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A52A9" w14:textId="7167AEEA" w:rsidR="00026FAE" w:rsidRPr="00CD057C" w:rsidRDefault="00026FAE" w:rsidP="00026FAE">
      <w:pPr>
        <w:pStyle w:val="Descripcin"/>
        <w:keepNext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horzAnchor="page" w:tblpXSpec="center" w:tblpY="-677"/>
        <w:tblW w:w="1027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3"/>
      </w:tblGrid>
      <w:tr w:rsidR="00026FAE" w:rsidRPr="00CD057C" w14:paraId="3B475832" w14:textId="77777777" w:rsidTr="6467D571">
        <w:trPr>
          <w:trHeight w:val="1259"/>
        </w:trPr>
        <w:tc>
          <w:tcPr>
            <w:tcW w:w="10273" w:type="dxa"/>
            <w:tcBorders>
              <w:bottom w:val="single" w:sz="4" w:space="0" w:color="D9D9D9" w:themeColor="background1" w:themeShade="D9"/>
            </w:tcBorders>
          </w:tcPr>
          <w:p w14:paraId="29F1DCC9" w14:textId="31AE3A06" w:rsidR="00026FAE" w:rsidRPr="00CD057C" w:rsidRDefault="0050219F" w:rsidP="00026F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color w:val="00B050"/>
              </w:rPr>
              <w:drawing>
                <wp:anchor distT="0" distB="0" distL="114300" distR="114300" simplePos="0" relativeHeight="251658240" behindDoc="1" locked="0" layoutInCell="1" allowOverlap="1" wp14:anchorId="4C265898" wp14:editId="581B7BE9">
                  <wp:simplePos x="0" y="0"/>
                  <wp:positionH relativeFrom="margin">
                    <wp:posOffset>226060</wp:posOffset>
                  </wp:positionH>
                  <wp:positionV relativeFrom="paragraph">
                    <wp:posOffset>27940</wp:posOffset>
                  </wp:positionV>
                  <wp:extent cx="581580" cy="762000"/>
                  <wp:effectExtent l="0" t="0" r="9525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8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AFD81F" w14:textId="77777777" w:rsidR="00026FAE" w:rsidRPr="00CD057C" w:rsidRDefault="00026FAE" w:rsidP="00026FAE">
            <w:pPr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</w:rPr>
              <w:t>Formato</w:t>
            </w:r>
          </w:p>
          <w:p w14:paraId="7B02F393" w14:textId="00D6C291" w:rsidR="00026FAE" w:rsidRPr="00CD057C" w:rsidRDefault="00026FAE" w:rsidP="6467D571">
            <w:pPr>
              <w:jc w:val="center"/>
              <w:rPr>
                <w:rFonts w:ascii="Times New Roman" w:hAnsi="Times New Roman" w:cs="Times New Roman"/>
                <w:b/>
                <w:color w:val="00B050"/>
              </w:rPr>
            </w:pPr>
            <w:r w:rsidRPr="00CD057C">
              <w:rPr>
                <w:rFonts w:ascii="Times New Roman" w:hAnsi="Times New Roman" w:cs="Times New Roman"/>
                <w:b/>
                <w:color w:val="00B050"/>
              </w:rPr>
              <w:t xml:space="preserve">Acta </w:t>
            </w:r>
            <w:r w:rsidR="002D33C1">
              <w:rPr>
                <w:rFonts w:ascii="Times New Roman" w:hAnsi="Times New Roman" w:cs="Times New Roman"/>
                <w:b/>
                <w:color w:val="00B050"/>
              </w:rPr>
              <w:t># 1 Proyecto Analítica Forjas Bolívar</w:t>
            </w:r>
          </w:p>
        </w:tc>
      </w:tr>
    </w:tbl>
    <w:p w14:paraId="3B0F5181" w14:textId="77777777" w:rsidR="0041551F" w:rsidRPr="00CD057C" w:rsidRDefault="00026FAE" w:rsidP="00026FAE">
      <w:pPr>
        <w:rPr>
          <w:rFonts w:ascii="Times New Roman" w:hAnsi="Times New Roman" w:cs="Times New Roman"/>
          <w:b/>
          <w:bCs w:val="0"/>
          <w:color w:val="00B050"/>
        </w:rPr>
      </w:pPr>
      <w:r w:rsidRPr="00CD057C">
        <w:rPr>
          <w:rFonts w:ascii="Times New Roman" w:hAnsi="Times New Roman" w:cs="Times New Roman"/>
          <w:b/>
          <w:bCs w:val="0"/>
          <w:color w:val="00B050"/>
        </w:rPr>
        <w:t>Información Básica</w:t>
      </w:r>
    </w:p>
    <w:tbl>
      <w:tblPr>
        <w:tblW w:w="1013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1913"/>
        <w:gridCol w:w="1489"/>
        <w:gridCol w:w="2268"/>
        <w:gridCol w:w="1418"/>
      </w:tblGrid>
      <w:tr w:rsidR="006D4D88" w:rsidRPr="00CD057C" w14:paraId="5B76AB6E" w14:textId="77777777" w:rsidTr="6467D571">
        <w:trPr>
          <w:cantSplit/>
          <w:trHeight w:val="268"/>
        </w:trPr>
        <w:tc>
          <w:tcPr>
            <w:tcW w:w="3047" w:type="dxa"/>
            <w:vMerge w:val="restart"/>
            <w:shd w:val="clear" w:color="auto" w:fill="F2F2F2" w:themeFill="background1" w:themeFillShade="F2"/>
            <w:vAlign w:val="center"/>
          </w:tcPr>
          <w:p w14:paraId="55B68573" w14:textId="77777777" w:rsidR="0041551F" w:rsidRPr="00CD057C" w:rsidRDefault="0041551F" w:rsidP="0041551F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Objetivo de la reunión</w:t>
            </w:r>
          </w:p>
        </w:tc>
        <w:tc>
          <w:tcPr>
            <w:tcW w:w="3402" w:type="dxa"/>
            <w:gridSpan w:val="2"/>
            <w:vMerge w:val="restart"/>
            <w:vAlign w:val="center"/>
          </w:tcPr>
          <w:p w14:paraId="562A6079" w14:textId="6DB863E3" w:rsidR="0041551F" w:rsidRPr="00CD057C" w:rsidRDefault="002D33C1" w:rsidP="0041551F">
            <w:pPr>
              <w:jc w:val="both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  <w:lang w:val="es-CO"/>
              </w:rPr>
            </w:pPr>
            <w:r>
              <w:rPr>
                <w:rFonts w:ascii="Times New Roman" w:hAnsi="Times New Roman" w:cs="Times New Roman"/>
                <w:b/>
                <w:bCs w:val="0"/>
                <w:color w:val="0D0D0D" w:themeColor="text1" w:themeTint="F2"/>
                <w:lang w:val="es-CO"/>
              </w:rPr>
              <w:t xml:space="preserve">Discutir análisis </w:t>
            </w:r>
            <w:r w:rsidR="0017393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  <w:lang w:val="es-CO"/>
              </w:rPr>
              <w:t>descriptivo y generación de base de datos relacional de Datos PSL.</w:t>
            </w:r>
          </w:p>
          <w:p w14:paraId="32C3D7AD" w14:textId="2EBAE73B" w:rsidR="0041551F" w:rsidRPr="00CD057C" w:rsidRDefault="0041551F" w:rsidP="0041551F">
            <w:pPr>
              <w:jc w:val="both"/>
              <w:rPr>
                <w:rFonts w:ascii="Times New Roman" w:hAnsi="Times New Roman" w:cs="Times New Roman"/>
                <w:bCs w:val="0"/>
                <w:color w:val="0D0D0D" w:themeColor="text1" w:themeTint="F2"/>
                <w:lang w:val="es-C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1E35D9E6" w14:textId="77777777" w:rsidR="0041551F" w:rsidRPr="00CD057C" w:rsidRDefault="0041551F" w:rsidP="00026FAE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Acta #</w:t>
            </w:r>
          </w:p>
        </w:tc>
        <w:tc>
          <w:tcPr>
            <w:tcW w:w="1418" w:type="dxa"/>
          </w:tcPr>
          <w:p w14:paraId="12F4FC10" w14:textId="180ED3B3" w:rsidR="0041551F" w:rsidRPr="00CD057C" w:rsidRDefault="0017393C" w:rsidP="6467D571">
            <w:pPr>
              <w:spacing w:line="259" w:lineRule="auto"/>
              <w:ind w:left="-70" w:right="-8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D4D88" w:rsidRPr="00CD057C" w14:paraId="6CE92ABB" w14:textId="77777777" w:rsidTr="6467D571">
        <w:trPr>
          <w:cantSplit/>
          <w:trHeight w:val="268"/>
        </w:trPr>
        <w:tc>
          <w:tcPr>
            <w:tcW w:w="3047" w:type="dxa"/>
            <w:vMerge/>
            <w:vAlign w:val="center"/>
          </w:tcPr>
          <w:p w14:paraId="729B8EF2" w14:textId="77777777" w:rsidR="0041551F" w:rsidRPr="00CD057C" w:rsidRDefault="0041551F" w:rsidP="0041551F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3402" w:type="dxa"/>
            <w:gridSpan w:val="2"/>
            <w:vMerge/>
            <w:vAlign w:val="center"/>
          </w:tcPr>
          <w:p w14:paraId="54C7E102" w14:textId="77777777" w:rsidR="0041551F" w:rsidRPr="00CD057C" w:rsidRDefault="0041551F" w:rsidP="0041551F">
            <w:pPr>
              <w:jc w:val="both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  <w:lang w:val="es-CO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130FF6C0" w14:textId="77777777" w:rsidR="0041551F" w:rsidRPr="00CD057C" w:rsidRDefault="0041551F" w:rsidP="00026FAE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Fecha</w:t>
            </w:r>
          </w:p>
        </w:tc>
        <w:tc>
          <w:tcPr>
            <w:tcW w:w="1418" w:type="dxa"/>
          </w:tcPr>
          <w:p w14:paraId="6679E23D" w14:textId="28524F9E" w:rsidR="0041551F" w:rsidRPr="00CD057C" w:rsidRDefault="002D33C1" w:rsidP="6467D571">
            <w:pPr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0</w:t>
            </w:r>
            <w:r w:rsidR="0017393C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/0</w:t>
            </w:r>
            <w:r w:rsidR="0017393C">
              <w:rPr>
                <w:rFonts w:ascii="Times New Roman" w:hAnsi="Times New Roman" w:cs="Times New Roman"/>
                <w:color w:val="0D0D0D" w:themeColor="text1" w:themeTint="F2"/>
              </w:rPr>
              <w:t>6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/2024</w:t>
            </w:r>
          </w:p>
        </w:tc>
      </w:tr>
      <w:tr w:rsidR="006D4D88" w:rsidRPr="00CD057C" w14:paraId="62A4839D" w14:textId="77777777" w:rsidTr="6467D571">
        <w:trPr>
          <w:cantSplit/>
          <w:trHeight w:val="158"/>
        </w:trPr>
        <w:tc>
          <w:tcPr>
            <w:tcW w:w="3047" w:type="dxa"/>
            <w:vMerge/>
          </w:tcPr>
          <w:p w14:paraId="48192957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3402" w:type="dxa"/>
            <w:gridSpan w:val="2"/>
            <w:vMerge/>
          </w:tcPr>
          <w:p w14:paraId="0853CD8B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1201064B" w14:textId="77777777" w:rsidR="0041551F" w:rsidRPr="00CD057C" w:rsidRDefault="0041551F" w:rsidP="00026FAE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Lugar</w:t>
            </w:r>
          </w:p>
        </w:tc>
        <w:tc>
          <w:tcPr>
            <w:tcW w:w="1418" w:type="dxa"/>
          </w:tcPr>
          <w:p w14:paraId="4C5B38F2" w14:textId="1A98E7B9" w:rsidR="0041551F" w:rsidRPr="00CD057C" w:rsidRDefault="002D33C1" w:rsidP="6467D571">
            <w:pPr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</w:rPr>
              <w:t>Team</w:t>
            </w:r>
            <w:r w:rsidR="00C27573">
              <w:rPr>
                <w:rFonts w:ascii="Times New Roman" w:hAnsi="Times New Roman" w:cs="Times New Roman"/>
                <w:color w:val="0D0D0D" w:themeColor="text1" w:themeTint="F2"/>
              </w:rPr>
              <w:t>s</w:t>
            </w:r>
            <w:proofErr w:type="spellEnd"/>
          </w:p>
        </w:tc>
      </w:tr>
      <w:tr w:rsidR="006D4D88" w:rsidRPr="00CD057C" w14:paraId="522B0E5F" w14:textId="77777777" w:rsidTr="6467D571">
        <w:trPr>
          <w:cantSplit/>
          <w:trHeight w:val="158"/>
        </w:trPr>
        <w:tc>
          <w:tcPr>
            <w:tcW w:w="3047" w:type="dxa"/>
            <w:vMerge/>
          </w:tcPr>
          <w:p w14:paraId="5C5A06DC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3402" w:type="dxa"/>
            <w:gridSpan w:val="2"/>
            <w:vMerge/>
          </w:tcPr>
          <w:p w14:paraId="04C60430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3B9B45E2" w14:textId="77777777" w:rsidR="0041551F" w:rsidRPr="00CD057C" w:rsidRDefault="0041551F" w:rsidP="00026FAE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Hora Inicio</w:t>
            </w:r>
          </w:p>
        </w:tc>
        <w:tc>
          <w:tcPr>
            <w:tcW w:w="1418" w:type="dxa"/>
          </w:tcPr>
          <w:p w14:paraId="4ED4BB87" w14:textId="554999B4" w:rsidR="0041551F" w:rsidRPr="00CD057C" w:rsidRDefault="002D33C1" w:rsidP="002D33C1">
            <w:pPr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  <w:r w:rsidR="0017393C">
              <w:rPr>
                <w:rFonts w:ascii="Times New Roman" w:hAnsi="Times New Roman" w:cs="Times New Roman"/>
                <w:color w:val="0D0D0D" w:themeColor="text1" w:themeTint="F2"/>
              </w:rPr>
              <w:t>4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:00</w:t>
            </w:r>
          </w:p>
        </w:tc>
      </w:tr>
      <w:tr w:rsidR="006D4D88" w:rsidRPr="00CD057C" w14:paraId="23911C23" w14:textId="77777777" w:rsidTr="6467D571">
        <w:trPr>
          <w:cantSplit/>
          <w:trHeight w:val="301"/>
        </w:trPr>
        <w:tc>
          <w:tcPr>
            <w:tcW w:w="3047" w:type="dxa"/>
            <w:vMerge/>
          </w:tcPr>
          <w:p w14:paraId="58D334AB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3402" w:type="dxa"/>
            <w:gridSpan w:val="2"/>
            <w:vMerge/>
          </w:tcPr>
          <w:p w14:paraId="39985C03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250EBB67" w14:textId="77777777" w:rsidR="0041551F" w:rsidRPr="00CD057C" w:rsidRDefault="0041551F" w:rsidP="00026FAE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Hora Fin</w:t>
            </w:r>
          </w:p>
        </w:tc>
        <w:tc>
          <w:tcPr>
            <w:tcW w:w="1418" w:type="dxa"/>
          </w:tcPr>
          <w:p w14:paraId="41382FDE" w14:textId="5677E747" w:rsidR="0041551F" w:rsidRPr="00CD057C" w:rsidRDefault="002D33C1" w:rsidP="6467D571">
            <w:pPr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  <w:r w:rsidR="0017393C">
              <w:rPr>
                <w:rFonts w:ascii="Times New Roman" w:hAnsi="Times New Roman" w:cs="Times New Roman"/>
                <w:color w:val="0D0D0D" w:themeColor="text1" w:themeTint="F2"/>
              </w:rPr>
              <w:t>5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>:30</w:t>
            </w:r>
          </w:p>
        </w:tc>
      </w:tr>
      <w:tr w:rsidR="006D4D88" w:rsidRPr="00CD057C" w14:paraId="6913412C" w14:textId="77777777" w:rsidTr="6467D571">
        <w:trPr>
          <w:cantSplit/>
          <w:trHeight w:val="301"/>
        </w:trPr>
        <w:tc>
          <w:tcPr>
            <w:tcW w:w="3047" w:type="dxa"/>
            <w:shd w:val="clear" w:color="auto" w:fill="F2F2F2" w:themeFill="background1" w:themeFillShade="F2"/>
          </w:tcPr>
          <w:p w14:paraId="10F11EF1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Tipo de reunión</w:t>
            </w:r>
          </w:p>
        </w:tc>
        <w:tc>
          <w:tcPr>
            <w:tcW w:w="1913" w:type="dxa"/>
          </w:tcPr>
          <w:p w14:paraId="0D3CCE2F" w14:textId="77777777" w:rsidR="0041551F" w:rsidRPr="00CD057C" w:rsidRDefault="0041551F" w:rsidP="0041551F">
            <w:pPr>
              <w:ind w:left="-70" w:right="-82"/>
              <w:rPr>
                <w:rFonts w:ascii="Times New Roman" w:hAnsi="Times New Roman" w:cs="Times New Roman"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 xml:space="preserve">  Interna</w:t>
            </w:r>
          </w:p>
        </w:tc>
        <w:tc>
          <w:tcPr>
            <w:tcW w:w="1489" w:type="dxa"/>
          </w:tcPr>
          <w:p w14:paraId="70BE9140" w14:textId="7AD3E9BD" w:rsidR="0041551F" w:rsidRPr="00CD057C" w:rsidRDefault="0041551F" w:rsidP="6467D571">
            <w:pPr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  <w:tc>
          <w:tcPr>
            <w:tcW w:w="2268" w:type="dxa"/>
          </w:tcPr>
          <w:p w14:paraId="59D73C95" w14:textId="77777777" w:rsidR="0041551F" w:rsidRPr="00CD057C" w:rsidRDefault="0041551F" w:rsidP="00026FAE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Externa</w:t>
            </w:r>
          </w:p>
        </w:tc>
        <w:tc>
          <w:tcPr>
            <w:tcW w:w="1418" w:type="dxa"/>
          </w:tcPr>
          <w:p w14:paraId="313C158B" w14:textId="416590EF" w:rsidR="0041551F" w:rsidRPr="00CD057C" w:rsidRDefault="002D33C1" w:rsidP="6467D571">
            <w:pPr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X</w:t>
            </w:r>
          </w:p>
        </w:tc>
      </w:tr>
      <w:tr w:rsidR="006D4D88" w:rsidRPr="00CD057C" w14:paraId="7613C1F4" w14:textId="77777777" w:rsidTr="6467D571">
        <w:trPr>
          <w:cantSplit/>
          <w:trHeight w:val="301"/>
        </w:trPr>
        <w:tc>
          <w:tcPr>
            <w:tcW w:w="3047" w:type="dxa"/>
            <w:shd w:val="clear" w:color="auto" w:fill="F2F2F2" w:themeFill="background1" w:themeFillShade="F2"/>
          </w:tcPr>
          <w:p w14:paraId="22B8205C" w14:textId="77777777" w:rsidR="0041551F" w:rsidRPr="00CD057C" w:rsidRDefault="0041551F" w:rsidP="007F6DA5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Reunión programada por:</w:t>
            </w:r>
          </w:p>
        </w:tc>
        <w:tc>
          <w:tcPr>
            <w:tcW w:w="7088" w:type="dxa"/>
            <w:gridSpan w:val="4"/>
          </w:tcPr>
          <w:p w14:paraId="0CBE2811" w14:textId="3BB8A2B1" w:rsidR="0041551F" w:rsidRPr="00CD057C" w:rsidRDefault="002D33C1" w:rsidP="6467D571">
            <w:pPr>
              <w:ind w:left="-70" w:right="-82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Carmen Patiño</w:t>
            </w:r>
          </w:p>
        </w:tc>
      </w:tr>
    </w:tbl>
    <w:p w14:paraId="6F04AD2B" w14:textId="77777777" w:rsidR="0041551F" w:rsidRPr="00CD057C" w:rsidRDefault="0041551F" w:rsidP="00E40C7E">
      <w:pPr>
        <w:rPr>
          <w:rFonts w:ascii="Times New Roman" w:hAnsi="Times New Roman" w:cs="Times New Roman"/>
          <w:b/>
          <w:color w:val="0D0D0D" w:themeColor="text1" w:themeTint="F2"/>
        </w:rPr>
      </w:pPr>
    </w:p>
    <w:p w14:paraId="21742A75" w14:textId="77777777" w:rsidR="00026FAE" w:rsidRPr="00CD057C" w:rsidRDefault="00026FAE" w:rsidP="00E40C7E">
      <w:pPr>
        <w:rPr>
          <w:rFonts w:ascii="Times New Roman" w:hAnsi="Times New Roman" w:cs="Times New Roman"/>
          <w:b/>
          <w:color w:val="0D0D0D" w:themeColor="text1" w:themeTint="F2"/>
        </w:rPr>
      </w:pPr>
    </w:p>
    <w:p w14:paraId="008D8A46" w14:textId="418C7408" w:rsidR="00026FAE" w:rsidRPr="00CD057C" w:rsidRDefault="00026FAE" w:rsidP="00E40C7E">
      <w:pPr>
        <w:rPr>
          <w:rFonts w:ascii="Times New Roman" w:hAnsi="Times New Roman" w:cs="Times New Roman"/>
          <w:b/>
          <w:bCs w:val="0"/>
          <w:color w:val="00B050"/>
        </w:rPr>
      </w:pPr>
      <w:r w:rsidRPr="00CD057C">
        <w:rPr>
          <w:rFonts w:ascii="Times New Roman" w:hAnsi="Times New Roman" w:cs="Times New Roman"/>
          <w:b/>
          <w:bCs w:val="0"/>
          <w:color w:val="00B050"/>
        </w:rPr>
        <w:t>Asistencia</w:t>
      </w:r>
    </w:p>
    <w:tbl>
      <w:tblPr>
        <w:tblW w:w="5011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4"/>
        <w:gridCol w:w="707"/>
        <w:gridCol w:w="711"/>
        <w:gridCol w:w="4742"/>
      </w:tblGrid>
      <w:tr w:rsidR="005B3D86" w:rsidRPr="00CD057C" w14:paraId="6E10104D" w14:textId="77777777" w:rsidTr="005B3D86">
        <w:trPr>
          <w:cantSplit/>
          <w:trHeight w:val="230"/>
        </w:trPr>
        <w:tc>
          <w:tcPr>
            <w:tcW w:w="1915" w:type="pct"/>
            <w:vMerge w:val="restart"/>
            <w:shd w:val="clear" w:color="auto" w:fill="F2F2F2" w:themeFill="background1" w:themeFillShade="F2"/>
            <w:vAlign w:val="center"/>
          </w:tcPr>
          <w:p w14:paraId="454F9C05" w14:textId="739546F1" w:rsidR="005B3D86" w:rsidRPr="00CD057C" w:rsidRDefault="005B3D86" w:rsidP="005B3D86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Nombre y Apellidos Completos</w:t>
            </w:r>
          </w:p>
        </w:tc>
        <w:tc>
          <w:tcPr>
            <w:tcW w:w="710" w:type="pct"/>
            <w:gridSpan w:val="2"/>
            <w:shd w:val="clear" w:color="auto" w:fill="F2F2F2" w:themeFill="background1" w:themeFillShade="F2"/>
            <w:vAlign w:val="center"/>
          </w:tcPr>
          <w:p w14:paraId="1A213639" w14:textId="77777777" w:rsidR="005B3D86" w:rsidRPr="00CD057C" w:rsidRDefault="005B3D86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Asistió</w:t>
            </w:r>
          </w:p>
        </w:tc>
        <w:tc>
          <w:tcPr>
            <w:tcW w:w="2375" w:type="pct"/>
            <w:vMerge w:val="restart"/>
            <w:shd w:val="clear" w:color="auto" w:fill="F2F2F2" w:themeFill="background1" w:themeFillShade="F2"/>
            <w:vAlign w:val="center"/>
          </w:tcPr>
          <w:p w14:paraId="0729EA59" w14:textId="77777777" w:rsidR="005B3D86" w:rsidRPr="00CD057C" w:rsidRDefault="005B3D86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Observación</w:t>
            </w:r>
          </w:p>
        </w:tc>
      </w:tr>
      <w:tr w:rsidR="005B3D86" w:rsidRPr="00CD057C" w14:paraId="74F267AA" w14:textId="77777777" w:rsidTr="005B3D86">
        <w:trPr>
          <w:cantSplit/>
          <w:trHeight w:val="49"/>
        </w:trPr>
        <w:tc>
          <w:tcPr>
            <w:tcW w:w="1915" w:type="pct"/>
            <w:vMerge/>
            <w:vAlign w:val="center"/>
          </w:tcPr>
          <w:p w14:paraId="4C1776FE" w14:textId="77777777" w:rsidR="005B3D86" w:rsidRPr="00CD057C" w:rsidRDefault="005B3D86" w:rsidP="005856D4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354" w:type="pct"/>
            <w:shd w:val="clear" w:color="auto" w:fill="F2F2F2" w:themeFill="background1" w:themeFillShade="F2"/>
            <w:vAlign w:val="center"/>
          </w:tcPr>
          <w:p w14:paraId="3B3CBAA0" w14:textId="77777777" w:rsidR="005B3D86" w:rsidRPr="00CD057C" w:rsidRDefault="005B3D86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Si</w:t>
            </w:r>
          </w:p>
        </w:tc>
        <w:tc>
          <w:tcPr>
            <w:tcW w:w="356" w:type="pct"/>
            <w:shd w:val="clear" w:color="auto" w:fill="F2F2F2" w:themeFill="background1" w:themeFillShade="F2"/>
            <w:vAlign w:val="center"/>
          </w:tcPr>
          <w:p w14:paraId="23D0697D" w14:textId="77777777" w:rsidR="005B3D86" w:rsidRPr="00CD057C" w:rsidRDefault="005B3D86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No</w:t>
            </w:r>
          </w:p>
        </w:tc>
        <w:tc>
          <w:tcPr>
            <w:tcW w:w="2375" w:type="pct"/>
            <w:vMerge/>
            <w:vAlign w:val="center"/>
          </w:tcPr>
          <w:p w14:paraId="0D6BA054" w14:textId="77777777" w:rsidR="005B3D86" w:rsidRPr="00CD057C" w:rsidRDefault="005B3D86" w:rsidP="005856D4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</w:tr>
      <w:tr w:rsidR="004D5E5A" w:rsidRPr="00CD057C" w14:paraId="338D39C7" w14:textId="77777777" w:rsidTr="005B3D86">
        <w:trPr>
          <w:cantSplit/>
          <w:trHeight w:hRule="exact" w:val="419"/>
        </w:trPr>
        <w:tc>
          <w:tcPr>
            <w:tcW w:w="1915" w:type="pct"/>
            <w:vAlign w:val="center"/>
          </w:tcPr>
          <w:p w14:paraId="6F2CD341" w14:textId="3EB53197" w:rsidR="004D5E5A" w:rsidRPr="00CD057C" w:rsidRDefault="00721499" w:rsidP="6467D571">
            <w:pPr>
              <w:spacing w:line="480" w:lineRule="auto"/>
              <w:ind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</w:rPr>
              <w:t>Karolin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 Jaramillo Grisales</w:t>
            </w:r>
          </w:p>
        </w:tc>
        <w:tc>
          <w:tcPr>
            <w:tcW w:w="354" w:type="pct"/>
            <w:vAlign w:val="center"/>
          </w:tcPr>
          <w:p w14:paraId="25B154A2" w14:textId="6FF44F18" w:rsidR="004D5E5A" w:rsidRPr="00CD057C" w:rsidRDefault="2BEBA855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356" w:type="pct"/>
            <w:vAlign w:val="center"/>
          </w:tcPr>
          <w:p w14:paraId="1F08939C" w14:textId="77777777" w:rsidR="004D5E5A" w:rsidRPr="00CD057C" w:rsidRDefault="004D5E5A" w:rsidP="005856D4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375" w:type="pct"/>
            <w:vAlign w:val="center"/>
          </w:tcPr>
          <w:p w14:paraId="27138976" w14:textId="0C20D39D" w:rsidR="004D5E5A" w:rsidRPr="00CD057C" w:rsidRDefault="004D5E5A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721499" w:rsidRPr="00CD057C" w14:paraId="52BCA276" w14:textId="77777777" w:rsidTr="005B3D86">
        <w:trPr>
          <w:cantSplit/>
          <w:trHeight w:hRule="exact" w:val="440"/>
        </w:trPr>
        <w:tc>
          <w:tcPr>
            <w:tcW w:w="1915" w:type="pct"/>
            <w:vAlign w:val="center"/>
          </w:tcPr>
          <w:p w14:paraId="30A7987A" w14:textId="3B5006A8" w:rsidR="00721499" w:rsidRPr="00CD057C" w:rsidRDefault="00721499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Mariana </w:t>
            </w:r>
            <w:r w:rsidR="0050219F">
              <w:rPr>
                <w:rFonts w:ascii="Times New Roman" w:hAnsi="Times New Roman" w:cs="Times New Roman"/>
                <w:color w:val="0D0D0D" w:themeColor="text1" w:themeTint="F2"/>
              </w:rPr>
              <w:t>González</w:t>
            </w: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 </w:t>
            </w:r>
            <w:r w:rsidR="0050219F">
              <w:rPr>
                <w:rFonts w:ascii="Times New Roman" w:hAnsi="Times New Roman" w:cs="Times New Roman"/>
                <w:color w:val="0D0D0D" w:themeColor="text1" w:themeTint="F2"/>
              </w:rPr>
              <w:t>Martínez</w:t>
            </w:r>
          </w:p>
        </w:tc>
        <w:tc>
          <w:tcPr>
            <w:tcW w:w="354" w:type="pct"/>
            <w:vAlign w:val="center"/>
          </w:tcPr>
          <w:p w14:paraId="28913BD1" w14:textId="3E9A2487" w:rsidR="00721499" w:rsidRPr="00CD057C" w:rsidRDefault="00721499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356" w:type="pct"/>
            <w:vAlign w:val="center"/>
          </w:tcPr>
          <w:p w14:paraId="66B08871" w14:textId="77777777" w:rsidR="00721499" w:rsidRPr="00CD057C" w:rsidRDefault="00721499" w:rsidP="005856D4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375" w:type="pct"/>
            <w:vAlign w:val="center"/>
          </w:tcPr>
          <w:p w14:paraId="1D6F527F" w14:textId="77777777" w:rsidR="00721499" w:rsidRDefault="00721499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4D5E5A" w:rsidRPr="00CD057C" w14:paraId="3B3C05D6" w14:textId="77777777" w:rsidTr="005B3D86">
        <w:trPr>
          <w:cantSplit/>
          <w:trHeight w:hRule="exact" w:val="440"/>
        </w:trPr>
        <w:tc>
          <w:tcPr>
            <w:tcW w:w="1915" w:type="pct"/>
            <w:vAlign w:val="center"/>
          </w:tcPr>
          <w:p w14:paraId="10062A13" w14:textId="6B995801" w:rsidR="004D5E5A" w:rsidRPr="00CD057C" w:rsidRDefault="0017393C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Jefe de reclamaciones FB </w:t>
            </w:r>
          </w:p>
        </w:tc>
        <w:tc>
          <w:tcPr>
            <w:tcW w:w="354" w:type="pct"/>
            <w:vAlign w:val="center"/>
          </w:tcPr>
          <w:p w14:paraId="5788D233" w14:textId="437AA0C3" w:rsidR="004D5E5A" w:rsidRPr="00CD057C" w:rsidRDefault="2BEBA855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356" w:type="pct"/>
            <w:vAlign w:val="center"/>
          </w:tcPr>
          <w:p w14:paraId="36F4CA51" w14:textId="77777777" w:rsidR="004D5E5A" w:rsidRPr="00CD057C" w:rsidRDefault="004D5E5A" w:rsidP="005856D4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375" w:type="pct"/>
            <w:vAlign w:val="center"/>
          </w:tcPr>
          <w:p w14:paraId="68024C75" w14:textId="6262D466" w:rsidR="004D5E5A" w:rsidRPr="00CD057C" w:rsidRDefault="004D5E5A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721499" w:rsidRPr="00CD057C" w14:paraId="62F1723E" w14:textId="77777777" w:rsidTr="005B3D86">
        <w:trPr>
          <w:cantSplit/>
          <w:trHeight w:hRule="exact" w:val="318"/>
        </w:trPr>
        <w:tc>
          <w:tcPr>
            <w:tcW w:w="1915" w:type="pct"/>
            <w:vAlign w:val="center"/>
          </w:tcPr>
          <w:p w14:paraId="0A7163EF" w14:textId="6127D6EC" w:rsidR="00721499" w:rsidRDefault="00721499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Carmen</w:t>
            </w:r>
            <w:r w:rsidR="002D33C1">
              <w:rPr>
                <w:rFonts w:ascii="Times New Roman" w:hAnsi="Times New Roman" w:cs="Times New Roman"/>
                <w:color w:val="0D0D0D" w:themeColor="text1" w:themeTint="F2"/>
              </w:rPr>
              <w:t xml:space="preserve"> Patiño </w:t>
            </w:r>
            <w:proofErr w:type="spellStart"/>
            <w:r w:rsidR="002D33C1">
              <w:rPr>
                <w:rFonts w:ascii="Times New Roman" w:hAnsi="Times New Roman" w:cs="Times New Roman"/>
                <w:color w:val="0D0D0D" w:themeColor="text1" w:themeTint="F2"/>
              </w:rPr>
              <w:t>Rodriguez</w:t>
            </w:r>
            <w:proofErr w:type="spellEnd"/>
          </w:p>
        </w:tc>
        <w:tc>
          <w:tcPr>
            <w:tcW w:w="354" w:type="pct"/>
            <w:vAlign w:val="center"/>
          </w:tcPr>
          <w:p w14:paraId="3B138F4E" w14:textId="6E2CC13C" w:rsidR="00721499" w:rsidRPr="00CD057C" w:rsidRDefault="00721499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356" w:type="pct"/>
            <w:vAlign w:val="center"/>
          </w:tcPr>
          <w:p w14:paraId="786D881D" w14:textId="77777777" w:rsidR="00721499" w:rsidRPr="00CD057C" w:rsidRDefault="00721499" w:rsidP="005856D4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375" w:type="pct"/>
            <w:vAlign w:val="center"/>
          </w:tcPr>
          <w:p w14:paraId="1D0BA624" w14:textId="77777777" w:rsidR="00721499" w:rsidRPr="00CD057C" w:rsidRDefault="00721499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4D5E5A" w:rsidRPr="00CD057C" w14:paraId="0B296E70" w14:textId="77777777" w:rsidTr="005B3D86">
        <w:trPr>
          <w:cantSplit/>
          <w:trHeight w:hRule="exact" w:val="318"/>
        </w:trPr>
        <w:tc>
          <w:tcPr>
            <w:tcW w:w="1915" w:type="pct"/>
            <w:vAlign w:val="center"/>
          </w:tcPr>
          <w:p w14:paraId="31DF9509" w14:textId="2DB7D791" w:rsidR="004D5E5A" w:rsidRPr="00CD057C" w:rsidRDefault="002D33C1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color w:val="0D0D0D" w:themeColor="text1" w:themeTint="F2"/>
              </w:rPr>
              <w:t>Cesar Ávila Diaz</w:t>
            </w:r>
          </w:p>
        </w:tc>
        <w:tc>
          <w:tcPr>
            <w:tcW w:w="354" w:type="pct"/>
            <w:vAlign w:val="center"/>
          </w:tcPr>
          <w:p w14:paraId="69654798" w14:textId="7D8D7CF4" w:rsidR="004D5E5A" w:rsidRPr="00CD057C" w:rsidRDefault="2BEBA855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356" w:type="pct"/>
            <w:vAlign w:val="center"/>
          </w:tcPr>
          <w:p w14:paraId="6D787D70" w14:textId="77777777" w:rsidR="004D5E5A" w:rsidRPr="00CD057C" w:rsidRDefault="004D5E5A" w:rsidP="005856D4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375" w:type="pct"/>
            <w:vAlign w:val="center"/>
          </w:tcPr>
          <w:p w14:paraId="42712F1E" w14:textId="2B1F632F" w:rsidR="004D5E5A" w:rsidRPr="00CD057C" w:rsidRDefault="004D5E5A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</w:tbl>
    <w:p w14:paraId="4817E913" w14:textId="6DF197F3" w:rsidR="003B6BBC" w:rsidRPr="00CD057C" w:rsidRDefault="00026FAE" w:rsidP="005B3D86">
      <w:pPr>
        <w:rPr>
          <w:rFonts w:ascii="Times New Roman" w:hAnsi="Times New Roman" w:cs="Times New Roman"/>
          <w:b/>
          <w:color w:val="0D0D0D" w:themeColor="text1" w:themeTint="F2"/>
        </w:rPr>
      </w:pPr>
      <w:r w:rsidRPr="00CD057C">
        <w:rPr>
          <w:rFonts w:ascii="Times New Roman" w:hAnsi="Times New Roman" w:cs="Times New Roman"/>
          <w:b/>
          <w:bCs w:val="0"/>
          <w:color w:val="00B050"/>
        </w:rPr>
        <w:t>Agenda</w:t>
      </w: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"/>
        <w:gridCol w:w="6112"/>
        <w:gridCol w:w="497"/>
        <w:gridCol w:w="483"/>
        <w:gridCol w:w="14"/>
        <w:gridCol w:w="1240"/>
        <w:gridCol w:w="1256"/>
      </w:tblGrid>
      <w:tr w:rsidR="006D4D88" w:rsidRPr="00CD057C" w14:paraId="03046A76" w14:textId="77777777" w:rsidTr="005B3D86">
        <w:trPr>
          <w:cantSplit/>
          <w:trHeight w:val="244"/>
        </w:trPr>
        <w:tc>
          <w:tcPr>
            <w:tcW w:w="3252" w:type="pct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8556693" w14:textId="77777777" w:rsidR="005856D4" w:rsidRPr="00CD057C" w:rsidRDefault="005856D4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Orden del Día</w:t>
            </w:r>
          </w:p>
        </w:tc>
        <w:tc>
          <w:tcPr>
            <w:tcW w:w="491" w:type="pct"/>
            <w:gridSpan w:val="2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4D0C16" w14:textId="77777777" w:rsidR="005856D4" w:rsidRPr="00CD057C" w:rsidRDefault="005856D4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Abordado</w:t>
            </w:r>
          </w:p>
        </w:tc>
        <w:tc>
          <w:tcPr>
            <w:tcW w:w="1257" w:type="pct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9D59D68" w14:textId="77777777" w:rsidR="005856D4" w:rsidRPr="00CD057C" w:rsidRDefault="005856D4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Completado</w:t>
            </w:r>
          </w:p>
        </w:tc>
      </w:tr>
      <w:tr w:rsidR="00026FAE" w:rsidRPr="00CD057C" w14:paraId="0E1150D5" w14:textId="77777777" w:rsidTr="005B3D86">
        <w:trPr>
          <w:cantSplit/>
          <w:trHeight w:val="140"/>
        </w:trPr>
        <w:tc>
          <w:tcPr>
            <w:tcW w:w="3252" w:type="pct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B74F5E0" w14:textId="77777777" w:rsidR="005856D4" w:rsidRPr="00CD057C" w:rsidRDefault="005856D4" w:rsidP="005856D4">
            <w:pPr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249" w:type="pct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097762" w14:textId="77777777" w:rsidR="005856D4" w:rsidRPr="00CD057C" w:rsidRDefault="005856D4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Si</w:t>
            </w:r>
          </w:p>
        </w:tc>
        <w:tc>
          <w:tcPr>
            <w:tcW w:w="249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35AF63" w14:textId="77777777" w:rsidR="005856D4" w:rsidRPr="00CD057C" w:rsidRDefault="005856D4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No</w:t>
            </w:r>
          </w:p>
        </w:tc>
        <w:tc>
          <w:tcPr>
            <w:tcW w:w="62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D963910" w14:textId="77777777" w:rsidR="005856D4" w:rsidRPr="00CD057C" w:rsidRDefault="005856D4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Si</w:t>
            </w:r>
          </w:p>
        </w:tc>
        <w:tc>
          <w:tcPr>
            <w:tcW w:w="6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717FB53" w14:textId="77777777" w:rsidR="005856D4" w:rsidRPr="00CD057C" w:rsidRDefault="005856D4" w:rsidP="005856D4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  <w:t>No</w:t>
            </w:r>
          </w:p>
        </w:tc>
      </w:tr>
      <w:tr w:rsidR="00026FAE" w:rsidRPr="00CD057C" w14:paraId="555AECA1" w14:textId="77777777" w:rsidTr="005B3D86">
        <w:trPr>
          <w:cantSplit/>
          <w:trHeight w:hRule="exact" w:val="419"/>
        </w:trPr>
        <w:tc>
          <w:tcPr>
            <w:tcW w:w="191" w:type="pct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435A49" w14:textId="7E4FBD15" w:rsidR="003B6BBC" w:rsidRPr="00CD057C" w:rsidRDefault="006D4D88" w:rsidP="6467D571">
            <w:pPr>
              <w:spacing w:line="480" w:lineRule="auto"/>
              <w:ind w:right="-82"/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color w:val="0D0D0D" w:themeColor="text1" w:themeTint="F2"/>
              </w:rPr>
              <w:t>1</w:t>
            </w:r>
          </w:p>
        </w:tc>
        <w:tc>
          <w:tcPr>
            <w:tcW w:w="3061" w:type="pct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5CEB6A60" w14:textId="039B6456" w:rsidR="003B6BBC" w:rsidRPr="00CD057C" w:rsidRDefault="0017393C" w:rsidP="6467D571">
            <w:pPr>
              <w:spacing w:line="480" w:lineRule="auto"/>
              <w:ind w:left="-70" w:right="-82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Saludo</w:t>
            </w:r>
          </w:p>
        </w:tc>
        <w:tc>
          <w:tcPr>
            <w:tcW w:w="249" w:type="pct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5CC622" w14:textId="19771A0B" w:rsidR="003B6BBC" w:rsidRPr="00CD057C" w:rsidRDefault="6CB4650F" w:rsidP="6467D571">
            <w:pPr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249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29D759" w14:textId="77777777" w:rsidR="003B6BBC" w:rsidRPr="00CD057C" w:rsidRDefault="003B6BBC" w:rsidP="00026FAE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62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3758BB" w14:textId="236786B1" w:rsidR="003B6BBC" w:rsidRPr="00CD057C" w:rsidRDefault="6CB4650F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6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53F13F" w14:textId="77777777" w:rsidR="003B6BBC" w:rsidRPr="00CD057C" w:rsidRDefault="003B6BBC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026FAE" w:rsidRPr="00CD057C" w14:paraId="580BBB35" w14:textId="77777777" w:rsidTr="00721499">
        <w:trPr>
          <w:cantSplit/>
          <w:trHeight w:hRule="exact" w:val="1020"/>
        </w:trPr>
        <w:tc>
          <w:tcPr>
            <w:tcW w:w="1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34C82A" w14:textId="77777777" w:rsidR="003B6BBC" w:rsidRPr="00CD057C" w:rsidRDefault="006D4D88" w:rsidP="006D4D88">
            <w:pPr>
              <w:spacing w:line="480" w:lineRule="auto"/>
              <w:ind w:right="-82"/>
              <w:jc w:val="center"/>
              <w:rPr>
                <w:rFonts w:ascii="Times New Roman" w:hAnsi="Times New Roman" w:cs="Times New Roman"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Cs w:val="0"/>
                <w:color w:val="0D0D0D" w:themeColor="text1" w:themeTint="F2"/>
              </w:rPr>
              <w:t>2</w:t>
            </w:r>
          </w:p>
        </w:tc>
        <w:tc>
          <w:tcPr>
            <w:tcW w:w="30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FEFA769" w14:textId="06518F0A" w:rsidR="003B6BBC" w:rsidRPr="00CD057C" w:rsidRDefault="0017393C" w:rsidP="6467D571">
            <w:pPr>
              <w:spacing w:line="480" w:lineRule="auto"/>
              <w:ind w:left="-70" w:right="-82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 xml:space="preserve">Mostrar avances análisis descriptivo base de datos PSL por parte del equipo Udea. </w:t>
            </w:r>
          </w:p>
        </w:tc>
        <w:tc>
          <w:tcPr>
            <w:tcW w:w="249" w:type="pct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F62ACF" w14:textId="0FCD5053" w:rsidR="003B6BBC" w:rsidRPr="00CD057C" w:rsidRDefault="313BAE83" w:rsidP="6467D571">
            <w:pPr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249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D4FB7F" w14:textId="77777777" w:rsidR="003B6BBC" w:rsidRPr="00CD057C" w:rsidRDefault="003B6BBC" w:rsidP="00026FAE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62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C12F18" w14:textId="1155F800" w:rsidR="003B6BBC" w:rsidRPr="00CD057C" w:rsidRDefault="313BAE83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6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38A481" w14:textId="77777777" w:rsidR="003B6BBC" w:rsidRPr="00CD057C" w:rsidRDefault="003B6BBC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026FAE" w:rsidRPr="00CD057C" w14:paraId="0FDD25DD" w14:textId="77777777" w:rsidTr="0017393C">
        <w:trPr>
          <w:cantSplit/>
          <w:trHeight w:hRule="exact" w:val="1134"/>
        </w:trPr>
        <w:tc>
          <w:tcPr>
            <w:tcW w:w="1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19D1FE" w14:textId="77777777" w:rsidR="003B6BBC" w:rsidRPr="00CD057C" w:rsidRDefault="006D4D88" w:rsidP="006D4D88">
            <w:pPr>
              <w:spacing w:line="480" w:lineRule="auto"/>
              <w:ind w:right="-82"/>
              <w:jc w:val="center"/>
              <w:rPr>
                <w:rFonts w:ascii="Times New Roman" w:hAnsi="Times New Roman" w:cs="Times New Roman"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Cs w:val="0"/>
                <w:color w:val="0D0D0D" w:themeColor="text1" w:themeTint="F2"/>
              </w:rPr>
              <w:t>3</w:t>
            </w:r>
          </w:p>
        </w:tc>
        <w:tc>
          <w:tcPr>
            <w:tcW w:w="30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99F322" w14:textId="286A9703" w:rsidR="003B6BBC" w:rsidRPr="00CD057C" w:rsidRDefault="0017393C" w:rsidP="6467D571">
            <w:pPr>
              <w:spacing w:line="480" w:lineRule="auto"/>
              <w:ind w:left="-70" w:right="-82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Discusión de la naturaleza de las variables en la base de datos y aclaración por parte del equipo de FB.</w:t>
            </w:r>
          </w:p>
        </w:tc>
        <w:tc>
          <w:tcPr>
            <w:tcW w:w="2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1154D6" w14:textId="29692CA0" w:rsidR="003B6BBC" w:rsidRPr="00CD057C" w:rsidRDefault="2607B01A" w:rsidP="6467D571">
            <w:pPr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249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F08EC1" w14:textId="77777777" w:rsidR="003B6BBC" w:rsidRPr="00CD057C" w:rsidRDefault="003B6BBC" w:rsidP="00026FAE">
            <w:pPr>
              <w:ind w:left="-70" w:right="-82"/>
              <w:jc w:val="center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62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14300" w14:textId="4F01E06F" w:rsidR="003B6BBC" w:rsidRPr="00CD057C" w:rsidRDefault="2AECDD4E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6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943C60" w14:textId="77777777" w:rsidR="003B6BBC" w:rsidRPr="00CD057C" w:rsidRDefault="003B6BBC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026FAE" w:rsidRPr="00CD057C" w14:paraId="16142082" w14:textId="77777777" w:rsidTr="00721499">
        <w:trPr>
          <w:cantSplit/>
          <w:trHeight w:hRule="exact" w:val="999"/>
        </w:trPr>
        <w:tc>
          <w:tcPr>
            <w:tcW w:w="1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0253D9" w14:textId="77777777" w:rsidR="009A66DC" w:rsidRPr="00CD057C" w:rsidRDefault="006D4D88" w:rsidP="006D4D88">
            <w:pPr>
              <w:spacing w:line="480" w:lineRule="auto"/>
              <w:ind w:right="-82"/>
              <w:jc w:val="center"/>
              <w:rPr>
                <w:rFonts w:ascii="Times New Roman" w:hAnsi="Times New Roman" w:cs="Times New Roman"/>
                <w:bCs w:val="0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Cs w:val="0"/>
                <w:color w:val="0D0D0D" w:themeColor="text1" w:themeTint="F2"/>
              </w:rPr>
              <w:t>4</w:t>
            </w:r>
          </w:p>
        </w:tc>
        <w:tc>
          <w:tcPr>
            <w:tcW w:w="30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576707" w14:textId="5FA51066" w:rsidR="009A66DC" w:rsidRPr="00CD057C" w:rsidRDefault="0017393C" w:rsidP="0017393C">
            <w:pPr>
              <w:spacing w:line="480" w:lineRule="auto"/>
              <w:ind w:right="-82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</w:rPr>
              <w:t>Establecimiento de compromisos.</w:t>
            </w:r>
          </w:p>
        </w:tc>
        <w:tc>
          <w:tcPr>
            <w:tcW w:w="24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183E0E" w14:textId="66BBADAC" w:rsidR="009A66DC" w:rsidRPr="00CD057C" w:rsidRDefault="76ADB3CF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249" w:type="pct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114FA4" w14:textId="77777777" w:rsidR="009A66DC" w:rsidRPr="00CD057C" w:rsidRDefault="009A66DC" w:rsidP="00B22804">
            <w:pPr>
              <w:spacing w:line="480" w:lineRule="auto"/>
              <w:ind w:left="-70" w:right="-82"/>
              <w:rPr>
                <w:rFonts w:ascii="Times New Roman" w:hAnsi="Times New Roman" w:cs="Times New Roman"/>
                <w:b/>
                <w:bCs w:val="0"/>
                <w:color w:val="0D0D0D" w:themeColor="text1" w:themeTint="F2"/>
              </w:rPr>
            </w:pPr>
          </w:p>
        </w:tc>
        <w:tc>
          <w:tcPr>
            <w:tcW w:w="62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291507" w14:textId="7D17D821" w:rsidR="009A66DC" w:rsidRPr="00CD057C" w:rsidRDefault="0D811344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x</w:t>
            </w:r>
          </w:p>
        </w:tc>
        <w:tc>
          <w:tcPr>
            <w:tcW w:w="62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188E34" w14:textId="77777777" w:rsidR="009A66DC" w:rsidRPr="00CD057C" w:rsidRDefault="009A66DC" w:rsidP="6467D571">
            <w:pPr>
              <w:spacing w:line="480" w:lineRule="auto"/>
              <w:ind w:left="-70" w:right="-82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</w:tbl>
    <w:p w14:paraId="504C7B67" w14:textId="77777777" w:rsidR="0050219F" w:rsidRDefault="0050219F" w:rsidP="0050219F">
      <w:pPr>
        <w:rPr>
          <w:rFonts w:ascii="Times New Roman" w:hAnsi="Times New Roman" w:cs="Times New Roman"/>
          <w:b/>
          <w:color w:val="00B050"/>
        </w:rPr>
      </w:pPr>
    </w:p>
    <w:p w14:paraId="6EEC4F33" w14:textId="77777777" w:rsidR="0050219F" w:rsidRDefault="0050219F" w:rsidP="0050219F">
      <w:pPr>
        <w:rPr>
          <w:rFonts w:ascii="Times New Roman" w:hAnsi="Times New Roman" w:cs="Times New Roman"/>
          <w:b/>
          <w:color w:val="00B050"/>
        </w:rPr>
      </w:pPr>
    </w:p>
    <w:p w14:paraId="3416C8E2" w14:textId="2126F75C" w:rsidR="006D4D88" w:rsidRPr="0050219F" w:rsidRDefault="006D4D88" w:rsidP="0050219F">
      <w:pPr>
        <w:rPr>
          <w:rFonts w:ascii="Times New Roman" w:hAnsi="Times New Roman" w:cs="Times New Roman"/>
          <w:b/>
          <w:color w:val="00B050"/>
        </w:rPr>
      </w:pPr>
      <w:r w:rsidRPr="00721499">
        <w:rPr>
          <w:rFonts w:ascii="Times New Roman" w:hAnsi="Times New Roman" w:cs="Times New Roman"/>
          <w:b/>
          <w:bCs w:val="0"/>
          <w:color w:val="00B050"/>
        </w:rPr>
        <w:t>Compromisos</w:t>
      </w:r>
    </w:p>
    <w:p w14:paraId="5E10CF2D" w14:textId="77777777" w:rsidR="00556034" w:rsidRDefault="00556034" w:rsidP="00E40C7E">
      <w:pPr>
        <w:rPr>
          <w:rFonts w:ascii="Times New Roman" w:hAnsi="Times New Roman" w:cs="Times New Roman"/>
          <w:b/>
          <w:color w:val="0D0D0D" w:themeColor="text1" w:themeTint="F2"/>
        </w:rPr>
        <w:sectPr w:rsidR="00556034" w:rsidSect="006B135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134" w:right="1134" w:bottom="1134" w:left="1134" w:header="720" w:footer="1548" w:gutter="0"/>
          <w:cols w:space="708"/>
          <w:docGrid w:linePitch="360"/>
        </w:sectPr>
      </w:pPr>
    </w:p>
    <w:tbl>
      <w:tblPr>
        <w:tblpPr w:leftFromText="141" w:rightFromText="141" w:vertAnchor="page" w:horzAnchor="margin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54"/>
        <w:gridCol w:w="1842"/>
        <w:gridCol w:w="2685"/>
        <w:gridCol w:w="2579"/>
        <w:gridCol w:w="2802"/>
      </w:tblGrid>
      <w:tr w:rsidR="00556034" w:rsidRPr="00556034" w14:paraId="75178105" w14:textId="77777777" w:rsidTr="00556034">
        <w:trPr>
          <w:trHeight w:val="20"/>
        </w:trPr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vAlign w:val="center"/>
            <w:hideMark/>
          </w:tcPr>
          <w:p w14:paraId="1619CD6E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lastRenderedPageBreak/>
              <w:t>Archivo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6EAA8CF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Ubicación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35B01B7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Hallazgos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55D8E56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Solución propuesta</w:t>
            </w:r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12A76AD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proofErr w:type="spellStart"/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Acciónes</w:t>
            </w:r>
            <w:proofErr w:type="spellEnd"/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Udea</w:t>
            </w:r>
          </w:p>
        </w:tc>
      </w:tr>
      <w:tr w:rsidR="00556034" w:rsidRPr="00556034" w14:paraId="2F9D364E" w14:textId="77777777" w:rsidTr="00556034">
        <w:trPr>
          <w:trHeight w:val="2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21BD832C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Info_Ordenes de producción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7E5DE741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hyperlink r:id="rId17" w:history="1">
              <w:r w:rsidRPr="00556034">
                <w:rPr>
                  <w:rStyle w:val="Hipervnculo"/>
                  <w:rFonts w:ascii="Times New Roman" w:hAnsi="Times New Roman" w:cs="Times New Roman"/>
                  <w:b/>
                  <w:lang w:val="es-CO"/>
                </w:rPr>
                <w:t>Link Teams</w:t>
              </w:r>
            </w:hyperlink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737D9242" w14:textId="04CF9B1A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La variable que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correspondería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como el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identificador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de PRIMAY KEY "Producto" de la base de datos no tiene un orden claro para hacerle seguimiento a que tipo de cadena o pieza hace referencia, por lo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tanto,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el modelo no tiene una trazabilidad para identificar con la clave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única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de "producto" a que tipo de cadena corresponde, por ejemplo.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3360F2AD" w14:textId="6939F020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Por parte de FB, se iba a buscar una alternativa para conocer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cómo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se marca el identificador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único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, según informado por ellos no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está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de forma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explícita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en un manual, pero la información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estaba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. Por lo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tanto,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quedaron de buscar la forma de tomar la variable "producto" y hacerle seguimiento de que tipo de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componente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representa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294AA4B3" w14:textId="4BDE39E6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Ve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ri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ficar la información otorgada para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contrastar la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con la base de datos relacional e ir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construyendo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. </w:t>
            </w:r>
          </w:p>
        </w:tc>
      </w:tr>
      <w:tr w:rsidR="00556034" w:rsidRPr="00556034" w14:paraId="67CAE838" w14:textId="77777777" w:rsidTr="00556034">
        <w:trPr>
          <w:trHeight w:val="2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3D39088E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Acciones CA-FO-20 2022.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500A0E98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hyperlink r:id="rId18" w:history="1">
              <w:r w:rsidRPr="00556034">
                <w:rPr>
                  <w:rStyle w:val="Hipervnculo"/>
                  <w:rFonts w:ascii="Times New Roman" w:hAnsi="Times New Roman" w:cs="Times New Roman"/>
                  <w:b/>
                  <w:lang w:val="es-CO"/>
                </w:rPr>
                <w:t>Link Teams</w:t>
              </w:r>
            </w:hyperlink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2CDEC359" w14:textId="2A7594BB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Se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Compara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lo encontrado en info_ordenes de producción y se procede a comprar la posible trazabilidad en las reclamaciones con el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Código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"producto", con lo cual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algunos parecen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tener un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Código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parecido, sin embargo no se encuentra en el listado entregado por FB y algunos mencionados en las reclamaciones no parece ser una codificación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según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lo expresado en el punto anterior. 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78F8F6E9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FB proporcionará la base de datos de reclamaciones completa para analizar todos los casos y poder comparar si es factible hacerle el seguimiento con el producto y crear la base de datos general. 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022530B9" w14:textId="0B00842A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Ve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ri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ficar la información otorgada para contrastar la con la base de datos relacional e ir construyendo. </w:t>
            </w:r>
          </w:p>
        </w:tc>
      </w:tr>
      <w:tr w:rsidR="00556034" w:rsidRPr="00556034" w14:paraId="428CEFE5" w14:textId="77777777" w:rsidTr="00556034">
        <w:trPr>
          <w:trHeight w:val="20"/>
        </w:trPr>
        <w:tc>
          <w:tcPr>
            <w:tcW w:w="1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6E3BA354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proofErr w:type="spellStart"/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info_OP_Actividades</w:t>
            </w:r>
            <w:proofErr w:type="spellEnd"/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00F5CF72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hyperlink r:id="rId19" w:history="1">
              <w:r w:rsidRPr="00556034">
                <w:rPr>
                  <w:rStyle w:val="Hipervnculo"/>
                  <w:rFonts w:ascii="Times New Roman" w:hAnsi="Times New Roman" w:cs="Times New Roman"/>
                  <w:b/>
                  <w:lang w:val="es-CO"/>
                </w:rPr>
                <w:t xml:space="preserve">Link </w:t>
              </w:r>
              <w:proofErr w:type="spellStart"/>
              <w:r w:rsidRPr="00556034">
                <w:rPr>
                  <w:rStyle w:val="Hipervnculo"/>
                  <w:rFonts w:ascii="Times New Roman" w:hAnsi="Times New Roman" w:cs="Times New Roman"/>
                  <w:b/>
                  <w:lang w:val="es-CO"/>
                </w:rPr>
                <w:t>teams</w:t>
              </w:r>
              <w:proofErr w:type="spellEnd"/>
            </w:hyperlink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7123FAB0" w14:textId="64E794C3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Se verifica el contenido del documento y en general no hay mayor información utilizable para el modelo, sin embargo se valida la trazabilidad que existe con la otra base de datos "Info_Ordenes de producción" y si hay una congruencia con lo que se refleja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en ambas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bases de datos acerca del 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identificador</w:t>
            </w: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 xml:space="preserve"> de los productos.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0C552D93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N/A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3AC2142E" w14:textId="77777777" w:rsidR="00556034" w:rsidRPr="00556034" w:rsidRDefault="00556034" w:rsidP="00556034">
            <w:pPr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</w:pPr>
            <w:r w:rsidRPr="00556034">
              <w:rPr>
                <w:rFonts w:ascii="Times New Roman" w:hAnsi="Times New Roman" w:cs="Times New Roman"/>
                <w:b/>
                <w:color w:val="0D0D0D" w:themeColor="text1" w:themeTint="F2"/>
                <w:lang w:val="es-CO"/>
              </w:rPr>
              <w:t>N/A</w:t>
            </w:r>
          </w:p>
        </w:tc>
      </w:tr>
    </w:tbl>
    <w:p w14:paraId="5B10AC56" w14:textId="77777777" w:rsidR="006D4D88" w:rsidRDefault="006D4D88" w:rsidP="00E40C7E">
      <w:pPr>
        <w:rPr>
          <w:rFonts w:ascii="Times New Roman" w:hAnsi="Times New Roman" w:cs="Times New Roman"/>
          <w:b/>
          <w:color w:val="0D0D0D" w:themeColor="text1" w:themeTint="F2"/>
        </w:rPr>
      </w:pPr>
    </w:p>
    <w:p w14:paraId="75AA55C0" w14:textId="77777777" w:rsidR="00556034" w:rsidRPr="00CD057C" w:rsidRDefault="00556034" w:rsidP="00E40C7E">
      <w:pPr>
        <w:rPr>
          <w:rFonts w:ascii="Times New Roman" w:hAnsi="Times New Roman" w:cs="Times New Roman"/>
          <w:b/>
          <w:color w:val="0D0D0D" w:themeColor="text1" w:themeTint="F2"/>
        </w:rPr>
      </w:pPr>
    </w:p>
    <w:p w14:paraId="29B03F60" w14:textId="77777777" w:rsidR="00C20F69" w:rsidRPr="00CD057C" w:rsidRDefault="00C20F69" w:rsidP="00C20F69">
      <w:pPr>
        <w:rPr>
          <w:rFonts w:ascii="Times New Roman" w:hAnsi="Times New Roman" w:cs="Times New Roman"/>
          <w:b/>
          <w:bCs w:val="0"/>
          <w:color w:val="00B050"/>
        </w:rPr>
      </w:pPr>
      <w:r w:rsidRPr="00CD057C">
        <w:rPr>
          <w:rFonts w:ascii="Times New Roman" w:hAnsi="Times New Roman" w:cs="Times New Roman"/>
          <w:b/>
          <w:bCs w:val="0"/>
          <w:color w:val="00B050"/>
        </w:rPr>
        <w:t>Firma Asistentes</w:t>
      </w: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27"/>
        <w:gridCol w:w="5254"/>
      </w:tblGrid>
      <w:tr w:rsidR="006D4D88" w:rsidRPr="00CD057C" w14:paraId="7090120A" w14:textId="77777777" w:rsidTr="63132C90">
        <w:tc>
          <w:tcPr>
            <w:tcW w:w="4527" w:type="dxa"/>
          </w:tcPr>
          <w:p w14:paraId="697C216F" w14:textId="77777777" w:rsidR="00AA2F7B" w:rsidRPr="00CD057C" w:rsidRDefault="006D4D88" w:rsidP="006D4D88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Nombres y Apellidos</w:t>
            </w:r>
          </w:p>
        </w:tc>
        <w:tc>
          <w:tcPr>
            <w:tcW w:w="5254" w:type="dxa"/>
          </w:tcPr>
          <w:p w14:paraId="5A1B9E2D" w14:textId="77777777" w:rsidR="00AA2F7B" w:rsidRPr="00CD057C" w:rsidRDefault="006D4D88" w:rsidP="006D4D88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b/>
                <w:color w:val="0D0D0D" w:themeColor="text1" w:themeTint="F2"/>
              </w:rPr>
              <w:t>Firma</w:t>
            </w:r>
          </w:p>
        </w:tc>
      </w:tr>
      <w:tr w:rsidR="0050219F" w:rsidRPr="00CD057C" w14:paraId="33249824" w14:textId="77777777" w:rsidTr="00EC2CD5">
        <w:tc>
          <w:tcPr>
            <w:tcW w:w="4527" w:type="dxa"/>
            <w:vAlign w:val="center"/>
          </w:tcPr>
          <w:p w14:paraId="621106D6" w14:textId="55B1DB6E" w:rsidR="0050219F" w:rsidRPr="00CD057C" w:rsidRDefault="0050219F" w:rsidP="0050219F">
            <w:pPr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</w:rPr>
              <w:t>Karolin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</w:rPr>
              <w:t xml:space="preserve"> Jaramillo</w:t>
            </w:r>
          </w:p>
        </w:tc>
        <w:tc>
          <w:tcPr>
            <w:tcW w:w="5254" w:type="dxa"/>
          </w:tcPr>
          <w:p w14:paraId="42402DAA" w14:textId="5A18A647" w:rsidR="0050219F" w:rsidRPr="00CD057C" w:rsidRDefault="0050219F" w:rsidP="0050219F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</w:p>
        </w:tc>
      </w:tr>
      <w:tr w:rsidR="0050219F" w:rsidRPr="00CD057C" w14:paraId="66759B3B" w14:textId="77777777" w:rsidTr="00EC2CD5">
        <w:tc>
          <w:tcPr>
            <w:tcW w:w="4527" w:type="dxa"/>
            <w:vAlign w:val="center"/>
          </w:tcPr>
          <w:p w14:paraId="1DED7E90" w14:textId="427368B7" w:rsidR="0050219F" w:rsidRPr="00CD057C" w:rsidRDefault="0050219F" w:rsidP="0050219F">
            <w:pPr>
              <w:rPr>
                <w:rFonts w:ascii="Times New Roman" w:hAnsi="Times New Roman" w:cs="Times New Roman"/>
                <w:b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Mariana González</w:t>
            </w:r>
          </w:p>
        </w:tc>
        <w:tc>
          <w:tcPr>
            <w:tcW w:w="5254" w:type="dxa"/>
          </w:tcPr>
          <w:p w14:paraId="3B1D19DA" w14:textId="7EAFD392" w:rsidR="0050219F" w:rsidRPr="00CD057C" w:rsidRDefault="0050219F" w:rsidP="0050219F">
            <w:pPr>
              <w:jc w:val="center"/>
              <w:rPr>
                <w:rFonts w:ascii="Times New Roman" w:eastAsia="Courier New" w:hAnsi="Times New Roman" w:cs="Times New Roman"/>
                <w:bCs w:val="0"/>
                <w:i/>
                <w:iCs/>
                <w:color w:val="0D0D0D" w:themeColor="text1" w:themeTint="F2"/>
              </w:rPr>
            </w:pPr>
          </w:p>
        </w:tc>
      </w:tr>
      <w:tr w:rsidR="0050219F" w:rsidRPr="00CD057C" w14:paraId="7FFA7BDA" w14:textId="77777777" w:rsidTr="00EC2CD5">
        <w:tc>
          <w:tcPr>
            <w:tcW w:w="4527" w:type="dxa"/>
            <w:vAlign w:val="center"/>
          </w:tcPr>
          <w:p w14:paraId="45911DBE" w14:textId="53F9729B" w:rsidR="0050219F" w:rsidRPr="00CD057C" w:rsidRDefault="0050219F" w:rsidP="0050219F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</w:rPr>
              <w:t>Carmen</w:t>
            </w:r>
            <w:r w:rsidR="002D33C1">
              <w:rPr>
                <w:rFonts w:ascii="Times New Roman" w:hAnsi="Times New Roman" w:cs="Times New Roman"/>
                <w:color w:val="0D0D0D" w:themeColor="text1" w:themeTint="F2"/>
              </w:rPr>
              <w:t xml:space="preserve"> Patiño </w:t>
            </w:r>
          </w:p>
        </w:tc>
        <w:tc>
          <w:tcPr>
            <w:tcW w:w="5254" w:type="dxa"/>
          </w:tcPr>
          <w:p w14:paraId="6B2EDDA9" w14:textId="77777777" w:rsidR="0050219F" w:rsidRPr="00CD057C" w:rsidRDefault="0050219F" w:rsidP="0050219F">
            <w:pPr>
              <w:jc w:val="center"/>
              <w:rPr>
                <w:rFonts w:ascii="Times New Roman" w:eastAsia="Courier New" w:hAnsi="Times New Roman" w:cs="Times New Roman"/>
                <w:b/>
                <w:i/>
                <w:iCs/>
                <w:color w:val="0D0D0D" w:themeColor="text1" w:themeTint="F2"/>
              </w:rPr>
            </w:pPr>
          </w:p>
        </w:tc>
      </w:tr>
      <w:tr w:rsidR="0050219F" w:rsidRPr="00CD057C" w14:paraId="4BF6173E" w14:textId="77777777" w:rsidTr="00EC2CD5">
        <w:tc>
          <w:tcPr>
            <w:tcW w:w="4527" w:type="dxa"/>
            <w:vAlign w:val="center"/>
          </w:tcPr>
          <w:p w14:paraId="70BD53D2" w14:textId="4830A119" w:rsidR="0050219F" w:rsidRPr="00CD057C" w:rsidRDefault="002D33C1" w:rsidP="0050219F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D057C">
              <w:rPr>
                <w:rFonts w:ascii="Times New Roman" w:hAnsi="Times New Roman" w:cs="Times New Roman"/>
                <w:color w:val="0D0D0D" w:themeColor="text1" w:themeTint="F2"/>
              </w:rPr>
              <w:t>Cesar Ávila Diaz</w:t>
            </w:r>
          </w:p>
        </w:tc>
        <w:tc>
          <w:tcPr>
            <w:tcW w:w="5254" w:type="dxa"/>
          </w:tcPr>
          <w:p w14:paraId="2A459F1E" w14:textId="77777777" w:rsidR="0050219F" w:rsidRPr="00CD057C" w:rsidRDefault="0050219F" w:rsidP="0050219F">
            <w:pPr>
              <w:jc w:val="center"/>
              <w:rPr>
                <w:rFonts w:ascii="Times New Roman" w:eastAsia="Courier New" w:hAnsi="Times New Roman" w:cs="Times New Roman"/>
                <w:b/>
                <w:i/>
                <w:iCs/>
                <w:color w:val="0D0D0D" w:themeColor="text1" w:themeTint="F2"/>
              </w:rPr>
            </w:pPr>
          </w:p>
        </w:tc>
      </w:tr>
    </w:tbl>
    <w:p w14:paraId="329965EA" w14:textId="77777777" w:rsidR="00AA2F7B" w:rsidRPr="00CD057C" w:rsidRDefault="00AA2F7B" w:rsidP="00556034">
      <w:pPr>
        <w:rPr>
          <w:rFonts w:ascii="Times New Roman" w:hAnsi="Times New Roman" w:cs="Times New Roman"/>
          <w:b/>
          <w:color w:val="0D0D0D" w:themeColor="text1" w:themeTint="F2"/>
        </w:rPr>
      </w:pPr>
    </w:p>
    <w:sectPr w:rsidR="00AA2F7B" w:rsidRPr="00CD057C" w:rsidSect="00556034">
      <w:pgSz w:w="15840" w:h="12240" w:orient="landscape" w:code="1"/>
      <w:pgMar w:top="1134" w:right="1134" w:bottom="1134" w:left="1134" w:header="720" w:footer="15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207D2" w14:textId="77777777" w:rsidR="00AF1E39" w:rsidRDefault="00AF1E39">
      <w:r>
        <w:separator/>
      </w:r>
    </w:p>
  </w:endnote>
  <w:endnote w:type="continuationSeparator" w:id="0">
    <w:p w14:paraId="5C2D7976" w14:textId="77777777" w:rsidR="00AF1E39" w:rsidRDefault="00AF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6743E" w14:textId="77777777" w:rsidR="00BC2906" w:rsidRDefault="00BC2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3F2C6" w14:textId="5F46EE65" w:rsidR="00BC2906" w:rsidRPr="00BC2906" w:rsidRDefault="00BC2906" w:rsidP="00BC2906">
    <w:pPr>
      <w:pStyle w:val="Piedepgina"/>
      <w:jc w:val="right"/>
      <w:rPr>
        <w:rFonts w:asciiTheme="minorHAnsi" w:hAnsiTheme="minorHAnsi"/>
        <w:color w:val="808080" w:themeColor="background1" w:themeShade="80"/>
      </w:rPr>
    </w:pPr>
    <w:r w:rsidRPr="00BC2906">
      <w:rPr>
        <w:rFonts w:asciiTheme="minorHAnsi" w:hAnsiTheme="minorHAnsi"/>
        <w:color w:val="808080" w:themeColor="background1" w:themeShade="80"/>
      </w:rPr>
      <w:t xml:space="preserve">UNIVERSIDAD DE ANTIOQUIA – </w:t>
    </w:r>
    <w:r w:rsidR="00556034">
      <w:rPr>
        <w:rFonts w:asciiTheme="minorHAnsi" w:hAnsiTheme="minorHAnsi"/>
        <w:color w:val="808080" w:themeColor="background1" w:themeShade="80"/>
      </w:rPr>
      <w:t>PROYECTO FB</w:t>
    </w:r>
  </w:p>
  <w:p w14:paraId="3D453EC4" w14:textId="77777777" w:rsidR="00801766" w:rsidRPr="00801766" w:rsidRDefault="00801766" w:rsidP="00BC2906">
    <w:pPr>
      <w:pStyle w:val="Piedepgina"/>
      <w:jc w:val="center"/>
      <w:rPr>
        <w:rFonts w:ascii="Arial Narrow" w:hAnsi="Arial Narrow"/>
        <w:b/>
        <w:sz w:val="22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69E34" w14:textId="77777777" w:rsidR="00BC2906" w:rsidRDefault="00BC29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BCC92" w14:textId="77777777" w:rsidR="00AF1E39" w:rsidRDefault="00AF1E39">
      <w:r>
        <w:separator/>
      </w:r>
    </w:p>
  </w:footnote>
  <w:footnote w:type="continuationSeparator" w:id="0">
    <w:p w14:paraId="0B612640" w14:textId="77777777" w:rsidR="00AF1E39" w:rsidRDefault="00AF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63AF7" w14:textId="77777777" w:rsidR="00BC2906" w:rsidRDefault="00BC29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96068" w14:textId="77777777" w:rsidR="00C45D5F" w:rsidRDefault="00C45D5F" w:rsidP="00631CF2">
    <w:pPr>
      <w:pStyle w:val="Encabezado"/>
      <w:jc w:val="both"/>
      <w:rPr>
        <w:rFonts w:ascii="Arial" w:hAnsi="Arial" w:cs="Arial"/>
        <w:b/>
        <w:sz w:val="20"/>
      </w:rPr>
    </w:pPr>
  </w:p>
  <w:p w14:paraId="28B46607" w14:textId="77777777" w:rsidR="00631CF2" w:rsidRDefault="00631CF2" w:rsidP="004952D8">
    <w:pPr>
      <w:pStyle w:val="Encabezado"/>
      <w:jc w:val="right"/>
      <w:rPr>
        <w:rFonts w:ascii="Arial" w:hAnsi="Arial" w:cs="Arial"/>
        <w:b/>
        <w:sz w:val="20"/>
      </w:rPr>
    </w:pPr>
  </w:p>
  <w:p w14:paraId="2BBAD1EB" w14:textId="77777777" w:rsidR="00631CF2" w:rsidRPr="00631CF2" w:rsidRDefault="00631CF2" w:rsidP="00631CF2">
    <w:pPr>
      <w:pStyle w:val="Encabezado"/>
      <w:ind w:left="2268"/>
      <w:jc w:val="center"/>
      <w:rPr>
        <w:rFonts w:ascii="Arial" w:hAnsi="Arial" w:cs="Arial"/>
        <w:b/>
      </w:rPr>
    </w:pPr>
  </w:p>
  <w:p w14:paraId="3913E0C4" w14:textId="77777777" w:rsidR="00850C47" w:rsidRPr="001A2C17" w:rsidRDefault="00850C47" w:rsidP="00D3493F">
    <w:pPr>
      <w:pStyle w:val="Encabezado"/>
      <w:tabs>
        <w:tab w:val="clear" w:pos="8504"/>
        <w:tab w:val="left" w:pos="4252"/>
      </w:tabs>
      <w:ind w:left="3119"/>
      <w:jc w:val="both"/>
      <w:rPr>
        <w:rFonts w:ascii="Arial" w:hAnsi="Arial" w:cs="Arial"/>
        <w:b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63B0E" w14:textId="77777777" w:rsidR="00BC2906" w:rsidRDefault="00BC2906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muHKDvn8sttfo" int2:id="uPJiGTG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2pt;height:4.5pt" o:bullet="t">
        <v:imagedata r:id="rId1" o:title="BD21314_"/>
      </v:shape>
    </w:pict>
  </w:numPicBullet>
  <w:abstractNum w:abstractNumId="0" w15:restartNumberingAfterBreak="0">
    <w:nsid w:val="0C346728"/>
    <w:multiLevelType w:val="hybridMultilevel"/>
    <w:tmpl w:val="F1669AB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3F59FB"/>
    <w:multiLevelType w:val="hybridMultilevel"/>
    <w:tmpl w:val="55DEAD8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67D7E5"/>
    <w:multiLevelType w:val="hybridMultilevel"/>
    <w:tmpl w:val="2108B4FE"/>
    <w:lvl w:ilvl="0" w:tplc="E676EBAC">
      <w:start w:val="1"/>
      <w:numFmt w:val="decimal"/>
      <w:lvlText w:val="%1."/>
      <w:lvlJc w:val="left"/>
      <w:pPr>
        <w:ind w:left="720" w:hanging="360"/>
      </w:pPr>
    </w:lvl>
    <w:lvl w:ilvl="1" w:tplc="D0002556">
      <w:start w:val="1"/>
      <w:numFmt w:val="lowerLetter"/>
      <w:lvlText w:val="%2."/>
      <w:lvlJc w:val="left"/>
      <w:pPr>
        <w:ind w:left="1440" w:hanging="360"/>
      </w:pPr>
    </w:lvl>
    <w:lvl w:ilvl="2" w:tplc="AA24D15E">
      <w:start w:val="1"/>
      <w:numFmt w:val="lowerRoman"/>
      <w:lvlText w:val="%3."/>
      <w:lvlJc w:val="right"/>
      <w:pPr>
        <w:ind w:left="2160" w:hanging="180"/>
      </w:pPr>
    </w:lvl>
    <w:lvl w:ilvl="3" w:tplc="9EC0DAD6">
      <w:start w:val="1"/>
      <w:numFmt w:val="decimal"/>
      <w:lvlText w:val="%4."/>
      <w:lvlJc w:val="left"/>
      <w:pPr>
        <w:ind w:left="2880" w:hanging="360"/>
      </w:pPr>
    </w:lvl>
    <w:lvl w:ilvl="4" w:tplc="F746BD5E">
      <w:start w:val="1"/>
      <w:numFmt w:val="lowerLetter"/>
      <w:lvlText w:val="%5."/>
      <w:lvlJc w:val="left"/>
      <w:pPr>
        <w:ind w:left="3600" w:hanging="360"/>
      </w:pPr>
    </w:lvl>
    <w:lvl w:ilvl="5" w:tplc="70C4AA3E">
      <w:start w:val="1"/>
      <w:numFmt w:val="lowerRoman"/>
      <w:lvlText w:val="%6."/>
      <w:lvlJc w:val="right"/>
      <w:pPr>
        <w:ind w:left="4320" w:hanging="180"/>
      </w:pPr>
    </w:lvl>
    <w:lvl w:ilvl="6" w:tplc="AAAAC17A">
      <w:start w:val="1"/>
      <w:numFmt w:val="decimal"/>
      <w:lvlText w:val="%7."/>
      <w:lvlJc w:val="left"/>
      <w:pPr>
        <w:ind w:left="5040" w:hanging="360"/>
      </w:pPr>
    </w:lvl>
    <w:lvl w:ilvl="7" w:tplc="0DE456E2">
      <w:start w:val="1"/>
      <w:numFmt w:val="lowerLetter"/>
      <w:lvlText w:val="%8."/>
      <w:lvlJc w:val="left"/>
      <w:pPr>
        <w:ind w:left="5760" w:hanging="360"/>
      </w:pPr>
    </w:lvl>
    <w:lvl w:ilvl="8" w:tplc="755CB8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3E1A4"/>
    <w:multiLevelType w:val="hybridMultilevel"/>
    <w:tmpl w:val="4ECA13AE"/>
    <w:lvl w:ilvl="0" w:tplc="4B58D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8A0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0E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C3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4F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6E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24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0C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F8B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91165"/>
    <w:multiLevelType w:val="hybridMultilevel"/>
    <w:tmpl w:val="F5E861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9466D7"/>
    <w:multiLevelType w:val="hybridMultilevel"/>
    <w:tmpl w:val="21FE6936"/>
    <w:lvl w:ilvl="0" w:tplc="240A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6" w15:restartNumberingAfterBreak="0">
    <w:nsid w:val="1B9717E4"/>
    <w:multiLevelType w:val="hybridMultilevel"/>
    <w:tmpl w:val="8432D784"/>
    <w:lvl w:ilvl="0" w:tplc="A0520434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68" w:hanging="360"/>
      </w:pPr>
    </w:lvl>
    <w:lvl w:ilvl="2" w:tplc="240A001B" w:tentative="1">
      <w:start w:val="1"/>
      <w:numFmt w:val="lowerRoman"/>
      <w:lvlText w:val="%3."/>
      <w:lvlJc w:val="right"/>
      <w:pPr>
        <w:ind w:left="2188" w:hanging="180"/>
      </w:pPr>
    </w:lvl>
    <w:lvl w:ilvl="3" w:tplc="240A000F" w:tentative="1">
      <w:start w:val="1"/>
      <w:numFmt w:val="decimal"/>
      <w:lvlText w:val="%4."/>
      <w:lvlJc w:val="left"/>
      <w:pPr>
        <w:ind w:left="2908" w:hanging="360"/>
      </w:pPr>
    </w:lvl>
    <w:lvl w:ilvl="4" w:tplc="240A0019" w:tentative="1">
      <w:start w:val="1"/>
      <w:numFmt w:val="lowerLetter"/>
      <w:lvlText w:val="%5."/>
      <w:lvlJc w:val="left"/>
      <w:pPr>
        <w:ind w:left="3628" w:hanging="360"/>
      </w:pPr>
    </w:lvl>
    <w:lvl w:ilvl="5" w:tplc="240A001B" w:tentative="1">
      <w:start w:val="1"/>
      <w:numFmt w:val="lowerRoman"/>
      <w:lvlText w:val="%6."/>
      <w:lvlJc w:val="right"/>
      <w:pPr>
        <w:ind w:left="4348" w:hanging="180"/>
      </w:pPr>
    </w:lvl>
    <w:lvl w:ilvl="6" w:tplc="240A000F" w:tentative="1">
      <w:start w:val="1"/>
      <w:numFmt w:val="decimal"/>
      <w:lvlText w:val="%7."/>
      <w:lvlJc w:val="left"/>
      <w:pPr>
        <w:ind w:left="5068" w:hanging="360"/>
      </w:pPr>
    </w:lvl>
    <w:lvl w:ilvl="7" w:tplc="240A0019" w:tentative="1">
      <w:start w:val="1"/>
      <w:numFmt w:val="lowerLetter"/>
      <w:lvlText w:val="%8."/>
      <w:lvlJc w:val="left"/>
      <w:pPr>
        <w:ind w:left="5788" w:hanging="360"/>
      </w:pPr>
    </w:lvl>
    <w:lvl w:ilvl="8" w:tplc="24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7" w15:restartNumberingAfterBreak="0">
    <w:nsid w:val="1BE143EB"/>
    <w:multiLevelType w:val="hybridMultilevel"/>
    <w:tmpl w:val="6F4C53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21DF"/>
    <w:multiLevelType w:val="hybridMultilevel"/>
    <w:tmpl w:val="5A7830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BB1"/>
    <w:multiLevelType w:val="hybridMultilevel"/>
    <w:tmpl w:val="C7186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27863"/>
    <w:multiLevelType w:val="hybridMultilevel"/>
    <w:tmpl w:val="BF2A40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B071B"/>
    <w:multiLevelType w:val="hybridMultilevel"/>
    <w:tmpl w:val="D68069DC"/>
    <w:lvl w:ilvl="0" w:tplc="3618A552">
      <w:start w:val="8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A13F0"/>
    <w:multiLevelType w:val="hybridMultilevel"/>
    <w:tmpl w:val="2F9CF8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C417B"/>
    <w:multiLevelType w:val="hybridMultilevel"/>
    <w:tmpl w:val="D47ACD14"/>
    <w:lvl w:ilvl="0" w:tplc="77A21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585231"/>
    <w:multiLevelType w:val="hybridMultilevel"/>
    <w:tmpl w:val="7310A45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CD4E6B"/>
    <w:multiLevelType w:val="hybridMultilevel"/>
    <w:tmpl w:val="BF4A32A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9345EC0"/>
    <w:multiLevelType w:val="hybridMultilevel"/>
    <w:tmpl w:val="9E5CAB84"/>
    <w:lvl w:ilvl="0" w:tplc="31783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FC6962"/>
    <w:multiLevelType w:val="hybridMultilevel"/>
    <w:tmpl w:val="E564BF8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13458C5"/>
    <w:multiLevelType w:val="hybridMultilevel"/>
    <w:tmpl w:val="9EE2B804"/>
    <w:lvl w:ilvl="0" w:tplc="240A0001">
      <w:start w:val="1"/>
      <w:numFmt w:val="bullet"/>
      <w:lvlText w:val=""/>
      <w:lvlJc w:val="left"/>
      <w:pPr>
        <w:ind w:left="65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19" w15:restartNumberingAfterBreak="0">
    <w:nsid w:val="66604F47"/>
    <w:multiLevelType w:val="hybridMultilevel"/>
    <w:tmpl w:val="FE80176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FE45C0C"/>
    <w:multiLevelType w:val="hybridMultilevel"/>
    <w:tmpl w:val="A07078A4"/>
    <w:lvl w:ilvl="0" w:tplc="91EA22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D2952"/>
    <w:multiLevelType w:val="hybridMultilevel"/>
    <w:tmpl w:val="F47CE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41575"/>
    <w:multiLevelType w:val="hybridMultilevel"/>
    <w:tmpl w:val="C512CE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0159214">
    <w:abstractNumId w:val="3"/>
  </w:num>
  <w:num w:numId="2" w16cid:durableId="1266230644">
    <w:abstractNumId w:val="2"/>
  </w:num>
  <w:num w:numId="3" w16cid:durableId="2043893695">
    <w:abstractNumId w:val="4"/>
  </w:num>
  <w:num w:numId="4" w16cid:durableId="836455538">
    <w:abstractNumId w:val="7"/>
  </w:num>
  <w:num w:numId="5" w16cid:durableId="1209344406">
    <w:abstractNumId w:val="8"/>
  </w:num>
  <w:num w:numId="6" w16cid:durableId="1185512641">
    <w:abstractNumId w:val="9"/>
  </w:num>
  <w:num w:numId="7" w16cid:durableId="1935165670">
    <w:abstractNumId w:val="16"/>
  </w:num>
  <w:num w:numId="8" w16cid:durableId="862326236">
    <w:abstractNumId w:val="21"/>
  </w:num>
  <w:num w:numId="9" w16cid:durableId="1679692803">
    <w:abstractNumId w:val="11"/>
  </w:num>
  <w:num w:numId="10" w16cid:durableId="1421828894">
    <w:abstractNumId w:val="20"/>
  </w:num>
  <w:num w:numId="11" w16cid:durableId="417602688">
    <w:abstractNumId w:val="6"/>
  </w:num>
  <w:num w:numId="12" w16cid:durableId="806776775">
    <w:abstractNumId w:val="10"/>
  </w:num>
  <w:num w:numId="13" w16cid:durableId="395707147">
    <w:abstractNumId w:val="13"/>
  </w:num>
  <w:num w:numId="14" w16cid:durableId="567497121">
    <w:abstractNumId w:val="18"/>
  </w:num>
  <w:num w:numId="15" w16cid:durableId="1704598368">
    <w:abstractNumId w:val="5"/>
  </w:num>
  <w:num w:numId="16" w16cid:durableId="1298297760">
    <w:abstractNumId w:val="22"/>
  </w:num>
  <w:num w:numId="17" w16cid:durableId="488984280">
    <w:abstractNumId w:val="12"/>
  </w:num>
  <w:num w:numId="18" w16cid:durableId="569316568">
    <w:abstractNumId w:val="15"/>
  </w:num>
  <w:num w:numId="19" w16cid:durableId="1183056407">
    <w:abstractNumId w:val="1"/>
  </w:num>
  <w:num w:numId="20" w16cid:durableId="581573662">
    <w:abstractNumId w:val="17"/>
  </w:num>
  <w:num w:numId="21" w16cid:durableId="480657218">
    <w:abstractNumId w:val="0"/>
  </w:num>
  <w:num w:numId="22" w16cid:durableId="490800073">
    <w:abstractNumId w:val="19"/>
  </w:num>
  <w:num w:numId="23" w16cid:durableId="14717090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9C"/>
    <w:rsid w:val="00026FAE"/>
    <w:rsid w:val="00030739"/>
    <w:rsid w:val="0004200C"/>
    <w:rsid w:val="0004425C"/>
    <w:rsid w:val="00062F7D"/>
    <w:rsid w:val="00067F12"/>
    <w:rsid w:val="00072A06"/>
    <w:rsid w:val="0008347D"/>
    <w:rsid w:val="00087C38"/>
    <w:rsid w:val="00094A3C"/>
    <w:rsid w:val="00094B1D"/>
    <w:rsid w:val="00094BBD"/>
    <w:rsid w:val="000968A5"/>
    <w:rsid w:val="000A6275"/>
    <w:rsid w:val="000A7A67"/>
    <w:rsid w:val="000F130A"/>
    <w:rsid w:val="001213AA"/>
    <w:rsid w:val="00125BFC"/>
    <w:rsid w:val="00126D6E"/>
    <w:rsid w:val="001278FA"/>
    <w:rsid w:val="00134DE9"/>
    <w:rsid w:val="001436B8"/>
    <w:rsid w:val="001461CE"/>
    <w:rsid w:val="00146B8B"/>
    <w:rsid w:val="00150EEF"/>
    <w:rsid w:val="00151C90"/>
    <w:rsid w:val="00153409"/>
    <w:rsid w:val="00164E70"/>
    <w:rsid w:val="00165146"/>
    <w:rsid w:val="00167106"/>
    <w:rsid w:val="0017393C"/>
    <w:rsid w:val="00174B06"/>
    <w:rsid w:val="001818B5"/>
    <w:rsid w:val="00184D90"/>
    <w:rsid w:val="00194B11"/>
    <w:rsid w:val="001A0F74"/>
    <w:rsid w:val="001A2C17"/>
    <w:rsid w:val="001B53CA"/>
    <w:rsid w:val="001E5952"/>
    <w:rsid w:val="001F0C73"/>
    <w:rsid w:val="001F56DE"/>
    <w:rsid w:val="00207BB8"/>
    <w:rsid w:val="00216BEF"/>
    <w:rsid w:val="0021747A"/>
    <w:rsid w:val="00221E86"/>
    <w:rsid w:val="00224B56"/>
    <w:rsid w:val="002261A3"/>
    <w:rsid w:val="002442DB"/>
    <w:rsid w:val="00255EBB"/>
    <w:rsid w:val="00273A64"/>
    <w:rsid w:val="002740AB"/>
    <w:rsid w:val="00275669"/>
    <w:rsid w:val="00285725"/>
    <w:rsid w:val="00287B20"/>
    <w:rsid w:val="00297693"/>
    <w:rsid w:val="002A0327"/>
    <w:rsid w:val="002A34B4"/>
    <w:rsid w:val="002B33E2"/>
    <w:rsid w:val="002B7F7B"/>
    <w:rsid w:val="002C296B"/>
    <w:rsid w:val="002C48A1"/>
    <w:rsid w:val="002D089C"/>
    <w:rsid w:val="002D33C1"/>
    <w:rsid w:val="002D5E02"/>
    <w:rsid w:val="002F1576"/>
    <w:rsid w:val="00320873"/>
    <w:rsid w:val="00323AFE"/>
    <w:rsid w:val="00341BA7"/>
    <w:rsid w:val="003441AC"/>
    <w:rsid w:val="003666E7"/>
    <w:rsid w:val="00366C7D"/>
    <w:rsid w:val="00377E18"/>
    <w:rsid w:val="003920E8"/>
    <w:rsid w:val="003B1541"/>
    <w:rsid w:val="003B6BBC"/>
    <w:rsid w:val="003C0800"/>
    <w:rsid w:val="003D1B26"/>
    <w:rsid w:val="003E33C4"/>
    <w:rsid w:val="003E7956"/>
    <w:rsid w:val="003F6AF9"/>
    <w:rsid w:val="0041551F"/>
    <w:rsid w:val="00422823"/>
    <w:rsid w:val="00423FD6"/>
    <w:rsid w:val="0042544A"/>
    <w:rsid w:val="0043292A"/>
    <w:rsid w:val="00433DDB"/>
    <w:rsid w:val="00436EA4"/>
    <w:rsid w:val="0045211A"/>
    <w:rsid w:val="00466F91"/>
    <w:rsid w:val="00466FAF"/>
    <w:rsid w:val="004845DE"/>
    <w:rsid w:val="00490B70"/>
    <w:rsid w:val="004952D8"/>
    <w:rsid w:val="004959AA"/>
    <w:rsid w:val="004B4EED"/>
    <w:rsid w:val="004C172B"/>
    <w:rsid w:val="004D2B77"/>
    <w:rsid w:val="004D5E5A"/>
    <w:rsid w:val="004D6B8F"/>
    <w:rsid w:val="00501E9B"/>
    <w:rsid w:val="0050219F"/>
    <w:rsid w:val="00514039"/>
    <w:rsid w:val="0051778E"/>
    <w:rsid w:val="00530220"/>
    <w:rsid w:val="00534556"/>
    <w:rsid w:val="0053526D"/>
    <w:rsid w:val="005451F5"/>
    <w:rsid w:val="0054651A"/>
    <w:rsid w:val="00556034"/>
    <w:rsid w:val="00557C66"/>
    <w:rsid w:val="00560A11"/>
    <w:rsid w:val="005649FF"/>
    <w:rsid w:val="00565CAE"/>
    <w:rsid w:val="00565CB8"/>
    <w:rsid w:val="005770A0"/>
    <w:rsid w:val="00581B70"/>
    <w:rsid w:val="00582479"/>
    <w:rsid w:val="005856D4"/>
    <w:rsid w:val="0058729E"/>
    <w:rsid w:val="00593715"/>
    <w:rsid w:val="005A6070"/>
    <w:rsid w:val="005B3D86"/>
    <w:rsid w:val="005B5DBE"/>
    <w:rsid w:val="005C6148"/>
    <w:rsid w:val="005C785A"/>
    <w:rsid w:val="005D5DFA"/>
    <w:rsid w:val="005E6D6C"/>
    <w:rsid w:val="005F5C2E"/>
    <w:rsid w:val="005F7C97"/>
    <w:rsid w:val="00601C95"/>
    <w:rsid w:val="0061130E"/>
    <w:rsid w:val="0061726E"/>
    <w:rsid w:val="00622E2A"/>
    <w:rsid w:val="0062506B"/>
    <w:rsid w:val="006257FE"/>
    <w:rsid w:val="00630A6C"/>
    <w:rsid w:val="00631CF2"/>
    <w:rsid w:val="00641F7E"/>
    <w:rsid w:val="00647945"/>
    <w:rsid w:val="006520E5"/>
    <w:rsid w:val="00653616"/>
    <w:rsid w:val="00660608"/>
    <w:rsid w:val="00660F13"/>
    <w:rsid w:val="00662155"/>
    <w:rsid w:val="00667AAC"/>
    <w:rsid w:val="0067035F"/>
    <w:rsid w:val="0067188B"/>
    <w:rsid w:val="00682A9D"/>
    <w:rsid w:val="00686376"/>
    <w:rsid w:val="0068663B"/>
    <w:rsid w:val="006A1FFE"/>
    <w:rsid w:val="006B135E"/>
    <w:rsid w:val="006D0828"/>
    <w:rsid w:val="006D4D88"/>
    <w:rsid w:val="006D5EB6"/>
    <w:rsid w:val="006E03EA"/>
    <w:rsid w:val="006E1697"/>
    <w:rsid w:val="006E1FC0"/>
    <w:rsid w:val="00703061"/>
    <w:rsid w:val="007116A3"/>
    <w:rsid w:val="00712C42"/>
    <w:rsid w:val="00712F82"/>
    <w:rsid w:val="00721499"/>
    <w:rsid w:val="00723BAA"/>
    <w:rsid w:val="007267D8"/>
    <w:rsid w:val="0076213D"/>
    <w:rsid w:val="007640C6"/>
    <w:rsid w:val="007803CF"/>
    <w:rsid w:val="00785FD1"/>
    <w:rsid w:val="0079026A"/>
    <w:rsid w:val="00791449"/>
    <w:rsid w:val="007941F3"/>
    <w:rsid w:val="007A0ADF"/>
    <w:rsid w:val="007A43C3"/>
    <w:rsid w:val="007B2717"/>
    <w:rsid w:val="007B5538"/>
    <w:rsid w:val="007C10DD"/>
    <w:rsid w:val="007C1702"/>
    <w:rsid w:val="007C44C1"/>
    <w:rsid w:val="007D2EB3"/>
    <w:rsid w:val="007D3EC1"/>
    <w:rsid w:val="007D78BD"/>
    <w:rsid w:val="007F49BD"/>
    <w:rsid w:val="00801766"/>
    <w:rsid w:val="00804B7C"/>
    <w:rsid w:val="00814F69"/>
    <w:rsid w:val="00821F14"/>
    <w:rsid w:val="0082304D"/>
    <w:rsid w:val="008251B6"/>
    <w:rsid w:val="0082796E"/>
    <w:rsid w:val="00831286"/>
    <w:rsid w:val="00843191"/>
    <w:rsid w:val="00850C47"/>
    <w:rsid w:val="008566A5"/>
    <w:rsid w:val="008624F3"/>
    <w:rsid w:val="00884FAB"/>
    <w:rsid w:val="00897F90"/>
    <w:rsid w:val="008B1070"/>
    <w:rsid w:val="008B130A"/>
    <w:rsid w:val="008B77C7"/>
    <w:rsid w:val="008D3813"/>
    <w:rsid w:val="008E096C"/>
    <w:rsid w:val="008E133E"/>
    <w:rsid w:val="008E2846"/>
    <w:rsid w:val="008E3295"/>
    <w:rsid w:val="008E79BF"/>
    <w:rsid w:val="008ED0FF"/>
    <w:rsid w:val="008F2C8C"/>
    <w:rsid w:val="0090456C"/>
    <w:rsid w:val="00913731"/>
    <w:rsid w:val="0094581C"/>
    <w:rsid w:val="00964955"/>
    <w:rsid w:val="0098091D"/>
    <w:rsid w:val="00982694"/>
    <w:rsid w:val="009920D4"/>
    <w:rsid w:val="009971A0"/>
    <w:rsid w:val="009A66DC"/>
    <w:rsid w:val="009B3752"/>
    <w:rsid w:val="009B4529"/>
    <w:rsid w:val="009B511B"/>
    <w:rsid w:val="009C07D5"/>
    <w:rsid w:val="009D0B32"/>
    <w:rsid w:val="009D5850"/>
    <w:rsid w:val="009D5C2B"/>
    <w:rsid w:val="009E2EB1"/>
    <w:rsid w:val="009E532F"/>
    <w:rsid w:val="009F0BEB"/>
    <w:rsid w:val="009F3CDD"/>
    <w:rsid w:val="00A039E1"/>
    <w:rsid w:val="00A03C4C"/>
    <w:rsid w:val="00A06403"/>
    <w:rsid w:val="00A10C74"/>
    <w:rsid w:val="00A22235"/>
    <w:rsid w:val="00A242C6"/>
    <w:rsid w:val="00A2691A"/>
    <w:rsid w:val="00A27DCF"/>
    <w:rsid w:val="00A34DC6"/>
    <w:rsid w:val="00A35C14"/>
    <w:rsid w:val="00A37046"/>
    <w:rsid w:val="00A4076A"/>
    <w:rsid w:val="00A44B2F"/>
    <w:rsid w:val="00A577BD"/>
    <w:rsid w:val="00A65860"/>
    <w:rsid w:val="00A83858"/>
    <w:rsid w:val="00A84872"/>
    <w:rsid w:val="00A92A3F"/>
    <w:rsid w:val="00A95748"/>
    <w:rsid w:val="00AA2F7B"/>
    <w:rsid w:val="00AA794D"/>
    <w:rsid w:val="00AB329C"/>
    <w:rsid w:val="00AD36DC"/>
    <w:rsid w:val="00AD4A3D"/>
    <w:rsid w:val="00AE1966"/>
    <w:rsid w:val="00AF1E39"/>
    <w:rsid w:val="00AF213C"/>
    <w:rsid w:val="00AF2BD5"/>
    <w:rsid w:val="00B0224D"/>
    <w:rsid w:val="00B05BC6"/>
    <w:rsid w:val="00B100B5"/>
    <w:rsid w:val="00B23818"/>
    <w:rsid w:val="00B261F7"/>
    <w:rsid w:val="00B56988"/>
    <w:rsid w:val="00B60D96"/>
    <w:rsid w:val="00B61103"/>
    <w:rsid w:val="00B67CA8"/>
    <w:rsid w:val="00B81A03"/>
    <w:rsid w:val="00B86B1A"/>
    <w:rsid w:val="00BC1487"/>
    <w:rsid w:val="00BC2906"/>
    <w:rsid w:val="00BC37D4"/>
    <w:rsid w:val="00BC41F8"/>
    <w:rsid w:val="00BD0E80"/>
    <w:rsid w:val="00BD2221"/>
    <w:rsid w:val="00BE666C"/>
    <w:rsid w:val="00BF7528"/>
    <w:rsid w:val="00C01A83"/>
    <w:rsid w:val="00C0439B"/>
    <w:rsid w:val="00C15159"/>
    <w:rsid w:val="00C20F69"/>
    <w:rsid w:val="00C27573"/>
    <w:rsid w:val="00C45D5F"/>
    <w:rsid w:val="00C54D88"/>
    <w:rsid w:val="00C6372D"/>
    <w:rsid w:val="00C6552E"/>
    <w:rsid w:val="00C713E4"/>
    <w:rsid w:val="00C7151C"/>
    <w:rsid w:val="00C741EE"/>
    <w:rsid w:val="00C75D62"/>
    <w:rsid w:val="00C836C1"/>
    <w:rsid w:val="00CB3EB1"/>
    <w:rsid w:val="00CB4B88"/>
    <w:rsid w:val="00CB5351"/>
    <w:rsid w:val="00CC14E8"/>
    <w:rsid w:val="00CC6672"/>
    <w:rsid w:val="00CD057C"/>
    <w:rsid w:val="00CD09A7"/>
    <w:rsid w:val="00CE22FF"/>
    <w:rsid w:val="00CE2E21"/>
    <w:rsid w:val="00D05335"/>
    <w:rsid w:val="00D3493F"/>
    <w:rsid w:val="00D35ED1"/>
    <w:rsid w:val="00D45F54"/>
    <w:rsid w:val="00D55D41"/>
    <w:rsid w:val="00D604C1"/>
    <w:rsid w:val="00D6630C"/>
    <w:rsid w:val="00D717FF"/>
    <w:rsid w:val="00D80679"/>
    <w:rsid w:val="00DA2C1E"/>
    <w:rsid w:val="00DA3F73"/>
    <w:rsid w:val="00DB0DED"/>
    <w:rsid w:val="00DB1CBE"/>
    <w:rsid w:val="00DD5B35"/>
    <w:rsid w:val="00DF271D"/>
    <w:rsid w:val="00E17DDA"/>
    <w:rsid w:val="00E25A5E"/>
    <w:rsid w:val="00E310A4"/>
    <w:rsid w:val="00E31B15"/>
    <w:rsid w:val="00E40C7E"/>
    <w:rsid w:val="00E4372E"/>
    <w:rsid w:val="00E538DD"/>
    <w:rsid w:val="00E55F69"/>
    <w:rsid w:val="00E57F1A"/>
    <w:rsid w:val="00E64470"/>
    <w:rsid w:val="00EA57E4"/>
    <w:rsid w:val="00EC7EEC"/>
    <w:rsid w:val="00EF305A"/>
    <w:rsid w:val="00EF5421"/>
    <w:rsid w:val="00F250CF"/>
    <w:rsid w:val="00F355C1"/>
    <w:rsid w:val="00F40E64"/>
    <w:rsid w:val="00F41355"/>
    <w:rsid w:val="00F81197"/>
    <w:rsid w:val="00F94A92"/>
    <w:rsid w:val="00F95121"/>
    <w:rsid w:val="00F97725"/>
    <w:rsid w:val="00FA0E4D"/>
    <w:rsid w:val="00FA24FF"/>
    <w:rsid w:val="00FA3A6D"/>
    <w:rsid w:val="00FA3C8B"/>
    <w:rsid w:val="00FA4AB7"/>
    <w:rsid w:val="00FB05BE"/>
    <w:rsid w:val="00FC4C69"/>
    <w:rsid w:val="00FD625C"/>
    <w:rsid w:val="00FF1516"/>
    <w:rsid w:val="01E2AB7C"/>
    <w:rsid w:val="022DF40E"/>
    <w:rsid w:val="0811EC49"/>
    <w:rsid w:val="089ECA5F"/>
    <w:rsid w:val="0B4EEBD6"/>
    <w:rsid w:val="0D811344"/>
    <w:rsid w:val="0EE853F1"/>
    <w:rsid w:val="117DBF2C"/>
    <w:rsid w:val="11BA6A0E"/>
    <w:rsid w:val="127743C9"/>
    <w:rsid w:val="12E348DF"/>
    <w:rsid w:val="13BDC614"/>
    <w:rsid w:val="1413142A"/>
    <w:rsid w:val="14B826EB"/>
    <w:rsid w:val="15B7688E"/>
    <w:rsid w:val="178E7CEB"/>
    <w:rsid w:val="17E45590"/>
    <w:rsid w:val="18DB0BF2"/>
    <w:rsid w:val="18E6854D"/>
    <w:rsid w:val="1942AB60"/>
    <w:rsid w:val="1C08F81A"/>
    <w:rsid w:val="1CD71BC2"/>
    <w:rsid w:val="1D2F646B"/>
    <w:rsid w:val="223C7E40"/>
    <w:rsid w:val="22B62348"/>
    <w:rsid w:val="25DE9FF1"/>
    <w:rsid w:val="2607B01A"/>
    <w:rsid w:val="2980CEF2"/>
    <w:rsid w:val="2A027BC2"/>
    <w:rsid w:val="2A3D62C1"/>
    <w:rsid w:val="2AECDD4E"/>
    <w:rsid w:val="2BEBA855"/>
    <w:rsid w:val="2C016111"/>
    <w:rsid w:val="2C44BB62"/>
    <w:rsid w:val="2DF19E61"/>
    <w:rsid w:val="2E71018B"/>
    <w:rsid w:val="301A137A"/>
    <w:rsid w:val="313BAE83"/>
    <w:rsid w:val="31973880"/>
    <w:rsid w:val="31EFFF7E"/>
    <w:rsid w:val="32CF8FC1"/>
    <w:rsid w:val="33DD3173"/>
    <w:rsid w:val="34EB653B"/>
    <w:rsid w:val="34EC0F4A"/>
    <w:rsid w:val="3565B452"/>
    <w:rsid w:val="36B8DF49"/>
    <w:rsid w:val="36F21EE7"/>
    <w:rsid w:val="37589ECD"/>
    <w:rsid w:val="3BA659D0"/>
    <w:rsid w:val="3BDA08F6"/>
    <w:rsid w:val="3E0FAFB1"/>
    <w:rsid w:val="3FAB8012"/>
    <w:rsid w:val="41475073"/>
    <w:rsid w:val="4282C588"/>
    <w:rsid w:val="42EA0BA7"/>
    <w:rsid w:val="439C3743"/>
    <w:rsid w:val="452C8E49"/>
    <w:rsid w:val="45942DB7"/>
    <w:rsid w:val="491429FF"/>
    <w:rsid w:val="49D034CB"/>
    <w:rsid w:val="4A126933"/>
    <w:rsid w:val="4A637A88"/>
    <w:rsid w:val="4BC3DA13"/>
    <w:rsid w:val="4BEA46DE"/>
    <w:rsid w:val="4C314086"/>
    <w:rsid w:val="4C9935BC"/>
    <w:rsid w:val="4CF675B8"/>
    <w:rsid w:val="4D86173F"/>
    <w:rsid w:val="503300D5"/>
    <w:rsid w:val="53D3DF34"/>
    <w:rsid w:val="56D7C3DE"/>
    <w:rsid w:val="578037A4"/>
    <w:rsid w:val="597C1B40"/>
    <w:rsid w:val="5CE839F4"/>
    <w:rsid w:val="5E116C58"/>
    <w:rsid w:val="5F3FF8F0"/>
    <w:rsid w:val="618066A6"/>
    <w:rsid w:val="63132C90"/>
    <w:rsid w:val="63635C6C"/>
    <w:rsid w:val="63ABCAA5"/>
    <w:rsid w:val="6467D571"/>
    <w:rsid w:val="6938E3D3"/>
    <w:rsid w:val="695D6233"/>
    <w:rsid w:val="6ACAA17B"/>
    <w:rsid w:val="6C6671DC"/>
    <w:rsid w:val="6C9502F5"/>
    <w:rsid w:val="6CB4650F"/>
    <w:rsid w:val="6E6B7FDA"/>
    <w:rsid w:val="72876F20"/>
    <w:rsid w:val="73C31243"/>
    <w:rsid w:val="74233F81"/>
    <w:rsid w:val="74F97961"/>
    <w:rsid w:val="75BF0FE2"/>
    <w:rsid w:val="765682F4"/>
    <w:rsid w:val="76ADB3CF"/>
    <w:rsid w:val="775AE043"/>
    <w:rsid w:val="782694AD"/>
    <w:rsid w:val="78F6B0A4"/>
    <w:rsid w:val="7B6356B6"/>
    <w:rsid w:val="7D0F3A58"/>
    <w:rsid w:val="7D4EA6EE"/>
    <w:rsid w:val="7FDFF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2E378B"/>
  <w15:docId w15:val="{5DC63E3D-884A-4479-8EE0-10980AE3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3C"/>
    <w:rPr>
      <w:rFonts w:ascii="Arial" w:hAnsi="Arial" w:cs="Arial"/>
      <w:bCs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94A3C"/>
    <w:pPr>
      <w:keepNext/>
      <w:tabs>
        <w:tab w:val="left" w:pos="1860"/>
      </w:tabs>
      <w:ind w:left="-540"/>
      <w:jc w:val="center"/>
      <w:outlineLvl w:val="0"/>
    </w:pPr>
    <w:rPr>
      <w:rFonts w:ascii="Tahoma" w:hAnsi="Tahoma" w:cs="Tahoma"/>
      <w:b/>
      <w:sz w:val="20"/>
    </w:rPr>
  </w:style>
  <w:style w:type="paragraph" w:styleId="Ttulo2">
    <w:name w:val="heading 2"/>
    <w:basedOn w:val="Normal"/>
    <w:next w:val="Normal"/>
    <w:qFormat/>
    <w:rsid w:val="00094A3C"/>
    <w:pPr>
      <w:keepNext/>
      <w:framePr w:hSpace="141" w:wrap="notBeside" w:hAnchor="margin" w:y="-892"/>
      <w:tabs>
        <w:tab w:val="left" w:pos="1860"/>
      </w:tabs>
      <w:jc w:val="center"/>
      <w:outlineLvl w:val="1"/>
    </w:pPr>
    <w:rPr>
      <w:rFonts w:ascii="Tahoma" w:hAnsi="Tahoma" w:cs="Tahoma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94A3C"/>
    <w:pPr>
      <w:tabs>
        <w:tab w:val="center" w:pos="4252"/>
        <w:tab w:val="right" w:pos="8504"/>
      </w:tabs>
    </w:pPr>
    <w:rPr>
      <w:rFonts w:ascii="Times New Roman" w:hAnsi="Times New Roman" w:cs="Times New Roman"/>
      <w:bCs w:val="0"/>
    </w:rPr>
  </w:style>
  <w:style w:type="character" w:styleId="Nmerodepgina">
    <w:name w:val="page number"/>
    <w:basedOn w:val="Fuentedeprrafopredeter"/>
    <w:rsid w:val="00094A3C"/>
  </w:style>
  <w:style w:type="paragraph" w:styleId="Textoindependiente">
    <w:name w:val="Body Text"/>
    <w:basedOn w:val="Normal"/>
    <w:rsid w:val="00094A3C"/>
    <w:pPr>
      <w:jc w:val="both"/>
    </w:pPr>
    <w:rPr>
      <w:bCs w:val="0"/>
      <w:lang w:val="es-CO" w:eastAsia="es-CO"/>
    </w:rPr>
  </w:style>
  <w:style w:type="paragraph" w:styleId="Piedepgina">
    <w:name w:val="footer"/>
    <w:basedOn w:val="Normal"/>
    <w:link w:val="PiedepginaCar"/>
    <w:uiPriority w:val="99"/>
    <w:rsid w:val="00094A3C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7C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01A83"/>
    <w:pPr>
      <w:ind w:left="708"/>
    </w:pPr>
  </w:style>
  <w:style w:type="paragraph" w:styleId="Ttulo">
    <w:name w:val="Title"/>
    <w:basedOn w:val="Normal"/>
    <w:qFormat/>
    <w:rsid w:val="006520E5"/>
    <w:pPr>
      <w:jc w:val="center"/>
    </w:pPr>
    <w:rPr>
      <w:rFonts w:ascii="Courier New" w:hAnsi="Courier New" w:cs="Times New Roman"/>
      <w:b/>
      <w:bCs w:val="0"/>
      <w:sz w:val="32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01766"/>
    <w:rPr>
      <w:rFonts w:ascii="Arial" w:hAnsi="Arial" w:cs="Arial"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1CF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1CF2"/>
    <w:rPr>
      <w:rFonts w:ascii="Tahoma" w:hAnsi="Tahoma" w:cs="Tahoma"/>
      <w:bCs/>
      <w:sz w:val="16"/>
      <w:szCs w:val="1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41551F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adecuadrcula1clara-nfasis31">
    <w:name w:val="Tabla de cuadrícula 1 clara - Énfasis 31"/>
    <w:basedOn w:val="Tablanormal"/>
    <w:uiPriority w:val="46"/>
    <w:rsid w:val="006D4D88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556034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forjasbolivar-my.sharepoint.com/:x:/r/personal/kjaramillo_forjasbolivar_com/_layouts/15/Doc.aspx?sourcedoc=%7B887C14A3-F369-43BB-B0E2-DD82B26670B4%7D&amp;file=Acciones%20CA-FO-20%202022.%201.xlsx&amp;action=default&amp;mobileredirect=tru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forjasbolivar-my.sharepoint.com/:x:/r/personal/kjaramillo_forjasbolivar_com/_layouts/15/Doc.aspx?sourcedoc=%7B833C81D8-FC71-464B-9B00-CB267A77BEA9%7D&amp;file=Info_Ordenes%20de%20producci%C3%B3n.xlsx&amp;action=default&amp;mobileredirect=true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yperlink" Target="https://forjasbolivar-my.sharepoint.com/:x:/r/personal/kjaramillo_forjasbolivar_com/_layouts/15/Doc.aspx?sourcedoc=%7BA2D22BDF-964D-4C93-A845-134958298ED8%7D&amp;file=info_OP_Actividades.xlsx&amp;action=default&amp;mobileredirect=tru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microsoft.com/office/2020/10/relationships/intelligence" Target="intelligence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0ed680-e1ef-4599-93f2-d802b750425f">
      <UserInfo>
        <DisplayName>ORFI NELLY ALZATE MONTOYA</DisplayName>
        <AccountId>14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3FA446709A6C4F9457EFBC86B3823D" ma:contentTypeVersion="6" ma:contentTypeDescription="Crear nuevo documento." ma:contentTypeScope="" ma:versionID="b1dd262d6fd8881b2abb9172614989e1">
  <xsd:schema xmlns:xsd="http://www.w3.org/2001/XMLSchema" xmlns:xs="http://www.w3.org/2001/XMLSchema" xmlns:p="http://schemas.microsoft.com/office/2006/metadata/properties" xmlns:ns2="d906278b-ce74-4135-b3ef-8baaff5dbe1e" xmlns:ns3="e50ed680-e1ef-4599-93f2-d802b750425f" targetNamespace="http://schemas.microsoft.com/office/2006/metadata/properties" ma:root="true" ma:fieldsID="8e12a2a21d7376c62101be60ce23ba4a" ns2:_="" ns3:_="">
    <xsd:import namespace="d906278b-ce74-4135-b3ef-8baaff5dbe1e"/>
    <xsd:import namespace="e50ed680-e1ef-4599-93f2-d802b7504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6278b-ce74-4135-b3ef-8baaff5db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d680-e1ef-4599-93f2-d802b7504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18E0CE-83F3-44B1-9DD6-08C836161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37855-18E4-4009-BBE5-6278D2293594}">
  <ds:schemaRefs>
    <ds:schemaRef ds:uri="http://schemas.microsoft.com/office/2006/metadata/properties"/>
    <ds:schemaRef ds:uri="http://schemas.microsoft.com/office/infopath/2007/PartnerControls"/>
    <ds:schemaRef ds:uri="e50ed680-e1ef-4599-93f2-d802b750425f"/>
  </ds:schemaRefs>
</ds:datastoreItem>
</file>

<file path=customXml/itemProps3.xml><?xml version="1.0" encoding="utf-8"?>
<ds:datastoreItem xmlns:ds="http://schemas.openxmlformats.org/officeDocument/2006/customXml" ds:itemID="{945CBA51-5846-4A8A-B711-C4935A6E5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6278b-ce74-4135-b3ef-8baaff5dbe1e"/>
    <ds:schemaRef ds:uri="e50ed680-e1ef-4599-93f2-d802b7504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Udman Puerta</dc:creator>
  <cp:lastModifiedBy>CESAR IVAN AVILA DIAZ</cp:lastModifiedBy>
  <cp:revision>4</cp:revision>
  <cp:lastPrinted>2024-05-08T15:25:00Z</cp:lastPrinted>
  <dcterms:created xsi:type="dcterms:W3CDTF">2024-05-08T22:04:00Z</dcterms:created>
  <dcterms:modified xsi:type="dcterms:W3CDTF">2024-06-10T22:32:00Z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0x010100F23FA446709A6C4F9457EFBC86B3823D</vt:lpwstr>
  </property>
</Properties>
</file>