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0B32" w14:textId="487CA7F3" w:rsidR="00154984" w:rsidRPr="009B200E" w:rsidRDefault="00154984" w:rsidP="008B6F1F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154984">
        <w:rPr>
          <w:rFonts w:ascii="Times New Roman" w:hAnsi="Times New Roman" w:cs="Times New Roman"/>
          <w:sz w:val="32"/>
          <w:szCs w:val="32"/>
        </w:rPr>
        <w:t>Требования к оценке качества проекта</w:t>
      </w:r>
    </w:p>
    <w:p w14:paraId="73F3D9FE" w14:textId="4833B197" w:rsidR="00154984" w:rsidRPr="00836A39" w:rsidRDefault="00154984" w:rsidP="00A62A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A39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</w:p>
    <w:p w14:paraId="4D3A36A8" w14:textId="7DFA064B" w:rsidR="008B6F1F" w:rsidRPr="0046403B" w:rsidRDefault="00D97018" w:rsidP="0046403B">
      <w:pPr>
        <w:pStyle w:val="a5"/>
        <w:numPr>
          <w:ilvl w:val="0"/>
          <w:numId w:val="7"/>
        </w:numPr>
        <w:shd w:val="clear" w:color="auto" w:fill="FFFFFF"/>
        <w:spacing w:after="100" w:afterAutospacing="1" w:line="360" w:lineRule="auto"/>
        <w:ind w:left="417" w:right="45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6F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а:</w:t>
      </w: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521781"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 следующего функционала</w:t>
      </w:r>
    </w:p>
    <w:p w14:paraId="25BE4E61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Регистрация и авторизация пользователей.</w:t>
      </w:r>
    </w:p>
    <w:p w14:paraId="10D19F88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Просмотр каталога игр (по категориям, жанрам, разработчикам, ценам).</w:t>
      </w:r>
    </w:p>
    <w:p w14:paraId="764394DC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Просмотр информации об игре (описание, скриншоты, трейлеры, системные требования, отзывы).</w:t>
      </w:r>
    </w:p>
    <w:p w14:paraId="19B2A3DA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Покупка и загрузка игр.</w:t>
      </w:r>
    </w:p>
    <w:p w14:paraId="75449345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Возможность размещения игр разработчиками (загрузка, описание, установка цены).</w:t>
      </w:r>
    </w:p>
    <w:p w14:paraId="62D2BD4B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отзывов и оценок игр.</w:t>
      </w:r>
    </w:p>
    <w:p w14:paraId="49B4D092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Личный кабинет пользователя (профиль, история покупок, избранное, загруженные игры).</w:t>
      </w:r>
    </w:p>
    <w:p w14:paraId="38B24137" w14:textId="77777777" w:rsidR="00EC3C36" w:rsidRPr="00BE0283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Техническая поддержка пользователей.</w:t>
      </w:r>
    </w:p>
    <w:p w14:paraId="707FB6BA" w14:textId="0A6CA5C7" w:rsidR="00A62AD7" w:rsidRPr="00A62AD7" w:rsidRDefault="00EC3C36" w:rsidP="00044B5B">
      <w:pPr>
        <w:pStyle w:val="a5"/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Система управления контентом для администрирования сайта.</w:t>
      </w:r>
    </w:p>
    <w:p w14:paraId="1DB465BD" w14:textId="3C4DB56E" w:rsidR="008B6F1F" w:rsidRPr="00A62AD7" w:rsidRDefault="00CD484B" w:rsidP="00044B5B">
      <w:pPr>
        <w:pStyle w:val="a5"/>
        <w:numPr>
          <w:ilvl w:val="0"/>
          <w:numId w:val="7"/>
        </w:numPr>
        <w:shd w:val="clear" w:color="auto" w:fill="FFFFFF"/>
        <w:spacing w:after="0" w:line="360" w:lineRule="auto"/>
        <w:ind w:left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6F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Функциональная </w:t>
      </w:r>
      <w:r w:rsidR="00580299" w:rsidRPr="008B6F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пригодность:</w:t>
      </w:r>
    </w:p>
    <w:p w14:paraId="490FAF50" w14:textId="3DC0B27E" w:rsidR="008B6F1F" w:rsidRPr="008B6F1F" w:rsidRDefault="008B6F1F" w:rsidP="00A62AD7">
      <w:p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B6F1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7CEBC859" w14:textId="77777777" w:rsidR="00CD484B" w:rsidRPr="00967260" w:rsidRDefault="00CD484B" w:rsidP="00044B5B">
      <w:pPr>
        <w:numPr>
          <w:ilvl w:val="0"/>
          <w:numId w:val="8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726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Покрытие требований: 100% реализованных функций.</w:t>
      </w:r>
    </w:p>
    <w:p w14:paraId="6D3A0449" w14:textId="4CCB542C" w:rsidR="00CD484B" w:rsidRPr="00BE0283" w:rsidRDefault="00CD484B" w:rsidP="00044B5B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6726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Покрытие сценариев: 100% пользовательских сценариев выполнимы.</w:t>
      </w:r>
    </w:p>
    <w:p w14:paraId="09FC9828" w14:textId="3D66F217" w:rsidR="00836A39" w:rsidRDefault="0065150A" w:rsidP="00A62AD7">
      <w:pPr>
        <w:shd w:val="clear" w:color="auto" w:fill="FFFFFF"/>
        <w:spacing w:after="100" w:afterAutospacing="1" w:line="360" w:lineRule="auto"/>
        <w:ind w:left="142"/>
        <w:rPr>
          <w:sz w:val="28"/>
          <w:szCs w:val="28"/>
        </w:rPr>
      </w:pPr>
      <w:bookmarkStart w:id="0" w:name="_Hlk201215875"/>
      <w:r w:rsidRPr="00836A39">
        <w:rPr>
          <w:rFonts w:ascii="Times New Roman" w:hAnsi="Times New Roman" w:cs="Times New Roman"/>
          <w:b/>
          <w:bCs/>
          <w:sz w:val="28"/>
          <w:szCs w:val="28"/>
        </w:rPr>
        <w:t xml:space="preserve">Надежность </w:t>
      </w:r>
    </w:p>
    <w:p w14:paraId="6A07103B" w14:textId="77777777" w:rsidR="00D97018" w:rsidRDefault="00D97018" w:rsidP="00D97018">
      <w:pPr>
        <w:pStyle w:val="a5"/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color w:val="212529"/>
          <w:sz w:val="28"/>
          <w:szCs w:val="28"/>
        </w:rPr>
        <w:t>1.</w:t>
      </w:r>
      <w:r w:rsidR="00EC3C36" w:rsidRPr="00836A39">
        <w:rPr>
          <w:color w:val="212529"/>
          <w:sz w:val="28"/>
          <w:szCs w:val="28"/>
        </w:rPr>
        <w:t>Зрелость</w:t>
      </w:r>
      <w:r w:rsidRPr="00D9701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</w:p>
    <w:p w14:paraId="3AFEB2B3" w14:textId="1D809CAB" w:rsidR="00D97018" w:rsidRPr="00D97018" w:rsidRDefault="00D97018" w:rsidP="00D97018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</w:pPr>
      <w:r w:rsidRPr="00D97018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eastAsia="ru-RU"/>
        </w:rPr>
        <w:t>Период наблюдения: последние 6 месяцев.</w:t>
      </w:r>
    </w:p>
    <w:p w14:paraId="60104B48" w14:textId="1333FEAD" w:rsidR="00EC3C36" w:rsidRPr="00A62AD7" w:rsidRDefault="00EC3C36" w:rsidP="00A62AD7">
      <w:pPr>
        <w:pStyle w:val="a6"/>
        <w:shd w:val="clear" w:color="auto" w:fill="FFFFFF"/>
        <w:spacing w:before="0" w:beforeAutospacing="0" w:after="0" w:afterAutospacing="0" w:line="360" w:lineRule="auto"/>
        <w:ind w:left="426" w:hanging="142"/>
        <w:rPr>
          <w:sz w:val="28"/>
          <w:szCs w:val="28"/>
        </w:rPr>
      </w:pPr>
      <w:r w:rsidRPr="00A62AD7">
        <w:rPr>
          <w:color w:val="212529"/>
          <w:sz w:val="28"/>
          <w:szCs w:val="28"/>
        </w:rPr>
        <w:t>Метрики:</w:t>
      </w:r>
    </w:p>
    <w:p w14:paraId="6C250203" w14:textId="1AF2E88A" w:rsidR="00EC3C36" w:rsidRPr="00A62AD7" w:rsidRDefault="00EC3C36" w:rsidP="00044B5B">
      <w:pPr>
        <w:pStyle w:val="a5"/>
        <w:numPr>
          <w:ilvl w:val="2"/>
          <w:numId w:val="9"/>
        </w:numPr>
        <w:shd w:val="clear" w:color="auto" w:fill="FFFFFF"/>
        <w:spacing w:after="100" w:afterAutospacing="1" w:line="360" w:lineRule="auto"/>
        <w:ind w:left="70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62A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Процент времени безотказной работы сайта в месяц (99.9%).</w:t>
      </w:r>
    </w:p>
    <w:p w14:paraId="62CB2CC4" w14:textId="73CFAC61" w:rsidR="00EC3C36" w:rsidRPr="00A62AD7" w:rsidRDefault="00EC3C36" w:rsidP="00044B5B">
      <w:pPr>
        <w:pStyle w:val="a5"/>
        <w:numPr>
          <w:ilvl w:val="2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62A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Общее время простоя сайта в месяц (не более 45 минут).</w:t>
      </w:r>
    </w:p>
    <w:p w14:paraId="278148D3" w14:textId="3F21211A" w:rsidR="00EC3C36" w:rsidRPr="00A62AD7" w:rsidRDefault="00EC3C36" w:rsidP="00044B5B">
      <w:pPr>
        <w:pStyle w:val="a5"/>
        <w:numPr>
          <w:ilvl w:val="2"/>
          <w:numId w:val="9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62AD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Среднее время между сбоями (MTBF) (не менее 60 дней).</w:t>
      </w:r>
    </w:p>
    <w:p w14:paraId="5812E5CE" w14:textId="0ABC2A33" w:rsidR="00A62AD7" w:rsidRPr="00A62AD7" w:rsidRDefault="00EC3C36" w:rsidP="00044B5B">
      <w:pPr>
        <w:pStyle w:val="a5"/>
        <w:numPr>
          <w:ilvl w:val="0"/>
          <w:numId w:val="2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141B5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Отказоустойчивость</w:t>
      </w:r>
    </w:p>
    <w:p w14:paraId="61E62317" w14:textId="77777777" w:rsidR="00EC3C36" w:rsidRPr="00836A39" w:rsidRDefault="00EC3C36" w:rsidP="00B71DC1">
      <w:pPr>
        <w:shd w:val="clear" w:color="auto" w:fill="FFFFFF"/>
        <w:spacing w:after="0" w:line="360" w:lineRule="auto"/>
        <w:ind w:left="42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54DD237D" w14:textId="77777777" w:rsidR="00EC3C36" w:rsidRPr="00836A39" w:rsidRDefault="00EC3C36" w:rsidP="00044B5B">
      <w:pPr>
        <w:numPr>
          <w:ilvl w:val="2"/>
          <w:numId w:val="10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 и работоспособность функции резервного копирования (ежедневное автоматическое создание резервных копий).</w:t>
      </w:r>
    </w:p>
    <w:p w14:paraId="42A74F19" w14:textId="4754A037" w:rsidR="00EC3C36" w:rsidRPr="00836A39" w:rsidRDefault="00A62AD7" w:rsidP="00044B5B">
      <w:pPr>
        <w:numPr>
          <w:ilvl w:val="2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EC3C36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 резервного сервера и автоматического переключения на него в случае отказа основного сервера.</w:t>
      </w:r>
    </w:p>
    <w:p w14:paraId="56745A85" w14:textId="67E92995" w:rsidR="009B200E" w:rsidRPr="00141B54" w:rsidRDefault="00A62AD7" w:rsidP="00044B5B">
      <w:pPr>
        <w:numPr>
          <w:ilvl w:val="2"/>
          <w:numId w:val="10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r w:rsidR="00EC3C36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Время переключения на резервный сервер должно быть не более 5 минут.</w:t>
      </w:r>
    </w:p>
    <w:p w14:paraId="30AE62F8" w14:textId="5F3CF8C2" w:rsidR="00EC3C36" w:rsidRPr="00B71DC1" w:rsidRDefault="00EC3C36" w:rsidP="00044B5B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Восстанавливаемость</w:t>
      </w:r>
    </w:p>
    <w:p w14:paraId="7E7746F7" w14:textId="091B6FCB" w:rsidR="00EC3C36" w:rsidRPr="00836A39" w:rsidRDefault="00EC3C36" w:rsidP="00102C73">
      <w:pPr>
        <w:shd w:val="clear" w:color="auto" w:fill="FFFFFF"/>
        <w:spacing w:before="60" w:after="0" w:line="360" w:lineRule="auto"/>
        <w:ind w:left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40EA7AB3" w14:textId="1526CFC7" w:rsidR="00EC3C36" w:rsidRPr="00836A39" w:rsidRDefault="00EC3C36" w:rsidP="00102C73">
      <w:pPr>
        <w:numPr>
          <w:ilvl w:val="2"/>
          <w:numId w:val="11"/>
        </w:numPr>
        <w:shd w:val="clear" w:color="auto" w:fill="FFFFFF"/>
        <w:spacing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Время восстановления сайта </w:t>
      </w:r>
      <w:r w:rsidR="0056168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автоматически 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из резервной копии должно быть </w:t>
      </w:r>
      <w:r w:rsidR="00B66B9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 более 1 часа.</w:t>
      </w:r>
    </w:p>
    <w:p w14:paraId="7E72005D" w14:textId="43A7A287" w:rsidR="00EC3C36" w:rsidRPr="00836A39" w:rsidRDefault="00EC3C36" w:rsidP="00044B5B">
      <w:pPr>
        <w:numPr>
          <w:ilvl w:val="2"/>
          <w:numId w:val="11"/>
        </w:numPr>
        <w:shd w:val="clear" w:color="auto" w:fill="FFFFFF"/>
        <w:spacing w:before="60"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Процент данных, успешно восстановленных из резервной копии (100%)</w:t>
      </w:r>
      <w:r w:rsidR="00B66B9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 </w:t>
      </w:r>
      <w:r w:rsid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статистике</w:t>
      </w:r>
      <w:r w:rsidR="00B66B9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 сбоям за последние 6 </w:t>
      </w:r>
      <w:r w:rsid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месяцев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D18E764" w14:textId="7FDAFBB2" w:rsidR="00580299" w:rsidRPr="00BE0283" w:rsidRDefault="00EC3C36" w:rsidP="00044B5B">
      <w:pPr>
        <w:numPr>
          <w:ilvl w:val="2"/>
          <w:numId w:val="11"/>
        </w:numPr>
        <w:shd w:val="clear" w:color="auto" w:fill="FFFFFF"/>
        <w:spacing w:before="60"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Процедура тестирования восстановления из резервной копии должна проводиться не реже 1 раза в месяц.</w:t>
      </w:r>
    </w:p>
    <w:bookmarkEnd w:id="0"/>
    <w:p w14:paraId="75792CEC" w14:textId="02A8DB78" w:rsidR="0065150A" w:rsidRPr="00836A39" w:rsidRDefault="0065150A" w:rsidP="00B71DC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A39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</w:p>
    <w:p w14:paraId="7C3EE36C" w14:textId="1A60373E" w:rsidR="00700F89" w:rsidRDefault="00A02A56" w:rsidP="00044B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Удобство обучения</w:t>
      </w:r>
    </w:p>
    <w:p w14:paraId="7F8D9F05" w14:textId="7CF94823" w:rsidR="00B71DC1" w:rsidRPr="006F1578" w:rsidRDefault="00B71DC1" w:rsidP="00B71DC1">
      <w:pPr>
        <w:shd w:val="clear" w:color="auto" w:fill="FFFFFF"/>
        <w:spacing w:before="60" w:after="100" w:afterAutospacing="1" w:line="360" w:lineRule="auto"/>
        <w:ind w:left="567" w:firstLine="14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5B80E94A" w14:textId="5DE50ACC" w:rsidR="00541D3B" w:rsidRPr="00B71DC1" w:rsidRDefault="006F1578" w:rsidP="00541D3B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Процент новых пользователей, которые успешно завершают целевые задачи</w:t>
      </w:r>
      <w:r w:rsidR="00541D3B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:&gt; 90</w:t>
      </w:r>
      <w:r w:rsidR="00541D3B"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% успешности для каждой задачи.</w:t>
      </w:r>
    </w:p>
    <w:p w14:paraId="3994C553" w14:textId="77777777" w:rsidR="006F1578" w:rsidRPr="00B71DC1" w:rsidRDefault="006F1578" w:rsidP="00044B5B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Измерение: Юзабилити-тестирование и фиксация успешности/неуспешности выполнения задач.</w:t>
      </w:r>
    </w:p>
    <w:p w14:paraId="05CF6F2D" w14:textId="3967AAEB" w:rsidR="00B71DC1" w:rsidRDefault="00B71DC1" w:rsidP="00B71DC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5914DC0D" w14:textId="77777777" w:rsidR="0046403B" w:rsidRDefault="0046403B" w:rsidP="00B71DC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8F8320E" w14:textId="77777777" w:rsidR="00102C73" w:rsidRDefault="00102C73" w:rsidP="00B71DC1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ACE5011" w14:textId="025158FC" w:rsidR="006F1578" w:rsidRPr="006F1578" w:rsidRDefault="006F1578" w:rsidP="00D94B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F157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Частота использования справочной системы для выполнения целевых задач:</w:t>
      </w:r>
    </w:p>
    <w:p w14:paraId="17E26D07" w14:textId="376E01F0" w:rsidR="006F1578" w:rsidRPr="0046403B" w:rsidRDefault="006F1578" w:rsidP="00044B5B">
      <w:pPr>
        <w:numPr>
          <w:ilvl w:val="1"/>
          <w:numId w:val="14"/>
        </w:numPr>
        <w:shd w:val="clear" w:color="auto" w:fill="FFFFFF"/>
        <w:spacing w:after="0" w:line="360" w:lineRule="auto"/>
        <w:ind w:left="993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Количество обращений к справочной системе при выполнении целевых задач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46403B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&gt;80% пользователей должны выполнять задачи без ее</w:t>
      </w:r>
      <w:r w:rsidR="0046403B" w:rsidRPr="00BE028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использования.</w:t>
      </w:r>
    </w:p>
    <w:p w14:paraId="647D58A4" w14:textId="5E10BE03" w:rsidR="006F1578" w:rsidRPr="0046403B" w:rsidRDefault="006F1578" w:rsidP="00044B5B">
      <w:pPr>
        <w:numPr>
          <w:ilvl w:val="1"/>
          <w:numId w:val="14"/>
        </w:numPr>
        <w:shd w:val="clear" w:color="auto" w:fill="FFFFFF"/>
        <w:spacing w:after="0" w:line="360" w:lineRule="auto"/>
        <w:ind w:left="993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Измерение: Отслеживание использования справочной системы</w:t>
      </w:r>
      <w:r w:rsidR="00BE028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 помощью аналитики.</w:t>
      </w:r>
    </w:p>
    <w:p w14:paraId="5AB1115C" w14:textId="26A31573" w:rsidR="00B71DC1" w:rsidRPr="00D94B19" w:rsidRDefault="00700F89" w:rsidP="00044B5B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r w:rsidRPr="00700F89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Удобство работы</w:t>
      </w:r>
    </w:p>
    <w:p w14:paraId="631B6DE8" w14:textId="7E51FAA3" w:rsidR="00700F89" w:rsidRPr="00D94B19" w:rsidRDefault="00B71DC1" w:rsidP="00D94B19">
      <w:pPr>
        <w:pStyle w:val="a5"/>
        <w:shd w:val="clear" w:color="auto" w:fill="FFFFFF"/>
        <w:spacing w:after="0" w:line="360" w:lineRule="auto"/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Метрики:</w:t>
      </w:r>
    </w:p>
    <w:p w14:paraId="2B3DCD76" w14:textId="5FE36DC0" w:rsidR="00700F89" w:rsidRPr="00700F89" w:rsidRDefault="00700F89" w:rsidP="00044B5B">
      <w:pPr>
        <w:numPr>
          <w:ilvl w:val="1"/>
          <w:numId w:val="15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Оценка вероятности того, что пользователь порекомендует сайт своим друзьям или </w:t>
      </w:r>
      <w:r w:rsidR="0046403B"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коллегам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&gt;</w:t>
      </w:r>
      <w:r w:rsidR="0046403B"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70% будут рекомендовать</w:t>
      </w:r>
      <w:r w:rsidR="0046403B"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7CFFE7A1" w14:textId="03BC7868" w:rsidR="00700F89" w:rsidRPr="00700F89" w:rsidRDefault="00700F89" w:rsidP="00044B5B">
      <w:pPr>
        <w:numPr>
          <w:ilvl w:val="1"/>
          <w:numId w:val="15"/>
        </w:numPr>
        <w:shd w:val="clear" w:color="auto" w:fill="FFFFFF"/>
        <w:spacing w:after="0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Измерение: Проведение </w:t>
      </w:r>
      <w:r w:rsidR="000B3D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онлайн-</w:t>
      </w:r>
      <w:r w:rsidR="00AE3BE3"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опроса </w:t>
      </w:r>
      <w:r w:rsidR="00AE3B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после</w:t>
      </w:r>
      <w:r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совершения покупки</w:t>
      </w:r>
    </w:p>
    <w:p w14:paraId="44D1D7CF" w14:textId="30DF9344" w:rsidR="00700F89" w:rsidRPr="00700F89" w:rsidRDefault="00700F89" w:rsidP="00D94B1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00F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Показатель завершения корзины</w:t>
      </w:r>
    </w:p>
    <w:p w14:paraId="4150FBC3" w14:textId="7FC77469" w:rsidR="00700F89" w:rsidRPr="00B71DC1" w:rsidRDefault="00700F89" w:rsidP="00044B5B">
      <w:pPr>
        <w:pStyle w:val="a5"/>
        <w:numPr>
          <w:ilvl w:val="1"/>
          <w:numId w:val="16"/>
        </w:numPr>
        <w:shd w:val="clear" w:color="auto" w:fill="FFFFFF"/>
        <w:spacing w:after="0" w:line="360" w:lineRule="auto"/>
        <w:ind w:left="1134" w:hanging="38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Процент пользователей, которые добавили товары в корзину, но не завершили процесс оформления заказа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46403B"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&lt;20%.</w:t>
      </w:r>
    </w:p>
    <w:p w14:paraId="5AD74054" w14:textId="77777777" w:rsidR="00700F89" w:rsidRPr="00B71DC1" w:rsidRDefault="00700F89" w:rsidP="00044B5B">
      <w:pPr>
        <w:pStyle w:val="a5"/>
        <w:numPr>
          <w:ilvl w:val="1"/>
          <w:numId w:val="16"/>
        </w:numPr>
        <w:shd w:val="clear" w:color="auto" w:fill="FFFFFF"/>
        <w:spacing w:after="0" w:line="360" w:lineRule="auto"/>
        <w:ind w:left="1134" w:hanging="38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71DC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Измерение: Отслеживание данных о добавлении товаров в корзину и завершении заказов.</w:t>
      </w:r>
    </w:p>
    <w:p w14:paraId="5A25E504" w14:textId="5ED4DF06" w:rsidR="00AE3BE3" w:rsidRDefault="00AE3BE3" w:rsidP="00044B5B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</w:pPr>
      <w:r w:rsidRPr="00AE3BE3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Привлекательность</w:t>
      </w:r>
    </w:p>
    <w:p w14:paraId="281264E2" w14:textId="6F0091ED" w:rsidR="00B71DC1" w:rsidRPr="00AE3BE3" w:rsidRDefault="00B71DC1" w:rsidP="00D94B19">
      <w:pPr>
        <w:shd w:val="clear" w:color="auto" w:fill="FFFFFF"/>
        <w:spacing w:before="120" w:after="0" w:line="360" w:lineRule="auto"/>
        <w:ind w:left="1276" w:hanging="55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66436DFC" w14:textId="1711CC20" w:rsidR="00AE3BE3" w:rsidRPr="00AE3BE3" w:rsidRDefault="00AE3BE3" w:rsidP="00044B5B">
      <w:pPr>
        <w:numPr>
          <w:ilvl w:val="1"/>
          <w:numId w:val="12"/>
        </w:numPr>
        <w:shd w:val="clear" w:color="auto" w:fill="FFFFFF"/>
        <w:spacing w:after="100" w:afterAutospacing="1" w:line="360" w:lineRule="auto"/>
        <w:ind w:left="993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E3B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Оценка соответствия визуального стиля сайта предпочтениям целевой аудитории (любителям компьютерных игр)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из 1000 опрошенных&gt;</w:t>
      </w:r>
      <w:r w:rsidR="0046403B" w:rsidRPr="00AE3B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80% считают дизайн подходящим.</w:t>
      </w:r>
    </w:p>
    <w:p w14:paraId="43DF3F74" w14:textId="5AE147F3" w:rsidR="00AE3BE3" w:rsidRDefault="00AE3BE3" w:rsidP="00044B5B">
      <w:pPr>
        <w:numPr>
          <w:ilvl w:val="1"/>
          <w:numId w:val="12"/>
        </w:numPr>
        <w:shd w:val="clear" w:color="auto" w:fill="FFFFFF"/>
        <w:spacing w:before="60" w:after="100" w:afterAutospacing="1" w:line="360" w:lineRule="auto"/>
        <w:ind w:left="993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E3B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Измерение: Опрос</w:t>
      </w:r>
      <w:r w:rsidR="000B3DBE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сайте</w:t>
      </w:r>
      <w:r w:rsidRPr="00AE3BE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пользователей о соответствии дизайна их ожиданиям.</w:t>
      </w:r>
    </w:p>
    <w:p w14:paraId="0F922200" w14:textId="0D77C5C7" w:rsidR="00AD6A1B" w:rsidRDefault="00AD6A1B" w:rsidP="00AD6A1B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6EB2860" w14:textId="4678D6D9" w:rsidR="00AD6A1B" w:rsidRDefault="00AD6A1B" w:rsidP="00AD6A1B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4D712DC" w14:textId="77777777" w:rsidR="00AD6A1B" w:rsidRPr="00AE3BE3" w:rsidRDefault="00AD6A1B" w:rsidP="00AD6A1B">
      <w:pPr>
        <w:shd w:val="clear" w:color="auto" w:fill="FFFFFF"/>
        <w:spacing w:before="60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308B3C83" w14:textId="345271D0" w:rsidR="0065150A" w:rsidRPr="00836A39" w:rsidRDefault="0065150A" w:rsidP="0015498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201215847"/>
      <w:r w:rsidRPr="00836A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</w:p>
    <w:p w14:paraId="15A10CB4" w14:textId="77777777" w:rsidR="00933687" w:rsidRPr="00836A39" w:rsidRDefault="00933687" w:rsidP="00044B5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Скорость отклика:</w:t>
      </w:r>
    </w:p>
    <w:p w14:paraId="32AFEFD6" w14:textId="77777777" w:rsidR="00933687" w:rsidRPr="00836A39" w:rsidRDefault="00933687" w:rsidP="00D94B19">
      <w:pPr>
        <w:shd w:val="clear" w:color="auto" w:fill="FFFFFF"/>
        <w:spacing w:before="60" w:after="100" w:afterAutospacing="1" w:line="360" w:lineRule="auto"/>
        <w:ind w:left="567" w:hanging="14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2290BCEF" w14:textId="354BFB37" w:rsidR="00933687" w:rsidRPr="00836A39" w:rsidRDefault="00933687" w:rsidP="00044B5B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Время загрузки страниц (не более 2 секунд для основных страниц, не более 3 секунд для страниц с </w:t>
      </w:r>
      <w:r w:rsidRPr="004679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большим объемом</w:t>
      </w:r>
      <w:r w:rsidR="004679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r w:rsidR="0046797F" w:rsidRP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3–5 МБ) </w:t>
      </w:r>
      <w:r w:rsidR="00541D3B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и 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мультимедийного контента</w:t>
      </w:r>
      <w:r w:rsidR="004679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(</w:t>
      </w:r>
      <w:r w:rsidR="0046797F" w:rsidRP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Изображения</w:t>
      </w:r>
      <w:r w:rsid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,</w:t>
      </w:r>
      <w:r w:rsidR="0046797F" w:rsidRP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Видео</w:t>
      </w:r>
      <w:r w:rsid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,</w:t>
      </w:r>
      <w:r w:rsidR="0046797F" w:rsidRPr="0046797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GIF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25ACEEA6" w14:textId="555DAA17" w:rsidR="00933687" w:rsidRPr="00836A39" w:rsidRDefault="00933687" w:rsidP="00044B5B">
      <w:pPr>
        <w:numPr>
          <w:ilvl w:val="2"/>
          <w:numId w:val="17"/>
        </w:numPr>
        <w:shd w:val="clear" w:color="auto" w:fill="FFFFFF"/>
        <w:spacing w:before="60"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Время отклика на действия </w:t>
      </w:r>
      <w:r w:rsidR="00D94B19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пользователя не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более 0.5 секунды.</w:t>
      </w:r>
    </w:p>
    <w:p w14:paraId="3115DACB" w14:textId="569B3E06" w:rsidR="002A6733" w:rsidRPr="0046403B" w:rsidRDefault="00933687" w:rsidP="0046403B">
      <w:pPr>
        <w:numPr>
          <w:ilvl w:val="2"/>
          <w:numId w:val="17"/>
        </w:numPr>
        <w:shd w:val="clear" w:color="auto" w:fill="FFFFFF"/>
        <w:spacing w:before="60" w:after="100" w:afterAutospacing="1" w:line="360" w:lineRule="auto"/>
        <w:ind w:left="851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6797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Оценка скорости загрузки страниц с использованием инструментов</w:t>
      </w:r>
      <w:r w:rsid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  <w:r w:rsid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Google PageSpeed Insights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46797F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r w:rsidR="002A6733" w:rsidRPr="0046403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оценка должна быть не ниже </w:t>
      </w:r>
      <w:r w:rsidR="002A6733" w:rsidRPr="0046403B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80 баллов</w:t>
      </w:r>
      <w:r w:rsidR="002A6733" w:rsidRPr="0046403B">
        <w:rPr>
          <w:rStyle w:val="a3"/>
          <w:rFonts w:ascii="Segoe UI" w:hAnsi="Segoe UI" w:cs="Segoe UI"/>
          <w:color w:val="212529"/>
          <w:shd w:val="clear" w:color="auto" w:fill="FFFFFF"/>
        </w:rPr>
        <w:t>)</w:t>
      </w: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="00D94B19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Webpage</w:t>
      </w:r>
      <w:r w:rsidR="00D94B19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D94B19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Test</w:t>
      </w:r>
      <w:r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D94B19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r w:rsidR="00D94B19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First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Byte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Time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TTFB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): не более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0.8 секунды. 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Fully Loaded Time: 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более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 3 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секунд</w:t>
      </w:r>
      <w:r w:rsidR="002A6733" w:rsidRPr="0046403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. </w:t>
      </w:r>
    </w:p>
    <w:p w14:paraId="6025780C" w14:textId="77777777" w:rsidR="00933687" w:rsidRPr="00836A39" w:rsidRDefault="00933687" w:rsidP="00044B5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Ресурсоемкость:</w:t>
      </w:r>
    </w:p>
    <w:p w14:paraId="4ED3D0BF" w14:textId="77777777" w:rsidR="00933687" w:rsidRPr="00836A39" w:rsidRDefault="00933687" w:rsidP="00D94B19">
      <w:pPr>
        <w:shd w:val="clear" w:color="auto" w:fill="FFFFFF"/>
        <w:spacing w:before="60" w:after="100" w:afterAutospacing="1" w:line="360" w:lineRule="auto"/>
        <w:ind w:left="709" w:hanging="14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2EFC052E" w14:textId="513DF6D3" w:rsidR="00933687" w:rsidRPr="00836A39" w:rsidRDefault="00933687" w:rsidP="00044B5B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Загрузка процессора сервером при </w:t>
      </w:r>
      <w:r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пиковой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нагрузке</w:t>
      </w:r>
      <w:r w:rsid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(500 пользователей) 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более 70%.</w:t>
      </w:r>
    </w:p>
    <w:p w14:paraId="155F8EBB" w14:textId="0FF6B8A6" w:rsidR="00933687" w:rsidRPr="00836A39" w:rsidRDefault="00933687" w:rsidP="00044B5B">
      <w:pPr>
        <w:numPr>
          <w:ilvl w:val="2"/>
          <w:numId w:val="18"/>
        </w:numPr>
        <w:shd w:val="clear" w:color="auto" w:fill="FFFFFF"/>
        <w:spacing w:before="60" w:after="100" w:afterAutospacing="1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оперативной памяти сервером при пиковой нагрузке</w:t>
      </w:r>
      <w:r w:rsidR="001767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1767C7" w:rsidRPr="001767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(500 </w:t>
      </w:r>
      <w:r w:rsidR="007E13F0" w:rsidRPr="001767C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пользователей) </w:t>
      </w:r>
      <w:r w:rsidR="007E13F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более 80</w:t>
      </w:r>
      <w:r w:rsidRPr="00755C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%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02FDFC8" w14:textId="597A51E7" w:rsidR="00AE3BE3" w:rsidRPr="00AE3BE3" w:rsidRDefault="00933687" w:rsidP="00044B5B">
      <w:pPr>
        <w:numPr>
          <w:ilvl w:val="2"/>
          <w:numId w:val="18"/>
        </w:numPr>
        <w:shd w:val="clear" w:color="auto" w:fill="FFFFFF"/>
        <w:spacing w:before="60" w:after="100" w:afterAutospacing="1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Пропускная способность сети</w:t>
      </w:r>
      <w:r w:rsidR="002A6733"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50 ГБ</w:t>
      </w:r>
      <w:r w:rsid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час</w:t>
      </w:r>
      <w:r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используемая сайтом при пиковой нагрузке</w:t>
      </w:r>
      <w:r w:rsid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</w:t>
      </w:r>
      <w:r w:rsidR="002A6733"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500 одновременных пользователей</w:t>
      </w:r>
      <w:r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="002A6733" w:rsidRPr="002A6733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A6733" w:rsidRP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запаса нужно иметь 100 ГБ пропускной способности</w:t>
      </w:r>
      <w:r w:rsidR="002A673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bookmarkEnd w:id="1"/>
    <w:p w14:paraId="4903CEC9" w14:textId="59CAE067" w:rsidR="00933687" w:rsidRPr="00836A39" w:rsidRDefault="00933687" w:rsidP="00044B5B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Масштабируемость:</w:t>
      </w:r>
    </w:p>
    <w:p w14:paraId="2D50FAC1" w14:textId="77777777" w:rsidR="00933687" w:rsidRPr="00836A39" w:rsidRDefault="00933687" w:rsidP="00D94B19">
      <w:pPr>
        <w:shd w:val="clear" w:color="auto" w:fill="FFFFFF"/>
        <w:spacing w:before="60" w:after="100" w:afterAutospacing="1" w:line="360" w:lineRule="auto"/>
        <w:ind w:left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41E31B3F" w14:textId="0CFF015B" w:rsidR="00AD6A1B" w:rsidRDefault="00541D3B" w:rsidP="00AD6A1B">
      <w:pPr>
        <w:numPr>
          <w:ilvl w:val="2"/>
          <w:numId w:val="19"/>
        </w:numPr>
        <w:shd w:val="clear" w:color="auto" w:fill="FFFFFF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Процедура а</w:t>
      </w:r>
      <w:r w:rsidR="00755C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втоматическо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</w:t>
      </w:r>
      <w:r w:rsidR="00755C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</w:t>
      </w:r>
      <w:r w:rsidR="007E13F0" w:rsidRPr="00755C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обавления сервера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 </w:t>
      </w:r>
      <w:r w:rsidR="007E13F0" w:rsidRPr="00755CD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меньше 30 минут.</w:t>
      </w:r>
    </w:p>
    <w:p w14:paraId="2DE3C4FE" w14:textId="77777777" w:rsidR="00AD6A1B" w:rsidRPr="00AD6A1B" w:rsidRDefault="00AD6A1B" w:rsidP="00AD6A1B">
      <w:pPr>
        <w:shd w:val="clear" w:color="auto" w:fill="FFFFFF"/>
        <w:spacing w:before="100" w:beforeAutospacing="1" w:after="100" w:afterAutospacing="1" w:line="360" w:lineRule="auto"/>
        <w:ind w:left="99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EF3354C" w14:textId="77777777" w:rsidR="00544EFF" w:rsidRPr="00544EFF" w:rsidRDefault="008A5CB2" w:rsidP="00D94B19">
      <w:pPr>
        <w:shd w:val="clear" w:color="auto" w:fill="FFFFFF"/>
        <w:spacing w:before="100" w:beforeAutospacing="1" w:after="0" w:line="360" w:lineRule="auto"/>
        <w:ind w:left="720"/>
        <w:rPr>
          <w:rStyle w:val="a3"/>
          <w:rFonts w:ascii="Times New Roman" w:eastAsia="Times New Roman" w:hAnsi="Times New Roman" w:cs="Times New Roman"/>
          <w:b w:val="0"/>
          <w:bCs w:val="0"/>
          <w:color w:val="212529"/>
          <w:sz w:val="28"/>
          <w:szCs w:val="28"/>
          <w:lang w:eastAsia="ru-RU"/>
        </w:rPr>
      </w:pPr>
      <w:r w:rsidRPr="008A5CB2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lastRenderedPageBreak/>
        <w:t>Использование БД при пиковой нагрузке в 500 одновременных пользователей</w:t>
      </w:r>
      <w:r w:rsidR="00544EFF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:</w:t>
      </w:r>
      <w:r w:rsidRPr="008A5CB2">
        <w:rPr>
          <w:rStyle w:val="a3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 xml:space="preserve"> </w:t>
      </w:r>
    </w:p>
    <w:p w14:paraId="0886A3E7" w14:textId="634BC32D" w:rsidR="008A5CB2" w:rsidRPr="00AD6A1B" w:rsidRDefault="008A5CB2" w:rsidP="00AD6A1B">
      <w:pPr>
        <w:pStyle w:val="a5"/>
        <w:numPr>
          <w:ilvl w:val="0"/>
          <w:numId w:val="25"/>
        </w:numPr>
        <w:shd w:val="clear" w:color="auto" w:fill="FFFFFF"/>
        <w:spacing w:before="100" w:beforeAutospacing="1" w:after="0" w:line="360" w:lineRule="auto"/>
        <w:ind w:left="851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Простые запросы (получение данных по ID)</w:t>
      </w:r>
      <w:r w:rsidR="00541D3B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="00544EFF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до 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="00141B54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секунд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6FA9561" w14:textId="492D7F07" w:rsidR="008A5CB2" w:rsidRPr="00AD6A1B" w:rsidRDefault="008A5CB2" w:rsidP="00AD6A1B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Запросы средней сложности (с JOIN-</w:t>
      </w:r>
      <w:proofErr w:type="spellStart"/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ами</w:t>
      </w:r>
      <w:proofErr w:type="spellEnd"/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и фильтрацией)</w:t>
      </w:r>
      <w:r w:rsidR="00541D3B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</w:t>
      </w:r>
      <w:r w:rsidR="00544EFF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до </w:t>
      </w:r>
      <w:r w:rsidR="00755CD6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20 секунд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308A94C4" w14:textId="533DDBF2" w:rsidR="008A5CB2" w:rsidRPr="00AD6A1B" w:rsidRDefault="008A5CB2" w:rsidP="00AD6A1B">
      <w:pPr>
        <w:pStyle w:val="a5"/>
        <w:numPr>
          <w:ilvl w:val="0"/>
          <w:numId w:val="25"/>
        </w:numPr>
        <w:shd w:val="clear" w:color="auto" w:fill="FFFFFF"/>
        <w:spacing w:after="0" w:line="360" w:lineRule="auto"/>
        <w:ind w:left="851" w:hanging="28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Сложные запросы (агрегация данных, сложные фильтры)</w:t>
      </w:r>
      <w:r w:rsidR="00541D3B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</w:t>
      </w:r>
      <w:r w:rsidR="00141B54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менее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141B54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80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141B54"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секунд</w:t>
      </w:r>
      <w:r w:rsidRPr="00AD6A1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</w:t>
      </w:r>
    </w:p>
    <w:p w14:paraId="6B7EE63F" w14:textId="77777777" w:rsidR="00D94B19" w:rsidRPr="008A5CB2" w:rsidRDefault="00D94B19" w:rsidP="00D94B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C53B2A0" w14:textId="0CCCCFDF" w:rsidR="0065150A" w:rsidRPr="00836A39" w:rsidRDefault="0065150A" w:rsidP="00D94B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A39">
        <w:rPr>
          <w:rFonts w:ascii="Times New Roman" w:hAnsi="Times New Roman" w:cs="Times New Roman"/>
          <w:b/>
          <w:bCs/>
          <w:sz w:val="28"/>
          <w:szCs w:val="28"/>
        </w:rPr>
        <w:t xml:space="preserve">Удобство сопровождения </w:t>
      </w:r>
    </w:p>
    <w:p w14:paraId="77A76F28" w14:textId="01C9AF85" w:rsidR="008B53D2" w:rsidRPr="008B53D2" w:rsidRDefault="00933687" w:rsidP="00044B5B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Анализируемость</w:t>
      </w:r>
      <w:proofErr w:type="spellEnd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16E7D217" w14:textId="77777777" w:rsidR="00933687" w:rsidRPr="00836A39" w:rsidRDefault="00933687" w:rsidP="00D94B19">
      <w:pPr>
        <w:shd w:val="clear" w:color="auto" w:fill="FFFFFF"/>
        <w:spacing w:before="60" w:after="100" w:afterAutospacing="1" w:line="360" w:lineRule="auto"/>
        <w:ind w:left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56737813" w14:textId="7AE237E9" w:rsidR="00933687" w:rsidRPr="00D94B19" w:rsidRDefault="00933687" w:rsidP="00044B5B">
      <w:pPr>
        <w:pStyle w:val="a5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left="1134" w:hanging="28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Процент кода, документированного с использованием комментариев </w:t>
      </w:r>
      <w:r w:rsidR="00544EFF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- </w:t>
      </w: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 менее 80%.</w:t>
      </w:r>
    </w:p>
    <w:p w14:paraId="26D241D4" w14:textId="70A07DBB" w:rsidR="00933687" w:rsidRPr="00D94B19" w:rsidRDefault="00933687" w:rsidP="00044B5B">
      <w:pPr>
        <w:pStyle w:val="a5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28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Соответствие кода стандартам кодирования PSR для PHP, </w:t>
      </w:r>
      <w:proofErr w:type="spellStart"/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ESLint</w:t>
      </w:r>
      <w:proofErr w:type="spellEnd"/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для JavaScript.</w:t>
      </w:r>
    </w:p>
    <w:p w14:paraId="6B341C15" w14:textId="3BBAC091" w:rsidR="00933687" w:rsidRPr="00D94B19" w:rsidRDefault="00933687" w:rsidP="00044B5B">
      <w:pPr>
        <w:pStyle w:val="a5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28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Оценка читаемости кода разработчиками (</w:t>
      </w:r>
      <w:proofErr w:type="spellStart"/>
      <w:r w:rsidR="00AF4C87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экспертно</w:t>
      </w:r>
      <w:proofErr w:type="spellEnd"/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</w:t>
      </w:r>
    </w:p>
    <w:p w14:paraId="49264910" w14:textId="77777777" w:rsidR="00933687" w:rsidRPr="00836A39" w:rsidRDefault="00933687" w:rsidP="00044B5B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Изменяемость:</w:t>
      </w:r>
    </w:p>
    <w:p w14:paraId="601768A5" w14:textId="77777777" w:rsidR="00933687" w:rsidRPr="00836A39" w:rsidRDefault="00933687" w:rsidP="00044B5B">
      <w:pPr>
        <w:shd w:val="clear" w:color="auto" w:fill="FFFFFF"/>
        <w:spacing w:before="60" w:after="0" w:line="360" w:lineRule="auto"/>
        <w:ind w:left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64393DE1" w14:textId="03466CD6" w:rsidR="00933687" w:rsidRPr="00D94B19" w:rsidRDefault="00933687" w:rsidP="00044B5B">
      <w:pPr>
        <w:pStyle w:val="a5"/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left="1134" w:hanging="28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системы контроля версий</w:t>
      </w:r>
      <w:r w:rsidR="008B53D2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</w:t>
      </w:r>
      <w:proofErr w:type="spellStart"/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Git</w:t>
      </w:r>
      <w:proofErr w:type="spellEnd"/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  <w:r w:rsidR="008B53D2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5CD5172F" w14:textId="36F46EB1" w:rsidR="00933687" w:rsidRPr="00D94B19" w:rsidRDefault="00933687" w:rsidP="00044B5B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Тестируемость:</w:t>
      </w:r>
    </w:p>
    <w:p w14:paraId="75E746E2" w14:textId="77777777" w:rsidR="00933687" w:rsidRPr="00836A39" w:rsidRDefault="00933687" w:rsidP="00D94B19">
      <w:pPr>
        <w:shd w:val="clear" w:color="auto" w:fill="FFFFFF"/>
        <w:spacing w:after="0" w:line="360" w:lineRule="auto"/>
        <w:ind w:left="709" w:hanging="14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48D8C4FD" w14:textId="2233AEE3" w:rsidR="00580299" w:rsidRDefault="00933687" w:rsidP="00044B5B">
      <w:pPr>
        <w:pStyle w:val="a5"/>
        <w:numPr>
          <w:ilvl w:val="0"/>
          <w:numId w:val="21"/>
        </w:numPr>
        <w:shd w:val="clear" w:color="auto" w:fill="FFFFFF"/>
        <w:spacing w:after="100" w:afterAutospacing="1" w:line="360" w:lineRule="auto"/>
        <w:ind w:left="1134" w:hanging="283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Покрытие кода тестами (не менее 70%).</w:t>
      </w:r>
    </w:p>
    <w:p w14:paraId="275DE63B" w14:textId="16092250" w:rsidR="00044B5B" w:rsidRDefault="00044B5B" w:rsidP="00044B5B">
      <w:pPr>
        <w:pStyle w:val="a5"/>
        <w:shd w:val="clear" w:color="auto" w:fill="FFFFFF"/>
        <w:spacing w:after="100" w:afterAutospacing="1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77608F6" w14:textId="0642C486" w:rsidR="00AD6A1B" w:rsidRDefault="00AD6A1B" w:rsidP="00044B5B">
      <w:pPr>
        <w:pStyle w:val="a5"/>
        <w:shd w:val="clear" w:color="auto" w:fill="FFFFFF"/>
        <w:spacing w:after="100" w:afterAutospacing="1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4A7A0599" w14:textId="46358BE8" w:rsidR="00AD6A1B" w:rsidRDefault="00AD6A1B" w:rsidP="00044B5B">
      <w:pPr>
        <w:pStyle w:val="a5"/>
        <w:shd w:val="clear" w:color="auto" w:fill="FFFFFF"/>
        <w:spacing w:after="100" w:afterAutospacing="1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0F452E82" w14:textId="77777777" w:rsidR="00AD6A1B" w:rsidRPr="00D94B19" w:rsidRDefault="00AD6A1B" w:rsidP="00044B5B">
      <w:pPr>
        <w:pStyle w:val="a5"/>
        <w:shd w:val="clear" w:color="auto" w:fill="FFFFFF"/>
        <w:spacing w:after="100" w:afterAutospacing="1" w:line="360" w:lineRule="auto"/>
        <w:ind w:left="1134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11233B9" w14:textId="2C7C550C" w:rsidR="0065150A" w:rsidRPr="00836A39" w:rsidRDefault="0065150A" w:rsidP="00044B5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36A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Переносимость</w:t>
      </w:r>
    </w:p>
    <w:p w14:paraId="630C452E" w14:textId="5B0BDCD1" w:rsidR="00933687" w:rsidRDefault="00933687" w:rsidP="00044B5B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Адаптивность</w:t>
      </w:r>
    </w:p>
    <w:p w14:paraId="6B59201B" w14:textId="38D213DE" w:rsidR="00044B5B" w:rsidRPr="00836A39" w:rsidRDefault="00044B5B" w:rsidP="00044B5B">
      <w:pPr>
        <w:shd w:val="clear" w:color="auto" w:fill="FFFFFF"/>
        <w:spacing w:before="100" w:beforeAutospacing="1" w:after="0" w:line="36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Метрики:</w:t>
      </w:r>
    </w:p>
    <w:p w14:paraId="68C6DAC9" w14:textId="424BE36D" w:rsidR="00933687" w:rsidRPr="00044B5B" w:rsidRDefault="00933687" w:rsidP="00044B5B">
      <w:pPr>
        <w:pStyle w:val="a5"/>
        <w:numPr>
          <w:ilvl w:val="2"/>
          <w:numId w:val="23"/>
        </w:numPr>
        <w:shd w:val="clear" w:color="auto" w:fill="FFFFFF"/>
        <w:tabs>
          <w:tab w:val="left" w:pos="1418"/>
        </w:tabs>
        <w:spacing w:after="100" w:afterAutospacing="1" w:line="360" w:lineRule="auto"/>
        <w:ind w:left="1418" w:hanging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Способность сайта отображаться и функционировать на компьютеры</w:t>
      </w:r>
      <w:r w:rsidR="00044B5B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r w:rsidR="006A5563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размеры экранов с </w:t>
      </w:r>
      <w:r w:rsidR="00044B5B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19–34 дюймов</w:t>
      </w:r>
      <w:r w:rsidR="006A5563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На телефонах</w:t>
      </w:r>
      <w:r w:rsidR="00044B5B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r w:rsidR="006A5563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размеры экранов </w:t>
      </w:r>
      <w:r w:rsidR="006A5563" w:rsidRPr="00044B5B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6,1–6,7</w:t>
      </w:r>
      <w:r w:rsidR="008B53D2" w:rsidRPr="00044B5B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. На планшетах</w:t>
      </w:r>
      <w:r w:rsidR="00044B5B" w:rsidRPr="00044B5B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:</w:t>
      </w:r>
      <w:r w:rsidR="008B53D2" w:rsidRPr="00044B5B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="008B53D2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размеры экранов </w:t>
      </w:r>
      <w:r w:rsidR="00044B5B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7–11 дюймов.</w:t>
      </w:r>
    </w:p>
    <w:p w14:paraId="199DA72F" w14:textId="5B09B775" w:rsidR="00933687" w:rsidRPr="00044B5B" w:rsidRDefault="00933687" w:rsidP="00044B5B">
      <w:pPr>
        <w:pStyle w:val="a5"/>
        <w:numPr>
          <w:ilvl w:val="3"/>
          <w:numId w:val="23"/>
        </w:numPr>
        <w:shd w:val="clear" w:color="auto" w:fill="FFFFFF"/>
        <w:tabs>
          <w:tab w:val="left" w:pos="1418"/>
        </w:tabs>
        <w:spacing w:after="100" w:afterAutospacing="1" w:line="360" w:lineRule="auto"/>
        <w:ind w:left="1418" w:hanging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медиа-запросов</w:t>
      </w:r>
      <w:r w:rsidR="006A5563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CSS для изменения стилей сайта в зависимости от размеров экрана.</w:t>
      </w:r>
    </w:p>
    <w:p w14:paraId="50236FC5" w14:textId="3E5888F1" w:rsidR="00933687" w:rsidRPr="00044B5B" w:rsidRDefault="00933687" w:rsidP="00044B5B">
      <w:pPr>
        <w:pStyle w:val="a5"/>
        <w:numPr>
          <w:ilvl w:val="3"/>
          <w:numId w:val="23"/>
        </w:numPr>
        <w:shd w:val="clear" w:color="auto" w:fill="FFFFFF"/>
        <w:tabs>
          <w:tab w:val="left" w:pos="1418"/>
        </w:tabs>
        <w:spacing w:after="100" w:afterAutospacing="1" w:line="360" w:lineRule="auto"/>
        <w:ind w:left="1418" w:hanging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Адаптация контента: Автоматическое изменение размеров изображений, шрифтов и других элементов контента на разных устройствах.</w:t>
      </w:r>
    </w:p>
    <w:p w14:paraId="7A83AD28" w14:textId="6A34C7D3" w:rsidR="00933687" w:rsidRPr="00044B5B" w:rsidRDefault="00933687" w:rsidP="00044B5B">
      <w:pPr>
        <w:pStyle w:val="a5"/>
        <w:numPr>
          <w:ilvl w:val="3"/>
          <w:numId w:val="23"/>
        </w:numPr>
        <w:shd w:val="clear" w:color="auto" w:fill="FFFFFF"/>
        <w:tabs>
          <w:tab w:val="left" w:pos="1418"/>
        </w:tabs>
        <w:spacing w:after="100" w:afterAutospacing="1" w:line="360" w:lineRule="auto"/>
        <w:ind w:left="1418" w:hanging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процентных значений для определения ширины колонок и других элементов</w:t>
      </w:r>
      <w:r w:rsidR="00780707"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2FB0971" w14:textId="4F425CF1" w:rsidR="00933687" w:rsidRPr="00044B5B" w:rsidRDefault="00933687" w:rsidP="00044B5B">
      <w:pPr>
        <w:pStyle w:val="a5"/>
        <w:numPr>
          <w:ilvl w:val="3"/>
          <w:numId w:val="23"/>
        </w:numPr>
        <w:shd w:val="clear" w:color="auto" w:fill="FFFFFF"/>
        <w:tabs>
          <w:tab w:val="left" w:pos="1418"/>
        </w:tabs>
        <w:spacing w:after="0" w:afterAutospacing="1" w:line="360" w:lineRule="auto"/>
        <w:ind w:left="1418" w:hanging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мета-тега </w:t>
      </w:r>
      <w:proofErr w:type="spellStart"/>
      <w:r w:rsidRPr="00044B5B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viewport</w:t>
      </w:r>
      <w:proofErr w:type="spellEnd"/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для масштабирования страницы на мобильных устройствах.</w:t>
      </w:r>
    </w:p>
    <w:p w14:paraId="13A5E9C7" w14:textId="023ACE31" w:rsidR="00933687" w:rsidRDefault="00933687" w:rsidP="00044B5B">
      <w:pPr>
        <w:pStyle w:val="a5"/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Устанавливаемость</w:t>
      </w:r>
      <w:proofErr w:type="spellEnd"/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0A720FC9" w14:textId="6FAB26D9" w:rsidR="00044B5B" w:rsidRPr="00044B5B" w:rsidRDefault="00044B5B" w:rsidP="00044B5B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</w:t>
      </w:r>
      <w:r w:rsidRPr="00044B5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етрики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60829F51" w14:textId="2DE1F62E" w:rsidR="00933687" w:rsidRPr="00836A39" w:rsidRDefault="00933687" w:rsidP="00044B5B">
      <w:pPr>
        <w:numPr>
          <w:ilvl w:val="2"/>
          <w:numId w:val="24"/>
        </w:numPr>
        <w:shd w:val="clear" w:color="auto" w:fill="FFFFFF"/>
        <w:spacing w:after="10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Сайт должен </w:t>
      </w:r>
      <w:r w:rsidR="00544EF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полностью функционировать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серверах под управлением Linux, Windows Server.</w:t>
      </w:r>
    </w:p>
    <w:p w14:paraId="4B8C75A3" w14:textId="390BC60D" w:rsidR="00780707" w:rsidRPr="00044B5B" w:rsidRDefault="00933687" w:rsidP="00044B5B">
      <w:pPr>
        <w:numPr>
          <w:ilvl w:val="2"/>
          <w:numId w:val="24"/>
        </w:numPr>
        <w:shd w:val="clear" w:color="auto" w:fill="FFFFFF"/>
        <w:spacing w:before="60" w:after="10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Сайт должен работать на Apache, </w:t>
      </w:r>
      <w:proofErr w:type="spellStart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Nginx</w:t>
      </w:r>
      <w:proofErr w:type="spellEnd"/>
    </w:p>
    <w:p w14:paraId="5755182C" w14:textId="3696EF36" w:rsidR="00933687" w:rsidRPr="00836A39" w:rsidRDefault="00044B5B" w:rsidP="00044B5B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</w:t>
      </w:r>
      <w:r w:rsidR="00933687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AF4C8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руководства системного программиста</w:t>
      </w:r>
      <w:r w:rsidR="00933687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по установке и настройке сайта.</w:t>
      </w:r>
    </w:p>
    <w:p w14:paraId="768D3642" w14:textId="23EEF139" w:rsidR="00933687" w:rsidRPr="00836A39" w:rsidRDefault="00933687" w:rsidP="00044B5B">
      <w:pPr>
        <w:numPr>
          <w:ilvl w:val="2"/>
          <w:numId w:val="24"/>
        </w:numPr>
        <w:shd w:val="clear" w:color="auto" w:fill="FFFFFF"/>
        <w:spacing w:after="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формат</w:t>
      </w:r>
      <w:r w:rsidR="00AF4C8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</w:t>
      </w: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файлов </w:t>
      </w:r>
      <w:r w:rsidRPr="00836A39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.</w:t>
      </w:r>
      <w:proofErr w:type="spellStart"/>
      <w:r w:rsidRPr="00836A39">
        <w:rPr>
          <w:rFonts w:ascii="Times New Roman" w:eastAsia="Times New Roman" w:hAnsi="Times New Roman" w:cs="Times New Roman"/>
          <w:color w:val="E83E8C"/>
          <w:sz w:val="28"/>
          <w:szCs w:val="28"/>
          <w:lang w:eastAsia="ru-RU"/>
        </w:rPr>
        <w:t>htaccess</w:t>
      </w:r>
      <w:proofErr w:type="spellEnd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для Apache.</w:t>
      </w:r>
    </w:p>
    <w:p w14:paraId="22677FDC" w14:textId="654588A5" w:rsidR="00933687" w:rsidRPr="00836A39" w:rsidRDefault="00AF4C87" w:rsidP="00044B5B">
      <w:pPr>
        <w:numPr>
          <w:ilvl w:val="2"/>
          <w:numId w:val="24"/>
        </w:numPr>
        <w:shd w:val="clear" w:color="auto" w:fill="FFFFFF"/>
        <w:spacing w:before="60" w:after="10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Наличие</w:t>
      </w:r>
      <w:r w:rsidR="00933687"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скриптов установки и автоматической настройки сайта.</w:t>
      </w:r>
    </w:p>
    <w:p w14:paraId="1C8E49CE" w14:textId="05DE40D0" w:rsidR="00044B5B" w:rsidRPr="00AD6A1B" w:rsidRDefault="00933687" w:rsidP="00AD6A1B">
      <w:pPr>
        <w:numPr>
          <w:ilvl w:val="2"/>
          <w:numId w:val="24"/>
        </w:numPr>
        <w:shd w:val="clear" w:color="auto" w:fill="FFFFFF"/>
        <w:spacing w:before="60" w:after="100" w:afterAutospacing="1" w:line="360" w:lineRule="auto"/>
        <w:ind w:left="1276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Использование контейнеризации (</w:t>
      </w:r>
      <w:proofErr w:type="spellStart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Docker</w:t>
      </w:r>
      <w:proofErr w:type="spellEnd"/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</w:t>
      </w:r>
      <w:r w:rsidR="00AF4C87" w:rsidRPr="007807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при разработке</w:t>
      </w:r>
      <w:r w:rsidRPr="0078070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6D93005C" w14:textId="7F6049E6" w:rsidR="00933687" w:rsidRPr="00D94B19" w:rsidRDefault="00933687" w:rsidP="00044B5B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836A3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Совместимост</w:t>
      </w:r>
      <w:r w:rsid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ь. </w:t>
      </w:r>
      <w:r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Способность сайта работать с </w:t>
      </w:r>
      <w:r w:rsidR="00780707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браузерами</w:t>
      </w:r>
      <w:r w:rsidR="002965B0" w:rsidRPr="00D94B1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19C9561B" w14:textId="15334BB0" w:rsidR="002965B0" w:rsidRPr="002965B0" w:rsidRDefault="002965B0" w:rsidP="00044B5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 xml:space="preserve">Google </w:t>
      </w:r>
      <w:proofErr w:type="spellStart"/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Chrome</w:t>
      </w:r>
      <w:proofErr w:type="spellEnd"/>
      <w:r w:rsidRPr="002965B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</w:p>
    <w:p w14:paraId="6BEB5D47" w14:textId="5D51D9C8" w:rsidR="002965B0" w:rsidRPr="002965B0" w:rsidRDefault="002965B0" w:rsidP="00044B5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212529"/>
          <w:sz w:val="28"/>
          <w:szCs w:val="28"/>
          <w:lang w:eastAsia="ru-RU"/>
        </w:rPr>
      </w:pPr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Microsoft Edge</w:t>
      </w:r>
    </w:p>
    <w:p w14:paraId="281CB68F" w14:textId="1D39C702" w:rsidR="002965B0" w:rsidRPr="002965B0" w:rsidRDefault="002965B0" w:rsidP="00044B5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212529"/>
          <w:sz w:val="28"/>
          <w:szCs w:val="28"/>
          <w:lang w:eastAsia="ru-RU"/>
        </w:rPr>
      </w:pPr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Safari</w:t>
      </w:r>
    </w:p>
    <w:p w14:paraId="4C946A13" w14:textId="44040B06" w:rsidR="002965B0" w:rsidRPr="002965B0" w:rsidRDefault="002965B0" w:rsidP="00044B5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eastAsia="Times New Roman" w:hAnsi="Times New Roman" w:cs="Times New Roman"/>
          <w:b w:val="0"/>
          <w:bCs w:val="0"/>
          <w:color w:val="212529"/>
          <w:sz w:val="28"/>
          <w:szCs w:val="28"/>
          <w:lang w:eastAsia="ru-RU"/>
        </w:rPr>
      </w:pPr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Opera</w:t>
      </w:r>
    </w:p>
    <w:p w14:paraId="56C3A767" w14:textId="27497EA8" w:rsidR="0065150A" w:rsidRPr="006B0099" w:rsidRDefault="002965B0" w:rsidP="00044B5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965B0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Яндекс Браузер</w:t>
      </w:r>
    </w:p>
    <w:p w14:paraId="3286835A" w14:textId="77777777" w:rsidR="006B0099" w:rsidRDefault="006B0099" w:rsidP="006B0099">
      <w:p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56E61C80" w14:textId="77777777" w:rsidR="006B0099" w:rsidRDefault="006B0099" w:rsidP="006B0099">
      <w:p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3A052B1A" w14:textId="77777777" w:rsidR="006B0099" w:rsidRDefault="006B0099" w:rsidP="006B0099">
      <w:pPr>
        <w:shd w:val="clear" w:color="auto" w:fill="FFFFFF"/>
        <w:spacing w:before="100" w:beforeAutospacing="1" w:after="100" w:afterAutospacing="1" w:line="360" w:lineRule="auto"/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</w:pPr>
    </w:p>
    <w:p w14:paraId="61A818EE" w14:textId="77777777" w:rsidR="006B0099" w:rsidRPr="00780707" w:rsidRDefault="006B0099" w:rsidP="006B0099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</w:p>
    <w:sectPr w:rsidR="006B0099" w:rsidRPr="0078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C3232" w14:textId="77777777" w:rsidR="009B200E" w:rsidRDefault="009B200E" w:rsidP="009B200E">
      <w:pPr>
        <w:spacing w:after="0" w:line="240" w:lineRule="auto"/>
      </w:pPr>
      <w:r>
        <w:separator/>
      </w:r>
    </w:p>
  </w:endnote>
  <w:endnote w:type="continuationSeparator" w:id="0">
    <w:p w14:paraId="51D550BC" w14:textId="77777777" w:rsidR="009B200E" w:rsidRDefault="009B200E" w:rsidP="009B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70952" w14:textId="77777777" w:rsidR="009B200E" w:rsidRDefault="009B200E" w:rsidP="009B200E">
      <w:pPr>
        <w:spacing w:after="0" w:line="240" w:lineRule="auto"/>
      </w:pPr>
      <w:r>
        <w:separator/>
      </w:r>
    </w:p>
  </w:footnote>
  <w:footnote w:type="continuationSeparator" w:id="0">
    <w:p w14:paraId="1FA8727E" w14:textId="77777777" w:rsidR="009B200E" w:rsidRDefault="009B200E" w:rsidP="009B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E5E"/>
    <w:multiLevelType w:val="multilevel"/>
    <w:tmpl w:val="2A10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2408"/>
    <w:multiLevelType w:val="multilevel"/>
    <w:tmpl w:val="E3BC5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7451"/>
    <w:multiLevelType w:val="multilevel"/>
    <w:tmpl w:val="3D06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C56DB"/>
    <w:multiLevelType w:val="multilevel"/>
    <w:tmpl w:val="2EF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96580"/>
    <w:multiLevelType w:val="multilevel"/>
    <w:tmpl w:val="7250C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8F7D68"/>
    <w:multiLevelType w:val="hybridMultilevel"/>
    <w:tmpl w:val="812601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152BF0"/>
    <w:multiLevelType w:val="hybridMultilevel"/>
    <w:tmpl w:val="F55EA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86DC6"/>
    <w:multiLevelType w:val="hybridMultilevel"/>
    <w:tmpl w:val="262E27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6C6C14"/>
    <w:multiLevelType w:val="multilevel"/>
    <w:tmpl w:val="B01CC9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C026A"/>
    <w:multiLevelType w:val="hybridMultilevel"/>
    <w:tmpl w:val="D5E68C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401B5"/>
    <w:multiLevelType w:val="multilevel"/>
    <w:tmpl w:val="100E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67588"/>
    <w:multiLevelType w:val="multilevel"/>
    <w:tmpl w:val="5052C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165E26"/>
    <w:multiLevelType w:val="multilevel"/>
    <w:tmpl w:val="27BA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D82513"/>
    <w:multiLevelType w:val="multilevel"/>
    <w:tmpl w:val="4350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4F3E74"/>
    <w:multiLevelType w:val="hybridMultilevel"/>
    <w:tmpl w:val="6998628A"/>
    <w:lvl w:ilvl="0" w:tplc="BCB4B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940937"/>
    <w:multiLevelType w:val="multilevel"/>
    <w:tmpl w:val="8D78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E430E"/>
    <w:multiLevelType w:val="multilevel"/>
    <w:tmpl w:val="378A21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righ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2557C2"/>
    <w:multiLevelType w:val="hybridMultilevel"/>
    <w:tmpl w:val="0472D94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DFF39C8"/>
    <w:multiLevelType w:val="multilevel"/>
    <w:tmpl w:val="2440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71C3F"/>
    <w:multiLevelType w:val="multilevel"/>
    <w:tmpl w:val="9EB4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D397B"/>
    <w:multiLevelType w:val="hybridMultilevel"/>
    <w:tmpl w:val="88D0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D0D19"/>
    <w:multiLevelType w:val="multilevel"/>
    <w:tmpl w:val="4768EE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910D3"/>
    <w:multiLevelType w:val="multilevel"/>
    <w:tmpl w:val="CE84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404910"/>
    <w:multiLevelType w:val="multilevel"/>
    <w:tmpl w:val="E59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1C059F"/>
    <w:multiLevelType w:val="multilevel"/>
    <w:tmpl w:val="DF56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722097">
    <w:abstractNumId w:val="6"/>
  </w:num>
  <w:num w:numId="2" w16cid:durableId="784422478">
    <w:abstractNumId w:val="4"/>
  </w:num>
  <w:num w:numId="3" w16cid:durableId="394360284">
    <w:abstractNumId w:val="19"/>
  </w:num>
  <w:num w:numId="4" w16cid:durableId="1124470285">
    <w:abstractNumId w:val="15"/>
  </w:num>
  <w:num w:numId="5" w16cid:durableId="608977606">
    <w:abstractNumId w:val="1"/>
  </w:num>
  <w:num w:numId="6" w16cid:durableId="1397702771">
    <w:abstractNumId w:val="11"/>
  </w:num>
  <w:num w:numId="7" w16cid:durableId="722601687">
    <w:abstractNumId w:val="14"/>
  </w:num>
  <w:num w:numId="8" w16cid:durableId="1294945561">
    <w:abstractNumId w:val="24"/>
  </w:num>
  <w:num w:numId="9" w16cid:durableId="357630638">
    <w:abstractNumId w:val="0"/>
  </w:num>
  <w:num w:numId="10" w16cid:durableId="535654905">
    <w:abstractNumId w:val="9"/>
  </w:num>
  <w:num w:numId="11" w16cid:durableId="918295964">
    <w:abstractNumId w:val="3"/>
  </w:num>
  <w:num w:numId="12" w16cid:durableId="2047560242">
    <w:abstractNumId w:val="8"/>
  </w:num>
  <w:num w:numId="13" w16cid:durableId="1903174658">
    <w:abstractNumId w:val="5"/>
  </w:num>
  <w:num w:numId="14" w16cid:durableId="1889411490">
    <w:abstractNumId w:val="16"/>
  </w:num>
  <w:num w:numId="15" w16cid:durableId="1159493594">
    <w:abstractNumId w:val="22"/>
  </w:num>
  <w:num w:numId="16" w16cid:durableId="1622607233">
    <w:abstractNumId w:val="21"/>
  </w:num>
  <w:num w:numId="17" w16cid:durableId="519441745">
    <w:abstractNumId w:val="12"/>
  </w:num>
  <w:num w:numId="18" w16cid:durableId="1836530390">
    <w:abstractNumId w:val="23"/>
  </w:num>
  <w:num w:numId="19" w16cid:durableId="1283999015">
    <w:abstractNumId w:val="18"/>
  </w:num>
  <w:num w:numId="20" w16cid:durableId="1938370550">
    <w:abstractNumId w:val="2"/>
  </w:num>
  <w:num w:numId="21" w16cid:durableId="825972009">
    <w:abstractNumId w:val="17"/>
  </w:num>
  <w:num w:numId="22" w16cid:durableId="222451696">
    <w:abstractNumId w:val="10"/>
  </w:num>
  <w:num w:numId="23" w16cid:durableId="530189909">
    <w:abstractNumId w:val="20"/>
  </w:num>
  <w:num w:numId="24" w16cid:durableId="372729363">
    <w:abstractNumId w:val="13"/>
  </w:num>
  <w:num w:numId="25" w16cid:durableId="366805899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7A"/>
    <w:rsid w:val="00042EBC"/>
    <w:rsid w:val="00044B5B"/>
    <w:rsid w:val="000B3DBE"/>
    <w:rsid w:val="00102C73"/>
    <w:rsid w:val="001032E1"/>
    <w:rsid w:val="00114391"/>
    <w:rsid w:val="001237C8"/>
    <w:rsid w:val="00141B54"/>
    <w:rsid w:val="00154984"/>
    <w:rsid w:val="001767C7"/>
    <w:rsid w:val="00244B95"/>
    <w:rsid w:val="002965B0"/>
    <w:rsid w:val="002A6733"/>
    <w:rsid w:val="002F7D7E"/>
    <w:rsid w:val="003C54F8"/>
    <w:rsid w:val="0046403B"/>
    <w:rsid w:val="0046797F"/>
    <w:rsid w:val="004C0200"/>
    <w:rsid w:val="00521781"/>
    <w:rsid w:val="00541D3B"/>
    <w:rsid w:val="00544EFF"/>
    <w:rsid w:val="00561686"/>
    <w:rsid w:val="00580299"/>
    <w:rsid w:val="005C0C43"/>
    <w:rsid w:val="005E6507"/>
    <w:rsid w:val="0065150A"/>
    <w:rsid w:val="006A5563"/>
    <w:rsid w:val="006B0099"/>
    <w:rsid w:val="006F1578"/>
    <w:rsid w:val="00700F89"/>
    <w:rsid w:val="00733F7A"/>
    <w:rsid w:val="00755CD6"/>
    <w:rsid w:val="00780707"/>
    <w:rsid w:val="007E13F0"/>
    <w:rsid w:val="007F5C6D"/>
    <w:rsid w:val="00836A39"/>
    <w:rsid w:val="008531FB"/>
    <w:rsid w:val="008A5CB2"/>
    <w:rsid w:val="008B53D2"/>
    <w:rsid w:val="008B6F1F"/>
    <w:rsid w:val="00933687"/>
    <w:rsid w:val="00967260"/>
    <w:rsid w:val="009B200E"/>
    <w:rsid w:val="009E766E"/>
    <w:rsid w:val="00A02A56"/>
    <w:rsid w:val="00A13FFA"/>
    <w:rsid w:val="00A53522"/>
    <w:rsid w:val="00A62AD7"/>
    <w:rsid w:val="00AD6A1B"/>
    <w:rsid w:val="00AE3BE3"/>
    <w:rsid w:val="00AF4C87"/>
    <w:rsid w:val="00B66B9A"/>
    <w:rsid w:val="00B71DC1"/>
    <w:rsid w:val="00B743C9"/>
    <w:rsid w:val="00BA23AC"/>
    <w:rsid w:val="00BE0283"/>
    <w:rsid w:val="00CD484B"/>
    <w:rsid w:val="00D0120C"/>
    <w:rsid w:val="00D2072D"/>
    <w:rsid w:val="00D37548"/>
    <w:rsid w:val="00D94B19"/>
    <w:rsid w:val="00D97018"/>
    <w:rsid w:val="00DA5F53"/>
    <w:rsid w:val="00DB4A97"/>
    <w:rsid w:val="00DC33F9"/>
    <w:rsid w:val="00DF7AFF"/>
    <w:rsid w:val="00E01353"/>
    <w:rsid w:val="00E460A4"/>
    <w:rsid w:val="00EC3C36"/>
    <w:rsid w:val="00F3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79F6"/>
  <w15:chartTrackingRefBased/>
  <w15:docId w15:val="{1A8C7C1F-501C-4767-A138-6D8D6EB4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150A"/>
    <w:rPr>
      <w:b/>
      <w:bCs/>
    </w:rPr>
  </w:style>
  <w:style w:type="character" w:styleId="a4">
    <w:name w:val="Emphasis"/>
    <w:basedOn w:val="a0"/>
    <w:uiPriority w:val="20"/>
    <w:qFormat/>
    <w:rsid w:val="005C0C43"/>
    <w:rPr>
      <w:i/>
      <w:iCs/>
    </w:rPr>
  </w:style>
  <w:style w:type="paragraph" w:styleId="a5">
    <w:name w:val="List Paragraph"/>
    <w:basedOn w:val="a"/>
    <w:uiPriority w:val="34"/>
    <w:qFormat/>
    <w:rsid w:val="00EC3C3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368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9B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200E"/>
  </w:style>
  <w:style w:type="paragraph" w:styleId="a9">
    <w:name w:val="footer"/>
    <w:basedOn w:val="a"/>
    <w:link w:val="aa"/>
    <w:uiPriority w:val="99"/>
    <w:unhideWhenUsed/>
    <w:rsid w:val="009B20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6F56D-3C3F-40A6-BFBA-46BD18FC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229191-19</dc:creator>
  <cp:keywords/>
  <dc:description/>
  <cp:lastModifiedBy>Иван Номоконов</cp:lastModifiedBy>
  <cp:revision>19</cp:revision>
  <dcterms:created xsi:type="dcterms:W3CDTF">2025-03-14T12:11:00Z</dcterms:created>
  <dcterms:modified xsi:type="dcterms:W3CDTF">2025-06-19T07:58:00Z</dcterms:modified>
</cp:coreProperties>
</file>