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54C" w:rsidRPr="00ED0210" w:rsidRDefault="00C2454C" w:rsidP="00C2454C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Министерство образования и науки РФ</w:t>
      </w:r>
    </w:p>
    <w:p w:rsidR="00C2454C" w:rsidRPr="00ED0210" w:rsidRDefault="00C2454C" w:rsidP="00C2454C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 xml:space="preserve">ФГАОУ ВО «Уральский федеральный университет </w:t>
      </w:r>
      <w:r>
        <w:rPr>
          <w:sz w:val="24"/>
          <w:szCs w:val="28"/>
        </w:rPr>
        <w:br/>
      </w:r>
      <w:r w:rsidRPr="00ED0210">
        <w:rPr>
          <w:sz w:val="24"/>
          <w:szCs w:val="28"/>
        </w:rPr>
        <w:t>имени первого Президента России Б.Н. Ельцина»</w:t>
      </w:r>
    </w:p>
    <w:p w:rsidR="00C2454C" w:rsidRPr="00ED0210" w:rsidRDefault="00C2454C" w:rsidP="00C2454C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Институт новых материалов и металлургии</w:t>
      </w:r>
    </w:p>
    <w:p w:rsidR="00C2454C" w:rsidRPr="00ED0210" w:rsidRDefault="00C2454C" w:rsidP="00C2454C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Кафедра «Теплофизика и информатика в металлургии»</w:t>
      </w:r>
    </w:p>
    <w:p w:rsidR="00C2454C" w:rsidRPr="00B36116" w:rsidRDefault="00C2454C" w:rsidP="00C2454C">
      <w:pPr>
        <w:jc w:val="center"/>
        <w:rPr>
          <w:rFonts w:ascii="Arial" w:hAnsi="Arial" w:cs="Arial"/>
          <w:sz w:val="24"/>
          <w:szCs w:val="24"/>
        </w:rPr>
      </w:pP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Оценка работы: _____________</w:t>
      </w: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Члены комиссии: </w:t>
      </w: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______________</w:t>
      </w:r>
    </w:p>
    <w:p w:rsidR="00C2454C" w:rsidRPr="009B3A5E" w:rsidRDefault="00C2454C" w:rsidP="00C2454C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______________</w:t>
      </w:r>
    </w:p>
    <w:p w:rsidR="00C2454C" w:rsidRPr="009B3A5E" w:rsidRDefault="00C2454C" w:rsidP="00C2454C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 «___» ___________ 20</w:t>
      </w:r>
      <w:r w:rsidR="006F2F78">
        <w:rPr>
          <w:rFonts w:eastAsia="Calibri"/>
          <w:szCs w:val="28"/>
          <w:u w:val="single"/>
        </w:rPr>
        <w:t>20</w:t>
      </w:r>
      <w:r w:rsidRPr="009B3A5E">
        <w:rPr>
          <w:rFonts w:eastAsia="Calibri"/>
          <w:szCs w:val="28"/>
        </w:rPr>
        <w:t xml:space="preserve"> г.</w:t>
      </w:r>
    </w:p>
    <w:p w:rsidR="00C2454C" w:rsidRPr="00B36116" w:rsidRDefault="00C2454C" w:rsidP="00C2454C">
      <w:pPr>
        <w:jc w:val="center"/>
        <w:rPr>
          <w:rFonts w:ascii="Arial" w:hAnsi="Arial" w:cs="Arial"/>
          <w:sz w:val="24"/>
          <w:szCs w:val="24"/>
        </w:rPr>
      </w:pPr>
    </w:p>
    <w:p w:rsidR="00C2454C" w:rsidRPr="00B36116" w:rsidRDefault="00C2454C" w:rsidP="00C2454C">
      <w:pPr>
        <w:jc w:val="center"/>
        <w:rPr>
          <w:rFonts w:ascii="Arial" w:hAnsi="Arial" w:cs="Arial"/>
          <w:sz w:val="24"/>
          <w:szCs w:val="24"/>
        </w:rPr>
      </w:pPr>
    </w:p>
    <w:p w:rsidR="00C2454C" w:rsidRPr="00B36116" w:rsidRDefault="00C2454C" w:rsidP="00C2454C">
      <w:pPr>
        <w:jc w:val="center"/>
        <w:rPr>
          <w:rFonts w:ascii="Arial" w:hAnsi="Arial" w:cs="Arial"/>
          <w:sz w:val="24"/>
          <w:szCs w:val="24"/>
        </w:rPr>
      </w:pPr>
    </w:p>
    <w:p w:rsidR="00C2454C" w:rsidRDefault="0050146E" w:rsidP="0050146E">
      <w:pPr>
        <w:ind w:firstLine="0"/>
        <w:jc w:val="center"/>
        <w:rPr>
          <w:szCs w:val="28"/>
        </w:rPr>
      </w:pPr>
      <w:r w:rsidRPr="0050146E">
        <w:rPr>
          <w:szCs w:val="28"/>
        </w:rPr>
        <w:t>Разработка информационно-моделирующей системы расчета теплового баланса доменной печи</w:t>
      </w:r>
    </w:p>
    <w:p w:rsidR="0050146E" w:rsidRPr="0050146E" w:rsidRDefault="0050146E" w:rsidP="0050146E">
      <w:pPr>
        <w:ind w:firstLine="0"/>
        <w:jc w:val="center"/>
        <w:rPr>
          <w:szCs w:val="28"/>
        </w:rPr>
      </w:pPr>
    </w:p>
    <w:p w:rsidR="00C2454C" w:rsidRDefault="00C2454C" w:rsidP="0050146E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ПРОЕКТ ПО МОДУЛЮ </w:t>
      </w:r>
    </w:p>
    <w:p w:rsidR="0050146E" w:rsidRPr="00ED0210" w:rsidRDefault="0050146E" w:rsidP="00C2454C">
      <w:pPr>
        <w:spacing w:line="240" w:lineRule="auto"/>
        <w:ind w:firstLine="0"/>
        <w:jc w:val="center"/>
        <w:rPr>
          <w:b/>
          <w:szCs w:val="32"/>
        </w:rPr>
      </w:pPr>
      <w:r w:rsidRPr="0050146E">
        <w:rPr>
          <w:b/>
          <w:szCs w:val="32"/>
        </w:rPr>
        <w:t>«Металлургические технологии»</w:t>
      </w:r>
    </w:p>
    <w:p w:rsidR="00C2454C" w:rsidRDefault="00C2454C" w:rsidP="00C2454C">
      <w:pPr>
        <w:spacing w:line="240" w:lineRule="auto"/>
        <w:ind w:firstLine="0"/>
        <w:jc w:val="center"/>
        <w:rPr>
          <w:b/>
          <w:szCs w:val="32"/>
        </w:rPr>
      </w:pPr>
    </w:p>
    <w:p w:rsidR="00C2454C" w:rsidRPr="00C54A70" w:rsidRDefault="00C2454C" w:rsidP="00C2454C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</w:r>
      <w:r w:rsidRPr="00C54A70">
        <w:rPr>
          <w:sz w:val="24"/>
          <w:szCs w:val="22"/>
        </w:rPr>
        <w:t>(уровень бакалавриата)</w:t>
      </w:r>
    </w:p>
    <w:p w:rsidR="00C2454C" w:rsidRPr="00C54A70" w:rsidRDefault="00C2454C" w:rsidP="00C2454C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Образовательная программа 09.03.02/03.01 </w:t>
      </w:r>
      <w:r w:rsidRPr="00C54A70">
        <w:rPr>
          <w:sz w:val="24"/>
          <w:szCs w:val="22"/>
        </w:rPr>
        <w:br/>
        <w:t>«Информационные системы и технологии в металлургии»</w:t>
      </w:r>
    </w:p>
    <w:p w:rsidR="00C2454C" w:rsidRDefault="00C2454C" w:rsidP="00C2454C">
      <w:pPr>
        <w:pStyle w:val="a3"/>
        <w:rPr>
          <w:szCs w:val="28"/>
        </w:rPr>
      </w:pPr>
    </w:p>
    <w:p w:rsidR="00C2454C" w:rsidRDefault="00C2454C" w:rsidP="00C2454C">
      <w:pPr>
        <w:pStyle w:val="a3"/>
        <w:rPr>
          <w:szCs w:val="28"/>
        </w:rPr>
      </w:pPr>
    </w:p>
    <w:p w:rsidR="00C2454C" w:rsidRDefault="00C2454C" w:rsidP="00634718">
      <w:pPr>
        <w:pStyle w:val="a3"/>
        <w:ind w:left="0"/>
        <w:jc w:val="both"/>
        <w:rPr>
          <w:szCs w:val="28"/>
        </w:rPr>
      </w:pPr>
    </w:p>
    <w:p w:rsidR="00C2454C" w:rsidRDefault="00C2454C" w:rsidP="00C2454C">
      <w:pPr>
        <w:pStyle w:val="a3"/>
        <w:rPr>
          <w:szCs w:val="28"/>
        </w:rPr>
      </w:pPr>
    </w:p>
    <w:p w:rsidR="00C2454C" w:rsidRPr="00DB24DA" w:rsidRDefault="00DB24DA" w:rsidP="00C2454C">
      <w:pPr>
        <w:ind w:left="708" w:firstLine="1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Руководитель:</w:t>
      </w:r>
    </w:p>
    <w:p w:rsidR="00C2454C" w:rsidRPr="009B3A5E" w:rsidRDefault="002C3372" w:rsidP="00C2454C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доцент</w:t>
      </w:r>
      <w:r w:rsidR="00C2454C" w:rsidRPr="009B3A5E">
        <w:rPr>
          <w:rFonts w:eastAsia="Calibri"/>
          <w:szCs w:val="28"/>
          <w:u w:val="single"/>
        </w:rPr>
        <w:t xml:space="preserve">, </w:t>
      </w:r>
      <w:r w:rsidR="00C2454C">
        <w:rPr>
          <w:rFonts w:eastAsia="Calibri"/>
          <w:szCs w:val="28"/>
          <w:u w:val="single"/>
        </w:rPr>
        <w:t>к</w:t>
      </w:r>
      <w:r w:rsidR="00C2454C" w:rsidRPr="009B3A5E">
        <w:rPr>
          <w:rFonts w:eastAsia="Calibri"/>
          <w:szCs w:val="28"/>
          <w:u w:val="single"/>
        </w:rPr>
        <w:t>.т.н.</w:t>
      </w:r>
      <w:r w:rsidR="00C2454C" w:rsidRPr="009B3A5E">
        <w:rPr>
          <w:rFonts w:eastAsia="Calibri"/>
          <w:szCs w:val="28"/>
          <w:u w:val="single"/>
        </w:rPr>
        <w:tab/>
      </w:r>
      <w:r w:rsidR="00C2454C">
        <w:rPr>
          <w:rFonts w:eastAsia="Calibri"/>
          <w:szCs w:val="28"/>
          <w:u w:val="single"/>
        </w:rPr>
        <w:tab/>
      </w:r>
      <w:r w:rsidR="00C2454C">
        <w:rPr>
          <w:rFonts w:eastAsia="Calibri"/>
          <w:szCs w:val="28"/>
          <w:u w:val="single"/>
        </w:rPr>
        <w:tab/>
      </w:r>
      <w:r w:rsidR="00C2454C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="00C2454C">
        <w:rPr>
          <w:rFonts w:eastAsia="Calibri"/>
          <w:szCs w:val="28"/>
          <w:u w:val="single"/>
        </w:rPr>
        <w:t>И.А. Гурин</w:t>
      </w:r>
    </w:p>
    <w:p w:rsidR="00C2454C" w:rsidRPr="009B3A5E" w:rsidRDefault="00C2454C" w:rsidP="00C2454C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C2454C" w:rsidRPr="009B3A5E" w:rsidRDefault="00C2454C" w:rsidP="00C2454C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Студент:</w:t>
      </w:r>
    </w:p>
    <w:p w:rsidR="00C2454C" w:rsidRPr="00C2454C" w:rsidRDefault="00C2454C" w:rsidP="00C2454C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</w:t>
      </w:r>
      <w:r>
        <w:rPr>
          <w:rFonts w:eastAsia="Calibri"/>
          <w:szCs w:val="28"/>
          <w:u w:val="single"/>
        </w:rPr>
        <w:t>3</w:t>
      </w:r>
      <w:r w:rsidRPr="002D00C8">
        <w:rPr>
          <w:rFonts w:eastAsia="Calibri"/>
          <w:szCs w:val="28"/>
          <w:u w:val="single"/>
        </w:rPr>
        <w:t>7</w:t>
      </w:r>
      <w:r w:rsidRPr="00A027B5">
        <w:rPr>
          <w:rFonts w:eastAsia="Calibri"/>
          <w:szCs w:val="28"/>
          <w:u w:val="single"/>
        </w:rPr>
        <w:t>3907</w:t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И.С. Воронцов</w:t>
      </w:r>
    </w:p>
    <w:p w:rsidR="00C2454C" w:rsidRPr="009B3A5E" w:rsidRDefault="00C2454C" w:rsidP="00C2454C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C2454C" w:rsidRPr="009B3A5E" w:rsidRDefault="00C2454C" w:rsidP="00C2454C">
      <w:pPr>
        <w:ind w:firstLine="0"/>
        <w:jc w:val="left"/>
        <w:rPr>
          <w:rFonts w:eastAsia="Calibri"/>
          <w:szCs w:val="28"/>
        </w:rPr>
      </w:pPr>
    </w:p>
    <w:p w:rsidR="00C2454C" w:rsidRDefault="00C2454C" w:rsidP="00C2454C">
      <w:pPr>
        <w:ind w:firstLine="0"/>
        <w:jc w:val="left"/>
        <w:rPr>
          <w:rFonts w:eastAsia="Calibri"/>
          <w:szCs w:val="28"/>
        </w:rPr>
      </w:pPr>
    </w:p>
    <w:p w:rsidR="00634718" w:rsidRPr="009B3A5E" w:rsidRDefault="00634718" w:rsidP="00C2454C">
      <w:pPr>
        <w:ind w:firstLine="0"/>
        <w:jc w:val="left"/>
        <w:rPr>
          <w:rFonts w:eastAsia="Calibri"/>
          <w:szCs w:val="28"/>
        </w:rPr>
      </w:pPr>
    </w:p>
    <w:p w:rsidR="00C2454C" w:rsidRPr="009B3A5E" w:rsidRDefault="00C2454C" w:rsidP="00C2454C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Екатеринбург</w:t>
      </w:r>
    </w:p>
    <w:p w:rsidR="00634718" w:rsidRDefault="00C2454C" w:rsidP="00634718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20</w:t>
      </w:r>
      <w:r w:rsidR="00AA6F94">
        <w:rPr>
          <w:rFonts w:eastAsia="Calibri"/>
          <w:szCs w:val="28"/>
        </w:rPr>
        <w:t>20</w:t>
      </w:r>
    </w:p>
    <w:p w:rsidR="001E489B" w:rsidRDefault="00C2454C" w:rsidP="00634718">
      <w:pPr>
        <w:ind w:firstLine="0"/>
        <w:jc w:val="left"/>
        <w:rPr>
          <w:rFonts w:eastAsia="Calibri"/>
          <w:b/>
          <w:sz w:val="24"/>
          <w:szCs w:val="24"/>
        </w:rPr>
      </w:pPr>
      <w:r>
        <w:rPr>
          <w:rFonts w:eastAsia="Calibri"/>
          <w:b/>
          <w:sz w:val="24"/>
          <w:szCs w:val="24"/>
        </w:rPr>
        <w:br w:type="page"/>
      </w:r>
    </w:p>
    <w:p w:rsidR="007A520A" w:rsidRPr="007A520A" w:rsidRDefault="007A520A" w:rsidP="007A520A">
      <w:pPr>
        <w:jc w:val="center"/>
        <w:rPr>
          <w:rFonts w:eastAsia="Calibri"/>
          <w:b/>
          <w:bCs/>
        </w:rPr>
      </w:pPr>
      <w:r w:rsidRPr="007A520A">
        <w:rPr>
          <w:rFonts w:eastAsia="Calibri"/>
          <w:b/>
          <w:bCs/>
        </w:rPr>
        <w:lastRenderedPageBreak/>
        <w:t>Р</w:t>
      </w:r>
      <w:r>
        <w:rPr>
          <w:rFonts w:eastAsia="Calibri"/>
          <w:b/>
          <w:bCs/>
        </w:rPr>
        <w:t>ЕФЕРАТ</w:t>
      </w:r>
    </w:p>
    <w:p w:rsidR="007A520A" w:rsidRPr="00CA6653" w:rsidRDefault="007A520A" w:rsidP="007A520A">
      <w:pPr>
        <w:spacing w:line="360" w:lineRule="auto"/>
        <w:ind w:firstLine="567"/>
        <w:rPr>
          <w:rFonts w:eastAsia="Calibri"/>
          <w:bCs/>
          <w:szCs w:val="28"/>
        </w:rPr>
      </w:pPr>
      <w:r w:rsidRPr="00CA6653">
        <w:rPr>
          <w:rFonts w:eastAsia="Calibri"/>
          <w:bCs/>
          <w:szCs w:val="28"/>
        </w:rPr>
        <w:t>Пояснительная записка изложена на 2</w:t>
      </w:r>
      <w:r w:rsidR="004A5D50">
        <w:rPr>
          <w:rFonts w:eastAsia="Calibri"/>
          <w:bCs/>
          <w:szCs w:val="28"/>
        </w:rPr>
        <w:t>2</w:t>
      </w:r>
      <w:r w:rsidRPr="00CA6653">
        <w:rPr>
          <w:rFonts w:eastAsia="Calibri"/>
          <w:bCs/>
          <w:szCs w:val="28"/>
        </w:rPr>
        <w:t xml:space="preserve"> листах и содержит 1</w:t>
      </w:r>
      <w:r w:rsidR="009D7400">
        <w:rPr>
          <w:rFonts w:eastAsia="Calibri"/>
          <w:bCs/>
          <w:szCs w:val="28"/>
        </w:rPr>
        <w:t>4</w:t>
      </w:r>
      <w:r w:rsidRPr="00CA6653">
        <w:rPr>
          <w:rFonts w:eastAsia="Calibri"/>
          <w:bCs/>
          <w:szCs w:val="28"/>
        </w:rPr>
        <w:t xml:space="preserve"> рисунков.</w:t>
      </w:r>
    </w:p>
    <w:p w:rsidR="007A520A" w:rsidRPr="00CA6653" w:rsidRDefault="007A520A" w:rsidP="007A520A">
      <w:pPr>
        <w:spacing w:line="360" w:lineRule="auto"/>
        <w:ind w:firstLine="567"/>
        <w:rPr>
          <w:rFonts w:eastAsia="Calibri"/>
          <w:bCs/>
          <w:szCs w:val="28"/>
        </w:rPr>
      </w:pPr>
      <w:r w:rsidRPr="00CA6653">
        <w:rPr>
          <w:rFonts w:eastAsia="Calibri"/>
          <w:bCs/>
          <w:szCs w:val="28"/>
        </w:rPr>
        <w:t>Проект по модулю посвящен разработке приложения расчёта теплового баланса доменной печи.</w:t>
      </w:r>
    </w:p>
    <w:p w:rsidR="007A520A" w:rsidRPr="00CA6653" w:rsidRDefault="007A520A" w:rsidP="007A520A">
      <w:pPr>
        <w:spacing w:line="360" w:lineRule="auto"/>
        <w:ind w:firstLine="567"/>
        <w:rPr>
          <w:rFonts w:eastAsia="Calibri"/>
          <w:bCs/>
          <w:szCs w:val="28"/>
        </w:rPr>
      </w:pPr>
      <w:r w:rsidRPr="00CA6653">
        <w:rPr>
          <w:rFonts w:eastAsia="Calibri"/>
          <w:bCs/>
          <w:szCs w:val="28"/>
        </w:rPr>
        <w:t xml:space="preserve">Отражены основные этапы разработки программного обеспечения: реализация тестового варианта расчета в электронных таблицах </w:t>
      </w:r>
      <w:r w:rsidRPr="00CA6653">
        <w:rPr>
          <w:rFonts w:eastAsia="Calibri"/>
          <w:bCs/>
          <w:szCs w:val="28"/>
          <w:lang w:val="en-US"/>
        </w:rPr>
        <w:t>Microsoft</w:t>
      </w:r>
      <w:r w:rsidRPr="00CA6653">
        <w:rPr>
          <w:rFonts w:eastAsia="Calibri"/>
          <w:bCs/>
          <w:szCs w:val="28"/>
        </w:rPr>
        <w:t xml:space="preserve"> </w:t>
      </w:r>
      <w:r w:rsidRPr="00CA6653">
        <w:rPr>
          <w:rFonts w:eastAsia="Calibri"/>
          <w:bCs/>
          <w:szCs w:val="28"/>
          <w:lang w:val="en-US"/>
        </w:rPr>
        <w:t>Excel</w:t>
      </w:r>
      <w:r w:rsidRPr="00CA6653">
        <w:rPr>
          <w:rFonts w:eastAsia="Calibri"/>
          <w:bCs/>
          <w:szCs w:val="28"/>
        </w:rPr>
        <w:t>; проектирование и реализация программного средства – математической библиотеки и пользовательского интерфейса.</w:t>
      </w:r>
    </w:p>
    <w:p w:rsidR="007A520A" w:rsidRPr="00CA6653" w:rsidRDefault="007A520A" w:rsidP="007A520A">
      <w:pPr>
        <w:spacing w:line="360" w:lineRule="auto"/>
        <w:ind w:firstLine="567"/>
        <w:rPr>
          <w:rFonts w:eastAsia="Calibri"/>
          <w:bCs/>
          <w:szCs w:val="28"/>
        </w:rPr>
      </w:pPr>
      <w:r w:rsidRPr="00CA6653">
        <w:rPr>
          <w:rFonts w:eastAsia="Calibri"/>
          <w:bCs/>
          <w:szCs w:val="28"/>
        </w:rPr>
        <w:t>Основными функциями программного обеспечения является расчет теплового баланса доменной плавки, статей прихода и расхода тепла в печи.</w:t>
      </w:r>
    </w:p>
    <w:p w:rsidR="007A520A" w:rsidRPr="00CA6653" w:rsidRDefault="007A520A" w:rsidP="007A520A">
      <w:pPr>
        <w:spacing w:line="360" w:lineRule="auto"/>
        <w:ind w:firstLine="567"/>
        <w:rPr>
          <w:rFonts w:eastAsia="Calibri"/>
          <w:bCs/>
          <w:szCs w:val="28"/>
        </w:rPr>
      </w:pPr>
      <w:r w:rsidRPr="00CA6653">
        <w:rPr>
          <w:rFonts w:eastAsia="Calibri"/>
          <w:bCs/>
          <w:szCs w:val="28"/>
        </w:rPr>
        <w:t>Основные конечные пользователи программного обеспечения – студенты вузов.</w:t>
      </w:r>
    </w:p>
    <w:p w:rsidR="007A520A" w:rsidRDefault="007A520A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7A520A" w:rsidRPr="00634718" w:rsidRDefault="007A520A" w:rsidP="007A520A">
      <w:pPr>
        <w:spacing w:after="160" w:line="259" w:lineRule="auto"/>
        <w:ind w:firstLine="0"/>
        <w:jc w:val="left"/>
        <w:rPr>
          <w:rFonts w:eastAsia="Calibri"/>
          <w:b/>
          <w:sz w:val="24"/>
          <w:szCs w:val="24"/>
        </w:rPr>
      </w:pPr>
      <w:r>
        <w:rPr>
          <w:rFonts w:eastAsia="Calibri"/>
          <w:b/>
          <w:sz w:val="24"/>
          <w:szCs w:val="24"/>
        </w:rPr>
        <w:br w:type="page"/>
      </w:r>
    </w:p>
    <w:p w:rsidR="00C2454C" w:rsidRDefault="00C2454C" w:rsidP="00C2454C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0" w:name="_Toc326638306"/>
      <w:bookmarkStart w:id="1" w:name="_Toc326690966"/>
      <w:bookmarkStart w:id="2" w:name="_Toc343731709"/>
      <w:bookmarkStart w:id="3" w:name="_Toc343778403"/>
      <w:r w:rsidRPr="00754B0C"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End w:id="0"/>
      <w:bookmarkEnd w:id="1"/>
      <w:bookmarkEnd w:id="2"/>
      <w:bookmarkEnd w:id="3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3D4BC8" w:rsidRDefault="00C2454C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F5559">
            <w:rPr>
              <w:rFonts w:eastAsiaTheme="majorEastAsia"/>
              <w:color w:val="2F5496" w:themeColor="accent1" w:themeShade="BF"/>
              <w:szCs w:val="28"/>
            </w:rPr>
            <w:fldChar w:fldCharType="begin"/>
          </w:r>
          <w:r w:rsidRPr="000F5559">
            <w:instrText xml:space="preserve"> TOC \o "1-3" \h \z \u </w:instrText>
          </w:r>
          <w:r w:rsidRPr="000F5559">
            <w:rPr>
              <w:rFonts w:eastAsiaTheme="majorEastAsia"/>
              <w:color w:val="2F5496" w:themeColor="accent1" w:themeShade="BF"/>
              <w:szCs w:val="28"/>
            </w:rPr>
            <w:fldChar w:fldCharType="separate"/>
          </w:r>
          <w:hyperlink w:anchor="_Toc30805245" w:history="1">
            <w:r w:rsidR="003D4BC8" w:rsidRPr="004D547D">
              <w:rPr>
                <w:rStyle w:val="a5"/>
                <w:noProof/>
              </w:rPr>
              <w:t>ВВЕДЕНИЕ</w:t>
            </w:r>
            <w:r w:rsidR="003D4BC8">
              <w:rPr>
                <w:noProof/>
                <w:webHidden/>
              </w:rPr>
              <w:tab/>
            </w:r>
            <w:r w:rsidR="003D4BC8">
              <w:rPr>
                <w:noProof/>
                <w:webHidden/>
              </w:rPr>
              <w:fldChar w:fldCharType="begin"/>
            </w:r>
            <w:r w:rsidR="003D4BC8">
              <w:rPr>
                <w:noProof/>
                <w:webHidden/>
              </w:rPr>
              <w:instrText xml:space="preserve"> PAGEREF _Toc30805245 \h </w:instrText>
            </w:r>
            <w:r w:rsidR="003D4BC8">
              <w:rPr>
                <w:noProof/>
                <w:webHidden/>
              </w:rPr>
            </w:r>
            <w:r w:rsidR="003D4BC8">
              <w:rPr>
                <w:noProof/>
                <w:webHidden/>
              </w:rPr>
              <w:fldChar w:fldCharType="separate"/>
            </w:r>
            <w:r w:rsidR="003D4BC8">
              <w:rPr>
                <w:noProof/>
                <w:webHidden/>
              </w:rPr>
              <w:t>4</w:t>
            </w:r>
            <w:r w:rsidR="003D4BC8"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46" w:history="1">
            <w:r w:rsidRPr="004D547D">
              <w:rPr>
                <w:rStyle w:val="a5"/>
                <w:noProof/>
              </w:rPr>
              <w:t>1 ПОСТАНОВКА ЗАДАЧИ, ПРОВЕРКА КОРРЕКТНОСТИ АЛГОРИТМ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47" w:history="1">
            <w:r w:rsidRPr="004D547D">
              <w:rPr>
                <w:rStyle w:val="a5"/>
                <w:rFonts w:eastAsia="Calibri"/>
                <w:noProof/>
              </w:rPr>
              <w:t>1.1</w:t>
            </w:r>
            <w:r w:rsidR="009430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4D547D">
              <w:rPr>
                <w:rStyle w:val="a5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48" w:history="1">
            <w:r w:rsidRPr="004D547D">
              <w:rPr>
                <w:rStyle w:val="a5"/>
                <w:noProof/>
              </w:rPr>
              <w:t>1.2 Математическая модель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49" w:history="1">
            <w:r w:rsidRPr="004D547D">
              <w:rPr>
                <w:rStyle w:val="a5"/>
                <w:noProof/>
              </w:rPr>
              <w:t>1.3 Реализация расчета в Microsoft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50" w:history="1">
            <w:r w:rsidRPr="004D547D">
              <w:rPr>
                <w:rStyle w:val="a5"/>
                <w:noProof/>
              </w:rPr>
              <w:t>2 ПРОЕКТИРОВАНИЕ И РЕАЛИЗАЦИЯПРОГРАММНОГО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51" w:history="1">
            <w:r w:rsidRPr="004D547D">
              <w:rPr>
                <w:rStyle w:val="a5"/>
                <w:noProof/>
              </w:rPr>
              <w:t>2.1 Разработка математической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52" w:history="1">
            <w:r w:rsidRPr="004D547D">
              <w:rPr>
                <w:rStyle w:val="a5"/>
                <w:noProof/>
              </w:rPr>
              <w:t>2.2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53" w:history="1">
            <w:r w:rsidRPr="004D547D">
              <w:rPr>
                <w:rStyle w:val="a5"/>
                <w:noProof/>
              </w:rPr>
              <w:t>2.3 Обработка исключительных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54" w:history="1">
            <w:r w:rsidRPr="004D547D">
              <w:rPr>
                <w:rStyle w:val="a5"/>
                <w:noProof/>
              </w:rPr>
              <w:t>2.4 ДОБАВЛЕНИЕ ПРОЕКТА В РЕПОЗИТОРИЙ НА «GitHub.com»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55" w:history="1">
            <w:r w:rsidRPr="004D547D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C8" w:rsidRDefault="003D4BC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805256" w:history="1">
            <w:r w:rsidRPr="004D547D">
              <w:rPr>
                <w:rStyle w:val="a5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54C" w:rsidRPr="00DA16E9" w:rsidRDefault="00C2454C" w:rsidP="00C2454C">
          <w:pPr>
            <w:pStyle w:val="13"/>
          </w:pPr>
          <w:r w:rsidRPr="000F5559">
            <w:fldChar w:fldCharType="end"/>
          </w:r>
        </w:p>
      </w:sdtContent>
    </w:sdt>
    <w:bookmarkStart w:id="4" w:name="_Toc326690967" w:displacedByCustomXml="prev"/>
    <w:bookmarkStart w:id="5" w:name="_Toc326638307" w:displacedByCustomXml="prev"/>
    <w:p w:rsidR="00C2454C" w:rsidRDefault="00C2454C" w:rsidP="00C2454C">
      <w:pPr>
        <w:ind w:left="680" w:firstLine="0"/>
      </w:pPr>
    </w:p>
    <w:p w:rsidR="00C2454C" w:rsidRPr="00B9327A" w:rsidRDefault="00C2454C" w:rsidP="00C2454C">
      <w:pPr>
        <w:ind w:left="680" w:firstLine="0"/>
      </w:pPr>
    </w:p>
    <w:p w:rsidR="00C2454C" w:rsidRPr="00B9327A" w:rsidRDefault="00C2454C" w:rsidP="00C2454C"/>
    <w:p w:rsidR="00C2454C" w:rsidRPr="00B9327A" w:rsidRDefault="001E489B" w:rsidP="001E489B">
      <w:pPr>
        <w:spacing w:after="160" w:line="259" w:lineRule="auto"/>
        <w:ind w:firstLine="0"/>
        <w:jc w:val="left"/>
      </w:pPr>
      <w:r>
        <w:br w:type="page"/>
      </w:r>
    </w:p>
    <w:p w:rsidR="00C2454C" w:rsidRPr="008558D0" w:rsidRDefault="00C2454C" w:rsidP="00C2454C">
      <w:pPr>
        <w:pStyle w:val="1"/>
        <w:spacing w:before="0" w:line="240" w:lineRule="auto"/>
      </w:pPr>
      <w:bookmarkStart w:id="6" w:name="_Toc30805245"/>
      <w:r w:rsidRPr="00543660">
        <w:lastRenderedPageBreak/>
        <w:t>ВВЕДЕНИЕ</w:t>
      </w:r>
      <w:bookmarkEnd w:id="5"/>
      <w:bookmarkEnd w:id="4"/>
      <w:bookmarkEnd w:id="6"/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Для реализации доменного процесса необходимо тепло. Оно расходуется на нагрев загруженных в доменную печь шихтовых материалов, плавления чугуна и шлака, оно необходимо для компенсации отрицательных тепловых эффектов восстановления оксидов железа и других элементов, для увеличения скорости течения химических реакций, сопровождающих доменный передел, для разложения гидратных и карбонатных соединений, для испарения влаги шихты и т.д.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Результат тепловой работы доменной печи наглядно отражает тепловой баланс плавки. Этот баланс дает общую картину как приходной, так и расходной частей баланса, что позволяет выполнить обоснованный анализ тепловой работы печи и сделать конкретные выводы о возможности сокращения удельного расхода кокса при доменной плавке.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Тепловой баланс доменной плавки выполняется на основе составленного материального баланса; он составляется на </w:t>
      </w:r>
      <w:smartTag w:uri="urn:schemas-microsoft-com:office:smarttags" w:element="metricconverter">
        <w:smartTagPr>
          <w:attr w:name="ProductID" w:val="1 кг"/>
        </w:smartTagPr>
        <w:r w:rsidRPr="001E3852">
          <w:rPr>
            <w:rFonts w:eastAsia="Calibri"/>
            <w:szCs w:val="28"/>
            <w:lang w:eastAsia="en-US"/>
          </w:rPr>
          <w:t>1 кг</w:t>
        </w:r>
      </w:smartTag>
      <w:r w:rsidRPr="001E3852">
        <w:rPr>
          <w:rFonts w:eastAsia="Calibri"/>
          <w:szCs w:val="28"/>
          <w:lang w:eastAsia="en-US"/>
        </w:rPr>
        <w:t xml:space="preserve"> чугуна и для наглядности отображается в табличном виде.</w:t>
      </w:r>
    </w:p>
    <w:p w:rsidR="001E489B" w:rsidRPr="00C75E19" w:rsidRDefault="00F55014" w:rsidP="00F55014">
      <w:pPr>
        <w:spacing w:after="160" w:line="259" w:lineRule="auto"/>
        <w:ind w:firstLine="0"/>
        <w:jc w:val="lef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br w:type="page"/>
      </w:r>
    </w:p>
    <w:p w:rsidR="001E3852" w:rsidRPr="001E3852" w:rsidRDefault="00C2454C" w:rsidP="001E3852">
      <w:pPr>
        <w:pStyle w:val="1"/>
        <w:spacing w:before="0" w:line="360" w:lineRule="auto"/>
      </w:pPr>
      <w:bookmarkStart w:id="7" w:name="_Toc280896948"/>
      <w:bookmarkStart w:id="8" w:name="_Toc30805246"/>
      <w:r w:rsidRPr="00696082">
        <w:lastRenderedPageBreak/>
        <w:t>1 ПОСТАНОВКА ЗАДАЧИ</w:t>
      </w:r>
      <w:r>
        <w:t xml:space="preserve">, </w:t>
      </w:r>
      <w:r w:rsidRPr="00696082">
        <w:t>ПРОВЕРКА КОРРЕКТНОСТИ</w:t>
      </w:r>
      <w:r w:rsidR="00F55014">
        <w:t xml:space="preserve"> </w:t>
      </w:r>
      <w:r w:rsidRPr="00696082">
        <w:t>АЛГОРИТМ РАСЧЕТА</w:t>
      </w:r>
      <w:bookmarkEnd w:id="7"/>
      <w:bookmarkEnd w:id="8"/>
      <w:r>
        <w:t xml:space="preserve"> </w:t>
      </w:r>
      <w:bookmarkStart w:id="9" w:name="_Toc278812313"/>
      <w:bookmarkStart w:id="10" w:name="_Toc280896949"/>
    </w:p>
    <w:p w:rsidR="00C2454C" w:rsidRPr="00543660" w:rsidRDefault="001E3852" w:rsidP="00371EE1">
      <w:pPr>
        <w:pStyle w:val="2"/>
        <w:numPr>
          <w:ilvl w:val="1"/>
          <w:numId w:val="43"/>
        </w:numPr>
        <w:spacing w:before="0" w:line="360" w:lineRule="auto"/>
        <w:rPr>
          <w:rFonts w:eastAsia="Calibri"/>
        </w:rPr>
      </w:pPr>
      <w:bookmarkStart w:id="11" w:name="_Toc30805247"/>
      <w:r>
        <w:rPr>
          <w:rFonts w:eastAsia="Calibri"/>
        </w:rPr>
        <w:t>П</w:t>
      </w:r>
      <w:r w:rsidR="00C2454C" w:rsidRPr="00543660">
        <w:rPr>
          <w:rFonts w:eastAsia="Calibri"/>
        </w:rPr>
        <w:t>остановка задачи</w:t>
      </w:r>
      <w:bookmarkEnd w:id="9"/>
      <w:bookmarkEnd w:id="10"/>
      <w:bookmarkEnd w:id="11"/>
    </w:p>
    <w:p w:rsidR="001E3852" w:rsidRDefault="00C2454C" w:rsidP="00193C06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 xml:space="preserve">Целью является </w:t>
      </w:r>
      <w:r w:rsidR="003D7D32">
        <w:rPr>
          <w:rFonts w:eastAsia="Calibri"/>
          <w:szCs w:val="28"/>
          <w:lang w:eastAsia="en-US"/>
        </w:rPr>
        <w:t xml:space="preserve">разработка </w:t>
      </w:r>
      <w:r w:rsidR="003D7D32">
        <w:rPr>
          <w:rFonts w:eastAsia="Calibri"/>
          <w:szCs w:val="28"/>
          <w:lang w:val="en-US" w:eastAsia="en-US"/>
        </w:rPr>
        <w:t>Web</w:t>
      </w:r>
      <w:r w:rsidR="003D7D32">
        <w:rPr>
          <w:rFonts w:eastAsia="Calibri"/>
          <w:szCs w:val="28"/>
          <w:lang w:eastAsia="en-US"/>
        </w:rPr>
        <w:t xml:space="preserve"> – проекта, для расчета теплового баланса доменной печи.</w:t>
      </w:r>
    </w:p>
    <w:p w:rsidR="001E3852" w:rsidRDefault="001E3852" w:rsidP="00193C06">
      <w:pPr>
        <w:spacing w:line="36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Тепловой баланс зависит от приходящего и уходящего тепла:</w:t>
      </w:r>
    </w:p>
    <w:p w:rsidR="001E3852" w:rsidRPr="001E489B" w:rsidRDefault="001E3852" w:rsidP="00193C06">
      <w:pPr>
        <w:spacing w:line="360" w:lineRule="auto"/>
        <w:ind w:firstLine="567"/>
        <w:rPr>
          <w:rFonts w:eastAsia="Calibri"/>
        </w:rPr>
      </w:pPr>
      <w:r w:rsidRPr="001E489B">
        <w:rPr>
          <w:rFonts w:eastAsia="Calibri"/>
        </w:rPr>
        <w:t>Статьи прихода:</w:t>
      </w:r>
    </w:p>
    <w:p w:rsidR="001E3852" w:rsidRPr="001E3852" w:rsidRDefault="001E3852" w:rsidP="00193C06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от сгорания углерода у фурм (одна из больших);</w:t>
      </w:r>
    </w:p>
    <w:p w:rsidR="001E3852" w:rsidRPr="001E3852" w:rsidRDefault="001E3852" w:rsidP="00193C06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окисления углерода прямого восстановления;</w:t>
      </w:r>
    </w:p>
    <w:p w:rsidR="001E3852" w:rsidRPr="001E3852" w:rsidRDefault="001E3852" w:rsidP="00193C06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 xml:space="preserve">тепло догорания монооксида углерода в диоксид углерода </w:t>
      </w:r>
    </w:p>
    <w:p w:rsidR="001E3852" w:rsidRPr="001E3852" w:rsidRDefault="001E3852" w:rsidP="00193C06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окисления водорода;</w:t>
      </w:r>
    </w:p>
    <w:p w:rsidR="001E3852" w:rsidRPr="001E3852" w:rsidRDefault="001E3852" w:rsidP="00193C06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сгорания природного газа;</w:t>
      </w:r>
    </w:p>
    <w:p w:rsidR="001E3852" w:rsidRPr="00193C06" w:rsidRDefault="001E3852" w:rsidP="00193C06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физическое тепло дутья (одна из больших).</w:t>
      </w:r>
    </w:p>
    <w:p w:rsidR="001E3852" w:rsidRPr="001E489B" w:rsidRDefault="001E3852" w:rsidP="00634718">
      <w:pPr>
        <w:spacing w:line="360" w:lineRule="auto"/>
        <w:ind w:firstLine="360"/>
        <w:rPr>
          <w:rFonts w:eastAsia="Calibri"/>
        </w:rPr>
      </w:pPr>
      <w:r w:rsidRPr="001E489B">
        <w:rPr>
          <w:rFonts w:eastAsia="Calibri"/>
        </w:rPr>
        <w:t>Статьи расхода: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на диссоциацию оксидов;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на перевод серы в шлак;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на разложение известняка;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на разложение части CO2 флюса;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тепло на разложение влаги дутья;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тепло испарения гигроскопической влаги, выделения и испарения гидратной влаги;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унос тепла чугуном;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унос тепла шлаком;</w:t>
      </w:r>
    </w:p>
    <w:p w:rsidR="001E3852" w:rsidRPr="001E3852" w:rsidRDefault="001E3852" w:rsidP="00193C06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унос тепла колошниковым газом;</w:t>
      </w:r>
    </w:p>
    <w:p w:rsidR="001E3852" w:rsidRPr="00193C06" w:rsidRDefault="001E3852" w:rsidP="00193C06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 xml:space="preserve">тепловые </w:t>
      </w:r>
      <w:bookmarkStart w:id="12" w:name="_GoBack"/>
      <w:r w:rsidRPr="001E3852">
        <w:rPr>
          <w:rFonts w:eastAsia="Calibri"/>
        </w:rPr>
        <w:t>потери (тепло, уносимое охлаждающей водой, и наружные тепловые потери лучеиспусканием, конвекцией, теплопроводностью).</w:t>
      </w:r>
    </w:p>
    <w:p w:rsidR="00C2454C" w:rsidRPr="00543660" w:rsidRDefault="00C2454C" w:rsidP="00193C06">
      <w:pPr>
        <w:pStyle w:val="2"/>
        <w:spacing w:before="0" w:line="360" w:lineRule="auto"/>
      </w:pPr>
      <w:bookmarkStart w:id="13" w:name="_Toc30805248"/>
      <w:r w:rsidRPr="00543660">
        <w:t>1.2 Математическая модель задачи</w:t>
      </w:r>
      <w:bookmarkEnd w:id="13"/>
    </w:p>
    <w:p w:rsidR="00FF226B" w:rsidRPr="001E3852" w:rsidRDefault="001E3852" w:rsidP="00193C06">
      <w:pPr>
        <w:spacing w:line="360" w:lineRule="auto"/>
        <w:ind w:firstLine="567"/>
        <w:rPr>
          <w:rFonts w:eastAsia="Calibri"/>
          <w:b/>
          <w:szCs w:val="28"/>
          <w:lang w:eastAsia="en-US"/>
        </w:rPr>
      </w:pPr>
      <w:r w:rsidRPr="001E3852">
        <w:rPr>
          <w:rFonts w:eastAsia="Calibri"/>
          <w:b/>
          <w:szCs w:val="28"/>
          <w:lang w:eastAsia="en-US"/>
        </w:rPr>
        <w:t>Приходная часть теплового баланса включает в себя следующие статьи</w:t>
      </w:r>
    </w:p>
    <w:bookmarkEnd w:id="12"/>
    <w:p w:rsidR="001E3852" w:rsidRPr="00FF226B" w:rsidRDefault="001E3852" w:rsidP="00193C06">
      <w:pPr>
        <w:pStyle w:val="a8"/>
        <w:numPr>
          <w:ilvl w:val="0"/>
          <w:numId w:val="45"/>
        </w:numPr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lastRenderedPageBreak/>
        <w:t>Количество тепла, получающегося при горении углерода кокса, определяется из уравнения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1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3pt;height:20.85pt" o:ole="">
            <v:imagedata r:id="rId7" o:title=""/>
          </v:shape>
          <o:OLEObject Type="Embed" ProgID="Equation.2" ShapeID="_x0000_i1025" DrawAspect="Content" ObjectID="_1641419376" r:id="rId8"/>
        </w:object>
      </w:r>
      <w:r w:rsidRPr="001E3852">
        <w:rPr>
          <w:rFonts w:eastAsia="Calibri"/>
          <w:szCs w:val="28"/>
          <w:lang w:eastAsia="en-US"/>
        </w:rPr>
        <w:t>,</w:t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.1)</w:t>
      </w:r>
    </w:p>
    <w:p w:rsidR="00FF226B" w:rsidRPr="001E3852" w:rsidRDefault="001E3852" w:rsidP="00193C06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560" w:dyaOrig="340">
          <v:shape id="_x0000_i1026" type="#_x0000_t75" style="width:28.25pt;height:16.8pt" o:ole="">
            <v:imagedata r:id="rId9" o:title=""/>
          </v:shape>
          <o:OLEObject Type="Embed" ProgID="Equation.3" ShapeID="_x0000_i1026" DrawAspect="Content" ObjectID="_1641419377" r:id="rId10"/>
        </w:object>
      </w:r>
      <w:r w:rsidRPr="001E3852">
        <w:rPr>
          <w:rFonts w:eastAsia="Calibri"/>
          <w:szCs w:val="28"/>
          <w:lang w:eastAsia="en-US"/>
        </w:rPr>
        <w:t xml:space="preserve"> количество углерода кокса, сжигаемого у фурм, кг/т чугуна.</w:t>
      </w:r>
    </w:p>
    <w:p w:rsidR="001E3852" w:rsidRPr="00FF226B" w:rsidRDefault="001E3852" w:rsidP="00634718">
      <w:pPr>
        <w:pStyle w:val="a8"/>
        <w:numPr>
          <w:ilvl w:val="0"/>
          <w:numId w:val="45"/>
        </w:numPr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Приход тепла с нагретым дутьем:</w:t>
      </w:r>
    </w:p>
    <w:p w:rsidR="001E3852" w:rsidRPr="001E3852" w:rsidRDefault="001E3852" w:rsidP="002B3EEB">
      <w:pPr>
        <w:spacing w:line="360" w:lineRule="auto"/>
        <w:ind w:left="567" w:firstLine="567"/>
        <w:jc w:val="center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6280" w:dyaOrig="400">
          <v:shape id="_x0000_i1027" type="#_x0000_t75" style="width:314.25pt;height:20.2pt" o:ole="">
            <v:imagedata r:id="rId11" o:title=""/>
          </v:shape>
          <o:OLEObject Type="Embed" ProgID="Equation.2" ShapeID="_x0000_i1027" DrawAspect="Content" ObjectID="_1641419378" r:id="rId12"/>
        </w:object>
      </w:r>
    </w:p>
    <w:p w:rsidR="001E3852" w:rsidRPr="001E3852" w:rsidRDefault="001E3852" w:rsidP="002B3EEB">
      <w:pPr>
        <w:spacing w:line="360" w:lineRule="auto"/>
        <w:ind w:left="567"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180" w:dyaOrig="400">
          <v:shape id="_x0000_i1028" type="#_x0000_t75" style="width:109pt;height:20.2pt" o:ole="">
            <v:imagedata r:id="rId13" o:title=""/>
          </v:shape>
          <o:OLEObject Type="Embed" ProgID="Equation.2" ShapeID="_x0000_i1028" DrawAspect="Content" ObjectID="_1641419379" r:id="rId14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.2)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540" w:dyaOrig="380">
          <v:shape id="_x0000_i1029" type="#_x0000_t75" style="width:26.9pt;height:19.5pt" o:ole="">
            <v:imagedata r:id="rId15" o:title=""/>
          </v:shape>
          <o:OLEObject Type="Embed" ProgID="Equation.3" ShapeID="_x0000_i1029" DrawAspect="Content" ObjectID="_1641419380" r:id="rId16"/>
        </w:object>
      </w:r>
      <w:r w:rsidRPr="001E3852">
        <w:rPr>
          <w:rFonts w:eastAsia="Calibri"/>
          <w:szCs w:val="28"/>
          <w:lang w:eastAsia="en-US"/>
        </w:rPr>
        <w:t xml:space="preserve"> расход дутья, м</w:t>
      </w:r>
      <w:r w:rsidR="00193C06">
        <w:rPr>
          <w:rFonts w:eastAsia="Calibri"/>
          <w:szCs w:val="28"/>
          <w:lang w:eastAsia="en-US"/>
        </w:rPr>
        <w:t>³</w:t>
      </w:r>
      <w:r w:rsidRPr="001E3852">
        <w:rPr>
          <w:rFonts w:eastAsia="Calibri"/>
          <w:szCs w:val="28"/>
          <w:lang w:eastAsia="en-US"/>
        </w:rPr>
        <w:t>/т чугуна;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400" w:dyaOrig="220">
          <v:shape id="_x0000_i1030" type="#_x0000_t75" style="width:20.2pt;height:11.45pt" o:ole="">
            <v:imagedata r:id="rId17" o:title=""/>
          </v:shape>
          <o:OLEObject Type="Embed" ProgID="Equation.3" ShapeID="_x0000_i1030" DrawAspect="Content" ObjectID="_1641419381" r:id="rId18"/>
        </w:object>
      </w:r>
      <w:r w:rsidRPr="001E3852">
        <w:rPr>
          <w:rFonts w:eastAsia="Calibri"/>
          <w:szCs w:val="28"/>
          <w:lang w:eastAsia="en-US"/>
        </w:rPr>
        <w:t>содержание кислорода в дутье, %;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1780" w:dyaOrig="400">
          <v:shape id="_x0000_i1031" type="#_x0000_t75" style="width:88.8pt;height:20.2pt" o:ole="">
            <v:imagedata r:id="rId19" o:title=""/>
          </v:shape>
          <o:OLEObject Type="Embed" ProgID="Equation.3" ShapeID="_x0000_i1031" DrawAspect="Content" ObjectID="_1641419382" r:id="rId20"/>
        </w:object>
      </w:r>
      <w:r w:rsidRPr="001E3852">
        <w:rPr>
          <w:rFonts w:eastAsia="Calibri"/>
          <w:szCs w:val="28"/>
          <w:lang w:eastAsia="en-US"/>
        </w:rPr>
        <w:t xml:space="preserve"> теплоемкости газов и паров воды, кДж/(м</w:t>
      </w:r>
      <w:r w:rsidR="00193C06">
        <w:rPr>
          <w:rFonts w:eastAsia="Calibri"/>
          <w:szCs w:val="28"/>
          <w:lang w:eastAsia="en-US"/>
        </w:rPr>
        <w:t>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К);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f – влажность дутья, г/м</w:t>
      </w:r>
      <w:r w:rsidR="00193C06">
        <w:rPr>
          <w:rFonts w:eastAsia="Calibri"/>
          <w:szCs w:val="28"/>
          <w:lang w:eastAsia="en-US"/>
        </w:rPr>
        <w:t>³</w:t>
      </w:r>
      <w:r w:rsidRPr="001E3852">
        <w:rPr>
          <w:rFonts w:eastAsia="Calibri"/>
          <w:szCs w:val="28"/>
          <w:lang w:eastAsia="en-US"/>
        </w:rPr>
        <w:t>;</w:t>
      </w:r>
    </w:p>
    <w:p w:rsidR="00FF226B" w:rsidRPr="001E3852" w:rsidRDefault="001E3852" w:rsidP="00193C06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480" w:dyaOrig="380">
          <v:shape id="_x0000_i1032" type="#_x0000_t75" style="width:23.55pt;height:19.5pt" o:ole="">
            <v:imagedata r:id="rId21" o:title=""/>
          </v:shape>
          <o:OLEObject Type="Embed" ProgID="Equation.3" ShapeID="_x0000_i1032" DrawAspect="Content" ObjectID="_1641419383" r:id="rId22"/>
        </w:object>
      </w:r>
      <w:r w:rsidRPr="001E3852">
        <w:rPr>
          <w:rFonts w:eastAsia="Calibri"/>
          <w:szCs w:val="28"/>
          <w:lang w:eastAsia="en-US"/>
        </w:rPr>
        <w:t xml:space="preserve"> температура горячего дутья, °С.</w:t>
      </w: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567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Количество тепла, выделяющегося при конверсии (неполном горении) природного газа (при условии, что природный газ – это метан):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080" w:dyaOrig="360">
          <v:shape id="_x0000_i1033" type="#_x0000_t75" style="width:153.4pt;height:17.5pt" o:ole="">
            <v:imagedata r:id="rId23" o:title=""/>
          </v:shape>
          <o:OLEObject Type="Embed" ProgID="Equation.2" ShapeID="_x0000_i1033" DrawAspect="Content" ObjectID="_1641419384" r:id="rId24"/>
        </w:object>
      </w:r>
      <w:r w:rsidRPr="001E3852">
        <w:rPr>
          <w:rFonts w:eastAsia="Calibri"/>
          <w:szCs w:val="28"/>
          <w:lang w:eastAsia="en-US"/>
        </w:rPr>
        <w:t xml:space="preserve">, 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.3)</w:t>
      </w:r>
    </w:p>
    <w:p w:rsidR="00FF226B" w:rsidRPr="001E3852" w:rsidRDefault="001E3852" w:rsidP="00C6024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740" w:dyaOrig="360">
          <v:shape id="_x0000_i1034" type="#_x0000_t75" style="width:37pt;height:17.5pt" o:ole="">
            <v:imagedata r:id="rId25" o:title=""/>
          </v:shape>
          <o:OLEObject Type="Embed" ProgID="Equation.3" ShapeID="_x0000_i1034" DrawAspect="Content" ObjectID="_1641419385" r:id="rId26"/>
        </w:object>
      </w:r>
      <w:r w:rsidRPr="001E3852">
        <w:rPr>
          <w:rFonts w:eastAsia="Calibri"/>
          <w:szCs w:val="28"/>
          <w:lang w:eastAsia="en-US"/>
        </w:rPr>
        <w:t xml:space="preserve"> расход природного газа, м</w:t>
      </w:r>
      <w:r w:rsidR="00C60248">
        <w:rPr>
          <w:rFonts w:eastAsia="Calibri"/>
          <w:szCs w:val="28"/>
          <w:lang w:eastAsia="en-US"/>
        </w:rPr>
        <w:t>³</w:t>
      </w:r>
      <w:r w:rsidRPr="001E3852">
        <w:rPr>
          <w:rFonts w:eastAsia="Calibri"/>
          <w:szCs w:val="28"/>
          <w:lang w:eastAsia="en-US"/>
        </w:rPr>
        <w:t>/т чугуна.</w:t>
      </w: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Количество тепла, выделяющегося при процессе шлакообразования. Эта статья прихода тепла в печь учитывается только в случае загрузки в печь «сырого» известняка, поскольку если используется окускованное рудное сырье, то процессы минералообразования с соответствующими тепловыми эффектами проходят на агломерационной либо обжиговой машине, а не в доменной печи. Эта статья прихода тепла определяется из уравнения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800" w:dyaOrig="440">
          <v:shape id="_x0000_i1035" type="#_x0000_t75" style="width:189.75pt;height:22.2pt" o:ole="">
            <v:imagedata r:id="rId27" o:title=""/>
          </v:shape>
          <o:OLEObject Type="Embed" ProgID="Equation.2" ShapeID="_x0000_i1035" DrawAspect="Content" ObjectID="_1641419386" r:id="rId28"/>
        </w:object>
      </w:r>
      <w:r w:rsidRPr="001E3852">
        <w:rPr>
          <w:rFonts w:eastAsia="Calibri"/>
          <w:szCs w:val="28"/>
          <w:lang w:eastAsia="en-US"/>
        </w:rPr>
        <w:t xml:space="preserve"> ,</w:t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.4)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GИ – удельный расход загружаемого в печь известняка, кг/т чугуна;</w:t>
      </w:r>
    </w:p>
    <w:p w:rsidR="00FF226B" w:rsidRPr="001E3852" w:rsidRDefault="001E3852" w:rsidP="00C6024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 (пмпп)И – потери массы при прокаливании известняка, мас. %.</w:t>
      </w: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lastRenderedPageBreak/>
        <w:t>В случае загрузки в печь горячего агломерата необходимо учитывать еще одну статью прихода тепла – физическое тепло шихты. Эта статья рассчитывается следующим образом:</w:t>
      </w:r>
    </w:p>
    <w:p w:rsidR="001E3852" w:rsidRPr="001E3852" w:rsidRDefault="001E3852" w:rsidP="001C0A37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900" w:dyaOrig="360">
          <v:shape id="_x0000_i1036" type="#_x0000_t75" style="width:195.15pt;height:17.5pt" o:ole="">
            <v:imagedata r:id="rId29" o:title=""/>
          </v:shape>
          <o:OLEObject Type="Embed" ProgID="Equation.2" ShapeID="_x0000_i1036" DrawAspect="Content" ObjectID="_1641419387" r:id="rId30"/>
        </w:object>
      </w:r>
      <w:r w:rsidRPr="001E3852">
        <w:rPr>
          <w:rFonts w:eastAsia="Calibri"/>
          <w:szCs w:val="28"/>
          <w:lang w:eastAsia="en-US"/>
        </w:rPr>
        <w:t xml:space="preserve"> 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.5)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  GЖРМ – удельный расход «горячего» агломерата, кг/т чугуна;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СЖРМ – теплоемкость «горячего» агломерата,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К);</w:t>
      </w:r>
    </w:p>
    <w:p w:rsidR="00FF226B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 tЖРМ – температура «горячего» агломерата, °С.</w:t>
      </w:r>
    </w:p>
    <w:p w:rsidR="001E3852" w:rsidRPr="001E3852" w:rsidRDefault="001E3852" w:rsidP="00846CAD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Эта статья прихода тепла имеет место только при загрузке в печь горячего агломерата, температура которого при его загрузке в печь составляет 400–600 °С, а теплоемкость  агломерата  при  этой  температуре  можно  принимать  равной 0,95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 xml:space="preserve">К). </w:t>
      </w:r>
    </w:p>
    <w:p w:rsidR="00FF226B" w:rsidRPr="00FF226B" w:rsidRDefault="001E3852" w:rsidP="00846CAD">
      <w:pPr>
        <w:spacing w:line="240" w:lineRule="auto"/>
        <w:ind w:firstLine="567"/>
        <w:rPr>
          <w:rFonts w:eastAsia="Calibri"/>
          <w:b/>
          <w:szCs w:val="28"/>
          <w:lang w:eastAsia="en-US"/>
        </w:rPr>
      </w:pPr>
      <w:r w:rsidRPr="00FF226B">
        <w:rPr>
          <w:rFonts w:eastAsia="Calibri"/>
          <w:b/>
          <w:szCs w:val="28"/>
          <w:lang w:eastAsia="en-US"/>
        </w:rPr>
        <w:t>Расходная часть теплового баланса включает следующие статьи</w:t>
      </w:r>
    </w:p>
    <w:p w:rsidR="001E3852" w:rsidRPr="00846CAD" w:rsidRDefault="001E3852" w:rsidP="00846CAD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 xml:space="preserve">Расход тепла на прямое восстановление оксидов железа определяется из уравнения 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360" w:dyaOrig="440">
          <v:shape id="_x0000_i1037" type="#_x0000_t75" style="width:117.75pt;height:22.2pt" o:ole="">
            <v:imagedata r:id="rId31" o:title=""/>
          </v:shape>
          <o:OLEObject Type="Embed" ProgID="Equation.2" ShapeID="_x0000_i1037" DrawAspect="Content" ObjectID="_1641419388" r:id="rId32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.6)</w:t>
      </w:r>
    </w:p>
    <w:p w:rsidR="00FF226B" w:rsidRPr="001E3852" w:rsidRDefault="001E3852" w:rsidP="00846CAD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 где rd – степень прямого восстановления, доли ед.</w:t>
      </w:r>
    </w:p>
    <w:p w:rsidR="001E3852" w:rsidRPr="00846CAD" w:rsidRDefault="001E3852" w:rsidP="00846CAD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Расход тепла на прямое восстановление примесей чугуна: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7260" w:dyaOrig="420">
          <v:shape id="_x0000_i1038" type="#_x0000_t75" style="width:362.7pt;height:20.85pt" o:ole="">
            <v:imagedata r:id="rId33" o:title=""/>
          </v:shape>
          <o:OLEObject Type="Embed" ProgID="Equation.2" ShapeID="_x0000_i1038" DrawAspect="Content" ObjectID="_1641419389" r:id="rId34"/>
        </w:object>
      </w:r>
      <w:r w:rsidRPr="001E3852">
        <w:rPr>
          <w:rFonts w:eastAsia="Calibri"/>
          <w:szCs w:val="28"/>
          <w:lang w:eastAsia="en-US"/>
        </w:rPr>
        <w:t xml:space="preserve">, </w:t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.7)</w:t>
      </w:r>
    </w:p>
    <w:p w:rsidR="00FF226B" w:rsidRPr="001E3852" w:rsidRDefault="001E3852" w:rsidP="00846CAD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2420" w:dyaOrig="320">
          <v:shape id="_x0000_i1039" type="#_x0000_t75" style="width:121.1pt;height:16.15pt" o:ole="">
            <v:imagedata r:id="rId35" o:title=""/>
          </v:shape>
          <o:OLEObject Type="Embed" ProgID="Equation.3" ShapeID="_x0000_i1039" DrawAspect="Content" ObjectID="_1641419390" r:id="rId36"/>
        </w:object>
      </w:r>
      <w:r w:rsidRPr="001E3852">
        <w:rPr>
          <w:rFonts w:eastAsia="Calibri"/>
          <w:szCs w:val="28"/>
          <w:lang w:eastAsia="en-US"/>
        </w:rPr>
        <w:t xml:space="preserve"> содержание элементов в чугуне, %.</w:t>
      </w:r>
    </w:p>
    <w:p w:rsidR="001E3852" w:rsidRPr="00846CAD" w:rsidRDefault="001E3852" w:rsidP="00846CAD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Затраты тепла на процесс десульфурации чугуна: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520" w:dyaOrig="440">
          <v:shape id="_x0000_i1040" type="#_x0000_t75" style="width:126.5pt;height:22.2pt" o:ole="">
            <v:imagedata r:id="rId37" o:title=""/>
          </v:shape>
          <o:OLEObject Type="Embed" ProgID="Equation.2" ShapeID="_x0000_i1040" DrawAspect="Content" ObjectID="_1641419391" r:id="rId38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.8)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740" w:dyaOrig="360">
          <v:shape id="_x0000_i1041" type="#_x0000_t75" style="width:37pt;height:17.5pt" o:ole="">
            <v:imagedata r:id="rId39" o:title=""/>
          </v:shape>
          <o:OLEObject Type="Embed" ProgID="Equation.3" ShapeID="_x0000_i1041" DrawAspect="Content" ObjectID="_1641419392" r:id="rId40"/>
        </w:object>
      </w:r>
      <w:r w:rsidRPr="001E3852">
        <w:rPr>
          <w:rFonts w:eastAsia="Calibri"/>
          <w:szCs w:val="28"/>
          <w:lang w:eastAsia="en-US"/>
        </w:rPr>
        <w:t>удельный выход шлака, кг/т чугуна;</w:t>
      </w:r>
    </w:p>
    <w:p w:rsidR="00FF226B" w:rsidRPr="001E3852" w:rsidRDefault="001E3852" w:rsidP="00846CAD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540" w:dyaOrig="320">
          <v:shape id="_x0000_i1042" type="#_x0000_t75" style="width:26.9pt;height:16.15pt" o:ole="">
            <v:imagedata r:id="rId41" o:title=""/>
          </v:shape>
          <o:OLEObject Type="Embed" ProgID="Equation.3" ShapeID="_x0000_i1042" DrawAspect="Content" ObjectID="_1641419393" r:id="rId42"/>
        </w:object>
      </w:r>
      <w:r w:rsidRPr="001E3852">
        <w:rPr>
          <w:rFonts w:eastAsia="Calibri"/>
          <w:szCs w:val="28"/>
          <w:lang w:eastAsia="en-US"/>
        </w:rPr>
        <w:t xml:space="preserve"> содержание серы в шлаке, %.</w:t>
      </w:r>
    </w:p>
    <w:p w:rsidR="001E3852" w:rsidRPr="00846CAD" w:rsidRDefault="001E3852" w:rsidP="00846CAD">
      <w:pPr>
        <w:pStyle w:val="a8"/>
        <w:numPr>
          <w:ilvl w:val="0"/>
          <w:numId w:val="45"/>
        </w:numPr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Затраты тепла на компенсацию отрицательного теплового эффекта восстановления оксидов железа водородом: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4560" w:dyaOrig="480">
          <v:shape id="_x0000_i1043" type="#_x0000_t75" style="width:228.1pt;height:23.55pt" o:ole="">
            <v:imagedata r:id="rId43" o:title=""/>
          </v:shape>
          <o:OLEObject Type="Embed" ProgID="Equation.2" ShapeID="_x0000_i1043" DrawAspect="Content" ObjectID="_1641419394" r:id="rId44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.9)</w:t>
      </w:r>
    </w:p>
    <w:p w:rsidR="00FF226B" w:rsidRPr="001E3852" w:rsidRDefault="001E3852" w:rsidP="00846CAD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 </w:t>
      </w:r>
      <w:r w:rsidRPr="001E3852">
        <w:rPr>
          <w:rFonts w:eastAsia="Calibri"/>
          <w:szCs w:val="28"/>
          <w:lang w:eastAsia="en-US"/>
        </w:rPr>
        <w:object w:dxaOrig="700" w:dyaOrig="360">
          <v:shape id="_x0000_i1044" type="#_x0000_t75" style="width:35pt;height:17.5pt" o:ole="">
            <v:imagedata r:id="rId45" o:title=""/>
          </v:shape>
          <o:OLEObject Type="Embed" ProgID="Equation.2" ShapeID="_x0000_i1044" DrawAspect="Content" ObjectID="_1641419395" r:id="rId46"/>
        </w:object>
      </w:r>
      <w:r w:rsidRPr="001E3852">
        <w:rPr>
          <w:rFonts w:eastAsia="Calibri"/>
          <w:szCs w:val="28"/>
          <w:lang w:eastAsia="en-US"/>
        </w:rPr>
        <w:t>степень использования водорода в печи.</w:t>
      </w: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 xml:space="preserve">Количество тепла, уносимого из печи жидким чугуном: </w:t>
      </w:r>
    </w:p>
    <w:p w:rsidR="001E3852" w:rsidRPr="001E3852" w:rsidRDefault="001E3852" w:rsidP="00846CAD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lastRenderedPageBreak/>
        <w:t>QЧ = 1 СЧ tЧ,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.10)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СЧ – теплоемкость жидкого чугуна,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 (принимается 0,9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К);</w:t>
      </w:r>
    </w:p>
    <w:p w:rsidR="00FF226B" w:rsidRPr="001E3852" w:rsidRDefault="001E3852" w:rsidP="00846CAD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480" w:dyaOrig="340">
          <v:shape id="_x0000_i1045" type="#_x0000_t75" style="width:23.55pt;height:16.8pt" o:ole="">
            <v:imagedata r:id="rId47" o:title=""/>
          </v:shape>
          <o:OLEObject Type="Embed" ProgID="Equation.3" ShapeID="_x0000_i1045" DrawAspect="Content" ObjectID="_1641419396" r:id="rId48"/>
        </w:object>
      </w:r>
      <w:r w:rsidRPr="001E3852">
        <w:rPr>
          <w:rFonts w:eastAsia="Calibri"/>
          <w:szCs w:val="28"/>
          <w:lang w:eastAsia="en-US"/>
        </w:rPr>
        <w:t>температура чугуна, °С.</w:t>
      </w:r>
    </w:p>
    <w:p w:rsidR="001E3852" w:rsidRPr="00846CAD" w:rsidRDefault="001E3852" w:rsidP="00846CAD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Количество тепла, уносимого из печи жидким шлаком: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500" w:dyaOrig="360">
          <v:shape id="_x0000_i1046" type="#_x0000_t75" style="width:174.95pt;height:17.5pt" o:ole="">
            <v:imagedata r:id="rId49" o:title=""/>
          </v:shape>
          <o:OLEObject Type="Embed" ProgID="Equation.2" ShapeID="_x0000_i1046" DrawAspect="Content" ObjectID="_1641419397" r:id="rId50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.11)</w:t>
      </w:r>
    </w:p>
    <w:p w:rsidR="001E3852" w:rsidRPr="001E3852" w:rsidRDefault="001E3852" w:rsidP="00846CAD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СШЛ – теплоемкость жидкого шлака,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 (принимается 1,26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К).</w:t>
      </w: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851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Расход тепла на разложение влаги дутья:</w:t>
      </w:r>
    </w:p>
    <w:p w:rsidR="001E3852" w:rsidRPr="001E3852" w:rsidRDefault="001E3852" w:rsidP="00846CAD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840" w:dyaOrig="460">
          <v:shape id="_x0000_i1047" type="#_x0000_t75" style="width:142pt;height:22.9pt" o:ole="">
            <v:imagedata r:id="rId51" o:title=""/>
          </v:shape>
          <o:OLEObject Type="Embed" ProgID="Equation.2" ShapeID="_x0000_i1047" DrawAspect="Content" ObjectID="_1641419398" r:id="rId52"/>
        </w:object>
      </w:r>
      <w:r w:rsidRPr="001E3852">
        <w:rPr>
          <w:rFonts w:eastAsia="Calibri"/>
          <w:szCs w:val="28"/>
          <w:lang w:eastAsia="en-US"/>
        </w:rPr>
        <w:t>.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.12)</w:t>
      </w: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Расход тепла на разложение известняка: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040" w:dyaOrig="420">
          <v:shape id="_x0000_i1048" type="#_x0000_t75" style="width:152.05pt;height:20.85pt" o:ole="">
            <v:imagedata r:id="rId53" o:title=""/>
          </v:shape>
          <o:OLEObject Type="Embed" ProgID="Equation.2" ShapeID="_x0000_i1048" DrawAspect="Content" ObjectID="_1641419399" r:id="rId54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.13)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580" w:dyaOrig="340">
          <v:shape id="_x0000_i1049" type="#_x0000_t75" style="width:28.95pt;height:16.8pt" o:ole="">
            <v:imagedata r:id="rId55" o:title=""/>
          </v:shape>
          <o:OLEObject Type="Embed" ProgID="Equation.3" ShapeID="_x0000_i1049" DrawAspect="Content" ObjectID="_1641419400" r:id="rId56"/>
        </w:object>
      </w:r>
      <w:r w:rsidRPr="001E3852">
        <w:rPr>
          <w:rFonts w:eastAsia="Calibri"/>
          <w:szCs w:val="28"/>
          <w:lang w:eastAsia="en-US"/>
        </w:rPr>
        <w:t xml:space="preserve"> расход известняка, кг/т чугуна;</w:t>
      </w:r>
    </w:p>
    <w:p w:rsidR="00FF226B" w:rsidRPr="001E3852" w:rsidRDefault="001E3852" w:rsidP="00846CAD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1120" w:dyaOrig="340">
          <v:shape id="_x0000_i1050" type="#_x0000_t75" style="width:55.85pt;height:16.8pt" o:ole="">
            <v:imagedata r:id="rId57" o:title=""/>
          </v:shape>
          <o:OLEObject Type="Embed" ProgID="Equation.3" ShapeID="_x0000_i1050" DrawAspect="Content" ObjectID="_1641419401" r:id="rId58"/>
        </w:object>
      </w:r>
      <w:r w:rsidRPr="001E3852">
        <w:rPr>
          <w:rFonts w:eastAsia="Calibri"/>
          <w:szCs w:val="28"/>
          <w:lang w:eastAsia="en-US"/>
        </w:rPr>
        <w:t>потери массы при прокаливании известняка, %.</w:t>
      </w:r>
    </w:p>
    <w:p w:rsidR="001E3852" w:rsidRPr="00846CAD" w:rsidRDefault="001E3852" w:rsidP="00846CAD">
      <w:pPr>
        <w:pStyle w:val="a8"/>
        <w:numPr>
          <w:ilvl w:val="0"/>
          <w:numId w:val="45"/>
        </w:numPr>
        <w:tabs>
          <w:tab w:val="num" w:pos="851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Расход тепла на испарение влаги шихты в общем случае определяется следующим образом: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5440" w:dyaOrig="440">
          <v:shape id="_x0000_i1051" type="#_x0000_t75" style="width:271.85pt;height:22.2pt" o:ole="">
            <v:imagedata r:id="rId59" o:title=""/>
          </v:shape>
          <o:OLEObject Type="Embed" ProgID="Equation.2" ShapeID="_x0000_i1051" DrawAspect="Content" ObjectID="_1641419402" r:id="rId60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.14)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GЖРМ,</w:t>
      </w:r>
      <w:r w:rsidR="00846CAD">
        <w:rPr>
          <w:rFonts w:eastAsia="Calibri"/>
          <w:szCs w:val="28"/>
          <w:lang w:eastAsia="en-US"/>
        </w:rPr>
        <w:t xml:space="preserve"> </w:t>
      </w:r>
      <w:r w:rsidRPr="001E3852">
        <w:rPr>
          <w:rFonts w:eastAsia="Calibri"/>
          <w:szCs w:val="28"/>
          <w:lang w:eastAsia="en-US"/>
        </w:rPr>
        <w:t>GИ,</w:t>
      </w:r>
      <w:r w:rsidR="00846CAD">
        <w:rPr>
          <w:rFonts w:eastAsia="Calibri"/>
          <w:szCs w:val="28"/>
          <w:lang w:eastAsia="en-US"/>
        </w:rPr>
        <w:t xml:space="preserve"> </w:t>
      </w:r>
      <w:r w:rsidRPr="001E3852">
        <w:rPr>
          <w:rFonts w:eastAsia="Calibri"/>
          <w:szCs w:val="28"/>
          <w:lang w:eastAsia="en-US"/>
        </w:rPr>
        <w:t>k – удельные расходы рудных материалов, известняка и кокса, кг/т;</w:t>
      </w:r>
    </w:p>
    <w:p w:rsidR="00FF226B" w:rsidRPr="001E3852" w:rsidRDefault="001E3852" w:rsidP="00135246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fЖРМ, fИ, fК – содержание влаги в материалах, мас. %.</w:t>
      </w: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Количество тепла, уносимого из печи колошниковым газом, определяется из уравнения</w:t>
      </w:r>
    </w:p>
    <w:p w:rsidR="001E3852" w:rsidRPr="001E3852" w:rsidRDefault="001E3852" w:rsidP="002B3EEB">
      <w:pPr>
        <w:spacing w:line="360" w:lineRule="auto"/>
        <w:ind w:firstLine="567"/>
        <w:jc w:val="center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6580" w:dyaOrig="840">
          <v:shape id="_x0000_i1052" type="#_x0000_t75" style="width:328.35pt;height:42.4pt" o:ole="">
            <v:imagedata r:id="rId61" o:title=""/>
          </v:shape>
          <o:OLEObject Type="Embed" ProgID="Equation.2" ShapeID="_x0000_i1052" DrawAspect="Content" ObjectID="_1641419403" r:id="rId62"/>
        </w:objec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6100" w:dyaOrig="960">
          <v:shape id="_x0000_i1053" type="#_x0000_t75" style="width:304.8pt;height:48.45pt" o:ole="">
            <v:imagedata r:id="rId63" o:title=""/>
          </v:shape>
          <o:OLEObject Type="Embed" ProgID="Equation.2" ShapeID="_x0000_i1053" DrawAspect="Content" ObjectID="_1641419404" r:id="rId64"/>
        </w:object>
      </w:r>
      <w:r w:rsidRPr="001E3852">
        <w:rPr>
          <w:rFonts w:eastAsia="Calibri"/>
          <w:szCs w:val="28"/>
          <w:lang w:eastAsia="en-US"/>
        </w:rPr>
        <w:t xml:space="preserve">, </w:t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.15)</w:t>
      </w:r>
    </w:p>
    <w:p w:rsidR="00FF226B" w:rsidRPr="001E3852" w:rsidRDefault="001E3852" w:rsidP="00135246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lastRenderedPageBreak/>
        <w:t xml:space="preserve">где </w:t>
      </w:r>
      <w:r w:rsidRPr="001E3852">
        <w:rPr>
          <w:rFonts w:eastAsia="Calibri"/>
          <w:szCs w:val="28"/>
          <w:lang w:eastAsia="en-US"/>
        </w:rPr>
        <w:object w:dxaOrig="2320" w:dyaOrig="400">
          <v:shape id="_x0000_i1054" type="#_x0000_t75" style="width:115.75pt;height:20.2pt" o:ole="">
            <v:imagedata r:id="rId65" o:title=""/>
          </v:shape>
          <o:OLEObject Type="Embed" ProgID="Equation.2" ShapeID="_x0000_i1054" DrawAspect="Content" ObjectID="_1641419405" r:id="rId66"/>
        </w:object>
      </w:r>
      <w:r w:rsidRPr="001E3852">
        <w:rPr>
          <w:rFonts w:eastAsia="Calibri"/>
          <w:szCs w:val="28"/>
          <w:lang w:eastAsia="en-US"/>
        </w:rPr>
        <w:t xml:space="preserve"> – теплоемкости соответствующих газов при температуре колошникового газа, кДж/(м</w:t>
      </w:r>
      <w:r w:rsidR="00135246">
        <w:rPr>
          <w:rFonts w:eastAsia="Calibri"/>
          <w:szCs w:val="28"/>
          <w:lang w:eastAsia="en-US"/>
        </w:rPr>
        <w:t>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К).</w:t>
      </w: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Тепловые потери печи с охлаждающей водой и в окружающее пространство находятся по разности между суммой прихода тепла в печь (QПРИХОД) и суммарным значением найденных выше статей расхода (</w:t>
      </w:r>
      <w:r w:rsidRPr="001E3852">
        <w:rPr>
          <w:rFonts w:eastAsia="Calibri"/>
          <w:lang w:eastAsia="en-US"/>
        </w:rPr>
        <w:object w:dxaOrig="520" w:dyaOrig="400">
          <v:shape id="_x0000_i1055" type="#_x0000_t75" style="width:26.25pt;height:20.2pt" o:ole="">
            <v:imagedata r:id="rId67" o:title=""/>
          </v:shape>
          <o:OLEObject Type="Embed" ProgID="Equation.2" ShapeID="_x0000_i1055" DrawAspect="Content" ObjectID="_1641419406" r:id="rId68"/>
        </w:object>
      </w:r>
      <w:r w:rsidRPr="00FF226B">
        <w:rPr>
          <w:rFonts w:eastAsia="Calibri"/>
          <w:szCs w:val="28"/>
          <w:lang w:eastAsia="en-US"/>
        </w:rPr>
        <w:t>):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560" w:dyaOrig="400">
          <v:shape id="_x0000_i1056" type="#_x0000_t75" style="width:127.85pt;height:20.2pt" o:ole="">
            <v:imagedata r:id="rId69" o:title=""/>
          </v:shape>
          <o:OLEObject Type="Embed" ProgID="Equation.2" ShapeID="_x0000_i1056" DrawAspect="Content" ObjectID="_1641419407" r:id="rId70"/>
        </w:object>
      </w:r>
      <w:r w:rsidRPr="001E3852">
        <w:rPr>
          <w:rFonts w:eastAsia="Calibri"/>
          <w:szCs w:val="28"/>
          <w:lang w:eastAsia="en-US"/>
        </w:rPr>
        <w:t>.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.16)</w:t>
      </w:r>
    </w:p>
    <w:p w:rsidR="001E3852" w:rsidRPr="00271080" w:rsidRDefault="001E3852" w:rsidP="001554B0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Следует отметить, что тепловые потери печи при работе доменных печей с достаточно сохранившейся огнеупорной кладкой, с исправной системой охлаждения в нормальном режиме работы при выплавке передельных чугунов составляют 10 – 15 %. Тепловые потери печи зависят также и от производительности доменной печи; при работе печи в режиме «тихого хода» с уменьшенным расходом дутья тепловые потери печи возрастают, что сопровождается ростом удельного расхода кокса.</w:t>
      </w:r>
    </w:p>
    <w:p w:rsidR="00C2454C" w:rsidRPr="00C76146" w:rsidRDefault="00C2454C" w:rsidP="001554B0">
      <w:pPr>
        <w:pStyle w:val="2"/>
        <w:spacing w:before="0"/>
      </w:pPr>
      <w:bookmarkStart w:id="14" w:name="_Toc30805249"/>
      <w:r w:rsidRPr="00543660">
        <w:t xml:space="preserve">1.3 </w:t>
      </w:r>
      <w:bookmarkStart w:id="15" w:name="_Toc343587467"/>
      <w:r w:rsidR="00FF226B">
        <w:t xml:space="preserve">Реализация расчета в </w:t>
      </w:r>
      <w:r w:rsidRPr="00543660">
        <w:t>Microsoft Excel</w:t>
      </w:r>
      <w:bookmarkEnd w:id="14"/>
      <w:bookmarkEnd w:id="15"/>
      <w:r w:rsidRPr="00543660">
        <w:t xml:space="preserve"> </w:t>
      </w:r>
    </w:p>
    <w:p w:rsidR="00C2454C" w:rsidRDefault="00C2454C" w:rsidP="00634718">
      <w:pPr>
        <w:suppressAutoHyphens/>
        <w:spacing w:line="36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После ознакомления с методическим пособием, </w:t>
      </w:r>
      <w:r w:rsidR="00FF226B">
        <w:rPr>
          <w:rFonts w:eastAsia="Calibri"/>
          <w:szCs w:val="28"/>
          <w:lang w:eastAsia="en-US"/>
        </w:rPr>
        <w:t xml:space="preserve">создадим </w:t>
      </w:r>
      <w:r w:rsidRPr="00E07C26">
        <w:rPr>
          <w:rFonts w:eastAsia="Calibri"/>
          <w:szCs w:val="28"/>
          <w:lang w:eastAsia="en-US"/>
        </w:rPr>
        <w:t>алгоритм расчета в электронных таблицах Microsoft Excel.</w:t>
      </w:r>
    </w:p>
    <w:p w:rsidR="00C2454C" w:rsidRPr="0063124B" w:rsidRDefault="00FF226B" w:rsidP="001554B0">
      <w:pPr>
        <w:suppressAutoHyphens/>
        <w:spacing w:line="36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Создадим блок из входных параметров для удобства работы (рисунок 1.</w:t>
      </w:r>
      <w:r w:rsidR="005C1E47">
        <w:rPr>
          <w:rFonts w:eastAsia="Calibri"/>
          <w:szCs w:val="28"/>
          <w:lang w:eastAsia="en-US"/>
        </w:rPr>
        <w:t>3.</w:t>
      </w:r>
      <w:r>
        <w:rPr>
          <w:rFonts w:eastAsia="Calibri"/>
          <w:szCs w:val="28"/>
          <w:lang w:eastAsia="en-US"/>
        </w:rPr>
        <w:t>1)</w:t>
      </w:r>
      <w:r w:rsidR="0063124B" w:rsidRPr="0063124B">
        <w:rPr>
          <w:rFonts w:eastAsia="Calibri"/>
          <w:szCs w:val="28"/>
          <w:lang w:eastAsia="en-US"/>
        </w:rPr>
        <w:t>.</w:t>
      </w:r>
    </w:p>
    <w:p w:rsidR="00C2454C" w:rsidRPr="00543660" w:rsidRDefault="00FF226B" w:rsidP="00C2454C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606BD2F7" wp14:editId="35D91248">
            <wp:extent cx="4270343" cy="53215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26664" t="22855" r="43030" b="10003"/>
                    <a:stretch/>
                  </pic:blipFill>
                  <pic:spPr bwMode="auto">
                    <a:xfrm>
                      <a:off x="0" y="0"/>
                      <a:ext cx="4315669" cy="537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Pr="004D6428" w:rsidRDefault="00C2454C" w:rsidP="00C2454C">
      <w:pPr>
        <w:spacing w:line="360" w:lineRule="auto"/>
        <w:jc w:val="center"/>
        <w:rPr>
          <w:rFonts w:eastAsia="Calibri"/>
          <w:szCs w:val="28"/>
          <w:lang w:eastAsia="en-US"/>
        </w:rPr>
      </w:pPr>
      <w:r w:rsidRPr="004D6428">
        <w:rPr>
          <w:rFonts w:eastAsia="Calibri"/>
          <w:szCs w:val="28"/>
          <w:lang w:eastAsia="en-US"/>
        </w:rPr>
        <w:t>Рисунок 1</w:t>
      </w:r>
      <w:r>
        <w:rPr>
          <w:rFonts w:eastAsia="Calibri"/>
          <w:szCs w:val="28"/>
          <w:lang w:eastAsia="en-US"/>
        </w:rPr>
        <w:t>.</w:t>
      </w:r>
      <w:r w:rsidR="005C1E47">
        <w:rPr>
          <w:rFonts w:eastAsia="Calibri"/>
          <w:szCs w:val="28"/>
          <w:lang w:eastAsia="en-US"/>
        </w:rPr>
        <w:t>3</w:t>
      </w:r>
      <w:r w:rsidR="00FF226B">
        <w:rPr>
          <w:rFonts w:eastAsia="Calibri"/>
          <w:szCs w:val="28"/>
          <w:lang w:eastAsia="en-US"/>
        </w:rPr>
        <w:t>.1</w:t>
      </w:r>
      <w:r w:rsidRPr="004D6428">
        <w:rPr>
          <w:rFonts w:eastAsia="Calibri"/>
          <w:szCs w:val="28"/>
          <w:lang w:eastAsia="en-US"/>
        </w:rPr>
        <w:t xml:space="preserve">- Входные </w:t>
      </w:r>
      <w:r>
        <w:rPr>
          <w:rFonts w:eastAsia="Calibri"/>
          <w:szCs w:val="28"/>
          <w:lang w:eastAsia="en-US"/>
        </w:rPr>
        <w:t>данные</w:t>
      </w:r>
    </w:p>
    <w:p w:rsidR="00C2454C" w:rsidRDefault="00C2454C" w:rsidP="00634718">
      <w:pPr>
        <w:spacing w:line="360" w:lineRule="auto"/>
        <w:ind w:firstLine="709"/>
      </w:pPr>
      <w:r w:rsidRPr="00543660">
        <w:t>Все расчет</w:t>
      </w:r>
      <w:r w:rsidR="00FF226B">
        <w:t>ные формулы</w:t>
      </w:r>
      <w:r w:rsidRPr="00543660">
        <w:t xml:space="preserve"> были сделаны в соответствии с методическ</w:t>
      </w:r>
      <w:r w:rsidR="00FF226B">
        <w:t>и</w:t>
      </w:r>
      <w:r w:rsidRPr="00543660">
        <w:t>м</w:t>
      </w:r>
      <w:r w:rsidR="00FF226B">
        <w:t>и</w:t>
      </w:r>
      <w:r w:rsidRPr="00543660">
        <w:t xml:space="preserve"> </w:t>
      </w:r>
      <w:r w:rsidR="00FF226B">
        <w:t>указаниями</w:t>
      </w:r>
      <w:r>
        <w:t xml:space="preserve"> (</w:t>
      </w:r>
      <w:r w:rsidR="0063124B">
        <w:t>р</w:t>
      </w:r>
      <w:r w:rsidR="00FF226B">
        <w:t>исунок 1.3.2</w:t>
      </w:r>
      <w:r w:rsidRPr="00543660">
        <w:t>).</w:t>
      </w:r>
    </w:p>
    <w:p w:rsidR="00C2454C" w:rsidRPr="00543660" w:rsidRDefault="00C2454C" w:rsidP="00C2454C">
      <w:pPr>
        <w:spacing w:line="240" w:lineRule="auto"/>
        <w:ind w:firstLine="0"/>
      </w:pPr>
    </w:p>
    <w:p w:rsidR="00C2454C" w:rsidRPr="00543660" w:rsidRDefault="00FF226B" w:rsidP="00C2454C">
      <w:pPr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091E5ECA" wp14:editId="62664F4C">
            <wp:extent cx="5105585" cy="504334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428" t="22855" r="59376" b="8309"/>
                    <a:stretch/>
                  </pic:blipFill>
                  <pic:spPr bwMode="auto">
                    <a:xfrm>
                      <a:off x="0" y="0"/>
                      <a:ext cx="5140581" cy="507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Pr="004D6428" w:rsidRDefault="00C2454C" w:rsidP="00C2454C">
      <w:pPr>
        <w:jc w:val="center"/>
        <w:rPr>
          <w:szCs w:val="28"/>
        </w:rPr>
      </w:pPr>
      <w:r w:rsidRPr="004D6428">
        <w:rPr>
          <w:szCs w:val="28"/>
        </w:rPr>
        <w:t>Рисунок 1.</w:t>
      </w:r>
      <w:r>
        <w:rPr>
          <w:szCs w:val="28"/>
        </w:rPr>
        <w:t>3.</w:t>
      </w:r>
      <w:r w:rsidRPr="004D6428">
        <w:rPr>
          <w:szCs w:val="28"/>
        </w:rPr>
        <w:t>2</w:t>
      </w:r>
      <w:r>
        <w:rPr>
          <w:szCs w:val="28"/>
        </w:rPr>
        <w:t xml:space="preserve"> </w:t>
      </w:r>
      <w:r w:rsidRPr="00972007">
        <w:rPr>
          <w:szCs w:val="28"/>
        </w:rPr>
        <w:t>–</w:t>
      </w:r>
      <w:r w:rsidRPr="004D6428">
        <w:rPr>
          <w:szCs w:val="28"/>
        </w:rPr>
        <w:t xml:space="preserve"> </w:t>
      </w:r>
      <w:r w:rsidR="00FF226B">
        <w:rPr>
          <w:szCs w:val="28"/>
        </w:rPr>
        <w:t>Расчетные формулы</w:t>
      </w:r>
    </w:p>
    <w:p w:rsidR="00C2454C" w:rsidRPr="00543660" w:rsidRDefault="00F55014" w:rsidP="00F55014">
      <w:pPr>
        <w:spacing w:after="160" w:line="259" w:lineRule="auto"/>
        <w:ind w:firstLine="0"/>
        <w:jc w:val="left"/>
        <w:rPr>
          <w:sz w:val="24"/>
          <w:szCs w:val="24"/>
        </w:rPr>
      </w:pPr>
      <w:bookmarkStart w:id="16" w:name="_Toc343587468"/>
      <w:r>
        <w:rPr>
          <w:sz w:val="24"/>
          <w:szCs w:val="24"/>
        </w:rPr>
        <w:br w:type="page"/>
      </w:r>
    </w:p>
    <w:p w:rsidR="00C2454C" w:rsidRPr="007638D7" w:rsidRDefault="00C2454C" w:rsidP="007638D7">
      <w:pPr>
        <w:pStyle w:val="1"/>
        <w:spacing w:before="0"/>
      </w:pPr>
      <w:bookmarkStart w:id="17" w:name="_Toc30805250"/>
      <w:r w:rsidRPr="00543660">
        <w:lastRenderedPageBreak/>
        <w:t xml:space="preserve">2 ПРОЕКТИРОВАНИЕ И РЕАЛИЗАЦИЯПРОГРАММНОГО </w:t>
      </w:r>
      <w:bookmarkEnd w:id="16"/>
      <w:r w:rsidR="00FF226B">
        <w:t>ПРОДУКТА</w:t>
      </w:r>
      <w:bookmarkEnd w:id="17"/>
    </w:p>
    <w:p w:rsidR="00C2454C" w:rsidRPr="007638D7" w:rsidRDefault="00C2454C" w:rsidP="007638D7">
      <w:pPr>
        <w:pStyle w:val="2"/>
        <w:spacing w:before="0"/>
      </w:pPr>
      <w:bookmarkStart w:id="18" w:name="_Toc30805251"/>
      <w:r>
        <w:t>2.</w:t>
      </w:r>
      <w:r w:rsidR="00FC48D7">
        <w:t>1</w:t>
      </w:r>
      <w:r w:rsidRPr="00543660">
        <w:t xml:space="preserve"> Разработка математической библиотеки</w:t>
      </w:r>
      <w:bookmarkEnd w:id="18"/>
    </w:p>
    <w:p w:rsidR="00C2454C" w:rsidRPr="00543660" w:rsidRDefault="00C2454C" w:rsidP="00634718">
      <w:pPr>
        <w:spacing w:line="360" w:lineRule="auto"/>
      </w:pPr>
      <w:r w:rsidRPr="005A25BB">
        <w:rPr>
          <w:szCs w:val="28"/>
        </w:rPr>
        <w:t>Библиотека реализована в среде Visual Studio в виде dll-файла</w:t>
      </w:r>
      <w:r w:rsidRPr="00543660">
        <w:rPr>
          <w:szCs w:val="28"/>
        </w:rPr>
        <w:t>. Алгоритм расчета реализова</w:t>
      </w:r>
      <w:r>
        <w:rPr>
          <w:szCs w:val="28"/>
        </w:rPr>
        <w:t>н</w:t>
      </w:r>
      <w:r w:rsidRPr="00543660">
        <w:rPr>
          <w:szCs w:val="28"/>
        </w:rPr>
        <w:t xml:space="preserve"> на основе Excel-файла</w:t>
      </w:r>
      <w:r w:rsidR="00731AF2">
        <w:rPr>
          <w:szCs w:val="28"/>
        </w:rPr>
        <w:t xml:space="preserve"> и методических указаний.</w:t>
      </w:r>
    </w:p>
    <w:p w:rsidR="00C2454C" w:rsidRPr="00C07883" w:rsidRDefault="00C2454C" w:rsidP="00C07883">
      <w:pPr>
        <w:spacing w:line="360" w:lineRule="auto"/>
        <w:jc w:val="left"/>
        <w:rPr>
          <w:szCs w:val="28"/>
        </w:rPr>
      </w:pPr>
      <w:r w:rsidRPr="004D6428">
        <w:rPr>
          <w:szCs w:val="28"/>
        </w:rPr>
        <w:t xml:space="preserve">Фрагмент </w:t>
      </w:r>
      <w:r w:rsidR="00731AF2">
        <w:rPr>
          <w:szCs w:val="28"/>
        </w:rPr>
        <w:t>математической библиотеки представлен на рисунке 2.1.1.</w:t>
      </w:r>
    </w:p>
    <w:p w:rsidR="00C2454C" w:rsidRPr="00543660" w:rsidRDefault="00731AF2" w:rsidP="00C2454C">
      <w:pPr>
        <w:spacing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74FFAFB" wp14:editId="249039DD">
            <wp:extent cx="5719779" cy="32993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28749" b="26930"/>
                    <a:stretch/>
                  </pic:blipFill>
                  <pic:spPr bwMode="auto">
                    <a:xfrm>
                      <a:off x="0" y="0"/>
                      <a:ext cx="5743890" cy="331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Pr="00C07883" w:rsidRDefault="00C2454C" w:rsidP="00C417C7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2.</w:t>
      </w:r>
      <w:r w:rsidR="00731AF2">
        <w:rPr>
          <w:szCs w:val="28"/>
        </w:rPr>
        <w:t>1</w:t>
      </w:r>
      <w:r>
        <w:rPr>
          <w:szCs w:val="28"/>
        </w:rPr>
        <w:t>.1</w:t>
      </w:r>
      <w:r w:rsidRPr="00E16036">
        <w:rPr>
          <w:szCs w:val="28"/>
        </w:rPr>
        <w:t xml:space="preserve"> </w:t>
      </w:r>
      <w:r w:rsidRPr="00972007">
        <w:rPr>
          <w:szCs w:val="28"/>
        </w:rPr>
        <w:t>–</w:t>
      </w:r>
      <w:r w:rsidRPr="00E16036">
        <w:rPr>
          <w:szCs w:val="28"/>
        </w:rPr>
        <w:t xml:space="preserve"> </w:t>
      </w:r>
      <w:r w:rsidRPr="004D6428">
        <w:rPr>
          <w:szCs w:val="28"/>
        </w:rPr>
        <w:t xml:space="preserve">Фрагмент </w:t>
      </w:r>
      <w:r w:rsidR="00731AF2">
        <w:rPr>
          <w:szCs w:val="28"/>
        </w:rPr>
        <w:t>математической библиотеки</w:t>
      </w:r>
    </w:p>
    <w:p w:rsidR="00C2454C" w:rsidRDefault="00C2454C" w:rsidP="00C417C7">
      <w:pPr>
        <w:pStyle w:val="2"/>
        <w:spacing w:before="0" w:line="360" w:lineRule="auto"/>
      </w:pPr>
      <w:bookmarkStart w:id="19" w:name="_Toc312654338"/>
      <w:bookmarkStart w:id="20" w:name="_Toc218082838"/>
      <w:bookmarkStart w:id="21" w:name="_Toc329302942"/>
      <w:bookmarkStart w:id="22" w:name="_Toc30805252"/>
      <w:r w:rsidRPr="00AF67FA">
        <w:t>2.</w:t>
      </w:r>
      <w:r w:rsidR="00731AF2">
        <w:t>2</w:t>
      </w:r>
      <w:r w:rsidRPr="00AF67FA">
        <w:t xml:space="preserve"> Реализация пользовательского интерфейса</w:t>
      </w:r>
      <w:bookmarkEnd w:id="22"/>
      <w:r w:rsidRPr="00543660">
        <w:t xml:space="preserve"> </w:t>
      </w:r>
      <w:bookmarkEnd w:id="19"/>
      <w:bookmarkEnd w:id="20"/>
      <w:bookmarkEnd w:id="21"/>
    </w:p>
    <w:p w:rsidR="00BC4109" w:rsidRDefault="00BC4109" w:rsidP="00C417C7">
      <w:pPr>
        <w:spacing w:line="360" w:lineRule="auto"/>
      </w:pPr>
      <w:r>
        <w:t xml:space="preserve">В среде разработки </w:t>
      </w:r>
      <w:r>
        <w:rPr>
          <w:lang w:val="en-US"/>
        </w:rPr>
        <w:t>Visual</w:t>
      </w:r>
      <w:r w:rsidRPr="00BC4109">
        <w:t xml:space="preserve"> </w:t>
      </w:r>
      <w:r>
        <w:rPr>
          <w:lang w:val="en-US"/>
        </w:rPr>
        <w:t>Studio</w:t>
      </w:r>
      <w:r>
        <w:t xml:space="preserve"> есть готовые шаблоны для создания </w:t>
      </w:r>
      <w:r>
        <w:rPr>
          <w:lang w:val="en-US"/>
        </w:rPr>
        <w:t>HTML</w:t>
      </w:r>
      <w:r>
        <w:t xml:space="preserve"> – страниц. Они базируются на технологии </w:t>
      </w:r>
      <w:r>
        <w:rPr>
          <w:lang w:val="en-US"/>
        </w:rPr>
        <w:t>MVC</w:t>
      </w:r>
      <w:r w:rsidRPr="00BC4109">
        <w:t xml:space="preserve"> </w:t>
      </w:r>
      <w:r>
        <w:t xml:space="preserve">и встроенных шаблонах </w:t>
      </w:r>
      <w:r>
        <w:rPr>
          <w:lang w:val="en-US"/>
        </w:rPr>
        <w:t>Razor</w:t>
      </w:r>
      <w:r w:rsidRPr="00BC4109">
        <w:t xml:space="preserve"> </w:t>
      </w:r>
      <w:r>
        <w:t xml:space="preserve">для страниц </w:t>
      </w:r>
      <w:r>
        <w:rPr>
          <w:lang w:val="en-US"/>
        </w:rPr>
        <w:t>HTML</w:t>
      </w:r>
      <w:r>
        <w:t>.</w:t>
      </w:r>
    </w:p>
    <w:p w:rsidR="00BC4109" w:rsidRDefault="00BC4109" w:rsidP="00634718">
      <w:pPr>
        <w:spacing w:line="360" w:lineRule="auto"/>
      </w:pPr>
      <w:r>
        <w:t xml:space="preserve">Для создания визуального пользовательского интерфейса мы создадим проект </w:t>
      </w:r>
      <w:r>
        <w:rPr>
          <w:lang w:val="en-US"/>
        </w:rPr>
        <w:t>Web</w:t>
      </w:r>
      <w:r w:rsidRPr="00BC4109">
        <w:t xml:space="preserve"> </w:t>
      </w:r>
      <w:r>
        <w:t>–</w:t>
      </w:r>
      <w:r w:rsidRPr="00BC4109">
        <w:t xml:space="preserve"> </w:t>
      </w:r>
      <w:r>
        <w:rPr>
          <w:lang w:val="en-US"/>
        </w:rPr>
        <w:t>API</w:t>
      </w:r>
      <w:r>
        <w:t xml:space="preserve"> (вкладка </w:t>
      </w:r>
      <w:r>
        <w:rPr>
          <w:lang w:val="en-US"/>
        </w:rPr>
        <w:t>Web</w:t>
      </w:r>
      <w:r>
        <w:t xml:space="preserve"> шаблонов представлен рисунке 2.2.1)</w:t>
      </w:r>
    </w:p>
    <w:p w:rsidR="00BC4109" w:rsidRPr="00BC4109" w:rsidRDefault="00BC4109" w:rsidP="00BC4109">
      <w:pPr>
        <w:jc w:val="center"/>
      </w:pPr>
      <w:r>
        <w:rPr>
          <w:noProof/>
        </w:rPr>
        <w:lastRenderedPageBreak/>
        <w:drawing>
          <wp:inline distT="0" distB="0" distL="0" distR="0" wp14:anchorId="1D552C80" wp14:editId="5410DE63">
            <wp:extent cx="4901938" cy="336733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24281" t="16364" r="23512" b="19877"/>
                    <a:stretch/>
                  </pic:blipFill>
                  <pic:spPr bwMode="auto">
                    <a:xfrm>
                      <a:off x="0" y="0"/>
                      <a:ext cx="4920040" cy="337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09" w:rsidRDefault="00BC4109" w:rsidP="00EF72C9">
      <w:pPr>
        <w:spacing w:line="360" w:lineRule="auto"/>
        <w:jc w:val="center"/>
      </w:pPr>
      <w:r>
        <w:t xml:space="preserve">Рисунок 2.2.1. </w:t>
      </w:r>
      <w:r w:rsidR="0063124B">
        <w:t xml:space="preserve">- </w:t>
      </w:r>
      <w:r>
        <w:t xml:space="preserve">Шаблоны </w:t>
      </w:r>
      <w:r>
        <w:rPr>
          <w:lang w:val="en-US"/>
        </w:rPr>
        <w:t>Web</w:t>
      </w:r>
      <w:r w:rsidRPr="00723987">
        <w:t xml:space="preserve"> </w:t>
      </w:r>
      <w:r>
        <w:t>-проекта</w:t>
      </w:r>
    </w:p>
    <w:p w:rsidR="00BC4109" w:rsidRDefault="00BC4109" w:rsidP="00EF72C9">
      <w:pPr>
        <w:spacing w:line="360" w:lineRule="auto"/>
      </w:pPr>
      <w:r>
        <w:t xml:space="preserve">Далее среда разработки сама создает нам нужный шаблон, в котором уже имеются основные элементы </w:t>
      </w:r>
      <w:r>
        <w:rPr>
          <w:lang w:val="en-US"/>
        </w:rPr>
        <w:t>Web</w:t>
      </w:r>
      <w:r>
        <w:t>- - проекта</w:t>
      </w:r>
      <w:r w:rsidR="00723987">
        <w:t xml:space="preserve"> (элементы проекта представлены на рисунке 2.2.2.)</w:t>
      </w:r>
      <w:r>
        <w:t>, а именно:</w:t>
      </w:r>
    </w:p>
    <w:p w:rsidR="00BC4109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r>
        <w:rPr>
          <w:lang w:val="en-US"/>
        </w:rPr>
        <w:t>wwwroot</w:t>
      </w:r>
    </w:p>
    <w:p w:rsidR="00723987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r>
        <w:rPr>
          <w:lang w:val="en-US"/>
        </w:rPr>
        <w:t>Controllers</w:t>
      </w:r>
    </w:p>
    <w:p w:rsidR="00723987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r>
        <w:rPr>
          <w:lang w:val="en-US"/>
        </w:rPr>
        <w:t>Models</w:t>
      </w:r>
    </w:p>
    <w:p w:rsidR="00723987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r>
        <w:rPr>
          <w:lang w:val="en-US"/>
        </w:rPr>
        <w:t>Views</w:t>
      </w:r>
    </w:p>
    <w:p w:rsidR="00723987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r>
        <w:rPr>
          <w:lang w:val="en-US"/>
        </w:rPr>
        <w:t>Program.cs</w:t>
      </w:r>
    </w:p>
    <w:p w:rsidR="00BC4109" w:rsidRDefault="00723987" w:rsidP="00EF72C9">
      <w:pPr>
        <w:pStyle w:val="a8"/>
        <w:numPr>
          <w:ilvl w:val="0"/>
          <w:numId w:val="45"/>
        </w:numPr>
        <w:spacing w:line="360" w:lineRule="auto"/>
      </w:pPr>
      <w:r>
        <w:rPr>
          <w:lang w:val="en-US"/>
        </w:rPr>
        <w:t>Startup.cs</w:t>
      </w:r>
    </w:p>
    <w:p w:rsidR="00723987" w:rsidRDefault="00723987" w:rsidP="00723987">
      <w:pPr>
        <w:jc w:val="center"/>
      </w:pPr>
      <w:r>
        <w:rPr>
          <w:noProof/>
        </w:rPr>
        <w:lastRenderedPageBreak/>
        <w:drawing>
          <wp:inline distT="0" distB="0" distL="0" distR="0" wp14:anchorId="09E6259D" wp14:editId="3D6B6AC8">
            <wp:extent cx="2856321" cy="428996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80480" t="6772" r="819" b="43294"/>
                    <a:stretch/>
                  </pic:blipFill>
                  <pic:spPr bwMode="auto">
                    <a:xfrm>
                      <a:off x="0" y="0"/>
                      <a:ext cx="2870351" cy="431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987" w:rsidRPr="00FE49CD" w:rsidRDefault="00723987" w:rsidP="00EF72C9">
      <w:pPr>
        <w:spacing w:line="360" w:lineRule="auto"/>
        <w:jc w:val="center"/>
      </w:pPr>
      <w:r>
        <w:t>Рисунок 2.2.2.</w:t>
      </w:r>
      <w:r w:rsidR="0063124B">
        <w:t xml:space="preserve"> - </w:t>
      </w:r>
      <w:r>
        <w:t xml:space="preserve">Элементы </w:t>
      </w:r>
      <w:r>
        <w:rPr>
          <w:lang w:val="en-US"/>
        </w:rPr>
        <w:t>Web</w:t>
      </w:r>
      <w:r>
        <w:t>-проекта</w:t>
      </w:r>
    </w:p>
    <w:p w:rsidR="00723987" w:rsidRPr="00723987" w:rsidRDefault="00723987" w:rsidP="00EF72C9">
      <w:pPr>
        <w:spacing w:line="360" w:lineRule="auto"/>
      </w:pPr>
      <w:r>
        <w:t xml:space="preserve">Каждый из этих элементов отвечает за свою механику в проекте, например, </w:t>
      </w:r>
      <w:r>
        <w:rPr>
          <w:lang w:val="en-US"/>
        </w:rPr>
        <w:t>Controllers</w:t>
      </w:r>
      <w:r w:rsidRPr="00723987">
        <w:t xml:space="preserve"> </w:t>
      </w:r>
      <w:r>
        <w:t xml:space="preserve">управляет переходами от страницы к странице, а </w:t>
      </w:r>
      <w:r>
        <w:rPr>
          <w:lang w:val="en-US"/>
        </w:rPr>
        <w:t>Startup</w:t>
      </w:r>
      <w:r w:rsidRPr="00723987">
        <w:t>.</w:t>
      </w:r>
      <w:r>
        <w:rPr>
          <w:lang w:val="en-US"/>
        </w:rPr>
        <w:t>cs</w:t>
      </w:r>
      <w:r>
        <w:t xml:space="preserve"> создает точку входа.</w:t>
      </w:r>
    </w:p>
    <w:p w:rsidR="00723987" w:rsidRDefault="00723987" w:rsidP="00EF72C9">
      <w:pPr>
        <w:spacing w:line="360" w:lineRule="auto"/>
      </w:pPr>
      <w:r>
        <w:t xml:space="preserve">Для того чтобы добавить страницу нам нужно добавить представление </w:t>
      </w:r>
      <w:r>
        <w:rPr>
          <w:lang w:val="en-US"/>
        </w:rPr>
        <w:t>Razor</w:t>
      </w:r>
      <w:r>
        <w:t xml:space="preserve"> в папку </w:t>
      </w:r>
      <w:r>
        <w:rPr>
          <w:lang w:val="en-US"/>
        </w:rPr>
        <w:t>Views</w:t>
      </w:r>
      <w:r w:rsidRPr="00723987">
        <w:t>/</w:t>
      </w:r>
      <w:r>
        <w:rPr>
          <w:lang w:val="en-US"/>
        </w:rPr>
        <w:t>Home</w:t>
      </w:r>
      <w:r>
        <w:t xml:space="preserve"> </w:t>
      </w:r>
      <w:r w:rsidR="00576D2C">
        <w:t xml:space="preserve">и уже внутри </w:t>
      </w:r>
      <w:proofErr w:type="gramStart"/>
      <w:r w:rsidR="00576D2C">
        <w:t>созданног</w:t>
      </w:r>
      <w:r w:rsidR="00EF72C9">
        <w:t xml:space="preserve">о </w:t>
      </w:r>
      <w:r w:rsidR="00576D2C">
        <w:t>.</w:t>
      </w:r>
      <w:r w:rsidR="00576D2C">
        <w:rPr>
          <w:lang w:val="en-US"/>
        </w:rPr>
        <w:t>cshtml</w:t>
      </w:r>
      <w:proofErr w:type="gramEnd"/>
      <w:r w:rsidR="00576D2C">
        <w:t xml:space="preserve"> файла прописывать механику действия и визуальную составляющую за счет использования </w:t>
      </w:r>
      <w:r w:rsidR="00576D2C">
        <w:rPr>
          <w:lang w:val="en-US"/>
        </w:rPr>
        <w:t>Html</w:t>
      </w:r>
      <w:r w:rsidR="00576D2C" w:rsidRPr="00576D2C">
        <w:t xml:space="preserve"> </w:t>
      </w:r>
      <w:r w:rsidR="00576D2C">
        <w:t xml:space="preserve">команд и </w:t>
      </w:r>
      <w:r w:rsidR="00EF72C9">
        <w:rPr>
          <w:lang w:val="en-US"/>
        </w:rPr>
        <w:t>CSS</w:t>
      </w:r>
      <w:r w:rsidR="00576D2C" w:rsidRPr="00576D2C">
        <w:t xml:space="preserve"> </w:t>
      </w:r>
      <w:r w:rsidR="00576D2C">
        <w:t>стилей.</w:t>
      </w:r>
    </w:p>
    <w:p w:rsidR="00576D2C" w:rsidRPr="00576D2C" w:rsidRDefault="00576D2C" w:rsidP="00EF72C9">
      <w:pPr>
        <w:spacing w:line="360" w:lineRule="auto"/>
      </w:pPr>
      <w:r>
        <w:t>Рассмотрим часть кода страницы представленный на рисунке 2.2.3.</w:t>
      </w:r>
    </w:p>
    <w:p w:rsidR="00723987" w:rsidRDefault="00576D2C" w:rsidP="00576D2C">
      <w:pPr>
        <w:jc w:val="center"/>
      </w:pPr>
      <w:r>
        <w:rPr>
          <w:noProof/>
        </w:rPr>
        <w:lastRenderedPageBreak/>
        <w:drawing>
          <wp:inline distT="0" distB="0" distL="0" distR="0" wp14:anchorId="6C22305C" wp14:editId="142CA8A9">
            <wp:extent cx="5656123" cy="3742441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3810" t="11006" r="43189" b="26647"/>
                    <a:stretch/>
                  </pic:blipFill>
                  <pic:spPr bwMode="auto">
                    <a:xfrm>
                      <a:off x="0" y="0"/>
                      <a:ext cx="5692713" cy="376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D2C" w:rsidRDefault="00576D2C" w:rsidP="00694E3E">
      <w:pPr>
        <w:spacing w:line="360" w:lineRule="auto"/>
        <w:jc w:val="center"/>
      </w:pPr>
      <w:r>
        <w:t xml:space="preserve">Рисунок 2.2.3 </w:t>
      </w:r>
      <w:r w:rsidR="0063124B">
        <w:t xml:space="preserve">- </w:t>
      </w:r>
      <w:r>
        <w:t>Часть кода страницы ввода данных.</w:t>
      </w:r>
    </w:p>
    <w:p w:rsidR="00723987" w:rsidRPr="00723987" w:rsidRDefault="00576D2C" w:rsidP="00694E3E">
      <w:pPr>
        <w:spacing w:line="360" w:lineRule="auto"/>
      </w:pPr>
      <w:r>
        <w:t xml:space="preserve">Для управления графической составляющей мы используем команды </w:t>
      </w:r>
      <w:r>
        <w:rPr>
          <w:lang w:val="en-US"/>
        </w:rPr>
        <w:t>HTML</w:t>
      </w:r>
      <w:r>
        <w:t xml:space="preserve">, на этом языке их называют «тэг», например тег </w:t>
      </w:r>
      <w:r w:rsidRPr="00576D2C">
        <w:t>&lt;</w:t>
      </w:r>
      <w:r>
        <w:rPr>
          <w:lang w:val="en-US"/>
        </w:rPr>
        <w:t>h</w:t>
      </w:r>
      <w:r w:rsidRPr="00576D2C">
        <w:t>&gt;&lt;/</w:t>
      </w:r>
      <w:r>
        <w:rPr>
          <w:lang w:val="en-US"/>
        </w:rPr>
        <w:t>h</w:t>
      </w:r>
      <w:r w:rsidRPr="00576D2C">
        <w:t>&gt;</w:t>
      </w:r>
      <w:r>
        <w:t xml:space="preserve"> отвечает за заголовок , а </w:t>
      </w:r>
      <w:r w:rsidRPr="00576D2C">
        <w:t>&lt;</w:t>
      </w:r>
      <w:r>
        <w:rPr>
          <w:lang w:val="en-US"/>
        </w:rPr>
        <w:t>td</w:t>
      </w:r>
      <w:r w:rsidRPr="00576D2C">
        <w:t>&gt;&lt;/</w:t>
      </w:r>
      <w:r>
        <w:rPr>
          <w:lang w:val="en-US"/>
        </w:rPr>
        <w:t>td</w:t>
      </w:r>
      <w:r w:rsidRPr="00576D2C">
        <w:t>&gt;</w:t>
      </w:r>
      <w:r>
        <w:t xml:space="preserve"> за добавление строки в таблицу тега </w:t>
      </w:r>
      <w:r w:rsidRPr="00576D2C">
        <w:t>&lt;</w:t>
      </w:r>
      <w:r>
        <w:rPr>
          <w:lang w:val="en-US"/>
        </w:rPr>
        <w:t>tr</w:t>
      </w:r>
      <w:r w:rsidRPr="00576D2C">
        <w:t>&gt;&lt;/</w:t>
      </w:r>
      <w:r>
        <w:rPr>
          <w:lang w:val="en-US"/>
        </w:rPr>
        <w:t>tr</w:t>
      </w:r>
      <w:r w:rsidRPr="00576D2C">
        <w:t>&gt;</w:t>
      </w:r>
      <w:r>
        <w:t xml:space="preserve">, так же можно заметить что тэги – это «точечные» команды которые обязательно должны быть закрыты в конце, таким образом </w:t>
      </w:r>
      <w:r w:rsidRPr="00576D2C">
        <w:t>&lt;</w:t>
      </w:r>
      <w:r>
        <w:rPr>
          <w:lang w:val="en-US"/>
        </w:rPr>
        <w:t>h</w:t>
      </w:r>
      <w:r w:rsidRPr="00576D2C">
        <w:t xml:space="preserve">&gt; </w:t>
      </w:r>
      <w:r>
        <w:t xml:space="preserve"> - это начало тэга, внутри которого мы поместим часть кода, указывающем что программе делать, а </w:t>
      </w:r>
      <w:r w:rsidRPr="00576D2C">
        <w:t>&lt;/</w:t>
      </w:r>
      <w:r>
        <w:rPr>
          <w:lang w:val="en-US"/>
        </w:rPr>
        <w:t>h</w:t>
      </w:r>
      <w:r w:rsidRPr="00576D2C">
        <w:t>&gt;</w:t>
      </w:r>
      <w:r>
        <w:t xml:space="preserve"> закроет тэг, и мы сможем перейти к новому тегу.</w:t>
      </w:r>
    </w:p>
    <w:p w:rsidR="00C2454C" w:rsidRDefault="00C2454C" w:rsidP="00634718">
      <w:pPr>
        <w:spacing w:line="360" w:lineRule="auto"/>
      </w:pPr>
      <w:r w:rsidRPr="005A25BB">
        <w:t>Интерфейс пользователя</w:t>
      </w:r>
      <w:r w:rsidRPr="00543660">
        <w:t>,</w:t>
      </w:r>
      <w:r w:rsidR="00731AF2">
        <w:t xml:space="preserve"> </w:t>
      </w:r>
      <w:r w:rsidRPr="00543660">
        <w:t>обеспечивающий передачу информации между пользователем и программно-аппаратными компонентами компьютерной системы.</w:t>
      </w:r>
    </w:p>
    <w:p w:rsidR="00C2454C" w:rsidRDefault="00C2454C" w:rsidP="00634718">
      <w:pPr>
        <w:pStyle w:val="a8"/>
        <w:spacing w:line="360" w:lineRule="auto"/>
        <w:ind w:left="0"/>
      </w:pPr>
      <w:r>
        <w:rPr>
          <w:sz w:val="29"/>
          <w:szCs w:val="29"/>
          <w:shd w:val="clear" w:color="auto" w:fill="FFFFFF"/>
        </w:rPr>
        <w:t>Пользовательский интерфейс</w:t>
      </w:r>
      <w:r>
        <w:t xml:space="preserve"> включает в себя следующие пункты:</w:t>
      </w:r>
    </w:p>
    <w:p w:rsidR="00C2454C" w:rsidRDefault="00731AF2" w:rsidP="00634718">
      <w:pPr>
        <w:pStyle w:val="a8"/>
        <w:numPr>
          <w:ilvl w:val="0"/>
          <w:numId w:val="37"/>
        </w:numPr>
        <w:spacing w:after="160" w:line="360" w:lineRule="auto"/>
        <w:jc w:val="left"/>
      </w:pPr>
      <w:r>
        <w:t>Таблицу ввода данных</w:t>
      </w:r>
    </w:p>
    <w:p w:rsidR="00731AF2" w:rsidRDefault="00731AF2" w:rsidP="00634718">
      <w:pPr>
        <w:spacing w:after="160" w:line="360" w:lineRule="auto"/>
        <w:ind w:firstLine="567"/>
        <w:jc w:val="left"/>
      </w:pPr>
      <w:r>
        <w:t>В таблице имеются стандартные значения (для проверки работоспособности программы), которые пользователь может заменить на свои и получить в результате значения теплового баланса.</w:t>
      </w:r>
    </w:p>
    <w:p w:rsidR="00C2454C" w:rsidRDefault="00731AF2" w:rsidP="00634718">
      <w:pPr>
        <w:pStyle w:val="a8"/>
        <w:numPr>
          <w:ilvl w:val="0"/>
          <w:numId w:val="37"/>
        </w:numPr>
        <w:spacing w:after="160" w:line="360" w:lineRule="auto"/>
        <w:jc w:val="left"/>
      </w:pPr>
      <w:r>
        <w:t>Кнопку «Расчет»</w:t>
      </w:r>
    </w:p>
    <w:p w:rsidR="00731AF2" w:rsidRDefault="00731AF2" w:rsidP="00634718">
      <w:pPr>
        <w:spacing w:line="360" w:lineRule="auto"/>
        <w:ind w:firstLine="567"/>
      </w:pPr>
      <w:r w:rsidRPr="00C92076">
        <w:lastRenderedPageBreak/>
        <w:t>При нажатии на кнопку «</w:t>
      </w:r>
      <w:r>
        <w:t>Вычислить результат</w:t>
      </w:r>
      <w:r w:rsidRPr="00C92076">
        <w:t>» программа произведет вычисления, результат которых будет во вкладке «Результат расчета</w:t>
      </w:r>
      <w:r>
        <w:t>».</w:t>
      </w:r>
    </w:p>
    <w:p w:rsidR="00C2454C" w:rsidRDefault="00C2454C" w:rsidP="00634718">
      <w:pPr>
        <w:pStyle w:val="a8"/>
        <w:numPr>
          <w:ilvl w:val="0"/>
          <w:numId w:val="37"/>
        </w:numPr>
        <w:spacing w:line="360" w:lineRule="auto"/>
      </w:pPr>
      <w:r>
        <w:t>Кнопк</w:t>
      </w:r>
      <w:r w:rsidR="00731AF2">
        <w:t>у</w:t>
      </w:r>
      <w:r>
        <w:t xml:space="preserve"> </w:t>
      </w:r>
      <w:r w:rsidRPr="00C92076">
        <w:t>«</w:t>
      </w:r>
      <w:r>
        <w:t>Очистить таблицу</w:t>
      </w:r>
      <w:r w:rsidRPr="00C92076">
        <w:t>»</w:t>
      </w:r>
    </w:p>
    <w:p w:rsidR="00C2454C" w:rsidRDefault="00C2454C" w:rsidP="00634718">
      <w:pPr>
        <w:spacing w:line="360" w:lineRule="auto"/>
      </w:pPr>
      <w:r w:rsidRPr="00C92076">
        <w:t>При нажатии на кнопку «</w:t>
      </w:r>
      <w:r>
        <w:t>Очистить таблицу</w:t>
      </w:r>
      <w:r w:rsidRPr="00C92076">
        <w:t>» программа</w:t>
      </w:r>
      <w:r>
        <w:t xml:space="preserve"> очищает значения в таблице </w:t>
      </w:r>
      <w:r w:rsidRPr="00C92076">
        <w:t>«</w:t>
      </w:r>
      <w:r>
        <w:t>Исходные данные</w:t>
      </w:r>
      <w:r w:rsidRPr="00C92076">
        <w:t>»</w:t>
      </w:r>
      <w:r w:rsidR="00731AF2">
        <w:t>, и подставляет стандартные значения</w:t>
      </w:r>
      <w:r>
        <w:t>.</w:t>
      </w:r>
    </w:p>
    <w:p w:rsidR="00C2454C" w:rsidRDefault="00731AF2" w:rsidP="00634718">
      <w:pPr>
        <w:pStyle w:val="a8"/>
        <w:numPr>
          <w:ilvl w:val="0"/>
          <w:numId w:val="38"/>
        </w:numPr>
        <w:spacing w:after="160" w:line="360" w:lineRule="auto"/>
        <w:ind w:left="851"/>
        <w:jc w:val="left"/>
      </w:pPr>
      <w:r>
        <w:t>Кнопку «Методика расчета»</w:t>
      </w:r>
    </w:p>
    <w:p w:rsidR="00731AF2" w:rsidRDefault="00731AF2" w:rsidP="00634718">
      <w:pPr>
        <w:spacing w:after="160" w:line="360" w:lineRule="auto"/>
        <w:jc w:val="left"/>
      </w:pPr>
      <w:r>
        <w:t>При нажатии кнопки откроется ссылка с методическими указаниями расчета.</w:t>
      </w:r>
    </w:p>
    <w:p w:rsidR="00731AF2" w:rsidRDefault="00731AF2" w:rsidP="00634718">
      <w:pPr>
        <w:spacing w:after="160" w:line="360" w:lineRule="auto"/>
        <w:jc w:val="left"/>
      </w:pPr>
      <w:r>
        <w:t>Кнопку «Информация по доменной печи»</w:t>
      </w:r>
    </w:p>
    <w:p w:rsidR="00731AF2" w:rsidRDefault="00731AF2" w:rsidP="00694E3E">
      <w:pPr>
        <w:spacing w:after="160" w:line="360" w:lineRule="auto"/>
        <w:jc w:val="left"/>
      </w:pPr>
      <w:r>
        <w:t>Кнопка ссылается на вики-страницу с информацией о доменной печи.</w:t>
      </w:r>
    </w:p>
    <w:p w:rsidR="00C2454C" w:rsidRDefault="00C2454C" w:rsidP="00FA745F">
      <w:pPr>
        <w:spacing w:line="360" w:lineRule="auto"/>
      </w:pPr>
      <w:r w:rsidRPr="00543660">
        <w:t xml:space="preserve">Фрагмент окна пользовательского интерфейса в среде </w:t>
      </w:r>
      <w:r w:rsidRPr="00543660">
        <w:rPr>
          <w:lang w:val="en-US"/>
        </w:rPr>
        <w:t>Visual</w:t>
      </w:r>
      <w:r w:rsidRPr="00543660">
        <w:t xml:space="preserve"> </w:t>
      </w:r>
      <w:r w:rsidRPr="00543660">
        <w:rPr>
          <w:lang w:val="en-US"/>
        </w:rPr>
        <w:t>Studio</w:t>
      </w:r>
      <w:r w:rsidRPr="00543660">
        <w:t xml:space="preserve"> представлен на рисунке 2.</w:t>
      </w:r>
      <w:r w:rsidR="00576D2C">
        <w:t>2</w:t>
      </w:r>
      <w:r>
        <w:t>.</w:t>
      </w:r>
      <w:r w:rsidR="00576D2C">
        <w:t>4</w:t>
      </w:r>
      <w:r>
        <w:t>.</w:t>
      </w:r>
    </w:p>
    <w:p w:rsidR="00FA745F" w:rsidRPr="00543660" w:rsidRDefault="00FA745F" w:rsidP="00C2454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3198AE0" wp14:editId="103BC7A7">
            <wp:extent cx="3956703" cy="452219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6904" t="6139" r="28790" b="3835"/>
                    <a:stretch/>
                  </pic:blipFill>
                  <pic:spPr bwMode="auto">
                    <a:xfrm>
                      <a:off x="0" y="0"/>
                      <a:ext cx="3984335" cy="455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Pr="00694E3E" w:rsidRDefault="00C2454C" w:rsidP="00694E3E">
      <w:pPr>
        <w:jc w:val="center"/>
        <w:rPr>
          <w:szCs w:val="28"/>
        </w:rPr>
      </w:pPr>
      <w:r>
        <w:rPr>
          <w:szCs w:val="28"/>
        </w:rPr>
        <w:t>Рисунок 2.</w:t>
      </w:r>
      <w:r w:rsidR="00576D2C">
        <w:rPr>
          <w:szCs w:val="28"/>
        </w:rPr>
        <w:t>2</w:t>
      </w:r>
      <w:r>
        <w:rPr>
          <w:szCs w:val="28"/>
        </w:rPr>
        <w:t>.</w:t>
      </w:r>
      <w:r w:rsidR="00576D2C">
        <w:rPr>
          <w:szCs w:val="28"/>
        </w:rPr>
        <w:t>4.</w:t>
      </w:r>
      <w:r w:rsidRPr="004D6428">
        <w:rPr>
          <w:szCs w:val="28"/>
        </w:rPr>
        <w:t xml:space="preserve"> </w:t>
      </w:r>
      <w:r w:rsidRPr="00972007">
        <w:rPr>
          <w:szCs w:val="28"/>
        </w:rPr>
        <w:t>–</w:t>
      </w:r>
      <w:r w:rsidRPr="004D6428">
        <w:rPr>
          <w:szCs w:val="28"/>
        </w:rPr>
        <w:t xml:space="preserve"> Фрагмент окн</w:t>
      </w:r>
      <w:r>
        <w:rPr>
          <w:szCs w:val="28"/>
        </w:rPr>
        <w:t>а пользовательского интерфейса</w:t>
      </w:r>
    </w:p>
    <w:p w:rsidR="003D7D32" w:rsidRDefault="00694E3E" w:rsidP="00634718">
      <w:pPr>
        <w:spacing w:line="360" w:lineRule="auto"/>
      </w:pPr>
      <w:r w:rsidRPr="003D7D32">
        <w:lastRenderedPageBreak/>
        <w:t>Р</w:t>
      </w:r>
      <w:r>
        <w:t>ассчитанные</w:t>
      </w:r>
      <w:r w:rsidR="003D7D32">
        <w:t xml:space="preserve"> значения отображаются </w:t>
      </w:r>
      <w:r w:rsidR="00634718">
        <w:t>на новой странице</w:t>
      </w:r>
      <w:r w:rsidR="003D7D32">
        <w:t xml:space="preserve">, фрагмент </w:t>
      </w:r>
      <w:r w:rsidR="00634718">
        <w:t>страницы</w:t>
      </w:r>
      <w:r w:rsidR="003D7D32">
        <w:t xml:space="preserve"> расчетов приведен на рисунке 2.</w:t>
      </w:r>
      <w:r w:rsidR="00576D2C">
        <w:t>2</w:t>
      </w:r>
      <w:r w:rsidR="003D7D32">
        <w:t>.</w:t>
      </w:r>
      <w:r w:rsidR="00576D2C">
        <w:t>5</w:t>
      </w:r>
      <w:r w:rsidR="003D7D32">
        <w:t>.</w:t>
      </w:r>
    </w:p>
    <w:p w:rsidR="003D7D32" w:rsidRDefault="003D7D32" w:rsidP="003D7D32"/>
    <w:p w:rsidR="009B6C82" w:rsidRDefault="009B6C82" w:rsidP="009B6C82">
      <w:pPr>
        <w:jc w:val="center"/>
      </w:pPr>
      <w:r>
        <w:rPr>
          <w:noProof/>
        </w:rPr>
        <w:drawing>
          <wp:inline distT="0" distB="0" distL="0" distR="0" wp14:anchorId="5B0D50EA" wp14:editId="2B48A9E3">
            <wp:extent cx="5571177" cy="28799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18416" t="12022" r="17857" b="29411"/>
                    <a:stretch/>
                  </pic:blipFill>
                  <pic:spPr bwMode="auto">
                    <a:xfrm>
                      <a:off x="0" y="0"/>
                      <a:ext cx="5618821" cy="290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Pr="00694E3E" w:rsidRDefault="003D7D32" w:rsidP="00694E3E">
      <w:pPr>
        <w:spacing w:line="360" w:lineRule="auto"/>
        <w:jc w:val="center"/>
      </w:pPr>
      <w:r>
        <w:t>Рисунок 2.</w:t>
      </w:r>
      <w:r w:rsidR="00576D2C">
        <w:t>2.5</w:t>
      </w:r>
      <w:r w:rsidR="00634718">
        <w:t xml:space="preserve"> </w:t>
      </w:r>
      <w:r w:rsidR="0063124B">
        <w:t xml:space="preserve">- </w:t>
      </w:r>
      <w:r w:rsidR="00634718">
        <w:t>Страница расчетов</w:t>
      </w:r>
    </w:p>
    <w:p w:rsidR="004E4467" w:rsidRDefault="004E4467" w:rsidP="00694E3E">
      <w:pPr>
        <w:spacing w:line="360" w:lineRule="auto"/>
        <w:ind w:firstLine="567"/>
        <w:rPr>
          <w:szCs w:val="28"/>
        </w:rPr>
      </w:pPr>
      <w:r w:rsidRPr="004E4467">
        <w:rPr>
          <w:szCs w:val="28"/>
        </w:rPr>
        <w:t>Так же программа</w:t>
      </w:r>
      <w:r>
        <w:rPr>
          <w:szCs w:val="28"/>
        </w:rPr>
        <w:t xml:space="preserve"> включает в себя составление круговых диаграмм, для лучшего восприятия информации о результатах расчета.</w:t>
      </w:r>
    </w:p>
    <w:p w:rsidR="00B51E77" w:rsidRDefault="004E4467" w:rsidP="00B43530">
      <w:pPr>
        <w:spacing w:line="360" w:lineRule="auto"/>
        <w:ind w:firstLine="567"/>
        <w:rPr>
          <w:szCs w:val="28"/>
        </w:rPr>
      </w:pPr>
      <w:r>
        <w:rPr>
          <w:szCs w:val="28"/>
        </w:rPr>
        <w:t>Круговые диаграммы отображаются на от</w:t>
      </w:r>
      <w:r w:rsidR="002A09E5">
        <w:rPr>
          <w:szCs w:val="28"/>
        </w:rPr>
        <w:t>д</w:t>
      </w:r>
      <w:r>
        <w:rPr>
          <w:szCs w:val="28"/>
        </w:rPr>
        <w:t>ельной странице, перейти на которую можно нажав кнопку «Построить диаграммы»; кнопка расположена внизу страницы расчета.</w:t>
      </w:r>
      <w:r w:rsidR="00B51E77">
        <w:rPr>
          <w:szCs w:val="28"/>
        </w:rPr>
        <w:t xml:space="preserve"> Пример страницы с диаграммами представлен на рисунке 2.2.6.</w:t>
      </w:r>
    </w:p>
    <w:p w:rsidR="00B43530" w:rsidRDefault="00B43530" w:rsidP="00B51E77">
      <w:pPr>
        <w:ind w:firstLine="567"/>
        <w:jc w:val="center"/>
        <w:rPr>
          <w:szCs w:val="28"/>
        </w:rPr>
      </w:pPr>
      <w:r>
        <w:rPr>
          <w:noProof/>
        </w:rPr>
        <w:drawing>
          <wp:inline distT="0" distB="0" distL="0" distR="0" wp14:anchorId="2334805A" wp14:editId="42AEE8D9">
            <wp:extent cx="5609303" cy="3102123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17695" t="6906" r="6348" b="18414"/>
                    <a:stretch/>
                  </pic:blipFill>
                  <pic:spPr bwMode="auto">
                    <a:xfrm>
                      <a:off x="0" y="0"/>
                      <a:ext cx="5682613" cy="314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E77" w:rsidRDefault="00B51E77" w:rsidP="00694E3E">
      <w:pPr>
        <w:ind w:firstLine="567"/>
        <w:jc w:val="center"/>
        <w:rPr>
          <w:szCs w:val="28"/>
        </w:rPr>
      </w:pPr>
      <w:r>
        <w:rPr>
          <w:szCs w:val="28"/>
        </w:rPr>
        <w:t xml:space="preserve">Рисунок 2.2.6. </w:t>
      </w:r>
      <w:r w:rsidR="0063124B">
        <w:rPr>
          <w:szCs w:val="28"/>
        </w:rPr>
        <w:t xml:space="preserve">- </w:t>
      </w:r>
      <w:r>
        <w:rPr>
          <w:szCs w:val="28"/>
        </w:rPr>
        <w:t>Диаграмм</w:t>
      </w:r>
      <w:r w:rsidR="00ED168C">
        <w:rPr>
          <w:szCs w:val="28"/>
        </w:rPr>
        <w:t>ы</w:t>
      </w:r>
      <w:r>
        <w:rPr>
          <w:szCs w:val="28"/>
        </w:rPr>
        <w:t xml:space="preserve"> расчета</w:t>
      </w:r>
    </w:p>
    <w:p w:rsidR="00B51E77" w:rsidRDefault="00B51E77" w:rsidP="00C231AA">
      <w:pPr>
        <w:spacing w:line="360" w:lineRule="auto"/>
        <w:ind w:firstLine="567"/>
        <w:rPr>
          <w:szCs w:val="28"/>
        </w:rPr>
      </w:pPr>
      <w:r>
        <w:rPr>
          <w:szCs w:val="28"/>
        </w:rPr>
        <w:lastRenderedPageBreak/>
        <w:t xml:space="preserve">Для создания отдельной страницы мы используем отдельное представление </w:t>
      </w:r>
      <w:r>
        <w:rPr>
          <w:szCs w:val="28"/>
          <w:lang w:val="en-US"/>
        </w:rPr>
        <w:t>Razor</w:t>
      </w:r>
      <w:r w:rsidR="00ED168C">
        <w:rPr>
          <w:szCs w:val="28"/>
        </w:rPr>
        <w:t>.</w:t>
      </w:r>
    </w:p>
    <w:p w:rsidR="00ED168C" w:rsidRDefault="00ED168C" w:rsidP="00C231AA">
      <w:pPr>
        <w:spacing w:line="360" w:lineRule="auto"/>
        <w:ind w:firstLine="567"/>
        <w:rPr>
          <w:szCs w:val="28"/>
        </w:rPr>
      </w:pPr>
      <w:r>
        <w:rPr>
          <w:szCs w:val="28"/>
        </w:rPr>
        <w:t xml:space="preserve">Для визуализации информации, будем использовать метод создания круговых диаграмм с подключением библиотек от </w:t>
      </w:r>
      <w:r>
        <w:rPr>
          <w:szCs w:val="28"/>
          <w:lang w:val="en-US"/>
        </w:rPr>
        <w:t>Google</w:t>
      </w:r>
      <w:r>
        <w:rPr>
          <w:szCs w:val="28"/>
        </w:rPr>
        <w:t>.</w:t>
      </w:r>
    </w:p>
    <w:p w:rsidR="00ED168C" w:rsidRDefault="00ED168C" w:rsidP="00C231AA">
      <w:pPr>
        <w:spacing w:line="360" w:lineRule="auto"/>
        <w:ind w:firstLine="567"/>
        <w:rPr>
          <w:szCs w:val="28"/>
        </w:rPr>
      </w:pPr>
      <w:r>
        <w:rPr>
          <w:szCs w:val="28"/>
        </w:rPr>
        <w:t>Для начала мы создаем диаграмму, заполняя её нужными данными, для этого используем параметр «</w:t>
      </w:r>
      <w:r>
        <w:rPr>
          <w:szCs w:val="28"/>
          <w:lang w:val="en-US"/>
        </w:rPr>
        <w:t>var</w:t>
      </w:r>
      <w:r w:rsidRPr="00ED168C">
        <w:rPr>
          <w:szCs w:val="28"/>
        </w:rPr>
        <w:t xml:space="preserve"> </w:t>
      </w:r>
      <w:r>
        <w:rPr>
          <w:szCs w:val="28"/>
          <w:lang w:val="en-US"/>
        </w:rPr>
        <w:t>data</w:t>
      </w:r>
      <w:r>
        <w:rPr>
          <w:szCs w:val="28"/>
        </w:rPr>
        <w:t>», в который поочередно передаем параметры.</w:t>
      </w:r>
    </w:p>
    <w:p w:rsidR="00ED168C" w:rsidRPr="00ED168C" w:rsidRDefault="00ED168C" w:rsidP="005A35A4">
      <w:pPr>
        <w:spacing w:line="360" w:lineRule="auto"/>
        <w:ind w:firstLine="567"/>
        <w:rPr>
          <w:szCs w:val="28"/>
        </w:rPr>
      </w:pPr>
      <w:r>
        <w:rPr>
          <w:szCs w:val="28"/>
        </w:rPr>
        <w:t>Сначала мы вводим название параметра в кавычках, а затем передаем нужное значение из нашей библиотеки (пример заполнения диаграммы данными представлен на рисунке 2.2.7).</w:t>
      </w:r>
    </w:p>
    <w:p w:rsidR="00B51E77" w:rsidRPr="00B51E77" w:rsidRDefault="00B51E77" w:rsidP="00B51E77">
      <w:pPr>
        <w:ind w:firstLine="567"/>
        <w:jc w:val="center"/>
        <w:rPr>
          <w:szCs w:val="28"/>
        </w:rPr>
      </w:pPr>
      <w:r>
        <w:rPr>
          <w:noProof/>
        </w:rPr>
        <w:drawing>
          <wp:inline distT="0" distB="0" distL="0" distR="0" wp14:anchorId="1BFC26C4" wp14:editId="2DC75BFF">
            <wp:extent cx="5144099" cy="338422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5237" t="9593" r="52552" b="41037"/>
                    <a:stretch/>
                  </pic:blipFill>
                  <pic:spPr bwMode="auto">
                    <a:xfrm>
                      <a:off x="0" y="0"/>
                      <a:ext cx="5170013" cy="340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467" w:rsidRDefault="00B51E77" w:rsidP="00694E3E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 xml:space="preserve">Рисунок 2.2.7. </w:t>
      </w:r>
      <w:r w:rsidR="00ED168C">
        <w:rPr>
          <w:szCs w:val="28"/>
        </w:rPr>
        <w:t>–</w:t>
      </w:r>
      <w:r w:rsidR="0063124B">
        <w:rPr>
          <w:szCs w:val="28"/>
        </w:rPr>
        <w:t xml:space="preserve"> </w:t>
      </w:r>
      <w:r w:rsidR="00ED168C">
        <w:rPr>
          <w:szCs w:val="28"/>
        </w:rPr>
        <w:t>Заполнение данными диаграммы статей прихода</w:t>
      </w:r>
    </w:p>
    <w:p w:rsidR="005A35A4" w:rsidRDefault="005A35A4" w:rsidP="005A35A4">
      <w:pPr>
        <w:spacing w:line="360" w:lineRule="auto"/>
        <w:ind w:firstLine="567"/>
        <w:jc w:val="left"/>
        <w:rPr>
          <w:szCs w:val="28"/>
        </w:rPr>
      </w:pPr>
      <w:r>
        <w:rPr>
          <w:szCs w:val="28"/>
        </w:rPr>
        <w:t xml:space="preserve">Затем после того, как наши диаграммы наполнены данными, нам нужно вызвать их на страницу, для этого передаем </w:t>
      </w:r>
      <w:r>
        <w:rPr>
          <w:szCs w:val="28"/>
          <w:lang w:val="en-US"/>
        </w:rPr>
        <w:t>id</w:t>
      </w:r>
      <w:r>
        <w:rPr>
          <w:szCs w:val="28"/>
        </w:rPr>
        <w:t xml:space="preserve"> диаграмм в блок «</w:t>
      </w:r>
      <w:r>
        <w:rPr>
          <w:szCs w:val="28"/>
          <w:lang w:val="en-US"/>
        </w:rPr>
        <w:t>div</w:t>
      </w:r>
      <w:r>
        <w:rPr>
          <w:szCs w:val="28"/>
        </w:rPr>
        <w:t>».</w:t>
      </w:r>
    </w:p>
    <w:p w:rsidR="005A35A4" w:rsidRDefault="005A35A4" w:rsidP="005A35A4">
      <w:pPr>
        <w:spacing w:line="360" w:lineRule="auto"/>
        <w:ind w:firstLine="567"/>
        <w:jc w:val="left"/>
        <w:rPr>
          <w:szCs w:val="28"/>
        </w:rPr>
      </w:pPr>
      <w:r>
        <w:rPr>
          <w:szCs w:val="28"/>
        </w:rPr>
        <w:t>Пример вызова диаграмм приведен на рисунке 2.2.8.</w:t>
      </w:r>
    </w:p>
    <w:p w:rsidR="005A35A4" w:rsidRDefault="005A35A4" w:rsidP="005A35A4">
      <w:pPr>
        <w:spacing w:line="360" w:lineRule="auto"/>
        <w:ind w:firstLine="567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6551FEC" wp14:editId="50CF8FD1">
            <wp:extent cx="4161802" cy="172832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4893" t="29934" r="65330" b="48081"/>
                    <a:stretch/>
                  </pic:blipFill>
                  <pic:spPr bwMode="auto">
                    <a:xfrm>
                      <a:off x="0" y="0"/>
                      <a:ext cx="4211011" cy="174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5A4" w:rsidRPr="005A35A4" w:rsidRDefault="005A35A4" w:rsidP="005A35A4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Рисунок 2.2.8. – Вызов диаграмм.</w:t>
      </w:r>
    </w:p>
    <w:p w:rsidR="00C2454C" w:rsidRPr="00543660" w:rsidRDefault="00C2454C" w:rsidP="00694E3E">
      <w:pPr>
        <w:pStyle w:val="2"/>
        <w:spacing w:before="0" w:line="360" w:lineRule="auto"/>
      </w:pPr>
      <w:bookmarkStart w:id="23" w:name="_Toc312654339"/>
      <w:bookmarkStart w:id="24" w:name="_Toc218082839"/>
      <w:bookmarkStart w:id="25" w:name="_Toc329302943"/>
      <w:bookmarkStart w:id="26" w:name="_Toc30805253"/>
      <w:r w:rsidRPr="00543660">
        <w:t>2.</w:t>
      </w:r>
      <w:r w:rsidR="00576D2C">
        <w:t>3</w:t>
      </w:r>
      <w:r w:rsidRPr="00543660">
        <w:t xml:space="preserve"> Обработка исключительных ситуаций</w:t>
      </w:r>
      <w:bookmarkEnd w:id="23"/>
      <w:bookmarkEnd w:id="24"/>
      <w:bookmarkEnd w:id="25"/>
      <w:bookmarkEnd w:id="26"/>
    </w:p>
    <w:p w:rsidR="00C2454C" w:rsidRDefault="00C2454C" w:rsidP="00694E3E">
      <w:pPr>
        <w:spacing w:line="360" w:lineRule="auto"/>
      </w:pPr>
      <w:r w:rsidRPr="00543660">
        <w:t>Иногда при выполнении программы возникают ошибки, которые трудно предусмотреть или предвидеть, а иногда и вовсе невозможно.</w:t>
      </w:r>
      <w:r>
        <w:t xml:space="preserve"> </w:t>
      </w:r>
    </w:p>
    <w:p w:rsidR="00C2454C" w:rsidRPr="00543660" w:rsidRDefault="00C2454C" w:rsidP="00694E3E">
      <w:pPr>
        <w:spacing w:line="360" w:lineRule="auto"/>
      </w:pPr>
      <w:r w:rsidRPr="00543660">
        <w:t>Фрагмент программного кода обработки исключительных ситуа</w:t>
      </w:r>
      <w:r>
        <w:t>ций представлен на рисунке 2.</w:t>
      </w:r>
      <w:r w:rsidR="005A35A4">
        <w:t>2</w:t>
      </w:r>
      <w:r w:rsidR="00731AF2">
        <w:t>.</w:t>
      </w:r>
      <w:r w:rsidR="005A35A4">
        <w:t>9</w:t>
      </w:r>
      <w:r>
        <w:t>.</w:t>
      </w:r>
    </w:p>
    <w:p w:rsidR="00C2454C" w:rsidRPr="00543660" w:rsidRDefault="00731AF2" w:rsidP="00C2454C">
      <w:pPr>
        <w:ind w:firstLine="0"/>
        <w:jc w:val="center"/>
      </w:pPr>
      <w:r>
        <w:rPr>
          <w:noProof/>
        </w:rPr>
        <w:drawing>
          <wp:inline distT="0" distB="0" distL="0" distR="0" wp14:anchorId="74986108" wp14:editId="01C79F7B">
            <wp:extent cx="5930842" cy="27526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4285" t="8465" r="24940" b="33136"/>
                    <a:stretch/>
                  </pic:blipFill>
                  <pic:spPr bwMode="auto">
                    <a:xfrm>
                      <a:off x="0" y="0"/>
                      <a:ext cx="5958338" cy="276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Default="00C2454C" w:rsidP="00C2454C">
      <w:pPr>
        <w:jc w:val="center"/>
        <w:rPr>
          <w:szCs w:val="28"/>
        </w:rPr>
      </w:pPr>
      <w:r>
        <w:rPr>
          <w:szCs w:val="28"/>
        </w:rPr>
        <w:t>Рисунок 2.</w:t>
      </w:r>
      <w:r w:rsidR="005A35A4">
        <w:rPr>
          <w:szCs w:val="28"/>
        </w:rPr>
        <w:t>2</w:t>
      </w:r>
      <w:r>
        <w:rPr>
          <w:szCs w:val="28"/>
        </w:rPr>
        <w:t>.</w:t>
      </w:r>
      <w:r w:rsidR="005A35A4">
        <w:rPr>
          <w:szCs w:val="28"/>
        </w:rPr>
        <w:t>9</w:t>
      </w:r>
      <w:r w:rsidRPr="004D6428">
        <w:rPr>
          <w:szCs w:val="28"/>
        </w:rPr>
        <w:t xml:space="preserve"> </w:t>
      </w:r>
      <w:r w:rsidRPr="00972007">
        <w:rPr>
          <w:szCs w:val="28"/>
        </w:rPr>
        <w:t>–</w:t>
      </w:r>
      <w:r w:rsidRPr="004D6428">
        <w:rPr>
          <w:szCs w:val="28"/>
        </w:rPr>
        <w:t xml:space="preserve"> Фрагмент программного кода обработки </w:t>
      </w:r>
    </w:p>
    <w:p w:rsidR="003D7D32" w:rsidRDefault="00C2454C" w:rsidP="00694E3E">
      <w:pPr>
        <w:jc w:val="center"/>
        <w:rPr>
          <w:szCs w:val="28"/>
        </w:rPr>
      </w:pPr>
      <w:r w:rsidRPr="004D6428">
        <w:rPr>
          <w:szCs w:val="28"/>
        </w:rPr>
        <w:t>исключительных ситуаций</w:t>
      </w:r>
      <w:bookmarkStart w:id="27" w:name="_Toc329302944"/>
    </w:p>
    <w:p w:rsidR="00634718" w:rsidRPr="00314FB6" w:rsidRDefault="00314FB6" w:rsidP="00314FB6">
      <w:pPr>
        <w:pStyle w:val="2"/>
        <w:spacing w:before="0" w:line="360" w:lineRule="auto"/>
        <w:jc w:val="both"/>
      </w:pPr>
      <w:bookmarkStart w:id="28" w:name="_Toc30805254"/>
      <w:r>
        <w:t>2.4</w:t>
      </w:r>
      <w:r w:rsidR="00634718" w:rsidRPr="00F55014">
        <w:t xml:space="preserve"> </w:t>
      </w:r>
      <w:r w:rsidR="00634718" w:rsidRPr="00314FB6">
        <w:t>Д</w:t>
      </w:r>
      <w:r w:rsidR="00F55014" w:rsidRPr="00314FB6">
        <w:t>ОБАВЛЕНИЕ</w:t>
      </w:r>
      <w:r w:rsidR="00634718" w:rsidRPr="00314FB6">
        <w:t xml:space="preserve"> </w:t>
      </w:r>
      <w:r w:rsidR="00F55014" w:rsidRPr="00314FB6">
        <w:t>ПРОЕКТА В РЕПОЗИТОРИЙ</w:t>
      </w:r>
      <w:r w:rsidR="00634718" w:rsidRPr="00314FB6">
        <w:t xml:space="preserve"> </w:t>
      </w:r>
      <w:r w:rsidR="00F55014" w:rsidRPr="00314FB6">
        <w:t>НА</w:t>
      </w:r>
      <w:r w:rsidR="00634718" w:rsidRPr="00314FB6">
        <w:t xml:space="preserve"> </w:t>
      </w:r>
      <w:r w:rsidR="00F55014" w:rsidRPr="00314FB6">
        <w:t>«</w:t>
      </w:r>
      <w:r w:rsidR="00634718" w:rsidRPr="00314FB6">
        <w:t>GitHub.com</w:t>
      </w:r>
      <w:r w:rsidR="00F55014" w:rsidRPr="00314FB6">
        <w:t>»</w:t>
      </w:r>
      <w:bookmarkEnd w:id="28"/>
    </w:p>
    <w:p w:rsidR="00634718" w:rsidRDefault="00634718" w:rsidP="00634718">
      <w:p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Для того, чтобы иметь доступ к проекту или файлам проекта большинство программистов использует хранилище данных </w:t>
      </w:r>
      <w:r>
        <w:rPr>
          <w:color w:val="000000"/>
          <w:szCs w:val="28"/>
          <w:lang w:val="en-US"/>
        </w:rPr>
        <w:t>GitHub</w:t>
      </w:r>
      <w:r w:rsidRPr="00022B2C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Com</w:t>
      </w:r>
      <w:r>
        <w:rPr>
          <w:color w:val="000000"/>
          <w:szCs w:val="28"/>
        </w:rPr>
        <w:t>. Этот сайт</w:t>
      </w:r>
      <w:r w:rsidR="00694E3E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как и программа </w:t>
      </w:r>
      <w:r>
        <w:rPr>
          <w:color w:val="000000"/>
          <w:szCs w:val="28"/>
          <w:lang w:val="en-US"/>
        </w:rPr>
        <w:t>GitEx</w:t>
      </w:r>
      <w:r w:rsidRPr="00022B2C">
        <w:rPr>
          <w:color w:val="000000"/>
          <w:szCs w:val="28"/>
          <w:lang w:val="en-US"/>
        </w:rPr>
        <w:t>tensions</w:t>
      </w:r>
      <w:r w:rsidRPr="00022B2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предназначены не только для хранения данных, но и для более удобного создания готового решения, с помощью них другой программист может увидеть изменения, добавленные вами в код проекта, что делает разработку более гибкой и удобной.</w:t>
      </w:r>
    </w:p>
    <w:p w:rsidR="00634718" w:rsidRPr="00022B2C" w:rsidRDefault="00634718" w:rsidP="00634718">
      <w:p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Для добавления проекта в репозиторий </w:t>
      </w:r>
      <w:r>
        <w:rPr>
          <w:color w:val="000000"/>
          <w:szCs w:val="28"/>
          <w:lang w:val="en-US"/>
        </w:rPr>
        <w:t>Git</w:t>
      </w:r>
      <w:r>
        <w:rPr>
          <w:color w:val="000000"/>
          <w:szCs w:val="28"/>
        </w:rPr>
        <w:t xml:space="preserve">, я использовал программную утилиту для рабочего стола </w:t>
      </w:r>
      <w:r>
        <w:rPr>
          <w:color w:val="000000"/>
          <w:szCs w:val="28"/>
          <w:lang w:val="en-US"/>
        </w:rPr>
        <w:t>GitHub</w:t>
      </w:r>
      <w:r w:rsidRPr="00022B2C">
        <w:rPr>
          <w:color w:val="000000"/>
          <w:szCs w:val="28"/>
        </w:rPr>
        <w:t xml:space="preserve"> </w:t>
      </w:r>
      <w:r w:rsidR="00694E3E">
        <w:rPr>
          <w:color w:val="000000"/>
          <w:szCs w:val="28"/>
          <w:lang w:val="en-US"/>
        </w:rPr>
        <w:t>desktop</w:t>
      </w:r>
      <w:r>
        <w:rPr>
          <w:color w:val="000000"/>
          <w:szCs w:val="28"/>
        </w:rPr>
        <w:t xml:space="preserve">. Для создания репозитория нам нужно нажать </w:t>
      </w:r>
      <w:r>
        <w:rPr>
          <w:color w:val="000000"/>
          <w:szCs w:val="28"/>
          <w:lang w:val="en-US"/>
        </w:rPr>
        <w:t>File</w:t>
      </w:r>
      <w:r>
        <w:rPr>
          <w:color w:val="000000"/>
          <w:szCs w:val="28"/>
        </w:rPr>
        <w:t xml:space="preserve">, в верхнем левом углу далее нажать </w:t>
      </w:r>
      <w:r>
        <w:rPr>
          <w:color w:val="000000"/>
          <w:szCs w:val="28"/>
          <w:lang w:val="en-US"/>
        </w:rPr>
        <w:t>New</w:t>
      </w:r>
      <w:r w:rsidRPr="00022B2C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Repository</w:t>
      </w:r>
      <w:r>
        <w:rPr>
          <w:color w:val="000000"/>
          <w:szCs w:val="28"/>
        </w:rPr>
        <w:t xml:space="preserve">, добавить в него файлы, которые необходимо закомитить и отправить данные на сайт, для того чтобы создать облачное хранилище для этого репозитория, в конечном итоге проект в </w:t>
      </w:r>
      <w:r w:rsidR="00694E3E">
        <w:rPr>
          <w:color w:val="000000"/>
          <w:szCs w:val="28"/>
          <w:lang w:val="en-US"/>
        </w:rPr>
        <w:t>GitHub</w:t>
      </w:r>
      <w:r w:rsidRPr="00022B2C">
        <w:rPr>
          <w:color w:val="000000"/>
          <w:szCs w:val="28"/>
        </w:rPr>
        <w:t xml:space="preserve"> </w:t>
      </w:r>
      <w:r w:rsidR="00694E3E">
        <w:rPr>
          <w:color w:val="000000"/>
          <w:szCs w:val="28"/>
          <w:lang w:val="en-US"/>
        </w:rPr>
        <w:t>desktop</w:t>
      </w:r>
      <w:r w:rsidRPr="00022B2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будет выглядеть так, как показан на рисунке </w:t>
      </w:r>
      <w:r w:rsidR="000239EA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0239EA">
        <w:rPr>
          <w:color w:val="000000"/>
          <w:szCs w:val="28"/>
        </w:rPr>
        <w:t>2</w:t>
      </w:r>
      <w:r>
        <w:rPr>
          <w:color w:val="000000"/>
          <w:szCs w:val="28"/>
        </w:rPr>
        <w:t>.1</w:t>
      </w:r>
      <w:r w:rsidR="000239EA">
        <w:rPr>
          <w:color w:val="000000"/>
          <w:szCs w:val="28"/>
        </w:rPr>
        <w:t>0</w:t>
      </w:r>
      <w:r>
        <w:rPr>
          <w:color w:val="000000"/>
          <w:szCs w:val="28"/>
        </w:rPr>
        <w:t xml:space="preserve">. </w:t>
      </w:r>
    </w:p>
    <w:p w:rsidR="00634718" w:rsidRDefault="00634718" w:rsidP="00634718">
      <w:pPr>
        <w:suppressAutoHyphens/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63A5E7D2" wp14:editId="6EBB539B">
            <wp:extent cx="4118870" cy="39527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27766" t="7673" r="22317" b="7160"/>
                    <a:stretch/>
                  </pic:blipFill>
                  <pic:spPr bwMode="auto">
                    <a:xfrm>
                      <a:off x="0" y="0"/>
                      <a:ext cx="4131468" cy="396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718" w:rsidRPr="004129D7" w:rsidRDefault="00634718" w:rsidP="00634718">
      <w:pPr>
        <w:suppressAutoHyphens/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0239EA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0239EA">
        <w:rPr>
          <w:color w:val="000000"/>
          <w:szCs w:val="28"/>
        </w:rPr>
        <w:t>2</w:t>
      </w:r>
      <w:r>
        <w:rPr>
          <w:color w:val="000000"/>
          <w:szCs w:val="28"/>
        </w:rPr>
        <w:t>.1</w:t>
      </w:r>
      <w:r w:rsidR="000239EA">
        <w:rPr>
          <w:color w:val="000000"/>
          <w:szCs w:val="28"/>
        </w:rPr>
        <w:t>0</w:t>
      </w:r>
      <w:r>
        <w:rPr>
          <w:color w:val="000000"/>
          <w:szCs w:val="28"/>
        </w:rPr>
        <w:t xml:space="preserve">. </w:t>
      </w:r>
      <w:r w:rsidR="0063124B">
        <w:rPr>
          <w:color w:val="000000"/>
          <w:szCs w:val="28"/>
        </w:rPr>
        <w:t xml:space="preserve">- </w:t>
      </w:r>
      <w:r>
        <w:rPr>
          <w:color w:val="000000"/>
          <w:szCs w:val="28"/>
        </w:rPr>
        <w:t xml:space="preserve">Коммит в </w:t>
      </w:r>
      <w:r w:rsidR="00C11F92">
        <w:rPr>
          <w:color w:val="000000"/>
          <w:szCs w:val="28"/>
          <w:lang w:val="en-US"/>
        </w:rPr>
        <w:t>GitHub</w:t>
      </w:r>
      <w:r w:rsidRPr="004129D7">
        <w:rPr>
          <w:color w:val="000000"/>
          <w:szCs w:val="28"/>
        </w:rPr>
        <w:t xml:space="preserve"> </w:t>
      </w:r>
      <w:r w:rsidR="00C11F92">
        <w:rPr>
          <w:color w:val="000000"/>
          <w:szCs w:val="28"/>
          <w:lang w:val="en-US"/>
        </w:rPr>
        <w:t>desktop</w:t>
      </w:r>
    </w:p>
    <w:p w:rsidR="00634718" w:rsidRDefault="00634718" w:rsidP="00634718">
      <w:p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На странице сайта так же будет отображение, и будет предоставлен архив для скачивания.</w:t>
      </w:r>
    </w:p>
    <w:p w:rsidR="00D131A5" w:rsidRDefault="00D131A5" w:rsidP="00634718">
      <w:p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Вид проекта на сайте представлен на рисунке 2.2.11.</w:t>
      </w:r>
    </w:p>
    <w:p w:rsidR="00634718" w:rsidRDefault="00634718" w:rsidP="00634718">
      <w:pPr>
        <w:suppressAutoHyphens/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238345DD" wp14:editId="7E1C0021">
            <wp:extent cx="5272755" cy="2728696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17121" t="17138" r="8937" b="14833"/>
                    <a:stretch/>
                  </pic:blipFill>
                  <pic:spPr bwMode="auto">
                    <a:xfrm>
                      <a:off x="0" y="0"/>
                      <a:ext cx="5293981" cy="273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353" w:rsidRDefault="00634718" w:rsidP="00C11F92">
      <w:pPr>
        <w:suppressAutoHyphens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D131A5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D131A5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D131A5">
        <w:rPr>
          <w:color w:val="000000"/>
          <w:szCs w:val="28"/>
        </w:rPr>
        <w:t>11</w:t>
      </w:r>
      <w:r>
        <w:rPr>
          <w:color w:val="000000"/>
          <w:szCs w:val="28"/>
        </w:rPr>
        <w:t xml:space="preserve">. </w:t>
      </w:r>
      <w:r w:rsidR="0063124B">
        <w:rPr>
          <w:color w:val="000000"/>
          <w:szCs w:val="28"/>
        </w:rPr>
        <w:t xml:space="preserve">- </w:t>
      </w:r>
      <w:r>
        <w:rPr>
          <w:color w:val="000000"/>
          <w:szCs w:val="28"/>
        </w:rPr>
        <w:t xml:space="preserve">Страница </w:t>
      </w:r>
      <w:r w:rsidR="00C11F92">
        <w:rPr>
          <w:color w:val="000000"/>
          <w:szCs w:val="28"/>
          <w:lang w:val="en-US"/>
        </w:rPr>
        <w:t>GitHub</w:t>
      </w:r>
      <w:r>
        <w:rPr>
          <w:color w:val="000000"/>
          <w:szCs w:val="28"/>
        </w:rPr>
        <w:t xml:space="preserve"> с репозиторием.</w:t>
      </w:r>
    </w:p>
    <w:p w:rsidR="00634718" w:rsidRPr="00C11F92" w:rsidRDefault="00CB6353" w:rsidP="00CB6353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C2454C" w:rsidRDefault="00C2454C" w:rsidP="00C11F92">
      <w:pPr>
        <w:pStyle w:val="1"/>
        <w:spacing w:before="0" w:line="360" w:lineRule="auto"/>
      </w:pPr>
      <w:bookmarkStart w:id="29" w:name="_Toc343587480"/>
      <w:bookmarkStart w:id="30" w:name="_Toc30805255"/>
      <w:bookmarkEnd w:id="27"/>
      <w:r w:rsidRPr="00543660">
        <w:lastRenderedPageBreak/>
        <w:t>З</w:t>
      </w:r>
      <w:r w:rsidR="005C4E8C">
        <w:t>аключение</w:t>
      </w:r>
      <w:bookmarkEnd w:id="30"/>
    </w:p>
    <w:p w:rsidR="00C2454C" w:rsidRDefault="003D7D32" w:rsidP="00C11F92">
      <w:pPr>
        <w:suppressAutoHyphens/>
        <w:autoSpaceDE w:val="0"/>
        <w:autoSpaceDN w:val="0"/>
        <w:adjustRightInd w:val="0"/>
        <w:spacing w:line="360" w:lineRule="auto"/>
        <w:ind w:firstLine="567"/>
        <w:rPr>
          <w:color w:val="000000"/>
          <w:szCs w:val="28"/>
        </w:rPr>
      </w:pPr>
      <w:r>
        <w:rPr>
          <w:color w:val="000000"/>
          <w:szCs w:val="28"/>
        </w:rPr>
        <w:t xml:space="preserve">В результате проделанной работы мы выполнили поставленную задачу: разработали </w:t>
      </w:r>
      <w:r>
        <w:rPr>
          <w:color w:val="000000"/>
          <w:szCs w:val="28"/>
          <w:lang w:val="en-US"/>
        </w:rPr>
        <w:t>Web</w:t>
      </w:r>
      <w:r>
        <w:rPr>
          <w:color w:val="000000"/>
          <w:szCs w:val="28"/>
        </w:rPr>
        <w:t>-проект для расчета теплового баланса доменной печи.</w:t>
      </w:r>
    </w:p>
    <w:p w:rsidR="003D7D32" w:rsidRDefault="003D7D32" w:rsidP="00634718">
      <w:pPr>
        <w:suppressAutoHyphens/>
        <w:autoSpaceDE w:val="0"/>
        <w:autoSpaceDN w:val="0"/>
        <w:adjustRightInd w:val="0"/>
        <w:spacing w:line="360" w:lineRule="auto"/>
        <w:ind w:firstLine="567"/>
        <w:rPr>
          <w:color w:val="000000"/>
          <w:szCs w:val="28"/>
        </w:rPr>
      </w:pPr>
      <w:r>
        <w:rPr>
          <w:color w:val="000000"/>
          <w:szCs w:val="28"/>
        </w:rPr>
        <w:t xml:space="preserve">Для создания данного проекта были разработаны: </w:t>
      </w:r>
    </w:p>
    <w:p w:rsidR="003D7D32" w:rsidRPr="003D7D32" w:rsidRDefault="003D7D32" w:rsidP="00634718">
      <w:pPr>
        <w:pStyle w:val="a8"/>
        <w:numPr>
          <w:ilvl w:val="0"/>
          <w:numId w:val="38"/>
        </w:num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 w:rsidRPr="003D7D32">
        <w:rPr>
          <w:color w:val="000000"/>
          <w:szCs w:val="28"/>
        </w:rPr>
        <w:t xml:space="preserve">Математическая библиотека </w:t>
      </w:r>
      <w:r w:rsidRPr="003D7D32">
        <w:rPr>
          <w:color w:val="000000"/>
          <w:szCs w:val="28"/>
          <w:lang w:val="en-US"/>
        </w:rPr>
        <w:t>Excel</w:t>
      </w:r>
    </w:p>
    <w:p w:rsidR="003D7D32" w:rsidRPr="003D7D32" w:rsidRDefault="003D7D32" w:rsidP="00634718">
      <w:pPr>
        <w:pStyle w:val="a8"/>
        <w:numPr>
          <w:ilvl w:val="0"/>
          <w:numId w:val="38"/>
        </w:num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Математическая библиотека </w:t>
      </w:r>
      <w:r>
        <w:rPr>
          <w:color w:val="000000"/>
          <w:szCs w:val="28"/>
          <w:lang w:val="en-US"/>
        </w:rPr>
        <w:t xml:space="preserve">Visual Studio </w:t>
      </w:r>
    </w:p>
    <w:p w:rsidR="003D7D32" w:rsidRDefault="003D7D32" w:rsidP="00634718">
      <w:pPr>
        <w:pStyle w:val="a8"/>
        <w:numPr>
          <w:ilvl w:val="0"/>
          <w:numId w:val="38"/>
        </w:num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Пользовательский интерфейс с использованием </w:t>
      </w:r>
      <w:r>
        <w:rPr>
          <w:color w:val="000000"/>
          <w:szCs w:val="28"/>
          <w:lang w:val="en-US"/>
        </w:rPr>
        <w:t>Web</w:t>
      </w:r>
      <w:r w:rsidRPr="003D7D32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Api</w:t>
      </w:r>
      <w:r>
        <w:rPr>
          <w:color w:val="000000"/>
          <w:szCs w:val="28"/>
        </w:rPr>
        <w:t xml:space="preserve"> модели и </w:t>
      </w:r>
      <w:r>
        <w:rPr>
          <w:color w:val="000000"/>
          <w:szCs w:val="28"/>
          <w:lang w:val="en-US"/>
        </w:rPr>
        <w:t>HTML</w:t>
      </w:r>
    </w:p>
    <w:p w:rsidR="003D7D32" w:rsidRPr="00FE49CD" w:rsidRDefault="003D7D32" w:rsidP="00634718">
      <w:pPr>
        <w:pStyle w:val="a8"/>
        <w:numPr>
          <w:ilvl w:val="0"/>
          <w:numId w:val="38"/>
        </w:num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  <w:lang w:val="en-US"/>
        </w:rPr>
        <w:t>CSS</w:t>
      </w:r>
      <w:r>
        <w:rPr>
          <w:color w:val="000000"/>
          <w:szCs w:val="28"/>
        </w:rPr>
        <w:t xml:space="preserve"> стили для </w:t>
      </w:r>
      <w:r>
        <w:rPr>
          <w:color w:val="000000"/>
          <w:szCs w:val="28"/>
          <w:lang w:val="en-US"/>
        </w:rPr>
        <w:t>HTML</w:t>
      </w:r>
    </w:p>
    <w:p w:rsidR="00FE49CD" w:rsidRDefault="00FE49CD" w:rsidP="00FE49CD">
      <w:pPr>
        <w:suppressAutoHyphens/>
        <w:autoSpaceDE w:val="0"/>
        <w:autoSpaceDN w:val="0"/>
        <w:adjustRightInd w:val="0"/>
        <w:rPr>
          <w:color w:val="000000"/>
          <w:szCs w:val="28"/>
        </w:rPr>
      </w:pPr>
    </w:p>
    <w:p w:rsidR="00FE49CD" w:rsidRDefault="00FE49CD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C2454C" w:rsidRPr="00543660" w:rsidRDefault="00C2454C" w:rsidP="00634718">
      <w:pPr>
        <w:pStyle w:val="1"/>
        <w:spacing w:before="0" w:line="360" w:lineRule="auto"/>
      </w:pPr>
      <w:bookmarkStart w:id="31" w:name="_Toc30805256"/>
      <w:bookmarkEnd w:id="29"/>
      <w:r w:rsidRPr="00543660">
        <w:lastRenderedPageBreak/>
        <w:t>БИБЛИОГРАФИЧЕСКИЙ СПИСОК</w:t>
      </w:r>
      <w:bookmarkEnd w:id="31"/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Павловская Т.А. C#. Программирование на языке высокого уровня: Учебник для вузов. -СПб.: БХВ-Петербург, 2007.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 xml:space="preserve">Коцюба И.Ю.,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Чунаев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А.В.,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Шиков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А.Н. Основы проектирования информационных систем. Учебное пособие. – СПб: Университет ИТМО, 2015. – 206 с.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Техника пылеулавливания и очистки промышленных газов - Г.М.-А. Алиев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Козлова С.А. и др. Оборудование для очистки газов промышленных печей.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Флёнов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М.Е. Библия С#. 2-е изд. – СПб.: БХВ-Петербург, 2011. – 560 с.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Троелсен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Э. Язык программирования C# 5.0 и платформа .NET 4.5. 6-е изд. – М.: ООО «И.Д. Вильямс», 2015. – 1312 с.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Горлушкина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Г. Польный справочник по C#: пер. с англ./ Г.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543660">
        <w:rPr>
          <w:rFonts w:eastAsia="SimSun"/>
          <w:kern w:val="1"/>
          <w:szCs w:val="28"/>
          <w:lang w:eastAsia="ar-SA"/>
        </w:rPr>
        <w:t>. -М: Издательский дом «Вильямс», 2006. – 752с.</w:t>
      </w:r>
    </w:p>
    <w:p w:rsidR="00C2454C" w:rsidRPr="00E95047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Стасышин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В.М. Проектирование информационных систем и баз данных: учебное пособие. – Новосибирск</w:t>
      </w:r>
      <w:r w:rsidRPr="001270EB">
        <w:rPr>
          <w:rFonts w:eastAsia="SimSun"/>
          <w:kern w:val="1"/>
          <w:szCs w:val="28"/>
          <w:lang w:eastAsia="ar-SA"/>
        </w:rPr>
        <w:t>: НГТУ, 2012. – 100 с.</w:t>
      </w:r>
    </w:p>
    <w:p w:rsidR="00C2454C" w:rsidRPr="00E95047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Баженова И.Ю. </w:t>
      </w:r>
      <w:r w:rsidRPr="008B3D05">
        <w:rPr>
          <w:rFonts w:eastAsia="SimSun"/>
          <w:kern w:val="1"/>
          <w:szCs w:val="28"/>
          <w:lang w:eastAsia="ar-SA"/>
        </w:rPr>
        <w:t>Основы проектирования приложений баз данных. – М.: Национальный Открытый Университет «ИНТУИТ», 2016. – 238 с.</w:t>
      </w:r>
    </w:p>
    <w:p w:rsidR="00C2454C" w:rsidRPr="00E95047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E95047">
        <w:rPr>
          <w:rFonts w:eastAsia="SimSun"/>
          <w:kern w:val="1"/>
          <w:szCs w:val="28"/>
          <w:lang w:eastAsia="ar-SA"/>
        </w:rPr>
        <w:t>Грабер</w:t>
      </w:r>
      <w:proofErr w:type="spellEnd"/>
      <w:r w:rsidRPr="00E95047">
        <w:rPr>
          <w:rFonts w:eastAsia="SimSun"/>
          <w:kern w:val="1"/>
          <w:szCs w:val="28"/>
          <w:lang w:eastAsia="ar-SA"/>
        </w:rPr>
        <w:t xml:space="preserve"> М.</w:t>
      </w:r>
      <w:r w:rsidRPr="006D4980">
        <w:rPr>
          <w:rFonts w:eastAsia="SimSun"/>
          <w:kern w:val="1"/>
          <w:szCs w:val="28"/>
          <w:lang w:eastAsia="ar-SA"/>
        </w:rPr>
        <w:t xml:space="preserve"> SQL. – М.: Лори, 2007. – 643 с.</w:t>
      </w:r>
    </w:p>
    <w:p w:rsidR="00C2454C" w:rsidRPr="00E95047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Щипанов</w:t>
      </w:r>
      <w:proofErr w:type="spellEnd"/>
      <w:r w:rsidRPr="00E95047">
        <w:rPr>
          <w:rFonts w:eastAsia="SimSun"/>
          <w:kern w:val="1"/>
          <w:szCs w:val="28"/>
          <w:lang w:eastAsia="ar-SA"/>
        </w:rPr>
        <w:t xml:space="preserve">, А.А.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Бурыкин</w:t>
      </w:r>
      <w:proofErr w:type="spellEnd"/>
      <w:r w:rsidRPr="00E95047">
        <w:rPr>
          <w:rFonts w:eastAsia="SimSun"/>
          <w:kern w:val="1"/>
          <w:szCs w:val="28"/>
          <w:lang w:eastAsia="ar-SA"/>
        </w:rPr>
        <w:t xml:space="preserve"> – Екатеринбург: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УрФУ</w:t>
      </w:r>
      <w:proofErr w:type="spellEnd"/>
      <w:r w:rsidRPr="00E95047">
        <w:rPr>
          <w:rFonts w:eastAsia="SimSun"/>
          <w:kern w:val="1"/>
          <w:szCs w:val="28"/>
          <w:lang w:eastAsia="ar-SA"/>
        </w:rPr>
        <w:t>, 2014. – 49 с.</w:t>
      </w:r>
    </w:p>
    <w:p w:rsidR="001E489B" w:rsidRPr="00634718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Лошкарев Н.Б. Указания к оформлению дипломных и курсовых проектов и работ: методические указания / Н.Б. Лошкарев, А.Н. Лошкарев, Л.А.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Зайнуллин</w:t>
      </w:r>
      <w:proofErr w:type="spellEnd"/>
      <w:r w:rsidRPr="00E95047">
        <w:rPr>
          <w:rFonts w:eastAsia="SimSun"/>
          <w:kern w:val="1"/>
          <w:szCs w:val="28"/>
          <w:lang w:eastAsia="ar-SA"/>
        </w:rPr>
        <w:t>. – Екатеринбург: УГТУ–УПИ, 2007. – 49 с.</w:t>
      </w:r>
    </w:p>
    <w:sectPr w:rsidR="001E489B" w:rsidRPr="00634718" w:rsidSect="00565710">
      <w:headerReference w:type="default" r:id="rId8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EFA" w:rsidRDefault="00B40EFA" w:rsidP="00634718">
      <w:pPr>
        <w:spacing w:line="240" w:lineRule="auto"/>
      </w:pPr>
      <w:r>
        <w:separator/>
      </w:r>
    </w:p>
  </w:endnote>
  <w:endnote w:type="continuationSeparator" w:id="0">
    <w:p w:rsidR="00B40EFA" w:rsidRDefault="00B40EFA" w:rsidP="006347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EFA" w:rsidRDefault="00B40EFA" w:rsidP="00634718">
      <w:pPr>
        <w:spacing w:line="240" w:lineRule="auto"/>
      </w:pPr>
      <w:r>
        <w:separator/>
      </w:r>
    </w:p>
  </w:footnote>
  <w:footnote w:type="continuationSeparator" w:id="0">
    <w:p w:rsidR="00B40EFA" w:rsidRDefault="00B40EFA" w:rsidP="006347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33594090"/>
      <w:docPartObj>
        <w:docPartGallery w:val="Page Numbers (Top of Page)"/>
        <w:docPartUnique/>
      </w:docPartObj>
    </w:sdtPr>
    <w:sdtContent>
      <w:p w:rsidR="00634718" w:rsidRDefault="00565710" w:rsidP="0056571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36A75D4"/>
    <w:multiLevelType w:val="hybridMultilevel"/>
    <w:tmpl w:val="2418322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16BD76AB"/>
    <w:multiLevelType w:val="hybridMultilevel"/>
    <w:tmpl w:val="42BEF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4657D"/>
    <w:multiLevelType w:val="hybridMultilevel"/>
    <w:tmpl w:val="763A10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8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000A5C"/>
    <w:multiLevelType w:val="hybridMultilevel"/>
    <w:tmpl w:val="AE36CAF6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74531A5"/>
    <w:multiLevelType w:val="hybridMultilevel"/>
    <w:tmpl w:val="A6385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4560E7C"/>
    <w:multiLevelType w:val="hybridMultilevel"/>
    <w:tmpl w:val="9F0C2F3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7" w15:restartNumberingAfterBreak="0">
    <w:nsid w:val="3FF5647E"/>
    <w:multiLevelType w:val="hybridMultilevel"/>
    <w:tmpl w:val="2A90530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42946C8A"/>
    <w:multiLevelType w:val="multilevel"/>
    <w:tmpl w:val="82F6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BB3327"/>
    <w:multiLevelType w:val="hybridMultilevel"/>
    <w:tmpl w:val="347AA2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22" w15:restartNumberingAfterBreak="0">
    <w:nsid w:val="4C2745A4"/>
    <w:multiLevelType w:val="multilevel"/>
    <w:tmpl w:val="C3AAFA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3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5E3200"/>
    <w:multiLevelType w:val="hybridMultilevel"/>
    <w:tmpl w:val="A8F432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CF56202"/>
    <w:multiLevelType w:val="hybridMultilevel"/>
    <w:tmpl w:val="9EB07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D65F77"/>
    <w:multiLevelType w:val="hybridMultilevel"/>
    <w:tmpl w:val="5BA07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8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3A4B6F"/>
    <w:multiLevelType w:val="multilevel"/>
    <w:tmpl w:val="6D5618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30" w15:restartNumberingAfterBreak="0">
    <w:nsid w:val="6F3D559C"/>
    <w:multiLevelType w:val="hybridMultilevel"/>
    <w:tmpl w:val="6E32E11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AE301B"/>
    <w:multiLevelType w:val="multilevel"/>
    <w:tmpl w:val="8F4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EC3637"/>
    <w:multiLevelType w:val="hybridMultilevel"/>
    <w:tmpl w:val="F998E7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35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ADA6133"/>
    <w:multiLevelType w:val="hybridMultilevel"/>
    <w:tmpl w:val="7CC2B1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BD8711F"/>
    <w:multiLevelType w:val="multilevel"/>
    <w:tmpl w:val="F4C6D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3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6"/>
  </w:num>
  <w:num w:numId="3">
    <w:abstractNumId w:val="2"/>
  </w:num>
  <w:num w:numId="4">
    <w:abstractNumId w:val="39"/>
  </w:num>
  <w:num w:numId="5">
    <w:abstractNumId w:val="7"/>
  </w:num>
  <w:num w:numId="6">
    <w:abstractNumId w:val="16"/>
  </w:num>
  <w:num w:numId="7">
    <w:abstractNumId w:val="27"/>
  </w:num>
  <w:num w:numId="8">
    <w:abstractNumId w:val="11"/>
  </w:num>
  <w:num w:numId="9">
    <w:abstractNumId w:val="13"/>
  </w:num>
  <w:num w:numId="10">
    <w:abstractNumId w:val="14"/>
  </w:num>
  <w:num w:numId="11">
    <w:abstractNumId w:val="8"/>
  </w:num>
  <w:num w:numId="12">
    <w:abstractNumId w:val="31"/>
  </w:num>
  <w:num w:numId="13">
    <w:abstractNumId w:val="6"/>
  </w:num>
  <w:num w:numId="14">
    <w:abstractNumId w:val="21"/>
  </w:num>
  <w:num w:numId="15">
    <w:abstractNumId w:val="28"/>
  </w:num>
  <w:num w:numId="16">
    <w:abstractNumId w:val="43"/>
  </w:num>
  <w:num w:numId="17">
    <w:abstractNumId w:val="23"/>
  </w:num>
  <w:num w:numId="18">
    <w:abstractNumId w:val="37"/>
  </w:num>
  <w:num w:numId="19">
    <w:abstractNumId w:val="42"/>
  </w:num>
  <w:num w:numId="20">
    <w:abstractNumId w:val="5"/>
  </w:num>
  <w:num w:numId="21">
    <w:abstractNumId w:val="15"/>
  </w:num>
  <w:num w:numId="22">
    <w:abstractNumId w:val="34"/>
  </w:num>
  <w:num w:numId="23">
    <w:abstractNumId w:val="0"/>
  </w:num>
  <w:num w:numId="24">
    <w:abstractNumId w:val="35"/>
  </w:num>
  <w:num w:numId="25">
    <w:abstractNumId w:val="20"/>
  </w:num>
  <w:num w:numId="26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24"/>
  </w:num>
  <w:num w:numId="29">
    <w:abstractNumId w:val="33"/>
  </w:num>
  <w:num w:numId="30">
    <w:abstractNumId w:val="40"/>
  </w:num>
  <w:num w:numId="31">
    <w:abstractNumId w:val="32"/>
  </w:num>
  <w:num w:numId="32">
    <w:abstractNumId w:val="29"/>
  </w:num>
  <w:num w:numId="33">
    <w:abstractNumId w:val="17"/>
  </w:num>
  <w:num w:numId="34">
    <w:abstractNumId w:val="12"/>
  </w:num>
  <w:num w:numId="35">
    <w:abstractNumId w:val="1"/>
  </w:num>
  <w:num w:numId="36">
    <w:abstractNumId w:val="25"/>
  </w:num>
  <w:num w:numId="37">
    <w:abstractNumId w:val="3"/>
  </w:num>
  <w:num w:numId="38">
    <w:abstractNumId w:val="4"/>
  </w:num>
  <w:num w:numId="39">
    <w:abstractNumId w:val="18"/>
  </w:num>
  <w:num w:numId="40">
    <w:abstractNumId w:val="41"/>
  </w:num>
  <w:num w:numId="41">
    <w:abstractNumId w:val="26"/>
  </w:num>
  <w:num w:numId="42">
    <w:abstractNumId w:val="10"/>
  </w:num>
  <w:num w:numId="43">
    <w:abstractNumId w:val="22"/>
  </w:num>
  <w:num w:numId="44">
    <w:abstractNumId w:val="30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4C"/>
    <w:rsid w:val="00022B2C"/>
    <w:rsid w:val="000239EA"/>
    <w:rsid w:val="000F2F0D"/>
    <w:rsid w:val="00135246"/>
    <w:rsid w:val="001554B0"/>
    <w:rsid w:val="00193C06"/>
    <w:rsid w:val="001C0A37"/>
    <w:rsid w:val="001E3852"/>
    <w:rsid w:val="001E489B"/>
    <w:rsid w:val="002012E9"/>
    <w:rsid w:val="002A09E5"/>
    <w:rsid w:val="002B3EEB"/>
    <w:rsid w:val="002B4F5A"/>
    <w:rsid w:val="002C3372"/>
    <w:rsid w:val="00301C01"/>
    <w:rsid w:val="00314FB6"/>
    <w:rsid w:val="00371EE1"/>
    <w:rsid w:val="003D4BC8"/>
    <w:rsid w:val="003D7D32"/>
    <w:rsid w:val="004129D7"/>
    <w:rsid w:val="004143C2"/>
    <w:rsid w:val="004A5D50"/>
    <w:rsid w:val="004E4467"/>
    <w:rsid w:val="0050146E"/>
    <w:rsid w:val="00545D29"/>
    <w:rsid w:val="00565710"/>
    <w:rsid w:val="00576D2C"/>
    <w:rsid w:val="005A35A4"/>
    <w:rsid w:val="005C1E47"/>
    <w:rsid w:val="005C4E8C"/>
    <w:rsid w:val="0063124B"/>
    <w:rsid w:val="00634718"/>
    <w:rsid w:val="00694E3E"/>
    <w:rsid w:val="006F2F78"/>
    <w:rsid w:val="00712E78"/>
    <w:rsid w:val="00723987"/>
    <w:rsid w:val="00731AF2"/>
    <w:rsid w:val="007638D7"/>
    <w:rsid w:val="007A520A"/>
    <w:rsid w:val="00846CAD"/>
    <w:rsid w:val="00943026"/>
    <w:rsid w:val="009B6C82"/>
    <w:rsid w:val="009D7400"/>
    <w:rsid w:val="00A26111"/>
    <w:rsid w:val="00AA6F94"/>
    <w:rsid w:val="00B40EFA"/>
    <w:rsid w:val="00B43530"/>
    <w:rsid w:val="00B51E77"/>
    <w:rsid w:val="00BC4109"/>
    <w:rsid w:val="00C07883"/>
    <w:rsid w:val="00C11F92"/>
    <w:rsid w:val="00C231AA"/>
    <w:rsid w:val="00C2454C"/>
    <w:rsid w:val="00C417C7"/>
    <w:rsid w:val="00C60248"/>
    <w:rsid w:val="00C960B1"/>
    <w:rsid w:val="00C96462"/>
    <w:rsid w:val="00CA6653"/>
    <w:rsid w:val="00CB6353"/>
    <w:rsid w:val="00D131A5"/>
    <w:rsid w:val="00DB0E94"/>
    <w:rsid w:val="00DB24DA"/>
    <w:rsid w:val="00DF4978"/>
    <w:rsid w:val="00E10B5F"/>
    <w:rsid w:val="00E57D06"/>
    <w:rsid w:val="00ED168C"/>
    <w:rsid w:val="00EF72C9"/>
    <w:rsid w:val="00F55014"/>
    <w:rsid w:val="00F81398"/>
    <w:rsid w:val="00FA745F"/>
    <w:rsid w:val="00FC48D7"/>
    <w:rsid w:val="00FE49CD"/>
    <w:rsid w:val="00FF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;"/>
  <w14:docId w14:val="2C7D19AA"/>
  <w15:chartTrackingRefBased/>
  <w15:docId w15:val="{4DBC70EA-C164-4BEC-89DC-5544F00D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2454C"/>
    <w:pPr>
      <w:spacing w:after="0" w:line="276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2454C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2454C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454C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454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2454C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2454C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paragraph" w:customStyle="1" w:styleId="a3">
    <w:name w:val="Титул"/>
    <w:basedOn w:val="a"/>
    <w:rsid w:val="00C2454C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C2454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C2454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2454C"/>
    <w:pPr>
      <w:spacing w:after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2454C"/>
    <w:pPr>
      <w:tabs>
        <w:tab w:val="right" w:leader="dot" w:pos="9629"/>
      </w:tabs>
      <w:spacing w:after="120" w:line="240" w:lineRule="auto"/>
      <w:ind w:firstLine="0"/>
      <w:jc w:val="left"/>
    </w:pPr>
  </w:style>
  <w:style w:type="character" w:styleId="a5">
    <w:name w:val="Hyperlink"/>
    <w:basedOn w:val="a0"/>
    <w:uiPriority w:val="99"/>
    <w:unhideWhenUsed/>
    <w:rsid w:val="00C2454C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2454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454C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2454C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C2454C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C2454C"/>
    <w:rPr>
      <w:color w:val="808080"/>
    </w:rPr>
  </w:style>
  <w:style w:type="paragraph" w:styleId="aa">
    <w:name w:val="header"/>
    <w:basedOn w:val="a"/>
    <w:link w:val="ab"/>
    <w:uiPriority w:val="99"/>
    <w:unhideWhenUsed/>
    <w:rsid w:val="00C2454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2454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C2454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2454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C2454C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C2454C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C2454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C2454C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C2454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2454C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C2454C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C2454C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C2454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table" w:styleId="af5">
    <w:name w:val="Table Grid"/>
    <w:basedOn w:val="a1"/>
    <w:rsid w:val="00C2454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Unresolved Mention"/>
    <w:basedOn w:val="a0"/>
    <w:uiPriority w:val="99"/>
    <w:semiHidden/>
    <w:unhideWhenUsed/>
    <w:rsid w:val="000F2F0D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semiHidden/>
    <w:unhideWhenUsed/>
    <w:rsid w:val="001E489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f8">
    <w:name w:val="Body Text Indent"/>
    <w:basedOn w:val="a"/>
    <w:link w:val="af9"/>
    <w:rsid w:val="001E3852"/>
    <w:pPr>
      <w:overflowPunct w:val="0"/>
      <w:autoSpaceDE w:val="0"/>
      <w:autoSpaceDN w:val="0"/>
      <w:adjustRightInd w:val="0"/>
      <w:spacing w:line="240" w:lineRule="auto"/>
      <w:ind w:right="-99" w:firstLine="709"/>
      <w:textAlignment w:val="baseline"/>
    </w:pPr>
    <w:rPr>
      <w:sz w:val="26"/>
    </w:rPr>
  </w:style>
  <w:style w:type="character" w:customStyle="1" w:styleId="af9">
    <w:name w:val="Основной текст с отступом Знак"/>
    <w:basedOn w:val="a0"/>
    <w:link w:val="af8"/>
    <w:rsid w:val="001E3852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22">
    <w:name w:val="Body Text Indent 2"/>
    <w:basedOn w:val="a"/>
    <w:link w:val="23"/>
    <w:rsid w:val="001E3852"/>
    <w:pPr>
      <w:overflowPunct w:val="0"/>
      <w:autoSpaceDE w:val="0"/>
      <w:autoSpaceDN w:val="0"/>
      <w:adjustRightInd w:val="0"/>
      <w:spacing w:line="240" w:lineRule="auto"/>
      <w:ind w:right="42" w:firstLine="709"/>
      <w:textAlignment w:val="baseline"/>
    </w:pPr>
    <w:rPr>
      <w:sz w:val="26"/>
    </w:rPr>
  </w:style>
  <w:style w:type="character" w:customStyle="1" w:styleId="23">
    <w:name w:val="Основной текст с отступом 2 Знак"/>
    <w:basedOn w:val="a0"/>
    <w:link w:val="22"/>
    <w:rsid w:val="001E3852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32">
    <w:name w:val="Body Text Indent 3"/>
    <w:basedOn w:val="a"/>
    <w:link w:val="33"/>
    <w:uiPriority w:val="99"/>
    <w:semiHidden/>
    <w:unhideWhenUsed/>
    <w:rsid w:val="001E3852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uiPriority w:val="99"/>
    <w:semiHidden/>
    <w:rsid w:val="001E3852"/>
    <w:rPr>
      <w:rFonts w:ascii="Times New Roman" w:eastAsia="Times New Roman" w:hAnsi="Times New Roman" w:cs="Times New Roman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5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76" Type="http://schemas.openxmlformats.org/officeDocument/2006/relationships/image" Target="media/image38.png"/><Relationship Id="rId84" Type="http://schemas.openxmlformats.org/officeDocument/2006/relationships/image" Target="media/image46.png"/><Relationship Id="rId7" Type="http://schemas.openxmlformats.org/officeDocument/2006/relationships/image" Target="media/image1.wmf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82" Type="http://schemas.openxmlformats.org/officeDocument/2006/relationships/image" Target="media/image44.png"/><Relationship Id="rId19" Type="http://schemas.openxmlformats.org/officeDocument/2006/relationships/image" Target="media/image7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77" Type="http://schemas.openxmlformats.org/officeDocument/2006/relationships/image" Target="media/image39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image" Target="media/image34.png"/><Relationship Id="rId80" Type="http://schemas.openxmlformats.org/officeDocument/2006/relationships/image" Target="media/image42.png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2633</Words>
  <Characters>15013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Воронцов</dc:creator>
  <cp:keywords/>
  <dc:description/>
  <cp:lastModifiedBy>Иван Воронцов</cp:lastModifiedBy>
  <cp:revision>61</cp:revision>
  <dcterms:created xsi:type="dcterms:W3CDTF">2020-01-09T13:33:00Z</dcterms:created>
  <dcterms:modified xsi:type="dcterms:W3CDTF">2020-01-24T19:45:00Z</dcterms:modified>
</cp:coreProperties>
</file>