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36E" w:rsidRPr="00DA6DDE" w:rsidRDefault="00DA6DDE" w:rsidP="00DA6DDE">
      <w:pPr>
        <w:pStyle w:val="Ttulo"/>
        <w:rPr>
          <w:lang w:val="es-ES"/>
        </w:rPr>
      </w:pPr>
      <w:r w:rsidRPr="00DA6DDE">
        <w:rPr>
          <w:lang w:val="es-ES"/>
        </w:rPr>
        <w:t>Creación de las tablas</w:t>
      </w:r>
    </w:p>
    <w:p w:rsidR="00DA6DDE" w:rsidRDefault="00DA6DDE" w:rsidP="00DA6DDE">
      <w:pPr>
        <w:ind w:firstLine="720"/>
        <w:jc w:val="both"/>
        <w:rPr>
          <w:sz w:val="24"/>
          <w:szCs w:val="24"/>
          <w:lang w:val="es-ES"/>
        </w:rPr>
      </w:pPr>
      <w:r w:rsidRPr="00DA6DDE">
        <w:rPr>
          <w:sz w:val="24"/>
          <w:szCs w:val="24"/>
          <w:lang w:val="es-ES"/>
        </w:rPr>
        <w:t xml:space="preserve">Todas las </w:t>
      </w:r>
      <w:r>
        <w:rPr>
          <w:sz w:val="24"/>
          <w:szCs w:val="24"/>
          <w:lang w:val="es-ES"/>
        </w:rPr>
        <w:t xml:space="preserve">tablas fueron creadas con una </w:t>
      </w:r>
      <w:proofErr w:type="spellStart"/>
      <w:r w:rsidRPr="00DA6DDE">
        <w:rPr>
          <w:i/>
          <w:sz w:val="24"/>
          <w:szCs w:val="24"/>
          <w:lang w:val="es-ES"/>
        </w:rPr>
        <w:t>Primary</w:t>
      </w:r>
      <w:proofErr w:type="spellEnd"/>
      <w:r w:rsidRPr="00DA6DDE">
        <w:rPr>
          <w:i/>
          <w:sz w:val="24"/>
          <w:szCs w:val="24"/>
          <w:lang w:val="es-ES"/>
        </w:rPr>
        <w:t xml:space="preserve"> Key </w:t>
      </w:r>
      <w:proofErr w:type="spellStart"/>
      <w:proofErr w:type="gramStart"/>
      <w:r w:rsidRPr="00DA6DDE">
        <w:rPr>
          <w:i/>
          <w:sz w:val="24"/>
          <w:szCs w:val="24"/>
          <w:lang w:val="es-ES"/>
        </w:rPr>
        <w:t>identity</w:t>
      </w:r>
      <w:proofErr w:type="spellEnd"/>
      <w:r w:rsidRPr="00DA6DDE">
        <w:rPr>
          <w:i/>
          <w:sz w:val="24"/>
          <w:szCs w:val="24"/>
          <w:lang w:val="es-ES"/>
        </w:rPr>
        <w:t>(</w:t>
      </w:r>
      <w:proofErr w:type="gramEnd"/>
      <w:r w:rsidRPr="00DA6DDE">
        <w:rPr>
          <w:i/>
          <w:sz w:val="24"/>
          <w:szCs w:val="24"/>
          <w:lang w:val="es-ES"/>
        </w:rPr>
        <w:t xml:space="preserve">1,1) </w:t>
      </w:r>
      <w:proofErr w:type="spellStart"/>
      <w:r w:rsidRPr="00DA6DDE">
        <w:rPr>
          <w:i/>
          <w:sz w:val="24"/>
          <w:szCs w:val="24"/>
          <w:lang w:val="es-ES"/>
        </w:rPr>
        <w:t>not</w:t>
      </w:r>
      <w:proofErr w:type="spellEnd"/>
      <w:r w:rsidRPr="00DA6DDE">
        <w:rPr>
          <w:i/>
          <w:sz w:val="24"/>
          <w:szCs w:val="24"/>
          <w:lang w:val="es-ES"/>
        </w:rPr>
        <w:t xml:space="preserve"> </w:t>
      </w:r>
      <w:proofErr w:type="spellStart"/>
      <w:r w:rsidRPr="00DA6DDE">
        <w:rPr>
          <w:i/>
          <w:sz w:val="24"/>
          <w:szCs w:val="24"/>
          <w:lang w:val="es-ES"/>
        </w:rPr>
        <w:t>null</w:t>
      </w:r>
      <w:proofErr w:type="spellEnd"/>
      <w:r>
        <w:rPr>
          <w:sz w:val="24"/>
          <w:szCs w:val="24"/>
          <w:lang w:val="es-ES"/>
        </w:rPr>
        <w:t>, es decir, la PK es un valor numérico que comienza en 1 y va incrementándose en una unidad, imposibilitando de esta manera que exista una PK nula.</w:t>
      </w:r>
    </w:p>
    <w:p w:rsidR="00DA6DDE" w:rsidRDefault="00DA6DDE" w:rsidP="00DA6DDE">
      <w:pPr>
        <w:ind w:firstLine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Esta estrategia fue elegida, dado que los datos que se encontraban en la tabla </w:t>
      </w:r>
      <w:r w:rsidRPr="00DA6DDE">
        <w:rPr>
          <w:i/>
          <w:sz w:val="24"/>
          <w:szCs w:val="24"/>
          <w:lang w:val="es-ES"/>
        </w:rPr>
        <w:t>Maestra</w:t>
      </w:r>
      <w:r>
        <w:rPr>
          <w:sz w:val="24"/>
          <w:szCs w:val="24"/>
          <w:lang w:val="es-ES"/>
        </w:rPr>
        <w:t xml:space="preserve"> y que eran claves candidatas, mostraban algunos problemas para utilizarlas como claves primarias. Para citar algunos ejemplos, se encontraban duplicadas, o simplemente no existían.</w:t>
      </w:r>
    </w:p>
    <w:p w:rsidR="00796452" w:rsidRDefault="00796452" w:rsidP="00796452">
      <w:pPr>
        <w:ind w:firstLine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crearon las tablas intermedias </w:t>
      </w:r>
      <w:proofErr w:type="spellStart"/>
      <w:r>
        <w:rPr>
          <w:sz w:val="24"/>
          <w:szCs w:val="24"/>
          <w:lang w:val="es-ES"/>
        </w:rPr>
        <w:t>Rol_Funcionalidad</w:t>
      </w:r>
      <w:proofErr w:type="spellEnd"/>
      <w:r>
        <w:rPr>
          <w:sz w:val="24"/>
          <w:szCs w:val="24"/>
          <w:lang w:val="es-ES"/>
        </w:rPr>
        <w:t xml:space="preserve"> para poder administrar todas las funcionalidades que puede tener un rol. Además, </w:t>
      </w:r>
      <w:proofErr w:type="spellStart"/>
      <w:r>
        <w:rPr>
          <w:sz w:val="24"/>
          <w:szCs w:val="24"/>
          <w:lang w:val="es-ES"/>
        </w:rPr>
        <w:t>Usuario_Rol</w:t>
      </w:r>
      <w:proofErr w:type="spellEnd"/>
      <w:r>
        <w:rPr>
          <w:sz w:val="24"/>
          <w:szCs w:val="24"/>
          <w:lang w:val="es-ES"/>
        </w:rPr>
        <w:t xml:space="preserve">, donde se administra los roles que tiene un usuario. Otra tabla intermedia es </w:t>
      </w:r>
      <w:proofErr w:type="spellStart"/>
      <w:r>
        <w:rPr>
          <w:sz w:val="24"/>
          <w:szCs w:val="24"/>
          <w:lang w:val="es-ES"/>
        </w:rPr>
        <w:t>Beneficiario_Posnet</w:t>
      </w:r>
      <w:proofErr w:type="spellEnd"/>
      <w:r>
        <w:rPr>
          <w:sz w:val="24"/>
          <w:szCs w:val="24"/>
          <w:lang w:val="es-ES"/>
        </w:rPr>
        <w:t xml:space="preserve">, el cual organiza los </w:t>
      </w:r>
      <w:proofErr w:type="spellStart"/>
      <w:r>
        <w:rPr>
          <w:sz w:val="24"/>
          <w:szCs w:val="24"/>
          <w:lang w:val="es-ES"/>
        </w:rPr>
        <w:t>posnets</w:t>
      </w:r>
      <w:proofErr w:type="spellEnd"/>
      <w:r>
        <w:rPr>
          <w:sz w:val="24"/>
          <w:szCs w:val="24"/>
          <w:lang w:val="es-ES"/>
        </w:rPr>
        <w:t xml:space="preserve"> que pertenecen a los beneficiarios.</w:t>
      </w:r>
    </w:p>
    <w:p w:rsidR="00796452" w:rsidRDefault="00796452" w:rsidP="00796452">
      <w:pPr>
        <w:pStyle w:val="Ttulo"/>
        <w:rPr>
          <w:lang w:val="es-ES"/>
        </w:rPr>
      </w:pPr>
      <w:r>
        <w:rPr>
          <w:lang w:val="es-ES"/>
        </w:rPr>
        <w:t>Inicialización de tablas</w:t>
      </w:r>
    </w:p>
    <w:p w:rsidR="00DA6DDE" w:rsidRDefault="00DA6DDE" w:rsidP="00DA6DDE">
      <w:pPr>
        <w:ind w:firstLine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creó una tabla </w:t>
      </w:r>
      <w:r w:rsidRPr="00DA6DDE">
        <w:rPr>
          <w:i/>
          <w:sz w:val="24"/>
          <w:szCs w:val="24"/>
          <w:lang w:val="es-ES"/>
        </w:rPr>
        <w:t>Provincia</w:t>
      </w:r>
      <w:r>
        <w:rPr>
          <w:sz w:val="24"/>
          <w:szCs w:val="24"/>
          <w:lang w:val="es-ES"/>
        </w:rPr>
        <w:t xml:space="preserve"> la cual se inicializa automáticamente, una vez que se ejecuta el script, con todas las provincias de la Republica Argentina (incluyendo la Ciudad Autónoma de Buenos Aires) y una fila adicional la cual esta especificada para personas extranjeras. De esta manera, solucionamos el inconveniente que se presentaba si un extranjero solicitaba la tarjeta.</w:t>
      </w:r>
    </w:p>
    <w:p w:rsidR="00DA6DDE" w:rsidRDefault="00DA6DDE" w:rsidP="00DA6DDE">
      <w:pPr>
        <w:ind w:firstLine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Todas las tablas que tienen la posibilidad de inhabilitar alguna de sus filas, el campo </w:t>
      </w:r>
      <w:r>
        <w:rPr>
          <w:i/>
          <w:sz w:val="24"/>
          <w:szCs w:val="24"/>
          <w:lang w:val="es-ES"/>
        </w:rPr>
        <w:t>Habilitado</w:t>
      </w:r>
      <w:r>
        <w:rPr>
          <w:sz w:val="24"/>
          <w:szCs w:val="24"/>
          <w:lang w:val="es-ES"/>
        </w:rPr>
        <w:t xml:space="preserve"> se inicializa en 1, es decir, se inicializa con la fila habilitada.</w:t>
      </w:r>
    </w:p>
    <w:p w:rsidR="003A5C00" w:rsidRDefault="00796452" w:rsidP="003A5C00">
      <w:pPr>
        <w:ind w:firstLine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inicializaron todas las funcionalidades descriptas en el enunciado del TP V1.0, con sus respectivas características. A su vez, se crea el rol “Administrador General” como bien indica el enunciado, para poder permitir una prueba del programa. Por último, se creó el usuario </w:t>
      </w:r>
      <w:proofErr w:type="spellStart"/>
      <w:r>
        <w:rPr>
          <w:sz w:val="24"/>
          <w:szCs w:val="24"/>
          <w:lang w:val="es-ES"/>
        </w:rPr>
        <w:t>admin</w:t>
      </w:r>
      <w:proofErr w:type="spellEnd"/>
      <w:r>
        <w:rPr>
          <w:sz w:val="24"/>
          <w:szCs w:val="24"/>
          <w:lang w:val="es-ES"/>
        </w:rPr>
        <w:t>, con las características preestablecidas.</w:t>
      </w:r>
    </w:p>
    <w:p w:rsidR="003A5C00" w:rsidRDefault="003A5C00" w:rsidP="003A5C00">
      <w:pPr>
        <w:pStyle w:val="Ttulo"/>
        <w:rPr>
          <w:lang w:val="es-ES"/>
        </w:rPr>
      </w:pPr>
      <w:r>
        <w:rPr>
          <w:lang w:val="es-ES"/>
        </w:rPr>
        <w:t xml:space="preserve">Migración de la tabla Maestra </w:t>
      </w:r>
    </w:p>
    <w:p w:rsidR="003A5C00" w:rsidRPr="003A5C00" w:rsidRDefault="003A5C00" w:rsidP="003A5C00">
      <w:pPr>
        <w:rPr>
          <w:u w:val="single"/>
          <w:lang w:val="es-ES"/>
        </w:rPr>
      </w:pPr>
      <w:r>
        <w:rPr>
          <w:lang w:val="es-ES"/>
        </w:rPr>
        <w:tab/>
        <w:t xml:space="preserve">Al migrar los datos de los clientes de la tabla </w:t>
      </w:r>
      <w:r>
        <w:rPr>
          <w:i/>
          <w:lang w:val="es-ES"/>
        </w:rPr>
        <w:t>Maestra</w:t>
      </w:r>
      <w:r>
        <w:rPr>
          <w:lang w:val="es-ES"/>
        </w:rPr>
        <w:t xml:space="preserve"> hacia la tabla </w:t>
      </w:r>
      <w:r>
        <w:rPr>
          <w:i/>
          <w:lang w:val="es-ES"/>
        </w:rPr>
        <w:t>Clientes</w:t>
      </w:r>
      <w:r>
        <w:rPr>
          <w:lang w:val="es-ES"/>
        </w:rPr>
        <w:t xml:space="preserve">, existe la nulidad en el campo </w:t>
      </w:r>
      <w:r>
        <w:rPr>
          <w:i/>
          <w:lang w:val="es-ES"/>
        </w:rPr>
        <w:t>Provincia</w:t>
      </w:r>
      <w:r>
        <w:rPr>
          <w:lang w:val="es-ES"/>
        </w:rPr>
        <w:t>, por lo cual se carga por defecto con el atributo “</w:t>
      </w:r>
      <w:r>
        <w:rPr>
          <w:b/>
          <w:lang w:val="es-ES"/>
        </w:rPr>
        <w:t>Migrada</w:t>
      </w:r>
      <w:r>
        <w:rPr>
          <w:lang w:val="es-ES"/>
        </w:rPr>
        <w:t>”. De esta forma, dejamos en claro, que este cliente fue introducido al sistema a través de la migración y no contaba con una provincia.</w:t>
      </w:r>
    </w:p>
    <w:sectPr w:rsidR="003A5C00" w:rsidRPr="003A5C00" w:rsidSect="00D6284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2D4E91"/>
    <w:rsid w:val="002D4E91"/>
    <w:rsid w:val="003A5C00"/>
    <w:rsid w:val="00796452"/>
    <w:rsid w:val="00D62841"/>
    <w:rsid w:val="00DA6DDE"/>
    <w:rsid w:val="00E921CE"/>
    <w:rsid w:val="00EA29BA"/>
    <w:rsid w:val="00F26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841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6D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A6D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DA6D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A6D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6</cp:revision>
  <dcterms:created xsi:type="dcterms:W3CDTF">2011-10-16T00:28:00Z</dcterms:created>
  <dcterms:modified xsi:type="dcterms:W3CDTF">2011-10-24T21:51:00Z</dcterms:modified>
</cp:coreProperties>
</file>