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470F" w14:textId="77777777" w:rsidR="00DB0AB2" w:rsidRPr="00DB0AB2" w:rsidRDefault="00DB0AB2" w:rsidP="00DB0AB2">
      <w:pPr>
        <w:rPr>
          <w:b/>
          <w:bCs/>
        </w:rPr>
      </w:pPr>
      <w:r w:rsidRPr="00DB0AB2">
        <w:rPr>
          <w:b/>
          <w:bCs/>
        </w:rPr>
        <w:t>Bibliografía y Referencias Técnicas</w:t>
      </w:r>
    </w:p>
    <w:p w14:paraId="15EAE8C9" w14:textId="77777777" w:rsidR="00DB0AB2" w:rsidRPr="00DB0AB2" w:rsidRDefault="00DB0AB2" w:rsidP="00DB0AB2">
      <w:pPr>
        <w:rPr>
          <w:b/>
          <w:bCs/>
        </w:rPr>
      </w:pPr>
      <w:r w:rsidRPr="00DB0AB2">
        <w:rPr>
          <w:b/>
          <w:bCs/>
        </w:rPr>
        <w:t>1. Automatización y Control de Instrumentación (Hola Mundo VNA)</w:t>
      </w:r>
    </w:p>
    <w:p w14:paraId="6FF134CB" w14:textId="77777777" w:rsidR="00DB0AB2" w:rsidRPr="00DB0AB2" w:rsidRDefault="00DB0AB2" w:rsidP="00DB0AB2">
      <w:r w:rsidRPr="00DB0AB2">
        <w:rPr>
          <w:i/>
          <w:iCs/>
        </w:rPr>
        <w:t>Estas referencias sustentan la comunicación entre la PC y el Analizador de Redes Vectorial mediante el estándar VISA y comandos SCPI.</w:t>
      </w:r>
    </w:p>
    <w:p w14:paraId="13833E6B" w14:textId="77777777" w:rsidR="00DB0AB2" w:rsidRPr="00DB0AB2" w:rsidRDefault="00DB0AB2" w:rsidP="00DB0AB2">
      <w:pPr>
        <w:numPr>
          <w:ilvl w:val="0"/>
          <w:numId w:val="1"/>
        </w:numPr>
      </w:pPr>
      <w:r w:rsidRPr="00DB0AB2">
        <w:rPr>
          <w:b/>
          <w:bCs/>
          <w:lang w:val="en-US"/>
        </w:rPr>
        <w:t>Anritsu Company.</w:t>
      </w:r>
      <w:r w:rsidRPr="00DB0AB2">
        <w:rPr>
          <w:lang w:val="en-US"/>
        </w:rPr>
        <w:t xml:space="preserve"> (2024). </w:t>
      </w:r>
      <w:proofErr w:type="spellStart"/>
      <w:r w:rsidRPr="00DB0AB2">
        <w:rPr>
          <w:i/>
          <w:iCs/>
          <w:lang w:val="en-US"/>
        </w:rPr>
        <w:t>ShockLine</w:t>
      </w:r>
      <w:proofErr w:type="spellEnd"/>
      <w:r w:rsidRPr="00DB0AB2">
        <w:rPr>
          <w:i/>
          <w:iCs/>
          <w:lang w:val="en-US"/>
        </w:rPr>
        <w:t>™ Series Vector Network Analyzers Programming Manual (Model MS46122B)</w:t>
      </w:r>
      <w:r w:rsidRPr="00DB0AB2">
        <w:rPr>
          <w:lang w:val="en-US"/>
        </w:rPr>
        <w:t xml:space="preserve">. </w:t>
      </w:r>
      <w:r w:rsidRPr="00DB0AB2">
        <w:t xml:space="preserve">Morgan Hill, CA: </w:t>
      </w:r>
      <w:proofErr w:type="spellStart"/>
      <w:r w:rsidRPr="00DB0AB2">
        <w:t>Anritsu</w:t>
      </w:r>
      <w:proofErr w:type="spellEnd"/>
      <w:r w:rsidRPr="00DB0AB2">
        <w:t xml:space="preserve"> Company. [Manual de Programación SCPI].</w:t>
      </w:r>
    </w:p>
    <w:p w14:paraId="2CFE4D4A" w14:textId="77777777" w:rsidR="00DB0AB2" w:rsidRPr="00DB0AB2" w:rsidRDefault="00DB0AB2" w:rsidP="00DB0AB2">
      <w:pPr>
        <w:numPr>
          <w:ilvl w:val="0"/>
          <w:numId w:val="1"/>
        </w:numPr>
      </w:pPr>
      <w:r w:rsidRPr="00DB0AB2">
        <w:rPr>
          <w:b/>
          <w:bCs/>
          <w:lang w:val="en-US"/>
        </w:rPr>
        <w:t>IEEE.</w:t>
      </w:r>
      <w:r w:rsidRPr="00DB0AB2">
        <w:rPr>
          <w:lang w:val="en-US"/>
        </w:rPr>
        <w:t xml:space="preserve"> (2004). </w:t>
      </w:r>
      <w:r w:rsidRPr="00DB0AB2">
        <w:rPr>
          <w:i/>
          <w:iCs/>
          <w:lang w:val="en-US"/>
        </w:rPr>
        <w:t xml:space="preserve">IEEE Standard Codes, Formats, Protocols, and Common Commands for Use </w:t>
      </w:r>
      <w:proofErr w:type="gramStart"/>
      <w:r w:rsidRPr="00DB0AB2">
        <w:rPr>
          <w:i/>
          <w:iCs/>
          <w:lang w:val="en-US"/>
        </w:rPr>
        <w:t>With</w:t>
      </w:r>
      <w:proofErr w:type="gramEnd"/>
      <w:r w:rsidRPr="00DB0AB2">
        <w:rPr>
          <w:i/>
          <w:iCs/>
          <w:lang w:val="en-US"/>
        </w:rPr>
        <w:t xml:space="preserve"> IEEE Std 488.1 (IEEE Std 488.2-1992)</w:t>
      </w:r>
      <w:r w:rsidRPr="00DB0AB2">
        <w:rPr>
          <w:lang w:val="en-US"/>
        </w:rPr>
        <w:t xml:space="preserve">. </w:t>
      </w:r>
      <w:r w:rsidRPr="00DB0AB2">
        <w:t xml:space="preserve">New York, NY: Institute </w:t>
      </w:r>
      <w:proofErr w:type="spellStart"/>
      <w:r w:rsidRPr="00DB0AB2">
        <w:t>of</w:t>
      </w:r>
      <w:proofErr w:type="spellEnd"/>
      <w:r w:rsidRPr="00DB0AB2">
        <w:t xml:space="preserve"> </w:t>
      </w:r>
      <w:proofErr w:type="spellStart"/>
      <w:r w:rsidRPr="00DB0AB2">
        <w:t>Electrical</w:t>
      </w:r>
      <w:proofErr w:type="spellEnd"/>
      <w:r w:rsidRPr="00DB0AB2">
        <w:t xml:space="preserve"> and </w:t>
      </w:r>
      <w:proofErr w:type="spellStart"/>
      <w:r w:rsidRPr="00DB0AB2">
        <w:t>Electronics</w:t>
      </w:r>
      <w:proofErr w:type="spellEnd"/>
      <w:r w:rsidRPr="00DB0AB2">
        <w:t xml:space="preserve"> </w:t>
      </w:r>
      <w:proofErr w:type="spellStart"/>
      <w:r w:rsidRPr="00DB0AB2">
        <w:t>Engineers</w:t>
      </w:r>
      <w:proofErr w:type="spellEnd"/>
      <w:r w:rsidRPr="00DB0AB2">
        <w:t>. [Estándar de comunicación de instrumentos].</w:t>
      </w:r>
    </w:p>
    <w:p w14:paraId="32E7CF20" w14:textId="77777777" w:rsidR="00DB0AB2" w:rsidRPr="00DB0AB2" w:rsidRDefault="00DB0AB2" w:rsidP="00DB0AB2">
      <w:pPr>
        <w:numPr>
          <w:ilvl w:val="0"/>
          <w:numId w:val="1"/>
        </w:numPr>
      </w:pPr>
      <w:proofErr w:type="spellStart"/>
      <w:r w:rsidRPr="00DB0AB2">
        <w:rPr>
          <w:b/>
          <w:bCs/>
          <w:lang w:val="en-US"/>
        </w:rPr>
        <w:t>PyVISA</w:t>
      </w:r>
      <w:proofErr w:type="spellEnd"/>
      <w:r w:rsidRPr="00DB0AB2">
        <w:rPr>
          <w:b/>
          <w:bCs/>
          <w:lang w:val="en-US"/>
        </w:rPr>
        <w:t xml:space="preserve"> Developers.</w:t>
      </w:r>
      <w:r w:rsidRPr="00DB0AB2">
        <w:rPr>
          <w:lang w:val="en-US"/>
        </w:rPr>
        <w:t xml:space="preserve"> (2024). </w:t>
      </w:r>
      <w:proofErr w:type="spellStart"/>
      <w:r w:rsidRPr="00DB0AB2">
        <w:rPr>
          <w:i/>
          <w:iCs/>
          <w:lang w:val="en-US"/>
        </w:rPr>
        <w:t>PyVISA</w:t>
      </w:r>
      <w:proofErr w:type="spellEnd"/>
      <w:r w:rsidRPr="00DB0AB2">
        <w:rPr>
          <w:i/>
          <w:iCs/>
          <w:lang w:val="en-US"/>
        </w:rPr>
        <w:t xml:space="preserve"> Documentation: Control your instruments with Python</w:t>
      </w:r>
      <w:r w:rsidRPr="00DB0AB2">
        <w:rPr>
          <w:lang w:val="en-US"/>
        </w:rPr>
        <w:t xml:space="preserve">. </w:t>
      </w:r>
      <w:r w:rsidRPr="00DB0AB2">
        <w:t xml:space="preserve">Recuperado de </w:t>
      </w:r>
      <w:hyperlink r:id="rId5" w:tgtFrame="_blank" w:history="1">
        <w:r w:rsidRPr="00DB0AB2">
          <w:rPr>
            <w:rStyle w:val="Hipervnculo"/>
          </w:rPr>
          <w:t>https://pyvisa.readthedocs.io/</w:t>
        </w:r>
      </w:hyperlink>
      <w:r w:rsidRPr="00DB0AB2">
        <w:t>.</w:t>
      </w:r>
    </w:p>
    <w:p w14:paraId="0201BDCB" w14:textId="77777777" w:rsidR="00DB0AB2" w:rsidRPr="00DB0AB2" w:rsidRDefault="00DB0AB2" w:rsidP="00DB0AB2">
      <w:pPr>
        <w:numPr>
          <w:ilvl w:val="0"/>
          <w:numId w:val="1"/>
        </w:numPr>
      </w:pPr>
      <w:proofErr w:type="spellStart"/>
      <w:r w:rsidRPr="00DB0AB2">
        <w:rPr>
          <w:b/>
          <w:bCs/>
          <w:lang w:val="en-US"/>
        </w:rPr>
        <w:t>IVi</w:t>
      </w:r>
      <w:proofErr w:type="spellEnd"/>
      <w:r w:rsidRPr="00DB0AB2">
        <w:rPr>
          <w:b/>
          <w:bCs/>
          <w:lang w:val="en-US"/>
        </w:rPr>
        <w:t xml:space="preserve"> Foundation.</w:t>
      </w:r>
      <w:r w:rsidRPr="00DB0AB2">
        <w:rPr>
          <w:lang w:val="en-US"/>
        </w:rPr>
        <w:t xml:space="preserve"> (2023). </w:t>
      </w:r>
      <w:r w:rsidRPr="00DB0AB2">
        <w:rPr>
          <w:i/>
          <w:iCs/>
          <w:lang w:val="en-US"/>
        </w:rPr>
        <w:t>SCPI Specification, Version 1999.0</w:t>
      </w:r>
      <w:r w:rsidRPr="00DB0AB2">
        <w:rPr>
          <w:lang w:val="en-US"/>
        </w:rPr>
        <w:t xml:space="preserve">. </w:t>
      </w:r>
      <w:proofErr w:type="spellStart"/>
      <w:r w:rsidRPr="00DB0AB2">
        <w:t>Interchangeable</w:t>
      </w:r>
      <w:proofErr w:type="spellEnd"/>
      <w:r w:rsidRPr="00DB0AB2">
        <w:t xml:space="preserve"> Virtual Instruments </w:t>
      </w:r>
      <w:proofErr w:type="spellStart"/>
      <w:r w:rsidRPr="00DB0AB2">
        <w:t>Foundation</w:t>
      </w:r>
      <w:proofErr w:type="spellEnd"/>
      <w:r w:rsidRPr="00DB0AB2">
        <w:t>. [Especificación de comandos estándar SCPI].</w:t>
      </w:r>
    </w:p>
    <w:p w14:paraId="17DACCF2" w14:textId="77777777" w:rsidR="00DB0AB2" w:rsidRPr="00DB0AB2" w:rsidRDefault="00DB0AB2" w:rsidP="00DB0AB2">
      <w:pPr>
        <w:rPr>
          <w:b/>
          <w:bCs/>
        </w:rPr>
      </w:pPr>
      <w:r w:rsidRPr="00DB0AB2">
        <w:rPr>
          <w:b/>
          <w:bCs/>
        </w:rPr>
        <w:t>2. Conectividad en la Nube y Base de Datos (Hola Mundo Python-</w:t>
      </w:r>
      <w:proofErr w:type="spellStart"/>
      <w:r w:rsidRPr="00DB0AB2">
        <w:rPr>
          <w:b/>
          <w:bCs/>
        </w:rPr>
        <w:t>Firebase</w:t>
      </w:r>
      <w:proofErr w:type="spellEnd"/>
      <w:r w:rsidRPr="00DB0AB2">
        <w:rPr>
          <w:b/>
          <w:bCs/>
        </w:rPr>
        <w:t>)</w:t>
      </w:r>
    </w:p>
    <w:p w14:paraId="3FF51C3C" w14:textId="77777777" w:rsidR="00DB0AB2" w:rsidRPr="00DB0AB2" w:rsidRDefault="00DB0AB2" w:rsidP="00DB0AB2">
      <w:r w:rsidRPr="00DB0AB2">
        <w:rPr>
          <w:i/>
          <w:iCs/>
        </w:rPr>
        <w:t>Estas referencias sustentan el uso de bases de datos NoSQL en tiempo real y la implementación de la API REST mediante Python.</w:t>
      </w:r>
    </w:p>
    <w:p w14:paraId="3948FCBE" w14:textId="77777777" w:rsidR="00DB0AB2" w:rsidRPr="00DB0AB2" w:rsidRDefault="00DB0AB2" w:rsidP="00DB0AB2">
      <w:pPr>
        <w:numPr>
          <w:ilvl w:val="0"/>
          <w:numId w:val="2"/>
        </w:numPr>
      </w:pPr>
      <w:r w:rsidRPr="00DB0AB2">
        <w:rPr>
          <w:b/>
          <w:bCs/>
          <w:lang w:val="en-US"/>
        </w:rPr>
        <w:t>Google Developers.</w:t>
      </w:r>
      <w:r w:rsidRPr="00DB0AB2">
        <w:rPr>
          <w:lang w:val="en-US"/>
        </w:rPr>
        <w:t xml:space="preserve"> (2024). </w:t>
      </w:r>
      <w:r w:rsidRPr="00DB0AB2">
        <w:rPr>
          <w:i/>
          <w:iCs/>
          <w:lang w:val="en-US"/>
        </w:rPr>
        <w:t>Firebase Realtime Database Documentation</w:t>
      </w:r>
      <w:r w:rsidRPr="00DB0AB2">
        <w:rPr>
          <w:lang w:val="en-US"/>
        </w:rPr>
        <w:t xml:space="preserve">. </w:t>
      </w:r>
      <w:r w:rsidRPr="00DB0AB2">
        <w:t xml:space="preserve">Recuperado de </w:t>
      </w:r>
      <w:hyperlink r:id="rId6" w:tgtFrame="_blank" w:history="1">
        <w:r w:rsidRPr="00DB0AB2">
          <w:rPr>
            <w:rStyle w:val="Hipervnculo"/>
          </w:rPr>
          <w:t>https://firebase.google.com/docs/database</w:t>
        </w:r>
      </w:hyperlink>
      <w:r w:rsidRPr="00DB0AB2">
        <w:t>.</w:t>
      </w:r>
    </w:p>
    <w:p w14:paraId="4014E1C9" w14:textId="77777777" w:rsidR="00DB0AB2" w:rsidRPr="00DB0AB2" w:rsidRDefault="00DB0AB2" w:rsidP="00DB0AB2">
      <w:pPr>
        <w:numPr>
          <w:ilvl w:val="0"/>
          <w:numId w:val="2"/>
        </w:numPr>
      </w:pPr>
      <w:r w:rsidRPr="00DB0AB2">
        <w:rPr>
          <w:b/>
          <w:bCs/>
          <w:lang w:val="en-US"/>
        </w:rPr>
        <w:t>Horvath, N.</w:t>
      </w:r>
      <w:r w:rsidRPr="00DB0AB2">
        <w:rPr>
          <w:lang w:val="en-US"/>
        </w:rPr>
        <w:t xml:space="preserve"> (2021). </w:t>
      </w:r>
      <w:r w:rsidRPr="00DB0AB2">
        <w:rPr>
          <w:i/>
          <w:iCs/>
          <w:lang w:val="en-US"/>
        </w:rPr>
        <w:t>Pyrebase4: A simple python wrapper for the Firebase API</w:t>
      </w:r>
      <w:r w:rsidRPr="00DB0AB2">
        <w:rPr>
          <w:lang w:val="en-US"/>
        </w:rPr>
        <w:t xml:space="preserve">. </w:t>
      </w:r>
      <w:r w:rsidRPr="00DB0AB2">
        <w:t xml:space="preserve">GitHub </w:t>
      </w:r>
      <w:proofErr w:type="spellStart"/>
      <w:r w:rsidRPr="00DB0AB2">
        <w:t>Repository</w:t>
      </w:r>
      <w:proofErr w:type="spellEnd"/>
      <w:r w:rsidRPr="00DB0AB2">
        <w:t xml:space="preserve">. Recuperado de </w:t>
      </w:r>
      <w:hyperlink r:id="rId7" w:tgtFrame="_blank" w:history="1">
        <w:r w:rsidRPr="00DB0AB2">
          <w:rPr>
            <w:rStyle w:val="Hipervnculo"/>
          </w:rPr>
          <w:t>https://github.com/nhorvath/Pyrebase4</w:t>
        </w:r>
      </w:hyperlink>
      <w:r w:rsidRPr="00DB0AB2">
        <w:t>.</w:t>
      </w:r>
    </w:p>
    <w:p w14:paraId="7C26B0E9" w14:textId="77777777" w:rsidR="00DB0AB2" w:rsidRPr="00DB0AB2" w:rsidRDefault="00DB0AB2" w:rsidP="00DB0AB2">
      <w:pPr>
        <w:numPr>
          <w:ilvl w:val="0"/>
          <w:numId w:val="2"/>
        </w:numPr>
      </w:pPr>
      <w:r w:rsidRPr="00DB0AB2">
        <w:rPr>
          <w:b/>
          <w:bCs/>
          <w:lang w:val="en-US"/>
        </w:rPr>
        <w:t>Fielding, R. T.</w:t>
      </w:r>
      <w:r w:rsidRPr="00DB0AB2">
        <w:rPr>
          <w:lang w:val="en-US"/>
        </w:rPr>
        <w:t xml:space="preserve"> (2000). </w:t>
      </w:r>
      <w:r w:rsidRPr="00DB0AB2">
        <w:rPr>
          <w:i/>
          <w:iCs/>
          <w:lang w:val="en-US"/>
        </w:rPr>
        <w:t>Architectural Styles and the Design of Network-based Software Architectures</w:t>
      </w:r>
      <w:r w:rsidRPr="00DB0AB2">
        <w:rPr>
          <w:lang w:val="en-US"/>
        </w:rPr>
        <w:t xml:space="preserve"> (Doctoral dissertation). </w:t>
      </w:r>
      <w:proofErr w:type="spellStart"/>
      <w:r w:rsidRPr="00DB0AB2">
        <w:t>University</w:t>
      </w:r>
      <w:proofErr w:type="spellEnd"/>
      <w:r w:rsidRPr="00DB0AB2">
        <w:t xml:space="preserve"> </w:t>
      </w:r>
      <w:proofErr w:type="spellStart"/>
      <w:r w:rsidRPr="00DB0AB2">
        <w:t>of</w:t>
      </w:r>
      <w:proofErr w:type="spellEnd"/>
      <w:r w:rsidRPr="00DB0AB2">
        <w:t xml:space="preserve"> California, Irvine. [Fundamento de la arquitectura REST API utilizada por </w:t>
      </w:r>
      <w:proofErr w:type="spellStart"/>
      <w:r w:rsidRPr="00DB0AB2">
        <w:t>Firebase</w:t>
      </w:r>
      <w:proofErr w:type="spellEnd"/>
      <w:r w:rsidRPr="00DB0AB2">
        <w:t>].</w:t>
      </w:r>
    </w:p>
    <w:p w14:paraId="735DD320" w14:textId="77777777" w:rsidR="00DB0AB2" w:rsidRPr="00DB0AB2" w:rsidRDefault="00DB0AB2" w:rsidP="00DB0AB2">
      <w:pPr>
        <w:rPr>
          <w:b/>
          <w:bCs/>
        </w:rPr>
      </w:pPr>
      <w:r w:rsidRPr="00DB0AB2">
        <w:rPr>
          <w:b/>
          <w:bCs/>
        </w:rPr>
        <w:t>3. Referencias Conjuntas y Procesamiento de Datos</w:t>
      </w:r>
    </w:p>
    <w:p w14:paraId="717975D2" w14:textId="77777777" w:rsidR="00DB0AB2" w:rsidRPr="00DB0AB2" w:rsidRDefault="00DB0AB2" w:rsidP="00DB0AB2">
      <w:r w:rsidRPr="00DB0AB2">
        <w:rPr>
          <w:i/>
          <w:iCs/>
        </w:rPr>
        <w:t>Referencias para el entorno de desarrollo y manipulación de datos científicos (Pandas).</w:t>
      </w:r>
    </w:p>
    <w:p w14:paraId="5BA9FB97" w14:textId="77777777" w:rsidR="00DB0AB2" w:rsidRPr="00DB0AB2" w:rsidRDefault="00DB0AB2" w:rsidP="00DB0AB2">
      <w:pPr>
        <w:numPr>
          <w:ilvl w:val="0"/>
          <w:numId w:val="3"/>
        </w:numPr>
        <w:rPr>
          <w:lang w:val="en-US"/>
        </w:rPr>
      </w:pPr>
      <w:r w:rsidRPr="00DB0AB2">
        <w:rPr>
          <w:b/>
          <w:bCs/>
          <w:lang w:val="en-US"/>
        </w:rPr>
        <w:t>Van Rossum, G., &amp; Drake, F. L.</w:t>
      </w:r>
      <w:r w:rsidRPr="00DB0AB2">
        <w:rPr>
          <w:lang w:val="en-US"/>
        </w:rPr>
        <w:t xml:space="preserve"> (2009). </w:t>
      </w:r>
      <w:r w:rsidRPr="00DB0AB2">
        <w:rPr>
          <w:i/>
          <w:iCs/>
          <w:lang w:val="en-US"/>
        </w:rPr>
        <w:t>Python 3 Reference Manual</w:t>
      </w:r>
      <w:r w:rsidRPr="00DB0AB2">
        <w:rPr>
          <w:lang w:val="en-US"/>
        </w:rPr>
        <w:t>. Scotts Valley, CA: CreateSpace.</w:t>
      </w:r>
    </w:p>
    <w:p w14:paraId="2325A4E7" w14:textId="77777777" w:rsidR="00DB0AB2" w:rsidRPr="00DB0AB2" w:rsidRDefault="00DB0AB2" w:rsidP="00DB0AB2">
      <w:pPr>
        <w:numPr>
          <w:ilvl w:val="0"/>
          <w:numId w:val="3"/>
        </w:numPr>
        <w:rPr>
          <w:lang w:val="en-US"/>
        </w:rPr>
      </w:pPr>
      <w:r w:rsidRPr="00DB0AB2">
        <w:rPr>
          <w:b/>
          <w:bCs/>
          <w:lang w:val="en-US"/>
        </w:rPr>
        <w:t>McKinney, W.</w:t>
      </w:r>
      <w:r w:rsidRPr="00DB0AB2">
        <w:rPr>
          <w:lang w:val="en-US"/>
        </w:rPr>
        <w:t xml:space="preserve"> (2010). </w:t>
      </w:r>
      <w:r w:rsidRPr="00DB0AB2">
        <w:rPr>
          <w:i/>
          <w:iCs/>
          <w:lang w:val="en-US"/>
        </w:rPr>
        <w:t>Data Structures for Statistical Computing in Python</w:t>
      </w:r>
      <w:r w:rsidRPr="00DB0AB2">
        <w:rPr>
          <w:lang w:val="en-US"/>
        </w:rPr>
        <w:t xml:space="preserve"> (Pandas). In Proceedings of the 9th Python in Science Conference (Vol. 445, pp. 51-56).</w:t>
      </w:r>
    </w:p>
    <w:p w14:paraId="7633EB9C" w14:textId="77777777" w:rsidR="00DB0AB2" w:rsidRPr="00DB0AB2" w:rsidRDefault="00000000" w:rsidP="00DB0AB2">
      <w:r>
        <w:pict w14:anchorId="2A41C177">
          <v:rect id="_x0000_i1025" style="width:0;height:1.5pt" o:hralign="center" o:hrstd="t" o:hrnoshade="t" o:hr="t" fillcolor="gray" stroked="f"/>
        </w:pict>
      </w:r>
    </w:p>
    <w:p w14:paraId="40E2BAA1" w14:textId="77777777" w:rsidR="00DB0AB2" w:rsidRPr="00DB0AB2" w:rsidRDefault="00DB0AB2" w:rsidP="00DB0AB2">
      <w:pPr>
        <w:rPr>
          <w:b/>
          <w:bCs/>
        </w:rPr>
      </w:pPr>
      <w:r w:rsidRPr="00DB0AB2">
        <w:rPr>
          <w:rFonts w:ascii="Segoe UI Emoji" w:hAnsi="Segoe UI Emoji" w:cs="Segoe UI Emoji"/>
          <w:b/>
          <w:bCs/>
        </w:rPr>
        <w:t>💡</w:t>
      </w:r>
      <w:r w:rsidRPr="00DB0AB2">
        <w:rPr>
          <w:b/>
          <w:bCs/>
        </w:rPr>
        <w:t xml:space="preserve"> Comentario sobre tu plan del </w:t>
      </w:r>
      <w:proofErr w:type="gramStart"/>
      <w:r w:rsidRPr="00DB0AB2">
        <w:rPr>
          <w:b/>
          <w:bCs/>
        </w:rPr>
        <w:t>Miércoles</w:t>
      </w:r>
      <w:proofErr w:type="gramEnd"/>
      <w:r w:rsidRPr="00DB0AB2">
        <w:rPr>
          <w:b/>
          <w:bCs/>
        </w:rPr>
        <w:t xml:space="preserve"> (JS a Python)</w:t>
      </w:r>
    </w:p>
    <w:p w14:paraId="551E8F2C" w14:textId="77777777" w:rsidR="00DB0AB2" w:rsidRPr="00DB0AB2" w:rsidRDefault="00DB0AB2" w:rsidP="00DB0AB2">
      <w:r w:rsidRPr="00DB0AB2">
        <w:t xml:space="preserve">Mencionaste: </w:t>
      </w:r>
      <w:r w:rsidRPr="00DB0AB2">
        <w:rPr>
          <w:i/>
          <w:iCs/>
        </w:rPr>
        <w:t>"El miércoles trabajo con el JS a Python"</w:t>
      </w:r>
      <w:r w:rsidRPr="00DB0AB2">
        <w:t>.</w:t>
      </w:r>
    </w:p>
    <w:p w14:paraId="10677F47" w14:textId="77777777" w:rsidR="00DB0AB2" w:rsidRPr="00DB0AB2" w:rsidRDefault="00DB0AB2" w:rsidP="00DB0AB2">
      <w:r w:rsidRPr="00DB0AB2">
        <w:t>Solo una nota rápida para que no te atores ese día:</w:t>
      </w:r>
    </w:p>
    <w:p w14:paraId="6D8A76AB" w14:textId="77777777" w:rsidR="00DB0AB2" w:rsidRPr="00DB0AB2" w:rsidRDefault="00DB0AB2" w:rsidP="00DB0AB2">
      <w:r w:rsidRPr="00DB0AB2">
        <w:lastRenderedPageBreak/>
        <w:t xml:space="preserve">Como estás usando </w:t>
      </w:r>
      <w:proofErr w:type="spellStart"/>
      <w:r w:rsidRPr="00DB0AB2">
        <w:t>Firebase</w:t>
      </w:r>
      <w:proofErr w:type="spellEnd"/>
      <w:r w:rsidRPr="00DB0AB2">
        <w:t xml:space="preserve"> como intermediario, en realidad no necesitas conectar JS directamente a Python.</w:t>
      </w:r>
    </w:p>
    <w:p w14:paraId="73F780F1" w14:textId="77777777" w:rsidR="00DB0AB2" w:rsidRPr="00DB0AB2" w:rsidRDefault="00DB0AB2" w:rsidP="00DB0AB2">
      <w:pPr>
        <w:numPr>
          <w:ilvl w:val="0"/>
          <w:numId w:val="4"/>
        </w:numPr>
      </w:pPr>
      <w:r w:rsidRPr="00DB0AB2">
        <w:rPr>
          <w:b/>
          <w:bCs/>
        </w:rPr>
        <w:t>Python (VNA)</w:t>
      </w:r>
      <w:r w:rsidRPr="00DB0AB2">
        <w:t xml:space="preserve"> sube datos a </w:t>
      </w:r>
      <w:proofErr w:type="spellStart"/>
      <w:r w:rsidRPr="00DB0AB2">
        <w:t>Firebase</w:t>
      </w:r>
      <w:proofErr w:type="spellEnd"/>
      <w:r w:rsidRPr="00DB0AB2">
        <w:t>.</w:t>
      </w:r>
    </w:p>
    <w:p w14:paraId="791AA372" w14:textId="77777777" w:rsidR="00DB0AB2" w:rsidRPr="00DB0AB2" w:rsidRDefault="00DB0AB2" w:rsidP="00DB0AB2">
      <w:pPr>
        <w:numPr>
          <w:ilvl w:val="0"/>
          <w:numId w:val="4"/>
        </w:numPr>
      </w:pPr>
      <w:r w:rsidRPr="00DB0AB2">
        <w:rPr>
          <w:b/>
          <w:bCs/>
        </w:rPr>
        <w:t>JS (Web)</w:t>
      </w:r>
      <w:r w:rsidRPr="00DB0AB2">
        <w:t xml:space="preserve"> lee datos de </w:t>
      </w:r>
      <w:proofErr w:type="spellStart"/>
      <w:r w:rsidRPr="00DB0AB2">
        <w:t>Firebase</w:t>
      </w:r>
      <w:proofErr w:type="spellEnd"/>
      <w:r w:rsidRPr="00DB0AB2">
        <w:t>.</w:t>
      </w:r>
    </w:p>
    <w:p w14:paraId="0DFD3D09" w14:textId="77777777" w:rsidR="00DB0AB2" w:rsidRPr="00DB0AB2" w:rsidRDefault="00DB0AB2" w:rsidP="00DB0AB2">
      <w:r w:rsidRPr="00DB0AB2">
        <w:t xml:space="preserve">Ellos nunca se "hablan" directamente; </w:t>
      </w:r>
      <w:proofErr w:type="spellStart"/>
      <w:r w:rsidRPr="00DB0AB2">
        <w:t>Firebase</w:t>
      </w:r>
      <w:proofErr w:type="spellEnd"/>
      <w:r w:rsidRPr="00DB0AB2">
        <w:t xml:space="preserve"> es el buzón. Así que tu trabajo del miércoles será más bien </w:t>
      </w:r>
      <w:r w:rsidRPr="00DB0AB2">
        <w:rPr>
          <w:b/>
          <w:bCs/>
        </w:rPr>
        <w:t xml:space="preserve">"JS leyendo de </w:t>
      </w:r>
      <w:proofErr w:type="spellStart"/>
      <w:r w:rsidRPr="00DB0AB2">
        <w:rPr>
          <w:b/>
          <w:bCs/>
        </w:rPr>
        <w:t>Firebase</w:t>
      </w:r>
      <w:proofErr w:type="spellEnd"/>
      <w:r w:rsidRPr="00DB0AB2">
        <w:rPr>
          <w:b/>
          <w:bCs/>
        </w:rPr>
        <w:t>"</w:t>
      </w:r>
      <w:r w:rsidRPr="00DB0AB2">
        <w:t xml:space="preserve"> para graficar lo que subió Python. ¡Es más fácil de lo que suena!</w:t>
      </w:r>
    </w:p>
    <w:p w14:paraId="6F934F82" w14:textId="77777777" w:rsidR="00EA3582" w:rsidRPr="00EA3582" w:rsidRDefault="00EA3582" w:rsidP="00EA3582">
      <w:r w:rsidRPr="00EA3582">
        <w:t xml:space="preserve">Entendido. Si vas a armar la lógica tú mismo basándote en teoría (lo cual es excelente para la defensa de tesis), necesitas leer sobre </w:t>
      </w:r>
      <w:r w:rsidRPr="00EA3582">
        <w:rPr>
          <w:b/>
          <w:bCs/>
        </w:rPr>
        <w:t>Arquitectura de Software Orientada a Eventos</w:t>
      </w:r>
      <w:r w:rsidRPr="00EA3582">
        <w:t xml:space="preserve"> y </w:t>
      </w:r>
      <w:r w:rsidRPr="00EA3582">
        <w:rPr>
          <w:b/>
          <w:bCs/>
        </w:rPr>
        <w:t>Diseño de Bases de Datos NoSQL</w:t>
      </w:r>
      <w:r w:rsidRPr="00EA3582">
        <w:t>.</w:t>
      </w:r>
    </w:p>
    <w:p w14:paraId="015E1D80" w14:textId="77777777" w:rsidR="00EA3582" w:rsidRPr="00EA3582" w:rsidRDefault="00EA3582" w:rsidP="00EA3582">
      <w:r w:rsidRPr="00EA3582">
        <w:t xml:space="preserve">Aquí tienes la bibliografía exacta que explica </w:t>
      </w:r>
      <w:r w:rsidRPr="00EA3582">
        <w:rPr>
          <w:b/>
          <w:bCs/>
        </w:rPr>
        <w:t>cómo</w:t>
      </w:r>
      <w:r w:rsidRPr="00EA3582">
        <w:t xml:space="preserve"> usar esa base de datos para controlar tu VNA, dividida por el problema que resuelven:</w:t>
      </w:r>
    </w:p>
    <w:p w14:paraId="129E60F0" w14:textId="77777777" w:rsidR="00EA3582" w:rsidRPr="00EA3582" w:rsidRDefault="00EA3582" w:rsidP="00EA3582">
      <w:pPr>
        <w:rPr>
          <w:b/>
          <w:bCs/>
        </w:rPr>
      </w:pPr>
      <w:r w:rsidRPr="00EA3582">
        <w:rPr>
          <w:b/>
          <w:bCs/>
        </w:rPr>
        <w:t>1. Para entender cómo "Escuchar" órdenes (Arquitectura Cliente-Servidor)</w:t>
      </w:r>
    </w:p>
    <w:p w14:paraId="60F99BD2" w14:textId="77777777" w:rsidR="00EA3582" w:rsidRPr="00EA3582" w:rsidRDefault="00EA3582" w:rsidP="00EA3582">
      <w:r w:rsidRPr="00EA3582">
        <w:t xml:space="preserve">No quieres que tu Python esté preguntando cada milisegundo "¿ya?", quieres que reaccione. Para esto necesitas entender el concepto de </w:t>
      </w:r>
      <w:proofErr w:type="spellStart"/>
      <w:r w:rsidRPr="00EA3582">
        <w:rPr>
          <w:b/>
          <w:bCs/>
        </w:rPr>
        <w:t>Streaming</w:t>
      </w:r>
      <w:proofErr w:type="spellEnd"/>
      <w:r w:rsidRPr="00EA3582">
        <w:t xml:space="preserve"> y </w:t>
      </w:r>
      <w:proofErr w:type="spellStart"/>
      <w:r w:rsidRPr="00EA3582">
        <w:rPr>
          <w:b/>
          <w:bCs/>
        </w:rPr>
        <w:t>Callbacks</w:t>
      </w:r>
      <w:proofErr w:type="spellEnd"/>
      <w:r w:rsidRPr="00EA3582">
        <w:t>.</w:t>
      </w:r>
    </w:p>
    <w:p w14:paraId="62DBBB50" w14:textId="77777777" w:rsidR="00EA3582" w:rsidRPr="00EA3582" w:rsidRDefault="00EA3582" w:rsidP="00EA3582">
      <w:pPr>
        <w:numPr>
          <w:ilvl w:val="0"/>
          <w:numId w:val="5"/>
        </w:numPr>
        <w:rPr>
          <w:lang w:val="en-US"/>
        </w:rPr>
      </w:pPr>
      <w:proofErr w:type="spellStart"/>
      <w:r w:rsidRPr="00EA3582">
        <w:rPr>
          <w:b/>
          <w:bCs/>
          <w:lang w:val="en-US"/>
        </w:rPr>
        <w:t>Recurso</w:t>
      </w:r>
      <w:proofErr w:type="spellEnd"/>
      <w:r w:rsidRPr="00EA3582">
        <w:rPr>
          <w:b/>
          <w:bCs/>
          <w:lang w:val="en-US"/>
        </w:rPr>
        <w:t>:</w:t>
      </w:r>
      <w:r w:rsidRPr="00EA3582">
        <w:rPr>
          <w:lang w:val="en-US"/>
        </w:rPr>
        <w:t xml:space="preserve"> </w:t>
      </w:r>
      <w:r w:rsidRPr="00EA3582">
        <w:rPr>
          <w:i/>
          <w:iCs/>
          <w:lang w:val="en-US"/>
        </w:rPr>
        <w:t>Pyrebase4 Documentation - Streaming Section</w:t>
      </w:r>
      <w:r w:rsidRPr="00EA3582">
        <w:rPr>
          <w:lang w:val="en-US"/>
        </w:rPr>
        <w:t>.</w:t>
      </w:r>
    </w:p>
    <w:p w14:paraId="22ADE380" w14:textId="77777777" w:rsidR="00EA3582" w:rsidRPr="00EA3582" w:rsidRDefault="00EA3582" w:rsidP="00EA3582">
      <w:pPr>
        <w:numPr>
          <w:ilvl w:val="1"/>
          <w:numId w:val="5"/>
        </w:numPr>
      </w:pPr>
      <w:r w:rsidRPr="00EA3582">
        <w:rPr>
          <w:b/>
          <w:bCs/>
        </w:rPr>
        <w:t>Qué buscar ahí:</w:t>
      </w:r>
      <w:r w:rsidRPr="00EA3582">
        <w:t xml:space="preserve"> Busca la sección llamada </w:t>
      </w:r>
      <w:r w:rsidRPr="00EA3582">
        <w:rPr>
          <w:b/>
          <w:bCs/>
        </w:rPr>
        <w:t>"</w:t>
      </w:r>
      <w:proofErr w:type="spellStart"/>
      <w:r w:rsidRPr="00EA3582">
        <w:rPr>
          <w:b/>
          <w:bCs/>
        </w:rPr>
        <w:t>Streaming</w:t>
      </w:r>
      <w:proofErr w:type="spellEnd"/>
      <w:r w:rsidRPr="00EA3582">
        <w:rPr>
          <w:b/>
          <w:bCs/>
        </w:rPr>
        <w:t>"</w:t>
      </w:r>
      <w:r w:rsidRPr="00EA3582">
        <w:t>. Ahí explican cómo dejar una conexión abierta (socket) que se dispara sola cuando cambia un valor en la nube. Es la diferencia entre "llamar por teléfono a cada rato" (</w:t>
      </w:r>
      <w:proofErr w:type="spellStart"/>
      <w:r w:rsidRPr="00EA3582">
        <w:t>Polling</w:t>
      </w:r>
      <w:proofErr w:type="spellEnd"/>
      <w:r w:rsidRPr="00EA3582">
        <w:t>) y "esperar a que suene el teléfono" (</w:t>
      </w:r>
      <w:proofErr w:type="spellStart"/>
      <w:r w:rsidRPr="00EA3582">
        <w:t>Streaming</w:t>
      </w:r>
      <w:proofErr w:type="spellEnd"/>
      <w:r w:rsidRPr="00EA3582">
        <w:t>).</w:t>
      </w:r>
    </w:p>
    <w:p w14:paraId="03FD6D83" w14:textId="77777777" w:rsidR="00EA3582" w:rsidRPr="00EA3582" w:rsidRDefault="00EA3582" w:rsidP="00EA3582">
      <w:pPr>
        <w:numPr>
          <w:ilvl w:val="1"/>
          <w:numId w:val="5"/>
        </w:numPr>
      </w:pPr>
      <w:proofErr w:type="spellStart"/>
      <w:r w:rsidRPr="00EA3582">
        <w:rPr>
          <w:b/>
          <w:bCs/>
          <w:lang w:val="en-US"/>
        </w:rPr>
        <w:t>Referencia</w:t>
      </w:r>
      <w:proofErr w:type="spellEnd"/>
      <w:r w:rsidRPr="00EA3582">
        <w:rPr>
          <w:b/>
          <w:bCs/>
          <w:lang w:val="en-US"/>
        </w:rPr>
        <w:t>:</w:t>
      </w:r>
      <w:r w:rsidRPr="00EA3582">
        <w:rPr>
          <w:lang w:val="en-US"/>
        </w:rPr>
        <w:t xml:space="preserve"> Horvath, N. (2021). </w:t>
      </w:r>
      <w:r w:rsidRPr="00EA3582">
        <w:rPr>
          <w:i/>
          <w:iCs/>
          <w:lang w:val="en-US"/>
        </w:rPr>
        <w:t>Pyrebase4: Streaming Changes</w:t>
      </w:r>
      <w:r w:rsidRPr="00EA3582">
        <w:rPr>
          <w:lang w:val="en-US"/>
        </w:rPr>
        <w:t xml:space="preserve">. </w:t>
      </w:r>
      <w:r w:rsidRPr="00EA3582">
        <w:t xml:space="preserve">GitHub </w:t>
      </w:r>
      <w:proofErr w:type="spellStart"/>
      <w:r w:rsidRPr="00EA3582">
        <w:t>Repository</w:t>
      </w:r>
      <w:proofErr w:type="spellEnd"/>
      <w:r w:rsidRPr="00EA3582">
        <w:t>.</w:t>
      </w:r>
    </w:p>
    <w:p w14:paraId="2C5EDD0F" w14:textId="77777777" w:rsidR="00EA3582" w:rsidRPr="00EA3582" w:rsidRDefault="00EA3582" w:rsidP="00EA3582">
      <w:pPr>
        <w:numPr>
          <w:ilvl w:val="0"/>
          <w:numId w:val="5"/>
        </w:numPr>
        <w:rPr>
          <w:lang w:val="en-US"/>
        </w:rPr>
      </w:pPr>
      <w:r w:rsidRPr="00EA3582">
        <w:rPr>
          <w:b/>
          <w:bCs/>
          <w:lang w:val="en-US"/>
        </w:rPr>
        <w:t>Libro:</w:t>
      </w:r>
      <w:r w:rsidRPr="00EA3582">
        <w:rPr>
          <w:lang w:val="en-US"/>
        </w:rPr>
        <w:t xml:space="preserve"> </w:t>
      </w:r>
      <w:r w:rsidRPr="00EA3582">
        <w:rPr>
          <w:i/>
          <w:iCs/>
          <w:lang w:val="en-US"/>
        </w:rPr>
        <w:t>Internet of Things with Python</w:t>
      </w:r>
      <w:r w:rsidRPr="00EA3582">
        <w:rPr>
          <w:lang w:val="en-US"/>
        </w:rPr>
        <w:t>.</w:t>
      </w:r>
    </w:p>
    <w:p w14:paraId="4E535134" w14:textId="77777777" w:rsidR="00EA3582" w:rsidRPr="00EA3582" w:rsidRDefault="00EA3582" w:rsidP="00EA3582">
      <w:pPr>
        <w:numPr>
          <w:ilvl w:val="1"/>
          <w:numId w:val="5"/>
        </w:numPr>
      </w:pPr>
      <w:r w:rsidRPr="00EA3582">
        <w:rPr>
          <w:b/>
          <w:bCs/>
        </w:rPr>
        <w:t>Autor:</w:t>
      </w:r>
      <w:r w:rsidRPr="00EA3582">
        <w:t xml:space="preserve"> Gastón C. Hillar.</w:t>
      </w:r>
    </w:p>
    <w:p w14:paraId="6D5F200A" w14:textId="77777777" w:rsidR="00EA3582" w:rsidRPr="00EA3582" w:rsidRDefault="00EA3582" w:rsidP="00EA3582">
      <w:pPr>
        <w:numPr>
          <w:ilvl w:val="1"/>
          <w:numId w:val="5"/>
        </w:numPr>
      </w:pPr>
      <w:r w:rsidRPr="00EA3582">
        <w:rPr>
          <w:b/>
          <w:bCs/>
        </w:rPr>
        <w:t>Capítulo:</w:t>
      </w:r>
      <w:r w:rsidRPr="00EA3582">
        <w:t xml:space="preserve"> "</w:t>
      </w:r>
      <w:proofErr w:type="spellStart"/>
      <w:r w:rsidRPr="00EA3582">
        <w:t>Interaction</w:t>
      </w:r>
      <w:proofErr w:type="spellEnd"/>
      <w:r w:rsidRPr="00EA3582">
        <w:t xml:space="preserve"> </w:t>
      </w:r>
      <w:proofErr w:type="spellStart"/>
      <w:r w:rsidRPr="00EA3582">
        <w:t>with</w:t>
      </w:r>
      <w:proofErr w:type="spellEnd"/>
      <w:r w:rsidRPr="00EA3582">
        <w:t xml:space="preserve"> Cloud </w:t>
      </w:r>
      <w:proofErr w:type="spellStart"/>
      <w:r w:rsidRPr="00EA3582">
        <w:t>Services</w:t>
      </w:r>
      <w:proofErr w:type="spellEnd"/>
      <w:r w:rsidRPr="00EA3582">
        <w:t>".</w:t>
      </w:r>
    </w:p>
    <w:p w14:paraId="755D0BE7" w14:textId="77777777" w:rsidR="00EA3582" w:rsidRPr="00EA3582" w:rsidRDefault="00EA3582" w:rsidP="00EA3582">
      <w:pPr>
        <w:numPr>
          <w:ilvl w:val="1"/>
          <w:numId w:val="5"/>
        </w:numPr>
      </w:pPr>
      <w:r w:rsidRPr="00EA3582">
        <w:rPr>
          <w:b/>
          <w:bCs/>
        </w:rPr>
        <w:t>Por qué te sirve:</w:t>
      </w:r>
      <w:r w:rsidRPr="00EA3582">
        <w:t xml:space="preserve"> Explica la teoría de cómo un dispositivo </w:t>
      </w:r>
      <w:proofErr w:type="spellStart"/>
      <w:r w:rsidRPr="00EA3582">
        <w:t>IoT</w:t>
      </w:r>
      <w:proofErr w:type="spellEnd"/>
      <w:r w:rsidRPr="00EA3582">
        <w:t xml:space="preserve"> (tu VNA) debe gestionar el bucle de espera sin congelarse.</w:t>
      </w:r>
    </w:p>
    <w:p w14:paraId="0D9E88E5" w14:textId="77777777" w:rsidR="00EA3582" w:rsidRPr="00EA3582" w:rsidRDefault="00EA3582" w:rsidP="00EA3582">
      <w:pPr>
        <w:rPr>
          <w:b/>
          <w:bCs/>
        </w:rPr>
      </w:pPr>
      <w:r w:rsidRPr="00EA3582">
        <w:rPr>
          <w:b/>
          <w:bCs/>
        </w:rPr>
        <w:t>2. Para estructurar los datos del VNA (Diseño JSON)</w:t>
      </w:r>
    </w:p>
    <w:p w14:paraId="15F662EE" w14:textId="77777777" w:rsidR="00EA3582" w:rsidRPr="00EA3582" w:rsidRDefault="00EA3582" w:rsidP="00EA3582">
      <w:r w:rsidRPr="00EA3582">
        <w:t>Tu VNA te va a dar dos arreglos gigantes (Frecuencia y Magnitud). No puedes tirarlos a la base de datos "como caigan" o tu página web va a ser lentísima al leerlos.</w:t>
      </w:r>
    </w:p>
    <w:p w14:paraId="283DFE9B" w14:textId="77777777" w:rsidR="00EA3582" w:rsidRPr="00EA3582" w:rsidRDefault="00EA3582" w:rsidP="00EA3582">
      <w:pPr>
        <w:numPr>
          <w:ilvl w:val="0"/>
          <w:numId w:val="6"/>
        </w:numPr>
      </w:pPr>
      <w:r w:rsidRPr="00EA3582">
        <w:rPr>
          <w:b/>
          <w:bCs/>
        </w:rPr>
        <w:t>Documentación Oficial:</w:t>
      </w:r>
      <w:r w:rsidRPr="00EA3582">
        <w:t xml:space="preserve"> </w:t>
      </w:r>
      <w:proofErr w:type="spellStart"/>
      <w:r w:rsidRPr="00EA3582">
        <w:rPr>
          <w:i/>
          <w:iCs/>
        </w:rPr>
        <w:t>Firebase</w:t>
      </w:r>
      <w:proofErr w:type="spellEnd"/>
      <w:r w:rsidRPr="00EA3582">
        <w:rPr>
          <w:i/>
          <w:iCs/>
        </w:rPr>
        <w:t xml:space="preserve"> </w:t>
      </w:r>
      <w:proofErr w:type="spellStart"/>
      <w:r w:rsidRPr="00EA3582">
        <w:rPr>
          <w:i/>
          <w:iCs/>
        </w:rPr>
        <w:t>Realtime</w:t>
      </w:r>
      <w:proofErr w:type="spellEnd"/>
      <w:r w:rsidRPr="00EA3582">
        <w:rPr>
          <w:i/>
          <w:iCs/>
        </w:rPr>
        <w:t xml:space="preserve"> </w:t>
      </w:r>
      <w:proofErr w:type="spellStart"/>
      <w:r w:rsidRPr="00EA3582">
        <w:rPr>
          <w:i/>
          <w:iCs/>
        </w:rPr>
        <w:t>Database</w:t>
      </w:r>
      <w:proofErr w:type="spellEnd"/>
      <w:r w:rsidRPr="00EA3582">
        <w:rPr>
          <w:i/>
          <w:iCs/>
        </w:rPr>
        <w:t xml:space="preserve">: </w:t>
      </w:r>
      <w:proofErr w:type="spellStart"/>
      <w:r w:rsidRPr="00EA3582">
        <w:rPr>
          <w:i/>
          <w:iCs/>
        </w:rPr>
        <w:t>Structure</w:t>
      </w:r>
      <w:proofErr w:type="spellEnd"/>
      <w:r w:rsidRPr="00EA3582">
        <w:rPr>
          <w:i/>
          <w:iCs/>
        </w:rPr>
        <w:t xml:space="preserve"> </w:t>
      </w:r>
      <w:proofErr w:type="spellStart"/>
      <w:r w:rsidRPr="00EA3582">
        <w:rPr>
          <w:i/>
          <w:iCs/>
        </w:rPr>
        <w:t>Your</w:t>
      </w:r>
      <w:proofErr w:type="spellEnd"/>
      <w:r w:rsidRPr="00EA3582">
        <w:rPr>
          <w:i/>
          <w:iCs/>
        </w:rPr>
        <w:t xml:space="preserve"> </w:t>
      </w:r>
      <w:proofErr w:type="spellStart"/>
      <w:r w:rsidRPr="00EA3582">
        <w:rPr>
          <w:i/>
          <w:iCs/>
        </w:rPr>
        <w:t>Database</w:t>
      </w:r>
      <w:proofErr w:type="spellEnd"/>
      <w:r w:rsidRPr="00EA3582">
        <w:t>.</w:t>
      </w:r>
    </w:p>
    <w:p w14:paraId="6D5D5859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t>Fuente:</w:t>
      </w:r>
      <w:r w:rsidRPr="00EA3582">
        <w:t xml:space="preserve"> Google </w:t>
      </w:r>
      <w:proofErr w:type="spellStart"/>
      <w:r w:rsidRPr="00EA3582">
        <w:t>Developers</w:t>
      </w:r>
      <w:proofErr w:type="spellEnd"/>
      <w:r w:rsidRPr="00EA3582">
        <w:t>.</w:t>
      </w:r>
    </w:p>
    <w:p w14:paraId="31133895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t>Concepto Clave:</w:t>
      </w:r>
      <w:r w:rsidRPr="00EA3582">
        <w:t xml:space="preserve"> "</w:t>
      </w:r>
      <w:proofErr w:type="spellStart"/>
      <w:r w:rsidRPr="00EA3582">
        <w:t>Flattening</w:t>
      </w:r>
      <w:proofErr w:type="spellEnd"/>
      <w:r w:rsidRPr="00EA3582">
        <w:t xml:space="preserve"> data </w:t>
      </w:r>
      <w:proofErr w:type="spellStart"/>
      <w:r w:rsidRPr="00EA3582">
        <w:t>structures</w:t>
      </w:r>
      <w:proofErr w:type="spellEnd"/>
      <w:r w:rsidRPr="00EA3582">
        <w:t>" (Aplanar estructuras).</w:t>
      </w:r>
    </w:p>
    <w:p w14:paraId="496E757C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lastRenderedPageBreak/>
        <w:t>Por qué te sirve:</w:t>
      </w:r>
      <w:r w:rsidRPr="00EA3582">
        <w:t xml:space="preserve"> Te enseña por qué </w:t>
      </w:r>
      <w:r w:rsidRPr="00EA3582">
        <w:rPr>
          <w:b/>
          <w:bCs/>
        </w:rPr>
        <w:t>NO</w:t>
      </w:r>
      <w:r w:rsidRPr="00EA3582">
        <w:t xml:space="preserve"> debes guardar los datos de medición dentro de la misma rama que los comandos de control. Te explicará que debes separar /comandos (ligero) de /</w:t>
      </w:r>
      <w:proofErr w:type="spellStart"/>
      <w:r w:rsidRPr="00EA3582">
        <w:t>historial_mediciones</w:t>
      </w:r>
      <w:proofErr w:type="spellEnd"/>
      <w:r w:rsidRPr="00EA3582">
        <w:t xml:space="preserve"> (pesado).</w:t>
      </w:r>
    </w:p>
    <w:p w14:paraId="2D9DE938" w14:textId="77777777" w:rsidR="00EA3582" w:rsidRPr="00EA3582" w:rsidRDefault="00EA3582" w:rsidP="00EA3582">
      <w:pPr>
        <w:numPr>
          <w:ilvl w:val="0"/>
          <w:numId w:val="6"/>
        </w:numPr>
        <w:rPr>
          <w:lang w:val="en-US"/>
        </w:rPr>
      </w:pPr>
      <w:r w:rsidRPr="00EA3582">
        <w:rPr>
          <w:b/>
          <w:bCs/>
          <w:lang w:val="en-US"/>
        </w:rPr>
        <w:t>Libro:</w:t>
      </w:r>
      <w:r w:rsidRPr="00EA3582">
        <w:rPr>
          <w:lang w:val="en-US"/>
        </w:rPr>
        <w:t xml:space="preserve"> </w:t>
      </w:r>
      <w:r w:rsidRPr="00EA3582">
        <w:rPr>
          <w:i/>
          <w:iCs/>
          <w:lang w:val="en-US"/>
        </w:rPr>
        <w:t>Designing Data-Intensive Applications</w:t>
      </w:r>
      <w:r w:rsidRPr="00EA3582">
        <w:rPr>
          <w:lang w:val="en-US"/>
        </w:rPr>
        <w:t>.</w:t>
      </w:r>
    </w:p>
    <w:p w14:paraId="1E08D4A6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t>Autor:</w:t>
      </w:r>
      <w:r w:rsidRPr="00EA3582">
        <w:t xml:space="preserve"> Martin Kleppmann.</w:t>
      </w:r>
    </w:p>
    <w:p w14:paraId="53D2ACD6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t>Sección:</w:t>
      </w:r>
      <w:r w:rsidRPr="00EA3582">
        <w:t xml:space="preserve"> "</w:t>
      </w:r>
      <w:proofErr w:type="spellStart"/>
      <w:r w:rsidRPr="00EA3582">
        <w:t>Document</w:t>
      </w:r>
      <w:proofErr w:type="spellEnd"/>
      <w:r w:rsidRPr="00EA3582">
        <w:t xml:space="preserve"> </w:t>
      </w:r>
      <w:proofErr w:type="spellStart"/>
      <w:r w:rsidRPr="00EA3582">
        <w:t>Models</w:t>
      </w:r>
      <w:proofErr w:type="spellEnd"/>
      <w:r w:rsidRPr="00EA3582">
        <w:t xml:space="preserve"> (JSON)".</w:t>
      </w:r>
    </w:p>
    <w:p w14:paraId="543D60FD" w14:textId="77777777" w:rsidR="00EA3582" w:rsidRPr="00EA3582" w:rsidRDefault="00EA3582" w:rsidP="00EA3582">
      <w:pPr>
        <w:numPr>
          <w:ilvl w:val="1"/>
          <w:numId w:val="6"/>
        </w:numPr>
      </w:pPr>
      <w:r w:rsidRPr="00EA3582">
        <w:rPr>
          <w:b/>
          <w:bCs/>
        </w:rPr>
        <w:t>Por qué te sirve:</w:t>
      </w:r>
      <w:r w:rsidRPr="00EA3582">
        <w:t xml:space="preserve"> Es la biblia moderna de bases de datos. Te dará el sustento teórico para justificar en tu tesis por qué elegiste un modelo </w:t>
      </w:r>
      <w:r w:rsidRPr="00EA3582">
        <w:rPr>
          <w:b/>
          <w:bCs/>
        </w:rPr>
        <w:t>NoSQL</w:t>
      </w:r>
      <w:r w:rsidRPr="00EA3582">
        <w:t xml:space="preserve"> (JSON) para datos de sensores en lugar de una tabla de Excel (SQL).</w:t>
      </w:r>
    </w:p>
    <w:p w14:paraId="51BE9C2E" w14:textId="77777777" w:rsidR="00EA3582" w:rsidRPr="00EA3582" w:rsidRDefault="00EA3582" w:rsidP="00EA3582">
      <w:pPr>
        <w:rPr>
          <w:b/>
          <w:bCs/>
        </w:rPr>
      </w:pPr>
      <w:r w:rsidRPr="00EA3582">
        <w:rPr>
          <w:b/>
          <w:bCs/>
        </w:rPr>
        <w:t>3. Para el Control de Flujo (Lógica de Estados)</w:t>
      </w:r>
    </w:p>
    <w:p w14:paraId="187A7B7D" w14:textId="77777777" w:rsidR="00EA3582" w:rsidRPr="00EA3582" w:rsidRDefault="00EA3582" w:rsidP="00EA3582">
      <w:r w:rsidRPr="00EA3582">
        <w:t xml:space="preserve">Necesitas implementar una </w:t>
      </w:r>
      <w:r w:rsidRPr="00EA3582">
        <w:rPr>
          <w:b/>
          <w:bCs/>
        </w:rPr>
        <w:t>Máquina de Estados Finitos</w:t>
      </w:r>
      <w:r w:rsidRPr="00EA3582">
        <w:t>. Tu sistema no puede estar midiendo y subiendo datos al mismo tiempo si el canal está ocupado.</w:t>
      </w:r>
    </w:p>
    <w:p w14:paraId="2DE017AB" w14:textId="77777777" w:rsidR="00EA3582" w:rsidRPr="00EA3582" w:rsidRDefault="00EA3582" w:rsidP="00EA3582">
      <w:pPr>
        <w:numPr>
          <w:ilvl w:val="0"/>
          <w:numId w:val="7"/>
        </w:numPr>
        <w:rPr>
          <w:lang w:val="en-US"/>
        </w:rPr>
      </w:pPr>
      <w:proofErr w:type="spellStart"/>
      <w:r w:rsidRPr="00EA3582">
        <w:rPr>
          <w:b/>
          <w:bCs/>
          <w:lang w:val="en-US"/>
        </w:rPr>
        <w:t>Referencia</w:t>
      </w:r>
      <w:proofErr w:type="spellEnd"/>
      <w:r w:rsidRPr="00EA3582">
        <w:rPr>
          <w:b/>
          <w:bCs/>
          <w:lang w:val="en-US"/>
        </w:rPr>
        <w:t xml:space="preserve"> </w:t>
      </w:r>
      <w:proofErr w:type="spellStart"/>
      <w:r w:rsidRPr="00EA3582">
        <w:rPr>
          <w:b/>
          <w:bCs/>
          <w:lang w:val="en-US"/>
        </w:rPr>
        <w:t>Académica</w:t>
      </w:r>
      <w:proofErr w:type="spellEnd"/>
      <w:r w:rsidRPr="00EA3582">
        <w:rPr>
          <w:b/>
          <w:bCs/>
          <w:lang w:val="en-US"/>
        </w:rPr>
        <w:t>:</w:t>
      </w:r>
      <w:r w:rsidRPr="00EA3582">
        <w:rPr>
          <w:lang w:val="en-US"/>
        </w:rPr>
        <w:t xml:space="preserve"> </w:t>
      </w:r>
      <w:r w:rsidRPr="00EA3582">
        <w:rPr>
          <w:i/>
          <w:iCs/>
          <w:lang w:val="en-US"/>
        </w:rPr>
        <w:t>Pattern-Oriented Software Architecture</w:t>
      </w:r>
      <w:r w:rsidRPr="00EA3582">
        <w:rPr>
          <w:lang w:val="en-US"/>
        </w:rPr>
        <w:t>.</w:t>
      </w:r>
    </w:p>
    <w:p w14:paraId="08F8C9E0" w14:textId="77777777" w:rsidR="00EA3582" w:rsidRPr="00EA3582" w:rsidRDefault="00EA3582" w:rsidP="00EA3582">
      <w:pPr>
        <w:numPr>
          <w:ilvl w:val="1"/>
          <w:numId w:val="7"/>
        </w:numPr>
        <w:rPr>
          <w:lang w:val="en-US"/>
        </w:rPr>
      </w:pPr>
      <w:proofErr w:type="spellStart"/>
      <w:r w:rsidRPr="00EA3582">
        <w:rPr>
          <w:b/>
          <w:bCs/>
          <w:lang w:val="en-US"/>
        </w:rPr>
        <w:t>Concepto</w:t>
      </w:r>
      <w:proofErr w:type="spellEnd"/>
      <w:r w:rsidRPr="00EA3582">
        <w:rPr>
          <w:b/>
          <w:bCs/>
          <w:lang w:val="en-US"/>
        </w:rPr>
        <w:t>:</w:t>
      </w:r>
      <w:r w:rsidRPr="00EA3582">
        <w:rPr>
          <w:lang w:val="en-US"/>
        </w:rPr>
        <w:t xml:space="preserve"> "Master-Slave Pattern" </w:t>
      </w:r>
      <w:proofErr w:type="gramStart"/>
      <w:r w:rsidRPr="00EA3582">
        <w:rPr>
          <w:lang w:val="en-US"/>
        </w:rPr>
        <w:t>o "</w:t>
      </w:r>
      <w:proofErr w:type="gramEnd"/>
      <w:r w:rsidRPr="00EA3582">
        <w:rPr>
          <w:lang w:val="en-US"/>
        </w:rPr>
        <w:t>Command Pattern".</w:t>
      </w:r>
    </w:p>
    <w:p w14:paraId="4B65462E" w14:textId="77777777" w:rsidR="00EA3582" w:rsidRPr="00EA3582" w:rsidRDefault="00EA3582" w:rsidP="00EA3582">
      <w:pPr>
        <w:numPr>
          <w:ilvl w:val="1"/>
          <w:numId w:val="7"/>
        </w:numPr>
      </w:pPr>
      <w:r w:rsidRPr="00EA3582">
        <w:rPr>
          <w:b/>
          <w:bCs/>
        </w:rPr>
        <w:t>Aplicación:</w:t>
      </w:r>
      <w:r w:rsidRPr="00EA3582">
        <w:t xml:space="preserve"> Tu página Web es el "Maestro" (envía comandos) y tu script de Python es el "Esclavo" (ejecuta y reporta). Leer sobre este patrón te ayudará a dibujar el diagrama de flujo correcto para tu reporte.</w:t>
      </w:r>
    </w:p>
    <w:p w14:paraId="07422835" w14:textId="77777777" w:rsidR="00EA3582" w:rsidRPr="00EA3582" w:rsidRDefault="00EA3582" w:rsidP="00EA3582">
      <w:pPr>
        <w:rPr>
          <w:b/>
          <w:bCs/>
        </w:rPr>
      </w:pPr>
      <w:r w:rsidRPr="00EA3582">
        <w:rPr>
          <w:b/>
          <w:bCs/>
        </w:rPr>
        <w:t>Resumen de lo que debes buscar en estos textos:</w:t>
      </w:r>
    </w:p>
    <w:p w14:paraId="100D3666" w14:textId="77777777" w:rsidR="00EA3582" w:rsidRPr="00EA3582" w:rsidRDefault="00EA3582" w:rsidP="00EA3582">
      <w:pPr>
        <w:numPr>
          <w:ilvl w:val="0"/>
          <w:numId w:val="8"/>
        </w:numPr>
      </w:pPr>
      <w:r w:rsidRPr="00EA3582">
        <w:t xml:space="preserve">Busca cómo funciona el método </w:t>
      </w:r>
      <w:proofErr w:type="spellStart"/>
      <w:r w:rsidRPr="00EA3582">
        <w:rPr>
          <w:b/>
          <w:bCs/>
        </w:rPr>
        <w:t>stream_handler</w:t>
      </w:r>
      <w:proofErr w:type="spellEnd"/>
      <w:r w:rsidRPr="00EA3582">
        <w:t xml:space="preserve"> (Manejador de flujo) en la documentación de </w:t>
      </w:r>
      <w:proofErr w:type="spellStart"/>
      <w:r w:rsidRPr="00EA3582">
        <w:t>Pyrebase</w:t>
      </w:r>
      <w:proofErr w:type="spellEnd"/>
      <w:r w:rsidRPr="00EA3582">
        <w:t>.</w:t>
      </w:r>
    </w:p>
    <w:p w14:paraId="65ECA2EC" w14:textId="77777777" w:rsidR="00EA3582" w:rsidRPr="00EA3582" w:rsidRDefault="00EA3582" w:rsidP="00EA3582">
      <w:pPr>
        <w:numPr>
          <w:ilvl w:val="0"/>
          <w:numId w:val="8"/>
        </w:numPr>
      </w:pPr>
      <w:r w:rsidRPr="00EA3582">
        <w:t xml:space="preserve">Busca </w:t>
      </w:r>
      <w:r w:rsidRPr="00EA3582">
        <w:rPr>
          <w:b/>
          <w:bCs/>
        </w:rPr>
        <w:t xml:space="preserve">JSON </w:t>
      </w:r>
      <w:proofErr w:type="spellStart"/>
      <w:r w:rsidRPr="00EA3582">
        <w:rPr>
          <w:b/>
          <w:bCs/>
        </w:rPr>
        <w:t>Serialization</w:t>
      </w:r>
      <w:proofErr w:type="spellEnd"/>
      <w:r w:rsidRPr="00EA3582">
        <w:t xml:space="preserve"> para convertir tus listas de </w:t>
      </w:r>
      <w:proofErr w:type="spellStart"/>
      <w:r w:rsidRPr="00EA3582">
        <w:rPr>
          <w:i/>
          <w:iCs/>
        </w:rPr>
        <w:t>floats</w:t>
      </w:r>
      <w:proofErr w:type="spellEnd"/>
      <w:r w:rsidRPr="00EA3582">
        <w:t xml:space="preserve"> de Python a texto que </w:t>
      </w:r>
      <w:proofErr w:type="spellStart"/>
      <w:r w:rsidRPr="00EA3582">
        <w:t>Firebase</w:t>
      </w:r>
      <w:proofErr w:type="spellEnd"/>
      <w:r w:rsidRPr="00EA3582">
        <w:t xml:space="preserve"> entienda.</w:t>
      </w:r>
    </w:p>
    <w:p w14:paraId="42331698" w14:textId="77777777" w:rsidR="00EA3582" w:rsidRDefault="00EA3582" w:rsidP="00EA3582">
      <w:pPr>
        <w:numPr>
          <w:ilvl w:val="0"/>
          <w:numId w:val="8"/>
        </w:numPr>
      </w:pPr>
      <w:r w:rsidRPr="00EA3582">
        <w:t xml:space="preserve">Busca </w:t>
      </w:r>
      <w:proofErr w:type="spellStart"/>
      <w:r w:rsidRPr="00EA3582">
        <w:rPr>
          <w:b/>
          <w:bCs/>
        </w:rPr>
        <w:t>Timestamping</w:t>
      </w:r>
      <w:proofErr w:type="spellEnd"/>
      <w:r w:rsidRPr="00EA3582">
        <w:t xml:space="preserve"> (Estampado de tiempo) para saber cómo etiquetar cada medición con la hora exacta sin depender del reloj de la PC.</w:t>
      </w:r>
    </w:p>
    <w:p w14:paraId="12A3CDEF" w14:textId="77777777" w:rsidR="00773B84" w:rsidRDefault="00773B84" w:rsidP="00773B84"/>
    <w:p w14:paraId="34F13567" w14:textId="77777777" w:rsidR="00773B84" w:rsidRPr="00EA3582" w:rsidRDefault="00773B84" w:rsidP="00773B84"/>
    <w:p w14:paraId="0B04A7FD" w14:textId="77777777" w:rsidR="00773B84" w:rsidRPr="00773B84" w:rsidRDefault="00773B84" w:rsidP="00773B84">
      <w:pPr>
        <w:numPr>
          <w:ilvl w:val="0"/>
          <w:numId w:val="9"/>
        </w:numPr>
      </w:pPr>
      <w:r w:rsidRPr="00773B84">
        <w:rPr>
          <w:b/>
          <w:bCs/>
          <w:lang w:val="en-US"/>
        </w:rPr>
        <w:t>Anritsu Company.</w:t>
      </w:r>
      <w:r w:rsidRPr="00773B84">
        <w:rPr>
          <w:lang w:val="en-US"/>
        </w:rPr>
        <w:t xml:space="preserve"> (2024). </w:t>
      </w:r>
      <w:proofErr w:type="spellStart"/>
      <w:r w:rsidRPr="00773B84">
        <w:rPr>
          <w:i/>
          <w:iCs/>
          <w:lang w:val="en-US"/>
        </w:rPr>
        <w:t>ShockLine</w:t>
      </w:r>
      <w:proofErr w:type="spellEnd"/>
      <w:r w:rsidRPr="00773B84">
        <w:rPr>
          <w:i/>
          <w:iCs/>
          <w:lang w:val="en-US"/>
        </w:rPr>
        <w:t>™ Series Vector Network Analyzers Programming Manual (Model MS46122B)</w:t>
      </w:r>
      <w:r w:rsidRPr="00773B84">
        <w:rPr>
          <w:lang w:val="en-US"/>
        </w:rPr>
        <w:t xml:space="preserve">. </w:t>
      </w:r>
      <w:r w:rsidRPr="00773B84">
        <w:t>Morgan Hill, CA.</w:t>
      </w:r>
    </w:p>
    <w:p w14:paraId="4CAD592C" w14:textId="77777777" w:rsidR="00773B84" w:rsidRPr="00773B84" w:rsidRDefault="00773B84" w:rsidP="00773B84">
      <w:pPr>
        <w:numPr>
          <w:ilvl w:val="0"/>
          <w:numId w:val="9"/>
        </w:numPr>
      </w:pPr>
      <w:r w:rsidRPr="00773B84">
        <w:rPr>
          <w:b/>
          <w:bCs/>
          <w:lang w:val="en-US"/>
        </w:rPr>
        <w:t>Google Developers.</w:t>
      </w:r>
      <w:r w:rsidRPr="00773B84">
        <w:rPr>
          <w:lang w:val="en-US"/>
        </w:rPr>
        <w:t xml:space="preserve"> (2024). </w:t>
      </w:r>
      <w:r w:rsidRPr="00773B84">
        <w:rPr>
          <w:i/>
          <w:iCs/>
          <w:lang w:val="en-US"/>
        </w:rPr>
        <w:t>Firebase Realtime Database Documentation</w:t>
      </w:r>
      <w:r w:rsidRPr="00773B84">
        <w:rPr>
          <w:lang w:val="en-US"/>
        </w:rPr>
        <w:t xml:space="preserve">. </w:t>
      </w:r>
      <w:r w:rsidRPr="00773B84">
        <w:t xml:space="preserve">Recuperado de </w:t>
      </w:r>
      <w:hyperlink r:id="rId8" w:tgtFrame="_blank" w:history="1">
        <w:r w:rsidRPr="00773B84">
          <w:rPr>
            <w:rStyle w:val="Hipervnculo"/>
          </w:rPr>
          <w:t>https://firebase.google.com/docs/database</w:t>
        </w:r>
      </w:hyperlink>
      <w:r w:rsidRPr="00773B84">
        <w:t>.</w:t>
      </w:r>
    </w:p>
    <w:p w14:paraId="3142C10C" w14:textId="77777777" w:rsidR="00773B84" w:rsidRPr="00773B84" w:rsidRDefault="00773B84" w:rsidP="00773B84">
      <w:pPr>
        <w:numPr>
          <w:ilvl w:val="0"/>
          <w:numId w:val="9"/>
        </w:numPr>
      </w:pPr>
      <w:r w:rsidRPr="00773B84">
        <w:rPr>
          <w:b/>
          <w:bCs/>
          <w:lang w:val="en-US"/>
        </w:rPr>
        <w:t>IEEE.</w:t>
      </w:r>
      <w:r w:rsidRPr="00773B84">
        <w:rPr>
          <w:lang w:val="en-US"/>
        </w:rPr>
        <w:t xml:space="preserve"> (2004). </w:t>
      </w:r>
      <w:r w:rsidRPr="00773B84">
        <w:rPr>
          <w:i/>
          <w:iCs/>
          <w:lang w:val="en-US"/>
        </w:rPr>
        <w:t>IEEE Standard Codes, Formats, Protocols, and Common Commands for Use With IEEE Std 488.1 (IEEE Std 488.2-1992)</w:t>
      </w:r>
      <w:r w:rsidRPr="00773B84">
        <w:rPr>
          <w:lang w:val="en-US"/>
        </w:rPr>
        <w:t xml:space="preserve">. </w:t>
      </w:r>
      <w:r w:rsidRPr="00773B84">
        <w:t xml:space="preserve">New York, NY: Institute </w:t>
      </w:r>
      <w:proofErr w:type="spellStart"/>
      <w:r w:rsidRPr="00773B84">
        <w:t>of</w:t>
      </w:r>
      <w:proofErr w:type="spellEnd"/>
      <w:r w:rsidRPr="00773B84">
        <w:t xml:space="preserve"> </w:t>
      </w:r>
      <w:proofErr w:type="spellStart"/>
      <w:r w:rsidRPr="00773B84">
        <w:t>Electrical</w:t>
      </w:r>
      <w:proofErr w:type="spellEnd"/>
      <w:r w:rsidRPr="00773B84">
        <w:t xml:space="preserve"> and </w:t>
      </w:r>
      <w:proofErr w:type="spellStart"/>
      <w:r w:rsidRPr="00773B84">
        <w:t>Electronics</w:t>
      </w:r>
      <w:proofErr w:type="spellEnd"/>
      <w:r w:rsidRPr="00773B84">
        <w:t xml:space="preserve"> </w:t>
      </w:r>
      <w:proofErr w:type="spellStart"/>
      <w:r w:rsidRPr="00773B84">
        <w:t>Engineers</w:t>
      </w:r>
      <w:proofErr w:type="spellEnd"/>
      <w:r w:rsidRPr="00773B84">
        <w:t>.</w:t>
      </w:r>
    </w:p>
    <w:p w14:paraId="68F4AC45" w14:textId="77777777" w:rsidR="00773B84" w:rsidRPr="00773B84" w:rsidRDefault="00773B84" w:rsidP="00773B84">
      <w:pPr>
        <w:numPr>
          <w:ilvl w:val="0"/>
          <w:numId w:val="9"/>
        </w:numPr>
      </w:pPr>
      <w:proofErr w:type="spellStart"/>
      <w:r w:rsidRPr="00773B84">
        <w:rPr>
          <w:b/>
          <w:bCs/>
        </w:rPr>
        <w:lastRenderedPageBreak/>
        <w:t>PyVISA</w:t>
      </w:r>
      <w:proofErr w:type="spellEnd"/>
      <w:r w:rsidRPr="00773B84">
        <w:rPr>
          <w:b/>
          <w:bCs/>
        </w:rPr>
        <w:t xml:space="preserve"> </w:t>
      </w:r>
      <w:proofErr w:type="spellStart"/>
      <w:r w:rsidRPr="00773B84">
        <w:rPr>
          <w:b/>
          <w:bCs/>
        </w:rPr>
        <w:t>Developers</w:t>
      </w:r>
      <w:proofErr w:type="spellEnd"/>
      <w:r w:rsidRPr="00773B84">
        <w:rPr>
          <w:b/>
          <w:bCs/>
        </w:rPr>
        <w:t>.</w:t>
      </w:r>
      <w:r w:rsidRPr="00773B84">
        <w:t xml:space="preserve"> (2024). </w:t>
      </w:r>
      <w:proofErr w:type="spellStart"/>
      <w:r w:rsidRPr="00773B84">
        <w:rPr>
          <w:i/>
          <w:iCs/>
        </w:rPr>
        <w:t>PyVISA</w:t>
      </w:r>
      <w:proofErr w:type="spellEnd"/>
      <w:r w:rsidRPr="00773B84">
        <w:rPr>
          <w:i/>
          <w:iCs/>
        </w:rPr>
        <w:t xml:space="preserve"> </w:t>
      </w:r>
      <w:proofErr w:type="spellStart"/>
      <w:r w:rsidRPr="00773B84">
        <w:rPr>
          <w:i/>
          <w:iCs/>
        </w:rPr>
        <w:t>Documentation</w:t>
      </w:r>
      <w:proofErr w:type="spellEnd"/>
      <w:r w:rsidRPr="00773B84">
        <w:t xml:space="preserve">. Recuperado de </w:t>
      </w:r>
      <w:hyperlink r:id="rId9" w:tgtFrame="_blank" w:history="1">
        <w:r w:rsidRPr="00773B84">
          <w:rPr>
            <w:rStyle w:val="Hipervnculo"/>
          </w:rPr>
          <w:t>https://pyvisa.readthedocs.io/</w:t>
        </w:r>
      </w:hyperlink>
      <w:r w:rsidRPr="00773B84">
        <w:t>.</w:t>
      </w:r>
    </w:p>
    <w:p w14:paraId="0D81B4C7" w14:textId="77777777" w:rsidR="00773B84" w:rsidRPr="00773B84" w:rsidRDefault="00773B84" w:rsidP="00773B84">
      <w:pPr>
        <w:numPr>
          <w:ilvl w:val="0"/>
          <w:numId w:val="9"/>
        </w:numPr>
      </w:pPr>
      <w:r w:rsidRPr="00773B84">
        <w:rPr>
          <w:b/>
          <w:bCs/>
          <w:lang w:val="en-US"/>
        </w:rPr>
        <w:t>Horvath, N.</w:t>
      </w:r>
      <w:r w:rsidRPr="00773B84">
        <w:rPr>
          <w:lang w:val="en-US"/>
        </w:rPr>
        <w:t xml:space="preserve"> (2021). </w:t>
      </w:r>
      <w:r w:rsidRPr="00773B84">
        <w:rPr>
          <w:i/>
          <w:iCs/>
          <w:lang w:val="en-US"/>
        </w:rPr>
        <w:t>Pyrebase4: A simple python wrapper for the Firebase API</w:t>
      </w:r>
      <w:r w:rsidRPr="00773B84">
        <w:rPr>
          <w:lang w:val="en-US"/>
        </w:rPr>
        <w:t xml:space="preserve">. </w:t>
      </w:r>
      <w:r w:rsidRPr="00773B84">
        <w:t xml:space="preserve">GitHub </w:t>
      </w:r>
      <w:proofErr w:type="spellStart"/>
      <w:r w:rsidRPr="00773B84">
        <w:t>Repository</w:t>
      </w:r>
      <w:proofErr w:type="spellEnd"/>
      <w:r w:rsidRPr="00773B84">
        <w:t xml:space="preserve">. Recuperado de </w:t>
      </w:r>
      <w:hyperlink r:id="rId10" w:tgtFrame="_blank" w:history="1">
        <w:r w:rsidRPr="00773B84">
          <w:rPr>
            <w:rStyle w:val="Hipervnculo"/>
          </w:rPr>
          <w:t>https://github.com/nhorvath/Pyrebase4</w:t>
        </w:r>
      </w:hyperlink>
      <w:r w:rsidRPr="00773B84">
        <w:t>.</w:t>
      </w:r>
    </w:p>
    <w:p w14:paraId="4400E460" w14:textId="43A6EB4B" w:rsidR="00773B84" w:rsidRPr="00773B84" w:rsidRDefault="00773B84" w:rsidP="00773B84">
      <w:pPr>
        <w:rPr>
          <w:u w:val="single"/>
        </w:rPr>
      </w:pPr>
    </w:p>
    <w:p w14:paraId="097D192E" w14:textId="5E1857A1" w:rsidR="00EA0A5C" w:rsidRPr="00571917" w:rsidRDefault="00571917">
      <w:pPr>
        <w:rPr>
          <w:u w:val="single"/>
        </w:rPr>
      </w:pPr>
      <w:r w:rsidRPr="00571917">
        <w:t>https://docs.python.org/3/library/socket.html</w:t>
      </w:r>
    </w:p>
    <w:sectPr w:rsidR="00EA0A5C" w:rsidRPr="00571917" w:rsidSect="006C7E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AC7"/>
    <w:multiLevelType w:val="multilevel"/>
    <w:tmpl w:val="4D3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060"/>
    <w:multiLevelType w:val="multilevel"/>
    <w:tmpl w:val="2B6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108D"/>
    <w:multiLevelType w:val="multilevel"/>
    <w:tmpl w:val="449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59DA"/>
    <w:multiLevelType w:val="multilevel"/>
    <w:tmpl w:val="7CB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910CA"/>
    <w:multiLevelType w:val="multilevel"/>
    <w:tmpl w:val="B158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91131"/>
    <w:multiLevelType w:val="multilevel"/>
    <w:tmpl w:val="6AF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E3B15"/>
    <w:multiLevelType w:val="multilevel"/>
    <w:tmpl w:val="BB1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75352"/>
    <w:multiLevelType w:val="multilevel"/>
    <w:tmpl w:val="5488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C7764"/>
    <w:multiLevelType w:val="multilevel"/>
    <w:tmpl w:val="0CF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01490">
    <w:abstractNumId w:val="8"/>
  </w:num>
  <w:num w:numId="2" w16cid:durableId="473450388">
    <w:abstractNumId w:val="1"/>
  </w:num>
  <w:num w:numId="3" w16cid:durableId="558132195">
    <w:abstractNumId w:val="6"/>
  </w:num>
  <w:num w:numId="4" w16cid:durableId="397480235">
    <w:abstractNumId w:val="4"/>
  </w:num>
  <w:num w:numId="5" w16cid:durableId="143081720">
    <w:abstractNumId w:val="3"/>
  </w:num>
  <w:num w:numId="6" w16cid:durableId="1016999672">
    <w:abstractNumId w:val="2"/>
  </w:num>
  <w:num w:numId="7" w16cid:durableId="2119909071">
    <w:abstractNumId w:val="0"/>
  </w:num>
  <w:num w:numId="8" w16cid:durableId="920604255">
    <w:abstractNumId w:val="7"/>
  </w:num>
  <w:num w:numId="9" w16cid:durableId="266471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B2"/>
    <w:rsid w:val="002024F9"/>
    <w:rsid w:val="00251E93"/>
    <w:rsid w:val="00570130"/>
    <w:rsid w:val="00571917"/>
    <w:rsid w:val="006C7EBF"/>
    <w:rsid w:val="00773B84"/>
    <w:rsid w:val="007C234C"/>
    <w:rsid w:val="00B846D1"/>
    <w:rsid w:val="00C55DF6"/>
    <w:rsid w:val="00DB0AB2"/>
    <w:rsid w:val="00EA0A5C"/>
    <w:rsid w:val="00EA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C130"/>
  <w15:chartTrackingRefBased/>
  <w15:docId w15:val="{451D6B37-2142-4A37-AF91-01ED2299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A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A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A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A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A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A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A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0A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0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data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horvath/Pyrebase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base.google.com/docs/databas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yvisa.readthedocs.io/" TargetMode="External"/><Relationship Id="rId10" Type="http://schemas.openxmlformats.org/officeDocument/2006/relationships/hyperlink" Target="https://github.com/nhorvath/Pyrebas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visa.readthedocs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1034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LOPEZ MATA</dc:creator>
  <cp:keywords/>
  <dc:description/>
  <cp:lastModifiedBy>IVAN LOPEZ MATA</cp:lastModifiedBy>
  <cp:revision>4</cp:revision>
  <dcterms:created xsi:type="dcterms:W3CDTF">2026-01-19T07:30:00Z</dcterms:created>
  <dcterms:modified xsi:type="dcterms:W3CDTF">2026-01-22T06:33:00Z</dcterms:modified>
</cp:coreProperties>
</file>