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360" w:after="120"/>
        <w:ind w:left="680" w:right="-23" w:hanging="0"/>
        <w:rPr/>
      </w:pPr>
      <w:bookmarkStart w:id="0" w:name="_top"/>
      <w:bookmarkEnd w:id="0"/>
      <w:r>
        <w:rPr>
          <w:rFonts w:eastAsia="Arial" w:cs="Arial" w:ascii="Arial" w:hAnsi="Arial"/>
          <w:b/>
          <w:color w:val="365F91"/>
          <w:sz w:val="22"/>
          <w:szCs w:val="22"/>
        </w:rPr>
        <w:t>Centro educativo</w:t>
      </w:r>
    </w:p>
    <w:tbl>
      <w:tblPr>
        <w:tblStyle w:val="a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3969"/>
        <w:gridCol w:w="1842"/>
        <w:gridCol w:w="1881"/>
      </w:tblGrid>
      <w:tr>
        <w:trPr>
          <w:trHeight w:val="34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</w:t>
            </w:r>
          </w:p>
        </w:tc>
        <w:tc>
          <w:tcPr>
            <w:tcW w:w="3969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Centro</w:t>
            </w:r>
          </w:p>
        </w:tc>
        <w:tc>
          <w:tcPr>
            <w:tcW w:w="1842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Concello</w:t>
            </w:r>
          </w:p>
        </w:tc>
        <w:tc>
          <w:tcPr>
            <w:tcW w:w="1881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Ano académico</w:t>
            </w:r>
          </w:p>
        </w:tc>
      </w:tr>
      <w:tr>
        <w:trPr>
          <w:trHeight w:val="360" w:hRule="atLeast"/>
        </w:trPr>
        <w:tc>
          <w:tcPr>
            <w:tcW w:w="1048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15005397</w:t>
            </w:r>
          </w:p>
        </w:tc>
        <w:tc>
          <w:tcPr>
            <w:tcW w:w="3969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4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I.E.S. Fernando Wirtz Suárez</w:t>
            </w:r>
          </w:p>
        </w:tc>
        <w:tc>
          <w:tcPr>
            <w:tcW w:w="1842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A Coruña</w:t>
            </w:r>
          </w:p>
        </w:tc>
        <w:tc>
          <w:tcPr>
            <w:tcW w:w="1881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616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2022-2023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Ciclo formativo</w:t>
      </w:r>
    </w:p>
    <w:tbl>
      <w:tblPr>
        <w:tblStyle w:val="a0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1701"/>
        <w:gridCol w:w="1134"/>
        <w:gridCol w:w="2976"/>
        <w:gridCol w:w="937"/>
        <w:gridCol w:w="944"/>
      </w:tblGrid>
      <w:tr>
        <w:trPr>
          <w:trHeight w:val="7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 da familia profesional</w:t>
            </w:r>
          </w:p>
        </w:tc>
        <w:tc>
          <w:tcPr>
            <w:tcW w:w="1701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54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Familia profesional</w:t>
            </w:r>
          </w:p>
        </w:tc>
        <w:tc>
          <w:tcPr>
            <w:tcW w:w="113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95" w:right="34" w:firstLine="142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 do ciclo formativo</w:t>
            </w:r>
          </w:p>
        </w:tc>
        <w:tc>
          <w:tcPr>
            <w:tcW w:w="2976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97" w:right="179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Ciclo formativo</w:t>
            </w:r>
          </w:p>
        </w:tc>
        <w:tc>
          <w:tcPr>
            <w:tcW w:w="937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Grao</w:t>
            </w:r>
          </w:p>
        </w:tc>
        <w:tc>
          <w:tcPr>
            <w:tcW w:w="94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0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Réxime</w:t>
            </w:r>
          </w:p>
        </w:tc>
      </w:tr>
      <w:tr>
        <w:trPr>
          <w:trHeight w:val="540" w:hRule="atLeast"/>
        </w:trPr>
        <w:tc>
          <w:tcPr>
            <w:tcW w:w="1048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329" w:right="308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FP16</w:t>
            </w:r>
          </w:p>
        </w:tc>
        <w:tc>
          <w:tcPr>
            <w:tcW w:w="1701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97" w:right="92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Informática e comunicacións</w:t>
            </w:r>
          </w:p>
        </w:tc>
        <w:tc>
          <w:tcPr>
            <w:tcW w:w="113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96" w:right="-20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CSIFC01</w:t>
            </w:r>
          </w:p>
        </w:tc>
        <w:tc>
          <w:tcPr>
            <w:tcW w:w="2976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Desenvolvemento de Aplicacións Web</w:t>
            </w:r>
          </w:p>
        </w:tc>
        <w:tc>
          <w:tcPr>
            <w:tcW w:w="937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213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Superior</w:t>
            </w:r>
          </w:p>
        </w:tc>
        <w:tc>
          <w:tcPr>
            <w:tcW w:w="94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268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Adultos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Módulo profesional e unidades formativas de menor duración (*)</w:t>
      </w:r>
    </w:p>
    <w:tbl>
      <w:tblPr>
        <w:tblStyle w:val="a1"/>
        <w:tblW w:w="8672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4"/>
        <w:gridCol w:w="7627"/>
      </w:tblGrid>
      <w:tr>
        <w:trPr>
          <w:trHeight w:val="560" w:hRule="atLeast"/>
        </w:trPr>
        <w:tc>
          <w:tcPr>
            <w:tcW w:w="104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</w:t>
            </w:r>
          </w:p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MP/UF</w:t>
            </w:r>
          </w:p>
        </w:tc>
        <w:tc>
          <w:tcPr>
            <w:tcW w:w="7627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Nome</w:t>
            </w:r>
          </w:p>
        </w:tc>
      </w:tr>
      <w:tr>
        <w:trPr>
          <w:trHeight w:val="340" w:hRule="atLeast"/>
        </w:trPr>
        <w:tc>
          <w:tcPr>
            <w:tcW w:w="104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MP0374</w:t>
            </w:r>
          </w:p>
        </w:tc>
        <w:tc>
          <w:tcPr>
            <w:tcW w:w="7627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overflowPunct w:val="false"/>
              <w:spacing w:before="0" w:after="0"/>
              <w:ind w:left="0" w:hanging="0"/>
              <w:rPr>
                <w:rFonts w:ascii="ArialMT" w:hAnsi="ArialMT"/>
                <w:sz w:val="16"/>
                <w:szCs w:val="16"/>
              </w:rPr>
            </w:pP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Proxecto de Desenvolvemento de Aplicacións Web</w:t>
            </w:r>
          </w:p>
          <w:p>
            <w:pPr>
              <w:pStyle w:val="Normal"/>
              <w:widowControl w:val="false"/>
              <w:spacing w:before="0" w:after="0"/>
              <w:ind w:left="54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Equivalencia en créditos ECTS: 5.</w:t>
            </w:r>
          </w:p>
          <w:p>
            <w:pPr>
              <w:pStyle w:val="Normal"/>
              <w:widowControl w:val="false"/>
              <w:spacing w:before="0" w:after="0"/>
              <w:ind w:left="54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Profesorado responsable</w:t>
      </w:r>
    </w:p>
    <w:tbl>
      <w:tblPr>
        <w:tblStyle w:val="a2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Tutor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45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Rafael Ferreiro López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Alumno</w:t>
      </w:r>
    </w:p>
    <w:tbl>
      <w:tblPr>
        <w:tblStyle w:val="a3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Alumno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12" w:space="0" w:color="000001"/>
            </w:tcBorders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0"/>
              <w:ind w:left="45" w:right="-20" w:hanging="0"/>
              <w:rPr>
                <w:rFonts w:ascii="Arial" w:hAnsi="Arial" w:eastAsia="Arial" w:cs="Arial"/>
                <w:sz w:val="36"/>
                <w:szCs w:val="36"/>
              </w:rPr>
            </w:pPr>
            <w:r>
              <w:rPr>
                <w:rFonts w:eastAsia="Arial" w:cs="Arial" w:ascii="Arial" w:hAnsi="Arial"/>
                <w:sz w:val="36"/>
                <w:szCs w:val="36"/>
              </w:rPr>
              <w:t>Iván García García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Datos do Proxecto</w:t>
      </w:r>
    </w:p>
    <w:tbl>
      <w:tblPr>
        <w:tblStyle w:val="a4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Título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12" w:space="0" w:color="000001"/>
            </w:tcBorders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20"/>
              <w:ind w:left="0" w:hanging="0"/>
              <w:rPr>
                <w:rFonts w:ascii="Arial" w:hAnsi="Arial" w:eastAsia="Arial" w:cs="Arial"/>
                <w:color w:val="FF0000"/>
                <w:sz w:val="36"/>
                <w:szCs w:val="36"/>
              </w:rPr>
            </w:pPr>
            <w:r>
              <w:rPr>
                <w:rFonts w:cs="Arial" w:ascii="Arial" w:hAnsi="Arial"/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i/>
                <w:iCs/>
                <w:color w:val="FF0000"/>
                <w:sz w:val="36"/>
                <w:szCs w:val="36"/>
              </w:rPr>
              <w:t>GGBowling</w:t>
            </w:r>
          </w:p>
        </w:tc>
      </w:tr>
    </w:tbl>
    <w:p>
      <w:pPr>
        <w:pStyle w:val="Normal"/>
        <w:widowControl w:val="false"/>
        <w:spacing w:before="0" w:after="0"/>
        <w:ind w:left="0" w:right="-2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widowControl w:val="false"/>
        <w:spacing w:before="360" w:after="120"/>
        <w:ind w:left="0" w:right="-23" w:hanging="0"/>
        <w:rPr>
          <w:rFonts w:ascii="Arial" w:hAnsi="Arial" w:cs="Arial"/>
          <w:b/>
          <w:b/>
          <w:color w:val="365F91"/>
          <w:spacing w:val="-1"/>
          <w:sz w:val="22"/>
          <w:szCs w:val="22"/>
          <w:lang w:val="gl-ES"/>
        </w:rPr>
      </w:pPr>
      <w:r>
        <w:rPr>
          <w:rFonts w:cs="Arial" w:ascii="Arial" w:hAnsi="Arial"/>
          <w:b/>
          <w:color w:val="365F91"/>
          <w:spacing w:val="-1"/>
          <w:sz w:val="22"/>
          <w:szCs w:val="22"/>
          <w:lang w:val="gl-ES"/>
        </w:rPr>
        <w:t xml:space="preserve">CONTROL DE VERSIÓNS: </w:t>
      </w:r>
      <w:hyperlink r:id="rId2">
        <w:r>
          <w:rPr>
            <w:rStyle w:val="EnlacedeInternet"/>
            <w:rFonts w:cs="Arial" w:ascii="Arial" w:hAnsi="Arial"/>
            <w:b/>
            <w:color w:val="000000"/>
            <w:spacing w:val="-1"/>
            <w:sz w:val="22"/>
            <w:szCs w:val="22"/>
            <w:u w:val="none"/>
            <w:lang w:val="gl-ES"/>
          </w:rPr>
          <w:t>https://github.com/ivangarciagarcia/GGBowling</w:t>
        </w:r>
      </w:hyperlink>
    </w:p>
    <w:tbl>
      <w:tblPr>
        <w:tblW w:w="8931" w:type="dxa"/>
        <w:jc w:val="left"/>
        <w:tblInd w:w="-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1"/>
        <w:gridCol w:w="1257"/>
        <w:gridCol w:w="6383"/>
      </w:tblGrid>
      <w:tr>
        <w:trPr/>
        <w:tc>
          <w:tcPr>
            <w:tcW w:w="129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Versión</w:t>
            </w:r>
          </w:p>
        </w:tc>
        <w:tc>
          <w:tcPr>
            <w:tcW w:w="125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Data</w:t>
            </w:r>
          </w:p>
        </w:tc>
        <w:tc>
          <w:tcPr>
            <w:tcW w:w="638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Observacións</w:t>
            </w:r>
          </w:p>
        </w:tc>
      </w:tr>
      <w:tr>
        <w:trPr/>
        <w:tc>
          <w:tcPr>
            <w:tcW w:w="129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</w:tbl>
    <w:p>
      <w:pPr>
        <w:pStyle w:val="Normal"/>
        <w:ind w:left="3540" w:hanging="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widowControl w:val="false"/>
        <w:pBdr>
          <w:bottom w:val="single" w:sz="12" w:space="1" w:color="365F91"/>
        </w:pBdr>
        <w:shd w:val="clear" w:color="auto" w:fill="DBE5F1"/>
        <w:spacing w:before="360" w:after="120"/>
        <w:ind w:left="0" w:right="-2" w:hanging="0"/>
        <w:rPr/>
      </w:pPr>
      <w:bookmarkStart w:id="1" w:name="INDICE"/>
      <w:r>
        <w:rPr>
          <w:b/>
          <w:color w:val="365F91"/>
          <w:sz w:val="22"/>
          <w:szCs w:val="22"/>
        </w:rPr>
        <w:t>Índice</w:t>
      </w:r>
      <w:bookmarkEnd w:id="1"/>
      <w:r>
        <w:rPr>
          <w:b/>
          <w:color w:val="365F91"/>
          <w:sz w:val="22"/>
          <w:szCs w:val="22"/>
        </w:rPr>
        <w:t>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992_3466438741">
            <w:r>
              <w:rPr>
                <w:webHidden/>
                <w:rStyle w:val="Enlacedelndice"/>
                <w:vanish w:val="false"/>
              </w:rPr>
              <w:t>1. Objetivo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4_3466438741">
            <w:r>
              <w:rPr>
                <w:webHidden/>
                <w:rStyle w:val="Enlacedelndice"/>
                <w:vanish w:val="false"/>
              </w:rPr>
              <w:t>2. Descripción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6_3466438741">
            <w:r>
              <w:rPr>
                <w:webHidden/>
                <w:rStyle w:val="Enlacedelndice"/>
                <w:vanish w:val="false"/>
              </w:rPr>
              <w:t>3. Alcance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8_3466438741">
            <w:r>
              <w:rPr>
                <w:webHidden/>
                <w:rStyle w:val="Enlacedelndice"/>
                <w:vanish w:val="false"/>
              </w:rPr>
              <w:t>4. Planificación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0_3466438741">
            <w:r>
              <w:rPr>
                <w:webHidden/>
                <w:rStyle w:val="Enlacedelndice"/>
                <w:vanish w:val="false"/>
              </w:rPr>
              <w:t>5. Medios a utilizar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2_3466438741">
            <w:r>
              <w:rPr>
                <w:webHidden/>
                <w:rStyle w:val="Enlacedelndice"/>
                <w:vanish w:val="false"/>
              </w:rPr>
              <w:t>6. Presupuesto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4_3466438741">
            <w:r>
              <w:rPr>
                <w:webHidden/>
                <w:rStyle w:val="Enlacedelndice"/>
                <w:vanish w:val="false"/>
              </w:rPr>
              <w:t>7. Título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6_3466438741">
            <w:r>
              <w:rPr>
                <w:webHidden/>
                <w:rStyle w:val="Enlacedelndice"/>
                <w:vanish w:val="false"/>
              </w:rPr>
              <w:t>8. Trabajo en grupo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8_3466438741">
            <w:r>
              <w:rPr>
                <w:webHidden/>
                <w:rStyle w:val="Enlacedelndice"/>
                <w:vanish w:val="false"/>
              </w:rPr>
              <w:t>9. Ejecución</w:t>
              <w:tab/>
              <w:t>4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fill="DBE5F1" w:val="clear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2" w:name="__RefHeading___Toc992_3466438741"/>
      <w:bookmarkStart w:id="3" w:name="_Toc65582858"/>
      <w:bookmarkEnd w:id="2"/>
      <w:r>
        <w:rPr/>
        <w:t>Objetivo</w:t>
      </w:r>
      <w:bookmarkEnd w:id="3"/>
    </w:p>
    <w:p>
      <w:pPr>
        <w:pStyle w:val="ListParagraph"/>
        <w:ind w:left="0" w:hanging="0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ListParagraph"/>
        <w:ind w:left="0" w:hanging="0"/>
        <w:jc w:val="both"/>
        <w:rPr>
          <w:i/>
          <w:i/>
          <w:color w:val="FF0000"/>
          <w:lang w:val="gl-ES"/>
        </w:rPr>
      </w:pPr>
      <w:r>
        <w:rPr>
          <w:i/>
          <w:color w:val="FF0000"/>
          <w:sz w:val="20"/>
          <w:szCs w:val="20"/>
          <w:lang w:val="gl-ES"/>
        </w:rPr>
        <w:t>Obxectivo que se marca o proxecto. Debe estar expresado dun xeito, claro e preciso, concreto  que permita determinar o éxito ou fracaso do mesmo</w:t>
      </w:r>
    </w:p>
    <w:p>
      <w:pPr>
        <w:pStyle w:val="ListParagraph"/>
        <w:ind w:left="0" w:hanging="0"/>
        <w:jc w:val="both"/>
        <w:rPr>
          <w:i/>
          <w:i/>
          <w:color w:val="FF0000"/>
          <w:lang w:val="gl-ES"/>
        </w:rPr>
      </w:pPr>
      <w:r>
        <w:rPr>
          <w:color w:val="FF0000"/>
          <w:sz w:val="20"/>
          <w:szCs w:val="20"/>
          <w:lang w:val="gl-ES"/>
        </w:rPr>
        <w:t xml:space="preserve">CA 2.4. Establecéronse os obxectivos </w:t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5.1. Enunciáronse os obxectivos do proxecto.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4" w:name="__RefHeading___Toc994_3466438741"/>
      <w:bookmarkStart w:id="5" w:name="_Toc65582859"/>
      <w:bookmarkEnd w:id="4"/>
      <w:r>
        <w:rPr/>
        <w:t>Descripción</w:t>
      </w:r>
      <w:bookmarkEnd w:id="5"/>
      <w:r>
        <w:rPr/>
        <w:t xml:space="preserve"> </w:t>
      </w:r>
    </w:p>
    <w:p>
      <w:pPr>
        <w:pStyle w:val="Normal"/>
        <w:ind w:left="0" w:firstLine="283"/>
        <w:jc w:val="both"/>
        <w:rPr>
          <w:i/>
          <w:i/>
          <w:color w:val="auto"/>
        </w:rPr>
      </w:pPr>
      <w:r>
        <w:rPr>
          <w:i/>
          <w:color w:val="auto"/>
        </w:rPr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firstLine="283"/>
        <w:jc w:val="both"/>
        <w:rPr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Breve descrición do proxecto, explicando aqueles puntos máis importantes, significativos ou dignos de mención. Amosando a parte do código que desexe resaltar, ben pola súa dificultade ou por seren os puntos máis relevantes do  proxecto. Comentando as partes do proxecto que supuxeron unha maior dificultade.</w:t>
      </w:r>
    </w:p>
    <w:p>
      <w:pPr>
        <w:pStyle w:val="Normal"/>
        <w:ind w:left="0" w:firstLine="283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Neste apartado pódese incluír a motivación persoal que lle levou a presentar dito proxecto.</w:t>
      </w:r>
    </w:p>
    <w:p>
      <w:pPr>
        <w:pStyle w:val="Normal"/>
        <w:ind w:left="0" w:firstLine="283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5.2. Describiuse o proceso seguido para a identificación das necesidades das empresas do sector.</w:t>
      </w:r>
    </w:p>
    <w:p>
      <w:pPr>
        <w:pStyle w:val="Normal"/>
        <w:ind w:left="0" w:firstLine="283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5.3. Describiuse a solución adoptada a partir da documentación xerada no proceso de deseño.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6" w:name="__RefHeading___Toc996_3466438741"/>
      <w:bookmarkStart w:id="7" w:name="_Toc65582860"/>
      <w:bookmarkEnd w:id="6"/>
      <w:r>
        <w:rPr/>
        <w:t>Alcance</w:t>
      </w:r>
      <w:bookmarkEnd w:id="7"/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 xml:space="preserve">Si na súa  concepción é moi  ambicioso,  podedes limitar o alcance do mesmo, circunscribíndoo a aquelo para o que si teredes tempo de realizar no prazo do proxecto. 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Explicando que é o que  queda fóra do proxecto e o impacto que supón para o  mesmo.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Non se permitirá que esa limitación no alcance do proxecto condicione o seu éxito ou unha conclusión aceptable do proxecto.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2.3. Identificáronse as fases ou partes do proxecto, así como o seu contido.</w:t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 xml:space="preserve">CA 2.4. </w:t>
      </w:r>
      <w:r>
        <w:rPr>
          <w:strike/>
          <w:color w:val="FF0000"/>
          <w:sz w:val="20"/>
          <w:szCs w:val="20"/>
          <w:lang w:val="gl-ES"/>
        </w:rPr>
        <w:t>I</w:t>
      </w:r>
      <w:r>
        <w:rPr>
          <w:color w:val="FF0000"/>
          <w:sz w:val="20"/>
          <w:szCs w:val="20"/>
          <w:lang w:val="gl-ES"/>
        </w:rPr>
        <w:t>dentificouse o seu alcance.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8" w:name="__RefHeading___Toc998_3466438741"/>
      <w:bookmarkStart w:id="9" w:name="_Toc65582861"/>
      <w:bookmarkEnd w:id="8"/>
      <w:r>
        <w:rPr/>
        <w:t>Planificación</w:t>
      </w:r>
      <w:bookmarkEnd w:id="9"/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 xml:space="preserve">Débese incluír un detalle de tarefas e os seus tempos. 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3.1. Estableceuse a secuencia das actividades en función das necesidades de posta en práctica.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3.2. Determináronse os recursos e a loxística necesarios para cada actividade.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3.3. Identificáronse as necesidades de permisos e autorizacións para levar a cabo as actividades.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3.4. Determináronse os procedementos de actuación ou execución das actividades.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3.6. Planificáronse a asignación de recursos materiais e humanos, e os tempos de execución.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5.4. Describíronse as actividades en que se divide a execución do proxecto.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5.5. Xustificáronse as decisións tomadas de planificación da execución do proxecto.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0" w:name="__RefHeading___Toc1000_3466438741"/>
      <w:bookmarkStart w:id="11" w:name="_Toc65582862"/>
      <w:bookmarkEnd w:id="10"/>
      <w:r>
        <w:rPr/>
        <w:t>Medios a utilizar</w:t>
      </w:r>
      <w:bookmarkEnd w:id="11"/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Equipos, software, recursos tecnolóxicos, etc.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3.6. Planificáronse a asignación de recursos materiais e humanos, e os tempos de execución.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2.5. Prevíronse os recursos materiais e persoais necesarios para realizar o proxecto.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2" w:name="__RefHeading___Toc1002_3466438741"/>
      <w:bookmarkStart w:id="13" w:name="_Toc65582863"/>
      <w:bookmarkEnd w:id="12"/>
      <w:r>
        <w:rPr/>
        <w:t>Presupuesto</w:t>
      </w:r>
      <w:bookmarkEnd w:id="13"/>
    </w:p>
    <w:p>
      <w:pPr>
        <w:pStyle w:val="Normal"/>
        <w:ind w:left="0" w:hanging="0"/>
        <w:rPr/>
      </w:pPr>
      <w:r>
        <w:rPr>
          <w:i w:val="false"/>
          <w:iCs w:val="false"/>
          <w:color w:val="000000"/>
          <w:sz w:val="22"/>
          <w:szCs w:val="22"/>
        </w:rPr>
        <w:t>El calculo del costo de la aplicación lo hice en base a lo que gana un programador full stack promedio en España. Según este enlace la cifra es de 17,44€ la hora.</w:t>
        <w:br/>
        <w:br/>
        <w:t>He trabajado al rededor de 300 horas en el proyecto. Si multiplicamos los 2 valores da un total de 5232€.</w:t>
        <w:br/>
        <w:br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eso le sumamos un 15% correspondiente a los honorarios por servicios profesionales, los cuales incluyen el tiempo invertido, la experiencia y el conocimiento técnico necesario para llevar a cabo el proyecto con éxito.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Eso da un total de </w:t>
      </w:r>
      <w:r>
        <w:rPr>
          <w:b/>
          <w:bCs/>
          <w:sz w:val="22"/>
          <w:szCs w:val="22"/>
        </w:rPr>
        <w:t xml:space="preserve">6016,80€ </w:t>
      </w:r>
      <w:r>
        <w:rPr>
          <w:b w:val="false"/>
          <w:bCs w:val="false"/>
          <w:sz w:val="22"/>
          <w:szCs w:val="22"/>
        </w:rPr>
        <w:t>por el desarrollo de la página.</w:t>
        <w:br/>
        <w:br/>
        <w:t>#TODO costes variables</w:t>
      </w:r>
    </w:p>
    <w:p>
      <w:pPr>
        <w:pStyle w:val="Normal"/>
        <w:ind w:left="0" w:hanging="0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ind w:left="0" w:firstLine="142"/>
        <w:jc w:val="both"/>
        <w:rPr/>
      </w:pPr>
      <w:hyperlink r:id="rId4">
        <w:r>
          <w:rPr>
            <w:rStyle w:val="EnlacedeInternet"/>
            <w:i/>
            <w:color w:val="FF0000"/>
            <w:sz w:val="20"/>
            <w:szCs w:val="20"/>
            <w:lang w:val="es-ES"/>
          </w:rPr>
          <w:t>https://es.talent.com/salary?job=desarrollador+full+stack</w:t>
        </w:r>
      </w:hyperlink>
    </w:p>
    <w:p>
      <w:pPr>
        <w:pStyle w:val="Normal"/>
        <w:ind w:left="0" w:firstLine="142"/>
        <w:jc w:val="both"/>
        <w:rPr>
          <w:sz w:val="20"/>
          <w:szCs w:val="20"/>
        </w:rPr>
      </w:pPr>
      <w:r>
        <w:rPr>
          <w:i/>
          <w:color w:val="FF0000"/>
          <w:lang w:val="es-ES"/>
        </w:rPr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4" w:name="__RefHeading___Toc1004_3466438741"/>
      <w:bookmarkStart w:id="15" w:name="_Toc65582864"/>
      <w:bookmarkEnd w:id="14"/>
      <w:r>
        <w:rPr/>
        <w:t>Título</w:t>
      </w:r>
      <w:bookmarkEnd w:id="15"/>
    </w:p>
    <w:p>
      <w:pPr>
        <w:pStyle w:val="ListParagraph"/>
        <w:ind w:left="0" w:hang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lang w:val="gl-ES"/>
        </w:rPr>
        <w:t>GGBowling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6" w:name="__RefHeading___Toc1006_3466438741"/>
      <w:bookmarkStart w:id="17" w:name="_Toc655828642"/>
      <w:bookmarkEnd w:id="16"/>
      <w:r>
        <w:rPr/>
        <w:t>T</w:t>
      </w:r>
      <w:bookmarkEnd w:id="17"/>
      <w:r>
        <w:rPr/>
        <w:t>rabajo en grupo</w:t>
      </w:r>
    </w:p>
    <w:p>
      <w:pPr>
        <w:pStyle w:val="ListParagraph"/>
        <w:ind w:left="0" w:hanging="0"/>
        <w:rPr>
          <w:color w:val="000000"/>
        </w:rPr>
      </w:pPr>
      <w:r>
        <w:rPr>
          <w:color w:val="000000"/>
          <w:sz w:val="20"/>
          <w:szCs w:val="20"/>
          <w:lang w:val="gl-ES"/>
        </w:rPr>
        <w:t>Realizado de forma individual por Iván García García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8" w:name="__RefHeading___Toc1008_3466438741"/>
      <w:bookmarkStart w:id="19" w:name="_Toc65582865"/>
      <w:bookmarkEnd w:id="18"/>
      <w:r>
        <w:rPr/>
        <w:t>Ejecución</w:t>
      </w:r>
      <w:bookmarkEnd w:id="19"/>
    </w:p>
    <w:p>
      <w:pPr>
        <w:pStyle w:val="Normal"/>
        <w:ind w:left="0" w:firstLine="567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spacing w:before="0" w:after="120"/>
        <w:ind w:left="0" w:firstLine="567"/>
        <w:jc w:val="both"/>
        <w:rPr>
          <w:b/>
          <w:b/>
          <w:bCs/>
          <w:color w:val="auto"/>
        </w:rPr>
      </w:pPr>
      <w:r>
        <w:rPr>
          <w:color w:val="FF3333"/>
          <w:sz w:val="52"/>
          <w:szCs w:val="52"/>
          <w:lang w:val="gl-ES"/>
        </w:rPr>
        <w:t>{VIDEO}</w:t>
      </w:r>
    </w:p>
    <w:sectPr>
      <w:footerReference w:type="default" r:id="rId5"/>
      <w:type w:val="nextPage"/>
      <w:pgSz w:w="11906" w:h="16838"/>
      <w:pgMar w:left="1134" w:right="851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M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120"/>
      <w:ind w:left="907" w:hanging="0"/>
      <w:rPr>
        <w:rFonts w:eastAsia="Arial Narrow"/>
        <w:szCs w:val="18"/>
      </w:rPr>
    </w:pPr>
    <w:r>
      <w:rPr>
        <w:rFonts w:eastAsia="Arial Narrow"/>
        <w:szCs w:val="1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51" w:hanging="85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4ee8"/>
    <w:pPr>
      <w:widowControl/>
      <w:suppressAutoHyphens w:val="true"/>
      <w:overflowPunct w:val="true"/>
      <w:bidi w:val="0"/>
      <w:spacing w:before="0" w:after="120"/>
      <w:ind w:left="907" w:firstLine="283"/>
      <w:jc w:val="left"/>
    </w:pPr>
    <w:rPr>
      <w:rFonts w:ascii="Verdana" w:hAnsi="Verdana" w:eastAsia="Times New Roman" w:cs="Verdana"/>
      <w:color w:val="00000A"/>
      <w:kern w:val="0"/>
      <w:sz w:val="18"/>
      <w:szCs w:val="24"/>
      <w:lang w:val="es-ES" w:eastAsia="zh-CN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f176e"/>
    <w:pPr>
      <w:keepNext w:val="true"/>
      <w:keepLines/>
      <w:tabs>
        <w:tab w:val="clear" w:pos="720"/>
        <w:tab w:val="left" w:pos="907" w:leader="none"/>
      </w:tabs>
      <w:spacing w:before="320" w:after="180"/>
      <w:ind w:left="0" w:hanging="0"/>
      <w:outlineLvl w:val="0"/>
    </w:pPr>
    <w:rPr>
      <w:rFonts w:ascii="Arial" w:hAnsi="Arial" w:eastAsia="Arial" w:cs="Arial"/>
      <w:b/>
      <w:color w:val="00008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500" w:after="180"/>
      <w:ind w:left="0" w:hanging="0"/>
      <w:outlineLvl w:val="1"/>
    </w:pPr>
    <w:rPr>
      <w:b/>
      <w:color w:val="1155CC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f176e"/>
    <w:pPr>
      <w:keepNext w:val="true"/>
      <w:keepLines/>
      <w:tabs>
        <w:tab w:val="clear" w:pos="720"/>
        <w:tab w:val="left" w:pos="907" w:leader="none"/>
      </w:tabs>
      <w:spacing w:before="400" w:after="180"/>
      <w:ind w:left="0" w:hanging="0"/>
      <w:outlineLvl w:val="2"/>
    </w:pPr>
    <w:rPr>
      <w:rFonts w:ascii="Arial" w:hAnsi="Arial" w:eastAsia="Arial" w:cs="Arial"/>
      <w:b/>
      <w:color w:val="000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f176e"/>
    <w:rPr/>
  </w:style>
  <w:style w:type="character" w:styleId="WW8Num1z1" w:customStyle="1">
    <w:name w:val="WW8Num1z1"/>
    <w:qFormat/>
    <w:rsid w:val="001f176e"/>
    <w:rPr/>
  </w:style>
  <w:style w:type="character" w:styleId="WW8Num1z2" w:customStyle="1">
    <w:name w:val="WW8Num1z2"/>
    <w:qFormat/>
    <w:rsid w:val="001f176e"/>
    <w:rPr/>
  </w:style>
  <w:style w:type="character" w:styleId="WW8Num1z3" w:customStyle="1">
    <w:name w:val="WW8Num1z3"/>
    <w:qFormat/>
    <w:rsid w:val="001f176e"/>
    <w:rPr/>
  </w:style>
  <w:style w:type="character" w:styleId="WW8Num1z4" w:customStyle="1">
    <w:name w:val="WW8Num1z4"/>
    <w:qFormat/>
    <w:rsid w:val="001f176e"/>
    <w:rPr/>
  </w:style>
  <w:style w:type="character" w:styleId="WW8Num1z5" w:customStyle="1">
    <w:name w:val="WW8Num1z5"/>
    <w:qFormat/>
    <w:rsid w:val="001f176e"/>
    <w:rPr/>
  </w:style>
  <w:style w:type="character" w:styleId="WW8Num1z6" w:customStyle="1">
    <w:name w:val="WW8Num1z6"/>
    <w:qFormat/>
    <w:rsid w:val="001f176e"/>
    <w:rPr/>
  </w:style>
  <w:style w:type="character" w:styleId="WW8Num1z7" w:customStyle="1">
    <w:name w:val="WW8Num1z7"/>
    <w:qFormat/>
    <w:rsid w:val="001f176e"/>
    <w:rPr/>
  </w:style>
  <w:style w:type="character" w:styleId="WW8Num1z8" w:customStyle="1">
    <w:name w:val="WW8Num1z8"/>
    <w:qFormat/>
    <w:rsid w:val="001f176e"/>
    <w:rPr/>
  </w:style>
  <w:style w:type="character" w:styleId="WW8Num2z0" w:customStyle="1">
    <w:name w:val="WW8Num2z0"/>
    <w:qFormat/>
    <w:rsid w:val="001f176e"/>
    <w:rPr>
      <w:rFonts w:ascii="Symbol" w:hAnsi="Symbol" w:cs="Symbol"/>
    </w:rPr>
  </w:style>
  <w:style w:type="character" w:styleId="WW8Num2z1" w:customStyle="1">
    <w:name w:val="WW8Num2z1"/>
    <w:qFormat/>
    <w:rsid w:val="001f176e"/>
    <w:rPr>
      <w:rFonts w:ascii="Courier New" w:hAnsi="Courier New" w:cs="Courier New"/>
    </w:rPr>
  </w:style>
  <w:style w:type="character" w:styleId="WW8Num2z2" w:customStyle="1">
    <w:name w:val="WW8Num2z2"/>
    <w:qFormat/>
    <w:rsid w:val="001f176e"/>
    <w:rPr>
      <w:rFonts w:ascii="Wingdings" w:hAnsi="Wingdings" w:cs="Wingdings"/>
    </w:rPr>
  </w:style>
  <w:style w:type="character" w:styleId="WW8Num3z0" w:customStyle="1">
    <w:name w:val="WW8Num3z0"/>
    <w:qFormat/>
    <w:rsid w:val="001f176e"/>
    <w:rPr/>
  </w:style>
  <w:style w:type="character" w:styleId="WW8Num3z1" w:customStyle="1">
    <w:name w:val="WW8Num3z1"/>
    <w:qFormat/>
    <w:rsid w:val="001f176e"/>
    <w:rPr/>
  </w:style>
  <w:style w:type="character" w:styleId="WW8Num3z2" w:customStyle="1">
    <w:name w:val="WW8Num3z2"/>
    <w:qFormat/>
    <w:rsid w:val="001f176e"/>
    <w:rPr/>
  </w:style>
  <w:style w:type="character" w:styleId="WW8Num3z3" w:customStyle="1">
    <w:name w:val="WW8Num3z3"/>
    <w:qFormat/>
    <w:rsid w:val="001f176e"/>
    <w:rPr/>
  </w:style>
  <w:style w:type="character" w:styleId="WW8Num3z4" w:customStyle="1">
    <w:name w:val="WW8Num3z4"/>
    <w:qFormat/>
    <w:rsid w:val="001f176e"/>
    <w:rPr/>
  </w:style>
  <w:style w:type="character" w:styleId="WW8Num3z5" w:customStyle="1">
    <w:name w:val="WW8Num3z5"/>
    <w:qFormat/>
    <w:rsid w:val="001f176e"/>
    <w:rPr/>
  </w:style>
  <w:style w:type="character" w:styleId="WW8Num3z6" w:customStyle="1">
    <w:name w:val="WW8Num3z6"/>
    <w:qFormat/>
    <w:rsid w:val="001f176e"/>
    <w:rPr/>
  </w:style>
  <w:style w:type="character" w:styleId="WW8Num3z7" w:customStyle="1">
    <w:name w:val="WW8Num3z7"/>
    <w:qFormat/>
    <w:rsid w:val="001f176e"/>
    <w:rPr/>
  </w:style>
  <w:style w:type="character" w:styleId="WW8Num3z8" w:customStyle="1">
    <w:name w:val="WW8Num3z8"/>
    <w:qFormat/>
    <w:rsid w:val="001f176e"/>
    <w:rPr/>
  </w:style>
  <w:style w:type="character" w:styleId="WW8Num4z0" w:customStyle="1">
    <w:name w:val="WW8Num4z0"/>
    <w:qFormat/>
    <w:rsid w:val="001f176e"/>
    <w:rPr/>
  </w:style>
  <w:style w:type="character" w:styleId="WW8Num5z0" w:customStyle="1">
    <w:name w:val="WW8Num5z0"/>
    <w:qFormat/>
    <w:rsid w:val="001f176e"/>
    <w:rPr>
      <w:rFonts w:ascii="Verdana" w:hAnsi="Verdana" w:eastAsia="Times New Roman" w:cs="Times New Roman"/>
    </w:rPr>
  </w:style>
  <w:style w:type="character" w:styleId="WW8Num5z1" w:customStyle="1">
    <w:name w:val="WW8Num5z1"/>
    <w:qFormat/>
    <w:rsid w:val="001f176e"/>
    <w:rPr>
      <w:rFonts w:ascii="Courier New" w:hAnsi="Courier New" w:cs="Courier New"/>
    </w:rPr>
  </w:style>
  <w:style w:type="character" w:styleId="WW8Num5z2" w:customStyle="1">
    <w:name w:val="WW8Num5z2"/>
    <w:qFormat/>
    <w:rsid w:val="001f176e"/>
    <w:rPr>
      <w:rFonts w:ascii="Wingdings" w:hAnsi="Wingdings" w:cs="Wingdings"/>
    </w:rPr>
  </w:style>
  <w:style w:type="character" w:styleId="WW8Num5z3" w:customStyle="1">
    <w:name w:val="WW8Num5z3"/>
    <w:qFormat/>
    <w:rsid w:val="001f176e"/>
    <w:rPr>
      <w:rFonts w:ascii="Symbol" w:hAnsi="Symbol" w:cs="Symbol"/>
    </w:rPr>
  </w:style>
  <w:style w:type="character" w:styleId="Pagenumber">
    <w:name w:val="page number"/>
    <w:basedOn w:val="DefaultParagraphFont"/>
    <w:qFormat/>
    <w:rsid w:val="001f176e"/>
    <w:rPr/>
  </w:style>
  <w:style w:type="character" w:styleId="EnlacedeInternet">
    <w:name w:val="Hyperlink"/>
    <w:basedOn w:val="DefaultParagraphFont"/>
    <w:uiPriority w:val="99"/>
    <w:unhideWhenUsed/>
    <w:rsid w:val="00183b0a"/>
    <w:rPr>
      <w:color w:val="0000FF" w:themeColor="hyperlink"/>
      <w:u w:val="single"/>
    </w:rPr>
  </w:style>
  <w:style w:type="character" w:styleId="Enlacedelndice" w:customStyle="1">
    <w:name w:val="Enlace del índice"/>
    <w:qFormat/>
    <w:rsid w:val="001f176e"/>
    <w:rPr/>
  </w:style>
  <w:style w:type="character" w:styleId="Fontstyle01" w:customStyle="1">
    <w:name w:val="fontstyle01"/>
    <w:basedOn w:val="DefaultParagraphFont"/>
    <w:qFormat/>
    <w:rsid w:val="00792ff5"/>
    <w:rPr>
      <w:rFonts w:ascii="ArialMT" w:hAnsi="ArialMT"/>
      <w:b w:val="false"/>
      <w:bCs w:val="false"/>
      <w:i w:val="false"/>
      <w:iCs w:val="false"/>
      <w:color w:val="00000A"/>
      <w:sz w:val="16"/>
      <w:szCs w:val="16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83b0a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183b0a"/>
    <w:rPr>
      <w:color w:val="800080" w:themeColor="followedHyperlink"/>
      <w:u w:val="single"/>
    </w:rPr>
  </w:style>
  <w:style w:type="character" w:styleId="PiedepginaCar" w:customStyle="1">
    <w:name w:val="Pie de página Car"/>
    <w:basedOn w:val="DefaultParagraphFont"/>
    <w:uiPriority w:val="99"/>
    <w:qFormat/>
    <w:rsid w:val="00e218c4"/>
    <w:rPr>
      <w:rFonts w:ascii="Verdana" w:hAnsi="Verdana" w:cs="Verdana"/>
      <w:color w:val="00000A"/>
      <w:sz w:val="18"/>
      <w:lang w:eastAsia="zh-CN"/>
    </w:rPr>
  </w:style>
  <w:style w:type="character" w:styleId="Ttulo1Car" w:customStyle="1">
    <w:name w:val="Título 1 Car"/>
    <w:basedOn w:val="DefaultParagraphFont"/>
    <w:uiPriority w:val="9"/>
    <w:qFormat/>
    <w:rsid w:val="006957bb"/>
    <w:rPr>
      <w:rFonts w:ascii="Arial" w:hAnsi="Arial" w:eastAsia="Arial" w:cs="Arial"/>
      <w:b/>
      <w:color w:val="000080"/>
      <w:sz w:val="48"/>
      <w:szCs w:val="48"/>
      <w:lang w:eastAsia="zh-C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53f6a"/>
    <w:rPr>
      <w:rFonts w:ascii="Tahoma" w:hAnsi="Tahoma" w:cs="Tahoma"/>
      <w:color w:val="00000A"/>
      <w:sz w:val="16"/>
      <w:szCs w:val="16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 w:customStyle="1">
    <w:name w:val="Body Text"/>
    <w:basedOn w:val="Normal"/>
    <w:rsid w:val="001f176e"/>
    <w:pPr>
      <w:spacing w:lineRule="auto" w:line="288" w:before="0" w:after="140"/>
    </w:pPr>
    <w:rPr/>
  </w:style>
  <w:style w:type="paragraph" w:styleId="Lista">
    <w:name w:val="List"/>
    <w:basedOn w:val="Cuerpodetexto"/>
    <w:rsid w:val="001f176e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1f176e"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uiPriority w:val="10"/>
    <w:qFormat/>
    <w:rsid w:val="001f176e"/>
    <w:pPr>
      <w:keepNext w:val="true"/>
      <w:keepLines/>
      <w:tabs>
        <w:tab w:val="clear" w:pos="720"/>
        <w:tab w:val="left" w:pos="-1440" w:leader="none"/>
      </w:tabs>
      <w:spacing w:before="400" w:after="200"/>
    </w:pPr>
    <w:rPr>
      <w:rFonts w:ascii="Arial Narrow" w:hAnsi="Arial Narrow" w:eastAsia="Arial Narrow" w:cs="Arial Narrow"/>
      <w:b/>
      <w:color w:val="000080"/>
      <w:sz w:val="52"/>
      <w:szCs w:val="52"/>
    </w:rPr>
  </w:style>
  <w:style w:type="paragraph" w:styleId="Encabezado1" w:customStyle="1">
    <w:name w:val="Encabezado 1"/>
    <w:basedOn w:val="Normal"/>
    <w:next w:val="Normal"/>
    <w:qFormat/>
    <w:rsid w:val="001f176e"/>
    <w:pPr>
      <w:keepNext w:val="true"/>
      <w:pBdr>
        <w:bottom w:val="single" w:sz="12" w:space="1" w:color="336699"/>
        <w:right w:val="single" w:sz="4" w:space="4" w:color="365F91"/>
      </w:pBdr>
      <w:shd w:val="clear" w:color="auto" w:fill="DBE5F1"/>
      <w:tabs>
        <w:tab w:val="clear" w:pos="720"/>
        <w:tab w:val="left" w:pos="567" w:leader="none"/>
      </w:tabs>
      <w:spacing w:before="360" w:after="240"/>
      <w:ind w:left="567" w:hanging="567"/>
      <w:jc w:val="both"/>
      <w:outlineLvl w:val="0"/>
    </w:pPr>
    <w:rPr>
      <w:rFonts w:cs="Arial"/>
      <w:b/>
      <w:bCs/>
      <w:color w:val="336699"/>
      <w:sz w:val="24"/>
      <w:szCs w:val="36"/>
    </w:rPr>
  </w:style>
  <w:style w:type="paragraph" w:styleId="Encabezado2" w:customStyle="1">
    <w:name w:val="Encabezado 2"/>
    <w:basedOn w:val="Normal"/>
    <w:next w:val="Normal"/>
    <w:qFormat/>
    <w:rsid w:val="001f176e"/>
    <w:pPr>
      <w:keepNext w:val="true"/>
      <w:pBdr>
        <w:bottom w:val="single" w:sz="4" w:space="1" w:color="336699"/>
      </w:pBdr>
      <w:spacing w:before="240" w:after="240"/>
      <w:jc w:val="both"/>
      <w:outlineLvl w:val="1"/>
    </w:pPr>
    <w:rPr>
      <w:rFonts w:cs="Arial"/>
      <w:b/>
      <w:bCs/>
      <w:iCs/>
      <w:color w:val="336699"/>
      <w:sz w:val="20"/>
      <w:szCs w:val="28"/>
    </w:rPr>
  </w:style>
  <w:style w:type="paragraph" w:styleId="Encabezado3" w:customStyle="1">
    <w:name w:val="Encabezado 3"/>
    <w:basedOn w:val="Normal"/>
    <w:next w:val="Normal"/>
    <w:qFormat/>
    <w:rsid w:val="001f176e"/>
    <w:pPr>
      <w:keepNext w:val="true"/>
      <w:spacing w:before="240" w:after="60"/>
      <w:jc w:val="both"/>
      <w:outlineLvl w:val="2"/>
    </w:pPr>
    <w:rPr>
      <w:rFonts w:cs="Arial"/>
      <w:b/>
      <w:bCs/>
      <w:color w:val="336699"/>
      <w:szCs w:val="2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rsid w:val="001f176e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ie" w:customStyle="1">
    <w:name w:val="Pie"/>
    <w:basedOn w:val="Normal"/>
    <w:qFormat/>
    <w:rsid w:val="001f176e"/>
    <w:pPr>
      <w:suppressLineNumbers/>
      <w:spacing w:before="120" w:after="120"/>
    </w:pPr>
    <w:rPr>
      <w:rFonts w:cs="Arial"/>
      <w:i/>
      <w:iCs/>
      <w:sz w:val="24"/>
    </w:rPr>
  </w:style>
  <w:style w:type="paragraph" w:styleId="Encabezamiento" w:customStyle="1">
    <w:name w:val="Encabezamiento"/>
    <w:basedOn w:val="Normal"/>
    <w:qFormat/>
    <w:rsid w:val="001f17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rsid w:val="001f17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1">
    <w:name w:val="index 1"/>
    <w:basedOn w:val="Normal"/>
    <w:next w:val="Normal"/>
    <w:qFormat/>
    <w:rsid w:val="001f176e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Index2">
    <w:name w:val="index 2"/>
    <w:basedOn w:val="Normal"/>
    <w:next w:val="Normal"/>
    <w:qFormat/>
    <w:rsid w:val="001f176e"/>
    <w:pPr>
      <w:spacing w:before="0" w:after="0"/>
      <w:ind w:left="180" w:hanging="0"/>
    </w:pPr>
    <w:rPr>
      <w:rFonts w:ascii="Times New Roman" w:hAnsi="Times New Roman" w:cs="Times New Roman"/>
      <w:smallCaps/>
      <w:sz w:val="20"/>
      <w:szCs w:val="20"/>
    </w:rPr>
  </w:style>
  <w:style w:type="paragraph" w:styleId="Index3">
    <w:name w:val="index 3"/>
    <w:basedOn w:val="Normal"/>
    <w:next w:val="Normal"/>
    <w:qFormat/>
    <w:rsid w:val="001f176e"/>
    <w:pPr>
      <w:tabs>
        <w:tab w:val="clear" w:pos="720"/>
        <w:tab w:val="left" w:pos="1080" w:leader="none"/>
        <w:tab w:val="right" w:pos="9911" w:leader="dot"/>
      </w:tabs>
      <w:spacing w:before="0" w:after="0"/>
      <w:ind w:left="360" w:hanging="0"/>
    </w:pPr>
    <w:rPr>
      <w:rFonts w:ascii="Times New Roman" w:hAnsi="Times New Roman" w:cs="Times New Roman"/>
      <w:iCs/>
      <w:sz w:val="20"/>
      <w:szCs w:val="20"/>
      <w:lang w:val="gl-ES" w:eastAsia="gl-ES"/>
    </w:rPr>
  </w:style>
  <w:style w:type="paragraph" w:styleId="Index4">
    <w:name w:val="index 4"/>
    <w:basedOn w:val="Normal"/>
    <w:next w:val="Normal"/>
    <w:qFormat/>
    <w:rsid w:val="001f176e"/>
    <w:pPr>
      <w:spacing w:before="0" w:after="0"/>
      <w:ind w:left="540" w:hanging="0"/>
    </w:pPr>
    <w:rPr>
      <w:rFonts w:ascii="Times New Roman" w:hAnsi="Times New Roman" w:cs="Times New Roman"/>
      <w:szCs w:val="18"/>
    </w:rPr>
  </w:style>
  <w:style w:type="paragraph" w:styleId="Index5">
    <w:name w:val="index 5"/>
    <w:basedOn w:val="Normal"/>
    <w:next w:val="Normal"/>
    <w:qFormat/>
    <w:rsid w:val="001f176e"/>
    <w:pPr>
      <w:spacing w:before="0" w:after="0"/>
      <w:ind w:left="720" w:hanging="0"/>
    </w:pPr>
    <w:rPr>
      <w:rFonts w:ascii="Times New Roman" w:hAnsi="Times New Roman" w:cs="Times New Roman"/>
      <w:szCs w:val="18"/>
    </w:rPr>
  </w:style>
  <w:style w:type="paragraph" w:styleId="Index6">
    <w:name w:val="index 6"/>
    <w:basedOn w:val="Normal"/>
    <w:next w:val="Normal"/>
    <w:qFormat/>
    <w:rsid w:val="001f176e"/>
    <w:pPr>
      <w:spacing w:before="0" w:after="0"/>
      <w:ind w:left="900" w:hanging="0"/>
    </w:pPr>
    <w:rPr>
      <w:rFonts w:ascii="Times New Roman" w:hAnsi="Times New Roman" w:cs="Times New Roman"/>
      <w:szCs w:val="18"/>
    </w:rPr>
  </w:style>
  <w:style w:type="paragraph" w:styleId="Index7">
    <w:name w:val="index 7"/>
    <w:basedOn w:val="Normal"/>
    <w:next w:val="Normal"/>
    <w:qFormat/>
    <w:rsid w:val="001f176e"/>
    <w:pPr>
      <w:spacing w:before="0" w:after="0"/>
      <w:ind w:left="1080" w:hanging="0"/>
    </w:pPr>
    <w:rPr>
      <w:rFonts w:ascii="Times New Roman" w:hAnsi="Times New Roman" w:cs="Times New Roman"/>
      <w:szCs w:val="18"/>
    </w:rPr>
  </w:style>
  <w:style w:type="paragraph" w:styleId="Index8">
    <w:name w:val="index 8"/>
    <w:basedOn w:val="Normal"/>
    <w:next w:val="Normal"/>
    <w:qFormat/>
    <w:rsid w:val="001f176e"/>
    <w:pPr>
      <w:spacing w:before="0" w:after="0"/>
      <w:ind w:left="1260" w:hanging="0"/>
    </w:pPr>
    <w:rPr>
      <w:rFonts w:ascii="Times New Roman" w:hAnsi="Times New Roman" w:cs="Times New Roman"/>
      <w:szCs w:val="18"/>
    </w:rPr>
  </w:style>
  <w:style w:type="paragraph" w:styleId="Index9">
    <w:name w:val="index 9"/>
    <w:basedOn w:val="Normal"/>
    <w:next w:val="Normal"/>
    <w:qFormat/>
    <w:rsid w:val="001f176e"/>
    <w:pPr>
      <w:spacing w:before="0" w:after="0"/>
      <w:ind w:left="1440" w:hanging="0"/>
    </w:pPr>
    <w:rPr>
      <w:rFonts w:ascii="Times New Roman" w:hAnsi="Times New Roman" w:cs="Times New Roman"/>
      <w:szCs w:val="18"/>
    </w:rPr>
  </w:style>
  <w:style w:type="paragraph" w:styleId="Contenidodelatabla" w:customStyle="1">
    <w:name w:val="Contenido de la tabla"/>
    <w:basedOn w:val="Normal"/>
    <w:qFormat/>
    <w:rsid w:val="001f176e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1f176e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rsid w:val="001f176e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22c3"/>
    <w:pPr>
      <w:spacing w:before="0" w:after="120"/>
      <w:ind w:left="720" w:firstLine="283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6957bb"/>
    <w:pPr>
      <w:tabs>
        <w:tab w:val="clear" w:pos="720"/>
        <w:tab w:val="left" w:pos="880" w:leader="none"/>
        <w:tab w:val="right" w:pos="8828" w:leader="none"/>
      </w:tabs>
      <w:spacing w:before="0" w:after="100"/>
      <w:ind w:left="0" w:firstLine="283"/>
    </w:pPr>
    <w:rPr>
      <w:b/>
      <w:bCs/>
      <w:color w:val="00206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6957bb"/>
    <w:pPr>
      <w:tabs>
        <w:tab w:val="clear" w:pos="907"/>
      </w:tabs>
      <w:suppressAutoHyphens w:val="false"/>
      <w:overflowPunct w:val="false"/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3d528a"/>
    <w:pPr>
      <w:suppressAutoHyphens w:val="false"/>
      <w:overflowPunct w:val="false"/>
      <w:spacing w:lineRule="auto" w:line="259" w:before="0" w:after="100"/>
      <w:ind w:left="220" w:hanging="0"/>
    </w:pPr>
    <w:rPr>
      <w:rFonts w:ascii="Cambria" w:hAnsi="Cambria" w:eastAsia="" w:cs="Times New Roman" w:asciiTheme="minorHAnsi" w:eastAsiaTheme="minorEastAsia" w:hAnsiTheme="minorHAnsi"/>
      <w:color w:val="auto"/>
      <w:sz w:val="22"/>
      <w:szCs w:val="22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3d528a"/>
    <w:pPr>
      <w:suppressAutoHyphens w:val="false"/>
      <w:overflowPunct w:val="false"/>
      <w:spacing w:lineRule="auto" w:line="259" w:before="0" w:after="100"/>
      <w:ind w:left="440" w:hanging="0"/>
    </w:pPr>
    <w:rPr>
      <w:rFonts w:ascii="Cambria" w:hAnsi="Cambria" w:eastAsia="" w:cs="Times New Roman" w:asciiTheme="minorHAnsi" w:eastAsiaTheme="minorEastAsia" w:hAnsiTheme="minorHAnsi"/>
      <w:color w:val="auto"/>
      <w:sz w:val="22"/>
      <w:szCs w:val="22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53f6a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1f176e"/>
  </w:style>
  <w:style w:type="numbering" w:styleId="WW8Num2" w:customStyle="1">
    <w:name w:val="WW8Num2"/>
    <w:qFormat/>
    <w:rsid w:val="001f176e"/>
  </w:style>
  <w:style w:type="numbering" w:styleId="WW8Num3" w:customStyle="1">
    <w:name w:val="WW8Num3"/>
    <w:qFormat/>
    <w:rsid w:val="001f176e"/>
  </w:style>
  <w:style w:type="numbering" w:styleId="WW8Num4" w:customStyle="1">
    <w:name w:val="WW8Num4"/>
    <w:qFormat/>
    <w:rsid w:val="001f176e"/>
  </w:style>
  <w:style w:type="numbering" w:styleId="WW8Num5" w:customStyle="1">
    <w:name w:val="WW8Num5"/>
    <w:qFormat/>
    <w:rsid w:val="001f176e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f176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vangarciagarcia/GGBowling" TargetMode="External"/><Relationship Id="rId3" Type="http://schemas.openxmlformats.org/officeDocument/2006/relationships/hyperlink" Target="https://es.talent.com/salary?job=desarrollador+full+stack" TargetMode="External"/><Relationship Id="rId4" Type="http://schemas.openxmlformats.org/officeDocument/2006/relationships/hyperlink" Target="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1K79HTIGshrQ/eEUZXCbU1VSRzg==">AMUW2mWcdc1TXmfTnQp4n58E1yyHgKtcP1hrdaFyBM5on/vp+P7KUf+fZLZsy01DF5XT+j6lKsM4c6S/2XRcHxSWh8YkfyYAmmFubBkLoiJ9TUAu7wR1aqKjpIrLuzlCDL9i1IX08m5oY3Uvb91r7uvaxPgll/xZkomDRUdPx1ZO/Dc/pMHrET3/m3xV8RX/azUS+P+oTyIOEoTBParj0sdXmA8JNe9aMg==</go:docsCustomData>
</go:gDocsCustomXmlDataStorage>
</file>

<file path=customXml/itemProps1.xml><?xml version="1.0" encoding="utf-8"?>
<ds:datastoreItem xmlns:ds="http://schemas.openxmlformats.org/officeDocument/2006/customXml" ds:itemID="{38D57F3F-CE4F-4B48-81CC-5640107C37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LibreOffice/7.4.0.3$Windows_X86_64 LibreOffice_project/f85e47c08ddd19c015c0114a68350214f7066f5a</Application>
  <AppVersion>15.0000</AppVersion>
  <Pages>4</Pages>
  <Words>611</Words>
  <Characters>3329</Characters>
  <CharactersWithSpaces>3848</CharactersWithSpaces>
  <Paragraphs>99</Paragraphs>
  <Company>www.intercambiosvirtuales.org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2022-10-14T11:07:00Z</dcterms:created>
  <dc:creator>Lord</dc:creator>
  <dc:description/>
  <dc:language>es-ES</dc:language>
  <cp:lastModifiedBy/>
  <cp:lastPrinted>2021-10-19T20:49:00Z</cp:lastPrinted>
  <dcterms:modified xsi:type="dcterms:W3CDTF">2023-05-16T17:32:34Z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