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Crear base de datos "Pymes" (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SqlServer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 Local)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la base “Pymes”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el script de creación del proyecto Pymes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Testear base con la consulta: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* from Articulos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* from ArticulosFamilias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283.46456692913375" w:firstLine="0"/>
        <w:rPr/>
      </w:pPr>
      <w:r w:rsidDel="00000000" w:rsidR="00000000" w:rsidRPr="00000000">
        <w:rPr>
          <w:u w:val="single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EF maneja relaciones entre tabla, por medio de clave foráneas, (ej Clientes.IdDepartamento -&gt; Departamentos.IdDepartamento). Sin embargo en Artículos y ArticulosFamilias se obvió dicha relación para simplificar el modelo.</w:t>
        <w:br w:type="textWrapping"/>
      </w:r>
    </w:p>
    <w:p w:rsidR="00000000" w:rsidDel="00000000" w:rsidP="00000000" w:rsidRDefault="00000000" w:rsidRPr="00000000" w14:paraId="00000009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Crear Backend "PymesBackend"  (Visual Studio Local)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tl w:val="0"/>
        </w:rPr>
        <w:t xml:space="preserve">proyecto ‘PymesBackend’, tipo “Aplicación web asp (.net framework)”, opciones: vacío + “ApiWeb” + “configurar para https”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la solución: Agregar nuevo proyecto "Datos", tipo “Biblioteca de Clases (.net framework)”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Referenciar el proyecto Datos desde "PymesBackend”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Click derecho sobre el proyecto  “PymesBackend”: Agregar referencia, pentaña proyectos, marcar al proyecto Datos.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 debe establecer “PymesBackend” como proyecto de inicio (Click Derecho sobre el proyecto -&gt; Establecer como proyecto de inicio), 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tl w:val="0"/>
        </w:rPr>
        <w:t xml:space="preserve"> cuando iniciemos la ejecucion con F5, se ejecutaría el proyecto actualmente seleccionado, y en el caso de “Datos”, por ser una biblioteca de clases, no se podría ejecutar.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Desde el administrador de paquetes NUGET, agregar a ambos proyectos el paquete “EntityFramework”, para acceder a las librerias de Entity Framework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Tambien desde NUGET, agrega el paquete Microsoft.AspNet.WebApi.Cors, para habilitar Cors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Cross-origin resource sharing),</w:t>
      </w:r>
      <w:r w:rsidDel="00000000" w:rsidR="00000000" w:rsidRPr="00000000">
        <w:rPr>
          <w:rtl w:val="0"/>
        </w:rPr>
        <w:t xml:space="preserve"> solo al proyecto PymesBackend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la funcionalidad en el archivo WebApiConfig, agregando siguiente código al inicio del método “Register”: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var cors = new System.Web.Http.Cors.EnableCorsAttribute("*", "*", "*");            config.EnableCors(cors);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1440" w:firstLine="0"/>
        <w:rPr>
          <w:color w:val="595959"/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 pueden buscar archivos, clases o métodos, fácilmente en una solución con el atajo “</w:t>
      </w:r>
      <w:r w:rsidDel="00000000" w:rsidR="00000000" w:rsidRPr="00000000">
        <w:rPr>
          <w:rtl w:val="0"/>
        </w:rPr>
        <w:t xml:space="preserve">Ctrl+</w:t>
      </w:r>
      <w:r w:rsidDel="00000000" w:rsidR="00000000" w:rsidRPr="00000000">
        <w:rPr>
          <w:rtl w:val="0"/>
        </w:rPr>
        <w:t xml:space="preserve">,”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el proyecto "Datos" agregar nuevo elemento: “ADO.NET Entity Data Model” que es el asistente para configurar Entity Framework. Configurarlo de la siguiente manera: 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Nombre: “PymesModel”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 Designer desde base de datos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Conexion a SQL server donde esta la base de datos pymes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sql: localhost\SQLEXPRESS  (o el servidor que corresponda)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base: pymes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guardar en web.config como “pymesEntities”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6.x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incluir tabla: al menos ArticulosFamilias y Articulos, o todas las tablas para ver las relaciones entre las mismas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Espacio de nombre: “PymesModel”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Una vez completo el asistente: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Observe los modelos generados: Articulo, ArticuloFamilia (autogenerados: partial class)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dbcontext: “PymesModel”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cadena de conexión que se generó y guardo en app.config, tenemos que copiarla y llevarla al web.config  del proyecto “PymesBackend” que es que configura toda la aplicación al ejecutarse la misma.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Copiar la etiqueta &lt;connectionStrings&gt; del App.config del proyecto Datos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5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Pegarla en el mismo lugar del archivo Web.config del Proyecto PymesBackend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Grabar y compilar Solución (caso contrario va a fallar el paso siguiente)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proyecto “PymesBackend”: </w:t>
      </w:r>
      <w:r w:rsidDel="00000000" w:rsidR="00000000" w:rsidRPr="00000000">
        <w:rPr>
          <w:rtl w:val="0"/>
        </w:rPr>
        <w:t xml:space="preserve">Agregar (sobre la carpeta Controllers) =&gt; Nuevo elemento con Scaffold... =&gt; Controlador de Web Api 2 con acciones que usan Entity Framework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clase de modelo: ArticulosFamilias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clase de contexto de datos: PymesEntitties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 Controlador ArticulosFamiliasController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repetir para Articulos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1440" w:firstLine="0"/>
        <w:rPr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Testear WebApi del  Backend "PymesBackend"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Testear desde  el browser las métodos get de las api: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Por ej el recurso articulos (cambiar el número de puerto según corresponda)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spacing w:after="0" w:afterAutospacing="0" w:before="24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https://localhost:44345/api/articulos</w:t>
        </w:r>
      </w:hyperlink>
      <w:r w:rsidDel="00000000" w:rsidR="00000000" w:rsidRPr="00000000">
        <w:rPr>
          <w:rtl w:val="0"/>
        </w:rPr>
        <w:t xml:space="preserve">     (get todos los articulos)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https://localhost:44345/api/articulos/1</w:t>
        </w:r>
      </w:hyperlink>
      <w:r w:rsidDel="00000000" w:rsidR="00000000" w:rsidRPr="00000000">
        <w:rPr>
          <w:rtl w:val="0"/>
        </w:rPr>
        <w:t xml:space="preserve">   (get articulo segun su id)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Nota: observe que al iniciar el proyecto se visualiza una pantalla similar a la imagen siguiente, la cual indica que el sitio al no tener una página predeterminada para visualizar intenta mostrar una lista de los archivos disponibles y por cuestiones de seguridad la misma devuelve un error 403. Esto no significa que el sitio no puede responder a la url específica de los controladores creados anteriormente..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Testear desde </w:t>
      </w:r>
      <w:r w:rsidDel="00000000" w:rsidR="00000000" w:rsidRPr="00000000">
        <w:rPr>
          <w:b w:val="1"/>
          <w:rtl w:val="0"/>
        </w:rPr>
        <w:t xml:space="preserve">Visual Code</w:t>
      </w:r>
      <w:r w:rsidDel="00000000" w:rsidR="00000000" w:rsidRPr="00000000">
        <w:rPr>
          <w:rtl w:val="0"/>
        </w:rPr>
        <w:t xml:space="preserve"> (no el visual studio!)  todos los métodos de webapi de los recursos, ya que desde la url del browser solo se invoca los métodos get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Instalar en Visual Code la extensión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Crear un archivo con extensión .http para el test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 TestWebApi.http</w:t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 el siguiente código, para las pruebas de todos los métodos.</w:t>
      </w:r>
    </w:p>
    <w:p w:rsidR="00000000" w:rsidDel="00000000" w:rsidP="00000000" w:rsidRDefault="00000000" w:rsidRPr="00000000" w14:paraId="0000003D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3E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https://localhost:44344/api/articulos</w:t>
      </w:r>
    </w:p>
    <w:p w:rsidR="00000000" w:rsidDel="00000000" w:rsidP="00000000" w:rsidRDefault="00000000" w:rsidRPr="00000000" w14:paraId="0000003F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</w:t>
      </w:r>
    </w:p>
    <w:p w:rsidR="00000000" w:rsidDel="00000000" w:rsidP="00000000" w:rsidRDefault="00000000" w:rsidRPr="00000000" w14:paraId="00000041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https://localhost:44344/api/articulos/1</w:t>
      </w:r>
    </w:p>
    <w:p w:rsidR="00000000" w:rsidDel="00000000" w:rsidP="00000000" w:rsidRDefault="00000000" w:rsidRPr="00000000" w14:paraId="00000042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  alta</w:t>
      </w:r>
    </w:p>
    <w:p w:rsidR="00000000" w:rsidDel="00000000" w:rsidP="00000000" w:rsidRDefault="00000000" w:rsidRPr="00000000" w14:paraId="00000044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https://localhost:44344/api/articulos</w:t>
      </w:r>
    </w:p>
    <w:p w:rsidR="00000000" w:rsidDel="00000000" w:rsidP="00000000" w:rsidRDefault="00000000" w:rsidRPr="00000000" w14:paraId="00000045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46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"IdArticulo"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"ARTICULO NUEVO"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"Precio"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299.00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"CodigoDeBarra"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"0779815559001"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"IdArticuloFamilia"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"FechaAlta"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"2017-01-19T00:00:00"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"Activo"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 get el articulo dado de alta anteriormente, o modificado mas adelante</w:t>
      </w:r>
    </w:p>
    <w:p w:rsidR="00000000" w:rsidDel="00000000" w:rsidP="00000000" w:rsidRDefault="00000000" w:rsidRPr="00000000" w14:paraId="00000053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https://localhost:44344/api/articulos/505</w:t>
      </w:r>
    </w:p>
    <w:p w:rsidR="00000000" w:rsidDel="00000000" w:rsidP="00000000" w:rsidRDefault="00000000" w:rsidRPr="00000000" w14:paraId="00000055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 modificacion</w:t>
      </w:r>
    </w:p>
    <w:p w:rsidR="00000000" w:rsidDel="00000000" w:rsidP="00000000" w:rsidRDefault="00000000" w:rsidRPr="00000000" w14:paraId="00000057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https://localhost:44344/api/articulos/505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"IdArticulo"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"ARTICULO NUEVO modif"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"Precio"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299.00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"CodigoDeBarra"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"0779815559001"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"IdArticuloFamilia"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"FechaAlta"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"2017-01-19T00:00:00"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"Activo"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 baja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https://localhost:44344/api/articulos/505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Observaciones: para testear cada uno de los metodos de la webapi, posicionese sobre la linea del verbo con la url y mediante boton derecho del mouse ejecute la opcion: “Send Request”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0" w:firstLine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Encapsular en el Proyecto “Datos” la funcionalidad de acceso a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Encapsular la funcionalidad de EF que está involucrada en el controlador “ArticulosController” llevándola a la clase  Datos.GestorArticulos</w:t>
        <w:br w:type="textWrapping"/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proyecto Datos creamos una nueva clase pública llamada GestorArticulos, para sea el responsable de implementar el acceso a datos preferido (EF, Ado.net, Hibernate, etc).</w:t>
        <w:br w:type="textWrapping"/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Usaremos métodos estáticos (para simplificar su acceso, ya que no mantienen estado)</w:t>
        <w:br w:type="textWrapping"/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Vamos a implementar los metodos según el grado de complejidad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BuscarPorId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5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observe: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tl w:val="0"/>
        </w:rPr>
        <w:t xml:space="preserve">FirstOrDefault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before="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Articulo BuscarPorId(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sId)</w:t>
      </w:r>
    </w:p>
    <w:p w:rsidR="00000000" w:rsidDel="00000000" w:rsidP="00000000" w:rsidRDefault="00000000" w:rsidRPr="00000000" w14:paraId="00000074">
      <w:pPr>
        <w:widowControl w:val="1"/>
        <w:spacing w:before="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5">
      <w:pPr>
        <w:widowControl w:val="1"/>
        <w:spacing w:before="0" w:line="276" w:lineRule="auto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(pymesEntities db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pymesEntities())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//el using asegura el db.dispose() que libera la conexion de la base</w:t>
      </w:r>
    </w:p>
    <w:p w:rsidR="00000000" w:rsidDel="00000000" w:rsidP="00000000" w:rsidRDefault="00000000" w:rsidRPr="00000000" w14:paraId="00000076">
      <w:pPr>
        <w:widowControl w:val="1"/>
        <w:spacing w:before="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7">
      <w:pPr>
        <w:spacing w:before="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db.Articulos.Where(x =&gt; x.IdArticulo == sId).FirstOrDefault();</w:t>
      </w:r>
    </w:p>
    <w:p w:rsidR="00000000" w:rsidDel="00000000" w:rsidP="00000000" w:rsidRDefault="00000000" w:rsidRPr="00000000" w14:paraId="00000078">
      <w:pPr>
        <w:spacing w:before="0" w:line="276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//return db.Articulos.Find(sId);</w:t>
      </w:r>
    </w:p>
    <w:p w:rsidR="00000000" w:rsidDel="00000000" w:rsidP="00000000" w:rsidRDefault="00000000" w:rsidRPr="00000000" w14:paraId="00000079">
      <w:pPr>
        <w:spacing w:before="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A">
      <w:pPr>
        <w:spacing w:after="240" w:before="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24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Metodo Buscar (version inicial)</w:t>
      </w:r>
    </w:p>
    <w:p w:rsidR="00000000" w:rsidDel="00000000" w:rsidP="00000000" w:rsidRDefault="00000000" w:rsidRPr="00000000" w14:paraId="0000007D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List&lt;Articulo&gt; Buscar()</w:t>
      </w:r>
    </w:p>
    <w:p w:rsidR="00000000" w:rsidDel="00000000" w:rsidP="00000000" w:rsidRDefault="00000000" w:rsidRPr="00000000" w14:paraId="0000007E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F">
      <w:pPr>
        <w:spacing w:before="0" w:line="276" w:lineRule="auto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(pymesEntities db =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pymesEntities())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//el using asegura el db.dispose() que libera la conexion de la base</w:t>
      </w:r>
    </w:p>
    <w:p w:rsidR="00000000" w:rsidDel="00000000" w:rsidP="00000000" w:rsidRDefault="00000000" w:rsidRPr="00000000" w14:paraId="00000080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1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Lista = db.Articulos.ToList();</w:t>
      </w:r>
    </w:p>
    <w:p w:rsidR="00000000" w:rsidDel="00000000" w:rsidP="00000000" w:rsidRDefault="00000000" w:rsidRPr="00000000" w14:paraId="00000082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Lista;</w:t>
      </w:r>
    </w:p>
    <w:p w:rsidR="00000000" w:rsidDel="00000000" w:rsidP="00000000" w:rsidRDefault="00000000" w:rsidRPr="00000000" w14:paraId="00000083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4">
      <w:pPr>
        <w:spacing w:before="0" w:line="276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5"/>
        </w:numPr>
        <w:spacing w:after="0" w:afterAutospacing="0" w:befor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Grabar, para altas y modificaciones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validaciones en el backend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concepto de Entry en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5"/>
        </w:numPr>
        <w:spacing w:after="240" w:before="0" w:beforeAutospacing="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error significativo para el usuario</w:t>
      </w:r>
    </w:p>
    <w:p w:rsidR="00000000" w:rsidDel="00000000" w:rsidP="00000000" w:rsidRDefault="00000000" w:rsidRPr="00000000" w14:paraId="0000008A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Grabar(Articulo Item)</w:t>
      </w:r>
    </w:p>
    <w:p w:rsidR="00000000" w:rsidDel="00000000" w:rsidP="00000000" w:rsidRDefault="00000000" w:rsidRPr="00000000" w14:paraId="0000008B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C">
      <w:pPr>
        <w:spacing w:before="0" w:line="276" w:lineRule="auto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validar campos</w:t>
      </w:r>
    </w:p>
    <w:p w:rsidR="00000000" w:rsidDel="00000000" w:rsidP="00000000" w:rsidRDefault="00000000" w:rsidRPr="00000000" w14:paraId="0000008D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erroresValidacion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.IsNullOrEmpty(Item.Nombre))</w:t>
      </w:r>
    </w:p>
    <w:p w:rsidR="00000000" w:rsidDel="00000000" w:rsidP="00000000" w:rsidRDefault="00000000" w:rsidRPr="00000000" w14:paraId="0000008F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ab/>
        <w:t xml:space="preserve">erroresValidacion +=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"Nombre es un dato requerido;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(Item.Precio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|| Item.Precio == 0)</w:t>
      </w:r>
    </w:p>
    <w:p w:rsidR="00000000" w:rsidDel="00000000" w:rsidP="00000000" w:rsidRDefault="00000000" w:rsidRPr="00000000" w14:paraId="00000091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ab/>
        <w:t xml:space="preserve">erroresValidacion +=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"Precio es un dato requerido;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.IsNullOrEmpty(erroresValidacion))</w:t>
      </w:r>
    </w:p>
    <w:p w:rsidR="00000000" w:rsidDel="00000000" w:rsidP="00000000" w:rsidRDefault="00000000" w:rsidRPr="00000000" w14:paraId="00000093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ApplicationException(erroresValidacion);</w:t>
      </w:r>
    </w:p>
    <w:p w:rsidR="00000000" w:rsidDel="00000000" w:rsidP="00000000" w:rsidRDefault="00000000" w:rsidRPr="00000000" w14:paraId="00000094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before="0" w:line="276" w:lineRule="auto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grabar registro</w:t>
      </w:r>
    </w:p>
    <w:p w:rsidR="00000000" w:rsidDel="00000000" w:rsidP="00000000" w:rsidRDefault="00000000" w:rsidRPr="00000000" w14:paraId="00000096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(pymesEntities db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pymesEntities())</w:t>
      </w:r>
    </w:p>
    <w:p w:rsidR="00000000" w:rsidDel="00000000" w:rsidP="00000000" w:rsidRDefault="00000000" w:rsidRPr="00000000" w14:paraId="00000097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8">
      <w:pPr>
        <w:spacing w:before="0" w:line="276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99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9A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(Item.IdArticulo != 0)</w:t>
      </w:r>
    </w:p>
    <w:p w:rsidR="00000000" w:rsidDel="00000000" w:rsidP="00000000" w:rsidRDefault="00000000" w:rsidRPr="00000000" w14:paraId="0000009B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9C">
      <w:pPr>
        <w:spacing w:before="0" w:line="276" w:lineRule="auto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  <w:tab/>
        <w:t xml:space="preserve">db.Entry(Item).State = EntityState.Modified;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//vincula entidad y la marca como modificada</w:t>
      </w:r>
    </w:p>
    <w:p w:rsidR="00000000" w:rsidDel="00000000" w:rsidP="00000000" w:rsidRDefault="00000000" w:rsidRPr="00000000" w14:paraId="0000009D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  <w:tab/>
        <w:t xml:space="preserve">db.SaveChanges();</w:t>
      </w:r>
    </w:p>
    <w:p w:rsidR="00000000" w:rsidDel="00000000" w:rsidP="00000000" w:rsidRDefault="00000000" w:rsidRPr="00000000" w14:paraId="0000009E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9F">
      <w:pPr>
        <w:spacing w:before="0" w:line="276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A1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  <w:tab/>
        <w:t xml:space="preserve">db.Articulos.Add(Item);</w:t>
      </w:r>
    </w:p>
    <w:p w:rsidR="00000000" w:rsidDel="00000000" w:rsidP="00000000" w:rsidRDefault="00000000" w:rsidRPr="00000000" w14:paraId="000000A2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  <w:tab/>
        <w:t xml:space="preserve">db.SaveChanges();</w:t>
      </w:r>
    </w:p>
    <w:p w:rsidR="00000000" w:rsidDel="00000000" w:rsidP="00000000" w:rsidRDefault="00000000" w:rsidRPr="00000000" w14:paraId="000000A3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4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5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(Exception ex)</w:t>
      </w:r>
    </w:p>
    <w:p w:rsidR="00000000" w:rsidDel="00000000" w:rsidP="00000000" w:rsidRDefault="00000000" w:rsidRPr="00000000" w14:paraId="000000A6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A7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(ex.ToString().Contains(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"UK_ArticulosNombre"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ApplicationException(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"Ya existe otro Artículo con ese Nombre"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before="0" w:line="276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pacing w:before="0" w:line="276" w:lineRule="auto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  <w:t xml:space="preserve">{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loguearlo y devolver msj generico…</w:t>
      </w:r>
    </w:p>
    <w:p w:rsidR="00000000" w:rsidDel="00000000" w:rsidP="00000000" w:rsidRDefault="00000000" w:rsidRPr="00000000" w14:paraId="000000AB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ApplicationException(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"En estos momentos no podemos procesar su solicitud, intente nuevamente más tarde (ref xxxx)"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AC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D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E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F">
      <w:pPr>
        <w:spacing w:before="0" w:line="276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5"/>
        </w:numPr>
        <w:spacing w:after="0" w:afterAutospacing="0" w:befor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Metodo: </w:t>
      </w:r>
      <w:r w:rsidDel="00000000" w:rsidR="00000000" w:rsidRPr="00000000">
        <w:rPr>
          <w:b w:val="1"/>
          <w:rtl w:val="0"/>
        </w:rPr>
        <w:t xml:space="preserve">ActivarDesactivar</w:t>
      </w:r>
    </w:p>
    <w:p w:rsidR="00000000" w:rsidDel="00000000" w:rsidP="00000000" w:rsidRDefault="00000000" w:rsidRPr="00000000" w14:paraId="000000B2">
      <w:pPr>
        <w:pageBreakBefore w:val="0"/>
        <w:numPr>
          <w:ilvl w:val="3"/>
          <w:numId w:val="5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Version Inicial: </w:t>
      </w:r>
      <w:r w:rsidDel="00000000" w:rsidR="00000000" w:rsidRPr="00000000">
        <w:rPr>
          <w:rtl w:val="0"/>
        </w:rPr>
        <w:t xml:space="preserve">baja fisica</w:t>
      </w:r>
    </w:p>
    <w:p w:rsidR="00000000" w:rsidDel="00000000" w:rsidP="00000000" w:rsidRDefault="00000000" w:rsidRPr="00000000" w14:paraId="000000B3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public static Articulo ActivarDesactivar(int id)</w:t>
      </w:r>
    </w:p>
    <w:p w:rsidR="00000000" w:rsidDel="00000000" w:rsidP="00000000" w:rsidRDefault="00000000" w:rsidRPr="00000000" w14:paraId="000000B4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using (pymesEntities db = new pymesEntities())</w:t>
      </w:r>
    </w:p>
    <w:p w:rsidR="00000000" w:rsidDel="00000000" w:rsidP="00000000" w:rsidRDefault="00000000" w:rsidRPr="00000000" w14:paraId="000000B6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    // baja fisica.</w:t>
      </w:r>
    </w:p>
    <w:p w:rsidR="00000000" w:rsidDel="00000000" w:rsidP="00000000" w:rsidRDefault="00000000" w:rsidRPr="00000000" w14:paraId="000000B8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    Articulo articulo = db.Articulos.Find(id);</w:t>
      </w:r>
    </w:p>
    <w:p w:rsidR="00000000" w:rsidDel="00000000" w:rsidP="00000000" w:rsidRDefault="00000000" w:rsidRPr="00000000" w14:paraId="000000B9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    db.Articulos.Remove(articulo);</w:t>
      </w:r>
    </w:p>
    <w:p w:rsidR="00000000" w:rsidDel="00000000" w:rsidP="00000000" w:rsidRDefault="00000000" w:rsidRPr="00000000" w14:paraId="000000BA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BB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    return articulo;</w:t>
      </w:r>
    </w:p>
    <w:p w:rsidR="00000000" w:rsidDel="00000000" w:rsidP="00000000" w:rsidRDefault="00000000" w:rsidRPr="00000000" w14:paraId="000000BC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pageBreakBefore w:val="0"/>
        <w:spacing w:after="0" w:before="0" w:line="276" w:lineRule="auto"/>
        <w:ind w:left="288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3"/>
          <w:numId w:val="5"/>
        </w:numPr>
        <w:spacing w:after="240" w:before="240" w:lineRule="auto"/>
        <w:ind w:left="2880" w:hanging="360"/>
      </w:pPr>
      <w:r w:rsidDel="00000000" w:rsidR="00000000" w:rsidRPr="00000000">
        <w:rPr>
          <w:rtl w:val="0"/>
        </w:rPr>
        <w:t xml:space="preserve">Version Final: cambiar la baja fisica por logica y que tambien para que pueda revertirla: poner activo = true/false (concepto de activar/desactivar)</w:t>
      </w:r>
    </w:p>
    <w:p w:rsidR="00000000" w:rsidDel="00000000" w:rsidP="00000000" w:rsidRDefault="00000000" w:rsidRPr="00000000" w14:paraId="000000C0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public static Articulos ActivarDesactivar(int id)</w:t>
      </w:r>
    </w:p>
    <w:p w:rsidR="00000000" w:rsidDel="00000000" w:rsidP="00000000" w:rsidRDefault="00000000" w:rsidRPr="00000000" w14:paraId="000000C1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using (pymesEntities db = new pymesEntities())</w:t>
      </w:r>
    </w:p>
    <w:p w:rsidR="00000000" w:rsidDel="00000000" w:rsidP="00000000" w:rsidRDefault="00000000" w:rsidRPr="00000000" w14:paraId="000000C3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// baja logica y proceso inverso</w:t>
      </w:r>
    </w:p>
    <w:p w:rsidR="00000000" w:rsidDel="00000000" w:rsidP="00000000" w:rsidRDefault="00000000" w:rsidRPr="00000000" w14:paraId="000000C5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    Articulo articulo = db.Articulos.Find(id);</w:t>
      </w:r>
    </w:p>
    <w:p w:rsidR="00000000" w:rsidDel="00000000" w:rsidP="00000000" w:rsidRDefault="00000000" w:rsidRPr="00000000" w14:paraId="000000C6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    articulo.Activo = !articulo.Activo;</w:t>
      </w:r>
    </w:p>
    <w:p w:rsidR="00000000" w:rsidDel="00000000" w:rsidP="00000000" w:rsidRDefault="00000000" w:rsidRPr="00000000" w14:paraId="000000C7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C8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    return articulo;</w:t>
      </w:r>
    </w:p>
    <w:p w:rsidR="00000000" w:rsidDel="00000000" w:rsidP="00000000" w:rsidRDefault="00000000" w:rsidRPr="00000000" w14:paraId="000000C9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pageBreakBefore w:val="0"/>
        <w:spacing w:after="0" w:before="0" w:lineRule="auto"/>
        <w:ind w:left="360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3"/>
          <w:numId w:val="5"/>
        </w:numPr>
        <w:spacing w:after="240" w:before="240" w:lineRule="auto"/>
        <w:ind w:left="2880" w:hanging="360"/>
      </w:pPr>
      <w:r w:rsidDel="00000000" w:rsidR="00000000" w:rsidRPr="00000000">
        <w:rPr>
          <w:rtl w:val="0"/>
        </w:rPr>
        <w:t xml:space="preserve">Version final alternativa: se podria ejecutar un sql directo a la base, con parametros.</w:t>
      </w:r>
    </w:p>
    <w:p w:rsidR="00000000" w:rsidDel="00000000" w:rsidP="00000000" w:rsidRDefault="00000000" w:rsidRPr="00000000" w14:paraId="000000CE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ActivarDesactivar(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IdArticulo)</w:t>
      </w:r>
    </w:p>
    <w:p w:rsidR="00000000" w:rsidDel="00000000" w:rsidP="00000000" w:rsidRDefault="00000000" w:rsidRPr="00000000" w14:paraId="000000CF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0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(pymesEntities db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pymesEntities())</w:t>
      </w:r>
    </w:p>
    <w:p w:rsidR="00000000" w:rsidDel="00000000" w:rsidP="00000000" w:rsidRDefault="00000000" w:rsidRPr="00000000" w14:paraId="000000D1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2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//ref Entity Framework; ejecutar codigo sql directo</w:t>
      </w:r>
    </w:p>
    <w:p w:rsidR="00000000" w:rsidDel="00000000" w:rsidP="00000000" w:rsidRDefault="00000000" w:rsidRPr="00000000" w14:paraId="000000D3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    </w:t>
        <w:tab/>
        <w:t xml:space="preserve">db.Database.ExecuteSqlCommand(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"Update Articulos set Activo = case when ISNULL(activo,1)=1 then 0 else 1 end  where IdArticulo = @IdArticulo"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</w:t>
        <w:tab/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SqlParameter(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"@IdArticulo"</w:t>
      </w: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, id)</w:t>
      </w:r>
    </w:p>
    <w:p w:rsidR="00000000" w:rsidDel="00000000" w:rsidP="00000000" w:rsidRDefault="00000000" w:rsidRPr="00000000" w14:paraId="000000D5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        </w:t>
        <w:tab/>
        <w:t xml:space="preserve">);</w:t>
      </w:r>
    </w:p>
    <w:p w:rsidR="00000000" w:rsidDel="00000000" w:rsidP="00000000" w:rsidRDefault="00000000" w:rsidRPr="00000000" w14:paraId="000000D6">
      <w:pPr>
        <w:spacing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7">
      <w:pPr>
        <w:spacing w:after="240" w:before="0" w:lineRule="auto"/>
        <w:rPr>
          <w:rFonts w:ascii="Consolas" w:cs="Consolas" w:eastAsia="Consolas" w:hAnsi="Consolas"/>
          <w:color w:val="38761d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19"/>
          <w:szCs w:val="19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2"/>
          <w:numId w:val="5"/>
        </w:numPr>
        <w:spacing w:after="240" w:befor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Buscar (version final)</w:t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paso 1 de 2: </w:t>
      </w:r>
      <w:r w:rsidDel="00000000" w:rsidR="00000000" w:rsidRPr="00000000">
        <w:rPr>
          <w:rtl w:val="0"/>
        </w:rPr>
        <w:t xml:space="preserve">Modificar el controlador Articulos para que acepte los parámetros: Nombre, Activo y NumeroPagina</w:t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IHttpActionResult GetArticulos(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Nombre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? Activo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Pagina = 1)</w:t>
      </w:r>
    </w:p>
    <w:p w:rsidR="00000000" w:rsidDel="00000000" w:rsidP="00000000" w:rsidRDefault="00000000" w:rsidRPr="00000000" w14:paraId="000000DE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DF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//ref webapi tipos de retorno de los metodos; cambiamos la devolucion generica del metodo: IQueryable&lt;Articulos&gt; por IHttpActionResult para poder devolver tambien RegistrosTotal</w:t>
      </w:r>
    </w:p>
    <w:p w:rsidR="00000000" w:rsidDel="00000000" w:rsidP="00000000" w:rsidRDefault="00000000" w:rsidRPr="00000000" w14:paraId="000000E0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RegistrosTotal;</w:t>
      </w:r>
    </w:p>
    <w:p w:rsidR="00000000" w:rsidDel="00000000" w:rsidP="00000000" w:rsidRDefault="00000000" w:rsidRPr="00000000" w14:paraId="000000E1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//ref c#  var</w:t>
      </w:r>
    </w:p>
    <w:p w:rsidR="00000000" w:rsidDel="00000000" w:rsidP="00000000" w:rsidRDefault="00000000" w:rsidRPr="00000000" w14:paraId="000000E2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Items = Datos.GestorArticulos.Buscar(Nombre, Activo, Pagina,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RegistrosTotal);</w:t>
      </w:r>
    </w:p>
    <w:p w:rsidR="00000000" w:rsidDel="00000000" w:rsidP="00000000" w:rsidRDefault="00000000" w:rsidRPr="00000000" w14:paraId="000000E3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Items = Items, RegistrosTotal });</w:t>
      </w:r>
    </w:p>
    <w:p w:rsidR="00000000" w:rsidDel="00000000" w:rsidP="00000000" w:rsidRDefault="00000000" w:rsidRPr="00000000" w14:paraId="000000E4">
      <w:pPr>
        <w:spacing w:after="240" w:before="0" w:lineRule="auto"/>
        <w:rPr/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paso 2 de 2) modificar el gestor de datos para implementar el filtro y el paginado, devolver datos y cantidad de registros encontrados.</w:t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Nota: Para hacer skip y take tiene que estar ordenado por el nombre</w:t>
      </w:r>
    </w:p>
    <w:p w:rsidR="00000000" w:rsidDel="00000000" w:rsidP="00000000" w:rsidRDefault="00000000" w:rsidRPr="00000000" w14:paraId="000000E8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List&lt;Articulo&gt; Buscar(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Nombre,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? Activo,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? Pagina,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RegistrosTotal)</w:t>
      </w:r>
    </w:p>
    <w:p w:rsidR="00000000" w:rsidDel="00000000" w:rsidP="00000000" w:rsidRDefault="00000000" w:rsidRPr="00000000" w14:paraId="000000E9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A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//ref EF</w:t>
      </w:r>
    </w:p>
    <w:p w:rsidR="00000000" w:rsidDel="00000000" w:rsidP="00000000" w:rsidRDefault="00000000" w:rsidRPr="00000000" w14:paraId="000000EB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(pymesEntities db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pymesEntities())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//el using asegura el db.dispose() que libera la conexion de la base</w:t>
      </w:r>
    </w:p>
    <w:p w:rsidR="00000000" w:rsidDel="00000000" w:rsidP="00000000" w:rsidRDefault="00000000" w:rsidRPr="00000000" w14:paraId="000000EC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D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 xml:space="preserve">IQueryable&lt;Articulo&gt; consulta = db.Articulos; </w:t>
      </w:r>
    </w:p>
    <w:p w:rsidR="00000000" w:rsidDel="00000000" w:rsidP="00000000" w:rsidRDefault="00000000" w:rsidRPr="00000000" w14:paraId="000000EE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aplicar filtros</w:t>
      </w:r>
    </w:p>
    <w:p w:rsidR="00000000" w:rsidDel="00000000" w:rsidP="00000000" w:rsidRDefault="00000000" w:rsidRPr="00000000" w14:paraId="000000F0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</w:t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//ref LinQ</w:t>
      </w:r>
    </w:p>
    <w:p w:rsidR="00000000" w:rsidDel="00000000" w:rsidP="00000000" w:rsidRDefault="00000000" w:rsidRPr="00000000" w14:paraId="000000F1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//Expresiones lambda, metodos de extension</w:t>
      </w:r>
    </w:p>
    <w:p w:rsidR="00000000" w:rsidDel="00000000" w:rsidP="00000000" w:rsidRDefault="00000000" w:rsidRPr="00000000" w14:paraId="000000F2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.IsNullOrEmpty(Nombre))</w:t>
      </w:r>
    </w:p>
    <w:p w:rsidR="00000000" w:rsidDel="00000000" w:rsidP="00000000" w:rsidRDefault="00000000" w:rsidRPr="00000000" w14:paraId="000000F3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  <w:t xml:space="preserve">consulta = consulta.Where(x =&gt; x.Nombre.ToUpper().Contains(Nombre.ToUpper()));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equivale al like '%TextoBuscar%' de sql</w:t>
      </w:r>
    </w:p>
    <w:p w:rsidR="00000000" w:rsidDel="00000000" w:rsidP="00000000" w:rsidRDefault="00000000" w:rsidRPr="00000000" w14:paraId="000000F4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(Activo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  <w:t xml:space="preserve">consulta = consulta.Where(x =&gt; x.Activo == Activo);</w:t>
      </w:r>
    </w:p>
    <w:p w:rsidR="00000000" w:rsidDel="00000000" w:rsidP="00000000" w:rsidRDefault="00000000" w:rsidRPr="00000000" w14:paraId="000000F6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 xml:space="preserve">RegistrosTotal = consulta.Count();</w:t>
      </w:r>
    </w:p>
    <w:p w:rsidR="00000000" w:rsidDel="00000000" w:rsidP="00000000" w:rsidRDefault="00000000" w:rsidRPr="00000000" w14:paraId="000000F7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ref EF; consultas paginadas</w:t>
      </w:r>
    </w:p>
    <w:p w:rsidR="00000000" w:rsidDel="00000000" w:rsidP="00000000" w:rsidRDefault="00000000" w:rsidRPr="00000000" w14:paraId="000000F8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RegistroDesde = 1;</w:t>
      </w:r>
    </w:p>
    <w:p w:rsidR="00000000" w:rsidDel="00000000" w:rsidP="00000000" w:rsidRDefault="00000000" w:rsidRPr="00000000" w14:paraId="000000F9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CantidadRegistros;</w:t>
      </w:r>
    </w:p>
    <w:p w:rsidR="00000000" w:rsidDel="00000000" w:rsidP="00000000" w:rsidRDefault="00000000" w:rsidRPr="00000000" w14:paraId="000000FA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(Pagina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FC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  <w:t xml:space="preserve">RegistroDesde = (Pagina.Value - 1) * 10;</w:t>
      </w:r>
    </w:p>
    <w:p w:rsidR="00000000" w:rsidDel="00000000" w:rsidP="00000000" w:rsidRDefault="00000000" w:rsidRPr="00000000" w14:paraId="000000FD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  <w:t xml:space="preserve">CantidadRegistros = 10;</w:t>
      </w:r>
    </w:p>
    <w:p w:rsidR="00000000" w:rsidDel="00000000" w:rsidP="00000000" w:rsidRDefault="00000000" w:rsidRPr="00000000" w14:paraId="000000FE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F">
      <w:pPr>
        <w:spacing w:before="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100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  <w:t xml:space="preserve">CantidadRegistros = 1000;</w:t>
      </w:r>
    </w:p>
    <w:p w:rsidR="00000000" w:rsidDel="00000000" w:rsidP="00000000" w:rsidRDefault="00000000" w:rsidRPr="00000000" w14:paraId="00000101">
      <w:pPr>
        <w:spacing w:before="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Lista = consulta.OrderBy(x =&gt; x.Nombre).Skip(RegistroDesde).Take(CantidadRegistros).AsNoTracking().ToList();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la instruccion sql recien se ejecuta cuando hacemos ToList()</w:t>
      </w:r>
    </w:p>
    <w:p w:rsidR="00000000" w:rsidDel="00000000" w:rsidP="00000000" w:rsidRDefault="00000000" w:rsidRPr="00000000" w14:paraId="00000102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Lista;</w:t>
      </w:r>
    </w:p>
    <w:p w:rsidR="00000000" w:rsidDel="00000000" w:rsidP="00000000" w:rsidRDefault="00000000" w:rsidRPr="00000000" w14:paraId="00000103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4">
      <w:pPr>
        <w:spacing w:before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Nota: Testear el método buscar  desde el browser, con la siguiente sintaxis:</w:t>
      </w:r>
    </w:p>
    <w:p w:rsidR="00000000" w:rsidDel="00000000" w:rsidP="00000000" w:rsidRDefault="00000000" w:rsidRPr="00000000" w14:paraId="00000107">
      <w:pPr>
        <w:pageBreakBefore w:val="0"/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https://localhost:44345/api/articulos?Nombre=a&amp;Pagina=1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Testear Backend desde aplicación local Frontend “Pymes”  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cambiar la url de los servicio para que apunte a la webapi del servidor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Testear Backend desde aplicación Frontend “Pymes2021”  (StackBlitz online)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un fork de la app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la url del servicio para que apunte a la webapi del servidor local.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en cuenta que debe apuntar a la url de </w:t>
      </w:r>
      <w:r w:rsidDel="00000000" w:rsidR="00000000" w:rsidRPr="00000000">
        <w:rPr>
          <w:b w:val="1"/>
          <w:i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del proyecto (no a la url de http)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Bajar el proyecto de StackBlitz, para probarlo localmente, seguir estos pasos: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bajar proyecto y descomprimirlo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"npm install"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Cambiar configuración del archivo tsconfig.json  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Grabar el Proyecto y ejecutarlo con "ng serve --open"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Testear la aplicación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pageBreakBefore w:val="0"/>
      <w:tabs>
        <w:tab w:val="center" w:pos="4252"/>
        <w:tab w:val="right" w:pos="8504"/>
      </w:tabs>
      <w:spacing w:line="240" w:lineRule="auto"/>
      <w:rPr/>
    </w:pPr>
    <w:r w:rsidDel="00000000" w:rsidR="00000000" w:rsidRPr="00000000">
      <w:rPr>
        <w:b w:val="1"/>
        <w:sz w:val="24"/>
        <w:szCs w:val="24"/>
        <w:rtl w:val="0"/>
      </w:rPr>
      <w:t xml:space="preserve">Pymes2021 - Backend</w:t>
    </w:r>
    <w:r w:rsidDel="00000000" w:rsidR="00000000" w:rsidRPr="00000000">
      <w:rPr>
        <w:rtl w:val="0"/>
      </w:rPr>
      <w:tab/>
    </w:r>
    <w:r w:rsidDel="00000000" w:rsidR="00000000" w:rsidRPr="00000000">
      <w:rPr>
        <w:i w:val="1"/>
        <w:rtl w:val="0"/>
      </w:rPr>
      <w:t xml:space="preserve">Ejercicio paso a paso</w:t>
    </w:r>
    <w:r w:rsidDel="00000000" w:rsidR="00000000" w:rsidRPr="00000000">
      <w:rPr>
        <w:rtl w:val="0"/>
      </w:rPr>
      <w:tab/>
      <w:t xml:space="preserve">Pág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ocalhost:44345/api/articulos" TargetMode="External"/><Relationship Id="rId8" Type="http://schemas.openxmlformats.org/officeDocument/2006/relationships/hyperlink" Target="https://localhost:44345/api/articulosfamilia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