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FA58" w14:textId="46A24E91" w:rsidR="00B41C1E" w:rsidRPr="00B41C1E" w:rsidRDefault="00B41C1E" w:rsidP="00B41C1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PROCEDIMIENTO DE TRABAJO SEGURO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DE </w:t>
      </w:r>
      <w:r w:rsidRPr="00B41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RÓTULO</w:t>
      </w:r>
      <w:proofErr w:type="gramEnd"/>
    </w:p>
    <w:p w14:paraId="3A6A0066" w14:textId="77777777" w:rsidR="00B41C1E" w:rsidRDefault="00B41C1E" w:rsidP="00B4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PROYECTO: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Sustitución de Rótulo Corporativo</w:t>
      </w:r>
    </w:p>
    <w:p w14:paraId="1B513B7F" w14:textId="77777777" w:rsidR="00B41C1E" w:rsidRDefault="00B41C1E" w:rsidP="00B4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UBICACIÓN: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Instalaciones El Pozo (Jabugo, Huelva)</w:t>
      </w:r>
    </w:p>
    <w:p w14:paraId="1C957145" w14:textId="77777777" w:rsidR="00B41C1E" w:rsidRDefault="00B41C1E" w:rsidP="00B4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EMPRESA: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THWORK 3000 S.L. </w:t>
      </w:r>
    </w:p>
    <w:p w14:paraId="5B4501F2" w14:textId="16643016" w:rsidR="00B41C1E" w:rsidRPr="00B41C1E" w:rsidRDefault="00B41C1E" w:rsidP="00B4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SUBCONTRATA: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VERTICAL.</w:t>
      </w:r>
    </w:p>
    <w:p w14:paraId="0168840C" w14:textId="77777777" w:rsidR="00B41C1E" w:rsidRPr="00B41C1E" w:rsidRDefault="00B41C1E" w:rsidP="00B41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INTRODUCCIÓN Y OBJETIVO</w:t>
      </w:r>
    </w:p>
    <w:p w14:paraId="219E7FC0" w14:textId="77777777" w:rsidR="00B41C1E" w:rsidRPr="00B41C1E" w:rsidRDefault="00B41C1E" w:rsidP="00B4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El presente procedimiento establece las normas de seguridad y pasos operativos para los trabajos de desmontaje del rótulo existente, tratamiento de paramentos y montaje del nuevo rótulo. El objetivo es garantizar la integridad física de los trabajadores de </w:t>
      </w: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THWORK 3000 S.L.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de la subcontrata </w:t>
      </w: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VERTICAL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5897B5DA" w14:textId="77777777" w:rsidR="00B41C1E" w:rsidRPr="00B41C1E" w:rsidRDefault="00B41C1E" w:rsidP="00B41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MEDIOS TÉCNICOS Y HUMANOS</w:t>
      </w:r>
    </w:p>
    <w:p w14:paraId="4F284E03" w14:textId="2041C886" w:rsidR="00B41C1E" w:rsidRPr="00B41C1E" w:rsidRDefault="00B41C1E" w:rsidP="00B41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Maquinaria: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Camión grúa</w:t>
      </w:r>
    </w:p>
    <w:p w14:paraId="5845BB21" w14:textId="77777777" w:rsidR="00B41C1E" w:rsidRPr="00B41C1E" w:rsidRDefault="00B41C1E" w:rsidP="00B41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Equipos: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Herramientas eléctricas manuales, eslingas, grilletes y sistemas de anclaje.</w:t>
      </w:r>
    </w:p>
    <w:p w14:paraId="0628CC5D" w14:textId="77777777" w:rsidR="00B41C1E" w:rsidRPr="00B41C1E" w:rsidRDefault="00B41C1E" w:rsidP="00B41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EPIs</w:t>
      </w:r>
      <w:proofErr w:type="spellEnd"/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Casco, calzado de seguridad, guantes de protección mecánica, </w:t>
      </w:r>
      <w:proofErr w:type="gramStart"/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arnés anticaídas</w:t>
      </w:r>
      <w:proofErr w:type="gramEnd"/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(doble cabo) y chaleco reflectante.</w:t>
      </w:r>
    </w:p>
    <w:p w14:paraId="6634CA6C" w14:textId="77777777" w:rsidR="00B41C1E" w:rsidRPr="00B41C1E" w:rsidRDefault="00B41C1E" w:rsidP="00B41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Personal: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Montadores especializados, operador de grúa con carné A/B y un </w:t>
      </w: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Recurso Preventivo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permanente en zona de trabajo.</w:t>
      </w:r>
    </w:p>
    <w:p w14:paraId="12468BBF" w14:textId="77777777" w:rsidR="00B41C1E" w:rsidRPr="00B41C1E" w:rsidRDefault="00B41C1E" w:rsidP="00B41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FASES OPERATIVAS DEL TRABAJO</w:t>
      </w:r>
    </w:p>
    <w:p w14:paraId="376BD130" w14:textId="77777777" w:rsidR="00B41C1E" w:rsidRPr="00B41C1E" w:rsidRDefault="00B41C1E" w:rsidP="00B41C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FASE A: Preparación y Seguridad Perimetral</w:t>
      </w:r>
    </w:p>
    <w:p w14:paraId="3E44FE1F" w14:textId="77777777" w:rsidR="00B41C1E" w:rsidRPr="00B41C1E" w:rsidRDefault="00B41C1E" w:rsidP="00B41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Delimitación y balizamiento de la zona de trabajo y del radio de acción de la grúa para evitar el paso de personal ajeno.</w:t>
      </w:r>
    </w:p>
    <w:p w14:paraId="77D5C360" w14:textId="77777777" w:rsidR="00B41C1E" w:rsidRPr="00B41C1E" w:rsidRDefault="00B41C1E" w:rsidP="00B41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Inspección de los puntos de apoyo de la grúa y estabilizadores.</w:t>
      </w:r>
    </w:p>
    <w:p w14:paraId="5EB52B17" w14:textId="77777777" w:rsidR="00B41C1E" w:rsidRPr="00B41C1E" w:rsidRDefault="00B41C1E" w:rsidP="00B41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Corte del suministro eléctrico del rótulo actual y verificación de ausencia de tensión.</w:t>
      </w:r>
    </w:p>
    <w:p w14:paraId="6742FCE0" w14:textId="77777777" w:rsidR="00B41C1E" w:rsidRPr="00B41C1E" w:rsidRDefault="00B41C1E" w:rsidP="00B41C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FASE B: Desmontaje del Rótulo Existente</w:t>
      </w:r>
    </w:p>
    <w:p w14:paraId="0FEC1051" w14:textId="77777777" w:rsidR="00B41C1E" w:rsidRPr="00B41C1E" w:rsidRDefault="00B41C1E" w:rsidP="00B41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Posicionamiento de la PEMP para acceso de los técnicos.</w:t>
      </w:r>
    </w:p>
    <w:p w14:paraId="6E3ABF53" w14:textId="77777777" w:rsidR="00B41C1E" w:rsidRPr="00B41C1E" w:rsidRDefault="00B41C1E" w:rsidP="00B41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Eslingado</w:t>
      </w:r>
      <w:proofErr w:type="spellEnd"/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del rótulo antiguo a la grúa según el Plan de Izado.</w:t>
      </w:r>
    </w:p>
    <w:p w14:paraId="5ECAD36E" w14:textId="77777777" w:rsidR="00B41C1E" w:rsidRPr="00B41C1E" w:rsidRDefault="00B41C1E" w:rsidP="00B41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Corte de fijaciones y descenso controlado de la estructura al suelo para su posterior gestión como residuo.</w:t>
      </w:r>
    </w:p>
    <w:p w14:paraId="261DFB9A" w14:textId="77777777" w:rsidR="00B41C1E" w:rsidRPr="00B41C1E" w:rsidRDefault="00B41C1E" w:rsidP="00B41C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FASE C: Revestimiento de Paramentos</w:t>
      </w:r>
    </w:p>
    <w:p w14:paraId="674A1836" w14:textId="77777777" w:rsidR="00B41C1E" w:rsidRPr="00B41C1E" w:rsidRDefault="00B41C1E" w:rsidP="00B4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Limpieza y preparación de la fachada.</w:t>
      </w:r>
    </w:p>
    <w:p w14:paraId="208FC495" w14:textId="77777777" w:rsidR="00B41C1E" w:rsidRPr="00B41C1E" w:rsidRDefault="00B41C1E" w:rsidP="00B4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Instalación del revestimiento utilizando medios de elevación seguros.</w:t>
      </w:r>
    </w:p>
    <w:p w14:paraId="4675505C" w14:textId="77777777" w:rsidR="00B41C1E" w:rsidRPr="00B41C1E" w:rsidRDefault="00B41C1E" w:rsidP="00B4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Control de caída de objetos mediante redes o balizamiento estricto.</w:t>
      </w:r>
    </w:p>
    <w:p w14:paraId="1D98B729" w14:textId="77777777" w:rsidR="00B41C1E" w:rsidRPr="00B41C1E" w:rsidRDefault="00B41C1E" w:rsidP="00B41C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FASE D: Instalación del Nuevo Rótulo</w:t>
      </w:r>
    </w:p>
    <w:p w14:paraId="06B75C4A" w14:textId="77777777" w:rsidR="00B41C1E" w:rsidRPr="00B41C1E" w:rsidRDefault="00B41C1E" w:rsidP="00B41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Izado del nuevo rótulo mediante grúa especialista, manteniendo la carga guiada por cuerdas (vientos).</w:t>
      </w:r>
    </w:p>
    <w:p w14:paraId="435C45CB" w14:textId="77777777" w:rsidR="00B41C1E" w:rsidRPr="00B41C1E" w:rsidRDefault="00B41C1E" w:rsidP="00B41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Fijación mecánica a los paramentos según especificaciones técnicas.</w:t>
      </w:r>
    </w:p>
    <w:p w14:paraId="45EE5E74" w14:textId="77777777" w:rsidR="00B41C1E" w:rsidRPr="00B41C1E" w:rsidRDefault="00B41C1E" w:rsidP="00B41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Conexión eléctrica por personal autorizado y pruebas de funcionamiento.</w:t>
      </w:r>
    </w:p>
    <w:p w14:paraId="64AA5C95" w14:textId="77777777" w:rsidR="00B41C1E" w:rsidRPr="00B41C1E" w:rsidRDefault="00B41C1E" w:rsidP="00B41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MEDIDAS PREVENTIVAS ESPECÍFICAS</w:t>
      </w:r>
    </w:p>
    <w:p w14:paraId="76AEB52A" w14:textId="77777777" w:rsidR="00B41C1E" w:rsidRPr="00B41C1E" w:rsidRDefault="00B41C1E" w:rsidP="00B41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Cargas Suspendidas: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Queda terminantemente prohibido permanecer bajo el radio de la carga.</w:t>
      </w:r>
    </w:p>
    <w:p w14:paraId="276901D2" w14:textId="77777777" w:rsidR="00B41C1E" w:rsidRPr="00B41C1E" w:rsidRDefault="00B41C1E" w:rsidP="00B41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Condiciones Climáticas: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Los trabajos de izado y en altura se suspenderán si la velocidad del viento supera los límites de seguridad de la máquina o 50 km/h.</w:t>
      </w:r>
    </w:p>
    <w:p w14:paraId="0277AEFB" w14:textId="77777777" w:rsidR="00B41C1E" w:rsidRPr="00B41C1E" w:rsidRDefault="00B41C1E" w:rsidP="00B41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Caídas a distinto nivel: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Los trabajadores en altura permanecerán siempre anclados a puntos resistentes o a la cesta de la PEMP.</w:t>
      </w:r>
    </w:p>
    <w:p w14:paraId="448096EB" w14:textId="77777777" w:rsidR="00B41C1E" w:rsidRPr="00B41C1E" w:rsidRDefault="00B41C1E" w:rsidP="00B41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Recurso Preventivo: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Vigilará el cumplimiento del procedimiento y tendrá potestad para paralizar la obra ante cualquier riesgo imprevisto.</w:t>
      </w:r>
    </w:p>
    <w:p w14:paraId="142A9702" w14:textId="77777777" w:rsidR="00B41C1E" w:rsidRPr="00B41C1E" w:rsidRDefault="00B41C1E" w:rsidP="00B41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5. COORDINACIÓN DE ACTIVIDADES</w:t>
      </w:r>
    </w:p>
    <w:p w14:paraId="40EFE5D8" w14:textId="77777777" w:rsidR="00B41C1E" w:rsidRPr="00B41C1E" w:rsidRDefault="00B41C1E" w:rsidP="00B4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Se realizará una reunión previa en el centro de El Pozo con la subcontrata </w:t>
      </w: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VERTICAL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coordinar las interferencias y asegurar que todas las medidas preventivas son conocidas por todos los intervinientes.</w:t>
      </w:r>
    </w:p>
    <w:p w14:paraId="4E515933" w14:textId="77777777" w:rsidR="00B41C1E" w:rsidRPr="00B41C1E" w:rsidRDefault="00B41C1E" w:rsidP="00B41C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467195E">
          <v:rect id="_x0000_i1025" style="width:0;height:1.5pt" o:hralign="center" o:hrstd="t" o:hr="t" fillcolor="#a0a0a0" stroked="f"/>
        </w:pict>
      </w:r>
    </w:p>
    <w:p w14:paraId="21D7C92E" w14:textId="77777777" w:rsidR="00B41C1E" w:rsidRPr="00B41C1E" w:rsidRDefault="00B41C1E" w:rsidP="00B4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Fecha:</w:t>
      </w:r>
      <w:r w:rsidRPr="00B41C1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[Insertar fecha de hoy]</w:t>
      </w:r>
    </w:p>
    <w:p w14:paraId="6E4DA068" w14:textId="77777777" w:rsidR="00B41C1E" w:rsidRPr="00B41C1E" w:rsidRDefault="00B41C1E" w:rsidP="00B4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Firma del </w:t>
      </w:r>
      <w:proofErr w:type="gramStart"/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Responsable</w:t>
      </w:r>
      <w:proofErr w:type="gramEnd"/>
      <w:r w:rsidRPr="00B41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(THWORK 3000 S.L.):</w:t>
      </w:r>
    </w:p>
    <w:p w14:paraId="330FA68D" w14:textId="77777777" w:rsidR="00B41C1E" w:rsidRPr="00B41C1E" w:rsidRDefault="00B41C1E" w:rsidP="00B4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1C1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(Firma y Sello)</w:t>
      </w:r>
    </w:p>
    <w:p w14:paraId="6C2A6A7A" w14:textId="77777777" w:rsidR="009527EB" w:rsidRDefault="009527EB"/>
    <w:sectPr w:rsidR="009527EB" w:rsidSect="00FD74AE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411D"/>
    <w:multiLevelType w:val="multilevel"/>
    <w:tmpl w:val="5468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45EC0"/>
    <w:multiLevelType w:val="multilevel"/>
    <w:tmpl w:val="81E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16041"/>
    <w:multiLevelType w:val="multilevel"/>
    <w:tmpl w:val="E80E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D3E8B"/>
    <w:multiLevelType w:val="multilevel"/>
    <w:tmpl w:val="3D86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A5B80"/>
    <w:multiLevelType w:val="multilevel"/>
    <w:tmpl w:val="ED2C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532A9"/>
    <w:multiLevelType w:val="multilevel"/>
    <w:tmpl w:val="89089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218679">
    <w:abstractNumId w:val="1"/>
  </w:num>
  <w:num w:numId="2" w16cid:durableId="1321232865">
    <w:abstractNumId w:val="0"/>
  </w:num>
  <w:num w:numId="3" w16cid:durableId="2098087107">
    <w:abstractNumId w:val="3"/>
  </w:num>
  <w:num w:numId="4" w16cid:durableId="291139076">
    <w:abstractNumId w:val="2"/>
  </w:num>
  <w:num w:numId="5" w16cid:durableId="219484389">
    <w:abstractNumId w:val="5"/>
  </w:num>
  <w:num w:numId="6" w16cid:durableId="1850484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1E"/>
    <w:rsid w:val="002725A0"/>
    <w:rsid w:val="00833DE4"/>
    <w:rsid w:val="009527EB"/>
    <w:rsid w:val="0098230E"/>
    <w:rsid w:val="00B00F41"/>
    <w:rsid w:val="00B13292"/>
    <w:rsid w:val="00B41C1E"/>
    <w:rsid w:val="00FD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24086"/>
  <w15:chartTrackingRefBased/>
  <w15:docId w15:val="{95EFC092-89A8-4D40-8EC9-1D1F7818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1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1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1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1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1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1C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1C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1C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1C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1C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1C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1C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1C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1C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1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1C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1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444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ipoint comunicacion masiva sl</dc:creator>
  <cp:keywords/>
  <dc:description/>
  <cp:lastModifiedBy>ipoint comunicacion masiva sl</cp:lastModifiedBy>
  <cp:revision>1</cp:revision>
  <dcterms:created xsi:type="dcterms:W3CDTF">2026-03-26T15:48:00Z</dcterms:created>
  <dcterms:modified xsi:type="dcterms:W3CDTF">2026-03-26T17:24:00Z</dcterms:modified>
</cp:coreProperties>
</file>