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9BA" w:rsidRPr="00FA19BA" w:rsidRDefault="00FA19BA" w:rsidP="00FA19BA">
      <w:pPr>
        <w:spacing w:after="0" w:line="240" w:lineRule="auto"/>
        <w:jc w:val="center"/>
        <w:rPr>
          <w:rFonts w:ascii="Times New Roman" w:eastAsia="Times New Roman" w:hAnsi="Times New Roman" w:cs="Times New Roman"/>
          <w:caps/>
          <w:spacing w:val="20"/>
          <w:sz w:val="32"/>
          <w:szCs w:val="32"/>
          <w:lang w:val="sr-Cyrl-RS" w:eastAsia="sr-Cyrl-CS"/>
        </w:rPr>
      </w:pPr>
      <w:r w:rsidRPr="00FA19BA">
        <w:rPr>
          <w:rFonts w:ascii="Times New Roman" w:eastAsia="Times New Roman" w:hAnsi="Times New Roman" w:cs="Times New Roman"/>
          <w:noProof/>
          <w:sz w:val="24"/>
          <w:szCs w:val="24"/>
          <w:lang w:eastAsia="sr-Latn-RS"/>
        </w:rPr>
        <w:drawing>
          <wp:anchor distT="0" distB="0" distL="114300" distR="114300" simplePos="0" relativeHeight="251659264" behindDoc="0" locked="0" layoutInCell="1" allowOverlap="1" wp14:anchorId="1283D94D" wp14:editId="67342BD9">
            <wp:simplePos x="0" y="0"/>
            <wp:positionH relativeFrom="margin">
              <wp:align>right</wp:align>
            </wp:positionH>
            <wp:positionV relativeFrom="margin">
              <wp:align>top</wp:align>
            </wp:positionV>
            <wp:extent cx="899795" cy="899795"/>
            <wp:effectExtent l="0" t="0" r="0" b="0"/>
            <wp:wrapNone/>
            <wp:docPr id="1" name="Picture 1" descr="Elektronski fakultet u N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ektronski fakultet u Nis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FA19BA">
        <w:rPr>
          <w:rFonts w:ascii="Times New Roman" w:eastAsia="Times New Roman" w:hAnsi="Times New Roman" w:cs="Times New Roman"/>
          <w:noProof/>
          <w:sz w:val="24"/>
          <w:szCs w:val="24"/>
          <w:lang w:eastAsia="sr-Latn-RS"/>
        </w:rPr>
        <w:drawing>
          <wp:anchor distT="0" distB="0" distL="114300" distR="114300" simplePos="0" relativeHeight="251660288" behindDoc="0" locked="0" layoutInCell="1" allowOverlap="1" wp14:anchorId="57830B9B" wp14:editId="5961291A">
            <wp:simplePos x="0" y="0"/>
            <wp:positionH relativeFrom="margin">
              <wp:align>left</wp:align>
            </wp:positionH>
            <wp:positionV relativeFrom="margin">
              <wp:align>top</wp:align>
            </wp:positionV>
            <wp:extent cx="907415" cy="901700"/>
            <wp:effectExtent l="0" t="0" r="6985" b="0"/>
            <wp:wrapNone/>
            <wp:docPr id="2" name="Picture 2" descr="Univerzitet u N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zitet u Nis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7415" cy="901700"/>
                    </a:xfrm>
                    <a:prstGeom prst="rect">
                      <a:avLst/>
                    </a:prstGeom>
                    <a:noFill/>
                  </pic:spPr>
                </pic:pic>
              </a:graphicData>
            </a:graphic>
            <wp14:sizeRelH relativeFrom="page">
              <wp14:pctWidth>0</wp14:pctWidth>
            </wp14:sizeRelH>
            <wp14:sizeRelV relativeFrom="page">
              <wp14:pctHeight>0</wp14:pctHeight>
            </wp14:sizeRelV>
          </wp:anchor>
        </w:drawing>
      </w:r>
      <w:r w:rsidRPr="00FA19BA">
        <w:rPr>
          <w:rFonts w:ascii="Times New Roman" w:eastAsia="Times New Roman" w:hAnsi="Times New Roman" w:cs="Times New Roman"/>
          <w:caps/>
          <w:spacing w:val="20"/>
          <w:sz w:val="32"/>
          <w:szCs w:val="32"/>
          <w:lang w:val="sr-Cyrl-RS" w:eastAsia="sr-Cyrl-CS"/>
        </w:rPr>
        <w:t>Универзитет у нишу</w:t>
      </w:r>
    </w:p>
    <w:p w:rsidR="00FA19BA" w:rsidRPr="00FA19BA" w:rsidRDefault="00FA19BA" w:rsidP="00FA19BA">
      <w:pPr>
        <w:spacing w:after="0" w:line="240" w:lineRule="auto"/>
        <w:jc w:val="center"/>
        <w:rPr>
          <w:rFonts w:ascii="Times New Roman" w:eastAsia="Times New Roman" w:hAnsi="Times New Roman" w:cs="Times New Roman"/>
          <w:caps/>
          <w:spacing w:val="20"/>
          <w:sz w:val="32"/>
          <w:szCs w:val="32"/>
          <w:lang w:val="sr-Cyrl-RS" w:eastAsia="sr-Cyrl-CS"/>
        </w:rPr>
      </w:pPr>
      <w:r w:rsidRPr="00FA19BA">
        <w:rPr>
          <w:rFonts w:ascii="Times New Roman" w:eastAsia="Times New Roman" w:hAnsi="Times New Roman" w:cs="Times New Roman"/>
          <w:caps/>
          <w:spacing w:val="20"/>
          <w:sz w:val="32"/>
          <w:szCs w:val="32"/>
          <w:lang w:val="sr-Cyrl-RS" w:eastAsia="sr-Cyrl-CS"/>
        </w:rPr>
        <w:t>Електронски факултет</w:t>
      </w:r>
    </w:p>
    <w:p w:rsidR="00FA19BA" w:rsidRPr="00FA19BA" w:rsidRDefault="00FA19BA" w:rsidP="00FA19BA">
      <w:pPr>
        <w:spacing w:after="0" w:line="240" w:lineRule="auto"/>
        <w:jc w:val="center"/>
        <w:rPr>
          <w:rFonts w:ascii="Times New Roman" w:eastAsia="Times New Roman" w:hAnsi="Times New Roman" w:cs="Times New Roman"/>
          <w:sz w:val="32"/>
          <w:szCs w:val="32"/>
          <w:lang w:val="sr-Cyrl-RS" w:eastAsia="sr-Cyrl-CS"/>
        </w:rPr>
      </w:pPr>
      <w:r w:rsidRPr="00FA19BA">
        <w:rPr>
          <w:rFonts w:ascii="Times New Roman" w:eastAsia="Times New Roman" w:hAnsi="Times New Roman" w:cs="Times New Roman"/>
          <w:sz w:val="32"/>
          <w:szCs w:val="32"/>
          <w:lang w:val="sr-Cyrl-RS" w:eastAsia="sr-Cyrl-CS"/>
        </w:rPr>
        <w:t>Катедра за рачунарство</w:t>
      </w: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en-GB" w:eastAsia="sr-Cyrl-CS"/>
        </w:rPr>
      </w:pPr>
    </w:p>
    <w:p w:rsidR="00FA19BA" w:rsidRPr="00FA19BA" w:rsidRDefault="00FA19BA" w:rsidP="00FA19BA">
      <w:pPr>
        <w:spacing w:after="0" w:line="240" w:lineRule="auto"/>
        <w:jc w:val="center"/>
        <w:rPr>
          <w:rFonts w:ascii="Times New Roman" w:eastAsia="Times New Roman" w:hAnsi="Times New Roman" w:cs="Times New Roman"/>
          <w:sz w:val="32"/>
          <w:szCs w:val="32"/>
          <w:lang w:val="sr-Cyrl-RS" w:eastAsia="sr-Cyrl-CS"/>
        </w:rPr>
      </w:pPr>
    </w:p>
    <w:p w:rsidR="00FA19BA" w:rsidRPr="00FA19BA" w:rsidRDefault="00FA19BA" w:rsidP="00FA19BA">
      <w:pPr>
        <w:spacing w:after="0" w:line="240" w:lineRule="auto"/>
        <w:jc w:val="center"/>
        <w:rPr>
          <w:rFonts w:ascii="Times New Roman" w:eastAsia="Times New Roman" w:hAnsi="Times New Roman" w:cs="Times New Roman"/>
          <w:sz w:val="32"/>
          <w:szCs w:val="32"/>
          <w:lang w:val="sr-Cyrl-RS" w:eastAsia="sr-Cyrl-CS"/>
        </w:rPr>
      </w:pPr>
    </w:p>
    <w:p w:rsidR="00FA19BA" w:rsidRPr="00FA19BA" w:rsidRDefault="00FA19BA" w:rsidP="00FA19BA">
      <w:pPr>
        <w:spacing w:after="0" w:line="240" w:lineRule="auto"/>
        <w:jc w:val="center"/>
        <w:rPr>
          <w:rFonts w:ascii="Times New Roman" w:eastAsia="Times New Roman" w:hAnsi="Times New Roman" w:cs="Times New Roman"/>
          <w:sz w:val="32"/>
          <w:szCs w:val="32"/>
          <w:lang w:val="sr-Cyrl-RS" w:eastAsia="sr-Cyrl-CS"/>
        </w:rPr>
      </w:pPr>
    </w:p>
    <w:p w:rsidR="00FA19BA" w:rsidRPr="00FA19BA" w:rsidRDefault="00FA19BA" w:rsidP="00FA19BA">
      <w:pPr>
        <w:spacing w:after="0" w:line="240" w:lineRule="auto"/>
        <w:jc w:val="center"/>
        <w:rPr>
          <w:rFonts w:ascii="Times New Roman" w:eastAsia="Times New Roman" w:hAnsi="Times New Roman" w:cs="Times New Roman"/>
          <w:sz w:val="32"/>
          <w:szCs w:val="32"/>
          <w:lang w:val="sr-Cyrl-RS" w:eastAsia="sr-Cyrl-CS"/>
        </w:rPr>
      </w:pPr>
    </w:p>
    <w:p w:rsidR="00FA19BA" w:rsidRPr="00FA19BA" w:rsidRDefault="008A3971" w:rsidP="00A977E1">
      <w:pPr>
        <w:spacing w:after="0" w:line="240" w:lineRule="auto"/>
        <w:jc w:val="center"/>
        <w:rPr>
          <w:rFonts w:ascii="Times New Roman" w:eastAsia="Times New Roman" w:hAnsi="Times New Roman" w:cs="Times New Roman"/>
          <w:b/>
          <w:caps/>
          <w:spacing w:val="20"/>
          <w:sz w:val="44"/>
          <w:szCs w:val="44"/>
          <w:lang w:val="sr-Cyrl-RS" w:eastAsia="sr-Cyrl-CS"/>
        </w:rPr>
      </w:pPr>
      <w:r>
        <w:rPr>
          <w:rFonts w:ascii="Times New Roman" w:eastAsia="Times New Roman" w:hAnsi="Times New Roman" w:cs="Times New Roman"/>
          <w:b/>
          <w:caps/>
          <w:spacing w:val="20"/>
          <w:sz w:val="44"/>
          <w:szCs w:val="44"/>
          <w:lang w:val="sr-Cyrl-RS" w:eastAsia="sr-Cyrl-CS"/>
        </w:rPr>
        <w:t xml:space="preserve">Технике </w:t>
      </w:r>
      <w:r w:rsidR="00692295">
        <w:rPr>
          <w:rFonts w:ascii="Times New Roman" w:eastAsia="Times New Roman" w:hAnsi="Times New Roman" w:cs="Times New Roman"/>
          <w:b/>
          <w:caps/>
          <w:spacing w:val="20"/>
          <w:sz w:val="44"/>
          <w:szCs w:val="44"/>
          <w:lang w:val="sr-Cyrl-RS" w:eastAsia="sr-Cyrl-CS"/>
        </w:rPr>
        <w:t>за аугментацију</w:t>
      </w:r>
      <w:r>
        <w:rPr>
          <w:rFonts w:ascii="Times New Roman" w:eastAsia="Times New Roman" w:hAnsi="Times New Roman" w:cs="Times New Roman"/>
          <w:b/>
          <w:caps/>
          <w:spacing w:val="20"/>
          <w:sz w:val="44"/>
          <w:szCs w:val="44"/>
          <w:lang w:val="sr-Cyrl-RS" w:eastAsia="sr-Cyrl-CS"/>
        </w:rPr>
        <w:t xml:space="preserve"> текстуалних </w:t>
      </w:r>
      <w:r w:rsidR="0025747A">
        <w:rPr>
          <w:rFonts w:ascii="Times New Roman" w:eastAsia="Times New Roman" w:hAnsi="Times New Roman" w:cs="Times New Roman"/>
          <w:b/>
          <w:caps/>
          <w:spacing w:val="20"/>
          <w:sz w:val="44"/>
          <w:szCs w:val="44"/>
          <w:lang w:val="sr-Cyrl-RS" w:eastAsia="sr-Cyrl-CS"/>
        </w:rPr>
        <w:t>података</w:t>
      </w:r>
    </w:p>
    <w:p w:rsidR="00FA19BA" w:rsidRPr="00FA19BA" w:rsidRDefault="00FA19BA" w:rsidP="00FA19BA">
      <w:pPr>
        <w:spacing w:after="0" w:line="240" w:lineRule="auto"/>
        <w:jc w:val="center"/>
        <w:rPr>
          <w:rFonts w:ascii="Times New Roman" w:eastAsia="Times New Roman" w:hAnsi="Times New Roman" w:cs="Times New Roman"/>
          <w:b/>
          <w:caps/>
          <w:spacing w:val="20"/>
          <w:sz w:val="32"/>
          <w:szCs w:val="32"/>
          <w:lang w:eastAsia="sr-Cyrl-CS"/>
        </w:rPr>
      </w:pPr>
    </w:p>
    <w:p w:rsidR="00FA19BA" w:rsidRPr="00FA19BA" w:rsidRDefault="00FA19BA" w:rsidP="00FA19BA">
      <w:pPr>
        <w:spacing w:after="0" w:line="240" w:lineRule="auto"/>
        <w:jc w:val="center"/>
        <w:rPr>
          <w:rFonts w:ascii="Times New Roman" w:eastAsia="Times New Roman" w:hAnsi="Times New Roman" w:cs="Times New Roman"/>
          <w:caps/>
          <w:spacing w:val="20"/>
          <w:sz w:val="28"/>
          <w:szCs w:val="28"/>
          <w:lang w:val="sr-Latn-CS" w:eastAsia="sr-Cyrl-CS"/>
        </w:rPr>
      </w:pPr>
      <w:r w:rsidRPr="00FA19BA">
        <w:rPr>
          <w:rFonts w:ascii="Times New Roman" w:eastAsia="Times New Roman" w:hAnsi="Times New Roman" w:cs="Times New Roman"/>
          <w:caps/>
          <w:spacing w:val="20"/>
          <w:sz w:val="28"/>
          <w:szCs w:val="28"/>
          <w:lang w:val="sr-Latn-CS" w:eastAsia="sr-Cyrl-CS"/>
        </w:rPr>
        <w:t xml:space="preserve">- </w:t>
      </w:r>
      <w:r w:rsidRPr="00FA19BA">
        <w:rPr>
          <w:rFonts w:ascii="Times New Roman" w:eastAsia="Times New Roman" w:hAnsi="Times New Roman" w:cs="Times New Roman"/>
          <w:caps/>
          <w:spacing w:val="20"/>
          <w:sz w:val="28"/>
          <w:szCs w:val="28"/>
          <w:lang w:val="sr-Cyrl-RS" w:eastAsia="sr-Cyrl-CS"/>
        </w:rPr>
        <w:t>семинарски рад</w:t>
      </w:r>
      <w:r w:rsidRPr="00FA19BA">
        <w:rPr>
          <w:rFonts w:ascii="Times New Roman" w:eastAsia="Times New Roman" w:hAnsi="Times New Roman" w:cs="Times New Roman"/>
          <w:caps/>
          <w:spacing w:val="20"/>
          <w:sz w:val="28"/>
          <w:szCs w:val="28"/>
          <w:lang w:val="sr-Latn-CS" w:eastAsia="sr-Cyrl-CS"/>
        </w:rPr>
        <w:t xml:space="preserve"> </w:t>
      </w:r>
      <w:r w:rsidRPr="00FA19BA">
        <w:rPr>
          <w:rFonts w:ascii="Times New Roman" w:eastAsia="Times New Roman" w:hAnsi="Times New Roman" w:cs="Times New Roman"/>
          <w:caps/>
          <w:spacing w:val="20"/>
          <w:sz w:val="28"/>
          <w:szCs w:val="28"/>
          <w:lang w:val="sr-Cyrl-RS" w:eastAsia="sr-Cyrl-CS"/>
        </w:rPr>
        <w:t>из предмета прикупљање и предобрада података за машинско учење</w:t>
      </w:r>
      <w:r w:rsidRPr="00FA19BA">
        <w:rPr>
          <w:rFonts w:ascii="Times New Roman" w:eastAsia="Times New Roman" w:hAnsi="Times New Roman" w:cs="Times New Roman"/>
          <w:caps/>
          <w:spacing w:val="20"/>
          <w:sz w:val="28"/>
          <w:szCs w:val="28"/>
          <w:lang w:val="sr-Latn-CS" w:eastAsia="sr-Cyrl-CS"/>
        </w:rPr>
        <w:t>-</w:t>
      </w: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center"/>
        <w:rPr>
          <w:rFonts w:ascii="Times New Roman" w:eastAsia="Times New Roman" w:hAnsi="Times New Roman" w:cs="Times New Roman"/>
          <w:sz w:val="24"/>
          <w:szCs w:val="24"/>
          <w:lang w:val="sr-Latn-CS" w:eastAsia="sr-Cyrl-CS"/>
        </w:rPr>
      </w:pPr>
    </w:p>
    <w:p w:rsidR="008A3971" w:rsidRPr="008A3971" w:rsidRDefault="008A3971" w:rsidP="008A3971">
      <w:pPr>
        <w:spacing w:after="0" w:line="240" w:lineRule="auto"/>
        <w:jc w:val="center"/>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FA19BA" w:rsidRDefault="00FA19BA" w:rsidP="00FA19BA">
      <w:pPr>
        <w:spacing w:after="0" w:line="240" w:lineRule="auto"/>
        <w:jc w:val="both"/>
        <w:rPr>
          <w:rFonts w:ascii="Times New Roman" w:eastAsia="Times New Roman" w:hAnsi="Times New Roman" w:cs="Times New Roman"/>
          <w:sz w:val="24"/>
          <w:szCs w:val="24"/>
          <w:lang w:val="sr-Latn-CS" w:eastAsia="sr-Cyrl-CS"/>
        </w:rPr>
      </w:pPr>
    </w:p>
    <w:p w:rsidR="00CE057B" w:rsidRPr="00FA19BA" w:rsidRDefault="00CE057B" w:rsidP="00FA19BA">
      <w:pPr>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FA19BA">
      <w:pPr>
        <w:tabs>
          <w:tab w:val="left" w:pos="3969"/>
        </w:tabs>
        <w:spacing w:after="0" w:line="240" w:lineRule="auto"/>
        <w:jc w:val="both"/>
        <w:rPr>
          <w:rFonts w:ascii="Times New Roman" w:eastAsia="Times New Roman" w:hAnsi="Times New Roman" w:cs="Times New Roman"/>
          <w:sz w:val="24"/>
          <w:szCs w:val="24"/>
          <w:lang w:val="sr-Latn-CS" w:eastAsia="sr-Cyrl-CS"/>
        </w:rPr>
      </w:pPr>
    </w:p>
    <w:p w:rsidR="00FA19BA" w:rsidRPr="00FA19BA" w:rsidRDefault="00FA19BA" w:rsidP="00221EAC">
      <w:pPr>
        <w:tabs>
          <w:tab w:val="left" w:pos="4253"/>
          <w:tab w:val="left" w:pos="4962"/>
        </w:tabs>
        <w:spacing w:after="0" w:line="240" w:lineRule="auto"/>
        <w:ind w:left="3540"/>
        <w:jc w:val="both"/>
        <w:rPr>
          <w:rFonts w:ascii="Times New Roman" w:eastAsia="Times New Roman" w:hAnsi="Times New Roman" w:cs="Times New Roman"/>
          <w:sz w:val="26"/>
          <w:szCs w:val="26"/>
          <w:lang w:val="sr-Cyrl-RS" w:eastAsia="sr-Cyrl-CS"/>
        </w:rPr>
      </w:pPr>
      <w:r w:rsidRPr="00FA19BA">
        <w:rPr>
          <w:rFonts w:ascii="Times New Roman" w:eastAsia="Times New Roman" w:hAnsi="Times New Roman" w:cs="Times New Roman"/>
          <w:b/>
          <w:sz w:val="24"/>
          <w:szCs w:val="24"/>
          <w:lang w:val="sr-Cyrl-RS" w:eastAsia="sr-Cyrl-CS"/>
        </w:rPr>
        <w:t xml:space="preserve">        </w:t>
      </w:r>
      <w:r w:rsidR="00221EAC">
        <w:rPr>
          <w:rFonts w:ascii="Times New Roman" w:eastAsia="Times New Roman" w:hAnsi="Times New Roman" w:cs="Times New Roman"/>
          <w:b/>
          <w:sz w:val="24"/>
          <w:szCs w:val="24"/>
          <w:lang w:val="sr-Cyrl-RS" w:eastAsia="sr-Cyrl-CS"/>
        </w:rPr>
        <w:t xml:space="preserve">  </w:t>
      </w:r>
      <w:r w:rsidR="00824677">
        <w:rPr>
          <w:rFonts w:ascii="Times New Roman" w:eastAsia="Times New Roman" w:hAnsi="Times New Roman" w:cs="Times New Roman"/>
          <w:b/>
          <w:sz w:val="24"/>
          <w:szCs w:val="24"/>
          <w:lang w:val="sr-Cyrl-RS" w:eastAsia="sr-Cyrl-CS"/>
        </w:rPr>
        <w:t xml:space="preserve"> </w:t>
      </w:r>
      <w:r w:rsidRPr="00FA19BA">
        <w:rPr>
          <w:rFonts w:ascii="Times New Roman" w:eastAsia="Times New Roman" w:hAnsi="Times New Roman" w:cs="Times New Roman"/>
          <w:b/>
          <w:sz w:val="26"/>
          <w:szCs w:val="26"/>
          <w:lang w:val="sr-Cyrl-RS" w:eastAsia="sr-Cyrl-CS"/>
        </w:rPr>
        <w:t>Студент</w:t>
      </w:r>
      <w:r w:rsidRPr="00FA19BA">
        <w:rPr>
          <w:rFonts w:ascii="Times New Roman" w:eastAsia="Times New Roman" w:hAnsi="Times New Roman" w:cs="Times New Roman"/>
          <w:b/>
          <w:sz w:val="26"/>
          <w:szCs w:val="26"/>
          <w:lang w:val="sr-Latn-CS" w:eastAsia="sr-Cyrl-CS"/>
        </w:rPr>
        <w:t>:</w:t>
      </w:r>
      <w:r w:rsidRPr="00FA19BA">
        <w:rPr>
          <w:rFonts w:ascii="Times New Roman" w:eastAsia="Times New Roman" w:hAnsi="Times New Roman" w:cs="Times New Roman"/>
          <w:sz w:val="26"/>
          <w:szCs w:val="26"/>
          <w:lang w:val="sr-Latn-CS" w:eastAsia="sr-Cyrl-CS"/>
        </w:rPr>
        <w:t xml:space="preserve"> </w:t>
      </w:r>
      <w:r w:rsidRPr="00FA19BA">
        <w:rPr>
          <w:rFonts w:ascii="Times New Roman" w:eastAsia="Times New Roman" w:hAnsi="Times New Roman" w:cs="Times New Roman"/>
          <w:sz w:val="26"/>
          <w:szCs w:val="26"/>
          <w:lang w:val="sr-Cyrl-RS" w:eastAsia="sr-Cyrl-CS"/>
        </w:rPr>
        <w:t>Ивана Миливојевић 1699</w:t>
      </w:r>
    </w:p>
    <w:p w:rsidR="00FA19BA" w:rsidRPr="00FA19BA" w:rsidRDefault="00FA19BA" w:rsidP="00FA19BA">
      <w:pPr>
        <w:tabs>
          <w:tab w:val="left" w:pos="4962"/>
        </w:tabs>
        <w:spacing w:after="0" w:line="240" w:lineRule="auto"/>
        <w:ind w:left="3540"/>
        <w:jc w:val="both"/>
        <w:rPr>
          <w:rFonts w:ascii="Times New Roman" w:eastAsia="Times New Roman" w:hAnsi="Times New Roman" w:cs="Times New Roman"/>
          <w:sz w:val="26"/>
          <w:szCs w:val="26"/>
          <w:lang w:val="sr-Latn-CS" w:eastAsia="sr-Cyrl-CS"/>
        </w:rPr>
      </w:pPr>
    </w:p>
    <w:p w:rsidR="00FA19BA" w:rsidRPr="00FA19BA" w:rsidRDefault="00FA19BA" w:rsidP="00FA19BA">
      <w:pPr>
        <w:tabs>
          <w:tab w:val="left" w:pos="3969"/>
        </w:tabs>
        <w:spacing w:after="0" w:line="240" w:lineRule="auto"/>
        <w:ind w:left="3540"/>
        <w:jc w:val="both"/>
        <w:rPr>
          <w:rFonts w:ascii="Times New Roman" w:eastAsia="Times New Roman" w:hAnsi="Times New Roman" w:cs="Times New Roman"/>
          <w:sz w:val="26"/>
          <w:szCs w:val="26"/>
          <w:lang w:val="sr-Cyrl-RS" w:eastAsia="sr-Cyrl-CS"/>
        </w:rPr>
      </w:pPr>
      <w:r w:rsidRPr="00FA19BA">
        <w:rPr>
          <w:rFonts w:ascii="Times New Roman" w:eastAsia="Times New Roman" w:hAnsi="Times New Roman" w:cs="Times New Roman"/>
          <w:b/>
          <w:sz w:val="26"/>
          <w:szCs w:val="26"/>
          <w:lang w:val="sr-Cyrl-RS" w:eastAsia="sr-Cyrl-CS"/>
        </w:rPr>
        <w:t xml:space="preserve">       </w:t>
      </w:r>
      <w:r w:rsidR="00221EAC">
        <w:rPr>
          <w:rFonts w:ascii="Times New Roman" w:eastAsia="Times New Roman" w:hAnsi="Times New Roman" w:cs="Times New Roman"/>
          <w:b/>
          <w:sz w:val="26"/>
          <w:szCs w:val="26"/>
          <w:lang w:val="sr-Cyrl-RS" w:eastAsia="sr-Cyrl-CS"/>
        </w:rPr>
        <w:t xml:space="preserve">   </w:t>
      </w:r>
      <w:r w:rsidRPr="00FA19BA">
        <w:rPr>
          <w:rFonts w:ascii="Times New Roman" w:eastAsia="Times New Roman" w:hAnsi="Times New Roman" w:cs="Times New Roman"/>
          <w:b/>
          <w:sz w:val="26"/>
          <w:szCs w:val="26"/>
          <w:lang w:val="sr-Latn-CS" w:eastAsia="sr-Cyrl-CS"/>
        </w:rPr>
        <w:t>M</w:t>
      </w:r>
      <w:r w:rsidRPr="00FA19BA">
        <w:rPr>
          <w:rFonts w:ascii="Times New Roman" w:eastAsia="Times New Roman" w:hAnsi="Times New Roman" w:cs="Times New Roman"/>
          <w:b/>
          <w:sz w:val="26"/>
          <w:szCs w:val="26"/>
          <w:lang w:val="sr-Cyrl-RS" w:eastAsia="sr-Cyrl-CS"/>
        </w:rPr>
        <w:t>ентор</w:t>
      </w:r>
      <w:r w:rsidRPr="00FA19BA">
        <w:rPr>
          <w:rFonts w:ascii="Times New Roman" w:eastAsia="Times New Roman" w:hAnsi="Times New Roman" w:cs="Times New Roman"/>
          <w:b/>
          <w:sz w:val="26"/>
          <w:szCs w:val="26"/>
          <w:lang w:val="sr-Latn-CS" w:eastAsia="sr-Cyrl-CS"/>
        </w:rPr>
        <w:t>:</w:t>
      </w:r>
      <w:r w:rsidRPr="00FA19BA">
        <w:rPr>
          <w:rFonts w:ascii="Times New Roman" w:eastAsia="Times New Roman" w:hAnsi="Times New Roman" w:cs="Times New Roman"/>
          <w:sz w:val="26"/>
          <w:szCs w:val="26"/>
          <w:lang w:val="sr-Latn-CS" w:eastAsia="sr-Cyrl-CS"/>
        </w:rPr>
        <w:t xml:space="preserve"> </w:t>
      </w:r>
      <w:r w:rsidRPr="00FA19BA">
        <w:rPr>
          <w:rFonts w:ascii="Times New Roman" w:eastAsia="Times New Roman" w:hAnsi="Times New Roman" w:cs="Times New Roman"/>
          <w:sz w:val="26"/>
          <w:szCs w:val="26"/>
          <w:lang w:val="sr-Cyrl-RS" w:eastAsia="sr-Cyrl-CS"/>
        </w:rPr>
        <w:t>доц</w:t>
      </w:r>
      <w:r w:rsidRPr="00FA19BA">
        <w:rPr>
          <w:rFonts w:ascii="Times New Roman" w:eastAsia="Times New Roman" w:hAnsi="Times New Roman" w:cs="Times New Roman"/>
          <w:sz w:val="26"/>
          <w:szCs w:val="26"/>
          <w:lang w:val="sr-Latn-CS" w:eastAsia="sr-Cyrl-CS"/>
        </w:rPr>
        <w:t xml:space="preserve">. </w:t>
      </w:r>
      <w:r w:rsidRPr="00FA19BA">
        <w:rPr>
          <w:rFonts w:ascii="Times New Roman" w:eastAsia="Times New Roman" w:hAnsi="Times New Roman" w:cs="Times New Roman"/>
          <w:sz w:val="26"/>
          <w:szCs w:val="26"/>
          <w:lang w:val="sr-Cyrl-RS" w:eastAsia="sr-Cyrl-CS"/>
        </w:rPr>
        <w:t>др</w:t>
      </w:r>
      <w:r w:rsidRPr="00FA19BA">
        <w:rPr>
          <w:rFonts w:ascii="Times New Roman" w:eastAsia="Times New Roman" w:hAnsi="Times New Roman" w:cs="Times New Roman"/>
          <w:sz w:val="26"/>
          <w:szCs w:val="26"/>
          <w:lang w:val="sr-Latn-CS" w:eastAsia="sr-Cyrl-CS"/>
        </w:rPr>
        <w:t xml:space="preserve"> </w:t>
      </w:r>
      <w:r w:rsidRPr="00FA19BA">
        <w:rPr>
          <w:rFonts w:ascii="Times New Roman" w:eastAsia="Times New Roman" w:hAnsi="Times New Roman" w:cs="Times New Roman"/>
          <w:sz w:val="26"/>
          <w:szCs w:val="26"/>
          <w:lang w:val="sr-Cyrl-RS" w:eastAsia="sr-Cyrl-CS"/>
        </w:rPr>
        <w:t>Александар Станимировић</w:t>
      </w:r>
    </w:p>
    <w:p w:rsidR="00FA19BA" w:rsidRPr="00FA19BA" w:rsidRDefault="00FA19BA" w:rsidP="00FA19BA">
      <w:pPr>
        <w:tabs>
          <w:tab w:val="left" w:pos="4962"/>
        </w:tabs>
        <w:spacing w:after="0" w:line="240" w:lineRule="auto"/>
        <w:ind w:left="3540"/>
        <w:jc w:val="both"/>
        <w:rPr>
          <w:rFonts w:ascii="Times New Roman" w:eastAsia="Times New Roman" w:hAnsi="Times New Roman" w:cs="Times New Roman"/>
          <w:sz w:val="26"/>
          <w:szCs w:val="26"/>
          <w:lang w:val="sr-Cyrl-RS" w:eastAsia="sr-Cyrl-CS"/>
        </w:rPr>
      </w:pPr>
    </w:p>
    <w:p w:rsidR="00FA19BA" w:rsidRPr="00FA19BA" w:rsidRDefault="00FA19BA" w:rsidP="00FA19BA">
      <w:pPr>
        <w:tabs>
          <w:tab w:val="left" w:pos="4962"/>
        </w:tabs>
        <w:spacing w:after="0" w:line="240" w:lineRule="auto"/>
        <w:ind w:left="3540"/>
        <w:jc w:val="both"/>
        <w:rPr>
          <w:rFonts w:ascii="Times New Roman" w:eastAsia="Times New Roman" w:hAnsi="Times New Roman" w:cs="Times New Roman"/>
          <w:sz w:val="26"/>
          <w:szCs w:val="26"/>
          <w:lang w:val="sr-Cyrl-RS" w:eastAsia="sr-Cyrl-CS"/>
        </w:rPr>
      </w:pPr>
    </w:p>
    <w:p w:rsidR="00FA19BA" w:rsidRPr="00FA19BA" w:rsidRDefault="00FA19BA" w:rsidP="00FA19BA">
      <w:pPr>
        <w:tabs>
          <w:tab w:val="left" w:pos="4962"/>
        </w:tabs>
        <w:spacing w:after="0" w:line="240" w:lineRule="auto"/>
        <w:ind w:left="3540"/>
        <w:jc w:val="both"/>
        <w:rPr>
          <w:rFonts w:ascii="Times New Roman" w:eastAsia="Times New Roman" w:hAnsi="Times New Roman" w:cs="Times New Roman"/>
          <w:sz w:val="26"/>
          <w:szCs w:val="26"/>
          <w:lang w:val="sr-Latn-CS" w:eastAsia="sr-Cyrl-CS"/>
        </w:rPr>
      </w:pPr>
    </w:p>
    <w:p w:rsidR="0025747A" w:rsidRDefault="0025747A" w:rsidP="00FA19BA">
      <w:pPr>
        <w:tabs>
          <w:tab w:val="left" w:pos="4962"/>
        </w:tabs>
        <w:spacing w:after="0" w:line="240" w:lineRule="auto"/>
        <w:ind w:left="3540"/>
        <w:jc w:val="both"/>
        <w:rPr>
          <w:rFonts w:ascii="Times New Roman" w:eastAsia="Times New Roman" w:hAnsi="Times New Roman" w:cs="Times New Roman"/>
          <w:sz w:val="26"/>
          <w:szCs w:val="26"/>
          <w:lang w:val="sr-Cyrl-RS" w:eastAsia="sr-Cyrl-CS"/>
        </w:rPr>
      </w:pPr>
    </w:p>
    <w:p w:rsidR="0025747A" w:rsidRPr="00FA19BA" w:rsidRDefault="0025747A" w:rsidP="00FA19BA">
      <w:pPr>
        <w:tabs>
          <w:tab w:val="left" w:pos="4962"/>
        </w:tabs>
        <w:spacing w:after="0" w:line="240" w:lineRule="auto"/>
        <w:ind w:left="3540"/>
        <w:jc w:val="both"/>
        <w:rPr>
          <w:rFonts w:ascii="Times New Roman" w:eastAsia="Times New Roman" w:hAnsi="Times New Roman" w:cs="Times New Roman"/>
          <w:sz w:val="26"/>
          <w:szCs w:val="26"/>
          <w:lang w:val="sr-Cyrl-RS" w:eastAsia="sr-Cyrl-CS"/>
        </w:rPr>
      </w:pPr>
    </w:p>
    <w:p w:rsidR="00FA19BA" w:rsidRPr="00FA19BA" w:rsidRDefault="00FA19BA" w:rsidP="00FA19BA">
      <w:pPr>
        <w:tabs>
          <w:tab w:val="left" w:pos="4962"/>
        </w:tabs>
        <w:spacing w:after="0" w:line="240" w:lineRule="auto"/>
        <w:ind w:left="3540"/>
        <w:jc w:val="both"/>
        <w:rPr>
          <w:rFonts w:ascii="Times New Roman" w:eastAsia="Times New Roman" w:hAnsi="Times New Roman" w:cs="Times New Roman"/>
          <w:sz w:val="26"/>
          <w:szCs w:val="26"/>
          <w:lang w:val="sr-Latn-CS" w:eastAsia="sr-Cyrl-CS"/>
        </w:rPr>
      </w:pPr>
    </w:p>
    <w:p w:rsidR="0025747A" w:rsidRDefault="00A84DD5" w:rsidP="0025747A">
      <w:pPr>
        <w:tabs>
          <w:tab w:val="left" w:pos="4962"/>
        </w:tabs>
        <w:spacing w:after="0" w:line="240" w:lineRule="auto"/>
        <w:ind w:left="3540"/>
        <w:jc w:val="both"/>
        <w:rPr>
          <w:rFonts w:ascii="Times New Roman" w:eastAsia="Times New Roman" w:hAnsi="Times New Roman" w:cs="Times New Roman"/>
          <w:sz w:val="24"/>
          <w:szCs w:val="24"/>
          <w:lang w:val="sr-Latn-CS" w:eastAsia="sr-Cyrl-CS"/>
        </w:rPr>
      </w:pPr>
      <w:r>
        <w:rPr>
          <w:rFonts w:ascii="Times New Roman" w:eastAsia="Times New Roman" w:hAnsi="Times New Roman" w:cs="Times New Roman"/>
          <w:sz w:val="24"/>
          <w:szCs w:val="24"/>
          <w:lang w:val="sr-Cyrl-RS" w:eastAsia="sr-Cyrl-CS"/>
        </w:rPr>
        <w:t xml:space="preserve">Ниш, </w:t>
      </w:r>
      <w:r w:rsidR="00556746">
        <w:rPr>
          <w:rFonts w:ascii="Times New Roman" w:eastAsia="Times New Roman" w:hAnsi="Times New Roman" w:cs="Times New Roman"/>
          <w:sz w:val="24"/>
          <w:szCs w:val="24"/>
          <w:lang w:val="sr-Cyrl-RS" w:eastAsia="sr-Cyrl-CS"/>
        </w:rPr>
        <w:t>септембар</w:t>
      </w:r>
      <w:r w:rsidR="00824677">
        <w:rPr>
          <w:rFonts w:ascii="Times New Roman" w:eastAsia="Times New Roman" w:hAnsi="Times New Roman" w:cs="Times New Roman"/>
          <w:sz w:val="24"/>
          <w:szCs w:val="24"/>
          <w:lang w:val="sr-Cyrl-RS" w:eastAsia="sr-Cyrl-CS"/>
        </w:rPr>
        <w:t xml:space="preserve"> 2026</w:t>
      </w:r>
      <w:r w:rsidR="00FA19BA" w:rsidRPr="00FA19BA">
        <w:rPr>
          <w:rFonts w:ascii="Times New Roman" w:eastAsia="Times New Roman" w:hAnsi="Times New Roman" w:cs="Times New Roman"/>
          <w:sz w:val="24"/>
          <w:szCs w:val="24"/>
          <w:lang w:val="sr-Cyrl-RS" w:eastAsia="sr-Cyrl-CS"/>
        </w:rPr>
        <w:t>.</w:t>
      </w:r>
      <w:r w:rsidR="00FA19BA" w:rsidRPr="00FA19BA">
        <w:rPr>
          <w:rFonts w:ascii="Times New Roman" w:eastAsia="Times New Roman" w:hAnsi="Times New Roman" w:cs="Times New Roman"/>
          <w:sz w:val="24"/>
          <w:szCs w:val="24"/>
          <w:lang w:val="sr-Latn-CS" w:eastAsia="sr-Cyrl-CS"/>
        </w:rPr>
        <w:tab/>
      </w:r>
    </w:p>
    <w:sdt>
      <w:sdtPr>
        <w:rPr>
          <w:rFonts w:ascii="Times New Roman" w:eastAsia="Times New Roman" w:hAnsi="Times New Roman" w:cs="Times New Roman"/>
          <w:sz w:val="24"/>
          <w:szCs w:val="24"/>
          <w:lang w:val="sr-Cyrl-CS" w:eastAsia="sr-Cyrl-CS"/>
        </w:rPr>
        <w:id w:val="1811749702"/>
        <w:docPartObj>
          <w:docPartGallery w:val="Table of Contents"/>
          <w:docPartUnique/>
        </w:docPartObj>
      </w:sdtPr>
      <w:sdtEndPr>
        <w:rPr>
          <w:b/>
          <w:bCs/>
          <w:noProof/>
        </w:rPr>
      </w:sdtEndPr>
      <w:sdtContent>
        <w:p w:rsidR="00FA19BA" w:rsidRPr="00FA19BA" w:rsidRDefault="00FA19BA" w:rsidP="00FA19BA">
          <w:pPr>
            <w:keepNext/>
            <w:keepLines/>
            <w:spacing w:before="240" w:after="0" w:line="240" w:lineRule="auto"/>
            <w:jc w:val="center"/>
            <w:rPr>
              <w:rFonts w:ascii="Times New Roman" w:eastAsiaTheme="majorEastAsia" w:hAnsi="Times New Roman" w:cs="Times New Roman"/>
              <w:b/>
              <w:sz w:val="32"/>
              <w:szCs w:val="32"/>
              <w:lang w:val="en-US" w:eastAsia="sr-Cyrl-CS"/>
            </w:rPr>
          </w:pPr>
          <w:r w:rsidRPr="00FA19BA">
            <w:rPr>
              <w:rFonts w:ascii="Times New Roman" w:eastAsiaTheme="majorEastAsia" w:hAnsi="Times New Roman" w:cs="Times New Roman"/>
              <w:b/>
              <w:sz w:val="32"/>
              <w:szCs w:val="32"/>
              <w:lang w:val="en-US" w:eastAsia="sr-Cyrl-CS"/>
            </w:rPr>
            <w:t>Садржај</w:t>
          </w:r>
        </w:p>
        <w:p w:rsidR="00FA19BA" w:rsidRPr="00FA19BA" w:rsidRDefault="00FA19BA" w:rsidP="00FA19BA">
          <w:pPr>
            <w:spacing w:after="0" w:line="240" w:lineRule="auto"/>
            <w:rPr>
              <w:rFonts w:ascii="Times New Roman" w:eastAsia="Times New Roman" w:hAnsi="Times New Roman" w:cs="Times New Roman"/>
              <w:sz w:val="24"/>
              <w:szCs w:val="24"/>
              <w:lang w:val="en-US" w:eastAsia="sr-Cyrl-CS"/>
            </w:rPr>
          </w:pPr>
        </w:p>
        <w:p w:rsidR="00FA19BA" w:rsidRPr="00FA19BA" w:rsidRDefault="00FA19BA" w:rsidP="00FA19BA">
          <w:pPr>
            <w:spacing w:after="0" w:line="240" w:lineRule="auto"/>
            <w:rPr>
              <w:rFonts w:ascii="Times New Roman" w:eastAsia="Times New Roman" w:hAnsi="Times New Roman" w:cs="Times New Roman"/>
              <w:sz w:val="24"/>
              <w:szCs w:val="24"/>
              <w:lang w:val="en-US"/>
            </w:rPr>
          </w:pPr>
        </w:p>
        <w:p w:rsidR="00FA19BA" w:rsidRPr="00D7283B" w:rsidRDefault="00FA19BA" w:rsidP="00FA19BA">
          <w:pPr>
            <w:spacing w:after="0" w:line="240" w:lineRule="auto"/>
            <w:rPr>
              <w:rFonts w:ascii="Times New Roman" w:eastAsia="Times New Roman" w:hAnsi="Times New Roman" w:cs="Times New Roman"/>
              <w:sz w:val="24"/>
              <w:szCs w:val="24"/>
              <w:lang w:val="en-US"/>
            </w:rPr>
          </w:pPr>
        </w:p>
        <w:p w:rsidR="00E269EF" w:rsidRDefault="00FA19BA">
          <w:pPr>
            <w:pStyle w:val="TOC1"/>
            <w:rPr>
              <w:rFonts w:asciiTheme="minorHAnsi" w:eastAsiaTheme="minorEastAsia" w:hAnsiTheme="minorHAnsi" w:cstheme="minorBidi"/>
              <w:b w:val="0"/>
              <w:sz w:val="22"/>
              <w:szCs w:val="22"/>
              <w:lang w:eastAsia="sr-Latn-RS"/>
            </w:rPr>
          </w:pPr>
          <w:r w:rsidRPr="00D7283B">
            <w:rPr>
              <w:b w:val="0"/>
            </w:rPr>
            <w:fldChar w:fldCharType="begin"/>
          </w:r>
          <w:r w:rsidRPr="00D7283B">
            <w:rPr>
              <w:b w:val="0"/>
            </w:rPr>
            <w:instrText xml:space="preserve"> TOC \o "1-3" \h \z \u </w:instrText>
          </w:r>
          <w:r w:rsidRPr="00D7283B">
            <w:rPr>
              <w:b w:val="0"/>
            </w:rPr>
            <w:fldChar w:fldCharType="separate"/>
          </w:r>
          <w:hyperlink w:anchor="_Toc238622467" w:history="1">
            <w:r w:rsidR="00E269EF" w:rsidRPr="00B20A70">
              <w:rPr>
                <w:rStyle w:val="Hyperlink"/>
              </w:rPr>
              <w:t>1.</w:t>
            </w:r>
            <w:r w:rsidR="00E269EF">
              <w:rPr>
                <w:rFonts w:asciiTheme="minorHAnsi" w:eastAsiaTheme="minorEastAsia" w:hAnsiTheme="minorHAnsi" w:cstheme="minorBidi"/>
                <w:b w:val="0"/>
                <w:sz w:val="22"/>
                <w:szCs w:val="22"/>
                <w:lang w:eastAsia="sr-Latn-RS"/>
              </w:rPr>
              <w:tab/>
            </w:r>
            <w:r w:rsidR="00E269EF" w:rsidRPr="00B20A70">
              <w:rPr>
                <w:rStyle w:val="Hyperlink"/>
                <w:lang w:val="sr-Cyrl-RS"/>
              </w:rPr>
              <w:t>У</w:t>
            </w:r>
            <w:r w:rsidR="00E269EF" w:rsidRPr="00B20A70">
              <w:rPr>
                <w:rStyle w:val="Hyperlink"/>
              </w:rPr>
              <w:t>вод</w:t>
            </w:r>
            <w:r w:rsidR="00E269EF" w:rsidRPr="00E269EF">
              <w:rPr>
                <w:b w:val="0"/>
                <w:webHidden/>
              </w:rPr>
              <w:tab/>
            </w:r>
            <w:r w:rsidR="00E269EF" w:rsidRPr="00E269EF">
              <w:rPr>
                <w:b w:val="0"/>
                <w:webHidden/>
              </w:rPr>
              <w:fldChar w:fldCharType="begin"/>
            </w:r>
            <w:r w:rsidR="00E269EF" w:rsidRPr="00E269EF">
              <w:rPr>
                <w:b w:val="0"/>
                <w:webHidden/>
              </w:rPr>
              <w:instrText xml:space="preserve"> PAGEREF _Toc238622467 \h </w:instrText>
            </w:r>
            <w:r w:rsidR="00E269EF" w:rsidRPr="00E269EF">
              <w:rPr>
                <w:b w:val="0"/>
                <w:webHidden/>
              </w:rPr>
            </w:r>
            <w:r w:rsidR="00E269EF" w:rsidRPr="00E269EF">
              <w:rPr>
                <w:b w:val="0"/>
                <w:webHidden/>
              </w:rPr>
              <w:fldChar w:fldCharType="separate"/>
            </w:r>
            <w:r w:rsidR="005E3FED">
              <w:rPr>
                <w:b w:val="0"/>
                <w:webHidden/>
              </w:rPr>
              <w:t>3</w:t>
            </w:r>
            <w:r w:rsidR="00E269EF" w:rsidRPr="00E269EF">
              <w:rPr>
                <w:b w:val="0"/>
                <w:webHidden/>
              </w:rPr>
              <w:fldChar w:fldCharType="end"/>
            </w:r>
          </w:hyperlink>
        </w:p>
        <w:p w:rsidR="00E269EF" w:rsidRDefault="00E269EF">
          <w:pPr>
            <w:pStyle w:val="TOC1"/>
            <w:rPr>
              <w:rFonts w:asciiTheme="minorHAnsi" w:eastAsiaTheme="minorEastAsia" w:hAnsiTheme="minorHAnsi" w:cstheme="minorBidi"/>
              <w:b w:val="0"/>
              <w:sz w:val="22"/>
              <w:szCs w:val="22"/>
              <w:lang w:eastAsia="sr-Latn-RS"/>
            </w:rPr>
          </w:pPr>
          <w:hyperlink w:anchor="_Toc238622468" w:history="1">
            <w:r w:rsidRPr="00B20A70">
              <w:rPr>
                <w:rStyle w:val="Hyperlink"/>
              </w:rPr>
              <w:t>2.</w:t>
            </w:r>
            <w:r>
              <w:rPr>
                <w:rFonts w:asciiTheme="minorHAnsi" w:eastAsiaTheme="minorEastAsia" w:hAnsiTheme="minorHAnsi" w:cstheme="minorBidi"/>
                <w:b w:val="0"/>
                <w:sz w:val="22"/>
                <w:szCs w:val="22"/>
                <w:lang w:eastAsia="sr-Latn-RS"/>
              </w:rPr>
              <w:tab/>
            </w:r>
            <w:r w:rsidRPr="00B20A70">
              <w:rPr>
                <w:rStyle w:val="Hyperlink"/>
                <w:lang w:val="sr-Cyrl-RS"/>
              </w:rPr>
              <w:t>П</w:t>
            </w:r>
            <w:r w:rsidRPr="00B20A70">
              <w:rPr>
                <w:rStyle w:val="Hyperlink"/>
              </w:rPr>
              <w:t>редобрада текстуалних података</w:t>
            </w:r>
            <w:r w:rsidRPr="00E269EF">
              <w:rPr>
                <w:b w:val="0"/>
                <w:webHidden/>
              </w:rPr>
              <w:tab/>
            </w:r>
            <w:r w:rsidRPr="00E269EF">
              <w:rPr>
                <w:b w:val="0"/>
                <w:webHidden/>
              </w:rPr>
              <w:fldChar w:fldCharType="begin"/>
            </w:r>
            <w:r w:rsidRPr="00E269EF">
              <w:rPr>
                <w:b w:val="0"/>
                <w:webHidden/>
              </w:rPr>
              <w:instrText xml:space="preserve"> PAGEREF _Toc238622468 \h </w:instrText>
            </w:r>
            <w:r w:rsidRPr="00E269EF">
              <w:rPr>
                <w:b w:val="0"/>
                <w:webHidden/>
              </w:rPr>
            </w:r>
            <w:r w:rsidRPr="00E269EF">
              <w:rPr>
                <w:b w:val="0"/>
                <w:webHidden/>
              </w:rPr>
              <w:fldChar w:fldCharType="separate"/>
            </w:r>
            <w:r w:rsidR="005E3FED">
              <w:rPr>
                <w:b w:val="0"/>
                <w:webHidden/>
              </w:rPr>
              <w:t>4</w:t>
            </w:r>
            <w:r w:rsidRPr="00E269EF">
              <w:rPr>
                <w:b w:val="0"/>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69" w:history="1">
            <w:r w:rsidRPr="00B20A70">
              <w:rPr>
                <w:rStyle w:val="Hyperlink"/>
                <w:b/>
              </w:rPr>
              <w:t>2.1.</w:t>
            </w:r>
            <w:r>
              <w:rPr>
                <w:rFonts w:asciiTheme="minorHAnsi" w:eastAsiaTheme="minorEastAsia" w:hAnsiTheme="minorHAnsi" w:cstheme="minorBidi"/>
                <w:sz w:val="22"/>
                <w:szCs w:val="22"/>
                <w:lang w:val="sr-Latn-RS" w:eastAsia="sr-Latn-RS"/>
              </w:rPr>
              <w:tab/>
            </w:r>
            <w:r w:rsidRPr="00B20A70">
              <w:rPr>
                <w:rStyle w:val="Hyperlink"/>
                <w:b/>
              </w:rPr>
              <w:t>Чишћење текста</w:t>
            </w:r>
            <w:r>
              <w:rPr>
                <w:webHidden/>
              </w:rPr>
              <w:tab/>
            </w:r>
            <w:r>
              <w:rPr>
                <w:webHidden/>
              </w:rPr>
              <w:fldChar w:fldCharType="begin"/>
            </w:r>
            <w:r>
              <w:rPr>
                <w:webHidden/>
              </w:rPr>
              <w:instrText xml:space="preserve"> PAGEREF _Toc238622469 \h </w:instrText>
            </w:r>
            <w:r>
              <w:rPr>
                <w:webHidden/>
              </w:rPr>
            </w:r>
            <w:r>
              <w:rPr>
                <w:webHidden/>
              </w:rPr>
              <w:fldChar w:fldCharType="separate"/>
            </w:r>
            <w:r w:rsidR="005E3FED">
              <w:rPr>
                <w:webHidden/>
              </w:rPr>
              <w:t>4</w:t>
            </w:r>
            <w:r>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0" w:history="1">
            <w:r w:rsidRPr="00E269EF">
              <w:rPr>
                <w:rStyle w:val="Hyperlink"/>
              </w:rPr>
              <w:t>2.1.1.</w:t>
            </w:r>
            <w:r w:rsidRPr="00E269EF">
              <w:rPr>
                <w:rFonts w:asciiTheme="minorHAnsi" w:eastAsiaTheme="minorEastAsia" w:hAnsiTheme="minorHAnsi" w:cstheme="minorBidi"/>
                <w:sz w:val="22"/>
                <w:szCs w:val="22"/>
                <w:lang w:val="sr-Latn-RS" w:eastAsia="sr-Latn-RS"/>
              </w:rPr>
              <w:tab/>
            </w:r>
            <w:r w:rsidRPr="00E269EF">
              <w:rPr>
                <w:rStyle w:val="Hyperlink"/>
              </w:rPr>
              <w:t>Уклањање специјалних карактера</w:t>
            </w:r>
            <w:r w:rsidRPr="00E269EF">
              <w:rPr>
                <w:webHidden/>
              </w:rPr>
              <w:tab/>
            </w:r>
            <w:r w:rsidRPr="00E269EF">
              <w:rPr>
                <w:webHidden/>
              </w:rPr>
              <w:fldChar w:fldCharType="begin"/>
            </w:r>
            <w:r w:rsidRPr="00E269EF">
              <w:rPr>
                <w:webHidden/>
              </w:rPr>
              <w:instrText xml:space="preserve"> PAGEREF _Toc238622470 \h </w:instrText>
            </w:r>
            <w:r w:rsidRPr="00E269EF">
              <w:rPr>
                <w:webHidden/>
              </w:rPr>
            </w:r>
            <w:r w:rsidRPr="00E269EF">
              <w:rPr>
                <w:webHidden/>
              </w:rPr>
              <w:fldChar w:fldCharType="separate"/>
            </w:r>
            <w:r w:rsidR="005E3FED">
              <w:rPr>
                <w:webHidden/>
              </w:rPr>
              <w:t>4</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1" w:history="1">
            <w:r w:rsidRPr="00E269EF">
              <w:rPr>
                <w:rStyle w:val="Hyperlink"/>
              </w:rPr>
              <w:t>2.1.2.</w:t>
            </w:r>
            <w:r w:rsidRPr="00E269EF">
              <w:rPr>
                <w:rFonts w:asciiTheme="minorHAnsi" w:eastAsiaTheme="minorEastAsia" w:hAnsiTheme="minorHAnsi" w:cstheme="minorBidi"/>
                <w:sz w:val="22"/>
                <w:szCs w:val="22"/>
                <w:lang w:val="sr-Latn-RS" w:eastAsia="sr-Latn-RS"/>
              </w:rPr>
              <w:tab/>
            </w:r>
            <w:r w:rsidRPr="00E269EF">
              <w:rPr>
                <w:rStyle w:val="Hyperlink"/>
              </w:rPr>
              <w:t>Уклањање и обрада бројева</w:t>
            </w:r>
            <w:r w:rsidRPr="00E269EF">
              <w:rPr>
                <w:webHidden/>
              </w:rPr>
              <w:tab/>
            </w:r>
            <w:r w:rsidRPr="00E269EF">
              <w:rPr>
                <w:webHidden/>
              </w:rPr>
              <w:fldChar w:fldCharType="begin"/>
            </w:r>
            <w:r w:rsidRPr="00E269EF">
              <w:rPr>
                <w:webHidden/>
              </w:rPr>
              <w:instrText xml:space="preserve"> PAGEREF _Toc238622471 \h </w:instrText>
            </w:r>
            <w:r w:rsidRPr="00E269EF">
              <w:rPr>
                <w:webHidden/>
              </w:rPr>
            </w:r>
            <w:r w:rsidRPr="00E269EF">
              <w:rPr>
                <w:webHidden/>
              </w:rPr>
              <w:fldChar w:fldCharType="separate"/>
            </w:r>
            <w:r w:rsidR="005E3FED">
              <w:rPr>
                <w:webHidden/>
              </w:rPr>
              <w:t>4</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2" w:history="1">
            <w:r w:rsidRPr="00E269EF">
              <w:rPr>
                <w:rStyle w:val="Hyperlink"/>
              </w:rPr>
              <w:t>2.1.3.</w:t>
            </w:r>
            <w:r w:rsidRPr="00E269EF">
              <w:rPr>
                <w:rFonts w:asciiTheme="minorHAnsi" w:eastAsiaTheme="minorEastAsia" w:hAnsiTheme="minorHAnsi" w:cstheme="minorBidi"/>
                <w:sz w:val="22"/>
                <w:szCs w:val="22"/>
                <w:lang w:val="sr-Latn-RS" w:eastAsia="sr-Latn-RS"/>
              </w:rPr>
              <w:tab/>
            </w:r>
            <w:r w:rsidRPr="00E269EF">
              <w:rPr>
                <w:rStyle w:val="Hyperlink"/>
              </w:rPr>
              <w:t>Уклањање URL адреса и HTML ознака</w:t>
            </w:r>
            <w:r w:rsidRPr="00E269EF">
              <w:rPr>
                <w:webHidden/>
              </w:rPr>
              <w:tab/>
            </w:r>
            <w:r w:rsidRPr="00E269EF">
              <w:rPr>
                <w:webHidden/>
              </w:rPr>
              <w:fldChar w:fldCharType="begin"/>
            </w:r>
            <w:r w:rsidRPr="00E269EF">
              <w:rPr>
                <w:webHidden/>
              </w:rPr>
              <w:instrText xml:space="preserve"> PAGEREF _Toc238622472 \h </w:instrText>
            </w:r>
            <w:r w:rsidRPr="00E269EF">
              <w:rPr>
                <w:webHidden/>
              </w:rPr>
            </w:r>
            <w:r w:rsidRPr="00E269EF">
              <w:rPr>
                <w:webHidden/>
              </w:rPr>
              <w:fldChar w:fldCharType="separate"/>
            </w:r>
            <w:r w:rsidR="005E3FED">
              <w:rPr>
                <w:webHidden/>
              </w:rPr>
              <w:t>5</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3" w:history="1">
            <w:r w:rsidRPr="00E269EF">
              <w:rPr>
                <w:rStyle w:val="Hyperlink"/>
              </w:rPr>
              <w:t>2.1.4.</w:t>
            </w:r>
            <w:r w:rsidRPr="00E269EF">
              <w:rPr>
                <w:rFonts w:asciiTheme="minorHAnsi" w:eastAsiaTheme="minorEastAsia" w:hAnsiTheme="minorHAnsi" w:cstheme="minorBidi"/>
                <w:sz w:val="22"/>
                <w:szCs w:val="22"/>
                <w:lang w:val="sr-Latn-RS" w:eastAsia="sr-Latn-RS"/>
              </w:rPr>
              <w:tab/>
            </w:r>
            <w:r w:rsidRPr="00E269EF">
              <w:rPr>
                <w:rStyle w:val="Hyperlink"/>
              </w:rPr>
              <w:t xml:space="preserve">Уклањање </w:t>
            </w:r>
            <w:r w:rsidRPr="00E269EF">
              <w:rPr>
                <w:rStyle w:val="Hyperlink"/>
                <w:lang w:val="sr-Latn-RS"/>
              </w:rPr>
              <w:t xml:space="preserve">сувишних </w:t>
            </w:r>
            <w:r w:rsidRPr="00E269EF">
              <w:rPr>
                <w:rStyle w:val="Hyperlink"/>
              </w:rPr>
              <w:t>размака</w:t>
            </w:r>
            <w:r w:rsidRPr="00E269EF">
              <w:rPr>
                <w:webHidden/>
              </w:rPr>
              <w:tab/>
            </w:r>
            <w:r w:rsidRPr="00E269EF">
              <w:rPr>
                <w:webHidden/>
              </w:rPr>
              <w:fldChar w:fldCharType="begin"/>
            </w:r>
            <w:r w:rsidRPr="00E269EF">
              <w:rPr>
                <w:webHidden/>
              </w:rPr>
              <w:instrText xml:space="preserve"> PAGEREF _Toc238622473 \h </w:instrText>
            </w:r>
            <w:r w:rsidRPr="00E269EF">
              <w:rPr>
                <w:webHidden/>
              </w:rPr>
            </w:r>
            <w:r w:rsidRPr="00E269EF">
              <w:rPr>
                <w:webHidden/>
              </w:rPr>
              <w:fldChar w:fldCharType="separate"/>
            </w:r>
            <w:r w:rsidR="005E3FED">
              <w:rPr>
                <w:webHidden/>
              </w:rPr>
              <w:t>5</w:t>
            </w:r>
            <w:r w:rsidRPr="00E269EF">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74" w:history="1">
            <w:r w:rsidRPr="00B20A70">
              <w:rPr>
                <w:rStyle w:val="Hyperlink"/>
                <w:b/>
              </w:rPr>
              <w:t>2.2.</w:t>
            </w:r>
            <w:r>
              <w:rPr>
                <w:rFonts w:asciiTheme="minorHAnsi" w:eastAsiaTheme="minorEastAsia" w:hAnsiTheme="minorHAnsi" w:cstheme="minorBidi"/>
                <w:sz w:val="22"/>
                <w:szCs w:val="22"/>
                <w:lang w:val="sr-Latn-RS" w:eastAsia="sr-Latn-RS"/>
              </w:rPr>
              <w:tab/>
            </w:r>
            <w:r w:rsidRPr="00B20A70">
              <w:rPr>
                <w:rStyle w:val="Hyperlink"/>
                <w:b/>
              </w:rPr>
              <w:t>Токенизација</w:t>
            </w:r>
            <w:r>
              <w:rPr>
                <w:webHidden/>
              </w:rPr>
              <w:tab/>
            </w:r>
            <w:r>
              <w:rPr>
                <w:webHidden/>
              </w:rPr>
              <w:fldChar w:fldCharType="begin"/>
            </w:r>
            <w:r>
              <w:rPr>
                <w:webHidden/>
              </w:rPr>
              <w:instrText xml:space="preserve"> PAGEREF _Toc238622474 \h </w:instrText>
            </w:r>
            <w:r>
              <w:rPr>
                <w:webHidden/>
              </w:rPr>
            </w:r>
            <w:r>
              <w:rPr>
                <w:webHidden/>
              </w:rPr>
              <w:fldChar w:fldCharType="separate"/>
            </w:r>
            <w:r w:rsidR="005E3FED">
              <w:rPr>
                <w:webHidden/>
              </w:rPr>
              <w:t>5</w:t>
            </w:r>
            <w:r>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75" w:history="1">
            <w:r w:rsidRPr="00B20A70">
              <w:rPr>
                <w:rStyle w:val="Hyperlink"/>
                <w:b/>
              </w:rPr>
              <w:t>2.3.</w:t>
            </w:r>
            <w:r>
              <w:rPr>
                <w:rFonts w:asciiTheme="minorHAnsi" w:eastAsiaTheme="minorEastAsia" w:hAnsiTheme="minorHAnsi" w:cstheme="minorBidi"/>
                <w:sz w:val="22"/>
                <w:szCs w:val="22"/>
                <w:lang w:val="sr-Latn-RS" w:eastAsia="sr-Latn-RS"/>
              </w:rPr>
              <w:tab/>
            </w:r>
            <w:r w:rsidRPr="00B20A70">
              <w:rPr>
                <w:rStyle w:val="Hyperlink"/>
                <w:b/>
              </w:rPr>
              <w:t>Уклањање зауставних речи</w:t>
            </w:r>
            <w:r>
              <w:rPr>
                <w:webHidden/>
              </w:rPr>
              <w:tab/>
            </w:r>
            <w:r>
              <w:rPr>
                <w:webHidden/>
              </w:rPr>
              <w:fldChar w:fldCharType="begin"/>
            </w:r>
            <w:r>
              <w:rPr>
                <w:webHidden/>
              </w:rPr>
              <w:instrText xml:space="preserve"> PAGEREF _Toc238622475 \h </w:instrText>
            </w:r>
            <w:r>
              <w:rPr>
                <w:webHidden/>
              </w:rPr>
            </w:r>
            <w:r>
              <w:rPr>
                <w:webHidden/>
              </w:rPr>
              <w:fldChar w:fldCharType="separate"/>
            </w:r>
            <w:r w:rsidR="005E3FED">
              <w:rPr>
                <w:webHidden/>
              </w:rPr>
              <w:t>6</w:t>
            </w:r>
            <w:r>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76" w:history="1">
            <w:r w:rsidRPr="00B20A70">
              <w:rPr>
                <w:rStyle w:val="Hyperlink"/>
                <w:b/>
              </w:rPr>
              <w:t>2.4.</w:t>
            </w:r>
            <w:r>
              <w:rPr>
                <w:rFonts w:asciiTheme="minorHAnsi" w:eastAsiaTheme="minorEastAsia" w:hAnsiTheme="minorHAnsi" w:cstheme="minorBidi"/>
                <w:sz w:val="22"/>
                <w:szCs w:val="22"/>
                <w:lang w:val="sr-Latn-RS" w:eastAsia="sr-Latn-RS"/>
              </w:rPr>
              <w:tab/>
            </w:r>
            <w:r w:rsidRPr="00B20A70">
              <w:rPr>
                <w:rStyle w:val="Hyperlink"/>
                <w:b/>
              </w:rPr>
              <w:t>Нормализација текста</w:t>
            </w:r>
            <w:r>
              <w:rPr>
                <w:webHidden/>
              </w:rPr>
              <w:tab/>
            </w:r>
            <w:r>
              <w:rPr>
                <w:webHidden/>
              </w:rPr>
              <w:fldChar w:fldCharType="begin"/>
            </w:r>
            <w:r>
              <w:rPr>
                <w:webHidden/>
              </w:rPr>
              <w:instrText xml:space="preserve"> PAGEREF _Toc238622476 \h </w:instrText>
            </w:r>
            <w:r>
              <w:rPr>
                <w:webHidden/>
              </w:rPr>
            </w:r>
            <w:r>
              <w:rPr>
                <w:webHidden/>
              </w:rPr>
              <w:fldChar w:fldCharType="separate"/>
            </w:r>
            <w:r w:rsidR="005E3FED">
              <w:rPr>
                <w:webHidden/>
              </w:rPr>
              <w:t>6</w:t>
            </w:r>
            <w:r>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7" w:history="1">
            <w:r w:rsidRPr="00E269EF">
              <w:rPr>
                <w:rStyle w:val="Hyperlink"/>
              </w:rPr>
              <w:t>2.4.1.</w:t>
            </w:r>
            <w:r w:rsidRPr="00E269EF">
              <w:rPr>
                <w:rFonts w:asciiTheme="minorHAnsi" w:eastAsiaTheme="minorEastAsia" w:hAnsiTheme="minorHAnsi" w:cstheme="minorBidi"/>
                <w:sz w:val="22"/>
                <w:szCs w:val="22"/>
                <w:lang w:val="sr-Latn-RS" w:eastAsia="sr-Latn-RS"/>
              </w:rPr>
              <w:tab/>
            </w:r>
            <w:r w:rsidRPr="00E269EF">
              <w:rPr>
                <w:rStyle w:val="Hyperlink"/>
              </w:rPr>
              <w:t>Конвертовање у мала слова</w:t>
            </w:r>
            <w:r w:rsidRPr="00E269EF">
              <w:rPr>
                <w:webHidden/>
              </w:rPr>
              <w:tab/>
            </w:r>
            <w:r w:rsidRPr="00E269EF">
              <w:rPr>
                <w:webHidden/>
              </w:rPr>
              <w:fldChar w:fldCharType="begin"/>
            </w:r>
            <w:r w:rsidRPr="00E269EF">
              <w:rPr>
                <w:webHidden/>
              </w:rPr>
              <w:instrText xml:space="preserve"> PAGEREF _Toc238622477 \h </w:instrText>
            </w:r>
            <w:r w:rsidRPr="00E269EF">
              <w:rPr>
                <w:webHidden/>
              </w:rPr>
            </w:r>
            <w:r w:rsidRPr="00E269EF">
              <w:rPr>
                <w:webHidden/>
              </w:rPr>
              <w:fldChar w:fldCharType="separate"/>
            </w:r>
            <w:r w:rsidR="005E3FED">
              <w:rPr>
                <w:webHidden/>
              </w:rPr>
              <w:t>6</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8" w:history="1">
            <w:r w:rsidRPr="00E269EF">
              <w:rPr>
                <w:rStyle w:val="Hyperlink"/>
              </w:rPr>
              <w:t>2.4.2.</w:t>
            </w:r>
            <w:r w:rsidRPr="00E269EF">
              <w:rPr>
                <w:rFonts w:asciiTheme="minorHAnsi" w:eastAsiaTheme="minorEastAsia" w:hAnsiTheme="minorHAnsi" w:cstheme="minorBidi"/>
                <w:sz w:val="22"/>
                <w:szCs w:val="22"/>
                <w:lang w:val="sr-Latn-RS" w:eastAsia="sr-Latn-RS"/>
              </w:rPr>
              <w:tab/>
            </w:r>
            <w:r w:rsidRPr="00E269EF">
              <w:rPr>
                <w:rStyle w:val="Hyperlink"/>
              </w:rPr>
              <w:t>Исправљање грешака</w:t>
            </w:r>
            <w:r w:rsidRPr="00E269EF">
              <w:rPr>
                <w:webHidden/>
              </w:rPr>
              <w:tab/>
            </w:r>
            <w:r w:rsidRPr="00E269EF">
              <w:rPr>
                <w:webHidden/>
              </w:rPr>
              <w:fldChar w:fldCharType="begin"/>
            </w:r>
            <w:r w:rsidRPr="00E269EF">
              <w:rPr>
                <w:webHidden/>
              </w:rPr>
              <w:instrText xml:space="preserve"> PAGEREF _Toc238622478 \h </w:instrText>
            </w:r>
            <w:r w:rsidRPr="00E269EF">
              <w:rPr>
                <w:webHidden/>
              </w:rPr>
            </w:r>
            <w:r w:rsidRPr="00E269EF">
              <w:rPr>
                <w:webHidden/>
              </w:rPr>
              <w:fldChar w:fldCharType="separate"/>
            </w:r>
            <w:r w:rsidR="005E3FED">
              <w:rPr>
                <w:webHidden/>
              </w:rPr>
              <w:t>7</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79" w:history="1">
            <w:r w:rsidRPr="00E269EF">
              <w:rPr>
                <w:rStyle w:val="Hyperlink"/>
              </w:rPr>
              <w:t>2.4.3.</w:t>
            </w:r>
            <w:r w:rsidRPr="00E269EF">
              <w:rPr>
                <w:rFonts w:asciiTheme="minorHAnsi" w:eastAsiaTheme="minorEastAsia" w:hAnsiTheme="minorHAnsi" w:cstheme="minorBidi"/>
                <w:sz w:val="22"/>
                <w:szCs w:val="22"/>
                <w:lang w:val="sr-Latn-RS" w:eastAsia="sr-Latn-RS"/>
              </w:rPr>
              <w:tab/>
            </w:r>
            <w:r w:rsidRPr="00E269EF">
              <w:rPr>
                <w:rStyle w:val="Hyperlink"/>
              </w:rPr>
              <w:t>Обрада скраћеница</w:t>
            </w:r>
            <w:r w:rsidRPr="00E269EF">
              <w:rPr>
                <w:webHidden/>
              </w:rPr>
              <w:tab/>
            </w:r>
            <w:r w:rsidRPr="00E269EF">
              <w:rPr>
                <w:webHidden/>
              </w:rPr>
              <w:fldChar w:fldCharType="begin"/>
            </w:r>
            <w:r w:rsidRPr="00E269EF">
              <w:rPr>
                <w:webHidden/>
              </w:rPr>
              <w:instrText xml:space="preserve"> PAGEREF _Toc238622479 \h </w:instrText>
            </w:r>
            <w:r w:rsidRPr="00E269EF">
              <w:rPr>
                <w:webHidden/>
              </w:rPr>
            </w:r>
            <w:r w:rsidRPr="00E269EF">
              <w:rPr>
                <w:webHidden/>
              </w:rPr>
              <w:fldChar w:fldCharType="separate"/>
            </w:r>
            <w:r w:rsidR="005E3FED">
              <w:rPr>
                <w:webHidden/>
              </w:rPr>
              <w:t>7</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0" w:history="1">
            <w:r w:rsidRPr="00E269EF">
              <w:rPr>
                <w:rStyle w:val="Hyperlink"/>
              </w:rPr>
              <w:t>2.4.4.</w:t>
            </w:r>
            <w:r w:rsidRPr="00E269EF">
              <w:rPr>
                <w:rFonts w:asciiTheme="minorHAnsi" w:eastAsiaTheme="minorEastAsia" w:hAnsiTheme="minorHAnsi" w:cstheme="minorBidi"/>
                <w:sz w:val="22"/>
                <w:szCs w:val="22"/>
                <w:lang w:val="sr-Latn-RS" w:eastAsia="sr-Latn-RS"/>
              </w:rPr>
              <w:tab/>
            </w:r>
            <w:r w:rsidRPr="00E269EF">
              <w:rPr>
                <w:rStyle w:val="Hyperlink"/>
              </w:rPr>
              <w:t>Стемовање</w:t>
            </w:r>
            <w:r w:rsidRPr="00E269EF">
              <w:rPr>
                <w:rStyle w:val="Hyperlink"/>
                <w:lang w:val="sr-Latn-RS"/>
              </w:rPr>
              <w:t xml:space="preserve"> и </w:t>
            </w:r>
            <w:r w:rsidRPr="00E269EF">
              <w:rPr>
                <w:rStyle w:val="Hyperlink"/>
              </w:rPr>
              <w:t>лематизација</w:t>
            </w:r>
            <w:r w:rsidRPr="00E269EF">
              <w:rPr>
                <w:webHidden/>
              </w:rPr>
              <w:tab/>
            </w:r>
            <w:r w:rsidRPr="00E269EF">
              <w:rPr>
                <w:webHidden/>
              </w:rPr>
              <w:fldChar w:fldCharType="begin"/>
            </w:r>
            <w:r w:rsidRPr="00E269EF">
              <w:rPr>
                <w:webHidden/>
              </w:rPr>
              <w:instrText xml:space="preserve"> PAGEREF _Toc238622480 \h </w:instrText>
            </w:r>
            <w:r w:rsidRPr="00E269EF">
              <w:rPr>
                <w:webHidden/>
              </w:rPr>
            </w:r>
            <w:r w:rsidRPr="00E269EF">
              <w:rPr>
                <w:webHidden/>
              </w:rPr>
              <w:fldChar w:fldCharType="separate"/>
            </w:r>
            <w:r w:rsidR="005E3FED">
              <w:rPr>
                <w:webHidden/>
              </w:rPr>
              <w:t>8</w:t>
            </w:r>
            <w:r w:rsidRPr="00E269EF">
              <w:rPr>
                <w:webHidden/>
              </w:rPr>
              <w:fldChar w:fldCharType="end"/>
            </w:r>
          </w:hyperlink>
        </w:p>
        <w:p w:rsidR="00E269EF" w:rsidRDefault="00E269EF">
          <w:pPr>
            <w:pStyle w:val="TOC1"/>
            <w:rPr>
              <w:rFonts w:asciiTheme="minorHAnsi" w:eastAsiaTheme="minorEastAsia" w:hAnsiTheme="minorHAnsi" w:cstheme="minorBidi"/>
              <w:b w:val="0"/>
              <w:sz w:val="22"/>
              <w:szCs w:val="22"/>
              <w:lang w:eastAsia="sr-Latn-RS"/>
            </w:rPr>
          </w:pPr>
          <w:hyperlink w:anchor="_Toc238622481" w:history="1">
            <w:r w:rsidRPr="00B20A70">
              <w:rPr>
                <w:rStyle w:val="Hyperlink"/>
              </w:rPr>
              <w:t>3.</w:t>
            </w:r>
            <w:r>
              <w:rPr>
                <w:rFonts w:asciiTheme="minorHAnsi" w:eastAsiaTheme="minorEastAsia" w:hAnsiTheme="minorHAnsi" w:cstheme="minorBidi"/>
                <w:b w:val="0"/>
                <w:sz w:val="22"/>
                <w:szCs w:val="22"/>
                <w:lang w:eastAsia="sr-Latn-RS"/>
              </w:rPr>
              <w:tab/>
            </w:r>
            <w:r w:rsidRPr="00B20A70">
              <w:rPr>
                <w:rStyle w:val="Hyperlink"/>
              </w:rPr>
              <w:t>Технике за аугментацију текста</w:t>
            </w:r>
            <w:r w:rsidRPr="00E269EF">
              <w:rPr>
                <w:b w:val="0"/>
                <w:webHidden/>
              </w:rPr>
              <w:tab/>
            </w:r>
            <w:r w:rsidRPr="00E269EF">
              <w:rPr>
                <w:b w:val="0"/>
                <w:webHidden/>
              </w:rPr>
              <w:fldChar w:fldCharType="begin"/>
            </w:r>
            <w:r w:rsidRPr="00E269EF">
              <w:rPr>
                <w:b w:val="0"/>
                <w:webHidden/>
              </w:rPr>
              <w:instrText xml:space="preserve"> PAGEREF _Toc238622481 \h </w:instrText>
            </w:r>
            <w:r w:rsidRPr="00E269EF">
              <w:rPr>
                <w:b w:val="0"/>
                <w:webHidden/>
              </w:rPr>
            </w:r>
            <w:r w:rsidRPr="00E269EF">
              <w:rPr>
                <w:b w:val="0"/>
                <w:webHidden/>
              </w:rPr>
              <w:fldChar w:fldCharType="separate"/>
            </w:r>
            <w:r w:rsidR="005E3FED">
              <w:rPr>
                <w:b w:val="0"/>
                <w:webHidden/>
              </w:rPr>
              <w:t>9</w:t>
            </w:r>
            <w:r w:rsidRPr="00E269EF">
              <w:rPr>
                <w:b w:val="0"/>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82" w:history="1">
            <w:r w:rsidRPr="00B20A70">
              <w:rPr>
                <w:rStyle w:val="Hyperlink"/>
                <w:b/>
              </w:rPr>
              <w:t>3.1.</w:t>
            </w:r>
            <w:r>
              <w:rPr>
                <w:rFonts w:asciiTheme="minorHAnsi" w:eastAsiaTheme="minorEastAsia" w:hAnsiTheme="minorHAnsi" w:cstheme="minorBidi"/>
                <w:sz w:val="22"/>
                <w:szCs w:val="22"/>
                <w:lang w:val="sr-Latn-RS" w:eastAsia="sr-Latn-RS"/>
              </w:rPr>
              <w:tab/>
            </w:r>
            <w:r w:rsidRPr="00B20A70">
              <w:rPr>
                <w:rStyle w:val="Hyperlink"/>
                <w:b/>
              </w:rPr>
              <w:t>Једноставне лексичке технике</w:t>
            </w:r>
            <w:r>
              <w:rPr>
                <w:webHidden/>
              </w:rPr>
              <w:tab/>
            </w:r>
            <w:r>
              <w:rPr>
                <w:webHidden/>
              </w:rPr>
              <w:fldChar w:fldCharType="begin"/>
            </w:r>
            <w:r>
              <w:rPr>
                <w:webHidden/>
              </w:rPr>
              <w:instrText xml:space="preserve"> PAGEREF _Toc238622482 \h </w:instrText>
            </w:r>
            <w:r>
              <w:rPr>
                <w:webHidden/>
              </w:rPr>
            </w:r>
            <w:r>
              <w:rPr>
                <w:webHidden/>
              </w:rPr>
              <w:fldChar w:fldCharType="separate"/>
            </w:r>
            <w:r w:rsidR="005E3FED">
              <w:rPr>
                <w:webHidden/>
              </w:rPr>
              <w:t>9</w:t>
            </w:r>
            <w:r>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3" w:history="1">
            <w:r w:rsidRPr="00E269EF">
              <w:rPr>
                <w:rStyle w:val="Hyperlink"/>
              </w:rPr>
              <w:t>3.1.1.</w:t>
            </w:r>
            <w:r w:rsidRPr="00E269EF">
              <w:rPr>
                <w:rFonts w:asciiTheme="minorHAnsi" w:eastAsiaTheme="minorEastAsia" w:hAnsiTheme="minorHAnsi" w:cstheme="minorBidi"/>
                <w:sz w:val="22"/>
                <w:szCs w:val="22"/>
                <w:lang w:val="sr-Latn-RS" w:eastAsia="sr-Latn-RS"/>
              </w:rPr>
              <w:tab/>
            </w:r>
            <w:r w:rsidRPr="00E269EF">
              <w:rPr>
                <w:rStyle w:val="Hyperlink"/>
              </w:rPr>
              <w:t>Замена синонимима</w:t>
            </w:r>
            <w:r w:rsidRPr="00E269EF">
              <w:rPr>
                <w:webHidden/>
              </w:rPr>
              <w:tab/>
            </w:r>
            <w:r w:rsidRPr="00E269EF">
              <w:rPr>
                <w:webHidden/>
              </w:rPr>
              <w:fldChar w:fldCharType="begin"/>
            </w:r>
            <w:r w:rsidRPr="00E269EF">
              <w:rPr>
                <w:webHidden/>
              </w:rPr>
              <w:instrText xml:space="preserve"> PAGEREF _Toc238622483 \h </w:instrText>
            </w:r>
            <w:r w:rsidRPr="00E269EF">
              <w:rPr>
                <w:webHidden/>
              </w:rPr>
            </w:r>
            <w:r w:rsidRPr="00E269EF">
              <w:rPr>
                <w:webHidden/>
              </w:rPr>
              <w:fldChar w:fldCharType="separate"/>
            </w:r>
            <w:r w:rsidR="005E3FED">
              <w:rPr>
                <w:webHidden/>
              </w:rPr>
              <w:t>10</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4" w:history="1">
            <w:r w:rsidRPr="00E269EF">
              <w:rPr>
                <w:rStyle w:val="Hyperlink"/>
              </w:rPr>
              <w:t>3.1.2.</w:t>
            </w:r>
            <w:r w:rsidRPr="00E269EF">
              <w:rPr>
                <w:rFonts w:asciiTheme="minorHAnsi" w:eastAsiaTheme="minorEastAsia" w:hAnsiTheme="minorHAnsi" w:cstheme="minorBidi"/>
                <w:sz w:val="22"/>
                <w:szCs w:val="22"/>
                <w:lang w:val="sr-Latn-RS" w:eastAsia="sr-Latn-RS"/>
              </w:rPr>
              <w:tab/>
            </w:r>
            <w:r w:rsidRPr="00E269EF">
              <w:rPr>
                <w:rStyle w:val="Hyperlink"/>
              </w:rPr>
              <w:t>Насумично уметање речи</w:t>
            </w:r>
            <w:r w:rsidRPr="00E269EF">
              <w:rPr>
                <w:webHidden/>
              </w:rPr>
              <w:tab/>
            </w:r>
            <w:r w:rsidRPr="00E269EF">
              <w:rPr>
                <w:webHidden/>
              </w:rPr>
              <w:fldChar w:fldCharType="begin"/>
            </w:r>
            <w:r w:rsidRPr="00E269EF">
              <w:rPr>
                <w:webHidden/>
              </w:rPr>
              <w:instrText xml:space="preserve"> PAGEREF _Toc238622484 \h </w:instrText>
            </w:r>
            <w:r w:rsidRPr="00E269EF">
              <w:rPr>
                <w:webHidden/>
              </w:rPr>
            </w:r>
            <w:r w:rsidRPr="00E269EF">
              <w:rPr>
                <w:webHidden/>
              </w:rPr>
              <w:fldChar w:fldCharType="separate"/>
            </w:r>
            <w:r w:rsidR="005E3FED">
              <w:rPr>
                <w:webHidden/>
              </w:rPr>
              <w:t>11</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5" w:history="1">
            <w:r w:rsidRPr="00E269EF">
              <w:rPr>
                <w:rStyle w:val="Hyperlink"/>
              </w:rPr>
              <w:t>3.1.3.</w:t>
            </w:r>
            <w:r w:rsidRPr="00E269EF">
              <w:rPr>
                <w:rFonts w:asciiTheme="minorHAnsi" w:eastAsiaTheme="minorEastAsia" w:hAnsiTheme="minorHAnsi" w:cstheme="minorBidi"/>
                <w:sz w:val="22"/>
                <w:szCs w:val="22"/>
                <w:lang w:val="sr-Latn-RS" w:eastAsia="sr-Latn-RS"/>
              </w:rPr>
              <w:tab/>
            </w:r>
            <w:r w:rsidRPr="00E269EF">
              <w:rPr>
                <w:rStyle w:val="Hyperlink"/>
              </w:rPr>
              <w:t>Насумично брисање речи</w:t>
            </w:r>
            <w:r w:rsidRPr="00E269EF">
              <w:rPr>
                <w:webHidden/>
              </w:rPr>
              <w:tab/>
            </w:r>
            <w:r w:rsidRPr="00E269EF">
              <w:rPr>
                <w:webHidden/>
              </w:rPr>
              <w:fldChar w:fldCharType="begin"/>
            </w:r>
            <w:r w:rsidRPr="00E269EF">
              <w:rPr>
                <w:webHidden/>
              </w:rPr>
              <w:instrText xml:space="preserve"> PAGEREF _Toc238622485 \h </w:instrText>
            </w:r>
            <w:r w:rsidRPr="00E269EF">
              <w:rPr>
                <w:webHidden/>
              </w:rPr>
            </w:r>
            <w:r w:rsidRPr="00E269EF">
              <w:rPr>
                <w:webHidden/>
              </w:rPr>
              <w:fldChar w:fldCharType="separate"/>
            </w:r>
            <w:r w:rsidR="005E3FED">
              <w:rPr>
                <w:webHidden/>
              </w:rPr>
              <w:t>11</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6" w:history="1">
            <w:r w:rsidRPr="00E269EF">
              <w:rPr>
                <w:rStyle w:val="Hyperlink"/>
              </w:rPr>
              <w:t>3.1.4.</w:t>
            </w:r>
            <w:r w:rsidRPr="00E269EF">
              <w:rPr>
                <w:rFonts w:asciiTheme="minorHAnsi" w:eastAsiaTheme="minorEastAsia" w:hAnsiTheme="minorHAnsi" w:cstheme="minorBidi"/>
                <w:sz w:val="22"/>
                <w:szCs w:val="22"/>
                <w:lang w:val="sr-Latn-RS" w:eastAsia="sr-Latn-RS"/>
              </w:rPr>
              <w:tab/>
            </w:r>
            <w:r w:rsidRPr="00E269EF">
              <w:rPr>
                <w:rStyle w:val="Hyperlink"/>
              </w:rPr>
              <w:t>Насумична замена места речи</w:t>
            </w:r>
            <w:r w:rsidRPr="00E269EF">
              <w:rPr>
                <w:webHidden/>
              </w:rPr>
              <w:tab/>
            </w:r>
            <w:r w:rsidRPr="00E269EF">
              <w:rPr>
                <w:webHidden/>
              </w:rPr>
              <w:fldChar w:fldCharType="begin"/>
            </w:r>
            <w:r w:rsidRPr="00E269EF">
              <w:rPr>
                <w:webHidden/>
              </w:rPr>
              <w:instrText xml:space="preserve"> PAGEREF _Toc238622486 \h </w:instrText>
            </w:r>
            <w:r w:rsidRPr="00E269EF">
              <w:rPr>
                <w:webHidden/>
              </w:rPr>
            </w:r>
            <w:r w:rsidRPr="00E269EF">
              <w:rPr>
                <w:webHidden/>
              </w:rPr>
              <w:fldChar w:fldCharType="separate"/>
            </w:r>
            <w:r w:rsidR="005E3FED">
              <w:rPr>
                <w:webHidden/>
              </w:rPr>
              <w:t>11</w:t>
            </w:r>
            <w:r w:rsidRPr="00E269EF">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87" w:history="1">
            <w:r w:rsidRPr="00B20A70">
              <w:rPr>
                <w:rStyle w:val="Hyperlink"/>
                <w:b/>
              </w:rPr>
              <w:t>3.2.</w:t>
            </w:r>
            <w:r>
              <w:rPr>
                <w:rFonts w:asciiTheme="minorHAnsi" w:eastAsiaTheme="minorEastAsia" w:hAnsiTheme="minorHAnsi" w:cstheme="minorBidi"/>
                <w:sz w:val="22"/>
                <w:szCs w:val="22"/>
                <w:lang w:val="sr-Latn-RS" w:eastAsia="sr-Latn-RS"/>
              </w:rPr>
              <w:tab/>
            </w:r>
            <w:r w:rsidRPr="00B20A70">
              <w:rPr>
                <w:rStyle w:val="Hyperlink"/>
                <w:b/>
              </w:rPr>
              <w:t>Контекстуална аугментација</w:t>
            </w:r>
            <w:r>
              <w:rPr>
                <w:webHidden/>
              </w:rPr>
              <w:tab/>
            </w:r>
            <w:r>
              <w:rPr>
                <w:webHidden/>
              </w:rPr>
              <w:fldChar w:fldCharType="begin"/>
            </w:r>
            <w:r>
              <w:rPr>
                <w:webHidden/>
              </w:rPr>
              <w:instrText xml:space="preserve"> PAGEREF _Toc238622487 \h </w:instrText>
            </w:r>
            <w:r>
              <w:rPr>
                <w:webHidden/>
              </w:rPr>
            </w:r>
            <w:r>
              <w:rPr>
                <w:webHidden/>
              </w:rPr>
              <w:fldChar w:fldCharType="separate"/>
            </w:r>
            <w:r w:rsidR="005E3FED">
              <w:rPr>
                <w:webHidden/>
              </w:rPr>
              <w:t>12</w:t>
            </w:r>
            <w:r>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8" w:history="1">
            <w:r w:rsidRPr="00E269EF">
              <w:rPr>
                <w:rStyle w:val="Hyperlink"/>
              </w:rPr>
              <w:t>3.2.1.</w:t>
            </w:r>
            <w:r w:rsidRPr="00E269EF">
              <w:rPr>
                <w:rFonts w:asciiTheme="minorHAnsi" w:eastAsiaTheme="minorEastAsia" w:hAnsiTheme="minorHAnsi" w:cstheme="minorBidi"/>
                <w:sz w:val="22"/>
                <w:szCs w:val="22"/>
                <w:lang w:val="sr-Latn-RS" w:eastAsia="sr-Latn-RS"/>
              </w:rPr>
              <w:tab/>
            </w:r>
            <w:r w:rsidRPr="00E269EF">
              <w:rPr>
                <w:rStyle w:val="Hyperlink"/>
              </w:rPr>
              <w:t>Контекстуална замена речи</w:t>
            </w:r>
            <w:r w:rsidRPr="00E269EF">
              <w:rPr>
                <w:webHidden/>
              </w:rPr>
              <w:tab/>
            </w:r>
            <w:r w:rsidRPr="00E269EF">
              <w:rPr>
                <w:webHidden/>
              </w:rPr>
              <w:fldChar w:fldCharType="begin"/>
            </w:r>
            <w:r w:rsidRPr="00E269EF">
              <w:rPr>
                <w:webHidden/>
              </w:rPr>
              <w:instrText xml:space="preserve"> PAGEREF _Toc238622488 \h </w:instrText>
            </w:r>
            <w:r w:rsidRPr="00E269EF">
              <w:rPr>
                <w:webHidden/>
              </w:rPr>
            </w:r>
            <w:r w:rsidRPr="00E269EF">
              <w:rPr>
                <w:webHidden/>
              </w:rPr>
              <w:fldChar w:fldCharType="separate"/>
            </w:r>
            <w:r w:rsidR="005E3FED">
              <w:rPr>
                <w:webHidden/>
              </w:rPr>
              <w:t>12</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89" w:history="1">
            <w:r w:rsidRPr="00E269EF">
              <w:rPr>
                <w:rStyle w:val="Hyperlink"/>
              </w:rPr>
              <w:t>3.2.2.</w:t>
            </w:r>
            <w:r w:rsidRPr="00E269EF">
              <w:rPr>
                <w:rFonts w:asciiTheme="minorHAnsi" w:eastAsiaTheme="minorEastAsia" w:hAnsiTheme="minorHAnsi" w:cstheme="minorBidi"/>
                <w:sz w:val="22"/>
                <w:szCs w:val="22"/>
                <w:lang w:val="sr-Latn-RS" w:eastAsia="sr-Latn-RS"/>
              </w:rPr>
              <w:tab/>
            </w:r>
            <w:r w:rsidRPr="00E269EF">
              <w:rPr>
                <w:rStyle w:val="Hyperlink"/>
              </w:rPr>
              <w:t>Аугментација помоћу маскираних језичких модела</w:t>
            </w:r>
            <w:r w:rsidRPr="00E269EF">
              <w:rPr>
                <w:webHidden/>
              </w:rPr>
              <w:tab/>
            </w:r>
            <w:r w:rsidRPr="00E269EF">
              <w:rPr>
                <w:webHidden/>
              </w:rPr>
              <w:fldChar w:fldCharType="begin"/>
            </w:r>
            <w:r w:rsidRPr="00E269EF">
              <w:rPr>
                <w:webHidden/>
              </w:rPr>
              <w:instrText xml:space="preserve"> PAGEREF _Toc238622489 \h </w:instrText>
            </w:r>
            <w:r w:rsidRPr="00E269EF">
              <w:rPr>
                <w:webHidden/>
              </w:rPr>
            </w:r>
            <w:r w:rsidRPr="00E269EF">
              <w:rPr>
                <w:webHidden/>
              </w:rPr>
              <w:fldChar w:fldCharType="separate"/>
            </w:r>
            <w:r w:rsidR="005E3FED">
              <w:rPr>
                <w:webHidden/>
              </w:rPr>
              <w:t>12</w:t>
            </w:r>
            <w:r w:rsidRPr="00E269EF">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90" w:history="1">
            <w:r w:rsidRPr="00B20A70">
              <w:rPr>
                <w:rStyle w:val="Hyperlink"/>
                <w:b/>
              </w:rPr>
              <w:t>3.3.</w:t>
            </w:r>
            <w:r>
              <w:rPr>
                <w:rFonts w:asciiTheme="minorHAnsi" w:eastAsiaTheme="minorEastAsia" w:hAnsiTheme="minorHAnsi" w:cstheme="minorBidi"/>
                <w:sz w:val="22"/>
                <w:szCs w:val="22"/>
                <w:lang w:val="sr-Latn-RS" w:eastAsia="sr-Latn-RS"/>
              </w:rPr>
              <w:tab/>
            </w:r>
            <w:r w:rsidRPr="00B20A70">
              <w:rPr>
                <w:rStyle w:val="Hyperlink"/>
                <w:b/>
              </w:rPr>
              <w:t>Превођење уназад</w:t>
            </w:r>
            <w:r>
              <w:rPr>
                <w:webHidden/>
              </w:rPr>
              <w:tab/>
            </w:r>
            <w:r>
              <w:rPr>
                <w:webHidden/>
              </w:rPr>
              <w:fldChar w:fldCharType="begin"/>
            </w:r>
            <w:r>
              <w:rPr>
                <w:webHidden/>
              </w:rPr>
              <w:instrText xml:space="preserve"> PAGEREF _Toc238622490 \h </w:instrText>
            </w:r>
            <w:r>
              <w:rPr>
                <w:webHidden/>
              </w:rPr>
            </w:r>
            <w:r>
              <w:rPr>
                <w:webHidden/>
              </w:rPr>
              <w:fldChar w:fldCharType="separate"/>
            </w:r>
            <w:r w:rsidR="005E3FED">
              <w:rPr>
                <w:webHidden/>
              </w:rPr>
              <w:t>13</w:t>
            </w:r>
            <w:r>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91" w:history="1">
            <w:r w:rsidRPr="00B20A70">
              <w:rPr>
                <w:rStyle w:val="Hyperlink"/>
                <w:b/>
              </w:rPr>
              <w:t>3.4.</w:t>
            </w:r>
            <w:r>
              <w:rPr>
                <w:rFonts w:asciiTheme="minorHAnsi" w:eastAsiaTheme="minorEastAsia" w:hAnsiTheme="minorHAnsi" w:cstheme="minorBidi"/>
                <w:sz w:val="22"/>
                <w:szCs w:val="22"/>
                <w:lang w:val="sr-Latn-RS" w:eastAsia="sr-Latn-RS"/>
              </w:rPr>
              <w:tab/>
            </w:r>
            <w:r w:rsidRPr="00B20A70">
              <w:rPr>
                <w:rStyle w:val="Hyperlink"/>
                <w:b/>
              </w:rPr>
              <w:t>Парафразирање текста</w:t>
            </w:r>
            <w:r>
              <w:rPr>
                <w:webHidden/>
              </w:rPr>
              <w:tab/>
            </w:r>
            <w:r>
              <w:rPr>
                <w:webHidden/>
              </w:rPr>
              <w:fldChar w:fldCharType="begin"/>
            </w:r>
            <w:r>
              <w:rPr>
                <w:webHidden/>
              </w:rPr>
              <w:instrText xml:space="preserve"> PAGEREF _Toc238622491 \h </w:instrText>
            </w:r>
            <w:r>
              <w:rPr>
                <w:webHidden/>
              </w:rPr>
            </w:r>
            <w:r>
              <w:rPr>
                <w:webHidden/>
              </w:rPr>
              <w:fldChar w:fldCharType="separate"/>
            </w:r>
            <w:r w:rsidR="005E3FED">
              <w:rPr>
                <w:webHidden/>
              </w:rPr>
              <w:t>14</w:t>
            </w:r>
            <w:r>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92" w:history="1">
            <w:r w:rsidRPr="00B20A70">
              <w:rPr>
                <w:rStyle w:val="Hyperlink"/>
                <w:b/>
              </w:rPr>
              <w:t>3.5.</w:t>
            </w:r>
            <w:r>
              <w:rPr>
                <w:rFonts w:asciiTheme="minorHAnsi" w:eastAsiaTheme="minorEastAsia" w:hAnsiTheme="minorHAnsi" w:cstheme="minorBidi"/>
                <w:sz w:val="22"/>
                <w:szCs w:val="22"/>
                <w:lang w:val="sr-Latn-RS" w:eastAsia="sr-Latn-RS"/>
              </w:rPr>
              <w:tab/>
            </w:r>
            <w:r w:rsidRPr="00B20A70">
              <w:rPr>
                <w:rStyle w:val="Hyperlink"/>
                <w:b/>
              </w:rPr>
              <w:t>Генеративни модели за аугментацију</w:t>
            </w:r>
            <w:r>
              <w:rPr>
                <w:webHidden/>
              </w:rPr>
              <w:tab/>
            </w:r>
            <w:r>
              <w:rPr>
                <w:webHidden/>
              </w:rPr>
              <w:fldChar w:fldCharType="begin"/>
            </w:r>
            <w:r>
              <w:rPr>
                <w:webHidden/>
              </w:rPr>
              <w:instrText xml:space="preserve"> PAGEREF _Toc238622492 \h </w:instrText>
            </w:r>
            <w:r>
              <w:rPr>
                <w:webHidden/>
              </w:rPr>
            </w:r>
            <w:r>
              <w:rPr>
                <w:webHidden/>
              </w:rPr>
              <w:fldChar w:fldCharType="separate"/>
            </w:r>
            <w:r w:rsidR="005E3FED">
              <w:rPr>
                <w:webHidden/>
              </w:rPr>
              <w:t>15</w:t>
            </w:r>
            <w:r>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93" w:history="1">
            <w:r w:rsidRPr="00E269EF">
              <w:rPr>
                <w:rStyle w:val="Hyperlink"/>
              </w:rPr>
              <w:t>3.5.1.</w:t>
            </w:r>
            <w:r w:rsidRPr="00E269EF">
              <w:rPr>
                <w:rFonts w:asciiTheme="minorHAnsi" w:eastAsiaTheme="minorEastAsia" w:hAnsiTheme="minorHAnsi" w:cstheme="minorBidi"/>
                <w:sz w:val="22"/>
                <w:szCs w:val="22"/>
                <w:lang w:val="sr-Latn-RS" w:eastAsia="sr-Latn-RS"/>
              </w:rPr>
              <w:tab/>
            </w:r>
            <w:r w:rsidRPr="00E269EF">
              <w:rPr>
                <w:rStyle w:val="Hyperlink"/>
              </w:rPr>
              <w:t>Sequence-to-sequence модели</w:t>
            </w:r>
            <w:r w:rsidRPr="00E269EF">
              <w:rPr>
                <w:webHidden/>
              </w:rPr>
              <w:tab/>
            </w:r>
            <w:r w:rsidRPr="00E269EF">
              <w:rPr>
                <w:webHidden/>
              </w:rPr>
              <w:fldChar w:fldCharType="begin"/>
            </w:r>
            <w:r w:rsidRPr="00E269EF">
              <w:rPr>
                <w:webHidden/>
              </w:rPr>
              <w:instrText xml:space="preserve"> PAGEREF _Toc238622493 \h </w:instrText>
            </w:r>
            <w:r w:rsidRPr="00E269EF">
              <w:rPr>
                <w:webHidden/>
              </w:rPr>
            </w:r>
            <w:r w:rsidRPr="00E269EF">
              <w:rPr>
                <w:webHidden/>
              </w:rPr>
              <w:fldChar w:fldCharType="separate"/>
            </w:r>
            <w:r w:rsidR="005E3FED">
              <w:rPr>
                <w:webHidden/>
              </w:rPr>
              <w:t>15</w:t>
            </w:r>
            <w:r w:rsidRPr="00E269EF">
              <w:rPr>
                <w:webHidden/>
              </w:rPr>
              <w:fldChar w:fldCharType="end"/>
            </w:r>
          </w:hyperlink>
        </w:p>
        <w:p w:rsidR="00E269EF" w:rsidRPr="00E269EF" w:rsidRDefault="00E269EF">
          <w:pPr>
            <w:pStyle w:val="TOC3"/>
            <w:rPr>
              <w:rFonts w:asciiTheme="minorHAnsi" w:eastAsiaTheme="minorEastAsia" w:hAnsiTheme="minorHAnsi" w:cstheme="minorBidi"/>
              <w:sz w:val="22"/>
              <w:szCs w:val="22"/>
              <w:lang w:val="sr-Latn-RS" w:eastAsia="sr-Latn-RS"/>
            </w:rPr>
          </w:pPr>
          <w:hyperlink w:anchor="_Toc238622494" w:history="1">
            <w:r w:rsidRPr="00E269EF">
              <w:rPr>
                <w:rStyle w:val="Hyperlink"/>
              </w:rPr>
              <w:t>3.5.2.</w:t>
            </w:r>
            <w:r w:rsidRPr="00E269EF">
              <w:rPr>
                <w:rFonts w:asciiTheme="minorHAnsi" w:eastAsiaTheme="minorEastAsia" w:hAnsiTheme="minorHAnsi" w:cstheme="minorBidi"/>
                <w:sz w:val="22"/>
                <w:szCs w:val="22"/>
                <w:lang w:val="sr-Latn-RS" w:eastAsia="sr-Latn-RS"/>
              </w:rPr>
              <w:tab/>
            </w:r>
            <w:r w:rsidRPr="00E269EF">
              <w:rPr>
                <w:rStyle w:val="Hyperlink"/>
              </w:rPr>
              <w:t>Transformer модели и велики језички модели</w:t>
            </w:r>
            <w:r w:rsidRPr="00E269EF">
              <w:rPr>
                <w:webHidden/>
              </w:rPr>
              <w:tab/>
            </w:r>
            <w:r w:rsidRPr="00E269EF">
              <w:rPr>
                <w:webHidden/>
              </w:rPr>
              <w:fldChar w:fldCharType="begin"/>
            </w:r>
            <w:r w:rsidRPr="00E269EF">
              <w:rPr>
                <w:webHidden/>
              </w:rPr>
              <w:instrText xml:space="preserve"> PAGEREF _Toc238622494 \h </w:instrText>
            </w:r>
            <w:r w:rsidRPr="00E269EF">
              <w:rPr>
                <w:webHidden/>
              </w:rPr>
            </w:r>
            <w:r w:rsidRPr="00E269EF">
              <w:rPr>
                <w:webHidden/>
              </w:rPr>
              <w:fldChar w:fldCharType="separate"/>
            </w:r>
            <w:r w:rsidR="005E3FED">
              <w:rPr>
                <w:webHidden/>
              </w:rPr>
              <w:t>15</w:t>
            </w:r>
            <w:r w:rsidRPr="00E269EF">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95" w:history="1">
            <w:r w:rsidRPr="00B20A70">
              <w:rPr>
                <w:rStyle w:val="Hyperlink"/>
                <w:b/>
              </w:rPr>
              <w:t>3.6.</w:t>
            </w:r>
            <w:r>
              <w:rPr>
                <w:rFonts w:asciiTheme="minorHAnsi" w:eastAsiaTheme="minorEastAsia" w:hAnsiTheme="minorHAnsi" w:cstheme="minorBidi"/>
                <w:sz w:val="22"/>
                <w:szCs w:val="22"/>
                <w:lang w:val="sr-Latn-RS" w:eastAsia="sr-Latn-RS"/>
              </w:rPr>
              <w:tab/>
            </w:r>
            <w:r w:rsidRPr="00B20A70">
              <w:rPr>
                <w:rStyle w:val="Hyperlink"/>
                <w:b/>
              </w:rPr>
              <w:t>Аугментација додавањем шума</w:t>
            </w:r>
            <w:r>
              <w:rPr>
                <w:webHidden/>
              </w:rPr>
              <w:tab/>
            </w:r>
            <w:r>
              <w:rPr>
                <w:webHidden/>
              </w:rPr>
              <w:fldChar w:fldCharType="begin"/>
            </w:r>
            <w:r>
              <w:rPr>
                <w:webHidden/>
              </w:rPr>
              <w:instrText xml:space="preserve"> PAGEREF _Toc238622495 \h </w:instrText>
            </w:r>
            <w:r>
              <w:rPr>
                <w:webHidden/>
              </w:rPr>
            </w:r>
            <w:r>
              <w:rPr>
                <w:webHidden/>
              </w:rPr>
              <w:fldChar w:fldCharType="separate"/>
            </w:r>
            <w:r w:rsidR="005E3FED">
              <w:rPr>
                <w:webHidden/>
              </w:rPr>
              <w:t>16</w:t>
            </w:r>
            <w:r>
              <w:rPr>
                <w:webHidden/>
              </w:rPr>
              <w:fldChar w:fldCharType="end"/>
            </w:r>
          </w:hyperlink>
        </w:p>
        <w:p w:rsidR="00E269EF" w:rsidRDefault="00E269EF">
          <w:pPr>
            <w:pStyle w:val="TOC2"/>
            <w:rPr>
              <w:rFonts w:asciiTheme="minorHAnsi" w:eastAsiaTheme="minorEastAsia" w:hAnsiTheme="minorHAnsi" w:cstheme="minorBidi"/>
              <w:sz w:val="22"/>
              <w:szCs w:val="22"/>
              <w:lang w:val="sr-Latn-RS" w:eastAsia="sr-Latn-RS"/>
            </w:rPr>
          </w:pPr>
          <w:hyperlink w:anchor="_Toc238622496" w:history="1">
            <w:r w:rsidRPr="00B20A70">
              <w:rPr>
                <w:rStyle w:val="Hyperlink"/>
                <w:b/>
              </w:rPr>
              <w:t>3.7.</w:t>
            </w:r>
            <w:r>
              <w:rPr>
                <w:rFonts w:asciiTheme="minorHAnsi" w:eastAsiaTheme="minorEastAsia" w:hAnsiTheme="minorHAnsi" w:cstheme="minorBidi"/>
                <w:sz w:val="22"/>
                <w:szCs w:val="22"/>
                <w:lang w:val="sr-Latn-RS" w:eastAsia="sr-Latn-RS"/>
              </w:rPr>
              <w:tab/>
            </w:r>
            <w:r w:rsidRPr="00B20A70">
              <w:rPr>
                <w:rStyle w:val="Hyperlink"/>
                <w:b/>
              </w:rPr>
              <w:t>Поређење технника, предности и ограничења</w:t>
            </w:r>
            <w:r>
              <w:rPr>
                <w:webHidden/>
              </w:rPr>
              <w:tab/>
            </w:r>
            <w:r>
              <w:rPr>
                <w:webHidden/>
              </w:rPr>
              <w:fldChar w:fldCharType="begin"/>
            </w:r>
            <w:r>
              <w:rPr>
                <w:webHidden/>
              </w:rPr>
              <w:instrText xml:space="preserve"> PAGEREF _Toc238622496 \h </w:instrText>
            </w:r>
            <w:r>
              <w:rPr>
                <w:webHidden/>
              </w:rPr>
            </w:r>
            <w:r>
              <w:rPr>
                <w:webHidden/>
              </w:rPr>
              <w:fldChar w:fldCharType="separate"/>
            </w:r>
            <w:r w:rsidR="005E3FED">
              <w:rPr>
                <w:webHidden/>
              </w:rPr>
              <w:t>17</w:t>
            </w:r>
            <w:r>
              <w:rPr>
                <w:webHidden/>
              </w:rPr>
              <w:fldChar w:fldCharType="end"/>
            </w:r>
          </w:hyperlink>
        </w:p>
        <w:p w:rsidR="00E269EF" w:rsidRDefault="00E269EF">
          <w:pPr>
            <w:pStyle w:val="TOC1"/>
            <w:rPr>
              <w:rFonts w:asciiTheme="minorHAnsi" w:eastAsiaTheme="minorEastAsia" w:hAnsiTheme="minorHAnsi" w:cstheme="minorBidi"/>
              <w:b w:val="0"/>
              <w:sz w:val="22"/>
              <w:szCs w:val="22"/>
              <w:lang w:eastAsia="sr-Latn-RS"/>
            </w:rPr>
          </w:pPr>
          <w:hyperlink w:anchor="_Toc238622497" w:history="1">
            <w:r w:rsidRPr="00B20A70">
              <w:rPr>
                <w:rStyle w:val="Hyperlink"/>
                <w:rFonts w:eastAsiaTheme="majorEastAsia"/>
                <w:lang w:val="sr-Cyrl-RS"/>
              </w:rPr>
              <w:t>5.</w:t>
            </w:r>
            <w:r>
              <w:rPr>
                <w:rFonts w:asciiTheme="minorHAnsi" w:eastAsiaTheme="minorEastAsia" w:hAnsiTheme="minorHAnsi" w:cstheme="minorBidi"/>
                <w:b w:val="0"/>
                <w:sz w:val="22"/>
                <w:szCs w:val="22"/>
                <w:lang w:eastAsia="sr-Latn-RS"/>
              </w:rPr>
              <w:tab/>
            </w:r>
            <w:r w:rsidRPr="00B20A70">
              <w:rPr>
                <w:rStyle w:val="Hyperlink"/>
                <w:rFonts w:eastAsiaTheme="majorEastAsia"/>
                <w:lang w:val="sr-Cyrl-RS"/>
              </w:rPr>
              <w:t>Закључак</w:t>
            </w:r>
            <w:r w:rsidRPr="00E269EF">
              <w:rPr>
                <w:b w:val="0"/>
                <w:webHidden/>
              </w:rPr>
              <w:tab/>
            </w:r>
            <w:r w:rsidRPr="00E269EF">
              <w:rPr>
                <w:b w:val="0"/>
                <w:webHidden/>
              </w:rPr>
              <w:fldChar w:fldCharType="begin"/>
            </w:r>
            <w:r w:rsidRPr="00E269EF">
              <w:rPr>
                <w:b w:val="0"/>
                <w:webHidden/>
              </w:rPr>
              <w:instrText xml:space="preserve"> PAGEREF _Toc238622497 \h </w:instrText>
            </w:r>
            <w:r w:rsidRPr="00E269EF">
              <w:rPr>
                <w:b w:val="0"/>
                <w:webHidden/>
              </w:rPr>
            </w:r>
            <w:r w:rsidRPr="00E269EF">
              <w:rPr>
                <w:b w:val="0"/>
                <w:webHidden/>
              </w:rPr>
              <w:fldChar w:fldCharType="separate"/>
            </w:r>
            <w:r w:rsidR="005E3FED">
              <w:rPr>
                <w:b w:val="0"/>
                <w:webHidden/>
              </w:rPr>
              <w:t>19</w:t>
            </w:r>
            <w:r w:rsidRPr="00E269EF">
              <w:rPr>
                <w:b w:val="0"/>
                <w:webHidden/>
              </w:rPr>
              <w:fldChar w:fldCharType="end"/>
            </w:r>
          </w:hyperlink>
        </w:p>
        <w:p w:rsidR="00E269EF" w:rsidRDefault="00E269EF">
          <w:pPr>
            <w:pStyle w:val="TOC1"/>
            <w:rPr>
              <w:rFonts w:asciiTheme="minorHAnsi" w:eastAsiaTheme="minorEastAsia" w:hAnsiTheme="minorHAnsi" w:cstheme="minorBidi"/>
              <w:b w:val="0"/>
              <w:sz w:val="22"/>
              <w:szCs w:val="22"/>
              <w:lang w:eastAsia="sr-Latn-RS"/>
            </w:rPr>
          </w:pPr>
          <w:hyperlink w:anchor="_Toc238622498" w:history="1">
            <w:r w:rsidRPr="00B20A70">
              <w:rPr>
                <w:rStyle w:val="Hyperlink"/>
                <w:rFonts w:eastAsiaTheme="majorEastAsia"/>
                <w:lang w:val="sr-Cyrl-RS"/>
              </w:rPr>
              <w:t>Литература</w:t>
            </w:r>
            <w:r w:rsidRPr="00E269EF">
              <w:rPr>
                <w:b w:val="0"/>
                <w:webHidden/>
              </w:rPr>
              <w:tab/>
            </w:r>
            <w:r w:rsidRPr="00E269EF">
              <w:rPr>
                <w:b w:val="0"/>
                <w:webHidden/>
              </w:rPr>
              <w:fldChar w:fldCharType="begin"/>
            </w:r>
            <w:r w:rsidRPr="00E269EF">
              <w:rPr>
                <w:b w:val="0"/>
                <w:webHidden/>
              </w:rPr>
              <w:instrText xml:space="preserve"> PAGEREF _Toc238622498 \h </w:instrText>
            </w:r>
            <w:r w:rsidRPr="00E269EF">
              <w:rPr>
                <w:b w:val="0"/>
                <w:webHidden/>
              </w:rPr>
            </w:r>
            <w:r w:rsidRPr="00E269EF">
              <w:rPr>
                <w:b w:val="0"/>
                <w:webHidden/>
              </w:rPr>
              <w:fldChar w:fldCharType="separate"/>
            </w:r>
            <w:r w:rsidR="005E3FED">
              <w:rPr>
                <w:b w:val="0"/>
                <w:webHidden/>
              </w:rPr>
              <w:t>20</w:t>
            </w:r>
            <w:r w:rsidRPr="00E269EF">
              <w:rPr>
                <w:b w:val="0"/>
                <w:webHidden/>
              </w:rPr>
              <w:fldChar w:fldCharType="end"/>
            </w:r>
          </w:hyperlink>
        </w:p>
        <w:p w:rsidR="00C003D4" w:rsidRPr="001D54D9" w:rsidRDefault="00FA19BA" w:rsidP="001D54D9">
          <w:pPr>
            <w:tabs>
              <w:tab w:val="left" w:pos="440"/>
              <w:tab w:val="right" w:leader="dot" w:pos="9062"/>
            </w:tabs>
            <w:spacing w:after="100" w:line="240" w:lineRule="auto"/>
            <w:rPr>
              <w:rFonts w:ascii="Times New Roman" w:eastAsia="Times New Roman" w:hAnsi="Times New Roman" w:cs="Times New Roman"/>
              <w:b/>
              <w:bCs/>
              <w:noProof/>
              <w:sz w:val="24"/>
              <w:szCs w:val="24"/>
              <w:lang w:val="sr-Cyrl-CS" w:eastAsia="sr-Cyrl-CS"/>
            </w:rPr>
          </w:pPr>
          <w:r w:rsidRPr="00D7283B">
            <w:rPr>
              <w:rFonts w:ascii="Times New Roman" w:eastAsia="Times New Roman" w:hAnsi="Times New Roman" w:cs="Times New Roman"/>
              <w:b/>
              <w:bCs/>
              <w:noProof/>
              <w:sz w:val="24"/>
              <w:szCs w:val="24"/>
              <w:lang w:val="sr-Cyrl-CS" w:eastAsia="sr-Cyrl-CS"/>
            </w:rPr>
            <w:fldChar w:fldCharType="end"/>
          </w:r>
        </w:p>
      </w:sdtContent>
    </w:sdt>
    <w:bookmarkStart w:id="0" w:name="_Toc115642908" w:displacedByCustomXml="prev"/>
    <w:bookmarkStart w:id="1" w:name="_Toc114927376" w:displacedByCustomXml="prev"/>
    <w:p w:rsidR="008D377E" w:rsidRPr="00DF203F" w:rsidRDefault="008D377E" w:rsidP="00DF203F">
      <w:pPr>
        <w:rPr>
          <w:lang w:val="sr-Cyrl-CS" w:eastAsia="sr-Cyrl-CS"/>
        </w:rPr>
      </w:pPr>
    </w:p>
    <w:p w:rsidR="00FA19BA" w:rsidRPr="00F979D7" w:rsidRDefault="001D54D9" w:rsidP="00F979D7">
      <w:pPr>
        <w:pStyle w:val="Heading1"/>
        <w:numPr>
          <w:ilvl w:val="0"/>
          <w:numId w:val="25"/>
        </w:numPr>
        <w:rPr>
          <w:rFonts w:ascii="Times New Roman" w:hAnsi="Times New Roman" w:cs="Times New Roman"/>
          <w:b/>
          <w:color w:val="auto"/>
        </w:rPr>
      </w:pPr>
      <w:bookmarkStart w:id="2" w:name="_Toc238622467"/>
      <w:r>
        <w:rPr>
          <w:rFonts w:ascii="Times New Roman" w:hAnsi="Times New Roman" w:cs="Times New Roman"/>
          <w:b/>
          <w:color w:val="auto"/>
          <w:lang w:val="sr-Cyrl-RS"/>
        </w:rPr>
        <w:lastRenderedPageBreak/>
        <w:t>У</w:t>
      </w:r>
      <w:r w:rsidR="00FA19BA" w:rsidRPr="00F979D7">
        <w:rPr>
          <w:rFonts w:ascii="Times New Roman" w:hAnsi="Times New Roman" w:cs="Times New Roman"/>
          <w:b/>
          <w:color w:val="auto"/>
        </w:rPr>
        <w:t>вод</w:t>
      </w:r>
      <w:bookmarkEnd w:id="1"/>
      <w:bookmarkEnd w:id="0"/>
      <w:bookmarkEnd w:id="2"/>
    </w:p>
    <w:p w:rsidR="00BE3C26" w:rsidRDefault="00BE3C26" w:rsidP="00BE3C26">
      <w:pPr>
        <w:spacing w:after="0" w:line="240" w:lineRule="auto"/>
        <w:jc w:val="both"/>
        <w:rPr>
          <w:rFonts w:ascii="Times New Roman" w:hAnsi="Times New Roman" w:cs="Times New Roman"/>
          <w:sz w:val="24"/>
          <w:szCs w:val="24"/>
          <w:lang w:val="sr-Cyrl-RS"/>
        </w:rPr>
      </w:pPr>
    </w:p>
    <w:p w:rsidR="00CC7D8D" w:rsidRDefault="00CC7D8D" w:rsidP="00CC7D8D">
      <w:pPr>
        <w:spacing w:after="0" w:line="240" w:lineRule="auto"/>
        <w:ind w:firstLine="360"/>
        <w:jc w:val="both"/>
        <w:rPr>
          <w:rFonts w:ascii="Times New Roman" w:hAnsi="Times New Roman" w:cs="Times New Roman"/>
          <w:sz w:val="24"/>
          <w:szCs w:val="24"/>
          <w:lang w:val="sr-Cyrl-RS"/>
        </w:rPr>
      </w:pPr>
      <w:r w:rsidRPr="00CC7D8D">
        <w:rPr>
          <w:rFonts w:ascii="Times New Roman" w:hAnsi="Times New Roman" w:cs="Times New Roman"/>
          <w:sz w:val="24"/>
          <w:szCs w:val="24"/>
          <w:lang w:val="sr-Cyrl-RS"/>
        </w:rPr>
        <w:t>У задацима обраде природног језика (енг. Natural Language Processing, NLP) полази се од текстуалних података, који могу потицати из различитих извора, као што су веб-странице, друштвене мреже, рецензије, електронска пошта и различити типови докумената.</w:t>
      </w:r>
      <w:r>
        <w:rPr>
          <w:rFonts w:ascii="Times New Roman" w:hAnsi="Times New Roman" w:cs="Times New Roman"/>
          <w:sz w:val="24"/>
          <w:szCs w:val="24"/>
          <w:lang w:val="sr-Cyrl-RS"/>
        </w:rPr>
        <w:t xml:space="preserve"> </w:t>
      </w:r>
      <w:r w:rsidRPr="00CC7D8D">
        <w:rPr>
          <w:rFonts w:ascii="Times New Roman" w:hAnsi="Times New Roman" w:cs="Times New Roman"/>
          <w:sz w:val="24"/>
          <w:szCs w:val="24"/>
          <w:lang w:val="sr-Cyrl-RS"/>
        </w:rPr>
        <w:t>За разлику од структурираних података, текст се јавља у великом броју различитих облика и може садржати правописне грешке, скраћенице, неформалне изразе, HTML ознаке, URL адресе и друге елементе који отежавају његову непосредну употребу у моделима машинског учења.</w:t>
      </w:r>
    </w:p>
    <w:p w:rsidR="00CC7D8D" w:rsidRDefault="00CC7D8D" w:rsidP="00BE3C26">
      <w:pPr>
        <w:spacing w:after="0" w:line="240" w:lineRule="auto"/>
        <w:ind w:firstLine="360"/>
        <w:jc w:val="both"/>
        <w:rPr>
          <w:rFonts w:ascii="Times New Roman" w:hAnsi="Times New Roman" w:cs="Times New Roman"/>
          <w:sz w:val="24"/>
          <w:szCs w:val="24"/>
          <w:lang w:val="sr-Cyrl-RS"/>
        </w:rPr>
      </w:pPr>
      <w:r w:rsidRPr="00CC7D8D">
        <w:rPr>
          <w:rFonts w:ascii="Times New Roman" w:hAnsi="Times New Roman" w:cs="Times New Roman"/>
          <w:sz w:val="24"/>
          <w:szCs w:val="24"/>
          <w:lang w:val="sr-Cyrl-RS"/>
        </w:rPr>
        <w:t>Из тог разлога се текст пре даље анализе најчешће припрема применом различитих поступака предобраде, као што су чишћење и нормализација, токенизација, уклањање зауставних речи, стемовање и лематизација. Конкретан избор ових поступака зависи од природе података и модела који се примењује, јер трансформације које су корисне код класичних приступа, као што су Bag of Words и TF-IDF, не морају имати исти ефекат код савремених језичких модела.</w:t>
      </w:r>
    </w:p>
    <w:p w:rsidR="00BE3C26" w:rsidRPr="00BE3C26" w:rsidRDefault="00BE3C26" w:rsidP="00BE3C26">
      <w:pPr>
        <w:spacing w:after="0" w:line="240" w:lineRule="auto"/>
        <w:ind w:firstLine="360"/>
        <w:jc w:val="both"/>
        <w:rPr>
          <w:rFonts w:ascii="Times New Roman" w:hAnsi="Times New Roman" w:cs="Times New Roman"/>
          <w:sz w:val="24"/>
          <w:szCs w:val="24"/>
          <w:lang w:val="sr-Cyrl-RS"/>
        </w:rPr>
      </w:pPr>
      <w:r w:rsidRPr="00BE3C26">
        <w:rPr>
          <w:rFonts w:ascii="Times New Roman" w:hAnsi="Times New Roman" w:cs="Times New Roman"/>
          <w:sz w:val="24"/>
          <w:szCs w:val="24"/>
          <w:lang w:val="sr-Cyrl-RS"/>
        </w:rPr>
        <w:t>Посебан поступак у припреми текстуалних података представ</w:t>
      </w:r>
      <w:r>
        <w:rPr>
          <w:rFonts w:ascii="Times New Roman" w:hAnsi="Times New Roman" w:cs="Times New Roman"/>
          <w:sz w:val="24"/>
          <w:szCs w:val="24"/>
          <w:lang w:val="sr-Cyrl-RS"/>
        </w:rPr>
        <w:t>ља аугментација података (енг. data augmentation</w:t>
      </w:r>
      <w:r w:rsidRPr="00BE3C26">
        <w:rPr>
          <w:rFonts w:ascii="Times New Roman" w:hAnsi="Times New Roman" w:cs="Times New Roman"/>
          <w:sz w:val="24"/>
          <w:szCs w:val="24"/>
          <w:lang w:val="sr-Cyrl-RS"/>
        </w:rPr>
        <w:t>), чији је циљ генерисање додатних примера на основу постојећег скупа података [1]. Аугментација може бити посебно корисна када је количина означених података ограничена или када су класе неуравнотежене. Код текстуалних података овај поступак представља посебан изазов, јер измена чак и малог броја речи може променити значење текст</w:t>
      </w:r>
      <w:r>
        <w:rPr>
          <w:rFonts w:ascii="Times New Roman" w:hAnsi="Times New Roman" w:cs="Times New Roman"/>
          <w:sz w:val="24"/>
          <w:szCs w:val="24"/>
          <w:lang w:val="sr-Cyrl-RS"/>
        </w:rPr>
        <w:t>а и његову исправну ознаку [2].</w:t>
      </w:r>
    </w:p>
    <w:p w:rsidR="00BE3C26" w:rsidRDefault="00CC7D8D" w:rsidP="00BE3C26">
      <w:pPr>
        <w:spacing w:after="0" w:line="240" w:lineRule="auto"/>
        <w:ind w:firstLine="360"/>
        <w:jc w:val="both"/>
        <w:rPr>
          <w:rFonts w:ascii="Times New Roman" w:hAnsi="Times New Roman" w:cs="Times New Roman"/>
          <w:sz w:val="24"/>
          <w:szCs w:val="24"/>
          <w:lang w:val="sr-Cyrl-RS"/>
        </w:rPr>
      </w:pPr>
      <w:r>
        <w:rPr>
          <w:rFonts w:ascii="Times New Roman" w:hAnsi="Times New Roman" w:cs="Times New Roman"/>
          <w:sz w:val="24"/>
          <w:szCs w:val="24"/>
          <w:lang w:val="sr-Cyrl-RS"/>
        </w:rPr>
        <w:t xml:space="preserve">У овом </w:t>
      </w:r>
      <w:r w:rsidR="00604689">
        <w:rPr>
          <w:rFonts w:ascii="Times New Roman" w:hAnsi="Times New Roman" w:cs="Times New Roman"/>
          <w:sz w:val="24"/>
          <w:szCs w:val="24"/>
          <w:lang w:val="sr-Cyrl-RS"/>
        </w:rPr>
        <w:t xml:space="preserve">семинарском </w:t>
      </w:r>
      <w:r>
        <w:rPr>
          <w:rFonts w:ascii="Times New Roman" w:hAnsi="Times New Roman" w:cs="Times New Roman"/>
          <w:sz w:val="24"/>
          <w:szCs w:val="24"/>
          <w:lang w:val="sr-Cyrl-RS"/>
        </w:rPr>
        <w:t>раду најпре су размотрени</w:t>
      </w:r>
      <w:r w:rsidR="00BE3C26" w:rsidRPr="00BE3C26">
        <w:rPr>
          <w:rFonts w:ascii="Times New Roman" w:hAnsi="Times New Roman" w:cs="Times New Roman"/>
          <w:sz w:val="24"/>
          <w:szCs w:val="24"/>
          <w:lang w:val="sr-Cyrl-RS"/>
        </w:rPr>
        <w:t xml:space="preserve"> осн</w:t>
      </w:r>
      <w:r>
        <w:rPr>
          <w:rFonts w:ascii="Times New Roman" w:hAnsi="Times New Roman" w:cs="Times New Roman"/>
          <w:sz w:val="24"/>
          <w:szCs w:val="24"/>
          <w:lang w:val="sr-Cyrl-RS"/>
        </w:rPr>
        <w:t xml:space="preserve">овни </w:t>
      </w:r>
      <w:r w:rsidR="00BE3C26" w:rsidRPr="00BE3C26">
        <w:rPr>
          <w:rFonts w:ascii="Times New Roman" w:hAnsi="Times New Roman" w:cs="Times New Roman"/>
          <w:sz w:val="24"/>
          <w:szCs w:val="24"/>
          <w:lang w:val="sr-Cyrl-RS"/>
        </w:rPr>
        <w:t>поступци предобраде текстуалних података. Главни део рада посвећен је различитим техникама аугментације текста, од једноставних лексичких трансформација до приступа заснованих на контекстуалним и генеративним језичким моделима, уз разматрање њихових предности, ограничења и утицаја на квалитет генерисаних података.</w:t>
      </w:r>
    </w:p>
    <w:p w:rsidR="00BE3C26" w:rsidRDefault="00BE3C26" w:rsidP="00917589">
      <w:pPr>
        <w:spacing w:after="0" w:line="240" w:lineRule="auto"/>
        <w:ind w:firstLine="360"/>
        <w:jc w:val="both"/>
        <w:rPr>
          <w:rFonts w:ascii="Times New Roman" w:hAnsi="Times New Roman" w:cs="Times New Roman"/>
          <w:sz w:val="24"/>
          <w:szCs w:val="24"/>
          <w:lang w:val="sr-Cyrl-RS"/>
        </w:rPr>
      </w:pPr>
    </w:p>
    <w:p w:rsidR="00BE3C26" w:rsidRDefault="00BE3C26" w:rsidP="00917589">
      <w:pPr>
        <w:spacing w:after="0" w:line="240" w:lineRule="auto"/>
        <w:ind w:firstLine="360"/>
        <w:jc w:val="both"/>
        <w:rPr>
          <w:rFonts w:ascii="Times New Roman" w:hAnsi="Times New Roman" w:cs="Times New Roman"/>
          <w:sz w:val="24"/>
          <w:szCs w:val="24"/>
          <w:lang w:val="sr-Cyrl-RS"/>
        </w:rPr>
      </w:pPr>
    </w:p>
    <w:p w:rsidR="00BE3C26" w:rsidRDefault="00BE3C26" w:rsidP="00917589">
      <w:pPr>
        <w:spacing w:after="0" w:line="240" w:lineRule="auto"/>
        <w:ind w:firstLine="360"/>
        <w:jc w:val="both"/>
        <w:rPr>
          <w:rFonts w:ascii="Times New Roman" w:hAnsi="Times New Roman" w:cs="Times New Roman"/>
          <w:sz w:val="24"/>
          <w:szCs w:val="24"/>
          <w:lang w:val="sr-Cyrl-RS"/>
        </w:rPr>
      </w:pPr>
    </w:p>
    <w:p w:rsidR="00BE2834" w:rsidRDefault="00BE2834" w:rsidP="008355A2">
      <w:pPr>
        <w:rPr>
          <w:rFonts w:ascii="Times New Roman" w:hAnsi="Times New Roman" w:cs="Times New Roman"/>
          <w:sz w:val="24"/>
          <w:szCs w:val="24"/>
          <w:lang w:val="sr-Cyrl-RS"/>
        </w:rPr>
      </w:pPr>
    </w:p>
    <w:p w:rsidR="00BE3C26" w:rsidRDefault="00BE3C26" w:rsidP="008355A2">
      <w:pPr>
        <w:rPr>
          <w:rFonts w:ascii="Times New Roman" w:hAnsi="Times New Roman" w:cs="Times New Roman"/>
          <w:sz w:val="24"/>
          <w:szCs w:val="24"/>
          <w:lang w:val="sr-Cyrl-RS"/>
        </w:rPr>
      </w:pPr>
    </w:p>
    <w:p w:rsidR="00BE3C26" w:rsidRDefault="00BE3C26" w:rsidP="008355A2">
      <w:pPr>
        <w:rPr>
          <w:rFonts w:ascii="Times New Roman" w:hAnsi="Times New Roman" w:cs="Times New Roman"/>
          <w:sz w:val="24"/>
          <w:szCs w:val="24"/>
          <w:lang w:val="sr-Cyrl-RS"/>
        </w:rPr>
      </w:pPr>
    </w:p>
    <w:p w:rsidR="00BE3C26" w:rsidRDefault="00BE3C26" w:rsidP="008355A2">
      <w:pPr>
        <w:rPr>
          <w:rFonts w:ascii="Times New Roman" w:hAnsi="Times New Roman" w:cs="Times New Roman"/>
          <w:sz w:val="24"/>
          <w:szCs w:val="24"/>
          <w:lang w:val="sr-Cyrl-RS"/>
        </w:rPr>
      </w:pPr>
    </w:p>
    <w:p w:rsidR="00BE3C26" w:rsidRDefault="00BE3C26" w:rsidP="008355A2">
      <w:pPr>
        <w:rPr>
          <w:rFonts w:ascii="Times New Roman" w:eastAsia="Times New Roman" w:hAnsi="Times New Roman" w:cs="Times New Roman"/>
          <w:sz w:val="24"/>
          <w:szCs w:val="24"/>
          <w:lang w:val="sr-Cyrl-RS" w:eastAsia="sr-Cyrl-CS"/>
        </w:rPr>
      </w:pPr>
    </w:p>
    <w:p w:rsidR="00A27DA8" w:rsidRDefault="00A27DA8" w:rsidP="008355A2">
      <w:pPr>
        <w:rPr>
          <w:rFonts w:ascii="Times New Roman" w:eastAsia="Times New Roman" w:hAnsi="Times New Roman" w:cs="Times New Roman"/>
          <w:sz w:val="24"/>
          <w:szCs w:val="24"/>
          <w:lang w:val="sr-Cyrl-RS" w:eastAsia="sr-Cyrl-CS"/>
        </w:rPr>
      </w:pPr>
    </w:p>
    <w:p w:rsidR="00917589" w:rsidRDefault="00917589" w:rsidP="008355A2">
      <w:pPr>
        <w:rPr>
          <w:rFonts w:ascii="Times New Roman" w:eastAsia="Times New Roman" w:hAnsi="Times New Roman" w:cs="Times New Roman"/>
          <w:sz w:val="24"/>
          <w:szCs w:val="24"/>
          <w:lang w:val="sr-Cyrl-RS" w:eastAsia="sr-Cyrl-CS"/>
        </w:rPr>
      </w:pPr>
    </w:p>
    <w:p w:rsidR="00A27DA8" w:rsidRDefault="00A27DA8" w:rsidP="008355A2">
      <w:pPr>
        <w:rPr>
          <w:rFonts w:ascii="Times New Roman" w:eastAsia="Times New Roman" w:hAnsi="Times New Roman" w:cs="Times New Roman"/>
          <w:sz w:val="24"/>
          <w:szCs w:val="24"/>
          <w:lang w:val="sr-Cyrl-RS" w:eastAsia="sr-Cyrl-CS"/>
        </w:rPr>
      </w:pPr>
    </w:p>
    <w:p w:rsidR="00D57D98" w:rsidRDefault="00D57D98" w:rsidP="008355A2">
      <w:pPr>
        <w:rPr>
          <w:rFonts w:ascii="Times New Roman" w:eastAsia="Times New Roman" w:hAnsi="Times New Roman" w:cs="Times New Roman"/>
          <w:sz w:val="24"/>
          <w:szCs w:val="24"/>
          <w:lang w:val="sr-Cyrl-RS" w:eastAsia="sr-Cyrl-CS"/>
        </w:rPr>
      </w:pPr>
    </w:p>
    <w:p w:rsidR="008A29F0" w:rsidRDefault="008A29F0" w:rsidP="008355A2">
      <w:pPr>
        <w:rPr>
          <w:rFonts w:ascii="Times New Roman" w:eastAsia="Times New Roman" w:hAnsi="Times New Roman" w:cs="Times New Roman"/>
          <w:sz w:val="24"/>
          <w:szCs w:val="24"/>
          <w:lang w:val="sr-Cyrl-RS" w:eastAsia="sr-Cyrl-CS"/>
        </w:rPr>
      </w:pPr>
    </w:p>
    <w:p w:rsidR="004806C7" w:rsidRDefault="004806C7" w:rsidP="008355A2">
      <w:pPr>
        <w:rPr>
          <w:rFonts w:ascii="Times New Roman" w:eastAsia="Times New Roman" w:hAnsi="Times New Roman" w:cs="Times New Roman"/>
          <w:sz w:val="24"/>
          <w:szCs w:val="24"/>
          <w:lang w:val="sr-Cyrl-RS" w:eastAsia="sr-Cyrl-CS"/>
        </w:rPr>
      </w:pPr>
    </w:p>
    <w:p w:rsidR="00D57D98" w:rsidRPr="00FA19BA" w:rsidRDefault="00D57D98" w:rsidP="008355A2">
      <w:pPr>
        <w:rPr>
          <w:rFonts w:ascii="Times New Roman" w:eastAsia="Times New Roman" w:hAnsi="Times New Roman" w:cs="Times New Roman"/>
          <w:sz w:val="24"/>
          <w:szCs w:val="24"/>
          <w:lang w:val="sr-Cyrl-RS" w:eastAsia="sr-Cyrl-CS"/>
        </w:rPr>
      </w:pPr>
    </w:p>
    <w:p w:rsidR="00FA19BA" w:rsidRPr="00F979D7" w:rsidRDefault="00B97679" w:rsidP="00F979D7">
      <w:pPr>
        <w:pStyle w:val="Heading1"/>
        <w:numPr>
          <w:ilvl w:val="0"/>
          <w:numId w:val="25"/>
        </w:numPr>
        <w:rPr>
          <w:rFonts w:ascii="Times New Roman" w:hAnsi="Times New Roman" w:cs="Times New Roman"/>
          <w:b/>
        </w:rPr>
      </w:pPr>
      <w:bookmarkStart w:id="3" w:name="_Toc238622468"/>
      <w:r>
        <w:rPr>
          <w:rFonts w:ascii="Times New Roman" w:hAnsi="Times New Roman" w:cs="Times New Roman"/>
          <w:b/>
          <w:color w:val="auto"/>
          <w:lang w:val="sr-Cyrl-RS"/>
        </w:rPr>
        <w:lastRenderedPageBreak/>
        <w:t>П</w:t>
      </w:r>
      <w:r w:rsidR="008749FC" w:rsidRPr="00F979D7">
        <w:rPr>
          <w:rFonts w:ascii="Times New Roman" w:hAnsi="Times New Roman" w:cs="Times New Roman"/>
          <w:b/>
          <w:color w:val="auto"/>
        </w:rPr>
        <w:t>редобрада текстуалних података</w:t>
      </w:r>
      <w:bookmarkEnd w:id="3"/>
    </w:p>
    <w:p w:rsidR="00FA19BA" w:rsidRPr="008830B1" w:rsidRDefault="00FA19BA" w:rsidP="00FA19BA">
      <w:pPr>
        <w:spacing w:after="0" w:line="240" w:lineRule="auto"/>
        <w:rPr>
          <w:rFonts w:ascii="Times New Roman" w:eastAsia="Times New Roman" w:hAnsi="Times New Roman" w:cs="Times New Roman"/>
          <w:sz w:val="24"/>
          <w:szCs w:val="24"/>
          <w:lang w:eastAsia="sr-Cyrl-CS"/>
        </w:rPr>
      </w:pPr>
    </w:p>
    <w:p w:rsidR="00C73C68" w:rsidRPr="00C73C68" w:rsidRDefault="00C73C68" w:rsidP="00C73C68">
      <w:pPr>
        <w:spacing w:after="0" w:line="240" w:lineRule="auto"/>
        <w:ind w:firstLine="360"/>
        <w:jc w:val="both"/>
        <w:rPr>
          <w:rFonts w:ascii="Times New Roman" w:eastAsia="Times New Roman" w:hAnsi="Times New Roman" w:cs="Times New Roman"/>
          <w:sz w:val="24"/>
          <w:szCs w:val="24"/>
          <w:lang w:val="sr-Cyrl-CS" w:eastAsia="sr-Cyrl-CS"/>
        </w:rPr>
      </w:pPr>
      <w:r w:rsidRPr="00C73C68">
        <w:rPr>
          <w:rFonts w:ascii="Times New Roman" w:eastAsia="Times New Roman" w:hAnsi="Times New Roman" w:cs="Times New Roman"/>
          <w:sz w:val="24"/>
          <w:szCs w:val="24"/>
          <w:lang w:val="sr-Cyrl-CS" w:eastAsia="sr-Cyrl-CS"/>
        </w:rPr>
        <w:t>Текстуални подаци у свом изворном облику често садрже елементе који м</w:t>
      </w:r>
      <w:r w:rsidR="000846D2">
        <w:rPr>
          <w:rFonts w:ascii="Times New Roman" w:eastAsia="Times New Roman" w:hAnsi="Times New Roman" w:cs="Times New Roman"/>
          <w:sz w:val="24"/>
          <w:szCs w:val="24"/>
          <w:lang w:val="sr-Cyrl-CS" w:eastAsia="sr-Cyrl-CS"/>
        </w:rPr>
        <w:t xml:space="preserve">огу отежати њихову даљу обраду. Због </w:t>
      </w:r>
      <w:r w:rsidRPr="00C73C68">
        <w:rPr>
          <w:rFonts w:ascii="Times New Roman" w:eastAsia="Times New Roman" w:hAnsi="Times New Roman" w:cs="Times New Roman"/>
          <w:sz w:val="24"/>
          <w:szCs w:val="24"/>
          <w:lang w:val="sr-Cyrl-CS" w:eastAsia="sr-Cyrl-CS"/>
        </w:rPr>
        <w:t xml:space="preserve">тога се пре примене техника аугментације и алгоритама машинског учења текст </w:t>
      </w:r>
      <w:r w:rsidR="000846D2">
        <w:rPr>
          <w:rFonts w:ascii="Times New Roman" w:eastAsia="Times New Roman" w:hAnsi="Times New Roman" w:cs="Times New Roman"/>
          <w:sz w:val="24"/>
          <w:szCs w:val="24"/>
          <w:lang w:val="sr-Cyrl-CS" w:eastAsia="sr-Cyrl-CS"/>
        </w:rPr>
        <w:t>припрема</w:t>
      </w:r>
      <w:r w:rsidRPr="00C73C68">
        <w:rPr>
          <w:rFonts w:ascii="Times New Roman" w:eastAsia="Times New Roman" w:hAnsi="Times New Roman" w:cs="Times New Roman"/>
          <w:sz w:val="24"/>
          <w:szCs w:val="24"/>
          <w:lang w:val="sr-Cyrl-CS" w:eastAsia="sr-Cyrl-CS"/>
        </w:rPr>
        <w:t>, односно доводи у облик</w:t>
      </w:r>
      <w:r w:rsidR="000846D2">
        <w:rPr>
          <w:rFonts w:ascii="Times New Roman" w:eastAsia="Times New Roman" w:hAnsi="Times New Roman" w:cs="Times New Roman"/>
          <w:sz w:val="24"/>
          <w:szCs w:val="24"/>
          <w:lang w:val="sr-Cyrl-CS" w:eastAsia="sr-Cyrl-CS"/>
        </w:rPr>
        <w:t xml:space="preserve"> погоднији за даљу анализу</w:t>
      </w:r>
      <w:r>
        <w:rPr>
          <w:rFonts w:ascii="Times New Roman" w:eastAsia="Times New Roman" w:hAnsi="Times New Roman" w:cs="Times New Roman"/>
          <w:sz w:val="24"/>
          <w:szCs w:val="24"/>
          <w:lang w:val="sr-Cyrl-CS" w:eastAsia="sr-Cyrl-CS"/>
        </w:rPr>
        <w:t>.</w:t>
      </w:r>
    </w:p>
    <w:p w:rsidR="00C73C68" w:rsidRPr="00C73C68" w:rsidRDefault="00C73C68" w:rsidP="00C73C68">
      <w:pPr>
        <w:spacing w:after="0" w:line="240" w:lineRule="auto"/>
        <w:ind w:firstLine="360"/>
        <w:jc w:val="both"/>
        <w:rPr>
          <w:rFonts w:ascii="Times New Roman" w:eastAsia="Times New Roman" w:hAnsi="Times New Roman" w:cs="Times New Roman"/>
          <w:sz w:val="24"/>
          <w:szCs w:val="24"/>
          <w:lang w:val="sr-Cyrl-CS" w:eastAsia="sr-Cyrl-CS"/>
        </w:rPr>
      </w:pPr>
      <w:r w:rsidRPr="00C73C68">
        <w:rPr>
          <w:rFonts w:ascii="Times New Roman" w:eastAsia="Times New Roman" w:hAnsi="Times New Roman" w:cs="Times New Roman"/>
          <w:sz w:val="24"/>
          <w:szCs w:val="24"/>
          <w:lang w:val="sr-Cyrl-CS" w:eastAsia="sr-Cyrl-CS"/>
        </w:rPr>
        <w:t>Предобрада текста обухвата више различитих поступака, а избор конкретних корака зависи од природе података и задатка који се решава. Најчешће се примењују чишћење текста, токенизација, уклањање зауставних речи и различити облици нормализације, као што су конвертовање у мала слова, исправљање грешака, обрада скраће</w:t>
      </w:r>
      <w:r>
        <w:rPr>
          <w:rFonts w:ascii="Times New Roman" w:eastAsia="Times New Roman" w:hAnsi="Times New Roman" w:cs="Times New Roman"/>
          <w:sz w:val="24"/>
          <w:szCs w:val="24"/>
          <w:lang w:val="sr-Cyrl-CS" w:eastAsia="sr-Cyrl-CS"/>
        </w:rPr>
        <w:t>ница, стемовање и лематизација.</w:t>
      </w:r>
    </w:p>
    <w:p w:rsidR="00332A4D" w:rsidRPr="00C73C68" w:rsidRDefault="00C73C68" w:rsidP="00C73C68">
      <w:pPr>
        <w:spacing w:after="0" w:line="240" w:lineRule="auto"/>
        <w:ind w:firstLine="360"/>
        <w:jc w:val="both"/>
        <w:rPr>
          <w:rFonts w:ascii="Times New Roman" w:eastAsia="Times New Roman" w:hAnsi="Times New Roman" w:cs="Times New Roman"/>
          <w:sz w:val="24"/>
          <w:szCs w:val="24"/>
          <w:lang w:val="sr-Cyrl-CS" w:eastAsia="sr-Cyrl-CS"/>
        </w:rPr>
      </w:pPr>
      <w:r w:rsidRPr="00C73C68">
        <w:rPr>
          <w:rFonts w:ascii="Times New Roman" w:eastAsia="Times New Roman" w:hAnsi="Times New Roman" w:cs="Times New Roman"/>
          <w:sz w:val="24"/>
          <w:szCs w:val="24"/>
          <w:lang w:val="sr-Cyrl-CS" w:eastAsia="sr-Cyrl-CS"/>
        </w:rPr>
        <w:t>Важно је да поступак предобраде не буде сувише агресиван, јер уклањање или измена одређених делова текста може довести до губитка информација значајних за каснију анализу. Ово је посебно важно код аугментације текста, пошто се нови примери генеришу полазећи од постојећих података, па квалитет и структура почетног текста могу директно утицати на</w:t>
      </w:r>
      <w:r w:rsidR="00F904A3">
        <w:rPr>
          <w:rFonts w:ascii="Times New Roman" w:eastAsia="Times New Roman" w:hAnsi="Times New Roman" w:cs="Times New Roman"/>
          <w:sz w:val="24"/>
          <w:szCs w:val="24"/>
          <w:lang w:val="sr-Cyrl-CS" w:eastAsia="sr-Cyrl-CS"/>
        </w:rPr>
        <w:t xml:space="preserve"> квалитет генерисаних примера. </w:t>
      </w:r>
    </w:p>
    <w:p w:rsidR="00F45AF0" w:rsidRDefault="00F45AF0" w:rsidP="00F45AF0">
      <w:pPr>
        <w:keepNext/>
        <w:spacing w:after="0" w:line="240" w:lineRule="auto"/>
        <w:jc w:val="both"/>
      </w:pPr>
    </w:p>
    <w:p w:rsidR="006A7292" w:rsidRPr="006A7292" w:rsidRDefault="006A7292" w:rsidP="006A7292">
      <w:pPr>
        <w:pStyle w:val="Heading2"/>
        <w:numPr>
          <w:ilvl w:val="1"/>
          <w:numId w:val="25"/>
        </w:numPr>
        <w:rPr>
          <w:rFonts w:ascii="Times New Roman" w:eastAsia="Times New Roman" w:hAnsi="Times New Roman" w:cs="Times New Roman"/>
          <w:b/>
          <w:color w:val="auto"/>
          <w:sz w:val="28"/>
          <w:szCs w:val="28"/>
        </w:rPr>
      </w:pPr>
      <w:bookmarkStart w:id="4" w:name="_Toc238622469"/>
      <w:r w:rsidRPr="006A7292">
        <w:rPr>
          <w:rFonts w:ascii="Times New Roman" w:eastAsia="Times New Roman" w:hAnsi="Times New Roman" w:cs="Times New Roman"/>
          <w:b/>
          <w:color w:val="auto"/>
          <w:sz w:val="28"/>
          <w:szCs w:val="28"/>
        </w:rPr>
        <w:t xml:space="preserve">Чишћење </w:t>
      </w:r>
      <w:r>
        <w:rPr>
          <w:rFonts w:ascii="Times New Roman" w:eastAsia="Times New Roman" w:hAnsi="Times New Roman" w:cs="Times New Roman"/>
          <w:b/>
          <w:color w:val="auto"/>
          <w:sz w:val="28"/>
          <w:szCs w:val="28"/>
          <w:lang w:val="sr-Cyrl-RS"/>
        </w:rPr>
        <w:t>текста</w:t>
      </w:r>
      <w:bookmarkEnd w:id="4"/>
    </w:p>
    <w:p w:rsidR="00F979D7" w:rsidRDefault="00F979D7" w:rsidP="00F979D7">
      <w:pPr>
        <w:spacing w:after="0" w:line="240" w:lineRule="auto"/>
        <w:jc w:val="both"/>
        <w:rPr>
          <w:rFonts w:ascii="Times New Roman" w:eastAsia="Times New Roman" w:hAnsi="Times New Roman" w:cs="Times New Roman"/>
          <w:sz w:val="24"/>
          <w:szCs w:val="24"/>
          <w:lang w:val="sr-Cyrl-CS" w:eastAsia="sr-Cyrl-CS"/>
        </w:rPr>
      </w:pPr>
    </w:p>
    <w:p w:rsidR="00F979D7" w:rsidRDefault="00085FBB" w:rsidP="00C466AC">
      <w:pPr>
        <w:spacing w:after="0" w:line="240" w:lineRule="auto"/>
        <w:ind w:firstLine="360"/>
        <w:jc w:val="both"/>
        <w:rPr>
          <w:rFonts w:ascii="Times New Roman" w:eastAsia="Times New Roman" w:hAnsi="Times New Roman" w:cs="Times New Roman"/>
          <w:sz w:val="24"/>
          <w:szCs w:val="24"/>
          <w:lang w:val="sr-Cyrl-CS" w:eastAsia="sr-Cyrl-CS"/>
        </w:rPr>
      </w:pPr>
      <w:r w:rsidRPr="00085FBB">
        <w:rPr>
          <w:rFonts w:ascii="Times New Roman" w:eastAsia="Times New Roman" w:hAnsi="Times New Roman" w:cs="Times New Roman"/>
          <w:sz w:val="24"/>
          <w:szCs w:val="24"/>
          <w:lang w:val="sr-Cyrl-CS" w:eastAsia="sr-Cyrl-CS"/>
        </w:rPr>
        <w:t>Чишћење текста представља један од почетних корака предобраде и обухвата уклањање или трансформацију елемената који могу представљати шум за конкретан задата</w:t>
      </w:r>
      <w:r w:rsidR="000321FC">
        <w:rPr>
          <w:rFonts w:ascii="Times New Roman" w:eastAsia="Times New Roman" w:hAnsi="Times New Roman" w:cs="Times New Roman"/>
          <w:sz w:val="24"/>
          <w:szCs w:val="24"/>
          <w:lang w:val="sr-Cyrl-CS" w:eastAsia="sr-Cyrl-CS"/>
        </w:rPr>
        <w:t>к</w:t>
      </w:r>
      <w:r w:rsidRPr="00085FBB">
        <w:rPr>
          <w:rFonts w:ascii="Times New Roman" w:eastAsia="Times New Roman" w:hAnsi="Times New Roman" w:cs="Times New Roman"/>
          <w:sz w:val="24"/>
          <w:szCs w:val="24"/>
          <w:lang w:val="sr-Cyrl-CS" w:eastAsia="sr-Cyrl-CS"/>
        </w:rPr>
        <w:t>.</w:t>
      </w:r>
    </w:p>
    <w:p w:rsidR="00085FBB" w:rsidRDefault="00085FBB" w:rsidP="00085FBB">
      <w:pPr>
        <w:spacing w:after="0" w:line="240" w:lineRule="auto"/>
        <w:ind w:firstLine="708"/>
        <w:jc w:val="both"/>
        <w:rPr>
          <w:rFonts w:ascii="Times New Roman" w:eastAsia="Times New Roman" w:hAnsi="Times New Roman" w:cs="Times New Roman"/>
          <w:sz w:val="24"/>
          <w:szCs w:val="24"/>
          <w:lang w:val="sr-Cyrl-CS" w:eastAsia="sr-Cyrl-CS"/>
        </w:rPr>
      </w:pPr>
    </w:p>
    <w:p w:rsidR="00F979D7" w:rsidRPr="00734A93" w:rsidRDefault="0049604D" w:rsidP="00734A93">
      <w:pPr>
        <w:pStyle w:val="Heading3"/>
        <w:numPr>
          <w:ilvl w:val="2"/>
          <w:numId w:val="25"/>
        </w:numPr>
        <w:rPr>
          <w:rFonts w:ascii="Times New Roman" w:hAnsi="Times New Roman" w:cs="Times New Roman"/>
          <w:b/>
          <w:color w:val="auto"/>
        </w:rPr>
      </w:pPr>
      <w:bookmarkStart w:id="5" w:name="_Toc238622470"/>
      <w:r>
        <w:rPr>
          <w:rFonts w:ascii="Times New Roman" w:hAnsi="Times New Roman" w:cs="Times New Roman"/>
          <w:b/>
          <w:color w:val="auto"/>
        </w:rPr>
        <w:t xml:space="preserve">Уклањање </w:t>
      </w:r>
      <w:r w:rsidR="00F979D7" w:rsidRPr="00734A93">
        <w:rPr>
          <w:rFonts w:ascii="Times New Roman" w:hAnsi="Times New Roman" w:cs="Times New Roman"/>
          <w:b/>
          <w:color w:val="auto"/>
        </w:rPr>
        <w:t>специјалних карактера</w:t>
      </w:r>
      <w:bookmarkEnd w:id="5"/>
    </w:p>
    <w:p w:rsidR="00F979D7" w:rsidRPr="00F979D7" w:rsidRDefault="00F979D7" w:rsidP="00F979D7">
      <w:pPr>
        <w:pStyle w:val="ListParagraph"/>
        <w:ind w:left="1080"/>
        <w:jc w:val="both"/>
      </w:pPr>
    </w:p>
    <w:p w:rsidR="00085FBB" w:rsidRPr="00085FBB" w:rsidRDefault="00085FBB" w:rsidP="00085FBB">
      <w:pPr>
        <w:spacing w:after="0" w:line="240" w:lineRule="auto"/>
        <w:ind w:firstLine="360"/>
        <w:jc w:val="both"/>
        <w:rPr>
          <w:rFonts w:ascii="Times New Roman" w:eastAsia="Times New Roman" w:hAnsi="Times New Roman" w:cs="Times New Roman"/>
          <w:sz w:val="24"/>
          <w:szCs w:val="24"/>
          <w:lang w:val="sr-Cyrl-CS" w:eastAsia="sr-Cyrl-CS"/>
        </w:rPr>
      </w:pPr>
      <w:r w:rsidRPr="00085FBB">
        <w:rPr>
          <w:rFonts w:ascii="Times New Roman" w:eastAsia="Times New Roman" w:hAnsi="Times New Roman" w:cs="Times New Roman"/>
          <w:sz w:val="24"/>
          <w:szCs w:val="24"/>
          <w:lang w:val="sr-Cyrl-CS" w:eastAsia="sr-Cyrl-CS"/>
        </w:rPr>
        <w:t>Знакови интерпункције и други специјални карактери се у појединим задацима могу уклонити како би се текст поједн</w:t>
      </w:r>
      <w:r w:rsidR="000321FC">
        <w:rPr>
          <w:rFonts w:ascii="Times New Roman" w:eastAsia="Times New Roman" w:hAnsi="Times New Roman" w:cs="Times New Roman"/>
          <w:sz w:val="24"/>
          <w:szCs w:val="24"/>
          <w:lang w:val="sr-Cyrl-CS" w:eastAsia="sr-Cyrl-CS"/>
        </w:rPr>
        <w:t>оставио</w:t>
      </w:r>
      <w:r w:rsidRPr="00085FBB">
        <w:rPr>
          <w:rFonts w:ascii="Times New Roman" w:eastAsia="Times New Roman" w:hAnsi="Times New Roman" w:cs="Times New Roman"/>
          <w:sz w:val="24"/>
          <w:szCs w:val="24"/>
          <w:lang w:val="sr-Cyrl-CS" w:eastAsia="sr-Cyrl-CS"/>
        </w:rPr>
        <w:t>. Ово је нарочито корисно када сами симболи не носе информацију значај</w:t>
      </w:r>
      <w:r w:rsidR="00FB72C9">
        <w:rPr>
          <w:rFonts w:ascii="Times New Roman" w:eastAsia="Times New Roman" w:hAnsi="Times New Roman" w:cs="Times New Roman"/>
          <w:sz w:val="24"/>
          <w:szCs w:val="24"/>
          <w:lang w:val="sr-Cyrl-CS" w:eastAsia="sr-Cyrl-CS"/>
        </w:rPr>
        <w:t>ну за анализу</w:t>
      </w:r>
      <w:r>
        <w:rPr>
          <w:rFonts w:ascii="Times New Roman" w:eastAsia="Times New Roman" w:hAnsi="Times New Roman" w:cs="Times New Roman"/>
          <w:sz w:val="24"/>
          <w:szCs w:val="24"/>
          <w:lang w:val="sr-Cyrl-CS" w:eastAsia="sr-Cyrl-CS"/>
        </w:rPr>
        <w:t>.</w:t>
      </w:r>
    </w:p>
    <w:p w:rsidR="00024F61" w:rsidRDefault="00085FBB" w:rsidP="00085FBB">
      <w:pPr>
        <w:spacing w:after="0" w:line="240" w:lineRule="auto"/>
        <w:ind w:firstLine="360"/>
        <w:jc w:val="both"/>
        <w:rPr>
          <w:rFonts w:ascii="Times New Roman" w:eastAsia="Times New Roman" w:hAnsi="Times New Roman" w:cs="Times New Roman"/>
          <w:sz w:val="24"/>
          <w:szCs w:val="24"/>
          <w:lang w:val="sr-Cyrl-CS" w:eastAsia="sr-Cyrl-CS"/>
        </w:rPr>
      </w:pPr>
      <w:r w:rsidRPr="00085FBB">
        <w:rPr>
          <w:rFonts w:ascii="Times New Roman" w:eastAsia="Times New Roman" w:hAnsi="Times New Roman" w:cs="Times New Roman"/>
          <w:sz w:val="24"/>
          <w:szCs w:val="24"/>
          <w:lang w:val="sr-Cyrl-CS" w:eastAsia="sr-Cyrl-CS"/>
        </w:rPr>
        <w:t>Међутим, уклањање специјалних карактера не треба примењивати аутоматски. У одређеним задацима они могу носити важне информације. На пример, узвичници, упитници или емотикони могу бити значајни при анализи сен</w:t>
      </w:r>
      <w:r w:rsidR="00FB72C9">
        <w:rPr>
          <w:rFonts w:ascii="Times New Roman" w:eastAsia="Times New Roman" w:hAnsi="Times New Roman" w:cs="Times New Roman"/>
          <w:sz w:val="24"/>
          <w:szCs w:val="24"/>
          <w:lang w:val="sr-Cyrl-CS" w:eastAsia="sr-Cyrl-CS"/>
        </w:rPr>
        <w:t xml:space="preserve">тимента, док знакови попут # и </w:t>
      </w:r>
      <w:r w:rsidR="00FB72C9">
        <w:rPr>
          <w:rFonts w:ascii="Times New Roman" w:eastAsia="Times New Roman" w:hAnsi="Times New Roman" w:cs="Times New Roman"/>
          <w:sz w:val="24"/>
          <w:szCs w:val="24"/>
          <w:lang w:eastAsia="sr-Cyrl-CS"/>
        </w:rPr>
        <w:t>@</w:t>
      </w:r>
      <w:r w:rsidRPr="00085FBB">
        <w:rPr>
          <w:rFonts w:ascii="Times New Roman" w:eastAsia="Times New Roman" w:hAnsi="Times New Roman" w:cs="Times New Roman"/>
          <w:sz w:val="24"/>
          <w:szCs w:val="24"/>
          <w:lang w:val="sr-Cyrl-CS" w:eastAsia="sr-Cyrl-CS"/>
        </w:rPr>
        <w:t xml:space="preserve"> могу имати посебну улогу у текстовима са друштвених мрежа. Због тога се пре уклањања ових елемената мора проценити њихов значај за конкретан проблем [3].</w:t>
      </w:r>
    </w:p>
    <w:p w:rsidR="00672F89" w:rsidRDefault="00672F89" w:rsidP="00672F89">
      <w:pPr>
        <w:spacing w:after="0" w:line="240" w:lineRule="auto"/>
        <w:ind w:firstLine="360"/>
        <w:jc w:val="both"/>
        <w:rPr>
          <w:rFonts w:ascii="Times New Roman" w:eastAsia="Times New Roman" w:hAnsi="Times New Roman" w:cs="Times New Roman"/>
          <w:sz w:val="24"/>
          <w:szCs w:val="24"/>
          <w:lang w:val="sr-Cyrl-CS" w:eastAsia="sr-Cyrl-CS"/>
        </w:rPr>
      </w:pPr>
    </w:p>
    <w:p w:rsidR="00024F61" w:rsidRPr="00024F61" w:rsidRDefault="00024F61" w:rsidP="00024F61">
      <w:pPr>
        <w:pStyle w:val="Heading3"/>
        <w:numPr>
          <w:ilvl w:val="2"/>
          <w:numId w:val="25"/>
        </w:numPr>
        <w:rPr>
          <w:rFonts w:ascii="Times New Roman" w:eastAsia="Times New Roman" w:hAnsi="Times New Roman" w:cs="Times New Roman"/>
          <w:b/>
          <w:color w:val="auto"/>
        </w:rPr>
      </w:pPr>
      <w:bookmarkStart w:id="6" w:name="_Toc238622471"/>
      <w:r w:rsidRPr="00024F61">
        <w:rPr>
          <w:rFonts w:ascii="Times New Roman" w:eastAsia="Times New Roman" w:hAnsi="Times New Roman" w:cs="Times New Roman"/>
          <w:b/>
          <w:color w:val="auto"/>
        </w:rPr>
        <w:t xml:space="preserve">Уклањање </w:t>
      </w:r>
      <w:r w:rsidR="00085FBB">
        <w:rPr>
          <w:rFonts w:ascii="Times New Roman" w:eastAsia="Times New Roman" w:hAnsi="Times New Roman" w:cs="Times New Roman"/>
          <w:b/>
          <w:color w:val="auto"/>
          <w:lang w:val="sr-Cyrl-RS"/>
        </w:rPr>
        <w:t xml:space="preserve">и обрада </w:t>
      </w:r>
      <w:r w:rsidRPr="00024F61">
        <w:rPr>
          <w:rFonts w:ascii="Times New Roman" w:eastAsia="Times New Roman" w:hAnsi="Times New Roman" w:cs="Times New Roman"/>
          <w:b/>
          <w:color w:val="auto"/>
        </w:rPr>
        <w:t>бројева</w:t>
      </w:r>
      <w:bookmarkEnd w:id="6"/>
    </w:p>
    <w:p w:rsidR="00734A93" w:rsidRDefault="00734A93" w:rsidP="00734A93">
      <w:pPr>
        <w:spacing w:after="0" w:line="240" w:lineRule="auto"/>
        <w:ind w:firstLine="360"/>
        <w:rPr>
          <w:rFonts w:ascii="Times New Roman" w:eastAsia="Times New Roman" w:hAnsi="Times New Roman" w:cs="Times New Roman"/>
          <w:sz w:val="24"/>
          <w:szCs w:val="24"/>
          <w:lang w:val="sr-Cyrl-CS" w:eastAsia="sr-Cyrl-CS"/>
        </w:rPr>
      </w:pPr>
    </w:p>
    <w:p w:rsidR="00085FBB" w:rsidRPr="00085FBB" w:rsidRDefault="00085FBB" w:rsidP="00085FBB">
      <w:pPr>
        <w:spacing w:after="0" w:line="240" w:lineRule="auto"/>
        <w:ind w:firstLine="708"/>
        <w:jc w:val="both"/>
        <w:rPr>
          <w:rFonts w:ascii="Times New Roman" w:eastAsia="Times New Roman" w:hAnsi="Times New Roman" w:cs="Times New Roman"/>
          <w:sz w:val="24"/>
          <w:szCs w:val="24"/>
          <w:lang w:val="sr-Cyrl-RS" w:eastAsia="sr-Cyrl-CS"/>
        </w:rPr>
      </w:pPr>
      <w:r w:rsidRPr="00085FBB">
        <w:rPr>
          <w:rFonts w:ascii="Times New Roman" w:eastAsia="Times New Roman" w:hAnsi="Times New Roman" w:cs="Times New Roman"/>
          <w:sz w:val="24"/>
          <w:szCs w:val="24"/>
          <w:lang w:val="sr-Cyrl-RS" w:eastAsia="sr-Cyrl-CS"/>
        </w:rPr>
        <w:t>Бројеви се могу уклонити из текста уколико не садрже информацију релевантну за задатак. Њиховим уклањањем може се смањити број различитих токена и поједноста</w:t>
      </w:r>
      <w:r>
        <w:rPr>
          <w:rFonts w:ascii="Times New Roman" w:eastAsia="Times New Roman" w:hAnsi="Times New Roman" w:cs="Times New Roman"/>
          <w:sz w:val="24"/>
          <w:szCs w:val="24"/>
          <w:lang w:val="sr-Cyrl-RS" w:eastAsia="sr-Cyrl-CS"/>
        </w:rPr>
        <w:t>вити текстуална репрезентација.</w:t>
      </w:r>
    </w:p>
    <w:p w:rsidR="00085FBB" w:rsidRPr="00085FBB" w:rsidRDefault="00085FBB" w:rsidP="00085FBB">
      <w:pPr>
        <w:spacing w:after="0" w:line="240" w:lineRule="auto"/>
        <w:ind w:firstLine="708"/>
        <w:jc w:val="both"/>
        <w:rPr>
          <w:rFonts w:ascii="Times New Roman" w:eastAsia="Times New Roman" w:hAnsi="Times New Roman" w:cs="Times New Roman"/>
          <w:sz w:val="24"/>
          <w:szCs w:val="24"/>
          <w:lang w:val="sr-Cyrl-RS" w:eastAsia="sr-Cyrl-CS"/>
        </w:rPr>
      </w:pPr>
      <w:r w:rsidRPr="00085FBB">
        <w:rPr>
          <w:rFonts w:ascii="Times New Roman" w:eastAsia="Times New Roman" w:hAnsi="Times New Roman" w:cs="Times New Roman"/>
          <w:sz w:val="24"/>
          <w:szCs w:val="24"/>
          <w:lang w:val="sr-Cyrl-RS" w:eastAsia="sr-Cyrl-CS"/>
        </w:rPr>
        <w:t>Ипак, бројеви у многим применама могу носити значајне информације. На пример, код анализе финансијских, медицинских или статистичких текстова њихово уклањање може довести до губитка важног дела садржаја. Уместо потпуног уклањања, бројеви се могу заменити заједничким симболом или посебним токеном, чиме се задржава информација о њиховом присуству, а истовремено см</w:t>
      </w:r>
      <w:r>
        <w:rPr>
          <w:rFonts w:ascii="Times New Roman" w:eastAsia="Times New Roman" w:hAnsi="Times New Roman" w:cs="Times New Roman"/>
          <w:sz w:val="24"/>
          <w:szCs w:val="24"/>
          <w:lang w:val="sr-Cyrl-RS" w:eastAsia="sr-Cyrl-CS"/>
        </w:rPr>
        <w:t>ањује варијабилност текста [3].</w:t>
      </w:r>
    </w:p>
    <w:p w:rsidR="00F03CE2" w:rsidRDefault="00085FBB" w:rsidP="00085FBB">
      <w:pPr>
        <w:spacing w:after="0" w:line="240" w:lineRule="auto"/>
        <w:ind w:firstLine="708"/>
        <w:jc w:val="both"/>
        <w:rPr>
          <w:rFonts w:ascii="Times New Roman" w:eastAsia="Times New Roman" w:hAnsi="Times New Roman" w:cs="Times New Roman"/>
          <w:sz w:val="24"/>
          <w:szCs w:val="24"/>
          <w:lang w:val="sr-Cyrl-RS" w:eastAsia="sr-Cyrl-CS"/>
        </w:rPr>
      </w:pPr>
      <w:r w:rsidRPr="00085FBB">
        <w:rPr>
          <w:rFonts w:ascii="Times New Roman" w:eastAsia="Times New Roman" w:hAnsi="Times New Roman" w:cs="Times New Roman"/>
          <w:sz w:val="24"/>
          <w:szCs w:val="24"/>
          <w:lang w:val="sr-Cyrl-RS" w:eastAsia="sr-Cyrl-CS"/>
        </w:rPr>
        <w:t>Посебну пажњу треба посветити токенима у којима су комбинована слова и бројеви, као што су називи производа, верзије софтвера или други идентификатори. У таквим случајевима начин обраде зависи од тога да ли бројчани део носи значење релевантно за конкретан задатак.</w:t>
      </w:r>
    </w:p>
    <w:p w:rsidR="00085FBB" w:rsidRPr="00FF65B6" w:rsidRDefault="00085FBB" w:rsidP="00085FBB">
      <w:pPr>
        <w:spacing w:after="0" w:line="240" w:lineRule="auto"/>
        <w:jc w:val="both"/>
        <w:rPr>
          <w:rFonts w:ascii="Times New Roman" w:eastAsia="Times New Roman" w:hAnsi="Times New Roman" w:cs="Times New Roman"/>
          <w:sz w:val="24"/>
          <w:szCs w:val="24"/>
          <w:lang w:val="sr-Cyrl-RS" w:eastAsia="sr-Cyrl-CS"/>
        </w:rPr>
      </w:pPr>
    </w:p>
    <w:p w:rsidR="00FF65B6" w:rsidRPr="00085FBB" w:rsidRDefault="00085FBB" w:rsidP="00085FBB">
      <w:pPr>
        <w:pStyle w:val="Heading3"/>
        <w:numPr>
          <w:ilvl w:val="2"/>
          <w:numId w:val="25"/>
        </w:numPr>
        <w:rPr>
          <w:rFonts w:ascii="Times New Roman" w:eastAsia="Times New Roman" w:hAnsi="Times New Roman" w:cs="Times New Roman"/>
          <w:b/>
          <w:color w:val="auto"/>
          <w:lang w:val="sr-Cyrl-RS"/>
        </w:rPr>
      </w:pPr>
      <w:bookmarkStart w:id="7" w:name="_Toc238622472"/>
      <w:r w:rsidRPr="00085FBB">
        <w:rPr>
          <w:rFonts w:ascii="Times New Roman" w:eastAsia="Times New Roman" w:hAnsi="Times New Roman" w:cs="Times New Roman"/>
          <w:b/>
          <w:color w:val="auto"/>
        </w:rPr>
        <w:lastRenderedPageBreak/>
        <w:t>Уклањање URL адреса и HTML ознака</w:t>
      </w:r>
      <w:bookmarkEnd w:id="7"/>
    </w:p>
    <w:p w:rsidR="00085FBB" w:rsidRDefault="00085FBB" w:rsidP="0090251E">
      <w:pPr>
        <w:spacing w:after="0" w:line="240" w:lineRule="auto"/>
        <w:ind w:firstLine="360"/>
        <w:jc w:val="both"/>
        <w:rPr>
          <w:rFonts w:ascii="Times New Roman" w:hAnsi="Times New Roman" w:cs="Times New Roman"/>
          <w:sz w:val="24"/>
          <w:szCs w:val="24"/>
        </w:rPr>
      </w:pPr>
    </w:p>
    <w:p w:rsidR="00085FBB" w:rsidRPr="00085FBB" w:rsidRDefault="00085FBB" w:rsidP="00F16B09">
      <w:pPr>
        <w:spacing w:after="0" w:line="240" w:lineRule="auto"/>
        <w:ind w:firstLine="360"/>
        <w:jc w:val="both"/>
        <w:rPr>
          <w:rFonts w:ascii="Times New Roman" w:hAnsi="Times New Roman" w:cs="Times New Roman"/>
          <w:sz w:val="24"/>
          <w:szCs w:val="24"/>
        </w:rPr>
      </w:pPr>
      <w:r w:rsidRPr="00085FBB">
        <w:rPr>
          <w:rFonts w:ascii="Times New Roman" w:hAnsi="Times New Roman" w:cs="Times New Roman"/>
          <w:sz w:val="24"/>
          <w:szCs w:val="24"/>
        </w:rPr>
        <w:t>URL адресе и HTML ознаке често се појављују у тексту преузетом са веб-страница, форума или друштвених мрежа. Уколико њихов садржај није значајан за посматрани задатак, они могу предс</w:t>
      </w:r>
      <w:r w:rsidR="00FB72C9">
        <w:rPr>
          <w:rFonts w:ascii="Times New Roman" w:hAnsi="Times New Roman" w:cs="Times New Roman"/>
          <w:sz w:val="24"/>
          <w:szCs w:val="24"/>
        </w:rPr>
        <w:t>тављати шум</w:t>
      </w:r>
      <w:r>
        <w:rPr>
          <w:rFonts w:ascii="Times New Roman" w:hAnsi="Times New Roman" w:cs="Times New Roman"/>
          <w:sz w:val="24"/>
          <w:szCs w:val="24"/>
        </w:rPr>
        <w:t>.</w:t>
      </w:r>
    </w:p>
    <w:p w:rsidR="00085FBB" w:rsidRPr="00085FBB" w:rsidRDefault="00085FBB" w:rsidP="00F16B09">
      <w:pPr>
        <w:spacing w:after="0" w:line="240" w:lineRule="auto"/>
        <w:ind w:firstLine="360"/>
        <w:jc w:val="both"/>
        <w:rPr>
          <w:rFonts w:ascii="Times New Roman" w:hAnsi="Times New Roman" w:cs="Times New Roman"/>
          <w:sz w:val="24"/>
          <w:szCs w:val="24"/>
        </w:rPr>
      </w:pPr>
      <w:r w:rsidRPr="00085FBB">
        <w:rPr>
          <w:rFonts w:ascii="Times New Roman" w:hAnsi="Times New Roman" w:cs="Times New Roman"/>
          <w:sz w:val="24"/>
          <w:szCs w:val="24"/>
        </w:rPr>
        <w:t xml:space="preserve">HTML ознаке, као што су &lt;div&gt;, &lt;p&gt; и &lt;a&gt;, описују структуру и начин приказа веб-странице, али најчешће нису део њеног стварног текстуалног садржаја. На пример, из записа &lt;p&gt;Ово је пример текста&lt;/p&gt; може се издвојити само садржај „Ово је пример текста“. </w:t>
      </w:r>
    </w:p>
    <w:p w:rsidR="00AF3726" w:rsidRDefault="00085FBB" w:rsidP="00085FBB">
      <w:pPr>
        <w:spacing w:after="0" w:line="240" w:lineRule="auto"/>
        <w:ind w:firstLine="360"/>
        <w:jc w:val="both"/>
        <w:rPr>
          <w:rFonts w:ascii="Times New Roman" w:hAnsi="Times New Roman" w:cs="Times New Roman"/>
          <w:sz w:val="24"/>
          <w:szCs w:val="24"/>
        </w:rPr>
      </w:pPr>
      <w:r w:rsidRPr="00085FBB">
        <w:rPr>
          <w:rFonts w:ascii="Times New Roman" w:hAnsi="Times New Roman" w:cs="Times New Roman"/>
          <w:sz w:val="24"/>
          <w:szCs w:val="24"/>
        </w:rPr>
        <w:t>Слично томе, URL адресе се могу уклонити или заменити посебним токеном. Избор између уклањања и замене зависи од задатка, јер и само присуство линка у појединим случајевима може представљати корисну информацију.</w:t>
      </w:r>
    </w:p>
    <w:p w:rsidR="00085FBB" w:rsidRDefault="00085FBB" w:rsidP="00085FBB">
      <w:pPr>
        <w:spacing w:after="0" w:line="240" w:lineRule="auto"/>
        <w:ind w:firstLine="360"/>
        <w:jc w:val="both"/>
        <w:rPr>
          <w:rFonts w:ascii="Times New Roman" w:hAnsi="Times New Roman" w:cs="Times New Roman"/>
          <w:sz w:val="24"/>
          <w:szCs w:val="24"/>
        </w:rPr>
      </w:pPr>
    </w:p>
    <w:p w:rsidR="008C5BB9" w:rsidRPr="006D1CF4" w:rsidRDefault="008C5BB9" w:rsidP="008C5BB9">
      <w:pPr>
        <w:pStyle w:val="Heading3"/>
        <w:numPr>
          <w:ilvl w:val="2"/>
          <w:numId w:val="25"/>
        </w:numPr>
        <w:rPr>
          <w:rFonts w:ascii="Times New Roman" w:eastAsia="Times New Roman" w:hAnsi="Times New Roman" w:cs="Times New Roman"/>
          <w:b/>
        </w:rPr>
      </w:pPr>
      <w:bookmarkStart w:id="8" w:name="_Toc238622473"/>
      <w:r w:rsidRPr="006D1CF4">
        <w:rPr>
          <w:rFonts w:ascii="Times New Roman" w:eastAsia="Times New Roman" w:hAnsi="Times New Roman" w:cs="Times New Roman"/>
          <w:b/>
          <w:color w:val="auto"/>
        </w:rPr>
        <w:t xml:space="preserve">Уклањање </w:t>
      </w:r>
      <w:r w:rsidR="00261978">
        <w:rPr>
          <w:rFonts w:ascii="Times New Roman" w:eastAsia="Times New Roman" w:hAnsi="Times New Roman" w:cs="Times New Roman"/>
          <w:b/>
          <w:color w:val="auto"/>
          <w:lang w:val="sr-Latn-RS"/>
        </w:rPr>
        <w:t xml:space="preserve">сувишних </w:t>
      </w:r>
      <w:r w:rsidRPr="006D1CF4">
        <w:rPr>
          <w:rFonts w:ascii="Times New Roman" w:eastAsia="Times New Roman" w:hAnsi="Times New Roman" w:cs="Times New Roman"/>
          <w:b/>
          <w:color w:val="auto"/>
        </w:rPr>
        <w:t>размака</w:t>
      </w:r>
      <w:bookmarkEnd w:id="8"/>
    </w:p>
    <w:p w:rsidR="008C5BB9" w:rsidRDefault="008C5BB9" w:rsidP="008C5BB9">
      <w:pPr>
        <w:spacing w:after="0" w:line="240" w:lineRule="auto"/>
        <w:ind w:firstLine="360"/>
        <w:jc w:val="both"/>
        <w:rPr>
          <w:rFonts w:ascii="Times New Roman" w:eastAsia="Times New Roman" w:hAnsi="Times New Roman" w:cs="Times New Roman"/>
          <w:sz w:val="24"/>
          <w:szCs w:val="24"/>
          <w:lang w:val="sr-Cyrl-RS" w:eastAsia="sr-Cyrl-CS"/>
        </w:rPr>
      </w:pPr>
    </w:p>
    <w:p w:rsidR="0072621D" w:rsidRPr="0072621D" w:rsidRDefault="0072621D" w:rsidP="00FB72C9">
      <w:pPr>
        <w:spacing w:after="0" w:line="240" w:lineRule="auto"/>
        <w:ind w:firstLine="360"/>
        <w:jc w:val="both"/>
        <w:rPr>
          <w:rFonts w:ascii="Times New Roman" w:eastAsia="Times New Roman" w:hAnsi="Times New Roman" w:cs="Times New Roman"/>
          <w:sz w:val="24"/>
          <w:szCs w:val="24"/>
          <w:lang w:val="sr-Cyrl-RS" w:eastAsia="sr-Cyrl-CS"/>
        </w:rPr>
      </w:pPr>
      <w:r w:rsidRPr="0072621D">
        <w:rPr>
          <w:rFonts w:ascii="Times New Roman" w:eastAsia="Times New Roman" w:hAnsi="Times New Roman" w:cs="Times New Roman"/>
          <w:sz w:val="24"/>
          <w:szCs w:val="24"/>
          <w:lang w:val="sr-Cyrl-RS" w:eastAsia="sr-Cyrl-CS"/>
        </w:rPr>
        <w:t>Текстуални подаци могу садржати више узастопних размака, табулаторе или непотребне преломе редова који настају услед начина прикупљања података или п</w:t>
      </w:r>
      <w:r w:rsidR="00C71A39">
        <w:rPr>
          <w:rFonts w:ascii="Times New Roman" w:eastAsia="Times New Roman" w:hAnsi="Times New Roman" w:cs="Times New Roman"/>
          <w:sz w:val="24"/>
          <w:szCs w:val="24"/>
          <w:lang w:val="sr-Cyrl-RS" w:eastAsia="sr-Cyrl-CS"/>
        </w:rPr>
        <w:t>римене претходних корака чишћења</w:t>
      </w:r>
      <w:r w:rsidRPr="0072621D">
        <w:rPr>
          <w:rFonts w:ascii="Times New Roman" w:eastAsia="Times New Roman" w:hAnsi="Times New Roman" w:cs="Times New Roman"/>
          <w:sz w:val="24"/>
          <w:szCs w:val="24"/>
          <w:lang w:val="sr-Cyrl-RS" w:eastAsia="sr-Cyrl-CS"/>
        </w:rPr>
        <w:t>. Овакви елементи најчешће немају семантичку вредност, а могу довести до некон</w:t>
      </w:r>
      <w:r>
        <w:rPr>
          <w:rFonts w:ascii="Times New Roman" w:eastAsia="Times New Roman" w:hAnsi="Times New Roman" w:cs="Times New Roman"/>
          <w:sz w:val="24"/>
          <w:szCs w:val="24"/>
          <w:lang w:val="sr-Cyrl-RS" w:eastAsia="sr-Cyrl-CS"/>
        </w:rPr>
        <w:t>зистентног представљања текста.</w:t>
      </w:r>
      <w:r w:rsidR="00FB72C9">
        <w:rPr>
          <w:rFonts w:ascii="Times New Roman" w:eastAsia="Times New Roman" w:hAnsi="Times New Roman" w:cs="Times New Roman"/>
          <w:sz w:val="24"/>
          <w:szCs w:val="24"/>
          <w:lang w:val="sr-Cyrl-RS" w:eastAsia="sr-Cyrl-CS"/>
        </w:rPr>
        <w:t xml:space="preserve"> </w:t>
      </w:r>
      <w:r w:rsidRPr="0072621D">
        <w:rPr>
          <w:rFonts w:ascii="Times New Roman" w:eastAsia="Times New Roman" w:hAnsi="Times New Roman" w:cs="Times New Roman"/>
          <w:sz w:val="24"/>
          <w:szCs w:val="24"/>
          <w:lang w:val="sr-Cyrl-RS" w:eastAsia="sr-Cyrl-CS"/>
        </w:rPr>
        <w:t>Због тога се више узастопних размака обично замењује једним размаком, а непотребни размаци на почетку и крају текста уклањају. Овај поступак доприноси уједначености података и олакшава прим</w:t>
      </w:r>
      <w:r>
        <w:rPr>
          <w:rFonts w:ascii="Times New Roman" w:eastAsia="Times New Roman" w:hAnsi="Times New Roman" w:cs="Times New Roman"/>
          <w:sz w:val="24"/>
          <w:szCs w:val="24"/>
          <w:lang w:val="sr-Cyrl-RS" w:eastAsia="sr-Cyrl-CS"/>
        </w:rPr>
        <w:t>ену наредних корака предобраде.</w:t>
      </w:r>
    </w:p>
    <w:p w:rsidR="0072621D" w:rsidRDefault="0072621D" w:rsidP="0072621D">
      <w:pPr>
        <w:spacing w:after="0" w:line="240" w:lineRule="auto"/>
        <w:ind w:firstLine="360"/>
        <w:jc w:val="both"/>
        <w:rPr>
          <w:rFonts w:ascii="Times New Roman" w:eastAsia="Times New Roman" w:hAnsi="Times New Roman" w:cs="Times New Roman"/>
          <w:sz w:val="24"/>
          <w:szCs w:val="24"/>
          <w:lang w:val="sr-Cyrl-RS" w:eastAsia="sr-Cyrl-CS"/>
        </w:rPr>
      </w:pPr>
    </w:p>
    <w:p w:rsidR="00692295" w:rsidRPr="00692295" w:rsidRDefault="00692295" w:rsidP="00692295">
      <w:pPr>
        <w:pStyle w:val="Heading2"/>
        <w:numPr>
          <w:ilvl w:val="1"/>
          <w:numId w:val="25"/>
        </w:numPr>
        <w:rPr>
          <w:rFonts w:ascii="Times New Roman" w:eastAsia="Times New Roman" w:hAnsi="Times New Roman" w:cs="Times New Roman"/>
          <w:b/>
          <w:color w:val="auto"/>
          <w:sz w:val="28"/>
          <w:szCs w:val="28"/>
        </w:rPr>
      </w:pPr>
      <w:bookmarkStart w:id="9" w:name="_Toc238622474"/>
      <w:r w:rsidRPr="00692295">
        <w:rPr>
          <w:rFonts w:ascii="Times New Roman" w:eastAsia="Times New Roman" w:hAnsi="Times New Roman" w:cs="Times New Roman"/>
          <w:b/>
          <w:color w:val="auto"/>
          <w:sz w:val="28"/>
          <w:szCs w:val="28"/>
        </w:rPr>
        <w:t>Токенизација</w:t>
      </w:r>
      <w:bookmarkEnd w:id="9"/>
    </w:p>
    <w:p w:rsidR="00024F61" w:rsidRPr="00FB72C9" w:rsidRDefault="00024F61" w:rsidP="00024F61">
      <w:pPr>
        <w:spacing w:after="0" w:line="240" w:lineRule="auto"/>
        <w:ind w:firstLine="360"/>
        <w:rPr>
          <w:rFonts w:ascii="Times New Roman" w:eastAsia="Times New Roman" w:hAnsi="Times New Roman" w:cs="Times New Roman"/>
          <w:sz w:val="24"/>
          <w:szCs w:val="24"/>
          <w:lang w:val="sr-Cyrl-RS" w:eastAsia="sr-Cyrl-CS"/>
        </w:rPr>
      </w:pPr>
    </w:p>
    <w:p w:rsidR="00F16B09" w:rsidRPr="00F16B09" w:rsidRDefault="00F16B09" w:rsidP="00F16B09">
      <w:pPr>
        <w:spacing w:after="0" w:line="240" w:lineRule="auto"/>
        <w:ind w:firstLine="360"/>
        <w:jc w:val="both"/>
        <w:rPr>
          <w:rFonts w:ascii="Times New Roman" w:eastAsia="Times New Roman" w:hAnsi="Times New Roman" w:cs="Times New Roman"/>
          <w:sz w:val="24"/>
          <w:szCs w:val="24"/>
          <w:lang w:val="sr-Cyrl-CS" w:eastAsia="sr-Cyrl-CS"/>
        </w:rPr>
      </w:pPr>
      <w:r w:rsidRPr="00F16B09">
        <w:rPr>
          <w:rFonts w:ascii="Times New Roman" w:eastAsia="Times New Roman" w:hAnsi="Times New Roman" w:cs="Times New Roman"/>
          <w:sz w:val="24"/>
          <w:szCs w:val="24"/>
          <w:lang w:val="sr-Cyrl-CS" w:eastAsia="sr-Cyrl-CS"/>
        </w:rPr>
        <w:t>Токенизација представља процес поделе текста на мање јединице које се називају токени. У зависности од задатка и примењеног модела, токенизација се може вршити на нивоу реченица (енг. sentence tokenization), речи (енг. word tokenization), делова речи (енг. subword tokenization) или карактера</w:t>
      </w:r>
      <w:r>
        <w:rPr>
          <w:rFonts w:ascii="Times New Roman" w:eastAsia="Times New Roman" w:hAnsi="Times New Roman" w:cs="Times New Roman"/>
          <w:sz w:val="24"/>
          <w:szCs w:val="24"/>
          <w:lang w:val="sr-Cyrl-CS" w:eastAsia="sr-Cyrl-CS"/>
        </w:rPr>
        <w:t xml:space="preserve"> (енг. character tokenization)</w:t>
      </w:r>
      <w:r w:rsidR="00511D49">
        <w:rPr>
          <w:rFonts w:ascii="Times New Roman" w:eastAsia="Times New Roman" w:hAnsi="Times New Roman" w:cs="Times New Roman"/>
          <w:sz w:val="24"/>
          <w:szCs w:val="24"/>
          <w:lang w:eastAsia="sr-Cyrl-CS"/>
        </w:rPr>
        <w:t xml:space="preserve"> [4]</w:t>
      </w:r>
      <w:r>
        <w:rPr>
          <w:rFonts w:ascii="Times New Roman" w:eastAsia="Times New Roman" w:hAnsi="Times New Roman" w:cs="Times New Roman"/>
          <w:sz w:val="24"/>
          <w:szCs w:val="24"/>
          <w:lang w:val="sr-Cyrl-CS" w:eastAsia="sr-Cyrl-CS"/>
        </w:rPr>
        <w:t>.</w:t>
      </w:r>
    </w:p>
    <w:p w:rsidR="00F16B09" w:rsidRPr="00FB72C9" w:rsidRDefault="00F16B09" w:rsidP="00FB72C9">
      <w:pPr>
        <w:spacing w:after="0" w:line="240" w:lineRule="auto"/>
        <w:ind w:firstLine="360"/>
        <w:jc w:val="both"/>
        <w:rPr>
          <w:rFonts w:ascii="Times New Roman" w:eastAsia="Times New Roman" w:hAnsi="Times New Roman" w:cs="Times New Roman"/>
          <w:sz w:val="24"/>
          <w:szCs w:val="24"/>
          <w:lang w:val="sr-Cyrl-CS" w:eastAsia="sr-Cyrl-CS"/>
        </w:rPr>
      </w:pPr>
      <w:r w:rsidRPr="00F16B09">
        <w:rPr>
          <w:rFonts w:ascii="Times New Roman" w:eastAsia="Times New Roman" w:hAnsi="Times New Roman" w:cs="Times New Roman"/>
          <w:sz w:val="24"/>
          <w:szCs w:val="24"/>
          <w:lang w:val="sr-Cyrl-CS" w:eastAsia="sr-Cyrl-CS"/>
        </w:rPr>
        <w:t>Код токенизације на нивоу реченица, текст се дели на појединачне реченице. При томе се најчешће узимају у обзир знакови интерпункције који означавају крај реченице, као што су тачка, упитник и узвичник. Текст „Ово је прва реченица. Након ње следи друга реченица.“ може се поделити на два токена који одго</w:t>
      </w:r>
      <w:r>
        <w:rPr>
          <w:rFonts w:ascii="Times New Roman" w:eastAsia="Times New Roman" w:hAnsi="Times New Roman" w:cs="Times New Roman"/>
          <w:sz w:val="24"/>
          <w:szCs w:val="24"/>
          <w:lang w:val="sr-Cyrl-CS" w:eastAsia="sr-Cyrl-CS"/>
        </w:rPr>
        <w:t>варају појединачним реченицама.</w:t>
      </w:r>
      <w:r w:rsidR="00FB72C9">
        <w:rPr>
          <w:rFonts w:ascii="Times New Roman" w:eastAsia="Times New Roman" w:hAnsi="Times New Roman" w:cs="Times New Roman"/>
          <w:sz w:val="24"/>
          <w:szCs w:val="24"/>
          <w:lang w:val="sr-Cyrl-CS" w:eastAsia="sr-Cyrl-CS"/>
        </w:rPr>
        <w:t xml:space="preserve"> </w:t>
      </w:r>
      <w:r w:rsidR="00FB72C9" w:rsidRPr="00FB72C9">
        <w:rPr>
          <w:rFonts w:ascii="Times New Roman" w:eastAsia="Times New Roman" w:hAnsi="Times New Roman" w:cs="Times New Roman"/>
          <w:sz w:val="24"/>
          <w:szCs w:val="24"/>
          <w:lang w:val="sr-Cyrl-CS" w:eastAsia="sr-Cyrl-CS"/>
        </w:rPr>
        <w:t>Међутим, поступак није увек једноставан, јер исти знакови могу имати и друге улоге, на пример у скраћеницама.</w:t>
      </w:r>
      <w:r w:rsidR="002B64E8">
        <w:rPr>
          <w:rFonts w:ascii="Times New Roman" w:eastAsia="Times New Roman" w:hAnsi="Times New Roman" w:cs="Times New Roman"/>
          <w:sz w:val="24"/>
          <w:szCs w:val="24"/>
          <w:lang w:val="sr-Cyrl-CS" w:eastAsia="sr-Cyrl-CS"/>
        </w:rPr>
        <w:t xml:space="preserve"> </w:t>
      </w:r>
    </w:p>
    <w:p w:rsidR="00F16B09" w:rsidRPr="00F16B09" w:rsidRDefault="00F16B09" w:rsidP="00F16B09">
      <w:pPr>
        <w:spacing w:after="0" w:line="240" w:lineRule="auto"/>
        <w:ind w:firstLine="360"/>
        <w:jc w:val="both"/>
        <w:rPr>
          <w:rFonts w:ascii="Times New Roman" w:eastAsia="Times New Roman" w:hAnsi="Times New Roman" w:cs="Times New Roman"/>
          <w:sz w:val="24"/>
          <w:szCs w:val="24"/>
          <w:lang w:val="sr-Cyrl-CS" w:eastAsia="sr-Cyrl-CS"/>
        </w:rPr>
      </w:pPr>
      <w:r w:rsidRPr="00F16B09">
        <w:rPr>
          <w:rFonts w:ascii="Times New Roman" w:eastAsia="Times New Roman" w:hAnsi="Times New Roman" w:cs="Times New Roman"/>
          <w:sz w:val="24"/>
          <w:szCs w:val="24"/>
          <w:lang w:val="sr-Cyrl-CS" w:eastAsia="sr-Cyrl-CS"/>
        </w:rPr>
        <w:t xml:space="preserve">Токенизацијом на нивоу речи текст се дели на појединачне речи, при чему се у обзир узимају размаци, интерпункција и друга правила специфична за језик. На пример, реченица „Ово је пример неког текста“ може се поделити на токене „Ово“, „је“, „пример“, „неког“ и „текста“. Овакав приступ је једноставан, али може довести до проблема са ретким и непознатим речима, </w:t>
      </w:r>
      <w:r>
        <w:rPr>
          <w:rFonts w:ascii="Times New Roman" w:eastAsia="Times New Roman" w:hAnsi="Times New Roman" w:cs="Times New Roman"/>
          <w:sz w:val="24"/>
          <w:szCs w:val="24"/>
          <w:lang w:val="sr-Cyrl-CS" w:eastAsia="sr-Cyrl-CS"/>
        </w:rPr>
        <w:t>као и до веома великог речника.</w:t>
      </w:r>
    </w:p>
    <w:p w:rsidR="00F16B09" w:rsidRPr="00F16B09" w:rsidRDefault="00F16B09" w:rsidP="00F16B09">
      <w:pPr>
        <w:spacing w:after="0" w:line="240" w:lineRule="auto"/>
        <w:ind w:firstLine="360"/>
        <w:jc w:val="both"/>
        <w:rPr>
          <w:rFonts w:ascii="Times New Roman" w:eastAsia="Times New Roman" w:hAnsi="Times New Roman" w:cs="Times New Roman"/>
          <w:sz w:val="24"/>
          <w:szCs w:val="24"/>
          <w:lang w:val="sr-Cyrl-CS" w:eastAsia="sr-Cyrl-CS"/>
        </w:rPr>
      </w:pPr>
      <w:r w:rsidRPr="00F16B09">
        <w:rPr>
          <w:rFonts w:ascii="Times New Roman" w:eastAsia="Times New Roman" w:hAnsi="Times New Roman" w:cs="Times New Roman"/>
          <w:sz w:val="24"/>
          <w:szCs w:val="24"/>
          <w:lang w:val="sr-Cyrl-CS" w:eastAsia="sr-Cyrl-CS"/>
        </w:rPr>
        <w:t xml:space="preserve">Због тога савремени језички модели често користе токенизацију на нивоу делова речи. Код овог приступа токен може представљати целу реч или само њен део, што омогућава представљање ретких и раније невиђених речи комбинацијом познатих </w:t>
      </w:r>
      <w:r w:rsidR="002B64E8">
        <w:rPr>
          <w:rFonts w:ascii="Times New Roman" w:eastAsia="Times New Roman" w:hAnsi="Times New Roman" w:cs="Times New Roman"/>
          <w:sz w:val="24"/>
          <w:szCs w:val="24"/>
          <w:lang w:val="sr-Cyrl-CS" w:eastAsia="sr-Cyrl-CS"/>
        </w:rPr>
        <w:t xml:space="preserve">токена. </w:t>
      </w:r>
      <w:r w:rsidRPr="00F16B09">
        <w:rPr>
          <w:rFonts w:ascii="Times New Roman" w:eastAsia="Times New Roman" w:hAnsi="Times New Roman" w:cs="Times New Roman"/>
          <w:sz w:val="24"/>
          <w:szCs w:val="24"/>
          <w:lang w:val="sr-Cyrl-CS" w:eastAsia="sr-Cyrl-CS"/>
        </w:rPr>
        <w:t>BERT модели типично користе WordPiece токенизацију, док GPT модели користе варијанте BPE (енг</w:t>
      </w:r>
      <w:r>
        <w:rPr>
          <w:rFonts w:ascii="Times New Roman" w:eastAsia="Times New Roman" w:hAnsi="Times New Roman" w:cs="Times New Roman"/>
          <w:sz w:val="24"/>
          <w:szCs w:val="24"/>
          <w:lang w:val="sr-Cyrl-CS" w:eastAsia="sr-Cyrl-CS"/>
        </w:rPr>
        <w:t>. Byte Pair Encoding) приступа.</w:t>
      </w:r>
    </w:p>
    <w:p w:rsidR="00A747FF" w:rsidRDefault="00F16B09" w:rsidP="00F16B09">
      <w:pPr>
        <w:spacing w:after="0" w:line="240" w:lineRule="auto"/>
        <w:ind w:firstLine="360"/>
        <w:jc w:val="both"/>
        <w:rPr>
          <w:rFonts w:ascii="Times New Roman" w:eastAsia="Times New Roman" w:hAnsi="Times New Roman" w:cs="Times New Roman"/>
          <w:sz w:val="24"/>
          <w:szCs w:val="24"/>
          <w:lang w:val="sr-Cyrl-CS" w:eastAsia="sr-Cyrl-CS"/>
        </w:rPr>
      </w:pPr>
      <w:r w:rsidRPr="00F16B09">
        <w:rPr>
          <w:rFonts w:ascii="Times New Roman" w:eastAsia="Times New Roman" w:hAnsi="Times New Roman" w:cs="Times New Roman"/>
          <w:sz w:val="24"/>
          <w:szCs w:val="24"/>
          <w:lang w:val="sr-Cyrl-CS" w:eastAsia="sr-Cyrl-CS"/>
        </w:rPr>
        <w:t>Код токенизације на нивоу карактера сваки карактер представља засебан токен. На тај начин није потребан велики речник и практично не постоји проблем непознатих речи, али секвенце постају знатно дуже. Због тога је избор нивоа токенизације компромис између величине речника, дужине секвенце и количине информација коју појединачни токен носи.</w:t>
      </w:r>
    </w:p>
    <w:p w:rsidR="00FB3612" w:rsidRPr="00FB3612" w:rsidRDefault="00FB3612" w:rsidP="00FB3612">
      <w:pPr>
        <w:pStyle w:val="Heading2"/>
        <w:numPr>
          <w:ilvl w:val="1"/>
          <w:numId w:val="25"/>
        </w:numPr>
        <w:rPr>
          <w:rFonts w:ascii="Times New Roman" w:eastAsia="Times New Roman" w:hAnsi="Times New Roman" w:cs="Times New Roman"/>
          <w:b/>
          <w:sz w:val="28"/>
          <w:szCs w:val="28"/>
        </w:rPr>
      </w:pPr>
      <w:bookmarkStart w:id="10" w:name="_Toc238622475"/>
      <w:r w:rsidRPr="00FB3612">
        <w:rPr>
          <w:rFonts w:ascii="Times New Roman" w:eastAsia="Times New Roman" w:hAnsi="Times New Roman" w:cs="Times New Roman"/>
          <w:b/>
          <w:color w:val="auto"/>
          <w:sz w:val="28"/>
          <w:szCs w:val="28"/>
        </w:rPr>
        <w:lastRenderedPageBreak/>
        <w:t>Уклањање зауставних речи</w:t>
      </w:r>
      <w:bookmarkEnd w:id="10"/>
    </w:p>
    <w:p w:rsidR="00F9126C" w:rsidRDefault="00F9126C" w:rsidP="00F9126C">
      <w:pPr>
        <w:spacing w:after="0" w:line="240" w:lineRule="auto"/>
        <w:rPr>
          <w:rFonts w:ascii="Times New Roman" w:eastAsia="Times New Roman" w:hAnsi="Times New Roman" w:cs="Times New Roman"/>
          <w:sz w:val="24"/>
          <w:szCs w:val="24"/>
          <w:lang w:val="sr-Cyrl-CS" w:eastAsia="sr-Cyrl-CS"/>
        </w:rPr>
      </w:pPr>
    </w:p>
    <w:p w:rsidR="00F9126C" w:rsidRPr="00F9126C" w:rsidRDefault="00F9126C" w:rsidP="002B64E8">
      <w:pPr>
        <w:spacing w:after="0" w:line="240" w:lineRule="auto"/>
        <w:ind w:firstLine="360"/>
        <w:jc w:val="both"/>
        <w:rPr>
          <w:rFonts w:ascii="Times New Roman" w:eastAsia="Times New Roman" w:hAnsi="Times New Roman" w:cs="Times New Roman"/>
          <w:sz w:val="24"/>
          <w:szCs w:val="24"/>
          <w:lang w:val="sr-Cyrl-CS" w:eastAsia="sr-Cyrl-CS"/>
        </w:rPr>
      </w:pPr>
      <w:r w:rsidRPr="00F9126C">
        <w:rPr>
          <w:rFonts w:ascii="Times New Roman" w:eastAsia="Times New Roman" w:hAnsi="Times New Roman" w:cs="Times New Roman"/>
          <w:sz w:val="24"/>
          <w:szCs w:val="24"/>
          <w:lang w:val="sr-Cyrl-CS" w:eastAsia="sr-Cyrl-CS"/>
        </w:rPr>
        <w:t xml:space="preserve">Зауставне или „стоп“ речи (енг. stop words) представљају веома учестале речи које у многим задацима обраде текста носе релативно мало информација значајних за разликовање докумената. У енглеском језику то су, на пример, речи </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a</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 xml:space="preserve">, </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the</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 xml:space="preserve">, </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is</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 xml:space="preserve">, </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are</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 xml:space="preserve"> и </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of</w:t>
      </w:r>
      <w:r w:rsidR="002B64E8">
        <w:rPr>
          <w:rFonts w:ascii="Times New Roman" w:eastAsia="Times New Roman" w:hAnsi="Times New Roman" w:cs="Times New Roman"/>
          <w:sz w:val="24"/>
          <w:szCs w:val="24"/>
          <w:lang w:val="sr-Cyrl-CS" w:eastAsia="sr-Cyrl-CS"/>
        </w:rPr>
        <w:t>“</w:t>
      </w:r>
      <w:r w:rsidRPr="00F9126C">
        <w:rPr>
          <w:rFonts w:ascii="Times New Roman" w:eastAsia="Times New Roman" w:hAnsi="Times New Roman" w:cs="Times New Roman"/>
          <w:sz w:val="24"/>
          <w:szCs w:val="24"/>
          <w:lang w:val="sr-Cyrl-CS" w:eastAsia="sr-Cyrl-CS"/>
        </w:rPr>
        <w:t>, док у српском језику то могу бити речи „и“, „је“, „да“, „се“ и „на“. Уклањањем ових речи може се смањити број различитих токена и димензионалност текстуалне</w:t>
      </w:r>
      <w:r w:rsidR="002B64E8">
        <w:rPr>
          <w:rFonts w:ascii="Times New Roman" w:eastAsia="Times New Roman" w:hAnsi="Times New Roman" w:cs="Times New Roman"/>
          <w:sz w:val="24"/>
          <w:szCs w:val="24"/>
          <w:lang w:val="sr-Cyrl-CS" w:eastAsia="sr-Cyrl-CS"/>
        </w:rPr>
        <w:t xml:space="preserve"> репрезентације</w:t>
      </w:r>
      <w:r w:rsidRPr="00F9126C">
        <w:rPr>
          <w:rFonts w:ascii="Times New Roman" w:eastAsia="Times New Roman" w:hAnsi="Times New Roman" w:cs="Times New Roman"/>
          <w:sz w:val="24"/>
          <w:szCs w:val="24"/>
          <w:lang w:val="sr-Cyrl-CS" w:eastAsia="sr-Cyrl-CS"/>
        </w:rPr>
        <w:t xml:space="preserve"> [5].</w:t>
      </w:r>
    </w:p>
    <w:p w:rsidR="00F9126C" w:rsidRPr="00F9126C" w:rsidRDefault="00F9126C" w:rsidP="00005EC0">
      <w:pPr>
        <w:spacing w:after="0" w:line="240" w:lineRule="auto"/>
        <w:ind w:firstLine="360"/>
        <w:jc w:val="both"/>
        <w:rPr>
          <w:rFonts w:ascii="Times New Roman" w:eastAsia="Times New Roman" w:hAnsi="Times New Roman" w:cs="Times New Roman"/>
          <w:sz w:val="24"/>
          <w:szCs w:val="24"/>
          <w:lang w:val="sr-Cyrl-CS" w:eastAsia="sr-Cyrl-CS"/>
        </w:rPr>
      </w:pPr>
      <w:r w:rsidRPr="00F9126C">
        <w:rPr>
          <w:rFonts w:ascii="Times New Roman" w:eastAsia="Times New Roman" w:hAnsi="Times New Roman" w:cs="Times New Roman"/>
          <w:sz w:val="24"/>
          <w:szCs w:val="24"/>
          <w:lang w:val="sr-Cyrl-CS" w:eastAsia="sr-Cyrl-CS"/>
        </w:rPr>
        <w:t>Листе зауставних речи могу бити унапред дефинисане или прилагођене конкретном корпусу. Библиотеке за обраду природног језика, као што су NLTK и spaCy, садрже готове листе за различите језике, али се оне могу проширити речима које су</w:t>
      </w:r>
      <w:r w:rsidR="008A399C">
        <w:rPr>
          <w:rFonts w:ascii="Times New Roman" w:eastAsia="Times New Roman" w:hAnsi="Times New Roman" w:cs="Times New Roman"/>
          <w:sz w:val="24"/>
          <w:szCs w:val="24"/>
          <w:lang w:val="sr-Cyrl-CS" w:eastAsia="sr-Cyrl-CS"/>
        </w:rPr>
        <w:t xml:space="preserve"> специфичне за конкретан скуп података.</w:t>
      </w:r>
      <w:r w:rsidR="00005EC0">
        <w:rPr>
          <w:rFonts w:ascii="Times New Roman" w:eastAsia="Times New Roman" w:hAnsi="Times New Roman" w:cs="Times New Roman"/>
          <w:sz w:val="24"/>
          <w:szCs w:val="24"/>
          <w:lang w:val="sr-Cyrl-CS" w:eastAsia="sr-Cyrl-CS"/>
        </w:rPr>
        <w:t xml:space="preserve"> </w:t>
      </w:r>
      <w:r w:rsidRPr="00F9126C">
        <w:rPr>
          <w:rFonts w:ascii="Times New Roman" w:eastAsia="Times New Roman" w:hAnsi="Times New Roman" w:cs="Times New Roman"/>
          <w:sz w:val="24"/>
          <w:szCs w:val="24"/>
          <w:lang w:val="sr-Cyrl-CS" w:eastAsia="sr-Cyrl-CS"/>
        </w:rPr>
        <w:t>Веома ретке речи могу бити изостављене уколико се процени да не садрже довољно информација за поуздано моделовање, док се веома честе речи могу уклонити ако се јављају у готово свим документима и због тога слабо доприносе њиховом разликовању.</w:t>
      </w:r>
    </w:p>
    <w:p w:rsidR="00F9126C" w:rsidRPr="00F9126C" w:rsidRDefault="002B64E8" w:rsidP="002B64E8">
      <w:pPr>
        <w:spacing w:after="0" w:line="240" w:lineRule="auto"/>
        <w:ind w:firstLine="360"/>
        <w:jc w:val="both"/>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Уклањање стоп-речи</w:t>
      </w:r>
      <w:r w:rsidR="00F9126C" w:rsidRPr="00F9126C">
        <w:rPr>
          <w:rFonts w:ascii="Times New Roman" w:eastAsia="Times New Roman" w:hAnsi="Times New Roman" w:cs="Times New Roman"/>
          <w:sz w:val="24"/>
          <w:szCs w:val="24"/>
          <w:lang w:val="sr-Cyrl-CS" w:eastAsia="sr-Cyrl-CS"/>
        </w:rPr>
        <w:t xml:space="preserve"> није увек пожељно. Поједине честе речи могу бити значајне за очување граматичке структуре или значења реченице. На пример, реч „не“ може бити од пресудног значаја у анализи сентимента, јер ње</w:t>
      </w:r>
      <w:r>
        <w:rPr>
          <w:rFonts w:ascii="Times New Roman" w:eastAsia="Times New Roman" w:hAnsi="Times New Roman" w:cs="Times New Roman"/>
          <w:sz w:val="24"/>
          <w:szCs w:val="24"/>
          <w:lang w:val="sr-Cyrl-CS" w:eastAsia="sr-Cyrl-CS"/>
        </w:rPr>
        <w:t>ним уклањањем израз</w:t>
      </w:r>
      <w:r w:rsidR="00F9126C" w:rsidRPr="00F9126C">
        <w:rPr>
          <w:rFonts w:ascii="Times New Roman" w:eastAsia="Times New Roman" w:hAnsi="Times New Roman" w:cs="Times New Roman"/>
          <w:sz w:val="24"/>
          <w:szCs w:val="24"/>
          <w:lang w:val="sr-Cyrl-CS" w:eastAsia="sr-Cyrl-CS"/>
        </w:rPr>
        <w:t xml:space="preserve"> може добити супротно значење. </w:t>
      </w:r>
    </w:p>
    <w:p w:rsidR="00AB3DD6" w:rsidRDefault="00F9126C" w:rsidP="002B64E8">
      <w:pPr>
        <w:spacing w:after="0" w:line="240" w:lineRule="auto"/>
        <w:ind w:firstLine="360"/>
        <w:jc w:val="both"/>
        <w:rPr>
          <w:rFonts w:ascii="Times New Roman" w:eastAsia="Times New Roman" w:hAnsi="Times New Roman" w:cs="Times New Roman"/>
          <w:sz w:val="24"/>
          <w:szCs w:val="24"/>
          <w:lang w:val="sr-Cyrl-CS" w:eastAsia="sr-Cyrl-CS"/>
        </w:rPr>
      </w:pPr>
      <w:r w:rsidRPr="00F9126C">
        <w:rPr>
          <w:rFonts w:ascii="Times New Roman" w:eastAsia="Times New Roman" w:hAnsi="Times New Roman" w:cs="Times New Roman"/>
          <w:sz w:val="24"/>
          <w:szCs w:val="24"/>
          <w:lang w:val="sr-Cyrl-CS" w:eastAsia="sr-Cyrl-CS"/>
        </w:rPr>
        <w:t xml:space="preserve">Код савремених језичких модела заснованих на Transformer архитектури стоп-речи се најчешће не уклањају аутоматски, јер модели користе контекст целе секвенце и могу сами научити различит значај појединачних </w:t>
      </w:r>
      <w:r w:rsidR="002B64E8">
        <w:rPr>
          <w:rFonts w:ascii="Times New Roman" w:eastAsia="Times New Roman" w:hAnsi="Times New Roman" w:cs="Times New Roman"/>
          <w:sz w:val="24"/>
          <w:szCs w:val="24"/>
          <w:lang w:val="sr-Cyrl-CS" w:eastAsia="sr-Cyrl-CS"/>
        </w:rPr>
        <w:t>токена</w:t>
      </w:r>
      <w:r w:rsidRPr="00F9126C">
        <w:rPr>
          <w:rFonts w:ascii="Times New Roman" w:eastAsia="Times New Roman" w:hAnsi="Times New Roman" w:cs="Times New Roman"/>
          <w:sz w:val="24"/>
          <w:szCs w:val="24"/>
          <w:lang w:val="sr-Cyrl-CS" w:eastAsia="sr-Cyrl-CS"/>
        </w:rPr>
        <w:t xml:space="preserve"> [4].</w:t>
      </w:r>
    </w:p>
    <w:p w:rsidR="00E16D28" w:rsidRPr="00FA19BA" w:rsidRDefault="00E16D28" w:rsidP="00C336D2">
      <w:pPr>
        <w:spacing w:after="0" w:line="240" w:lineRule="auto"/>
        <w:rPr>
          <w:rFonts w:ascii="Times New Roman" w:eastAsia="Times New Roman" w:hAnsi="Times New Roman" w:cs="Times New Roman"/>
          <w:sz w:val="24"/>
          <w:szCs w:val="24"/>
          <w:lang w:val="sr-Cyrl-CS" w:eastAsia="sr-Cyrl-CS"/>
        </w:rPr>
      </w:pPr>
    </w:p>
    <w:p w:rsidR="003017E8" w:rsidRPr="003017E8" w:rsidRDefault="00C336D2" w:rsidP="003017E8">
      <w:pPr>
        <w:pStyle w:val="Heading2"/>
        <w:numPr>
          <w:ilvl w:val="1"/>
          <w:numId w:val="25"/>
        </w:numPr>
        <w:rPr>
          <w:rFonts w:ascii="Times New Roman" w:eastAsia="Times New Roman" w:hAnsi="Times New Roman" w:cs="Times New Roman"/>
          <w:b/>
          <w:color w:val="auto"/>
          <w:sz w:val="28"/>
          <w:szCs w:val="28"/>
        </w:rPr>
      </w:pPr>
      <w:bookmarkStart w:id="11" w:name="_Toc238622476"/>
      <w:r>
        <w:rPr>
          <w:rFonts w:ascii="Times New Roman" w:eastAsia="Times New Roman" w:hAnsi="Times New Roman" w:cs="Times New Roman"/>
          <w:b/>
          <w:color w:val="auto"/>
          <w:sz w:val="28"/>
          <w:szCs w:val="28"/>
        </w:rPr>
        <w:t xml:space="preserve">Нормализација </w:t>
      </w:r>
      <w:r>
        <w:rPr>
          <w:rFonts w:ascii="Times New Roman" w:eastAsia="Times New Roman" w:hAnsi="Times New Roman" w:cs="Times New Roman"/>
          <w:b/>
          <w:color w:val="auto"/>
          <w:sz w:val="28"/>
          <w:szCs w:val="28"/>
          <w:lang w:val="sr-Cyrl-RS"/>
        </w:rPr>
        <w:t>текста</w:t>
      </w:r>
      <w:bookmarkEnd w:id="11"/>
    </w:p>
    <w:p w:rsidR="003017E8" w:rsidRDefault="003017E8" w:rsidP="00BE544B">
      <w:pPr>
        <w:spacing w:after="0" w:line="240" w:lineRule="auto"/>
        <w:ind w:firstLine="360"/>
        <w:jc w:val="both"/>
        <w:rPr>
          <w:rFonts w:ascii="Times New Roman" w:eastAsia="Times New Roman" w:hAnsi="Times New Roman" w:cs="Times New Roman"/>
          <w:sz w:val="24"/>
          <w:szCs w:val="24"/>
          <w:lang w:val="sr-Cyrl-RS" w:eastAsia="sr-Cyrl-CS"/>
        </w:rPr>
      </w:pPr>
    </w:p>
    <w:p w:rsidR="0001131C" w:rsidRDefault="00F9126C" w:rsidP="00B61907">
      <w:pPr>
        <w:spacing w:after="0" w:line="240" w:lineRule="auto"/>
        <w:ind w:firstLine="360"/>
        <w:jc w:val="both"/>
        <w:rPr>
          <w:rFonts w:ascii="Times New Roman" w:eastAsia="Times New Roman" w:hAnsi="Times New Roman" w:cs="Times New Roman"/>
          <w:sz w:val="24"/>
          <w:szCs w:val="24"/>
          <w:lang w:val="sr-Cyrl-RS" w:eastAsia="sr-Cyrl-CS"/>
        </w:rPr>
      </w:pPr>
      <w:r w:rsidRPr="00F9126C">
        <w:rPr>
          <w:rFonts w:ascii="Times New Roman" w:eastAsia="Times New Roman" w:hAnsi="Times New Roman" w:cs="Times New Roman"/>
          <w:sz w:val="24"/>
          <w:szCs w:val="24"/>
          <w:lang w:val="sr-Cyrl-RS" w:eastAsia="sr-Cyrl-CS"/>
        </w:rPr>
        <w:t>Нормализација текста представља поступак у оквиру предобраде којим се различити облици истог или сличног језичког садржаја доводе у уједначенији облик. Њен циљ је смањење непотребне варијабилности у тексту и олакшавање његове даље анализе. У поступке нормализације могу се убројити конвертовање текста у мала слова, исправљање правописних грешака, обрада скраћеница, као и стемовање и лематизација. У зависности од природе података, могу се применити и додатни поступци, попут стандардизације емотикона и других неформалних облика писања.</w:t>
      </w:r>
    </w:p>
    <w:p w:rsidR="00F9126C" w:rsidRDefault="00F9126C" w:rsidP="00E40D7F">
      <w:pPr>
        <w:spacing w:after="0" w:line="240" w:lineRule="auto"/>
        <w:jc w:val="both"/>
        <w:rPr>
          <w:rFonts w:ascii="Times New Roman" w:eastAsia="Times New Roman" w:hAnsi="Times New Roman" w:cs="Times New Roman"/>
          <w:sz w:val="24"/>
          <w:szCs w:val="24"/>
          <w:lang w:val="sr-Cyrl-RS" w:eastAsia="sr-Cyrl-CS"/>
        </w:rPr>
      </w:pPr>
    </w:p>
    <w:p w:rsidR="00721438" w:rsidRPr="00721438" w:rsidRDefault="00721438" w:rsidP="00721438">
      <w:pPr>
        <w:pStyle w:val="Heading3"/>
        <w:numPr>
          <w:ilvl w:val="2"/>
          <w:numId w:val="25"/>
        </w:numPr>
        <w:rPr>
          <w:rFonts w:ascii="Times New Roman" w:eastAsia="Times New Roman" w:hAnsi="Times New Roman" w:cs="Times New Roman"/>
          <w:b/>
          <w:color w:val="auto"/>
        </w:rPr>
      </w:pPr>
      <w:bookmarkStart w:id="12" w:name="_Toc238622477"/>
      <w:r w:rsidRPr="00721438">
        <w:rPr>
          <w:rFonts w:ascii="Times New Roman" w:eastAsia="Times New Roman" w:hAnsi="Times New Roman" w:cs="Times New Roman"/>
          <w:b/>
          <w:color w:val="auto"/>
        </w:rPr>
        <w:t>Конвертовање у мала слова</w:t>
      </w:r>
      <w:bookmarkEnd w:id="12"/>
    </w:p>
    <w:p w:rsidR="00721438" w:rsidRDefault="00721438" w:rsidP="00BE544B">
      <w:pPr>
        <w:spacing w:after="0" w:line="240" w:lineRule="auto"/>
        <w:ind w:firstLine="360"/>
        <w:jc w:val="both"/>
        <w:rPr>
          <w:rFonts w:ascii="Times New Roman" w:eastAsia="Times New Roman" w:hAnsi="Times New Roman" w:cs="Times New Roman"/>
          <w:sz w:val="24"/>
          <w:szCs w:val="24"/>
          <w:lang w:val="sr-Cyrl-RS" w:eastAsia="sr-Cyrl-CS"/>
        </w:rPr>
      </w:pPr>
    </w:p>
    <w:p w:rsidR="00F9126C" w:rsidRPr="00F9126C" w:rsidRDefault="00F9126C" w:rsidP="00B61907">
      <w:pPr>
        <w:spacing w:after="0" w:line="240" w:lineRule="auto"/>
        <w:ind w:firstLine="360"/>
        <w:jc w:val="both"/>
        <w:rPr>
          <w:rFonts w:ascii="Times New Roman" w:eastAsia="Times New Roman" w:hAnsi="Times New Roman" w:cs="Times New Roman"/>
          <w:sz w:val="24"/>
          <w:szCs w:val="24"/>
          <w:lang w:val="sr-Cyrl-CS" w:eastAsia="sr-Cyrl-CS"/>
        </w:rPr>
      </w:pPr>
      <w:r w:rsidRPr="00F9126C">
        <w:rPr>
          <w:rFonts w:ascii="Times New Roman" w:eastAsia="Times New Roman" w:hAnsi="Times New Roman" w:cs="Times New Roman"/>
          <w:sz w:val="24"/>
          <w:szCs w:val="24"/>
          <w:lang w:val="sr-Cyrl-CS" w:eastAsia="sr-Cyrl-CS"/>
        </w:rPr>
        <w:t>Конвертовање текста у мала слова (енг. lowercasing) представља један од најједноставнијих поступ</w:t>
      </w:r>
      <w:r w:rsidR="00005EC0">
        <w:rPr>
          <w:rFonts w:ascii="Times New Roman" w:eastAsia="Times New Roman" w:hAnsi="Times New Roman" w:cs="Times New Roman"/>
          <w:sz w:val="24"/>
          <w:szCs w:val="24"/>
          <w:lang w:val="sr-Cyrl-CS" w:eastAsia="sr-Cyrl-CS"/>
        </w:rPr>
        <w:t>ака нормализације текста.</w:t>
      </w:r>
      <w:r w:rsidRPr="00F9126C">
        <w:rPr>
          <w:rFonts w:ascii="Times New Roman" w:eastAsia="Times New Roman" w:hAnsi="Times New Roman" w:cs="Times New Roman"/>
          <w:sz w:val="24"/>
          <w:szCs w:val="24"/>
          <w:lang w:val="sr-Cyrl-CS" w:eastAsia="sr-Cyrl-CS"/>
        </w:rPr>
        <w:t xml:space="preserve"> На пример, речи „Реч“, „РЕЧ“ и „реч“ након примене ове трансформације постају идентичне. На тај начин може се смањити величина речника и број различитих токена </w:t>
      </w:r>
      <w:r w:rsidR="00740772">
        <w:rPr>
          <w:rFonts w:ascii="Times New Roman" w:eastAsia="Times New Roman" w:hAnsi="Times New Roman" w:cs="Times New Roman"/>
          <w:sz w:val="24"/>
          <w:szCs w:val="24"/>
          <w:lang w:val="sr-Cyrl-CS" w:eastAsia="sr-Cyrl-CS"/>
        </w:rPr>
        <w:t>који представљају исту реч [3].</w:t>
      </w:r>
    </w:p>
    <w:p w:rsidR="00F9126C" w:rsidRPr="00F9126C" w:rsidRDefault="00F9126C" w:rsidP="00B61907">
      <w:pPr>
        <w:spacing w:after="0" w:line="240" w:lineRule="auto"/>
        <w:ind w:firstLine="360"/>
        <w:jc w:val="both"/>
        <w:rPr>
          <w:rFonts w:ascii="Times New Roman" w:eastAsia="Times New Roman" w:hAnsi="Times New Roman" w:cs="Times New Roman"/>
          <w:sz w:val="24"/>
          <w:szCs w:val="24"/>
          <w:lang w:val="sr-Cyrl-CS" w:eastAsia="sr-Cyrl-CS"/>
        </w:rPr>
      </w:pPr>
      <w:r w:rsidRPr="00F9126C">
        <w:rPr>
          <w:rFonts w:ascii="Times New Roman" w:eastAsia="Times New Roman" w:hAnsi="Times New Roman" w:cs="Times New Roman"/>
          <w:sz w:val="24"/>
          <w:szCs w:val="24"/>
          <w:lang w:val="sr-Cyrl-CS" w:eastAsia="sr-Cyrl-CS"/>
        </w:rPr>
        <w:t xml:space="preserve">Иако је овај поступак једноставан, његова примена није погодна за сваки задатак. Велика слова у одређеним случајевима носе значајне информације. На пример, код препознавања именованих ентитета (енг. Named Entity Recognition, NER) употреба великог почетног слова може помоћи у препознавању имена особа, организација или географских појмова. Слично томе, у текстовима са друштвених мрежа и при анализи сентимента писање целих речи великим словима може представљати начин наглашавања или исказивања јачег интензитета осећања. </w:t>
      </w:r>
      <w:r w:rsidR="00005EC0" w:rsidRPr="00005EC0">
        <w:rPr>
          <w:rFonts w:ascii="Times New Roman" w:eastAsia="Times New Roman" w:hAnsi="Times New Roman" w:cs="Times New Roman"/>
          <w:sz w:val="24"/>
          <w:szCs w:val="24"/>
          <w:lang w:val="sr-Cyrl-CS" w:eastAsia="sr-Cyrl-CS"/>
        </w:rPr>
        <w:t>Код савремених језичких модела треба водити рачуна и о томе да ли је коришћени модел обучен на тексту који разликује велика и мала слова.</w:t>
      </w:r>
    </w:p>
    <w:p w:rsidR="00740772" w:rsidRDefault="00740772" w:rsidP="00F9126C">
      <w:pPr>
        <w:spacing w:after="0"/>
        <w:ind w:firstLine="360"/>
        <w:jc w:val="both"/>
        <w:rPr>
          <w:rFonts w:ascii="Times New Roman" w:hAnsi="Times New Roman" w:cs="Times New Roman"/>
          <w:sz w:val="24"/>
          <w:szCs w:val="24"/>
          <w:lang w:eastAsia="sr-Cyrl-CS"/>
        </w:rPr>
      </w:pPr>
    </w:p>
    <w:p w:rsidR="00E16D28" w:rsidRPr="00E16D28" w:rsidRDefault="000804E9" w:rsidP="00E16D28">
      <w:pPr>
        <w:pStyle w:val="Heading3"/>
        <w:numPr>
          <w:ilvl w:val="2"/>
          <w:numId w:val="25"/>
        </w:numPr>
        <w:rPr>
          <w:rFonts w:ascii="Times New Roman" w:hAnsi="Times New Roman" w:cs="Times New Roman"/>
          <w:b/>
          <w:color w:val="auto"/>
        </w:rPr>
      </w:pPr>
      <w:bookmarkStart w:id="13" w:name="_Toc238622478"/>
      <w:r>
        <w:rPr>
          <w:rFonts w:ascii="Times New Roman" w:hAnsi="Times New Roman" w:cs="Times New Roman"/>
          <w:b/>
          <w:color w:val="auto"/>
        </w:rPr>
        <w:lastRenderedPageBreak/>
        <w:t>Исправљање грешака</w:t>
      </w:r>
      <w:bookmarkEnd w:id="13"/>
      <w:r>
        <w:rPr>
          <w:rFonts w:ascii="Times New Roman" w:hAnsi="Times New Roman" w:cs="Times New Roman"/>
          <w:b/>
          <w:color w:val="auto"/>
        </w:rPr>
        <w:t xml:space="preserve"> </w:t>
      </w:r>
    </w:p>
    <w:p w:rsidR="00424C3F" w:rsidRDefault="00424C3F" w:rsidP="00E16D28">
      <w:pPr>
        <w:spacing w:after="0" w:line="240" w:lineRule="auto"/>
        <w:jc w:val="both"/>
        <w:rPr>
          <w:rFonts w:ascii="Times New Roman" w:hAnsi="Times New Roman" w:cs="Times New Roman"/>
          <w:sz w:val="24"/>
          <w:szCs w:val="24"/>
          <w:lang w:val="sr-Cyrl-CS" w:eastAsia="sr-Cyrl-CS"/>
        </w:rPr>
      </w:pPr>
    </w:p>
    <w:p w:rsidR="00F9126C" w:rsidRPr="00F9126C" w:rsidRDefault="00F9126C" w:rsidP="00740772">
      <w:pPr>
        <w:spacing w:after="0" w:line="240" w:lineRule="auto"/>
        <w:ind w:firstLine="360"/>
        <w:jc w:val="both"/>
        <w:rPr>
          <w:rFonts w:ascii="Times New Roman" w:hAnsi="Times New Roman" w:cs="Times New Roman"/>
          <w:sz w:val="24"/>
          <w:szCs w:val="24"/>
          <w:lang w:val="sr-Cyrl-CS" w:eastAsia="sr-Cyrl-CS"/>
        </w:rPr>
      </w:pPr>
      <w:r w:rsidRPr="00F9126C">
        <w:rPr>
          <w:rFonts w:ascii="Times New Roman" w:hAnsi="Times New Roman" w:cs="Times New Roman"/>
          <w:sz w:val="24"/>
          <w:szCs w:val="24"/>
          <w:lang w:val="sr-Cyrl-CS" w:eastAsia="sr-Cyrl-CS"/>
        </w:rPr>
        <w:t>Исправљање правописних грешака и грешака у куцању представља</w:t>
      </w:r>
      <w:r w:rsidR="00740772">
        <w:rPr>
          <w:rFonts w:ascii="Times New Roman" w:hAnsi="Times New Roman" w:cs="Times New Roman"/>
          <w:sz w:val="24"/>
          <w:szCs w:val="24"/>
          <w:lang w:val="sr-Cyrl-CS" w:eastAsia="sr-Cyrl-CS"/>
        </w:rPr>
        <w:t xml:space="preserve"> још</w:t>
      </w:r>
      <w:r w:rsidRPr="00F9126C">
        <w:rPr>
          <w:rFonts w:ascii="Times New Roman" w:hAnsi="Times New Roman" w:cs="Times New Roman"/>
          <w:sz w:val="24"/>
          <w:szCs w:val="24"/>
          <w:lang w:val="sr-Cyrl-CS" w:eastAsia="sr-Cyrl-CS"/>
        </w:rPr>
        <w:t xml:space="preserve"> један од поступака нормализације текста. Његов циљ је препознавање неправилно написаних речи и њихово свођење на исправан облик, чиме се може смањити број различитих токена који у суштини представљају исту реч. На пример, облици „машинско“ и „машиснко“ без исправке би се могли трет</w:t>
      </w:r>
      <w:r w:rsidR="00740772">
        <w:rPr>
          <w:rFonts w:ascii="Times New Roman" w:hAnsi="Times New Roman" w:cs="Times New Roman"/>
          <w:sz w:val="24"/>
          <w:szCs w:val="24"/>
          <w:lang w:val="sr-Cyrl-CS" w:eastAsia="sr-Cyrl-CS"/>
        </w:rPr>
        <w:t>ирати као два различита токена.</w:t>
      </w:r>
    </w:p>
    <w:p w:rsidR="00F9126C" w:rsidRPr="00F9126C" w:rsidRDefault="00F9126C" w:rsidP="00740772">
      <w:pPr>
        <w:spacing w:after="0" w:line="240" w:lineRule="auto"/>
        <w:ind w:firstLine="360"/>
        <w:jc w:val="both"/>
        <w:rPr>
          <w:rFonts w:ascii="Times New Roman" w:hAnsi="Times New Roman" w:cs="Times New Roman"/>
          <w:sz w:val="24"/>
          <w:szCs w:val="24"/>
          <w:lang w:val="sr-Cyrl-CS" w:eastAsia="sr-Cyrl-CS"/>
        </w:rPr>
      </w:pPr>
      <w:r w:rsidRPr="00F9126C">
        <w:rPr>
          <w:rFonts w:ascii="Times New Roman" w:hAnsi="Times New Roman" w:cs="Times New Roman"/>
          <w:sz w:val="24"/>
          <w:szCs w:val="24"/>
          <w:lang w:val="sr-Cyrl-CS" w:eastAsia="sr-Cyrl-CS"/>
        </w:rPr>
        <w:t>Једноставни приступи исправљању грешака заснивају се на речницима. Уколико се реч не налази у речнику, могу се генерисати кандидати за исправку на основу њихове сличности са постојећим речима, на пример применом едит растојања (енг. edit distance). Поред тога, могу се користити правила за препознавање честих типографских грешака, као и статистички и модели машинског учења који приликом избора исправке узимају у обзир и кон</w:t>
      </w:r>
      <w:r w:rsidR="00740772">
        <w:rPr>
          <w:rFonts w:ascii="Times New Roman" w:hAnsi="Times New Roman" w:cs="Times New Roman"/>
          <w:sz w:val="24"/>
          <w:szCs w:val="24"/>
          <w:lang w:val="sr-Cyrl-CS" w:eastAsia="sr-Cyrl-CS"/>
        </w:rPr>
        <w:t>текст у којем се реч појављује.</w:t>
      </w:r>
    </w:p>
    <w:p w:rsidR="00F9126C" w:rsidRPr="00F9126C" w:rsidRDefault="00F9126C" w:rsidP="00740772">
      <w:pPr>
        <w:spacing w:after="0" w:line="240" w:lineRule="auto"/>
        <w:ind w:firstLine="360"/>
        <w:jc w:val="both"/>
        <w:rPr>
          <w:rFonts w:ascii="Times New Roman" w:hAnsi="Times New Roman" w:cs="Times New Roman"/>
          <w:sz w:val="24"/>
          <w:szCs w:val="24"/>
          <w:lang w:val="sr-Cyrl-CS" w:eastAsia="sr-Cyrl-CS"/>
        </w:rPr>
      </w:pPr>
      <w:r w:rsidRPr="00F9126C">
        <w:rPr>
          <w:rFonts w:ascii="Times New Roman" w:hAnsi="Times New Roman" w:cs="Times New Roman"/>
          <w:sz w:val="24"/>
          <w:szCs w:val="24"/>
          <w:lang w:val="sr-Cyrl-CS" w:eastAsia="sr-Cyrl-CS"/>
        </w:rPr>
        <w:t>Контекст је посебно важан када више различитих речи може представљати могућу исправку исте погрешно написане речи. Савремени језички модели могу користити околне речи како би проценили који је кандидат најприкладнији у конкретној реченици, што представља предност у односу на методе засноване ис</w:t>
      </w:r>
      <w:r w:rsidR="00740772">
        <w:rPr>
          <w:rFonts w:ascii="Times New Roman" w:hAnsi="Times New Roman" w:cs="Times New Roman"/>
          <w:sz w:val="24"/>
          <w:szCs w:val="24"/>
          <w:lang w:val="sr-Cyrl-CS" w:eastAsia="sr-Cyrl-CS"/>
        </w:rPr>
        <w:t>кључиво на речничкој сличности.</w:t>
      </w:r>
    </w:p>
    <w:p w:rsidR="00F9126C" w:rsidRPr="00F9126C" w:rsidRDefault="00F9126C" w:rsidP="00740772">
      <w:pPr>
        <w:spacing w:after="0" w:line="240" w:lineRule="auto"/>
        <w:ind w:firstLine="360"/>
        <w:jc w:val="both"/>
        <w:rPr>
          <w:rFonts w:ascii="Times New Roman" w:hAnsi="Times New Roman" w:cs="Times New Roman"/>
          <w:sz w:val="24"/>
          <w:szCs w:val="24"/>
          <w:lang w:val="sr-Cyrl-CS" w:eastAsia="sr-Cyrl-CS"/>
        </w:rPr>
      </w:pPr>
      <w:r w:rsidRPr="00F9126C">
        <w:rPr>
          <w:rFonts w:ascii="Times New Roman" w:hAnsi="Times New Roman" w:cs="Times New Roman"/>
          <w:sz w:val="24"/>
          <w:szCs w:val="24"/>
          <w:lang w:val="sr-Cyrl-CS" w:eastAsia="sr-Cyrl-CS"/>
        </w:rPr>
        <w:t xml:space="preserve">Ипак, исправљање грешака треба примењивати опрезно. Реч која се не налази у речнику не мора нужно бити погрешна, већ може представљати име, стручни термин, скраћеницу, сленг или реч специфичну за одређени домен. Аутоматска исправка таквих облика може довести до губитка значајних информација. </w:t>
      </w:r>
    </w:p>
    <w:p w:rsidR="00424C3F" w:rsidRDefault="00424C3F" w:rsidP="00E16D28">
      <w:pPr>
        <w:spacing w:after="0" w:line="240" w:lineRule="auto"/>
        <w:jc w:val="both"/>
        <w:rPr>
          <w:rFonts w:ascii="Times New Roman" w:hAnsi="Times New Roman" w:cs="Times New Roman"/>
          <w:sz w:val="24"/>
          <w:szCs w:val="24"/>
          <w:lang w:val="sr-Cyrl-CS" w:eastAsia="sr-Cyrl-CS"/>
        </w:rPr>
      </w:pPr>
    </w:p>
    <w:p w:rsidR="00721438" w:rsidRPr="00721438" w:rsidRDefault="00203E99" w:rsidP="00721438">
      <w:pPr>
        <w:pStyle w:val="Heading3"/>
        <w:numPr>
          <w:ilvl w:val="2"/>
          <w:numId w:val="25"/>
        </w:numPr>
        <w:rPr>
          <w:rFonts w:ascii="Times New Roman" w:hAnsi="Times New Roman" w:cs="Times New Roman"/>
          <w:b/>
          <w:color w:val="auto"/>
        </w:rPr>
      </w:pPr>
      <w:bookmarkStart w:id="14" w:name="_Toc238622479"/>
      <w:r>
        <w:rPr>
          <w:rFonts w:ascii="Times New Roman" w:hAnsi="Times New Roman" w:cs="Times New Roman"/>
          <w:b/>
          <w:color w:val="auto"/>
        </w:rPr>
        <w:t>Обрада скраћеница</w:t>
      </w:r>
      <w:bookmarkEnd w:id="14"/>
    </w:p>
    <w:p w:rsidR="00721438" w:rsidRDefault="00721438" w:rsidP="00721438">
      <w:pPr>
        <w:spacing w:after="0" w:line="240" w:lineRule="auto"/>
        <w:jc w:val="both"/>
        <w:rPr>
          <w:rFonts w:ascii="Times New Roman" w:eastAsia="Times New Roman" w:hAnsi="Times New Roman" w:cs="Times New Roman"/>
          <w:sz w:val="24"/>
          <w:szCs w:val="24"/>
          <w:lang w:val="sr-Cyrl-RS" w:eastAsia="sr-Cyrl-CS"/>
        </w:rPr>
      </w:pPr>
    </w:p>
    <w:p w:rsidR="00B61907" w:rsidRPr="00B61907" w:rsidRDefault="00B61907" w:rsidP="00B61907">
      <w:pPr>
        <w:spacing w:after="0" w:line="240" w:lineRule="auto"/>
        <w:ind w:firstLine="360"/>
        <w:jc w:val="both"/>
        <w:rPr>
          <w:rFonts w:ascii="Times New Roman" w:eastAsia="Times New Roman" w:hAnsi="Times New Roman" w:cs="Times New Roman"/>
          <w:sz w:val="24"/>
          <w:szCs w:val="24"/>
          <w:lang w:val="sr-Cyrl-RS" w:eastAsia="sr-Cyrl-CS"/>
        </w:rPr>
      </w:pPr>
      <w:r w:rsidRPr="00B61907">
        <w:rPr>
          <w:rFonts w:ascii="Times New Roman" w:eastAsia="Times New Roman" w:hAnsi="Times New Roman" w:cs="Times New Roman"/>
          <w:sz w:val="24"/>
          <w:szCs w:val="24"/>
          <w:lang w:val="sr-Cyrl-RS" w:eastAsia="sr-Cyrl-CS"/>
        </w:rPr>
        <w:t xml:space="preserve">Скраћенице, интернет жаргон и емотикони </w:t>
      </w:r>
      <w:r>
        <w:rPr>
          <w:rFonts w:ascii="Times New Roman" w:eastAsia="Times New Roman" w:hAnsi="Times New Roman" w:cs="Times New Roman"/>
          <w:sz w:val="24"/>
          <w:szCs w:val="24"/>
          <w:lang w:val="sr-Cyrl-RS" w:eastAsia="sr-Cyrl-CS"/>
        </w:rPr>
        <w:t xml:space="preserve">су чести </w:t>
      </w:r>
      <w:r w:rsidRPr="00B61907">
        <w:rPr>
          <w:rFonts w:ascii="Times New Roman" w:eastAsia="Times New Roman" w:hAnsi="Times New Roman" w:cs="Times New Roman"/>
          <w:sz w:val="24"/>
          <w:szCs w:val="24"/>
          <w:lang w:val="sr-Cyrl-RS" w:eastAsia="sr-Cyrl-CS"/>
        </w:rPr>
        <w:t>у неформалном тексту, нарочито на друштвеним мрежама и у порукама. Уколико се не обраде на одговарајући начин, могу бити третирани као непознати токени и отежати анализу текста. Због тога се често замењују својим стандардним облици</w:t>
      </w:r>
      <w:r>
        <w:rPr>
          <w:rFonts w:ascii="Times New Roman" w:eastAsia="Times New Roman" w:hAnsi="Times New Roman" w:cs="Times New Roman"/>
          <w:sz w:val="24"/>
          <w:szCs w:val="24"/>
          <w:lang w:val="sr-Cyrl-RS" w:eastAsia="sr-Cyrl-CS"/>
        </w:rPr>
        <w:t>ма или текстуалним описима [3].</w:t>
      </w:r>
    </w:p>
    <w:p w:rsidR="00B61907" w:rsidRDefault="000746D3" w:rsidP="00B61907">
      <w:pPr>
        <w:spacing w:after="0" w:line="240" w:lineRule="auto"/>
        <w:ind w:firstLine="360"/>
        <w:jc w:val="both"/>
        <w:rPr>
          <w:rFonts w:ascii="Times New Roman" w:eastAsia="Times New Roman" w:hAnsi="Times New Roman" w:cs="Times New Roman"/>
          <w:sz w:val="24"/>
          <w:szCs w:val="24"/>
          <w:lang w:val="sr-Cyrl-RS" w:eastAsia="sr-Cyrl-CS"/>
        </w:rPr>
      </w:pPr>
      <w:r w:rsidRPr="00AC1310">
        <w:rPr>
          <w:rFonts w:ascii="Times New Roman" w:eastAsia="Times New Roman" w:hAnsi="Times New Roman" w:cs="Times New Roman"/>
          <w:noProof/>
          <w:sz w:val="24"/>
          <w:szCs w:val="24"/>
          <w:lang w:eastAsia="sr-Latn-RS"/>
        </w:rPr>
        <w:drawing>
          <wp:anchor distT="0" distB="0" distL="114300" distR="114300" simplePos="0" relativeHeight="251676672" behindDoc="0" locked="0" layoutInCell="1" allowOverlap="1" wp14:anchorId="1B891FDA" wp14:editId="7697B227">
            <wp:simplePos x="0" y="0"/>
            <wp:positionH relativeFrom="margin">
              <wp:align>center</wp:align>
            </wp:positionH>
            <wp:positionV relativeFrom="paragraph">
              <wp:posOffset>736600</wp:posOffset>
            </wp:positionV>
            <wp:extent cx="3461385" cy="2385060"/>
            <wp:effectExtent l="0" t="0" r="5715" b="0"/>
            <wp:wrapTopAndBottom/>
            <wp:docPr id="9" name="Picture 9" descr="https://cdn-images-1.medium.com/max/1600/1*e7Y-Rbxky5i2U6awCQIL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e7Y-Rbxky5i2U6awCQILVQ.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38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sr-Latn-RS"/>
        </w:rPr>
        <mc:AlternateContent>
          <mc:Choice Requires="wps">
            <w:drawing>
              <wp:anchor distT="0" distB="0" distL="114300" distR="114300" simplePos="0" relativeHeight="251678720" behindDoc="0" locked="0" layoutInCell="1" allowOverlap="1" wp14:anchorId="28C1F30D" wp14:editId="339613F0">
                <wp:simplePos x="0" y="0"/>
                <wp:positionH relativeFrom="margin">
                  <wp:align>center</wp:align>
                </wp:positionH>
                <wp:positionV relativeFrom="paragraph">
                  <wp:posOffset>3133725</wp:posOffset>
                </wp:positionV>
                <wp:extent cx="3559810" cy="320040"/>
                <wp:effectExtent l="0" t="0" r="2540" b="3810"/>
                <wp:wrapTopAndBottom/>
                <wp:docPr id="10" name="Text Box 10"/>
                <wp:cNvGraphicFramePr/>
                <a:graphic xmlns:a="http://schemas.openxmlformats.org/drawingml/2006/main">
                  <a:graphicData uri="http://schemas.microsoft.com/office/word/2010/wordprocessingShape">
                    <wps:wsp>
                      <wps:cNvSpPr txBox="1"/>
                      <wps:spPr>
                        <a:xfrm>
                          <a:off x="0" y="0"/>
                          <a:ext cx="3559810" cy="320040"/>
                        </a:xfrm>
                        <a:prstGeom prst="rect">
                          <a:avLst/>
                        </a:prstGeom>
                        <a:solidFill>
                          <a:prstClr val="white"/>
                        </a:solidFill>
                        <a:ln>
                          <a:noFill/>
                        </a:ln>
                      </wps:spPr>
                      <wps:txbx>
                        <w:txbxContent>
                          <w:p w:rsidR="0092397C" w:rsidRPr="004D6E00" w:rsidRDefault="0092397C" w:rsidP="00AC1310">
                            <w:pPr>
                              <w:pStyle w:val="Caption"/>
                              <w:jc w:val="center"/>
                              <w:rPr>
                                <w:i w:val="0"/>
                                <w:color w:val="auto"/>
                                <w:sz w:val="24"/>
                                <w:szCs w:val="24"/>
                                <w:lang w:val="sr-Latn-RS"/>
                              </w:rPr>
                            </w:pPr>
                            <w:r>
                              <w:rPr>
                                <w:i w:val="0"/>
                                <w:color w:val="auto"/>
                                <w:sz w:val="24"/>
                                <w:szCs w:val="24"/>
                                <w:lang w:val="sr-Cyrl-RS"/>
                              </w:rPr>
                              <w:t>Слика 1.</w:t>
                            </w:r>
                            <w:r w:rsidRPr="00AC1310">
                              <w:rPr>
                                <w:i w:val="0"/>
                                <w:color w:val="auto"/>
                                <w:sz w:val="24"/>
                                <w:szCs w:val="24"/>
                                <w:lang w:val="sr-Cyrl-RS"/>
                              </w:rPr>
                              <w:t xml:space="preserve"> Примери обраде скраћеница и емотикона</w:t>
                            </w:r>
                            <w:r>
                              <w:rPr>
                                <w:i w:val="0"/>
                                <w:color w:val="auto"/>
                                <w:sz w:val="24"/>
                                <w:szCs w:val="24"/>
                                <w:lang w:val="sr-Latn-RS"/>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C1F30D" id="_x0000_t202" coordsize="21600,21600" o:spt="202" path="m,l,21600r21600,l21600,xe">
                <v:stroke joinstyle="miter"/>
                <v:path gradientshapeok="t" o:connecttype="rect"/>
              </v:shapetype>
              <v:shape id="Text Box 10" o:spid="_x0000_s1026" type="#_x0000_t202" style="position:absolute;left:0;text-align:left;margin-left:0;margin-top:246.75pt;width:280.3pt;height:25.2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" stroked="f">
                <v:textbox inset="0,0,0,0">
                  <w:txbxContent>
                    <w:p w:rsidR="0092397C" w:rsidRPr="004D6E00" w:rsidRDefault="0092397C" w:rsidP="00AC1310">
                      <w:pPr>
                        <w:pStyle w:val="Caption"/>
                        <w:jc w:val="center"/>
                        <w:rPr>
                          <w:i w:val="0"/>
                          <w:color w:val="auto"/>
                          <w:sz w:val="24"/>
                          <w:szCs w:val="24"/>
                          <w:lang w:val="sr-Latn-RS"/>
                        </w:rPr>
                      </w:pPr>
                      <w:r>
                        <w:rPr>
                          <w:i w:val="0"/>
                          <w:color w:val="auto"/>
                          <w:sz w:val="24"/>
                          <w:szCs w:val="24"/>
                          <w:lang w:val="sr-Cyrl-RS"/>
                        </w:rPr>
                        <w:t>Слика 1.</w:t>
                      </w:r>
                      <w:r w:rsidRPr="00AC1310">
                        <w:rPr>
                          <w:i w:val="0"/>
                          <w:color w:val="auto"/>
                          <w:sz w:val="24"/>
                          <w:szCs w:val="24"/>
                          <w:lang w:val="sr-Cyrl-RS"/>
                        </w:rPr>
                        <w:t xml:space="preserve"> Примери обраде скраћеница и емотикона</w:t>
                      </w:r>
                      <w:r>
                        <w:rPr>
                          <w:i w:val="0"/>
                          <w:color w:val="auto"/>
                          <w:sz w:val="24"/>
                          <w:szCs w:val="24"/>
                          <w:lang w:val="sr-Latn-RS"/>
                        </w:rPr>
                        <w:t xml:space="preserve"> [3]</w:t>
                      </w:r>
                    </w:p>
                  </w:txbxContent>
                </v:textbox>
                <w10:wrap type="topAndBottom" anchorx="margin"/>
              </v:shape>
            </w:pict>
          </mc:Fallback>
        </mc:AlternateContent>
      </w:r>
      <w:r w:rsidR="00B61907" w:rsidRPr="00B61907">
        <w:rPr>
          <w:rFonts w:ascii="Times New Roman" w:eastAsia="Times New Roman" w:hAnsi="Times New Roman" w:cs="Times New Roman"/>
          <w:sz w:val="24"/>
          <w:szCs w:val="24"/>
          <w:lang w:val="sr-Cyrl-RS" w:eastAsia="sr-Cyrl-CS"/>
        </w:rPr>
        <w:t>На пример, изрази „lol“, „brb“ и „omg“ могу се заменити са „laugh out loud“, „be right back“ и „oh my god“. Слично томе, емотикони и емоџији могу се заменити речима које описују њихово значење, нпр. „:)“ са „smile“. Оваква нормализација може се реализовати коришћењем унапред дефинисаних речника или алата за аутоматску замену.</w:t>
      </w:r>
    </w:p>
    <w:p w:rsidR="00E16D28" w:rsidRPr="00E16D28" w:rsidRDefault="00E16D28" w:rsidP="00E16D28">
      <w:pPr>
        <w:pStyle w:val="Heading3"/>
        <w:numPr>
          <w:ilvl w:val="2"/>
          <w:numId w:val="25"/>
        </w:numPr>
        <w:rPr>
          <w:rFonts w:ascii="Times New Roman" w:eastAsia="Times New Roman" w:hAnsi="Times New Roman" w:cs="Times New Roman"/>
          <w:b/>
          <w:color w:val="auto"/>
        </w:rPr>
      </w:pPr>
      <w:bookmarkStart w:id="15" w:name="_Toc238622480"/>
      <w:r w:rsidRPr="00E16D28">
        <w:rPr>
          <w:rFonts w:ascii="Times New Roman" w:eastAsia="Times New Roman" w:hAnsi="Times New Roman" w:cs="Times New Roman"/>
          <w:b/>
          <w:color w:val="auto"/>
        </w:rPr>
        <w:lastRenderedPageBreak/>
        <w:t>Стемовање</w:t>
      </w:r>
      <w:r w:rsidR="002A0C19">
        <w:rPr>
          <w:rFonts w:ascii="Times New Roman" w:eastAsia="Times New Roman" w:hAnsi="Times New Roman" w:cs="Times New Roman"/>
          <w:b/>
          <w:color w:val="auto"/>
          <w:lang w:val="sr-Latn-RS"/>
        </w:rPr>
        <w:t xml:space="preserve"> и </w:t>
      </w:r>
      <w:r w:rsidR="002A0C19">
        <w:rPr>
          <w:rFonts w:ascii="Times New Roman" w:eastAsia="Times New Roman" w:hAnsi="Times New Roman" w:cs="Times New Roman"/>
          <w:b/>
          <w:color w:val="auto"/>
          <w:lang w:val="sr-Cyrl-RS"/>
        </w:rPr>
        <w:t>лематизација</w:t>
      </w:r>
      <w:bookmarkEnd w:id="15"/>
    </w:p>
    <w:p w:rsidR="00E16D28" w:rsidRDefault="00E16D28" w:rsidP="00E16D28">
      <w:pPr>
        <w:spacing w:after="0" w:line="240" w:lineRule="auto"/>
        <w:jc w:val="both"/>
        <w:rPr>
          <w:rFonts w:ascii="Times New Roman" w:eastAsia="Times New Roman" w:hAnsi="Times New Roman" w:cs="Times New Roman"/>
          <w:sz w:val="24"/>
          <w:szCs w:val="24"/>
          <w:lang w:val="sr-Cyrl-RS" w:eastAsia="sr-Cyrl-CS"/>
        </w:rPr>
      </w:pPr>
    </w:p>
    <w:p w:rsidR="000376DC" w:rsidRPr="000376DC" w:rsidRDefault="000376DC" w:rsidP="000376DC">
      <w:pPr>
        <w:spacing w:after="0" w:line="240" w:lineRule="auto"/>
        <w:ind w:firstLine="360"/>
        <w:jc w:val="both"/>
        <w:rPr>
          <w:rFonts w:ascii="Times New Roman" w:eastAsia="Times New Roman" w:hAnsi="Times New Roman" w:cs="Times New Roman"/>
          <w:sz w:val="24"/>
          <w:szCs w:val="24"/>
          <w:lang w:val="sr-Cyrl-RS" w:eastAsia="sr-Cyrl-CS"/>
        </w:rPr>
      </w:pPr>
      <w:r w:rsidRPr="000376DC">
        <w:rPr>
          <w:rFonts w:ascii="Times New Roman" w:eastAsia="Times New Roman" w:hAnsi="Times New Roman" w:cs="Times New Roman"/>
          <w:sz w:val="24"/>
          <w:szCs w:val="24"/>
          <w:lang w:val="sr-Cyrl-RS" w:eastAsia="sr-Cyrl-CS"/>
        </w:rPr>
        <w:t>Стемовање (енг. stemming) представља поступак свођења различитих облика речи на заједничку основу, односно стем. Најчешће се заснива на уклањању префикса и суфикса према унапред дефинисаним правилима. Добијени стем не мора представљати граматички исправну реч, већ само облик који омогућава да се сродне речи третирају као једна јединица. На тај начин се смањује величина речника и бр</w:t>
      </w:r>
      <w:r>
        <w:rPr>
          <w:rFonts w:ascii="Times New Roman" w:eastAsia="Times New Roman" w:hAnsi="Times New Roman" w:cs="Times New Roman"/>
          <w:sz w:val="24"/>
          <w:szCs w:val="24"/>
          <w:lang w:val="sr-Cyrl-RS" w:eastAsia="sr-Cyrl-CS"/>
        </w:rPr>
        <w:t>ој различитих облика исте речи.</w:t>
      </w:r>
    </w:p>
    <w:p w:rsidR="000376DC" w:rsidRPr="000376DC" w:rsidRDefault="000376DC" w:rsidP="000376DC">
      <w:pPr>
        <w:spacing w:after="0" w:line="240" w:lineRule="auto"/>
        <w:ind w:firstLine="360"/>
        <w:jc w:val="both"/>
        <w:rPr>
          <w:rFonts w:ascii="Times New Roman" w:eastAsia="Times New Roman" w:hAnsi="Times New Roman" w:cs="Times New Roman"/>
          <w:sz w:val="24"/>
          <w:szCs w:val="24"/>
          <w:lang w:val="sr-Cyrl-RS" w:eastAsia="sr-Cyrl-CS"/>
        </w:rPr>
      </w:pPr>
      <w:r w:rsidRPr="000376DC">
        <w:rPr>
          <w:rFonts w:ascii="Times New Roman" w:eastAsia="Times New Roman" w:hAnsi="Times New Roman" w:cs="Times New Roman"/>
          <w:sz w:val="24"/>
          <w:szCs w:val="24"/>
          <w:lang w:val="sr-Cyrl-RS" w:eastAsia="sr-Cyrl-CS"/>
        </w:rPr>
        <w:t>Лематизација (енг. lemmatization) има сличан циљ, али реч своди на њену лему, односно основни речнички облик. За разлику од стемовања, приликом лематизације узимају се у обзир морфолошке и граматичке карактеристике речи, а често и њена врста речи и контекст. Због тога је резултат лематизације на</w:t>
      </w:r>
      <w:r>
        <w:rPr>
          <w:rFonts w:ascii="Times New Roman" w:eastAsia="Times New Roman" w:hAnsi="Times New Roman" w:cs="Times New Roman"/>
          <w:sz w:val="24"/>
          <w:szCs w:val="24"/>
          <w:lang w:val="sr-Cyrl-RS" w:eastAsia="sr-Cyrl-CS"/>
        </w:rPr>
        <w:t>јчешће граматички исправна реч.</w:t>
      </w:r>
    </w:p>
    <w:p w:rsidR="000376DC" w:rsidRPr="000376DC" w:rsidRDefault="000376DC" w:rsidP="000376DC">
      <w:pPr>
        <w:spacing w:after="0" w:line="240" w:lineRule="auto"/>
        <w:ind w:firstLine="360"/>
        <w:jc w:val="both"/>
        <w:rPr>
          <w:rFonts w:ascii="Times New Roman" w:eastAsia="Times New Roman" w:hAnsi="Times New Roman" w:cs="Times New Roman"/>
          <w:sz w:val="24"/>
          <w:szCs w:val="24"/>
          <w:lang w:val="sr-Cyrl-RS" w:eastAsia="sr-Cyrl-CS"/>
        </w:rPr>
      </w:pPr>
      <w:r w:rsidRPr="000376DC">
        <w:rPr>
          <w:rFonts w:ascii="Times New Roman" w:eastAsia="Times New Roman" w:hAnsi="Times New Roman" w:cs="Times New Roman"/>
          <w:sz w:val="24"/>
          <w:szCs w:val="24"/>
          <w:lang w:val="sr-Cyrl-RS" w:eastAsia="sr-Cyrl-CS"/>
        </w:rPr>
        <w:t xml:space="preserve">На пример, енглеске речи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studies</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studied</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и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studying</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стемовањем могу бити сведене на облик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studi</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док ће их лематизација, у одговарајућем контексту, свести на лему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study</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Слично томе, облици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am</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is</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и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are</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xml:space="preserve"> могу бити лематизовани у </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be</w:t>
      </w:r>
      <w:r w:rsidR="00827EB0">
        <w:rPr>
          <w:rFonts w:ascii="Times New Roman" w:eastAsia="Times New Roman" w:hAnsi="Times New Roman" w:cs="Times New Roman"/>
          <w:sz w:val="24"/>
          <w:szCs w:val="24"/>
          <w:lang w:val="sr-Cyrl-RS" w:eastAsia="sr-Cyrl-CS"/>
        </w:rPr>
        <w:t>“</w:t>
      </w:r>
      <w:r w:rsidRPr="000376DC">
        <w:rPr>
          <w:rFonts w:ascii="Times New Roman" w:eastAsia="Times New Roman" w:hAnsi="Times New Roman" w:cs="Times New Roman"/>
          <w:sz w:val="24"/>
          <w:szCs w:val="24"/>
          <w:lang w:val="sr-Cyrl-RS" w:eastAsia="sr-Cyrl-CS"/>
        </w:rPr>
        <w:t>, што једноставно одсецање наставка не може поуздано да постиг</w:t>
      </w:r>
      <w:r>
        <w:rPr>
          <w:rFonts w:ascii="Times New Roman" w:eastAsia="Times New Roman" w:hAnsi="Times New Roman" w:cs="Times New Roman"/>
          <w:sz w:val="24"/>
          <w:szCs w:val="24"/>
          <w:lang w:val="sr-Cyrl-RS" w:eastAsia="sr-Cyrl-CS"/>
        </w:rPr>
        <w:t>не. На слици 2 је дато још неколико примера примене стемовања и лематизације</w:t>
      </w:r>
      <w:r w:rsidRPr="000376DC">
        <w:rPr>
          <w:rFonts w:ascii="Times New Roman" w:eastAsia="Times New Roman" w:hAnsi="Times New Roman" w:cs="Times New Roman"/>
          <w:sz w:val="24"/>
          <w:szCs w:val="24"/>
          <w:lang w:val="sr-Cyrl-RS" w:eastAsia="sr-Cyrl-CS"/>
        </w:rPr>
        <w:t>.</w:t>
      </w:r>
    </w:p>
    <w:p w:rsidR="000A6A5A" w:rsidRDefault="000376DC" w:rsidP="000376DC">
      <w:pPr>
        <w:spacing w:after="0" w:line="240" w:lineRule="auto"/>
        <w:ind w:firstLine="360"/>
        <w:jc w:val="both"/>
        <w:rPr>
          <w:rFonts w:ascii="Times New Roman" w:hAnsi="Times New Roman" w:cs="Times New Roman"/>
          <w:sz w:val="24"/>
          <w:szCs w:val="24"/>
          <w:lang w:val="sr-Cyrl-RS" w:eastAsia="sr-Cyrl-CS"/>
        </w:rPr>
      </w:pPr>
      <w:r w:rsidRPr="000376DC">
        <w:rPr>
          <w:rFonts w:ascii="Times New Roman" w:eastAsia="Times New Roman" w:hAnsi="Times New Roman" w:cs="Times New Roman"/>
          <w:sz w:val="24"/>
          <w:szCs w:val="24"/>
          <w:lang w:val="sr-Cyrl-RS" w:eastAsia="sr-Cyrl-CS"/>
        </w:rPr>
        <w:t>Стемовање је обично једноставније и рачунарски мање захтевно, али може произвести облике који немају самостално језичко значење. Лематизација је језички прецизнија и боље чува значење речи, али захтева сложенију анализу и више рачунарских ресурса. Избор између ова два приступа зависи од језика, природе задатка и начина на који ће се текст даље користити.</w:t>
      </w:r>
      <w:r>
        <w:rPr>
          <w:rFonts w:ascii="Times New Roman" w:eastAsia="Times New Roman" w:hAnsi="Times New Roman" w:cs="Times New Roman"/>
          <w:sz w:val="24"/>
          <w:szCs w:val="24"/>
          <w:lang w:val="sr-Cyrl-RS" w:eastAsia="sr-Cyrl-CS"/>
        </w:rPr>
        <w:t xml:space="preserve"> </w:t>
      </w:r>
      <w:r w:rsidR="00827EB0" w:rsidRPr="00827EB0">
        <w:rPr>
          <w:rFonts w:ascii="Times New Roman" w:eastAsia="Times New Roman" w:hAnsi="Times New Roman" w:cs="Times New Roman"/>
          <w:sz w:val="24"/>
          <w:szCs w:val="24"/>
          <w:lang w:val="sr-Cyrl-RS" w:eastAsia="sr-Cyrl-CS"/>
        </w:rPr>
        <w:t>Код савремених Transformer модела стемовање и лематизација се често не примењују као обавезан корак, јер модели користе токенизацију на нивоу делова речи и контекстуалне репрезентације текста.</w:t>
      </w:r>
    </w:p>
    <w:p w:rsidR="005A2FD1" w:rsidRDefault="000746D3" w:rsidP="00024626">
      <w:pPr>
        <w:spacing w:after="0" w:line="240" w:lineRule="auto"/>
        <w:ind w:firstLine="284"/>
        <w:jc w:val="both"/>
        <w:rPr>
          <w:rFonts w:ascii="Times New Roman" w:hAnsi="Times New Roman" w:cs="Times New Roman"/>
          <w:sz w:val="24"/>
          <w:szCs w:val="24"/>
          <w:lang w:val="sr-Cyrl-RS"/>
        </w:rPr>
      </w:pPr>
      <w:r w:rsidRPr="008F15DF">
        <w:rPr>
          <w:rFonts w:ascii="Times New Roman" w:eastAsia="Times New Roman" w:hAnsi="Times New Roman" w:cs="Times New Roman"/>
          <w:noProof/>
          <w:sz w:val="24"/>
          <w:szCs w:val="24"/>
          <w:lang w:eastAsia="sr-Latn-RS"/>
        </w:rPr>
        <w:drawing>
          <wp:anchor distT="0" distB="0" distL="114300" distR="114300" simplePos="0" relativeHeight="251667456" behindDoc="1" locked="0" layoutInCell="1" allowOverlap="1" wp14:anchorId="213A2EFE" wp14:editId="50299386">
            <wp:simplePos x="0" y="0"/>
            <wp:positionH relativeFrom="margin">
              <wp:posOffset>2826385</wp:posOffset>
            </wp:positionH>
            <wp:positionV relativeFrom="paragraph">
              <wp:posOffset>297180</wp:posOffset>
            </wp:positionV>
            <wp:extent cx="3714750" cy="1920240"/>
            <wp:effectExtent l="0" t="0" r="0" b="3810"/>
            <wp:wrapTight wrapText="bothSides">
              <wp:wrapPolygon edited="0">
                <wp:start x="0" y="0"/>
                <wp:lineTo x="0" y="21429"/>
                <wp:lineTo x="21489" y="21429"/>
                <wp:lineTo x="21489" y="0"/>
                <wp:lineTo x="0" y="0"/>
              </wp:wrapPolygon>
            </wp:wrapTight>
            <wp:docPr id="52" name="Picture 52" descr="https://cdn-images-1.medium.com/max/1600/1*z4f7My5peI28lNpZdHk_I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1600/1*z4f7My5peI28lNpZdHk_Iw.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475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15DF">
        <w:rPr>
          <w:rFonts w:ascii="Times New Roman" w:eastAsia="Times New Roman" w:hAnsi="Times New Roman" w:cs="Times New Roman"/>
          <w:noProof/>
          <w:sz w:val="24"/>
          <w:szCs w:val="24"/>
          <w:lang w:eastAsia="sr-Latn-RS"/>
        </w:rPr>
        <w:drawing>
          <wp:anchor distT="0" distB="0" distL="114300" distR="114300" simplePos="0" relativeHeight="251664384" behindDoc="1" locked="0" layoutInCell="1" allowOverlap="1" wp14:anchorId="561B8E93" wp14:editId="7A396EEC">
            <wp:simplePos x="0" y="0"/>
            <wp:positionH relativeFrom="page">
              <wp:posOffset>723900</wp:posOffset>
            </wp:positionH>
            <wp:positionV relativeFrom="paragraph">
              <wp:posOffset>68580</wp:posOffset>
            </wp:positionV>
            <wp:extent cx="4157345" cy="2446020"/>
            <wp:effectExtent l="0" t="0" r="0" b="0"/>
            <wp:wrapTight wrapText="bothSides">
              <wp:wrapPolygon edited="0">
                <wp:start x="0" y="0"/>
                <wp:lineTo x="0" y="21364"/>
                <wp:lineTo x="21478" y="21364"/>
                <wp:lineTo x="21478" y="0"/>
                <wp:lineTo x="0" y="0"/>
              </wp:wrapPolygon>
            </wp:wrapTight>
            <wp:docPr id="51" name="Picture 51" descr="https://cdn-images-1.medium.com/max/1600/1*9KLZmtSh-t6SfEGX_nbz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1600/1*9KLZmtSh-t6SfEGX_nbzn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57345"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B61907" w:rsidP="00024626">
      <w:pPr>
        <w:spacing w:after="0" w:line="240" w:lineRule="auto"/>
        <w:ind w:firstLine="284"/>
        <w:jc w:val="both"/>
        <w:rPr>
          <w:rFonts w:ascii="Times New Roman" w:hAnsi="Times New Roman" w:cs="Times New Roman"/>
          <w:sz w:val="24"/>
          <w:szCs w:val="24"/>
          <w:lang w:val="sr-Cyrl-RS"/>
        </w:rPr>
      </w:pPr>
      <w:r>
        <w:rPr>
          <w:noProof/>
          <w:lang w:eastAsia="sr-Latn-RS"/>
        </w:rPr>
        <mc:AlternateContent>
          <mc:Choice Requires="wps">
            <w:drawing>
              <wp:anchor distT="0" distB="0" distL="114300" distR="114300" simplePos="0" relativeHeight="251669504" behindDoc="0" locked="0" layoutInCell="1" allowOverlap="1" wp14:anchorId="692A2AEB" wp14:editId="11BD5E74">
                <wp:simplePos x="0" y="0"/>
                <wp:positionH relativeFrom="margin">
                  <wp:align>center</wp:align>
                </wp:positionH>
                <wp:positionV relativeFrom="paragraph">
                  <wp:posOffset>283845</wp:posOffset>
                </wp:positionV>
                <wp:extent cx="4472940" cy="213360"/>
                <wp:effectExtent l="0" t="0" r="3810" b="0"/>
                <wp:wrapTopAndBottom/>
                <wp:docPr id="5" name="Text Box 5"/>
                <wp:cNvGraphicFramePr/>
                <a:graphic xmlns:a="http://schemas.openxmlformats.org/drawingml/2006/main">
                  <a:graphicData uri="http://schemas.microsoft.com/office/word/2010/wordprocessingShape">
                    <wps:wsp>
                      <wps:cNvSpPr txBox="1"/>
                      <wps:spPr>
                        <a:xfrm>
                          <a:off x="0" y="0"/>
                          <a:ext cx="4472940" cy="213360"/>
                        </a:xfrm>
                        <a:prstGeom prst="rect">
                          <a:avLst/>
                        </a:prstGeom>
                        <a:solidFill>
                          <a:prstClr val="white"/>
                        </a:solidFill>
                        <a:ln>
                          <a:noFill/>
                        </a:ln>
                      </wps:spPr>
                      <wps:txbx>
                        <w:txbxContent>
                          <w:p w:rsidR="0092397C" w:rsidRPr="00E56AC4" w:rsidRDefault="0092397C" w:rsidP="00E56AC4">
                            <w:pPr>
                              <w:pStyle w:val="Caption"/>
                              <w:jc w:val="center"/>
                              <w:rPr>
                                <w:i w:val="0"/>
                                <w:noProof/>
                                <w:color w:val="auto"/>
                                <w:sz w:val="24"/>
                                <w:szCs w:val="24"/>
                                <w:lang w:val="sr-Cyrl-RS"/>
                              </w:rPr>
                            </w:pPr>
                            <w:r>
                              <w:rPr>
                                <w:i w:val="0"/>
                                <w:color w:val="auto"/>
                                <w:sz w:val="24"/>
                                <w:szCs w:val="24"/>
                                <w:lang w:val="sr-Cyrl-RS"/>
                              </w:rPr>
                              <w:t>Слика 2.</w:t>
                            </w:r>
                            <w:r w:rsidRPr="00E56AC4">
                              <w:rPr>
                                <w:i w:val="0"/>
                                <w:color w:val="auto"/>
                                <w:sz w:val="24"/>
                                <w:szCs w:val="24"/>
                                <w:lang w:val="sr-Cyrl-RS"/>
                              </w:rPr>
                              <w:t xml:space="preserve"> Пример</w:t>
                            </w:r>
                            <w:r>
                              <w:rPr>
                                <w:i w:val="0"/>
                                <w:color w:val="auto"/>
                                <w:sz w:val="24"/>
                                <w:szCs w:val="24"/>
                                <w:lang w:val="sr-Cyrl-RS"/>
                              </w:rPr>
                              <w:t>и</w:t>
                            </w:r>
                            <w:r w:rsidRPr="00E56AC4">
                              <w:rPr>
                                <w:i w:val="0"/>
                                <w:color w:val="auto"/>
                                <w:sz w:val="24"/>
                                <w:szCs w:val="24"/>
                                <w:lang w:val="sr-Cyrl-RS"/>
                              </w:rPr>
                              <w:t xml:space="preserve"> </w:t>
                            </w:r>
                            <w:r>
                              <w:rPr>
                                <w:i w:val="0"/>
                                <w:color w:val="auto"/>
                                <w:sz w:val="24"/>
                                <w:szCs w:val="24"/>
                                <w:lang w:val="sr-Cyrl-RS"/>
                              </w:rPr>
                              <w:t>стемовања (лево) и лематизације (десно)</w:t>
                            </w:r>
                            <w:r w:rsidRPr="00E56AC4">
                              <w:rPr>
                                <w:i w:val="0"/>
                                <w:color w:val="auto"/>
                                <w:sz w:val="24"/>
                                <w:szCs w:val="24"/>
                                <w:lang w:val="sr-Cyrl-RS"/>
                              </w:rPr>
                              <w:t xml:space="preserve"> </w:t>
                            </w:r>
                            <w:r w:rsidRPr="00E56AC4">
                              <w:rPr>
                                <w:i w:val="0"/>
                                <w:color w:val="auto"/>
                                <w:sz w:val="24"/>
                                <w:szCs w:val="24"/>
                                <w:lang w:val="sr-Latn-R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2A2AEB" id="Text Box 5" o:spid="_x0000_s1027" type="#_x0000_t202" style="position:absolute;left:0;text-align:left;margin-left:0;margin-top:22.35pt;width:352.2pt;height:16.8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" stroked="f">
                <v:textbox inset="0,0,0,0">
                  <w:txbxContent>
                    <w:p w:rsidR="0092397C" w:rsidRPr="00E56AC4" w:rsidRDefault="0092397C" w:rsidP="00E56AC4">
                      <w:pPr>
                        <w:pStyle w:val="Caption"/>
                        <w:jc w:val="center"/>
                        <w:rPr>
                          <w:i w:val="0"/>
                          <w:noProof/>
                          <w:color w:val="auto"/>
                          <w:sz w:val="24"/>
                          <w:szCs w:val="24"/>
                          <w:lang w:val="sr-Cyrl-RS"/>
                        </w:rPr>
                      </w:pPr>
                      <w:r>
                        <w:rPr>
                          <w:i w:val="0"/>
                          <w:color w:val="auto"/>
                          <w:sz w:val="24"/>
                          <w:szCs w:val="24"/>
                          <w:lang w:val="sr-Cyrl-RS"/>
                        </w:rPr>
                        <w:t>Слика 2.</w:t>
                      </w:r>
                      <w:r w:rsidRPr="00E56AC4">
                        <w:rPr>
                          <w:i w:val="0"/>
                          <w:color w:val="auto"/>
                          <w:sz w:val="24"/>
                          <w:szCs w:val="24"/>
                          <w:lang w:val="sr-Cyrl-RS"/>
                        </w:rPr>
                        <w:t xml:space="preserve"> Пример</w:t>
                      </w:r>
                      <w:r>
                        <w:rPr>
                          <w:i w:val="0"/>
                          <w:color w:val="auto"/>
                          <w:sz w:val="24"/>
                          <w:szCs w:val="24"/>
                          <w:lang w:val="sr-Cyrl-RS"/>
                        </w:rPr>
                        <w:t>и</w:t>
                      </w:r>
                      <w:r w:rsidRPr="00E56AC4">
                        <w:rPr>
                          <w:i w:val="0"/>
                          <w:color w:val="auto"/>
                          <w:sz w:val="24"/>
                          <w:szCs w:val="24"/>
                          <w:lang w:val="sr-Cyrl-RS"/>
                        </w:rPr>
                        <w:t xml:space="preserve"> </w:t>
                      </w:r>
                      <w:r>
                        <w:rPr>
                          <w:i w:val="0"/>
                          <w:color w:val="auto"/>
                          <w:sz w:val="24"/>
                          <w:szCs w:val="24"/>
                          <w:lang w:val="sr-Cyrl-RS"/>
                        </w:rPr>
                        <w:t>стемовања (лево) и лематизације (десно)</w:t>
                      </w:r>
                      <w:r w:rsidRPr="00E56AC4">
                        <w:rPr>
                          <w:i w:val="0"/>
                          <w:color w:val="auto"/>
                          <w:sz w:val="24"/>
                          <w:szCs w:val="24"/>
                          <w:lang w:val="sr-Cyrl-RS"/>
                        </w:rPr>
                        <w:t xml:space="preserve"> </w:t>
                      </w:r>
                      <w:r w:rsidRPr="00E56AC4">
                        <w:rPr>
                          <w:i w:val="0"/>
                          <w:color w:val="auto"/>
                          <w:sz w:val="24"/>
                          <w:szCs w:val="24"/>
                          <w:lang w:val="sr-Latn-RS"/>
                        </w:rPr>
                        <w:t>[3]</w:t>
                      </w:r>
                    </w:p>
                  </w:txbxContent>
                </v:textbox>
                <w10:wrap type="topAndBottom" anchorx="margin"/>
              </v:shape>
            </w:pict>
          </mc:Fallback>
        </mc:AlternateContent>
      </w: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5A2FD1" w:rsidRDefault="005A2FD1" w:rsidP="00024626">
      <w:pPr>
        <w:spacing w:after="0" w:line="240" w:lineRule="auto"/>
        <w:ind w:firstLine="284"/>
        <w:jc w:val="both"/>
        <w:rPr>
          <w:rFonts w:ascii="Times New Roman" w:hAnsi="Times New Roman" w:cs="Times New Roman"/>
          <w:sz w:val="24"/>
          <w:szCs w:val="24"/>
          <w:lang w:val="sr-Cyrl-RS"/>
        </w:rPr>
      </w:pPr>
    </w:p>
    <w:p w:rsidR="00B61907" w:rsidRDefault="00B61907" w:rsidP="000376DC">
      <w:pPr>
        <w:spacing w:after="0" w:line="240" w:lineRule="auto"/>
        <w:jc w:val="both"/>
        <w:rPr>
          <w:rFonts w:ascii="Times New Roman" w:hAnsi="Times New Roman" w:cs="Times New Roman"/>
          <w:sz w:val="24"/>
          <w:szCs w:val="24"/>
          <w:lang w:val="sr-Cyrl-RS"/>
        </w:rPr>
      </w:pPr>
    </w:p>
    <w:p w:rsidR="0078024D" w:rsidRPr="00EF3517" w:rsidRDefault="00EF3517" w:rsidP="00EF3517">
      <w:pPr>
        <w:pStyle w:val="Heading1"/>
        <w:numPr>
          <w:ilvl w:val="0"/>
          <w:numId w:val="25"/>
        </w:numPr>
        <w:rPr>
          <w:rFonts w:ascii="Times New Roman" w:eastAsia="Times New Roman" w:hAnsi="Times New Roman" w:cs="Times New Roman"/>
          <w:b/>
          <w:color w:val="auto"/>
        </w:rPr>
      </w:pPr>
      <w:bookmarkStart w:id="16" w:name="_Toc238622481"/>
      <w:r w:rsidRPr="00EF3517">
        <w:rPr>
          <w:rFonts w:ascii="Times New Roman" w:eastAsia="Times New Roman" w:hAnsi="Times New Roman" w:cs="Times New Roman"/>
          <w:b/>
          <w:color w:val="auto"/>
        </w:rPr>
        <w:lastRenderedPageBreak/>
        <w:t>Технике за аугментацију текста</w:t>
      </w:r>
      <w:bookmarkEnd w:id="16"/>
    </w:p>
    <w:p w:rsidR="00132557" w:rsidRPr="00132557" w:rsidRDefault="00132557" w:rsidP="008F50A3">
      <w:pPr>
        <w:spacing w:after="0" w:line="240" w:lineRule="auto"/>
        <w:jc w:val="both"/>
        <w:rPr>
          <w:rFonts w:ascii="Times New Roman" w:eastAsia="Times New Roman" w:hAnsi="Times New Roman" w:cs="Times New Roman"/>
          <w:sz w:val="24"/>
          <w:szCs w:val="24"/>
          <w:lang w:val="sr-Cyrl-RS" w:eastAsia="sr-Cyrl-CS"/>
        </w:rPr>
      </w:pPr>
    </w:p>
    <w:p w:rsidR="00275BA8" w:rsidRDefault="008F50A3" w:rsidP="00275BA8">
      <w:pPr>
        <w:spacing w:after="0" w:line="240" w:lineRule="auto"/>
        <w:ind w:left="284" w:firstLine="424"/>
        <w:jc w:val="both"/>
        <w:rPr>
          <w:rFonts w:ascii="Times New Roman" w:eastAsia="Times New Roman" w:hAnsi="Times New Roman" w:cs="Times New Roman"/>
          <w:sz w:val="24"/>
          <w:szCs w:val="24"/>
          <w:lang w:val="sr-Cyrl-RS" w:eastAsia="sr-Cyrl-CS"/>
        </w:rPr>
      </w:pPr>
      <w:r w:rsidRPr="008F50A3">
        <w:rPr>
          <w:rFonts w:ascii="Times New Roman" w:eastAsia="Times New Roman" w:hAnsi="Times New Roman" w:cs="Times New Roman"/>
          <w:sz w:val="24"/>
          <w:szCs w:val="24"/>
          <w:lang w:val="sr-Cyrl-RS" w:eastAsia="sr-Cyrl-CS"/>
        </w:rPr>
        <w:t xml:space="preserve">Аугментација текста (енг. text data augmentation) представља поступак генерисања нових тренинг примера на основу постојећих података. Основни циљ је повећање количине и разноврсности података без потребе за додатним ручним прикупљањем и означавањем. Овај поступак може бити посебно користан када је количина означених података мала, када постоји неравнотежа између класа или када је потребно повећати робусност модела на различите начине </w:t>
      </w:r>
      <w:r w:rsidR="00275BA8">
        <w:rPr>
          <w:rFonts w:ascii="Times New Roman" w:eastAsia="Times New Roman" w:hAnsi="Times New Roman" w:cs="Times New Roman"/>
          <w:sz w:val="24"/>
          <w:szCs w:val="24"/>
          <w:lang w:val="sr-Cyrl-RS" w:eastAsia="sr-Cyrl-CS"/>
        </w:rPr>
        <w:t xml:space="preserve">формулисања истог садржаја </w:t>
      </w:r>
      <w:r w:rsidRPr="008F50A3">
        <w:rPr>
          <w:rFonts w:ascii="Times New Roman" w:eastAsia="Times New Roman" w:hAnsi="Times New Roman" w:cs="Times New Roman"/>
          <w:sz w:val="24"/>
          <w:szCs w:val="24"/>
          <w:lang w:val="sr-Cyrl-RS" w:eastAsia="sr-Cyrl-CS"/>
        </w:rPr>
        <w:t>[2].</w:t>
      </w:r>
    </w:p>
    <w:p w:rsidR="00275BA8" w:rsidRDefault="00275BA8" w:rsidP="008F50A3">
      <w:pPr>
        <w:spacing w:after="0" w:line="240" w:lineRule="auto"/>
        <w:ind w:left="284" w:firstLine="424"/>
        <w:jc w:val="both"/>
        <w:rPr>
          <w:rFonts w:ascii="Times New Roman" w:eastAsia="Times New Roman" w:hAnsi="Times New Roman" w:cs="Times New Roman"/>
          <w:sz w:val="24"/>
          <w:szCs w:val="24"/>
          <w:lang w:val="sr-Cyrl-RS" w:eastAsia="sr-Cyrl-CS"/>
        </w:rPr>
      </w:pPr>
      <w:r w:rsidRPr="00275BA8">
        <w:rPr>
          <w:rFonts w:ascii="Times New Roman" w:eastAsia="Times New Roman" w:hAnsi="Times New Roman" w:cs="Times New Roman"/>
          <w:sz w:val="24"/>
          <w:szCs w:val="24"/>
          <w:lang w:val="sr-Cyrl-RS" w:eastAsia="sr-Cyrl-CS"/>
        </w:rPr>
        <w:t>За разлику од слика, код којих се трансформације попут ротације или промене осветљења често могу применити без промене класе, код текста је очување значења сложеније. Замена, брисање или промена редоследа само неколико речи може променити семантику реченице, а самим тим и њену исправну ознаку. Због тога успешна аугментација текста треба да обезбеди довољну разноврсност нових примера, али истовремено и очување инфор</w:t>
      </w:r>
      <w:r>
        <w:rPr>
          <w:rFonts w:ascii="Times New Roman" w:eastAsia="Times New Roman" w:hAnsi="Times New Roman" w:cs="Times New Roman"/>
          <w:sz w:val="24"/>
          <w:szCs w:val="24"/>
          <w:lang w:val="sr-Cyrl-RS" w:eastAsia="sr-Cyrl-CS"/>
        </w:rPr>
        <w:t>мације релевантне за задатак</w:t>
      </w:r>
      <w:r w:rsidRPr="00275BA8">
        <w:rPr>
          <w:rFonts w:ascii="Times New Roman" w:eastAsia="Times New Roman" w:hAnsi="Times New Roman" w:cs="Times New Roman"/>
          <w:sz w:val="24"/>
          <w:szCs w:val="24"/>
          <w:lang w:val="sr-Cyrl-RS" w:eastAsia="sr-Cyrl-CS"/>
        </w:rPr>
        <w:t>.</w:t>
      </w:r>
    </w:p>
    <w:p w:rsidR="00275BA8" w:rsidRDefault="00275BA8" w:rsidP="008F50A3">
      <w:pPr>
        <w:spacing w:after="0" w:line="240" w:lineRule="auto"/>
        <w:ind w:left="284" w:firstLine="424"/>
        <w:jc w:val="both"/>
        <w:rPr>
          <w:rFonts w:ascii="Times New Roman" w:eastAsia="Times New Roman" w:hAnsi="Times New Roman" w:cs="Times New Roman"/>
          <w:sz w:val="24"/>
          <w:szCs w:val="24"/>
          <w:lang w:val="sr-Cyrl-RS" w:eastAsia="sr-Cyrl-CS"/>
        </w:rPr>
      </w:pPr>
      <w:r w:rsidRPr="00275BA8">
        <w:rPr>
          <w:rFonts w:ascii="Times New Roman" w:eastAsia="Times New Roman" w:hAnsi="Times New Roman" w:cs="Times New Roman"/>
          <w:sz w:val="24"/>
          <w:szCs w:val="24"/>
          <w:lang w:val="sr-Cyrl-RS" w:eastAsia="sr-Cyrl-CS"/>
        </w:rPr>
        <w:t>Технике аугментације могу се примењивати на различитим нивоима текста, од појединачних карактера и речи до целих реченица и докумената</w:t>
      </w:r>
      <w:r w:rsidR="006D36F9">
        <w:rPr>
          <w:rFonts w:ascii="Times New Roman" w:eastAsia="Times New Roman" w:hAnsi="Times New Roman" w:cs="Times New Roman"/>
          <w:sz w:val="24"/>
          <w:szCs w:val="24"/>
          <w:lang w:val="sr-Cyrl-RS" w:eastAsia="sr-Cyrl-CS"/>
        </w:rPr>
        <w:t xml:space="preserve"> (слика 3)</w:t>
      </w:r>
      <w:r w:rsidRPr="00275BA8">
        <w:rPr>
          <w:rFonts w:ascii="Times New Roman" w:eastAsia="Times New Roman" w:hAnsi="Times New Roman" w:cs="Times New Roman"/>
          <w:sz w:val="24"/>
          <w:szCs w:val="24"/>
          <w:lang w:val="sr-Cyrl-RS" w:eastAsia="sr-Cyrl-CS"/>
        </w:rPr>
        <w:t>. У наставку су размотрене једноставне лексичке технике, контекстуална аугментација, превођење уназад, парафразирање, генеративни модели и поступци засновани на додавању шума.</w:t>
      </w:r>
    </w:p>
    <w:p w:rsidR="00275BA8" w:rsidRDefault="006D36F9" w:rsidP="00275BA8">
      <w:pPr>
        <w:spacing w:after="0" w:line="240" w:lineRule="auto"/>
        <w:jc w:val="both"/>
        <w:rPr>
          <w:rFonts w:ascii="Times New Roman" w:eastAsia="Times New Roman" w:hAnsi="Times New Roman" w:cs="Times New Roman"/>
          <w:sz w:val="24"/>
          <w:szCs w:val="24"/>
          <w:lang w:val="sr-Cyrl-RS" w:eastAsia="sr-Cyrl-CS"/>
        </w:rPr>
      </w:pPr>
      <w:r w:rsidRPr="00152DDA">
        <w:rPr>
          <w:noProof/>
          <w:lang w:eastAsia="sr-Latn-RS"/>
        </w:rPr>
        <mc:AlternateContent>
          <mc:Choice Requires="wps">
            <w:drawing>
              <wp:anchor distT="0" distB="0" distL="114300" distR="114300" simplePos="0" relativeHeight="251681792" behindDoc="0" locked="0" layoutInCell="1" allowOverlap="1" wp14:anchorId="6AEA0EA8" wp14:editId="30413599">
                <wp:simplePos x="0" y="0"/>
                <wp:positionH relativeFrom="margin">
                  <wp:align>center</wp:align>
                </wp:positionH>
                <wp:positionV relativeFrom="paragraph">
                  <wp:posOffset>3766185</wp:posOffset>
                </wp:positionV>
                <wp:extent cx="4472940" cy="342900"/>
                <wp:effectExtent l="0" t="0" r="3810" b="0"/>
                <wp:wrapTopAndBottom/>
                <wp:docPr id="21" name="Text Box 21"/>
                <wp:cNvGraphicFramePr/>
                <a:graphic xmlns:a="http://schemas.openxmlformats.org/drawingml/2006/main">
                  <a:graphicData uri="http://schemas.microsoft.com/office/word/2010/wordprocessingShape">
                    <wps:wsp>
                      <wps:cNvSpPr txBox="1"/>
                      <wps:spPr>
                        <a:xfrm>
                          <a:off x="0" y="0"/>
                          <a:ext cx="4472940" cy="342900"/>
                        </a:xfrm>
                        <a:prstGeom prst="rect">
                          <a:avLst/>
                        </a:prstGeom>
                        <a:solidFill>
                          <a:prstClr val="white"/>
                        </a:solidFill>
                        <a:ln>
                          <a:noFill/>
                        </a:ln>
                      </wps:spPr>
                      <wps:txbx>
                        <w:txbxContent>
                          <w:p w:rsidR="00152DDA" w:rsidRPr="00E56AC4" w:rsidRDefault="00152DDA" w:rsidP="00152DDA">
                            <w:pPr>
                              <w:pStyle w:val="Caption"/>
                              <w:jc w:val="center"/>
                              <w:rPr>
                                <w:i w:val="0"/>
                                <w:noProof/>
                                <w:color w:val="auto"/>
                                <w:sz w:val="24"/>
                                <w:szCs w:val="24"/>
                                <w:lang w:val="sr-Cyrl-RS"/>
                              </w:rPr>
                            </w:pPr>
                            <w:r w:rsidRPr="00152DDA">
                              <w:rPr>
                                <w:i w:val="0"/>
                                <w:color w:val="auto"/>
                                <w:sz w:val="24"/>
                                <w:szCs w:val="24"/>
                                <w:lang w:val="sr-Cyrl-RS"/>
                              </w:rPr>
                              <w:t>Слика 3. Подела техника за аугме</w:t>
                            </w:r>
                            <w:r w:rsidR="00FD36C4">
                              <w:rPr>
                                <w:i w:val="0"/>
                                <w:color w:val="auto"/>
                                <w:sz w:val="24"/>
                                <w:szCs w:val="24"/>
                                <w:lang w:val="sr-Cyrl-RS"/>
                              </w:rPr>
                              <w:t>нтацију текстуалних података [6</w:t>
                            </w:r>
                            <w:r w:rsidRPr="00152DDA">
                              <w:rPr>
                                <w:i w:val="0"/>
                                <w:color w:val="auto"/>
                                <w:sz w:val="24"/>
                                <w:szCs w:val="24"/>
                                <w:lang w:val="sr-Cyrl-R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EA0EA8" id="Text Box 21" o:spid="_x0000_s1028" type="#_x0000_t202" style="position:absolute;left:0;text-align:left;margin-left:0;margin-top:296.55pt;width:352.2pt;height:27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" stroked="f">
                <v:textbox inset="0,0,0,0">
                  <w:txbxContent>
                    <w:p w:rsidR="00152DDA" w:rsidRPr="00E56AC4" w:rsidRDefault="00152DDA" w:rsidP="00152DDA">
                      <w:pPr>
                        <w:pStyle w:val="Caption"/>
                        <w:jc w:val="center"/>
                        <w:rPr>
                          <w:i w:val="0"/>
                          <w:noProof/>
                          <w:color w:val="auto"/>
                          <w:sz w:val="24"/>
                          <w:szCs w:val="24"/>
                          <w:lang w:val="sr-Cyrl-RS"/>
                        </w:rPr>
                      </w:pPr>
                      <w:r w:rsidRPr="00152DDA">
                        <w:rPr>
                          <w:i w:val="0"/>
                          <w:color w:val="auto"/>
                          <w:sz w:val="24"/>
                          <w:szCs w:val="24"/>
                          <w:lang w:val="sr-Cyrl-RS"/>
                        </w:rPr>
                        <w:t>Слика 3. Подела техника за аугме</w:t>
                      </w:r>
                      <w:r w:rsidR="00FD36C4">
                        <w:rPr>
                          <w:i w:val="0"/>
                          <w:color w:val="auto"/>
                          <w:sz w:val="24"/>
                          <w:szCs w:val="24"/>
                          <w:lang w:val="sr-Cyrl-RS"/>
                        </w:rPr>
                        <w:t>нтацију текстуалних података [6</w:t>
                      </w:r>
                      <w:r w:rsidRPr="00152DDA">
                        <w:rPr>
                          <w:i w:val="0"/>
                          <w:color w:val="auto"/>
                          <w:sz w:val="24"/>
                          <w:szCs w:val="24"/>
                          <w:lang w:val="sr-Cyrl-RS"/>
                        </w:rPr>
                        <w:t>]</w:t>
                      </w:r>
                    </w:p>
                  </w:txbxContent>
                </v:textbox>
                <w10:wrap type="topAndBottom" anchorx="margin"/>
              </v:shape>
            </w:pict>
          </mc:Fallback>
        </mc:AlternateContent>
      </w:r>
      <w:r>
        <w:rPr>
          <w:noProof/>
          <w:lang w:eastAsia="sr-Latn-RS"/>
        </w:rPr>
        <w:drawing>
          <wp:anchor distT="0" distB="0" distL="114300" distR="114300" simplePos="0" relativeHeight="251679744" behindDoc="0" locked="0" layoutInCell="1" allowOverlap="1" wp14:anchorId="15B5E49C" wp14:editId="7E0FE406">
            <wp:simplePos x="0" y="0"/>
            <wp:positionH relativeFrom="margin">
              <wp:posOffset>-635</wp:posOffset>
            </wp:positionH>
            <wp:positionV relativeFrom="paragraph">
              <wp:posOffset>200025</wp:posOffset>
            </wp:positionV>
            <wp:extent cx="5951220" cy="3459480"/>
            <wp:effectExtent l="0" t="0" r="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51220" cy="3459480"/>
                    </a:xfrm>
                    <a:prstGeom prst="rect">
                      <a:avLst/>
                    </a:prstGeom>
                  </pic:spPr>
                </pic:pic>
              </a:graphicData>
            </a:graphic>
            <wp14:sizeRelH relativeFrom="margin">
              <wp14:pctWidth>0</wp14:pctWidth>
            </wp14:sizeRelH>
            <wp14:sizeRelV relativeFrom="margin">
              <wp14:pctHeight>0</wp14:pctHeight>
            </wp14:sizeRelV>
          </wp:anchor>
        </w:drawing>
      </w:r>
    </w:p>
    <w:p w:rsidR="008F50A3" w:rsidRDefault="008F50A3" w:rsidP="00FA19BA">
      <w:pPr>
        <w:spacing w:after="0" w:line="240" w:lineRule="auto"/>
        <w:ind w:left="284"/>
        <w:jc w:val="both"/>
        <w:rPr>
          <w:rFonts w:ascii="Times New Roman" w:eastAsia="Times New Roman" w:hAnsi="Times New Roman" w:cs="Times New Roman"/>
          <w:sz w:val="24"/>
          <w:szCs w:val="24"/>
          <w:lang w:val="sr-Cyrl-RS" w:eastAsia="sr-Cyrl-CS"/>
        </w:rPr>
      </w:pPr>
    </w:p>
    <w:p w:rsidR="001A2302" w:rsidRPr="003017E8" w:rsidRDefault="001A2302" w:rsidP="001A2302">
      <w:pPr>
        <w:pStyle w:val="Heading2"/>
        <w:numPr>
          <w:ilvl w:val="1"/>
          <w:numId w:val="25"/>
        </w:numPr>
        <w:rPr>
          <w:rFonts w:ascii="Times New Roman" w:eastAsia="Times New Roman" w:hAnsi="Times New Roman" w:cs="Times New Roman"/>
          <w:b/>
          <w:color w:val="auto"/>
          <w:sz w:val="28"/>
          <w:szCs w:val="28"/>
        </w:rPr>
      </w:pPr>
      <w:bookmarkStart w:id="17" w:name="_Toc238622482"/>
      <w:r>
        <w:rPr>
          <w:rFonts w:ascii="Times New Roman" w:eastAsia="Times New Roman" w:hAnsi="Times New Roman" w:cs="Times New Roman"/>
          <w:b/>
          <w:color w:val="auto"/>
          <w:sz w:val="28"/>
          <w:szCs w:val="28"/>
        </w:rPr>
        <w:t>Једноставн</w:t>
      </w:r>
      <w:r w:rsidR="00632511">
        <w:rPr>
          <w:rFonts w:ascii="Times New Roman" w:eastAsia="Times New Roman" w:hAnsi="Times New Roman" w:cs="Times New Roman"/>
          <w:b/>
          <w:color w:val="auto"/>
          <w:sz w:val="28"/>
          <w:szCs w:val="28"/>
        </w:rPr>
        <w:t>е лексичке технике</w:t>
      </w:r>
      <w:bookmarkEnd w:id="17"/>
    </w:p>
    <w:p w:rsidR="00F33F53" w:rsidRDefault="00F33F53" w:rsidP="00355255">
      <w:pPr>
        <w:spacing w:after="0" w:line="240" w:lineRule="auto"/>
        <w:jc w:val="both"/>
        <w:rPr>
          <w:rFonts w:ascii="Times New Roman" w:eastAsia="Times New Roman" w:hAnsi="Times New Roman" w:cs="Times New Roman"/>
          <w:sz w:val="24"/>
          <w:szCs w:val="24"/>
          <w:lang w:val="sr-Cyrl-RS" w:eastAsia="sr-Cyrl-CS"/>
        </w:rPr>
      </w:pPr>
    </w:p>
    <w:p w:rsidR="00275BA8" w:rsidRPr="00275BA8" w:rsidRDefault="00275BA8" w:rsidP="00275BA8">
      <w:pPr>
        <w:spacing w:after="0" w:line="240" w:lineRule="auto"/>
        <w:ind w:firstLine="360"/>
        <w:jc w:val="both"/>
        <w:rPr>
          <w:rFonts w:ascii="Times New Roman" w:eastAsia="Times New Roman" w:hAnsi="Times New Roman" w:cs="Times New Roman"/>
          <w:sz w:val="24"/>
          <w:szCs w:val="24"/>
          <w:lang w:val="sr-Cyrl-RS" w:eastAsia="sr-Cyrl-CS"/>
        </w:rPr>
      </w:pPr>
      <w:r w:rsidRPr="00275BA8">
        <w:rPr>
          <w:rFonts w:ascii="Times New Roman" w:eastAsia="Times New Roman" w:hAnsi="Times New Roman" w:cs="Times New Roman"/>
          <w:sz w:val="24"/>
          <w:szCs w:val="24"/>
          <w:lang w:val="sr-Cyrl-RS" w:eastAsia="sr-Cyrl-CS"/>
        </w:rPr>
        <w:t>Једноставне лексичке технике мењају текст на нивоу појединачних речи, без употребе сложених генеративних модела. Један од најпознатијих приступа је EDA (енг. Easy Data Augmentation), који обухвата четири операције: замену синонимима, насумично уметање речи, насумично брисање речи и насумичну замену места речи [1].</w:t>
      </w:r>
      <w:r w:rsidR="006D36F9">
        <w:rPr>
          <w:rFonts w:ascii="Times New Roman" w:eastAsia="Times New Roman" w:hAnsi="Times New Roman" w:cs="Times New Roman"/>
          <w:sz w:val="24"/>
          <w:szCs w:val="24"/>
          <w:lang w:val="sr-Cyrl-RS" w:eastAsia="sr-Cyrl-CS"/>
        </w:rPr>
        <w:t xml:space="preserve"> Процес добијања аугментованих примера овим техникама </w:t>
      </w:r>
      <w:r w:rsidR="00947DFE">
        <w:rPr>
          <w:rFonts w:ascii="Times New Roman" w:eastAsia="Times New Roman" w:hAnsi="Times New Roman" w:cs="Times New Roman"/>
          <w:sz w:val="24"/>
          <w:szCs w:val="24"/>
          <w:lang w:val="sr-Cyrl-RS" w:eastAsia="sr-Cyrl-CS"/>
        </w:rPr>
        <w:t>илустрован</w:t>
      </w:r>
      <w:r w:rsidR="006D36F9">
        <w:rPr>
          <w:rFonts w:ascii="Times New Roman" w:eastAsia="Times New Roman" w:hAnsi="Times New Roman" w:cs="Times New Roman"/>
          <w:sz w:val="24"/>
          <w:szCs w:val="24"/>
          <w:lang w:val="sr-Cyrl-RS" w:eastAsia="sr-Cyrl-CS"/>
        </w:rPr>
        <w:t xml:space="preserve"> је на слици 4.</w:t>
      </w:r>
    </w:p>
    <w:p w:rsidR="00275BA8" w:rsidRPr="00275BA8" w:rsidRDefault="006D36F9" w:rsidP="00275BA8">
      <w:pPr>
        <w:spacing w:after="0" w:line="240" w:lineRule="auto"/>
        <w:ind w:firstLine="360"/>
        <w:jc w:val="both"/>
        <w:rPr>
          <w:rFonts w:ascii="Times New Roman" w:eastAsia="Times New Roman" w:hAnsi="Times New Roman" w:cs="Times New Roman"/>
          <w:sz w:val="24"/>
          <w:szCs w:val="24"/>
          <w:lang w:val="sr-Cyrl-RS" w:eastAsia="sr-Cyrl-CS"/>
        </w:rPr>
      </w:pPr>
      <w:r w:rsidRPr="00A46603">
        <w:rPr>
          <w:noProof/>
          <w:lang w:eastAsia="sr-Latn-RS"/>
        </w:rPr>
        <w:lastRenderedPageBreak/>
        <mc:AlternateContent>
          <mc:Choice Requires="wps">
            <w:drawing>
              <wp:anchor distT="0" distB="0" distL="114300" distR="114300" simplePos="0" relativeHeight="251684864" behindDoc="0" locked="0" layoutInCell="1" allowOverlap="1" wp14:anchorId="0DF60FF5" wp14:editId="33CECF65">
                <wp:simplePos x="0" y="0"/>
                <wp:positionH relativeFrom="margin">
                  <wp:align>center</wp:align>
                </wp:positionH>
                <wp:positionV relativeFrom="paragraph">
                  <wp:posOffset>3184525</wp:posOffset>
                </wp:positionV>
                <wp:extent cx="4472940" cy="426720"/>
                <wp:effectExtent l="0" t="0" r="3810" b="0"/>
                <wp:wrapTopAndBottom/>
                <wp:docPr id="23" name="Text Box 23"/>
                <wp:cNvGraphicFramePr/>
                <a:graphic xmlns:a="http://schemas.openxmlformats.org/drawingml/2006/main">
                  <a:graphicData uri="http://schemas.microsoft.com/office/word/2010/wordprocessingShape">
                    <wps:wsp>
                      <wps:cNvSpPr txBox="1"/>
                      <wps:spPr>
                        <a:xfrm>
                          <a:off x="0" y="0"/>
                          <a:ext cx="4472940" cy="426720"/>
                        </a:xfrm>
                        <a:prstGeom prst="rect">
                          <a:avLst/>
                        </a:prstGeom>
                        <a:solidFill>
                          <a:prstClr val="white"/>
                        </a:solidFill>
                        <a:ln>
                          <a:noFill/>
                        </a:ln>
                      </wps:spPr>
                      <wps:txbx>
                        <w:txbxContent>
                          <w:p w:rsidR="00A46603" w:rsidRPr="00E56AC4" w:rsidRDefault="00A46603" w:rsidP="00A46603">
                            <w:pPr>
                              <w:pStyle w:val="Caption"/>
                              <w:jc w:val="center"/>
                              <w:rPr>
                                <w:i w:val="0"/>
                                <w:noProof/>
                                <w:color w:val="auto"/>
                                <w:sz w:val="24"/>
                                <w:szCs w:val="24"/>
                                <w:lang w:val="sr-Cyrl-RS"/>
                              </w:rPr>
                            </w:pPr>
                            <w:r>
                              <w:rPr>
                                <w:i w:val="0"/>
                                <w:color w:val="auto"/>
                                <w:sz w:val="24"/>
                                <w:szCs w:val="24"/>
                                <w:lang w:val="sr-Cyrl-RS"/>
                              </w:rPr>
                              <w:t xml:space="preserve">Слика 4. </w:t>
                            </w:r>
                            <w:r w:rsidRPr="00A46603">
                              <w:rPr>
                                <w:i w:val="0"/>
                                <w:color w:val="auto"/>
                                <w:sz w:val="24"/>
                                <w:szCs w:val="24"/>
                                <w:lang w:val="sr-Cyrl-RS"/>
                              </w:rPr>
                              <w:t>Основне EDA технике за аугментацију текста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60FF5" id="Text Box 23" o:spid="_x0000_s1029" type="#_x0000_t202" style="position:absolute;left:0;text-align:left;margin-left:0;margin-top:250.75pt;width:352.2pt;height:33.6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" stroked="f">
                <v:textbox inset="0,0,0,0">
                  <w:txbxContent>
                    <w:p w:rsidR="00A46603" w:rsidRPr="00E56AC4" w:rsidRDefault="00A46603" w:rsidP="00A46603">
                      <w:pPr>
                        <w:pStyle w:val="Caption"/>
                        <w:jc w:val="center"/>
                        <w:rPr>
                          <w:i w:val="0"/>
                          <w:noProof/>
                          <w:color w:val="auto"/>
                          <w:sz w:val="24"/>
                          <w:szCs w:val="24"/>
                          <w:lang w:val="sr-Cyrl-RS"/>
                        </w:rPr>
                      </w:pPr>
                      <w:r>
                        <w:rPr>
                          <w:i w:val="0"/>
                          <w:color w:val="auto"/>
                          <w:sz w:val="24"/>
                          <w:szCs w:val="24"/>
                          <w:lang w:val="sr-Cyrl-RS"/>
                        </w:rPr>
                        <w:t xml:space="preserve">Слика 4. </w:t>
                      </w:r>
                      <w:r w:rsidRPr="00A46603">
                        <w:rPr>
                          <w:i w:val="0"/>
                          <w:color w:val="auto"/>
                          <w:sz w:val="24"/>
                          <w:szCs w:val="24"/>
                          <w:lang w:val="sr-Cyrl-RS"/>
                        </w:rPr>
                        <w:t>Основне EDA технике за аугментацију текста</w:t>
                      </w:r>
                    </w:p>
                  </w:txbxContent>
                </v:textbox>
                <w10:wrap type="topAndBottom" anchorx="margin"/>
              </v:shape>
            </w:pict>
          </mc:Fallback>
        </mc:AlternateContent>
      </w:r>
      <w:r>
        <w:rPr>
          <w:noProof/>
          <w:lang w:eastAsia="sr-Latn-RS"/>
        </w:rPr>
        <w:drawing>
          <wp:anchor distT="0" distB="0" distL="114300" distR="114300" simplePos="0" relativeHeight="251682816" behindDoc="0" locked="0" layoutInCell="1" allowOverlap="1" wp14:anchorId="1AED765B" wp14:editId="22E2343D">
            <wp:simplePos x="0" y="0"/>
            <wp:positionH relativeFrom="margin">
              <wp:align>center</wp:align>
            </wp:positionH>
            <wp:positionV relativeFrom="paragraph">
              <wp:posOffset>0</wp:posOffset>
            </wp:positionV>
            <wp:extent cx="4191635" cy="313182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91635" cy="3131820"/>
                    </a:xfrm>
                    <a:prstGeom prst="rect">
                      <a:avLst/>
                    </a:prstGeom>
                  </pic:spPr>
                </pic:pic>
              </a:graphicData>
            </a:graphic>
            <wp14:sizeRelH relativeFrom="margin">
              <wp14:pctWidth>0</wp14:pctWidth>
            </wp14:sizeRelH>
            <wp14:sizeRelV relativeFrom="margin">
              <wp14:pctHeight>0</wp14:pctHeight>
            </wp14:sizeRelV>
          </wp:anchor>
        </w:drawing>
      </w:r>
      <w:r w:rsidR="00275BA8" w:rsidRPr="00275BA8">
        <w:rPr>
          <w:rFonts w:ascii="Times New Roman" w:eastAsia="Times New Roman" w:hAnsi="Times New Roman" w:cs="Times New Roman"/>
          <w:sz w:val="24"/>
          <w:szCs w:val="24"/>
          <w:lang w:val="sr-Cyrl-RS" w:eastAsia="sr-Cyrl-CS"/>
        </w:rPr>
        <w:t>Главне предности ових техника су једноставност, мала рачунарска сложеност и могућност примене и када не постоје велики претходно обучени језички модели. Са друге стране, измене се углавном врше без дубљег разумевања контекста, због чега постоји ризик од генерисања граматички неприродних реченица или промене њиховог значења.</w:t>
      </w:r>
    </w:p>
    <w:p w:rsidR="00275BA8" w:rsidRDefault="00275BA8" w:rsidP="00355255">
      <w:pPr>
        <w:spacing w:after="0" w:line="240" w:lineRule="auto"/>
        <w:jc w:val="both"/>
        <w:rPr>
          <w:rFonts w:ascii="Times New Roman" w:eastAsia="Times New Roman" w:hAnsi="Times New Roman" w:cs="Times New Roman"/>
          <w:sz w:val="24"/>
          <w:szCs w:val="24"/>
          <w:lang w:val="sr-Cyrl-RS" w:eastAsia="sr-Cyrl-CS"/>
        </w:rPr>
      </w:pPr>
    </w:p>
    <w:p w:rsidR="00275BA8" w:rsidRDefault="00275BA8" w:rsidP="00355255">
      <w:pPr>
        <w:spacing w:after="0" w:line="240" w:lineRule="auto"/>
        <w:jc w:val="both"/>
        <w:rPr>
          <w:rFonts w:ascii="Times New Roman" w:eastAsia="Times New Roman" w:hAnsi="Times New Roman" w:cs="Times New Roman"/>
          <w:sz w:val="24"/>
          <w:szCs w:val="24"/>
          <w:lang w:val="sr-Cyrl-RS" w:eastAsia="sr-Cyrl-CS"/>
        </w:rPr>
      </w:pPr>
    </w:p>
    <w:p w:rsidR="006D1CF4" w:rsidRDefault="00F33F53" w:rsidP="00F33F53">
      <w:pPr>
        <w:pStyle w:val="Heading3"/>
        <w:numPr>
          <w:ilvl w:val="2"/>
          <w:numId w:val="25"/>
        </w:numPr>
        <w:rPr>
          <w:rFonts w:ascii="Times New Roman" w:eastAsia="Times New Roman" w:hAnsi="Times New Roman" w:cs="Times New Roman"/>
          <w:b/>
          <w:color w:val="auto"/>
        </w:rPr>
      </w:pPr>
      <w:bookmarkStart w:id="18" w:name="_Toc238622483"/>
      <w:r w:rsidRPr="00F33F53">
        <w:rPr>
          <w:rFonts w:ascii="Times New Roman" w:eastAsia="Times New Roman" w:hAnsi="Times New Roman" w:cs="Times New Roman"/>
          <w:b/>
          <w:color w:val="auto"/>
        </w:rPr>
        <w:t>Замена синонимима</w:t>
      </w:r>
      <w:bookmarkEnd w:id="18"/>
    </w:p>
    <w:p w:rsidR="00275BA8" w:rsidRDefault="00275BA8" w:rsidP="00275BA8">
      <w:pPr>
        <w:rPr>
          <w:lang w:val="sr-Cyrl-CS" w:eastAsia="sr-Cyrl-CS"/>
        </w:rPr>
      </w:pPr>
    </w:p>
    <w:p w:rsidR="00F246D4" w:rsidRPr="00F246D4" w:rsidRDefault="00F246D4" w:rsidP="00F246D4">
      <w:pPr>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Замена синонимима (енг. synonym replacement) подразумева избор једне или више речи из оригиналног текста и њихову замену речима сличног значења. Циљ је да се добије нова варијанта реченице уз задржавање њеног основног значења [1].</w:t>
      </w:r>
      <w:r>
        <w:rPr>
          <w:rFonts w:ascii="Times New Roman" w:hAnsi="Times New Roman" w:cs="Times New Roman"/>
          <w:sz w:val="24"/>
          <w:szCs w:val="24"/>
          <w:lang w:eastAsia="sr-Cyrl-CS"/>
        </w:rPr>
        <w:t xml:space="preserve"> </w:t>
      </w:r>
      <w:r>
        <w:rPr>
          <w:rFonts w:ascii="Times New Roman" w:hAnsi="Times New Roman" w:cs="Times New Roman"/>
          <w:sz w:val="24"/>
          <w:szCs w:val="24"/>
          <w:lang w:val="sr-Cyrl-CS" w:eastAsia="sr-Cyrl-CS"/>
        </w:rPr>
        <w:t>На пример:</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Оригинални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Pr>
          <w:rFonts w:ascii="Times New Roman" w:hAnsi="Times New Roman" w:cs="Times New Roman"/>
          <w:sz w:val="24"/>
          <w:szCs w:val="24"/>
          <w:lang w:val="sr-Cyrl-CS" w:eastAsia="sr-Cyrl-CS"/>
        </w:rPr>
        <w:t>„Филм је био веома занимљив.“</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Аугментовани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„Ф</w:t>
      </w:r>
      <w:r>
        <w:rPr>
          <w:rFonts w:ascii="Times New Roman" w:hAnsi="Times New Roman" w:cs="Times New Roman"/>
          <w:sz w:val="24"/>
          <w:szCs w:val="24"/>
          <w:lang w:val="sr-Cyrl-CS" w:eastAsia="sr-Cyrl-CS"/>
        </w:rPr>
        <w:t>илм је био веома интересантан.“</w:t>
      </w:r>
    </w:p>
    <w:p w:rsidR="00E61480" w:rsidRDefault="00F246D4" w:rsidP="00F246D4">
      <w:pPr>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 xml:space="preserve">Синоними се могу добити из лексичких база као што је WordNet или из других речничких ресурса. Међутим, речи које се сматрају синонимима не морају бити </w:t>
      </w:r>
      <w:r w:rsidR="009C1BAF">
        <w:rPr>
          <w:rFonts w:ascii="Times New Roman" w:hAnsi="Times New Roman" w:cs="Times New Roman"/>
          <w:sz w:val="24"/>
          <w:szCs w:val="24"/>
          <w:lang w:val="sr-Cyrl-CS" w:eastAsia="sr-Cyrl-CS"/>
        </w:rPr>
        <w:t>заменљиве у сваком контексту. Нпр.</w:t>
      </w:r>
      <w:r w:rsidRPr="00F246D4">
        <w:rPr>
          <w:rFonts w:ascii="Times New Roman" w:hAnsi="Times New Roman" w:cs="Times New Roman"/>
          <w:sz w:val="24"/>
          <w:szCs w:val="24"/>
          <w:lang w:val="sr-Cyrl-CS" w:eastAsia="sr-Cyrl-CS"/>
        </w:rPr>
        <w:t xml:space="preserve"> реч може имати више различитих значења, па замена синонимом који одговара погрешном значењу може довести до неприродног или семантички неисправног текста. Због тога је ова метода једноставна, али је њена успешност ограничена способношћу коришћеног ресурса да правилно одреди значење</w:t>
      </w:r>
      <w:r>
        <w:rPr>
          <w:rFonts w:ascii="Times New Roman" w:hAnsi="Times New Roman" w:cs="Times New Roman"/>
          <w:sz w:val="24"/>
          <w:szCs w:val="24"/>
          <w:lang w:val="sr-Cyrl-CS" w:eastAsia="sr-Cyrl-CS"/>
        </w:rPr>
        <w:t xml:space="preserve"> речи у датом контексту</w:t>
      </w:r>
      <w:r w:rsidRPr="00F246D4">
        <w:rPr>
          <w:rFonts w:ascii="Times New Roman" w:hAnsi="Times New Roman" w:cs="Times New Roman"/>
          <w:sz w:val="24"/>
          <w:szCs w:val="24"/>
          <w:lang w:val="sr-Cyrl-CS" w:eastAsia="sr-Cyrl-CS"/>
        </w:rPr>
        <w:t>.</w:t>
      </w:r>
    </w:p>
    <w:p w:rsidR="00A46603" w:rsidRDefault="00A46603" w:rsidP="00F246D4">
      <w:pPr>
        <w:ind w:firstLine="360"/>
        <w:jc w:val="both"/>
        <w:rPr>
          <w:rFonts w:ascii="Times New Roman" w:hAnsi="Times New Roman" w:cs="Times New Roman"/>
          <w:sz w:val="24"/>
          <w:szCs w:val="24"/>
          <w:lang w:val="sr-Cyrl-CS" w:eastAsia="sr-Cyrl-CS"/>
        </w:rPr>
      </w:pPr>
    </w:p>
    <w:p w:rsidR="00632511" w:rsidRPr="00F246D4" w:rsidRDefault="00FE75B6" w:rsidP="00632511">
      <w:pPr>
        <w:pStyle w:val="Heading3"/>
        <w:numPr>
          <w:ilvl w:val="2"/>
          <w:numId w:val="25"/>
        </w:numPr>
        <w:rPr>
          <w:rFonts w:ascii="Times New Roman" w:eastAsia="Times New Roman" w:hAnsi="Times New Roman" w:cs="Times New Roman"/>
          <w:b/>
          <w:color w:val="auto"/>
        </w:rPr>
      </w:pPr>
      <w:bookmarkStart w:id="19" w:name="_Toc238622484"/>
      <w:r>
        <w:rPr>
          <w:rFonts w:ascii="Times New Roman" w:eastAsia="Times New Roman" w:hAnsi="Times New Roman" w:cs="Times New Roman"/>
          <w:b/>
          <w:color w:val="auto"/>
          <w:lang w:val="sr-Cyrl-RS"/>
        </w:rPr>
        <w:lastRenderedPageBreak/>
        <w:t xml:space="preserve">Насумично </w:t>
      </w:r>
      <w:r w:rsidR="00632511">
        <w:rPr>
          <w:rFonts w:ascii="Times New Roman" w:eastAsia="Times New Roman" w:hAnsi="Times New Roman" w:cs="Times New Roman"/>
          <w:b/>
          <w:color w:val="auto"/>
          <w:lang w:val="sr-Cyrl-RS"/>
        </w:rPr>
        <w:t>уметање речи</w:t>
      </w:r>
      <w:bookmarkEnd w:id="19"/>
      <w:r w:rsidR="00E61480" w:rsidRPr="0001731E">
        <w:rPr>
          <w:rFonts w:ascii="Times New Roman" w:eastAsia="Times New Roman" w:hAnsi="Times New Roman" w:cs="Times New Roman"/>
          <w:b/>
          <w:color w:val="auto"/>
        </w:rPr>
        <w:t xml:space="preserve"> </w:t>
      </w:r>
    </w:p>
    <w:p w:rsidR="00F246D4" w:rsidRDefault="00F246D4" w:rsidP="00F246D4">
      <w:pPr>
        <w:ind w:firstLine="360"/>
        <w:jc w:val="both"/>
        <w:rPr>
          <w:rFonts w:ascii="Times New Roman" w:hAnsi="Times New Roman" w:cs="Times New Roman"/>
          <w:sz w:val="24"/>
          <w:szCs w:val="24"/>
          <w:lang w:val="sr-Cyrl-CS" w:eastAsia="sr-Cyrl-CS"/>
        </w:rPr>
      </w:pPr>
    </w:p>
    <w:p w:rsidR="00F246D4" w:rsidRPr="00F246D4" w:rsidRDefault="00F246D4" w:rsidP="00F246D4">
      <w:pPr>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Код насумичног уметања (енг. random insertion) у постојећу реченицу се на случајно изабрано место додаје једна или више речи. У EDA приступу најчешће се најпре бира реч из оригиналне реченице, затим се проналази њен синоним, који се потом умеће на насумичну позицију [1].</w:t>
      </w:r>
      <w:r>
        <w:rPr>
          <w:rFonts w:ascii="Times New Roman" w:hAnsi="Times New Roman" w:cs="Times New Roman"/>
          <w:sz w:val="24"/>
          <w:szCs w:val="24"/>
          <w:lang w:eastAsia="sr-Cyrl-CS"/>
        </w:rPr>
        <w:t xml:space="preserve"> </w:t>
      </w:r>
      <w:r>
        <w:rPr>
          <w:rFonts w:ascii="Times New Roman" w:hAnsi="Times New Roman" w:cs="Times New Roman"/>
          <w:sz w:val="24"/>
          <w:szCs w:val="24"/>
          <w:lang w:val="sr-Cyrl-CS" w:eastAsia="sr-Cyrl-CS"/>
        </w:rPr>
        <w:t>На пример:</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Оригинални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„Производ је добар и јефтин.“</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Аугментовани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„Производ је добар, повољан и јефтин.“</w:t>
      </w:r>
    </w:p>
    <w:p w:rsidR="00A46603" w:rsidRDefault="00F246D4" w:rsidP="00A46603">
      <w:pPr>
        <w:spacing w:after="0"/>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Оваква трансформација повећава лексичку разноврсност скупа, али превелики број уметнутих речи може нарушити природност и граматичку исправност реченице. Зато се у пракси мења само мањи део речи у тексту.</w:t>
      </w:r>
    </w:p>
    <w:p w:rsidR="00A46603" w:rsidRPr="00F246D4" w:rsidRDefault="00A46603" w:rsidP="00A46603">
      <w:pPr>
        <w:ind w:firstLine="360"/>
        <w:jc w:val="both"/>
        <w:rPr>
          <w:rFonts w:ascii="Times New Roman" w:hAnsi="Times New Roman" w:cs="Times New Roman"/>
          <w:sz w:val="24"/>
          <w:szCs w:val="24"/>
          <w:lang w:val="sr-Cyrl-CS" w:eastAsia="sr-Cyrl-CS"/>
        </w:rPr>
      </w:pPr>
    </w:p>
    <w:p w:rsidR="00632511" w:rsidRDefault="00632511" w:rsidP="00632511">
      <w:pPr>
        <w:pStyle w:val="Heading3"/>
        <w:numPr>
          <w:ilvl w:val="2"/>
          <w:numId w:val="25"/>
        </w:numPr>
        <w:rPr>
          <w:rFonts w:ascii="Times New Roman" w:eastAsia="Times New Roman" w:hAnsi="Times New Roman" w:cs="Times New Roman"/>
          <w:b/>
          <w:color w:val="auto"/>
        </w:rPr>
      </w:pPr>
      <w:bookmarkStart w:id="20" w:name="_Toc238622485"/>
      <w:r w:rsidRPr="00632511">
        <w:rPr>
          <w:rFonts w:ascii="Times New Roman" w:eastAsia="Times New Roman" w:hAnsi="Times New Roman" w:cs="Times New Roman"/>
          <w:b/>
          <w:color w:val="auto"/>
        </w:rPr>
        <w:t xml:space="preserve">Насумично </w:t>
      </w:r>
      <w:r>
        <w:rPr>
          <w:rFonts w:ascii="Times New Roman" w:eastAsia="Times New Roman" w:hAnsi="Times New Roman" w:cs="Times New Roman"/>
          <w:b/>
          <w:color w:val="auto"/>
          <w:lang w:val="sr-Cyrl-RS"/>
        </w:rPr>
        <w:t>брисање</w:t>
      </w:r>
      <w:r w:rsidRPr="00632511">
        <w:rPr>
          <w:rFonts w:ascii="Times New Roman" w:eastAsia="Times New Roman" w:hAnsi="Times New Roman" w:cs="Times New Roman"/>
          <w:b/>
          <w:color w:val="auto"/>
        </w:rPr>
        <w:t xml:space="preserve"> речи</w:t>
      </w:r>
      <w:bookmarkEnd w:id="20"/>
    </w:p>
    <w:p w:rsidR="00F246D4" w:rsidRDefault="00F246D4" w:rsidP="00F246D4">
      <w:pPr>
        <w:rPr>
          <w:lang w:val="sr-Cyrl-CS" w:eastAsia="sr-Cyrl-CS"/>
        </w:rPr>
      </w:pPr>
    </w:p>
    <w:p w:rsidR="00F246D4" w:rsidRPr="00F246D4" w:rsidRDefault="00F246D4" w:rsidP="00F246D4">
      <w:pPr>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Насумично брисање (енг. random deletion) подразумева уклањање речи из реченице са одређеном вероватноћом. Циљ је да модел не постане превише зависан од присуства појединачних речи, већ да науч</w:t>
      </w:r>
      <w:r>
        <w:rPr>
          <w:rFonts w:ascii="Times New Roman" w:hAnsi="Times New Roman" w:cs="Times New Roman"/>
          <w:sz w:val="24"/>
          <w:szCs w:val="24"/>
          <w:lang w:val="sr-Cyrl-CS" w:eastAsia="sr-Cyrl-CS"/>
        </w:rPr>
        <w:t>и да користи шири контекст [1]</w:t>
      </w:r>
      <w:r>
        <w:rPr>
          <w:rFonts w:ascii="Times New Roman" w:hAnsi="Times New Roman" w:cs="Times New Roman"/>
          <w:sz w:val="24"/>
          <w:szCs w:val="24"/>
          <w:lang w:eastAsia="sr-Cyrl-CS"/>
        </w:rPr>
        <w:t>.</w:t>
      </w:r>
      <w:r>
        <w:rPr>
          <w:rFonts w:ascii="Times New Roman" w:hAnsi="Times New Roman" w:cs="Times New Roman"/>
          <w:sz w:val="24"/>
          <w:szCs w:val="24"/>
          <w:lang w:val="sr-Cyrl-CS" w:eastAsia="sr-Cyrl-CS"/>
        </w:rPr>
        <w:t xml:space="preserve"> </w:t>
      </w:r>
      <w:r w:rsidRPr="00F246D4">
        <w:rPr>
          <w:rFonts w:ascii="Times New Roman" w:hAnsi="Times New Roman" w:cs="Times New Roman"/>
          <w:sz w:val="24"/>
          <w:szCs w:val="24"/>
          <w:lang w:val="sr-Cyrl-CS" w:eastAsia="sr-Cyrl-CS"/>
        </w:rPr>
        <w:t>На пример:</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Оригинални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„Овај производ је веома квалитетан и поуздан.“</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Аугментовани текст:</w:t>
      </w:r>
    </w:p>
    <w:p w:rsidR="00F246D4" w:rsidRPr="00F246D4" w:rsidRDefault="00F246D4" w:rsidP="00F246D4">
      <w:pPr>
        <w:ind w:left="2832"/>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„Овај производ је квалитетан и поуздан.“</w:t>
      </w:r>
    </w:p>
    <w:p w:rsidR="00F246D4" w:rsidRPr="00F246D4" w:rsidRDefault="00F246D4" w:rsidP="00F246D4">
      <w:pPr>
        <w:ind w:firstLine="360"/>
        <w:jc w:val="both"/>
        <w:rPr>
          <w:rFonts w:ascii="Times New Roman" w:hAnsi="Times New Roman" w:cs="Times New Roman"/>
          <w:sz w:val="24"/>
          <w:szCs w:val="24"/>
          <w:lang w:val="sr-Cyrl-CS" w:eastAsia="sr-Cyrl-CS"/>
        </w:rPr>
      </w:pPr>
      <w:r w:rsidRPr="00F246D4">
        <w:rPr>
          <w:rFonts w:ascii="Times New Roman" w:hAnsi="Times New Roman" w:cs="Times New Roman"/>
          <w:sz w:val="24"/>
          <w:szCs w:val="24"/>
          <w:lang w:val="sr-Cyrl-CS" w:eastAsia="sr-Cyrl-CS"/>
        </w:rPr>
        <w:t>При примени ове технике потребно је пажљиво подесити вероватноћу брисања. Уклањање речи као што су негације може потпуно променити значење речени</w:t>
      </w:r>
      <w:r w:rsidR="002E1261">
        <w:rPr>
          <w:rFonts w:ascii="Times New Roman" w:hAnsi="Times New Roman" w:cs="Times New Roman"/>
          <w:sz w:val="24"/>
          <w:szCs w:val="24"/>
          <w:lang w:val="sr-Cyrl-CS" w:eastAsia="sr-Cyrl-CS"/>
        </w:rPr>
        <w:t>це. На пример, брисањем речи „не</w:t>
      </w:r>
      <w:r w:rsidRPr="00F246D4">
        <w:rPr>
          <w:rFonts w:ascii="Times New Roman" w:hAnsi="Times New Roman" w:cs="Times New Roman"/>
          <w:sz w:val="24"/>
          <w:szCs w:val="24"/>
          <w:lang w:val="sr-Cyrl-CS" w:eastAsia="sr-Cyrl-CS"/>
        </w:rPr>
        <w:t>“ из ре</w:t>
      </w:r>
      <w:r w:rsidR="002E1261">
        <w:rPr>
          <w:rFonts w:ascii="Times New Roman" w:hAnsi="Times New Roman" w:cs="Times New Roman"/>
          <w:sz w:val="24"/>
          <w:szCs w:val="24"/>
          <w:lang w:val="sr-Cyrl-CS" w:eastAsia="sr-Cyrl-CS"/>
        </w:rPr>
        <w:t>ченице „</w:t>
      </w:r>
      <w:r w:rsidR="002E1261" w:rsidRPr="002E1261">
        <w:rPr>
          <w:rFonts w:ascii="Times New Roman" w:hAnsi="Times New Roman" w:cs="Times New Roman"/>
          <w:sz w:val="24"/>
          <w:szCs w:val="24"/>
          <w:lang w:val="sr-Cyrl-CS" w:eastAsia="sr-Cyrl-CS"/>
        </w:rPr>
        <w:t>Не могу да препоручим овај производ</w:t>
      </w:r>
      <w:r w:rsidRPr="00F246D4">
        <w:rPr>
          <w:rFonts w:ascii="Times New Roman" w:hAnsi="Times New Roman" w:cs="Times New Roman"/>
          <w:sz w:val="24"/>
          <w:szCs w:val="24"/>
          <w:lang w:val="sr-Cyrl-CS" w:eastAsia="sr-Cyrl-CS"/>
        </w:rPr>
        <w:t>“ добија се пример са супротним значењем</w:t>
      </w:r>
      <w:r w:rsidR="002E1261">
        <w:rPr>
          <w:rFonts w:ascii="Times New Roman" w:hAnsi="Times New Roman" w:cs="Times New Roman"/>
          <w:sz w:val="24"/>
          <w:szCs w:val="24"/>
          <w:lang w:val="sr-Cyrl-CS" w:eastAsia="sr-Cyrl-CS"/>
        </w:rPr>
        <w:t xml:space="preserve"> („Могу да препоручим овај производ“)</w:t>
      </w:r>
      <w:r w:rsidRPr="00F246D4">
        <w:rPr>
          <w:rFonts w:ascii="Times New Roman" w:hAnsi="Times New Roman" w:cs="Times New Roman"/>
          <w:sz w:val="24"/>
          <w:szCs w:val="24"/>
          <w:lang w:val="sr-Cyrl-CS" w:eastAsia="sr-Cyrl-CS"/>
        </w:rPr>
        <w:t xml:space="preserve"> и погрешном ознаком.</w:t>
      </w:r>
    </w:p>
    <w:p w:rsidR="00E61480" w:rsidRDefault="00E61480" w:rsidP="00632511">
      <w:pPr>
        <w:spacing w:after="0" w:line="240" w:lineRule="auto"/>
        <w:jc w:val="both"/>
        <w:rPr>
          <w:rFonts w:ascii="Times New Roman" w:eastAsia="Times New Roman" w:hAnsi="Times New Roman" w:cs="Times New Roman"/>
          <w:sz w:val="24"/>
          <w:szCs w:val="24"/>
          <w:lang w:val="sr-Cyrl-RS" w:eastAsia="sr-Cyrl-CS"/>
        </w:rPr>
      </w:pPr>
    </w:p>
    <w:p w:rsidR="001A17D6" w:rsidRDefault="00FE75B6" w:rsidP="00632511">
      <w:pPr>
        <w:pStyle w:val="Heading3"/>
        <w:numPr>
          <w:ilvl w:val="2"/>
          <w:numId w:val="25"/>
        </w:numPr>
        <w:rPr>
          <w:rFonts w:ascii="Times New Roman" w:eastAsia="Times New Roman" w:hAnsi="Times New Roman" w:cs="Times New Roman"/>
          <w:b/>
          <w:color w:val="auto"/>
          <w:lang w:val="sr-Cyrl-RS"/>
        </w:rPr>
      </w:pPr>
      <w:bookmarkStart w:id="21" w:name="_Toc238622486"/>
      <w:r>
        <w:rPr>
          <w:rFonts w:ascii="Times New Roman" w:eastAsia="Times New Roman" w:hAnsi="Times New Roman" w:cs="Times New Roman"/>
          <w:b/>
          <w:color w:val="auto"/>
          <w:lang w:val="sr-Cyrl-RS"/>
        </w:rPr>
        <w:t>Насумична замена</w:t>
      </w:r>
      <w:r w:rsidR="00632511">
        <w:rPr>
          <w:rFonts w:ascii="Times New Roman" w:eastAsia="Times New Roman" w:hAnsi="Times New Roman" w:cs="Times New Roman"/>
          <w:b/>
          <w:color w:val="auto"/>
          <w:lang w:val="sr-Cyrl-RS"/>
        </w:rPr>
        <w:t xml:space="preserve"> места речи</w:t>
      </w:r>
      <w:bookmarkEnd w:id="21"/>
    </w:p>
    <w:p w:rsidR="00F246D4" w:rsidRDefault="00F246D4" w:rsidP="00F246D4">
      <w:pPr>
        <w:rPr>
          <w:lang w:val="sr-Cyrl-RS" w:eastAsia="sr-Cyrl-CS"/>
        </w:rPr>
      </w:pPr>
    </w:p>
    <w:p w:rsidR="00F246D4" w:rsidRPr="00F246D4" w:rsidRDefault="00F246D4" w:rsidP="00F246D4">
      <w:pPr>
        <w:ind w:firstLine="360"/>
        <w:jc w:val="both"/>
        <w:rPr>
          <w:rFonts w:ascii="Times New Roman" w:hAnsi="Times New Roman" w:cs="Times New Roman"/>
          <w:sz w:val="24"/>
          <w:szCs w:val="24"/>
          <w:lang w:val="sr-Cyrl-RS" w:eastAsia="sr-Cyrl-CS"/>
        </w:rPr>
      </w:pPr>
      <w:r w:rsidRPr="00F246D4">
        <w:rPr>
          <w:rFonts w:ascii="Times New Roman" w:hAnsi="Times New Roman" w:cs="Times New Roman"/>
          <w:sz w:val="24"/>
          <w:szCs w:val="24"/>
          <w:lang w:val="sr-Cyrl-RS" w:eastAsia="sr-Cyrl-CS"/>
        </w:rPr>
        <w:t>Насумична замена места речи (енг. random swap) врши се избором две речи у реченици и заменом њихових позиција. Операција се може поновити више пута у зависности од дужине текста [1].</w:t>
      </w:r>
      <w:r w:rsidRPr="00F246D4">
        <w:rPr>
          <w:rFonts w:ascii="Times New Roman" w:hAnsi="Times New Roman" w:cs="Times New Roman"/>
          <w:sz w:val="24"/>
          <w:szCs w:val="24"/>
          <w:lang w:eastAsia="sr-Cyrl-CS"/>
        </w:rPr>
        <w:t xml:space="preserve"> </w:t>
      </w:r>
      <w:r w:rsidRPr="00F246D4">
        <w:rPr>
          <w:rFonts w:ascii="Times New Roman" w:hAnsi="Times New Roman" w:cs="Times New Roman"/>
          <w:sz w:val="24"/>
          <w:szCs w:val="24"/>
          <w:lang w:val="sr-Cyrl-RS" w:eastAsia="sr-Cyrl-CS"/>
        </w:rPr>
        <w:t>На пример:</w:t>
      </w:r>
    </w:p>
    <w:p w:rsidR="0034237A" w:rsidRPr="0034237A" w:rsidRDefault="0034237A" w:rsidP="0034237A">
      <w:pPr>
        <w:ind w:left="2832" w:firstLine="360"/>
        <w:jc w:val="both"/>
        <w:rPr>
          <w:rFonts w:ascii="Times New Roman" w:hAnsi="Times New Roman" w:cs="Times New Roman"/>
          <w:sz w:val="24"/>
          <w:szCs w:val="24"/>
          <w:lang w:val="sr-Cyrl-RS" w:eastAsia="sr-Cyrl-CS"/>
        </w:rPr>
      </w:pPr>
      <w:r w:rsidRPr="0034237A">
        <w:rPr>
          <w:rFonts w:ascii="Times New Roman" w:hAnsi="Times New Roman" w:cs="Times New Roman"/>
          <w:sz w:val="24"/>
          <w:szCs w:val="24"/>
          <w:lang w:val="sr-Cyrl-RS" w:eastAsia="sr-Cyrl-CS"/>
        </w:rPr>
        <w:t>Оригинални текст:</w:t>
      </w:r>
    </w:p>
    <w:p w:rsidR="0034237A" w:rsidRPr="0034237A" w:rsidRDefault="0034237A" w:rsidP="0034237A">
      <w:pPr>
        <w:ind w:left="2832" w:firstLine="360"/>
        <w:jc w:val="both"/>
        <w:rPr>
          <w:rFonts w:ascii="Times New Roman" w:hAnsi="Times New Roman" w:cs="Times New Roman"/>
          <w:sz w:val="24"/>
          <w:szCs w:val="24"/>
          <w:lang w:val="sr-Cyrl-RS" w:eastAsia="sr-Cyrl-CS"/>
        </w:rPr>
      </w:pPr>
      <w:r w:rsidRPr="0034237A">
        <w:rPr>
          <w:rFonts w:ascii="Times New Roman" w:hAnsi="Times New Roman" w:cs="Times New Roman"/>
          <w:sz w:val="24"/>
          <w:szCs w:val="24"/>
          <w:lang w:val="sr-Cyrl-RS" w:eastAsia="sr-Cyrl-CS"/>
        </w:rPr>
        <w:t>„Марко данас чита књигу.“</w:t>
      </w:r>
    </w:p>
    <w:p w:rsidR="0034237A" w:rsidRPr="0034237A" w:rsidRDefault="0034237A" w:rsidP="0034237A">
      <w:pPr>
        <w:ind w:left="2832" w:firstLine="360"/>
        <w:jc w:val="both"/>
        <w:rPr>
          <w:rFonts w:ascii="Times New Roman" w:hAnsi="Times New Roman" w:cs="Times New Roman"/>
          <w:sz w:val="24"/>
          <w:szCs w:val="24"/>
          <w:lang w:val="sr-Cyrl-RS" w:eastAsia="sr-Cyrl-CS"/>
        </w:rPr>
      </w:pPr>
    </w:p>
    <w:p w:rsidR="0034237A" w:rsidRPr="0034237A" w:rsidRDefault="0034237A" w:rsidP="0034237A">
      <w:pPr>
        <w:ind w:left="2832" w:firstLine="360"/>
        <w:jc w:val="both"/>
        <w:rPr>
          <w:rFonts w:ascii="Times New Roman" w:hAnsi="Times New Roman" w:cs="Times New Roman"/>
          <w:sz w:val="24"/>
          <w:szCs w:val="24"/>
          <w:lang w:val="sr-Cyrl-RS" w:eastAsia="sr-Cyrl-CS"/>
        </w:rPr>
      </w:pPr>
      <w:r w:rsidRPr="0034237A">
        <w:rPr>
          <w:rFonts w:ascii="Times New Roman" w:hAnsi="Times New Roman" w:cs="Times New Roman"/>
          <w:sz w:val="24"/>
          <w:szCs w:val="24"/>
          <w:lang w:val="sr-Cyrl-RS" w:eastAsia="sr-Cyrl-CS"/>
        </w:rPr>
        <w:lastRenderedPageBreak/>
        <w:t>Аугментовани текст:</w:t>
      </w:r>
    </w:p>
    <w:p w:rsidR="0034237A" w:rsidRPr="0034237A" w:rsidRDefault="0034237A" w:rsidP="0034237A">
      <w:pPr>
        <w:ind w:left="2832" w:firstLine="360"/>
        <w:jc w:val="both"/>
        <w:rPr>
          <w:rFonts w:ascii="Times New Roman" w:hAnsi="Times New Roman" w:cs="Times New Roman"/>
          <w:sz w:val="24"/>
          <w:szCs w:val="24"/>
          <w:lang w:val="sr-Cyrl-RS" w:eastAsia="sr-Cyrl-CS"/>
        </w:rPr>
      </w:pPr>
      <w:r>
        <w:rPr>
          <w:rFonts w:ascii="Times New Roman" w:hAnsi="Times New Roman" w:cs="Times New Roman"/>
          <w:sz w:val="24"/>
          <w:szCs w:val="24"/>
          <w:lang w:val="sr-Cyrl-RS" w:eastAsia="sr-Cyrl-CS"/>
        </w:rPr>
        <w:t>„Данас Марко чита књигу.“</w:t>
      </w:r>
    </w:p>
    <w:p w:rsidR="0034237A" w:rsidRDefault="0034237A" w:rsidP="0034237A">
      <w:pPr>
        <w:spacing w:after="0"/>
        <w:jc w:val="both"/>
        <w:rPr>
          <w:rFonts w:ascii="Times New Roman" w:hAnsi="Times New Roman" w:cs="Times New Roman"/>
          <w:sz w:val="24"/>
          <w:szCs w:val="24"/>
          <w:lang w:val="sr-Cyrl-RS" w:eastAsia="sr-Cyrl-CS"/>
        </w:rPr>
      </w:pPr>
      <w:r w:rsidRPr="0034237A">
        <w:rPr>
          <w:rFonts w:ascii="Times New Roman" w:hAnsi="Times New Roman" w:cs="Times New Roman"/>
          <w:sz w:val="24"/>
          <w:szCs w:val="24"/>
          <w:lang w:val="sr-Cyrl-RS" w:eastAsia="sr-Cyrl-CS"/>
        </w:rPr>
        <w:t>Овде су речи „Марко“ и „данас“ замениле места, а реченица је и даље граматички исправна и задржава исто значење.</w:t>
      </w:r>
      <w:r>
        <w:rPr>
          <w:rFonts w:ascii="Times New Roman" w:hAnsi="Times New Roman" w:cs="Times New Roman"/>
          <w:sz w:val="24"/>
          <w:szCs w:val="24"/>
          <w:lang w:val="sr-Cyrl-RS" w:eastAsia="sr-Cyrl-CS"/>
        </w:rPr>
        <w:t xml:space="preserve"> </w:t>
      </w:r>
    </w:p>
    <w:p w:rsidR="00F246D4" w:rsidRPr="00F246D4" w:rsidRDefault="00F246D4" w:rsidP="0034237A">
      <w:pPr>
        <w:spacing w:after="0"/>
        <w:ind w:firstLine="360"/>
        <w:jc w:val="both"/>
        <w:rPr>
          <w:rFonts w:ascii="Times New Roman" w:hAnsi="Times New Roman" w:cs="Times New Roman"/>
          <w:sz w:val="24"/>
          <w:szCs w:val="24"/>
          <w:lang w:val="sr-Cyrl-RS" w:eastAsia="sr-Cyrl-CS"/>
        </w:rPr>
      </w:pPr>
      <w:r w:rsidRPr="00F246D4">
        <w:rPr>
          <w:rFonts w:ascii="Times New Roman" w:hAnsi="Times New Roman" w:cs="Times New Roman"/>
          <w:sz w:val="24"/>
          <w:szCs w:val="24"/>
          <w:lang w:val="sr-Cyrl-RS" w:eastAsia="sr-Cyrl-CS"/>
        </w:rPr>
        <w:t>Ова техника може повећати отпорност модела на мање варијације у редоследу речи, али је њена примена ограничена код језика и задатака код којих редослед речи носи значајну синтаксичку или семантичку информацију. Велики број замена може довести до граматички неисправног текста.</w:t>
      </w:r>
    </w:p>
    <w:p w:rsidR="001A17D6" w:rsidRDefault="001A17D6" w:rsidP="00D73501">
      <w:pPr>
        <w:spacing w:after="0" w:line="240" w:lineRule="auto"/>
        <w:ind w:left="284"/>
        <w:jc w:val="both"/>
        <w:rPr>
          <w:rFonts w:ascii="Times New Roman" w:eastAsia="Times New Roman" w:hAnsi="Times New Roman" w:cs="Times New Roman"/>
          <w:sz w:val="24"/>
          <w:szCs w:val="24"/>
          <w:lang w:val="sr-Cyrl-RS" w:eastAsia="sr-Cyrl-CS"/>
        </w:rPr>
      </w:pPr>
    </w:p>
    <w:p w:rsidR="00F76B8A" w:rsidRPr="00E0700C" w:rsidRDefault="00632511" w:rsidP="00E0700C">
      <w:pPr>
        <w:pStyle w:val="Heading2"/>
        <w:numPr>
          <w:ilvl w:val="1"/>
          <w:numId w:val="25"/>
        </w:numPr>
        <w:rPr>
          <w:rFonts w:ascii="Times New Roman" w:eastAsia="Times New Roman" w:hAnsi="Times New Roman" w:cs="Times New Roman"/>
          <w:b/>
          <w:color w:val="auto"/>
          <w:sz w:val="28"/>
          <w:szCs w:val="28"/>
        </w:rPr>
      </w:pPr>
      <w:bookmarkStart w:id="22" w:name="_Toc238622487"/>
      <w:r>
        <w:rPr>
          <w:rFonts w:ascii="Times New Roman" w:hAnsi="Times New Roman" w:cs="Times New Roman"/>
          <w:b/>
          <w:color w:val="auto"/>
          <w:sz w:val="28"/>
          <w:szCs w:val="28"/>
        </w:rPr>
        <w:t>Контекстуална аугментација</w:t>
      </w:r>
      <w:bookmarkEnd w:id="22"/>
    </w:p>
    <w:p w:rsidR="006D1CF4" w:rsidRDefault="006D1CF4" w:rsidP="00FA19BA">
      <w:pPr>
        <w:spacing w:after="0" w:line="240" w:lineRule="auto"/>
        <w:ind w:left="284"/>
        <w:jc w:val="both"/>
        <w:rPr>
          <w:rFonts w:ascii="Times New Roman" w:eastAsia="Times New Roman" w:hAnsi="Times New Roman" w:cs="Times New Roman"/>
          <w:sz w:val="24"/>
          <w:szCs w:val="24"/>
          <w:lang w:val="sr-Cyrl-RS" w:eastAsia="sr-Cyrl-CS"/>
        </w:rPr>
      </w:pPr>
    </w:p>
    <w:p w:rsidR="00E90FD3" w:rsidRDefault="00E90FD3" w:rsidP="00E90FD3">
      <w:pPr>
        <w:spacing w:after="0" w:line="240" w:lineRule="auto"/>
        <w:ind w:left="284" w:firstLine="424"/>
        <w:jc w:val="both"/>
        <w:rPr>
          <w:rFonts w:ascii="Times New Roman" w:eastAsia="Times New Roman" w:hAnsi="Times New Roman" w:cs="Times New Roman"/>
          <w:sz w:val="24"/>
          <w:szCs w:val="24"/>
          <w:lang w:val="sr-Cyrl-RS" w:eastAsia="sr-Cyrl-CS"/>
        </w:rPr>
      </w:pPr>
      <w:r w:rsidRPr="00E90FD3">
        <w:rPr>
          <w:rFonts w:ascii="Times New Roman" w:eastAsia="Times New Roman" w:hAnsi="Times New Roman" w:cs="Times New Roman"/>
          <w:sz w:val="24"/>
          <w:szCs w:val="24"/>
          <w:lang w:val="sr-Cyrl-RS" w:eastAsia="sr-Cyrl-CS"/>
        </w:rPr>
        <w:t>Главно ограничење једноставних лексичких метода јесте то што се замене често бирају без довољног познавања контекста. Контекстуална аугментација покушава да реши овај проблем тако што приликом избора нове речи узима у обз</w:t>
      </w:r>
      <w:r w:rsidR="0034237A">
        <w:rPr>
          <w:rFonts w:ascii="Times New Roman" w:eastAsia="Times New Roman" w:hAnsi="Times New Roman" w:cs="Times New Roman"/>
          <w:sz w:val="24"/>
          <w:szCs w:val="24"/>
          <w:lang w:val="sr-Cyrl-RS" w:eastAsia="sr-Cyrl-CS"/>
        </w:rPr>
        <w:t>ир речи које се налазе око ње [7</w:t>
      </w:r>
      <w:r w:rsidRPr="00E90FD3">
        <w:rPr>
          <w:rFonts w:ascii="Times New Roman" w:eastAsia="Times New Roman" w:hAnsi="Times New Roman" w:cs="Times New Roman"/>
          <w:sz w:val="24"/>
          <w:szCs w:val="24"/>
          <w:lang w:val="sr-Cyrl-RS" w:eastAsia="sr-Cyrl-CS"/>
        </w:rPr>
        <w:t>].</w:t>
      </w:r>
    </w:p>
    <w:p w:rsidR="00E90FD3" w:rsidRPr="00FA19BA" w:rsidRDefault="00E90FD3" w:rsidP="00FA19BA">
      <w:pPr>
        <w:spacing w:after="0" w:line="240" w:lineRule="auto"/>
        <w:ind w:left="284"/>
        <w:jc w:val="both"/>
        <w:rPr>
          <w:rFonts w:ascii="Times New Roman" w:eastAsia="Times New Roman" w:hAnsi="Times New Roman" w:cs="Times New Roman"/>
          <w:sz w:val="24"/>
          <w:szCs w:val="24"/>
          <w:lang w:val="sr-Cyrl-RS" w:eastAsia="sr-Cyrl-CS"/>
        </w:rPr>
      </w:pPr>
    </w:p>
    <w:p w:rsidR="00261978" w:rsidRDefault="00632511" w:rsidP="005163C1">
      <w:pPr>
        <w:pStyle w:val="Heading3"/>
        <w:numPr>
          <w:ilvl w:val="2"/>
          <w:numId w:val="25"/>
        </w:numPr>
        <w:rPr>
          <w:rFonts w:ascii="Times New Roman" w:eastAsia="Times New Roman" w:hAnsi="Times New Roman" w:cs="Times New Roman"/>
          <w:b/>
          <w:color w:val="auto"/>
        </w:rPr>
      </w:pPr>
      <w:bookmarkStart w:id="23" w:name="_Toc238622488"/>
      <w:r>
        <w:rPr>
          <w:rFonts w:ascii="Times New Roman" w:eastAsia="Times New Roman" w:hAnsi="Times New Roman" w:cs="Times New Roman"/>
          <w:b/>
          <w:color w:val="auto"/>
        </w:rPr>
        <w:t>Контекстуална замена речи</w:t>
      </w:r>
      <w:bookmarkEnd w:id="23"/>
    </w:p>
    <w:p w:rsidR="0092397C" w:rsidRDefault="0092397C" w:rsidP="0092397C">
      <w:pPr>
        <w:rPr>
          <w:lang w:val="sr-Cyrl-CS" w:eastAsia="sr-Cyrl-CS"/>
        </w:rPr>
      </w:pPr>
    </w:p>
    <w:p w:rsidR="0092397C" w:rsidRDefault="0092397C" w:rsidP="0034237A">
      <w:pPr>
        <w:spacing w:after="0"/>
        <w:ind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Код контекстуалне замене речи, кандидат за замену не одређује се само на основу речничке сличности, већ на основу његове погодности у целој реченици. Kobayashi је предложио приступ у којем се речи стохастички замењују речима које предвиђа двосмерни језички модел на ос</w:t>
      </w:r>
      <w:r w:rsidR="0034237A">
        <w:rPr>
          <w:rFonts w:ascii="Times New Roman" w:hAnsi="Times New Roman" w:cs="Times New Roman"/>
          <w:sz w:val="24"/>
          <w:szCs w:val="24"/>
          <w:lang w:val="sr-Cyrl-CS" w:eastAsia="sr-Cyrl-CS"/>
        </w:rPr>
        <w:t>нову левог и десног контекста [7</w:t>
      </w:r>
      <w:r w:rsidRPr="0092397C">
        <w:rPr>
          <w:rFonts w:ascii="Times New Roman" w:hAnsi="Times New Roman" w:cs="Times New Roman"/>
          <w:sz w:val="24"/>
          <w:szCs w:val="24"/>
          <w:lang w:val="sr-Cyrl-CS" w:eastAsia="sr-Cyrl-CS"/>
        </w:rPr>
        <w:t>].</w:t>
      </w:r>
      <w:r>
        <w:rPr>
          <w:rFonts w:ascii="Times New Roman" w:hAnsi="Times New Roman" w:cs="Times New Roman"/>
          <w:sz w:val="24"/>
          <w:szCs w:val="24"/>
          <w:lang w:eastAsia="sr-Cyrl-CS"/>
        </w:rPr>
        <w:t xml:space="preserve"> </w:t>
      </w:r>
      <w:r w:rsidRPr="0092397C">
        <w:rPr>
          <w:rFonts w:ascii="Times New Roman" w:hAnsi="Times New Roman" w:cs="Times New Roman"/>
          <w:sz w:val="24"/>
          <w:szCs w:val="24"/>
          <w:lang w:val="sr-Cyrl-CS" w:eastAsia="sr-Cyrl-CS"/>
        </w:rPr>
        <w:t>На пример, у реченици:</w:t>
      </w:r>
    </w:p>
    <w:p w:rsidR="0034237A" w:rsidRPr="0092397C" w:rsidRDefault="0034237A" w:rsidP="0034237A">
      <w:pPr>
        <w:spacing w:after="0"/>
        <w:ind w:firstLine="360"/>
        <w:jc w:val="both"/>
        <w:rPr>
          <w:rFonts w:ascii="Times New Roman" w:hAnsi="Times New Roman" w:cs="Times New Roman"/>
          <w:sz w:val="24"/>
          <w:szCs w:val="24"/>
          <w:lang w:val="sr-Cyrl-CS" w:eastAsia="sr-Cyrl-CS"/>
        </w:rPr>
      </w:pPr>
    </w:p>
    <w:p w:rsidR="0092397C" w:rsidRDefault="0092397C" w:rsidP="0034237A">
      <w:pPr>
        <w:spacing w:after="0"/>
        <w:ind w:left="2124" w:firstLine="708"/>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„Филм је био веома занимљив.“</w:t>
      </w:r>
    </w:p>
    <w:p w:rsidR="0034237A" w:rsidRPr="0092397C" w:rsidRDefault="0034237A" w:rsidP="0034237A">
      <w:pPr>
        <w:spacing w:after="0"/>
        <w:ind w:left="2124" w:firstLine="708"/>
        <w:jc w:val="both"/>
        <w:rPr>
          <w:rFonts w:ascii="Times New Roman" w:hAnsi="Times New Roman" w:cs="Times New Roman"/>
          <w:sz w:val="24"/>
          <w:szCs w:val="24"/>
          <w:lang w:val="sr-Cyrl-CS" w:eastAsia="sr-Cyrl-CS"/>
        </w:rPr>
      </w:pPr>
    </w:p>
    <w:p w:rsidR="0092397C" w:rsidRPr="0092397C" w:rsidRDefault="0092397C" w:rsidP="0034237A">
      <w:pPr>
        <w:spacing w:after="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реч „занимљив“ могла би, у зависности од контекста, бити замењена речима „узбудљив“, „забаван“ или „добар“. Насупрот томе, реч која је формално синоним, али није природна у конкретној реченици, не би требало да буде изабрана.</w:t>
      </w:r>
    </w:p>
    <w:p w:rsidR="0092397C" w:rsidRPr="0092397C" w:rsidRDefault="0092397C" w:rsidP="0092397C">
      <w:pPr>
        <w:spacing w:after="0"/>
        <w:ind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Овакав приступ обично производи природније примере од једноставне речничке замене. Ипак, и даље постоји ризик да нова реч промени информацију која одређује класу, због чега је код задатака класификације важно контролисати компатибилност генерисаног текста са оригина</w:t>
      </w:r>
      <w:r w:rsidR="0034237A">
        <w:rPr>
          <w:rFonts w:ascii="Times New Roman" w:hAnsi="Times New Roman" w:cs="Times New Roman"/>
          <w:sz w:val="24"/>
          <w:szCs w:val="24"/>
          <w:lang w:val="sr-Cyrl-CS" w:eastAsia="sr-Cyrl-CS"/>
        </w:rPr>
        <w:t>лном ознаком [7</w:t>
      </w:r>
      <w:r w:rsidRPr="0092397C">
        <w:rPr>
          <w:rFonts w:ascii="Times New Roman" w:hAnsi="Times New Roman" w:cs="Times New Roman"/>
          <w:sz w:val="24"/>
          <w:szCs w:val="24"/>
          <w:lang w:val="sr-Cyrl-CS" w:eastAsia="sr-Cyrl-CS"/>
        </w:rPr>
        <w:t>].</w:t>
      </w:r>
    </w:p>
    <w:p w:rsidR="00261978" w:rsidRDefault="00261978" w:rsidP="00FA19BA">
      <w:pPr>
        <w:spacing w:after="0" w:line="240" w:lineRule="auto"/>
        <w:rPr>
          <w:rFonts w:ascii="Times New Roman" w:eastAsia="Times New Roman" w:hAnsi="Times New Roman" w:cs="Times New Roman"/>
          <w:sz w:val="24"/>
          <w:szCs w:val="24"/>
          <w:lang w:val="sr-Cyrl-CS" w:eastAsia="sr-Cyrl-CS"/>
        </w:rPr>
      </w:pPr>
    </w:p>
    <w:p w:rsidR="005163C1" w:rsidRDefault="00E269EF" w:rsidP="005163C1">
      <w:pPr>
        <w:pStyle w:val="Heading3"/>
        <w:numPr>
          <w:ilvl w:val="2"/>
          <w:numId w:val="25"/>
        </w:numPr>
        <w:rPr>
          <w:rFonts w:ascii="Times New Roman" w:eastAsia="Times New Roman" w:hAnsi="Times New Roman" w:cs="Times New Roman"/>
          <w:b/>
          <w:color w:val="auto"/>
        </w:rPr>
      </w:pPr>
      <w:bookmarkStart w:id="24" w:name="_Toc238622489"/>
      <w:r>
        <w:rPr>
          <w:rFonts w:ascii="Times New Roman" w:eastAsia="Times New Roman" w:hAnsi="Times New Roman" w:cs="Times New Roman"/>
          <w:b/>
          <w:color w:val="auto"/>
        </w:rPr>
        <w:t>Аугментација помоћу маскираних језичких модела</w:t>
      </w:r>
      <w:bookmarkEnd w:id="24"/>
    </w:p>
    <w:p w:rsidR="0092397C" w:rsidRDefault="0092397C" w:rsidP="0092397C">
      <w:pPr>
        <w:rPr>
          <w:lang w:val="sr-Cyrl-CS" w:eastAsia="sr-Cyrl-CS"/>
        </w:rPr>
      </w:pPr>
    </w:p>
    <w:p w:rsidR="006D36F9" w:rsidRPr="00673123" w:rsidRDefault="00673123" w:rsidP="00673123">
      <w:pPr>
        <w:spacing w:after="0"/>
        <w:ind w:firstLine="360"/>
        <w:jc w:val="both"/>
        <w:rPr>
          <w:rFonts w:ascii="Times New Roman" w:hAnsi="Times New Roman" w:cs="Times New Roman"/>
          <w:sz w:val="24"/>
          <w:szCs w:val="24"/>
          <w:lang w:val="sr-Cyrl-CS" w:eastAsia="sr-Cyrl-CS"/>
        </w:rPr>
      </w:pPr>
      <w:r w:rsidRPr="00673123">
        <w:rPr>
          <w:rFonts w:ascii="Times New Roman" w:hAnsi="Times New Roman" w:cs="Times New Roman"/>
          <w:sz w:val="24"/>
          <w:szCs w:val="24"/>
          <w:lang w:val="sr-Cyrl-CS" w:eastAsia="sr-Cyrl-CS"/>
        </w:rPr>
        <w:t>Маскирани језички модели (енг. Masked Language Models, MLM), као што је BERT, омогућавају контекстуалну замену тако што се изабрани токен привремено замени посебним токеном [MASK], након чега модел предвиђа вероватне речи које м</w:t>
      </w:r>
      <w:r>
        <w:rPr>
          <w:rFonts w:ascii="Times New Roman" w:hAnsi="Times New Roman" w:cs="Times New Roman"/>
          <w:sz w:val="24"/>
          <w:szCs w:val="24"/>
          <w:lang w:val="sr-Cyrl-CS" w:eastAsia="sr-Cyrl-CS"/>
        </w:rPr>
        <w:t>огу да се појаве на том месту [8</w:t>
      </w:r>
      <w:r w:rsidRPr="00673123">
        <w:rPr>
          <w:rFonts w:ascii="Times New Roman" w:hAnsi="Times New Roman" w:cs="Times New Roman"/>
          <w:sz w:val="24"/>
          <w:szCs w:val="24"/>
          <w:lang w:val="sr-Cyrl-CS" w:eastAsia="sr-Cyrl-CS"/>
        </w:rPr>
        <w:t>]. Овај процес је приказан на слици 5.</w:t>
      </w:r>
    </w:p>
    <w:p w:rsidR="0092397C" w:rsidRPr="006D36F9" w:rsidRDefault="0092397C" w:rsidP="00673123">
      <w:pPr>
        <w:spacing w:after="0"/>
        <w:ind w:firstLine="360"/>
        <w:jc w:val="both"/>
        <w:rPr>
          <w:rFonts w:ascii="Times New Roman" w:hAnsi="Times New Roman" w:cs="Times New Roman"/>
          <w:sz w:val="24"/>
          <w:szCs w:val="24"/>
          <w:lang w:val="sr-Cyrl-RS" w:eastAsia="sr-Cyrl-CS"/>
        </w:rPr>
      </w:pPr>
      <w:r w:rsidRPr="0092397C">
        <w:rPr>
          <w:rFonts w:ascii="Times New Roman" w:hAnsi="Times New Roman" w:cs="Times New Roman"/>
          <w:sz w:val="24"/>
          <w:szCs w:val="24"/>
          <w:lang w:val="sr-Cyrl-CS" w:eastAsia="sr-Cyrl-CS"/>
        </w:rPr>
        <w:t>На пример:</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Оригинално:</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„Овај ресторан има одличну храну.“</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Маскирани текст:</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lastRenderedPageBreak/>
        <w:t>„Овај ресторан има [MASK] храну.“</w:t>
      </w:r>
    </w:p>
    <w:p w:rsidR="0092397C" w:rsidRPr="0092397C" w:rsidRDefault="00673123" w:rsidP="006D36F9">
      <w:pPr>
        <w:spacing w:after="0"/>
        <w:jc w:val="both"/>
        <w:rPr>
          <w:rFonts w:ascii="Times New Roman" w:hAnsi="Times New Roman" w:cs="Times New Roman"/>
          <w:sz w:val="24"/>
          <w:szCs w:val="24"/>
          <w:lang w:val="sr-Cyrl-CS" w:eastAsia="sr-Cyrl-CS"/>
        </w:rPr>
      </w:pPr>
      <w:r w:rsidRPr="00BD56F4">
        <w:rPr>
          <w:noProof/>
          <w:lang w:eastAsia="sr-Latn-RS"/>
        </w:rPr>
        <mc:AlternateContent>
          <mc:Choice Requires="wps">
            <w:drawing>
              <wp:anchor distT="0" distB="0" distL="114300" distR="114300" simplePos="0" relativeHeight="251687936" behindDoc="0" locked="0" layoutInCell="1" allowOverlap="1" wp14:anchorId="58E7429A" wp14:editId="3AF2FA71">
                <wp:simplePos x="0" y="0"/>
                <wp:positionH relativeFrom="margin">
                  <wp:align>center</wp:align>
                </wp:positionH>
                <wp:positionV relativeFrom="paragraph">
                  <wp:posOffset>2200275</wp:posOffset>
                </wp:positionV>
                <wp:extent cx="4130040" cy="502920"/>
                <wp:effectExtent l="0" t="0" r="3810" b="0"/>
                <wp:wrapTopAndBottom/>
                <wp:docPr id="27" name="Text Box 27"/>
                <wp:cNvGraphicFramePr/>
                <a:graphic xmlns:a="http://schemas.openxmlformats.org/drawingml/2006/main">
                  <a:graphicData uri="http://schemas.microsoft.com/office/word/2010/wordprocessingShape">
                    <wps:wsp>
                      <wps:cNvSpPr txBox="1"/>
                      <wps:spPr>
                        <a:xfrm>
                          <a:off x="0" y="0"/>
                          <a:ext cx="4130040" cy="502920"/>
                        </a:xfrm>
                        <a:prstGeom prst="rect">
                          <a:avLst/>
                        </a:prstGeom>
                        <a:solidFill>
                          <a:prstClr val="white"/>
                        </a:solidFill>
                        <a:ln>
                          <a:noFill/>
                        </a:ln>
                      </wps:spPr>
                      <wps:txbx>
                        <w:txbxContent>
                          <w:p w:rsidR="00BD56F4" w:rsidRPr="00E56AC4" w:rsidRDefault="00BD56F4" w:rsidP="00BD56F4">
                            <w:pPr>
                              <w:pStyle w:val="Caption"/>
                              <w:jc w:val="center"/>
                              <w:rPr>
                                <w:i w:val="0"/>
                                <w:noProof/>
                                <w:color w:val="auto"/>
                                <w:sz w:val="24"/>
                                <w:szCs w:val="24"/>
                                <w:lang w:val="sr-Cyrl-RS"/>
                              </w:rPr>
                            </w:pPr>
                            <w:r w:rsidRPr="00BD56F4">
                              <w:rPr>
                                <w:i w:val="0"/>
                                <w:color w:val="auto"/>
                                <w:sz w:val="24"/>
                                <w:szCs w:val="24"/>
                                <w:lang w:val="sr-Cyrl-RS"/>
                              </w:rPr>
                              <w:t>Слика 5. Контекстуална аугментација помоћу маскираног језичког модела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7429A" id="Text Box 27" o:spid="_x0000_s1030" type="#_x0000_t202" style="position:absolute;left:0;text-align:left;margin-left:0;margin-top:173.25pt;width:325.2pt;height:39.6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" stroked="f">
                <v:textbox inset="0,0,0,0">
                  <w:txbxContent>
                    <w:p w:rsidR="00BD56F4" w:rsidRPr="00E56AC4" w:rsidRDefault="00BD56F4" w:rsidP="00BD56F4">
                      <w:pPr>
                        <w:pStyle w:val="Caption"/>
                        <w:jc w:val="center"/>
                        <w:rPr>
                          <w:i w:val="0"/>
                          <w:noProof/>
                          <w:color w:val="auto"/>
                          <w:sz w:val="24"/>
                          <w:szCs w:val="24"/>
                          <w:lang w:val="sr-Cyrl-RS"/>
                        </w:rPr>
                      </w:pPr>
                      <w:r w:rsidRPr="00BD56F4">
                        <w:rPr>
                          <w:i w:val="0"/>
                          <w:color w:val="auto"/>
                          <w:sz w:val="24"/>
                          <w:szCs w:val="24"/>
                          <w:lang w:val="sr-Cyrl-RS"/>
                        </w:rPr>
                        <w:t>Слика 5. Контекстуална аугментација помоћу маскираног језичког модела</w:t>
                      </w:r>
                    </w:p>
                  </w:txbxContent>
                </v:textbox>
                <w10:wrap type="topAndBottom" anchorx="margin"/>
              </v:shape>
            </w:pict>
          </mc:Fallback>
        </mc:AlternateContent>
      </w:r>
      <w:r>
        <w:rPr>
          <w:noProof/>
          <w:lang w:eastAsia="sr-Latn-RS"/>
        </w:rPr>
        <w:drawing>
          <wp:anchor distT="0" distB="0" distL="114300" distR="114300" simplePos="0" relativeHeight="251685888" behindDoc="0" locked="0" layoutInCell="1" allowOverlap="1" wp14:anchorId="56F61C01" wp14:editId="3A9D42C2">
            <wp:simplePos x="0" y="0"/>
            <wp:positionH relativeFrom="column">
              <wp:posOffset>37465</wp:posOffset>
            </wp:positionH>
            <wp:positionV relativeFrom="paragraph">
              <wp:posOffset>493395</wp:posOffset>
            </wp:positionV>
            <wp:extent cx="5760720" cy="160020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1600200"/>
                    </a:xfrm>
                    <a:prstGeom prst="rect">
                      <a:avLst/>
                    </a:prstGeom>
                  </pic:spPr>
                </pic:pic>
              </a:graphicData>
            </a:graphic>
            <wp14:sizeRelV relativeFrom="margin">
              <wp14:pctHeight>0</wp14:pctHeight>
            </wp14:sizeRelV>
          </wp:anchor>
        </w:drawing>
      </w:r>
      <w:r w:rsidR="0092397C">
        <w:rPr>
          <w:rFonts w:ascii="Times New Roman" w:hAnsi="Times New Roman" w:cs="Times New Roman"/>
          <w:sz w:val="24"/>
          <w:szCs w:val="24"/>
          <w:lang w:val="sr-Cyrl-RS" w:eastAsia="sr-Cyrl-CS"/>
        </w:rPr>
        <w:t>Модел</w:t>
      </w:r>
      <w:r w:rsidR="0092397C" w:rsidRPr="0092397C">
        <w:rPr>
          <w:rFonts w:ascii="Times New Roman" w:hAnsi="Times New Roman" w:cs="Times New Roman"/>
          <w:sz w:val="24"/>
          <w:szCs w:val="24"/>
          <w:lang w:val="sr-Cyrl-CS" w:eastAsia="sr-Cyrl-CS"/>
        </w:rPr>
        <w:t xml:space="preserve"> може предложити речи као што су „добру“, „укусну“ или „квалитетну“. Из једне оригиналне реченице </w:t>
      </w:r>
      <w:r w:rsidR="0092397C">
        <w:rPr>
          <w:rFonts w:ascii="Times New Roman" w:hAnsi="Times New Roman" w:cs="Times New Roman"/>
          <w:sz w:val="24"/>
          <w:szCs w:val="24"/>
          <w:lang w:eastAsia="sr-Cyrl-CS"/>
        </w:rPr>
        <w:t xml:space="preserve">се </w:t>
      </w:r>
      <w:r w:rsidR="0092397C">
        <w:rPr>
          <w:rFonts w:ascii="Times New Roman" w:hAnsi="Times New Roman" w:cs="Times New Roman"/>
          <w:sz w:val="24"/>
          <w:szCs w:val="24"/>
          <w:lang w:val="sr-Cyrl-CS" w:eastAsia="sr-Cyrl-CS"/>
        </w:rPr>
        <w:t>тако</w:t>
      </w:r>
      <w:r w:rsidR="0092397C" w:rsidRPr="0092397C">
        <w:rPr>
          <w:rFonts w:ascii="Times New Roman" w:hAnsi="Times New Roman" w:cs="Times New Roman"/>
          <w:sz w:val="24"/>
          <w:szCs w:val="24"/>
          <w:lang w:val="sr-Cyrl-CS" w:eastAsia="sr-Cyrl-CS"/>
        </w:rPr>
        <w:t xml:space="preserve"> може добити више нових примера.</w:t>
      </w:r>
    </w:p>
    <w:p w:rsidR="00261978" w:rsidRDefault="0092397C" w:rsidP="006D36F9">
      <w:pPr>
        <w:spacing w:after="0" w:line="240" w:lineRule="auto"/>
        <w:ind w:firstLine="360"/>
        <w:jc w:val="both"/>
        <w:rPr>
          <w:rFonts w:ascii="Times New Roman" w:eastAsia="Times New Roman" w:hAnsi="Times New Roman" w:cs="Times New Roman"/>
          <w:sz w:val="24"/>
          <w:szCs w:val="24"/>
          <w:lang w:val="sr-Cyrl-CS" w:eastAsia="sr-Cyrl-CS"/>
        </w:rPr>
      </w:pPr>
      <w:r w:rsidRPr="0092397C">
        <w:rPr>
          <w:rFonts w:ascii="Times New Roman" w:eastAsia="Times New Roman" w:hAnsi="Times New Roman" w:cs="Times New Roman"/>
          <w:sz w:val="24"/>
          <w:szCs w:val="24"/>
          <w:lang w:val="sr-Cyrl-CS" w:eastAsia="sr-Cyrl-CS"/>
        </w:rPr>
        <w:t>Предност овог приступа је то што модел приликом избора замене користи контекст са обе стране маскиране речи. Са друге стране, највероватнија реч према језичком моделу није нужно и реч која чува исправну класу примера, па је у осетљивим задацима потребна додатна ко</w:t>
      </w:r>
      <w:r>
        <w:rPr>
          <w:rFonts w:ascii="Times New Roman" w:eastAsia="Times New Roman" w:hAnsi="Times New Roman" w:cs="Times New Roman"/>
          <w:sz w:val="24"/>
          <w:szCs w:val="24"/>
          <w:lang w:val="sr-Cyrl-CS" w:eastAsia="sr-Cyrl-CS"/>
        </w:rPr>
        <w:t xml:space="preserve">нтрола генерисаних примера </w:t>
      </w:r>
      <w:r w:rsidR="00673123">
        <w:rPr>
          <w:rFonts w:ascii="Times New Roman" w:eastAsia="Times New Roman" w:hAnsi="Times New Roman" w:cs="Times New Roman"/>
          <w:sz w:val="24"/>
          <w:szCs w:val="24"/>
          <w:lang w:val="sr-Cyrl-CS" w:eastAsia="sr-Cyrl-CS"/>
        </w:rPr>
        <w:t>[8</w:t>
      </w:r>
      <w:r w:rsidRPr="0092397C">
        <w:rPr>
          <w:rFonts w:ascii="Times New Roman" w:eastAsia="Times New Roman" w:hAnsi="Times New Roman" w:cs="Times New Roman"/>
          <w:sz w:val="24"/>
          <w:szCs w:val="24"/>
          <w:lang w:val="sr-Cyrl-CS" w:eastAsia="sr-Cyrl-CS"/>
        </w:rPr>
        <w:t>].</w:t>
      </w:r>
    </w:p>
    <w:p w:rsidR="0092397C" w:rsidRDefault="0092397C" w:rsidP="00FA19BA">
      <w:pPr>
        <w:spacing w:after="0" w:line="240" w:lineRule="auto"/>
        <w:rPr>
          <w:rFonts w:ascii="Times New Roman" w:eastAsia="Times New Roman" w:hAnsi="Times New Roman" w:cs="Times New Roman"/>
          <w:sz w:val="24"/>
          <w:szCs w:val="24"/>
          <w:lang w:val="sr-Cyrl-CS" w:eastAsia="sr-Cyrl-CS"/>
        </w:rPr>
      </w:pPr>
    </w:p>
    <w:p w:rsidR="00261978" w:rsidRDefault="00B31DC3" w:rsidP="0072635C">
      <w:pPr>
        <w:pStyle w:val="Heading2"/>
        <w:numPr>
          <w:ilvl w:val="1"/>
          <w:numId w:val="25"/>
        </w:numPr>
        <w:rPr>
          <w:rFonts w:ascii="Times New Roman" w:hAnsi="Times New Roman" w:cs="Times New Roman"/>
          <w:b/>
          <w:color w:val="auto"/>
          <w:sz w:val="28"/>
          <w:szCs w:val="28"/>
        </w:rPr>
      </w:pPr>
      <w:bookmarkStart w:id="25" w:name="_Toc238622490"/>
      <w:r>
        <w:rPr>
          <w:rFonts w:ascii="Times New Roman" w:hAnsi="Times New Roman" w:cs="Times New Roman"/>
          <w:b/>
          <w:color w:val="auto"/>
          <w:sz w:val="28"/>
          <w:szCs w:val="28"/>
        </w:rPr>
        <w:t>Превођење уназад</w:t>
      </w:r>
      <w:bookmarkEnd w:id="25"/>
    </w:p>
    <w:p w:rsidR="0092397C" w:rsidRDefault="0092397C" w:rsidP="0092397C">
      <w:pPr>
        <w:rPr>
          <w:lang w:val="sr-Cyrl-CS" w:eastAsia="sr-Cyrl-CS"/>
        </w:rPr>
      </w:pPr>
    </w:p>
    <w:p w:rsidR="0092397C" w:rsidRPr="0092397C" w:rsidRDefault="0092397C" w:rsidP="0092397C">
      <w:pPr>
        <w:ind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Превођење уназад (енг. back-translation) представља технику код које се оригинални текст најпре преводи на посредни језик, а затим поново на изворни језик. Пошто машински превод обично не реконструише реченицу у потпуно истом облику, добија се парафразирана верзија оригиналног</w:t>
      </w:r>
      <w:r>
        <w:rPr>
          <w:rFonts w:ascii="Times New Roman" w:hAnsi="Times New Roman" w:cs="Times New Roman"/>
          <w:sz w:val="24"/>
          <w:szCs w:val="24"/>
          <w:lang w:val="sr-Cyrl-CS" w:eastAsia="sr-Cyrl-CS"/>
        </w:rPr>
        <w:t xml:space="preserve"> текста </w:t>
      </w:r>
      <w:r w:rsidR="001A213E">
        <w:rPr>
          <w:rFonts w:ascii="Times New Roman" w:hAnsi="Times New Roman" w:cs="Times New Roman"/>
          <w:sz w:val="24"/>
          <w:szCs w:val="24"/>
          <w:lang w:val="sr-Cyrl-CS" w:eastAsia="sr-Cyrl-CS"/>
        </w:rPr>
        <w:t>[9</w:t>
      </w:r>
      <w:r w:rsidRPr="0092397C">
        <w:rPr>
          <w:rFonts w:ascii="Times New Roman" w:hAnsi="Times New Roman" w:cs="Times New Roman"/>
          <w:sz w:val="24"/>
          <w:szCs w:val="24"/>
          <w:lang w:val="sr-Cyrl-CS" w:eastAsia="sr-Cyrl-CS"/>
        </w:rPr>
        <w:t>].</w:t>
      </w:r>
      <w:r>
        <w:rPr>
          <w:rFonts w:ascii="Times New Roman" w:hAnsi="Times New Roman" w:cs="Times New Roman"/>
          <w:sz w:val="24"/>
          <w:szCs w:val="24"/>
          <w:lang w:val="sr-Cyrl-CS" w:eastAsia="sr-Cyrl-CS"/>
        </w:rPr>
        <w:t xml:space="preserve"> </w:t>
      </w:r>
      <w:r w:rsidRPr="0092397C">
        <w:rPr>
          <w:rFonts w:ascii="Times New Roman" w:hAnsi="Times New Roman" w:cs="Times New Roman"/>
          <w:sz w:val="24"/>
          <w:szCs w:val="24"/>
          <w:lang w:val="sr-Cyrl-CS" w:eastAsia="sr-Cyrl-CS"/>
        </w:rPr>
        <w:t>На пример:</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Оригинал:</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„Овај телефон има веома добру камеру.“</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Превод на енглески:</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„This phone has a very good camera.“</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Поновни превод:</w:t>
      </w:r>
    </w:p>
    <w:p w:rsid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„Камера на овом телефону је веома добра.“</w:t>
      </w:r>
    </w:p>
    <w:p w:rsidR="0092397C" w:rsidRDefault="001A213E" w:rsidP="001A213E">
      <w:pPr>
        <w:spacing w:after="0"/>
        <w:jc w:val="both"/>
        <w:rPr>
          <w:rFonts w:ascii="Times New Roman" w:hAnsi="Times New Roman" w:cs="Times New Roman"/>
          <w:sz w:val="24"/>
          <w:szCs w:val="24"/>
          <w:lang w:val="sr-Cyrl-CS" w:eastAsia="sr-Cyrl-CS"/>
        </w:rPr>
      </w:pPr>
      <w:r w:rsidRPr="001A213E">
        <w:rPr>
          <w:rFonts w:ascii="Times New Roman" w:hAnsi="Times New Roman" w:cs="Times New Roman"/>
          <w:sz w:val="24"/>
          <w:szCs w:val="24"/>
          <w:lang w:val="sr-Cyrl-CS" w:eastAsia="sr-Cyrl-CS"/>
        </w:rPr>
        <w:t>Добијена реченица има другачију структуру, али задржава приближно исто значење. Коришћењем више посредних језика могу се добити различите варијанте истог примера, као у примеру на слици 6</w:t>
      </w:r>
      <w:r>
        <w:rPr>
          <w:rFonts w:ascii="Times New Roman" w:hAnsi="Times New Roman" w:cs="Times New Roman"/>
          <w:sz w:val="24"/>
          <w:szCs w:val="24"/>
          <w:lang w:val="sr-Cyrl-CS" w:eastAsia="sr-Cyrl-CS"/>
        </w:rPr>
        <w:t>.</w:t>
      </w:r>
    </w:p>
    <w:p w:rsidR="0092397C" w:rsidRDefault="0092397C" w:rsidP="001A213E">
      <w:pPr>
        <w:spacing w:after="0"/>
        <w:ind w:firstLine="426"/>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Значајна предност ове технике јесте генерисање природнијих и структурно разноврснијих примера у односу на једноставну замену речи. Back-translation се показао корисним и у системима који користе неозначене податке као додатни</w:t>
      </w:r>
      <w:r w:rsidR="001A213E">
        <w:rPr>
          <w:rFonts w:ascii="Times New Roman" w:hAnsi="Times New Roman" w:cs="Times New Roman"/>
          <w:sz w:val="24"/>
          <w:szCs w:val="24"/>
          <w:lang w:val="sr-Cyrl-CS" w:eastAsia="sr-Cyrl-CS"/>
        </w:rPr>
        <w:t xml:space="preserve"> извор тренинг примера [9</w:t>
      </w:r>
      <w:r>
        <w:rPr>
          <w:rFonts w:ascii="Times New Roman" w:hAnsi="Times New Roman" w:cs="Times New Roman"/>
          <w:sz w:val="24"/>
          <w:szCs w:val="24"/>
          <w:lang w:val="sr-Cyrl-CS" w:eastAsia="sr-Cyrl-CS"/>
        </w:rPr>
        <w:t>]</w:t>
      </w:r>
      <w:r w:rsidRPr="0092397C">
        <w:rPr>
          <w:rFonts w:ascii="Times New Roman" w:hAnsi="Times New Roman" w:cs="Times New Roman"/>
          <w:sz w:val="24"/>
          <w:szCs w:val="24"/>
          <w:lang w:val="sr-Cyrl-CS" w:eastAsia="sr-Cyrl-CS"/>
        </w:rPr>
        <w:t>.</w:t>
      </w:r>
    </w:p>
    <w:p w:rsidR="0092397C" w:rsidRDefault="001A213E" w:rsidP="001A213E">
      <w:pPr>
        <w:spacing w:after="0"/>
        <w:ind w:firstLine="426"/>
        <w:jc w:val="both"/>
        <w:rPr>
          <w:rFonts w:ascii="Times New Roman" w:hAnsi="Times New Roman" w:cs="Times New Roman"/>
          <w:sz w:val="24"/>
          <w:szCs w:val="24"/>
          <w:lang w:val="sr-Cyrl-CS" w:eastAsia="sr-Cyrl-CS"/>
        </w:rPr>
      </w:pPr>
      <w:r w:rsidRPr="001A213E">
        <w:rPr>
          <w:rFonts w:ascii="Times New Roman" w:hAnsi="Times New Roman" w:cs="Times New Roman"/>
          <w:sz w:val="24"/>
          <w:szCs w:val="24"/>
          <w:lang w:val="sr-Cyrl-CS" w:eastAsia="sr-Cyrl-CS"/>
        </w:rPr>
        <w:t xml:space="preserve">Главно ограничење је могућност промене значења током једног од корака превођења. Ово је посебно изражено код идиома, жаргона, стручних израза и језика за </w:t>
      </w:r>
      <w:r w:rsidRPr="001A213E">
        <w:rPr>
          <w:rFonts w:ascii="Times New Roman" w:hAnsi="Times New Roman" w:cs="Times New Roman"/>
          <w:sz w:val="24"/>
          <w:szCs w:val="24"/>
          <w:lang w:val="sr-Cyrl-CS" w:eastAsia="sr-Cyrl-CS"/>
        </w:rPr>
        <w:lastRenderedPageBreak/>
        <w:t xml:space="preserve">које су модели машинског превођења слабије развијени. Квалитет аугментованих </w:t>
      </w:r>
      <w:r w:rsidRPr="00FF2CA8">
        <w:rPr>
          <w:noProof/>
          <w:lang w:eastAsia="sr-Latn-RS"/>
        </w:rPr>
        <mc:AlternateContent>
          <mc:Choice Requires="wps">
            <w:drawing>
              <wp:anchor distT="0" distB="0" distL="114300" distR="114300" simplePos="0" relativeHeight="251691008" behindDoc="0" locked="0" layoutInCell="1" allowOverlap="1" wp14:anchorId="068A24D1" wp14:editId="7CB323BD">
                <wp:simplePos x="0" y="0"/>
                <wp:positionH relativeFrom="margin">
                  <wp:posOffset>532765</wp:posOffset>
                </wp:positionH>
                <wp:positionV relativeFrom="paragraph">
                  <wp:posOffset>2834005</wp:posOffset>
                </wp:positionV>
                <wp:extent cx="4472940" cy="381000"/>
                <wp:effectExtent l="0" t="0" r="3810" b="0"/>
                <wp:wrapTopAndBottom/>
                <wp:docPr id="29" name="Text Box 29"/>
                <wp:cNvGraphicFramePr/>
                <a:graphic xmlns:a="http://schemas.openxmlformats.org/drawingml/2006/main">
                  <a:graphicData uri="http://schemas.microsoft.com/office/word/2010/wordprocessingShape">
                    <wps:wsp>
                      <wps:cNvSpPr txBox="1"/>
                      <wps:spPr>
                        <a:xfrm>
                          <a:off x="0" y="0"/>
                          <a:ext cx="4472940" cy="381000"/>
                        </a:xfrm>
                        <a:prstGeom prst="rect">
                          <a:avLst/>
                        </a:prstGeom>
                        <a:solidFill>
                          <a:prstClr val="white"/>
                        </a:solidFill>
                        <a:ln>
                          <a:noFill/>
                        </a:ln>
                      </wps:spPr>
                      <wps:txbx>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Слика 6. Илустрац</w:t>
                            </w:r>
                            <w:r w:rsidR="001A213E">
                              <w:rPr>
                                <w:i w:val="0"/>
                                <w:color w:val="auto"/>
                                <w:sz w:val="24"/>
                                <w:szCs w:val="24"/>
                                <w:lang w:val="sr-Cyrl-RS"/>
                              </w:rPr>
                              <w:t>ија технике превођења уназад [10</w:t>
                            </w:r>
                            <w:r w:rsidRPr="00FF2CA8">
                              <w:rPr>
                                <w:i w:val="0"/>
                                <w:color w:val="auto"/>
                                <w:sz w:val="24"/>
                                <w:szCs w:val="24"/>
                                <w:lang w:val="sr-Cyrl-R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8A24D1" id="Text Box 29" o:spid="_x0000_s1031" type="#_x0000_t202" style="position:absolute;left:0;text-align:left;margin-left:41.95pt;margin-top:223.15pt;width:352.2pt;height:30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" stroked="f">
                <v:textbox inset="0,0,0,0">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Слика 6. Илустрац</w:t>
                      </w:r>
                      <w:r w:rsidR="001A213E">
                        <w:rPr>
                          <w:i w:val="0"/>
                          <w:color w:val="auto"/>
                          <w:sz w:val="24"/>
                          <w:szCs w:val="24"/>
                          <w:lang w:val="sr-Cyrl-RS"/>
                        </w:rPr>
                        <w:t>ија технике превођења уназад [10</w:t>
                      </w:r>
                      <w:r w:rsidRPr="00FF2CA8">
                        <w:rPr>
                          <w:i w:val="0"/>
                          <w:color w:val="auto"/>
                          <w:sz w:val="24"/>
                          <w:szCs w:val="24"/>
                          <w:lang w:val="sr-Cyrl-RS"/>
                        </w:rPr>
                        <w:t>]</w:t>
                      </w:r>
                    </w:p>
                  </w:txbxContent>
                </v:textbox>
                <w10:wrap type="topAndBottom" anchorx="margin"/>
              </v:shape>
            </w:pict>
          </mc:Fallback>
        </mc:AlternateContent>
      </w:r>
      <w:r>
        <w:rPr>
          <w:noProof/>
          <w:lang w:eastAsia="sr-Latn-RS"/>
        </w:rPr>
        <w:drawing>
          <wp:anchor distT="0" distB="0" distL="114300" distR="114300" simplePos="0" relativeHeight="251688960" behindDoc="0" locked="0" layoutInCell="1" allowOverlap="1" wp14:anchorId="68C982EE" wp14:editId="15B0C4D2">
            <wp:simplePos x="0" y="0"/>
            <wp:positionH relativeFrom="margin">
              <wp:align>center</wp:align>
            </wp:positionH>
            <wp:positionV relativeFrom="paragraph">
              <wp:posOffset>542925</wp:posOffset>
            </wp:positionV>
            <wp:extent cx="4538980" cy="220980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38980" cy="2209800"/>
                    </a:xfrm>
                    <a:prstGeom prst="rect">
                      <a:avLst/>
                    </a:prstGeom>
                  </pic:spPr>
                </pic:pic>
              </a:graphicData>
            </a:graphic>
            <wp14:sizeRelH relativeFrom="margin">
              <wp14:pctWidth>0</wp14:pctWidth>
            </wp14:sizeRelH>
            <wp14:sizeRelV relativeFrom="margin">
              <wp14:pctHeight>0</wp14:pctHeight>
            </wp14:sizeRelV>
          </wp:anchor>
        </w:drawing>
      </w:r>
      <w:r w:rsidRPr="001A213E">
        <w:rPr>
          <w:rFonts w:ascii="Times New Roman" w:hAnsi="Times New Roman" w:cs="Times New Roman"/>
          <w:sz w:val="24"/>
          <w:szCs w:val="24"/>
          <w:lang w:val="sr-Cyrl-CS" w:eastAsia="sr-Cyrl-CS"/>
        </w:rPr>
        <w:t>примера зато</w:t>
      </w:r>
      <w:r>
        <w:rPr>
          <w:rFonts w:ascii="Times New Roman" w:hAnsi="Times New Roman" w:cs="Times New Roman"/>
          <w:sz w:val="24"/>
          <w:szCs w:val="24"/>
          <w:lang w:val="sr-Cyrl-CS" w:eastAsia="sr-Cyrl-CS"/>
        </w:rPr>
        <w:t xml:space="preserve"> директно зависи од квалитета </w:t>
      </w:r>
      <w:r w:rsidR="0092397C" w:rsidRPr="0092397C">
        <w:rPr>
          <w:rFonts w:ascii="Times New Roman" w:hAnsi="Times New Roman" w:cs="Times New Roman"/>
          <w:sz w:val="24"/>
          <w:szCs w:val="24"/>
          <w:lang w:val="sr-Cyrl-CS" w:eastAsia="sr-Cyrl-CS"/>
        </w:rPr>
        <w:t>преводилачких модела.</w:t>
      </w:r>
    </w:p>
    <w:p w:rsidR="00FF2CA8" w:rsidRPr="0092397C" w:rsidRDefault="00FF2CA8" w:rsidP="0092397C">
      <w:pPr>
        <w:spacing w:after="0"/>
        <w:ind w:firstLine="360"/>
        <w:jc w:val="both"/>
        <w:rPr>
          <w:rFonts w:ascii="Times New Roman" w:hAnsi="Times New Roman" w:cs="Times New Roman"/>
          <w:sz w:val="24"/>
          <w:szCs w:val="24"/>
          <w:lang w:val="sr-Cyrl-CS" w:eastAsia="sr-Cyrl-CS"/>
        </w:rPr>
      </w:pPr>
    </w:p>
    <w:p w:rsidR="00E269EF" w:rsidRDefault="00E269EF" w:rsidP="00E269EF">
      <w:pPr>
        <w:pStyle w:val="Heading2"/>
        <w:numPr>
          <w:ilvl w:val="1"/>
          <w:numId w:val="25"/>
        </w:numPr>
        <w:rPr>
          <w:rFonts w:ascii="Times New Roman" w:hAnsi="Times New Roman" w:cs="Times New Roman"/>
          <w:b/>
          <w:color w:val="auto"/>
          <w:sz w:val="28"/>
          <w:szCs w:val="28"/>
        </w:rPr>
      </w:pPr>
      <w:bookmarkStart w:id="26" w:name="_Toc238622491"/>
      <w:r>
        <w:rPr>
          <w:rFonts w:ascii="Times New Roman" w:hAnsi="Times New Roman" w:cs="Times New Roman"/>
          <w:b/>
          <w:color w:val="auto"/>
          <w:sz w:val="28"/>
          <w:szCs w:val="28"/>
        </w:rPr>
        <w:t>Парафразирањ</w:t>
      </w:r>
      <w:r w:rsidRPr="00E269EF">
        <w:rPr>
          <w:rFonts w:ascii="Times New Roman" w:hAnsi="Times New Roman" w:cs="Times New Roman"/>
          <w:b/>
          <w:color w:val="auto"/>
          <w:sz w:val="28"/>
          <w:szCs w:val="28"/>
        </w:rPr>
        <w:t>е текста</w:t>
      </w:r>
      <w:bookmarkEnd w:id="26"/>
    </w:p>
    <w:p w:rsidR="0092397C" w:rsidRDefault="0092397C" w:rsidP="0092397C">
      <w:pPr>
        <w:rPr>
          <w:lang w:val="sr-Cyrl-CS" w:eastAsia="sr-Cyrl-CS"/>
        </w:rPr>
      </w:pPr>
    </w:p>
    <w:p w:rsidR="0092397C" w:rsidRPr="0092397C" w:rsidRDefault="0092397C" w:rsidP="0092397C">
      <w:pPr>
        <w:ind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Парафразирање подразумева генерисање нове формулације која преноси исто или веома слично значење као оригинални текст. За разлику од једноставне замене речи, парафразирање може изменити већи део реченице, укључујући њену структуру и редослед речи [2].</w:t>
      </w:r>
      <w:r>
        <w:rPr>
          <w:rFonts w:ascii="Times New Roman" w:hAnsi="Times New Roman" w:cs="Times New Roman"/>
          <w:sz w:val="24"/>
          <w:szCs w:val="24"/>
          <w:lang w:val="sr-Cyrl-CS" w:eastAsia="sr-Cyrl-CS"/>
        </w:rPr>
        <w:t xml:space="preserve"> На пример:</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Оригинал:</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 xml:space="preserve">„Купац је </w:t>
      </w:r>
      <w:r>
        <w:rPr>
          <w:rFonts w:ascii="Times New Roman" w:hAnsi="Times New Roman" w:cs="Times New Roman"/>
          <w:sz w:val="24"/>
          <w:szCs w:val="24"/>
          <w:lang w:val="sr-Cyrl-CS" w:eastAsia="sr-Cyrl-CS"/>
        </w:rPr>
        <w:t>одустао од куповине производа.“</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Парафраза:</w:t>
      </w:r>
    </w:p>
    <w:p w:rsidR="0092397C" w:rsidRPr="0092397C" w:rsidRDefault="0092397C" w:rsidP="0092397C">
      <w:pPr>
        <w:ind w:left="2832"/>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„Купац је одл</w:t>
      </w:r>
      <w:r>
        <w:rPr>
          <w:rFonts w:ascii="Times New Roman" w:hAnsi="Times New Roman" w:cs="Times New Roman"/>
          <w:sz w:val="24"/>
          <w:szCs w:val="24"/>
          <w:lang w:val="sr-Cyrl-CS" w:eastAsia="sr-Cyrl-CS"/>
        </w:rPr>
        <w:t>учио да производ ипак не купи.“</w:t>
      </w:r>
    </w:p>
    <w:p w:rsidR="0092397C" w:rsidRPr="0092397C" w:rsidRDefault="0092397C" w:rsidP="0092397C">
      <w:pPr>
        <w:spacing w:after="0"/>
        <w:ind w:firstLine="426"/>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Парафразе се могу генерисати различитим приступима. Back-translation представља један индиректан начин њиховог добијања, док савремени sequence-to-sequence и Transformer модели могу директно генерисати нову формулацију на ос</w:t>
      </w:r>
      <w:r w:rsidR="001A213E">
        <w:rPr>
          <w:rFonts w:ascii="Times New Roman" w:hAnsi="Times New Roman" w:cs="Times New Roman"/>
          <w:sz w:val="24"/>
          <w:szCs w:val="24"/>
          <w:lang w:val="sr-Cyrl-CS" w:eastAsia="sr-Cyrl-CS"/>
        </w:rPr>
        <w:t>нову оригиналне реченице [11</w:t>
      </w:r>
      <w:r>
        <w:rPr>
          <w:rFonts w:ascii="Times New Roman" w:hAnsi="Times New Roman" w:cs="Times New Roman"/>
          <w:sz w:val="24"/>
          <w:szCs w:val="24"/>
          <w:lang w:val="sr-Cyrl-CS" w:eastAsia="sr-Cyrl-CS"/>
        </w:rPr>
        <w:t>].</w:t>
      </w:r>
    </w:p>
    <w:p w:rsidR="0092397C" w:rsidRPr="0092397C" w:rsidRDefault="0092397C" w:rsidP="0092397C">
      <w:pPr>
        <w:spacing w:after="0"/>
        <w:ind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Код аугментације је важно да парафраза буде довољно различита од оригиналног примера да би донела нову информацију моделу, али не толико различита да промени значење или класу. Ово представља основни компромис између разноврсности и семантичке верност</w:t>
      </w:r>
      <w:r>
        <w:rPr>
          <w:rFonts w:ascii="Times New Roman" w:hAnsi="Times New Roman" w:cs="Times New Roman"/>
          <w:sz w:val="24"/>
          <w:szCs w:val="24"/>
          <w:lang w:val="sr-Cyrl-CS" w:eastAsia="sr-Cyrl-CS"/>
        </w:rPr>
        <w:t xml:space="preserve">и генерисаног текста. </w:t>
      </w:r>
      <w:r w:rsidRPr="0092397C">
        <w:rPr>
          <w:rFonts w:ascii="Times New Roman" w:hAnsi="Times New Roman" w:cs="Times New Roman"/>
          <w:sz w:val="24"/>
          <w:szCs w:val="24"/>
          <w:lang w:val="sr-Cyrl-CS" w:eastAsia="sr-Cyrl-CS"/>
        </w:rPr>
        <w:t>На пример, код анализе сентимента:</w:t>
      </w:r>
    </w:p>
    <w:p w:rsidR="0092397C" w:rsidRPr="0092397C" w:rsidRDefault="0092397C" w:rsidP="0092397C">
      <w:pPr>
        <w:spacing w:after="0"/>
        <w:ind w:firstLine="360"/>
        <w:jc w:val="both"/>
        <w:rPr>
          <w:rFonts w:ascii="Times New Roman" w:hAnsi="Times New Roman" w:cs="Times New Roman"/>
          <w:sz w:val="24"/>
          <w:szCs w:val="24"/>
          <w:lang w:val="sr-Cyrl-CS" w:eastAsia="sr-Cyrl-CS"/>
        </w:rPr>
      </w:pPr>
    </w:p>
    <w:p w:rsidR="0092397C" w:rsidRPr="0092397C" w:rsidRDefault="0092397C" w:rsidP="004D0520">
      <w:pPr>
        <w:spacing w:after="0"/>
        <w:ind w:left="2124"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„Услуга је била одлична.“</w:t>
      </w:r>
    </w:p>
    <w:p w:rsidR="0092397C" w:rsidRPr="0092397C" w:rsidRDefault="0092397C" w:rsidP="004D0520">
      <w:pPr>
        <w:spacing w:after="0"/>
        <w:ind w:left="2124" w:firstLine="360"/>
        <w:jc w:val="both"/>
        <w:rPr>
          <w:rFonts w:ascii="Times New Roman" w:hAnsi="Times New Roman" w:cs="Times New Roman"/>
          <w:sz w:val="24"/>
          <w:szCs w:val="24"/>
          <w:lang w:val="sr-Cyrl-CS" w:eastAsia="sr-Cyrl-CS"/>
        </w:rPr>
      </w:pPr>
    </w:p>
    <w:p w:rsidR="0092397C" w:rsidRPr="0092397C" w:rsidRDefault="0092397C" w:rsidP="004D0520">
      <w:pPr>
        <w:spacing w:after="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може се безбедно парафразирати као:</w:t>
      </w:r>
    </w:p>
    <w:p w:rsidR="0092397C" w:rsidRPr="0092397C" w:rsidRDefault="0092397C" w:rsidP="004D0520">
      <w:pPr>
        <w:spacing w:after="0"/>
        <w:ind w:left="2124" w:firstLine="360"/>
        <w:jc w:val="both"/>
        <w:rPr>
          <w:rFonts w:ascii="Times New Roman" w:hAnsi="Times New Roman" w:cs="Times New Roman"/>
          <w:sz w:val="24"/>
          <w:szCs w:val="24"/>
          <w:lang w:val="sr-Cyrl-CS" w:eastAsia="sr-Cyrl-CS"/>
        </w:rPr>
      </w:pPr>
    </w:p>
    <w:p w:rsidR="0092397C" w:rsidRPr="0092397C" w:rsidRDefault="0092397C" w:rsidP="004D0520">
      <w:pPr>
        <w:spacing w:after="0"/>
        <w:ind w:left="2124" w:firstLine="36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t>„Био сам веома задовољан услугом.“</w:t>
      </w:r>
    </w:p>
    <w:p w:rsidR="0092397C" w:rsidRPr="0092397C" w:rsidRDefault="0092397C" w:rsidP="0092397C">
      <w:pPr>
        <w:spacing w:after="0"/>
        <w:ind w:firstLine="360"/>
        <w:jc w:val="both"/>
        <w:rPr>
          <w:rFonts w:ascii="Times New Roman" w:hAnsi="Times New Roman" w:cs="Times New Roman"/>
          <w:sz w:val="24"/>
          <w:szCs w:val="24"/>
          <w:lang w:val="sr-Cyrl-CS" w:eastAsia="sr-Cyrl-CS"/>
        </w:rPr>
      </w:pPr>
    </w:p>
    <w:p w:rsidR="0092397C" w:rsidRDefault="0092397C" w:rsidP="0092397C">
      <w:pPr>
        <w:spacing w:after="0"/>
        <w:jc w:val="both"/>
        <w:rPr>
          <w:rFonts w:ascii="Times New Roman" w:hAnsi="Times New Roman" w:cs="Times New Roman"/>
          <w:sz w:val="24"/>
          <w:szCs w:val="24"/>
          <w:lang w:val="sr-Cyrl-CS" w:eastAsia="sr-Cyrl-CS"/>
        </w:rPr>
      </w:pPr>
      <w:r w:rsidRPr="0092397C">
        <w:rPr>
          <w:rFonts w:ascii="Times New Roman" w:hAnsi="Times New Roman" w:cs="Times New Roman"/>
          <w:sz w:val="24"/>
          <w:szCs w:val="24"/>
          <w:lang w:val="sr-Cyrl-CS" w:eastAsia="sr-Cyrl-CS"/>
        </w:rPr>
        <w:lastRenderedPageBreak/>
        <w:t>али генерисање реченице „Услуга је била прихватљива“ већ може ослабити интензитет оригиналног сентимента.</w:t>
      </w:r>
    </w:p>
    <w:p w:rsidR="0092397C" w:rsidRPr="0092397C" w:rsidRDefault="0092397C" w:rsidP="0092397C">
      <w:pPr>
        <w:spacing w:after="0"/>
        <w:ind w:firstLine="360"/>
        <w:jc w:val="both"/>
        <w:rPr>
          <w:rFonts w:ascii="Times New Roman" w:hAnsi="Times New Roman" w:cs="Times New Roman"/>
          <w:sz w:val="24"/>
          <w:szCs w:val="24"/>
          <w:lang w:val="sr-Cyrl-CS" w:eastAsia="sr-Cyrl-CS"/>
        </w:rPr>
      </w:pPr>
    </w:p>
    <w:p w:rsidR="00E269EF" w:rsidRPr="00E269EF" w:rsidRDefault="00E269EF" w:rsidP="00E269EF">
      <w:pPr>
        <w:pStyle w:val="Heading2"/>
        <w:numPr>
          <w:ilvl w:val="1"/>
          <w:numId w:val="25"/>
        </w:numPr>
        <w:rPr>
          <w:rFonts w:ascii="Times New Roman" w:hAnsi="Times New Roman" w:cs="Times New Roman"/>
          <w:b/>
          <w:color w:val="auto"/>
          <w:sz w:val="28"/>
          <w:szCs w:val="28"/>
        </w:rPr>
      </w:pPr>
      <w:bookmarkStart w:id="27" w:name="_Toc238622492"/>
      <w:r w:rsidRPr="00E269EF">
        <w:rPr>
          <w:rFonts w:ascii="Times New Roman" w:hAnsi="Times New Roman" w:cs="Times New Roman"/>
          <w:b/>
          <w:color w:val="auto"/>
          <w:sz w:val="28"/>
          <w:szCs w:val="28"/>
        </w:rPr>
        <w:t>Генеративни модели за аугментацију</w:t>
      </w:r>
      <w:bookmarkEnd w:id="27"/>
    </w:p>
    <w:p w:rsidR="00E269EF" w:rsidRDefault="00E269EF" w:rsidP="00E269EF">
      <w:pPr>
        <w:rPr>
          <w:lang w:val="sr-Cyrl-CS" w:eastAsia="sr-Cyrl-CS"/>
        </w:rPr>
      </w:pPr>
    </w:p>
    <w:p w:rsidR="00FF2CA8" w:rsidRDefault="004D0520" w:rsidP="00F94629">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Генеративни приступи омогућавају креирање нових реченица или целих докумената, уместо измене само појединачних делова оригиналног текста. Савремени модели могу генерисати пример условљен оригиналним текстом, задатом темом или жељеном класом, што омогућава флексибилнију аугментацију [2].</w:t>
      </w:r>
    </w:p>
    <w:p w:rsidR="00F94629" w:rsidRPr="004D0520" w:rsidRDefault="00F94629" w:rsidP="00F94629">
      <w:pPr>
        <w:ind w:firstLine="360"/>
        <w:jc w:val="both"/>
        <w:rPr>
          <w:rFonts w:ascii="Times New Roman" w:hAnsi="Times New Roman" w:cs="Times New Roman"/>
          <w:sz w:val="24"/>
          <w:szCs w:val="24"/>
          <w:lang w:val="sr-Cyrl-CS" w:eastAsia="sr-Cyrl-CS"/>
        </w:rPr>
      </w:pPr>
    </w:p>
    <w:p w:rsidR="00E269EF" w:rsidRDefault="00E269EF" w:rsidP="00E269EF">
      <w:pPr>
        <w:pStyle w:val="Heading3"/>
        <w:numPr>
          <w:ilvl w:val="2"/>
          <w:numId w:val="25"/>
        </w:numPr>
        <w:rPr>
          <w:rFonts w:ascii="Times New Roman" w:hAnsi="Times New Roman" w:cs="Times New Roman"/>
          <w:b/>
          <w:color w:val="auto"/>
        </w:rPr>
      </w:pPr>
      <w:bookmarkStart w:id="28" w:name="_Toc238622493"/>
      <w:r w:rsidRPr="00E269EF">
        <w:rPr>
          <w:rFonts w:ascii="Times New Roman" w:hAnsi="Times New Roman" w:cs="Times New Roman"/>
          <w:b/>
          <w:color w:val="auto"/>
        </w:rPr>
        <w:t>Sequence-to-sequence модели</w:t>
      </w:r>
      <w:bookmarkEnd w:id="28"/>
    </w:p>
    <w:p w:rsidR="004D0520" w:rsidRDefault="004D0520" w:rsidP="004D0520">
      <w:pPr>
        <w:rPr>
          <w:lang w:val="sr-Cyrl-CS" w:eastAsia="sr-Cyrl-CS"/>
        </w:rPr>
      </w:pPr>
    </w:p>
    <w:p w:rsidR="004D0520" w:rsidRPr="004D0520" w:rsidRDefault="00F94629" w:rsidP="004D0520">
      <w:pPr>
        <w:ind w:firstLine="360"/>
        <w:jc w:val="both"/>
        <w:rPr>
          <w:rFonts w:ascii="Times New Roman" w:hAnsi="Times New Roman" w:cs="Times New Roman"/>
          <w:sz w:val="24"/>
          <w:szCs w:val="24"/>
          <w:lang w:val="sr-Cyrl-CS" w:eastAsia="sr-Cyrl-CS"/>
        </w:rPr>
      </w:pPr>
      <w:r w:rsidRPr="00FF2CA8">
        <w:rPr>
          <w:noProof/>
          <w:lang w:eastAsia="sr-Latn-RS"/>
        </w:rPr>
        <mc:AlternateContent>
          <mc:Choice Requires="wps">
            <w:drawing>
              <wp:anchor distT="0" distB="0" distL="114300" distR="114300" simplePos="0" relativeHeight="251693056" behindDoc="0" locked="0" layoutInCell="1" allowOverlap="1" wp14:anchorId="278090FD" wp14:editId="0A47091D">
                <wp:simplePos x="0" y="0"/>
                <wp:positionH relativeFrom="margin">
                  <wp:align>center</wp:align>
                </wp:positionH>
                <wp:positionV relativeFrom="paragraph">
                  <wp:posOffset>2466975</wp:posOffset>
                </wp:positionV>
                <wp:extent cx="4472940" cy="262890"/>
                <wp:effectExtent l="0" t="0" r="3810" b="3810"/>
                <wp:wrapTopAndBottom/>
                <wp:docPr id="30" name="Text Box 30"/>
                <wp:cNvGraphicFramePr/>
                <a:graphic xmlns:a="http://schemas.openxmlformats.org/drawingml/2006/main">
                  <a:graphicData uri="http://schemas.microsoft.com/office/word/2010/wordprocessingShape">
                    <wps:wsp>
                      <wps:cNvSpPr txBox="1"/>
                      <wps:spPr>
                        <a:xfrm>
                          <a:off x="0" y="0"/>
                          <a:ext cx="4472940" cy="262890"/>
                        </a:xfrm>
                        <a:prstGeom prst="rect">
                          <a:avLst/>
                        </a:prstGeom>
                        <a:solidFill>
                          <a:prstClr val="white"/>
                        </a:solidFill>
                        <a:ln>
                          <a:noFill/>
                        </a:ln>
                      </wps:spPr>
                      <wps:txbx>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Слика 7. Поједностављена архитектура sequence-to-sequence модела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090FD" id="Text Box 30" o:spid="_x0000_s1032" type="#_x0000_t202" style="position:absolute;left:0;text-align:left;margin-left:0;margin-top:194.25pt;width:352.2pt;height:20.7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" stroked="f">
                <v:textbox inset="0,0,0,0">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Слика 7. Поједностављена архитектура sequence-to-sequence модела</w:t>
                      </w:r>
                    </w:p>
                  </w:txbxContent>
                </v:textbox>
                <w10:wrap type="topAndBottom" anchorx="margin"/>
              </v:shape>
            </w:pict>
          </mc:Fallback>
        </mc:AlternateContent>
      </w:r>
      <w:r w:rsidR="00BD311F">
        <w:rPr>
          <w:noProof/>
          <w:lang w:eastAsia="sr-Latn-RS"/>
        </w:rPr>
        <w:drawing>
          <wp:anchor distT="0" distB="0" distL="114300" distR="114300" simplePos="0" relativeHeight="251694080" behindDoc="0" locked="0" layoutInCell="1" allowOverlap="1" wp14:anchorId="3F387FE0" wp14:editId="758E8392">
            <wp:simplePos x="0" y="0"/>
            <wp:positionH relativeFrom="margin">
              <wp:align>right</wp:align>
            </wp:positionH>
            <wp:positionV relativeFrom="paragraph">
              <wp:posOffset>802640</wp:posOffset>
            </wp:positionV>
            <wp:extent cx="5760720" cy="169735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1697355"/>
                    </a:xfrm>
                    <a:prstGeom prst="rect">
                      <a:avLst/>
                    </a:prstGeom>
                  </pic:spPr>
                </pic:pic>
              </a:graphicData>
            </a:graphic>
          </wp:anchor>
        </w:drawing>
      </w:r>
      <w:r w:rsidR="004D0520" w:rsidRPr="004D0520">
        <w:rPr>
          <w:rFonts w:ascii="Times New Roman" w:hAnsi="Times New Roman" w:cs="Times New Roman"/>
          <w:sz w:val="24"/>
          <w:szCs w:val="24"/>
          <w:lang w:val="sr-Cyrl-CS" w:eastAsia="sr-Cyrl-CS"/>
        </w:rPr>
        <w:t>Sequence-to-sequence (seq2seq) модели трансформишу једну секвенцу текста у другу. Типична архитектура садржи енкодер који формира репрезентацију улазног текста и декодер који на основу те репрезентације генерише излазну сек</w:t>
      </w:r>
      <w:r w:rsidR="004D0520" w:rsidRPr="004D0520">
        <w:rPr>
          <w:rFonts w:ascii="Times New Roman" w:hAnsi="Times New Roman" w:cs="Times New Roman"/>
          <w:sz w:val="24"/>
          <w:szCs w:val="24"/>
          <w:lang w:val="sr-Cyrl-CS" w:eastAsia="sr-Cyrl-CS"/>
        </w:rPr>
        <w:t>венцу.</w:t>
      </w:r>
      <w:r w:rsidR="00BD311F">
        <w:rPr>
          <w:rFonts w:ascii="Times New Roman" w:hAnsi="Times New Roman" w:cs="Times New Roman"/>
          <w:sz w:val="24"/>
          <w:szCs w:val="24"/>
          <w:lang w:val="sr-Cyrl-CS" w:eastAsia="sr-Cyrl-CS"/>
        </w:rPr>
        <w:t xml:space="preserve"> На слици 7 је приказано како изгледа овај процес.</w:t>
      </w:r>
    </w:p>
    <w:p w:rsidR="00FF2CA8" w:rsidRDefault="00FF2CA8" w:rsidP="004D0520">
      <w:pPr>
        <w:spacing w:after="0"/>
        <w:ind w:firstLine="360"/>
        <w:jc w:val="both"/>
        <w:rPr>
          <w:rFonts w:ascii="Times New Roman" w:hAnsi="Times New Roman" w:cs="Times New Roman"/>
          <w:sz w:val="24"/>
          <w:szCs w:val="24"/>
          <w:lang w:val="sr-Cyrl-CS" w:eastAsia="sr-Cyrl-CS"/>
        </w:rPr>
      </w:pPr>
    </w:p>
    <w:p w:rsidR="00E269EF"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Модели као што су BART и T5 користе Transformer архитектуру за реализацију овог принципа. BART комбинује двосмерни енкодер и ауторегресивни декодер и обучава се реконструкцијом текста који је претходно наруше</w:t>
      </w:r>
      <w:r w:rsidR="00F94629">
        <w:rPr>
          <w:rFonts w:ascii="Times New Roman" w:hAnsi="Times New Roman" w:cs="Times New Roman"/>
          <w:sz w:val="24"/>
          <w:szCs w:val="24"/>
          <w:lang w:val="sr-Cyrl-CS" w:eastAsia="sr-Cyrl-CS"/>
        </w:rPr>
        <w:t>н различитим трансформацијама [11</w:t>
      </w:r>
      <w:r w:rsidRPr="004D0520">
        <w:rPr>
          <w:rFonts w:ascii="Times New Roman" w:hAnsi="Times New Roman" w:cs="Times New Roman"/>
          <w:sz w:val="24"/>
          <w:szCs w:val="24"/>
          <w:lang w:val="sr-Cyrl-CS" w:eastAsia="sr-Cyrl-CS"/>
        </w:rPr>
        <w:t xml:space="preserve">]. T5 различите NLP задатке представља у јединственом text-to-text формату, при чему су и улаз </w:t>
      </w:r>
      <w:r w:rsidR="00F94629">
        <w:rPr>
          <w:rFonts w:ascii="Times New Roman" w:hAnsi="Times New Roman" w:cs="Times New Roman"/>
          <w:sz w:val="24"/>
          <w:szCs w:val="24"/>
          <w:lang w:val="sr-Cyrl-CS" w:eastAsia="sr-Cyrl-CS"/>
        </w:rPr>
        <w:t>и излаз представљени текстом [12</w:t>
      </w:r>
      <w:r w:rsidRPr="004D0520">
        <w:rPr>
          <w:rFonts w:ascii="Times New Roman" w:hAnsi="Times New Roman" w:cs="Times New Roman"/>
          <w:sz w:val="24"/>
          <w:szCs w:val="24"/>
          <w:lang w:val="sr-Cyrl-CS" w:eastAsia="sr-Cyrl-CS"/>
        </w:rPr>
        <w:t>].</w:t>
      </w:r>
    </w:p>
    <w:p w:rsidR="004D0520"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За аугментацију се овакви модели могу подесити тако да за оригиналну реченицу генеришу једну или више семантички сродних варијанти. Њихова предност је могућност измене целокупне структуре реченице, док су главни недостаци већи рачунарски захтеви и потреба за контролом семантичке исправности генерисаних примера.</w:t>
      </w:r>
    </w:p>
    <w:p w:rsidR="004D0520" w:rsidRPr="004D0520" w:rsidRDefault="004D0520" w:rsidP="004D0520">
      <w:pPr>
        <w:ind w:firstLine="360"/>
        <w:jc w:val="both"/>
        <w:rPr>
          <w:rFonts w:ascii="Times New Roman" w:hAnsi="Times New Roman" w:cs="Times New Roman"/>
          <w:sz w:val="24"/>
          <w:szCs w:val="24"/>
          <w:lang w:val="sr-Cyrl-CS" w:eastAsia="sr-Cyrl-CS"/>
        </w:rPr>
      </w:pPr>
    </w:p>
    <w:p w:rsidR="00E269EF" w:rsidRDefault="00E269EF" w:rsidP="00E269EF">
      <w:pPr>
        <w:pStyle w:val="Heading3"/>
        <w:numPr>
          <w:ilvl w:val="2"/>
          <w:numId w:val="25"/>
        </w:numPr>
        <w:rPr>
          <w:rFonts w:ascii="Times New Roman" w:hAnsi="Times New Roman" w:cs="Times New Roman"/>
          <w:b/>
          <w:color w:val="auto"/>
        </w:rPr>
      </w:pPr>
      <w:bookmarkStart w:id="29" w:name="_Toc238622494"/>
      <w:r w:rsidRPr="00E269EF">
        <w:rPr>
          <w:rFonts w:ascii="Times New Roman" w:hAnsi="Times New Roman" w:cs="Times New Roman"/>
          <w:b/>
          <w:color w:val="auto"/>
        </w:rPr>
        <w:t>Transformer модели и велики језички модели</w:t>
      </w:r>
      <w:bookmarkEnd w:id="29"/>
    </w:p>
    <w:p w:rsidR="004D0520" w:rsidRDefault="004D0520" w:rsidP="004D0520">
      <w:pPr>
        <w:rPr>
          <w:lang w:val="sr-Cyrl-CS" w:eastAsia="sr-Cyrl-CS"/>
        </w:rPr>
      </w:pPr>
    </w:p>
    <w:p w:rsidR="004D0520" w:rsidRPr="004D0520"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 xml:space="preserve">Велики језички модели омогућавају још флексибилнији приступ аугментацији, јер се начин генерисања може контролисати инструкцијом или примерима задатим у самом упиту. Велики ауторегресивни модели показали су способност извршавања различитих </w:t>
      </w:r>
      <w:r w:rsidRPr="004D0520">
        <w:rPr>
          <w:rFonts w:ascii="Times New Roman" w:hAnsi="Times New Roman" w:cs="Times New Roman"/>
          <w:sz w:val="24"/>
          <w:szCs w:val="24"/>
          <w:lang w:val="sr-Cyrl-CS" w:eastAsia="sr-Cyrl-CS"/>
        </w:rPr>
        <w:lastRenderedPageBreak/>
        <w:t>језичких задатака на основу неколико демонстрационих примера или са</w:t>
      </w:r>
      <w:r w:rsidR="00F94629">
        <w:rPr>
          <w:rFonts w:ascii="Times New Roman" w:hAnsi="Times New Roman" w:cs="Times New Roman"/>
          <w:sz w:val="24"/>
          <w:szCs w:val="24"/>
          <w:lang w:val="sr-Cyrl-CS" w:eastAsia="sr-Cyrl-CS"/>
        </w:rPr>
        <w:t>мо текстуалне инструкције [13</w:t>
      </w:r>
      <w:r w:rsidRPr="004D0520">
        <w:rPr>
          <w:rFonts w:ascii="Times New Roman" w:hAnsi="Times New Roman" w:cs="Times New Roman"/>
          <w:sz w:val="24"/>
          <w:szCs w:val="24"/>
          <w:lang w:val="sr-Cyrl-CS" w:eastAsia="sr-Cyrl-CS"/>
        </w:rPr>
        <w:t>].</w:t>
      </w:r>
    </w:p>
    <w:p w:rsidR="004D0520"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Уместо да се моделу зада само оригинална реченица, могу се д</w:t>
      </w:r>
      <w:r w:rsidRPr="004D0520">
        <w:rPr>
          <w:rFonts w:ascii="Times New Roman" w:hAnsi="Times New Roman" w:cs="Times New Roman"/>
          <w:sz w:val="24"/>
          <w:szCs w:val="24"/>
          <w:lang w:val="sr-Cyrl-CS" w:eastAsia="sr-Cyrl-CS"/>
        </w:rPr>
        <w:t xml:space="preserve">ефинисати и додатна ограничења: </w:t>
      </w:r>
    </w:p>
    <w:p w:rsidR="004D0520" w:rsidRDefault="004D0520" w:rsidP="004D0520">
      <w:pPr>
        <w:spacing w:after="0"/>
        <w:ind w:firstLine="360"/>
        <w:jc w:val="both"/>
        <w:rPr>
          <w:rFonts w:ascii="Times New Roman" w:hAnsi="Times New Roman" w:cs="Times New Roman"/>
          <w:sz w:val="24"/>
          <w:szCs w:val="24"/>
          <w:lang w:val="sr-Cyrl-CS" w:eastAsia="sr-Cyrl-CS"/>
        </w:rPr>
      </w:pPr>
    </w:p>
    <w:p w:rsidR="004D0520"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„Генериши три различите позитивне рецензије телефона које задржавају исту</w:t>
      </w:r>
      <w:r w:rsidR="00803EC5">
        <w:rPr>
          <w:rFonts w:ascii="Times New Roman" w:hAnsi="Times New Roman" w:cs="Times New Roman"/>
          <w:sz w:val="24"/>
          <w:szCs w:val="24"/>
          <w:lang w:val="sr-Cyrl-CS" w:eastAsia="sr-Cyrl-CS"/>
        </w:rPr>
        <w:t xml:space="preserve"> класу као следећи пример: </w:t>
      </w:r>
      <w:r w:rsidRPr="004D0520">
        <w:rPr>
          <w:rFonts w:ascii="Times New Roman" w:hAnsi="Times New Roman" w:cs="Times New Roman"/>
          <w:sz w:val="24"/>
          <w:szCs w:val="24"/>
          <w:lang w:val="sr-Cyrl-CS" w:eastAsia="sr-Cyrl-CS"/>
        </w:rPr>
        <w:t>Телефон ради о</w:t>
      </w:r>
      <w:r w:rsidRPr="004D0520">
        <w:rPr>
          <w:rFonts w:ascii="Times New Roman" w:hAnsi="Times New Roman" w:cs="Times New Roman"/>
          <w:sz w:val="24"/>
          <w:szCs w:val="24"/>
          <w:lang w:val="sr-Cyrl-CS" w:eastAsia="sr-Cyrl-CS"/>
        </w:rPr>
        <w:t>длично и батерија дуго траје.“</w:t>
      </w:r>
      <w:r>
        <w:rPr>
          <w:rFonts w:ascii="Times New Roman" w:hAnsi="Times New Roman" w:cs="Times New Roman"/>
          <w:sz w:val="24"/>
          <w:szCs w:val="24"/>
          <w:lang w:val="sr-Cyrl-CS" w:eastAsia="sr-Cyrl-CS"/>
        </w:rPr>
        <w:t xml:space="preserve">. </w:t>
      </w:r>
    </w:p>
    <w:p w:rsidR="004D0520" w:rsidRDefault="004D0520" w:rsidP="004D0520">
      <w:pPr>
        <w:spacing w:after="0"/>
        <w:ind w:firstLine="360"/>
        <w:jc w:val="both"/>
        <w:rPr>
          <w:rFonts w:ascii="Times New Roman" w:hAnsi="Times New Roman" w:cs="Times New Roman"/>
          <w:sz w:val="24"/>
          <w:szCs w:val="24"/>
          <w:lang w:val="sr-Cyrl-CS" w:eastAsia="sr-Cyrl-CS"/>
        </w:rPr>
      </w:pPr>
    </w:p>
    <w:p w:rsidR="004D0520" w:rsidRPr="00FF2CA8" w:rsidRDefault="004D0520" w:rsidP="00BD311F">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На овај начин могу се генерисати примери за конкретну класу, што је посебно корисно код не</w:t>
      </w:r>
      <w:r w:rsidRPr="004D0520">
        <w:rPr>
          <w:rFonts w:ascii="Times New Roman" w:hAnsi="Times New Roman" w:cs="Times New Roman"/>
          <w:sz w:val="24"/>
          <w:szCs w:val="24"/>
          <w:lang w:val="sr-Cyrl-CS" w:eastAsia="sr-Cyrl-CS"/>
        </w:rPr>
        <w:t>уравнотежених скупова података.</w:t>
      </w:r>
      <w:r w:rsidR="00BD311F">
        <w:rPr>
          <w:rFonts w:ascii="Times New Roman" w:hAnsi="Times New Roman" w:cs="Times New Roman"/>
          <w:sz w:val="24"/>
          <w:szCs w:val="24"/>
          <w:lang w:val="sr-Cyrl-CS" w:eastAsia="sr-Cyrl-CS"/>
        </w:rPr>
        <w:t xml:space="preserve"> </w:t>
      </w:r>
      <w:r w:rsidRPr="004D0520">
        <w:rPr>
          <w:rFonts w:ascii="Times New Roman" w:hAnsi="Times New Roman" w:cs="Times New Roman"/>
          <w:sz w:val="24"/>
          <w:szCs w:val="24"/>
          <w:lang w:val="sr-Cyrl-CS" w:eastAsia="sr-Cyrl-CS"/>
        </w:rPr>
        <w:t>Међутим, генеративни модели могу произвести текст који је граматички исправан и уверљив, али садржи информацију која није присутна у оригиналном примеру или не одговара жељеној класи. Због тога генерисане примере треба контролисати, било ручно, било применом додатног класификатора, правила или мере семантичке сличности [2].</w:t>
      </w:r>
    </w:p>
    <w:p w:rsidR="004D0520" w:rsidRDefault="004D0520" w:rsidP="004D0520">
      <w:pPr>
        <w:rPr>
          <w:lang w:val="sr-Cyrl-CS" w:eastAsia="sr-Cyrl-CS"/>
        </w:rPr>
      </w:pPr>
    </w:p>
    <w:p w:rsidR="00E269EF" w:rsidRPr="00E269EF" w:rsidRDefault="00E269EF" w:rsidP="00E269EF">
      <w:pPr>
        <w:pStyle w:val="Heading2"/>
        <w:numPr>
          <w:ilvl w:val="1"/>
          <w:numId w:val="25"/>
        </w:numPr>
        <w:rPr>
          <w:rFonts w:ascii="Times New Roman" w:hAnsi="Times New Roman" w:cs="Times New Roman"/>
          <w:b/>
          <w:color w:val="auto"/>
          <w:sz w:val="28"/>
          <w:szCs w:val="28"/>
        </w:rPr>
      </w:pPr>
      <w:bookmarkStart w:id="30" w:name="_Toc238622495"/>
      <w:r w:rsidRPr="00E269EF">
        <w:rPr>
          <w:rFonts w:ascii="Times New Roman" w:hAnsi="Times New Roman" w:cs="Times New Roman"/>
          <w:b/>
          <w:color w:val="auto"/>
          <w:sz w:val="28"/>
          <w:szCs w:val="28"/>
        </w:rPr>
        <w:t>Аугментација додавањем шума</w:t>
      </w:r>
      <w:bookmarkEnd w:id="30"/>
    </w:p>
    <w:p w:rsidR="004D0520" w:rsidRDefault="004D0520" w:rsidP="004D0520">
      <w:pPr>
        <w:rPr>
          <w:rFonts w:ascii="Times New Roman" w:hAnsi="Times New Roman" w:cs="Times New Roman"/>
          <w:b/>
          <w:sz w:val="24"/>
          <w:szCs w:val="24"/>
          <w:lang w:val="sr-Cyrl-CS" w:eastAsia="sr-Cyrl-CS"/>
        </w:rPr>
      </w:pPr>
    </w:p>
    <w:p w:rsidR="004D0520" w:rsidRPr="004D0520" w:rsidRDefault="004D0520" w:rsidP="004D0520">
      <w:pPr>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Додавање шума подразумева намерно увођење малих измена у текст како би модел постао робуснији на грешке и варијације које се могу појавити у реалним подацима [2]</w:t>
      </w:r>
      <w:r w:rsidRPr="004D0520">
        <w:rPr>
          <w:rFonts w:ascii="Times New Roman" w:hAnsi="Times New Roman" w:cs="Times New Roman"/>
          <w:sz w:val="24"/>
          <w:szCs w:val="24"/>
          <w:lang w:val="sr-Cyrl-CS" w:eastAsia="sr-Cyrl-CS"/>
        </w:rPr>
        <w:t>.</w:t>
      </w:r>
      <w:r>
        <w:rPr>
          <w:rFonts w:ascii="Times New Roman" w:hAnsi="Times New Roman" w:cs="Times New Roman"/>
          <w:sz w:val="24"/>
          <w:szCs w:val="24"/>
          <w:lang w:val="sr-Cyrl-CS" w:eastAsia="sr-Cyrl-CS"/>
        </w:rPr>
        <w:t xml:space="preserve"> </w:t>
      </w:r>
      <w:r w:rsidRPr="004D0520">
        <w:rPr>
          <w:rFonts w:ascii="Times New Roman" w:hAnsi="Times New Roman" w:cs="Times New Roman"/>
          <w:sz w:val="24"/>
          <w:szCs w:val="24"/>
          <w:lang w:val="sr-Cyrl-CS" w:eastAsia="sr-Cyrl-CS"/>
        </w:rPr>
        <w:t>На нив</w:t>
      </w:r>
      <w:r w:rsidRPr="004D0520">
        <w:rPr>
          <w:rFonts w:ascii="Times New Roman" w:hAnsi="Times New Roman" w:cs="Times New Roman"/>
          <w:sz w:val="24"/>
          <w:szCs w:val="24"/>
          <w:lang w:val="sr-Cyrl-CS" w:eastAsia="sr-Cyrl-CS"/>
        </w:rPr>
        <w:t>оу карактера могу се применити:</w:t>
      </w:r>
    </w:p>
    <w:p w:rsidR="004D0520" w:rsidRPr="004D0520" w:rsidRDefault="004D0520" w:rsidP="004D0520">
      <w:pPr>
        <w:pStyle w:val="ListParagraph"/>
        <w:numPr>
          <w:ilvl w:val="0"/>
          <w:numId w:val="30"/>
        </w:numPr>
        <w:jc w:val="both"/>
      </w:pPr>
      <w:r w:rsidRPr="004D0520">
        <w:t>насумично брисање карактера;</w:t>
      </w:r>
    </w:p>
    <w:p w:rsidR="004D0520" w:rsidRPr="004D0520" w:rsidRDefault="004D0520" w:rsidP="004D0520">
      <w:pPr>
        <w:pStyle w:val="ListParagraph"/>
        <w:numPr>
          <w:ilvl w:val="0"/>
          <w:numId w:val="30"/>
        </w:numPr>
        <w:jc w:val="both"/>
      </w:pPr>
      <w:r w:rsidRPr="004D0520">
        <w:t>уметање карактера;</w:t>
      </w:r>
    </w:p>
    <w:p w:rsidR="004D0520" w:rsidRPr="004D0520" w:rsidRDefault="004D0520" w:rsidP="004D0520">
      <w:pPr>
        <w:pStyle w:val="ListParagraph"/>
        <w:numPr>
          <w:ilvl w:val="0"/>
          <w:numId w:val="30"/>
        </w:numPr>
        <w:jc w:val="both"/>
      </w:pPr>
      <w:r w:rsidRPr="004D0520">
        <w:t>замена суседних карактера;</w:t>
      </w:r>
    </w:p>
    <w:p w:rsidR="004D0520" w:rsidRPr="004D0520" w:rsidRDefault="004D0520" w:rsidP="004D0520">
      <w:pPr>
        <w:pStyle w:val="ListParagraph"/>
        <w:numPr>
          <w:ilvl w:val="0"/>
          <w:numId w:val="30"/>
        </w:numPr>
        <w:jc w:val="both"/>
      </w:pPr>
      <w:r w:rsidRPr="004D0520">
        <w:t>замена карактера суседним тастером на тастатури;</w:t>
      </w:r>
    </w:p>
    <w:p w:rsidR="004D0520" w:rsidRPr="004D0520" w:rsidRDefault="004D0520" w:rsidP="004D0520">
      <w:pPr>
        <w:pStyle w:val="ListParagraph"/>
        <w:numPr>
          <w:ilvl w:val="0"/>
          <w:numId w:val="30"/>
        </w:numPr>
        <w:jc w:val="both"/>
      </w:pPr>
      <w:r w:rsidRPr="004D0520">
        <w:t>симулирање OCR грешака.</w:t>
      </w:r>
    </w:p>
    <w:p w:rsidR="004D0520" w:rsidRDefault="004D0520" w:rsidP="004D0520">
      <w:pPr>
        <w:jc w:val="both"/>
        <w:rPr>
          <w:rFonts w:ascii="Times New Roman" w:hAnsi="Times New Roman" w:cs="Times New Roman"/>
          <w:sz w:val="24"/>
          <w:szCs w:val="24"/>
          <w:lang w:val="sr-Cyrl-CS" w:eastAsia="sr-Cyrl-CS"/>
        </w:rPr>
      </w:pPr>
    </w:p>
    <w:p w:rsidR="004D0520" w:rsidRPr="004D0520" w:rsidRDefault="004D0520" w:rsidP="004D0520">
      <w:pPr>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На пример:</w:t>
      </w:r>
    </w:p>
    <w:p w:rsidR="004D0520" w:rsidRPr="004D0520" w:rsidRDefault="004D0520" w:rsidP="004D0520">
      <w:pPr>
        <w:ind w:left="354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Оригинал:</w:t>
      </w:r>
    </w:p>
    <w:p w:rsidR="004D0520" w:rsidRPr="004D0520" w:rsidRDefault="004D0520" w:rsidP="004D0520">
      <w:pPr>
        <w:ind w:left="354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„машинско учење“</w:t>
      </w:r>
    </w:p>
    <w:p w:rsidR="004D0520" w:rsidRPr="004D0520" w:rsidRDefault="004D0520" w:rsidP="004D0520">
      <w:pPr>
        <w:ind w:left="354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Аугментовано:</w:t>
      </w:r>
    </w:p>
    <w:p w:rsidR="004D0520" w:rsidRPr="004D0520" w:rsidRDefault="004D0520" w:rsidP="004D0520">
      <w:pPr>
        <w:ind w:left="354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„машиснко учење“</w:t>
      </w:r>
    </w:p>
    <w:p w:rsidR="004D0520" w:rsidRPr="004D0520" w:rsidRDefault="004D0520" w:rsidP="004D0520">
      <w:pPr>
        <w:spacing w:after="0"/>
        <w:ind w:firstLine="708"/>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На нивоу речи шум може обухватити контролисано брисање или замену токена. Овакве трансформације су посебно корисне када се очекује да ће се модел у продукцији сусретати са корисничким текстом који садржи типографске грешке, OC</w:t>
      </w:r>
      <w:r w:rsidRPr="004D0520">
        <w:rPr>
          <w:rFonts w:ascii="Times New Roman" w:hAnsi="Times New Roman" w:cs="Times New Roman"/>
          <w:sz w:val="24"/>
          <w:szCs w:val="24"/>
          <w:lang w:val="sr-Cyrl-CS" w:eastAsia="sr-Cyrl-CS"/>
        </w:rPr>
        <w:t>R грешке или друге облике шума.</w:t>
      </w:r>
    </w:p>
    <w:p w:rsidR="004D0520" w:rsidRPr="004D0520" w:rsidRDefault="004D0520" w:rsidP="004D0520">
      <w:pPr>
        <w:spacing w:after="0"/>
        <w:ind w:firstLine="360"/>
        <w:jc w:val="both"/>
        <w:rPr>
          <w:rFonts w:ascii="Times New Roman" w:hAnsi="Times New Roman" w:cs="Times New Roman"/>
          <w:sz w:val="24"/>
          <w:szCs w:val="24"/>
          <w:lang w:val="sr-Cyrl-CS" w:eastAsia="sr-Cyrl-CS"/>
        </w:rPr>
      </w:pPr>
      <w:r w:rsidRPr="004D0520">
        <w:rPr>
          <w:rFonts w:ascii="Times New Roman" w:hAnsi="Times New Roman" w:cs="Times New Roman"/>
          <w:sz w:val="24"/>
          <w:szCs w:val="24"/>
          <w:lang w:val="sr-Cyrl-CS" w:eastAsia="sr-Cyrl-CS"/>
        </w:rPr>
        <w:t>Важно је да интензитет шума буде ограничен. Превише измена може учинити текст неразумљивим или променити његову исправну ознаку. Истраживања показују да квалитет начина на који се шум уводи има значајан утицај на корист коју аугмент</w:t>
      </w:r>
      <w:r w:rsidR="00F94629">
        <w:rPr>
          <w:rFonts w:ascii="Times New Roman" w:hAnsi="Times New Roman" w:cs="Times New Roman"/>
          <w:sz w:val="24"/>
          <w:szCs w:val="24"/>
          <w:lang w:val="sr-Cyrl-CS" w:eastAsia="sr-Cyrl-CS"/>
        </w:rPr>
        <w:t>ација доноси током обучавања [14</w:t>
      </w:r>
      <w:r w:rsidRPr="004D0520">
        <w:rPr>
          <w:rFonts w:ascii="Times New Roman" w:hAnsi="Times New Roman" w:cs="Times New Roman"/>
          <w:sz w:val="24"/>
          <w:szCs w:val="24"/>
          <w:lang w:val="sr-Cyrl-CS" w:eastAsia="sr-Cyrl-CS"/>
        </w:rPr>
        <w:t>].</w:t>
      </w:r>
    </w:p>
    <w:p w:rsidR="004D0520" w:rsidRPr="00E269EF" w:rsidRDefault="004D0520" w:rsidP="00E269EF">
      <w:pPr>
        <w:rPr>
          <w:rFonts w:ascii="Times New Roman" w:hAnsi="Times New Roman" w:cs="Times New Roman"/>
          <w:b/>
          <w:sz w:val="28"/>
          <w:szCs w:val="28"/>
          <w:lang w:val="sr-Cyrl-CS" w:eastAsia="sr-Cyrl-CS"/>
        </w:rPr>
      </w:pPr>
    </w:p>
    <w:p w:rsidR="00E269EF" w:rsidRPr="00E269EF" w:rsidRDefault="00E269EF" w:rsidP="00E269EF">
      <w:pPr>
        <w:pStyle w:val="Heading2"/>
        <w:numPr>
          <w:ilvl w:val="1"/>
          <w:numId w:val="25"/>
        </w:numPr>
        <w:rPr>
          <w:rFonts w:ascii="Times New Roman" w:hAnsi="Times New Roman" w:cs="Times New Roman"/>
          <w:b/>
          <w:color w:val="auto"/>
          <w:sz w:val="28"/>
          <w:szCs w:val="28"/>
        </w:rPr>
      </w:pPr>
      <w:bookmarkStart w:id="31" w:name="_Toc238622496"/>
      <w:r w:rsidRPr="00E269EF">
        <w:rPr>
          <w:rFonts w:ascii="Times New Roman" w:hAnsi="Times New Roman" w:cs="Times New Roman"/>
          <w:b/>
          <w:color w:val="auto"/>
          <w:sz w:val="28"/>
          <w:szCs w:val="28"/>
        </w:rPr>
        <w:lastRenderedPageBreak/>
        <w:t>Поређење технника, предности и ограничења</w:t>
      </w:r>
      <w:bookmarkEnd w:id="31"/>
    </w:p>
    <w:p w:rsidR="001D2450" w:rsidRDefault="001D2450" w:rsidP="00632511">
      <w:pPr>
        <w:spacing w:after="0" w:line="240" w:lineRule="auto"/>
        <w:jc w:val="both"/>
        <w:rPr>
          <w:rFonts w:ascii="Times New Roman" w:eastAsia="Times New Roman" w:hAnsi="Times New Roman" w:cs="Times New Roman"/>
          <w:sz w:val="24"/>
          <w:szCs w:val="24"/>
          <w:lang w:val="sr-Cyrl-CS" w:eastAsia="sr-Cyrl-CS"/>
        </w:rPr>
      </w:pPr>
    </w:p>
    <w:p w:rsidR="001D2450" w:rsidRDefault="001D2450" w:rsidP="00632511">
      <w:pPr>
        <w:spacing w:after="0" w:line="240" w:lineRule="auto"/>
        <w:jc w:val="both"/>
        <w:rPr>
          <w:rFonts w:ascii="Times New Roman" w:eastAsia="Times New Roman" w:hAnsi="Times New Roman" w:cs="Times New Roman"/>
          <w:sz w:val="24"/>
          <w:szCs w:val="24"/>
          <w:lang w:val="sr-Cyrl-CS" w:eastAsia="sr-Cyrl-CS"/>
        </w:rPr>
      </w:pPr>
    </w:p>
    <w:p w:rsidR="00E80594" w:rsidRDefault="004D0520" w:rsidP="00FF2CA8">
      <w:pPr>
        <w:spacing w:after="0" w:line="240" w:lineRule="auto"/>
        <w:ind w:firstLine="360"/>
        <w:jc w:val="both"/>
        <w:rPr>
          <w:rFonts w:ascii="Times New Roman" w:eastAsia="Times New Roman" w:hAnsi="Times New Roman" w:cs="Times New Roman"/>
          <w:sz w:val="24"/>
          <w:szCs w:val="24"/>
          <w:lang w:val="sr-Cyrl-CS" w:eastAsia="sr-Cyrl-CS"/>
        </w:rPr>
      </w:pPr>
      <w:r w:rsidRPr="004D0520">
        <w:rPr>
          <w:rFonts w:ascii="Times New Roman" w:eastAsia="Times New Roman" w:hAnsi="Times New Roman" w:cs="Times New Roman"/>
          <w:sz w:val="24"/>
          <w:szCs w:val="24"/>
          <w:lang w:val="sr-Cyrl-CS" w:eastAsia="sr-Cyrl-CS"/>
        </w:rPr>
        <w:t>Различите технике аугментације имају различите захтеве и не постоји један приступ који је оптималан за све NLP задатке. Једноставне лексичке методе су брзе и лако применљиве, али често не узимају довољно у обзир контекст. Контекстуални модели производе природније замене, али захтевају претходно обучене језичке моделе. Превођење уназад и парафразирање омогућавају веће измене структуре реченице, док генеративни модели нуде највећу флексибилност, али и највећи ризик од генерисања примера који више не од</w:t>
      </w:r>
      <w:r>
        <w:rPr>
          <w:rFonts w:ascii="Times New Roman" w:eastAsia="Times New Roman" w:hAnsi="Times New Roman" w:cs="Times New Roman"/>
          <w:sz w:val="24"/>
          <w:szCs w:val="24"/>
          <w:lang w:val="sr-Cyrl-CS" w:eastAsia="sr-Cyrl-CS"/>
        </w:rPr>
        <w:t>говарају оригиналној ознаци</w:t>
      </w:r>
      <w:r w:rsidRPr="004D0520">
        <w:rPr>
          <w:rFonts w:ascii="Times New Roman" w:eastAsia="Times New Roman" w:hAnsi="Times New Roman" w:cs="Times New Roman"/>
          <w:sz w:val="24"/>
          <w:szCs w:val="24"/>
          <w:lang w:val="sr-Cyrl-CS" w:eastAsia="sr-Cyrl-CS"/>
        </w:rPr>
        <w:t xml:space="preserve"> [2].</w:t>
      </w:r>
    </w:p>
    <w:p w:rsidR="00CD59D4" w:rsidRPr="00CD59D4" w:rsidRDefault="00CD59D4" w:rsidP="00CD59D4">
      <w:pPr>
        <w:spacing w:after="0" w:line="240" w:lineRule="auto"/>
        <w:ind w:firstLine="360"/>
        <w:jc w:val="both"/>
        <w:rPr>
          <w:rFonts w:ascii="Times New Roman" w:eastAsia="Times New Roman" w:hAnsi="Times New Roman" w:cs="Times New Roman"/>
          <w:sz w:val="24"/>
          <w:szCs w:val="24"/>
          <w:lang w:val="sr-Cyrl-CS" w:eastAsia="sr-Cyrl-CS"/>
        </w:rPr>
      </w:pPr>
      <w:r w:rsidRPr="00CD59D4">
        <w:rPr>
          <w:rFonts w:ascii="Times New Roman" w:eastAsia="Times New Roman" w:hAnsi="Times New Roman" w:cs="Times New Roman"/>
          <w:sz w:val="24"/>
          <w:szCs w:val="24"/>
          <w:lang w:val="sr-Cyrl-CS" w:eastAsia="sr-Cyrl-CS"/>
        </w:rPr>
        <w:t>Из табеле 1 се може уочити да се технике аугментације значајно разликују у погледу сложености и степена разноврсности генерисаних примера. Једноставне лексичке технике и додавање шума имају ниске рачунарске захтеве и могу се применити без сложених модела, али су ограничене у погледу контроле значења текста. Са друге стране, контекстуална замена, превођење уназад, парафразирање и генеративни модели захтевају више ресурса, али омогућавају добијање природнијих и структурно разноврснијих примера. Повећање сложености технике, међутим, не гарантује аутоматски и бољи квалитет аугментације, јер код сложенијих приступа и даље постоји могућност промене значења или генерисања примера који не од</w:t>
      </w:r>
      <w:r>
        <w:rPr>
          <w:rFonts w:ascii="Times New Roman" w:eastAsia="Times New Roman" w:hAnsi="Times New Roman" w:cs="Times New Roman"/>
          <w:sz w:val="24"/>
          <w:szCs w:val="24"/>
          <w:lang w:val="sr-Cyrl-CS" w:eastAsia="sr-Cyrl-CS"/>
        </w:rPr>
        <w:t>говарају оригиналној класи [2].</w:t>
      </w:r>
    </w:p>
    <w:p w:rsidR="00CD59D4" w:rsidRDefault="00CD59D4" w:rsidP="00CD59D4">
      <w:pPr>
        <w:spacing w:after="0" w:line="240" w:lineRule="auto"/>
        <w:ind w:firstLine="360"/>
        <w:jc w:val="both"/>
        <w:rPr>
          <w:rFonts w:ascii="Times New Roman" w:eastAsia="Times New Roman" w:hAnsi="Times New Roman" w:cs="Times New Roman"/>
          <w:sz w:val="24"/>
          <w:szCs w:val="24"/>
          <w:lang w:val="sr-Cyrl-CS" w:eastAsia="sr-Cyrl-CS"/>
        </w:rPr>
      </w:pPr>
      <w:r w:rsidRPr="00CD59D4">
        <w:rPr>
          <w:rFonts w:ascii="Times New Roman" w:eastAsia="Times New Roman" w:hAnsi="Times New Roman" w:cs="Times New Roman"/>
          <w:sz w:val="24"/>
          <w:szCs w:val="24"/>
          <w:lang w:val="sr-Cyrl-CS" w:eastAsia="sr-Cyrl-CS"/>
        </w:rPr>
        <w:t>Посебно важан критеријум при избору технике јесте однос између разноврсности и очувања значења. Технике које праве веома мале измене најчешће добро чувају семантику оригиналног текста, али генерисани примери могу бити сувише слични да би моделу донели значајну нову информацију. Насупрот томе, методе које мењају структуру целе реченице или генеришу нов текст могу значајно повећати разноврсност скупа, али истовремено повећавају ризик од семантичког одступања. Због тога је у пракси често корисно комбиновати више техника аугментације и експериментално проверити која комбинација даје најбољи однос између квалитета, разноврснос</w:t>
      </w:r>
      <w:r>
        <w:rPr>
          <w:rFonts w:ascii="Times New Roman" w:eastAsia="Times New Roman" w:hAnsi="Times New Roman" w:cs="Times New Roman"/>
          <w:sz w:val="24"/>
          <w:szCs w:val="24"/>
          <w:lang w:val="sr-Cyrl-CS" w:eastAsia="sr-Cyrl-CS"/>
        </w:rPr>
        <w:t>ти и перформанси модела</w:t>
      </w:r>
      <w:r w:rsidRPr="00CD59D4">
        <w:rPr>
          <w:rFonts w:ascii="Times New Roman" w:eastAsia="Times New Roman" w:hAnsi="Times New Roman" w:cs="Times New Roman"/>
          <w:sz w:val="24"/>
          <w:szCs w:val="24"/>
          <w:lang w:val="sr-Cyrl-CS" w:eastAsia="sr-Cyrl-CS"/>
        </w:rPr>
        <w:t>.</w:t>
      </w:r>
    </w:p>
    <w:p w:rsidR="00CD59D4" w:rsidRDefault="00CD59D4" w:rsidP="00FA19BA">
      <w:pPr>
        <w:spacing w:after="0" w:line="240" w:lineRule="auto"/>
        <w:rPr>
          <w:rFonts w:ascii="Times New Roman" w:eastAsia="Times New Roman" w:hAnsi="Times New Roman" w:cs="Times New Roman"/>
          <w:sz w:val="24"/>
          <w:szCs w:val="24"/>
          <w:lang w:val="sr-Cyrl-CS" w:eastAsia="sr-Cyrl-CS"/>
        </w:rPr>
      </w:pPr>
    </w:p>
    <w:p w:rsidR="00CD59D4" w:rsidRDefault="00CD59D4" w:rsidP="00FA19BA">
      <w:pPr>
        <w:spacing w:after="0" w:line="240" w:lineRule="auto"/>
        <w:rPr>
          <w:rFonts w:ascii="Times New Roman" w:eastAsia="Times New Roman" w:hAnsi="Times New Roman" w:cs="Times New Roman"/>
          <w:sz w:val="24"/>
          <w:szCs w:val="24"/>
          <w:lang w:val="sr-Cyrl-CS" w:eastAsia="sr-Cyrl-CS"/>
        </w:rPr>
      </w:pPr>
    </w:p>
    <w:tbl>
      <w:tblPr>
        <w:tblStyle w:val="TableGrid"/>
        <w:tblW w:w="0" w:type="auto"/>
        <w:tblLayout w:type="fixed"/>
        <w:tblLook w:val="04A0" w:firstRow="1" w:lastRow="0" w:firstColumn="1" w:lastColumn="0" w:noHBand="0" w:noVBand="1"/>
      </w:tblPr>
      <w:tblGrid>
        <w:gridCol w:w="1838"/>
        <w:gridCol w:w="1418"/>
        <w:gridCol w:w="1275"/>
        <w:gridCol w:w="1276"/>
        <w:gridCol w:w="1843"/>
        <w:gridCol w:w="1412"/>
      </w:tblGrid>
      <w:tr w:rsidR="00CD59D4" w:rsidTr="00CD59D4">
        <w:tc>
          <w:tcPr>
            <w:tcW w:w="1838" w:type="dxa"/>
          </w:tcPr>
          <w:p w:rsidR="001D2450" w:rsidRDefault="001D2450" w:rsidP="006B3521">
            <w:pPr>
              <w:ind w:right="189"/>
              <w:rPr>
                <w:rFonts w:ascii="Times New Roman" w:eastAsia="Times New Roman" w:hAnsi="Times New Roman" w:cs="Times New Roman"/>
                <w:sz w:val="24"/>
                <w:szCs w:val="24"/>
                <w:lang w:val="sr-Cyrl-CS" w:eastAsia="sr-Cyrl-CS"/>
              </w:rPr>
            </w:pPr>
            <w:r w:rsidRPr="004D0520">
              <w:rPr>
                <w:rFonts w:ascii="Times New Roman" w:eastAsia="Times New Roman" w:hAnsi="Times New Roman" w:cs="Times New Roman"/>
                <w:sz w:val="24"/>
                <w:szCs w:val="24"/>
                <w:lang w:val="sr-Cyrl-CS" w:eastAsia="sr-Cyrl-CS"/>
              </w:rPr>
              <w:t>Техника</w:t>
            </w:r>
          </w:p>
        </w:tc>
        <w:tc>
          <w:tcPr>
            <w:tcW w:w="1418" w:type="dxa"/>
          </w:tcPr>
          <w:p w:rsidR="001D2450" w:rsidRDefault="00CD59D4"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Сложеност</w:t>
            </w:r>
          </w:p>
        </w:tc>
        <w:tc>
          <w:tcPr>
            <w:tcW w:w="1275" w:type="dxa"/>
          </w:tcPr>
          <w:p w:rsidR="001D2450" w:rsidRDefault="00CD59D4"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Разноврсност</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Очување значења</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Главна предност</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Главни недостатак</w:t>
            </w:r>
          </w:p>
        </w:tc>
      </w:tr>
      <w:tr w:rsidR="00CD59D4" w:rsidTr="00CD59D4">
        <w:tc>
          <w:tcPr>
            <w:tcW w:w="1838" w:type="dxa"/>
          </w:tcPr>
          <w:p w:rsidR="00BD311F"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Замена</w:t>
            </w:r>
          </w:p>
          <w:p w:rsidR="001D2450" w:rsidRDefault="001D2450" w:rsidP="00BD311F">
            <w:pPr>
              <w:ind w:right="473"/>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синонимима</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Ниска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Ниска-средња</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Средње</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Једноставна примена</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Синоним може бити погрешан у контексту</w:t>
            </w:r>
          </w:p>
        </w:tc>
      </w:tr>
      <w:tr w:rsidR="00CD59D4" w:rsidTr="00CD59D4">
        <w:tc>
          <w:tcPr>
            <w:tcW w:w="1838" w:type="dxa"/>
          </w:tcPr>
          <w:p w:rsidR="00CD59D4"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Уметање</w:t>
            </w:r>
          </w:p>
          <w:p w:rsidR="00CD59D4"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/брисање</w:t>
            </w:r>
          </w:p>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/замена места</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Ниска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Средња</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Средње-ниско</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Веома брзо генерисање</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Могућа граматичка оштећења</w:t>
            </w:r>
          </w:p>
        </w:tc>
      </w:tr>
      <w:tr w:rsidR="00CD59D4" w:rsidTr="00CD59D4">
        <w:tc>
          <w:tcPr>
            <w:tcW w:w="183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Контекстуална замена</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Средња</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Високо</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Користи контекст реченице</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Захтева језички модел</w:t>
            </w:r>
          </w:p>
        </w:tc>
      </w:tr>
      <w:tr w:rsidR="00CD59D4" w:rsidTr="00CD59D4">
        <w:tc>
          <w:tcPr>
            <w:tcW w:w="183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Превођење уназад</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Средња-висока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Висока</w:t>
            </w:r>
          </w:p>
        </w:tc>
        <w:tc>
          <w:tcPr>
            <w:tcW w:w="1276" w:type="dxa"/>
          </w:tcPr>
          <w:p w:rsidR="001D2450" w:rsidRDefault="00CD59D4"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w:t>
            </w:r>
            <w:r w:rsidR="001D2450">
              <w:rPr>
                <w:rFonts w:ascii="Times New Roman" w:eastAsia="Times New Roman" w:hAnsi="Times New Roman" w:cs="Times New Roman"/>
                <w:sz w:val="24"/>
                <w:szCs w:val="24"/>
                <w:lang w:val="sr-Cyrl-CS" w:eastAsia="sr-Cyrl-CS"/>
              </w:rPr>
              <w:t>исоко</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Природне структурне измене</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Зависи од квалитета превода</w:t>
            </w:r>
          </w:p>
        </w:tc>
      </w:tr>
      <w:tr w:rsidR="00CD59D4" w:rsidTr="00CD59D4">
        <w:tc>
          <w:tcPr>
            <w:tcW w:w="183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Парафразирање</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Висока</w:t>
            </w:r>
          </w:p>
        </w:tc>
        <w:tc>
          <w:tcPr>
            <w:tcW w:w="1275" w:type="dxa"/>
          </w:tcPr>
          <w:p w:rsidR="001D2450" w:rsidRDefault="00CD59D4"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w:t>
            </w:r>
            <w:r w:rsidR="001D2450">
              <w:rPr>
                <w:rFonts w:ascii="Times New Roman" w:eastAsia="Times New Roman" w:hAnsi="Times New Roman" w:cs="Times New Roman"/>
                <w:sz w:val="24"/>
                <w:szCs w:val="24"/>
                <w:lang w:val="sr-Cyrl-CS" w:eastAsia="sr-Cyrl-CS"/>
              </w:rPr>
              <w:t>исока</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Високо</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Мења целокупну формулацију</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Могућа промена нијансе значења</w:t>
            </w:r>
          </w:p>
        </w:tc>
      </w:tr>
      <w:tr w:rsidR="00CD59D4" w:rsidTr="00CD59D4">
        <w:tc>
          <w:tcPr>
            <w:tcW w:w="183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lastRenderedPageBreak/>
              <w:t>Генеративни модели</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Веома-висока</w:t>
            </w:r>
          </w:p>
        </w:tc>
        <w:tc>
          <w:tcPr>
            <w:tcW w:w="1276" w:type="dxa"/>
          </w:tcPr>
          <w:p w:rsidR="001D2450" w:rsidRDefault="00CD59D4"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Зависи</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Велика флексибилност и контрола</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Цена и ризик погрешне ознаке</w:t>
            </w:r>
          </w:p>
        </w:tc>
      </w:tr>
      <w:tr w:rsidR="00CD59D4" w:rsidTr="00CD59D4">
        <w:tc>
          <w:tcPr>
            <w:tcW w:w="183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Додавање шума</w:t>
            </w:r>
          </w:p>
        </w:tc>
        <w:tc>
          <w:tcPr>
            <w:tcW w:w="1418"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ниска</w:t>
            </w:r>
          </w:p>
        </w:tc>
        <w:tc>
          <w:tcPr>
            <w:tcW w:w="1275"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средња</w:t>
            </w:r>
          </w:p>
        </w:tc>
        <w:tc>
          <w:tcPr>
            <w:tcW w:w="1276"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Високо при малом шуму</w:t>
            </w:r>
          </w:p>
        </w:tc>
        <w:tc>
          <w:tcPr>
            <w:tcW w:w="1843"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Повећање робусности</w:t>
            </w:r>
          </w:p>
        </w:tc>
        <w:tc>
          <w:tcPr>
            <w:tcW w:w="1412" w:type="dxa"/>
          </w:tcPr>
          <w:p w:rsidR="001D2450" w:rsidRDefault="001D2450" w:rsidP="00FA19BA">
            <w:pPr>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Превише шума нарушава текст</w:t>
            </w:r>
          </w:p>
        </w:tc>
      </w:tr>
    </w:tbl>
    <w:p w:rsidR="001D2450" w:rsidRPr="001D2450" w:rsidRDefault="00F94629" w:rsidP="001D2450">
      <w:pPr>
        <w:spacing w:after="0" w:line="240" w:lineRule="auto"/>
        <w:ind w:firstLine="284"/>
        <w:jc w:val="both"/>
        <w:rPr>
          <w:rFonts w:ascii="Times New Roman" w:eastAsia="Times New Roman" w:hAnsi="Times New Roman" w:cs="Times New Roman"/>
          <w:sz w:val="24"/>
          <w:szCs w:val="24"/>
          <w:lang w:val="sr-Cyrl-CS" w:eastAsia="sr-Cyrl-CS"/>
        </w:rPr>
      </w:pPr>
      <w:r w:rsidRPr="00FF2CA8">
        <w:rPr>
          <w:noProof/>
          <w:lang w:eastAsia="sr-Latn-RS"/>
        </w:rPr>
        <mc:AlternateContent>
          <mc:Choice Requires="wps">
            <w:drawing>
              <wp:anchor distT="0" distB="0" distL="114300" distR="114300" simplePos="0" relativeHeight="251696128" behindDoc="0" locked="0" layoutInCell="1" allowOverlap="1" wp14:anchorId="139489FB" wp14:editId="447E1104">
                <wp:simplePos x="0" y="0"/>
                <wp:positionH relativeFrom="margin">
                  <wp:align>center</wp:align>
                </wp:positionH>
                <wp:positionV relativeFrom="paragraph">
                  <wp:posOffset>132715</wp:posOffset>
                </wp:positionV>
                <wp:extent cx="4472940" cy="342900"/>
                <wp:effectExtent l="0" t="0" r="3810" b="0"/>
                <wp:wrapTopAndBottom/>
                <wp:docPr id="32" name="Text Box 32"/>
                <wp:cNvGraphicFramePr/>
                <a:graphic xmlns:a="http://schemas.openxmlformats.org/drawingml/2006/main">
                  <a:graphicData uri="http://schemas.microsoft.com/office/word/2010/wordprocessingShape">
                    <wps:wsp>
                      <wps:cNvSpPr txBox="1"/>
                      <wps:spPr>
                        <a:xfrm>
                          <a:off x="0" y="0"/>
                          <a:ext cx="4472940" cy="342900"/>
                        </a:xfrm>
                        <a:prstGeom prst="rect">
                          <a:avLst/>
                        </a:prstGeom>
                        <a:solidFill>
                          <a:prstClr val="white"/>
                        </a:solidFill>
                        <a:ln>
                          <a:noFill/>
                        </a:ln>
                      </wps:spPr>
                      <wps:txbx>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Табела 1. Поређење основних техника аугментације текста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9489FB" id="Text Box 32" o:spid="_x0000_s1033" type="#_x0000_t202" style="position:absolute;left:0;text-align:left;margin-left:0;margin-top:10.45pt;width:352.2pt;height:27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" stroked="f">
                <v:textbox inset="0,0,0,0">
                  <w:txbxContent>
                    <w:p w:rsidR="00FF2CA8" w:rsidRPr="00FF2CA8" w:rsidRDefault="00FF2CA8" w:rsidP="00FF2CA8">
                      <w:pPr>
                        <w:pStyle w:val="Caption"/>
                        <w:jc w:val="center"/>
                        <w:rPr>
                          <w:i w:val="0"/>
                          <w:color w:val="auto"/>
                          <w:sz w:val="24"/>
                          <w:szCs w:val="24"/>
                          <w:lang w:val="sr-Cyrl-RS"/>
                        </w:rPr>
                      </w:pPr>
                      <w:r w:rsidRPr="00FF2CA8">
                        <w:rPr>
                          <w:i w:val="0"/>
                          <w:color w:val="auto"/>
                          <w:sz w:val="24"/>
                          <w:szCs w:val="24"/>
                          <w:lang w:val="sr-Cyrl-RS"/>
                        </w:rPr>
                        <w:t>Табела 1. Поређење основних техника аугментације текста</w:t>
                      </w:r>
                    </w:p>
                  </w:txbxContent>
                </v:textbox>
                <w10:wrap type="topAndBottom" anchorx="margin"/>
              </v:shape>
            </w:pict>
          </mc:Fallback>
        </mc:AlternateContent>
      </w:r>
      <w:r w:rsidR="001D2450" w:rsidRPr="001D2450">
        <w:rPr>
          <w:rFonts w:ascii="Times New Roman" w:eastAsia="Times New Roman" w:hAnsi="Times New Roman" w:cs="Times New Roman"/>
          <w:sz w:val="24"/>
          <w:szCs w:val="24"/>
          <w:lang w:val="sr-Cyrl-CS" w:eastAsia="sr-Cyrl-CS"/>
        </w:rPr>
        <w:t>Избор технике зависи од количине доступних података, природе задатка, језика, расположивих рачунарских ресурса и жељеног степена разноврсности. Код малих скупова једноставне EDA технике могу представљати добар почетни приступ [1]. Уколико је очување контекста од посебног значаја, погодније су контекстуалне методе или парафразирање. Back-translation може бити користан када су доступни квалитетни модели машинског превођења, док генеративни модели омогућавају креирање великог броја различитих примера и директно условљавање жељеном класом.</w:t>
      </w:r>
    </w:p>
    <w:p w:rsidR="001D2450" w:rsidRPr="001D2450" w:rsidRDefault="001D2450" w:rsidP="001D2450">
      <w:pPr>
        <w:spacing w:after="0" w:line="240" w:lineRule="auto"/>
        <w:ind w:firstLine="284"/>
        <w:jc w:val="both"/>
        <w:rPr>
          <w:rFonts w:ascii="Times New Roman" w:eastAsia="Times New Roman" w:hAnsi="Times New Roman" w:cs="Times New Roman"/>
          <w:sz w:val="24"/>
          <w:szCs w:val="24"/>
          <w:lang w:val="sr-Cyrl-CS" w:eastAsia="sr-Cyrl-CS"/>
        </w:rPr>
      </w:pPr>
      <w:r w:rsidRPr="001D2450">
        <w:rPr>
          <w:rFonts w:ascii="Times New Roman" w:eastAsia="Times New Roman" w:hAnsi="Times New Roman" w:cs="Times New Roman"/>
          <w:sz w:val="24"/>
          <w:szCs w:val="24"/>
          <w:lang w:val="sr-Cyrl-CS" w:eastAsia="sr-Cyrl-CS"/>
        </w:rPr>
        <w:t>Посебну пажњу треба посветити квалитету генерисаних података. Повећање броја примера само по себи није довољно ако су нови примери неприродни, семантички нетачни или имају погрешну ознаку. Поред тога, генерисање великог броја веома сличних примера не мора донети значајну нову информацију моделу. Због тога је код избора поступка аугментације потребно пронаћи равнотежу између разноврсности, очувања зна</w:t>
      </w:r>
      <w:r>
        <w:rPr>
          <w:rFonts w:ascii="Times New Roman" w:eastAsia="Times New Roman" w:hAnsi="Times New Roman" w:cs="Times New Roman"/>
          <w:sz w:val="24"/>
          <w:szCs w:val="24"/>
          <w:lang w:val="sr-Cyrl-CS" w:eastAsia="sr-Cyrl-CS"/>
        </w:rPr>
        <w:t xml:space="preserve">чења и трошкова генерисања </w:t>
      </w:r>
      <w:r w:rsidR="00F94629">
        <w:rPr>
          <w:rFonts w:ascii="Times New Roman" w:eastAsia="Times New Roman" w:hAnsi="Times New Roman" w:cs="Times New Roman"/>
          <w:sz w:val="24"/>
          <w:szCs w:val="24"/>
          <w:lang w:val="sr-Cyrl-CS" w:eastAsia="sr-Cyrl-CS"/>
        </w:rPr>
        <w:t>[14</w:t>
      </w:r>
      <w:r w:rsidRPr="001D2450">
        <w:rPr>
          <w:rFonts w:ascii="Times New Roman" w:eastAsia="Times New Roman" w:hAnsi="Times New Roman" w:cs="Times New Roman"/>
          <w:sz w:val="24"/>
          <w:szCs w:val="24"/>
          <w:lang w:val="sr-Cyrl-CS" w:eastAsia="sr-Cyrl-CS"/>
        </w:rPr>
        <w:t>].</w:t>
      </w: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A9528C" w:rsidRDefault="00A9528C" w:rsidP="00FA19BA">
      <w:pPr>
        <w:spacing w:after="0" w:line="240" w:lineRule="auto"/>
        <w:rPr>
          <w:rFonts w:ascii="Times New Roman" w:eastAsia="Times New Roman" w:hAnsi="Times New Roman" w:cs="Times New Roman"/>
          <w:sz w:val="24"/>
          <w:szCs w:val="24"/>
          <w:lang w:val="sr-Cyrl-CS" w:eastAsia="sr-Cyrl-CS"/>
        </w:rPr>
      </w:pPr>
    </w:p>
    <w:p w:rsidR="00A9528C" w:rsidRDefault="00A9528C" w:rsidP="00FA19BA">
      <w:pPr>
        <w:spacing w:after="0" w:line="240" w:lineRule="auto"/>
        <w:rPr>
          <w:rFonts w:ascii="Times New Roman" w:eastAsia="Times New Roman" w:hAnsi="Times New Roman" w:cs="Times New Roman"/>
          <w:sz w:val="24"/>
          <w:szCs w:val="24"/>
          <w:lang w:val="sr-Cyrl-CS" w:eastAsia="sr-Cyrl-CS"/>
        </w:rPr>
      </w:pPr>
    </w:p>
    <w:p w:rsidR="00A9528C" w:rsidRDefault="00A9528C"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4D0520" w:rsidRDefault="004D0520" w:rsidP="00FA19BA">
      <w:pPr>
        <w:spacing w:after="0" w:line="240" w:lineRule="auto"/>
        <w:rPr>
          <w:rFonts w:ascii="Times New Roman" w:eastAsia="Times New Roman" w:hAnsi="Times New Roman" w:cs="Times New Roman"/>
          <w:sz w:val="24"/>
          <w:szCs w:val="24"/>
          <w:lang w:val="sr-Cyrl-CS" w:eastAsia="sr-Cyrl-CS"/>
        </w:rPr>
      </w:pPr>
    </w:p>
    <w:p w:rsidR="00FA19BA" w:rsidRPr="00F94629" w:rsidRDefault="00FA19BA" w:rsidP="00F94629">
      <w:pPr>
        <w:pStyle w:val="ListParagraph"/>
        <w:keepNext/>
        <w:keepLines/>
        <w:numPr>
          <w:ilvl w:val="0"/>
          <w:numId w:val="25"/>
        </w:numPr>
        <w:spacing w:before="240"/>
        <w:outlineLvl w:val="0"/>
        <w:rPr>
          <w:rFonts w:eastAsiaTheme="majorEastAsia"/>
          <w:b/>
          <w:sz w:val="32"/>
          <w:szCs w:val="32"/>
          <w:lang w:val="sr-Cyrl-RS"/>
        </w:rPr>
      </w:pPr>
      <w:bookmarkStart w:id="32" w:name="_Toc238622497"/>
      <w:r w:rsidRPr="00F94629">
        <w:rPr>
          <w:rFonts w:eastAsiaTheme="majorEastAsia"/>
          <w:b/>
          <w:sz w:val="32"/>
          <w:szCs w:val="32"/>
          <w:lang w:val="sr-Cyrl-RS"/>
        </w:rPr>
        <w:lastRenderedPageBreak/>
        <w:t>Закључак</w:t>
      </w:r>
      <w:bookmarkEnd w:id="32"/>
    </w:p>
    <w:p w:rsidR="00FA19BA" w:rsidRPr="00FA19BA" w:rsidRDefault="00FA19BA" w:rsidP="00FA19BA">
      <w:pPr>
        <w:spacing w:after="0" w:line="240" w:lineRule="auto"/>
        <w:jc w:val="both"/>
        <w:rPr>
          <w:rFonts w:ascii="Times New Roman" w:eastAsia="Times New Roman" w:hAnsi="Times New Roman" w:cs="Times New Roman"/>
          <w:sz w:val="24"/>
          <w:szCs w:val="24"/>
          <w:lang w:val="sr-Cyrl-RS" w:eastAsia="sr-Cyrl-CS"/>
        </w:rPr>
      </w:pPr>
    </w:p>
    <w:p w:rsidR="00FA19BA" w:rsidRPr="00FA19BA" w:rsidRDefault="00FA19BA" w:rsidP="00FA19BA">
      <w:pPr>
        <w:spacing w:after="0" w:line="240" w:lineRule="auto"/>
        <w:jc w:val="both"/>
        <w:rPr>
          <w:rFonts w:ascii="Times New Roman" w:eastAsia="Times New Roman" w:hAnsi="Times New Roman" w:cs="Times New Roman"/>
          <w:sz w:val="24"/>
          <w:szCs w:val="24"/>
          <w:lang w:val="sr-Cyrl-RS" w:eastAsia="sr-Cyrl-CS"/>
        </w:rPr>
      </w:pPr>
    </w:p>
    <w:p w:rsidR="00BD311F" w:rsidRP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r w:rsidRPr="00BD311F">
        <w:rPr>
          <w:rFonts w:ascii="Times New Roman" w:eastAsia="Times New Roman" w:hAnsi="Times New Roman" w:cs="Times New Roman"/>
          <w:sz w:val="24"/>
          <w:szCs w:val="24"/>
          <w:lang w:val="sr-Cyrl-CS" w:eastAsia="sr-Cyrl-CS"/>
        </w:rPr>
        <w:t>Аугментација текста представља значајан поступак за повећање количине и разноврсности података у задацима обраде природног језика. Њена примена је посебно корисна у ситуацијама када је број означених примера ограничен, када постоји неравнотежа између класа или када је потребно повећати робусност модела на различите начине формулисања истог садржаја. За разлику од аугментације слика, код текста је неопходно посебно водити рачуна о очувању значења, јер и мала промена речи или њиховог редоследа може довести до промене семантике и погрешне ознаке примера.</w:t>
      </w:r>
    </w:p>
    <w:p w:rsidR="00BD311F" w:rsidRP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r w:rsidRPr="00BD311F">
        <w:rPr>
          <w:rFonts w:ascii="Times New Roman" w:eastAsia="Times New Roman" w:hAnsi="Times New Roman" w:cs="Times New Roman"/>
          <w:sz w:val="24"/>
          <w:szCs w:val="24"/>
          <w:lang w:val="sr-Cyrl-CS" w:eastAsia="sr-Cyrl-CS"/>
        </w:rPr>
        <w:t xml:space="preserve">У </w:t>
      </w:r>
      <w:r w:rsidR="00353F76">
        <w:rPr>
          <w:rFonts w:ascii="Times New Roman" w:eastAsia="Times New Roman" w:hAnsi="Times New Roman" w:cs="Times New Roman"/>
          <w:sz w:val="24"/>
          <w:szCs w:val="24"/>
          <w:lang w:val="sr-Cyrl-CS" w:eastAsia="sr-Cyrl-CS"/>
        </w:rPr>
        <w:t xml:space="preserve">овом семинарском </w:t>
      </w:r>
      <w:r w:rsidRPr="00BD311F">
        <w:rPr>
          <w:rFonts w:ascii="Times New Roman" w:eastAsia="Times New Roman" w:hAnsi="Times New Roman" w:cs="Times New Roman"/>
          <w:sz w:val="24"/>
          <w:szCs w:val="24"/>
          <w:lang w:val="sr-Cyrl-CS" w:eastAsia="sr-Cyrl-CS"/>
        </w:rPr>
        <w:t>раду су размотрене различите групе техника, од једноставних лексичких поступака, као што су замена синонимима, насумично уметање, брисање и замена места речи, до сложенијих приступа заснованих на контекстуалним и генеративним језичким моделима. Једноставне технике су брзе и лако применљиве, али у мањој мери узимају у обзир контекст. Контекстуална аугментација и маскирани језички модели могу генерисати природније замене, док превођење уназад и парафразирање омогућавају веће измене структуре реченице уз настојање да се очува њено значење. Генеративни модели пружају највећу флексибилност, али истовремено захтевају и највећу контр</w:t>
      </w:r>
      <w:bookmarkStart w:id="33" w:name="_GoBack"/>
      <w:bookmarkEnd w:id="33"/>
      <w:r w:rsidRPr="00BD311F">
        <w:rPr>
          <w:rFonts w:ascii="Times New Roman" w:eastAsia="Times New Roman" w:hAnsi="Times New Roman" w:cs="Times New Roman"/>
          <w:sz w:val="24"/>
          <w:szCs w:val="24"/>
          <w:lang w:val="sr-Cyrl-CS" w:eastAsia="sr-Cyrl-CS"/>
        </w:rPr>
        <w:t>олу квалитета добијених примера.</w:t>
      </w:r>
    </w:p>
    <w:p w:rsidR="00BD311F" w:rsidRPr="00BD311F" w:rsidRDefault="00667178" w:rsidP="00BD311F">
      <w:pPr>
        <w:spacing w:after="0" w:line="240" w:lineRule="auto"/>
        <w:ind w:firstLine="360"/>
        <w:jc w:val="both"/>
        <w:rPr>
          <w:rFonts w:ascii="Times New Roman" w:eastAsia="Times New Roman" w:hAnsi="Times New Roman" w:cs="Times New Roman"/>
          <w:sz w:val="24"/>
          <w:szCs w:val="24"/>
          <w:lang w:val="sr-Cyrl-CS" w:eastAsia="sr-Cyrl-CS"/>
        </w:rPr>
      </w:pPr>
      <w:r>
        <w:rPr>
          <w:rFonts w:ascii="Times New Roman" w:eastAsia="Times New Roman" w:hAnsi="Times New Roman" w:cs="Times New Roman"/>
          <w:sz w:val="24"/>
          <w:szCs w:val="24"/>
          <w:lang w:val="sr-Cyrl-CS" w:eastAsia="sr-Cyrl-CS"/>
        </w:rPr>
        <w:t xml:space="preserve">У пракси се показало </w:t>
      </w:r>
      <w:r w:rsidR="00BD311F" w:rsidRPr="00BD311F">
        <w:rPr>
          <w:rFonts w:ascii="Times New Roman" w:eastAsia="Times New Roman" w:hAnsi="Times New Roman" w:cs="Times New Roman"/>
          <w:sz w:val="24"/>
          <w:szCs w:val="24"/>
          <w:lang w:val="sr-Cyrl-CS" w:eastAsia="sr-Cyrl-CS"/>
        </w:rPr>
        <w:t>да не постоји једна техника која је најбоља за све NLP задатке. Избор одговарајућег приступа зависи од типа текста, величине скупа података, расположивих рачунарских ресурса, природе циљног задатка и степена разноврсности који се жели постићи. Посебно је важно контролисати да аугментовани примери остану граматички прихватљиви, семантички блиски оригиналу и усклађени са његовом ознаком.</w:t>
      </w:r>
    </w:p>
    <w:p w:rsidR="008355A2"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r w:rsidRPr="00BD311F">
        <w:rPr>
          <w:rFonts w:ascii="Times New Roman" w:eastAsia="Times New Roman" w:hAnsi="Times New Roman" w:cs="Times New Roman"/>
          <w:sz w:val="24"/>
          <w:szCs w:val="24"/>
          <w:lang w:val="sr-Cyrl-CS" w:eastAsia="sr-Cyrl-CS"/>
        </w:rPr>
        <w:t>Због тога аугментацију текста не треба посматрати само као механичко повећавање броја тренинг примера, већ као поступак који мора бити пажљиво прилагођен конкретном проблему. Њена стварна вредност треба да се процени кроз утицај на перформансе модела над независним валидационим или тест скупом, уз истовремено праћење квалитета и разноврсности генерисаних података.</w:t>
      </w: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BD311F" w:rsidRDefault="00BD311F" w:rsidP="00BD311F">
      <w:pPr>
        <w:spacing w:after="0" w:line="240" w:lineRule="auto"/>
        <w:ind w:firstLine="360"/>
        <w:jc w:val="both"/>
        <w:rPr>
          <w:rFonts w:ascii="Times New Roman" w:eastAsia="Times New Roman" w:hAnsi="Times New Roman" w:cs="Times New Roman"/>
          <w:sz w:val="24"/>
          <w:szCs w:val="24"/>
          <w:lang w:val="sr-Cyrl-CS" w:eastAsia="sr-Cyrl-CS"/>
        </w:rPr>
      </w:pPr>
    </w:p>
    <w:p w:rsidR="00FA19BA" w:rsidRPr="00FA19BA" w:rsidRDefault="00FA19BA" w:rsidP="00FA19BA">
      <w:pPr>
        <w:keepNext/>
        <w:keepLines/>
        <w:spacing w:before="240" w:after="0" w:line="240" w:lineRule="auto"/>
        <w:outlineLvl w:val="0"/>
        <w:rPr>
          <w:rFonts w:ascii="Times New Roman" w:eastAsiaTheme="majorEastAsia" w:hAnsi="Times New Roman" w:cs="Times New Roman"/>
          <w:b/>
          <w:sz w:val="32"/>
          <w:szCs w:val="32"/>
          <w:lang w:eastAsia="sr-Cyrl-CS"/>
        </w:rPr>
      </w:pPr>
      <w:bookmarkStart w:id="34" w:name="_Toc238622498"/>
      <w:r w:rsidRPr="00FA19BA">
        <w:rPr>
          <w:rFonts w:ascii="Times New Roman" w:eastAsiaTheme="majorEastAsia" w:hAnsi="Times New Roman" w:cs="Times New Roman"/>
          <w:b/>
          <w:sz w:val="32"/>
          <w:szCs w:val="32"/>
          <w:lang w:val="sr-Cyrl-RS" w:eastAsia="sr-Cyrl-CS"/>
        </w:rPr>
        <w:lastRenderedPageBreak/>
        <w:t>Литература</w:t>
      </w:r>
      <w:bookmarkEnd w:id="34"/>
    </w:p>
    <w:p w:rsidR="00FA19BA" w:rsidRPr="00FA19BA" w:rsidRDefault="00FA19BA" w:rsidP="00FA19BA">
      <w:pPr>
        <w:spacing w:after="0" w:line="240" w:lineRule="auto"/>
        <w:rPr>
          <w:rFonts w:ascii="Times New Roman" w:eastAsia="Times New Roman" w:hAnsi="Times New Roman" w:cs="Times New Roman"/>
          <w:sz w:val="24"/>
          <w:szCs w:val="24"/>
          <w:lang w:val="sr-Cyrl-RS" w:eastAsia="sr-Cyrl-CS"/>
        </w:rPr>
      </w:pPr>
    </w:p>
    <w:p w:rsidR="00FA19BA" w:rsidRPr="00FA19BA" w:rsidRDefault="00FA19BA" w:rsidP="00FA19BA">
      <w:pPr>
        <w:spacing w:after="0" w:line="240" w:lineRule="auto"/>
        <w:rPr>
          <w:rFonts w:ascii="Times New Roman" w:eastAsia="Times New Roman" w:hAnsi="Times New Roman" w:cs="Times New Roman"/>
          <w:sz w:val="24"/>
          <w:szCs w:val="24"/>
          <w:lang w:val="sr-Cyrl-RS" w:eastAsia="sr-Cyrl-CS"/>
        </w:rPr>
      </w:pPr>
    </w:p>
    <w:p w:rsidR="000E0536" w:rsidRDefault="000E0536" w:rsidP="00C71A39">
      <w:pPr>
        <w:pStyle w:val="ListParagraph"/>
        <w:numPr>
          <w:ilvl w:val="0"/>
          <w:numId w:val="31"/>
        </w:numPr>
      </w:pPr>
      <w:r>
        <w:t xml:space="preserve">J. W. Wei, K. Zou, „EDA: Easy Data Augmentation Techniques for Boosting Performance on Text Classification Tasks“, </w:t>
      </w:r>
      <w:r w:rsidR="00C71A39">
        <w:rPr>
          <w:lang w:val="sr-Latn-RS"/>
        </w:rPr>
        <w:t>2</w:t>
      </w:r>
      <w:r>
        <w:t xml:space="preserve">019. [Онлајн]. Доступно: </w:t>
      </w:r>
      <w:hyperlink r:id="rId18" w:history="1">
        <w:r w:rsidR="00C71A39" w:rsidRPr="006A2D5A">
          <w:rPr>
            <w:rStyle w:val="Hyperlink"/>
          </w:rPr>
          <w:t>https://aclanthology.org/D19-1670/</w:t>
        </w:r>
      </w:hyperlink>
      <w:r>
        <w:t xml:space="preserve">. [Преузето: </w:t>
      </w:r>
      <w:r w:rsidR="00C71A39">
        <w:rPr>
          <w:lang w:val="sr-Latn-RS"/>
        </w:rPr>
        <w:t>10</w:t>
      </w:r>
      <w:r>
        <w:t>.08.2026].</w:t>
      </w:r>
    </w:p>
    <w:p w:rsidR="000E0536" w:rsidRDefault="000E0536" w:rsidP="00C71A39">
      <w:pPr>
        <w:pStyle w:val="ListParagraph"/>
        <w:numPr>
          <w:ilvl w:val="0"/>
          <w:numId w:val="31"/>
        </w:numPr>
      </w:pPr>
      <w:r>
        <w:t>S. Y. Feng, V. Gangal, J. Wei, S. Chandar, S. Vosoughi, T. Mitamura, E. Hovy, „A Survey of Data Augmentation Approaches for NLP“, 2021. [О</w:t>
      </w:r>
      <w:r w:rsidR="00C71A39">
        <w:t>нлајн]. Доступно:</w:t>
      </w:r>
      <w:r w:rsidR="00C71A39" w:rsidRPr="00C71A39">
        <w:t xml:space="preserve"> </w:t>
      </w:r>
      <w:hyperlink r:id="rId19" w:history="1">
        <w:r w:rsidR="00C71A39" w:rsidRPr="006A2D5A">
          <w:rPr>
            <w:rStyle w:val="Hyperlink"/>
          </w:rPr>
          <w:t>https://aclanthology.org/2021.findings-acl.84/</w:t>
        </w:r>
      </w:hyperlink>
      <w:r>
        <w:t xml:space="preserve">. [Преузето: </w:t>
      </w:r>
      <w:r w:rsidR="00C71A39">
        <w:rPr>
          <w:lang w:val="sr-Latn-RS"/>
        </w:rPr>
        <w:t>10</w:t>
      </w:r>
      <w:r>
        <w:t>.08.2026].</w:t>
      </w:r>
    </w:p>
    <w:p w:rsidR="000E0536" w:rsidRDefault="000E0536" w:rsidP="00C71A39">
      <w:pPr>
        <w:pStyle w:val="ListParagraph"/>
        <w:numPr>
          <w:ilvl w:val="0"/>
          <w:numId w:val="31"/>
        </w:numPr>
      </w:pPr>
      <w:r>
        <w:t>K. Ganesan, „All You Need to Know About Text Preprocessing</w:t>
      </w:r>
      <w:r w:rsidR="00C71A39">
        <w:t xml:space="preserve"> for NLP and Machine Learning“</w:t>
      </w:r>
      <w:r>
        <w:t>, април 2019. [Онлајн]. Доступно:</w:t>
      </w:r>
      <w:r w:rsidR="00C71A39" w:rsidRPr="00C71A39">
        <w:t xml:space="preserve"> </w:t>
      </w:r>
      <w:hyperlink r:id="rId20" w:history="1">
        <w:r w:rsidR="00C71A39" w:rsidRPr="006A2D5A">
          <w:rPr>
            <w:rStyle w:val="Hyperlink"/>
          </w:rPr>
          <w:t>https://www.kdnuggets.com/2019/04/text-preprocessing-nlp-machine-learning.html</w:t>
        </w:r>
      </w:hyperlink>
      <w:r>
        <w:t xml:space="preserve">. [Преузето: </w:t>
      </w:r>
      <w:r w:rsidR="00C71A39">
        <w:rPr>
          <w:lang w:val="sr-Latn-RS"/>
        </w:rPr>
        <w:t>10</w:t>
      </w:r>
      <w:r>
        <w:t>.08.2026].</w:t>
      </w:r>
    </w:p>
    <w:p w:rsidR="000E0536" w:rsidRDefault="000E0536" w:rsidP="00C71A39">
      <w:pPr>
        <w:pStyle w:val="ListParagraph"/>
        <w:numPr>
          <w:ilvl w:val="0"/>
          <w:numId w:val="31"/>
        </w:numPr>
      </w:pPr>
      <w:r>
        <w:t>K. Uysal, S. Gunal, „The Impact of Preprocess</w:t>
      </w:r>
      <w:r w:rsidR="00C71A39">
        <w:t>ing on Text Classification“</w:t>
      </w:r>
      <w:r>
        <w:t>,</w:t>
      </w:r>
      <w:r w:rsidR="00C71A39">
        <w:rPr>
          <w:lang w:val="sr-Latn-RS"/>
        </w:rPr>
        <w:t xml:space="preserve"> јануар</w:t>
      </w:r>
      <w:r>
        <w:t xml:space="preserve"> 201</w:t>
      </w:r>
      <w:r w:rsidR="00C71A39">
        <w:t xml:space="preserve">4. [Онлајн]. Доступно: </w:t>
      </w:r>
      <w:hyperlink r:id="rId21" w:history="1">
        <w:r w:rsidR="00C71A39" w:rsidRPr="006A2D5A">
          <w:rPr>
            <w:rStyle w:val="Hyperlink"/>
          </w:rPr>
          <w:t>https://www.sciencedirect.com/science/article/abs/pii/S0306457313000964?via%3Dihub</w:t>
        </w:r>
      </w:hyperlink>
      <w:r>
        <w:t xml:space="preserve">. [Преузето: </w:t>
      </w:r>
      <w:r w:rsidR="008F4C13">
        <w:rPr>
          <w:lang w:val="sr-Latn-RS"/>
        </w:rPr>
        <w:t>15</w:t>
      </w:r>
      <w:r>
        <w:t>.08.2026].</w:t>
      </w:r>
    </w:p>
    <w:p w:rsidR="000E0536" w:rsidRDefault="000E0536" w:rsidP="008F4C13">
      <w:pPr>
        <w:pStyle w:val="ListParagraph"/>
        <w:numPr>
          <w:ilvl w:val="0"/>
          <w:numId w:val="31"/>
        </w:numPr>
      </w:pPr>
      <w:r>
        <w:t>C. D. Manning, P. Raghavan, H. Schütze, Introduction to Information</w:t>
      </w:r>
      <w:r w:rsidR="008F4C13">
        <w:t xml:space="preserve"> Retrieval</w:t>
      </w:r>
      <w:r>
        <w:t xml:space="preserve">, 2008. [Онлајн]. Доступно: </w:t>
      </w:r>
      <w:hyperlink r:id="rId22" w:history="1">
        <w:r w:rsidR="008F4C13" w:rsidRPr="006A2D5A">
          <w:rPr>
            <w:rStyle w:val="Hyperlink"/>
          </w:rPr>
          <w:t>https://nlp.stanford.edu/IR-book/</w:t>
        </w:r>
      </w:hyperlink>
      <w:r>
        <w:t xml:space="preserve">. [Преузето: </w:t>
      </w:r>
      <w:r w:rsidR="008F4C13">
        <w:rPr>
          <w:lang w:val="sr-Latn-RS"/>
        </w:rPr>
        <w:t>15</w:t>
      </w:r>
      <w:r>
        <w:t>.08.2026].</w:t>
      </w:r>
    </w:p>
    <w:p w:rsidR="00134800" w:rsidRDefault="00134800" w:rsidP="00134800">
      <w:pPr>
        <w:pStyle w:val="ListParagraph"/>
        <w:numPr>
          <w:ilvl w:val="0"/>
          <w:numId w:val="31"/>
        </w:numPr>
      </w:pPr>
      <w:r>
        <w:t>M. Bayer, M.-A. Kaufhold, C. Reuter, „A Survey on Data Augmentation for Text C</w:t>
      </w:r>
      <w:r>
        <w:t>lassification“</w:t>
      </w:r>
      <w:r>
        <w:t xml:space="preserve">, </w:t>
      </w:r>
      <w:r>
        <w:rPr>
          <w:lang w:val="sr-Cyrl-RS"/>
        </w:rPr>
        <w:t xml:space="preserve">децембар </w:t>
      </w:r>
      <w:r>
        <w:t xml:space="preserve">2022. [Онлајн]. Доступно: </w:t>
      </w:r>
      <w:hyperlink r:id="rId23" w:history="1">
        <w:r w:rsidRPr="006A2D5A">
          <w:rPr>
            <w:rStyle w:val="Hyperlink"/>
          </w:rPr>
          <w:t>https://dl.acm.org/doi/10.1145/3544558</w:t>
        </w:r>
      </w:hyperlink>
      <w:r>
        <w:t xml:space="preserve">. [Преузето: </w:t>
      </w:r>
      <w:r>
        <w:rPr>
          <w:lang w:val="sr-Cyrl-RS"/>
        </w:rPr>
        <w:t>15</w:t>
      </w:r>
      <w:r>
        <w:t>.08.2026].</w:t>
      </w:r>
    </w:p>
    <w:p w:rsidR="0034237A" w:rsidRDefault="000E0536" w:rsidP="0034237A">
      <w:pPr>
        <w:pStyle w:val="ListParagraph"/>
        <w:numPr>
          <w:ilvl w:val="0"/>
          <w:numId w:val="31"/>
        </w:numPr>
      </w:pPr>
      <w:r>
        <w:t>S. Kobayashi, „Contextual Augmentation: Data Augmentation by Words with Par</w:t>
      </w:r>
      <w:r w:rsidR="0034237A">
        <w:t>adigmatic Relations“,</w:t>
      </w:r>
      <w:r w:rsidR="0034237A">
        <w:rPr>
          <w:lang w:val="sr-Cyrl-RS"/>
        </w:rPr>
        <w:t xml:space="preserve"> јун</w:t>
      </w:r>
      <w:r w:rsidR="0034237A">
        <w:t xml:space="preserve"> 2018. [Онлајн]. Доступно:</w:t>
      </w:r>
      <w:r w:rsidR="0034237A" w:rsidRPr="0034237A">
        <w:t xml:space="preserve"> </w:t>
      </w:r>
      <w:hyperlink r:id="rId24" w:history="1">
        <w:r w:rsidR="0034237A" w:rsidRPr="006A2D5A">
          <w:rPr>
            <w:rStyle w:val="Hyperlink"/>
          </w:rPr>
          <w:t>https://aclanthology.org/N18-2072/</w:t>
        </w:r>
      </w:hyperlink>
      <w:r>
        <w:t xml:space="preserve">. [Преузето: </w:t>
      </w:r>
      <w:r w:rsidR="0034237A">
        <w:rPr>
          <w:lang w:val="sr-Cyrl-RS"/>
        </w:rPr>
        <w:t>20</w:t>
      </w:r>
      <w:r>
        <w:t>.08.2026].</w:t>
      </w:r>
    </w:p>
    <w:p w:rsidR="00673123" w:rsidRDefault="000E0536" w:rsidP="00673123">
      <w:pPr>
        <w:pStyle w:val="ListParagraph"/>
        <w:numPr>
          <w:ilvl w:val="0"/>
          <w:numId w:val="31"/>
        </w:numPr>
      </w:pPr>
      <w:r>
        <w:t>J. Devlin, M.-W. Chang, K. Lee, K. Toutanova, „BERT: Pre-training of Deep Bidirectional Transformers for Lang</w:t>
      </w:r>
      <w:r w:rsidR="001A213E">
        <w:t>uage Understanding“</w:t>
      </w:r>
      <w:r w:rsidR="00673123">
        <w:t xml:space="preserve">, </w:t>
      </w:r>
      <w:r w:rsidR="001A213E">
        <w:rPr>
          <w:lang w:val="sr-Cyrl-RS"/>
        </w:rPr>
        <w:t xml:space="preserve">јун </w:t>
      </w:r>
      <w:r w:rsidR="00673123">
        <w:t xml:space="preserve">2019. [Онлајн]. Доступно: </w:t>
      </w:r>
      <w:hyperlink r:id="rId25" w:history="1">
        <w:r w:rsidR="00673123" w:rsidRPr="006A2D5A">
          <w:rPr>
            <w:rStyle w:val="Hyperlink"/>
          </w:rPr>
          <w:t>https://aclanthology.org/N19-1423/</w:t>
        </w:r>
      </w:hyperlink>
      <w:r>
        <w:t xml:space="preserve">. [Преузето: </w:t>
      </w:r>
      <w:r w:rsidR="001A213E">
        <w:rPr>
          <w:lang w:val="sr-Cyrl-RS"/>
        </w:rPr>
        <w:t>20</w:t>
      </w:r>
      <w:r>
        <w:t>.08.2026].</w:t>
      </w:r>
    </w:p>
    <w:p w:rsidR="000E0536" w:rsidRDefault="000E0536" w:rsidP="001A213E">
      <w:pPr>
        <w:pStyle w:val="ListParagraph"/>
        <w:numPr>
          <w:ilvl w:val="0"/>
          <w:numId w:val="31"/>
        </w:numPr>
      </w:pPr>
      <w:r>
        <w:t>R. Sennrich, B. Haddow, A. Birch, „Improving Neural Machine Translation Model</w:t>
      </w:r>
      <w:r w:rsidR="001A213E">
        <w:t>s with Monolingual Data“</w:t>
      </w:r>
      <w:r>
        <w:t xml:space="preserve">, </w:t>
      </w:r>
      <w:r w:rsidR="001A213E">
        <w:rPr>
          <w:lang w:val="sr-Cyrl-RS"/>
        </w:rPr>
        <w:t xml:space="preserve">август </w:t>
      </w:r>
      <w:r w:rsidR="001A213E">
        <w:t>2016. [Онлајн]. Доступно:</w:t>
      </w:r>
      <w:r w:rsidR="001A213E" w:rsidRPr="001A213E">
        <w:t xml:space="preserve"> </w:t>
      </w:r>
      <w:hyperlink r:id="rId26" w:history="1">
        <w:r w:rsidR="001A213E" w:rsidRPr="006A2D5A">
          <w:rPr>
            <w:rStyle w:val="Hyperlink"/>
          </w:rPr>
          <w:t>https://aclanthology.org/P16-1009/</w:t>
        </w:r>
      </w:hyperlink>
      <w:r>
        <w:t xml:space="preserve">. [Преузето: </w:t>
      </w:r>
      <w:r w:rsidR="001A213E">
        <w:rPr>
          <w:lang w:val="sr-Cyrl-RS"/>
        </w:rPr>
        <w:t>20</w:t>
      </w:r>
      <w:r>
        <w:t>.08.2026].</w:t>
      </w:r>
    </w:p>
    <w:p w:rsidR="001A213E" w:rsidRDefault="001A213E" w:rsidP="001A213E">
      <w:pPr>
        <w:pStyle w:val="ListParagraph"/>
        <w:numPr>
          <w:ilvl w:val="0"/>
          <w:numId w:val="31"/>
        </w:numPr>
      </w:pPr>
      <w:r>
        <w:t>Chaudhary, „A Visual Survey of Data Augmentation in NLP“,</w:t>
      </w:r>
      <w:r>
        <w:rPr>
          <w:lang w:val="sr-Cyrl-RS"/>
        </w:rPr>
        <w:t xml:space="preserve"> мај</w:t>
      </w:r>
      <w:r>
        <w:t xml:space="preserve"> 2020.</w:t>
      </w:r>
      <w:r>
        <w:t xml:space="preserve"> [Онлајн]. Доступно:</w:t>
      </w:r>
      <w:r w:rsidRPr="001A213E">
        <w:t xml:space="preserve"> </w:t>
      </w:r>
      <w:hyperlink r:id="rId27" w:history="1">
        <w:r w:rsidRPr="006A2D5A">
          <w:rPr>
            <w:rStyle w:val="Hyperlink"/>
          </w:rPr>
          <w:t>https://amitness.com/posts/data-augmentation-for-nlp</w:t>
        </w:r>
      </w:hyperlink>
      <w:r>
        <w:t xml:space="preserve">. [Преузето: </w:t>
      </w:r>
      <w:r>
        <w:rPr>
          <w:lang w:val="sr-Cyrl-RS"/>
        </w:rPr>
        <w:t>20</w:t>
      </w:r>
      <w:r>
        <w:t>.08.2026].</w:t>
      </w:r>
    </w:p>
    <w:p w:rsidR="001A213E" w:rsidRDefault="000E0536" w:rsidP="001A213E">
      <w:pPr>
        <w:pStyle w:val="ListParagraph"/>
        <w:numPr>
          <w:ilvl w:val="0"/>
          <w:numId w:val="31"/>
        </w:numPr>
      </w:pPr>
      <w:r>
        <w:t xml:space="preserve">M. Lewis, Y. Liu, N. Goyal et al., „BART: Denoising Sequence-to-Sequence Pre-training for Natural Language Generation, Translation, </w:t>
      </w:r>
      <w:r w:rsidR="001A213E">
        <w:t>and Comprehension“</w:t>
      </w:r>
      <w:r>
        <w:t xml:space="preserve">, </w:t>
      </w:r>
      <w:r w:rsidR="001A213E">
        <w:rPr>
          <w:lang w:val="sr-Cyrl-RS"/>
        </w:rPr>
        <w:t xml:space="preserve">јул </w:t>
      </w:r>
      <w:r>
        <w:t xml:space="preserve">2020. [Онлајн]. Доступно: </w:t>
      </w:r>
      <w:hyperlink r:id="rId28" w:history="1">
        <w:r w:rsidR="001A213E" w:rsidRPr="006A2D5A">
          <w:rPr>
            <w:rStyle w:val="Hyperlink"/>
          </w:rPr>
          <w:t>https://aclanthology.org/2020.acl-main.703/</w:t>
        </w:r>
      </w:hyperlink>
      <w:r w:rsidR="001A213E">
        <w:rPr>
          <w:lang w:val="sr-Cyrl-RS"/>
        </w:rPr>
        <w:t xml:space="preserve">. </w:t>
      </w:r>
      <w:r>
        <w:t xml:space="preserve">[Преузето: </w:t>
      </w:r>
      <w:r w:rsidR="001A213E">
        <w:rPr>
          <w:lang w:val="sr-Cyrl-RS"/>
        </w:rPr>
        <w:t>22</w:t>
      </w:r>
      <w:r>
        <w:t>.08.2026].</w:t>
      </w:r>
    </w:p>
    <w:p w:rsidR="00F94629" w:rsidRDefault="000E0536" w:rsidP="00F94629">
      <w:pPr>
        <w:pStyle w:val="ListParagraph"/>
        <w:numPr>
          <w:ilvl w:val="0"/>
          <w:numId w:val="31"/>
        </w:numPr>
      </w:pPr>
      <w:r>
        <w:t>C. Raffel, N. Shazeer, A. Roberts et al., „Exploring the Limits of Transfer Learning with a Unif</w:t>
      </w:r>
      <w:r w:rsidR="00F94629">
        <w:t>ied Text-to-Text Transformer“</w:t>
      </w:r>
      <w:r>
        <w:t>, 2020. [Он</w:t>
      </w:r>
      <w:r w:rsidR="00F94629">
        <w:t>лајн]. Доступно:</w:t>
      </w:r>
      <w:r w:rsidR="00F94629" w:rsidRPr="00F94629">
        <w:t xml:space="preserve"> </w:t>
      </w:r>
      <w:hyperlink r:id="rId29" w:history="1">
        <w:r w:rsidR="00F94629" w:rsidRPr="006A2D5A">
          <w:rPr>
            <w:rStyle w:val="Hyperlink"/>
          </w:rPr>
          <w:t>https://www.jmlr.org/papers/v21/20-074.html</w:t>
        </w:r>
      </w:hyperlink>
      <w:r>
        <w:t xml:space="preserve">. [Преузето: </w:t>
      </w:r>
      <w:r w:rsidR="00F94629">
        <w:rPr>
          <w:lang w:val="sr-Cyrl-RS"/>
        </w:rPr>
        <w:t>22</w:t>
      </w:r>
      <w:r>
        <w:t>.08.2026].</w:t>
      </w:r>
    </w:p>
    <w:p w:rsidR="00F94629" w:rsidRDefault="000E0536" w:rsidP="00F94629">
      <w:pPr>
        <w:pStyle w:val="ListParagraph"/>
        <w:numPr>
          <w:ilvl w:val="0"/>
          <w:numId w:val="31"/>
        </w:numPr>
      </w:pPr>
      <w:r>
        <w:t>T. B. Brown, B. Mann, N. Ryder et al., „Language Models ar</w:t>
      </w:r>
      <w:r w:rsidR="00F94629">
        <w:t>e Few-Shot Learners“</w:t>
      </w:r>
      <w:r>
        <w:t xml:space="preserve">, 2020. [Онлајн]. Доступно: </w:t>
      </w:r>
      <w:hyperlink r:id="rId30" w:history="1">
        <w:r w:rsidR="00F94629" w:rsidRPr="006A2D5A">
          <w:rPr>
            <w:rStyle w:val="Hyperlink"/>
          </w:rPr>
          <w:t>https://proceedings.neurips.cc/paper/2020/hash/1457c0d6bfcb4967418bfb8ac142f64a-Abstract.html</w:t>
        </w:r>
      </w:hyperlink>
      <w:r w:rsidR="00F94629">
        <w:rPr>
          <w:lang w:val="sr-Cyrl-RS"/>
        </w:rPr>
        <w:t>.</w:t>
      </w:r>
      <w:r>
        <w:t xml:space="preserve"> [Преузето: </w:t>
      </w:r>
      <w:r w:rsidR="00F94629">
        <w:rPr>
          <w:lang w:val="sr-Cyrl-RS"/>
        </w:rPr>
        <w:t>23</w:t>
      </w:r>
      <w:r>
        <w:t>.08.2026].</w:t>
      </w:r>
    </w:p>
    <w:p w:rsidR="000E0536" w:rsidRDefault="000E0536" w:rsidP="00F94629">
      <w:pPr>
        <w:pStyle w:val="ListParagraph"/>
        <w:numPr>
          <w:ilvl w:val="0"/>
          <w:numId w:val="31"/>
        </w:numPr>
      </w:pPr>
      <w:r>
        <w:t>Q. Xie, Z. Dai, E. Hovy, M.-T. Luong, Q. V. Le, „Unsupervised Data Augmentation for Consisten</w:t>
      </w:r>
      <w:r w:rsidR="00F94629">
        <w:t>cy Training“</w:t>
      </w:r>
      <w:r>
        <w:t xml:space="preserve">, 2020. [Онлајн]. Доступно: </w:t>
      </w:r>
      <w:hyperlink r:id="rId31" w:history="1">
        <w:r w:rsidR="00F94629" w:rsidRPr="006A2D5A">
          <w:rPr>
            <w:rStyle w:val="Hyperlink"/>
          </w:rPr>
          <w:t>https://proceedings.neurips.cc/paper/2020/hash/44feb0096faa8326192570788b38c1d1-Abstract.html</w:t>
        </w:r>
      </w:hyperlink>
      <w:r>
        <w:t>. [Преузето: 26.08.2026].</w:t>
      </w:r>
    </w:p>
    <w:p w:rsidR="00FA19BA" w:rsidRDefault="00FA19BA" w:rsidP="00F94629"/>
    <w:sectPr w:rsidR="00FA19BA" w:rsidSect="008A3971">
      <w:footerReference w:type="default" r:id="rId32"/>
      <w:footerReference w:type="firs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2C34" w:rsidRDefault="00862C34" w:rsidP="00B8267A">
      <w:pPr>
        <w:spacing w:after="0" w:line="240" w:lineRule="auto"/>
      </w:pPr>
      <w:r>
        <w:separator/>
      </w:r>
    </w:p>
  </w:endnote>
  <w:endnote w:type="continuationSeparator" w:id="0">
    <w:p w:rsidR="00862C34" w:rsidRDefault="00862C34" w:rsidP="00B82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242404"/>
      <w:docPartObj>
        <w:docPartGallery w:val="Page Numbers (Bottom of Page)"/>
        <w:docPartUnique/>
      </w:docPartObj>
    </w:sdtPr>
    <w:sdtEndPr>
      <w:rPr>
        <w:noProof/>
      </w:rPr>
    </w:sdtEndPr>
    <w:sdtContent>
      <w:p w:rsidR="0092397C" w:rsidRDefault="0092397C">
        <w:pPr>
          <w:pStyle w:val="Footer"/>
          <w:jc w:val="center"/>
        </w:pPr>
        <w:r>
          <w:fldChar w:fldCharType="begin"/>
        </w:r>
        <w:r>
          <w:instrText xml:space="preserve"> PAGE   \* MERGEFORMAT </w:instrText>
        </w:r>
        <w:r>
          <w:fldChar w:fldCharType="separate"/>
        </w:r>
        <w:r w:rsidR="005E3FED">
          <w:rPr>
            <w:noProof/>
          </w:rPr>
          <w:t>20</w:t>
        </w:r>
        <w:r>
          <w:rPr>
            <w:noProof/>
          </w:rPr>
          <w:fldChar w:fldCharType="end"/>
        </w:r>
      </w:p>
    </w:sdtContent>
  </w:sdt>
  <w:p w:rsidR="0092397C" w:rsidRDefault="009239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397C" w:rsidRDefault="0092397C">
    <w:pPr>
      <w:pStyle w:val="Footer"/>
      <w:jc w:val="center"/>
    </w:pPr>
  </w:p>
  <w:p w:rsidR="0092397C" w:rsidRDefault="009239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2C34" w:rsidRDefault="00862C34" w:rsidP="00B8267A">
      <w:pPr>
        <w:spacing w:after="0" w:line="240" w:lineRule="auto"/>
      </w:pPr>
      <w:r>
        <w:separator/>
      </w:r>
    </w:p>
  </w:footnote>
  <w:footnote w:type="continuationSeparator" w:id="0">
    <w:p w:rsidR="00862C34" w:rsidRDefault="00862C34" w:rsidP="00B82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20F4"/>
    <w:multiLevelType w:val="hybridMultilevel"/>
    <w:tmpl w:val="9A7E4E94"/>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07877D15"/>
    <w:multiLevelType w:val="hybridMultilevel"/>
    <w:tmpl w:val="4BFC7CB6"/>
    <w:lvl w:ilvl="0" w:tplc="529EE9C2">
      <w:start w:val="3"/>
      <w:numFmt w:val="bullet"/>
      <w:lvlText w:val="-"/>
      <w:lvlJc w:val="left"/>
      <w:pPr>
        <w:ind w:left="720" w:hanging="360"/>
      </w:pPr>
      <w:rPr>
        <w:rFonts w:ascii="Times New Roman" w:eastAsia="Times New Roman" w:hAnsi="Times New Roman" w:cs="Times New Roman"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0AFD2C87"/>
    <w:multiLevelType w:val="multilevel"/>
    <w:tmpl w:val="DA3019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0E3D57"/>
    <w:multiLevelType w:val="hybridMultilevel"/>
    <w:tmpl w:val="5824C10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0DDD0647"/>
    <w:multiLevelType w:val="multilevel"/>
    <w:tmpl w:val="732E2F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E1C024B"/>
    <w:multiLevelType w:val="hybridMultilevel"/>
    <w:tmpl w:val="0D362ACE"/>
    <w:lvl w:ilvl="0" w:tplc="E3BC3C4E">
      <w:start w:val="2"/>
      <w:numFmt w:val="bullet"/>
      <w:lvlText w:val="-"/>
      <w:lvlJc w:val="left"/>
      <w:pPr>
        <w:ind w:left="644" w:hanging="360"/>
      </w:pPr>
      <w:rPr>
        <w:rFonts w:ascii="Times New Roman" w:eastAsia="Times New Roman" w:hAnsi="Times New Roman" w:cs="Times New Roman" w:hint="default"/>
      </w:rPr>
    </w:lvl>
    <w:lvl w:ilvl="1" w:tplc="241A0003" w:tentative="1">
      <w:start w:val="1"/>
      <w:numFmt w:val="bullet"/>
      <w:lvlText w:val="o"/>
      <w:lvlJc w:val="left"/>
      <w:pPr>
        <w:ind w:left="1364" w:hanging="360"/>
      </w:pPr>
      <w:rPr>
        <w:rFonts w:ascii="Courier New" w:hAnsi="Courier New" w:cs="Courier New" w:hint="default"/>
      </w:rPr>
    </w:lvl>
    <w:lvl w:ilvl="2" w:tplc="241A0005" w:tentative="1">
      <w:start w:val="1"/>
      <w:numFmt w:val="bullet"/>
      <w:lvlText w:val=""/>
      <w:lvlJc w:val="left"/>
      <w:pPr>
        <w:ind w:left="2084" w:hanging="360"/>
      </w:pPr>
      <w:rPr>
        <w:rFonts w:ascii="Wingdings" w:hAnsi="Wingdings" w:hint="default"/>
      </w:rPr>
    </w:lvl>
    <w:lvl w:ilvl="3" w:tplc="241A0001" w:tentative="1">
      <w:start w:val="1"/>
      <w:numFmt w:val="bullet"/>
      <w:lvlText w:val=""/>
      <w:lvlJc w:val="left"/>
      <w:pPr>
        <w:ind w:left="2804" w:hanging="360"/>
      </w:pPr>
      <w:rPr>
        <w:rFonts w:ascii="Symbol" w:hAnsi="Symbol" w:hint="default"/>
      </w:rPr>
    </w:lvl>
    <w:lvl w:ilvl="4" w:tplc="241A0003" w:tentative="1">
      <w:start w:val="1"/>
      <w:numFmt w:val="bullet"/>
      <w:lvlText w:val="o"/>
      <w:lvlJc w:val="left"/>
      <w:pPr>
        <w:ind w:left="3524" w:hanging="360"/>
      </w:pPr>
      <w:rPr>
        <w:rFonts w:ascii="Courier New" w:hAnsi="Courier New" w:cs="Courier New" w:hint="default"/>
      </w:rPr>
    </w:lvl>
    <w:lvl w:ilvl="5" w:tplc="241A0005" w:tentative="1">
      <w:start w:val="1"/>
      <w:numFmt w:val="bullet"/>
      <w:lvlText w:val=""/>
      <w:lvlJc w:val="left"/>
      <w:pPr>
        <w:ind w:left="4244" w:hanging="360"/>
      </w:pPr>
      <w:rPr>
        <w:rFonts w:ascii="Wingdings" w:hAnsi="Wingdings" w:hint="default"/>
      </w:rPr>
    </w:lvl>
    <w:lvl w:ilvl="6" w:tplc="241A0001" w:tentative="1">
      <w:start w:val="1"/>
      <w:numFmt w:val="bullet"/>
      <w:lvlText w:val=""/>
      <w:lvlJc w:val="left"/>
      <w:pPr>
        <w:ind w:left="4964" w:hanging="360"/>
      </w:pPr>
      <w:rPr>
        <w:rFonts w:ascii="Symbol" w:hAnsi="Symbol" w:hint="default"/>
      </w:rPr>
    </w:lvl>
    <w:lvl w:ilvl="7" w:tplc="241A0003" w:tentative="1">
      <w:start w:val="1"/>
      <w:numFmt w:val="bullet"/>
      <w:lvlText w:val="o"/>
      <w:lvlJc w:val="left"/>
      <w:pPr>
        <w:ind w:left="5684" w:hanging="360"/>
      </w:pPr>
      <w:rPr>
        <w:rFonts w:ascii="Courier New" w:hAnsi="Courier New" w:cs="Courier New" w:hint="default"/>
      </w:rPr>
    </w:lvl>
    <w:lvl w:ilvl="8" w:tplc="241A0005" w:tentative="1">
      <w:start w:val="1"/>
      <w:numFmt w:val="bullet"/>
      <w:lvlText w:val=""/>
      <w:lvlJc w:val="left"/>
      <w:pPr>
        <w:ind w:left="6404" w:hanging="360"/>
      </w:pPr>
      <w:rPr>
        <w:rFonts w:ascii="Wingdings" w:hAnsi="Wingdings" w:hint="default"/>
      </w:rPr>
    </w:lvl>
  </w:abstractNum>
  <w:abstractNum w:abstractNumId="6" w15:restartNumberingAfterBreak="0">
    <w:nsid w:val="23837FA0"/>
    <w:multiLevelType w:val="multilevel"/>
    <w:tmpl w:val="DA3019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42970FC"/>
    <w:multiLevelType w:val="hybridMultilevel"/>
    <w:tmpl w:val="A886B6D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29F303DF"/>
    <w:multiLevelType w:val="multilevel"/>
    <w:tmpl w:val="DD9EBA82"/>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AAA7015"/>
    <w:multiLevelType w:val="multilevel"/>
    <w:tmpl w:val="DA3019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04A4069"/>
    <w:multiLevelType w:val="multilevel"/>
    <w:tmpl w:val="732E2F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DC5DAA"/>
    <w:multiLevelType w:val="hybridMultilevel"/>
    <w:tmpl w:val="C97407FA"/>
    <w:lvl w:ilvl="0" w:tplc="241A000F">
      <w:start w:val="1"/>
      <w:numFmt w:val="decimal"/>
      <w:lvlText w:val="%1."/>
      <w:lvlJc w:val="left"/>
      <w:pPr>
        <w:ind w:left="720" w:hanging="360"/>
      </w:pPr>
    </w:lvl>
    <w:lvl w:ilvl="1" w:tplc="241A0019">
      <w:start w:val="1"/>
      <w:numFmt w:val="lowerLetter"/>
      <w:lvlText w:val="%2."/>
      <w:lvlJc w:val="left"/>
      <w:pPr>
        <w:ind w:left="1440" w:hanging="360"/>
      </w:pPr>
    </w:lvl>
    <w:lvl w:ilvl="2" w:tplc="241A001B">
      <w:start w:val="1"/>
      <w:numFmt w:val="lowerRoman"/>
      <w:lvlText w:val="%3."/>
      <w:lvlJc w:val="right"/>
      <w:pPr>
        <w:ind w:left="2160" w:hanging="180"/>
      </w:pPr>
    </w:lvl>
    <w:lvl w:ilvl="3" w:tplc="241A000F">
      <w:start w:val="1"/>
      <w:numFmt w:val="decimal"/>
      <w:lvlText w:val="%4."/>
      <w:lvlJc w:val="left"/>
      <w:pPr>
        <w:ind w:left="2880" w:hanging="360"/>
      </w:pPr>
    </w:lvl>
    <w:lvl w:ilvl="4" w:tplc="241A0019">
      <w:start w:val="1"/>
      <w:numFmt w:val="lowerLetter"/>
      <w:lvlText w:val="%5."/>
      <w:lvlJc w:val="left"/>
      <w:pPr>
        <w:ind w:left="3600" w:hanging="360"/>
      </w:pPr>
    </w:lvl>
    <w:lvl w:ilvl="5" w:tplc="241A001B">
      <w:start w:val="1"/>
      <w:numFmt w:val="lowerRoman"/>
      <w:lvlText w:val="%6."/>
      <w:lvlJc w:val="right"/>
      <w:pPr>
        <w:ind w:left="4320" w:hanging="180"/>
      </w:pPr>
    </w:lvl>
    <w:lvl w:ilvl="6" w:tplc="241A000F">
      <w:start w:val="1"/>
      <w:numFmt w:val="decimal"/>
      <w:lvlText w:val="%7."/>
      <w:lvlJc w:val="left"/>
      <w:pPr>
        <w:ind w:left="5040" w:hanging="360"/>
      </w:pPr>
    </w:lvl>
    <w:lvl w:ilvl="7" w:tplc="241A0019">
      <w:start w:val="1"/>
      <w:numFmt w:val="lowerLetter"/>
      <w:lvlText w:val="%8."/>
      <w:lvlJc w:val="left"/>
      <w:pPr>
        <w:ind w:left="5760" w:hanging="360"/>
      </w:pPr>
    </w:lvl>
    <w:lvl w:ilvl="8" w:tplc="241A001B">
      <w:start w:val="1"/>
      <w:numFmt w:val="lowerRoman"/>
      <w:lvlText w:val="%9."/>
      <w:lvlJc w:val="right"/>
      <w:pPr>
        <w:ind w:left="6480" w:hanging="180"/>
      </w:pPr>
    </w:lvl>
  </w:abstractNum>
  <w:abstractNum w:abstractNumId="12" w15:restartNumberingAfterBreak="0">
    <w:nsid w:val="342F3D75"/>
    <w:multiLevelType w:val="multilevel"/>
    <w:tmpl w:val="EAA6A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1063F"/>
    <w:multiLevelType w:val="hybridMultilevel"/>
    <w:tmpl w:val="88942D08"/>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4" w15:restartNumberingAfterBreak="0">
    <w:nsid w:val="383930F5"/>
    <w:multiLevelType w:val="hybridMultilevel"/>
    <w:tmpl w:val="7F5C668E"/>
    <w:lvl w:ilvl="0" w:tplc="241A0015">
      <w:start w:val="1"/>
      <w:numFmt w:val="upperLetter"/>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5" w15:restartNumberingAfterBreak="0">
    <w:nsid w:val="38B35D84"/>
    <w:multiLevelType w:val="hybridMultilevel"/>
    <w:tmpl w:val="A266B494"/>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6" w15:restartNumberingAfterBreak="0">
    <w:nsid w:val="3AB02A3E"/>
    <w:multiLevelType w:val="multilevel"/>
    <w:tmpl w:val="DA3019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1AD58BA"/>
    <w:multiLevelType w:val="hybridMultilevel"/>
    <w:tmpl w:val="88164C3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8" w15:restartNumberingAfterBreak="0">
    <w:nsid w:val="4A1B1F26"/>
    <w:multiLevelType w:val="hybridMultilevel"/>
    <w:tmpl w:val="ABCE79C4"/>
    <w:lvl w:ilvl="0" w:tplc="7DCEEED2">
      <w:start w:val="2"/>
      <w:numFmt w:val="bullet"/>
      <w:lvlText w:val="-"/>
      <w:lvlJc w:val="left"/>
      <w:pPr>
        <w:ind w:left="720" w:hanging="360"/>
      </w:pPr>
      <w:rPr>
        <w:rFonts w:ascii="Times New Roman" w:eastAsia="Times New Roman" w:hAnsi="Times New Roman" w:cs="Times New Roman"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15:restartNumberingAfterBreak="0">
    <w:nsid w:val="4FE97659"/>
    <w:multiLevelType w:val="multilevel"/>
    <w:tmpl w:val="4A12F160"/>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5043652D"/>
    <w:multiLevelType w:val="hybridMultilevel"/>
    <w:tmpl w:val="A45869E2"/>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1" w15:restartNumberingAfterBreak="0">
    <w:nsid w:val="524450C4"/>
    <w:multiLevelType w:val="hybridMultilevel"/>
    <w:tmpl w:val="8AE852EE"/>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2" w15:restartNumberingAfterBreak="0">
    <w:nsid w:val="5272289D"/>
    <w:multiLevelType w:val="multilevel"/>
    <w:tmpl w:val="AA4A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40557"/>
    <w:multiLevelType w:val="hybridMultilevel"/>
    <w:tmpl w:val="35F21204"/>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4" w15:restartNumberingAfterBreak="0">
    <w:nsid w:val="606419A6"/>
    <w:multiLevelType w:val="hybridMultilevel"/>
    <w:tmpl w:val="5C64E0A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62745592"/>
    <w:multiLevelType w:val="multilevel"/>
    <w:tmpl w:val="DD9EBA82"/>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380626E"/>
    <w:multiLevelType w:val="hybridMultilevel"/>
    <w:tmpl w:val="CD60863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7" w15:restartNumberingAfterBreak="0">
    <w:nsid w:val="6C024C98"/>
    <w:multiLevelType w:val="multilevel"/>
    <w:tmpl w:val="DA3019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C5B2F7E"/>
    <w:multiLevelType w:val="hybridMultilevel"/>
    <w:tmpl w:val="FF028874"/>
    <w:lvl w:ilvl="0" w:tplc="241A000F">
      <w:start w:val="2"/>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9" w15:restartNumberingAfterBreak="0">
    <w:nsid w:val="6E9944F6"/>
    <w:multiLevelType w:val="multilevel"/>
    <w:tmpl w:val="C7742100"/>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70565C77"/>
    <w:multiLevelType w:val="hybridMultilevel"/>
    <w:tmpl w:val="0BAE9646"/>
    <w:lvl w:ilvl="0" w:tplc="241A000F">
      <w:start w:val="5"/>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1" w15:restartNumberingAfterBreak="0">
    <w:nsid w:val="76A149BB"/>
    <w:multiLevelType w:val="hybridMultilevel"/>
    <w:tmpl w:val="88164C3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2" w15:restartNumberingAfterBreak="0">
    <w:nsid w:val="77F547A6"/>
    <w:multiLevelType w:val="hybridMultilevel"/>
    <w:tmpl w:val="DBCEF078"/>
    <w:lvl w:ilvl="0" w:tplc="241A0015">
      <w:start w:val="1"/>
      <w:numFmt w:val="upperLetter"/>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num w:numId="1">
    <w:abstractNumId w:val="12"/>
  </w:num>
  <w:num w:numId="2">
    <w:abstractNumId w:val="2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9"/>
  </w:num>
  <w:num w:numId="6">
    <w:abstractNumId w:val="28"/>
  </w:num>
  <w:num w:numId="7">
    <w:abstractNumId w:val="13"/>
  </w:num>
  <w:num w:numId="8">
    <w:abstractNumId w:val="2"/>
  </w:num>
  <w:num w:numId="9">
    <w:abstractNumId w:val="21"/>
  </w:num>
  <w:num w:numId="10">
    <w:abstractNumId w:val="4"/>
  </w:num>
  <w:num w:numId="11">
    <w:abstractNumId w:val="29"/>
  </w:num>
  <w:num w:numId="12">
    <w:abstractNumId w:val="10"/>
  </w:num>
  <w:num w:numId="13">
    <w:abstractNumId w:val="16"/>
  </w:num>
  <w:num w:numId="14">
    <w:abstractNumId w:val="6"/>
  </w:num>
  <w:num w:numId="15">
    <w:abstractNumId w:val="27"/>
  </w:num>
  <w:num w:numId="16">
    <w:abstractNumId w:val="9"/>
  </w:num>
  <w:num w:numId="17">
    <w:abstractNumId w:val="20"/>
  </w:num>
  <w:num w:numId="18">
    <w:abstractNumId w:val="15"/>
  </w:num>
  <w:num w:numId="19">
    <w:abstractNumId w:val="0"/>
  </w:num>
  <w:num w:numId="20">
    <w:abstractNumId w:val="17"/>
  </w:num>
  <w:num w:numId="21">
    <w:abstractNumId w:val="30"/>
  </w:num>
  <w:num w:numId="22">
    <w:abstractNumId w:val="31"/>
  </w:num>
  <w:num w:numId="23">
    <w:abstractNumId w:val="3"/>
  </w:num>
  <w:num w:numId="24">
    <w:abstractNumId w:val="7"/>
  </w:num>
  <w:num w:numId="25">
    <w:abstractNumId w:val="25"/>
  </w:num>
  <w:num w:numId="26">
    <w:abstractNumId w:val="18"/>
  </w:num>
  <w:num w:numId="27">
    <w:abstractNumId w:val="26"/>
  </w:num>
  <w:num w:numId="28">
    <w:abstractNumId w:val="1"/>
  </w:num>
  <w:num w:numId="29">
    <w:abstractNumId w:val="5"/>
  </w:num>
  <w:num w:numId="30">
    <w:abstractNumId w:val="24"/>
  </w:num>
  <w:num w:numId="31">
    <w:abstractNumId w:val="8"/>
  </w:num>
  <w:num w:numId="32">
    <w:abstractNumId w:val="32"/>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F82"/>
    <w:rsid w:val="00005EC0"/>
    <w:rsid w:val="0001131C"/>
    <w:rsid w:val="0001731E"/>
    <w:rsid w:val="0001747E"/>
    <w:rsid w:val="0002108C"/>
    <w:rsid w:val="00024626"/>
    <w:rsid w:val="00024F61"/>
    <w:rsid w:val="000321FC"/>
    <w:rsid w:val="00033933"/>
    <w:rsid w:val="00033CA8"/>
    <w:rsid w:val="000376DC"/>
    <w:rsid w:val="00050745"/>
    <w:rsid w:val="0006345E"/>
    <w:rsid w:val="00066F23"/>
    <w:rsid w:val="000746D3"/>
    <w:rsid w:val="00075664"/>
    <w:rsid w:val="00075DBB"/>
    <w:rsid w:val="000804E9"/>
    <w:rsid w:val="00080D56"/>
    <w:rsid w:val="000837B7"/>
    <w:rsid w:val="00083B16"/>
    <w:rsid w:val="00083ECA"/>
    <w:rsid w:val="000845D4"/>
    <w:rsid w:val="000846D2"/>
    <w:rsid w:val="00085FBB"/>
    <w:rsid w:val="00092AC1"/>
    <w:rsid w:val="000A485B"/>
    <w:rsid w:val="000A5052"/>
    <w:rsid w:val="000A684F"/>
    <w:rsid w:val="000A6A5A"/>
    <w:rsid w:val="000A7857"/>
    <w:rsid w:val="000D4674"/>
    <w:rsid w:val="000D78CC"/>
    <w:rsid w:val="000E0536"/>
    <w:rsid w:val="000E0A7A"/>
    <w:rsid w:val="000E0EDA"/>
    <w:rsid w:val="000E33AB"/>
    <w:rsid w:val="000E5E7B"/>
    <w:rsid w:val="000F0252"/>
    <w:rsid w:val="000F0A06"/>
    <w:rsid w:val="000F3EB1"/>
    <w:rsid w:val="0010065D"/>
    <w:rsid w:val="00100C46"/>
    <w:rsid w:val="00104BDD"/>
    <w:rsid w:val="00106B23"/>
    <w:rsid w:val="00111032"/>
    <w:rsid w:val="001170FC"/>
    <w:rsid w:val="0011776F"/>
    <w:rsid w:val="00131448"/>
    <w:rsid w:val="00131E2B"/>
    <w:rsid w:val="00132557"/>
    <w:rsid w:val="001344EA"/>
    <w:rsid w:val="00134800"/>
    <w:rsid w:val="0015176C"/>
    <w:rsid w:val="00152DDA"/>
    <w:rsid w:val="00154966"/>
    <w:rsid w:val="00155D48"/>
    <w:rsid w:val="0016290B"/>
    <w:rsid w:val="001664D9"/>
    <w:rsid w:val="00166EE0"/>
    <w:rsid w:val="001749A1"/>
    <w:rsid w:val="00175062"/>
    <w:rsid w:val="0018230C"/>
    <w:rsid w:val="00196FAF"/>
    <w:rsid w:val="0019714C"/>
    <w:rsid w:val="00197F02"/>
    <w:rsid w:val="001A17D6"/>
    <w:rsid w:val="001A213E"/>
    <w:rsid w:val="001A2302"/>
    <w:rsid w:val="001A27FC"/>
    <w:rsid w:val="001A3853"/>
    <w:rsid w:val="001B358B"/>
    <w:rsid w:val="001B42C5"/>
    <w:rsid w:val="001B5017"/>
    <w:rsid w:val="001B535A"/>
    <w:rsid w:val="001B57C9"/>
    <w:rsid w:val="001C7FDB"/>
    <w:rsid w:val="001D2450"/>
    <w:rsid w:val="001D54D9"/>
    <w:rsid w:val="001D5C65"/>
    <w:rsid w:val="001E0719"/>
    <w:rsid w:val="001F743E"/>
    <w:rsid w:val="00202243"/>
    <w:rsid w:val="00203E99"/>
    <w:rsid w:val="00211E1B"/>
    <w:rsid w:val="00221EAC"/>
    <w:rsid w:val="002323BF"/>
    <w:rsid w:val="00250047"/>
    <w:rsid w:val="0025747A"/>
    <w:rsid w:val="00261978"/>
    <w:rsid w:val="002633A7"/>
    <w:rsid w:val="00264FB1"/>
    <w:rsid w:val="00275BA8"/>
    <w:rsid w:val="00281477"/>
    <w:rsid w:val="00281694"/>
    <w:rsid w:val="00284C31"/>
    <w:rsid w:val="002916AC"/>
    <w:rsid w:val="00291F82"/>
    <w:rsid w:val="002A0C19"/>
    <w:rsid w:val="002A3D27"/>
    <w:rsid w:val="002A63E5"/>
    <w:rsid w:val="002B64E8"/>
    <w:rsid w:val="002D51FD"/>
    <w:rsid w:val="002D6E50"/>
    <w:rsid w:val="002E1261"/>
    <w:rsid w:val="002E67DA"/>
    <w:rsid w:val="002F32EE"/>
    <w:rsid w:val="002F7FC9"/>
    <w:rsid w:val="003017E8"/>
    <w:rsid w:val="003022BE"/>
    <w:rsid w:val="00310C29"/>
    <w:rsid w:val="0031483A"/>
    <w:rsid w:val="003156DF"/>
    <w:rsid w:val="00320FDD"/>
    <w:rsid w:val="00322BCF"/>
    <w:rsid w:val="003246CC"/>
    <w:rsid w:val="0033073C"/>
    <w:rsid w:val="003316F7"/>
    <w:rsid w:val="00332A4D"/>
    <w:rsid w:val="0033373A"/>
    <w:rsid w:val="003354D8"/>
    <w:rsid w:val="0034237A"/>
    <w:rsid w:val="003440AB"/>
    <w:rsid w:val="00347BAD"/>
    <w:rsid w:val="00353F76"/>
    <w:rsid w:val="00355255"/>
    <w:rsid w:val="00356978"/>
    <w:rsid w:val="00364380"/>
    <w:rsid w:val="00366651"/>
    <w:rsid w:val="0037006D"/>
    <w:rsid w:val="0037453A"/>
    <w:rsid w:val="00376310"/>
    <w:rsid w:val="00380E5F"/>
    <w:rsid w:val="003873F7"/>
    <w:rsid w:val="0039361C"/>
    <w:rsid w:val="00393839"/>
    <w:rsid w:val="00394791"/>
    <w:rsid w:val="003A04E5"/>
    <w:rsid w:val="003A1CC6"/>
    <w:rsid w:val="003A6AFC"/>
    <w:rsid w:val="003A74DB"/>
    <w:rsid w:val="003B136C"/>
    <w:rsid w:val="003B2170"/>
    <w:rsid w:val="003C1E37"/>
    <w:rsid w:val="003D361B"/>
    <w:rsid w:val="003F6331"/>
    <w:rsid w:val="00403D48"/>
    <w:rsid w:val="0040405E"/>
    <w:rsid w:val="00405CC8"/>
    <w:rsid w:val="00406103"/>
    <w:rsid w:val="0041274E"/>
    <w:rsid w:val="00417FBC"/>
    <w:rsid w:val="00424C3F"/>
    <w:rsid w:val="00426BDD"/>
    <w:rsid w:val="00426D04"/>
    <w:rsid w:val="00430460"/>
    <w:rsid w:val="004323D9"/>
    <w:rsid w:val="00435FE6"/>
    <w:rsid w:val="00443DA1"/>
    <w:rsid w:val="00446D75"/>
    <w:rsid w:val="004525A4"/>
    <w:rsid w:val="004571E7"/>
    <w:rsid w:val="004575BE"/>
    <w:rsid w:val="00457A72"/>
    <w:rsid w:val="00472D58"/>
    <w:rsid w:val="004806C7"/>
    <w:rsid w:val="00481D52"/>
    <w:rsid w:val="0049353C"/>
    <w:rsid w:val="0049604D"/>
    <w:rsid w:val="004A59FD"/>
    <w:rsid w:val="004A66C3"/>
    <w:rsid w:val="004B7F16"/>
    <w:rsid w:val="004C2E4B"/>
    <w:rsid w:val="004C3098"/>
    <w:rsid w:val="004C4525"/>
    <w:rsid w:val="004C57B6"/>
    <w:rsid w:val="004D0520"/>
    <w:rsid w:val="004D6E00"/>
    <w:rsid w:val="004F38F2"/>
    <w:rsid w:val="004F7331"/>
    <w:rsid w:val="00501942"/>
    <w:rsid w:val="005067BE"/>
    <w:rsid w:val="00511D41"/>
    <w:rsid w:val="00511D49"/>
    <w:rsid w:val="005160DF"/>
    <w:rsid w:val="005163C1"/>
    <w:rsid w:val="00521C44"/>
    <w:rsid w:val="005232F9"/>
    <w:rsid w:val="00530DB9"/>
    <w:rsid w:val="00533CF2"/>
    <w:rsid w:val="00534F51"/>
    <w:rsid w:val="00537F71"/>
    <w:rsid w:val="00540E25"/>
    <w:rsid w:val="00543CF3"/>
    <w:rsid w:val="00551EC9"/>
    <w:rsid w:val="00551F0B"/>
    <w:rsid w:val="0055257E"/>
    <w:rsid w:val="00556746"/>
    <w:rsid w:val="005732BE"/>
    <w:rsid w:val="00575CE3"/>
    <w:rsid w:val="005944DF"/>
    <w:rsid w:val="00595C0E"/>
    <w:rsid w:val="005976FA"/>
    <w:rsid w:val="0059790D"/>
    <w:rsid w:val="00597DC9"/>
    <w:rsid w:val="005A0221"/>
    <w:rsid w:val="005A0575"/>
    <w:rsid w:val="005A2FD1"/>
    <w:rsid w:val="005A760D"/>
    <w:rsid w:val="005B1533"/>
    <w:rsid w:val="005D6DD8"/>
    <w:rsid w:val="005E1D7B"/>
    <w:rsid w:val="005E3FED"/>
    <w:rsid w:val="005F7678"/>
    <w:rsid w:val="00604689"/>
    <w:rsid w:val="00612801"/>
    <w:rsid w:val="0061627A"/>
    <w:rsid w:val="00617C6D"/>
    <w:rsid w:val="00620A8B"/>
    <w:rsid w:val="0062120E"/>
    <w:rsid w:val="0062385C"/>
    <w:rsid w:val="006252E3"/>
    <w:rsid w:val="00627B33"/>
    <w:rsid w:val="00632511"/>
    <w:rsid w:val="00633801"/>
    <w:rsid w:val="00640227"/>
    <w:rsid w:val="006436E0"/>
    <w:rsid w:val="00643B16"/>
    <w:rsid w:val="0065651A"/>
    <w:rsid w:val="00656629"/>
    <w:rsid w:val="00667178"/>
    <w:rsid w:val="00672F89"/>
    <w:rsid w:val="00673123"/>
    <w:rsid w:val="006906B7"/>
    <w:rsid w:val="00692295"/>
    <w:rsid w:val="00696DC6"/>
    <w:rsid w:val="006A7292"/>
    <w:rsid w:val="006B1AF3"/>
    <w:rsid w:val="006B2A73"/>
    <w:rsid w:val="006B2B31"/>
    <w:rsid w:val="006B3521"/>
    <w:rsid w:val="006D1CF4"/>
    <w:rsid w:val="006D36F9"/>
    <w:rsid w:val="006D3A1E"/>
    <w:rsid w:val="006D614E"/>
    <w:rsid w:val="006E0425"/>
    <w:rsid w:val="006E33FE"/>
    <w:rsid w:val="006E3597"/>
    <w:rsid w:val="006F3555"/>
    <w:rsid w:val="00706583"/>
    <w:rsid w:val="00710C95"/>
    <w:rsid w:val="00711053"/>
    <w:rsid w:val="00716579"/>
    <w:rsid w:val="007166C5"/>
    <w:rsid w:val="00717104"/>
    <w:rsid w:val="00721438"/>
    <w:rsid w:val="0072621D"/>
    <w:rsid w:val="0072635C"/>
    <w:rsid w:val="00726714"/>
    <w:rsid w:val="0073210E"/>
    <w:rsid w:val="00734A93"/>
    <w:rsid w:val="0073691D"/>
    <w:rsid w:val="00737D87"/>
    <w:rsid w:val="00740772"/>
    <w:rsid w:val="00743818"/>
    <w:rsid w:val="0074414B"/>
    <w:rsid w:val="0074691A"/>
    <w:rsid w:val="00754B55"/>
    <w:rsid w:val="0076063B"/>
    <w:rsid w:val="0076326F"/>
    <w:rsid w:val="007646F6"/>
    <w:rsid w:val="00764EE6"/>
    <w:rsid w:val="007661BC"/>
    <w:rsid w:val="007711D2"/>
    <w:rsid w:val="007738BE"/>
    <w:rsid w:val="007749D3"/>
    <w:rsid w:val="00774CD0"/>
    <w:rsid w:val="00776E14"/>
    <w:rsid w:val="0077766E"/>
    <w:rsid w:val="0078024D"/>
    <w:rsid w:val="00783DB5"/>
    <w:rsid w:val="00787AD0"/>
    <w:rsid w:val="00794F58"/>
    <w:rsid w:val="00795F62"/>
    <w:rsid w:val="007B052B"/>
    <w:rsid w:val="007B585F"/>
    <w:rsid w:val="007B59A5"/>
    <w:rsid w:val="007C132B"/>
    <w:rsid w:val="007C461C"/>
    <w:rsid w:val="007C486C"/>
    <w:rsid w:val="007C6629"/>
    <w:rsid w:val="007C694C"/>
    <w:rsid w:val="007E1223"/>
    <w:rsid w:val="007E54A3"/>
    <w:rsid w:val="007F31A4"/>
    <w:rsid w:val="007F5C53"/>
    <w:rsid w:val="00800DFE"/>
    <w:rsid w:val="00801404"/>
    <w:rsid w:val="00801E26"/>
    <w:rsid w:val="00803EC5"/>
    <w:rsid w:val="00804A86"/>
    <w:rsid w:val="00814D52"/>
    <w:rsid w:val="00824677"/>
    <w:rsid w:val="008261C3"/>
    <w:rsid w:val="00827BC5"/>
    <w:rsid w:val="00827EB0"/>
    <w:rsid w:val="0083428E"/>
    <w:rsid w:val="008355A2"/>
    <w:rsid w:val="008434CB"/>
    <w:rsid w:val="00852089"/>
    <w:rsid w:val="00862C34"/>
    <w:rsid w:val="00863D49"/>
    <w:rsid w:val="0087027A"/>
    <w:rsid w:val="008749FC"/>
    <w:rsid w:val="008830B1"/>
    <w:rsid w:val="00883568"/>
    <w:rsid w:val="0089583D"/>
    <w:rsid w:val="008968A7"/>
    <w:rsid w:val="008A27CA"/>
    <w:rsid w:val="008A29F0"/>
    <w:rsid w:val="008A3971"/>
    <w:rsid w:val="008A399C"/>
    <w:rsid w:val="008A6F46"/>
    <w:rsid w:val="008B669F"/>
    <w:rsid w:val="008B713B"/>
    <w:rsid w:val="008C2615"/>
    <w:rsid w:val="008C428A"/>
    <w:rsid w:val="008C4395"/>
    <w:rsid w:val="008C5BB9"/>
    <w:rsid w:val="008C611A"/>
    <w:rsid w:val="008C6804"/>
    <w:rsid w:val="008D2418"/>
    <w:rsid w:val="008D28D2"/>
    <w:rsid w:val="008D377E"/>
    <w:rsid w:val="008D5555"/>
    <w:rsid w:val="008E160D"/>
    <w:rsid w:val="008E1FBE"/>
    <w:rsid w:val="008E2FC1"/>
    <w:rsid w:val="008E3FBA"/>
    <w:rsid w:val="008E4811"/>
    <w:rsid w:val="008F15DF"/>
    <w:rsid w:val="008F196A"/>
    <w:rsid w:val="008F1D3A"/>
    <w:rsid w:val="008F23B7"/>
    <w:rsid w:val="008F3131"/>
    <w:rsid w:val="008F49FA"/>
    <w:rsid w:val="008F4C13"/>
    <w:rsid w:val="008F50A3"/>
    <w:rsid w:val="008F5185"/>
    <w:rsid w:val="008F56F9"/>
    <w:rsid w:val="008F64FD"/>
    <w:rsid w:val="00900209"/>
    <w:rsid w:val="0090251E"/>
    <w:rsid w:val="00903331"/>
    <w:rsid w:val="00903D7B"/>
    <w:rsid w:val="00907114"/>
    <w:rsid w:val="00917589"/>
    <w:rsid w:val="00921EA4"/>
    <w:rsid w:val="0092397C"/>
    <w:rsid w:val="00927372"/>
    <w:rsid w:val="0093315E"/>
    <w:rsid w:val="009468A4"/>
    <w:rsid w:val="00947DFE"/>
    <w:rsid w:val="009524F4"/>
    <w:rsid w:val="009548BA"/>
    <w:rsid w:val="00974548"/>
    <w:rsid w:val="0098113F"/>
    <w:rsid w:val="009816B4"/>
    <w:rsid w:val="0098315C"/>
    <w:rsid w:val="00984B3B"/>
    <w:rsid w:val="00990871"/>
    <w:rsid w:val="009950E7"/>
    <w:rsid w:val="009A7128"/>
    <w:rsid w:val="009B03A5"/>
    <w:rsid w:val="009B3B25"/>
    <w:rsid w:val="009B6656"/>
    <w:rsid w:val="009C1BAF"/>
    <w:rsid w:val="009C4418"/>
    <w:rsid w:val="009D4E3F"/>
    <w:rsid w:val="00A00C65"/>
    <w:rsid w:val="00A00DCB"/>
    <w:rsid w:val="00A07851"/>
    <w:rsid w:val="00A07E4C"/>
    <w:rsid w:val="00A17278"/>
    <w:rsid w:val="00A23BD2"/>
    <w:rsid w:val="00A2792D"/>
    <w:rsid w:val="00A27DA8"/>
    <w:rsid w:val="00A3300B"/>
    <w:rsid w:val="00A42F13"/>
    <w:rsid w:val="00A45BAD"/>
    <w:rsid w:val="00A46603"/>
    <w:rsid w:val="00A51785"/>
    <w:rsid w:val="00A52B1C"/>
    <w:rsid w:val="00A54BE1"/>
    <w:rsid w:val="00A557D9"/>
    <w:rsid w:val="00A6681B"/>
    <w:rsid w:val="00A71EDF"/>
    <w:rsid w:val="00A747FF"/>
    <w:rsid w:val="00A77E60"/>
    <w:rsid w:val="00A84DD5"/>
    <w:rsid w:val="00A9175D"/>
    <w:rsid w:val="00A91760"/>
    <w:rsid w:val="00A9528C"/>
    <w:rsid w:val="00A977E1"/>
    <w:rsid w:val="00AA413A"/>
    <w:rsid w:val="00AA6D8B"/>
    <w:rsid w:val="00AB3DD6"/>
    <w:rsid w:val="00AB4945"/>
    <w:rsid w:val="00AB74FC"/>
    <w:rsid w:val="00AB7873"/>
    <w:rsid w:val="00AC1310"/>
    <w:rsid w:val="00AC292E"/>
    <w:rsid w:val="00AC7C4A"/>
    <w:rsid w:val="00AD0005"/>
    <w:rsid w:val="00AD311F"/>
    <w:rsid w:val="00AD48FC"/>
    <w:rsid w:val="00AD4B84"/>
    <w:rsid w:val="00AD5028"/>
    <w:rsid w:val="00AE17E8"/>
    <w:rsid w:val="00AE1D5F"/>
    <w:rsid w:val="00AF3726"/>
    <w:rsid w:val="00B00C75"/>
    <w:rsid w:val="00B0117A"/>
    <w:rsid w:val="00B11209"/>
    <w:rsid w:val="00B265A4"/>
    <w:rsid w:val="00B276D2"/>
    <w:rsid w:val="00B31DC3"/>
    <w:rsid w:val="00B4170A"/>
    <w:rsid w:val="00B451B1"/>
    <w:rsid w:val="00B46797"/>
    <w:rsid w:val="00B46981"/>
    <w:rsid w:val="00B50C2D"/>
    <w:rsid w:val="00B558E2"/>
    <w:rsid w:val="00B572FB"/>
    <w:rsid w:val="00B61738"/>
    <w:rsid w:val="00B61907"/>
    <w:rsid w:val="00B6228C"/>
    <w:rsid w:val="00B629E6"/>
    <w:rsid w:val="00B75895"/>
    <w:rsid w:val="00B8267A"/>
    <w:rsid w:val="00B82759"/>
    <w:rsid w:val="00B844EF"/>
    <w:rsid w:val="00B86139"/>
    <w:rsid w:val="00B873E3"/>
    <w:rsid w:val="00B93258"/>
    <w:rsid w:val="00B958D6"/>
    <w:rsid w:val="00B97679"/>
    <w:rsid w:val="00B97FAB"/>
    <w:rsid w:val="00BA223D"/>
    <w:rsid w:val="00BA2B24"/>
    <w:rsid w:val="00BA2C5F"/>
    <w:rsid w:val="00BA66AD"/>
    <w:rsid w:val="00BB2C9B"/>
    <w:rsid w:val="00BC71B4"/>
    <w:rsid w:val="00BC7BAF"/>
    <w:rsid w:val="00BD0573"/>
    <w:rsid w:val="00BD2953"/>
    <w:rsid w:val="00BD311F"/>
    <w:rsid w:val="00BD48F3"/>
    <w:rsid w:val="00BD56F4"/>
    <w:rsid w:val="00BD60B6"/>
    <w:rsid w:val="00BE05EB"/>
    <w:rsid w:val="00BE2834"/>
    <w:rsid w:val="00BE3C26"/>
    <w:rsid w:val="00BE4164"/>
    <w:rsid w:val="00BE544B"/>
    <w:rsid w:val="00BE6F1A"/>
    <w:rsid w:val="00BE7551"/>
    <w:rsid w:val="00BF2B5B"/>
    <w:rsid w:val="00BF34B3"/>
    <w:rsid w:val="00BF512B"/>
    <w:rsid w:val="00BF7748"/>
    <w:rsid w:val="00C003D4"/>
    <w:rsid w:val="00C03E6B"/>
    <w:rsid w:val="00C05077"/>
    <w:rsid w:val="00C14375"/>
    <w:rsid w:val="00C1500F"/>
    <w:rsid w:val="00C22444"/>
    <w:rsid w:val="00C22EC0"/>
    <w:rsid w:val="00C30772"/>
    <w:rsid w:val="00C31F79"/>
    <w:rsid w:val="00C336D2"/>
    <w:rsid w:val="00C362FB"/>
    <w:rsid w:val="00C466AC"/>
    <w:rsid w:val="00C641E8"/>
    <w:rsid w:val="00C7182F"/>
    <w:rsid w:val="00C71A39"/>
    <w:rsid w:val="00C72922"/>
    <w:rsid w:val="00C73C68"/>
    <w:rsid w:val="00C92051"/>
    <w:rsid w:val="00C95B99"/>
    <w:rsid w:val="00C95F81"/>
    <w:rsid w:val="00C971AB"/>
    <w:rsid w:val="00CA7987"/>
    <w:rsid w:val="00CB0A4B"/>
    <w:rsid w:val="00CB137F"/>
    <w:rsid w:val="00CB42E1"/>
    <w:rsid w:val="00CC35FB"/>
    <w:rsid w:val="00CC7D8D"/>
    <w:rsid w:val="00CD1101"/>
    <w:rsid w:val="00CD1F40"/>
    <w:rsid w:val="00CD59D4"/>
    <w:rsid w:val="00CE02FC"/>
    <w:rsid w:val="00CE03D9"/>
    <w:rsid w:val="00CE057B"/>
    <w:rsid w:val="00CE20D2"/>
    <w:rsid w:val="00CE5293"/>
    <w:rsid w:val="00CE76DD"/>
    <w:rsid w:val="00CF01F2"/>
    <w:rsid w:val="00D006E5"/>
    <w:rsid w:val="00D030A7"/>
    <w:rsid w:val="00D06912"/>
    <w:rsid w:val="00D20818"/>
    <w:rsid w:val="00D23275"/>
    <w:rsid w:val="00D3092A"/>
    <w:rsid w:val="00D31306"/>
    <w:rsid w:val="00D34BFE"/>
    <w:rsid w:val="00D37AB7"/>
    <w:rsid w:val="00D40C98"/>
    <w:rsid w:val="00D54C53"/>
    <w:rsid w:val="00D576A0"/>
    <w:rsid w:val="00D57D98"/>
    <w:rsid w:val="00D63445"/>
    <w:rsid w:val="00D7283B"/>
    <w:rsid w:val="00D728A0"/>
    <w:rsid w:val="00D73501"/>
    <w:rsid w:val="00D756AE"/>
    <w:rsid w:val="00D83335"/>
    <w:rsid w:val="00D879B3"/>
    <w:rsid w:val="00D94295"/>
    <w:rsid w:val="00D95740"/>
    <w:rsid w:val="00DA4D53"/>
    <w:rsid w:val="00DB4BAE"/>
    <w:rsid w:val="00DB521D"/>
    <w:rsid w:val="00DB7389"/>
    <w:rsid w:val="00DD1EC5"/>
    <w:rsid w:val="00DD2B17"/>
    <w:rsid w:val="00DE40C4"/>
    <w:rsid w:val="00DE4714"/>
    <w:rsid w:val="00DE66D4"/>
    <w:rsid w:val="00DF203F"/>
    <w:rsid w:val="00DF66BE"/>
    <w:rsid w:val="00E0700C"/>
    <w:rsid w:val="00E1357F"/>
    <w:rsid w:val="00E16D28"/>
    <w:rsid w:val="00E269EF"/>
    <w:rsid w:val="00E26F5B"/>
    <w:rsid w:val="00E27AB4"/>
    <w:rsid w:val="00E40D7F"/>
    <w:rsid w:val="00E42EFB"/>
    <w:rsid w:val="00E500A4"/>
    <w:rsid w:val="00E544A2"/>
    <w:rsid w:val="00E56AC4"/>
    <w:rsid w:val="00E57F09"/>
    <w:rsid w:val="00E61480"/>
    <w:rsid w:val="00E67479"/>
    <w:rsid w:val="00E67FF6"/>
    <w:rsid w:val="00E77C7A"/>
    <w:rsid w:val="00E80594"/>
    <w:rsid w:val="00E85983"/>
    <w:rsid w:val="00E90AA4"/>
    <w:rsid w:val="00E90FD3"/>
    <w:rsid w:val="00E9183D"/>
    <w:rsid w:val="00E924E7"/>
    <w:rsid w:val="00E93208"/>
    <w:rsid w:val="00E9438D"/>
    <w:rsid w:val="00EA0400"/>
    <w:rsid w:val="00EB44F3"/>
    <w:rsid w:val="00EC45E9"/>
    <w:rsid w:val="00EC4E08"/>
    <w:rsid w:val="00ED169C"/>
    <w:rsid w:val="00ED739E"/>
    <w:rsid w:val="00ED7523"/>
    <w:rsid w:val="00EE41AB"/>
    <w:rsid w:val="00EE4870"/>
    <w:rsid w:val="00EE6E90"/>
    <w:rsid w:val="00EF25D2"/>
    <w:rsid w:val="00EF3517"/>
    <w:rsid w:val="00F009FA"/>
    <w:rsid w:val="00F03CE2"/>
    <w:rsid w:val="00F04BD6"/>
    <w:rsid w:val="00F11B0F"/>
    <w:rsid w:val="00F12D3D"/>
    <w:rsid w:val="00F138D1"/>
    <w:rsid w:val="00F16B09"/>
    <w:rsid w:val="00F23AF5"/>
    <w:rsid w:val="00F246D4"/>
    <w:rsid w:val="00F32710"/>
    <w:rsid w:val="00F33F53"/>
    <w:rsid w:val="00F34940"/>
    <w:rsid w:val="00F45AF0"/>
    <w:rsid w:val="00F50120"/>
    <w:rsid w:val="00F54C13"/>
    <w:rsid w:val="00F64530"/>
    <w:rsid w:val="00F6550F"/>
    <w:rsid w:val="00F710BE"/>
    <w:rsid w:val="00F71D07"/>
    <w:rsid w:val="00F76B8A"/>
    <w:rsid w:val="00F8434D"/>
    <w:rsid w:val="00F904A3"/>
    <w:rsid w:val="00F90ADB"/>
    <w:rsid w:val="00F9126C"/>
    <w:rsid w:val="00F93F90"/>
    <w:rsid w:val="00F94629"/>
    <w:rsid w:val="00F967C7"/>
    <w:rsid w:val="00F979D7"/>
    <w:rsid w:val="00FA11C2"/>
    <w:rsid w:val="00FA19BA"/>
    <w:rsid w:val="00FA2211"/>
    <w:rsid w:val="00FA2228"/>
    <w:rsid w:val="00FA455A"/>
    <w:rsid w:val="00FA6CDB"/>
    <w:rsid w:val="00FA6D6F"/>
    <w:rsid w:val="00FA7AC8"/>
    <w:rsid w:val="00FB0147"/>
    <w:rsid w:val="00FB3612"/>
    <w:rsid w:val="00FB72C9"/>
    <w:rsid w:val="00FC118F"/>
    <w:rsid w:val="00FD36C4"/>
    <w:rsid w:val="00FD3F67"/>
    <w:rsid w:val="00FD6B6A"/>
    <w:rsid w:val="00FE24AD"/>
    <w:rsid w:val="00FE3F5D"/>
    <w:rsid w:val="00FE75B6"/>
    <w:rsid w:val="00FF2CA8"/>
    <w:rsid w:val="00FF65B6"/>
    <w:rsid w:val="00FF7877"/>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542D"/>
  <w15:chartTrackingRefBased/>
  <w15:docId w15:val="{DC244721-71F7-453E-97DD-E43E2B60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511"/>
  </w:style>
  <w:style w:type="paragraph" w:styleId="Heading1">
    <w:name w:val="heading 1"/>
    <w:basedOn w:val="Normal"/>
    <w:next w:val="Normal"/>
    <w:link w:val="Heading1Char"/>
    <w:uiPriority w:val="9"/>
    <w:qFormat/>
    <w:rsid w:val="00FA19BA"/>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sr-Cyrl-CS" w:eastAsia="sr-Cyrl-CS"/>
    </w:rPr>
  </w:style>
  <w:style w:type="paragraph" w:styleId="Heading2">
    <w:name w:val="heading 2"/>
    <w:basedOn w:val="Normal"/>
    <w:next w:val="Normal"/>
    <w:link w:val="Heading2Char"/>
    <w:uiPriority w:val="9"/>
    <w:unhideWhenUsed/>
    <w:qFormat/>
    <w:rsid w:val="00FA19BA"/>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sr-Cyrl-CS" w:eastAsia="sr-Cyrl-CS"/>
    </w:rPr>
  </w:style>
  <w:style w:type="paragraph" w:styleId="Heading3">
    <w:name w:val="heading 3"/>
    <w:basedOn w:val="Normal"/>
    <w:next w:val="Normal"/>
    <w:link w:val="Heading3Char"/>
    <w:uiPriority w:val="9"/>
    <w:unhideWhenUsed/>
    <w:qFormat/>
    <w:rsid w:val="00FA19BA"/>
    <w:pPr>
      <w:keepNext/>
      <w:keepLines/>
      <w:spacing w:before="40" w:after="0" w:line="240" w:lineRule="auto"/>
      <w:outlineLvl w:val="2"/>
    </w:pPr>
    <w:rPr>
      <w:rFonts w:asciiTheme="majorHAnsi" w:eastAsiaTheme="majorEastAsia" w:hAnsiTheme="majorHAnsi" w:cstheme="majorBidi"/>
      <w:color w:val="1F4D78" w:themeColor="accent1" w:themeShade="7F"/>
      <w:sz w:val="24"/>
      <w:szCs w:val="24"/>
      <w:lang w:val="sr-Cyrl-CS" w:eastAsia="sr-Cyrl-CS"/>
    </w:rPr>
  </w:style>
  <w:style w:type="paragraph" w:styleId="Heading4">
    <w:name w:val="heading 4"/>
    <w:basedOn w:val="Normal"/>
    <w:next w:val="Normal"/>
    <w:link w:val="Heading4Char"/>
    <w:uiPriority w:val="9"/>
    <w:semiHidden/>
    <w:unhideWhenUsed/>
    <w:qFormat/>
    <w:rsid w:val="00FA19BA"/>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val="sr-Cyrl-CS" w:eastAsia="sr-Cyrl-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BA"/>
    <w:rPr>
      <w:rFonts w:asciiTheme="majorHAnsi" w:eastAsiaTheme="majorEastAsia" w:hAnsiTheme="majorHAnsi" w:cstheme="majorBidi"/>
      <w:color w:val="2E74B5" w:themeColor="accent1" w:themeShade="BF"/>
      <w:sz w:val="32"/>
      <w:szCs w:val="32"/>
      <w:lang w:val="sr-Cyrl-CS" w:eastAsia="sr-Cyrl-CS"/>
    </w:rPr>
  </w:style>
  <w:style w:type="character" w:customStyle="1" w:styleId="Heading2Char">
    <w:name w:val="Heading 2 Char"/>
    <w:basedOn w:val="DefaultParagraphFont"/>
    <w:link w:val="Heading2"/>
    <w:uiPriority w:val="9"/>
    <w:rsid w:val="00FA19BA"/>
    <w:rPr>
      <w:rFonts w:asciiTheme="majorHAnsi" w:eastAsiaTheme="majorEastAsia" w:hAnsiTheme="majorHAnsi" w:cstheme="majorBidi"/>
      <w:color w:val="2E74B5" w:themeColor="accent1" w:themeShade="BF"/>
      <w:sz w:val="26"/>
      <w:szCs w:val="26"/>
      <w:lang w:val="sr-Cyrl-CS" w:eastAsia="sr-Cyrl-CS"/>
    </w:rPr>
  </w:style>
  <w:style w:type="character" w:customStyle="1" w:styleId="Heading3Char">
    <w:name w:val="Heading 3 Char"/>
    <w:basedOn w:val="DefaultParagraphFont"/>
    <w:link w:val="Heading3"/>
    <w:uiPriority w:val="9"/>
    <w:rsid w:val="00FA19BA"/>
    <w:rPr>
      <w:rFonts w:asciiTheme="majorHAnsi" w:eastAsiaTheme="majorEastAsia" w:hAnsiTheme="majorHAnsi" w:cstheme="majorBidi"/>
      <w:color w:val="1F4D78" w:themeColor="accent1" w:themeShade="7F"/>
      <w:sz w:val="24"/>
      <w:szCs w:val="24"/>
      <w:lang w:val="sr-Cyrl-CS" w:eastAsia="sr-Cyrl-CS"/>
    </w:rPr>
  </w:style>
  <w:style w:type="character" w:customStyle="1" w:styleId="Heading4Char">
    <w:name w:val="Heading 4 Char"/>
    <w:basedOn w:val="DefaultParagraphFont"/>
    <w:link w:val="Heading4"/>
    <w:uiPriority w:val="9"/>
    <w:semiHidden/>
    <w:rsid w:val="00FA19BA"/>
    <w:rPr>
      <w:rFonts w:asciiTheme="majorHAnsi" w:eastAsiaTheme="majorEastAsia" w:hAnsiTheme="majorHAnsi" w:cstheme="majorBidi"/>
      <w:i/>
      <w:iCs/>
      <w:color w:val="2E74B5" w:themeColor="accent1" w:themeShade="BF"/>
      <w:sz w:val="24"/>
      <w:szCs w:val="24"/>
      <w:lang w:val="sr-Cyrl-CS" w:eastAsia="sr-Cyrl-CS"/>
    </w:rPr>
  </w:style>
  <w:style w:type="numbering" w:customStyle="1" w:styleId="NoList1">
    <w:name w:val="No List1"/>
    <w:next w:val="NoList"/>
    <w:uiPriority w:val="99"/>
    <w:semiHidden/>
    <w:unhideWhenUsed/>
    <w:rsid w:val="00FA19BA"/>
  </w:style>
  <w:style w:type="paragraph" w:styleId="TOCHeading">
    <w:name w:val="TOC Heading"/>
    <w:basedOn w:val="Heading1"/>
    <w:next w:val="Normal"/>
    <w:uiPriority w:val="39"/>
    <w:unhideWhenUsed/>
    <w:qFormat/>
    <w:rsid w:val="00FA19BA"/>
    <w:pPr>
      <w:outlineLvl w:val="9"/>
    </w:pPr>
    <w:rPr>
      <w:lang w:val="en-US"/>
    </w:rPr>
  </w:style>
  <w:style w:type="paragraph" w:styleId="TOC1">
    <w:name w:val="toc 1"/>
    <w:basedOn w:val="Normal"/>
    <w:next w:val="Normal"/>
    <w:autoRedefine/>
    <w:uiPriority w:val="39"/>
    <w:unhideWhenUsed/>
    <w:rsid w:val="00FA19BA"/>
    <w:pPr>
      <w:tabs>
        <w:tab w:val="left" w:pos="440"/>
        <w:tab w:val="right" w:leader="dot" w:pos="9062"/>
      </w:tabs>
      <w:spacing w:after="100" w:line="240" w:lineRule="auto"/>
    </w:pPr>
    <w:rPr>
      <w:rFonts w:ascii="Times New Roman" w:eastAsia="Times New Roman" w:hAnsi="Times New Roman" w:cs="Times New Roman"/>
      <w:b/>
      <w:noProof/>
      <w:sz w:val="24"/>
      <w:szCs w:val="24"/>
      <w:lang w:eastAsia="sr-Cyrl-CS"/>
    </w:rPr>
  </w:style>
  <w:style w:type="paragraph" w:styleId="TOC2">
    <w:name w:val="toc 2"/>
    <w:basedOn w:val="Normal"/>
    <w:next w:val="Normal"/>
    <w:autoRedefine/>
    <w:uiPriority w:val="39"/>
    <w:unhideWhenUsed/>
    <w:rsid w:val="00FA19BA"/>
    <w:pPr>
      <w:tabs>
        <w:tab w:val="left" w:pos="880"/>
        <w:tab w:val="right" w:leader="dot" w:pos="9062"/>
      </w:tabs>
      <w:spacing w:after="100" w:line="240" w:lineRule="auto"/>
      <w:ind w:left="220"/>
    </w:pPr>
    <w:rPr>
      <w:rFonts w:ascii="Times New Roman" w:eastAsia="Times New Roman" w:hAnsi="Times New Roman" w:cs="Times New Roman"/>
      <w:noProof/>
      <w:sz w:val="24"/>
      <w:szCs w:val="24"/>
      <w:lang w:val="sr-Cyrl-RS" w:eastAsia="sr-Cyrl-CS"/>
    </w:rPr>
  </w:style>
  <w:style w:type="paragraph" w:styleId="TOC3">
    <w:name w:val="toc 3"/>
    <w:basedOn w:val="Normal"/>
    <w:next w:val="Normal"/>
    <w:autoRedefine/>
    <w:uiPriority w:val="39"/>
    <w:unhideWhenUsed/>
    <w:rsid w:val="00BE4164"/>
    <w:pPr>
      <w:tabs>
        <w:tab w:val="left" w:pos="1320"/>
        <w:tab w:val="right" w:leader="dot" w:pos="9062"/>
      </w:tabs>
      <w:spacing w:after="100" w:line="240" w:lineRule="auto"/>
      <w:ind w:left="440"/>
    </w:pPr>
    <w:rPr>
      <w:rFonts w:ascii="Times New Roman" w:eastAsia="Times New Roman" w:hAnsi="Times New Roman" w:cs="Times New Roman"/>
      <w:noProof/>
      <w:sz w:val="24"/>
      <w:szCs w:val="24"/>
      <w:lang w:val="sr-Cyrl-RS" w:eastAsia="sr-Cyrl-CS"/>
    </w:rPr>
  </w:style>
  <w:style w:type="character" w:styleId="Hyperlink">
    <w:name w:val="Hyperlink"/>
    <w:basedOn w:val="DefaultParagraphFont"/>
    <w:uiPriority w:val="99"/>
    <w:unhideWhenUsed/>
    <w:rsid w:val="00FA19BA"/>
    <w:rPr>
      <w:color w:val="0563C1" w:themeColor="hyperlink"/>
      <w:u w:val="single"/>
    </w:rPr>
  </w:style>
  <w:style w:type="paragraph" w:styleId="NormalWeb">
    <w:name w:val="Normal (Web)"/>
    <w:basedOn w:val="Normal"/>
    <w:uiPriority w:val="99"/>
    <w:unhideWhenUsed/>
    <w:rsid w:val="00FA19BA"/>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styleId="Strong">
    <w:name w:val="Strong"/>
    <w:basedOn w:val="DefaultParagraphFont"/>
    <w:uiPriority w:val="22"/>
    <w:qFormat/>
    <w:rsid w:val="00FA19BA"/>
    <w:rPr>
      <w:b/>
      <w:bCs/>
    </w:rPr>
  </w:style>
  <w:style w:type="paragraph" w:styleId="Header">
    <w:name w:val="header"/>
    <w:basedOn w:val="Normal"/>
    <w:link w:val="HeaderChar"/>
    <w:uiPriority w:val="99"/>
    <w:unhideWhenUsed/>
    <w:rsid w:val="00FA19BA"/>
    <w:pPr>
      <w:tabs>
        <w:tab w:val="center" w:pos="4536"/>
        <w:tab w:val="right" w:pos="9072"/>
      </w:tabs>
      <w:spacing w:after="0" w:line="240" w:lineRule="auto"/>
    </w:pPr>
    <w:rPr>
      <w:rFonts w:ascii="Times New Roman" w:eastAsia="Times New Roman" w:hAnsi="Times New Roman" w:cs="Times New Roman"/>
      <w:sz w:val="24"/>
      <w:szCs w:val="24"/>
      <w:lang w:val="sr-Cyrl-CS" w:eastAsia="sr-Cyrl-CS"/>
    </w:rPr>
  </w:style>
  <w:style w:type="character" w:customStyle="1" w:styleId="HeaderChar">
    <w:name w:val="Header Char"/>
    <w:basedOn w:val="DefaultParagraphFont"/>
    <w:link w:val="Header"/>
    <w:uiPriority w:val="99"/>
    <w:rsid w:val="00FA19BA"/>
    <w:rPr>
      <w:rFonts w:ascii="Times New Roman" w:eastAsia="Times New Roman" w:hAnsi="Times New Roman" w:cs="Times New Roman"/>
      <w:sz w:val="24"/>
      <w:szCs w:val="24"/>
      <w:lang w:val="sr-Cyrl-CS" w:eastAsia="sr-Cyrl-CS"/>
    </w:rPr>
  </w:style>
  <w:style w:type="paragraph" w:styleId="Footer">
    <w:name w:val="footer"/>
    <w:basedOn w:val="Normal"/>
    <w:link w:val="FooterChar"/>
    <w:uiPriority w:val="99"/>
    <w:unhideWhenUsed/>
    <w:rsid w:val="00FA19BA"/>
    <w:pPr>
      <w:tabs>
        <w:tab w:val="center" w:pos="4536"/>
        <w:tab w:val="right" w:pos="9072"/>
      </w:tabs>
      <w:spacing w:after="0" w:line="240" w:lineRule="auto"/>
    </w:pPr>
    <w:rPr>
      <w:rFonts w:ascii="Times New Roman" w:eastAsia="Times New Roman" w:hAnsi="Times New Roman" w:cs="Times New Roman"/>
      <w:sz w:val="24"/>
      <w:szCs w:val="24"/>
      <w:lang w:val="sr-Cyrl-CS" w:eastAsia="sr-Cyrl-CS"/>
    </w:rPr>
  </w:style>
  <w:style w:type="character" w:customStyle="1" w:styleId="FooterChar">
    <w:name w:val="Footer Char"/>
    <w:basedOn w:val="DefaultParagraphFont"/>
    <w:link w:val="Footer"/>
    <w:uiPriority w:val="99"/>
    <w:rsid w:val="00FA19BA"/>
    <w:rPr>
      <w:rFonts w:ascii="Times New Roman" w:eastAsia="Times New Roman" w:hAnsi="Times New Roman" w:cs="Times New Roman"/>
      <w:sz w:val="24"/>
      <w:szCs w:val="24"/>
      <w:lang w:val="sr-Cyrl-CS" w:eastAsia="sr-Cyrl-CS"/>
    </w:rPr>
  </w:style>
  <w:style w:type="paragraph" w:styleId="FootnoteText">
    <w:name w:val="footnote text"/>
    <w:basedOn w:val="Normal"/>
    <w:link w:val="FootnoteTextChar"/>
    <w:uiPriority w:val="99"/>
    <w:unhideWhenUsed/>
    <w:rsid w:val="00FA19BA"/>
    <w:pPr>
      <w:spacing w:after="0" w:line="240" w:lineRule="auto"/>
    </w:pPr>
    <w:rPr>
      <w:rFonts w:ascii="Times New Roman" w:eastAsia="Times New Roman" w:hAnsi="Times New Roman" w:cs="Times New Roman"/>
      <w:sz w:val="20"/>
      <w:szCs w:val="20"/>
      <w:lang w:val="sr-Cyrl-CS" w:eastAsia="sr-Cyrl-CS"/>
    </w:rPr>
  </w:style>
  <w:style w:type="character" w:customStyle="1" w:styleId="FootnoteTextChar">
    <w:name w:val="Footnote Text Char"/>
    <w:basedOn w:val="DefaultParagraphFont"/>
    <w:link w:val="FootnoteText"/>
    <w:uiPriority w:val="99"/>
    <w:rsid w:val="00FA19BA"/>
    <w:rPr>
      <w:rFonts w:ascii="Times New Roman" w:eastAsia="Times New Roman" w:hAnsi="Times New Roman" w:cs="Times New Roman"/>
      <w:sz w:val="20"/>
      <w:szCs w:val="20"/>
      <w:lang w:val="sr-Cyrl-CS" w:eastAsia="sr-Cyrl-CS"/>
    </w:rPr>
  </w:style>
  <w:style w:type="character" w:styleId="FootnoteReference">
    <w:name w:val="footnote reference"/>
    <w:basedOn w:val="DefaultParagraphFont"/>
    <w:uiPriority w:val="99"/>
    <w:semiHidden/>
    <w:unhideWhenUsed/>
    <w:rsid w:val="00FA19BA"/>
    <w:rPr>
      <w:vertAlign w:val="superscript"/>
    </w:rPr>
  </w:style>
  <w:style w:type="paragraph" w:styleId="Caption">
    <w:name w:val="caption"/>
    <w:basedOn w:val="Normal"/>
    <w:next w:val="Normal"/>
    <w:uiPriority w:val="35"/>
    <w:unhideWhenUsed/>
    <w:qFormat/>
    <w:rsid w:val="00FA19BA"/>
    <w:pPr>
      <w:spacing w:after="200" w:line="240" w:lineRule="auto"/>
    </w:pPr>
    <w:rPr>
      <w:rFonts w:ascii="Times New Roman" w:eastAsia="Times New Roman" w:hAnsi="Times New Roman" w:cs="Times New Roman"/>
      <w:i/>
      <w:iCs/>
      <w:color w:val="44546A" w:themeColor="text2"/>
      <w:sz w:val="18"/>
      <w:szCs w:val="18"/>
      <w:lang w:val="sr-Cyrl-CS" w:eastAsia="sr-Cyrl-CS"/>
    </w:rPr>
  </w:style>
  <w:style w:type="paragraph" w:styleId="NoSpacing">
    <w:name w:val="No Spacing"/>
    <w:uiPriority w:val="1"/>
    <w:qFormat/>
    <w:rsid w:val="00FA19BA"/>
    <w:pPr>
      <w:spacing w:after="0" w:line="240" w:lineRule="auto"/>
    </w:pPr>
    <w:rPr>
      <w:rFonts w:ascii="Times New Roman" w:eastAsia="Times New Roman" w:hAnsi="Times New Roman" w:cs="Times New Roman"/>
      <w:sz w:val="24"/>
      <w:szCs w:val="24"/>
      <w:lang w:val="sr-Cyrl-CS" w:eastAsia="sr-Cyrl-CS"/>
    </w:rPr>
  </w:style>
  <w:style w:type="character" w:styleId="PlaceholderText">
    <w:name w:val="Placeholder Text"/>
    <w:basedOn w:val="DefaultParagraphFont"/>
    <w:uiPriority w:val="99"/>
    <w:semiHidden/>
    <w:rsid w:val="00FA19BA"/>
    <w:rPr>
      <w:color w:val="808080"/>
    </w:rPr>
  </w:style>
  <w:style w:type="character" w:styleId="Emphasis">
    <w:name w:val="Emphasis"/>
    <w:basedOn w:val="DefaultParagraphFont"/>
    <w:uiPriority w:val="20"/>
    <w:qFormat/>
    <w:rsid w:val="00FA19BA"/>
    <w:rPr>
      <w:i/>
      <w:iCs/>
    </w:rPr>
  </w:style>
  <w:style w:type="character" w:customStyle="1" w:styleId="mw-headline">
    <w:name w:val="mw-headline"/>
    <w:basedOn w:val="DefaultParagraphFont"/>
    <w:rsid w:val="00FA19BA"/>
  </w:style>
  <w:style w:type="character" w:customStyle="1" w:styleId="mw-editsection">
    <w:name w:val="mw-editsection"/>
    <w:basedOn w:val="DefaultParagraphFont"/>
    <w:rsid w:val="00FA19BA"/>
  </w:style>
  <w:style w:type="character" w:customStyle="1" w:styleId="mw-editsection-bracket">
    <w:name w:val="mw-editsection-bracket"/>
    <w:basedOn w:val="DefaultParagraphFont"/>
    <w:rsid w:val="00FA19BA"/>
  </w:style>
  <w:style w:type="character" w:customStyle="1" w:styleId="mw-editsection-divider">
    <w:name w:val="mw-editsection-divider"/>
    <w:basedOn w:val="DefaultParagraphFont"/>
    <w:rsid w:val="00FA19BA"/>
  </w:style>
  <w:style w:type="paragraph" w:styleId="ListParagraph">
    <w:name w:val="List Paragraph"/>
    <w:basedOn w:val="Normal"/>
    <w:uiPriority w:val="34"/>
    <w:qFormat/>
    <w:rsid w:val="00FA19BA"/>
    <w:pPr>
      <w:spacing w:after="0" w:line="240" w:lineRule="auto"/>
      <w:ind w:left="720"/>
      <w:contextualSpacing/>
    </w:pPr>
    <w:rPr>
      <w:rFonts w:ascii="Times New Roman" w:eastAsia="Times New Roman" w:hAnsi="Times New Roman" w:cs="Times New Roman"/>
      <w:sz w:val="24"/>
      <w:szCs w:val="24"/>
      <w:lang w:val="sr-Cyrl-CS" w:eastAsia="sr-Cyrl-CS"/>
    </w:rPr>
  </w:style>
  <w:style w:type="paragraph" w:styleId="HTMLPreformatted">
    <w:name w:val="HTML Preformatted"/>
    <w:basedOn w:val="Normal"/>
    <w:link w:val="HTMLPreformattedChar"/>
    <w:uiPriority w:val="99"/>
    <w:unhideWhenUsed/>
    <w:rsid w:val="00FA1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FA19BA"/>
    <w:rPr>
      <w:rFonts w:ascii="Courier New" w:eastAsia="Times New Roman" w:hAnsi="Courier New" w:cs="Courier New"/>
      <w:sz w:val="20"/>
      <w:szCs w:val="20"/>
      <w:lang w:eastAsia="sr-Latn-RS"/>
    </w:rPr>
  </w:style>
  <w:style w:type="paragraph" w:customStyle="1" w:styleId="pw-post-body-paragraph">
    <w:name w:val="pw-post-body-paragraph"/>
    <w:basedOn w:val="Normal"/>
    <w:rsid w:val="00FA19BA"/>
    <w:pPr>
      <w:spacing w:before="100" w:beforeAutospacing="1" w:after="100" w:afterAutospacing="1" w:line="240" w:lineRule="auto"/>
    </w:pPr>
    <w:rPr>
      <w:rFonts w:ascii="Times New Roman" w:eastAsia="Times New Roman" w:hAnsi="Times New Roman" w:cs="Times New Roman"/>
      <w:sz w:val="24"/>
      <w:szCs w:val="24"/>
      <w:lang w:eastAsia="sr-Latn-RS"/>
    </w:rPr>
  </w:style>
  <w:style w:type="character" w:customStyle="1" w:styleId="hljs-keyword">
    <w:name w:val="hljs-keyword"/>
    <w:basedOn w:val="DefaultParagraphFont"/>
    <w:rsid w:val="00FA19BA"/>
  </w:style>
  <w:style w:type="character" w:customStyle="1" w:styleId="hljs-number">
    <w:name w:val="hljs-number"/>
    <w:basedOn w:val="DefaultParagraphFont"/>
    <w:rsid w:val="00FA19BA"/>
  </w:style>
  <w:style w:type="character" w:customStyle="1" w:styleId="hljs-string">
    <w:name w:val="hljs-string"/>
    <w:basedOn w:val="DefaultParagraphFont"/>
    <w:rsid w:val="00FA19BA"/>
  </w:style>
  <w:style w:type="character" w:styleId="CommentReference">
    <w:name w:val="annotation reference"/>
    <w:basedOn w:val="DefaultParagraphFont"/>
    <w:uiPriority w:val="99"/>
    <w:semiHidden/>
    <w:unhideWhenUsed/>
    <w:rsid w:val="007B585F"/>
    <w:rPr>
      <w:sz w:val="16"/>
      <w:szCs w:val="16"/>
    </w:rPr>
  </w:style>
  <w:style w:type="paragraph" w:styleId="CommentText">
    <w:name w:val="annotation text"/>
    <w:basedOn w:val="Normal"/>
    <w:link w:val="CommentTextChar"/>
    <w:uiPriority w:val="99"/>
    <w:semiHidden/>
    <w:unhideWhenUsed/>
    <w:rsid w:val="007B585F"/>
    <w:pPr>
      <w:spacing w:line="240" w:lineRule="auto"/>
    </w:pPr>
    <w:rPr>
      <w:sz w:val="20"/>
      <w:szCs w:val="20"/>
    </w:rPr>
  </w:style>
  <w:style w:type="character" w:customStyle="1" w:styleId="CommentTextChar">
    <w:name w:val="Comment Text Char"/>
    <w:basedOn w:val="DefaultParagraphFont"/>
    <w:link w:val="CommentText"/>
    <w:uiPriority w:val="99"/>
    <w:semiHidden/>
    <w:rsid w:val="007B585F"/>
    <w:rPr>
      <w:sz w:val="20"/>
      <w:szCs w:val="20"/>
    </w:rPr>
  </w:style>
  <w:style w:type="paragraph" w:styleId="CommentSubject">
    <w:name w:val="annotation subject"/>
    <w:basedOn w:val="CommentText"/>
    <w:next w:val="CommentText"/>
    <w:link w:val="CommentSubjectChar"/>
    <w:uiPriority w:val="99"/>
    <w:semiHidden/>
    <w:unhideWhenUsed/>
    <w:rsid w:val="007B585F"/>
    <w:rPr>
      <w:b/>
      <w:bCs/>
    </w:rPr>
  </w:style>
  <w:style w:type="character" w:customStyle="1" w:styleId="CommentSubjectChar">
    <w:name w:val="Comment Subject Char"/>
    <w:basedOn w:val="CommentTextChar"/>
    <w:link w:val="CommentSubject"/>
    <w:uiPriority w:val="99"/>
    <w:semiHidden/>
    <w:rsid w:val="007B585F"/>
    <w:rPr>
      <w:b/>
      <w:bCs/>
      <w:sz w:val="20"/>
      <w:szCs w:val="20"/>
    </w:rPr>
  </w:style>
  <w:style w:type="paragraph" w:styleId="BalloonText">
    <w:name w:val="Balloon Text"/>
    <w:basedOn w:val="Normal"/>
    <w:link w:val="BalloonTextChar"/>
    <w:uiPriority w:val="99"/>
    <w:semiHidden/>
    <w:unhideWhenUsed/>
    <w:rsid w:val="007B58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585F"/>
    <w:rPr>
      <w:rFonts w:ascii="Segoe UI" w:hAnsi="Segoe UI" w:cs="Segoe UI"/>
      <w:sz w:val="18"/>
      <w:szCs w:val="18"/>
    </w:rPr>
  </w:style>
  <w:style w:type="character" w:styleId="HTMLCode">
    <w:name w:val="HTML Code"/>
    <w:basedOn w:val="DefaultParagraphFont"/>
    <w:uiPriority w:val="99"/>
    <w:semiHidden/>
    <w:unhideWhenUsed/>
    <w:rsid w:val="003D361B"/>
    <w:rPr>
      <w:rFonts w:ascii="Courier New" w:eastAsia="Times New Roman" w:hAnsi="Courier New" w:cs="Courier New"/>
      <w:sz w:val="20"/>
      <w:szCs w:val="20"/>
    </w:rPr>
  </w:style>
  <w:style w:type="table" w:styleId="TableGrid">
    <w:name w:val="Table Grid"/>
    <w:basedOn w:val="TableNormal"/>
    <w:uiPriority w:val="39"/>
    <w:rsid w:val="004D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06522">
      <w:bodyDiv w:val="1"/>
      <w:marLeft w:val="0"/>
      <w:marRight w:val="0"/>
      <w:marTop w:val="0"/>
      <w:marBottom w:val="0"/>
      <w:divBdr>
        <w:top w:val="none" w:sz="0" w:space="0" w:color="auto"/>
        <w:left w:val="none" w:sz="0" w:space="0" w:color="auto"/>
        <w:bottom w:val="none" w:sz="0" w:space="0" w:color="auto"/>
        <w:right w:val="none" w:sz="0" w:space="0" w:color="auto"/>
      </w:divBdr>
    </w:div>
    <w:div w:id="207187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clanthology.org/D19-1670/" TargetMode="External"/><Relationship Id="rId26" Type="http://schemas.openxmlformats.org/officeDocument/2006/relationships/hyperlink" Target="https://aclanthology.org/P16-1009/" TargetMode="External"/><Relationship Id="rId3" Type="http://schemas.openxmlformats.org/officeDocument/2006/relationships/styles" Target="styles.xml"/><Relationship Id="rId21" Type="http://schemas.openxmlformats.org/officeDocument/2006/relationships/hyperlink" Target="https://www.sciencedirect.com/science/article/abs/pii/S0306457313000964?via%3Dihub"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clanthology.org/N19-1423/"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dnuggets.com/2019/04/text-preprocessing-nlp-machine-learning.html" TargetMode="External"/><Relationship Id="rId29" Type="http://schemas.openxmlformats.org/officeDocument/2006/relationships/hyperlink" Target="https://www.jmlr.org/papers/v21/20-07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clanthology.org/N18-207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l.acm.org/doi/10.1145/3544558" TargetMode="External"/><Relationship Id="rId28" Type="http://schemas.openxmlformats.org/officeDocument/2006/relationships/hyperlink" Target="https://aclanthology.org/2020.acl-main.703/" TargetMode="External"/><Relationship Id="rId10" Type="http://schemas.openxmlformats.org/officeDocument/2006/relationships/image" Target="media/image3.png"/><Relationship Id="rId19" Type="http://schemas.openxmlformats.org/officeDocument/2006/relationships/hyperlink" Target="https://aclanthology.org/2021.findings-acl.84/" TargetMode="External"/><Relationship Id="rId31" Type="http://schemas.openxmlformats.org/officeDocument/2006/relationships/hyperlink" Target="https://proceedings.neurips.cc/paper/2020/hash/44feb0096faa8326192570788b38c1d1-Abstrac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lp.stanford.edu/IR-book/" TargetMode="External"/><Relationship Id="rId27" Type="http://schemas.openxmlformats.org/officeDocument/2006/relationships/hyperlink" Target="https://amitness.com/posts/data-augmentation-for-nlp" TargetMode="External"/><Relationship Id="rId30" Type="http://schemas.openxmlformats.org/officeDocument/2006/relationships/hyperlink" Target="https://proceedings.neurips.cc/paper/2020/hash/1457c0d6bfcb4967418bfb8ac142f64a-Abstract.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93C78-79C5-4F39-9944-3769BC3F2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25567</TotalTime>
  <Pages>20</Pages>
  <Words>6045</Words>
  <Characters>34460</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Milivojevic</dc:creator>
  <cp:keywords/>
  <dc:description/>
  <cp:lastModifiedBy>Ivana Milivojevic</cp:lastModifiedBy>
  <cp:revision>78</cp:revision>
  <cp:lastPrinted>2026-08-26T09:47:00Z</cp:lastPrinted>
  <dcterms:created xsi:type="dcterms:W3CDTF">2025-01-11T12:44:00Z</dcterms:created>
  <dcterms:modified xsi:type="dcterms:W3CDTF">2026-08-26T09:47:00Z</dcterms:modified>
</cp:coreProperties>
</file>