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7C768" w14:textId="77777777" w:rsidR="009B387D" w:rsidRDefault="00000000">
      <w:pPr>
        <w:spacing w:after="184" w:line="259" w:lineRule="auto"/>
        <w:ind w:left="-5"/>
      </w:pPr>
      <w:r>
        <w:rPr>
          <w:b/>
        </w:rPr>
        <w:t xml:space="preserve">Цель работы: </w:t>
      </w:r>
    </w:p>
    <w:p w14:paraId="1CB9C3C4" w14:textId="77777777" w:rsidR="009B387D" w:rsidRDefault="00000000">
      <w:r>
        <w:t xml:space="preserve">Разработать и реализовать программный модуль, обеспечивающий централизованное управление типами и толщинами линий в соответствии со стандартом ГОСТ 2.303-68. </w:t>
      </w:r>
    </w:p>
    <w:p w14:paraId="1D97E7A9" w14:textId="77777777" w:rsidR="009B387D" w:rsidRDefault="00000000">
      <w:pPr>
        <w:spacing w:after="184" w:line="259" w:lineRule="auto"/>
        <w:ind w:left="-5"/>
      </w:pPr>
      <w:r>
        <w:rPr>
          <w:b/>
        </w:rPr>
        <w:t xml:space="preserve">Задачи работы: </w:t>
      </w:r>
    </w:p>
    <w:p w14:paraId="679EED5F" w14:textId="77777777" w:rsidR="009B387D" w:rsidRDefault="00000000">
      <w:r>
        <w:t xml:space="preserve">Для достижения поставленной цели необходимо решить следующие задачи: </w:t>
      </w:r>
    </w:p>
    <w:p w14:paraId="57055171" w14:textId="77777777" w:rsidR="009B387D" w:rsidRDefault="00000000">
      <w:pPr>
        <w:numPr>
          <w:ilvl w:val="0"/>
          <w:numId w:val="1"/>
        </w:numPr>
        <w:ind w:hanging="360"/>
      </w:pPr>
      <w:r>
        <w:t xml:space="preserve">Проанализировать техническое задание и стандарт ЕСКД. </w:t>
      </w:r>
    </w:p>
    <w:p w14:paraId="02124687" w14:textId="77777777" w:rsidR="009B387D" w:rsidRDefault="00000000">
      <w:pPr>
        <w:numPr>
          <w:ilvl w:val="0"/>
          <w:numId w:val="1"/>
        </w:numPr>
        <w:ind w:hanging="360"/>
      </w:pPr>
      <w:r>
        <w:t xml:space="preserve">Реализовать механизм отрисовки линий. </w:t>
      </w:r>
    </w:p>
    <w:p w14:paraId="122860CB" w14:textId="77777777" w:rsidR="009B387D" w:rsidRDefault="00000000">
      <w:pPr>
        <w:numPr>
          <w:ilvl w:val="0"/>
          <w:numId w:val="1"/>
        </w:numPr>
        <w:ind w:hanging="360"/>
      </w:pPr>
      <w:r>
        <w:t xml:space="preserve">Реализовать функциональность для работы со стилями. </w:t>
      </w:r>
    </w:p>
    <w:p w14:paraId="3216049F" w14:textId="77777777" w:rsidR="009B387D" w:rsidRDefault="00000000">
      <w:pPr>
        <w:numPr>
          <w:ilvl w:val="0"/>
          <w:numId w:val="1"/>
        </w:numPr>
        <w:ind w:hanging="360"/>
      </w:pPr>
      <w:r>
        <w:t xml:space="preserve">Обеспечить целостность данных и производительность. </w:t>
      </w:r>
    </w:p>
    <w:p w14:paraId="11BC0D13" w14:textId="77777777" w:rsidR="009B387D" w:rsidRDefault="00000000">
      <w:pPr>
        <w:spacing w:after="184" w:line="259" w:lineRule="auto"/>
        <w:ind w:left="-5"/>
      </w:pPr>
      <w:r>
        <w:rPr>
          <w:b/>
        </w:rPr>
        <w:t xml:space="preserve">Исходные данные и требования </w:t>
      </w:r>
    </w:p>
    <w:p w14:paraId="764E460D" w14:textId="77777777" w:rsidR="009B387D" w:rsidRDefault="00000000">
      <w:r>
        <w:t xml:space="preserve">Соответствие стандартам ЕСКД (ГОСТ 2.303-68) </w:t>
      </w:r>
    </w:p>
    <w:p w14:paraId="33E24ABF" w14:textId="77777777" w:rsidR="009B387D" w:rsidRDefault="00000000">
      <w:pPr>
        <w:numPr>
          <w:ilvl w:val="0"/>
          <w:numId w:val="2"/>
        </w:numPr>
        <w:spacing w:after="115"/>
        <w:ind w:hanging="360"/>
      </w:pPr>
      <w:r>
        <w:t xml:space="preserve">Реализовать предустановленные типы линий: </w:t>
      </w:r>
    </w:p>
    <w:p w14:paraId="0B5A5C21" w14:textId="77777777" w:rsidR="009B387D" w:rsidRDefault="00000000">
      <w:pPr>
        <w:numPr>
          <w:ilvl w:val="1"/>
          <w:numId w:val="2"/>
        </w:numPr>
        <w:spacing w:after="0" w:line="345" w:lineRule="auto"/>
        <w:ind w:right="241" w:hanging="360"/>
      </w:pPr>
      <w:r>
        <w:t xml:space="preserve">Сплошная основная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Сплошная тонкая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Сплошная волнистая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Штриховая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Штрихпунктирная утолщенная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Штрихпунктирная тонкая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Штрихпунктирная с двумя точками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Сплошная тонкая с изломами </w:t>
      </w:r>
    </w:p>
    <w:p w14:paraId="248D1031" w14:textId="77777777" w:rsidR="009B387D" w:rsidRDefault="00000000">
      <w:pPr>
        <w:numPr>
          <w:ilvl w:val="0"/>
          <w:numId w:val="2"/>
        </w:numPr>
        <w:spacing w:after="0" w:line="345" w:lineRule="auto"/>
        <w:ind w:hanging="360"/>
      </w:pPr>
      <w:r>
        <w:t xml:space="preserve">Реализовать настройку типа линии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Длинна штриха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Расстояние между штрихами </w:t>
      </w:r>
    </w:p>
    <w:p w14:paraId="52B2F61A" w14:textId="77777777" w:rsidR="009B387D" w:rsidRDefault="00000000">
      <w:pPr>
        <w:numPr>
          <w:ilvl w:val="0"/>
          <w:numId w:val="2"/>
        </w:numPr>
        <w:spacing w:after="111"/>
        <w:ind w:hanging="360"/>
      </w:pPr>
      <w:r>
        <w:t xml:space="preserve">Реализовать стандартизированную толщину линий: </w:t>
      </w:r>
    </w:p>
    <w:p w14:paraId="3698162B" w14:textId="77777777" w:rsidR="009B387D" w:rsidRDefault="00000000">
      <w:pPr>
        <w:numPr>
          <w:ilvl w:val="1"/>
          <w:numId w:val="2"/>
        </w:numPr>
        <w:ind w:right="241" w:hanging="360"/>
      </w:pPr>
      <w:r>
        <w:t>Основная толстая линия (s)</w:t>
      </w:r>
      <w:proofErr w:type="gramStart"/>
      <w:r>
        <w:t>: От</w:t>
      </w:r>
      <w:proofErr w:type="gramEnd"/>
      <w:r>
        <w:t xml:space="preserve"> 0.5 до 1.4 мм (по умолчанию: 0.8 мм)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Тонкие линии (s/2)</w:t>
      </w:r>
      <w:proofErr w:type="gramStart"/>
      <w:r>
        <w:t>: От</w:t>
      </w:r>
      <w:proofErr w:type="gramEnd"/>
      <w:r>
        <w:t xml:space="preserve"> 0.25 до 0.7 мм (по умолчанию: 0.4 мм)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Толщина должна быть независима от масштаба вида (т.е. при масштабировании толщина линии на экране и при печати остается постоянной). </w:t>
      </w:r>
    </w:p>
    <w:p w14:paraId="0397377B" w14:textId="77777777" w:rsidR="009B387D" w:rsidRDefault="00000000">
      <w:pPr>
        <w:spacing w:after="184" w:line="259" w:lineRule="auto"/>
        <w:ind w:left="-5"/>
      </w:pPr>
      <w:r>
        <w:rPr>
          <w:b/>
        </w:rPr>
        <w:t xml:space="preserve">Менеджер стилей линий </w:t>
      </w:r>
    </w:p>
    <w:p w14:paraId="5B382493" w14:textId="77777777" w:rsidR="009B387D" w:rsidRDefault="00000000">
      <w:pPr>
        <w:numPr>
          <w:ilvl w:val="0"/>
          <w:numId w:val="2"/>
        </w:numPr>
        <w:spacing w:after="25"/>
        <w:ind w:hanging="360"/>
      </w:pPr>
      <w:r>
        <w:t xml:space="preserve">Глобальная палитра стилей: Программа должна иметь централизованное хранилище предопределенных стилей линий согласно ЕСКД. </w:t>
      </w:r>
    </w:p>
    <w:p w14:paraId="13E012C4" w14:textId="77777777" w:rsidR="009B387D" w:rsidRDefault="00000000">
      <w:pPr>
        <w:numPr>
          <w:ilvl w:val="0"/>
          <w:numId w:val="2"/>
        </w:numPr>
        <w:ind w:hanging="360"/>
      </w:pPr>
      <w:r>
        <w:t xml:space="preserve">При изменении стиля в палитре все объекты, использующие этот стиль, обновляются автоматически. </w:t>
      </w:r>
    </w:p>
    <w:p w14:paraId="163CAA3E" w14:textId="77777777" w:rsidR="009B387D" w:rsidRDefault="00000000">
      <w:pPr>
        <w:spacing w:after="37"/>
        <w:ind w:left="360" w:right="108" w:hanging="360"/>
      </w:pPr>
      <w:r>
        <w:rPr>
          <w:b/>
        </w:rPr>
        <w:t xml:space="preserve">Пользовательский интерфейс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Панель свойств объекта </w:t>
      </w:r>
      <w:proofErr w:type="gramStart"/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При выделении одного или нескольких объектов должна отображаться панель, позволяющая назначить им стиль линии из выпадающего списка. </w:t>
      </w:r>
    </w:p>
    <w:p w14:paraId="305BD97A" w14:textId="77777777" w:rsidR="009B387D" w:rsidRDefault="00000000">
      <w:pPr>
        <w:numPr>
          <w:ilvl w:val="1"/>
          <w:numId w:val="2"/>
        </w:numPr>
        <w:spacing w:after="26"/>
        <w:ind w:right="241" w:hanging="360"/>
      </w:pPr>
      <w:r>
        <w:lastRenderedPageBreak/>
        <w:t xml:space="preserve">Список должен отображать визуальный образец (превью) линии и ее название.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Должна отображаться информация о текущем стиле выделенного объекта. Если выделены объекты с разными стилями, поле должно быть пустым или помечено как "Разные". </w:t>
      </w:r>
    </w:p>
    <w:p w14:paraId="4EB2E5B3" w14:textId="77777777" w:rsidR="009B387D" w:rsidRDefault="00000000">
      <w:pPr>
        <w:numPr>
          <w:ilvl w:val="0"/>
          <w:numId w:val="2"/>
        </w:numPr>
        <w:spacing w:after="25"/>
        <w:ind w:hanging="360"/>
      </w:pPr>
      <w:r>
        <w:rPr>
          <w:b/>
        </w:rPr>
        <w:t xml:space="preserve">Панель управления стилями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Список всех доступных стилей с превью.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Возможность просмотра и редактирования параметров стандартного стиля (толщина, шаблон штриховки для несплошных линий).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Запрет на удаление или переименование базовых стилей ЕСКД. Пользователь может создавать пользовательские стили. </w:t>
      </w:r>
    </w:p>
    <w:p w14:paraId="4022EFB3" w14:textId="77777777" w:rsidR="009B387D" w:rsidRDefault="00000000">
      <w:pPr>
        <w:numPr>
          <w:ilvl w:val="0"/>
          <w:numId w:val="2"/>
        </w:numPr>
        <w:spacing w:after="11"/>
        <w:ind w:hanging="360"/>
      </w:pPr>
      <w:r>
        <w:rPr>
          <w:b/>
        </w:rPr>
        <w:t xml:space="preserve">Панель инструментов "Стили линий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Выпадающий список на основной панели инструментов для быстрого применения стиля к новым объектам ("текущий стиль"). </w:t>
      </w:r>
    </w:p>
    <w:p w14:paraId="1752808B" w14:textId="77777777" w:rsidR="009B387D" w:rsidRDefault="00000000">
      <w:pPr>
        <w:numPr>
          <w:ilvl w:val="1"/>
          <w:numId w:val="2"/>
        </w:numPr>
        <w:spacing w:after="18"/>
        <w:ind w:right="241" w:hanging="360"/>
      </w:pPr>
      <w:r>
        <w:t xml:space="preserve">Кнопки быстрого доступа к наиболее популярным стилям </w:t>
      </w:r>
    </w:p>
    <w:p w14:paraId="531A1828" w14:textId="77777777" w:rsidR="009B387D" w:rsidRDefault="00000000">
      <w:pPr>
        <w:spacing w:after="183" w:line="259" w:lineRule="auto"/>
        <w:ind w:left="720" w:firstLine="0"/>
      </w:pPr>
      <w:r>
        <w:t xml:space="preserve"> </w:t>
      </w:r>
    </w:p>
    <w:p w14:paraId="2B1D9132" w14:textId="77777777" w:rsidR="009B387D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2857FCC3" w14:textId="77777777" w:rsidR="009B387D" w:rsidRDefault="00000000">
      <w:pPr>
        <w:spacing w:after="183" w:line="259" w:lineRule="auto"/>
        <w:ind w:left="0" w:firstLine="0"/>
      </w:pPr>
      <w:r>
        <w:t xml:space="preserve"> </w:t>
      </w:r>
    </w:p>
    <w:p w14:paraId="52889743" w14:textId="77777777" w:rsidR="009B387D" w:rsidRDefault="00000000">
      <w:pPr>
        <w:spacing w:after="0" w:line="259" w:lineRule="auto"/>
        <w:ind w:left="0" w:firstLine="0"/>
      </w:pPr>
      <w:r>
        <w:t xml:space="preserve"> </w:t>
      </w:r>
    </w:p>
    <w:sectPr w:rsidR="009B387D">
      <w:pgSz w:w="11906" w:h="16838"/>
      <w:pgMar w:top="1133" w:right="948" w:bottom="1567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D4D13"/>
    <w:multiLevelType w:val="hybridMultilevel"/>
    <w:tmpl w:val="3B8E13FC"/>
    <w:lvl w:ilvl="0" w:tplc="EB42E1F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CABF8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C2A23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DA5C4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74C43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0A9BC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CA855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9AD22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00052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FC313F"/>
    <w:multiLevelType w:val="hybridMultilevel"/>
    <w:tmpl w:val="04CC80FA"/>
    <w:lvl w:ilvl="0" w:tplc="949C90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F20C5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385E9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E2743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7EAF9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4A804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4246C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8E772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02F79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2003834">
    <w:abstractNumId w:val="0"/>
  </w:num>
  <w:num w:numId="2" w16cid:durableId="1481851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87D"/>
    <w:rsid w:val="003A28E5"/>
    <w:rsid w:val="006209EF"/>
    <w:rsid w:val="009B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29338"/>
  <w15:docId w15:val="{B7B4DD78-E063-4828-A8DD-4AFB9FFC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71" w:line="27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Харитоненков</dc:creator>
  <cp:keywords/>
  <cp:lastModifiedBy>Иван Анисимов</cp:lastModifiedBy>
  <cp:revision>2</cp:revision>
  <dcterms:created xsi:type="dcterms:W3CDTF">2026-04-06T10:43:00Z</dcterms:created>
  <dcterms:modified xsi:type="dcterms:W3CDTF">2026-04-06T10:43:00Z</dcterms:modified>
</cp:coreProperties>
</file>