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F3211" w14:textId="77777777" w:rsidR="0052026B" w:rsidRPr="00BC0C0A" w:rsidRDefault="0052026B" w:rsidP="009E215D">
      <w:pPr>
        <w:spacing w:line="276" w:lineRule="auto"/>
        <w:ind w:hanging="851"/>
        <w:jc w:val="center"/>
        <w:rPr>
          <w:rFonts w:ascii="Arial" w:hAnsi="Arial" w:cs="Arial"/>
          <w:b/>
          <w:sz w:val="20"/>
          <w:szCs w:val="20"/>
          <w:u w:val="single"/>
        </w:rPr>
      </w:pPr>
    </w:p>
    <w:p w14:paraId="27805D5E" w14:textId="1FEA1896" w:rsidR="00FF2F6D" w:rsidRDefault="00807639" w:rsidP="009E215D">
      <w:pPr>
        <w:spacing w:line="276" w:lineRule="auto"/>
        <w:jc w:val="center"/>
        <w:rPr>
          <w:rFonts w:ascii="Arial" w:hAnsi="Arial" w:cs="Arial"/>
          <w:b/>
          <w:sz w:val="20"/>
          <w:szCs w:val="20"/>
          <w:u w:val="single"/>
        </w:rPr>
      </w:pPr>
      <w:r>
        <w:rPr>
          <w:rFonts w:ascii="Arial" w:hAnsi="Arial" w:cs="Arial"/>
          <w:b/>
          <w:sz w:val="20"/>
          <w:szCs w:val="20"/>
          <w:u w:val="single"/>
        </w:rPr>
        <w:t>PROCEDIMIENTO DE PEDIDO A PROVEEDORES</w:t>
      </w:r>
    </w:p>
    <w:p w14:paraId="0EEDB4ED" w14:textId="33541320" w:rsidR="00F96F1E" w:rsidRDefault="00F96F1E" w:rsidP="00F96F1E">
      <w:pPr>
        <w:pStyle w:val="Prrafodelista"/>
        <w:numPr>
          <w:ilvl w:val="0"/>
          <w:numId w:val="29"/>
        </w:numPr>
        <w:spacing w:line="276" w:lineRule="auto"/>
        <w:rPr>
          <w:rFonts w:ascii="Arial" w:hAnsi="Arial" w:cs="Arial"/>
          <w:b/>
          <w:sz w:val="20"/>
          <w:szCs w:val="20"/>
          <w:u w:val="single"/>
        </w:rPr>
      </w:pPr>
      <w:r>
        <w:rPr>
          <w:rFonts w:ascii="Arial" w:hAnsi="Arial" w:cs="Arial"/>
          <w:b/>
          <w:sz w:val="20"/>
          <w:szCs w:val="20"/>
          <w:u w:val="single"/>
        </w:rPr>
        <w:t>Objetivo</w:t>
      </w:r>
    </w:p>
    <w:p w14:paraId="3A2833B2" w14:textId="6717C138" w:rsidR="00F96F1E" w:rsidRPr="00F96F1E" w:rsidRDefault="00F96F1E" w:rsidP="00F96F1E">
      <w:pPr>
        <w:spacing w:line="276" w:lineRule="auto"/>
        <w:ind w:left="284"/>
        <w:rPr>
          <w:rFonts w:ascii="Arial" w:hAnsi="Arial" w:cs="Arial"/>
          <w:sz w:val="20"/>
          <w:szCs w:val="20"/>
        </w:rPr>
      </w:pPr>
      <w:r>
        <w:rPr>
          <w:rFonts w:ascii="Arial" w:hAnsi="Arial" w:cs="Arial"/>
          <w:sz w:val="20"/>
          <w:szCs w:val="20"/>
        </w:rPr>
        <w:t>El presente documento tiene como objetivo normar el proceso a realizar para efectuar el pedido a proveedores de vehículos.</w:t>
      </w:r>
    </w:p>
    <w:p w14:paraId="028AA98C" w14:textId="77777777" w:rsidR="00E10943" w:rsidRPr="00BC0C0A" w:rsidRDefault="001F538B" w:rsidP="009E215D">
      <w:pPr>
        <w:pStyle w:val="Ttulo1"/>
        <w:numPr>
          <w:ilvl w:val="0"/>
          <w:numId w:val="29"/>
        </w:numPr>
        <w:spacing w:line="276" w:lineRule="auto"/>
        <w:ind w:left="284" w:hanging="284"/>
        <w:rPr>
          <w:rFonts w:ascii="Arial" w:hAnsi="Arial" w:cs="Arial"/>
          <w:b/>
          <w:color w:val="auto"/>
          <w:sz w:val="20"/>
          <w:szCs w:val="20"/>
          <w:u w:val="single"/>
        </w:rPr>
      </w:pPr>
      <w:r w:rsidRPr="00BC0C0A">
        <w:rPr>
          <w:rFonts w:ascii="Arial" w:hAnsi="Arial" w:cs="Arial"/>
          <w:b/>
          <w:color w:val="auto"/>
          <w:sz w:val="20"/>
          <w:szCs w:val="20"/>
          <w:u w:val="single"/>
        </w:rPr>
        <w:t>Alcance</w:t>
      </w:r>
    </w:p>
    <w:p w14:paraId="1C971240" w14:textId="6FB8FB14" w:rsidR="00E157BA" w:rsidRPr="00BC0C0A" w:rsidRDefault="00F96F1E" w:rsidP="009E215D">
      <w:pPr>
        <w:spacing w:line="276" w:lineRule="auto"/>
        <w:ind w:left="284" w:right="49"/>
        <w:jc w:val="both"/>
        <w:rPr>
          <w:rFonts w:ascii="Arial" w:hAnsi="Arial" w:cs="Arial"/>
          <w:sz w:val="20"/>
          <w:szCs w:val="20"/>
        </w:rPr>
      </w:pPr>
      <w:r>
        <w:rPr>
          <w:rFonts w:ascii="Arial" w:hAnsi="Arial" w:cs="Arial"/>
          <w:sz w:val="20"/>
          <w:szCs w:val="20"/>
        </w:rPr>
        <w:t xml:space="preserve">Este documento </w:t>
      </w:r>
      <w:r w:rsidR="001020C5" w:rsidRPr="00BC0C0A">
        <w:rPr>
          <w:rFonts w:ascii="Arial" w:hAnsi="Arial" w:cs="Arial"/>
          <w:sz w:val="20"/>
          <w:szCs w:val="20"/>
        </w:rPr>
        <w:t xml:space="preserve">es aplicable para </w:t>
      </w:r>
      <w:r w:rsidR="004115B4" w:rsidRPr="00BC0C0A">
        <w:rPr>
          <w:rFonts w:ascii="Arial" w:hAnsi="Arial" w:cs="Arial"/>
          <w:sz w:val="20"/>
          <w:szCs w:val="20"/>
        </w:rPr>
        <w:t>todos los pedidos a fábrica</w:t>
      </w:r>
      <w:r w:rsidR="00433060" w:rsidRPr="00BC0C0A">
        <w:rPr>
          <w:rFonts w:ascii="Arial" w:hAnsi="Arial" w:cs="Arial"/>
          <w:sz w:val="20"/>
          <w:szCs w:val="20"/>
        </w:rPr>
        <w:t xml:space="preserve"> de vehículo </w:t>
      </w:r>
      <w:r w:rsidR="004115B4" w:rsidRPr="00BC0C0A">
        <w:rPr>
          <w:rFonts w:ascii="Arial" w:hAnsi="Arial" w:cs="Arial"/>
          <w:sz w:val="20"/>
          <w:szCs w:val="20"/>
        </w:rPr>
        <w:t xml:space="preserve">para stock de </w:t>
      </w:r>
      <w:proofErr w:type="spellStart"/>
      <w:r w:rsidR="001020C5" w:rsidRPr="00BC0C0A">
        <w:rPr>
          <w:rFonts w:ascii="Arial" w:hAnsi="Arial" w:cs="Arial"/>
          <w:sz w:val="20"/>
          <w:szCs w:val="20"/>
        </w:rPr>
        <w:t>Toyosa</w:t>
      </w:r>
      <w:proofErr w:type="spellEnd"/>
      <w:r w:rsidR="001020C5" w:rsidRPr="00BC0C0A">
        <w:rPr>
          <w:rFonts w:ascii="Arial" w:hAnsi="Arial" w:cs="Arial"/>
          <w:sz w:val="20"/>
          <w:szCs w:val="20"/>
        </w:rPr>
        <w:t xml:space="preserve"> S.A.</w:t>
      </w:r>
      <w:r w:rsidR="00433060" w:rsidRPr="00BC0C0A">
        <w:rPr>
          <w:rFonts w:ascii="Arial" w:hAnsi="Arial" w:cs="Arial"/>
          <w:sz w:val="20"/>
          <w:szCs w:val="20"/>
        </w:rPr>
        <w:t>, Crown</w:t>
      </w:r>
      <w:r w:rsidR="004115B4" w:rsidRPr="00BC0C0A">
        <w:rPr>
          <w:rFonts w:ascii="Arial" w:hAnsi="Arial" w:cs="Arial"/>
          <w:sz w:val="20"/>
          <w:szCs w:val="20"/>
        </w:rPr>
        <w:t xml:space="preserve"> e </w:t>
      </w:r>
      <w:proofErr w:type="spellStart"/>
      <w:r w:rsidR="004115B4" w:rsidRPr="00BC0C0A">
        <w:rPr>
          <w:rFonts w:ascii="Arial" w:hAnsi="Arial" w:cs="Arial"/>
          <w:sz w:val="20"/>
          <w:szCs w:val="20"/>
        </w:rPr>
        <w:t>Intermex</w:t>
      </w:r>
      <w:proofErr w:type="spellEnd"/>
      <w:r w:rsidR="00E841CD" w:rsidRPr="00BC0C0A">
        <w:rPr>
          <w:rFonts w:ascii="Arial" w:hAnsi="Arial" w:cs="Arial"/>
          <w:sz w:val="20"/>
          <w:szCs w:val="20"/>
        </w:rPr>
        <w:t>.</w:t>
      </w:r>
      <w:r>
        <w:rPr>
          <w:rFonts w:ascii="Arial" w:hAnsi="Arial" w:cs="Arial"/>
          <w:sz w:val="20"/>
          <w:szCs w:val="20"/>
        </w:rPr>
        <w:t xml:space="preserve"> Incluye las actividades a realizar desde la elaboración del Plan Anual de Ventas hasta el registro del pedido en el Sistema.</w:t>
      </w:r>
    </w:p>
    <w:p w14:paraId="3A8F6BF3" w14:textId="77777777" w:rsidR="000D2A1F" w:rsidRPr="00BC0C0A" w:rsidRDefault="00F30416" w:rsidP="009E215D">
      <w:pPr>
        <w:pStyle w:val="Ttulo1"/>
        <w:numPr>
          <w:ilvl w:val="0"/>
          <w:numId w:val="29"/>
        </w:numPr>
        <w:spacing w:line="276" w:lineRule="auto"/>
        <w:ind w:left="284" w:hanging="284"/>
        <w:rPr>
          <w:rFonts w:ascii="Arial" w:hAnsi="Arial" w:cs="Arial"/>
          <w:b/>
          <w:color w:val="auto"/>
          <w:sz w:val="20"/>
          <w:szCs w:val="20"/>
          <w:u w:val="single"/>
        </w:rPr>
      </w:pPr>
      <w:r w:rsidRPr="00BC0C0A">
        <w:rPr>
          <w:rFonts w:ascii="Arial" w:hAnsi="Arial" w:cs="Arial"/>
          <w:b/>
          <w:color w:val="auto"/>
          <w:sz w:val="20"/>
          <w:szCs w:val="20"/>
          <w:u w:val="single"/>
        </w:rPr>
        <w:t>Definiciones</w:t>
      </w:r>
    </w:p>
    <w:p w14:paraId="60C5AE6F" w14:textId="22B4D5A1" w:rsidR="000D2A1F" w:rsidRPr="00BC0C0A" w:rsidRDefault="000D2A1F" w:rsidP="009E215D">
      <w:pPr>
        <w:pStyle w:val="Prrafodelista"/>
        <w:numPr>
          <w:ilvl w:val="0"/>
          <w:numId w:val="40"/>
        </w:numPr>
        <w:spacing w:after="200" w:line="276" w:lineRule="auto"/>
        <w:jc w:val="both"/>
        <w:rPr>
          <w:rFonts w:ascii="Arial" w:hAnsi="Arial" w:cs="Arial"/>
          <w:sz w:val="20"/>
          <w:szCs w:val="20"/>
          <w:lang w:val="es-ES"/>
        </w:rPr>
      </w:pPr>
      <w:r w:rsidRPr="00BC0C0A">
        <w:rPr>
          <w:rFonts w:ascii="Arial" w:hAnsi="Arial" w:cs="Arial"/>
          <w:i/>
          <w:sz w:val="20"/>
          <w:szCs w:val="20"/>
          <w:lang w:val="es-ES"/>
        </w:rPr>
        <w:t>Plan Anual de Ventas (Sales Plan)</w:t>
      </w:r>
      <w:r w:rsidRPr="00BC0C0A">
        <w:rPr>
          <w:rFonts w:ascii="Arial" w:hAnsi="Arial" w:cs="Arial"/>
          <w:sz w:val="20"/>
          <w:szCs w:val="20"/>
          <w:lang w:val="es-ES"/>
        </w:rPr>
        <w:t xml:space="preserve">.- Documento que detalla un proyectado de las </w:t>
      </w:r>
      <w:r w:rsidR="00986235">
        <w:rPr>
          <w:rFonts w:ascii="Arial" w:hAnsi="Arial" w:cs="Arial"/>
          <w:sz w:val="20"/>
          <w:szCs w:val="20"/>
          <w:lang w:val="es-ES"/>
        </w:rPr>
        <w:t>unidades que serán vendidas</w:t>
      </w:r>
      <w:r w:rsidRPr="00BC0C0A">
        <w:rPr>
          <w:rFonts w:ascii="Arial" w:hAnsi="Arial" w:cs="Arial"/>
          <w:sz w:val="20"/>
          <w:szCs w:val="20"/>
          <w:lang w:val="es-ES"/>
        </w:rPr>
        <w:t xml:space="preserve"> durante la siguiente gestión de elaborado el plan. Este documento es elaborado anualmente por el Jefe de Análisis Comercial, es revisado por el Vicepresidente y enviado al proveedor de vehículos correspondiente para su planificación de producción.</w:t>
      </w:r>
    </w:p>
    <w:p w14:paraId="1AC1C7D2" w14:textId="4AFFD514" w:rsidR="000D2A1F" w:rsidRPr="00BC0C0A" w:rsidRDefault="000D2A1F" w:rsidP="009E215D">
      <w:pPr>
        <w:pStyle w:val="Prrafodelista"/>
        <w:numPr>
          <w:ilvl w:val="0"/>
          <w:numId w:val="40"/>
        </w:numPr>
        <w:spacing w:after="200" w:line="276" w:lineRule="auto"/>
        <w:jc w:val="both"/>
        <w:rPr>
          <w:rFonts w:ascii="Arial" w:hAnsi="Arial" w:cs="Arial"/>
          <w:sz w:val="20"/>
          <w:szCs w:val="20"/>
          <w:lang w:val="es-ES"/>
        </w:rPr>
      </w:pPr>
      <w:r w:rsidRPr="00BC0C0A">
        <w:rPr>
          <w:rFonts w:ascii="Arial" w:hAnsi="Arial" w:cs="Arial"/>
          <w:i/>
          <w:sz w:val="20"/>
          <w:szCs w:val="20"/>
          <w:lang w:val="es-ES"/>
        </w:rPr>
        <w:t>Reporte de Ventas.-</w:t>
      </w:r>
      <w:r w:rsidRPr="00BC0C0A">
        <w:rPr>
          <w:rFonts w:ascii="Arial" w:hAnsi="Arial" w:cs="Arial"/>
          <w:sz w:val="20"/>
          <w:szCs w:val="20"/>
          <w:lang w:val="es-ES"/>
        </w:rPr>
        <w:t xml:space="preserve"> Documento elaborado mensualmente por el Jefe de Análisis Comercial en el que se detallan las unidades vendidas </w:t>
      </w:r>
      <w:r w:rsidR="00F71958">
        <w:rPr>
          <w:rFonts w:ascii="Arial" w:hAnsi="Arial" w:cs="Arial"/>
          <w:sz w:val="20"/>
          <w:szCs w:val="20"/>
          <w:lang w:val="es-ES"/>
        </w:rPr>
        <w:t>e</w:t>
      </w:r>
      <w:r w:rsidRPr="00BC0C0A">
        <w:rPr>
          <w:rFonts w:ascii="Arial" w:hAnsi="Arial" w:cs="Arial"/>
          <w:sz w:val="20"/>
          <w:szCs w:val="20"/>
          <w:lang w:val="es-ES"/>
        </w:rPr>
        <w:t xml:space="preserve">l mes vencido, en base a la cantidad de vehículos liberados por el área de Finanzas realizando una estimación de que se libera todo lo que se vende. </w:t>
      </w:r>
    </w:p>
    <w:p w14:paraId="171B818F" w14:textId="77777777" w:rsidR="000D2A1F" w:rsidRPr="00BC0C0A" w:rsidRDefault="000D2A1F" w:rsidP="009E215D">
      <w:pPr>
        <w:pStyle w:val="Prrafodelista"/>
        <w:numPr>
          <w:ilvl w:val="0"/>
          <w:numId w:val="40"/>
        </w:numPr>
        <w:spacing w:after="200" w:line="276" w:lineRule="auto"/>
        <w:jc w:val="both"/>
        <w:rPr>
          <w:rFonts w:ascii="Arial" w:hAnsi="Arial" w:cs="Arial"/>
          <w:sz w:val="20"/>
          <w:szCs w:val="20"/>
          <w:lang w:val="es-ES"/>
        </w:rPr>
      </w:pPr>
      <w:r w:rsidRPr="00BC0C0A">
        <w:rPr>
          <w:rFonts w:ascii="Arial" w:hAnsi="Arial" w:cs="Arial"/>
          <w:i/>
          <w:sz w:val="20"/>
          <w:szCs w:val="20"/>
          <w:lang w:val="es-ES"/>
        </w:rPr>
        <w:t>NAIJI.-</w:t>
      </w:r>
      <w:r w:rsidRPr="00BC0C0A">
        <w:rPr>
          <w:rFonts w:ascii="Arial" w:hAnsi="Arial" w:cs="Arial"/>
          <w:sz w:val="20"/>
          <w:szCs w:val="20"/>
          <w:lang w:val="es-ES"/>
        </w:rPr>
        <w:t xml:space="preserve"> Documento elaborado mensualmente por el Jefe de Análisis Comercial en el que se detalla una proyección de pedido por los siguientes 3 meses en base a las ventas del mes vencido y del Plan Anual de Ventas.</w:t>
      </w:r>
    </w:p>
    <w:p w14:paraId="701A14BB" w14:textId="77777777" w:rsidR="007275D1" w:rsidRDefault="000D2A1F" w:rsidP="009E215D">
      <w:pPr>
        <w:pStyle w:val="Prrafodelista"/>
        <w:numPr>
          <w:ilvl w:val="0"/>
          <w:numId w:val="40"/>
        </w:numPr>
        <w:spacing w:after="200" w:line="276" w:lineRule="auto"/>
        <w:jc w:val="both"/>
        <w:rPr>
          <w:rFonts w:ascii="Arial" w:hAnsi="Arial" w:cs="Arial"/>
          <w:sz w:val="20"/>
          <w:szCs w:val="20"/>
          <w:lang w:val="es-ES"/>
        </w:rPr>
      </w:pPr>
      <w:r w:rsidRPr="007275D1">
        <w:rPr>
          <w:rFonts w:ascii="Arial" w:hAnsi="Arial" w:cs="Arial"/>
          <w:i/>
          <w:sz w:val="20"/>
          <w:szCs w:val="20"/>
          <w:lang w:val="es-ES"/>
        </w:rPr>
        <w:t>RUNDOWN.-</w:t>
      </w:r>
      <w:r w:rsidRPr="007275D1">
        <w:rPr>
          <w:rFonts w:ascii="Arial" w:hAnsi="Arial" w:cs="Arial"/>
          <w:sz w:val="20"/>
          <w:szCs w:val="20"/>
          <w:lang w:val="es-ES"/>
        </w:rPr>
        <w:t xml:space="preserve"> Documento elaborado por el Jefe de Análisis Comercial en el que se refleja el Stock, el pedido a realizarse, y las ventas del mes vencido.</w:t>
      </w:r>
    </w:p>
    <w:p w14:paraId="50114E7C" w14:textId="339A2C9E" w:rsidR="00B94778" w:rsidRDefault="000D2A1F" w:rsidP="009E215D">
      <w:pPr>
        <w:pStyle w:val="Prrafodelista"/>
        <w:numPr>
          <w:ilvl w:val="0"/>
          <w:numId w:val="40"/>
        </w:numPr>
        <w:spacing w:after="200" w:line="276" w:lineRule="auto"/>
        <w:jc w:val="both"/>
        <w:rPr>
          <w:rFonts w:ascii="Arial" w:hAnsi="Arial" w:cs="Arial"/>
          <w:sz w:val="20"/>
          <w:szCs w:val="20"/>
          <w:lang w:val="es-ES"/>
        </w:rPr>
      </w:pPr>
      <w:r w:rsidRPr="007275D1">
        <w:rPr>
          <w:rFonts w:ascii="Arial" w:hAnsi="Arial" w:cs="Arial"/>
          <w:i/>
          <w:sz w:val="20"/>
          <w:szCs w:val="20"/>
          <w:lang w:val="es-ES"/>
        </w:rPr>
        <w:t>Hojas de Pedido.-</w:t>
      </w:r>
      <w:r w:rsidRPr="007275D1">
        <w:rPr>
          <w:rFonts w:ascii="Arial" w:hAnsi="Arial" w:cs="Arial"/>
          <w:sz w:val="20"/>
          <w:szCs w:val="20"/>
          <w:lang w:val="es-ES"/>
        </w:rPr>
        <w:t xml:space="preserve"> Documento elaborado mensualmente por el Jefe de Análisis Comercial en el que se detalla la cantidad de vehículos y sus características a pedirse a cada proveedor.</w:t>
      </w:r>
      <w:r w:rsidR="00B94778" w:rsidRPr="007275D1">
        <w:rPr>
          <w:rFonts w:ascii="Arial" w:hAnsi="Arial" w:cs="Arial"/>
          <w:sz w:val="20"/>
          <w:szCs w:val="20"/>
          <w:lang w:val="es-ES"/>
        </w:rPr>
        <w:t xml:space="preserve"> </w:t>
      </w:r>
    </w:p>
    <w:p w14:paraId="51AC29CA" w14:textId="36D8BF35" w:rsidR="00C742BF" w:rsidRPr="007275D1" w:rsidRDefault="00C742BF" w:rsidP="009E215D">
      <w:pPr>
        <w:pStyle w:val="Prrafodelista"/>
        <w:numPr>
          <w:ilvl w:val="0"/>
          <w:numId w:val="40"/>
        </w:numPr>
        <w:spacing w:after="200" w:line="276" w:lineRule="auto"/>
        <w:jc w:val="both"/>
        <w:rPr>
          <w:rFonts w:ascii="Arial" w:hAnsi="Arial" w:cs="Arial"/>
          <w:sz w:val="20"/>
          <w:szCs w:val="20"/>
          <w:lang w:val="es-ES"/>
        </w:rPr>
      </w:pPr>
      <w:proofErr w:type="spellStart"/>
      <w:r>
        <w:rPr>
          <w:rFonts w:ascii="Arial" w:hAnsi="Arial" w:cs="Arial"/>
          <w:i/>
          <w:sz w:val="20"/>
          <w:szCs w:val="20"/>
          <w:lang w:val="es-ES"/>
        </w:rPr>
        <w:t>Order</w:t>
      </w:r>
      <w:proofErr w:type="spellEnd"/>
      <w:r>
        <w:rPr>
          <w:rFonts w:ascii="Arial" w:hAnsi="Arial" w:cs="Arial"/>
          <w:i/>
          <w:sz w:val="20"/>
          <w:szCs w:val="20"/>
          <w:lang w:val="es-ES"/>
        </w:rPr>
        <w:t xml:space="preserve"> Schedule.</w:t>
      </w:r>
      <w:r>
        <w:rPr>
          <w:rFonts w:ascii="Arial" w:hAnsi="Arial" w:cs="Arial"/>
          <w:sz w:val="20"/>
          <w:szCs w:val="20"/>
          <w:lang w:val="es-ES"/>
        </w:rPr>
        <w:t xml:space="preserve">- Correo electrónico enviado la última semana de cada mes por los proveedores al Jefe de Análisis Comercial en el que se establecen los plazos en que debe enviarse el pedido (Hojas de Pedido, </w:t>
      </w:r>
      <w:proofErr w:type="spellStart"/>
      <w:r>
        <w:rPr>
          <w:rFonts w:ascii="Arial" w:hAnsi="Arial" w:cs="Arial"/>
          <w:sz w:val="20"/>
          <w:szCs w:val="20"/>
          <w:lang w:val="es-ES"/>
        </w:rPr>
        <w:t>Rundown</w:t>
      </w:r>
      <w:proofErr w:type="spellEnd"/>
      <w:r>
        <w:rPr>
          <w:rFonts w:ascii="Arial" w:hAnsi="Arial" w:cs="Arial"/>
          <w:sz w:val="20"/>
          <w:szCs w:val="20"/>
          <w:lang w:val="es-ES"/>
        </w:rPr>
        <w:t>, NAIJI y Reporte de Ventas), las adendas al pedido, entre otros.</w:t>
      </w:r>
    </w:p>
    <w:p w14:paraId="5AAAF75B" w14:textId="16074818" w:rsidR="005739A3" w:rsidRDefault="009E215D" w:rsidP="009E215D">
      <w:pPr>
        <w:pStyle w:val="Ttulo1"/>
        <w:numPr>
          <w:ilvl w:val="0"/>
          <w:numId w:val="29"/>
        </w:numPr>
        <w:spacing w:line="276" w:lineRule="auto"/>
        <w:ind w:left="284" w:hanging="284"/>
        <w:rPr>
          <w:rFonts w:ascii="Arial" w:hAnsi="Arial" w:cs="Arial"/>
          <w:b/>
          <w:color w:val="auto"/>
          <w:sz w:val="20"/>
          <w:szCs w:val="20"/>
          <w:u w:val="single"/>
        </w:rPr>
      </w:pPr>
      <w:r>
        <w:rPr>
          <w:rFonts w:ascii="Arial" w:hAnsi="Arial" w:cs="Arial"/>
          <w:b/>
          <w:color w:val="auto"/>
          <w:sz w:val="20"/>
          <w:szCs w:val="20"/>
          <w:u w:val="single"/>
        </w:rPr>
        <w:t>Comité de gestión de Pedido a fábrica</w:t>
      </w:r>
    </w:p>
    <w:p w14:paraId="52F2D659" w14:textId="3DDA02D7" w:rsidR="000D2A1F" w:rsidRPr="00BC0C0A" w:rsidRDefault="000D2A1F" w:rsidP="009E215D">
      <w:pPr>
        <w:spacing w:line="276" w:lineRule="auto"/>
        <w:ind w:left="284"/>
        <w:jc w:val="both"/>
        <w:rPr>
          <w:rFonts w:ascii="Arial" w:hAnsi="Arial" w:cs="Arial"/>
          <w:sz w:val="20"/>
          <w:szCs w:val="20"/>
          <w:lang w:val="es-ES"/>
        </w:rPr>
      </w:pPr>
      <w:r w:rsidRPr="00BC0C0A">
        <w:rPr>
          <w:rFonts w:ascii="Arial" w:hAnsi="Arial" w:cs="Arial"/>
          <w:sz w:val="20"/>
          <w:szCs w:val="20"/>
          <w:lang w:val="es-ES"/>
        </w:rPr>
        <w:t xml:space="preserve">El </w:t>
      </w:r>
      <w:r w:rsidR="009E215D">
        <w:rPr>
          <w:rFonts w:ascii="Arial" w:hAnsi="Arial" w:cs="Arial"/>
          <w:sz w:val="20"/>
          <w:szCs w:val="20"/>
          <w:lang w:val="es-ES"/>
        </w:rPr>
        <w:t>Comité de gestión de Pedido a fábrica</w:t>
      </w:r>
      <w:r w:rsidR="006358EF">
        <w:rPr>
          <w:rFonts w:ascii="Arial" w:hAnsi="Arial" w:cs="Arial"/>
          <w:sz w:val="20"/>
          <w:szCs w:val="20"/>
          <w:lang w:val="es-ES"/>
        </w:rPr>
        <w:t>, conformado</w:t>
      </w:r>
      <w:r w:rsidR="00C63739">
        <w:rPr>
          <w:rFonts w:ascii="Arial" w:hAnsi="Arial" w:cs="Arial"/>
          <w:sz w:val="20"/>
          <w:szCs w:val="20"/>
          <w:lang w:val="es-ES"/>
        </w:rPr>
        <w:t xml:space="preserve"> a través de instructivo,</w:t>
      </w:r>
      <w:r w:rsidRPr="00BC0C0A">
        <w:rPr>
          <w:rFonts w:ascii="Arial" w:hAnsi="Arial" w:cs="Arial"/>
          <w:sz w:val="20"/>
          <w:szCs w:val="20"/>
          <w:lang w:val="es-ES"/>
        </w:rPr>
        <w:t xml:space="preserve"> es la instancia responsable de definir el tamaño del pedido para cada tipo de vehículo para </w:t>
      </w:r>
      <w:proofErr w:type="spellStart"/>
      <w:r w:rsidRPr="00BC0C0A">
        <w:rPr>
          <w:rFonts w:ascii="Arial" w:hAnsi="Arial" w:cs="Arial"/>
          <w:sz w:val="20"/>
          <w:szCs w:val="20"/>
          <w:lang w:val="es-ES"/>
        </w:rPr>
        <w:t>Toyosa</w:t>
      </w:r>
      <w:proofErr w:type="spellEnd"/>
      <w:r w:rsidRPr="00BC0C0A">
        <w:rPr>
          <w:rFonts w:ascii="Arial" w:hAnsi="Arial" w:cs="Arial"/>
          <w:sz w:val="20"/>
          <w:szCs w:val="20"/>
          <w:lang w:val="es-ES"/>
        </w:rPr>
        <w:t xml:space="preserve">, Crown e </w:t>
      </w:r>
      <w:proofErr w:type="spellStart"/>
      <w:r w:rsidRPr="00BC0C0A">
        <w:rPr>
          <w:rFonts w:ascii="Arial" w:hAnsi="Arial" w:cs="Arial"/>
          <w:sz w:val="20"/>
          <w:szCs w:val="20"/>
          <w:lang w:val="es-ES"/>
        </w:rPr>
        <w:t>Intermex</w:t>
      </w:r>
      <w:proofErr w:type="spellEnd"/>
      <w:r w:rsidRPr="00BC0C0A">
        <w:rPr>
          <w:rFonts w:ascii="Arial" w:hAnsi="Arial" w:cs="Arial"/>
          <w:sz w:val="20"/>
          <w:szCs w:val="20"/>
          <w:lang w:val="es-ES"/>
        </w:rPr>
        <w:t>.</w:t>
      </w:r>
      <w:r w:rsidR="00C63739">
        <w:rPr>
          <w:rFonts w:ascii="Arial" w:hAnsi="Arial" w:cs="Arial"/>
          <w:sz w:val="20"/>
          <w:szCs w:val="20"/>
          <w:lang w:val="es-ES"/>
        </w:rPr>
        <w:t xml:space="preserve"> </w:t>
      </w:r>
    </w:p>
    <w:p w14:paraId="03483357" w14:textId="38CE874C" w:rsidR="00FD60C7" w:rsidRDefault="00F66DF7" w:rsidP="006C38C9">
      <w:pPr>
        <w:spacing w:line="276" w:lineRule="auto"/>
        <w:ind w:left="284"/>
        <w:jc w:val="both"/>
        <w:rPr>
          <w:rFonts w:ascii="Arial" w:hAnsi="Arial" w:cs="Arial"/>
          <w:sz w:val="20"/>
          <w:szCs w:val="20"/>
          <w:lang w:val="es-ES"/>
        </w:rPr>
      </w:pPr>
      <w:r w:rsidRPr="00BC0C0A">
        <w:rPr>
          <w:rFonts w:ascii="Arial" w:hAnsi="Arial" w:cs="Arial"/>
          <w:sz w:val="20"/>
          <w:szCs w:val="20"/>
          <w:lang w:val="es-ES"/>
        </w:rPr>
        <w:t xml:space="preserve">El </w:t>
      </w:r>
      <w:r w:rsidR="009E215D">
        <w:rPr>
          <w:rFonts w:ascii="Arial" w:hAnsi="Arial" w:cs="Arial"/>
          <w:sz w:val="20"/>
          <w:szCs w:val="20"/>
          <w:lang w:val="es-ES"/>
        </w:rPr>
        <w:t>Comité de gestión de Pedido a fábrica</w:t>
      </w:r>
      <w:r w:rsidRPr="00BC0C0A">
        <w:rPr>
          <w:rFonts w:ascii="Arial" w:hAnsi="Arial" w:cs="Arial"/>
          <w:sz w:val="20"/>
          <w:szCs w:val="20"/>
          <w:lang w:val="es-ES"/>
        </w:rPr>
        <w:t xml:space="preserve"> debe reunirse como mínimo 1 vez al mes, para evaluar el Stock</w:t>
      </w:r>
      <w:r w:rsidR="006358EF">
        <w:rPr>
          <w:rFonts w:ascii="Arial" w:hAnsi="Arial" w:cs="Arial"/>
          <w:sz w:val="20"/>
          <w:szCs w:val="20"/>
          <w:lang w:val="es-ES"/>
        </w:rPr>
        <w:t xml:space="preserve"> disponible</w:t>
      </w:r>
      <w:r w:rsidRPr="00BC0C0A">
        <w:rPr>
          <w:rFonts w:ascii="Arial" w:hAnsi="Arial" w:cs="Arial"/>
          <w:sz w:val="20"/>
          <w:szCs w:val="20"/>
          <w:lang w:val="es-ES"/>
        </w:rPr>
        <w:t xml:space="preserve"> y definir la</w:t>
      </w:r>
      <w:r w:rsidR="006E18B1" w:rsidRPr="00BC0C0A">
        <w:rPr>
          <w:rFonts w:ascii="Arial" w:hAnsi="Arial" w:cs="Arial"/>
          <w:sz w:val="20"/>
          <w:szCs w:val="20"/>
          <w:lang w:val="es-ES"/>
        </w:rPr>
        <w:t xml:space="preserve"> cantidad de unidades a pedirse. Esta reunión debe llevarse a cabo como máximo hasta el 15 de cada mes para cumplir con el </w:t>
      </w:r>
      <w:proofErr w:type="spellStart"/>
      <w:r w:rsidR="006E18B1" w:rsidRPr="00D21707">
        <w:rPr>
          <w:rFonts w:ascii="Arial" w:hAnsi="Arial" w:cs="Arial"/>
          <w:i/>
          <w:sz w:val="20"/>
          <w:szCs w:val="20"/>
          <w:lang w:val="es-ES"/>
        </w:rPr>
        <w:t>Order</w:t>
      </w:r>
      <w:proofErr w:type="spellEnd"/>
      <w:r w:rsidR="006E18B1" w:rsidRPr="00D21707">
        <w:rPr>
          <w:rFonts w:ascii="Arial" w:hAnsi="Arial" w:cs="Arial"/>
          <w:i/>
          <w:sz w:val="20"/>
          <w:szCs w:val="20"/>
          <w:lang w:val="es-ES"/>
        </w:rPr>
        <w:t xml:space="preserve"> Schedule</w:t>
      </w:r>
      <w:r w:rsidR="006E18B1" w:rsidRPr="00BC0C0A">
        <w:rPr>
          <w:rFonts w:ascii="Arial" w:hAnsi="Arial" w:cs="Arial"/>
          <w:sz w:val="20"/>
          <w:szCs w:val="20"/>
          <w:lang w:val="es-ES"/>
        </w:rPr>
        <w:t xml:space="preserve"> determinado por fábrica. Asimismo, deberá existir una reunión anual para establecer el Plan Anual de Ventas que se debe enviar a los proveedores.</w:t>
      </w:r>
    </w:p>
    <w:p w14:paraId="123BCC97" w14:textId="06B164AE" w:rsidR="00BC4F03" w:rsidRDefault="00BC4F03" w:rsidP="009E215D">
      <w:pPr>
        <w:pStyle w:val="Ttulo1"/>
        <w:numPr>
          <w:ilvl w:val="0"/>
          <w:numId w:val="29"/>
        </w:numPr>
        <w:spacing w:line="276" w:lineRule="auto"/>
        <w:ind w:left="284" w:hanging="284"/>
        <w:rPr>
          <w:rFonts w:ascii="Arial" w:hAnsi="Arial" w:cs="Arial"/>
          <w:b/>
          <w:color w:val="auto"/>
          <w:sz w:val="20"/>
          <w:szCs w:val="20"/>
          <w:u w:val="single"/>
        </w:rPr>
      </w:pPr>
      <w:r>
        <w:rPr>
          <w:rFonts w:ascii="Arial" w:hAnsi="Arial" w:cs="Arial"/>
          <w:b/>
          <w:color w:val="auto"/>
          <w:sz w:val="20"/>
          <w:szCs w:val="20"/>
          <w:u w:val="single"/>
        </w:rPr>
        <w:lastRenderedPageBreak/>
        <w:t>Lineamientos para el pedido de vehículos</w:t>
      </w:r>
    </w:p>
    <w:p w14:paraId="021573F3" w14:textId="77777777" w:rsidR="00B36CF8" w:rsidRPr="00B36CF8" w:rsidRDefault="00B36CF8" w:rsidP="009E215D">
      <w:pPr>
        <w:spacing w:line="276" w:lineRule="auto"/>
        <w:rPr>
          <w:sz w:val="8"/>
        </w:rPr>
      </w:pPr>
    </w:p>
    <w:p w14:paraId="0E048061" w14:textId="0BBC97D6" w:rsidR="00BC4F03" w:rsidRPr="00B36CF8" w:rsidRDefault="00BC4F03" w:rsidP="009E215D">
      <w:pPr>
        <w:spacing w:line="276" w:lineRule="auto"/>
        <w:ind w:left="284"/>
        <w:rPr>
          <w:rFonts w:ascii="Arial" w:hAnsi="Arial" w:cs="Arial"/>
          <w:sz w:val="20"/>
          <w:szCs w:val="20"/>
          <w:lang w:val="es-ES"/>
        </w:rPr>
      </w:pPr>
      <w:r w:rsidRPr="00B36CF8">
        <w:rPr>
          <w:rFonts w:ascii="Arial" w:hAnsi="Arial" w:cs="Arial"/>
          <w:sz w:val="20"/>
          <w:szCs w:val="20"/>
          <w:lang w:val="es-ES"/>
        </w:rPr>
        <w:t>El Pla</w:t>
      </w:r>
      <w:r w:rsidR="001D70AD">
        <w:rPr>
          <w:rFonts w:ascii="Arial" w:hAnsi="Arial" w:cs="Arial"/>
          <w:sz w:val="20"/>
          <w:szCs w:val="20"/>
          <w:lang w:val="es-ES"/>
        </w:rPr>
        <w:t>n Anual de Ventas y el pedido a fábrica</w:t>
      </w:r>
      <w:r w:rsidRPr="00B36CF8">
        <w:rPr>
          <w:rFonts w:ascii="Arial" w:hAnsi="Arial" w:cs="Arial"/>
          <w:sz w:val="20"/>
          <w:szCs w:val="20"/>
          <w:lang w:val="es-ES"/>
        </w:rPr>
        <w:t xml:space="preserve">, deben ser aprobados por el </w:t>
      </w:r>
      <w:r w:rsidR="009E215D">
        <w:rPr>
          <w:rFonts w:ascii="Arial" w:hAnsi="Arial" w:cs="Arial"/>
          <w:sz w:val="20"/>
          <w:szCs w:val="20"/>
          <w:lang w:val="es-ES"/>
        </w:rPr>
        <w:t>Comité de gestión de Pedido a fábrica</w:t>
      </w:r>
      <w:r w:rsidRPr="00B36CF8">
        <w:rPr>
          <w:rFonts w:ascii="Arial" w:hAnsi="Arial" w:cs="Arial"/>
          <w:sz w:val="20"/>
          <w:szCs w:val="20"/>
          <w:lang w:val="es-ES"/>
        </w:rPr>
        <w:t>s antes de ser enviados al proveedor, en base a los siguientes lineamientos:</w:t>
      </w:r>
    </w:p>
    <w:p w14:paraId="74F79E72" w14:textId="2FD61B5C" w:rsidR="00BC4F03" w:rsidRPr="00B36CF8" w:rsidRDefault="00BC4F03" w:rsidP="009E215D">
      <w:pPr>
        <w:pStyle w:val="Prrafodelista"/>
        <w:numPr>
          <w:ilvl w:val="0"/>
          <w:numId w:val="44"/>
        </w:numPr>
        <w:spacing w:line="276" w:lineRule="auto"/>
        <w:jc w:val="both"/>
        <w:rPr>
          <w:rFonts w:ascii="Arial" w:hAnsi="Arial" w:cs="Arial"/>
          <w:sz w:val="20"/>
          <w:szCs w:val="20"/>
          <w:lang w:val="es-ES"/>
        </w:rPr>
      </w:pPr>
      <w:r w:rsidRPr="00B36CF8">
        <w:rPr>
          <w:rFonts w:ascii="Arial" w:hAnsi="Arial" w:cs="Arial"/>
          <w:sz w:val="20"/>
          <w:szCs w:val="20"/>
          <w:lang w:val="es-ES"/>
        </w:rPr>
        <w:t xml:space="preserve">Se establece un stock </w:t>
      </w:r>
      <w:r w:rsidR="006358EF">
        <w:rPr>
          <w:rFonts w:ascii="Arial" w:hAnsi="Arial" w:cs="Arial"/>
          <w:sz w:val="20"/>
          <w:szCs w:val="20"/>
          <w:lang w:val="es-ES"/>
        </w:rPr>
        <w:t>diseñado para abastecer</w:t>
      </w:r>
      <w:r w:rsidRPr="00B36CF8">
        <w:rPr>
          <w:rFonts w:ascii="Arial" w:hAnsi="Arial" w:cs="Arial"/>
          <w:sz w:val="20"/>
          <w:szCs w:val="20"/>
          <w:lang w:val="es-ES"/>
        </w:rPr>
        <w:t xml:space="preserve"> la demanda de los puntos de venta en cada Regional equivalente a 3 meses de ventas</w:t>
      </w:r>
      <w:r w:rsidR="00B36CF8" w:rsidRPr="00B36CF8">
        <w:rPr>
          <w:rFonts w:ascii="Arial" w:hAnsi="Arial" w:cs="Arial"/>
          <w:sz w:val="20"/>
          <w:szCs w:val="20"/>
          <w:lang w:val="es-ES"/>
        </w:rPr>
        <w:t>.</w:t>
      </w:r>
    </w:p>
    <w:p w14:paraId="38367E4D" w14:textId="39959383" w:rsidR="00B36CF8" w:rsidRPr="00B36CF8" w:rsidRDefault="00B36CF8" w:rsidP="009E215D">
      <w:pPr>
        <w:pStyle w:val="Prrafodelista"/>
        <w:numPr>
          <w:ilvl w:val="0"/>
          <w:numId w:val="44"/>
        </w:numPr>
        <w:spacing w:line="276" w:lineRule="auto"/>
        <w:jc w:val="both"/>
        <w:rPr>
          <w:rFonts w:ascii="Arial" w:hAnsi="Arial" w:cs="Arial"/>
          <w:sz w:val="20"/>
          <w:szCs w:val="20"/>
          <w:lang w:val="es-ES"/>
        </w:rPr>
      </w:pPr>
      <w:r w:rsidRPr="00B36CF8">
        <w:rPr>
          <w:rFonts w:ascii="Arial" w:hAnsi="Arial" w:cs="Arial"/>
          <w:sz w:val="20"/>
          <w:szCs w:val="20"/>
          <w:lang w:val="es-ES"/>
        </w:rPr>
        <w:t xml:space="preserve">El tamaño del stock </w:t>
      </w:r>
      <w:r w:rsidR="006358EF">
        <w:rPr>
          <w:rFonts w:ascii="Arial" w:hAnsi="Arial" w:cs="Arial"/>
          <w:sz w:val="20"/>
          <w:szCs w:val="20"/>
          <w:lang w:val="es-ES"/>
        </w:rPr>
        <w:t xml:space="preserve">por modelo </w:t>
      </w:r>
      <w:r w:rsidRPr="00B36CF8">
        <w:rPr>
          <w:rFonts w:ascii="Arial" w:hAnsi="Arial" w:cs="Arial"/>
          <w:sz w:val="20"/>
          <w:szCs w:val="20"/>
          <w:lang w:val="es-ES"/>
        </w:rPr>
        <w:t>ser</w:t>
      </w:r>
      <w:r>
        <w:rPr>
          <w:rFonts w:ascii="Arial" w:hAnsi="Arial" w:cs="Arial"/>
          <w:sz w:val="20"/>
          <w:szCs w:val="20"/>
          <w:lang w:val="es-ES"/>
        </w:rPr>
        <w:t>á definido por Regional en base a</w:t>
      </w:r>
      <w:r w:rsidRPr="00B36CF8">
        <w:rPr>
          <w:rFonts w:ascii="Arial" w:hAnsi="Arial" w:cs="Arial"/>
          <w:sz w:val="20"/>
          <w:szCs w:val="20"/>
          <w:lang w:val="es-ES"/>
        </w:rPr>
        <w:t xml:space="preserve"> la demanda de cada punto de venta perteneciente a cada Regional, siendo provisto de las unidades con más demanda en cuanto a modelos, color, master y año.</w:t>
      </w:r>
    </w:p>
    <w:p w14:paraId="5135E8C3" w14:textId="0EA8AEEE" w:rsidR="00B36CF8" w:rsidRPr="00B36CF8" w:rsidRDefault="00B36CF8" w:rsidP="009E215D">
      <w:pPr>
        <w:pStyle w:val="Prrafodelista"/>
        <w:numPr>
          <w:ilvl w:val="0"/>
          <w:numId w:val="44"/>
        </w:numPr>
        <w:spacing w:line="276" w:lineRule="auto"/>
        <w:jc w:val="both"/>
        <w:rPr>
          <w:rFonts w:ascii="Arial" w:hAnsi="Arial" w:cs="Arial"/>
          <w:sz w:val="20"/>
          <w:szCs w:val="20"/>
          <w:lang w:val="es-ES"/>
        </w:rPr>
      </w:pPr>
      <w:r w:rsidRPr="00B36CF8">
        <w:rPr>
          <w:rFonts w:ascii="Arial" w:hAnsi="Arial" w:cs="Arial"/>
          <w:sz w:val="20"/>
          <w:szCs w:val="20"/>
          <w:lang w:val="es-ES"/>
        </w:rPr>
        <w:t xml:space="preserve">Los pedidos especiales </w:t>
      </w:r>
      <w:r w:rsidR="001D70AD">
        <w:rPr>
          <w:rFonts w:ascii="Arial" w:hAnsi="Arial" w:cs="Arial"/>
          <w:sz w:val="20"/>
          <w:szCs w:val="20"/>
          <w:lang w:val="es-ES"/>
        </w:rPr>
        <w:t xml:space="preserve">(únicamente para la marca </w:t>
      </w:r>
      <w:proofErr w:type="spellStart"/>
      <w:r w:rsidR="001D70AD">
        <w:rPr>
          <w:rFonts w:ascii="Arial" w:hAnsi="Arial" w:cs="Arial"/>
          <w:sz w:val="20"/>
          <w:szCs w:val="20"/>
          <w:lang w:val="es-ES"/>
        </w:rPr>
        <w:t>Lexus</w:t>
      </w:r>
      <w:proofErr w:type="spellEnd"/>
      <w:r w:rsidR="001D70AD">
        <w:rPr>
          <w:rFonts w:ascii="Arial" w:hAnsi="Arial" w:cs="Arial"/>
          <w:sz w:val="20"/>
          <w:szCs w:val="20"/>
          <w:lang w:val="es-ES"/>
        </w:rPr>
        <w:t xml:space="preserve">) </w:t>
      </w:r>
      <w:r w:rsidRPr="00B36CF8">
        <w:rPr>
          <w:rFonts w:ascii="Arial" w:hAnsi="Arial" w:cs="Arial"/>
          <w:sz w:val="20"/>
          <w:szCs w:val="20"/>
          <w:lang w:val="es-ES"/>
        </w:rPr>
        <w:t xml:space="preserve">serán atendidos mediante Back </w:t>
      </w:r>
      <w:proofErr w:type="spellStart"/>
      <w:r w:rsidRPr="00B36CF8">
        <w:rPr>
          <w:rFonts w:ascii="Arial" w:hAnsi="Arial" w:cs="Arial"/>
          <w:sz w:val="20"/>
          <w:szCs w:val="20"/>
          <w:lang w:val="es-ES"/>
        </w:rPr>
        <w:t>Order</w:t>
      </w:r>
      <w:proofErr w:type="spellEnd"/>
      <w:r w:rsidRPr="00B36CF8">
        <w:rPr>
          <w:rFonts w:ascii="Arial" w:hAnsi="Arial" w:cs="Arial"/>
          <w:sz w:val="20"/>
          <w:szCs w:val="20"/>
          <w:lang w:val="es-ES"/>
        </w:rPr>
        <w:t>, para lo cual el cliente deberá reservar la unidad con el 30% del valor del vehículo y además deberá esperar el tiempo que demande el proceso completo necesario para la venta.</w:t>
      </w:r>
    </w:p>
    <w:p w14:paraId="6F113506" w14:textId="5A758BD9" w:rsidR="00B36CF8" w:rsidRPr="00B36CF8" w:rsidRDefault="00B36CF8" w:rsidP="009E215D">
      <w:pPr>
        <w:pStyle w:val="Prrafodelista"/>
        <w:numPr>
          <w:ilvl w:val="0"/>
          <w:numId w:val="44"/>
        </w:numPr>
        <w:spacing w:line="276" w:lineRule="auto"/>
        <w:jc w:val="both"/>
        <w:rPr>
          <w:rFonts w:ascii="Arial" w:hAnsi="Arial" w:cs="Arial"/>
          <w:sz w:val="20"/>
          <w:szCs w:val="20"/>
          <w:lang w:val="es-ES"/>
        </w:rPr>
      </w:pPr>
      <w:r w:rsidRPr="00B36CF8">
        <w:rPr>
          <w:rFonts w:ascii="Arial" w:hAnsi="Arial" w:cs="Arial"/>
          <w:sz w:val="20"/>
          <w:szCs w:val="20"/>
          <w:lang w:val="es-ES"/>
        </w:rPr>
        <w:t>Todos los procesos se atenderán con FIFO (</w:t>
      </w:r>
      <w:proofErr w:type="spellStart"/>
      <w:r w:rsidRPr="00B36CF8">
        <w:rPr>
          <w:rFonts w:ascii="Arial" w:hAnsi="Arial" w:cs="Arial"/>
          <w:sz w:val="20"/>
          <w:szCs w:val="20"/>
          <w:lang w:val="es-ES"/>
        </w:rPr>
        <w:t>First</w:t>
      </w:r>
      <w:proofErr w:type="spellEnd"/>
      <w:r w:rsidRPr="00B36CF8">
        <w:rPr>
          <w:rFonts w:ascii="Arial" w:hAnsi="Arial" w:cs="Arial"/>
          <w:sz w:val="20"/>
          <w:szCs w:val="20"/>
          <w:lang w:val="es-ES"/>
        </w:rPr>
        <w:t>-In-</w:t>
      </w:r>
      <w:proofErr w:type="spellStart"/>
      <w:r w:rsidRPr="00B36CF8">
        <w:rPr>
          <w:rFonts w:ascii="Arial" w:hAnsi="Arial" w:cs="Arial"/>
          <w:sz w:val="20"/>
          <w:szCs w:val="20"/>
          <w:lang w:val="es-ES"/>
        </w:rPr>
        <w:t>First</w:t>
      </w:r>
      <w:proofErr w:type="spellEnd"/>
      <w:r w:rsidRPr="00B36CF8">
        <w:rPr>
          <w:rFonts w:ascii="Arial" w:hAnsi="Arial" w:cs="Arial"/>
          <w:sz w:val="20"/>
          <w:szCs w:val="20"/>
          <w:lang w:val="es-ES"/>
        </w:rPr>
        <w:t>-</w:t>
      </w:r>
      <w:proofErr w:type="spellStart"/>
      <w:r w:rsidRPr="00B36CF8">
        <w:rPr>
          <w:rFonts w:ascii="Arial" w:hAnsi="Arial" w:cs="Arial"/>
          <w:sz w:val="20"/>
          <w:szCs w:val="20"/>
          <w:lang w:val="es-ES"/>
        </w:rPr>
        <w:t>Out</w:t>
      </w:r>
      <w:proofErr w:type="spellEnd"/>
      <w:r w:rsidRPr="00B36CF8">
        <w:rPr>
          <w:rFonts w:ascii="Arial" w:hAnsi="Arial" w:cs="Arial"/>
          <w:sz w:val="20"/>
          <w:szCs w:val="20"/>
          <w:lang w:val="es-ES"/>
        </w:rPr>
        <w:t>), sin orden de priorización.</w:t>
      </w:r>
    </w:p>
    <w:p w14:paraId="2534177B" w14:textId="6964794E" w:rsidR="00B36CF8" w:rsidRPr="00B36CF8" w:rsidRDefault="00B36CF8" w:rsidP="009E215D">
      <w:pPr>
        <w:pStyle w:val="Prrafodelista"/>
        <w:numPr>
          <w:ilvl w:val="0"/>
          <w:numId w:val="44"/>
        </w:numPr>
        <w:spacing w:line="276" w:lineRule="auto"/>
        <w:jc w:val="both"/>
        <w:rPr>
          <w:rFonts w:ascii="Arial" w:hAnsi="Arial" w:cs="Arial"/>
          <w:sz w:val="20"/>
          <w:szCs w:val="20"/>
          <w:lang w:val="es-ES"/>
        </w:rPr>
      </w:pPr>
      <w:r w:rsidRPr="00B36CF8">
        <w:rPr>
          <w:rFonts w:ascii="Arial" w:hAnsi="Arial" w:cs="Arial"/>
          <w:sz w:val="20"/>
          <w:szCs w:val="20"/>
          <w:lang w:val="es-ES"/>
        </w:rPr>
        <w:t>Los vehículos deben llegar libres de Warrant a Zona Franca o Depósito Transitorio para que se gestione la nacionalización de manera inmediata.</w:t>
      </w:r>
    </w:p>
    <w:p w14:paraId="1B3454E2" w14:textId="7B8B7237" w:rsidR="00B94778" w:rsidRPr="00BC0C0A" w:rsidRDefault="00F30416" w:rsidP="009E215D">
      <w:pPr>
        <w:pStyle w:val="Ttulo1"/>
        <w:numPr>
          <w:ilvl w:val="0"/>
          <w:numId w:val="29"/>
        </w:numPr>
        <w:spacing w:line="276" w:lineRule="auto"/>
        <w:ind w:left="284" w:hanging="284"/>
        <w:rPr>
          <w:rFonts w:ascii="Arial" w:hAnsi="Arial" w:cs="Arial"/>
          <w:b/>
          <w:color w:val="auto"/>
          <w:sz w:val="20"/>
          <w:szCs w:val="20"/>
          <w:u w:val="single"/>
        </w:rPr>
      </w:pPr>
      <w:r w:rsidRPr="00BC0C0A">
        <w:rPr>
          <w:rFonts w:ascii="Arial" w:hAnsi="Arial" w:cs="Arial"/>
          <w:b/>
          <w:color w:val="auto"/>
          <w:sz w:val="20"/>
          <w:szCs w:val="20"/>
          <w:u w:val="single"/>
        </w:rPr>
        <w:t>Procedimiento para realizar el pedido</w:t>
      </w:r>
    </w:p>
    <w:p w14:paraId="713135D2" w14:textId="56D93A16" w:rsidR="00E32E11" w:rsidRPr="00E32E11" w:rsidRDefault="006E18B1" w:rsidP="009E215D">
      <w:pPr>
        <w:pStyle w:val="Ttulo1"/>
        <w:numPr>
          <w:ilvl w:val="1"/>
          <w:numId w:val="29"/>
        </w:numPr>
        <w:spacing w:line="276" w:lineRule="auto"/>
        <w:rPr>
          <w:rFonts w:ascii="Arial" w:hAnsi="Arial" w:cs="Arial"/>
          <w:b/>
          <w:color w:val="auto"/>
          <w:sz w:val="20"/>
          <w:szCs w:val="20"/>
          <w:u w:val="single"/>
        </w:rPr>
      </w:pPr>
      <w:r w:rsidRPr="00BC0C0A">
        <w:rPr>
          <w:rFonts w:ascii="Arial" w:hAnsi="Arial" w:cs="Arial"/>
          <w:b/>
          <w:color w:val="auto"/>
          <w:sz w:val="20"/>
          <w:szCs w:val="20"/>
          <w:u w:val="single"/>
        </w:rPr>
        <w:t>Elaboración del Plan Anual de Ventas</w:t>
      </w:r>
    </w:p>
    <w:p w14:paraId="210CD662" w14:textId="163CB299" w:rsidR="005739A3" w:rsidRPr="00BC0C0A" w:rsidRDefault="005739A3" w:rsidP="009E215D">
      <w:pPr>
        <w:spacing w:line="276" w:lineRule="auto"/>
        <w:ind w:left="708"/>
        <w:jc w:val="both"/>
        <w:rPr>
          <w:rFonts w:ascii="Arial" w:hAnsi="Arial" w:cs="Arial"/>
          <w:sz w:val="20"/>
          <w:szCs w:val="20"/>
          <w:lang w:val="es-ES"/>
        </w:rPr>
      </w:pPr>
      <w:r w:rsidRPr="00BC0C0A">
        <w:rPr>
          <w:rFonts w:ascii="Arial" w:hAnsi="Arial" w:cs="Arial"/>
          <w:sz w:val="20"/>
          <w:szCs w:val="20"/>
          <w:lang w:val="es-ES"/>
        </w:rPr>
        <w:t xml:space="preserve">Anualmente, el Jefe de Análisis Comercial prepara un “Plan Anual de Ventas” para cada proveedor de vehículos, considerando la información del “Reporte Mensual de Liberados” </w:t>
      </w:r>
      <w:r w:rsidR="00006EC1">
        <w:rPr>
          <w:rFonts w:ascii="Arial" w:hAnsi="Arial" w:cs="Arial"/>
          <w:sz w:val="20"/>
          <w:szCs w:val="20"/>
          <w:lang w:val="es-ES"/>
        </w:rPr>
        <w:t>y los datos estadísticos generados en el Sistema</w:t>
      </w:r>
      <w:r w:rsidRPr="00BC0C0A">
        <w:rPr>
          <w:rFonts w:ascii="Arial" w:hAnsi="Arial" w:cs="Arial"/>
          <w:sz w:val="20"/>
          <w:szCs w:val="20"/>
          <w:lang w:val="es-ES"/>
        </w:rPr>
        <w:t xml:space="preserve">. Este documento debe ser elaborado con base en la decisión del </w:t>
      </w:r>
      <w:r w:rsidR="009E215D">
        <w:rPr>
          <w:rFonts w:ascii="Arial" w:hAnsi="Arial" w:cs="Arial"/>
          <w:sz w:val="20"/>
          <w:szCs w:val="20"/>
          <w:lang w:val="es-ES"/>
        </w:rPr>
        <w:t>Comité de gestión de Pedido a fábrica</w:t>
      </w:r>
      <w:r w:rsidRPr="00BC0C0A">
        <w:rPr>
          <w:rFonts w:ascii="Arial" w:hAnsi="Arial" w:cs="Arial"/>
          <w:sz w:val="20"/>
          <w:szCs w:val="20"/>
          <w:lang w:val="es-ES"/>
        </w:rPr>
        <w:t>, para ser remitido posteriormente por el Vicepresidente a los proveedores correspondientes</w:t>
      </w:r>
      <w:r w:rsidR="00B4772E">
        <w:rPr>
          <w:rFonts w:ascii="Arial" w:hAnsi="Arial" w:cs="Arial"/>
          <w:sz w:val="20"/>
          <w:szCs w:val="20"/>
          <w:lang w:val="es-ES"/>
        </w:rPr>
        <w:t xml:space="preserve"> en formato NENKEI</w:t>
      </w:r>
      <w:r w:rsidRPr="00BC0C0A">
        <w:rPr>
          <w:rFonts w:ascii="Arial" w:hAnsi="Arial" w:cs="Arial"/>
          <w:sz w:val="20"/>
          <w:szCs w:val="20"/>
          <w:lang w:val="es-ES"/>
        </w:rPr>
        <w:t>.</w:t>
      </w:r>
    </w:p>
    <w:p w14:paraId="0FD1D121" w14:textId="09F0A0C6" w:rsidR="002C218E" w:rsidRPr="00BC0C0A" w:rsidRDefault="00B4772E" w:rsidP="009E215D">
      <w:pPr>
        <w:spacing w:line="276" w:lineRule="auto"/>
        <w:ind w:left="708"/>
        <w:jc w:val="both"/>
        <w:rPr>
          <w:rFonts w:ascii="Arial" w:hAnsi="Arial" w:cs="Arial"/>
          <w:sz w:val="20"/>
          <w:szCs w:val="20"/>
          <w:lang w:val="es-ES"/>
        </w:rPr>
      </w:pPr>
      <w:r>
        <w:rPr>
          <w:rFonts w:ascii="Arial" w:hAnsi="Arial" w:cs="Arial"/>
          <w:sz w:val="20"/>
          <w:szCs w:val="20"/>
          <w:lang w:val="es-ES"/>
        </w:rPr>
        <w:t xml:space="preserve">El Vicepresidente </w:t>
      </w:r>
      <w:r w:rsidR="005739A3" w:rsidRPr="00BC0C0A">
        <w:rPr>
          <w:rFonts w:ascii="Arial" w:hAnsi="Arial" w:cs="Arial"/>
          <w:sz w:val="20"/>
          <w:szCs w:val="20"/>
          <w:lang w:val="es-ES"/>
        </w:rPr>
        <w:t>recibirá consultas de los proveedores y negociará el Plan de Ventas hasta llegar a un acuerdo entre partes.</w:t>
      </w:r>
    </w:p>
    <w:p w14:paraId="004820B3" w14:textId="2B0A94BB" w:rsidR="002B47A2" w:rsidRDefault="005739A3" w:rsidP="009E215D">
      <w:pPr>
        <w:pStyle w:val="Ttulo1"/>
        <w:numPr>
          <w:ilvl w:val="1"/>
          <w:numId w:val="29"/>
        </w:numPr>
        <w:spacing w:line="276" w:lineRule="auto"/>
        <w:rPr>
          <w:rFonts w:ascii="Arial" w:hAnsi="Arial" w:cs="Arial"/>
          <w:b/>
          <w:color w:val="auto"/>
          <w:sz w:val="20"/>
          <w:szCs w:val="20"/>
          <w:u w:val="single"/>
        </w:rPr>
      </w:pPr>
      <w:r w:rsidRPr="00BC0C0A">
        <w:rPr>
          <w:rFonts w:ascii="Arial" w:hAnsi="Arial" w:cs="Arial"/>
          <w:b/>
          <w:color w:val="auto"/>
          <w:sz w:val="20"/>
          <w:szCs w:val="20"/>
          <w:u w:val="single"/>
        </w:rPr>
        <w:t>Elaboración de Pedido y envío a Proveedores de Vehículos</w:t>
      </w:r>
      <w:r w:rsidR="00B94778" w:rsidRPr="00BC0C0A">
        <w:rPr>
          <w:rFonts w:ascii="Arial" w:hAnsi="Arial" w:cs="Arial"/>
          <w:b/>
          <w:color w:val="auto"/>
          <w:sz w:val="20"/>
          <w:szCs w:val="20"/>
          <w:u w:val="single"/>
        </w:rPr>
        <w:t xml:space="preserve">. </w:t>
      </w:r>
    </w:p>
    <w:p w14:paraId="40F7673D" w14:textId="5180C6A1" w:rsidR="005739A3" w:rsidRPr="00BC0C0A" w:rsidRDefault="005739A3" w:rsidP="009E215D">
      <w:pPr>
        <w:spacing w:line="276" w:lineRule="auto"/>
        <w:ind w:left="709"/>
        <w:jc w:val="both"/>
        <w:rPr>
          <w:rFonts w:ascii="Arial" w:hAnsi="Arial" w:cs="Arial"/>
          <w:sz w:val="20"/>
          <w:szCs w:val="20"/>
          <w:lang w:val="es-ES"/>
        </w:rPr>
      </w:pPr>
      <w:r w:rsidRPr="00BC0C0A">
        <w:rPr>
          <w:rFonts w:ascii="Arial" w:hAnsi="Arial" w:cs="Arial"/>
          <w:sz w:val="20"/>
          <w:szCs w:val="20"/>
          <w:lang w:val="es-ES"/>
        </w:rPr>
        <w:t>Para la elaboración del pedido, mensualmente</w:t>
      </w:r>
      <w:r w:rsidR="001D70AD">
        <w:rPr>
          <w:rFonts w:ascii="Arial" w:hAnsi="Arial" w:cs="Arial"/>
          <w:sz w:val="20"/>
          <w:szCs w:val="20"/>
          <w:lang w:val="es-ES"/>
        </w:rPr>
        <w:t xml:space="preserve"> (para fin de mes)</w:t>
      </w:r>
      <w:r w:rsidRPr="00BC0C0A">
        <w:rPr>
          <w:rFonts w:ascii="Arial" w:hAnsi="Arial" w:cs="Arial"/>
          <w:sz w:val="20"/>
          <w:szCs w:val="20"/>
          <w:lang w:val="es-ES"/>
        </w:rPr>
        <w:t xml:space="preserve"> el Jefe de Análisis Come</w:t>
      </w:r>
      <w:r w:rsidR="009E215D">
        <w:rPr>
          <w:rFonts w:ascii="Arial" w:hAnsi="Arial" w:cs="Arial"/>
          <w:sz w:val="20"/>
          <w:szCs w:val="20"/>
          <w:lang w:val="es-ES"/>
        </w:rPr>
        <w:t>rcial debe elaborar</w:t>
      </w:r>
      <w:r w:rsidRPr="00BC0C0A">
        <w:rPr>
          <w:rFonts w:ascii="Arial" w:hAnsi="Arial" w:cs="Arial"/>
          <w:sz w:val="20"/>
          <w:szCs w:val="20"/>
          <w:lang w:val="es-ES"/>
        </w:rPr>
        <w:t xml:space="preserve"> el </w:t>
      </w:r>
      <w:r w:rsidRPr="00BC0C0A">
        <w:rPr>
          <w:rFonts w:ascii="Arial" w:hAnsi="Arial" w:cs="Arial"/>
          <w:i/>
          <w:sz w:val="20"/>
          <w:szCs w:val="20"/>
          <w:lang w:val="es-ES"/>
        </w:rPr>
        <w:t>“Reporte de Ventas de la Empresa”</w:t>
      </w:r>
      <w:r w:rsidRPr="00BC0C0A">
        <w:rPr>
          <w:rFonts w:ascii="Arial" w:hAnsi="Arial" w:cs="Arial"/>
          <w:sz w:val="20"/>
          <w:szCs w:val="20"/>
          <w:lang w:val="es-ES"/>
        </w:rPr>
        <w:t xml:space="preserve"> en base al Reporte Mensual de Facturaciones </w:t>
      </w:r>
      <w:r w:rsidR="00006EC1">
        <w:rPr>
          <w:rFonts w:ascii="Arial" w:hAnsi="Arial" w:cs="Arial"/>
          <w:sz w:val="20"/>
          <w:szCs w:val="20"/>
          <w:lang w:val="es-ES"/>
        </w:rPr>
        <w:t>que se encuentra en el Sistema</w:t>
      </w:r>
      <w:r w:rsidRPr="00BC0C0A">
        <w:rPr>
          <w:rFonts w:ascii="Arial" w:hAnsi="Arial" w:cs="Arial"/>
          <w:sz w:val="20"/>
          <w:szCs w:val="20"/>
          <w:lang w:val="es-ES"/>
        </w:rPr>
        <w:t xml:space="preserve">. </w:t>
      </w:r>
    </w:p>
    <w:p w14:paraId="6E405CB5" w14:textId="0C8766FF" w:rsidR="005739A3" w:rsidRPr="00BC0C0A" w:rsidRDefault="001D70AD" w:rsidP="009E215D">
      <w:pPr>
        <w:spacing w:line="276" w:lineRule="auto"/>
        <w:ind w:left="709"/>
        <w:jc w:val="both"/>
        <w:rPr>
          <w:rFonts w:ascii="Arial" w:hAnsi="Arial" w:cs="Arial"/>
          <w:sz w:val="20"/>
          <w:szCs w:val="20"/>
          <w:lang w:val="es-ES"/>
        </w:rPr>
      </w:pPr>
      <w:r>
        <w:rPr>
          <w:rFonts w:ascii="Arial" w:hAnsi="Arial" w:cs="Arial"/>
          <w:sz w:val="20"/>
          <w:szCs w:val="20"/>
          <w:lang w:val="es-ES"/>
        </w:rPr>
        <w:t>Asimismo, e</w:t>
      </w:r>
      <w:r w:rsidR="005739A3" w:rsidRPr="00BC0C0A">
        <w:rPr>
          <w:rFonts w:ascii="Arial" w:hAnsi="Arial" w:cs="Arial"/>
          <w:sz w:val="20"/>
          <w:szCs w:val="20"/>
          <w:lang w:val="es-ES"/>
        </w:rPr>
        <w:t xml:space="preserve">l Jefe de Análisis Comercial actualiza el cuadro </w:t>
      </w:r>
      <w:r w:rsidR="005739A3" w:rsidRPr="00BC0C0A">
        <w:rPr>
          <w:rFonts w:ascii="Arial" w:hAnsi="Arial" w:cs="Arial"/>
          <w:i/>
          <w:sz w:val="20"/>
          <w:szCs w:val="20"/>
          <w:lang w:val="es-ES"/>
        </w:rPr>
        <w:t>"OPL interno"</w:t>
      </w:r>
      <w:r w:rsidR="005739A3" w:rsidRPr="00BC0C0A">
        <w:rPr>
          <w:rFonts w:ascii="Arial" w:hAnsi="Arial" w:cs="Arial"/>
          <w:sz w:val="20"/>
          <w:szCs w:val="20"/>
          <w:lang w:val="es-ES"/>
        </w:rPr>
        <w:t xml:space="preserve"> </w:t>
      </w:r>
      <w:r>
        <w:rPr>
          <w:rFonts w:ascii="Arial" w:hAnsi="Arial" w:cs="Arial"/>
          <w:sz w:val="20"/>
          <w:szCs w:val="20"/>
          <w:lang w:val="es-ES"/>
        </w:rPr>
        <w:t xml:space="preserve">(para el 15 de cada mes) </w:t>
      </w:r>
      <w:r w:rsidR="005739A3" w:rsidRPr="00BC0C0A">
        <w:rPr>
          <w:rFonts w:ascii="Arial" w:hAnsi="Arial" w:cs="Arial"/>
          <w:sz w:val="20"/>
          <w:szCs w:val="20"/>
          <w:lang w:val="es-ES"/>
        </w:rPr>
        <w:t>para lo que debe generar la siguiente información:</w:t>
      </w:r>
    </w:p>
    <w:p w14:paraId="36318BE2" w14:textId="14D91F86" w:rsidR="005739A3" w:rsidRPr="00BC0C0A" w:rsidRDefault="005739A3" w:rsidP="009E215D">
      <w:pPr>
        <w:pStyle w:val="Prrafodelista"/>
        <w:numPr>
          <w:ilvl w:val="0"/>
          <w:numId w:val="42"/>
        </w:numPr>
        <w:spacing w:after="200" w:line="276" w:lineRule="auto"/>
        <w:ind w:left="993"/>
        <w:rPr>
          <w:rFonts w:ascii="Arial" w:hAnsi="Arial" w:cs="Arial"/>
          <w:sz w:val="20"/>
          <w:szCs w:val="20"/>
          <w:lang w:val="es-ES"/>
        </w:rPr>
      </w:pPr>
      <w:r w:rsidRPr="00BC0C0A">
        <w:rPr>
          <w:rFonts w:ascii="Arial" w:hAnsi="Arial" w:cs="Arial"/>
          <w:sz w:val="20"/>
          <w:szCs w:val="20"/>
          <w:lang w:val="es-ES"/>
        </w:rPr>
        <w:t xml:space="preserve">Reservas (de los 3 últimos meses), obtenido </w:t>
      </w:r>
      <w:r w:rsidR="006C38C9">
        <w:rPr>
          <w:rFonts w:ascii="Arial" w:hAnsi="Arial" w:cs="Arial"/>
          <w:sz w:val="20"/>
          <w:szCs w:val="20"/>
          <w:lang w:val="es-ES"/>
        </w:rPr>
        <w:t>del Sistema</w:t>
      </w:r>
      <w:r w:rsidRPr="00BC0C0A">
        <w:rPr>
          <w:rFonts w:ascii="Arial" w:hAnsi="Arial" w:cs="Arial"/>
          <w:sz w:val="20"/>
          <w:szCs w:val="20"/>
          <w:lang w:val="es-ES"/>
        </w:rPr>
        <w:t>.</w:t>
      </w:r>
    </w:p>
    <w:p w14:paraId="25D027F5" w14:textId="253E3908" w:rsidR="005739A3" w:rsidRPr="00BC0C0A" w:rsidRDefault="005739A3" w:rsidP="009E215D">
      <w:pPr>
        <w:pStyle w:val="Prrafodelista"/>
        <w:numPr>
          <w:ilvl w:val="0"/>
          <w:numId w:val="42"/>
        </w:numPr>
        <w:spacing w:after="200" w:line="276" w:lineRule="auto"/>
        <w:ind w:left="993"/>
        <w:jc w:val="both"/>
        <w:rPr>
          <w:rFonts w:ascii="Arial" w:hAnsi="Arial" w:cs="Arial"/>
          <w:sz w:val="20"/>
          <w:szCs w:val="20"/>
          <w:lang w:val="es-ES"/>
        </w:rPr>
      </w:pPr>
      <w:r w:rsidRPr="00BC0C0A">
        <w:rPr>
          <w:rFonts w:ascii="Arial" w:hAnsi="Arial" w:cs="Arial"/>
          <w:sz w:val="20"/>
          <w:szCs w:val="20"/>
          <w:lang w:val="es-ES"/>
        </w:rPr>
        <w:t xml:space="preserve">Pedidos de Back </w:t>
      </w:r>
      <w:proofErr w:type="spellStart"/>
      <w:r w:rsidRPr="00BC0C0A">
        <w:rPr>
          <w:rFonts w:ascii="Arial" w:hAnsi="Arial" w:cs="Arial"/>
          <w:sz w:val="20"/>
          <w:szCs w:val="20"/>
          <w:lang w:val="es-ES"/>
        </w:rPr>
        <w:t>Order</w:t>
      </w:r>
      <w:proofErr w:type="spellEnd"/>
      <w:r w:rsidRPr="00BC0C0A">
        <w:rPr>
          <w:rFonts w:ascii="Arial" w:hAnsi="Arial" w:cs="Arial"/>
          <w:sz w:val="20"/>
          <w:szCs w:val="20"/>
          <w:lang w:val="es-ES"/>
        </w:rPr>
        <w:t xml:space="preserve"> (del último mes</w:t>
      </w:r>
      <w:r w:rsidRPr="00101A93">
        <w:rPr>
          <w:rFonts w:ascii="Arial" w:hAnsi="Arial" w:cs="Arial"/>
          <w:sz w:val="20"/>
          <w:szCs w:val="20"/>
          <w:lang w:val="es-ES"/>
        </w:rPr>
        <w:t xml:space="preserve">), </w:t>
      </w:r>
      <w:r w:rsidRPr="00BC0C0A">
        <w:rPr>
          <w:rFonts w:ascii="Arial" w:hAnsi="Arial" w:cs="Arial"/>
          <w:sz w:val="20"/>
          <w:szCs w:val="20"/>
          <w:u w:val="single"/>
          <w:lang w:val="es-ES"/>
        </w:rPr>
        <w:t>únicamente para marca LEXUS</w:t>
      </w:r>
      <w:r w:rsidRPr="00BC0C0A">
        <w:rPr>
          <w:rFonts w:ascii="Arial" w:hAnsi="Arial" w:cs="Arial"/>
          <w:sz w:val="20"/>
          <w:szCs w:val="20"/>
          <w:lang w:val="es-ES"/>
        </w:rPr>
        <w:t xml:space="preserve">, </w:t>
      </w:r>
      <w:proofErr w:type="gramStart"/>
      <w:r w:rsidRPr="00BC0C0A">
        <w:rPr>
          <w:rFonts w:ascii="Arial" w:hAnsi="Arial" w:cs="Arial"/>
          <w:sz w:val="20"/>
          <w:szCs w:val="20"/>
          <w:lang w:val="es-ES"/>
        </w:rPr>
        <w:t>obtenido</w:t>
      </w:r>
      <w:proofErr w:type="gramEnd"/>
      <w:r w:rsidRPr="00BC0C0A">
        <w:rPr>
          <w:rFonts w:ascii="Arial" w:hAnsi="Arial" w:cs="Arial"/>
          <w:sz w:val="20"/>
          <w:szCs w:val="20"/>
          <w:lang w:val="es-ES"/>
        </w:rPr>
        <w:t xml:space="preserve"> del </w:t>
      </w:r>
      <w:r w:rsidR="006C38C9">
        <w:rPr>
          <w:rFonts w:ascii="Arial" w:hAnsi="Arial" w:cs="Arial"/>
          <w:sz w:val="20"/>
          <w:szCs w:val="20"/>
          <w:lang w:val="es-ES"/>
        </w:rPr>
        <w:t>Sistema</w:t>
      </w:r>
      <w:r w:rsidRPr="00BC0C0A">
        <w:rPr>
          <w:rFonts w:ascii="Arial" w:hAnsi="Arial" w:cs="Arial"/>
          <w:sz w:val="20"/>
          <w:szCs w:val="20"/>
          <w:lang w:val="es-ES"/>
        </w:rPr>
        <w:t>.</w:t>
      </w:r>
    </w:p>
    <w:p w14:paraId="3D99A717" w14:textId="77777777" w:rsidR="005739A3" w:rsidRPr="00BC0C0A" w:rsidRDefault="005739A3" w:rsidP="009E215D">
      <w:pPr>
        <w:pStyle w:val="Prrafodelista"/>
        <w:numPr>
          <w:ilvl w:val="0"/>
          <w:numId w:val="42"/>
        </w:numPr>
        <w:spacing w:after="200" w:line="276" w:lineRule="auto"/>
        <w:ind w:left="993"/>
        <w:jc w:val="both"/>
        <w:rPr>
          <w:rFonts w:ascii="Arial" w:hAnsi="Arial" w:cs="Arial"/>
          <w:sz w:val="20"/>
          <w:szCs w:val="20"/>
          <w:lang w:val="es-ES"/>
        </w:rPr>
      </w:pPr>
      <w:proofErr w:type="spellStart"/>
      <w:r w:rsidRPr="00BC0C0A">
        <w:rPr>
          <w:rFonts w:ascii="Arial" w:hAnsi="Arial" w:cs="Arial"/>
          <w:sz w:val="20"/>
          <w:szCs w:val="20"/>
          <w:lang w:val="es-ES"/>
        </w:rPr>
        <w:t>Allocation</w:t>
      </w:r>
      <w:proofErr w:type="spellEnd"/>
      <w:r w:rsidRPr="00BC0C0A">
        <w:rPr>
          <w:rFonts w:ascii="Arial" w:hAnsi="Arial" w:cs="Arial"/>
          <w:sz w:val="20"/>
          <w:szCs w:val="20"/>
          <w:lang w:val="es-ES"/>
        </w:rPr>
        <w:t xml:space="preserve"> (Determinada en la Planificación Anual con cada proveedor)</w:t>
      </w:r>
    </w:p>
    <w:p w14:paraId="4AABE2F7" w14:textId="77777777" w:rsidR="005739A3" w:rsidRPr="00BC0C0A" w:rsidRDefault="005739A3" w:rsidP="009E215D">
      <w:pPr>
        <w:pStyle w:val="Prrafodelista"/>
        <w:numPr>
          <w:ilvl w:val="0"/>
          <w:numId w:val="42"/>
        </w:numPr>
        <w:spacing w:after="200" w:line="276" w:lineRule="auto"/>
        <w:ind w:left="993"/>
        <w:jc w:val="both"/>
        <w:rPr>
          <w:rFonts w:ascii="Arial" w:hAnsi="Arial" w:cs="Arial"/>
          <w:sz w:val="20"/>
          <w:szCs w:val="20"/>
          <w:lang w:val="es-ES"/>
        </w:rPr>
      </w:pPr>
      <w:r w:rsidRPr="00BC0C0A">
        <w:rPr>
          <w:rFonts w:ascii="Arial" w:hAnsi="Arial" w:cs="Arial"/>
          <w:sz w:val="20"/>
          <w:szCs w:val="20"/>
          <w:lang w:val="es-ES"/>
        </w:rPr>
        <w:t>Facturaciones de vehículos (hasta el mes anterior)</w:t>
      </w:r>
    </w:p>
    <w:p w14:paraId="3F2EEDC1" w14:textId="47E27A88" w:rsidR="005739A3" w:rsidRPr="00BC0C0A" w:rsidRDefault="005739A3" w:rsidP="009E215D">
      <w:pPr>
        <w:pStyle w:val="Prrafodelista"/>
        <w:numPr>
          <w:ilvl w:val="0"/>
          <w:numId w:val="42"/>
        </w:numPr>
        <w:spacing w:after="200" w:line="276" w:lineRule="auto"/>
        <w:ind w:left="993"/>
        <w:jc w:val="both"/>
        <w:rPr>
          <w:rFonts w:ascii="Arial" w:hAnsi="Arial" w:cs="Arial"/>
          <w:sz w:val="20"/>
          <w:szCs w:val="20"/>
          <w:lang w:val="es-ES"/>
        </w:rPr>
      </w:pPr>
      <w:r w:rsidRPr="00BC0C0A">
        <w:rPr>
          <w:rFonts w:ascii="Arial" w:hAnsi="Arial" w:cs="Arial"/>
          <w:sz w:val="20"/>
          <w:szCs w:val="20"/>
          <w:lang w:val="es-ES"/>
        </w:rPr>
        <w:t>Stock disponible (Vehículos libres de reserva, por modelo y</w:t>
      </w:r>
      <w:r w:rsidR="006C38C9">
        <w:rPr>
          <w:rFonts w:ascii="Arial" w:hAnsi="Arial" w:cs="Arial"/>
          <w:sz w:val="20"/>
          <w:szCs w:val="20"/>
          <w:lang w:val="es-ES"/>
        </w:rPr>
        <w:t xml:space="preserve"> por año), a partir del Sistema.</w:t>
      </w:r>
    </w:p>
    <w:p w14:paraId="0663DEA8" w14:textId="77777777" w:rsidR="005739A3" w:rsidRPr="00BC0C0A" w:rsidRDefault="005739A3" w:rsidP="009E215D">
      <w:pPr>
        <w:pStyle w:val="Prrafodelista"/>
        <w:numPr>
          <w:ilvl w:val="0"/>
          <w:numId w:val="42"/>
        </w:numPr>
        <w:spacing w:after="200" w:line="276" w:lineRule="auto"/>
        <w:ind w:left="993"/>
        <w:jc w:val="both"/>
        <w:rPr>
          <w:rFonts w:ascii="Arial" w:hAnsi="Arial" w:cs="Arial"/>
          <w:sz w:val="20"/>
          <w:szCs w:val="20"/>
          <w:lang w:val="es-ES"/>
        </w:rPr>
      </w:pPr>
      <w:r w:rsidRPr="00BC0C0A">
        <w:rPr>
          <w:rFonts w:ascii="Arial" w:hAnsi="Arial" w:cs="Arial"/>
          <w:sz w:val="20"/>
          <w:szCs w:val="20"/>
          <w:lang w:val="es-ES"/>
        </w:rPr>
        <w:t>Meses de Stock (Se calcula dividiendo el stock actual sobre el promedio de ventas).</w:t>
      </w:r>
    </w:p>
    <w:p w14:paraId="406188D4" w14:textId="1851BE03" w:rsidR="005739A3" w:rsidRPr="00BC0C0A" w:rsidRDefault="005739A3" w:rsidP="009E215D">
      <w:pPr>
        <w:spacing w:line="276" w:lineRule="auto"/>
        <w:ind w:left="633"/>
        <w:jc w:val="both"/>
        <w:rPr>
          <w:rFonts w:ascii="Arial" w:hAnsi="Arial" w:cs="Arial"/>
          <w:sz w:val="20"/>
          <w:szCs w:val="20"/>
          <w:lang w:val="es-ES"/>
        </w:rPr>
      </w:pPr>
      <w:r w:rsidRPr="00BC0C0A">
        <w:rPr>
          <w:rFonts w:ascii="Arial" w:hAnsi="Arial" w:cs="Arial"/>
          <w:sz w:val="20"/>
          <w:szCs w:val="20"/>
          <w:lang w:val="es-ES"/>
        </w:rPr>
        <w:lastRenderedPageBreak/>
        <w:t xml:space="preserve">Actualizada esta información, el Jefe de Análisis Comercial elaborará una propuesta de la cantidad de vehículos por modelo que se debe pedir. Esta propuesta es puesta a consideración del </w:t>
      </w:r>
      <w:r w:rsidR="009E215D">
        <w:rPr>
          <w:rFonts w:ascii="Arial" w:hAnsi="Arial" w:cs="Arial"/>
          <w:sz w:val="20"/>
          <w:szCs w:val="20"/>
          <w:lang w:val="es-ES"/>
        </w:rPr>
        <w:t>Comité de</w:t>
      </w:r>
      <w:r w:rsidR="00FB335D">
        <w:rPr>
          <w:rFonts w:ascii="Arial" w:hAnsi="Arial" w:cs="Arial"/>
          <w:sz w:val="20"/>
          <w:szCs w:val="20"/>
          <w:lang w:val="es-ES"/>
        </w:rPr>
        <w:t xml:space="preserve"> gestión de Pedido</w:t>
      </w:r>
      <w:r w:rsidRPr="00BC0C0A">
        <w:rPr>
          <w:rFonts w:ascii="Arial" w:hAnsi="Arial" w:cs="Arial"/>
          <w:sz w:val="20"/>
          <w:szCs w:val="20"/>
          <w:lang w:val="es-ES"/>
        </w:rPr>
        <w:t xml:space="preserve"> para definir la cantidad de pedido por cada modelo, color, etc</w:t>
      </w:r>
      <w:r w:rsidR="00E725FA" w:rsidRPr="00BC0C0A">
        <w:rPr>
          <w:rFonts w:ascii="Arial" w:hAnsi="Arial" w:cs="Arial"/>
          <w:sz w:val="20"/>
          <w:szCs w:val="20"/>
          <w:lang w:val="es-ES"/>
        </w:rPr>
        <w:t>.</w:t>
      </w:r>
      <w:r w:rsidRPr="00BC0C0A">
        <w:rPr>
          <w:rFonts w:ascii="Arial" w:hAnsi="Arial" w:cs="Arial"/>
          <w:sz w:val="20"/>
          <w:szCs w:val="20"/>
          <w:lang w:val="es-ES"/>
        </w:rPr>
        <w:t xml:space="preserve"> que se debe realizar. Con las cantidades definidas por el </w:t>
      </w:r>
      <w:r w:rsidR="009E215D">
        <w:rPr>
          <w:rFonts w:ascii="Arial" w:hAnsi="Arial" w:cs="Arial"/>
          <w:sz w:val="20"/>
          <w:szCs w:val="20"/>
          <w:lang w:val="es-ES"/>
        </w:rPr>
        <w:t>Comité de gestión de Pedido a fábrica</w:t>
      </w:r>
      <w:r w:rsidRPr="00BC0C0A">
        <w:rPr>
          <w:rFonts w:ascii="Arial" w:hAnsi="Arial" w:cs="Arial"/>
          <w:sz w:val="20"/>
          <w:szCs w:val="20"/>
          <w:lang w:val="es-ES"/>
        </w:rPr>
        <w:t>, el Jefe de Análisis Comercial debe realizar lo siguiente:</w:t>
      </w:r>
    </w:p>
    <w:p w14:paraId="2239F58F" w14:textId="77777777" w:rsidR="005739A3" w:rsidRDefault="005739A3" w:rsidP="009E215D">
      <w:pPr>
        <w:pStyle w:val="Prrafodelista"/>
        <w:numPr>
          <w:ilvl w:val="0"/>
          <w:numId w:val="41"/>
        </w:numPr>
        <w:spacing w:after="200" w:line="276" w:lineRule="auto"/>
        <w:jc w:val="both"/>
        <w:rPr>
          <w:rFonts w:ascii="Arial" w:hAnsi="Arial" w:cs="Arial"/>
          <w:sz w:val="20"/>
          <w:szCs w:val="20"/>
          <w:lang w:val="es-ES"/>
        </w:rPr>
      </w:pPr>
      <w:r w:rsidRPr="00BC0C0A">
        <w:rPr>
          <w:rFonts w:ascii="Arial" w:hAnsi="Arial" w:cs="Arial"/>
          <w:sz w:val="20"/>
          <w:szCs w:val="20"/>
          <w:lang w:val="es-ES"/>
        </w:rPr>
        <w:t>Elaborar el NAIJI, en base al Plan Anual de Ventas, proyectando los pedidos de los 3 próximos meses.</w:t>
      </w:r>
    </w:p>
    <w:p w14:paraId="3C102BD1" w14:textId="41FC3471" w:rsidR="006C38C9" w:rsidRPr="004246E1" w:rsidRDefault="006C38C9" w:rsidP="004246E1">
      <w:pPr>
        <w:pStyle w:val="Prrafodelista"/>
        <w:numPr>
          <w:ilvl w:val="0"/>
          <w:numId w:val="41"/>
        </w:numPr>
        <w:spacing w:after="200" w:line="276" w:lineRule="auto"/>
        <w:jc w:val="both"/>
        <w:rPr>
          <w:rFonts w:ascii="Arial" w:hAnsi="Arial" w:cs="Arial"/>
          <w:sz w:val="20"/>
          <w:szCs w:val="20"/>
          <w:lang w:val="es-ES"/>
        </w:rPr>
      </w:pPr>
      <w:r w:rsidRPr="004F539D">
        <w:rPr>
          <w:rFonts w:ascii="Arial" w:hAnsi="Arial" w:cs="Arial"/>
          <w:sz w:val="20"/>
          <w:szCs w:val="20"/>
          <w:lang w:val="es-ES"/>
        </w:rPr>
        <w:t xml:space="preserve">Elaborar las Hojas de Pedido en base al Plan Anual de Ventas aprobado por el Comité de gestión de Pedido a fábrica. </w:t>
      </w:r>
    </w:p>
    <w:p w14:paraId="248E226D" w14:textId="77777777" w:rsidR="005739A3" w:rsidRPr="00BC0C0A" w:rsidRDefault="005739A3" w:rsidP="009E215D">
      <w:pPr>
        <w:pStyle w:val="Prrafodelista"/>
        <w:numPr>
          <w:ilvl w:val="0"/>
          <w:numId w:val="41"/>
        </w:numPr>
        <w:spacing w:after="200" w:line="276" w:lineRule="auto"/>
        <w:jc w:val="both"/>
        <w:rPr>
          <w:rFonts w:ascii="Arial" w:hAnsi="Arial" w:cs="Arial"/>
          <w:sz w:val="20"/>
          <w:szCs w:val="20"/>
          <w:lang w:val="es-ES"/>
        </w:rPr>
      </w:pPr>
      <w:r w:rsidRPr="00BC0C0A">
        <w:rPr>
          <w:rFonts w:ascii="Arial" w:hAnsi="Arial" w:cs="Arial"/>
          <w:sz w:val="20"/>
          <w:szCs w:val="20"/>
          <w:lang w:val="es-ES"/>
        </w:rPr>
        <w:t>Actualizar el documento RUN DOWN considerando la información correspondiente al mes actual.</w:t>
      </w:r>
    </w:p>
    <w:p w14:paraId="492B0D75" w14:textId="44A3D403" w:rsidR="005739A3" w:rsidRPr="00BC0C0A" w:rsidRDefault="005739A3" w:rsidP="009E215D">
      <w:pPr>
        <w:pStyle w:val="Prrafodelista"/>
        <w:numPr>
          <w:ilvl w:val="0"/>
          <w:numId w:val="41"/>
        </w:numPr>
        <w:spacing w:after="200" w:line="276" w:lineRule="auto"/>
        <w:jc w:val="both"/>
        <w:rPr>
          <w:rFonts w:ascii="Arial" w:hAnsi="Arial" w:cs="Arial"/>
          <w:sz w:val="20"/>
          <w:szCs w:val="20"/>
          <w:lang w:val="es-ES"/>
        </w:rPr>
      </w:pPr>
      <w:r w:rsidRPr="00BC0C0A">
        <w:rPr>
          <w:rFonts w:ascii="Arial" w:hAnsi="Arial" w:cs="Arial"/>
          <w:sz w:val="20"/>
          <w:szCs w:val="20"/>
          <w:lang w:val="es-ES"/>
        </w:rPr>
        <w:t>Armar una Hoja de Pedido por cada fábrica, de acuerdo a los formatos definidos por cada Proveedor, donde detallará la cantidad de vehículos por cada modelo, master y color (exterior e interior del vehículo) además de las indicaciones de cambio respectivas en algunas versiones y/o modelos que deben realizarse. Se debe tener en cuenta que el pedido se realiza para la producción de dentro de 2 meses para el caso de Japón (Ej. Se pide en el mes de octubre para</w:t>
      </w:r>
      <w:r w:rsidR="001D70AD">
        <w:rPr>
          <w:rFonts w:ascii="Arial" w:hAnsi="Arial" w:cs="Arial"/>
          <w:sz w:val="20"/>
          <w:szCs w:val="20"/>
          <w:lang w:val="es-ES"/>
        </w:rPr>
        <w:t xml:space="preserve"> la producción de diciembre), </w:t>
      </w:r>
      <w:r w:rsidRPr="00BC0C0A">
        <w:rPr>
          <w:rFonts w:ascii="Arial" w:hAnsi="Arial" w:cs="Arial"/>
          <w:sz w:val="20"/>
          <w:szCs w:val="20"/>
          <w:lang w:val="es-ES"/>
        </w:rPr>
        <w:t>para dentro de 3 meses para proveedores de EEUU, Tailandia e Indonesia (Ej. Se pide en octubr</w:t>
      </w:r>
      <w:r w:rsidR="001D70AD">
        <w:rPr>
          <w:rFonts w:ascii="Arial" w:hAnsi="Arial" w:cs="Arial"/>
          <w:sz w:val="20"/>
          <w:szCs w:val="20"/>
          <w:lang w:val="es-ES"/>
        </w:rPr>
        <w:t>e para el mes de enero) y para dentro de 4 meses para el caso de Argentina (Ej. Se pide en octubre para el mes febrero).</w:t>
      </w:r>
    </w:p>
    <w:p w14:paraId="49FBC2FF" w14:textId="2F10AD61" w:rsidR="00D22F46" w:rsidRPr="00BC0C0A" w:rsidRDefault="00D22F46" w:rsidP="009E215D">
      <w:pPr>
        <w:spacing w:line="276" w:lineRule="auto"/>
        <w:ind w:left="633"/>
        <w:jc w:val="both"/>
        <w:rPr>
          <w:rFonts w:ascii="Arial" w:hAnsi="Arial" w:cs="Arial"/>
          <w:sz w:val="20"/>
          <w:szCs w:val="20"/>
          <w:lang w:val="es-ES"/>
        </w:rPr>
      </w:pPr>
      <w:r w:rsidRPr="00BC0C0A">
        <w:rPr>
          <w:rFonts w:ascii="Arial" w:hAnsi="Arial" w:cs="Arial"/>
          <w:sz w:val="20"/>
          <w:szCs w:val="20"/>
          <w:lang w:val="es-ES"/>
        </w:rPr>
        <w:t xml:space="preserve">Los documentos (Hojas de Pedido, </w:t>
      </w:r>
      <w:proofErr w:type="spellStart"/>
      <w:r w:rsidRPr="00BC0C0A">
        <w:rPr>
          <w:rFonts w:ascii="Arial" w:hAnsi="Arial" w:cs="Arial"/>
          <w:sz w:val="20"/>
          <w:szCs w:val="20"/>
          <w:lang w:val="es-ES"/>
        </w:rPr>
        <w:t>Rundown</w:t>
      </w:r>
      <w:proofErr w:type="spellEnd"/>
      <w:r w:rsidRPr="00BC0C0A">
        <w:rPr>
          <w:rFonts w:ascii="Arial" w:hAnsi="Arial" w:cs="Arial"/>
          <w:sz w:val="20"/>
          <w:szCs w:val="20"/>
          <w:lang w:val="es-ES"/>
        </w:rPr>
        <w:t xml:space="preserve">, NAIJI y Reporte de Ventas) realizados por el Jefe de Análisis Comercial y aquellos recibidos de </w:t>
      </w:r>
      <w:proofErr w:type="spellStart"/>
      <w:r w:rsidRPr="00BC0C0A">
        <w:rPr>
          <w:rFonts w:ascii="Arial" w:hAnsi="Arial" w:cs="Arial"/>
          <w:sz w:val="20"/>
          <w:szCs w:val="20"/>
          <w:lang w:val="es-ES"/>
        </w:rPr>
        <w:t>Intermex</w:t>
      </w:r>
      <w:proofErr w:type="spellEnd"/>
      <w:r w:rsidRPr="00BC0C0A">
        <w:rPr>
          <w:rFonts w:ascii="Arial" w:hAnsi="Arial" w:cs="Arial"/>
          <w:sz w:val="20"/>
          <w:szCs w:val="20"/>
          <w:lang w:val="es-ES"/>
        </w:rPr>
        <w:t xml:space="preserve"> y Crown, serán revisados </w:t>
      </w:r>
      <w:r w:rsidR="004246E1">
        <w:rPr>
          <w:rFonts w:ascii="Arial" w:hAnsi="Arial" w:cs="Arial"/>
          <w:sz w:val="20"/>
          <w:szCs w:val="20"/>
          <w:lang w:val="es-ES"/>
        </w:rPr>
        <w:t>por el Vicepresidente</w:t>
      </w:r>
      <w:r w:rsidR="00D21707">
        <w:rPr>
          <w:rFonts w:ascii="Arial" w:hAnsi="Arial" w:cs="Arial"/>
          <w:sz w:val="20"/>
          <w:szCs w:val="20"/>
          <w:lang w:val="es-ES"/>
        </w:rPr>
        <w:t xml:space="preserve"> quien</w:t>
      </w:r>
      <w:r w:rsidRPr="00BC0C0A">
        <w:rPr>
          <w:rFonts w:ascii="Arial" w:hAnsi="Arial" w:cs="Arial"/>
          <w:sz w:val="20"/>
          <w:szCs w:val="20"/>
          <w:lang w:val="es-ES"/>
        </w:rPr>
        <w:t xml:space="preserve"> tiene la potestad de solicitar las correcciones que considere necesarias al Jefe de Análisis Comercial, cuando corresponda.</w:t>
      </w:r>
    </w:p>
    <w:p w14:paraId="0E66B608" w14:textId="5A15AD7D" w:rsidR="00251112" w:rsidRPr="00BC0C0A" w:rsidRDefault="00D22F46" w:rsidP="009E215D">
      <w:pPr>
        <w:spacing w:line="276" w:lineRule="auto"/>
        <w:ind w:left="633"/>
        <w:jc w:val="both"/>
        <w:rPr>
          <w:rFonts w:ascii="Arial" w:hAnsi="Arial" w:cs="Arial"/>
          <w:sz w:val="20"/>
          <w:szCs w:val="20"/>
          <w:lang w:val="es-ES"/>
        </w:rPr>
      </w:pPr>
      <w:r w:rsidRPr="00BC0C0A">
        <w:rPr>
          <w:rFonts w:ascii="Arial" w:hAnsi="Arial" w:cs="Arial"/>
          <w:sz w:val="20"/>
          <w:szCs w:val="20"/>
          <w:lang w:val="es-ES"/>
        </w:rPr>
        <w:t>Una vez correctos los documen</w:t>
      </w:r>
      <w:r w:rsidR="004246E1">
        <w:rPr>
          <w:rFonts w:ascii="Arial" w:hAnsi="Arial" w:cs="Arial"/>
          <w:sz w:val="20"/>
          <w:szCs w:val="20"/>
          <w:lang w:val="es-ES"/>
        </w:rPr>
        <w:t>tos, el Vicepresidente</w:t>
      </w:r>
      <w:r w:rsidRPr="00BC0C0A">
        <w:rPr>
          <w:rFonts w:ascii="Arial" w:hAnsi="Arial" w:cs="Arial"/>
          <w:sz w:val="20"/>
          <w:szCs w:val="20"/>
          <w:lang w:val="es-ES"/>
        </w:rPr>
        <w:t xml:space="preserve"> enviará los mismos vía correo electrónico a cada proveedor. El envío de documentos debe realizarse antes del plazo establecido en el correo electrónico </w:t>
      </w:r>
      <w:r w:rsidRPr="00BC0C0A">
        <w:rPr>
          <w:rFonts w:ascii="Arial" w:hAnsi="Arial" w:cs="Arial"/>
          <w:i/>
          <w:sz w:val="20"/>
          <w:szCs w:val="20"/>
          <w:lang w:val="es-ES"/>
        </w:rPr>
        <w:t>"</w:t>
      </w:r>
      <w:proofErr w:type="spellStart"/>
      <w:r w:rsidRPr="00BC0C0A">
        <w:rPr>
          <w:rFonts w:ascii="Arial" w:hAnsi="Arial" w:cs="Arial"/>
          <w:i/>
          <w:sz w:val="20"/>
          <w:szCs w:val="20"/>
          <w:lang w:val="es-ES"/>
        </w:rPr>
        <w:t>Order</w:t>
      </w:r>
      <w:proofErr w:type="spellEnd"/>
      <w:r w:rsidRPr="00BC0C0A">
        <w:rPr>
          <w:rFonts w:ascii="Arial" w:hAnsi="Arial" w:cs="Arial"/>
          <w:i/>
          <w:sz w:val="20"/>
          <w:szCs w:val="20"/>
          <w:lang w:val="es-ES"/>
        </w:rPr>
        <w:t xml:space="preserve"> Schedule" </w:t>
      </w:r>
      <w:r w:rsidRPr="00BC0C0A">
        <w:rPr>
          <w:rFonts w:ascii="Arial" w:hAnsi="Arial" w:cs="Arial"/>
          <w:sz w:val="20"/>
          <w:szCs w:val="20"/>
          <w:lang w:val="es-ES"/>
        </w:rPr>
        <w:t>enviado la última semana del mes por los proveedores.</w:t>
      </w:r>
    </w:p>
    <w:p w14:paraId="78C9A4F1" w14:textId="77777777" w:rsidR="00D22F46" w:rsidRPr="00BC0C0A" w:rsidRDefault="00D22F46" w:rsidP="009E215D">
      <w:pPr>
        <w:pStyle w:val="Ttulo1"/>
        <w:numPr>
          <w:ilvl w:val="1"/>
          <w:numId w:val="29"/>
        </w:numPr>
        <w:spacing w:line="276" w:lineRule="auto"/>
        <w:rPr>
          <w:rFonts w:ascii="Arial" w:hAnsi="Arial" w:cs="Arial"/>
          <w:b/>
          <w:color w:val="auto"/>
          <w:sz w:val="20"/>
          <w:szCs w:val="20"/>
          <w:u w:val="single"/>
        </w:rPr>
      </w:pPr>
      <w:r w:rsidRPr="00BC0C0A">
        <w:rPr>
          <w:rFonts w:ascii="Arial" w:hAnsi="Arial" w:cs="Arial"/>
          <w:b/>
          <w:color w:val="auto"/>
          <w:sz w:val="20"/>
          <w:szCs w:val="20"/>
          <w:u w:val="single"/>
        </w:rPr>
        <w:t>Recepción de Consultas de proveedores de vehículos</w:t>
      </w:r>
    </w:p>
    <w:p w14:paraId="30A5DB80" w14:textId="63A9C2E4" w:rsidR="00D22F46" w:rsidRPr="00BC0C0A" w:rsidRDefault="00D22F46" w:rsidP="009E215D">
      <w:pPr>
        <w:spacing w:line="276" w:lineRule="auto"/>
        <w:ind w:left="705"/>
        <w:rPr>
          <w:rFonts w:ascii="Arial" w:hAnsi="Arial" w:cs="Arial"/>
          <w:sz w:val="20"/>
          <w:szCs w:val="20"/>
        </w:rPr>
      </w:pPr>
      <w:r w:rsidRPr="00BC0C0A">
        <w:rPr>
          <w:rFonts w:ascii="Arial" w:hAnsi="Arial" w:cs="Arial"/>
          <w:sz w:val="20"/>
          <w:szCs w:val="20"/>
        </w:rPr>
        <w:t>Realizado el pedido a los proveedores de vehículos, en los casos que exista una variación importante con respecto a las cantidades detalladas en el Plan Anual de Ventas enviado por TOYOSA S.A., los proveedores realizan consultas que deben ser contestadas por el Jefe de Análisis Comer</w:t>
      </w:r>
      <w:r w:rsidR="00013186">
        <w:rPr>
          <w:rFonts w:ascii="Arial" w:hAnsi="Arial" w:cs="Arial"/>
          <w:sz w:val="20"/>
          <w:szCs w:val="20"/>
        </w:rPr>
        <w:t>cial a través del Vicepresidente</w:t>
      </w:r>
      <w:r w:rsidRPr="00BC0C0A">
        <w:rPr>
          <w:rFonts w:ascii="Arial" w:hAnsi="Arial" w:cs="Arial"/>
          <w:sz w:val="20"/>
          <w:szCs w:val="20"/>
        </w:rPr>
        <w:t xml:space="preserve">. </w:t>
      </w:r>
    </w:p>
    <w:p w14:paraId="29558596" w14:textId="3675A715" w:rsidR="00D22F46" w:rsidRPr="00BC0C0A" w:rsidRDefault="00D22F46" w:rsidP="009E215D">
      <w:pPr>
        <w:spacing w:line="276" w:lineRule="auto"/>
        <w:ind w:left="705"/>
        <w:rPr>
          <w:rFonts w:ascii="Arial" w:hAnsi="Arial" w:cs="Arial"/>
          <w:sz w:val="20"/>
          <w:szCs w:val="20"/>
        </w:rPr>
      </w:pPr>
      <w:r w:rsidRPr="00BC0C0A">
        <w:rPr>
          <w:rFonts w:ascii="Arial" w:hAnsi="Arial" w:cs="Arial"/>
          <w:sz w:val="20"/>
          <w:szCs w:val="20"/>
        </w:rPr>
        <w:t>En base a las argumentaciones realizadas, los proveedores negocian y determinan las cantidades del pedido a realizarse</w:t>
      </w:r>
    </w:p>
    <w:p w14:paraId="5A97A093" w14:textId="1DCA6673" w:rsidR="00D22F46" w:rsidRPr="00BC0C0A" w:rsidRDefault="00D22F46" w:rsidP="009E215D">
      <w:pPr>
        <w:pStyle w:val="Ttulo1"/>
        <w:numPr>
          <w:ilvl w:val="1"/>
          <w:numId w:val="29"/>
        </w:numPr>
        <w:spacing w:line="276" w:lineRule="auto"/>
        <w:rPr>
          <w:rFonts w:ascii="Arial" w:hAnsi="Arial" w:cs="Arial"/>
          <w:b/>
          <w:color w:val="auto"/>
          <w:sz w:val="20"/>
          <w:szCs w:val="20"/>
          <w:u w:val="single"/>
        </w:rPr>
      </w:pPr>
      <w:r w:rsidRPr="00BC0C0A">
        <w:rPr>
          <w:rFonts w:ascii="Arial" w:hAnsi="Arial" w:cs="Arial"/>
          <w:b/>
          <w:color w:val="auto"/>
          <w:sz w:val="20"/>
          <w:szCs w:val="20"/>
          <w:u w:val="single"/>
        </w:rPr>
        <w:t>Recepción de documento de asignación de pedido (</w:t>
      </w:r>
      <w:proofErr w:type="spellStart"/>
      <w:r w:rsidRPr="00BC0C0A">
        <w:rPr>
          <w:rFonts w:ascii="Arial" w:hAnsi="Arial" w:cs="Arial"/>
          <w:b/>
          <w:color w:val="auto"/>
          <w:sz w:val="20"/>
          <w:szCs w:val="20"/>
          <w:u w:val="single"/>
        </w:rPr>
        <w:t>Allocation</w:t>
      </w:r>
      <w:proofErr w:type="spellEnd"/>
      <w:r w:rsidRPr="00BC0C0A">
        <w:rPr>
          <w:rFonts w:ascii="Arial" w:hAnsi="Arial" w:cs="Arial"/>
          <w:b/>
          <w:color w:val="auto"/>
          <w:sz w:val="20"/>
          <w:szCs w:val="20"/>
          <w:u w:val="single"/>
        </w:rPr>
        <w:t>)</w:t>
      </w:r>
    </w:p>
    <w:p w14:paraId="393DDCF4" w14:textId="48FC9052" w:rsidR="00D22F46" w:rsidRPr="00006EC1" w:rsidRDefault="00D22F46" w:rsidP="00006EC1">
      <w:pPr>
        <w:spacing w:line="276" w:lineRule="auto"/>
        <w:ind w:left="708"/>
        <w:jc w:val="both"/>
        <w:rPr>
          <w:rFonts w:ascii="Arial" w:hAnsi="Arial" w:cs="Arial"/>
          <w:sz w:val="20"/>
          <w:szCs w:val="20"/>
        </w:rPr>
      </w:pPr>
      <w:r w:rsidRPr="00006EC1">
        <w:rPr>
          <w:rFonts w:ascii="Arial" w:hAnsi="Arial" w:cs="Arial"/>
          <w:sz w:val="20"/>
          <w:szCs w:val="20"/>
        </w:rPr>
        <w:t xml:space="preserve">Realizado el pedido, el proveedor de vehículos enviará (vía correo electrónico) al Vicepresidente Ejecutivo el </w:t>
      </w:r>
      <w:proofErr w:type="spellStart"/>
      <w:r w:rsidRPr="00006EC1">
        <w:rPr>
          <w:rFonts w:ascii="Arial" w:hAnsi="Arial" w:cs="Arial"/>
          <w:sz w:val="20"/>
          <w:szCs w:val="20"/>
        </w:rPr>
        <w:t>Allocation</w:t>
      </w:r>
      <w:proofErr w:type="spellEnd"/>
      <w:r w:rsidRPr="00006EC1">
        <w:rPr>
          <w:rFonts w:ascii="Arial" w:hAnsi="Arial" w:cs="Arial"/>
          <w:sz w:val="20"/>
          <w:szCs w:val="20"/>
        </w:rPr>
        <w:t xml:space="preserve">, documento que establece la asignación del pedido según la capacidad de fábrica que tenga el proveedor. El Vicepresidente Ejecutivo remitirá este documento al Jefe de Análisis Comercial, instruyendo su revisión. </w:t>
      </w:r>
      <w:r w:rsidRPr="00006EC1">
        <w:rPr>
          <w:rFonts w:ascii="Arial" w:hAnsi="Arial" w:cs="Arial"/>
          <w:sz w:val="20"/>
          <w:szCs w:val="20"/>
        </w:rPr>
        <w:lastRenderedPageBreak/>
        <w:t>El Jefe de Análisis Comercial, verifica que la capacidad de fábrica se encuentre acorde a lo establecido en el pedido.</w:t>
      </w:r>
    </w:p>
    <w:p w14:paraId="15523D15" w14:textId="6C1B4DC3" w:rsidR="00D22F46" w:rsidRPr="00006EC1" w:rsidRDefault="00D22F46" w:rsidP="00006EC1">
      <w:pPr>
        <w:spacing w:line="276" w:lineRule="auto"/>
        <w:ind w:left="708"/>
        <w:jc w:val="both"/>
        <w:rPr>
          <w:rFonts w:ascii="Arial" w:hAnsi="Arial" w:cs="Arial"/>
          <w:sz w:val="20"/>
          <w:szCs w:val="20"/>
        </w:rPr>
      </w:pPr>
      <w:r w:rsidRPr="00006EC1">
        <w:rPr>
          <w:rFonts w:ascii="Arial" w:hAnsi="Arial" w:cs="Arial"/>
          <w:sz w:val="20"/>
          <w:szCs w:val="20"/>
        </w:rPr>
        <w:t xml:space="preserve">En caso que la cantidad inicial solicitada varíe, el Jefe de Análisis Comercial realizará adendas al pedido de acuerdo a lo determinado en la negociación realizada modificando la Hoja de Pedido, el </w:t>
      </w:r>
      <w:proofErr w:type="spellStart"/>
      <w:r w:rsidRPr="00006EC1">
        <w:rPr>
          <w:rFonts w:ascii="Arial" w:hAnsi="Arial" w:cs="Arial"/>
          <w:sz w:val="20"/>
          <w:szCs w:val="20"/>
        </w:rPr>
        <w:t>Run</w:t>
      </w:r>
      <w:proofErr w:type="spellEnd"/>
      <w:r w:rsidRPr="00006EC1">
        <w:rPr>
          <w:rFonts w:ascii="Arial" w:hAnsi="Arial" w:cs="Arial"/>
          <w:sz w:val="20"/>
          <w:szCs w:val="20"/>
        </w:rPr>
        <w:t xml:space="preserve"> Down y el Plan de Ventas, y enviará los mismos al Vicepresidente Ejecutivo para su revisión. </w:t>
      </w:r>
    </w:p>
    <w:p w14:paraId="0EFE0A33" w14:textId="5070AED7" w:rsidR="00D22F46" w:rsidRPr="00006EC1" w:rsidRDefault="00D22F46" w:rsidP="00006EC1">
      <w:pPr>
        <w:spacing w:line="276" w:lineRule="auto"/>
        <w:ind w:left="708"/>
        <w:jc w:val="both"/>
        <w:rPr>
          <w:rFonts w:ascii="Arial" w:hAnsi="Arial" w:cs="Arial"/>
          <w:sz w:val="20"/>
          <w:szCs w:val="20"/>
        </w:rPr>
      </w:pPr>
      <w:r w:rsidRPr="00006EC1">
        <w:rPr>
          <w:rFonts w:ascii="Arial" w:hAnsi="Arial" w:cs="Arial"/>
          <w:sz w:val="20"/>
          <w:szCs w:val="20"/>
        </w:rPr>
        <w:t>El Vicepresidente revisará que los documentos elaborados por el Jefe de Análisis Comercial consideren las modificaciones solicitadas por los Proveedores y envía los mismos vía correo electrónico al proveedor correspondiente.</w:t>
      </w:r>
    </w:p>
    <w:p w14:paraId="7BCDB5F5" w14:textId="42DA0983" w:rsidR="00D22F46" w:rsidRPr="00006EC1" w:rsidRDefault="00D22F46" w:rsidP="00006EC1">
      <w:pPr>
        <w:spacing w:line="276" w:lineRule="auto"/>
        <w:ind w:left="708"/>
        <w:jc w:val="both"/>
        <w:rPr>
          <w:rFonts w:ascii="Arial" w:hAnsi="Arial" w:cs="Arial"/>
          <w:sz w:val="20"/>
          <w:szCs w:val="20"/>
        </w:rPr>
      </w:pPr>
      <w:r w:rsidRPr="00006EC1">
        <w:rPr>
          <w:rFonts w:ascii="Arial" w:hAnsi="Arial" w:cs="Arial"/>
          <w:sz w:val="20"/>
          <w:szCs w:val="20"/>
        </w:rPr>
        <w:t xml:space="preserve">Se debe tener en cuenta que el envío de documentos </w:t>
      </w:r>
      <w:proofErr w:type="spellStart"/>
      <w:r w:rsidRPr="00006EC1">
        <w:rPr>
          <w:rFonts w:ascii="Arial" w:hAnsi="Arial" w:cs="Arial"/>
          <w:sz w:val="20"/>
          <w:szCs w:val="20"/>
        </w:rPr>
        <w:t>adendados</w:t>
      </w:r>
      <w:proofErr w:type="spellEnd"/>
      <w:r w:rsidRPr="00006EC1">
        <w:rPr>
          <w:rFonts w:ascii="Arial" w:hAnsi="Arial" w:cs="Arial"/>
          <w:sz w:val="20"/>
          <w:szCs w:val="20"/>
        </w:rPr>
        <w:t xml:space="preserve"> debe realizarse antes del plazo establecido en el correo electrónico </w:t>
      </w:r>
      <w:r w:rsidRPr="00006EC1">
        <w:rPr>
          <w:rFonts w:ascii="Arial" w:hAnsi="Arial" w:cs="Arial"/>
          <w:i/>
          <w:sz w:val="20"/>
          <w:szCs w:val="20"/>
        </w:rPr>
        <w:t>"</w:t>
      </w:r>
      <w:proofErr w:type="spellStart"/>
      <w:r w:rsidRPr="00006EC1">
        <w:rPr>
          <w:rFonts w:ascii="Arial" w:hAnsi="Arial" w:cs="Arial"/>
          <w:i/>
          <w:sz w:val="20"/>
          <w:szCs w:val="20"/>
        </w:rPr>
        <w:t>Order</w:t>
      </w:r>
      <w:proofErr w:type="spellEnd"/>
      <w:r w:rsidRPr="00006EC1">
        <w:rPr>
          <w:rFonts w:ascii="Arial" w:hAnsi="Arial" w:cs="Arial"/>
          <w:i/>
          <w:sz w:val="20"/>
          <w:szCs w:val="20"/>
        </w:rPr>
        <w:t xml:space="preserve"> Schedule"</w:t>
      </w:r>
      <w:r w:rsidRPr="00006EC1">
        <w:rPr>
          <w:rFonts w:ascii="Arial" w:hAnsi="Arial" w:cs="Arial"/>
          <w:sz w:val="20"/>
          <w:szCs w:val="20"/>
        </w:rPr>
        <w:t xml:space="preserve"> enviado la última semana del mes por los proveedores.</w:t>
      </w:r>
    </w:p>
    <w:p w14:paraId="1C396C23" w14:textId="4D6E59E2" w:rsidR="00D22F46" w:rsidRPr="00BC0C0A" w:rsidRDefault="00D22F46" w:rsidP="009E215D">
      <w:pPr>
        <w:pStyle w:val="Ttulo1"/>
        <w:numPr>
          <w:ilvl w:val="1"/>
          <w:numId w:val="29"/>
        </w:numPr>
        <w:spacing w:line="276" w:lineRule="auto"/>
        <w:rPr>
          <w:rFonts w:ascii="Arial" w:hAnsi="Arial" w:cs="Arial"/>
          <w:b/>
          <w:color w:val="auto"/>
          <w:sz w:val="20"/>
          <w:szCs w:val="20"/>
          <w:u w:val="single"/>
        </w:rPr>
      </w:pPr>
      <w:r w:rsidRPr="00BC0C0A">
        <w:rPr>
          <w:rFonts w:ascii="Arial" w:hAnsi="Arial" w:cs="Arial"/>
          <w:b/>
          <w:color w:val="auto"/>
          <w:sz w:val="20"/>
          <w:szCs w:val="20"/>
          <w:u w:val="single"/>
        </w:rPr>
        <w:t>Recepción de Confirmación de pedido (</w:t>
      </w:r>
      <w:proofErr w:type="spellStart"/>
      <w:r w:rsidRPr="00BC0C0A">
        <w:rPr>
          <w:rFonts w:ascii="Arial" w:hAnsi="Arial" w:cs="Arial"/>
          <w:b/>
          <w:color w:val="auto"/>
          <w:sz w:val="20"/>
          <w:szCs w:val="20"/>
          <w:u w:val="single"/>
        </w:rPr>
        <w:t>Kakutei</w:t>
      </w:r>
      <w:proofErr w:type="spellEnd"/>
      <w:r w:rsidRPr="00BC0C0A">
        <w:rPr>
          <w:rFonts w:ascii="Arial" w:hAnsi="Arial" w:cs="Arial"/>
          <w:b/>
          <w:color w:val="auto"/>
          <w:sz w:val="20"/>
          <w:szCs w:val="20"/>
          <w:u w:val="single"/>
        </w:rPr>
        <w:t>).</w:t>
      </w:r>
    </w:p>
    <w:p w14:paraId="0C1DE528" w14:textId="77777777" w:rsidR="00D22F46" w:rsidRPr="00006EC1" w:rsidRDefault="00D22F46" w:rsidP="00006EC1">
      <w:pPr>
        <w:spacing w:after="200" w:line="276" w:lineRule="auto"/>
        <w:ind w:left="708"/>
        <w:jc w:val="both"/>
        <w:rPr>
          <w:rFonts w:ascii="Arial" w:hAnsi="Arial" w:cs="Arial"/>
          <w:sz w:val="20"/>
          <w:szCs w:val="20"/>
          <w:lang w:val="es-ES"/>
        </w:rPr>
      </w:pPr>
      <w:r w:rsidRPr="00006EC1">
        <w:rPr>
          <w:rFonts w:ascii="Arial" w:hAnsi="Arial" w:cs="Arial"/>
          <w:sz w:val="20"/>
          <w:szCs w:val="20"/>
          <w:lang w:val="es-ES"/>
        </w:rPr>
        <w:t>Realizado el pedido con las adendas correspondientes, el proveedor envía al Vicepresidente Ejecutivo el “</w:t>
      </w:r>
      <w:proofErr w:type="spellStart"/>
      <w:r w:rsidRPr="00006EC1">
        <w:rPr>
          <w:rFonts w:ascii="Arial" w:hAnsi="Arial" w:cs="Arial"/>
          <w:i/>
          <w:sz w:val="20"/>
          <w:szCs w:val="20"/>
          <w:lang w:val="es-ES"/>
        </w:rPr>
        <w:t>Kakutei</w:t>
      </w:r>
      <w:proofErr w:type="spellEnd"/>
      <w:r w:rsidRPr="00006EC1">
        <w:rPr>
          <w:rFonts w:ascii="Arial" w:hAnsi="Arial" w:cs="Arial"/>
          <w:i/>
          <w:sz w:val="20"/>
          <w:szCs w:val="20"/>
          <w:lang w:val="es-ES"/>
        </w:rPr>
        <w:t>”,</w:t>
      </w:r>
      <w:r w:rsidRPr="00006EC1">
        <w:rPr>
          <w:rFonts w:ascii="Arial" w:hAnsi="Arial" w:cs="Arial"/>
          <w:sz w:val="20"/>
          <w:szCs w:val="20"/>
          <w:lang w:val="es-ES"/>
        </w:rPr>
        <w:t xml:space="preserve"> documento de confirmación de pedido en el que se detallan las unidades a fabricarse de acuerdo al pedido realizado.</w:t>
      </w:r>
    </w:p>
    <w:p w14:paraId="29CD3E61" w14:textId="05D252AF" w:rsidR="00D22F46" w:rsidRPr="00006EC1" w:rsidRDefault="00013186" w:rsidP="00006EC1">
      <w:pPr>
        <w:spacing w:after="200" w:line="276" w:lineRule="auto"/>
        <w:ind w:left="708"/>
        <w:jc w:val="both"/>
        <w:rPr>
          <w:rFonts w:ascii="Arial" w:hAnsi="Arial" w:cs="Arial"/>
          <w:sz w:val="20"/>
          <w:szCs w:val="20"/>
          <w:lang w:val="es-ES"/>
        </w:rPr>
      </w:pPr>
      <w:r w:rsidRPr="00006EC1">
        <w:rPr>
          <w:rFonts w:ascii="Arial" w:hAnsi="Arial" w:cs="Arial"/>
          <w:sz w:val="20"/>
          <w:szCs w:val="20"/>
          <w:lang w:val="es-ES"/>
        </w:rPr>
        <w:t>El Vicepresidente</w:t>
      </w:r>
      <w:r w:rsidR="00D22F46" w:rsidRPr="00006EC1">
        <w:rPr>
          <w:rFonts w:ascii="Arial" w:hAnsi="Arial" w:cs="Arial"/>
          <w:sz w:val="20"/>
          <w:szCs w:val="20"/>
          <w:lang w:val="es-ES"/>
        </w:rPr>
        <w:t xml:space="preserve"> recibe de los proveedores el </w:t>
      </w:r>
      <w:proofErr w:type="spellStart"/>
      <w:r w:rsidR="00D22F46" w:rsidRPr="00006EC1">
        <w:rPr>
          <w:rFonts w:ascii="Arial" w:hAnsi="Arial" w:cs="Arial"/>
          <w:sz w:val="20"/>
          <w:szCs w:val="20"/>
          <w:lang w:val="es-ES"/>
        </w:rPr>
        <w:t>Kakutei</w:t>
      </w:r>
      <w:proofErr w:type="spellEnd"/>
      <w:r w:rsidR="00D22F46" w:rsidRPr="00006EC1">
        <w:rPr>
          <w:rFonts w:ascii="Arial" w:hAnsi="Arial" w:cs="Arial"/>
          <w:sz w:val="20"/>
          <w:szCs w:val="20"/>
          <w:lang w:val="es-ES"/>
        </w:rPr>
        <w:t xml:space="preserve"> del pedido (vía correo electrónico) y lo remite al Jefe de Análisis Comercial, instruyendo la verificación del mismo. </w:t>
      </w:r>
      <w:r w:rsidR="00006EC1">
        <w:rPr>
          <w:rFonts w:ascii="Arial" w:hAnsi="Arial" w:cs="Arial"/>
          <w:sz w:val="20"/>
          <w:szCs w:val="20"/>
          <w:lang w:val="es-ES"/>
        </w:rPr>
        <w:t>Posteriormente, e</w:t>
      </w:r>
      <w:r w:rsidR="00D22F46" w:rsidRPr="00006EC1">
        <w:rPr>
          <w:rFonts w:ascii="Arial" w:hAnsi="Arial" w:cs="Arial"/>
          <w:sz w:val="20"/>
          <w:szCs w:val="20"/>
          <w:lang w:val="es-ES"/>
        </w:rPr>
        <w:t xml:space="preserve">l Jefe de Análisis Comercial revisará que el </w:t>
      </w:r>
      <w:proofErr w:type="spellStart"/>
      <w:r w:rsidR="00D22F46" w:rsidRPr="00006EC1">
        <w:rPr>
          <w:rFonts w:ascii="Arial" w:hAnsi="Arial" w:cs="Arial"/>
          <w:sz w:val="20"/>
          <w:szCs w:val="20"/>
          <w:lang w:val="es-ES"/>
        </w:rPr>
        <w:t>Kakutei</w:t>
      </w:r>
      <w:proofErr w:type="spellEnd"/>
      <w:r w:rsidR="00D22F46" w:rsidRPr="00006EC1">
        <w:rPr>
          <w:rFonts w:ascii="Arial" w:hAnsi="Arial" w:cs="Arial"/>
          <w:sz w:val="20"/>
          <w:szCs w:val="20"/>
          <w:lang w:val="es-ES"/>
        </w:rPr>
        <w:t xml:space="preserve"> se encuentre correcto considerando todas las adendas determinadas durante la negociación. En caso que existan observaciones, el Jefe de Análisis Comercial informará esta situa</w:t>
      </w:r>
      <w:r w:rsidRPr="00006EC1">
        <w:rPr>
          <w:rFonts w:ascii="Arial" w:hAnsi="Arial" w:cs="Arial"/>
          <w:sz w:val="20"/>
          <w:szCs w:val="20"/>
          <w:lang w:val="es-ES"/>
        </w:rPr>
        <w:t>ción al Vicepresidente</w:t>
      </w:r>
      <w:r w:rsidR="00D22F46" w:rsidRPr="00006EC1">
        <w:rPr>
          <w:rFonts w:ascii="Arial" w:hAnsi="Arial" w:cs="Arial"/>
          <w:sz w:val="20"/>
          <w:szCs w:val="20"/>
          <w:lang w:val="es-ES"/>
        </w:rPr>
        <w:t xml:space="preserve">, quien gestionará las correcciones con los proveedores. </w:t>
      </w:r>
    </w:p>
    <w:p w14:paraId="491CB0B5" w14:textId="77777777" w:rsidR="00D22F46" w:rsidRPr="00006EC1" w:rsidRDefault="00D22F46" w:rsidP="00006EC1">
      <w:pPr>
        <w:spacing w:after="200" w:line="276" w:lineRule="auto"/>
        <w:ind w:left="708"/>
        <w:jc w:val="both"/>
        <w:rPr>
          <w:rFonts w:ascii="Arial" w:hAnsi="Arial" w:cs="Arial"/>
          <w:sz w:val="20"/>
          <w:szCs w:val="20"/>
          <w:lang w:val="es-ES"/>
        </w:rPr>
      </w:pPr>
      <w:r w:rsidRPr="00006EC1">
        <w:rPr>
          <w:rFonts w:ascii="Arial" w:hAnsi="Arial" w:cs="Arial"/>
          <w:sz w:val="20"/>
          <w:szCs w:val="20"/>
          <w:lang w:val="es-ES"/>
        </w:rPr>
        <w:t xml:space="preserve">El Jefe de Análisis Comercial esperará a recibir los </w:t>
      </w:r>
      <w:proofErr w:type="spellStart"/>
      <w:r w:rsidRPr="00006EC1">
        <w:rPr>
          <w:rFonts w:ascii="Arial" w:hAnsi="Arial" w:cs="Arial"/>
          <w:sz w:val="20"/>
          <w:szCs w:val="20"/>
          <w:lang w:val="es-ES"/>
        </w:rPr>
        <w:t>Kakutei</w:t>
      </w:r>
      <w:proofErr w:type="spellEnd"/>
      <w:r w:rsidRPr="00006EC1">
        <w:rPr>
          <w:rFonts w:ascii="Arial" w:hAnsi="Arial" w:cs="Arial"/>
          <w:sz w:val="20"/>
          <w:szCs w:val="20"/>
          <w:lang w:val="es-ES"/>
        </w:rPr>
        <w:t xml:space="preserve"> de todos los proveedores debido a que llegan en tiempos diferentes (existe aproximadamente un mes de espera para que la documentación se encuentre completa).</w:t>
      </w:r>
    </w:p>
    <w:p w14:paraId="63E723AC" w14:textId="4865676C" w:rsidR="001B0752" w:rsidRPr="00006EC1" w:rsidRDefault="001B0752" w:rsidP="00006EC1">
      <w:pPr>
        <w:spacing w:after="200" w:line="276" w:lineRule="auto"/>
        <w:ind w:left="708"/>
        <w:jc w:val="both"/>
        <w:rPr>
          <w:rFonts w:ascii="Arial" w:hAnsi="Arial" w:cs="Arial"/>
          <w:sz w:val="20"/>
          <w:szCs w:val="20"/>
          <w:lang w:val="es-ES"/>
        </w:rPr>
      </w:pPr>
      <w:r w:rsidRPr="00006EC1">
        <w:rPr>
          <w:rFonts w:ascii="Arial" w:hAnsi="Arial" w:cs="Arial"/>
          <w:sz w:val="20"/>
          <w:szCs w:val="20"/>
          <w:lang w:val="es-ES"/>
        </w:rPr>
        <w:t xml:space="preserve">El Jefe de Análisis Comercial copia los datos necesarios del </w:t>
      </w:r>
      <w:proofErr w:type="spellStart"/>
      <w:r w:rsidRPr="00006EC1">
        <w:rPr>
          <w:rFonts w:ascii="Arial" w:hAnsi="Arial" w:cs="Arial"/>
          <w:sz w:val="20"/>
          <w:szCs w:val="20"/>
          <w:lang w:val="es-ES"/>
        </w:rPr>
        <w:t>Kakutei</w:t>
      </w:r>
      <w:proofErr w:type="spellEnd"/>
      <w:r w:rsidRPr="00006EC1">
        <w:rPr>
          <w:rFonts w:ascii="Arial" w:hAnsi="Arial" w:cs="Arial"/>
          <w:sz w:val="20"/>
          <w:szCs w:val="20"/>
          <w:lang w:val="es-ES"/>
        </w:rPr>
        <w:t xml:space="preserve"> a un documento en Excel para enviar a Japón, indicando además el destino de las unidades (</w:t>
      </w:r>
      <w:proofErr w:type="spellStart"/>
      <w:r w:rsidRPr="00006EC1">
        <w:rPr>
          <w:rFonts w:ascii="Arial" w:hAnsi="Arial" w:cs="Arial"/>
          <w:sz w:val="20"/>
          <w:szCs w:val="20"/>
          <w:lang w:val="es-ES"/>
        </w:rPr>
        <w:t>Toyosa</w:t>
      </w:r>
      <w:proofErr w:type="spellEnd"/>
      <w:r w:rsidRPr="00006EC1">
        <w:rPr>
          <w:rFonts w:ascii="Arial" w:hAnsi="Arial" w:cs="Arial"/>
          <w:sz w:val="20"/>
          <w:szCs w:val="20"/>
          <w:lang w:val="es-ES"/>
        </w:rPr>
        <w:t xml:space="preserve">, </w:t>
      </w:r>
      <w:proofErr w:type="spellStart"/>
      <w:r w:rsidRPr="00006EC1">
        <w:rPr>
          <w:rFonts w:ascii="Arial" w:hAnsi="Arial" w:cs="Arial"/>
          <w:sz w:val="20"/>
          <w:szCs w:val="20"/>
          <w:lang w:val="es-ES"/>
        </w:rPr>
        <w:t>Intermex</w:t>
      </w:r>
      <w:proofErr w:type="spellEnd"/>
      <w:r w:rsidRPr="00006EC1">
        <w:rPr>
          <w:rFonts w:ascii="Arial" w:hAnsi="Arial" w:cs="Arial"/>
          <w:sz w:val="20"/>
          <w:szCs w:val="20"/>
          <w:lang w:val="es-ES"/>
        </w:rPr>
        <w:t xml:space="preserve">). Dicho Excel debe ser cargado al Sistema para que el área de Importaciones proceda con el registro del pedido. </w:t>
      </w:r>
    </w:p>
    <w:p w14:paraId="58DE5816" w14:textId="35B0968D" w:rsidR="00406F00" w:rsidRPr="00973687" w:rsidRDefault="00634077" w:rsidP="00406F00">
      <w:pPr>
        <w:pStyle w:val="Ttulo1"/>
        <w:numPr>
          <w:ilvl w:val="0"/>
          <w:numId w:val="29"/>
        </w:numPr>
        <w:spacing w:line="276" w:lineRule="auto"/>
        <w:rPr>
          <w:rFonts w:ascii="Arial" w:hAnsi="Arial" w:cs="Arial"/>
          <w:b/>
          <w:color w:val="auto"/>
          <w:sz w:val="20"/>
          <w:szCs w:val="20"/>
          <w:u w:val="single"/>
        </w:rPr>
      </w:pPr>
      <w:r w:rsidRPr="00406F00">
        <w:rPr>
          <w:rFonts w:ascii="Arial" w:hAnsi="Arial" w:cs="Arial"/>
          <w:b/>
          <w:color w:val="auto"/>
          <w:sz w:val="20"/>
          <w:szCs w:val="20"/>
          <w:u w:val="single"/>
        </w:rPr>
        <w:t xml:space="preserve">Registro de pedido en Sistema </w:t>
      </w:r>
    </w:p>
    <w:p w14:paraId="796EE9A2" w14:textId="7FA21F18" w:rsidR="00634077" w:rsidRPr="00BC0C0A" w:rsidRDefault="00634077" w:rsidP="00006EC1">
      <w:pPr>
        <w:pStyle w:val="Prrafodelista"/>
        <w:spacing w:after="200" w:line="276" w:lineRule="auto"/>
        <w:jc w:val="both"/>
        <w:rPr>
          <w:rFonts w:ascii="Arial" w:hAnsi="Arial" w:cs="Arial"/>
          <w:sz w:val="20"/>
          <w:szCs w:val="20"/>
          <w:lang w:val="es-ES"/>
        </w:rPr>
      </w:pPr>
      <w:r w:rsidRPr="00BC0C0A">
        <w:rPr>
          <w:rFonts w:ascii="Arial" w:hAnsi="Arial" w:cs="Arial"/>
          <w:sz w:val="20"/>
          <w:szCs w:val="20"/>
          <w:lang w:val="es-ES"/>
        </w:rPr>
        <w:t xml:space="preserve">El Subgerente Nacional de Importaciones </w:t>
      </w:r>
      <w:r w:rsidR="001B0752">
        <w:rPr>
          <w:rFonts w:ascii="Arial" w:hAnsi="Arial" w:cs="Arial"/>
          <w:sz w:val="20"/>
          <w:szCs w:val="20"/>
          <w:lang w:val="es-ES"/>
        </w:rPr>
        <w:t>genera la información cargada al Sistema por el área de Análisis Comercial de los</w:t>
      </w:r>
      <w:r w:rsidRPr="00BC0C0A">
        <w:rPr>
          <w:rFonts w:ascii="Arial" w:hAnsi="Arial" w:cs="Arial"/>
          <w:sz w:val="20"/>
          <w:szCs w:val="20"/>
          <w:lang w:val="es-ES"/>
        </w:rPr>
        <w:t xml:space="preserve"> </w:t>
      </w:r>
      <w:proofErr w:type="spellStart"/>
      <w:r w:rsidRPr="00BC0C0A">
        <w:rPr>
          <w:rFonts w:ascii="Arial" w:hAnsi="Arial" w:cs="Arial"/>
          <w:sz w:val="20"/>
          <w:szCs w:val="20"/>
          <w:lang w:val="es-ES"/>
        </w:rPr>
        <w:t>Kakutei</w:t>
      </w:r>
      <w:proofErr w:type="spellEnd"/>
      <w:r w:rsidRPr="00BC0C0A">
        <w:rPr>
          <w:rFonts w:ascii="Arial" w:hAnsi="Arial" w:cs="Arial"/>
          <w:sz w:val="20"/>
          <w:szCs w:val="20"/>
          <w:lang w:val="es-ES"/>
        </w:rPr>
        <w:t xml:space="preserve">, </w:t>
      </w:r>
      <w:r w:rsidR="001B0752">
        <w:rPr>
          <w:rFonts w:ascii="Arial" w:hAnsi="Arial" w:cs="Arial"/>
          <w:sz w:val="20"/>
          <w:szCs w:val="20"/>
          <w:lang w:val="es-ES"/>
        </w:rPr>
        <w:t>e instruye</w:t>
      </w:r>
      <w:r w:rsidRPr="00BC0C0A">
        <w:rPr>
          <w:rFonts w:ascii="Arial" w:hAnsi="Arial" w:cs="Arial"/>
          <w:sz w:val="20"/>
          <w:szCs w:val="20"/>
          <w:lang w:val="es-ES"/>
        </w:rPr>
        <w:t xml:space="preserve"> a un funcionario en el área de Importaciones el registro de los dato</w:t>
      </w:r>
      <w:r w:rsidR="00406F00">
        <w:rPr>
          <w:rFonts w:ascii="Arial" w:hAnsi="Arial" w:cs="Arial"/>
          <w:sz w:val="20"/>
          <w:szCs w:val="20"/>
          <w:lang w:val="es-ES"/>
        </w:rPr>
        <w:t xml:space="preserve">s </w:t>
      </w:r>
      <w:r w:rsidR="001B0752">
        <w:rPr>
          <w:rFonts w:ascii="Arial" w:hAnsi="Arial" w:cs="Arial"/>
          <w:sz w:val="20"/>
          <w:szCs w:val="20"/>
          <w:lang w:val="es-ES"/>
        </w:rPr>
        <w:t xml:space="preserve">que no se encuentren registrados </w:t>
      </w:r>
      <w:r w:rsidR="00406F00">
        <w:rPr>
          <w:rFonts w:ascii="Arial" w:hAnsi="Arial" w:cs="Arial"/>
          <w:sz w:val="20"/>
          <w:szCs w:val="20"/>
          <w:lang w:val="es-ES"/>
        </w:rPr>
        <w:t>de la producción en el Sistema</w:t>
      </w:r>
      <w:r w:rsidRPr="00BC0C0A">
        <w:rPr>
          <w:rFonts w:ascii="Arial" w:hAnsi="Arial" w:cs="Arial"/>
          <w:sz w:val="20"/>
          <w:szCs w:val="20"/>
          <w:lang w:val="es-ES"/>
        </w:rPr>
        <w:t xml:space="preserve">. Una vez culminado el registro de la producción en </w:t>
      </w:r>
      <w:r w:rsidR="00406F00">
        <w:rPr>
          <w:rFonts w:ascii="Arial" w:hAnsi="Arial" w:cs="Arial"/>
          <w:sz w:val="20"/>
          <w:szCs w:val="20"/>
          <w:lang w:val="es-ES"/>
        </w:rPr>
        <w:t>el Sistema</w:t>
      </w:r>
      <w:r w:rsidRPr="00BC0C0A">
        <w:rPr>
          <w:rFonts w:ascii="Arial" w:hAnsi="Arial" w:cs="Arial"/>
          <w:sz w:val="20"/>
          <w:szCs w:val="20"/>
          <w:lang w:val="es-ES"/>
        </w:rPr>
        <w:t>, el Subgerente Nacional de Importaciones informará al Jefe de Análisis Comercial esta situación para su revisión y validación.</w:t>
      </w:r>
    </w:p>
    <w:p w14:paraId="2F05E935" w14:textId="77777777" w:rsidR="00634077" w:rsidRPr="00BC0C0A" w:rsidRDefault="00634077" w:rsidP="00006EC1">
      <w:pPr>
        <w:pStyle w:val="Prrafodelista"/>
        <w:spacing w:after="200" w:line="276" w:lineRule="auto"/>
        <w:jc w:val="both"/>
        <w:rPr>
          <w:rFonts w:ascii="Arial" w:hAnsi="Arial" w:cs="Arial"/>
          <w:sz w:val="20"/>
          <w:szCs w:val="20"/>
          <w:lang w:val="es-ES"/>
        </w:rPr>
      </w:pPr>
      <w:r w:rsidRPr="00BC0C0A">
        <w:rPr>
          <w:rFonts w:ascii="Arial" w:hAnsi="Arial" w:cs="Arial"/>
          <w:sz w:val="20"/>
          <w:szCs w:val="20"/>
          <w:lang w:val="es-ES"/>
        </w:rPr>
        <w:t xml:space="preserve">El Jefe de Análisis Comercial, revisará que los datos cargados en el Sistema se encuentren correctos y si existiesen errores (cantidades, colores, entre otros) informará su existencia al área de Importaciones. </w:t>
      </w:r>
    </w:p>
    <w:p w14:paraId="3B01733F" w14:textId="6666C2BC" w:rsidR="00634077" w:rsidRPr="00BC0C0A" w:rsidRDefault="00634077" w:rsidP="00006EC1">
      <w:pPr>
        <w:pStyle w:val="Prrafodelista"/>
        <w:spacing w:after="200" w:line="276" w:lineRule="auto"/>
        <w:jc w:val="both"/>
        <w:rPr>
          <w:rFonts w:ascii="Arial" w:hAnsi="Arial" w:cs="Arial"/>
          <w:sz w:val="20"/>
          <w:szCs w:val="20"/>
          <w:lang w:val="es-ES"/>
        </w:rPr>
      </w:pPr>
      <w:r w:rsidRPr="00BC0C0A">
        <w:rPr>
          <w:rFonts w:ascii="Arial" w:hAnsi="Arial" w:cs="Arial"/>
          <w:sz w:val="20"/>
          <w:szCs w:val="20"/>
          <w:lang w:val="es-ES"/>
        </w:rPr>
        <w:t xml:space="preserve">En caso que todos los datos cargados en </w:t>
      </w:r>
      <w:r w:rsidR="00406F00">
        <w:rPr>
          <w:rFonts w:ascii="Arial" w:hAnsi="Arial" w:cs="Arial"/>
          <w:sz w:val="20"/>
          <w:szCs w:val="20"/>
          <w:lang w:val="es-ES"/>
        </w:rPr>
        <w:t>el Sistema</w:t>
      </w:r>
      <w:r w:rsidRPr="00BC0C0A">
        <w:rPr>
          <w:rFonts w:ascii="Arial" w:hAnsi="Arial" w:cs="Arial"/>
          <w:sz w:val="20"/>
          <w:szCs w:val="20"/>
          <w:lang w:val="es-ES"/>
        </w:rPr>
        <w:t xml:space="preserve"> se encuentren correctos, el Jefe de Análisis Comercial comunicará esta situación al Subgerente Nacional de Importaciones.</w:t>
      </w:r>
    </w:p>
    <w:p w14:paraId="7F8BA021" w14:textId="3E4812B3" w:rsidR="00634077" w:rsidRPr="00BC0C0A" w:rsidRDefault="00634077" w:rsidP="00006EC1">
      <w:pPr>
        <w:pStyle w:val="Prrafodelista"/>
        <w:spacing w:after="200" w:line="276" w:lineRule="auto"/>
        <w:jc w:val="both"/>
        <w:rPr>
          <w:rFonts w:ascii="Arial" w:hAnsi="Arial" w:cs="Arial"/>
          <w:sz w:val="20"/>
          <w:szCs w:val="20"/>
          <w:lang w:val="es-ES"/>
        </w:rPr>
      </w:pPr>
      <w:r w:rsidRPr="00BC0C0A">
        <w:rPr>
          <w:rFonts w:ascii="Arial" w:hAnsi="Arial" w:cs="Arial"/>
          <w:sz w:val="20"/>
          <w:szCs w:val="20"/>
          <w:lang w:val="es-ES"/>
        </w:rPr>
        <w:t>D</w:t>
      </w:r>
      <w:bookmarkStart w:id="0" w:name="_GoBack"/>
      <w:bookmarkEnd w:id="0"/>
      <w:r w:rsidRPr="00BC0C0A">
        <w:rPr>
          <w:rFonts w:ascii="Arial" w:hAnsi="Arial" w:cs="Arial"/>
          <w:sz w:val="20"/>
          <w:szCs w:val="20"/>
          <w:lang w:val="es-ES"/>
        </w:rPr>
        <w:t xml:space="preserve">esde el momento en que el área de Importaciones valida la producción en el </w:t>
      </w:r>
      <w:r w:rsidR="00406F00">
        <w:rPr>
          <w:rFonts w:ascii="Arial" w:hAnsi="Arial" w:cs="Arial"/>
          <w:sz w:val="20"/>
          <w:szCs w:val="20"/>
          <w:lang w:val="es-ES"/>
        </w:rPr>
        <w:t>Sistema</w:t>
      </w:r>
      <w:r w:rsidRPr="00BC0C0A">
        <w:rPr>
          <w:rFonts w:ascii="Arial" w:hAnsi="Arial" w:cs="Arial"/>
          <w:sz w:val="20"/>
          <w:szCs w:val="20"/>
          <w:lang w:val="es-ES"/>
        </w:rPr>
        <w:t>, los vehículos se mostrarán como “Disponibles” y las unidades podrán ser reservadas y vendidas por los Ejecutivos de Ventas.</w:t>
      </w:r>
    </w:p>
    <w:p w14:paraId="070B6727" w14:textId="77777777" w:rsidR="000103BF" w:rsidRPr="00BC0C0A" w:rsidRDefault="000103BF" w:rsidP="009E215D">
      <w:pPr>
        <w:pStyle w:val="Prrafodelista"/>
        <w:spacing w:line="276" w:lineRule="auto"/>
        <w:ind w:left="360"/>
        <w:jc w:val="both"/>
        <w:rPr>
          <w:rFonts w:ascii="Arial" w:hAnsi="Arial" w:cs="Arial"/>
          <w:sz w:val="20"/>
          <w:szCs w:val="20"/>
          <w:u w:val="single"/>
        </w:rPr>
      </w:pPr>
    </w:p>
    <w:p w14:paraId="3D53DD4A" w14:textId="77777777" w:rsidR="009A33D1" w:rsidRPr="00BC0C0A" w:rsidRDefault="009A33D1" w:rsidP="009E215D">
      <w:pPr>
        <w:pStyle w:val="Prrafodelista"/>
        <w:spacing w:line="276" w:lineRule="auto"/>
        <w:ind w:left="360"/>
        <w:jc w:val="both"/>
        <w:rPr>
          <w:rFonts w:ascii="Arial" w:hAnsi="Arial" w:cs="Arial"/>
          <w:sz w:val="20"/>
          <w:szCs w:val="20"/>
          <w:u w:val="single"/>
        </w:rPr>
      </w:pPr>
    </w:p>
    <w:p w14:paraId="663BA900" w14:textId="77777777" w:rsidR="00634077" w:rsidRPr="00BC0C0A" w:rsidRDefault="00634077" w:rsidP="009E215D">
      <w:pPr>
        <w:pStyle w:val="Prrafodelista"/>
        <w:spacing w:line="276" w:lineRule="auto"/>
        <w:ind w:left="360"/>
        <w:jc w:val="both"/>
        <w:rPr>
          <w:rFonts w:ascii="Arial" w:hAnsi="Arial" w:cs="Arial"/>
          <w:sz w:val="20"/>
          <w:szCs w:val="20"/>
          <w:u w:val="single"/>
        </w:rPr>
      </w:pPr>
    </w:p>
    <w:tbl>
      <w:tblPr>
        <w:tblStyle w:val="Tablaconcuadrcula"/>
        <w:tblW w:w="8962" w:type="dxa"/>
        <w:tblInd w:w="360" w:type="dxa"/>
        <w:tblLook w:val="04A0" w:firstRow="1" w:lastRow="0" w:firstColumn="1" w:lastColumn="0" w:noHBand="0" w:noVBand="1"/>
      </w:tblPr>
      <w:tblGrid>
        <w:gridCol w:w="1620"/>
        <w:gridCol w:w="3231"/>
        <w:gridCol w:w="1418"/>
        <w:gridCol w:w="2693"/>
      </w:tblGrid>
      <w:tr w:rsidR="00CF4DCA" w:rsidRPr="00BC0C0A" w14:paraId="6F7B865F" w14:textId="77777777" w:rsidTr="00634077">
        <w:tc>
          <w:tcPr>
            <w:tcW w:w="4851" w:type="dxa"/>
            <w:gridSpan w:val="2"/>
          </w:tcPr>
          <w:p w14:paraId="3DC5F079" w14:textId="77777777" w:rsidR="00CF4DCA" w:rsidRPr="00BC0C0A" w:rsidRDefault="00CF4DCA" w:rsidP="009E215D">
            <w:pPr>
              <w:pStyle w:val="Prrafodelista"/>
              <w:spacing w:line="276" w:lineRule="auto"/>
              <w:ind w:left="0"/>
              <w:jc w:val="center"/>
              <w:rPr>
                <w:rFonts w:ascii="Arial" w:hAnsi="Arial" w:cs="Arial"/>
                <w:b/>
                <w:sz w:val="20"/>
                <w:szCs w:val="20"/>
              </w:rPr>
            </w:pPr>
          </w:p>
        </w:tc>
        <w:tc>
          <w:tcPr>
            <w:tcW w:w="1418" w:type="dxa"/>
          </w:tcPr>
          <w:p w14:paraId="6DA715B1" w14:textId="77777777" w:rsidR="00CF4DCA" w:rsidRPr="00BC0C0A" w:rsidRDefault="00CF4DCA" w:rsidP="009E215D">
            <w:pPr>
              <w:pStyle w:val="Prrafodelista"/>
              <w:tabs>
                <w:tab w:val="left" w:pos="270"/>
                <w:tab w:val="center" w:pos="951"/>
              </w:tabs>
              <w:spacing w:line="276" w:lineRule="auto"/>
              <w:ind w:left="0"/>
              <w:rPr>
                <w:rFonts w:ascii="Arial" w:hAnsi="Arial" w:cs="Arial"/>
                <w:b/>
                <w:sz w:val="20"/>
                <w:szCs w:val="20"/>
              </w:rPr>
            </w:pPr>
            <w:r w:rsidRPr="00BC0C0A">
              <w:rPr>
                <w:rFonts w:ascii="Arial" w:hAnsi="Arial" w:cs="Arial"/>
                <w:b/>
                <w:sz w:val="20"/>
                <w:szCs w:val="20"/>
              </w:rPr>
              <w:tab/>
              <w:t>Fecha</w:t>
            </w:r>
          </w:p>
        </w:tc>
        <w:tc>
          <w:tcPr>
            <w:tcW w:w="2693" w:type="dxa"/>
          </w:tcPr>
          <w:p w14:paraId="3DF808EF" w14:textId="77777777" w:rsidR="00CF4DCA" w:rsidRPr="00BC0C0A" w:rsidRDefault="00CF4DCA" w:rsidP="009E215D">
            <w:pPr>
              <w:pStyle w:val="Prrafodelista"/>
              <w:spacing w:line="276" w:lineRule="auto"/>
              <w:ind w:left="0"/>
              <w:jc w:val="center"/>
              <w:rPr>
                <w:rFonts w:ascii="Arial" w:hAnsi="Arial" w:cs="Arial"/>
                <w:b/>
                <w:sz w:val="20"/>
                <w:szCs w:val="20"/>
              </w:rPr>
            </w:pPr>
            <w:r w:rsidRPr="00BC0C0A">
              <w:rPr>
                <w:rFonts w:ascii="Arial" w:hAnsi="Arial" w:cs="Arial"/>
                <w:b/>
                <w:sz w:val="20"/>
                <w:szCs w:val="20"/>
              </w:rPr>
              <w:t>Firma</w:t>
            </w:r>
          </w:p>
        </w:tc>
      </w:tr>
      <w:tr w:rsidR="009A33D1" w:rsidRPr="00BC0C0A" w14:paraId="31B84125" w14:textId="77777777" w:rsidTr="00634077">
        <w:tc>
          <w:tcPr>
            <w:tcW w:w="1620" w:type="dxa"/>
            <w:vAlign w:val="center"/>
          </w:tcPr>
          <w:p w14:paraId="70DEEAA3" w14:textId="2B6606CB" w:rsidR="009A33D1" w:rsidRPr="00BC0C0A" w:rsidRDefault="009A33D1" w:rsidP="009E215D">
            <w:pPr>
              <w:pStyle w:val="Prrafodelista"/>
              <w:spacing w:line="276" w:lineRule="auto"/>
              <w:ind w:left="0"/>
              <w:jc w:val="center"/>
              <w:rPr>
                <w:rFonts w:ascii="Arial" w:hAnsi="Arial" w:cs="Arial"/>
                <w:b/>
                <w:sz w:val="20"/>
                <w:szCs w:val="20"/>
              </w:rPr>
            </w:pPr>
            <w:r w:rsidRPr="00BC0C0A">
              <w:rPr>
                <w:rFonts w:ascii="Arial" w:hAnsi="Arial" w:cs="Arial"/>
                <w:b/>
                <w:sz w:val="20"/>
                <w:szCs w:val="20"/>
              </w:rPr>
              <w:t>Aprobado por:</w:t>
            </w:r>
          </w:p>
        </w:tc>
        <w:tc>
          <w:tcPr>
            <w:tcW w:w="3231" w:type="dxa"/>
            <w:vAlign w:val="center"/>
          </w:tcPr>
          <w:p w14:paraId="5332395E" w14:textId="476FA95D" w:rsidR="009A33D1" w:rsidRPr="00BC0C0A" w:rsidRDefault="00634077" w:rsidP="009E215D">
            <w:pPr>
              <w:pStyle w:val="Prrafodelista"/>
              <w:spacing w:line="276" w:lineRule="auto"/>
              <w:ind w:left="0"/>
              <w:jc w:val="center"/>
              <w:rPr>
                <w:rFonts w:ascii="Arial" w:hAnsi="Arial" w:cs="Arial"/>
                <w:sz w:val="20"/>
                <w:szCs w:val="20"/>
              </w:rPr>
            </w:pPr>
            <w:r w:rsidRPr="00BC0C0A">
              <w:rPr>
                <w:rFonts w:ascii="Arial" w:hAnsi="Arial" w:cs="Arial"/>
                <w:sz w:val="20"/>
                <w:szCs w:val="20"/>
              </w:rPr>
              <w:t>Gerónimo Melean</w:t>
            </w:r>
          </w:p>
          <w:p w14:paraId="13FF2CA0" w14:textId="601ED969" w:rsidR="00634077" w:rsidRPr="00BC0C0A" w:rsidRDefault="00634077" w:rsidP="009E215D">
            <w:pPr>
              <w:pStyle w:val="Prrafodelista"/>
              <w:spacing w:line="276" w:lineRule="auto"/>
              <w:ind w:left="0"/>
              <w:jc w:val="center"/>
              <w:rPr>
                <w:rFonts w:ascii="Arial" w:hAnsi="Arial" w:cs="Arial"/>
                <w:sz w:val="20"/>
                <w:szCs w:val="20"/>
              </w:rPr>
            </w:pPr>
            <w:r w:rsidRPr="00BC0C0A">
              <w:rPr>
                <w:rFonts w:ascii="Arial" w:hAnsi="Arial" w:cs="Arial"/>
                <w:sz w:val="20"/>
                <w:szCs w:val="20"/>
              </w:rPr>
              <w:t>Vicepresidente</w:t>
            </w:r>
          </w:p>
        </w:tc>
        <w:tc>
          <w:tcPr>
            <w:tcW w:w="1418" w:type="dxa"/>
          </w:tcPr>
          <w:p w14:paraId="3F5FC207" w14:textId="77777777" w:rsidR="009A33D1" w:rsidRPr="00BC0C0A" w:rsidRDefault="009A33D1" w:rsidP="009E215D">
            <w:pPr>
              <w:pStyle w:val="Prrafodelista"/>
              <w:spacing w:line="276" w:lineRule="auto"/>
              <w:ind w:left="0"/>
              <w:jc w:val="both"/>
              <w:rPr>
                <w:rFonts w:ascii="Arial" w:hAnsi="Arial" w:cs="Arial"/>
                <w:sz w:val="20"/>
                <w:szCs w:val="20"/>
              </w:rPr>
            </w:pPr>
          </w:p>
        </w:tc>
        <w:tc>
          <w:tcPr>
            <w:tcW w:w="2693" w:type="dxa"/>
          </w:tcPr>
          <w:p w14:paraId="57A36075" w14:textId="77777777" w:rsidR="009A33D1" w:rsidRPr="00BC0C0A" w:rsidRDefault="009A33D1" w:rsidP="009E215D">
            <w:pPr>
              <w:pStyle w:val="Prrafodelista"/>
              <w:spacing w:line="276" w:lineRule="auto"/>
              <w:ind w:left="0"/>
              <w:jc w:val="both"/>
              <w:rPr>
                <w:rFonts w:ascii="Arial" w:hAnsi="Arial" w:cs="Arial"/>
                <w:sz w:val="20"/>
                <w:szCs w:val="20"/>
              </w:rPr>
            </w:pPr>
          </w:p>
        </w:tc>
      </w:tr>
      <w:tr w:rsidR="009A33D1" w:rsidRPr="00BC0C0A" w14:paraId="1CF4E48D" w14:textId="77777777" w:rsidTr="00634077">
        <w:tc>
          <w:tcPr>
            <w:tcW w:w="1620" w:type="dxa"/>
            <w:vAlign w:val="center"/>
          </w:tcPr>
          <w:p w14:paraId="52BC9FA4" w14:textId="48CF9F4B" w:rsidR="009A33D1" w:rsidRPr="00BC0C0A" w:rsidRDefault="009A33D1" w:rsidP="009E215D">
            <w:pPr>
              <w:pStyle w:val="Prrafodelista"/>
              <w:spacing w:line="276" w:lineRule="auto"/>
              <w:ind w:left="0"/>
              <w:jc w:val="center"/>
              <w:rPr>
                <w:rFonts w:ascii="Arial" w:hAnsi="Arial" w:cs="Arial"/>
                <w:b/>
                <w:sz w:val="20"/>
                <w:szCs w:val="20"/>
              </w:rPr>
            </w:pPr>
            <w:r w:rsidRPr="00BC0C0A">
              <w:rPr>
                <w:rFonts w:ascii="Arial" w:hAnsi="Arial" w:cs="Arial"/>
                <w:b/>
                <w:sz w:val="20"/>
                <w:szCs w:val="20"/>
              </w:rPr>
              <w:t>Revisado por:</w:t>
            </w:r>
          </w:p>
        </w:tc>
        <w:tc>
          <w:tcPr>
            <w:tcW w:w="3231" w:type="dxa"/>
            <w:vAlign w:val="center"/>
          </w:tcPr>
          <w:p w14:paraId="6A9DF853" w14:textId="251F785D" w:rsidR="009A33D1" w:rsidRPr="00BC0C0A" w:rsidRDefault="00721FC7" w:rsidP="009E215D">
            <w:pPr>
              <w:pStyle w:val="Prrafodelista"/>
              <w:spacing w:line="276" w:lineRule="auto"/>
              <w:ind w:left="0"/>
              <w:jc w:val="center"/>
              <w:rPr>
                <w:rFonts w:ascii="Arial" w:hAnsi="Arial" w:cs="Arial"/>
                <w:sz w:val="20"/>
                <w:szCs w:val="20"/>
              </w:rPr>
            </w:pPr>
            <w:r w:rsidRPr="00BC0C0A">
              <w:rPr>
                <w:rFonts w:ascii="Arial" w:hAnsi="Arial" w:cs="Arial"/>
                <w:sz w:val="20"/>
                <w:szCs w:val="20"/>
              </w:rPr>
              <w:t>Rosario Vargas</w:t>
            </w:r>
          </w:p>
          <w:p w14:paraId="294547A6" w14:textId="494C84FC" w:rsidR="009A33D1" w:rsidRPr="00BC0C0A" w:rsidRDefault="009A33D1" w:rsidP="009E215D">
            <w:pPr>
              <w:pStyle w:val="Prrafodelista"/>
              <w:spacing w:line="276" w:lineRule="auto"/>
              <w:ind w:left="0"/>
              <w:jc w:val="center"/>
              <w:rPr>
                <w:rFonts w:ascii="Arial" w:hAnsi="Arial" w:cs="Arial"/>
                <w:sz w:val="20"/>
                <w:szCs w:val="20"/>
              </w:rPr>
            </w:pPr>
            <w:r w:rsidRPr="00BC0C0A">
              <w:rPr>
                <w:rFonts w:ascii="Arial" w:hAnsi="Arial" w:cs="Arial"/>
                <w:sz w:val="20"/>
                <w:szCs w:val="20"/>
              </w:rPr>
              <w:t>Gerente Nacional de Administración y Finanzas</w:t>
            </w:r>
          </w:p>
        </w:tc>
        <w:tc>
          <w:tcPr>
            <w:tcW w:w="1418" w:type="dxa"/>
          </w:tcPr>
          <w:p w14:paraId="61DA6273" w14:textId="77777777" w:rsidR="009A33D1" w:rsidRPr="00BC0C0A" w:rsidRDefault="009A33D1" w:rsidP="009E215D">
            <w:pPr>
              <w:pStyle w:val="Prrafodelista"/>
              <w:spacing w:line="276" w:lineRule="auto"/>
              <w:ind w:left="0"/>
              <w:jc w:val="both"/>
              <w:rPr>
                <w:rFonts w:ascii="Arial" w:hAnsi="Arial" w:cs="Arial"/>
                <w:sz w:val="20"/>
                <w:szCs w:val="20"/>
              </w:rPr>
            </w:pPr>
          </w:p>
        </w:tc>
        <w:tc>
          <w:tcPr>
            <w:tcW w:w="2693" w:type="dxa"/>
          </w:tcPr>
          <w:p w14:paraId="11FFC9FF" w14:textId="77777777" w:rsidR="009A33D1" w:rsidRPr="00BC0C0A" w:rsidRDefault="009A33D1" w:rsidP="009E215D">
            <w:pPr>
              <w:pStyle w:val="Prrafodelista"/>
              <w:spacing w:line="276" w:lineRule="auto"/>
              <w:ind w:left="0"/>
              <w:jc w:val="both"/>
              <w:rPr>
                <w:rFonts w:ascii="Arial" w:hAnsi="Arial" w:cs="Arial"/>
                <w:sz w:val="20"/>
                <w:szCs w:val="20"/>
              </w:rPr>
            </w:pPr>
          </w:p>
        </w:tc>
      </w:tr>
      <w:tr w:rsidR="009A33D1" w:rsidRPr="00BC0C0A" w14:paraId="65C7CEA2" w14:textId="77777777" w:rsidTr="00634077">
        <w:tc>
          <w:tcPr>
            <w:tcW w:w="1620" w:type="dxa"/>
            <w:vAlign w:val="center"/>
          </w:tcPr>
          <w:p w14:paraId="4DAEB495" w14:textId="4D9CA45C" w:rsidR="009A33D1" w:rsidRPr="00BC0C0A" w:rsidRDefault="009A33D1" w:rsidP="009E215D">
            <w:pPr>
              <w:pStyle w:val="Prrafodelista"/>
              <w:spacing w:line="276" w:lineRule="auto"/>
              <w:ind w:left="0"/>
              <w:jc w:val="center"/>
              <w:rPr>
                <w:rFonts w:ascii="Arial" w:hAnsi="Arial" w:cs="Arial"/>
                <w:sz w:val="20"/>
                <w:szCs w:val="20"/>
              </w:rPr>
            </w:pPr>
            <w:r w:rsidRPr="00BC0C0A">
              <w:rPr>
                <w:rFonts w:ascii="Arial" w:hAnsi="Arial" w:cs="Arial"/>
                <w:b/>
                <w:sz w:val="20"/>
                <w:szCs w:val="20"/>
              </w:rPr>
              <w:t>Revisado por:</w:t>
            </w:r>
          </w:p>
        </w:tc>
        <w:tc>
          <w:tcPr>
            <w:tcW w:w="3231" w:type="dxa"/>
            <w:vAlign w:val="center"/>
          </w:tcPr>
          <w:p w14:paraId="3FC2F04B" w14:textId="77777777" w:rsidR="00634077" w:rsidRPr="00BC0C0A" w:rsidRDefault="00634077" w:rsidP="009E215D">
            <w:pPr>
              <w:pStyle w:val="Prrafodelista"/>
              <w:spacing w:line="276" w:lineRule="auto"/>
              <w:ind w:left="0"/>
              <w:jc w:val="center"/>
              <w:rPr>
                <w:rFonts w:ascii="Arial" w:hAnsi="Arial" w:cs="Arial"/>
                <w:sz w:val="20"/>
                <w:szCs w:val="20"/>
              </w:rPr>
            </w:pPr>
            <w:r w:rsidRPr="00BC0C0A">
              <w:rPr>
                <w:rFonts w:ascii="Arial" w:hAnsi="Arial" w:cs="Arial"/>
                <w:sz w:val="20"/>
                <w:szCs w:val="20"/>
              </w:rPr>
              <w:t>Rodrigo Gutiérrez</w:t>
            </w:r>
          </w:p>
          <w:p w14:paraId="306D10EB" w14:textId="11723A85" w:rsidR="009A33D1" w:rsidRPr="00BC0C0A" w:rsidRDefault="00634077" w:rsidP="009E215D">
            <w:pPr>
              <w:pStyle w:val="Prrafodelista"/>
              <w:spacing w:line="276" w:lineRule="auto"/>
              <w:ind w:left="0"/>
              <w:jc w:val="center"/>
              <w:rPr>
                <w:rFonts w:ascii="Arial" w:hAnsi="Arial" w:cs="Arial"/>
                <w:sz w:val="20"/>
                <w:szCs w:val="20"/>
              </w:rPr>
            </w:pPr>
            <w:r w:rsidRPr="00BC0C0A">
              <w:rPr>
                <w:rFonts w:ascii="Arial" w:hAnsi="Arial" w:cs="Arial"/>
                <w:sz w:val="20"/>
                <w:szCs w:val="20"/>
              </w:rPr>
              <w:t>Gerente Nacional de Operaciones</w:t>
            </w:r>
          </w:p>
        </w:tc>
        <w:tc>
          <w:tcPr>
            <w:tcW w:w="1418" w:type="dxa"/>
          </w:tcPr>
          <w:p w14:paraId="632ECB08" w14:textId="77777777" w:rsidR="009A33D1" w:rsidRPr="00BC0C0A" w:rsidRDefault="009A33D1" w:rsidP="009E215D">
            <w:pPr>
              <w:pStyle w:val="Prrafodelista"/>
              <w:spacing w:line="276" w:lineRule="auto"/>
              <w:ind w:left="0"/>
              <w:jc w:val="both"/>
              <w:rPr>
                <w:rFonts w:ascii="Arial" w:hAnsi="Arial" w:cs="Arial"/>
                <w:sz w:val="20"/>
                <w:szCs w:val="20"/>
              </w:rPr>
            </w:pPr>
          </w:p>
        </w:tc>
        <w:tc>
          <w:tcPr>
            <w:tcW w:w="2693" w:type="dxa"/>
          </w:tcPr>
          <w:p w14:paraId="152FCC93" w14:textId="77777777" w:rsidR="009A33D1" w:rsidRPr="00BC0C0A" w:rsidRDefault="009A33D1" w:rsidP="009E215D">
            <w:pPr>
              <w:pStyle w:val="Prrafodelista"/>
              <w:spacing w:line="276" w:lineRule="auto"/>
              <w:ind w:left="0"/>
              <w:jc w:val="both"/>
              <w:rPr>
                <w:rFonts w:ascii="Arial" w:hAnsi="Arial" w:cs="Arial"/>
                <w:sz w:val="20"/>
                <w:szCs w:val="20"/>
              </w:rPr>
            </w:pPr>
          </w:p>
        </w:tc>
      </w:tr>
      <w:tr w:rsidR="009A33D1" w:rsidRPr="00BC0C0A" w14:paraId="28D2E811" w14:textId="77777777" w:rsidTr="00634077">
        <w:tc>
          <w:tcPr>
            <w:tcW w:w="1620" w:type="dxa"/>
            <w:vAlign w:val="center"/>
          </w:tcPr>
          <w:p w14:paraId="62414116" w14:textId="28A94F6B" w:rsidR="009A33D1" w:rsidRPr="00BC0C0A" w:rsidRDefault="009A33D1" w:rsidP="009E215D">
            <w:pPr>
              <w:pStyle w:val="Prrafodelista"/>
              <w:spacing w:line="276" w:lineRule="auto"/>
              <w:ind w:left="0"/>
              <w:jc w:val="center"/>
              <w:rPr>
                <w:rFonts w:ascii="Arial" w:hAnsi="Arial" w:cs="Arial"/>
                <w:b/>
                <w:sz w:val="20"/>
                <w:szCs w:val="20"/>
              </w:rPr>
            </w:pPr>
            <w:r w:rsidRPr="00BC0C0A">
              <w:rPr>
                <w:rFonts w:ascii="Arial" w:hAnsi="Arial" w:cs="Arial"/>
                <w:b/>
                <w:sz w:val="20"/>
                <w:szCs w:val="20"/>
              </w:rPr>
              <w:t>Elaborado por:</w:t>
            </w:r>
          </w:p>
        </w:tc>
        <w:tc>
          <w:tcPr>
            <w:tcW w:w="3231" w:type="dxa"/>
            <w:vAlign w:val="center"/>
          </w:tcPr>
          <w:p w14:paraId="21C132BF" w14:textId="77777777" w:rsidR="00634077" w:rsidRPr="00BC0C0A" w:rsidRDefault="00634077" w:rsidP="009E215D">
            <w:pPr>
              <w:pStyle w:val="Prrafodelista"/>
              <w:spacing w:line="276" w:lineRule="auto"/>
              <w:ind w:left="0"/>
              <w:jc w:val="center"/>
              <w:rPr>
                <w:rFonts w:ascii="Arial" w:hAnsi="Arial" w:cs="Arial"/>
                <w:sz w:val="20"/>
                <w:szCs w:val="20"/>
              </w:rPr>
            </w:pPr>
          </w:p>
          <w:p w14:paraId="0BC49AB0" w14:textId="77777777" w:rsidR="009A33D1" w:rsidRPr="00BC0C0A" w:rsidRDefault="00634077" w:rsidP="009E215D">
            <w:pPr>
              <w:pStyle w:val="Prrafodelista"/>
              <w:spacing w:line="276" w:lineRule="auto"/>
              <w:ind w:left="0"/>
              <w:jc w:val="center"/>
              <w:rPr>
                <w:rFonts w:ascii="Arial" w:hAnsi="Arial" w:cs="Arial"/>
                <w:sz w:val="20"/>
                <w:szCs w:val="20"/>
              </w:rPr>
            </w:pPr>
            <w:r w:rsidRPr="00BC0C0A">
              <w:rPr>
                <w:rFonts w:ascii="Arial" w:hAnsi="Arial" w:cs="Arial"/>
                <w:sz w:val="20"/>
                <w:szCs w:val="20"/>
              </w:rPr>
              <w:t>O&amp;M</w:t>
            </w:r>
          </w:p>
          <w:p w14:paraId="7C6ACB12" w14:textId="59004D21" w:rsidR="00634077" w:rsidRPr="00BC0C0A" w:rsidRDefault="00634077" w:rsidP="009E215D">
            <w:pPr>
              <w:pStyle w:val="Prrafodelista"/>
              <w:spacing w:line="276" w:lineRule="auto"/>
              <w:ind w:left="0"/>
              <w:jc w:val="center"/>
              <w:rPr>
                <w:rFonts w:ascii="Arial" w:hAnsi="Arial" w:cs="Arial"/>
                <w:sz w:val="20"/>
                <w:szCs w:val="20"/>
              </w:rPr>
            </w:pPr>
          </w:p>
        </w:tc>
        <w:tc>
          <w:tcPr>
            <w:tcW w:w="1418" w:type="dxa"/>
          </w:tcPr>
          <w:p w14:paraId="27FD68D4" w14:textId="77777777" w:rsidR="009A33D1" w:rsidRPr="00BC0C0A" w:rsidRDefault="009A33D1" w:rsidP="009E215D">
            <w:pPr>
              <w:pStyle w:val="Prrafodelista"/>
              <w:spacing w:line="276" w:lineRule="auto"/>
              <w:ind w:left="0"/>
              <w:jc w:val="both"/>
              <w:rPr>
                <w:rFonts w:ascii="Arial" w:hAnsi="Arial" w:cs="Arial"/>
                <w:sz w:val="20"/>
                <w:szCs w:val="20"/>
              </w:rPr>
            </w:pPr>
          </w:p>
        </w:tc>
        <w:tc>
          <w:tcPr>
            <w:tcW w:w="2693" w:type="dxa"/>
          </w:tcPr>
          <w:p w14:paraId="3FAB4716" w14:textId="77777777" w:rsidR="009A33D1" w:rsidRPr="00BC0C0A" w:rsidRDefault="009A33D1" w:rsidP="009E215D">
            <w:pPr>
              <w:pStyle w:val="Prrafodelista"/>
              <w:spacing w:line="276" w:lineRule="auto"/>
              <w:ind w:left="0"/>
              <w:jc w:val="both"/>
              <w:rPr>
                <w:rFonts w:ascii="Arial" w:hAnsi="Arial" w:cs="Arial"/>
                <w:sz w:val="20"/>
                <w:szCs w:val="20"/>
              </w:rPr>
            </w:pPr>
          </w:p>
        </w:tc>
      </w:tr>
    </w:tbl>
    <w:p w14:paraId="2F51E384" w14:textId="77777777" w:rsidR="00BD482C" w:rsidRDefault="00BD482C" w:rsidP="009E215D">
      <w:pPr>
        <w:spacing w:line="276" w:lineRule="auto"/>
        <w:jc w:val="both"/>
        <w:rPr>
          <w:rFonts w:ascii="Arial" w:hAnsi="Arial" w:cs="Arial"/>
          <w:sz w:val="20"/>
          <w:szCs w:val="20"/>
        </w:rPr>
      </w:pPr>
    </w:p>
    <w:p w14:paraId="13BF6BAB" w14:textId="77777777" w:rsidR="00006EC1" w:rsidRDefault="00006EC1" w:rsidP="009E215D">
      <w:pPr>
        <w:spacing w:line="276" w:lineRule="auto"/>
        <w:jc w:val="both"/>
        <w:rPr>
          <w:rFonts w:ascii="Arial" w:hAnsi="Arial" w:cs="Arial"/>
          <w:sz w:val="20"/>
          <w:szCs w:val="20"/>
        </w:rPr>
      </w:pPr>
    </w:p>
    <w:p w14:paraId="31922AA8" w14:textId="77777777" w:rsidR="00006EC1" w:rsidRDefault="00006EC1" w:rsidP="009E215D">
      <w:pPr>
        <w:spacing w:line="276" w:lineRule="auto"/>
        <w:jc w:val="both"/>
        <w:rPr>
          <w:rFonts w:ascii="Arial" w:hAnsi="Arial" w:cs="Arial"/>
          <w:sz w:val="20"/>
          <w:szCs w:val="20"/>
        </w:rPr>
      </w:pPr>
    </w:p>
    <w:p w14:paraId="4F7B36F6" w14:textId="77777777" w:rsidR="00006EC1" w:rsidRDefault="00006EC1" w:rsidP="009E215D">
      <w:pPr>
        <w:spacing w:line="276" w:lineRule="auto"/>
        <w:jc w:val="both"/>
        <w:rPr>
          <w:rFonts w:ascii="Arial" w:hAnsi="Arial" w:cs="Arial"/>
          <w:sz w:val="20"/>
          <w:szCs w:val="20"/>
        </w:rPr>
      </w:pPr>
    </w:p>
    <w:p w14:paraId="44F86398" w14:textId="77777777" w:rsidR="00006EC1" w:rsidRPr="00BC0C0A" w:rsidRDefault="00006EC1" w:rsidP="009E215D">
      <w:pPr>
        <w:spacing w:line="276" w:lineRule="auto"/>
        <w:jc w:val="both"/>
        <w:rPr>
          <w:rFonts w:ascii="Arial" w:hAnsi="Arial" w:cs="Arial"/>
          <w:sz w:val="20"/>
          <w:szCs w:val="20"/>
        </w:rPr>
      </w:pPr>
    </w:p>
    <w:sectPr w:rsidR="00006EC1" w:rsidRPr="00BC0C0A" w:rsidSect="00987AAB">
      <w:head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F6528" w14:textId="77777777" w:rsidR="00987AAB" w:rsidRDefault="00987AAB" w:rsidP="008A36DB">
      <w:pPr>
        <w:spacing w:after="0" w:line="240" w:lineRule="auto"/>
      </w:pPr>
      <w:r>
        <w:separator/>
      </w:r>
    </w:p>
  </w:endnote>
  <w:endnote w:type="continuationSeparator" w:id="0">
    <w:p w14:paraId="44EE3596" w14:textId="77777777" w:rsidR="00987AAB" w:rsidRDefault="00987AAB"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04B0D" w14:textId="77777777" w:rsidR="00987AAB" w:rsidRDefault="00987AAB" w:rsidP="008A36DB">
      <w:pPr>
        <w:spacing w:after="0" w:line="240" w:lineRule="auto"/>
      </w:pPr>
      <w:r>
        <w:separator/>
      </w:r>
    </w:p>
  </w:footnote>
  <w:footnote w:type="continuationSeparator" w:id="0">
    <w:p w14:paraId="439843C4" w14:textId="77777777" w:rsidR="00987AAB" w:rsidRDefault="00987AAB"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74" w:type="dxa"/>
      <w:tblInd w:w="-856" w:type="dxa"/>
      <w:tblLook w:val="04A0" w:firstRow="1" w:lastRow="0" w:firstColumn="1" w:lastColumn="0" w:noHBand="0" w:noVBand="1"/>
    </w:tblPr>
    <w:tblGrid>
      <w:gridCol w:w="2942"/>
      <w:gridCol w:w="5558"/>
      <w:gridCol w:w="2274"/>
    </w:tblGrid>
    <w:tr w:rsidR="00F96F1E" w14:paraId="6709D8CE" w14:textId="77777777" w:rsidTr="00F96F1E">
      <w:trPr>
        <w:trHeight w:val="410"/>
      </w:trPr>
      <w:tc>
        <w:tcPr>
          <w:tcW w:w="2942" w:type="dxa"/>
          <w:vMerge w:val="restart"/>
        </w:tcPr>
        <w:p w14:paraId="33C64B5C" w14:textId="77777777" w:rsidR="00F96F1E" w:rsidRDefault="00F96F1E">
          <w:pPr>
            <w:pStyle w:val="Encabezado"/>
          </w:pPr>
          <w:r>
            <w:rPr>
              <w:noProof/>
              <w:lang w:eastAsia="es-BO"/>
            </w:rPr>
            <w:drawing>
              <wp:anchor distT="0" distB="0" distL="114300" distR="114300" simplePos="0" relativeHeight="251663360" behindDoc="0" locked="0" layoutInCell="1" allowOverlap="1" wp14:anchorId="2204A053" wp14:editId="268743A1">
                <wp:simplePos x="0" y="0"/>
                <wp:positionH relativeFrom="column">
                  <wp:posOffset>74295</wp:posOffset>
                </wp:positionH>
                <wp:positionV relativeFrom="paragraph">
                  <wp:posOffset>125095</wp:posOffset>
                </wp:positionV>
                <wp:extent cx="1548499" cy="58102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14:sizeRelH relativeFrom="page">
                  <wp14:pctWidth>0</wp14:pctWidth>
                </wp14:sizeRelH>
                <wp14:sizeRelV relativeFrom="page">
                  <wp14:pctHeight>0</wp14:pctHeight>
                </wp14:sizeRelV>
              </wp:anchor>
            </w:drawing>
          </w:r>
        </w:p>
      </w:tc>
      <w:tc>
        <w:tcPr>
          <w:tcW w:w="5558" w:type="dxa"/>
          <w:vMerge w:val="restart"/>
          <w:vAlign w:val="center"/>
        </w:tcPr>
        <w:p w14:paraId="5945DA18" w14:textId="77777777" w:rsidR="00F96F1E" w:rsidRPr="008A36DB" w:rsidRDefault="00F96F1E" w:rsidP="00F96F1E">
          <w:pPr>
            <w:pStyle w:val="Encabezado"/>
            <w:jc w:val="center"/>
            <w:rPr>
              <w:rFonts w:ascii="Arial" w:hAnsi="Arial" w:cs="Arial"/>
              <w:b/>
              <w:sz w:val="20"/>
              <w:szCs w:val="20"/>
            </w:rPr>
          </w:pPr>
        </w:p>
        <w:p w14:paraId="0EF8015F" w14:textId="77777777" w:rsidR="00F96F1E" w:rsidRPr="008A36DB" w:rsidRDefault="00F96F1E" w:rsidP="00F96F1E">
          <w:pPr>
            <w:pStyle w:val="Encabezado"/>
            <w:jc w:val="center"/>
            <w:rPr>
              <w:rFonts w:ascii="Arial" w:hAnsi="Arial" w:cs="Arial"/>
              <w:b/>
              <w:sz w:val="20"/>
              <w:szCs w:val="20"/>
            </w:rPr>
          </w:pPr>
          <w:r w:rsidRPr="008A36DB">
            <w:rPr>
              <w:rFonts w:ascii="Arial" w:hAnsi="Arial" w:cs="Arial"/>
              <w:b/>
              <w:sz w:val="20"/>
              <w:szCs w:val="20"/>
            </w:rPr>
            <w:t xml:space="preserve">MANUAL DE PROCEDIMIENTOS </w:t>
          </w:r>
          <w:r>
            <w:rPr>
              <w:rFonts w:ascii="Arial" w:hAnsi="Arial" w:cs="Arial"/>
              <w:b/>
              <w:sz w:val="20"/>
              <w:szCs w:val="20"/>
            </w:rPr>
            <w:t>DE ANÁLISIS COMERCIAL</w:t>
          </w:r>
        </w:p>
        <w:p w14:paraId="5B596111" w14:textId="77777777" w:rsidR="00F96F1E" w:rsidRPr="00E05065" w:rsidRDefault="00F96F1E" w:rsidP="00F96F1E">
          <w:pPr>
            <w:pStyle w:val="Encabezado"/>
            <w:jc w:val="center"/>
            <w:rPr>
              <w:rFonts w:ascii="Arial" w:hAnsi="Arial" w:cs="Arial"/>
              <w:b/>
              <w:sz w:val="10"/>
              <w:szCs w:val="20"/>
            </w:rPr>
          </w:pPr>
        </w:p>
        <w:p w14:paraId="67CCA41B" w14:textId="40A9F83D" w:rsidR="00F96F1E" w:rsidRPr="008A36DB" w:rsidRDefault="00F96F1E" w:rsidP="00F96F1E">
          <w:pPr>
            <w:pStyle w:val="Encabezado"/>
            <w:jc w:val="center"/>
            <w:rPr>
              <w:rFonts w:ascii="Arial" w:hAnsi="Arial" w:cs="Arial"/>
              <w:b/>
              <w:sz w:val="20"/>
              <w:szCs w:val="20"/>
            </w:rPr>
          </w:pPr>
        </w:p>
      </w:tc>
      <w:tc>
        <w:tcPr>
          <w:tcW w:w="2274" w:type="dxa"/>
        </w:tcPr>
        <w:p w14:paraId="30C09466" w14:textId="77777777" w:rsidR="00F96F1E" w:rsidRDefault="00F96F1E">
          <w:pPr>
            <w:pStyle w:val="Encabezado"/>
          </w:pPr>
        </w:p>
      </w:tc>
    </w:tr>
    <w:tr w:rsidR="00F96F1E" w14:paraId="2454A928" w14:textId="77777777" w:rsidTr="00E05065">
      <w:tc>
        <w:tcPr>
          <w:tcW w:w="2942" w:type="dxa"/>
          <w:vMerge/>
        </w:tcPr>
        <w:p w14:paraId="7FCF492C" w14:textId="77777777" w:rsidR="00F96F1E" w:rsidRDefault="00F96F1E">
          <w:pPr>
            <w:pStyle w:val="Encabezado"/>
          </w:pPr>
        </w:p>
      </w:tc>
      <w:tc>
        <w:tcPr>
          <w:tcW w:w="5558" w:type="dxa"/>
          <w:vMerge/>
        </w:tcPr>
        <w:p w14:paraId="4E37243B" w14:textId="77777777" w:rsidR="00F96F1E" w:rsidRPr="008A36DB" w:rsidRDefault="00F96F1E" w:rsidP="004115B4">
          <w:pPr>
            <w:pStyle w:val="Encabezado"/>
            <w:jc w:val="center"/>
            <w:rPr>
              <w:rFonts w:ascii="Arial" w:hAnsi="Arial" w:cs="Arial"/>
              <w:b/>
              <w:sz w:val="20"/>
              <w:szCs w:val="20"/>
            </w:rPr>
          </w:pPr>
        </w:p>
      </w:tc>
      <w:tc>
        <w:tcPr>
          <w:tcW w:w="2274" w:type="dxa"/>
        </w:tcPr>
        <w:p w14:paraId="3475C007" w14:textId="77777777" w:rsidR="00F96F1E" w:rsidRPr="009D6C2E" w:rsidRDefault="00F96F1E" w:rsidP="009D6C2E">
          <w:pPr>
            <w:pStyle w:val="Encabezado"/>
            <w:jc w:val="center"/>
            <w:rPr>
              <w:b/>
              <w:i/>
            </w:rPr>
          </w:pPr>
          <w:r w:rsidRPr="009D6C2E">
            <w:rPr>
              <w:b/>
              <w:i/>
              <w:lang w:val="es-ES"/>
            </w:rPr>
            <w:t xml:space="preserve">Página </w:t>
          </w:r>
          <w:r w:rsidRPr="009D6C2E">
            <w:rPr>
              <w:b/>
              <w:bCs/>
              <w:i/>
            </w:rPr>
            <w:fldChar w:fldCharType="begin"/>
          </w:r>
          <w:r w:rsidRPr="009D6C2E">
            <w:rPr>
              <w:b/>
              <w:bCs/>
              <w:i/>
            </w:rPr>
            <w:instrText>PAGE  \* Arabic  \* MERGEFORMAT</w:instrText>
          </w:r>
          <w:r w:rsidRPr="009D6C2E">
            <w:rPr>
              <w:b/>
              <w:bCs/>
              <w:i/>
            </w:rPr>
            <w:fldChar w:fldCharType="separate"/>
          </w:r>
          <w:r w:rsidR="00006EC1" w:rsidRPr="00006EC1">
            <w:rPr>
              <w:b/>
              <w:bCs/>
              <w:i/>
              <w:noProof/>
              <w:lang w:val="es-ES"/>
            </w:rPr>
            <w:t>5</w:t>
          </w:r>
          <w:r w:rsidRPr="009D6C2E">
            <w:rPr>
              <w:b/>
              <w:bCs/>
              <w:i/>
            </w:rPr>
            <w:fldChar w:fldCharType="end"/>
          </w:r>
          <w:r w:rsidRPr="009D6C2E">
            <w:rPr>
              <w:b/>
              <w:i/>
              <w:lang w:val="es-ES"/>
            </w:rPr>
            <w:t xml:space="preserve"> de </w:t>
          </w:r>
          <w:r w:rsidRPr="009D6C2E">
            <w:rPr>
              <w:b/>
              <w:bCs/>
              <w:i/>
            </w:rPr>
            <w:fldChar w:fldCharType="begin"/>
          </w:r>
          <w:r w:rsidRPr="009D6C2E">
            <w:rPr>
              <w:b/>
              <w:bCs/>
              <w:i/>
            </w:rPr>
            <w:instrText>NUMPAGES  \* Arabic  \* MERGEFORMAT</w:instrText>
          </w:r>
          <w:r w:rsidRPr="009D6C2E">
            <w:rPr>
              <w:b/>
              <w:bCs/>
              <w:i/>
            </w:rPr>
            <w:fldChar w:fldCharType="separate"/>
          </w:r>
          <w:r w:rsidR="00006EC1" w:rsidRPr="00006EC1">
            <w:rPr>
              <w:b/>
              <w:bCs/>
              <w:i/>
              <w:noProof/>
              <w:lang w:val="es-ES"/>
            </w:rPr>
            <w:t>5</w:t>
          </w:r>
          <w:r w:rsidRPr="009D6C2E">
            <w:rPr>
              <w:b/>
              <w:bCs/>
              <w:i/>
            </w:rPr>
            <w:fldChar w:fldCharType="end"/>
          </w:r>
        </w:p>
      </w:tc>
    </w:tr>
    <w:tr w:rsidR="00F96F1E" w14:paraId="194DA146" w14:textId="77777777" w:rsidTr="00E05065">
      <w:trPr>
        <w:trHeight w:val="574"/>
      </w:trPr>
      <w:tc>
        <w:tcPr>
          <w:tcW w:w="2942" w:type="dxa"/>
          <w:vMerge/>
        </w:tcPr>
        <w:p w14:paraId="5EEA2A7D" w14:textId="77777777" w:rsidR="00F96F1E" w:rsidRDefault="00F96F1E">
          <w:pPr>
            <w:pStyle w:val="Encabezado"/>
          </w:pPr>
        </w:p>
      </w:tc>
      <w:tc>
        <w:tcPr>
          <w:tcW w:w="5558" w:type="dxa"/>
          <w:vMerge/>
        </w:tcPr>
        <w:p w14:paraId="629EA304" w14:textId="3FF7799B" w:rsidR="00F96F1E" w:rsidRPr="008A36DB" w:rsidRDefault="00F96F1E" w:rsidP="004115B4">
          <w:pPr>
            <w:pStyle w:val="Encabezado"/>
            <w:jc w:val="center"/>
            <w:rPr>
              <w:rFonts w:ascii="Arial" w:hAnsi="Arial" w:cs="Arial"/>
              <w:b/>
              <w:sz w:val="20"/>
              <w:szCs w:val="20"/>
            </w:rPr>
          </w:pPr>
        </w:p>
      </w:tc>
      <w:tc>
        <w:tcPr>
          <w:tcW w:w="2274" w:type="dxa"/>
        </w:tcPr>
        <w:p w14:paraId="7AE0B35B" w14:textId="77777777" w:rsidR="00F96F1E" w:rsidRDefault="00F96F1E">
          <w:pPr>
            <w:pStyle w:val="Encabezado"/>
          </w:pPr>
        </w:p>
      </w:tc>
    </w:tr>
  </w:tbl>
  <w:p w14:paraId="5230AD9B" w14:textId="77777777" w:rsidR="00987AAB" w:rsidRDefault="00987AAB">
    <w:pPr>
      <w:pStyle w:val="Encabezado"/>
    </w:pPr>
    <w:r>
      <w:rPr>
        <w:noProof/>
        <w:lang w:eastAsia="es-BO"/>
      </w:rPr>
      <mc:AlternateContent>
        <mc:Choice Requires="wps">
          <w:drawing>
            <wp:anchor distT="0" distB="0" distL="114300" distR="114300" simplePos="0" relativeHeight="251661312" behindDoc="0" locked="0" layoutInCell="1" allowOverlap="1" wp14:anchorId="2E3A4929" wp14:editId="0D15834A">
              <wp:simplePos x="0" y="0"/>
              <wp:positionH relativeFrom="column">
                <wp:posOffset>-613410</wp:posOffset>
              </wp:positionH>
              <wp:positionV relativeFrom="paragraph">
                <wp:posOffset>108585</wp:posOffset>
              </wp:positionV>
              <wp:extent cx="6943725" cy="792480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6943725"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3E073" id="Rectángulo 2" o:spid="_x0000_s1026" style="position:absolute;margin-left:-48.3pt;margin-top:8.55pt;width:546.75pt;height:6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" fillcolor="white [3201]" strokecolor="black [320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4A6D"/>
    <w:multiLevelType w:val="hybridMultilevel"/>
    <w:tmpl w:val="0414E188"/>
    <w:lvl w:ilvl="0" w:tplc="400A000D">
      <w:start w:val="1"/>
      <w:numFmt w:val="bullet"/>
      <w:lvlText w:val=""/>
      <w:lvlJc w:val="left"/>
      <w:pPr>
        <w:ind w:left="2136" w:hanging="360"/>
      </w:pPr>
      <w:rPr>
        <w:rFonts w:ascii="Wingdings" w:hAnsi="Wingdings" w:hint="default"/>
      </w:rPr>
    </w:lvl>
    <w:lvl w:ilvl="1" w:tplc="400A0003" w:tentative="1">
      <w:start w:val="1"/>
      <w:numFmt w:val="bullet"/>
      <w:lvlText w:val="o"/>
      <w:lvlJc w:val="left"/>
      <w:pPr>
        <w:ind w:left="2856" w:hanging="360"/>
      </w:pPr>
      <w:rPr>
        <w:rFonts w:ascii="Courier New" w:hAnsi="Courier New" w:cs="Courier New" w:hint="default"/>
      </w:rPr>
    </w:lvl>
    <w:lvl w:ilvl="2" w:tplc="400A0005" w:tentative="1">
      <w:start w:val="1"/>
      <w:numFmt w:val="bullet"/>
      <w:lvlText w:val=""/>
      <w:lvlJc w:val="left"/>
      <w:pPr>
        <w:ind w:left="3576" w:hanging="360"/>
      </w:pPr>
      <w:rPr>
        <w:rFonts w:ascii="Wingdings" w:hAnsi="Wingdings" w:hint="default"/>
      </w:rPr>
    </w:lvl>
    <w:lvl w:ilvl="3" w:tplc="400A0001" w:tentative="1">
      <w:start w:val="1"/>
      <w:numFmt w:val="bullet"/>
      <w:lvlText w:val=""/>
      <w:lvlJc w:val="left"/>
      <w:pPr>
        <w:ind w:left="4296" w:hanging="360"/>
      </w:pPr>
      <w:rPr>
        <w:rFonts w:ascii="Symbol" w:hAnsi="Symbol" w:hint="default"/>
      </w:rPr>
    </w:lvl>
    <w:lvl w:ilvl="4" w:tplc="400A0003" w:tentative="1">
      <w:start w:val="1"/>
      <w:numFmt w:val="bullet"/>
      <w:lvlText w:val="o"/>
      <w:lvlJc w:val="left"/>
      <w:pPr>
        <w:ind w:left="5016" w:hanging="360"/>
      </w:pPr>
      <w:rPr>
        <w:rFonts w:ascii="Courier New" w:hAnsi="Courier New" w:cs="Courier New" w:hint="default"/>
      </w:rPr>
    </w:lvl>
    <w:lvl w:ilvl="5" w:tplc="400A0005" w:tentative="1">
      <w:start w:val="1"/>
      <w:numFmt w:val="bullet"/>
      <w:lvlText w:val=""/>
      <w:lvlJc w:val="left"/>
      <w:pPr>
        <w:ind w:left="5736" w:hanging="360"/>
      </w:pPr>
      <w:rPr>
        <w:rFonts w:ascii="Wingdings" w:hAnsi="Wingdings" w:hint="default"/>
      </w:rPr>
    </w:lvl>
    <w:lvl w:ilvl="6" w:tplc="400A0001" w:tentative="1">
      <w:start w:val="1"/>
      <w:numFmt w:val="bullet"/>
      <w:lvlText w:val=""/>
      <w:lvlJc w:val="left"/>
      <w:pPr>
        <w:ind w:left="6456" w:hanging="360"/>
      </w:pPr>
      <w:rPr>
        <w:rFonts w:ascii="Symbol" w:hAnsi="Symbol" w:hint="default"/>
      </w:rPr>
    </w:lvl>
    <w:lvl w:ilvl="7" w:tplc="400A0003" w:tentative="1">
      <w:start w:val="1"/>
      <w:numFmt w:val="bullet"/>
      <w:lvlText w:val="o"/>
      <w:lvlJc w:val="left"/>
      <w:pPr>
        <w:ind w:left="7176" w:hanging="360"/>
      </w:pPr>
      <w:rPr>
        <w:rFonts w:ascii="Courier New" w:hAnsi="Courier New" w:cs="Courier New" w:hint="default"/>
      </w:rPr>
    </w:lvl>
    <w:lvl w:ilvl="8" w:tplc="400A0005" w:tentative="1">
      <w:start w:val="1"/>
      <w:numFmt w:val="bullet"/>
      <w:lvlText w:val=""/>
      <w:lvlJc w:val="left"/>
      <w:pPr>
        <w:ind w:left="7896" w:hanging="360"/>
      </w:pPr>
      <w:rPr>
        <w:rFonts w:ascii="Wingdings" w:hAnsi="Wingdings" w:hint="default"/>
      </w:rPr>
    </w:lvl>
  </w:abstractNum>
  <w:abstractNum w:abstractNumId="1">
    <w:nsid w:val="0291206D"/>
    <w:multiLevelType w:val="hybridMultilevel"/>
    <w:tmpl w:val="4740F2E6"/>
    <w:lvl w:ilvl="0" w:tplc="FEFEE162">
      <w:numFmt w:val="bullet"/>
      <w:lvlText w:val="-"/>
      <w:lvlJc w:val="left"/>
      <w:pPr>
        <w:ind w:left="1429" w:hanging="360"/>
      </w:pPr>
      <w:rPr>
        <w:rFonts w:ascii="Calibri" w:eastAsia="Calibri" w:hAnsi="Calibri" w:cs="Calibri"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062E3B63"/>
    <w:multiLevelType w:val="hybridMultilevel"/>
    <w:tmpl w:val="B522660E"/>
    <w:lvl w:ilvl="0" w:tplc="400A0001">
      <w:start w:val="1"/>
      <w:numFmt w:val="bullet"/>
      <w:lvlText w:val=""/>
      <w:lvlJc w:val="left"/>
      <w:pPr>
        <w:ind w:left="993" w:hanging="360"/>
      </w:pPr>
      <w:rPr>
        <w:rFonts w:ascii="Symbol" w:hAnsi="Symbol" w:hint="default"/>
      </w:rPr>
    </w:lvl>
    <w:lvl w:ilvl="1" w:tplc="400A0003" w:tentative="1">
      <w:start w:val="1"/>
      <w:numFmt w:val="bullet"/>
      <w:lvlText w:val="o"/>
      <w:lvlJc w:val="left"/>
      <w:pPr>
        <w:ind w:left="1713" w:hanging="360"/>
      </w:pPr>
      <w:rPr>
        <w:rFonts w:ascii="Courier New" w:hAnsi="Courier New" w:cs="Courier New" w:hint="default"/>
      </w:rPr>
    </w:lvl>
    <w:lvl w:ilvl="2" w:tplc="400A0005" w:tentative="1">
      <w:start w:val="1"/>
      <w:numFmt w:val="bullet"/>
      <w:lvlText w:val=""/>
      <w:lvlJc w:val="left"/>
      <w:pPr>
        <w:ind w:left="2433" w:hanging="360"/>
      </w:pPr>
      <w:rPr>
        <w:rFonts w:ascii="Wingdings" w:hAnsi="Wingdings" w:hint="default"/>
      </w:rPr>
    </w:lvl>
    <w:lvl w:ilvl="3" w:tplc="400A0001" w:tentative="1">
      <w:start w:val="1"/>
      <w:numFmt w:val="bullet"/>
      <w:lvlText w:val=""/>
      <w:lvlJc w:val="left"/>
      <w:pPr>
        <w:ind w:left="3153" w:hanging="360"/>
      </w:pPr>
      <w:rPr>
        <w:rFonts w:ascii="Symbol" w:hAnsi="Symbol" w:hint="default"/>
      </w:rPr>
    </w:lvl>
    <w:lvl w:ilvl="4" w:tplc="400A0003" w:tentative="1">
      <w:start w:val="1"/>
      <w:numFmt w:val="bullet"/>
      <w:lvlText w:val="o"/>
      <w:lvlJc w:val="left"/>
      <w:pPr>
        <w:ind w:left="3873" w:hanging="360"/>
      </w:pPr>
      <w:rPr>
        <w:rFonts w:ascii="Courier New" w:hAnsi="Courier New" w:cs="Courier New" w:hint="default"/>
      </w:rPr>
    </w:lvl>
    <w:lvl w:ilvl="5" w:tplc="400A0005" w:tentative="1">
      <w:start w:val="1"/>
      <w:numFmt w:val="bullet"/>
      <w:lvlText w:val=""/>
      <w:lvlJc w:val="left"/>
      <w:pPr>
        <w:ind w:left="4593" w:hanging="360"/>
      </w:pPr>
      <w:rPr>
        <w:rFonts w:ascii="Wingdings" w:hAnsi="Wingdings" w:hint="default"/>
      </w:rPr>
    </w:lvl>
    <w:lvl w:ilvl="6" w:tplc="400A0001" w:tentative="1">
      <w:start w:val="1"/>
      <w:numFmt w:val="bullet"/>
      <w:lvlText w:val=""/>
      <w:lvlJc w:val="left"/>
      <w:pPr>
        <w:ind w:left="5313" w:hanging="360"/>
      </w:pPr>
      <w:rPr>
        <w:rFonts w:ascii="Symbol" w:hAnsi="Symbol" w:hint="default"/>
      </w:rPr>
    </w:lvl>
    <w:lvl w:ilvl="7" w:tplc="400A0003" w:tentative="1">
      <w:start w:val="1"/>
      <w:numFmt w:val="bullet"/>
      <w:lvlText w:val="o"/>
      <w:lvlJc w:val="left"/>
      <w:pPr>
        <w:ind w:left="6033" w:hanging="360"/>
      </w:pPr>
      <w:rPr>
        <w:rFonts w:ascii="Courier New" w:hAnsi="Courier New" w:cs="Courier New" w:hint="default"/>
      </w:rPr>
    </w:lvl>
    <w:lvl w:ilvl="8" w:tplc="400A0005" w:tentative="1">
      <w:start w:val="1"/>
      <w:numFmt w:val="bullet"/>
      <w:lvlText w:val=""/>
      <w:lvlJc w:val="left"/>
      <w:pPr>
        <w:ind w:left="6753" w:hanging="360"/>
      </w:pPr>
      <w:rPr>
        <w:rFonts w:ascii="Wingdings" w:hAnsi="Wingdings" w:hint="default"/>
      </w:rPr>
    </w:lvl>
  </w:abstractNum>
  <w:abstractNum w:abstractNumId="3">
    <w:nsid w:val="080E38AB"/>
    <w:multiLevelType w:val="multilevel"/>
    <w:tmpl w:val="49E2C0FA"/>
    <w:lvl w:ilvl="0">
      <w:start w:val="1"/>
      <w:numFmt w:val="decimal"/>
      <w:lvlText w:val="%1."/>
      <w:lvlJc w:val="left"/>
      <w:pPr>
        <w:ind w:left="360" w:hanging="360"/>
      </w:pPr>
      <w:rPr>
        <w:b/>
      </w:rPr>
    </w:lvl>
    <w:lvl w:ilvl="1">
      <w:start w:val="1"/>
      <w:numFmt w:val="decimal"/>
      <w:lvlText w:val="%1.%2."/>
      <w:lvlJc w:val="left"/>
      <w:pPr>
        <w:ind w:left="792" w:hanging="432"/>
      </w:pPr>
      <w:rPr>
        <w:b w:val="0"/>
        <w:color w:val="auto"/>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7405EF"/>
    <w:multiLevelType w:val="hybridMultilevel"/>
    <w:tmpl w:val="B43839E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nsid w:val="14E66E69"/>
    <w:multiLevelType w:val="hybridMultilevel"/>
    <w:tmpl w:val="28967774"/>
    <w:lvl w:ilvl="0" w:tplc="B9BA8CC6">
      <w:start w:val="1"/>
      <w:numFmt w:val="lowerLetter"/>
      <w:lvlText w:val="%1)"/>
      <w:lvlJc w:val="left"/>
      <w:pPr>
        <w:ind w:left="1218" w:hanging="360"/>
      </w:pPr>
      <w:rPr>
        <w:rFonts w:hint="default"/>
      </w:rPr>
    </w:lvl>
    <w:lvl w:ilvl="1" w:tplc="400A0019" w:tentative="1">
      <w:start w:val="1"/>
      <w:numFmt w:val="lowerLetter"/>
      <w:lvlText w:val="%2."/>
      <w:lvlJc w:val="left"/>
      <w:pPr>
        <w:ind w:left="1938" w:hanging="360"/>
      </w:pPr>
    </w:lvl>
    <w:lvl w:ilvl="2" w:tplc="400A001B" w:tentative="1">
      <w:start w:val="1"/>
      <w:numFmt w:val="lowerRoman"/>
      <w:lvlText w:val="%3."/>
      <w:lvlJc w:val="right"/>
      <w:pPr>
        <w:ind w:left="2658" w:hanging="180"/>
      </w:pPr>
    </w:lvl>
    <w:lvl w:ilvl="3" w:tplc="400A000F" w:tentative="1">
      <w:start w:val="1"/>
      <w:numFmt w:val="decimal"/>
      <w:lvlText w:val="%4."/>
      <w:lvlJc w:val="left"/>
      <w:pPr>
        <w:ind w:left="3378" w:hanging="360"/>
      </w:pPr>
    </w:lvl>
    <w:lvl w:ilvl="4" w:tplc="400A0019" w:tentative="1">
      <w:start w:val="1"/>
      <w:numFmt w:val="lowerLetter"/>
      <w:lvlText w:val="%5."/>
      <w:lvlJc w:val="left"/>
      <w:pPr>
        <w:ind w:left="4098" w:hanging="360"/>
      </w:pPr>
    </w:lvl>
    <w:lvl w:ilvl="5" w:tplc="400A001B" w:tentative="1">
      <w:start w:val="1"/>
      <w:numFmt w:val="lowerRoman"/>
      <w:lvlText w:val="%6."/>
      <w:lvlJc w:val="right"/>
      <w:pPr>
        <w:ind w:left="4818" w:hanging="180"/>
      </w:pPr>
    </w:lvl>
    <w:lvl w:ilvl="6" w:tplc="400A000F" w:tentative="1">
      <w:start w:val="1"/>
      <w:numFmt w:val="decimal"/>
      <w:lvlText w:val="%7."/>
      <w:lvlJc w:val="left"/>
      <w:pPr>
        <w:ind w:left="5538" w:hanging="360"/>
      </w:pPr>
    </w:lvl>
    <w:lvl w:ilvl="7" w:tplc="400A0019" w:tentative="1">
      <w:start w:val="1"/>
      <w:numFmt w:val="lowerLetter"/>
      <w:lvlText w:val="%8."/>
      <w:lvlJc w:val="left"/>
      <w:pPr>
        <w:ind w:left="6258" w:hanging="360"/>
      </w:pPr>
    </w:lvl>
    <w:lvl w:ilvl="8" w:tplc="400A001B" w:tentative="1">
      <w:start w:val="1"/>
      <w:numFmt w:val="lowerRoman"/>
      <w:lvlText w:val="%9."/>
      <w:lvlJc w:val="right"/>
      <w:pPr>
        <w:ind w:left="6978" w:hanging="180"/>
      </w:pPr>
    </w:lvl>
  </w:abstractNum>
  <w:abstractNum w:abstractNumId="6">
    <w:nsid w:val="1759684C"/>
    <w:multiLevelType w:val="hybridMultilevel"/>
    <w:tmpl w:val="D9BEFB8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C483F95"/>
    <w:multiLevelType w:val="hybridMultilevel"/>
    <w:tmpl w:val="000E7820"/>
    <w:lvl w:ilvl="0" w:tplc="400A0015">
      <w:start w:val="1"/>
      <w:numFmt w:val="upperLetter"/>
      <w:lvlText w:val="%1."/>
      <w:lvlJc w:val="left"/>
      <w:pPr>
        <w:ind w:left="360" w:hanging="360"/>
      </w:pPr>
    </w:lvl>
    <w:lvl w:ilvl="1" w:tplc="400A0019">
      <w:start w:val="1"/>
      <w:numFmt w:val="lowerLetter"/>
      <w:lvlText w:val="%2."/>
      <w:lvlJc w:val="left"/>
      <w:pPr>
        <w:ind w:left="1080" w:hanging="360"/>
      </w:pPr>
    </w:lvl>
    <w:lvl w:ilvl="2" w:tplc="400A001B">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8">
    <w:nsid w:val="1D224CAF"/>
    <w:multiLevelType w:val="hybridMultilevel"/>
    <w:tmpl w:val="31CE2CE8"/>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9">
    <w:nsid w:val="1E514058"/>
    <w:multiLevelType w:val="hybridMultilevel"/>
    <w:tmpl w:val="36FE2728"/>
    <w:lvl w:ilvl="0" w:tplc="678E16B6">
      <w:start w:val="6"/>
      <w:numFmt w:val="bullet"/>
      <w:lvlText w:val="-"/>
      <w:lvlJc w:val="left"/>
      <w:pPr>
        <w:ind w:left="1080" w:hanging="360"/>
      </w:pPr>
      <w:rPr>
        <w:rFonts w:ascii="Calibri" w:eastAsiaTheme="minorHAnsi" w:hAnsi="Calibri" w:cstheme="minorBidi"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nsid w:val="1EEE3B72"/>
    <w:multiLevelType w:val="hybridMultilevel"/>
    <w:tmpl w:val="7EB8D932"/>
    <w:lvl w:ilvl="0" w:tplc="400A0015">
      <w:start w:val="1"/>
      <w:numFmt w:val="upperLetter"/>
      <w:lvlText w:val="%1."/>
      <w:lvlJc w:val="left"/>
      <w:pPr>
        <w:ind w:left="589" w:hanging="360"/>
      </w:pPr>
    </w:lvl>
    <w:lvl w:ilvl="1" w:tplc="400A0019" w:tentative="1">
      <w:start w:val="1"/>
      <w:numFmt w:val="lowerLetter"/>
      <w:lvlText w:val="%2."/>
      <w:lvlJc w:val="left"/>
      <w:pPr>
        <w:ind w:left="1309" w:hanging="360"/>
      </w:pPr>
    </w:lvl>
    <w:lvl w:ilvl="2" w:tplc="400A001B" w:tentative="1">
      <w:start w:val="1"/>
      <w:numFmt w:val="lowerRoman"/>
      <w:lvlText w:val="%3."/>
      <w:lvlJc w:val="right"/>
      <w:pPr>
        <w:ind w:left="2029" w:hanging="180"/>
      </w:pPr>
    </w:lvl>
    <w:lvl w:ilvl="3" w:tplc="400A000F" w:tentative="1">
      <w:start w:val="1"/>
      <w:numFmt w:val="decimal"/>
      <w:lvlText w:val="%4."/>
      <w:lvlJc w:val="left"/>
      <w:pPr>
        <w:ind w:left="2749" w:hanging="360"/>
      </w:pPr>
    </w:lvl>
    <w:lvl w:ilvl="4" w:tplc="400A0019" w:tentative="1">
      <w:start w:val="1"/>
      <w:numFmt w:val="lowerLetter"/>
      <w:lvlText w:val="%5."/>
      <w:lvlJc w:val="left"/>
      <w:pPr>
        <w:ind w:left="3469" w:hanging="360"/>
      </w:pPr>
    </w:lvl>
    <w:lvl w:ilvl="5" w:tplc="400A001B" w:tentative="1">
      <w:start w:val="1"/>
      <w:numFmt w:val="lowerRoman"/>
      <w:lvlText w:val="%6."/>
      <w:lvlJc w:val="right"/>
      <w:pPr>
        <w:ind w:left="4189" w:hanging="180"/>
      </w:pPr>
    </w:lvl>
    <w:lvl w:ilvl="6" w:tplc="400A000F" w:tentative="1">
      <w:start w:val="1"/>
      <w:numFmt w:val="decimal"/>
      <w:lvlText w:val="%7."/>
      <w:lvlJc w:val="left"/>
      <w:pPr>
        <w:ind w:left="4909" w:hanging="360"/>
      </w:pPr>
    </w:lvl>
    <w:lvl w:ilvl="7" w:tplc="400A0019" w:tentative="1">
      <w:start w:val="1"/>
      <w:numFmt w:val="lowerLetter"/>
      <w:lvlText w:val="%8."/>
      <w:lvlJc w:val="left"/>
      <w:pPr>
        <w:ind w:left="5629" w:hanging="360"/>
      </w:pPr>
    </w:lvl>
    <w:lvl w:ilvl="8" w:tplc="400A001B" w:tentative="1">
      <w:start w:val="1"/>
      <w:numFmt w:val="lowerRoman"/>
      <w:lvlText w:val="%9."/>
      <w:lvlJc w:val="right"/>
      <w:pPr>
        <w:ind w:left="6349" w:hanging="180"/>
      </w:pPr>
    </w:lvl>
  </w:abstractNum>
  <w:abstractNum w:abstractNumId="11">
    <w:nsid w:val="22055125"/>
    <w:multiLevelType w:val="hybridMultilevel"/>
    <w:tmpl w:val="72686A84"/>
    <w:lvl w:ilvl="0" w:tplc="400A0001">
      <w:start w:val="1"/>
      <w:numFmt w:val="bullet"/>
      <w:lvlText w:val=""/>
      <w:lvlJc w:val="left"/>
      <w:pPr>
        <w:ind w:left="2160" w:hanging="360"/>
      </w:pPr>
      <w:rPr>
        <w:rFonts w:ascii="Symbol" w:hAnsi="Symbol"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2">
    <w:nsid w:val="2343065B"/>
    <w:multiLevelType w:val="hybridMultilevel"/>
    <w:tmpl w:val="A4BE88E2"/>
    <w:lvl w:ilvl="0" w:tplc="6C103182">
      <w:start w:val="1"/>
      <w:numFmt w:val="bullet"/>
      <w:lvlText w:val="-"/>
      <w:lvlJc w:val="left"/>
      <w:pPr>
        <w:ind w:left="644" w:hanging="360"/>
      </w:pPr>
      <w:rPr>
        <w:rFonts w:ascii="Calibri" w:eastAsiaTheme="minorHAnsi" w:hAnsi="Calibri" w:cstheme="minorBidi"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13">
    <w:nsid w:val="247838AE"/>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CC7BC6"/>
    <w:multiLevelType w:val="hybridMultilevel"/>
    <w:tmpl w:val="C4F21AD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nsid w:val="2A53652E"/>
    <w:multiLevelType w:val="multilevel"/>
    <w:tmpl w:val="A9280F28"/>
    <w:lvl w:ilvl="0">
      <w:start w:val="1"/>
      <w:numFmt w:val="decimal"/>
      <w:lvlText w:val="%1."/>
      <w:lvlJc w:val="left"/>
      <w:pPr>
        <w:ind w:left="360" w:hanging="360"/>
      </w:pPr>
      <w:rPr>
        <w:b/>
      </w:rPr>
    </w:lvl>
    <w:lvl w:ilvl="1">
      <w:start w:val="1"/>
      <w:numFmt w:val="bullet"/>
      <w:lvlText w:val=""/>
      <w:lvlJc w:val="left"/>
      <w:pPr>
        <w:ind w:left="792" w:hanging="432"/>
      </w:pPr>
      <w:rPr>
        <w:rFonts w:ascii="Symbol" w:hAnsi="Symbol" w:hint="default"/>
        <w:b w:val="0"/>
        <w:color w:val="auto"/>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E215EE"/>
    <w:multiLevelType w:val="multilevel"/>
    <w:tmpl w:val="375ADB66"/>
    <w:lvl w:ilvl="0">
      <w:start w:val="1"/>
      <w:numFmt w:val="decimal"/>
      <w:lvlText w:val="%1."/>
      <w:lvlJc w:val="left"/>
      <w:pPr>
        <w:ind w:left="360" w:hanging="360"/>
      </w:pPr>
      <w:rPr>
        <w:b/>
      </w:rPr>
    </w:lvl>
    <w:lvl w:ilvl="1">
      <w:start w:val="1"/>
      <w:numFmt w:val="decimal"/>
      <w:lvlText w:val="%1.%2."/>
      <w:lvlJc w:val="left"/>
      <w:pPr>
        <w:ind w:left="858"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87455B"/>
    <w:multiLevelType w:val="hybridMultilevel"/>
    <w:tmpl w:val="ECC61E08"/>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8">
    <w:nsid w:val="39646122"/>
    <w:multiLevelType w:val="multilevel"/>
    <w:tmpl w:val="43E65E74"/>
    <w:lvl w:ilvl="0">
      <w:start w:val="1"/>
      <w:numFmt w:val="decimal"/>
      <w:lvlText w:val="%1."/>
      <w:lvlJc w:val="left"/>
      <w:pPr>
        <w:ind w:left="360" w:hanging="360"/>
      </w:pPr>
      <w:rPr>
        <w:b/>
      </w:rPr>
    </w:lvl>
    <w:lvl w:ilvl="1">
      <w:start w:val="1"/>
      <w:numFmt w:val="decimal"/>
      <w:lvlText w:val="%1.%2."/>
      <w:lvlJc w:val="left"/>
      <w:pPr>
        <w:ind w:left="792" w:hanging="432"/>
      </w:pPr>
      <w:rPr>
        <w:b w:val="0"/>
        <w:color w:val="auto"/>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D024830"/>
    <w:multiLevelType w:val="hybridMultilevel"/>
    <w:tmpl w:val="41A81892"/>
    <w:lvl w:ilvl="0" w:tplc="FF54ECE8">
      <w:start w:val="3"/>
      <w:numFmt w:val="decimal"/>
      <w:lvlText w:val="%1."/>
      <w:lvlJc w:val="left"/>
      <w:pPr>
        <w:ind w:left="360" w:hanging="360"/>
      </w:pPr>
      <w:rPr>
        <w:rFonts w:hint="default"/>
      </w:r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0">
    <w:nsid w:val="3F8F0DD4"/>
    <w:multiLevelType w:val="hybridMultilevel"/>
    <w:tmpl w:val="12883D72"/>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nsid w:val="416E4F21"/>
    <w:multiLevelType w:val="multilevel"/>
    <w:tmpl w:val="375ADB66"/>
    <w:lvl w:ilvl="0">
      <w:start w:val="1"/>
      <w:numFmt w:val="decimal"/>
      <w:lvlText w:val="%1."/>
      <w:lvlJc w:val="left"/>
      <w:pPr>
        <w:ind w:left="360" w:hanging="360"/>
      </w:pPr>
      <w:rPr>
        <w:b/>
      </w:rPr>
    </w:lvl>
    <w:lvl w:ilvl="1">
      <w:start w:val="1"/>
      <w:numFmt w:val="decimal"/>
      <w:lvlText w:val="%1.%2."/>
      <w:lvlJc w:val="left"/>
      <w:pPr>
        <w:ind w:left="858"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1AB773A"/>
    <w:multiLevelType w:val="hybridMultilevel"/>
    <w:tmpl w:val="6A8E391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3">
    <w:nsid w:val="42295EBC"/>
    <w:multiLevelType w:val="hybridMultilevel"/>
    <w:tmpl w:val="1608A486"/>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nsid w:val="46463F2E"/>
    <w:multiLevelType w:val="hybridMultilevel"/>
    <w:tmpl w:val="C54C9316"/>
    <w:lvl w:ilvl="0" w:tplc="B5D2DE5A">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82273EA"/>
    <w:multiLevelType w:val="multilevel"/>
    <w:tmpl w:val="375ADB66"/>
    <w:lvl w:ilvl="0">
      <w:start w:val="1"/>
      <w:numFmt w:val="decimal"/>
      <w:lvlText w:val="%1."/>
      <w:lvlJc w:val="left"/>
      <w:pPr>
        <w:ind w:left="360" w:hanging="360"/>
      </w:pPr>
      <w:rPr>
        <w:b/>
      </w:rPr>
    </w:lvl>
    <w:lvl w:ilvl="1">
      <w:start w:val="1"/>
      <w:numFmt w:val="decimal"/>
      <w:lvlText w:val="%1.%2."/>
      <w:lvlJc w:val="left"/>
      <w:pPr>
        <w:ind w:left="858"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87C138B"/>
    <w:multiLevelType w:val="multilevel"/>
    <w:tmpl w:val="F496BCF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28">
    <w:nsid w:val="560B377B"/>
    <w:multiLevelType w:val="hybridMultilevel"/>
    <w:tmpl w:val="66A64F8C"/>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9">
    <w:nsid w:val="5B360250"/>
    <w:multiLevelType w:val="multilevel"/>
    <w:tmpl w:val="F496BCF0"/>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B5769F7"/>
    <w:multiLevelType w:val="hybridMultilevel"/>
    <w:tmpl w:val="08C61266"/>
    <w:lvl w:ilvl="0" w:tplc="400A0001">
      <w:start w:val="1"/>
      <w:numFmt w:val="bullet"/>
      <w:lvlText w:val=""/>
      <w:lvlJc w:val="left"/>
      <w:pPr>
        <w:ind w:left="1429" w:hanging="360"/>
      </w:pPr>
      <w:rPr>
        <w:rFonts w:ascii="Symbol" w:hAnsi="Symbol"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31">
    <w:nsid w:val="619D04DC"/>
    <w:multiLevelType w:val="hybridMultilevel"/>
    <w:tmpl w:val="10FCF7EE"/>
    <w:lvl w:ilvl="0" w:tplc="270C7F96">
      <w:start w:val="1"/>
      <w:numFmt w:val="lowerLetter"/>
      <w:lvlText w:val="%1)"/>
      <w:lvlJc w:val="left"/>
      <w:pPr>
        <w:ind w:left="1440" w:hanging="360"/>
      </w:pPr>
      <w:rPr>
        <w:rFonts w:hint="default"/>
      </w:rPr>
    </w:lvl>
    <w:lvl w:ilvl="1" w:tplc="EFE24A86">
      <w:numFmt w:val="bullet"/>
      <w:lvlText w:val="-"/>
      <w:lvlJc w:val="left"/>
      <w:pPr>
        <w:ind w:left="2490" w:hanging="690"/>
      </w:pPr>
      <w:rPr>
        <w:rFonts w:ascii="Calibri" w:eastAsiaTheme="minorHAnsi" w:hAnsi="Calibri" w:cstheme="minorBidi" w:hint="default"/>
      </w:r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32">
    <w:nsid w:val="643458E7"/>
    <w:multiLevelType w:val="hybridMultilevel"/>
    <w:tmpl w:val="B8984C3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653E44A6"/>
    <w:multiLevelType w:val="multilevel"/>
    <w:tmpl w:val="375ADB66"/>
    <w:lvl w:ilvl="0">
      <w:start w:val="1"/>
      <w:numFmt w:val="decimal"/>
      <w:lvlText w:val="%1."/>
      <w:lvlJc w:val="left"/>
      <w:pPr>
        <w:ind w:left="360" w:hanging="360"/>
      </w:pPr>
      <w:rPr>
        <w:b/>
      </w:rPr>
    </w:lvl>
    <w:lvl w:ilvl="1">
      <w:start w:val="1"/>
      <w:numFmt w:val="decimal"/>
      <w:lvlText w:val="%1.%2."/>
      <w:lvlJc w:val="left"/>
      <w:pPr>
        <w:ind w:left="858" w:hanging="432"/>
      </w:pPr>
      <w:rPr>
        <w:b/>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665040C"/>
    <w:multiLevelType w:val="hybridMultilevel"/>
    <w:tmpl w:val="D0328AE0"/>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5">
    <w:nsid w:val="67CF43F2"/>
    <w:multiLevelType w:val="hybridMultilevel"/>
    <w:tmpl w:val="3064F750"/>
    <w:lvl w:ilvl="0" w:tplc="118C9E30">
      <w:start w:val="5"/>
      <w:numFmt w:val="bullet"/>
      <w:lvlText w:val="-"/>
      <w:lvlJc w:val="left"/>
      <w:pPr>
        <w:ind w:left="644" w:hanging="360"/>
      </w:pPr>
      <w:rPr>
        <w:rFonts w:ascii="Calibri" w:eastAsiaTheme="minorHAnsi" w:hAnsi="Calibri" w:cstheme="minorBidi"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36">
    <w:nsid w:val="68AA18E3"/>
    <w:multiLevelType w:val="hybridMultilevel"/>
    <w:tmpl w:val="E3F6DFF0"/>
    <w:lvl w:ilvl="0" w:tplc="400A0001">
      <w:start w:val="1"/>
      <w:numFmt w:val="bullet"/>
      <w:lvlText w:val=""/>
      <w:lvlJc w:val="left"/>
      <w:pPr>
        <w:ind w:left="644" w:hanging="360"/>
      </w:pPr>
      <w:rPr>
        <w:rFonts w:ascii="Symbol" w:hAnsi="Symbol"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37">
    <w:nsid w:val="6D8C63CB"/>
    <w:multiLevelType w:val="hybridMultilevel"/>
    <w:tmpl w:val="10FCF7EE"/>
    <w:lvl w:ilvl="0" w:tplc="270C7F96">
      <w:start w:val="1"/>
      <w:numFmt w:val="lowerLetter"/>
      <w:lvlText w:val="%1)"/>
      <w:lvlJc w:val="left"/>
      <w:pPr>
        <w:ind w:left="1440" w:hanging="360"/>
      </w:pPr>
      <w:rPr>
        <w:rFonts w:hint="default"/>
      </w:rPr>
    </w:lvl>
    <w:lvl w:ilvl="1" w:tplc="EFE24A86">
      <w:numFmt w:val="bullet"/>
      <w:lvlText w:val="-"/>
      <w:lvlJc w:val="left"/>
      <w:pPr>
        <w:ind w:left="2490" w:hanging="690"/>
      </w:pPr>
      <w:rPr>
        <w:rFonts w:ascii="Calibri" w:eastAsiaTheme="minorHAnsi" w:hAnsi="Calibri" w:cstheme="minorBidi" w:hint="default"/>
      </w:r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38">
    <w:nsid w:val="718D6B78"/>
    <w:multiLevelType w:val="hybridMultilevel"/>
    <w:tmpl w:val="66DED32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9">
    <w:nsid w:val="75807FD2"/>
    <w:multiLevelType w:val="hybridMultilevel"/>
    <w:tmpl w:val="C268BAE8"/>
    <w:lvl w:ilvl="0" w:tplc="678E16B6">
      <w:start w:val="6"/>
      <w:numFmt w:val="bullet"/>
      <w:lvlText w:val="-"/>
      <w:lvlJc w:val="left"/>
      <w:pPr>
        <w:ind w:left="644" w:hanging="360"/>
      </w:pPr>
      <w:rPr>
        <w:rFonts w:ascii="Calibri" w:eastAsiaTheme="minorHAnsi" w:hAnsi="Calibri" w:cstheme="minorBidi" w:hint="default"/>
      </w:rPr>
    </w:lvl>
    <w:lvl w:ilvl="1" w:tplc="400A0003" w:tentative="1">
      <w:start w:val="1"/>
      <w:numFmt w:val="bullet"/>
      <w:lvlText w:val="o"/>
      <w:lvlJc w:val="left"/>
      <w:pPr>
        <w:ind w:left="1364" w:hanging="360"/>
      </w:pPr>
      <w:rPr>
        <w:rFonts w:ascii="Courier New" w:hAnsi="Courier New" w:cs="Courier New" w:hint="default"/>
      </w:rPr>
    </w:lvl>
    <w:lvl w:ilvl="2" w:tplc="400A0005" w:tentative="1">
      <w:start w:val="1"/>
      <w:numFmt w:val="bullet"/>
      <w:lvlText w:val=""/>
      <w:lvlJc w:val="left"/>
      <w:pPr>
        <w:ind w:left="2084" w:hanging="360"/>
      </w:pPr>
      <w:rPr>
        <w:rFonts w:ascii="Wingdings" w:hAnsi="Wingdings" w:hint="default"/>
      </w:rPr>
    </w:lvl>
    <w:lvl w:ilvl="3" w:tplc="400A0001" w:tentative="1">
      <w:start w:val="1"/>
      <w:numFmt w:val="bullet"/>
      <w:lvlText w:val=""/>
      <w:lvlJc w:val="left"/>
      <w:pPr>
        <w:ind w:left="2804" w:hanging="360"/>
      </w:pPr>
      <w:rPr>
        <w:rFonts w:ascii="Symbol" w:hAnsi="Symbol" w:hint="default"/>
      </w:rPr>
    </w:lvl>
    <w:lvl w:ilvl="4" w:tplc="400A0003" w:tentative="1">
      <w:start w:val="1"/>
      <w:numFmt w:val="bullet"/>
      <w:lvlText w:val="o"/>
      <w:lvlJc w:val="left"/>
      <w:pPr>
        <w:ind w:left="3524" w:hanging="360"/>
      </w:pPr>
      <w:rPr>
        <w:rFonts w:ascii="Courier New" w:hAnsi="Courier New" w:cs="Courier New" w:hint="default"/>
      </w:rPr>
    </w:lvl>
    <w:lvl w:ilvl="5" w:tplc="400A0005" w:tentative="1">
      <w:start w:val="1"/>
      <w:numFmt w:val="bullet"/>
      <w:lvlText w:val=""/>
      <w:lvlJc w:val="left"/>
      <w:pPr>
        <w:ind w:left="4244" w:hanging="360"/>
      </w:pPr>
      <w:rPr>
        <w:rFonts w:ascii="Wingdings" w:hAnsi="Wingdings" w:hint="default"/>
      </w:rPr>
    </w:lvl>
    <w:lvl w:ilvl="6" w:tplc="400A0001" w:tentative="1">
      <w:start w:val="1"/>
      <w:numFmt w:val="bullet"/>
      <w:lvlText w:val=""/>
      <w:lvlJc w:val="left"/>
      <w:pPr>
        <w:ind w:left="4964" w:hanging="360"/>
      </w:pPr>
      <w:rPr>
        <w:rFonts w:ascii="Symbol" w:hAnsi="Symbol" w:hint="default"/>
      </w:rPr>
    </w:lvl>
    <w:lvl w:ilvl="7" w:tplc="400A0003" w:tentative="1">
      <w:start w:val="1"/>
      <w:numFmt w:val="bullet"/>
      <w:lvlText w:val="o"/>
      <w:lvlJc w:val="left"/>
      <w:pPr>
        <w:ind w:left="5684" w:hanging="360"/>
      </w:pPr>
      <w:rPr>
        <w:rFonts w:ascii="Courier New" w:hAnsi="Courier New" w:cs="Courier New" w:hint="default"/>
      </w:rPr>
    </w:lvl>
    <w:lvl w:ilvl="8" w:tplc="400A0005" w:tentative="1">
      <w:start w:val="1"/>
      <w:numFmt w:val="bullet"/>
      <w:lvlText w:val=""/>
      <w:lvlJc w:val="left"/>
      <w:pPr>
        <w:ind w:left="6404" w:hanging="360"/>
      </w:pPr>
      <w:rPr>
        <w:rFonts w:ascii="Wingdings" w:hAnsi="Wingdings" w:hint="default"/>
      </w:rPr>
    </w:lvl>
  </w:abstractNum>
  <w:abstractNum w:abstractNumId="40">
    <w:nsid w:val="793664CE"/>
    <w:multiLevelType w:val="hybridMultilevel"/>
    <w:tmpl w:val="DC7AC8C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1">
    <w:nsid w:val="795F1151"/>
    <w:multiLevelType w:val="hybridMultilevel"/>
    <w:tmpl w:val="0A606188"/>
    <w:lvl w:ilvl="0" w:tplc="FB0EE480">
      <w:start w:val="1"/>
      <w:numFmt w:val="lowerLetter"/>
      <w:lvlText w:val="%1)"/>
      <w:lvlJc w:val="left"/>
      <w:pPr>
        <w:ind w:left="6740" w:hanging="360"/>
      </w:pPr>
      <w:rPr>
        <w:b w:val="0"/>
        <w:color w:val="000000" w:themeColor="text1"/>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2">
    <w:nsid w:val="7C5C3B09"/>
    <w:multiLevelType w:val="hybridMultilevel"/>
    <w:tmpl w:val="04383FDC"/>
    <w:lvl w:ilvl="0" w:tplc="400A0001">
      <w:start w:val="1"/>
      <w:numFmt w:val="bullet"/>
      <w:lvlText w:val=""/>
      <w:lvlJc w:val="left"/>
      <w:pPr>
        <w:ind w:left="589" w:hanging="360"/>
      </w:pPr>
      <w:rPr>
        <w:rFonts w:ascii="Symbol" w:hAnsi="Symbol" w:hint="default"/>
      </w:rPr>
    </w:lvl>
    <w:lvl w:ilvl="1" w:tplc="400A0003" w:tentative="1">
      <w:start w:val="1"/>
      <w:numFmt w:val="bullet"/>
      <w:lvlText w:val="o"/>
      <w:lvlJc w:val="left"/>
      <w:pPr>
        <w:ind w:left="1309" w:hanging="360"/>
      </w:pPr>
      <w:rPr>
        <w:rFonts w:ascii="Courier New" w:hAnsi="Courier New" w:cs="Courier New" w:hint="default"/>
      </w:rPr>
    </w:lvl>
    <w:lvl w:ilvl="2" w:tplc="400A0005" w:tentative="1">
      <w:start w:val="1"/>
      <w:numFmt w:val="bullet"/>
      <w:lvlText w:val=""/>
      <w:lvlJc w:val="left"/>
      <w:pPr>
        <w:ind w:left="2029" w:hanging="360"/>
      </w:pPr>
      <w:rPr>
        <w:rFonts w:ascii="Wingdings" w:hAnsi="Wingdings" w:hint="default"/>
      </w:rPr>
    </w:lvl>
    <w:lvl w:ilvl="3" w:tplc="400A0001" w:tentative="1">
      <w:start w:val="1"/>
      <w:numFmt w:val="bullet"/>
      <w:lvlText w:val=""/>
      <w:lvlJc w:val="left"/>
      <w:pPr>
        <w:ind w:left="2749" w:hanging="360"/>
      </w:pPr>
      <w:rPr>
        <w:rFonts w:ascii="Symbol" w:hAnsi="Symbol" w:hint="default"/>
      </w:rPr>
    </w:lvl>
    <w:lvl w:ilvl="4" w:tplc="400A0003" w:tentative="1">
      <w:start w:val="1"/>
      <w:numFmt w:val="bullet"/>
      <w:lvlText w:val="o"/>
      <w:lvlJc w:val="left"/>
      <w:pPr>
        <w:ind w:left="3469" w:hanging="360"/>
      </w:pPr>
      <w:rPr>
        <w:rFonts w:ascii="Courier New" w:hAnsi="Courier New" w:cs="Courier New" w:hint="default"/>
      </w:rPr>
    </w:lvl>
    <w:lvl w:ilvl="5" w:tplc="400A0005" w:tentative="1">
      <w:start w:val="1"/>
      <w:numFmt w:val="bullet"/>
      <w:lvlText w:val=""/>
      <w:lvlJc w:val="left"/>
      <w:pPr>
        <w:ind w:left="4189" w:hanging="360"/>
      </w:pPr>
      <w:rPr>
        <w:rFonts w:ascii="Wingdings" w:hAnsi="Wingdings" w:hint="default"/>
      </w:rPr>
    </w:lvl>
    <w:lvl w:ilvl="6" w:tplc="400A0001" w:tentative="1">
      <w:start w:val="1"/>
      <w:numFmt w:val="bullet"/>
      <w:lvlText w:val=""/>
      <w:lvlJc w:val="left"/>
      <w:pPr>
        <w:ind w:left="4909" w:hanging="360"/>
      </w:pPr>
      <w:rPr>
        <w:rFonts w:ascii="Symbol" w:hAnsi="Symbol" w:hint="default"/>
      </w:rPr>
    </w:lvl>
    <w:lvl w:ilvl="7" w:tplc="400A0003" w:tentative="1">
      <w:start w:val="1"/>
      <w:numFmt w:val="bullet"/>
      <w:lvlText w:val="o"/>
      <w:lvlJc w:val="left"/>
      <w:pPr>
        <w:ind w:left="5629" w:hanging="360"/>
      </w:pPr>
      <w:rPr>
        <w:rFonts w:ascii="Courier New" w:hAnsi="Courier New" w:cs="Courier New" w:hint="default"/>
      </w:rPr>
    </w:lvl>
    <w:lvl w:ilvl="8" w:tplc="400A0005" w:tentative="1">
      <w:start w:val="1"/>
      <w:numFmt w:val="bullet"/>
      <w:lvlText w:val=""/>
      <w:lvlJc w:val="left"/>
      <w:pPr>
        <w:ind w:left="6349" w:hanging="360"/>
      </w:pPr>
      <w:rPr>
        <w:rFonts w:ascii="Wingdings" w:hAnsi="Wingdings" w:hint="default"/>
      </w:rPr>
    </w:lvl>
  </w:abstractNum>
  <w:abstractNum w:abstractNumId="43">
    <w:nsid w:val="7D027B7B"/>
    <w:multiLevelType w:val="hybridMultilevel"/>
    <w:tmpl w:val="E19EF0E0"/>
    <w:lvl w:ilvl="0" w:tplc="014C19B0">
      <w:start w:val="1"/>
      <w:numFmt w:val="lowerLetter"/>
      <w:lvlText w:val="%1)"/>
      <w:lvlJc w:val="left"/>
      <w:pPr>
        <w:ind w:left="1080" w:hanging="360"/>
      </w:pPr>
      <w:rPr>
        <w:rFonts w:asciiTheme="minorHAnsi" w:hAnsiTheme="minorHAnsi" w:cstheme="minorBidi" w:hint="default"/>
        <w:sz w:val="22"/>
      </w:rPr>
    </w:lvl>
    <w:lvl w:ilvl="1" w:tplc="4E52FBD0">
      <w:numFmt w:val="bullet"/>
      <w:lvlText w:val="•"/>
      <w:lvlJc w:val="left"/>
      <w:pPr>
        <w:ind w:left="2145" w:hanging="705"/>
      </w:pPr>
      <w:rPr>
        <w:rFonts w:ascii="Calibri" w:eastAsiaTheme="minorHAnsi" w:hAnsi="Calibri" w:cstheme="minorBidi" w:hint="default"/>
      </w:r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num w:numId="1">
    <w:abstractNumId w:val="33"/>
  </w:num>
  <w:num w:numId="2">
    <w:abstractNumId w:val="27"/>
  </w:num>
  <w:num w:numId="3">
    <w:abstractNumId w:val="10"/>
  </w:num>
  <w:num w:numId="4">
    <w:abstractNumId w:val="8"/>
  </w:num>
  <w:num w:numId="5">
    <w:abstractNumId w:val="29"/>
  </w:num>
  <w:num w:numId="6">
    <w:abstractNumId w:val="26"/>
  </w:num>
  <w:num w:numId="7">
    <w:abstractNumId w:val="3"/>
  </w:num>
  <w:num w:numId="8">
    <w:abstractNumId w:val="15"/>
  </w:num>
  <w:num w:numId="9">
    <w:abstractNumId w:val="42"/>
  </w:num>
  <w:num w:numId="10">
    <w:abstractNumId w:val="7"/>
  </w:num>
  <w:num w:numId="11">
    <w:abstractNumId w:val="18"/>
  </w:num>
  <w:num w:numId="12">
    <w:abstractNumId w:val="25"/>
  </w:num>
  <w:num w:numId="13">
    <w:abstractNumId w:val="16"/>
  </w:num>
  <w:num w:numId="14">
    <w:abstractNumId w:val="21"/>
  </w:num>
  <w:num w:numId="15">
    <w:abstractNumId w:val="19"/>
  </w:num>
  <w:num w:numId="16">
    <w:abstractNumId w:val="39"/>
  </w:num>
  <w:num w:numId="17">
    <w:abstractNumId w:val="12"/>
  </w:num>
  <w:num w:numId="18">
    <w:abstractNumId w:val="5"/>
  </w:num>
  <w:num w:numId="19">
    <w:abstractNumId w:val="23"/>
  </w:num>
  <w:num w:numId="20">
    <w:abstractNumId w:val="35"/>
  </w:num>
  <w:num w:numId="21">
    <w:abstractNumId w:val="24"/>
  </w:num>
  <w:num w:numId="22">
    <w:abstractNumId w:val="14"/>
  </w:num>
  <w:num w:numId="23">
    <w:abstractNumId w:val="1"/>
  </w:num>
  <w:num w:numId="24">
    <w:abstractNumId w:val="20"/>
  </w:num>
  <w:num w:numId="25">
    <w:abstractNumId w:val="41"/>
  </w:num>
  <w:num w:numId="26">
    <w:abstractNumId w:val="0"/>
  </w:num>
  <w:num w:numId="27">
    <w:abstractNumId w:val="36"/>
  </w:num>
  <w:num w:numId="28">
    <w:abstractNumId w:val="9"/>
  </w:num>
  <w:num w:numId="29">
    <w:abstractNumId w:val="13"/>
  </w:num>
  <w:num w:numId="30">
    <w:abstractNumId w:val="30"/>
  </w:num>
  <w:num w:numId="31">
    <w:abstractNumId w:val="31"/>
  </w:num>
  <w:num w:numId="32">
    <w:abstractNumId w:val="11"/>
  </w:num>
  <w:num w:numId="33">
    <w:abstractNumId w:val="28"/>
  </w:num>
  <w:num w:numId="34">
    <w:abstractNumId w:val="4"/>
  </w:num>
  <w:num w:numId="35">
    <w:abstractNumId w:val="40"/>
  </w:num>
  <w:num w:numId="36">
    <w:abstractNumId w:val="38"/>
  </w:num>
  <w:num w:numId="37">
    <w:abstractNumId w:val="32"/>
  </w:num>
  <w:num w:numId="38">
    <w:abstractNumId w:val="37"/>
  </w:num>
  <w:num w:numId="39">
    <w:abstractNumId w:val="17"/>
  </w:num>
  <w:num w:numId="40">
    <w:abstractNumId w:val="34"/>
  </w:num>
  <w:num w:numId="41">
    <w:abstractNumId w:val="2"/>
  </w:num>
  <w:num w:numId="42">
    <w:abstractNumId w:val="43"/>
  </w:num>
  <w:num w:numId="43">
    <w:abstractNumId w:val="22"/>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6DB"/>
    <w:rsid w:val="000007B6"/>
    <w:rsid w:val="00001165"/>
    <w:rsid w:val="00001C08"/>
    <w:rsid w:val="000020F8"/>
    <w:rsid w:val="000042E8"/>
    <w:rsid w:val="00004778"/>
    <w:rsid w:val="00006488"/>
    <w:rsid w:val="000068F3"/>
    <w:rsid w:val="00006EC1"/>
    <w:rsid w:val="000103BF"/>
    <w:rsid w:val="00013186"/>
    <w:rsid w:val="00027CA8"/>
    <w:rsid w:val="00027D0B"/>
    <w:rsid w:val="000301CB"/>
    <w:rsid w:val="0003400B"/>
    <w:rsid w:val="00035044"/>
    <w:rsid w:val="00035068"/>
    <w:rsid w:val="00046787"/>
    <w:rsid w:val="0005224D"/>
    <w:rsid w:val="0005343A"/>
    <w:rsid w:val="00056883"/>
    <w:rsid w:val="00056E32"/>
    <w:rsid w:val="00060E2D"/>
    <w:rsid w:val="000663CD"/>
    <w:rsid w:val="0006726F"/>
    <w:rsid w:val="00071275"/>
    <w:rsid w:val="00071712"/>
    <w:rsid w:val="0007226A"/>
    <w:rsid w:val="00080D6E"/>
    <w:rsid w:val="00081608"/>
    <w:rsid w:val="00084C6A"/>
    <w:rsid w:val="000929DF"/>
    <w:rsid w:val="00097549"/>
    <w:rsid w:val="000A202F"/>
    <w:rsid w:val="000A6D9F"/>
    <w:rsid w:val="000A7930"/>
    <w:rsid w:val="000A7BB9"/>
    <w:rsid w:val="000B1F00"/>
    <w:rsid w:val="000B4126"/>
    <w:rsid w:val="000C004E"/>
    <w:rsid w:val="000C0119"/>
    <w:rsid w:val="000C7098"/>
    <w:rsid w:val="000D16A9"/>
    <w:rsid w:val="000D2A1F"/>
    <w:rsid w:val="000D46AA"/>
    <w:rsid w:val="000D511D"/>
    <w:rsid w:val="000D58EA"/>
    <w:rsid w:val="000E1D52"/>
    <w:rsid w:val="000E6035"/>
    <w:rsid w:val="000F32FC"/>
    <w:rsid w:val="000F6449"/>
    <w:rsid w:val="000F6FFC"/>
    <w:rsid w:val="00101A93"/>
    <w:rsid w:val="001020C5"/>
    <w:rsid w:val="00104931"/>
    <w:rsid w:val="001133A5"/>
    <w:rsid w:val="00114D99"/>
    <w:rsid w:val="00117783"/>
    <w:rsid w:val="00122892"/>
    <w:rsid w:val="0012389E"/>
    <w:rsid w:val="00124556"/>
    <w:rsid w:val="00125ABA"/>
    <w:rsid w:val="001306D6"/>
    <w:rsid w:val="00130EF7"/>
    <w:rsid w:val="0013386E"/>
    <w:rsid w:val="00140082"/>
    <w:rsid w:val="00142CAA"/>
    <w:rsid w:val="0015157C"/>
    <w:rsid w:val="00154659"/>
    <w:rsid w:val="00156CE7"/>
    <w:rsid w:val="00162F5D"/>
    <w:rsid w:val="001670CE"/>
    <w:rsid w:val="001757B5"/>
    <w:rsid w:val="0017799A"/>
    <w:rsid w:val="001A37AD"/>
    <w:rsid w:val="001A6884"/>
    <w:rsid w:val="001A7A66"/>
    <w:rsid w:val="001A7D42"/>
    <w:rsid w:val="001B0521"/>
    <w:rsid w:val="001B0752"/>
    <w:rsid w:val="001B196D"/>
    <w:rsid w:val="001B2455"/>
    <w:rsid w:val="001B4D35"/>
    <w:rsid w:val="001B79FC"/>
    <w:rsid w:val="001C0A2B"/>
    <w:rsid w:val="001C1209"/>
    <w:rsid w:val="001C3356"/>
    <w:rsid w:val="001C54AC"/>
    <w:rsid w:val="001C7AE4"/>
    <w:rsid w:val="001D555D"/>
    <w:rsid w:val="001D70AD"/>
    <w:rsid w:val="001E0D14"/>
    <w:rsid w:val="001E61EF"/>
    <w:rsid w:val="001F2B06"/>
    <w:rsid w:val="001F3C03"/>
    <w:rsid w:val="001F4058"/>
    <w:rsid w:val="001F538B"/>
    <w:rsid w:val="0020428F"/>
    <w:rsid w:val="00206722"/>
    <w:rsid w:val="00207E51"/>
    <w:rsid w:val="00236D2F"/>
    <w:rsid w:val="002376D3"/>
    <w:rsid w:val="002414D2"/>
    <w:rsid w:val="00242137"/>
    <w:rsid w:val="002468F4"/>
    <w:rsid w:val="00251112"/>
    <w:rsid w:val="00252328"/>
    <w:rsid w:val="00253E45"/>
    <w:rsid w:val="0025479F"/>
    <w:rsid w:val="0025486E"/>
    <w:rsid w:val="00254A1B"/>
    <w:rsid w:val="00256917"/>
    <w:rsid w:val="002569DB"/>
    <w:rsid w:val="00264C95"/>
    <w:rsid w:val="00276F74"/>
    <w:rsid w:val="002871D7"/>
    <w:rsid w:val="00296730"/>
    <w:rsid w:val="002A2B2B"/>
    <w:rsid w:val="002B1310"/>
    <w:rsid w:val="002B2F14"/>
    <w:rsid w:val="002B47A2"/>
    <w:rsid w:val="002C218E"/>
    <w:rsid w:val="002D0C83"/>
    <w:rsid w:val="002D33E1"/>
    <w:rsid w:val="002E071C"/>
    <w:rsid w:val="002E1412"/>
    <w:rsid w:val="002E4270"/>
    <w:rsid w:val="002E7F54"/>
    <w:rsid w:val="002F3623"/>
    <w:rsid w:val="003048D7"/>
    <w:rsid w:val="00312F7E"/>
    <w:rsid w:val="003150B8"/>
    <w:rsid w:val="00316712"/>
    <w:rsid w:val="00336040"/>
    <w:rsid w:val="00337984"/>
    <w:rsid w:val="003415D1"/>
    <w:rsid w:val="00343BAA"/>
    <w:rsid w:val="00347C01"/>
    <w:rsid w:val="00350EEC"/>
    <w:rsid w:val="003547BA"/>
    <w:rsid w:val="00355301"/>
    <w:rsid w:val="0036081B"/>
    <w:rsid w:val="003732B2"/>
    <w:rsid w:val="0037340C"/>
    <w:rsid w:val="003740D1"/>
    <w:rsid w:val="003800D3"/>
    <w:rsid w:val="003809B4"/>
    <w:rsid w:val="00384908"/>
    <w:rsid w:val="0038655E"/>
    <w:rsid w:val="003925BD"/>
    <w:rsid w:val="00392687"/>
    <w:rsid w:val="00397676"/>
    <w:rsid w:val="00397959"/>
    <w:rsid w:val="00397DDC"/>
    <w:rsid w:val="003A01A8"/>
    <w:rsid w:val="003A27F2"/>
    <w:rsid w:val="003A34C3"/>
    <w:rsid w:val="003B10BE"/>
    <w:rsid w:val="003C18FE"/>
    <w:rsid w:val="003C473D"/>
    <w:rsid w:val="003C6240"/>
    <w:rsid w:val="003C73C1"/>
    <w:rsid w:val="003D2933"/>
    <w:rsid w:val="003D2C42"/>
    <w:rsid w:val="003E1B22"/>
    <w:rsid w:val="003F6046"/>
    <w:rsid w:val="00400CA9"/>
    <w:rsid w:val="00401F8E"/>
    <w:rsid w:val="00405476"/>
    <w:rsid w:val="00405D5E"/>
    <w:rsid w:val="00406F00"/>
    <w:rsid w:val="004115B4"/>
    <w:rsid w:val="00411717"/>
    <w:rsid w:val="00412322"/>
    <w:rsid w:val="004165E8"/>
    <w:rsid w:val="00421246"/>
    <w:rsid w:val="00422833"/>
    <w:rsid w:val="004246E1"/>
    <w:rsid w:val="00427C0B"/>
    <w:rsid w:val="004304DB"/>
    <w:rsid w:val="00430A88"/>
    <w:rsid w:val="00430EF4"/>
    <w:rsid w:val="00433060"/>
    <w:rsid w:val="00435A49"/>
    <w:rsid w:val="00446592"/>
    <w:rsid w:val="00453ADE"/>
    <w:rsid w:val="004563F0"/>
    <w:rsid w:val="00464A06"/>
    <w:rsid w:val="00470E69"/>
    <w:rsid w:val="00473C1C"/>
    <w:rsid w:val="00480309"/>
    <w:rsid w:val="004818C4"/>
    <w:rsid w:val="0048747C"/>
    <w:rsid w:val="00496A65"/>
    <w:rsid w:val="004A036A"/>
    <w:rsid w:val="004A36D4"/>
    <w:rsid w:val="004A55AF"/>
    <w:rsid w:val="004B22D7"/>
    <w:rsid w:val="004B51D9"/>
    <w:rsid w:val="004C371A"/>
    <w:rsid w:val="004D0746"/>
    <w:rsid w:val="004D79B0"/>
    <w:rsid w:val="004E3B26"/>
    <w:rsid w:val="004E5412"/>
    <w:rsid w:val="004E5CB8"/>
    <w:rsid w:val="004F1FD2"/>
    <w:rsid w:val="004F3DC2"/>
    <w:rsid w:val="004F539D"/>
    <w:rsid w:val="004F5F1C"/>
    <w:rsid w:val="004F676A"/>
    <w:rsid w:val="004F7EB4"/>
    <w:rsid w:val="005003FF"/>
    <w:rsid w:val="00500F50"/>
    <w:rsid w:val="0050184E"/>
    <w:rsid w:val="00502C58"/>
    <w:rsid w:val="005110F3"/>
    <w:rsid w:val="0051267A"/>
    <w:rsid w:val="0051401F"/>
    <w:rsid w:val="00515697"/>
    <w:rsid w:val="00515712"/>
    <w:rsid w:val="0052026B"/>
    <w:rsid w:val="0052553A"/>
    <w:rsid w:val="005420DE"/>
    <w:rsid w:val="00544DAD"/>
    <w:rsid w:val="005478C0"/>
    <w:rsid w:val="00552137"/>
    <w:rsid w:val="00552B46"/>
    <w:rsid w:val="00555861"/>
    <w:rsid w:val="0056227C"/>
    <w:rsid w:val="00562876"/>
    <w:rsid w:val="00563C28"/>
    <w:rsid w:val="005647EA"/>
    <w:rsid w:val="00565ADC"/>
    <w:rsid w:val="005679A2"/>
    <w:rsid w:val="0057259E"/>
    <w:rsid w:val="005739A3"/>
    <w:rsid w:val="005806E6"/>
    <w:rsid w:val="00580920"/>
    <w:rsid w:val="005864E0"/>
    <w:rsid w:val="00594855"/>
    <w:rsid w:val="005A6B66"/>
    <w:rsid w:val="005B2CCC"/>
    <w:rsid w:val="005C1E4A"/>
    <w:rsid w:val="005C33D1"/>
    <w:rsid w:val="005C3B63"/>
    <w:rsid w:val="005D1003"/>
    <w:rsid w:val="005D1020"/>
    <w:rsid w:val="005D1653"/>
    <w:rsid w:val="005D1D7B"/>
    <w:rsid w:val="005D56A9"/>
    <w:rsid w:val="005D74B9"/>
    <w:rsid w:val="005E1890"/>
    <w:rsid w:val="005E1CE7"/>
    <w:rsid w:val="005F0825"/>
    <w:rsid w:val="005F34CA"/>
    <w:rsid w:val="005F4A98"/>
    <w:rsid w:val="005F7799"/>
    <w:rsid w:val="00600893"/>
    <w:rsid w:val="00603145"/>
    <w:rsid w:val="006051C7"/>
    <w:rsid w:val="00606C97"/>
    <w:rsid w:val="006104A4"/>
    <w:rsid w:val="00610FAD"/>
    <w:rsid w:val="00613BBC"/>
    <w:rsid w:val="00621470"/>
    <w:rsid w:val="00631277"/>
    <w:rsid w:val="00634077"/>
    <w:rsid w:val="006358EF"/>
    <w:rsid w:val="00646D5A"/>
    <w:rsid w:val="00651134"/>
    <w:rsid w:val="006555D4"/>
    <w:rsid w:val="00657E24"/>
    <w:rsid w:val="00663E2C"/>
    <w:rsid w:val="00664043"/>
    <w:rsid w:val="0067467C"/>
    <w:rsid w:val="00680075"/>
    <w:rsid w:val="006848BB"/>
    <w:rsid w:val="00686D34"/>
    <w:rsid w:val="00691295"/>
    <w:rsid w:val="006922E9"/>
    <w:rsid w:val="00692A01"/>
    <w:rsid w:val="00694A9A"/>
    <w:rsid w:val="006978FA"/>
    <w:rsid w:val="006A38FB"/>
    <w:rsid w:val="006A4846"/>
    <w:rsid w:val="006A7348"/>
    <w:rsid w:val="006B0FDC"/>
    <w:rsid w:val="006B15BC"/>
    <w:rsid w:val="006B6324"/>
    <w:rsid w:val="006B7702"/>
    <w:rsid w:val="006C23A9"/>
    <w:rsid w:val="006C3254"/>
    <w:rsid w:val="006C38C9"/>
    <w:rsid w:val="006C5225"/>
    <w:rsid w:val="006C57C0"/>
    <w:rsid w:val="006D0432"/>
    <w:rsid w:val="006D0BF3"/>
    <w:rsid w:val="006D3770"/>
    <w:rsid w:val="006D4054"/>
    <w:rsid w:val="006E18B1"/>
    <w:rsid w:val="006E2B18"/>
    <w:rsid w:val="006E2FD8"/>
    <w:rsid w:val="006E5262"/>
    <w:rsid w:val="006E56C6"/>
    <w:rsid w:val="006F451F"/>
    <w:rsid w:val="006F519E"/>
    <w:rsid w:val="00702F50"/>
    <w:rsid w:val="00703ECC"/>
    <w:rsid w:val="00705A79"/>
    <w:rsid w:val="00711C0A"/>
    <w:rsid w:val="007124AC"/>
    <w:rsid w:val="00721FC7"/>
    <w:rsid w:val="00722A61"/>
    <w:rsid w:val="0072506B"/>
    <w:rsid w:val="007275D1"/>
    <w:rsid w:val="0072798E"/>
    <w:rsid w:val="0073157B"/>
    <w:rsid w:val="00731616"/>
    <w:rsid w:val="00732F64"/>
    <w:rsid w:val="00734142"/>
    <w:rsid w:val="007444E1"/>
    <w:rsid w:val="0075174D"/>
    <w:rsid w:val="0075322F"/>
    <w:rsid w:val="00766A18"/>
    <w:rsid w:val="007671D3"/>
    <w:rsid w:val="00767208"/>
    <w:rsid w:val="00771A9A"/>
    <w:rsid w:val="00773620"/>
    <w:rsid w:val="007738DC"/>
    <w:rsid w:val="00780396"/>
    <w:rsid w:val="007855AC"/>
    <w:rsid w:val="0078687C"/>
    <w:rsid w:val="007A042E"/>
    <w:rsid w:val="007A46F0"/>
    <w:rsid w:val="007A582C"/>
    <w:rsid w:val="007B07D1"/>
    <w:rsid w:val="007B38C6"/>
    <w:rsid w:val="007B7C3F"/>
    <w:rsid w:val="007C305B"/>
    <w:rsid w:val="007C3A11"/>
    <w:rsid w:val="007D0A1E"/>
    <w:rsid w:val="007D2033"/>
    <w:rsid w:val="007D72D1"/>
    <w:rsid w:val="007D7B5A"/>
    <w:rsid w:val="007E44AE"/>
    <w:rsid w:val="007E652A"/>
    <w:rsid w:val="007E7B5E"/>
    <w:rsid w:val="007F4A00"/>
    <w:rsid w:val="008024DB"/>
    <w:rsid w:val="008027EF"/>
    <w:rsid w:val="00807639"/>
    <w:rsid w:val="00811AF4"/>
    <w:rsid w:val="0081294E"/>
    <w:rsid w:val="008134DA"/>
    <w:rsid w:val="00813520"/>
    <w:rsid w:val="00820E87"/>
    <w:rsid w:val="00821BAB"/>
    <w:rsid w:val="00832719"/>
    <w:rsid w:val="00840F96"/>
    <w:rsid w:val="0084124B"/>
    <w:rsid w:val="008433C3"/>
    <w:rsid w:val="0084344A"/>
    <w:rsid w:val="00846E39"/>
    <w:rsid w:val="00847E00"/>
    <w:rsid w:val="00854AC2"/>
    <w:rsid w:val="00867190"/>
    <w:rsid w:val="00872343"/>
    <w:rsid w:val="00875E65"/>
    <w:rsid w:val="0088036E"/>
    <w:rsid w:val="00884B91"/>
    <w:rsid w:val="00885883"/>
    <w:rsid w:val="008864E6"/>
    <w:rsid w:val="0089028C"/>
    <w:rsid w:val="00891948"/>
    <w:rsid w:val="0089716B"/>
    <w:rsid w:val="008A313E"/>
    <w:rsid w:val="008A36DB"/>
    <w:rsid w:val="008A5432"/>
    <w:rsid w:val="008B1823"/>
    <w:rsid w:val="008B4EFE"/>
    <w:rsid w:val="008C2987"/>
    <w:rsid w:val="008C2E99"/>
    <w:rsid w:val="008C3344"/>
    <w:rsid w:val="008C59A7"/>
    <w:rsid w:val="008C6520"/>
    <w:rsid w:val="008D37BF"/>
    <w:rsid w:val="008D7991"/>
    <w:rsid w:val="008E22DC"/>
    <w:rsid w:val="008E5C89"/>
    <w:rsid w:val="008E744A"/>
    <w:rsid w:val="008E7737"/>
    <w:rsid w:val="008F072A"/>
    <w:rsid w:val="008F321B"/>
    <w:rsid w:val="008F3C4A"/>
    <w:rsid w:val="008F40FB"/>
    <w:rsid w:val="008F49F0"/>
    <w:rsid w:val="008F6ADB"/>
    <w:rsid w:val="00905111"/>
    <w:rsid w:val="00910582"/>
    <w:rsid w:val="00910829"/>
    <w:rsid w:val="0092273B"/>
    <w:rsid w:val="00924864"/>
    <w:rsid w:val="009253AB"/>
    <w:rsid w:val="009266F1"/>
    <w:rsid w:val="00926A70"/>
    <w:rsid w:val="009332F0"/>
    <w:rsid w:val="00937983"/>
    <w:rsid w:val="00937FA2"/>
    <w:rsid w:val="009569F7"/>
    <w:rsid w:val="00957072"/>
    <w:rsid w:val="009619A1"/>
    <w:rsid w:val="00973078"/>
    <w:rsid w:val="00973687"/>
    <w:rsid w:val="00973CA3"/>
    <w:rsid w:val="00973E10"/>
    <w:rsid w:val="009811BE"/>
    <w:rsid w:val="009815E2"/>
    <w:rsid w:val="00986235"/>
    <w:rsid w:val="00986A17"/>
    <w:rsid w:val="00987AAB"/>
    <w:rsid w:val="00990195"/>
    <w:rsid w:val="009A063B"/>
    <w:rsid w:val="009A1540"/>
    <w:rsid w:val="009A33D1"/>
    <w:rsid w:val="009B0475"/>
    <w:rsid w:val="009B3836"/>
    <w:rsid w:val="009B4D40"/>
    <w:rsid w:val="009D6AC0"/>
    <w:rsid w:val="009D6C2E"/>
    <w:rsid w:val="009E215D"/>
    <w:rsid w:val="009E5655"/>
    <w:rsid w:val="009F17D9"/>
    <w:rsid w:val="009F7849"/>
    <w:rsid w:val="00A00B64"/>
    <w:rsid w:val="00A036FE"/>
    <w:rsid w:val="00A05FF6"/>
    <w:rsid w:val="00A12C69"/>
    <w:rsid w:val="00A149E3"/>
    <w:rsid w:val="00A14FEA"/>
    <w:rsid w:val="00A15B81"/>
    <w:rsid w:val="00A16D1A"/>
    <w:rsid w:val="00A20ED3"/>
    <w:rsid w:val="00A300CD"/>
    <w:rsid w:val="00A3035B"/>
    <w:rsid w:val="00A30576"/>
    <w:rsid w:val="00A329C0"/>
    <w:rsid w:val="00A4232A"/>
    <w:rsid w:val="00A42A2A"/>
    <w:rsid w:val="00A44660"/>
    <w:rsid w:val="00A504E0"/>
    <w:rsid w:val="00A50AF3"/>
    <w:rsid w:val="00A5374D"/>
    <w:rsid w:val="00A54A02"/>
    <w:rsid w:val="00A60998"/>
    <w:rsid w:val="00A61DB4"/>
    <w:rsid w:val="00A72E6C"/>
    <w:rsid w:val="00A7324F"/>
    <w:rsid w:val="00A80EBB"/>
    <w:rsid w:val="00A8499B"/>
    <w:rsid w:val="00A849B7"/>
    <w:rsid w:val="00A8784C"/>
    <w:rsid w:val="00A87D87"/>
    <w:rsid w:val="00A91060"/>
    <w:rsid w:val="00A93CF1"/>
    <w:rsid w:val="00A948AD"/>
    <w:rsid w:val="00AA142F"/>
    <w:rsid w:val="00AA3E73"/>
    <w:rsid w:val="00AB7309"/>
    <w:rsid w:val="00AC160D"/>
    <w:rsid w:val="00AC3B1B"/>
    <w:rsid w:val="00AC72F4"/>
    <w:rsid w:val="00AD0238"/>
    <w:rsid w:val="00AD6BB8"/>
    <w:rsid w:val="00AD774B"/>
    <w:rsid w:val="00AE31C3"/>
    <w:rsid w:val="00AE3C85"/>
    <w:rsid w:val="00AE3D43"/>
    <w:rsid w:val="00AE5173"/>
    <w:rsid w:val="00AE6409"/>
    <w:rsid w:val="00AF0742"/>
    <w:rsid w:val="00AF4C2E"/>
    <w:rsid w:val="00AF7677"/>
    <w:rsid w:val="00B01191"/>
    <w:rsid w:val="00B019DD"/>
    <w:rsid w:val="00B02D47"/>
    <w:rsid w:val="00B04DFC"/>
    <w:rsid w:val="00B114DA"/>
    <w:rsid w:val="00B15758"/>
    <w:rsid w:val="00B15BF4"/>
    <w:rsid w:val="00B204F3"/>
    <w:rsid w:val="00B214B2"/>
    <w:rsid w:val="00B21A40"/>
    <w:rsid w:val="00B32000"/>
    <w:rsid w:val="00B32CC8"/>
    <w:rsid w:val="00B36226"/>
    <w:rsid w:val="00B3652B"/>
    <w:rsid w:val="00B36CF8"/>
    <w:rsid w:val="00B42897"/>
    <w:rsid w:val="00B43C43"/>
    <w:rsid w:val="00B4772E"/>
    <w:rsid w:val="00B552A3"/>
    <w:rsid w:val="00B55A8B"/>
    <w:rsid w:val="00B6761E"/>
    <w:rsid w:val="00B743CC"/>
    <w:rsid w:val="00B83A7F"/>
    <w:rsid w:val="00B84B97"/>
    <w:rsid w:val="00B94778"/>
    <w:rsid w:val="00BA185F"/>
    <w:rsid w:val="00BA5C56"/>
    <w:rsid w:val="00BA656A"/>
    <w:rsid w:val="00BB0CA5"/>
    <w:rsid w:val="00BB2E59"/>
    <w:rsid w:val="00BC0C0A"/>
    <w:rsid w:val="00BC19D9"/>
    <w:rsid w:val="00BC4F03"/>
    <w:rsid w:val="00BC7D04"/>
    <w:rsid w:val="00BD1E8C"/>
    <w:rsid w:val="00BD2823"/>
    <w:rsid w:val="00BD482C"/>
    <w:rsid w:val="00BD59F3"/>
    <w:rsid w:val="00BE5F9E"/>
    <w:rsid w:val="00BE799B"/>
    <w:rsid w:val="00BE7A62"/>
    <w:rsid w:val="00BF3888"/>
    <w:rsid w:val="00BF5F43"/>
    <w:rsid w:val="00BF77B5"/>
    <w:rsid w:val="00C03DB6"/>
    <w:rsid w:val="00C10434"/>
    <w:rsid w:val="00C1293D"/>
    <w:rsid w:val="00C2149F"/>
    <w:rsid w:val="00C24081"/>
    <w:rsid w:val="00C3228D"/>
    <w:rsid w:val="00C36107"/>
    <w:rsid w:val="00C36109"/>
    <w:rsid w:val="00C442DD"/>
    <w:rsid w:val="00C50761"/>
    <w:rsid w:val="00C5091D"/>
    <w:rsid w:val="00C50DDE"/>
    <w:rsid w:val="00C530B2"/>
    <w:rsid w:val="00C56B3F"/>
    <w:rsid w:val="00C63739"/>
    <w:rsid w:val="00C667EA"/>
    <w:rsid w:val="00C742BF"/>
    <w:rsid w:val="00C768BE"/>
    <w:rsid w:val="00C864A2"/>
    <w:rsid w:val="00C91DC7"/>
    <w:rsid w:val="00C95DE7"/>
    <w:rsid w:val="00C979B9"/>
    <w:rsid w:val="00CA0B32"/>
    <w:rsid w:val="00CA0D5F"/>
    <w:rsid w:val="00CA1B4D"/>
    <w:rsid w:val="00CA7EA9"/>
    <w:rsid w:val="00CB7873"/>
    <w:rsid w:val="00CC799A"/>
    <w:rsid w:val="00CD3FE5"/>
    <w:rsid w:val="00CD4839"/>
    <w:rsid w:val="00CE6E1E"/>
    <w:rsid w:val="00CE7D59"/>
    <w:rsid w:val="00CF2C2D"/>
    <w:rsid w:val="00CF4350"/>
    <w:rsid w:val="00CF4DCA"/>
    <w:rsid w:val="00D05D72"/>
    <w:rsid w:val="00D07294"/>
    <w:rsid w:val="00D07F4C"/>
    <w:rsid w:val="00D10291"/>
    <w:rsid w:val="00D1298A"/>
    <w:rsid w:val="00D147E5"/>
    <w:rsid w:val="00D15559"/>
    <w:rsid w:val="00D208DD"/>
    <w:rsid w:val="00D21707"/>
    <w:rsid w:val="00D22F46"/>
    <w:rsid w:val="00D22FF4"/>
    <w:rsid w:val="00D2317C"/>
    <w:rsid w:val="00D2489F"/>
    <w:rsid w:val="00D24D35"/>
    <w:rsid w:val="00D35DF6"/>
    <w:rsid w:val="00D429D2"/>
    <w:rsid w:val="00D43862"/>
    <w:rsid w:val="00D50DCB"/>
    <w:rsid w:val="00D5232E"/>
    <w:rsid w:val="00D608B3"/>
    <w:rsid w:val="00D656C2"/>
    <w:rsid w:val="00D7616D"/>
    <w:rsid w:val="00D80D0F"/>
    <w:rsid w:val="00D81C4A"/>
    <w:rsid w:val="00D821E8"/>
    <w:rsid w:val="00D82EA8"/>
    <w:rsid w:val="00D83FD7"/>
    <w:rsid w:val="00D85934"/>
    <w:rsid w:val="00D90AE3"/>
    <w:rsid w:val="00D91D39"/>
    <w:rsid w:val="00D92A8E"/>
    <w:rsid w:val="00D95C4D"/>
    <w:rsid w:val="00D95FE7"/>
    <w:rsid w:val="00DB362B"/>
    <w:rsid w:val="00DB365C"/>
    <w:rsid w:val="00DB6A07"/>
    <w:rsid w:val="00DC0395"/>
    <w:rsid w:val="00DD0C4A"/>
    <w:rsid w:val="00DD4720"/>
    <w:rsid w:val="00DD6023"/>
    <w:rsid w:val="00DD61A5"/>
    <w:rsid w:val="00DD68DB"/>
    <w:rsid w:val="00DF67CD"/>
    <w:rsid w:val="00E001CA"/>
    <w:rsid w:val="00E00E9F"/>
    <w:rsid w:val="00E03646"/>
    <w:rsid w:val="00E03EE6"/>
    <w:rsid w:val="00E05065"/>
    <w:rsid w:val="00E05475"/>
    <w:rsid w:val="00E06E09"/>
    <w:rsid w:val="00E10943"/>
    <w:rsid w:val="00E11C58"/>
    <w:rsid w:val="00E157BA"/>
    <w:rsid w:val="00E1733F"/>
    <w:rsid w:val="00E241B5"/>
    <w:rsid w:val="00E25498"/>
    <w:rsid w:val="00E25792"/>
    <w:rsid w:val="00E2728B"/>
    <w:rsid w:val="00E275C6"/>
    <w:rsid w:val="00E32E11"/>
    <w:rsid w:val="00E33774"/>
    <w:rsid w:val="00E34D6E"/>
    <w:rsid w:val="00E4187B"/>
    <w:rsid w:val="00E57484"/>
    <w:rsid w:val="00E675CE"/>
    <w:rsid w:val="00E67A1F"/>
    <w:rsid w:val="00E725FA"/>
    <w:rsid w:val="00E75072"/>
    <w:rsid w:val="00E8015B"/>
    <w:rsid w:val="00E8237B"/>
    <w:rsid w:val="00E841CD"/>
    <w:rsid w:val="00E84464"/>
    <w:rsid w:val="00E86E3B"/>
    <w:rsid w:val="00E86EE0"/>
    <w:rsid w:val="00E90A34"/>
    <w:rsid w:val="00E95458"/>
    <w:rsid w:val="00EA257F"/>
    <w:rsid w:val="00EA2A9D"/>
    <w:rsid w:val="00EB04EC"/>
    <w:rsid w:val="00EB6B5B"/>
    <w:rsid w:val="00EC4E4B"/>
    <w:rsid w:val="00EC51F6"/>
    <w:rsid w:val="00ED09EB"/>
    <w:rsid w:val="00ED235D"/>
    <w:rsid w:val="00ED2C63"/>
    <w:rsid w:val="00ED6693"/>
    <w:rsid w:val="00ED7058"/>
    <w:rsid w:val="00EE216C"/>
    <w:rsid w:val="00EE6AF8"/>
    <w:rsid w:val="00EF04E5"/>
    <w:rsid w:val="00EF1EFC"/>
    <w:rsid w:val="00F02765"/>
    <w:rsid w:val="00F03D8F"/>
    <w:rsid w:val="00F0599B"/>
    <w:rsid w:val="00F06362"/>
    <w:rsid w:val="00F064BC"/>
    <w:rsid w:val="00F1259B"/>
    <w:rsid w:val="00F12A1B"/>
    <w:rsid w:val="00F144ED"/>
    <w:rsid w:val="00F167DE"/>
    <w:rsid w:val="00F1710F"/>
    <w:rsid w:val="00F24E9E"/>
    <w:rsid w:val="00F25295"/>
    <w:rsid w:val="00F25D7E"/>
    <w:rsid w:val="00F30416"/>
    <w:rsid w:val="00F36523"/>
    <w:rsid w:val="00F36733"/>
    <w:rsid w:val="00F36F7D"/>
    <w:rsid w:val="00F40853"/>
    <w:rsid w:val="00F43394"/>
    <w:rsid w:val="00F43650"/>
    <w:rsid w:val="00F44B63"/>
    <w:rsid w:val="00F44EE0"/>
    <w:rsid w:val="00F50AD3"/>
    <w:rsid w:val="00F50FC1"/>
    <w:rsid w:val="00F5239A"/>
    <w:rsid w:val="00F532C1"/>
    <w:rsid w:val="00F54E32"/>
    <w:rsid w:val="00F56760"/>
    <w:rsid w:val="00F56F55"/>
    <w:rsid w:val="00F61C49"/>
    <w:rsid w:val="00F66DF7"/>
    <w:rsid w:val="00F66F55"/>
    <w:rsid w:val="00F6772E"/>
    <w:rsid w:val="00F71958"/>
    <w:rsid w:val="00F833E7"/>
    <w:rsid w:val="00F83C57"/>
    <w:rsid w:val="00F914E6"/>
    <w:rsid w:val="00F921EE"/>
    <w:rsid w:val="00F9343C"/>
    <w:rsid w:val="00F935C0"/>
    <w:rsid w:val="00F96F1E"/>
    <w:rsid w:val="00FA1249"/>
    <w:rsid w:val="00FA3D63"/>
    <w:rsid w:val="00FA3E87"/>
    <w:rsid w:val="00FB335D"/>
    <w:rsid w:val="00FB6CFD"/>
    <w:rsid w:val="00FB72FB"/>
    <w:rsid w:val="00FC0065"/>
    <w:rsid w:val="00FC27AE"/>
    <w:rsid w:val="00FC3AD7"/>
    <w:rsid w:val="00FC5002"/>
    <w:rsid w:val="00FD09EA"/>
    <w:rsid w:val="00FD3142"/>
    <w:rsid w:val="00FD3EAB"/>
    <w:rsid w:val="00FD4368"/>
    <w:rsid w:val="00FD60C7"/>
    <w:rsid w:val="00FE725E"/>
    <w:rsid w:val="00FE7C8B"/>
    <w:rsid w:val="00FF2F6D"/>
    <w:rsid w:val="00FF6EE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D984C23"/>
  <w15:docId w15:val="{94E276B5-0778-4985-AF7E-BADCEEFB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B4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B55A8B"/>
    <w:rPr>
      <w:sz w:val="16"/>
      <w:szCs w:val="16"/>
    </w:rPr>
  </w:style>
  <w:style w:type="paragraph" w:styleId="Textocomentario">
    <w:name w:val="annotation text"/>
    <w:basedOn w:val="Normal"/>
    <w:link w:val="TextocomentarioCar"/>
    <w:uiPriority w:val="99"/>
    <w:semiHidden/>
    <w:unhideWhenUsed/>
    <w:rsid w:val="00B55A8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5A8B"/>
    <w:rPr>
      <w:sz w:val="20"/>
      <w:szCs w:val="20"/>
    </w:rPr>
  </w:style>
  <w:style w:type="paragraph" w:styleId="Asuntodelcomentario">
    <w:name w:val="annotation subject"/>
    <w:basedOn w:val="Textocomentario"/>
    <w:next w:val="Textocomentario"/>
    <w:link w:val="AsuntodelcomentarioCar"/>
    <w:uiPriority w:val="99"/>
    <w:semiHidden/>
    <w:unhideWhenUsed/>
    <w:rsid w:val="00B55A8B"/>
    <w:rPr>
      <w:b/>
      <w:bCs/>
    </w:rPr>
  </w:style>
  <w:style w:type="character" w:customStyle="1" w:styleId="AsuntodelcomentarioCar">
    <w:name w:val="Asunto del comentario Car"/>
    <w:basedOn w:val="TextocomentarioCar"/>
    <w:link w:val="Asuntodelcomentario"/>
    <w:uiPriority w:val="99"/>
    <w:semiHidden/>
    <w:rsid w:val="00B55A8B"/>
    <w:rPr>
      <w:b/>
      <w:bCs/>
      <w:sz w:val="20"/>
      <w:szCs w:val="20"/>
    </w:rPr>
  </w:style>
  <w:style w:type="paragraph" w:styleId="Revisin">
    <w:name w:val="Revision"/>
    <w:hidden/>
    <w:uiPriority w:val="99"/>
    <w:semiHidden/>
    <w:rsid w:val="00B55A8B"/>
    <w:pPr>
      <w:spacing w:after="0" w:line="240" w:lineRule="auto"/>
    </w:pPr>
  </w:style>
  <w:style w:type="paragraph" w:styleId="Textodeglobo">
    <w:name w:val="Balloon Text"/>
    <w:basedOn w:val="Normal"/>
    <w:link w:val="TextodegloboCar"/>
    <w:uiPriority w:val="99"/>
    <w:semiHidden/>
    <w:unhideWhenUsed/>
    <w:rsid w:val="00B55A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5A8B"/>
    <w:rPr>
      <w:rFonts w:ascii="Segoe UI" w:hAnsi="Segoe UI" w:cs="Segoe UI"/>
      <w:sz w:val="18"/>
      <w:szCs w:val="18"/>
    </w:rPr>
  </w:style>
  <w:style w:type="character" w:styleId="Textodelmarcadordeposicin">
    <w:name w:val="Placeholder Text"/>
    <w:basedOn w:val="Fuentedeprrafopredeter"/>
    <w:uiPriority w:val="99"/>
    <w:semiHidden/>
    <w:rsid w:val="00FC0065"/>
    <w:rPr>
      <w:color w:val="808080"/>
    </w:rPr>
  </w:style>
  <w:style w:type="character" w:customStyle="1" w:styleId="Ttulo1Car">
    <w:name w:val="Título 1 Car"/>
    <w:basedOn w:val="Fuentedeprrafopredeter"/>
    <w:link w:val="Ttulo1"/>
    <w:uiPriority w:val="9"/>
    <w:rsid w:val="002B47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9109">
      <w:bodyDiv w:val="1"/>
      <w:marLeft w:val="0"/>
      <w:marRight w:val="0"/>
      <w:marTop w:val="0"/>
      <w:marBottom w:val="0"/>
      <w:divBdr>
        <w:top w:val="none" w:sz="0" w:space="0" w:color="auto"/>
        <w:left w:val="none" w:sz="0" w:space="0" w:color="auto"/>
        <w:bottom w:val="none" w:sz="0" w:space="0" w:color="auto"/>
        <w:right w:val="none" w:sz="0" w:space="0" w:color="auto"/>
      </w:divBdr>
    </w:div>
    <w:div w:id="307831512">
      <w:bodyDiv w:val="1"/>
      <w:marLeft w:val="0"/>
      <w:marRight w:val="0"/>
      <w:marTop w:val="0"/>
      <w:marBottom w:val="0"/>
      <w:divBdr>
        <w:top w:val="none" w:sz="0" w:space="0" w:color="auto"/>
        <w:left w:val="none" w:sz="0" w:space="0" w:color="auto"/>
        <w:bottom w:val="none" w:sz="0" w:space="0" w:color="auto"/>
        <w:right w:val="none" w:sz="0" w:space="0" w:color="auto"/>
      </w:divBdr>
    </w:div>
    <w:div w:id="332339879">
      <w:bodyDiv w:val="1"/>
      <w:marLeft w:val="0"/>
      <w:marRight w:val="0"/>
      <w:marTop w:val="0"/>
      <w:marBottom w:val="0"/>
      <w:divBdr>
        <w:top w:val="none" w:sz="0" w:space="0" w:color="auto"/>
        <w:left w:val="none" w:sz="0" w:space="0" w:color="auto"/>
        <w:bottom w:val="none" w:sz="0" w:space="0" w:color="auto"/>
        <w:right w:val="none" w:sz="0" w:space="0" w:color="auto"/>
      </w:divBdr>
    </w:div>
    <w:div w:id="501622061">
      <w:bodyDiv w:val="1"/>
      <w:marLeft w:val="0"/>
      <w:marRight w:val="0"/>
      <w:marTop w:val="0"/>
      <w:marBottom w:val="0"/>
      <w:divBdr>
        <w:top w:val="none" w:sz="0" w:space="0" w:color="auto"/>
        <w:left w:val="none" w:sz="0" w:space="0" w:color="auto"/>
        <w:bottom w:val="none" w:sz="0" w:space="0" w:color="auto"/>
        <w:right w:val="none" w:sz="0" w:space="0" w:color="auto"/>
      </w:divBdr>
    </w:div>
    <w:div w:id="611211490">
      <w:bodyDiv w:val="1"/>
      <w:marLeft w:val="0"/>
      <w:marRight w:val="0"/>
      <w:marTop w:val="0"/>
      <w:marBottom w:val="0"/>
      <w:divBdr>
        <w:top w:val="none" w:sz="0" w:space="0" w:color="auto"/>
        <w:left w:val="none" w:sz="0" w:space="0" w:color="auto"/>
        <w:bottom w:val="none" w:sz="0" w:space="0" w:color="auto"/>
        <w:right w:val="none" w:sz="0" w:space="0" w:color="auto"/>
      </w:divBdr>
    </w:div>
    <w:div w:id="1087187592">
      <w:bodyDiv w:val="1"/>
      <w:marLeft w:val="0"/>
      <w:marRight w:val="0"/>
      <w:marTop w:val="0"/>
      <w:marBottom w:val="0"/>
      <w:divBdr>
        <w:top w:val="none" w:sz="0" w:space="0" w:color="auto"/>
        <w:left w:val="none" w:sz="0" w:space="0" w:color="auto"/>
        <w:bottom w:val="none" w:sz="0" w:space="0" w:color="auto"/>
        <w:right w:val="none" w:sz="0" w:space="0" w:color="auto"/>
      </w:divBdr>
    </w:div>
    <w:div w:id="1089624258">
      <w:bodyDiv w:val="1"/>
      <w:marLeft w:val="0"/>
      <w:marRight w:val="0"/>
      <w:marTop w:val="0"/>
      <w:marBottom w:val="0"/>
      <w:divBdr>
        <w:top w:val="none" w:sz="0" w:space="0" w:color="auto"/>
        <w:left w:val="none" w:sz="0" w:space="0" w:color="auto"/>
        <w:bottom w:val="none" w:sz="0" w:space="0" w:color="auto"/>
        <w:right w:val="none" w:sz="0" w:space="0" w:color="auto"/>
      </w:divBdr>
    </w:div>
    <w:div w:id="1325476962">
      <w:bodyDiv w:val="1"/>
      <w:marLeft w:val="0"/>
      <w:marRight w:val="0"/>
      <w:marTop w:val="0"/>
      <w:marBottom w:val="0"/>
      <w:divBdr>
        <w:top w:val="none" w:sz="0" w:space="0" w:color="auto"/>
        <w:left w:val="none" w:sz="0" w:space="0" w:color="auto"/>
        <w:bottom w:val="none" w:sz="0" w:space="0" w:color="auto"/>
        <w:right w:val="none" w:sz="0" w:space="0" w:color="auto"/>
      </w:divBdr>
    </w:div>
    <w:div w:id="1537037589">
      <w:bodyDiv w:val="1"/>
      <w:marLeft w:val="0"/>
      <w:marRight w:val="0"/>
      <w:marTop w:val="0"/>
      <w:marBottom w:val="0"/>
      <w:divBdr>
        <w:top w:val="none" w:sz="0" w:space="0" w:color="auto"/>
        <w:left w:val="none" w:sz="0" w:space="0" w:color="auto"/>
        <w:bottom w:val="none" w:sz="0" w:space="0" w:color="auto"/>
        <w:right w:val="none" w:sz="0" w:space="0" w:color="auto"/>
      </w:divBdr>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CE6F4-1654-4012-9174-78B77AFC7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1772</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 Marina Siles</dc:creator>
  <cp:lastModifiedBy>Monica Paola Havivi Sanjines</cp:lastModifiedBy>
  <cp:revision>9</cp:revision>
  <cp:lastPrinted>2016-04-14T22:27:00Z</cp:lastPrinted>
  <dcterms:created xsi:type="dcterms:W3CDTF">2016-09-14T21:08:00Z</dcterms:created>
  <dcterms:modified xsi:type="dcterms:W3CDTF">2016-09-30T15:41:00Z</dcterms:modified>
</cp:coreProperties>
</file>