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049987" w:displacedByCustomXml="next"/>
    <w:bookmarkEnd w:id="0" w:displacedByCustomXml="next"/>
    <w:sdt>
      <w:sdtPr>
        <w:id w:val="677316953"/>
        <w:docPartObj>
          <w:docPartGallery w:val="Cover Pages"/>
          <w:docPartUnique/>
        </w:docPartObj>
      </w:sdtPr>
      <w:sdtEndPr>
        <w:rPr>
          <w:rFonts w:asciiTheme="majorHAnsi" w:eastAsiaTheme="majorEastAsia" w:hAnsiTheme="majorHAnsi" w:cstheme="majorBidi"/>
          <w:caps/>
          <w:color w:val="FFFFFF" w:themeColor="background1"/>
          <w:sz w:val="64"/>
          <w:szCs w:val="64"/>
          <w:lang w:eastAsia="es-ES"/>
        </w:rPr>
      </w:sdtEndPr>
      <w:sdtContent>
        <w:p w:rsidR="0041366E" w:rsidRDefault="005614BA">
          <w:r>
            <w:rPr>
              <w:noProof/>
            </w:rPr>
            <w:pict>
              <v:rect id="Rectángulo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style="mso-next-textbox:#Rectángulo 16"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41366E" w:rsidRDefault="00B0692B">
                          <w:pPr>
                            <w:pStyle w:val="Ttulo"/>
                            <w:jc w:val="right"/>
                            <w:rPr>
                              <w:caps/>
                              <w:color w:val="FFFFFF" w:themeColor="background1"/>
                              <w:sz w:val="80"/>
                              <w:szCs w:val="80"/>
                            </w:rPr>
                          </w:pPr>
                          <w:r>
                            <w:rPr>
                              <w:caps/>
                              <w:color w:val="FFFFFF" w:themeColor="background1"/>
                              <w:sz w:val="80"/>
                              <w:szCs w:val="80"/>
                            </w:rPr>
                            <w:t>prÁ</w:t>
                          </w:r>
                          <w:r w:rsidR="0041366E">
                            <w:rPr>
                              <w:caps/>
                              <w:color w:val="FFFFFF" w:themeColor="background1"/>
                              <w:sz w:val="80"/>
                              <w:szCs w:val="80"/>
                            </w:rPr>
                            <w:t>ctica 1</w:t>
                          </w:r>
                        </w:p>
                      </w:sdtContent>
                    </w:sdt>
                    <w:p w:rsidR="0041366E" w:rsidRDefault="004136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41366E" w:rsidRDefault="0041366E">
                          <w:pPr>
                            <w:spacing w:before="240"/>
                            <w:ind w:left="1008"/>
                            <w:jc w:val="right"/>
                            <w:rPr>
                              <w:color w:val="FFFFFF" w:themeColor="background1"/>
                            </w:rPr>
                          </w:pPr>
                          <w:r>
                            <w:rPr>
                              <w:color w:val="FFFFFF" w:themeColor="background1"/>
                              <w:sz w:val="21"/>
                              <w:szCs w:val="21"/>
                            </w:rPr>
                            <w:t xml:space="preserve">Realización de Web </w:t>
                          </w:r>
                          <w:proofErr w:type="spellStart"/>
                          <w:r>
                            <w:rPr>
                              <w:color w:val="FFFFFF" w:themeColor="background1"/>
                              <w:sz w:val="21"/>
                              <w:szCs w:val="21"/>
                            </w:rPr>
                            <w:t>Scraping</w:t>
                          </w:r>
                          <w:proofErr w:type="spellEnd"/>
                          <w:r>
                            <w:rPr>
                              <w:color w:val="FFFFFF" w:themeColor="background1"/>
                              <w:sz w:val="21"/>
                              <w:szCs w:val="21"/>
                            </w:rPr>
                            <w:t xml:space="preserve"> con </w:t>
                          </w:r>
                          <w:proofErr w:type="spellStart"/>
                          <w:r>
                            <w:rPr>
                              <w:color w:val="FFFFFF" w:themeColor="background1"/>
                              <w:sz w:val="21"/>
                              <w:szCs w:val="21"/>
                            </w:rPr>
                            <w:t>Python</w:t>
                          </w:r>
                          <w:proofErr w:type="spellEnd"/>
                          <w:r>
                            <w:rPr>
                              <w:color w:val="FFFFFF" w:themeColor="background1"/>
                              <w:sz w:val="21"/>
                              <w:szCs w:val="21"/>
                            </w:rPr>
                            <w:t xml:space="preserve"> en la </w:t>
                          </w:r>
                          <w:r w:rsidR="00296D4A">
                            <w:rPr>
                              <w:color w:val="FFFFFF" w:themeColor="background1"/>
                              <w:sz w:val="21"/>
                              <w:szCs w:val="21"/>
                            </w:rPr>
                            <w:t>página</w:t>
                          </w:r>
                          <w:r>
                            <w:rPr>
                              <w:color w:val="FFFFFF" w:themeColor="background1"/>
                              <w:sz w:val="21"/>
                              <w:szCs w:val="21"/>
                            </w:rPr>
                            <w:t xml:space="preserve"> web de Mil Anuncios y posterior almacenamiento en soporte CSV-Excel</w:t>
                          </w:r>
                        </w:p>
                      </w:sdtContent>
                    </w:sdt>
                  </w:txbxContent>
                </v:textbox>
                <w10:wrap anchorx="page" anchory="page"/>
              </v:rect>
            </w:pict>
          </w:r>
          <w:r>
            <w:rPr>
              <w:noProof/>
            </w:rPr>
            <w:pict>
              <v:rect id="Rectángulo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style="mso-next-textbox:#Rectángulo 472" inset="14.4pt,,14.4pt">
                  <w:txbxContent>
                    <w:sdt>
                      <w:sdtPr>
                        <w:rPr>
                          <w:rFonts w:cstheme="minorBidi"/>
                          <w:color w:val="FFFFFF" w:themeColor="background1"/>
                        </w:rPr>
                        <w:alias w:val="Subtítulo"/>
                        <w:id w:val="601530496"/>
                        <w:dataBinding w:prefixMappings="xmlns:ns0='http://schemas.openxmlformats.org/package/2006/metadata/core-properties' xmlns:ns1='http://purl.org/dc/elements/1.1/'" w:xpath="/ns0:coreProperties[1]/ns1:subject[1]" w:storeItemID="{6C3C8BC8-F283-45AE-878A-BAB7291924A1}"/>
                        <w:text/>
                      </w:sdtPr>
                      <w:sdtContent>
                        <w:p w:rsidR="0041366E" w:rsidRDefault="00661DD5">
                          <w:pPr>
                            <w:pStyle w:val="Subttulo"/>
                            <w:rPr>
                              <w:rFonts w:cstheme="minorBidi"/>
                              <w:color w:val="FFFFFF" w:themeColor="background1"/>
                            </w:rPr>
                          </w:pPr>
                          <w:r>
                            <w:rPr>
                              <w:rFonts w:cstheme="minorBidi"/>
                              <w:color w:val="FFFFFF" w:themeColor="background1"/>
                            </w:rPr>
                            <w:t>Tipología</w:t>
                          </w:r>
                          <w:r w:rsidR="0041366E">
                            <w:rPr>
                              <w:rFonts w:cstheme="minorBidi"/>
                              <w:color w:val="FFFFFF" w:themeColor="background1"/>
                            </w:rPr>
                            <w:t xml:space="preserve"> y ciclo de datos</w:t>
                          </w:r>
                        </w:p>
                      </w:sdtContent>
                    </w:sdt>
                  </w:txbxContent>
                </v:textbox>
                <w10:wrap anchorx="page" anchory="page"/>
              </v:rect>
            </w:pict>
          </w:r>
        </w:p>
        <w:p w:rsidR="0041366E" w:rsidRDefault="0041366E"/>
        <w:p w:rsidR="00713081" w:rsidRDefault="0041366E">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sdtContent>
    </w:sdt>
    <w:sdt>
      <w:sdtPr>
        <w:rPr>
          <w:rFonts w:asciiTheme="minorHAnsi" w:eastAsiaTheme="minorHAnsi" w:hAnsiTheme="minorHAnsi" w:cstheme="minorBidi"/>
          <w:b w:val="0"/>
          <w:bCs w:val="0"/>
          <w:color w:val="auto"/>
          <w:sz w:val="22"/>
          <w:szCs w:val="22"/>
        </w:rPr>
        <w:id w:val="601530501"/>
        <w:docPartObj>
          <w:docPartGallery w:val="Table of Contents"/>
          <w:docPartUnique/>
        </w:docPartObj>
      </w:sdtPr>
      <w:sdtContent>
        <w:p w:rsidR="00713081" w:rsidRDefault="00713081">
          <w:pPr>
            <w:pStyle w:val="TtulodeTDC"/>
          </w:pPr>
          <w:r>
            <w:t>Contenido</w:t>
          </w:r>
        </w:p>
        <w:p w:rsidR="00525D8E" w:rsidRDefault="005614BA">
          <w:pPr>
            <w:pStyle w:val="TDC1"/>
            <w:tabs>
              <w:tab w:val="left" w:pos="440"/>
              <w:tab w:val="right" w:leader="dot" w:pos="10196"/>
            </w:tabs>
            <w:rPr>
              <w:noProof/>
              <w:lang w:eastAsia="es-ES"/>
            </w:rPr>
          </w:pPr>
          <w:r w:rsidRPr="005614BA">
            <w:fldChar w:fldCharType="begin"/>
          </w:r>
          <w:r w:rsidR="00713081">
            <w:instrText xml:space="preserve"> TOC \o "1-3" \h \z \u </w:instrText>
          </w:r>
          <w:r w:rsidRPr="005614BA">
            <w:fldChar w:fldCharType="separate"/>
          </w:r>
          <w:hyperlink w:anchor="_Toc5631936" w:history="1">
            <w:r w:rsidR="00525D8E" w:rsidRPr="00020628">
              <w:rPr>
                <w:rStyle w:val="Hipervnculo"/>
                <w:iCs/>
                <w:noProof/>
              </w:rPr>
              <w:t>1.</w:t>
            </w:r>
            <w:r w:rsidR="00525D8E">
              <w:rPr>
                <w:noProof/>
                <w:lang w:eastAsia="es-ES"/>
              </w:rPr>
              <w:tab/>
            </w:r>
            <w:r w:rsidR="00525D8E" w:rsidRPr="00020628">
              <w:rPr>
                <w:rStyle w:val="Hipervnculo"/>
                <w:iCs/>
                <w:noProof/>
              </w:rPr>
              <w:t>Componentes del grupo</w:t>
            </w:r>
            <w:r w:rsidR="00525D8E">
              <w:rPr>
                <w:noProof/>
                <w:webHidden/>
              </w:rPr>
              <w:tab/>
            </w:r>
            <w:r w:rsidR="00525D8E">
              <w:rPr>
                <w:noProof/>
                <w:webHidden/>
              </w:rPr>
              <w:fldChar w:fldCharType="begin"/>
            </w:r>
            <w:r w:rsidR="00525D8E">
              <w:rPr>
                <w:noProof/>
                <w:webHidden/>
              </w:rPr>
              <w:instrText xml:space="preserve"> PAGEREF _Toc5631936 \h </w:instrText>
            </w:r>
            <w:r w:rsidR="00525D8E">
              <w:rPr>
                <w:noProof/>
                <w:webHidden/>
              </w:rPr>
            </w:r>
            <w:r w:rsidR="00525D8E">
              <w:rPr>
                <w:noProof/>
                <w:webHidden/>
              </w:rPr>
              <w:fldChar w:fldCharType="separate"/>
            </w:r>
            <w:r w:rsidR="00525D8E">
              <w:rPr>
                <w:noProof/>
                <w:webHidden/>
              </w:rPr>
              <w:t>2</w:t>
            </w:r>
            <w:r w:rsidR="00525D8E">
              <w:rPr>
                <w:noProof/>
                <w:webHidden/>
              </w:rPr>
              <w:fldChar w:fldCharType="end"/>
            </w:r>
          </w:hyperlink>
        </w:p>
        <w:p w:rsidR="00525D8E" w:rsidRDefault="00525D8E">
          <w:pPr>
            <w:pStyle w:val="TDC1"/>
            <w:tabs>
              <w:tab w:val="left" w:pos="440"/>
              <w:tab w:val="right" w:leader="dot" w:pos="10196"/>
            </w:tabs>
            <w:rPr>
              <w:noProof/>
              <w:lang w:eastAsia="es-ES"/>
            </w:rPr>
          </w:pPr>
          <w:hyperlink w:anchor="_Toc5631937" w:history="1">
            <w:r w:rsidRPr="00020628">
              <w:rPr>
                <w:rStyle w:val="Hipervnculo"/>
                <w:iCs/>
                <w:noProof/>
              </w:rPr>
              <w:t>2.</w:t>
            </w:r>
            <w:r>
              <w:rPr>
                <w:noProof/>
                <w:lang w:eastAsia="es-ES"/>
              </w:rPr>
              <w:tab/>
            </w:r>
            <w:r w:rsidRPr="00020628">
              <w:rPr>
                <w:rStyle w:val="Hipervnculo"/>
                <w:iCs/>
                <w:noProof/>
              </w:rPr>
              <w:t>Contexto. Explicar en qué contexto se ha recolectado la información. Explique por qué el sitio web elegido proporciona dicha información.</w:t>
            </w:r>
            <w:r>
              <w:rPr>
                <w:noProof/>
                <w:webHidden/>
              </w:rPr>
              <w:tab/>
            </w:r>
            <w:r>
              <w:rPr>
                <w:noProof/>
                <w:webHidden/>
              </w:rPr>
              <w:fldChar w:fldCharType="begin"/>
            </w:r>
            <w:r>
              <w:rPr>
                <w:noProof/>
                <w:webHidden/>
              </w:rPr>
              <w:instrText xml:space="preserve"> PAGEREF _Toc5631937 \h </w:instrText>
            </w:r>
            <w:r>
              <w:rPr>
                <w:noProof/>
                <w:webHidden/>
              </w:rPr>
            </w:r>
            <w:r>
              <w:rPr>
                <w:noProof/>
                <w:webHidden/>
              </w:rPr>
              <w:fldChar w:fldCharType="separate"/>
            </w:r>
            <w:r>
              <w:rPr>
                <w:noProof/>
                <w:webHidden/>
              </w:rPr>
              <w:t>2</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38" w:history="1">
            <w:r w:rsidRPr="00020628">
              <w:rPr>
                <w:rStyle w:val="Hipervnculo"/>
                <w:iCs/>
                <w:noProof/>
              </w:rPr>
              <w:t>3.</w:t>
            </w:r>
            <w:r>
              <w:rPr>
                <w:noProof/>
                <w:lang w:eastAsia="es-ES"/>
              </w:rPr>
              <w:tab/>
            </w:r>
            <w:r w:rsidRPr="00020628">
              <w:rPr>
                <w:rStyle w:val="Hipervnculo"/>
                <w:iCs/>
                <w:noProof/>
              </w:rPr>
              <w:t>Definir un título para el dataset. Que sea descriptivo.</w:t>
            </w:r>
            <w:r>
              <w:rPr>
                <w:noProof/>
                <w:webHidden/>
              </w:rPr>
              <w:tab/>
            </w:r>
            <w:r>
              <w:rPr>
                <w:noProof/>
                <w:webHidden/>
              </w:rPr>
              <w:fldChar w:fldCharType="begin"/>
            </w:r>
            <w:r>
              <w:rPr>
                <w:noProof/>
                <w:webHidden/>
              </w:rPr>
              <w:instrText xml:space="preserve"> PAGEREF _Toc5631938 \h </w:instrText>
            </w:r>
            <w:r>
              <w:rPr>
                <w:noProof/>
                <w:webHidden/>
              </w:rPr>
            </w:r>
            <w:r>
              <w:rPr>
                <w:noProof/>
                <w:webHidden/>
              </w:rPr>
              <w:fldChar w:fldCharType="separate"/>
            </w:r>
            <w:r>
              <w:rPr>
                <w:noProof/>
                <w:webHidden/>
              </w:rPr>
              <w:t>2</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39" w:history="1">
            <w:r w:rsidRPr="00020628">
              <w:rPr>
                <w:rStyle w:val="Hipervnculo"/>
                <w:iCs/>
                <w:noProof/>
              </w:rPr>
              <w:t>4.</w:t>
            </w:r>
            <w:r>
              <w:rPr>
                <w:noProof/>
                <w:lang w:eastAsia="es-ES"/>
              </w:rPr>
              <w:tab/>
            </w:r>
            <w:r w:rsidRPr="00020628">
              <w:rPr>
                <w:rStyle w:val="Hipervnculo"/>
                <w:iCs/>
                <w:noProof/>
              </w:rPr>
              <w:t>Descripción del dataset. Desarrollar una breve descripción de la información aportada.</w:t>
            </w:r>
            <w:r>
              <w:rPr>
                <w:noProof/>
                <w:webHidden/>
              </w:rPr>
              <w:tab/>
            </w:r>
            <w:r>
              <w:rPr>
                <w:noProof/>
                <w:webHidden/>
              </w:rPr>
              <w:fldChar w:fldCharType="begin"/>
            </w:r>
            <w:r>
              <w:rPr>
                <w:noProof/>
                <w:webHidden/>
              </w:rPr>
              <w:instrText xml:space="preserve"> PAGEREF _Toc5631939 \h </w:instrText>
            </w:r>
            <w:r>
              <w:rPr>
                <w:noProof/>
                <w:webHidden/>
              </w:rPr>
            </w:r>
            <w:r>
              <w:rPr>
                <w:noProof/>
                <w:webHidden/>
              </w:rPr>
              <w:fldChar w:fldCharType="separate"/>
            </w:r>
            <w:r>
              <w:rPr>
                <w:noProof/>
                <w:webHidden/>
              </w:rPr>
              <w:t>2</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40" w:history="1">
            <w:r w:rsidRPr="00020628">
              <w:rPr>
                <w:rStyle w:val="Hipervnculo"/>
                <w:iCs/>
                <w:noProof/>
              </w:rPr>
              <w:t>5.</w:t>
            </w:r>
            <w:r>
              <w:rPr>
                <w:noProof/>
                <w:lang w:eastAsia="es-ES"/>
              </w:rPr>
              <w:tab/>
            </w:r>
            <w:r w:rsidRPr="00020628">
              <w:rPr>
                <w:rStyle w:val="Hipervnculo"/>
                <w:iCs/>
                <w:noProof/>
              </w:rPr>
              <w:t xml:space="preserve">Representación gráfica. Presentar una imagen o esquema que identifique el </w:t>
            </w:r>
            <w:r w:rsidRPr="00020628">
              <w:rPr>
                <w:rStyle w:val="Hipervnculo"/>
                <w:i/>
                <w:iCs/>
                <w:noProof/>
              </w:rPr>
              <w:t>dataset visualmente.</w:t>
            </w:r>
            <w:r>
              <w:rPr>
                <w:noProof/>
                <w:webHidden/>
              </w:rPr>
              <w:tab/>
            </w:r>
            <w:r>
              <w:rPr>
                <w:noProof/>
                <w:webHidden/>
              </w:rPr>
              <w:fldChar w:fldCharType="begin"/>
            </w:r>
            <w:r>
              <w:rPr>
                <w:noProof/>
                <w:webHidden/>
              </w:rPr>
              <w:instrText xml:space="preserve"> PAGEREF _Toc5631940 \h </w:instrText>
            </w:r>
            <w:r>
              <w:rPr>
                <w:noProof/>
                <w:webHidden/>
              </w:rPr>
            </w:r>
            <w:r>
              <w:rPr>
                <w:noProof/>
                <w:webHidden/>
              </w:rPr>
              <w:fldChar w:fldCharType="separate"/>
            </w:r>
            <w:r>
              <w:rPr>
                <w:noProof/>
                <w:webHidden/>
              </w:rPr>
              <w:t>3</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41" w:history="1">
            <w:r w:rsidRPr="00020628">
              <w:rPr>
                <w:rStyle w:val="Hipervnculo"/>
                <w:iCs/>
                <w:noProof/>
              </w:rPr>
              <w:t>6.</w:t>
            </w:r>
            <w:r>
              <w:rPr>
                <w:noProof/>
                <w:lang w:eastAsia="es-ES"/>
              </w:rPr>
              <w:tab/>
            </w:r>
            <w:r w:rsidRPr="00020628">
              <w:rPr>
                <w:rStyle w:val="Hipervnculo"/>
                <w:iCs/>
                <w:noProof/>
              </w:rPr>
              <w:t>Contenido. Explicar los campos del Dataset Obtenido.</w:t>
            </w:r>
            <w:r>
              <w:rPr>
                <w:noProof/>
                <w:webHidden/>
              </w:rPr>
              <w:tab/>
            </w:r>
            <w:r>
              <w:rPr>
                <w:noProof/>
                <w:webHidden/>
              </w:rPr>
              <w:fldChar w:fldCharType="begin"/>
            </w:r>
            <w:r>
              <w:rPr>
                <w:noProof/>
                <w:webHidden/>
              </w:rPr>
              <w:instrText xml:space="preserve"> PAGEREF _Toc5631941 \h </w:instrText>
            </w:r>
            <w:r>
              <w:rPr>
                <w:noProof/>
                <w:webHidden/>
              </w:rPr>
            </w:r>
            <w:r>
              <w:rPr>
                <w:noProof/>
                <w:webHidden/>
              </w:rPr>
              <w:fldChar w:fldCharType="separate"/>
            </w:r>
            <w:r>
              <w:rPr>
                <w:noProof/>
                <w:webHidden/>
              </w:rPr>
              <w:t>3</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42" w:history="1">
            <w:r w:rsidRPr="00020628">
              <w:rPr>
                <w:rStyle w:val="Hipervnculo"/>
                <w:iCs/>
                <w:noProof/>
              </w:rPr>
              <w:t>7.</w:t>
            </w:r>
            <w:r>
              <w:rPr>
                <w:noProof/>
                <w:lang w:eastAsia="es-ES"/>
              </w:rPr>
              <w:tab/>
            </w:r>
            <w:r w:rsidRPr="00020628">
              <w:rPr>
                <w:rStyle w:val="Hipervnculo"/>
                <w:iCs/>
                <w:noProof/>
              </w:rPr>
              <w:t>Agradecimientos. Presentar al propietario del conjunto de datos.</w:t>
            </w:r>
            <w:r>
              <w:rPr>
                <w:noProof/>
                <w:webHidden/>
              </w:rPr>
              <w:tab/>
            </w:r>
            <w:r>
              <w:rPr>
                <w:noProof/>
                <w:webHidden/>
              </w:rPr>
              <w:fldChar w:fldCharType="begin"/>
            </w:r>
            <w:r>
              <w:rPr>
                <w:noProof/>
                <w:webHidden/>
              </w:rPr>
              <w:instrText xml:space="preserve"> PAGEREF _Toc5631942 \h </w:instrText>
            </w:r>
            <w:r>
              <w:rPr>
                <w:noProof/>
                <w:webHidden/>
              </w:rPr>
            </w:r>
            <w:r>
              <w:rPr>
                <w:noProof/>
                <w:webHidden/>
              </w:rPr>
              <w:fldChar w:fldCharType="separate"/>
            </w:r>
            <w:r>
              <w:rPr>
                <w:noProof/>
                <w:webHidden/>
              </w:rPr>
              <w:t>4</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43" w:history="1">
            <w:r w:rsidRPr="00020628">
              <w:rPr>
                <w:rStyle w:val="Hipervnculo"/>
                <w:iCs/>
                <w:noProof/>
              </w:rPr>
              <w:t>8.</w:t>
            </w:r>
            <w:r>
              <w:rPr>
                <w:noProof/>
                <w:lang w:eastAsia="es-ES"/>
              </w:rPr>
              <w:tab/>
            </w:r>
            <w:r w:rsidRPr="00020628">
              <w:rPr>
                <w:rStyle w:val="Hipervnculo"/>
                <w:iCs/>
                <w:noProof/>
              </w:rPr>
              <w:t>Inspiración. Explique por qué es interesante este conjunto de datos y que preguntas puede responder.</w:t>
            </w:r>
            <w:r>
              <w:rPr>
                <w:noProof/>
                <w:webHidden/>
              </w:rPr>
              <w:tab/>
            </w:r>
            <w:r>
              <w:rPr>
                <w:noProof/>
                <w:webHidden/>
              </w:rPr>
              <w:fldChar w:fldCharType="begin"/>
            </w:r>
            <w:r>
              <w:rPr>
                <w:noProof/>
                <w:webHidden/>
              </w:rPr>
              <w:instrText xml:space="preserve"> PAGEREF _Toc5631943 \h </w:instrText>
            </w:r>
            <w:r>
              <w:rPr>
                <w:noProof/>
                <w:webHidden/>
              </w:rPr>
            </w:r>
            <w:r>
              <w:rPr>
                <w:noProof/>
                <w:webHidden/>
              </w:rPr>
              <w:fldChar w:fldCharType="separate"/>
            </w:r>
            <w:r>
              <w:rPr>
                <w:noProof/>
                <w:webHidden/>
              </w:rPr>
              <w:t>4</w:t>
            </w:r>
            <w:r>
              <w:rPr>
                <w:noProof/>
                <w:webHidden/>
              </w:rPr>
              <w:fldChar w:fldCharType="end"/>
            </w:r>
          </w:hyperlink>
        </w:p>
        <w:p w:rsidR="00525D8E" w:rsidRDefault="00525D8E">
          <w:pPr>
            <w:pStyle w:val="TDC1"/>
            <w:tabs>
              <w:tab w:val="left" w:pos="440"/>
              <w:tab w:val="right" w:leader="dot" w:pos="10196"/>
            </w:tabs>
            <w:rPr>
              <w:noProof/>
              <w:lang w:eastAsia="es-ES"/>
            </w:rPr>
          </w:pPr>
          <w:hyperlink w:anchor="_Toc5631944" w:history="1">
            <w:r w:rsidRPr="00020628">
              <w:rPr>
                <w:rStyle w:val="Hipervnculo"/>
                <w:iCs/>
                <w:noProof/>
              </w:rPr>
              <w:t>9.</w:t>
            </w:r>
            <w:r>
              <w:rPr>
                <w:noProof/>
                <w:lang w:eastAsia="es-ES"/>
              </w:rPr>
              <w:tab/>
            </w:r>
            <w:r w:rsidRPr="00020628">
              <w:rPr>
                <w:rStyle w:val="Hipervnculo"/>
                <w:iCs/>
                <w:noProof/>
              </w:rPr>
              <w:t>Licencia. Seleccione una de estas licencias para su dataset y explique el motivo de su selección</w:t>
            </w:r>
            <w:r>
              <w:rPr>
                <w:noProof/>
                <w:webHidden/>
              </w:rPr>
              <w:tab/>
            </w:r>
            <w:r>
              <w:rPr>
                <w:noProof/>
                <w:webHidden/>
              </w:rPr>
              <w:fldChar w:fldCharType="begin"/>
            </w:r>
            <w:r>
              <w:rPr>
                <w:noProof/>
                <w:webHidden/>
              </w:rPr>
              <w:instrText xml:space="preserve"> PAGEREF _Toc5631944 \h </w:instrText>
            </w:r>
            <w:r>
              <w:rPr>
                <w:noProof/>
                <w:webHidden/>
              </w:rPr>
            </w:r>
            <w:r>
              <w:rPr>
                <w:noProof/>
                <w:webHidden/>
              </w:rPr>
              <w:fldChar w:fldCharType="separate"/>
            </w:r>
            <w:r>
              <w:rPr>
                <w:noProof/>
                <w:webHidden/>
              </w:rPr>
              <w:t>6</w:t>
            </w:r>
            <w:r>
              <w:rPr>
                <w:noProof/>
                <w:webHidden/>
              </w:rPr>
              <w:fldChar w:fldCharType="end"/>
            </w:r>
          </w:hyperlink>
        </w:p>
        <w:p w:rsidR="00525D8E" w:rsidRDefault="00525D8E">
          <w:pPr>
            <w:pStyle w:val="TDC1"/>
            <w:tabs>
              <w:tab w:val="left" w:pos="660"/>
              <w:tab w:val="right" w:leader="dot" w:pos="10196"/>
            </w:tabs>
            <w:rPr>
              <w:noProof/>
              <w:lang w:eastAsia="es-ES"/>
            </w:rPr>
          </w:pPr>
          <w:hyperlink w:anchor="_Toc5631945" w:history="1">
            <w:r w:rsidRPr="00020628">
              <w:rPr>
                <w:rStyle w:val="Hipervnculo"/>
                <w:iCs/>
                <w:noProof/>
              </w:rPr>
              <w:t>10.</w:t>
            </w:r>
            <w:r>
              <w:rPr>
                <w:noProof/>
                <w:lang w:eastAsia="es-ES"/>
              </w:rPr>
              <w:tab/>
            </w:r>
            <w:r w:rsidRPr="00020628">
              <w:rPr>
                <w:rStyle w:val="Hipervnculo"/>
                <w:iCs/>
                <w:noProof/>
              </w:rPr>
              <w:t>Contribuciones</w:t>
            </w:r>
            <w:r>
              <w:rPr>
                <w:noProof/>
                <w:webHidden/>
              </w:rPr>
              <w:tab/>
            </w:r>
            <w:r>
              <w:rPr>
                <w:noProof/>
                <w:webHidden/>
              </w:rPr>
              <w:fldChar w:fldCharType="begin"/>
            </w:r>
            <w:r>
              <w:rPr>
                <w:noProof/>
                <w:webHidden/>
              </w:rPr>
              <w:instrText xml:space="preserve"> PAGEREF _Toc5631945 \h </w:instrText>
            </w:r>
            <w:r>
              <w:rPr>
                <w:noProof/>
                <w:webHidden/>
              </w:rPr>
            </w:r>
            <w:r>
              <w:rPr>
                <w:noProof/>
                <w:webHidden/>
              </w:rPr>
              <w:fldChar w:fldCharType="separate"/>
            </w:r>
            <w:r>
              <w:rPr>
                <w:noProof/>
                <w:webHidden/>
              </w:rPr>
              <w:t>7</w:t>
            </w:r>
            <w:r>
              <w:rPr>
                <w:noProof/>
                <w:webHidden/>
              </w:rPr>
              <w:fldChar w:fldCharType="end"/>
            </w:r>
          </w:hyperlink>
        </w:p>
        <w:p w:rsidR="00713081" w:rsidRDefault="005614BA">
          <w:r>
            <w:fldChar w:fldCharType="end"/>
          </w:r>
        </w:p>
      </w:sdtContent>
    </w:sdt>
    <w:p w:rsidR="00713081" w:rsidRDefault="00713081">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p w:rsidR="0041366E" w:rsidRDefault="0041366E">
      <w:pPr>
        <w:rPr>
          <w:rFonts w:asciiTheme="majorHAnsi" w:eastAsiaTheme="majorEastAsia" w:hAnsiTheme="majorHAnsi" w:cstheme="majorBidi"/>
          <w:caps/>
          <w:color w:val="FFFFFF" w:themeColor="background1"/>
          <w:sz w:val="64"/>
          <w:szCs w:val="64"/>
          <w:lang w:eastAsia="es-ES"/>
        </w:rPr>
      </w:pPr>
    </w:p>
    <w:p w:rsidR="00B01243" w:rsidRDefault="00B01243" w:rsidP="00B01243">
      <w:pPr>
        <w:pStyle w:val="EstiloDAvid"/>
        <w:jc w:val="both"/>
        <w:outlineLvl w:val="0"/>
        <w:rPr>
          <w:rStyle w:val="nfasisintenso"/>
          <w:i w:val="0"/>
        </w:rPr>
      </w:pPr>
      <w:bookmarkStart w:id="1" w:name="_Toc5631936"/>
      <w:r>
        <w:rPr>
          <w:rStyle w:val="nfasisintenso"/>
          <w:i w:val="0"/>
        </w:rPr>
        <w:t>Componentes del grupo</w:t>
      </w:r>
      <w:bookmarkEnd w:id="1"/>
    </w:p>
    <w:p w:rsidR="00EA0CA7" w:rsidRDefault="00EA0CA7" w:rsidP="00B01243">
      <w:pPr>
        <w:pStyle w:val="EstiloDAvid"/>
        <w:numPr>
          <w:ilvl w:val="0"/>
          <w:numId w:val="0"/>
        </w:numPr>
        <w:ind w:left="1080" w:hanging="720"/>
        <w:jc w:val="both"/>
        <w:outlineLvl w:val="0"/>
        <w:rPr>
          <w:rStyle w:val="nfasisintenso"/>
          <w:b w:val="0"/>
          <w:i w:val="0"/>
          <w:color w:val="000000" w:themeColor="text1"/>
          <w:sz w:val="22"/>
          <w:szCs w:val="22"/>
        </w:rPr>
      </w:pPr>
    </w:p>
    <w:p w:rsidR="00EA0CA7" w:rsidRPr="006866EE" w:rsidRDefault="00EA0CA7" w:rsidP="006866EE">
      <w:pPr>
        <w:ind w:left="1080"/>
        <w:rPr>
          <w:rStyle w:val="nfasisintenso"/>
          <w:i w:val="0"/>
          <w:color w:val="000000" w:themeColor="text1"/>
          <w:sz w:val="32"/>
        </w:rPr>
      </w:pPr>
      <w:r w:rsidRPr="006866EE">
        <w:rPr>
          <w:rStyle w:val="nfasisintenso"/>
          <w:i w:val="0"/>
          <w:color w:val="000000" w:themeColor="text1"/>
          <w:sz w:val="32"/>
        </w:rPr>
        <w:t>David Quiles Gómez</w:t>
      </w:r>
    </w:p>
    <w:p w:rsidR="00EA0CA7" w:rsidRPr="006866EE" w:rsidRDefault="00EA0CA7" w:rsidP="006866EE">
      <w:pPr>
        <w:ind w:left="1080"/>
        <w:rPr>
          <w:rStyle w:val="nfasisintenso"/>
          <w:i w:val="0"/>
          <w:color w:val="000000" w:themeColor="text1"/>
          <w:sz w:val="32"/>
        </w:rPr>
      </w:pPr>
      <w:r w:rsidRPr="006866EE">
        <w:rPr>
          <w:rStyle w:val="nfasisintenso"/>
          <w:i w:val="0"/>
          <w:color w:val="000000" w:themeColor="text1"/>
          <w:sz w:val="32"/>
        </w:rPr>
        <w:t>Iván López-Baltasar Benito</w:t>
      </w:r>
    </w:p>
    <w:p w:rsidR="00EA0CA7" w:rsidRDefault="00EA0CA7" w:rsidP="00EA0CA7">
      <w:pPr>
        <w:pStyle w:val="EstiloDAvid"/>
        <w:numPr>
          <w:ilvl w:val="0"/>
          <w:numId w:val="0"/>
        </w:numPr>
        <w:ind w:left="1800" w:hanging="720"/>
        <w:jc w:val="both"/>
        <w:outlineLvl w:val="0"/>
        <w:rPr>
          <w:rStyle w:val="nfasisintenso"/>
          <w:b w:val="0"/>
          <w:i w:val="0"/>
          <w:color w:val="000000" w:themeColor="text1"/>
          <w:sz w:val="22"/>
          <w:szCs w:val="22"/>
        </w:rPr>
      </w:pPr>
    </w:p>
    <w:p w:rsidR="00B01243" w:rsidRDefault="00B01243" w:rsidP="00B01243">
      <w:pPr>
        <w:pStyle w:val="EstiloDAvid"/>
        <w:jc w:val="both"/>
        <w:outlineLvl w:val="0"/>
        <w:rPr>
          <w:rStyle w:val="nfasisintenso"/>
          <w:i w:val="0"/>
        </w:rPr>
      </w:pPr>
      <w:bookmarkStart w:id="2" w:name="_Toc5631937"/>
      <w:r w:rsidRPr="0041366E">
        <w:rPr>
          <w:rStyle w:val="nfasisintenso"/>
          <w:i w:val="0"/>
        </w:rPr>
        <w:t>Contexto. Explicar en qué contexto se ha recolectado la información. Explique por qué el sitio web elegido proporciona dicha información.</w:t>
      </w:r>
      <w:bookmarkEnd w:id="2"/>
      <w:r w:rsidRPr="0041366E">
        <w:rPr>
          <w:rStyle w:val="nfasisintenso"/>
          <w:i w:val="0"/>
        </w:rPr>
        <w:t xml:space="preserve"> </w:t>
      </w:r>
    </w:p>
    <w:p w:rsidR="00B01243" w:rsidRDefault="00B01243" w:rsidP="00B01243">
      <w:pPr>
        <w:pStyle w:val="EstiloDAvid"/>
        <w:numPr>
          <w:ilvl w:val="0"/>
          <w:numId w:val="0"/>
        </w:numPr>
        <w:ind w:left="1080" w:hanging="720"/>
        <w:jc w:val="both"/>
        <w:outlineLvl w:val="0"/>
        <w:rPr>
          <w:rStyle w:val="nfasisintenso"/>
          <w:i w:val="0"/>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En la red disponemos de varias webs y portales que contienen gran información relativa a la compra-venta de vehículos de segunda mano, km 0 y de ocasión. Realizando Web </w:t>
      </w:r>
      <w:proofErr w:type="spellStart"/>
      <w:r w:rsidRPr="0002653C">
        <w:rPr>
          <w:rStyle w:val="nfasisintenso"/>
          <w:b w:val="0"/>
          <w:i w:val="0"/>
          <w:color w:val="000000" w:themeColor="text1"/>
          <w:sz w:val="22"/>
          <w:szCs w:val="22"/>
        </w:rPr>
        <w:t>Scraping</w:t>
      </w:r>
      <w:proofErr w:type="spellEnd"/>
      <w:r w:rsidRPr="0002653C">
        <w:rPr>
          <w:rStyle w:val="nfasisintenso"/>
          <w:b w:val="0"/>
          <w:i w:val="0"/>
          <w:color w:val="000000" w:themeColor="text1"/>
          <w:sz w:val="22"/>
          <w:szCs w:val="22"/>
        </w:rPr>
        <w:t xml:space="preserve"> a las principales web de este tipo podríamos obtener información muy rápidamente de gran cantidad de vehículo de cualquier provincia de España </w:t>
      </w:r>
      <w:proofErr w:type="spellStart"/>
      <w:r w:rsidRPr="0002653C">
        <w:rPr>
          <w:rStyle w:val="nfasisintenso"/>
          <w:b w:val="0"/>
          <w:i w:val="0"/>
          <w:color w:val="000000" w:themeColor="text1"/>
          <w:sz w:val="22"/>
          <w:szCs w:val="22"/>
        </w:rPr>
        <w:t>faciliando</w:t>
      </w:r>
      <w:proofErr w:type="spellEnd"/>
      <w:r w:rsidRPr="0002653C">
        <w:rPr>
          <w:rStyle w:val="nfasisintenso"/>
          <w:b w:val="0"/>
          <w:i w:val="0"/>
          <w:color w:val="000000" w:themeColor="text1"/>
          <w:sz w:val="22"/>
          <w:szCs w:val="22"/>
        </w:rPr>
        <w:t xml:space="preserve"> además todas aquellas </w:t>
      </w:r>
      <w:proofErr w:type="spellStart"/>
      <w:r w:rsidRPr="0002653C">
        <w:rPr>
          <w:rStyle w:val="nfasisintenso"/>
          <w:b w:val="0"/>
          <w:i w:val="0"/>
          <w:color w:val="000000" w:themeColor="text1"/>
          <w:sz w:val="22"/>
          <w:szCs w:val="22"/>
        </w:rPr>
        <w:t>carácteristicas</w:t>
      </w:r>
      <w:proofErr w:type="spellEnd"/>
      <w:r w:rsidRPr="0002653C">
        <w:rPr>
          <w:rStyle w:val="nfasisintenso"/>
          <w:b w:val="0"/>
          <w:i w:val="0"/>
          <w:color w:val="000000" w:themeColor="text1"/>
          <w:sz w:val="22"/>
          <w:szCs w:val="22"/>
        </w:rPr>
        <w:t xml:space="preserve"> que suelen buscar los usuarios como Kilometraje, precio, estado, color, etc.</w:t>
      </w:r>
    </w:p>
    <w:p w:rsidR="005C38B3" w:rsidRPr="0002653C" w:rsidRDefault="005C38B3" w:rsidP="005C38B3">
      <w:pPr>
        <w:pStyle w:val="EstiloDAvid"/>
        <w:numPr>
          <w:ilvl w:val="0"/>
          <w:numId w:val="0"/>
        </w:numPr>
        <w:ind w:left="1800" w:hanging="720"/>
        <w:jc w:val="both"/>
        <w:rPr>
          <w:rStyle w:val="nfasisintenso"/>
          <w:b w:val="0"/>
          <w:i w:val="0"/>
          <w:color w:val="000000" w:themeColor="text1"/>
          <w:sz w:val="22"/>
          <w:szCs w:val="22"/>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Hemos elegido la pagina Web MilAnuncios.com debido a que contiene gran cantidad de información bien estructurada y responde prácticamente a todas las preguntas que suelen formularse los usuarios. En esta Web, se dispone de información no sólo de particulares sino también de concesionarios que publican semanalmente gran cantidad de información de todos sus vehículos. Además, </w:t>
      </w:r>
      <w:r w:rsidR="00CB1782" w:rsidRPr="0002653C">
        <w:rPr>
          <w:rStyle w:val="nfasisintenso"/>
          <w:b w:val="0"/>
          <w:i w:val="0"/>
          <w:color w:val="000000" w:themeColor="text1"/>
          <w:sz w:val="22"/>
          <w:szCs w:val="22"/>
        </w:rPr>
        <w:t xml:space="preserve">esta web también nos ofrece información de cualquier parte  de España. </w:t>
      </w:r>
    </w:p>
    <w:p w:rsidR="0041366E" w:rsidRDefault="0041366E" w:rsidP="0041366E">
      <w:pPr>
        <w:pStyle w:val="EstiloDAvid"/>
        <w:numPr>
          <w:ilvl w:val="0"/>
          <w:numId w:val="0"/>
        </w:numPr>
        <w:ind w:left="1080" w:hanging="720"/>
        <w:jc w:val="both"/>
        <w:rPr>
          <w:rStyle w:val="nfasisintenso"/>
          <w:i w:val="0"/>
        </w:rPr>
      </w:pPr>
    </w:p>
    <w:p w:rsidR="00CB1782" w:rsidRDefault="0041366E" w:rsidP="000C6CF6">
      <w:pPr>
        <w:pStyle w:val="EstiloDAvid"/>
        <w:jc w:val="both"/>
        <w:outlineLvl w:val="0"/>
        <w:rPr>
          <w:rStyle w:val="nfasisintenso"/>
          <w:i w:val="0"/>
        </w:rPr>
      </w:pPr>
      <w:bookmarkStart w:id="3" w:name="_Toc5631938"/>
      <w:r>
        <w:rPr>
          <w:rStyle w:val="nfasisintenso"/>
          <w:i w:val="0"/>
        </w:rPr>
        <w:t xml:space="preserve">Definir un título para el </w:t>
      </w:r>
      <w:proofErr w:type="spellStart"/>
      <w:r>
        <w:rPr>
          <w:rStyle w:val="nfasisintenso"/>
          <w:i w:val="0"/>
        </w:rPr>
        <w:t>dataset</w:t>
      </w:r>
      <w:proofErr w:type="spellEnd"/>
      <w:r>
        <w:rPr>
          <w:rStyle w:val="nfasisintenso"/>
          <w:i w:val="0"/>
        </w:rPr>
        <w:t>. Que sea descriptivo</w:t>
      </w:r>
      <w:r w:rsidR="00CB1782">
        <w:rPr>
          <w:rStyle w:val="nfasisintenso"/>
          <w:i w:val="0"/>
        </w:rPr>
        <w:t>.</w:t>
      </w:r>
      <w:bookmarkEnd w:id="3"/>
    </w:p>
    <w:p w:rsidR="00CB1782" w:rsidRDefault="00CB1782" w:rsidP="00CB1782">
      <w:pPr>
        <w:pStyle w:val="EstiloDAvid"/>
        <w:numPr>
          <w:ilvl w:val="0"/>
          <w:numId w:val="0"/>
        </w:numPr>
        <w:ind w:left="1080" w:firstLine="54"/>
        <w:jc w:val="both"/>
        <w:rPr>
          <w:rStyle w:val="nfasisintenso"/>
          <w:i w:val="0"/>
          <w:color w:val="000000" w:themeColor="text1"/>
          <w:sz w:val="22"/>
          <w:szCs w:val="22"/>
        </w:rPr>
      </w:pPr>
      <w:r>
        <w:rPr>
          <w:rStyle w:val="nfasisintenso"/>
          <w:i w:val="0"/>
        </w:rPr>
        <w:t xml:space="preserve"> </w:t>
      </w:r>
      <w:r>
        <w:rPr>
          <w:rStyle w:val="nfasisintenso"/>
          <w:i w:val="0"/>
        </w:rPr>
        <w:tab/>
      </w:r>
      <w:r>
        <w:rPr>
          <w:rStyle w:val="nfasisintenso"/>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El </w:t>
      </w:r>
      <w:r w:rsidR="004C6B1E" w:rsidRPr="0002653C">
        <w:rPr>
          <w:rStyle w:val="nfasisintenso"/>
          <w:b w:val="0"/>
          <w:i w:val="0"/>
          <w:color w:val="000000" w:themeColor="text1"/>
          <w:sz w:val="22"/>
          <w:szCs w:val="22"/>
        </w:rPr>
        <w:t>título</w:t>
      </w:r>
      <w:r w:rsidRPr="0002653C">
        <w:rPr>
          <w:rStyle w:val="nfasisintenso"/>
          <w:b w:val="0"/>
          <w:i w:val="0"/>
          <w:color w:val="000000" w:themeColor="text1"/>
          <w:sz w:val="22"/>
          <w:szCs w:val="22"/>
        </w:rPr>
        <w:t xml:space="preserve"> elegido para el </w:t>
      </w:r>
      <w:proofErr w:type="spellStart"/>
      <w:r w:rsidRPr="0002653C">
        <w:rPr>
          <w:rStyle w:val="nfasisintenso"/>
          <w:b w:val="0"/>
          <w:i w:val="0"/>
          <w:color w:val="000000" w:themeColor="text1"/>
          <w:sz w:val="22"/>
          <w:szCs w:val="22"/>
        </w:rPr>
        <w:t>dataset</w:t>
      </w:r>
      <w:proofErr w:type="spellEnd"/>
      <w:r w:rsidRPr="0002653C">
        <w:rPr>
          <w:rStyle w:val="nfasisintenso"/>
          <w:b w:val="0"/>
          <w:i w:val="0"/>
          <w:color w:val="000000" w:themeColor="text1"/>
          <w:sz w:val="22"/>
          <w:szCs w:val="22"/>
        </w:rPr>
        <w:t xml:space="preserve"> </w:t>
      </w:r>
      <w:r w:rsidR="004C6B1E" w:rsidRPr="0002653C">
        <w:rPr>
          <w:rStyle w:val="nfasisintenso"/>
          <w:b w:val="0"/>
          <w:i w:val="0"/>
          <w:color w:val="000000" w:themeColor="text1"/>
          <w:sz w:val="22"/>
          <w:szCs w:val="22"/>
        </w:rPr>
        <w:t>será</w:t>
      </w:r>
      <w:r w:rsidRPr="0002653C">
        <w:rPr>
          <w:rStyle w:val="nfasisintenso"/>
          <w:b w:val="0"/>
          <w:i w:val="0"/>
          <w:color w:val="000000" w:themeColor="text1"/>
          <w:sz w:val="22"/>
          <w:szCs w:val="22"/>
        </w:rPr>
        <w:t xml:space="preserve"> “</w:t>
      </w:r>
      <w:proofErr w:type="spellStart"/>
      <w:r w:rsidRPr="0002653C">
        <w:rPr>
          <w:rStyle w:val="nfasisintenso"/>
          <w:b w:val="0"/>
          <w:i w:val="0"/>
          <w:color w:val="000000" w:themeColor="text1"/>
          <w:sz w:val="22"/>
          <w:szCs w:val="22"/>
        </w:rPr>
        <w:t>FindMyC</w:t>
      </w:r>
      <w:r w:rsidR="00D60023">
        <w:rPr>
          <w:rStyle w:val="nfasisintenso"/>
          <w:b w:val="0"/>
          <w:i w:val="0"/>
          <w:color w:val="000000" w:themeColor="text1"/>
          <w:sz w:val="22"/>
          <w:szCs w:val="22"/>
        </w:rPr>
        <w:t>a</w:t>
      </w:r>
      <w:r w:rsidRPr="0002653C">
        <w:rPr>
          <w:rStyle w:val="nfasisintenso"/>
          <w:b w:val="0"/>
          <w:i w:val="0"/>
          <w:color w:val="000000" w:themeColor="text1"/>
          <w:sz w:val="22"/>
          <w:szCs w:val="22"/>
        </w:rPr>
        <w:t>r</w:t>
      </w:r>
      <w:proofErr w:type="spellEnd"/>
      <w:r w:rsidRPr="0002653C">
        <w:rPr>
          <w:rStyle w:val="nfasisintenso"/>
          <w:b w:val="0"/>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Obviamente elegimos un título que pueda dar idea  rápida de </w:t>
      </w:r>
      <w:r w:rsidR="004C6B1E" w:rsidRPr="0002653C">
        <w:rPr>
          <w:rStyle w:val="nfasisintenso"/>
          <w:b w:val="0"/>
          <w:i w:val="0"/>
          <w:color w:val="000000" w:themeColor="text1"/>
          <w:sz w:val="22"/>
          <w:szCs w:val="22"/>
        </w:rPr>
        <w:t>cuál</w:t>
      </w:r>
      <w:r w:rsidRPr="0002653C">
        <w:rPr>
          <w:rStyle w:val="nfasisintenso"/>
          <w:b w:val="0"/>
          <w:i w:val="0"/>
          <w:color w:val="000000" w:themeColor="text1"/>
          <w:sz w:val="22"/>
          <w:szCs w:val="22"/>
        </w:rPr>
        <w:t xml:space="preserve"> será su utilidad. </w:t>
      </w:r>
    </w:p>
    <w:p w:rsidR="00CB1782" w:rsidRDefault="00CB1782" w:rsidP="00CB1782">
      <w:pPr>
        <w:pStyle w:val="EstiloDAvid"/>
        <w:numPr>
          <w:ilvl w:val="0"/>
          <w:numId w:val="0"/>
        </w:numPr>
        <w:ind w:left="1080" w:hanging="720"/>
        <w:jc w:val="both"/>
        <w:rPr>
          <w:rStyle w:val="nfasisintenso"/>
          <w:i w:val="0"/>
        </w:rPr>
      </w:pPr>
    </w:p>
    <w:p w:rsidR="0041366E" w:rsidRDefault="0041366E" w:rsidP="000C6CF6">
      <w:pPr>
        <w:pStyle w:val="EstiloDAvid"/>
        <w:jc w:val="both"/>
        <w:outlineLvl w:val="0"/>
        <w:rPr>
          <w:rStyle w:val="nfasisintenso"/>
          <w:i w:val="0"/>
        </w:rPr>
      </w:pPr>
      <w:bookmarkStart w:id="4" w:name="_Toc5631939"/>
      <w:r>
        <w:rPr>
          <w:rStyle w:val="nfasisintenso"/>
          <w:i w:val="0"/>
        </w:rPr>
        <w:t xml:space="preserve">Descripción del </w:t>
      </w:r>
      <w:proofErr w:type="spellStart"/>
      <w:r>
        <w:rPr>
          <w:rStyle w:val="nfasisintenso"/>
          <w:i w:val="0"/>
        </w:rPr>
        <w:t>dataset</w:t>
      </w:r>
      <w:proofErr w:type="spellEnd"/>
      <w:r>
        <w:rPr>
          <w:rStyle w:val="nfasisintenso"/>
          <w:i w:val="0"/>
        </w:rPr>
        <w:t xml:space="preserve">. Desarrollar una breve descripción de la </w:t>
      </w:r>
      <w:r w:rsidR="000C6CF6">
        <w:rPr>
          <w:rStyle w:val="nfasisintenso"/>
          <w:i w:val="0"/>
        </w:rPr>
        <w:t>información</w:t>
      </w:r>
      <w:r>
        <w:rPr>
          <w:rStyle w:val="nfasisintenso"/>
          <w:i w:val="0"/>
        </w:rPr>
        <w:t xml:space="preserve"> aportada</w:t>
      </w:r>
      <w:r w:rsidR="00CB1782">
        <w:rPr>
          <w:rStyle w:val="nfasisintenso"/>
          <w:i w:val="0"/>
        </w:rPr>
        <w:t>.</w:t>
      </w:r>
      <w:bookmarkEnd w:id="4"/>
    </w:p>
    <w:p w:rsidR="00CB1782" w:rsidRDefault="00CB1782" w:rsidP="00CB1782">
      <w:pPr>
        <w:pStyle w:val="EstiloDAvid"/>
        <w:numPr>
          <w:ilvl w:val="0"/>
          <w:numId w:val="0"/>
        </w:numPr>
        <w:ind w:left="1800" w:hanging="720"/>
        <w:jc w:val="both"/>
        <w:rPr>
          <w:rStyle w:val="nfasisintenso"/>
          <w:i w:val="0"/>
        </w:rPr>
      </w:pPr>
    </w:p>
    <w:p w:rsidR="003D3B9D" w:rsidRDefault="003D3B9D" w:rsidP="003D3B9D">
      <w:pPr>
        <w:pStyle w:val="EstiloDAvid"/>
        <w:numPr>
          <w:ilvl w:val="0"/>
          <w:numId w:val="0"/>
        </w:numPr>
        <w:ind w:left="1134"/>
        <w:jc w:val="both"/>
        <w:rPr>
          <w:rStyle w:val="nfasisintenso"/>
          <w:i w:val="0"/>
        </w:rPr>
      </w:pPr>
      <w:r>
        <w:rPr>
          <w:rStyle w:val="nfasisintenso"/>
          <w:rFonts w:asciiTheme="minorHAnsi" w:hAnsiTheme="minorHAnsi" w:cstheme="minorHAnsi"/>
          <w:b w:val="0"/>
          <w:i w:val="0"/>
          <w:color w:val="000000" w:themeColor="text1"/>
          <w:sz w:val="22"/>
          <w:szCs w:val="22"/>
        </w:rPr>
        <w:t xml:space="preserve">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obtenido muestra toda la información que un usuario corriente podría considerar importante a la hora de comprar  un </w:t>
      </w:r>
      <w:r w:rsidR="00730B5E">
        <w:rPr>
          <w:rStyle w:val="nfasisintenso"/>
          <w:rFonts w:asciiTheme="minorHAnsi" w:hAnsiTheme="minorHAnsi" w:cstheme="minorHAnsi"/>
          <w:b w:val="0"/>
          <w:i w:val="0"/>
          <w:color w:val="000000" w:themeColor="text1"/>
          <w:sz w:val="22"/>
          <w:szCs w:val="22"/>
        </w:rPr>
        <w:t>vehículo</w:t>
      </w:r>
      <w:r>
        <w:rPr>
          <w:rStyle w:val="nfasisintenso"/>
          <w:rFonts w:asciiTheme="minorHAnsi" w:hAnsiTheme="minorHAnsi" w:cstheme="minorHAnsi"/>
          <w:b w:val="0"/>
          <w:i w:val="0"/>
          <w:color w:val="000000" w:themeColor="text1"/>
          <w:sz w:val="22"/>
          <w:szCs w:val="22"/>
        </w:rPr>
        <w:t xml:space="preserve">. 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se muestra en filas fácilmente manipulable para posteriormente poder ser </w:t>
      </w:r>
      <w:proofErr w:type="spellStart"/>
      <w:r>
        <w:rPr>
          <w:rStyle w:val="nfasisintenso"/>
          <w:rFonts w:asciiTheme="minorHAnsi" w:hAnsiTheme="minorHAnsi" w:cstheme="minorHAnsi"/>
          <w:b w:val="0"/>
          <w:i w:val="0"/>
          <w:color w:val="000000" w:themeColor="text1"/>
          <w:sz w:val="22"/>
          <w:szCs w:val="22"/>
        </w:rPr>
        <w:t>fitrado</w:t>
      </w:r>
      <w:proofErr w:type="spellEnd"/>
      <w:r>
        <w:rPr>
          <w:rStyle w:val="nfasisintenso"/>
          <w:rFonts w:asciiTheme="minorHAnsi" w:hAnsiTheme="minorHAnsi" w:cstheme="minorHAnsi"/>
          <w:b w:val="0"/>
          <w:i w:val="0"/>
          <w:color w:val="000000" w:themeColor="text1"/>
          <w:sz w:val="22"/>
          <w:szCs w:val="22"/>
        </w:rPr>
        <w:t xml:space="preserve">, manipulado, almacenado en una BBDD  o bien ser tratado con alguna técnica de </w:t>
      </w:r>
      <w:r w:rsidR="00730B5E">
        <w:rPr>
          <w:rStyle w:val="nfasisintenso"/>
          <w:rFonts w:asciiTheme="minorHAnsi" w:hAnsiTheme="minorHAnsi" w:cstheme="minorHAnsi"/>
          <w:b w:val="0"/>
          <w:i w:val="0"/>
          <w:color w:val="000000" w:themeColor="text1"/>
          <w:sz w:val="22"/>
          <w:szCs w:val="22"/>
        </w:rPr>
        <w:t>Minería</w:t>
      </w:r>
      <w:r>
        <w:rPr>
          <w:rStyle w:val="nfasisintenso"/>
          <w:rFonts w:asciiTheme="minorHAnsi" w:hAnsiTheme="minorHAnsi" w:cstheme="minorHAnsi"/>
          <w:b w:val="0"/>
          <w:i w:val="0"/>
          <w:color w:val="000000" w:themeColor="text1"/>
          <w:sz w:val="22"/>
          <w:szCs w:val="22"/>
        </w:rPr>
        <w:t xml:space="preserve"> de datos  como </w:t>
      </w:r>
      <w:proofErr w:type="spellStart"/>
      <w:r>
        <w:rPr>
          <w:rStyle w:val="nfasisintenso"/>
          <w:rFonts w:asciiTheme="minorHAnsi" w:hAnsiTheme="minorHAnsi" w:cstheme="minorHAnsi"/>
          <w:b w:val="0"/>
          <w:i w:val="0"/>
          <w:color w:val="000000" w:themeColor="text1"/>
          <w:sz w:val="22"/>
          <w:szCs w:val="22"/>
        </w:rPr>
        <w:t>Clustering</w:t>
      </w:r>
      <w:proofErr w:type="spellEnd"/>
      <w:r>
        <w:rPr>
          <w:rStyle w:val="nfasisintenso"/>
          <w:rFonts w:asciiTheme="minorHAnsi" w:hAnsiTheme="minorHAnsi" w:cstheme="minorHAnsi"/>
          <w:b w:val="0"/>
          <w:i w:val="0"/>
          <w:color w:val="000000" w:themeColor="text1"/>
          <w:sz w:val="22"/>
          <w:szCs w:val="22"/>
        </w:rPr>
        <w:t xml:space="preserve"> o </w:t>
      </w:r>
      <w:proofErr w:type="spellStart"/>
      <w:r>
        <w:rPr>
          <w:rStyle w:val="nfasisintenso"/>
          <w:rFonts w:asciiTheme="minorHAnsi" w:hAnsiTheme="minorHAnsi" w:cstheme="minorHAnsi"/>
          <w:b w:val="0"/>
          <w:i w:val="0"/>
          <w:color w:val="000000" w:themeColor="text1"/>
          <w:sz w:val="22"/>
          <w:szCs w:val="22"/>
        </w:rPr>
        <w:t>Clasficación</w:t>
      </w:r>
      <w:proofErr w:type="spellEnd"/>
      <w:r>
        <w:rPr>
          <w:rStyle w:val="nfasisintenso"/>
          <w:rFonts w:asciiTheme="minorHAnsi" w:hAnsiTheme="minorHAnsi" w:cstheme="minorHAnsi"/>
          <w:b w:val="0"/>
          <w:i w:val="0"/>
          <w:color w:val="000000" w:themeColor="text1"/>
          <w:sz w:val="22"/>
          <w:szCs w:val="22"/>
        </w:rPr>
        <w:t xml:space="preserve"> por ejemplo, si los consideramos necesario y nuestro objetivos va más allá que del simple hecho de comprar un coche. Quizás nos interese conocer en qué ciudad se vende </w:t>
      </w:r>
      <w:r w:rsidR="002B5127">
        <w:rPr>
          <w:rStyle w:val="nfasisintenso"/>
          <w:rFonts w:asciiTheme="minorHAnsi" w:hAnsiTheme="minorHAnsi" w:cstheme="minorHAnsi"/>
          <w:b w:val="0"/>
          <w:i w:val="0"/>
          <w:color w:val="000000" w:themeColor="text1"/>
          <w:sz w:val="22"/>
          <w:szCs w:val="22"/>
        </w:rPr>
        <w:t>más</w:t>
      </w:r>
      <w:r>
        <w:rPr>
          <w:rStyle w:val="nfasisintenso"/>
          <w:rFonts w:asciiTheme="minorHAnsi" w:hAnsiTheme="minorHAnsi" w:cstheme="minorHAnsi"/>
          <w:b w:val="0"/>
          <w:i w:val="0"/>
          <w:color w:val="000000" w:themeColor="text1"/>
          <w:sz w:val="22"/>
          <w:szCs w:val="22"/>
        </w:rPr>
        <w:t xml:space="preserve"> un tipo de coche o en que provincia disponemos de mayor stock,  etc.</w:t>
      </w:r>
    </w:p>
    <w:p w:rsidR="004822B7" w:rsidRDefault="004822B7">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CB1782" w:rsidRDefault="00CB1782" w:rsidP="00CB1782">
      <w:pPr>
        <w:pStyle w:val="EstiloDAvid"/>
        <w:numPr>
          <w:ilvl w:val="0"/>
          <w:numId w:val="0"/>
        </w:numPr>
        <w:ind w:left="1080" w:hanging="720"/>
        <w:jc w:val="both"/>
        <w:rPr>
          <w:rStyle w:val="nfasisintenso"/>
          <w:i w:val="0"/>
        </w:rPr>
      </w:pPr>
    </w:p>
    <w:p w:rsidR="0041366E" w:rsidRPr="003D3B9D" w:rsidRDefault="0041366E" w:rsidP="005617E8">
      <w:pPr>
        <w:pStyle w:val="EstiloDAvid"/>
        <w:outlineLvl w:val="0"/>
        <w:rPr>
          <w:rStyle w:val="nfasisintenso"/>
          <w:i w:val="0"/>
        </w:rPr>
      </w:pPr>
      <w:bookmarkStart w:id="5" w:name="_Toc5631940"/>
      <w:r w:rsidRPr="0041366E">
        <w:rPr>
          <w:rStyle w:val="nfasisintenso"/>
          <w:i w:val="0"/>
        </w:rPr>
        <w:t>Representaci</w:t>
      </w:r>
      <w:r w:rsidRPr="0041366E">
        <w:rPr>
          <w:rStyle w:val="nfasisintenso"/>
          <w:rFonts w:hint="eastAsia"/>
          <w:i w:val="0"/>
        </w:rPr>
        <w:t>ó</w:t>
      </w:r>
      <w:r w:rsidRPr="0041366E">
        <w:rPr>
          <w:rStyle w:val="nfasisintenso"/>
          <w:i w:val="0"/>
        </w:rPr>
        <w:t>n gr</w:t>
      </w:r>
      <w:r w:rsidRPr="0041366E">
        <w:rPr>
          <w:rStyle w:val="nfasisintenso"/>
          <w:rFonts w:hint="eastAsia"/>
          <w:i w:val="0"/>
        </w:rPr>
        <w:t>á</w:t>
      </w:r>
      <w:r w:rsidRPr="0041366E">
        <w:rPr>
          <w:rStyle w:val="nfasisintenso"/>
          <w:i w:val="0"/>
        </w:rPr>
        <w:t>fica. Presentar una imagen o esquema que identifique el</w:t>
      </w:r>
      <w:r>
        <w:rPr>
          <w:rStyle w:val="nfasisintenso"/>
          <w:i w:val="0"/>
        </w:rPr>
        <w:t xml:space="preserve"> </w:t>
      </w:r>
      <w:proofErr w:type="spellStart"/>
      <w:r w:rsidRPr="0041366E">
        <w:rPr>
          <w:rStyle w:val="nfasisintenso"/>
        </w:rPr>
        <w:t>dataset</w:t>
      </w:r>
      <w:proofErr w:type="spellEnd"/>
      <w:r w:rsidRPr="0041366E">
        <w:rPr>
          <w:rStyle w:val="nfasisintenso"/>
        </w:rPr>
        <w:t xml:space="preserve"> visualmente</w:t>
      </w:r>
      <w:r w:rsidR="0002653C">
        <w:rPr>
          <w:rStyle w:val="nfasisintenso"/>
        </w:rPr>
        <w:t>.</w:t>
      </w:r>
      <w:bookmarkEnd w:id="5"/>
    </w:p>
    <w:p w:rsidR="003D3B9D" w:rsidRDefault="003D3B9D" w:rsidP="003D3B9D">
      <w:pPr>
        <w:pStyle w:val="EstiloDAvid"/>
        <w:numPr>
          <w:ilvl w:val="0"/>
          <w:numId w:val="0"/>
        </w:numPr>
        <w:ind w:left="1080" w:hanging="720"/>
        <w:rPr>
          <w:rStyle w:val="nfasisintenso"/>
          <w:i w:val="0"/>
        </w:rPr>
      </w:pPr>
    </w:p>
    <w:p w:rsidR="003D3B9D" w:rsidRDefault="004822B7" w:rsidP="003D3B9D">
      <w:pPr>
        <w:pStyle w:val="EstiloDAvid"/>
        <w:numPr>
          <w:ilvl w:val="0"/>
          <w:numId w:val="0"/>
        </w:numPr>
        <w:ind w:left="1080" w:hanging="720"/>
        <w:rPr>
          <w:rStyle w:val="nfasisintenso"/>
          <w:i w:val="0"/>
        </w:rPr>
      </w:pPr>
      <w:r w:rsidRPr="004822B7">
        <w:rPr>
          <w:rStyle w:val="nfasisintenso"/>
          <w:i w:val="0"/>
          <w:noProof/>
        </w:rPr>
        <w:drawing>
          <wp:inline distT="0" distB="0" distL="0" distR="0">
            <wp:extent cx="6080760" cy="3186430"/>
            <wp:effectExtent l="114300" t="114300" r="110490" b="14732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090940" cy="3191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22B7" w:rsidRDefault="004822B7" w:rsidP="003D3B9D">
      <w:pPr>
        <w:pStyle w:val="EstiloDAvid"/>
        <w:numPr>
          <w:ilvl w:val="0"/>
          <w:numId w:val="0"/>
        </w:numPr>
        <w:ind w:left="1080" w:hanging="720"/>
        <w:rPr>
          <w:rStyle w:val="nfasisintenso"/>
          <w:i w:val="0"/>
        </w:rPr>
      </w:pPr>
    </w:p>
    <w:p w:rsidR="003D3B9D" w:rsidRDefault="003D3B9D" w:rsidP="00DF629A">
      <w:pPr>
        <w:pStyle w:val="EstiloDAvid"/>
        <w:outlineLvl w:val="0"/>
        <w:rPr>
          <w:rStyle w:val="nfasisintenso"/>
          <w:i w:val="0"/>
        </w:rPr>
      </w:pPr>
      <w:bookmarkStart w:id="6" w:name="_Toc5631941"/>
      <w:r>
        <w:rPr>
          <w:rStyle w:val="nfasisintenso"/>
          <w:i w:val="0"/>
        </w:rPr>
        <w:t xml:space="preserve">Contenido. Explicar los campos del </w:t>
      </w:r>
      <w:proofErr w:type="spellStart"/>
      <w:r>
        <w:rPr>
          <w:rStyle w:val="nfasisintenso"/>
          <w:i w:val="0"/>
        </w:rPr>
        <w:t>Dataset</w:t>
      </w:r>
      <w:proofErr w:type="spellEnd"/>
      <w:r>
        <w:rPr>
          <w:rStyle w:val="nfasisintenso"/>
          <w:i w:val="0"/>
        </w:rPr>
        <w:t xml:space="preserve"> Obtenido.</w:t>
      </w:r>
      <w:bookmarkEnd w:id="6"/>
    </w:p>
    <w:p w:rsidR="003D3B9D" w:rsidRDefault="003D3B9D" w:rsidP="003D3B9D">
      <w:pPr>
        <w:pStyle w:val="EstiloDAvid"/>
        <w:numPr>
          <w:ilvl w:val="0"/>
          <w:numId w:val="0"/>
        </w:numPr>
        <w:ind w:left="1080" w:hanging="720"/>
        <w:rPr>
          <w:rStyle w:val="nfasisintenso"/>
          <w:i w:val="0"/>
        </w:rPr>
      </w:pPr>
    </w:p>
    <w:p w:rsidR="003D3B9D" w:rsidRDefault="003D3B9D" w:rsidP="003D3B9D">
      <w:pPr>
        <w:pStyle w:val="EstiloDAvid"/>
        <w:numPr>
          <w:ilvl w:val="0"/>
          <w:numId w:val="0"/>
        </w:numPr>
        <w:ind w:left="1800" w:hanging="720"/>
        <w:jc w:val="both"/>
        <w:rPr>
          <w:rStyle w:val="nfasisintenso"/>
          <w:i w:val="0"/>
          <w:color w:val="000000" w:themeColor="text1"/>
          <w:sz w:val="22"/>
          <w:szCs w:val="22"/>
        </w:rPr>
      </w:pPr>
      <w:r>
        <w:rPr>
          <w:rStyle w:val="nfasisintenso"/>
          <w:i w:val="0"/>
          <w:color w:val="000000" w:themeColor="text1"/>
          <w:sz w:val="22"/>
          <w:szCs w:val="22"/>
        </w:rPr>
        <w:t xml:space="preserve">El </w:t>
      </w:r>
      <w:proofErr w:type="spellStart"/>
      <w:r>
        <w:rPr>
          <w:rStyle w:val="nfasisintenso"/>
          <w:i w:val="0"/>
          <w:color w:val="000000" w:themeColor="text1"/>
          <w:sz w:val="22"/>
          <w:szCs w:val="22"/>
        </w:rPr>
        <w:t>dataset</w:t>
      </w:r>
      <w:proofErr w:type="spellEnd"/>
      <w:r>
        <w:rPr>
          <w:rStyle w:val="nfasisintenso"/>
          <w:i w:val="0"/>
          <w:color w:val="000000" w:themeColor="text1"/>
          <w:sz w:val="22"/>
          <w:szCs w:val="22"/>
        </w:rPr>
        <w:t xml:space="preserve"> obtenido tiene la siguiente información:</w:t>
      </w:r>
    </w:p>
    <w:p w:rsidR="003D3B9D" w:rsidRDefault="003D3B9D" w:rsidP="003D3B9D">
      <w:pPr>
        <w:pStyle w:val="EstiloDAvid"/>
        <w:numPr>
          <w:ilvl w:val="0"/>
          <w:numId w:val="0"/>
        </w:numPr>
        <w:ind w:left="1800" w:hanging="720"/>
        <w:jc w:val="both"/>
        <w:rPr>
          <w:rStyle w:val="nfasisintenso"/>
          <w:i w:val="0"/>
          <w:color w:val="000000" w:themeColor="text1"/>
          <w:sz w:val="22"/>
          <w:szCs w:val="22"/>
        </w:rPr>
      </w:pPr>
      <w:r>
        <w:rPr>
          <w:rStyle w:val="nfasisintenso"/>
          <w:i w:val="0"/>
          <w:color w:val="000000" w:themeColor="text1"/>
          <w:sz w:val="22"/>
          <w:szCs w:val="22"/>
        </w:rPr>
        <w:tab/>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MODELO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Modelo y marca del </w:t>
      </w:r>
      <w:r w:rsidR="0014420F">
        <w:rPr>
          <w:rStyle w:val="nfasisintenso"/>
          <w:i w:val="0"/>
          <w:color w:val="000000" w:themeColor="text1"/>
          <w:sz w:val="22"/>
          <w:szCs w:val="22"/>
        </w:rPr>
        <w:t>vehículo</w:t>
      </w:r>
      <w:r>
        <w:rPr>
          <w:rStyle w:val="nfasisintenso"/>
          <w:i w:val="0"/>
          <w:color w:val="000000" w:themeColor="text1"/>
          <w:sz w:val="22"/>
          <w:szCs w:val="22"/>
        </w:rPr>
        <w:t xml:space="preserve">. </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LINK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El link para acceder directamente a la web donde está todo el contenido.</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PRECIOS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El precio del </w:t>
      </w:r>
      <w:r w:rsidR="0014420F">
        <w:rPr>
          <w:rStyle w:val="nfasisintenso"/>
          <w:i w:val="0"/>
          <w:color w:val="000000" w:themeColor="text1"/>
          <w:sz w:val="22"/>
          <w:szCs w:val="22"/>
        </w:rPr>
        <w:t>vehículo</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AÑO MATRICULACIÓN.</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KILOMETROS </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TIPO DE COMBUSTILES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w:t>
      </w:r>
      <w:r w:rsidR="0014420F">
        <w:rPr>
          <w:rStyle w:val="nfasisintenso"/>
          <w:i w:val="0"/>
          <w:color w:val="000000" w:themeColor="text1"/>
          <w:sz w:val="22"/>
          <w:szCs w:val="22"/>
        </w:rPr>
        <w:t>Gasoil</w:t>
      </w:r>
      <w:r>
        <w:rPr>
          <w:rStyle w:val="nfasisintenso"/>
          <w:i w:val="0"/>
          <w:color w:val="000000" w:themeColor="text1"/>
          <w:sz w:val="22"/>
          <w:szCs w:val="22"/>
        </w:rPr>
        <w:t>, diesel, etc.</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POTENCIA </w:t>
      </w:r>
      <w:r w:rsidRPr="00E41452">
        <w:rPr>
          <w:rStyle w:val="nfasisintenso"/>
          <w:i w:val="0"/>
          <w:color w:val="000000" w:themeColor="text1"/>
          <w:sz w:val="22"/>
          <w:szCs w:val="22"/>
        </w:rPr>
        <w:sym w:font="Wingdings" w:char="F0E0"/>
      </w:r>
      <w:r w:rsidR="0014420F">
        <w:rPr>
          <w:rStyle w:val="nfasisintenso"/>
          <w:i w:val="0"/>
          <w:color w:val="000000" w:themeColor="text1"/>
          <w:sz w:val="22"/>
          <w:szCs w:val="22"/>
        </w:rPr>
        <w:t xml:space="preserve"> en CV</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PUERTAS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3 o 5 Puertas</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CAMBIO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Manual o </w:t>
      </w:r>
      <w:r w:rsidR="0014420F">
        <w:rPr>
          <w:rStyle w:val="nfasisintenso"/>
          <w:i w:val="0"/>
          <w:color w:val="000000" w:themeColor="text1"/>
          <w:sz w:val="22"/>
          <w:szCs w:val="22"/>
        </w:rPr>
        <w:t>automático</w:t>
      </w:r>
      <w:r>
        <w:rPr>
          <w:rStyle w:val="nfasisintenso"/>
          <w:i w:val="0"/>
          <w:color w:val="000000" w:themeColor="text1"/>
          <w:sz w:val="22"/>
          <w:szCs w:val="22"/>
        </w:rPr>
        <w:t>.</w:t>
      </w:r>
    </w:p>
    <w:p w:rsidR="003D3B9D" w:rsidRDefault="003D3B9D" w:rsidP="003D3B9D">
      <w:pPr>
        <w:pStyle w:val="EstiloDAvid"/>
        <w:numPr>
          <w:ilvl w:val="0"/>
          <w:numId w:val="0"/>
        </w:numPr>
        <w:ind w:left="1080" w:hanging="720"/>
        <w:jc w:val="both"/>
        <w:rPr>
          <w:rStyle w:val="nfasisintenso"/>
          <w:i w:val="0"/>
          <w:color w:val="000000" w:themeColor="text1"/>
          <w:sz w:val="22"/>
          <w:szCs w:val="22"/>
        </w:rPr>
      </w:pPr>
    </w:p>
    <w:p w:rsidR="003D3B9D" w:rsidRDefault="003D3B9D" w:rsidP="003D3B9D">
      <w:pPr>
        <w:pStyle w:val="EstiloDAvid"/>
        <w:numPr>
          <w:ilvl w:val="0"/>
          <w:numId w:val="0"/>
        </w:numPr>
        <w:ind w:left="1080" w:hanging="720"/>
        <w:jc w:val="both"/>
        <w:rPr>
          <w:rStyle w:val="nfasisintenso"/>
          <w:i w:val="0"/>
          <w:color w:val="000000" w:themeColor="text1"/>
          <w:sz w:val="22"/>
          <w:szCs w:val="22"/>
        </w:rPr>
      </w:pPr>
    </w:p>
    <w:p w:rsidR="0014420F" w:rsidRDefault="0014420F">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3D3B9D" w:rsidRDefault="00D7713C" w:rsidP="00DF629A">
      <w:pPr>
        <w:pStyle w:val="EstiloDAvid"/>
        <w:outlineLvl w:val="0"/>
        <w:rPr>
          <w:rStyle w:val="nfasisintenso"/>
          <w:i w:val="0"/>
        </w:rPr>
      </w:pPr>
      <w:bookmarkStart w:id="7" w:name="_Toc5631942"/>
      <w:r>
        <w:rPr>
          <w:rStyle w:val="nfasisintenso"/>
          <w:i w:val="0"/>
        </w:rPr>
        <w:lastRenderedPageBreak/>
        <w:t>Agradecimientos. Presentar al propietario del conjunto de datos.</w:t>
      </w:r>
      <w:bookmarkEnd w:id="7"/>
    </w:p>
    <w:p w:rsidR="00D7713C" w:rsidRPr="00D7713C" w:rsidRDefault="00D7713C" w:rsidP="00D7713C">
      <w:pPr>
        <w:pStyle w:val="EstiloDAvid"/>
        <w:numPr>
          <w:ilvl w:val="0"/>
          <w:numId w:val="0"/>
        </w:numPr>
        <w:ind w:left="1080" w:hanging="720"/>
        <w:rPr>
          <w:rStyle w:val="nfasisintenso"/>
          <w:b w:val="0"/>
          <w:i w:val="0"/>
          <w:color w:val="000000" w:themeColor="text1"/>
          <w:sz w:val="22"/>
          <w:szCs w:val="22"/>
        </w:rPr>
      </w:pPr>
    </w:p>
    <w:p w:rsidR="00D7713C" w:rsidRDefault="00D7713C" w:rsidP="00D7713C">
      <w:pPr>
        <w:pStyle w:val="EstiloDAvid"/>
        <w:numPr>
          <w:ilvl w:val="0"/>
          <w:numId w:val="0"/>
        </w:numPr>
        <w:ind w:left="709" w:hanging="1"/>
        <w:rPr>
          <w:rStyle w:val="nfasisintenso"/>
          <w:b w:val="0"/>
          <w:i w:val="0"/>
          <w:color w:val="000000" w:themeColor="text1"/>
          <w:sz w:val="22"/>
          <w:szCs w:val="22"/>
        </w:rPr>
      </w:pPr>
      <w:r>
        <w:rPr>
          <w:rStyle w:val="nfasisintenso"/>
          <w:b w:val="0"/>
          <w:i w:val="0"/>
          <w:color w:val="000000" w:themeColor="text1"/>
          <w:sz w:val="22"/>
          <w:szCs w:val="22"/>
        </w:rPr>
        <w:t xml:space="preserve">Como no podía ser de otra manera, agradecemos a todo el equipo de milanuncios.com su extraordinario trabajo. Acceder a su web </w:t>
      </w:r>
      <w:proofErr w:type="spellStart"/>
      <w:proofErr w:type="gramStart"/>
      <w:r>
        <w:rPr>
          <w:rStyle w:val="nfasisintenso"/>
          <w:b w:val="0"/>
          <w:i w:val="0"/>
          <w:color w:val="000000" w:themeColor="text1"/>
          <w:sz w:val="22"/>
          <w:szCs w:val="22"/>
        </w:rPr>
        <w:t>a</w:t>
      </w:r>
      <w:proofErr w:type="spellEnd"/>
      <w:proofErr w:type="gramEnd"/>
      <w:r>
        <w:rPr>
          <w:rStyle w:val="nfasisintenso"/>
          <w:b w:val="0"/>
          <w:i w:val="0"/>
          <w:color w:val="000000" w:themeColor="text1"/>
          <w:sz w:val="22"/>
          <w:szCs w:val="22"/>
        </w:rPr>
        <w:t xml:space="preserve"> sido sencillo y sus datos han sido fácilmente manejables.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Pr>
          <w:rStyle w:val="nfasisintenso"/>
          <w:b w:val="0"/>
          <w:i w:val="0"/>
          <w:color w:val="000000" w:themeColor="text1"/>
          <w:sz w:val="22"/>
          <w:szCs w:val="22"/>
        </w:rPr>
        <w:t>El propietario al que debemos el éxito de nuestro trabajo 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sidRPr="00D7713C">
        <w:rPr>
          <w:rStyle w:val="nfasisintenso"/>
          <w:b w:val="0"/>
          <w:i w:val="0"/>
          <w:noProof/>
          <w:color w:val="000000" w:themeColor="text1"/>
          <w:sz w:val="22"/>
          <w:szCs w:val="22"/>
        </w:rPr>
        <w:drawing>
          <wp:anchor distT="0" distB="0" distL="114300" distR="114300" simplePos="0" relativeHeight="251661312" behindDoc="1" locked="0" layoutInCell="1" allowOverlap="1">
            <wp:simplePos x="0" y="0"/>
            <wp:positionH relativeFrom="column">
              <wp:posOffset>413385</wp:posOffset>
            </wp:positionH>
            <wp:positionV relativeFrom="paragraph">
              <wp:posOffset>36830</wp:posOffset>
            </wp:positionV>
            <wp:extent cx="5513070" cy="3496581"/>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3070" cy="3496581"/>
                    </a:xfrm>
                    <a:prstGeom prst="rect">
                      <a:avLst/>
                    </a:prstGeom>
                  </pic:spPr>
                </pic:pic>
              </a:graphicData>
            </a:graphic>
          </wp:anchor>
        </w:drawing>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D7713C" w:rsidRDefault="00CE5A0C" w:rsidP="00CE5A0C">
      <w:pPr>
        <w:pStyle w:val="EstiloDAvid"/>
        <w:numPr>
          <w:ilvl w:val="0"/>
          <w:numId w:val="0"/>
        </w:numPr>
        <w:ind w:left="1428" w:hanging="10"/>
        <w:rPr>
          <w:rStyle w:val="nfasisintenso"/>
          <w:b w:val="0"/>
          <w:i w:val="0"/>
          <w:color w:val="000000" w:themeColor="text1"/>
          <w:sz w:val="22"/>
          <w:szCs w:val="22"/>
        </w:rPr>
      </w:pPr>
      <w:r>
        <w:rPr>
          <w:rStyle w:val="nfasisintenso"/>
          <w:b w:val="0"/>
          <w:i w:val="0"/>
          <w:color w:val="000000" w:themeColor="text1"/>
          <w:sz w:val="22"/>
          <w:szCs w:val="22"/>
        </w:rPr>
        <w:t xml:space="preserve">Los propietarios de la web no están identificados. </w:t>
      </w:r>
      <w:r w:rsidR="0014420F">
        <w:rPr>
          <w:rStyle w:val="nfasisintenso"/>
          <w:b w:val="0"/>
          <w:i w:val="0"/>
          <w:color w:val="000000" w:themeColor="text1"/>
          <w:sz w:val="22"/>
          <w:szCs w:val="22"/>
        </w:rPr>
        <w:t xml:space="preserve">Hemos utilizado </w:t>
      </w:r>
      <w:proofErr w:type="gramStart"/>
      <w:r w:rsidR="0014420F">
        <w:rPr>
          <w:rStyle w:val="nfasisintenso"/>
          <w:b w:val="0"/>
          <w:i w:val="0"/>
          <w:color w:val="000000" w:themeColor="text1"/>
          <w:sz w:val="22"/>
          <w:szCs w:val="22"/>
        </w:rPr>
        <w:t xml:space="preserve">la herramientas </w:t>
      </w:r>
      <w:r>
        <w:rPr>
          <w:rStyle w:val="nfasisintenso"/>
          <w:b w:val="0"/>
          <w:i w:val="0"/>
          <w:color w:val="000000" w:themeColor="text1"/>
          <w:sz w:val="22"/>
          <w:szCs w:val="22"/>
        </w:rPr>
        <w:t xml:space="preserve">whois para intentar </w:t>
      </w:r>
      <w:r w:rsidR="004C6B1E">
        <w:rPr>
          <w:rStyle w:val="nfasisintenso"/>
          <w:b w:val="0"/>
          <w:i w:val="0"/>
          <w:color w:val="000000" w:themeColor="text1"/>
          <w:sz w:val="22"/>
          <w:szCs w:val="22"/>
        </w:rPr>
        <w:t>averiguar</w:t>
      </w:r>
      <w:proofErr w:type="gramEnd"/>
      <w:r>
        <w:rPr>
          <w:rStyle w:val="nfasisintenso"/>
          <w:b w:val="0"/>
          <w:i w:val="0"/>
          <w:color w:val="000000" w:themeColor="text1"/>
          <w:sz w:val="22"/>
          <w:szCs w:val="22"/>
        </w:rPr>
        <w:t xml:space="preserve"> quien son los propietarios pero su identidad está oculta.</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F629A">
      <w:pPr>
        <w:pStyle w:val="EstiloDAvid"/>
        <w:outlineLvl w:val="0"/>
        <w:rPr>
          <w:rStyle w:val="nfasisintenso"/>
          <w:i w:val="0"/>
        </w:rPr>
      </w:pPr>
      <w:bookmarkStart w:id="8" w:name="_Toc5631943"/>
      <w:r>
        <w:rPr>
          <w:rStyle w:val="nfasisintenso"/>
          <w:i w:val="0"/>
        </w:rPr>
        <w:t xml:space="preserve">Inspiración. Explique </w:t>
      </w:r>
      <w:r w:rsidR="004C6B1E">
        <w:rPr>
          <w:rStyle w:val="nfasisintenso"/>
          <w:i w:val="0"/>
        </w:rPr>
        <w:t>por qué</w:t>
      </w:r>
      <w:r>
        <w:rPr>
          <w:rStyle w:val="nfasisintenso"/>
          <w:i w:val="0"/>
        </w:rPr>
        <w:t xml:space="preserve"> es interesante este conjunto de datos y que preguntas puede responder.</w:t>
      </w:r>
      <w:bookmarkEnd w:id="8"/>
      <w:r>
        <w:rPr>
          <w:rStyle w:val="nfasisintenso"/>
          <w:i w:val="0"/>
        </w:rPr>
        <w:t xml:space="preserve"> </w:t>
      </w:r>
    </w:p>
    <w:p w:rsidR="00822ABE" w:rsidRDefault="00822ABE" w:rsidP="00822ABE">
      <w:pPr>
        <w:pStyle w:val="EstiloDAvid"/>
        <w:numPr>
          <w:ilvl w:val="0"/>
          <w:numId w:val="0"/>
        </w:numPr>
        <w:ind w:left="1080" w:hanging="720"/>
        <w:rPr>
          <w:rStyle w:val="nfasisintenso"/>
          <w:i w:val="0"/>
        </w:rPr>
      </w:pPr>
    </w:p>
    <w:p w:rsidR="00822ABE" w:rsidRDefault="00822ABE" w:rsidP="00822ABE">
      <w:pPr>
        <w:pStyle w:val="EstiloDAvid"/>
        <w:numPr>
          <w:ilvl w:val="0"/>
          <w:numId w:val="0"/>
        </w:numPr>
        <w:ind w:left="1080" w:hanging="720"/>
        <w:rPr>
          <w:rStyle w:val="nfasisintenso"/>
          <w:i w:val="0"/>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Una de las inversiones más complejas y difíciles que tiene cualquier persona es la adquisición de un vehículo. La búsqueda de uno que cubra todas nuestras necesidades y expectativas suele ser cuestión de semanas o incluso meses, visitando diferentes Webs de coches de </w:t>
      </w:r>
      <w:r w:rsidR="0014420F">
        <w:rPr>
          <w:rStyle w:val="nfasisintenso"/>
          <w:b w:val="0"/>
          <w:i w:val="0"/>
          <w:color w:val="auto"/>
          <w:sz w:val="22"/>
          <w:szCs w:val="22"/>
        </w:rPr>
        <w:t>ocasión</w:t>
      </w:r>
      <w:r>
        <w:rPr>
          <w:rStyle w:val="nfasisintenso"/>
          <w:b w:val="0"/>
          <w:i w:val="0"/>
          <w:color w:val="auto"/>
          <w:sz w:val="22"/>
          <w:szCs w:val="22"/>
        </w:rPr>
        <w:t>, concesionarios, mercado particular, etc.</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El proyecto puede ser interesante tanto del lado del comprador como por parte del vendedor</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Por parte del comprador, a través de un proyecto de Web </w:t>
      </w:r>
      <w:proofErr w:type="spellStart"/>
      <w:r>
        <w:rPr>
          <w:rStyle w:val="nfasisintenso"/>
          <w:b w:val="0"/>
          <w:i w:val="0"/>
          <w:color w:val="auto"/>
          <w:sz w:val="22"/>
          <w:szCs w:val="22"/>
        </w:rPr>
        <w:t>Scraping</w:t>
      </w:r>
      <w:proofErr w:type="spellEnd"/>
      <w:r>
        <w:rPr>
          <w:rStyle w:val="nfasisintenso"/>
          <w:b w:val="0"/>
          <w:i w:val="0"/>
          <w:color w:val="auto"/>
          <w:sz w:val="22"/>
          <w:szCs w:val="22"/>
        </w:rPr>
        <w:t xml:space="preserve"> podemos obtener información precisa  de todas esas Webs de manera rápida y concreta y que sin duda nos ahorrará decenas de horas de </w:t>
      </w:r>
      <w:proofErr w:type="spellStart"/>
      <w:r>
        <w:rPr>
          <w:rStyle w:val="nfasisintenso"/>
          <w:b w:val="0"/>
          <w:i w:val="0"/>
          <w:color w:val="auto"/>
          <w:sz w:val="22"/>
          <w:szCs w:val="22"/>
        </w:rPr>
        <w:t>busqueda</w:t>
      </w:r>
      <w:proofErr w:type="spellEnd"/>
      <w:r>
        <w:rPr>
          <w:rStyle w:val="nfasisintenso"/>
          <w:b w:val="0"/>
          <w:i w:val="0"/>
          <w:color w:val="auto"/>
          <w:sz w:val="22"/>
          <w:szCs w:val="22"/>
        </w:rPr>
        <w:t xml:space="preserve"> por las diversas webs que se dedican a la compraventa de vehículos. </w:t>
      </w:r>
    </w:p>
    <w:p w:rsidR="005E6419" w:rsidRDefault="005E6419" w:rsidP="00E70021">
      <w:pPr>
        <w:pStyle w:val="EstiloDAvid"/>
        <w:numPr>
          <w:ilvl w:val="0"/>
          <w:numId w:val="0"/>
        </w:numPr>
        <w:ind w:left="709" w:hanging="1"/>
        <w:jc w:val="both"/>
        <w:rPr>
          <w:rStyle w:val="nfasisintenso"/>
          <w:b w:val="0"/>
          <w:i w:val="0"/>
          <w:color w:val="auto"/>
          <w:sz w:val="22"/>
          <w:szCs w:val="22"/>
        </w:rPr>
      </w:pPr>
    </w:p>
    <w:p w:rsidR="005E6419" w:rsidRDefault="005E6419"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No obstante creemos que la información obtenida es mucho más interesante desde el punto de vista del vendedor</w:t>
      </w:r>
      <w:r w:rsidR="00C21963">
        <w:rPr>
          <w:rStyle w:val="nfasisintenso"/>
          <w:b w:val="0"/>
          <w:i w:val="0"/>
          <w:color w:val="auto"/>
          <w:sz w:val="22"/>
          <w:szCs w:val="22"/>
        </w:rPr>
        <w:t xml:space="preserve"> puesto que con los obtenidos y obteniendo los datos de coches vendidos podríamos establecer relaciones entre las ventas y las compras en las diferentes provincias de España. Podríamos contestar, como ejemplos, a las siguientes preguntas</w:t>
      </w:r>
    </w:p>
    <w:p w:rsidR="00C21963" w:rsidRDefault="00C21963" w:rsidP="00822ABE">
      <w:pPr>
        <w:pStyle w:val="EstiloDAvid"/>
        <w:numPr>
          <w:ilvl w:val="0"/>
          <w:numId w:val="0"/>
        </w:numPr>
        <w:ind w:left="709" w:hanging="1"/>
        <w:rPr>
          <w:rStyle w:val="nfasisintenso"/>
          <w:b w:val="0"/>
          <w:i w:val="0"/>
          <w:color w:val="auto"/>
          <w:sz w:val="22"/>
          <w:szCs w:val="22"/>
        </w:rPr>
      </w:pP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lastRenderedPageBreak/>
        <w:t>Que coches se venden más en cada una de las provincias</w:t>
      </w:r>
    </w:p>
    <w:p w:rsidR="00C21963" w:rsidRDefault="004C6B1E"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Qué</w:t>
      </w:r>
      <w:r w:rsidR="00C21963">
        <w:rPr>
          <w:rStyle w:val="nfasisintenso"/>
          <w:b w:val="0"/>
          <w:i w:val="0"/>
          <w:color w:val="auto"/>
          <w:sz w:val="22"/>
          <w:szCs w:val="22"/>
        </w:rPr>
        <w:t xml:space="preserve"> tipo de coches se venden más en cada una de las provincias (usados, nuevos, </w:t>
      </w:r>
      <w:proofErr w:type="spellStart"/>
      <w:r w:rsidR="00C21963">
        <w:rPr>
          <w:rStyle w:val="nfasisintenso"/>
          <w:b w:val="0"/>
          <w:i w:val="0"/>
          <w:color w:val="auto"/>
          <w:sz w:val="22"/>
          <w:szCs w:val="22"/>
        </w:rPr>
        <w:t>etc</w:t>
      </w:r>
      <w:proofErr w:type="spellEnd"/>
      <w:r w:rsidR="00C21963">
        <w:rPr>
          <w:rStyle w:val="nfasisintenso"/>
          <w:b w:val="0"/>
          <w:i w:val="0"/>
          <w:color w:val="auto"/>
          <w:sz w:val="22"/>
          <w:szCs w:val="22"/>
        </w:rPr>
        <w:t>)</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rango de precio tienen los coches vendidos (en cualquier provincia)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En qué fechas se venden más coches</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Duración media de los stock de los modelos de los diferentes marcas, nuevamente por </w:t>
      </w:r>
      <w:r w:rsidR="004C6B1E">
        <w:rPr>
          <w:rStyle w:val="nfasisintenso"/>
          <w:b w:val="0"/>
          <w:i w:val="0"/>
          <w:color w:val="auto"/>
          <w:sz w:val="22"/>
          <w:szCs w:val="22"/>
        </w:rPr>
        <w:t>provincias</w:t>
      </w:r>
      <w:r>
        <w:rPr>
          <w:rStyle w:val="nfasisintenso"/>
          <w:b w:val="0"/>
          <w:i w:val="0"/>
          <w:color w:val="auto"/>
          <w:sz w:val="22"/>
          <w:szCs w:val="22"/>
        </w:rPr>
        <w:t xml:space="preserve">, </w:t>
      </w:r>
      <w:proofErr w:type="spellStart"/>
      <w:r>
        <w:rPr>
          <w:rStyle w:val="nfasisintenso"/>
          <w:b w:val="0"/>
          <w:i w:val="0"/>
          <w:color w:val="auto"/>
          <w:sz w:val="22"/>
          <w:szCs w:val="22"/>
        </w:rPr>
        <w:t>etc</w:t>
      </w:r>
      <w:proofErr w:type="spellEnd"/>
      <w:r>
        <w:rPr>
          <w:rStyle w:val="nfasisintenso"/>
          <w:b w:val="0"/>
          <w:i w:val="0"/>
          <w:color w:val="auto"/>
          <w:sz w:val="22"/>
          <w:szCs w:val="22"/>
        </w:rPr>
        <w:t>, etc.</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concesionarios tienen precios más competitivos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Precios medio de los modelos vendidos en cada provincia para comprender si (p.ej.) si la marca Peugeot tiene precios medios más </w:t>
      </w:r>
      <w:r w:rsidR="004C6B1E">
        <w:rPr>
          <w:rStyle w:val="nfasisintenso"/>
          <w:b w:val="0"/>
          <w:i w:val="0"/>
          <w:color w:val="auto"/>
          <w:sz w:val="22"/>
          <w:szCs w:val="22"/>
        </w:rPr>
        <w:t>económicos</w:t>
      </w:r>
      <w:r>
        <w:rPr>
          <w:rStyle w:val="nfasisintenso"/>
          <w:b w:val="0"/>
          <w:i w:val="0"/>
          <w:color w:val="auto"/>
          <w:sz w:val="22"/>
          <w:szCs w:val="22"/>
        </w:rPr>
        <w:t xml:space="preserve"> en una provincia que en otra.</w:t>
      </w:r>
    </w:p>
    <w:p w:rsidR="00C21963" w:rsidRDefault="00C21963" w:rsidP="00C21963">
      <w:pPr>
        <w:pStyle w:val="EstiloDAvid"/>
        <w:numPr>
          <w:ilvl w:val="0"/>
          <w:numId w:val="0"/>
        </w:numPr>
        <w:ind w:left="1080" w:hanging="720"/>
        <w:rPr>
          <w:rStyle w:val="nfasisintenso"/>
          <w:b w:val="0"/>
          <w:i w:val="0"/>
          <w:color w:val="auto"/>
          <w:sz w:val="22"/>
          <w:szCs w:val="22"/>
        </w:rPr>
      </w:pPr>
    </w:p>
    <w:p w:rsidR="00C21963" w:rsidRDefault="00C21963" w:rsidP="00E70021">
      <w:pPr>
        <w:pStyle w:val="EstiloDAvid"/>
        <w:numPr>
          <w:ilvl w:val="0"/>
          <w:numId w:val="0"/>
        </w:numPr>
        <w:ind w:left="709" w:hanging="349"/>
        <w:jc w:val="both"/>
        <w:rPr>
          <w:rStyle w:val="nfasisintenso"/>
          <w:b w:val="0"/>
          <w:i w:val="0"/>
          <w:color w:val="auto"/>
          <w:sz w:val="22"/>
          <w:szCs w:val="22"/>
        </w:rPr>
      </w:pPr>
      <w:r>
        <w:rPr>
          <w:rStyle w:val="nfasisintenso"/>
          <w:b w:val="0"/>
          <w:i w:val="0"/>
          <w:color w:val="auto"/>
          <w:sz w:val="22"/>
          <w:szCs w:val="22"/>
        </w:rPr>
        <w:t xml:space="preserve"> </w:t>
      </w:r>
      <w:r>
        <w:rPr>
          <w:rStyle w:val="nfasisintenso"/>
          <w:b w:val="0"/>
          <w:i w:val="0"/>
          <w:color w:val="auto"/>
          <w:sz w:val="22"/>
          <w:szCs w:val="22"/>
        </w:rPr>
        <w:tab/>
        <w:t xml:space="preserve">Hay inmobiliarias que están comenzando a incorporar a Científicos de Datos para establecer relaciones entre los bienes inmobiliarios y los compradores, de manera que la inmobiliaria puede saber si un piso de 120 m2 con un precio de 145.000 en Getafe será vendido antes de 60 </w:t>
      </w:r>
      <w:r w:rsidR="004C6B1E">
        <w:rPr>
          <w:rStyle w:val="nfasisintenso"/>
          <w:b w:val="0"/>
          <w:i w:val="0"/>
          <w:color w:val="auto"/>
          <w:sz w:val="22"/>
          <w:szCs w:val="22"/>
        </w:rPr>
        <w:t>días</w:t>
      </w:r>
      <w:r>
        <w:rPr>
          <w:rStyle w:val="nfasisintenso"/>
          <w:b w:val="0"/>
          <w:i w:val="0"/>
          <w:color w:val="auto"/>
          <w:sz w:val="22"/>
          <w:szCs w:val="22"/>
        </w:rPr>
        <w:t>.  La contestación a todas estas preguntas nos podría llevar a sacar conclusiones de si nos interesa adquirir, para después vender, un bien inmobiliario en una determinada ciudad.</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De manera análoga,  este interesante ejercicio</w:t>
      </w:r>
      <w:r w:rsidR="00321322">
        <w:rPr>
          <w:rStyle w:val="nfasisintenso"/>
          <w:b w:val="0"/>
          <w:i w:val="0"/>
          <w:color w:val="auto"/>
          <w:sz w:val="22"/>
          <w:szCs w:val="22"/>
        </w:rPr>
        <w:t xml:space="preserve">, podría trasladarse a los coches, camiones, </w:t>
      </w:r>
      <w:proofErr w:type="spellStart"/>
      <w:r w:rsidR="00321322">
        <w:rPr>
          <w:rStyle w:val="nfasisintenso"/>
          <w:b w:val="0"/>
          <w:i w:val="0"/>
          <w:color w:val="auto"/>
          <w:sz w:val="22"/>
          <w:szCs w:val="22"/>
        </w:rPr>
        <w:t>etc</w:t>
      </w:r>
      <w:proofErr w:type="spellEnd"/>
      <w:r w:rsidR="00321322">
        <w:rPr>
          <w:rStyle w:val="nfasisintenso"/>
          <w:b w:val="0"/>
          <w:i w:val="0"/>
          <w:color w:val="auto"/>
          <w:sz w:val="22"/>
          <w:szCs w:val="22"/>
        </w:rPr>
        <w:t xml:space="preserve"> para tomar decisiones relevantes y optimizar nuestros recursos económicos.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B23694"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Por supuesto, disponer de este conjunto de datos nos permitirá utilizar técnicas de minería de datos capaces de responder a todas estas preguntas. Este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y debido a su claridad es fácilmente manipulable, escalable para poder crear modelos útiles.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1E492F" w:rsidRDefault="001E492F">
      <w:pPr>
        <w:rPr>
          <w:rStyle w:val="nfasisintenso"/>
          <w:rFonts w:asciiTheme="majorHAnsi" w:eastAsiaTheme="majorEastAsia" w:hAnsiTheme="majorHAnsi" w:cstheme="majorBidi"/>
          <w:i w:val="0"/>
          <w:color w:val="auto"/>
          <w:spacing w:val="-10"/>
          <w:kern w:val="28"/>
          <w:lang w:eastAsia="es-ES"/>
        </w:rPr>
      </w:pPr>
      <w:r>
        <w:rPr>
          <w:rStyle w:val="nfasisintenso"/>
          <w:b/>
          <w:i w:val="0"/>
          <w:color w:val="auto"/>
        </w:rPr>
        <w:br w:type="page"/>
      </w:r>
    </w:p>
    <w:p w:rsidR="000C34F0" w:rsidRDefault="000C34F0" w:rsidP="000C34F0">
      <w:pPr>
        <w:pStyle w:val="EstiloDAvid"/>
        <w:numPr>
          <w:ilvl w:val="0"/>
          <w:numId w:val="0"/>
        </w:numPr>
        <w:ind w:left="1080" w:hanging="720"/>
        <w:rPr>
          <w:rStyle w:val="nfasisintenso"/>
          <w:b w:val="0"/>
          <w:i w:val="0"/>
          <w:color w:val="auto"/>
          <w:sz w:val="22"/>
          <w:szCs w:val="22"/>
        </w:rPr>
      </w:pPr>
    </w:p>
    <w:p w:rsidR="000C34F0" w:rsidRPr="00E059E9" w:rsidRDefault="000C34F0" w:rsidP="000C34F0">
      <w:pPr>
        <w:pStyle w:val="EstiloDAvid"/>
        <w:outlineLvl w:val="0"/>
        <w:rPr>
          <w:rStyle w:val="nfasisintenso"/>
          <w:i w:val="0"/>
        </w:rPr>
      </w:pPr>
      <w:bookmarkStart w:id="9" w:name="_Toc5631944"/>
      <w:r w:rsidRPr="00AE4954">
        <w:rPr>
          <w:rStyle w:val="nfasisintenso"/>
          <w:i w:val="0"/>
        </w:rPr>
        <w:t xml:space="preserve">Licencia. Seleccione una de estas licencias para su </w:t>
      </w:r>
      <w:proofErr w:type="spellStart"/>
      <w:r w:rsidRPr="00AE4954">
        <w:rPr>
          <w:rStyle w:val="nfasisintenso"/>
          <w:i w:val="0"/>
        </w:rPr>
        <w:t>dataset</w:t>
      </w:r>
      <w:proofErr w:type="spellEnd"/>
      <w:r w:rsidRPr="00AE4954">
        <w:rPr>
          <w:rStyle w:val="nfasisintenso"/>
          <w:i w:val="0"/>
        </w:rPr>
        <w:t xml:space="preserve"> y explique el</w:t>
      </w:r>
      <w:r>
        <w:rPr>
          <w:rStyle w:val="nfasisintenso"/>
          <w:i w:val="0"/>
        </w:rPr>
        <w:t xml:space="preserve"> </w:t>
      </w:r>
      <w:r w:rsidRPr="00E059E9">
        <w:rPr>
          <w:rStyle w:val="nfasisintenso"/>
          <w:i w:val="0"/>
        </w:rPr>
        <w:t>motivo de su selecci</w:t>
      </w:r>
      <w:r w:rsidRPr="00E059E9">
        <w:rPr>
          <w:rStyle w:val="nfasisintenso"/>
          <w:rFonts w:hint="eastAsia"/>
          <w:i w:val="0"/>
        </w:rPr>
        <w:t>ó</w:t>
      </w:r>
      <w:r w:rsidRPr="00E059E9">
        <w:rPr>
          <w:rStyle w:val="nfasisintenso"/>
          <w:i w:val="0"/>
        </w:rPr>
        <w:t>n</w:t>
      </w:r>
      <w:bookmarkEnd w:id="9"/>
    </w:p>
    <w:p w:rsidR="000C34F0" w:rsidRPr="00E059E9" w:rsidRDefault="000C34F0" w:rsidP="000C34F0">
      <w:pPr>
        <w:pStyle w:val="EstiloDAvid"/>
        <w:numPr>
          <w:ilvl w:val="0"/>
          <w:numId w:val="0"/>
        </w:numPr>
        <w:ind w:left="1080" w:hanging="720"/>
        <w:rPr>
          <w:rStyle w:val="nfasisintenso"/>
          <w:i w:val="0"/>
        </w:rPr>
      </w:pPr>
      <w:r w:rsidRPr="00E059E9">
        <w:rPr>
          <w:rStyle w:val="nfasisintenso"/>
          <w:i w:val="0"/>
        </w:rPr>
        <w:t xml:space="preserve"> </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CC0: Public Domain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BY-NC-SA 4.0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BY-SA 4.0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Database released under Open Database License, individual contents</w:t>
      </w:r>
      <w:r>
        <w:rPr>
          <w:rStyle w:val="nfasisintenso"/>
          <w:i w:val="0"/>
          <w:sz w:val="24"/>
          <w:szCs w:val="24"/>
          <w:lang w:val="en-US"/>
        </w:rPr>
        <w:t xml:space="preserve"> </w:t>
      </w:r>
      <w:r w:rsidRPr="004C6B1E">
        <w:rPr>
          <w:rStyle w:val="nfasisintenso"/>
          <w:i w:val="0"/>
          <w:sz w:val="24"/>
          <w:szCs w:val="24"/>
          <w:lang w:val="en-US"/>
        </w:rPr>
        <w:t>under Database Contents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Other (specified above)</w:t>
      </w:r>
    </w:p>
    <w:p w:rsidR="000C34F0" w:rsidRPr="00737D21" w:rsidRDefault="000C34F0" w:rsidP="000C34F0">
      <w:pPr>
        <w:pStyle w:val="EstiloDAvid"/>
        <w:numPr>
          <w:ilvl w:val="0"/>
          <w:numId w:val="11"/>
        </w:numPr>
        <w:rPr>
          <w:rStyle w:val="nfasisintenso"/>
          <w:i w:val="0"/>
          <w:sz w:val="24"/>
          <w:szCs w:val="24"/>
          <w:lang w:val="en-US"/>
        </w:rPr>
      </w:pPr>
      <w:r w:rsidRPr="00737D21">
        <w:rPr>
          <w:rStyle w:val="nfasisintenso"/>
          <w:i w:val="0"/>
          <w:sz w:val="24"/>
          <w:szCs w:val="24"/>
          <w:lang w:val="en-US"/>
        </w:rPr>
        <w:t>Unknown License</w:t>
      </w:r>
    </w:p>
    <w:p w:rsidR="000C34F0" w:rsidRPr="00737D21" w:rsidRDefault="000C34F0" w:rsidP="000C34F0">
      <w:pPr>
        <w:pStyle w:val="EstiloDAvid"/>
        <w:numPr>
          <w:ilvl w:val="0"/>
          <w:numId w:val="0"/>
        </w:numPr>
        <w:ind w:left="1080" w:hanging="720"/>
        <w:rPr>
          <w:rStyle w:val="nfasisintenso"/>
          <w:i w:val="0"/>
          <w:lang w:val="en-US"/>
        </w:rPr>
      </w:pPr>
    </w:p>
    <w:p w:rsidR="000C34F0" w:rsidRDefault="000C34F0" w:rsidP="000C34F0">
      <w:pPr>
        <w:pStyle w:val="EstiloDAvid"/>
        <w:numPr>
          <w:ilvl w:val="0"/>
          <w:numId w:val="0"/>
        </w:numPr>
        <w:ind w:left="709" w:firstLine="371"/>
        <w:jc w:val="both"/>
        <w:rPr>
          <w:rStyle w:val="nfasisintenso"/>
          <w:b w:val="0"/>
          <w:i w:val="0"/>
          <w:color w:val="auto"/>
          <w:sz w:val="22"/>
          <w:szCs w:val="22"/>
        </w:rPr>
      </w:pPr>
      <w:r>
        <w:rPr>
          <w:rStyle w:val="nfasisintenso"/>
          <w:b w:val="0"/>
          <w:i w:val="0"/>
          <w:color w:val="auto"/>
          <w:sz w:val="22"/>
          <w:szCs w:val="22"/>
        </w:rPr>
        <w:t xml:space="preserve">Cabe recordar inicialmente que estas licencias hacen referencia a las licencias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 xml:space="preserve"> y que cada una de ellas tiene posibilidades para configurarlas y que permite a los autores de los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poder decidir de qué manera va a circular en internet su trabajo. Dependiendo de esta configuración, los usuarios podrán publicar, citar, reproducir y crear obras derivadas utilizando el trabajo publicado generalmente bajo ciertas restricciones.</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Explicamos rápidamente algunas siglas (llamados módulos oficialmente)  de estas licencias:</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CC</w:t>
      </w:r>
      <w:r w:rsidRPr="00475DCF">
        <w:rPr>
          <w:rStyle w:val="nfasisintenso"/>
          <w:b w:val="0"/>
          <w:i w:val="0"/>
          <w:color w:val="auto"/>
          <w:sz w:val="22"/>
          <w:szCs w:val="22"/>
        </w:rPr>
        <w:sym w:font="Wingdings" w:char="F0E0"/>
      </w:r>
      <w:r>
        <w:rPr>
          <w:rStyle w:val="nfasisintenso"/>
          <w:b w:val="0"/>
          <w:i w:val="0"/>
          <w:color w:val="auto"/>
          <w:sz w:val="22"/>
          <w:szCs w:val="22"/>
        </w:rPr>
        <w:t xml:space="preserv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 xml:space="preserve"> (abreviatura)</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BY </w:t>
      </w:r>
      <w:r w:rsidRPr="00256809">
        <w:rPr>
          <w:rStyle w:val="nfasisintenso"/>
          <w:b w:val="0"/>
          <w:i w:val="0"/>
          <w:color w:val="auto"/>
          <w:sz w:val="22"/>
          <w:szCs w:val="22"/>
        </w:rPr>
        <w:sym w:font="Wingdings" w:char="F0E0"/>
      </w:r>
      <w:r>
        <w:rPr>
          <w:rStyle w:val="nfasisintenso"/>
          <w:b w:val="0"/>
          <w:i w:val="0"/>
          <w:color w:val="auto"/>
          <w:sz w:val="22"/>
          <w:szCs w:val="22"/>
        </w:rPr>
        <w:t xml:space="preserve"> requiere la referencia al autor original.</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SA </w:t>
      </w:r>
      <w:r w:rsidRPr="00256809">
        <w:rPr>
          <w:rStyle w:val="nfasisintenso"/>
          <w:b w:val="0"/>
          <w:i w:val="0"/>
          <w:color w:val="auto"/>
          <w:sz w:val="22"/>
          <w:szCs w:val="22"/>
        </w:rPr>
        <w:sym w:font="Wingdings" w:char="F0E0"/>
      </w:r>
      <w:r>
        <w:rPr>
          <w:rStyle w:val="nfasisintenso"/>
          <w:b w:val="0"/>
          <w:i w:val="0"/>
          <w:color w:val="auto"/>
          <w:sz w:val="22"/>
          <w:szCs w:val="22"/>
        </w:rPr>
        <w:t xml:space="preserve"> permite obras derivadas bajo la misma licencia o similar.</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NC </w:t>
      </w:r>
      <w:r w:rsidRPr="00256809">
        <w:rPr>
          <w:rStyle w:val="nfasisintenso"/>
          <w:b w:val="0"/>
          <w:i w:val="0"/>
          <w:color w:val="auto"/>
          <w:sz w:val="22"/>
          <w:szCs w:val="22"/>
        </w:rPr>
        <w:sym w:font="Wingdings" w:char="F0E0"/>
      </w:r>
      <w:r>
        <w:rPr>
          <w:rStyle w:val="nfasisintenso"/>
          <w:b w:val="0"/>
          <w:i w:val="0"/>
          <w:color w:val="auto"/>
          <w:sz w:val="22"/>
          <w:szCs w:val="22"/>
        </w:rPr>
        <w:t xml:space="preserve"> obliga a que la obra no sea utilizada con fines comerciales. </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ND </w:t>
      </w:r>
      <w:r w:rsidRPr="00F728BD">
        <w:rPr>
          <w:rStyle w:val="nfasisintenso"/>
          <w:b w:val="0"/>
          <w:i w:val="0"/>
          <w:color w:val="auto"/>
          <w:sz w:val="22"/>
          <w:szCs w:val="22"/>
        </w:rPr>
        <w:sym w:font="Wingdings" w:char="F0E0"/>
      </w:r>
      <w:r>
        <w:rPr>
          <w:rStyle w:val="nfasisintenso"/>
          <w:b w:val="0"/>
          <w:i w:val="0"/>
          <w:color w:val="auto"/>
          <w:sz w:val="22"/>
          <w:szCs w:val="22"/>
        </w:rPr>
        <w:t xml:space="preserve"> no permite modificar la obra de ninguna manera.</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CCO </w:t>
      </w:r>
      <w:r w:rsidRPr="00D859B9">
        <w:rPr>
          <w:rStyle w:val="nfasisintenso"/>
          <w:b w:val="0"/>
          <w:i w:val="0"/>
          <w:color w:val="auto"/>
          <w:sz w:val="22"/>
          <w:szCs w:val="22"/>
        </w:rPr>
        <w:sym w:font="Wingdings" w:char="F0E0"/>
      </w:r>
      <w:r>
        <w:rPr>
          <w:rStyle w:val="nfasisintenso"/>
          <w:b w:val="0"/>
          <w:i w:val="0"/>
          <w:color w:val="auto"/>
          <w:sz w:val="22"/>
          <w:szCs w:val="22"/>
        </w:rPr>
        <w:t xml:space="preserve"> Sin derechos reservados. </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Estos módulos asimismo se combinan entre </w:t>
      </w:r>
      <w:proofErr w:type="spellStart"/>
      <w:r>
        <w:rPr>
          <w:rStyle w:val="nfasisintenso"/>
          <w:b w:val="0"/>
          <w:i w:val="0"/>
          <w:color w:val="auto"/>
          <w:sz w:val="22"/>
          <w:szCs w:val="22"/>
        </w:rPr>
        <w:t>si</w:t>
      </w:r>
      <w:proofErr w:type="spellEnd"/>
      <w:r>
        <w:rPr>
          <w:rStyle w:val="nfasisintenso"/>
          <w:b w:val="0"/>
          <w:i w:val="0"/>
          <w:color w:val="auto"/>
          <w:sz w:val="22"/>
          <w:szCs w:val="22"/>
        </w:rPr>
        <w:t xml:space="preserve"> para formar las seis licencias de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(CC – BY)</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Compartir Igual (CC-BY-SA)</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Derivadas (CC-BY-ND)</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(CC-BY-NC)</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Compartir Igual ( CC-BY-NC-SA)</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0C34F0" w:rsidRDefault="000C34F0" w:rsidP="000C34F0">
      <w:pPr>
        <w:pStyle w:val="EstiloDAvid"/>
        <w:numPr>
          <w:ilvl w:val="0"/>
          <w:numId w:val="0"/>
        </w:numPr>
        <w:ind w:left="1080" w:hanging="720"/>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Todas las licencias permiten el derecho fundamental de redistribuir la obra con fines NO comerciales y sin modificaciones, aunque las opciones NC y ND hacen que la obra no sea de libre acuerdo para tal redistribución. </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Una vez definidas y recordadas las posibilidades, nuestra licencia tendrá las siguientes características:</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BY, puesto que requerirá al autor original</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 xml:space="preserve">NC, puesto que no podremos utilizarla para fines comerciales. Entendamos que </w:t>
      </w:r>
      <w:proofErr w:type="spellStart"/>
      <w:r>
        <w:rPr>
          <w:rStyle w:val="nfasisintenso"/>
          <w:b w:val="0"/>
          <w:i w:val="0"/>
          <w:color w:val="auto"/>
          <w:sz w:val="22"/>
          <w:szCs w:val="22"/>
        </w:rPr>
        <w:t>milanuncios</w:t>
      </w:r>
      <w:proofErr w:type="spellEnd"/>
      <w:r>
        <w:rPr>
          <w:rStyle w:val="nfasisintenso"/>
          <w:b w:val="0"/>
          <w:i w:val="0"/>
          <w:color w:val="auto"/>
          <w:sz w:val="22"/>
          <w:szCs w:val="22"/>
        </w:rPr>
        <w:t xml:space="preserve"> recibe dinero debido a la publicidad que insertan en su web y que se presupone que ven las personas que la visitan y que obviamente la información que obtenemos de su web es información en propiedad y protegida posiblemente por la LPD. </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ND, puesto que no podremos modificar los registros bajo ningún concepto</w:t>
      </w:r>
    </w:p>
    <w:p w:rsidR="000C34F0" w:rsidRDefault="000C34F0" w:rsidP="000C34F0">
      <w:pPr>
        <w:pStyle w:val="EstiloDAvid"/>
        <w:numPr>
          <w:ilvl w:val="0"/>
          <w:numId w:val="0"/>
        </w:numPr>
        <w:ind w:left="1080" w:hanging="720"/>
        <w:jc w:val="both"/>
        <w:rPr>
          <w:rStyle w:val="nfasisintenso"/>
          <w:b w:val="0"/>
          <w:i w:val="0"/>
          <w:color w:val="auto"/>
          <w:sz w:val="22"/>
          <w:szCs w:val="22"/>
        </w:rPr>
      </w:pPr>
    </w:p>
    <w:p w:rsidR="000C34F0" w:rsidRDefault="000C34F0" w:rsidP="000C34F0">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Así pues, el trabajo podría tener la licencia más abajo indicada y que no está indicada en las opciones del enunciado:</w:t>
      </w:r>
    </w:p>
    <w:p w:rsidR="000C34F0" w:rsidRDefault="000C34F0" w:rsidP="000C34F0">
      <w:pPr>
        <w:pStyle w:val="EstiloDAvid"/>
        <w:numPr>
          <w:ilvl w:val="0"/>
          <w:numId w:val="0"/>
        </w:numPr>
        <w:ind w:left="1428" w:hanging="720"/>
        <w:jc w:val="both"/>
        <w:rPr>
          <w:rStyle w:val="nfasisintenso"/>
          <w:b w:val="0"/>
          <w:i w:val="0"/>
          <w:color w:val="auto"/>
          <w:sz w:val="22"/>
          <w:szCs w:val="22"/>
        </w:rPr>
      </w:pP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0C34F0" w:rsidRDefault="000C34F0" w:rsidP="000C34F0">
      <w:pPr>
        <w:pStyle w:val="EstiloDAvid"/>
        <w:numPr>
          <w:ilvl w:val="0"/>
          <w:numId w:val="0"/>
        </w:numPr>
        <w:ind w:left="1080" w:hanging="720"/>
        <w:jc w:val="both"/>
        <w:rPr>
          <w:rStyle w:val="nfasisintenso"/>
          <w:b w:val="0"/>
          <w:i w:val="0"/>
          <w:color w:val="auto"/>
          <w:sz w:val="22"/>
          <w:szCs w:val="22"/>
        </w:rPr>
      </w:pPr>
    </w:p>
    <w:p w:rsidR="000C34F0" w:rsidRDefault="000C34F0" w:rsidP="000C34F0">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 xml:space="preserve">Una licencia alternativa sería </w:t>
      </w:r>
    </w:p>
    <w:p w:rsidR="000C34F0" w:rsidRDefault="000C34F0" w:rsidP="000C34F0">
      <w:pPr>
        <w:pStyle w:val="EstiloDAvid"/>
        <w:numPr>
          <w:ilvl w:val="0"/>
          <w:numId w:val="0"/>
        </w:numPr>
        <w:ind w:left="1428" w:hanging="720"/>
        <w:jc w:val="both"/>
        <w:rPr>
          <w:rStyle w:val="nfasisintenso"/>
          <w:b w:val="0"/>
          <w:i w:val="0"/>
          <w:color w:val="auto"/>
          <w:sz w:val="22"/>
          <w:szCs w:val="22"/>
        </w:rPr>
      </w:pPr>
    </w:p>
    <w:p w:rsidR="000C34F0" w:rsidRPr="004C6B1E" w:rsidRDefault="000C34F0" w:rsidP="000C34F0">
      <w:pPr>
        <w:pStyle w:val="EstiloDAvid"/>
        <w:numPr>
          <w:ilvl w:val="0"/>
          <w:numId w:val="4"/>
        </w:numPr>
        <w:jc w:val="both"/>
        <w:rPr>
          <w:rStyle w:val="nfasisintenso"/>
          <w:b w:val="0"/>
          <w:i w:val="0"/>
          <w:color w:val="auto"/>
          <w:sz w:val="22"/>
          <w:szCs w:val="22"/>
          <w:lang w:val="en-US"/>
        </w:rPr>
      </w:pPr>
      <w:r w:rsidRPr="004C6B1E">
        <w:rPr>
          <w:rStyle w:val="nfasisintenso"/>
          <w:b w:val="0"/>
          <w:i w:val="0"/>
          <w:color w:val="auto"/>
          <w:sz w:val="22"/>
          <w:szCs w:val="22"/>
          <w:lang w:val="en-US"/>
        </w:rPr>
        <w:t xml:space="preserve">Released Under CC BY-NC-SA 4.0 License, </w:t>
      </w:r>
    </w:p>
    <w:p w:rsidR="000C34F0" w:rsidRPr="004C6B1E" w:rsidRDefault="000C34F0" w:rsidP="000C34F0">
      <w:pPr>
        <w:pStyle w:val="EstiloDAvid"/>
        <w:numPr>
          <w:ilvl w:val="0"/>
          <w:numId w:val="0"/>
        </w:numPr>
        <w:ind w:left="1080" w:hanging="720"/>
        <w:jc w:val="both"/>
        <w:rPr>
          <w:rStyle w:val="nfasisintenso"/>
          <w:b w:val="0"/>
          <w:i w:val="0"/>
          <w:color w:val="auto"/>
          <w:sz w:val="22"/>
          <w:szCs w:val="22"/>
          <w:lang w:val="en-US"/>
        </w:rPr>
      </w:pPr>
    </w:p>
    <w:p w:rsidR="000C34F0" w:rsidRDefault="000C34F0" w:rsidP="000C34F0">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lastRenderedPageBreak/>
        <w:t xml:space="preserve">Que permitiría derivar el trabajo bajo la misma licencia y también sin fines comerciales. </w:t>
      </w:r>
      <w:bookmarkStart w:id="10" w:name="_GoBack"/>
      <w:bookmarkEnd w:id="10"/>
    </w:p>
    <w:p w:rsidR="000C34F0" w:rsidRDefault="000C34F0" w:rsidP="000C34F0">
      <w:pPr>
        <w:pStyle w:val="EstiloDAvid"/>
        <w:numPr>
          <w:ilvl w:val="0"/>
          <w:numId w:val="0"/>
        </w:numPr>
        <w:ind w:left="709"/>
        <w:rPr>
          <w:rStyle w:val="nfasisintenso"/>
          <w:i w:val="0"/>
        </w:rPr>
      </w:pPr>
    </w:p>
    <w:p w:rsidR="000C34F0" w:rsidRPr="00280A6A" w:rsidRDefault="000C34F0" w:rsidP="000C34F0">
      <w:pPr>
        <w:pStyle w:val="EstiloDAvid"/>
        <w:numPr>
          <w:ilvl w:val="0"/>
          <w:numId w:val="0"/>
        </w:numPr>
        <w:ind w:left="709"/>
        <w:rPr>
          <w:rStyle w:val="nfasisintenso"/>
          <w:i w:val="0"/>
          <w:color w:val="FF0000"/>
          <w:sz w:val="22"/>
          <w:szCs w:val="22"/>
        </w:rPr>
      </w:pPr>
      <w:r w:rsidRPr="00280A6A">
        <w:rPr>
          <w:rStyle w:val="nfasisintenso"/>
          <w:i w:val="0"/>
          <w:color w:val="FF0000"/>
          <w:sz w:val="22"/>
          <w:szCs w:val="22"/>
        </w:rPr>
        <w:t xml:space="preserve">Fuente: </w:t>
      </w:r>
      <w:hyperlink r:id="rId9" w:history="1">
        <w:r w:rsidRPr="00280A6A">
          <w:rPr>
            <w:rStyle w:val="Hipervnculo"/>
            <w:color w:val="FF0000"/>
            <w:sz w:val="22"/>
            <w:szCs w:val="22"/>
          </w:rPr>
          <w:t>https://es.m.wikipedia.org/wiki/Creative_Commons</w:t>
        </w:r>
      </w:hyperlink>
    </w:p>
    <w:p w:rsidR="000C34F0" w:rsidRDefault="000C34F0" w:rsidP="000C34F0">
      <w:pPr>
        <w:pStyle w:val="EstiloDAvid"/>
        <w:numPr>
          <w:ilvl w:val="0"/>
          <w:numId w:val="0"/>
        </w:numPr>
        <w:jc w:val="both"/>
        <w:rPr>
          <w:rStyle w:val="nfasisintenso"/>
          <w:i w:val="0"/>
        </w:rPr>
      </w:pPr>
    </w:p>
    <w:p w:rsidR="000C34F0" w:rsidRPr="003E6632" w:rsidRDefault="000C34F0" w:rsidP="000C34F0">
      <w:pPr>
        <w:pStyle w:val="EstiloDAvid"/>
        <w:numPr>
          <w:ilvl w:val="0"/>
          <w:numId w:val="0"/>
        </w:numPr>
        <w:jc w:val="both"/>
        <w:rPr>
          <w:rStyle w:val="nfasisintenso"/>
          <w:b w:val="0"/>
          <w:i w:val="0"/>
          <w:color w:val="auto"/>
          <w:sz w:val="22"/>
          <w:szCs w:val="22"/>
        </w:rPr>
      </w:pPr>
      <w:r w:rsidRPr="003E6632">
        <w:rPr>
          <w:rStyle w:val="nfasisintenso"/>
          <w:b w:val="0"/>
          <w:i w:val="0"/>
          <w:color w:val="auto"/>
          <w:sz w:val="22"/>
          <w:szCs w:val="22"/>
        </w:rPr>
        <w:t xml:space="preserve">Las licencias </w:t>
      </w:r>
      <w:proofErr w:type="spellStart"/>
      <w:r w:rsidRPr="003E6632">
        <w:rPr>
          <w:rStyle w:val="nfasisintenso"/>
          <w:b w:val="0"/>
          <w:i w:val="0"/>
          <w:color w:val="auto"/>
          <w:sz w:val="22"/>
          <w:szCs w:val="22"/>
        </w:rPr>
        <w:t>Creative</w:t>
      </w:r>
      <w:proofErr w:type="spellEnd"/>
      <w:r w:rsidRPr="003E6632">
        <w:rPr>
          <w:rStyle w:val="nfasisintenso"/>
          <w:b w:val="0"/>
          <w:i w:val="0"/>
          <w:color w:val="auto"/>
          <w:sz w:val="22"/>
          <w:szCs w:val="22"/>
        </w:rPr>
        <w:t xml:space="preserve"> </w:t>
      </w:r>
      <w:proofErr w:type="spellStart"/>
      <w:r w:rsidRPr="003E6632">
        <w:rPr>
          <w:rStyle w:val="nfasisintenso"/>
          <w:b w:val="0"/>
          <w:i w:val="0"/>
          <w:color w:val="auto"/>
          <w:sz w:val="22"/>
          <w:szCs w:val="22"/>
        </w:rPr>
        <w:t>Commons</w:t>
      </w:r>
      <w:proofErr w:type="spellEnd"/>
      <w:r w:rsidRPr="003E6632">
        <w:rPr>
          <w:rStyle w:val="nfasisintenso"/>
          <w:b w:val="0"/>
          <w:i w:val="0"/>
          <w:color w:val="auto"/>
          <w:sz w:val="22"/>
          <w:szCs w:val="22"/>
        </w:rPr>
        <w:t xml:space="preserve"> están compuestas por cuatro módulos de condiciones:</w:t>
      </w:r>
    </w:p>
    <w:p w:rsidR="000C34F0" w:rsidRPr="003E6632" w:rsidRDefault="000C34F0" w:rsidP="000C34F0">
      <w:pPr>
        <w:pStyle w:val="EstiloDAvid"/>
        <w:numPr>
          <w:ilvl w:val="0"/>
          <w:numId w:val="0"/>
        </w:numPr>
        <w:jc w:val="both"/>
        <w:rPr>
          <w:rStyle w:val="nfasisintenso"/>
          <w:b w:val="0"/>
          <w:i w:val="0"/>
          <w:color w:val="auto"/>
          <w:sz w:val="22"/>
          <w:szCs w:val="22"/>
        </w:rPr>
      </w:pPr>
    </w:p>
    <w:p w:rsidR="000C34F0" w:rsidRPr="003E6632" w:rsidRDefault="000C34F0" w:rsidP="000C34F0">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proofErr w:type="spellStart"/>
      <w:r w:rsidRPr="003E6632">
        <w:rPr>
          <w:rStyle w:val="nfasisintenso"/>
          <w:rFonts w:asciiTheme="majorHAnsi" w:eastAsiaTheme="majorEastAsia" w:hAnsiTheme="majorHAnsi" w:cstheme="majorBidi"/>
          <w:iCs w:val="0"/>
          <w:color w:val="auto"/>
          <w:spacing w:val="-10"/>
          <w:kern w:val="28"/>
        </w:rPr>
        <w:t>Attribution</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Atribución</w:t>
      </w:r>
      <w:r>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(BY), requiere la referencia al autor original.</w:t>
      </w:r>
    </w:p>
    <w:p w:rsidR="000C34F0" w:rsidRPr="003E6632" w:rsidRDefault="000C34F0" w:rsidP="000C34F0">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Share </w:t>
      </w:r>
      <w:proofErr w:type="spellStart"/>
      <w:r w:rsidRPr="003E6632">
        <w:rPr>
          <w:rStyle w:val="nfasisintenso"/>
          <w:rFonts w:asciiTheme="majorHAnsi" w:eastAsiaTheme="majorEastAsia" w:hAnsiTheme="majorHAnsi" w:cstheme="majorBidi"/>
          <w:iCs w:val="0"/>
          <w:color w:val="auto"/>
          <w:spacing w:val="-10"/>
          <w:kern w:val="28"/>
        </w:rPr>
        <w:t>Alike</w:t>
      </w:r>
      <w:proofErr w:type="spellEnd"/>
      <w:r>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Compartir Igual</w:t>
      </w:r>
      <w:r>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(SA), permite obras derivadas bajo la misma licencia o similar (posterior u otra versión por estar en distinta jurisdicción).</w:t>
      </w:r>
    </w:p>
    <w:p w:rsidR="000C34F0" w:rsidRPr="003E6632" w:rsidRDefault="000C34F0" w:rsidP="000C34F0">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Non-</w:t>
      </w:r>
      <w:proofErr w:type="spellStart"/>
      <w:r w:rsidRPr="003E6632">
        <w:rPr>
          <w:rStyle w:val="nfasisintenso"/>
          <w:rFonts w:asciiTheme="majorHAnsi" w:eastAsiaTheme="majorEastAsia" w:hAnsiTheme="majorHAnsi" w:cstheme="majorBidi"/>
          <w:iCs w:val="0"/>
          <w:color w:val="auto"/>
          <w:spacing w:val="-10"/>
          <w:kern w:val="28"/>
        </w:rPr>
        <w:t>Commercial</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Comercial</w:t>
      </w:r>
      <w:r>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(NC), obliga a que la obra no sea utilizada con fines comerciales.</w:t>
      </w:r>
    </w:p>
    <w:p w:rsidR="000C34F0" w:rsidRPr="003E6632" w:rsidRDefault="000C34F0" w:rsidP="000C34F0">
      <w:pPr>
        <w:numPr>
          <w:ilvl w:val="0"/>
          <w:numId w:val="8"/>
        </w:numPr>
        <w:shd w:val="clear" w:color="auto" w:fill="FFFFFF"/>
        <w:spacing w:after="0" w:afterAutospacing="1"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No </w:t>
      </w:r>
      <w:proofErr w:type="spellStart"/>
      <w:r w:rsidRPr="003E6632">
        <w:rPr>
          <w:rStyle w:val="nfasisintenso"/>
          <w:rFonts w:asciiTheme="majorHAnsi" w:eastAsiaTheme="majorEastAsia" w:hAnsiTheme="majorHAnsi" w:cstheme="majorBidi"/>
          <w:iCs w:val="0"/>
          <w:color w:val="auto"/>
          <w:spacing w:val="-10"/>
          <w:kern w:val="28"/>
        </w:rPr>
        <w:t>Derivative</w:t>
      </w:r>
      <w:proofErr w:type="spellEnd"/>
      <w:r w:rsidRPr="003E6632">
        <w:rPr>
          <w:rStyle w:val="nfasisintenso"/>
          <w:rFonts w:asciiTheme="majorHAnsi" w:eastAsiaTheme="majorEastAsia" w:hAnsiTheme="majorHAnsi" w:cstheme="majorBidi"/>
          <w:iCs w:val="0"/>
          <w:color w:val="auto"/>
          <w:spacing w:val="-10"/>
          <w:kern w:val="28"/>
        </w:rPr>
        <w:t xml:space="preserve"> Works</w:t>
      </w:r>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Derivadas</w:t>
      </w:r>
      <w:r>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(ND), no permite modificar la obra de ninguna manera.</w:t>
      </w:r>
    </w:p>
    <w:p w:rsidR="000C34F0" w:rsidRPr="00D7713C" w:rsidRDefault="000C34F0" w:rsidP="000C34F0">
      <w:pPr>
        <w:pStyle w:val="EstiloDAvid"/>
        <w:numPr>
          <w:ilvl w:val="0"/>
          <w:numId w:val="0"/>
        </w:numPr>
        <w:ind w:left="1800" w:hanging="720"/>
        <w:rPr>
          <w:rStyle w:val="nfasisintenso"/>
          <w:b w:val="0"/>
          <w:i w:val="0"/>
          <w:color w:val="000000" w:themeColor="text1"/>
          <w:sz w:val="22"/>
          <w:szCs w:val="22"/>
        </w:rPr>
      </w:pPr>
    </w:p>
    <w:p w:rsidR="000C34F0" w:rsidRDefault="000C34F0" w:rsidP="000C34F0">
      <w:pPr>
        <w:pStyle w:val="EstiloDAvid"/>
        <w:numPr>
          <w:ilvl w:val="0"/>
          <w:numId w:val="0"/>
        </w:numPr>
        <w:ind w:left="1080" w:hanging="720"/>
        <w:rPr>
          <w:rStyle w:val="nfasisintenso"/>
          <w:b w:val="0"/>
          <w:i w:val="0"/>
          <w:color w:val="auto"/>
          <w:sz w:val="22"/>
          <w:szCs w:val="22"/>
        </w:rPr>
      </w:pPr>
    </w:p>
    <w:p w:rsidR="000C34F0" w:rsidRPr="00E059E9" w:rsidRDefault="000C34F0" w:rsidP="000C34F0">
      <w:pPr>
        <w:pStyle w:val="EstiloDAvid"/>
        <w:outlineLvl w:val="0"/>
        <w:rPr>
          <w:rStyle w:val="nfasisintenso"/>
          <w:i w:val="0"/>
        </w:rPr>
      </w:pPr>
      <w:bookmarkStart w:id="11" w:name="_Toc5631945"/>
      <w:r>
        <w:rPr>
          <w:rStyle w:val="nfasisintenso"/>
          <w:i w:val="0"/>
        </w:rPr>
        <w:t>Contribuciones</w:t>
      </w:r>
      <w:bookmarkEnd w:id="11"/>
      <w:r>
        <w:rPr>
          <w:rStyle w:val="nfasisintenso"/>
          <w:i w:val="0"/>
        </w:rPr>
        <w:br/>
      </w:r>
    </w:p>
    <w:tbl>
      <w:tblPr>
        <w:tblStyle w:val="Tablaconcuadrcula"/>
        <w:tblW w:w="0" w:type="auto"/>
        <w:tblInd w:w="720" w:type="dxa"/>
        <w:tblLook w:val="04A0"/>
      </w:tblPr>
      <w:tblGrid>
        <w:gridCol w:w="4208"/>
        <w:gridCol w:w="5494"/>
      </w:tblGrid>
      <w:tr w:rsidR="000C34F0" w:rsidRPr="0017215A" w:rsidTr="00B5076D">
        <w:tc>
          <w:tcPr>
            <w:tcW w:w="4208" w:type="dxa"/>
            <w:shd w:val="pct20" w:color="auto" w:fill="auto"/>
          </w:tcPr>
          <w:p w:rsidR="000C34F0" w:rsidRPr="0017215A" w:rsidRDefault="000C34F0" w:rsidP="0017215A">
            <w:pPr>
              <w:pStyle w:val="EstiloDAvid"/>
              <w:numPr>
                <w:ilvl w:val="0"/>
                <w:numId w:val="0"/>
              </w:numPr>
              <w:jc w:val="center"/>
              <w:rPr>
                <w:rStyle w:val="nfasisintenso"/>
                <w:i w:val="0"/>
                <w:color w:val="auto"/>
                <w:sz w:val="28"/>
                <w:szCs w:val="22"/>
              </w:rPr>
            </w:pPr>
            <w:r w:rsidRPr="0017215A">
              <w:rPr>
                <w:rStyle w:val="nfasisintenso"/>
                <w:i w:val="0"/>
                <w:color w:val="auto"/>
                <w:sz w:val="28"/>
                <w:szCs w:val="22"/>
              </w:rPr>
              <w:t>Contribuciones</w:t>
            </w:r>
          </w:p>
        </w:tc>
        <w:tc>
          <w:tcPr>
            <w:tcW w:w="5494" w:type="dxa"/>
            <w:shd w:val="pct20" w:color="auto" w:fill="auto"/>
          </w:tcPr>
          <w:p w:rsidR="000C34F0" w:rsidRPr="0017215A" w:rsidRDefault="000C34F0" w:rsidP="0017215A">
            <w:pPr>
              <w:pStyle w:val="EstiloDAvid"/>
              <w:numPr>
                <w:ilvl w:val="0"/>
                <w:numId w:val="0"/>
              </w:numPr>
              <w:jc w:val="center"/>
              <w:rPr>
                <w:rStyle w:val="nfasisintenso"/>
                <w:i w:val="0"/>
                <w:color w:val="auto"/>
                <w:sz w:val="28"/>
                <w:szCs w:val="22"/>
              </w:rPr>
            </w:pPr>
            <w:r w:rsidRPr="0017215A">
              <w:rPr>
                <w:rStyle w:val="nfasisintenso"/>
                <w:i w:val="0"/>
                <w:color w:val="auto"/>
                <w:sz w:val="28"/>
                <w:szCs w:val="22"/>
              </w:rPr>
              <w:t>Firma</w:t>
            </w:r>
          </w:p>
        </w:tc>
      </w:tr>
      <w:tr w:rsidR="000C34F0" w:rsidRPr="000C34F0" w:rsidTr="001743AE">
        <w:tc>
          <w:tcPr>
            <w:tcW w:w="4208" w:type="dxa"/>
          </w:tcPr>
          <w:p w:rsidR="000C34F0" w:rsidRPr="000C34F0" w:rsidRDefault="000C34F0" w:rsidP="000C34F0">
            <w:pPr>
              <w:pStyle w:val="EstiloDAvid"/>
              <w:numPr>
                <w:ilvl w:val="0"/>
                <w:numId w:val="0"/>
              </w:numPr>
              <w:jc w:val="center"/>
              <w:rPr>
                <w:rStyle w:val="nfasisintenso"/>
                <w:b w:val="0"/>
                <w:i w:val="0"/>
                <w:color w:val="auto"/>
                <w:sz w:val="28"/>
                <w:szCs w:val="22"/>
              </w:rPr>
            </w:pPr>
            <w:r w:rsidRPr="000C34F0">
              <w:rPr>
                <w:rStyle w:val="nfasisintenso"/>
                <w:b w:val="0"/>
                <w:i w:val="0"/>
                <w:color w:val="auto"/>
                <w:sz w:val="28"/>
                <w:szCs w:val="22"/>
              </w:rPr>
              <w:t>Investigación previa</w:t>
            </w:r>
          </w:p>
        </w:tc>
        <w:tc>
          <w:tcPr>
            <w:tcW w:w="5494" w:type="dxa"/>
          </w:tcPr>
          <w:p w:rsidR="000C34F0" w:rsidRPr="000C34F0" w:rsidRDefault="000C34F0" w:rsidP="000C34F0">
            <w:pPr>
              <w:pStyle w:val="EstiloDAvid"/>
              <w:numPr>
                <w:ilvl w:val="0"/>
                <w:numId w:val="0"/>
              </w:numPr>
              <w:jc w:val="center"/>
              <w:rPr>
                <w:rStyle w:val="nfasisintenso"/>
                <w:b w:val="0"/>
                <w:i w:val="0"/>
                <w:color w:val="auto"/>
                <w:sz w:val="28"/>
                <w:szCs w:val="22"/>
              </w:rPr>
            </w:pPr>
            <w:r>
              <w:rPr>
                <w:rStyle w:val="nfasisintenso"/>
                <w:b w:val="0"/>
                <w:i w:val="0"/>
                <w:color w:val="auto"/>
                <w:sz w:val="28"/>
                <w:szCs w:val="22"/>
              </w:rPr>
              <w:t>David Quiles / Iván López-Baltasar</w:t>
            </w:r>
          </w:p>
        </w:tc>
      </w:tr>
      <w:tr w:rsidR="000C34F0" w:rsidRPr="000C34F0" w:rsidTr="001743AE">
        <w:tc>
          <w:tcPr>
            <w:tcW w:w="4208" w:type="dxa"/>
          </w:tcPr>
          <w:p w:rsidR="000C34F0" w:rsidRPr="000C34F0" w:rsidRDefault="000C34F0" w:rsidP="000C34F0">
            <w:pPr>
              <w:pStyle w:val="EstiloDAvid"/>
              <w:numPr>
                <w:ilvl w:val="0"/>
                <w:numId w:val="0"/>
              </w:numPr>
              <w:jc w:val="center"/>
              <w:rPr>
                <w:rStyle w:val="nfasisintenso"/>
                <w:b w:val="0"/>
                <w:i w:val="0"/>
                <w:color w:val="auto"/>
                <w:sz w:val="28"/>
                <w:szCs w:val="22"/>
              </w:rPr>
            </w:pPr>
            <w:r w:rsidRPr="000C34F0">
              <w:rPr>
                <w:rStyle w:val="nfasisintenso"/>
                <w:b w:val="0"/>
                <w:i w:val="0"/>
                <w:color w:val="auto"/>
                <w:sz w:val="28"/>
                <w:szCs w:val="22"/>
              </w:rPr>
              <w:t>Redacción de las respuestas</w:t>
            </w:r>
          </w:p>
        </w:tc>
        <w:tc>
          <w:tcPr>
            <w:tcW w:w="5494" w:type="dxa"/>
          </w:tcPr>
          <w:p w:rsidR="000C34F0" w:rsidRPr="000C34F0" w:rsidRDefault="000C34F0" w:rsidP="000C34F0">
            <w:pPr>
              <w:pStyle w:val="EstiloDAvid"/>
              <w:numPr>
                <w:ilvl w:val="0"/>
                <w:numId w:val="0"/>
              </w:numPr>
              <w:jc w:val="center"/>
              <w:rPr>
                <w:rStyle w:val="nfasisintenso"/>
                <w:b w:val="0"/>
                <w:i w:val="0"/>
                <w:color w:val="auto"/>
                <w:sz w:val="28"/>
                <w:szCs w:val="22"/>
              </w:rPr>
            </w:pPr>
            <w:r>
              <w:rPr>
                <w:rStyle w:val="nfasisintenso"/>
                <w:b w:val="0"/>
                <w:i w:val="0"/>
                <w:color w:val="auto"/>
                <w:sz w:val="28"/>
                <w:szCs w:val="22"/>
              </w:rPr>
              <w:t>David Quiles / Iván López-Baltasar</w:t>
            </w:r>
          </w:p>
        </w:tc>
      </w:tr>
      <w:tr w:rsidR="000C34F0" w:rsidRPr="000C34F0" w:rsidTr="001743AE">
        <w:tc>
          <w:tcPr>
            <w:tcW w:w="4208" w:type="dxa"/>
          </w:tcPr>
          <w:p w:rsidR="000C34F0" w:rsidRPr="000C34F0" w:rsidRDefault="000C34F0" w:rsidP="000C34F0">
            <w:pPr>
              <w:pStyle w:val="EstiloDAvid"/>
              <w:numPr>
                <w:ilvl w:val="0"/>
                <w:numId w:val="0"/>
              </w:numPr>
              <w:jc w:val="center"/>
              <w:rPr>
                <w:rStyle w:val="nfasisintenso"/>
                <w:b w:val="0"/>
                <w:i w:val="0"/>
                <w:color w:val="auto"/>
                <w:sz w:val="28"/>
                <w:szCs w:val="22"/>
              </w:rPr>
            </w:pPr>
            <w:proofErr w:type="spellStart"/>
            <w:r w:rsidRPr="000C34F0">
              <w:rPr>
                <w:rStyle w:val="nfasisintenso"/>
                <w:b w:val="0"/>
                <w:i w:val="0"/>
                <w:color w:val="auto"/>
                <w:sz w:val="28"/>
                <w:szCs w:val="22"/>
              </w:rPr>
              <w:t>Desarrollo</w:t>
            </w:r>
            <w:proofErr w:type="spellEnd"/>
            <w:r w:rsidRPr="000C34F0">
              <w:rPr>
                <w:rStyle w:val="nfasisintenso"/>
                <w:b w:val="0"/>
                <w:i w:val="0"/>
                <w:color w:val="auto"/>
                <w:sz w:val="28"/>
                <w:szCs w:val="22"/>
              </w:rPr>
              <w:t xml:space="preserve"> </w:t>
            </w:r>
            <w:proofErr w:type="spellStart"/>
            <w:r w:rsidRPr="000C34F0">
              <w:rPr>
                <w:rStyle w:val="nfasisintenso"/>
                <w:b w:val="0"/>
                <w:i w:val="0"/>
                <w:color w:val="auto"/>
                <w:sz w:val="28"/>
                <w:szCs w:val="22"/>
              </w:rPr>
              <w:t>código</w:t>
            </w:r>
            <w:proofErr w:type="spellEnd"/>
          </w:p>
        </w:tc>
        <w:tc>
          <w:tcPr>
            <w:tcW w:w="5494" w:type="dxa"/>
          </w:tcPr>
          <w:p w:rsidR="000C34F0" w:rsidRPr="000C34F0" w:rsidRDefault="000C34F0" w:rsidP="000C34F0">
            <w:pPr>
              <w:pStyle w:val="EstiloDAvid"/>
              <w:numPr>
                <w:ilvl w:val="0"/>
                <w:numId w:val="0"/>
              </w:numPr>
              <w:jc w:val="center"/>
              <w:rPr>
                <w:rStyle w:val="nfasisintenso"/>
                <w:b w:val="0"/>
                <w:i w:val="0"/>
                <w:color w:val="auto"/>
                <w:sz w:val="28"/>
                <w:szCs w:val="22"/>
              </w:rPr>
            </w:pPr>
            <w:r>
              <w:rPr>
                <w:rStyle w:val="nfasisintenso"/>
                <w:b w:val="0"/>
                <w:i w:val="0"/>
                <w:color w:val="auto"/>
                <w:sz w:val="28"/>
                <w:szCs w:val="22"/>
              </w:rPr>
              <w:t>David Quiles / Iván López-Baltasar</w:t>
            </w:r>
          </w:p>
        </w:tc>
      </w:tr>
    </w:tbl>
    <w:p w:rsidR="000C34F0" w:rsidRPr="000C34F0" w:rsidRDefault="00B5076D" w:rsidP="000C34F0">
      <w:pPr>
        <w:pStyle w:val="EstiloDAvid"/>
        <w:numPr>
          <w:ilvl w:val="0"/>
          <w:numId w:val="0"/>
        </w:numPr>
        <w:ind w:left="720" w:hanging="720"/>
        <w:jc w:val="both"/>
        <w:rPr>
          <w:rStyle w:val="nfasisintenso"/>
          <w:i w:val="0"/>
        </w:rPr>
      </w:pPr>
      <w:r>
        <w:rPr>
          <w:rStyle w:val="nfasisintenso"/>
          <w:i w:val="0"/>
        </w:rPr>
        <w:t xml:space="preserve"> </w:t>
      </w:r>
    </w:p>
    <w:sectPr w:rsidR="000C34F0" w:rsidRPr="000C34F0" w:rsidSect="0041366E">
      <w:pgSz w:w="11906" w:h="16838"/>
      <w:pgMar w:top="1417" w:right="707" w:bottom="1417" w:left="993"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F31"/>
    <w:multiLevelType w:val="hybridMultilevel"/>
    <w:tmpl w:val="B044C846"/>
    <w:lvl w:ilvl="0" w:tplc="DE866CC8">
      <w:numFmt w:val="bullet"/>
      <w:lvlText w:val="-"/>
      <w:lvlJc w:val="left"/>
      <w:pPr>
        <w:ind w:left="252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BCA4E3B"/>
    <w:multiLevelType w:val="hybridMultilevel"/>
    <w:tmpl w:val="0F4AFEC4"/>
    <w:lvl w:ilvl="0" w:tplc="3956E360">
      <w:start w:val="1"/>
      <w:numFmt w:val="decimal"/>
      <w:pStyle w:val="EstiloDAvid"/>
      <w:lvlText w:val="%1."/>
      <w:lvlJc w:val="left"/>
      <w:pPr>
        <w:ind w:left="720" w:hanging="72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249D66C2"/>
    <w:multiLevelType w:val="multilevel"/>
    <w:tmpl w:val="C9382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C3F3A"/>
    <w:multiLevelType w:val="hybridMultilevel"/>
    <w:tmpl w:val="AF8AAFF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3D2F71F8"/>
    <w:multiLevelType w:val="hybridMultilevel"/>
    <w:tmpl w:val="A7EC8ABE"/>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44DB40EB"/>
    <w:multiLevelType w:val="hybridMultilevel"/>
    <w:tmpl w:val="E5B83FE4"/>
    <w:lvl w:ilvl="0" w:tplc="44E0A9F0">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6F7118CA"/>
    <w:multiLevelType w:val="hybridMultilevel"/>
    <w:tmpl w:val="89CCDC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706A71B2"/>
    <w:multiLevelType w:val="hybridMultilevel"/>
    <w:tmpl w:val="2DDA54FC"/>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4"/>
  </w:num>
  <w:num w:numId="5">
    <w:abstractNumId w:val="1"/>
  </w:num>
  <w:num w:numId="6">
    <w:abstractNumId w:val="1"/>
  </w:num>
  <w:num w:numId="7">
    <w:abstractNumId w:val="1"/>
  </w:num>
  <w:num w:numId="8">
    <w:abstractNumId w:val="2"/>
  </w:num>
  <w:num w:numId="9">
    <w:abstractNumId w:val="7"/>
  </w:num>
  <w:num w:numId="10">
    <w:abstractNumId w:val="0"/>
  </w:num>
  <w:num w:numId="11">
    <w:abstractNumId w:val="6"/>
  </w:num>
  <w:num w:numId="12">
    <w:abstractNumId w:val="3"/>
  </w:num>
  <w:num w:numId="13">
    <w:abstractNumId w:val="1"/>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366E"/>
    <w:rsid w:val="0002653C"/>
    <w:rsid w:val="000C34F0"/>
    <w:rsid w:val="000C6CF6"/>
    <w:rsid w:val="0014420F"/>
    <w:rsid w:val="0017215A"/>
    <w:rsid w:val="001743AE"/>
    <w:rsid w:val="001C0300"/>
    <w:rsid w:val="001E492F"/>
    <w:rsid w:val="00211EE4"/>
    <w:rsid w:val="00232C0F"/>
    <w:rsid w:val="002512CD"/>
    <w:rsid w:val="00256809"/>
    <w:rsid w:val="00280A6A"/>
    <w:rsid w:val="0029314A"/>
    <w:rsid w:val="00296D4A"/>
    <w:rsid w:val="002B5127"/>
    <w:rsid w:val="002E78E7"/>
    <w:rsid w:val="00321322"/>
    <w:rsid w:val="003D3B9D"/>
    <w:rsid w:val="003E6632"/>
    <w:rsid w:val="00405CDA"/>
    <w:rsid w:val="0041366E"/>
    <w:rsid w:val="00467909"/>
    <w:rsid w:val="00475DCF"/>
    <w:rsid w:val="004822B7"/>
    <w:rsid w:val="004C6B1E"/>
    <w:rsid w:val="00507AF6"/>
    <w:rsid w:val="005130BD"/>
    <w:rsid w:val="0052555E"/>
    <w:rsid w:val="00525D8E"/>
    <w:rsid w:val="00535B4B"/>
    <w:rsid w:val="00553691"/>
    <w:rsid w:val="005614BA"/>
    <w:rsid w:val="005617E8"/>
    <w:rsid w:val="005C38B3"/>
    <w:rsid w:val="005E6419"/>
    <w:rsid w:val="00661DD5"/>
    <w:rsid w:val="006866EE"/>
    <w:rsid w:val="006F5A26"/>
    <w:rsid w:val="00713081"/>
    <w:rsid w:val="00730B5E"/>
    <w:rsid w:val="00737D21"/>
    <w:rsid w:val="00822ABE"/>
    <w:rsid w:val="00890752"/>
    <w:rsid w:val="008B6F55"/>
    <w:rsid w:val="009320F5"/>
    <w:rsid w:val="00934356"/>
    <w:rsid w:val="009F7599"/>
    <w:rsid w:val="00AE4954"/>
    <w:rsid w:val="00B01243"/>
    <w:rsid w:val="00B0692B"/>
    <w:rsid w:val="00B23694"/>
    <w:rsid w:val="00B5076D"/>
    <w:rsid w:val="00B81785"/>
    <w:rsid w:val="00BF3C75"/>
    <w:rsid w:val="00C21963"/>
    <w:rsid w:val="00C219D5"/>
    <w:rsid w:val="00CB1782"/>
    <w:rsid w:val="00CD0B3D"/>
    <w:rsid w:val="00CE5A0C"/>
    <w:rsid w:val="00D60023"/>
    <w:rsid w:val="00D7347E"/>
    <w:rsid w:val="00D752F4"/>
    <w:rsid w:val="00D7713C"/>
    <w:rsid w:val="00D859B9"/>
    <w:rsid w:val="00DF629A"/>
    <w:rsid w:val="00E059E9"/>
    <w:rsid w:val="00E41452"/>
    <w:rsid w:val="00E70021"/>
    <w:rsid w:val="00EA0CA7"/>
    <w:rsid w:val="00EE14EA"/>
    <w:rsid w:val="00F728BD"/>
    <w:rsid w:val="00F942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F6"/>
  </w:style>
  <w:style w:type="paragraph" w:styleId="Ttulo1">
    <w:name w:val="heading 1"/>
    <w:basedOn w:val="Normal"/>
    <w:next w:val="Normal"/>
    <w:link w:val="Ttulo1Car"/>
    <w:uiPriority w:val="9"/>
    <w:qFormat/>
    <w:rsid w:val="0071308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413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3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3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366E"/>
    <w:rPr>
      <w:rFonts w:eastAsiaTheme="minorEastAsia"/>
      <w:lang w:eastAsia="es-ES"/>
    </w:rPr>
  </w:style>
  <w:style w:type="paragraph" w:styleId="Ttulo">
    <w:name w:val="Title"/>
    <w:basedOn w:val="Normal"/>
    <w:next w:val="Normal"/>
    <w:link w:val="TtuloCar"/>
    <w:uiPriority w:val="10"/>
    <w:qFormat/>
    <w:rsid w:val="004136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1366E"/>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1366E"/>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1366E"/>
    <w:rPr>
      <w:rFonts w:eastAsiaTheme="minorEastAsia" w:cs="Times New Roman"/>
      <w:color w:val="5A5A5A" w:themeColor="text1" w:themeTint="A5"/>
      <w:spacing w:val="15"/>
      <w:lang w:eastAsia="es-ES"/>
    </w:rPr>
  </w:style>
  <w:style w:type="character" w:customStyle="1" w:styleId="Ttulo2Car">
    <w:name w:val="Título 2 Car"/>
    <w:basedOn w:val="Fuentedeprrafopredeter"/>
    <w:link w:val="Ttulo2"/>
    <w:uiPriority w:val="9"/>
    <w:rsid w:val="004136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366E"/>
    <w:rPr>
      <w:rFonts w:asciiTheme="majorHAnsi" w:eastAsiaTheme="majorEastAsia" w:hAnsiTheme="majorHAnsi" w:cstheme="majorBidi"/>
      <w:color w:val="1F3763" w:themeColor="accent1" w:themeShade="7F"/>
      <w:sz w:val="24"/>
      <w:szCs w:val="24"/>
    </w:rPr>
  </w:style>
  <w:style w:type="character" w:styleId="nfasisintenso">
    <w:name w:val="Intense Emphasis"/>
    <w:basedOn w:val="Fuentedeprrafopredeter"/>
    <w:uiPriority w:val="21"/>
    <w:qFormat/>
    <w:rsid w:val="0041366E"/>
    <w:rPr>
      <w:i/>
      <w:iCs/>
      <w:color w:val="4472C4" w:themeColor="accent1"/>
    </w:rPr>
  </w:style>
  <w:style w:type="paragraph" w:customStyle="1" w:styleId="EstiloDAvid">
    <w:name w:val="Estilo DAvid"/>
    <w:basedOn w:val="Ttulo"/>
    <w:link w:val="EstiloDAvidCar"/>
    <w:qFormat/>
    <w:rsid w:val="0041366E"/>
    <w:pPr>
      <w:numPr>
        <w:numId w:val="1"/>
      </w:numPr>
    </w:pPr>
    <w:rPr>
      <w:b/>
      <w:color w:val="1F3864" w:themeColor="accent1" w:themeShade="80"/>
      <w:sz w:val="36"/>
    </w:rPr>
  </w:style>
  <w:style w:type="character" w:customStyle="1" w:styleId="EstiloDAvidCar">
    <w:name w:val="Estilo DAvid Car"/>
    <w:basedOn w:val="TtuloCar"/>
    <w:link w:val="EstiloDAvid"/>
    <w:rsid w:val="0041366E"/>
    <w:rPr>
      <w:b/>
      <w:color w:val="1F3864" w:themeColor="accent1" w:themeShade="80"/>
      <w:sz w:val="36"/>
    </w:rPr>
  </w:style>
  <w:style w:type="character" w:styleId="Hipervnculo">
    <w:name w:val="Hyperlink"/>
    <w:basedOn w:val="Fuentedeprrafopredeter"/>
    <w:uiPriority w:val="99"/>
    <w:unhideWhenUsed/>
    <w:rsid w:val="00D7713C"/>
    <w:rPr>
      <w:color w:val="0000FF"/>
      <w:u w:val="single"/>
    </w:rPr>
  </w:style>
  <w:style w:type="paragraph" w:styleId="NormalWeb">
    <w:name w:val="Normal (Web)"/>
    <w:basedOn w:val="Normal"/>
    <w:uiPriority w:val="99"/>
    <w:semiHidden/>
    <w:unhideWhenUsed/>
    <w:rsid w:val="0025680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C6B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B1E"/>
    <w:rPr>
      <w:rFonts w:ascii="Tahoma" w:hAnsi="Tahoma" w:cs="Tahoma"/>
      <w:sz w:val="16"/>
      <w:szCs w:val="16"/>
    </w:rPr>
  </w:style>
  <w:style w:type="character" w:customStyle="1" w:styleId="Ttulo1Car">
    <w:name w:val="Título 1 Car"/>
    <w:basedOn w:val="Fuentedeprrafopredeter"/>
    <w:link w:val="Ttulo1"/>
    <w:uiPriority w:val="9"/>
    <w:rsid w:val="00713081"/>
    <w:rPr>
      <w:rFonts w:asciiTheme="majorHAnsi" w:eastAsiaTheme="majorEastAsia" w:hAnsiTheme="majorHAnsi" w:cstheme="majorBidi"/>
      <w:b/>
      <w:bCs/>
      <w:color w:val="2F5496" w:themeColor="accent1" w:themeShade="BF"/>
      <w:sz w:val="28"/>
      <w:szCs w:val="28"/>
    </w:rPr>
  </w:style>
  <w:style w:type="paragraph" w:styleId="TtulodeTDC">
    <w:name w:val="TOC Heading"/>
    <w:basedOn w:val="Ttulo1"/>
    <w:next w:val="Normal"/>
    <w:uiPriority w:val="39"/>
    <w:semiHidden/>
    <w:unhideWhenUsed/>
    <w:qFormat/>
    <w:rsid w:val="00713081"/>
    <w:pPr>
      <w:spacing w:line="276" w:lineRule="auto"/>
      <w:outlineLvl w:val="9"/>
    </w:pPr>
  </w:style>
  <w:style w:type="paragraph" w:styleId="TDC2">
    <w:name w:val="toc 2"/>
    <w:basedOn w:val="Normal"/>
    <w:next w:val="Normal"/>
    <w:autoRedefine/>
    <w:uiPriority w:val="39"/>
    <w:semiHidden/>
    <w:unhideWhenUsed/>
    <w:qFormat/>
    <w:rsid w:val="00713081"/>
    <w:pPr>
      <w:spacing w:after="100" w:line="276" w:lineRule="auto"/>
      <w:ind w:left="220"/>
    </w:pPr>
    <w:rPr>
      <w:rFonts w:eastAsiaTheme="minorEastAsia"/>
    </w:rPr>
  </w:style>
  <w:style w:type="paragraph" w:styleId="TDC1">
    <w:name w:val="toc 1"/>
    <w:basedOn w:val="Normal"/>
    <w:next w:val="Normal"/>
    <w:autoRedefine/>
    <w:uiPriority w:val="39"/>
    <w:unhideWhenUsed/>
    <w:qFormat/>
    <w:rsid w:val="00713081"/>
    <w:pPr>
      <w:spacing w:after="100" w:line="276" w:lineRule="auto"/>
    </w:pPr>
    <w:rPr>
      <w:rFonts w:eastAsiaTheme="minorEastAsia"/>
    </w:rPr>
  </w:style>
  <w:style w:type="paragraph" w:styleId="TDC3">
    <w:name w:val="toc 3"/>
    <w:basedOn w:val="Normal"/>
    <w:next w:val="Normal"/>
    <w:autoRedefine/>
    <w:uiPriority w:val="39"/>
    <w:semiHidden/>
    <w:unhideWhenUsed/>
    <w:qFormat/>
    <w:rsid w:val="00713081"/>
    <w:pPr>
      <w:spacing w:after="100" w:line="276" w:lineRule="auto"/>
      <w:ind w:left="440"/>
    </w:pPr>
    <w:rPr>
      <w:rFonts w:eastAsiaTheme="minorEastAsia"/>
    </w:rPr>
  </w:style>
  <w:style w:type="table" w:styleId="Tablaconcuadrcula">
    <w:name w:val="Table Grid"/>
    <w:basedOn w:val="Tablanormal"/>
    <w:uiPriority w:val="39"/>
    <w:rsid w:val="000C3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67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s.m.wikipedia.org/wiki/Creative_Comm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Realización de Web Scraping con Python en la página web de Mil Anuncios y posterior almacenamiento en soporte CSV-Excel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6A46D-494C-4A3A-8A61-B522EAE0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Tipología y ciclo de datos</dc:subject>
  <dc:creator>David Quiles</dc:creator>
  <cp:lastModifiedBy>tecnico</cp:lastModifiedBy>
  <cp:revision>11</cp:revision>
  <cp:lastPrinted>2019-04-08T14:05:00Z</cp:lastPrinted>
  <dcterms:created xsi:type="dcterms:W3CDTF">2019-04-08T13:35:00Z</dcterms:created>
  <dcterms:modified xsi:type="dcterms:W3CDTF">2019-04-08T14:05:00Z</dcterms:modified>
</cp:coreProperties>
</file>