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A variável independente é o tipo de teste que está sendo realizado e a variável dependente é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P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No caso, acredito que o melhor teste para ser realizado é a hipótese dos testes serem iguais, dessa forma não ficamos presos a uma direção para a performance do teste.</w:t>
      </w:r>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lastRenderedPageBreak/>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7C7E09" w:rsidRDefault="007C7E09"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 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lastRenderedPageBreak/>
        <w:t xml:space="preserve">Hipótese alternativa: </w:t>
      </w:r>
      <w:r w:rsidR="0005136D">
        <w:rPr>
          <w:rFonts w:ascii="Arial" w:eastAsia="Arial" w:hAnsi="Arial" w:cs="Arial"/>
          <w:sz w:val="22"/>
          <w:szCs w:val="22"/>
        </w:rPr>
        <w:t xml:space="preserve">Performance incongruente - </w:t>
      </w:r>
      <w:r>
        <w:rPr>
          <w:rFonts w:ascii="Arial" w:eastAsia="Arial" w:hAnsi="Arial" w:cs="Arial"/>
          <w:sz w:val="22"/>
          <w:szCs w:val="22"/>
        </w:rPr>
        <w:t xml:space="preserve">Performance congruente != (diferente) </w:t>
      </w:r>
      <w:r w:rsidR="0005136D">
        <w:rPr>
          <w:rFonts w:ascii="Arial" w:eastAsia="Arial" w:hAnsi="Arial" w:cs="Arial"/>
          <w:sz w:val="22"/>
          <w:szCs w:val="22"/>
        </w:rPr>
        <w:t>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n</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r^2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0" w:name="_gjdgxs" w:colFirst="0" w:colLast="0"/>
      <w:bookmarkEnd w:id="0"/>
      <w:r w:rsidRPr="00094D1B">
        <w:rPr>
          <w:rFonts w:ascii="Arial" w:eastAsia="Arial" w:hAnsi="Arial" w:cs="Arial"/>
          <w:sz w:val="22"/>
          <w:szCs w:val="22"/>
        </w:rPr>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8C115A" w:rsidRDefault="00EA6DD7" w:rsidP="008C115A">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bookmarkStart w:id="1" w:name="_GoBack"/>
      <w:bookmarkEnd w:id="1"/>
    </w:p>
    <w:sectPr w:rsidR="008C115A">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7C7E09"/>
    <w:rsid w:val="008C115A"/>
    <w:rsid w:val="00A80C64"/>
    <w:rsid w:val="00B10FBC"/>
    <w:rsid w:val="00D22538"/>
    <w:rsid w:val="00D47F3A"/>
    <w:rsid w:val="00EA6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C746"/>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825</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11</cp:revision>
  <dcterms:created xsi:type="dcterms:W3CDTF">2016-10-26T07:44:00Z</dcterms:created>
  <dcterms:modified xsi:type="dcterms:W3CDTF">2016-10-31T08:02:00Z</dcterms:modified>
</cp:coreProperties>
</file>