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22538" w:rsidRDefault="005111FE">
      <w:r>
        <w:rPr>
          <w:rFonts w:ascii="Droid Sans" w:eastAsia="Droid Sans" w:hAnsi="Droid Sans" w:cs="Droid Sans"/>
          <w:color w:val="4472C4"/>
          <w:sz w:val="48"/>
          <w:szCs w:val="48"/>
        </w:rPr>
        <w:t>Estatística: A Ciência das Escolhas</w:t>
      </w:r>
    </w:p>
    <w:p w:rsidR="00D22538" w:rsidRDefault="005111FE">
      <w:r>
        <w:rPr>
          <w:rFonts w:ascii="Droid Sans" w:eastAsia="Droid Sans" w:hAnsi="Droid Sans" w:cs="Droid Sans"/>
          <w:color w:val="4472C4"/>
          <w:sz w:val="48"/>
          <w:szCs w:val="48"/>
        </w:rPr>
        <w:t>Instruções do Projeto</w:t>
      </w:r>
    </w:p>
    <w:p w:rsidR="00D22538" w:rsidRDefault="005111FE">
      <w:pPr>
        <w:spacing w:before="280" w:after="280"/>
      </w:pPr>
      <w:r>
        <w:rPr>
          <w:rFonts w:ascii="Trebuchet MS" w:eastAsia="Trebuchet MS" w:hAnsi="Trebuchet MS" w:cs="Trebuchet MS"/>
          <w:color w:val="4472C4"/>
          <w:sz w:val="32"/>
          <w:szCs w:val="32"/>
        </w:rPr>
        <w:t>Informações Adicionais</w:t>
      </w:r>
    </w:p>
    <w:p w:rsidR="00D22538" w:rsidRDefault="005111FE">
      <w:r>
        <w:rPr>
          <w:rFonts w:ascii="Arial" w:eastAsia="Arial" w:hAnsi="Arial" w:cs="Arial"/>
          <w:sz w:val="22"/>
          <w:szCs w:val="22"/>
        </w:rPr>
        <w:t xml:space="preserve">Em um teste </w:t>
      </w:r>
      <w:proofErr w:type="spellStart"/>
      <w:r>
        <w:rPr>
          <w:rFonts w:ascii="Arial" w:eastAsia="Arial" w:hAnsi="Arial" w:cs="Arial"/>
          <w:sz w:val="22"/>
          <w:szCs w:val="22"/>
        </w:rPr>
        <w:t>Stroop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participantes são apresentados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uma lista de palavras, e cada uma das palavras está de uma cor. A tarefa dos participantes é dizer em voz alta a cor em que a palavra foi exibida. </w:t>
      </w:r>
    </w:p>
    <w:p w:rsidR="00D22538" w:rsidRDefault="005111FE">
      <w:r>
        <w:rPr>
          <w:rFonts w:ascii="Arial" w:eastAsia="Arial" w:hAnsi="Arial" w:cs="Arial"/>
          <w:sz w:val="22"/>
          <w:szCs w:val="22"/>
        </w:rPr>
        <w:t>A tarefa tem duas condições: uma condição de palavras congruentes e uma condição de palavras incongruentes.</w:t>
      </w:r>
      <w:r>
        <w:rPr>
          <w:rFonts w:ascii="Arial" w:eastAsia="Arial" w:hAnsi="Arial" w:cs="Arial"/>
          <w:sz w:val="22"/>
          <w:szCs w:val="22"/>
        </w:rPr>
        <w:t xml:space="preserve"> Na condição de palavras congruentes, a palavra exibida são nomes de cores cujos nomes são a mesma cor em que a palavra foi exibida: por exemplo, </w:t>
      </w:r>
      <w:r>
        <w:rPr>
          <w:rFonts w:ascii="Consolas" w:eastAsia="Consolas" w:hAnsi="Consolas" w:cs="Consolas"/>
          <w:color w:val="FF0000"/>
          <w:sz w:val="22"/>
          <w:szCs w:val="22"/>
        </w:rPr>
        <w:t>RED</w:t>
      </w:r>
      <w:r>
        <w:rPr>
          <w:rFonts w:ascii="Arial" w:eastAsia="Arial" w:hAnsi="Arial" w:cs="Arial"/>
          <w:sz w:val="22"/>
          <w:szCs w:val="22"/>
        </w:rPr>
        <w:t>, </w:t>
      </w:r>
      <w:r>
        <w:rPr>
          <w:rFonts w:ascii="Consolas" w:eastAsia="Consolas" w:hAnsi="Consolas" w:cs="Consolas"/>
          <w:color w:val="0000FF"/>
          <w:sz w:val="22"/>
          <w:szCs w:val="22"/>
        </w:rPr>
        <w:t>BLUE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:rsidR="00D22538" w:rsidRDefault="005111FE">
      <w:r>
        <w:rPr>
          <w:rFonts w:ascii="Arial" w:eastAsia="Arial" w:hAnsi="Arial" w:cs="Arial"/>
          <w:sz w:val="22"/>
          <w:szCs w:val="22"/>
        </w:rPr>
        <w:t>Na condição de palavras incongruentes, as palavras apresentadas são nomes de cores cujos nomes não</w:t>
      </w:r>
      <w:r>
        <w:rPr>
          <w:rFonts w:ascii="Arial" w:eastAsia="Arial" w:hAnsi="Arial" w:cs="Arial"/>
          <w:sz w:val="22"/>
          <w:szCs w:val="22"/>
        </w:rPr>
        <w:t xml:space="preserve"> são as mesmas cores em que as palavras foram apresentadas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por exemplo, </w:t>
      </w:r>
      <w:r>
        <w:rPr>
          <w:rFonts w:ascii="Consolas" w:eastAsia="Consolas" w:hAnsi="Consolas" w:cs="Consolas"/>
          <w:color w:val="6AA84F"/>
          <w:sz w:val="22"/>
          <w:szCs w:val="22"/>
        </w:rPr>
        <w:t>PURPLE</w:t>
      </w:r>
      <w:r>
        <w:rPr>
          <w:rFonts w:ascii="Arial" w:eastAsia="Arial" w:hAnsi="Arial" w:cs="Arial"/>
          <w:sz w:val="22"/>
          <w:szCs w:val="22"/>
        </w:rPr>
        <w:t>, </w:t>
      </w:r>
      <w:r>
        <w:rPr>
          <w:rFonts w:ascii="Consolas" w:eastAsia="Consolas" w:hAnsi="Consolas" w:cs="Consolas"/>
          <w:color w:val="674EA7"/>
          <w:sz w:val="22"/>
          <w:szCs w:val="22"/>
        </w:rPr>
        <w:t>ORANGE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:rsidR="00D22538" w:rsidRDefault="005111FE">
      <w:r>
        <w:rPr>
          <w:rFonts w:ascii="Arial" w:eastAsia="Arial" w:hAnsi="Arial" w:cs="Arial"/>
          <w:sz w:val="22"/>
          <w:szCs w:val="22"/>
        </w:rPr>
        <w:t>Em cada caso, medimos o tempo que demora para o indiv</w:t>
      </w:r>
      <w:r>
        <w:rPr>
          <w:rFonts w:ascii="Arial" w:eastAsia="Arial" w:hAnsi="Arial" w:cs="Arial"/>
          <w:sz w:val="22"/>
          <w:szCs w:val="22"/>
        </w:rPr>
        <w:t xml:space="preserve">íduo falar os </w:t>
      </w:r>
      <w:r>
        <w:rPr>
          <w:rFonts w:ascii="Arial" w:eastAsia="Arial" w:hAnsi="Arial" w:cs="Arial"/>
          <w:sz w:val="22"/>
          <w:szCs w:val="22"/>
        </w:rPr>
        <w:t xml:space="preserve">nomes em uma lista das cores de </w:t>
      </w:r>
      <w:proofErr w:type="spellStart"/>
      <w:r>
        <w:rPr>
          <w:rFonts w:ascii="Arial" w:eastAsia="Arial" w:hAnsi="Arial" w:cs="Arial"/>
          <w:sz w:val="22"/>
          <w:szCs w:val="22"/>
        </w:rPr>
        <w:t>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tamanhos iguais. Cada participante realizará o teste e </w:t>
      </w:r>
      <w:r>
        <w:rPr>
          <w:rFonts w:ascii="Arial" w:eastAsia="Arial" w:hAnsi="Arial" w:cs="Arial"/>
          <w:sz w:val="22"/>
          <w:szCs w:val="22"/>
        </w:rPr>
        <w:t>tem o tem</w:t>
      </w:r>
      <w:r>
        <w:rPr>
          <w:rFonts w:ascii="Arial" w:eastAsia="Arial" w:hAnsi="Arial" w:cs="Arial"/>
          <w:sz w:val="22"/>
          <w:szCs w:val="22"/>
        </w:rPr>
        <w:t>po medido para a realização do teste nas duas condições.</w:t>
      </w:r>
    </w:p>
    <w:p w:rsidR="00D22538" w:rsidRDefault="005111FE">
      <w:pPr>
        <w:spacing w:before="280" w:after="280"/>
      </w:pPr>
      <w:r>
        <w:rPr>
          <w:rFonts w:ascii="Trebuchet MS" w:eastAsia="Trebuchet MS" w:hAnsi="Trebuchet MS" w:cs="Trebuchet MS"/>
          <w:color w:val="4A86E8"/>
          <w:sz w:val="32"/>
          <w:szCs w:val="32"/>
        </w:rPr>
        <w:t>Questões para Investigação</w:t>
      </w:r>
    </w:p>
    <w:p w:rsidR="00D22538" w:rsidRDefault="005111FE">
      <w:r>
        <w:rPr>
          <w:rFonts w:ascii="Arial" w:eastAsia="Arial" w:hAnsi="Arial" w:cs="Arial"/>
          <w:sz w:val="22"/>
          <w:szCs w:val="22"/>
        </w:rPr>
        <w:t>Como nota geral, tenha certeza que você está documentando todos os recursos que você está utilizando ou se refira a eles na criação do seu projeto. Você vai precisar report</w:t>
      </w:r>
      <w:r>
        <w:rPr>
          <w:rFonts w:ascii="Arial" w:eastAsia="Arial" w:hAnsi="Arial" w:cs="Arial"/>
          <w:sz w:val="22"/>
          <w:szCs w:val="22"/>
        </w:rPr>
        <w:t>ar suas fontes como parte da submissão do projeto.</w:t>
      </w:r>
    </w:p>
    <w:p w:rsidR="00D22538" w:rsidRDefault="00D22538"/>
    <w:p w:rsidR="00D22538" w:rsidRDefault="005111FE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Qual é a nossa variável independente? Qual é a nossa variável dependente?</w:t>
      </w:r>
    </w:p>
    <w:p w:rsidR="00D47F3A" w:rsidRDefault="00D47F3A" w:rsidP="00D47F3A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D47F3A" w:rsidRPr="00D47F3A" w:rsidRDefault="00D47F3A" w:rsidP="00D47F3A">
      <w:pPr>
        <w:ind w:left="720"/>
        <w:contextualSpacing/>
        <w:rPr>
          <w:rFonts w:asciiTheme="minorHAnsi" w:eastAsia="Arial" w:hAnsiTheme="minorHAnsi" w:cstheme="minorHAnsi"/>
          <w:sz w:val="22"/>
          <w:szCs w:val="22"/>
        </w:rPr>
      </w:pPr>
      <w:r w:rsidRPr="00D47F3A">
        <w:rPr>
          <w:rFonts w:asciiTheme="minorHAnsi" w:eastAsia="Arial" w:hAnsiTheme="minorHAnsi" w:cstheme="minorHAnsi"/>
          <w:sz w:val="22"/>
          <w:szCs w:val="22"/>
        </w:rPr>
        <w:t>A variável independente é o tipo de teste que está sendo realizado e a variável dependente é a performance (tempo que demora para fazer o teste) dos indivíduos.</w:t>
      </w:r>
    </w:p>
    <w:p w:rsidR="00D47F3A" w:rsidRDefault="00D47F3A" w:rsidP="00D47F3A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D47F3A" w:rsidRDefault="005111FE" w:rsidP="00D47F3A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Qual seria um conjunto apropriado de hipóteses para essa tarefa? Que tipo de teste estatístico você espera executar? Justifique suas escolhas.</w:t>
      </w:r>
    </w:p>
    <w:p w:rsidR="00D47F3A" w:rsidRDefault="00D47F3A" w:rsidP="00D47F3A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D47F3A" w:rsidRPr="00D47F3A" w:rsidRDefault="00D47F3A" w:rsidP="00D47F3A">
      <w:pPr>
        <w:ind w:left="720"/>
        <w:contextualSpacing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Poderíamos pensar em 3 hipóteses para essa tarefa, performance ser igual entre os dois testes, performance ser melhor para nomes igual a cores e performance ser pior para nomes igual a cores</w:t>
      </w:r>
      <w:r w:rsidRPr="00D47F3A">
        <w:rPr>
          <w:rFonts w:asciiTheme="minorHAnsi" w:eastAsia="Arial" w:hAnsiTheme="minorHAnsi" w:cstheme="minorHAnsi"/>
          <w:sz w:val="22"/>
          <w:szCs w:val="22"/>
        </w:rPr>
        <w:t>.</w:t>
      </w:r>
      <w:r>
        <w:rPr>
          <w:rFonts w:asciiTheme="minorHAnsi" w:eastAsia="Arial" w:hAnsiTheme="minorHAnsi" w:cstheme="minorHAnsi"/>
          <w:sz w:val="22"/>
          <w:szCs w:val="22"/>
        </w:rPr>
        <w:t xml:space="preserve"> No caso, acredito que o melhor teste para ser realizado é a hipótese </w:t>
      </w:r>
      <w:proofErr w:type="gramStart"/>
      <w:r>
        <w:rPr>
          <w:rFonts w:asciiTheme="minorHAnsi" w:eastAsia="Arial" w:hAnsiTheme="minorHAnsi" w:cstheme="minorHAnsi"/>
          <w:sz w:val="22"/>
          <w:szCs w:val="22"/>
        </w:rPr>
        <w:t>dos</w:t>
      </w:r>
      <w:proofErr w:type="gramEnd"/>
      <w:r>
        <w:rPr>
          <w:rFonts w:asciiTheme="minorHAnsi" w:eastAsia="Arial" w:hAnsiTheme="minorHAnsi" w:cstheme="minorHAnsi"/>
          <w:sz w:val="22"/>
          <w:szCs w:val="22"/>
        </w:rPr>
        <w:t xml:space="preserve"> testes serem iguais, dessa forma não ficamos presos a uma direção para a performance do teste.</w:t>
      </w:r>
    </w:p>
    <w:p w:rsidR="00D47F3A" w:rsidRDefault="00D47F3A" w:rsidP="00D47F3A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D22538" w:rsidRDefault="00D22538"/>
    <w:p w:rsidR="00D22538" w:rsidRDefault="005111FE">
      <w:r>
        <w:rPr>
          <w:rFonts w:ascii="Arial" w:eastAsia="Arial" w:hAnsi="Arial" w:cs="Arial"/>
          <w:sz w:val="22"/>
          <w:szCs w:val="22"/>
        </w:rPr>
        <w:t xml:space="preserve">Agora é a sua chance de </w:t>
      </w:r>
      <w:r>
        <w:rPr>
          <w:rFonts w:ascii="Arial" w:eastAsia="Arial" w:hAnsi="Arial" w:cs="Arial"/>
          <w:sz w:val="22"/>
          <w:szCs w:val="22"/>
        </w:rPr>
        <w:t>experimentar</w:t>
      </w:r>
      <w:r>
        <w:rPr>
          <w:rFonts w:ascii="Arial" w:eastAsia="Arial" w:hAnsi="Arial" w:cs="Arial"/>
          <w:sz w:val="22"/>
          <w:szCs w:val="22"/>
        </w:rPr>
        <w:t xml:space="preserve"> o teste de </w:t>
      </w:r>
      <w:proofErr w:type="spellStart"/>
      <w:r>
        <w:rPr>
          <w:rFonts w:ascii="Arial" w:eastAsia="Arial" w:hAnsi="Arial" w:cs="Arial"/>
          <w:sz w:val="22"/>
          <w:szCs w:val="22"/>
        </w:rPr>
        <w:t>Stroop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Acesse </w:t>
      </w:r>
      <w:hyperlink r:id="rId5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este link</w:t>
        </w:r>
      </w:hyperlink>
      <w:r>
        <w:rPr>
          <w:rFonts w:ascii="Arial" w:eastAsia="Arial" w:hAnsi="Arial" w:cs="Arial"/>
          <w:sz w:val="22"/>
          <w:szCs w:val="22"/>
        </w:rPr>
        <w:t>, que possu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 um </w:t>
      </w:r>
      <w:proofErr w:type="spellStart"/>
      <w:r>
        <w:rPr>
          <w:rFonts w:ascii="Arial" w:eastAsia="Arial" w:hAnsi="Arial" w:cs="Arial"/>
          <w:sz w:val="22"/>
          <w:szCs w:val="22"/>
        </w:rPr>
        <w:t>miniaplicativo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em Java para executar o teste de </w:t>
      </w:r>
      <w:proofErr w:type="spellStart"/>
      <w:r>
        <w:rPr>
          <w:rFonts w:ascii="Arial" w:eastAsia="Arial" w:hAnsi="Arial" w:cs="Arial"/>
          <w:sz w:val="22"/>
          <w:szCs w:val="22"/>
        </w:rPr>
        <w:t>Stroop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Grave os tempos que você </w:t>
      </w:r>
      <w:r>
        <w:rPr>
          <w:rFonts w:ascii="Arial" w:eastAsia="Arial" w:hAnsi="Arial" w:cs="Arial"/>
          <w:sz w:val="22"/>
          <w:szCs w:val="22"/>
        </w:rPr>
        <w:t>levou para realizar a</w:t>
      </w:r>
      <w:r>
        <w:rPr>
          <w:rFonts w:ascii="Arial" w:eastAsia="Arial" w:hAnsi="Arial" w:cs="Arial"/>
          <w:sz w:val="22"/>
          <w:szCs w:val="22"/>
        </w:rPr>
        <w:t xml:space="preserve"> tarefa (v</w:t>
      </w:r>
      <w:r>
        <w:rPr>
          <w:rFonts w:ascii="Arial" w:eastAsia="Arial" w:hAnsi="Arial" w:cs="Arial"/>
          <w:sz w:val="22"/>
          <w:szCs w:val="22"/>
        </w:rPr>
        <w:t xml:space="preserve">ocê não precisa submeter seus tempos no site). Agora, faça download </w:t>
      </w:r>
      <w:hyperlink r:id="rId6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deste conjunto</w:t>
        </w:r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 xml:space="preserve"> </w:t>
        </w:r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de dados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  <w:r w:rsidRPr="00D47F3A">
        <w:rPr>
          <w:rFonts w:ascii="Arial" w:eastAsia="Arial" w:hAnsi="Arial" w:cs="Arial"/>
          <w:sz w:val="22"/>
          <w:szCs w:val="22"/>
        </w:rPr>
        <w:t>que</w:t>
      </w:r>
      <w:r>
        <w:rPr>
          <w:rFonts w:ascii="Arial" w:eastAsia="Arial" w:hAnsi="Arial" w:cs="Arial"/>
          <w:sz w:val="22"/>
          <w:szCs w:val="22"/>
        </w:rPr>
        <w:t xml:space="preserve"> contém o resultado de um número de participantes do teste. Cada coluna desse conjunto de dados contém o desempenho de um participante, junto com o primeiro número, que é o resultado da tarefa congruente, e o segundo número,</w:t>
      </w:r>
      <w:r>
        <w:rPr>
          <w:rFonts w:ascii="Arial" w:eastAsia="Arial" w:hAnsi="Arial" w:cs="Arial"/>
          <w:sz w:val="22"/>
          <w:szCs w:val="22"/>
        </w:rPr>
        <w:t xml:space="preserve"> resultado da tarefa incongruente.</w:t>
      </w:r>
    </w:p>
    <w:p w:rsidR="00D22538" w:rsidRDefault="00D22538"/>
    <w:p w:rsidR="00D22538" w:rsidRDefault="005111FE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Reporte alguma estatística descritiva em relação a esse conjunto de dados. Inclua, pelo menos, uma medida de tendência central de pelo menos uma medida de variabilidade.</w:t>
      </w:r>
    </w:p>
    <w:tbl>
      <w:tblPr>
        <w:tblW w:w="47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5"/>
        <w:gridCol w:w="1084"/>
        <w:gridCol w:w="1231"/>
      </w:tblGrid>
      <w:tr w:rsidR="00B10FBC" w:rsidRPr="00B10FBC" w:rsidTr="00B10FBC">
        <w:trPr>
          <w:trHeight w:val="288"/>
          <w:jc w:val="center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rPr>
                <w:rFonts w:eastAsia="Times New Roman"/>
                <w:sz w:val="22"/>
                <w:szCs w:val="22"/>
              </w:rPr>
            </w:pPr>
            <w:r w:rsidRPr="00B10FBC">
              <w:rPr>
                <w:rFonts w:eastAsia="Times New Roman"/>
                <w:sz w:val="22"/>
                <w:szCs w:val="22"/>
              </w:rPr>
              <w:lastRenderedPageBreak/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B10FBC">
              <w:rPr>
                <w:rFonts w:eastAsia="Times New Roman"/>
                <w:sz w:val="22"/>
                <w:szCs w:val="22"/>
              </w:rPr>
              <w:t>Congruent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B10FBC">
              <w:rPr>
                <w:rFonts w:eastAsia="Times New Roman"/>
                <w:sz w:val="22"/>
                <w:szCs w:val="22"/>
              </w:rPr>
              <w:t>Incongruent</w:t>
            </w:r>
            <w:proofErr w:type="spellEnd"/>
          </w:p>
        </w:tc>
      </w:tr>
      <w:tr w:rsidR="00B10FBC" w:rsidRPr="00B10FBC" w:rsidTr="00B10FBC">
        <w:trPr>
          <w:trHeight w:val="288"/>
          <w:jc w:val="center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rPr>
                <w:rFonts w:eastAsia="Times New Roman"/>
                <w:sz w:val="22"/>
                <w:szCs w:val="22"/>
              </w:rPr>
            </w:pPr>
            <w:r w:rsidRPr="00B10FBC">
              <w:rPr>
                <w:rFonts w:eastAsia="Times New Roman"/>
                <w:sz w:val="22"/>
                <w:szCs w:val="22"/>
              </w:rPr>
              <w:t>Média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B10FBC">
              <w:rPr>
                <w:rFonts w:eastAsia="Times New Roman"/>
                <w:sz w:val="22"/>
                <w:szCs w:val="22"/>
              </w:rPr>
              <w:t>14.051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B10FBC">
              <w:rPr>
                <w:rFonts w:eastAsia="Times New Roman"/>
                <w:sz w:val="22"/>
                <w:szCs w:val="22"/>
              </w:rPr>
              <w:t>22.016</w:t>
            </w:r>
          </w:p>
        </w:tc>
      </w:tr>
      <w:tr w:rsidR="00B10FBC" w:rsidRPr="00B10FBC" w:rsidTr="00B10FBC">
        <w:trPr>
          <w:trHeight w:val="288"/>
          <w:jc w:val="center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rPr>
                <w:rFonts w:eastAsia="Times New Roman"/>
                <w:sz w:val="22"/>
                <w:szCs w:val="22"/>
              </w:rPr>
            </w:pPr>
            <w:r w:rsidRPr="00B10FBC">
              <w:rPr>
                <w:rFonts w:eastAsia="Times New Roman"/>
                <w:sz w:val="22"/>
                <w:szCs w:val="22"/>
              </w:rPr>
              <w:t>Desvio padrão (Amostra)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B10FBC">
              <w:rPr>
                <w:rFonts w:eastAsia="Times New Roman"/>
                <w:sz w:val="22"/>
                <w:szCs w:val="22"/>
              </w:rPr>
              <w:t>3.559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B10FBC">
              <w:rPr>
                <w:rFonts w:eastAsia="Times New Roman"/>
                <w:sz w:val="22"/>
                <w:szCs w:val="22"/>
              </w:rPr>
              <w:t>4.797</w:t>
            </w:r>
          </w:p>
        </w:tc>
      </w:tr>
    </w:tbl>
    <w:p w:rsidR="00B10FBC" w:rsidRDefault="00B10FBC" w:rsidP="00B10FBC">
      <w:pPr>
        <w:ind w:left="72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Podemos ver a diferença entre ambos os tipos de testes, no caso do incongruente a média é maior e varia mais.</w:t>
      </w:r>
    </w:p>
    <w:p w:rsidR="00B10FBC" w:rsidRDefault="00B10FBC" w:rsidP="00B10FBC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5111FE" w:rsidRDefault="005111FE" w:rsidP="005111FE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Forneça uma ou duas visualizações que mostre a dis</w:t>
      </w:r>
      <w:r>
        <w:rPr>
          <w:rFonts w:ascii="Arial" w:eastAsia="Arial" w:hAnsi="Arial" w:cs="Arial"/>
          <w:sz w:val="22"/>
          <w:szCs w:val="22"/>
        </w:rPr>
        <w:t>tribuição da amostra de dados. Escreva uma ou duas sentenças sobre o que você observou do gráfico ou gráficos.</w:t>
      </w:r>
    </w:p>
    <w:p w:rsidR="005111FE" w:rsidRDefault="005111FE" w:rsidP="005111FE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5111FE" w:rsidRDefault="005111FE" w:rsidP="005111FE">
      <w:pPr>
        <w:ind w:left="720"/>
        <w:contextualSpacing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6596BF9" wp14:editId="5027D076">
            <wp:extent cx="5074920" cy="2529840"/>
            <wp:effectExtent l="0" t="0" r="11430" b="381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44938B3-AE1E-4B79-8E76-8204CC401C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11FE" w:rsidRDefault="005111FE" w:rsidP="005111FE">
      <w:pPr>
        <w:ind w:left="720"/>
        <w:contextualSpacing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4AEA7E6" wp14:editId="7A30B7C4">
            <wp:extent cx="5074920" cy="2537460"/>
            <wp:effectExtent l="0" t="0" r="11430" b="1524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22A8CD20-1280-4BAE-9428-16AF57937C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11FE" w:rsidRDefault="005111FE" w:rsidP="005111FE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5111FE" w:rsidRDefault="005111FE" w:rsidP="005111FE">
      <w:pPr>
        <w:ind w:left="72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histograma para congruente parece mais com uma distribuição normal em comparação com o histograma incongruente que é claramente “</w:t>
      </w:r>
      <w:proofErr w:type="spellStart"/>
      <w:r>
        <w:rPr>
          <w:rFonts w:ascii="Arial" w:eastAsia="Arial" w:hAnsi="Arial" w:cs="Arial"/>
          <w:sz w:val="22"/>
          <w:szCs w:val="22"/>
        </w:rPr>
        <w:t>skewed-right</w:t>
      </w:r>
      <w:proofErr w:type="spellEnd"/>
      <w:r>
        <w:rPr>
          <w:rFonts w:ascii="Arial" w:eastAsia="Arial" w:hAnsi="Arial" w:cs="Arial"/>
          <w:sz w:val="22"/>
          <w:szCs w:val="22"/>
        </w:rPr>
        <w:t>”. Como ambos os gráficos estão na mesma escala podemos ver claramente a diferença entre a performance dos dois testes, a moda do congruente nem mesmo acontece no incongruente.</w:t>
      </w:r>
      <w:bookmarkStart w:id="0" w:name="_GoBack"/>
      <w:bookmarkEnd w:id="0"/>
    </w:p>
    <w:p w:rsidR="005111FE" w:rsidRPr="005111FE" w:rsidRDefault="005111FE" w:rsidP="005111FE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D22538" w:rsidRDefault="005111FE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Agora desempenhe o teste estatístico e reporte seus resultados. Qual seu nível de confiança e o valor estatístico crítico? Você rejeitou a hipóte</w:t>
      </w:r>
      <w:r>
        <w:rPr>
          <w:rFonts w:ascii="Arial" w:eastAsia="Arial" w:hAnsi="Arial" w:cs="Arial"/>
          <w:sz w:val="22"/>
          <w:szCs w:val="22"/>
        </w:rPr>
        <w:t>se nula ou falhou ao tentar rejeitá-la? Encontre uma conclusão em relação ao experimento da tarefa. Os resultados estão de acordo com suas expectativas?</w:t>
      </w:r>
    </w:p>
    <w:p w:rsidR="00D22538" w:rsidRDefault="005111FE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2"/>
          <w:szCs w:val="22"/>
        </w:rPr>
        <w:t>Opcional: O que você acha que é responsável pelo efeito observado? Consegue pensar em uma alternativa o</w:t>
      </w:r>
      <w:r>
        <w:rPr>
          <w:rFonts w:ascii="Arial" w:eastAsia="Arial" w:hAnsi="Arial" w:cs="Arial"/>
          <w:sz w:val="22"/>
          <w:szCs w:val="22"/>
        </w:rPr>
        <w:t xml:space="preserve">u tarefa similar que resultaria em um efeito parecido? </w:t>
      </w:r>
      <w:r>
        <w:rPr>
          <w:rFonts w:ascii="Arial" w:eastAsia="Arial" w:hAnsi="Arial" w:cs="Arial"/>
          <w:sz w:val="22"/>
          <w:szCs w:val="22"/>
        </w:rPr>
        <w:lastRenderedPageBreak/>
        <w:t>Alguma pesquisa em relação ao problema pode ser útil para pensar nessas duas questões!</w:t>
      </w:r>
    </w:p>
    <w:p w:rsidR="00D22538" w:rsidRDefault="00D22538"/>
    <w:sectPr w:rsidR="00D22538"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1F77"/>
    <w:multiLevelType w:val="multilevel"/>
    <w:tmpl w:val="BC767C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5467436"/>
    <w:multiLevelType w:val="multilevel"/>
    <w:tmpl w:val="3C3C3852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22538"/>
    <w:rsid w:val="005111FE"/>
    <w:rsid w:val="00A80C64"/>
    <w:rsid w:val="00B10FBC"/>
    <w:rsid w:val="00D22538"/>
    <w:rsid w:val="00D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9492"/>
  <w15:docId w15:val="{6A0C1B52-DD6B-4D21-BF16-2A12DFFE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4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4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drive.google.com/file/d/0B9Yf01UaIbUgQXpYb2NhZ29yX1U/view?usp%3Dsharing&amp;sa=D&amp;ust=1471270182118000&amp;usg=AFQjCNETFuv-6UuezGvT5Nn5FcJbboQ0RQ" TargetMode="External"/><Relationship Id="rId5" Type="http://schemas.openxmlformats.org/officeDocument/2006/relationships/hyperlink" Target="https://www.google.com/url?q=https://faculty.washington.edu/chudler/java/ready.html&amp;sa=D&amp;ust=1471270182117000&amp;usg=AFQjCNFiLiAfYuea23X4w75R4YevBfjYh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van\Cursos\Udacity\Nanodegree_Data_Analist\P1\stroop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van\Cursos\Udacity\Nanodegree_Data_Analist\P1\stroop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Histograma Congruent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Freqüência</c:v>
          </c:tx>
          <c:invertIfNegative val="0"/>
          <c:cat>
            <c:strRef>
              <c:f>stroopdata!$H$3:$H$11</c:f>
              <c:strCache>
                <c:ptCount val="9"/>
                <c:pt idx="0">
                  <c:v>0-5</c:v>
                </c:pt>
                <c:pt idx="1">
                  <c:v>5-10</c:v>
                </c:pt>
                <c:pt idx="2">
                  <c:v>10-15</c:v>
                </c:pt>
                <c:pt idx="3">
                  <c:v>15-20</c:v>
                </c:pt>
                <c:pt idx="4">
                  <c:v>20-25</c:v>
                </c:pt>
                <c:pt idx="5">
                  <c:v>25-30</c:v>
                </c:pt>
                <c:pt idx="6">
                  <c:v>30-35</c:v>
                </c:pt>
                <c:pt idx="7">
                  <c:v>35-40</c:v>
                </c:pt>
                <c:pt idx="8">
                  <c:v>Mais</c:v>
                </c:pt>
              </c:strCache>
            </c:strRef>
          </c:cat>
          <c:val>
            <c:numRef>
              <c:f>stroopdata!$I$3:$I$11</c:f>
              <c:numCache>
                <c:formatCode>General</c:formatCode>
                <c:ptCount val="9"/>
                <c:pt idx="0">
                  <c:v>0</c:v>
                </c:pt>
                <c:pt idx="1">
                  <c:v>4</c:v>
                </c:pt>
                <c:pt idx="2">
                  <c:v>11</c:v>
                </c:pt>
                <c:pt idx="3">
                  <c:v>8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0D-40ED-B775-5D16802DFB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8945056"/>
        <c:axId val="328943744"/>
      </c:barChart>
      <c:catAx>
        <c:axId val="328945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Intervalos histograma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8943744"/>
        <c:crosses val="autoZero"/>
        <c:auto val="1"/>
        <c:lblAlgn val="ctr"/>
        <c:lblOffset val="100"/>
        <c:noMultiLvlLbl val="0"/>
      </c:catAx>
      <c:valAx>
        <c:axId val="32894374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Freqüência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8945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Histograma Incongruent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Freqüência</c:v>
          </c:tx>
          <c:invertIfNegative val="0"/>
          <c:cat>
            <c:strRef>
              <c:f>stroopdata!$H$16:$H$24</c:f>
              <c:strCache>
                <c:ptCount val="9"/>
                <c:pt idx="0">
                  <c:v>0-5</c:v>
                </c:pt>
                <c:pt idx="1">
                  <c:v>5-10</c:v>
                </c:pt>
                <c:pt idx="2">
                  <c:v>10-15</c:v>
                </c:pt>
                <c:pt idx="3">
                  <c:v>15-20</c:v>
                </c:pt>
                <c:pt idx="4">
                  <c:v>20-25</c:v>
                </c:pt>
                <c:pt idx="5">
                  <c:v>25-30</c:v>
                </c:pt>
                <c:pt idx="6">
                  <c:v>30-35</c:v>
                </c:pt>
                <c:pt idx="7">
                  <c:v>35-40</c:v>
                </c:pt>
                <c:pt idx="8">
                  <c:v>Mais</c:v>
                </c:pt>
              </c:strCache>
            </c:strRef>
          </c:cat>
          <c:val>
            <c:numRef>
              <c:f>stroopdata!$I$16:$I$24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</c:v>
                </c:pt>
                <c:pt idx="4">
                  <c:v>12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8F-4B72-8309-5F63A1508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2143920"/>
        <c:axId val="532144248"/>
      </c:barChart>
      <c:catAx>
        <c:axId val="532143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Intervalos histograma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2144248"/>
        <c:crosses val="autoZero"/>
        <c:auto val="1"/>
        <c:lblAlgn val="ctr"/>
        <c:lblOffset val="100"/>
        <c:noMultiLvlLbl val="0"/>
      </c:catAx>
      <c:valAx>
        <c:axId val="5321442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Freqüência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2143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Landim</cp:lastModifiedBy>
  <cp:revision>5</cp:revision>
  <dcterms:created xsi:type="dcterms:W3CDTF">2016-10-26T07:44:00Z</dcterms:created>
  <dcterms:modified xsi:type="dcterms:W3CDTF">2016-10-26T08:32:00Z</dcterms:modified>
</cp:coreProperties>
</file>