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0"/>
        <w:ind w:left="832" w:right="829" w:firstLine="0"/>
        <w:jc w:val="center"/>
        <w:rPr>
          <w:rFonts w:ascii="Times New Roman"/>
          <w:b/>
          <w:sz w:val="56"/>
        </w:rPr>
      </w:pPr>
      <w:r>
        <w:rPr>
          <w:rFonts w:ascii="Times New Roman"/>
          <w:b/>
          <w:smallCaps/>
          <w:sz w:val="56"/>
        </w:rPr>
        <w:t>Beer</w:t>
      </w:r>
      <w:r>
        <w:rPr>
          <w:rFonts w:ascii="Times New Roman"/>
          <w:b/>
          <w:smallCaps/>
          <w:spacing w:val="-7"/>
          <w:sz w:val="56"/>
        </w:rPr>
        <w:t> </w:t>
      </w:r>
      <w:r>
        <w:rPr>
          <w:rFonts w:ascii="Times New Roman"/>
          <w:b/>
          <w:smallCaps/>
          <w:sz w:val="56"/>
        </w:rPr>
        <w:t>Judge</w:t>
      </w:r>
      <w:r>
        <w:rPr>
          <w:rFonts w:ascii="Times New Roman"/>
          <w:b/>
          <w:smallCaps/>
          <w:spacing w:val="-7"/>
          <w:sz w:val="56"/>
        </w:rPr>
        <w:t> </w:t>
      </w:r>
      <w:r>
        <w:rPr>
          <w:rFonts w:ascii="Times New Roman"/>
          <w:b/>
          <w:smallCaps/>
          <w:sz w:val="56"/>
        </w:rPr>
        <w:t>Certification</w:t>
      </w:r>
      <w:r>
        <w:rPr>
          <w:rFonts w:ascii="Times New Roman"/>
          <w:b/>
          <w:smallCaps/>
          <w:spacing w:val="-7"/>
          <w:sz w:val="56"/>
        </w:rPr>
        <w:t> </w:t>
      </w:r>
      <w:r>
        <w:rPr>
          <w:rFonts w:ascii="Times New Roman"/>
          <w:b/>
          <w:smallCaps/>
          <w:spacing w:val="-2"/>
          <w:sz w:val="56"/>
        </w:rPr>
        <w:t>Program</w:t>
      </w:r>
    </w:p>
    <w:p>
      <w:pPr>
        <w:pStyle w:val="Title"/>
      </w:pPr>
      <w:r>
        <w:rPr>
          <w:smallCaps/>
          <w:w w:val="90"/>
        </w:rPr>
        <w:t>2021</w:t>
      </w:r>
      <w:r>
        <w:rPr>
          <w:smallCaps/>
          <w:spacing w:val="77"/>
          <w:w w:val="150"/>
        </w:rPr>
        <w:t> </w:t>
      </w:r>
      <w:r>
        <w:rPr>
          <w:smallCaps/>
          <w:w w:val="90"/>
        </w:rPr>
        <w:t>Style</w:t>
      </w:r>
      <w:r>
        <w:rPr>
          <w:smallCaps/>
          <w:spacing w:val="51"/>
        </w:rPr>
        <w:t>  </w:t>
      </w:r>
      <w:r>
        <w:rPr>
          <w:smallCaps/>
          <w:spacing w:val="-2"/>
          <w:w w:val="90"/>
        </w:rPr>
        <w:t>Guidelines</w:t>
      </w:r>
    </w:p>
    <w:p>
      <w:pPr>
        <w:spacing w:before="545"/>
        <w:ind w:left="828" w:right="829" w:firstLine="0"/>
        <w:jc w:val="center"/>
        <w:rPr>
          <w:rFonts w:ascii="Times New Roman"/>
          <w:b/>
          <w:sz w:val="56"/>
        </w:rPr>
      </w:pPr>
      <w:r>
        <w:rPr>
          <w:rFonts w:ascii="Times New Roman"/>
          <w:b/>
          <w:color w:val="1F4E79"/>
          <w:spacing w:val="-4"/>
          <w:sz w:val="56"/>
        </w:rPr>
        <w:t>Beer</w:t>
      </w:r>
      <w:r>
        <w:rPr>
          <w:rFonts w:ascii="Times New Roman"/>
          <w:b/>
          <w:color w:val="1F4E79"/>
          <w:spacing w:val="-27"/>
          <w:sz w:val="56"/>
        </w:rPr>
        <w:t> </w:t>
      </w:r>
      <w:r>
        <w:rPr>
          <w:rFonts w:ascii="Times New Roman"/>
          <w:b/>
          <w:color w:val="1F4E79"/>
          <w:spacing w:val="-4"/>
          <w:sz w:val="56"/>
        </w:rPr>
        <w:t>Style</w:t>
      </w:r>
      <w:r>
        <w:rPr>
          <w:rFonts w:ascii="Times New Roman"/>
          <w:b/>
          <w:color w:val="1F4E79"/>
          <w:spacing w:val="-23"/>
          <w:sz w:val="56"/>
        </w:rPr>
        <w:t> </w:t>
      </w:r>
      <w:r>
        <w:rPr>
          <w:rFonts w:ascii="Times New Roman"/>
          <w:b/>
          <w:color w:val="1F4E79"/>
          <w:spacing w:val="-4"/>
          <w:sz w:val="56"/>
        </w:rPr>
        <w:t>Guidelines</w:t>
      </w:r>
    </w:p>
    <w:p>
      <w:pPr>
        <w:pStyle w:val="BodyText"/>
        <w:ind w:left="0"/>
        <w:rPr>
          <w:rFonts w:ascii="Times New Roman"/>
          <w:b/>
          <w:sz w:val="20"/>
        </w:rPr>
      </w:pPr>
    </w:p>
    <w:p>
      <w:pPr>
        <w:pStyle w:val="BodyText"/>
        <w:ind w:left="0"/>
        <w:rPr>
          <w:rFonts w:ascii="Times New Roman"/>
          <w:b/>
          <w:sz w:val="20"/>
        </w:rPr>
      </w:pPr>
    </w:p>
    <w:p>
      <w:pPr>
        <w:pStyle w:val="BodyText"/>
        <w:spacing w:before="4"/>
        <w:ind w:left="0"/>
        <w:rPr>
          <w:rFonts w:ascii="Times New Roman"/>
          <w:b/>
          <w:sz w:val="26"/>
        </w:rPr>
      </w:pPr>
      <w:r>
        <w:rPr/>
        <w:drawing>
          <wp:anchor distT="0" distB="0" distL="0" distR="0" allowOverlap="1" layoutInCell="1" locked="0" behindDoc="1" simplePos="0" relativeHeight="487587840">
            <wp:simplePos x="0" y="0"/>
            <wp:positionH relativeFrom="page">
              <wp:posOffset>2386012</wp:posOffset>
            </wp:positionH>
            <wp:positionV relativeFrom="paragraph">
              <wp:posOffset>208043</wp:posOffset>
            </wp:positionV>
            <wp:extent cx="3001065" cy="291369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3001065" cy="2913697"/>
                    </a:xfrm>
                    <a:prstGeom prst="rect">
                      <a:avLst/>
                    </a:prstGeom>
                  </pic:spPr>
                </pic:pic>
              </a:graphicData>
            </a:graphic>
          </wp:anchor>
        </w:drawing>
      </w:r>
    </w:p>
    <w:p>
      <w:pPr>
        <w:pStyle w:val="Heading1"/>
        <w:spacing w:before="543"/>
        <w:ind w:left="829" w:right="829"/>
        <w:jc w:val="center"/>
        <w:rPr>
          <w:rFonts w:ascii="Times New Roman" w:hAnsi="Times New Roman"/>
        </w:rPr>
      </w:pPr>
      <w:r>
        <w:rPr>
          <w:rFonts w:ascii="Times New Roman" w:hAnsi="Times New Roman"/>
          <w:spacing w:val="-4"/>
        </w:rPr>
        <w:t>Copyright</w:t>
      </w:r>
      <w:r>
        <w:rPr>
          <w:rFonts w:ascii="Times New Roman" w:hAnsi="Times New Roman"/>
          <w:spacing w:val="-10"/>
        </w:rPr>
        <w:t> </w:t>
      </w:r>
      <w:r>
        <w:rPr>
          <w:rFonts w:ascii="Times New Roman" w:hAnsi="Times New Roman"/>
          <w:spacing w:val="-4"/>
        </w:rPr>
        <w:t>©</w:t>
      </w:r>
      <w:r>
        <w:rPr>
          <w:rFonts w:ascii="Times New Roman" w:hAnsi="Times New Roman"/>
          <w:spacing w:val="-9"/>
        </w:rPr>
        <w:t> </w:t>
      </w:r>
      <w:r>
        <w:rPr>
          <w:rFonts w:ascii="Times New Roman" w:hAnsi="Times New Roman"/>
          <w:spacing w:val="-4"/>
        </w:rPr>
        <w:t>2023,</w:t>
      </w:r>
      <w:r>
        <w:rPr>
          <w:rFonts w:ascii="Times New Roman" w:hAnsi="Times New Roman"/>
          <w:spacing w:val="-9"/>
        </w:rPr>
        <w:t> </w:t>
      </w:r>
      <w:r>
        <w:rPr>
          <w:rFonts w:ascii="Times New Roman" w:hAnsi="Times New Roman"/>
          <w:spacing w:val="-4"/>
        </w:rPr>
        <w:t>BJCP,</w:t>
      </w:r>
      <w:r>
        <w:rPr>
          <w:rFonts w:ascii="Times New Roman" w:hAnsi="Times New Roman"/>
          <w:spacing w:val="-10"/>
        </w:rPr>
        <w:t> </w:t>
      </w:r>
      <w:r>
        <w:rPr>
          <w:rFonts w:ascii="Times New Roman" w:hAnsi="Times New Roman"/>
          <w:spacing w:val="-4"/>
        </w:rPr>
        <w:t>Inc.</w:t>
      </w:r>
    </w:p>
    <w:p>
      <w:pPr>
        <w:spacing w:line="228" w:lineRule="exact" w:before="114"/>
        <w:ind w:left="828" w:right="829" w:firstLine="0"/>
        <w:jc w:val="center"/>
        <w:rPr>
          <w:rFonts w:ascii="Times New Roman"/>
          <w:i/>
          <w:sz w:val="20"/>
        </w:rPr>
      </w:pPr>
      <w:r>
        <w:rPr>
          <w:rFonts w:ascii="Times New Roman"/>
          <w:i/>
          <w:w w:val="80"/>
          <w:sz w:val="20"/>
        </w:rPr>
        <w:t>The</w:t>
      </w:r>
      <w:r>
        <w:rPr>
          <w:rFonts w:ascii="Times New Roman"/>
          <w:i/>
          <w:spacing w:val="-5"/>
          <w:sz w:val="20"/>
        </w:rPr>
        <w:t> </w:t>
      </w:r>
      <w:r>
        <w:rPr>
          <w:rFonts w:ascii="Times New Roman"/>
          <w:i/>
          <w:w w:val="80"/>
          <w:sz w:val="20"/>
        </w:rPr>
        <w:t>BJCP</w:t>
      </w:r>
      <w:r>
        <w:rPr>
          <w:rFonts w:ascii="Times New Roman"/>
          <w:i/>
          <w:spacing w:val="-4"/>
          <w:sz w:val="20"/>
        </w:rPr>
        <w:t> </w:t>
      </w:r>
      <w:r>
        <w:rPr>
          <w:rFonts w:ascii="Times New Roman"/>
          <w:i/>
          <w:w w:val="80"/>
          <w:sz w:val="20"/>
        </w:rPr>
        <w:t>grants</w:t>
      </w:r>
      <w:r>
        <w:rPr>
          <w:rFonts w:ascii="Times New Roman"/>
          <w:i/>
          <w:spacing w:val="-5"/>
          <w:sz w:val="20"/>
        </w:rPr>
        <w:t> </w:t>
      </w:r>
      <w:r>
        <w:rPr>
          <w:rFonts w:ascii="Times New Roman"/>
          <w:i/>
          <w:w w:val="80"/>
          <w:sz w:val="20"/>
        </w:rPr>
        <w:t>the</w:t>
      </w:r>
      <w:r>
        <w:rPr>
          <w:rFonts w:ascii="Times New Roman"/>
          <w:i/>
          <w:spacing w:val="-4"/>
          <w:sz w:val="20"/>
        </w:rPr>
        <w:t> </w:t>
      </w:r>
      <w:r>
        <w:rPr>
          <w:rFonts w:ascii="Times New Roman"/>
          <w:i/>
          <w:w w:val="80"/>
          <w:sz w:val="20"/>
        </w:rPr>
        <w:t>right</w:t>
      </w:r>
      <w:r>
        <w:rPr>
          <w:rFonts w:ascii="Times New Roman"/>
          <w:i/>
          <w:spacing w:val="-3"/>
          <w:sz w:val="20"/>
        </w:rPr>
        <w:t> </w:t>
      </w:r>
      <w:r>
        <w:rPr>
          <w:rFonts w:ascii="Times New Roman"/>
          <w:i/>
          <w:w w:val="80"/>
          <w:sz w:val="20"/>
        </w:rPr>
        <w:t>to</w:t>
      </w:r>
      <w:r>
        <w:rPr>
          <w:rFonts w:ascii="Times New Roman"/>
          <w:i/>
          <w:spacing w:val="-5"/>
          <w:sz w:val="20"/>
        </w:rPr>
        <w:t> </w:t>
      </w:r>
      <w:r>
        <w:rPr>
          <w:rFonts w:ascii="Times New Roman"/>
          <w:i/>
          <w:w w:val="80"/>
          <w:sz w:val="20"/>
        </w:rPr>
        <w:t>make</w:t>
      </w:r>
      <w:r>
        <w:rPr>
          <w:rFonts w:ascii="Times New Roman"/>
          <w:i/>
          <w:spacing w:val="-4"/>
          <w:sz w:val="20"/>
        </w:rPr>
        <w:t> </w:t>
      </w:r>
      <w:r>
        <w:rPr>
          <w:rFonts w:ascii="Times New Roman"/>
          <w:i/>
          <w:w w:val="80"/>
          <w:sz w:val="20"/>
        </w:rPr>
        <w:t>copies</w:t>
      </w:r>
      <w:r>
        <w:rPr>
          <w:rFonts w:ascii="Times New Roman"/>
          <w:i/>
          <w:spacing w:val="-5"/>
          <w:sz w:val="20"/>
        </w:rPr>
        <w:t> </w:t>
      </w:r>
      <w:r>
        <w:rPr>
          <w:rFonts w:ascii="Times New Roman"/>
          <w:i/>
          <w:w w:val="80"/>
          <w:sz w:val="20"/>
        </w:rPr>
        <w:t>for</w:t>
      </w:r>
      <w:r>
        <w:rPr>
          <w:rFonts w:ascii="Times New Roman"/>
          <w:i/>
          <w:spacing w:val="-4"/>
          <w:sz w:val="20"/>
        </w:rPr>
        <w:t> </w:t>
      </w:r>
      <w:r>
        <w:rPr>
          <w:rFonts w:ascii="Times New Roman"/>
          <w:i/>
          <w:w w:val="80"/>
          <w:sz w:val="20"/>
        </w:rPr>
        <w:t>use</w:t>
      </w:r>
      <w:r>
        <w:rPr>
          <w:rFonts w:ascii="Times New Roman"/>
          <w:i/>
          <w:spacing w:val="-5"/>
          <w:sz w:val="20"/>
        </w:rPr>
        <w:t> </w:t>
      </w:r>
      <w:r>
        <w:rPr>
          <w:rFonts w:ascii="Times New Roman"/>
          <w:i/>
          <w:spacing w:val="-5"/>
          <w:w w:val="80"/>
          <w:sz w:val="20"/>
        </w:rPr>
        <w:t>in</w:t>
      </w:r>
    </w:p>
    <w:p>
      <w:pPr>
        <w:spacing w:line="224" w:lineRule="exact" w:before="0"/>
        <w:ind w:left="832" w:right="787" w:firstLine="0"/>
        <w:jc w:val="center"/>
        <w:rPr>
          <w:rFonts w:ascii="Times New Roman"/>
          <w:i/>
          <w:sz w:val="20"/>
        </w:rPr>
      </w:pPr>
      <w:r>
        <w:rPr>
          <w:rFonts w:ascii="Times New Roman"/>
          <w:i/>
          <w:spacing w:val="-2"/>
          <w:w w:val="80"/>
          <w:sz w:val="20"/>
        </w:rPr>
        <w:t>BJCP-sanctioned</w:t>
      </w:r>
      <w:r>
        <w:rPr>
          <w:rFonts w:ascii="Times New Roman"/>
          <w:i/>
          <w:spacing w:val="7"/>
          <w:sz w:val="20"/>
        </w:rPr>
        <w:t> </w:t>
      </w:r>
      <w:r>
        <w:rPr>
          <w:rFonts w:ascii="Times New Roman"/>
          <w:i/>
          <w:spacing w:val="-2"/>
          <w:w w:val="80"/>
          <w:sz w:val="20"/>
        </w:rPr>
        <w:t>competitions</w:t>
      </w:r>
      <w:r>
        <w:rPr>
          <w:rFonts w:ascii="Times New Roman"/>
          <w:i/>
          <w:spacing w:val="4"/>
          <w:sz w:val="20"/>
        </w:rPr>
        <w:t> </w:t>
      </w:r>
      <w:r>
        <w:rPr>
          <w:rFonts w:ascii="Times New Roman"/>
          <w:i/>
          <w:spacing w:val="-2"/>
          <w:w w:val="80"/>
          <w:sz w:val="20"/>
        </w:rPr>
        <w:t>or</w:t>
      </w:r>
      <w:r>
        <w:rPr>
          <w:rFonts w:ascii="Times New Roman"/>
          <w:i/>
          <w:spacing w:val="6"/>
          <w:sz w:val="20"/>
        </w:rPr>
        <w:t> </w:t>
      </w:r>
      <w:r>
        <w:rPr>
          <w:rFonts w:ascii="Times New Roman"/>
          <w:i/>
          <w:spacing w:val="-2"/>
          <w:w w:val="80"/>
          <w:sz w:val="20"/>
        </w:rPr>
        <w:t>for</w:t>
      </w:r>
      <w:r>
        <w:rPr>
          <w:rFonts w:ascii="Times New Roman"/>
          <w:i/>
          <w:spacing w:val="8"/>
          <w:sz w:val="20"/>
        </w:rPr>
        <w:t> </w:t>
      </w:r>
      <w:r>
        <w:rPr>
          <w:rFonts w:ascii="Times New Roman"/>
          <w:i/>
          <w:spacing w:val="-2"/>
          <w:w w:val="80"/>
          <w:sz w:val="20"/>
        </w:rPr>
        <w:t>educational/judge</w:t>
      </w:r>
      <w:r>
        <w:rPr>
          <w:rFonts w:ascii="Times New Roman"/>
          <w:i/>
          <w:spacing w:val="5"/>
          <w:sz w:val="20"/>
        </w:rPr>
        <w:t> </w:t>
      </w:r>
      <w:r>
        <w:rPr>
          <w:rFonts w:ascii="Times New Roman"/>
          <w:i/>
          <w:spacing w:val="-2"/>
          <w:w w:val="80"/>
          <w:sz w:val="20"/>
        </w:rPr>
        <w:t>training</w:t>
      </w:r>
      <w:r>
        <w:rPr>
          <w:rFonts w:ascii="Times New Roman"/>
          <w:i/>
          <w:spacing w:val="6"/>
          <w:sz w:val="20"/>
        </w:rPr>
        <w:t> </w:t>
      </w:r>
      <w:r>
        <w:rPr>
          <w:rFonts w:ascii="Times New Roman"/>
          <w:i/>
          <w:spacing w:val="-2"/>
          <w:w w:val="80"/>
          <w:sz w:val="20"/>
        </w:rPr>
        <w:t>purposes.</w:t>
      </w:r>
    </w:p>
    <w:p>
      <w:pPr>
        <w:spacing w:line="227" w:lineRule="exact" w:before="0"/>
        <w:ind w:left="829" w:right="829" w:firstLine="0"/>
        <w:jc w:val="center"/>
        <w:rPr>
          <w:rFonts w:ascii="Times New Roman"/>
          <w:i/>
          <w:sz w:val="20"/>
        </w:rPr>
      </w:pPr>
      <w:r>
        <w:rPr>
          <w:rFonts w:ascii="Times New Roman"/>
          <w:i/>
          <w:w w:val="80"/>
          <w:sz w:val="20"/>
        </w:rPr>
        <w:t>All</w:t>
      </w:r>
      <w:r>
        <w:rPr>
          <w:rFonts w:ascii="Times New Roman"/>
          <w:i/>
          <w:spacing w:val="4"/>
          <w:sz w:val="20"/>
        </w:rPr>
        <w:t> </w:t>
      </w:r>
      <w:r>
        <w:rPr>
          <w:rFonts w:ascii="Times New Roman"/>
          <w:i/>
          <w:w w:val="80"/>
          <w:sz w:val="20"/>
        </w:rPr>
        <w:t>other</w:t>
      </w:r>
      <w:r>
        <w:rPr>
          <w:rFonts w:ascii="Times New Roman"/>
          <w:i/>
          <w:spacing w:val="5"/>
          <w:sz w:val="20"/>
        </w:rPr>
        <w:t> </w:t>
      </w:r>
      <w:r>
        <w:rPr>
          <w:rFonts w:ascii="Times New Roman"/>
          <w:i/>
          <w:w w:val="80"/>
          <w:sz w:val="20"/>
        </w:rPr>
        <w:t>rights</w:t>
      </w:r>
      <w:r>
        <w:rPr>
          <w:rFonts w:ascii="Times New Roman"/>
          <w:i/>
          <w:spacing w:val="3"/>
          <w:sz w:val="20"/>
        </w:rPr>
        <w:t> </w:t>
      </w:r>
      <w:r>
        <w:rPr>
          <w:rFonts w:ascii="Times New Roman"/>
          <w:i/>
          <w:spacing w:val="-2"/>
          <w:w w:val="80"/>
          <w:sz w:val="20"/>
        </w:rPr>
        <w:t>reserved.</w:t>
      </w:r>
    </w:p>
    <w:p>
      <w:pPr>
        <w:pStyle w:val="Heading1"/>
        <w:spacing w:before="115"/>
        <w:ind w:left="827" w:right="829"/>
        <w:jc w:val="center"/>
        <w:rPr>
          <w:rFonts w:ascii="Times New Roman"/>
        </w:rPr>
      </w:pPr>
      <w:r>
        <w:rPr>
          <w:rFonts w:ascii="Times New Roman"/>
          <w:spacing w:val="-2"/>
        </w:rPr>
        <w:t>Updates</w:t>
      </w:r>
      <w:r>
        <w:rPr>
          <w:rFonts w:ascii="Times New Roman"/>
          <w:spacing w:val="-3"/>
        </w:rPr>
        <w:t> </w:t>
      </w:r>
      <w:r>
        <w:rPr>
          <w:rFonts w:ascii="Times New Roman"/>
          <w:spacing w:val="-2"/>
        </w:rPr>
        <w:t>available</w:t>
      </w:r>
      <w:r>
        <w:rPr>
          <w:rFonts w:ascii="Times New Roman"/>
          <w:spacing w:val="-3"/>
        </w:rPr>
        <w:t> </w:t>
      </w:r>
      <w:r>
        <w:rPr>
          <w:rFonts w:ascii="Times New Roman"/>
          <w:spacing w:val="-2"/>
        </w:rPr>
        <w:t>at</w:t>
      </w:r>
      <w:r>
        <w:rPr>
          <w:rFonts w:ascii="Times New Roman"/>
          <w:spacing w:val="-4"/>
        </w:rPr>
        <w:t> </w:t>
      </w:r>
      <w:hyperlink r:id="rId7">
        <w:r>
          <w:rPr>
            <w:rFonts w:ascii="Times New Roman"/>
            <w:spacing w:val="-2"/>
          </w:rPr>
          <w:t>www.bjcp.org</w:t>
        </w:r>
      </w:hyperlink>
    </w:p>
    <w:p>
      <w:pPr>
        <w:pStyle w:val="BodyText"/>
        <w:spacing w:before="7"/>
        <w:ind w:left="0"/>
        <w:rPr>
          <w:rFonts w:ascii="Times New Roman"/>
          <w:b/>
          <w:sz w:val="34"/>
        </w:rPr>
      </w:pPr>
    </w:p>
    <w:p>
      <w:pPr>
        <w:spacing w:line="274" w:lineRule="exact" w:before="0"/>
        <w:ind w:left="829" w:right="829" w:firstLine="0"/>
        <w:jc w:val="center"/>
        <w:rPr>
          <w:rFonts w:ascii="Times New Roman"/>
          <w:sz w:val="24"/>
        </w:rPr>
      </w:pPr>
      <w:r>
        <w:rPr>
          <w:rFonts w:ascii="Times New Roman"/>
          <w:sz w:val="24"/>
        </w:rPr>
        <w:t>Authored</w:t>
      </w:r>
      <w:r>
        <w:rPr>
          <w:rFonts w:ascii="Times New Roman"/>
          <w:spacing w:val="-10"/>
          <w:sz w:val="24"/>
        </w:rPr>
        <w:t> </w:t>
      </w:r>
      <w:r>
        <w:rPr>
          <w:rFonts w:ascii="Times New Roman"/>
          <w:sz w:val="24"/>
        </w:rPr>
        <w:t>by</w:t>
      </w:r>
      <w:r>
        <w:rPr>
          <w:rFonts w:ascii="Times New Roman"/>
          <w:spacing w:val="-10"/>
          <w:sz w:val="24"/>
        </w:rPr>
        <w:t> </w:t>
      </w:r>
      <w:r>
        <w:rPr>
          <w:rFonts w:ascii="Times New Roman"/>
          <w:sz w:val="24"/>
        </w:rPr>
        <w:t>Gordon</w:t>
      </w:r>
      <w:r>
        <w:rPr>
          <w:rFonts w:ascii="Times New Roman"/>
          <w:spacing w:val="-10"/>
          <w:sz w:val="24"/>
        </w:rPr>
        <w:t> </w:t>
      </w:r>
      <w:r>
        <w:rPr>
          <w:rFonts w:ascii="Times New Roman"/>
          <w:spacing w:val="-2"/>
          <w:sz w:val="24"/>
        </w:rPr>
        <w:t>Strong</w:t>
      </w:r>
    </w:p>
    <w:p>
      <w:pPr>
        <w:pStyle w:val="BodyText"/>
        <w:spacing w:line="203" w:lineRule="exact"/>
        <w:ind w:left="828" w:right="829"/>
        <w:jc w:val="center"/>
        <w:rPr>
          <w:rFonts w:ascii="Times New Roman"/>
        </w:rPr>
      </w:pPr>
      <w:r>
        <w:rPr>
          <w:rFonts w:ascii="Times New Roman"/>
          <w:spacing w:val="-4"/>
        </w:rPr>
        <w:t>with</w:t>
      </w:r>
    </w:p>
    <w:p>
      <w:pPr>
        <w:spacing w:line="228" w:lineRule="exact" w:before="0"/>
        <w:ind w:left="825" w:right="829" w:firstLine="0"/>
        <w:jc w:val="center"/>
        <w:rPr>
          <w:rFonts w:ascii="Times New Roman"/>
          <w:sz w:val="20"/>
        </w:rPr>
      </w:pPr>
      <w:r>
        <w:rPr>
          <w:rFonts w:ascii="Times New Roman"/>
          <w:spacing w:val="-2"/>
          <w:sz w:val="20"/>
        </w:rPr>
        <w:t>Kristen</w:t>
      </w:r>
      <w:r>
        <w:rPr>
          <w:rFonts w:ascii="Times New Roman"/>
          <w:spacing w:val="-5"/>
          <w:sz w:val="20"/>
        </w:rPr>
        <w:t> </w:t>
      </w:r>
      <w:r>
        <w:rPr>
          <w:rFonts w:ascii="Times New Roman"/>
          <w:spacing w:val="-2"/>
          <w:sz w:val="20"/>
        </w:rPr>
        <w:t>England</w:t>
      </w:r>
    </w:p>
    <w:p>
      <w:pPr>
        <w:pStyle w:val="BodyText"/>
        <w:ind w:left="0"/>
        <w:rPr>
          <w:rFonts w:ascii="Times New Roman"/>
          <w:sz w:val="22"/>
        </w:rPr>
      </w:pPr>
    </w:p>
    <w:p>
      <w:pPr>
        <w:pStyle w:val="BodyText"/>
        <w:tabs>
          <w:tab w:pos="3379" w:val="left" w:leader="none"/>
        </w:tabs>
        <w:spacing w:line="204" w:lineRule="exact" w:before="148"/>
        <w:ind w:left="1311"/>
        <w:rPr>
          <w:rFonts w:ascii="Times New Roman"/>
        </w:rPr>
      </w:pPr>
      <w:r>
        <w:rPr>
          <w:rFonts w:ascii="Times New Roman"/>
          <w:b/>
          <w:w w:val="90"/>
        </w:rPr>
        <w:t>2021</w:t>
      </w:r>
      <w:r>
        <w:rPr>
          <w:rFonts w:ascii="Times New Roman"/>
          <w:b/>
          <w:spacing w:val="-4"/>
        </w:rPr>
        <w:t> </w:t>
      </w:r>
      <w:r>
        <w:rPr>
          <w:rFonts w:ascii="Times New Roman"/>
          <w:b/>
          <w:spacing w:val="-2"/>
        </w:rPr>
        <w:t>Contributions:</w:t>
      </w:r>
      <w:r>
        <w:rPr>
          <w:rFonts w:ascii="Times New Roman"/>
          <w:b/>
        </w:rPr>
        <w:tab/>
      </w:r>
      <w:r>
        <w:rPr>
          <w:rFonts w:ascii="Times New Roman"/>
          <w:w w:val="95"/>
        </w:rPr>
        <w:t>Dennis</w:t>
      </w:r>
      <w:r>
        <w:rPr>
          <w:rFonts w:ascii="Times New Roman"/>
          <w:spacing w:val="3"/>
        </w:rPr>
        <w:t> </w:t>
      </w:r>
      <w:r>
        <w:rPr>
          <w:rFonts w:ascii="Times New Roman"/>
          <w:w w:val="95"/>
        </w:rPr>
        <w:t>Mitchell,</w:t>
      </w:r>
      <w:r>
        <w:rPr>
          <w:rFonts w:ascii="Times New Roman"/>
          <w:spacing w:val="3"/>
        </w:rPr>
        <w:t> </w:t>
      </w:r>
      <w:r>
        <w:rPr>
          <w:rFonts w:ascii="Times New Roman"/>
          <w:w w:val="95"/>
        </w:rPr>
        <w:t>John</w:t>
      </w:r>
      <w:r>
        <w:rPr>
          <w:rFonts w:ascii="Times New Roman"/>
          <w:spacing w:val="4"/>
        </w:rPr>
        <w:t> </w:t>
      </w:r>
      <w:r>
        <w:rPr>
          <w:rFonts w:ascii="Times New Roman"/>
          <w:w w:val="95"/>
        </w:rPr>
        <w:t>Haven,</w:t>
      </w:r>
      <w:r>
        <w:rPr>
          <w:rFonts w:ascii="Times New Roman"/>
          <w:spacing w:val="3"/>
        </w:rPr>
        <w:t> </w:t>
      </w:r>
      <w:r>
        <w:rPr>
          <w:rFonts w:ascii="Times New Roman"/>
          <w:w w:val="95"/>
        </w:rPr>
        <w:t>Dan</w:t>
      </w:r>
      <w:r>
        <w:rPr>
          <w:rFonts w:ascii="Times New Roman"/>
          <w:spacing w:val="7"/>
        </w:rPr>
        <w:t> </w:t>
      </w:r>
      <w:r>
        <w:rPr>
          <w:rFonts w:ascii="Times New Roman"/>
          <w:w w:val="95"/>
        </w:rPr>
        <w:t>Pixley,</w:t>
      </w:r>
      <w:r>
        <w:rPr>
          <w:rFonts w:ascii="Times New Roman"/>
          <w:spacing w:val="3"/>
        </w:rPr>
        <w:t> </w:t>
      </w:r>
      <w:r>
        <w:rPr>
          <w:rFonts w:ascii="Times New Roman"/>
          <w:w w:val="95"/>
        </w:rPr>
        <w:t>Thomaz</w:t>
      </w:r>
      <w:r>
        <w:rPr>
          <w:rFonts w:ascii="Times New Roman"/>
          <w:spacing w:val="5"/>
        </w:rPr>
        <w:t> </w:t>
      </w:r>
      <w:r>
        <w:rPr>
          <w:rFonts w:ascii="Times New Roman"/>
          <w:w w:val="95"/>
        </w:rPr>
        <w:t>Pupo,</w:t>
      </w:r>
      <w:r>
        <w:rPr>
          <w:rFonts w:ascii="Times New Roman"/>
          <w:spacing w:val="3"/>
        </w:rPr>
        <w:t> </w:t>
      </w:r>
      <w:r>
        <w:rPr>
          <w:rFonts w:ascii="Times New Roman"/>
          <w:w w:val="95"/>
        </w:rPr>
        <w:t>Ron</w:t>
      </w:r>
      <w:r>
        <w:rPr>
          <w:rFonts w:ascii="Times New Roman"/>
          <w:spacing w:val="4"/>
        </w:rPr>
        <w:t> </w:t>
      </w:r>
      <w:r>
        <w:rPr>
          <w:rFonts w:ascii="Times New Roman"/>
          <w:w w:val="95"/>
        </w:rPr>
        <w:t>Pattinson,</w:t>
      </w:r>
      <w:r>
        <w:rPr>
          <w:rFonts w:ascii="Times New Roman"/>
          <w:spacing w:val="3"/>
        </w:rPr>
        <w:t> </w:t>
      </w:r>
      <w:r>
        <w:rPr>
          <w:rFonts w:ascii="Times New Roman"/>
          <w:w w:val="95"/>
        </w:rPr>
        <w:t>Lana</w:t>
      </w:r>
      <w:r>
        <w:rPr>
          <w:rFonts w:ascii="Times New Roman"/>
          <w:spacing w:val="3"/>
        </w:rPr>
        <w:t> </w:t>
      </w:r>
      <w:r>
        <w:rPr>
          <w:rFonts w:ascii="Times New Roman"/>
          <w:spacing w:val="-2"/>
          <w:w w:val="95"/>
        </w:rPr>
        <w:t>Svitankova</w:t>
      </w:r>
    </w:p>
    <w:p>
      <w:pPr>
        <w:tabs>
          <w:tab w:pos="3380" w:val="left" w:leader="none"/>
        </w:tabs>
        <w:spacing w:line="203" w:lineRule="exact" w:before="0"/>
        <w:ind w:left="1311" w:right="0" w:firstLine="0"/>
        <w:jc w:val="left"/>
        <w:rPr>
          <w:rFonts w:ascii="Times New Roman"/>
          <w:sz w:val="18"/>
        </w:rPr>
      </w:pPr>
      <w:r>
        <w:rPr>
          <w:rFonts w:ascii="Times New Roman"/>
          <w:b/>
          <w:spacing w:val="-4"/>
          <w:sz w:val="18"/>
        </w:rPr>
        <w:t>2015</w:t>
      </w:r>
      <w:r>
        <w:rPr>
          <w:rFonts w:ascii="Times New Roman"/>
          <w:b/>
          <w:spacing w:val="-1"/>
          <w:sz w:val="18"/>
        </w:rPr>
        <w:t> </w:t>
      </w:r>
      <w:r>
        <w:rPr>
          <w:rFonts w:ascii="Times New Roman"/>
          <w:b/>
          <w:spacing w:val="-4"/>
          <w:sz w:val="18"/>
        </w:rPr>
        <w:t>Guideline</w:t>
      </w:r>
      <w:r>
        <w:rPr>
          <w:rFonts w:ascii="Times New Roman"/>
          <w:b/>
          <w:spacing w:val="-2"/>
          <w:sz w:val="18"/>
        </w:rPr>
        <w:t> </w:t>
      </w:r>
      <w:r>
        <w:rPr>
          <w:rFonts w:ascii="Times New Roman"/>
          <w:b/>
          <w:spacing w:val="-4"/>
          <w:sz w:val="18"/>
        </w:rPr>
        <w:t>Analysis:</w:t>
      </w:r>
      <w:r>
        <w:rPr>
          <w:rFonts w:ascii="Times New Roman"/>
          <w:b/>
          <w:sz w:val="18"/>
        </w:rPr>
        <w:tab/>
      </w:r>
      <w:r>
        <w:rPr>
          <w:rFonts w:ascii="Times New Roman"/>
          <w:spacing w:val="-4"/>
          <w:sz w:val="18"/>
        </w:rPr>
        <w:t>Don Blake, Agatha Feltus, Tom</w:t>
      </w:r>
      <w:r>
        <w:rPr>
          <w:rFonts w:ascii="Times New Roman"/>
          <w:spacing w:val="-2"/>
          <w:sz w:val="18"/>
        </w:rPr>
        <w:t> </w:t>
      </w:r>
      <w:r>
        <w:rPr>
          <w:rFonts w:ascii="Times New Roman"/>
          <w:spacing w:val="-4"/>
          <w:sz w:val="18"/>
        </w:rPr>
        <w:t>Fitzpatrick, Mark</w:t>
      </w:r>
      <w:r>
        <w:rPr>
          <w:rFonts w:ascii="Times New Roman"/>
          <w:spacing w:val="-3"/>
          <w:sz w:val="18"/>
        </w:rPr>
        <w:t> </w:t>
      </w:r>
      <w:r>
        <w:rPr>
          <w:rFonts w:ascii="Times New Roman"/>
          <w:spacing w:val="-4"/>
          <w:sz w:val="18"/>
        </w:rPr>
        <w:t>Linsner,</w:t>
      </w:r>
      <w:r>
        <w:rPr>
          <w:rFonts w:ascii="Times New Roman"/>
          <w:spacing w:val="-3"/>
          <w:sz w:val="18"/>
        </w:rPr>
        <w:t> </w:t>
      </w:r>
      <w:r>
        <w:rPr>
          <w:rFonts w:ascii="Times New Roman"/>
          <w:spacing w:val="-4"/>
          <w:sz w:val="18"/>
        </w:rPr>
        <w:t>Jamil</w:t>
      </w:r>
      <w:r>
        <w:rPr>
          <w:rFonts w:ascii="Times New Roman"/>
          <w:spacing w:val="-3"/>
          <w:sz w:val="18"/>
        </w:rPr>
        <w:t> </w:t>
      </w:r>
      <w:r>
        <w:rPr>
          <w:rFonts w:ascii="Times New Roman"/>
          <w:spacing w:val="-4"/>
          <w:sz w:val="18"/>
        </w:rPr>
        <w:t>Zainasheff</w:t>
      </w:r>
    </w:p>
    <w:p>
      <w:pPr>
        <w:pStyle w:val="BodyText"/>
        <w:spacing w:line="235" w:lineRule="auto" w:before="2"/>
        <w:ind w:left="3379" w:right="694" w:hanging="2069"/>
        <w:rPr>
          <w:rFonts w:ascii="Times New Roman"/>
        </w:rPr>
      </w:pPr>
      <w:r>
        <w:rPr>
          <w:rFonts w:ascii="Times New Roman"/>
          <w:b/>
          <w:spacing w:val="-2"/>
        </w:rPr>
        <w:t>2015</w:t>
      </w:r>
      <w:r>
        <w:rPr>
          <w:rFonts w:ascii="Times New Roman"/>
          <w:b/>
          <w:spacing w:val="-4"/>
        </w:rPr>
        <w:t> </w:t>
      </w:r>
      <w:r>
        <w:rPr>
          <w:rFonts w:ascii="Times New Roman"/>
          <w:b/>
          <w:spacing w:val="-2"/>
        </w:rPr>
        <w:t>Style</w:t>
      </w:r>
      <w:r>
        <w:rPr>
          <w:rFonts w:ascii="Times New Roman"/>
          <w:b/>
          <w:spacing w:val="-4"/>
        </w:rPr>
        <w:t> </w:t>
      </w:r>
      <w:r>
        <w:rPr>
          <w:rFonts w:ascii="Times New Roman"/>
          <w:b/>
          <w:spacing w:val="-2"/>
        </w:rPr>
        <w:t>Contributions:</w:t>
      </w:r>
      <w:r>
        <w:rPr>
          <w:rFonts w:ascii="Times New Roman"/>
          <w:b/>
          <w:spacing w:val="80"/>
          <w:w w:val="150"/>
        </w:rPr>
        <w:t> </w:t>
      </w:r>
      <w:r>
        <w:rPr>
          <w:rFonts w:ascii="Times New Roman"/>
          <w:spacing w:val="-2"/>
        </w:rPr>
        <w:t>Drew</w:t>
      </w:r>
      <w:r>
        <w:rPr>
          <w:rFonts w:ascii="Times New Roman"/>
          <w:spacing w:val="-4"/>
        </w:rPr>
        <w:t> </w:t>
      </w:r>
      <w:r>
        <w:rPr>
          <w:rFonts w:ascii="Times New Roman"/>
          <w:spacing w:val="-2"/>
        </w:rPr>
        <w:t>Beechum,</w:t>
      </w:r>
      <w:r>
        <w:rPr>
          <w:rFonts w:ascii="Times New Roman"/>
          <w:spacing w:val="-5"/>
        </w:rPr>
        <w:t> </w:t>
      </w:r>
      <w:r>
        <w:rPr>
          <w:rFonts w:ascii="Times New Roman"/>
          <w:spacing w:val="-2"/>
        </w:rPr>
        <w:t>Craig</w:t>
      </w:r>
      <w:r>
        <w:rPr>
          <w:rFonts w:ascii="Times New Roman"/>
          <w:spacing w:val="-3"/>
        </w:rPr>
        <w:t> </w:t>
      </w:r>
      <w:r>
        <w:rPr>
          <w:rFonts w:ascii="Times New Roman"/>
          <w:spacing w:val="-2"/>
        </w:rPr>
        <w:t>Belanger,</w:t>
      </w:r>
      <w:r>
        <w:rPr>
          <w:rFonts w:ascii="Times New Roman"/>
          <w:spacing w:val="-5"/>
        </w:rPr>
        <w:t> </w:t>
      </w:r>
      <w:r>
        <w:rPr>
          <w:rFonts w:ascii="Times New Roman"/>
          <w:spacing w:val="-2"/>
        </w:rPr>
        <w:t>Dibbs</w:t>
      </w:r>
      <w:r>
        <w:rPr>
          <w:rFonts w:ascii="Times New Roman"/>
          <w:spacing w:val="-5"/>
        </w:rPr>
        <w:t> </w:t>
      </w:r>
      <w:r>
        <w:rPr>
          <w:rFonts w:ascii="Times New Roman"/>
          <w:spacing w:val="-2"/>
        </w:rPr>
        <w:t>Harting,</w:t>
      </w:r>
      <w:r>
        <w:rPr>
          <w:rFonts w:ascii="Times New Roman"/>
          <w:spacing w:val="-5"/>
        </w:rPr>
        <w:t> </w:t>
      </w:r>
      <w:r>
        <w:rPr>
          <w:rFonts w:ascii="Times New Roman"/>
          <w:spacing w:val="-2"/>
        </w:rPr>
        <w:t>Antony</w:t>
      </w:r>
      <w:r>
        <w:rPr>
          <w:rFonts w:ascii="Times New Roman"/>
          <w:spacing w:val="-5"/>
        </w:rPr>
        <w:t> </w:t>
      </w:r>
      <w:r>
        <w:rPr>
          <w:rFonts w:ascii="Times New Roman"/>
          <w:spacing w:val="-2"/>
        </w:rPr>
        <w:t>Hayes,</w:t>
      </w:r>
      <w:r>
        <w:rPr>
          <w:rFonts w:ascii="Times New Roman"/>
          <w:spacing w:val="-5"/>
        </w:rPr>
        <w:t> </w:t>
      </w:r>
      <w:r>
        <w:rPr>
          <w:rFonts w:ascii="Times New Roman"/>
          <w:spacing w:val="-2"/>
        </w:rPr>
        <w:t>Ben</w:t>
      </w:r>
      <w:r>
        <w:rPr>
          <w:rFonts w:ascii="Times New Roman"/>
          <w:spacing w:val="-5"/>
        </w:rPr>
        <w:t> </w:t>
      </w:r>
      <w:r>
        <w:rPr>
          <w:rFonts w:ascii="Times New Roman"/>
          <w:spacing w:val="-2"/>
        </w:rPr>
        <w:t>Jankowski,</w:t>
      </w:r>
      <w:r>
        <w:rPr>
          <w:rFonts w:ascii="Times New Roman"/>
          <w:spacing w:val="-5"/>
        </w:rPr>
        <w:t> </w:t>
      </w:r>
      <w:r>
        <w:rPr>
          <w:rFonts w:ascii="Times New Roman"/>
          <w:spacing w:val="-2"/>
        </w:rPr>
        <w:t>Andew</w:t>
      </w:r>
      <w:r>
        <w:rPr>
          <w:rFonts w:ascii="Times New Roman"/>
          <w:spacing w:val="-4"/>
        </w:rPr>
        <w:t> </w:t>
      </w:r>
      <w:r>
        <w:rPr>
          <w:rFonts w:ascii="Times New Roman"/>
          <w:spacing w:val="-2"/>
        </w:rPr>
        <w:t>Korty,</w:t>
      </w:r>
      <w:r>
        <w:rPr>
          <w:rFonts w:ascii="Times New Roman"/>
          <w:spacing w:val="-2"/>
        </w:rPr>
        <w:t> </w:t>
      </w:r>
      <w:r>
        <w:rPr>
          <w:rFonts w:ascii="Times New Roman"/>
          <w:spacing w:val="-4"/>
        </w:rPr>
        <w:t>Larry</w:t>
      </w:r>
      <w:r>
        <w:rPr>
          <w:rFonts w:ascii="Times New Roman"/>
          <w:spacing w:val="-5"/>
        </w:rPr>
        <w:t> </w:t>
      </w:r>
      <w:r>
        <w:rPr>
          <w:rFonts w:ascii="Times New Roman"/>
          <w:spacing w:val="-4"/>
        </w:rPr>
        <w:t>Nadeau,</w:t>
      </w:r>
      <w:r>
        <w:rPr>
          <w:rFonts w:ascii="Times New Roman"/>
          <w:spacing w:val="-5"/>
        </w:rPr>
        <w:t> </w:t>
      </w:r>
      <w:r>
        <w:rPr>
          <w:rFonts w:ascii="Times New Roman"/>
          <w:spacing w:val="-4"/>
        </w:rPr>
        <w:t>William Shawn</w:t>
      </w:r>
      <w:r>
        <w:rPr>
          <w:rFonts w:ascii="Times New Roman"/>
          <w:spacing w:val="-5"/>
        </w:rPr>
        <w:t> </w:t>
      </w:r>
      <w:r>
        <w:rPr>
          <w:rFonts w:ascii="Times New Roman"/>
          <w:spacing w:val="-4"/>
        </w:rPr>
        <w:t>Scott,</w:t>
      </w:r>
      <w:r>
        <w:rPr>
          <w:rFonts w:ascii="Times New Roman"/>
          <w:spacing w:val="-5"/>
        </w:rPr>
        <w:t> </w:t>
      </w:r>
      <w:r>
        <w:rPr>
          <w:rFonts w:ascii="Times New Roman"/>
          <w:spacing w:val="-4"/>
        </w:rPr>
        <w:t>Ron</w:t>
      </w:r>
      <w:r>
        <w:rPr>
          <w:rFonts w:ascii="Times New Roman"/>
          <w:spacing w:val="-5"/>
        </w:rPr>
        <w:t> </w:t>
      </w:r>
      <w:r>
        <w:rPr>
          <w:rFonts w:ascii="Times New Roman"/>
          <w:spacing w:val="-4"/>
        </w:rPr>
        <w:t>Smith,</w:t>
      </w:r>
      <w:r>
        <w:rPr>
          <w:rFonts w:ascii="Times New Roman"/>
          <w:spacing w:val="-5"/>
        </w:rPr>
        <w:t> </w:t>
      </w:r>
      <w:r>
        <w:rPr>
          <w:rFonts w:ascii="Times New Roman"/>
          <w:spacing w:val="-4"/>
        </w:rPr>
        <w:t>Lachlan</w:t>
      </w:r>
      <w:r>
        <w:rPr>
          <w:rFonts w:ascii="Times New Roman"/>
          <w:spacing w:val="-5"/>
        </w:rPr>
        <w:t> </w:t>
      </w:r>
      <w:r>
        <w:rPr>
          <w:rFonts w:ascii="Times New Roman"/>
          <w:spacing w:val="-4"/>
        </w:rPr>
        <w:t>Strong,</w:t>
      </w:r>
      <w:r>
        <w:rPr>
          <w:rFonts w:ascii="Times New Roman"/>
          <w:spacing w:val="-5"/>
        </w:rPr>
        <w:t> </w:t>
      </w:r>
      <w:r>
        <w:rPr>
          <w:rFonts w:ascii="Times New Roman"/>
          <w:spacing w:val="-4"/>
        </w:rPr>
        <w:t>Peter Symons,</w:t>
      </w:r>
      <w:r>
        <w:rPr>
          <w:rFonts w:ascii="Times New Roman"/>
          <w:spacing w:val="-5"/>
        </w:rPr>
        <w:t> </w:t>
      </w:r>
      <w:r>
        <w:rPr>
          <w:rFonts w:ascii="Times New Roman"/>
          <w:spacing w:val="-4"/>
        </w:rPr>
        <w:t>Michael Tonsmeire, </w:t>
      </w:r>
      <w:r>
        <w:rPr>
          <w:rFonts w:ascii="Times New Roman"/>
        </w:rPr>
        <w:t>Mike Winnie, Tony Wheeler</w:t>
      </w:r>
    </w:p>
    <w:p>
      <w:pPr>
        <w:pStyle w:val="BodyText"/>
        <w:spacing w:line="232" w:lineRule="auto"/>
        <w:ind w:left="3379" w:right="694" w:hanging="2069"/>
        <w:rPr>
          <w:rFonts w:ascii="Times New Roman" w:hAnsi="Times New Roman"/>
        </w:rPr>
      </w:pPr>
      <w:r>
        <w:rPr>
          <w:rFonts w:ascii="Times New Roman" w:hAnsi="Times New Roman"/>
          <w:b/>
          <w:spacing w:val="-2"/>
        </w:rPr>
        <w:t>2015</w:t>
      </w:r>
      <w:r>
        <w:rPr>
          <w:rFonts w:ascii="Times New Roman" w:hAnsi="Times New Roman"/>
          <w:b/>
          <w:spacing w:val="-10"/>
        </w:rPr>
        <w:t> </w:t>
      </w:r>
      <w:r>
        <w:rPr>
          <w:rFonts w:ascii="Times New Roman" w:hAnsi="Times New Roman"/>
          <w:b/>
          <w:spacing w:val="-2"/>
        </w:rPr>
        <w:t>Review</w:t>
      </w:r>
      <w:r>
        <w:rPr>
          <w:rFonts w:ascii="Times New Roman" w:hAnsi="Times New Roman"/>
          <w:b/>
          <w:spacing w:val="-9"/>
        </w:rPr>
        <w:t> </w:t>
      </w:r>
      <w:r>
        <w:rPr>
          <w:rFonts w:ascii="Times New Roman" w:hAnsi="Times New Roman"/>
          <w:b/>
          <w:spacing w:val="-2"/>
        </w:rPr>
        <w:t>&amp;</w:t>
      </w:r>
      <w:r>
        <w:rPr>
          <w:rFonts w:ascii="Times New Roman" w:hAnsi="Times New Roman"/>
          <w:b/>
          <w:spacing w:val="-9"/>
        </w:rPr>
        <w:t> </w:t>
      </w:r>
      <w:r>
        <w:rPr>
          <w:rFonts w:ascii="Times New Roman" w:hAnsi="Times New Roman"/>
          <w:b/>
          <w:spacing w:val="-2"/>
        </w:rPr>
        <w:t>Comment:</w:t>
      </w:r>
      <w:r>
        <w:rPr>
          <w:rFonts w:ascii="Times New Roman" w:hAnsi="Times New Roman"/>
          <w:b/>
          <w:spacing w:val="24"/>
        </w:rPr>
        <w:t> </w:t>
      </w:r>
      <w:r>
        <w:rPr>
          <w:rFonts w:ascii="Times New Roman" w:hAnsi="Times New Roman"/>
          <w:spacing w:val="-2"/>
        </w:rPr>
        <w:t>Ray</w:t>
      </w:r>
      <w:r>
        <w:rPr>
          <w:rFonts w:ascii="Times New Roman" w:hAnsi="Times New Roman"/>
          <w:spacing w:val="-10"/>
        </w:rPr>
        <w:t> </w:t>
      </w:r>
      <w:r>
        <w:rPr>
          <w:rFonts w:ascii="Times New Roman" w:hAnsi="Times New Roman"/>
          <w:spacing w:val="-2"/>
        </w:rPr>
        <w:t>Daniels,</w:t>
      </w:r>
      <w:r>
        <w:rPr>
          <w:rFonts w:ascii="Times New Roman" w:hAnsi="Times New Roman"/>
          <w:spacing w:val="-9"/>
        </w:rPr>
        <w:t> </w:t>
      </w:r>
      <w:r>
        <w:rPr>
          <w:rFonts w:ascii="Times New Roman" w:hAnsi="Times New Roman"/>
          <w:spacing w:val="-2"/>
        </w:rPr>
        <w:t>Roger</w:t>
      </w:r>
      <w:r>
        <w:rPr>
          <w:rFonts w:ascii="Times New Roman" w:hAnsi="Times New Roman"/>
          <w:spacing w:val="-9"/>
        </w:rPr>
        <w:t> </w:t>
      </w:r>
      <w:r>
        <w:rPr>
          <w:rFonts w:ascii="Times New Roman" w:hAnsi="Times New Roman"/>
          <w:spacing w:val="-2"/>
        </w:rPr>
        <w:t>Deschner,</w:t>
      </w:r>
      <w:r>
        <w:rPr>
          <w:rFonts w:ascii="Times New Roman" w:hAnsi="Times New Roman"/>
          <w:spacing w:val="-9"/>
        </w:rPr>
        <w:t> </w:t>
      </w:r>
      <w:r>
        <w:rPr>
          <w:rFonts w:ascii="Times New Roman" w:hAnsi="Times New Roman"/>
          <w:spacing w:val="-2"/>
        </w:rPr>
        <w:t>Rick</w:t>
      </w:r>
      <w:r>
        <w:rPr>
          <w:rFonts w:ascii="Times New Roman" w:hAnsi="Times New Roman"/>
          <w:spacing w:val="-10"/>
        </w:rPr>
        <w:t> </w:t>
      </w:r>
      <w:r>
        <w:rPr>
          <w:rFonts w:ascii="Times New Roman" w:hAnsi="Times New Roman"/>
          <w:spacing w:val="-2"/>
        </w:rPr>
        <w:t>Garvin,</w:t>
      </w:r>
      <w:r>
        <w:rPr>
          <w:rFonts w:ascii="Times New Roman" w:hAnsi="Times New Roman"/>
          <w:spacing w:val="-9"/>
        </w:rPr>
        <w:t> </w:t>
      </w:r>
      <w:r>
        <w:rPr>
          <w:rFonts w:ascii="Times New Roman" w:hAnsi="Times New Roman"/>
          <w:spacing w:val="-2"/>
        </w:rPr>
        <w:t>Jan</w:t>
      </w:r>
      <w:r>
        <w:rPr>
          <w:rFonts w:ascii="Times New Roman" w:hAnsi="Times New Roman"/>
          <w:spacing w:val="-9"/>
        </w:rPr>
        <w:t> </w:t>
      </w:r>
      <w:r>
        <w:rPr>
          <w:rFonts w:ascii="Times New Roman" w:hAnsi="Times New Roman"/>
          <w:spacing w:val="-2"/>
        </w:rPr>
        <w:t>Grmela,</w:t>
      </w:r>
      <w:r>
        <w:rPr>
          <w:rFonts w:ascii="Times New Roman" w:hAnsi="Times New Roman"/>
          <w:spacing w:val="-9"/>
        </w:rPr>
        <w:t> </w:t>
      </w:r>
      <w:r>
        <w:rPr>
          <w:rFonts w:ascii="Times New Roman" w:hAnsi="Times New Roman"/>
          <w:spacing w:val="-2"/>
        </w:rPr>
        <w:t>Bob</w:t>
      </w:r>
      <w:r>
        <w:rPr>
          <w:rFonts w:ascii="Times New Roman" w:hAnsi="Times New Roman"/>
          <w:spacing w:val="-10"/>
        </w:rPr>
        <w:t> </w:t>
      </w:r>
      <w:r>
        <w:rPr>
          <w:rFonts w:ascii="Times New Roman" w:hAnsi="Times New Roman"/>
          <w:spacing w:val="-2"/>
        </w:rPr>
        <w:t>Hall,</w:t>
      </w:r>
      <w:r>
        <w:rPr>
          <w:rFonts w:ascii="Times New Roman" w:hAnsi="Times New Roman"/>
          <w:spacing w:val="-9"/>
        </w:rPr>
        <w:t> </w:t>
      </w:r>
      <w:r>
        <w:rPr>
          <w:rFonts w:ascii="Times New Roman" w:hAnsi="Times New Roman"/>
          <w:spacing w:val="-2"/>
        </w:rPr>
        <w:t>Stan</w:t>
      </w:r>
      <w:r>
        <w:rPr>
          <w:rFonts w:ascii="Times New Roman" w:hAnsi="Times New Roman"/>
          <w:spacing w:val="-9"/>
        </w:rPr>
        <w:t> </w:t>
      </w:r>
      <w:r>
        <w:rPr>
          <w:rFonts w:ascii="Times New Roman" w:hAnsi="Times New Roman"/>
          <w:spacing w:val="-2"/>
        </w:rPr>
        <w:t>Hieronymus,</w:t>
      </w:r>
      <w:r>
        <w:rPr>
          <w:rFonts w:ascii="Times New Roman" w:hAnsi="Times New Roman"/>
          <w:spacing w:val="-9"/>
        </w:rPr>
        <w:t> </w:t>
      </w:r>
      <w:r>
        <w:rPr>
          <w:rFonts w:ascii="Times New Roman" w:hAnsi="Times New Roman"/>
          <w:spacing w:val="-2"/>
        </w:rPr>
        <w:t>Marek</w:t>
      </w:r>
      <w:r>
        <w:rPr>
          <w:rFonts w:ascii="Times New Roman" w:hAnsi="Times New Roman"/>
          <w:spacing w:val="-10"/>
        </w:rPr>
        <w:t> </w:t>
      </w:r>
      <w:r>
        <w:rPr>
          <w:rFonts w:ascii="Times New Roman" w:hAnsi="Times New Roman"/>
          <w:spacing w:val="-2"/>
        </w:rPr>
        <w:t>Mahut, </w:t>
      </w:r>
      <w:r>
        <w:rPr>
          <w:rFonts w:ascii="Times New Roman" w:hAnsi="Times New Roman"/>
        </w:rPr>
        <w:t>Ron</w:t>
      </w:r>
      <w:r>
        <w:rPr>
          <w:rFonts w:ascii="Times New Roman" w:hAnsi="Times New Roman"/>
          <w:spacing w:val="-8"/>
        </w:rPr>
        <w:t> </w:t>
      </w:r>
      <w:r>
        <w:rPr>
          <w:rFonts w:ascii="Times New Roman" w:hAnsi="Times New Roman"/>
        </w:rPr>
        <w:t>Pattinson,</w:t>
      </w:r>
      <w:r>
        <w:rPr>
          <w:rFonts w:ascii="Times New Roman" w:hAnsi="Times New Roman"/>
          <w:spacing w:val="-8"/>
        </w:rPr>
        <w:t> </w:t>
      </w:r>
      <w:r>
        <w:rPr>
          <w:rFonts w:ascii="Times New Roman" w:hAnsi="Times New Roman"/>
        </w:rPr>
        <w:t>Steve</w:t>
      </w:r>
      <w:r>
        <w:rPr>
          <w:rFonts w:ascii="Times New Roman" w:hAnsi="Times New Roman"/>
          <w:spacing w:val="-8"/>
        </w:rPr>
        <w:t> </w:t>
      </w:r>
      <w:r>
        <w:rPr>
          <w:rFonts w:ascii="Times New Roman" w:hAnsi="Times New Roman"/>
        </w:rPr>
        <w:t>Piatz,</w:t>
      </w:r>
      <w:r>
        <w:rPr>
          <w:rFonts w:ascii="Times New Roman" w:hAnsi="Times New Roman"/>
          <w:spacing w:val="-8"/>
        </w:rPr>
        <w:t> </w:t>
      </w:r>
      <w:r>
        <w:rPr>
          <w:rFonts w:ascii="Times New Roman" w:hAnsi="Times New Roman"/>
        </w:rPr>
        <w:t>Evan</w:t>
      </w:r>
      <w:r>
        <w:rPr>
          <w:rFonts w:ascii="Times New Roman" w:hAnsi="Times New Roman"/>
          <w:spacing w:val="-5"/>
        </w:rPr>
        <w:t> </w:t>
      </w:r>
      <w:r>
        <w:rPr>
          <w:rFonts w:ascii="Times New Roman" w:hAnsi="Times New Roman"/>
        </w:rPr>
        <w:t>Rail,</w:t>
      </w:r>
      <w:r>
        <w:rPr>
          <w:rFonts w:ascii="Times New Roman" w:hAnsi="Times New Roman"/>
          <w:spacing w:val="-8"/>
        </w:rPr>
        <w:t> </w:t>
      </w:r>
      <w:r>
        <w:rPr>
          <w:rFonts w:ascii="Times New Roman" w:hAnsi="Times New Roman"/>
        </w:rPr>
        <w:t>Nathan</w:t>
      </w:r>
      <w:r>
        <w:rPr>
          <w:rFonts w:ascii="Times New Roman" w:hAnsi="Times New Roman"/>
          <w:spacing w:val="-8"/>
        </w:rPr>
        <w:t> </w:t>
      </w:r>
      <w:r>
        <w:rPr>
          <w:rFonts w:ascii="Times New Roman" w:hAnsi="Times New Roman"/>
        </w:rPr>
        <w:t>Smith,</w:t>
      </w:r>
      <w:r>
        <w:rPr>
          <w:rFonts w:ascii="Times New Roman" w:hAnsi="Times New Roman"/>
          <w:spacing w:val="-8"/>
        </w:rPr>
        <w:t> </w:t>
      </w:r>
      <w:r>
        <w:rPr>
          <w:rFonts w:ascii="Times New Roman" w:hAnsi="Times New Roman"/>
        </w:rPr>
        <w:t>Petra</w:t>
      </w:r>
      <w:r>
        <w:rPr>
          <w:rFonts w:ascii="Times New Roman" w:hAnsi="Times New Roman"/>
          <w:spacing w:val="-8"/>
        </w:rPr>
        <w:t> </w:t>
      </w:r>
      <w:r>
        <w:rPr>
          <w:rFonts w:ascii="Times New Roman" w:hAnsi="Times New Roman"/>
        </w:rPr>
        <w:t>and</w:t>
      </w:r>
      <w:r>
        <w:rPr>
          <w:rFonts w:ascii="Times New Roman" w:hAnsi="Times New Roman"/>
          <w:spacing w:val="-6"/>
        </w:rPr>
        <w:t> </w:t>
      </w:r>
      <w:r>
        <w:rPr>
          <w:rFonts w:ascii="Times New Roman" w:hAnsi="Times New Roman"/>
        </w:rPr>
        <w:t>Michal</w:t>
      </w:r>
      <w:r>
        <w:rPr>
          <w:rFonts w:ascii="Times New Roman" w:hAnsi="Times New Roman"/>
          <w:spacing w:val="-7"/>
        </w:rPr>
        <w:t> </w:t>
      </w:r>
      <w:r>
        <w:rPr>
          <w:rFonts w:ascii="Times New Roman" w:hAnsi="Times New Roman"/>
        </w:rPr>
        <w:t>Vřes</w:t>
      </w:r>
    </w:p>
    <w:p>
      <w:pPr>
        <w:tabs>
          <w:tab w:pos="3379" w:val="left" w:leader="none"/>
        </w:tabs>
        <w:spacing w:line="206" w:lineRule="exact" w:before="0"/>
        <w:ind w:left="1310" w:right="0" w:firstLine="0"/>
        <w:jc w:val="left"/>
        <w:rPr>
          <w:rFonts w:ascii="Times New Roman"/>
          <w:sz w:val="18"/>
        </w:rPr>
      </w:pPr>
      <w:r>
        <w:rPr>
          <w:rFonts w:ascii="Times New Roman"/>
          <w:b/>
          <w:spacing w:val="-6"/>
          <w:sz w:val="18"/>
        </w:rPr>
        <w:t>2015</w:t>
      </w:r>
      <w:r>
        <w:rPr>
          <w:rFonts w:ascii="Times New Roman"/>
          <w:b/>
          <w:sz w:val="18"/>
        </w:rPr>
        <w:t> </w:t>
      </w:r>
      <w:r>
        <w:rPr>
          <w:rFonts w:ascii="Times New Roman"/>
          <w:b/>
          <w:spacing w:val="-6"/>
          <w:sz w:val="18"/>
        </w:rPr>
        <w:t>Final</w:t>
      </w:r>
      <w:r>
        <w:rPr>
          <w:rFonts w:ascii="Times New Roman"/>
          <w:b/>
          <w:spacing w:val="1"/>
          <w:sz w:val="18"/>
        </w:rPr>
        <w:t> </w:t>
      </w:r>
      <w:r>
        <w:rPr>
          <w:rFonts w:ascii="Times New Roman"/>
          <w:b/>
          <w:spacing w:val="-6"/>
          <w:sz w:val="18"/>
        </w:rPr>
        <w:t>Review:</w:t>
      </w:r>
      <w:r>
        <w:rPr>
          <w:rFonts w:ascii="Times New Roman"/>
          <w:b/>
          <w:sz w:val="18"/>
        </w:rPr>
        <w:tab/>
      </w:r>
      <w:r>
        <w:rPr>
          <w:rFonts w:ascii="Times New Roman"/>
          <w:spacing w:val="-4"/>
          <w:sz w:val="18"/>
        </w:rPr>
        <w:t>Brian</w:t>
      </w:r>
      <w:r>
        <w:rPr>
          <w:rFonts w:ascii="Times New Roman"/>
          <w:spacing w:val="-3"/>
          <w:sz w:val="18"/>
        </w:rPr>
        <w:t> </w:t>
      </w:r>
      <w:r>
        <w:rPr>
          <w:rFonts w:ascii="Times New Roman"/>
          <w:spacing w:val="-4"/>
          <w:sz w:val="18"/>
        </w:rPr>
        <w:t>Eichhorn,</w:t>
      </w:r>
      <w:r>
        <w:rPr>
          <w:rFonts w:ascii="Times New Roman"/>
          <w:spacing w:val="-2"/>
          <w:sz w:val="18"/>
        </w:rPr>
        <w:t> </w:t>
      </w:r>
      <w:r>
        <w:rPr>
          <w:rFonts w:ascii="Times New Roman"/>
          <w:spacing w:val="-4"/>
          <w:sz w:val="18"/>
        </w:rPr>
        <w:t>Agatha</w:t>
      </w:r>
      <w:r>
        <w:rPr>
          <w:rFonts w:ascii="Times New Roman"/>
          <w:spacing w:val="-3"/>
          <w:sz w:val="18"/>
        </w:rPr>
        <w:t> </w:t>
      </w:r>
      <w:r>
        <w:rPr>
          <w:rFonts w:ascii="Times New Roman"/>
          <w:spacing w:val="-4"/>
          <w:sz w:val="18"/>
        </w:rPr>
        <w:t>Feltus,</w:t>
      </w:r>
      <w:r>
        <w:rPr>
          <w:rFonts w:ascii="Times New Roman"/>
          <w:spacing w:val="-2"/>
          <w:sz w:val="18"/>
        </w:rPr>
        <w:t> </w:t>
      </w:r>
      <w:r>
        <w:rPr>
          <w:rFonts w:ascii="Times New Roman"/>
          <w:spacing w:val="-4"/>
          <w:sz w:val="18"/>
        </w:rPr>
        <w:t>Dennis</w:t>
      </w:r>
      <w:r>
        <w:rPr>
          <w:rFonts w:ascii="Times New Roman"/>
          <w:spacing w:val="-3"/>
          <w:sz w:val="18"/>
        </w:rPr>
        <w:t> </w:t>
      </w:r>
      <w:r>
        <w:rPr>
          <w:rFonts w:ascii="Times New Roman"/>
          <w:spacing w:val="-4"/>
          <w:sz w:val="18"/>
        </w:rPr>
        <w:t>Mitchell,</w:t>
      </w:r>
      <w:r>
        <w:rPr>
          <w:rFonts w:ascii="Times New Roman"/>
          <w:spacing w:val="-2"/>
          <w:sz w:val="18"/>
        </w:rPr>
        <w:t> </w:t>
      </w:r>
      <w:r>
        <w:rPr>
          <w:rFonts w:ascii="Times New Roman"/>
          <w:spacing w:val="-4"/>
          <w:sz w:val="18"/>
        </w:rPr>
        <w:t>Michael</w:t>
      </w:r>
      <w:r>
        <w:rPr>
          <w:rFonts w:ascii="Times New Roman"/>
          <w:spacing w:val="-2"/>
          <w:sz w:val="18"/>
        </w:rPr>
        <w:t> </w:t>
      </w:r>
      <w:r>
        <w:rPr>
          <w:rFonts w:ascii="Times New Roman"/>
          <w:spacing w:val="-4"/>
          <w:sz w:val="18"/>
        </w:rPr>
        <w:t>Wilcox</w:t>
      </w:r>
    </w:p>
    <w:p>
      <w:pPr>
        <w:spacing w:after="0" w:line="206" w:lineRule="exact"/>
        <w:jc w:val="left"/>
        <w:rPr>
          <w:rFonts w:ascii="Times New Roman"/>
          <w:sz w:val="18"/>
        </w:rPr>
        <w:sectPr>
          <w:footerReference w:type="default" r:id="rId5"/>
          <w:type w:val="continuous"/>
          <w:pgSz w:w="12240" w:h="15840"/>
          <w:pgMar w:footer="0" w:header="0" w:top="940" w:bottom="280" w:left="580" w:right="580"/>
          <w:pgNumType w:start="1"/>
        </w:sectPr>
      </w:pPr>
    </w:p>
    <w:p>
      <w:pPr>
        <w:pStyle w:val="BodyText"/>
        <w:spacing w:before="4"/>
        <w:ind w:left="0"/>
        <w:rPr>
          <w:rFonts w:ascii="Times New Roman"/>
          <w:sz w:val="17"/>
        </w:rPr>
      </w:pPr>
    </w:p>
    <w:p>
      <w:pPr>
        <w:spacing w:after="0"/>
        <w:rPr>
          <w:rFonts w:ascii="Times New Roman"/>
          <w:sz w:val="17"/>
        </w:rPr>
        <w:sectPr>
          <w:pgSz w:w="12240" w:h="15840"/>
          <w:pgMar w:header="0" w:footer="0" w:top="1820" w:bottom="280" w:left="580" w:right="580"/>
        </w:sectPr>
      </w:pPr>
    </w:p>
    <w:p>
      <w:pPr>
        <w:spacing w:before="89"/>
        <w:ind w:left="829" w:right="829" w:firstLine="0"/>
        <w:jc w:val="center"/>
        <w:rPr>
          <w:rFonts w:ascii="Verdana"/>
          <w:b/>
          <w:sz w:val="40"/>
        </w:rPr>
      </w:pPr>
      <w:r>
        <w:rPr>
          <w:rFonts w:ascii="Verdana"/>
          <w:b/>
          <w:smallCaps/>
          <w:sz w:val="40"/>
        </w:rPr>
        <w:t>Table</w:t>
      </w:r>
      <w:r>
        <w:rPr>
          <w:rFonts w:ascii="Verdana"/>
          <w:b/>
          <w:smallCaps/>
          <w:spacing w:val="-8"/>
          <w:sz w:val="40"/>
        </w:rPr>
        <w:t> </w:t>
      </w:r>
      <w:r>
        <w:rPr>
          <w:rFonts w:ascii="Verdana"/>
          <w:b/>
          <w:smallCaps/>
          <w:sz w:val="40"/>
        </w:rPr>
        <w:t>of</w:t>
      </w:r>
      <w:r>
        <w:rPr>
          <w:rFonts w:ascii="Verdana"/>
          <w:b/>
          <w:smallCaps/>
          <w:spacing w:val="-9"/>
          <w:sz w:val="40"/>
        </w:rPr>
        <w:t> </w:t>
      </w:r>
      <w:r>
        <w:rPr>
          <w:rFonts w:ascii="Verdana"/>
          <w:b/>
          <w:smallCaps/>
          <w:spacing w:val="-2"/>
          <w:sz w:val="40"/>
        </w:rPr>
        <w:t>Contents</w:t>
      </w:r>
    </w:p>
    <w:p>
      <w:pPr>
        <w:pStyle w:val="BodyText"/>
        <w:spacing w:before="1"/>
        <w:ind w:left="0"/>
        <w:rPr>
          <w:rFonts w:ascii="Verdana"/>
          <w:b/>
          <w:sz w:val="21"/>
        </w:rPr>
      </w:pPr>
      <w:r>
        <w:rPr/>
        <mc:AlternateContent>
          <mc:Choice Requires="wps">
            <w:drawing>
              <wp:anchor distT="0" distB="0" distL="0" distR="0" allowOverlap="1" layoutInCell="1" locked="0" behindDoc="1" simplePos="0" relativeHeight="487588352">
                <wp:simplePos x="0" y="0"/>
                <wp:positionH relativeFrom="page">
                  <wp:posOffset>4005071</wp:posOffset>
                </wp:positionH>
                <wp:positionV relativeFrom="paragraph">
                  <wp:posOffset>178350</wp:posOffset>
                </wp:positionV>
                <wp:extent cx="3328670" cy="1841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14.04336pt;width:262.08pt;height:1.44pt;mso-position-horizontal-relative:page;mso-position-vertical-relative:paragraph;z-index:-15728128;mso-wrap-distance-left:0;mso-wrap-distance-right:0" id="docshape5" filled="true" fillcolor="#000000" stroked="false">
                <v:fill type="solid"/>
                <w10:wrap type="topAndBottom"/>
              </v:rect>
            </w:pict>
          </mc:Fallback>
        </mc:AlternateContent>
      </w:r>
    </w:p>
    <w:p>
      <w:pPr>
        <w:pStyle w:val="BodyText"/>
        <w:spacing w:before="4"/>
        <w:ind w:left="0"/>
        <w:rPr>
          <w:rFonts w:ascii="Verdana"/>
          <w:b/>
          <w:sz w:val="4"/>
        </w:rPr>
      </w:pPr>
    </w:p>
    <w:p>
      <w:pPr>
        <w:pStyle w:val="BodyText"/>
        <w:spacing w:line="28" w:lineRule="exact"/>
        <w:ind w:left="111"/>
        <w:rPr>
          <w:rFonts w:ascii="Verdana"/>
          <w:sz w:val="2"/>
        </w:rPr>
      </w:pPr>
      <w:r>
        <w:rPr>
          <w:rFonts w:ascii="Verdana"/>
          <w:position w:val="0"/>
          <w:sz w:val="2"/>
        </w:rPr>
        <mc:AlternateContent>
          <mc:Choice Requires="wps">
            <w:drawing>
              <wp:inline distT="0" distB="0" distL="0" distR="0">
                <wp:extent cx="3328670" cy="18415"/>
                <wp:effectExtent l="0" t="0" r="0" b="0"/>
                <wp:docPr id="7" name="Group 7"/>
                <wp:cNvGraphicFramePr>
                  <a:graphicFrameLocks/>
                </wp:cNvGraphicFramePr>
                <a:graphic>
                  <a:graphicData uri="http://schemas.microsoft.com/office/word/2010/wordprocessingGroup">
                    <wpg:wgp>
                      <wpg:cNvPr id="7" name="Group 7"/>
                      <wpg:cNvGrpSpPr/>
                      <wpg:grpSpPr>
                        <a:xfrm>
                          <a:off x="0" y="0"/>
                          <a:ext cx="3328670" cy="18415"/>
                          <a:chExt cx="3328670" cy="18415"/>
                        </a:xfrm>
                      </wpg:grpSpPr>
                      <wps:wsp>
                        <wps:cNvPr id="8" name="Graphic 8"/>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2.1pt;height:1.45pt;mso-position-horizontal-relative:char;mso-position-vertical-relative:line" id="docshapegroup6" coordorigin="0,0" coordsize="5242,29">
                <v:rect style="position:absolute;left:0;top:0;width:5242;height:29" id="docshape7" filled="true" fillcolor="#000000" stroked="false">
                  <v:fill type="solid"/>
                </v:rect>
              </v:group>
            </w:pict>
          </mc:Fallback>
        </mc:AlternateContent>
      </w:r>
      <w:r>
        <w:rPr>
          <w:rFonts w:ascii="Verdana"/>
          <w:position w:val="0"/>
          <w:sz w:val="2"/>
        </w:rPr>
      </w:r>
    </w:p>
    <w:p>
      <w:pPr>
        <w:spacing w:after="0" w:line="28" w:lineRule="exact"/>
        <w:rPr>
          <w:rFonts w:ascii="Verdana"/>
          <w:sz w:val="2"/>
        </w:rPr>
        <w:sectPr>
          <w:footerReference w:type="default" r:id="rId8"/>
          <w:footerReference w:type="even" r:id="rId9"/>
          <w:pgSz w:w="12240" w:h="15840"/>
          <w:pgMar w:footer="602" w:header="0" w:top="920" w:bottom="800" w:left="580" w:right="580"/>
          <w:pgNumType w:start="1"/>
        </w:sectPr>
      </w:pPr>
    </w:p>
    <w:sdt>
      <w:sdtPr>
        <w:docPartObj>
          <w:docPartGallery w:val="Table of Contents"/>
          <w:docPartUnique/>
        </w:docPartObj>
      </w:sdtPr>
      <w:sdtEndPr/>
      <w:sdtContent>
        <w:p>
          <w:pPr>
            <w:pStyle w:val="TOC3"/>
            <w:tabs>
              <w:tab w:pos="5325" w:val="right" w:leader="dot"/>
            </w:tabs>
            <w:spacing w:before="120"/>
          </w:pPr>
          <w:bookmarkStart w:name="Introduction to the 2021 Guidelines iv" w:id="1"/>
          <w:bookmarkEnd w:id="1"/>
          <w:r>
            <w:rPr/>
          </w:r>
          <w:hyperlink w:history="true" w:anchor="_bookmark0">
            <w:r>
              <w:rPr>
                <w:sz w:val="20"/>
              </w:rPr>
              <w:t>I</w:t>
            </w:r>
            <w:r>
              <w:rPr/>
              <w:t>NTRODUCTION</w:t>
            </w:r>
            <w:r>
              <w:rPr>
                <w:spacing w:val="-10"/>
              </w:rPr>
              <w:t> </w:t>
            </w:r>
            <w:r>
              <w:rPr/>
              <w:t>TO</w:t>
            </w:r>
            <w:r>
              <w:rPr>
                <w:spacing w:val="-6"/>
              </w:rPr>
              <w:t> </w:t>
            </w:r>
            <w:r>
              <w:rPr/>
              <w:t>THE</w:t>
            </w:r>
            <w:r>
              <w:rPr>
                <w:spacing w:val="-6"/>
              </w:rPr>
              <w:t> </w:t>
            </w:r>
            <w:r>
              <w:rPr>
                <w:sz w:val="20"/>
              </w:rPr>
              <w:t>2021</w:t>
            </w:r>
            <w:r>
              <w:rPr>
                <w:spacing w:val="-12"/>
                <w:sz w:val="20"/>
              </w:rPr>
              <w:t> </w:t>
            </w:r>
            <w:r>
              <w:rPr>
                <w:spacing w:val="-2"/>
                <w:sz w:val="20"/>
              </w:rPr>
              <w:t>G</w:t>
            </w:r>
            <w:r>
              <w:rPr>
                <w:spacing w:val="-2"/>
              </w:rPr>
              <w:t>UIDELINES</w:t>
            </w:r>
            <w:r>
              <w:rPr/>
              <w:tab/>
            </w:r>
            <w:r>
              <w:rPr>
                <w:spacing w:val="-5"/>
              </w:rPr>
              <w:t>IV</w:t>
            </w:r>
          </w:hyperlink>
        </w:p>
        <w:p>
          <w:pPr>
            <w:pStyle w:val="TOC5"/>
            <w:tabs>
              <w:tab w:pos="5321" w:val="right" w:leader="dot"/>
            </w:tabs>
          </w:pPr>
          <w:bookmarkStart w:name="Styles and Categories iv" w:id="2"/>
          <w:bookmarkEnd w:id="2"/>
          <w:r>
            <w:rPr/>
          </w:r>
          <w:hyperlink w:history="true" w:anchor="_bookmark1">
            <w:r>
              <w:rPr/>
              <w:t>Styles</w:t>
            </w:r>
            <w:r>
              <w:rPr>
                <w:spacing w:val="-5"/>
              </w:rPr>
              <w:t> </w:t>
            </w:r>
            <w:r>
              <w:rPr/>
              <w:t>and</w:t>
            </w:r>
            <w:r>
              <w:rPr>
                <w:spacing w:val="-5"/>
              </w:rPr>
              <w:t> </w:t>
            </w:r>
            <w:r>
              <w:rPr>
                <w:spacing w:val="-2"/>
              </w:rPr>
              <w:t>Categories</w:t>
            </w:r>
            <w:r>
              <w:rPr/>
              <w:tab/>
            </w:r>
            <w:r>
              <w:rPr>
                <w:spacing w:val="-5"/>
              </w:rPr>
              <w:t>iv</w:t>
            </w:r>
          </w:hyperlink>
        </w:p>
        <w:p>
          <w:pPr>
            <w:pStyle w:val="TOC5"/>
            <w:tabs>
              <w:tab w:pos="5321" w:val="right" w:leader="dot"/>
            </w:tabs>
          </w:pPr>
          <w:bookmarkStart w:name="Naming of Styles and Categories iv" w:id="3"/>
          <w:bookmarkEnd w:id="3"/>
          <w:r>
            <w:rPr/>
          </w:r>
          <w:hyperlink w:history="true" w:anchor="_bookmark2">
            <w:r>
              <w:rPr/>
              <w:t>Naming</w:t>
            </w:r>
            <w:r>
              <w:rPr>
                <w:spacing w:val="-5"/>
              </w:rPr>
              <w:t> </w:t>
            </w:r>
            <w:r>
              <w:rPr/>
              <w:t>of</w:t>
            </w:r>
            <w:r>
              <w:rPr>
                <w:spacing w:val="-6"/>
              </w:rPr>
              <w:t> </w:t>
            </w:r>
            <w:r>
              <w:rPr/>
              <w:t>Styles</w:t>
            </w:r>
            <w:r>
              <w:rPr>
                <w:spacing w:val="-6"/>
              </w:rPr>
              <w:t> </w:t>
            </w:r>
            <w:r>
              <w:rPr/>
              <w:t>and</w:t>
            </w:r>
            <w:r>
              <w:rPr>
                <w:spacing w:val="-5"/>
              </w:rPr>
              <w:t> </w:t>
            </w:r>
            <w:r>
              <w:rPr>
                <w:spacing w:val="-2"/>
              </w:rPr>
              <w:t>Categories</w:t>
            </w:r>
            <w:r>
              <w:rPr/>
              <w:tab/>
            </w:r>
            <w:r>
              <w:rPr>
                <w:spacing w:val="-5"/>
              </w:rPr>
              <w:t>iv</w:t>
            </w:r>
          </w:hyperlink>
        </w:p>
        <w:p>
          <w:pPr>
            <w:pStyle w:val="TOC5"/>
            <w:tabs>
              <w:tab w:pos="5321" w:val="right" w:leader="dot"/>
            </w:tabs>
          </w:pPr>
          <w:bookmarkStart w:name="Using the Style Guidelines iv" w:id="4"/>
          <w:bookmarkEnd w:id="4"/>
          <w:r>
            <w:rPr/>
          </w:r>
          <w:hyperlink w:history="true" w:anchor="_bookmark3">
            <w:r>
              <w:rPr/>
              <w:t>Using</w:t>
            </w:r>
            <w:r>
              <w:rPr>
                <w:spacing w:val="-5"/>
              </w:rPr>
              <w:t> </w:t>
            </w:r>
            <w:r>
              <w:rPr/>
              <w:t>the</w:t>
            </w:r>
            <w:r>
              <w:rPr>
                <w:spacing w:val="-5"/>
              </w:rPr>
              <w:t> </w:t>
            </w:r>
            <w:r>
              <w:rPr/>
              <w:t>Style</w:t>
            </w:r>
            <w:r>
              <w:rPr>
                <w:spacing w:val="-5"/>
              </w:rPr>
              <w:t> </w:t>
            </w:r>
            <w:r>
              <w:rPr>
                <w:spacing w:val="-2"/>
              </w:rPr>
              <w:t>Guidelines</w:t>
            </w:r>
            <w:r>
              <w:rPr/>
              <w:tab/>
            </w:r>
            <w:r>
              <w:rPr>
                <w:spacing w:val="-5"/>
              </w:rPr>
              <w:t>iv</w:t>
            </w:r>
          </w:hyperlink>
        </w:p>
        <w:p>
          <w:pPr>
            <w:pStyle w:val="TOC5"/>
            <w:tabs>
              <w:tab w:pos="5321" w:val="right" w:leader="dot"/>
            </w:tabs>
          </w:pPr>
          <w:bookmarkStart w:name="Format of a Style Description vi" w:id="5"/>
          <w:bookmarkEnd w:id="5"/>
          <w:r>
            <w:rPr/>
          </w:r>
          <w:hyperlink w:history="true" w:anchor="_bookmark4">
            <w:r>
              <w:rPr/>
              <w:t>Format</w:t>
            </w:r>
            <w:r>
              <w:rPr>
                <w:spacing w:val="-4"/>
              </w:rPr>
              <w:t> </w:t>
            </w:r>
            <w:r>
              <w:rPr/>
              <w:t>of</w:t>
            </w:r>
            <w:r>
              <w:rPr>
                <w:spacing w:val="-5"/>
              </w:rPr>
              <w:t> </w:t>
            </w:r>
            <w:r>
              <w:rPr/>
              <w:t>a</w:t>
            </w:r>
            <w:r>
              <w:rPr>
                <w:spacing w:val="-3"/>
              </w:rPr>
              <w:t> </w:t>
            </w:r>
            <w:r>
              <w:rPr/>
              <w:t>Style</w:t>
            </w:r>
            <w:r>
              <w:rPr>
                <w:spacing w:val="-5"/>
              </w:rPr>
              <w:t> </w:t>
            </w:r>
            <w:r>
              <w:rPr>
                <w:spacing w:val="-2"/>
              </w:rPr>
              <w:t>Description</w:t>
            </w:r>
            <w:r>
              <w:rPr/>
              <w:tab/>
            </w:r>
            <w:r>
              <w:rPr>
                <w:spacing w:val="-5"/>
              </w:rPr>
              <w:t>vi</w:t>
            </w:r>
          </w:hyperlink>
        </w:p>
        <w:p>
          <w:pPr>
            <w:pStyle w:val="TOC5"/>
            <w:tabs>
              <w:tab w:pos="5321" w:val="right" w:leader="dot"/>
            </w:tabs>
            <w:spacing w:before="79"/>
          </w:pPr>
          <w:r>
            <w:rPr/>
            <mc:AlternateContent>
              <mc:Choice Requires="wps">
                <w:drawing>
                  <wp:anchor distT="0" distB="0" distL="0" distR="0" allowOverlap="1" layoutInCell="1" locked="0" behindDoc="0" simplePos="0" relativeHeight="15730176">
                    <wp:simplePos x="0" y="0"/>
                    <wp:positionH relativeFrom="page">
                      <wp:posOffset>438912</wp:posOffset>
                    </wp:positionH>
                    <wp:positionV relativeFrom="paragraph">
                      <wp:posOffset>270255</wp:posOffset>
                    </wp:positionV>
                    <wp:extent cx="3328670" cy="184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279932pt;width:262.08pt;height:1.44pt;mso-position-horizontal-relative:page;mso-position-vertical-relative:paragraph;z-index:15730176" id="docshape8" filled="true" fillcolor="#000000" stroked="false">
                    <v:fill type="solid"/>
                    <w10:wrap type="none"/>
                  </v:rect>
                </w:pict>
              </mc:Fallback>
            </mc:AlternateContent>
          </w:r>
          <w:bookmarkStart w:name="Style Description Language vii" w:id="6"/>
          <w:bookmarkEnd w:id="6"/>
          <w:r>
            <w:rPr/>
          </w:r>
          <w:hyperlink w:history="true" w:anchor="_bookmark5">
            <w:r>
              <w:rPr/>
              <w:t>Style</w:t>
            </w:r>
            <w:r>
              <w:rPr>
                <w:spacing w:val="-10"/>
              </w:rPr>
              <w:t> </w:t>
            </w:r>
            <w:r>
              <w:rPr/>
              <w:t>Description</w:t>
            </w:r>
            <w:r>
              <w:rPr>
                <w:spacing w:val="-9"/>
              </w:rPr>
              <w:t> </w:t>
            </w:r>
            <w:r>
              <w:rPr>
                <w:spacing w:val="-2"/>
              </w:rPr>
              <w:t>Language</w:t>
            </w:r>
            <w:r>
              <w:rPr/>
              <w:tab/>
            </w:r>
            <w:r>
              <w:rPr>
                <w:spacing w:val="-5"/>
              </w:rPr>
              <w:t>vii</w:t>
            </w:r>
          </w:hyperlink>
        </w:p>
        <w:p>
          <w:pPr>
            <w:pStyle w:val="TOC3"/>
            <w:tabs>
              <w:tab w:pos="5324" w:val="right" w:leader="dot"/>
            </w:tabs>
          </w:pPr>
          <w:bookmarkStart w:name="Introduction to Beer Styles ix" w:id="7"/>
          <w:bookmarkEnd w:id="7"/>
          <w:r>
            <w:rPr/>
          </w:r>
          <w:hyperlink w:history="true" w:anchor="_bookmark6">
            <w:r>
              <w:rPr>
                <w:sz w:val="20"/>
              </w:rPr>
              <w:t>I</w:t>
            </w:r>
            <w:r>
              <w:rPr/>
              <w:t>NTRODUCTION</w:t>
            </w:r>
            <w:r>
              <w:rPr>
                <w:spacing w:val="-7"/>
              </w:rPr>
              <w:t> </w:t>
            </w:r>
            <w:r>
              <w:rPr/>
              <w:t>TO</w:t>
            </w:r>
            <w:r>
              <w:rPr>
                <w:spacing w:val="-6"/>
              </w:rPr>
              <w:t> </w:t>
            </w:r>
            <w:r>
              <w:rPr>
                <w:sz w:val="20"/>
              </w:rPr>
              <w:t>B</w:t>
            </w:r>
            <w:r>
              <w:rPr/>
              <w:t>EER</w:t>
            </w:r>
            <w:r>
              <w:rPr>
                <w:spacing w:val="-6"/>
              </w:rPr>
              <w:t> </w:t>
            </w:r>
            <w:r>
              <w:rPr>
                <w:spacing w:val="-2"/>
                <w:sz w:val="20"/>
              </w:rPr>
              <w:t>S</w:t>
            </w:r>
            <w:r>
              <w:rPr>
                <w:spacing w:val="-2"/>
              </w:rPr>
              <w:t>TYLES</w:t>
            </w:r>
            <w:r>
              <w:rPr/>
              <w:tab/>
            </w:r>
            <w:r>
              <w:rPr>
                <w:spacing w:val="-5"/>
              </w:rPr>
              <w:t>IX</w:t>
            </w:r>
          </w:hyperlink>
        </w:p>
        <w:p>
          <w:pPr>
            <w:pStyle w:val="TOC5"/>
            <w:tabs>
              <w:tab w:pos="5322" w:val="right" w:leader="dot"/>
            </w:tabs>
            <w:spacing w:before="82"/>
          </w:pPr>
          <w:bookmarkStart w:name="Basic Categorization ix" w:id="8"/>
          <w:bookmarkEnd w:id="8"/>
          <w:r>
            <w:rPr/>
          </w:r>
          <w:hyperlink w:history="true" w:anchor="_bookmark7">
            <w:r>
              <w:rPr/>
              <w:t>Basic</w:t>
            </w:r>
            <w:r>
              <w:rPr>
                <w:spacing w:val="-7"/>
              </w:rPr>
              <w:t> </w:t>
            </w:r>
            <w:r>
              <w:rPr>
                <w:spacing w:val="-2"/>
              </w:rPr>
              <w:t>Categorization</w:t>
            </w:r>
            <w:r>
              <w:rPr/>
              <w:tab/>
            </w:r>
            <w:r>
              <w:rPr>
                <w:spacing w:val="-5"/>
              </w:rPr>
              <w:t>ix</w:t>
            </w:r>
          </w:hyperlink>
        </w:p>
        <w:p>
          <w:pPr>
            <w:pStyle w:val="TOC5"/>
            <w:tabs>
              <w:tab w:pos="5322" w:val="right" w:leader="dot"/>
            </w:tabs>
            <w:spacing w:before="78"/>
          </w:pPr>
          <w:bookmarkStart w:name="Common Attributes of All Beer Styles ix" w:id="9"/>
          <w:bookmarkEnd w:id="9"/>
          <w:r>
            <w:rPr/>
          </w:r>
          <w:hyperlink w:history="true" w:anchor="_bookmark8">
            <w:r>
              <w:rPr/>
              <w:t>Common</w:t>
            </w:r>
            <w:r>
              <w:rPr>
                <w:spacing w:val="-6"/>
              </w:rPr>
              <w:t> </w:t>
            </w:r>
            <w:r>
              <w:rPr/>
              <w:t>Attributes</w:t>
            </w:r>
            <w:r>
              <w:rPr>
                <w:spacing w:val="-6"/>
              </w:rPr>
              <w:t> </w:t>
            </w:r>
            <w:r>
              <w:rPr/>
              <w:t>of</w:t>
            </w:r>
            <w:r>
              <w:rPr>
                <w:spacing w:val="-8"/>
              </w:rPr>
              <w:t> </w:t>
            </w:r>
            <w:r>
              <w:rPr/>
              <w:t>All</w:t>
            </w:r>
            <w:r>
              <w:rPr>
                <w:spacing w:val="-5"/>
              </w:rPr>
              <w:t> </w:t>
            </w:r>
            <w:r>
              <w:rPr/>
              <w:t>Beer</w:t>
            </w:r>
            <w:r>
              <w:rPr>
                <w:spacing w:val="-8"/>
              </w:rPr>
              <w:t> </w:t>
            </w:r>
            <w:r>
              <w:rPr>
                <w:spacing w:val="-2"/>
              </w:rPr>
              <w:t>Styles</w:t>
            </w:r>
            <w:r>
              <w:rPr/>
              <w:tab/>
            </w:r>
            <w:r>
              <w:rPr>
                <w:spacing w:val="-5"/>
              </w:rPr>
              <w:t>ix</w:t>
            </w:r>
          </w:hyperlink>
        </w:p>
        <w:p>
          <w:pPr>
            <w:pStyle w:val="TOC5"/>
            <w:tabs>
              <w:tab w:pos="5322" w:val="right" w:leader="dot"/>
            </w:tabs>
          </w:pPr>
          <w:bookmarkStart w:name="Glossary ix" w:id="10"/>
          <w:bookmarkEnd w:id="10"/>
          <w:r>
            <w:rPr/>
          </w:r>
          <w:hyperlink w:history="true" w:anchor="_bookmark9">
            <w:r>
              <w:rPr>
                <w:spacing w:val="-2"/>
              </w:rPr>
              <w:t>Glossary</w:t>
            </w:r>
            <w:r>
              <w:rPr/>
              <w:tab/>
            </w:r>
            <w:r>
              <w:rPr>
                <w:spacing w:val="-5"/>
              </w:rPr>
              <w:t>ix</w:t>
            </w:r>
          </w:hyperlink>
        </w:p>
        <w:p>
          <w:pPr>
            <w:pStyle w:val="TOC6"/>
            <w:tabs>
              <w:tab w:pos="5323" w:val="right" w:leader="dot"/>
            </w:tabs>
          </w:pPr>
          <w:bookmarkStart w:name="Hop Terms x" w:id="11"/>
          <w:bookmarkEnd w:id="11"/>
          <w:r>
            <w:rPr/>
          </w:r>
          <w:hyperlink w:history="true" w:anchor="_bookmark10">
            <w:r>
              <w:rPr/>
              <w:t>Hop</w:t>
            </w:r>
            <w:r>
              <w:rPr>
                <w:spacing w:val="-6"/>
              </w:rPr>
              <w:t> </w:t>
            </w:r>
            <w:r>
              <w:rPr>
                <w:spacing w:val="-2"/>
              </w:rPr>
              <w:t>Terms</w:t>
            </w:r>
            <w:r>
              <w:rPr/>
              <w:tab/>
            </w:r>
            <w:r>
              <w:rPr>
                <w:spacing w:val="-10"/>
              </w:rPr>
              <w:t>x</w:t>
            </w:r>
          </w:hyperlink>
        </w:p>
        <w:p>
          <w:pPr>
            <w:pStyle w:val="TOC6"/>
            <w:tabs>
              <w:tab w:pos="5323" w:val="right" w:leader="dot"/>
            </w:tabs>
          </w:pPr>
          <w:bookmarkStart w:name="Malt or Mashing Terms x" w:id="12"/>
          <w:bookmarkEnd w:id="12"/>
          <w:r>
            <w:rPr/>
          </w:r>
          <w:hyperlink w:history="true" w:anchor="_bookmark11">
            <w:r>
              <w:rPr/>
              <w:t>Malt</w:t>
            </w:r>
            <w:r>
              <w:rPr>
                <w:spacing w:val="-5"/>
              </w:rPr>
              <w:t> </w:t>
            </w:r>
            <w:r>
              <w:rPr/>
              <w:t>or</w:t>
            </w:r>
            <w:r>
              <w:rPr>
                <w:spacing w:val="-6"/>
              </w:rPr>
              <w:t> </w:t>
            </w:r>
            <w:r>
              <w:rPr/>
              <w:t>Mashing</w:t>
            </w:r>
            <w:r>
              <w:rPr>
                <w:spacing w:val="-4"/>
              </w:rPr>
              <w:t> Terms</w:t>
            </w:r>
            <w:r>
              <w:rPr/>
              <w:tab/>
            </w:r>
            <w:r>
              <w:rPr>
                <w:spacing w:val="-10"/>
              </w:rPr>
              <w:t>x</w:t>
            </w:r>
          </w:hyperlink>
        </w:p>
        <w:p>
          <w:pPr>
            <w:pStyle w:val="TOC6"/>
            <w:tabs>
              <w:tab w:pos="5323" w:val="right" w:leader="dot"/>
            </w:tabs>
          </w:pPr>
          <w:bookmarkStart w:name="Yeast or Fermentation Terms x" w:id="13"/>
          <w:bookmarkEnd w:id="13"/>
          <w:r>
            <w:rPr/>
          </w:r>
          <w:hyperlink w:history="true" w:anchor="_bookmark12">
            <w:r>
              <w:rPr/>
              <w:t>Yeast</w:t>
            </w:r>
            <w:r>
              <w:rPr>
                <w:spacing w:val="-8"/>
              </w:rPr>
              <w:t> </w:t>
            </w:r>
            <w:r>
              <w:rPr/>
              <w:t>or</w:t>
            </w:r>
            <w:r>
              <w:rPr>
                <w:spacing w:val="-9"/>
              </w:rPr>
              <w:t> </w:t>
            </w:r>
            <w:r>
              <w:rPr/>
              <w:t>Fermentation</w:t>
            </w:r>
            <w:r>
              <w:rPr>
                <w:spacing w:val="-6"/>
              </w:rPr>
              <w:t> </w:t>
            </w:r>
            <w:r>
              <w:rPr>
                <w:spacing w:val="-2"/>
              </w:rPr>
              <w:t>Terms</w:t>
            </w:r>
            <w:r>
              <w:rPr/>
              <w:tab/>
            </w:r>
            <w:r>
              <w:rPr>
                <w:spacing w:val="-10"/>
              </w:rPr>
              <w:t>x</w:t>
            </w:r>
          </w:hyperlink>
        </w:p>
        <w:p>
          <w:pPr>
            <w:pStyle w:val="TOC6"/>
            <w:tabs>
              <w:tab w:pos="5323" w:val="right" w:leader="dot"/>
            </w:tabs>
          </w:pPr>
          <w:bookmarkStart w:name="Mixed Fermentation Terms x" w:id="14"/>
          <w:bookmarkEnd w:id="14"/>
          <w:r>
            <w:rPr/>
          </w:r>
          <w:hyperlink w:history="true" w:anchor="_bookmark13">
            <w:r>
              <w:rPr/>
              <w:t>Mixed</w:t>
            </w:r>
            <w:r>
              <w:rPr>
                <w:spacing w:val="-12"/>
              </w:rPr>
              <w:t> </w:t>
            </w:r>
            <w:r>
              <w:rPr/>
              <w:t>Fermentation</w:t>
            </w:r>
            <w:r>
              <w:rPr>
                <w:spacing w:val="-9"/>
              </w:rPr>
              <w:t> </w:t>
            </w:r>
            <w:r>
              <w:rPr>
                <w:spacing w:val="-4"/>
              </w:rPr>
              <w:t>Terms</w:t>
            </w:r>
            <w:r>
              <w:rPr/>
              <w:tab/>
            </w:r>
            <w:r>
              <w:rPr>
                <w:spacing w:val="-10"/>
              </w:rPr>
              <w:t>x</w:t>
            </w:r>
          </w:hyperlink>
        </w:p>
        <w:p>
          <w:pPr>
            <w:pStyle w:val="TOC6"/>
            <w:tabs>
              <w:tab w:pos="5324" w:val="right" w:leader="dot"/>
            </w:tabs>
          </w:pPr>
          <w:bookmarkStart w:name="Quality or Off-Flavor Terms xi" w:id="15"/>
          <w:bookmarkEnd w:id="15"/>
          <w:r>
            <w:rPr/>
          </w:r>
          <w:hyperlink w:history="true" w:anchor="_bookmark14">
            <w:r>
              <w:rPr/>
              <w:t>Quality</w:t>
            </w:r>
            <w:r>
              <w:rPr>
                <w:spacing w:val="-8"/>
              </w:rPr>
              <w:t> </w:t>
            </w:r>
            <w:r>
              <w:rPr/>
              <w:t>or</w:t>
            </w:r>
            <w:r>
              <w:rPr>
                <w:spacing w:val="-8"/>
              </w:rPr>
              <w:t> </w:t>
            </w:r>
            <w:r>
              <w:rPr/>
              <w:t>Off-Flavor</w:t>
            </w:r>
            <w:r>
              <w:rPr>
                <w:spacing w:val="-5"/>
              </w:rPr>
              <w:t> </w:t>
            </w:r>
            <w:r>
              <w:rPr>
                <w:spacing w:val="-2"/>
              </w:rPr>
              <w:t>Terms</w:t>
            </w:r>
            <w:r>
              <w:rPr/>
              <w:tab/>
            </w:r>
            <w:r>
              <w:rPr>
                <w:spacing w:val="-5"/>
              </w:rPr>
              <w:t>xi</w:t>
            </w:r>
          </w:hyperlink>
        </w:p>
        <w:p>
          <w:pPr>
            <w:pStyle w:val="TOC6"/>
            <w:tabs>
              <w:tab w:pos="5324" w:val="right" w:leader="dot"/>
            </w:tabs>
            <w:spacing w:before="82"/>
          </w:pPr>
          <w:bookmarkStart w:name="Appearance Terms xi" w:id="16"/>
          <w:bookmarkEnd w:id="16"/>
          <w:r>
            <w:rPr/>
          </w:r>
          <w:hyperlink w:history="true" w:anchor="_bookmark15">
            <w:r>
              <w:rPr>
                <w:spacing w:val="-2"/>
              </w:rPr>
              <w:t>Appearance</w:t>
            </w:r>
            <w:r>
              <w:rPr>
                <w:spacing w:val="6"/>
              </w:rPr>
              <w:t> </w:t>
            </w:r>
            <w:r>
              <w:rPr>
                <w:spacing w:val="-4"/>
              </w:rPr>
              <w:t>Terms</w:t>
            </w:r>
            <w:r>
              <w:rPr/>
              <w:tab/>
            </w:r>
            <w:r>
              <w:rPr>
                <w:spacing w:val="-5"/>
              </w:rPr>
              <w:t>xi</w:t>
            </w:r>
          </w:hyperlink>
        </w:p>
        <w:p>
          <w:pPr>
            <w:pStyle w:val="TOC5"/>
            <w:tabs>
              <w:tab w:pos="5321" w:val="right" w:leader="dot"/>
            </w:tabs>
          </w:pPr>
          <w:bookmarkStart w:name="Color Reference xii" w:id="17"/>
          <w:bookmarkEnd w:id="17"/>
          <w:r>
            <w:rPr/>
          </w:r>
          <w:hyperlink w:history="true" w:anchor="_bookmark16">
            <w:r>
              <w:rPr/>
              <w:t>Color</w:t>
            </w:r>
            <w:r>
              <w:rPr>
                <w:spacing w:val="-7"/>
              </w:rPr>
              <w:t> </w:t>
            </w:r>
            <w:r>
              <w:rPr>
                <w:spacing w:val="-2"/>
              </w:rPr>
              <w:t>Reference</w:t>
            </w:r>
            <w:r>
              <w:rPr/>
              <w:tab/>
            </w:r>
            <w:r>
              <w:rPr>
                <w:spacing w:val="-5"/>
              </w:rPr>
              <w:t>xii</w:t>
            </w:r>
          </w:hyperlink>
        </w:p>
        <w:p>
          <w:pPr>
            <w:pStyle w:val="TOC5"/>
            <w:tabs>
              <w:tab w:pos="5321" w:val="right" w:leader="dot"/>
            </w:tabs>
          </w:pPr>
          <w:bookmarkStart w:name="Style Organization xii" w:id="18"/>
          <w:bookmarkEnd w:id="18"/>
          <w:r>
            <w:rPr/>
          </w:r>
          <w:hyperlink w:history="true" w:anchor="_bookmark17">
            <w:r>
              <w:rPr/>
              <w:t>Style</w:t>
            </w:r>
            <w:r>
              <w:rPr>
                <w:spacing w:val="-5"/>
              </w:rPr>
              <w:t> </w:t>
            </w:r>
            <w:r>
              <w:rPr>
                <w:spacing w:val="-2"/>
              </w:rPr>
              <w:t>Organization</w:t>
            </w:r>
            <w:r>
              <w:rPr/>
              <w:tab/>
            </w:r>
            <w:r>
              <w:rPr>
                <w:spacing w:val="-5"/>
              </w:rPr>
              <w:t>xii</w:t>
            </w:r>
          </w:hyperlink>
        </w:p>
        <w:p>
          <w:pPr>
            <w:pStyle w:val="TOC5"/>
            <w:tabs>
              <w:tab w:pos="5321" w:val="right" w:leader="dot"/>
            </w:tabs>
          </w:pPr>
          <w:r>
            <w:rPr/>
            <mc:AlternateContent>
              <mc:Choice Requires="wps">
                <w:drawing>
                  <wp:anchor distT="0" distB="0" distL="0" distR="0" allowOverlap="1" layoutInCell="1" locked="0" behindDoc="0" simplePos="0" relativeHeight="15730688">
                    <wp:simplePos x="0" y="0"/>
                    <wp:positionH relativeFrom="page">
                      <wp:posOffset>438912</wp:posOffset>
                    </wp:positionH>
                    <wp:positionV relativeFrom="paragraph">
                      <wp:posOffset>270890</wp:posOffset>
                    </wp:positionV>
                    <wp:extent cx="3328670" cy="184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33pt;width:262.08pt;height:1.44pt;mso-position-horizontal-relative:page;mso-position-vertical-relative:paragraph;z-index:15730688" id="docshape9" filled="true" fillcolor="#000000" stroked="false">
                    <v:fill type="solid"/>
                    <w10:wrap type="none"/>
                  </v:rect>
                </w:pict>
              </mc:Fallback>
            </mc:AlternateContent>
          </w:r>
          <w:bookmarkStart w:name="Style Tag Reference xiii" w:id="19"/>
          <w:bookmarkEnd w:id="19"/>
          <w:r>
            <w:rPr/>
          </w:r>
          <w:hyperlink w:history="true" w:anchor="_bookmark18">
            <w:r>
              <w:rPr/>
              <w:t>Style</w:t>
            </w:r>
            <w:r>
              <w:rPr>
                <w:spacing w:val="-5"/>
              </w:rPr>
              <w:t> </w:t>
            </w:r>
            <w:r>
              <w:rPr/>
              <w:t>Tag</w:t>
            </w:r>
            <w:r>
              <w:rPr>
                <w:spacing w:val="-5"/>
              </w:rPr>
              <w:t> </w:t>
            </w:r>
            <w:r>
              <w:rPr>
                <w:spacing w:val="-2"/>
              </w:rPr>
              <w:t>Reference</w:t>
            </w:r>
            <w:r>
              <w:rPr/>
              <w:tab/>
            </w:r>
            <w:r>
              <w:rPr>
                <w:spacing w:val="-4"/>
              </w:rPr>
              <w:t>xiii</w:t>
            </w:r>
          </w:hyperlink>
        </w:p>
        <w:p>
          <w:pPr>
            <w:pStyle w:val="TOC3"/>
            <w:numPr>
              <w:ilvl w:val="0"/>
              <w:numId w:val="1"/>
            </w:numPr>
            <w:tabs>
              <w:tab w:pos="316" w:val="left" w:leader="none"/>
              <w:tab w:pos="5323" w:val="right" w:leader="dot"/>
            </w:tabs>
            <w:spacing w:line="240" w:lineRule="auto" w:before="269" w:after="0"/>
            <w:ind w:left="316" w:right="0" w:hanging="176"/>
            <w:jc w:val="left"/>
            <w:rPr>
              <w:sz w:val="20"/>
            </w:rPr>
          </w:pPr>
          <w:bookmarkStart w:name="1. Standard American Beer 1" w:id="20"/>
          <w:bookmarkEnd w:id="20"/>
          <w:r>
            <w:rPr/>
          </w:r>
          <w:hyperlink w:history="true" w:anchor="_bookmark19">
            <w:r>
              <w:rPr>
                <w:sz w:val="20"/>
              </w:rPr>
              <w:t>S</w:t>
            </w:r>
            <w:r>
              <w:rPr/>
              <w:t>TANDARD</w:t>
            </w:r>
            <w:r>
              <w:rPr>
                <w:spacing w:val="-8"/>
              </w:rPr>
              <w:t> </w:t>
            </w:r>
            <w:r>
              <w:rPr>
                <w:sz w:val="20"/>
              </w:rPr>
              <w:t>A</w:t>
            </w:r>
            <w:r>
              <w:rPr/>
              <w:t>MERICAN</w:t>
            </w:r>
            <w:r>
              <w:rPr>
                <w:spacing w:val="-7"/>
              </w:rPr>
              <w:t> </w:t>
            </w:r>
            <w:r>
              <w:rPr>
                <w:spacing w:val="-4"/>
                <w:sz w:val="20"/>
              </w:rPr>
              <w:t>B</w:t>
            </w:r>
            <w:r>
              <w:rPr>
                <w:spacing w:val="-4"/>
              </w:rPr>
              <w:t>EER</w:t>
            </w:r>
            <w:r>
              <w:rPr/>
              <w:tab/>
            </w:r>
            <w:r>
              <w:rPr>
                <w:spacing w:val="-10"/>
                <w:sz w:val="20"/>
              </w:rPr>
              <w:t>1</w:t>
            </w:r>
          </w:hyperlink>
        </w:p>
        <w:p>
          <w:pPr>
            <w:pStyle w:val="TOC5"/>
            <w:tabs>
              <w:tab w:pos="5323" w:val="right" w:leader="dot"/>
            </w:tabs>
          </w:pPr>
          <w:bookmarkStart w:name="1A. American Light Lager 1" w:id="21"/>
          <w:bookmarkEnd w:id="21"/>
          <w:r>
            <w:rPr/>
          </w:r>
          <w:hyperlink w:history="true" w:anchor="_bookmark20">
            <w:r>
              <w:rPr/>
              <w:t>1A.</w:t>
            </w:r>
            <w:r>
              <w:rPr>
                <w:spacing w:val="-9"/>
              </w:rPr>
              <w:t> </w:t>
            </w:r>
            <w:r>
              <w:rPr/>
              <w:t>American</w:t>
            </w:r>
            <w:r>
              <w:rPr>
                <w:spacing w:val="-7"/>
              </w:rPr>
              <w:t> </w:t>
            </w:r>
            <w:r>
              <w:rPr/>
              <w:t>Light</w:t>
            </w:r>
            <w:r>
              <w:rPr>
                <w:spacing w:val="-6"/>
              </w:rPr>
              <w:t> </w:t>
            </w:r>
            <w:r>
              <w:rPr>
                <w:spacing w:val="-4"/>
              </w:rPr>
              <w:t>Lager</w:t>
            </w:r>
            <w:r>
              <w:rPr/>
              <w:tab/>
            </w:r>
            <w:r>
              <w:rPr>
                <w:spacing w:val="-10"/>
              </w:rPr>
              <w:t>1</w:t>
            </w:r>
          </w:hyperlink>
        </w:p>
        <w:p>
          <w:pPr>
            <w:pStyle w:val="TOC5"/>
            <w:tabs>
              <w:tab w:pos="5323" w:val="right" w:leader="dot"/>
            </w:tabs>
          </w:pPr>
          <w:bookmarkStart w:name="1B. American Lager 1" w:id="22"/>
          <w:bookmarkEnd w:id="22"/>
          <w:r>
            <w:rPr/>
          </w:r>
          <w:hyperlink w:history="true" w:anchor="_bookmark21">
            <w:r>
              <w:rPr/>
              <w:t>1B.</w:t>
            </w:r>
            <w:r>
              <w:rPr>
                <w:spacing w:val="-9"/>
              </w:rPr>
              <w:t> </w:t>
            </w:r>
            <w:r>
              <w:rPr/>
              <w:t>American</w:t>
            </w:r>
            <w:r>
              <w:rPr>
                <w:spacing w:val="-5"/>
              </w:rPr>
              <w:t> </w:t>
            </w:r>
            <w:r>
              <w:rPr>
                <w:spacing w:val="-4"/>
              </w:rPr>
              <w:t>Lager</w:t>
            </w:r>
            <w:r>
              <w:rPr/>
              <w:tab/>
            </w:r>
            <w:r>
              <w:rPr>
                <w:spacing w:val="-10"/>
              </w:rPr>
              <w:t>1</w:t>
            </w:r>
          </w:hyperlink>
        </w:p>
        <w:p>
          <w:pPr>
            <w:pStyle w:val="TOC5"/>
            <w:tabs>
              <w:tab w:pos="5322" w:val="right" w:leader="dot"/>
            </w:tabs>
          </w:pPr>
          <w:bookmarkStart w:name="1C. Cream Ale 2" w:id="23"/>
          <w:bookmarkEnd w:id="23"/>
          <w:r>
            <w:rPr/>
          </w:r>
          <w:hyperlink w:history="true" w:anchor="_bookmark22">
            <w:r>
              <w:rPr/>
              <w:t>1C.</w:t>
            </w:r>
            <w:r>
              <w:rPr>
                <w:spacing w:val="-8"/>
              </w:rPr>
              <w:t> </w:t>
            </w:r>
            <w:r>
              <w:rPr/>
              <w:t>Cream</w:t>
            </w:r>
            <w:r>
              <w:rPr>
                <w:spacing w:val="-6"/>
              </w:rPr>
              <w:t> </w:t>
            </w:r>
            <w:r>
              <w:rPr>
                <w:spacing w:val="-5"/>
              </w:rPr>
              <w:t>Ale</w:t>
            </w:r>
            <w:r>
              <w:rPr/>
              <w:tab/>
            </w:r>
            <w:r>
              <w:rPr>
                <w:spacing w:val="-10"/>
              </w:rPr>
              <w:t>2</w:t>
            </w:r>
          </w:hyperlink>
        </w:p>
        <w:p>
          <w:pPr>
            <w:pStyle w:val="TOC5"/>
            <w:tabs>
              <w:tab w:pos="5322" w:val="right" w:leader="dot"/>
            </w:tabs>
          </w:pPr>
          <w:r>
            <w:rPr/>
            <mc:AlternateContent>
              <mc:Choice Requires="wps">
                <w:drawing>
                  <wp:anchor distT="0" distB="0" distL="0" distR="0" allowOverlap="1" layoutInCell="1" locked="0" behindDoc="0" simplePos="0" relativeHeight="15731200">
                    <wp:simplePos x="0" y="0"/>
                    <wp:positionH relativeFrom="page">
                      <wp:posOffset>438912</wp:posOffset>
                    </wp:positionH>
                    <wp:positionV relativeFrom="paragraph">
                      <wp:posOffset>270890</wp:posOffset>
                    </wp:positionV>
                    <wp:extent cx="3328670" cy="184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33pt;width:262.08pt;height:1.44pt;mso-position-horizontal-relative:page;mso-position-vertical-relative:paragraph;z-index:15731200" id="docshape10" filled="true" fillcolor="#000000" stroked="false">
                    <v:fill type="solid"/>
                    <w10:wrap type="none"/>
                  </v:rect>
                </w:pict>
              </mc:Fallback>
            </mc:AlternateContent>
          </w:r>
          <w:bookmarkStart w:name="1D. American Wheat Beer 2" w:id="24"/>
          <w:bookmarkEnd w:id="24"/>
          <w:r>
            <w:rPr/>
          </w:r>
          <w:hyperlink w:history="true" w:anchor="_bookmark23">
            <w:r>
              <w:rPr/>
              <w:t>1D.</w:t>
            </w:r>
            <w:r>
              <w:rPr>
                <w:spacing w:val="-9"/>
              </w:rPr>
              <w:t> </w:t>
            </w:r>
            <w:r>
              <w:rPr/>
              <w:t>American</w:t>
            </w:r>
            <w:r>
              <w:rPr>
                <w:spacing w:val="-7"/>
              </w:rPr>
              <w:t> </w:t>
            </w:r>
            <w:r>
              <w:rPr/>
              <w:t>Wheat</w:t>
            </w:r>
            <w:r>
              <w:rPr>
                <w:spacing w:val="-4"/>
              </w:rPr>
              <w:t> Beer</w:t>
            </w:r>
            <w:r>
              <w:rPr/>
              <w:tab/>
            </w:r>
            <w:r>
              <w:rPr>
                <w:spacing w:val="-10"/>
              </w:rPr>
              <w:t>2</w:t>
            </w:r>
          </w:hyperlink>
        </w:p>
        <w:p>
          <w:pPr>
            <w:pStyle w:val="TOC1"/>
            <w:numPr>
              <w:ilvl w:val="0"/>
              <w:numId w:val="1"/>
            </w:numPr>
            <w:tabs>
              <w:tab w:pos="343" w:val="left" w:leader="none"/>
              <w:tab w:pos="5323" w:val="right" w:leader="dot"/>
            </w:tabs>
            <w:spacing w:line="240" w:lineRule="auto" w:before="270" w:after="0"/>
            <w:ind w:left="343" w:right="0" w:hanging="203"/>
            <w:jc w:val="left"/>
            <w:rPr>
              <w:sz w:val="20"/>
            </w:rPr>
          </w:pPr>
          <w:bookmarkStart w:name="2. International Lager 3" w:id="25"/>
          <w:bookmarkEnd w:id="25"/>
          <w:r>
            <w:rPr/>
          </w:r>
          <w:hyperlink w:history="true" w:anchor="_bookmark24">
            <w:r>
              <w:rPr>
                <w:spacing w:val="-2"/>
                <w:sz w:val="20"/>
              </w:rPr>
              <w:t>I</w:t>
            </w:r>
            <w:r>
              <w:rPr>
                <w:spacing w:val="-2"/>
              </w:rPr>
              <w:t>NTERNATIONAL</w:t>
            </w:r>
            <w:r>
              <w:rPr>
                <w:spacing w:val="13"/>
              </w:rPr>
              <w:t> </w:t>
            </w:r>
            <w:r>
              <w:rPr>
                <w:spacing w:val="-4"/>
                <w:sz w:val="20"/>
              </w:rPr>
              <w:t>L</w:t>
            </w:r>
            <w:r>
              <w:rPr>
                <w:spacing w:val="-4"/>
              </w:rPr>
              <w:t>AGER</w:t>
            </w:r>
            <w:r>
              <w:rPr/>
              <w:tab/>
            </w:r>
            <w:r>
              <w:rPr>
                <w:spacing w:val="-10"/>
                <w:sz w:val="20"/>
              </w:rPr>
              <w:t>3</w:t>
            </w:r>
          </w:hyperlink>
        </w:p>
        <w:p>
          <w:pPr>
            <w:pStyle w:val="TOC5"/>
            <w:tabs>
              <w:tab w:pos="5323" w:val="right" w:leader="dot"/>
            </w:tabs>
          </w:pPr>
          <w:bookmarkStart w:name="2A. International Pale Lager 3" w:id="26"/>
          <w:bookmarkEnd w:id="26"/>
          <w:r>
            <w:rPr/>
          </w:r>
          <w:hyperlink w:history="true" w:anchor="_bookmark25">
            <w:r>
              <w:rPr/>
              <w:t>2A.</w:t>
            </w:r>
            <w:r>
              <w:rPr>
                <w:spacing w:val="-7"/>
              </w:rPr>
              <w:t> </w:t>
            </w:r>
            <w:r>
              <w:rPr/>
              <w:t>International</w:t>
            </w:r>
            <w:r>
              <w:rPr>
                <w:spacing w:val="-8"/>
              </w:rPr>
              <w:t> </w:t>
            </w:r>
            <w:r>
              <w:rPr/>
              <w:t>Pale</w:t>
            </w:r>
            <w:r>
              <w:rPr>
                <w:spacing w:val="-9"/>
              </w:rPr>
              <w:t> </w:t>
            </w:r>
            <w:r>
              <w:rPr>
                <w:spacing w:val="-4"/>
              </w:rPr>
              <w:t>Lager</w:t>
            </w:r>
            <w:r>
              <w:rPr/>
              <w:tab/>
            </w:r>
            <w:r>
              <w:rPr>
                <w:spacing w:val="-10"/>
              </w:rPr>
              <w:t>3</w:t>
            </w:r>
          </w:hyperlink>
        </w:p>
        <w:p>
          <w:pPr>
            <w:pStyle w:val="TOC5"/>
            <w:tabs>
              <w:tab w:pos="5323" w:val="right" w:leader="dot"/>
            </w:tabs>
          </w:pPr>
          <w:bookmarkStart w:name="2B. International Amber Lager 3" w:id="27"/>
          <w:bookmarkEnd w:id="27"/>
          <w:r>
            <w:rPr/>
          </w:r>
          <w:hyperlink w:history="true" w:anchor="_bookmark26">
            <w:r>
              <w:rPr/>
              <w:t>2B.</w:t>
            </w:r>
            <w:r>
              <w:rPr>
                <w:spacing w:val="-11"/>
              </w:rPr>
              <w:t> </w:t>
            </w:r>
            <w:r>
              <w:rPr/>
              <w:t>International</w:t>
            </w:r>
            <w:r>
              <w:rPr>
                <w:spacing w:val="-8"/>
              </w:rPr>
              <w:t> </w:t>
            </w:r>
            <w:r>
              <w:rPr/>
              <w:t>Amber</w:t>
            </w:r>
            <w:r>
              <w:rPr>
                <w:spacing w:val="-7"/>
              </w:rPr>
              <w:t> </w:t>
            </w:r>
            <w:r>
              <w:rPr>
                <w:spacing w:val="-4"/>
              </w:rPr>
              <w:t>Lager</w:t>
            </w:r>
            <w:r>
              <w:rPr/>
              <w:tab/>
            </w:r>
            <w:r>
              <w:rPr>
                <w:spacing w:val="-10"/>
              </w:rPr>
              <w:t>3</w:t>
            </w:r>
          </w:hyperlink>
        </w:p>
        <w:p>
          <w:pPr>
            <w:pStyle w:val="TOC5"/>
            <w:tabs>
              <w:tab w:pos="5323" w:val="right" w:leader="dot"/>
            </w:tabs>
          </w:pPr>
          <w:r>
            <w:rPr/>
            <mc:AlternateContent>
              <mc:Choice Requires="wps">
                <w:drawing>
                  <wp:anchor distT="0" distB="0" distL="0" distR="0" allowOverlap="1" layoutInCell="1" locked="0" behindDoc="0" simplePos="0" relativeHeight="15731712">
                    <wp:simplePos x="0" y="0"/>
                    <wp:positionH relativeFrom="page">
                      <wp:posOffset>438912</wp:posOffset>
                    </wp:positionH>
                    <wp:positionV relativeFrom="paragraph">
                      <wp:posOffset>270889</wp:posOffset>
                    </wp:positionV>
                    <wp:extent cx="3328670" cy="1841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2pt;width:262.08pt;height:1.44pt;mso-position-horizontal-relative:page;mso-position-vertical-relative:paragraph;z-index:15731712" id="docshape11" filled="true" fillcolor="#000000" stroked="false">
                    <v:fill type="solid"/>
                    <w10:wrap type="none"/>
                  </v:rect>
                </w:pict>
              </mc:Fallback>
            </mc:AlternateContent>
          </w:r>
          <w:bookmarkStart w:name="2C. International Dark Lager 4" w:id="28"/>
          <w:bookmarkEnd w:id="28"/>
          <w:r>
            <w:rPr/>
          </w:r>
          <w:hyperlink w:history="true" w:anchor="_bookmark27">
            <w:r>
              <w:rPr/>
              <w:t>2C.</w:t>
            </w:r>
            <w:r>
              <w:rPr>
                <w:spacing w:val="-9"/>
              </w:rPr>
              <w:t> </w:t>
            </w:r>
            <w:r>
              <w:rPr/>
              <w:t>International</w:t>
            </w:r>
            <w:r>
              <w:rPr>
                <w:spacing w:val="-7"/>
              </w:rPr>
              <w:t> </w:t>
            </w:r>
            <w:r>
              <w:rPr/>
              <w:t>Dark</w:t>
            </w:r>
            <w:r>
              <w:rPr>
                <w:spacing w:val="-7"/>
              </w:rPr>
              <w:t> </w:t>
            </w:r>
            <w:r>
              <w:rPr>
                <w:spacing w:val="-4"/>
              </w:rPr>
              <w:t>Lager</w:t>
            </w:r>
            <w:r>
              <w:rPr/>
              <w:tab/>
            </w:r>
            <w:r>
              <w:rPr>
                <w:spacing w:val="-10"/>
              </w:rPr>
              <w:t>4</w:t>
            </w:r>
          </w:hyperlink>
        </w:p>
        <w:p>
          <w:pPr>
            <w:pStyle w:val="TOC4"/>
            <w:numPr>
              <w:ilvl w:val="0"/>
              <w:numId w:val="1"/>
            </w:numPr>
            <w:tabs>
              <w:tab w:pos="340" w:val="left" w:leader="none"/>
              <w:tab w:pos="5323" w:val="right" w:leader="dot"/>
            </w:tabs>
            <w:spacing w:line="240" w:lineRule="auto" w:before="269" w:after="0"/>
            <w:ind w:left="340" w:right="0" w:hanging="200"/>
            <w:jc w:val="left"/>
            <w:rPr>
              <w:b w:val="0"/>
              <w:i w:val="0"/>
              <w:sz w:val="20"/>
            </w:rPr>
          </w:pPr>
          <w:bookmarkStart w:name="3. Czech Lager 4" w:id="29"/>
          <w:bookmarkEnd w:id="29"/>
          <w:r>
            <w:rPr>
              <w:b w:val="0"/>
              <w:i w:val="0"/>
            </w:rPr>
          </w:r>
          <w:hyperlink w:history="true" w:anchor="_bookmark28">
            <w:r>
              <w:rPr>
                <w:b w:val="0"/>
                <w:i w:val="0"/>
                <w:sz w:val="20"/>
              </w:rPr>
              <w:t>C</w:t>
            </w:r>
            <w:r>
              <w:rPr>
                <w:b w:val="0"/>
                <w:i w:val="0"/>
                <w:sz w:val="16"/>
              </w:rPr>
              <w:t>ZECH</w:t>
            </w:r>
            <w:r>
              <w:rPr>
                <w:b w:val="0"/>
                <w:i w:val="0"/>
                <w:spacing w:val="-5"/>
                <w:sz w:val="16"/>
              </w:rPr>
              <w:t> </w:t>
            </w:r>
            <w:r>
              <w:rPr>
                <w:b w:val="0"/>
                <w:i w:val="0"/>
                <w:spacing w:val="-2"/>
                <w:sz w:val="20"/>
              </w:rPr>
              <w:t>L</w:t>
            </w:r>
            <w:r>
              <w:rPr>
                <w:b w:val="0"/>
                <w:i w:val="0"/>
                <w:spacing w:val="-2"/>
                <w:sz w:val="16"/>
              </w:rPr>
              <w:t>AGER</w:t>
            </w:r>
            <w:r>
              <w:rPr>
                <w:b w:val="0"/>
                <w:i w:val="0"/>
                <w:sz w:val="16"/>
              </w:rPr>
              <w:tab/>
            </w:r>
            <w:r>
              <w:rPr>
                <w:b w:val="0"/>
                <w:i w:val="0"/>
                <w:spacing w:val="-10"/>
                <w:sz w:val="20"/>
              </w:rPr>
              <w:t>4</w:t>
            </w:r>
          </w:hyperlink>
        </w:p>
        <w:p>
          <w:pPr>
            <w:pStyle w:val="TOC5"/>
            <w:tabs>
              <w:tab w:pos="5323" w:val="right" w:leader="dot"/>
            </w:tabs>
            <w:spacing w:before="83"/>
          </w:pPr>
          <w:bookmarkStart w:name="3A. Czech Pale Lager 4" w:id="30"/>
          <w:bookmarkEnd w:id="30"/>
          <w:r>
            <w:rPr/>
          </w:r>
          <w:hyperlink w:history="true" w:anchor="_bookmark29">
            <w:r>
              <w:rPr/>
              <w:t>3A.</w:t>
            </w:r>
            <w:r>
              <w:rPr>
                <w:spacing w:val="-6"/>
              </w:rPr>
              <w:t> </w:t>
            </w:r>
            <w:r>
              <w:rPr/>
              <w:t>Czech</w:t>
            </w:r>
            <w:r>
              <w:rPr>
                <w:spacing w:val="-5"/>
              </w:rPr>
              <w:t> </w:t>
            </w:r>
            <w:r>
              <w:rPr/>
              <w:t>Pale</w:t>
            </w:r>
            <w:r>
              <w:rPr>
                <w:spacing w:val="-4"/>
              </w:rPr>
              <w:t> Lager</w:t>
            </w:r>
            <w:r>
              <w:rPr/>
              <w:tab/>
            </w:r>
            <w:r>
              <w:rPr>
                <w:spacing w:val="-10"/>
              </w:rPr>
              <w:t>4</w:t>
            </w:r>
          </w:hyperlink>
        </w:p>
        <w:p>
          <w:pPr>
            <w:pStyle w:val="TOC5"/>
            <w:tabs>
              <w:tab w:pos="5323" w:val="right" w:leader="dot"/>
            </w:tabs>
            <w:spacing w:before="77"/>
          </w:pPr>
          <w:bookmarkStart w:name="3B. Czech Premium Pale Lager 5" w:id="31"/>
          <w:bookmarkEnd w:id="31"/>
          <w:r>
            <w:rPr/>
          </w:r>
          <w:hyperlink w:history="true" w:anchor="_bookmark30">
            <w:r>
              <w:rPr/>
              <w:t>3B.</w:t>
            </w:r>
            <w:r>
              <w:rPr>
                <w:spacing w:val="-5"/>
              </w:rPr>
              <w:t> </w:t>
            </w:r>
            <w:r>
              <w:rPr/>
              <w:t>Czech</w:t>
            </w:r>
            <w:r>
              <w:rPr>
                <w:spacing w:val="-7"/>
              </w:rPr>
              <w:t> </w:t>
            </w:r>
            <w:r>
              <w:rPr/>
              <w:t>Premium</w:t>
            </w:r>
            <w:r>
              <w:rPr>
                <w:spacing w:val="-6"/>
              </w:rPr>
              <w:t> </w:t>
            </w:r>
            <w:r>
              <w:rPr/>
              <w:t>Pale</w:t>
            </w:r>
            <w:r>
              <w:rPr>
                <w:spacing w:val="-7"/>
              </w:rPr>
              <w:t> </w:t>
            </w:r>
            <w:r>
              <w:rPr>
                <w:spacing w:val="-2"/>
              </w:rPr>
              <w:t>Lager</w:t>
            </w:r>
            <w:r>
              <w:rPr/>
              <w:tab/>
            </w:r>
            <w:r>
              <w:rPr>
                <w:spacing w:val="-10"/>
              </w:rPr>
              <w:t>5</w:t>
            </w:r>
          </w:hyperlink>
        </w:p>
        <w:p>
          <w:pPr>
            <w:pStyle w:val="TOC5"/>
            <w:tabs>
              <w:tab w:pos="5323" w:val="right" w:leader="dot"/>
            </w:tabs>
          </w:pPr>
          <w:bookmarkStart w:name="3C. Czech Amber Lager 5" w:id="32"/>
          <w:bookmarkEnd w:id="32"/>
          <w:r>
            <w:rPr/>
          </w:r>
          <w:hyperlink w:history="true" w:anchor="_bookmark31">
            <w:r>
              <w:rPr/>
              <w:t>3C.</w:t>
            </w:r>
            <w:r>
              <w:rPr>
                <w:spacing w:val="-5"/>
              </w:rPr>
              <w:t> </w:t>
            </w:r>
            <w:r>
              <w:rPr/>
              <w:t>Czech</w:t>
            </w:r>
            <w:r>
              <w:rPr>
                <w:spacing w:val="-6"/>
              </w:rPr>
              <w:t> </w:t>
            </w:r>
            <w:r>
              <w:rPr/>
              <w:t>Amber</w:t>
            </w:r>
            <w:r>
              <w:rPr>
                <w:spacing w:val="-6"/>
              </w:rPr>
              <w:t> </w:t>
            </w:r>
            <w:r>
              <w:rPr>
                <w:spacing w:val="-4"/>
              </w:rPr>
              <w:t>Lager</w:t>
            </w:r>
            <w:r>
              <w:rPr/>
              <w:tab/>
            </w:r>
            <w:r>
              <w:rPr>
                <w:spacing w:val="-10"/>
              </w:rPr>
              <w:t>5</w:t>
            </w:r>
          </w:hyperlink>
        </w:p>
        <w:p>
          <w:pPr>
            <w:pStyle w:val="TOC5"/>
            <w:tabs>
              <w:tab w:pos="5323" w:val="right" w:leader="dot"/>
            </w:tabs>
          </w:pPr>
          <w:r>
            <w:rPr/>
            <mc:AlternateContent>
              <mc:Choice Requires="wps">
                <w:drawing>
                  <wp:anchor distT="0" distB="0" distL="0" distR="0" allowOverlap="1" layoutInCell="1" locked="0" behindDoc="0" simplePos="0" relativeHeight="15732224">
                    <wp:simplePos x="0" y="0"/>
                    <wp:positionH relativeFrom="page">
                      <wp:posOffset>438912</wp:posOffset>
                    </wp:positionH>
                    <wp:positionV relativeFrom="paragraph">
                      <wp:posOffset>270890</wp:posOffset>
                    </wp:positionV>
                    <wp:extent cx="3328670" cy="1841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22pt;width:262.08pt;height:1.44pt;mso-position-horizontal-relative:page;mso-position-vertical-relative:paragraph;z-index:15732224" id="docshape12" filled="true" fillcolor="#000000" stroked="false">
                    <v:fill type="solid"/>
                    <w10:wrap type="none"/>
                  </v:rect>
                </w:pict>
              </mc:Fallback>
            </mc:AlternateContent>
          </w:r>
          <w:bookmarkStart w:name="3D. Czech Dark Lager 6" w:id="33"/>
          <w:bookmarkEnd w:id="33"/>
          <w:r>
            <w:rPr/>
          </w:r>
          <w:hyperlink w:history="true" w:anchor="_bookmark32">
            <w:r>
              <w:rPr/>
              <w:t>3D.</w:t>
            </w:r>
            <w:r>
              <w:rPr>
                <w:spacing w:val="-8"/>
              </w:rPr>
              <w:t> </w:t>
            </w:r>
            <w:r>
              <w:rPr/>
              <w:t>Czech</w:t>
            </w:r>
            <w:r>
              <w:rPr>
                <w:spacing w:val="-4"/>
              </w:rPr>
              <w:t> </w:t>
            </w:r>
            <w:r>
              <w:rPr/>
              <w:t>Dark</w:t>
            </w:r>
            <w:r>
              <w:rPr>
                <w:spacing w:val="-4"/>
              </w:rPr>
              <w:t> Lager</w:t>
            </w:r>
            <w:r>
              <w:rPr/>
              <w:tab/>
            </w:r>
            <w:r>
              <w:rPr>
                <w:spacing w:val="-10"/>
              </w:rPr>
              <w:t>6</w:t>
            </w:r>
          </w:hyperlink>
        </w:p>
        <w:p>
          <w:pPr>
            <w:pStyle w:val="TOC1"/>
            <w:numPr>
              <w:ilvl w:val="0"/>
              <w:numId w:val="1"/>
            </w:numPr>
            <w:tabs>
              <w:tab w:pos="343" w:val="left" w:leader="none"/>
              <w:tab w:pos="5323" w:val="right" w:leader="dot"/>
            </w:tabs>
            <w:spacing w:line="240" w:lineRule="auto" w:before="270" w:after="0"/>
            <w:ind w:left="343" w:right="0" w:hanging="203"/>
            <w:jc w:val="left"/>
            <w:rPr>
              <w:sz w:val="20"/>
            </w:rPr>
          </w:pPr>
          <w:bookmarkStart w:name="4. Pale Malty European Lager 7" w:id="34"/>
          <w:bookmarkEnd w:id="34"/>
          <w:r>
            <w:rPr/>
          </w:r>
          <w:hyperlink w:history="true" w:anchor="_bookmark33">
            <w:r>
              <w:rPr>
                <w:sz w:val="20"/>
              </w:rPr>
              <w:t>P</w:t>
            </w:r>
            <w:r>
              <w:rPr/>
              <w:t>ALE</w:t>
            </w:r>
            <w:r>
              <w:rPr>
                <w:spacing w:val="-5"/>
              </w:rPr>
              <w:t> </w:t>
            </w:r>
            <w:r>
              <w:rPr>
                <w:sz w:val="20"/>
              </w:rPr>
              <w:t>M</w:t>
            </w:r>
            <w:r>
              <w:rPr/>
              <w:t>ALTY</w:t>
            </w:r>
            <w:r>
              <w:rPr>
                <w:spacing w:val="-5"/>
              </w:rPr>
              <w:t> </w:t>
            </w:r>
            <w:r>
              <w:rPr>
                <w:sz w:val="20"/>
              </w:rPr>
              <w:t>E</w:t>
            </w:r>
            <w:r>
              <w:rPr/>
              <w:t>UROPEAN</w:t>
            </w:r>
            <w:r>
              <w:rPr>
                <w:spacing w:val="-6"/>
              </w:rPr>
              <w:t> </w:t>
            </w:r>
            <w:r>
              <w:rPr>
                <w:spacing w:val="-4"/>
                <w:sz w:val="20"/>
              </w:rPr>
              <w:t>L</w:t>
            </w:r>
            <w:r>
              <w:rPr>
                <w:spacing w:val="-4"/>
              </w:rPr>
              <w:t>AGER</w:t>
            </w:r>
            <w:r>
              <w:rPr/>
              <w:tab/>
            </w:r>
            <w:r>
              <w:rPr>
                <w:spacing w:val="-10"/>
                <w:sz w:val="20"/>
              </w:rPr>
              <w:t>7</w:t>
            </w:r>
          </w:hyperlink>
        </w:p>
        <w:p>
          <w:pPr>
            <w:pStyle w:val="TOC5"/>
            <w:tabs>
              <w:tab w:pos="5323" w:val="right" w:leader="dot"/>
            </w:tabs>
            <w:spacing w:before="82"/>
          </w:pPr>
          <w:bookmarkStart w:name="4A. Munich Helles 7" w:id="35"/>
          <w:bookmarkEnd w:id="35"/>
          <w:r>
            <w:rPr/>
          </w:r>
          <w:hyperlink w:history="true" w:anchor="_bookmark34">
            <w:r>
              <w:rPr/>
              <w:t>4A.</w:t>
            </w:r>
            <w:r>
              <w:rPr>
                <w:spacing w:val="-7"/>
              </w:rPr>
              <w:t> </w:t>
            </w:r>
            <w:r>
              <w:rPr/>
              <w:t>Munich</w:t>
            </w:r>
            <w:r>
              <w:rPr>
                <w:spacing w:val="-6"/>
              </w:rPr>
              <w:t> </w:t>
            </w:r>
            <w:r>
              <w:rPr>
                <w:spacing w:val="-2"/>
              </w:rPr>
              <w:t>Helles</w:t>
            </w:r>
            <w:r>
              <w:rPr/>
              <w:tab/>
            </w:r>
            <w:r>
              <w:rPr>
                <w:spacing w:val="-10"/>
              </w:rPr>
              <w:t>7</w:t>
            </w:r>
          </w:hyperlink>
        </w:p>
        <w:p>
          <w:pPr>
            <w:pStyle w:val="TOC5"/>
            <w:tabs>
              <w:tab w:pos="5323" w:val="right" w:leader="dot"/>
            </w:tabs>
          </w:pPr>
          <w:bookmarkStart w:name="4B. Festbier 7" w:id="36"/>
          <w:bookmarkEnd w:id="36"/>
          <w:r>
            <w:rPr/>
          </w:r>
          <w:hyperlink w:history="true" w:anchor="_bookmark35">
            <w:r>
              <w:rPr/>
              <w:t>4B.</w:t>
            </w:r>
            <w:r>
              <w:rPr>
                <w:spacing w:val="-6"/>
              </w:rPr>
              <w:t> </w:t>
            </w:r>
            <w:r>
              <w:rPr>
                <w:spacing w:val="-2"/>
              </w:rPr>
              <w:t>Festbier</w:t>
            </w:r>
            <w:r>
              <w:rPr/>
              <w:tab/>
            </w:r>
            <w:r>
              <w:rPr>
                <w:spacing w:val="-10"/>
              </w:rPr>
              <w:t>7</w:t>
            </w:r>
          </w:hyperlink>
        </w:p>
        <w:p>
          <w:pPr>
            <w:pStyle w:val="TOC5"/>
            <w:tabs>
              <w:tab w:pos="5322" w:val="right" w:leader="dot"/>
            </w:tabs>
          </w:pPr>
          <w:bookmarkStart w:name="4C. Helles Bock 8" w:id="37"/>
          <w:bookmarkEnd w:id="37"/>
          <w:r>
            <w:rPr/>
          </w:r>
          <w:hyperlink w:history="true" w:anchor="_bookmark36">
            <w:r>
              <w:rPr/>
              <w:t>4C.</w:t>
            </w:r>
            <w:r>
              <w:rPr>
                <w:spacing w:val="-8"/>
              </w:rPr>
              <w:t> </w:t>
            </w:r>
            <w:r>
              <w:rPr/>
              <w:t>Helles</w:t>
            </w:r>
            <w:r>
              <w:rPr>
                <w:spacing w:val="-4"/>
              </w:rPr>
              <w:t> Bock</w:t>
            </w:r>
            <w:r>
              <w:rPr/>
              <w:tab/>
            </w:r>
            <w:r>
              <w:rPr>
                <w:spacing w:val="-10"/>
              </w:rPr>
              <w:t>8</w:t>
            </w:r>
          </w:hyperlink>
        </w:p>
        <w:p>
          <w:pPr>
            <w:pStyle w:val="TOC4"/>
            <w:numPr>
              <w:ilvl w:val="0"/>
              <w:numId w:val="1"/>
            </w:numPr>
            <w:tabs>
              <w:tab w:pos="336" w:val="left" w:leader="none"/>
              <w:tab w:pos="5323" w:val="right" w:leader="dot"/>
            </w:tabs>
            <w:spacing w:line="240" w:lineRule="auto" w:before="40" w:after="0"/>
            <w:ind w:left="336" w:right="0" w:hanging="196"/>
            <w:jc w:val="left"/>
            <w:rPr>
              <w:b w:val="0"/>
              <w:i w:val="0"/>
              <w:sz w:val="20"/>
            </w:rPr>
          </w:pPr>
          <w:r>
            <w:rPr>
              <w:b w:val="0"/>
              <w:i w:val="0"/>
            </w:rPr>
            <w:br w:type="column"/>
          </w:r>
          <w:bookmarkStart w:name="5. Pale Bitter European Beer 9" w:id="38"/>
          <w:bookmarkEnd w:id="38"/>
          <w:r>
            <w:rPr>
              <w:b w:val="0"/>
              <w:i w:val="0"/>
            </w:rPr>
          </w:r>
          <w:hyperlink w:history="true" w:anchor="_bookmark37">
            <w:r>
              <w:rPr>
                <w:b w:val="0"/>
                <w:i w:val="0"/>
                <w:sz w:val="20"/>
              </w:rPr>
              <w:t>P</w:t>
            </w:r>
            <w:r>
              <w:rPr>
                <w:b w:val="0"/>
                <w:i w:val="0"/>
                <w:sz w:val="16"/>
              </w:rPr>
              <w:t>ALE</w:t>
            </w:r>
            <w:r>
              <w:rPr>
                <w:b w:val="0"/>
                <w:i w:val="0"/>
                <w:spacing w:val="-5"/>
                <w:sz w:val="16"/>
              </w:rPr>
              <w:t> </w:t>
            </w:r>
            <w:r>
              <w:rPr>
                <w:b w:val="0"/>
                <w:i w:val="0"/>
                <w:sz w:val="20"/>
              </w:rPr>
              <w:t>B</w:t>
            </w:r>
            <w:r>
              <w:rPr>
                <w:b w:val="0"/>
                <w:i w:val="0"/>
                <w:sz w:val="16"/>
              </w:rPr>
              <w:t>ITTER</w:t>
            </w:r>
            <w:r>
              <w:rPr>
                <w:b w:val="0"/>
                <w:i w:val="0"/>
                <w:spacing w:val="-6"/>
                <w:sz w:val="16"/>
              </w:rPr>
              <w:t> </w:t>
            </w:r>
            <w:r>
              <w:rPr>
                <w:b w:val="0"/>
                <w:i w:val="0"/>
                <w:sz w:val="20"/>
              </w:rPr>
              <w:t>E</w:t>
            </w:r>
            <w:r>
              <w:rPr>
                <w:b w:val="0"/>
                <w:i w:val="0"/>
                <w:sz w:val="16"/>
              </w:rPr>
              <w:t>UROPEAN</w:t>
            </w:r>
            <w:r>
              <w:rPr>
                <w:b w:val="0"/>
                <w:i w:val="0"/>
                <w:spacing w:val="-6"/>
                <w:sz w:val="16"/>
              </w:rPr>
              <w:t> </w:t>
            </w:r>
            <w:r>
              <w:rPr>
                <w:b w:val="0"/>
                <w:i w:val="0"/>
                <w:spacing w:val="-4"/>
                <w:sz w:val="20"/>
              </w:rPr>
              <w:t>B</w:t>
            </w:r>
            <w:r>
              <w:rPr>
                <w:b w:val="0"/>
                <w:i w:val="0"/>
                <w:spacing w:val="-4"/>
                <w:sz w:val="16"/>
              </w:rPr>
              <w:t>EER</w:t>
            </w:r>
            <w:r>
              <w:rPr>
                <w:b w:val="0"/>
                <w:i w:val="0"/>
                <w:sz w:val="16"/>
              </w:rPr>
              <w:tab/>
            </w:r>
            <w:r>
              <w:rPr>
                <w:b w:val="0"/>
                <w:i w:val="0"/>
                <w:spacing w:val="-10"/>
                <w:sz w:val="20"/>
              </w:rPr>
              <w:t>9</w:t>
            </w:r>
          </w:hyperlink>
        </w:p>
        <w:p>
          <w:pPr>
            <w:pStyle w:val="TOC5"/>
            <w:tabs>
              <w:tab w:pos="5323" w:val="right" w:leader="dot"/>
            </w:tabs>
          </w:pPr>
          <w:bookmarkStart w:name="5A. German Leichtbier 9" w:id="39"/>
          <w:bookmarkEnd w:id="39"/>
          <w:r>
            <w:rPr/>
          </w:r>
          <w:hyperlink w:history="true" w:anchor="_bookmark38">
            <w:r>
              <w:rPr/>
              <w:t>5A.</w:t>
            </w:r>
            <w:r>
              <w:rPr>
                <w:spacing w:val="-8"/>
              </w:rPr>
              <w:t> </w:t>
            </w:r>
            <w:r>
              <w:rPr/>
              <w:t>German</w:t>
            </w:r>
            <w:r>
              <w:rPr>
                <w:spacing w:val="-7"/>
              </w:rPr>
              <w:t> </w:t>
            </w:r>
            <w:r>
              <w:rPr>
                <w:spacing w:val="-2"/>
              </w:rPr>
              <w:t>Leichtbier</w:t>
            </w:r>
            <w:r>
              <w:rPr/>
              <w:tab/>
            </w:r>
            <w:r>
              <w:rPr>
                <w:spacing w:val="-10"/>
              </w:rPr>
              <w:t>9</w:t>
            </w:r>
          </w:hyperlink>
        </w:p>
        <w:p>
          <w:pPr>
            <w:pStyle w:val="TOC5"/>
            <w:tabs>
              <w:tab w:pos="5323" w:val="right" w:leader="dot"/>
            </w:tabs>
          </w:pPr>
          <w:bookmarkStart w:name="5B. Kölsch 9" w:id="40"/>
          <w:bookmarkEnd w:id="40"/>
          <w:r>
            <w:rPr/>
          </w:r>
          <w:hyperlink w:history="true" w:anchor="_bookmark39">
            <w:r>
              <w:rPr/>
              <w:t>5B.</w:t>
            </w:r>
            <w:r>
              <w:rPr>
                <w:spacing w:val="-6"/>
              </w:rPr>
              <w:t> </w:t>
            </w:r>
            <w:r>
              <w:rPr>
                <w:spacing w:val="-2"/>
              </w:rPr>
              <w:t>Kölsch</w:t>
            </w:r>
            <w:r>
              <w:rPr/>
              <w:tab/>
            </w:r>
            <w:r>
              <w:rPr>
                <w:spacing w:val="-10"/>
              </w:rPr>
              <w:t>9</w:t>
            </w:r>
          </w:hyperlink>
        </w:p>
        <w:p>
          <w:pPr>
            <w:pStyle w:val="TOC5"/>
            <w:tabs>
              <w:tab w:pos="5324" w:val="right" w:leader="dot"/>
            </w:tabs>
          </w:pPr>
          <w:bookmarkStart w:name="5C. German Helles Exportbier 10" w:id="41"/>
          <w:bookmarkEnd w:id="41"/>
          <w:r>
            <w:rPr/>
          </w:r>
          <w:hyperlink w:history="true" w:anchor="_bookmark40">
            <w:r>
              <w:rPr/>
              <w:t>5C.</w:t>
            </w:r>
            <w:r>
              <w:rPr>
                <w:spacing w:val="-6"/>
              </w:rPr>
              <w:t> </w:t>
            </w:r>
            <w:r>
              <w:rPr/>
              <w:t>German</w:t>
            </w:r>
            <w:r>
              <w:rPr>
                <w:spacing w:val="-8"/>
              </w:rPr>
              <w:t> </w:t>
            </w:r>
            <w:r>
              <w:rPr/>
              <w:t>Helles</w:t>
            </w:r>
            <w:r>
              <w:rPr>
                <w:spacing w:val="-6"/>
              </w:rPr>
              <w:t> </w:t>
            </w:r>
            <w:r>
              <w:rPr>
                <w:spacing w:val="-2"/>
              </w:rPr>
              <w:t>Exportbier</w:t>
            </w:r>
            <w:r>
              <w:rPr/>
              <w:tab/>
            </w:r>
            <w:r>
              <w:rPr>
                <w:spacing w:val="-5"/>
              </w:rPr>
              <w:t>10</w:t>
            </w:r>
          </w:hyperlink>
        </w:p>
        <w:p>
          <w:pPr>
            <w:pStyle w:val="TOC5"/>
            <w:tabs>
              <w:tab w:pos="5324" w:val="right" w:leader="dot"/>
            </w:tabs>
          </w:pPr>
          <w:r>
            <w:rPr/>
            <mc:AlternateContent>
              <mc:Choice Requires="wps">
                <w:drawing>
                  <wp:anchor distT="0" distB="0" distL="0" distR="0" allowOverlap="1" layoutInCell="1" locked="0" behindDoc="0" simplePos="0" relativeHeight="15732736">
                    <wp:simplePos x="0" y="0"/>
                    <wp:positionH relativeFrom="page">
                      <wp:posOffset>4005071</wp:posOffset>
                    </wp:positionH>
                    <wp:positionV relativeFrom="paragraph">
                      <wp:posOffset>270890</wp:posOffset>
                    </wp:positionV>
                    <wp:extent cx="3328670" cy="1841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21.329939pt;width:262.08pt;height:1.44pt;mso-position-horizontal-relative:page;mso-position-vertical-relative:paragraph;z-index:15732736" id="docshape13" filled="true" fillcolor="#000000" stroked="false">
                    <v:fill type="solid"/>
                    <w10:wrap type="none"/>
                  </v:rect>
                </w:pict>
              </mc:Fallback>
            </mc:AlternateContent>
          </w:r>
          <w:bookmarkStart w:name="5D. German Pils 10" w:id="42"/>
          <w:bookmarkEnd w:id="42"/>
          <w:r>
            <w:rPr/>
          </w:r>
          <w:hyperlink w:history="true" w:anchor="_bookmark41">
            <w:r>
              <w:rPr/>
              <w:t>5D.</w:t>
            </w:r>
            <w:r>
              <w:rPr>
                <w:spacing w:val="-8"/>
              </w:rPr>
              <w:t> </w:t>
            </w:r>
            <w:r>
              <w:rPr/>
              <w:t>German</w:t>
            </w:r>
            <w:r>
              <w:rPr>
                <w:spacing w:val="-7"/>
              </w:rPr>
              <w:t> </w:t>
            </w:r>
            <w:r>
              <w:rPr>
                <w:spacing w:val="-4"/>
              </w:rPr>
              <w:t>Pils</w:t>
            </w:r>
            <w:r>
              <w:rPr/>
              <w:tab/>
            </w:r>
            <w:r>
              <w:rPr>
                <w:spacing w:val="-5"/>
              </w:rPr>
              <w:t>10</w:t>
            </w:r>
          </w:hyperlink>
        </w:p>
        <w:p>
          <w:pPr>
            <w:pStyle w:val="TOC2"/>
            <w:numPr>
              <w:ilvl w:val="0"/>
              <w:numId w:val="1"/>
            </w:numPr>
            <w:tabs>
              <w:tab w:pos="343" w:val="left" w:leader="none"/>
              <w:tab w:pos="5323" w:val="right" w:leader="dot"/>
            </w:tabs>
            <w:spacing w:line="240" w:lineRule="auto" w:before="270" w:after="0"/>
            <w:ind w:left="343" w:right="0" w:hanging="203"/>
            <w:jc w:val="left"/>
            <w:rPr>
              <w:b w:val="0"/>
              <w:i w:val="0"/>
              <w:sz w:val="20"/>
            </w:rPr>
          </w:pPr>
          <w:bookmarkStart w:name="6. Amber Malty European Lager 11" w:id="43"/>
          <w:bookmarkEnd w:id="43"/>
          <w:r>
            <w:rPr>
              <w:b w:val="0"/>
              <w:i w:val="0"/>
            </w:rPr>
          </w:r>
          <w:hyperlink w:history="true" w:anchor="_bookmark42">
            <w:r>
              <w:rPr>
                <w:b w:val="0"/>
                <w:i w:val="0"/>
                <w:sz w:val="20"/>
              </w:rPr>
              <w:t>A</w:t>
            </w:r>
            <w:r>
              <w:rPr>
                <w:b w:val="0"/>
                <w:i w:val="0"/>
                <w:sz w:val="16"/>
              </w:rPr>
              <w:t>MBER</w:t>
            </w:r>
            <w:r>
              <w:rPr>
                <w:b w:val="0"/>
                <w:i w:val="0"/>
                <w:spacing w:val="-6"/>
                <w:sz w:val="16"/>
              </w:rPr>
              <w:t> </w:t>
            </w:r>
            <w:r>
              <w:rPr>
                <w:b w:val="0"/>
                <w:i w:val="0"/>
                <w:sz w:val="20"/>
              </w:rPr>
              <w:t>M</w:t>
            </w:r>
            <w:r>
              <w:rPr>
                <w:b w:val="0"/>
                <w:i w:val="0"/>
                <w:sz w:val="16"/>
              </w:rPr>
              <w:t>ALTY</w:t>
            </w:r>
            <w:r>
              <w:rPr>
                <w:b w:val="0"/>
                <w:i w:val="0"/>
                <w:spacing w:val="-6"/>
                <w:sz w:val="16"/>
              </w:rPr>
              <w:t> </w:t>
            </w:r>
            <w:r>
              <w:rPr>
                <w:b w:val="0"/>
                <w:i w:val="0"/>
                <w:sz w:val="20"/>
              </w:rPr>
              <w:t>E</w:t>
            </w:r>
            <w:r>
              <w:rPr>
                <w:b w:val="0"/>
                <w:i w:val="0"/>
                <w:sz w:val="16"/>
              </w:rPr>
              <w:t>UROPEAN</w:t>
            </w:r>
            <w:r>
              <w:rPr>
                <w:b w:val="0"/>
                <w:i w:val="0"/>
                <w:spacing w:val="-8"/>
                <w:sz w:val="16"/>
              </w:rPr>
              <w:t> </w:t>
            </w:r>
            <w:r>
              <w:rPr>
                <w:b w:val="0"/>
                <w:i w:val="0"/>
                <w:spacing w:val="-4"/>
                <w:sz w:val="20"/>
              </w:rPr>
              <w:t>L</w:t>
            </w:r>
            <w:r>
              <w:rPr>
                <w:b w:val="0"/>
                <w:i w:val="0"/>
                <w:spacing w:val="-4"/>
                <w:sz w:val="16"/>
              </w:rPr>
              <w:t>AGER</w:t>
            </w:r>
            <w:r>
              <w:rPr>
                <w:b w:val="0"/>
                <w:i w:val="0"/>
                <w:sz w:val="16"/>
              </w:rPr>
              <w:tab/>
            </w:r>
            <w:r>
              <w:rPr>
                <w:b w:val="0"/>
                <w:i w:val="0"/>
                <w:spacing w:val="-7"/>
                <w:sz w:val="20"/>
              </w:rPr>
              <w:t>11</w:t>
            </w:r>
          </w:hyperlink>
        </w:p>
        <w:p>
          <w:pPr>
            <w:pStyle w:val="TOC5"/>
            <w:tabs>
              <w:tab w:pos="5324" w:val="right" w:leader="dot"/>
            </w:tabs>
          </w:pPr>
          <w:bookmarkStart w:name="6A. Märzen 11" w:id="44"/>
          <w:bookmarkEnd w:id="44"/>
          <w:r>
            <w:rPr/>
          </w:r>
          <w:hyperlink w:history="true" w:anchor="_bookmark43">
            <w:r>
              <w:rPr/>
              <w:t>6A.</w:t>
            </w:r>
            <w:r>
              <w:rPr>
                <w:spacing w:val="-6"/>
              </w:rPr>
              <w:t> </w:t>
            </w:r>
            <w:r>
              <w:rPr>
                <w:spacing w:val="-2"/>
              </w:rPr>
              <w:t>Märzen</w:t>
            </w:r>
            <w:r>
              <w:rPr/>
              <w:tab/>
            </w:r>
            <w:r>
              <w:rPr>
                <w:spacing w:val="-5"/>
              </w:rPr>
              <w:t>11</w:t>
            </w:r>
          </w:hyperlink>
        </w:p>
        <w:p>
          <w:pPr>
            <w:pStyle w:val="TOC5"/>
            <w:tabs>
              <w:tab w:pos="5323" w:val="right" w:leader="dot"/>
            </w:tabs>
          </w:pPr>
          <w:bookmarkStart w:name="6B. Rauchbier 11" w:id="45"/>
          <w:bookmarkEnd w:id="45"/>
          <w:r>
            <w:rPr/>
          </w:r>
          <w:hyperlink w:history="true" w:anchor="_bookmark44">
            <w:r>
              <w:rPr/>
              <w:t>6B.</w:t>
            </w:r>
            <w:r>
              <w:rPr>
                <w:spacing w:val="-3"/>
              </w:rPr>
              <w:t> </w:t>
            </w:r>
            <w:r>
              <w:rPr>
                <w:spacing w:val="-2"/>
              </w:rPr>
              <w:t>Rauchbier</w:t>
            </w:r>
            <w:r>
              <w:rPr/>
              <w:tab/>
            </w:r>
            <w:r>
              <w:rPr>
                <w:spacing w:val="-5"/>
              </w:rPr>
              <w:t>11</w:t>
            </w:r>
          </w:hyperlink>
        </w:p>
        <w:p>
          <w:pPr>
            <w:pStyle w:val="TOC5"/>
            <w:tabs>
              <w:tab w:pos="5325" w:val="right" w:leader="dot"/>
            </w:tabs>
          </w:pPr>
          <w:r>
            <w:rPr/>
            <mc:AlternateContent>
              <mc:Choice Requires="wps">
                <w:drawing>
                  <wp:anchor distT="0" distB="0" distL="0" distR="0" allowOverlap="1" layoutInCell="1" locked="0" behindDoc="0" simplePos="0" relativeHeight="15733248">
                    <wp:simplePos x="0" y="0"/>
                    <wp:positionH relativeFrom="page">
                      <wp:posOffset>4005071</wp:posOffset>
                    </wp:positionH>
                    <wp:positionV relativeFrom="paragraph">
                      <wp:posOffset>270889</wp:posOffset>
                    </wp:positionV>
                    <wp:extent cx="3328670" cy="1841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21.329895pt;width:262.08pt;height:1.44pt;mso-position-horizontal-relative:page;mso-position-vertical-relative:paragraph;z-index:15733248" id="docshape14" filled="true" fillcolor="#000000" stroked="false">
                    <v:fill type="solid"/>
                    <w10:wrap type="none"/>
                  </v:rect>
                </w:pict>
              </mc:Fallback>
            </mc:AlternateContent>
          </w:r>
          <w:bookmarkStart w:name="6C. Dunkles Bock 12" w:id="46"/>
          <w:bookmarkEnd w:id="46"/>
          <w:r>
            <w:rPr/>
          </w:r>
          <w:hyperlink w:history="true" w:anchor="_bookmark45">
            <w:r>
              <w:rPr/>
              <w:t>6C.</w:t>
            </w:r>
            <w:r>
              <w:rPr>
                <w:spacing w:val="-6"/>
              </w:rPr>
              <w:t> </w:t>
            </w:r>
            <w:r>
              <w:rPr/>
              <w:t>Dunkles</w:t>
            </w:r>
            <w:r>
              <w:rPr>
                <w:spacing w:val="-7"/>
              </w:rPr>
              <w:t> </w:t>
            </w:r>
            <w:r>
              <w:rPr>
                <w:spacing w:val="-4"/>
              </w:rPr>
              <w:t>Bock</w:t>
            </w:r>
            <w:r>
              <w:rPr/>
              <w:tab/>
            </w:r>
            <w:r>
              <w:rPr>
                <w:spacing w:val="-5"/>
              </w:rPr>
              <w:t>12</w:t>
            </w:r>
          </w:hyperlink>
        </w:p>
        <w:p>
          <w:pPr>
            <w:pStyle w:val="TOC4"/>
            <w:numPr>
              <w:ilvl w:val="0"/>
              <w:numId w:val="1"/>
            </w:numPr>
            <w:tabs>
              <w:tab w:pos="331" w:val="left" w:leader="none"/>
              <w:tab w:pos="5324" w:val="right" w:leader="dot"/>
            </w:tabs>
            <w:spacing w:line="240" w:lineRule="auto" w:before="269" w:after="0"/>
            <w:ind w:left="331" w:right="0" w:hanging="191"/>
            <w:jc w:val="left"/>
            <w:rPr>
              <w:b w:val="0"/>
              <w:i w:val="0"/>
              <w:sz w:val="20"/>
            </w:rPr>
          </w:pPr>
          <w:bookmarkStart w:name="7. Amber Bitter European Beer 13" w:id="47"/>
          <w:bookmarkEnd w:id="47"/>
          <w:r>
            <w:rPr>
              <w:b w:val="0"/>
              <w:i w:val="0"/>
            </w:rPr>
          </w:r>
          <w:hyperlink w:history="true" w:anchor="_bookmark46">
            <w:r>
              <w:rPr>
                <w:b w:val="0"/>
                <w:i w:val="0"/>
                <w:sz w:val="20"/>
              </w:rPr>
              <w:t>A</w:t>
            </w:r>
            <w:r>
              <w:rPr>
                <w:b w:val="0"/>
                <w:i w:val="0"/>
                <w:sz w:val="16"/>
              </w:rPr>
              <w:t>MBER</w:t>
            </w:r>
            <w:r>
              <w:rPr>
                <w:b w:val="0"/>
                <w:i w:val="0"/>
                <w:spacing w:val="-7"/>
                <w:sz w:val="16"/>
              </w:rPr>
              <w:t> </w:t>
            </w:r>
            <w:r>
              <w:rPr>
                <w:b w:val="0"/>
                <w:i w:val="0"/>
                <w:sz w:val="20"/>
              </w:rPr>
              <w:t>B</w:t>
            </w:r>
            <w:r>
              <w:rPr>
                <w:b w:val="0"/>
                <w:i w:val="0"/>
                <w:sz w:val="16"/>
              </w:rPr>
              <w:t>ITTER</w:t>
            </w:r>
            <w:r>
              <w:rPr>
                <w:b w:val="0"/>
                <w:i w:val="0"/>
                <w:spacing w:val="-6"/>
                <w:sz w:val="16"/>
              </w:rPr>
              <w:t> </w:t>
            </w:r>
            <w:r>
              <w:rPr>
                <w:b w:val="0"/>
                <w:i w:val="0"/>
                <w:sz w:val="20"/>
              </w:rPr>
              <w:t>E</w:t>
            </w:r>
            <w:r>
              <w:rPr>
                <w:b w:val="0"/>
                <w:i w:val="0"/>
                <w:sz w:val="16"/>
              </w:rPr>
              <w:t>UROPEAN</w:t>
            </w:r>
            <w:r>
              <w:rPr>
                <w:b w:val="0"/>
                <w:i w:val="0"/>
                <w:spacing w:val="-9"/>
                <w:sz w:val="16"/>
              </w:rPr>
              <w:t> </w:t>
            </w:r>
            <w:r>
              <w:rPr>
                <w:b w:val="0"/>
                <w:i w:val="0"/>
                <w:spacing w:val="-4"/>
                <w:sz w:val="20"/>
              </w:rPr>
              <w:t>B</w:t>
            </w:r>
            <w:r>
              <w:rPr>
                <w:b w:val="0"/>
                <w:i w:val="0"/>
                <w:spacing w:val="-4"/>
                <w:sz w:val="16"/>
              </w:rPr>
              <w:t>EER</w:t>
            </w:r>
            <w:r>
              <w:rPr>
                <w:b w:val="0"/>
                <w:i w:val="0"/>
                <w:sz w:val="16"/>
              </w:rPr>
              <w:tab/>
            </w:r>
            <w:r>
              <w:rPr>
                <w:b w:val="0"/>
                <w:i w:val="0"/>
                <w:spacing w:val="-5"/>
                <w:sz w:val="20"/>
              </w:rPr>
              <w:t>13</w:t>
            </w:r>
          </w:hyperlink>
        </w:p>
        <w:p>
          <w:pPr>
            <w:pStyle w:val="TOC5"/>
            <w:tabs>
              <w:tab w:pos="5324" w:val="right" w:leader="dot"/>
            </w:tabs>
            <w:spacing w:before="83"/>
          </w:pPr>
          <w:bookmarkStart w:name="7A. Vienna Lager 13" w:id="48"/>
          <w:bookmarkEnd w:id="48"/>
          <w:r>
            <w:rPr/>
          </w:r>
          <w:hyperlink w:history="true" w:anchor="_bookmark47">
            <w:r>
              <w:rPr/>
              <w:t>7A.</w:t>
            </w:r>
            <w:r>
              <w:rPr>
                <w:spacing w:val="-8"/>
              </w:rPr>
              <w:t> </w:t>
            </w:r>
            <w:r>
              <w:rPr/>
              <w:t>Vienna</w:t>
            </w:r>
            <w:r>
              <w:rPr>
                <w:spacing w:val="-7"/>
              </w:rPr>
              <w:t> </w:t>
            </w:r>
            <w:r>
              <w:rPr>
                <w:spacing w:val="-2"/>
              </w:rPr>
              <w:t>Lager</w:t>
            </w:r>
            <w:r>
              <w:rPr/>
              <w:tab/>
            </w:r>
            <w:r>
              <w:rPr>
                <w:spacing w:val="-5"/>
              </w:rPr>
              <w:t>13</w:t>
            </w:r>
          </w:hyperlink>
        </w:p>
        <w:p>
          <w:pPr>
            <w:pStyle w:val="TOC5"/>
            <w:tabs>
              <w:tab w:pos="5324" w:val="right" w:leader="dot"/>
            </w:tabs>
            <w:spacing w:before="77"/>
          </w:pPr>
          <w:r>
            <w:rPr/>
            <mc:AlternateContent>
              <mc:Choice Requires="wps">
                <w:drawing>
                  <wp:anchor distT="0" distB="0" distL="0" distR="0" allowOverlap="1" layoutInCell="1" locked="0" behindDoc="0" simplePos="0" relativeHeight="15733760">
                    <wp:simplePos x="0" y="0"/>
                    <wp:positionH relativeFrom="page">
                      <wp:posOffset>4005071</wp:posOffset>
                    </wp:positionH>
                    <wp:positionV relativeFrom="paragraph">
                      <wp:posOffset>268985</wp:posOffset>
                    </wp:positionV>
                    <wp:extent cx="3328670" cy="1841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21.179928pt;width:262.08pt;height:1.44pt;mso-position-horizontal-relative:page;mso-position-vertical-relative:paragraph;z-index:15733760" id="docshape15" filled="true" fillcolor="#000000" stroked="false">
                    <v:fill type="solid"/>
                    <w10:wrap type="none"/>
                  </v:rect>
                </w:pict>
              </mc:Fallback>
            </mc:AlternateContent>
          </w:r>
          <w:bookmarkStart w:name="7B. Altbier 13" w:id="49"/>
          <w:bookmarkEnd w:id="49"/>
          <w:r>
            <w:rPr/>
          </w:r>
          <w:hyperlink w:history="true" w:anchor="_bookmark48">
            <w:r>
              <w:rPr/>
              <w:t>7B.</w:t>
            </w:r>
            <w:r>
              <w:rPr>
                <w:spacing w:val="-6"/>
              </w:rPr>
              <w:t> </w:t>
            </w:r>
            <w:r>
              <w:rPr>
                <w:spacing w:val="-2"/>
              </w:rPr>
              <w:t>Altbier</w:t>
            </w:r>
            <w:r>
              <w:rPr/>
              <w:tab/>
            </w:r>
            <w:r>
              <w:rPr>
                <w:spacing w:val="-5"/>
              </w:rPr>
              <w:t>13</w:t>
            </w:r>
          </w:hyperlink>
        </w:p>
        <w:p>
          <w:pPr>
            <w:pStyle w:val="TOC4"/>
            <w:numPr>
              <w:ilvl w:val="0"/>
              <w:numId w:val="1"/>
            </w:numPr>
            <w:tabs>
              <w:tab w:pos="349" w:val="left" w:leader="none"/>
              <w:tab w:pos="5324" w:val="right" w:leader="dot"/>
            </w:tabs>
            <w:spacing w:line="240" w:lineRule="auto" w:before="270" w:after="0"/>
            <w:ind w:left="349" w:right="0" w:hanging="209"/>
            <w:jc w:val="left"/>
            <w:rPr>
              <w:b w:val="0"/>
              <w:i w:val="0"/>
              <w:sz w:val="20"/>
            </w:rPr>
          </w:pPr>
          <w:bookmarkStart w:name="8. Dark European Lager 14" w:id="50"/>
          <w:bookmarkEnd w:id="50"/>
          <w:r>
            <w:rPr>
              <w:b w:val="0"/>
              <w:i w:val="0"/>
            </w:rPr>
          </w:r>
          <w:hyperlink w:history="true" w:anchor="_bookmark49">
            <w:r>
              <w:rPr>
                <w:b w:val="0"/>
                <w:i w:val="0"/>
                <w:sz w:val="20"/>
              </w:rPr>
              <w:t>D</w:t>
            </w:r>
            <w:r>
              <w:rPr>
                <w:b w:val="0"/>
                <w:i w:val="0"/>
                <w:sz w:val="16"/>
              </w:rPr>
              <w:t>ARK</w:t>
            </w:r>
            <w:r>
              <w:rPr>
                <w:b w:val="0"/>
                <w:i w:val="0"/>
                <w:spacing w:val="-6"/>
                <w:sz w:val="16"/>
              </w:rPr>
              <w:t> </w:t>
            </w:r>
            <w:r>
              <w:rPr>
                <w:b w:val="0"/>
                <w:i w:val="0"/>
                <w:sz w:val="20"/>
              </w:rPr>
              <w:t>E</w:t>
            </w:r>
            <w:r>
              <w:rPr>
                <w:b w:val="0"/>
                <w:i w:val="0"/>
                <w:sz w:val="16"/>
              </w:rPr>
              <w:t>UROPEAN</w:t>
            </w:r>
            <w:r>
              <w:rPr>
                <w:b w:val="0"/>
                <w:i w:val="0"/>
                <w:spacing w:val="-6"/>
                <w:sz w:val="16"/>
              </w:rPr>
              <w:t> </w:t>
            </w:r>
            <w:r>
              <w:rPr>
                <w:b w:val="0"/>
                <w:i w:val="0"/>
                <w:spacing w:val="-4"/>
                <w:sz w:val="20"/>
              </w:rPr>
              <w:t>L</w:t>
            </w:r>
            <w:r>
              <w:rPr>
                <w:b w:val="0"/>
                <w:i w:val="0"/>
                <w:spacing w:val="-4"/>
                <w:sz w:val="16"/>
              </w:rPr>
              <w:t>AGER</w:t>
            </w:r>
            <w:r>
              <w:rPr>
                <w:b w:val="0"/>
                <w:i w:val="0"/>
                <w:sz w:val="16"/>
              </w:rPr>
              <w:tab/>
            </w:r>
            <w:r>
              <w:rPr>
                <w:b w:val="0"/>
                <w:i w:val="0"/>
                <w:spacing w:val="-5"/>
                <w:sz w:val="20"/>
              </w:rPr>
              <w:t>14</w:t>
            </w:r>
          </w:hyperlink>
        </w:p>
        <w:p>
          <w:pPr>
            <w:pStyle w:val="TOC5"/>
            <w:tabs>
              <w:tab w:pos="5324" w:val="right" w:leader="dot"/>
            </w:tabs>
            <w:spacing w:before="82"/>
          </w:pPr>
          <w:bookmarkStart w:name="8A. Munich Dunkel 14" w:id="51"/>
          <w:bookmarkEnd w:id="51"/>
          <w:r>
            <w:rPr/>
          </w:r>
          <w:hyperlink w:history="true" w:anchor="_bookmark50">
            <w:r>
              <w:rPr/>
              <w:t>8A.</w:t>
            </w:r>
            <w:r>
              <w:rPr>
                <w:spacing w:val="-8"/>
              </w:rPr>
              <w:t> </w:t>
            </w:r>
            <w:r>
              <w:rPr/>
              <w:t>Munich</w:t>
            </w:r>
            <w:r>
              <w:rPr>
                <w:spacing w:val="-4"/>
              </w:rPr>
              <w:t> </w:t>
            </w:r>
            <w:r>
              <w:rPr>
                <w:spacing w:val="-2"/>
              </w:rPr>
              <w:t>Dunkel</w:t>
            </w:r>
            <w:r>
              <w:rPr/>
              <w:tab/>
            </w:r>
            <w:r>
              <w:rPr>
                <w:spacing w:val="-5"/>
              </w:rPr>
              <w:t>14</w:t>
            </w:r>
          </w:hyperlink>
        </w:p>
        <w:p>
          <w:pPr>
            <w:pStyle w:val="TOC5"/>
            <w:tabs>
              <w:tab w:pos="5324" w:val="right" w:leader="dot"/>
            </w:tabs>
            <w:spacing w:before="78"/>
          </w:pPr>
          <w:r>
            <w:rPr/>
            <mc:AlternateContent>
              <mc:Choice Requires="wps">
                <w:drawing>
                  <wp:anchor distT="0" distB="0" distL="0" distR="0" allowOverlap="1" layoutInCell="1" locked="0" behindDoc="0" simplePos="0" relativeHeight="15734272">
                    <wp:simplePos x="0" y="0"/>
                    <wp:positionH relativeFrom="page">
                      <wp:posOffset>4005071</wp:posOffset>
                    </wp:positionH>
                    <wp:positionV relativeFrom="paragraph">
                      <wp:posOffset>271144</wp:posOffset>
                    </wp:positionV>
                    <wp:extent cx="3328670" cy="1841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21.34993pt;width:262.08pt;height:1.44pt;mso-position-horizontal-relative:page;mso-position-vertical-relative:paragraph;z-index:15734272" id="docshape16" filled="true" fillcolor="#000000" stroked="false">
                    <v:fill type="solid"/>
                    <w10:wrap type="none"/>
                  </v:rect>
                </w:pict>
              </mc:Fallback>
            </mc:AlternateContent>
          </w:r>
          <w:bookmarkStart w:name="8B. Schwarzbier 14" w:id="52"/>
          <w:bookmarkEnd w:id="52"/>
          <w:r>
            <w:rPr/>
          </w:r>
          <w:hyperlink w:history="true" w:anchor="_bookmark51">
            <w:r>
              <w:rPr/>
              <w:t>8B.</w:t>
            </w:r>
            <w:r>
              <w:rPr>
                <w:spacing w:val="-7"/>
              </w:rPr>
              <w:t> </w:t>
            </w:r>
            <w:r>
              <w:rPr>
                <w:spacing w:val="-2"/>
              </w:rPr>
              <w:t>Schwarzbier</w:t>
            </w:r>
            <w:r>
              <w:rPr/>
              <w:tab/>
            </w:r>
            <w:r>
              <w:rPr>
                <w:spacing w:val="-5"/>
              </w:rPr>
              <w:t>14</w:t>
            </w:r>
          </w:hyperlink>
        </w:p>
        <w:p>
          <w:pPr>
            <w:pStyle w:val="TOC2"/>
            <w:numPr>
              <w:ilvl w:val="0"/>
              <w:numId w:val="1"/>
            </w:numPr>
            <w:tabs>
              <w:tab w:pos="343" w:val="left" w:leader="none"/>
              <w:tab w:pos="5324" w:val="right" w:leader="dot"/>
            </w:tabs>
            <w:spacing w:line="240" w:lineRule="auto" w:before="272" w:after="0"/>
            <w:ind w:left="343" w:right="0" w:hanging="203"/>
            <w:jc w:val="left"/>
            <w:rPr>
              <w:b w:val="0"/>
              <w:i w:val="0"/>
              <w:sz w:val="20"/>
            </w:rPr>
          </w:pPr>
          <w:bookmarkStart w:name="9. Strong European Beer 15" w:id="53"/>
          <w:bookmarkEnd w:id="53"/>
          <w:r>
            <w:rPr>
              <w:b w:val="0"/>
              <w:i w:val="0"/>
            </w:rPr>
          </w:r>
          <w:hyperlink w:history="true" w:anchor="_bookmark52">
            <w:r>
              <w:rPr>
                <w:b w:val="0"/>
                <w:i w:val="0"/>
                <w:sz w:val="20"/>
              </w:rPr>
              <w:t>S</w:t>
            </w:r>
            <w:r>
              <w:rPr>
                <w:b w:val="0"/>
                <w:i w:val="0"/>
                <w:sz w:val="16"/>
              </w:rPr>
              <w:t>TRONG</w:t>
            </w:r>
            <w:r>
              <w:rPr>
                <w:b w:val="0"/>
                <w:i w:val="0"/>
                <w:spacing w:val="-6"/>
                <w:sz w:val="16"/>
              </w:rPr>
              <w:t> </w:t>
            </w:r>
            <w:r>
              <w:rPr>
                <w:b w:val="0"/>
                <w:i w:val="0"/>
                <w:sz w:val="20"/>
              </w:rPr>
              <w:t>E</w:t>
            </w:r>
            <w:r>
              <w:rPr>
                <w:b w:val="0"/>
                <w:i w:val="0"/>
                <w:sz w:val="16"/>
              </w:rPr>
              <w:t>UROPEAN</w:t>
            </w:r>
            <w:r>
              <w:rPr>
                <w:b w:val="0"/>
                <w:i w:val="0"/>
                <w:spacing w:val="-7"/>
                <w:sz w:val="16"/>
              </w:rPr>
              <w:t> </w:t>
            </w:r>
            <w:r>
              <w:rPr>
                <w:b w:val="0"/>
                <w:i w:val="0"/>
                <w:spacing w:val="-4"/>
                <w:sz w:val="20"/>
              </w:rPr>
              <w:t>B</w:t>
            </w:r>
            <w:r>
              <w:rPr>
                <w:b w:val="0"/>
                <w:i w:val="0"/>
                <w:spacing w:val="-4"/>
                <w:sz w:val="16"/>
              </w:rPr>
              <w:t>EER</w:t>
            </w:r>
            <w:r>
              <w:rPr>
                <w:b w:val="0"/>
                <w:i w:val="0"/>
                <w:sz w:val="16"/>
              </w:rPr>
              <w:tab/>
            </w:r>
            <w:r>
              <w:rPr>
                <w:b w:val="0"/>
                <w:i w:val="0"/>
                <w:spacing w:val="-5"/>
                <w:sz w:val="20"/>
              </w:rPr>
              <w:t>15</w:t>
            </w:r>
          </w:hyperlink>
        </w:p>
        <w:p>
          <w:pPr>
            <w:pStyle w:val="TOC5"/>
            <w:tabs>
              <w:tab w:pos="5324" w:val="right" w:leader="dot"/>
            </w:tabs>
          </w:pPr>
          <w:bookmarkStart w:name="9A. Doppelbock 15" w:id="54"/>
          <w:bookmarkEnd w:id="54"/>
          <w:r>
            <w:rPr/>
          </w:r>
          <w:hyperlink w:history="true" w:anchor="_bookmark53">
            <w:r>
              <w:rPr/>
              <w:t>9A.</w:t>
            </w:r>
            <w:r>
              <w:rPr>
                <w:spacing w:val="-6"/>
              </w:rPr>
              <w:t> </w:t>
            </w:r>
            <w:r>
              <w:rPr>
                <w:spacing w:val="-2"/>
              </w:rPr>
              <w:t>Doppelbock</w:t>
            </w:r>
            <w:r>
              <w:rPr/>
              <w:tab/>
            </w:r>
            <w:r>
              <w:rPr>
                <w:spacing w:val="-5"/>
              </w:rPr>
              <w:t>15</w:t>
            </w:r>
          </w:hyperlink>
        </w:p>
        <w:p>
          <w:pPr>
            <w:pStyle w:val="TOC5"/>
            <w:tabs>
              <w:tab w:pos="5324" w:val="right" w:leader="dot"/>
            </w:tabs>
          </w:pPr>
          <w:bookmarkStart w:name="9B. Eisbock 15" w:id="55"/>
          <w:bookmarkEnd w:id="55"/>
          <w:r>
            <w:rPr/>
          </w:r>
          <w:hyperlink w:history="true" w:anchor="_bookmark54">
            <w:r>
              <w:rPr/>
              <w:t>9B.</w:t>
            </w:r>
            <w:r>
              <w:rPr>
                <w:spacing w:val="-3"/>
              </w:rPr>
              <w:t> </w:t>
            </w:r>
            <w:r>
              <w:rPr>
                <w:spacing w:val="-2"/>
              </w:rPr>
              <w:t>Eisbock</w:t>
            </w:r>
            <w:r>
              <w:rPr/>
              <w:tab/>
            </w:r>
            <w:r>
              <w:rPr>
                <w:spacing w:val="-5"/>
              </w:rPr>
              <w:t>15</w:t>
            </w:r>
          </w:hyperlink>
        </w:p>
        <w:p>
          <w:pPr>
            <w:pStyle w:val="TOC5"/>
            <w:tabs>
              <w:tab w:pos="5324" w:val="right" w:leader="dot"/>
            </w:tabs>
            <w:spacing w:before="79"/>
          </w:pPr>
          <w:r>
            <w:rPr/>
            <mc:AlternateContent>
              <mc:Choice Requires="wps">
                <w:drawing>
                  <wp:anchor distT="0" distB="0" distL="0" distR="0" allowOverlap="1" layoutInCell="1" locked="0" behindDoc="0" simplePos="0" relativeHeight="15734784">
                    <wp:simplePos x="0" y="0"/>
                    <wp:positionH relativeFrom="page">
                      <wp:posOffset>4005071</wp:posOffset>
                    </wp:positionH>
                    <wp:positionV relativeFrom="paragraph">
                      <wp:posOffset>270255</wp:posOffset>
                    </wp:positionV>
                    <wp:extent cx="3328670" cy="1841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21.279922pt;width:262.08pt;height:1.44pt;mso-position-horizontal-relative:page;mso-position-vertical-relative:paragraph;z-index:15734784" id="docshape17" filled="true" fillcolor="#000000" stroked="false">
                    <v:fill type="solid"/>
                    <w10:wrap type="none"/>
                  </v:rect>
                </w:pict>
              </mc:Fallback>
            </mc:AlternateContent>
          </w:r>
          <w:bookmarkStart w:name="9C. Baltic Porter 16" w:id="56"/>
          <w:bookmarkEnd w:id="56"/>
          <w:r>
            <w:rPr/>
          </w:r>
          <w:hyperlink w:history="true" w:anchor="_bookmark55">
            <w:r>
              <w:rPr/>
              <w:t>9C.</w:t>
            </w:r>
            <w:r>
              <w:rPr>
                <w:spacing w:val="-5"/>
              </w:rPr>
              <w:t> </w:t>
            </w:r>
            <w:r>
              <w:rPr/>
              <w:t>Baltic</w:t>
            </w:r>
            <w:r>
              <w:rPr>
                <w:spacing w:val="-6"/>
              </w:rPr>
              <w:t> </w:t>
            </w:r>
            <w:r>
              <w:rPr>
                <w:spacing w:val="-2"/>
              </w:rPr>
              <w:t>Porter</w:t>
            </w:r>
            <w:r>
              <w:rPr/>
              <w:tab/>
            </w:r>
            <w:r>
              <w:rPr>
                <w:spacing w:val="-5"/>
              </w:rPr>
              <w:t>16</w:t>
            </w:r>
          </w:hyperlink>
        </w:p>
        <w:p>
          <w:pPr>
            <w:pStyle w:val="TOC2"/>
            <w:numPr>
              <w:ilvl w:val="0"/>
              <w:numId w:val="1"/>
            </w:numPr>
            <w:tabs>
              <w:tab w:pos="438" w:val="left" w:leader="none"/>
              <w:tab w:pos="5323" w:val="right" w:leader="dot"/>
            </w:tabs>
            <w:spacing w:line="240" w:lineRule="auto" w:before="270" w:after="0"/>
            <w:ind w:left="438" w:right="0" w:hanging="298"/>
            <w:jc w:val="left"/>
            <w:rPr>
              <w:b w:val="0"/>
              <w:i w:val="0"/>
              <w:sz w:val="20"/>
            </w:rPr>
          </w:pPr>
          <w:bookmarkStart w:name="10. German Wheat Beer 17" w:id="57"/>
          <w:bookmarkEnd w:id="57"/>
          <w:r>
            <w:rPr>
              <w:b w:val="0"/>
              <w:i w:val="0"/>
            </w:rPr>
          </w:r>
          <w:hyperlink w:history="true" w:anchor="_bookmark56">
            <w:r>
              <w:rPr>
                <w:b w:val="0"/>
                <w:i w:val="0"/>
                <w:sz w:val="20"/>
              </w:rPr>
              <w:t>G</w:t>
            </w:r>
            <w:r>
              <w:rPr>
                <w:b w:val="0"/>
                <w:i w:val="0"/>
                <w:sz w:val="16"/>
              </w:rPr>
              <w:t>ERMAN</w:t>
            </w:r>
            <w:r>
              <w:rPr>
                <w:b w:val="0"/>
                <w:i w:val="0"/>
                <w:spacing w:val="-6"/>
                <w:sz w:val="16"/>
              </w:rPr>
              <w:t> </w:t>
            </w:r>
            <w:r>
              <w:rPr>
                <w:b w:val="0"/>
                <w:i w:val="0"/>
                <w:sz w:val="20"/>
              </w:rPr>
              <w:t>W</w:t>
            </w:r>
            <w:r>
              <w:rPr>
                <w:b w:val="0"/>
                <w:i w:val="0"/>
                <w:sz w:val="16"/>
              </w:rPr>
              <w:t>HEAT</w:t>
            </w:r>
            <w:r>
              <w:rPr>
                <w:b w:val="0"/>
                <w:i w:val="0"/>
                <w:spacing w:val="-5"/>
                <w:sz w:val="16"/>
              </w:rPr>
              <w:t> </w:t>
            </w:r>
            <w:r>
              <w:rPr>
                <w:b w:val="0"/>
                <w:i w:val="0"/>
                <w:spacing w:val="-4"/>
                <w:sz w:val="20"/>
              </w:rPr>
              <w:t>B</w:t>
            </w:r>
            <w:r>
              <w:rPr>
                <w:b w:val="0"/>
                <w:i w:val="0"/>
                <w:spacing w:val="-4"/>
                <w:sz w:val="16"/>
              </w:rPr>
              <w:t>EER</w:t>
            </w:r>
            <w:r>
              <w:rPr>
                <w:b w:val="0"/>
                <w:i w:val="0"/>
                <w:sz w:val="16"/>
              </w:rPr>
              <w:tab/>
            </w:r>
            <w:r>
              <w:rPr>
                <w:b w:val="0"/>
                <w:i w:val="0"/>
                <w:spacing w:val="-5"/>
                <w:sz w:val="20"/>
              </w:rPr>
              <w:t>17</w:t>
            </w:r>
          </w:hyperlink>
        </w:p>
        <w:p>
          <w:pPr>
            <w:pStyle w:val="TOC5"/>
            <w:tabs>
              <w:tab w:pos="5323" w:val="right" w:leader="dot"/>
            </w:tabs>
          </w:pPr>
          <w:bookmarkStart w:name="10A. Weissbier 17" w:id="58"/>
          <w:bookmarkEnd w:id="58"/>
          <w:r>
            <w:rPr/>
          </w:r>
          <w:hyperlink w:history="true" w:anchor="_bookmark57">
            <w:r>
              <w:rPr/>
              <w:t>10A.</w:t>
            </w:r>
            <w:r>
              <w:rPr>
                <w:spacing w:val="-6"/>
              </w:rPr>
              <w:t> </w:t>
            </w:r>
            <w:r>
              <w:rPr>
                <w:spacing w:val="-2"/>
              </w:rPr>
              <w:t>Weissbier</w:t>
            </w:r>
            <w:r>
              <w:rPr/>
              <w:tab/>
            </w:r>
            <w:r>
              <w:rPr>
                <w:spacing w:val="-5"/>
              </w:rPr>
              <w:t>17</w:t>
            </w:r>
          </w:hyperlink>
        </w:p>
        <w:p>
          <w:pPr>
            <w:pStyle w:val="TOC5"/>
            <w:tabs>
              <w:tab w:pos="5323" w:val="right" w:leader="dot"/>
            </w:tabs>
          </w:pPr>
          <w:bookmarkStart w:name="10B. Dunkles Weissbier 17" w:id="59"/>
          <w:bookmarkEnd w:id="59"/>
          <w:r>
            <w:rPr/>
          </w:r>
          <w:hyperlink w:history="true" w:anchor="_bookmark58">
            <w:r>
              <w:rPr/>
              <w:t>10B.</w:t>
            </w:r>
            <w:r>
              <w:rPr>
                <w:spacing w:val="-9"/>
              </w:rPr>
              <w:t> </w:t>
            </w:r>
            <w:r>
              <w:rPr/>
              <w:t>Dunkles</w:t>
            </w:r>
            <w:r>
              <w:rPr>
                <w:spacing w:val="-6"/>
              </w:rPr>
              <w:t> </w:t>
            </w:r>
            <w:r>
              <w:rPr>
                <w:spacing w:val="-2"/>
              </w:rPr>
              <w:t>Weissbier</w:t>
            </w:r>
            <w:r>
              <w:rPr/>
              <w:tab/>
            </w:r>
            <w:r>
              <w:rPr>
                <w:spacing w:val="-5"/>
              </w:rPr>
              <w:t>17</w:t>
            </w:r>
          </w:hyperlink>
        </w:p>
        <w:p>
          <w:pPr>
            <w:pStyle w:val="TOC5"/>
            <w:tabs>
              <w:tab w:pos="5325" w:val="right" w:leader="dot"/>
            </w:tabs>
          </w:pPr>
          <w:r>
            <w:rPr/>
            <mc:AlternateContent>
              <mc:Choice Requires="wps">
                <w:drawing>
                  <wp:anchor distT="0" distB="0" distL="0" distR="0" allowOverlap="1" layoutInCell="1" locked="0" behindDoc="0" simplePos="0" relativeHeight="15735296">
                    <wp:simplePos x="0" y="0"/>
                    <wp:positionH relativeFrom="page">
                      <wp:posOffset>4005071</wp:posOffset>
                    </wp:positionH>
                    <wp:positionV relativeFrom="paragraph">
                      <wp:posOffset>270889</wp:posOffset>
                    </wp:positionV>
                    <wp:extent cx="3328670" cy="184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21.329908pt;width:262.08pt;height:1.44pt;mso-position-horizontal-relative:page;mso-position-vertical-relative:paragraph;z-index:15735296" id="docshape18" filled="true" fillcolor="#000000" stroked="false">
                    <v:fill type="solid"/>
                    <w10:wrap type="none"/>
                  </v:rect>
                </w:pict>
              </mc:Fallback>
            </mc:AlternateContent>
          </w:r>
          <w:bookmarkStart w:name="10C. Weizenbock 18" w:id="60"/>
          <w:bookmarkEnd w:id="60"/>
          <w:r>
            <w:rPr/>
          </w:r>
          <w:hyperlink w:history="true" w:anchor="_bookmark59">
            <w:r>
              <w:rPr/>
              <w:t>10C.</w:t>
            </w:r>
            <w:r>
              <w:rPr>
                <w:spacing w:val="-7"/>
              </w:rPr>
              <w:t> </w:t>
            </w:r>
            <w:r>
              <w:rPr>
                <w:spacing w:val="-2"/>
              </w:rPr>
              <w:t>Weizenbock</w:t>
            </w:r>
            <w:r>
              <w:rPr/>
              <w:tab/>
            </w:r>
            <w:r>
              <w:rPr>
                <w:spacing w:val="-5"/>
              </w:rPr>
              <w:t>18</w:t>
            </w:r>
          </w:hyperlink>
        </w:p>
        <w:p>
          <w:pPr>
            <w:pStyle w:val="TOC4"/>
            <w:numPr>
              <w:ilvl w:val="0"/>
              <w:numId w:val="1"/>
            </w:numPr>
            <w:tabs>
              <w:tab w:pos="402" w:val="left" w:leader="none"/>
              <w:tab w:pos="5324" w:val="right" w:leader="dot"/>
            </w:tabs>
            <w:spacing w:line="240" w:lineRule="auto" w:before="269" w:after="0"/>
            <w:ind w:left="402" w:right="0" w:hanging="262"/>
            <w:jc w:val="left"/>
            <w:rPr>
              <w:b w:val="0"/>
              <w:i w:val="0"/>
              <w:sz w:val="20"/>
            </w:rPr>
          </w:pPr>
          <w:bookmarkStart w:name="11. British Bitter 19" w:id="61"/>
          <w:bookmarkEnd w:id="61"/>
          <w:r>
            <w:rPr>
              <w:b w:val="0"/>
              <w:i w:val="0"/>
            </w:rPr>
          </w:r>
          <w:hyperlink w:history="true" w:anchor="_bookmark60">
            <w:r>
              <w:rPr>
                <w:b w:val="0"/>
                <w:i w:val="0"/>
                <w:sz w:val="20"/>
              </w:rPr>
              <w:t>B</w:t>
            </w:r>
            <w:r>
              <w:rPr>
                <w:b w:val="0"/>
                <w:i w:val="0"/>
                <w:sz w:val="16"/>
              </w:rPr>
              <w:t>RITISH</w:t>
            </w:r>
            <w:r>
              <w:rPr>
                <w:b w:val="0"/>
                <w:i w:val="0"/>
                <w:spacing w:val="-7"/>
                <w:sz w:val="16"/>
              </w:rPr>
              <w:t> </w:t>
            </w:r>
            <w:r>
              <w:rPr>
                <w:b w:val="0"/>
                <w:i w:val="0"/>
                <w:spacing w:val="-2"/>
                <w:sz w:val="20"/>
              </w:rPr>
              <w:t>B</w:t>
            </w:r>
            <w:r>
              <w:rPr>
                <w:b w:val="0"/>
                <w:i w:val="0"/>
                <w:spacing w:val="-2"/>
                <w:sz w:val="16"/>
              </w:rPr>
              <w:t>ITTER</w:t>
            </w:r>
            <w:r>
              <w:rPr>
                <w:b w:val="0"/>
                <w:i w:val="0"/>
                <w:sz w:val="16"/>
              </w:rPr>
              <w:tab/>
            </w:r>
            <w:r>
              <w:rPr>
                <w:b w:val="0"/>
                <w:i w:val="0"/>
                <w:spacing w:val="-5"/>
                <w:sz w:val="20"/>
              </w:rPr>
              <w:t>19</w:t>
            </w:r>
          </w:hyperlink>
        </w:p>
        <w:p>
          <w:pPr>
            <w:pStyle w:val="TOC5"/>
            <w:tabs>
              <w:tab w:pos="5324" w:val="right" w:leader="dot"/>
            </w:tabs>
            <w:spacing w:before="83"/>
          </w:pPr>
          <w:bookmarkStart w:name="11A. Ordinary Bitter 19" w:id="62"/>
          <w:bookmarkEnd w:id="62"/>
          <w:r>
            <w:rPr/>
          </w:r>
          <w:hyperlink w:history="true" w:anchor="_bookmark61">
            <w:r>
              <w:rPr/>
              <w:t>11A.</w:t>
            </w:r>
            <w:r>
              <w:rPr>
                <w:spacing w:val="-10"/>
              </w:rPr>
              <w:t> </w:t>
            </w:r>
            <w:r>
              <w:rPr/>
              <w:t>Ordinary</w:t>
            </w:r>
            <w:r>
              <w:rPr>
                <w:spacing w:val="-6"/>
              </w:rPr>
              <w:t> </w:t>
            </w:r>
            <w:r>
              <w:rPr>
                <w:spacing w:val="-2"/>
              </w:rPr>
              <w:t>Bitter</w:t>
            </w:r>
            <w:r>
              <w:rPr/>
              <w:tab/>
            </w:r>
            <w:r>
              <w:rPr>
                <w:spacing w:val="-5"/>
              </w:rPr>
              <w:t>19</w:t>
            </w:r>
          </w:hyperlink>
        </w:p>
        <w:p>
          <w:pPr>
            <w:pStyle w:val="TOC5"/>
            <w:tabs>
              <w:tab w:pos="5324" w:val="right" w:leader="dot"/>
            </w:tabs>
            <w:spacing w:before="77"/>
          </w:pPr>
          <w:bookmarkStart w:name="11B. Best Bitter 19" w:id="63"/>
          <w:bookmarkEnd w:id="63"/>
          <w:r>
            <w:rPr/>
          </w:r>
          <w:hyperlink w:history="true" w:anchor="_bookmark62">
            <w:r>
              <w:rPr/>
              <w:t>11B.</w:t>
            </w:r>
            <w:r>
              <w:rPr>
                <w:spacing w:val="-7"/>
              </w:rPr>
              <w:t> </w:t>
            </w:r>
            <w:r>
              <w:rPr/>
              <w:t>Best</w:t>
            </w:r>
            <w:r>
              <w:rPr>
                <w:spacing w:val="-4"/>
              </w:rPr>
              <w:t> </w:t>
            </w:r>
            <w:r>
              <w:rPr>
                <w:spacing w:val="-2"/>
              </w:rPr>
              <w:t>Bitter</w:t>
            </w:r>
            <w:r>
              <w:rPr/>
              <w:tab/>
            </w:r>
            <w:r>
              <w:rPr>
                <w:spacing w:val="-5"/>
              </w:rPr>
              <w:t>19</w:t>
            </w:r>
          </w:hyperlink>
        </w:p>
        <w:p>
          <w:pPr>
            <w:pStyle w:val="TOC5"/>
            <w:tabs>
              <w:tab w:pos="5321" w:val="right" w:leader="dot"/>
            </w:tabs>
          </w:pPr>
          <w:r>
            <w:rPr/>
            <mc:AlternateContent>
              <mc:Choice Requires="wps">
                <w:drawing>
                  <wp:anchor distT="0" distB="0" distL="0" distR="0" allowOverlap="1" layoutInCell="1" locked="0" behindDoc="0" simplePos="0" relativeHeight="15735808">
                    <wp:simplePos x="0" y="0"/>
                    <wp:positionH relativeFrom="page">
                      <wp:posOffset>4005071</wp:posOffset>
                    </wp:positionH>
                    <wp:positionV relativeFrom="paragraph">
                      <wp:posOffset>270890</wp:posOffset>
                    </wp:positionV>
                    <wp:extent cx="3328670" cy="1841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21.329926pt;width:262.08pt;height:1.44pt;mso-position-horizontal-relative:page;mso-position-vertical-relative:paragraph;z-index:15735808" id="docshape19" filled="true" fillcolor="#000000" stroked="false">
                    <v:fill type="solid"/>
                    <w10:wrap type="none"/>
                  </v:rect>
                </w:pict>
              </mc:Fallback>
            </mc:AlternateContent>
          </w:r>
          <w:bookmarkStart w:name="11C. Strong Bitter 20" w:id="64"/>
          <w:bookmarkEnd w:id="64"/>
          <w:r>
            <w:rPr/>
          </w:r>
          <w:hyperlink w:history="true" w:anchor="_bookmark63">
            <w:r>
              <w:rPr/>
              <w:t>11C.</w:t>
            </w:r>
            <w:r>
              <w:rPr>
                <w:spacing w:val="-8"/>
              </w:rPr>
              <w:t> </w:t>
            </w:r>
            <w:r>
              <w:rPr/>
              <w:t>Strong</w:t>
            </w:r>
            <w:r>
              <w:rPr>
                <w:spacing w:val="-4"/>
              </w:rPr>
              <w:t> </w:t>
            </w:r>
            <w:r>
              <w:rPr>
                <w:spacing w:val="-2"/>
              </w:rPr>
              <w:t>Bitter</w:t>
            </w:r>
            <w:r>
              <w:rPr/>
              <w:tab/>
            </w:r>
            <w:r>
              <w:rPr>
                <w:spacing w:val="-5"/>
              </w:rPr>
              <w:t>20</w:t>
            </w:r>
          </w:hyperlink>
        </w:p>
        <w:p>
          <w:pPr>
            <w:pStyle w:val="TOC3"/>
            <w:numPr>
              <w:ilvl w:val="0"/>
              <w:numId w:val="1"/>
            </w:numPr>
            <w:tabs>
              <w:tab w:pos="426" w:val="left" w:leader="none"/>
              <w:tab w:pos="5323" w:val="right" w:leader="dot"/>
            </w:tabs>
            <w:spacing w:line="240" w:lineRule="auto" w:before="270" w:after="0"/>
            <w:ind w:left="426" w:right="0" w:hanging="286"/>
            <w:jc w:val="left"/>
            <w:rPr>
              <w:sz w:val="20"/>
            </w:rPr>
          </w:pPr>
          <w:bookmarkStart w:name="12. Pale Commonwealth Beer 21" w:id="65"/>
          <w:bookmarkEnd w:id="65"/>
          <w:r>
            <w:rPr/>
          </w:r>
          <w:hyperlink w:history="true" w:anchor="_bookmark64">
            <w:r>
              <w:rPr>
                <w:sz w:val="20"/>
              </w:rPr>
              <w:t>P</w:t>
            </w:r>
            <w:r>
              <w:rPr/>
              <w:t>ALE</w:t>
            </w:r>
            <w:r>
              <w:rPr>
                <w:spacing w:val="-8"/>
              </w:rPr>
              <w:t> </w:t>
            </w:r>
            <w:r>
              <w:rPr>
                <w:sz w:val="20"/>
              </w:rPr>
              <w:t>C</w:t>
            </w:r>
            <w:r>
              <w:rPr/>
              <w:t>OMMONWEALTH</w:t>
            </w:r>
            <w:r>
              <w:rPr>
                <w:spacing w:val="-7"/>
              </w:rPr>
              <w:t> </w:t>
            </w:r>
            <w:r>
              <w:rPr>
                <w:spacing w:val="-4"/>
                <w:sz w:val="20"/>
              </w:rPr>
              <w:t>B</w:t>
            </w:r>
            <w:r>
              <w:rPr>
                <w:spacing w:val="-4"/>
              </w:rPr>
              <w:t>EER</w:t>
            </w:r>
            <w:r>
              <w:rPr/>
              <w:tab/>
            </w:r>
            <w:r>
              <w:rPr>
                <w:spacing w:val="-5"/>
                <w:sz w:val="20"/>
              </w:rPr>
              <w:t>21</w:t>
            </w:r>
          </w:hyperlink>
        </w:p>
        <w:p>
          <w:pPr>
            <w:pStyle w:val="TOC5"/>
            <w:tabs>
              <w:tab w:pos="5322" w:val="right" w:leader="dot"/>
            </w:tabs>
            <w:spacing w:before="82"/>
          </w:pPr>
          <w:bookmarkStart w:name="12A. British Golden Ale 21" w:id="66"/>
          <w:bookmarkEnd w:id="66"/>
          <w:r>
            <w:rPr/>
          </w:r>
          <w:hyperlink w:history="true" w:anchor="_bookmark65">
            <w:r>
              <w:rPr/>
              <w:t>12A.</w:t>
            </w:r>
            <w:r>
              <w:rPr>
                <w:spacing w:val="-9"/>
              </w:rPr>
              <w:t> </w:t>
            </w:r>
            <w:r>
              <w:rPr/>
              <w:t>British</w:t>
            </w:r>
            <w:r>
              <w:rPr>
                <w:spacing w:val="-8"/>
              </w:rPr>
              <w:t> </w:t>
            </w:r>
            <w:r>
              <w:rPr/>
              <w:t>Golden</w:t>
            </w:r>
            <w:r>
              <w:rPr>
                <w:spacing w:val="-7"/>
              </w:rPr>
              <w:t> </w:t>
            </w:r>
            <w:r>
              <w:rPr>
                <w:spacing w:val="-5"/>
              </w:rPr>
              <w:t>Ale</w:t>
            </w:r>
            <w:r>
              <w:rPr/>
              <w:tab/>
            </w:r>
            <w:r>
              <w:rPr>
                <w:spacing w:val="-5"/>
              </w:rPr>
              <w:t>21</w:t>
            </w:r>
          </w:hyperlink>
        </w:p>
        <w:p>
          <w:pPr>
            <w:pStyle w:val="TOC5"/>
            <w:tabs>
              <w:tab w:pos="5322" w:val="right" w:leader="dot"/>
            </w:tabs>
            <w:spacing w:before="78"/>
          </w:pPr>
          <w:bookmarkStart w:name="12B. Australian Sparkling Ale 21" w:id="67"/>
          <w:bookmarkEnd w:id="67"/>
          <w:r>
            <w:rPr/>
          </w:r>
          <w:hyperlink w:history="true" w:anchor="_bookmark66">
            <w:r>
              <w:rPr/>
              <w:t>12B.</w:t>
            </w:r>
            <w:r>
              <w:rPr>
                <w:spacing w:val="-10"/>
              </w:rPr>
              <w:t> </w:t>
            </w:r>
            <w:r>
              <w:rPr/>
              <w:t>Australian</w:t>
            </w:r>
            <w:r>
              <w:rPr>
                <w:spacing w:val="-8"/>
              </w:rPr>
              <w:t> </w:t>
            </w:r>
            <w:r>
              <w:rPr/>
              <w:t>Sparkling</w:t>
            </w:r>
            <w:r>
              <w:rPr>
                <w:spacing w:val="-9"/>
              </w:rPr>
              <w:t> </w:t>
            </w:r>
            <w:r>
              <w:rPr>
                <w:spacing w:val="-5"/>
              </w:rPr>
              <w:t>Ale</w:t>
            </w:r>
            <w:r>
              <w:rPr/>
              <w:tab/>
            </w:r>
            <w:r>
              <w:rPr>
                <w:spacing w:val="-5"/>
              </w:rPr>
              <w:t>21</w:t>
            </w:r>
          </w:hyperlink>
        </w:p>
        <w:p>
          <w:pPr>
            <w:pStyle w:val="TOC5"/>
            <w:tabs>
              <w:tab w:pos="5322" w:val="right" w:leader="dot"/>
            </w:tabs>
          </w:pPr>
          <w:r>
            <w:rPr/>
            <mc:AlternateContent>
              <mc:Choice Requires="wps">
                <w:drawing>
                  <wp:anchor distT="0" distB="0" distL="0" distR="0" allowOverlap="1" layoutInCell="1" locked="0" behindDoc="0" simplePos="0" relativeHeight="15736320">
                    <wp:simplePos x="0" y="0"/>
                    <wp:positionH relativeFrom="page">
                      <wp:posOffset>4005071</wp:posOffset>
                    </wp:positionH>
                    <wp:positionV relativeFrom="paragraph">
                      <wp:posOffset>270890</wp:posOffset>
                    </wp:positionV>
                    <wp:extent cx="3328670" cy="1841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21.329927pt;width:262.08pt;height:1.44pt;mso-position-horizontal-relative:page;mso-position-vertical-relative:paragraph;z-index:15736320" id="docshape20" filled="true" fillcolor="#000000" stroked="false">
                    <v:fill type="solid"/>
                    <w10:wrap type="none"/>
                  </v:rect>
                </w:pict>
              </mc:Fallback>
            </mc:AlternateContent>
          </w:r>
          <w:bookmarkStart w:name="12C. English IPA 22" w:id="68"/>
          <w:bookmarkEnd w:id="68"/>
          <w:r>
            <w:rPr/>
          </w:r>
          <w:hyperlink w:history="true" w:anchor="_bookmark67">
            <w:r>
              <w:rPr/>
              <w:t>12C.</w:t>
            </w:r>
            <w:r>
              <w:rPr>
                <w:spacing w:val="-6"/>
              </w:rPr>
              <w:t> </w:t>
            </w:r>
            <w:r>
              <w:rPr/>
              <w:t>English</w:t>
            </w:r>
            <w:r>
              <w:rPr>
                <w:spacing w:val="-6"/>
              </w:rPr>
              <w:t> </w:t>
            </w:r>
            <w:r>
              <w:rPr>
                <w:spacing w:val="-5"/>
              </w:rPr>
              <w:t>IPA</w:t>
            </w:r>
            <w:r>
              <w:rPr/>
              <w:tab/>
            </w:r>
            <w:r>
              <w:rPr>
                <w:spacing w:val="-5"/>
              </w:rPr>
              <w:t>22</w:t>
            </w:r>
          </w:hyperlink>
        </w:p>
        <w:p>
          <w:pPr>
            <w:pStyle w:val="TOC4"/>
            <w:numPr>
              <w:ilvl w:val="0"/>
              <w:numId w:val="1"/>
            </w:numPr>
            <w:tabs>
              <w:tab w:pos="426" w:val="left" w:leader="none"/>
              <w:tab w:pos="5320" w:val="right" w:leader="dot"/>
            </w:tabs>
            <w:spacing w:line="240" w:lineRule="auto" w:before="269" w:after="0"/>
            <w:ind w:left="426" w:right="0" w:hanging="286"/>
            <w:jc w:val="left"/>
            <w:rPr>
              <w:b w:val="0"/>
              <w:i w:val="0"/>
              <w:sz w:val="20"/>
            </w:rPr>
          </w:pPr>
          <w:bookmarkStart w:name="13. Brown British Beer 23" w:id="69"/>
          <w:bookmarkEnd w:id="69"/>
          <w:r>
            <w:rPr>
              <w:b w:val="0"/>
              <w:i w:val="0"/>
            </w:rPr>
          </w:r>
          <w:hyperlink w:history="true" w:anchor="_bookmark68">
            <w:r>
              <w:rPr>
                <w:b w:val="0"/>
                <w:i w:val="0"/>
                <w:sz w:val="20"/>
              </w:rPr>
              <w:t>B</w:t>
            </w:r>
            <w:r>
              <w:rPr>
                <w:b w:val="0"/>
                <w:i w:val="0"/>
                <w:sz w:val="16"/>
              </w:rPr>
              <w:t>ROWN</w:t>
            </w:r>
            <w:r>
              <w:rPr>
                <w:b w:val="0"/>
                <w:i w:val="0"/>
                <w:spacing w:val="-8"/>
                <w:sz w:val="16"/>
              </w:rPr>
              <w:t> </w:t>
            </w:r>
            <w:r>
              <w:rPr>
                <w:b w:val="0"/>
                <w:i w:val="0"/>
                <w:sz w:val="20"/>
              </w:rPr>
              <w:t>B</w:t>
            </w:r>
            <w:r>
              <w:rPr>
                <w:b w:val="0"/>
                <w:i w:val="0"/>
                <w:sz w:val="16"/>
              </w:rPr>
              <w:t>RITISH</w:t>
            </w:r>
            <w:r>
              <w:rPr>
                <w:b w:val="0"/>
                <w:i w:val="0"/>
                <w:spacing w:val="-5"/>
                <w:sz w:val="16"/>
              </w:rPr>
              <w:t> </w:t>
            </w:r>
            <w:r>
              <w:rPr>
                <w:b w:val="0"/>
                <w:i w:val="0"/>
                <w:spacing w:val="-4"/>
                <w:sz w:val="20"/>
              </w:rPr>
              <w:t>B</w:t>
            </w:r>
            <w:r>
              <w:rPr>
                <w:b w:val="0"/>
                <w:i w:val="0"/>
                <w:spacing w:val="-4"/>
                <w:sz w:val="16"/>
              </w:rPr>
              <w:t>EER</w:t>
            </w:r>
            <w:r>
              <w:rPr>
                <w:b w:val="0"/>
                <w:i w:val="0"/>
                <w:sz w:val="16"/>
              </w:rPr>
              <w:tab/>
            </w:r>
            <w:r>
              <w:rPr>
                <w:b w:val="0"/>
                <w:i w:val="0"/>
                <w:spacing w:val="-5"/>
                <w:sz w:val="20"/>
              </w:rPr>
              <w:t>23</w:t>
            </w:r>
          </w:hyperlink>
        </w:p>
        <w:p>
          <w:pPr>
            <w:pStyle w:val="TOC5"/>
            <w:tabs>
              <w:tab w:pos="5321" w:val="right" w:leader="dot"/>
            </w:tabs>
            <w:spacing w:before="83"/>
          </w:pPr>
          <w:bookmarkStart w:name="13A. Dark Mild 23" w:id="70"/>
          <w:bookmarkEnd w:id="70"/>
          <w:r>
            <w:rPr/>
          </w:r>
          <w:hyperlink w:history="true" w:anchor="_bookmark69">
            <w:r>
              <w:rPr/>
              <w:t>13A.</w:t>
            </w:r>
            <w:r>
              <w:rPr>
                <w:spacing w:val="-7"/>
              </w:rPr>
              <w:t> </w:t>
            </w:r>
            <w:r>
              <w:rPr/>
              <w:t>Dark</w:t>
            </w:r>
            <w:r>
              <w:rPr>
                <w:spacing w:val="-5"/>
              </w:rPr>
              <w:t> </w:t>
            </w:r>
            <w:r>
              <w:rPr>
                <w:spacing w:val="-4"/>
              </w:rPr>
              <w:t>Mild</w:t>
            </w:r>
            <w:r>
              <w:rPr/>
              <w:tab/>
            </w:r>
            <w:r>
              <w:rPr>
                <w:spacing w:val="-5"/>
              </w:rPr>
              <w:t>23</w:t>
            </w:r>
          </w:hyperlink>
        </w:p>
        <w:p>
          <w:pPr>
            <w:pStyle w:val="TOC5"/>
            <w:tabs>
              <w:tab w:pos="5320" w:val="right" w:leader="dot"/>
            </w:tabs>
          </w:pPr>
          <w:bookmarkStart w:name="13B. British Brown Ale 23" w:id="71"/>
          <w:bookmarkEnd w:id="71"/>
          <w:r>
            <w:rPr/>
          </w:r>
          <w:hyperlink w:history="true" w:anchor="_bookmark70">
            <w:r>
              <w:rPr/>
              <w:t>13B.</w:t>
            </w:r>
            <w:r>
              <w:rPr>
                <w:spacing w:val="-8"/>
              </w:rPr>
              <w:t> </w:t>
            </w:r>
            <w:r>
              <w:rPr/>
              <w:t>British</w:t>
            </w:r>
            <w:r>
              <w:rPr>
                <w:spacing w:val="-7"/>
              </w:rPr>
              <w:t> </w:t>
            </w:r>
            <w:r>
              <w:rPr/>
              <w:t>Brown</w:t>
            </w:r>
            <w:r>
              <w:rPr>
                <w:spacing w:val="-6"/>
              </w:rPr>
              <w:t> </w:t>
            </w:r>
            <w:r>
              <w:rPr>
                <w:spacing w:val="-5"/>
              </w:rPr>
              <w:t>Ale</w:t>
            </w:r>
            <w:r>
              <w:rPr/>
              <w:tab/>
            </w:r>
            <w:r>
              <w:rPr>
                <w:spacing w:val="-5"/>
              </w:rPr>
              <w:t>23</w:t>
            </w:r>
          </w:hyperlink>
        </w:p>
        <w:p>
          <w:pPr>
            <w:pStyle w:val="TOC5"/>
            <w:tabs>
              <w:tab w:pos="5321" w:val="right" w:leader="dot"/>
            </w:tabs>
          </w:pPr>
          <w:bookmarkStart w:name="13C. English Porter 24" w:id="72"/>
          <w:bookmarkEnd w:id="72"/>
          <w:r>
            <w:rPr/>
          </w:r>
          <w:hyperlink w:history="true" w:anchor="_bookmark71">
            <w:r>
              <w:rPr/>
              <w:t>13C.</w:t>
            </w:r>
            <w:r>
              <w:rPr>
                <w:spacing w:val="-8"/>
              </w:rPr>
              <w:t> </w:t>
            </w:r>
            <w:r>
              <w:rPr/>
              <w:t>English</w:t>
            </w:r>
            <w:r>
              <w:rPr>
                <w:spacing w:val="-8"/>
              </w:rPr>
              <w:t> </w:t>
            </w:r>
            <w:r>
              <w:rPr>
                <w:spacing w:val="-2"/>
              </w:rPr>
              <w:t>Porter</w:t>
            </w:r>
            <w:r>
              <w:rPr/>
              <w:tab/>
            </w:r>
            <w:r>
              <w:rPr>
                <w:spacing w:val="-5"/>
              </w:rPr>
              <w:t>24</w:t>
            </w:r>
          </w:hyperlink>
        </w:p>
      </w:sdtContent>
    </w:sdt>
    <w:p>
      <w:pPr>
        <w:spacing w:after="0"/>
        <w:sectPr>
          <w:type w:val="continuous"/>
          <w:pgSz w:w="12240" w:h="15840"/>
          <w:pgMar w:header="0" w:footer="602" w:top="940" w:bottom="280" w:left="580" w:right="580"/>
          <w:cols w:num="2" w:equalWidth="0">
            <w:col w:w="5366" w:space="250"/>
            <w:col w:w="5464"/>
          </w:cols>
        </w:sectPr>
      </w:pPr>
    </w:p>
    <w:p>
      <w:pPr>
        <w:pStyle w:val="ListParagraph"/>
        <w:numPr>
          <w:ilvl w:val="0"/>
          <w:numId w:val="1"/>
        </w:numPr>
        <w:tabs>
          <w:tab w:pos="429" w:val="left" w:leader="none"/>
          <w:tab w:pos="5321" w:val="right" w:leader="dot"/>
        </w:tabs>
        <w:spacing w:line="240" w:lineRule="auto" w:before="158" w:after="0"/>
        <w:ind w:left="429" w:right="0" w:hanging="289"/>
        <w:jc w:val="left"/>
        <w:rPr>
          <w:sz w:val="20"/>
        </w:rPr>
      </w:pPr>
      <w:r>
        <w:rPr/>
        <mc:AlternateContent>
          <mc:Choice Requires="wps">
            <w:drawing>
              <wp:anchor distT="0" distB="0" distL="0" distR="0" allowOverlap="1" layoutInCell="1" locked="0" behindDoc="0" simplePos="0" relativeHeight="15738880">
                <wp:simplePos x="0" y="0"/>
                <wp:positionH relativeFrom="page">
                  <wp:posOffset>438912</wp:posOffset>
                </wp:positionH>
                <wp:positionV relativeFrom="paragraph">
                  <wp:posOffset>4951</wp:posOffset>
                </wp:positionV>
                <wp:extent cx="3328670" cy="1841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389905pt;width:262.08pt;height:1.44pt;mso-position-horizontal-relative:page;mso-position-vertical-relative:paragraph;z-index:15738880" id="docshape21"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0928">
                <wp:simplePos x="0" y="0"/>
                <wp:positionH relativeFrom="page">
                  <wp:posOffset>4005071</wp:posOffset>
                </wp:positionH>
                <wp:positionV relativeFrom="paragraph">
                  <wp:posOffset>4951</wp:posOffset>
                </wp:positionV>
                <wp:extent cx="3328670" cy="1841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389905pt;width:262.08pt;height:1.44pt;mso-position-horizontal-relative:page;mso-position-vertical-relative:paragraph;z-index:15740928" id="docshape22" filled="true" fillcolor="#000000" stroked="false">
                <v:fill type="solid"/>
                <w10:wrap type="none"/>
              </v:rect>
            </w:pict>
          </mc:Fallback>
        </mc:AlternateContent>
      </w:r>
      <w:bookmarkStart w:name="14. Scottish Ale 25" w:id="73"/>
      <w:bookmarkEnd w:id="73"/>
      <w:r>
        <w:rPr/>
      </w:r>
      <w:hyperlink w:history="true" w:anchor="_bookmark72">
        <w:r>
          <w:rPr>
            <w:sz w:val="20"/>
          </w:rPr>
          <w:t>S</w:t>
        </w:r>
        <w:r>
          <w:rPr>
            <w:sz w:val="16"/>
          </w:rPr>
          <w:t>COTTISH</w:t>
        </w:r>
        <w:r>
          <w:rPr>
            <w:spacing w:val="-6"/>
            <w:sz w:val="16"/>
          </w:rPr>
          <w:t> </w:t>
        </w:r>
        <w:r>
          <w:rPr>
            <w:spacing w:val="-5"/>
            <w:sz w:val="20"/>
          </w:rPr>
          <w:t>A</w:t>
        </w:r>
        <w:r>
          <w:rPr>
            <w:spacing w:val="-5"/>
            <w:sz w:val="16"/>
          </w:rPr>
          <w:t>LE</w:t>
        </w:r>
        <w:r>
          <w:rPr>
            <w:sz w:val="16"/>
          </w:rPr>
          <w:tab/>
        </w:r>
        <w:r>
          <w:rPr>
            <w:spacing w:val="-5"/>
            <w:sz w:val="20"/>
          </w:rPr>
          <w:t>25</w:t>
        </w:r>
      </w:hyperlink>
    </w:p>
    <w:p>
      <w:pPr>
        <w:tabs>
          <w:tab w:pos="5321" w:val="right" w:leader="dot"/>
        </w:tabs>
        <w:spacing w:before="82"/>
        <w:ind w:left="456" w:right="0" w:firstLine="0"/>
        <w:jc w:val="left"/>
        <w:rPr>
          <w:sz w:val="20"/>
        </w:rPr>
      </w:pPr>
      <w:bookmarkStart w:name="14A. Scottish Light 25" w:id="74"/>
      <w:bookmarkEnd w:id="74"/>
      <w:r>
        <w:rPr/>
      </w:r>
      <w:hyperlink w:history="true" w:anchor="_bookmark73">
        <w:r>
          <w:rPr>
            <w:sz w:val="20"/>
          </w:rPr>
          <w:t>14A.</w:t>
        </w:r>
        <w:r>
          <w:rPr>
            <w:spacing w:val="-8"/>
            <w:sz w:val="20"/>
          </w:rPr>
          <w:t> </w:t>
        </w:r>
        <w:r>
          <w:rPr>
            <w:sz w:val="20"/>
          </w:rPr>
          <w:t>Scottish</w:t>
        </w:r>
        <w:r>
          <w:rPr>
            <w:spacing w:val="-6"/>
            <w:sz w:val="20"/>
          </w:rPr>
          <w:t> </w:t>
        </w:r>
        <w:r>
          <w:rPr>
            <w:spacing w:val="-2"/>
            <w:sz w:val="20"/>
          </w:rPr>
          <w:t>Light</w:t>
        </w:r>
        <w:r>
          <w:rPr>
            <w:sz w:val="20"/>
          </w:rPr>
          <w:tab/>
        </w:r>
        <w:r>
          <w:rPr>
            <w:spacing w:val="-5"/>
            <w:sz w:val="20"/>
          </w:rPr>
          <w:t>25</w:t>
        </w:r>
      </w:hyperlink>
    </w:p>
    <w:p>
      <w:pPr>
        <w:tabs>
          <w:tab w:pos="5321" w:val="right" w:leader="dot"/>
        </w:tabs>
        <w:spacing w:before="80"/>
        <w:ind w:left="456" w:right="0" w:firstLine="0"/>
        <w:jc w:val="left"/>
        <w:rPr>
          <w:sz w:val="20"/>
        </w:rPr>
      </w:pPr>
      <w:bookmarkStart w:name="14B. Scottish Heavy 25" w:id="75"/>
      <w:bookmarkEnd w:id="75"/>
      <w:r>
        <w:rPr/>
      </w:r>
      <w:hyperlink w:history="true" w:anchor="_bookmark74">
        <w:r>
          <w:rPr>
            <w:sz w:val="20"/>
          </w:rPr>
          <w:t>14B.</w:t>
        </w:r>
        <w:r>
          <w:rPr>
            <w:spacing w:val="-8"/>
            <w:sz w:val="20"/>
          </w:rPr>
          <w:t> </w:t>
        </w:r>
        <w:r>
          <w:rPr>
            <w:sz w:val="20"/>
          </w:rPr>
          <w:t>Scottish</w:t>
        </w:r>
        <w:r>
          <w:rPr>
            <w:spacing w:val="-7"/>
            <w:sz w:val="20"/>
          </w:rPr>
          <w:t> </w:t>
        </w:r>
        <w:r>
          <w:rPr>
            <w:spacing w:val="-4"/>
            <w:sz w:val="20"/>
          </w:rPr>
          <w:t>Heavy</w:t>
        </w:r>
        <w:r>
          <w:rPr>
            <w:sz w:val="20"/>
          </w:rPr>
          <w:tab/>
        </w:r>
        <w:r>
          <w:rPr>
            <w:spacing w:val="-5"/>
            <w:sz w:val="20"/>
          </w:rPr>
          <w:t>25</w:t>
        </w:r>
      </w:hyperlink>
    </w:p>
    <w:p>
      <w:pPr>
        <w:tabs>
          <w:tab w:pos="5321" w:val="right" w:leader="dot"/>
        </w:tabs>
        <w:spacing w:before="80"/>
        <w:ind w:left="456" w:right="0" w:firstLine="0"/>
        <w:jc w:val="left"/>
        <w:rPr>
          <w:sz w:val="20"/>
        </w:rPr>
      </w:pPr>
      <w:bookmarkStart w:name="14C. Scottish Export 26" w:id="76"/>
      <w:bookmarkEnd w:id="76"/>
      <w:r>
        <w:rPr/>
      </w:r>
      <w:hyperlink w:history="true" w:anchor="_bookmark75">
        <w:r>
          <w:rPr>
            <w:sz w:val="20"/>
          </w:rPr>
          <w:t>14C.</w:t>
        </w:r>
        <w:r>
          <w:rPr>
            <w:spacing w:val="-8"/>
            <w:sz w:val="20"/>
          </w:rPr>
          <w:t> </w:t>
        </w:r>
        <w:r>
          <w:rPr>
            <w:sz w:val="20"/>
          </w:rPr>
          <w:t>Scottish</w:t>
        </w:r>
        <w:r>
          <w:rPr>
            <w:spacing w:val="-5"/>
            <w:sz w:val="20"/>
          </w:rPr>
          <w:t> </w:t>
        </w:r>
        <w:r>
          <w:rPr>
            <w:spacing w:val="-2"/>
            <w:sz w:val="20"/>
          </w:rPr>
          <w:t>Export</w:t>
        </w:r>
        <w:r>
          <w:rPr>
            <w:sz w:val="20"/>
          </w:rPr>
          <w:tab/>
        </w:r>
        <w:r>
          <w:rPr>
            <w:spacing w:val="-5"/>
            <w:sz w:val="20"/>
          </w:rPr>
          <w:t>26</w:t>
        </w:r>
      </w:hyperlink>
    </w:p>
    <w:p>
      <w:pPr>
        <w:pStyle w:val="BodyText"/>
        <w:spacing w:before="4"/>
        <w:ind w:left="0"/>
        <w:rPr>
          <w:sz w:val="8"/>
        </w:rPr>
      </w:pPr>
      <w:r>
        <w:rPr/>
        <mc:AlternateContent>
          <mc:Choice Requires="wps">
            <w:drawing>
              <wp:anchor distT="0" distB="0" distL="0" distR="0" allowOverlap="1" layoutInCell="1" locked="0" behindDoc="1" simplePos="0" relativeHeight="487596032">
                <wp:simplePos x="0" y="0"/>
                <wp:positionH relativeFrom="page">
                  <wp:posOffset>438912</wp:posOffset>
                </wp:positionH>
                <wp:positionV relativeFrom="paragraph">
                  <wp:posOffset>76082</wp:posOffset>
                </wp:positionV>
                <wp:extent cx="3328670" cy="1841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5.990781pt;width:262.08pt;height:1.44pt;mso-position-horizontal-relative:page;mso-position-vertical-relative:paragraph;z-index:-15720448;mso-wrap-distance-left:0;mso-wrap-distance-right:0" id="docshape23" filled="true" fillcolor="#000000" stroked="false">
                <v:fill type="solid"/>
                <w10:wrap type="topAndBottom"/>
              </v:rect>
            </w:pict>
          </mc:Fallback>
        </mc:AlternateContent>
      </w:r>
    </w:p>
    <w:p>
      <w:pPr>
        <w:pStyle w:val="ListParagraph"/>
        <w:numPr>
          <w:ilvl w:val="0"/>
          <w:numId w:val="2"/>
        </w:numPr>
        <w:tabs>
          <w:tab w:pos="453" w:val="left" w:leader="none"/>
          <w:tab w:pos="5323" w:val="right" w:leader="dot"/>
        </w:tabs>
        <w:spacing w:line="240" w:lineRule="auto" w:before="158" w:after="0"/>
        <w:ind w:left="453" w:right="0" w:hanging="313"/>
        <w:jc w:val="left"/>
        <w:rPr>
          <w:sz w:val="20"/>
        </w:rPr>
      </w:pPr>
      <w:r>
        <w:rPr/>
        <w:br w:type="column"/>
      </w:r>
      <w:bookmarkStart w:name="22. Strong American Ale 43" w:id="77"/>
      <w:bookmarkEnd w:id="77"/>
      <w:r>
        <w:rPr/>
      </w:r>
      <w:hyperlink w:history="true" w:anchor="_bookmark112">
        <w:r>
          <w:rPr>
            <w:sz w:val="20"/>
          </w:rPr>
          <w:t>S</w:t>
        </w:r>
        <w:r>
          <w:rPr>
            <w:sz w:val="16"/>
          </w:rPr>
          <w:t>TRONG</w:t>
        </w:r>
        <w:r>
          <w:rPr>
            <w:spacing w:val="-6"/>
            <w:sz w:val="16"/>
          </w:rPr>
          <w:t> </w:t>
        </w:r>
        <w:r>
          <w:rPr>
            <w:sz w:val="20"/>
          </w:rPr>
          <w:t>A</w:t>
        </w:r>
        <w:r>
          <w:rPr>
            <w:sz w:val="16"/>
          </w:rPr>
          <w:t>MERICAN</w:t>
        </w:r>
        <w:r>
          <w:rPr>
            <w:spacing w:val="-7"/>
            <w:sz w:val="16"/>
          </w:rPr>
          <w:t> </w:t>
        </w:r>
        <w:r>
          <w:rPr>
            <w:spacing w:val="-5"/>
            <w:sz w:val="20"/>
          </w:rPr>
          <w:t>A</w:t>
        </w:r>
        <w:r>
          <w:rPr>
            <w:spacing w:val="-5"/>
            <w:sz w:val="16"/>
          </w:rPr>
          <w:t>LE</w:t>
        </w:r>
        <w:r>
          <w:rPr>
            <w:sz w:val="16"/>
          </w:rPr>
          <w:tab/>
        </w:r>
        <w:r>
          <w:rPr>
            <w:spacing w:val="-5"/>
            <w:sz w:val="20"/>
          </w:rPr>
          <w:t>43</w:t>
        </w:r>
      </w:hyperlink>
    </w:p>
    <w:p>
      <w:pPr>
        <w:tabs>
          <w:tab w:pos="5323" w:val="right" w:leader="dot"/>
        </w:tabs>
        <w:spacing w:before="82"/>
        <w:ind w:left="456" w:right="0" w:firstLine="0"/>
        <w:jc w:val="left"/>
        <w:rPr>
          <w:sz w:val="20"/>
        </w:rPr>
      </w:pPr>
      <w:bookmarkStart w:name="22A. Double IPA 43" w:id="78"/>
      <w:bookmarkEnd w:id="78"/>
      <w:r>
        <w:rPr/>
      </w:r>
      <w:hyperlink w:history="true" w:anchor="_bookmark113">
        <w:r>
          <w:rPr>
            <w:sz w:val="20"/>
          </w:rPr>
          <w:t>22A.</w:t>
        </w:r>
        <w:r>
          <w:rPr>
            <w:spacing w:val="-6"/>
            <w:sz w:val="20"/>
          </w:rPr>
          <w:t> </w:t>
        </w:r>
        <w:r>
          <w:rPr>
            <w:sz w:val="20"/>
          </w:rPr>
          <w:t>Double</w:t>
        </w:r>
        <w:r>
          <w:rPr>
            <w:spacing w:val="-7"/>
            <w:sz w:val="20"/>
          </w:rPr>
          <w:t> </w:t>
        </w:r>
        <w:r>
          <w:rPr>
            <w:spacing w:val="-5"/>
            <w:sz w:val="20"/>
          </w:rPr>
          <w:t>IPA</w:t>
        </w:r>
        <w:r>
          <w:rPr>
            <w:sz w:val="20"/>
          </w:rPr>
          <w:tab/>
        </w:r>
        <w:r>
          <w:rPr>
            <w:spacing w:val="-5"/>
            <w:sz w:val="20"/>
          </w:rPr>
          <w:t>43</w:t>
        </w:r>
      </w:hyperlink>
    </w:p>
    <w:p>
      <w:pPr>
        <w:tabs>
          <w:tab w:pos="5323" w:val="right" w:leader="dot"/>
        </w:tabs>
        <w:spacing w:before="80"/>
        <w:ind w:left="456" w:right="0" w:firstLine="0"/>
        <w:jc w:val="left"/>
        <w:rPr>
          <w:sz w:val="20"/>
        </w:rPr>
      </w:pPr>
      <w:bookmarkStart w:name="22B. American Strong Ale 43" w:id="79"/>
      <w:bookmarkEnd w:id="79"/>
      <w:r>
        <w:rPr/>
      </w:r>
      <w:hyperlink w:history="true" w:anchor="_bookmark114">
        <w:r>
          <w:rPr>
            <w:sz w:val="20"/>
          </w:rPr>
          <w:t>22B.</w:t>
        </w:r>
        <w:r>
          <w:rPr>
            <w:spacing w:val="-9"/>
            <w:sz w:val="20"/>
          </w:rPr>
          <w:t> </w:t>
        </w:r>
        <w:r>
          <w:rPr>
            <w:sz w:val="20"/>
          </w:rPr>
          <w:t>American</w:t>
        </w:r>
        <w:r>
          <w:rPr>
            <w:spacing w:val="-5"/>
            <w:sz w:val="20"/>
          </w:rPr>
          <w:t> </w:t>
        </w:r>
        <w:r>
          <w:rPr>
            <w:sz w:val="20"/>
          </w:rPr>
          <w:t>Strong</w:t>
        </w:r>
        <w:r>
          <w:rPr>
            <w:spacing w:val="-7"/>
            <w:sz w:val="20"/>
          </w:rPr>
          <w:t> </w:t>
        </w:r>
        <w:r>
          <w:rPr>
            <w:spacing w:val="-5"/>
            <w:sz w:val="20"/>
          </w:rPr>
          <w:t>Ale</w:t>
        </w:r>
        <w:r>
          <w:rPr>
            <w:sz w:val="20"/>
          </w:rPr>
          <w:tab/>
        </w:r>
        <w:r>
          <w:rPr>
            <w:spacing w:val="-5"/>
            <w:sz w:val="20"/>
          </w:rPr>
          <w:t>43</w:t>
        </w:r>
      </w:hyperlink>
    </w:p>
    <w:p>
      <w:pPr>
        <w:tabs>
          <w:tab w:pos="5323" w:val="right" w:leader="dot"/>
        </w:tabs>
        <w:spacing w:before="80"/>
        <w:ind w:left="456" w:right="0" w:firstLine="0"/>
        <w:jc w:val="left"/>
        <w:rPr>
          <w:sz w:val="20"/>
        </w:rPr>
      </w:pPr>
      <w:bookmarkStart w:name="22C. American Barleywine 44" w:id="80"/>
      <w:bookmarkEnd w:id="80"/>
      <w:r>
        <w:rPr/>
      </w:r>
      <w:hyperlink w:history="true" w:anchor="_bookmark115">
        <w:r>
          <w:rPr>
            <w:sz w:val="20"/>
          </w:rPr>
          <w:t>22C.</w:t>
        </w:r>
        <w:r>
          <w:rPr>
            <w:spacing w:val="-9"/>
            <w:sz w:val="20"/>
          </w:rPr>
          <w:t> </w:t>
        </w:r>
        <w:r>
          <w:rPr>
            <w:sz w:val="20"/>
          </w:rPr>
          <w:t>American</w:t>
        </w:r>
        <w:r>
          <w:rPr>
            <w:spacing w:val="-5"/>
            <w:sz w:val="20"/>
          </w:rPr>
          <w:t> </w:t>
        </w:r>
        <w:r>
          <w:rPr>
            <w:spacing w:val="-2"/>
            <w:sz w:val="20"/>
          </w:rPr>
          <w:t>Barleywine</w:t>
        </w:r>
        <w:r>
          <w:rPr>
            <w:sz w:val="20"/>
          </w:rPr>
          <w:tab/>
        </w:r>
        <w:r>
          <w:rPr>
            <w:spacing w:val="-5"/>
            <w:sz w:val="20"/>
          </w:rPr>
          <w:t>44</w:t>
        </w:r>
      </w:hyperlink>
    </w:p>
    <w:p>
      <w:pPr>
        <w:tabs>
          <w:tab w:pos="5323" w:val="right" w:leader="dot"/>
        </w:tabs>
        <w:spacing w:line="190" w:lineRule="exact" w:before="80"/>
        <w:ind w:left="456" w:right="0" w:firstLine="0"/>
        <w:jc w:val="left"/>
        <w:rPr>
          <w:sz w:val="20"/>
        </w:rPr>
      </w:pPr>
      <w:bookmarkStart w:name="15. Irish Beer 27" w:id="81"/>
      <w:bookmarkEnd w:id="81"/>
      <w:r>
        <w:rPr/>
      </w:r>
      <w:bookmarkStart w:name="22D. Wheatwine 44" w:id="82"/>
      <w:bookmarkEnd w:id="82"/>
      <w:r>
        <w:rPr/>
      </w:r>
      <w:hyperlink w:history="true" w:anchor="_bookmark116">
        <w:r>
          <w:rPr>
            <w:sz w:val="20"/>
          </w:rPr>
          <w:t>22D.</w:t>
        </w:r>
        <w:r>
          <w:rPr>
            <w:spacing w:val="-8"/>
            <w:sz w:val="20"/>
          </w:rPr>
          <w:t> </w:t>
        </w:r>
        <w:r>
          <w:rPr>
            <w:spacing w:val="-2"/>
            <w:sz w:val="20"/>
          </w:rPr>
          <w:t>Wheatwine</w:t>
        </w:r>
        <w:r>
          <w:rPr>
            <w:sz w:val="20"/>
          </w:rPr>
          <w:tab/>
        </w:r>
        <w:r>
          <w:rPr>
            <w:spacing w:val="-5"/>
            <w:sz w:val="20"/>
          </w:rPr>
          <w:t>44</w:t>
        </w:r>
      </w:hyperlink>
    </w:p>
    <w:p>
      <w:pPr>
        <w:spacing w:after="0" w:line="190" w:lineRule="exact"/>
        <w:jc w:val="left"/>
        <w:rPr>
          <w:sz w:val="20"/>
        </w:rPr>
        <w:sectPr>
          <w:pgSz w:w="12240" w:h="15840"/>
          <w:pgMar w:header="0" w:footer="602" w:top="1000" w:bottom="800" w:left="580" w:right="580"/>
          <w:cols w:num="2" w:equalWidth="0">
            <w:col w:w="5362" w:space="254"/>
            <w:col w:w="5464"/>
          </w:cols>
        </w:sectPr>
      </w:pPr>
    </w:p>
    <w:p>
      <w:pPr>
        <w:pStyle w:val="ListParagraph"/>
        <w:numPr>
          <w:ilvl w:val="0"/>
          <w:numId w:val="1"/>
        </w:numPr>
        <w:tabs>
          <w:tab w:pos="421" w:val="left" w:leader="none"/>
          <w:tab w:pos="5727" w:val="left" w:leader="none"/>
          <w:tab w:pos="10968" w:val="left" w:leader="none"/>
        </w:tabs>
        <w:spacing w:line="227" w:lineRule="exact" w:before="0" w:after="0"/>
        <w:ind w:left="421" w:right="0" w:hanging="281"/>
        <w:jc w:val="left"/>
        <w:rPr>
          <w:sz w:val="20"/>
        </w:rPr>
      </w:pPr>
      <w:hyperlink w:history="true" w:anchor="_bookmark76">
        <w:r>
          <w:rPr>
            <w:spacing w:val="-2"/>
            <w:sz w:val="20"/>
          </w:rPr>
          <w:t>I</w:t>
        </w:r>
        <w:r>
          <w:rPr>
            <w:spacing w:val="-2"/>
            <w:sz w:val="16"/>
          </w:rPr>
          <w:t>RISH</w:t>
        </w:r>
        <w:r>
          <w:rPr>
            <w:spacing w:val="14"/>
            <w:sz w:val="16"/>
          </w:rPr>
          <w:t> </w:t>
        </w:r>
        <w:r>
          <w:rPr>
            <w:spacing w:val="-2"/>
            <w:sz w:val="20"/>
          </w:rPr>
          <w:t>B</w:t>
        </w:r>
        <w:r>
          <w:rPr>
            <w:spacing w:val="-2"/>
            <w:sz w:val="16"/>
          </w:rPr>
          <w:t>EER</w:t>
        </w:r>
        <w:r>
          <w:rPr>
            <w:spacing w:val="11"/>
            <w:sz w:val="16"/>
          </w:rPr>
          <w:t> </w:t>
        </w:r>
        <w:r>
          <w:rPr>
            <w:spacing w:val="-2"/>
            <w:sz w:val="20"/>
          </w:rPr>
          <w:t>.....................................................................</w:t>
        </w:r>
        <w:r>
          <w:rPr>
            <w:spacing w:val="10"/>
            <w:sz w:val="20"/>
          </w:rPr>
          <w:t> </w:t>
        </w:r>
        <w:r>
          <w:rPr>
            <w:spacing w:val="-5"/>
            <w:sz w:val="20"/>
          </w:rPr>
          <w:t>27</w:t>
        </w:r>
      </w:hyperlink>
      <w:r>
        <w:rPr>
          <w:sz w:val="20"/>
        </w:rPr>
        <w:tab/>
      </w:r>
      <w:bookmarkStart w:name="23. European Sour Ale 45" w:id="83"/>
      <w:bookmarkEnd w:id="83"/>
      <w:r>
        <w:rPr>
          <w:w w:val="99"/>
          <w:sz w:val="20"/>
        </w:rPr>
      </w:r>
      <w:r>
        <w:rPr>
          <w:sz w:val="20"/>
          <w:u w:val="thick"/>
        </w:rPr>
        <w:tab/>
      </w:r>
    </w:p>
    <w:p>
      <w:pPr>
        <w:spacing w:after="0" w:line="227" w:lineRule="exact"/>
        <w:jc w:val="left"/>
        <w:rPr>
          <w:sz w:val="20"/>
        </w:rPr>
        <w:sectPr>
          <w:type w:val="continuous"/>
          <w:pgSz w:w="12240" w:h="15840"/>
          <w:pgMar w:header="0" w:footer="602" w:top="940" w:bottom="280" w:left="580" w:right="580"/>
        </w:sectPr>
      </w:pPr>
    </w:p>
    <w:p>
      <w:pPr>
        <w:tabs>
          <w:tab w:pos="5112" w:val="left" w:leader="dot"/>
        </w:tabs>
        <w:spacing w:before="80"/>
        <w:ind w:left="456" w:right="0" w:firstLine="0"/>
        <w:jc w:val="left"/>
        <w:rPr>
          <w:sz w:val="20"/>
        </w:rPr>
      </w:pPr>
      <w:bookmarkStart w:name="15A. Irish Red Ale 27" w:id="84"/>
      <w:bookmarkEnd w:id="84"/>
      <w:r>
        <w:rPr/>
      </w:r>
      <w:hyperlink w:history="true" w:anchor="_bookmark77">
        <w:r>
          <w:rPr>
            <w:sz w:val="20"/>
          </w:rPr>
          <w:t>15A.</w:t>
        </w:r>
        <w:r>
          <w:rPr>
            <w:spacing w:val="-7"/>
            <w:sz w:val="20"/>
          </w:rPr>
          <w:t> </w:t>
        </w:r>
        <w:r>
          <w:rPr>
            <w:sz w:val="20"/>
          </w:rPr>
          <w:t>Irish</w:t>
        </w:r>
        <w:r>
          <w:rPr>
            <w:spacing w:val="-6"/>
            <w:sz w:val="20"/>
          </w:rPr>
          <w:t> </w:t>
        </w:r>
        <w:r>
          <w:rPr>
            <w:sz w:val="20"/>
          </w:rPr>
          <w:t>Red</w:t>
        </w:r>
        <w:r>
          <w:rPr>
            <w:spacing w:val="-4"/>
            <w:sz w:val="20"/>
          </w:rPr>
          <w:t> </w:t>
        </w:r>
        <w:r>
          <w:rPr>
            <w:spacing w:val="-5"/>
            <w:sz w:val="20"/>
          </w:rPr>
          <w:t>Ale</w:t>
        </w:r>
        <w:r>
          <w:rPr>
            <w:sz w:val="20"/>
          </w:rPr>
          <w:tab/>
        </w:r>
        <w:r>
          <w:rPr>
            <w:spacing w:val="-5"/>
            <w:sz w:val="20"/>
          </w:rPr>
          <w:t>27</w:t>
        </w:r>
      </w:hyperlink>
    </w:p>
    <w:p>
      <w:pPr>
        <w:tabs>
          <w:tab w:pos="5112" w:val="left" w:leader="dot"/>
        </w:tabs>
        <w:spacing w:before="80"/>
        <w:ind w:left="456" w:right="0" w:firstLine="0"/>
        <w:jc w:val="left"/>
        <w:rPr>
          <w:sz w:val="20"/>
        </w:rPr>
      </w:pPr>
      <w:bookmarkStart w:name="15B. Irish Stout 27" w:id="85"/>
      <w:bookmarkEnd w:id="85"/>
      <w:r>
        <w:rPr/>
      </w:r>
      <w:hyperlink w:history="true" w:anchor="_bookmark78">
        <w:r>
          <w:rPr>
            <w:sz w:val="20"/>
          </w:rPr>
          <w:t>15B.</w:t>
        </w:r>
        <w:r>
          <w:rPr>
            <w:spacing w:val="-7"/>
            <w:sz w:val="20"/>
          </w:rPr>
          <w:t> </w:t>
        </w:r>
        <w:r>
          <w:rPr>
            <w:sz w:val="20"/>
          </w:rPr>
          <w:t>Irish</w:t>
        </w:r>
        <w:r>
          <w:rPr>
            <w:spacing w:val="-4"/>
            <w:sz w:val="20"/>
          </w:rPr>
          <w:t> </w:t>
        </w:r>
        <w:r>
          <w:rPr>
            <w:spacing w:val="-2"/>
            <w:sz w:val="20"/>
          </w:rPr>
          <w:t>Stout</w:t>
        </w:r>
        <w:r>
          <w:rPr>
            <w:sz w:val="20"/>
          </w:rPr>
          <w:tab/>
        </w:r>
        <w:r>
          <w:rPr>
            <w:spacing w:val="-5"/>
            <w:sz w:val="20"/>
          </w:rPr>
          <w:t>27</w:t>
        </w:r>
      </w:hyperlink>
    </w:p>
    <w:p>
      <w:pPr>
        <w:tabs>
          <w:tab w:pos="5093" w:val="left" w:leader="dot"/>
        </w:tabs>
        <w:spacing w:before="80"/>
        <w:ind w:left="456" w:right="0" w:firstLine="0"/>
        <w:jc w:val="left"/>
        <w:rPr>
          <w:sz w:val="20"/>
        </w:rPr>
      </w:pPr>
      <w:bookmarkStart w:name="15C. Irish Extra Stout 28" w:id="86"/>
      <w:bookmarkEnd w:id="86"/>
      <w:r>
        <w:rPr/>
      </w:r>
      <w:hyperlink w:history="true" w:anchor="_bookmark79">
        <w:r>
          <w:rPr>
            <w:sz w:val="20"/>
          </w:rPr>
          <w:t>15C.</w:t>
        </w:r>
        <w:r>
          <w:rPr>
            <w:spacing w:val="-7"/>
            <w:sz w:val="20"/>
          </w:rPr>
          <w:t> </w:t>
        </w:r>
        <w:r>
          <w:rPr>
            <w:sz w:val="20"/>
          </w:rPr>
          <w:t>Irish</w:t>
        </w:r>
        <w:r>
          <w:rPr>
            <w:spacing w:val="-4"/>
            <w:sz w:val="20"/>
          </w:rPr>
          <w:t> </w:t>
        </w:r>
        <w:r>
          <w:rPr>
            <w:sz w:val="20"/>
          </w:rPr>
          <w:t>Extra</w:t>
        </w:r>
        <w:r>
          <w:rPr>
            <w:spacing w:val="-5"/>
            <w:sz w:val="20"/>
          </w:rPr>
          <w:t> </w:t>
        </w:r>
        <w:r>
          <w:rPr>
            <w:spacing w:val="-2"/>
            <w:sz w:val="20"/>
          </w:rPr>
          <w:t>Stout</w:t>
        </w:r>
        <w:r>
          <w:rPr>
            <w:sz w:val="20"/>
          </w:rPr>
          <w:tab/>
        </w:r>
        <w:r>
          <w:rPr>
            <w:spacing w:val="-5"/>
            <w:sz w:val="20"/>
          </w:rPr>
          <w:t>28</w:t>
        </w:r>
      </w:hyperlink>
    </w:p>
    <w:p>
      <w:pPr>
        <w:pStyle w:val="BodyText"/>
        <w:spacing w:before="4"/>
        <w:ind w:left="0"/>
        <w:rPr>
          <w:sz w:val="8"/>
        </w:rPr>
      </w:pPr>
      <w:r>
        <w:rPr/>
        <mc:AlternateContent>
          <mc:Choice Requires="wps">
            <w:drawing>
              <wp:anchor distT="0" distB="0" distL="0" distR="0" allowOverlap="1" layoutInCell="1" locked="0" behindDoc="1" simplePos="0" relativeHeight="487596544">
                <wp:simplePos x="0" y="0"/>
                <wp:positionH relativeFrom="page">
                  <wp:posOffset>438912</wp:posOffset>
                </wp:positionH>
                <wp:positionV relativeFrom="paragraph">
                  <wp:posOffset>75700</wp:posOffset>
                </wp:positionV>
                <wp:extent cx="3328670" cy="1841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5.960708pt;width:262.08pt;height:1.44pt;mso-position-horizontal-relative:page;mso-position-vertical-relative:paragraph;z-index:-15719936;mso-wrap-distance-left:0;mso-wrap-distance-right:0" id="docshape24" filled="true" fillcolor="#000000" stroked="false">
                <v:fill type="solid"/>
                <w10:wrap type="topAndBottom"/>
              </v:rect>
            </w:pict>
          </mc:Fallback>
        </mc:AlternateContent>
      </w:r>
    </w:p>
    <w:p>
      <w:pPr>
        <w:pStyle w:val="ListParagraph"/>
        <w:numPr>
          <w:ilvl w:val="0"/>
          <w:numId w:val="1"/>
        </w:numPr>
        <w:tabs>
          <w:tab w:pos="429" w:val="left" w:leader="none"/>
          <w:tab w:pos="5098" w:val="left" w:leader="dot"/>
        </w:tabs>
        <w:spacing w:line="240" w:lineRule="auto" w:before="121" w:after="0"/>
        <w:ind w:left="429" w:right="0" w:hanging="289"/>
        <w:jc w:val="left"/>
        <w:rPr>
          <w:sz w:val="20"/>
        </w:rPr>
      </w:pPr>
      <w:bookmarkStart w:name="16. Dark British Beer 29" w:id="87"/>
      <w:bookmarkEnd w:id="87"/>
      <w:r>
        <w:rPr/>
      </w:r>
      <w:hyperlink w:history="true" w:anchor="_bookmark80">
        <w:r>
          <w:rPr>
            <w:sz w:val="20"/>
          </w:rPr>
          <w:t>D</w:t>
        </w:r>
        <w:r>
          <w:rPr>
            <w:sz w:val="16"/>
          </w:rPr>
          <w:t>ARK</w:t>
        </w:r>
        <w:r>
          <w:rPr>
            <w:spacing w:val="-5"/>
            <w:sz w:val="16"/>
          </w:rPr>
          <w:t> </w:t>
        </w:r>
        <w:r>
          <w:rPr>
            <w:sz w:val="20"/>
          </w:rPr>
          <w:t>B</w:t>
        </w:r>
        <w:r>
          <w:rPr>
            <w:sz w:val="16"/>
          </w:rPr>
          <w:t>RITISH</w:t>
        </w:r>
        <w:r>
          <w:rPr>
            <w:spacing w:val="-5"/>
            <w:sz w:val="16"/>
          </w:rPr>
          <w:t> </w:t>
        </w:r>
        <w:r>
          <w:rPr>
            <w:spacing w:val="-4"/>
            <w:sz w:val="20"/>
          </w:rPr>
          <w:t>B</w:t>
        </w:r>
        <w:r>
          <w:rPr>
            <w:spacing w:val="-4"/>
            <w:sz w:val="16"/>
          </w:rPr>
          <w:t>EER</w:t>
        </w:r>
        <w:r>
          <w:rPr>
            <w:sz w:val="16"/>
          </w:rPr>
          <w:tab/>
        </w:r>
        <w:r>
          <w:rPr>
            <w:spacing w:val="-5"/>
            <w:sz w:val="20"/>
          </w:rPr>
          <w:t>29</w:t>
        </w:r>
      </w:hyperlink>
    </w:p>
    <w:p>
      <w:pPr>
        <w:tabs>
          <w:tab w:pos="5098" w:val="left" w:leader="dot"/>
        </w:tabs>
        <w:spacing w:before="80"/>
        <w:ind w:left="456" w:right="0" w:firstLine="0"/>
        <w:jc w:val="left"/>
        <w:rPr>
          <w:sz w:val="20"/>
        </w:rPr>
      </w:pPr>
      <w:bookmarkStart w:name="16A. Sweet Stout 29" w:id="88"/>
      <w:bookmarkEnd w:id="88"/>
      <w:r>
        <w:rPr/>
      </w:r>
      <w:hyperlink w:history="true" w:anchor="_bookmark81">
        <w:r>
          <w:rPr>
            <w:sz w:val="20"/>
          </w:rPr>
          <w:t>16A.</w:t>
        </w:r>
        <w:r>
          <w:rPr>
            <w:spacing w:val="-8"/>
            <w:sz w:val="20"/>
          </w:rPr>
          <w:t> </w:t>
        </w:r>
        <w:r>
          <w:rPr>
            <w:sz w:val="20"/>
          </w:rPr>
          <w:t>Sweet</w:t>
        </w:r>
        <w:r>
          <w:rPr>
            <w:spacing w:val="-6"/>
            <w:sz w:val="20"/>
          </w:rPr>
          <w:t> </w:t>
        </w:r>
        <w:r>
          <w:rPr>
            <w:spacing w:val="-2"/>
            <w:sz w:val="20"/>
          </w:rPr>
          <w:t>Stout</w:t>
        </w:r>
        <w:r>
          <w:rPr>
            <w:sz w:val="20"/>
          </w:rPr>
          <w:tab/>
        </w:r>
        <w:r>
          <w:rPr>
            <w:spacing w:val="-5"/>
            <w:sz w:val="20"/>
          </w:rPr>
          <w:t>29</w:t>
        </w:r>
      </w:hyperlink>
    </w:p>
    <w:p>
      <w:pPr>
        <w:tabs>
          <w:tab w:pos="5098" w:val="left" w:leader="dot"/>
        </w:tabs>
        <w:spacing w:before="80"/>
        <w:ind w:left="456" w:right="0" w:firstLine="0"/>
        <w:jc w:val="left"/>
        <w:rPr>
          <w:sz w:val="20"/>
        </w:rPr>
      </w:pPr>
      <w:bookmarkStart w:name="16B. Oatmeal Stout 29" w:id="89"/>
      <w:bookmarkEnd w:id="89"/>
      <w:r>
        <w:rPr/>
      </w:r>
      <w:hyperlink w:history="true" w:anchor="_bookmark82">
        <w:r>
          <w:rPr>
            <w:sz w:val="20"/>
          </w:rPr>
          <w:t>16B.</w:t>
        </w:r>
        <w:r>
          <w:rPr>
            <w:spacing w:val="-8"/>
            <w:sz w:val="20"/>
          </w:rPr>
          <w:t> </w:t>
        </w:r>
        <w:r>
          <w:rPr>
            <w:sz w:val="20"/>
          </w:rPr>
          <w:t>Oatmeal</w:t>
        </w:r>
        <w:r>
          <w:rPr>
            <w:spacing w:val="-6"/>
            <w:sz w:val="20"/>
          </w:rPr>
          <w:t> </w:t>
        </w:r>
        <w:r>
          <w:rPr>
            <w:spacing w:val="-2"/>
            <w:sz w:val="20"/>
          </w:rPr>
          <w:t>Stout</w:t>
        </w:r>
        <w:r>
          <w:rPr>
            <w:sz w:val="20"/>
          </w:rPr>
          <w:tab/>
        </w:r>
        <w:r>
          <w:rPr>
            <w:spacing w:val="-5"/>
            <w:sz w:val="20"/>
          </w:rPr>
          <w:t>29</w:t>
        </w:r>
      </w:hyperlink>
    </w:p>
    <w:p>
      <w:pPr>
        <w:tabs>
          <w:tab w:pos="5090" w:val="left" w:leader="dot"/>
        </w:tabs>
        <w:spacing w:before="80"/>
        <w:ind w:left="456" w:right="0" w:firstLine="0"/>
        <w:jc w:val="left"/>
        <w:rPr>
          <w:sz w:val="20"/>
        </w:rPr>
      </w:pPr>
      <w:bookmarkStart w:name="16C. Tropical Stout 30" w:id="90"/>
      <w:bookmarkEnd w:id="90"/>
      <w:r>
        <w:rPr/>
      </w:r>
      <w:hyperlink w:history="true" w:anchor="_bookmark83">
        <w:r>
          <w:rPr>
            <w:sz w:val="20"/>
          </w:rPr>
          <w:t>16C.</w:t>
        </w:r>
        <w:r>
          <w:rPr>
            <w:spacing w:val="-6"/>
            <w:sz w:val="20"/>
          </w:rPr>
          <w:t> </w:t>
        </w:r>
        <w:r>
          <w:rPr>
            <w:sz w:val="20"/>
          </w:rPr>
          <w:t>Tropical</w:t>
        </w:r>
        <w:r>
          <w:rPr>
            <w:spacing w:val="-7"/>
            <w:sz w:val="20"/>
          </w:rPr>
          <w:t> </w:t>
        </w:r>
        <w:r>
          <w:rPr>
            <w:spacing w:val="-2"/>
            <w:sz w:val="20"/>
          </w:rPr>
          <w:t>Stout</w:t>
        </w:r>
        <w:r>
          <w:rPr>
            <w:sz w:val="20"/>
          </w:rPr>
          <w:tab/>
        </w:r>
        <w:r>
          <w:rPr>
            <w:spacing w:val="-5"/>
            <w:sz w:val="20"/>
          </w:rPr>
          <w:t>30</w:t>
        </w:r>
      </w:hyperlink>
    </w:p>
    <w:p>
      <w:pPr>
        <w:pStyle w:val="ListParagraph"/>
        <w:numPr>
          <w:ilvl w:val="0"/>
          <w:numId w:val="2"/>
        </w:numPr>
        <w:tabs>
          <w:tab w:pos="443" w:val="left" w:leader="none"/>
          <w:tab w:pos="5323" w:val="right" w:leader="dot"/>
        </w:tabs>
        <w:spacing w:line="240" w:lineRule="auto" w:before="80" w:after="0"/>
        <w:ind w:left="443" w:right="0" w:hanging="303"/>
        <w:jc w:val="left"/>
        <w:rPr>
          <w:sz w:val="20"/>
        </w:rPr>
      </w:pPr>
      <w:r>
        <w:rPr/>
        <w:br w:type="column"/>
      </w:r>
      <w:hyperlink w:history="true" w:anchor="_bookmark117">
        <w:r>
          <w:rPr>
            <w:smallCaps/>
            <w:sz w:val="20"/>
          </w:rPr>
          <w:t>European</w:t>
        </w:r>
        <w:r>
          <w:rPr>
            <w:smallCaps/>
            <w:spacing w:val="-6"/>
            <w:sz w:val="20"/>
          </w:rPr>
          <w:t> </w:t>
        </w:r>
        <w:r>
          <w:rPr>
            <w:smallCaps/>
            <w:sz w:val="20"/>
          </w:rPr>
          <w:t>Sour</w:t>
        </w:r>
        <w:r>
          <w:rPr>
            <w:smallCaps/>
            <w:spacing w:val="-5"/>
            <w:sz w:val="20"/>
          </w:rPr>
          <w:t> Ale</w:t>
        </w:r>
        <w:r>
          <w:rPr>
            <w:smallCaps/>
            <w:sz w:val="20"/>
          </w:rPr>
          <w:tab/>
        </w:r>
        <w:r>
          <w:rPr>
            <w:smallCaps/>
            <w:spacing w:val="-5"/>
            <w:sz w:val="20"/>
          </w:rPr>
          <w:t>45</w:t>
        </w:r>
      </w:hyperlink>
    </w:p>
    <w:p>
      <w:pPr>
        <w:tabs>
          <w:tab w:pos="5323" w:val="right" w:leader="dot"/>
        </w:tabs>
        <w:spacing w:before="80"/>
        <w:ind w:left="456" w:right="0" w:firstLine="0"/>
        <w:jc w:val="left"/>
        <w:rPr>
          <w:sz w:val="20"/>
        </w:rPr>
      </w:pPr>
      <w:bookmarkStart w:name="23A. Berliner Weisse 45" w:id="91"/>
      <w:bookmarkEnd w:id="91"/>
      <w:r>
        <w:rPr/>
      </w:r>
      <w:hyperlink w:history="true" w:anchor="_bookmark118">
        <w:r>
          <w:rPr>
            <w:sz w:val="20"/>
          </w:rPr>
          <w:t>23A.</w:t>
        </w:r>
        <w:r>
          <w:rPr>
            <w:spacing w:val="-7"/>
            <w:sz w:val="20"/>
          </w:rPr>
          <w:t> </w:t>
        </w:r>
        <w:r>
          <w:rPr>
            <w:sz w:val="20"/>
          </w:rPr>
          <w:t>Berliner</w:t>
        </w:r>
        <w:r>
          <w:rPr>
            <w:spacing w:val="-8"/>
            <w:sz w:val="20"/>
          </w:rPr>
          <w:t> </w:t>
        </w:r>
        <w:r>
          <w:rPr>
            <w:spacing w:val="-2"/>
            <w:sz w:val="20"/>
          </w:rPr>
          <w:t>Weisse</w:t>
        </w:r>
        <w:r>
          <w:rPr>
            <w:sz w:val="20"/>
          </w:rPr>
          <w:tab/>
        </w:r>
        <w:r>
          <w:rPr>
            <w:spacing w:val="-5"/>
            <w:sz w:val="20"/>
          </w:rPr>
          <w:t>45</w:t>
        </w:r>
      </w:hyperlink>
    </w:p>
    <w:p>
      <w:pPr>
        <w:tabs>
          <w:tab w:pos="5323" w:val="right" w:leader="dot"/>
        </w:tabs>
        <w:spacing w:before="80"/>
        <w:ind w:left="456" w:right="0" w:firstLine="0"/>
        <w:jc w:val="left"/>
        <w:rPr>
          <w:sz w:val="20"/>
        </w:rPr>
      </w:pPr>
      <w:bookmarkStart w:name="23B. Flanders Red Ale 45" w:id="92"/>
      <w:bookmarkEnd w:id="92"/>
      <w:r>
        <w:rPr/>
      </w:r>
      <w:hyperlink w:history="true" w:anchor="_bookmark119">
        <w:r>
          <w:rPr>
            <w:sz w:val="20"/>
          </w:rPr>
          <w:t>23B.</w:t>
        </w:r>
        <w:r>
          <w:rPr>
            <w:spacing w:val="-6"/>
            <w:sz w:val="20"/>
          </w:rPr>
          <w:t> </w:t>
        </w:r>
        <w:r>
          <w:rPr>
            <w:sz w:val="20"/>
          </w:rPr>
          <w:t>Flanders</w:t>
        </w:r>
        <w:r>
          <w:rPr>
            <w:spacing w:val="-6"/>
            <w:sz w:val="20"/>
          </w:rPr>
          <w:t> </w:t>
        </w:r>
        <w:r>
          <w:rPr>
            <w:sz w:val="20"/>
          </w:rPr>
          <w:t>Red</w:t>
        </w:r>
        <w:r>
          <w:rPr>
            <w:spacing w:val="-7"/>
            <w:sz w:val="20"/>
          </w:rPr>
          <w:t> </w:t>
        </w:r>
        <w:r>
          <w:rPr>
            <w:spacing w:val="-5"/>
            <w:sz w:val="20"/>
          </w:rPr>
          <w:t>Ale</w:t>
        </w:r>
        <w:r>
          <w:rPr>
            <w:sz w:val="20"/>
          </w:rPr>
          <w:tab/>
        </w:r>
        <w:r>
          <w:rPr>
            <w:spacing w:val="-5"/>
            <w:sz w:val="20"/>
          </w:rPr>
          <w:t>45</w:t>
        </w:r>
      </w:hyperlink>
    </w:p>
    <w:p>
      <w:pPr>
        <w:tabs>
          <w:tab w:pos="5324" w:val="right" w:leader="dot"/>
        </w:tabs>
        <w:spacing w:before="80"/>
        <w:ind w:left="456" w:right="0" w:firstLine="0"/>
        <w:jc w:val="left"/>
        <w:rPr>
          <w:sz w:val="20"/>
        </w:rPr>
      </w:pPr>
      <w:bookmarkStart w:name="23C. Oud Bruin 46" w:id="93"/>
      <w:bookmarkEnd w:id="93"/>
      <w:r>
        <w:rPr/>
      </w:r>
      <w:hyperlink w:history="true" w:anchor="_bookmark120">
        <w:r>
          <w:rPr>
            <w:sz w:val="20"/>
          </w:rPr>
          <w:t>23C.</w:t>
        </w:r>
        <w:r>
          <w:rPr>
            <w:spacing w:val="-6"/>
            <w:sz w:val="20"/>
          </w:rPr>
          <w:t> </w:t>
        </w:r>
        <w:r>
          <w:rPr>
            <w:sz w:val="20"/>
          </w:rPr>
          <w:t>Oud</w:t>
        </w:r>
        <w:r>
          <w:rPr>
            <w:spacing w:val="-4"/>
            <w:sz w:val="20"/>
          </w:rPr>
          <w:t> </w:t>
        </w:r>
        <w:r>
          <w:rPr>
            <w:spacing w:val="-2"/>
            <w:sz w:val="20"/>
          </w:rPr>
          <w:t>Bruin</w:t>
        </w:r>
        <w:r>
          <w:rPr>
            <w:sz w:val="20"/>
          </w:rPr>
          <w:tab/>
        </w:r>
        <w:r>
          <w:rPr>
            <w:spacing w:val="-5"/>
            <w:sz w:val="20"/>
          </w:rPr>
          <w:t>46</w:t>
        </w:r>
      </w:hyperlink>
    </w:p>
    <w:p>
      <w:pPr>
        <w:tabs>
          <w:tab w:pos="5324" w:val="right" w:leader="dot"/>
        </w:tabs>
        <w:spacing w:before="79"/>
        <w:ind w:left="456" w:right="0" w:firstLine="0"/>
        <w:jc w:val="left"/>
        <w:rPr>
          <w:sz w:val="20"/>
        </w:rPr>
      </w:pPr>
      <w:bookmarkStart w:name="23D. Lambic 46" w:id="94"/>
      <w:bookmarkEnd w:id="94"/>
      <w:r>
        <w:rPr/>
      </w:r>
      <w:hyperlink w:history="true" w:anchor="_bookmark121">
        <w:r>
          <w:rPr>
            <w:sz w:val="20"/>
          </w:rPr>
          <w:t>23D.</w:t>
        </w:r>
        <w:r>
          <w:rPr>
            <w:spacing w:val="-6"/>
            <w:sz w:val="20"/>
          </w:rPr>
          <w:t> </w:t>
        </w:r>
        <w:r>
          <w:rPr>
            <w:spacing w:val="-2"/>
            <w:sz w:val="20"/>
          </w:rPr>
          <w:t>Lambic</w:t>
        </w:r>
        <w:r>
          <w:rPr>
            <w:sz w:val="20"/>
          </w:rPr>
          <w:tab/>
        </w:r>
        <w:r>
          <w:rPr>
            <w:spacing w:val="-5"/>
            <w:sz w:val="20"/>
          </w:rPr>
          <w:t>46</w:t>
        </w:r>
      </w:hyperlink>
    </w:p>
    <w:p>
      <w:pPr>
        <w:tabs>
          <w:tab w:pos="5323" w:val="right" w:leader="dot"/>
        </w:tabs>
        <w:spacing w:before="80"/>
        <w:ind w:left="456" w:right="0" w:firstLine="0"/>
        <w:jc w:val="left"/>
        <w:rPr>
          <w:sz w:val="20"/>
        </w:rPr>
      </w:pPr>
      <w:bookmarkStart w:name="23E. Gueuze 47" w:id="95"/>
      <w:bookmarkEnd w:id="95"/>
      <w:r>
        <w:rPr/>
      </w:r>
      <w:hyperlink w:history="true" w:anchor="_bookmark122">
        <w:r>
          <w:rPr>
            <w:sz w:val="20"/>
          </w:rPr>
          <w:t>23E.</w:t>
        </w:r>
        <w:r>
          <w:rPr>
            <w:spacing w:val="-6"/>
            <w:sz w:val="20"/>
          </w:rPr>
          <w:t> </w:t>
        </w:r>
        <w:r>
          <w:rPr>
            <w:spacing w:val="-2"/>
            <w:sz w:val="20"/>
          </w:rPr>
          <w:t>Gueuze</w:t>
        </w:r>
        <w:r>
          <w:rPr>
            <w:sz w:val="20"/>
          </w:rPr>
          <w:tab/>
        </w:r>
        <w:r>
          <w:rPr>
            <w:spacing w:val="-5"/>
            <w:sz w:val="20"/>
          </w:rPr>
          <w:t>47</w:t>
        </w:r>
      </w:hyperlink>
    </w:p>
    <w:p>
      <w:pPr>
        <w:tabs>
          <w:tab w:pos="5323" w:val="right" w:leader="dot"/>
        </w:tabs>
        <w:spacing w:before="80"/>
        <w:ind w:left="456" w:right="0" w:firstLine="0"/>
        <w:jc w:val="left"/>
        <w:rPr>
          <w:sz w:val="20"/>
        </w:rPr>
      </w:pPr>
      <w:bookmarkStart w:name="23F. Fruit Lambic 47" w:id="96"/>
      <w:bookmarkEnd w:id="96"/>
      <w:r>
        <w:rPr/>
      </w:r>
      <w:hyperlink w:history="true" w:anchor="_bookmark123">
        <w:r>
          <w:rPr>
            <w:sz w:val="20"/>
          </w:rPr>
          <w:t>23F.</w:t>
        </w:r>
        <w:r>
          <w:rPr>
            <w:spacing w:val="-8"/>
            <w:sz w:val="20"/>
          </w:rPr>
          <w:t> </w:t>
        </w:r>
        <w:r>
          <w:rPr>
            <w:sz w:val="20"/>
          </w:rPr>
          <w:t>Fruit</w:t>
        </w:r>
        <w:r>
          <w:rPr>
            <w:spacing w:val="-4"/>
            <w:sz w:val="20"/>
          </w:rPr>
          <w:t> </w:t>
        </w:r>
        <w:r>
          <w:rPr>
            <w:spacing w:val="-2"/>
            <w:sz w:val="20"/>
          </w:rPr>
          <w:t>Lambic</w:t>
        </w:r>
        <w:r>
          <w:rPr>
            <w:sz w:val="20"/>
          </w:rPr>
          <w:tab/>
        </w:r>
        <w:r>
          <w:rPr>
            <w:spacing w:val="-5"/>
            <w:sz w:val="20"/>
          </w:rPr>
          <w:t>47</w:t>
        </w:r>
      </w:hyperlink>
    </w:p>
    <w:p>
      <w:pPr>
        <w:tabs>
          <w:tab w:pos="5322" w:val="right" w:leader="dot"/>
        </w:tabs>
        <w:spacing w:line="190" w:lineRule="exact" w:before="80"/>
        <w:ind w:left="456" w:right="0" w:firstLine="0"/>
        <w:jc w:val="left"/>
        <w:rPr>
          <w:sz w:val="20"/>
        </w:rPr>
      </w:pPr>
      <w:bookmarkStart w:name="16D. Foreign Extra Stout 30" w:id="97"/>
      <w:bookmarkEnd w:id="97"/>
      <w:r>
        <w:rPr/>
      </w:r>
      <w:bookmarkStart w:name="23G. Gose 48" w:id="98"/>
      <w:bookmarkEnd w:id="98"/>
      <w:r>
        <w:rPr/>
      </w:r>
      <w:hyperlink w:history="true" w:anchor="_bookmark124">
        <w:r>
          <w:rPr>
            <w:sz w:val="20"/>
          </w:rPr>
          <w:t>23G.</w:t>
        </w:r>
        <w:r>
          <w:rPr>
            <w:spacing w:val="-6"/>
            <w:sz w:val="20"/>
          </w:rPr>
          <w:t> </w:t>
        </w:r>
        <w:r>
          <w:rPr>
            <w:spacing w:val="-4"/>
            <w:sz w:val="20"/>
          </w:rPr>
          <w:t>Gose</w:t>
        </w:r>
        <w:r>
          <w:rPr>
            <w:sz w:val="20"/>
          </w:rPr>
          <w:tab/>
        </w:r>
        <w:r>
          <w:rPr>
            <w:spacing w:val="-5"/>
            <w:sz w:val="20"/>
          </w:rPr>
          <w:t>48</w:t>
        </w:r>
      </w:hyperlink>
    </w:p>
    <w:p>
      <w:pPr>
        <w:spacing w:after="0" w:line="190" w:lineRule="exact"/>
        <w:jc w:val="left"/>
        <w:rPr>
          <w:sz w:val="20"/>
        </w:rPr>
        <w:sectPr>
          <w:type w:val="continuous"/>
          <w:pgSz w:w="12240" w:h="15840"/>
          <w:pgMar w:header="0" w:footer="602" w:top="940" w:bottom="280" w:left="580" w:right="580"/>
          <w:cols w:num="2" w:equalWidth="0">
            <w:col w:w="5364" w:space="252"/>
            <w:col w:w="5464"/>
          </w:cols>
        </w:sectPr>
      </w:pPr>
    </w:p>
    <w:p>
      <w:pPr>
        <w:tabs>
          <w:tab w:pos="5727" w:val="left" w:leader="none"/>
          <w:tab w:pos="10968" w:val="left" w:leader="none"/>
        </w:tabs>
        <w:spacing w:before="0"/>
        <w:ind w:left="456" w:right="0" w:firstLine="0"/>
        <w:jc w:val="left"/>
        <w:rPr>
          <w:sz w:val="20"/>
        </w:rPr>
      </w:pPr>
      <w:hyperlink w:history="true" w:anchor="_bookmark84">
        <w:r>
          <w:rPr>
            <w:spacing w:val="-2"/>
            <w:sz w:val="20"/>
          </w:rPr>
          <w:t>16D.</w:t>
        </w:r>
        <w:r>
          <w:rPr>
            <w:spacing w:val="6"/>
            <w:sz w:val="20"/>
          </w:rPr>
          <w:t> </w:t>
        </w:r>
        <w:r>
          <w:rPr>
            <w:spacing w:val="-2"/>
            <w:sz w:val="20"/>
          </w:rPr>
          <w:t>Foreign</w:t>
        </w:r>
        <w:r>
          <w:rPr>
            <w:spacing w:val="12"/>
            <w:sz w:val="20"/>
          </w:rPr>
          <w:t> </w:t>
        </w:r>
        <w:r>
          <w:rPr>
            <w:spacing w:val="-2"/>
            <w:sz w:val="20"/>
          </w:rPr>
          <w:t>Extra</w:t>
        </w:r>
        <w:r>
          <w:rPr>
            <w:spacing w:val="9"/>
            <w:sz w:val="20"/>
          </w:rPr>
          <w:t> </w:t>
        </w:r>
        <w:r>
          <w:rPr>
            <w:spacing w:val="-2"/>
            <w:sz w:val="20"/>
          </w:rPr>
          <w:t>Stout</w:t>
        </w:r>
        <w:r>
          <w:rPr>
            <w:spacing w:val="9"/>
            <w:sz w:val="20"/>
          </w:rPr>
          <w:t> </w:t>
        </w:r>
        <w:r>
          <w:rPr>
            <w:spacing w:val="-2"/>
            <w:sz w:val="20"/>
          </w:rPr>
          <w:t>.............................................</w:t>
        </w:r>
        <w:r>
          <w:rPr>
            <w:spacing w:val="-24"/>
            <w:sz w:val="20"/>
          </w:rPr>
          <w:t> </w:t>
        </w:r>
        <w:r>
          <w:rPr>
            <w:spacing w:val="-5"/>
            <w:sz w:val="20"/>
          </w:rPr>
          <w:t>30</w:t>
        </w:r>
      </w:hyperlink>
      <w:r>
        <w:rPr>
          <w:sz w:val="20"/>
        </w:rPr>
        <w:tab/>
      </w:r>
      <w:bookmarkStart w:name="24. Belgian Ale 49" w:id="99"/>
      <w:bookmarkEnd w:id="99"/>
      <w:r>
        <w:rPr>
          <w:w w:val="99"/>
          <w:sz w:val="20"/>
        </w:rPr>
      </w:r>
      <w:r>
        <w:rPr>
          <w:sz w:val="20"/>
          <w:u w:val="thick"/>
        </w:rPr>
        <w:tab/>
      </w:r>
    </w:p>
    <w:p>
      <w:pPr>
        <w:pStyle w:val="ListParagraph"/>
        <w:numPr>
          <w:ilvl w:val="0"/>
          <w:numId w:val="2"/>
        </w:numPr>
        <w:tabs>
          <w:tab w:pos="6071" w:val="left" w:leader="none"/>
          <w:tab w:pos="10714" w:val="left" w:leader="dot"/>
        </w:tabs>
        <w:spacing w:line="190" w:lineRule="exact" w:before="80" w:after="0"/>
        <w:ind w:left="6071" w:right="0" w:hanging="315"/>
        <w:jc w:val="left"/>
        <w:rPr>
          <w:sz w:val="20"/>
        </w:rPr>
      </w:pPr>
      <w:r>
        <w:rPr/>
        <mc:AlternateContent>
          <mc:Choice Requires="wps">
            <w:drawing>
              <wp:anchor distT="0" distB="0" distL="0" distR="0" allowOverlap="1" layoutInCell="1" locked="0" behindDoc="0" simplePos="0" relativeHeight="15739392">
                <wp:simplePos x="0" y="0"/>
                <wp:positionH relativeFrom="page">
                  <wp:posOffset>438912</wp:posOffset>
                </wp:positionH>
                <wp:positionV relativeFrom="paragraph">
                  <wp:posOffset>75818</wp:posOffset>
                </wp:positionV>
                <wp:extent cx="3328670" cy="1841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5.969925pt;width:262.08pt;height:1.44pt;mso-position-horizontal-relative:page;mso-position-vertical-relative:paragraph;z-index:15739392" id="docshape25" filled="true" fillcolor="#000000" stroked="false">
                <v:fill type="solid"/>
                <w10:wrap type="none"/>
              </v:rect>
            </w:pict>
          </mc:Fallback>
        </mc:AlternateContent>
      </w:r>
      <w:bookmarkStart w:name="17. Strong British Ale 31" w:id="100"/>
      <w:bookmarkEnd w:id="100"/>
      <w:r>
        <w:rPr/>
      </w:r>
      <w:hyperlink w:history="true" w:anchor="_bookmark125">
        <w:r>
          <w:rPr>
            <w:sz w:val="20"/>
          </w:rPr>
          <w:t>B</w:t>
        </w:r>
        <w:r>
          <w:rPr>
            <w:sz w:val="16"/>
          </w:rPr>
          <w:t>ELGIAN</w:t>
        </w:r>
        <w:r>
          <w:rPr>
            <w:spacing w:val="-7"/>
            <w:sz w:val="16"/>
          </w:rPr>
          <w:t> </w:t>
        </w:r>
        <w:r>
          <w:rPr>
            <w:spacing w:val="-5"/>
            <w:sz w:val="20"/>
          </w:rPr>
          <w:t>A</w:t>
        </w:r>
        <w:r>
          <w:rPr>
            <w:spacing w:val="-5"/>
            <w:sz w:val="16"/>
          </w:rPr>
          <w:t>LE</w:t>
        </w:r>
        <w:r>
          <w:rPr>
            <w:sz w:val="16"/>
          </w:rPr>
          <w:tab/>
        </w:r>
        <w:r>
          <w:rPr>
            <w:spacing w:val="-5"/>
            <w:sz w:val="20"/>
          </w:rPr>
          <w:t>49</w:t>
        </w:r>
      </w:hyperlink>
    </w:p>
    <w:p>
      <w:pPr>
        <w:spacing w:after="0" w:line="190" w:lineRule="exact"/>
        <w:jc w:val="left"/>
        <w:rPr>
          <w:sz w:val="20"/>
        </w:rPr>
        <w:sectPr>
          <w:type w:val="continuous"/>
          <w:pgSz w:w="12240" w:h="15840"/>
          <w:pgMar w:header="0" w:footer="602" w:top="940" w:bottom="280" w:left="580" w:right="580"/>
        </w:sectPr>
      </w:pPr>
    </w:p>
    <w:p>
      <w:pPr>
        <w:pStyle w:val="ListParagraph"/>
        <w:numPr>
          <w:ilvl w:val="0"/>
          <w:numId w:val="1"/>
        </w:numPr>
        <w:tabs>
          <w:tab w:pos="406" w:val="left" w:leader="none"/>
          <w:tab w:pos="5322" w:val="right" w:leader="dot"/>
        </w:tabs>
        <w:spacing w:line="226" w:lineRule="exact" w:before="0" w:after="0"/>
        <w:ind w:left="406" w:right="0" w:hanging="266"/>
        <w:jc w:val="left"/>
        <w:rPr>
          <w:sz w:val="20"/>
        </w:rPr>
      </w:pPr>
      <w:hyperlink w:history="true" w:anchor="_bookmark85">
        <w:r>
          <w:rPr>
            <w:smallCaps/>
            <w:sz w:val="20"/>
          </w:rPr>
          <w:t>Strong</w:t>
        </w:r>
        <w:r>
          <w:rPr>
            <w:smallCaps/>
            <w:spacing w:val="-7"/>
            <w:sz w:val="20"/>
          </w:rPr>
          <w:t> </w:t>
        </w:r>
        <w:r>
          <w:rPr>
            <w:smallCaps/>
            <w:sz w:val="20"/>
          </w:rPr>
          <w:t>British</w:t>
        </w:r>
        <w:r>
          <w:rPr>
            <w:smallCaps/>
            <w:spacing w:val="-7"/>
            <w:sz w:val="20"/>
          </w:rPr>
          <w:t> </w:t>
        </w:r>
        <w:r>
          <w:rPr>
            <w:smallCaps/>
            <w:spacing w:val="-5"/>
            <w:sz w:val="20"/>
          </w:rPr>
          <w:t>Ale</w:t>
        </w:r>
        <w:r>
          <w:rPr>
            <w:smallCaps/>
            <w:sz w:val="20"/>
          </w:rPr>
          <w:tab/>
        </w:r>
        <w:r>
          <w:rPr>
            <w:smallCaps/>
            <w:spacing w:val="-5"/>
            <w:sz w:val="20"/>
          </w:rPr>
          <w:t>31</w:t>
        </w:r>
      </w:hyperlink>
    </w:p>
    <w:p>
      <w:pPr>
        <w:tabs>
          <w:tab w:pos="5127" w:val="left" w:leader="dot"/>
        </w:tabs>
        <w:spacing w:before="82"/>
        <w:ind w:left="456" w:right="0" w:firstLine="0"/>
        <w:jc w:val="left"/>
        <w:rPr>
          <w:sz w:val="20"/>
        </w:rPr>
      </w:pPr>
      <w:bookmarkStart w:name="17A. British Strong Ale 31" w:id="101"/>
      <w:bookmarkEnd w:id="101"/>
      <w:r>
        <w:rPr/>
      </w:r>
      <w:hyperlink w:history="true" w:anchor="_bookmark86">
        <w:r>
          <w:rPr>
            <w:sz w:val="20"/>
          </w:rPr>
          <w:t>17A.</w:t>
        </w:r>
        <w:r>
          <w:rPr>
            <w:spacing w:val="-9"/>
            <w:sz w:val="20"/>
          </w:rPr>
          <w:t> </w:t>
        </w:r>
        <w:r>
          <w:rPr>
            <w:sz w:val="20"/>
          </w:rPr>
          <w:t>British</w:t>
        </w:r>
        <w:r>
          <w:rPr>
            <w:spacing w:val="-7"/>
            <w:sz w:val="20"/>
          </w:rPr>
          <w:t> </w:t>
        </w:r>
        <w:r>
          <w:rPr>
            <w:sz w:val="20"/>
          </w:rPr>
          <w:t>Strong</w:t>
        </w:r>
        <w:r>
          <w:rPr>
            <w:spacing w:val="-7"/>
            <w:sz w:val="20"/>
          </w:rPr>
          <w:t> </w:t>
        </w:r>
        <w:r>
          <w:rPr>
            <w:spacing w:val="-5"/>
            <w:sz w:val="20"/>
          </w:rPr>
          <w:t>Ale</w:t>
        </w:r>
        <w:r>
          <w:rPr>
            <w:sz w:val="20"/>
          </w:rPr>
          <w:tab/>
        </w:r>
        <w:r>
          <w:rPr>
            <w:spacing w:val="-5"/>
            <w:sz w:val="20"/>
          </w:rPr>
          <w:t>31</w:t>
        </w:r>
      </w:hyperlink>
    </w:p>
    <w:p>
      <w:pPr>
        <w:tabs>
          <w:tab w:pos="5127" w:val="left" w:leader="dot"/>
        </w:tabs>
        <w:spacing w:before="78"/>
        <w:ind w:left="456" w:right="0" w:firstLine="0"/>
        <w:jc w:val="left"/>
        <w:rPr>
          <w:sz w:val="20"/>
        </w:rPr>
      </w:pPr>
      <w:bookmarkStart w:name="17B. Old Ale 31" w:id="102"/>
      <w:bookmarkEnd w:id="102"/>
      <w:r>
        <w:rPr/>
      </w:r>
      <w:hyperlink w:history="true" w:anchor="_bookmark87">
        <w:r>
          <w:rPr>
            <w:sz w:val="20"/>
          </w:rPr>
          <w:t>17B.</w:t>
        </w:r>
        <w:r>
          <w:rPr>
            <w:spacing w:val="-6"/>
            <w:sz w:val="20"/>
          </w:rPr>
          <w:t> </w:t>
        </w:r>
        <w:r>
          <w:rPr>
            <w:sz w:val="20"/>
          </w:rPr>
          <w:t>Old</w:t>
        </w:r>
        <w:r>
          <w:rPr>
            <w:spacing w:val="-4"/>
            <w:sz w:val="20"/>
          </w:rPr>
          <w:t> </w:t>
        </w:r>
        <w:r>
          <w:rPr>
            <w:spacing w:val="-5"/>
            <w:sz w:val="20"/>
          </w:rPr>
          <w:t>Ale</w:t>
        </w:r>
        <w:r>
          <w:rPr>
            <w:sz w:val="20"/>
          </w:rPr>
          <w:tab/>
        </w:r>
        <w:r>
          <w:rPr>
            <w:spacing w:val="-5"/>
            <w:sz w:val="20"/>
          </w:rPr>
          <w:t>31</w:t>
        </w:r>
      </w:hyperlink>
    </w:p>
    <w:p>
      <w:pPr>
        <w:tabs>
          <w:tab w:pos="5007" w:val="right" w:leader="dot"/>
        </w:tabs>
        <w:spacing w:before="116"/>
        <w:ind w:left="140" w:right="0" w:firstLine="0"/>
        <w:jc w:val="left"/>
        <w:rPr>
          <w:sz w:val="20"/>
        </w:rPr>
      </w:pPr>
      <w:r>
        <w:rPr/>
        <w:br w:type="column"/>
      </w:r>
      <w:bookmarkStart w:name="24A. Witbier 49" w:id="103"/>
      <w:bookmarkEnd w:id="103"/>
      <w:r>
        <w:rPr/>
      </w:r>
      <w:hyperlink w:history="true" w:anchor="_bookmark126">
        <w:r>
          <w:rPr>
            <w:sz w:val="20"/>
          </w:rPr>
          <w:t>24A.</w:t>
        </w:r>
        <w:r>
          <w:rPr>
            <w:spacing w:val="-8"/>
            <w:sz w:val="20"/>
          </w:rPr>
          <w:t> </w:t>
        </w:r>
        <w:r>
          <w:rPr>
            <w:spacing w:val="-2"/>
            <w:sz w:val="20"/>
          </w:rPr>
          <w:t>Witbier</w:t>
        </w:r>
        <w:r>
          <w:rPr>
            <w:sz w:val="20"/>
          </w:rPr>
          <w:tab/>
        </w:r>
        <w:r>
          <w:rPr>
            <w:spacing w:val="-5"/>
            <w:sz w:val="20"/>
          </w:rPr>
          <w:t>49</w:t>
        </w:r>
      </w:hyperlink>
    </w:p>
    <w:p>
      <w:pPr>
        <w:tabs>
          <w:tab w:pos="5007" w:val="right" w:leader="dot"/>
        </w:tabs>
        <w:spacing w:before="80"/>
        <w:ind w:left="140" w:right="0" w:firstLine="0"/>
        <w:jc w:val="left"/>
        <w:rPr>
          <w:sz w:val="20"/>
        </w:rPr>
      </w:pPr>
      <w:bookmarkStart w:name="24B. Belgian Pale Ale 49" w:id="104"/>
      <w:bookmarkEnd w:id="104"/>
      <w:r>
        <w:rPr/>
      </w:r>
      <w:hyperlink w:history="true" w:anchor="_bookmark127">
        <w:r>
          <w:rPr>
            <w:sz w:val="20"/>
          </w:rPr>
          <w:t>24B.</w:t>
        </w:r>
        <w:r>
          <w:rPr>
            <w:spacing w:val="-7"/>
            <w:sz w:val="20"/>
          </w:rPr>
          <w:t> </w:t>
        </w:r>
        <w:r>
          <w:rPr>
            <w:sz w:val="20"/>
          </w:rPr>
          <w:t>Belgian</w:t>
        </w:r>
        <w:r>
          <w:rPr>
            <w:spacing w:val="-4"/>
            <w:sz w:val="20"/>
          </w:rPr>
          <w:t> </w:t>
        </w:r>
        <w:r>
          <w:rPr>
            <w:sz w:val="20"/>
          </w:rPr>
          <w:t>Pale</w:t>
        </w:r>
        <w:r>
          <w:rPr>
            <w:spacing w:val="-6"/>
            <w:sz w:val="20"/>
          </w:rPr>
          <w:t> </w:t>
        </w:r>
        <w:r>
          <w:rPr>
            <w:spacing w:val="-5"/>
            <w:sz w:val="20"/>
          </w:rPr>
          <w:t>Ale</w:t>
        </w:r>
        <w:r>
          <w:rPr>
            <w:sz w:val="20"/>
          </w:rPr>
          <w:tab/>
        </w:r>
        <w:r>
          <w:rPr>
            <w:spacing w:val="-7"/>
            <w:sz w:val="20"/>
          </w:rPr>
          <w:t>49</w:t>
        </w:r>
      </w:hyperlink>
    </w:p>
    <w:p>
      <w:pPr>
        <w:tabs>
          <w:tab w:pos="5007" w:val="right" w:leader="dot"/>
        </w:tabs>
        <w:spacing w:line="190" w:lineRule="exact" w:before="80"/>
        <w:ind w:left="140" w:right="0" w:firstLine="0"/>
        <w:jc w:val="left"/>
        <w:rPr>
          <w:sz w:val="20"/>
        </w:rPr>
      </w:pPr>
      <w:bookmarkStart w:name="17C. Wee Heavy 32" w:id="105"/>
      <w:bookmarkEnd w:id="105"/>
      <w:r>
        <w:rPr/>
      </w:r>
      <w:bookmarkStart w:name="24C. Bière de Garde 50" w:id="106"/>
      <w:bookmarkEnd w:id="106"/>
      <w:r>
        <w:rPr/>
      </w:r>
      <w:hyperlink w:history="true" w:anchor="_bookmark128">
        <w:r>
          <w:rPr>
            <w:sz w:val="20"/>
          </w:rPr>
          <w:t>24C.</w:t>
        </w:r>
        <w:r>
          <w:rPr>
            <w:spacing w:val="-5"/>
            <w:sz w:val="20"/>
          </w:rPr>
          <w:t> </w:t>
        </w:r>
        <w:r>
          <w:rPr>
            <w:sz w:val="20"/>
          </w:rPr>
          <w:t>Bière</w:t>
        </w:r>
        <w:r>
          <w:rPr>
            <w:spacing w:val="-4"/>
            <w:sz w:val="20"/>
          </w:rPr>
          <w:t> </w:t>
        </w:r>
        <w:r>
          <w:rPr>
            <w:sz w:val="20"/>
          </w:rPr>
          <w:t>de</w:t>
        </w:r>
        <w:r>
          <w:rPr>
            <w:spacing w:val="-4"/>
            <w:sz w:val="20"/>
          </w:rPr>
          <w:t> </w:t>
        </w:r>
        <w:r>
          <w:rPr>
            <w:spacing w:val="-2"/>
            <w:sz w:val="20"/>
          </w:rPr>
          <w:t>Garde</w:t>
        </w:r>
        <w:r>
          <w:rPr>
            <w:sz w:val="20"/>
          </w:rPr>
          <w:tab/>
        </w:r>
        <w:r>
          <w:rPr>
            <w:spacing w:val="-5"/>
            <w:sz w:val="20"/>
          </w:rPr>
          <w:t>50</w:t>
        </w:r>
      </w:hyperlink>
    </w:p>
    <w:p>
      <w:pPr>
        <w:spacing w:after="0" w:line="190" w:lineRule="exact"/>
        <w:jc w:val="left"/>
        <w:rPr>
          <w:sz w:val="20"/>
        </w:rPr>
        <w:sectPr>
          <w:type w:val="continuous"/>
          <w:pgSz w:w="12240" w:h="15840"/>
          <w:pgMar w:header="0" w:footer="602" w:top="940" w:bottom="280" w:left="580" w:right="580"/>
          <w:cols w:num="2" w:equalWidth="0">
            <w:col w:w="5364" w:space="569"/>
            <w:col w:w="5147"/>
          </w:cols>
        </w:sectPr>
      </w:pPr>
    </w:p>
    <w:p>
      <w:pPr>
        <w:tabs>
          <w:tab w:pos="5727" w:val="left" w:leader="none"/>
          <w:tab w:pos="10968" w:val="left" w:leader="none"/>
        </w:tabs>
        <w:spacing w:before="0"/>
        <w:ind w:left="456" w:right="0" w:firstLine="0"/>
        <w:jc w:val="left"/>
        <w:rPr>
          <w:sz w:val="20"/>
        </w:rPr>
      </w:pPr>
      <w:hyperlink w:history="true" w:anchor="_bookmark88">
        <w:r>
          <w:rPr>
            <w:spacing w:val="-2"/>
            <w:sz w:val="20"/>
          </w:rPr>
          <w:t>17C.</w:t>
        </w:r>
        <w:r>
          <w:rPr>
            <w:spacing w:val="9"/>
            <w:sz w:val="20"/>
          </w:rPr>
          <w:t> </w:t>
        </w:r>
        <w:r>
          <w:rPr>
            <w:spacing w:val="-2"/>
            <w:sz w:val="20"/>
          </w:rPr>
          <w:t>Wee</w:t>
        </w:r>
        <w:r>
          <w:rPr>
            <w:spacing w:val="10"/>
            <w:sz w:val="20"/>
          </w:rPr>
          <w:t> </w:t>
        </w:r>
        <w:r>
          <w:rPr>
            <w:spacing w:val="-2"/>
            <w:sz w:val="20"/>
          </w:rPr>
          <w:t>Heavy</w:t>
        </w:r>
        <w:r>
          <w:rPr>
            <w:spacing w:val="-3"/>
            <w:sz w:val="20"/>
          </w:rPr>
          <w:t> </w:t>
        </w:r>
        <w:r>
          <w:rPr>
            <w:spacing w:val="-2"/>
            <w:sz w:val="20"/>
          </w:rPr>
          <w:t>............................................................</w:t>
        </w:r>
        <w:r>
          <w:rPr>
            <w:spacing w:val="-11"/>
            <w:sz w:val="20"/>
          </w:rPr>
          <w:t> </w:t>
        </w:r>
        <w:r>
          <w:rPr>
            <w:spacing w:val="-5"/>
            <w:sz w:val="20"/>
          </w:rPr>
          <w:t>32</w:t>
        </w:r>
      </w:hyperlink>
      <w:r>
        <w:rPr>
          <w:sz w:val="20"/>
        </w:rPr>
        <w:tab/>
      </w:r>
      <w:bookmarkStart w:name="25. Strong Belgian Ale 51" w:id="107"/>
      <w:bookmarkEnd w:id="107"/>
      <w:r>
        <w:rPr>
          <w:w w:val="99"/>
          <w:sz w:val="20"/>
        </w:rPr>
      </w:r>
      <w:r>
        <w:rPr>
          <w:sz w:val="20"/>
          <w:u w:val="thick"/>
        </w:rPr>
        <w:tab/>
      </w:r>
    </w:p>
    <w:p>
      <w:pPr>
        <w:spacing w:after="0"/>
        <w:jc w:val="left"/>
        <w:rPr>
          <w:sz w:val="20"/>
        </w:rPr>
        <w:sectPr>
          <w:type w:val="continuous"/>
          <w:pgSz w:w="12240" w:h="15840"/>
          <w:pgMar w:header="0" w:footer="602" w:top="940" w:bottom="280" w:left="580" w:right="580"/>
        </w:sectPr>
      </w:pPr>
    </w:p>
    <w:p>
      <w:pPr>
        <w:tabs>
          <w:tab w:pos="5322" w:val="righ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39904">
                <wp:simplePos x="0" y="0"/>
                <wp:positionH relativeFrom="page">
                  <wp:posOffset>438912</wp:posOffset>
                </wp:positionH>
                <wp:positionV relativeFrom="paragraph">
                  <wp:posOffset>270889</wp:posOffset>
                </wp:positionV>
                <wp:extent cx="3328670" cy="1841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12pt;width:262.08pt;height:1.44pt;mso-position-horizontal-relative:page;mso-position-vertical-relative:paragraph;z-index:15739904" id="docshape26" filled="true" fillcolor="#000000" stroked="false">
                <v:fill type="solid"/>
                <w10:wrap type="none"/>
              </v:rect>
            </w:pict>
          </mc:Fallback>
        </mc:AlternateContent>
      </w:r>
      <w:bookmarkStart w:name="17D. English Barley Wine 32" w:id="108"/>
      <w:bookmarkEnd w:id="108"/>
      <w:r>
        <w:rPr/>
      </w:r>
      <w:hyperlink w:history="true" w:anchor="_bookmark89">
        <w:r>
          <w:rPr>
            <w:sz w:val="20"/>
          </w:rPr>
          <w:t>17D.</w:t>
        </w:r>
        <w:r>
          <w:rPr>
            <w:spacing w:val="-9"/>
            <w:sz w:val="20"/>
          </w:rPr>
          <w:t> </w:t>
        </w:r>
        <w:r>
          <w:rPr>
            <w:sz w:val="20"/>
          </w:rPr>
          <w:t>English</w:t>
        </w:r>
        <w:r>
          <w:rPr>
            <w:spacing w:val="-8"/>
            <w:sz w:val="20"/>
          </w:rPr>
          <w:t> </w:t>
        </w:r>
        <w:r>
          <w:rPr>
            <w:sz w:val="20"/>
          </w:rPr>
          <w:t>Barley</w:t>
        </w:r>
        <w:r>
          <w:rPr>
            <w:spacing w:val="-5"/>
            <w:sz w:val="20"/>
          </w:rPr>
          <w:t> </w:t>
        </w:r>
        <w:r>
          <w:rPr>
            <w:spacing w:val="-4"/>
            <w:sz w:val="20"/>
          </w:rPr>
          <w:t>Wine</w:t>
        </w:r>
        <w:r>
          <w:rPr>
            <w:sz w:val="20"/>
          </w:rPr>
          <w:tab/>
        </w:r>
        <w:r>
          <w:rPr>
            <w:spacing w:val="-5"/>
            <w:sz w:val="20"/>
          </w:rPr>
          <w:t>32</w:t>
        </w:r>
      </w:hyperlink>
    </w:p>
    <w:p>
      <w:pPr>
        <w:pStyle w:val="ListParagraph"/>
        <w:numPr>
          <w:ilvl w:val="0"/>
          <w:numId w:val="1"/>
        </w:numPr>
        <w:tabs>
          <w:tab w:pos="433" w:val="left" w:leader="none"/>
          <w:tab w:pos="5103" w:val="left" w:leader="dot"/>
        </w:tabs>
        <w:spacing w:line="240" w:lineRule="auto" w:before="269" w:after="0"/>
        <w:ind w:left="433" w:right="0" w:hanging="293"/>
        <w:jc w:val="left"/>
        <w:rPr>
          <w:sz w:val="20"/>
        </w:rPr>
      </w:pPr>
      <w:bookmarkStart w:name="18. Pale American Ale 33" w:id="109"/>
      <w:bookmarkEnd w:id="109"/>
      <w:r>
        <w:rPr/>
      </w:r>
      <w:hyperlink w:history="true" w:anchor="_bookmark90">
        <w:r>
          <w:rPr>
            <w:sz w:val="20"/>
          </w:rPr>
          <w:t>P</w:t>
        </w:r>
        <w:r>
          <w:rPr>
            <w:sz w:val="16"/>
          </w:rPr>
          <w:t>ALE</w:t>
        </w:r>
        <w:r>
          <w:rPr>
            <w:spacing w:val="-5"/>
            <w:sz w:val="16"/>
          </w:rPr>
          <w:t> </w:t>
        </w:r>
        <w:r>
          <w:rPr>
            <w:sz w:val="20"/>
          </w:rPr>
          <w:t>A</w:t>
        </w:r>
        <w:r>
          <w:rPr>
            <w:sz w:val="16"/>
          </w:rPr>
          <w:t>MERICAN</w:t>
        </w:r>
        <w:r>
          <w:rPr>
            <w:spacing w:val="-5"/>
            <w:sz w:val="16"/>
          </w:rPr>
          <w:t> </w:t>
        </w:r>
        <w:r>
          <w:rPr>
            <w:spacing w:val="-5"/>
            <w:sz w:val="20"/>
          </w:rPr>
          <w:t>A</w:t>
        </w:r>
        <w:r>
          <w:rPr>
            <w:spacing w:val="-5"/>
            <w:sz w:val="16"/>
          </w:rPr>
          <w:t>LE</w:t>
        </w:r>
        <w:r>
          <w:rPr>
            <w:sz w:val="16"/>
          </w:rPr>
          <w:tab/>
        </w:r>
        <w:r>
          <w:rPr>
            <w:spacing w:val="-5"/>
            <w:sz w:val="20"/>
          </w:rPr>
          <w:t>33</w:t>
        </w:r>
      </w:hyperlink>
    </w:p>
    <w:p>
      <w:pPr>
        <w:tabs>
          <w:tab w:pos="5103" w:val="left" w:leader="dot"/>
        </w:tabs>
        <w:spacing w:before="82"/>
        <w:ind w:left="456" w:right="0" w:firstLine="0"/>
        <w:jc w:val="left"/>
        <w:rPr>
          <w:sz w:val="20"/>
        </w:rPr>
      </w:pPr>
      <w:bookmarkStart w:name="18A. Blonde Ale 33" w:id="110"/>
      <w:bookmarkEnd w:id="110"/>
      <w:r>
        <w:rPr/>
      </w:r>
      <w:hyperlink w:history="true" w:anchor="_bookmark91">
        <w:r>
          <w:rPr>
            <w:sz w:val="20"/>
          </w:rPr>
          <w:t>18A.</w:t>
        </w:r>
        <w:r>
          <w:rPr>
            <w:spacing w:val="-8"/>
            <w:sz w:val="20"/>
          </w:rPr>
          <w:t> </w:t>
        </w:r>
        <w:r>
          <w:rPr>
            <w:sz w:val="20"/>
          </w:rPr>
          <w:t>Blonde</w:t>
        </w:r>
        <w:r>
          <w:rPr>
            <w:spacing w:val="-7"/>
            <w:sz w:val="20"/>
          </w:rPr>
          <w:t> </w:t>
        </w:r>
        <w:r>
          <w:rPr>
            <w:spacing w:val="-5"/>
            <w:sz w:val="20"/>
          </w:rPr>
          <w:t>Ale</w:t>
        </w:r>
        <w:r>
          <w:rPr>
            <w:sz w:val="20"/>
          </w:rPr>
          <w:tab/>
        </w:r>
        <w:r>
          <w:rPr>
            <w:spacing w:val="-5"/>
            <w:sz w:val="20"/>
          </w:rPr>
          <w:t>33</w:t>
        </w:r>
      </w:hyperlink>
    </w:p>
    <w:p>
      <w:pPr>
        <w:pStyle w:val="ListParagraph"/>
        <w:numPr>
          <w:ilvl w:val="0"/>
          <w:numId w:val="2"/>
        </w:numPr>
        <w:tabs>
          <w:tab w:pos="436" w:val="left" w:leader="none"/>
          <w:tab w:pos="5323" w:val="right" w:leader="dot"/>
        </w:tabs>
        <w:spacing w:line="240" w:lineRule="auto" w:before="80" w:after="0"/>
        <w:ind w:left="436" w:right="0" w:hanging="296"/>
        <w:jc w:val="left"/>
        <w:rPr>
          <w:sz w:val="20"/>
        </w:rPr>
      </w:pPr>
      <w:r>
        <w:rPr/>
        <w:br w:type="column"/>
      </w:r>
      <w:hyperlink w:history="true" w:anchor="_bookmark129">
        <w:r>
          <w:rPr>
            <w:smallCaps/>
            <w:sz w:val="20"/>
          </w:rPr>
          <w:t>Strong</w:t>
        </w:r>
        <w:r>
          <w:rPr>
            <w:smallCaps/>
            <w:spacing w:val="-5"/>
            <w:sz w:val="20"/>
          </w:rPr>
          <w:t> </w:t>
        </w:r>
        <w:r>
          <w:rPr>
            <w:smallCaps/>
            <w:sz w:val="20"/>
          </w:rPr>
          <w:t>Belgian</w:t>
        </w:r>
        <w:r>
          <w:rPr>
            <w:smallCaps/>
            <w:spacing w:val="-6"/>
            <w:sz w:val="20"/>
          </w:rPr>
          <w:t> </w:t>
        </w:r>
        <w:r>
          <w:rPr>
            <w:smallCaps/>
            <w:spacing w:val="-5"/>
            <w:sz w:val="20"/>
          </w:rPr>
          <w:t>Ale</w:t>
        </w:r>
        <w:r>
          <w:rPr>
            <w:smallCaps/>
            <w:sz w:val="20"/>
          </w:rPr>
          <w:tab/>
        </w:r>
        <w:r>
          <w:rPr>
            <w:smallCaps/>
            <w:spacing w:val="-5"/>
            <w:sz w:val="20"/>
          </w:rPr>
          <w:t>51</w:t>
        </w:r>
      </w:hyperlink>
    </w:p>
    <w:p>
      <w:pPr>
        <w:tabs>
          <w:tab w:pos="5323" w:val="right" w:leader="dot"/>
        </w:tabs>
        <w:spacing w:before="82"/>
        <w:ind w:left="456" w:right="0" w:firstLine="0"/>
        <w:jc w:val="left"/>
        <w:rPr>
          <w:sz w:val="20"/>
        </w:rPr>
      </w:pPr>
      <w:bookmarkStart w:name="25A. Belgian Blond Ale 51" w:id="111"/>
      <w:bookmarkEnd w:id="111"/>
      <w:r>
        <w:rPr/>
      </w:r>
      <w:hyperlink w:history="true" w:anchor="_bookmark130">
        <w:r>
          <w:rPr>
            <w:sz w:val="20"/>
          </w:rPr>
          <w:t>25A.</w:t>
        </w:r>
        <w:r>
          <w:rPr>
            <w:spacing w:val="-7"/>
            <w:sz w:val="20"/>
          </w:rPr>
          <w:t> </w:t>
        </w:r>
        <w:r>
          <w:rPr>
            <w:sz w:val="20"/>
          </w:rPr>
          <w:t>Belgian</w:t>
        </w:r>
        <w:r>
          <w:rPr>
            <w:spacing w:val="-7"/>
            <w:sz w:val="20"/>
          </w:rPr>
          <w:t> </w:t>
        </w:r>
        <w:r>
          <w:rPr>
            <w:sz w:val="20"/>
          </w:rPr>
          <w:t>Blond</w:t>
        </w:r>
        <w:r>
          <w:rPr>
            <w:spacing w:val="-7"/>
            <w:sz w:val="20"/>
          </w:rPr>
          <w:t> </w:t>
        </w:r>
        <w:r>
          <w:rPr>
            <w:spacing w:val="-5"/>
            <w:sz w:val="20"/>
          </w:rPr>
          <w:t>Ale</w:t>
        </w:r>
        <w:r>
          <w:rPr>
            <w:sz w:val="20"/>
          </w:rPr>
          <w:tab/>
        </w:r>
        <w:r>
          <w:rPr>
            <w:spacing w:val="-5"/>
            <w:sz w:val="20"/>
          </w:rPr>
          <w:t>51</w:t>
        </w:r>
      </w:hyperlink>
    </w:p>
    <w:p>
      <w:pPr>
        <w:tabs>
          <w:tab w:pos="5323" w:val="right" w:leader="dot"/>
        </w:tabs>
        <w:spacing w:before="77"/>
        <w:ind w:left="456" w:right="0" w:firstLine="0"/>
        <w:jc w:val="left"/>
        <w:rPr>
          <w:sz w:val="20"/>
        </w:rPr>
      </w:pPr>
      <w:bookmarkStart w:name="25B. Saison 51" w:id="112"/>
      <w:bookmarkEnd w:id="112"/>
      <w:r>
        <w:rPr/>
      </w:r>
      <w:hyperlink w:history="true" w:anchor="_bookmark131">
        <w:r>
          <w:rPr>
            <w:sz w:val="20"/>
          </w:rPr>
          <w:t>25B.</w:t>
        </w:r>
        <w:r>
          <w:rPr>
            <w:spacing w:val="-7"/>
            <w:sz w:val="20"/>
          </w:rPr>
          <w:t> </w:t>
        </w:r>
        <w:r>
          <w:rPr>
            <w:spacing w:val="-2"/>
            <w:sz w:val="20"/>
          </w:rPr>
          <w:t>Saison</w:t>
        </w:r>
        <w:r>
          <w:rPr>
            <w:sz w:val="20"/>
          </w:rPr>
          <w:tab/>
        </w:r>
        <w:r>
          <w:rPr>
            <w:spacing w:val="-5"/>
            <w:sz w:val="20"/>
          </w:rPr>
          <w:t>51</w:t>
        </w:r>
      </w:hyperlink>
    </w:p>
    <w:p>
      <w:pPr>
        <w:tabs>
          <w:tab w:pos="5322" w:val="right" w:leader="dot"/>
        </w:tabs>
        <w:spacing w:line="193" w:lineRule="exact" w:before="80"/>
        <w:ind w:left="456" w:right="0" w:firstLine="0"/>
        <w:jc w:val="left"/>
        <w:rPr>
          <w:sz w:val="20"/>
        </w:rPr>
      </w:pPr>
      <w:bookmarkStart w:name="18B. American Pale Ale 33" w:id="113"/>
      <w:bookmarkEnd w:id="113"/>
      <w:r>
        <w:rPr/>
      </w:r>
      <w:bookmarkStart w:name="25C. Belgian Golden Strong Ale 52" w:id="114"/>
      <w:bookmarkEnd w:id="114"/>
      <w:r>
        <w:rPr/>
      </w:r>
      <w:hyperlink w:history="true" w:anchor="_bookmark132">
        <w:r>
          <w:rPr>
            <w:sz w:val="20"/>
          </w:rPr>
          <w:t>25C.</w:t>
        </w:r>
        <w:r>
          <w:rPr>
            <w:spacing w:val="-9"/>
            <w:sz w:val="20"/>
          </w:rPr>
          <w:t> </w:t>
        </w:r>
        <w:r>
          <w:rPr>
            <w:sz w:val="20"/>
          </w:rPr>
          <w:t>Belgian</w:t>
        </w:r>
        <w:r>
          <w:rPr>
            <w:spacing w:val="-5"/>
            <w:sz w:val="20"/>
          </w:rPr>
          <w:t> </w:t>
        </w:r>
        <w:r>
          <w:rPr>
            <w:sz w:val="20"/>
          </w:rPr>
          <w:t>Golden</w:t>
        </w:r>
        <w:r>
          <w:rPr>
            <w:spacing w:val="-8"/>
            <w:sz w:val="20"/>
          </w:rPr>
          <w:t> </w:t>
        </w:r>
        <w:r>
          <w:rPr>
            <w:sz w:val="20"/>
          </w:rPr>
          <w:t>Strong</w:t>
        </w:r>
        <w:r>
          <w:rPr>
            <w:spacing w:val="-5"/>
            <w:sz w:val="20"/>
          </w:rPr>
          <w:t> Ale</w:t>
        </w:r>
        <w:r>
          <w:rPr>
            <w:sz w:val="20"/>
          </w:rPr>
          <w:tab/>
        </w:r>
        <w:r>
          <w:rPr>
            <w:spacing w:val="-5"/>
            <w:sz w:val="20"/>
          </w:rPr>
          <w:t>52</w:t>
        </w:r>
      </w:hyperlink>
    </w:p>
    <w:p>
      <w:pPr>
        <w:spacing w:after="0" w:line="193" w:lineRule="exact"/>
        <w:jc w:val="left"/>
        <w:rPr>
          <w:sz w:val="20"/>
        </w:rPr>
        <w:sectPr>
          <w:type w:val="continuous"/>
          <w:pgSz w:w="12240" w:h="15840"/>
          <w:pgMar w:header="0" w:footer="602" w:top="940" w:bottom="280" w:left="580" w:right="580"/>
          <w:cols w:num="2" w:equalWidth="0">
            <w:col w:w="5364" w:space="252"/>
            <w:col w:w="5464"/>
          </w:cols>
        </w:sectPr>
      </w:pPr>
    </w:p>
    <w:p>
      <w:pPr>
        <w:tabs>
          <w:tab w:pos="5727" w:val="left" w:leader="none"/>
          <w:tab w:pos="10968" w:val="left" w:leader="none"/>
        </w:tabs>
        <w:spacing w:before="0"/>
        <w:ind w:left="456" w:right="0" w:firstLine="0"/>
        <w:jc w:val="left"/>
        <w:rPr>
          <w:sz w:val="20"/>
        </w:rPr>
      </w:pPr>
      <w:hyperlink w:history="true" w:anchor="_bookmark92">
        <w:r>
          <w:rPr>
            <w:spacing w:val="-2"/>
            <w:sz w:val="20"/>
          </w:rPr>
          <w:t>18B.</w:t>
        </w:r>
        <w:r>
          <w:rPr>
            <w:spacing w:val="18"/>
            <w:sz w:val="20"/>
          </w:rPr>
          <w:t> </w:t>
        </w:r>
        <w:r>
          <w:rPr>
            <w:spacing w:val="-2"/>
            <w:sz w:val="20"/>
          </w:rPr>
          <w:t>American</w:t>
        </w:r>
        <w:r>
          <w:rPr>
            <w:spacing w:val="15"/>
            <w:sz w:val="20"/>
          </w:rPr>
          <w:t> </w:t>
        </w:r>
        <w:r>
          <w:rPr>
            <w:spacing w:val="-2"/>
            <w:sz w:val="20"/>
          </w:rPr>
          <w:t>Pale</w:t>
        </w:r>
        <w:r>
          <w:rPr>
            <w:spacing w:val="15"/>
            <w:sz w:val="20"/>
          </w:rPr>
          <w:t> </w:t>
        </w:r>
        <w:r>
          <w:rPr>
            <w:spacing w:val="-2"/>
            <w:sz w:val="20"/>
          </w:rPr>
          <w:t>Ale................................................</w:t>
        </w:r>
        <w:r>
          <w:rPr>
            <w:spacing w:val="-4"/>
            <w:sz w:val="20"/>
          </w:rPr>
          <w:t> </w:t>
        </w:r>
        <w:r>
          <w:rPr>
            <w:spacing w:val="-5"/>
            <w:sz w:val="20"/>
          </w:rPr>
          <w:t>33</w:t>
        </w:r>
      </w:hyperlink>
      <w:r>
        <w:rPr>
          <w:sz w:val="20"/>
        </w:rPr>
        <w:tab/>
      </w:r>
      <w:bookmarkStart w:name="26. Monastic Ale 53" w:id="115"/>
      <w:bookmarkEnd w:id="115"/>
      <w:r>
        <w:rPr>
          <w:w w:val="99"/>
          <w:sz w:val="20"/>
        </w:rPr>
      </w:r>
      <w:r>
        <w:rPr>
          <w:sz w:val="20"/>
          <w:u w:val="thick"/>
        </w:rPr>
        <w:tab/>
      </w:r>
    </w:p>
    <w:p>
      <w:pPr>
        <w:pStyle w:val="ListParagraph"/>
        <w:numPr>
          <w:ilvl w:val="0"/>
          <w:numId w:val="2"/>
        </w:numPr>
        <w:tabs>
          <w:tab w:pos="6071" w:val="left" w:leader="none"/>
          <w:tab w:pos="10723" w:val="left" w:leader="dot"/>
        </w:tabs>
        <w:spacing w:line="193" w:lineRule="exact" w:before="77" w:after="0"/>
        <w:ind w:left="6071" w:right="0" w:hanging="315"/>
        <w:jc w:val="left"/>
        <w:rPr>
          <w:sz w:val="20"/>
        </w:rPr>
      </w:pPr>
      <w:r>
        <w:rPr/>
        <mc:AlternateContent>
          <mc:Choice Requires="wps">
            <w:drawing>
              <wp:anchor distT="0" distB="0" distL="0" distR="0" allowOverlap="1" layoutInCell="1" locked="0" behindDoc="0" simplePos="0" relativeHeight="15740416">
                <wp:simplePos x="0" y="0"/>
                <wp:positionH relativeFrom="page">
                  <wp:posOffset>438912</wp:posOffset>
                </wp:positionH>
                <wp:positionV relativeFrom="paragraph">
                  <wp:posOffset>75437</wp:posOffset>
                </wp:positionV>
                <wp:extent cx="3328670" cy="1841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5.939929pt;width:262.08pt;height:1.44pt;mso-position-horizontal-relative:page;mso-position-vertical-relative:paragraph;z-index:15740416" id="docshape27" filled="true" fillcolor="#000000" stroked="false">
                <v:fill type="solid"/>
                <w10:wrap type="none"/>
              </v:rect>
            </w:pict>
          </mc:Fallback>
        </mc:AlternateContent>
      </w:r>
      <w:bookmarkStart w:name="19. Amber and Brown American Beer 34" w:id="116"/>
      <w:bookmarkEnd w:id="116"/>
      <w:r>
        <w:rPr/>
      </w:r>
      <w:hyperlink w:history="true" w:anchor="_bookmark133">
        <w:r>
          <w:rPr>
            <w:sz w:val="20"/>
          </w:rPr>
          <w:t>M</w:t>
        </w:r>
        <w:r>
          <w:rPr>
            <w:sz w:val="16"/>
          </w:rPr>
          <w:t>ONASTIC</w:t>
        </w:r>
        <w:r>
          <w:rPr>
            <w:spacing w:val="-6"/>
            <w:sz w:val="16"/>
          </w:rPr>
          <w:t> </w:t>
        </w:r>
        <w:r>
          <w:rPr>
            <w:spacing w:val="-5"/>
            <w:sz w:val="20"/>
          </w:rPr>
          <w:t>A</w:t>
        </w:r>
        <w:r>
          <w:rPr>
            <w:spacing w:val="-5"/>
            <w:sz w:val="16"/>
          </w:rPr>
          <w:t>LE</w:t>
        </w:r>
        <w:r>
          <w:rPr>
            <w:sz w:val="16"/>
          </w:rPr>
          <w:tab/>
        </w:r>
        <w:r>
          <w:rPr>
            <w:spacing w:val="-5"/>
            <w:sz w:val="20"/>
          </w:rPr>
          <w:t>53</w:t>
        </w:r>
      </w:hyperlink>
    </w:p>
    <w:p>
      <w:pPr>
        <w:spacing w:after="0" w:line="193" w:lineRule="exact"/>
        <w:jc w:val="left"/>
        <w:rPr>
          <w:sz w:val="20"/>
        </w:rPr>
        <w:sectPr>
          <w:type w:val="continuous"/>
          <w:pgSz w:w="12240" w:h="15840"/>
          <w:pgMar w:header="0" w:footer="602" w:top="940" w:bottom="280" w:left="580" w:right="580"/>
        </w:sectPr>
      </w:pPr>
    </w:p>
    <w:p>
      <w:pPr>
        <w:pStyle w:val="ListParagraph"/>
        <w:numPr>
          <w:ilvl w:val="0"/>
          <w:numId w:val="1"/>
        </w:numPr>
        <w:tabs>
          <w:tab w:pos="419" w:val="left" w:leader="none"/>
          <w:tab w:pos="5100" w:val="left" w:leader="dot"/>
        </w:tabs>
        <w:spacing w:line="227" w:lineRule="exact" w:before="0" w:after="0"/>
        <w:ind w:left="419" w:right="0" w:hanging="279"/>
        <w:jc w:val="left"/>
        <w:rPr>
          <w:sz w:val="20"/>
        </w:rPr>
      </w:pPr>
      <w:hyperlink w:history="true" w:anchor="_bookmark93">
        <w:r>
          <w:rPr>
            <w:smallCaps/>
            <w:sz w:val="20"/>
          </w:rPr>
          <w:t>Amber</w:t>
        </w:r>
        <w:r>
          <w:rPr>
            <w:smallCaps/>
            <w:spacing w:val="-5"/>
            <w:sz w:val="20"/>
          </w:rPr>
          <w:t> </w:t>
        </w:r>
        <w:r>
          <w:rPr>
            <w:smallCaps/>
            <w:sz w:val="20"/>
          </w:rPr>
          <w:t>and</w:t>
        </w:r>
        <w:r>
          <w:rPr>
            <w:smallCaps/>
            <w:spacing w:val="-5"/>
            <w:sz w:val="20"/>
          </w:rPr>
          <w:t> </w:t>
        </w:r>
        <w:r>
          <w:rPr>
            <w:smallCaps/>
            <w:sz w:val="20"/>
          </w:rPr>
          <w:t>Brown</w:t>
        </w:r>
        <w:r>
          <w:rPr>
            <w:smallCaps/>
            <w:spacing w:val="-6"/>
            <w:sz w:val="20"/>
          </w:rPr>
          <w:t> </w:t>
        </w:r>
        <w:r>
          <w:rPr>
            <w:smallCaps/>
            <w:sz w:val="20"/>
          </w:rPr>
          <w:t>American</w:t>
        </w:r>
        <w:r>
          <w:rPr>
            <w:smallCaps/>
            <w:spacing w:val="-4"/>
            <w:sz w:val="20"/>
          </w:rPr>
          <w:t> Beer</w:t>
        </w:r>
        <w:r>
          <w:rPr>
            <w:smallCaps/>
            <w:sz w:val="20"/>
          </w:rPr>
          <w:tab/>
        </w:r>
        <w:r>
          <w:rPr>
            <w:smallCaps/>
            <w:spacing w:val="-5"/>
            <w:sz w:val="20"/>
          </w:rPr>
          <w:t>34</w:t>
        </w:r>
      </w:hyperlink>
    </w:p>
    <w:p>
      <w:pPr>
        <w:tabs>
          <w:tab w:pos="5100" w:val="left" w:leader="dot"/>
        </w:tabs>
        <w:spacing w:before="80"/>
        <w:ind w:left="456" w:right="0" w:firstLine="0"/>
        <w:jc w:val="left"/>
        <w:rPr>
          <w:sz w:val="20"/>
        </w:rPr>
      </w:pPr>
      <w:bookmarkStart w:name="19A. American Amber Ale 34" w:id="117"/>
      <w:bookmarkEnd w:id="117"/>
      <w:r>
        <w:rPr/>
      </w:r>
      <w:hyperlink w:history="true" w:anchor="_bookmark94">
        <w:r>
          <w:rPr>
            <w:sz w:val="20"/>
          </w:rPr>
          <w:t>19A.</w:t>
        </w:r>
        <w:r>
          <w:rPr>
            <w:spacing w:val="-9"/>
            <w:sz w:val="20"/>
          </w:rPr>
          <w:t> </w:t>
        </w:r>
        <w:r>
          <w:rPr>
            <w:sz w:val="20"/>
          </w:rPr>
          <w:t>American</w:t>
        </w:r>
        <w:r>
          <w:rPr>
            <w:spacing w:val="-8"/>
            <w:sz w:val="20"/>
          </w:rPr>
          <w:t> </w:t>
        </w:r>
        <w:r>
          <w:rPr>
            <w:sz w:val="20"/>
          </w:rPr>
          <w:t>Amber</w:t>
        </w:r>
        <w:r>
          <w:rPr>
            <w:spacing w:val="-8"/>
            <w:sz w:val="20"/>
          </w:rPr>
          <w:t> </w:t>
        </w:r>
        <w:r>
          <w:rPr>
            <w:spacing w:val="-5"/>
            <w:sz w:val="20"/>
          </w:rPr>
          <w:t>Ale</w:t>
        </w:r>
        <w:r>
          <w:rPr>
            <w:sz w:val="20"/>
          </w:rPr>
          <w:tab/>
        </w:r>
        <w:r>
          <w:rPr>
            <w:spacing w:val="-5"/>
            <w:sz w:val="20"/>
          </w:rPr>
          <w:t>34</w:t>
        </w:r>
      </w:hyperlink>
    </w:p>
    <w:p>
      <w:pPr>
        <w:tabs>
          <w:tab w:pos="5100" w:val="left" w:leader="dot"/>
        </w:tabs>
        <w:spacing w:before="80"/>
        <w:ind w:left="456" w:right="0" w:firstLine="0"/>
        <w:jc w:val="left"/>
        <w:rPr>
          <w:sz w:val="20"/>
        </w:rPr>
      </w:pPr>
      <w:bookmarkStart w:name="19B. California Common 34" w:id="118"/>
      <w:bookmarkEnd w:id="118"/>
      <w:r>
        <w:rPr/>
      </w:r>
      <w:hyperlink w:history="true" w:anchor="_bookmark95">
        <w:r>
          <w:rPr>
            <w:sz w:val="20"/>
          </w:rPr>
          <w:t>19B.</w:t>
        </w:r>
        <w:r>
          <w:rPr>
            <w:spacing w:val="-7"/>
            <w:sz w:val="20"/>
          </w:rPr>
          <w:t> </w:t>
        </w:r>
        <w:r>
          <w:rPr>
            <w:sz w:val="20"/>
          </w:rPr>
          <w:t>California</w:t>
        </w:r>
        <w:r>
          <w:rPr>
            <w:spacing w:val="-8"/>
            <w:sz w:val="20"/>
          </w:rPr>
          <w:t> </w:t>
        </w:r>
        <w:r>
          <w:rPr>
            <w:spacing w:val="-2"/>
            <w:sz w:val="20"/>
          </w:rPr>
          <w:t>Common</w:t>
        </w:r>
        <w:r>
          <w:rPr>
            <w:sz w:val="20"/>
          </w:rPr>
          <w:tab/>
        </w:r>
        <w:r>
          <w:rPr>
            <w:spacing w:val="-5"/>
            <w:sz w:val="20"/>
          </w:rPr>
          <w:t>34</w:t>
        </w:r>
      </w:hyperlink>
    </w:p>
    <w:p>
      <w:pPr>
        <w:tabs>
          <w:tab w:pos="5108" w:val="left" w:leader="dot"/>
        </w:tabs>
        <w:spacing w:before="80"/>
        <w:ind w:left="456" w:right="0" w:firstLine="0"/>
        <w:jc w:val="left"/>
        <w:rPr>
          <w:sz w:val="20"/>
        </w:rPr>
      </w:pPr>
      <w:bookmarkStart w:name="19C. American Brown Ale 35" w:id="119"/>
      <w:bookmarkEnd w:id="119"/>
      <w:r>
        <w:rPr/>
      </w:r>
      <w:hyperlink w:history="true" w:anchor="_bookmark96">
        <w:r>
          <w:rPr>
            <w:sz w:val="20"/>
          </w:rPr>
          <w:t>19C.</w:t>
        </w:r>
        <w:r>
          <w:rPr>
            <w:spacing w:val="-9"/>
            <w:sz w:val="20"/>
          </w:rPr>
          <w:t> </w:t>
        </w:r>
        <w:r>
          <w:rPr>
            <w:sz w:val="20"/>
          </w:rPr>
          <w:t>American</w:t>
        </w:r>
        <w:r>
          <w:rPr>
            <w:spacing w:val="-6"/>
            <w:sz w:val="20"/>
          </w:rPr>
          <w:t> </w:t>
        </w:r>
        <w:r>
          <w:rPr>
            <w:sz w:val="20"/>
          </w:rPr>
          <w:t>Brown</w:t>
        </w:r>
        <w:r>
          <w:rPr>
            <w:spacing w:val="-8"/>
            <w:sz w:val="20"/>
          </w:rPr>
          <w:t> </w:t>
        </w:r>
        <w:r>
          <w:rPr>
            <w:spacing w:val="-5"/>
            <w:sz w:val="20"/>
          </w:rPr>
          <w:t>Ale</w:t>
        </w:r>
        <w:r>
          <w:rPr>
            <w:sz w:val="20"/>
          </w:rPr>
          <w:tab/>
        </w:r>
        <w:r>
          <w:rPr>
            <w:spacing w:val="-5"/>
            <w:sz w:val="20"/>
          </w:rPr>
          <w:t>35</w:t>
        </w:r>
      </w:hyperlink>
    </w:p>
    <w:p>
      <w:pPr>
        <w:pStyle w:val="BodyText"/>
        <w:spacing w:before="4"/>
        <w:ind w:left="0"/>
        <w:rPr>
          <w:sz w:val="8"/>
        </w:rPr>
      </w:pPr>
      <w:r>
        <w:rPr/>
        <mc:AlternateContent>
          <mc:Choice Requires="wps">
            <w:drawing>
              <wp:anchor distT="0" distB="0" distL="0" distR="0" allowOverlap="1" layoutInCell="1" locked="0" behindDoc="1" simplePos="0" relativeHeight="487597056">
                <wp:simplePos x="0" y="0"/>
                <wp:positionH relativeFrom="page">
                  <wp:posOffset>438912</wp:posOffset>
                </wp:positionH>
                <wp:positionV relativeFrom="paragraph">
                  <wp:posOffset>75700</wp:posOffset>
                </wp:positionV>
                <wp:extent cx="3328670" cy="1841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5.960704pt;width:262.08pt;height:1.44pt;mso-position-horizontal-relative:page;mso-position-vertical-relative:paragraph;z-index:-15719424;mso-wrap-distance-left:0;mso-wrap-distance-right:0" id="docshape28" filled="true" fillcolor="#000000" stroked="false">
                <v:fill type="solid"/>
                <w10:wrap type="topAndBottom"/>
              </v:rect>
            </w:pict>
          </mc:Fallback>
        </mc:AlternateContent>
      </w:r>
    </w:p>
    <w:p>
      <w:pPr>
        <w:pStyle w:val="ListParagraph"/>
        <w:numPr>
          <w:ilvl w:val="0"/>
          <w:numId w:val="1"/>
        </w:numPr>
        <w:tabs>
          <w:tab w:pos="463" w:val="left" w:leader="none"/>
          <w:tab w:pos="5100" w:val="left" w:leader="dot"/>
        </w:tabs>
        <w:spacing w:line="240" w:lineRule="auto" w:before="121" w:after="0"/>
        <w:ind w:left="463" w:right="0" w:hanging="323"/>
        <w:jc w:val="left"/>
        <w:rPr>
          <w:sz w:val="20"/>
        </w:rPr>
      </w:pPr>
      <w:bookmarkStart w:name="20. American Porter and Stout 36" w:id="120"/>
      <w:bookmarkEnd w:id="120"/>
      <w:r>
        <w:rPr/>
      </w:r>
      <w:hyperlink w:history="true" w:anchor="_bookmark97">
        <w:r>
          <w:rPr>
            <w:sz w:val="20"/>
          </w:rPr>
          <w:t>A</w:t>
        </w:r>
        <w:r>
          <w:rPr>
            <w:sz w:val="16"/>
          </w:rPr>
          <w:t>MERICAN</w:t>
        </w:r>
        <w:r>
          <w:rPr>
            <w:spacing w:val="-5"/>
            <w:sz w:val="16"/>
          </w:rPr>
          <w:t> </w:t>
        </w:r>
        <w:r>
          <w:rPr>
            <w:sz w:val="20"/>
          </w:rPr>
          <w:t>P</w:t>
        </w:r>
        <w:r>
          <w:rPr>
            <w:sz w:val="16"/>
          </w:rPr>
          <w:t>ORTER</w:t>
        </w:r>
        <w:r>
          <w:rPr>
            <w:spacing w:val="-5"/>
            <w:sz w:val="16"/>
          </w:rPr>
          <w:t> </w:t>
        </w:r>
        <w:r>
          <w:rPr>
            <w:sz w:val="16"/>
          </w:rPr>
          <w:t>AND</w:t>
        </w:r>
        <w:r>
          <w:rPr>
            <w:spacing w:val="-7"/>
            <w:sz w:val="16"/>
          </w:rPr>
          <w:t> </w:t>
        </w:r>
        <w:r>
          <w:rPr>
            <w:spacing w:val="-4"/>
            <w:sz w:val="20"/>
          </w:rPr>
          <w:t>S</w:t>
        </w:r>
        <w:r>
          <w:rPr>
            <w:spacing w:val="-4"/>
            <w:sz w:val="16"/>
          </w:rPr>
          <w:t>TOUT</w:t>
        </w:r>
        <w:r>
          <w:rPr>
            <w:sz w:val="16"/>
          </w:rPr>
          <w:tab/>
        </w:r>
        <w:r>
          <w:rPr>
            <w:spacing w:val="-5"/>
            <w:sz w:val="20"/>
          </w:rPr>
          <w:t>36</w:t>
        </w:r>
      </w:hyperlink>
    </w:p>
    <w:p>
      <w:pPr>
        <w:tabs>
          <w:tab w:pos="5100" w:val="left" w:leader="dot"/>
        </w:tabs>
        <w:spacing w:before="80"/>
        <w:ind w:left="456" w:right="0" w:firstLine="0"/>
        <w:jc w:val="left"/>
        <w:rPr>
          <w:sz w:val="20"/>
        </w:rPr>
      </w:pPr>
      <w:bookmarkStart w:name="20A. American Porter 36" w:id="121"/>
      <w:bookmarkEnd w:id="121"/>
      <w:r>
        <w:rPr/>
      </w:r>
      <w:hyperlink w:history="true" w:anchor="_bookmark98">
        <w:r>
          <w:rPr>
            <w:sz w:val="20"/>
          </w:rPr>
          <w:t>20A.</w:t>
        </w:r>
        <w:r>
          <w:rPr>
            <w:spacing w:val="-10"/>
            <w:sz w:val="20"/>
          </w:rPr>
          <w:t> </w:t>
        </w:r>
        <w:r>
          <w:rPr>
            <w:sz w:val="20"/>
          </w:rPr>
          <w:t>American</w:t>
        </w:r>
        <w:r>
          <w:rPr>
            <w:spacing w:val="-5"/>
            <w:sz w:val="20"/>
          </w:rPr>
          <w:t> </w:t>
        </w:r>
        <w:r>
          <w:rPr>
            <w:spacing w:val="-2"/>
            <w:sz w:val="20"/>
          </w:rPr>
          <w:t>Porter</w:t>
        </w:r>
        <w:r>
          <w:rPr>
            <w:sz w:val="20"/>
          </w:rPr>
          <w:tab/>
        </w:r>
        <w:r>
          <w:rPr>
            <w:spacing w:val="-5"/>
            <w:sz w:val="20"/>
          </w:rPr>
          <w:t>36</w:t>
        </w:r>
      </w:hyperlink>
    </w:p>
    <w:p>
      <w:pPr>
        <w:tabs>
          <w:tab w:pos="5100" w:val="left" w:leader="dot"/>
        </w:tabs>
        <w:spacing w:before="80"/>
        <w:ind w:left="456" w:right="0" w:firstLine="0"/>
        <w:jc w:val="left"/>
        <w:rPr>
          <w:sz w:val="20"/>
        </w:rPr>
      </w:pPr>
      <w:bookmarkStart w:name="20B. American Stout 36" w:id="122"/>
      <w:bookmarkEnd w:id="122"/>
      <w:r>
        <w:rPr/>
      </w:r>
      <w:hyperlink w:history="true" w:anchor="_bookmark99">
        <w:r>
          <w:rPr>
            <w:sz w:val="20"/>
          </w:rPr>
          <w:t>20B.</w:t>
        </w:r>
        <w:r>
          <w:rPr>
            <w:spacing w:val="-9"/>
            <w:sz w:val="20"/>
          </w:rPr>
          <w:t> </w:t>
        </w:r>
        <w:r>
          <w:rPr>
            <w:sz w:val="20"/>
          </w:rPr>
          <w:t>American</w:t>
        </w:r>
        <w:r>
          <w:rPr>
            <w:spacing w:val="-7"/>
            <w:sz w:val="20"/>
          </w:rPr>
          <w:t> </w:t>
        </w:r>
        <w:r>
          <w:rPr>
            <w:spacing w:val="-2"/>
            <w:sz w:val="20"/>
          </w:rPr>
          <w:t>Stout</w:t>
        </w:r>
        <w:r>
          <w:rPr>
            <w:sz w:val="20"/>
          </w:rPr>
          <w:tab/>
        </w:r>
        <w:r>
          <w:rPr>
            <w:spacing w:val="-5"/>
            <w:sz w:val="20"/>
          </w:rPr>
          <w:t>36</w:t>
        </w:r>
      </w:hyperlink>
    </w:p>
    <w:p>
      <w:pPr>
        <w:tabs>
          <w:tab w:pos="5112" w:val="left" w:leader="dot"/>
        </w:tabs>
        <w:spacing w:before="80"/>
        <w:ind w:left="456" w:right="0" w:firstLine="0"/>
        <w:jc w:val="left"/>
        <w:rPr>
          <w:sz w:val="20"/>
        </w:rPr>
      </w:pPr>
      <w:bookmarkStart w:name="20C. Imperial Stout 37" w:id="123"/>
      <w:bookmarkEnd w:id="123"/>
      <w:r>
        <w:rPr/>
      </w:r>
      <w:hyperlink w:history="true" w:anchor="_bookmark100">
        <w:r>
          <w:rPr>
            <w:sz w:val="20"/>
          </w:rPr>
          <w:t>20C.</w:t>
        </w:r>
        <w:r>
          <w:rPr>
            <w:spacing w:val="-9"/>
            <w:sz w:val="20"/>
          </w:rPr>
          <w:t> </w:t>
        </w:r>
        <w:r>
          <w:rPr>
            <w:sz w:val="20"/>
          </w:rPr>
          <w:t>Imperial</w:t>
        </w:r>
        <w:r>
          <w:rPr>
            <w:spacing w:val="-6"/>
            <w:sz w:val="20"/>
          </w:rPr>
          <w:t> </w:t>
        </w:r>
        <w:r>
          <w:rPr>
            <w:spacing w:val="-2"/>
            <w:sz w:val="20"/>
          </w:rPr>
          <w:t>Stout</w:t>
        </w:r>
        <w:r>
          <w:rPr>
            <w:sz w:val="20"/>
          </w:rPr>
          <w:tab/>
        </w:r>
        <w:r>
          <w:rPr>
            <w:spacing w:val="-7"/>
            <w:sz w:val="20"/>
          </w:rPr>
          <w:t>37</w:t>
        </w:r>
      </w:hyperlink>
    </w:p>
    <w:p>
      <w:pPr>
        <w:pStyle w:val="BodyText"/>
        <w:spacing w:before="4"/>
        <w:ind w:left="0"/>
        <w:rPr>
          <w:sz w:val="8"/>
        </w:rPr>
      </w:pPr>
      <w:r>
        <w:rPr/>
        <mc:AlternateContent>
          <mc:Choice Requires="wps">
            <w:drawing>
              <wp:anchor distT="0" distB="0" distL="0" distR="0" allowOverlap="1" layoutInCell="1" locked="0" behindDoc="1" simplePos="0" relativeHeight="487597568">
                <wp:simplePos x="0" y="0"/>
                <wp:positionH relativeFrom="page">
                  <wp:posOffset>438912</wp:posOffset>
                </wp:positionH>
                <wp:positionV relativeFrom="paragraph">
                  <wp:posOffset>75955</wp:posOffset>
                </wp:positionV>
                <wp:extent cx="3328670" cy="1841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5.980781pt;width:262.08pt;height:1.44pt;mso-position-horizontal-relative:page;mso-position-vertical-relative:paragraph;z-index:-15718912;mso-wrap-distance-left:0;mso-wrap-distance-right:0" id="docshape29" filled="true" fillcolor="#000000" stroked="false">
                <v:fill type="solid"/>
                <w10:wrap type="topAndBottom"/>
              </v:rect>
            </w:pict>
          </mc:Fallback>
        </mc:AlternateContent>
      </w:r>
    </w:p>
    <w:p>
      <w:pPr>
        <w:pStyle w:val="ListParagraph"/>
        <w:numPr>
          <w:ilvl w:val="0"/>
          <w:numId w:val="1"/>
        </w:numPr>
        <w:tabs>
          <w:tab w:pos="426" w:val="left" w:leader="none"/>
          <w:tab w:pos="5093" w:val="left" w:leader="dot"/>
        </w:tabs>
        <w:spacing w:line="240" w:lineRule="auto" w:before="121" w:after="0"/>
        <w:ind w:left="426" w:right="0" w:hanging="286"/>
        <w:jc w:val="left"/>
        <w:rPr>
          <w:sz w:val="20"/>
        </w:rPr>
      </w:pPr>
      <w:bookmarkStart w:name="21. IPA 38" w:id="124"/>
      <w:bookmarkEnd w:id="124"/>
      <w:r>
        <w:rPr/>
      </w:r>
      <w:hyperlink w:history="true" w:anchor="_bookmark101">
        <w:r>
          <w:rPr>
            <w:spacing w:val="-5"/>
            <w:sz w:val="20"/>
          </w:rPr>
          <w:t>IPA</w:t>
        </w:r>
        <w:r>
          <w:rPr>
            <w:sz w:val="20"/>
          </w:rPr>
          <w:tab/>
        </w:r>
        <w:r>
          <w:rPr>
            <w:spacing w:val="-5"/>
            <w:sz w:val="20"/>
          </w:rPr>
          <w:t>38</w:t>
        </w:r>
      </w:hyperlink>
    </w:p>
    <w:p>
      <w:pPr>
        <w:tabs>
          <w:tab w:pos="5093" w:val="left" w:leader="dot"/>
        </w:tabs>
        <w:spacing w:before="82"/>
        <w:ind w:left="456" w:right="0" w:firstLine="0"/>
        <w:jc w:val="left"/>
        <w:rPr>
          <w:sz w:val="20"/>
        </w:rPr>
      </w:pPr>
      <w:bookmarkStart w:name="21A. American IPA 38" w:id="125"/>
      <w:bookmarkEnd w:id="125"/>
      <w:r>
        <w:rPr/>
      </w:r>
      <w:hyperlink w:history="true" w:anchor="_bookmark102">
        <w:r>
          <w:rPr>
            <w:sz w:val="20"/>
          </w:rPr>
          <w:t>21A.</w:t>
        </w:r>
        <w:r>
          <w:rPr>
            <w:spacing w:val="-9"/>
            <w:sz w:val="20"/>
          </w:rPr>
          <w:t> </w:t>
        </w:r>
        <w:r>
          <w:rPr>
            <w:sz w:val="20"/>
          </w:rPr>
          <w:t>American</w:t>
        </w:r>
        <w:r>
          <w:rPr>
            <w:spacing w:val="-5"/>
            <w:sz w:val="20"/>
          </w:rPr>
          <w:t> IPA</w:t>
        </w:r>
        <w:r>
          <w:rPr>
            <w:sz w:val="20"/>
          </w:rPr>
          <w:tab/>
        </w:r>
        <w:r>
          <w:rPr>
            <w:spacing w:val="-5"/>
            <w:sz w:val="20"/>
          </w:rPr>
          <w:t>38</w:t>
        </w:r>
      </w:hyperlink>
    </w:p>
    <w:p>
      <w:pPr>
        <w:tabs>
          <w:tab w:pos="5093" w:val="left" w:leader="dot"/>
        </w:tabs>
        <w:spacing w:before="78"/>
        <w:ind w:left="456" w:right="0" w:firstLine="0"/>
        <w:jc w:val="left"/>
        <w:rPr>
          <w:sz w:val="20"/>
        </w:rPr>
      </w:pPr>
      <w:bookmarkStart w:name="21B. Specialty IPA 38" w:id="126"/>
      <w:bookmarkEnd w:id="126"/>
      <w:r>
        <w:rPr/>
      </w:r>
      <w:hyperlink w:history="true" w:anchor="_bookmark103">
        <w:r>
          <w:rPr>
            <w:sz w:val="20"/>
          </w:rPr>
          <w:t>21B.</w:t>
        </w:r>
        <w:r>
          <w:rPr>
            <w:spacing w:val="-10"/>
            <w:sz w:val="20"/>
          </w:rPr>
          <w:t> </w:t>
        </w:r>
        <w:r>
          <w:rPr>
            <w:sz w:val="20"/>
          </w:rPr>
          <w:t>Specialty</w:t>
        </w:r>
        <w:r>
          <w:rPr>
            <w:spacing w:val="-5"/>
            <w:sz w:val="20"/>
          </w:rPr>
          <w:t> IPA</w:t>
        </w:r>
        <w:r>
          <w:rPr>
            <w:sz w:val="20"/>
          </w:rPr>
          <w:tab/>
        </w:r>
        <w:r>
          <w:rPr>
            <w:spacing w:val="-5"/>
            <w:sz w:val="20"/>
          </w:rPr>
          <w:t>38</w:t>
        </w:r>
      </w:hyperlink>
    </w:p>
    <w:p>
      <w:pPr>
        <w:tabs>
          <w:tab w:pos="5100" w:val="left" w:leader="dot"/>
        </w:tabs>
        <w:spacing w:before="80"/>
        <w:ind w:left="615" w:right="0" w:firstLine="0"/>
        <w:jc w:val="left"/>
        <w:rPr>
          <w:sz w:val="20"/>
        </w:rPr>
      </w:pPr>
      <w:bookmarkStart w:name="Specialty IPA: Belgian IPA 39" w:id="127"/>
      <w:bookmarkEnd w:id="127"/>
      <w:r>
        <w:rPr/>
      </w:r>
      <w:hyperlink w:history="true" w:anchor="_bookmark104">
        <w:r>
          <w:rPr>
            <w:sz w:val="20"/>
          </w:rPr>
          <w:t>Specialty</w:t>
        </w:r>
        <w:r>
          <w:rPr>
            <w:spacing w:val="-8"/>
            <w:sz w:val="20"/>
          </w:rPr>
          <w:t> </w:t>
        </w:r>
        <w:r>
          <w:rPr>
            <w:sz w:val="20"/>
          </w:rPr>
          <w:t>IPA:</w:t>
        </w:r>
        <w:r>
          <w:rPr>
            <w:spacing w:val="-9"/>
            <w:sz w:val="20"/>
          </w:rPr>
          <w:t> </w:t>
        </w:r>
        <w:r>
          <w:rPr>
            <w:sz w:val="20"/>
          </w:rPr>
          <w:t>Belgian</w:t>
        </w:r>
        <w:r>
          <w:rPr>
            <w:spacing w:val="-8"/>
            <w:sz w:val="20"/>
          </w:rPr>
          <w:t> </w:t>
        </w:r>
        <w:r>
          <w:rPr>
            <w:spacing w:val="-5"/>
            <w:sz w:val="20"/>
          </w:rPr>
          <w:t>IPA</w:t>
        </w:r>
        <w:r>
          <w:rPr>
            <w:sz w:val="20"/>
          </w:rPr>
          <w:tab/>
        </w:r>
        <w:r>
          <w:rPr>
            <w:spacing w:val="-5"/>
            <w:sz w:val="20"/>
          </w:rPr>
          <w:t>39</w:t>
        </w:r>
      </w:hyperlink>
    </w:p>
    <w:p>
      <w:pPr>
        <w:tabs>
          <w:tab w:pos="5100" w:val="left" w:leader="dot"/>
        </w:tabs>
        <w:spacing w:before="80"/>
        <w:ind w:left="615" w:right="0" w:firstLine="0"/>
        <w:jc w:val="left"/>
        <w:rPr>
          <w:sz w:val="20"/>
        </w:rPr>
      </w:pPr>
      <w:bookmarkStart w:name="Specialty IPA: Black IPA 39" w:id="128"/>
      <w:bookmarkEnd w:id="128"/>
      <w:r>
        <w:rPr/>
      </w:r>
      <w:hyperlink w:history="true" w:anchor="_bookmark105">
        <w:r>
          <w:rPr>
            <w:sz w:val="20"/>
          </w:rPr>
          <w:t>Specialty</w:t>
        </w:r>
        <w:r>
          <w:rPr>
            <w:spacing w:val="-7"/>
            <w:sz w:val="20"/>
          </w:rPr>
          <w:t> </w:t>
        </w:r>
        <w:r>
          <w:rPr>
            <w:sz w:val="20"/>
          </w:rPr>
          <w:t>IPA:</w:t>
        </w:r>
        <w:r>
          <w:rPr>
            <w:spacing w:val="-7"/>
            <w:sz w:val="20"/>
          </w:rPr>
          <w:t> </w:t>
        </w:r>
        <w:r>
          <w:rPr>
            <w:sz w:val="20"/>
          </w:rPr>
          <w:t>Black</w:t>
        </w:r>
        <w:r>
          <w:rPr>
            <w:spacing w:val="-8"/>
            <w:sz w:val="20"/>
          </w:rPr>
          <w:t> </w:t>
        </w:r>
        <w:r>
          <w:rPr>
            <w:spacing w:val="-5"/>
            <w:sz w:val="20"/>
          </w:rPr>
          <w:t>IPA</w:t>
        </w:r>
        <w:r>
          <w:rPr>
            <w:sz w:val="20"/>
          </w:rPr>
          <w:tab/>
        </w:r>
        <w:r>
          <w:rPr>
            <w:spacing w:val="-5"/>
            <w:sz w:val="20"/>
          </w:rPr>
          <w:t>39</w:t>
        </w:r>
      </w:hyperlink>
    </w:p>
    <w:p>
      <w:pPr>
        <w:tabs>
          <w:tab w:pos="5088" w:val="left" w:leader="dot"/>
        </w:tabs>
        <w:spacing w:before="80"/>
        <w:ind w:left="615" w:right="0" w:firstLine="0"/>
        <w:jc w:val="left"/>
        <w:rPr>
          <w:sz w:val="20"/>
        </w:rPr>
      </w:pPr>
      <w:bookmarkStart w:name="Specialty IPA: Brown IPA 40" w:id="129"/>
      <w:bookmarkEnd w:id="129"/>
      <w:r>
        <w:rPr/>
      </w:r>
      <w:hyperlink w:history="true" w:anchor="_bookmark106">
        <w:r>
          <w:rPr>
            <w:sz w:val="20"/>
          </w:rPr>
          <w:t>Specialty</w:t>
        </w:r>
        <w:r>
          <w:rPr>
            <w:spacing w:val="-8"/>
            <w:sz w:val="20"/>
          </w:rPr>
          <w:t> </w:t>
        </w:r>
        <w:r>
          <w:rPr>
            <w:sz w:val="20"/>
          </w:rPr>
          <w:t>IPA:</w:t>
        </w:r>
        <w:r>
          <w:rPr>
            <w:spacing w:val="-8"/>
            <w:sz w:val="20"/>
          </w:rPr>
          <w:t> </w:t>
        </w:r>
        <w:r>
          <w:rPr>
            <w:sz w:val="20"/>
          </w:rPr>
          <w:t>Brown</w:t>
        </w:r>
        <w:r>
          <w:rPr>
            <w:spacing w:val="-6"/>
            <w:sz w:val="20"/>
          </w:rPr>
          <w:t> </w:t>
        </w:r>
        <w:r>
          <w:rPr>
            <w:spacing w:val="-5"/>
            <w:sz w:val="20"/>
          </w:rPr>
          <w:t>IPA</w:t>
        </w:r>
        <w:r>
          <w:rPr>
            <w:sz w:val="20"/>
          </w:rPr>
          <w:tab/>
        </w:r>
        <w:r>
          <w:rPr>
            <w:spacing w:val="-5"/>
            <w:sz w:val="20"/>
          </w:rPr>
          <w:t>40</w:t>
        </w:r>
      </w:hyperlink>
    </w:p>
    <w:p>
      <w:pPr>
        <w:tabs>
          <w:tab w:pos="5088" w:val="left" w:leader="dot"/>
        </w:tabs>
        <w:spacing w:before="80"/>
        <w:ind w:left="615" w:right="0" w:firstLine="0"/>
        <w:jc w:val="left"/>
        <w:rPr>
          <w:sz w:val="20"/>
        </w:rPr>
      </w:pPr>
      <w:bookmarkStart w:name="Specialty IPA: Red IPA 40" w:id="130"/>
      <w:bookmarkEnd w:id="130"/>
      <w:r>
        <w:rPr/>
      </w:r>
      <w:hyperlink w:history="true" w:anchor="_bookmark107">
        <w:r>
          <w:rPr>
            <w:sz w:val="20"/>
          </w:rPr>
          <w:t>Specialty</w:t>
        </w:r>
        <w:r>
          <w:rPr>
            <w:spacing w:val="-7"/>
            <w:sz w:val="20"/>
          </w:rPr>
          <w:t> </w:t>
        </w:r>
        <w:r>
          <w:rPr>
            <w:sz w:val="20"/>
          </w:rPr>
          <w:t>IPA:</w:t>
        </w:r>
        <w:r>
          <w:rPr>
            <w:spacing w:val="-7"/>
            <w:sz w:val="20"/>
          </w:rPr>
          <w:t> </w:t>
        </w:r>
        <w:r>
          <w:rPr>
            <w:sz w:val="20"/>
          </w:rPr>
          <w:t>Red</w:t>
        </w:r>
        <w:r>
          <w:rPr>
            <w:spacing w:val="-7"/>
            <w:sz w:val="20"/>
          </w:rPr>
          <w:t> </w:t>
        </w:r>
        <w:r>
          <w:rPr>
            <w:spacing w:val="-5"/>
            <w:sz w:val="20"/>
          </w:rPr>
          <w:t>IPA</w:t>
        </w:r>
        <w:r>
          <w:rPr>
            <w:sz w:val="20"/>
          </w:rPr>
          <w:tab/>
        </w:r>
        <w:r>
          <w:rPr>
            <w:spacing w:val="-5"/>
            <w:sz w:val="20"/>
          </w:rPr>
          <w:t>40</w:t>
        </w:r>
      </w:hyperlink>
    </w:p>
    <w:p>
      <w:pPr>
        <w:tabs>
          <w:tab w:pos="5124" w:val="left" w:leader="dot"/>
        </w:tabs>
        <w:spacing w:before="80"/>
        <w:ind w:left="615" w:right="0" w:firstLine="0"/>
        <w:jc w:val="left"/>
        <w:rPr>
          <w:sz w:val="20"/>
        </w:rPr>
      </w:pPr>
      <w:bookmarkStart w:name="Specialty IPA: Rye IPA 41" w:id="131"/>
      <w:bookmarkEnd w:id="131"/>
      <w:r>
        <w:rPr/>
      </w:r>
      <w:hyperlink w:history="true" w:anchor="_bookmark108">
        <w:r>
          <w:rPr>
            <w:sz w:val="20"/>
          </w:rPr>
          <w:t>Specialty</w:t>
        </w:r>
        <w:r>
          <w:rPr>
            <w:spacing w:val="-7"/>
            <w:sz w:val="20"/>
          </w:rPr>
          <w:t> </w:t>
        </w:r>
        <w:r>
          <w:rPr>
            <w:sz w:val="20"/>
          </w:rPr>
          <w:t>IPA:</w:t>
        </w:r>
        <w:r>
          <w:rPr>
            <w:spacing w:val="-7"/>
            <w:sz w:val="20"/>
          </w:rPr>
          <w:t> </w:t>
        </w:r>
        <w:r>
          <w:rPr>
            <w:sz w:val="20"/>
          </w:rPr>
          <w:t>Rye</w:t>
        </w:r>
        <w:r>
          <w:rPr>
            <w:spacing w:val="-7"/>
            <w:sz w:val="20"/>
          </w:rPr>
          <w:t> </w:t>
        </w:r>
        <w:r>
          <w:rPr>
            <w:spacing w:val="-5"/>
            <w:sz w:val="20"/>
          </w:rPr>
          <w:t>IPA</w:t>
        </w:r>
        <w:r>
          <w:rPr>
            <w:sz w:val="20"/>
          </w:rPr>
          <w:tab/>
        </w:r>
        <w:r>
          <w:rPr>
            <w:spacing w:val="-5"/>
            <w:sz w:val="20"/>
          </w:rPr>
          <w:t>41</w:t>
        </w:r>
      </w:hyperlink>
    </w:p>
    <w:p>
      <w:pPr>
        <w:tabs>
          <w:tab w:pos="5124" w:val="left" w:leader="dot"/>
        </w:tabs>
        <w:spacing w:before="80"/>
        <w:ind w:left="615" w:right="0" w:firstLine="0"/>
        <w:jc w:val="left"/>
        <w:rPr>
          <w:sz w:val="20"/>
        </w:rPr>
      </w:pPr>
      <w:bookmarkStart w:name="Specialty IPA: White IPA 41" w:id="132"/>
      <w:bookmarkEnd w:id="132"/>
      <w:r>
        <w:rPr/>
      </w:r>
      <w:hyperlink w:history="true" w:anchor="_bookmark109">
        <w:r>
          <w:rPr>
            <w:sz w:val="20"/>
          </w:rPr>
          <w:t>Specialty</w:t>
        </w:r>
        <w:r>
          <w:rPr>
            <w:spacing w:val="-8"/>
            <w:sz w:val="20"/>
          </w:rPr>
          <w:t> </w:t>
        </w:r>
        <w:r>
          <w:rPr>
            <w:sz w:val="20"/>
          </w:rPr>
          <w:t>IPA:</w:t>
        </w:r>
        <w:r>
          <w:rPr>
            <w:spacing w:val="-8"/>
            <w:sz w:val="20"/>
          </w:rPr>
          <w:t> </w:t>
        </w:r>
        <w:r>
          <w:rPr>
            <w:sz w:val="20"/>
          </w:rPr>
          <w:t>White</w:t>
        </w:r>
        <w:r>
          <w:rPr>
            <w:spacing w:val="-6"/>
            <w:sz w:val="20"/>
          </w:rPr>
          <w:t> </w:t>
        </w:r>
        <w:r>
          <w:rPr>
            <w:spacing w:val="-5"/>
            <w:sz w:val="20"/>
          </w:rPr>
          <w:t>IPA</w:t>
        </w:r>
        <w:r>
          <w:rPr>
            <w:sz w:val="20"/>
          </w:rPr>
          <w:tab/>
        </w:r>
        <w:r>
          <w:rPr>
            <w:spacing w:val="-5"/>
            <w:sz w:val="20"/>
          </w:rPr>
          <w:t>41</w:t>
        </w:r>
      </w:hyperlink>
    </w:p>
    <w:p>
      <w:pPr>
        <w:tabs>
          <w:tab w:pos="5124" w:val="left" w:leader="dot"/>
        </w:tabs>
        <w:spacing w:before="80"/>
        <w:ind w:left="615" w:right="0" w:firstLine="0"/>
        <w:jc w:val="left"/>
        <w:rPr>
          <w:sz w:val="20"/>
        </w:rPr>
      </w:pPr>
      <w:bookmarkStart w:name="Specialty IPA: Brut IPA 41" w:id="133"/>
      <w:bookmarkEnd w:id="133"/>
      <w:r>
        <w:rPr/>
      </w:r>
      <w:hyperlink w:history="true" w:anchor="_bookmark110">
        <w:r>
          <w:rPr>
            <w:sz w:val="20"/>
          </w:rPr>
          <w:t>Specialty</w:t>
        </w:r>
        <w:r>
          <w:rPr>
            <w:spacing w:val="-7"/>
            <w:sz w:val="20"/>
          </w:rPr>
          <w:t> </w:t>
        </w:r>
        <w:r>
          <w:rPr>
            <w:sz w:val="20"/>
          </w:rPr>
          <w:t>IPA:</w:t>
        </w:r>
        <w:r>
          <w:rPr>
            <w:spacing w:val="-8"/>
            <w:sz w:val="20"/>
          </w:rPr>
          <w:t> </w:t>
        </w:r>
        <w:r>
          <w:rPr>
            <w:sz w:val="20"/>
          </w:rPr>
          <w:t>Brut</w:t>
        </w:r>
        <w:r>
          <w:rPr>
            <w:spacing w:val="-6"/>
            <w:sz w:val="20"/>
          </w:rPr>
          <w:t> </w:t>
        </w:r>
        <w:r>
          <w:rPr>
            <w:spacing w:val="-5"/>
            <w:sz w:val="20"/>
          </w:rPr>
          <w:t>IPA</w:t>
        </w:r>
        <w:r>
          <w:rPr>
            <w:sz w:val="20"/>
          </w:rPr>
          <w:tab/>
        </w:r>
        <w:r>
          <w:rPr>
            <w:spacing w:val="-5"/>
            <w:sz w:val="20"/>
          </w:rPr>
          <w:t>41</w:t>
        </w:r>
      </w:hyperlink>
    </w:p>
    <w:p>
      <w:pPr>
        <w:tabs>
          <w:tab w:pos="5098" w:val="left" w:leader="dot"/>
        </w:tabs>
        <w:spacing w:before="80"/>
        <w:ind w:left="456" w:right="0" w:firstLine="0"/>
        <w:jc w:val="left"/>
        <w:rPr>
          <w:sz w:val="20"/>
        </w:rPr>
      </w:pPr>
      <w:bookmarkStart w:name="21C. Hazy IPA 42" w:id="134"/>
      <w:bookmarkEnd w:id="134"/>
      <w:r>
        <w:rPr/>
      </w:r>
      <w:hyperlink w:history="true" w:anchor="_bookmark111">
        <w:r>
          <w:rPr>
            <w:sz w:val="20"/>
          </w:rPr>
          <w:t>21C.</w:t>
        </w:r>
        <w:r>
          <w:rPr>
            <w:spacing w:val="-7"/>
            <w:sz w:val="20"/>
          </w:rPr>
          <w:t> </w:t>
        </w:r>
        <w:r>
          <w:rPr>
            <w:sz w:val="20"/>
          </w:rPr>
          <w:t>Hazy</w:t>
        </w:r>
        <w:r>
          <w:rPr>
            <w:spacing w:val="-4"/>
            <w:sz w:val="20"/>
          </w:rPr>
          <w:t> </w:t>
        </w:r>
        <w:r>
          <w:rPr>
            <w:spacing w:val="-5"/>
            <w:sz w:val="20"/>
          </w:rPr>
          <w:t>IPA</w:t>
        </w:r>
        <w:r>
          <w:rPr>
            <w:sz w:val="20"/>
          </w:rPr>
          <w:tab/>
        </w:r>
        <w:r>
          <w:rPr>
            <w:spacing w:val="-5"/>
            <w:sz w:val="20"/>
          </w:rPr>
          <w:t>42</w:t>
        </w:r>
      </w:hyperlink>
    </w:p>
    <w:p>
      <w:pPr>
        <w:tabs>
          <w:tab w:pos="5323" w:val="right" w:leader="dot"/>
        </w:tabs>
        <w:spacing w:before="117"/>
        <w:ind w:left="456" w:right="0" w:firstLine="0"/>
        <w:jc w:val="left"/>
        <w:rPr>
          <w:sz w:val="20"/>
        </w:rPr>
      </w:pPr>
      <w:r>
        <w:rPr/>
        <w:br w:type="column"/>
      </w:r>
      <w:bookmarkStart w:name="26A. Belgian Single 53" w:id="135"/>
      <w:bookmarkEnd w:id="135"/>
      <w:r>
        <w:rPr/>
      </w:r>
      <w:hyperlink w:history="true" w:anchor="_bookmark134">
        <w:r>
          <w:rPr>
            <w:sz w:val="20"/>
          </w:rPr>
          <w:t>26A.</w:t>
        </w:r>
        <w:r>
          <w:rPr>
            <w:spacing w:val="-7"/>
            <w:sz w:val="20"/>
          </w:rPr>
          <w:t> </w:t>
        </w:r>
        <w:r>
          <w:rPr>
            <w:sz w:val="20"/>
          </w:rPr>
          <w:t>Belgian</w:t>
        </w:r>
        <w:r>
          <w:rPr>
            <w:spacing w:val="-7"/>
            <w:sz w:val="20"/>
          </w:rPr>
          <w:t> </w:t>
        </w:r>
        <w:r>
          <w:rPr>
            <w:spacing w:val="-2"/>
            <w:sz w:val="20"/>
          </w:rPr>
          <w:t>Single</w:t>
        </w:r>
        <w:r>
          <w:rPr>
            <w:sz w:val="20"/>
          </w:rPr>
          <w:tab/>
        </w:r>
        <w:r>
          <w:rPr>
            <w:spacing w:val="-5"/>
            <w:sz w:val="20"/>
          </w:rPr>
          <w:t>53</w:t>
        </w:r>
      </w:hyperlink>
    </w:p>
    <w:p>
      <w:pPr>
        <w:tabs>
          <w:tab w:pos="5323" w:val="right" w:leader="dot"/>
        </w:tabs>
        <w:spacing w:before="80"/>
        <w:ind w:left="456" w:right="0" w:firstLine="0"/>
        <w:jc w:val="left"/>
        <w:rPr>
          <w:sz w:val="20"/>
        </w:rPr>
      </w:pPr>
      <w:bookmarkStart w:name="26B. Belgian Dubbel 53" w:id="136"/>
      <w:bookmarkEnd w:id="136"/>
      <w:r>
        <w:rPr/>
      </w:r>
      <w:hyperlink w:history="true" w:anchor="_bookmark135">
        <w:r>
          <w:rPr>
            <w:sz w:val="20"/>
          </w:rPr>
          <w:t>26B.</w:t>
        </w:r>
        <w:r>
          <w:rPr>
            <w:spacing w:val="-9"/>
            <w:sz w:val="20"/>
          </w:rPr>
          <w:t> </w:t>
        </w:r>
        <w:r>
          <w:rPr>
            <w:sz w:val="20"/>
          </w:rPr>
          <w:t>Belgian</w:t>
        </w:r>
        <w:r>
          <w:rPr>
            <w:spacing w:val="-4"/>
            <w:sz w:val="20"/>
          </w:rPr>
          <w:t> </w:t>
        </w:r>
        <w:r>
          <w:rPr>
            <w:spacing w:val="-2"/>
            <w:sz w:val="20"/>
          </w:rPr>
          <w:t>Dubbel</w:t>
        </w:r>
        <w:r>
          <w:rPr>
            <w:sz w:val="20"/>
          </w:rPr>
          <w:tab/>
        </w:r>
        <w:r>
          <w:rPr>
            <w:spacing w:val="-5"/>
            <w:sz w:val="20"/>
          </w:rPr>
          <w:t>53</w:t>
        </w:r>
      </w:hyperlink>
    </w:p>
    <w:p>
      <w:pPr>
        <w:tabs>
          <w:tab w:pos="5324" w:val="right" w:leader="dot"/>
        </w:tabs>
        <w:spacing w:before="80"/>
        <w:ind w:left="456" w:right="0" w:firstLine="0"/>
        <w:jc w:val="left"/>
        <w:rPr>
          <w:sz w:val="20"/>
        </w:rPr>
      </w:pPr>
      <w:bookmarkStart w:name="26C. Belgian Tripel 54" w:id="137"/>
      <w:bookmarkEnd w:id="137"/>
      <w:r>
        <w:rPr/>
      </w:r>
      <w:hyperlink w:history="true" w:anchor="_bookmark136">
        <w:r>
          <w:rPr>
            <w:sz w:val="20"/>
          </w:rPr>
          <w:t>26C.</w:t>
        </w:r>
        <w:r>
          <w:rPr>
            <w:spacing w:val="-8"/>
            <w:sz w:val="20"/>
          </w:rPr>
          <w:t> </w:t>
        </w:r>
        <w:r>
          <w:rPr>
            <w:sz w:val="20"/>
          </w:rPr>
          <w:t>Belgian</w:t>
        </w:r>
        <w:r>
          <w:rPr>
            <w:spacing w:val="-6"/>
            <w:sz w:val="20"/>
          </w:rPr>
          <w:t> </w:t>
        </w:r>
        <w:r>
          <w:rPr>
            <w:spacing w:val="-2"/>
            <w:sz w:val="20"/>
          </w:rPr>
          <w:t>Tripel</w:t>
        </w:r>
        <w:r>
          <w:rPr>
            <w:sz w:val="20"/>
          </w:rPr>
          <w:tab/>
        </w:r>
        <w:r>
          <w:rPr>
            <w:spacing w:val="-5"/>
            <w:sz w:val="20"/>
          </w:rPr>
          <w:t>54</w:t>
        </w:r>
      </w:hyperlink>
    </w:p>
    <w:p>
      <w:pPr>
        <w:tabs>
          <w:tab w:pos="5324" w:val="righ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1440">
                <wp:simplePos x="0" y="0"/>
                <wp:positionH relativeFrom="page">
                  <wp:posOffset>4005071</wp:posOffset>
                </wp:positionH>
                <wp:positionV relativeFrom="paragraph">
                  <wp:posOffset>270890</wp:posOffset>
                </wp:positionV>
                <wp:extent cx="3328670" cy="1841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21.329931pt;width:262.08pt;height:1.44pt;mso-position-horizontal-relative:page;mso-position-vertical-relative:paragraph;z-index:15741440" id="docshape30" filled="true" fillcolor="#000000" stroked="false">
                <v:fill type="solid"/>
                <w10:wrap type="none"/>
              </v:rect>
            </w:pict>
          </mc:Fallback>
        </mc:AlternateContent>
      </w:r>
      <w:bookmarkStart w:name="26D. Belgian Dark Strong Ale 54" w:id="138"/>
      <w:bookmarkEnd w:id="138"/>
      <w:r>
        <w:rPr/>
      </w:r>
      <w:hyperlink w:history="true" w:anchor="_bookmark137">
        <w:r>
          <w:rPr>
            <w:sz w:val="20"/>
          </w:rPr>
          <w:t>26D.</w:t>
        </w:r>
        <w:r>
          <w:rPr>
            <w:spacing w:val="-8"/>
            <w:sz w:val="20"/>
          </w:rPr>
          <w:t> </w:t>
        </w:r>
        <w:r>
          <w:rPr>
            <w:sz w:val="20"/>
          </w:rPr>
          <w:t>Belgian</w:t>
        </w:r>
        <w:r>
          <w:rPr>
            <w:spacing w:val="-4"/>
            <w:sz w:val="20"/>
          </w:rPr>
          <w:t> </w:t>
        </w:r>
        <w:r>
          <w:rPr>
            <w:sz w:val="20"/>
          </w:rPr>
          <w:t>Dark</w:t>
        </w:r>
        <w:r>
          <w:rPr>
            <w:spacing w:val="-7"/>
            <w:sz w:val="20"/>
          </w:rPr>
          <w:t> </w:t>
        </w:r>
        <w:r>
          <w:rPr>
            <w:sz w:val="20"/>
          </w:rPr>
          <w:t>Strong</w:t>
        </w:r>
        <w:r>
          <w:rPr>
            <w:spacing w:val="-7"/>
            <w:sz w:val="20"/>
          </w:rPr>
          <w:t> </w:t>
        </w:r>
        <w:r>
          <w:rPr>
            <w:spacing w:val="-5"/>
            <w:sz w:val="20"/>
          </w:rPr>
          <w:t>Ale</w:t>
        </w:r>
        <w:r>
          <w:rPr>
            <w:sz w:val="20"/>
          </w:rPr>
          <w:tab/>
        </w:r>
        <w:r>
          <w:rPr>
            <w:spacing w:val="-5"/>
            <w:sz w:val="20"/>
          </w:rPr>
          <w:t>54</w:t>
        </w:r>
      </w:hyperlink>
    </w:p>
    <w:p>
      <w:pPr>
        <w:pStyle w:val="ListParagraph"/>
        <w:numPr>
          <w:ilvl w:val="0"/>
          <w:numId w:val="2"/>
        </w:numPr>
        <w:tabs>
          <w:tab w:pos="441" w:val="left" w:leader="none"/>
          <w:tab w:pos="5323" w:val="right" w:leader="dot"/>
        </w:tabs>
        <w:spacing w:line="240" w:lineRule="auto" w:before="270" w:after="0"/>
        <w:ind w:left="441" w:right="0" w:hanging="301"/>
        <w:jc w:val="left"/>
        <w:rPr>
          <w:sz w:val="20"/>
        </w:rPr>
      </w:pPr>
      <w:bookmarkStart w:name="27. Historical Beer 55" w:id="139"/>
      <w:bookmarkEnd w:id="139"/>
      <w:r>
        <w:rPr/>
      </w:r>
      <w:hyperlink w:history="true" w:anchor="_bookmark138">
        <w:r>
          <w:rPr>
            <w:sz w:val="20"/>
          </w:rPr>
          <w:t>H</w:t>
        </w:r>
        <w:r>
          <w:rPr>
            <w:sz w:val="16"/>
          </w:rPr>
          <w:t>ISTORICAL</w:t>
        </w:r>
        <w:r>
          <w:rPr>
            <w:spacing w:val="-10"/>
            <w:sz w:val="16"/>
          </w:rPr>
          <w:t> </w:t>
        </w:r>
        <w:r>
          <w:rPr>
            <w:spacing w:val="-4"/>
            <w:sz w:val="20"/>
          </w:rPr>
          <w:t>B</w:t>
        </w:r>
        <w:r>
          <w:rPr>
            <w:spacing w:val="-4"/>
            <w:sz w:val="16"/>
          </w:rPr>
          <w:t>EER</w:t>
        </w:r>
        <w:r>
          <w:rPr>
            <w:sz w:val="16"/>
          </w:rPr>
          <w:tab/>
        </w:r>
        <w:r>
          <w:rPr>
            <w:spacing w:val="-5"/>
            <w:sz w:val="20"/>
          </w:rPr>
          <w:t>55</w:t>
        </w:r>
      </w:hyperlink>
    </w:p>
    <w:p>
      <w:pPr>
        <w:tabs>
          <w:tab w:pos="5323" w:val="right" w:leader="dot"/>
        </w:tabs>
        <w:spacing w:before="79"/>
        <w:ind w:left="615" w:right="0" w:firstLine="0"/>
        <w:jc w:val="left"/>
        <w:rPr>
          <w:sz w:val="20"/>
        </w:rPr>
      </w:pPr>
      <w:bookmarkStart w:name="Historical Beer: Kellerbier 55" w:id="140"/>
      <w:bookmarkEnd w:id="140"/>
      <w:r>
        <w:rPr/>
      </w:r>
      <w:hyperlink w:history="true" w:anchor="_bookmark139">
        <w:r>
          <w:rPr>
            <w:sz w:val="20"/>
          </w:rPr>
          <w:t>Historical</w:t>
        </w:r>
        <w:r>
          <w:rPr>
            <w:spacing w:val="-9"/>
            <w:sz w:val="20"/>
          </w:rPr>
          <w:t> </w:t>
        </w:r>
        <w:r>
          <w:rPr>
            <w:sz w:val="20"/>
          </w:rPr>
          <w:t>Beer:</w:t>
        </w:r>
        <w:r>
          <w:rPr>
            <w:spacing w:val="-9"/>
            <w:sz w:val="20"/>
          </w:rPr>
          <w:t> </w:t>
        </w:r>
        <w:r>
          <w:rPr>
            <w:spacing w:val="-2"/>
            <w:sz w:val="20"/>
          </w:rPr>
          <w:t>Kellerbier</w:t>
        </w:r>
        <w:r>
          <w:rPr>
            <w:sz w:val="20"/>
          </w:rPr>
          <w:tab/>
        </w:r>
        <w:r>
          <w:rPr>
            <w:spacing w:val="-5"/>
            <w:sz w:val="20"/>
          </w:rPr>
          <w:t>55</w:t>
        </w:r>
      </w:hyperlink>
    </w:p>
    <w:p>
      <w:pPr>
        <w:tabs>
          <w:tab w:pos="5324" w:val="right" w:leader="dot"/>
        </w:tabs>
        <w:spacing w:before="80"/>
        <w:ind w:left="615" w:right="0" w:firstLine="0"/>
        <w:jc w:val="left"/>
        <w:rPr>
          <w:sz w:val="20"/>
        </w:rPr>
      </w:pPr>
      <w:bookmarkStart w:name="Historical Beer: Kentucky Common 56" w:id="141"/>
      <w:bookmarkEnd w:id="141"/>
      <w:r>
        <w:rPr/>
      </w:r>
      <w:hyperlink w:history="true" w:anchor="_bookmark140">
        <w:r>
          <w:rPr>
            <w:sz w:val="20"/>
          </w:rPr>
          <w:t>Historical</w:t>
        </w:r>
        <w:r>
          <w:rPr>
            <w:spacing w:val="-10"/>
            <w:sz w:val="20"/>
          </w:rPr>
          <w:t> </w:t>
        </w:r>
        <w:r>
          <w:rPr>
            <w:sz w:val="20"/>
          </w:rPr>
          <w:t>Beer:</w:t>
        </w:r>
        <w:r>
          <w:rPr>
            <w:spacing w:val="-10"/>
            <w:sz w:val="20"/>
          </w:rPr>
          <w:t> </w:t>
        </w:r>
        <w:r>
          <w:rPr>
            <w:sz w:val="20"/>
          </w:rPr>
          <w:t>Kentucky</w:t>
        </w:r>
        <w:r>
          <w:rPr>
            <w:spacing w:val="-8"/>
            <w:sz w:val="20"/>
          </w:rPr>
          <w:t> </w:t>
        </w:r>
        <w:r>
          <w:rPr>
            <w:spacing w:val="-2"/>
            <w:sz w:val="20"/>
          </w:rPr>
          <w:t>Common</w:t>
        </w:r>
        <w:r>
          <w:rPr>
            <w:sz w:val="20"/>
          </w:rPr>
          <w:tab/>
        </w:r>
        <w:r>
          <w:rPr>
            <w:spacing w:val="-5"/>
            <w:sz w:val="20"/>
          </w:rPr>
          <w:t>56</w:t>
        </w:r>
      </w:hyperlink>
    </w:p>
    <w:p>
      <w:pPr>
        <w:tabs>
          <w:tab w:pos="5324" w:val="right" w:leader="dot"/>
        </w:tabs>
        <w:spacing w:before="80"/>
        <w:ind w:left="615" w:right="0" w:firstLine="0"/>
        <w:jc w:val="left"/>
        <w:rPr>
          <w:sz w:val="20"/>
        </w:rPr>
      </w:pPr>
      <w:bookmarkStart w:name="Historical Beer: Lichtenhainer 56" w:id="142"/>
      <w:bookmarkEnd w:id="142"/>
      <w:r>
        <w:rPr/>
      </w:r>
      <w:hyperlink w:history="true" w:anchor="_bookmark141">
        <w:r>
          <w:rPr>
            <w:sz w:val="20"/>
          </w:rPr>
          <w:t>Historical</w:t>
        </w:r>
        <w:r>
          <w:rPr>
            <w:spacing w:val="-9"/>
            <w:sz w:val="20"/>
          </w:rPr>
          <w:t> </w:t>
        </w:r>
        <w:r>
          <w:rPr>
            <w:sz w:val="20"/>
          </w:rPr>
          <w:t>Beer:</w:t>
        </w:r>
        <w:r>
          <w:rPr>
            <w:spacing w:val="-9"/>
            <w:sz w:val="20"/>
          </w:rPr>
          <w:t> </w:t>
        </w:r>
        <w:r>
          <w:rPr>
            <w:spacing w:val="-2"/>
            <w:sz w:val="20"/>
          </w:rPr>
          <w:t>Lichtenhainer</w:t>
        </w:r>
        <w:r>
          <w:rPr>
            <w:sz w:val="20"/>
          </w:rPr>
          <w:tab/>
        </w:r>
        <w:r>
          <w:rPr>
            <w:spacing w:val="-5"/>
            <w:sz w:val="20"/>
          </w:rPr>
          <w:t>56</w:t>
        </w:r>
      </w:hyperlink>
    </w:p>
    <w:p>
      <w:pPr>
        <w:tabs>
          <w:tab w:pos="5324" w:val="right" w:leader="dot"/>
        </w:tabs>
        <w:spacing w:before="80"/>
        <w:ind w:left="615" w:right="0" w:firstLine="0"/>
        <w:jc w:val="left"/>
        <w:rPr>
          <w:sz w:val="20"/>
        </w:rPr>
      </w:pPr>
      <w:bookmarkStart w:name="Historical Beer: London Brown Ale 56" w:id="143"/>
      <w:bookmarkEnd w:id="143"/>
      <w:r>
        <w:rPr/>
      </w:r>
      <w:hyperlink w:history="true" w:anchor="_bookmark142">
        <w:r>
          <w:rPr>
            <w:sz w:val="20"/>
          </w:rPr>
          <w:t>Historical</w:t>
        </w:r>
        <w:r>
          <w:rPr>
            <w:spacing w:val="-9"/>
            <w:sz w:val="20"/>
          </w:rPr>
          <w:t> </w:t>
        </w:r>
        <w:r>
          <w:rPr>
            <w:sz w:val="20"/>
          </w:rPr>
          <w:t>Beer:</w:t>
        </w:r>
        <w:r>
          <w:rPr>
            <w:spacing w:val="-8"/>
            <w:sz w:val="20"/>
          </w:rPr>
          <w:t> </w:t>
        </w:r>
        <w:r>
          <w:rPr>
            <w:sz w:val="20"/>
          </w:rPr>
          <w:t>London</w:t>
        </w:r>
        <w:r>
          <w:rPr>
            <w:spacing w:val="-7"/>
            <w:sz w:val="20"/>
          </w:rPr>
          <w:t> </w:t>
        </w:r>
        <w:r>
          <w:rPr>
            <w:sz w:val="20"/>
          </w:rPr>
          <w:t>Brown</w:t>
        </w:r>
        <w:r>
          <w:rPr>
            <w:spacing w:val="-9"/>
            <w:sz w:val="20"/>
          </w:rPr>
          <w:t> </w:t>
        </w:r>
        <w:r>
          <w:rPr>
            <w:spacing w:val="-5"/>
            <w:sz w:val="20"/>
          </w:rPr>
          <w:t>Ale</w:t>
        </w:r>
        <w:r>
          <w:rPr>
            <w:sz w:val="20"/>
          </w:rPr>
          <w:tab/>
        </w:r>
        <w:r>
          <w:rPr>
            <w:spacing w:val="-5"/>
            <w:sz w:val="20"/>
          </w:rPr>
          <w:t>56</w:t>
        </w:r>
      </w:hyperlink>
    </w:p>
    <w:p>
      <w:pPr>
        <w:tabs>
          <w:tab w:pos="5323" w:val="right" w:leader="dot"/>
        </w:tabs>
        <w:spacing w:before="80"/>
        <w:ind w:left="615" w:right="0" w:firstLine="0"/>
        <w:jc w:val="left"/>
        <w:rPr>
          <w:sz w:val="20"/>
        </w:rPr>
      </w:pPr>
      <w:bookmarkStart w:name="Historical Beer: Piwo Grodziskie 57" w:id="144"/>
      <w:bookmarkEnd w:id="144"/>
      <w:r>
        <w:rPr/>
      </w:r>
      <w:hyperlink w:history="true" w:anchor="_bookmark143">
        <w:r>
          <w:rPr>
            <w:sz w:val="20"/>
          </w:rPr>
          <w:t>Historical</w:t>
        </w:r>
        <w:r>
          <w:rPr>
            <w:spacing w:val="-8"/>
            <w:sz w:val="20"/>
          </w:rPr>
          <w:t> </w:t>
        </w:r>
        <w:r>
          <w:rPr>
            <w:sz w:val="20"/>
          </w:rPr>
          <w:t>Beer:</w:t>
        </w:r>
        <w:r>
          <w:rPr>
            <w:spacing w:val="-8"/>
            <w:sz w:val="20"/>
          </w:rPr>
          <w:t> </w:t>
        </w:r>
        <w:r>
          <w:rPr>
            <w:sz w:val="20"/>
          </w:rPr>
          <w:t>Piwo</w:t>
        </w:r>
        <w:r>
          <w:rPr>
            <w:spacing w:val="-6"/>
            <w:sz w:val="20"/>
          </w:rPr>
          <w:t> </w:t>
        </w:r>
        <w:r>
          <w:rPr>
            <w:spacing w:val="-2"/>
            <w:sz w:val="20"/>
          </w:rPr>
          <w:t>Grodziskie</w:t>
        </w:r>
        <w:r>
          <w:rPr>
            <w:sz w:val="20"/>
          </w:rPr>
          <w:tab/>
        </w:r>
        <w:r>
          <w:rPr>
            <w:spacing w:val="-5"/>
            <w:sz w:val="20"/>
          </w:rPr>
          <w:t>57</w:t>
        </w:r>
      </w:hyperlink>
    </w:p>
    <w:p>
      <w:pPr>
        <w:tabs>
          <w:tab w:pos="5323" w:val="right" w:leader="dot"/>
        </w:tabs>
        <w:spacing w:before="80"/>
        <w:ind w:left="615" w:right="0" w:firstLine="0"/>
        <w:jc w:val="left"/>
        <w:rPr>
          <w:sz w:val="20"/>
        </w:rPr>
      </w:pPr>
      <w:bookmarkStart w:name="Historical Beer: Pre-Prohibition Lager 5" w:id="145"/>
      <w:bookmarkEnd w:id="145"/>
      <w:r>
        <w:rPr/>
      </w:r>
      <w:hyperlink w:history="true" w:anchor="_bookmark144">
        <w:r>
          <w:rPr>
            <w:sz w:val="20"/>
          </w:rPr>
          <w:t>Historical</w:t>
        </w:r>
        <w:r>
          <w:rPr>
            <w:spacing w:val="-11"/>
            <w:sz w:val="20"/>
          </w:rPr>
          <w:t> </w:t>
        </w:r>
        <w:r>
          <w:rPr>
            <w:sz w:val="20"/>
          </w:rPr>
          <w:t>Beer:</w:t>
        </w:r>
        <w:r>
          <w:rPr>
            <w:spacing w:val="-11"/>
            <w:sz w:val="20"/>
          </w:rPr>
          <w:t> </w:t>
        </w:r>
        <w:r>
          <w:rPr>
            <w:sz w:val="20"/>
          </w:rPr>
          <w:t>Pre-Prohibition</w:t>
        </w:r>
        <w:r>
          <w:rPr>
            <w:spacing w:val="-11"/>
            <w:sz w:val="20"/>
          </w:rPr>
          <w:t> </w:t>
        </w:r>
        <w:r>
          <w:rPr>
            <w:spacing w:val="-4"/>
            <w:sz w:val="20"/>
          </w:rPr>
          <w:t>Lager</w:t>
        </w:r>
        <w:r>
          <w:rPr>
            <w:sz w:val="20"/>
          </w:rPr>
          <w:tab/>
        </w:r>
        <w:r>
          <w:rPr>
            <w:spacing w:val="-5"/>
            <w:sz w:val="20"/>
          </w:rPr>
          <w:t>57</w:t>
        </w:r>
      </w:hyperlink>
    </w:p>
    <w:p>
      <w:pPr>
        <w:tabs>
          <w:tab w:pos="5323" w:val="right" w:leader="dot"/>
        </w:tabs>
        <w:spacing w:before="80"/>
        <w:ind w:left="615" w:right="0" w:firstLine="0"/>
        <w:jc w:val="left"/>
        <w:rPr>
          <w:sz w:val="20"/>
        </w:rPr>
      </w:pPr>
      <w:bookmarkStart w:name="Historical Beer: Pre-Prohibition Porter " w:id="146"/>
      <w:bookmarkEnd w:id="146"/>
      <w:r>
        <w:rPr/>
      </w:r>
      <w:hyperlink w:history="true" w:anchor="_bookmark145">
        <w:r>
          <w:rPr>
            <w:sz w:val="20"/>
          </w:rPr>
          <w:t>Historical</w:t>
        </w:r>
        <w:r>
          <w:rPr>
            <w:spacing w:val="-11"/>
            <w:sz w:val="20"/>
          </w:rPr>
          <w:t> </w:t>
        </w:r>
        <w:r>
          <w:rPr>
            <w:sz w:val="20"/>
          </w:rPr>
          <w:t>Beer:</w:t>
        </w:r>
        <w:r>
          <w:rPr>
            <w:spacing w:val="-11"/>
            <w:sz w:val="20"/>
          </w:rPr>
          <w:t> </w:t>
        </w:r>
        <w:r>
          <w:rPr>
            <w:sz w:val="20"/>
          </w:rPr>
          <w:t>Pre-Prohibition</w:t>
        </w:r>
        <w:r>
          <w:rPr>
            <w:spacing w:val="-11"/>
            <w:sz w:val="20"/>
          </w:rPr>
          <w:t> </w:t>
        </w:r>
        <w:r>
          <w:rPr>
            <w:spacing w:val="-2"/>
            <w:sz w:val="20"/>
          </w:rPr>
          <w:t>Porter</w:t>
        </w:r>
        <w:r>
          <w:rPr>
            <w:sz w:val="20"/>
          </w:rPr>
          <w:tab/>
        </w:r>
        <w:r>
          <w:rPr>
            <w:spacing w:val="-5"/>
            <w:sz w:val="20"/>
          </w:rPr>
          <w:t>58</w:t>
        </w:r>
      </w:hyperlink>
    </w:p>
    <w:p>
      <w:pPr>
        <w:tabs>
          <w:tab w:pos="5323" w:val="right" w:leader="dot"/>
        </w:tabs>
        <w:spacing w:before="80"/>
        <w:ind w:left="615" w:right="0" w:firstLine="0"/>
        <w:jc w:val="left"/>
        <w:rPr>
          <w:sz w:val="20"/>
        </w:rPr>
      </w:pPr>
      <w:bookmarkStart w:name="Historical Beer: Roggenbier 58" w:id="147"/>
      <w:bookmarkEnd w:id="147"/>
      <w:r>
        <w:rPr/>
      </w:r>
      <w:hyperlink w:history="true" w:anchor="_bookmark146">
        <w:r>
          <w:rPr>
            <w:sz w:val="20"/>
          </w:rPr>
          <w:t>Historical</w:t>
        </w:r>
        <w:r>
          <w:rPr>
            <w:spacing w:val="-9"/>
            <w:sz w:val="20"/>
          </w:rPr>
          <w:t> </w:t>
        </w:r>
        <w:r>
          <w:rPr>
            <w:sz w:val="20"/>
          </w:rPr>
          <w:t>Beer:</w:t>
        </w:r>
        <w:r>
          <w:rPr>
            <w:spacing w:val="-10"/>
            <w:sz w:val="20"/>
          </w:rPr>
          <w:t> </w:t>
        </w:r>
        <w:r>
          <w:rPr>
            <w:spacing w:val="-2"/>
            <w:sz w:val="20"/>
          </w:rPr>
          <w:t>Roggenbier</w:t>
        </w:r>
        <w:r>
          <w:rPr>
            <w:sz w:val="20"/>
          </w:rPr>
          <w:tab/>
        </w:r>
        <w:r>
          <w:rPr>
            <w:spacing w:val="-5"/>
            <w:sz w:val="20"/>
          </w:rPr>
          <w:t>58</w:t>
        </w:r>
      </w:hyperlink>
    </w:p>
    <w:p>
      <w:pPr>
        <w:tabs>
          <w:tab w:pos="5324" w:val="right" w:leader="dot"/>
        </w:tabs>
        <w:spacing w:before="80"/>
        <w:ind w:left="615" w:right="0" w:firstLine="0"/>
        <w:jc w:val="left"/>
        <w:rPr>
          <w:sz w:val="20"/>
        </w:rPr>
      </w:pPr>
      <w:r>
        <w:rPr/>
        <mc:AlternateContent>
          <mc:Choice Requires="wps">
            <w:drawing>
              <wp:anchor distT="0" distB="0" distL="0" distR="0" allowOverlap="1" layoutInCell="1" locked="0" behindDoc="0" simplePos="0" relativeHeight="15741952">
                <wp:simplePos x="0" y="0"/>
                <wp:positionH relativeFrom="page">
                  <wp:posOffset>4005071</wp:posOffset>
                </wp:positionH>
                <wp:positionV relativeFrom="paragraph">
                  <wp:posOffset>270889</wp:posOffset>
                </wp:positionV>
                <wp:extent cx="3328670" cy="1841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21.329914pt;width:262.08pt;height:1.44pt;mso-position-horizontal-relative:page;mso-position-vertical-relative:paragraph;z-index:15741952" id="docshape31" filled="true" fillcolor="#000000" stroked="false">
                <v:fill type="solid"/>
                <w10:wrap type="none"/>
              </v:rect>
            </w:pict>
          </mc:Fallback>
        </mc:AlternateContent>
      </w:r>
      <w:bookmarkStart w:name="Historical Beer: Sahti 59" w:id="148"/>
      <w:bookmarkEnd w:id="148"/>
      <w:r>
        <w:rPr/>
      </w:r>
      <w:hyperlink w:history="true" w:anchor="_bookmark147">
        <w:r>
          <w:rPr>
            <w:sz w:val="20"/>
          </w:rPr>
          <w:t>Historical</w:t>
        </w:r>
        <w:r>
          <w:rPr>
            <w:spacing w:val="-8"/>
            <w:sz w:val="20"/>
          </w:rPr>
          <w:t> </w:t>
        </w:r>
        <w:r>
          <w:rPr>
            <w:sz w:val="20"/>
          </w:rPr>
          <w:t>Beer:</w:t>
        </w:r>
        <w:r>
          <w:rPr>
            <w:spacing w:val="-9"/>
            <w:sz w:val="20"/>
          </w:rPr>
          <w:t> </w:t>
        </w:r>
        <w:r>
          <w:rPr>
            <w:spacing w:val="-4"/>
            <w:sz w:val="20"/>
          </w:rPr>
          <w:t>Sahti</w:t>
        </w:r>
        <w:r>
          <w:rPr>
            <w:sz w:val="20"/>
          </w:rPr>
          <w:tab/>
        </w:r>
        <w:r>
          <w:rPr>
            <w:spacing w:val="-5"/>
            <w:sz w:val="20"/>
          </w:rPr>
          <w:t>59</w:t>
        </w:r>
      </w:hyperlink>
    </w:p>
    <w:p>
      <w:pPr>
        <w:tabs>
          <w:tab w:pos="5323" w:val="right" w:leader="dot"/>
        </w:tabs>
        <w:spacing w:before="270"/>
        <w:ind w:left="140" w:right="0" w:firstLine="0"/>
        <w:jc w:val="left"/>
        <w:rPr>
          <w:sz w:val="20"/>
        </w:rPr>
      </w:pPr>
      <w:bookmarkStart w:name="Introduction to Specialty-Type Beer 60" w:id="149"/>
      <w:bookmarkEnd w:id="149"/>
      <w:r>
        <w:rPr/>
      </w:r>
      <w:hyperlink w:history="true" w:anchor="_bookmark148">
        <w:r>
          <w:rPr>
            <w:spacing w:val="-2"/>
            <w:sz w:val="20"/>
          </w:rPr>
          <w:t>I</w:t>
        </w:r>
        <w:r>
          <w:rPr>
            <w:spacing w:val="-2"/>
            <w:sz w:val="16"/>
          </w:rPr>
          <w:t>NTRODUCTION</w:t>
        </w:r>
        <w:r>
          <w:rPr>
            <w:spacing w:val="6"/>
            <w:sz w:val="16"/>
          </w:rPr>
          <w:t> </w:t>
        </w:r>
        <w:r>
          <w:rPr>
            <w:spacing w:val="-2"/>
            <w:sz w:val="16"/>
          </w:rPr>
          <w:t>TO</w:t>
        </w:r>
        <w:r>
          <w:rPr>
            <w:spacing w:val="9"/>
            <w:sz w:val="16"/>
          </w:rPr>
          <w:t> </w:t>
        </w:r>
        <w:r>
          <w:rPr>
            <w:spacing w:val="-2"/>
            <w:sz w:val="20"/>
          </w:rPr>
          <w:t>S</w:t>
        </w:r>
        <w:r>
          <w:rPr>
            <w:spacing w:val="-2"/>
            <w:sz w:val="16"/>
          </w:rPr>
          <w:t>PECIALTY</w:t>
        </w:r>
        <w:r>
          <w:rPr>
            <w:spacing w:val="-2"/>
            <w:sz w:val="20"/>
          </w:rPr>
          <w:t>-T</w:t>
        </w:r>
        <w:r>
          <w:rPr>
            <w:spacing w:val="-2"/>
            <w:sz w:val="16"/>
          </w:rPr>
          <w:t>YPE</w:t>
        </w:r>
        <w:r>
          <w:rPr>
            <w:spacing w:val="9"/>
            <w:sz w:val="16"/>
          </w:rPr>
          <w:t> </w:t>
        </w:r>
        <w:r>
          <w:rPr>
            <w:spacing w:val="-4"/>
            <w:sz w:val="20"/>
          </w:rPr>
          <w:t>B</w:t>
        </w:r>
        <w:r>
          <w:rPr>
            <w:spacing w:val="-4"/>
            <w:sz w:val="16"/>
          </w:rPr>
          <w:t>EER</w:t>
        </w:r>
        <w:r>
          <w:rPr>
            <w:sz w:val="16"/>
          </w:rPr>
          <w:tab/>
        </w:r>
        <w:r>
          <w:rPr>
            <w:spacing w:val="-5"/>
            <w:sz w:val="20"/>
          </w:rPr>
          <w:t>60</w:t>
        </w:r>
      </w:hyperlink>
    </w:p>
    <w:p>
      <w:pPr>
        <w:tabs>
          <w:tab w:pos="5323" w:val="right" w:leader="dot"/>
        </w:tabs>
        <w:spacing w:before="82"/>
        <w:ind w:left="456" w:right="0" w:firstLine="0"/>
        <w:jc w:val="left"/>
        <w:rPr>
          <w:sz w:val="20"/>
        </w:rPr>
      </w:pPr>
      <w:bookmarkStart w:name="Entering Specialty-Type Beers 60" w:id="150"/>
      <w:bookmarkEnd w:id="150"/>
      <w:r>
        <w:rPr/>
      </w:r>
      <w:hyperlink w:history="true" w:anchor="_bookmark149">
        <w:r>
          <w:rPr>
            <w:spacing w:val="-2"/>
            <w:sz w:val="20"/>
          </w:rPr>
          <w:t>Entering</w:t>
        </w:r>
        <w:r>
          <w:rPr>
            <w:spacing w:val="8"/>
            <w:sz w:val="20"/>
          </w:rPr>
          <w:t> </w:t>
        </w:r>
        <w:r>
          <w:rPr>
            <w:spacing w:val="-2"/>
            <w:sz w:val="20"/>
          </w:rPr>
          <w:t>Specialty-Type</w:t>
        </w:r>
        <w:r>
          <w:rPr>
            <w:spacing w:val="11"/>
            <w:sz w:val="20"/>
          </w:rPr>
          <w:t> </w:t>
        </w:r>
        <w:r>
          <w:rPr>
            <w:spacing w:val="-2"/>
            <w:sz w:val="20"/>
          </w:rPr>
          <w:t>Beers</w:t>
        </w:r>
        <w:r>
          <w:rPr>
            <w:sz w:val="20"/>
          </w:rPr>
          <w:tab/>
        </w:r>
        <w:r>
          <w:rPr>
            <w:spacing w:val="-5"/>
            <w:sz w:val="20"/>
          </w:rPr>
          <w:t>60</w:t>
        </w:r>
      </w:hyperlink>
    </w:p>
    <w:p>
      <w:pPr>
        <w:tabs>
          <w:tab w:pos="5323" w:val="right" w:leader="dot"/>
        </w:tabs>
        <w:spacing w:before="78"/>
        <w:ind w:left="615" w:right="0" w:firstLine="0"/>
        <w:jc w:val="left"/>
        <w:rPr>
          <w:sz w:val="20"/>
        </w:rPr>
      </w:pPr>
      <w:bookmarkStart w:name="Entry Instructions 60" w:id="151"/>
      <w:bookmarkEnd w:id="151"/>
      <w:r>
        <w:rPr/>
      </w:r>
      <w:hyperlink w:history="true" w:anchor="_bookmark150">
        <w:r>
          <w:rPr>
            <w:sz w:val="20"/>
          </w:rPr>
          <w:t>Entry</w:t>
        </w:r>
        <w:r>
          <w:rPr>
            <w:spacing w:val="-8"/>
            <w:sz w:val="20"/>
          </w:rPr>
          <w:t> </w:t>
        </w:r>
        <w:r>
          <w:rPr>
            <w:spacing w:val="-2"/>
            <w:sz w:val="20"/>
          </w:rPr>
          <w:t>Instructions</w:t>
        </w:r>
        <w:r>
          <w:rPr>
            <w:sz w:val="20"/>
          </w:rPr>
          <w:tab/>
        </w:r>
        <w:r>
          <w:rPr>
            <w:spacing w:val="-5"/>
            <w:sz w:val="20"/>
          </w:rPr>
          <w:t>60</w:t>
        </w:r>
      </w:hyperlink>
    </w:p>
    <w:p>
      <w:pPr>
        <w:tabs>
          <w:tab w:pos="5323" w:val="right" w:leader="dot"/>
        </w:tabs>
        <w:spacing w:before="80"/>
        <w:ind w:left="615" w:right="0" w:firstLine="0"/>
        <w:jc w:val="left"/>
        <w:rPr>
          <w:sz w:val="20"/>
        </w:rPr>
      </w:pPr>
      <w:bookmarkStart w:name="Base Style 60" w:id="152"/>
      <w:bookmarkEnd w:id="152"/>
      <w:r>
        <w:rPr/>
      </w:r>
      <w:hyperlink w:history="true" w:anchor="_bookmark151">
        <w:r>
          <w:rPr>
            <w:sz w:val="20"/>
          </w:rPr>
          <w:t>Base</w:t>
        </w:r>
        <w:r>
          <w:rPr>
            <w:spacing w:val="-7"/>
            <w:sz w:val="20"/>
          </w:rPr>
          <w:t> </w:t>
        </w:r>
        <w:r>
          <w:rPr>
            <w:spacing w:val="-2"/>
            <w:sz w:val="20"/>
          </w:rPr>
          <w:t>Style</w:t>
        </w:r>
        <w:r>
          <w:rPr>
            <w:sz w:val="20"/>
          </w:rPr>
          <w:tab/>
        </w:r>
        <w:r>
          <w:rPr>
            <w:spacing w:val="-5"/>
            <w:sz w:val="20"/>
          </w:rPr>
          <w:t>60</w:t>
        </w:r>
      </w:hyperlink>
    </w:p>
    <w:p>
      <w:pPr>
        <w:spacing w:after="0"/>
        <w:jc w:val="left"/>
        <w:rPr>
          <w:sz w:val="20"/>
        </w:rPr>
        <w:sectPr>
          <w:type w:val="continuous"/>
          <w:pgSz w:w="12240" w:h="15840"/>
          <w:pgMar w:header="0" w:footer="602" w:top="940" w:bottom="280" w:left="580" w:right="580"/>
          <w:cols w:num="2" w:equalWidth="0">
            <w:col w:w="5365" w:space="251"/>
            <w:col w:w="5464"/>
          </w:cols>
        </w:sectPr>
      </w:pPr>
    </w:p>
    <w:p>
      <w:pPr>
        <w:tabs>
          <w:tab w:pos="5324" w:val="right" w:leader="dot"/>
        </w:tabs>
        <w:spacing w:before="69"/>
        <w:ind w:left="615" w:right="0" w:firstLine="0"/>
        <w:jc w:val="left"/>
        <w:rPr>
          <w:sz w:val="20"/>
        </w:rPr>
      </w:pPr>
      <w:bookmarkStart w:name="Specialty Ingredients 60" w:id="153"/>
      <w:bookmarkEnd w:id="153"/>
      <w:r>
        <w:rPr/>
      </w:r>
      <w:hyperlink w:history="true" w:anchor="_bookmark152">
        <w:r>
          <w:rPr>
            <w:sz w:val="20"/>
          </w:rPr>
          <w:t>Specialty</w:t>
        </w:r>
        <w:r>
          <w:rPr>
            <w:spacing w:val="-11"/>
            <w:sz w:val="20"/>
          </w:rPr>
          <w:t> </w:t>
        </w:r>
        <w:r>
          <w:rPr>
            <w:spacing w:val="-2"/>
            <w:sz w:val="20"/>
          </w:rPr>
          <w:t>Ingredients</w:t>
        </w:r>
        <w:r>
          <w:rPr>
            <w:sz w:val="20"/>
          </w:rPr>
          <w:tab/>
        </w:r>
        <w:r>
          <w:rPr>
            <w:spacing w:val="-5"/>
            <w:sz w:val="20"/>
          </w:rPr>
          <w:t>60</w:t>
        </w:r>
      </w:hyperlink>
    </w:p>
    <w:p>
      <w:pPr>
        <w:tabs>
          <w:tab w:pos="5323" w:val="right" w:leader="dot"/>
        </w:tabs>
        <w:spacing w:before="80"/>
        <w:ind w:left="615" w:right="0" w:firstLine="0"/>
        <w:jc w:val="left"/>
        <w:rPr>
          <w:sz w:val="20"/>
        </w:rPr>
      </w:pPr>
      <w:bookmarkStart w:name="Best Fit 61" w:id="154"/>
      <w:bookmarkEnd w:id="154"/>
      <w:r>
        <w:rPr/>
      </w:r>
      <w:hyperlink w:history="true" w:anchor="_bookmark153">
        <w:r>
          <w:rPr>
            <w:sz w:val="20"/>
          </w:rPr>
          <w:t>Best</w:t>
        </w:r>
        <w:r>
          <w:rPr>
            <w:spacing w:val="-6"/>
            <w:sz w:val="20"/>
          </w:rPr>
          <w:t> </w:t>
        </w:r>
        <w:r>
          <w:rPr>
            <w:spacing w:val="-5"/>
            <w:sz w:val="20"/>
          </w:rPr>
          <w:t>Fit</w:t>
        </w:r>
        <w:r>
          <w:rPr>
            <w:sz w:val="20"/>
          </w:rPr>
          <w:tab/>
        </w:r>
        <w:r>
          <w:rPr>
            <w:spacing w:val="-5"/>
            <w:sz w:val="20"/>
          </w:rPr>
          <w:t>61</w:t>
        </w:r>
      </w:hyperlink>
    </w:p>
    <w:p>
      <w:pPr>
        <w:tabs>
          <w:tab w:pos="5323" w:val="right" w:leader="dot"/>
        </w:tabs>
        <w:spacing w:before="80"/>
        <w:ind w:left="456" w:right="0" w:firstLine="0"/>
        <w:jc w:val="left"/>
        <w:rPr>
          <w:sz w:val="20"/>
        </w:rPr>
      </w:pPr>
      <w:bookmarkStart w:name="Judging Specialty-Type Beers 61" w:id="155"/>
      <w:bookmarkEnd w:id="155"/>
      <w:r>
        <w:rPr/>
      </w:r>
      <w:hyperlink w:history="true" w:anchor="_bookmark154">
        <w:r>
          <w:rPr>
            <w:spacing w:val="-2"/>
            <w:sz w:val="20"/>
          </w:rPr>
          <w:t>Judging</w:t>
        </w:r>
        <w:r>
          <w:rPr>
            <w:spacing w:val="10"/>
            <w:sz w:val="20"/>
          </w:rPr>
          <w:t> </w:t>
        </w:r>
        <w:r>
          <w:rPr>
            <w:spacing w:val="-2"/>
            <w:sz w:val="20"/>
          </w:rPr>
          <w:t>Specialty-Type</w:t>
        </w:r>
        <w:r>
          <w:rPr>
            <w:spacing w:val="7"/>
            <w:sz w:val="20"/>
          </w:rPr>
          <w:t> </w:t>
        </w:r>
        <w:r>
          <w:rPr>
            <w:spacing w:val="-4"/>
            <w:sz w:val="20"/>
          </w:rPr>
          <w:t>Beers</w:t>
        </w:r>
        <w:r>
          <w:rPr>
            <w:sz w:val="20"/>
          </w:rPr>
          <w:tab/>
        </w:r>
        <w:r>
          <w:rPr>
            <w:spacing w:val="-5"/>
            <w:sz w:val="20"/>
          </w:rPr>
          <w:t>61</w:t>
        </w:r>
      </w:hyperlink>
    </w:p>
    <w:p>
      <w:pPr>
        <w:tabs>
          <w:tab w:pos="5323" w:val="right" w:leader="dot"/>
        </w:tabs>
        <w:spacing w:before="80"/>
        <w:ind w:left="615" w:right="0" w:firstLine="0"/>
        <w:jc w:val="left"/>
        <w:rPr>
          <w:sz w:val="20"/>
        </w:rPr>
      </w:pPr>
      <w:bookmarkStart w:name="Overall Assessment 61" w:id="156"/>
      <w:bookmarkEnd w:id="156"/>
      <w:r>
        <w:rPr/>
      </w:r>
      <w:hyperlink w:history="true" w:anchor="_bookmark155">
        <w:r>
          <w:rPr>
            <w:sz w:val="20"/>
          </w:rPr>
          <w:t>Overall</w:t>
        </w:r>
        <w:r>
          <w:rPr>
            <w:spacing w:val="-9"/>
            <w:sz w:val="20"/>
          </w:rPr>
          <w:t> </w:t>
        </w:r>
        <w:r>
          <w:rPr>
            <w:spacing w:val="-2"/>
            <w:sz w:val="20"/>
          </w:rPr>
          <w:t>Assessment</w:t>
        </w:r>
        <w:r>
          <w:rPr>
            <w:sz w:val="20"/>
          </w:rPr>
          <w:tab/>
        </w:r>
        <w:r>
          <w:rPr>
            <w:spacing w:val="-5"/>
            <w:sz w:val="20"/>
          </w:rPr>
          <w:t>61</w:t>
        </w:r>
      </w:hyperlink>
    </w:p>
    <w:p>
      <w:pPr>
        <w:tabs>
          <w:tab w:pos="5323" w:val="right" w:leader="dot"/>
        </w:tabs>
        <w:spacing w:before="80"/>
        <w:ind w:left="615" w:right="0" w:firstLine="0"/>
        <w:jc w:val="left"/>
        <w:rPr>
          <w:sz w:val="20"/>
        </w:rPr>
      </w:pPr>
      <w:bookmarkStart w:name="Base Style 61" w:id="157"/>
      <w:bookmarkEnd w:id="157"/>
      <w:r>
        <w:rPr/>
      </w:r>
      <w:hyperlink w:history="true" w:anchor="_bookmark156">
        <w:r>
          <w:rPr>
            <w:sz w:val="20"/>
          </w:rPr>
          <w:t>Base</w:t>
        </w:r>
        <w:r>
          <w:rPr>
            <w:spacing w:val="-7"/>
            <w:sz w:val="20"/>
          </w:rPr>
          <w:t> </w:t>
        </w:r>
        <w:r>
          <w:rPr>
            <w:spacing w:val="-2"/>
            <w:sz w:val="20"/>
          </w:rPr>
          <w:t>Style</w:t>
        </w:r>
        <w:r>
          <w:rPr>
            <w:sz w:val="20"/>
          </w:rPr>
          <w:tab/>
        </w:r>
        <w:r>
          <w:rPr>
            <w:spacing w:val="-5"/>
            <w:sz w:val="20"/>
          </w:rPr>
          <w:t>61</w:t>
        </w:r>
      </w:hyperlink>
    </w:p>
    <w:p>
      <w:pPr>
        <w:tabs>
          <w:tab w:pos="5323" w:val="right" w:leader="dot"/>
        </w:tabs>
        <w:spacing w:before="80"/>
        <w:ind w:left="615" w:right="0" w:firstLine="0"/>
        <w:jc w:val="left"/>
        <w:rPr>
          <w:sz w:val="20"/>
        </w:rPr>
      </w:pPr>
      <w:bookmarkStart w:name="Multiple Ingredients 61" w:id="158"/>
      <w:bookmarkEnd w:id="158"/>
      <w:r>
        <w:rPr/>
      </w:r>
      <w:hyperlink w:history="true" w:anchor="_bookmark157">
        <w:r>
          <w:rPr>
            <w:sz w:val="20"/>
          </w:rPr>
          <w:t>Multiple</w:t>
        </w:r>
        <w:r>
          <w:rPr>
            <w:spacing w:val="-9"/>
            <w:sz w:val="20"/>
          </w:rPr>
          <w:t> </w:t>
        </w:r>
        <w:r>
          <w:rPr>
            <w:spacing w:val="-2"/>
            <w:sz w:val="20"/>
          </w:rPr>
          <w:t>Ingredients</w:t>
        </w:r>
        <w:r>
          <w:rPr>
            <w:sz w:val="20"/>
          </w:rPr>
          <w:tab/>
        </w:r>
        <w:r>
          <w:rPr>
            <w:spacing w:val="-5"/>
            <w:sz w:val="20"/>
          </w:rPr>
          <w:t>61</w:t>
        </w:r>
      </w:hyperlink>
    </w:p>
    <w:p>
      <w:pPr>
        <w:tabs>
          <w:tab w:pos="5323" w:val="right" w:leader="dot"/>
        </w:tabs>
        <w:spacing w:before="80"/>
        <w:ind w:left="615" w:right="0" w:firstLine="0"/>
        <w:jc w:val="left"/>
        <w:rPr>
          <w:sz w:val="20"/>
        </w:rPr>
      </w:pPr>
      <w:r>
        <w:rPr/>
        <mc:AlternateContent>
          <mc:Choice Requires="wps">
            <w:drawing>
              <wp:anchor distT="0" distB="0" distL="0" distR="0" allowOverlap="1" layoutInCell="1" locked="0" behindDoc="0" simplePos="0" relativeHeight="15742464">
                <wp:simplePos x="0" y="0"/>
                <wp:positionH relativeFrom="page">
                  <wp:posOffset>438912</wp:posOffset>
                </wp:positionH>
                <wp:positionV relativeFrom="paragraph">
                  <wp:posOffset>270890</wp:posOffset>
                </wp:positionV>
                <wp:extent cx="3328670" cy="1841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33pt;width:262.08pt;height:1.44pt;mso-position-horizontal-relative:page;mso-position-vertical-relative:paragraph;z-index:15742464" id="docshape32" filled="true" fillcolor="#000000" stroked="false">
                <v:fill type="solid"/>
                <w10:wrap type="none"/>
              </v:rect>
            </w:pict>
          </mc:Fallback>
        </mc:AlternateContent>
      </w:r>
      <w:bookmarkStart w:name="Balance Effects of Specialty-Type Ingred" w:id="159"/>
      <w:bookmarkEnd w:id="159"/>
      <w:r>
        <w:rPr/>
      </w:r>
      <w:hyperlink w:history="true" w:anchor="_bookmark158">
        <w:r>
          <w:rPr>
            <w:sz w:val="20"/>
          </w:rPr>
          <w:t>Balance</w:t>
        </w:r>
        <w:r>
          <w:rPr>
            <w:spacing w:val="-9"/>
            <w:sz w:val="20"/>
          </w:rPr>
          <w:t> </w:t>
        </w:r>
        <w:r>
          <w:rPr>
            <w:sz w:val="20"/>
          </w:rPr>
          <w:t>Effects</w:t>
        </w:r>
        <w:r>
          <w:rPr>
            <w:spacing w:val="-7"/>
            <w:sz w:val="20"/>
          </w:rPr>
          <w:t> </w:t>
        </w:r>
        <w:r>
          <w:rPr>
            <w:sz w:val="20"/>
          </w:rPr>
          <w:t>of</w:t>
        </w:r>
        <w:r>
          <w:rPr>
            <w:spacing w:val="-9"/>
            <w:sz w:val="20"/>
          </w:rPr>
          <w:t> </w:t>
        </w:r>
        <w:r>
          <w:rPr>
            <w:sz w:val="20"/>
          </w:rPr>
          <w:t>Specialty-Type</w:t>
        </w:r>
        <w:r>
          <w:rPr>
            <w:spacing w:val="-8"/>
            <w:sz w:val="20"/>
          </w:rPr>
          <w:t> </w:t>
        </w:r>
        <w:r>
          <w:rPr>
            <w:spacing w:val="-2"/>
            <w:sz w:val="20"/>
          </w:rPr>
          <w:t>Ingredients</w:t>
        </w:r>
        <w:r>
          <w:rPr>
            <w:sz w:val="20"/>
          </w:rPr>
          <w:tab/>
        </w:r>
        <w:r>
          <w:rPr>
            <w:spacing w:val="-5"/>
            <w:sz w:val="20"/>
          </w:rPr>
          <w:t>61</w:t>
        </w:r>
      </w:hyperlink>
    </w:p>
    <w:p>
      <w:pPr>
        <w:pStyle w:val="ListParagraph"/>
        <w:numPr>
          <w:ilvl w:val="0"/>
          <w:numId w:val="2"/>
        </w:numPr>
        <w:tabs>
          <w:tab w:pos="460" w:val="left" w:leader="none"/>
          <w:tab w:pos="5322" w:val="right" w:leader="dot"/>
        </w:tabs>
        <w:spacing w:line="240" w:lineRule="auto" w:before="269" w:after="0"/>
        <w:ind w:left="460" w:right="0" w:hanging="320"/>
        <w:jc w:val="left"/>
        <w:rPr>
          <w:sz w:val="20"/>
        </w:rPr>
      </w:pPr>
      <w:bookmarkStart w:name="28. American Wild Ale 62" w:id="160"/>
      <w:bookmarkEnd w:id="160"/>
      <w:r>
        <w:rPr/>
      </w:r>
      <w:hyperlink w:history="true" w:anchor="_bookmark159">
        <w:r>
          <w:rPr>
            <w:sz w:val="20"/>
          </w:rPr>
          <w:t>A</w:t>
        </w:r>
        <w:r>
          <w:rPr>
            <w:sz w:val="16"/>
          </w:rPr>
          <w:t>MERICAN</w:t>
        </w:r>
        <w:r>
          <w:rPr>
            <w:spacing w:val="-7"/>
            <w:sz w:val="16"/>
          </w:rPr>
          <w:t> </w:t>
        </w:r>
        <w:r>
          <w:rPr>
            <w:sz w:val="20"/>
          </w:rPr>
          <w:t>W</w:t>
        </w:r>
        <w:r>
          <w:rPr>
            <w:sz w:val="16"/>
          </w:rPr>
          <w:t>ILD</w:t>
        </w:r>
        <w:r>
          <w:rPr>
            <w:spacing w:val="-6"/>
            <w:sz w:val="16"/>
          </w:rPr>
          <w:t> </w:t>
        </w:r>
        <w:r>
          <w:rPr>
            <w:spacing w:val="-5"/>
            <w:sz w:val="20"/>
          </w:rPr>
          <w:t>A</w:t>
        </w:r>
        <w:r>
          <w:rPr>
            <w:spacing w:val="-5"/>
            <w:sz w:val="16"/>
          </w:rPr>
          <w:t>LE</w:t>
        </w:r>
        <w:r>
          <w:rPr>
            <w:sz w:val="16"/>
          </w:rPr>
          <w:tab/>
        </w:r>
        <w:r>
          <w:rPr>
            <w:spacing w:val="-5"/>
            <w:sz w:val="20"/>
          </w:rPr>
          <w:t>62</w:t>
        </w:r>
      </w:hyperlink>
    </w:p>
    <w:p>
      <w:pPr>
        <w:tabs>
          <w:tab w:pos="5322" w:val="right" w:leader="dot"/>
        </w:tabs>
        <w:spacing w:before="83"/>
        <w:ind w:left="456" w:right="0" w:firstLine="0"/>
        <w:jc w:val="left"/>
        <w:rPr>
          <w:sz w:val="20"/>
        </w:rPr>
      </w:pPr>
      <w:bookmarkStart w:name="28A. Brett Beer 62" w:id="161"/>
      <w:bookmarkEnd w:id="161"/>
      <w:r>
        <w:rPr/>
      </w:r>
      <w:hyperlink w:history="true" w:anchor="_bookmark160">
        <w:r>
          <w:rPr>
            <w:sz w:val="20"/>
          </w:rPr>
          <w:t>28A.</w:t>
        </w:r>
        <w:r>
          <w:rPr>
            <w:spacing w:val="-7"/>
            <w:sz w:val="20"/>
          </w:rPr>
          <w:t> </w:t>
        </w:r>
        <w:r>
          <w:rPr>
            <w:sz w:val="20"/>
          </w:rPr>
          <w:t>Brett</w:t>
        </w:r>
        <w:r>
          <w:rPr>
            <w:spacing w:val="-4"/>
            <w:sz w:val="20"/>
          </w:rPr>
          <w:t> Beer</w:t>
        </w:r>
        <w:r>
          <w:rPr>
            <w:sz w:val="20"/>
          </w:rPr>
          <w:tab/>
        </w:r>
        <w:r>
          <w:rPr>
            <w:spacing w:val="-5"/>
            <w:sz w:val="20"/>
          </w:rPr>
          <w:t>62</w:t>
        </w:r>
      </w:hyperlink>
    </w:p>
    <w:p>
      <w:pPr>
        <w:tabs>
          <w:tab w:pos="5322" w:val="right" w:leader="dot"/>
        </w:tabs>
        <w:spacing w:before="77"/>
        <w:ind w:left="456" w:right="0" w:firstLine="0"/>
        <w:jc w:val="left"/>
        <w:rPr>
          <w:sz w:val="20"/>
        </w:rPr>
      </w:pPr>
      <w:bookmarkStart w:name="28B. Mixed-Fermentation Sour Beer 62" w:id="162"/>
      <w:bookmarkEnd w:id="162"/>
      <w:r>
        <w:rPr/>
      </w:r>
      <w:hyperlink w:history="true" w:anchor="_bookmark161">
        <w:r>
          <w:rPr>
            <w:sz w:val="20"/>
          </w:rPr>
          <w:t>28B.</w:t>
        </w:r>
        <w:r>
          <w:rPr>
            <w:spacing w:val="-9"/>
            <w:sz w:val="20"/>
          </w:rPr>
          <w:t> </w:t>
        </w:r>
        <w:r>
          <w:rPr>
            <w:sz w:val="20"/>
          </w:rPr>
          <w:t>Mixed-Fermentation</w:t>
        </w:r>
        <w:r>
          <w:rPr>
            <w:spacing w:val="-8"/>
            <w:sz w:val="20"/>
          </w:rPr>
          <w:t> </w:t>
        </w:r>
        <w:r>
          <w:rPr>
            <w:sz w:val="20"/>
          </w:rPr>
          <w:t>Sour</w:t>
        </w:r>
        <w:r>
          <w:rPr>
            <w:spacing w:val="-10"/>
            <w:sz w:val="20"/>
          </w:rPr>
          <w:t> </w:t>
        </w:r>
        <w:r>
          <w:rPr>
            <w:spacing w:val="-4"/>
            <w:sz w:val="20"/>
          </w:rPr>
          <w:t>Beer</w:t>
        </w:r>
        <w:r>
          <w:rPr>
            <w:sz w:val="20"/>
          </w:rPr>
          <w:tab/>
        </w:r>
        <w:r>
          <w:rPr>
            <w:spacing w:val="-5"/>
            <w:sz w:val="20"/>
          </w:rPr>
          <w:t>62</w:t>
        </w:r>
      </w:hyperlink>
    </w:p>
    <w:p>
      <w:pPr>
        <w:tabs>
          <w:tab w:pos="5323" w:val="right" w:leader="dot"/>
        </w:tabs>
        <w:spacing w:before="80"/>
        <w:ind w:left="456" w:right="0" w:firstLine="0"/>
        <w:jc w:val="left"/>
        <w:rPr>
          <w:sz w:val="20"/>
        </w:rPr>
      </w:pPr>
      <w:bookmarkStart w:name="28C. Wild Specialty Beer 63" w:id="163"/>
      <w:bookmarkEnd w:id="163"/>
      <w:r>
        <w:rPr/>
      </w:r>
      <w:hyperlink w:history="true" w:anchor="_bookmark162">
        <w:r>
          <w:rPr>
            <w:sz w:val="20"/>
          </w:rPr>
          <w:t>28C.</w:t>
        </w:r>
        <w:r>
          <w:rPr>
            <w:spacing w:val="-5"/>
            <w:sz w:val="20"/>
          </w:rPr>
          <w:t> </w:t>
        </w:r>
        <w:r>
          <w:rPr>
            <w:sz w:val="20"/>
          </w:rPr>
          <w:t>Wild</w:t>
        </w:r>
        <w:r>
          <w:rPr>
            <w:spacing w:val="-6"/>
            <w:sz w:val="20"/>
          </w:rPr>
          <w:t> </w:t>
        </w:r>
        <w:r>
          <w:rPr>
            <w:sz w:val="20"/>
          </w:rPr>
          <w:t>Specialty</w:t>
        </w:r>
        <w:r>
          <w:rPr>
            <w:spacing w:val="-6"/>
            <w:sz w:val="20"/>
          </w:rPr>
          <w:t> </w:t>
        </w:r>
        <w:r>
          <w:rPr>
            <w:spacing w:val="-4"/>
            <w:sz w:val="20"/>
          </w:rPr>
          <w:t>Beer</w:t>
        </w:r>
        <w:r>
          <w:rPr>
            <w:sz w:val="20"/>
          </w:rPr>
          <w:tab/>
        </w:r>
        <w:r>
          <w:rPr>
            <w:spacing w:val="-5"/>
            <w:sz w:val="20"/>
          </w:rPr>
          <w:t>63</w:t>
        </w:r>
      </w:hyperlink>
    </w:p>
    <w:p>
      <w:pPr>
        <w:tabs>
          <w:tab w:pos="5323" w:val="righ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2976">
                <wp:simplePos x="0" y="0"/>
                <wp:positionH relativeFrom="page">
                  <wp:posOffset>438912</wp:posOffset>
                </wp:positionH>
                <wp:positionV relativeFrom="paragraph">
                  <wp:posOffset>270889</wp:posOffset>
                </wp:positionV>
                <wp:extent cx="3328670" cy="1841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05pt;width:262.08pt;height:1.44pt;mso-position-horizontal-relative:page;mso-position-vertical-relative:paragraph;z-index:15742976" id="docshape33" filled="true" fillcolor="#000000" stroked="false">
                <v:fill type="solid"/>
                <w10:wrap type="none"/>
              </v:rect>
            </w:pict>
          </mc:Fallback>
        </mc:AlternateContent>
      </w:r>
      <w:bookmarkStart w:name="28D. Straight Sour Beer 63" w:id="164"/>
      <w:bookmarkEnd w:id="164"/>
      <w:r>
        <w:rPr/>
      </w:r>
      <w:hyperlink w:history="true" w:anchor="_bookmark163">
        <w:r>
          <w:rPr>
            <w:sz w:val="20"/>
          </w:rPr>
          <w:t>28D.</w:t>
        </w:r>
        <w:r>
          <w:rPr>
            <w:spacing w:val="-8"/>
            <w:sz w:val="20"/>
          </w:rPr>
          <w:t> </w:t>
        </w:r>
        <w:r>
          <w:rPr>
            <w:sz w:val="20"/>
          </w:rPr>
          <w:t>Straight</w:t>
        </w:r>
        <w:r>
          <w:rPr>
            <w:spacing w:val="-6"/>
            <w:sz w:val="20"/>
          </w:rPr>
          <w:t> </w:t>
        </w:r>
        <w:r>
          <w:rPr>
            <w:sz w:val="20"/>
          </w:rPr>
          <w:t>Sour</w:t>
        </w:r>
        <w:r>
          <w:rPr>
            <w:spacing w:val="-6"/>
            <w:sz w:val="20"/>
          </w:rPr>
          <w:t> </w:t>
        </w:r>
        <w:r>
          <w:rPr>
            <w:spacing w:val="-4"/>
            <w:sz w:val="20"/>
          </w:rPr>
          <w:t>Beer</w:t>
        </w:r>
        <w:r>
          <w:rPr>
            <w:sz w:val="20"/>
          </w:rPr>
          <w:tab/>
        </w:r>
        <w:r>
          <w:rPr>
            <w:spacing w:val="-5"/>
            <w:sz w:val="20"/>
          </w:rPr>
          <w:t>63</w:t>
        </w:r>
      </w:hyperlink>
    </w:p>
    <w:p>
      <w:pPr>
        <w:pStyle w:val="ListParagraph"/>
        <w:numPr>
          <w:ilvl w:val="0"/>
          <w:numId w:val="2"/>
        </w:numPr>
        <w:tabs>
          <w:tab w:pos="453" w:val="left" w:leader="none"/>
          <w:tab w:pos="5323" w:val="right" w:leader="dot"/>
        </w:tabs>
        <w:spacing w:line="240" w:lineRule="auto" w:before="270" w:after="0"/>
        <w:ind w:left="453" w:right="0" w:hanging="313"/>
        <w:jc w:val="left"/>
        <w:rPr>
          <w:sz w:val="20"/>
        </w:rPr>
      </w:pPr>
      <w:bookmarkStart w:name="29. Fruit Beer 65" w:id="165"/>
      <w:bookmarkEnd w:id="165"/>
      <w:r>
        <w:rPr/>
      </w:r>
      <w:hyperlink w:history="true" w:anchor="_bookmark164">
        <w:r>
          <w:rPr>
            <w:sz w:val="20"/>
          </w:rPr>
          <w:t>F</w:t>
        </w:r>
        <w:r>
          <w:rPr>
            <w:sz w:val="16"/>
          </w:rPr>
          <w:t>RUIT</w:t>
        </w:r>
        <w:r>
          <w:rPr>
            <w:spacing w:val="-6"/>
            <w:sz w:val="16"/>
          </w:rPr>
          <w:t> </w:t>
        </w:r>
        <w:r>
          <w:rPr>
            <w:spacing w:val="-4"/>
            <w:sz w:val="20"/>
          </w:rPr>
          <w:t>B</w:t>
        </w:r>
        <w:r>
          <w:rPr>
            <w:spacing w:val="-4"/>
            <w:sz w:val="16"/>
          </w:rPr>
          <w:t>EER</w:t>
        </w:r>
        <w:r>
          <w:rPr>
            <w:sz w:val="16"/>
          </w:rPr>
          <w:tab/>
        </w:r>
        <w:r>
          <w:rPr>
            <w:spacing w:val="-5"/>
            <w:sz w:val="20"/>
          </w:rPr>
          <w:t>65</w:t>
        </w:r>
      </w:hyperlink>
    </w:p>
    <w:p>
      <w:pPr>
        <w:tabs>
          <w:tab w:pos="5323" w:val="right" w:leader="dot"/>
        </w:tabs>
        <w:spacing w:before="82"/>
        <w:ind w:left="456" w:right="0" w:firstLine="0"/>
        <w:jc w:val="left"/>
        <w:rPr>
          <w:sz w:val="20"/>
        </w:rPr>
      </w:pPr>
      <w:bookmarkStart w:name="29A. Fruit Beer 65" w:id="166"/>
      <w:bookmarkEnd w:id="166"/>
      <w:r>
        <w:rPr/>
      </w:r>
      <w:hyperlink w:history="true" w:anchor="_bookmark165">
        <w:r>
          <w:rPr>
            <w:sz w:val="20"/>
          </w:rPr>
          <w:t>29A.</w:t>
        </w:r>
        <w:r>
          <w:rPr>
            <w:spacing w:val="-7"/>
            <w:sz w:val="20"/>
          </w:rPr>
          <w:t> </w:t>
        </w:r>
        <w:r>
          <w:rPr>
            <w:sz w:val="20"/>
          </w:rPr>
          <w:t>Fruit</w:t>
        </w:r>
        <w:r>
          <w:rPr>
            <w:spacing w:val="-4"/>
            <w:sz w:val="20"/>
          </w:rPr>
          <w:t> Beer</w:t>
        </w:r>
        <w:r>
          <w:rPr>
            <w:sz w:val="20"/>
          </w:rPr>
          <w:tab/>
        </w:r>
        <w:r>
          <w:rPr>
            <w:spacing w:val="-5"/>
            <w:sz w:val="20"/>
          </w:rPr>
          <w:t>65</w:t>
        </w:r>
      </w:hyperlink>
    </w:p>
    <w:p>
      <w:pPr>
        <w:tabs>
          <w:tab w:pos="5323" w:val="right" w:leader="dot"/>
        </w:tabs>
        <w:spacing w:before="80"/>
        <w:ind w:left="456" w:right="0" w:firstLine="0"/>
        <w:jc w:val="left"/>
        <w:rPr>
          <w:sz w:val="20"/>
        </w:rPr>
      </w:pPr>
      <w:bookmarkStart w:name="29B. Fruit and Spice Beer 65" w:id="167"/>
      <w:bookmarkEnd w:id="167"/>
      <w:r>
        <w:rPr/>
      </w:r>
      <w:hyperlink w:history="true" w:anchor="_bookmark166">
        <w:r>
          <w:rPr>
            <w:sz w:val="20"/>
          </w:rPr>
          <w:t>29B.</w:t>
        </w:r>
        <w:r>
          <w:rPr>
            <w:spacing w:val="-7"/>
            <w:sz w:val="20"/>
          </w:rPr>
          <w:t> </w:t>
        </w:r>
        <w:r>
          <w:rPr>
            <w:sz w:val="20"/>
          </w:rPr>
          <w:t>Fruit</w:t>
        </w:r>
        <w:r>
          <w:rPr>
            <w:spacing w:val="-5"/>
            <w:sz w:val="20"/>
          </w:rPr>
          <w:t> </w:t>
        </w:r>
        <w:r>
          <w:rPr>
            <w:sz w:val="20"/>
          </w:rPr>
          <w:t>and</w:t>
        </w:r>
        <w:r>
          <w:rPr>
            <w:spacing w:val="-5"/>
            <w:sz w:val="20"/>
          </w:rPr>
          <w:t> </w:t>
        </w:r>
        <w:r>
          <w:rPr>
            <w:sz w:val="20"/>
          </w:rPr>
          <w:t>Spice</w:t>
        </w:r>
        <w:r>
          <w:rPr>
            <w:spacing w:val="-4"/>
            <w:sz w:val="20"/>
          </w:rPr>
          <w:t> Beer</w:t>
        </w:r>
        <w:r>
          <w:rPr>
            <w:sz w:val="20"/>
          </w:rPr>
          <w:tab/>
        </w:r>
        <w:r>
          <w:rPr>
            <w:spacing w:val="-5"/>
            <w:sz w:val="20"/>
          </w:rPr>
          <w:t>65</w:t>
        </w:r>
      </w:hyperlink>
    </w:p>
    <w:p>
      <w:pPr>
        <w:tabs>
          <w:tab w:pos="5323" w:val="right" w:leader="dot"/>
        </w:tabs>
        <w:spacing w:before="80"/>
        <w:ind w:left="456" w:right="0" w:firstLine="0"/>
        <w:jc w:val="left"/>
        <w:rPr>
          <w:sz w:val="20"/>
        </w:rPr>
      </w:pPr>
      <w:bookmarkStart w:name="29C. Specialty Fruit Beer 66" w:id="168"/>
      <w:bookmarkEnd w:id="168"/>
      <w:r>
        <w:rPr/>
      </w:r>
      <w:hyperlink w:history="true" w:anchor="_bookmark167">
        <w:r>
          <w:rPr>
            <w:sz w:val="20"/>
          </w:rPr>
          <w:t>29C.</w:t>
        </w:r>
        <w:r>
          <w:rPr>
            <w:spacing w:val="-8"/>
            <w:sz w:val="20"/>
          </w:rPr>
          <w:t> </w:t>
        </w:r>
        <w:r>
          <w:rPr>
            <w:sz w:val="20"/>
          </w:rPr>
          <w:t>Specialty</w:t>
        </w:r>
        <w:r>
          <w:rPr>
            <w:spacing w:val="-7"/>
            <w:sz w:val="20"/>
          </w:rPr>
          <w:t> </w:t>
        </w:r>
        <w:r>
          <w:rPr>
            <w:sz w:val="20"/>
          </w:rPr>
          <w:t>Fruit</w:t>
        </w:r>
        <w:r>
          <w:rPr>
            <w:spacing w:val="-6"/>
            <w:sz w:val="20"/>
          </w:rPr>
          <w:t> </w:t>
        </w:r>
        <w:r>
          <w:rPr>
            <w:spacing w:val="-4"/>
            <w:sz w:val="20"/>
          </w:rPr>
          <w:t>Beer</w:t>
        </w:r>
        <w:r>
          <w:rPr>
            <w:sz w:val="20"/>
          </w:rPr>
          <w:tab/>
        </w:r>
        <w:r>
          <w:rPr>
            <w:spacing w:val="-5"/>
            <w:sz w:val="20"/>
          </w:rPr>
          <w:t>66</w:t>
        </w:r>
      </w:hyperlink>
    </w:p>
    <w:p>
      <w:pPr>
        <w:tabs>
          <w:tab w:pos="5323" w:val="righ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3488">
                <wp:simplePos x="0" y="0"/>
                <wp:positionH relativeFrom="page">
                  <wp:posOffset>438912</wp:posOffset>
                </wp:positionH>
                <wp:positionV relativeFrom="paragraph">
                  <wp:posOffset>270889</wp:posOffset>
                </wp:positionV>
                <wp:extent cx="3328670" cy="1841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1pt;width:262.08pt;height:1.44pt;mso-position-horizontal-relative:page;mso-position-vertical-relative:paragraph;z-index:15743488" id="docshape34" filled="true" fillcolor="#000000" stroked="false">
                <v:fill type="solid"/>
                <w10:wrap type="none"/>
              </v:rect>
            </w:pict>
          </mc:Fallback>
        </mc:AlternateContent>
      </w:r>
      <w:bookmarkStart w:name="29D. Grape Ale 66" w:id="169"/>
      <w:bookmarkEnd w:id="169"/>
      <w:r>
        <w:rPr/>
      </w:r>
      <w:hyperlink w:history="true" w:anchor="_bookmark168">
        <w:r>
          <w:rPr>
            <w:sz w:val="20"/>
          </w:rPr>
          <w:t>29D.</w:t>
        </w:r>
        <w:r>
          <w:rPr>
            <w:spacing w:val="-8"/>
            <w:sz w:val="20"/>
          </w:rPr>
          <w:t> </w:t>
        </w:r>
        <w:r>
          <w:rPr>
            <w:sz w:val="20"/>
          </w:rPr>
          <w:t>Grape</w:t>
        </w:r>
        <w:r>
          <w:rPr>
            <w:spacing w:val="-6"/>
            <w:sz w:val="20"/>
          </w:rPr>
          <w:t> </w:t>
        </w:r>
        <w:r>
          <w:rPr>
            <w:spacing w:val="-5"/>
            <w:sz w:val="20"/>
          </w:rPr>
          <w:t>Ale</w:t>
        </w:r>
        <w:r>
          <w:rPr>
            <w:sz w:val="20"/>
          </w:rPr>
          <w:tab/>
        </w:r>
        <w:r>
          <w:rPr>
            <w:spacing w:val="-5"/>
            <w:sz w:val="20"/>
          </w:rPr>
          <w:t>66</w:t>
        </w:r>
      </w:hyperlink>
    </w:p>
    <w:p>
      <w:pPr>
        <w:pStyle w:val="ListParagraph"/>
        <w:numPr>
          <w:ilvl w:val="0"/>
          <w:numId w:val="2"/>
        </w:numPr>
        <w:tabs>
          <w:tab w:pos="463" w:val="left" w:leader="none"/>
          <w:tab w:pos="5322" w:val="right" w:leader="dot"/>
        </w:tabs>
        <w:spacing w:line="240" w:lineRule="auto" w:before="270" w:after="0"/>
        <w:ind w:left="463" w:right="0" w:hanging="323"/>
        <w:jc w:val="left"/>
        <w:rPr>
          <w:sz w:val="20"/>
        </w:rPr>
      </w:pPr>
      <w:bookmarkStart w:name="30. Spiced Beer 68" w:id="170"/>
      <w:bookmarkEnd w:id="170"/>
      <w:r>
        <w:rPr/>
      </w:r>
      <w:hyperlink w:history="true" w:anchor="_bookmark169">
        <w:r>
          <w:rPr>
            <w:sz w:val="20"/>
          </w:rPr>
          <w:t>S</w:t>
        </w:r>
        <w:r>
          <w:rPr>
            <w:sz w:val="16"/>
          </w:rPr>
          <w:t>PICED</w:t>
        </w:r>
        <w:r>
          <w:rPr>
            <w:spacing w:val="-4"/>
            <w:sz w:val="16"/>
          </w:rPr>
          <w:t> </w:t>
        </w:r>
        <w:r>
          <w:rPr>
            <w:spacing w:val="-4"/>
            <w:sz w:val="20"/>
          </w:rPr>
          <w:t>B</w:t>
        </w:r>
        <w:r>
          <w:rPr>
            <w:spacing w:val="-4"/>
            <w:sz w:val="16"/>
          </w:rPr>
          <w:t>EER</w:t>
        </w:r>
        <w:r>
          <w:rPr>
            <w:sz w:val="16"/>
          </w:rPr>
          <w:tab/>
        </w:r>
        <w:r>
          <w:rPr>
            <w:spacing w:val="-5"/>
            <w:sz w:val="20"/>
          </w:rPr>
          <w:t>68</w:t>
        </w:r>
      </w:hyperlink>
    </w:p>
    <w:p>
      <w:pPr>
        <w:tabs>
          <w:tab w:pos="5322" w:val="right" w:leader="dot"/>
        </w:tabs>
        <w:spacing w:before="79"/>
        <w:ind w:left="456" w:right="0" w:firstLine="0"/>
        <w:jc w:val="left"/>
        <w:rPr>
          <w:sz w:val="20"/>
        </w:rPr>
      </w:pPr>
      <w:bookmarkStart w:name="30A. Spice, Herb, or Vegetable Beer 68" w:id="171"/>
      <w:bookmarkEnd w:id="171"/>
      <w:r>
        <w:rPr/>
      </w:r>
      <w:hyperlink w:history="true" w:anchor="_bookmark170">
        <w:r>
          <w:rPr>
            <w:sz w:val="20"/>
          </w:rPr>
          <w:t>30A.</w:t>
        </w:r>
        <w:r>
          <w:rPr>
            <w:spacing w:val="-7"/>
            <w:sz w:val="20"/>
          </w:rPr>
          <w:t> </w:t>
        </w:r>
        <w:r>
          <w:rPr>
            <w:sz w:val="20"/>
          </w:rPr>
          <w:t>Spice,</w:t>
        </w:r>
        <w:r>
          <w:rPr>
            <w:spacing w:val="-7"/>
            <w:sz w:val="20"/>
          </w:rPr>
          <w:t> </w:t>
        </w:r>
        <w:r>
          <w:rPr>
            <w:sz w:val="20"/>
          </w:rPr>
          <w:t>Herb,</w:t>
        </w:r>
        <w:r>
          <w:rPr>
            <w:spacing w:val="-7"/>
            <w:sz w:val="20"/>
          </w:rPr>
          <w:t> </w:t>
        </w:r>
        <w:r>
          <w:rPr>
            <w:sz w:val="20"/>
          </w:rPr>
          <w:t>or</w:t>
        </w:r>
        <w:r>
          <w:rPr>
            <w:spacing w:val="-6"/>
            <w:sz w:val="20"/>
          </w:rPr>
          <w:t> </w:t>
        </w:r>
        <w:r>
          <w:rPr>
            <w:sz w:val="20"/>
          </w:rPr>
          <w:t>Vegetable</w:t>
        </w:r>
        <w:r>
          <w:rPr>
            <w:spacing w:val="-6"/>
            <w:sz w:val="20"/>
          </w:rPr>
          <w:t> </w:t>
        </w:r>
        <w:r>
          <w:rPr>
            <w:spacing w:val="-4"/>
            <w:sz w:val="20"/>
          </w:rPr>
          <w:t>Beer</w:t>
        </w:r>
        <w:r>
          <w:rPr>
            <w:sz w:val="20"/>
          </w:rPr>
          <w:tab/>
        </w:r>
        <w:r>
          <w:rPr>
            <w:spacing w:val="-5"/>
            <w:sz w:val="20"/>
          </w:rPr>
          <w:t>68</w:t>
        </w:r>
      </w:hyperlink>
    </w:p>
    <w:p>
      <w:pPr>
        <w:tabs>
          <w:tab w:pos="5322" w:val="right" w:leader="dot"/>
        </w:tabs>
        <w:spacing w:before="80"/>
        <w:ind w:left="456" w:right="0" w:firstLine="0"/>
        <w:jc w:val="left"/>
        <w:rPr>
          <w:sz w:val="20"/>
        </w:rPr>
      </w:pPr>
      <w:bookmarkStart w:name="30B. Autumn Seasonal Beer 68" w:id="172"/>
      <w:bookmarkEnd w:id="172"/>
      <w:r>
        <w:rPr/>
      </w:r>
      <w:hyperlink w:history="true" w:anchor="_bookmark171">
        <w:r>
          <w:rPr>
            <w:sz w:val="20"/>
          </w:rPr>
          <w:t>30B.</w:t>
        </w:r>
        <w:r>
          <w:rPr>
            <w:spacing w:val="-9"/>
            <w:sz w:val="20"/>
          </w:rPr>
          <w:t> </w:t>
        </w:r>
        <w:r>
          <w:rPr>
            <w:sz w:val="20"/>
          </w:rPr>
          <w:t>Autumn</w:t>
        </w:r>
        <w:r>
          <w:rPr>
            <w:spacing w:val="-8"/>
            <w:sz w:val="20"/>
          </w:rPr>
          <w:t> </w:t>
        </w:r>
        <w:r>
          <w:rPr>
            <w:sz w:val="20"/>
          </w:rPr>
          <w:t>Seasonal</w:t>
        </w:r>
        <w:r>
          <w:rPr>
            <w:spacing w:val="-7"/>
            <w:sz w:val="20"/>
          </w:rPr>
          <w:t> </w:t>
        </w:r>
        <w:r>
          <w:rPr>
            <w:spacing w:val="-4"/>
            <w:sz w:val="20"/>
          </w:rPr>
          <w:t>Beer</w:t>
        </w:r>
        <w:r>
          <w:rPr>
            <w:sz w:val="20"/>
          </w:rPr>
          <w:tab/>
        </w:r>
        <w:r>
          <w:rPr>
            <w:spacing w:val="-5"/>
            <w:sz w:val="20"/>
          </w:rPr>
          <w:t>68</w:t>
        </w:r>
      </w:hyperlink>
    </w:p>
    <w:p>
      <w:pPr>
        <w:tabs>
          <w:tab w:pos="5324" w:val="right" w:leader="dot"/>
        </w:tabs>
        <w:spacing w:before="80"/>
        <w:ind w:left="456" w:right="0" w:firstLine="0"/>
        <w:jc w:val="left"/>
        <w:rPr>
          <w:sz w:val="20"/>
        </w:rPr>
      </w:pPr>
      <w:bookmarkStart w:name="30C. Winter Seasonal Beer 69" w:id="173"/>
      <w:bookmarkEnd w:id="173"/>
      <w:r>
        <w:rPr/>
      </w:r>
      <w:hyperlink w:history="true" w:anchor="_bookmark172">
        <w:r>
          <w:rPr>
            <w:sz w:val="20"/>
          </w:rPr>
          <w:t>30C.</w:t>
        </w:r>
        <w:r>
          <w:rPr>
            <w:spacing w:val="-7"/>
            <w:sz w:val="20"/>
          </w:rPr>
          <w:t> </w:t>
        </w:r>
        <w:r>
          <w:rPr>
            <w:sz w:val="20"/>
          </w:rPr>
          <w:t>Winter</w:t>
        </w:r>
        <w:r>
          <w:rPr>
            <w:spacing w:val="-8"/>
            <w:sz w:val="20"/>
          </w:rPr>
          <w:t> </w:t>
        </w:r>
        <w:r>
          <w:rPr>
            <w:sz w:val="20"/>
          </w:rPr>
          <w:t>Seasonal</w:t>
        </w:r>
        <w:r>
          <w:rPr>
            <w:spacing w:val="-8"/>
            <w:sz w:val="20"/>
          </w:rPr>
          <w:t> </w:t>
        </w:r>
        <w:r>
          <w:rPr>
            <w:spacing w:val="-4"/>
            <w:sz w:val="20"/>
          </w:rPr>
          <w:t>Beer</w:t>
        </w:r>
        <w:r>
          <w:rPr>
            <w:sz w:val="20"/>
          </w:rPr>
          <w:tab/>
        </w:r>
        <w:r>
          <w:rPr>
            <w:spacing w:val="-5"/>
            <w:sz w:val="20"/>
          </w:rPr>
          <w:t>69</w:t>
        </w:r>
      </w:hyperlink>
    </w:p>
    <w:p>
      <w:pPr>
        <w:tabs>
          <w:tab w:pos="5323" w:val="righ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4000">
                <wp:simplePos x="0" y="0"/>
                <wp:positionH relativeFrom="page">
                  <wp:posOffset>438912</wp:posOffset>
                </wp:positionH>
                <wp:positionV relativeFrom="paragraph">
                  <wp:posOffset>270889</wp:posOffset>
                </wp:positionV>
                <wp:extent cx="3328670" cy="1841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12pt;width:262.08pt;height:1.44pt;mso-position-horizontal-relative:page;mso-position-vertical-relative:paragraph;z-index:15744000" id="docshape35" filled="true" fillcolor="#000000" stroked="false">
                <v:fill type="solid"/>
                <w10:wrap type="none"/>
              </v:rect>
            </w:pict>
          </mc:Fallback>
        </mc:AlternateContent>
      </w:r>
      <w:bookmarkStart w:name="30D. Specialty Spice Beer 69" w:id="174"/>
      <w:bookmarkEnd w:id="174"/>
      <w:r>
        <w:rPr/>
      </w:r>
      <w:hyperlink w:history="true" w:anchor="_bookmark173">
        <w:r>
          <w:rPr>
            <w:sz w:val="20"/>
          </w:rPr>
          <w:t>30D.</w:t>
        </w:r>
        <w:r>
          <w:rPr>
            <w:spacing w:val="-8"/>
            <w:sz w:val="20"/>
          </w:rPr>
          <w:t> </w:t>
        </w:r>
        <w:r>
          <w:rPr>
            <w:sz w:val="20"/>
          </w:rPr>
          <w:t>Specialty</w:t>
        </w:r>
        <w:r>
          <w:rPr>
            <w:spacing w:val="-6"/>
            <w:sz w:val="20"/>
          </w:rPr>
          <w:t> </w:t>
        </w:r>
        <w:r>
          <w:rPr>
            <w:sz w:val="20"/>
          </w:rPr>
          <w:t>Spice</w:t>
        </w:r>
        <w:r>
          <w:rPr>
            <w:spacing w:val="-7"/>
            <w:sz w:val="20"/>
          </w:rPr>
          <w:t> </w:t>
        </w:r>
        <w:r>
          <w:rPr>
            <w:spacing w:val="-4"/>
            <w:sz w:val="20"/>
          </w:rPr>
          <w:t>Beer</w:t>
        </w:r>
        <w:r>
          <w:rPr>
            <w:sz w:val="20"/>
          </w:rPr>
          <w:tab/>
        </w:r>
        <w:r>
          <w:rPr>
            <w:spacing w:val="-5"/>
            <w:sz w:val="20"/>
          </w:rPr>
          <w:t>69</w:t>
        </w:r>
      </w:hyperlink>
    </w:p>
    <w:p>
      <w:pPr>
        <w:pStyle w:val="ListParagraph"/>
        <w:numPr>
          <w:ilvl w:val="0"/>
          <w:numId w:val="2"/>
        </w:numPr>
        <w:tabs>
          <w:tab w:pos="426" w:val="left" w:leader="none"/>
          <w:tab w:pos="5324" w:val="right" w:leader="dot"/>
        </w:tabs>
        <w:spacing w:line="240" w:lineRule="auto" w:before="270" w:after="0"/>
        <w:ind w:left="426" w:right="0" w:hanging="286"/>
        <w:jc w:val="left"/>
        <w:rPr>
          <w:sz w:val="20"/>
        </w:rPr>
      </w:pPr>
      <w:bookmarkStart w:name="31. Alternative Fermentables Beer 71" w:id="175"/>
      <w:bookmarkEnd w:id="175"/>
      <w:r>
        <w:rPr/>
      </w:r>
      <w:hyperlink w:history="true" w:anchor="_bookmark174">
        <w:r>
          <w:rPr>
            <w:spacing w:val="-2"/>
            <w:sz w:val="20"/>
          </w:rPr>
          <w:t>A</w:t>
        </w:r>
        <w:r>
          <w:rPr>
            <w:spacing w:val="-2"/>
            <w:sz w:val="16"/>
          </w:rPr>
          <w:t>LTERNATIVE</w:t>
        </w:r>
        <w:r>
          <w:rPr>
            <w:spacing w:val="11"/>
            <w:sz w:val="16"/>
          </w:rPr>
          <w:t> </w:t>
        </w:r>
        <w:r>
          <w:rPr>
            <w:spacing w:val="-2"/>
            <w:sz w:val="20"/>
          </w:rPr>
          <w:t>F</w:t>
        </w:r>
        <w:r>
          <w:rPr>
            <w:spacing w:val="-2"/>
            <w:sz w:val="16"/>
          </w:rPr>
          <w:t>ERMENTABLES</w:t>
        </w:r>
        <w:r>
          <w:rPr>
            <w:spacing w:val="11"/>
            <w:sz w:val="16"/>
          </w:rPr>
          <w:t> </w:t>
        </w:r>
        <w:r>
          <w:rPr>
            <w:spacing w:val="-4"/>
            <w:sz w:val="20"/>
          </w:rPr>
          <w:t>B</w:t>
        </w:r>
        <w:r>
          <w:rPr>
            <w:spacing w:val="-4"/>
            <w:sz w:val="16"/>
          </w:rPr>
          <w:t>EER</w:t>
        </w:r>
        <w:r>
          <w:rPr>
            <w:sz w:val="16"/>
          </w:rPr>
          <w:tab/>
        </w:r>
        <w:r>
          <w:rPr>
            <w:spacing w:val="-5"/>
            <w:sz w:val="20"/>
          </w:rPr>
          <w:t>71</w:t>
        </w:r>
      </w:hyperlink>
    </w:p>
    <w:p>
      <w:pPr>
        <w:tabs>
          <w:tab w:pos="5324" w:val="right" w:leader="dot"/>
        </w:tabs>
        <w:spacing w:before="80"/>
        <w:ind w:left="456" w:right="0" w:firstLine="0"/>
        <w:jc w:val="left"/>
        <w:rPr>
          <w:sz w:val="20"/>
        </w:rPr>
      </w:pPr>
      <w:bookmarkStart w:name="31A. Alternative Grain Beer 71" w:id="176"/>
      <w:bookmarkEnd w:id="176"/>
      <w:r>
        <w:rPr/>
      </w:r>
      <w:hyperlink w:history="true" w:anchor="_bookmark175">
        <w:r>
          <w:rPr>
            <w:sz w:val="20"/>
          </w:rPr>
          <w:t>31A.</w:t>
        </w:r>
        <w:r>
          <w:rPr>
            <w:spacing w:val="-10"/>
            <w:sz w:val="20"/>
          </w:rPr>
          <w:t> </w:t>
        </w:r>
        <w:r>
          <w:rPr>
            <w:sz w:val="20"/>
          </w:rPr>
          <w:t>Alternative</w:t>
        </w:r>
        <w:r>
          <w:rPr>
            <w:spacing w:val="-8"/>
            <w:sz w:val="20"/>
          </w:rPr>
          <w:t> </w:t>
        </w:r>
        <w:r>
          <w:rPr>
            <w:sz w:val="20"/>
          </w:rPr>
          <w:t>Grain</w:t>
        </w:r>
        <w:r>
          <w:rPr>
            <w:spacing w:val="-9"/>
            <w:sz w:val="20"/>
          </w:rPr>
          <w:t> </w:t>
        </w:r>
        <w:r>
          <w:rPr>
            <w:spacing w:val="-4"/>
            <w:sz w:val="20"/>
          </w:rPr>
          <w:t>Beer</w:t>
        </w:r>
        <w:r>
          <w:rPr>
            <w:sz w:val="20"/>
          </w:rPr>
          <w:tab/>
        </w:r>
        <w:r>
          <w:rPr>
            <w:spacing w:val="-5"/>
            <w:sz w:val="20"/>
          </w:rPr>
          <w:t>71</w:t>
        </w:r>
      </w:hyperlink>
    </w:p>
    <w:p>
      <w:pPr>
        <w:tabs>
          <w:tab w:pos="5324" w:val="righ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4512">
                <wp:simplePos x="0" y="0"/>
                <wp:positionH relativeFrom="page">
                  <wp:posOffset>438912</wp:posOffset>
                </wp:positionH>
                <wp:positionV relativeFrom="paragraph">
                  <wp:posOffset>270889</wp:posOffset>
                </wp:positionV>
                <wp:extent cx="3328670" cy="1841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14pt;width:262.08pt;height:1.44pt;mso-position-horizontal-relative:page;mso-position-vertical-relative:paragraph;z-index:15744512" id="docshape36" filled="true" fillcolor="#000000" stroked="false">
                <v:fill type="solid"/>
                <w10:wrap type="none"/>
              </v:rect>
            </w:pict>
          </mc:Fallback>
        </mc:AlternateContent>
      </w:r>
      <w:bookmarkStart w:name="31B. Alternative Sugar Beer 71" w:id="177"/>
      <w:bookmarkEnd w:id="177"/>
      <w:r>
        <w:rPr/>
      </w:r>
      <w:hyperlink w:history="true" w:anchor="_bookmark176">
        <w:r>
          <w:rPr>
            <w:sz w:val="20"/>
          </w:rPr>
          <w:t>31B.</w:t>
        </w:r>
        <w:r>
          <w:rPr>
            <w:spacing w:val="-9"/>
            <w:sz w:val="20"/>
          </w:rPr>
          <w:t> </w:t>
        </w:r>
        <w:r>
          <w:rPr>
            <w:sz w:val="20"/>
          </w:rPr>
          <w:t>Alternative</w:t>
        </w:r>
        <w:r>
          <w:rPr>
            <w:spacing w:val="-9"/>
            <w:sz w:val="20"/>
          </w:rPr>
          <w:t> </w:t>
        </w:r>
        <w:r>
          <w:rPr>
            <w:sz w:val="20"/>
          </w:rPr>
          <w:t>Sugar</w:t>
        </w:r>
        <w:r>
          <w:rPr>
            <w:spacing w:val="-5"/>
            <w:sz w:val="20"/>
          </w:rPr>
          <w:t> </w:t>
        </w:r>
        <w:r>
          <w:rPr>
            <w:spacing w:val="-4"/>
            <w:sz w:val="20"/>
          </w:rPr>
          <w:t>Beer</w:t>
        </w:r>
        <w:r>
          <w:rPr>
            <w:sz w:val="20"/>
          </w:rPr>
          <w:tab/>
        </w:r>
        <w:r>
          <w:rPr>
            <w:spacing w:val="-5"/>
            <w:sz w:val="20"/>
          </w:rPr>
          <w:t>71</w:t>
        </w:r>
      </w:hyperlink>
    </w:p>
    <w:p>
      <w:pPr>
        <w:pStyle w:val="ListParagraph"/>
        <w:numPr>
          <w:ilvl w:val="0"/>
          <w:numId w:val="2"/>
        </w:numPr>
        <w:tabs>
          <w:tab w:pos="451" w:val="left" w:leader="none"/>
          <w:tab w:pos="5325" w:val="right" w:leader="dot"/>
        </w:tabs>
        <w:spacing w:line="240" w:lineRule="auto" w:before="269" w:after="0"/>
        <w:ind w:left="451" w:right="0" w:hanging="311"/>
        <w:jc w:val="left"/>
        <w:rPr>
          <w:sz w:val="20"/>
        </w:rPr>
      </w:pPr>
      <w:bookmarkStart w:name="32. Smoked Beer 72" w:id="178"/>
      <w:bookmarkEnd w:id="178"/>
      <w:r>
        <w:rPr/>
      </w:r>
      <w:hyperlink w:history="true" w:anchor="_bookmark177">
        <w:r>
          <w:rPr>
            <w:sz w:val="20"/>
          </w:rPr>
          <w:t>S</w:t>
        </w:r>
        <w:r>
          <w:rPr>
            <w:sz w:val="16"/>
          </w:rPr>
          <w:t>MOKED</w:t>
        </w:r>
        <w:r>
          <w:rPr>
            <w:spacing w:val="-2"/>
            <w:sz w:val="16"/>
          </w:rPr>
          <w:t> </w:t>
        </w:r>
        <w:r>
          <w:rPr>
            <w:spacing w:val="-4"/>
            <w:sz w:val="20"/>
          </w:rPr>
          <w:t>B</w:t>
        </w:r>
        <w:r>
          <w:rPr>
            <w:spacing w:val="-4"/>
            <w:sz w:val="16"/>
          </w:rPr>
          <w:t>EER</w:t>
        </w:r>
        <w:r>
          <w:rPr>
            <w:sz w:val="16"/>
          </w:rPr>
          <w:tab/>
        </w:r>
        <w:r>
          <w:rPr>
            <w:spacing w:val="-5"/>
            <w:sz w:val="20"/>
          </w:rPr>
          <w:t>72</w:t>
        </w:r>
      </w:hyperlink>
    </w:p>
    <w:p>
      <w:pPr>
        <w:tabs>
          <w:tab w:pos="5325" w:val="right" w:leader="dot"/>
        </w:tabs>
        <w:spacing w:before="83"/>
        <w:ind w:left="456" w:right="0" w:firstLine="0"/>
        <w:jc w:val="left"/>
        <w:rPr>
          <w:sz w:val="20"/>
        </w:rPr>
      </w:pPr>
      <w:bookmarkStart w:name="32A. Classic Style Smoked Beer 72" w:id="179"/>
      <w:bookmarkEnd w:id="179"/>
      <w:r>
        <w:rPr/>
      </w:r>
      <w:hyperlink w:history="true" w:anchor="_bookmark178">
        <w:r>
          <w:rPr>
            <w:sz w:val="20"/>
          </w:rPr>
          <w:t>32A.</w:t>
        </w:r>
        <w:r>
          <w:rPr>
            <w:spacing w:val="-5"/>
            <w:sz w:val="20"/>
          </w:rPr>
          <w:t> </w:t>
        </w:r>
        <w:r>
          <w:rPr>
            <w:sz w:val="20"/>
          </w:rPr>
          <w:t>Classic</w:t>
        </w:r>
        <w:r>
          <w:rPr>
            <w:spacing w:val="-6"/>
            <w:sz w:val="20"/>
          </w:rPr>
          <w:t> </w:t>
        </w:r>
        <w:r>
          <w:rPr>
            <w:sz w:val="20"/>
          </w:rPr>
          <w:t>Style</w:t>
        </w:r>
        <w:r>
          <w:rPr>
            <w:spacing w:val="-7"/>
            <w:sz w:val="20"/>
          </w:rPr>
          <w:t> </w:t>
        </w:r>
        <w:r>
          <w:rPr>
            <w:sz w:val="20"/>
          </w:rPr>
          <w:t>Smoked</w:t>
        </w:r>
        <w:r>
          <w:rPr>
            <w:spacing w:val="-4"/>
            <w:sz w:val="20"/>
          </w:rPr>
          <w:t> Beer</w:t>
        </w:r>
        <w:r>
          <w:rPr>
            <w:sz w:val="20"/>
          </w:rPr>
          <w:tab/>
        </w:r>
        <w:r>
          <w:rPr>
            <w:spacing w:val="-5"/>
            <w:sz w:val="20"/>
          </w:rPr>
          <w:t>72</w:t>
        </w:r>
      </w:hyperlink>
    </w:p>
    <w:p>
      <w:pPr>
        <w:tabs>
          <w:tab w:pos="5325" w:val="right" w:leader="dot"/>
        </w:tabs>
        <w:spacing w:before="77"/>
        <w:ind w:left="456" w:right="0" w:firstLine="0"/>
        <w:jc w:val="left"/>
        <w:rPr>
          <w:sz w:val="20"/>
        </w:rPr>
      </w:pPr>
      <w:r>
        <w:rPr/>
        <mc:AlternateContent>
          <mc:Choice Requires="wps">
            <w:drawing>
              <wp:anchor distT="0" distB="0" distL="0" distR="0" allowOverlap="1" layoutInCell="1" locked="0" behindDoc="0" simplePos="0" relativeHeight="15745024">
                <wp:simplePos x="0" y="0"/>
                <wp:positionH relativeFrom="page">
                  <wp:posOffset>438912</wp:posOffset>
                </wp:positionH>
                <wp:positionV relativeFrom="paragraph">
                  <wp:posOffset>268984</wp:posOffset>
                </wp:positionV>
                <wp:extent cx="3328670" cy="1841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179916pt;width:262.08pt;height:1.44pt;mso-position-horizontal-relative:page;mso-position-vertical-relative:paragraph;z-index:15745024" id="docshape37" filled="true" fillcolor="#000000" stroked="false">
                <v:fill type="solid"/>
                <w10:wrap type="none"/>
              </v:rect>
            </w:pict>
          </mc:Fallback>
        </mc:AlternateContent>
      </w:r>
      <w:bookmarkStart w:name="32B. Specialty Smoked Beer 72" w:id="180"/>
      <w:bookmarkEnd w:id="180"/>
      <w:r>
        <w:rPr/>
      </w:r>
      <w:hyperlink w:history="true" w:anchor="_bookmark179">
        <w:r>
          <w:rPr>
            <w:sz w:val="20"/>
          </w:rPr>
          <w:t>32B.</w:t>
        </w:r>
        <w:r>
          <w:rPr>
            <w:spacing w:val="-7"/>
            <w:sz w:val="20"/>
          </w:rPr>
          <w:t> </w:t>
        </w:r>
        <w:r>
          <w:rPr>
            <w:sz w:val="20"/>
          </w:rPr>
          <w:t>Specialty</w:t>
        </w:r>
        <w:r>
          <w:rPr>
            <w:spacing w:val="-8"/>
            <w:sz w:val="20"/>
          </w:rPr>
          <w:t> </w:t>
        </w:r>
        <w:r>
          <w:rPr>
            <w:sz w:val="20"/>
          </w:rPr>
          <w:t>Smoked</w:t>
        </w:r>
        <w:r>
          <w:rPr>
            <w:spacing w:val="-6"/>
            <w:sz w:val="20"/>
          </w:rPr>
          <w:t> </w:t>
        </w:r>
        <w:r>
          <w:rPr>
            <w:spacing w:val="-4"/>
            <w:sz w:val="20"/>
          </w:rPr>
          <w:t>Beer</w:t>
        </w:r>
        <w:r>
          <w:rPr>
            <w:sz w:val="20"/>
          </w:rPr>
          <w:tab/>
        </w:r>
        <w:r>
          <w:rPr>
            <w:spacing w:val="-5"/>
            <w:sz w:val="20"/>
          </w:rPr>
          <w:t>72</w:t>
        </w:r>
      </w:hyperlink>
    </w:p>
    <w:p>
      <w:pPr>
        <w:pStyle w:val="ListParagraph"/>
        <w:numPr>
          <w:ilvl w:val="0"/>
          <w:numId w:val="2"/>
        </w:numPr>
        <w:tabs>
          <w:tab w:pos="450" w:val="left" w:leader="none"/>
          <w:tab w:pos="5324" w:val="right" w:leader="dot"/>
        </w:tabs>
        <w:spacing w:line="240" w:lineRule="auto" w:before="270" w:after="0"/>
        <w:ind w:left="450" w:right="0" w:hanging="310"/>
        <w:jc w:val="left"/>
        <w:rPr>
          <w:sz w:val="20"/>
        </w:rPr>
      </w:pPr>
      <w:bookmarkStart w:name="33. Wood Beer 73" w:id="181"/>
      <w:bookmarkEnd w:id="181"/>
      <w:r>
        <w:rPr/>
      </w:r>
      <w:hyperlink w:history="true" w:anchor="_bookmark180">
        <w:r>
          <w:rPr>
            <w:sz w:val="20"/>
          </w:rPr>
          <w:t>W</w:t>
        </w:r>
        <w:r>
          <w:rPr>
            <w:sz w:val="16"/>
          </w:rPr>
          <w:t>OOD</w:t>
        </w:r>
        <w:r>
          <w:rPr>
            <w:spacing w:val="-3"/>
            <w:sz w:val="16"/>
          </w:rPr>
          <w:t> </w:t>
        </w:r>
        <w:r>
          <w:rPr>
            <w:spacing w:val="-4"/>
            <w:sz w:val="20"/>
          </w:rPr>
          <w:t>B</w:t>
        </w:r>
        <w:r>
          <w:rPr>
            <w:spacing w:val="-4"/>
            <w:sz w:val="16"/>
          </w:rPr>
          <w:t>EER</w:t>
        </w:r>
        <w:r>
          <w:rPr>
            <w:sz w:val="16"/>
          </w:rPr>
          <w:tab/>
        </w:r>
        <w:r>
          <w:rPr>
            <w:spacing w:val="-5"/>
            <w:sz w:val="20"/>
          </w:rPr>
          <w:t>73</w:t>
        </w:r>
      </w:hyperlink>
    </w:p>
    <w:p>
      <w:pPr>
        <w:tabs>
          <w:tab w:pos="5324" w:val="right" w:leader="dot"/>
        </w:tabs>
        <w:spacing w:before="82"/>
        <w:ind w:left="456" w:right="0" w:firstLine="0"/>
        <w:jc w:val="left"/>
        <w:rPr>
          <w:sz w:val="20"/>
        </w:rPr>
      </w:pPr>
      <w:bookmarkStart w:name="33A. Wood-Aged Beer 73" w:id="182"/>
      <w:bookmarkEnd w:id="182"/>
      <w:r>
        <w:rPr/>
      </w:r>
      <w:hyperlink w:history="true" w:anchor="_bookmark181">
        <w:r>
          <w:rPr>
            <w:sz w:val="20"/>
          </w:rPr>
          <w:t>33A.</w:t>
        </w:r>
        <w:r>
          <w:rPr>
            <w:spacing w:val="-10"/>
            <w:sz w:val="20"/>
          </w:rPr>
          <w:t> </w:t>
        </w:r>
        <w:r>
          <w:rPr>
            <w:sz w:val="20"/>
          </w:rPr>
          <w:t>Wood-Aged</w:t>
        </w:r>
        <w:r>
          <w:rPr>
            <w:spacing w:val="-7"/>
            <w:sz w:val="20"/>
          </w:rPr>
          <w:t> </w:t>
        </w:r>
        <w:r>
          <w:rPr>
            <w:spacing w:val="-4"/>
            <w:sz w:val="20"/>
          </w:rPr>
          <w:t>Beer</w:t>
        </w:r>
        <w:r>
          <w:rPr>
            <w:sz w:val="20"/>
          </w:rPr>
          <w:tab/>
        </w:r>
        <w:r>
          <w:rPr>
            <w:spacing w:val="-5"/>
            <w:sz w:val="20"/>
          </w:rPr>
          <w:t>73</w:t>
        </w:r>
      </w:hyperlink>
    </w:p>
    <w:p>
      <w:pPr>
        <w:tabs>
          <w:tab w:pos="5324" w:val="righ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5536">
                <wp:simplePos x="0" y="0"/>
                <wp:positionH relativeFrom="page">
                  <wp:posOffset>438912</wp:posOffset>
                </wp:positionH>
                <wp:positionV relativeFrom="paragraph">
                  <wp:posOffset>270890</wp:posOffset>
                </wp:positionV>
                <wp:extent cx="3328670" cy="1841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328670" cy="18415"/>
                        </a:xfrm>
                        <a:custGeom>
                          <a:avLst/>
                          <a:gdLst/>
                          <a:ahLst/>
                          <a:cxnLst/>
                          <a:rect l="l" t="t" r="r" b="b"/>
                          <a:pathLst>
                            <a:path w="3328670" h="18415">
                              <a:moveTo>
                                <a:pt x="3328416" y="0"/>
                              </a:moveTo>
                              <a:lnTo>
                                <a:pt x="0" y="0"/>
                              </a:lnTo>
                              <a:lnTo>
                                <a:pt x="0" y="18287"/>
                              </a:lnTo>
                              <a:lnTo>
                                <a:pt x="3328416" y="18287"/>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24pt;width:262.08pt;height:1.44pt;mso-position-horizontal-relative:page;mso-position-vertical-relative:paragraph;z-index:15745536" id="docshape38" filled="true" fillcolor="#000000" stroked="false">
                <v:fill type="solid"/>
                <w10:wrap type="none"/>
              </v:rect>
            </w:pict>
          </mc:Fallback>
        </mc:AlternateContent>
      </w:r>
      <w:bookmarkStart w:name="33B. Specialty Wood-Aged Beer 73" w:id="183"/>
      <w:bookmarkEnd w:id="183"/>
      <w:r>
        <w:rPr/>
      </w:r>
      <w:hyperlink w:history="true" w:anchor="_bookmark182">
        <w:r>
          <w:rPr>
            <w:sz w:val="20"/>
          </w:rPr>
          <w:t>33B.</w:t>
        </w:r>
        <w:r>
          <w:rPr>
            <w:spacing w:val="-11"/>
            <w:sz w:val="20"/>
          </w:rPr>
          <w:t> </w:t>
        </w:r>
        <w:r>
          <w:rPr>
            <w:sz w:val="20"/>
          </w:rPr>
          <w:t>Specialty</w:t>
        </w:r>
        <w:r>
          <w:rPr>
            <w:spacing w:val="-8"/>
            <w:sz w:val="20"/>
          </w:rPr>
          <w:t> </w:t>
        </w:r>
        <w:r>
          <w:rPr>
            <w:sz w:val="20"/>
          </w:rPr>
          <w:t>Wood-Aged</w:t>
        </w:r>
        <w:r>
          <w:rPr>
            <w:spacing w:val="-7"/>
            <w:sz w:val="20"/>
          </w:rPr>
          <w:t> </w:t>
        </w:r>
        <w:r>
          <w:rPr>
            <w:spacing w:val="-4"/>
            <w:sz w:val="20"/>
          </w:rPr>
          <w:t>Beer</w:t>
        </w:r>
        <w:r>
          <w:rPr>
            <w:sz w:val="20"/>
          </w:rPr>
          <w:tab/>
        </w:r>
        <w:r>
          <w:rPr>
            <w:spacing w:val="-5"/>
            <w:sz w:val="20"/>
          </w:rPr>
          <w:t>73</w:t>
        </w:r>
      </w:hyperlink>
    </w:p>
    <w:p>
      <w:pPr>
        <w:pStyle w:val="ListParagraph"/>
        <w:numPr>
          <w:ilvl w:val="0"/>
          <w:numId w:val="2"/>
        </w:numPr>
        <w:tabs>
          <w:tab w:pos="453" w:val="left" w:leader="none"/>
          <w:tab w:pos="5324" w:val="right" w:leader="dot"/>
        </w:tabs>
        <w:spacing w:line="240" w:lineRule="auto" w:before="270" w:after="0"/>
        <w:ind w:left="453" w:right="0" w:hanging="313"/>
        <w:jc w:val="left"/>
        <w:rPr>
          <w:sz w:val="20"/>
        </w:rPr>
      </w:pPr>
      <w:bookmarkStart w:name="34. Specialty Beer 75" w:id="184"/>
      <w:bookmarkEnd w:id="184"/>
      <w:r>
        <w:rPr/>
      </w:r>
      <w:hyperlink w:history="true" w:anchor="_bookmark183">
        <w:r>
          <w:rPr>
            <w:sz w:val="20"/>
          </w:rPr>
          <w:t>S</w:t>
        </w:r>
        <w:r>
          <w:rPr>
            <w:sz w:val="16"/>
          </w:rPr>
          <w:t>PECIALTY</w:t>
        </w:r>
        <w:r>
          <w:rPr>
            <w:spacing w:val="-8"/>
            <w:sz w:val="16"/>
          </w:rPr>
          <w:t> </w:t>
        </w:r>
        <w:r>
          <w:rPr>
            <w:spacing w:val="-4"/>
            <w:sz w:val="20"/>
          </w:rPr>
          <w:t>B</w:t>
        </w:r>
        <w:r>
          <w:rPr>
            <w:spacing w:val="-4"/>
            <w:sz w:val="16"/>
          </w:rPr>
          <w:t>EER</w:t>
        </w:r>
        <w:r>
          <w:rPr>
            <w:sz w:val="16"/>
          </w:rPr>
          <w:tab/>
        </w:r>
        <w:r>
          <w:rPr>
            <w:spacing w:val="-5"/>
            <w:sz w:val="20"/>
          </w:rPr>
          <w:t>75</w:t>
        </w:r>
      </w:hyperlink>
    </w:p>
    <w:p>
      <w:pPr>
        <w:tabs>
          <w:tab w:pos="5324" w:val="right" w:leader="dot"/>
        </w:tabs>
        <w:spacing w:before="80"/>
        <w:ind w:left="456" w:right="0" w:firstLine="0"/>
        <w:jc w:val="left"/>
        <w:rPr>
          <w:sz w:val="20"/>
        </w:rPr>
      </w:pPr>
      <w:bookmarkStart w:name="34A. Commercial Specialty Beer 75" w:id="185"/>
      <w:bookmarkEnd w:id="185"/>
      <w:r>
        <w:rPr/>
      </w:r>
      <w:hyperlink w:history="true" w:anchor="_bookmark184">
        <w:r>
          <w:rPr>
            <w:sz w:val="20"/>
          </w:rPr>
          <w:t>34A.</w:t>
        </w:r>
        <w:r>
          <w:rPr>
            <w:spacing w:val="-10"/>
            <w:sz w:val="20"/>
          </w:rPr>
          <w:t> </w:t>
        </w:r>
        <w:r>
          <w:rPr>
            <w:sz w:val="20"/>
          </w:rPr>
          <w:t>Commercial</w:t>
        </w:r>
        <w:r>
          <w:rPr>
            <w:spacing w:val="-9"/>
            <w:sz w:val="20"/>
          </w:rPr>
          <w:t> </w:t>
        </w:r>
        <w:r>
          <w:rPr>
            <w:sz w:val="20"/>
          </w:rPr>
          <w:t>Specialty</w:t>
        </w:r>
        <w:r>
          <w:rPr>
            <w:spacing w:val="-6"/>
            <w:sz w:val="20"/>
          </w:rPr>
          <w:t> </w:t>
        </w:r>
        <w:r>
          <w:rPr>
            <w:spacing w:val="-4"/>
            <w:sz w:val="20"/>
          </w:rPr>
          <w:t>Beer</w:t>
        </w:r>
        <w:r>
          <w:rPr>
            <w:sz w:val="20"/>
          </w:rPr>
          <w:tab/>
        </w:r>
        <w:r>
          <w:rPr>
            <w:spacing w:val="-5"/>
            <w:sz w:val="20"/>
          </w:rPr>
          <w:t>75</w:t>
        </w:r>
      </w:hyperlink>
    </w:p>
    <w:p>
      <w:pPr>
        <w:tabs>
          <w:tab w:pos="5324" w:val="right" w:leader="dot"/>
        </w:tabs>
        <w:spacing w:before="80"/>
        <w:ind w:left="456" w:right="0" w:firstLine="0"/>
        <w:jc w:val="left"/>
        <w:rPr>
          <w:sz w:val="20"/>
        </w:rPr>
      </w:pPr>
      <w:bookmarkStart w:name="34B. Mixed-Style Beer 75" w:id="186"/>
      <w:bookmarkEnd w:id="186"/>
      <w:r>
        <w:rPr/>
      </w:r>
      <w:hyperlink w:history="true" w:anchor="_bookmark185">
        <w:r>
          <w:rPr>
            <w:sz w:val="20"/>
          </w:rPr>
          <w:t>34B.</w:t>
        </w:r>
        <w:r>
          <w:rPr>
            <w:spacing w:val="-10"/>
            <w:sz w:val="20"/>
          </w:rPr>
          <w:t> </w:t>
        </w:r>
        <w:r>
          <w:rPr>
            <w:sz w:val="20"/>
          </w:rPr>
          <w:t>Mixed-Style</w:t>
        </w:r>
        <w:r>
          <w:rPr>
            <w:spacing w:val="-9"/>
            <w:sz w:val="20"/>
          </w:rPr>
          <w:t> </w:t>
        </w:r>
        <w:r>
          <w:rPr>
            <w:spacing w:val="-4"/>
            <w:sz w:val="20"/>
          </w:rPr>
          <w:t>Beer</w:t>
        </w:r>
        <w:r>
          <w:rPr>
            <w:sz w:val="20"/>
          </w:rPr>
          <w:tab/>
        </w:r>
        <w:r>
          <w:rPr>
            <w:spacing w:val="-5"/>
            <w:sz w:val="20"/>
          </w:rPr>
          <w:t>75</w:t>
        </w:r>
      </w:hyperlink>
    </w:p>
    <w:p>
      <w:pPr>
        <w:tabs>
          <w:tab w:pos="5324" w:val="righ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6048">
                <wp:simplePos x="0" y="0"/>
                <wp:positionH relativeFrom="page">
                  <wp:posOffset>438912</wp:posOffset>
                </wp:positionH>
                <wp:positionV relativeFrom="paragraph">
                  <wp:posOffset>270890</wp:posOffset>
                </wp:positionV>
                <wp:extent cx="3328670" cy="1841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329926pt;width:262.08pt;height:1.44pt;mso-position-horizontal-relative:page;mso-position-vertical-relative:paragraph;z-index:15746048" id="docshape39" filled="true" fillcolor="#000000" stroked="false">
                <v:fill type="solid"/>
                <w10:wrap type="none"/>
              </v:rect>
            </w:pict>
          </mc:Fallback>
        </mc:AlternateContent>
      </w:r>
      <w:bookmarkStart w:name="34C. Experimental Beer 75" w:id="187"/>
      <w:bookmarkEnd w:id="187"/>
      <w:r>
        <w:rPr/>
      </w:r>
      <w:hyperlink w:history="true" w:anchor="_bookmark186">
        <w:r>
          <w:rPr>
            <w:sz w:val="20"/>
          </w:rPr>
          <w:t>34C.</w:t>
        </w:r>
        <w:r>
          <w:rPr>
            <w:spacing w:val="-10"/>
            <w:sz w:val="20"/>
          </w:rPr>
          <w:t> </w:t>
        </w:r>
        <w:r>
          <w:rPr>
            <w:sz w:val="20"/>
          </w:rPr>
          <w:t>Experimental</w:t>
        </w:r>
        <w:r>
          <w:rPr>
            <w:spacing w:val="-10"/>
            <w:sz w:val="20"/>
          </w:rPr>
          <w:t> </w:t>
        </w:r>
        <w:r>
          <w:rPr>
            <w:spacing w:val="-4"/>
            <w:sz w:val="20"/>
          </w:rPr>
          <w:t>Beer</w:t>
        </w:r>
        <w:r>
          <w:rPr>
            <w:sz w:val="20"/>
          </w:rPr>
          <w:tab/>
        </w:r>
        <w:r>
          <w:rPr>
            <w:spacing w:val="-5"/>
            <w:sz w:val="20"/>
          </w:rPr>
          <w:t>75</w:t>
        </w:r>
      </w:hyperlink>
    </w:p>
    <w:p>
      <w:pPr>
        <w:tabs>
          <w:tab w:pos="5324" w:val="right" w:leader="dot"/>
        </w:tabs>
        <w:spacing w:before="269"/>
        <w:ind w:left="140" w:right="0" w:firstLine="0"/>
        <w:jc w:val="left"/>
        <w:rPr>
          <w:sz w:val="20"/>
        </w:rPr>
      </w:pPr>
      <w:bookmarkStart w:name="Appendix A: Alternate Categorizations 76" w:id="188"/>
      <w:bookmarkEnd w:id="188"/>
      <w:r>
        <w:rPr/>
      </w:r>
      <w:hyperlink w:history="true" w:anchor="_bookmark187">
        <w:r>
          <w:rPr>
            <w:sz w:val="20"/>
          </w:rPr>
          <w:t>A</w:t>
        </w:r>
        <w:r>
          <w:rPr>
            <w:sz w:val="16"/>
          </w:rPr>
          <w:t>PPENDIX</w:t>
        </w:r>
        <w:r>
          <w:rPr>
            <w:spacing w:val="-10"/>
            <w:sz w:val="16"/>
          </w:rPr>
          <w:t> </w:t>
        </w:r>
        <w:r>
          <w:rPr>
            <w:sz w:val="20"/>
          </w:rPr>
          <w:t>A:</w:t>
        </w:r>
        <w:r>
          <w:rPr>
            <w:spacing w:val="-12"/>
            <w:sz w:val="20"/>
          </w:rPr>
          <w:t> </w:t>
        </w:r>
        <w:r>
          <w:rPr>
            <w:sz w:val="20"/>
          </w:rPr>
          <w:t>A</w:t>
        </w:r>
        <w:r>
          <w:rPr>
            <w:sz w:val="16"/>
          </w:rPr>
          <w:t>LTERNATE</w:t>
        </w:r>
        <w:r>
          <w:rPr>
            <w:spacing w:val="-6"/>
            <w:sz w:val="16"/>
          </w:rPr>
          <w:t> </w:t>
        </w:r>
        <w:r>
          <w:rPr>
            <w:spacing w:val="-2"/>
            <w:sz w:val="20"/>
          </w:rPr>
          <w:t>C</w:t>
        </w:r>
        <w:r>
          <w:rPr>
            <w:spacing w:val="-2"/>
            <w:sz w:val="16"/>
          </w:rPr>
          <w:t>ATEGORIZATIONS</w:t>
        </w:r>
        <w:r>
          <w:rPr>
            <w:sz w:val="16"/>
          </w:rPr>
          <w:tab/>
        </w:r>
        <w:r>
          <w:rPr>
            <w:spacing w:val="-5"/>
            <w:sz w:val="20"/>
          </w:rPr>
          <w:t>76</w:t>
        </w:r>
      </w:hyperlink>
    </w:p>
    <w:p>
      <w:pPr>
        <w:pStyle w:val="ListParagraph"/>
        <w:numPr>
          <w:ilvl w:val="1"/>
          <w:numId w:val="2"/>
        </w:numPr>
        <w:tabs>
          <w:tab w:pos="641" w:val="left" w:leader="none"/>
          <w:tab w:pos="5324" w:val="right" w:leader="dot"/>
        </w:tabs>
        <w:spacing w:line="240" w:lineRule="auto" w:before="80" w:after="0"/>
        <w:ind w:left="641" w:right="0" w:hanging="185"/>
        <w:jc w:val="left"/>
        <w:rPr>
          <w:sz w:val="20"/>
        </w:rPr>
      </w:pPr>
      <w:bookmarkStart w:name="1. Styles Sorted Using 2008 Categories (" w:id="189"/>
      <w:bookmarkEnd w:id="189"/>
      <w:r>
        <w:rPr/>
      </w:r>
      <w:hyperlink w:history="true" w:anchor="_bookmark188">
        <w:r>
          <w:rPr>
            <w:sz w:val="20"/>
          </w:rPr>
          <w:t>Styles</w:t>
        </w:r>
        <w:r>
          <w:rPr>
            <w:spacing w:val="-7"/>
            <w:sz w:val="20"/>
          </w:rPr>
          <w:t> </w:t>
        </w:r>
        <w:r>
          <w:rPr>
            <w:sz w:val="20"/>
          </w:rPr>
          <w:t>Sorted</w:t>
        </w:r>
        <w:r>
          <w:rPr>
            <w:spacing w:val="-7"/>
            <w:sz w:val="20"/>
          </w:rPr>
          <w:t> </w:t>
        </w:r>
        <w:r>
          <w:rPr>
            <w:sz w:val="20"/>
          </w:rPr>
          <w:t>Using</w:t>
        </w:r>
        <w:r>
          <w:rPr>
            <w:spacing w:val="-6"/>
            <w:sz w:val="20"/>
          </w:rPr>
          <w:t> </w:t>
        </w:r>
        <w:r>
          <w:rPr>
            <w:sz w:val="20"/>
          </w:rPr>
          <w:t>2008</w:t>
        </w:r>
        <w:r>
          <w:rPr>
            <w:spacing w:val="-6"/>
            <w:sz w:val="20"/>
          </w:rPr>
          <w:t> </w:t>
        </w:r>
        <w:r>
          <w:rPr>
            <w:sz w:val="20"/>
          </w:rPr>
          <w:t>Categories</w:t>
        </w:r>
        <w:r>
          <w:rPr>
            <w:spacing w:val="-7"/>
            <w:sz w:val="20"/>
          </w:rPr>
          <w:t> </w:t>
        </w:r>
        <w:r>
          <w:rPr>
            <w:spacing w:val="-2"/>
            <w:sz w:val="20"/>
          </w:rPr>
          <w:t>(Strict)</w:t>
        </w:r>
        <w:r>
          <w:rPr>
            <w:sz w:val="20"/>
          </w:rPr>
          <w:tab/>
        </w:r>
        <w:r>
          <w:rPr>
            <w:spacing w:val="-5"/>
            <w:sz w:val="20"/>
          </w:rPr>
          <w:t>76</w:t>
        </w:r>
      </w:hyperlink>
    </w:p>
    <w:p>
      <w:pPr>
        <w:pStyle w:val="ListParagraph"/>
        <w:numPr>
          <w:ilvl w:val="1"/>
          <w:numId w:val="2"/>
        </w:numPr>
        <w:tabs>
          <w:tab w:pos="666" w:val="left" w:leader="none"/>
          <w:tab w:pos="5323" w:val="right" w:leader="dot"/>
        </w:tabs>
        <w:spacing w:line="240" w:lineRule="auto" w:before="80" w:after="0"/>
        <w:ind w:left="666" w:right="0" w:hanging="210"/>
        <w:jc w:val="left"/>
        <w:rPr>
          <w:sz w:val="20"/>
        </w:rPr>
      </w:pPr>
      <w:bookmarkStart w:name="2. Styles Sorted Using 2008 Guidelines (" w:id="190"/>
      <w:bookmarkEnd w:id="190"/>
      <w:r>
        <w:rPr/>
      </w:r>
      <w:hyperlink w:history="true" w:anchor="_bookmark189">
        <w:r>
          <w:rPr>
            <w:sz w:val="20"/>
          </w:rPr>
          <w:t>Styles</w:t>
        </w:r>
        <w:r>
          <w:rPr>
            <w:spacing w:val="-7"/>
            <w:sz w:val="20"/>
          </w:rPr>
          <w:t> </w:t>
        </w:r>
        <w:r>
          <w:rPr>
            <w:sz w:val="20"/>
          </w:rPr>
          <w:t>Sorted</w:t>
        </w:r>
        <w:r>
          <w:rPr>
            <w:spacing w:val="-7"/>
            <w:sz w:val="20"/>
          </w:rPr>
          <w:t> </w:t>
        </w:r>
        <w:r>
          <w:rPr>
            <w:sz w:val="20"/>
          </w:rPr>
          <w:t>Using</w:t>
        </w:r>
        <w:r>
          <w:rPr>
            <w:spacing w:val="-6"/>
            <w:sz w:val="20"/>
          </w:rPr>
          <w:t> </w:t>
        </w:r>
        <w:r>
          <w:rPr>
            <w:sz w:val="20"/>
          </w:rPr>
          <w:t>2008</w:t>
        </w:r>
        <w:r>
          <w:rPr>
            <w:spacing w:val="-5"/>
            <w:sz w:val="20"/>
          </w:rPr>
          <w:t> </w:t>
        </w:r>
        <w:r>
          <w:rPr>
            <w:sz w:val="20"/>
          </w:rPr>
          <w:t>Guidelines</w:t>
        </w:r>
        <w:r>
          <w:rPr>
            <w:spacing w:val="-7"/>
            <w:sz w:val="20"/>
          </w:rPr>
          <w:t> </w:t>
        </w:r>
        <w:r>
          <w:rPr>
            <w:spacing w:val="-2"/>
            <w:sz w:val="20"/>
          </w:rPr>
          <w:t>(Modified)</w:t>
        </w:r>
        <w:r>
          <w:rPr>
            <w:sz w:val="20"/>
          </w:rPr>
          <w:tab/>
        </w:r>
        <w:r>
          <w:rPr>
            <w:spacing w:val="-5"/>
            <w:sz w:val="20"/>
          </w:rPr>
          <w:t>77</w:t>
        </w:r>
      </w:hyperlink>
    </w:p>
    <w:p>
      <w:pPr>
        <w:pStyle w:val="ListParagraph"/>
        <w:numPr>
          <w:ilvl w:val="1"/>
          <w:numId w:val="2"/>
        </w:numPr>
        <w:tabs>
          <w:tab w:pos="665" w:val="left" w:leader="none"/>
          <w:tab w:pos="5323" w:val="right" w:leader="dot"/>
        </w:tabs>
        <w:spacing w:line="240" w:lineRule="auto" w:before="80" w:after="0"/>
        <w:ind w:left="665" w:right="0" w:hanging="209"/>
        <w:jc w:val="left"/>
        <w:rPr>
          <w:sz w:val="20"/>
        </w:rPr>
      </w:pPr>
      <w:bookmarkStart w:name="3. Styles Sorted Using Style Family 78" w:id="191"/>
      <w:bookmarkEnd w:id="191"/>
      <w:r>
        <w:rPr/>
      </w:r>
      <w:hyperlink w:history="true" w:anchor="_bookmark190">
        <w:r>
          <w:rPr>
            <w:sz w:val="20"/>
          </w:rPr>
          <w:t>Styles</w:t>
        </w:r>
        <w:r>
          <w:rPr>
            <w:spacing w:val="-6"/>
            <w:sz w:val="20"/>
          </w:rPr>
          <w:t> </w:t>
        </w:r>
        <w:r>
          <w:rPr>
            <w:sz w:val="20"/>
          </w:rPr>
          <w:t>Sorted</w:t>
        </w:r>
        <w:r>
          <w:rPr>
            <w:spacing w:val="-5"/>
            <w:sz w:val="20"/>
          </w:rPr>
          <w:t> </w:t>
        </w:r>
        <w:r>
          <w:rPr>
            <w:sz w:val="20"/>
          </w:rPr>
          <w:t>Using</w:t>
        </w:r>
        <w:r>
          <w:rPr>
            <w:spacing w:val="-7"/>
            <w:sz w:val="20"/>
          </w:rPr>
          <w:t> </w:t>
        </w:r>
        <w:r>
          <w:rPr>
            <w:sz w:val="20"/>
          </w:rPr>
          <w:t>Style</w:t>
        </w:r>
        <w:r>
          <w:rPr>
            <w:spacing w:val="-4"/>
            <w:sz w:val="20"/>
          </w:rPr>
          <w:t> </w:t>
        </w:r>
        <w:r>
          <w:rPr>
            <w:spacing w:val="-2"/>
            <w:sz w:val="20"/>
          </w:rPr>
          <w:t>Family</w:t>
        </w:r>
        <w:r>
          <w:rPr>
            <w:sz w:val="20"/>
          </w:rPr>
          <w:tab/>
        </w:r>
        <w:r>
          <w:rPr>
            <w:spacing w:val="-5"/>
            <w:sz w:val="20"/>
          </w:rPr>
          <w:t>78</w:t>
        </w:r>
      </w:hyperlink>
    </w:p>
    <w:p>
      <w:pPr>
        <w:pStyle w:val="ListParagraph"/>
        <w:numPr>
          <w:ilvl w:val="1"/>
          <w:numId w:val="2"/>
        </w:numPr>
        <w:tabs>
          <w:tab w:pos="668" w:val="left" w:leader="none"/>
          <w:tab w:pos="5324" w:val="right" w:leader="dot"/>
        </w:tabs>
        <w:spacing w:line="240" w:lineRule="auto" w:before="80" w:after="0"/>
        <w:ind w:left="668" w:right="0" w:hanging="212"/>
        <w:jc w:val="left"/>
        <w:rPr>
          <w:sz w:val="20"/>
        </w:rPr>
      </w:pPr>
      <w:bookmarkStart w:name="4. Styles Sorted Using Country of Origin" w:id="192"/>
      <w:bookmarkEnd w:id="192"/>
      <w:r>
        <w:rPr/>
      </w:r>
      <w:hyperlink w:history="true" w:anchor="_bookmark191">
        <w:r>
          <w:rPr>
            <w:sz w:val="20"/>
          </w:rPr>
          <w:t>Styles</w:t>
        </w:r>
        <w:r>
          <w:rPr>
            <w:spacing w:val="-6"/>
            <w:sz w:val="20"/>
          </w:rPr>
          <w:t> </w:t>
        </w:r>
        <w:r>
          <w:rPr>
            <w:sz w:val="20"/>
          </w:rPr>
          <w:t>Sorted</w:t>
        </w:r>
        <w:r>
          <w:rPr>
            <w:spacing w:val="-6"/>
            <w:sz w:val="20"/>
          </w:rPr>
          <w:t> </w:t>
        </w:r>
        <w:r>
          <w:rPr>
            <w:sz w:val="20"/>
          </w:rPr>
          <w:t>Using</w:t>
        </w:r>
        <w:r>
          <w:rPr>
            <w:spacing w:val="-4"/>
            <w:sz w:val="20"/>
          </w:rPr>
          <w:t> </w:t>
        </w:r>
        <w:r>
          <w:rPr>
            <w:sz w:val="20"/>
          </w:rPr>
          <w:t>Country</w:t>
        </w:r>
        <w:r>
          <w:rPr>
            <w:spacing w:val="-6"/>
            <w:sz w:val="20"/>
          </w:rPr>
          <w:t> </w:t>
        </w:r>
        <w:r>
          <w:rPr>
            <w:sz w:val="20"/>
          </w:rPr>
          <w:t>of</w:t>
        </w:r>
        <w:r>
          <w:rPr>
            <w:spacing w:val="-7"/>
            <w:sz w:val="20"/>
          </w:rPr>
          <w:t> </w:t>
        </w:r>
        <w:r>
          <w:rPr>
            <w:spacing w:val="-2"/>
            <w:sz w:val="20"/>
          </w:rPr>
          <w:t>Origin</w:t>
        </w:r>
        <w:r>
          <w:rPr>
            <w:sz w:val="20"/>
          </w:rPr>
          <w:tab/>
        </w:r>
        <w:r>
          <w:rPr>
            <w:spacing w:val="-5"/>
            <w:sz w:val="20"/>
          </w:rPr>
          <w:t>79</w:t>
        </w:r>
      </w:hyperlink>
    </w:p>
    <w:p>
      <w:pPr>
        <w:pStyle w:val="ListParagraph"/>
        <w:numPr>
          <w:ilvl w:val="1"/>
          <w:numId w:val="2"/>
        </w:numPr>
        <w:tabs>
          <w:tab w:pos="661" w:val="left" w:leader="none"/>
          <w:tab w:pos="5320" w:val="right" w:leader="dot"/>
        </w:tabs>
        <w:spacing w:line="240" w:lineRule="auto" w:before="69" w:after="0"/>
        <w:ind w:left="661" w:right="0" w:hanging="205"/>
        <w:jc w:val="left"/>
        <w:rPr>
          <w:sz w:val="20"/>
        </w:rPr>
      </w:pPr>
      <w:r>
        <w:rPr/>
        <w:br w:type="column"/>
      </w:r>
      <w:bookmarkStart w:name="5. Styles Sorted Using History 80" w:id="193"/>
      <w:bookmarkEnd w:id="193"/>
      <w:r>
        <w:rPr/>
      </w:r>
      <w:hyperlink w:history="true" w:anchor="_bookmark192">
        <w:r>
          <w:rPr>
            <w:sz w:val="20"/>
          </w:rPr>
          <w:t>Styles</w:t>
        </w:r>
        <w:r>
          <w:rPr>
            <w:spacing w:val="-7"/>
            <w:sz w:val="20"/>
          </w:rPr>
          <w:t> </w:t>
        </w:r>
        <w:r>
          <w:rPr>
            <w:sz w:val="20"/>
          </w:rPr>
          <w:t>Sorted</w:t>
        </w:r>
        <w:r>
          <w:rPr>
            <w:spacing w:val="-6"/>
            <w:sz w:val="20"/>
          </w:rPr>
          <w:t> </w:t>
        </w:r>
        <w:r>
          <w:rPr>
            <w:sz w:val="20"/>
          </w:rPr>
          <w:t>Using</w:t>
        </w:r>
        <w:r>
          <w:rPr>
            <w:spacing w:val="-8"/>
            <w:sz w:val="20"/>
          </w:rPr>
          <w:t> </w:t>
        </w:r>
        <w:r>
          <w:rPr>
            <w:spacing w:val="-2"/>
            <w:sz w:val="20"/>
          </w:rPr>
          <w:t>History</w:t>
        </w:r>
        <w:r>
          <w:rPr>
            <w:sz w:val="20"/>
          </w:rPr>
          <w:tab/>
        </w:r>
        <w:r>
          <w:rPr>
            <w:spacing w:val="-5"/>
            <w:sz w:val="20"/>
          </w:rPr>
          <w:t>80</w:t>
        </w:r>
      </w:hyperlink>
    </w:p>
    <w:p>
      <w:pPr>
        <w:tabs>
          <w:tab w:pos="5321" w:val="right" w:leader="dot"/>
        </w:tabs>
        <w:spacing w:before="270"/>
        <w:ind w:left="140" w:right="0" w:firstLine="0"/>
        <w:jc w:val="left"/>
        <w:rPr>
          <w:sz w:val="20"/>
        </w:rPr>
      </w:pPr>
      <w:r>
        <w:rPr/>
        <mc:AlternateContent>
          <mc:Choice Requires="wps">
            <w:drawing>
              <wp:anchor distT="0" distB="0" distL="0" distR="0" allowOverlap="1" layoutInCell="1" locked="0" behindDoc="0" simplePos="0" relativeHeight="15746560">
                <wp:simplePos x="0" y="0"/>
                <wp:positionH relativeFrom="page">
                  <wp:posOffset>4005071</wp:posOffset>
                </wp:positionH>
                <wp:positionV relativeFrom="paragraph">
                  <wp:posOffset>76072</wp:posOffset>
                </wp:positionV>
                <wp:extent cx="3328670" cy="1841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3328670" cy="18415"/>
                        </a:xfrm>
                        <a:custGeom>
                          <a:avLst/>
                          <a:gdLst/>
                          <a:ahLst/>
                          <a:cxnLst/>
                          <a:rect l="l" t="t" r="r" b="b"/>
                          <a:pathLst>
                            <a:path w="3328670" h="18415">
                              <a:moveTo>
                                <a:pt x="3328416" y="0"/>
                              </a:moveTo>
                              <a:lnTo>
                                <a:pt x="0" y="0"/>
                              </a:lnTo>
                              <a:lnTo>
                                <a:pt x="0" y="18288"/>
                              </a:lnTo>
                              <a:lnTo>
                                <a:pt x="3328416" y="18288"/>
                              </a:lnTo>
                              <a:lnTo>
                                <a:pt x="3328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359985pt;margin-top:5.989942pt;width:262.08pt;height:1.44pt;mso-position-horizontal-relative:page;mso-position-vertical-relative:paragraph;z-index:15746560" id="docshape40" filled="true" fillcolor="#000000" stroked="false">
                <v:fill type="solid"/>
                <w10:wrap type="none"/>
              </v:rect>
            </w:pict>
          </mc:Fallback>
        </mc:AlternateContent>
      </w:r>
      <w:bookmarkStart w:name="Appendix B: Local Styles 82" w:id="194"/>
      <w:bookmarkEnd w:id="194"/>
      <w:r>
        <w:rPr/>
      </w:r>
      <w:hyperlink w:history="true" w:anchor="_bookmark193">
        <w:r>
          <w:rPr>
            <w:sz w:val="20"/>
          </w:rPr>
          <w:t>A</w:t>
        </w:r>
        <w:r>
          <w:rPr>
            <w:sz w:val="16"/>
          </w:rPr>
          <w:t>PPENDIX</w:t>
        </w:r>
        <w:r>
          <w:rPr>
            <w:spacing w:val="-7"/>
            <w:sz w:val="16"/>
          </w:rPr>
          <w:t> </w:t>
        </w:r>
        <w:r>
          <w:rPr>
            <w:sz w:val="20"/>
          </w:rPr>
          <w:t>B:</w:t>
        </w:r>
        <w:r>
          <w:rPr>
            <w:spacing w:val="-12"/>
            <w:sz w:val="20"/>
          </w:rPr>
          <w:t> </w:t>
        </w:r>
        <w:r>
          <w:rPr>
            <w:sz w:val="20"/>
          </w:rPr>
          <w:t>L</w:t>
        </w:r>
        <w:r>
          <w:rPr>
            <w:sz w:val="16"/>
          </w:rPr>
          <w:t>OCAL</w:t>
        </w:r>
        <w:r>
          <w:rPr>
            <w:spacing w:val="-6"/>
            <w:sz w:val="16"/>
          </w:rPr>
          <w:t> </w:t>
        </w:r>
        <w:r>
          <w:rPr>
            <w:spacing w:val="-2"/>
            <w:sz w:val="20"/>
          </w:rPr>
          <w:t>S</w:t>
        </w:r>
        <w:r>
          <w:rPr>
            <w:spacing w:val="-2"/>
            <w:sz w:val="16"/>
          </w:rPr>
          <w:t>TYLES</w:t>
        </w:r>
        <w:r>
          <w:rPr>
            <w:sz w:val="16"/>
          </w:rPr>
          <w:tab/>
        </w:r>
        <w:r>
          <w:rPr>
            <w:spacing w:val="-5"/>
            <w:sz w:val="20"/>
          </w:rPr>
          <w:t>82</w:t>
        </w:r>
      </w:hyperlink>
    </w:p>
    <w:p>
      <w:pPr>
        <w:tabs>
          <w:tab w:pos="5321" w:val="right" w:leader="dot"/>
        </w:tabs>
        <w:spacing w:before="81"/>
        <w:ind w:left="456" w:right="0" w:firstLine="0"/>
        <w:jc w:val="left"/>
        <w:rPr>
          <w:sz w:val="20"/>
        </w:rPr>
      </w:pPr>
      <w:bookmarkStart w:name="Argentine Styles 82" w:id="195"/>
      <w:bookmarkEnd w:id="195"/>
      <w:r>
        <w:rPr/>
      </w:r>
      <w:hyperlink w:history="true" w:anchor="_bookmark194">
        <w:r>
          <w:rPr>
            <w:rFonts w:ascii="Verdana"/>
            <w:sz w:val="20"/>
          </w:rPr>
          <w:t>Argentine</w:t>
        </w:r>
        <w:r>
          <w:rPr>
            <w:rFonts w:ascii="Verdana"/>
            <w:spacing w:val="-11"/>
            <w:sz w:val="20"/>
          </w:rPr>
          <w:t> </w:t>
        </w:r>
        <w:r>
          <w:rPr>
            <w:rFonts w:ascii="Verdana"/>
            <w:spacing w:val="-2"/>
            <w:sz w:val="20"/>
          </w:rPr>
          <w:t>Styles</w:t>
        </w:r>
        <w:r>
          <w:rPr>
            <w:rFonts w:ascii="Verdana"/>
            <w:sz w:val="20"/>
          </w:rPr>
          <w:tab/>
        </w:r>
        <w:r>
          <w:rPr>
            <w:spacing w:val="-5"/>
            <w:sz w:val="20"/>
          </w:rPr>
          <w:t>82</w:t>
        </w:r>
      </w:hyperlink>
    </w:p>
    <w:p>
      <w:pPr>
        <w:tabs>
          <w:tab w:pos="5321" w:val="right" w:leader="dot"/>
        </w:tabs>
        <w:spacing w:before="80"/>
        <w:ind w:left="456" w:right="0" w:firstLine="0"/>
        <w:jc w:val="left"/>
        <w:rPr>
          <w:sz w:val="20"/>
        </w:rPr>
      </w:pPr>
      <w:bookmarkStart w:name="X1. Dorada Pampeana 82" w:id="196"/>
      <w:bookmarkEnd w:id="196"/>
      <w:r>
        <w:rPr/>
      </w:r>
      <w:hyperlink w:history="true" w:anchor="_bookmark195">
        <w:r>
          <w:rPr>
            <w:sz w:val="20"/>
          </w:rPr>
          <w:t>X1.</w:t>
        </w:r>
        <w:r>
          <w:rPr>
            <w:spacing w:val="-8"/>
            <w:sz w:val="20"/>
          </w:rPr>
          <w:t> </w:t>
        </w:r>
        <w:r>
          <w:rPr>
            <w:sz w:val="20"/>
          </w:rPr>
          <w:t>Dorada</w:t>
        </w:r>
        <w:r>
          <w:rPr>
            <w:spacing w:val="-6"/>
            <w:sz w:val="20"/>
          </w:rPr>
          <w:t> </w:t>
        </w:r>
        <w:r>
          <w:rPr>
            <w:spacing w:val="-2"/>
            <w:sz w:val="20"/>
          </w:rPr>
          <w:t>Pampeana</w:t>
        </w:r>
        <w:r>
          <w:rPr>
            <w:sz w:val="20"/>
          </w:rPr>
          <w:tab/>
        </w:r>
        <w:r>
          <w:rPr>
            <w:spacing w:val="-5"/>
            <w:sz w:val="20"/>
          </w:rPr>
          <w:t>82</w:t>
        </w:r>
      </w:hyperlink>
    </w:p>
    <w:p>
      <w:pPr>
        <w:tabs>
          <w:tab w:pos="5321" w:val="right" w:leader="dot"/>
        </w:tabs>
        <w:spacing w:before="80"/>
        <w:ind w:left="456" w:right="0" w:firstLine="0"/>
        <w:jc w:val="left"/>
        <w:rPr>
          <w:sz w:val="20"/>
        </w:rPr>
      </w:pPr>
      <w:bookmarkStart w:name="X2. IPA Argenta 82" w:id="197"/>
      <w:bookmarkEnd w:id="197"/>
      <w:r>
        <w:rPr/>
      </w:r>
      <w:hyperlink w:history="true" w:anchor="_bookmark196">
        <w:r>
          <w:rPr>
            <w:sz w:val="20"/>
          </w:rPr>
          <w:t>X2.</w:t>
        </w:r>
        <w:r>
          <w:rPr>
            <w:spacing w:val="-4"/>
            <w:sz w:val="20"/>
          </w:rPr>
          <w:t> </w:t>
        </w:r>
        <w:r>
          <w:rPr>
            <w:sz w:val="20"/>
          </w:rPr>
          <w:t>IPA</w:t>
        </w:r>
        <w:r>
          <w:rPr>
            <w:spacing w:val="-4"/>
            <w:sz w:val="20"/>
          </w:rPr>
          <w:t> </w:t>
        </w:r>
        <w:r>
          <w:rPr>
            <w:spacing w:val="-2"/>
            <w:sz w:val="20"/>
          </w:rPr>
          <w:t>Argenta</w:t>
        </w:r>
        <w:r>
          <w:rPr>
            <w:sz w:val="20"/>
          </w:rPr>
          <w:tab/>
        </w:r>
        <w:r>
          <w:rPr>
            <w:spacing w:val="-5"/>
            <w:sz w:val="20"/>
          </w:rPr>
          <w:t>82</w:t>
        </w:r>
      </w:hyperlink>
    </w:p>
    <w:p>
      <w:pPr>
        <w:tabs>
          <w:tab w:pos="5320" w:val="right" w:leader="dot"/>
        </w:tabs>
        <w:spacing w:before="79"/>
        <w:ind w:left="456" w:right="0" w:firstLine="0"/>
        <w:jc w:val="left"/>
        <w:rPr>
          <w:sz w:val="20"/>
        </w:rPr>
      </w:pPr>
      <w:bookmarkStart w:name="Italian Styles 83" w:id="198"/>
      <w:bookmarkEnd w:id="198"/>
      <w:r>
        <w:rPr/>
      </w:r>
      <w:hyperlink w:history="true" w:anchor="_bookmark197">
        <w:r>
          <w:rPr>
            <w:rFonts w:ascii="Verdana"/>
            <w:sz w:val="20"/>
          </w:rPr>
          <w:t>Italian</w:t>
        </w:r>
        <w:r>
          <w:rPr>
            <w:rFonts w:ascii="Verdana"/>
            <w:spacing w:val="-4"/>
            <w:sz w:val="20"/>
          </w:rPr>
          <w:t> </w:t>
        </w:r>
        <w:r>
          <w:rPr>
            <w:rFonts w:ascii="Verdana"/>
            <w:spacing w:val="-2"/>
            <w:sz w:val="20"/>
          </w:rPr>
          <w:t>Styles</w:t>
        </w:r>
        <w:r>
          <w:rPr>
            <w:rFonts w:ascii="Verdana"/>
            <w:sz w:val="20"/>
          </w:rPr>
          <w:tab/>
        </w:r>
        <w:r>
          <w:rPr>
            <w:spacing w:val="-5"/>
            <w:sz w:val="20"/>
          </w:rPr>
          <w:t>83</w:t>
        </w:r>
      </w:hyperlink>
    </w:p>
    <w:p>
      <w:pPr>
        <w:tabs>
          <w:tab w:pos="5319" w:val="right" w:leader="dot"/>
        </w:tabs>
        <w:spacing w:before="80"/>
        <w:ind w:left="456" w:right="0" w:firstLine="0"/>
        <w:jc w:val="left"/>
        <w:rPr>
          <w:sz w:val="20"/>
        </w:rPr>
      </w:pPr>
      <w:bookmarkStart w:name="X3. Italian Grape Ale 83" w:id="199"/>
      <w:bookmarkEnd w:id="199"/>
      <w:r>
        <w:rPr/>
      </w:r>
      <w:hyperlink w:history="true" w:anchor="_bookmark198">
        <w:r>
          <w:rPr>
            <w:sz w:val="20"/>
          </w:rPr>
          <w:t>X3.</w:t>
        </w:r>
        <w:r>
          <w:rPr>
            <w:spacing w:val="-8"/>
            <w:sz w:val="20"/>
          </w:rPr>
          <w:t> </w:t>
        </w:r>
        <w:r>
          <w:rPr>
            <w:sz w:val="20"/>
          </w:rPr>
          <w:t>Italian</w:t>
        </w:r>
        <w:r>
          <w:rPr>
            <w:spacing w:val="-3"/>
            <w:sz w:val="20"/>
          </w:rPr>
          <w:t> </w:t>
        </w:r>
        <w:r>
          <w:rPr>
            <w:sz w:val="20"/>
          </w:rPr>
          <w:t>Grape</w:t>
        </w:r>
        <w:r>
          <w:rPr>
            <w:spacing w:val="-7"/>
            <w:sz w:val="20"/>
          </w:rPr>
          <w:t> </w:t>
        </w:r>
        <w:r>
          <w:rPr>
            <w:spacing w:val="-5"/>
            <w:sz w:val="20"/>
          </w:rPr>
          <w:t>Ale</w:t>
        </w:r>
        <w:r>
          <w:rPr>
            <w:sz w:val="20"/>
          </w:rPr>
          <w:tab/>
        </w:r>
        <w:r>
          <w:rPr>
            <w:spacing w:val="-5"/>
            <w:sz w:val="20"/>
          </w:rPr>
          <w:t>83</w:t>
        </w:r>
      </w:hyperlink>
    </w:p>
    <w:p>
      <w:pPr>
        <w:tabs>
          <w:tab w:pos="5320" w:val="right" w:leader="dot"/>
        </w:tabs>
        <w:spacing w:before="79"/>
        <w:ind w:left="456" w:right="0" w:firstLine="0"/>
        <w:jc w:val="left"/>
        <w:rPr>
          <w:sz w:val="20"/>
        </w:rPr>
      </w:pPr>
      <w:bookmarkStart w:name="Brazilian Styles 84" w:id="200"/>
      <w:bookmarkEnd w:id="200"/>
      <w:r>
        <w:rPr/>
      </w:r>
      <w:hyperlink w:history="true" w:anchor="_bookmark199">
        <w:r>
          <w:rPr>
            <w:rFonts w:ascii="Verdana"/>
            <w:sz w:val="20"/>
          </w:rPr>
          <w:t>Brazilian</w:t>
        </w:r>
        <w:r>
          <w:rPr>
            <w:rFonts w:ascii="Verdana"/>
            <w:spacing w:val="-8"/>
            <w:sz w:val="20"/>
          </w:rPr>
          <w:t> </w:t>
        </w:r>
        <w:r>
          <w:rPr>
            <w:rFonts w:ascii="Verdana"/>
            <w:spacing w:val="-2"/>
            <w:sz w:val="20"/>
          </w:rPr>
          <w:t>Styles</w:t>
        </w:r>
        <w:r>
          <w:rPr>
            <w:rFonts w:ascii="Verdana"/>
            <w:sz w:val="20"/>
          </w:rPr>
          <w:tab/>
        </w:r>
        <w:r>
          <w:rPr>
            <w:spacing w:val="-5"/>
            <w:sz w:val="20"/>
          </w:rPr>
          <w:t>84</w:t>
        </w:r>
      </w:hyperlink>
    </w:p>
    <w:p>
      <w:pPr>
        <w:tabs>
          <w:tab w:pos="5320" w:val="right" w:leader="dot"/>
        </w:tabs>
        <w:spacing w:before="80"/>
        <w:ind w:left="456" w:right="0" w:firstLine="0"/>
        <w:jc w:val="left"/>
        <w:rPr>
          <w:sz w:val="20"/>
        </w:rPr>
      </w:pPr>
      <w:bookmarkStart w:name="X4. Catharina Sour 84" w:id="201"/>
      <w:bookmarkEnd w:id="201"/>
      <w:r>
        <w:rPr/>
      </w:r>
      <w:hyperlink w:history="true" w:anchor="_bookmark200">
        <w:r>
          <w:rPr>
            <w:sz w:val="20"/>
          </w:rPr>
          <w:t>X4.</w:t>
        </w:r>
        <w:r>
          <w:rPr>
            <w:spacing w:val="-9"/>
            <w:sz w:val="20"/>
          </w:rPr>
          <w:t> </w:t>
        </w:r>
        <w:r>
          <w:rPr>
            <w:sz w:val="20"/>
          </w:rPr>
          <w:t>Catharina</w:t>
        </w:r>
        <w:r>
          <w:rPr>
            <w:spacing w:val="-5"/>
            <w:sz w:val="20"/>
          </w:rPr>
          <w:t> </w:t>
        </w:r>
        <w:r>
          <w:rPr>
            <w:spacing w:val="-4"/>
            <w:sz w:val="20"/>
          </w:rPr>
          <w:t>Sour</w:t>
        </w:r>
        <w:r>
          <w:rPr>
            <w:sz w:val="20"/>
          </w:rPr>
          <w:tab/>
        </w:r>
        <w:r>
          <w:rPr>
            <w:spacing w:val="-5"/>
            <w:sz w:val="20"/>
          </w:rPr>
          <w:t>84</w:t>
        </w:r>
      </w:hyperlink>
    </w:p>
    <w:p>
      <w:pPr>
        <w:tabs>
          <w:tab w:pos="5319" w:val="right" w:leader="dot"/>
        </w:tabs>
        <w:spacing w:before="79"/>
        <w:ind w:left="456" w:right="0" w:firstLine="0"/>
        <w:jc w:val="left"/>
        <w:rPr>
          <w:sz w:val="20"/>
        </w:rPr>
      </w:pPr>
      <w:bookmarkStart w:name="New Zealand Styles 85" w:id="202"/>
      <w:bookmarkEnd w:id="202"/>
      <w:r>
        <w:rPr/>
      </w:r>
      <w:hyperlink w:history="true" w:anchor="_bookmark201">
        <w:r>
          <w:rPr>
            <w:rFonts w:ascii="Verdana"/>
            <w:sz w:val="20"/>
          </w:rPr>
          <w:t>New</w:t>
        </w:r>
        <w:r>
          <w:rPr>
            <w:rFonts w:ascii="Verdana"/>
            <w:spacing w:val="-7"/>
            <w:sz w:val="20"/>
          </w:rPr>
          <w:t> </w:t>
        </w:r>
        <w:r>
          <w:rPr>
            <w:rFonts w:ascii="Verdana"/>
            <w:sz w:val="20"/>
          </w:rPr>
          <w:t>Zealand</w:t>
        </w:r>
        <w:r>
          <w:rPr>
            <w:rFonts w:ascii="Verdana"/>
            <w:spacing w:val="-8"/>
            <w:sz w:val="20"/>
          </w:rPr>
          <w:t> </w:t>
        </w:r>
        <w:r>
          <w:rPr>
            <w:rFonts w:ascii="Verdana"/>
            <w:spacing w:val="-2"/>
            <w:sz w:val="20"/>
          </w:rPr>
          <w:t>Styles</w:t>
        </w:r>
        <w:r>
          <w:rPr>
            <w:rFonts w:ascii="Verdana"/>
            <w:sz w:val="20"/>
          </w:rPr>
          <w:tab/>
        </w:r>
        <w:r>
          <w:rPr>
            <w:spacing w:val="-5"/>
            <w:sz w:val="20"/>
          </w:rPr>
          <w:t>85</w:t>
        </w:r>
      </w:hyperlink>
    </w:p>
    <w:p>
      <w:pPr>
        <w:tabs>
          <w:tab w:pos="5319" w:val="right" w:leader="dot"/>
        </w:tabs>
        <w:spacing w:before="83"/>
        <w:ind w:left="456" w:right="0" w:firstLine="0"/>
        <w:jc w:val="left"/>
        <w:rPr>
          <w:sz w:val="20"/>
        </w:rPr>
      </w:pPr>
      <w:bookmarkStart w:name="X5. New Zealand Pilsner 85" w:id="203"/>
      <w:bookmarkEnd w:id="203"/>
      <w:r>
        <w:rPr/>
      </w:r>
      <w:hyperlink w:history="true" w:anchor="_bookmark202">
        <w:r>
          <w:rPr>
            <w:sz w:val="20"/>
          </w:rPr>
          <w:t>X5.</w:t>
        </w:r>
        <w:r>
          <w:rPr>
            <w:spacing w:val="-8"/>
            <w:sz w:val="20"/>
          </w:rPr>
          <w:t> </w:t>
        </w:r>
        <w:r>
          <w:rPr>
            <w:sz w:val="20"/>
          </w:rPr>
          <w:t>New</w:t>
        </w:r>
        <w:r>
          <w:rPr>
            <w:spacing w:val="-5"/>
            <w:sz w:val="20"/>
          </w:rPr>
          <w:t> </w:t>
        </w:r>
        <w:r>
          <w:rPr>
            <w:sz w:val="20"/>
          </w:rPr>
          <w:t>Zealand</w:t>
        </w:r>
        <w:r>
          <w:rPr>
            <w:spacing w:val="-6"/>
            <w:sz w:val="20"/>
          </w:rPr>
          <w:t> </w:t>
        </w:r>
        <w:r>
          <w:rPr>
            <w:spacing w:val="-2"/>
            <w:sz w:val="20"/>
          </w:rPr>
          <w:t>Pilsner</w:t>
        </w:r>
        <w:r>
          <w:rPr>
            <w:sz w:val="20"/>
          </w:rPr>
          <w:tab/>
        </w:r>
        <w:r>
          <w:rPr>
            <w:spacing w:val="-5"/>
            <w:sz w:val="20"/>
          </w:rPr>
          <w:t>85</w:t>
        </w:r>
      </w:hyperlink>
    </w:p>
    <w:p>
      <w:pPr>
        <w:spacing w:after="0"/>
        <w:jc w:val="left"/>
        <w:rPr>
          <w:sz w:val="20"/>
        </w:rPr>
        <w:sectPr>
          <w:pgSz w:w="12240" w:h="15840"/>
          <w:pgMar w:header="0" w:footer="602" w:top="940" w:bottom="800" w:left="580" w:right="580"/>
          <w:cols w:num="2" w:equalWidth="0">
            <w:col w:w="5367" w:space="249"/>
            <w:col w:w="5464"/>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42" name="Group 42"/>
                <wp:cNvGraphicFramePr>
                  <a:graphicFrameLocks/>
                </wp:cNvGraphicFramePr>
                <a:graphic>
                  <a:graphicData uri="http://schemas.microsoft.com/office/word/2010/wordprocessingGroup">
                    <wpg:wgp>
                      <wpg:cNvPr id="42" name="Group 42"/>
                      <wpg:cNvGrpSpPr/>
                      <wpg:grpSpPr>
                        <a:xfrm>
                          <a:off x="0" y="0"/>
                          <a:ext cx="6894830" cy="18415"/>
                          <a:chExt cx="6894830" cy="18415"/>
                        </a:xfrm>
                      </wpg:grpSpPr>
                      <wps:wsp>
                        <wps:cNvPr id="43" name="Graphic 43"/>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41" coordorigin="0,0" coordsize="10858,29">
                <v:rect style="position:absolute;left:0;top:0;width:10858;height:29" id="docshape42" filled="true" fillcolor="#000000" stroked="false">
                  <v:fill type="solid"/>
                </v:rect>
              </v:group>
            </w:pict>
          </mc:Fallback>
        </mc:AlternateContent>
      </w:r>
      <w:r>
        <w:rPr>
          <w:position w:val="0"/>
          <w:sz w:val="2"/>
        </w:rPr>
      </w:r>
    </w:p>
    <w:p>
      <w:pPr>
        <w:pStyle w:val="Heading2"/>
        <w:ind w:left="140" w:firstLine="0"/>
      </w:pPr>
      <w:bookmarkStart w:name="Introduction to the 2021 Guidelines" w:id="204"/>
      <w:bookmarkEnd w:id="204"/>
      <w:r>
        <w:rPr>
          <w:b w:val="0"/>
        </w:rPr>
      </w:r>
      <w:bookmarkStart w:name="_bookmark0" w:id="205"/>
      <w:bookmarkEnd w:id="205"/>
      <w:r>
        <w:rPr>
          <w:b w:val="0"/>
        </w:rPr>
      </w:r>
      <w:r>
        <w:rPr>
          <w:sz w:val="28"/>
        </w:rPr>
        <w:t>I</w:t>
      </w:r>
      <w:r>
        <w:rPr/>
        <w:t>NTRODUCTION</w:t>
      </w:r>
      <w:r>
        <w:rPr>
          <w:spacing w:val="-7"/>
        </w:rPr>
        <w:t> </w:t>
      </w:r>
      <w:r>
        <w:rPr/>
        <w:t>TO</w:t>
      </w:r>
      <w:r>
        <w:rPr>
          <w:spacing w:val="-7"/>
        </w:rPr>
        <w:t> </w:t>
      </w:r>
      <w:r>
        <w:rPr/>
        <w:t>THE</w:t>
      </w:r>
      <w:r>
        <w:rPr>
          <w:spacing w:val="-5"/>
        </w:rPr>
        <w:t> </w:t>
      </w:r>
      <w:r>
        <w:rPr>
          <w:sz w:val="28"/>
        </w:rPr>
        <w:t>2021</w:t>
      </w:r>
      <w:r>
        <w:rPr>
          <w:spacing w:val="-23"/>
          <w:sz w:val="28"/>
        </w:rPr>
        <w:t> </w:t>
      </w:r>
      <w:r>
        <w:rPr>
          <w:spacing w:val="-2"/>
          <w:sz w:val="28"/>
        </w:rPr>
        <w:t>G</w:t>
      </w:r>
      <w:r>
        <w:rPr>
          <w:spacing w:val="-2"/>
        </w:rPr>
        <w:t>UIDELINES</w:t>
      </w:r>
    </w:p>
    <w:p>
      <w:pPr>
        <w:spacing w:line="242" w:lineRule="auto" w:before="118"/>
        <w:ind w:left="139" w:right="165" w:firstLine="0"/>
        <w:jc w:val="left"/>
        <w:rPr>
          <w:i/>
          <w:sz w:val="20"/>
        </w:rPr>
      </w:pPr>
      <w:r>
        <w:rPr>
          <w:i/>
          <w:sz w:val="20"/>
        </w:rPr>
        <w:t>The</w:t>
      </w:r>
      <w:r>
        <w:rPr>
          <w:i/>
          <w:spacing w:val="-3"/>
          <w:sz w:val="20"/>
        </w:rPr>
        <w:t> </w:t>
      </w:r>
      <w:r>
        <w:rPr>
          <w:i/>
          <w:sz w:val="20"/>
        </w:rPr>
        <w:t>2021 BJCP</w:t>
      </w:r>
      <w:r>
        <w:rPr>
          <w:i/>
          <w:spacing w:val="-2"/>
          <w:sz w:val="20"/>
        </w:rPr>
        <w:t> </w:t>
      </w:r>
      <w:r>
        <w:rPr>
          <w:i/>
          <w:sz w:val="20"/>
        </w:rPr>
        <w:t>Style</w:t>
      </w:r>
      <w:r>
        <w:rPr>
          <w:i/>
          <w:spacing w:val="-1"/>
          <w:sz w:val="20"/>
        </w:rPr>
        <w:t> </w:t>
      </w:r>
      <w:r>
        <w:rPr>
          <w:i/>
          <w:sz w:val="20"/>
        </w:rPr>
        <w:t>Guidelines</w:t>
      </w:r>
      <w:r>
        <w:rPr>
          <w:i/>
          <w:spacing w:val="-2"/>
          <w:sz w:val="20"/>
        </w:rPr>
        <w:t> </w:t>
      </w:r>
      <w:r>
        <w:rPr>
          <w:i/>
          <w:sz w:val="20"/>
        </w:rPr>
        <w:t>are</w:t>
      </w:r>
      <w:r>
        <w:rPr>
          <w:i/>
          <w:spacing w:val="-3"/>
          <w:sz w:val="20"/>
        </w:rPr>
        <w:t> </w:t>
      </w:r>
      <w:r>
        <w:rPr>
          <w:i/>
          <w:sz w:val="20"/>
        </w:rPr>
        <w:t>a</w:t>
      </w:r>
      <w:r>
        <w:rPr>
          <w:i/>
          <w:spacing w:val="-2"/>
          <w:sz w:val="20"/>
        </w:rPr>
        <w:t> </w:t>
      </w:r>
      <w:r>
        <w:rPr>
          <w:i/>
          <w:sz w:val="20"/>
        </w:rPr>
        <w:t>minor</w:t>
      </w:r>
      <w:r>
        <w:rPr>
          <w:i/>
          <w:spacing w:val="-3"/>
          <w:sz w:val="20"/>
        </w:rPr>
        <w:t> </w:t>
      </w:r>
      <w:r>
        <w:rPr>
          <w:i/>
          <w:sz w:val="20"/>
        </w:rPr>
        <w:t>revision</w:t>
      </w:r>
      <w:r>
        <w:rPr>
          <w:i/>
          <w:spacing w:val="-3"/>
          <w:sz w:val="20"/>
        </w:rPr>
        <w:t> </w:t>
      </w:r>
      <w:r>
        <w:rPr>
          <w:i/>
          <w:sz w:val="20"/>
        </w:rPr>
        <w:t>to</w:t>
      </w:r>
      <w:r>
        <w:rPr>
          <w:i/>
          <w:spacing w:val="-2"/>
          <w:sz w:val="20"/>
        </w:rPr>
        <w:t> </w:t>
      </w:r>
      <w:r>
        <w:rPr>
          <w:i/>
          <w:sz w:val="20"/>
        </w:rPr>
        <w:t>the</w:t>
      </w:r>
      <w:r>
        <w:rPr>
          <w:i/>
          <w:spacing w:val="-3"/>
          <w:sz w:val="20"/>
        </w:rPr>
        <w:t> </w:t>
      </w:r>
      <w:r>
        <w:rPr>
          <w:i/>
          <w:sz w:val="20"/>
        </w:rPr>
        <w:t>2015</w:t>
      </w:r>
      <w:r>
        <w:rPr>
          <w:i/>
          <w:spacing w:val="-2"/>
          <w:sz w:val="20"/>
        </w:rPr>
        <w:t> </w:t>
      </w:r>
      <w:r>
        <w:rPr>
          <w:i/>
          <w:sz w:val="20"/>
        </w:rPr>
        <w:t>edition,</w:t>
      </w:r>
      <w:r>
        <w:rPr>
          <w:i/>
          <w:spacing w:val="-4"/>
          <w:sz w:val="20"/>
        </w:rPr>
        <w:t> </w:t>
      </w:r>
      <w:r>
        <w:rPr>
          <w:i/>
          <w:sz w:val="20"/>
        </w:rPr>
        <w:t>itself</w:t>
      </w:r>
      <w:r>
        <w:rPr>
          <w:i/>
          <w:spacing w:val="-4"/>
          <w:sz w:val="20"/>
        </w:rPr>
        <w:t> </w:t>
      </w:r>
      <w:r>
        <w:rPr>
          <w:i/>
          <w:sz w:val="20"/>
        </w:rPr>
        <w:t>a major</w:t>
      </w:r>
      <w:r>
        <w:rPr>
          <w:i/>
          <w:spacing w:val="-3"/>
          <w:sz w:val="20"/>
        </w:rPr>
        <w:t> </w:t>
      </w:r>
      <w:r>
        <w:rPr>
          <w:i/>
          <w:sz w:val="20"/>
        </w:rPr>
        <w:t>update</w:t>
      </w:r>
      <w:r>
        <w:rPr>
          <w:i/>
          <w:spacing w:val="-3"/>
          <w:sz w:val="20"/>
        </w:rPr>
        <w:t> </w:t>
      </w:r>
      <w:r>
        <w:rPr>
          <w:i/>
          <w:sz w:val="20"/>
        </w:rPr>
        <w:t>of</w:t>
      </w:r>
      <w:r>
        <w:rPr>
          <w:i/>
          <w:spacing w:val="-4"/>
          <w:sz w:val="20"/>
        </w:rPr>
        <w:t> </w:t>
      </w:r>
      <w:r>
        <w:rPr>
          <w:i/>
          <w:sz w:val="20"/>
        </w:rPr>
        <w:t>the</w:t>
      </w:r>
      <w:r>
        <w:rPr>
          <w:i/>
          <w:spacing w:val="-1"/>
          <w:sz w:val="20"/>
        </w:rPr>
        <w:t> </w:t>
      </w:r>
      <w:r>
        <w:rPr>
          <w:i/>
          <w:sz w:val="20"/>
        </w:rPr>
        <w:t>2008</w:t>
      </w:r>
      <w:r>
        <w:rPr>
          <w:i/>
          <w:spacing w:val="-4"/>
          <w:sz w:val="20"/>
        </w:rPr>
        <w:t> </w:t>
      </w:r>
      <w:r>
        <w:rPr>
          <w:i/>
          <w:sz w:val="20"/>
        </w:rPr>
        <w:t>edition.</w:t>
      </w:r>
      <w:r>
        <w:rPr>
          <w:i/>
          <w:spacing w:val="-4"/>
          <w:sz w:val="20"/>
        </w:rPr>
        <w:t> </w:t>
      </w:r>
      <w:r>
        <w:rPr>
          <w:i/>
          <w:sz w:val="20"/>
        </w:rPr>
        <w:t>The goals of the 2015 edition were to better address world beer styles as found in their local markets, keep pace with emerging craft beer market trends, describe historical beers now finding a following, better describe the sensory characteristics of modern brewing ingredients,</w:t>
      </w:r>
      <w:r>
        <w:rPr>
          <w:i/>
          <w:spacing w:val="-1"/>
          <w:sz w:val="20"/>
        </w:rPr>
        <w:t> </w:t>
      </w:r>
      <w:r>
        <w:rPr>
          <w:i/>
          <w:sz w:val="20"/>
        </w:rPr>
        <w:t>take advantage of new research and references,</w:t>
      </w:r>
      <w:r>
        <w:rPr>
          <w:i/>
          <w:spacing w:val="-1"/>
          <w:sz w:val="20"/>
        </w:rPr>
        <w:t> </w:t>
      </w:r>
      <w:r>
        <w:rPr>
          <w:i/>
          <w:sz w:val="20"/>
        </w:rPr>
        <w:t>and help competition organizers better manage the complexity of their events. These goals have not changed in the 2021 edition.</w:t>
      </w:r>
    </w:p>
    <w:p>
      <w:pPr>
        <w:spacing w:line="242" w:lineRule="auto" w:before="79"/>
        <w:ind w:left="139" w:right="165" w:firstLine="0"/>
        <w:jc w:val="left"/>
        <w:rPr>
          <w:i/>
          <w:sz w:val="20"/>
        </w:rPr>
      </w:pPr>
      <w:r>
        <w:rPr>
          <w:i/>
          <w:sz w:val="20"/>
        </w:rPr>
        <w:t>In 2015, many styles were added, some styles were divided into multiple categories, and some simply renamed. Styles are</w:t>
      </w:r>
      <w:r>
        <w:rPr>
          <w:i/>
          <w:spacing w:val="-3"/>
          <w:sz w:val="20"/>
        </w:rPr>
        <w:t> </w:t>
      </w:r>
      <w:r>
        <w:rPr>
          <w:i/>
          <w:sz w:val="20"/>
        </w:rPr>
        <w:t>organized</w:t>
      </w:r>
      <w:r>
        <w:rPr>
          <w:i/>
          <w:spacing w:val="-2"/>
          <w:sz w:val="20"/>
        </w:rPr>
        <w:t> </w:t>
      </w:r>
      <w:r>
        <w:rPr>
          <w:i/>
          <w:sz w:val="20"/>
        </w:rPr>
        <w:t>into</w:t>
      </w:r>
      <w:r>
        <w:rPr>
          <w:i/>
          <w:spacing w:val="-2"/>
          <w:sz w:val="20"/>
        </w:rPr>
        <w:t> </w:t>
      </w:r>
      <w:r>
        <w:rPr>
          <w:i/>
          <w:sz w:val="20"/>
        </w:rPr>
        <w:t>categories</w:t>
      </w:r>
      <w:r>
        <w:rPr>
          <w:i/>
          <w:spacing w:val="-2"/>
          <w:sz w:val="20"/>
        </w:rPr>
        <w:t> </w:t>
      </w:r>
      <w:r>
        <w:rPr>
          <w:i/>
          <w:sz w:val="20"/>
        </w:rPr>
        <w:t>following</w:t>
      </w:r>
      <w:r>
        <w:rPr>
          <w:i/>
          <w:spacing w:val="-2"/>
          <w:sz w:val="20"/>
        </w:rPr>
        <w:t> </w:t>
      </w:r>
      <w:r>
        <w:rPr>
          <w:i/>
          <w:sz w:val="20"/>
        </w:rPr>
        <w:t>a</w:t>
      </w:r>
      <w:r>
        <w:rPr>
          <w:i/>
          <w:spacing w:val="-2"/>
          <w:sz w:val="20"/>
        </w:rPr>
        <w:t> </w:t>
      </w:r>
      <w:r>
        <w:rPr>
          <w:i/>
          <w:sz w:val="20"/>
        </w:rPr>
        <w:t>philosophy</w:t>
      </w:r>
      <w:r>
        <w:rPr>
          <w:i/>
          <w:spacing w:val="-4"/>
          <w:sz w:val="20"/>
        </w:rPr>
        <w:t> </w:t>
      </w:r>
      <w:r>
        <w:rPr>
          <w:i/>
          <w:sz w:val="20"/>
        </w:rPr>
        <w:t>that</w:t>
      </w:r>
      <w:r>
        <w:rPr>
          <w:i/>
          <w:spacing w:val="-2"/>
          <w:sz w:val="20"/>
        </w:rPr>
        <w:t> </w:t>
      </w:r>
      <w:r>
        <w:rPr>
          <w:i/>
          <w:sz w:val="20"/>
        </w:rPr>
        <w:t>groups</w:t>
      </w:r>
      <w:r>
        <w:rPr>
          <w:i/>
          <w:spacing w:val="-2"/>
          <w:sz w:val="20"/>
        </w:rPr>
        <w:t> </w:t>
      </w:r>
      <w:r>
        <w:rPr>
          <w:i/>
          <w:sz w:val="20"/>
        </w:rPr>
        <w:t>styles</w:t>
      </w:r>
      <w:r>
        <w:rPr>
          <w:i/>
          <w:spacing w:val="-2"/>
          <w:sz w:val="20"/>
        </w:rPr>
        <w:t> </w:t>
      </w:r>
      <w:r>
        <w:rPr>
          <w:i/>
          <w:sz w:val="20"/>
        </w:rPr>
        <w:t>with</w:t>
      </w:r>
      <w:r>
        <w:rPr>
          <w:i/>
          <w:spacing w:val="-2"/>
          <w:sz w:val="20"/>
        </w:rPr>
        <w:t> </w:t>
      </w:r>
      <w:r>
        <w:rPr>
          <w:i/>
          <w:sz w:val="20"/>
        </w:rPr>
        <w:t>similar</w:t>
      </w:r>
      <w:r>
        <w:rPr>
          <w:i/>
          <w:spacing w:val="-3"/>
          <w:sz w:val="20"/>
        </w:rPr>
        <w:t> </w:t>
      </w:r>
      <w:r>
        <w:rPr>
          <w:i/>
          <w:sz w:val="20"/>
        </w:rPr>
        <w:t>judging</w:t>
      </w:r>
      <w:r>
        <w:rPr>
          <w:i/>
          <w:spacing w:val="-2"/>
          <w:sz w:val="20"/>
        </w:rPr>
        <w:t> </w:t>
      </w:r>
      <w:r>
        <w:rPr>
          <w:i/>
          <w:sz w:val="20"/>
        </w:rPr>
        <w:t>characteristics</w:t>
      </w:r>
      <w:r>
        <w:rPr>
          <w:i/>
          <w:spacing w:val="-5"/>
          <w:sz w:val="20"/>
        </w:rPr>
        <w:t> </w:t>
      </w:r>
      <w:r>
        <w:rPr>
          <w:i/>
          <w:sz w:val="20"/>
        </w:rPr>
        <w:t>rather</w:t>
      </w:r>
      <w:r>
        <w:rPr>
          <w:i/>
          <w:spacing w:val="-3"/>
          <w:sz w:val="20"/>
        </w:rPr>
        <w:t> </w:t>
      </w:r>
      <w:r>
        <w:rPr>
          <w:i/>
          <w:sz w:val="20"/>
        </w:rPr>
        <w:t>than a common heritage or family name. Do not assume that the same primary characteristic (e.g., color, strength, balance, dominant</w:t>
      </w:r>
      <w:r>
        <w:rPr>
          <w:i/>
          <w:spacing w:val="-5"/>
          <w:sz w:val="20"/>
        </w:rPr>
        <w:t> </w:t>
      </w:r>
      <w:r>
        <w:rPr>
          <w:i/>
          <w:sz w:val="20"/>
        </w:rPr>
        <w:t>flavor,</w:t>
      </w:r>
      <w:r>
        <w:rPr>
          <w:i/>
          <w:spacing w:val="-6"/>
          <w:sz w:val="20"/>
        </w:rPr>
        <w:t> </w:t>
      </w:r>
      <w:r>
        <w:rPr>
          <w:i/>
          <w:sz w:val="20"/>
        </w:rPr>
        <w:t>country</w:t>
      </w:r>
      <w:r>
        <w:rPr>
          <w:i/>
          <w:spacing w:val="-7"/>
          <w:sz w:val="20"/>
        </w:rPr>
        <w:t> </w:t>
      </w:r>
      <w:r>
        <w:rPr>
          <w:i/>
          <w:sz w:val="20"/>
        </w:rPr>
        <w:t>of</w:t>
      </w:r>
      <w:r>
        <w:rPr>
          <w:i/>
          <w:spacing w:val="-5"/>
          <w:sz w:val="20"/>
        </w:rPr>
        <w:t> </w:t>
      </w:r>
      <w:r>
        <w:rPr>
          <w:i/>
          <w:sz w:val="20"/>
        </w:rPr>
        <w:t>origin)</w:t>
      </w:r>
      <w:r>
        <w:rPr>
          <w:i/>
          <w:spacing w:val="-6"/>
          <w:sz w:val="20"/>
        </w:rPr>
        <w:t> </w:t>
      </w:r>
      <w:r>
        <w:rPr>
          <w:i/>
          <w:sz w:val="20"/>
        </w:rPr>
        <w:t>was</w:t>
      </w:r>
      <w:r>
        <w:rPr>
          <w:i/>
          <w:spacing w:val="-4"/>
          <w:sz w:val="20"/>
        </w:rPr>
        <w:t> </w:t>
      </w:r>
      <w:r>
        <w:rPr>
          <w:i/>
          <w:sz w:val="20"/>
        </w:rPr>
        <w:t>used</w:t>
      </w:r>
      <w:r>
        <w:rPr>
          <w:i/>
          <w:spacing w:val="-5"/>
          <w:sz w:val="20"/>
        </w:rPr>
        <w:t> </w:t>
      </w:r>
      <w:r>
        <w:rPr>
          <w:i/>
          <w:sz w:val="20"/>
        </w:rPr>
        <w:t>to</w:t>
      </w:r>
      <w:r>
        <w:rPr>
          <w:i/>
          <w:spacing w:val="-4"/>
          <w:sz w:val="20"/>
        </w:rPr>
        <w:t> </w:t>
      </w:r>
      <w:r>
        <w:rPr>
          <w:i/>
          <w:sz w:val="20"/>
        </w:rPr>
        <w:t>determine</w:t>
      </w:r>
      <w:r>
        <w:rPr>
          <w:i/>
          <w:spacing w:val="-6"/>
          <w:sz w:val="20"/>
        </w:rPr>
        <w:t> </w:t>
      </w:r>
      <w:r>
        <w:rPr>
          <w:i/>
          <w:sz w:val="20"/>
        </w:rPr>
        <w:t>each</w:t>
      </w:r>
      <w:r>
        <w:rPr>
          <w:i/>
          <w:spacing w:val="-4"/>
          <w:sz w:val="20"/>
        </w:rPr>
        <w:t> </w:t>
      </w:r>
      <w:r>
        <w:rPr>
          <w:i/>
          <w:sz w:val="20"/>
        </w:rPr>
        <w:t>category</w:t>
      </w:r>
      <w:r>
        <w:rPr>
          <w:i/>
          <w:spacing w:val="-7"/>
          <w:sz w:val="20"/>
        </w:rPr>
        <w:t> </w:t>
      </w:r>
      <w:r>
        <w:rPr>
          <w:i/>
          <w:sz w:val="20"/>
        </w:rPr>
        <w:t>grouping</w:t>
      </w:r>
      <w:r>
        <w:rPr>
          <w:i/>
          <w:spacing w:val="-4"/>
          <w:sz w:val="20"/>
        </w:rPr>
        <w:t> </w:t>
      </w:r>
      <w:r>
        <w:rPr>
          <w:i/>
          <w:sz w:val="20"/>
        </w:rPr>
        <w:t>–</w:t>
      </w:r>
      <w:r>
        <w:rPr>
          <w:i/>
          <w:spacing w:val="-7"/>
          <w:sz w:val="20"/>
        </w:rPr>
        <w:t> </w:t>
      </w:r>
      <w:r>
        <w:rPr>
          <w:i/>
          <w:sz w:val="20"/>
        </w:rPr>
        <w:t>the</w:t>
      </w:r>
      <w:r>
        <w:rPr>
          <w:i/>
          <w:spacing w:val="-5"/>
          <w:sz w:val="20"/>
        </w:rPr>
        <w:t> </w:t>
      </w:r>
      <w:r>
        <w:rPr>
          <w:i/>
          <w:sz w:val="20"/>
        </w:rPr>
        <w:t>reasoning</w:t>
      </w:r>
      <w:r>
        <w:rPr>
          <w:i/>
          <w:spacing w:val="-5"/>
          <w:sz w:val="20"/>
        </w:rPr>
        <w:t> </w:t>
      </w:r>
      <w:r>
        <w:rPr>
          <w:i/>
          <w:sz w:val="20"/>
        </w:rPr>
        <w:t>was</w:t>
      </w:r>
      <w:r>
        <w:rPr>
          <w:i/>
          <w:spacing w:val="-4"/>
          <w:sz w:val="20"/>
        </w:rPr>
        <w:t> </w:t>
      </w:r>
      <w:r>
        <w:rPr>
          <w:i/>
          <w:sz w:val="20"/>
        </w:rPr>
        <w:t>more</w:t>
      </w:r>
      <w:r>
        <w:rPr>
          <w:i/>
          <w:spacing w:val="-6"/>
          <w:sz w:val="20"/>
        </w:rPr>
        <w:t> </w:t>
      </w:r>
      <w:r>
        <w:rPr>
          <w:i/>
          <w:spacing w:val="-2"/>
          <w:sz w:val="20"/>
        </w:rPr>
        <w:t>nuanced.</w:t>
      </w:r>
    </w:p>
    <w:p>
      <w:pPr>
        <w:spacing w:line="242" w:lineRule="auto" w:before="78"/>
        <w:ind w:left="139" w:right="694" w:firstLine="0"/>
        <w:jc w:val="left"/>
        <w:rPr>
          <w:i/>
          <w:sz w:val="20"/>
        </w:rPr>
      </w:pPr>
      <w:r>
        <w:rPr>
          <w:i/>
          <w:sz w:val="20"/>
        </w:rPr>
        <w:t>If</w:t>
      </w:r>
      <w:r>
        <w:rPr>
          <w:i/>
          <w:spacing w:val="-1"/>
          <w:sz w:val="20"/>
        </w:rPr>
        <w:t> </w:t>
      </w:r>
      <w:r>
        <w:rPr>
          <w:i/>
          <w:sz w:val="20"/>
        </w:rPr>
        <w:t>you</w:t>
      </w:r>
      <w:r>
        <w:rPr>
          <w:i/>
          <w:spacing w:val="-2"/>
          <w:sz w:val="20"/>
        </w:rPr>
        <w:t> </w:t>
      </w:r>
      <w:r>
        <w:rPr>
          <w:i/>
          <w:sz w:val="20"/>
        </w:rPr>
        <w:t>are</w:t>
      </w:r>
      <w:r>
        <w:rPr>
          <w:i/>
          <w:spacing w:val="-3"/>
          <w:sz w:val="20"/>
        </w:rPr>
        <w:t> </w:t>
      </w:r>
      <w:r>
        <w:rPr>
          <w:i/>
          <w:sz w:val="20"/>
        </w:rPr>
        <w:t>familiar</w:t>
      </w:r>
      <w:r>
        <w:rPr>
          <w:i/>
          <w:spacing w:val="-1"/>
          <w:sz w:val="20"/>
        </w:rPr>
        <w:t> </w:t>
      </w:r>
      <w:r>
        <w:rPr>
          <w:i/>
          <w:sz w:val="20"/>
        </w:rPr>
        <w:t>with</w:t>
      </w:r>
      <w:r>
        <w:rPr>
          <w:i/>
          <w:spacing w:val="-2"/>
          <w:sz w:val="20"/>
        </w:rPr>
        <w:t> </w:t>
      </w:r>
      <w:r>
        <w:rPr>
          <w:i/>
          <w:sz w:val="20"/>
        </w:rPr>
        <w:t>the</w:t>
      </w:r>
      <w:r>
        <w:rPr>
          <w:i/>
          <w:spacing w:val="-3"/>
          <w:sz w:val="20"/>
        </w:rPr>
        <w:t> </w:t>
      </w:r>
      <w:r>
        <w:rPr>
          <w:i/>
          <w:sz w:val="20"/>
        </w:rPr>
        <w:t>2015</w:t>
      </w:r>
      <w:r>
        <w:rPr>
          <w:i/>
          <w:spacing w:val="-2"/>
          <w:sz w:val="20"/>
        </w:rPr>
        <w:t> </w:t>
      </w:r>
      <w:r>
        <w:rPr>
          <w:i/>
          <w:sz w:val="20"/>
        </w:rPr>
        <w:t>guidelines,</w:t>
      </w:r>
      <w:r>
        <w:rPr>
          <w:i/>
          <w:spacing w:val="-4"/>
          <w:sz w:val="20"/>
        </w:rPr>
        <w:t> </w:t>
      </w:r>
      <w:r>
        <w:rPr>
          <w:i/>
          <w:sz w:val="20"/>
        </w:rPr>
        <w:t>we</w:t>
      </w:r>
      <w:r>
        <w:rPr>
          <w:i/>
          <w:spacing w:val="-3"/>
          <w:sz w:val="20"/>
        </w:rPr>
        <w:t> </w:t>
      </w:r>
      <w:r>
        <w:rPr>
          <w:i/>
          <w:sz w:val="20"/>
        </w:rPr>
        <w:t>have</w:t>
      </w:r>
      <w:r>
        <w:rPr>
          <w:i/>
          <w:spacing w:val="-1"/>
          <w:sz w:val="20"/>
        </w:rPr>
        <w:t> </w:t>
      </w:r>
      <w:r>
        <w:rPr>
          <w:i/>
          <w:sz w:val="20"/>
        </w:rPr>
        <w:t>made</w:t>
      </w:r>
      <w:r>
        <w:rPr>
          <w:i/>
          <w:spacing w:val="-3"/>
          <w:sz w:val="20"/>
        </w:rPr>
        <w:t> </w:t>
      </w:r>
      <w:r>
        <w:rPr>
          <w:i/>
          <w:sz w:val="20"/>
        </w:rPr>
        <w:t>a</w:t>
      </w:r>
      <w:r>
        <w:rPr>
          <w:i/>
          <w:spacing w:val="-2"/>
          <w:sz w:val="20"/>
        </w:rPr>
        <w:t> </w:t>
      </w:r>
      <w:r>
        <w:rPr>
          <w:i/>
          <w:sz w:val="20"/>
        </w:rPr>
        <w:t>few</w:t>
      </w:r>
      <w:r>
        <w:rPr>
          <w:i/>
          <w:spacing w:val="-1"/>
          <w:sz w:val="20"/>
        </w:rPr>
        <w:t> </w:t>
      </w:r>
      <w:r>
        <w:rPr>
          <w:i/>
          <w:sz w:val="20"/>
        </w:rPr>
        <w:t>name</w:t>
      </w:r>
      <w:r>
        <w:rPr>
          <w:i/>
          <w:spacing w:val="-3"/>
          <w:sz w:val="20"/>
        </w:rPr>
        <w:t> </w:t>
      </w:r>
      <w:r>
        <w:rPr>
          <w:i/>
          <w:sz w:val="20"/>
        </w:rPr>
        <w:t>changes and</w:t>
      </w:r>
      <w:r>
        <w:rPr>
          <w:i/>
          <w:spacing w:val="-2"/>
          <w:sz w:val="20"/>
        </w:rPr>
        <w:t> </w:t>
      </w:r>
      <w:r>
        <w:rPr>
          <w:i/>
          <w:sz w:val="20"/>
        </w:rPr>
        <w:t>some</w:t>
      </w:r>
      <w:r>
        <w:rPr>
          <w:i/>
          <w:spacing w:val="-3"/>
          <w:sz w:val="20"/>
        </w:rPr>
        <w:t> </w:t>
      </w:r>
      <w:r>
        <w:rPr>
          <w:i/>
          <w:sz w:val="20"/>
        </w:rPr>
        <w:t>styles</w:t>
      </w:r>
      <w:r>
        <w:rPr>
          <w:i/>
          <w:spacing w:val="-2"/>
          <w:sz w:val="20"/>
        </w:rPr>
        <w:t> </w:t>
      </w:r>
      <w:r>
        <w:rPr>
          <w:i/>
          <w:sz w:val="20"/>
        </w:rPr>
        <w:t>have</w:t>
      </w:r>
      <w:r>
        <w:rPr>
          <w:i/>
          <w:spacing w:val="-3"/>
          <w:sz w:val="20"/>
        </w:rPr>
        <w:t> </w:t>
      </w:r>
      <w:r>
        <w:rPr>
          <w:i/>
          <w:sz w:val="20"/>
        </w:rPr>
        <w:t>moved</w:t>
      </w:r>
      <w:r>
        <w:rPr>
          <w:i/>
          <w:spacing w:val="-2"/>
          <w:sz w:val="20"/>
        </w:rPr>
        <w:t> </w:t>
      </w:r>
      <w:r>
        <w:rPr>
          <w:i/>
          <w:sz w:val="20"/>
        </w:rPr>
        <w:t>from provisional, historical, or local styles into the main guidelines. We intentionally tried to keep style moves, style additions, and numbering changes to a minimum.</w:t>
      </w:r>
    </w:p>
    <w:p>
      <w:pPr>
        <w:pStyle w:val="BodyText"/>
        <w:spacing w:before="3"/>
        <w:ind w:left="0"/>
        <w:rPr>
          <w:i/>
          <w:sz w:val="12"/>
        </w:rPr>
      </w:pPr>
    </w:p>
    <w:p>
      <w:pPr>
        <w:spacing w:after="0"/>
        <w:rPr>
          <w:sz w:val="12"/>
        </w:rPr>
        <w:sectPr>
          <w:pgSz w:w="12240" w:h="15840"/>
          <w:pgMar w:header="0" w:footer="602" w:top="1260" w:bottom="940" w:left="580" w:right="580"/>
        </w:sectPr>
      </w:pPr>
    </w:p>
    <w:p>
      <w:pPr>
        <w:pStyle w:val="Heading3"/>
        <w:spacing w:before="101"/>
      </w:pPr>
      <w:bookmarkStart w:name="Styles and Categories" w:id="206"/>
      <w:bookmarkEnd w:id="206"/>
      <w:r>
        <w:rPr>
          <w:b w:val="0"/>
        </w:rPr>
      </w:r>
      <w:bookmarkStart w:name="_bookmark1" w:id="207"/>
      <w:bookmarkEnd w:id="207"/>
      <w:r>
        <w:rPr>
          <w:b w:val="0"/>
        </w:rPr>
      </w:r>
      <w:r>
        <w:rPr/>
        <w:t>Styles</w:t>
      </w:r>
      <w:r>
        <w:rPr>
          <w:spacing w:val="-3"/>
        </w:rPr>
        <w:t> </w:t>
      </w:r>
      <w:r>
        <w:rPr/>
        <w:t>and</w:t>
      </w:r>
      <w:r>
        <w:rPr>
          <w:spacing w:val="-4"/>
        </w:rPr>
        <w:t> </w:t>
      </w:r>
      <w:r>
        <w:rPr>
          <w:spacing w:val="-2"/>
        </w:rPr>
        <w:t>Categories</w:t>
      </w:r>
    </w:p>
    <w:p>
      <w:pPr>
        <w:spacing w:line="242" w:lineRule="auto" w:before="39"/>
        <w:ind w:left="140" w:right="92" w:firstLine="0"/>
        <w:jc w:val="left"/>
        <w:rPr>
          <w:sz w:val="20"/>
        </w:rPr>
      </w:pPr>
      <w:r>
        <w:rPr>
          <w:sz w:val="20"/>
        </w:rPr>
        <w:t>The BJCP Style Guidelines use some specific terms with specialized</w:t>
      </w:r>
      <w:r>
        <w:rPr>
          <w:spacing w:val="-2"/>
          <w:sz w:val="20"/>
        </w:rPr>
        <w:t> </w:t>
      </w:r>
      <w:r>
        <w:rPr>
          <w:sz w:val="20"/>
        </w:rPr>
        <w:t>meanings:</w:t>
      </w:r>
      <w:r>
        <w:rPr>
          <w:spacing w:val="-3"/>
          <w:sz w:val="20"/>
        </w:rPr>
        <w:t> </w:t>
      </w:r>
      <w:r>
        <w:rPr>
          <w:i/>
          <w:sz w:val="20"/>
        </w:rPr>
        <w:t>Category</w:t>
      </w:r>
      <w:r>
        <w:rPr>
          <w:sz w:val="20"/>
        </w:rPr>
        <w:t>,</w:t>
      </w:r>
      <w:r>
        <w:rPr>
          <w:spacing w:val="-4"/>
          <w:sz w:val="20"/>
        </w:rPr>
        <w:t> </w:t>
      </w:r>
      <w:r>
        <w:rPr>
          <w:i/>
          <w:sz w:val="20"/>
        </w:rPr>
        <w:t>Subcategory,</w:t>
      </w:r>
      <w:r>
        <w:rPr>
          <w:i/>
          <w:spacing w:val="-3"/>
          <w:sz w:val="20"/>
        </w:rPr>
        <w:t> </w:t>
      </w:r>
      <w:r>
        <w:rPr>
          <w:sz w:val="20"/>
        </w:rPr>
        <w:t>and</w:t>
      </w:r>
      <w:r>
        <w:rPr>
          <w:spacing w:val="-2"/>
          <w:sz w:val="20"/>
        </w:rPr>
        <w:t> </w:t>
      </w:r>
      <w:r>
        <w:rPr>
          <w:i/>
          <w:sz w:val="20"/>
        </w:rPr>
        <w:t>Style</w:t>
      </w:r>
      <w:r>
        <w:rPr>
          <w:sz w:val="20"/>
        </w:rPr>
        <w:t>. When thinking of beer, mead, and cider styles, the subcategory is the most important label – </w:t>
      </w:r>
      <w:r>
        <w:rPr>
          <w:i/>
          <w:sz w:val="20"/>
        </w:rPr>
        <w:t>subcategory </w:t>
      </w:r>
      <w:r>
        <w:rPr>
          <w:sz w:val="20"/>
        </w:rPr>
        <w:t>means essentially the same thing as </w:t>
      </w:r>
      <w:r>
        <w:rPr>
          <w:i/>
          <w:sz w:val="20"/>
        </w:rPr>
        <w:t>style </w:t>
      </w:r>
      <w:r>
        <w:rPr>
          <w:sz w:val="20"/>
        </w:rPr>
        <w:t>and identifies the major characteristics of one type of beer, mead, or cider.</w:t>
      </w:r>
      <w:r>
        <w:rPr>
          <w:spacing w:val="-4"/>
          <w:sz w:val="20"/>
        </w:rPr>
        <w:t> </w:t>
      </w:r>
      <w:r>
        <w:rPr>
          <w:sz w:val="20"/>
        </w:rPr>
        <w:t>Each</w:t>
      </w:r>
      <w:r>
        <w:rPr>
          <w:spacing w:val="-6"/>
          <w:sz w:val="20"/>
        </w:rPr>
        <w:t> </w:t>
      </w:r>
      <w:r>
        <w:rPr>
          <w:sz w:val="20"/>
        </w:rPr>
        <w:t>style</w:t>
      </w:r>
      <w:r>
        <w:rPr>
          <w:spacing w:val="-4"/>
          <w:sz w:val="20"/>
        </w:rPr>
        <w:t> </w:t>
      </w:r>
      <w:r>
        <w:rPr>
          <w:sz w:val="20"/>
        </w:rPr>
        <w:t>has</w:t>
      </w:r>
      <w:r>
        <w:rPr>
          <w:spacing w:val="-5"/>
          <w:sz w:val="20"/>
        </w:rPr>
        <w:t> </w:t>
      </w:r>
      <w:r>
        <w:rPr>
          <w:sz w:val="20"/>
        </w:rPr>
        <w:t>a</w:t>
      </w:r>
      <w:r>
        <w:rPr>
          <w:spacing w:val="-5"/>
          <w:sz w:val="20"/>
        </w:rPr>
        <w:t> </w:t>
      </w:r>
      <w:r>
        <w:rPr>
          <w:sz w:val="20"/>
        </w:rPr>
        <w:t>well-defined</w:t>
      </w:r>
      <w:r>
        <w:rPr>
          <w:spacing w:val="-5"/>
          <w:sz w:val="20"/>
        </w:rPr>
        <w:t> </w:t>
      </w:r>
      <w:r>
        <w:rPr>
          <w:sz w:val="20"/>
        </w:rPr>
        <w:t>description</w:t>
      </w:r>
      <w:r>
        <w:rPr>
          <w:spacing w:val="-6"/>
          <w:sz w:val="20"/>
        </w:rPr>
        <w:t> </w:t>
      </w:r>
      <w:r>
        <w:rPr>
          <w:sz w:val="20"/>
        </w:rPr>
        <w:t>that</w:t>
      </w:r>
      <w:r>
        <w:rPr>
          <w:spacing w:val="-5"/>
          <w:sz w:val="20"/>
        </w:rPr>
        <w:t> </w:t>
      </w:r>
      <w:r>
        <w:rPr>
          <w:sz w:val="20"/>
        </w:rPr>
        <w:t>is</w:t>
      </w:r>
      <w:r>
        <w:rPr>
          <w:spacing w:val="-5"/>
          <w:sz w:val="20"/>
        </w:rPr>
        <w:t> </w:t>
      </w:r>
      <w:r>
        <w:rPr>
          <w:sz w:val="20"/>
        </w:rPr>
        <w:t>the basic tool used during judging.</w:t>
      </w:r>
    </w:p>
    <w:p>
      <w:pPr>
        <w:spacing w:line="242" w:lineRule="auto" w:before="78"/>
        <w:ind w:left="140" w:right="92" w:firstLine="0"/>
        <w:jc w:val="left"/>
        <w:rPr>
          <w:sz w:val="20"/>
        </w:rPr>
      </w:pPr>
      <w:r>
        <w:rPr>
          <w:sz w:val="20"/>
        </w:rPr>
        <w:t>When</w:t>
      </w:r>
      <w:r>
        <w:rPr>
          <w:spacing w:val="-6"/>
          <w:sz w:val="20"/>
        </w:rPr>
        <w:t> </w:t>
      </w:r>
      <w:r>
        <w:rPr>
          <w:sz w:val="20"/>
        </w:rPr>
        <w:t>specialty</w:t>
      </w:r>
      <w:r>
        <w:rPr>
          <w:spacing w:val="-5"/>
          <w:sz w:val="20"/>
        </w:rPr>
        <w:t> </w:t>
      </w:r>
      <w:r>
        <w:rPr>
          <w:sz w:val="20"/>
        </w:rPr>
        <w:t>beer</w:t>
      </w:r>
      <w:r>
        <w:rPr>
          <w:spacing w:val="-6"/>
          <w:sz w:val="20"/>
        </w:rPr>
        <w:t> </w:t>
      </w:r>
      <w:r>
        <w:rPr>
          <w:sz w:val="20"/>
        </w:rPr>
        <w:t>descriptions</w:t>
      </w:r>
      <w:r>
        <w:rPr>
          <w:spacing w:val="-5"/>
          <w:sz w:val="20"/>
        </w:rPr>
        <w:t> </w:t>
      </w:r>
      <w:r>
        <w:rPr>
          <w:sz w:val="20"/>
        </w:rPr>
        <w:t>refer</w:t>
      </w:r>
      <w:r>
        <w:rPr>
          <w:spacing w:val="-6"/>
          <w:sz w:val="20"/>
        </w:rPr>
        <w:t> </w:t>
      </w:r>
      <w:r>
        <w:rPr>
          <w:sz w:val="20"/>
        </w:rPr>
        <w:t>to</w:t>
      </w:r>
      <w:r>
        <w:rPr>
          <w:spacing w:val="-5"/>
          <w:sz w:val="20"/>
        </w:rPr>
        <w:t> </w:t>
      </w:r>
      <w:r>
        <w:rPr>
          <w:sz w:val="20"/>
        </w:rPr>
        <w:t>a</w:t>
      </w:r>
      <w:r>
        <w:rPr>
          <w:spacing w:val="-3"/>
          <w:sz w:val="20"/>
        </w:rPr>
        <w:t> </w:t>
      </w:r>
      <w:r>
        <w:rPr>
          <w:i/>
          <w:sz w:val="20"/>
        </w:rPr>
        <w:t>Classic</w:t>
      </w:r>
      <w:r>
        <w:rPr>
          <w:i/>
          <w:spacing w:val="-5"/>
          <w:sz w:val="20"/>
        </w:rPr>
        <w:t> </w:t>
      </w:r>
      <w:r>
        <w:rPr>
          <w:i/>
          <w:sz w:val="20"/>
        </w:rPr>
        <w:t>Style</w:t>
      </w:r>
      <w:r>
        <w:rPr>
          <w:sz w:val="20"/>
        </w:rPr>
        <w:t>, we mean a </w:t>
      </w:r>
      <w:r>
        <w:rPr>
          <w:i/>
          <w:sz w:val="20"/>
        </w:rPr>
        <w:t>named style (or subcategory name) in the BJCP Style Guidelines </w:t>
      </w:r>
      <w:r>
        <w:rPr>
          <w:sz w:val="20"/>
        </w:rPr>
        <w:t>prior to the Specialty-Type Beer styles section.</w:t>
      </w:r>
    </w:p>
    <w:p>
      <w:pPr>
        <w:spacing w:line="242" w:lineRule="auto" w:before="77"/>
        <w:ind w:left="140" w:right="62" w:firstLine="0"/>
        <w:jc w:val="left"/>
        <w:rPr>
          <w:sz w:val="20"/>
        </w:rPr>
      </w:pPr>
      <w:r>
        <w:rPr>
          <w:sz w:val="20"/>
        </w:rPr>
        <w:t>The larger </w:t>
      </w:r>
      <w:r>
        <w:rPr>
          <w:i/>
          <w:sz w:val="20"/>
        </w:rPr>
        <w:t>categories </w:t>
      </w:r>
      <w:r>
        <w:rPr>
          <w:sz w:val="20"/>
        </w:rPr>
        <w:t>are </w:t>
      </w:r>
      <w:r>
        <w:rPr>
          <w:sz w:val="20"/>
          <w:u w:val="single"/>
        </w:rPr>
        <w:t>arbitrary</w:t>
      </w:r>
      <w:r>
        <w:rPr>
          <w:sz w:val="20"/>
        </w:rPr>
        <w:t> groupings of beer, mead, or cider styles, usually with similar sensory characteristics. Subcategories are not necessarily related</w:t>
      </w:r>
      <w:r>
        <w:rPr>
          <w:spacing w:val="40"/>
          <w:sz w:val="20"/>
        </w:rPr>
        <w:t> </w:t>
      </w:r>
      <w:r>
        <w:rPr>
          <w:sz w:val="20"/>
        </w:rPr>
        <w:t>to</w:t>
      </w:r>
      <w:r>
        <w:rPr>
          <w:spacing w:val="-4"/>
          <w:sz w:val="20"/>
        </w:rPr>
        <w:t> </w:t>
      </w:r>
      <w:r>
        <w:rPr>
          <w:sz w:val="20"/>
        </w:rPr>
        <w:t>each</w:t>
      </w:r>
      <w:r>
        <w:rPr>
          <w:spacing w:val="-5"/>
          <w:sz w:val="20"/>
        </w:rPr>
        <w:t> </w:t>
      </w:r>
      <w:r>
        <w:rPr>
          <w:sz w:val="20"/>
        </w:rPr>
        <w:t>other</w:t>
      </w:r>
      <w:r>
        <w:rPr>
          <w:spacing w:val="-2"/>
          <w:sz w:val="20"/>
        </w:rPr>
        <w:t> </w:t>
      </w:r>
      <w:r>
        <w:rPr>
          <w:sz w:val="20"/>
        </w:rPr>
        <w:t>within</w:t>
      </w:r>
      <w:r>
        <w:rPr>
          <w:spacing w:val="-5"/>
          <w:sz w:val="20"/>
        </w:rPr>
        <w:t> </w:t>
      </w:r>
      <w:r>
        <w:rPr>
          <w:sz w:val="20"/>
        </w:rPr>
        <w:t>the</w:t>
      </w:r>
      <w:r>
        <w:rPr>
          <w:spacing w:val="-5"/>
          <w:sz w:val="20"/>
        </w:rPr>
        <w:t> </w:t>
      </w:r>
      <w:r>
        <w:rPr>
          <w:sz w:val="20"/>
        </w:rPr>
        <w:t>same</w:t>
      </w:r>
      <w:r>
        <w:rPr>
          <w:spacing w:val="-5"/>
          <w:sz w:val="20"/>
        </w:rPr>
        <w:t> </w:t>
      </w:r>
      <w:r>
        <w:rPr>
          <w:sz w:val="20"/>
        </w:rPr>
        <w:t>category.</w:t>
      </w:r>
      <w:r>
        <w:rPr>
          <w:spacing w:val="-6"/>
          <w:sz w:val="20"/>
        </w:rPr>
        <w:t> </w:t>
      </w:r>
      <w:r>
        <w:rPr>
          <w:sz w:val="20"/>
        </w:rPr>
        <w:t>The</w:t>
      </w:r>
      <w:r>
        <w:rPr>
          <w:spacing w:val="-3"/>
          <w:sz w:val="20"/>
        </w:rPr>
        <w:t> </w:t>
      </w:r>
      <w:r>
        <w:rPr>
          <w:sz w:val="20"/>
        </w:rPr>
        <w:t>purpose</w:t>
      </w:r>
      <w:r>
        <w:rPr>
          <w:spacing w:val="-5"/>
          <w:sz w:val="20"/>
        </w:rPr>
        <w:t> </w:t>
      </w:r>
      <w:r>
        <w:rPr>
          <w:sz w:val="20"/>
        </w:rPr>
        <w:t>of</w:t>
      </w:r>
      <w:r>
        <w:rPr>
          <w:spacing w:val="-5"/>
          <w:sz w:val="20"/>
        </w:rPr>
        <w:t> </w:t>
      </w:r>
      <w:r>
        <w:rPr>
          <w:sz w:val="20"/>
        </w:rPr>
        <w:t>the category structure is to group styles of beer, mead, and cider to facilitate judging during competitions. Do not attempt to derive additional meaning from these groupings – no historical or geographic association is implied or intended.</w:t>
      </w:r>
    </w:p>
    <w:p>
      <w:pPr>
        <w:spacing w:line="242" w:lineRule="auto" w:before="78"/>
        <w:ind w:left="140" w:right="92" w:firstLine="0"/>
        <w:jc w:val="left"/>
        <w:rPr>
          <w:sz w:val="20"/>
        </w:rPr>
      </w:pPr>
      <w:r>
        <w:rPr>
          <w:sz w:val="20"/>
        </w:rPr>
        <w:t>Competitions</w:t>
      </w:r>
      <w:r>
        <w:rPr>
          <w:spacing w:val="-4"/>
          <w:sz w:val="20"/>
        </w:rPr>
        <w:t> </w:t>
      </w:r>
      <w:r>
        <w:rPr>
          <w:sz w:val="20"/>
        </w:rPr>
        <w:t>may</w:t>
      </w:r>
      <w:r>
        <w:rPr>
          <w:spacing w:val="-6"/>
          <w:sz w:val="20"/>
        </w:rPr>
        <w:t> </w:t>
      </w:r>
      <w:r>
        <w:rPr>
          <w:sz w:val="20"/>
        </w:rPr>
        <w:t>create</w:t>
      </w:r>
      <w:r>
        <w:rPr>
          <w:spacing w:val="-7"/>
          <w:sz w:val="20"/>
        </w:rPr>
        <w:t> </w:t>
      </w:r>
      <w:r>
        <w:rPr>
          <w:sz w:val="20"/>
        </w:rPr>
        <w:t>their</w:t>
      </w:r>
      <w:r>
        <w:rPr>
          <w:spacing w:val="-7"/>
          <w:sz w:val="20"/>
        </w:rPr>
        <w:t> </w:t>
      </w:r>
      <w:r>
        <w:rPr>
          <w:sz w:val="20"/>
        </w:rPr>
        <w:t>own</w:t>
      </w:r>
      <w:r>
        <w:rPr>
          <w:spacing w:val="-7"/>
          <w:sz w:val="20"/>
        </w:rPr>
        <w:t> </w:t>
      </w:r>
      <w:r>
        <w:rPr>
          <w:i/>
          <w:sz w:val="20"/>
        </w:rPr>
        <w:t>award</w:t>
      </w:r>
      <w:r>
        <w:rPr>
          <w:i/>
          <w:spacing w:val="-6"/>
          <w:sz w:val="20"/>
        </w:rPr>
        <w:t> </w:t>
      </w:r>
      <w:r>
        <w:rPr>
          <w:i/>
          <w:sz w:val="20"/>
        </w:rPr>
        <w:t>categories</w:t>
      </w:r>
      <w:r>
        <w:rPr>
          <w:i/>
          <w:spacing w:val="-6"/>
          <w:sz w:val="20"/>
        </w:rPr>
        <w:t> </w:t>
      </w:r>
      <w:r>
        <w:rPr>
          <w:sz w:val="20"/>
        </w:rPr>
        <w:t>that are distinct from the </w:t>
      </w:r>
      <w:r>
        <w:rPr>
          <w:i/>
          <w:sz w:val="20"/>
        </w:rPr>
        <w:t>style categories </w:t>
      </w:r>
      <w:r>
        <w:rPr>
          <w:sz w:val="20"/>
        </w:rPr>
        <w:t>in these guidelines. </w:t>
      </w:r>
      <w:r>
        <w:rPr>
          <w:b/>
          <w:sz w:val="20"/>
        </w:rPr>
        <w:t>There is no requirement that competitions use style categories as award categories! </w:t>
      </w:r>
      <w:r>
        <w:rPr>
          <w:sz w:val="20"/>
        </w:rPr>
        <w:t>Individual styles can be grouped in any manner to create desired award categories in competition; for instance, to evenly distribute the number of entries in each award category.</w:t>
      </w:r>
    </w:p>
    <w:p>
      <w:pPr>
        <w:spacing w:line="242" w:lineRule="auto" w:before="76"/>
        <w:ind w:left="139" w:right="42" w:firstLine="0"/>
        <w:jc w:val="left"/>
        <w:rPr>
          <w:sz w:val="20"/>
        </w:rPr>
      </w:pPr>
      <w:r>
        <w:rPr>
          <w:sz w:val="20"/>
        </w:rPr>
        <w:t>While style categories are more useful for judging</w:t>
      </w:r>
      <w:r>
        <w:rPr>
          <w:spacing w:val="40"/>
          <w:sz w:val="20"/>
        </w:rPr>
        <w:t> </w:t>
      </w:r>
      <w:r>
        <w:rPr>
          <w:sz w:val="20"/>
        </w:rPr>
        <w:t>purposes since they group beers with similar sensory characteristics, we recognize this may not be the best way to learn about beer styles. For educational purposes, the styles may be grouped into style families so they may be compared and contrasted. Beers may also be grouped by country of origin to better understand the history of beer in a country, or to learn about a local market. Any of these groupings</w:t>
      </w:r>
      <w:r>
        <w:rPr>
          <w:spacing w:val="-4"/>
          <w:sz w:val="20"/>
        </w:rPr>
        <w:t> </w:t>
      </w:r>
      <w:r>
        <w:rPr>
          <w:sz w:val="20"/>
        </w:rPr>
        <w:t>is</w:t>
      </w:r>
      <w:r>
        <w:rPr>
          <w:spacing w:val="-6"/>
          <w:sz w:val="20"/>
        </w:rPr>
        <w:t> </w:t>
      </w:r>
      <w:r>
        <w:rPr>
          <w:sz w:val="20"/>
        </w:rPr>
        <w:t>perfectly</w:t>
      </w:r>
      <w:r>
        <w:rPr>
          <w:spacing w:val="-6"/>
          <w:sz w:val="20"/>
        </w:rPr>
        <w:t> </w:t>
      </w:r>
      <w:r>
        <w:rPr>
          <w:sz w:val="20"/>
        </w:rPr>
        <w:t>acceptable;</w:t>
      </w:r>
      <w:r>
        <w:rPr>
          <w:spacing w:val="-6"/>
          <w:sz w:val="20"/>
        </w:rPr>
        <w:t> </w:t>
      </w:r>
      <w:r>
        <w:rPr>
          <w:sz w:val="20"/>
        </w:rPr>
        <w:t>the</w:t>
      </w:r>
      <w:r>
        <w:rPr>
          <w:spacing w:val="-6"/>
          <w:sz w:val="20"/>
        </w:rPr>
        <w:t> </w:t>
      </w:r>
      <w:r>
        <w:rPr>
          <w:sz w:val="20"/>
        </w:rPr>
        <w:t>styles</w:t>
      </w:r>
      <w:r>
        <w:rPr>
          <w:spacing w:val="-4"/>
          <w:sz w:val="20"/>
        </w:rPr>
        <w:t> </w:t>
      </w:r>
      <w:r>
        <w:rPr>
          <w:sz w:val="20"/>
        </w:rPr>
        <w:t>have</w:t>
      </w:r>
      <w:r>
        <w:rPr>
          <w:spacing w:val="-6"/>
          <w:sz w:val="20"/>
        </w:rPr>
        <w:t> </w:t>
      </w:r>
      <w:r>
        <w:rPr>
          <w:sz w:val="20"/>
        </w:rPr>
        <w:t>only</w:t>
      </w:r>
      <w:r>
        <w:rPr>
          <w:spacing w:val="-4"/>
          <w:sz w:val="20"/>
        </w:rPr>
        <w:t> </w:t>
      </w:r>
      <w:r>
        <w:rPr>
          <w:sz w:val="20"/>
        </w:rPr>
        <w:t>been grouped as they are to facilitate competition judging. See Appendix A for alternative groupings of styles.</w:t>
      </w:r>
    </w:p>
    <w:p>
      <w:pPr>
        <w:spacing w:line="240" w:lineRule="auto" w:before="1"/>
        <w:rPr>
          <w:sz w:val="23"/>
        </w:rPr>
      </w:pPr>
      <w:r>
        <w:rPr/>
        <w:br w:type="column"/>
      </w:r>
      <w:r>
        <w:rPr>
          <w:sz w:val="23"/>
        </w:rPr>
      </w:r>
    </w:p>
    <w:p>
      <w:pPr>
        <w:pStyle w:val="Heading3"/>
        <w:ind w:left="139"/>
      </w:pPr>
      <w:bookmarkStart w:name="Naming of Styles and Categories" w:id="208"/>
      <w:bookmarkEnd w:id="208"/>
      <w:r>
        <w:rPr>
          <w:b w:val="0"/>
        </w:rPr>
      </w:r>
      <w:bookmarkStart w:name="_bookmark2" w:id="209"/>
      <w:bookmarkEnd w:id="209"/>
      <w:r>
        <w:rPr>
          <w:b w:val="0"/>
        </w:rPr>
      </w:r>
      <w:r>
        <w:rPr/>
        <w:t>Naming</w:t>
      </w:r>
      <w:r>
        <w:rPr>
          <w:spacing w:val="-5"/>
        </w:rPr>
        <w:t> </w:t>
      </w:r>
      <w:r>
        <w:rPr/>
        <w:t>of</w:t>
      </w:r>
      <w:r>
        <w:rPr>
          <w:spacing w:val="-3"/>
        </w:rPr>
        <w:t> </w:t>
      </w:r>
      <w:r>
        <w:rPr/>
        <w:t>Styles</w:t>
      </w:r>
      <w:r>
        <w:rPr>
          <w:spacing w:val="-3"/>
        </w:rPr>
        <w:t> </w:t>
      </w:r>
      <w:r>
        <w:rPr/>
        <w:t>and</w:t>
      </w:r>
      <w:r>
        <w:rPr>
          <w:spacing w:val="-4"/>
        </w:rPr>
        <w:t> </w:t>
      </w:r>
      <w:r>
        <w:rPr>
          <w:spacing w:val="-2"/>
        </w:rPr>
        <w:t>Categories</w:t>
      </w:r>
    </w:p>
    <w:p>
      <w:pPr>
        <w:spacing w:line="242" w:lineRule="auto" w:before="37"/>
        <w:ind w:left="139" w:right="89" w:firstLine="0"/>
        <w:jc w:val="left"/>
        <w:rPr>
          <w:sz w:val="20"/>
        </w:rPr>
      </w:pPr>
      <w:r>
        <w:rPr>
          <w:sz w:val="20"/>
        </w:rPr>
        <w:t>We</w:t>
      </w:r>
      <w:r>
        <w:rPr>
          <w:spacing w:val="-5"/>
          <w:sz w:val="20"/>
        </w:rPr>
        <w:t> </w:t>
      </w:r>
      <w:r>
        <w:rPr>
          <w:sz w:val="20"/>
        </w:rPr>
        <w:t>chose</w:t>
      </w:r>
      <w:r>
        <w:rPr>
          <w:spacing w:val="-3"/>
          <w:sz w:val="20"/>
        </w:rPr>
        <w:t> </w:t>
      </w:r>
      <w:r>
        <w:rPr>
          <w:sz w:val="20"/>
        </w:rPr>
        <w:t>names</w:t>
      </w:r>
      <w:r>
        <w:rPr>
          <w:spacing w:val="-4"/>
          <w:sz w:val="20"/>
        </w:rPr>
        <w:t> </w:t>
      </w:r>
      <w:r>
        <w:rPr>
          <w:sz w:val="20"/>
        </w:rPr>
        <w:t>and</w:t>
      </w:r>
      <w:r>
        <w:rPr>
          <w:spacing w:val="-4"/>
          <w:sz w:val="20"/>
        </w:rPr>
        <w:t> </w:t>
      </w:r>
      <w:r>
        <w:rPr>
          <w:sz w:val="20"/>
        </w:rPr>
        <w:t>titles</w:t>
      </w:r>
      <w:r>
        <w:rPr>
          <w:spacing w:val="-4"/>
          <w:sz w:val="20"/>
        </w:rPr>
        <w:t> </w:t>
      </w:r>
      <w:r>
        <w:rPr>
          <w:sz w:val="20"/>
        </w:rPr>
        <w:t>to</w:t>
      </w:r>
      <w:r>
        <w:rPr>
          <w:spacing w:val="-4"/>
          <w:sz w:val="20"/>
        </w:rPr>
        <w:t> </w:t>
      </w:r>
      <w:r>
        <w:rPr>
          <w:sz w:val="20"/>
        </w:rPr>
        <w:t>best</w:t>
      </w:r>
      <w:r>
        <w:rPr>
          <w:spacing w:val="-4"/>
          <w:sz w:val="20"/>
        </w:rPr>
        <w:t> </w:t>
      </w:r>
      <w:r>
        <w:rPr>
          <w:sz w:val="20"/>
        </w:rPr>
        <w:t>represent</w:t>
      </w:r>
      <w:r>
        <w:rPr>
          <w:spacing w:val="-4"/>
          <w:sz w:val="20"/>
        </w:rPr>
        <w:t> </w:t>
      </w:r>
      <w:r>
        <w:rPr>
          <w:sz w:val="20"/>
        </w:rPr>
        <w:t>the</w:t>
      </w:r>
      <w:r>
        <w:rPr>
          <w:spacing w:val="-5"/>
          <w:sz w:val="20"/>
        </w:rPr>
        <w:t> </w:t>
      </w:r>
      <w:r>
        <w:rPr>
          <w:sz w:val="20"/>
        </w:rPr>
        <w:t>styles</w:t>
      </w:r>
      <w:r>
        <w:rPr>
          <w:spacing w:val="-4"/>
          <w:sz w:val="20"/>
        </w:rPr>
        <w:t> </w:t>
      </w:r>
      <w:r>
        <w:rPr>
          <w:sz w:val="20"/>
        </w:rPr>
        <w:t>and groupings in our categorization system. Don’t let these names interfere with your understanding the actual style descriptions – that is the main point of the BJCP Style Guidelines. We</w:t>
      </w:r>
      <w:r>
        <w:rPr>
          <w:spacing w:val="-2"/>
          <w:sz w:val="20"/>
        </w:rPr>
        <w:t> </w:t>
      </w:r>
      <w:r>
        <w:rPr>
          <w:sz w:val="20"/>
        </w:rPr>
        <w:t>are not</w:t>
      </w:r>
      <w:r>
        <w:rPr>
          <w:spacing w:val="-1"/>
          <w:sz w:val="20"/>
        </w:rPr>
        <w:t> </w:t>
      </w:r>
      <w:r>
        <w:rPr>
          <w:sz w:val="20"/>
        </w:rPr>
        <w:t>telling</w:t>
      </w:r>
      <w:r>
        <w:rPr>
          <w:spacing w:val="-2"/>
          <w:sz w:val="20"/>
        </w:rPr>
        <w:t> </w:t>
      </w:r>
      <w:r>
        <w:rPr>
          <w:sz w:val="20"/>
        </w:rPr>
        <w:t>breweries what</w:t>
      </w:r>
      <w:r>
        <w:rPr>
          <w:spacing w:val="-1"/>
          <w:sz w:val="20"/>
        </w:rPr>
        <w:t> </w:t>
      </w:r>
      <w:r>
        <w:rPr>
          <w:sz w:val="20"/>
        </w:rPr>
        <w:t>they</w:t>
      </w:r>
      <w:r>
        <w:rPr>
          <w:spacing w:val="-1"/>
          <w:sz w:val="20"/>
        </w:rPr>
        <w:t> </w:t>
      </w:r>
      <w:r>
        <w:rPr>
          <w:sz w:val="20"/>
        </w:rPr>
        <w:t>should call</w:t>
      </w:r>
      <w:r>
        <w:rPr>
          <w:spacing w:val="-2"/>
          <w:sz w:val="20"/>
        </w:rPr>
        <w:t> </w:t>
      </w:r>
      <w:r>
        <w:rPr>
          <w:sz w:val="20"/>
        </w:rPr>
        <w:t>their</w:t>
      </w:r>
      <w:r>
        <w:rPr>
          <w:spacing w:val="-3"/>
          <w:sz w:val="20"/>
        </w:rPr>
        <w:t> </w:t>
      </w:r>
      <w:r>
        <w:rPr>
          <w:sz w:val="20"/>
        </w:rPr>
        <w:t>products.</w:t>
      </w:r>
      <w:r>
        <w:rPr>
          <w:spacing w:val="40"/>
          <w:sz w:val="20"/>
        </w:rPr>
        <w:t> </w:t>
      </w:r>
      <w:r>
        <w:rPr>
          <w:sz w:val="20"/>
        </w:rPr>
        <w:t>We</w:t>
      </w:r>
      <w:r>
        <w:rPr>
          <w:spacing w:val="-3"/>
          <w:sz w:val="20"/>
        </w:rPr>
        <w:t> </w:t>
      </w:r>
      <w:r>
        <w:rPr>
          <w:sz w:val="20"/>
        </w:rPr>
        <w:t>are</w:t>
      </w:r>
      <w:r>
        <w:rPr>
          <w:spacing w:val="-1"/>
          <w:sz w:val="20"/>
        </w:rPr>
        <w:t> </w:t>
      </w:r>
      <w:r>
        <w:rPr>
          <w:sz w:val="20"/>
        </w:rPr>
        <w:t>only</w:t>
      </w:r>
      <w:r>
        <w:rPr>
          <w:spacing w:val="-2"/>
          <w:sz w:val="20"/>
        </w:rPr>
        <w:t> </w:t>
      </w:r>
      <w:r>
        <w:rPr>
          <w:sz w:val="20"/>
        </w:rPr>
        <w:t>providing</w:t>
      </w:r>
      <w:r>
        <w:rPr>
          <w:spacing w:val="-3"/>
          <w:sz w:val="20"/>
        </w:rPr>
        <w:t> </w:t>
      </w:r>
      <w:r>
        <w:rPr>
          <w:sz w:val="20"/>
        </w:rPr>
        <w:t>names</w:t>
      </w:r>
      <w:r>
        <w:rPr>
          <w:spacing w:val="-2"/>
          <w:sz w:val="20"/>
        </w:rPr>
        <w:t> </w:t>
      </w:r>
      <w:r>
        <w:rPr>
          <w:sz w:val="20"/>
        </w:rPr>
        <w:t>that</w:t>
      </w:r>
      <w:r>
        <w:rPr>
          <w:spacing w:val="-2"/>
          <w:sz w:val="20"/>
        </w:rPr>
        <w:t> </w:t>
      </w:r>
      <w:r>
        <w:rPr>
          <w:sz w:val="20"/>
        </w:rPr>
        <w:t>can be used for easy reference.</w:t>
      </w:r>
    </w:p>
    <w:p>
      <w:pPr>
        <w:spacing w:line="242" w:lineRule="auto" w:before="78"/>
        <w:ind w:left="140" w:right="73" w:firstLine="0"/>
        <w:jc w:val="left"/>
        <w:rPr>
          <w:sz w:val="20"/>
        </w:rPr>
      </w:pPr>
      <w:r>
        <w:rPr>
          <w:sz w:val="20"/>
        </w:rPr>
        <w:t>We realize that many of our defined styles can have alternate</w:t>
      </w:r>
      <w:r>
        <w:rPr>
          <w:spacing w:val="-1"/>
          <w:sz w:val="20"/>
        </w:rPr>
        <w:t> </w:t>
      </w:r>
      <w:r>
        <w:rPr>
          <w:sz w:val="20"/>
        </w:rPr>
        <w:t>names,</w:t>
      </w:r>
      <w:r>
        <w:rPr>
          <w:spacing w:val="-2"/>
          <w:sz w:val="20"/>
        </w:rPr>
        <w:t> </w:t>
      </w:r>
      <w:r>
        <w:rPr>
          <w:sz w:val="20"/>
        </w:rPr>
        <w:t>or</w:t>
      </w:r>
      <w:r>
        <w:rPr>
          <w:spacing w:val="-1"/>
          <w:sz w:val="20"/>
        </w:rPr>
        <w:t> </w:t>
      </w:r>
      <w:r>
        <w:rPr>
          <w:sz w:val="20"/>
        </w:rPr>
        <w:t>are</w:t>
      </w:r>
      <w:r>
        <w:rPr>
          <w:spacing w:val="-1"/>
          <w:sz w:val="20"/>
        </w:rPr>
        <w:t> </w:t>
      </w:r>
      <w:r>
        <w:rPr>
          <w:sz w:val="20"/>
        </w:rPr>
        <w:t>called different things in</w:t>
      </w:r>
      <w:r>
        <w:rPr>
          <w:spacing w:val="-1"/>
          <w:sz w:val="20"/>
        </w:rPr>
        <w:t> </w:t>
      </w:r>
      <w:r>
        <w:rPr>
          <w:sz w:val="20"/>
        </w:rPr>
        <w:t>other (or even the same) parts of the world. In the past, we used multiple</w:t>
      </w:r>
      <w:r>
        <w:rPr>
          <w:spacing w:val="-6"/>
          <w:sz w:val="20"/>
        </w:rPr>
        <w:t> </w:t>
      </w:r>
      <w:r>
        <w:rPr>
          <w:sz w:val="20"/>
        </w:rPr>
        <w:t>names</w:t>
      </w:r>
      <w:r>
        <w:rPr>
          <w:spacing w:val="-3"/>
          <w:sz w:val="20"/>
        </w:rPr>
        <w:t> </w:t>
      </w:r>
      <w:r>
        <w:rPr>
          <w:sz w:val="20"/>
        </w:rPr>
        <w:t>in</w:t>
      </w:r>
      <w:r>
        <w:rPr>
          <w:spacing w:val="-6"/>
          <w:sz w:val="20"/>
        </w:rPr>
        <w:t> </w:t>
      </w:r>
      <w:r>
        <w:rPr>
          <w:sz w:val="20"/>
        </w:rPr>
        <w:t>style</w:t>
      </w:r>
      <w:r>
        <w:rPr>
          <w:spacing w:val="-6"/>
          <w:sz w:val="20"/>
        </w:rPr>
        <w:t> </w:t>
      </w:r>
      <w:r>
        <w:rPr>
          <w:sz w:val="20"/>
        </w:rPr>
        <w:t>titles</w:t>
      </w:r>
      <w:r>
        <w:rPr>
          <w:spacing w:val="-5"/>
          <w:sz w:val="20"/>
        </w:rPr>
        <w:t> </w:t>
      </w:r>
      <w:r>
        <w:rPr>
          <w:sz w:val="20"/>
        </w:rPr>
        <w:t>to</w:t>
      </w:r>
      <w:r>
        <w:rPr>
          <w:spacing w:val="-5"/>
          <w:sz w:val="20"/>
        </w:rPr>
        <w:t> </w:t>
      </w:r>
      <w:r>
        <w:rPr>
          <w:sz w:val="20"/>
        </w:rPr>
        <w:t>avoid</w:t>
      </w:r>
      <w:r>
        <w:rPr>
          <w:spacing w:val="-5"/>
          <w:sz w:val="20"/>
        </w:rPr>
        <w:t> </w:t>
      </w:r>
      <w:r>
        <w:rPr>
          <w:sz w:val="20"/>
        </w:rPr>
        <w:t>showing</w:t>
      </w:r>
      <w:r>
        <w:rPr>
          <w:spacing w:val="-6"/>
          <w:sz w:val="20"/>
        </w:rPr>
        <w:t> </w:t>
      </w:r>
      <w:r>
        <w:rPr>
          <w:sz w:val="20"/>
        </w:rPr>
        <w:t>preference, but this too often led people to incorrectly use all those names simultaneously. So, we selected one unambiguous name for each style.</w:t>
      </w:r>
    </w:p>
    <w:p>
      <w:pPr>
        <w:spacing w:line="242" w:lineRule="auto" w:before="79"/>
        <w:ind w:left="140" w:right="89" w:firstLine="0"/>
        <w:jc w:val="left"/>
        <w:rPr>
          <w:sz w:val="20"/>
        </w:rPr>
      </w:pPr>
      <w:r>
        <w:rPr>
          <w:sz w:val="20"/>
        </w:rPr>
        <w:t>We added a country or region of origin to some style titles in order to differentiate between styles using a common name (such as Porter). The titles we selected are intended to be both unique and descriptive, but are not necessarily what the products are called in local markets. We are not implying any special ownership or standing based on the names</w:t>
      </w:r>
      <w:r>
        <w:rPr>
          <w:spacing w:val="-5"/>
          <w:sz w:val="20"/>
        </w:rPr>
        <w:t> </w:t>
      </w:r>
      <w:r>
        <w:rPr>
          <w:sz w:val="20"/>
        </w:rPr>
        <w:t>we</w:t>
      </w:r>
      <w:r>
        <w:rPr>
          <w:spacing w:val="-6"/>
          <w:sz w:val="20"/>
        </w:rPr>
        <w:t> </w:t>
      </w:r>
      <w:r>
        <w:rPr>
          <w:sz w:val="20"/>
        </w:rPr>
        <w:t>selected,</w:t>
      </w:r>
      <w:r>
        <w:rPr>
          <w:spacing w:val="-7"/>
          <w:sz w:val="20"/>
        </w:rPr>
        <w:t> </w:t>
      </w:r>
      <w:r>
        <w:rPr>
          <w:sz w:val="20"/>
        </w:rPr>
        <w:t>and</w:t>
      </w:r>
      <w:r>
        <w:rPr>
          <w:spacing w:val="-5"/>
          <w:sz w:val="20"/>
        </w:rPr>
        <w:t> </w:t>
      </w:r>
      <w:r>
        <w:rPr>
          <w:sz w:val="20"/>
        </w:rPr>
        <w:t>we</w:t>
      </w:r>
      <w:r>
        <w:rPr>
          <w:spacing w:val="-4"/>
          <w:sz w:val="20"/>
        </w:rPr>
        <w:t> </w:t>
      </w:r>
      <w:r>
        <w:rPr>
          <w:sz w:val="20"/>
        </w:rPr>
        <w:t>apologize</w:t>
      </w:r>
      <w:r>
        <w:rPr>
          <w:spacing w:val="-4"/>
          <w:sz w:val="20"/>
        </w:rPr>
        <w:t> </w:t>
      </w:r>
      <w:r>
        <w:rPr>
          <w:sz w:val="20"/>
        </w:rPr>
        <w:t>for</w:t>
      </w:r>
      <w:r>
        <w:rPr>
          <w:spacing w:val="-6"/>
          <w:sz w:val="20"/>
        </w:rPr>
        <w:t> </w:t>
      </w:r>
      <w:r>
        <w:rPr>
          <w:sz w:val="20"/>
        </w:rPr>
        <w:t>any</w:t>
      </w:r>
      <w:r>
        <w:rPr>
          <w:spacing w:val="-5"/>
          <w:sz w:val="20"/>
        </w:rPr>
        <w:t> </w:t>
      </w:r>
      <w:r>
        <w:rPr>
          <w:sz w:val="20"/>
        </w:rPr>
        <w:t>unintentional political, ethnic, or social offenses.</w:t>
      </w:r>
    </w:p>
    <w:p>
      <w:pPr>
        <w:spacing w:line="242" w:lineRule="auto" w:before="77"/>
        <w:ind w:left="140" w:right="382" w:firstLine="0"/>
        <w:jc w:val="left"/>
        <w:rPr>
          <w:sz w:val="20"/>
        </w:rPr>
      </w:pPr>
      <w:r>
        <w:rPr>
          <w:sz w:val="20"/>
        </w:rPr>
        <w:t>Some names we use are protected appellations or trademarks. We are not saying that these should not be respected, or that commercial breweries can use these names.</w:t>
      </w:r>
      <w:r>
        <w:rPr>
          <w:spacing w:val="-4"/>
          <w:sz w:val="20"/>
        </w:rPr>
        <w:t> </w:t>
      </w:r>
      <w:r>
        <w:rPr>
          <w:sz w:val="20"/>
        </w:rPr>
        <w:t>Rather,</w:t>
      </w:r>
      <w:r>
        <w:rPr>
          <w:spacing w:val="-6"/>
          <w:sz w:val="20"/>
        </w:rPr>
        <w:t> </w:t>
      </w:r>
      <w:r>
        <w:rPr>
          <w:sz w:val="20"/>
        </w:rPr>
        <w:t>these</w:t>
      </w:r>
      <w:r>
        <w:rPr>
          <w:spacing w:val="-5"/>
          <w:sz w:val="20"/>
        </w:rPr>
        <w:t> </w:t>
      </w:r>
      <w:r>
        <w:rPr>
          <w:sz w:val="20"/>
        </w:rPr>
        <w:t>are</w:t>
      </w:r>
      <w:r>
        <w:rPr>
          <w:spacing w:val="-5"/>
          <w:sz w:val="20"/>
        </w:rPr>
        <w:t> </w:t>
      </w:r>
      <w:r>
        <w:rPr>
          <w:sz w:val="20"/>
        </w:rPr>
        <w:t>the</w:t>
      </w:r>
      <w:r>
        <w:rPr>
          <w:spacing w:val="-5"/>
          <w:sz w:val="20"/>
        </w:rPr>
        <w:t> </w:t>
      </w:r>
      <w:r>
        <w:rPr>
          <w:sz w:val="20"/>
        </w:rPr>
        <w:t>most</w:t>
      </w:r>
      <w:r>
        <w:rPr>
          <w:spacing w:val="-5"/>
          <w:sz w:val="20"/>
        </w:rPr>
        <w:t> </w:t>
      </w:r>
      <w:r>
        <w:rPr>
          <w:sz w:val="20"/>
        </w:rPr>
        <w:t>appropriate</w:t>
      </w:r>
      <w:r>
        <w:rPr>
          <w:spacing w:val="-5"/>
          <w:sz w:val="20"/>
        </w:rPr>
        <w:t> </w:t>
      </w:r>
      <w:r>
        <w:rPr>
          <w:sz w:val="20"/>
        </w:rPr>
        <w:t>names</w:t>
      </w:r>
      <w:r>
        <w:rPr>
          <w:spacing w:val="-5"/>
          <w:sz w:val="20"/>
        </w:rPr>
        <w:t> </w:t>
      </w:r>
      <w:r>
        <w:rPr>
          <w:sz w:val="20"/>
        </w:rPr>
        <w:t>to use</w:t>
      </w:r>
      <w:r>
        <w:rPr>
          <w:spacing w:val="-1"/>
          <w:sz w:val="20"/>
        </w:rPr>
        <w:t> </w:t>
      </w:r>
      <w:r>
        <w:rPr>
          <w:sz w:val="20"/>
        </w:rPr>
        <w:t>when</w:t>
      </w:r>
      <w:r>
        <w:rPr>
          <w:spacing w:val="-1"/>
          <w:sz w:val="20"/>
        </w:rPr>
        <w:t> </w:t>
      </w:r>
      <w:r>
        <w:rPr>
          <w:sz w:val="20"/>
        </w:rPr>
        <w:t>discussing</w:t>
      </w:r>
      <w:r>
        <w:rPr>
          <w:spacing w:val="-2"/>
          <w:sz w:val="20"/>
        </w:rPr>
        <w:t> </w:t>
      </w:r>
      <w:r>
        <w:rPr>
          <w:sz w:val="20"/>
        </w:rPr>
        <w:t>the</w:t>
      </w:r>
      <w:r>
        <w:rPr>
          <w:spacing w:val="-1"/>
          <w:sz w:val="20"/>
        </w:rPr>
        <w:t> </w:t>
      </w:r>
      <w:r>
        <w:rPr>
          <w:sz w:val="20"/>
        </w:rPr>
        <w:t>styles.</w:t>
      </w:r>
      <w:r>
        <w:rPr>
          <w:spacing w:val="-2"/>
          <w:sz w:val="20"/>
        </w:rPr>
        <w:t> </w:t>
      </w:r>
      <w:r>
        <w:rPr>
          <w:sz w:val="20"/>
        </w:rPr>
        <w:t>If</w:t>
      </w:r>
      <w:r>
        <w:rPr>
          <w:spacing w:val="-1"/>
          <w:sz w:val="20"/>
        </w:rPr>
        <w:t> </w:t>
      </w:r>
      <w:r>
        <w:rPr>
          <w:sz w:val="20"/>
        </w:rPr>
        <w:t>this concept is hard to understand, just assume there is an implied “-style” designation on every style name. We didn’t want to use “-style” in our naming scheme since these are style guidelines, and of course everything is a style.</w:t>
      </w:r>
    </w:p>
    <w:p>
      <w:pPr>
        <w:pStyle w:val="BodyText"/>
        <w:spacing w:before="8"/>
        <w:ind w:left="0"/>
        <w:rPr>
          <w:sz w:val="20"/>
        </w:rPr>
      </w:pPr>
    </w:p>
    <w:p>
      <w:pPr>
        <w:pStyle w:val="Heading3"/>
        <w:ind w:left="139"/>
      </w:pPr>
      <w:bookmarkStart w:name="Using the Style Guidelines" w:id="210"/>
      <w:bookmarkEnd w:id="210"/>
      <w:r>
        <w:rPr>
          <w:b w:val="0"/>
        </w:rPr>
      </w:r>
      <w:bookmarkStart w:name="_bookmark3" w:id="211"/>
      <w:bookmarkEnd w:id="211"/>
      <w:r>
        <w:rPr>
          <w:b w:val="0"/>
        </w:rPr>
      </w:r>
      <w:r>
        <w:rPr/>
        <w:t>Using</w:t>
      </w:r>
      <w:r>
        <w:rPr>
          <w:spacing w:val="-4"/>
        </w:rPr>
        <w:t> </w:t>
      </w:r>
      <w:r>
        <w:rPr/>
        <w:t>the</w:t>
      </w:r>
      <w:r>
        <w:rPr>
          <w:spacing w:val="-3"/>
        </w:rPr>
        <w:t> </w:t>
      </w:r>
      <w:r>
        <w:rPr/>
        <w:t>Style</w:t>
      </w:r>
      <w:r>
        <w:rPr>
          <w:spacing w:val="-2"/>
        </w:rPr>
        <w:t> Guidelines</w:t>
      </w:r>
    </w:p>
    <w:p>
      <w:pPr>
        <w:spacing w:line="242" w:lineRule="auto" w:before="39"/>
        <w:ind w:left="139" w:right="73" w:firstLine="0"/>
        <w:jc w:val="left"/>
        <w:rPr>
          <w:sz w:val="20"/>
        </w:rPr>
      </w:pPr>
      <w:r>
        <w:rPr>
          <w:sz w:val="20"/>
        </w:rPr>
        <w:t>When we published previous versions of the style guidelines, we had no idea how prevalent and pervasive they would become. We believed we were creating a standardized</w:t>
      </w:r>
      <w:r>
        <w:rPr>
          <w:spacing w:val="-5"/>
          <w:sz w:val="20"/>
        </w:rPr>
        <w:t> </w:t>
      </w:r>
      <w:r>
        <w:rPr>
          <w:sz w:val="20"/>
        </w:rPr>
        <w:t>set</w:t>
      </w:r>
      <w:r>
        <w:rPr>
          <w:spacing w:val="-5"/>
          <w:sz w:val="20"/>
        </w:rPr>
        <w:t> </w:t>
      </w:r>
      <w:r>
        <w:rPr>
          <w:sz w:val="20"/>
        </w:rPr>
        <w:t>of</w:t>
      </w:r>
      <w:r>
        <w:rPr>
          <w:spacing w:val="-6"/>
          <w:sz w:val="20"/>
        </w:rPr>
        <w:t> </w:t>
      </w:r>
      <w:r>
        <w:rPr>
          <w:sz w:val="20"/>
        </w:rPr>
        <w:t>style</w:t>
      </w:r>
      <w:r>
        <w:rPr>
          <w:spacing w:val="-6"/>
          <w:sz w:val="20"/>
        </w:rPr>
        <w:t> </w:t>
      </w:r>
      <w:r>
        <w:rPr>
          <w:sz w:val="20"/>
        </w:rPr>
        <w:t>descriptions</w:t>
      </w:r>
      <w:r>
        <w:rPr>
          <w:spacing w:val="-3"/>
          <w:sz w:val="20"/>
        </w:rPr>
        <w:t> </w:t>
      </w:r>
      <w:r>
        <w:rPr>
          <w:sz w:val="20"/>
        </w:rPr>
        <w:t>for</w:t>
      </w:r>
      <w:r>
        <w:rPr>
          <w:spacing w:val="-6"/>
          <w:sz w:val="20"/>
        </w:rPr>
        <w:t> </w:t>
      </w:r>
      <w:r>
        <w:rPr>
          <w:sz w:val="20"/>
        </w:rPr>
        <w:t>use</w:t>
      </w:r>
      <w:r>
        <w:rPr>
          <w:spacing w:val="-4"/>
          <w:sz w:val="20"/>
        </w:rPr>
        <w:t> </w:t>
      </w:r>
      <w:r>
        <w:rPr>
          <w:sz w:val="20"/>
        </w:rPr>
        <w:t>in</w:t>
      </w:r>
      <w:r>
        <w:rPr>
          <w:spacing w:val="-6"/>
          <w:sz w:val="20"/>
        </w:rPr>
        <w:t> </w:t>
      </w:r>
      <w:r>
        <w:rPr>
          <w:sz w:val="20"/>
        </w:rPr>
        <w:t>homebrew competitions, but then found they were widely adopted</w:t>
      </w:r>
    </w:p>
    <w:p>
      <w:pPr>
        <w:spacing w:after="0" w:line="242" w:lineRule="auto"/>
        <w:jc w:val="left"/>
        <w:rPr>
          <w:sz w:val="20"/>
        </w:rPr>
        <w:sectPr>
          <w:type w:val="continuous"/>
          <w:pgSz w:w="12240" w:h="15840"/>
          <w:pgMar w:header="0" w:footer="602" w:top="940" w:bottom="280" w:left="580" w:right="580"/>
          <w:cols w:num="2" w:equalWidth="0">
            <w:col w:w="5353" w:space="263"/>
            <w:col w:w="5464"/>
          </w:cols>
        </w:sectPr>
      </w:pPr>
    </w:p>
    <w:p>
      <w:pPr>
        <w:spacing w:line="242" w:lineRule="auto" w:before="87"/>
        <w:ind w:left="140" w:right="60" w:firstLine="0"/>
        <w:jc w:val="left"/>
        <w:rPr>
          <w:sz w:val="20"/>
        </w:rPr>
      </w:pPr>
      <w:r>
        <w:rPr>
          <w:sz w:val="20"/>
        </w:rPr>
        <w:t>worldwide to describe beer in general. Many countries with emerging craft beer markets are now using them as handbooks</w:t>
      </w:r>
      <w:r>
        <w:rPr>
          <w:spacing w:val="-6"/>
          <w:sz w:val="20"/>
        </w:rPr>
        <w:t> </w:t>
      </w:r>
      <w:r>
        <w:rPr>
          <w:sz w:val="20"/>
        </w:rPr>
        <w:t>for</w:t>
      </w:r>
      <w:r>
        <w:rPr>
          <w:spacing w:val="-4"/>
          <w:sz w:val="20"/>
        </w:rPr>
        <w:t> </w:t>
      </w:r>
      <w:r>
        <w:rPr>
          <w:sz w:val="20"/>
        </w:rPr>
        <w:t>what</w:t>
      </w:r>
      <w:r>
        <w:rPr>
          <w:spacing w:val="-6"/>
          <w:sz w:val="20"/>
        </w:rPr>
        <w:t> </w:t>
      </w:r>
      <w:r>
        <w:rPr>
          <w:sz w:val="20"/>
        </w:rPr>
        <w:t>to</w:t>
      </w:r>
      <w:r>
        <w:rPr>
          <w:spacing w:val="-6"/>
          <w:sz w:val="20"/>
        </w:rPr>
        <w:t> </w:t>
      </w:r>
      <w:r>
        <w:rPr>
          <w:sz w:val="20"/>
        </w:rPr>
        <w:t>brew.</w:t>
      </w:r>
      <w:r>
        <w:rPr>
          <w:spacing w:val="-5"/>
          <w:sz w:val="20"/>
        </w:rPr>
        <w:t> </w:t>
      </w:r>
      <w:r>
        <w:rPr>
          <w:sz w:val="20"/>
        </w:rPr>
        <w:t>Consumers</w:t>
      </w:r>
      <w:r>
        <w:rPr>
          <w:spacing w:val="-4"/>
          <w:sz w:val="20"/>
        </w:rPr>
        <w:t> </w:t>
      </w:r>
      <w:r>
        <w:rPr>
          <w:sz w:val="20"/>
        </w:rPr>
        <w:t>and</w:t>
      </w:r>
      <w:r>
        <w:rPr>
          <w:spacing w:val="-6"/>
          <w:sz w:val="20"/>
        </w:rPr>
        <w:t> </w:t>
      </w:r>
      <w:r>
        <w:rPr>
          <w:sz w:val="20"/>
        </w:rPr>
        <w:t>trade</w:t>
      </w:r>
      <w:r>
        <w:rPr>
          <w:spacing w:val="-6"/>
          <w:sz w:val="20"/>
        </w:rPr>
        <w:t> </w:t>
      </w:r>
      <w:r>
        <w:rPr>
          <w:sz w:val="20"/>
        </w:rPr>
        <w:t>groups began using the styles to describe their products. And unfortunately, many made astounding leaps of logic well beyond our original intent, and subsequently used the guidelines as a sort of universal Rosetta Stone for beer.</w:t>
      </w:r>
    </w:p>
    <w:p>
      <w:pPr>
        <w:spacing w:line="242" w:lineRule="auto" w:before="78"/>
        <w:ind w:left="140" w:right="60" w:firstLine="0"/>
        <w:jc w:val="left"/>
        <w:rPr>
          <w:sz w:val="20"/>
        </w:rPr>
      </w:pPr>
      <w:r>
        <w:rPr>
          <w:sz w:val="20"/>
        </w:rPr>
        <w:t>While we understand that our guidelines may have been misused</w:t>
      </w:r>
      <w:r>
        <w:rPr>
          <w:spacing w:val="-5"/>
          <w:sz w:val="20"/>
        </w:rPr>
        <w:t> </w:t>
      </w:r>
      <w:r>
        <w:rPr>
          <w:sz w:val="20"/>
        </w:rPr>
        <w:t>in</w:t>
      </w:r>
      <w:r>
        <w:rPr>
          <w:spacing w:val="-6"/>
          <w:sz w:val="20"/>
        </w:rPr>
        <w:t> </w:t>
      </w:r>
      <w:r>
        <w:rPr>
          <w:sz w:val="20"/>
        </w:rPr>
        <w:t>contexts</w:t>
      </w:r>
      <w:r>
        <w:rPr>
          <w:spacing w:val="-5"/>
          <w:sz w:val="20"/>
        </w:rPr>
        <w:t> </w:t>
      </w:r>
      <w:r>
        <w:rPr>
          <w:sz w:val="20"/>
        </w:rPr>
        <w:t>beyond</w:t>
      </w:r>
      <w:r>
        <w:rPr>
          <w:spacing w:val="-3"/>
          <w:sz w:val="20"/>
        </w:rPr>
        <w:t> </w:t>
      </w:r>
      <w:r>
        <w:rPr>
          <w:sz w:val="20"/>
        </w:rPr>
        <w:t>our</w:t>
      </w:r>
      <w:r>
        <w:rPr>
          <w:spacing w:val="-6"/>
          <w:sz w:val="20"/>
        </w:rPr>
        <w:t> </w:t>
      </w:r>
      <w:r>
        <w:rPr>
          <w:sz w:val="20"/>
        </w:rPr>
        <w:t>original</w:t>
      </w:r>
      <w:r>
        <w:rPr>
          <w:spacing w:val="-5"/>
          <w:sz w:val="20"/>
        </w:rPr>
        <w:t> </w:t>
      </w:r>
      <w:r>
        <w:rPr>
          <w:sz w:val="20"/>
        </w:rPr>
        <w:t>intent,</w:t>
      </w:r>
      <w:r>
        <w:rPr>
          <w:spacing w:val="-7"/>
          <w:sz w:val="20"/>
        </w:rPr>
        <w:t> </w:t>
      </w:r>
      <w:r>
        <w:rPr>
          <w:sz w:val="20"/>
        </w:rPr>
        <w:t>we’ve</w:t>
      </w:r>
      <w:r>
        <w:rPr>
          <w:spacing w:val="-6"/>
          <w:sz w:val="20"/>
        </w:rPr>
        <w:t> </w:t>
      </w:r>
      <w:r>
        <w:rPr>
          <w:sz w:val="20"/>
        </w:rPr>
        <w:t>also observed them being misused in competitions and for other BJCP purposes such as exam preparation and grading. Some people misinterpret the guidelines, and then often unknowingly instruct others in their misuse.</w:t>
      </w:r>
    </w:p>
    <w:p>
      <w:pPr>
        <w:spacing w:line="242" w:lineRule="auto" w:before="0"/>
        <w:ind w:left="140" w:right="0" w:firstLine="0"/>
        <w:jc w:val="left"/>
        <w:rPr>
          <w:sz w:val="20"/>
        </w:rPr>
      </w:pPr>
      <w:r>
        <w:rPr>
          <w:sz w:val="20"/>
        </w:rPr>
        <w:t>Our hope is that the information in this section will help prevent</w:t>
      </w:r>
      <w:r>
        <w:rPr>
          <w:spacing w:val="-5"/>
          <w:sz w:val="20"/>
        </w:rPr>
        <w:t> </w:t>
      </w:r>
      <w:r>
        <w:rPr>
          <w:sz w:val="20"/>
        </w:rPr>
        <w:t>many</w:t>
      </w:r>
      <w:r>
        <w:rPr>
          <w:spacing w:val="-4"/>
          <w:sz w:val="20"/>
        </w:rPr>
        <w:t> </w:t>
      </w:r>
      <w:r>
        <w:rPr>
          <w:sz w:val="20"/>
        </w:rPr>
        <w:t>cases</w:t>
      </w:r>
      <w:r>
        <w:rPr>
          <w:spacing w:val="-5"/>
          <w:sz w:val="20"/>
        </w:rPr>
        <w:t> </w:t>
      </w:r>
      <w:r>
        <w:rPr>
          <w:sz w:val="20"/>
        </w:rPr>
        <w:t>of</w:t>
      </w:r>
      <w:r>
        <w:rPr>
          <w:spacing w:val="-6"/>
          <w:sz w:val="20"/>
        </w:rPr>
        <w:t> </w:t>
      </w:r>
      <w:r>
        <w:rPr>
          <w:sz w:val="20"/>
        </w:rPr>
        <w:t>misinterpretation</w:t>
      </w:r>
      <w:r>
        <w:rPr>
          <w:spacing w:val="-6"/>
          <w:sz w:val="20"/>
        </w:rPr>
        <w:t> </w:t>
      </w:r>
      <w:r>
        <w:rPr>
          <w:sz w:val="20"/>
        </w:rPr>
        <w:t>and</w:t>
      </w:r>
      <w:r>
        <w:rPr>
          <w:spacing w:val="-5"/>
          <w:sz w:val="20"/>
        </w:rPr>
        <w:t> </w:t>
      </w:r>
      <w:r>
        <w:rPr>
          <w:sz w:val="20"/>
        </w:rPr>
        <w:t>misuse</w:t>
      </w:r>
      <w:r>
        <w:rPr>
          <w:spacing w:val="-6"/>
          <w:sz w:val="20"/>
        </w:rPr>
        <w:t> </w:t>
      </w:r>
      <w:r>
        <w:rPr>
          <w:sz w:val="20"/>
        </w:rPr>
        <w:t>in</w:t>
      </w:r>
      <w:r>
        <w:rPr>
          <w:spacing w:val="-6"/>
          <w:sz w:val="20"/>
        </w:rPr>
        <w:t> </w:t>
      </w:r>
      <w:r>
        <w:rPr>
          <w:sz w:val="20"/>
        </w:rPr>
        <w:t>the future.</w:t>
      </w:r>
      <w:r>
        <w:rPr>
          <w:spacing w:val="-6"/>
          <w:sz w:val="20"/>
        </w:rPr>
        <w:t> </w:t>
      </w:r>
      <w:r>
        <w:rPr>
          <w:sz w:val="20"/>
        </w:rPr>
        <w:t>If</w:t>
      </w:r>
      <w:r>
        <w:rPr>
          <w:spacing w:val="-5"/>
          <w:sz w:val="20"/>
        </w:rPr>
        <w:t> </w:t>
      </w:r>
      <w:r>
        <w:rPr>
          <w:sz w:val="20"/>
        </w:rPr>
        <w:t>anyone</w:t>
      </w:r>
      <w:r>
        <w:rPr>
          <w:spacing w:val="-4"/>
          <w:sz w:val="20"/>
        </w:rPr>
        <w:t> </w:t>
      </w:r>
      <w:r>
        <w:rPr>
          <w:sz w:val="20"/>
        </w:rPr>
        <w:t>encounters</w:t>
      </w:r>
      <w:r>
        <w:rPr>
          <w:spacing w:val="-5"/>
          <w:sz w:val="20"/>
        </w:rPr>
        <w:t> </w:t>
      </w:r>
      <w:r>
        <w:rPr>
          <w:sz w:val="20"/>
        </w:rPr>
        <w:t>someone</w:t>
      </w:r>
      <w:r>
        <w:rPr>
          <w:spacing w:val="-5"/>
          <w:sz w:val="20"/>
        </w:rPr>
        <w:t> </w:t>
      </w:r>
      <w:r>
        <w:rPr>
          <w:sz w:val="20"/>
        </w:rPr>
        <w:t>using</w:t>
      </w:r>
      <w:r>
        <w:rPr>
          <w:spacing w:val="-6"/>
          <w:sz w:val="20"/>
        </w:rPr>
        <w:t> </w:t>
      </w:r>
      <w:r>
        <w:rPr>
          <w:sz w:val="20"/>
        </w:rPr>
        <w:t>the</w:t>
      </w:r>
      <w:r>
        <w:rPr>
          <w:spacing w:val="-4"/>
          <w:sz w:val="20"/>
        </w:rPr>
        <w:t> </w:t>
      </w:r>
      <w:r>
        <w:rPr>
          <w:sz w:val="20"/>
        </w:rPr>
        <w:t>guidelines incorrectly, please refer them to this section.</w:t>
      </w:r>
    </w:p>
    <w:p>
      <w:pPr>
        <w:spacing w:line="242" w:lineRule="auto" w:before="77"/>
        <w:ind w:left="140" w:right="60" w:firstLine="0"/>
        <w:jc w:val="left"/>
        <w:rPr>
          <w:sz w:val="20"/>
        </w:rPr>
      </w:pPr>
      <w:r>
        <w:rPr>
          <w:sz w:val="20"/>
        </w:rPr>
        <w:t>The</w:t>
      </w:r>
      <w:r>
        <w:rPr>
          <w:spacing w:val="-4"/>
          <w:sz w:val="20"/>
        </w:rPr>
        <w:t> </w:t>
      </w:r>
      <w:r>
        <w:rPr>
          <w:sz w:val="20"/>
        </w:rPr>
        <w:t>following</w:t>
      </w:r>
      <w:r>
        <w:rPr>
          <w:spacing w:val="-6"/>
          <w:sz w:val="20"/>
        </w:rPr>
        <w:t> </w:t>
      </w:r>
      <w:r>
        <w:rPr>
          <w:sz w:val="20"/>
        </w:rPr>
        <w:t>maxims</w:t>
      </w:r>
      <w:r>
        <w:rPr>
          <w:spacing w:val="-5"/>
          <w:sz w:val="20"/>
        </w:rPr>
        <w:t> </w:t>
      </w:r>
      <w:r>
        <w:rPr>
          <w:sz w:val="20"/>
        </w:rPr>
        <w:t>express</w:t>
      </w:r>
      <w:r>
        <w:rPr>
          <w:spacing w:val="-5"/>
          <w:sz w:val="20"/>
        </w:rPr>
        <w:t> </w:t>
      </w:r>
      <w:r>
        <w:rPr>
          <w:sz w:val="20"/>
        </w:rPr>
        <w:t>our</w:t>
      </w:r>
      <w:r>
        <w:rPr>
          <w:spacing w:val="-6"/>
          <w:sz w:val="20"/>
        </w:rPr>
        <w:t> </w:t>
      </w:r>
      <w:r>
        <w:rPr>
          <w:sz w:val="20"/>
        </w:rPr>
        <w:t>original</w:t>
      </w:r>
      <w:r>
        <w:rPr>
          <w:spacing w:val="-5"/>
          <w:sz w:val="20"/>
        </w:rPr>
        <w:t> </w:t>
      </w:r>
      <w:r>
        <w:rPr>
          <w:sz w:val="20"/>
        </w:rPr>
        <w:t>intent,</w:t>
      </w:r>
      <w:r>
        <w:rPr>
          <w:spacing w:val="-7"/>
          <w:sz w:val="20"/>
        </w:rPr>
        <w:t> </w:t>
      </w:r>
      <w:r>
        <w:rPr>
          <w:sz w:val="20"/>
        </w:rPr>
        <w:t>and</w:t>
      </w:r>
      <w:r>
        <w:rPr>
          <w:spacing w:val="-3"/>
          <w:sz w:val="20"/>
        </w:rPr>
        <w:t> </w:t>
      </w:r>
      <w:r>
        <w:rPr>
          <w:sz w:val="20"/>
        </w:rPr>
        <w:t>are designed to limit misuse, not to prevent the guidelines from being adopted for new uses:</w:t>
      </w:r>
    </w:p>
    <w:p>
      <w:pPr>
        <w:pStyle w:val="ListParagraph"/>
        <w:numPr>
          <w:ilvl w:val="0"/>
          <w:numId w:val="3"/>
        </w:numPr>
        <w:tabs>
          <w:tab w:pos="680" w:val="left" w:leader="none"/>
        </w:tabs>
        <w:spacing w:line="242" w:lineRule="auto" w:before="80" w:after="0"/>
        <w:ind w:left="680" w:right="38" w:hanging="360"/>
        <w:jc w:val="left"/>
        <w:rPr>
          <w:sz w:val="20"/>
        </w:rPr>
      </w:pPr>
      <w:r>
        <w:rPr>
          <w:b/>
          <w:sz w:val="20"/>
        </w:rPr>
        <w:t>The</w:t>
      </w:r>
      <w:r>
        <w:rPr>
          <w:b/>
          <w:spacing w:val="-6"/>
          <w:sz w:val="20"/>
        </w:rPr>
        <w:t> </w:t>
      </w:r>
      <w:r>
        <w:rPr>
          <w:b/>
          <w:sz w:val="20"/>
        </w:rPr>
        <w:t>BJCP</w:t>
      </w:r>
      <w:r>
        <w:rPr>
          <w:b/>
          <w:spacing w:val="-6"/>
          <w:sz w:val="20"/>
        </w:rPr>
        <w:t> </w:t>
      </w:r>
      <w:r>
        <w:rPr>
          <w:b/>
          <w:sz w:val="20"/>
        </w:rPr>
        <w:t>Style</w:t>
      </w:r>
      <w:r>
        <w:rPr>
          <w:b/>
          <w:spacing w:val="-7"/>
          <w:sz w:val="20"/>
        </w:rPr>
        <w:t> </w:t>
      </w:r>
      <w:r>
        <w:rPr>
          <w:b/>
          <w:sz w:val="20"/>
        </w:rPr>
        <w:t>Guidelines</w:t>
      </w:r>
      <w:r>
        <w:rPr>
          <w:b/>
          <w:spacing w:val="-3"/>
          <w:sz w:val="20"/>
        </w:rPr>
        <w:t> </w:t>
      </w:r>
      <w:r>
        <w:rPr>
          <w:b/>
          <w:sz w:val="20"/>
        </w:rPr>
        <w:t>are</w:t>
      </w:r>
      <w:r>
        <w:rPr>
          <w:b/>
          <w:spacing w:val="-7"/>
          <w:sz w:val="20"/>
        </w:rPr>
        <w:t> </w:t>
      </w:r>
      <w:r>
        <w:rPr>
          <w:rFonts w:ascii="Georgia-BoldItalic" w:hAnsi="Georgia-BoldItalic"/>
          <w:b/>
          <w:i/>
          <w:sz w:val="20"/>
        </w:rPr>
        <w:t>guidelines</w:t>
      </w:r>
      <w:r>
        <w:rPr>
          <w:rFonts w:ascii="Georgia-BoldItalic" w:hAnsi="Georgia-BoldItalic"/>
          <w:b/>
          <w:i/>
          <w:spacing w:val="-4"/>
          <w:sz w:val="20"/>
        </w:rPr>
        <w:t> </w:t>
      </w:r>
      <w:r>
        <w:rPr>
          <w:b/>
          <w:sz w:val="20"/>
        </w:rPr>
        <w:t>not </w:t>
      </w:r>
      <w:r>
        <w:rPr>
          <w:rFonts w:ascii="Georgia-BoldItalic" w:hAnsi="Georgia-BoldItalic"/>
          <w:b/>
          <w:i/>
          <w:sz w:val="20"/>
        </w:rPr>
        <w:t>specifications</w:t>
      </w:r>
      <w:r>
        <w:rPr>
          <w:sz w:val="20"/>
        </w:rPr>
        <w:t>. Take those words at face value, or their plain meaning. Guidelines are meant to describe</w:t>
      </w:r>
      <w:r>
        <w:rPr>
          <w:spacing w:val="-8"/>
          <w:sz w:val="20"/>
        </w:rPr>
        <w:t> </w:t>
      </w:r>
      <w:r>
        <w:rPr>
          <w:sz w:val="20"/>
        </w:rPr>
        <w:t>general</w:t>
      </w:r>
      <w:r>
        <w:rPr>
          <w:spacing w:val="-7"/>
          <w:sz w:val="20"/>
        </w:rPr>
        <w:t> </w:t>
      </w:r>
      <w:r>
        <w:rPr>
          <w:sz w:val="20"/>
        </w:rPr>
        <w:t>characteristics</w:t>
      </w:r>
      <w:r>
        <w:rPr>
          <w:spacing w:val="-7"/>
          <w:sz w:val="20"/>
        </w:rPr>
        <w:t> </w:t>
      </w:r>
      <w:r>
        <w:rPr>
          <w:sz w:val="20"/>
        </w:rPr>
        <w:t>of</w:t>
      </w:r>
      <w:r>
        <w:rPr>
          <w:spacing w:val="-8"/>
          <w:sz w:val="20"/>
        </w:rPr>
        <w:t> </w:t>
      </w:r>
      <w:r>
        <w:rPr>
          <w:sz w:val="20"/>
        </w:rPr>
        <w:t>the</w:t>
      </w:r>
      <w:r>
        <w:rPr>
          <w:spacing w:val="-8"/>
          <w:sz w:val="20"/>
        </w:rPr>
        <w:t> </w:t>
      </w:r>
      <w:r>
        <w:rPr>
          <w:sz w:val="20"/>
        </w:rPr>
        <w:t>most</w:t>
      </w:r>
      <w:r>
        <w:rPr>
          <w:spacing w:val="-7"/>
          <w:sz w:val="20"/>
        </w:rPr>
        <w:t> </w:t>
      </w:r>
      <w:r>
        <w:rPr>
          <w:sz w:val="20"/>
        </w:rPr>
        <w:t>common examples, and serve as an aid for judging; they are not meant to be rigorously-applied specifications that are used to punish slightly unusual examples. They are suggestions, not hard limits. Allow for some flexibility in judging so that well-crafted examples can be rewarded. The guidelines are written in detail to facilitate the process of the structured evaluation of beer as practiced in homebrewing competitions; don’t use each individual statement in style descriptions as a</w:t>
      </w:r>
      <w:r>
        <w:rPr>
          <w:spacing w:val="40"/>
          <w:sz w:val="20"/>
        </w:rPr>
        <w:t> </w:t>
      </w:r>
      <w:r>
        <w:rPr>
          <w:sz w:val="20"/>
        </w:rPr>
        <w:t>reason to disqualify a beer.</w:t>
      </w:r>
    </w:p>
    <w:p>
      <w:pPr>
        <w:pStyle w:val="ListParagraph"/>
        <w:numPr>
          <w:ilvl w:val="0"/>
          <w:numId w:val="3"/>
        </w:numPr>
        <w:tabs>
          <w:tab w:pos="678" w:val="left" w:leader="none"/>
          <w:tab w:pos="680" w:val="left" w:leader="none"/>
        </w:tabs>
        <w:spacing w:line="242" w:lineRule="auto" w:before="74" w:after="0"/>
        <w:ind w:left="680" w:right="147" w:hanging="360"/>
        <w:jc w:val="left"/>
        <w:rPr>
          <w:sz w:val="20"/>
        </w:rPr>
      </w:pPr>
      <w:r>
        <w:rPr>
          <w:b/>
          <w:sz w:val="20"/>
        </w:rPr>
        <w:t>The Style Guidelines are written primarily for homebrew competitions</w:t>
      </w:r>
      <w:r>
        <w:rPr>
          <w:sz w:val="20"/>
        </w:rPr>
        <w:t>. Individual style descriptions</w:t>
      </w:r>
      <w:r>
        <w:rPr>
          <w:spacing w:val="-6"/>
          <w:sz w:val="20"/>
        </w:rPr>
        <w:t> </w:t>
      </w:r>
      <w:r>
        <w:rPr>
          <w:sz w:val="20"/>
        </w:rPr>
        <w:t>are</w:t>
      </w:r>
      <w:r>
        <w:rPr>
          <w:spacing w:val="-5"/>
          <w:sz w:val="20"/>
        </w:rPr>
        <w:t> </w:t>
      </w:r>
      <w:r>
        <w:rPr>
          <w:sz w:val="20"/>
        </w:rPr>
        <w:t>written</w:t>
      </w:r>
      <w:r>
        <w:rPr>
          <w:spacing w:val="-5"/>
          <w:sz w:val="20"/>
        </w:rPr>
        <w:t> </w:t>
      </w:r>
      <w:r>
        <w:rPr>
          <w:sz w:val="20"/>
        </w:rPr>
        <w:t>primarily</w:t>
      </w:r>
      <w:r>
        <w:rPr>
          <w:spacing w:val="-6"/>
          <w:sz w:val="20"/>
        </w:rPr>
        <w:t> </w:t>
      </w:r>
      <w:r>
        <w:rPr>
          <w:sz w:val="20"/>
        </w:rPr>
        <w:t>to</w:t>
      </w:r>
      <w:r>
        <w:rPr>
          <w:spacing w:val="-6"/>
          <w:sz w:val="20"/>
        </w:rPr>
        <w:t> </w:t>
      </w:r>
      <w:r>
        <w:rPr>
          <w:sz w:val="20"/>
        </w:rPr>
        <w:t>aid</w:t>
      </w:r>
      <w:r>
        <w:rPr>
          <w:spacing w:val="-5"/>
          <w:sz w:val="20"/>
        </w:rPr>
        <w:t> </w:t>
      </w:r>
      <w:r>
        <w:rPr>
          <w:sz w:val="20"/>
        </w:rPr>
        <w:t>in</w:t>
      </w:r>
      <w:r>
        <w:rPr>
          <w:spacing w:val="-7"/>
          <w:sz w:val="20"/>
        </w:rPr>
        <w:t> </w:t>
      </w:r>
      <w:r>
        <w:rPr>
          <w:sz w:val="20"/>
        </w:rPr>
        <w:t>judging. We</w:t>
      </w:r>
      <w:r>
        <w:rPr>
          <w:spacing w:val="-5"/>
          <w:sz w:val="20"/>
        </w:rPr>
        <w:t> </w:t>
      </w:r>
      <w:r>
        <w:rPr>
          <w:sz w:val="20"/>
        </w:rPr>
        <w:t>have,</w:t>
      </w:r>
      <w:r>
        <w:rPr>
          <w:spacing w:val="-3"/>
          <w:sz w:val="20"/>
        </w:rPr>
        <w:t> </w:t>
      </w:r>
      <w:r>
        <w:rPr>
          <w:sz w:val="20"/>
        </w:rPr>
        <w:t>in</w:t>
      </w:r>
      <w:r>
        <w:rPr>
          <w:spacing w:val="-5"/>
          <w:sz w:val="20"/>
        </w:rPr>
        <w:t> </w:t>
      </w:r>
      <w:r>
        <w:rPr>
          <w:sz w:val="20"/>
        </w:rPr>
        <w:t>some</w:t>
      </w:r>
      <w:r>
        <w:rPr>
          <w:spacing w:val="-5"/>
          <w:sz w:val="20"/>
        </w:rPr>
        <w:t> </w:t>
      </w:r>
      <w:r>
        <w:rPr>
          <w:sz w:val="20"/>
        </w:rPr>
        <w:t>cases,</w:t>
      </w:r>
      <w:r>
        <w:rPr>
          <w:spacing w:val="-6"/>
          <w:sz w:val="20"/>
        </w:rPr>
        <w:t> </w:t>
      </w:r>
      <w:r>
        <w:rPr>
          <w:sz w:val="20"/>
        </w:rPr>
        <w:t>sought</w:t>
      </w:r>
      <w:r>
        <w:rPr>
          <w:spacing w:val="-4"/>
          <w:sz w:val="20"/>
        </w:rPr>
        <w:t> </w:t>
      </w:r>
      <w:r>
        <w:rPr>
          <w:sz w:val="20"/>
        </w:rPr>
        <w:t>to</w:t>
      </w:r>
      <w:r>
        <w:rPr>
          <w:spacing w:val="-4"/>
          <w:sz w:val="20"/>
        </w:rPr>
        <w:t> </w:t>
      </w:r>
      <w:r>
        <w:rPr>
          <w:sz w:val="20"/>
        </w:rPr>
        <w:t>define</w:t>
      </w:r>
      <w:r>
        <w:rPr>
          <w:spacing w:val="-5"/>
          <w:sz w:val="20"/>
        </w:rPr>
        <w:t> </w:t>
      </w:r>
      <w:r>
        <w:rPr>
          <w:sz w:val="20"/>
        </w:rPr>
        <w:t>clear</w:t>
      </w:r>
      <w:r>
        <w:rPr>
          <w:spacing w:val="-5"/>
          <w:sz w:val="20"/>
        </w:rPr>
        <w:t> </w:t>
      </w:r>
      <w:r>
        <w:rPr>
          <w:sz w:val="20"/>
        </w:rPr>
        <w:t>lines between styles to create non-overlapping judging categories. We understand that some styles may overlap in the market, and some commercial examples may straddle boundaries. We have organized style categories for the purpose of organizing homebrew competitions, not for describing and communicating the styles of the world to a different audience.</w:t>
      </w:r>
    </w:p>
    <w:p>
      <w:pPr>
        <w:pStyle w:val="ListParagraph"/>
        <w:numPr>
          <w:ilvl w:val="0"/>
          <w:numId w:val="3"/>
        </w:numPr>
        <w:tabs>
          <w:tab w:pos="678" w:val="left" w:leader="none"/>
          <w:tab w:pos="680" w:val="left" w:leader="none"/>
        </w:tabs>
        <w:spacing w:line="242" w:lineRule="auto" w:before="76" w:after="0"/>
        <w:ind w:left="680" w:right="208" w:hanging="360"/>
        <w:jc w:val="left"/>
        <w:rPr>
          <w:sz w:val="20"/>
        </w:rPr>
      </w:pPr>
      <w:r>
        <w:rPr>
          <w:b/>
          <w:sz w:val="20"/>
        </w:rPr>
        <w:t>We know many people use our guidelines</w:t>
      </w:r>
      <w:r>
        <w:rPr>
          <w:sz w:val="20"/>
        </w:rPr>
        <w:t>. We</w:t>
      </w:r>
      <w:r>
        <w:rPr>
          <w:spacing w:val="-1"/>
          <w:sz w:val="20"/>
        </w:rPr>
        <w:t> </w:t>
      </w:r>
      <w:r>
        <w:rPr>
          <w:sz w:val="20"/>
        </w:rPr>
        <w:t>understand that other</w:t>
      </w:r>
      <w:r>
        <w:rPr>
          <w:spacing w:val="-1"/>
          <w:sz w:val="20"/>
        </w:rPr>
        <w:t> </w:t>
      </w:r>
      <w:r>
        <w:rPr>
          <w:sz w:val="20"/>
        </w:rPr>
        <w:t>organizations or</w:t>
      </w:r>
      <w:r>
        <w:rPr>
          <w:spacing w:val="-1"/>
          <w:sz w:val="20"/>
        </w:rPr>
        <w:t> </w:t>
      </w:r>
      <w:r>
        <w:rPr>
          <w:sz w:val="20"/>
        </w:rPr>
        <w:t>groups are using our guidelines for purposes well beyond our</w:t>
      </w:r>
      <w:r>
        <w:rPr>
          <w:spacing w:val="-6"/>
          <w:sz w:val="20"/>
        </w:rPr>
        <w:t> </w:t>
      </w:r>
      <w:r>
        <w:rPr>
          <w:sz w:val="20"/>
        </w:rPr>
        <w:t>original</w:t>
      </w:r>
      <w:r>
        <w:rPr>
          <w:spacing w:val="-5"/>
          <w:sz w:val="20"/>
        </w:rPr>
        <w:t> </w:t>
      </w:r>
      <w:r>
        <w:rPr>
          <w:sz w:val="20"/>
        </w:rPr>
        <w:t>intent.</w:t>
      </w:r>
      <w:r>
        <w:rPr>
          <w:spacing w:val="-7"/>
          <w:sz w:val="20"/>
        </w:rPr>
        <w:t> </w:t>
      </w:r>
      <w:r>
        <w:rPr>
          <w:sz w:val="20"/>
        </w:rPr>
        <w:t>To</w:t>
      </w:r>
      <w:r>
        <w:rPr>
          <w:spacing w:val="-3"/>
          <w:sz w:val="20"/>
        </w:rPr>
        <w:t> </w:t>
      </w:r>
      <w:r>
        <w:rPr>
          <w:sz w:val="20"/>
        </w:rPr>
        <w:t>the</w:t>
      </w:r>
      <w:r>
        <w:rPr>
          <w:spacing w:val="-6"/>
          <w:sz w:val="20"/>
        </w:rPr>
        <w:t> </w:t>
      </w:r>
      <w:r>
        <w:rPr>
          <w:sz w:val="20"/>
        </w:rPr>
        <w:t>extent</w:t>
      </w:r>
      <w:r>
        <w:rPr>
          <w:spacing w:val="-5"/>
          <w:sz w:val="20"/>
        </w:rPr>
        <w:t> </w:t>
      </w:r>
      <w:r>
        <w:rPr>
          <w:sz w:val="20"/>
        </w:rPr>
        <w:t>that</w:t>
      </w:r>
      <w:r>
        <w:rPr>
          <w:spacing w:val="-5"/>
          <w:sz w:val="20"/>
        </w:rPr>
        <w:t> </w:t>
      </w:r>
      <w:r>
        <w:rPr>
          <w:sz w:val="20"/>
        </w:rPr>
        <w:t>those</w:t>
      </w:r>
      <w:r>
        <w:rPr>
          <w:spacing w:val="-6"/>
          <w:sz w:val="20"/>
        </w:rPr>
        <w:t> </w:t>
      </w:r>
      <w:r>
        <w:rPr>
          <w:sz w:val="20"/>
        </w:rPr>
        <w:t>groups find value in our work, we are happy to have our guidelines used. We freely allow our naming and numbering system to be used by others. However, don’t make rash assumptions about the nature of beer and beer styles based on applications of the guidelines beyond their original intent. We also</w:t>
      </w:r>
    </w:p>
    <w:p>
      <w:pPr>
        <w:spacing w:line="242" w:lineRule="auto" w:before="91"/>
        <w:ind w:left="500" w:right="178" w:firstLine="0"/>
        <w:jc w:val="left"/>
        <w:rPr>
          <w:sz w:val="20"/>
        </w:rPr>
      </w:pPr>
      <w:r>
        <w:rPr/>
        <w:br w:type="column"/>
      </w:r>
      <w:r>
        <w:rPr>
          <w:sz w:val="20"/>
        </w:rPr>
        <w:t>know</w:t>
      </w:r>
      <w:r>
        <w:rPr>
          <w:spacing w:val="-4"/>
          <w:sz w:val="20"/>
        </w:rPr>
        <w:t> </w:t>
      </w:r>
      <w:r>
        <w:rPr>
          <w:sz w:val="20"/>
        </w:rPr>
        <w:t>some</w:t>
      </w:r>
      <w:r>
        <w:rPr>
          <w:spacing w:val="-4"/>
          <w:sz w:val="20"/>
        </w:rPr>
        <w:t> </w:t>
      </w:r>
      <w:r>
        <w:rPr>
          <w:sz w:val="20"/>
        </w:rPr>
        <w:t>craft</w:t>
      </w:r>
      <w:r>
        <w:rPr>
          <w:spacing w:val="-1"/>
          <w:sz w:val="20"/>
        </w:rPr>
        <w:t> </w:t>
      </w:r>
      <w:r>
        <w:rPr>
          <w:sz w:val="20"/>
        </w:rPr>
        <w:t>brewers</w:t>
      </w:r>
      <w:r>
        <w:rPr>
          <w:spacing w:val="-3"/>
          <w:sz w:val="20"/>
        </w:rPr>
        <w:t> </w:t>
      </w:r>
      <w:r>
        <w:rPr>
          <w:sz w:val="20"/>
        </w:rPr>
        <w:t>are</w:t>
      </w:r>
      <w:r>
        <w:rPr>
          <w:spacing w:val="-4"/>
          <w:sz w:val="20"/>
        </w:rPr>
        <w:t> </w:t>
      </w:r>
      <w:r>
        <w:rPr>
          <w:sz w:val="20"/>
        </w:rPr>
        <w:t>using</w:t>
      </w:r>
      <w:r>
        <w:rPr>
          <w:spacing w:val="-2"/>
          <w:sz w:val="20"/>
        </w:rPr>
        <w:t> </w:t>
      </w:r>
      <w:r>
        <w:rPr>
          <w:sz w:val="20"/>
        </w:rPr>
        <w:t>our</w:t>
      </w:r>
      <w:r>
        <w:rPr>
          <w:spacing w:val="-4"/>
          <w:sz w:val="20"/>
        </w:rPr>
        <w:t> </w:t>
      </w:r>
      <w:r>
        <w:rPr>
          <w:sz w:val="20"/>
        </w:rPr>
        <w:t>guidelines</w:t>
      </w:r>
      <w:r>
        <w:rPr>
          <w:spacing w:val="-3"/>
          <w:sz w:val="20"/>
        </w:rPr>
        <w:t> </w:t>
      </w:r>
      <w:r>
        <w:rPr>
          <w:sz w:val="20"/>
        </w:rPr>
        <w:t>to rediscover historical styles, or to brew styles not native</w:t>
      </w:r>
      <w:r>
        <w:rPr>
          <w:spacing w:val="-3"/>
          <w:sz w:val="20"/>
        </w:rPr>
        <w:t> </w:t>
      </w:r>
      <w:r>
        <w:rPr>
          <w:sz w:val="20"/>
        </w:rPr>
        <w:t>to</w:t>
      </w:r>
      <w:r>
        <w:rPr>
          <w:spacing w:val="-2"/>
          <w:sz w:val="20"/>
        </w:rPr>
        <w:t> </w:t>
      </w:r>
      <w:r>
        <w:rPr>
          <w:sz w:val="20"/>
        </w:rPr>
        <w:t>their</w:t>
      </w:r>
      <w:r>
        <w:rPr>
          <w:spacing w:val="-3"/>
          <w:sz w:val="20"/>
        </w:rPr>
        <w:t> </w:t>
      </w:r>
      <w:r>
        <w:rPr>
          <w:sz w:val="20"/>
        </w:rPr>
        <w:t>country –</w:t>
      </w:r>
      <w:r>
        <w:rPr>
          <w:spacing w:val="-4"/>
          <w:sz w:val="20"/>
        </w:rPr>
        <w:t> </w:t>
      </w:r>
      <w:r>
        <w:rPr>
          <w:sz w:val="20"/>
        </w:rPr>
        <w:t>we</w:t>
      </w:r>
      <w:r>
        <w:rPr>
          <w:spacing w:val="-1"/>
          <w:sz w:val="20"/>
        </w:rPr>
        <w:t> </w:t>
      </w:r>
      <w:r>
        <w:rPr>
          <w:sz w:val="20"/>
        </w:rPr>
        <w:t>are</w:t>
      </w:r>
      <w:r>
        <w:rPr>
          <w:spacing w:val="-3"/>
          <w:sz w:val="20"/>
        </w:rPr>
        <w:t> </w:t>
      </w:r>
      <w:r>
        <w:rPr>
          <w:sz w:val="20"/>
        </w:rPr>
        <w:t>thrilled</w:t>
      </w:r>
      <w:r>
        <w:rPr>
          <w:spacing w:val="-2"/>
          <w:sz w:val="20"/>
        </w:rPr>
        <w:t> </w:t>
      </w:r>
      <w:r>
        <w:rPr>
          <w:sz w:val="20"/>
        </w:rPr>
        <w:t>to be</w:t>
      </w:r>
      <w:r>
        <w:rPr>
          <w:spacing w:val="-3"/>
          <w:sz w:val="20"/>
        </w:rPr>
        <w:t> </w:t>
      </w:r>
      <w:r>
        <w:rPr>
          <w:sz w:val="20"/>
        </w:rPr>
        <w:t>able</w:t>
      </w:r>
      <w:r>
        <w:rPr>
          <w:spacing w:val="-3"/>
          <w:sz w:val="20"/>
        </w:rPr>
        <w:t> </w:t>
      </w:r>
      <w:r>
        <w:rPr>
          <w:sz w:val="20"/>
        </w:rPr>
        <w:t>to help advance craft beer in this way. Just remember that</w:t>
      </w:r>
      <w:r>
        <w:rPr>
          <w:spacing w:val="-4"/>
          <w:sz w:val="20"/>
        </w:rPr>
        <w:t> </w:t>
      </w:r>
      <w:r>
        <w:rPr>
          <w:sz w:val="20"/>
        </w:rPr>
        <w:t>it’s</w:t>
      </w:r>
      <w:r>
        <w:rPr>
          <w:spacing w:val="-4"/>
          <w:sz w:val="20"/>
        </w:rPr>
        <w:t> </w:t>
      </w:r>
      <w:r>
        <w:rPr>
          <w:sz w:val="20"/>
        </w:rPr>
        <w:t>not</w:t>
      </w:r>
      <w:r>
        <w:rPr>
          <w:spacing w:val="-4"/>
          <w:sz w:val="20"/>
        </w:rPr>
        <w:t> </w:t>
      </w:r>
      <w:r>
        <w:rPr>
          <w:sz w:val="20"/>
        </w:rPr>
        <w:t>our</w:t>
      </w:r>
      <w:r>
        <w:rPr>
          <w:spacing w:val="-5"/>
          <w:sz w:val="20"/>
        </w:rPr>
        <w:t> </w:t>
      </w:r>
      <w:r>
        <w:rPr>
          <w:sz w:val="20"/>
        </w:rPr>
        <w:t>original</w:t>
      </w:r>
      <w:r>
        <w:rPr>
          <w:spacing w:val="-4"/>
          <w:sz w:val="20"/>
        </w:rPr>
        <w:t> </w:t>
      </w:r>
      <w:r>
        <w:rPr>
          <w:sz w:val="20"/>
        </w:rPr>
        <w:t>mission</w:t>
      </w:r>
      <w:r>
        <w:rPr>
          <w:spacing w:val="-5"/>
          <w:sz w:val="20"/>
        </w:rPr>
        <w:t> </w:t>
      </w:r>
      <w:r>
        <w:rPr>
          <w:sz w:val="20"/>
        </w:rPr>
        <w:t>to</w:t>
      </w:r>
      <w:r>
        <w:rPr>
          <w:spacing w:val="-4"/>
          <w:sz w:val="20"/>
        </w:rPr>
        <w:t> </w:t>
      </w:r>
      <w:r>
        <w:rPr>
          <w:sz w:val="20"/>
        </w:rPr>
        <w:t>do</w:t>
      </w:r>
      <w:r>
        <w:rPr>
          <w:spacing w:val="-4"/>
          <w:sz w:val="20"/>
        </w:rPr>
        <w:t> </w:t>
      </w:r>
      <w:r>
        <w:rPr>
          <w:sz w:val="20"/>
        </w:rPr>
        <w:t>this;</w:t>
      </w:r>
      <w:r>
        <w:rPr>
          <w:spacing w:val="-2"/>
          <w:sz w:val="20"/>
        </w:rPr>
        <w:t> </w:t>
      </w:r>
      <w:r>
        <w:rPr>
          <w:sz w:val="20"/>
        </w:rPr>
        <w:t>it’s</w:t>
      </w:r>
      <w:r>
        <w:rPr>
          <w:spacing w:val="-4"/>
          <w:sz w:val="20"/>
        </w:rPr>
        <w:t> </w:t>
      </w:r>
      <w:r>
        <w:rPr>
          <w:sz w:val="20"/>
        </w:rPr>
        <w:t>just</w:t>
      </w:r>
      <w:r>
        <w:rPr>
          <w:spacing w:val="-4"/>
          <w:sz w:val="20"/>
        </w:rPr>
        <w:t> </w:t>
      </w:r>
      <w:r>
        <w:rPr>
          <w:sz w:val="20"/>
        </w:rPr>
        <w:t>a happy side-effect.</w:t>
      </w:r>
    </w:p>
    <w:p>
      <w:pPr>
        <w:pStyle w:val="ListParagraph"/>
        <w:numPr>
          <w:ilvl w:val="0"/>
          <w:numId w:val="3"/>
        </w:numPr>
        <w:tabs>
          <w:tab w:pos="498" w:val="left" w:leader="none"/>
          <w:tab w:pos="500" w:val="left" w:leader="none"/>
        </w:tabs>
        <w:spacing w:line="242" w:lineRule="auto" w:before="78" w:after="0"/>
        <w:ind w:left="500" w:right="163" w:hanging="360"/>
        <w:jc w:val="left"/>
        <w:rPr>
          <w:rFonts w:ascii="Arial" w:hAnsi="Arial"/>
          <w:sz w:val="20"/>
        </w:rPr>
      </w:pPr>
      <w:r>
        <w:rPr>
          <w:b/>
          <w:sz w:val="20"/>
        </w:rPr>
        <w:t>Styles change over time</w:t>
      </w:r>
      <w:r>
        <w:rPr>
          <w:sz w:val="20"/>
        </w:rPr>
        <w:t>. Beer styles change over the</w:t>
      </w:r>
      <w:r>
        <w:rPr>
          <w:spacing w:val="-5"/>
          <w:sz w:val="20"/>
        </w:rPr>
        <w:t> </w:t>
      </w:r>
      <w:r>
        <w:rPr>
          <w:sz w:val="20"/>
        </w:rPr>
        <w:t>years,</w:t>
      </w:r>
      <w:r>
        <w:rPr>
          <w:spacing w:val="-6"/>
          <w:sz w:val="20"/>
        </w:rPr>
        <w:t> </w:t>
      </w:r>
      <w:r>
        <w:rPr>
          <w:sz w:val="20"/>
        </w:rPr>
        <w:t>and</w:t>
      </w:r>
      <w:r>
        <w:rPr>
          <w:spacing w:val="-4"/>
          <w:sz w:val="20"/>
        </w:rPr>
        <w:t> </w:t>
      </w:r>
      <w:r>
        <w:rPr>
          <w:sz w:val="20"/>
        </w:rPr>
        <w:t>some</w:t>
      </w:r>
      <w:r>
        <w:rPr>
          <w:spacing w:val="-5"/>
          <w:sz w:val="20"/>
        </w:rPr>
        <w:t> </w:t>
      </w:r>
      <w:r>
        <w:rPr>
          <w:sz w:val="20"/>
        </w:rPr>
        <w:t>styles</w:t>
      </w:r>
      <w:r>
        <w:rPr>
          <w:spacing w:val="-4"/>
          <w:sz w:val="20"/>
        </w:rPr>
        <w:t> </w:t>
      </w:r>
      <w:r>
        <w:rPr>
          <w:sz w:val="20"/>
        </w:rPr>
        <w:t>are</w:t>
      </w:r>
      <w:r>
        <w:rPr>
          <w:spacing w:val="-5"/>
          <w:sz w:val="20"/>
        </w:rPr>
        <w:t> </w:t>
      </w:r>
      <w:r>
        <w:rPr>
          <w:sz w:val="20"/>
        </w:rPr>
        <w:t>open</w:t>
      </w:r>
      <w:r>
        <w:rPr>
          <w:spacing w:val="-5"/>
          <w:sz w:val="20"/>
        </w:rPr>
        <w:t> </w:t>
      </w:r>
      <w:r>
        <w:rPr>
          <w:sz w:val="20"/>
        </w:rPr>
        <w:t>to</w:t>
      </w:r>
      <w:r>
        <w:rPr>
          <w:spacing w:val="-4"/>
          <w:sz w:val="20"/>
        </w:rPr>
        <w:t> </w:t>
      </w:r>
      <w:r>
        <w:rPr>
          <w:sz w:val="20"/>
        </w:rPr>
        <w:t>interpretation and debate. Simply because a style </w:t>
      </w:r>
      <w:r>
        <w:rPr>
          <w:i/>
          <w:sz w:val="20"/>
        </w:rPr>
        <w:t>name </w:t>
      </w:r>
      <w:r>
        <w:rPr>
          <w:sz w:val="20"/>
        </w:rPr>
        <w:t>hasn’t changed over the years, doesn’t mean that </w:t>
      </w:r>
      <w:r>
        <w:rPr>
          <w:i/>
          <w:sz w:val="20"/>
        </w:rPr>
        <w:t>the beers themselves </w:t>
      </w:r>
      <w:r>
        <w:rPr>
          <w:sz w:val="20"/>
        </w:rPr>
        <w:t>haven’t also changed. Commercial brewers subject to government regulation and market forces definitely change their products over time. For example, because there is now a beer known as </w:t>
      </w:r>
      <w:r>
        <w:rPr>
          <w:i/>
          <w:sz w:val="20"/>
        </w:rPr>
        <w:t>porter </w:t>
      </w:r>
      <w:r>
        <w:rPr>
          <w:sz w:val="20"/>
        </w:rPr>
        <w:t>doesn’t mean that it has always been</w:t>
      </w:r>
      <w:r>
        <w:rPr>
          <w:spacing w:val="-4"/>
          <w:sz w:val="20"/>
        </w:rPr>
        <w:t> </w:t>
      </w:r>
      <w:r>
        <w:rPr>
          <w:sz w:val="20"/>
        </w:rPr>
        <w:t>made</w:t>
      </w:r>
      <w:r>
        <w:rPr>
          <w:spacing w:val="-6"/>
          <w:sz w:val="20"/>
        </w:rPr>
        <w:t> </w:t>
      </w:r>
      <w:r>
        <w:rPr>
          <w:sz w:val="20"/>
        </w:rPr>
        <w:t>that</w:t>
      </w:r>
      <w:r>
        <w:rPr>
          <w:spacing w:val="-6"/>
          <w:sz w:val="20"/>
        </w:rPr>
        <w:t> </w:t>
      </w:r>
      <w:r>
        <w:rPr>
          <w:sz w:val="20"/>
        </w:rPr>
        <w:t>way</w:t>
      </w:r>
      <w:r>
        <w:rPr>
          <w:spacing w:val="-6"/>
          <w:sz w:val="20"/>
        </w:rPr>
        <w:t> </w:t>
      </w:r>
      <w:r>
        <w:rPr>
          <w:sz w:val="20"/>
        </w:rPr>
        <w:t>throughout</w:t>
      </w:r>
      <w:r>
        <w:rPr>
          <w:spacing w:val="-6"/>
          <w:sz w:val="20"/>
        </w:rPr>
        <w:t> </w:t>
      </w:r>
      <w:r>
        <w:rPr>
          <w:sz w:val="20"/>
        </w:rPr>
        <w:t>its</w:t>
      </w:r>
      <w:r>
        <w:rPr>
          <w:spacing w:val="-6"/>
          <w:sz w:val="20"/>
        </w:rPr>
        <w:t> </w:t>
      </w:r>
      <w:r>
        <w:rPr>
          <w:sz w:val="20"/>
        </w:rPr>
        <w:t>history.</w:t>
      </w:r>
      <w:r>
        <w:rPr>
          <w:spacing w:val="-7"/>
          <w:sz w:val="20"/>
        </w:rPr>
        <w:t> </w:t>
      </w:r>
      <w:r>
        <w:rPr>
          <w:sz w:val="20"/>
        </w:rPr>
        <w:t>Our</w:t>
      </w:r>
      <w:r>
        <w:rPr>
          <w:spacing w:val="-4"/>
          <w:sz w:val="20"/>
        </w:rPr>
        <w:t> </w:t>
      </w:r>
      <w:r>
        <w:rPr>
          <w:sz w:val="20"/>
        </w:rPr>
        <w:t>beer styles are generally meant to describe modern beers currently available, unless otherwise specified (e.g., in the Historical Beer category).</w:t>
      </w:r>
    </w:p>
    <w:p>
      <w:pPr>
        <w:pStyle w:val="ListParagraph"/>
        <w:numPr>
          <w:ilvl w:val="0"/>
          <w:numId w:val="3"/>
        </w:numPr>
        <w:tabs>
          <w:tab w:pos="498" w:val="left" w:leader="none"/>
          <w:tab w:pos="500" w:val="left" w:leader="none"/>
        </w:tabs>
        <w:spacing w:line="242" w:lineRule="auto" w:before="75" w:after="0"/>
        <w:ind w:left="500" w:right="295" w:hanging="360"/>
        <w:jc w:val="left"/>
        <w:rPr>
          <w:rFonts w:ascii="Arial" w:hAnsi="Arial"/>
          <w:sz w:val="20"/>
        </w:rPr>
      </w:pPr>
      <w:r>
        <w:rPr>
          <w:b/>
          <w:sz w:val="20"/>
        </w:rPr>
        <w:t>Not every commercial beer fits our styles</w:t>
      </w:r>
      <w:r>
        <w:rPr>
          <w:sz w:val="20"/>
        </w:rPr>
        <w:t>. Don’t</w:t>
      </w:r>
      <w:r>
        <w:rPr>
          <w:spacing w:val="-3"/>
          <w:sz w:val="20"/>
        </w:rPr>
        <w:t> </w:t>
      </w:r>
      <w:r>
        <w:rPr>
          <w:sz w:val="20"/>
        </w:rPr>
        <w:t>assume</w:t>
      </w:r>
      <w:r>
        <w:rPr>
          <w:spacing w:val="-4"/>
          <w:sz w:val="20"/>
        </w:rPr>
        <w:t> </w:t>
      </w:r>
      <w:r>
        <w:rPr>
          <w:sz w:val="20"/>
        </w:rPr>
        <w:t>that</w:t>
      </w:r>
      <w:r>
        <w:rPr>
          <w:spacing w:val="-1"/>
          <w:sz w:val="20"/>
        </w:rPr>
        <w:t> </w:t>
      </w:r>
      <w:r>
        <w:rPr>
          <w:sz w:val="20"/>
        </w:rPr>
        <w:t>every</w:t>
      </w:r>
      <w:r>
        <w:rPr>
          <w:spacing w:val="-1"/>
          <w:sz w:val="20"/>
        </w:rPr>
        <w:t> </w:t>
      </w:r>
      <w:r>
        <w:rPr>
          <w:sz w:val="20"/>
        </w:rPr>
        <w:t>beer</w:t>
      </w:r>
      <w:r>
        <w:rPr>
          <w:spacing w:val="-4"/>
          <w:sz w:val="20"/>
        </w:rPr>
        <w:t> </w:t>
      </w:r>
      <w:r>
        <w:rPr>
          <w:sz w:val="20"/>
        </w:rPr>
        <w:t>fits</w:t>
      </w:r>
      <w:r>
        <w:rPr>
          <w:spacing w:val="-3"/>
          <w:sz w:val="20"/>
        </w:rPr>
        <w:t> </w:t>
      </w:r>
      <w:r>
        <w:rPr>
          <w:sz w:val="20"/>
        </w:rPr>
        <w:t>neatly</w:t>
      </w:r>
      <w:r>
        <w:rPr>
          <w:spacing w:val="-1"/>
          <w:sz w:val="20"/>
        </w:rPr>
        <w:t> </w:t>
      </w:r>
      <w:r>
        <w:rPr>
          <w:sz w:val="20"/>
        </w:rPr>
        <w:t>into</w:t>
      </w:r>
      <w:r>
        <w:rPr>
          <w:spacing w:val="-3"/>
          <w:sz w:val="20"/>
        </w:rPr>
        <w:t> </w:t>
      </w:r>
      <w:r>
        <w:rPr>
          <w:sz w:val="20"/>
        </w:rPr>
        <w:t>one</w:t>
      </w:r>
      <w:r>
        <w:rPr>
          <w:spacing w:val="-4"/>
          <w:sz w:val="20"/>
        </w:rPr>
        <w:t> </w:t>
      </w:r>
      <w:r>
        <w:rPr>
          <w:sz w:val="20"/>
        </w:rPr>
        <w:t>of our categories. Some breweries revel in creating examples that don’t match our (or anyone else’s) guidelines.</w:t>
      </w:r>
      <w:r>
        <w:rPr>
          <w:spacing w:val="-7"/>
          <w:sz w:val="20"/>
        </w:rPr>
        <w:t> </w:t>
      </w:r>
      <w:r>
        <w:rPr>
          <w:sz w:val="20"/>
        </w:rPr>
        <w:t>Some</w:t>
      </w:r>
      <w:r>
        <w:rPr>
          <w:spacing w:val="-6"/>
          <w:sz w:val="20"/>
        </w:rPr>
        <w:t> </w:t>
      </w:r>
      <w:r>
        <w:rPr>
          <w:sz w:val="20"/>
        </w:rPr>
        <w:t>create</w:t>
      </w:r>
      <w:r>
        <w:rPr>
          <w:spacing w:val="-4"/>
          <w:sz w:val="20"/>
        </w:rPr>
        <w:t> </w:t>
      </w:r>
      <w:r>
        <w:rPr>
          <w:sz w:val="20"/>
        </w:rPr>
        <w:t>beer</w:t>
      </w:r>
      <w:r>
        <w:rPr>
          <w:spacing w:val="-6"/>
          <w:sz w:val="20"/>
        </w:rPr>
        <w:t> </w:t>
      </w:r>
      <w:r>
        <w:rPr>
          <w:sz w:val="20"/>
        </w:rPr>
        <w:t>called</w:t>
      </w:r>
      <w:r>
        <w:rPr>
          <w:spacing w:val="-5"/>
          <w:sz w:val="20"/>
        </w:rPr>
        <w:t> </w:t>
      </w:r>
      <w:r>
        <w:rPr>
          <w:sz w:val="20"/>
        </w:rPr>
        <w:t>by</w:t>
      </w:r>
      <w:r>
        <w:rPr>
          <w:spacing w:val="-5"/>
          <w:sz w:val="20"/>
        </w:rPr>
        <w:t> </w:t>
      </w:r>
      <w:r>
        <w:rPr>
          <w:sz w:val="20"/>
        </w:rPr>
        <w:t>a</w:t>
      </w:r>
      <w:r>
        <w:rPr>
          <w:spacing w:val="-5"/>
          <w:sz w:val="20"/>
        </w:rPr>
        <w:t> </w:t>
      </w:r>
      <w:r>
        <w:rPr>
          <w:sz w:val="20"/>
        </w:rPr>
        <w:t>style</w:t>
      </w:r>
      <w:r>
        <w:rPr>
          <w:spacing w:val="-6"/>
          <w:sz w:val="20"/>
        </w:rPr>
        <w:t> </w:t>
      </w:r>
      <w:r>
        <w:rPr>
          <w:sz w:val="20"/>
        </w:rPr>
        <w:t>name that deliberately doesn’t match our guidelines. It’s perfectly fine for a commercial beer to not match one of our styles; we have not attempted to categorize every commercial beer – that is neither our intent nor our mission.</w:t>
      </w:r>
    </w:p>
    <w:p>
      <w:pPr>
        <w:pStyle w:val="ListParagraph"/>
        <w:numPr>
          <w:ilvl w:val="0"/>
          <w:numId w:val="3"/>
        </w:numPr>
        <w:tabs>
          <w:tab w:pos="498" w:val="left" w:leader="none"/>
          <w:tab w:pos="500" w:val="left" w:leader="none"/>
        </w:tabs>
        <w:spacing w:line="242" w:lineRule="auto" w:before="77" w:after="0"/>
        <w:ind w:left="500" w:right="154" w:hanging="360"/>
        <w:jc w:val="left"/>
        <w:rPr>
          <w:rFonts w:ascii="Arial" w:hAnsi="Arial"/>
          <w:sz w:val="20"/>
        </w:rPr>
      </w:pPr>
      <w:r>
        <w:rPr>
          <w:b/>
          <w:sz w:val="20"/>
        </w:rPr>
        <w:t>We have not defined every possible beer style</w:t>
      </w:r>
      <w:r>
        <w:rPr>
          <w:sz w:val="20"/>
        </w:rPr>
        <w:t>. </w:t>
      </w:r>
      <w:r>
        <w:rPr>
          <w:i/>
          <w:sz w:val="20"/>
        </w:rPr>
        <w:t>Of course </w:t>
      </w:r>
      <w:r>
        <w:rPr>
          <w:sz w:val="20"/>
        </w:rPr>
        <w:t>we know of beer styles that aren’t defined in our guidelines. Perhaps they are obscure or unpopular, homebrewers aren’t making the</w:t>
      </w:r>
      <w:r>
        <w:rPr>
          <w:spacing w:val="40"/>
          <w:sz w:val="20"/>
        </w:rPr>
        <w:t> </w:t>
      </w:r>
      <w:r>
        <w:rPr>
          <w:sz w:val="20"/>
        </w:rPr>
        <w:t>styles, insufficient examples or research material exists</w:t>
      </w:r>
      <w:r>
        <w:rPr>
          <w:spacing w:val="-5"/>
          <w:sz w:val="20"/>
        </w:rPr>
        <w:t> </w:t>
      </w:r>
      <w:r>
        <w:rPr>
          <w:sz w:val="20"/>
        </w:rPr>
        <w:t>to</w:t>
      </w:r>
      <w:r>
        <w:rPr>
          <w:spacing w:val="-5"/>
          <w:sz w:val="20"/>
        </w:rPr>
        <w:t> </w:t>
      </w:r>
      <w:r>
        <w:rPr>
          <w:sz w:val="20"/>
        </w:rPr>
        <w:t>adequately</w:t>
      </w:r>
      <w:r>
        <w:rPr>
          <w:spacing w:val="-5"/>
          <w:sz w:val="20"/>
        </w:rPr>
        <w:t> </w:t>
      </w:r>
      <w:r>
        <w:rPr>
          <w:sz w:val="20"/>
        </w:rPr>
        <w:t>define</w:t>
      </w:r>
      <w:r>
        <w:rPr>
          <w:spacing w:val="-6"/>
          <w:sz w:val="20"/>
        </w:rPr>
        <w:t> </w:t>
      </w:r>
      <w:r>
        <w:rPr>
          <w:sz w:val="20"/>
        </w:rPr>
        <w:t>them</w:t>
      </w:r>
      <w:r>
        <w:rPr>
          <w:spacing w:val="-6"/>
          <w:sz w:val="20"/>
        </w:rPr>
        <w:t> </w:t>
      </w:r>
      <w:r>
        <w:rPr>
          <w:sz w:val="20"/>
        </w:rPr>
        <w:t>to</w:t>
      </w:r>
      <w:r>
        <w:rPr>
          <w:spacing w:val="-5"/>
          <w:sz w:val="20"/>
        </w:rPr>
        <w:t> </w:t>
      </w:r>
      <w:r>
        <w:rPr>
          <w:sz w:val="20"/>
        </w:rPr>
        <w:t>our</w:t>
      </w:r>
      <w:r>
        <w:rPr>
          <w:spacing w:val="-6"/>
          <w:sz w:val="20"/>
        </w:rPr>
        <w:t> </w:t>
      </w:r>
      <w:r>
        <w:rPr>
          <w:sz w:val="20"/>
        </w:rPr>
        <w:t>standards,</w:t>
      </w:r>
      <w:r>
        <w:rPr>
          <w:spacing w:val="-7"/>
          <w:sz w:val="20"/>
        </w:rPr>
        <w:t> </w:t>
      </w:r>
      <w:r>
        <w:rPr>
          <w:sz w:val="20"/>
        </w:rPr>
        <w:t>or they are from a part of the world we haven’t visited extensively. Maybe they are historical styles no longer made, or that we believe the styles are a passing fad. Regardless of our reasons,</w:t>
      </w:r>
      <w:r>
        <w:rPr>
          <w:spacing w:val="-1"/>
          <w:sz w:val="20"/>
        </w:rPr>
        <w:t> </w:t>
      </w:r>
      <w:r>
        <w:rPr>
          <w:sz w:val="20"/>
        </w:rPr>
        <w:t>don’t believe that our guidelines represent the complete categorization of every beer style ever made – they aren’t. They do, however, describe the beers most commonly made today by homebrewers and many craft breweries.</w:t>
      </w:r>
    </w:p>
    <w:p>
      <w:pPr>
        <w:pStyle w:val="ListParagraph"/>
        <w:numPr>
          <w:ilvl w:val="0"/>
          <w:numId w:val="3"/>
        </w:numPr>
        <w:tabs>
          <w:tab w:pos="500" w:val="left" w:leader="none"/>
        </w:tabs>
        <w:spacing w:line="242" w:lineRule="auto" w:before="75" w:after="0"/>
        <w:ind w:left="500" w:right="217" w:hanging="360"/>
        <w:jc w:val="left"/>
        <w:rPr>
          <w:sz w:val="20"/>
        </w:rPr>
      </w:pPr>
      <w:r>
        <w:rPr>
          <w:b/>
          <w:sz w:val="20"/>
        </w:rPr>
        <w:t>Commercial</w:t>
      </w:r>
      <w:r>
        <w:rPr>
          <w:b/>
          <w:spacing w:val="-6"/>
          <w:sz w:val="20"/>
        </w:rPr>
        <w:t> </w:t>
      </w:r>
      <w:r>
        <w:rPr>
          <w:b/>
          <w:sz w:val="20"/>
        </w:rPr>
        <w:t>examples</w:t>
      </w:r>
      <w:r>
        <w:rPr>
          <w:b/>
          <w:spacing w:val="-9"/>
          <w:sz w:val="20"/>
        </w:rPr>
        <w:t> </w:t>
      </w:r>
      <w:r>
        <w:rPr>
          <w:b/>
          <w:sz w:val="20"/>
        </w:rPr>
        <w:t>change</w:t>
      </w:r>
      <w:r>
        <w:rPr>
          <w:b/>
          <w:spacing w:val="-10"/>
          <w:sz w:val="20"/>
        </w:rPr>
        <w:t> </w:t>
      </w:r>
      <w:r>
        <w:rPr>
          <w:b/>
          <w:sz w:val="20"/>
        </w:rPr>
        <w:t>over</w:t>
      </w:r>
      <w:r>
        <w:rPr>
          <w:b/>
          <w:spacing w:val="-9"/>
          <w:sz w:val="20"/>
        </w:rPr>
        <w:t> </w:t>
      </w:r>
      <w:r>
        <w:rPr>
          <w:b/>
          <w:sz w:val="20"/>
        </w:rPr>
        <w:t>time</w:t>
      </w:r>
      <w:r>
        <w:rPr>
          <w:sz w:val="20"/>
        </w:rPr>
        <w:t>.</w:t>
      </w:r>
      <w:r>
        <w:rPr>
          <w:spacing w:val="-7"/>
          <w:sz w:val="20"/>
        </w:rPr>
        <w:t> </w:t>
      </w:r>
      <w:r>
        <w:rPr>
          <w:sz w:val="20"/>
        </w:rPr>
        <w:t>Just like beer styles change,</w:t>
      </w:r>
      <w:r>
        <w:rPr>
          <w:spacing w:val="-1"/>
          <w:sz w:val="20"/>
        </w:rPr>
        <w:t> </w:t>
      </w:r>
      <w:r>
        <w:rPr>
          <w:sz w:val="20"/>
        </w:rPr>
        <w:t>individual examples change as well. A beer that was once a great example of a style might not always remain so. Sometimes the beer changes (with ownership change, perhaps) or sometimes the style trend changes but the beer doesn’t.</w:t>
      </w:r>
      <w:r>
        <w:rPr>
          <w:spacing w:val="-1"/>
          <w:sz w:val="20"/>
        </w:rPr>
        <w:t> </w:t>
      </w:r>
      <w:r>
        <w:rPr>
          <w:sz w:val="20"/>
        </w:rPr>
        <w:t>For example,</w:t>
      </w:r>
      <w:r>
        <w:rPr>
          <w:spacing w:val="-1"/>
          <w:sz w:val="20"/>
        </w:rPr>
        <w:t> </w:t>
      </w:r>
      <w:r>
        <w:rPr>
          <w:sz w:val="20"/>
        </w:rPr>
        <w:t>Anchor Liberty helped define the American IPA style when it was created, but it seems much more like typical American Pale Ales </w:t>
      </w:r>
      <w:r>
        <w:rPr>
          <w:spacing w:val="-2"/>
          <w:sz w:val="20"/>
        </w:rPr>
        <w:t>today.</w:t>
      </w:r>
    </w:p>
    <w:p>
      <w:pPr>
        <w:pStyle w:val="ListParagraph"/>
        <w:numPr>
          <w:ilvl w:val="0"/>
          <w:numId w:val="3"/>
        </w:numPr>
        <w:tabs>
          <w:tab w:pos="498" w:val="left" w:leader="none"/>
          <w:tab w:pos="500" w:val="left" w:leader="none"/>
        </w:tabs>
        <w:spacing w:line="242" w:lineRule="auto" w:before="79" w:after="0"/>
        <w:ind w:left="500" w:right="245" w:hanging="360"/>
        <w:jc w:val="both"/>
        <w:rPr>
          <w:sz w:val="20"/>
        </w:rPr>
      </w:pPr>
      <w:r>
        <w:rPr>
          <w:b/>
          <w:sz w:val="20"/>
        </w:rPr>
        <w:t>Ingredients</w:t>
      </w:r>
      <w:r>
        <w:rPr>
          <w:b/>
          <w:spacing w:val="-6"/>
          <w:sz w:val="20"/>
        </w:rPr>
        <w:t> </w:t>
      </w:r>
      <w:r>
        <w:rPr>
          <w:b/>
          <w:sz w:val="20"/>
        </w:rPr>
        <w:t>change</w:t>
      </w:r>
      <w:r>
        <w:rPr>
          <w:b/>
          <w:spacing w:val="-6"/>
          <w:sz w:val="20"/>
        </w:rPr>
        <w:t> </w:t>
      </w:r>
      <w:r>
        <w:rPr>
          <w:b/>
          <w:sz w:val="20"/>
        </w:rPr>
        <w:t>over</w:t>
      </w:r>
      <w:r>
        <w:rPr>
          <w:b/>
          <w:spacing w:val="-7"/>
          <w:sz w:val="20"/>
        </w:rPr>
        <w:t> </w:t>
      </w:r>
      <w:r>
        <w:rPr>
          <w:b/>
          <w:sz w:val="20"/>
        </w:rPr>
        <w:t>time</w:t>
      </w:r>
      <w:r>
        <w:rPr>
          <w:sz w:val="20"/>
        </w:rPr>
        <w:t>.</w:t>
      </w:r>
      <w:r>
        <w:rPr>
          <w:spacing w:val="-7"/>
          <w:sz w:val="20"/>
        </w:rPr>
        <w:t> </w:t>
      </w:r>
      <w:r>
        <w:rPr>
          <w:sz w:val="20"/>
        </w:rPr>
        <w:t>Hops</w:t>
      </w:r>
      <w:r>
        <w:rPr>
          <w:spacing w:val="-4"/>
          <w:sz w:val="20"/>
        </w:rPr>
        <w:t> </w:t>
      </w:r>
      <w:r>
        <w:rPr>
          <w:sz w:val="20"/>
        </w:rPr>
        <w:t>are</w:t>
      </w:r>
      <w:r>
        <w:rPr>
          <w:spacing w:val="-6"/>
          <w:sz w:val="20"/>
        </w:rPr>
        <w:t> </w:t>
      </w:r>
      <w:r>
        <w:rPr>
          <w:sz w:val="20"/>
        </w:rPr>
        <w:t>a</w:t>
      </w:r>
      <w:r>
        <w:rPr>
          <w:spacing w:val="-4"/>
          <w:sz w:val="20"/>
        </w:rPr>
        <w:t> </w:t>
      </w:r>
      <w:r>
        <w:rPr>
          <w:sz w:val="20"/>
        </w:rPr>
        <w:t>good example today; new varieties are coming to market with unique characteristics. Brewers looking for a</w:t>
      </w:r>
    </w:p>
    <w:p>
      <w:pPr>
        <w:spacing w:after="0" w:line="242" w:lineRule="auto"/>
        <w:jc w:val="both"/>
        <w:rPr>
          <w:sz w:val="20"/>
        </w:rPr>
        <w:sectPr>
          <w:pgSz w:w="12240" w:h="15840"/>
          <w:pgMar w:header="0" w:footer="602" w:top="920" w:bottom="940" w:left="580" w:right="580"/>
          <w:cols w:num="2" w:equalWidth="0">
            <w:col w:w="5350" w:space="446"/>
            <w:col w:w="5284"/>
          </w:cols>
        </w:sectPr>
      </w:pPr>
    </w:p>
    <w:p>
      <w:pPr>
        <w:spacing w:line="242" w:lineRule="auto" w:before="87"/>
        <w:ind w:left="679" w:right="91" w:firstLine="0"/>
        <w:jc w:val="left"/>
        <w:rPr>
          <w:sz w:val="20"/>
        </w:rPr>
      </w:pPr>
      <w:r>
        <w:rPr>
          <w:sz w:val="20"/>
        </w:rPr>
        <w:t>differentiator may be rapidly adopting (and abandoning) ingredients. It is difficult to say that the profile of a beer style is fixed when its typical ingredients</w:t>
      </w:r>
      <w:r>
        <w:rPr>
          <w:spacing w:val="-6"/>
          <w:sz w:val="20"/>
        </w:rPr>
        <w:t> </w:t>
      </w:r>
      <w:r>
        <w:rPr>
          <w:sz w:val="20"/>
        </w:rPr>
        <w:t>are</w:t>
      </w:r>
      <w:r>
        <w:rPr>
          <w:spacing w:val="-7"/>
          <w:sz w:val="20"/>
        </w:rPr>
        <w:t> </w:t>
      </w:r>
      <w:r>
        <w:rPr>
          <w:sz w:val="20"/>
        </w:rPr>
        <w:t>changing</w:t>
      </w:r>
      <w:r>
        <w:rPr>
          <w:spacing w:val="-7"/>
          <w:sz w:val="20"/>
        </w:rPr>
        <w:t> </w:t>
      </w:r>
      <w:r>
        <w:rPr>
          <w:sz w:val="20"/>
        </w:rPr>
        <w:t>constantly.</w:t>
      </w:r>
      <w:r>
        <w:rPr>
          <w:spacing w:val="-8"/>
          <w:sz w:val="20"/>
        </w:rPr>
        <w:t> </w:t>
      </w:r>
      <w:r>
        <w:rPr>
          <w:sz w:val="20"/>
        </w:rPr>
        <w:t>Allow</w:t>
      </w:r>
      <w:r>
        <w:rPr>
          <w:spacing w:val="-7"/>
          <w:sz w:val="20"/>
        </w:rPr>
        <w:t> </w:t>
      </w:r>
      <w:r>
        <w:rPr>
          <w:sz w:val="20"/>
        </w:rPr>
        <w:t>for</w:t>
      </w:r>
      <w:r>
        <w:rPr>
          <w:spacing w:val="-7"/>
          <w:sz w:val="20"/>
        </w:rPr>
        <w:t> </w:t>
      </w:r>
      <w:r>
        <w:rPr>
          <w:sz w:val="20"/>
        </w:rPr>
        <w:t>these changes when judging beer. For example, not all American hops will be citrusy or piney. Don’t be rigid about judging based on what was commonly used at the time of this writing; understand what ingredients are typically used, and adapt judging to match the evolving character.</w:t>
      </w:r>
    </w:p>
    <w:p>
      <w:pPr>
        <w:pStyle w:val="ListParagraph"/>
        <w:numPr>
          <w:ilvl w:val="0"/>
          <w:numId w:val="3"/>
        </w:numPr>
        <w:tabs>
          <w:tab w:pos="680" w:val="left" w:leader="none"/>
        </w:tabs>
        <w:spacing w:line="242" w:lineRule="auto" w:before="76" w:after="0"/>
        <w:ind w:left="680" w:right="43" w:hanging="360"/>
        <w:jc w:val="left"/>
        <w:rPr>
          <w:sz w:val="20"/>
        </w:rPr>
      </w:pPr>
      <w:r>
        <w:rPr>
          <w:b/>
          <w:sz w:val="20"/>
        </w:rPr>
        <w:t>Most styles are fairly broad</w:t>
      </w:r>
      <w:r>
        <w:rPr>
          <w:sz w:val="20"/>
        </w:rPr>
        <w:t>. Some believe that our styles inhibit brewer creativity by rigidly setting boundaries. That is not our intent – we think creativity drives innovation, and that interpretation by brewers should be allowed. However, not every innovation is a good idea, or results in a beer that is recognizable</w:t>
      </w:r>
      <w:r>
        <w:rPr>
          <w:spacing w:val="-4"/>
          <w:sz w:val="20"/>
        </w:rPr>
        <w:t> </w:t>
      </w:r>
      <w:r>
        <w:rPr>
          <w:sz w:val="20"/>
        </w:rPr>
        <w:t>in</w:t>
      </w:r>
      <w:r>
        <w:rPr>
          <w:spacing w:val="-6"/>
          <w:sz w:val="20"/>
        </w:rPr>
        <w:t> </w:t>
      </w:r>
      <w:r>
        <w:rPr>
          <w:sz w:val="20"/>
        </w:rPr>
        <w:t>the</w:t>
      </w:r>
      <w:r>
        <w:rPr>
          <w:spacing w:val="-6"/>
          <w:sz w:val="20"/>
        </w:rPr>
        <w:t> </w:t>
      </w:r>
      <w:r>
        <w:rPr>
          <w:sz w:val="20"/>
        </w:rPr>
        <w:t>same</w:t>
      </w:r>
      <w:r>
        <w:rPr>
          <w:spacing w:val="-4"/>
          <w:sz w:val="20"/>
        </w:rPr>
        <w:t> </w:t>
      </w:r>
      <w:r>
        <w:rPr>
          <w:sz w:val="20"/>
        </w:rPr>
        <w:t>grouping</w:t>
      </w:r>
      <w:r>
        <w:rPr>
          <w:spacing w:val="-6"/>
          <w:sz w:val="20"/>
        </w:rPr>
        <w:t> </w:t>
      </w:r>
      <w:r>
        <w:rPr>
          <w:sz w:val="20"/>
        </w:rPr>
        <w:t>of</w:t>
      </w:r>
      <w:r>
        <w:rPr>
          <w:spacing w:val="-6"/>
          <w:sz w:val="20"/>
        </w:rPr>
        <w:t> </w:t>
      </w:r>
      <w:r>
        <w:rPr>
          <w:sz w:val="20"/>
        </w:rPr>
        <w:t>others</w:t>
      </w:r>
      <w:r>
        <w:rPr>
          <w:spacing w:val="-4"/>
          <w:sz w:val="20"/>
        </w:rPr>
        <w:t> </w:t>
      </w:r>
      <w:r>
        <w:rPr>
          <w:sz w:val="20"/>
        </w:rPr>
        <w:t>with</w:t>
      </w:r>
      <w:r>
        <w:rPr>
          <w:spacing w:val="-7"/>
          <w:sz w:val="20"/>
        </w:rPr>
        <w:t> </w:t>
      </w:r>
      <w:r>
        <w:rPr>
          <w:sz w:val="20"/>
        </w:rPr>
        <w:t>the same name. Therefore, styles should be interpreted as having some flexibility, but within reason.</w:t>
      </w:r>
    </w:p>
    <w:p>
      <w:pPr>
        <w:pStyle w:val="ListParagraph"/>
        <w:numPr>
          <w:ilvl w:val="0"/>
          <w:numId w:val="3"/>
        </w:numPr>
        <w:tabs>
          <w:tab w:pos="678" w:val="left" w:leader="none"/>
          <w:tab w:pos="680" w:val="left" w:leader="none"/>
        </w:tabs>
        <w:spacing w:line="242" w:lineRule="auto" w:before="79" w:after="0"/>
        <w:ind w:left="680" w:right="38" w:hanging="360"/>
        <w:jc w:val="left"/>
        <w:rPr>
          <w:sz w:val="20"/>
        </w:rPr>
      </w:pPr>
      <w:r>
        <w:rPr>
          <w:b/>
          <w:sz w:val="20"/>
        </w:rPr>
        <w:t>The Style Guidelines are not the Ten Commandments</w:t>
      </w:r>
      <w:r>
        <w:rPr>
          <w:sz w:val="20"/>
        </w:rPr>
        <w:t>.</w:t>
      </w:r>
      <w:r>
        <w:rPr>
          <w:spacing w:val="-1"/>
          <w:sz w:val="20"/>
        </w:rPr>
        <w:t> </w:t>
      </w:r>
      <w:r>
        <w:rPr>
          <w:sz w:val="20"/>
        </w:rPr>
        <w:t>The</w:t>
      </w:r>
      <w:r>
        <w:rPr>
          <w:spacing w:val="-3"/>
          <w:sz w:val="20"/>
        </w:rPr>
        <w:t> </w:t>
      </w:r>
      <w:r>
        <w:rPr>
          <w:sz w:val="20"/>
        </w:rPr>
        <w:t>words</w:t>
      </w:r>
      <w:r>
        <w:rPr>
          <w:spacing w:val="-2"/>
          <w:sz w:val="20"/>
        </w:rPr>
        <w:t> </w:t>
      </w:r>
      <w:r>
        <w:rPr>
          <w:sz w:val="20"/>
        </w:rPr>
        <w:t>in</w:t>
      </w:r>
      <w:r>
        <w:rPr>
          <w:spacing w:val="-3"/>
          <w:sz w:val="20"/>
        </w:rPr>
        <w:t> </w:t>
      </w:r>
      <w:r>
        <w:rPr>
          <w:sz w:val="20"/>
        </w:rPr>
        <w:t>this</w:t>
      </w:r>
      <w:r>
        <w:rPr>
          <w:spacing w:val="-2"/>
          <w:sz w:val="20"/>
        </w:rPr>
        <w:t> </w:t>
      </w:r>
      <w:r>
        <w:rPr>
          <w:sz w:val="20"/>
        </w:rPr>
        <w:t>document</w:t>
      </w:r>
      <w:r>
        <w:rPr>
          <w:spacing w:val="-2"/>
          <w:sz w:val="20"/>
        </w:rPr>
        <w:t> </w:t>
      </w:r>
      <w:r>
        <w:rPr>
          <w:sz w:val="20"/>
        </w:rPr>
        <w:t>are not due to divine inspiration – they were written by people</w:t>
      </w:r>
      <w:r>
        <w:rPr>
          <w:spacing w:val="-3"/>
          <w:sz w:val="20"/>
        </w:rPr>
        <w:t> </w:t>
      </w:r>
      <w:r>
        <w:rPr>
          <w:sz w:val="20"/>
        </w:rPr>
        <w:t>making</w:t>
      </w:r>
      <w:r>
        <w:rPr>
          <w:spacing w:val="-3"/>
          <w:sz w:val="20"/>
        </w:rPr>
        <w:t> </w:t>
      </w:r>
      <w:r>
        <w:rPr>
          <w:sz w:val="20"/>
        </w:rPr>
        <w:t>a</w:t>
      </w:r>
      <w:r>
        <w:rPr>
          <w:spacing w:val="-2"/>
          <w:sz w:val="20"/>
        </w:rPr>
        <w:t> </w:t>
      </w:r>
      <w:r>
        <w:rPr>
          <w:sz w:val="20"/>
        </w:rPr>
        <w:t>good</w:t>
      </w:r>
      <w:r>
        <w:rPr>
          <w:spacing w:val="-2"/>
          <w:sz w:val="20"/>
        </w:rPr>
        <w:t> </w:t>
      </w:r>
      <w:r>
        <w:rPr>
          <w:sz w:val="20"/>
        </w:rPr>
        <w:t>faith</w:t>
      </w:r>
      <w:r>
        <w:rPr>
          <w:spacing w:val="-1"/>
          <w:sz w:val="20"/>
        </w:rPr>
        <w:t> </w:t>
      </w:r>
      <w:r>
        <w:rPr>
          <w:sz w:val="20"/>
        </w:rPr>
        <w:t>effort</w:t>
      </w:r>
      <w:r>
        <w:rPr>
          <w:spacing w:val="-2"/>
          <w:sz w:val="20"/>
        </w:rPr>
        <w:t> </w:t>
      </w:r>
      <w:r>
        <w:rPr>
          <w:sz w:val="20"/>
        </w:rPr>
        <w:t>to</w:t>
      </w:r>
      <w:r>
        <w:rPr>
          <w:spacing w:val="-2"/>
          <w:sz w:val="20"/>
        </w:rPr>
        <w:t> </w:t>
      </w:r>
      <w:r>
        <w:rPr>
          <w:sz w:val="20"/>
        </w:rPr>
        <w:t>describe</w:t>
      </w:r>
      <w:r>
        <w:rPr>
          <w:spacing w:val="-1"/>
          <w:sz w:val="20"/>
        </w:rPr>
        <w:t> </w:t>
      </w:r>
      <w:r>
        <w:rPr>
          <w:sz w:val="20"/>
        </w:rPr>
        <w:t>beer</w:t>
      </w:r>
      <w:r>
        <w:rPr>
          <w:spacing w:val="-3"/>
          <w:sz w:val="20"/>
        </w:rPr>
        <w:t> </w:t>
      </w:r>
      <w:r>
        <w:rPr>
          <w:sz w:val="20"/>
        </w:rPr>
        <w:t>as it is perceived. Don’t treat them as some kind of Holy Scripture. Don’t get so lost in parsing individual words that you lose sight of the overall intent. The most important part of any style is the overall</w:t>
      </w:r>
      <w:r>
        <w:rPr>
          <w:spacing w:val="-5"/>
          <w:sz w:val="20"/>
        </w:rPr>
        <w:t> </w:t>
      </w:r>
      <w:r>
        <w:rPr>
          <w:sz w:val="20"/>
        </w:rPr>
        <w:t>balance</w:t>
      </w:r>
      <w:r>
        <w:rPr>
          <w:spacing w:val="-4"/>
          <w:sz w:val="20"/>
        </w:rPr>
        <w:t> </w:t>
      </w:r>
      <w:r>
        <w:rPr>
          <w:sz w:val="20"/>
        </w:rPr>
        <w:t>and</w:t>
      </w:r>
      <w:r>
        <w:rPr>
          <w:spacing w:val="-5"/>
          <w:sz w:val="20"/>
        </w:rPr>
        <w:t> </w:t>
      </w:r>
      <w:r>
        <w:rPr>
          <w:sz w:val="20"/>
        </w:rPr>
        <w:t>impression;</w:t>
      </w:r>
      <w:r>
        <w:rPr>
          <w:spacing w:val="-6"/>
          <w:sz w:val="20"/>
        </w:rPr>
        <w:t> </w:t>
      </w:r>
      <w:r>
        <w:rPr>
          <w:sz w:val="20"/>
        </w:rPr>
        <w:t>that</w:t>
      </w:r>
      <w:r>
        <w:rPr>
          <w:spacing w:val="-5"/>
          <w:sz w:val="20"/>
        </w:rPr>
        <w:t> </w:t>
      </w:r>
      <w:r>
        <w:rPr>
          <w:sz w:val="20"/>
        </w:rPr>
        <w:t>is,</w:t>
      </w:r>
      <w:r>
        <w:rPr>
          <w:spacing w:val="-7"/>
          <w:sz w:val="20"/>
        </w:rPr>
        <w:t> </w:t>
      </w:r>
      <w:r>
        <w:rPr>
          <w:sz w:val="20"/>
        </w:rPr>
        <w:t>that</w:t>
      </w:r>
      <w:r>
        <w:rPr>
          <w:spacing w:val="-5"/>
          <w:sz w:val="20"/>
        </w:rPr>
        <w:t> </w:t>
      </w:r>
      <w:r>
        <w:rPr>
          <w:sz w:val="20"/>
        </w:rPr>
        <w:t>the</w:t>
      </w:r>
      <w:r>
        <w:rPr>
          <w:spacing w:val="-6"/>
          <w:sz w:val="20"/>
        </w:rPr>
        <w:t> </w:t>
      </w:r>
      <w:r>
        <w:rPr>
          <w:sz w:val="20"/>
        </w:rPr>
        <w:t>beer reminds you of the style, and is a nicely drinkable product. To get lost in the individual descriptions loses the essence of the style. The mere fact that</w:t>
      </w:r>
      <w:r>
        <w:rPr>
          <w:spacing w:val="40"/>
          <w:sz w:val="20"/>
        </w:rPr>
        <w:t> </w:t>
      </w:r>
      <w:r>
        <w:rPr>
          <w:sz w:val="20"/>
        </w:rPr>
        <w:t>style descriptions can change from one edition of</w:t>
      </w:r>
      <w:r>
        <w:rPr>
          <w:spacing w:val="40"/>
          <w:sz w:val="20"/>
        </w:rPr>
        <w:t> </w:t>
      </w:r>
      <w:r>
        <w:rPr>
          <w:sz w:val="20"/>
        </w:rPr>
        <w:t>the guidelines to the next should be the clearest illustration that the words themselves are not</w:t>
      </w:r>
      <w:r>
        <w:rPr>
          <w:spacing w:val="40"/>
          <w:sz w:val="20"/>
        </w:rPr>
        <w:t> </w:t>
      </w:r>
      <w:r>
        <w:rPr>
          <w:spacing w:val="-2"/>
          <w:sz w:val="20"/>
        </w:rPr>
        <w:t>sacred.</w:t>
      </w:r>
    </w:p>
    <w:p>
      <w:pPr>
        <w:pStyle w:val="ListParagraph"/>
        <w:numPr>
          <w:ilvl w:val="0"/>
          <w:numId w:val="3"/>
        </w:numPr>
        <w:tabs>
          <w:tab w:pos="677" w:val="left" w:leader="none"/>
          <w:tab w:pos="680" w:val="left" w:leader="none"/>
        </w:tabs>
        <w:spacing w:line="242" w:lineRule="auto" w:before="75" w:after="0"/>
        <w:ind w:left="680" w:right="56" w:hanging="360"/>
        <w:jc w:val="left"/>
        <w:rPr>
          <w:sz w:val="20"/>
        </w:rPr>
      </w:pPr>
      <w:r>
        <w:rPr>
          <w:b/>
          <w:sz w:val="20"/>
        </w:rPr>
        <w:t>Our Guidelines are extensible</w:t>
      </w:r>
      <w:r>
        <w:rPr>
          <w:sz w:val="20"/>
        </w:rPr>
        <w:t>. We understand that our guidelines will change in the future, and that</w:t>
      </w:r>
      <w:r>
        <w:rPr>
          <w:spacing w:val="-5"/>
          <w:sz w:val="20"/>
        </w:rPr>
        <w:t> </w:t>
      </w:r>
      <w:r>
        <w:rPr>
          <w:sz w:val="20"/>
        </w:rPr>
        <w:t>there</w:t>
      </w:r>
      <w:r>
        <w:rPr>
          <w:spacing w:val="-5"/>
          <w:sz w:val="20"/>
        </w:rPr>
        <w:t> </w:t>
      </w:r>
      <w:r>
        <w:rPr>
          <w:sz w:val="20"/>
        </w:rPr>
        <w:t>may</w:t>
      </w:r>
      <w:r>
        <w:rPr>
          <w:spacing w:val="-5"/>
          <w:sz w:val="20"/>
        </w:rPr>
        <w:t> </w:t>
      </w:r>
      <w:r>
        <w:rPr>
          <w:sz w:val="20"/>
        </w:rPr>
        <w:t>be</w:t>
      </w:r>
      <w:r>
        <w:rPr>
          <w:spacing w:val="-6"/>
          <w:sz w:val="20"/>
        </w:rPr>
        <w:t> </w:t>
      </w:r>
      <w:r>
        <w:rPr>
          <w:sz w:val="20"/>
        </w:rPr>
        <w:t>years</w:t>
      </w:r>
      <w:r>
        <w:rPr>
          <w:spacing w:val="-4"/>
          <w:sz w:val="20"/>
        </w:rPr>
        <w:t> </w:t>
      </w:r>
      <w:r>
        <w:rPr>
          <w:sz w:val="20"/>
        </w:rPr>
        <w:t>between</w:t>
      </w:r>
      <w:r>
        <w:rPr>
          <w:spacing w:val="-4"/>
          <w:sz w:val="20"/>
        </w:rPr>
        <w:t> </w:t>
      </w:r>
      <w:r>
        <w:rPr>
          <w:sz w:val="20"/>
        </w:rPr>
        <w:t>revision</w:t>
      </w:r>
      <w:r>
        <w:rPr>
          <w:spacing w:val="-6"/>
          <w:sz w:val="20"/>
        </w:rPr>
        <w:t> </w:t>
      </w:r>
      <w:r>
        <w:rPr>
          <w:sz w:val="20"/>
        </w:rPr>
        <w:t>cycles.</w:t>
      </w:r>
      <w:r>
        <w:rPr>
          <w:spacing w:val="-7"/>
          <w:sz w:val="20"/>
        </w:rPr>
        <w:t> </w:t>
      </w:r>
      <w:r>
        <w:rPr>
          <w:sz w:val="20"/>
        </w:rPr>
        <w:t>The BJCP’s primary mission is to conduct exams, and if the references changed constantly, it would make studying nearly impossible. So, we have adopted a compromise: we have Provisional Styles listed on our website that can be used in the same way as styles in these guidelines. This allows us to add changes between editions. We also have a list of Style Entry Suggestions on our website to help understand</w:t>
      </w:r>
      <w:r>
        <w:rPr>
          <w:spacing w:val="-2"/>
          <w:sz w:val="20"/>
        </w:rPr>
        <w:t> </w:t>
      </w:r>
      <w:r>
        <w:rPr>
          <w:sz w:val="20"/>
        </w:rPr>
        <w:t>where</w:t>
      </w:r>
      <w:r>
        <w:rPr>
          <w:spacing w:val="-1"/>
          <w:sz w:val="20"/>
        </w:rPr>
        <w:t> </w:t>
      </w:r>
      <w:r>
        <w:rPr>
          <w:sz w:val="20"/>
        </w:rPr>
        <w:t>best</w:t>
      </w:r>
      <w:r>
        <w:rPr>
          <w:spacing w:val="-2"/>
          <w:sz w:val="20"/>
        </w:rPr>
        <w:t> </w:t>
      </w:r>
      <w:r>
        <w:rPr>
          <w:sz w:val="20"/>
        </w:rPr>
        <w:t>to</w:t>
      </w:r>
      <w:r>
        <w:rPr>
          <w:spacing w:val="-2"/>
          <w:sz w:val="20"/>
        </w:rPr>
        <w:t> </w:t>
      </w:r>
      <w:r>
        <w:rPr>
          <w:sz w:val="20"/>
        </w:rPr>
        <w:t>enter</w:t>
      </w:r>
      <w:r>
        <w:rPr>
          <w:spacing w:val="-3"/>
          <w:sz w:val="20"/>
        </w:rPr>
        <w:t> </w:t>
      </w:r>
      <w:r>
        <w:rPr>
          <w:sz w:val="20"/>
        </w:rPr>
        <w:t>styles</w:t>
      </w:r>
      <w:r>
        <w:rPr>
          <w:spacing w:val="-2"/>
          <w:sz w:val="20"/>
        </w:rPr>
        <w:t> </w:t>
      </w:r>
      <w:r>
        <w:rPr>
          <w:sz w:val="20"/>
        </w:rPr>
        <w:t>not</w:t>
      </w:r>
      <w:r>
        <w:rPr>
          <w:spacing w:val="-2"/>
          <w:sz w:val="20"/>
        </w:rPr>
        <w:t> </w:t>
      </w:r>
      <w:r>
        <w:rPr>
          <w:sz w:val="20"/>
        </w:rPr>
        <w:t>defined</w:t>
      </w:r>
      <w:r>
        <w:rPr>
          <w:spacing w:val="-2"/>
          <w:sz w:val="20"/>
        </w:rPr>
        <w:t> </w:t>
      </w:r>
      <w:r>
        <w:rPr>
          <w:sz w:val="20"/>
        </w:rPr>
        <w:t>in the guidelines or as a Provisional Style. These features, as well as the extensibility of some styles such as Specialty IPA and Historical Beer, allow brewer-defined styles to be used in competitions. Combined, these three features allow the guidelines to evolve between major updates.</w:t>
      </w:r>
    </w:p>
    <w:p>
      <w:pPr>
        <w:pStyle w:val="ListParagraph"/>
        <w:numPr>
          <w:ilvl w:val="0"/>
          <w:numId w:val="3"/>
        </w:numPr>
        <w:tabs>
          <w:tab w:pos="678" w:val="left" w:leader="none"/>
          <w:tab w:pos="680" w:val="left" w:leader="none"/>
        </w:tabs>
        <w:spacing w:line="242" w:lineRule="auto" w:before="75" w:after="0"/>
        <w:ind w:left="680" w:right="114" w:hanging="360"/>
        <w:jc w:val="left"/>
        <w:rPr>
          <w:sz w:val="20"/>
        </w:rPr>
      </w:pPr>
      <w:r>
        <w:rPr>
          <w:b/>
          <w:sz w:val="20"/>
        </w:rPr>
        <w:t>We are not the beer police. </w:t>
      </w:r>
      <w:r>
        <w:rPr>
          <w:sz w:val="20"/>
        </w:rPr>
        <w:t>We categorize and describe beer styles that we see exist, and that are used. In no way are we telling commercial brewers what</w:t>
      </w:r>
      <w:r>
        <w:rPr>
          <w:spacing w:val="-4"/>
          <w:sz w:val="20"/>
        </w:rPr>
        <w:t> </w:t>
      </w:r>
      <w:r>
        <w:rPr>
          <w:sz w:val="20"/>
        </w:rPr>
        <w:t>they</w:t>
      </w:r>
      <w:r>
        <w:rPr>
          <w:spacing w:val="-3"/>
          <w:sz w:val="20"/>
        </w:rPr>
        <w:t> </w:t>
      </w:r>
      <w:r>
        <w:rPr>
          <w:sz w:val="20"/>
        </w:rPr>
        <w:t>can</w:t>
      </w:r>
      <w:r>
        <w:rPr>
          <w:spacing w:val="-5"/>
          <w:sz w:val="20"/>
        </w:rPr>
        <w:t> </w:t>
      </w:r>
      <w:r>
        <w:rPr>
          <w:sz w:val="20"/>
        </w:rPr>
        <w:t>brew,</w:t>
      </w:r>
      <w:r>
        <w:rPr>
          <w:spacing w:val="-6"/>
          <w:sz w:val="20"/>
        </w:rPr>
        <w:t> </w:t>
      </w:r>
      <w:r>
        <w:rPr>
          <w:sz w:val="20"/>
        </w:rPr>
        <w:t>or</w:t>
      </w:r>
      <w:r>
        <w:rPr>
          <w:spacing w:val="-5"/>
          <w:sz w:val="20"/>
        </w:rPr>
        <w:t> </w:t>
      </w:r>
      <w:r>
        <w:rPr>
          <w:sz w:val="20"/>
        </w:rPr>
        <w:t>saying</w:t>
      </w:r>
      <w:r>
        <w:rPr>
          <w:spacing w:val="-5"/>
          <w:sz w:val="20"/>
        </w:rPr>
        <w:t> </w:t>
      </w:r>
      <w:r>
        <w:rPr>
          <w:sz w:val="20"/>
        </w:rPr>
        <w:t>that</w:t>
      </w:r>
      <w:r>
        <w:rPr>
          <w:spacing w:val="-4"/>
          <w:sz w:val="20"/>
        </w:rPr>
        <w:t> </w:t>
      </w:r>
      <w:r>
        <w:rPr>
          <w:sz w:val="20"/>
        </w:rPr>
        <w:t>they</w:t>
      </w:r>
      <w:r>
        <w:rPr>
          <w:spacing w:val="-4"/>
          <w:sz w:val="20"/>
        </w:rPr>
        <w:t> </w:t>
      </w:r>
      <w:r>
        <w:rPr>
          <w:sz w:val="20"/>
        </w:rPr>
        <w:t>are</w:t>
      </w:r>
      <w:r>
        <w:rPr>
          <w:spacing w:val="-3"/>
          <w:sz w:val="20"/>
        </w:rPr>
        <w:t> </w:t>
      </w:r>
      <w:r>
        <w:rPr>
          <w:sz w:val="20"/>
        </w:rPr>
        <w:t>wrong</w:t>
      </w:r>
      <w:r>
        <w:rPr>
          <w:spacing w:val="-3"/>
          <w:sz w:val="20"/>
        </w:rPr>
        <w:t> </w:t>
      </w:r>
      <w:r>
        <w:rPr>
          <w:sz w:val="20"/>
        </w:rPr>
        <w:t>if their products don’t fit our guidelines. We also do</w:t>
      </w:r>
    </w:p>
    <w:p>
      <w:pPr>
        <w:spacing w:line="242" w:lineRule="auto" w:before="91"/>
        <w:ind w:left="860" w:right="277" w:firstLine="0"/>
        <w:jc w:val="both"/>
        <w:rPr>
          <w:sz w:val="20"/>
        </w:rPr>
      </w:pPr>
      <w:r>
        <w:rPr/>
        <w:br w:type="column"/>
      </w:r>
      <w:r>
        <w:rPr>
          <w:sz w:val="20"/>
        </w:rPr>
        <w:t>not</w:t>
      </w:r>
      <w:r>
        <w:rPr>
          <w:spacing w:val="-2"/>
          <w:sz w:val="20"/>
        </w:rPr>
        <w:t> </w:t>
      </w:r>
      <w:r>
        <w:rPr>
          <w:sz w:val="20"/>
        </w:rPr>
        <w:t>create</w:t>
      </w:r>
      <w:r>
        <w:rPr>
          <w:spacing w:val="-3"/>
          <w:sz w:val="20"/>
        </w:rPr>
        <w:t> </w:t>
      </w:r>
      <w:r>
        <w:rPr>
          <w:sz w:val="20"/>
        </w:rPr>
        <w:t>styles</w:t>
      </w:r>
      <w:r>
        <w:rPr>
          <w:spacing w:val="-2"/>
          <w:sz w:val="20"/>
        </w:rPr>
        <w:t> </w:t>
      </w:r>
      <w:r>
        <w:rPr>
          <w:sz w:val="20"/>
        </w:rPr>
        <w:t>in</w:t>
      </w:r>
      <w:r>
        <w:rPr>
          <w:spacing w:val="-3"/>
          <w:sz w:val="20"/>
        </w:rPr>
        <w:t> </w:t>
      </w:r>
      <w:r>
        <w:rPr>
          <w:sz w:val="20"/>
        </w:rPr>
        <w:t>the</w:t>
      </w:r>
      <w:r>
        <w:rPr>
          <w:spacing w:val="-3"/>
          <w:sz w:val="20"/>
        </w:rPr>
        <w:t> </w:t>
      </w:r>
      <w:r>
        <w:rPr>
          <w:sz w:val="20"/>
        </w:rPr>
        <w:t>hopes</w:t>
      </w:r>
      <w:r>
        <w:rPr>
          <w:spacing w:val="-2"/>
          <w:sz w:val="20"/>
        </w:rPr>
        <w:t> </w:t>
      </w:r>
      <w:r>
        <w:rPr>
          <w:sz w:val="20"/>
        </w:rPr>
        <w:t>that</w:t>
      </w:r>
      <w:r>
        <w:rPr>
          <w:spacing w:val="-2"/>
          <w:sz w:val="20"/>
        </w:rPr>
        <w:t> </w:t>
      </w:r>
      <w:r>
        <w:rPr>
          <w:sz w:val="20"/>
        </w:rPr>
        <w:t>they will become popular.</w:t>
      </w:r>
      <w:r>
        <w:rPr>
          <w:spacing w:val="-6"/>
          <w:sz w:val="20"/>
        </w:rPr>
        <w:t> </w:t>
      </w:r>
      <w:r>
        <w:rPr>
          <w:sz w:val="20"/>
        </w:rPr>
        <w:t>The</w:t>
      </w:r>
      <w:r>
        <w:rPr>
          <w:spacing w:val="-5"/>
          <w:sz w:val="20"/>
        </w:rPr>
        <w:t> </w:t>
      </w:r>
      <w:r>
        <w:rPr>
          <w:sz w:val="20"/>
        </w:rPr>
        <w:t>state</w:t>
      </w:r>
      <w:r>
        <w:rPr>
          <w:spacing w:val="-5"/>
          <w:sz w:val="20"/>
        </w:rPr>
        <w:t> </w:t>
      </w:r>
      <w:r>
        <w:rPr>
          <w:sz w:val="20"/>
        </w:rPr>
        <w:t>of</w:t>
      </w:r>
      <w:r>
        <w:rPr>
          <w:spacing w:val="-5"/>
          <w:sz w:val="20"/>
        </w:rPr>
        <w:t> </w:t>
      </w:r>
      <w:r>
        <w:rPr>
          <w:sz w:val="20"/>
        </w:rPr>
        <w:t>the</w:t>
      </w:r>
      <w:r>
        <w:rPr>
          <w:spacing w:val="-5"/>
          <w:sz w:val="20"/>
        </w:rPr>
        <w:t> </w:t>
      </w:r>
      <w:r>
        <w:rPr>
          <w:sz w:val="20"/>
        </w:rPr>
        <w:t>overall</w:t>
      </w:r>
      <w:r>
        <w:rPr>
          <w:spacing w:val="-4"/>
          <w:sz w:val="20"/>
        </w:rPr>
        <w:t> </w:t>
      </w:r>
      <w:r>
        <w:rPr>
          <w:sz w:val="20"/>
        </w:rPr>
        <w:t>beer</w:t>
      </w:r>
      <w:r>
        <w:rPr>
          <w:spacing w:val="-5"/>
          <w:sz w:val="20"/>
        </w:rPr>
        <w:t> </w:t>
      </w:r>
      <w:r>
        <w:rPr>
          <w:sz w:val="20"/>
        </w:rPr>
        <w:t>market</w:t>
      </w:r>
      <w:r>
        <w:rPr>
          <w:spacing w:val="-4"/>
          <w:sz w:val="20"/>
        </w:rPr>
        <w:t> </w:t>
      </w:r>
      <w:r>
        <w:rPr>
          <w:sz w:val="20"/>
        </w:rPr>
        <w:t>in</w:t>
      </w:r>
      <w:r>
        <w:rPr>
          <w:spacing w:val="-5"/>
          <w:sz w:val="20"/>
        </w:rPr>
        <w:t> </w:t>
      </w:r>
      <w:r>
        <w:rPr>
          <w:sz w:val="20"/>
        </w:rPr>
        <w:t>any given country is not our concern.</w:t>
      </w:r>
    </w:p>
    <w:p>
      <w:pPr>
        <w:pStyle w:val="ListParagraph"/>
        <w:numPr>
          <w:ilvl w:val="0"/>
          <w:numId w:val="3"/>
        </w:numPr>
        <w:tabs>
          <w:tab w:pos="857" w:val="left" w:leader="none"/>
          <w:tab w:pos="860" w:val="left" w:leader="none"/>
        </w:tabs>
        <w:spacing w:line="242" w:lineRule="auto" w:before="79" w:after="0"/>
        <w:ind w:left="860" w:right="142" w:hanging="360"/>
        <w:jc w:val="left"/>
        <w:rPr>
          <w:sz w:val="20"/>
        </w:rPr>
      </w:pPr>
      <w:r>
        <w:rPr>
          <w:b/>
          <w:sz w:val="20"/>
        </w:rPr>
        <w:t>Different</w:t>
      </w:r>
      <w:r>
        <w:rPr>
          <w:b/>
          <w:spacing w:val="-8"/>
          <w:sz w:val="20"/>
        </w:rPr>
        <w:t> </w:t>
      </w:r>
      <w:r>
        <w:rPr>
          <w:b/>
          <w:sz w:val="20"/>
        </w:rPr>
        <w:t>formats</w:t>
      </w:r>
      <w:r>
        <w:rPr>
          <w:b/>
          <w:spacing w:val="-4"/>
          <w:sz w:val="20"/>
        </w:rPr>
        <w:t> </w:t>
      </w:r>
      <w:r>
        <w:rPr>
          <w:b/>
          <w:sz w:val="20"/>
        </w:rPr>
        <w:t>exist.</w:t>
      </w:r>
      <w:r>
        <w:rPr>
          <w:b/>
          <w:spacing w:val="-8"/>
          <w:sz w:val="20"/>
        </w:rPr>
        <w:t> </w:t>
      </w:r>
      <w:r>
        <w:rPr>
          <w:sz w:val="20"/>
        </w:rPr>
        <w:t>Our</w:t>
      </w:r>
      <w:r>
        <w:rPr>
          <w:spacing w:val="-7"/>
          <w:sz w:val="20"/>
        </w:rPr>
        <w:t> </w:t>
      </w:r>
      <w:r>
        <w:rPr>
          <w:sz w:val="20"/>
        </w:rPr>
        <w:t>guidelines</w:t>
      </w:r>
      <w:r>
        <w:rPr>
          <w:spacing w:val="-6"/>
          <w:sz w:val="20"/>
        </w:rPr>
        <w:t> </w:t>
      </w:r>
      <w:r>
        <w:rPr>
          <w:sz w:val="20"/>
        </w:rPr>
        <w:t>appear</w:t>
      </w:r>
      <w:r>
        <w:rPr>
          <w:spacing w:val="-7"/>
          <w:sz w:val="20"/>
        </w:rPr>
        <w:t> </w:t>
      </w:r>
      <w:r>
        <w:rPr>
          <w:sz w:val="20"/>
        </w:rPr>
        <w:t>in many third-party locations, on multiple mobile platforms, and are translated into other languages. Unfortunately,</w:t>
      </w:r>
      <w:r>
        <w:rPr>
          <w:spacing w:val="-1"/>
          <w:sz w:val="20"/>
        </w:rPr>
        <w:t> </w:t>
      </w:r>
      <w:r>
        <w:rPr>
          <w:sz w:val="20"/>
        </w:rPr>
        <w:t>not all these versions contain the full text of our guidelines, or are completely accurate translations. Be careful when using a format supplied by someone other than the BJCP; when in doubt, always refer to the original source.</w:t>
      </w:r>
    </w:p>
    <w:p>
      <w:pPr>
        <w:pStyle w:val="ListParagraph"/>
        <w:numPr>
          <w:ilvl w:val="0"/>
          <w:numId w:val="3"/>
        </w:numPr>
        <w:tabs>
          <w:tab w:pos="858" w:val="left" w:leader="none"/>
          <w:tab w:pos="860" w:val="left" w:leader="none"/>
        </w:tabs>
        <w:spacing w:line="242" w:lineRule="auto" w:before="77" w:after="0"/>
        <w:ind w:left="860" w:right="347" w:hanging="360"/>
        <w:jc w:val="left"/>
        <w:rPr>
          <w:sz w:val="20"/>
        </w:rPr>
      </w:pPr>
      <w:r>
        <w:rPr>
          <w:b/>
          <w:sz w:val="20"/>
        </w:rPr>
        <w:t>The BJCP does not run competitions. </w:t>
      </w:r>
      <w:r>
        <w:rPr>
          <w:sz w:val="20"/>
        </w:rPr>
        <w:t>Sometimes competitions use entry software that limits</w:t>
      </w:r>
      <w:r>
        <w:rPr>
          <w:spacing w:val="-6"/>
          <w:sz w:val="20"/>
        </w:rPr>
        <w:t> </w:t>
      </w:r>
      <w:r>
        <w:rPr>
          <w:sz w:val="20"/>
        </w:rPr>
        <w:t>comments,</w:t>
      </w:r>
      <w:r>
        <w:rPr>
          <w:spacing w:val="-8"/>
          <w:sz w:val="20"/>
        </w:rPr>
        <w:t> </w:t>
      </w:r>
      <w:r>
        <w:rPr>
          <w:sz w:val="20"/>
        </w:rPr>
        <w:t>or</w:t>
      </w:r>
      <w:r>
        <w:rPr>
          <w:spacing w:val="-7"/>
          <w:sz w:val="20"/>
        </w:rPr>
        <w:t> </w:t>
      </w:r>
      <w:r>
        <w:rPr>
          <w:sz w:val="20"/>
        </w:rPr>
        <w:t>otherwise</w:t>
      </w:r>
      <w:r>
        <w:rPr>
          <w:spacing w:val="-7"/>
          <w:sz w:val="20"/>
        </w:rPr>
        <w:t> </w:t>
      </w:r>
      <w:r>
        <w:rPr>
          <w:sz w:val="20"/>
        </w:rPr>
        <w:t>makes</w:t>
      </w:r>
      <w:r>
        <w:rPr>
          <w:spacing w:val="-4"/>
          <w:sz w:val="20"/>
        </w:rPr>
        <w:t> </w:t>
      </w:r>
      <w:r>
        <w:rPr>
          <w:sz w:val="20"/>
        </w:rPr>
        <w:t>it</w:t>
      </w:r>
      <w:r>
        <w:rPr>
          <w:spacing w:val="-6"/>
          <w:sz w:val="20"/>
        </w:rPr>
        <w:t> </w:t>
      </w:r>
      <w:r>
        <w:rPr>
          <w:sz w:val="20"/>
        </w:rPr>
        <w:t>difficult</w:t>
      </w:r>
      <w:r>
        <w:rPr>
          <w:spacing w:val="-6"/>
          <w:sz w:val="20"/>
        </w:rPr>
        <w:t> </w:t>
      </w:r>
      <w:r>
        <w:rPr>
          <w:sz w:val="20"/>
        </w:rPr>
        <w:t>to comply with Entry Instructions in the guidelines. Report</w:t>
      </w:r>
      <w:r>
        <w:rPr>
          <w:spacing w:val="-1"/>
          <w:sz w:val="20"/>
        </w:rPr>
        <w:t> </w:t>
      </w:r>
      <w:r>
        <w:rPr>
          <w:sz w:val="20"/>
        </w:rPr>
        <w:t>problems</w:t>
      </w:r>
      <w:r>
        <w:rPr>
          <w:spacing w:val="-3"/>
          <w:sz w:val="20"/>
        </w:rPr>
        <w:t> </w:t>
      </w:r>
      <w:r>
        <w:rPr>
          <w:sz w:val="20"/>
        </w:rPr>
        <w:t>to</w:t>
      </w:r>
      <w:r>
        <w:rPr>
          <w:spacing w:val="-3"/>
          <w:sz w:val="20"/>
        </w:rPr>
        <w:t> </w:t>
      </w:r>
      <w:r>
        <w:rPr>
          <w:sz w:val="20"/>
        </w:rPr>
        <w:t>competition</w:t>
      </w:r>
      <w:r>
        <w:rPr>
          <w:spacing w:val="-4"/>
          <w:sz w:val="20"/>
        </w:rPr>
        <w:t> </w:t>
      </w:r>
      <w:r>
        <w:rPr>
          <w:sz w:val="20"/>
        </w:rPr>
        <w:t>organizers</w:t>
      </w:r>
      <w:r>
        <w:rPr>
          <w:spacing w:val="-1"/>
          <w:sz w:val="20"/>
        </w:rPr>
        <w:t> </w:t>
      </w:r>
      <w:r>
        <w:rPr>
          <w:sz w:val="20"/>
        </w:rPr>
        <w:t>and</w:t>
      </w:r>
      <w:r>
        <w:rPr>
          <w:spacing w:val="-3"/>
          <w:sz w:val="20"/>
        </w:rPr>
        <w:t> </w:t>
      </w:r>
      <w:r>
        <w:rPr>
          <w:sz w:val="20"/>
        </w:rPr>
        <w:t>to the software suppliers. Our intent is that all allowable</w:t>
      </w:r>
      <w:r>
        <w:rPr>
          <w:spacing w:val="-3"/>
          <w:sz w:val="20"/>
        </w:rPr>
        <w:t> </w:t>
      </w:r>
      <w:r>
        <w:rPr>
          <w:sz w:val="20"/>
        </w:rPr>
        <w:t>information</w:t>
      </w:r>
      <w:r>
        <w:rPr>
          <w:spacing w:val="-3"/>
          <w:sz w:val="20"/>
        </w:rPr>
        <w:t> </w:t>
      </w:r>
      <w:r>
        <w:rPr>
          <w:sz w:val="20"/>
        </w:rPr>
        <w:t>requested</w:t>
      </w:r>
      <w:r>
        <w:rPr>
          <w:spacing w:val="-2"/>
          <w:sz w:val="20"/>
        </w:rPr>
        <w:t> </w:t>
      </w:r>
      <w:r>
        <w:rPr>
          <w:sz w:val="20"/>
        </w:rPr>
        <w:t>by</w:t>
      </w:r>
      <w:r>
        <w:rPr>
          <w:spacing w:val="-2"/>
          <w:sz w:val="20"/>
        </w:rPr>
        <w:t> </w:t>
      </w:r>
      <w:r>
        <w:rPr>
          <w:sz w:val="20"/>
        </w:rPr>
        <w:t>the</w:t>
      </w:r>
      <w:r>
        <w:rPr>
          <w:spacing w:val="-3"/>
          <w:sz w:val="20"/>
        </w:rPr>
        <w:t> </w:t>
      </w:r>
      <w:r>
        <w:rPr>
          <w:sz w:val="20"/>
        </w:rPr>
        <w:t>guidelines be supplied by brewers, be accepted by competitions, and be furnished to judges.</w:t>
      </w:r>
    </w:p>
    <w:p>
      <w:pPr>
        <w:pStyle w:val="BodyText"/>
        <w:spacing w:before="7"/>
        <w:ind w:left="0"/>
        <w:rPr>
          <w:sz w:val="20"/>
        </w:rPr>
      </w:pPr>
    </w:p>
    <w:p>
      <w:pPr>
        <w:pStyle w:val="Heading3"/>
        <w:spacing w:before="1"/>
        <w:ind w:left="320"/>
      </w:pPr>
      <w:bookmarkStart w:name="Format of a Style Description" w:id="212"/>
      <w:bookmarkEnd w:id="212"/>
      <w:r>
        <w:rPr>
          <w:b w:val="0"/>
        </w:rPr>
      </w:r>
      <w:bookmarkStart w:name="_bookmark4" w:id="213"/>
      <w:bookmarkEnd w:id="213"/>
      <w:r>
        <w:rPr>
          <w:b w:val="0"/>
        </w:rPr>
      </w:r>
      <w:r>
        <w:rPr/>
        <w:t>Format</w:t>
      </w:r>
      <w:r>
        <w:rPr>
          <w:spacing w:val="-3"/>
        </w:rPr>
        <w:t> </w:t>
      </w:r>
      <w:r>
        <w:rPr/>
        <w:t>of</w:t>
      </w:r>
      <w:r>
        <w:rPr>
          <w:spacing w:val="-3"/>
        </w:rPr>
        <w:t> </w:t>
      </w:r>
      <w:r>
        <w:rPr/>
        <w:t>a</w:t>
      </w:r>
      <w:r>
        <w:rPr>
          <w:spacing w:val="-4"/>
        </w:rPr>
        <w:t> </w:t>
      </w:r>
      <w:r>
        <w:rPr/>
        <w:t>Style</w:t>
      </w:r>
      <w:r>
        <w:rPr>
          <w:spacing w:val="-2"/>
        </w:rPr>
        <w:t> Description</w:t>
      </w:r>
    </w:p>
    <w:p>
      <w:pPr>
        <w:spacing w:line="242" w:lineRule="auto" w:before="36"/>
        <w:ind w:left="320" w:right="304" w:hanging="1"/>
        <w:jc w:val="left"/>
        <w:rPr>
          <w:sz w:val="20"/>
        </w:rPr>
      </w:pPr>
      <w:r>
        <w:rPr>
          <w:sz w:val="20"/>
        </w:rPr>
        <w:t>We use a standard format for describing beer styles. The sections</w:t>
      </w:r>
      <w:r>
        <w:rPr>
          <w:spacing w:val="-6"/>
          <w:sz w:val="20"/>
        </w:rPr>
        <w:t> </w:t>
      </w:r>
      <w:r>
        <w:rPr>
          <w:sz w:val="20"/>
        </w:rPr>
        <w:t>within</w:t>
      </w:r>
      <w:r>
        <w:rPr>
          <w:spacing w:val="-4"/>
          <w:sz w:val="20"/>
        </w:rPr>
        <w:t> </w:t>
      </w:r>
      <w:r>
        <w:rPr>
          <w:sz w:val="20"/>
        </w:rPr>
        <w:t>this</w:t>
      </w:r>
      <w:r>
        <w:rPr>
          <w:spacing w:val="-6"/>
          <w:sz w:val="20"/>
        </w:rPr>
        <w:t> </w:t>
      </w:r>
      <w:r>
        <w:rPr>
          <w:sz w:val="20"/>
        </w:rPr>
        <w:t>template</w:t>
      </w:r>
      <w:r>
        <w:rPr>
          <w:spacing w:val="-7"/>
          <w:sz w:val="20"/>
        </w:rPr>
        <w:t> </w:t>
      </w:r>
      <w:r>
        <w:rPr>
          <w:sz w:val="20"/>
        </w:rPr>
        <w:t>have</w:t>
      </w:r>
      <w:r>
        <w:rPr>
          <w:spacing w:val="-7"/>
          <w:sz w:val="20"/>
        </w:rPr>
        <w:t> </w:t>
      </w:r>
      <w:r>
        <w:rPr>
          <w:sz w:val="20"/>
        </w:rPr>
        <w:t>specific</w:t>
      </w:r>
      <w:r>
        <w:rPr>
          <w:spacing w:val="-4"/>
          <w:sz w:val="20"/>
        </w:rPr>
        <w:t> </w:t>
      </w:r>
      <w:r>
        <w:rPr>
          <w:sz w:val="20"/>
        </w:rPr>
        <w:t>meanings</w:t>
      </w:r>
      <w:r>
        <w:rPr>
          <w:spacing w:val="-6"/>
          <w:sz w:val="20"/>
        </w:rPr>
        <w:t> </w:t>
      </w:r>
      <w:r>
        <w:rPr>
          <w:sz w:val="20"/>
        </w:rPr>
        <w:t>that should be understood so as not to be misused:</w:t>
      </w:r>
    </w:p>
    <w:p>
      <w:pPr>
        <w:pStyle w:val="ListParagraph"/>
        <w:numPr>
          <w:ilvl w:val="1"/>
          <w:numId w:val="3"/>
        </w:numPr>
        <w:tabs>
          <w:tab w:pos="1040" w:val="left" w:leader="none"/>
        </w:tabs>
        <w:spacing w:line="242" w:lineRule="auto" w:before="95" w:after="0"/>
        <w:ind w:left="1040" w:right="154" w:hanging="360"/>
        <w:jc w:val="left"/>
        <w:rPr>
          <w:sz w:val="20"/>
        </w:rPr>
      </w:pPr>
      <w:r>
        <w:rPr>
          <w:b/>
          <w:sz w:val="20"/>
        </w:rPr>
        <w:t>Overall Impression</w:t>
      </w:r>
      <w:r>
        <w:rPr>
          <w:sz w:val="20"/>
        </w:rPr>
        <w:t>. This section describes the essence</w:t>
      </w:r>
      <w:r>
        <w:rPr>
          <w:spacing w:val="-2"/>
          <w:sz w:val="20"/>
        </w:rPr>
        <w:t> </w:t>
      </w:r>
      <w:r>
        <w:rPr>
          <w:sz w:val="20"/>
        </w:rPr>
        <w:t>of</w:t>
      </w:r>
      <w:r>
        <w:rPr>
          <w:spacing w:val="-2"/>
          <w:sz w:val="20"/>
        </w:rPr>
        <w:t> </w:t>
      </w:r>
      <w:r>
        <w:rPr>
          <w:sz w:val="20"/>
        </w:rPr>
        <w:t>the</w:t>
      </w:r>
      <w:r>
        <w:rPr>
          <w:spacing w:val="-2"/>
          <w:sz w:val="20"/>
        </w:rPr>
        <w:t> </w:t>
      </w:r>
      <w:r>
        <w:rPr>
          <w:sz w:val="20"/>
        </w:rPr>
        <w:t>style</w:t>
      </w:r>
      <w:r>
        <w:rPr>
          <w:spacing w:val="-2"/>
          <w:sz w:val="20"/>
        </w:rPr>
        <w:t> </w:t>
      </w:r>
      <w:r>
        <w:rPr>
          <w:sz w:val="20"/>
        </w:rPr>
        <w:t>– those points</w:t>
      </w:r>
      <w:r>
        <w:rPr>
          <w:spacing w:val="-1"/>
          <w:sz w:val="20"/>
        </w:rPr>
        <w:t> </w:t>
      </w:r>
      <w:r>
        <w:rPr>
          <w:sz w:val="20"/>
        </w:rPr>
        <w:t>that</w:t>
      </w:r>
      <w:r>
        <w:rPr>
          <w:spacing w:val="-1"/>
          <w:sz w:val="20"/>
        </w:rPr>
        <w:t> </w:t>
      </w:r>
      <w:r>
        <w:rPr>
          <w:sz w:val="20"/>
        </w:rPr>
        <w:t>distinguish it from other styles, and that make it unique. It</w:t>
      </w:r>
      <w:r>
        <w:rPr>
          <w:spacing w:val="40"/>
          <w:sz w:val="20"/>
        </w:rPr>
        <w:t> </w:t>
      </w:r>
      <w:r>
        <w:rPr>
          <w:sz w:val="20"/>
        </w:rPr>
        <w:t>can also be thought of as an expanded consumer- level description useful for describing and differentiating the style to someone who isn’t a beer</w:t>
      </w:r>
      <w:r>
        <w:rPr>
          <w:spacing w:val="-4"/>
          <w:sz w:val="20"/>
        </w:rPr>
        <w:t> </w:t>
      </w:r>
      <w:r>
        <w:rPr>
          <w:sz w:val="20"/>
        </w:rPr>
        <w:t>geek</w:t>
      </w:r>
      <w:r>
        <w:rPr>
          <w:spacing w:val="-8"/>
          <w:sz w:val="20"/>
        </w:rPr>
        <w:t> </w:t>
      </w:r>
      <w:r>
        <w:rPr>
          <w:sz w:val="20"/>
        </w:rPr>
        <w:t>or</w:t>
      </w:r>
      <w:r>
        <w:rPr>
          <w:spacing w:val="-4"/>
          <w:sz w:val="20"/>
        </w:rPr>
        <w:t> </w:t>
      </w:r>
      <w:r>
        <w:rPr>
          <w:sz w:val="20"/>
        </w:rPr>
        <w:t>judge.</w:t>
      </w:r>
      <w:r>
        <w:rPr>
          <w:spacing w:val="-8"/>
          <w:sz w:val="20"/>
        </w:rPr>
        <w:t> </w:t>
      </w:r>
      <w:r>
        <w:rPr>
          <w:sz w:val="20"/>
        </w:rPr>
        <w:t>This</w:t>
      </w:r>
      <w:r>
        <w:rPr>
          <w:spacing w:val="-6"/>
          <w:sz w:val="20"/>
        </w:rPr>
        <w:t> </w:t>
      </w:r>
      <w:r>
        <w:rPr>
          <w:sz w:val="20"/>
        </w:rPr>
        <w:t>section</w:t>
      </w:r>
      <w:r>
        <w:rPr>
          <w:spacing w:val="-7"/>
          <w:sz w:val="20"/>
        </w:rPr>
        <w:t> </w:t>
      </w:r>
      <w:r>
        <w:rPr>
          <w:sz w:val="20"/>
        </w:rPr>
        <w:t>also</w:t>
      </w:r>
      <w:r>
        <w:rPr>
          <w:spacing w:val="-6"/>
          <w:sz w:val="20"/>
        </w:rPr>
        <w:t> </w:t>
      </w:r>
      <w:r>
        <w:rPr>
          <w:sz w:val="20"/>
        </w:rPr>
        <w:t>acknowledges the many uses outside judging, and allows others to describe a beer simply without using the detail needed by judges.</w:t>
      </w:r>
    </w:p>
    <w:p>
      <w:pPr>
        <w:pStyle w:val="ListParagraph"/>
        <w:numPr>
          <w:ilvl w:val="1"/>
          <w:numId w:val="3"/>
        </w:numPr>
        <w:tabs>
          <w:tab w:pos="1040" w:val="left" w:leader="none"/>
        </w:tabs>
        <w:spacing w:line="242" w:lineRule="auto" w:before="89" w:after="0"/>
        <w:ind w:left="1040" w:right="169" w:hanging="360"/>
        <w:jc w:val="left"/>
        <w:rPr>
          <w:sz w:val="20"/>
        </w:rPr>
      </w:pPr>
      <w:r>
        <w:rPr>
          <w:b/>
          <w:sz w:val="20"/>
        </w:rPr>
        <w:t>Appearance, Aroma, Flavor, Mouthfeel</w:t>
      </w:r>
      <w:r>
        <w:rPr>
          <w:sz w:val="20"/>
        </w:rPr>
        <w:t>. These four sections are the basic sensory building blocks defining the style, and are the standards against which a beer is judged in competition. These sections focus on the sensory perceptions derived from the ingredients, not the ingredients or process themselves. For example, saying that a Munich</w:t>
      </w:r>
      <w:r>
        <w:rPr>
          <w:spacing w:val="-6"/>
          <w:sz w:val="20"/>
        </w:rPr>
        <w:t> </w:t>
      </w:r>
      <w:r>
        <w:rPr>
          <w:sz w:val="20"/>
        </w:rPr>
        <w:t>Helles</w:t>
      </w:r>
      <w:r>
        <w:rPr>
          <w:spacing w:val="-5"/>
          <w:sz w:val="20"/>
        </w:rPr>
        <w:t> </w:t>
      </w:r>
      <w:r>
        <w:rPr>
          <w:sz w:val="20"/>
        </w:rPr>
        <w:t>tastes</w:t>
      </w:r>
      <w:r>
        <w:rPr>
          <w:spacing w:val="-5"/>
          <w:sz w:val="20"/>
        </w:rPr>
        <w:t> </w:t>
      </w:r>
      <w:r>
        <w:rPr>
          <w:sz w:val="20"/>
        </w:rPr>
        <w:t>like</w:t>
      </w:r>
      <w:r>
        <w:rPr>
          <w:spacing w:val="-6"/>
          <w:sz w:val="20"/>
        </w:rPr>
        <w:t> </w:t>
      </w:r>
      <w:r>
        <w:rPr>
          <w:sz w:val="20"/>
        </w:rPr>
        <w:t>continental</w:t>
      </w:r>
      <w:r>
        <w:rPr>
          <w:spacing w:val="-5"/>
          <w:sz w:val="20"/>
        </w:rPr>
        <w:t> </w:t>
      </w:r>
      <w:r>
        <w:rPr>
          <w:sz w:val="20"/>
        </w:rPr>
        <w:t>Pils</w:t>
      </w:r>
      <w:r>
        <w:rPr>
          <w:spacing w:val="-5"/>
          <w:sz w:val="20"/>
        </w:rPr>
        <w:t> </w:t>
      </w:r>
      <w:r>
        <w:rPr>
          <w:sz w:val="20"/>
        </w:rPr>
        <w:t>malt</w:t>
      </w:r>
      <w:r>
        <w:rPr>
          <w:spacing w:val="-4"/>
          <w:sz w:val="20"/>
        </w:rPr>
        <w:t> </w:t>
      </w:r>
      <w:r>
        <w:rPr>
          <w:sz w:val="20"/>
        </w:rPr>
        <w:t>is</w:t>
      </w:r>
      <w:r>
        <w:rPr>
          <w:spacing w:val="-5"/>
          <w:sz w:val="20"/>
        </w:rPr>
        <w:t> </w:t>
      </w:r>
      <w:r>
        <w:rPr>
          <w:sz w:val="20"/>
        </w:rPr>
        <w:t>a great shorthand for what is perceived; except, of course, if you have no idea what continental Pils malt actually tastes like. Our guidelines are written so that a trained judge who has not tasted examples of a given style can do a credible job judging it using the structured evaluation method and using our guidelines as a reference.</w:t>
      </w:r>
    </w:p>
    <w:p>
      <w:pPr>
        <w:pStyle w:val="ListParagraph"/>
        <w:numPr>
          <w:ilvl w:val="1"/>
          <w:numId w:val="3"/>
        </w:numPr>
        <w:tabs>
          <w:tab w:pos="1040" w:val="left" w:leader="none"/>
        </w:tabs>
        <w:spacing w:line="242" w:lineRule="auto" w:before="90" w:after="0"/>
        <w:ind w:left="1040" w:right="244" w:hanging="360"/>
        <w:jc w:val="left"/>
        <w:rPr>
          <w:sz w:val="20"/>
        </w:rPr>
      </w:pPr>
      <w:r>
        <w:rPr>
          <w:b/>
          <w:sz w:val="20"/>
        </w:rPr>
        <w:t>Comments</w:t>
      </w:r>
      <w:r>
        <w:rPr>
          <w:sz w:val="20"/>
        </w:rPr>
        <w:t>. This section contains interesting trivia</w:t>
      </w:r>
      <w:r>
        <w:rPr>
          <w:spacing w:val="-4"/>
          <w:sz w:val="20"/>
        </w:rPr>
        <w:t> </w:t>
      </w:r>
      <w:r>
        <w:rPr>
          <w:sz w:val="20"/>
        </w:rPr>
        <w:t>or</w:t>
      </w:r>
      <w:r>
        <w:rPr>
          <w:spacing w:val="-5"/>
          <w:sz w:val="20"/>
        </w:rPr>
        <w:t> </w:t>
      </w:r>
      <w:r>
        <w:rPr>
          <w:sz w:val="20"/>
        </w:rPr>
        <w:t>additional</w:t>
      </w:r>
      <w:r>
        <w:rPr>
          <w:spacing w:val="-4"/>
          <w:sz w:val="20"/>
        </w:rPr>
        <w:t> </w:t>
      </w:r>
      <w:r>
        <w:rPr>
          <w:sz w:val="20"/>
        </w:rPr>
        <w:t>notes</w:t>
      </w:r>
      <w:r>
        <w:rPr>
          <w:spacing w:val="-4"/>
          <w:sz w:val="20"/>
        </w:rPr>
        <w:t> </w:t>
      </w:r>
      <w:r>
        <w:rPr>
          <w:sz w:val="20"/>
        </w:rPr>
        <w:t>about</w:t>
      </w:r>
      <w:r>
        <w:rPr>
          <w:spacing w:val="-4"/>
          <w:sz w:val="20"/>
        </w:rPr>
        <w:t> </w:t>
      </w:r>
      <w:r>
        <w:rPr>
          <w:sz w:val="20"/>
        </w:rPr>
        <w:t>a</w:t>
      </w:r>
      <w:r>
        <w:rPr>
          <w:spacing w:val="-4"/>
          <w:sz w:val="20"/>
        </w:rPr>
        <w:t> </w:t>
      </w:r>
      <w:r>
        <w:rPr>
          <w:sz w:val="20"/>
        </w:rPr>
        <w:t>style</w:t>
      </w:r>
      <w:r>
        <w:rPr>
          <w:spacing w:val="-5"/>
          <w:sz w:val="20"/>
        </w:rPr>
        <w:t> </w:t>
      </w:r>
      <w:r>
        <w:rPr>
          <w:sz w:val="20"/>
        </w:rPr>
        <w:t>that</w:t>
      </w:r>
      <w:r>
        <w:rPr>
          <w:spacing w:val="-4"/>
          <w:sz w:val="20"/>
        </w:rPr>
        <w:t> </w:t>
      </w:r>
      <w:r>
        <w:rPr>
          <w:sz w:val="20"/>
        </w:rPr>
        <w:t>do</w:t>
      </w:r>
      <w:r>
        <w:rPr>
          <w:spacing w:val="-4"/>
          <w:sz w:val="20"/>
        </w:rPr>
        <w:t> </w:t>
      </w:r>
      <w:r>
        <w:rPr>
          <w:sz w:val="20"/>
        </w:rPr>
        <w:t>not affect</w:t>
      </w:r>
      <w:r>
        <w:rPr>
          <w:spacing w:val="-5"/>
          <w:sz w:val="20"/>
        </w:rPr>
        <w:t> </w:t>
      </w:r>
      <w:r>
        <w:rPr>
          <w:sz w:val="20"/>
        </w:rPr>
        <w:t>the</w:t>
      </w:r>
      <w:r>
        <w:rPr>
          <w:spacing w:val="-6"/>
          <w:sz w:val="20"/>
        </w:rPr>
        <w:t> </w:t>
      </w:r>
      <w:r>
        <w:rPr>
          <w:sz w:val="20"/>
        </w:rPr>
        <w:t>sensory</w:t>
      </w:r>
      <w:r>
        <w:rPr>
          <w:spacing w:val="-5"/>
          <w:sz w:val="20"/>
        </w:rPr>
        <w:t> </w:t>
      </w:r>
      <w:r>
        <w:rPr>
          <w:sz w:val="20"/>
        </w:rPr>
        <w:t>assessment.</w:t>
      </w:r>
      <w:r>
        <w:rPr>
          <w:spacing w:val="-7"/>
          <w:sz w:val="20"/>
        </w:rPr>
        <w:t> </w:t>
      </w:r>
      <w:r>
        <w:rPr>
          <w:sz w:val="20"/>
        </w:rPr>
        <w:t>Not</w:t>
      </w:r>
      <w:r>
        <w:rPr>
          <w:spacing w:val="-5"/>
          <w:sz w:val="20"/>
        </w:rPr>
        <w:t> </w:t>
      </w:r>
      <w:r>
        <w:rPr>
          <w:sz w:val="20"/>
        </w:rPr>
        <w:t>every</w:t>
      </w:r>
      <w:r>
        <w:rPr>
          <w:spacing w:val="-3"/>
          <w:sz w:val="20"/>
        </w:rPr>
        <w:t> </w:t>
      </w:r>
      <w:r>
        <w:rPr>
          <w:sz w:val="20"/>
        </w:rPr>
        <w:t>style</w:t>
      </w:r>
      <w:r>
        <w:rPr>
          <w:spacing w:val="-6"/>
          <w:sz w:val="20"/>
        </w:rPr>
        <w:t> </w:t>
      </w:r>
      <w:r>
        <w:rPr>
          <w:sz w:val="20"/>
        </w:rPr>
        <w:t>has extensive comments; some are quite simple.</w:t>
      </w:r>
    </w:p>
    <w:p>
      <w:pPr>
        <w:pStyle w:val="ListParagraph"/>
        <w:numPr>
          <w:ilvl w:val="1"/>
          <w:numId w:val="3"/>
        </w:numPr>
        <w:tabs>
          <w:tab w:pos="1040" w:val="left" w:leader="none"/>
        </w:tabs>
        <w:spacing w:line="240" w:lineRule="auto" w:before="93" w:after="0"/>
        <w:ind w:left="1040" w:right="443" w:hanging="360"/>
        <w:jc w:val="left"/>
        <w:rPr>
          <w:sz w:val="20"/>
        </w:rPr>
      </w:pPr>
      <w:r>
        <w:rPr>
          <w:b/>
          <w:sz w:val="20"/>
        </w:rPr>
        <w:t>History</w:t>
      </w:r>
      <w:r>
        <w:rPr>
          <w:sz w:val="20"/>
        </w:rPr>
        <w:t>. The BJCP is not a historical research organization.</w:t>
      </w:r>
      <w:r>
        <w:rPr>
          <w:spacing w:val="-9"/>
          <w:sz w:val="20"/>
        </w:rPr>
        <w:t> </w:t>
      </w:r>
      <w:r>
        <w:rPr>
          <w:sz w:val="20"/>
        </w:rPr>
        <w:t>We</w:t>
      </w:r>
      <w:r>
        <w:rPr>
          <w:spacing w:val="-8"/>
          <w:sz w:val="20"/>
        </w:rPr>
        <w:t> </w:t>
      </w:r>
      <w:r>
        <w:rPr>
          <w:sz w:val="20"/>
        </w:rPr>
        <w:t>rely</w:t>
      </w:r>
      <w:r>
        <w:rPr>
          <w:spacing w:val="-8"/>
          <w:sz w:val="20"/>
        </w:rPr>
        <w:t> </w:t>
      </w:r>
      <w:r>
        <w:rPr>
          <w:sz w:val="20"/>
        </w:rPr>
        <w:t>on</w:t>
      </w:r>
      <w:r>
        <w:rPr>
          <w:spacing w:val="-8"/>
          <w:sz w:val="20"/>
        </w:rPr>
        <w:t> </w:t>
      </w:r>
      <w:r>
        <w:rPr>
          <w:sz w:val="20"/>
        </w:rPr>
        <w:t>available</w:t>
      </w:r>
      <w:r>
        <w:rPr>
          <w:spacing w:val="-7"/>
          <w:sz w:val="20"/>
        </w:rPr>
        <w:t> </w:t>
      </w:r>
      <w:r>
        <w:rPr>
          <w:sz w:val="20"/>
        </w:rPr>
        <w:t>information,</w:t>
      </w:r>
    </w:p>
    <w:p>
      <w:pPr>
        <w:spacing w:after="0" w:line="240" w:lineRule="auto"/>
        <w:jc w:val="left"/>
        <w:rPr>
          <w:sz w:val="20"/>
        </w:rPr>
        <w:sectPr>
          <w:pgSz w:w="12240" w:h="15840"/>
          <w:pgMar w:header="0" w:footer="602" w:top="920" w:bottom="940" w:left="580" w:right="580"/>
          <w:cols w:num="2" w:equalWidth="0">
            <w:col w:w="5343" w:space="93"/>
            <w:col w:w="5644"/>
          </w:cols>
        </w:sectPr>
      </w:pPr>
    </w:p>
    <w:p>
      <w:pPr>
        <w:spacing w:line="242" w:lineRule="auto" w:before="87"/>
        <w:ind w:left="859" w:right="0" w:firstLine="0"/>
        <w:jc w:val="left"/>
        <w:rPr>
          <w:sz w:val="20"/>
        </w:rPr>
      </w:pPr>
      <w:r>
        <w:rPr>
          <w:sz w:val="20"/>
        </w:rPr>
        <w:t>often revising our summaries as new facts are published. Our histories are abridged summaries of some of the more important points of style development;</w:t>
      </w:r>
      <w:r>
        <w:rPr>
          <w:spacing w:val="-4"/>
          <w:sz w:val="20"/>
        </w:rPr>
        <w:t> </w:t>
      </w:r>
      <w:r>
        <w:rPr>
          <w:sz w:val="20"/>
        </w:rPr>
        <w:t>please</w:t>
      </w:r>
      <w:r>
        <w:rPr>
          <w:spacing w:val="-6"/>
          <w:sz w:val="20"/>
        </w:rPr>
        <w:t> </w:t>
      </w:r>
      <w:r>
        <w:rPr>
          <w:sz w:val="20"/>
        </w:rPr>
        <w:t>do</w:t>
      </w:r>
      <w:r>
        <w:rPr>
          <w:spacing w:val="-5"/>
          <w:sz w:val="20"/>
        </w:rPr>
        <w:t> </w:t>
      </w:r>
      <w:r>
        <w:rPr>
          <w:sz w:val="20"/>
        </w:rPr>
        <w:t>not</w:t>
      </w:r>
      <w:r>
        <w:rPr>
          <w:spacing w:val="-3"/>
          <w:sz w:val="20"/>
        </w:rPr>
        <w:t> </w:t>
      </w:r>
      <w:r>
        <w:rPr>
          <w:sz w:val="20"/>
        </w:rPr>
        <w:t>take</w:t>
      </w:r>
      <w:r>
        <w:rPr>
          <w:spacing w:val="-6"/>
          <w:sz w:val="20"/>
        </w:rPr>
        <w:t> </w:t>
      </w:r>
      <w:r>
        <w:rPr>
          <w:sz w:val="20"/>
        </w:rPr>
        <w:t>these</w:t>
      </w:r>
      <w:r>
        <w:rPr>
          <w:spacing w:val="-6"/>
          <w:sz w:val="20"/>
        </w:rPr>
        <w:t> </w:t>
      </w:r>
      <w:r>
        <w:rPr>
          <w:sz w:val="20"/>
        </w:rPr>
        <w:t>notes</w:t>
      </w:r>
      <w:r>
        <w:rPr>
          <w:spacing w:val="-5"/>
          <w:sz w:val="20"/>
        </w:rPr>
        <w:t> </w:t>
      </w:r>
      <w:r>
        <w:rPr>
          <w:sz w:val="20"/>
        </w:rPr>
        <w:t>as</w:t>
      </w:r>
      <w:r>
        <w:rPr>
          <w:spacing w:val="-5"/>
          <w:sz w:val="20"/>
        </w:rPr>
        <w:t> </w:t>
      </w:r>
      <w:r>
        <w:rPr>
          <w:sz w:val="20"/>
        </w:rPr>
        <w:t>the entire, complete history of styles.</w:t>
      </w:r>
    </w:p>
    <w:p>
      <w:pPr>
        <w:pStyle w:val="ListParagraph"/>
        <w:numPr>
          <w:ilvl w:val="0"/>
          <w:numId w:val="4"/>
        </w:numPr>
        <w:tabs>
          <w:tab w:pos="859" w:val="left" w:leader="none"/>
        </w:tabs>
        <w:spacing w:line="242" w:lineRule="auto" w:before="94" w:after="0"/>
        <w:ind w:left="859" w:right="0" w:hanging="360"/>
        <w:jc w:val="left"/>
        <w:rPr>
          <w:sz w:val="20"/>
        </w:rPr>
      </w:pPr>
      <w:r>
        <w:rPr>
          <w:b/>
          <w:sz w:val="20"/>
        </w:rPr>
        <w:t>Characteristic</w:t>
      </w:r>
      <w:r>
        <w:rPr>
          <w:b/>
          <w:spacing w:val="-9"/>
          <w:sz w:val="20"/>
        </w:rPr>
        <w:t> </w:t>
      </w:r>
      <w:r>
        <w:rPr>
          <w:b/>
          <w:sz w:val="20"/>
        </w:rPr>
        <w:t>Ingredients</w:t>
      </w:r>
      <w:r>
        <w:rPr>
          <w:sz w:val="20"/>
        </w:rPr>
        <w:t>.</w:t>
      </w:r>
      <w:r>
        <w:rPr>
          <w:spacing w:val="-11"/>
          <w:sz w:val="20"/>
        </w:rPr>
        <w:t> </w:t>
      </w:r>
      <w:r>
        <w:rPr>
          <w:sz w:val="20"/>
        </w:rPr>
        <w:t>We</w:t>
      </w:r>
      <w:r>
        <w:rPr>
          <w:spacing w:val="-10"/>
          <w:sz w:val="20"/>
        </w:rPr>
        <w:t> </w:t>
      </w:r>
      <w:r>
        <w:rPr>
          <w:sz w:val="20"/>
        </w:rPr>
        <w:t>identify</w:t>
      </w:r>
      <w:r>
        <w:rPr>
          <w:spacing w:val="-10"/>
          <w:sz w:val="20"/>
        </w:rPr>
        <w:t> </w:t>
      </w:r>
      <w:r>
        <w:rPr>
          <w:sz w:val="20"/>
        </w:rPr>
        <w:t>typical or</w:t>
      </w:r>
      <w:r>
        <w:rPr>
          <w:spacing w:val="-3"/>
          <w:sz w:val="20"/>
        </w:rPr>
        <w:t> </w:t>
      </w:r>
      <w:r>
        <w:rPr>
          <w:sz w:val="20"/>
        </w:rPr>
        <w:t>common</w:t>
      </w:r>
      <w:r>
        <w:rPr>
          <w:spacing w:val="-3"/>
          <w:sz w:val="20"/>
        </w:rPr>
        <w:t> </w:t>
      </w:r>
      <w:r>
        <w:rPr>
          <w:sz w:val="20"/>
        </w:rPr>
        <w:t>ingredients</w:t>
      </w:r>
      <w:r>
        <w:rPr>
          <w:spacing w:val="-2"/>
          <w:sz w:val="20"/>
        </w:rPr>
        <w:t> </w:t>
      </w:r>
      <w:r>
        <w:rPr>
          <w:sz w:val="20"/>
        </w:rPr>
        <w:t>or processes</w:t>
      </w:r>
      <w:r>
        <w:rPr>
          <w:spacing w:val="-2"/>
          <w:sz w:val="20"/>
        </w:rPr>
        <w:t> </w:t>
      </w:r>
      <w:r>
        <w:rPr>
          <w:sz w:val="20"/>
        </w:rPr>
        <w:t>that</w:t>
      </w:r>
      <w:r>
        <w:rPr>
          <w:spacing w:val="-2"/>
          <w:sz w:val="20"/>
        </w:rPr>
        <w:t> </w:t>
      </w:r>
      <w:r>
        <w:rPr>
          <w:sz w:val="20"/>
        </w:rPr>
        <w:t>drive</w:t>
      </w:r>
      <w:r>
        <w:rPr>
          <w:spacing w:val="-1"/>
          <w:sz w:val="20"/>
        </w:rPr>
        <w:t> </w:t>
      </w:r>
      <w:r>
        <w:rPr>
          <w:sz w:val="20"/>
        </w:rPr>
        <w:t>the distinguishing</w:t>
      </w:r>
      <w:r>
        <w:rPr>
          <w:spacing w:val="-1"/>
          <w:sz w:val="20"/>
        </w:rPr>
        <w:t> </w:t>
      </w:r>
      <w:r>
        <w:rPr>
          <w:sz w:val="20"/>
        </w:rPr>
        <w:t>character</w:t>
      </w:r>
      <w:r>
        <w:rPr>
          <w:spacing w:val="-1"/>
          <w:sz w:val="20"/>
        </w:rPr>
        <w:t> </w:t>
      </w:r>
      <w:r>
        <w:rPr>
          <w:sz w:val="20"/>
        </w:rPr>
        <w:t>of the</w:t>
      </w:r>
      <w:r>
        <w:rPr>
          <w:spacing w:val="-1"/>
          <w:sz w:val="20"/>
        </w:rPr>
        <w:t> </w:t>
      </w:r>
      <w:r>
        <w:rPr>
          <w:sz w:val="20"/>
        </w:rPr>
        <w:t>style.</w:t>
      </w:r>
      <w:r>
        <w:rPr>
          <w:spacing w:val="-2"/>
          <w:sz w:val="20"/>
        </w:rPr>
        <w:t> </w:t>
      </w:r>
      <w:r>
        <w:rPr>
          <w:sz w:val="20"/>
        </w:rPr>
        <w:t>Please do not treat these notes as recipes, or as requirements. Beer can be made in many different ways.</w:t>
      </w:r>
    </w:p>
    <w:p>
      <w:pPr>
        <w:pStyle w:val="ListParagraph"/>
        <w:numPr>
          <w:ilvl w:val="0"/>
          <w:numId w:val="4"/>
        </w:numPr>
        <w:tabs>
          <w:tab w:pos="859" w:val="left" w:leader="none"/>
        </w:tabs>
        <w:spacing w:line="242" w:lineRule="auto" w:before="92" w:after="0"/>
        <w:ind w:left="859" w:right="5" w:hanging="360"/>
        <w:jc w:val="left"/>
        <w:rPr>
          <w:sz w:val="20"/>
        </w:rPr>
      </w:pPr>
      <w:r>
        <w:rPr>
          <w:b/>
          <w:sz w:val="20"/>
        </w:rPr>
        <w:t>Style Comparison</w:t>
      </w:r>
      <w:r>
        <w:rPr>
          <w:sz w:val="20"/>
        </w:rPr>
        <w:t>. Since some might better understand an unfamiliar style if it could be described in terms of other known styles, we have provided</w:t>
      </w:r>
      <w:r>
        <w:rPr>
          <w:spacing w:val="-5"/>
          <w:sz w:val="20"/>
        </w:rPr>
        <w:t> </w:t>
      </w:r>
      <w:r>
        <w:rPr>
          <w:sz w:val="20"/>
        </w:rPr>
        <w:t>notes</w:t>
      </w:r>
      <w:r>
        <w:rPr>
          <w:spacing w:val="-5"/>
          <w:sz w:val="20"/>
        </w:rPr>
        <w:t> </w:t>
      </w:r>
      <w:r>
        <w:rPr>
          <w:sz w:val="20"/>
        </w:rPr>
        <w:t>on</w:t>
      </w:r>
      <w:r>
        <w:rPr>
          <w:spacing w:val="-6"/>
          <w:sz w:val="20"/>
        </w:rPr>
        <w:t> </w:t>
      </w:r>
      <w:r>
        <w:rPr>
          <w:sz w:val="20"/>
        </w:rPr>
        <w:t>the</w:t>
      </w:r>
      <w:r>
        <w:rPr>
          <w:spacing w:val="-6"/>
          <w:sz w:val="20"/>
        </w:rPr>
        <w:t> </w:t>
      </w:r>
      <w:r>
        <w:rPr>
          <w:sz w:val="20"/>
        </w:rPr>
        <w:t>key</w:t>
      </w:r>
      <w:r>
        <w:rPr>
          <w:spacing w:val="-3"/>
          <w:sz w:val="20"/>
        </w:rPr>
        <w:t> </w:t>
      </w:r>
      <w:r>
        <w:rPr>
          <w:sz w:val="20"/>
        </w:rPr>
        <w:t>points</w:t>
      </w:r>
      <w:r>
        <w:rPr>
          <w:spacing w:val="-5"/>
          <w:sz w:val="20"/>
        </w:rPr>
        <w:t> </w:t>
      </w:r>
      <w:r>
        <w:rPr>
          <w:sz w:val="20"/>
        </w:rPr>
        <w:t>that</w:t>
      </w:r>
      <w:r>
        <w:rPr>
          <w:spacing w:val="-5"/>
          <w:sz w:val="20"/>
        </w:rPr>
        <w:t> </w:t>
      </w:r>
      <w:r>
        <w:rPr>
          <w:sz w:val="20"/>
        </w:rPr>
        <w:t>distinguish</w:t>
      </w:r>
      <w:r>
        <w:rPr>
          <w:spacing w:val="-7"/>
          <w:sz w:val="20"/>
        </w:rPr>
        <w:t> </w:t>
      </w:r>
      <w:r>
        <w:rPr>
          <w:sz w:val="20"/>
        </w:rPr>
        <w:t>a style from similar or related styles. Not every possible style comparison is listed.</w:t>
      </w:r>
    </w:p>
    <w:p>
      <w:pPr>
        <w:pStyle w:val="ListParagraph"/>
        <w:numPr>
          <w:ilvl w:val="0"/>
          <w:numId w:val="4"/>
        </w:numPr>
        <w:tabs>
          <w:tab w:pos="859" w:val="left" w:leader="none"/>
        </w:tabs>
        <w:spacing w:line="242" w:lineRule="auto" w:before="90" w:after="0"/>
        <w:ind w:left="859" w:right="14" w:hanging="360"/>
        <w:jc w:val="left"/>
        <w:rPr>
          <w:sz w:val="20"/>
        </w:rPr>
      </w:pPr>
      <w:r>
        <w:rPr>
          <w:b/>
          <w:sz w:val="20"/>
        </w:rPr>
        <w:t>Entry Instructions</w:t>
      </w:r>
      <w:r>
        <w:rPr>
          <w:sz w:val="20"/>
        </w:rPr>
        <w:t>. This section identifies the required information necessary for judges to evaluate a competition entry. This information should always be provided by the entrant, accepted</w:t>
      </w:r>
      <w:r>
        <w:rPr>
          <w:spacing w:val="-7"/>
          <w:sz w:val="20"/>
        </w:rPr>
        <w:t> </w:t>
      </w:r>
      <w:r>
        <w:rPr>
          <w:sz w:val="20"/>
        </w:rPr>
        <w:t>by</w:t>
      </w:r>
      <w:r>
        <w:rPr>
          <w:spacing w:val="-7"/>
          <w:sz w:val="20"/>
        </w:rPr>
        <w:t> </w:t>
      </w:r>
      <w:r>
        <w:rPr>
          <w:sz w:val="20"/>
        </w:rPr>
        <w:t>competition</w:t>
      </w:r>
      <w:r>
        <w:rPr>
          <w:spacing w:val="-8"/>
          <w:sz w:val="20"/>
        </w:rPr>
        <w:t> </w:t>
      </w:r>
      <w:r>
        <w:rPr>
          <w:sz w:val="20"/>
        </w:rPr>
        <w:t>software,</w:t>
      </w:r>
      <w:r>
        <w:rPr>
          <w:spacing w:val="-8"/>
          <w:sz w:val="20"/>
        </w:rPr>
        <w:t> </w:t>
      </w:r>
      <w:r>
        <w:rPr>
          <w:sz w:val="20"/>
        </w:rPr>
        <w:t>and</w:t>
      </w:r>
      <w:r>
        <w:rPr>
          <w:spacing w:val="-5"/>
          <w:sz w:val="20"/>
        </w:rPr>
        <w:t> </w:t>
      </w:r>
      <w:r>
        <w:rPr>
          <w:sz w:val="20"/>
        </w:rPr>
        <w:t>provided</w:t>
      </w:r>
      <w:r>
        <w:rPr>
          <w:spacing w:val="-7"/>
          <w:sz w:val="20"/>
        </w:rPr>
        <w:t> </w:t>
      </w:r>
      <w:r>
        <w:rPr>
          <w:sz w:val="20"/>
        </w:rPr>
        <w:t>to judges. Entrants should be able</w:t>
      </w:r>
      <w:r>
        <w:rPr>
          <w:spacing w:val="-1"/>
          <w:sz w:val="20"/>
        </w:rPr>
        <w:t> </w:t>
      </w:r>
      <w:r>
        <w:rPr>
          <w:sz w:val="20"/>
        </w:rPr>
        <w:t>to supply optional comments</w:t>
      </w:r>
      <w:r>
        <w:rPr>
          <w:spacing w:val="-5"/>
          <w:sz w:val="20"/>
        </w:rPr>
        <w:t> </w:t>
      </w:r>
      <w:r>
        <w:rPr>
          <w:sz w:val="20"/>
        </w:rPr>
        <w:t>about</w:t>
      </w:r>
      <w:r>
        <w:rPr>
          <w:spacing w:val="-5"/>
          <w:sz w:val="20"/>
        </w:rPr>
        <w:t> </w:t>
      </w:r>
      <w:r>
        <w:rPr>
          <w:sz w:val="20"/>
        </w:rPr>
        <w:t>their</w:t>
      </w:r>
      <w:r>
        <w:rPr>
          <w:spacing w:val="-6"/>
          <w:sz w:val="20"/>
        </w:rPr>
        <w:t> </w:t>
      </w:r>
      <w:r>
        <w:rPr>
          <w:sz w:val="20"/>
        </w:rPr>
        <w:t>entries,</w:t>
      </w:r>
      <w:r>
        <w:rPr>
          <w:spacing w:val="-7"/>
          <w:sz w:val="20"/>
        </w:rPr>
        <w:t> </w:t>
      </w:r>
      <w:r>
        <w:rPr>
          <w:sz w:val="20"/>
        </w:rPr>
        <w:t>subject</w:t>
      </w:r>
      <w:r>
        <w:rPr>
          <w:spacing w:val="-5"/>
          <w:sz w:val="20"/>
        </w:rPr>
        <w:t> </w:t>
      </w:r>
      <w:r>
        <w:rPr>
          <w:sz w:val="20"/>
        </w:rPr>
        <w:t>to</w:t>
      </w:r>
      <w:r>
        <w:rPr>
          <w:spacing w:val="-5"/>
          <w:sz w:val="20"/>
        </w:rPr>
        <w:t> </w:t>
      </w:r>
      <w:r>
        <w:rPr>
          <w:sz w:val="20"/>
        </w:rPr>
        <w:t>review</w:t>
      </w:r>
      <w:r>
        <w:rPr>
          <w:spacing w:val="-6"/>
          <w:sz w:val="20"/>
        </w:rPr>
        <w:t> </w:t>
      </w:r>
      <w:r>
        <w:rPr>
          <w:sz w:val="20"/>
        </w:rPr>
        <w:t>by competition organizers.</w:t>
      </w:r>
    </w:p>
    <w:p>
      <w:pPr>
        <w:pStyle w:val="ListParagraph"/>
        <w:numPr>
          <w:ilvl w:val="0"/>
          <w:numId w:val="4"/>
        </w:numPr>
        <w:tabs>
          <w:tab w:pos="859" w:val="left" w:leader="none"/>
        </w:tabs>
        <w:spacing w:line="242" w:lineRule="auto" w:before="92" w:after="0"/>
        <w:ind w:left="859" w:right="76" w:hanging="360"/>
        <w:jc w:val="left"/>
        <w:rPr>
          <w:sz w:val="20"/>
        </w:rPr>
      </w:pPr>
      <w:r>
        <w:rPr>
          <w:b/>
          <w:sz w:val="20"/>
        </w:rPr>
        <w:t>Vital Statistics</w:t>
      </w:r>
      <w:r>
        <w:rPr>
          <w:sz w:val="20"/>
        </w:rPr>
        <w:t>. The general characteristics of the style, expressed in Original Gravity (OG), Final Gravity (FG), Alcohol-by-Volume (ABV), International</w:t>
      </w:r>
      <w:r>
        <w:rPr>
          <w:spacing w:val="-5"/>
          <w:sz w:val="20"/>
        </w:rPr>
        <w:t> </w:t>
      </w:r>
      <w:r>
        <w:rPr>
          <w:sz w:val="20"/>
        </w:rPr>
        <w:t>Bittering</w:t>
      </w:r>
      <w:r>
        <w:rPr>
          <w:spacing w:val="-6"/>
          <w:sz w:val="20"/>
        </w:rPr>
        <w:t> </w:t>
      </w:r>
      <w:r>
        <w:rPr>
          <w:sz w:val="20"/>
        </w:rPr>
        <w:t>Units</w:t>
      </w:r>
      <w:r>
        <w:rPr>
          <w:spacing w:val="-7"/>
          <w:sz w:val="20"/>
        </w:rPr>
        <w:t> </w:t>
      </w:r>
      <w:r>
        <w:rPr>
          <w:sz w:val="20"/>
        </w:rPr>
        <w:t>(IBUs),</w:t>
      </w:r>
      <w:r>
        <w:rPr>
          <w:spacing w:val="-9"/>
          <w:sz w:val="20"/>
        </w:rPr>
        <w:t> </w:t>
      </w:r>
      <w:r>
        <w:rPr>
          <w:sz w:val="20"/>
        </w:rPr>
        <w:t>and</w:t>
      </w:r>
      <w:r>
        <w:rPr>
          <w:spacing w:val="-5"/>
          <w:sz w:val="20"/>
        </w:rPr>
        <w:t> </w:t>
      </w:r>
      <w:r>
        <w:rPr>
          <w:sz w:val="20"/>
        </w:rPr>
        <w:t>Color</w:t>
      </w:r>
      <w:r>
        <w:rPr>
          <w:spacing w:val="-8"/>
          <w:sz w:val="20"/>
        </w:rPr>
        <w:t> </w:t>
      </w:r>
      <w:r>
        <w:rPr>
          <w:sz w:val="20"/>
        </w:rPr>
        <w:t>as expressed in the Standard Reference Method (SRM) from the American Society of Brewing Chemists (ASBC).</w:t>
      </w:r>
    </w:p>
    <w:p>
      <w:pPr>
        <w:spacing w:line="242" w:lineRule="auto" w:before="77"/>
        <w:ind w:left="860" w:right="0" w:firstLine="0"/>
        <w:jc w:val="left"/>
        <w:rPr>
          <w:sz w:val="20"/>
        </w:rPr>
      </w:pPr>
      <w:r>
        <w:rPr>
          <w:sz w:val="20"/>
        </w:rPr>
        <w:t>For those outside the United States that use the European Brewing Convention (EBC) color method,</w:t>
      </w:r>
      <w:r>
        <w:rPr>
          <w:spacing w:val="-3"/>
          <w:sz w:val="20"/>
        </w:rPr>
        <w:t> </w:t>
      </w:r>
      <w:r>
        <w:rPr>
          <w:sz w:val="20"/>
        </w:rPr>
        <w:t>note</w:t>
      </w:r>
      <w:r>
        <w:rPr>
          <w:spacing w:val="-5"/>
          <w:sz w:val="20"/>
        </w:rPr>
        <w:t> </w:t>
      </w:r>
      <w:r>
        <w:rPr>
          <w:sz w:val="20"/>
        </w:rPr>
        <w:t>that</w:t>
      </w:r>
      <w:r>
        <w:rPr>
          <w:spacing w:val="-4"/>
          <w:sz w:val="20"/>
        </w:rPr>
        <w:t> </w:t>
      </w:r>
      <w:r>
        <w:rPr>
          <w:sz w:val="20"/>
        </w:rPr>
        <w:t>an</w:t>
      </w:r>
      <w:r>
        <w:rPr>
          <w:spacing w:val="-3"/>
          <w:sz w:val="20"/>
        </w:rPr>
        <w:t> </w:t>
      </w:r>
      <w:r>
        <w:rPr>
          <w:sz w:val="20"/>
        </w:rPr>
        <w:t>EBC</w:t>
      </w:r>
      <w:r>
        <w:rPr>
          <w:spacing w:val="-5"/>
          <w:sz w:val="20"/>
        </w:rPr>
        <w:t> </w:t>
      </w:r>
      <w:r>
        <w:rPr>
          <w:sz w:val="20"/>
        </w:rPr>
        <w:t>value</w:t>
      </w:r>
      <w:r>
        <w:rPr>
          <w:spacing w:val="-5"/>
          <w:sz w:val="20"/>
        </w:rPr>
        <w:t> </w:t>
      </w:r>
      <w:r>
        <w:rPr>
          <w:sz w:val="20"/>
        </w:rPr>
        <w:t>is</w:t>
      </w:r>
      <w:r>
        <w:rPr>
          <w:spacing w:val="-4"/>
          <w:sz w:val="20"/>
        </w:rPr>
        <w:t> </w:t>
      </w:r>
      <w:r>
        <w:rPr>
          <w:sz w:val="20"/>
        </w:rPr>
        <w:t>roughly</w:t>
      </w:r>
      <w:r>
        <w:rPr>
          <w:spacing w:val="-4"/>
          <w:sz w:val="20"/>
        </w:rPr>
        <w:t> </w:t>
      </w:r>
      <w:r>
        <w:rPr>
          <w:sz w:val="20"/>
        </w:rPr>
        <w:t>double the</w:t>
      </w:r>
      <w:r>
        <w:rPr>
          <w:spacing w:val="-7"/>
          <w:sz w:val="20"/>
        </w:rPr>
        <w:t> </w:t>
      </w:r>
      <w:r>
        <w:rPr>
          <w:sz w:val="20"/>
        </w:rPr>
        <w:t>equivalent</w:t>
      </w:r>
      <w:r>
        <w:rPr>
          <w:spacing w:val="-6"/>
          <w:sz w:val="20"/>
        </w:rPr>
        <w:t> </w:t>
      </w:r>
      <w:r>
        <w:rPr>
          <w:sz w:val="20"/>
        </w:rPr>
        <w:t>SRM</w:t>
      </w:r>
      <w:r>
        <w:rPr>
          <w:spacing w:val="-5"/>
          <w:sz w:val="20"/>
        </w:rPr>
        <w:t> </w:t>
      </w:r>
      <w:r>
        <w:rPr>
          <w:sz w:val="20"/>
        </w:rPr>
        <w:t>value.</w:t>
      </w:r>
      <w:r>
        <w:rPr>
          <w:spacing w:val="-5"/>
          <w:sz w:val="20"/>
        </w:rPr>
        <w:t> </w:t>
      </w:r>
      <w:r>
        <w:rPr>
          <w:sz w:val="20"/>
        </w:rPr>
        <w:t>For</w:t>
      </w:r>
      <w:r>
        <w:rPr>
          <w:spacing w:val="-7"/>
          <w:sz w:val="20"/>
        </w:rPr>
        <w:t> </w:t>
      </w:r>
      <w:r>
        <w:rPr>
          <w:sz w:val="20"/>
        </w:rPr>
        <w:t>those</w:t>
      </w:r>
      <w:r>
        <w:rPr>
          <w:spacing w:val="-7"/>
          <w:sz w:val="20"/>
        </w:rPr>
        <w:t> </w:t>
      </w:r>
      <w:r>
        <w:rPr>
          <w:sz w:val="20"/>
        </w:rPr>
        <w:t>familiar</w:t>
      </w:r>
      <w:r>
        <w:rPr>
          <w:spacing w:val="-5"/>
          <w:sz w:val="20"/>
        </w:rPr>
        <w:t> </w:t>
      </w:r>
      <w:r>
        <w:rPr>
          <w:sz w:val="20"/>
        </w:rPr>
        <w:t>with the Lovibond system, Lovibond is roughly equivalent to SRM for colors that exist in all but the darkest beers.</w:t>
      </w:r>
      <w:r>
        <w:rPr>
          <w:spacing w:val="-1"/>
          <w:sz w:val="20"/>
        </w:rPr>
        <w:t> </w:t>
      </w:r>
      <w:r>
        <w:rPr>
          <w:sz w:val="20"/>
        </w:rPr>
        <w:t>For the purists out there,</w:t>
      </w:r>
      <w:r>
        <w:rPr>
          <w:spacing w:val="-1"/>
          <w:sz w:val="20"/>
        </w:rPr>
        <w:t> </w:t>
      </w:r>
      <w:r>
        <w:rPr>
          <w:sz w:val="20"/>
        </w:rPr>
        <w:t>we’re talking about what is distinguishable to a judge using their eyes, not chemists using analytical equipment in a laboratory setting.</w:t>
      </w:r>
    </w:p>
    <w:p>
      <w:pPr>
        <w:spacing w:line="242" w:lineRule="auto" w:before="76"/>
        <w:ind w:left="860" w:right="34" w:firstLine="0"/>
        <w:jc w:val="left"/>
        <w:rPr>
          <w:sz w:val="20"/>
        </w:rPr>
      </w:pPr>
      <w:r>
        <w:rPr>
          <w:sz w:val="20"/>
        </w:rPr>
        <w:t>Some style categories include multiple styles that represent a continuum, such as British Bitter or Scottish Ale. When we provide a dividing line between these styles, we typically use a single number to represent the upper bound of one style and the lower bound of the next. This does not imply that a beer with that borderline stat (e.g., ABV or OG) should be entered in both styles. No overlap</w:t>
      </w:r>
      <w:r>
        <w:rPr>
          <w:spacing w:val="-4"/>
          <w:sz w:val="20"/>
        </w:rPr>
        <w:t> </w:t>
      </w:r>
      <w:r>
        <w:rPr>
          <w:sz w:val="20"/>
        </w:rPr>
        <w:t>is</w:t>
      </w:r>
      <w:r>
        <w:rPr>
          <w:spacing w:val="-5"/>
          <w:sz w:val="20"/>
        </w:rPr>
        <w:t> </w:t>
      </w:r>
      <w:r>
        <w:rPr>
          <w:sz w:val="20"/>
        </w:rPr>
        <w:t>intended.</w:t>
      </w:r>
      <w:r>
        <w:rPr>
          <w:spacing w:val="-4"/>
          <w:sz w:val="20"/>
        </w:rPr>
        <w:t> </w:t>
      </w:r>
      <w:r>
        <w:rPr>
          <w:sz w:val="20"/>
        </w:rPr>
        <w:t>In</w:t>
      </w:r>
      <w:r>
        <w:rPr>
          <w:spacing w:val="-6"/>
          <w:sz w:val="20"/>
        </w:rPr>
        <w:t> </w:t>
      </w:r>
      <w:r>
        <w:rPr>
          <w:sz w:val="20"/>
        </w:rPr>
        <w:t>these</w:t>
      </w:r>
      <w:r>
        <w:rPr>
          <w:spacing w:val="-6"/>
          <w:sz w:val="20"/>
        </w:rPr>
        <w:t> </w:t>
      </w:r>
      <w:r>
        <w:rPr>
          <w:sz w:val="20"/>
        </w:rPr>
        <w:t>cases,</w:t>
      </w:r>
      <w:r>
        <w:rPr>
          <w:spacing w:val="-7"/>
          <w:sz w:val="20"/>
        </w:rPr>
        <w:t> </w:t>
      </w:r>
      <w:r>
        <w:rPr>
          <w:sz w:val="20"/>
        </w:rPr>
        <w:t>treat</w:t>
      </w:r>
      <w:r>
        <w:rPr>
          <w:spacing w:val="-5"/>
          <w:sz w:val="20"/>
        </w:rPr>
        <w:t> </w:t>
      </w:r>
      <w:r>
        <w:rPr>
          <w:sz w:val="20"/>
        </w:rPr>
        <w:t>the</w:t>
      </w:r>
      <w:r>
        <w:rPr>
          <w:spacing w:val="-6"/>
          <w:sz w:val="20"/>
        </w:rPr>
        <w:t> </w:t>
      </w:r>
      <w:r>
        <w:rPr>
          <w:sz w:val="20"/>
        </w:rPr>
        <w:t>upper bound as “ending just before” and the lower bound as “starting at” the listed numbers.</w:t>
      </w:r>
    </w:p>
    <w:p>
      <w:pPr>
        <w:spacing w:line="242" w:lineRule="auto" w:before="78"/>
        <w:ind w:left="860" w:right="0" w:firstLine="0"/>
        <w:jc w:val="left"/>
        <w:rPr>
          <w:sz w:val="20"/>
        </w:rPr>
      </w:pPr>
      <w:r>
        <w:rPr>
          <w:sz w:val="20"/>
        </w:rPr>
        <w:t>Keep in mind that these Vital Statistics are still guidelines, not absolutes. Commercial outliers certainly exist, but these statistics are meant to describe</w:t>
      </w:r>
      <w:r>
        <w:rPr>
          <w:spacing w:val="-8"/>
          <w:sz w:val="20"/>
        </w:rPr>
        <w:t> </w:t>
      </w:r>
      <w:r>
        <w:rPr>
          <w:sz w:val="20"/>
        </w:rPr>
        <w:t>where</w:t>
      </w:r>
      <w:r>
        <w:rPr>
          <w:spacing w:val="-6"/>
          <w:sz w:val="20"/>
        </w:rPr>
        <w:t> </w:t>
      </w:r>
      <w:r>
        <w:rPr>
          <w:sz w:val="20"/>
        </w:rPr>
        <w:t>most</w:t>
      </w:r>
      <w:r>
        <w:rPr>
          <w:spacing w:val="-7"/>
          <w:sz w:val="20"/>
        </w:rPr>
        <w:t> </w:t>
      </w:r>
      <w:r>
        <w:rPr>
          <w:sz w:val="20"/>
        </w:rPr>
        <w:t>examples</w:t>
      </w:r>
      <w:r>
        <w:rPr>
          <w:spacing w:val="-7"/>
          <w:sz w:val="20"/>
        </w:rPr>
        <w:t> </w:t>
      </w:r>
      <w:r>
        <w:rPr>
          <w:sz w:val="20"/>
        </w:rPr>
        <w:t>are</w:t>
      </w:r>
      <w:r>
        <w:rPr>
          <w:spacing w:val="-8"/>
          <w:sz w:val="20"/>
        </w:rPr>
        <w:t> </w:t>
      </w:r>
      <w:r>
        <w:rPr>
          <w:sz w:val="20"/>
        </w:rPr>
        <w:t>clustered.</w:t>
      </w:r>
      <w:r>
        <w:rPr>
          <w:spacing w:val="-6"/>
          <w:sz w:val="20"/>
        </w:rPr>
        <w:t> </w:t>
      </w:r>
      <w:r>
        <w:rPr>
          <w:sz w:val="20"/>
        </w:rPr>
        <w:t>They</w:t>
      </w:r>
    </w:p>
    <w:p>
      <w:pPr>
        <w:spacing w:line="242" w:lineRule="auto" w:before="91"/>
        <w:ind w:left="1113" w:right="189" w:firstLine="0"/>
        <w:jc w:val="left"/>
        <w:rPr>
          <w:sz w:val="20"/>
        </w:rPr>
      </w:pPr>
      <w:r>
        <w:rPr/>
        <w:br w:type="column"/>
      </w:r>
      <w:r>
        <w:rPr>
          <w:sz w:val="20"/>
        </w:rPr>
        <w:t>help</w:t>
      </w:r>
      <w:r>
        <w:rPr>
          <w:spacing w:val="-6"/>
          <w:sz w:val="20"/>
        </w:rPr>
        <w:t> </w:t>
      </w:r>
      <w:r>
        <w:rPr>
          <w:sz w:val="20"/>
        </w:rPr>
        <w:t>judges</w:t>
      </w:r>
      <w:r>
        <w:rPr>
          <w:spacing w:val="-7"/>
          <w:sz w:val="20"/>
        </w:rPr>
        <w:t> </w:t>
      </w:r>
      <w:r>
        <w:rPr>
          <w:sz w:val="20"/>
        </w:rPr>
        <w:t>determine</w:t>
      </w:r>
      <w:r>
        <w:rPr>
          <w:spacing w:val="-8"/>
          <w:sz w:val="20"/>
        </w:rPr>
        <w:t> </w:t>
      </w:r>
      <w:r>
        <w:rPr>
          <w:sz w:val="20"/>
        </w:rPr>
        <w:t>judging</w:t>
      </w:r>
      <w:r>
        <w:rPr>
          <w:spacing w:val="-8"/>
          <w:sz w:val="20"/>
        </w:rPr>
        <w:t> </w:t>
      </w:r>
      <w:r>
        <w:rPr>
          <w:sz w:val="20"/>
        </w:rPr>
        <w:t>order,</w:t>
      </w:r>
      <w:r>
        <w:rPr>
          <w:spacing w:val="-9"/>
          <w:sz w:val="20"/>
        </w:rPr>
        <w:t> </w:t>
      </w:r>
      <w:r>
        <w:rPr>
          <w:sz w:val="20"/>
        </w:rPr>
        <w:t>not</w:t>
      </w:r>
      <w:r>
        <w:rPr>
          <w:spacing w:val="-5"/>
          <w:sz w:val="20"/>
        </w:rPr>
        <w:t> </w:t>
      </w:r>
      <w:r>
        <w:rPr>
          <w:sz w:val="20"/>
        </w:rPr>
        <w:t>whether an example should be disqualified.</w:t>
      </w:r>
    </w:p>
    <w:p>
      <w:pPr>
        <w:pStyle w:val="ListParagraph"/>
        <w:numPr>
          <w:ilvl w:val="1"/>
          <w:numId w:val="4"/>
        </w:numPr>
        <w:tabs>
          <w:tab w:pos="1113" w:val="left" w:leader="none"/>
        </w:tabs>
        <w:spacing w:line="242" w:lineRule="auto" w:before="93" w:after="0"/>
        <w:ind w:left="1113" w:right="181" w:hanging="361"/>
        <w:jc w:val="left"/>
        <w:rPr>
          <w:sz w:val="20"/>
        </w:rPr>
      </w:pPr>
      <w:r>
        <w:rPr>
          <w:b/>
          <w:sz w:val="20"/>
        </w:rPr>
        <w:t>Commercial</w:t>
      </w:r>
      <w:r>
        <w:rPr>
          <w:b/>
          <w:spacing w:val="-1"/>
          <w:sz w:val="20"/>
        </w:rPr>
        <w:t> </w:t>
      </w:r>
      <w:r>
        <w:rPr>
          <w:b/>
          <w:sz w:val="20"/>
        </w:rPr>
        <w:t>Examples</w:t>
      </w:r>
      <w:r>
        <w:rPr>
          <w:sz w:val="20"/>
        </w:rPr>
        <w:t>. We</w:t>
      </w:r>
      <w:r>
        <w:rPr>
          <w:spacing w:val="-2"/>
          <w:sz w:val="20"/>
        </w:rPr>
        <w:t> </w:t>
      </w:r>
      <w:r>
        <w:rPr>
          <w:sz w:val="20"/>
        </w:rPr>
        <w:t>include</w:t>
      </w:r>
      <w:r>
        <w:rPr>
          <w:spacing w:val="-2"/>
          <w:sz w:val="20"/>
        </w:rPr>
        <w:t> </w:t>
      </w:r>
      <w:r>
        <w:rPr>
          <w:sz w:val="20"/>
        </w:rPr>
        <w:t>a</w:t>
      </w:r>
      <w:r>
        <w:rPr>
          <w:spacing w:val="-1"/>
          <w:sz w:val="20"/>
        </w:rPr>
        <w:t> </w:t>
      </w:r>
      <w:r>
        <w:rPr>
          <w:sz w:val="20"/>
        </w:rPr>
        <w:t>selection of current commercial examples that we believe are representative of the style at the time of publication. We may publish additional examples on the BJCP website in the future. We cannot guarantee that breweries will continue to make these</w:t>
      </w:r>
      <w:r>
        <w:rPr>
          <w:spacing w:val="-6"/>
          <w:sz w:val="20"/>
        </w:rPr>
        <w:t> </w:t>
      </w:r>
      <w:r>
        <w:rPr>
          <w:sz w:val="20"/>
        </w:rPr>
        <w:t>examples,</w:t>
      </w:r>
      <w:r>
        <w:rPr>
          <w:spacing w:val="-7"/>
          <w:sz w:val="20"/>
        </w:rPr>
        <w:t> </w:t>
      </w:r>
      <w:r>
        <w:rPr>
          <w:sz w:val="20"/>
        </w:rPr>
        <w:t>that</w:t>
      </w:r>
      <w:r>
        <w:rPr>
          <w:spacing w:val="-5"/>
          <w:sz w:val="20"/>
        </w:rPr>
        <w:t> </w:t>
      </w:r>
      <w:r>
        <w:rPr>
          <w:sz w:val="20"/>
        </w:rPr>
        <w:t>the</w:t>
      </w:r>
      <w:r>
        <w:rPr>
          <w:spacing w:val="-6"/>
          <w:sz w:val="20"/>
        </w:rPr>
        <w:t> </w:t>
      </w:r>
      <w:r>
        <w:rPr>
          <w:sz w:val="20"/>
        </w:rPr>
        <w:t>names</w:t>
      </w:r>
      <w:r>
        <w:rPr>
          <w:spacing w:val="-5"/>
          <w:sz w:val="20"/>
        </w:rPr>
        <w:t> </w:t>
      </w:r>
      <w:r>
        <w:rPr>
          <w:sz w:val="20"/>
        </w:rPr>
        <w:t>will</w:t>
      </w:r>
      <w:r>
        <w:rPr>
          <w:spacing w:val="-5"/>
          <w:sz w:val="20"/>
        </w:rPr>
        <w:t> </w:t>
      </w:r>
      <w:r>
        <w:rPr>
          <w:sz w:val="20"/>
        </w:rPr>
        <w:t>stay</w:t>
      </w:r>
      <w:r>
        <w:rPr>
          <w:spacing w:val="-5"/>
          <w:sz w:val="20"/>
        </w:rPr>
        <w:t> </w:t>
      </w:r>
      <w:r>
        <w:rPr>
          <w:sz w:val="20"/>
        </w:rPr>
        <w:t>the</w:t>
      </w:r>
      <w:r>
        <w:rPr>
          <w:spacing w:val="-6"/>
          <w:sz w:val="20"/>
        </w:rPr>
        <w:t> </w:t>
      </w:r>
      <w:r>
        <w:rPr>
          <w:sz w:val="20"/>
        </w:rPr>
        <w:t>same, that the recipes won’t change, or that they will be available at your local bottle shop. Some are rotating,</w:t>
      </w:r>
      <w:r>
        <w:rPr>
          <w:spacing w:val="-6"/>
          <w:sz w:val="20"/>
        </w:rPr>
        <w:t> </w:t>
      </w:r>
      <w:r>
        <w:rPr>
          <w:sz w:val="20"/>
        </w:rPr>
        <w:t>seasonal,</w:t>
      </w:r>
      <w:r>
        <w:rPr>
          <w:spacing w:val="-4"/>
          <w:sz w:val="20"/>
        </w:rPr>
        <w:t> </w:t>
      </w:r>
      <w:r>
        <w:rPr>
          <w:sz w:val="20"/>
        </w:rPr>
        <w:t>pub-only,</w:t>
      </w:r>
      <w:r>
        <w:rPr>
          <w:spacing w:val="-6"/>
          <w:sz w:val="20"/>
        </w:rPr>
        <w:t> </w:t>
      </w:r>
      <w:r>
        <w:rPr>
          <w:sz w:val="20"/>
        </w:rPr>
        <w:t>or</w:t>
      </w:r>
      <w:r>
        <w:rPr>
          <w:spacing w:val="-6"/>
          <w:sz w:val="20"/>
        </w:rPr>
        <w:t> </w:t>
      </w:r>
      <w:r>
        <w:rPr>
          <w:sz w:val="20"/>
        </w:rPr>
        <w:t>otherwise</w:t>
      </w:r>
      <w:r>
        <w:rPr>
          <w:spacing w:val="-6"/>
          <w:sz w:val="20"/>
        </w:rPr>
        <w:t> </w:t>
      </w:r>
      <w:r>
        <w:rPr>
          <w:sz w:val="20"/>
        </w:rPr>
        <w:t>difficult to find outside festivals, competitions, or local </w:t>
      </w:r>
      <w:r>
        <w:rPr>
          <w:spacing w:val="-2"/>
          <w:sz w:val="20"/>
        </w:rPr>
        <w:t>markets.</w:t>
      </w:r>
    </w:p>
    <w:p>
      <w:pPr>
        <w:spacing w:line="242" w:lineRule="auto" w:before="77"/>
        <w:ind w:left="1113" w:right="96" w:firstLine="0"/>
        <w:jc w:val="left"/>
        <w:rPr>
          <w:sz w:val="20"/>
        </w:rPr>
      </w:pPr>
      <w:r>
        <w:rPr>
          <w:sz w:val="20"/>
        </w:rPr>
        <w:t>Do</w:t>
      </w:r>
      <w:r>
        <w:rPr>
          <w:spacing w:val="-4"/>
          <w:sz w:val="20"/>
        </w:rPr>
        <w:t> </w:t>
      </w:r>
      <w:r>
        <w:rPr>
          <w:sz w:val="20"/>
        </w:rPr>
        <w:t>not</w:t>
      </w:r>
      <w:r>
        <w:rPr>
          <w:spacing w:val="-4"/>
          <w:sz w:val="20"/>
        </w:rPr>
        <w:t> </w:t>
      </w:r>
      <w:r>
        <w:rPr>
          <w:sz w:val="20"/>
        </w:rPr>
        <w:t>assign</w:t>
      </w:r>
      <w:r>
        <w:rPr>
          <w:spacing w:val="-5"/>
          <w:sz w:val="20"/>
        </w:rPr>
        <w:t> </w:t>
      </w:r>
      <w:r>
        <w:rPr>
          <w:sz w:val="20"/>
        </w:rPr>
        <w:t>any</w:t>
      </w:r>
      <w:r>
        <w:rPr>
          <w:spacing w:val="-4"/>
          <w:sz w:val="20"/>
        </w:rPr>
        <w:t> </w:t>
      </w:r>
      <w:r>
        <w:rPr>
          <w:sz w:val="20"/>
        </w:rPr>
        <w:t>additional</w:t>
      </w:r>
      <w:r>
        <w:rPr>
          <w:spacing w:val="-4"/>
          <w:sz w:val="20"/>
        </w:rPr>
        <w:t> </w:t>
      </w:r>
      <w:r>
        <w:rPr>
          <w:sz w:val="20"/>
        </w:rPr>
        <w:t>meaning</w:t>
      </w:r>
      <w:r>
        <w:rPr>
          <w:spacing w:val="-5"/>
          <w:sz w:val="20"/>
        </w:rPr>
        <w:t> </w:t>
      </w:r>
      <w:r>
        <w:rPr>
          <w:sz w:val="20"/>
        </w:rPr>
        <w:t>to</w:t>
      </w:r>
      <w:r>
        <w:rPr>
          <w:spacing w:val="-4"/>
          <w:sz w:val="20"/>
        </w:rPr>
        <w:t> </w:t>
      </w:r>
      <w:r>
        <w:rPr>
          <w:sz w:val="20"/>
        </w:rPr>
        <w:t>the</w:t>
      </w:r>
      <w:r>
        <w:rPr>
          <w:spacing w:val="-4"/>
          <w:sz w:val="20"/>
        </w:rPr>
        <w:t> </w:t>
      </w:r>
      <w:r>
        <w:rPr>
          <w:sz w:val="20"/>
        </w:rPr>
        <w:t>order of examples within the guidelines. Do not assume that every commercial example would score perfectly when evaluated against the style descriptions. Simply because a commercial example</w:t>
      </w:r>
      <w:r>
        <w:rPr>
          <w:spacing w:val="-5"/>
          <w:sz w:val="20"/>
        </w:rPr>
        <w:t> </w:t>
      </w:r>
      <w:r>
        <w:rPr>
          <w:sz w:val="20"/>
        </w:rPr>
        <w:t>is</w:t>
      </w:r>
      <w:r>
        <w:rPr>
          <w:spacing w:val="-4"/>
          <w:sz w:val="20"/>
        </w:rPr>
        <w:t> </w:t>
      </w:r>
      <w:r>
        <w:rPr>
          <w:sz w:val="20"/>
        </w:rPr>
        <w:t>listed</w:t>
      </w:r>
      <w:r>
        <w:rPr>
          <w:spacing w:val="-4"/>
          <w:sz w:val="20"/>
        </w:rPr>
        <w:t> </w:t>
      </w:r>
      <w:r>
        <w:rPr>
          <w:sz w:val="20"/>
        </w:rPr>
        <w:t>as</w:t>
      </w:r>
      <w:r>
        <w:rPr>
          <w:spacing w:val="-3"/>
          <w:sz w:val="20"/>
        </w:rPr>
        <w:t> </w:t>
      </w:r>
      <w:r>
        <w:rPr>
          <w:sz w:val="20"/>
        </w:rPr>
        <w:t>a</w:t>
      </w:r>
      <w:r>
        <w:rPr>
          <w:spacing w:val="-4"/>
          <w:sz w:val="20"/>
        </w:rPr>
        <w:t> </w:t>
      </w:r>
      <w:r>
        <w:rPr>
          <w:sz w:val="20"/>
        </w:rPr>
        <w:t>reference</w:t>
      </w:r>
      <w:r>
        <w:rPr>
          <w:spacing w:val="-5"/>
          <w:sz w:val="20"/>
        </w:rPr>
        <w:t> </w:t>
      </w:r>
      <w:r>
        <w:rPr>
          <w:sz w:val="20"/>
        </w:rPr>
        <w:t>for</w:t>
      </w:r>
      <w:r>
        <w:rPr>
          <w:spacing w:val="-5"/>
          <w:sz w:val="20"/>
        </w:rPr>
        <w:t> </w:t>
      </w:r>
      <w:r>
        <w:rPr>
          <w:sz w:val="20"/>
        </w:rPr>
        <w:t>a</w:t>
      </w:r>
      <w:r>
        <w:rPr>
          <w:spacing w:val="-4"/>
          <w:sz w:val="20"/>
        </w:rPr>
        <w:t> </w:t>
      </w:r>
      <w:r>
        <w:rPr>
          <w:sz w:val="20"/>
        </w:rPr>
        <w:t>style</w:t>
      </w:r>
      <w:r>
        <w:rPr>
          <w:spacing w:val="-5"/>
          <w:sz w:val="20"/>
        </w:rPr>
        <w:t> </w:t>
      </w:r>
      <w:r>
        <w:rPr>
          <w:sz w:val="20"/>
        </w:rPr>
        <w:t>does</w:t>
      </w:r>
      <w:r>
        <w:rPr>
          <w:spacing w:val="-4"/>
          <w:sz w:val="20"/>
        </w:rPr>
        <w:t> </w:t>
      </w:r>
      <w:r>
        <w:rPr>
          <w:sz w:val="20"/>
        </w:rPr>
        <w:t>not mean that every example is going to be world- class. Some beers can be mishandled, and some examples change over time.</w:t>
      </w:r>
    </w:p>
    <w:p>
      <w:pPr>
        <w:spacing w:line="242" w:lineRule="auto" w:before="75"/>
        <w:ind w:left="1113" w:right="189" w:firstLine="0"/>
        <w:jc w:val="left"/>
        <w:rPr>
          <w:sz w:val="20"/>
        </w:rPr>
      </w:pPr>
      <w:r>
        <w:rPr>
          <w:sz w:val="20"/>
        </w:rPr>
        <w:t>Do not use commercial examples as the sole benchmark</w:t>
      </w:r>
      <w:r>
        <w:rPr>
          <w:spacing w:val="-3"/>
          <w:sz w:val="20"/>
        </w:rPr>
        <w:t> </w:t>
      </w:r>
      <w:r>
        <w:rPr>
          <w:sz w:val="20"/>
        </w:rPr>
        <w:t>for</w:t>
      </w:r>
      <w:r>
        <w:rPr>
          <w:spacing w:val="-2"/>
          <w:sz w:val="20"/>
        </w:rPr>
        <w:t> </w:t>
      </w:r>
      <w:r>
        <w:rPr>
          <w:sz w:val="20"/>
        </w:rPr>
        <w:t>a</w:t>
      </w:r>
      <w:r>
        <w:rPr>
          <w:spacing w:val="-1"/>
          <w:sz w:val="20"/>
        </w:rPr>
        <w:t> </w:t>
      </w:r>
      <w:r>
        <w:rPr>
          <w:sz w:val="20"/>
        </w:rPr>
        <w:t>style –</w:t>
      </w:r>
      <w:r>
        <w:rPr>
          <w:spacing w:val="-3"/>
          <w:sz w:val="20"/>
        </w:rPr>
        <w:t> </w:t>
      </w:r>
      <w:r>
        <w:rPr>
          <w:sz w:val="20"/>
        </w:rPr>
        <w:t>judge</w:t>
      </w:r>
      <w:r>
        <w:rPr>
          <w:spacing w:val="-2"/>
          <w:sz w:val="20"/>
        </w:rPr>
        <w:t> </w:t>
      </w:r>
      <w:r>
        <w:rPr>
          <w:sz w:val="20"/>
        </w:rPr>
        <w:t>competition beers against the guidelines, not expectations from a single commercial example. One beer rarely defines</w:t>
      </w:r>
      <w:r>
        <w:rPr>
          <w:spacing w:val="-4"/>
          <w:sz w:val="20"/>
        </w:rPr>
        <w:t> </w:t>
      </w:r>
      <w:r>
        <w:rPr>
          <w:sz w:val="20"/>
        </w:rPr>
        <w:t>the</w:t>
      </w:r>
      <w:r>
        <w:rPr>
          <w:spacing w:val="-5"/>
          <w:sz w:val="20"/>
        </w:rPr>
        <w:t> </w:t>
      </w:r>
      <w:r>
        <w:rPr>
          <w:sz w:val="20"/>
        </w:rPr>
        <w:t>entire</w:t>
      </w:r>
      <w:r>
        <w:rPr>
          <w:spacing w:val="-5"/>
          <w:sz w:val="20"/>
        </w:rPr>
        <w:t> </w:t>
      </w:r>
      <w:r>
        <w:rPr>
          <w:sz w:val="20"/>
        </w:rPr>
        <w:t>range</w:t>
      </w:r>
      <w:r>
        <w:rPr>
          <w:spacing w:val="-5"/>
          <w:sz w:val="20"/>
        </w:rPr>
        <w:t> </w:t>
      </w:r>
      <w:r>
        <w:rPr>
          <w:sz w:val="20"/>
        </w:rPr>
        <w:t>of</w:t>
      </w:r>
      <w:r>
        <w:rPr>
          <w:spacing w:val="-2"/>
          <w:sz w:val="20"/>
        </w:rPr>
        <w:t> </w:t>
      </w:r>
      <w:r>
        <w:rPr>
          <w:sz w:val="20"/>
        </w:rPr>
        <w:t>a</w:t>
      </w:r>
      <w:r>
        <w:rPr>
          <w:spacing w:val="-2"/>
          <w:sz w:val="20"/>
        </w:rPr>
        <w:t> </w:t>
      </w:r>
      <w:r>
        <w:rPr>
          <w:sz w:val="20"/>
        </w:rPr>
        <w:t>style,</w:t>
      </w:r>
      <w:r>
        <w:rPr>
          <w:spacing w:val="-6"/>
          <w:sz w:val="20"/>
        </w:rPr>
        <w:t> </w:t>
      </w:r>
      <w:r>
        <w:rPr>
          <w:sz w:val="20"/>
        </w:rPr>
        <w:t>so</w:t>
      </w:r>
      <w:r>
        <w:rPr>
          <w:spacing w:val="-4"/>
          <w:sz w:val="20"/>
        </w:rPr>
        <w:t> </w:t>
      </w:r>
      <w:r>
        <w:rPr>
          <w:sz w:val="20"/>
        </w:rPr>
        <w:t>do</w:t>
      </w:r>
      <w:r>
        <w:rPr>
          <w:spacing w:val="-4"/>
          <w:sz w:val="20"/>
        </w:rPr>
        <w:t> </w:t>
      </w:r>
      <w:r>
        <w:rPr>
          <w:sz w:val="20"/>
        </w:rPr>
        <w:t>not</w:t>
      </w:r>
      <w:r>
        <w:rPr>
          <w:spacing w:val="-4"/>
          <w:sz w:val="20"/>
        </w:rPr>
        <w:t> </w:t>
      </w:r>
      <w:r>
        <w:rPr>
          <w:sz w:val="20"/>
        </w:rPr>
        <w:t>limit your expectations in such a restrictive way.</w:t>
      </w:r>
    </w:p>
    <w:p>
      <w:pPr>
        <w:spacing w:line="242" w:lineRule="auto" w:before="0"/>
        <w:ind w:left="1113" w:right="189" w:firstLine="0"/>
        <w:jc w:val="left"/>
        <w:rPr>
          <w:sz w:val="20"/>
        </w:rPr>
      </w:pPr>
      <w:r>
        <w:rPr>
          <w:sz w:val="20"/>
        </w:rPr>
        <w:t>Breweries often assign names to their beers that do</w:t>
      </w:r>
      <w:r>
        <w:rPr>
          <w:spacing w:val="-6"/>
          <w:sz w:val="20"/>
        </w:rPr>
        <w:t> </w:t>
      </w:r>
      <w:r>
        <w:rPr>
          <w:sz w:val="20"/>
        </w:rPr>
        <w:t>not</w:t>
      </w:r>
      <w:r>
        <w:rPr>
          <w:spacing w:val="-6"/>
          <w:sz w:val="20"/>
        </w:rPr>
        <w:t> </w:t>
      </w:r>
      <w:r>
        <w:rPr>
          <w:sz w:val="20"/>
        </w:rPr>
        <w:t>agree</w:t>
      </w:r>
      <w:r>
        <w:rPr>
          <w:spacing w:val="-5"/>
          <w:sz w:val="20"/>
        </w:rPr>
        <w:t> </w:t>
      </w:r>
      <w:r>
        <w:rPr>
          <w:sz w:val="20"/>
        </w:rPr>
        <w:t>with</w:t>
      </w:r>
      <w:r>
        <w:rPr>
          <w:spacing w:val="-6"/>
          <w:sz w:val="20"/>
        </w:rPr>
        <w:t> </w:t>
      </w:r>
      <w:r>
        <w:rPr>
          <w:sz w:val="20"/>
        </w:rPr>
        <w:t>our</w:t>
      </w:r>
      <w:r>
        <w:rPr>
          <w:spacing w:val="-4"/>
          <w:sz w:val="20"/>
        </w:rPr>
        <w:t> </w:t>
      </w:r>
      <w:r>
        <w:rPr>
          <w:sz w:val="20"/>
        </w:rPr>
        <w:t>style</w:t>
      </w:r>
      <w:r>
        <w:rPr>
          <w:spacing w:val="-5"/>
          <w:sz w:val="20"/>
        </w:rPr>
        <w:t> </w:t>
      </w:r>
      <w:r>
        <w:rPr>
          <w:sz w:val="20"/>
        </w:rPr>
        <w:t>guidelines.</w:t>
      </w:r>
      <w:r>
        <w:rPr>
          <w:spacing w:val="-5"/>
          <w:sz w:val="20"/>
        </w:rPr>
        <w:t> </w:t>
      </w:r>
      <w:r>
        <w:rPr>
          <w:sz w:val="20"/>
        </w:rPr>
        <w:t>Be</w:t>
      </w:r>
      <w:r>
        <w:rPr>
          <w:spacing w:val="-6"/>
          <w:sz w:val="20"/>
        </w:rPr>
        <w:t> </w:t>
      </w:r>
      <w:r>
        <w:rPr>
          <w:sz w:val="20"/>
        </w:rPr>
        <w:t>careful about selecting examples based on brewery- supplied names alone.</w:t>
      </w:r>
    </w:p>
    <w:p>
      <w:pPr>
        <w:pStyle w:val="ListParagraph"/>
        <w:numPr>
          <w:ilvl w:val="1"/>
          <w:numId w:val="4"/>
        </w:numPr>
        <w:tabs>
          <w:tab w:pos="1113" w:val="left" w:leader="none"/>
        </w:tabs>
        <w:spacing w:line="242" w:lineRule="auto" w:before="92" w:after="0"/>
        <w:ind w:left="1113" w:right="163" w:hanging="360"/>
        <w:jc w:val="left"/>
        <w:rPr>
          <w:sz w:val="20"/>
        </w:rPr>
      </w:pPr>
      <w:r>
        <w:rPr>
          <w:b/>
          <w:sz w:val="20"/>
        </w:rPr>
        <w:t>Tags</w:t>
      </w:r>
      <w:r>
        <w:rPr>
          <w:sz w:val="20"/>
        </w:rPr>
        <w:t>. To facilitate the sorting of styles into alternate groupings, we have applied tags to signify</w:t>
      </w:r>
      <w:r>
        <w:rPr>
          <w:spacing w:val="-6"/>
          <w:sz w:val="20"/>
        </w:rPr>
        <w:t> </w:t>
      </w:r>
      <w:r>
        <w:rPr>
          <w:sz w:val="20"/>
        </w:rPr>
        <w:t>attributes</w:t>
      </w:r>
      <w:r>
        <w:rPr>
          <w:spacing w:val="-6"/>
          <w:sz w:val="20"/>
        </w:rPr>
        <w:t> </w:t>
      </w:r>
      <w:r>
        <w:rPr>
          <w:sz w:val="20"/>
        </w:rPr>
        <w:t>or</w:t>
      </w:r>
      <w:r>
        <w:rPr>
          <w:spacing w:val="-7"/>
          <w:sz w:val="20"/>
        </w:rPr>
        <w:t> </w:t>
      </w:r>
      <w:r>
        <w:rPr>
          <w:sz w:val="20"/>
        </w:rPr>
        <w:t>information</w:t>
      </w:r>
      <w:r>
        <w:rPr>
          <w:spacing w:val="-7"/>
          <w:sz w:val="20"/>
        </w:rPr>
        <w:t> </w:t>
      </w:r>
      <w:r>
        <w:rPr>
          <w:sz w:val="20"/>
        </w:rPr>
        <w:t>about</w:t>
      </w:r>
      <w:r>
        <w:rPr>
          <w:spacing w:val="-6"/>
          <w:sz w:val="20"/>
        </w:rPr>
        <w:t> </w:t>
      </w:r>
      <w:r>
        <w:rPr>
          <w:sz w:val="20"/>
        </w:rPr>
        <w:t>a</w:t>
      </w:r>
      <w:r>
        <w:rPr>
          <w:spacing w:val="-6"/>
          <w:sz w:val="20"/>
        </w:rPr>
        <w:t> </w:t>
      </w:r>
      <w:r>
        <w:rPr>
          <w:sz w:val="20"/>
        </w:rPr>
        <w:t>style.</w:t>
      </w:r>
      <w:r>
        <w:rPr>
          <w:spacing w:val="-5"/>
          <w:sz w:val="20"/>
        </w:rPr>
        <w:t> </w:t>
      </w:r>
      <w:r>
        <w:rPr>
          <w:sz w:val="20"/>
        </w:rPr>
        <w:t>The tags are in no particular order, and should not be used to infer any deeper meaning.</w:t>
      </w:r>
    </w:p>
    <w:p>
      <w:pPr>
        <w:pStyle w:val="BodyText"/>
        <w:spacing w:before="4"/>
        <w:ind w:left="0"/>
        <w:rPr>
          <w:sz w:val="20"/>
        </w:rPr>
      </w:pPr>
    </w:p>
    <w:p>
      <w:pPr>
        <w:pStyle w:val="Heading3"/>
        <w:ind w:left="392"/>
      </w:pPr>
      <w:bookmarkStart w:name="Style Description Language" w:id="214"/>
      <w:bookmarkEnd w:id="214"/>
      <w:r>
        <w:rPr>
          <w:b w:val="0"/>
        </w:rPr>
      </w:r>
      <w:bookmarkStart w:name="_bookmark5" w:id="215"/>
      <w:bookmarkEnd w:id="215"/>
      <w:r>
        <w:rPr>
          <w:b w:val="0"/>
        </w:rPr>
      </w:r>
      <w:r>
        <w:rPr/>
        <w:t>Style</w:t>
      </w:r>
      <w:r>
        <w:rPr>
          <w:spacing w:val="-8"/>
        </w:rPr>
        <w:t> </w:t>
      </w:r>
      <w:r>
        <w:rPr/>
        <w:t>Description</w:t>
      </w:r>
      <w:r>
        <w:rPr>
          <w:spacing w:val="-7"/>
        </w:rPr>
        <w:t> </w:t>
      </w:r>
      <w:r>
        <w:rPr>
          <w:spacing w:val="-2"/>
        </w:rPr>
        <w:t>Language</w:t>
      </w:r>
    </w:p>
    <w:p>
      <w:pPr>
        <w:spacing w:line="242" w:lineRule="auto" w:before="40"/>
        <w:ind w:left="392" w:right="171" w:firstLine="0"/>
        <w:jc w:val="left"/>
        <w:rPr>
          <w:sz w:val="20"/>
        </w:rPr>
      </w:pPr>
      <w:r>
        <w:rPr>
          <w:sz w:val="20"/>
        </w:rPr>
        <w:t>The</w:t>
      </w:r>
      <w:r>
        <w:rPr>
          <w:spacing w:val="-3"/>
          <w:sz w:val="20"/>
        </w:rPr>
        <w:t> </w:t>
      </w:r>
      <w:r>
        <w:rPr>
          <w:sz w:val="20"/>
        </w:rPr>
        <w:t>guidelines</w:t>
      </w:r>
      <w:r>
        <w:rPr>
          <w:spacing w:val="-4"/>
          <w:sz w:val="20"/>
        </w:rPr>
        <w:t> </w:t>
      </w:r>
      <w:r>
        <w:rPr>
          <w:sz w:val="20"/>
        </w:rPr>
        <w:t>are</w:t>
      </w:r>
      <w:r>
        <w:rPr>
          <w:spacing w:val="-5"/>
          <w:sz w:val="20"/>
        </w:rPr>
        <w:t> </w:t>
      </w:r>
      <w:r>
        <w:rPr>
          <w:sz w:val="20"/>
        </w:rPr>
        <w:t>a</w:t>
      </w:r>
      <w:r>
        <w:rPr>
          <w:spacing w:val="-4"/>
          <w:sz w:val="20"/>
        </w:rPr>
        <w:t> </w:t>
      </w:r>
      <w:r>
        <w:rPr>
          <w:sz w:val="20"/>
        </w:rPr>
        <w:t>set</w:t>
      </w:r>
      <w:r>
        <w:rPr>
          <w:spacing w:val="-4"/>
          <w:sz w:val="20"/>
        </w:rPr>
        <w:t> </w:t>
      </w:r>
      <w:r>
        <w:rPr>
          <w:sz w:val="20"/>
        </w:rPr>
        <w:t>of</w:t>
      </w:r>
      <w:r>
        <w:rPr>
          <w:spacing w:val="-5"/>
          <w:sz w:val="20"/>
        </w:rPr>
        <w:t> </w:t>
      </w:r>
      <w:r>
        <w:rPr>
          <w:sz w:val="20"/>
        </w:rPr>
        <w:t>long</w:t>
      </w:r>
      <w:r>
        <w:rPr>
          <w:spacing w:val="-5"/>
          <w:sz w:val="20"/>
        </w:rPr>
        <w:t> </w:t>
      </w:r>
      <w:r>
        <w:rPr>
          <w:sz w:val="20"/>
        </w:rPr>
        <w:t>documents,</w:t>
      </w:r>
      <w:r>
        <w:rPr>
          <w:spacing w:val="-3"/>
          <w:sz w:val="20"/>
        </w:rPr>
        <w:t> </w:t>
      </w:r>
      <w:r>
        <w:rPr>
          <w:sz w:val="20"/>
        </w:rPr>
        <w:t>and</w:t>
      </w:r>
      <w:r>
        <w:rPr>
          <w:spacing w:val="-4"/>
          <w:sz w:val="20"/>
        </w:rPr>
        <w:t> </w:t>
      </w:r>
      <w:r>
        <w:rPr>
          <w:sz w:val="20"/>
        </w:rPr>
        <w:t>some</w:t>
      </w:r>
      <w:r>
        <w:rPr>
          <w:spacing w:val="-3"/>
          <w:sz w:val="20"/>
        </w:rPr>
        <w:t> </w:t>
      </w:r>
      <w:r>
        <w:rPr>
          <w:sz w:val="20"/>
        </w:rPr>
        <w:t>style descriptions are quite involved. To keep the prose from being bone-dry boring, synonyms (words or phrases meaning</w:t>
      </w:r>
      <w:r>
        <w:rPr>
          <w:spacing w:val="-6"/>
          <w:sz w:val="20"/>
        </w:rPr>
        <w:t> </w:t>
      </w:r>
      <w:r>
        <w:rPr>
          <w:sz w:val="20"/>
        </w:rPr>
        <w:t>exactly</w:t>
      </w:r>
      <w:r>
        <w:rPr>
          <w:spacing w:val="-5"/>
          <w:sz w:val="20"/>
        </w:rPr>
        <w:t> </w:t>
      </w:r>
      <w:r>
        <w:rPr>
          <w:sz w:val="20"/>
        </w:rPr>
        <w:t>the</w:t>
      </w:r>
      <w:r>
        <w:rPr>
          <w:spacing w:val="-6"/>
          <w:sz w:val="20"/>
        </w:rPr>
        <w:t> </w:t>
      </w:r>
      <w:r>
        <w:rPr>
          <w:sz w:val="20"/>
        </w:rPr>
        <w:t>same</w:t>
      </w:r>
      <w:r>
        <w:rPr>
          <w:spacing w:val="-4"/>
          <w:sz w:val="20"/>
        </w:rPr>
        <w:t> </w:t>
      </w:r>
      <w:r>
        <w:rPr>
          <w:sz w:val="20"/>
        </w:rPr>
        <w:t>thing,</w:t>
      </w:r>
      <w:r>
        <w:rPr>
          <w:spacing w:val="-7"/>
          <w:sz w:val="20"/>
        </w:rPr>
        <w:t> </w:t>
      </w:r>
      <w:r>
        <w:rPr>
          <w:sz w:val="20"/>
        </w:rPr>
        <w:t>or</w:t>
      </w:r>
      <w:r>
        <w:rPr>
          <w:spacing w:val="-3"/>
          <w:sz w:val="20"/>
        </w:rPr>
        <w:t> </w:t>
      </w:r>
      <w:r>
        <w:rPr>
          <w:sz w:val="20"/>
        </w:rPr>
        <w:t>having</w:t>
      </w:r>
      <w:r>
        <w:rPr>
          <w:spacing w:val="-4"/>
          <w:sz w:val="20"/>
        </w:rPr>
        <w:t> </w:t>
      </w:r>
      <w:r>
        <w:rPr>
          <w:sz w:val="20"/>
        </w:rPr>
        <w:t>nearly</w:t>
      </w:r>
      <w:r>
        <w:rPr>
          <w:spacing w:val="-5"/>
          <w:sz w:val="20"/>
        </w:rPr>
        <w:t> </w:t>
      </w:r>
      <w:r>
        <w:rPr>
          <w:sz w:val="20"/>
        </w:rPr>
        <w:t>the</w:t>
      </w:r>
      <w:r>
        <w:rPr>
          <w:spacing w:val="-6"/>
          <w:sz w:val="20"/>
        </w:rPr>
        <w:t> </w:t>
      </w:r>
      <w:r>
        <w:rPr>
          <w:sz w:val="20"/>
        </w:rPr>
        <w:t>same meaning) are frequently used. Do not attempt to read more into the use of synonyms than is intended. In the past, some have questioned the difference between </w:t>
      </w:r>
      <w:r>
        <w:rPr>
          <w:i/>
          <w:sz w:val="20"/>
        </w:rPr>
        <w:t>light </w:t>
      </w:r>
      <w:r>
        <w:rPr>
          <w:sz w:val="20"/>
        </w:rPr>
        <w:t>and </w:t>
      </w:r>
      <w:r>
        <w:rPr>
          <w:i/>
          <w:sz w:val="20"/>
        </w:rPr>
        <w:t>low</w:t>
      </w:r>
      <w:r>
        <w:rPr>
          <w:sz w:val="20"/>
        </w:rPr>
        <w:t>, </w:t>
      </w:r>
      <w:r>
        <w:rPr>
          <w:i/>
          <w:sz w:val="20"/>
        </w:rPr>
        <w:t>medium </w:t>
      </w:r>
      <w:r>
        <w:rPr>
          <w:sz w:val="20"/>
        </w:rPr>
        <w:t>and </w:t>
      </w:r>
      <w:r>
        <w:rPr>
          <w:i/>
          <w:sz w:val="20"/>
        </w:rPr>
        <w:t>moderate</w:t>
      </w:r>
      <w:r>
        <w:rPr>
          <w:sz w:val="20"/>
        </w:rPr>
        <w:t>, </w:t>
      </w:r>
      <w:r>
        <w:rPr>
          <w:i/>
          <w:sz w:val="20"/>
        </w:rPr>
        <w:t>deep </w:t>
      </w:r>
      <w:r>
        <w:rPr>
          <w:sz w:val="20"/>
        </w:rPr>
        <w:t>and </w:t>
      </w:r>
      <w:r>
        <w:rPr>
          <w:i/>
          <w:sz w:val="20"/>
        </w:rPr>
        <w:t>dark</w:t>
      </w:r>
      <w:r>
        <w:rPr>
          <w:sz w:val="20"/>
        </w:rPr>
        <w:t>, and</w:t>
      </w:r>
      <w:r>
        <w:rPr>
          <w:spacing w:val="40"/>
          <w:sz w:val="20"/>
        </w:rPr>
        <w:t> </w:t>
      </w:r>
      <w:r>
        <w:rPr>
          <w:sz w:val="20"/>
        </w:rPr>
        <w:t>many other similar examples – the answer is, there is no difference between these words in this context; they are intended to mean the same things (often, relative intensities of perceptions). Take these words at their plain meaning. If you find yourself parsing the guidelines like you’re trying to find a secret message in a song played backwards, you’re trying too hard.</w:t>
      </w:r>
    </w:p>
    <w:p>
      <w:pPr>
        <w:spacing w:before="76"/>
        <w:ind w:left="392" w:right="189" w:firstLine="0"/>
        <w:jc w:val="left"/>
        <w:rPr>
          <w:sz w:val="20"/>
        </w:rPr>
      </w:pPr>
      <w:r>
        <w:rPr>
          <w:sz w:val="20"/>
        </w:rPr>
        <w:t>When</w:t>
      </w:r>
      <w:r>
        <w:rPr>
          <w:spacing w:val="-3"/>
          <w:sz w:val="20"/>
        </w:rPr>
        <w:t> </w:t>
      </w:r>
      <w:r>
        <w:rPr>
          <w:sz w:val="20"/>
        </w:rPr>
        <w:t>we</w:t>
      </w:r>
      <w:r>
        <w:rPr>
          <w:spacing w:val="-6"/>
          <w:sz w:val="20"/>
        </w:rPr>
        <w:t> </w:t>
      </w:r>
      <w:r>
        <w:rPr>
          <w:sz w:val="20"/>
        </w:rPr>
        <w:t>use</w:t>
      </w:r>
      <w:r>
        <w:rPr>
          <w:spacing w:val="-6"/>
          <w:sz w:val="20"/>
        </w:rPr>
        <w:t> </w:t>
      </w:r>
      <w:r>
        <w:rPr>
          <w:sz w:val="20"/>
        </w:rPr>
        <w:t>multiple</w:t>
      </w:r>
      <w:r>
        <w:rPr>
          <w:spacing w:val="-6"/>
          <w:sz w:val="20"/>
        </w:rPr>
        <w:t> </w:t>
      </w:r>
      <w:r>
        <w:rPr>
          <w:sz w:val="20"/>
        </w:rPr>
        <w:t>words</w:t>
      </w:r>
      <w:r>
        <w:rPr>
          <w:spacing w:val="-5"/>
          <w:sz w:val="20"/>
        </w:rPr>
        <w:t> </w:t>
      </w:r>
      <w:r>
        <w:rPr>
          <w:sz w:val="20"/>
        </w:rPr>
        <w:t>to</w:t>
      </w:r>
      <w:r>
        <w:rPr>
          <w:spacing w:val="-5"/>
          <w:sz w:val="20"/>
        </w:rPr>
        <w:t> </w:t>
      </w:r>
      <w:r>
        <w:rPr>
          <w:sz w:val="20"/>
        </w:rPr>
        <w:t>mean</w:t>
      </w:r>
      <w:r>
        <w:rPr>
          <w:spacing w:val="-6"/>
          <w:sz w:val="20"/>
        </w:rPr>
        <w:t> </w:t>
      </w:r>
      <w:r>
        <w:rPr>
          <w:sz w:val="20"/>
        </w:rPr>
        <w:t>similar</w:t>
      </w:r>
      <w:r>
        <w:rPr>
          <w:spacing w:val="-6"/>
          <w:sz w:val="20"/>
        </w:rPr>
        <w:t> </w:t>
      </w:r>
      <w:r>
        <w:rPr>
          <w:sz w:val="20"/>
        </w:rPr>
        <w:t>things,</w:t>
      </w:r>
      <w:r>
        <w:rPr>
          <w:spacing w:val="-4"/>
          <w:sz w:val="20"/>
        </w:rPr>
        <w:t> </w:t>
      </w:r>
      <w:r>
        <w:rPr>
          <w:sz w:val="20"/>
        </w:rPr>
        <w:t>we are simply trying to be literate, and to use a reasonably</w:t>
      </w:r>
    </w:p>
    <w:p>
      <w:pPr>
        <w:spacing w:after="0"/>
        <w:jc w:val="left"/>
        <w:rPr>
          <w:sz w:val="20"/>
        </w:rPr>
        <w:sectPr>
          <w:pgSz w:w="12240" w:h="15840"/>
          <w:pgMar w:header="0" w:footer="602" w:top="920" w:bottom="940" w:left="580" w:right="580"/>
          <w:cols w:num="2" w:equalWidth="0">
            <w:col w:w="5324" w:space="40"/>
            <w:col w:w="5716"/>
          </w:cols>
        </w:sectPr>
      </w:pPr>
    </w:p>
    <w:p>
      <w:pPr>
        <w:spacing w:line="242" w:lineRule="auto" w:before="87"/>
        <w:ind w:left="140" w:right="69" w:firstLine="0"/>
        <w:jc w:val="left"/>
        <w:rPr>
          <w:sz w:val="20"/>
        </w:rPr>
      </w:pPr>
      <w:r>
        <w:rPr>
          <w:sz w:val="20"/>
        </w:rPr>
        <w:t>educated vocabulary. We don’t want to be the Language Police by saying that one synonym is always right and others</w:t>
      </w:r>
      <w:r>
        <w:rPr>
          <w:spacing w:val="-2"/>
          <w:sz w:val="20"/>
        </w:rPr>
        <w:t> </w:t>
      </w:r>
      <w:r>
        <w:rPr>
          <w:sz w:val="20"/>
        </w:rPr>
        <w:t>are</w:t>
      </w:r>
      <w:r>
        <w:rPr>
          <w:spacing w:val="-3"/>
          <w:sz w:val="20"/>
        </w:rPr>
        <w:t> </w:t>
      </w:r>
      <w:r>
        <w:rPr>
          <w:sz w:val="20"/>
        </w:rPr>
        <w:t>always</w:t>
      </w:r>
      <w:r>
        <w:rPr>
          <w:spacing w:val="-2"/>
          <w:sz w:val="20"/>
        </w:rPr>
        <w:t> </w:t>
      </w:r>
      <w:r>
        <w:rPr>
          <w:sz w:val="20"/>
        </w:rPr>
        <w:t>wrong.</w:t>
      </w:r>
      <w:r>
        <w:rPr>
          <w:spacing w:val="-4"/>
          <w:sz w:val="20"/>
        </w:rPr>
        <w:t> </w:t>
      </w:r>
      <w:r>
        <w:rPr>
          <w:sz w:val="20"/>
        </w:rPr>
        <w:t>So don’t</w:t>
      </w:r>
      <w:r>
        <w:rPr>
          <w:spacing w:val="-2"/>
          <w:sz w:val="20"/>
        </w:rPr>
        <w:t> </w:t>
      </w:r>
      <w:r>
        <w:rPr>
          <w:sz w:val="20"/>
        </w:rPr>
        <w:t>look</w:t>
      </w:r>
      <w:r>
        <w:rPr>
          <w:spacing w:val="-4"/>
          <w:sz w:val="20"/>
        </w:rPr>
        <w:t> </w:t>
      </w:r>
      <w:r>
        <w:rPr>
          <w:sz w:val="20"/>
        </w:rPr>
        <w:t>for</w:t>
      </w:r>
      <w:r>
        <w:rPr>
          <w:spacing w:val="-3"/>
          <w:sz w:val="20"/>
        </w:rPr>
        <w:t> </w:t>
      </w:r>
      <w:r>
        <w:rPr>
          <w:sz w:val="20"/>
        </w:rPr>
        <w:t>inconsistencies in usage, or try to add nuanced distinctions in different words used to express the same concept. Don’t require that</w:t>
      </w:r>
      <w:r>
        <w:rPr>
          <w:spacing w:val="-4"/>
          <w:sz w:val="20"/>
        </w:rPr>
        <w:t> </w:t>
      </w:r>
      <w:r>
        <w:rPr>
          <w:sz w:val="20"/>
        </w:rPr>
        <w:t>words</w:t>
      </w:r>
      <w:r>
        <w:rPr>
          <w:spacing w:val="-4"/>
          <w:sz w:val="20"/>
        </w:rPr>
        <w:t> </w:t>
      </w:r>
      <w:r>
        <w:rPr>
          <w:sz w:val="20"/>
        </w:rPr>
        <w:t>in</w:t>
      </w:r>
      <w:r>
        <w:rPr>
          <w:spacing w:val="-5"/>
          <w:sz w:val="20"/>
        </w:rPr>
        <w:t> </w:t>
      </w:r>
      <w:r>
        <w:rPr>
          <w:sz w:val="20"/>
        </w:rPr>
        <w:t>the</w:t>
      </w:r>
      <w:r>
        <w:rPr>
          <w:spacing w:val="-5"/>
          <w:sz w:val="20"/>
        </w:rPr>
        <w:t> </w:t>
      </w:r>
      <w:r>
        <w:rPr>
          <w:sz w:val="20"/>
        </w:rPr>
        <w:t>style</w:t>
      </w:r>
      <w:r>
        <w:rPr>
          <w:spacing w:val="-3"/>
          <w:sz w:val="20"/>
        </w:rPr>
        <w:t> </w:t>
      </w:r>
      <w:r>
        <w:rPr>
          <w:sz w:val="20"/>
        </w:rPr>
        <w:t>guidelines</w:t>
      </w:r>
      <w:r>
        <w:rPr>
          <w:spacing w:val="-2"/>
          <w:sz w:val="20"/>
        </w:rPr>
        <w:t> </w:t>
      </w:r>
      <w:r>
        <w:rPr>
          <w:sz w:val="20"/>
        </w:rPr>
        <w:t>be</w:t>
      </w:r>
      <w:r>
        <w:rPr>
          <w:spacing w:val="-5"/>
          <w:sz w:val="20"/>
        </w:rPr>
        <w:t> </w:t>
      </w:r>
      <w:r>
        <w:rPr>
          <w:sz w:val="20"/>
        </w:rPr>
        <w:t>the</w:t>
      </w:r>
      <w:r>
        <w:rPr>
          <w:spacing w:val="-5"/>
          <w:sz w:val="20"/>
        </w:rPr>
        <w:t> </w:t>
      </w:r>
      <w:r>
        <w:rPr>
          <w:sz w:val="20"/>
        </w:rPr>
        <w:t>exact</w:t>
      </w:r>
      <w:r>
        <w:rPr>
          <w:spacing w:val="-4"/>
          <w:sz w:val="20"/>
        </w:rPr>
        <w:t> </w:t>
      </w:r>
      <w:r>
        <w:rPr>
          <w:sz w:val="20"/>
        </w:rPr>
        <w:t>same</w:t>
      </w:r>
      <w:r>
        <w:rPr>
          <w:spacing w:val="-5"/>
          <w:sz w:val="20"/>
        </w:rPr>
        <w:t> </w:t>
      </w:r>
      <w:r>
        <w:rPr>
          <w:sz w:val="20"/>
        </w:rPr>
        <w:t>words used on scoresheets or exams. Worry more about the concept being conveyed and less about the precise expression of the concept.</w:t>
      </w:r>
    </w:p>
    <w:p>
      <w:pPr>
        <w:spacing w:line="242" w:lineRule="auto" w:before="78"/>
        <w:ind w:left="140" w:right="45" w:firstLine="0"/>
        <w:jc w:val="left"/>
        <w:rPr>
          <w:sz w:val="20"/>
        </w:rPr>
      </w:pPr>
      <w:r>
        <w:rPr>
          <w:sz w:val="20"/>
        </w:rPr>
        <w:t>We stylize lists using the Oxford comma, which is a less ambiguous grammatical construct. When describing lists of</w:t>
      </w:r>
      <w:r>
        <w:rPr>
          <w:spacing w:val="-5"/>
          <w:sz w:val="20"/>
        </w:rPr>
        <w:t> </w:t>
      </w:r>
      <w:r>
        <w:rPr>
          <w:sz w:val="20"/>
        </w:rPr>
        <w:t>characteristics,</w:t>
      </w:r>
      <w:r>
        <w:rPr>
          <w:spacing w:val="-5"/>
          <w:sz w:val="20"/>
        </w:rPr>
        <w:t> </w:t>
      </w:r>
      <w:r>
        <w:rPr>
          <w:b/>
          <w:sz w:val="20"/>
        </w:rPr>
        <w:t>or</w:t>
      </w:r>
      <w:r>
        <w:rPr>
          <w:b/>
          <w:spacing w:val="-5"/>
          <w:sz w:val="20"/>
        </w:rPr>
        <w:t> </w:t>
      </w:r>
      <w:r>
        <w:rPr>
          <w:sz w:val="20"/>
        </w:rPr>
        <w:t>means</w:t>
      </w:r>
      <w:r>
        <w:rPr>
          <w:spacing w:val="-4"/>
          <w:sz w:val="20"/>
        </w:rPr>
        <w:t> </w:t>
      </w:r>
      <w:r>
        <w:rPr>
          <w:i/>
          <w:sz w:val="20"/>
        </w:rPr>
        <w:t>any</w:t>
      </w:r>
      <w:r>
        <w:rPr>
          <w:i/>
          <w:spacing w:val="-5"/>
          <w:sz w:val="20"/>
        </w:rPr>
        <w:t> </w:t>
      </w:r>
      <w:r>
        <w:rPr>
          <w:i/>
          <w:sz w:val="20"/>
        </w:rPr>
        <w:t>or</w:t>
      </w:r>
      <w:r>
        <w:rPr>
          <w:i/>
          <w:spacing w:val="-5"/>
          <w:sz w:val="20"/>
        </w:rPr>
        <w:t> </w:t>
      </w:r>
      <w:r>
        <w:rPr>
          <w:i/>
          <w:sz w:val="20"/>
        </w:rPr>
        <w:t>all</w:t>
      </w:r>
      <w:r>
        <w:rPr>
          <w:i/>
          <w:spacing w:val="-4"/>
          <w:sz w:val="20"/>
        </w:rPr>
        <w:t> </w:t>
      </w:r>
      <w:r>
        <w:rPr>
          <w:i/>
          <w:sz w:val="20"/>
        </w:rPr>
        <w:t>of</w:t>
      </w:r>
      <w:r>
        <w:rPr>
          <w:i/>
          <w:spacing w:val="-5"/>
          <w:sz w:val="20"/>
        </w:rPr>
        <w:t> </w:t>
      </w:r>
      <w:r>
        <w:rPr>
          <w:i/>
          <w:sz w:val="20"/>
        </w:rPr>
        <w:t>the</w:t>
      </w:r>
      <w:r>
        <w:rPr>
          <w:i/>
          <w:spacing w:val="-5"/>
          <w:sz w:val="20"/>
        </w:rPr>
        <w:t> </w:t>
      </w:r>
      <w:r>
        <w:rPr>
          <w:i/>
          <w:sz w:val="20"/>
        </w:rPr>
        <w:t>items</w:t>
      </w:r>
      <w:r>
        <w:rPr>
          <w:i/>
          <w:spacing w:val="-2"/>
          <w:sz w:val="20"/>
        </w:rPr>
        <w:t> </w:t>
      </w:r>
      <w:r>
        <w:rPr>
          <w:i/>
          <w:sz w:val="20"/>
        </w:rPr>
        <w:t>may</w:t>
      </w:r>
      <w:r>
        <w:rPr>
          <w:i/>
          <w:spacing w:val="-5"/>
          <w:sz w:val="20"/>
        </w:rPr>
        <w:t> </w:t>
      </w:r>
      <w:r>
        <w:rPr>
          <w:i/>
          <w:sz w:val="20"/>
        </w:rPr>
        <w:t>be present</w:t>
      </w:r>
      <w:r>
        <w:rPr>
          <w:sz w:val="20"/>
        </w:rPr>
        <w:t>, </w:t>
      </w:r>
      <w:r>
        <w:rPr>
          <w:b/>
          <w:sz w:val="20"/>
        </w:rPr>
        <w:t>all </w:t>
      </w:r>
      <w:r>
        <w:rPr>
          <w:sz w:val="20"/>
        </w:rPr>
        <w:t>means </w:t>
      </w:r>
      <w:r>
        <w:rPr>
          <w:i/>
          <w:sz w:val="20"/>
        </w:rPr>
        <w:t>all of the items must be present</w:t>
      </w:r>
      <w:r>
        <w:rPr>
          <w:sz w:val="20"/>
        </w:rPr>
        <w:t>, </w:t>
      </w:r>
      <w:r>
        <w:rPr>
          <w:b/>
          <w:sz w:val="20"/>
        </w:rPr>
        <w:t>either or </w:t>
      </w:r>
      <w:r>
        <w:rPr>
          <w:sz w:val="20"/>
        </w:rPr>
        <w:t>means </w:t>
      </w:r>
      <w:r>
        <w:rPr>
          <w:i/>
          <w:sz w:val="20"/>
        </w:rPr>
        <w:t>only one of the items can be present</w:t>
      </w:r>
      <w:r>
        <w:rPr>
          <w:sz w:val="20"/>
        </w:rPr>
        <w:t>, </w:t>
      </w:r>
      <w:r>
        <w:rPr>
          <w:b/>
          <w:sz w:val="20"/>
        </w:rPr>
        <w:t>neither nor </w:t>
      </w:r>
      <w:r>
        <w:rPr>
          <w:sz w:val="20"/>
        </w:rPr>
        <w:t>means </w:t>
      </w:r>
      <w:r>
        <w:rPr>
          <w:i/>
          <w:sz w:val="20"/>
        </w:rPr>
        <w:t>none of the items can be present</w:t>
      </w:r>
      <w:r>
        <w:rPr>
          <w:sz w:val="20"/>
        </w:rPr>
        <w:t>.</w:t>
      </w:r>
    </w:p>
    <w:p>
      <w:pPr>
        <w:spacing w:line="244" w:lineRule="auto" w:before="0"/>
        <w:ind w:left="140" w:right="69" w:firstLine="0"/>
        <w:jc w:val="left"/>
        <w:rPr>
          <w:sz w:val="20"/>
        </w:rPr>
      </w:pPr>
      <w:r>
        <w:rPr>
          <w:sz w:val="20"/>
        </w:rPr>
        <w:t>Past</w:t>
      </w:r>
      <w:r>
        <w:rPr>
          <w:spacing w:val="-4"/>
          <w:sz w:val="20"/>
        </w:rPr>
        <w:t> </w:t>
      </w:r>
      <w:r>
        <w:rPr>
          <w:sz w:val="20"/>
        </w:rPr>
        <w:t>usage</w:t>
      </w:r>
      <w:r>
        <w:rPr>
          <w:spacing w:val="-5"/>
          <w:sz w:val="20"/>
        </w:rPr>
        <w:t> </w:t>
      </w:r>
      <w:r>
        <w:rPr>
          <w:sz w:val="20"/>
        </w:rPr>
        <w:t>of</w:t>
      </w:r>
      <w:r>
        <w:rPr>
          <w:spacing w:val="-5"/>
          <w:sz w:val="20"/>
        </w:rPr>
        <w:t> </w:t>
      </w:r>
      <w:r>
        <w:rPr>
          <w:b/>
          <w:sz w:val="20"/>
        </w:rPr>
        <w:t>and/or</w:t>
      </w:r>
      <w:r>
        <w:rPr>
          <w:b/>
          <w:spacing w:val="-8"/>
          <w:sz w:val="20"/>
        </w:rPr>
        <w:t> </w:t>
      </w:r>
      <w:r>
        <w:rPr>
          <w:sz w:val="20"/>
        </w:rPr>
        <w:t>has</w:t>
      </w:r>
      <w:r>
        <w:rPr>
          <w:spacing w:val="-2"/>
          <w:sz w:val="20"/>
        </w:rPr>
        <w:t> </w:t>
      </w:r>
      <w:r>
        <w:rPr>
          <w:sz w:val="20"/>
        </w:rPr>
        <w:t>been</w:t>
      </w:r>
      <w:r>
        <w:rPr>
          <w:spacing w:val="-5"/>
          <w:sz w:val="20"/>
        </w:rPr>
        <w:t> </w:t>
      </w:r>
      <w:r>
        <w:rPr>
          <w:sz w:val="20"/>
        </w:rPr>
        <w:t>replaced</w:t>
      </w:r>
      <w:r>
        <w:rPr>
          <w:spacing w:val="-2"/>
          <w:sz w:val="20"/>
        </w:rPr>
        <w:t> </w:t>
      </w:r>
      <w:r>
        <w:rPr>
          <w:sz w:val="20"/>
        </w:rPr>
        <w:t>by</w:t>
      </w:r>
      <w:r>
        <w:rPr>
          <w:spacing w:val="-4"/>
          <w:sz w:val="20"/>
        </w:rPr>
        <w:t> </w:t>
      </w:r>
      <w:r>
        <w:rPr>
          <w:b/>
          <w:sz w:val="20"/>
        </w:rPr>
        <w:t>or</w:t>
      </w:r>
      <w:r>
        <w:rPr>
          <w:sz w:val="20"/>
        </w:rPr>
        <w:t>,</w:t>
      </w:r>
      <w:r>
        <w:rPr>
          <w:spacing w:val="-3"/>
          <w:sz w:val="20"/>
        </w:rPr>
        <w:t> </w:t>
      </w:r>
      <w:r>
        <w:rPr>
          <w:sz w:val="20"/>
        </w:rPr>
        <w:t>which</w:t>
      </w:r>
      <w:r>
        <w:rPr>
          <w:spacing w:val="-3"/>
          <w:sz w:val="20"/>
        </w:rPr>
        <w:t> </w:t>
      </w:r>
      <w:r>
        <w:rPr>
          <w:sz w:val="20"/>
        </w:rPr>
        <w:t>has the same logical meaning.</w:t>
      </w:r>
    </w:p>
    <w:p>
      <w:pPr>
        <w:spacing w:line="242" w:lineRule="auto" w:before="72"/>
        <w:ind w:left="139" w:right="69" w:firstLine="0"/>
        <w:jc w:val="left"/>
        <w:rPr>
          <w:sz w:val="20"/>
        </w:rPr>
      </w:pPr>
      <w:r>
        <w:rPr>
          <w:sz w:val="20"/>
        </w:rPr>
        <w:t>When we use style names in Capital Letters, we are intending them to be a cross-reference to those styles within</w:t>
      </w:r>
      <w:r>
        <w:rPr>
          <w:spacing w:val="-6"/>
          <w:sz w:val="20"/>
        </w:rPr>
        <w:t> </w:t>
      </w:r>
      <w:r>
        <w:rPr>
          <w:sz w:val="20"/>
        </w:rPr>
        <w:t>these</w:t>
      </w:r>
      <w:r>
        <w:rPr>
          <w:spacing w:val="-6"/>
          <w:sz w:val="20"/>
        </w:rPr>
        <w:t> </w:t>
      </w:r>
      <w:r>
        <w:rPr>
          <w:sz w:val="20"/>
        </w:rPr>
        <w:t>guidelines.</w:t>
      </w:r>
      <w:r>
        <w:rPr>
          <w:spacing w:val="-6"/>
          <w:sz w:val="20"/>
        </w:rPr>
        <w:t> </w:t>
      </w:r>
      <w:r>
        <w:rPr>
          <w:sz w:val="20"/>
        </w:rPr>
        <w:t>Lowercase</w:t>
      </w:r>
      <w:r>
        <w:rPr>
          <w:spacing w:val="-6"/>
          <w:sz w:val="20"/>
        </w:rPr>
        <w:t> </w:t>
      </w:r>
      <w:r>
        <w:rPr>
          <w:sz w:val="20"/>
        </w:rPr>
        <w:t>usage</w:t>
      </w:r>
      <w:r>
        <w:rPr>
          <w:spacing w:val="-6"/>
          <w:sz w:val="20"/>
        </w:rPr>
        <w:t> </w:t>
      </w:r>
      <w:r>
        <w:rPr>
          <w:sz w:val="20"/>
        </w:rPr>
        <w:t>of</w:t>
      </w:r>
      <w:r>
        <w:rPr>
          <w:spacing w:val="-6"/>
          <w:sz w:val="20"/>
        </w:rPr>
        <w:t> </w:t>
      </w:r>
      <w:r>
        <w:rPr>
          <w:sz w:val="20"/>
        </w:rPr>
        <w:t>style</w:t>
      </w:r>
      <w:r>
        <w:rPr>
          <w:spacing w:val="-6"/>
          <w:sz w:val="20"/>
        </w:rPr>
        <w:t> </w:t>
      </w:r>
      <w:r>
        <w:rPr>
          <w:sz w:val="20"/>
        </w:rPr>
        <w:t>names represents a more general reference.</w:t>
      </w:r>
    </w:p>
    <w:p>
      <w:pPr>
        <w:spacing w:before="79"/>
        <w:ind w:left="139" w:right="69" w:firstLine="0"/>
        <w:jc w:val="left"/>
        <w:rPr>
          <w:sz w:val="20"/>
        </w:rPr>
      </w:pPr>
      <w:r>
        <w:rPr>
          <w:sz w:val="20"/>
        </w:rPr>
        <w:t>Pay careful attention to the modifiers used in style descriptions.</w:t>
      </w:r>
      <w:r>
        <w:rPr>
          <w:spacing w:val="-7"/>
          <w:sz w:val="20"/>
        </w:rPr>
        <w:t> </w:t>
      </w:r>
      <w:r>
        <w:rPr>
          <w:sz w:val="20"/>
        </w:rPr>
        <w:t>Look</w:t>
      </w:r>
      <w:r>
        <w:rPr>
          <w:spacing w:val="-7"/>
          <w:sz w:val="20"/>
        </w:rPr>
        <w:t> </w:t>
      </w:r>
      <w:r>
        <w:rPr>
          <w:sz w:val="20"/>
        </w:rPr>
        <w:t>for</w:t>
      </w:r>
      <w:r>
        <w:rPr>
          <w:spacing w:val="-4"/>
          <w:sz w:val="20"/>
        </w:rPr>
        <w:t> </w:t>
      </w:r>
      <w:r>
        <w:rPr>
          <w:sz w:val="20"/>
        </w:rPr>
        <w:t>guidance</w:t>
      </w:r>
      <w:r>
        <w:rPr>
          <w:spacing w:val="-6"/>
          <w:sz w:val="20"/>
        </w:rPr>
        <w:t> </w:t>
      </w:r>
      <w:r>
        <w:rPr>
          <w:sz w:val="20"/>
        </w:rPr>
        <w:t>on</w:t>
      </w:r>
      <w:r>
        <w:rPr>
          <w:spacing w:val="-6"/>
          <w:sz w:val="20"/>
        </w:rPr>
        <w:t> </w:t>
      </w:r>
      <w:r>
        <w:rPr>
          <w:sz w:val="20"/>
        </w:rPr>
        <w:t>the</w:t>
      </w:r>
      <w:r>
        <w:rPr>
          <w:spacing w:val="-5"/>
          <w:sz w:val="20"/>
        </w:rPr>
        <w:t> </w:t>
      </w:r>
      <w:r>
        <w:rPr>
          <w:sz w:val="20"/>
        </w:rPr>
        <w:t>magnitude</w:t>
      </w:r>
      <w:r>
        <w:rPr>
          <w:spacing w:val="-6"/>
          <w:sz w:val="20"/>
        </w:rPr>
        <w:t> </w:t>
      </w:r>
      <w:r>
        <w:rPr>
          <w:sz w:val="20"/>
        </w:rPr>
        <w:t>and</w:t>
      </w:r>
    </w:p>
    <w:p>
      <w:pPr>
        <w:spacing w:line="242" w:lineRule="auto" w:before="88"/>
        <w:ind w:left="139" w:right="175" w:firstLine="0"/>
        <w:jc w:val="left"/>
        <w:rPr>
          <w:sz w:val="20"/>
        </w:rPr>
      </w:pPr>
      <w:r>
        <w:rPr/>
        <w:br w:type="column"/>
      </w:r>
      <w:r>
        <w:rPr>
          <w:sz w:val="20"/>
        </w:rPr>
        <w:t>quality of each characteristic. Notice that many characteristics are optional; beers not evidencing these non-required elements should not be marked down. If an intensity</w:t>
      </w:r>
      <w:r>
        <w:rPr>
          <w:spacing w:val="-3"/>
          <w:sz w:val="20"/>
        </w:rPr>
        <w:t> </w:t>
      </w:r>
      <w:r>
        <w:rPr>
          <w:sz w:val="20"/>
        </w:rPr>
        <w:t>is</w:t>
      </w:r>
      <w:r>
        <w:rPr>
          <w:spacing w:val="-5"/>
          <w:sz w:val="20"/>
        </w:rPr>
        <w:t> </w:t>
      </w:r>
      <w:r>
        <w:rPr>
          <w:sz w:val="20"/>
        </w:rPr>
        <w:t>used</w:t>
      </w:r>
      <w:r>
        <w:rPr>
          <w:spacing w:val="-5"/>
          <w:sz w:val="20"/>
        </w:rPr>
        <w:t> </w:t>
      </w:r>
      <w:r>
        <w:rPr>
          <w:sz w:val="20"/>
        </w:rPr>
        <w:t>in</w:t>
      </w:r>
      <w:r>
        <w:rPr>
          <w:spacing w:val="-6"/>
          <w:sz w:val="20"/>
        </w:rPr>
        <w:t> </w:t>
      </w:r>
      <w:r>
        <w:rPr>
          <w:sz w:val="20"/>
        </w:rPr>
        <w:t>conjunction</w:t>
      </w:r>
      <w:r>
        <w:rPr>
          <w:spacing w:val="-6"/>
          <w:sz w:val="20"/>
        </w:rPr>
        <w:t> </w:t>
      </w:r>
      <w:r>
        <w:rPr>
          <w:sz w:val="20"/>
        </w:rPr>
        <w:t>with</w:t>
      </w:r>
      <w:r>
        <w:rPr>
          <w:spacing w:val="-6"/>
          <w:sz w:val="20"/>
        </w:rPr>
        <w:t> </w:t>
      </w:r>
      <w:r>
        <w:rPr>
          <w:sz w:val="20"/>
        </w:rPr>
        <w:t>an</w:t>
      </w:r>
      <w:r>
        <w:rPr>
          <w:spacing w:val="-6"/>
          <w:sz w:val="20"/>
        </w:rPr>
        <w:t> </w:t>
      </w:r>
      <w:r>
        <w:rPr>
          <w:sz w:val="20"/>
        </w:rPr>
        <w:t>optional</w:t>
      </w:r>
      <w:r>
        <w:rPr>
          <w:spacing w:val="-5"/>
          <w:sz w:val="20"/>
        </w:rPr>
        <w:t> </w:t>
      </w:r>
      <w:r>
        <w:rPr>
          <w:sz w:val="20"/>
        </w:rPr>
        <w:t>indicator, that means any intensity from none up to the listed intensity are allowable, but that the characteristic is not </w:t>
      </w:r>
      <w:r>
        <w:rPr>
          <w:spacing w:val="-2"/>
          <w:sz w:val="20"/>
        </w:rPr>
        <w:t>required.</w:t>
      </w:r>
    </w:p>
    <w:p>
      <w:pPr>
        <w:spacing w:line="242" w:lineRule="auto" w:before="79"/>
        <w:ind w:left="140" w:right="197" w:firstLine="0"/>
        <w:jc w:val="left"/>
        <w:rPr>
          <w:sz w:val="20"/>
        </w:rPr>
      </w:pPr>
      <w:r>
        <w:rPr>
          <w:sz w:val="20"/>
        </w:rPr>
        <w:t>Phrases such as </w:t>
      </w:r>
      <w:r>
        <w:rPr>
          <w:i/>
          <w:sz w:val="20"/>
        </w:rPr>
        <w:t>may have</w:t>
      </w:r>
      <w:r>
        <w:rPr>
          <w:sz w:val="20"/>
        </w:rPr>
        <w:t>, </w:t>
      </w:r>
      <w:r>
        <w:rPr>
          <w:i/>
          <w:sz w:val="20"/>
        </w:rPr>
        <w:t>can contain</w:t>
      </w:r>
      <w:r>
        <w:rPr>
          <w:sz w:val="20"/>
        </w:rPr>
        <w:t>, </w:t>
      </w:r>
      <w:r>
        <w:rPr>
          <w:i/>
          <w:sz w:val="20"/>
        </w:rPr>
        <w:t>might feature</w:t>
      </w:r>
      <w:r>
        <w:rPr>
          <w:sz w:val="20"/>
        </w:rPr>
        <w:t>, </w:t>
      </w:r>
      <w:r>
        <w:rPr>
          <w:i/>
          <w:sz w:val="20"/>
        </w:rPr>
        <w:t>is acceptable</w:t>
      </w:r>
      <w:r>
        <w:rPr>
          <w:sz w:val="20"/>
        </w:rPr>
        <w:t>, </w:t>
      </w:r>
      <w:r>
        <w:rPr>
          <w:i/>
          <w:sz w:val="20"/>
        </w:rPr>
        <w:t>is appropriate</w:t>
      </w:r>
      <w:r>
        <w:rPr>
          <w:sz w:val="20"/>
        </w:rPr>
        <w:t>, </w:t>
      </w:r>
      <w:r>
        <w:rPr>
          <w:i/>
          <w:sz w:val="20"/>
        </w:rPr>
        <w:t>is typical</w:t>
      </w:r>
      <w:r>
        <w:rPr>
          <w:sz w:val="20"/>
        </w:rPr>
        <w:t>, </w:t>
      </w:r>
      <w:r>
        <w:rPr>
          <w:i/>
          <w:sz w:val="20"/>
        </w:rPr>
        <w:t>optionally</w:t>
      </w:r>
      <w:r>
        <w:rPr>
          <w:sz w:val="20"/>
        </w:rPr>
        <w:t>, etc. all indicators</w:t>
      </w:r>
      <w:r>
        <w:rPr>
          <w:spacing w:val="-7"/>
          <w:sz w:val="20"/>
        </w:rPr>
        <w:t> </w:t>
      </w:r>
      <w:r>
        <w:rPr>
          <w:sz w:val="20"/>
        </w:rPr>
        <w:t>of</w:t>
      </w:r>
      <w:r>
        <w:rPr>
          <w:spacing w:val="-8"/>
          <w:sz w:val="20"/>
        </w:rPr>
        <w:t> </w:t>
      </w:r>
      <w:r>
        <w:rPr>
          <w:b/>
          <w:sz w:val="20"/>
        </w:rPr>
        <w:t>optional</w:t>
      </w:r>
      <w:r>
        <w:rPr>
          <w:b/>
          <w:spacing w:val="-9"/>
          <w:sz w:val="20"/>
        </w:rPr>
        <w:t> </w:t>
      </w:r>
      <w:r>
        <w:rPr>
          <w:sz w:val="20"/>
        </w:rPr>
        <w:t>elements.</w:t>
      </w:r>
      <w:r>
        <w:rPr>
          <w:spacing w:val="-6"/>
          <w:sz w:val="20"/>
        </w:rPr>
        <w:t> </w:t>
      </w:r>
      <w:r>
        <w:rPr>
          <w:b/>
          <w:sz w:val="20"/>
        </w:rPr>
        <w:t>Required</w:t>
      </w:r>
      <w:r>
        <w:rPr>
          <w:b/>
          <w:spacing w:val="-11"/>
          <w:sz w:val="20"/>
        </w:rPr>
        <w:t> </w:t>
      </w:r>
      <w:r>
        <w:rPr>
          <w:sz w:val="20"/>
        </w:rPr>
        <w:t>elements</w:t>
      </w:r>
      <w:r>
        <w:rPr>
          <w:spacing w:val="-5"/>
          <w:sz w:val="20"/>
        </w:rPr>
        <w:t> </w:t>
      </w:r>
      <w:r>
        <w:rPr>
          <w:sz w:val="20"/>
        </w:rPr>
        <w:t>are generally written as declaratory phrases, or use words such as </w:t>
      </w:r>
      <w:r>
        <w:rPr>
          <w:i/>
          <w:sz w:val="20"/>
        </w:rPr>
        <w:t>must </w:t>
      </w:r>
      <w:r>
        <w:rPr>
          <w:sz w:val="20"/>
        </w:rPr>
        <w:t>or </w:t>
      </w:r>
      <w:r>
        <w:rPr>
          <w:i/>
          <w:sz w:val="20"/>
        </w:rPr>
        <w:t>should</w:t>
      </w:r>
      <w:r>
        <w:rPr>
          <w:sz w:val="20"/>
        </w:rPr>
        <w:t>. Elements that must </w:t>
      </w:r>
      <w:r>
        <w:rPr>
          <w:b/>
          <w:sz w:val="20"/>
        </w:rPr>
        <w:t>not </w:t>
      </w:r>
      <w:r>
        <w:rPr>
          <w:sz w:val="20"/>
        </w:rPr>
        <w:t>be present</w:t>
      </w:r>
      <w:r>
        <w:rPr>
          <w:spacing w:val="-1"/>
          <w:sz w:val="20"/>
        </w:rPr>
        <w:t> </w:t>
      </w:r>
      <w:r>
        <w:rPr>
          <w:sz w:val="20"/>
        </w:rPr>
        <w:t>often</w:t>
      </w:r>
      <w:r>
        <w:rPr>
          <w:spacing w:val="-2"/>
          <w:sz w:val="20"/>
        </w:rPr>
        <w:t> </w:t>
      </w:r>
      <w:r>
        <w:rPr>
          <w:sz w:val="20"/>
        </w:rPr>
        <w:t>use phrases</w:t>
      </w:r>
      <w:r>
        <w:rPr>
          <w:spacing w:val="-1"/>
          <w:sz w:val="20"/>
        </w:rPr>
        <w:t> </w:t>
      </w:r>
      <w:r>
        <w:rPr>
          <w:sz w:val="20"/>
        </w:rPr>
        <w:t>such</w:t>
      </w:r>
      <w:r>
        <w:rPr>
          <w:spacing w:val="-2"/>
          <w:sz w:val="20"/>
        </w:rPr>
        <w:t> </w:t>
      </w:r>
      <w:r>
        <w:rPr>
          <w:sz w:val="20"/>
        </w:rPr>
        <w:t>as</w:t>
      </w:r>
      <w:r>
        <w:rPr>
          <w:spacing w:val="-1"/>
          <w:sz w:val="20"/>
        </w:rPr>
        <w:t> </w:t>
      </w:r>
      <w:r>
        <w:rPr>
          <w:i/>
          <w:sz w:val="20"/>
        </w:rPr>
        <w:t>is</w:t>
      </w:r>
      <w:r>
        <w:rPr>
          <w:i/>
          <w:spacing w:val="-1"/>
          <w:sz w:val="20"/>
        </w:rPr>
        <w:t> </w:t>
      </w:r>
      <w:r>
        <w:rPr>
          <w:i/>
          <w:sz w:val="20"/>
        </w:rPr>
        <w:t>inappropriate</w:t>
      </w:r>
      <w:r>
        <w:rPr>
          <w:sz w:val="20"/>
        </w:rPr>
        <w:t>, </w:t>
      </w:r>
      <w:r>
        <w:rPr>
          <w:i/>
          <w:sz w:val="20"/>
        </w:rPr>
        <w:t>no</w:t>
      </w:r>
      <w:r>
        <w:rPr>
          <w:sz w:val="20"/>
        </w:rPr>
        <w:t>, or </w:t>
      </w:r>
      <w:r>
        <w:rPr>
          <w:i/>
          <w:sz w:val="20"/>
        </w:rPr>
        <w:t>must not</w:t>
      </w:r>
      <w:r>
        <w:rPr>
          <w:sz w:val="20"/>
        </w:rPr>
        <w:t>. Again, take these words at their plain meaning.</w:t>
      </w:r>
    </w:p>
    <w:p>
      <w:pPr>
        <w:spacing w:line="242" w:lineRule="auto" w:before="76"/>
        <w:ind w:left="140" w:right="0" w:firstLine="0"/>
        <w:jc w:val="left"/>
        <w:rPr>
          <w:sz w:val="20"/>
        </w:rPr>
      </w:pPr>
      <w:r>
        <w:rPr>
          <w:sz w:val="20"/>
        </w:rPr>
        <w:t>Do</w:t>
      </w:r>
      <w:r>
        <w:rPr>
          <w:spacing w:val="-4"/>
          <w:sz w:val="20"/>
        </w:rPr>
        <w:t> </w:t>
      </w:r>
      <w:r>
        <w:rPr>
          <w:sz w:val="20"/>
        </w:rPr>
        <w:t>not</w:t>
      </w:r>
      <w:r>
        <w:rPr>
          <w:spacing w:val="-4"/>
          <w:sz w:val="20"/>
        </w:rPr>
        <w:t> </w:t>
      </w:r>
      <w:r>
        <w:rPr>
          <w:sz w:val="20"/>
        </w:rPr>
        <w:t>overly</w:t>
      </w:r>
      <w:r>
        <w:rPr>
          <w:spacing w:val="-4"/>
          <w:sz w:val="20"/>
        </w:rPr>
        <w:t> </w:t>
      </w:r>
      <w:r>
        <w:rPr>
          <w:sz w:val="20"/>
        </w:rPr>
        <w:t>focus</w:t>
      </w:r>
      <w:r>
        <w:rPr>
          <w:spacing w:val="-4"/>
          <w:sz w:val="20"/>
        </w:rPr>
        <w:t> </w:t>
      </w:r>
      <w:r>
        <w:rPr>
          <w:sz w:val="20"/>
        </w:rPr>
        <w:t>on</w:t>
      </w:r>
      <w:r>
        <w:rPr>
          <w:spacing w:val="-5"/>
          <w:sz w:val="20"/>
        </w:rPr>
        <w:t> </w:t>
      </w:r>
      <w:r>
        <w:rPr>
          <w:sz w:val="20"/>
        </w:rPr>
        <w:t>single</w:t>
      </w:r>
      <w:r>
        <w:rPr>
          <w:spacing w:val="-5"/>
          <w:sz w:val="20"/>
        </w:rPr>
        <w:t> </w:t>
      </w:r>
      <w:r>
        <w:rPr>
          <w:sz w:val="20"/>
        </w:rPr>
        <w:t>words</w:t>
      </w:r>
      <w:r>
        <w:rPr>
          <w:spacing w:val="-4"/>
          <w:sz w:val="20"/>
        </w:rPr>
        <w:t> </w:t>
      </w:r>
      <w:r>
        <w:rPr>
          <w:sz w:val="20"/>
        </w:rPr>
        <w:t>or</w:t>
      </w:r>
      <w:r>
        <w:rPr>
          <w:spacing w:val="-2"/>
          <w:sz w:val="20"/>
        </w:rPr>
        <w:t> </w:t>
      </w:r>
      <w:r>
        <w:rPr>
          <w:sz w:val="20"/>
        </w:rPr>
        <w:t>phrases</w:t>
      </w:r>
      <w:r>
        <w:rPr>
          <w:spacing w:val="-4"/>
          <w:sz w:val="20"/>
        </w:rPr>
        <w:t> </w:t>
      </w:r>
      <w:r>
        <w:rPr>
          <w:sz w:val="20"/>
        </w:rPr>
        <w:t>within</w:t>
      </w:r>
      <w:r>
        <w:rPr>
          <w:spacing w:val="-5"/>
          <w:sz w:val="20"/>
        </w:rPr>
        <w:t> </w:t>
      </w:r>
      <w:r>
        <w:rPr>
          <w:sz w:val="20"/>
        </w:rPr>
        <w:t>style descriptions to the exclusion of the broader intent.</w:t>
      </w:r>
    </w:p>
    <w:p>
      <w:pPr>
        <w:spacing w:line="242" w:lineRule="auto" w:before="0"/>
        <w:ind w:left="140" w:right="73" w:firstLine="0"/>
        <w:jc w:val="left"/>
        <w:rPr>
          <w:sz w:val="20"/>
        </w:rPr>
      </w:pPr>
      <w:r>
        <w:rPr>
          <w:sz w:val="20"/>
        </w:rPr>
        <w:t>Understand</w:t>
      </w:r>
      <w:r>
        <w:rPr>
          <w:spacing w:val="-5"/>
          <w:sz w:val="20"/>
        </w:rPr>
        <w:t> </w:t>
      </w:r>
      <w:r>
        <w:rPr>
          <w:sz w:val="20"/>
        </w:rPr>
        <w:t>the</w:t>
      </w:r>
      <w:r>
        <w:rPr>
          <w:spacing w:val="-6"/>
          <w:sz w:val="20"/>
        </w:rPr>
        <w:t> </w:t>
      </w:r>
      <w:r>
        <w:rPr>
          <w:sz w:val="20"/>
        </w:rPr>
        <w:t>overall</w:t>
      </w:r>
      <w:r>
        <w:rPr>
          <w:spacing w:val="-5"/>
          <w:sz w:val="20"/>
        </w:rPr>
        <w:t> </w:t>
      </w:r>
      <w:r>
        <w:rPr>
          <w:sz w:val="20"/>
        </w:rPr>
        <w:t>impression</w:t>
      </w:r>
      <w:r>
        <w:rPr>
          <w:spacing w:val="-6"/>
          <w:sz w:val="20"/>
        </w:rPr>
        <w:t> </w:t>
      </w:r>
      <w:r>
        <w:rPr>
          <w:sz w:val="20"/>
        </w:rPr>
        <w:t>of</w:t>
      </w:r>
      <w:r>
        <w:rPr>
          <w:spacing w:val="-6"/>
          <w:sz w:val="20"/>
        </w:rPr>
        <w:t> </w:t>
      </w:r>
      <w:r>
        <w:rPr>
          <w:sz w:val="20"/>
        </w:rPr>
        <w:t>the</w:t>
      </w:r>
      <w:r>
        <w:rPr>
          <w:spacing w:val="-6"/>
          <w:sz w:val="20"/>
        </w:rPr>
        <w:t> </w:t>
      </w:r>
      <w:r>
        <w:rPr>
          <w:sz w:val="20"/>
        </w:rPr>
        <w:t>style,</w:t>
      </w:r>
      <w:r>
        <w:rPr>
          <w:spacing w:val="-7"/>
          <w:sz w:val="20"/>
        </w:rPr>
        <w:t> </w:t>
      </w:r>
      <w:r>
        <w:rPr>
          <w:sz w:val="20"/>
        </w:rPr>
        <w:t>the</w:t>
      </w:r>
      <w:r>
        <w:rPr>
          <w:spacing w:val="-4"/>
          <w:sz w:val="20"/>
        </w:rPr>
        <w:t> </w:t>
      </w:r>
      <w:r>
        <w:rPr>
          <w:sz w:val="20"/>
        </w:rPr>
        <w:t>general balance, and how the style differs from related or similar styles.</w:t>
      </w:r>
      <w:r>
        <w:rPr>
          <w:spacing w:val="-5"/>
          <w:sz w:val="20"/>
        </w:rPr>
        <w:t> </w:t>
      </w:r>
      <w:r>
        <w:rPr>
          <w:sz w:val="20"/>
        </w:rPr>
        <w:t>Do</w:t>
      </w:r>
      <w:r>
        <w:rPr>
          <w:spacing w:val="-3"/>
          <w:sz w:val="20"/>
        </w:rPr>
        <w:t> </w:t>
      </w:r>
      <w:r>
        <w:rPr>
          <w:sz w:val="20"/>
        </w:rPr>
        <w:t>not</w:t>
      </w:r>
      <w:r>
        <w:rPr>
          <w:spacing w:val="-3"/>
          <w:sz w:val="20"/>
        </w:rPr>
        <w:t> </w:t>
      </w:r>
      <w:r>
        <w:rPr>
          <w:sz w:val="20"/>
        </w:rPr>
        <w:t>disproportionately</w:t>
      </w:r>
      <w:r>
        <w:rPr>
          <w:spacing w:val="-3"/>
          <w:sz w:val="20"/>
        </w:rPr>
        <w:t> </w:t>
      </w:r>
      <w:r>
        <w:rPr>
          <w:sz w:val="20"/>
        </w:rPr>
        <w:t>weight</w:t>
      </w:r>
      <w:r>
        <w:rPr>
          <w:spacing w:val="-3"/>
          <w:sz w:val="20"/>
        </w:rPr>
        <w:t> </w:t>
      </w:r>
      <w:r>
        <w:rPr>
          <w:sz w:val="20"/>
        </w:rPr>
        <w:t>specific</w:t>
      </w:r>
      <w:r>
        <w:rPr>
          <w:spacing w:val="-3"/>
          <w:sz w:val="20"/>
        </w:rPr>
        <w:t> </w:t>
      </w:r>
      <w:r>
        <w:rPr>
          <w:sz w:val="20"/>
        </w:rPr>
        <w:t>phrases</w:t>
      </w:r>
      <w:r>
        <w:rPr>
          <w:spacing w:val="-3"/>
          <w:sz w:val="20"/>
        </w:rPr>
        <w:t> </w:t>
      </w:r>
      <w:r>
        <w:rPr>
          <w:sz w:val="20"/>
        </w:rPr>
        <w:t>if that would change the overall impression, balance, and meaning of the style, or if it would cause the beer to be disqualified or otherwise marked down for style issues.</w:t>
      </w:r>
    </w:p>
    <w:p>
      <w:pPr>
        <w:spacing w:after="0" w:line="242" w:lineRule="auto"/>
        <w:jc w:val="left"/>
        <w:rPr>
          <w:sz w:val="20"/>
        </w:rPr>
        <w:sectPr>
          <w:pgSz w:w="12240" w:h="15840"/>
          <w:pgMar w:header="0" w:footer="602" w:top="920" w:bottom="940" w:left="580" w:right="580"/>
          <w:cols w:num="2" w:equalWidth="0">
            <w:col w:w="5339" w:space="277"/>
            <w:col w:w="5464"/>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44" name="Group 44"/>
                <wp:cNvGraphicFramePr>
                  <a:graphicFrameLocks/>
                </wp:cNvGraphicFramePr>
                <a:graphic>
                  <a:graphicData uri="http://schemas.microsoft.com/office/word/2010/wordprocessingGroup">
                    <wpg:wgp>
                      <wpg:cNvPr id="44" name="Group 44"/>
                      <wpg:cNvGrpSpPr/>
                      <wpg:grpSpPr>
                        <a:xfrm>
                          <a:off x="0" y="0"/>
                          <a:ext cx="6894830" cy="18415"/>
                          <a:chExt cx="6894830" cy="18415"/>
                        </a:xfrm>
                      </wpg:grpSpPr>
                      <wps:wsp>
                        <wps:cNvPr id="45" name="Graphic 45"/>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43" coordorigin="0,0" coordsize="10858,29">
                <v:rect style="position:absolute;left:0;top:0;width:10858;height:29" id="docshape44" filled="true" fillcolor="#000000" stroked="false">
                  <v:fill type="solid"/>
                </v:rect>
              </v:group>
            </w:pict>
          </mc:Fallback>
        </mc:AlternateContent>
      </w:r>
      <w:r>
        <w:rPr>
          <w:position w:val="0"/>
          <w:sz w:val="2"/>
        </w:rPr>
      </w:r>
    </w:p>
    <w:p>
      <w:pPr>
        <w:pStyle w:val="Heading2"/>
        <w:ind w:left="140" w:firstLine="0"/>
      </w:pPr>
      <w:bookmarkStart w:name="Introduction to Beer Styles" w:id="216"/>
      <w:bookmarkEnd w:id="216"/>
      <w:r>
        <w:rPr>
          <w:b w:val="0"/>
        </w:rPr>
      </w:r>
      <w:bookmarkStart w:name="_bookmark6" w:id="217"/>
      <w:bookmarkEnd w:id="217"/>
      <w:r>
        <w:rPr>
          <w:b w:val="0"/>
        </w:rPr>
      </w:r>
      <w:r>
        <w:rPr>
          <w:sz w:val="28"/>
        </w:rPr>
        <w:t>I</w:t>
      </w:r>
      <w:r>
        <w:rPr/>
        <w:t>NTRODUCTION</w:t>
      </w:r>
      <w:r>
        <w:rPr>
          <w:spacing w:val="-5"/>
        </w:rPr>
        <w:t> </w:t>
      </w:r>
      <w:r>
        <w:rPr/>
        <w:t>TO</w:t>
      </w:r>
      <w:r>
        <w:rPr>
          <w:spacing w:val="-8"/>
        </w:rPr>
        <w:t> </w:t>
      </w:r>
      <w:r>
        <w:rPr>
          <w:sz w:val="28"/>
        </w:rPr>
        <w:t>B</w:t>
      </w:r>
      <w:r>
        <w:rPr/>
        <w:t>EER</w:t>
      </w:r>
      <w:r>
        <w:rPr>
          <w:spacing w:val="-4"/>
        </w:rPr>
        <w:t> </w:t>
      </w:r>
      <w:r>
        <w:rPr>
          <w:spacing w:val="-2"/>
          <w:sz w:val="28"/>
        </w:rPr>
        <w:t>S</w:t>
      </w:r>
      <w:r>
        <w:rPr>
          <w:spacing w:val="-2"/>
        </w:rPr>
        <w:t>TYLES</w:t>
      </w:r>
    </w:p>
    <w:p>
      <w:pPr>
        <w:spacing w:line="242" w:lineRule="auto" w:before="118"/>
        <w:ind w:left="140" w:right="165" w:firstLine="0"/>
        <w:jc w:val="left"/>
        <w:rPr>
          <w:i/>
          <w:sz w:val="20"/>
        </w:rPr>
      </w:pPr>
      <w:r>
        <w:rPr>
          <w:i/>
          <w:sz w:val="20"/>
        </w:rPr>
        <w:t>In order to reduce the length of style descriptions, we use some basic shorthand or jargon to represent more complex thoughts,</w:t>
      </w:r>
      <w:r>
        <w:rPr>
          <w:i/>
          <w:spacing w:val="-4"/>
          <w:sz w:val="20"/>
        </w:rPr>
        <w:t> </w:t>
      </w:r>
      <w:r>
        <w:rPr>
          <w:i/>
          <w:sz w:val="20"/>
        </w:rPr>
        <w:t>and</w:t>
      </w:r>
      <w:r>
        <w:rPr>
          <w:i/>
          <w:spacing w:val="-2"/>
          <w:sz w:val="20"/>
        </w:rPr>
        <w:t> </w:t>
      </w:r>
      <w:r>
        <w:rPr>
          <w:i/>
          <w:sz w:val="20"/>
        </w:rPr>
        <w:t>we</w:t>
      </w:r>
      <w:r>
        <w:rPr>
          <w:i/>
          <w:spacing w:val="-3"/>
          <w:sz w:val="20"/>
        </w:rPr>
        <w:t> </w:t>
      </w:r>
      <w:r>
        <w:rPr>
          <w:i/>
          <w:sz w:val="20"/>
        </w:rPr>
        <w:t>also</w:t>
      </w:r>
      <w:r>
        <w:rPr>
          <w:i/>
          <w:spacing w:val="-2"/>
          <w:sz w:val="20"/>
        </w:rPr>
        <w:t> </w:t>
      </w:r>
      <w:r>
        <w:rPr>
          <w:i/>
          <w:sz w:val="20"/>
        </w:rPr>
        <w:t>omit</w:t>
      </w:r>
      <w:r>
        <w:rPr>
          <w:i/>
          <w:spacing w:val="-5"/>
          <w:sz w:val="20"/>
        </w:rPr>
        <w:t> </w:t>
      </w:r>
      <w:r>
        <w:rPr>
          <w:i/>
          <w:sz w:val="20"/>
        </w:rPr>
        <w:t>some</w:t>
      </w:r>
      <w:r>
        <w:rPr>
          <w:i/>
          <w:spacing w:val="-3"/>
          <w:sz w:val="20"/>
        </w:rPr>
        <w:t> </w:t>
      </w:r>
      <w:r>
        <w:rPr>
          <w:i/>
          <w:sz w:val="20"/>
        </w:rPr>
        <w:t>items</w:t>
      </w:r>
      <w:r>
        <w:rPr>
          <w:i/>
          <w:spacing w:val="-2"/>
          <w:sz w:val="20"/>
        </w:rPr>
        <w:t> </w:t>
      </w:r>
      <w:r>
        <w:rPr>
          <w:i/>
          <w:sz w:val="20"/>
        </w:rPr>
        <w:t>that</w:t>
      </w:r>
      <w:r>
        <w:rPr>
          <w:i/>
          <w:spacing w:val="-2"/>
          <w:sz w:val="20"/>
        </w:rPr>
        <w:t> </w:t>
      </w:r>
      <w:r>
        <w:rPr>
          <w:i/>
          <w:sz w:val="20"/>
        </w:rPr>
        <w:t>should</w:t>
      </w:r>
      <w:r>
        <w:rPr>
          <w:i/>
          <w:spacing w:val="-2"/>
          <w:sz w:val="20"/>
        </w:rPr>
        <w:t> </w:t>
      </w:r>
      <w:r>
        <w:rPr>
          <w:i/>
          <w:sz w:val="20"/>
        </w:rPr>
        <w:t>only</w:t>
      </w:r>
      <w:r>
        <w:rPr>
          <w:i/>
          <w:spacing w:val="-4"/>
          <w:sz w:val="20"/>
        </w:rPr>
        <w:t> </w:t>
      </w:r>
      <w:r>
        <w:rPr>
          <w:i/>
          <w:sz w:val="20"/>
        </w:rPr>
        <w:t>be</w:t>
      </w:r>
      <w:r>
        <w:rPr>
          <w:i/>
          <w:spacing w:val="-3"/>
          <w:sz w:val="20"/>
        </w:rPr>
        <w:t> </w:t>
      </w:r>
      <w:r>
        <w:rPr>
          <w:i/>
          <w:sz w:val="20"/>
        </w:rPr>
        <w:t>noted</w:t>
      </w:r>
      <w:r>
        <w:rPr>
          <w:i/>
          <w:spacing w:val="-2"/>
          <w:sz w:val="20"/>
        </w:rPr>
        <w:t> </w:t>
      </w:r>
      <w:r>
        <w:rPr>
          <w:i/>
          <w:sz w:val="20"/>
        </w:rPr>
        <w:t>in exceptional</w:t>
      </w:r>
      <w:r>
        <w:rPr>
          <w:i/>
          <w:spacing w:val="-2"/>
          <w:sz w:val="20"/>
        </w:rPr>
        <w:t> </w:t>
      </w:r>
      <w:r>
        <w:rPr>
          <w:i/>
          <w:sz w:val="20"/>
        </w:rPr>
        <w:t>circumstances.</w:t>
      </w:r>
      <w:r>
        <w:rPr>
          <w:i/>
          <w:spacing w:val="-4"/>
          <w:sz w:val="20"/>
        </w:rPr>
        <w:t> </w:t>
      </w:r>
      <w:r>
        <w:rPr>
          <w:i/>
          <w:sz w:val="20"/>
        </w:rPr>
        <w:t>Some</w:t>
      </w:r>
      <w:r>
        <w:rPr>
          <w:i/>
          <w:spacing w:val="-3"/>
          <w:sz w:val="20"/>
        </w:rPr>
        <w:t> </w:t>
      </w:r>
      <w:r>
        <w:rPr>
          <w:i/>
          <w:sz w:val="20"/>
        </w:rPr>
        <w:t>terminology</w:t>
      </w:r>
      <w:r>
        <w:rPr>
          <w:i/>
          <w:spacing w:val="-4"/>
          <w:sz w:val="20"/>
        </w:rPr>
        <w:t> </w:t>
      </w:r>
      <w:r>
        <w:rPr>
          <w:i/>
          <w:sz w:val="20"/>
        </w:rPr>
        <w:t>may have different meanings in certain parts of the world, so we define our usages to avoid confusion. We also identify certain characteristics that are assumed not to be present in all beer styles so that we don’t have to repeat those restrictions in every style.</w:t>
      </w:r>
    </w:p>
    <w:p>
      <w:pPr>
        <w:spacing w:after="0" w:line="242" w:lineRule="auto"/>
        <w:jc w:val="left"/>
        <w:rPr>
          <w:sz w:val="20"/>
        </w:rPr>
        <w:sectPr>
          <w:pgSz w:w="12240" w:h="15840"/>
          <w:pgMar w:header="0" w:footer="602" w:top="1140" w:bottom="940" w:left="580" w:right="580"/>
        </w:sectPr>
      </w:pPr>
    </w:p>
    <w:p>
      <w:pPr>
        <w:pStyle w:val="BodyText"/>
        <w:spacing w:before="6"/>
        <w:ind w:left="0"/>
        <w:rPr>
          <w:i/>
          <w:sz w:val="24"/>
        </w:rPr>
      </w:pPr>
    </w:p>
    <w:p>
      <w:pPr>
        <w:pStyle w:val="Heading3"/>
      </w:pPr>
      <w:bookmarkStart w:name="Basic Categorization" w:id="218"/>
      <w:bookmarkEnd w:id="218"/>
      <w:r>
        <w:rPr>
          <w:b w:val="0"/>
        </w:rPr>
      </w:r>
      <w:bookmarkStart w:name="_bookmark7" w:id="219"/>
      <w:bookmarkEnd w:id="219"/>
      <w:r>
        <w:rPr>
          <w:b w:val="0"/>
        </w:rPr>
      </w:r>
      <w:r>
        <w:rPr/>
        <w:t>Basic</w:t>
      </w:r>
      <w:r>
        <w:rPr>
          <w:spacing w:val="-6"/>
        </w:rPr>
        <w:t> </w:t>
      </w:r>
      <w:r>
        <w:rPr>
          <w:spacing w:val="-2"/>
        </w:rPr>
        <w:t>Categorization</w:t>
      </w:r>
    </w:p>
    <w:p>
      <w:pPr>
        <w:spacing w:line="242" w:lineRule="auto" w:before="39"/>
        <w:ind w:left="139" w:right="58" w:firstLine="0"/>
        <w:jc w:val="left"/>
        <w:rPr>
          <w:sz w:val="20"/>
        </w:rPr>
      </w:pPr>
      <w:r>
        <w:rPr>
          <w:sz w:val="20"/>
        </w:rPr>
        <w:t>The most general categorization of beer styles by yeast type is a modern craft brewing phenomenon. American brewers and most other craft brewers call beers </w:t>
      </w:r>
      <w:r>
        <w:rPr>
          <w:i/>
          <w:sz w:val="20"/>
        </w:rPr>
        <w:t>ales </w:t>
      </w:r>
      <w:r>
        <w:rPr>
          <w:sz w:val="20"/>
        </w:rPr>
        <w:t>if they</w:t>
      </w:r>
      <w:r>
        <w:rPr>
          <w:spacing w:val="-4"/>
          <w:sz w:val="20"/>
        </w:rPr>
        <w:t> </w:t>
      </w:r>
      <w:r>
        <w:rPr>
          <w:sz w:val="20"/>
        </w:rPr>
        <w:t>use</w:t>
      </w:r>
      <w:r>
        <w:rPr>
          <w:spacing w:val="-5"/>
          <w:sz w:val="20"/>
        </w:rPr>
        <w:t> </w:t>
      </w:r>
      <w:r>
        <w:rPr>
          <w:sz w:val="20"/>
        </w:rPr>
        <w:t>top-fermenting</w:t>
      </w:r>
      <w:r>
        <w:rPr>
          <w:spacing w:val="-5"/>
          <w:sz w:val="20"/>
        </w:rPr>
        <w:t> </w:t>
      </w:r>
      <w:r>
        <w:rPr>
          <w:sz w:val="20"/>
        </w:rPr>
        <w:t>(ale)</w:t>
      </w:r>
      <w:r>
        <w:rPr>
          <w:spacing w:val="-5"/>
          <w:sz w:val="20"/>
        </w:rPr>
        <w:t> </w:t>
      </w:r>
      <w:r>
        <w:rPr>
          <w:sz w:val="20"/>
        </w:rPr>
        <w:t>yeast</w:t>
      </w:r>
      <w:r>
        <w:rPr>
          <w:spacing w:val="-4"/>
          <w:sz w:val="20"/>
        </w:rPr>
        <w:t> </w:t>
      </w:r>
      <w:r>
        <w:rPr>
          <w:sz w:val="20"/>
        </w:rPr>
        <w:t>and</w:t>
      </w:r>
      <w:r>
        <w:rPr>
          <w:spacing w:val="-4"/>
          <w:sz w:val="20"/>
        </w:rPr>
        <w:t> </w:t>
      </w:r>
      <w:r>
        <w:rPr>
          <w:i/>
          <w:sz w:val="20"/>
        </w:rPr>
        <w:t>lagers</w:t>
      </w:r>
      <w:r>
        <w:rPr>
          <w:i/>
          <w:spacing w:val="-4"/>
          <w:sz w:val="20"/>
        </w:rPr>
        <w:t> </w:t>
      </w:r>
      <w:r>
        <w:rPr>
          <w:sz w:val="20"/>
        </w:rPr>
        <w:t>if</w:t>
      </w:r>
      <w:r>
        <w:rPr>
          <w:spacing w:val="-5"/>
          <w:sz w:val="20"/>
        </w:rPr>
        <w:t> </w:t>
      </w:r>
      <w:r>
        <w:rPr>
          <w:sz w:val="20"/>
        </w:rPr>
        <w:t>they</w:t>
      </w:r>
      <w:r>
        <w:rPr>
          <w:spacing w:val="-4"/>
          <w:sz w:val="20"/>
        </w:rPr>
        <w:t> </w:t>
      </w:r>
      <w:r>
        <w:rPr>
          <w:sz w:val="20"/>
        </w:rPr>
        <w:t>use bottom-fermenting (lager) yeast. Most categorization systems will allow for a third classification, often called spontaneously-fermented because of the method; however, </w:t>
      </w:r>
      <w:r>
        <w:rPr>
          <w:i/>
          <w:sz w:val="20"/>
        </w:rPr>
        <w:t>wild </w:t>
      </w:r>
      <w:r>
        <w:rPr>
          <w:sz w:val="20"/>
        </w:rPr>
        <w:t>or </w:t>
      </w:r>
      <w:r>
        <w:rPr>
          <w:i/>
          <w:sz w:val="20"/>
        </w:rPr>
        <w:t>mixed fermentation </w:t>
      </w:r>
      <w:r>
        <w:rPr>
          <w:sz w:val="20"/>
        </w:rPr>
        <w:t>are perhaps more widely-used modern craft beer terms for these beers fermented with bacteria or non-Saccharomyces yeast.</w:t>
      </w:r>
    </w:p>
    <w:p>
      <w:pPr>
        <w:spacing w:line="242" w:lineRule="auto" w:before="0"/>
        <w:ind w:left="140" w:right="166" w:firstLine="0"/>
        <w:jc w:val="left"/>
        <w:rPr>
          <w:sz w:val="20"/>
        </w:rPr>
      </w:pPr>
      <w:r>
        <w:rPr>
          <w:sz w:val="20"/>
        </w:rPr>
        <w:t>The</w:t>
      </w:r>
      <w:r>
        <w:rPr>
          <w:spacing w:val="-6"/>
          <w:sz w:val="20"/>
        </w:rPr>
        <w:t> </w:t>
      </w:r>
      <w:r>
        <w:rPr>
          <w:sz w:val="20"/>
        </w:rPr>
        <w:t>term</w:t>
      </w:r>
      <w:r>
        <w:rPr>
          <w:spacing w:val="-4"/>
          <w:sz w:val="20"/>
        </w:rPr>
        <w:t> </w:t>
      </w:r>
      <w:r>
        <w:rPr>
          <w:i/>
          <w:sz w:val="20"/>
        </w:rPr>
        <w:t>wild</w:t>
      </w:r>
      <w:r>
        <w:rPr>
          <w:i/>
          <w:spacing w:val="-5"/>
          <w:sz w:val="20"/>
        </w:rPr>
        <w:t> </w:t>
      </w:r>
      <w:r>
        <w:rPr>
          <w:sz w:val="20"/>
        </w:rPr>
        <w:t>in</w:t>
      </w:r>
      <w:r>
        <w:rPr>
          <w:spacing w:val="-6"/>
          <w:sz w:val="20"/>
        </w:rPr>
        <w:t> </w:t>
      </w:r>
      <w:r>
        <w:rPr>
          <w:sz w:val="20"/>
        </w:rPr>
        <w:t>this</w:t>
      </w:r>
      <w:r>
        <w:rPr>
          <w:spacing w:val="-5"/>
          <w:sz w:val="20"/>
        </w:rPr>
        <w:t> </w:t>
      </w:r>
      <w:r>
        <w:rPr>
          <w:sz w:val="20"/>
        </w:rPr>
        <w:t>context</w:t>
      </w:r>
      <w:r>
        <w:rPr>
          <w:spacing w:val="-5"/>
          <w:sz w:val="20"/>
        </w:rPr>
        <w:t> </w:t>
      </w:r>
      <w:r>
        <w:rPr>
          <w:sz w:val="20"/>
        </w:rPr>
        <w:t>should</w:t>
      </w:r>
      <w:r>
        <w:rPr>
          <w:spacing w:val="-5"/>
          <w:sz w:val="20"/>
        </w:rPr>
        <w:t> </w:t>
      </w:r>
      <w:r>
        <w:rPr>
          <w:sz w:val="20"/>
        </w:rPr>
        <w:t>not</w:t>
      </w:r>
      <w:r>
        <w:rPr>
          <w:spacing w:val="-5"/>
          <w:sz w:val="20"/>
        </w:rPr>
        <w:t> </w:t>
      </w:r>
      <w:r>
        <w:rPr>
          <w:sz w:val="20"/>
        </w:rPr>
        <w:t>be</w:t>
      </w:r>
      <w:r>
        <w:rPr>
          <w:spacing w:val="-4"/>
          <w:sz w:val="20"/>
        </w:rPr>
        <w:t> </w:t>
      </w:r>
      <w:r>
        <w:rPr>
          <w:sz w:val="20"/>
        </w:rPr>
        <w:t>interpreted to imply spontaneously-fermented; most are directly inoculated with the desired fermentation strains.</w:t>
      </w:r>
    </w:p>
    <w:p>
      <w:pPr>
        <w:spacing w:line="242" w:lineRule="auto" w:before="77"/>
        <w:ind w:left="139" w:right="58" w:firstLine="0"/>
        <w:jc w:val="left"/>
        <w:rPr>
          <w:sz w:val="20"/>
        </w:rPr>
      </w:pPr>
      <w:r>
        <w:rPr>
          <w:sz w:val="20"/>
        </w:rPr>
        <w:t>In Germany and other old-world brewing centers, the terminology most typically used to differentiate beers is to</w:t>
      </w:r>
      <w:r>
        <w:rPr>
          <w:spacing w:val="-1"/>
          <w:sz w:val="20"/>
        </w:rPr>
        <w:t> </w:t>
      </w:r>
      <w:r>
        <w:rPr>
          <w:sz w:val="20"/>
        </w:rPr>
        <w:t>refer</w:t>
      </w:r>
      <w:r>
        <w:rPr>
          <w:spacing w:val="-2"/>
          <w:sz w:val="20"/>
        </w:rPr>
        <w:t> </w:t>
      </w:r>
      <w:r>
        <w:rPr>
          <w:sz w:val="20"/>
        </w:rPr>
        <w:t>to</w:t>
      </w:r>
      <w:r>
        <w:rPr>
          <w:spacing w:val="-1"/>
          <w:sz w:val="20"/>
        </w:rPr>
        <w:t> </w:t>
      </w:r>
      <w:r>
        <w:rPr>
          <w:sz w:val="20"/>
        </w:rPr>
        <w:t>them</w:t>
      </w:r>
      <w:r>
        <w:rPr>
          <w:spacing w:val="-2"/>
          <w:sz w:val="20"/>
        </w:rPr>
        <w:t> </w:t>
      </w:r>
      <w:r>
        <w:rPr>
          <w:sz w:val="20"/>
        </w:rPr>
        <w:t>as</w:t>
      </w:r>
      <w:r>
        <w:rPr>
          <w:spacing w:val="-1"/>
          <w:sz w:val="20"/>
        </w:rPr>
        <w:t> </w:t>
      </w:r>
      <w:r>
        <w:rPr>
          <w:i/>
          <w:sz w:val="20"/>
        </w:rPr>
        <w:t>top-fermented</w:t>
      </w:r>
      <w:r>
        <w:rPr>
          <w:i/>
          <w:spacing w:val="-1"/>
          <w:sz w:val="20"/>
        </w:rPr>
        <w:t> </w:t>
      </w:r>
      <w:r>
        <w:rPr>
          <w:sz w:val="20"/>
        </w:rPr>
        <w:t>or</w:t>
      </w:r>
      <w:r>
        <w:rPr>
          <w:spacing w:val="-2"/>
          <w:sz w:val="20"/>
        </w:rPr>
        <w:t> </w:t>
      </w:r>
      <w:r>
        <w:rPr>
          <w:i/>
          <w:sz w:val="20"/>
        </w:rPr>
        <w:t>bottom-fermented</w:t>
      </w:r>
      <w:r>
        <w:rPr>
          <w:sz w:val="20"/>
        </w:rPr>
        <w:t>. Germans</w:t>
      </w:r>
      <w:r>
        <w:rPr>
          <w:spacing w:val="-3"/>
          <w:sz w:val="20"/>
        </w:rPr>
        <w:t> </w:t>
      </w:r>
      <w:r>
        <w:rPr>
          <w:sz w:val="20"/>
        </w:rPr>
        <w:t>think</w:t>
      </w:r>
      <w:r>
        <w:rPr>
          <w:spacing w:val="-5"/>
          <w:sz w:val="20"/>
        </w:rPr>
        <w:t> </w:t>
      </w:r>
      <w:r>
        <w:rPr>
          <w:sz w:val="20"/>
        </w:rPr>
        <w:t>of</w:t>
      </w:r>
      <w:r>
        <w:rPr>
          <w:spacing w:val="-4"/>
          <w:sz w:val="20"/>
        </w:rPr>
        <w:t> </w:t>
      </w:r>
      <w:r>
        <w:rPr>
          <w:sz w:val="20"/>
        </w:rPr>
        <w:t>ale</w:t>
      </w:r>
      <w:r>
        <w:rPr>
          <w:spacing w:val="-4"/>
          <w:sz w:val="20"/>
        </w:rPr>
        <w:t> </w:t>
      </w:r>
      <w:r>
        <w:rPr>
          <w:sz w:val="20"/>
        </w:rPr>
        <w:t>as</w:t>
      </w:r>
      <w:r>
        <w:rPr>
          <w:spacing w:val="-3"/>
          <w:sz w:val="20"/>
        </w:rPr>
        <w:t> </w:t>
      </w:r>
      <w:r>
        <w:rPr>
          <w:sz w:val="20"/>
        </w:rPr>
        <w:t>a</w:t>
      </w:r>
      <w:r>
        <w:rPr>
          <w:spacing w:val="-3"/>
          <w:sz w:val="20"/>
        </w:rPr>
        <w:t> </w:t>
      </w:r>
      <w:r>
        <w:rPr>
          <w:sz w:val="20"/>
        </w:rPr>
        <w:t>type</w:t>
      </w:r>
      <w:r>
        <w:rPr>
          <w:spacing w:val="-4"/>
          <w:sz w:val="20"/>
        </w:rPr>
        <w:t> </w:t>
      </w:r>
      <w:r>
        <w:rPr>
          <w:sz w:val="20"/>
        </w:rPr>
        <w:t>of</w:t>
      </w:r>
      <w:r>
        <w:rPr>
          <w:spacing w:val="-1"/>
          <w:sz w:val="20"/>
        </w:rPr>
        <w:t> </w:t>
      </w:r>
      <w:r>
        <w:rPr>
          <w:sz w:val="20"/>
        </w:rPr>
        <w:t>English</w:t>
      </w:r>
      <w:r>
        <w:rPr>
          <w:spacing w:val="-2"/>
          <w:sz w:val="20"/>
        </w:rPr>
        <w:t> </w:t>
      </w:r>
      <w:r>
        <w:rPr>
          <w:sz w:val="20"/>
        </w:rPr>
        <w:t>beer,</w:t>
      </w:r>
      <w:r>
        <w:rPr>
          <w:spacing w:val="-5"/>
          <w:sz w:val="20"/>
        </w:rPr>
        <w:t> </w:t>
      </w:r>
      <w:r>
        <w:rPr>
          <w:sz w:val="20"/>
        </w:rPr>
        <w:t>and</w:t>
      </w:r>
      <w:r>
        <w:rPr>
          <w:spacing w:val="-3"/>
          <w:sz w:val="20"/>
        </w:rPr>
        <w:t> </w:t>
      </w:r>
      <w:r>
        <w:rPr>
          <w:sz w:val="20"/>
        </w:rPr>
        <w:t>lager as a method of conditioning beer. So, Germans would typically speak of Kölsch as a top-fermented lager beer, not an ale, for example.</w:t>
      </w:r>
    </w:p>
    <w:p>
      <w:pPr>
        <w:spacing w:line="242" w:lineRule="auto" w:before="79"/>
        <w:ind w:left="139" w:right="0" w:firstLine="0"/>
        <w:jc w:val="left"/>
        <w:rPr>
          <w:sz w:val="20"/>
        </w:rPr>
      </w:pPr>
      <w:r>
        <w:rPr>
          <w:sz w:val="20"/>
        </w:rPr>
        <w:t>English</w:t>
      </w:r>
      <w:r>
        <w:rPr>
          <w:spacing w:val="-3"/>
          <w:sz w:val="20"/>
        </w:rPr>
        <w:t> </w:t>
      </w:r>
      <w:r>
        <w:rPr>
          <w:sz w:val="20"/>
        </w:rPr>
        <w:t>brewers,</w:t>
      </w:r>
      <w:r>
        <w:rPr>
          <w:spacing w:val="-3"/>
          <w:sz w:val="20"/>
        </w:rPr>
        <w:t> </w:t>
      </w:r>
      <w:r>
        <w:rPr>
          <w:sz w:val="20"/>
        </w:rPr>
        <w:t>particularly</w:t>
      </w:r>
      <w:r>
        <w:rPr>
          <w:spacing w:val="-4"/>
          <w:sz w:val="20"/>
        </w:rPr>
        <w:t> </w:t>
      </w:r>
      <w:r>
        <w:rPr>
          <w:sz w:val="20"/>
        </w:rPr>
        <w:t>when</w:t>
      </w:r>
      <w:r>
        <w:rPr>
          <w:spacing w:val="-5"/>
          <w:sz w:val="20"/>
        </w:rPr>
        <w:t> </w:t>
      </w:r>
      <w:r>
        <w:rPr>
          <w:sz w:val="20"/>
        </w:rPr>
        <w:t>dealing</w:t>
      </w:r>
      <w:r>
        <w:rPr>
          <w:spacing w:val="-5"/>
          <w:sz w:val="20"/>
        </w:rPr>
        <w:t> </w:t>
      </w:r>
      <w:r>
        <w:rPr>
          <w:sz w:val="20"/>
        </w:rPr>
        <w:t>in</w:t>
      </w:r>
      <w:r>
        <w:rPr>
          <w:spacing w:val="-5"/>
          <w:sz w:val="20"/>
        </w:rPr>
        <w:t> </w:t>
      </w:r>
      <w:r>
        <w:rPr>
          <w:sz w:val="20"/>
        </w:rPr>
        <w:t>a</w:t>
      </w:r>
      <w:r>
        <w:rPr>
          <w:spacing w:val="-4"/>
          <w:sz w:val="20"/>
        </w:rPr>
        <w:t> </w:t>
      </w:r>
      <w:r>
        <w:rPr>
          <w:sz w:val="20"/>
        </w:rPr>
        <w:t>historical context, might separate ales from porters and stouts as types</w:t>
      </w:r>
      <w:r>
        <w:rPr>
          <w:spacing w:val="-3"/>
          <w:sz w:val="20"/>
        </w:rPr>
        <w:t> </w:t>
      </w:r>
      <w:r>
        <w:rPr>
          <w:sz w:val="20"/>
        </w:rPr>
        <w:t>of</w:t>
      </w:r>
      <w:r>
        <w:rPr>
          <w:spacing w:val="-1"/>
          <w:sz w:val="20"/>
        </w:rPr>
        <w:t> </w:t>
      </w:r>
      <w:r>
        <w:rPr>
          <w:sz w:val="20"/>
        </w:rPr>
        <w:t>beer</w:t>
      </w:r>
      <w:r>
        <w:rPr>
          <w:spacing w:val="-1"/>
          <w:sz w:val="20"/>
        </w:rPr>
        <w:t> </w:t>
      </w:r>
      <w:r>
        <w:rPr>
          <w:sz w:val="20"/>
        </w:rPr>
        <w:t>(although</w:t>
      </w:r>
      <w:r>
        <w:rPr>
          <w:spacing w:val="-4"/>
          <w:sz w:val="20"/>
        </w:rPr>
        <w:t> </w:t>
      </w:r>
      <w:r>
        <w:rPr>
          <w:sz w:val="20"/>
        </w:rPr>
        <w:t>in</w:t>
      </w:r>
      <w:r>
        <w:rPr>
          <w:spacing w:val="-4"/>
          <w:sz w:val="20"/>
        </w:rPr>
        <w:t> </w:t>
      </w:r>
      <w:r>
        <w:rPr>
          <w:sz w:val="20"/>
        </w:rPr>
        <w:t>the</w:t>
      </w:r>
      <w:r>
        <w:rPr>
          <w:spacing w:val="-4"/>
          <w:sz w:val="20"/>
        </w:rPr>
        <w:t> </w:t>
      </w:r>
      <w:r>
        <w:rPr>
          <w:sz w:val="20"/>
        </w:rPr>
        <w:t>next breath,</w:t>
      </w:r>
      <w:r>
        <w:rPr>
          <w:spacing w:val="-4"/>
          <w:sz w:val="20"/>
        </w:rPr>
        <w:t> </w:t>
      </w:r>
      <w:r>
        <w:rPr>
          <w:sz w:val="20"/>
        </w:rPr>
        <w:t>saying</w:t>
      </w:r>
      <w:r>
        <w:rPr>
          <w:spacing w:val="-2"/>
          <w:sz w:val="20"/>
        </w:rPr>
        <w:t> </w:t>
      </w:r>
      <w:r>
        <w:rPr>
          <w:sz w:val="20"/>
        </w:rPr>
        <w:t>there</w:t>
      </w:r>
      <w:r>
        <w:rPr>
          <w:spacing w:val="-2"/>
          <w:sz w:val="20"/>
        </w:rPr>
        <w:t> </w:t>
      </w:r>
      <w:r>
        <w:rPr>
          <w:sz w:val="20"/>
        </w:rPr>
        <w:t>is no</w:t>
      </w:r>
      <w:r>
        <w:rPr>
          <w:spacing w:val="-6"/>
          <w:sz w:val="20"/>
        </w:rPr>
        <w:t> </w:t>
      </w:r>
      <w:r>
        <w:rPr>
          <w:sz w:val="20"/>
        </w:rPr>
        <w:t>difference</w:t>
      </w:r>
      <w:r>
        <w:rPr>
          <w:spacing w:val="-5"/>
          <w:sz w:val="20"/>
        </w:rPr>
        <w:t> </w:t>
      </w:r>
      <w:r>
        <w:rPr>
          <w:sz w:val="20"/>
        </w:rPr>
        <w:t>between</w:t>
      </w:r>
      <w:r>
        <w:rPr>
          <w:spacing w:val="-5"/>
          <w:sz w:val="20"/>
        </w:rPr>
        <w:t> </w:t>
      </w:r>
      <w:r>
        <w:rPr>
          <w:sz w:val="20"/>
        </w:rPr>
        <w:t>porters</w:t>
      </w:r>
      <w:r>
        <w:rPr>
          <w:spacing w:val="-6"/>
          <w:sz w:val="20"/>
        </w:rPr>
        <w:t> </w:t>
      </w:r>
      <w:r>
        <w:rPr>
          <w:sz w:val="20"/>
        </w:rPr>
        <w:t>and</w:t>
      </w:r>
      <w:r>
        <w:rPr>
          <w:spacing w:val="-6"/>
          <w:sz w:val="20"/>
        </w:rPr>
        <w:t> </w:t>
      </w:r>
      <w:r>
        <w:rPr>
          <w:sz w:val="20"/>
        </w:rPr>
        <w:t>stouts).</w:t>
      </w:r>
      <w:r>
        <w:rPr>
          <w:spacing w:val="-5"/>
          <w:sz w:val="20"/>
        </w:rPr>
        <w:t> </w:t>
      </w:r>
      <w:r>
        <w:rPr>
          <w:sz w:val="20"/>
        </w:rPr>
        <w:t>They</w:t>
      </w:r>
      <w:r>
        <w:rPr>
          <w:spacing w:val="-5"/>
          <w:sz w:val="20"/>
        </w:rPr>
        <w:t> </w:t>
      </w:r>
      <w:r>
        <w:rPr>
          <w:sz w:val="20"/>
        </w:rPr>
        <w:t>might</w:t>
      </w:r>
      <w:r>
        <w:rPr>
          <w:spacing w:val="-5"/>
          <w:sz w:val="20"/>
        </w:rPr>
        <w:t> </w:t>
      </w:r>
      <w:r>
        <w:rPr>
          <w:sz w:val="20"/>
        </w:rPr>
        <w:t>go even further to describe ale as historically distinct from beer in that beer was hopped (or more highly hopped) than ale. These historical notes are important for understanding old recipes and writings, but have little relevance today in the common usages of terms describing beer.</w:t>
      </w:r>
    </w:p>
    <w:p>
      <w:pPr>
        <w:spacing w:line="242" w:lineRule="auto" w:before="77"/>
        <w:ind w:left="139" w:right="0" w:firstLine="0"/>
        <w:jc w:val="left"/>
        <w:rPr>
          <w:sz w:val="20"/>
        </w:rPr>
      </w:pPr>
      <w:r>
        <w:rPr>
          <w:sz w:val="20"/>
        </w:rPr>
        <w:t>These guidelines attempt to use the modern craft beer definitions</w:t>
      </w:r>
      <w:r>
        <w:rPr>
          <w:spacing w:val="-4"/>
          <w:sz w:val="20"/>
        </w:rPr>
        <w:t> </w:t>
      </w:r>
      <w:r>
        <w:rPr>
          <w:sz w:val="20"/>
        </w:rPr>
        <w:t>of</w:t>
      </w:r>
      <w:r>
        <w:rPr>
          <w:spacing w:val="-5"/>
          <w:sz w:val="20"/>
        </w:rPr>
        <w:t> </w:t>
      </w:r>
      <w:r>
        <w:rPr>
          <w:i/>
          <w:sz w:val="20"/>
        </w:rPr>
        <w:t>ale</w:t>
      </w:r>
      <w:r>
        <w:rPr>
          <w:sz w:val="20"/>
        </w:rPr>
        <w:t>,</w:t>
      </w:r>
      <w:r>
        <w:rPr>
          <w:spacing w:val="-6"/>
          <w:sz w:val="20"/>
        </w:rPr>
        <w:t> </w:t>
      </w:r>
      <w:r>
        <w:rPr>
          <w:i/>
          <w:sz w:val="20"/>
        </w:rPr>
        <w:t>lager</w:t>
      </w:r>
      <w:r>
        <w:rPr>
          <w:sz w:val="20"/>
        </w:rPr>
        <w:t>,</w:t>
      </w:r>
      <w:r>
        <w:rPr>
          <w:spacing w:val="-6"/>
          <w:sz w:val="20"/>
        </w:rPr>
        <w:t> </w:t>
      </w:r>
      <w:r>
        <w:rPr>
          <w:sz w:val="20"/>
        </w:rPr>
        <w:t>and</w:t>
      </w:r>
      <w:r>
        <w:rPr>
          <w:spacing w:val="-4"/>
          <w:sz w:val="20"/>
        </w:rPr>
        <w:t> </w:t>
      </w:r>
      <w:r>
        <w:rPr>
          <w:i/>
          <w:sz w:val="20"/>
        </w:rPr>
        <w:t>wild</w:t>
      </w:r>
      <w:r>
        <w:rPr>
          <w:i/>
          <w:spacing w:val="-4"/>
          <w:sz w:val="20"/>
        </w:rPr>
        <w:t> </w:t>
      </w:r>
      <w:r>
        <w:rPr>
          <w:sz w:val="20"/>
        </w:rPr>
        <w:t>as</w:t>
      </w:r>
      <w:r>
        <w:rPr>
          <w:spacing w:val="-4"/>
          <w:sz w:val="20"/>
        </w:rPr>
        <w:t> </w:t>
      </w:r>
      <w:r>
        <w:rPr>
          <w:sz w:val="20"/>
        </w:rPr>
        <w:t>the</w:t>
      </w:r>
      <w:r>
        <w:rPr>
          <w:spacing w:val="-5"/>
          <w:sz w:val="20"/>
        </w:rPr>
        <w:t> </w:t>
      </w:r>
      <w:r>
        <w:rPr>
          <w:sz w:val="20"/>
        </w:rPr>
        <w:t>major</w:t>
      </w:r>
      <w:r>
        <w:rPr>
          <w:spacing w:val="-5"/>
          <w:sz w:val="20"/>
        </w:rPr>
        <w:t> </w:t>
      </w:r>
      <w:r>
        <w:rPr>
          <w:sz w:val="20"/>
        </w:rPr>
        <w:t>groupings of beer styles, but will mention how they might be described in local or regional contexts, if possible.</w:t>
      </w:r>
    </w:p>
    <w:p>
      <w:pPr>
        <w:pStyle w:val="BodyText"/>
        <w:spacing w:before="9"/>
        <w:ind w:left="0"/>
        <w:rPr>
          <w:sz w:val="20"/>
        </w:rPr>
      </w:pPr>
    </w:p>
    <w:p>
      <w:pPr>
        <w:spacing w:line="252" w:lineRule="auto" w:before="1"/>
        <w:ind w:left="140" w:right="166" w:firstLine="0"/>
        <w:jc w:val="left"/>
        <w:rPr>
          <w:sz w:val="20"/>
        </w:rPr>
      </w:pPr>
      <w:bookmarkStart w:name="Common Attributes of All Beer Styles" w:id="220"/>
      <w:bookmarkEnd w:id="220"/>
      <w:r>
        <w:rPr/>
      </w:r>
      <w:bookmarkStart w:name="_bookmark8" w:id="221"/>
      <w:bookmarkEnd w:id="221"/>
      <w:r>
        <w:rPr/>
      </w:r>
      <w:r>
        <w:rPr>
          <w:rFonts w:ascii="Verdana"/>
          <w:b/>
          <w:sz w:val="22"/>
        </w:rPr>
        <w:t>Common Attributes of All Beer Styles </w:t>
      </w:r>
      <w:r>
        <w:rPr>
          <w:sz w:val="20"/>
        </w:rPr>
        <w:t>The sensory attributes discussed in this section are assumed to be present in every beer style description unless</w:t>
      </w:r>
      <w:r>
        <w:rPr>
          <w:spacing w:val="-6"/>
          <w:sz w:val="20"/>
        </w:rPr>
        <w:t> </w:t>
      </w:r>
      <w:r>
        <w:rPr>
          <w:sz w:val="20"/>
        </w:rPr>
        <w:t>otherwise</w:t>
      </w:r>
      <w:r>
        <w:rPr>
          <w:spacing w:val="-5"/>
          <w:sz w:val="20"/>
        </w:rPr>
        <w:t> </w:t>
      </w:r>
      <w:r>
        <w:rPr>
          <w:sz w:val="20"/>
        </w:rPr>
        <w:t>noted.</w:t>
      </w:r>
      <w:r>
        <w:rPr>
          <w:spacing w:val="-8"/>
          <w:sz w:val="20"/>
        </w:rPr>
        <w:t> </w:t>
      </w:r>
      <w:r>
        <w:rPr>
          <w:sz w:val="20"/>
        </w:rPr>
        <w:t>It</w:t>
      </w:r>
      <w:r>
        <w:rPr>
          <w:spacing w:val="-4"/>
          <w:sz w:val="20"/>
        </w:rPr>
        <w:t> </w:t>
      </w:r>
      <w:r>
        <w:rPr>
          <w:sz w:val="20"/>
        </w:rPr>
        <w:t>is</w:t>
      </w:r>
      <w:r>
        <w:rPr>
          <w:spacing w:val="-6"/>
          <w:sz w:val="20"/>
        </w:rPr>
        <w:t> </w:t>
      </w:r>
      <w:r>
        <w:rPr>
          <w:sz w:val="20"/>
        </w:rPr>
        <w:t>not</w:t>
      </w:r>
      <w:r>
        <w:rPr>
          <w:spacing w:val="-6"/>
          <w:sz w:val="20"/>
        </w:rPr>
        <w:t> </w:t>
      </w:r>
      <w:r>
        <w:rPr>
          <w:sz w:val="20"/>
        </w:rPr>
        <w:t>necessary</w:t>
      </w:r>
      <w:r>
        <w:rPr>
          <w:spacing w:val="-6"/>
          <w:sz w:val="20"/>
        </w:rPr>
        <w:t> </w:t>
      </w:r>
      <w:r>
        <w:rPr>
          <w:sz w:val="20"/>
        </w:rPr>
        <w:t>to</w:t>
      </w:r>
      <w:r>
        <w:rPr>
          <w:spacing w:val="-6"/>
          <w:sz w:val="20"/>
        </w:rPr>
        <w:t> </w:t>
      </w:r>
      <w:r>
        <w:rPr>
          <w:sz w:val="20"/>
        </w:rPr>
        <w:t>repeat</w:t>
      </w:r>
      <w:r>
        <w:rPr>
          <w:spacing w:val="-6"/>
          <w:sz w:val="20"/>
        </w:rPr>
        <w:t> </w:t>
      </w:r>
      <w:r>
        <w:rPr>
          <w:spacing w:val="-5"/>
          <w:sz w:val="20"/>
        </w:rPr>
        <w:t>all</w:t>
      </w:r>
    </w:p>
    <w:p>
      <w:pPr>
        <w:spacing w:line="242" w:lineRule="auto" w:before="0"/>
        <w:ind w:left="139" w:right="0" w:firstLine="0"/>
        <w:jc w:val="left"/>
        <w:rPr>
          <w:i/>
          <w:sz w:val="20"/>
        </w:rPr>
      </w:pPr>
      <w:r>
        <w:rPr>
          <w:sz w:val="20"/>
        </w:rPr>
        <w:t>these characteristics for every style description. </w:t>
      </w:r>
      <w:r>
        <w:rPr>
          <w:i/>
          <w:sz w:val="20"/>
        </w:rPr>
        <w:t>Do not assume</w:t>
      </w:r>
      <w:r>
        <w:rPr>
          <w:i/>
          <w:spacing w:val="-5"/>
          <w:sz w:val="20"/>
        </w:rPr>
        <w:t> </w:t>
      </w:r>
      <w:r>
        <w:rPr>
          <w:i/>
          <w:sz w:val="20"/>
        </w:rPr>
        <w:t>that</w:t>
      </w:r>
      <w:r>
        <w:rPr>
          <w:i/>
          <w:spacing w:val="-5"/>
          <w:sz w:val="20"/>
        </w:rPr>
        <w:t> </w:t>
      </w:r>
      <w:r>
        <w:rPr>
          <w:i/>
          <w:sz w:val="20"/>
        </w:rPr>
        <w:t>since</w:t>
      </w:r>
      <w:r>
        <w:rPr>
          <w:i/>
          <w:spacing w:val="-5"/>
          <w:sz w:val="20"/>
        </w:rPr>
        <w:t> </w:t>
      </w:r>
      <w:r>
        <w:rPr>
          <w:i/>
          <w:sz w:val="20"/>
        </w:rPr>
        <w:t>a</w:t>
      </w:r>
      <w:r>
        <w:rPr>
          <w:i/>
          <w:spacing w:val="-5"/>
          <w:sz w:val="20"/>
        </w:rPr>
        <w:t> </w:t>
      </w:r>
      <w:r>
        <w:rPr>
          <w:i/>
          <w:sz w:val="20"/>
        </w:rPr>
        <w:t>characteristic,</w:t>
      </w:r>
      <w:r>
        <w:rPr>
          <w:i/>
          <w:spacing w:val="-6"/>
          <w:sz w:val="20"/>
        </w:rPr>
        <w:t> </w:t>
      </w:r>
      <w:r>
        <w:rPr>
          <w:i/>
          <w:sz w:val="20"/>
        </w:rPr>
        <w:t>such</w:t>
      </w:r>
      <w:r>
        <w:rPr>
          <w:i/>
          <w:spacing w:val="-5"/>
          <w:sz w:val="20"/>
        </w:rPr>
        <w:t> </w:t>
      </w:r>
      <w:r>
        <w:rPr>
          <w:i/>
          <w:sz w:val="20"/>
        </w:rPr>
        <w:t>as</w:t>
      </w:r>
      <w:r>
        <w:rPr>
          <w:i/>
          <w:spacing w:val="-5"/>
          <w:sz w:val="20"/>
        </w:rPr>
        <w:t> </w:t>
      </w:r>
      <w:r>
        <w:rPr>
          <w:i/>
          <w:sz w:val="20"/>
        </w:rPr>
        <w:t>diacetyl,</w:t>
      </w:r>
      <w:r>
        <w:rPr>
          <w:i/>
          <w:spacing w:val="-6"/>
          <w:sz w:val="20"/>
        </w:rPr>
        <w:t> </w:t>
      </w:r>
      <w:r>
        <w:rPr>
          <w:i/>
          <w:sz w:val="20"/>
        </w:rPr>
        <w:t>isn’t mentioned in a style description, that in any way it is </w:t>
      </w:r>
      <w:r>
        <w:rPr>
          <w:i/>
          <w:spacing w:val="-2"/>
          <w:sz w:val="20"/>
        </w:rPr>
        <w:t>allowable.</w:t>
      </w:r>
    </w:p>
    <w:p>
      <w:pPr>
        <w:spacing w:line="242" w:lineRule="auto" w:before="74"/>
        <w:ind w:left="140" w:right="0" w:firstLine="0"/>
        <w:jc w:val="left"/>
        <w:rPr>
          <w:sz w:val="20"/>
        </w:rPr>
      </w:pPr>
      <w:r>
        <w:rPr>
          <w:sz w:val="20"/>
          <w:u w:val="single"/>
        </w:rPr>
        <w:t>Unless</w:t>
      </w:r>
      <w:r>
        <w:rPr>
          <w:spacing w:val="-5"/>
          <w:sz w:val="20"/>
          <w:u w:val="single"/>
        </w:rPr>
        <w:t> </w:t>
      </w:r>
      <w:r>
        <w:rPr>
          <w:sz w:val="20"/>
          <w:u w:val="single"/>
        </w:rPr>
        <w:t>explicitly</w:t>
      </w:r>
      <w:r>
        <w:rPr>
          <w:spacing w:val="-5"/>
          <w:sz w:val="20"/>
          <w:u w:val="single"/>
        </w:rPr>
        <w:t> </w:t>
      </w:r>
      <w:r>
        <w:rPr>
          <w:sz w:val="20"/>
          <w:u w:val="single"/>
        </w:rPr>
        <w:t>noted</w:t>
      </w:r>
      <w:r>
        <w:rPr>
          <w:spacing w:val="-5"/>
          <w:sz w:val="20"/>
          <w:u w:val="single"/>
        </w:rPr>
        <w:t> </w:t>
      </w:r>
      <w:r>
        <w:rPr>
          <w:sz w:val="20"/>
          <w:u w:val="single"/>
        </w:rPr>
        <w:t>in</w:t>
      </w:r>
      <w:r>
        <w:rPr>
          <w:spacing w:val="-6"/>
          <w:sz w:val="20"/>
          <w:u w:val="single"/>
        </w:rPr>
        <w:t> </w:t>
      </w:r>
      <w:r>
        <w:rPr>
          <w:sz w:val="20"/>
          <w:u w:val="single"/>
        </w:rPr>
        <w:t>an</w:t>
      </w:r>
      <w:r>
        <w:rPr>
          <w:spacing w:val="-6"/>
          <w:sz w:val="20"/>
          <w:u w:val="single"/>
        </w:rPr>
        <w:t> </w:t>
      </w:r>
      <w:r>
        <w:rPr>
          <w:sz w:val="20"/>
          <w:u w:val="single"/>
        </w:rPr>
        <w:t>individual</w:t>
      </w:r>
      <w:r>
        <w:rPr>
          <w:spacing w:val="-5"/>
          <w:sz w:val="20"/>
          <w:u w:val="single"/>
        </w:rPr>
        <w:t> </w:t>
      </w:r>
      <w:r>
        <w:rPr>
          <w:sz w:val="20"/>
          <w:u w:val="single"/>
        </w:rPr>
        <w:t>style</w:t>
      </w:r>
      <w:r>
        <w:rPr>
          <w:spacing w:val="-6"/>
          <w:sz w:val="20"/>
          <w:u w:val="single"/>
        </w:rPr>
        <w:t> </w:t>
      </w:r>
      <w:r>
        <w:rPr>
          <w:sz w:val="20"/>
          <w:u w:val="single"/>
        </w:rPr>
        <w:t>description</w:t>
      </w:r>
      <w:r>
        <w:rPr>
          <w:sz w:val="20"/>
        </w:rPr>
        <w:t>, all beer styles are assumed to be cleanly fermented and free from technical faults, including acetaldehyde, astringency,</w:t>
      </w:r>
      <w:r>
        <w:rPr>
          <w:spacing w:val="-7"/>
          <w:sz w:val="20"/>
        </w:rPr>
        <w:t> </w:t>
      </w:r>
      <w:r>
        <w:rPr>
          <w:sz w:val="20"/>
        </w:rPr>
        <w:t>chlorophenols,</w:t>
      </w:r>
      <w:r>
        <w:rPr>
          <w:spacing w:val="-4"/>
          <w:sz w:val="20"/>
        </w:rPr>
        <w:t> </w:t>
      </w:r>
      <w:r>
        <w:rPr>
          <w:sz w:val="20"/>
        </w:rPr>
        <w:t>diacetyl,</w:t>
      </w:r>
      <w:r>
        <w:rPr>
          <w:spacing w:val="-7"/>
          <w:sz w:val="20"/>
        </w:rPr>
        <w:t> </w:t>
      </w:r>
      <w:r>
        <w:rPr>
          <w:sz w:val="20"/>
        </w:rPr>
        <w:t>DMS,</w:t>
      </w:r>
      <w:r>
        <w:rPr>
          <w:spacing w:val="-7"/>
          <w:sz w:val="20"/>
        </w:rPr>
        <w:t> </w:t>
      </w:r>
      <w:r>
        <w:rPr>
          <w:sz w:val="20"/>
        </w:rPr>
        <w:t>fusel</w:t>
      </w:r>
      <w:r>
        <w:rPr>
          <w:spacing w:val="-5"/>
          <w:sz w:val="20"/>
        </w:rPr>
        <w:t> </w:t>
      </w:r>
      <w:r>
        <w:rPr>
          <w:sz w:val="20"/>
        </w:rPr>
        <w:t>alcohol,</w:t>
      </w:r>
    </w:p>
    <w:p>
      <w:pPr>
        <w:spacing w:line="242" w:lineRule="auto" w:before="79"/>
        <w:ind w:left="139" w:right="528" w:firstLine="0"/>
        <w:jc w:val="left"/>
        <w:rPr>
          <w:sz w:val="20"/>
        </w:rPr>
      </w:pPr>
      <w:r>
        <w:rPr/>
        <w:br w:type="column"/>
      </w:r>
      <w:r>
        <w:rPr>
          <w:sz w:val="20"/>
        </w:rPr>
        <w:t>and</w:t>
      </w:r>
      <w:r>
        <w:rPr>
          <w:spacing w:val="-4"/>
          <w:sz w:val="20"/>
        </w:rPr>
        <w:t> </w:t>
      </w:r>
      <w:r>
        <w:rPr>
          <w:sz w:val="20"/>
        </w:rPr>
        <w:t>phenols.</w:t>
      </w:r>
      <w:r>
        <w:rPr>
          <w:spacing w:val="-6"/>
          <w:sz w:val="20"/>
        </w:rPr>
        <w:t> </w:t>
      </w:r>
      <w:r>
        <w:rPr>
          <w:sz w:val="20"/>
        </w:rPr>
        <w:t>All</w:t>
      </w:r>
      <w:r>
        <w:rPr>
          <w:spacing w:val="-3"/>
          <w:sz w:val="20"/>
        </w:rPr>
        <w:t> </w:t>
      </w:r>
      <w:r>
        <w:rPr>
          <w:sz w:val="20"/>
        </w:rPr>
        <w:t>beer</w:t>
      </w:r>
      <w:r>
        <w:rPr>
          <w:spacing w:val="-5"/>
          <w:sz w:val="20"/>
        </w:rPr>
        <w:t> </w:t>
      </w:r>
      <w:r>
        <w:rPr>
          <w:sz w:val="20"/>
        </w:rPr>
        <w:t>styles</w:t>
      </w:r>
      <w:r>
        <w:rPr>
          <w:spacing w:val="-3"/>
          <w:sz w:val="20"/>
        </w:rPr>
        <w:t> </w:t>
      </w:r>
      <w:r>
        <w:rPr>
          <w:sz w:val="20"/>
        </w:rPr>
        <w:t>are</w:t>
      </w:r>
      <w:r>
        <w:rPr>
          <w:spacing w:val="-5"/>
          <w:sz w:val="20"/>
        </w:rPr>
        <w:t> </w:t>
      </w:r>
      <w:r>
        <w:rPr>
          <w:sz w:val="20"/>
        </w:rPr>
        <w:t>assumed</w:t>
      </w:r>
      <w:r>
        <w:rPr>
          <w:spacing w:val="-4"/>
          <w:sz w:val="20"/>
        </w:rPr>
        <w:t> </w:t>
      </w:r>
      <w:r>
        <w:rPr>
          <w:sz w:val="20"/>
        </w:rPr>
        <w:t>to</w:t>
      </w:r>
      <w:r>
        <w:rPr>
          <w:spacing w:val="-3"/>
          <w:sz w:val="20"/>
        </w:rPr>
        <w:t> </w:t>
      </w:r>
      <w:r>
        <w:rPr>
          <w:sz w:val="20"/>
        </w:rPr>
        <w:t>be</w:t>
      </w:r>
      <w:r>
        <w:rPr>
          <w:spacing w:val="-5"/>
          <w:sz w:val="20"/>
        </w:rPr>
        <w:t> </w:t>
      </w:r>
      <w:r>
        <w:rPr>
          <w:sz w:val="20"/>
        </w:rPr>
        <w:t>free</w:t>
      </w:r>
      <w:r>
        <w:rPr>
          <w:spacing w:val="-5"/>
          <w:sz w:val="20"/>
        </w:rPr>
        <w:t> </w:t>
      </w:r>
      <w:r>
        <w:rPr>
          <w:sz w:val="20"/>
        </w:rPr>
        <w:t>of packaging and handling faults, including oxidation, light-struck, sour, and musty characteristics.</w:t>
      </w:r>
    </w:p>
    <w:p>
      <w:pPr>
        <w:spacing w:line="242" w:lineRule="auto" w:before="79"/>
        <w:ind w:left="139" w:right="182" w:firstLine="0"/>
        <w:jc w:val="left"/>
        <w:rPr>
          <w:sz w:val="20"/>
        </w:rPr>
      </w:pPr>
      <w:r>
        <w:rPr>
          <w:sz w:val="20"/>
        </w:rPr>
        <w:t>In mouthfeel, all beers are assumed to be free from astringency, and not be creamy or have any other palate sensations</w:t>
      </w:r>
      <w:r>
        <w:rPr>
          <w:spacing w:val="-5"/>
          <w:sz w:val="20"/>
        </w:rPr>
        <w:t> </w:t>
      </w:r>
      <w:r>
        <w:rPr>
          <w:sz w:val="20"/>
        </w:rPr>
        <w:t>unless</w:t>
      </w:r>
      <w:r>
        <w:rPr>
          <w:spacing w:val="-5"/>
          <w:sz w:val="20"/>
        </w:rPr>
        <w:t> </w:t>
      </w:r>
      <w:r>
        <w:rPr>
          <w:sz w:val="20"/>
        </w:rPr>
        <w:t>otherwise</w:t>
      </w:r>
      <w:r>
        <w:rPr>
          <w:spacing w:val="-5"/>
          <w:sz w:val="20"/>
        </w:rPr>
        <w:t> </w:t>
      </w:r>
      <w:r>
        <w:rPr>
          <w:sz w:val="20"/>
        </w:rPr>
        <w:t>noted.</w:t>
      </w:r>
      <w:r>
        <w:rPr>
          <w:spacing w:val="-7"/>
          <w:sz w:val="20"/>
        </w:rPr>
        <w:t> </w:t>
      </w:r>
      <w:r>
        <w:rPr>
          <w:sz w:val="20"/>
        </w:rPr>
        <w:t>Beers</w:t>
      </w:r>
      <w:r>
        <w:rPr>
          <w:spacing w:val="-4"/>
          <w:sz w:val="20"/>
        </w:rPr>
        <w:t> </w:t>
      </w:r>
      <w:r>
        <w:rPr>
          <w:sz w:val="20"/>
        </w:rPr>
        <w:t>with</w:t>
      </w:r>
      <w:r>
        <w:rPr>
          <w:spacing w:val="-6"/>
          <w:sz w:val="20"/>
        </w:rPr>
        <w:t> </w:t>
      </w:r>
      <w:r>
        <w:rPr>
          <w:sz w:val="20"/>
        </w:rPr>
        <w:t>an</w:t>
      </w:r>
      <w:r>
        <w:rPr>
          <w:spacing w:val="-6"/>
          <w:sz w:val="20"/>
        </w:rPr>
        <w:t> </w:t>
      </w:r>
      <w:r>
        <w:rPr>
          <w:sz w:val="20"/>
        </w:rPr>
        <w:t>alcohol level of 6% or less are assumed to not have the flavor or warming nature of alcohol, unless otherwise noted.</w:t>
      </w:r>
    </w:p>
    <w:p>
      <w:pPr>
        <w:spacing w:line="242" w:lineRule="auto" w:before="0"/>
        <w:ind w:left="139" w:right="150" w:firstLine="0"/>
        <w:jc w:val="left"/>
        <w:rPr>
          <w:sz w:val="20"/>
        </w:rPr>
      </w:pPr>
      <w:r>
        <w:rPr>
          <w:sz w:val="20"/>
        </w:rPr>
        <w:t>Higher-alcohol beers that have a noticeable alcohol presence</w:t>
      </w:r>
      <w:r>
        <w:rPr>
          <w:spacing w:val="-6"/>
          <w:sz w:val="20"/>
        </w:rPr>
        <w:t> </w:t>
      </w:r>
      <w:r>
        <w:rPr>
          <w:sz w:val="20"/>
        </w:rPr>
        <w:t>should</w:t>
      </w:r>
      <w:r>
        <w:rPr>
          <w:spacing w:val="-5"/>
          <w:sz w:val="20"/>
        </w:rPr>
        <w:t> </w:t>
      </w:r>
      <w:r>
        <w:rPr>
          <w:sz w:val="20"/>
        </w:rPr>
        <w:t>not</w:t>
      </w:r>
      <w:r>
        <w:rPr>
          <w:spacing w:val="-3"/>
          <w:sz w:val="20"/>
        </w:rPr>
        <w:t> </w:t>
      </w:r>
      <w:r>
        <w:rPr>
          <w:sz w:val="20"/>
        </w:rPr>
        <w:t>be</w:t>
      </w:r>
      <w:r>
        <w:rPr>
          <w:spacing w:val="-4"/>
          <w:sz w:val="20"/>
        </w:rPr>
        <w:t> </w:t>
      </w:r>
      <w:r>
        <w:rPr>
          <w:sz w:val="20"/>
        </w:rPr>
        <w:t>harsh,</w:t>
      </w:r>
      <w:r>
        <w:rPr>
          <w:spacing w:val="-4"/>
          <w:sz w:val="20"/>
        </w:rPr>
        <w:t> </w:t>
      </w:r>
      <w:r>
        <w:rPr>
          <w:sz w:val="20"/>
        </w:rPr>
        <w:t>hot,</w:t>
      </w:r>
      <w:r>
        <w:rPr>
          <w:spacing w:val="-7"/>
          <w:sz w:val="20"/>
        </w:rPr>
        <w:t> </w:t>
      </w:r>
      <w:r>
        <w:rPr>
          <w:sz w:val="20"/>
        </w:rPr>
        <w:t>solventy,</w:t>
      </w:r>
      <w:r>
        <w:rPr>
          <w:spacing w:val="-7"/>
          <w:sz w:val="20"/>
        </w:rPr>
        <w:t> </w:t>
      </w:r>
      <w:r>
        <w:rPr>
          <w:sz w:val="20"/>
        </w:rPr>
        <w:t>or</w:t>
      </w:r>
      <w:r>
        <w:rPr>
          <w:spacing w:val="-3"/>
          <w:sz w:val="20"/>
        </w:rPr>
        <w:t> </w:t>
      </w:r>
      <w:r>
        <w:rPr>
          <w:sz w:val="20"/>
        </w:rPr>
        <w:t>burning. The alcohol character if noted, should be clean and not have fusel alcohols.</w:t>
      </w:r>
    </w:p>
    <w:p>
      <w:pPr>
        <w:spacing w:line="242" w:lineRule="auto" w:before="76"/>
        <w:ind w:left="139" w:right="182" w:firstLine="0"/>
        <w:jc w:val="left"/>
        <w:rPr>
          <w:sz w:val="20"/>
        </w:rPr>
      </w:pPr>
      <w:r>
        <w:rPr>
          <w:sz w:val="20"/>
        </w:rPr>
        <w:t>Lagers tend to be smooth, clean, and free of esters. Stronger and darker lagers may have light esters that round out the flavor. Pale lagers, especially very fresh ones,</w:t>
      </w:r>
      <w:r>
        <w:rPr>
          <w:spacing w:val="-7"/>
          <w:sz w:val="20"/>
        </w:rPr>
        <w:t> </w:t>
      </w:r>
      <w:r>
        <w:rPr>
          <w:sz w:val="20"/>
        </w:rPr>
        <w:t>may</w:t>
      </w:r>
      <w:r>
        <w:rPr>
          <w:spacing w:val="-3"/>
          <w:sz w:val="20"/>
        </w:rPr>
        <w:t> </w:t>
      </w:r>
      <w:r>
        <w:rPr>
          <w:sz w:val="20"/>
        </w:rPr>
        <w:t>have</w:t>
      </w:r>
      <w:r>
        <w:rPr>
          <w:spacing w:val="-6"/>
          <w:sz w:val="20"/>
        </w:rPr>
        <w:t> </w:t>
      </w:r>
      <w:r>
        <w:rPr>
          <w:sz w:val="20"/>
        </w:rPr>
        <w:t>light</w:t>
      </w:r>
      <w:r>
        <w:rPr>
          <w:spacing w:val="-2"/>
          <w:sz w:val="20"/>
        </w:rPr>
        <w:t> </w:t>
      </w:r>
      <w:r>
        <w:rPr>
          <w:sz w:val="20"/>
        </w:rPr>
        <w:t>but</w:t>
      </w:r>
      <w:r>
        <w:rPr>
          <w:spacing w:val="-5"/>
          <w:sz w:val="20"/>
        </w:rPr>
        <w:t> </w:t>
      </w:r>
      <w:r>
        <w:rPr>
          <w:sz w:val="20"/>
        </w:rPr>
        <w:t>pleasant</w:t>
      </w:r>
      <w:r>
        <w:rPr>
          <w:spacing w:val="-5"/>
          <w:sz w:val="20"/>
        </w:rPr>
        <w:t> </w:t>
      </w:r>
      <w:r>
        <w:rPr>
          <w:sz w:val="20"/>
        </w:rPr>
        <w:t>yeast-derived</w:t>
      </w:r>
      <w:r>
        <w:rPr>
          <w:spacing w:val="-5"/>
          <w:sz w:val="20"/>
        </w:rPr>
        <w:t> </w:t>
      </w:r>
      <w:r>
        <w:rPr>
          <w:sz w:val="20"/>
        </w:rPr>
        <w:t>sulfur notes.</w:t>
      </w:r>
      <w:r>
        <w:rPr>
          <w:spacing w:val="-7"/>
          <w:sz w:val="20"/>
        </w:rPr>
        <w:t> </w:t>
      </w:r>
      <w:r>
        <w:rPr>
          <w:sz w:val="20"/>
        </w:rPr>
        <w:t>Some</w:t>
      </w:r>
      <w:r>
        <w:rPr>
          <w:spacing w:val="-6"/>
          <w:sz w:val="20"/>
        </w:rPr>
        <w:t> </w:t>
      </w:r>
      <w:r>
        <w:rPr>
          <w:sz w:val="20"/>
        </w:rPr>
        <w:t>sulfur</w:t>
      </w:r>
      <w:r>
        <w:rPr>
          <w:spacing w:val="-3"/>
          <w:sz w:val="20"/>
        </w:rPr>
        <w:t> </w:t>
      </w:r>
      <w:r>
        <w:rPr>
          <w:sz w:val="20"/>
        </w:rPr>
        <w:t>notes</w:t>
      </w:r>
      <w:r>
        <w:rPr>
          <w:spacing w:val="-5"/>
          <w:sz w:val="20"/>
        </w:rPr>
        <w:t> </w:t>
      </w:r>
      <w:r>
        <w:rPr>
          <w:sz w:val="20"/>
        </w:rPr>
        <w:t>may</w:t>
      </w:r>
      <w:r>
        <w:rPr>
          <w:spacing w:val="-5"/>
          <w:sz w:val="20"/>
        </w:rPr>
        <w:t> </w:t>
      </w:r>
      <w:r>
        <w:rPr>
          <w:sz w:val="20"/>
        </w:rPr>
        <w:t>be</w:t>
      </w:r>
      <w:r>
        <w:rPr>
          <w:spacing w:val="-6"/>
          <w:sz w:val="20"/>
        </w:rPr>
        <w:t> </w:t>
      </w:r>
      <w:r>
        <w:rPr>
          <w:sz w:val="20"/>
        </w:rPr>
        <w:t>fleeting.</w:t>
      </w:r>
      <w:r>
        <w:rPr>
          <w:spacing w:val="-4"/>
          <w:sz w:val="20"/>
        </w:rPr>
        <w:t> </w:t>
      </w:r>
      <w:r>
        <w:rPr>
          <w:sz w:val="20"/>
        </w:rPr>
        <w:t>These</w:t>
      </w:r>
      <w:r>
        <w:rPr>
          <w:spacing w:val="-6"/>
          <w:sz w:val="20"/>
        </w:rPr>
        <w:t> </w:t>
      </w:r>
      <w:r>
        <w:rPr>
          <w:sz w:val="20"/>
        </w:rPr>
        <w:t>sulfur notes are acceptable, but foul sulfur-based aromas (rotten eggs, sewer gas, etc.) are a fault.</w:t>
      </w:r>
    </w:p>
    <w:p>
      <w:pPr>
        <w:spacing w:line="242" w:lineRule="auto" w:before="79"/>
        <w:ind w:left="139" w:right="182" w:firstLine="0"/>
        <w:jc w:val="left"/>
        <w:rPr>
          <w:sz w:val="20"/>
        </w:rPr>
      </w:pPr>
      <w:r>
        <w:rPr>
          <w:sz w:val="20"/>
        </w:rPr>
        <w:t>Styles made with a large amount of Pilsner malt may have low DMS notes; this is not a fault, but it is also not required</w:t>
      </w:r>
      <w:r>
        <w:rPr>
          <w:spacing w:val="-5"/>
          <w:sz w:val="20"/>
        </w:rPr>
        <w:t> </w:t>
      </w:r>
      <w:r>
        <w:rPr>
          <w:sz w:val="20"/>
        </w:rPr>
        <w:t>unless</w:t>
      </w:r>
      <w:r>
        <w:rPr>
          <w:spacing w:val="-5"/>
          <w:sz w:val="20"/>
        </w:rPr>
        <w:t> </w:t>
      </w:r>
      <w:r>
        <w:rPr>
          <w:sz w:val="20"/>
        </w:rPr>
        <w:t>otherwise</w:t>
      </w:r>
      <w:r>
        <w:rPr>
          <w:spacing w:val="-6"/>
          <w:sz w:val="20"/>
        </w:rPr>
        <w:t> </w:t>
      </w:r>
      <w:r>
        <w:rPr>
          <w:sz w:val="20"/>
        </w:rPr>
        <w:t>noted.</w:t>
      </w:r>
      <w:r>
        <w:rPr>
          <w:spacing w:val="-7"/>
          <w:sz w:val="20"/>
        </w:rPr>
        <w:t> </w:t>
      </w:r>
      <w:r>
        <w:rPr>
          <w:sz w:val="20"/>
        </w:rPr>
        <w:t>In</w:t>
      </w:r>
      <w:r>
        <w:rPr>
          <w:spacing w:val="-3"/>
          <w:sz w:val="20"/>
        </w:rPr>
        <w:t> </w:t>
      </w:r>
      <w:r>
        <w:rPr>
          <w:sz w:val="20"/>
        </w:rPr>
        <w:t>both</w:t>
      </w:r>
      <w:r>
        <w:rPr>
          <w:spacing w:val="-7"/>
          <w:sz w:val="20"/>
        </w:rPr>
        <w:t> </w:t>
      </w:r>
      <w:r>
        <w:rPr>
          <w:sz w:val="20"/>
        </w:rPr>
        <w:t>cases,</w:t>
      </w:r>
      <w:r>
        <w:rPr>
          <w:spacing w:val="-7"/>
          <w:sz w:val="20"/>
        </w:rPr>
        <w:t> </w:t>
      </w:r>
      <w:r>
        <w:rPr>
          <w:sz w:val="20"/>
        </w:rPr>
        <w:t>the</w:t>
      </w:r>
      <w:r>
        <w:rPr>
          <w:spacing w:val="-4"/>
          <w:sz w:val="20"/>
        </w:rPr>
        <w:t> </w:t>
      </w:r>
      <w:r>
        <w:rPr>
          <w:sz w:val="20"/>
        </w:rPr>
        <w:t>small amounts of sulfur or DMS should not be taken as meaning that prominent quantities are somehow desirable – they’re not. Just be aware that the use of some traditional ingredients often leaves small sensory indications of their presence that might be considered faults in other contexts; that is perfectly acceptable, although not required.</w:t>
      </w:r>
    </w:p>
    <w:p>
      <w:pPr>
        <w:spacing w:line="242" w:lineRule="auto" w:before="76"/>
        <w:ind w:left="139" w:right="198" w:firstLine="0"/>
        <w:jc w:val="left"/>
        <w:rPr>
          <w:sz w:val="20"/>
        </w:rPr>
      </w:pPr>
      <w:r>
        <w:rPr>
          <w:sz w:val="20"/>
        </w:rPr>
        <w:t>Unless otherwise noted, assume all lagers to not have any</w:t>
      </w:r>
      <w:r>
        <w:rPr>
          <w:spacing w:val="-5"/>
          <w:sz w:val="20"/>
        </w:rPr>
        <w:t> </w:t>
      </w:r>
      <w:r>
        <w:rPr>
          <w:sz w:val="20"/>
        </w:rPr>
        <w:t>fruitiness</w:t>
      </w:r>
      <w:r>
        <w:rPr>
          <w:spacing w:val="-5"/>
          <w:sz w:val="20"/>
        </w:rPr>
        <w:t> </w:t>
      </w:r>
      <w:r>
        <w:rPr>
          <w:sz w:val="20"/>
        </w:rPr>
        <w:t>(esters).</w:t>
      </w:r>
      <w:r>
        <w:rPr>
          <w:spacing w:val="-6"/>
          <w:sz w:val="20"/>
        </w:rPr>
        <w:t> </w:t>
      </w:r>
      <w:r>
        <w:rPr>
          <w:sz w:val="20"/>
        </w:rPr>
        <w:t>Ales</w:t>
      </w:r>
      <w:r>
        <w:rPr>
          <w:spacing w:val="-1"/>
          <w:sz w:val="20"/>
        </w:rPr>
        <w:t> </w:t>
      </w:r>
      <w:r>
        <w:rPr>
          <w:sz w:val="20"/>
        </w:rPr>
        <w:t>tend</w:t>
      </w:r>
      <w:r>
        <w:rPr>
          <w:spacing w:val="-5"/>
          <w:sz w:val="20"/>
        </w:rPr>
        <w:t> </w:t>
      </w:r>
      <w:r>
        <w:rPr>
          <w:sz w:val="20"/>
        </w:rPr>
        <w:t>to</w:t>
      </w:r>
      <w:r>
        <w:rPr>
          <w:spacing w:val="-5"/>
          <w:sz w:val="20"/>
        </w:rPr>
        <w:t> </w:t>
      </w:r>
      <w:r>
        <w:rPr>
          <w:sz w:val="20"/>
        </w:rPr>
        <w:t>be</w:t>
      </w:r>
      <w:r>
        <w:rPr>
          <w:spacing w:val="-5"/>
          <w:sz w:val="20"/>
        </w:rPr>
        <w:t> </w:t>
      </w:r>
      <w:r>
        <w:rPr>
          <w:sz w:val="20"/>
        </w:rPr>
        <w:t>less</w:t>
      </w:r>
      <w:r>
        <w:rPr>
          <w:spacing w:val="-5"/>
          <w:sz w:val="20"/>
        </w:rPr>
        <w:t> </w:t>
      </w:r>
      <w:r>
        <w:rPr>
          <w:sz w:val="20"/>
        </w:rPr>
        <w:t>smooth</w:t>
      </w:r>
      <w:r>
        <w:rPr>
          <w:spacing w:val="-5"/>
          <w:sz w:val="20"/>
        </w:rPr>
        <w:t> </w:t>
      </w:r>
      <w:r>
        <w:rPr>
          <w:sz w:val="20"/>
        </w:rPr>
        <w:t>than lagers, so unless otherwise noted, assume all ales may have some esters (not required, but not a fault).</w:t>
      </w:r>
    </w:p>
    <w:p>
      <w:pPr>
        <w:pStyle w:val="BodyText"/>
        <w:spacing w:before="11"/>
        <w:ind w:left="0"/>
        <w:rPr>
          <w:sz w:val="20"/>
        </w:rPr>
      </w:pPr>
    </w:p>
    <w:p>
      <w:pPr>
        <w:pStyle w:val="Heading3"/>
        <w:ind w:left="139"/>
      </w:pPr>
      <w:bookmarkStart w:name="Glossary" w:id="222"/>
      <w:bookmarkEnd w:id="222"/>
      <w:r>
        <w:rPr>
          <w:b w:val="0"/>
        </w:rPr>
      </w:r>
      <w:bookmarkStart w:name="_bookmark9" w:id="223"/>
      <w:bookmarkEnd w:id="223"/>
      <w:r>
        <w:rPr>
          <w:b w:val="0"/>
        </w:rPr>
      </w:r>
      <w:r>
        <w:rPr>
          <w:spacing w:val="-2"/>
        </w:rPr>
        <w:t>Glossary</w:t>
      </w:r>
    </w:p>
    <w:p>
      <w:pPr>
        <w:spacing w:line="242" w:lineRule="auto" w:before="39"/>
        <w:ind w:left="139" w:right="150" w:firstLine="0"/>
        <w:jc w:val="left"/>
        <w:rPr>
          <w:i/>
          <w:sz w:val="20"/>
        </w:rPr>
      </w:pPr>
      <w:r>
        <w:rPr>
          <w:i/>
          <w:sz w:val="20"/>
        </w:rPr>
        <w:t>Some terminology used in the style guidelines may be unfamiliar to some readers. Rather than include a complete dictionary, we have highlighted a few terms that either may not be well understood, or that imply specific meanings within the guidelines. Sometimes ingredient names are used as a shorthand for the character they provide to beer. When judges use these terms, they don’t necessarily imply that those specific ingredients have been used, just that the perceived characteristics</w:t>
      </w:r>
      <w:r>
        <w:rPr>
          <w:i/>
          <w:spacing w:val="-6"/>
          <w:sz w:val="20"/>
        </w:rPr>
        <w:t> </w:t>
      </w:r>
      <w:r>
        <w:rPr>
          <w:i/>
          <w:sz w:val="20"/>
        </w:rPr>
        <w:t>match</w:t>
      </w:r>
      <w:r>
        <w:rPr>
          <w:i/>
          <w:spacing w:val="-6"/>
          <w:sz w:val="20"/>
        </w:rPr>
        <w:t> </w:t>
      </w:r>
      <w:r>
        <w:rPr>
          <w:i/>
          <w:sz w:val="20"/>
        </w:rPr>
        <w:t>those</w:t>
      </w:r>
      <w:r>
        <w:rPr>
          <w:i/>
          <w:spacing w:val="-9"/>
          <w:sz w:val="20"/>
        </w:rPr>
        <w:t> </w:t>
      </w:r>
      <w:r>
        <w:rPr>
          <w:i/>
          <w:sz w:val="20"/>
        </w:rPr>
        <w:t>commonly</w:t>
      </w:r>
      <w:r>
        <w:rPr>
          <w:i/>
          <w:spacing w:val="-8"/>
          <w:sz w:val="20"/>
        </w:rPr>
        <w:t> </w:t>
      </w:r>
      <w:r>
        <w:rPr>
          <w:i/>
          <w:sz w:val="20"/>
        </w:rPr>
        <w:t>provided</w:t>
      </w:r>
      <w:r>
        <w:rPr>
          <w:i/>
          <w:spacing w:val="-6"/>
          <w:sz w:val="20"/>
        </w:rPr>
        <w:t> </w:t>
      </w:r>
      <w:r>
        <w:rPr>
          <w:i/>
          <w:sz w:val="20"/>
        </w:rPr>
        <w:t>by</w:t>
      </w:r>
      <w:r>
        <w:rPr>
          <w:i/>
          <w:spacing w:val="-8"/>
          <w:sz w:val="20"/>
        </w:rPr>
        <w:t> </w:t>
      </w:r>
      <w:r>
        <w:rPr>
          <w:i/>
          <w:sz w:val="20"/>
        </w:rPr>
        <w:t>the mentioned ingredients.</w:t>
      </w:r>
    </w:p>
    <w:p>
      <w:pPr>
        <w:spacing w:after="0" w:line="242" w:lineRule="auto"/>
        <w:jc w:val="left"/>
        <w:rPr>
          <w:sz w:val="20"/>
        </w:rPr>
        <w:sectPr>
          <w:type w:val="continuous"/>
          <w:pgSz w:w="12240" w:h="15840"/>
          <w:pgMar w:header="0" w:footer="602" w:top="940" w:bottom="280" w:left="580" w:right="580"/>
          <w:cols w:num="2" w:equalWidth="0">
            <w:col w:w="5212" w:space="548"/>
            <w:col w:w="5320"/>
          </w:cols>
        </w:sectPr>
      </w:pPr>
    </w:p>
    <w:p>
      <w:pPr>
        <w:pStyle w:val="Heading4"/>
        <w:spacing w:before="88"/>
      </w:pPr>
      <w:bookmarkStart w:name="Hop Terms" w:id="224"/>
      <w:bookmarkEnd w:id="224"/>
      <w:r>
        <w:rPr>
          <w:b w:val="0"/>
        </w:rPr>
      </w:r>
      <w:bookmarkStart w:name="_bookmark10" w:id="225"/>
      <w:bookmarkEnd w:id="225"/>
      <w:r>
        <w:rPr>
          <w:b w:val="0"/>
        </w:rPr>
      </w:r>
      <w:r>
        <w:rPr/>
        <w:t>Hop</w:t>
      </w:r>
      <w:r>
        <w:rPr>
          <w:spacing w:val="-7"/>
        </w:rPr>
        <w:t> </w:t>
      </w:r>
      <w:r>
        <w:rPr>
          <w:spacing w:val="-2"/>
        </w:rPr>
        <w:t>Terms</w:t>
      </w:r>
    </w:p>
    <w:p>
      <w:pPr>
        <w:spacing w:line="242" w:lineRule="auto" w:before="39"/>
        <w:ind w:left="140" w:right="64" w:firstLine="0"/>
        <w:jc w:val="left"/>
        <w:rPr>
          <w:sz w:val="20"/>
        </w:rPr>
      </w:pPr>
      <w:r>
        <w:rPr>
          <w:b/>
          <w:sz w:val="20"/>
        </w:rPr>
        <w:t>American hops </w:t>
      </w:r>
      <w:r>
        <w:rPr>
          <w:sz w:val="20"/>
        </w:rPr>
        <w:t>–American brewing hops from the craft</w:t>
      </w:r>
      <w:r>
        <w:rPr>
          <w:spacing w:val="-6"/>
          <w:sz w:val="20"/>
        </w:rPr>
        <w:t> </w:t>
      </w:r>
      <w:r>
        <w:rPr>
          <w:sz w:val="20"/>
        </w:rPr>
        <w:t>beer</w:t>
      </w:r>
      <w:r>
        <w:rPr>
          <w:spacing w:val="-4"/>
          <w:sz w:val="20"/>
        </w:rPr>
        <w:t> </w:t>
      </w:r>
      <w:r>
        <w:rPr>
          <w:sz w:val="20"/>
        </w:rPr>
        <w:t>era,</w:t>
      </w:r>
      <w:r>
        <w:rPr>
          <w:spacing w:val="-8"/>
          <w:sz w:val="20"/>
        </w:rPr>
        <w:t> </w:t>
      </w:r>
      <w:r>
        <w:rPr>
          <w:sz w:val="20"/>
        </w:rPr>
        <w:t>typically</w:t>
      </w:r>
      <w:r>
        <w:rPr>
          <w:spacing w:val="-6"/>
          <w:sz w:val="20"/>
        </w:rPr>
        <w:t> </w:t>
      </w:r>
      <w:r>
        <w:rPr>
          <w:sz w:val="20"/>
        </w:rPr>
        <w:t>having</w:t>
      </w:r>
      <w:r>
        <w:rPr>
          <w:spacing w:val="-7"/>
          <w:sz w:val="20"/>
        </w:rPr>
        <w:t> </w:t>
      </w:r>
      <w:r>
        <w:rPr>
          <w:sz w:val="20"/>
        </w:rPr>
        <w:t>citrusy,</w:t>
      </w:r>
      <w:r>
        <w:rPr>
          <w:spacing w:val="-5"/>
          <w:sz w:val="20"/>
        </w:rPr>
        <w:t> </w:t>
      </w:r>
      <w:r>
        <w:rPr>
          <w:sz w:val="20"/>
        </w:rPr>
        <w:t>resiny,</w:t>
      </w:r>
      <w:r>
        <w:rPr>
          <w:spacing w:val="-8"/>
          <w:sz w:val="20"/>
        </w:rPr>
        <w:t> </w:t>
      </w:r>
      <w:r>
        <w:rPr>
          <w:sz w:val="20"/>
        </w:rPr>
        <w:t>evergreen, or similar characteristics. More modern hops can add a wider range of characteristics,</w:t>
      </w:r>
      <w:r>
        <w:rPr>
          <w:spacing w:val="-1"/>
          <w:sz w:val="20"/>
        </w:rPr>
        <w:t> </w:t>
      </w:r>
      <w:r>
        <w:rPr>
          <w:sz w:val="20"/>
        </w:rPr>
        <w:t>such as stone fruit, berry, tropical fruit, and melon.</w:t>
      </w:r>
    </w:p>
    <w:p>
      <w:pPr>
        <w:spacing w:line="242" w:lineRule="auto" w:before="79"/>
        <w:ind w:left="140" w:right="64" w:hanging="1"/>
        <w:jc w:val="left"/>
        <w:rPr>
          <w:sz w:val="20"/>
        </w:rPr>
      </w:pPr>
      <w:r>
        <w:rPr>
          <w:b/>
          <w:sz w:val="20"/>
        </w:rPr>
        <w:t>Continental hops, Old World hops </w:t>
      </w:r>
      <w:r>
        <w:rPr>
          <w:sz w:val="20"/>
        </w:rPr>
        <w:t>– traditional European brewing hops, including German and Czech landrace hops, British brewing hops, and those other varieties</w:t>
      </w:r>
      <w:r>
        <w:rPr>
          <w:spacing w:val="-7"/>
          <w:sz w:val="20"/>
        </w:rPr>
        <w:t> </w:t>
      </w:r>
      <w:r>
        <w:rPr>
          <w:sz w:val="20"/>
        </w:rPr>
        <w:t>from</w:t>
      </w:r>
      <w:r>
        <w:rPr>
          <w:spacing w:val="-8"/>
          <w:sz w:val="20"/>
        </w:rPr>
        <w:t> </w:t>
      </w:r>
      <w:r>
        <w:rPr>
          <w:sz w:val="20"/>
        </w:rPr>
        <w:t>continental</w:t>
      </w:r>
      <w:r>
        <w:rPr>
          <w:spacing w:val="-5"/>
          <w:sz w:val="20"/>
        </w:rPr>
        <w:t> </w:t>
      </w:r>
      <w:r>
        <w:rPr>
          <w:sz w:val="20"/>
        </w:rPr>
        <w:t>Europe.</w:t>
      </w:r>
      <w:r>
        <w:rPr>
          <w:spacing w:val="-8"/>
          <w:sz w:val="20"/>
        </w:rPr>
        <w:t> </w:t>
      </w:r>
      <w:r>
        <w:rPr>
          <w:sz w:val="20"/>
        </w:rPr>
        <w:t>Typically</w:t>
      </w:r>
      <w:r>
        <w:rPr>
          <w:spacing w:val="-7"/>
          <w:sz w:val="20"/>
        </w:rPr>
        <w:t> </w:t>
      </w:r>
      <w:r>
        <w:rPr>
          <w:sz w:val="20"/>
        </w:rPr>
        <w:t>described</w:t>
      </w:r>
      <w:r>
        <w:rPr>
          <w:spacing w:val="-5"/>
          <w:sz w:val="20"/>
        </w:rPr>
        <w:t> </w:t>
      </w:r>
      <w:r>
        <w:rPr>
          <w:sz w:val="20"/>
        </w:rPr>
        <w:t>as floral, spicy, herbal, or earthy. Generally less intense than many New World hops.</w:t>
      </w:r>
    </w:p>
    <w:p>
      <w:pPr>
        <w:spacing w:line="242" w:lineRule="auto" w:before="78"/>
        <w:ind w:left="140" w:right="80" w:hanging="1"/>
        <w:jc w:val="left"/>
        <w:rPr>
          <w:sz w:val="20"/>
        </w:rPr>
      </w:pPr>
      <w:r>
        <w:rPr>
          <w:b/>
          <w:sz w:val="20"/>
        </w:rPr>
        <w:t>Dry-Hopped </w:t>
      </w:r>
      <w:r>
        <w:rPr>
          <w:sz w:val="20"/>
        </w:rPr>
        <w:t>– a post-boil addition of uncooked hop products</w:t>
      </w:r>
      <w:r>
        <w:rPr>
          <w:spacing w:val="-1"/>
          <w:sz w:val="20"/>
        </w:rPr>
        <w:t> </w:t>
      </w:r>
      <w:r>
        <w:rPr>
          <w:sz w:val="20"/>
        </w:rPr>
        <w:t>that</w:t>
      </w:r>
      <w:r>
        <w:rPr>
          <w:spacing w:val="-1"/>
          <w:sz w:val="20"/>
        </w:rPr>
        <w:t> </w:t>
      </w:r>
      <w:r>
        <w:rPr>
          <w:sz w:val="20"/>
        </w:rPr>
        <w:t>gives</w:t>
      </w:r>
      <w:r>
        <w:rPr>
          <w:spacing w:val="-1"/>
          <w:sz w:val="20"/>
        </w:rPr>
        <w:t> </w:t>
      </w:r>
      <w:r>
        <w:rPr>
          <w:sz w:val="20"/>
        </w:rPr>
        <w:t>the</w:t>
      </w:r>
      <w:r>
        <w:rPr>
          <w:spacing w:val="-2"/>
          <w:sz w:val="20"/>
        </w:rPr>
        <w:t> </w:t>
      </w:r>
      <w:r>
        <w:rPr>
          <w:sz w:val="20"/>
        </w:rPr>
        <w:t>beer a</w:t>
      </w:r>
      <w:r>
        <w:rPr>
          <w:spacing w:val="-1"/>
          <w:sz w:val="20"/>
        </w:rPr>
        <w:t> </w:t>
      </w:r>
      <w:r>
        <w:rPr>
          <w:sz w:val="20"/>
        </w:rPr>
        <w:t>fresh,</w:t>
      </w:r>
      <w:r>
        <w:rPr>
          <w:spacing w:val="-3"/>
          <w:sz w:val="20"/>
        </w:rPr>
        <w:t> </w:t>
      </w:r>
      <w:r>
        <w:rPr>
          <w:sz w:val="20"/>
        </w:rPr>
        <w:t>bright</w:t>
      </w:r>
      <w:r>
        <w:rPr>
          <w:spacing w:val="-1"/>
          <w:sz w:val="20"/>
        </w:rPr>
        <w:t> </w:t>
      </w:r>
      <w:r>
        <w:rPr>
          <w:sz w:val="20"/>
        </w:rPr>
        <w:t>hop</w:t>
      </w:r>
      <w:r>
        <w:rPr>
          <w:spacing w:val="-3"/>
          <w:sz w:val="20"/>
        </w:rPr>
        <w:t> </w:t>
      </w:r>
      <w:r>
        <w:rPr>
          <w:sz w:val="20"/>
        </w:rPr>
        <w:t>aroma. A dry-hopped</w:t>
      </w:r>
      <w:r>
        <w:rPr>
          <w:spacing w:val="-4"/>
          <w:sz w:val="20"/>
        </w:rPr>
        <w:t> </w:t>
      </w:r>
      <w:r>
        <w:rPr>
          <w:sz w:val="20"/>
        </w:rPr>
        <w:t>beer</w:t>
      </w:r>
      <w:r>
        <w:rPr>
          <w:spacing w:val="-4"/>
          <w:sz w:val="20"/>
        </w:rPr>
        <w:t> </w:t>
      </w:r>
      <w:r>
        <w:rPr>
          <w:sz w:val="20"/>
        </w:rPr>
        <w:t>is</w:t>
      </w:r>
      <w:r>
        <w:rPr>
          <w:spacing w:val="-6"/>
          <w:sz w:val="20"/>
        </w:rPr>
        <w:t> </w:t>
      </w:r>
      <w:r>
        <w:rPr>
          <w:sz w:val="20"/>
        </w:rPr>
        <w:t>often</w:t>
      </w:r>
      <w:r>
        <w:rPr>
          <w:spacing w:val="-4"/>
          <w:sz w:val="20"/>
        </w:rPr>
        <w:t> </w:t>
      </w:r>
      <w:r>
        <w:rPr>
          <w:sz w:val="20"/>
        </w:rPr>
        <w:t>more</w:t>
      </w:r>
      <w:r>
        <w:rPr>
          <w:spacing w:val="-7"/>
          <w:sz w:val="20"/>
        </w:rPr>
        <w:t> </w:t>
      </w:r>
      <w:r>
        <w:rPr>
          <w:sz w:val="20"/>
        </w:rPr>
        <w:t>robust,</w:t>
      </w:r>
      <w:r>
        <w:rPr>
          <w:spacing w:val="-5"/>
          <w:sz w:val="20"/>
        </w:rPr>
        <w:t> </w:t>
      </w:r>
      <w:r>
        <w:rPr>
          <w:sz w:val="20"/>
        </w:rPr>
        <w:t>vivid,</w:t>
      </w:r>
      <w:r>
        <w:rPr>
          <w:spacing w:val="-5"/>
          <w:sz w:val="20"/>
        </w:rPr>
        <w:t> </w:t>
      </w:r>
      <w:r>
        <w:rPr>
          <w:sz w:val="20"/>
        </w:rPr>
        <w:t>and</w:t>
      </w:r>
      <w:r>
        <w:rPr>
          <w:spacing w:val="-6"/>
          <w:sz w:val="20"/>
        </w:rPr>
        <w:t> </w:t>
      </w:r>
      <w:r>
        <w:rPr>
          <w:sz w:val="20"/>
        </w:rPr>
        <w:t>focused than the same beer without dry hops. It can shift the balance of the beer to be more hop-focused without adding bitterness. Should not be grassy, vegetal, oxidized, cheesy, or old in character. Bright and fresh, not cooked.</w:t>
      </w:r>
    </w:p>
    <w:p>
      <w:pPr>
        <w:spacing w:line="242" w:lineRule="auto" w:before="77"/>
        <w:ind w:left="140" w:right="123" w:hanging="1"/>
        <w:jc w:val="left"/>
        <w:rPr>
          <w:sz w:val="20"/>
        </w:rPr>
      </w:pPr>
      <w:r>
        <w:rPr>
          <w:b/>
          <w:sz w:val="20"/>
        </w:rPr>
        <w:t>Juicy</w:t>
      </w:r>
      <w:r>
        <w:rPr>
          <w:b/>
          <w:spacing w:val="-6"/>
          <w:sz w:val="20"/>
        </w:rPr>
        <w:t> </w:t>
      </w:r>
      <w:r>
        <w:rPr>
          <w:sz w:val="20"/>
        </w:rPr>
        <w:t>–</w:t>
      </w:r>
      <w:r>
        <w:rPr>
          <w:spacing w:val="-6"/>
          <w:sz w:val="20"/>
        </w:rPr>
        <w:t> </w:t>
      </w:r>
      <w:r>
        <w:rPr>
          <w:sz w:val="20"/>
        </w:rPr>
        <w:t>a</w:t>
      </w:r>
      <w:r>
        <w:rPr>
          <w:spacing w:val="-4"/>
          <w:sz w:val="20"/>
        </w:rPr>
        <w:t> </w:t>
      </w:r>
      <w:r>
        <w:rPr>
          <w:sz w:val="20"/>
        </w:rPr>
        <w:t>trendy</w:t>
      </w:r>
      <w:r>
        <w:rPr>
          <w:spacing w:val="-4"/>
          <w:sz w:val="20"/>
        </w:rPr>
        <w:t> </w:t>
      </w:r>
      <w:r>
        <w:rPr>
          <w:sz w:val="20"/>
        </w:rPr>
        <w:t>modern</w:t>
      </w:r>
      <w:r>
        <w:rPr>
          <w:spacing w:val="-5"/>
          <w:sz w:val="20"/>
        </w:rPr>
        <w:t> </w:t>
      </w:r>
      <w:r>
        <w:rPr>
          <w:sz w:val="20"/>
        </w:rPr>
        <w:t>term</w:t>
      </w:r>
      <w:r>
        <w:rPr>
          <w:spacing w:val="-5"/>
          <w:sz w:val="20"/>
        </w:rPr>
        <w:t> </w:t>
      </w:r>
      <w:r>
        <w:rPr>
          <w:sz w:val="20"/>
        </w:rPr>
        <w:t>used</w:t>
      </w:r>
      <w:r>
        <w:rPr>
          <w:spacing w:val="-4"/>
          <w:sz w:val="20"/>
        </w:rPr>
        <w:t> </w:t>
      </w:r>
      <w:r>
        <w:rPr>
          <w:sz w:val="20"/>
        </w:rPr>
        <w:t>to</w:t>
      </w:r>
      <w:r>
        <w:rPr>
          <w:spacing w:val="-4"/>
          <w:sz w:val="20"/>
        </w:rPr>
        <w:t> </w:t>
      </w:r>
      <w:r>
        <w:rPr>
          <w:sz w:val="20"/>
        </w:rPr>
        <w:t>describe</w:t>
      </w:r>
      <w:r>
        <w:rPr>
          <w:spacing w:val="-4"/>
          <w:sz w:val="20"/>
        </w:rPr>
        <w:t> </w:t>
      </w:r>
      <w:r>
        <w:rPr>
          <w:sz w:val="20"/>
        </w:rPr>
        <w:t>hops that have a quality like fresh fruit juices, especially tropical</w:t>
      </w:r>
      <w:r>
        <w:rPr>
          <w:spacing w:val="-1"/>
          <w:sz w:val="20"/>
        </w:rPr>
        <w:t> </w:t>
      </w:r>
      <w:r>
        <w:rPr>
          <w:sz w:val="20"/>
        </w:rPr>
        <w:t>fruits. Has</w:t>
      </w:r>
      <w:r>
        <w:rPr>
          <w:spacing w:val="-1"/>
          <w:sz w:val="20"/>
        </w:rPr>
        <w:t> </w:t>
      </w:r>
      <w:r>
        <w:rPr>
          <w:sz w:val="20"/>
        </w:rPr>
        <w:t>other meanings,</w:t>
      </w:r>
      <w:r>
        <w:rPr>
          <w:spacing w:val="-3"/>
          <w:sz w:val="20"/>
        </w:rPr>
        <w:t> </w:t>
      </w:r>
      <w:r>
        <w:rPr>
          <w:sz w:val="20"/>
        </w:rPr>
        <w:t>such as</w:t>
      </w:r>
      <w:r>
        <w:rPr>
          <w:spacing w:val="-1"/>
          <w:sz w:val="20"/>
        </w:rPr>
        <w:t> </w:t>
      </w:r>
      <w:r>
        <w:rPr>
          <w:sz w:val="20"/>
        </w:rPr>
        <w:t>“mouth- watering” or “wet” that don’t apply in brewing.</w:t>
      </w:r>
    </w:p>
    <w:p>
      <w:pPr>
        <w:spacing w:line="242" w:lineRule="auto" w:before="78"/>
        <w:ind w:left="140" w:right="0" w:firstLine="0"/>
        <w:jc w:val="left"/>
        <w:rPr>
          <w:sz w:val="20"/>
        </w:rPr>
      </w:pPr>
      <w:r>
        <w:rPr>
          <w:b/>
          <w:sz w:val="20"/>
        </w:rPr>
        <w:t>New World hops </w:t>
      </w:r>
      <w:r>
        <w:rPr>
          <w:sz w:val="20"/>
        </w:rPr>
        <w:t>– American hops, along with those from Australia and New Zealand, and other non-Old World locations. Can have all the attributes of classic American</w:t>
      </w:r>
      <w:r>
        <w:rPr>
          <w:spacing w:val="-3"/>
          <w:sz w:val="20"/>
        </w:rPr>
        <w:t> </w:t>
      </w:r>
      <w:r>
        <w:rPr>
          <w:sz w:val="20"/>
        </w:rPr>
        <w:t>hops,</w:t>
      </w:r>
      <w:r>
        <w:rPr>
          <w:spacing w:val="-7"/>
          <w:sz w:val="20"/>
        </w:rPr>
        <w:t> </w:t>
      </w:r>
      <w:r>
        <w:rPr>
          <w:sz w:val="20"/>
        </w:rPr>
        <w:t>as</w:t>
      </w:r>
      <w:r>
        <w:rPr>
          <w:spacing w:val="-3"/>
          <w:sz w:val="20"/>
        </w:rPr>
        <w:t> </w:t>
      </w:r>
      <w:r>
        <w:rPr>
          <w:sz w:val="20"/>
        </w:rPr>
        <w:t>well</w:t>
      </w:r>
      <w:r>
        <w:rPr>
          <w:spacing w:val="-5"/>
          <w:sz w:val="20"/>
        </w:rPr>
        <w:t> </w:t>
      </w:r>
      <w:r>
        <w:rPr>
          <w:sz w:val="20"/>
        </w:rPr>
        <w:t>as</w:t>
      </w:r>
      <w:r>
        <w:rPr>
          <w:spacing w:val="-5"/>
          <w:sz w:val="20"/>
        </w:rPr>
        <w:t> </w:t>
      </w:r>
      <w:r>
        <w:rPr>
          <w:sz w:val="20"/>
        </w:rPr>
        <w:t>tropical</w:t>
      </w:r>
      <w:r>
        <w:rPr>
          <w:spacing w:val="-5"/>
          <w:sz w:val="20"/>
        </w:rPr>
        <w:t> </w:t>
      </w:r>
      <w:r>
        <w:rPr>
          <w:sz w:val="20"/>
        </w:rPr>
        <w:t>fruit,</w:t>
      </w:r>
      <w:r>
        <w:rPr>
          <w:spacing w:val="-7"/>
          <w:sz w:val="20"/>
        </w:rPr>
        <w:t> </w:t>
      </w:r>
      <w:r>
        <w:rPr>
          <w:sz w:val="20"/>
        </w:rPr>
        <w:t>stone</w:t>
      </w:r>
      <w:r>
        <w:rPr>
          <w:spacing w:val="-6"/>
          <w:sz w:val="20"/>
        </w:rPr>
        <w:t> </w:t>
      </w:r>
      <w:r>
        <w:rPr>
          <w:sz w:val="20"/>
        </w:rPr>
        <w:t>fruit,</w:t>
      </w:r>
      <w:r>
        <w:rPr>
          <w:spacing w:val="-4"/>
          <w:sz w:val="20"/>
        </w:rPr>
        <w:t> </w:t>
      </w:r>
      <w:r>
        <w:rPr>
          <w:sz w:val="20"/>
        </w:rPr>
        <w:t>white grape, and other interesting aromatics.</w:t>
      </w:r>
    </w:p>
    <w:p>
      <w:pPr>
        <w:spacing w:line="242" w:lineRule="auto" w:before="79"/>
        <w:ind w:left="141" w:right="64" w:firstLine="0"/>
        <w:jc w:val="left"/>
        <w:rPr>
          <w:sz w:val="20"/>
        </w:rPr>
      </w:pPr>
      <w:r>
        <w:rPr>
          <w:b/>
          <w:sz w:val="20"/>
        </w:rPr>
        <w:t>Traditional German or Czech hops </w:t>
      </w:r>
      <w:r>
        <w:rPr>
          <w:sz w:val="20"/>
        </w:rPr>
        <w:t>– also called </w:t>
      </w:r>
      <w:r>
        <w:rPr>
          <w:i/>
          <w:sz w:val="20"/>
        </w:rPr>
        <w:t>noble </w:t>
      </w:r>
      <w:r>
        <w:rPr>
          <w:sz w:val="20"/>
        </w:rPr>
        <w:t>or landrace hops, long considered having the finest,</w:t>
      </w:r>
      <w:r>
        <w:rPr>
          <w:spacing w:val="-6"/>
          <w:sz w:val="20"/>
        </w:rPr>
        <w:t> </w:t>
      </w:r>
      <w:r>
        <w:rPr>
          <w:sz w:val="20"/>
        </w:rPr>
        <w:t>most</w:t>
      </w:r>
      <w:r>
        <w:rPr>
          <w:spacing w:val="-7"/>
          <w:sz w:val="20"/>
        </w:rPr>
        <w:t> </w:t>
      </w:r>
      <w:r>
        <w:rPr>
          <w:sz w:val="20"/>
        </w:rPr>
        <w:t>refined</w:t>
      </w:r>
      <w:r>
        <w:rPr>
          <w:spacing w:val="-7"/>
          <w:sz w:val="20"/>
        </w:rPr>
        <w:t> </w:t>
      </w:r>
      <w:r>
        <w:rPr>
          <w:sz w:val="20"/>
        </w:rPr>
        <w:t>character</w:t>
      </w:r>
      <w:r>
        <w:rPr>
          <w:spacing w:val="-8"/>
          <w:sz w:val="20"/>
        </w:rPr>
        <w:t> </w:t>
      </w:r>
      <w:r>
        <w:rPr>
          <w:sz w:val="20"/>
        </w:rPr>
        <w:t>for</w:t>
      </w:r>
      <w:r>
        <w:rPr>
          <w:spacing w:val="-8"/>
          <w:sz w:val="20"/>
        </w:rPr>
        <w:t> </w:t>
      </w:r>
      <w:r>
        <w:rPr>
          <w:sz w:val="20"/>
        </w:rPr>
        <w:t>traditional</w:t>
      </w:r>
      <w:r>
        <w:rPr>
          <w:spacing w:val="-5"/>
          <w:sz w:val="20"/>
        </w:rPr>
        <w:t> </w:t>
      </w:r>
      <w:r>
        <w:rPr>
          <w:sz w:val="20"/>
        </w:rPr>
        <w:t>European lagers. Often having a subtle, lightly floral, spicy, or herbal character. Traditional implies that these are classic types, not modern, aggressive hops.</w:t>
      </w:r>
    </w:p>
    <w:p>
      <w:pPr>
        <w:pStyle w:val="BodyText"/>
        <w:spacing w:before="1"/>
        <w:ind w:left="0"/>
        <w:rPr>
          <w:sz w:val="21"/>
        </w:rPr>
      </w:pPr>
    </w:p>
    <w:p>
      <w:pPr>
        <w:pStyle w:val="Heading4"/>
        <w:ind w:left="141"/>
      </w:pPr>
      <w:bookmarkStart w:name="Malt or Mashing Terms" w:id="226"/>
      <w:bookmarkEnd w:id="226"/>
      <w:r>
        <w:rPr>
          <w:b w:val="0"/>
        </w:rPr>
      </w:r>
      <w:bookmarkStart w:name="_bookmark11" w:id="227"/>
      <w:bookmarkEnd w:id="227"/>
      <w:r>
        <w:rPr>
          <w:b w:val="0"/>
        </w:rPr>
      </w:r>
      <w:r>
        <w:rPr/>
        <w:t>Malt</w:t>
      </w:r>
      <w:r>
        <w:rPr>
          <w:spacing w:val="-6"/>
        </w:rPr>
        <w:t> </w:t>
      </w:r>
      <w:r>
        <w:rPr/>
        <w:t>or</w:t>
      </w:r>
      <w:r>
        <w:rPr>
          <w:spacing w:val="-6"/>
        </w:rPr>
        <w:t> </w:t>
      </w:r>
      <w:r>
        <w:rPr/>
        <w:t>Mashing</w:t>
      </w:r>
      <w:r>
        <w:rPr>
          <w:spacing w:val="-6"/>
        </w:rPr>
        <w:t> </w:t>
      </w:r>
      <w:r>
        <w:rPr>
          <w:spacing w:val="-4"/>
        </w:rPr>
        <w:t>Terms</w:t>
      </w:r>
    </w:p>
    <w:p>
      <w:pPr>
        <w:spacing w:line="242" w:lineRule="auto" w:before="39"/>
        <w:ind w:left="141" w:right="0" w:hanging="1"/>
        <w:jc w:val="left"/>
        <w:rPr>
          <w:sz w:val="20"/>
        </w:rPr>
      </w:pPr>
      <w:r>
        <w:rPr>
          <w:b/>
          <w:sz w:val="20"/>
        </w:rPr>
        <w:t>Biscuity </w:t>
      </w:r>
      <w:r>
        <w:rPr>
          <w:sz w:val="20"/>
        </w:rPr>
        <w:t>– dry, toasted grain, flour, or dough flavor reminiscent of English digestive biscuits or cookies; in brewing,</w:t>
      </w:r>
      <w:r>
        <w:rPr>
          <w:spacing w:val="-7"/>
          <w:sz w:val="20"/>
        </w:rPr>
        <w:t> </w:t>
      </w:r>
      <w:r>
        <w:rPr>
          <w:sz w:val="20"/>
        </w:rPr>
        <w:t>a</w:t>
      </w:r>
      <w:r>
        <w:rPr>
          <w:spacing w:val="-6"/>
          <w:sz w:val="20"/>
        </w:rPr>
        <w:t> </w:t>
      </w:r>
      <w:r>
        <w:rPr>
          <w:sz w:val="20"/>
        </w:rPr>
        <w:t>flavor</w:t>
      </w:r>
      <w:r>
        <w:rPr>
          <w:spacing w:val="-6"/>
          <w:sz w:val="20"/>
        </w:rPr>
        <w:t> </w:t>
      </w:r>
      <w:r>
        <w:rPr>
          <w:sz w:val="20"/>
        </w:rPr>
        <w:t>commonly</w:t>
      </w:r>
      <w:r>
        <w:rPr>
          <w:spacing w:val="-6"/>
          <w:sz w:val="20"/>
        </w:rPr>
        <w:t> </w:t>
      </w:r>
      <w:r>
        <w:rPr>
          <w:sz w:val="20"/>
        </w:rPr>
        <w:t>associated</w:t>
      </w:r>
      <w:r>
        <w:rPr>
          <w:spacing w:val="-6"/>
          <w:sz w:val="20"/>
        </w:rPr>
        <w:t> </w:t>
      </w:r>
      <w:r>
        <w:rPr>
          <w:sz w:val="20"/>
        </w:rPr>
        <w:t>with</w:t>
      </w:r>
      <w:r>
        <w:rPr>
          <w:spacing w:val="-5"/>
          <w:sz w:val="20"/>
        </w:rPr>
        <w:t> </w:t>
      </w:r>
      <w:r>
        <w:rPr>
          <w:sz w:val="20"/>
        </w:rPr>
        <w:t>Biscuit</w:t>
      </w:r>
      <w:r>
        <w:rPr>
          <w:spacing w:val="-6"/>
          <w:sz w:val="20"/>
        </w:rPr>
        <w:t> </w:t>
      </w:r>
      <w:r>
        <w:rPr>
          <w:sz w:val="20"/>
        </w:rPr>
        <w:t>malt and some traditional English malts.</w:t>
      </w:r>
    </w:p>
    <w:p>
      <w:pPr>
        <w:spacing w:line="242" w:lineRule="auto" w:before="78"/>
        <w:ind w:left="141" w:right="18" w:firstLine="0"/>
        <w:jc w:val="left"/>
        <w:rPr>
          <w:sz w:val="20"/>
        </w:rPr>
      </w:pPr>
      <w:r>
        <w:rPr>
          <w:b/>
          <w:sz w:val="20"/>
        </w:rPr>
        <w:t>Maillard products </w:t>
      </w:r>
      <w:r>
        <w:rPr>
          <w:sz w:val="20"/>
        </w:rPr>
        <w:t>– a class of compounds produced from complex interactions between sugars and amino acids</w:t>
      </w:r>
      <w:r>
        <w:rPr>
          <w:spacing w:val="-5"/>
          <w:sz w:val="20"/>
        </w:rPr>
        <w:t> </w:t>
      </w:r>
      <w:r>
        <w:rPr>
          <w:sz w:val="20"/>
        </w:rPr>
        <w:t>at</w:t>
      </w:r>
      <w:r>
        <w:rPr>
          <w:spacing w:val="-5"/>
          <w:sz w:val="20"/>
        </w:rPr>
        <w:t> </w:t>
      </w:r>
      <w:r>
        <w:rPr>
          <w:sz w:val="20"/>
        </w:rPr>
        <w:t>high</w:t>
      </w:r>
      <w:r>
        <w:rPr>
          <w:spacing w:val="-6"/>
          <w:sz w:val="20"/>
        </w:rPr>
        <w:t> </w:t>
      </w:r>
      <w:r>
        <w:rPr>
          <w:sz w:val="20"/>
        </w:rPr>
        <w:t>temperatures,</w:t>
      </w:r>
      <w:r>
        <w:rPr>
          <w:spacing w:val="-5"/>
          <w:sz w:val="20"/>
        </w:rPr>
        <w:t> </w:t>
      </w:r>
      <w:r>
        <w:rPr>
          <w:sz w:val="20"/>
        </w:rPr>
        <w:t>resulting</w:t>
      </w:r>
      <w:r>
        <w:rPr>
          <w:spacing w:val="-5"/>
          <w:sz w:val="20"/>
        </w:rPr>
        <w:t> </w:t>
      </w:r>
      <w:r>
        <w:rPr>
          <w:sz w:val="20"/>
        </w:rPr>
        <w:t>in</w:t>
      </w:r>
      <w:r>
        <w:rPr>
          <w:spacing w:val="-4"/>
          <w:sz w:val="20"/>
        </w:rPr>
        <w:t> </w:t>
      </w:r>
      <w:r>
        <w:rPr>
          <w:sz w:val="20"/>
        </w:rPr>
        <w:t>brown</w:t>
      </w:r>
      <w:r>
        <w:rPr>
          <w:spacing w:val="-6"/>
          <w:sz w:val="20"/>
        </w:rPr>
        <w:t> </w:t>
      </w:r>
      <w:r>
        <w:rPr>
          <w:sz w:val="20"/>
        </w:rPr>
        <w:t>colors</w:t>
      </w:r>
      <w:r>
        <w:rPr>
          <w:spacing w:val="-5"/>
          <w:sz w:val="20"/>
        </w:rPr>
        <w:t> </w:t>
      </w:r>
      <w:r>
        <w:rPr>
          <w:sz w:val="20"/>
        </w:rPr>
        <w:t>and rich, malty, sometimes even somewhat meaty compounds. In previous versions of the guidelines, known as melanoidins, which are a subset of Maillard products responsible for red-brown colors (and, according to Kunze, are “aroma-intensive”). In some brewing literature, melanoidin and Maillard product are used interchangeably. The chemistry and flavor characterization of Maillard products are not well understood, so brewers and judges should avoid excessively pedantic discussions around these points.</w:t>
      </w:r>
    </w:p>
    <w:p>
      <w:pPr>
        <w:spacing w:line="223" w:lineRule="exact" w:before="0"/>
        <w:ind w:left="141" w:right="0" w:firstLine="0"/>
        <w:jc w:val="left"/>
        <w:rPr>
          <w:sz w:val="20"/>
        </w:rPr>
      </w:pPr>
      <w:r>
        <w:rPr>
          <w:sz w:val="20"/>
        </w:rPr>
        <w:t>The</w:t>
      </w:r>
      <w:r>
        <w:rPr>
          <w:spacing w:val="-6"/>
          <w:sz w:val="20"/>
        </w:rPr>
        <w:t> </w:t>
      </w:r>
      <w:r>
        <w:rPr>
          <w:sz w:val="20"/>
        </w:rPr>
        <w:t>takeaway</w:t>
      </w:r>
      <w:r>
        <w:rPr>
          <w:spacing w:val="-4"/>
          <w:sz w:val="20"/>
        </w:rPr>
        <w:t> </w:t>
      </w:r>
      <w:r>
        <w:rPr>
          <w:sz w:val="20"/>
        </w:rPr>
        <w:t>is</w:t>
      </w:r>
      <w:r>
        <w:rPr>
          <w:spacing w:val="-5"/>
          <w:sz w:val="20"/>
        </w:rPr>
        <w:t> </w:t>
      </w:r>
      <w:r>
        <w:rPr>
          <w:sz w:val="20"/>
        </w:rPr>
        <w:t>that</w:t>
      </w:r>
      <w:r>
        <w:rPr>
          <w:spacing w:val="-4"/>
          <w:sz w:val="20"/>
        </w:rPr>
        <w:t> </w:t>
      </w:r>
      <w:r>
        <w:rPr>
          <w:sz w:val="20"/>
        </w:rPr>
        <w:t>we</w:t>
      </w:r>
      <w:r>
        <w:rPr>
          <w:spacing w:val="-4"/>
          <w:sz w:val="20"/>
        </w:rPr>
        <w:t> </w:t>
      </w:r>
      <w:r>
        <w:rPr>
          <w:sz w:val="20"/>
        </w:rPr>
        <w:t>mean</w:t>
      </w:r>
      <w:r>
        <w:rPr>
          <w:spacing w:val="-5"/>
          <w:sz w:val="20"/>
        </w:rPr>
        <w:t> </w:t>
      </w:r>
      <w:r>
        <w:rPr>
          <w:sz w:val="20"/>
        </w:rPr>
        <w:t>the</w:t>
      </w:r>
      <w:r>
        <w:rPr>
          <w:spacing w:val="-5"/>
          <w:sz w:val="20"/>
        </w:rPr>
        <w:t> </w:t>
      </w:r>
      <w:r>
        <w:rPr>
          <w:sz w:val="20"/>
        </w:rPr>
        <w:t>richly</w:t>
      </w:r>
      <w:r>
        <w:rPr>
          <w:spacing w:val="-5"/>
          <w:sz w:val="20"/>
        </w:rPr>
        <w:t> </w:t>
      </w:r>
      <w:r>
        <w:rPr>
          <w:sz w:val="20"/>
        </w:rPr>
        <w:t>malty</w:t>
      </w:r>
      <w:r>
        <w:rPr>
          <w:spacing w:val="-4"/>
          <w:sz w:val="20"/>
        </w:rPr>
        <w:t> </w:t>
      </w:r>
      <w:r>
        <w:rPr>
          <w:spacing w:val="-2"/>
          <w:sz w:val="20"/>
        </w:rPr>
        <w:t>flavors,</w:t>
      </w:r>
    </w:p>
    <w:p>
      <w:pPr>
        <w:spacing w:line="242" w:lineRule="auto" w:before="90"/>
        <w:ind w:left="140" w:right="148" w:firstLine="0"/>
        <w:jc w:val="left"/>
        <w:rPr>
          <w:sz w:val="20"/>
        </w:rPr>
      </w:pPr>
      <w:r>
        <w:rPr/>
        <w:br w:type="column"/>
      </w:r>
      <w:r>
        <w:rPr>
          <w:sz w:val="20"/>
        </w:rPr>
        <w:t>and</w:t>
      </w:r>
      <w:r>
        <w:rPr>
          <w:spacing w:val="-6"/>
          <w:sz w:val="20"/>
        </w:rPr>
        <w:t> </w:t>
      </w:r>
      <w:r>
        <w:rPr>
          <w:sz w:val="20"/>
        </w:rPr>
        <w:t>need</w:t>
      </w:r>
      <w:r>
        <w:rPr>
          <w:spacing w:val="-6"/>
          <w:sz w:val="20"/>
        </w:rPr>
        <w:t> </w:t>
      </w:r>
      <w:r>
        <w:rPr>
          <w:sz w:val="20"/>
        </w:rPr>
        <w:t>some</w:t>
      </w:r>
      <w:r>
        <w:rPr>
          <w:spacing w:val="-6"/>
          <w:sz w:val="20"/>
        </w:rPr>
        <w:t> </w:t>
      </w:r>
      <w:r>
        <w:rPr>
          <w:sz w:val="20"/>
        </w:rPr>
        <w:t>kind</w:t>
      </w:r>
      <w:r>
        <w:rPr>
          <w:spacing w:val="-6"/>
          <w:sz w:val="20"/>
        </w:rPr>
        <w:t> </w:t>
      </w:r>
      <w:r>
        <w:rPr>
          <w:sz w:val="20"/>
        </w:rPr>
        <w:t>of</w:t>
      </w:r>
      <w:r>
        <w:rPr>
          <w:spacing w:val="-6"/>
          <w:sz w:val="20"/>
        </w:rPr>
        <w:t> </w:t>
      </w:r>
      <w:r>
        <w:rPr>
          <w:sz w:val="20"/>
        </w:rPr>
        <w:t>convenient</w:t>
      </w:r>
      <w:r>
        <w:rPr>
          <w:spacing w:val="-6"/>
          <w:sz w:val="20"/>
        </w:rPr>
        <w:t> </w:t>
      </w:r>
      <w:r>
        <w:rPr>
          <w:sz w:val="20"/>
        </w:rPr>
        <w:t>shorthand</w:t>
      </w:r>
      <w:r>
        <w:rPr>
          <w:spacing w:val="-6"/>
          <w:sz w:val="20"/>
        </w:rPr>
        <w:t> </w:t>
      </w:r>
      <w:r>
        <w:rPr>
          <w:sz w:val="20"/>
        </w:rPr>
        <w:t>to</w:t>
      </w:r>
      <w:r>
        <w:rPr>
          <w:spacing w:val="-6"/>
          <w:sz w:val="20"/>
        </w:rPr>
        <w:t> </w:t>
      </w:r>
      <w:r>
        <w:rPr>
          <w:sz w:val="20"/>
        </w:rPr>
        <w:t>discuss them.</w:t>
      </w:r>
      <w:r>
        <w:rPr>
          <w:spacing w:val="-7"/>
          <w:sz w:val="20"/>
        </w:rPr>
        <w:t> </w:t>
      </w:r>
      <w:r>
        <w:rPr>
          <w:sz w:val="20"/>
        </w:rPr>
        <w:t>Maillard</w:t>
      </w:r>
      <w:r>
        <w:rPr>
          <w:spacing w:val="-8"/>
          <w:sz w:val="20"/>
        </w:rPr>
        <w:t> </w:t>
      </w:r>
      <w:r>
        <w:rPr>
          <w:sz w:val="20"/>
        </w:rPr>
        <w:t>is</w:t>
      </w:r>
      <w:r>
        <w:rPr>
          <w:spacing w:val="-6"/>
          <w:sz w:val="20"/>
        </w:rPr>
        <w:t> </w:t>
      </w:r>
      <w:r>
        <w:rPr>
          <w:sz w:val="20"/>
        </w:rPr>
        <w:t>pronounced,</w:t>
      </w:r>
      <w:r>
        <w:rPr>
          <w:spacing w:val="-10"/>
          <w:sz w:val="20"/>
        </w:rPr>
        <w:t> </w:t>
      </w:r>
      <w:r>
        <w:rPr>
          <w:sz w:val="20"/>
        </w:rPr>
        <w:t>roughly,</w:t>
      </w:r>
      <w:r>
        <w:rPr>
          <w:spacing w:val="-10"/>
          <w:sz w:val="20"/>
        </w:rPr>
        <w:t> </w:t>
      </w:r>
      <w:r>
        <w:rPr>
          <w:sz w:val="20"/>
        </w:rPr>
        <w:t>as</w:t>
      </w:r>
      <w:r>
        <w:rPr>
          <w:spacing w:val="-7"/>
          <w:sz w:val="20"/>
        </w:rPr>
        <w:t> </w:t>
      </w:r>
      <w:r>
        <w:rPr>
          <w:sz w:val="20"/>
        </w:rPr>
        <w:t>“my-</w:t>
      </w:r>
      <w:r>
        <w:rPr>
          <w:spacing w:val="-2"/>
          <w:sz w:val="20"/>
        </w:rPr>
        <w:t>YARD.”</w:t>
      </w:r>
    </w:p>
    <w:p>
      <w:pPr>
        <w:spacing w:line="242" w:lineRule="auto" w:before="79"/>
        <w:ind w:left="140" w:right="148" w:firstLine="0"/>
        <w:jc w:val="left"/>
        <w:rPr>
          <w:sz w:val="20"/>
        </w:rPr>
      </w:pPr>
      <w:r>
        <w:rPr>
          <w:b/>
          <w:sz w:val="20"/>
        </w:rPr>
        <w:t>Munich malt </w:t>
      </w:r>
      <w:r>
        <w:rPr>
          <w:sz w:val="20"/>
        </w:rPr>
        <w:t>– can provide a bready, richly malty quality that enhances the malt backbone of a beer without adding residual sweetness, although some can confuse</w:t>
      </w:r>
      <w:r>
        <w:rPr>
          <w:spacing w:val="-8"/>
          <w:sz w:val="20"/>
        </w:rPr>
        <w:t> </w:t>
      </w:r>
      <w:r>
        <w:rPr>
          <w:sz w:val="20"/>
        </w:rPr>
        <w:t>maltiness</w:t>
      </w:r>
      <w:r>
        <w:rPr>
          <w:spacing w:val="-5"/>
          <w:sz w:val="20"/>
        </w:rPr>
        <w:t> </w:t>
      </w:r>
      <w:r>
        <w:rPr>
          <w:sz w:val="20"/>
        </w:rPr>
        <w:t>with</w:t>
      </w:r>
      <w:r>
        <w:rPr>
          <w:spacing w:val="-8"/>
          <w:sz w:val="20"/>
        </w:rPr>
        <w:t> </w:t>
      </w:r>
      <w:r>
        <w:rPr>
          <w:sz w:val="20"/>
        </w:rPr>
        <w:t>sweetness.</w:t>
      </w:r>
      <w:r>
        <w:rPr>
          <w:spacing w:val="-6"/>
          <w:sz w:val="20"/>
        </w:rPr>
        <w:t> </w:t>
      </w:r>
      <w:r>
        <w:rPr>
          <w:sz w:val="20"/>
        </w:rPr>
        <w:t>Darker</w:t>
      </w:r>
      <w:r>
        <w:rPr>
          <w:spacing w:val="-8"/>
          <w:sz w:val="20"/>
        </w:rPr>
        <w:t> </w:t>
      </w:r>
      <w:r>
        <w:rPr>
          <w:sz w:val="20"/>
        </w:rPr>
        <w:t>Munich</w:t>
      </w:r>
      <w:r>
        <w:rPr>
          <w:spacing w:val="-6"/>
          <w:sz w:val="20"/>
        </w:rPr>
        <w:t> </w:t>
      </w:r>
      <w:r>
        <w:rPr>
          <w:sz w:val="20"/>
        </w:rPr>
        <w:t>malts can add a deeply toasted malt quality similar to toasted bread crusts.</w:t>
      </w:r>
    </w:p>
    <w:p>
      <w:pPr>
        <w:spacing w:line="242" w:lineRule="auto" w:before="77"/>
        <w:ind w:left="140" w:right="148" w:hanging="1"/>
        <w:jc w:val="left"/>
        <w:rPr>
          <w:sz w:val="20"/>
        </w:rPr>
      </w:pPr>
      <w:r>
        <w:rPr>
          <w:b/>
          <w:sz w:val="20"/>
        </w:rPr>
        <w:t>Pilsner</w:t>
      </w:r>
      <w:r>
        <w:rPr>
          <w:b/>
          <w:spacing w:val="-6"/>
          <w:sz w:val="20"/>
        </w:rPr>
        <w:t> </w:t>
      </w:r>
      <w:r>
        <w:rPr>
          <w:b/>
          <w:sz w:val="20"/>
        </w:rPr>
        <w:t>or</w:t>
      </w:r>
      <w:r>
        <w:rPr>
          <w:b/>
          <w:spacing w:val="-4"/>
          <w:sz w:val="20"/>
        </w:rPr>
        <w:t> </w:t>
      </w:r>
      <w:r>
        <w:rPr>
          <w:b/>
          <w:sz w:val="20"/>
        </w:rPr>
        <w:t>Pils</w:t>
      </w:r>
      <w:r>
        <w:rPr>
          <w:b/>
          <w:spacing w:val="-2"/>
          <w:sz w:val="20"/>
        </w:rPr>
        <w:t> </w:t>
      </w:r>
      <w:r>
        <w:rPr>
          <w:b/>
          <w:sz w:val="20"/>
        </w:rPr>
        <w:t>malt</w:t>
      </w:r>
      <w:r>
        <w:rPr>
          <w:b/>
          <w:spacing w:val="-6"/>
          <w:sz w:val="20"/>
        </w:rPr>
        <w:t> </w:t>
      </w:r>
      <w:r>
        <w:rPr>
          <w:sz w:val="20"/>
        </w:rPr>
        <w:t>–</w:t>
      </w:r>
      <w:r>
        <w:rPr>
          <w:spacing w:val="-7"/>
          <w:sz w:val="20"/>
        </w:rPr>
        <w:t> </w:t>
      </w:r>
      <w:r>
        <w:rPr>
          <w:sz w:val="20"/>
        </w:rPr>
        <w:t>continental</w:t>
      </w:r>
      <w:r>
        <w:rPr>
          <w:spacing w:val="-5"/>
          <w:sz w:val="20"/>
        </w:rPr>
        <w:t> </w:t>
      </w:r>
      <w:r>
        <w:rPr>
          <w:sz w:val="20"/>
        </w:rPr>
        <w:t>Pilsner</w:t>
      </w:r>
      <w:r>
        <w:rPr>
          <w:spacing w:val="-6"/>
          <w:sz w:val="20"/>
        </w:rPr>
        <w:t> </w:t>
      </w:r>
      <w:r>
        <w:rPr>
          <w:sz w:val="20"/>
        </w:rPr>
        <w:t>malt</w:t>
      </w:r>
      <w:r>
        <w:rPr>
          <w:spacing w:val="-5"/>
          <w:sz w:val="20"/>
        </w:rPr>
        <w:t> </w:t>
      </w:r>
      <w:r>
        <w:rPr>
          <w:sz w:val="20"/>
        </w:rPr>
        <w:t>is</w:t>
      </w:r>
      <w:r>
        <w:rPr>
          <w:spacing w:val="-3"/>
          <w:sz w:val="20"/>
        </w:rPr>
        <w:t> </w:t>
      </w:r>
      <w:r>
        <w:rPr>
          <w:sz w:val="20"/>
        </w:rPr>
        <w:t>quite distinctive, and has a slightly sweet, lightly grainy character with a soft, slightly toasty, honey-like quality. Higher in DMS precursors than other malts, its use can sometimes result in a low corny DMS flavor.</w:t>
      </w:r>
    </w:p>
    <w:p>
      <w:pPr>
        <w:spacing w:line="242" w:lineRule="auto" w:before="79"/>
        <w:ind w:left="140" w:right="148" w:firstLine="0"/>
        <w:jc w:val="left"/>
        <w:rPr>
          <w:sz w:val="20"/>
        </w:rPr>
      </w:pPr>
      <w:r>
        <w:rPr>
          <w:b/>
          <w:sz w:val="20"/>
        </w:rPr>
        <w:t>Vienna malt </w:t>
      </w:r>
      <w:r>
        <w:rPr>
          <w:sz w:val="20"/>
        </w:rPr>
        <w:t>– can provide a bready-toasty malt presence, but don’t expect the toasted notes to be extreme</w:t>
      </w:r>
      <w:r>
        <w:rPr>
          <w:spacing w:val="-4"/>
          <w:sz w:val="20"/>
        </w:rPr>
        <w:t> </w:t>
      </w:r>
      <w:r>
        <w:rPr>
          <w:sz w:val="20"/>
        </w:rPr>
        <w:t>–</w:t>
      </w:r>
      <w:r>
        <w:rPr>
          <w:spacing w:val="-7"/>
          <w:sz w:val="20"/>
        </w:rPr>
        <w:t> </w:t>
      </w:r>
      <w:r>
        <w:rPr>
          <w:sz w:val="20"/>
        </w:rPr>
        <w:t>they’re</w:t>
      </w:r>
      <w:r>
        <w:rPr>
          <w:spacing w:val="-6"/>
          <w:sz w:val="20"/>
        </w:rPr>
        <w:t> </w:t>
      </w:r>
      <w:r>
        <w:rPr>
          <w:sz w:val="20"/>
        </w:rPr>
        <w:t>more</w:t>
      </w:r>
      <w:r>
        <w:rPr>
          <w:spacing w:val="-6"/>
          <w:sz w:val="20"/>
        </w:rPr>
        <w:t> </w:t>
      </w:r>
      <w:r>
        <w:rPr>
          <w:sz w:val="20"/>
        </w:rPr>
        <w:t>like</w:t>
      </w:r>
      <w:r>
        <w:rPr>
          <w:spacing w:val="-4"/>
          <w:sz w:val="20"/>
        </w:rPr>
        <w:t> </w:t>
      </w:r>
      <w:r>
        <w:rPr>
          <w:sz w:val="20"/>
        </w:rPr>
        <w:t>the</w:t>
      </w:r>
      <w:r>
        <w:rPr>
          <w:spacing w:val="-6"/>
          <w:sz w:val="20"/>
        </w:rPr>
        <w:t> </w:t>
      </w:r>
      <w:r>
        <w:rPr>
          <w:sz w:val="20"/>
        </w:rPr>
        <w:t>crust</w:t>
      </w:r>
      <w:r>
        <w:rPr>
          <w:spacing w:val="-5"/>
          <w:sz w:val="20"/>
        </w:rPr>
        <w:t> </w:t>
      </w:r>
      <w:r>
        <w:rPr>
          <w:sz w:val="20"/>
        </w:rPr>
        <w:t>of</w:t>
      </w:r>
      <w:r>
        <w:rPr>
          <w:spacing w:val="-6"/>
          <w:sz w:val="20"/>
        </w:rPr>
        <w:t> </w:t>
      </w:r>
      <w:r>
        <w:rPr>
          <w:sz w:val="20"/>
        </w:rPr>
        <w:t>freshly</w:t>
      </w:r>
      <w:r>
        <w:rPr>
          <w:spacing w:val="-5"/>
          <w:sz w:val="20"/>
        </w:rPr>
        <w:t> </w:t>
      </w:r>
      <w:r>
        <w:rPr>
          <w:sz w:val="20"/>
        </w:rPr>
        <w:t>baked bread than toasted bread.</w:t>
      </w:r>
    </w:p>
    <w:p>
      <w:pPr>
        <w:pStyle w:val="BodyText"/>
        <w:spacing w:before="2"/>
        <w:ind w:left="0"/>
        <w:rPr>
          <w:sz w:val="21"/>
        </w:rPr>
      </w:pPr>
    </w:p>
    <w:p>
      <w:pPr>
        <w:pStyle w:val="Heading4"/>
      </w:pPr>
      <w:bookmarkStart w:name="Yeast or Fermentation Terms" w:id="228"/>
      <w:bookmarkEnd w:id="228"/>
      <w:r>
        <w:rPr>
          <w:b w:val="0"/>
        </w:rPr>
      </w:r>
      <w:bookmarkStart w:name="_bookmark12" w:id="229"/>
      <w:bookmarkEnd w:id="229"/>
      <w:r>
        <w:rPr>
          <w:b w:val="0"/>
        </w:rPr>
      </w:r>
      <w:r>
        <w:rPr/>
        <w:t>Yeast</w:t>
      </w:r>
      <w:r>
        <w:rPr>
          <w:spacing w:val="-8"/>
        </w:rPr>
        <w:t> </w:t>
      </w:r>
      <w:r>
        <w:rPr/>
        <w:t>or</w:t>
      </w:r>
      <w:r>
        <w:rPr>
          <w:spacing w:val="-8"/>
        </w:rPr>
        <w:t> </w:t>
      </w:r>
      <w:r>
        <w:rPr/>
        <w:t>Fermentation</w:t>
      </w:r>
      <w:r>
        <w:rPr>
          <w:spacing w:val="-10"/>
        </w:rPr>
        <w:t> </w:t>
      </w:r>
      <w:r>
        <w:rPr>
          <w:spacing w:val="-2"/>
        </w:rPr>
        <w:t>Terms</w:t>
      </w:r>
    </w:p>
    <w:p>
      <w:pPr>
        <w:spacing w:line="242" w:lineRule="auto" w:before="39"/>
        <w:ind w:left="140" w:right="128" w:hanging="1"/>
        <w:jc w:val="left"/>
        <w:rPr>
          <w:sz w:val="20"/>
        </w:rPr>
      </w:pPr>
      <w:r>
        <w:rPr>
          <w:b/>
          <w:sz w:val="20"/>
        </w:rPr>
        <w:t>Bubblegum </w:t>
      </w:r>
      <w:r>
        <w:rPr>
          <w:sz w:val="20"/>
        </w:rPr>
        <w:t>– refers to the flavor profile of Bazooka Bubble</w:t>
      </w:r>
      <w:r>
        <w:rPr>
          <w:spacing w:val="-6"/>
          <w:sz w:val="20"/>
        </w:rPr>
        <w:t> </w:t>
      </w:r>
      <w:r>
        <w:rPr>
          <w:sz w:val="20"/>
        </w:rPr>
        <w:t>Gum</w:t>
      </w:r>
      <w:r>
        <w:rPr>
          <w:spacing w:val="-6"/>
          <w:sz w:val="20"/>
        </w:rPr>
        <w:t> </w:t>
      </w:r>
      <w:r>
        <w:rPr>
          <w:sz w:val="20"/>
        </w:rPr>
        <w:t>original</w:t>
      </w:r>
      <w:r>
        <w:rPr>
          <w:spacing w:val="-3"/>
          <w:sz w:val="20"/>
        </w:rPr>
        <w:t> </w:t>
      </w:r>
      <w:r>
        <w:rPr>
          <w:sz w:val="20"/>
        </w:rPr>
        <w:t>flavor,</w:t>
      </w:r>
      <w:r>
        <w:rPr>
          <w:spacing w:val="-4"/>
          <w:sz w:val="20"/>
        </w:rPr>
        <w:t> </w:t>
      </w:r>
      <w:r>
        <w:rPr>
          <w:sz w:val="20"/>
        </w:rPr>
        <w:t>a</w:t>
      </w:r>
      <w:r>
        <w:rPr>
          <w:spacing w:val="-5"/>
          <w:sz w:val="20"/>
        </w:rPr>
        <w:t> </w:t>
      </w:r>
      <w:r>
        <w:rPr>
          <w:sz w:val="20"/>
        </w:rPr>
        <w:t>pink</w:t>
      </w:r>
      <w:r>
        <w:rPr>
          <w:spacing w:val="-7"/>
          <w:sz w:val="20"/>
        </w:rPr>
        <w:t> </w:t>
      </w:r>
      <w:r>
        <w:rPr>
          <w:sz w:val="20"/>
        </w:rPr>
        <w:t>chewing</w:t>
      </w:r>
      <w:r>
        <w:rPr>
          <w:spacing w:val="-4"/>
          <w:sz w:val="20"/>
        </w:rPr>
        <w:t> </w:t>
      </w:r>
      <w:r>
        <w:rPr>
          <w:sz w:val="20"/>
        </w:rPr>
        <w:t>gum;</w:t>
      </w:r>
      <w:r>
        <w:rPr>
          <w:spacing w:val="-6"/>
          <w:sz w:val="20"/>
        </w:rPr>
        <w:t> </w:t>
      </w:r>
      <w:r>
        <w:rPr>
          <w:sz w:val="20"/>
        </w:rPr>
        <w:t>a</w:t>
      </w:r>
      <w:r>
        <w:rPr>
          <w:spacing w:val="-3"/>
          <w:sz w:val="20"/>
        </w:rPr>
        <w:t> </w:t>
      </w:r>
      <w:r>
        <w:rPr>
          <w:sz w:val="20"/>
        </w:rPr>
        <w:t>sweet mixed fruit flavor dominated by banana and strawberry with fruit punch flavors.</w:t>
      </w:r>
    </w:p>
    <w:p>
      <w:pPr>
        <w:spacing w:line="242" w:lineRule="auto" w:before="78"/>
        <w:ind w:left="140" w:right="148" w:firstLine="0"/>
        <w:jc w:val="left"/>
        <w:rPr>
          <w:sz w:val="20"/>
        </w:rPr>
      </w:pPr>
      <w:r>
        <w:rPr>
          <w:b/>
          <w:sz w:val="20"/>
        </w:rPr>
        <w:t>Clean fermentation profile </w:t>
      </w:r>
      <w:r>
        <w:rPr>
          <w:sz w:val="20"/>
        </w:rPr>
        <w:t>– the quality of having very</w:t>
      </w:r>
      <w:r>
        <w:rPr>
          <w:spacing w:val="-6"/>
          <w:sz w:val="20"/>
        </w:rPr>
        <w:t> </w:t>
      </w:r>
      <w:r>
        <w:rPr>
          <w:sz w:val="20"/>
        </w:rPr>
        <w:t>low</w:t>
      </w:r>
      <w:r>
        <w:rPr>
          <w:spacing w:val="-7"/>
          <w:sz w:val="20"/>
        </w:rPr>
        <w:t> </w:t>
      </w:r>
      <w:r>
        <w:rPr>
          <w:sz w:val="20"/>
        </w:rPr>
        <w:t>to</w:t>
      </w:r>
      <w:r>
        <w:rPr>
          <w:spacing w:val="-6"/>
          <w:sz w:val="20"/>
        </w:rPr>
        <w:t> </w:t>
      </w:r>
      <w:r>
        <w:rPr>
          <w:sz w:val="20"/>
        </w:rPr>
        <w:t>no</w:t>
      </w:r>
      <w:r>
        <w:rPr>
          <w:spacing w:val="-6"/>
          <w:sz w:val="20"/>
        </w:rPr>
        <w:t> </w:t>
      </w:r>
      <w:r>
        <w:rPr>
          <w:sz w:val="20"/>
        </w:rPr>
        <w:t>yeast-derived</w:t>
      </w:r>
      <w:r>
        <w:rPr>
          <w:spacing w:val="-6"/>
          <w:sz w:val="20"/>
        </w:rPr>
        <w:t> </w:t>
      </w:r>
      <w:r>
        <w:rPr>
          <w:sz w:val="20"/>
        </w:rPr>
        <w:t>fermentation</w:t>
      </w:r>
      <w:r>
        <w:rPr>
          <w:spacing w:val="-7"/>
          <w:sz w:val="20"/>
        </w:rPr>
        <w:t> </w:t>
      </w:r>
      <w:r>
        <w:rPr>
          <w:sz w:val="20"/>
        </w:rPr>
        <w:t>byproducts</w:t>
      </w:r>
      <w:r>
        <w:rPr>
          <w:spacing w:val="-4"/>
          <w:sz w:val="20"/>
        </w:rPr>
        <w:t> </w:t>
      </w:r>
      <w:r>
        <w:rPr>
          <w:sz w:val="20"/>
        </w:rPr>
        <w:t>in the finished beer, typically implying that there are no esters, diacetyl, acetaldehyde, or similar components, except if specifically mentioned. A shorthand for saying that the long list of possible fermentation byproducts is not present in significant or appreciable quantities (barely perceived trace quantities at the threshold of perception are typically acceptable, nonetheless).</w:t>
      </w:r>
    </w:p>
    <w:p>
      <w:pPr>
        <w:spacing w:line="242" w:lineRule="auto" w:before="78"/>
        <w:ind w:left="140" w:right="148" w:hanging="1"/>
        <w:jc w:val="left"/>
        <w:rPr>
          <w:sz w:val="20"/>
        </w:rPr>
      </w:pPr>
      <w:r>
        <w:rPr>
          <w:b/>
          <w:sz w:val="20"/>
        </w:rPr>
        <w:t>Kveik</w:t>
      </w:r>
      <w:r>
        <w:rPr>
          <w:b/>
          <w:spacing w:val="-6"/>
          <w:sz w:val="20"/>
        </w:rPr>
        <w:t> </w:t>
      </w:r>
      <w:r>
        <w:rPr>
          <w:sz w:val="20"/>
        </w:rPr>
        <w:t>–</w:t>
      </w:r>
      <w:r>
        <w:rPr>
          <w:spacing w:val="-6"/>
          <w:sz w:val="20"/>
        </w:rPr>
        <w:t> </w:t>
      </w:r>
      <w:r>
        <w:rPr>
          <w:sz w:val="20"/>
        </w:rPr>
        <w:t>traditionally,</w:t>
      </w:r>
      <w:r>
        <w:rPr>
          <w:spacing w:val="-6"/>
          <w:sz w:val="20"/>
        </w:rPr>
        <w:t> </w:t>
      </w:r>
      <w:r>
        <w:rPr>
          <w:sz w:val="20"/>
        </w:rPr>
        <w:t>a</w:t>
      </w:r>
      <w:r>
        <w:rPr>
          <w:spacing w:val="-4"/>
          <w:sz w:val="20"/>
        </w:rPr>
        <w:t> </w:t>
      </w:r>
      <w:r>
        <w:rPr>
          <w:sz w:val="20"/>
        </w:rPr>
        <w:t>mixed</w:t>
      </w:r>
      <w:r>
        <w:rPr>
          <w:spacing w:val="-4"/>
          <w:sz w:val="20"/>
        </w:rPr>
        <w:t> </w:t>
      </w:r>
      <w:r>
        <w:rPr>
          <w:sz w:val="20"/>
        </w:rPr>
        <w:t>blend</w:t>
      </w:r>
      <w:r>
        <w:rPr>
          <w:spacing w:val="-4"/>
          <w:sz w:val="20"/>
        </w:rPr>
        <w:t> </w:t>
      </w:r>
      <w:r>
        <w:rPr>
          <w:sz w:val="20"/>
        </w:rPr>
        <w:t>of</w:t>
      </w:r>
      <w:r>
        <w:rPr>
          <w:spacing w:val="-5"/>
          <w:sz w:val="20"/>
        </w:rPr>
        <w:t> </w:t>
      </w:r>
      <w:r>
        <w:rPr>
          <w:sz w:val="20"/>
        </w:rPr>
        <w:t>yeast</w:t>
      </w:r>
      <w:r>
        <w:rPr>
          <w:spacing w:val="-4"/>
          <w:sz w:val="20"/>
        </w:rPr>
        <w:t> </w:t>
      </w:r>
      <w:r>
        <w:rPr>
          <w:sz w:val="20"/>
        </w:rPr>
        <w:t>in</w:t>
      </w:r>
      <w:r>
        <w:rPr>
          <w:spacing w:val="-5"/>
          <w:sz w:val="20"/>
        </w:rPr>
        <w:t> </w:t>
      </w:r>
      <w:r>
        <w:rPr>
          <w:sz w:val="20"/>
        </w:rPr>
        <w:t>Norway used to produce farmhouse style ales, often available as single strains today. Not a beer style.</w:t>
      </w:r>
    </w:p>
    <w:p>
      <w:pPr>
        <w:spacing w:line="242" w:lineRule="auto" w:before="80"/>
        <w:ind w:left="140" w:right="148" w:firstLine="0"/>
        <w:jc w:val="left"/>
        <w:rPr>
          <w:sz w:val="20"/>
        </w:rPr>
      </w:pPr>
      <w:r>
        <w:rPr>
          <w:b/>
          <w:sz w:val="20"/>
        </w:rPr>
        <w:t>Pome fruit </w:t>
      </w:r>
      <w:r>
        <w:rPr>
          <w:sz w:val="20"/>
        </w:rPr>
        <w:t>– apple, pear, quince. The botanical classification</w:t>
      </w:r>
      <w:r>
        <w:rPr>
          <w:spacing w:val="-7"/>
          <w:sz w:val="20"/>
        </w:rPr>
        <w:t> </w:t>
      </w:r>
      <w:r>
        <w:rPr>
          <w:sz w:val="20"/>
        </w:rPr>
        <w:t>contains</w:t>
      </w:r>
      <w:r>
        <w:rPr>
          <w:spacing w:val="-6"/>
          <w:sz w:val="20"/>
        </w:rPr>
        <w:t> </w:t>
      </w:r>
      <w:r>
        <w:rPr>
          <w:sz w:val="20"/>
        </w:rPr>
        <w:t>other</w:t>
      </w:r>
      <w:r>
        <w:rPr>
          <w:spacing w:val="-7"/>
          <w:sz w:val="20"/>
        </w:rPr>
        <w:t> </w:t>
      </w:r>
      <w:r>
        <w:rPr>
          <w:sz w:val="20"/>
        </w:rPr>
        <w:t>fruit,</w:t>
      </w:r>
      <w:r>
        <w:rPr>
          <w:spacing w:val="-5"/>
          <w:sz w:val="20"/>
        </w:rPr>
        <w:t> </w:t>
      </w:r>
      <w:r>
        <w:rPr>
          <w:sz w:val="20"/>
        </w:rPr>
        <w:t>but</w:t>
      </w:r>
      <w:r>
        <w:rPr>
          <w:spacing w:val="-6"/>
          <w:sz w:val="20"/>
        </w:rPr>
        <w:t> </w:t>
      </w:r>
      <w:r>
        <w:rPr>
          <w:sz w:val="20"/>
        </w:rPr>
        <w:t>these</w:t>
      </w:r>
      <w:r>
        <w:rPr>
          <w:spacing w:val="-7"/>
          <w:sz w:val="20"/>
        </w:rPr>
        <w:t> </w:t>
      </w:r>
      <w:r>
        <w:rPr>
          <w:sz w:val="20"/>
        </w:rPr>
        <w:t>are</w:t>
      </w:r>
      <w:r>
        <w:rPr>
          <w:spacing w:val="-7"/>
          <w:sz w:val="20"/>
        </w:rPr>
        <w:t> </w:t>
      </w:r>
      <w:r>
        <w:rPr>
          <w:sz w:val="20"/>
        </w:rPr>
        <w:t>the common ones we mean.</w:t>
      </w:r>
    </w:p>
    <w:p>
      <w:pPr>
        <w:spacing w:line="244" w:lineRule="auto" w:before="77"/>
        <w:ind w:left="140" w:right="128" w:firstLine="0"/>
        <w:jc w:val="left"/>
        <w:rPr>
          <w:sz w:val="20"/>
        </w:rPr>
      </w:pPr>
      <w:r>
        <w:rPr>
          <w:b/>
          <w:sz w:val="20"/>
        </w:rPr>
        <w:t>Stone</w:t>
      </w:r>
      <w:r>
        <w:rPr>
          <w:b/>
          <w:spacing w:val="-4"/>
          <w:sz w:val="20"/>
        </w:rPr>
        <w:t> </w:t>
      </w:r>
      <w:r>
        <w:rPr>
          <w:b/>
          <w:sz w:val="20"/>
        </w:rPr>
        <w:t>fruit</w:t>
      </w:r>
      <w:r>
        <w:rPr>
          <w:b/>
          <w:spacing w:val="-7"/>
          <w:sz w:val="20"/>
        </w:rPr>
        <w:t> </w:t>
      </w:r>
      <w:r>
        <w:rPr>
          <w:sz w:val="20"/>
        </w:rPr>
        <w:t>–</w:t>
      </w:r>
      <w:r>
        <w:rPr>
          <w:spacing w:val="-6"/>
          <w:sz w:val="20"/>
        </w:rPr>
        <w:t> </w:t>
      </w:r>
      <w:r>
        <w:rPr>
          <w:sz w:val="20"/>
        </w:rPr>
        <w:t>fleshy</w:t>
      </w:r>
      <w:r>
        <w:rPr>
          <w:spacing w:val="-4"/>
          <w:sz w:val="20"/>
        </w:rPr>
        <w:t> </w:t>
      </w:r>
      <w:r>
        <w:rPr>
          <w:sz w:val="20"/>
        </w:rPr>
        <w:t>fruit</w:t>
      </w:r>
      <w:r>
        <w:rPr>
          <w:spacing w:val="-2"/>
          <w:sz w:val="20"/>
        </w:rPr>
        <w:t> </w:t>
      </w:r>
      <w:r>
        <w:rPr>
          <w:sz w:val="20"/>
        </w:rPr>
        <w:t>with</w:t>
      </w:r>
      <w:r>
        <w:rPr>
          <w:spacing w:val="-6"/>
          <w:sz w:val="20"/>
        </w:rPr>
        <w:t> </w:t>
      </w:r>
      <w:r>
        <w:rPr>
          <w:sz w:val="20"/>
        </w:rPr>
        <w:t>a</w:t>
      </w:r>
      <w:r>
        <w:rPr>
          <w:spacing w:val="-4"/>
          <w:sz w:val="20"/>
        </w:rPr>
        <w:t> </w:t>
      </w:r>
      <w:r>
        <w:rPr>
          <w:sz w:val="20"/>
        </w:rPr>
        <w:t>single</w:t>
      </w:r>
      <w:r>
        <w:rPr>
          <w:spacing w:val="-5"/>
          <w:sz w:val="20"/>
        </w:rPr>
        <w:t> </w:t>
      </w:r>
      <w:r>
        <w:rPr>
          <w:sz w:val="20"/>
        </w:rPr>
        <w:t>pit</w:t>
      </w:r>
      <w:r>
        <w:rPr>
          <w:spacing w:val="-4"/>
          <w:sz w:val="20"/>
        </w:rPr>
        <w:t> </w:t>
      </w:r>
      <w:r>
        <w:rPr>
          <w:sz w:val="20"/>
        </w:rPr>
        <w:t>(or</w:t>
      </w:r>
      <w:r>
        <w:rPr>
          <w:spacing w:val="-5"/>
          <w:sz w:val="20"/>
        </w:rPr>
        <w:t> </w:t>
      </w:r>
      <w:r>
        <w:rPr>
          <w:sz w:val="20"/>
        </w:rPr>
        <w:t>stone), such as cherry, plum, peach, apricot, mango, etc.</w:t>
      </w:r>
    </w:p>
    <w:p>
      <w:pPr>
        <w:pStyle w:val="BodyText"/>
        <w:ind w:left="0"/>
        <w:rPr>
          <w:sz w:val="21"/>
        </w:rPr>
      </w:pPr>
    </w:p>
    <w:p>
      <w:pPr>
        <w:pStyle w:val="Heading4"/>
      </w:pPr>
      <w:bookmarkStart w:name="Mixed Fermentation Terms" w:id="230"/>
      <w:bookmarkEnd w:id="230"/>
      <w:r>
        <w:rPr>
          <w:b w:val="0"/>
        </w:rPr>
      </w:r>
      <w:bookmarkStart w:name="_bookmark13" w:id="231"/>
      <w:bookmarkEnd w:id="231"/>
      <w:r>
        <w:rPr>
          <w:b w:val="0"/>
        </w:rPr>
      </w:r>
      <w:r>
        <w:rPr/>
        <w:t>Mixed</w:t>
      </w:r>
      <w:r>
        <w:rPr>
          <w:spacing w:val="-12"/>
        </w:rPr>
        <w:t> </w:t>
      </w:r>
      <w:r>
        <w:rPr/>
        <w:t>Fermentation</w:t>
      </w:r>
      <w:r>
        <w:rPr>
          <w:spacing w:val="-13"/>
        </w:rPr>
        <w:t> </w:t>
      </w:r>
      <w:r>
        <w:rPr>
          <w:spacing w:val="-4"/>
        </w:rPr>
        <w:t>Terms</w:t>
      </w:r>
    </w:p>
    <w:p>
      <w:pPr>
        <w:spacing w:line="244" w:lineRule="auto" w:before="36"/>
        <w:ind w:left="140" w:right="148" w:firstLine="0"/>
        <w:jc w:val="left"/>
        <w:rPr>
          <w:sz w:val="20"/>
        </w:rPr>
      </w:pPr>
      <w:r>
        <w:rPr>
          <w:b/>
          <w:sz w:val="20"/>
        </w:rPr>
        <w:t>Acetic</w:t>
      </w:r>
      <w:r>
        <w:rPr>
          <w:b/>
          <w:spacing w:val="-6"/>
          <w:sz w:val="20"/>
        </w:rPr>
        <w:t> </w:t>
      </w:r>
      <w:r>
        <w:rPr>
          <w:b/>
          <w:sz w:val="20"/>
        </w:rPr>
        <w:t>character</w:t>
      </w:r>
      <w:r>
        <w:rPr>
          <w:b/>
          <w:spacing w:val="-5"/>
          <w:sz w:val="20"/>
        </w:rPr>
        <w:t> </w:t>
      </w:r>
      <w:r>
        <w:rPr>
          <w:sz w:val="20"/>
        </w:rPr>
        <w:t>–</w:t>
      </w:r>
      <w:r>
        <w:rPr>
          <w:spacing w:val="-7"/>
          <w:sz w:val="20"/>
        </w:rPr>
        <w:t> </w:t>
      </w:r>
      <w:r>
        <w:rPr>
          <w:sz w:val="20"/>
        </w:rPr>
        <w:t>vinegar-like,</w:t>
      </w:r>
      <w:r>
        <w:rPr>
          <w:spacing w:val="-7"/>
          <w:sz w:val="20"/>
        </w:rPr>
        <w:t> </w:t>
      </w:r>
      <w:r>
        <w:rPr>
          <w:sz w:val="20"/>
        </w:rPr>
        <w:t>sharp,</w:t>
      </w:r>
      <w:r>
        <w:rPr>
          <w:spacing w:val="-7"/>
          <w:sz w:val="20"/>
        </w:rPr>
        <w:t> </w:t>
      </w:r>
      <w:r>
        <w:rPr>
          <w:sz w:val="20"/>
        </w:rPr>
        <w:t>not</w:t>
      </w:r>
      <w:r>
        <w:rPr>
          <w:spacing w:val="-5"/>
          <w:sz w:val="20"/>
        </w:rPr>
        <w:t> </w:t>
      </w:r>
      <w:r>
        <w:rPr>
          <w:sz w:val="20"/>
        </w:rPr>
        <w:t>a</w:t>
      </w:r>
      <w:r>
        <w:rPr>
          <w:spacing w:val="-5"/>
          <w:sz w:val="20"/>
        </w:rPr>
        <w:t> </w:t>
      </w:r>
      <w:r>
        <w:rPr>
          <w:sz w:val="20"/>
        </w:rPr>
        <w:t>clean </w:t>
      </w:r>
      <w:r>
        <w:rPr>
          <w:spacing w:val="-2"/>
          <w:sz w:val="20"/>
        </w:rPr>
        <w:t>sourness.</w:t>
      </w:r>
    </w:p>
    <w:p>
      <w:pPr>
        <w:spacing w:line="242" w:lineRule="auto" w:before="77"/>
        <w:ind w:left="140" w:right="128" w:hanging="1"/>
        <w:jc w:val="left"/>
        <w:rPr>
          <w:sz w:val="20"/>
        </w:rPr>
      </w:pPr>
      <w:r>
        <w:rPr>
          <w:b/>
          <w:sz w:val="20"/>
        </w:rPr>
        <w:t>Brett </w:t>
      </w:r>
      <w:r>
        <w:rPr>
          <w:sz w:val="20"/>
        </w:rPr>
        <w:t>– shorthand term for </w:t>
      </w:r>
      <w:r>
        <w:rPr>
          <w:i/>
          <w:sz w:val="20"/>
        </w:rPr>
        <w:t>Brettanomyces</w:t>
      </w:r>
      <w:r>
        <w:rPr>
          <w:sz w:val="20"/>
        </w:rPr>
        <w:t>, an attenuative</w:t>
      </w:r>
      <w:r>
        <w:rPr>
          <w:spacing w:val="-2"/>
          <w:sz w:val="20"/>
        </w:rPr>
        <w:t> </w:t>
      </w:r>
      <w:r>
        <w:rPr>
          <w:sz w:val="20"/>
        </w:rPr>
        <w:t>genus</w:t>
      </w:r>
      <w:r>
        <w:rPr>
          <w:spacing w:val="-1"/>
          <w:sz w:val="20"/>
        </w:rPr>
        <w:t> </w:t>
      </w:r>
      <w:r>
        <w:rPr>
          <w:sz w:val="20"/>
        </w:rPr>
        <w:t>of</w:t>
      </w:r>
      <w:r>
        <w:rPr>
          <w:spacing w:val="-2"/>
          <w:sz w:val="20"/>
        </w:rPr>
        <w:t> </w:t>
      </w:r>
      <w:r>
        <w:rPr>
          <w:sz w:val="20"/>
        </w:rPr>
        <w:t>yeast</w:t>
      </w:r>
      <w:r>
        <w:rPr>
          <w:spacing w:val="-1"/>
          <w:sz w:val="20"/>
        </w:rPr>
        <w:t> </w:t>
      </w:r>
      <w:r>
        <w:rPr>
          <w:sz w:val="20"/>
        </w:rPr>
        <w:t>that</w:t>
      </w:r>
      <w:r>
        <w:rPr>
          <w:spacing w:val="-1"/>
          <w:sz w:val="20"/>
        </w:rPr>
        <w:t> </w:t>
      </w:r>
      <w:r>
        <w:rPr>
          <w:sz w:val="20"/>
        </w:rPr>
        <w:t>often</w:t>
      </w:r>
      <w:r>
        <w:rPr>
          <w:spacing w:val="-2"/>
          <w:sz w:val="20"/>
        </w:rPr>
        <w:t> </w:t>
      </w:r>
      <w:r>
        <w:rPr>
          <w:sz w:val="20"/>
        </w:rPr>
        <w:t>is</w:t>
      </w:r>
      <w:r>
        <w:rPr>
          <w:spacing w:val="-1"/>
          <w:sz w:val="20"/>
        </w:rPr>
        <w:t> </w:t>
      </w:r>
      <w:r>
        <w:rPr>
          <w:sz w:val="20"/>
        </w:rPr>
        <w:t>used</w:t>
      </w:r>
      <w:r>
        <w:rPr>
          <w:spacing w:val="-1"/>
          <w:sz w:val="20"/>
        </w:rPr>
        <w:t> </w:t>
      </w:r>
      <w:r>
        <w:rPr>
          <w:sz w:val="20"/>
        </w:rPr>
        <w:t>to</w:t>
      </w:r>
      <w:r>
        <w:rPr>
          <w:spacing w:val="-1"/>
          <w:sz w:val="20"/>
        </w:rPr>
        <w:t> </w:t>
      </w:r>
      <w:r>
        <w:rPr>
          <w:sz w:val="20"/>
        </w:rPr>
        <w:t>produce fruity</w:t>
      </w:r>
      <w:r>
        <w:rPr>
          <w:spacing w:val="-4"/>
          <w:sz w:val="20"/>
        </w:rPr>
        <w:t> </w:t>
      </w:r>
      <w:r>
        <w:rPr>
          <w:sz w:val="20"/>
        </w:rPr>
        <w:t>(pome</w:t>
      </w:r>
      <w:r>
        <w:rPr>
          <w:spacing w:val="-5"/>
          <w:sz w:val="20"/>
        </w:rPr>
        <w:t> </w:t>
      </w:r>
      <w:r>
        <w:rPr>
          <w:sz w:val="20"/>
        </w:rPr>
        <w:t>fruit,</w:t>
      </w:r>
      <w:r>
        <w:rPr>
          <w:spacing w:val="-6"/>
          <w:sz w:val="20"/>
        </w:rPr>
        <w:t> </w:t>
      </w:r>
      <w:r>
        <w:rPr>
          <w:sz w:val="20"/>
        </w:rPr>
        <w:t>tropical</w:t>
      </w:r>
      <w:r>
        <w:rPr>
          <w:spacing w:val="-4"/>
          <w:sz w:val="20"/>
        </w:rPr>
        <w:t> </w:t>
      </w:r>
      <w:r>
        <w:rPr>
          <w:sz w:val="20"/>
        </w:rPr>
        <w:t>fruit,</w:t>
      </w:r>
      <w:r>
        <w:rPr>
          <w:spacing w:val="-6"/>
          <w:sz w:val="20"/>
        </w:rPr>
        <w:t> </w:t>
      </w:r>
      <w:r>
        <w:rPr>
          <w:sz w:val="20"/>
        </w:rPr>
        <w:t>stone</w:t>
      </w:r>
      <w:r>
        <w:rPr>
          <w:spacing w:val="-5"/>
          <w:sz w:val="20"/>
        </w:rPr>
        <w:t> </w:t>
      </w:r>
      <w:r>
        <w:rPr>
          <w:sz w:val="20"/>
        </w:rPr>
        <w:t>fruit),</w:t>
      </w:r>
      <w:r>
        <w:rPr>
          <w:spacing w:val="-6"/>
          <w:sz w:val="20"/>
        </w:rPr>
        <w:t> </w:t>
      </w:r>
      <w:r>
        <w:rPr>
          <w:sz w:val="20"/>
        </w:rPr>
        <w:t>floral,</w:t>
      </w:r>
      <w:r>
        <w:rPr>
          <w:spacing w:val="-5"/>
          <w:sz w:val="20"/>
        </w:rPr>
        <w:t> </w:t>
      </w:r>
      <w:r>
        <w:rPr>
          <w:sz w:val="20"/>
        </w:rPr>
        <w:t>and often funky complex flavors (leather, sweat, barnyard, horse blanket, funk, etc.) in fermented beverages.</w:t>
      </w:r>
    </w:p>
    <w:p>
      <w:pPr>
        <w:spacing w:line="242" w:lineRule="auto" w:before="0"/>
        <w:ind w:left="140" w:right="128" w:firstLine="0"/>
        <w:jc w:val="left"/>
        <w:rPr>
          <w:sz w:val="20"/>
        </w:rPr>
      </w:pPr>
      <w:r>
        <w:rPr>
          <w:sz w:val="20"/>
        </w:rPr>
        <w:t>Derived from phenols or fatty acids produced during fermentation. Literally means “British fungus” and is associated</w:t>
      </w:r>
      <w:r>
        <w:rPr>
          <w:spacing w:val="-7"/>
          <w:sz w:val="20"/>
        </w:rPr>
        <w:t> </w:t>
      </w:r>
      <w:r>
        <w:rPr>
          <w:sz w:val="20"/>
        </w:rPr>
        <w:t>with</w:t>
      </w:r>
      <w:r>
        <w:rPr>
          <w:spacing w:val="-6"/>
          <w:sz w:val="20"/>
        </w:rPr>
        <w:t> </w:t>
      </w:r>
      <w:r>
        <w:rPr>
          <w:sz w:val="20"/>
        </w:rPr>
        <w:t>qualities</w:t>
      </w:r>
      <w:r>
        <w:rPr>
          <w:spacing w:val="-7"/>
          <w:sz w:val="20"/>
        </w:rPr>
        <w:t> </w:t>
      </w:r>
      <w:r>
        <w:rPr>
          <w:sz w:val="20"/>
        </w:rPr>
        <w:t>produced</w:t>
      </w:r>
      <w:r>
        <w:rPr>
          <w:spacing w:val="-7"/>
          <w:sz w:val="20"/>
        </w:rPr>
        <w:t> </w:t>
      </w:r>
      <w:r>
        <w:rPr>
          <w:sz w:val="20"/>
        </w:rPr>
        <w:t>during</w:t>
      </w:r>
      <w:r>
        <w:rPr>
          <w:spacing w:val="-6"/>
          <w:sz w:val="20"/>
        </w:rPr>
        <w:t> </w:t>
      </w:r>
      <w:r>
        <w:rPr>
          <w:sz w:val="20"/>
        </w:rPr>
        <w:t>barrel</w:t>
      </w:r>
      <w:r>
        <w:rPr>
          <w:spacing w:val="-7"/>
          <w:sz w:val="20"/>
        </w:rPr>
        <w:t> </w:t>
      </w:r>
      <w:r>
        <w:rPr>
          <w:sz w:val="20"/>
        </w:rPr>
        <w:t>aging.</w:t>
      </w:r>
    </w:p>
    <w:p>
      <w:pPr>
        <w:spacing w:line="242" w:lineRule="auto" w:before="77"/>
        <w:ind w:left="140" w:right="148" w:firstLine="0"/>
        <w:jc w:val="left"/>
        <w:rPr>
          <w:sz w:val="20"/>
        </w:rPr>
      </w:pPr>
      <w:r>
        <w:rPr>
          <w:sz w:val="20"/>
        </w:rPr>
        <w:t>Common</w:t>
      </w:r>
      <w:r>
        <w:rPr>
          <w:spacing w:val="-4"/>
          <w:sz w:val="20"/>
        </w:rPr>
        <w:t> </w:t>
      </w:r>
      <w:r>
        <w:rPr>
          <w:sz w:val="20"/>
        </w:rPr>
        <w:t>species</w:t>
      </w:r>
      <w:r>
        <w:rPr>
          <w:spacing w:val="-6"/>
          <w:sz w:val="20"/>
        </w:rPr>
        <w:t> </w:t>
      </w:r>
      <w:r>
        <w:rPr>
          <w:sz w:val="20"/>
        </w:rPr>
        <w:t>used</w:t>
      </w:r>
      <w:r>
        <w:rPr>
          <w:spacing w:val="-4"/>
          <w:sz w:val="20"/>
        </w:rPr>
        <w:t> </w:t>
      </w:r>
      <w:r>
        <w:rPr>
          <w:sz w:val="20"/>
        </w:rPr>
        <w:t>in</w:t>
      </w:r>
      <w:r>
        <w:rPr>
          <w:spacing w:val="-4"/>
          <w:sz w:val="20"/>
        </w:rPr>
        <w:t> </w:t>
      </w:r>
      <w:r>
        <w:rPr>
          <w:sz w:val="20"/>
        </w:rPr>
        <w:t>brewing</w:t>
      </w:r>
      <w:r>
        <w:rPr>
          <w:spacing w:val="-7"/>
          <w:sz w:val="20"/>
        </w:rPr>
        <w:t> </w:t>
      </w:r>
      <w:r>
        <w:rPr>
          <w:sz w:val="20"/>
        </w:rPr>
        <w:t>include</w:t>
      </w:r>
      <w:r>
        <w:rPr>
          <w:spacing w:val="-7"/>
          <w:sz w:val="20"/>
        </w:rPr>
        <w:t> </w:t>
      </w:r>
      <w:r>
        <w:rPr>
          <w:i/>
          <w:sz w:val="20"/>
        </w:rPr>
        <w:t>B.</w:t>
      </w:r>
      <w:r>
        <w:rPr>
          <w:i/>
          <w:spacing w:val="-5"/>
          <w:sz w:val="20"/>
        </w:rPr>
        <w:t> </w:t>
      </w:r>
      <w:r>
        <w:rPr>
          <w:i/>
          <w:sz w:val="20"/>
        </w:rPr>
        <w:t>bruxellensis </w:t>
      </w:r>
      <w:r>
        <w:rPr>
          <w:sz w:val="20"/>
        </w:rPr>
        <w:t>and </w:t>
      </w:r>
      <w:r>
        <w:rPr>
          <w:i/>
          <w:sz w:val="20"/>
        </w:rPr>
        <w:t>B. anomalous</w:t>
      </w:r>
      <w:r>
        <w:rPr>
          <w:sz w:val="20"/>
        </w:rPr>
        <w:t>, although they are sometimes known by other names; several strains exist with very different</w:t>
      </w:r>
    </w:p>
    <w:p>
      <w:pPr>
        <w:spacing w:after="0" w:line="242" w:lineRule="auto"/>
        <w:jc w:val="left"/>
        <w:rPr>
          <w:sz w:val="20"/>
        </w:rPr>
        <w:sectPr>
          <w:pgSz w:w="12240" w:h="15840"/>
          <w:pgMar w:header="0" w:footer="602" w:top="920" w:bottom="940" w:left="580" w:right="580"/>
          <w:cols w:num="2" w:equalWidth="0">
            <w:col w:w="5217" w:space="545"/>
            <w:col w:w="5318"/>
          </w:cols>
        </w:sectPr>
      </w:pPr>
    </w:p>
    <w:p>
      <w:pPr>
        <w:spacing w:line="242" w:lineRule="auto" w:before="87"/>
        <w:ind w:left="140" w:right="38" w:firstLine="0"/>
        <w:jc w:val="left"/>
        <w:rPr>
          <w:sz w:val="20"/>
        </w:rPr>
      </w:pPr>
      <w:r>
        <w:rPr>
          <w:sz w:val="20"/>
        </w:rPr>
        <w:t>profiles (as with </w:t>
      </w:r>
      <w:r>
        <w:rPr>
          <w:i/>
          <w:sz w:val="20"/>
        </w:rPr>
        <w:t>S. cerevisiae</w:t>
      </w:r>
      <w:r>
        <w:rPr>
          <w:sz w:val="20"/>
        </w:rPr>
        <w:t>). Typically used as secondary fermentation strain, although a few strains exist</w:t>
      </w:r>
      <w:r>
        <w:rPr>
          <w:spacing w:val="-4"/>
          <w:sz w:val="20"/>
        </w:rPr>
        <w:t> </w:t>
      </w:r>
      <w:r>
        <w:rPr>
          <w:sz w:val="20"/>
        </w:rPr>
        <w:t>that</w:t>
      </w:r>
      <w:r>
        <w:rPr>
          <w:spacing w:val="-4"/>
          <w:sz w:val="20"/>
        </w:rPr>
        <w:t> </w:t>
      </w:r>
      <w:r>
        <w:rPr>
          <w:sz w:val="20"/>
        </w:rPr>
        <w:t>can</w:t>
      </w:r>
      <w:r>
        <w:rPr>
          <w:spacing w:val="-5"/>
          <w:sz w:val="20"/>
        </w:rPr>
        <w:t> </w:t>
      </w:r>
      <w:r>
        <w:rPr>
          <w:sz w:val="20"/>
        </w:rPr>
        <w:t>fully</w:t>
      </w:r>
      <w:r>
        <w:rPr>
          <w:spacing w:val="-4"/>
          <w:sz w:val="20"/>
        </w:rPr>
        <w:t> </w:t>
      </w:r>
      <w:r>
        <w:rPr>
          <w:sz w:val="20"/>
        </w:rPr>
        <w:t>attenuate</w:t>
      </w:r>
      <w:r>
        <w:rPr>
          <w:spacing w:val="-5"/>
          <w:sz w:val="20"/>
        </w:rPr>
        <w:t> </w:t>
      </w:r>
      <w:r>
        <w:rPr>
          <w:sz w:val="20"/>
        </w:rPr>
        <w:t>wort</w:t>
      </w:r>
      <w:r>
        <w:rPr>
          <w:spacing w:val="-4"/>
          <w:sz w:val="20"/>
        </w:rPr>
        <w:t> </w:t>
      </w:r>
      <w:r>
        <w:rPr>
          <w:sz w:val="20"/>
        </w:rPr>
        <w:t>enough</w:t>
      </w:r>
      <w:r>
        <w:rPr>
          <w:spacing w:val="-5"/>
          <w:sz w:val="20"/>
        </w:rPr>
        <w:t> </w:t>
      </w:r>
      <w:r>
        <w:rPr>
          <w:sz w:val="20"/>
        </w:rPr>
        <w:t>to</w:t>
      </w:r>
      <w:r>
        <w:rPr>
          <w:spacing w:val="-2"/>
          <w:sz w:val="20"/>
        </w:rPr>
        <w:t> </w:t>
      </w:r>
      <w:r>
        <w:rPr>
          <w:sz w:val="20"/>
        </w:rPr>
        <w:t>be</w:t>
      </w:r>
      <w:r>
        <w:rPr>
          <w:spacing w:val="-5"/>
          <w:sz w:val="20"/>
        </w:rPr>
        <w:t> </w:t>
      </w:r>
      <w:r>
        <w:rPr>
          <w:sz w:val="20"/>
        </w:rPr>
        <w:t>used</w:t>
      </w:r>
      <w:r>
        <w:rPr>
          <w:spacing w:val="-4"/>
          <w:sz w:val="20"/>
        </w:rPr>
        <w:t> </w:t>
      </w:r>
      <w:r>
        <w:rPr>
          <w:sz w:val="20"/>
        </w:rPr>
        <w:t>for primary fermentation.</w:t>
      </w:r>
    </w:p>
    <w:p>
      <w:pPr>
        <w:spacing w:line="242" w:lineRule="auto" w:before="78"/>
        <w:ind w:left="140" w:right="38" w:firstLine="0"/>
        <w:jc w:val="left"/>
        <w:rPr>
          <w:sz w:val="20"/>
        </w:rPr>
      </w:pPr>
      <w:r>
        <w:rPr>
          <w:b/>
          <w:sz w:val="20"/>
        </w:rPr>
        <w:t>Clean sourness </w:t>
      </w:r>
      <w:r>
        <w:rPr>
          <w:sz w:val="20"/>
        </w:rPr>
        <w:t>– a quality descriptor for sourness to imply</w:t>
      </w:r>
      <w:r>
        <w:rPr>
          <w:spacing w:val="-5"/>
          <w:sz w:val="20"/>
        </w:rPr>
        <w:t> </w:t>
      </w:r>
      <w:r>
        <w:rPr>
          <w:sz w:val="20"/>
        </w:rPr>
        <w:t>that</w:t>
      </w:r>
      <w:r>
        <w:rPr>
          <w:spacing w:val="-5"/>
          <w:sz w:val="20"/>
        </w:rPr>
        <w:t> </w:t>
      </w:r>
      <w:r>
        <w:rPr>
          <w:sz w:val="20"/>
        </w:rPr>
        <w:t>the</w:t>
      </w:r>
      <w:r>
        <w:rPr>
          <w:spacing w:val="-6"/>
          <w:sz w:val="20"/>
        </w:rPr>
        <w:t> </w:t>
      </w:r>
      <w:r>
        <w:rPr>
          <w:sz w:val="20"/>
        </w:rPr>
        <w:t>sourness</w:t>
      </w:r>
      <w:r>
        <w:rPr>
          <w:spacing w:val="-5"/>
          <w:sz w:val="20"/>
        </w:rPr>
        <w:t> </w:t>
      </w:r>
      <w:r>
        <w:rPr>
          <w:sz w:val="20"/>
        </w:rPr>
        <w:t>has</w:t>
      </w:r>
      <w:r>
        <w:rPr>
          <w:spacing w:val="-3"/>
          <w:sz w:val="20"/>
        </w:rPr>
        <w:t> </w:t>
      </w:r>
      <w:r>
        <w:rPr>
          <w:sz w:val="20"/>
        </w:rPr>
        <w:t>no</w:t>
      </w:r>
      <w:r>
        <w:rPr>
          <w:spacing w:val="-5"/>
          <w:sz w:val="20"/>
        </w:rPr>
        <w:t> </w:t>
      </w:r>
      <w:r>
        <w:rPr>
          <w:sz w:val="20"/>
        </w:rPr>
        <w:t>vinegar,</w:t>
      </w:r>
      <w:r>
        <w:rPr>
          <w:spacing w:val="-6"/>
          <w:sz w:val="20"/>
        </w:rPr>
        <w:t> </w:t>
      </w:r>
      <w:r>
        <w:rPr>
          <w:sz w:val="20"/>
        </w:rPr>
        <w:t>complex</w:t>
      </w:r>
      <w:r>
        <w:rPr>
          <w:spacing w:val="-6"/>
          <w:sz w:val="20"/>
        </w:rPr>
        <w:t> </w:t>
      </w:r>
      <w:r>
        <w:rPr>
          <w:sz w:val="20"/>
        </w:rPr>
        <w:t>funk,</w:t>
      </w:r>
      <w:r>
        <w:rPr>
          <w:spacing w:val="-4"/>
          <w:sz w:val="20"/>
        </w:rPr>
        <w:t> </w:t>
      </w:r>
      <w:r>
        <w:rPr>
          <w:sz w:val="20"/>
        </w:rPr>
        <w:t>or excessive overtones; often used to describe a good- quality, sharp lactic sourness.</w:t>
      </w:r>
    </w:p>
    <w:p>
      <w:pPr>
        <w:spacing w:line="242" w:lineRule="auto" w:before="78"/>
        <w:ind w:left="140" w:right="38" w:firstLine="0"/>
        <w:jc w:val="left"/>
        <w:rPr>
          <w:sz w:val="20"/>
        </w:rPr>
      </w:pPr>
      <w:r>
        <w:rPr>
          <w:b/>
          <w:sz w:val="20"/>
        </w:rPr>
        <w:t>Ethyl acetate </w:t>
      </w:r>
      <w:r>
        <w:rPr>
          <w:sz w:val="20"/>
        </w:rPr>
        <w:t>– a yeast-derived ester formed from acetic acid and ethanol and produced at various levels depending on yeast strain and stress. Low levels are fruity like pears, pineapples, or berries but high levels are</w:t>
      </w:r>
      <w:r>
        <w:rPr>
          <w:spacing w:val="-5"/>
          <w:sz w:val="20"/>
        </w:rPr>
        <w:t> </w:t>
      </w:r>
      <w:r>
        <w:rPr>
          <w:sz w:val="20"/>
        </w:rPr>
        <w:t>objectionable</w:t>
      </w:r>
      <w:r>
        <w:rPr>
          <w:spacing w:val="-5"/>
          <w:sz w:val="20"/>
        </w:rPr>
        <w:t> </w:t>
      </w:r>
      <w:r>
        <w:rPr>
          <w:sz w:val="20"/>
        </w:rPr>
        <w:t>faults</w:t>
      </w:r>
      <w:r>
        <w:rPr>
          <w:spacing w:val="-4"/>
          <w:sz w:val="20"/>
        </w:rPr>
        <w:t> </w:t>
      </w:r>
      <w:r>
        <w:rPr>
          <w:sz w:val="20"/>
        </w:rPr>
        <w:t>and</w:t>
      </w:r>
      <w:r>
        <w:rPr>
          <w:spacing w:val="-2"/>
          <w:sz w:val="20"/>
        </w:rPr>
        <w:t> </w:t>
      </w:r>
      <w:r>
        <w:rPr>
          <w:sz w:val="20"/>
        </w:rPr>
        <w:t>have</w:t>
      </w:r>
      <w:r>
        <w:rPr>
          <w:spacing w:val="-5"/>
          <w:sz w:val="20"/>
        </w:rPr>
        <w:t> </w:t>
      </w:r>
      <w:r>
        <w:rPr>
          <w:sz w:val="20"/>
        </w:rPr>
        <w:t>the</w:t>
      </w:r>
      <w:r>
        <w:rPr>
          <w:spacing w:val="-5"/>
          <w:sz w:val="20"/>
        </w:rPr>
        <w:t> </w:t>
      </w:r>
      <w:r>
        <w:rPr>
          <w:sz w:val="20"/>
        </w:rPr>
        <w:t>aroma</w:t>
      </w:r>
      <w:r>
        <w:rPr>
          <w:spacing w:val="-4"/>
          <w:sz w:val="20"/>
        </w:rPr>
        <w:t> </w:t>
      </w:r>
      <w:r>
        <w:rPr>
          <w:sz w:val="20"/>
        </w:rPr>
        <w:t>of</w:t>
      </w:r>
      <w:r>
        <w:rPr>
          <w:spacing w:val="-5"/>
          <w:sz w:val="20"/>
        </w:rPr>
        <w:t> </w:t>
      </w:r>
      <w:r>
        <w:rPr>
          <w:sz w:val="20"/>
        </w:rPr>
        <w:t>solvent</w:t>
      </w:r>
      <w:r>
        <w:rPr>
          <w:spacing w:val="-2"/>
          <w:sz w:val="20"/>
        </w:rPr>
        <w:t> </w:t>
      </w:r>
      <w:r>
        <w:rPr>
          <w:sz w:val="20"/>
        </w:rPr>
        <w:t>or nail</w:t>
      </w:r>
      <w:r>
        <w:rPr>
          <w:spacing w:val="-5"/>
          <w:sz w:val="20"/>
        </w:rPr>
        <w:t> </w:t>
      </w:r>
      <w:r>
        <w:rPr>
          <w:sz w:val="20"/>
        </w:rPr>
        <w:t>polish</w:t>
      </w:r>
      <w:r>
        <w:rPr>
          <w:spacing w:val="-6"/>
          <w:sz w:val="20"/>
        </w:rPr>
        <w:t> </w:t>
      </w:r>
      <w:r>
        <w:rPr>
          <w:sz w:val="20"/>
        </w:rPr>
        <w:t>remover.</w:t>
      </w:r>
      <w:r>
        <w:rPr>
          <w:spacing w:val="-7"/>
          <w:sz w:val="20"/>
        </w:rPr>
        <w:t> </w:t>
      </w:r>
      <w:r>
        <w:rPr>
          <w:sz w:val="20"/>
        </w:rPr>
        <w:t>High</w:t>
      </w:r>
      <w:r>
        <w:rPr>
          <w:spacing w:val="-4"/>
          <w:sz w:val="20"/>
        </w:rPr>
        <w:t> </w:t>
      </w:r>
      <w:r>
        <w:rPr>
          <w:sz w:val="20"/>
        </w:rPr>
        <w:t>levels</w:t>
      </w:r>
      <w:r>
        <w:rPr>
          <w:spacing w:val="-5"/>
          <w:sz w:val="20"/>
        </w:rPr>
        <w:t> </w:t>
      </w:r>
      <w:r>
        <w:rPr>
          <w:sz w:val="20"/>
        </w:rPr>
        <w:t>of</w:t>
      </w:r>
      <w:r>
        <w:rPr>
          <w:spacing w:val="-6"/>
          <w:sz w:val="20"/>
        </w:rPr>
        <w:t> </w:t>
      </w:r>
      <w:r>
        <w:rPr>
          <w:sz w:val="20"/>
        </w:rPr>
        <w:t>oxygen</w:t>
      </w:r>
      <w:r>
        <w:rPr>
          <w:spacing w:val="-6"/>
          <w:sz w:val="20"/>
        </w:rPr>
        <w:t> </w:t>
      </w:r>
      <w:r>
        <w:rPr>
          <w:sz w:val="20"/>
        </w:rPr>
        <w:t>and</w:t>
      </w:r>
      <w:r>
        <w:rPr>
          <w:spacing w:val="-3"/>
          <w:sz w:val="20"/>
        </w:rPr>
        <w:t> </w:t>
      </w:r>
      <w:r>
        <w:rPr>
          <w:sz w:val="20"/>
        </w:rPr>
        <w:t>wild</w:t>
      </w:r>
      <w:r>
        <w:rPr>
          <w:spacing w:val="-5"/>
          <w:sz w:val="20"/>
        </w:rPr>
        <w:t> </w:t>
      </w:r>
      <w:r>
        <w:rPr>
          <w:sz w:val="20"/>
        </w:rPr>
        <w:t>yeast can create excessive amounts.</w:t>
      </w:r>
    </w:p>
    <w:p>
      <w:pPr>
        <w:spacing w:line="242" w:lineRule="auto" w:before="79"/>
        <w:ind w:left="140" w:right="38" w:firstLine="0"/>
        <w:jc w:val="left"/>
        <w:rPr>
          <w:sz w:val="20"/>
        </w:rPr>
      </w:pPr>
      <w:r>
        <w:rPr>
          <w:b/>
          <w:sz w:val="20"/>
        </w:rPr>
        <w:t>Indole </w:t>
      </w:r>
      <w:r>
        <w:rPr>
          <w:sz w:val="20"/>
        </w:rPr>
        <w:t>–formed by ‘coliform’ bacteria contamination during fermentation. It is often associated with simultaneous production of DMS. Most often found in beers that have a very long lag time or in spontaneous- fermented</w:t>
      </w:r>
      <w:r>
        <w:rPr>
          <w:spacing w:val="-4"/>
          <w:sz w:val="20"/>
        </w:rPr>
        <w:t> </w:t>
      </w:r>
      <w:r>
        <w:rPr>
          <w:sz w:val="20"/>
        </w:rPr>
        <w:t>beer.</w:t>
      </w:r>
      <w:r>
        <w:rPr>
          <w:spacing w:val="-6"/>
          <w:sz w:val="20"/>
        </w:rPr>
        <w:t> </w:t>
      </w:r>
      <w:r>
        <w:rPr>
          <w:sz w:val="20"/>
        </w:rPr>
        <w:t>Smells</w:t>
      </w:r>
      <w:r>
        <w:rPr>
          <w:spacing w:val="-4"/>
          <w:sz w:val="20"/>
        </w:rPr>
        <w:t> </w:t>
      </w:r>
      <w:r>
        <w:rPr>
          <w:sz w:val="20"/>
        </w:rPr>
        <w:t>of</w:t>
      </w:r>
      <w:r>
        <w:rPr>
          <w:spacing w:val="-5"/>
          <w:sz w:val="20"/>
        </w:rPr>
        <w:t> </w:t>
      </w:r>
      <w:r>
        <w:rPr>
          <w:sz w:val="20"/>
        </w:rPr>
        <w:t>feces,</w:t>
      </w:r>
      <w:r>
        <w:rPr>
          <w:spacing w:val="-6"/>
          <w:sz w:val="20"/>
        </w:rPr>
        <w:t> </w:t>
      </w:r>
      <w:r>
        <w:rPr>
          <w:sz w:val="20"/>
        </w:rPr>
        <w:t>dirty</w:t>
      </w:r>
      <w:r>
        <w:rPr>
          <w:spacing w:val="-4"/>
          <w:sz w:val="20"/>
        </w:rPr>
        <w:t> </w:t>
      </w:r>
      <w:r>
        <w:rPr>
          <w:sz w:val="20"/>
        </w:rPr>
        <w:t>farm,</w:t>
      </w:r>
      <w:r>
        <w:rPr>
          <w:spacing w:val="-3"/>
          <w:sz w:val="20"/>
        </w:rPr>
        <w:t> </w:t>
      </w:r>
      <w:r>
        <w:rPr>
          <w:sz w:val="20"/>
        </w:rPr>
        <w:t>or</w:t>
      </w:r>
      <w:r>
        <w:rPr>
          <w:spacing w:val="-5"/>
          <w:sz w:val="20"/>
        </w:rPr>
        <w:t> </w:t>
      </w:r>
      <w:r>
        <w:rPr>
          <w:sz w:val="20"/>
        </w:rPr>
        <w:t>pig</w:t>
      </w:r>
      <w:r>
        <w:rPr>
          <w:spacing w:val="-5"/>
          <w:sz w:val="20"/>
        </w:rPr>
        <w:t> </w:t>
      </w:r>
      <w:r>
        <w:rPr>
          <w:sz w:val="20"/>
        </w:rPr>
        <w:t>farms. At lower levels, can be jasmine or floral. Always a fault.</w:t>
      </w:r>
    </w:p>
    <w:p>
      <w:pPr>
        <w:spacing w:line="242" w:lineRule="auto" w:before="77"/>
        <w:ind w:left="140" w:right="415" w:firstLine="0"/>
        <w:jc w:val="both"/>
        <w:rPr>
          <w:sz w:val="20"/>
        </w:rPr>
      </w:pPr>
      <w:r>
        <w:rPr>
          <w:b/>
          <w:sz w:val="20"/>
        </w:rPr>
        <w:t>LAB</w:t>
      </w:r>
      <w:r>
        <w:rPr>
          <w:b/>
          <w:spacing w:val="-9"/>
          <w:sz w:val="20"/>
        </w:rPr>
        <w:t> </w:t>
      </w:r>
      <w:r>
        <w:rPr>
          <w:sz w:val="20"/>
        </w:rPr>
        <w:t>–</w:t>
      </w:r>
      <w:r>
        <w:rPr>
          <w:spacing w:val="-8"/>
          <w:sz w:val="20"/>
        </w:rPr>
        <w:t> </w:t>
      </w:r>
      <w:r>
        <w:rPr>
          <w:sz w:val="20"/>
        </w:rPr>
        <w:t>shorthand</w:t>
      </w:r>
      <w:r>
        <w:rPr>
          <w:spacing w:val="-6"/>
          <w:sz w:val="20"/>
        </w:rPr>
        <w:t> </w:t>
      </w:r>
      <w:r>
        <w:rPr>
          <w:sz w:val="20"/>
        </w:rPr>
        <w:t>for</w:t>
      </w:r>
      <w:r>
        <w:rPr>
          <w:spacing w:val="-4"/>
          <w:sz w:val="20"/>
        </w:rPr>
        <w:t> </w:t>
      </w:r>
      <w:r>
        <w:rPr>
          <w:sz w:val="20"/>
        </w:rPr>
        <w:t>Lactic</w:t>
      </w:r>
      <w:r>
        <w:rPr>
          <w:spacing w:val="-6"/>
          <w:sz w:val="20"/>
        </w:rPr>
        <w:t> </w:t>
      </w:r>
      <w:r>
        <w:rPr>
          <w:sz w:val="20"/>
        </w:rPr>
        <w:t>Acid</w:t>
      </w:r>
      <w:r>
        <w:rPr>
          <w:spacing w:val="-6"/>
          <w:sz w:val="20"/>
        </w:rPr>
        <w:t> </w:t>
      </w:r>
      <w:r>
        <w:rPr>
          <w:sz w:val="20"/>
        </w:rPr>
        <w:t>Bacteria,</w:t>
      </w:r>
      <w:r>
        <w:rPr>
          <w:spacing w:val="-5"/>
          <w:sz w:val="20"/>
        </w:rPr>
        <w:t> </w:t>
      </w:r>
      <w:r>
        <w:rPr>
          <w:sz w:val="20"/>
        </w:rPr>
        <w:t>including </w:t>
      </w:r>
      <w:r>
        <w:rPr>
          <w:i/>
          <w:sz w:val="20"/>
        </w:rPr>
        <w:t>Lactobacillus,</w:t>
      </w:r>
      <w:r>
        <w:rPr>
          <w:i/>
          <w:spacing w:val="-1"/>
          <w:sz w:val="20"/>
        </w:rPr>
        <w:t> </w:t>
      </w:r>
      <w:r>
        <w:rPr>
          <w:i/>
          <w:sz w:val="20"/>
        </w:rPr>
        <w:t>Pediococcus,</w:t>
      </w:r>
      <w:r>
        <w:rPr>
          <w:i/>
          <w:spacing w:val="-3"/>
          <w:sz w:val="20"/>
        </w:rPr>
        <w:t> </w:t>
      </w:r>
      <w:r>
        <w:rPr>
          <w:sz w:val="20"/>
        </w:rPr>
        <w:t>and others in the family </w:t>
      </w:r>
      <w:r>
        <w:rPr>
          <w:i/>
          <w:sz w:val="20"/>
        </w:rPr>
        <w:t>Lactobacillaceae</w:t>
      </w:r>
      <w:r>
        <w:rPr>
          <w:sz w:val="20"/>
        </w:rPr>
        <w:t>.</w:t>
      </w:r>
      <w:r>
        <w:rPr>
          <w:spacing w:val="-4"/>
          <w:sz w:val="20"/>
        </w:rPr>
        <w:t> </w:t>
      </w:r>
      <w:r>
        <w:rPr>
          <w:sz w:val="20"/>
        </w:rPr>
        <w:t>A</w:t>
      </w:r>
      <w:r>
        <w:rPr>
          <w:spacing w:val="-2"/>
          <w:sz w:val="20"/>
        </w:rPr>
        <w:t> </w:t>
      </w:r>
      <w:r>
        <w:rPr>
          <w:sz w:val="20"/>
        </w:rPr>
        <w:t>broader</w:t>
      </w:r>
      <w:r>
        <w:rPr>
          <w:spacing w:val="-3"/>
          <w:sz w:val="20"/>
        </w:rPr>
        <w:t> </w:t>
      </w:r>
      <w:r>
        <w:rPr>
          <w:sz w:val="20"/>
        </w:rPr>
        <w:t>term</w:t>
      </w:r>
      <w:r>
        <w:rPr>
          <w:spacing w:val="-3"/>
          <w:sz w:val="20"/>
        </w:rPr>
        <w:t> </w:t>
      </w:r>
      <w:r>
        <w:rPr>
          <w:sz w:val="20"/>
        </w:rPr>
        <w:t>for identifying</w:t>
      </w:r>
      <w:r>
        <w:rPr>
          <w:spacing w:val="-1"/>
          <w:sz w:val="20"/>
        </w:rPr>
        <w:t> </w:t>
      </w:r>
      <w:r>
        <w:rPr>
          <w:sz w:val="20"/>
        </w:rPr>
        <w:t>the source of a lactic sourness.</w:t>
      </w:r>
    </w:p>
    <w:p>
      <w:pPr>
        <w:spacing w:before="83"/>
        <w:ind w:left="140" w:right="0" w:firstLine="0"/>
        <w:jc w:val="both"/>
        <w:rPr>
          <w:i/>
          <w:sz w:val="20"/>
        </w:rPr>
      </w:pPr>
      <w:r>
        <w:rPr>
          <w:b/>
          <w:sz w:val="20"/>
        </w:rPr>
        <w:t>Lacto</w:t>
      </w:r>
      <w:r>
        <w:rPr>
          <w:b/>
          <w:spacing w:val="-6"/>
          <w:sz w:val="20"/>
        </w:rPr>
        <w:t> </w:t>
      </w:r>
      <w:r>
        <w:rPr>
          <w:sz w:val="20"/>
        </w:rPr>
        <w:t>–</w:t>
      </w:r>
      <w:r>
        <w:rPr>
          <w:spacing w:val="-6"/>
          <w:sz w:val="20"/>
        </w:rPr>
        <w:t> </w:t>
      </w:r>
      <w:r>
        <w:rPr>
          <w:sz w:val="20"/>
        </w:rPr>
        <w:t>shorthand</w:t>
      </w:r>
      <w:r>
        <w:rPr>
          <w:spacing w:val="-5"/>
          <w:sz w:val="20"/>
        </w:rPr>
        <w:t> </w:t>
      </w:r>
      <w:r>
        <w:rPr>
          <w:sz w:val="20"/>
        </w:rPr>
        <w:t>term</w:t>
      </w:r>
      <w:r>
        <w:rPr>
          <w:spacing w:val="-6"/>
          <w:sz w:val="20"/>
        </w:rPr>
        <w:t> </w:t>
      </w:r>
      <w:r>
        <w:rPr>
          <w:sz w:val="20"/>
        </w:rPr>
        <w:t>for</w:t>
      </w:r>
      <w:r>
        <w:rPr>
          <w:spacing w:val="-5"/>
          <w:sz w:val="20"/>
        </w:rPr>
        <w:t> </w:t>
      </w:r>
      <w:r>
        <w:rPr>
          <w:i/>
          <w:spacing w:val="-2"/>
          <w:sz w:val="20"/>
        </w:rPr>
        <w:t>Lactobacillus.</w:t>
      </w:r>
    </w:p>
    <w:p>
      <w:pPr>
        <w:spacing w:before="80"/>
        <w:ind w:left="140" w:right="0" w:firstLine="0"/>
        <w:jc w:val="both"/>
        <w:rPr>
          <w:i/>
          <w:sz w:val="20"/>
        </w:rPr>
      </w:pPr>
      <w:r>
        <w:rPr>
          <w:b/>
          <w:sz w:val="20"/>
        </w:rPr>
        <w:t>Pedio</w:t>
      </w:r>
      <w:r>
        <w:rPr>
          <w:b/>
          <w:spacing w:val="-9"/>
          <w:sz w:val="20"/>
        </w:rPr>
        <w:t> </w:t>
      </w:r>
      <w:r>
        <w:rPr>
          <w:sz w:val="20"/>
        </w:rPr>
        <w:t>–</w:t>
      </w:r>
      <w:r>
        <w:rPr>
          <w:spacing w:val="-4"/>
          <w:sz w:val="20"/>
        </w:rPr>
        <w:t> </w:t>
      </w:r>
      <w:r>
        <w:rPr>
          <w:sz w:val="20"/>
        </w:rPr>
        <w:t>shorthand</w:t>
      </w:r>
      <w:r>
        <w:rPr>
          <w:spacing w:val="-5"/>
          <w:sz w:val="20"/>
        </w:rPr>
        <w:t> </w:t>
      </w:r>
      <w:r>
        <w:rPr>
          <w:sz w:val="20"/>
        </w:rPr>
        <w:t>term</w:t>
      </w:r>
      <w:r>
        <w:rPr>
          <w:spacing w:val="-6"/>
          <w:sz w:val="20"/>
        </w:rPr>
        <w:t> </w:t>
      </w:r>
      <w:r>
        <w:rPr>
          <w:sz w:val="20"/>
        </w:rPr>
        <w:t>for</w:t>
      </w:r>
      <w:r>
        <w:rPr>
          <w:spacing w:val="-7"/>
          <w:sz w:val="20"/>
        </w:rPr>
        <w:t> </w:t>
      </w:r>
      <w:r>
        <w:rPr>
          <w:i/>
          <w:spacing w:val="-2"/>
          <w:sz w:val="20"/>
        </w:rPr>
        <w:t>Pediococcus.</w:t>
      </w:r>
    </w:p>
    <w:p>
      <w:pPr>
        <w:spacing w:line="242" w:lineRule="auto" w:before="80"/>
        <w:ind w:left="140" w:right="38" w:firstLine="0"/>
        <w:jc w:val="left"/>
        <w:rPr>
          <w:sz w:val="20"/>
        </w:rPr>
      </w:pPr>
      <w:r>
        <w:rPr>
          <w:b/>
          <w:sz w:val="20"/>
        </w:rPr>
        <w:t>Ropiness </w:t>
      </w:r>
      <w:r>
        <w:rPr>
          <w:sz w:val="20"/>
        </w:rPr>
        <w:t>– describes a mouthfeel where the beer develops an increase in viscosity and pours thick and syrupy.</w:t>
      </w:r>
      <w:r>
        <w:rPr>
          <w:spacing w:val="-5"/>
          <w:sz w:val="20"/>
        </w:rPr>
        <w:t> </w:t>
      </w:r>
      <w:r>
        <w:rPr>
          <w:sz w:val="20"/>
        </w:rPr>
        <w:t>Various</w:t>
      </w:r>
      <w:r>
        <w:rPr>
          <w:spacing w:val="-4"/>
          <w:sz w:val="20"/>
        </w:rPr>
        <w:t> </w:t>
      </w:r>
      <w:r>
        <w:rPr>
          <w:sz w:val="20"/>
        </w:rPr>
        <w:t>bacteria</w:t>
      </w:r>
      <w:r>
        <w:rPr>
          <w:spacing w:val="-6"/>
          <w:sz w:val="20"/>
        </w:rPr>
        <w:t> </w:t>
      </w:r>
      <w:r>
        <w:rPr>
          <w:sz w:val="20"/>
        </w:rPr>
        <w:t>are</w:t>
      </w:r>
      <w:r>
        <w:rPr>
          <w:spacing w:val="-7"/>
          <w:sz w:val="20"/>
        </w:rPr>
        <w:t> </w:t>
      </w:r>
      <w:r>
        <w:rPr>
          <w:sz w:val="20"/>
        </w:rPr>
        <w:t>the</w:t>
      </w:r>
      <w:r>
        <w:rPr>
          <w:spacing w:val="-7"/>
          <w:sz w:val="20"/>
        </w:rPr>
        <w:t> </w:t>
      </w:r>
      <w:r>
        <w:rPr>
          <w:sz w:val="20"/>
        </w:rPr>
        <w:t>usual</w:t>
      </w:r>
      <w:r>
        <w:rPr>
          <w:spacing w:val="-6"/>
          <w:sz w:val="20"/>
        </w:rPr>
        <w:t> </w:t>
      </w:r>
      <w:r>
        <w:rPr>
          <w:sz w:val="20"/>
        </w:rPr>
        <w:t>cause,</w:t>
      </w:r>
      <w:r>
        <w:rPr>
          <w:spacing w:val="-5"/>
          <w:sz w:val="20"/>
        </w:rPr>
        <w:t> </w:t>
      </w:r>
      <w:r>
        <w:rPr>
          <w:sz w:val="20"/>
        </w:rPr>
        <w:t>Pedio</w:t>
      </w:r>
      <w:r>
        <w:rPr>
          <w:spacing w:val="-4"/>
          <w:sz w:val="20"/>
        </w:rPr>
        <w:t> </w:t>
      </w:r>
      <w:r>
        <w:rPr>
          <w:sz w:val="20"/>
        </w:rPr>
        <w:t>being most common, and happens from an increase in production of polysaccharides. A common stage in mixed-culture fermentation; the presence of Brett will reduce this viscosity over time.</w:t>
      </w:r>
    </w:p>
    <w:p>
      <w:pPr>
        <w:spacing w:before="81"/>
        <w:ind w:left="140" w:right="0" w:firstLine="0"/>
        <w:jc w:val="left"/>
        <w:rPr>
          <w:i/>
          <w:sz w:val="20"/>
        </w:rPr>
      </w:pPr>
      <w:r>
        <w:rPr>
          <w:b/>
          <w:sz w:val="20"/>
        </w:rPr>
        <w:t>Sacch</w:t>
      </w:r>
      <w:r>
        <w:rPr>
          <w:b/>
          <w:spacing w:val="-7"/>
          <w:sz w:val="20"/>
        </w:rPr>
        <w:t> </w:t>
      </w:r>
      <w:r>
        <w:rPr>
          <w:sz w:val="20"/>
        </w:rPr>
        <w:t>–</w:t>
      </w:r>
      <w:r>
        <w:rPr>
          <w:spacing w:val="-7"/>
          <w:sz w:val="20"/>
        </w:rPr>
        <w:t> </w:t>
      </w:r>
      <w:r>
        <w:rPr>
          <w:sz w:val="20"/>
        </w:rPr>
        <w:t>shorthand</w:t>
      </w:r>
      <w:r>
        <w:rPr>
          <w:spacing w:val="-5"/>
          <w:sz w:val="20"/>
        </w:rPr>
        <w:t> </w:t>
      </w:r>
      <w:r>
        <w:rPr>
          <w:sz w:val="20"/>
        </w:rPr>
        <w:t>term</w:t>
      </w:r>
      <w:r>
        <w:rPr>
          <w:spacing w:val="-4"/>
          <w:sz w:val="20"/>
        </w:rPr>
        <w:t> </w:t>
      </w:r>
      <w:r>
        <w:rPr>
          <w:sz w:val="20"/>
        </w:rPr>
        <w:t>for</w:t>
      </w:r>
      <w:r>
        <w:rPr>
          <w:spacing w:val="-6"/>
          <w:sz w:val="20"/>
        </w:rPr>
        <w:t> </w:t>
      </w:r>
      <w:r>
        <w:rPr>
          <w:i/>
          <w:spacing w:val="-2"/>
          <w:sz w:val="20"/>
        </w:rPr>
        <w:t>Saccharomyces.</w:t>
      </w:r>
    </w:p>
    <w:p>
      <w:pPr>
        <w:spacing w:line="242" w:lineRule="auto" w:before="80"/>
        <w:ind w:left="140" w:right="38" w:firstLine="0"/>
        <w:jc w:val="left"/>
        <w:rPr>
          <w:sz w:val="20"/>
        </w:rPr>
      </w:pPr>
      <w:r>
        <w:rPr>
          <w:b/>
          <w:sz w:val="20"/>
        </w:rPr>
        <w:t>THP </w:t>
      </w:r>
      <w:r>
        <w:rPr>
          <w:sz w:val="20"/>
        </w:rPr>
        <w:t>– shorthand for tetrahydropyridine. Usually produced by Lacto or Brett. At low levels, lends grainy, toasted</w:t>
      </w:r>
      <w:r>
        <w:rPr>
          <w:spacing w:val="-6"/>
          <w:sz w:val="20"/>
        </w:rPr>
        <w:t> </w:t>
      </w:r>
      <w:r>
        <w:rPr>
          <w:sz w:val="20"/>
        </w:rPr>
        <w:t>oat</w:t>
      </w:r>
      <w:r>
        <w:rPr>
          <w:spacing w:val="-6"/>
          <w:sz w:val="20"/>
        </w:rPr>
        <w:t> </w:t>
      </w:r>
      <w:r>
        <w:rPr>
          <w:sz w:val="20"/>
        </w:rPr>
        <w:t>cereal-like</w:t>
      </w:r>
      <w:r>
        <w:rPr>
          <w:spacing w:val="-7"/>
          <w:sz w:val="20"/>
        </w:rPr>
        <w:t> </w:t>
      </w:r>
      <w:r>
        <w:rPr>
          <w:sz w:val="20"/>
        </w:rPr>
        <w:t>character</w:t>
      </w:r>
      <w:r>
        <w:rPr>
          <w:spacing w:val="-7"/>
          <w:sz w:val="20"/>
        </w:rPr>
        <w:t> </w:t>
      </w:r>
      <w:r>
        <w:rPr>
          <w:sz w:val="20"/>
        </w:rPr>
        <w:t>(think</w:t>
      </w:r>
      <w:r>
        <w:rPr>
          <w:spacing w:val="-8"/>
          <w:sz w:val="20"/>
        </w:rPr>
        <w:t> </w:t>
      </w:r>
      <w:r>
        <w:rPr>
          <w:sz w:val="20"/>
        </w:rPr>
        <w:t>‘Cheerios’</w:t>
      </w:r>
      <w:r>
        <w:rPr>
          <w:spacing w:val="-6"/>
          <w:sz w:val="20"/>
        </w:rPr>
        <w:t> </w:t>
      </w:r>
      <w:r>
        <w:rPr>
          <w:sz w:val="20"/>
        </w:rPr>
        <w:t>cereal in the US). At high levels, can be perceived as mouse cage, mousy, or urine-like (similar to the fault in cider and wine). THP increases with oxygen exposure but active Brett will reduce it over time. Always a fault.</w:t>
      </w:r>
    </w:p>
    <w:p>
      <w:pPr>
        <w:pStyle w:val="BodyText"/>
        <w:ind w:left="0"/>
        <w:rPr>
          <w:sz w:val="21"/>
        </w:rPr>
      </w:pPr>
    </w:p>
    <w:p>
      <w:pPr>
        <w:pStyle w:val="Heading4"/>
        <w:jc w:val="both"/>
      </w:pPr>
      <w:bookmarkStart w:name="Quality or Off-Flavor Terms" w:id="232"/>
      <w:bookmarkEnd w:id="232"/>
      <w:r>
        <w:rPr>
          <w:b w:val="0"/>
        </w:rPr>
      </w:r>
      <w:bookmarkStart w:name="_bookmark14" w:id="233"/>
      <w:bookmarkEnd w:id="233"/>
      <w:r>
        <w:rPr>
          <w:b w:val="0"/>
        </w:rPr>
      </w:r>
      <w:r>
        <w:rPr/>
        <w:t>Quality</w:t>
      </w:r>
      <w:r>
        <w:rPr>
          <w:spacing w:val="-7"/>
        </w:rPr>
        <w:t> </w:t>
      </w:r>
      <w:r>
        <w:rPr/>
        <w:t>or</w:t>
      </w:r>
      <w:r>
        <w:rPr>
          <w:spacing w:val="-8"/>
        </w:rPr>
        <w:t> </w:t>
      </w:r>
      <w:r>
        <w:rPr/>
        <w:t>Off-Flavor</w:t>
      </w:r>
      <w:r>
        <w:rPr>
          <w:spacing w:val="-5"/>
        </w:rPr>
        <w:t> </w:t>
      </w:r>
      <w:r>
        <w:rPr>
          <w:spacing w:val="-4"/>
        </w:rPr>
        <w:t>Terms</w:t>
      </w:r>
    </w:p>
    <w:p>
      <w:pPr>
        <w:spacing w:line="242" w:lineRule="auto" w:before="38"/>
        <w:ind w:left="139" w:right="38" w:firstLine="0"/>
        <w:jc w:val="left"/>
        <w:rPr>
          <w:sz w:val="20"/>
        </w:rPr>
      </w:pPr>
      <w:r>
        <w:rPr>
          <w:b/>
          <w:sz w:val="20"/>
        </w:rPr>
        <w:t>Adjunct quality </w:t>
      </w:r>
      <w:r>
        <w:rPr>
          <w:sz w:val="20"/>
        </w:rPr>
        <w:t>– a characteristic of beer aroma, flavor, and mouthfeel that reflects the use of higher percentages of non-malt fermentables. Can present as a corny</w:t>
      </w:r>
      <w:r>
        <w:rPr>
          <w:spacing w:val="-5"/>
          <w:sz w:val="20"/>
        </w:rPr>
        <w:t> </w:t>
      </w:r>
      <w:r>
        <w:rPr>
          <w:sz w:val="20"/>
        </w:rPr>
        <w:t>character,</w:t>
      </w:r>
      <w:r>
        <w:rPr>
          <w:spacing w:val="-6"/>
          <w:sz w:val="20"/>
        </w:rPr>
        <w:t> </w:t>
      </w:r>
      <w:r>
        <w:rPr>
          <w:sz w:val="20"/>
        </w:rPr>
        <w:t>a</w:t>
      </w:r>
      <w:r>
        <w:rPr>
          <w:spacing w:val="-5"/>
          <w:sz w:val="20"/>
        </w:rPr>
        <w:t> </w:t>
      </w:r>
      <w:r>
        <w:rPr>
          <w:sz w:val="20"/>
        </w:rPr>
        <w:t>lighter</w:t>
      </w:r>
      <w:r>
        <w:rPr>
          <w:spacing w:val="-3"/>
          <w:sz w:val="20"/>
        </w:rPr>
        <w:t> </w:t>
      </w:r>
      <w:r>
        <w:rPr>
          <w:sz w:val="20"/>
        </w:rPr>
        <w:t>body</w:t>
      </w:r>
      <w:r>
        <w:rPr>
          <w:spacing w:val="-5"/>
          <w:sz w:val="20"/>
        </w:rPr>
        <w:t> </w:t>
      </w:r>
      <w:r>
        <w:rPr>
          <w:sz w:val="20"/>
        </w:rPr>
        <w:t>than</w:t>
      </w:r>
      <w:r>
        <w:rPr>
          <w:spacing w:val="-5"/>
          <w:sz w:val="20"/>
        </w:rPr>
        <w:t> </w:t>
      </w:r>
      <w:r>
        <w:rPr>
          <w:sz w:val="20"/>
        </w:rPr>
        <w:t>an</w:t>
      </w:r>
      <w:r>
        <w:rPr>
          <w:spacing w:val="-5"/>
          <w:sz w:val="20"/>
        </w:rPr>
        <w:t> </w:t>
      </w:r>
      <w:r>
        <w:rPr>
          <w:sz w:val="20"/>
        </w:rPr>
        <w:t>all-malt</w:t>
      </w:r>
      <w:r>
        <w:rPr>
          <w:spacing w:val="-5"/>
          <w:sz w:val="20"/>
        </w:rPr>
        <w:t> </w:t>
      </w:r>
      <w:r>
        <w:rPr>
          <w:sz w:val="20"/>
        </w:rPr>
        <w:t>product, or</w:t>
      </w:r>
      <w:r>
        <w:rPr>
          <w:spacing w:val="-3"/>
          <w:sz w:val="20"/>
        </w:rPr>
        <w:t> </w:t>
      </w:r>
      <w:r>
        <w:rPr>
          <w:sz w:val="20"/>
        </w:rPr>
        <w:t>a</w:t>
      </w:r>
      <w:r>
        <w:rPr>
          <w:spacing w:val="-2"/>
          <w:sz w:val="20"/>
        </w:rPr>
        <w:t> </w:t>
      </w:r>
      <w:r>
        <w:rPr>
          <w:sz w:val="20"/>
        </w:rPr>
        <w:t>generally</w:t>
      </w:r>
      <w:r>
        <w:rPr>
          <w:spacing w:val="-2"/>
          <w:sz w:val="20"/>
        </w:rPr>
        <w:t> </w:t>
      </w:r>
      <w:r>
        <w:rPr>
          <w:sz w:val="20"/>
        </w:rPr>
        <w:t>thinner-tasting</w:t>
      </w:r>
      <w:r>
        <w:rPr>
          <w:spacing w:val="-3"/>
          <w:sz w:val="20"/>
        </w:rPr>
        <w:t> </w:t>
      </w:r>
      <w:r>
        <w:rPr>
          <w:sz w:val="20"/>
        </w:rPr>
        <w:t>beer.</w:t>
      </w:r>
      <w:r>
        <w:rPr>
          <w:spacing w:val="-4"/>
          <w:sz w:val="20"/>
        </w:rPr>
        <w:t> </w:t>
      </w:r>
      <w:r>
        <w:rPr>
          <w:sz w:val="20"/>
        </w:rPr>
        <w:t>Does not</w:t>
      </w:r>
      <w:r>
        <w:rPr>
          <w:spacing w:val="-2"/>
          <w:sz w:val="20"/>
        </w:rPr>
        <w:t> </w:t>
      </w:r>
      <w:r>
        <w:rPr>
          <w:sz w:val="20"/>
        </w:rPr>
        <w:t>necessarily imply the use of any specific adjunct.</w:t>
      </w:r>
    </w:p>
    <w:p>
      <w:pPr>
        <w:spacing w:line="242" w:lineRule="auto" w:before="78"/>
        <w:ind w:left="139" w:right="38" w:firstLine="0"/>
        <w:jc w:val="left"/>
        <w:rPr>
          <w:sz w:val="20"/>
        </w:rPr>
      </w:pPr>
      <w:r>
        <w:rPr>
          <w:b/>
          <w:sz w:val="20"/>
        </w:rPr>
        <w:t>Balanced </w:t>
      </w:r>
      <w:r>
        <w:rPr>
          <w:sz w:val="20"/>
        </w:rPr>
        <w:t>– relative to a style, balanced implies a pleasant, harmonious,</w:t>
      </w:r>
      <w:r>
        <w:rPr>
          <w:spacing w:val="-3"/>
          <w:sz w:val="20"/>
        </w:rPr>
        <w:t> </w:t>
      </w:r>
      <w:r>
        <w:rPr>
          <w:sz w:val="20"/>
        </w:rPr>
        <w:t>agreeable,</w:t>
      </w:r>
      <w:r>
        <w:rPr>
          <w:spacing w:val="-3"/>
          <w:sz w:val="20"/>
        </w:rPr>
        <w:t> </w:t>
      </w:r>
      <w:r>
        <w:rPr>
          <w:sz w:val="20"/>
        </w:rPr>
        <w:t>complementary</w:t>
      </w:r>
      <w:r>
        <w:rPr>
          <w:spacing w:val="-1"/>
          <w:sz w:val="20"/>
        </w:rPr>
        <w:t> </w:t>
      </w:r>
      <w:r>
        <w:rPr>
          <w:sz w:val="20"/>
        </w:rPr>
        <w:t>mix of elements,</w:t>
      </w:r>
      <w:r>
        <w:rPr>
          <w:spacing w:val="-6"/>
          <w:sz w:val="20"/>
        </w:rPr>
        <w:t> </w:t>
      </w:r>
      <w:r>
        <w:rPr>
          <w:sz w:val="20"/>
        </w:rPr>
        <w:t>not</w:t>
      </w:r>
      <w:r>
        <w:rPr>
          <w:spacing w:val="-5"/>
          <w:sz w:val="20"/>
        </w:rPr>
        <w:t> </w:t>
      </w:r>
      <w:r>
        <w:rPr>
          <w:sz w:val="20"/>
        </w:rPr>
        <w:t>an</w:t>
      </w:r>
      <w:r>
        <w:rPr>
          <w:spacing w:val="-5"/>
          <w:sz w:val="20"/>
        </w:rPr>
        <w:t> </w:t>
      </w:r>
      <w:r>
        <w:rPr>
          <w:sz w:val="20"/>
        </w:rPr>
        <w:t>equal</w:t>
      </w:r>
      <w:r>
        <w:rPr>
          <w:spacing w:val="-5"/>
          <w:sz w:val="20"/>
        </w:rPr>
        <w:t> </w:t>
      </w:r>
      <w:r>
        <w:rPr>
          <w:sz w:val="20"/>
        </w:rPr>
        <w:t>amount</w:t>
      </w:r>
      <w:r>
        <w:rPr>
          <w:spacing w:val="-5"/>
          <w:sz w:val="20"/>
        </w:rPr>
        <w:t> </w:t>
      </w:r>
      <w:r>
        <w:rPr>
          <w:sz w:val="20"/>
        </w:rPr>
        <w:t>of</w:t>
      </w:r>
      <w:r>
        <w:rPr>
          <w:spacing w:val="-5"/>
          <w:sz w:val="20"/>
        </w:rPr>
        <w:t> </w:t>
      </w:r>
      <w:r>
        <w:rPr>
          <w:sz w:val="20"/>
        </w:rPr>
        <w:t>each</w:t>
      </w:r>
      <w:r>
        <w:rPr>
          <w:spacing w:val="-5"/>
          <w:sz w:val="20"/>
        </w:rPr>
        <w:t> </w:t>
      </w:r>
      <w:r>
        <w:rPr>
          <w:sz w:val="20"/>
        </w:rPr>
        <w:t>component.</w:t>
      </w:r>
      <w:r>
        <w:rPr>
          <w:spacing w:val="-6"/>
          <w:sz w:val="20"/>
        </w:rPr>
        <w:t> </w:t>
      </w:r>
      <w:r>
        <w:rPr>
          <w:sz w:val="20"/>
        </w:rPr>
        <w:t>Does not imply any absolute quantity, more of a measure of appropriate coordination of flavor constituents.</w:t>
      </w:r>
    </w:p>
    <w:p>
      <w:pPr>
        <w:spacing w:before="92"/>
        <w:ind w:left="139" w:right="0" w:firstLine="0"/>
        <w:jc w:val="both"/>
        <w:rPr>
          <w:sz w:val="20"/>
        </w:rPr>
      </w:pPr>
      <w:r>
        <w:rPr/>
        <w:br w:type="column"/>
      </w:r>
      <w:r>
        <w:rPr>
          <w:b/>
          <w:sz w:val="20"/>
        </w:rPr>
        <w:t>Clean</w:t>
      </w:r>
      <w:r>
        <w:rPr>
          <w:b/>
          <w:spacing w:val="-7"/>
          <w:sz w:val="20"/>
        </w:rPr>
        <w:t> </w:t>
      </w:r>
      <w:r>
        <w:rPr>
          <w:sz w:val="20"/>
        </w:rPr>
        <w:t>–</w:t>
      </w:r>
      <w:r>
        <w:rPr>
          <w:spacing w:val="-6"/>
          <w:sz w:val="20"/>
        </w:rPr>
        <w:t> </w:t>
      </w:r>
      <w:r>
        <w:rPr>
          <w:sz w:val="20"/>
        </w:rPr>
        <w:t>lacking</w:t>
      </w:r>
      <w:r>
        <w:rPr>
          <w:spacing w:val="-6"/>
          <w:sz w:val="20"/>
        </w:rPr>
        <w:t> </w:t>
      </w:r>
      <w:r>
        <w:rPr>
          <w:sz w:val="20"/>
        </w:rPr>
        <w:t>off</w:t>
      </w:r>
      <w:r>
        <w:rPr>
          <w:spacing w:val="-6"/>
          <w:sz w:val="20"/>
        </w:rPr>
        <w:t> </w:t>
      </w:r>
      <w:r>
        <w:rPr>
          <w:sz w:val="20"/>
        </w:rPr>
        <w:t>flavors;</w:t>
      </w:r>
      <w:r>
        <w:rPr>
          <w:spacing w:val="-3"/>
          <w:sz w:val="20"/>
        </w:rPr>
        <w:t> </w:t>
      </w:r>
      <w:r>
        <w:rPr>
          <w:sz w:val="20"/>
        </w:rPr>
        <w:t>a</w:t>
      </w:r>
      <w:r>
        <w:rPr>
          <w:spacing w:val="-5"/>
          <w:sz w:val="20"/>
        </w:rPr>
        <w:t> </w:t>
      </w:r>
      <w:r>
        <w:rPr>
          <w:sz w:val="20"/>
        </w:rPr>
        <w:t>positive</w:t>
      </w:r>
      <w:r>
        <w:rPr>
          <w:spacing w:val="-6"/>
          <w:sz w:val="20"/>
        </w:rPr>
        <w:t> </w:t>
      </w:r>
      <w:r>
        <w:rPr>
          <w:spacing w:val="-4"/>
          <w:sz w:val="20"/>
        </w:rPr>
        <w:t>term.</w:t>
      </w:r>
    </w:p>
    <w:p>
      <w:pPr>
        <w:spacing w:line="242" w:lineRule="auto" w:before="80"/>
        <w:ind w:left="140" w:right="237" w:firstLine="0"/>
        <w:jc w:val="both"/>
        <w:rPr>
          <w:sz w:val="20"/>
        </w:rPr>
      </w:pPr>
      <w:r>
        <w:rPr>
          <w:b/>
          <w:sz w:val="20"/>
        </w:rPr>
        <w:t>Crisp</w:t>
      </w:r>
      <w:r>
        <w:rPr>
          <w:b/>
          <w:spacing w:val="-2"/>
          <w:sz w:val="20"/>
        </w:rPr>
        <w:t> </w:t>
      </w:r>
      <w:r>
        <w:rPr>
          <w:sz w:val="20"/>
        </w:rPr>
        <w:t>–</w:t>
      </w:r>
      <w:r>
        <w:rPr>
          <w:spacing w:val="-4"/>
          <w:sz w:val="20"/>
        </w:rPr>
        <w:t> </w:t>
      </w:r>
      <w:r>
        <w:rPr>
          <w:sz w:val="20"/>
        </w:rPr>
        <w:t>a</w:t>
      </w:r>
      <w:r>
        <w:rPr>
          <w:spacing w:val="-2"/>
          <w:sz w:val="20"/>
        </w:rPr>
        <w:t> </w:t>
      </w:r>
      <w:r>
        <w:rPr>
          <w:sz w:val="20"/>
        </w:rPr>
        <w:t>rapid,</w:t>
      </w:r>
      <w:r>
        <w:rPr>
          <w:spacing w:val="-4"/>
          <w:sz w:val="20"/>
        </w:rPr>
        <w:t> </w:t>
      </w:r>
      <w:r>
        <w:rPr>
          <w:sz w:val="20"/>
        </w:rPr>
        <w:t>abrupt</w:t>
      </w:r>
      <w:r>
        <w:rPr>
          <w:spacing w:val="-2"/>
          <w:sz w:val="20"/>
        </w:rPr>
        <w:t> </w:t>
      </w:r>
      <w:r>
        <w:rPr>
          <w:sz w:val="20"/>
        </w:rPr>
        <w:t>change</w:t>
      </w:r>
      <w:r>
        <w:rPr>
          <w:spacing w:val="-3"/>
          <w:sz w:val="20"/>
        </w:rPr>
        <w:t> </w:t>
      </w:r>
      <w:r>
        <w:rPr>
          <w:sz w:val="20"/>
        </w:rPr>
        <w:t>in</w:t>
      </w:r>
      <w:r>
        <w:rPr>
          <w:spacing w:val="-3"/>
          <w:sz w:val="20"/>
        </w:rPr>
        <w:t> </w:t>
      </w:r>
      <w:r>
        <w:rPr>
          <w:sz w:val="20"/>
        </w:rPr>
        <w:t>the</w:t>
      </w:r>
      <w:r>
        <w:rPr>
          <w:spacing w:val="-1"/>
          <w:sz w:val="20"/>
        </w:rPr>
        <w:t> </w:t>
      </w:r>
      <w:r>
        <w:rPr>
          <w:sz w:val="20"/>
        </w:rPr>
        <w:t>mouthfeel</w:t>
      </w:r>
      <w:r>
        <w:rPr>
          <w:spacing w:val="-2"/>
          <w:sz w:val="20"/>
        </w:rPr>
        <w:t> </w:t>
      </w:r>
      <w:r>
        <w:rPr>
          <w:sz w:val="20"/>
        </w:rPr>
        <w:t>of</w:t>
      </w:r>
      <w:r>
        <w:rPr>
          <w:spacing w:val="-3"/>
          <w:sz w:val="20"/>
        </w:rPr>
        <w:t> </w:t>
      </w:r>
      <w:r>
        <w:rPr>
          <w:sz w:val="20"/>
        </w:rPr>
        <w:t>beer from</w:t>
      </w:r>
      <w:r>
        <w:rPr>
          <w:spacing w:val="-6"/>
          <w:sz w:val="20"/>
        </w:rPr>
        <w:t> </w:t>
      </w:r>
      <w:r>
        <w:rPr>
          <w:sz w:val="20"/>
        </w:rPr>
        <w:t>smoothness</w:t>
      </w:r>
      <w:r>
        <w:rPr>
          <w:spacing w:val="-5"/>
          <w:sz w:val="20"/>
        </w:rPr>
        <w:t> </w:t>
      </w:r>
      <w:r>
        <w:rPr>
          <w:sz w:val="20"/>
        </w:rPr>
        <w:t>to</w:t>
      </w:r>
      <w:r>
        <w:rPr>
          <w:spacing w:val="-5"/>
          <w:sz w:val="20"/>
        </w:rPr>
        <w:t> </w:t>
      </w:r>
      <w:r>
        <w:rPr>
          <w:sz w:val="20"/>
        </w:rPr>
        <w:t>sharpness,</w:t>
      </w:r>
      <w:r>
        <w:rPr>
          <w:spacing w:val="-7"/>
          <w:sz w:val="20"/>
        </w:rPr>
        <w:t> </w:t>
      </w:r>
      <w:r>
        <w:rPr>
          <w:sz w:val="20"/>
        </w:rPr>
        <w:t>leading</w:t>
      </w:r>
      <w:r>
        <w:rPr>
          <w:spacing w:val="-6"/>
          <w:sz w:val="20"/>
        </w:rPr>
        <w:t> </w:t>
      </w:r>
      <w:r>
        <w:rPr>
          <w:sz w:val="20"/>
        </w:rPr>
        <w:t>into</w:t>
      </w:r>
      <w:r>
        <w:rPr>
          <w:spacing w:val="-5"/>
          <w:sz w:val="20"/>
        </w:rPr>
        <w:t> </w:t>
      </w:r>
      <w:r>
        <w:rPr>
          <w:sz w:val="20"/>
        </w:rPr>
        <w:t>a</w:t>
      </w:r>
      <w:r>
        <w:rPr>
          <w:spacing w:val="-5"/>
          <w:sz w:val="20"/>
        </w:rPr>
        <w:t> </w:t>
      </w:r>
      <w:r>
        <w:rPr>
          <w:sz w:val="20"/>
        </w:rPr>
        <w:t>dry</w:t>
      </w:r>
      <w:r>
        <w:rPr>
          <w:spacing w:val="-5"/>
          <w:sz w:val="20"/>
        </w:rPr>
        <w:t> </w:t>
      </w:r>
      <w:r>
        <w:rPr>
          <w:sz w:val="20"/>
        </w:rPr>
        <w:t>finish. Usually a positive term.</w:t>
      </w:r>
    </w:p>
    <w:p>
      <w:pPr>
        <w:spacing w:line="242" w:lineRule="auto" w:before="79"/>
        <w:ind w:left="139" w:right="182" w:firstLine="0"/>
        <w:jc w:val="left"/>
        <w:rPr>
          <w:sz w:val="20"/>
        </w:rPr>
      </w:pPr>
      <w:r>
        <w:rPr>
          <w:b/>
          <w:sz w:val="20"/>
        </w:rPr>
        <w:t>DMS </w:t>
      </w:r>
      <w:r>
        <w:rPr>
          <w:sz w:val="20"/>
        </w:rPr>
        <w:t>– Dimethyl Sulfide, which can take on a wide range of perceptual characteristics. Most are inappropriate in any style of beer; however, a light, background cooked corn quality may be noted and is acceptable in beers with high levels of Pilsner malt. When the guidelines state that any levels of DMS are appropriate,</w:t>
      </w:r>
      <w:r>
        <w:rPr>
          <w:spacing w:val="-6"/>
          <w:sz w:val="20"/>
        </w:rPr>
        <w:t> </w:t>
      </w:r>
      <w:r>
        <w:rPr>
          <w:sz w:val="20"/>
        </w:rPr>
        <w:t>it</w:t>
      </w:r>
      <w:r>
        <w:rPr>
          <w:spacing w:val="-3"/>
          <w:sz w:val="20"/>
        </w:rPr>
        <w:t> </w:t>
      </w:r>
      <w:r>
        <w:rPr>
          <w:sz w:val="20"/>
        </w:rPr>
        <w:t>is</w:t>
      </w:r>
      <w:r>
        <w:rPr>
          <w:spacing w:val="-4"/>
          <w:sz w:val="20"/>
        </w:rPr>
        <w:t> </w:t>
      </w:r>
      <w:r>
        <w:rPr>
          <w:sz w:val="20"/>
        </w:rPr>
        <w:t>this</w:t>
      </w:r>
      <w:r>
        <w:rPr>
          <w:spacing w:val="-4"/>
          <w:sz w:val="20"/>
        </w:rPr>
        <w:t> </w:t>
      </w:r>
      <w:r>
        <w:rPr>
          <w:sz w:val="20"/>
        </w:rPr>
        <w:t>light</w:t>
      </w:r>
      <w:r>
        <w:rPr>
          <w:spacing w:val="-4"/>
          <w:sz w:val="20"/>
        </w:rPr>
        <w:t> </w:t>
      </w:r>
      <w:r>
        <w:rPr>
          <w:sz w:val="20"/>
        </w:rPr>
        <w:t>cooked</w:t>
      </w:r>
      <w:r>
        <w:rPr>
          <w:spacing w:val="-4"/>
          <w:sz w:val="20"/>
        </w:rPr>
        <w:t> </w:t>
      </w:r>
      <w:r>
        <w:rPr>
          <w:sz w:val="20"/>
        </w:rPr>
        <w:t>corn</w:t>
      </w:r>
      <w:r>
        <w:rPr>
          <w:spacing w:val="-5"/>
          <w:sz w:val="20"/>
        </w:rPr>
        <w:t> </w:t>
      </w:r>
      <w:r>
        <w:rPr>
          <w:sz w:val="20"/>
        </w:rPr>
        <w:t>flavor,</w:t>
      </w:r>
      <w:r>
        <w:rPr>
          <w:spacing w:val="-6"/>
          <w:sz w:val="20"/>
        </w:rPr>
        <w:t> </w:t>
      </w:r>
      <w:r>
        <w:rPr>
          <w:sz w:val="20"/>
        </w:rPr>
        <w:t>not</w:t>
      </w:r>
      <w:r>
        <w:rPr>
          <w:spacing w:val="-4"/>
          <w:sz w:val="20"/>
        </w:rPr>
        <w:t> </w:t>
      </w:r>
      <w:r>
        <w:rPr>
          <w:sz w:val="20"/>
        </w:rPr>
        <w:t>other cooked vegetable characteristics or other DMS flavors.</w:t>
      </w:r>
    </w:p>
    <w:p>
      <w:pPr>
        <w:spacing w:line="242" w:lineRule="auto" w:before="78"/>
        <w:ind w:left="140" w:right="198" w:hanging="1"/>
        <w:jc w:val="left"/>
        <w:rPr>
          <w:sz w:val="20"/>
        </w:rPr>
      </w:pPr>
      <w:r>
        <w:rPr>
          <w:b/>
          <w:sz w:val="20"/>
        </w:rPr>
        <w:t>Dry </w:t>
      </w:r>
      <w:r>
        <w:rPr>
          <w:sz w:val="20"/>
        </w:rPr>
        <w:t>– same usage as with wine, meaning lacking perceived</w:t>
      </w:r>
      <w:r>
        <w:rPr>
          <w:spacing w:val="-9"/>
          <w:sz w:val="20"/>
        </w:rPr>
        <w:t> </w:t>
      </w:r>
      <w:r>
        <w:rPr>
          <w:sz w:val="20"/>
        </w:rPr>
        <w:t>sweetness.</w:t>
      </w:r>
      <w:r>
        <w:rPr>
          <w:spacing w:val="-11"/>
          <w:sz w:val="20"/>
        </w:rPr>
        <w:t> </w:t>
      </w:r>
      <w:r>
        <w:rPr>
          <w:sz w:val="20"/>
        </w:rPr>
        <w:t>Well-attenuated.</w:t>
      </w:r>
      <w:r>
        <w:rPr>
          <w:spacing w:val="-11"/>
          <w:sz w:val="20"/>
        </w:rPr>
        <w:t> </w:t>
      </w:r>
      <w:r>
        <w:rPr>
          <w:sz w:val="20"/>
        </w:rPr>
        <w:t>Obviously</w:t>
      </w:r>
      <w:r>
        <w:rPr>
          <w:spacing w:val="-9"/>
          <w:sz w:val="20"/>
        </w:rPr>
        <w:t> </w:t>
      </w:r>
      <w:r>
        <w:rPr>
          <w:sz w:val="20"/>
        </w:rPr>
        <w:t>does not mean “opposite of wet” in this context.</w:t>
      </w:r>
    </w:p>
    <w:p>
      <w:pPr>
        <w:spacing w:line="242" w:lineRule="auto" w:before="77"/>
        <w:ind w:left="140" w:right="182" w:hanging="1"/>
        <w:jc w:val="left"/>
        <w:rPr>
          <w:sz w:val="20"/>
        </w:rPr>
      </w:pPr>
      <w:r>
        <w:rPr>
          <w:b/>
          <w:sz w:val="20"/>
        </w:rPr>
        <w:t>Elegant </w:t>
      </w:r>
      <w:r>
        <w:rPr>
          <w:sz w:val="20"/>
        </w:rPr>
        <w:t>– smooth, tasteful, refined, pleasant character suggestive</w:t>
      </w:r>
      <w:r>
        <w:rPr>
          <w:spacing w:val="-8"/>
          <w:sz w:val="20"/>
        </w:rPr>
        <w:t> </w:t>
      </w:r>
      <w:r>
        <w:rPr>
          <w:sz w:val="20"/>
        </w:rPr>
        <w:t>of</w:t>
      </w:r>
      <w:r>
        <w:rPr>
          <w:spacing w:val="-5"/>
          <w:sz w:val="20"/>
        </w:rPr>
        <w:t> </w:t>
      </w:r>
      <w:r>
        <w:rPr>
          <w:sz w:val="20"/>
        </w:rPr>
        <w:t>high-quality</w:t>
      </w:r>
      <w:r>
        <w:rPr>
          <w:spacing w:val="-7"/>
          <w:sz w:val="20"/>
        </w:rPr>
        <w:t> </w:t>
      </w:r>
      <w:r>
        <w:rPr>
          <w:sz w:val="20"/>
        </w:rPr>
        <w:t>ingredients</w:t>
      </w:r>
      <w:r>
        <w:rPr>
          <w:spacing w:val="-7"/>
          <w:sz w:val="20"/>
        </w:rPr>
        <w:t> </w:t>
      </w:r>
      <w:r>
        <w:rPr>
          <w:sz w:val="20"/>
        </w:rPr>
        <w:t>handled</w:t>
      </w:r>
      <w:r>
        <w:rPr>
          <w:spacing w:val="-7"/>
          <w:sz w:val="20"/>
        </w:rPr>
        <w:t> </w:t>
      </w:r>
      <w:r>
        <w:rPr>
          <w:sz w:val="20"/>
        </w:rPr>
        <w:t>with</w:t>
      </w:r>
      <w:r>
        <w:rPr>
          <w:spacing w:val="-8"/>
          <w:sz w:val="20"/>
        </w:rPr>
        <w:t> </w:t>
      </w:r>
      <w:r>
        <w:rPr>
          <w:sz w:val="20"/>
        </w:rPr>
        <w:t>care; lacking rough edges, sharp flavors, and palate-attacking </w:t>
      </w:r>
      <w:r>
        <w:rPr>
          <w:spacing w:val="-2"/>
          <w:sz w:val="20"/>
        </w:rPr>
        <w:t>sensations.</w:t>
      </w:r>
    </w:p>
    <w:p>
      <w:pPr>
        <w:spacing w:line="242" w:lineRule="auto" w:before="80"/>
        <w:ind w:left="140" w:right="182" w:hanging="1"/>
        <w:jc w:val="left"/>
        <w:rPr>
          <w:sz w:val="20"/>
        </w:rPr>
      </w:pPr>
      <w:r>
        <w:rPr>
          <w:b/>
          <w:sz w:val="20"/>
        </w:rPr>
        <w:t>Harsh </w:t>
      </w:r>
      <w:r>
        <w:rPr>
          <w:sz w:val="20"/>
        </w:rPr>
        <w:t>– when applied to beer, an unpleasant, sharp, intense, or disagreeable texture, flavor, or aftertaste. Some synonyms in this context are rough, coarse, abrasive, not fine, dirtier, less refined, and less pure. A quality term indicating the opposite of smooth, clean, and</w:t>
      </w:r>
      <w:r>
        <w:rPr>
          <w:spacing w:val="-5"/>
          <w:sz w:val="20"/>
        </w:rPr>
        <w:t> </w:t>
      </w:r>
      <w:r>
        <w:rPr>
          <w:sz w:val="20"/>
        </w:rPr>
        <w:t>pleasant.</w:t>
      </w:r>
      <w:r>
        <w:rPr>
          <w:spacing w:val="-5"/>
          <w:sz w:val="20"/>
        </w:rPr>
        <w:t> </w:t>
      </w:r>
      <w:r>
        <w:rPr>
          <w:sz w:val="20"/>
        </w:rPr>
        <w:t>Can</w:t>
      </w:r>
      <w:r>
        <w:rPr>
          <w:spacing w:val="-4"/>
          <w:sz w:val="20"/>
        </w:rPr>
        <w:t> </w:t>
      </w:r>
      <w:r>
        <w:rPr>
          <w:sz w:val="20"/>
        </w:rPr>
        <w:t>imply</w:t>
      </w:r>
      <w:r>
        <w:rPr>
          <w:spacing w:val="-5"/>
          <w:sz w:val="20"/>
        </w:rPr>
        <w:t> </w:t>
      </w:r>
      <w:r>
        <w:rPr>
          <w:sz w:val="20"/>
        </w:rPr>
        <w:t>astringency,</w:t>
      </w:r>
      <w:r>
        <w:rPr>
          <w:spacing w:val="-5"/>
          <w:sz w:val="20"/>
        </w:rPr>
        <w:t> </w:t>
      </w:r>
      <w:r>
        <w:rPr>
          <w:sz w:val="20"/>
        </w:rPr>
        <w:t>but</w:t>
      </w:r>
      <w:r>
        <w:rPr>
          <w:spacing w:val="-5"/>
          <w:sz w:val="20"/>
        </w:rPr>
        <w:t> </w:t>
      </w:r>
      <w:r>
        <w:rPr>
          <w:sz w:val="20"/>
        </w:rPr>
        <w:t>also</w:t>
      </w:r>
      <w:r>
        <w:rPr>
          <w:spacing w:val="-5"/>
          <w:sz w:val="20"/>
        </w:rPr>
        <w:t> </w:t>
      </w:r>
      <w:r>
        <w:rPr>
          <w:sz w:val="20"/>
        </w:rPr>
        <w:t>can</w:t>
      </w:r>
      <w:r>
        <w:rPr>
          <w:spacing w:val="-6"/>
          <w:sz w:val="20"/>
        </w:rPr>
        <w:t> </w:t>
      </w:r>
      <w:r>
        <w:rPr>
          <w:sz w:val="20"/>
        </w:rPr>
        <w:t>apply to bitterness, alcohol, and other sensations. Negative.</w:t>
      </w:r>
    </w:p>
    <w:p>
      <w:pPr>
        <w:spacing w:line="242" w:lineRule="auto" w:before="76"/>
        <w:ind w:left="141" w:right="182" w:hanging="1"/>
        <w:jc w:val="left"/>
        <w:rPr>
          <w:sz w:val="20"/>
        </w:rPr>
      </w:pPr>
      <w:r>
        <w:rPr>
          <w:b/>
          <w:sz w:val="20"/>
        </w:rPr>
        <w:t>Funky</w:t>
      </w:r>
      <w:r>
        <w:rPr>
          <w:b/>
          <w:spacing w:val="-7"/>
          <w:sz w:val="20"/>
        </w:rPr>
        <w:t> </w:t>
      </w:r>
      <w:r>
        <w:rPr>
          <w:sz w:val="20"/>
        </w:rPr>
        <w:t>–</w:t>
      </w:r>
      <w:r>
        <w:rPr>
          <w:spacing w:val="-6"/>
          <w:sz w:val="20"/>
        </w:rPr>
        <w:t> </w:t>
      </w:r>
      <w:r>
        <w:rPr>
          <w:sz w:val="20"/>
        </w:rPr>
        <w:t>a</w:t>
      </w:r>
      <w:r>
        <w:rPr>
          <w:spacing w:val="-3"/>
          <w:sz w:val="20"/>
        </w:rPr>
        <w:t> </w:t>
      </w:r>
      <w:r>
        <w:rPr>
          <w:sz w:val="20"/>
        </w:rPr>
        <w:t>positive</w:t>
      </w:r>
      <w:r>
        <w:rPr>
          <w:spacing w:val="-5"/>
          <w:sz w:val="20"/>
        </w:rPr>
        <w:t> </w:t>
      </w:r>
      <w:r>
        <w:rPr>
          <w:sz w:val="20"/>
        </w:rPr>
        <w:t>or</w:t>
      </w:r>
      <w:r>
        <w:rPr>
          <w:spacing w:val="-3"/>
          <w:sz w:val="20"/>
        </w:rPr>
        <w:t> </w:t>
      </w:r>
      <w:r>
        <w:rPr>
          <w:sz w:val="20"/>
        </w:rPr>
        <w:t>negative</w:t>
      </w:r>
      <w:r>
        <w:rPr>
          <w:spacing w:val="-5"/>
          <w:sz w:val="20"/>
        </w:rPr>
        <w:t> </w:t>
      </w:r>
      <w:r>
        <w:rPr>
          <w:sz w:val="20"/>
        </w:rPr>
        <w:t>term,</w:t>
      </w:r>
      <w:r>
        <w:rPr>
          <w:spacing w:val="-6"/>
          <w:sz w:val="20"/>
        </w:rPr>
        <w:t> </w:t>
      </w:r>
      <w:r>
        <w:rPr>
          <w:sz w:val="20"/>
        </w:rPr>
        <w:t>depending</w:t>
      </w:r>
      <w:r>
        <w:rPr>
          <w:spacing w:val="-5"/>
          <w:sz w:val="20"/>
        </w:rPr>
        <w:t> </w:t>
      </w:r>
      <w:r>
        <w:rPr>
          <w:sz w:val="20"/>
        </w:rPr>
        <w:t>on</w:t>
      </w:r>
      <w:r>
        <w:rPr>
          <w:spacing w:val="-5"/>
          <w:sz w:val="20"/>
        </w:rPr>
        <w:t> </w:t>
      </w:r>
      <w:r>
        <w:rPr>
          <w:sz w:val="20"/>
        </w:rPr>
        <w:t>the context. If expected or desirable, can often take on a barnyard, wet hay, slightly earthy, horse blanket, or farmyard character. If too intense, unexpected, or undesirable, can take the form of silage, fecal, baby diaper, or horse stall qualities.</w:t>
      </w:r>
    </w:p>
    <w:p>
      <w:pPr>
        <w:spacing w:line="242" w:lineRule="auto" w:before="81"/>
        <w:ind w:left="141" w:right="182" w:firstLine="0"/>
        <w:jc w:val="left"/>
        <w:rPr>
          <w:sz w:val="20"/>
        </w:rPr>
      </w:pPr>
      <w:r>
        <w:rPr>
          <w:b/>
          <w:sz w:val="20"/>
        </w:rPr>
        <w:t>Rustic</w:t>
      </w:r>
      <w:r>
        <w:rPr>
          <w:b/>
          <w:spacing w:val="-7"/>
          <w:sz w:val="20"/>
        </w:rPr>
        <w:t> </w:t>
      </w:r>
      <w:r>
        <w:rPr>
          <w:sz w:val="20"/>
        </w:rPr>
        <w:t>–</w:t>
      </w:r>
      <w:r>
        <w:rPr>
          <w:spacing w:val="-8"/>
          <w:sz w:val="20"/>
        </w:rPr>
        <w:t> </w:t>
      </w:r>
      <w:r>
        <w:rPr>
          <w:sz w:val="20"/>
        </w:rPr>
        <w:t>coarse,</w:t>
      </w:r>
      <w:r>
        <w:rPr>
          <w:spacing w:val="-5"/>
          <w:sz w:val="20"/>
        </w:rPr>
        <w:t> </w:t>
      </w:r>
      <w:r>
        <w:rPr>
          <w:sz w:val="20"/>
        </w:rPr>
        <w:t>hearty,</w:t>
      </w:r>
      <w:r>
        <w:rPr>
          <w:spacing w:val="-8"/>
          <w:sz w:val="20"/>
        </w:rPr>
        <w:t> </w:t>
      </w:r>
      <w:r>
        <w:rPr>
          <w:sz w:val="20"/>
        </w:rPr>
        <w:t>robust</w:t>
      </w:r>
      <w:r>
        <w:rPr>
          <w:spacing w:val="-6"/>
          <w:sz w:val="20"/>
        </w:rPr>
        <w:t> </w:t>
      </w:r>
      <w:r>
        <w:rPr>
          <w:sz w:val="20"/>
        </w:rPr>
        <w:t>character</w:t>
      </w:r>
      <w:r>
        <w:rPr>
          <w:spacing w:val="-7"/>
          <w:sz w:val="20"/>
        </w:rPr>
        <w:t> </w:t>
      </w:r>
      <w:r>
        <w:rPr>
          <w:sz w:val="20"/>
        </w:rPr>
        <w:t>reminiscent</w:t>
      </w:r>
      <w:r>
        <w:rPr>
          <w:spacing w:val="-4"/>
          <w:sz w:val="20"/>
        </w:rPr>
        <w:t> </w:t>
      </w:r>
      <w:r>
        <w:rPr>
          <w:sz w:val="20"/>
        </w:rPr>
        <w:t>of older, traditional ingredients; perhaps less refined as a general sensory experience.</w:t>
      </w:r>
    </w:p>
    <w:p>
      <w:pPr>
        <w:pStyle w:val="BodyText"/>
        <w:ind w:left="0"/>
        <w:rPr>
          <w:sz w:val="21"/>
        </w:rPr>
      </w:pPr>
    </w:p>
    <w:p>
      <w:pPr>
        <w:pStyle w:val="Heading4"/>
        <w:ind w:left="141"/>
      </w:pPr>
      <w:bookmarkStart w:name="Appearance Terms" w:id="234"/>
      <w:bookmarkEnd w:id="234"/>
      <w:r>
        <w:rPr>
          <w:b w:val="0"/>
        </w:rPr>
      </w:r>
      <w:bookmarkStart w:name="_bookmark15" w:id="235"/>
      <w:bookmarkEnd w:id="235"/>
      <w:r>
        <w:rPr>
          <w:b w:val="0"/>
        </w:rPr>
      </w:r>
      <w:r>
        <w:rPr/>
        <w:t>Appearance</w:t>
      </w:r>
      <w:r>
        <w:rPr>
          <w:spacing w:val="-16"/>
        </w:rPr>
        <w:t> </w:t>
      </w:r>
      <w:r>
        <w:rPr>
          <w:spacing w:val="-4"/>
        </w:rPr>
        <w:t>Terms</w:t>
      </w:r>
    </w:p>
    <w:p>
      <w:pPr>
        <w:spacing w:line="242" w:lineRule="auto" w:before="39"/>
        <w:ind w:left="140" w:right="182" w:firstLine="0"/>
        <w:jc w:val="left"/>
        <w:rPr>
          <w:sz w:val="20"/>
        </w:rPr>
      </w:pPr>
      <w:r>
        <w:rPr>
          <w:b/>
          <w:sz w:val="20"/>
        </w:rPr>
        <w:t>Belgian</w:t>
      </w:r>
      <w:r>
        <w:rPr>
          <w:b/>
          <w:spacing w:val="-7"/>
          <w:sz w:val="20"/>
        </w:rPr>
        <w:t> </w:t>
      </w:r>
      <w:r>
        <w:rPr>
          <w:b/>
          <w:sz w:val="20"/>
        </w:rPr>
        <w:t>Lace,</w:t>
      </w:r>
      <w:r>
        <w:rPr>
          <w:b/>
          <w:spacing w:val="-5"/>
          <w:sz w:val="20"/>
        </w:rPr>
        <w:t> </w:t>
      </w:r>
      <w:r>
        <w:rPr>
          <w:b/>
          <w:sz w:val="20"/>
        </w:rPr>
        <w:t>Lacing</w:t>
      </w:r>
      <w:r>
        <w:rPr>
          <w:b/>
          <w:spacing w:val="-9"/>
          <w:sz w:val="20"/>
        </w:rPr>
        <w:t> </w:t>
      </w:r>
      <w:r>
        <w:rPr>
          <w:sz w:val="20"/>
        </w:rPr>
        <w:t>–</w:t>
      </w:r>
      <w:r>
        <w:rPr>
          <w:spacing w:val="-8"/>
          <w:sz w:val="20"/>
        </w:rPr>
        <w:t> </w:t>
      </w:r>
      <w:r>
        <w:rPr>
          <w:sz w:val="20"/>
        </w:rPr>
        <w:t>a</w:t>
      </w:r>
      <w:r>
        <w:rPr>
          <w:spacing w:val="-4"/>
          <w:sz w:val="20"/>
        </w:rPr>
        <w:t> </w:t>
      </w:r>
      <w:r>
        <w:rPr>
          <w:sz w:val="20"/>
        </w:rPr>
        <w:t>characteristic</w:t>
      </w:r>
      <w:r>
        <w:rPr>
          <w:spacing w:val="-6"/>
          <w:sz w:val="20"/>
        </w:rPr>
        <w:t> </w:t>
      </w:r>
      <w:r>
        <w:rPr>
          <w:sz w:val="20"/>
        </w:rPr>
        <w:t>and</w:t>
      </w:r>
      <w:r>
        <w:rPr>
          <w:spacing w:val="-4"/>
          <w:sz w:val="20"/>
        </w:rPr>
        <w:t> </w:t>
      </w:r>
      <w:r>
        <w:rPr>
          <w:sz w:val="20"/>
        </w:rPr>
        <w:t>persistent latticework</w:t>
      </w:r>
      <w:r>
        <w:rPr>
          <w:spacing w:val="-1"/>
          <w:sz w:val="20"/>
        </w:rPr>
        <w:t> </w:t>
      </w:r>
      <w:r>
        <w:rPr>
          <w:sz w:val="20"/>
        </w:rPr>
        <w:t>pattern</w:t>
      </w:r>
      <w:r>
        <w:rPr>
          <w:spacing w:val="-3"/>
          <w:sz w:val="20"/>
        </w:rPr>
        <w:t> </w:t>
      </w:r>
      <w:r>
        <w:rPr>
          <w:sz w:val="20"/>
        </w:rPr>
        <w:t>of</w:t>
      </w:r>
      <w:r>
        <w:rPr>
          <w:spacing w:val="-3"/>
          <w:sz w:val="20"/>
        </w:rPr>
        <w:t> </w:t>
      </w:r>
      <w:r>
        <w:rPr>
          <w:sz w:val="20"/>
        </w:rPr>
        <w:t>foam</w:t>
      </w:r>
      <w:r>
        <w:rPr>
          <w:spacing w:val="-1"/>
          <w:sz w:val="20"/>
        </w:rPr>
        <w:t> </w:t>
      </w:r>
      <w:r>
        <w:rPr>
          <w:sz w:val="20"/>
        </w:rPr>
        <w:t>left</w:t>
      </w:r>
      <w:r>
        <w:rPr>
          <w:spacing w:val="-2"/>
          <w:sz w:val="20"/>
        </w:rPr>
        <w:t> </w:t>
      </w:r>
      <w:r>
        <w:rPr>
          <w:sz w:val="20"/>
        </w:rPr>
        <w:t>on</w:t>
      </w:r>
      <w:r>
        <w:rPr>
          <w:spacing w:val="-3"/>
          <w:sz w:val="20"/>
        </w:rPr>
        <w:t> </w:t>
      </w:r>
      <w:r>
        <w:rPr>
          <w:sz w:val="20"/>
        </w:rPr>
        <w:t>the</w:t>
      </w:r>
      <w:r>
        <w:rPr>
          <w:spacing w:val="-3"/>
          <w:sz w:val="20"/>
        </w:rPr>
        <w:t> </w:t>
      </w:r>
      <w:r>
        <w:rPr>
          <w:sz w:val="20"/>
        </w:rPr>
        <w:t>inside</w:t>
      </w:r>
      <w:r>
        <w:rPr>
          <w:spacing w:val="-3"/>
          <w:sz w:val="20"/>
        </w:rPr>
        <w:t> </w:t>
      </w:r>
      <w:r>
        <w:rPr>
          <w:sz w:val="20"/>
        </w:rPr>
        <w:t>of</w:t>
      </w:r>
      <w:r>
        <w:rPr>
          <w:spacing w:val="-3"/>
          <w:sz w:val="20"/>
        </w:rPr>
        <w:t> </w:t>
      </w:r>
      <w:r>
        <w:rPr>
          <w:sz w:val="20"/>
        </w:rPr>
        <w:t>the</w:t>
      </w:r>
      <w:r>
        <w:rPr>
          <w:spacing w:val="-1"/>
          <w:sz w:val="20"/>
        </w:rPr>
        <w:t> </w:t>
      </w:r>
      <w:r>
        <w:rPr>
          <w:sz w:val="20"/>
        </w:rPr>
        <w:t>glass as a beer is consumed. The look is reminiscent of fine lacework from Belgium, where it is considered a desirable indicator of beer quality.</w:t>
      </w:r>
    </w:p>
    <w:p>
      <w:pPr>
        <w:spacing w:line="242" w:lineRule="auto" w:before="79"/>
        <w:ind w:left="140" w:right="152" w:firstLine="0"/>
        <w:jc w:val="left"/>
        <w:rPr>
          <w:sz w:val="20"/>
        </w:rPr>
      </w:pPr>
      <w:r>
        <w:rPr>
          <w:b/>
          <w:sz w:val="20"/>
        </w:rPr>
        <w:t>Legs</w:t>
      </w:r>
      <w:r>
        <w:rPr>
          <w:b/>
          <w:spacing w:val="-5"/>
          <w:sz w:val="20"/>
        </w:rPr>
        <w:t> </w:t>
      </w:r>
      <w:r>
        <w:rPr>
          <w:sz w:val="20"/>
        </w:rPr>
        <w:t>–</w:t>
      </w:r>
      <w:r>
        <w:rPr>
          <w:spacing w:val="-5"/>
          <w:sz w:val="20"/>
        </w:rPr>
        <w:t> </w:t>
      </w:r>
      <w:r>
        <w:rPr>
          <w:sz w:val="20"/>
        </w:rPr>
        <w:t>a</w:t>
      </w:r>
      <w:r>
        <w:rPr>
          <w:spacing w:val="-1"/>
          <w:sz w:val="20"/>
        </w:rPr>
        <w:t> </w:t>
      </w:r>
      <w:r>
        <w:rPr>
          <w:sz w:val="20"/>
        </w:rPr>
        <w:t>pattern</w:t>
      </w:r>
      <w:r>
        <w:rPr>
          <w:spacing w:val="-4"/>
          <w:sz w:val="20"/>
        </w:rPr>
        <w:t> </w:t>
      </w:r>
      <w:r>
        <w:rPr>
          <w:sz w:val="20"/>
        </w:rPr>
        <w:t>that</w:t>
      </w:r>
      <w:r>
        <w:rPr>
          <w:spacing w:val="-3"/>
          <w:sz w:val="20"/>
        </w:rPr>
        <w:t> </w:t>
      </w:r>
      <w:r>
        <w:rPr>
          <w:sz w:val="20"/>
        </w:rPr>
        <w:t>a</w:t>
      </w:r>
      <w:r>
        <w:rPr>
          <w:spacing w:val="-3"/>
          <w:sz w:val="20"/>
        </w:rPr>
        <w:t> </w:t>
      </w:r>
      <w:r>
        <w:rPr>
          <w:sz w:val="20"/>
        </w:rPr>
        <w:t>beverage</w:t>
      </w:r>
      <w:r>
        <w:rPr>
          <w:spacing w:val="-4"/>
          <w:sz w:val="20"/>
        </w:rPr>
        <w:t> </w:t>
      </w:r>
      <w:r>
        <w:rPr>
          <w:sz w:val="20"/>
        </w:rPr>
        <w:t>leaves</w:t>
      </w:r>
      <w:r>
        <w:rPr>
          <w:spacing w:val="-3"/>
          <w:sz w:val="20"/>
        </w:rPr>
        <w:t> </w:t>
      </w:r>
      <w:r>
        <w:rPr>
          <w:sz w:val="20"/>
        </w:rPr>
        <w:t>on</w:t>
      </w:r>
      <w:r>
        <w:rPr>
          <w:spacing w:val="-4"/>
          <w:sz w:val="20"/>
        </w:rPr>
        <w:t> </w:t>
      </w:r>
      <w:r>
        <w:rPr>
          <w:sz w:val="20"/>
        </w:rPr>
        <w:t>the</w:t>
      </w:r>
      <w:r>
        <w:rPr>
          <w:spacing w:val="-2"/>
          <w:sz w:val="20"/>
        </w:rPr>
        <w:t> </w:t>
      </w:r>
      <w:r>
        <w:rPr>
          <w:sz w:val="20"/>
        </w:rPr>
        <w:t>inside</w:t>
      </w:r>
      <w:r>
        <w:rPr>
          <w:spacing w:val="-4"/>
          <w:sz w:val="20"/>
        </w:rPr>
        <w:t> </w:t>
      </w:r>
      <w:r>
        <w:rPr>
          <w:sz w:val="20"/>
        </w:rPr>
        <w:t>of</w:t>
      </w:r>
      <w:r>
        <w:rPr>
          <w:spacing w:val="-4"/>
          <w:sz w:val="20"/>
        </w:rPr>
        <w:t> </w:t>
      </w:r>
      <w:r>
        <w:rPr>
          <w:sz w:val="20"/>
        </w:rPr>
        <w:t>a glass</w:t>
      </w:r>
      <w:r>
        <w:rPr>
          <w:spacing w:val="-2"/>
          <w:sz w:val="20"/>
        </w:rPr>
        <w:t> </w:t>
      </w:r>
      <w:r>
        <w:rPr>
          <w:sz w:val="20"/>
        </w:rPr>
        <w:t>after</w:t>
      </w:r>
      <w:r>
        <w:rPr>
          <w:spacing w:val="-3"/>
          <w:sz w:val="20"/>
        </w:rPr>
        <w:t> </w:t>
      </w:r>
      <w:r>
        <w:rPr>
          <w:sz w:val="20"/>
        </w:rPr>
        <w:t>a portion has</w:t>
      </w:r>
      <w:r>
        <w:rPr>
          <w:spacing w:val="-2"/>
          <w:sz w:val="20"/>
        </w:rPr>
        <w:t> </w:t>
      </w:r>
      <w:r>
        <w:rPr>
          <w:sz w:val="20"/>
        </w:rPr>
        <w:t>been</w:t>
      </w:r>
      <w:r>
        <w:rPr>
          <w:spacing w:val="-3"/>
          <w:sz w:val="20"/>
        </w:rPr>
        <w:t> </w:t>
      </w:r>
      <w:r>
        <w:rPr>
          <w:sz w:val="20"/>
        </w:rPr>
        <w:t>consumed.</w:t>
      </w:r>
      <w:r>
        <w:rPr>
          <w:spacing w:val="-1"/>
          <w:sz w:val="20"/>
        </w:rPr>
        <w:t> </w:t>
      </w:r>
      <w:r>
        <w:rPr>
          <w:sz w:val="20"/>
        </w:rPr>
        <w:t>The</w:t>
      </w:r>
      <w:r>
        <w:rPr>
          <w:spacing w:val="-3"/>
          <w:sz w:val="20"/>
        </w:rPr>
        <w:t> </w:t>
      </w:r>
      <w:r>
        <w:rPr>
          <w:sz w:val="20"/>
        </w:rPr>
        <w:t>term</w:t>
      </w:r>
      <w:r>
        <w:rPr>
          <w:spacing w:val="-1"/>
          <w:sz w:val="20"/>
        </w:rPr>
        <w:t> </w:t>
      </w:r>
      <w:r>
        <w:rPr>
          <w:sz w:val="20"/>
        </w:rPr>
        <w:t>refers to the droplets that slowly fall in streams from beverage residue on the side of the glass. Not an indication of quality, but can indicate a higher alcohol, sugar, or glycerol content.</w:t>
      </w:r>
    </w:p>
    <w:p>
      <w:pPr>
        <w:spacing w:after="0" w:line="242" w:lineRule="auto"/>
        <w:jc w:val="left"/>
        <w:rPr>
          <w:sz w:val="20"/>
        </w:rPr>
        <w:sectPr>
          <w:pgSz w:w="12240" w:h="15840"/>
          <w:pgMar w:header="0" w:footer="602" w:top="920" w:bottom="940" w:left="580" w:right="580"/>
          <w:cols w:num="2" w:equalWidth="0">
            <w:col w:w="5176" w:space="584"/>
            <w:col w:w="5320"/>
          </w:cols>
        </w:sectPr>
      </w:pPr>
    </w:p>
    <w:p>
      <w:pPr>
        <w:pStyle w:val="Heading3"/>
        <w:spacing w:before="87"/>
      </w:pPr>
      <w:bookmarkStart w:name="Color Reference" w:id="236"/>
      <w:bookmarkEnd w:id="236"/>
      <w:r>
        <w:rPr>
          <w:b w:val="0"/>
        </w:rPr>
      </w:r>
      <w:bookmarkStart w:name="_bookmark16" w:id="237"/>
      <w:bookmarkEnd w:id="237"/>
      <w:r>
        <w:rPr>
          <w:b w:val="0"/>
        </w:rPr>
      </w:r>
      <w:r>
        <w:rPr/>
        <w:t>Color</w:t>
      </w:r>
      <w:r>
        <w:rPr>
          <w:spacing w:val="-4"/>
        </w:rPr>
        <w:t> </w:t>
      </w:r>
      <w:r>
        <w:rPr>
          <w:spacing w:val="-2"/>
        </w:rPr>
        <w:t>Reference</w:t>
      </w:r>
    </w:p>
    <w:p>
      <w:pPr>
        <w:spacing w:line="242" w:lineRule="auto" w:before="40"/>
        <w:ind w:left="139" w:right="0" w:firstLine="0"/>
        <w:jc w:val="left"/>
        <w:rPr>
          <w:i/>
          <w:sz w:val="20"/>
        </w:rPr>
      </w:pPr>
      <w:r>
        <w:rPr>
          <w:i/>
          <w:sz w:val="20"/>
        </w:rPr>
        <w:t>Note</w:t>
      </w:r>
      <w:r>
        <w:rPr>
          <w:i/>
          <w:spacing w:val="-4"/>
          <w:sz w:val="20"/>
        </w:rPr>
        <w:t> </w:t>
      </w:r>
      <w:r>
        <w:rPr>
          <w:i/>
          <w:sz w:val="20"/>
        </w:rPr>
        <w:t>that</w:t>
      </w:r>
      <w:r>
        <w:rPr>
          <w:i/>
          <w:spacing w:val="-4"/>
          <w:sz w:val="20"/>
        </w:rPr>
        <w:t> </w:t>
      </w:r>
      <w:r>
        <w:rPr>
          <w:i/>
          <w:sz w:val="20"/>
        </w:rPr>
        <w:t>SRM</w:t>
      </w:r>
      <w:r>
        <w:rPr>
          <w:i/>
          <w:spacing w:val="-4"/>
          <w:sz w:val="20"/>
        </w:rPr>
        <w:t> </w:t>
      </w:r>
      <w:r>
        <w:rPr>
          <w:i/>
          <w:sz w:val="20"/>
        </w:rPr>
        <w:t>is</w:t>
      </w:r>
      <w:r>
        <w:rPr>
          <w:i/>
          <w:spacing w:val="-4"/>
          <w:sz w:val="20"/>
        </w:rPr>
        <w:t> </w:t>
      </w:r>
      <w:r>
        <w:rPr>
          <w:i/>
          <w:sz w:val="20"/>
        </w:rPr>
        <w:t>a</w:t>
      </w:r>
      <w:r>
        <w:rPr>
          <w:i/>
          <w:spacing w:val="-4"/>
          <w:sz w:val="20"/>
        </w:rPr>
        <w:t> </w:t>
      </w:r>
      <w:r>
        <w:rPr>
          <w:i/>
          <w:sz w:val="20"/>
        </w:rPr>
        <w:t>measure</w:t>
      </w:r>
      <w:r>
        <w:rPr>
          <w:i/>
          <w:spacing w:val="-4"/>
          <w:sz w:val="20"/>
        </w:rPr>
        <w:t> </w:t>
      </w:r>
      <w:r>
        <w:rPr>
          <w:i/>
          <w:sz w:val="20"/>
        </w:rPr>
        <w:t>of</w:t>
      </w:r>
      <w:r>
        <w:rPr>
          <w:i/>
          <w:spacing w:val="-4"/>
          <w:sz w:val="20"/>
        </w:rPr>
        <w:t> </w:t>
      </w:r>
      <w:r>
        <w:rPr>
          <w:i/>
          <w:sz w:val="20"/>
        </w:rPr>
        <w:t>beer</w:t>
      </w:r>
      <w:r>
        <w:rPr>
          <w:i/>
          <w:spacing w:val="-4"/>
          <w:sz w:val="20"/>
        </w:rPr>
        <w:t> </w:t>
      </w:r>
      <w:r>
        <w:rPr>
          <w:i/>
          <w:sz w:val="20"/>
        </w:rPr>
        <w:t>color</w:t>
      </w:r>
      <w:r>
        <w:rPr>
          <w:i/>
          <w:spacing w:val="-4"/>
          <w:sz w:val="20"/>
        </w:rPr>
        <w:t> </w:t>
      </w:r>
      <w:r>
        <w:rPr>
          <w:i/>
          <w:sz w:val="20"/>
        </w:rPr>
        <w:t>density</w:t>
      </w:r>
      <w:r>
        <w:rPr>
          <w:i/>
          <w:spacing w:val="-3"/>
          <w:sz w:val="20"/>
        </w:rPr>
        <w:t> </w:t>
      </w:r>
      <w:r>
        <w:rPr>
          <w:i/>
          <w:sz w:val="20"/>
        </w:rPr>
        <w:t>more than hue, tint, or shade. Keep this in mind when attempting</w:t>
      </w:r>
      <w:r>
        <w:rPr>
          <w:i/>
          <w:spacing w:val="-2"/>
          <w:sz w:val="20"/>
        </w:rPr>
        <w:t> </w:t>
      </w:r>
      <w:r>
        <w:rPr>
          <w:i/>
          <w:sz w:val="20"/>
        </w:rPr>
        <w:t>to</w:t>
      </w:r>
      <w:r>
        <w:rPr>
          <w:i/>
          <w:spacing w:val="-2"/>
          <w:sz w:val="20"/>
        </w:rPr>
        <w:t> </w:t>
      </w:r>
      <w:r>
        <w:rPr>
          <w:i/>
          <w:sz w:val="20"/>
        </w:rPr>
        <w:t>use</w:t>
      </w:r>
      <w:r>
        <w:rPr>
          <w:i/>
          <w:spacing w:val="-3"/>
          <w:sz w:val="20"/>
        </w:rPr>
        <w:t> </w:t>
      </w:r>
      <w:r>
        <w:rPr>
          <w:i/>
          <w:sz w:val="20"/>
        </w:rPr>
        <w:t>only</w:t>
      </w:r>
      <w:r>
        <w:rPr>
          <w:i/>
          <w:spacing w:val="-4"/>
          <w:sz w:val="20"/>
        </w:rPr>
        <w:t> </w:t>
      </w:r>
      <w:r>
        <w:rPr>
          <w:i/>
          <w:sz w:val="20"/>
        </w:rPr>
        <w:t>SRM</w:t>
      </w:r>
      <w:r>
        <w:rPr>
          <w:i/>
          <w:spacing w:val="-3"/>
          <w:sz w:val="20"/>
        </w:rPr>
        <w:t> </w:t>
      </w:r>
      <w:r>
        <w:rPr>
          <w:i/>
          <w:sz w:val="20"/>
        </w:rPr>
        <w:t>numbers</w:t>
      </w:r>
      <w:r>
        <w:rPr>
          <w:i/>
          <w:spacing w:val="-2"/>
          <w:sz w:val="20"/>
        </w:rPr>
        <w:t> </w:t>
      </w:r>
      <w:r>
        <w:rPr>
          <w:i/>
          <w:sz w:val="20"/>
        </w:rPr>
        <w:t>when</w:t>
      </w:r>
      <w:r>
        <w:rPr>
          <w:i/>
          <w:spacing w:val="-3"/>
          <w:sz w:val="20"/>
        </w:rPr>
        <w:t> </w:t>
      </w:r>
      <w:r>
        <w:rPr>
          <w:i/>
          <w:sz w:val="20"/>
        </w:rPr>
        <w:t>describing beers. Within these Guidelines, beer color descriptors generally </w:t>
      </w:r>
      <w:r>
        <w:rPr>
          <w:i/>
          <w:sz w:val="20"/>
          <w:u w:val="single"/>
        </w:rPr>
        <w:t>approximate</w:t>
      </w:r>
      <w:r>
        <w:rPr>
          <w:i/>
          <w:sz w:val="20"/>
        </w:rPr>
        <w:t> this mapping to SRM values:</w:t>
      </w:r>
    </w:p>
    <w:p>
      <w:pPr>
        <w:tabs>
          <w:tab w:pos="2954" w:val="right" w:leader="none"/>
        </w:tabs>
        <w:spacing w:before="78"/>
        <w:ind w:left="140" w:right="0" w:firstLine="0"/>
        <w:jc w:val="left"/>
        <w:rPr>
          <w:sz w:val="20"/>
        </w:rPr>
      </w:pPr>
      <w:r>
        <w:rPr>
          <w:spacing w:val="-2"/>
          <w:sz w:val="20"/>
        </w:rPr>
        <w:t>Straw</w:t>
      </w:r>
      <w:r>
        <w:rPr>
          <w:sz w:val="20"/>
        </w:rPr>
        <w:tab/>
      </w:r>
      <w:r>
        <w:rPr>
          <w:spacing w:val="-5"/>
          <w:sz w:val="20"/>
        </w:rPr>
        <w:t>2-</w:t>
      </w:r>
      <w:r>
        <w:rPr>
          <w:spacing w:val="-2"/>
          <w:sz w:val="20"/>
        </w:rPr>
        <w:t>3</w:t>
      </w:r>
    </w:p>
    <w:p>
      <w:pPr>
        <w:tabs>
          <w:tab w:pos="2956" w:val="right" w:leader="none"/>
        </w:tabs>
        <w:spacing w:before="1"/>
        <w:ind w:left="139" w:right="0" w:firstLine="0"/>
        <w:jc w:val="left"/>
        <w:rPr>
          <w:sz w:val="20"/>
        </w:rPr>
      </w:pPr>
      <w:r>
        <w:rPr>
          <w:spacing w:val="-2"/>
          <w:sz w:val="20"/>
        </w:rPr>
        <w:t>Yellow</w:t>
      </w:r>
      <w:r>
        <w:rPr>
          <w:sz w:val="20"/>
        </w:rPr>
        <w:tab/>
      </w:r>
      <w:r>
        <w:rPr>
          <w:spacing w:val="-5"/>
          <w:sz w:val="20"/>
        </w:rPr>
        <w:t>3-</w:t>
      </w:r>
      <w:r>
        <w:rPr>
          <w:spacing w:val="-2"/>
          <w:sz w:val="20"/>
        </w:rPr>
        <w:t>4</w:t>
      </w:r>
    </w:p>
    <w:p>
      <w:pPr>
        <w:tabs>
          <w:tab w:pos="2952" w:val="right" w:leader="none"/>
        </w:tabs>
        <w:spacing w:before="3"/>
        <w:ind w:left="139" w:right="0" w:firstLine="0"/>
        <w:jc w:val="left"/>
        <w:rPr>
          <w:sz w:val="20"/>
        </w:rPr>
      </w:pPr>
      <w:r>
        <w:rPr>
          <w:spacing w:val="-4"/>
          <w:sz w:val="20"/>
        </w:rPr>
        <w:t>Gold</w:t>
      </w:r>
      <w:r>
        <w:rPr>
          <w:sz w:val="20"/>
        </w:rPr>
        <w:tab/>
      </w:r>
      <w:r>
        <w:rPr>
          <w:spacing w:val="-5"/>
          <w:sz w:val="20"/>
        </w:rPr>
        <w:t>5-</w:t>
      </w:r>
      <w:r>
        <w:rPr>
          <w:spacing w:val="-2"/>
          <w:sz w:val="20"/>
        </w:rPr>
        <w:t>6</w:t>
      </w:r>
    </w:p>
    <w:p>
      <w:pPr>
        <w:tabs>
          <w:tab w:pos="2959" w:val="right" w:leader="none"/>
        </w:tabs>
        <w:spacing w:before="1"/>
        <w:ind w:left="139" w:right="0" w:firstLine="0"/>
        <w:jc w:val="left"/>
        <w:rPr>
          <w:sz w:val="20"/>
        </w:rPr>
      </w:pPr>
      <w:r>
        <w:rPr>
          <w:spacing w:val="-4"/>
          <w:sz w:val="20"/>
        </w:rPr>
        <w:t>Amber</w:t>
      </w:r>
      <w:r>
        <w:rPr>
          <w:sz w:val="20"/>
        </w:rPr>
        <w:tab/>
      </w:r>
      <w:r>
        <w:rPr>
          <w:spacing w:val="-5"/>
          <w:sz w:val="20"/>
        </w:rPr>
        <w:t>6-</w:t>
      </w:r>
      <w:r>
        <w:rPr>
          <w:spacing w:val="-2"/>
          <w:sz w:val="20"/>
        </w:rPr>
        <w:t>9</w:t>
      </w:r>
    </w:p>
    <w:p>
      <w:pPr>
        <w:tabs>
          <w:tab w:pos="3142" w:val="right" w:leader="none"/>
        </w:tabs>
        <w:spacing w:before="3"/>
        <w:ind w:left="139" w:right="0" w:firstLine="0"/>
        <w:jc w:val="left"/>
        <w:rPr>
          <w:sz w:val="20"/>
        </w:rPr>
      </w:pPr>
      <w:r>
        <w:rPr>
          <w:sz w:val="20"/>
        </w:rPr>
        <w:t>Deep</w:t>
      </w:r>
      <w:r>
        <w:rPr>
          <w:spacing w:val="-10"/>
          <w:sz w:val="20"/>
        </w:rPr>
        <w:t> </w:t>
      </w:r>
      <w:r>
        <w:rPr>
          <w:sz w:val="20"/>
        </w:rPr>
        <w:t>amber/light</w:t>
      </w:r>
      <w:r>
        <w:rPr>
          <w:spacing w:val="-9"/>
          <w:sz w:val="20"/>
        </w:rPr>
        <w:t> </w:t>
      </w:r>
      <w:r>
        <w:rPr>
          <w:spacing w:val="-2"/>
          <w:sz w:val="20"/>
        </w:rPr>
        <w:t>copper</w:t>
      </w:r>
      <w:r>
        <w:rPr>
          <w:sz w:val="20"/>
        </w:rPr>
        <w:tab/>
      </w:r>
      <w:r>
        <w:rPr>
          <w:spacing w:val="-5"/>
          <w:sz w:val="20"/>
        </w:rPr>
        <w:t>10-</w:t>
      </w:r>
      <w:r>
        <w:rPr>
          <w:spacing w:val="-2"/>
          <w:sz w:val="20"/>
        </w:rPr>
        <w:t>14</w:t>
      </w:r>
    </w:p>
    <w:p>
      <w:pPr>
        <w:tabs>
          <w:tab w:pos="3120" w:val="right" w:leader="none"/>
        </w:tabs>
        <w:spacing w:before="1"/>
        <w:ind w:left="139" w:right="0" w:firstLine="0"/>
        <w:jc w:val="left"/>
        <w:rPr>
          <w:sz w:val="20"/>
        </w:rPr>
      </w:pPr>
      <w:r>
        <w:rPr>
          <w:spacing w:val="-2"/>
          <w:sz w:val="20"/>
        </w:rPr>
        <w:t>Copper</w:t>
      </w:r>
      <w:r>
        <w:rPr>
          <w:sz w:val="20"/>
        </w:rPr>
        <w:tab/>
      </w:r>
      <w:r>
        <w:rPr>
          <w:spacing w:val="-5"/>
          <w:sz w:val="20"/>
        </w:rPr>
        <w:t>14-</w:t>
      </w:r>
      <w:r>
        <w:rPr>
          <w:spacing w:val="-2"/>
          <w:sz w:val="20"/>
        </w:rPr>
        <w:t>17</w:t>
      </w:r>
    </w:p>
    <w:p>
      <w:pPr>
        <w:tabs>
          <w:tab w:pos="3127" w:val="right" w:leader="none"/>
        </w:tabs>
        <w:spacing w:before="4"/>
        <w:ind w:left="140" w:right="0" w:firstLine="0"/>
        <w:jc w:val="left"/>
        <w:rPr>
          <w:sz w:val="20"/>
        </w:rPr>
      </w:pPr>
      <w:r>
        <w:rPr>
          <w:sz w:val="20"/>
        </w:rPr>
        <w:t>Deep</w:t>
      </w:r>
      <w:r>
        <w:rPr>
          <w:spacing w:val="-12"/>
          <w:sz w:val="20"/>
        </w:rPr>
        <w:t> </w:t>
      </w:r>
      <w:r>
        <w:rPr>
          <w:sz w:val="20"/>
        </w:rPr>
        <w:t>copper/light</w:t>
      </w:r>
      <w:r>
        <w:rPr>
          <w:spacing w:val="-8"/>
          <w:sz w:val="20"/>
        </w:rPr>
        <w:t> </w:t>
      </w:r>
      <w:r>
        <w:rPr>
          <w:spacing w:val="-4"/>
          <w:sz w:val="20"/>
        </w:rPr>
        <w:t>brown</w:t>
      </w:r>
      <w:r>
        <w:rPr>
          <w:sz w:val="20"/>
        </w:rPr>
        <w:tab/>
      </w:r>
      <w:r>
        <w:rPr>
          <w:spacing w:val="-5"/>
          <w:sz w:val="20"/>
        </w:rPr>
        <w:t>17-</w:t>
      </w:r>
      <w:r>
        <w:rPr>
          <w:spacing w:val="-2"/>
          <w:sz w:val="20"/>
        </w:rPr>
        <w:t>18</w:t>
      </w:r>
    </w:p>
    <w:p>
      <w:pPr>
        <w:tabs>
          <w:tab w:pos="3155" w:val="right" w:leader="none"/>
        </w:tabs>
        <w:spacing w:before="0"/>
        <w:ind w:left="140" w:right="0" w:firstLine="0"/>
        <w:jc w:val="left"/>
        <w:rPr>
          <w:sz w:val="20"/>
        </w:rPr>
      </w:pPr>
      <w:r>
        <w:rPr>
          <w:spacing w:val="-2"/>
          <w:sz w:val="20"/>
        </w:rPr>
        <w:t>Brown</w:t>
      </w:r>
      <w:r>
        <w:rPr>
          <w:sz w:val="20"/>
        </w:rPr>
        <w:tab/>
      </w:r>
      <w:r>
        <w:rPr>
          <w:spacing w:val="-5"/>
          <w:sz w:val="20"/>
        </w:rPr>
        <w:t>19-</w:t>
      </w:r>
      <w:r>
        <w:rPr>
          <w:spacing w:val="-2"/>
          <w:sz w:val="20"/>
        </w:rPr>
        <w:t>22</w:t>
      </w:r>
    </w:p>
    <w:p>
      <w:pPr>
        <w:tabs>
          <w:tab w:pos="3187" w:val="right" w:leader="none"/>
        </w:tabs>
        <w:spacing w:before="4"/>
        <w:ind w:left="140" w:right="0" w:firstLine="0"/>
        <w:jc w:val="left"/>
        <w:rPr>
          <w:sz w:val="20"/>
        </w:rPr>
      </w:pPr>
      <w:r>
        <w:rPr>
          <w:sz w:val="20"/>
        </w:rPr>
        <w:t>Dark</w:t>
      </w:r>
      <w:r>
        <w:rPr>
          <w:spacing w:val="-5"/>
          <w:sz w:val="20"/>
        </w:rPr>
        <w:t> </w:t>
      </w:r>
      <w:r>
        <w:rPr>
          <w:spacing w:val="-2"/>
          <w:sz w:val="20"/>
        </w:rPr>
        <w:t>Brown</w:t>
      </w:r>
      <w:r>
        <w:rPr>
          <w:sz w:val="20"/>
        </w:rPr>
        <w:tab/>
      </w:r>
      <w:r>
        <w:rPr>
          <w:spacing w:val="-5"/>
          <w:sz w:val="20"/>
        </w:rPr>
        <w:t>22-</w:t>
      </w:r>
      <w:r>
        <w:rPr>
          <w:spacing w:val="-2"/>
          <w:sz w:val="20"/>
        </w:rPr>
        <w:t>30</w:t>
      </w:r>
    </w:p>
    <w:p>
      <w:pPr>
        <w:tabs>
          <w:tab w:pos="3182" w:val="right" w:leader="none"/>
        </w:tabs>
        <w:spacing w:before="0"/>
        <w:ind w:left="140" w:right="0" w:firstLine="0"/>
        <w:jc w:val="left"/>
        <w:rPr>
          <w:sz w:val="20"/>
        </w:rPr>
      </w:pPr>
      <w:r>
        <w:rPr>
          <w:sz w:val="20"/>
        </w:rPr>
        <w:t>Very</w:t>
      </w:r>
      <w:r>
        <w:rPr>
          <w:spacing w:val="-5"/>
          <w:sz w:val="20"/>
        </w:rPr>
        <w:t> </w:t>
      </w:r>
      <w:r>
        <w:rPr>
          <w:sz w:val="20"/>
        </w:rPr>
        <w:t>Dark</w:t>
      </w:r>
      <w:r>
        <w:rPr>
          <w:spacing w:val="-5"/>
          <w:sz w:val="20"/>
        </w:rPr>
        <w:t> </w:t>
      </w:r>
      <w:r>
        <w:rPr>
          <w:spacing w:val="-2"/>
          <w:sz w:val="20"/>
        </w:rPr>
        <w:t>Brown</w:t>
      </w:r>
      <w:r>
        <w:rPr>
          <w:sz w:val="20"/>
        </w:rPr>
        <w:tab/>
      </w:r>
      <w:r>
        <w:rPr>
          <w:spacing w:val="-5"/>
          <w:sz w:val="20"/>
        </w:rPr>
        <w:t>30-</w:t>
      </w:r>
      <w:r>
        <w:rPr>
          <w:spacing w:val="-2"/>
          <w:sz w:val="20"/>
        </w:rPr>
        <w:t>35</w:t>
      </w:r>
    </w:p>
    <w:p>
      <w:pPr>
        <w:tabs>
          <w:tab w:pos="2659" w:val="left" w:leader="none"/>
        </w:tabs>
        <w:spacing w:before="4"/>
        <w:ind w:left="140" w:right="0" w:firstLine="0"/>
        <w:jc w:val="left"/>
        <w:rPr>
          <w:sz w:val="20"/>
        </w:rPr>
      </w:pPr>
      <w:r>
        <w:rPr>
          <w:spacing w:val="-2"/>
          <w:sz w:val="20"/>
        </w:rPr>
        <w:t>Black</w:t>
      </w:r>
      <w:r>
        <w:rPr>
          <w:sz w:val="20"/>
        </w:rPr>
        <w:tab/>
      </w:r>
      <w:r>
        <w:rPr>
          <w:spacing w:val="-5"/>
          <w:sz w:val="20"/>
        </w:rPr>
        <w:t>30+</w:t>
      </w:r>
    </w:p>
    <w:p>
      <w:pPr>
        <w:tabs>
          <w:tab w:pos="2659" w:val="left" w:leader="none"/>
        </w:tabs>
        <w:spacing w:before="3"/>
        <w:ind w:left="140" w:right="0" w:firstLine="0"/>
        <w:jc w:val="left"/>
        <w:rPr>
          <w:sz w:val="20"/>
        </w:rPr>
      </w:pPr>
      <w:r>
        <w:rPr>
          <w:sz w:val="20"/>
        </w:rPr>
        <w:t>Black,</w:t>
      </w:r>
      <w:r>
        <w:rPr>
          <w:spacing w:val="-11"/>
          <w:sz w:val="20"/>
        </w:rPr>
        <w:t> </w:t>
      </w:r>
      <w:r>
        <w:rPr>
          <w:spacing w:val="-2"/>
          <w:sz w:val="20"/>
        </w:rPr>
        <w:t>opaque</w:t>
      </w:r>
      <w:r>
        <w:rPr>
          <w:sz w:val="20"/>
        </w:rPr>
        <w:tab/>
      </w:r>
      <w:r>
        <w:rPr>
          <w:spacing w:val="-5"/>
          <w:sz w:val="20"/>
        </w:rPr>
        <w:t>40+</w:t>
      </w:r>
    </w:p>
    <w:p>
      <w:pPr>
        <w:spacing w:line="242" w:lineRule="auto" w:before="80"/>
        <w:ind w:left="140" w:right="137" w:firstLine="0"/>
        <w:jc w:val="left"/>
        <w:rPr>
          <w:sz w:val="20"/>
        </w:rPr>
      </w:pPr>
      <w:r>
        <w:rPr>
          <w:sz w:val="20"/>
        </w:rPr>
        <w:t>Do not be overly pedantic about ascribing perceived color names to SRM references, as viewing conditions often greatly influence this perception, individual perceptions vary, and hues outside of the yellow-to- brown spectrum can skew results. In the event of apparent</w:t>
      </w:r>
      <w:r>
        <w:rPr>
          <w:spacing w:val="-7"/>
          <w:sz w:val="20"/>
        </w:rPr>
        <w:t> </w:t>
      </w:r>
      <w:r>
        <w:rPr>
          <w:sz w:val="20"/>
        </w:rPr>
        <w:t>contradictions,</w:t>
      </w:r>
      <w:r>
        <w:rPr>
          <w:spacing w:val="-9"/>
          <w:sz w:val="20"/>
        </w:rPr>
        <w:t> </w:t>
      </w:r>
      <w:r>
        <w:rPr>
          <w:sz w:val="20"/>
        </w:rPr>
        <w:t>favor</w:t>
      </w:r>
      <w:r>
        <w:rPr>
          <w:spacing w:val="-8"/>
          <w:sz w:val="20"/>
        </w:rPr>
        <w:t> </w:t>
      </w:r>
      <w:r>
        <w:rPr>
          <w:sz w:val="20"/>
        </w:rPr>
        <w:t>the</w:t>
      </w:r>
      <w:r>
        <w:rPr>
          <w:spacing w:val="-8"/>
          <w:sz w:val="20"/>
        </w:rPr>
        <w:t> </w:t>
      </w:r>
      <w:r>
        <w:rPr>
          <w:sz w:val="20"/>
        </w:rPr>
        <w:t>named</w:t>
      </w:r>
      <w:r>
        <w:rPr>
          <w:spacing w:val="-7"/>
          <w:sz w:val="20"/>
        </w:rPr>
        <w:t> </w:t>
      </w:r>
      <w:r>
        <w:rPr>
          <w:sz w:val="20"/>
        </w:rPr>
        <w:t>descriptions over the numbers.</w:t>
      </w:r>
    </w:p>
    <w:p>
      <w:pPr>
        <w:pStyle w:val="Heading3"/>
        <w:spacing w:before="87"/>
        <w:ind w:left="139"/>
      </w:pPr>
      <w:r>
        <w:rPr>
          <w:b w:val="0"/>
        </w:rPr>
        <w:br w:type="column"/>
      </w:r>
      <w:bookmarkStart w:name="Style Organization" w:id="238"/>
      <w:bookmarkEnd w:id="238"/>
      <w:r>
        <w:rPr>
          <w:b w:val="0"/>
        </w:rPr>
      </w:r>
      <w:bookmarkStart w:name="_bookmark17" w:id="239"/>
      <w:bookmarkEnd w:id="239"/>
      <w:r>
        <w:rPr>
          <w:b w:val="0"/>
        </w:rPr>
      </w:r>
      <w:r>
        <w:rPr/>
        <w:t>Style</w:t>
      </w:r>
      <w:r>
        <w:rPr>
          <w:spacing w:val="-5"/>
        </w:rPr>
        <w:t> </w:t>
      </w:r>
      <w:r>
        <w:rPr>
          <w:spacing w:val="-2"/>
        </w:rPr>
        <w:t>Organization</w:t>
      </w:r>
    </w:p>
    <w:p>
      <w:pPr>
        <w:spacing w:line="242" w:lineRule="auto" w:before="40"/>
        <w:ind w:left="139" w:right="137" w:firstLine="0"/>
        <w:jc w:val="left"/>
        <w:rPr>
          <w:sz w:val="20"/>
        </w:rPr>
      </w:pPr>
      <w:r>
        <w:rPr>
          <w:sz w:val="20"/>
        </w:rPr>
        <w:t>The beer styles described in the guidelines have been categorized to assist with running homebrew competitions.</w:t>
      </w:r>
      <w:r>
        <w:rPr>
          <w:spacing w:val="-6"/>
          <w:sz w:val="20"/>
        </w:rPr>
        <w:t> </w:t>
      </w:r>
      <w:r>
        <w:rPr>
          <w:sz w:val="20"/>
        </w:rPr>
        <w:t>Categories</w:t>
      </w:r>
      <w:r>
        <w:rPr>
          <w:spacing w:val="-7"/>
          <w:sz w:val="20"/>
        </w:rPr>
        <w:t> </w:t>
      </w:r>
      <w:r>
        <w:rPr>
          <w:sz w:val="20"/>
        </w:rPr>
        <w:t>(the</w:t>
      </w:r>
      <w:r>
        <w:rPr>
          <w:spacing w:val="-7"/>
          <w:sz w:val="20"/>
        </w:rPr>
        <w:t> </w:t>
      </w:r>
      <w:r>
        <w:rPr>
          <w:sz w:val="20"/>
        </w:rPr>
        <w:t>major</w:t>
      </w:r>
      <w:r>
        <w:rPr>
          <w:spacing w:val="-7"/>
          <w:sz w:val="20"/>
        </w:rPr>
        <w:t> </w:t>
      </w:r>
      <w:r>
        <w:rPr>
          <w:sz w:val="20"/>
        </w:rPr>
        <w:t>groupings</w:t>
      </w:r>
      <w:r>
        <w:rPr>
          <w:spacing w:val="-7"/>
          <w:sz w:val="20"/>
        </w:rPr>
        <w:t> </w:t>
      </w:r>
      <w:r>
        <w:rPr>
          <w:sz w:val="20"/>
        </w:rPr>
        <w:t>of</w:t>
      </w:r>
      <w:r>
        <w:rPr>
          <w:spacing w:val="-7"/>
          <w:sz w:val="20"/>
        </w:rPr>
        <w:t> </w:t>
      </w:r>
      <w:r>
        <w:rPr>
          <w:sz w:val="20"/>
        </w:rPr>
        <w:t>styles) are artificial constructs that represent a collection of individual sub-categories (beer styles) that may or may not have any historical, geographic, or traditional relationship to each other.</w:t>
      </w:r>
    </w:p>
    <w:p>
      <w:pPr>
        <w:spacing w:line="242" w:lineRule="auto" w:before="78"/>
        <w:ind w:left="139" w:right="137" w:firstLine="0"/>
        <w:jc w:val="left"/>
        <w:rPr>
          <w:sz w:val="20"/>
        </w:rPr>
      </w:pPr>
      <w:r>
        <w:rPr>
          <w:sz w:val="20"/>
        </w:rPr>
        <w:t>Do not infer that membership in a style category somehow</w:t>
      </w:r>
      <w:r>
        <w:rPr>
          <w:spacing w:val="-6"/>
          <w:sz w:val="20"/>
        </w:rPr>
        <w:t> </w:t>
      </w:r>
      <w:r>
        <w:rPr>
          <w:sz w:val="20"/>
        </w:rPr>
        <w:t>relates</w:t>
      </w:r>
      <w:r>
        <w:rPr>
          <w:spacing w:val="-5"/>
          <w:sz w:val="20"/>
        </w:rPr>
        <w:t> </w:t>
      </w:r>
      <w:r>
        <w:rPr>
          <w:sz w:val="20"/>
        </w:rPr>
        <w:t>individual</w:t>
      </w:r>
      <w:r>
        <w:rPr>
          <w:spacing w:val="-5"/>
          <w:sz w:val="20"/>
        </w:rPr>
        <w:t> </w:t>
      </w:r>
      <w:r>
        <w:rPr>
          <w:sz w:val="20"/>
        </w:rPr>
        <w:t>beer</w:t>
      </w:r>
      <w:r>
        <w:rPr>
          <w:spacing w:val="-4"/>
          <w:sz w:val="20"/>
        </w:rPr>
        <w:t> </w:t>
      </w:r>
      <w:r>
        <w:rPr>
          <w:sz w:val="20"/>
        </w:rPr>
        <w:t>styles</w:t>
      </w:r>
      <w:r>
        <w:rPr>
          <w:spacing w:val="-5"/>
          <w:sz w:val="20"/>
        </w:rPr>
        <w:t> </w:t>
      </w:r>
      <w:r>
        <w:rPr>
          <w:sz w:val="20"/>
        </w:rPr>
        <w:t>to</w:t>
      </w:r>
      <w:r>
        <w:rPr>
          <w:spacing w:val="-6"/>
          <w:sz w:val="20"/>
        </w:rPr>
        <w:t> </w:t>
      </w:r>
      <w:r>
        <w:rPr>
          <w:sz w:val="20"/>
        </w:rPr>
        <w:t>each</w:t>
      </w:r>
      <w:r>
        <w:rPr>
          <w:spacing w:val="-7"/>
          <w:sz w:val="20"/>
        </w:rPr>
        <w:t> </w:t>
      </w:r>
      <w:r>
        <w:rPr>
          <w:sz w:val="20"/>
        </w:rPr>
        <w:t>other.</w:t>
      </w:r>
      <w:r>
        <w:rPr>
          <w:spacing w:val="-5"/>
          <w:sz w:val="20"/>
        </w:rPr>
        <w:t> </w:t>
      </w:r>
      <w:r>
        <w:rPr>
          <w:sz w:val="20"/>
        </w:rPr>
        <w:t>The only reason why styles are grouped together is to assist with managing of competitions scale and complexity.</w:t>
      </w:r>
    </w:p>
    <w:p>
      <w:pPr>
        <w:spacing w:line="242" w:lineRule="auto" w:before="0"/>
        <w:ind w:left="139" w:right="144" w:firstLine="0"/>
        <w:jc w:val="left"/>
        <w:rPr>
          <w:sz w:val="20"/>
        </w:rPr>
      </w:pPr>
      <w:r>
        <w:rPr>
          <w:sz w:val="20"/>
        </w:rPr>
        <w:t>Names given to the groupings are for competition purposes</w:t>
      </w:r>
      <w:r>
        <w:rPr>
          <w:spacing w:val="-5"/>
          <w:sz w:val="20"/>
        </w:rPr>
        <w:t> </w:t>
      </w:r>
      <w:r>
        <w:rPr>
          <w:sz w:val="20"/>
        </w:rPr>
        <w:t>only,</w:t>
      </w:r>
      <w:r>
        <w:rPr>
          <w:spacing w:val="-7"/>
          <w:sz w:val="20"/>
        </w:rPr>
        <w:t> </w:t>
      </w:r>
      <w:r>
        <w:rPr>
          <w:sz w:val="20"/>
        </w:rPr>
        <w:t>and</w:t>
      </w:r>
      <w:r>
        <w:rPr>
          <w:spacing w:val="-3"/>
          <w:sz w:val="20"/>
        </w:rPr>
        <w:t> </w:t>
      </w:r>
      <w:r>
        <w:rPr>
          <w:sz w:val="20"/>
        </w:rPr>
        <w:t>may</w:t>
      </w:r>
      <w:r>
        <w:rPr>
          <w:spacing w:val="-5"/>
          <w:sz w:val="20"/>
        </w:rPr>
        <w:t> </w:t>
      </w:r>
      <w:r>
        <w:rPr>
          <w:sz w:val="20"/>
        </w:rPr>
        <w:t>not</w:t>
      </w:r>
      <w:r>
        <w:rPr>
          <w:spacing w:val="-3"/>
          <w:sz w:val="20"/>
        </w:rPr>
        <w:t> </w:t>
      </w:r>
      <w:r>
        <w:rPr>
          <w:sz w:val="20"/>
        </w:rPr>
        <w:t>be</w:t>
      </w:r>
      <w:r>
        <w:rPr>
          <w:spacing w:val="-6"/>
          <w:sz w:val="20"/>
        </w:rPr>
        <w:t> </w:t>
      </w:r>
      <w:r>
        <w:rPr>
          <w:sz w:val="20"/>
        </w:rPr>
        <w:t>found</w:t>
      </w:r>
      <w:r>
        <w:rPr>
          <w:spacing w:val="-3"/>
          <w:sz w:val="20"/>
        </w:rPr>
        <w:t> </w:t>
      </w:r>
      <w:r>
        <w:rPr>
          <w:sz w:val="20"/>
        </w:rPr>
        <w:t>in</w:t>
      </w:r>
      <w:r>
        <w:rPr>
          <w:spacing w:val="-3"/>
          <w:sz w:val="20"/>
        </w:rPr>
        <w:t> </w:t>
      </w:r>
      <w:r>
        <w:rPr>
          <w:sz w:val="20"/>
        </w:rPr>
        <w:t>broader</w:t>
      </w:r>
      <w:r>
        <w:rPr>
          <w:spacing w:val="-6"/>
          <w:sz w:val="20"/>
        </w:rPr>
        <w:t> </w:t>
      </w:r>
      <w:r>
        <w:rPr>
          <w:sz w:val="20"/>
        </w:rPr>
        <w:t>contexts in the beer and brewing industries.</w:t>
      </w:r>
    </w:p>
    <w:p>
      <w:pPr>
        <w:spacing w:line="242" w:lineRule="auto" w:before="75"/>
        <w:ind w:left="139" w:right="0" w:firstLine="0"/>
        <w:jc w:val="left"/>
        <w:rPr>
          <w:sz w:val="20"/>
        </w:rPr>
      </w:pPr>
      <w:r>
        <w:rPr>
          <w:b/>
          <w:sz w:val="20"/>
        </w:rPr>
        <w:t>Competitions do not have to judge each style category</w:t>
      </w:r>
      <w:r>
        <w:rPr>
          <w:b/>
          <w:spacing w:val="-5"/>
          <w:sz w:val="20"/>
        </w:rPr>
        <w:t> </w:t>
      </w:r>
      <w:r>
        <w:rPr>
          <w:b/>
          <w:sz w:val="20"/>
        </w:rPr>
        <w:t>separately</w:t>
      </w:r>
      <w:r>
        <w:rPr>
          <w:sz w:val="20"/>
        </w:rPr>
        <w:t>;</w:t>
      </w:r>
      <w:r>
        <w:rPr>
          <w:spacing w:val="-6"/>
          <w:sz w:val="20"/>
        </w:rPr>
        <w:t> </w:t>
      </w:r>
      <w:r>
        <w:rPr>
          <w:sz w:val="20"/>
        </w:rPr>
        <w:t>they</w:t>
      </w:r>
      <w:r>
        <w:rPr>
          <w:spacing w:val="-5"/>
          <w:sz w:val="20"/>
        </w:rPr>
        <w:t> </w:t>
      </w:r>
      <w:r>
        <w:rPr>
          <w:sz w:val="20"/>
        </w:rPr>
        <w:t>may</w:t>
      </w:r>
      <w:r>
        <w:rPr>
          <w:spacing w:val="-5"/>
          <w:sz w:val="20"/>
        </w:rPr>
        <w:t> </w:t>
      </w:r>
      <w:r>
        <w:rPr>
          <w:sz w:val="20"/>
        </w:rPr>
        <w:t>be</w:t>
      </w:r>
      <w:r>
        <w:rPr>
          <w:spacing w:val="-6"/>
          <w:sz w:val="20"/>
        </w:rPr>
        <w:t> </w:t>
      </w:r>
      <w:r>
        <w:rPr>
          <w:sz w:val="20"/>
        </w:rPr>
        <w:t>combined,</w:t>
      </w:r>
      <w:r>
        <w:rPr>
          <w:spacing w:val="-7"/>
          <w:sz w:val="20"/>
        </w:rPr>
        <w:t> </w:t>
      </w:r>
      <w:r>
        <w:rPr>
          <w:sz w:val="20"/>
        </w:rPr>
        <w:t>split,</w:t>
      </w:r>
      <w:r>
        <w:rPr>
          <w:spacing w:val="-7"/>
          <w:sz w:val="20"/>
        </w:rPr>
        <w:t> </w:t>
      </w:r>
      <w:r>
        <w:rPr>
          <w:sz w:val="20"/>
        </w:rPr>
        <w:t>or otherwise reorganized for competition purposes.</w:t>
      </w:r>
    </w:p>
    <w:p>
      <w:pPr>
        <w:spacing w:line="242" w:lineRule="auto" w:before="1"/>
        <w:ind w:left="139" w:right="185" w:firstLine="0"/>
        <w:jc w:val="left"/>
        <w:rPr>
          <w:sz w:val="20"/>
        </w:rPr>
      </w:pPr>
      <w:r>
        <w:rPr>
          <w:sz w:val="20"/>
        </w:rPr>
        <w:t>Competition organizers are free to combine style sub- categories</w:t>
      </w:r>
      <w:r>
        <w:rPr>
          <w:spacing w:val="-4"/>
          <w:sz w:val="20"/>
        </w:rPr>
        <w:t> </w:t>
      </w:r>
      <w:r>
        <w:rPr>
          <w:sz w:val="20"/>
        </w:rPr>
        <w:t>into</w:t>
      </w:r>
      <w:r>
        <w:rPr>
          <w:spacing w:val="-6"/>
          <w:sz w:val="20"/>
        </w:rPr>
        <w:t> </w:t>
      </w:r>
      <w:r>
        <w:rPr>
          <w:sz w:val="20"/>
        </w:rPr>
        <w:t>their</w:t>
      </w:r>
      <w:r>
        <w:rPr>
          <w:spacing w:val="-7"/>
          <w:sz w:val="20"/>
        </w:rPr>
        <w:t> </w:t>
      </w:r>
      <w:r>
        <w:rPr>
          <w:sz w:val="20"/>
        </w:rPr>
        <w:t>own</w:t>
      </w:r>
      <w:r>
        <w:rPr>
          <w:spacing w:val="-7"/>
          <w:sz w:val="20"/>
        </w:rPr>
        <w:t> </w:t>
      </w:r>
      <w:r>
        <w:rPr>
          <w:sz w:val="20"/>
        </w:rPr>
        <w:t>competition</w:t>
      </w:r>
      <w:r>
        <w:rPr>
          <w:spacing w:val="-7"/>
          <w:sz w:val="20"/>
        </w:rPr>
        <w:t> </w:t>
      </w:r>
      <w:r>
        <w:rPr>
          <w:sz w:val="20"/>
        </w:rPr>
        <w:t>categories.</w:t>
      </w:r>
      <w:r>
        <w:rPr>
          <w:spacing w:val="-8"/>
          <w:sz w:val="20"/>
        </w:rPr>
        <w:t> </w:t>
      </w:r>
      <w:r>
        <w:rPr>
          <w:sz w:val="20"/>
        </w:rPr>
        <w:t>As</w:t>
      </w:r>
      <w:r>
        <w:rPr>
          <w:spacing w:val="-6"/>
          <w:sz w:val="20"/>
        </w:rPr>
        <w:t> </w:t>
      </w:r>
      <w:r>
        <w:rPr>
          <w:sz w:val="20"/>
        </w:rPr>
        <w:t>long as each submitted beer is judged against the identified sub-category (style), any logical grouping is permitted.</w:t>
      </w:r>
    </w:p>
    <w:p>
      <w:pPr>
        <w:spacing w:after="0" w:line="242" w:lineRule="auto"/>
        <w:jc w:val="left"/>
        <w:rPr>
          <w:sz w:val="20"/>
        </w:rPr>
        <w:sectPr>
          <w:pgSz w:w="12240" w:h="15840"/>
          <w:pgMar w:header="0" w:footer="602" w:top="920" w:bottom="940" w:left="580" w:right="580"/>
          <w:cols w:num="2" w:equalWidth="0">
            <w:col w:w="5070" w:space="691"/>
            <w:col w:w="5319"/>
          </w:cols>
        </w:sectPr>
      </w:pPr>
    </w:p>
    <w:p>
      <w:pPr>
        <w:pStyle w:val="Heading3"/>
        <w:spacing w:before="87"/>
      </w:pPr>
      <w:bookmarkStart w:name="Style Tag Reference" w:id="240"/>
      <w:bookmarkEnd w:id="240"/>
      <w:r>
        <w:rPr>
          <w:b w:val="0"/>
        </w:rPr>
      </w:r>
      <w:bookmarkStart w:name="_bookmark18" w:id="241"/>
      <w:bookmarkEnd w:id="241"/>
      <w:r>
        <w:rPr>
          <w:b w:val="0"/>
        </w:rPr>
      </w:r>
      <w:r>
        <w:rPr/>
        <w:t>Style</w:t>
      </w:r>
      <w:r>
        <w:rPr>
          <w:spacing w:val="-5"/>
        </w:rPr>
        <w:t> </w:t>
      </w:r>
      <w:r>
        <w:rPr/>
        <w:t>Tag</w:t>
      </w:r>
      <w:r>
        <w:rPr>
          <w:spacing w:val="-4"/>
        </w:rPr>
        <w:t> </w:t>
      </w:r>
      <w:r>
        <w:rPr>
          <w:spacing w:val="-2"/>
        </w:rPr>
        <w:t>Reference</w:t>
      </w:r>
    </w:p>
    <w:p>
      <w:pPr>
        <w:spacing w:line="242" w:lineRule="auto" w:before="39"/>
        <w:ind w:left="140" w:right="0" w:firstLine="0"/>
        <w:jc w:val="left"/>
        <w:rPr>
          <w:sz w:val="20"/>
        </w:rPr>
      </w:pPr>
      <w:r>
        <w:rPr>
          <w:sz w:val="20"/>
        </w:rPr>
        <w:t>To assist with regrouping styles for other purposes, we have added informational tags to each style. These tags indicate certain</w:t>
      </w:r>
      <w:r>
        <w:rPr>
          <w:spacing w:val="-3"/>
          <w:sz w:val="20"/>
        </w:rPr>
        <w:t> </w:t>
      </w:r>
      <w:r>
        <w:rPr>
          <w:sz w:val="20"/>
        </w:rPr>
        <w:t>attributes</w:t>
      </w:r>
      <w:r>
        <w:rPr>
          <w:spacing w:val="-2"/>
          <w:sz w:val="20"/>
        </w:rPr>
        <w:t> </w:t>
      </w:r>
      <w:r>
        <w:rPr>
          <w:sz w:val="20"/>
        </w:rPr>
        <w:t>of</w:t>
      </w:r>
      <w:r>
        <w:rPr>
          <w:spacing w:val="-3"/>
          <w:sz w:val="20"/>
        </w:rPr>
        <w:t> </w:t>
      </w:r>
      <w:r>
        <w:rPr>
          <w:sz w:val="20"/>
        </w:rPr>
        <w:t>the</w:t>
      </w:r>
      <w:r>
        <w:rPr>
          <w:spacing w:val="-1"/>
          <w:sz w:val="20"/>
        </w:rPr>
        <w:t> </w:t>
      </w:r>
      <w:r>
        <w:rPr>
          <w:sz w:val="20"/>
        </w:rPr>
        <w:t>beer</w:t>
      </w:r>
      <w:r>
        <w:rPr>
          <w:spacing w:val="-3"/>
          <w:sz w:val="20"/>
        </w:rPr>
        <w:t> </w:t>
      </w:r>
      <w:r>
        <w:rPr>
          <w:sz w:val="20"/>
        </w:rPr>
        <w:t>that</w:t>
      </w:r>
      <w:r>
        <w:rPr>
          <w:spacing w:val="-2"/>
          <w:sz w:val="20"/>
        </w:rPr>
        <w:t> </w:t>
      </w:r>
      <w:r>
        <w:rPr>
          <w:sz w:val="20"/>
        </w:rPr>
        <w:t>may be</w:t>
      </w:r>
      <w:r>
        <w:rPr>
          <w:spacing w:val="-3"/>
          <w:sz w:val="20"/>
        </w:rPr>
        <w:t> </w:t>
      </w:r>
      <w:r>
        <w:rPr>
          <w:sz w:val="20"/>
        </w:rPr>
        <w:t>used</w:t>
      </w:r>
      <w:r>
        <w:rPr>
          <w:spacing w:val="-2"/>
          <w:sz w:val="20"/>
        </w:rPr>
        <w:t> </w:t>
      </w:r>
      <w:r>
        <w:rPr>
          <w:sz w:val="20"/>
        </w:rPr>
        <w:t>for grouping</w:t>
      </w:r>
      <w:r>
        <w:rPr>
          <w:spacing w:val="-3"/>
          <w:sz w:val="20"/>
        </w:rPr>
        <w:t> </w:t>
      </w:r>
      <w:r>
        <w:rPr>
          <w:sz w:val="20"/>
        </w:rPr>
        <w:t>purposes.</w:t>
      </w:r>
      <w:r>
        <w:rPr>
          <w:spacing w:val="-4"/>
          <w:sz w:val="20"/>
        </w:rPr>
        <w:t> </w:t>
      </w:r>
      <w:r>
        <w:rPr>
          <w:sz w:val="20"/>
        </w:rPr>
        <w:t>The</w:t>
      </w:r>
      <w:r>
        <w:rPr>
          <w:spacing w:val="-3"/>
          <w:sz w:val="20"/>
        </w:rPr>
        <w:t> </w:t>
      </w:r>
      <w:r>
        <w:rPr>
          <w:sz w:val="20"/>
        </w:rPr>
        <w:t>‘meaning’</w:t>
      </w:r>
      <w:r>
        <w:rPr>
          <w:spacing w:val="-2"/>
          <w:sz w:val="20"/>
        </w:rPr>
        <w:t> </w:t>
      </w:r>
      <w:r>
        <w:rPr>
          <w:sz w:val="20"/>
        </w:rPr>
        <w:t>column</w:t>
      </w:r>
      <w:r>
        <w:rPr>
          <w:spacing w:val="-3"/>
          <w:sz w:val="20"/>
        </w:rPr>
        <w:t> </w:t>
      </w:r>
      <w:r>
        <w:rPr>
          <w:sz w:val="20"/>
        </w:rPr>
        <w:t>explains</w:t>
      </w:r>
      <w:r>
        <w:rPr>
          <w:spacing w:val="-2"/>
          <w:sz w:val="20"/>
        </w:rPr>
        <w:t> </w:t>
      </w:r>
      <w:r>
        <w:rPr>
          <w:sz w:val="20"/>
        </w:rPr>
        <w:t>the</w:t>
      </w:r>
      <w:r>
        <w:rPr>
          <w:spacing w:val="-3"/>
          <w:sz w:val="20"/>
        </w:rPr>
        <w:t> </w:t>
      </w:r>
      <w:r>
        <w:rPr>
          <w:sz w:val="20"/>
        </w:rPr>
        <w:t>general</w:t>
      </w:r>
      <w:r>
        <w:rPr>
          <w:spacing w:val="-2"/>
          <w:sz w:val="20"/>
        </w:rPr>
        <w:t> </w:t>
      </w:r>
      <w:r>
        <w:rPr>
          <w:sz w:val="20"/>
        </w:rPr>
        <w:t>intent</w:t>
      </w:r>
      <w:r>
        <w:rPr>
          <w:spacing w:val="-2"/>
          <w:sz w:val="20"/>
        </w:rPr>
        <w:t> </w:t>
      </w:r>
      <w:r>
        <w:rPr>
          <w:sz w:val="20"/>
        </w:rPr>
        <w:t>of the tag, but is not meant to be rigorous, formal definition. In no way do the tags supersede the actual descriptions of the </w:t>
      </w:r>
      <w:r>
        <w:rPr>
          <w:spacing w:val="-2"/>
          <w:sz w:val="20"/>
        </w:rPr>
        <w:t>style.</w:t>
      </w:r>
    </w:p>
    <w:p>
      <w:pPr>
        <w:pStyle w:val="BodyText"/>
        <w:spacing w:before="1"/>
        <w:ind w:left="0"/>
        <w:rPr>
          <w:sz w:val="7"/>
        </w:rPr>
      </w:pPr>
    </w:p>
    <w:tbl>
      <w:tblPr>
        <w:tblW w:w="0" w:type="auto"/>
        <w:jc w:val="left"/>
        <w:tblInd w:w="1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1891"/>
        <w:gridCol w:w="4500"/>
      </w:tblGrid>
      <w:tr>
        <w:trPr>
          <w:trHeight w:val="371" w:hRule="atLeast"/>
        </w:trPr>
        <w:tc>
          <w:tcPr>
            <w:tcW w:w="1800" w:type="dxa"/>
            <w:shd w:val="clear" w:color="auto" w:fill="B3B3B3"/>
          </w:tcPr>
          <w:p>
            <w:pPr>
              <w:pStyle w:val="TableParagraph"/>
              <w:ind w:left="292"/>
              <w:rPr>
                <w:rFonts w:ascii="Verdana"/>
                <w:b/>
                <w:sz w:val="24"/>
              </w:rPr>
            </w:pPr>
            <w:r>
              <w:rPr>
                <w:rFonts w:ascii="Verdana"/>
                <w:b/>
                <w:spacing w:val="-2"/>
                <w:sz w:val="24"/>
              </w:rPr>
              <w:t>Category</w:t>
            </w:r>
          </w:p>
        </w:tc>
        <w:tc>
          <w:tcPr>
            <w:tcW w:w="1891" w:type="dxa"/>
            <w:shd w:val="clear" w:color="auto" w:fill="B3B3B3"/>
          </w:tcPr>
          <w:p>
            <w:pPr>
              <w:pStyle w:val="TableParagraph"/>
              <w:ind w:left="685" w:right="678"/>
              <w:jc w:val="center"/>
              <w:rPr>
                <w:rFonts w:ascii="Verdana"/>
                <w:b/>
                <w:sz w:val="24"/>
              </w:rPr>
            </w:pPr>
            <w:r>
              <w:rPr>
                <w:rFonts w:ascii="Verdana"/>
                <w:b/>
                <w:spacing w:val="-5"/>
                <w:sz w:val="24"/>
              </w:rPr>
              <w:t>Tag</w:t>
            </w:r>
          </w:p>
        </w:tc>
        <w:tc>
          <w:tcPr>
            <w:tcW w:w="4500" w:type="dxa"/>
            <w:shd w:val="clear" w:color="auto" w:fill="B3B3B3"/>
          </w:tcPr>
          <w:p>
            <w:pPr>
              <w:pStyle w:val="TableParagraph"/>
              <w:ind w:left="1663" w:right="1661"/>
              <w:jc w:val="center"/>
              <w:rPr>
                <w:rFonts w:ascii="Verdana"/>
                <w:b/>
                <w:sz w:val="24"/>
              </w:rPr>
            </w:pPr>
            <w:r>
              <w:rPr>
                <w:rFonts w:ascii="Verdana"/>
                <w:b/>
                <w:spacing w:val="-2"/>
                <w:sz w:val="24"/>
              </w:rPr>
              <w:t>Meaning</w:t>
            </w:r>
          </w:p>
        </w:tc>
      </w:tr>
      <w:tr>
        <w:trPr>
          <w:trHeight w:val="321" w:hRule="atLeast"/>
        </w:trPr>
        <w:tc>
          <w:tcPr>
            <w:tcW w:w="8191" w:type="dxa"/>
            <w:gridSpan w:val="3"/>
            <w:shd w:val="clear" w:color="auto" w:fill="D9D9D9"/>
          </w:tcPr>
          <w:p>
            <w:pPr>
              <w:pStyle w:val="TableParagraph"/>
              <w:ind w:left="107"/>
              <w:rPr>
                <w:rFonts w:ascii="Verdana"/>
                <w:b/>
                <w:sz w:val="20"/>
              </w:rPr>
            </w:pPr>
            <w:r>
              <w:rPr>
                <w:rFonts w:ascii="Verdana"/>
                <w:b/>
                <w:spacing w:val="-2"/>
                <w:sz w:val="20"/>
              </w:rPr>
              <w:t>Strength</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spacing w:before="43"/>
              <w:ind w:left="107"/>
              <w:rPr>
                <w:sz w:val="18"/>
              </w:rPr>
            </w:pPr>
            <w:r>
              <w:rPr>
                <w:spacing w:val="-2"/>
                <w:sz w:val="18"/>
              </w:rPr>
              <w:t>session-strength</w:t>
            </w:r>
          </w:p>
        </w:tc>
        <w:tc>
          <w:tcPr>
            <w:tcW w:w="4500" w:type="dxa"/>
          </w:tcPr>
          <w:p>
            <w:pPr>
              <w:pStyle w:val="TableParagraph"/>
              <w:spacing w:before="43"/>
              <w:ind w:left="105"/>
              <w:rPr>
                <w:sz w:val="18"/>
              </w:rPr>
            </w:pPr>
            <w:r>
              <w:rPr>
                <w:sz w:val="18"/>
              </w:rPr>
              <w:t>&lt;4%</w:t>
            </w:r>
            <w:r>
              <w:rPr>
                <w:spacing w:val="-5"/>
                <w:sz w:val="18"/>
              </w:rPr>
              <w:t> ABV</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standard-strength</w:t>
            </w:r>
          </w:p>
        </w:tc>
        <w:tc>
          <w:tcPr>
            <w:tcW w:w="4500" w:type="dxa"/>
          </w:tcPr>
          <w:p>
            <w:pPr>
              <w:pStyle w:val="TableParagraph"/>
              <w:ind w:left="105"/>
              <w:rPr>
                <w:sz w:val="18"/>
              </w:rPr>
            </w:pPr>
            <w:r>
              <w:rPr>
                <w:sz w:val="18"/>
              </w:rPr>
              <w:t>4-6%</w:t>
            </w:r>
            <w:r>
              <w:rPr>
                <w:spacing w:val="-3"/>
                <w:sz w:val="18"/>
              </w:rPr>
              <w:t> </w:t>
            </w:r>
            <w:r>
              <w:rPr>
                <w:spacing w:val="-5"/>
                <w:sz w:val="18"/>
              </w:rPr>
              <w:t>ABV</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high-strength</w:t>
            </w:r>
          </w:p>
        </w:tc>
        <w:tc>
          <w:tcPr>
            <w:tcW w:w="4500" w:type="dxa"/>
          </w:tcPr>
          <w:p>
            <w:pPr>
              <w:pStyle w:val="TableParagraph"/>
              <w:ind w:left="105"/>
              <w:rPr>
                <w:sz w:val="18"/>
              </w:rPr>
            </w:pPr>
            <w:r>
              <w:rPr>
                <w:sz w:val="18"/>
              </w:rPr>
              <w:t>6-9%</w:t>
            </w:r>
            <w:r>
              <w:rPr>
                <w:spacing w:val="-4"/>
                <w:sz w:val="18"/>
              </w:rPr>
              <w:t> </w:t>
            </w:r>
            <w:r>
              <w:rPr>
                <w:spacing w:val="-5"/>
                <w:sz w:val="18"/>
              </w:rPr>
              <w:t>ABV</w:t>
            </w: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very-high-strength</w:t>
            </w:r>
          </w:p>
        </w:tc>
        <w:tc>
          <w:tcPr>
            <w:tcW w:w="4500" w:type="dxa"/>
          </w:tcPr>
          <w:p>
            <w:pPr>
              <w:pStyle w:val="TableParagraph"/>
              <w:ind w:left="105"/>
              <w:rPr>
                <w:sz w:val="18"/>
              </w:rPr>
            </w:pPr>
            <w:r>
              <w:rPr>
                <w:sz w:val="18"/>
              </w:rPr>
              <w:t>&gt;9%</w:t>
            </w:r>
            <w:r>
              <w:rPr>
                <w:spacing w:val="-4"/>
                <w:sz w:val="18"/>
              </w:rPr>
              <w:t> </w:t>
            </w:r>
            <w:r>
              <w:rPr>
                <w:spacing w:val="-5"/>
                <w:sz w:val="18"/>
              </w:rPr>
              <w:t>ABV</w:t>
            </w:r>
          </w:p>
        </w:tc>
      </w:tr>
      <w:tr>
        <w:trPr>
          <w:trHeight w:val="323" w:hRule="atLeast"/>
        </w:trPr>
        <w:tc>
          <w:tcPr>
            <w:tcW w:w="8191" w:type="dxa"/>
            <w:gridSpan w:val="3"/>
            <w:shd w:val="clear" w:color="auto" w:fill="D9D9D9"/>
          </w:tcPr>
          <w:p>
            <w:pPr>
              <w:pStyle w:val="TableParagraph"/>
              <w:ind w:left="107"/>
              <w:rPr>
                <w:rFonts w:ascii="Verdana"/>
                <w:b/>
                <w:sz w:val="20"/>
              </w:rPr>
            </w:pPr>
            <w:r>
              <w:rPr>
                <w:rFonts w:ascii="Verdana"/>
                <w:b/>
                <w:spacing w:val="-2"/>
                <w:sz w:val="20"/>
              </w:rPr>
              <w:t>Color</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pale-color</w:t>
            </w:r>
          </w:p>
        </w:tc>
        <w:tc>
          <w:tcPr>
            <w:tcW w:w="4500" w:type="dxa"/>
          </w:tcPr>
          <w:p>
            <w:pPr>
              <w:pStyle w:val="TableParagraph"/>
              <w:ind w:left="105"/>
              <w:rPr>
                <w:sz w:val="18"/>
              </w:rPr>
            </w:pPr>
            <w:r>
              <w:rPr>
                <w:sz w:val="18"/>
              </w:rPr>
              <w:t>straw</w:t>
            </w:r>
            <w:r>
              <w:rPr>
                <w:spacing w:val="-4"/>
                <w:sz w:val="18"/>
              </w:rPr>
              <w:t> </w:t>
            </w:r>
            <w:r>
              <w:rPr>
                <w:sz w:val="18"/>
              </w:rPr>
              <w:t>to</w:t>
            </w:r>
            <w:r>
              <w:rPr>
                <w:spacing w:val="-2"/>
                <w:sz w:val="18"/>
              </w:rPr>
              <w:t> </w:t>
            </w:r>
            <w:r>
              <w:rPr>
                <w:spacing w:val="-4"/>
                <w:sz w:val="18"/>
              </w:rPr>
              <w:t>gold</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amber-color</w:t>
            </w:r>
          </w:p>
        </w:tc>
        <w:tc>
          <w:tcPr>
            <w:tcW w:w="4500" w:type="dxa"/>
          </w:tcPr>
          <w:p>
            <w:pPr>
              <w:pStyle w:val="TableParagraph"/>
              <w:ind w:left="105"/>
              <w:rPr>
                <w:sz w:val="18"/>
              </w:rPr>
            </w:pPr>
            <w:r>
              <w:rPr>
                <w:sz w:val="18"/>
              </w:rPr>
              <w:t>amber</w:t>
            </w:r>
            <w:r>
              <w:rPr>
                <w:spacing w:val="-5"/>
                <w:sz w:val="18"/>
              </w:rPr>
              <w:t> </w:t>
            </w:r>
            <w:r>
              <w:rPr>
                <w:sz w:val="18"/>
              </w:rPr>
              <w:t>to</w:t>
            </w:r>
            <w:r>
              <w:rPr>
                <w:spacing w:val="-5"/>
                <w:sz w:val="18"/>
              </w:rPr>
              <w:t> </w:t>
            </w:r>
            <w:r>
              <w:rPr>
                <w:sz w:val="18"/>
              </w:rPr>
              <w:t>copper-</w:t>
            </w:r>
            <w:r>
              <w:rPr>
                <w:spacing w:val="-4"/>
                <w:sz w:val="18"/>
              </w:rPr>
              <w:t>brown</w:t>
            </w: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dark-color</w:t>
            </w:r>
          </w:p>
        </w:tc>
        <w:tc>
          <w:tcPr>
            <w:tcW w:w="4500" w:type="dxa"/>
          </w:tcPr>
          <w:p>
            <w:pPr>
              <w:pStyle w:val="TableParagraph"/>
              <w:ind w:left="105"/>
              <w:rPr>
                <w:sz w:val="18"/>
              </w:rPr>
            </w:pPr>
            <w:r>
              <w:rPr>
                <w:sz w:val="18"/>
              </w:rPr>
              <w:t>dark</w:t>
            </w:r>
            <w:r>
              <w:rPr>
                <w:spacing w:val="-3"/>
                <w:sz w:val="18"/>
              </w:rPr>
              <w:t> </w:t>
            </w:r>
            <w:r>
              <w:rPr>
                <w:sz w:val="18"/>
              </w:rPr>
              <w:t>brown</w:t>
            </w:r>
            <w:r>
              <w:rPr>
                <w:spacing w:val="-3"/>
                <w:sz w:val="18"/>
              </w:rPr>
              <w:t> </w:t>
            </w:r>
            <w:r>
              <w:rPr>
                <w:sz w:val="18"/>
              </w:rPr>
              <w:t>to</w:t>
            </w:r>
            <w:r>
              <w:rPr>
                <w:spacing w:val="-3"/>
                <w:sz w:val="18"/>
              </w:rPr>
              <w:t> </w:t>
            </w:r>
            <w:r>
              <w:rPr>
                <w:spacing w:val="-2"/>
                <w:sz w:val="18"/>
              </w:rPr>
              <w:t>black</w:t>
            </w:r>
          </w:p>
        </w:tc>
      </w:tr>
      <w:tr>
        <w:trPr>
          <w:trHeight w:val="323" w:hRule="atLeast"/>
        </w:trPr>
        <w:tc>
          <w:tcPr>
            <w:tcW w:w="8191" w:type="dxa"/>
            <w:gridSpan w:val="3"/>
            <w:shd w:val="clear" w:color="auto" w:fill="D9D9D9"/>
          </w:tcPr>
          <w:p>
            <w:pPr>
              <w:pStyle w:val="TableParagraph"/>
              <w:ind w:left="107"/>
              <w:rPr>
                <w:rFonts w:ascii="Verdana"/>
                <w:b/>
                <w:sz w:val="20"/>
              </w:rPr>
            </w:pPr>
            <w:r>
              <w:rPr>
                <w:rFonts w:ascii="Verdana"/>
                <w:b/>
                <w:spacing w:val="-2"/>
                <w:sz w:val="20"/>
              </w:rPr>
              <w:t>Fermentation/Conditioning</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top-fermented</w:t>
            </w:r>
          </w:p>
        </w:tc>
        <w:tc>
          <w:tcPr>
            <w:tcW w:w="4500" w:type="dxa"/>
          </w:tcPr>
          <w:p>
            <w:pPr>
              <w:pStyle w:val="TableParagraph"/>
              <w:ind w:left="105"/>
              <w:rPr>
                <w:sz w:val="18"/>
              </w:rPr>
            </w:pPr>
            <w:r>
              <w:rPr>
                <w:sz w:val="18"/>
              </w:rPr>
              <w:t>ale</w:t>
            </w:r>
            <w:r>
              <w:rPr>
                <w:spacing w:val="-5"/>
                <w:sz w:val="18"/>
              </w:rPr>
              <w:t> </w:t>
            </w:r>
            <w:r>
              <w:rPr>
                <w:spacing w:val="-2"/>
                <w:sz w:val="18"/>
              </w:rPr>
              <w:t>yeast</w:t>
            </w: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bottom-fermented</w:t>
            </w:r>
          </w:p>
        </w:tc>
        <w:tc>
          <w:tcPr>
            <w:tcW w:w="4500" w:type="dxa"/>
          </w:tcPr>
          <w:p>
            <w:pPr>
              <w:pStyle w:val="TableParagraph"/>
              <w:ind w:left="105"/>
              <w:rPr>
                <w:sz w:val="18"/>
              </w:rPr>
            </w:pPr>
            <w:r>
              <w:rPr>
                <w:sz w:val="18"/>
              </w:rPr>
              <w:t>lager</w:t>
            </w:r>
            <w:r>
              <w:rPr>
                <w:spacing w:val="-4"/>
                <w:sz w:val="18"/>
              </w:rPr>
              <w:t> </w:t>
            </w:r>
            <w:r>
              <w:rPr>
                <w:spacing w:val="-2"/>
                <w:sz w:val="18"/>
              </w:rPr>
              <w:t>yeast</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spacing w:before="43"/>
              <w:ind w:left="107"/>
              <w:rPr>
                <w:sz w:val="18"/>
              </w:rPr>
            </w:pPr>
            <w:r>
              <w:rPr>
                <w:spacing w:val="-2"/>
                <w:sz w:val="18"/>
              </w:rPr>
              <w:t>any-fermentation</w:t>
            </w:r>
          </w:p>
        </w:tc>
        <w:tc>
          <w:tcPr>
            <w:tcW w:w="4500" w:type="dxa"/>
          </w:tcPr>
          <w:p>
            <w:pPr>
              <w:pStyle w:val="TableParagraph"/>
              <w:spacing w:before="43"/>
              <w:ind w:left="105"/>
              <w:rPr>
                <w:sz w:val="18"/>
              </w:rPr>
            </w:pPr>
            <w:r>
              <w:rPr>
                <w:sz w:val="18"/>
              </w:rPr>
              <w:t>ale</w:t>
            </w:r>
            <w:r>
              <w:rPr>
                <w:spacing w:val="-6"/>
                <w:sz w:val="18"/>
              </w:rPr>
              <w:t> </w:t>
            </w:r>
            <w:r>
              <w:rPr>
                <w:sz w:val="18"/>
              </w:rPr>
              <w:t>yeast</w:t>
            </w:r>
            <w:r>
              <w:rPr>
                <w:spacing w:val="-2"/>
                <w:sz w:val="18"/>
              </w:rPr>
              <w:t> </w:t>
            </w:r>
            <w:r>
              <w:rPr>
                <w:sz w:val="18"/>
              </w:rPr>
              <w:t>or</w:t>
            </w:r>
            <w:r>
              <w:rPr>
                <w:spacing w:val="-1"/>
                <w:sz w:val="18"/>
              </w:rPr>
              <w:t> </w:t>
            </w:r>
            <w:r>
              <w:rPr>
                <w:sz w:val="18"/>
              </w:rPr>
              <w:t>lager</w:t>
            </w:r>
            <w:r>
              <w:rPr>
                <w:spacing w:val="-2"/>
                <w:sz w:val="18"/>
              </w:rPr>
              <w:t> </w:t>
            </w:r>
            <w:r>
              <w:rPr>
                <w:spacing w:val="-4"/>
                <w:sz w:val="18"/>
              </w:rPr>
              <w:t>yeast</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wild-fermented</w:t>
            </w:r>
          </w:p>
        </w:tc>
        <w:tc>
          <w:tcPr>
            <w:tcW w:w="4500" w:type="dxa"/>
          </w:tcPr>
          <w:p>
            <w:pPr>
              <w:pStyle w:val="TableParagraph"/>
              <w:ind w:left="105"/>
              <w:rPr>
                <w:sz w:val="18"/>
              </w:rPr>
            </w:pPr>
            <w:r>
              <w:rPr>
                <w:spacing w:val="-2"/>
                <w:sz w:val="18"/>
              </w:rPr>
              <w:t>non-Saccharomyces</w:t>
            </w:r>
            <w:r>
              <w:rPr>
                <w:spacing w:val="22"/>
                <w:sz w:val="18"/>
              </w:rPr>
              <w:t> </w:t>
            </w:r>
            <w:r>
              <w:rPr>
                <w:spacing w:val="-2"/>
                <w:sz w:val="18"/>
              </w:rPr>
              <w:t>yeast/bacteria</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lagered</w:t>
            </w:r>
          </w:p>
        </w:tc>
        <w:tc>
          <w:tcPr>
            <w:tcW w:w="4500" w:type="dxa"/>
          </w:tcPr>
          <w:p>
            <w:pPr>
              <w:pStyle w:val="TableParagraph"/>
              <w:ind w:left="105"/>
              <w:rPr>
                <w:sz w:val="18"/>
              </w:rPr>
            </w:pPr>
            <w:r>
              <w:rPr>
                <w:sz w:val="18"/>
              </w:rPr>
              <w:t>cold</w:t>
            </w:r>
            <w:r>
              <w:rPr>
                <w:spacing w:val="-6"/>
                <w:sz w:val="18"/>
              </w:rPr>
              <w:t> </w:t>
            </w:r>
            <w:r>
              <w:rPr>
                <w:spacing w:val="-2"/>
                <w:sz w:val="18"/>
              </w:rPr>
              <w:t>conditioned</w:t>
            </w: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4"/>
                <w:sz w:val="18"/>
              </w:rPr>
              <w:t>aged</w:t>
            </w:r>
          </w:p>
        </w:tc>
        <w:tc>
          <w:tcPr>
            <w:tcW w:w="4500" w:type="dxa"/>
          </w:tcPr>
          <w:p>
            <w:pPr>
              <w:pStyle w:val="TableParagraph"/>
              <w:ind w:left="105"/>
              <w:rPr>
                <w:sz w:val="18"/>
              </w:rPr>
            </w:pPr>
            <w:r>
              <w:rPr>
                <w:sz w:val="18"/>
              </w:rPr>
              <w:t>long</w:t>
            </w:r>
            <w:r>
              <w:rPr>
                <w:spacing w:val="-5"/>
                <w:sz w:val="18"/>
              </w:rPr>
              <w:t> </w:t>
            </w:r>
            <w:r>
              <w:rPr>
                <w:sz w:val="18"/>
              </w:rPr>
              <w:t>conditioning</w:t>
            </w:r>
            <w:r>
              <w:rPr>
                <w:spacing w:val="-4"/>
                <w:sz w:val="18"/>
              </w:rPr>
              <w:t> </w:t>
            </w:r>
            <w:r>
              <w:rPr>
                <w:sz w:val="18"/>
              </w:rPr>
              <w:t>before</w:t>
            </w:r>
            <w:r>
              <w:rPr>
                <w:spacing w:val="-5"/>
                <w:sz w:val="18"/>
              </w:rPr>
              <w:t> </w:t>
            </w:r>
            <w:r>
              <w:rPr>
                <w:spacing w:val="-2"/>
                <w:sz w:val="18"/>
              </w:rPr>
              <w:t>release</w:t>
            </w:r>
          </w:p>
        </w:tc>
      </w:tr>
      <w:tr>
        <w:trPr>
          <w:trHeight w:val="323" w:hRule="atLeast"/>
        </w:trPr>
        <w:tc>
          <w:tcPr>
            <w:tcW w:w="8191" w:type="dxa"/>
            <w:gridSpan w:val="3"/>
            <w:shd w:val="clear" w:color="auto" w:fill="D9D9D9"/>
          </w:tcPr>
          <w:p>
            <w:pPr>
              <w:pStyle w:val="TableParagraph"/>
              <w:ind w:left="107"/>
              <w:rPr>
                <w:rFonts w:ascii="Verdana"/>
                <w:b/>
                <w:sz w:val="20"/>
              </w:rPr>
            </w:pPr>
            <w:r>
              <w:rPr>
                <w:rFonts w:ascii="Verdana"/>
                <w:b/>
                <w:sz w:val="20"/>
              </w:rPr>
              <w:t>Region</w:t>
            </w:r>
            <w:r>
              <w:rPr>
                <w:rFonts w:ascii="Verdana"/>
                <w:b/>
                <w:spacing w:val="-7"/>
                <w:sz w:val="20"/>
              </w:rPr>
              <w:t> </w:t>
            </w:r>
            <w:r>
              <w:rPr>
                <w:rFonts w:ascii="Verdana"/>
                <w:b/>
                <w:sz w:val="20"/>
              </w:rPr>
              <w:t>of</w:t>
            </w:r>
            <w:r>
              <w:rPr>
                <w:rFonts w:ascii="Verdana"/>
                <w:b/>
                <w:spacing w:val="-7"/>
                <w:sz w:val="20"/>
              </w:rPr>
              <w:t> </w:t>
            </w:r>
            <w:r>
              <w:rPr>
                <w:rFonts w:ascii="Verdana"/>
                <w:b/>
                <w:spacing w:val="-2"/>
                <w:sz w:val="20"/>
              </w:rPr>
              <w:t>Origin</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british-isles</w:t>
            </w:r>
          </w:p>
        </w:tc>
        <w:tc>
          <w:tcPr>
            <w:tcW w:w="4500" w:type="dxa"/>
          </w:tcPr>
          <w:p>
            <w:pPr>
              <w:pStyle w:val="TableParagraph"/>
              <w:ind w:left="105"/>
              <w:rPr>
                <w:sz w:val="18"/>
              </w:rPr>
            </w:pPr>
            <w:r>
              <w:rPr>
                <w:sz w:val="18"/>
              </w:rPr>
              <w:t>England,</w:t>
            </w:r>
            <w:r>
              <w:rPr>
                <w:spacing w:val="-5"/>
                <w:sz w:val="18"/>
              </w:rPr>
              <w:t> </w:t>
            </w:r>
            <w:r>
              <w:rPr>
                <w:sz w:val="18"/>
              </w:rPr>
              <w:t>Wales,</w:t>
            </w:r>
            <w:r>
              <w:rPr>
                <w:spacing w:val="-5"/>
                <w:sz w:val="18"/>
              </w:rPr>
              <w:t> </w:t>
            </w:r>
            <w:r>
              <w:rPr>
                <w:sz w:val="18"/>
              </w:rPr>
              <w:t>Scotland,</w:t>
            </w:r>
            <w:r>
              <w:rPr>
                <w:spacing w:val="-4"/>
                <w:sz w:val="18"/>
              </w:rPr>
              <w:t> </w:t>
            </w:r>
            <w:r>
              <w:rPr>
                <w:spacing w:val="-2"/>
                <w:sz w:val="18"/>
              </w:rPr>
              <w:t>Ireland</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western-europe</w:t>
            </w:r>
          </w:p>
        </w:tc>
        <w:tc>
          <w:tcPr>
            <w:tcW w:w="4500" w:type="dxa"/>
          </w:tcPr>
          <w:p>
            <w:pPr>
              <w:pStyle w:val="TableParagraph"/>
              <w:ind w:left="105"/>
              <w:rPr>
                <w:sz w:val="18"/>
              </w:rPr>
            </w:pPr>
            <w:r>
              <w:rPr>
                <w:sz w:val="18"/>
              </w:rPr>
              <w:t>Belgium,</w:t>
            </w:r>
            <w:r>
              <w:rPr>
                <w:spacing w:val="-5"/>
                <w:sz w:val="18"/>
              </w:rPr>
              <w:t> </w:t>
            </w:r>
            <w:r>
              <w:rPr>
                <w:sz w:val="18"/>
              </w:rPr>
              <w:t>France,</w:t>
            </w:r>
            <w:r>
              <w:rPr>
                <w:spacing w:val="-4"/>
                <w:sz w:val="18"/>
              </w:rPr>
              <w:t> </w:t>
            </w:r>
            <w:r>
              <w:rPr>
                <w:spacing w:val="-2"/>
                <w:sz w:val="18"/>
              </w:rPr>
              <w:t>Netherlands</w:t>
            </w: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central-europe</w:t>
            </w:r>
          </w:p>
        </w:tc>
        <w:tc>
          <w:tcPr>
            <w:tcW w:w="4500" w:type="dxa"/>
          </w:tcPr>
          <w:p>
            <w:pPr>
              <w:pStyle w:val="TableParagraph"/>
              <w:ind w:left="105"/>
              <w:rPr>
                <w:sz w:val="18"/>
              </w:rPr>
            </w:pPr>
            <w:r>
              <w:rPr>
                <w:sz w:val="18"/>
              </w:rPr>
              <w:t>Germany,</w:t>
            </w:r>
            <w:r>
              <w:rPr>
                <w:spacing w:val="-4"/>
                <w:sz w:val="18"/>
              </w:rPr>
              <w:t> </w:t>
            </w:r>
            <w:r>
              <w:rPr>
                <w:sz w:val="18"/>
              </w:rPr>
              <w:t>Austria,</w:t>
            </w:r>
            <w:r>
              <w:rPr>
                <w:spacing w:val="-4"/>
                <w:sz w:val="18"/>
              </w:rPr>
              <w:t> </w:t>
            </w:r>
            <w:r>
              <w:rPr>
                <w:sz w:val="18"/>
              </w:rPr>
              <w:t>Czech</w:t>
            </w:r>
            <w:r>
              <w:rPr>
                <w:spacing w:val="-3"/>
                <w:sz w:val="18"/>
              </w:rPr>
              <w:t> </w:t>
            </w:r>
            <w:r>
              <w:rPr>
                <w:sz w:val="18"/>
              </w:rPr>
              <w:t>Republic,</w:t>
            </w:r>
            <w:r>
              <w:rPr>
                <w:spacing w:val="-3"/>
                <w:sz w:val="18"/>
              </w:rPr>
              <w:t> </w:t>
            </w:r>
            <w:r>
              <w:rPr>
                <w:spacing w:val="-2"/>
                <w:sz w:val="18"/>
              </w:rPr>
              <w:t>Scandinavia</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eastern-europe</w:t>
            </w:r>
          </w:p>
        </w:tc>
        <w:tc>
          <w:tcPr>
            <w:tcW w:w="4500" w:type="dxa"/>
          </w:tcPr>
          <w:p>
            <w:pPr>
              <w:pStyle w:val="TableParagraph"/>
              <w:ind w:left="105"/>
              <w:rPr>
                <w:sz w:val="18"/>
              </w:rPr>
            </w:pPr>
            <w:r>
              <w:rPr>
                <w:sz w:val="18"/>
              </w:rPr>
              <w:t>Poland,</w:t>
            </w:r>
            <w:r>
              <w:rPr>
                <w:spacing w:val="-5"/>
                <w:sz w:val="18"/>
              </w:rPr>
              <w:t> </w:t>
            </w:r>
            <w:r>
              <w:rPr>
                <w:sz w:val="18"/>
              </w:rPr>
              <w:t>Baltic</w:t>
            </w:r>
            <w:r>
              <w:rPr>
                <w:spacing w:val="-3"/>
                <w:sz w:val="18"/>
              </w:rPr>
              <w:t> </w:t>
            </w:r>
            <w:r>
              <w:rPr>
                <w:sz w:val="18"/>
              </w:rPr>
              <w:t>States,</w:t>
            </w:r>
            <w:r>
              <w:rPr>
                <w:spacing w:val="-4"/>
                <w:sz w:val="18"/>
              </w:rPr>
              <w:t> </w:t>
            </w:r>
            <w:r>
              <w:rPr>
                <w:spacing w:val="-2"/>
                <w:sz w:val="18"/>
              </w:rPr>
              <w:t>Russia</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north-america</w:t>
            </w:r>
          </w:p>
        </w:tc>
        <w:tc>
          <w:tcPr>
            <w:tcW w:w="4500" w:type="dxa"/>
          </w:tcPr>
          <w:p>
            <w:pPr>
              <w:pStyle w:val="TableParagraph"/>
              <w:ind w:left="105"/>
              <w:rPr>
                <w:sz w:val="18"/>
              </w:rPr>
            </w:pPr>
            <w:r>
              <w:rPr>
                <w:sz w:val="18"/>
              </w:rPr>
              <w:t>United</w:t>
            </w:r>
            <w:r>
              <w:rPr>
                <w:spacing w:val="-4"/>
                <w:sz w:val="18"/>
              </w:rPr>
              <w:t> </w:t>
            </w:r>
            <w:r>
              <w:rPr>
                <w:sz w:val="18"/>
              </w:rPr>
              <w:t>States,</w:t>
            </w:r>
            <w:r>
              <w:rPr>
                <w:spacing w:val="-4"/>
                <w:sz w:val="18"/>
              </w:rPr>
              <w:t> </w:t>
            </w:r>
            <w:r>
              <w:rPr>
                <w:sz w:val="18"/>
              </w:rPr>
              <w:t>Canada,</w:t>
            </w:r>
            <w:r>
              <w:rPr>
                <w:spacing w:val="-3"/>
                <w:sz w:val="18"/>
              </w:rPr>
              <w:t> </w:t>
            </w:r>
            <w:r>
              <w:rPr>
                <w:spacing w:val="-2"/>
                <w:sz w:val="18"/>
              </w:rPr>
              <w:t>Mexico</w:t>
            </w: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south-america</w:t>
            </w:r>
          </w:p>
        </w:tc>
        <w:tc>
          <w:tcPr>
            <w:tcW w:w="4500" w:type="dxa"/>
          </w:tcPr>
          <w:p>
            <w:pPr>
              <w:pStyle w:val="TableParagraph"/>
              <w:ind w:left="105"/>
              <w:rPr>
                <w:sz w:val="18"/>
              </w:rPr>
            </w:pPr>
            <w:r>
              <w:rPr>
                <w:sz w:val="18"/>
              </w:rPr>
              <w:t>Argentina,</w:t>
            </w:r>
            <w:r>
              <w:rPr>
                <w:spacing w:val="-6"/>
                <w:sz w:val="18"/>
              </w:rPr>
              <w:t> </w:t>
            </w:r>
            <w:r>
              <w:rPr>
                <w:spacing w:val="-2"/>
                <w:sz w:val="18"/>
              </w:rPr>
              <w:t>Brazil</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spacing w:before="43"/>
              <w:ind w:left="107"/>
              <w:rPr>
                <w:sz w:val="18"/>
              </w:rPr>
            </w:pPr>
            <w:r>
              <w:rPr>
                <w:spacing w:val="-2"/>
                <w:sz w:val="18"/>
              </w:rPr>
              <w:t>pacific</w:t>
            </w:r>
          </w:p>
        </w:tc>
        <w:tc>
          <w:tcPr>
            <w:tcW w:w="4500" w:type="dxa"/>
          </w:tcPr>
          <w:p>
            <w:pPr>
              <w:pStyle w:val="TableParagraph"/>
              <w:spacing w:before="43"/>
              <w:ind w:left="105"/>
              <w:rPr>
                <w:sz w:val="18"/>
              </w:rPr>
            </w:pPr>
            <w:r>
              <w:rPr>
                <w:sz w:val="18"/>
              </w:rPr>
              <w:t>Australia,</w:t>
            </w:r>
            <w:r>
              <w:rPr>
                <w:spacing w:val="-4"/>
                <w:sz w:val="18"/>
              </w:rPr>
              <w:t> </w:t>
            </w:r>
            <w:r>
              <w:rPr>
                <w:sz w:val="18"/>
              </w:rPr>
              <w:t>New</w:t>
            </w:r>
            <w:r>
              <w:rPr>
                <w:spacing w:val="-3"/>
                <w:sz w:val="18"/>
              </w:rPr>
              <w:t> </w:t>
            </w:r>
            <w:r>
              <w:rPr>
                <w:spacing w:val="-2"/>
                <w:sz w:val="18"/>
              </w:rPr>
              <w:t>Zealand</w:t>
            </w:r>
          </w:p>
        </w:tc>
      </w:tr>
      <w:tr>
        <w:trPr>
          <w:trHeight w:val="323" w:hRule="atLeast"/>
        </w:trPr>
        <w:tc>
          <w:tcPr>
            <w:tcW w:w="8191" w:type="dxa"/>
            <w:gridSpan w:val="3"/>
            <w:shd w:val="clear" w:color="auto" w:fill="D9D9D9"/>
          </w:tcPr>
          <w:p>
            <w:pPr>
              <w:pStyle w:val="TableParagraph"/>
              <w:ind w:left="107"/>
              <w:rPr>
                <w:rFonts w:ascii="Verdana"/>
                <w:b/>
                <w:sz w:val="20"/>
              </w:rPr>
            </w:pPr>
            <w:r>
              <w:rPr>
                <w:rFonts w:ascii="Verdana"/>
                <w:b/>
                <w:sz w:val="20"/>
              </w:rPr>
              <w:t>Style</w:t>
            </w:r>
            <w:r>
              <w:rPr>
                <w:rFonts w:ascii="Verdana"/>
                <w:b/>
                <w:spacing w:val="-8"/>
                <w:sz w:val="20"/>
              </w:rPr>
              <w:t> </w:t>
            </w:r>
            <w:r>
              <w:rPr>
                <w:rFonts w:ascii="Verdana"/>
                <w:b/>
                <w:spacing w:val="-2"/>
                <w:sz w:val="20"/>
              </w:rPr>
              <w:t>Family</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ipa-family</w:t>
            </w:r>
          </w:p>
        </w:tc>
        <w:tc>
          <w:tcPr>
            <w:tcW w:w="4500" w:type="dxa"/>
          </w:tcPr>
          <w:p>
            <w:pPr>
              <w:pStyle w:val="TableParagraph"/>
              <w:spacing w:before="0"/>
              <w:rPr>
                <w:rFonts w:ascii="Times New Roman"/>
                <w:sz w:val="18"/>
              </w:rPr>
            </w:pP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brown-ale-family</w:t>
            </w:r>
          </w:p>
        </w:tc>
        <w:tc>
          <w:tcPr>
            <w:tcW w:w="4500" w:type="dxa"/>
          </w:tcPr>
          <w:p>
            <w:pPr>
              <w:pStyle w:val="TableParagraph"/>
              <w:spacing w:before="0"/>
              <w:rPr>
                <w:rFonts w:ascii="Times New Roman"/>
                <w:sz w:val="18"/>
              </w:rPr>
            </w:pP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spacing w:before="43"/>
              <w:ind w:left="107"/>
              <w:rPr>
                <w:sz w:val="18"/>
              </w:rPr>
            </w:pPr>
            <w:r>
              <w:rPr>
                <w:spacing w:val="-2"/>
                <w:sz w:val="18"/>
              </w:rPr>
              <w:t>pale-ale-family</w:t>
            </w:r>
          </w:p>
        </w:tc>
        <w:tc>
          <w:tcPr>
            <w:tcW w:w="4500" w:type="dxa"/>
          </w:tcPr>
          <w:p>
            <w:pPr>
              <w:pStyle w:val="TableParagraph"/>
              <w:spacing w:before="0"/>
              <w:rPr>
                <w:rFonts w:ascii="Times New Roman"/>
                <w:sz w:val="18"/>
              </w:rPr>
            </w:pP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pale-lager-family</w:t>
            </w:r>
          </w:p>
        </w:tc>
        <w:tc>
          <w:tcPr>
            <w:tcW w:w="4500" w:type="dxa"/>
          </w:tcPr>
          <w:p>
            <w:pPr>
              <w:pStyle w:val="TableParagraph"/>
              <w:spacing w:before="0"/>
              <w:rPr>
                <w:rFonts w:ascii="Times New Roman"/>
                <w:sz w:val="18"/>
              </w:rPr>
            </w:pP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pilsner-family</w:t>
            </w:r>
          </w:p>
        </w:tc>
        <w:tc>
          <w:tcPr>
            <w:tcW w:w="4500" w:type="dxa"/>
          </w:tcPr>
          <w:p>
            <w:pPr>
              <w:pStyle w:val="TableParagraph"/>
              <w:spacing w:before="0"/>
              <w:rPr>
                <w:rFonts w:ascii="Times New Roman"/>
                <w:sz w:val="18"/>
              </w:rPr>
            </w:pP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spacing w:before="43"/>
              <w:ind w:left="107"/>
              <w:rPr>
                <w:sz w:val="18"/>
              </w:rPr>
            </w:pPr>
            <w:r>
              <w:rPr>
                <w:spacing w:val="-2"/>
                <w:sz w:val="18"/>
              </w:rPr>
              <w:t>amber-ale-family</w:t>
            </w:r>
          </w:p>
        </w:tc>
        <w:tc>
          <w:tcPr>
            <w:tcW w:w="4500" w:type="dxa"/>
          </w:tcPr>
          <w:p>
            <w:pPr>
              <w:pStyle w:val="TableParagraph"/>
              <w:spacing w:before="0"/>
              <w:rPr>
                <w:rFonts w:ascii="Times New Roman"/>
                <w:sz w:val="18"/>
              </w:rPr>
            </w:pP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amber-lager-family</w:t>
            </w:r>
          </w:p>
        </w:tc>
        <w:tc>
          <w:tcPr>
            <w:tcW w:w="4500" w:type="dxa"/>
          </w:tcPr>
          <w:p>
            <w:pPr>
              <w:pStyle w:val="TableParagraph"/>
              <w:spacing w:before="0"/>
              <w:rPr>
                <w:rFonts w:ascii="Times New Roman"/>
                <w:sz w:val="18"/>
              </w:rPr>
            </w:pP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dark-lager-family</w:t>
            </w:r>
          </w:p>
        </w:tc>
        <w:tc>
          <w:tcPr>
            <w:tcW w:w="4500" w:type="dxa"/>
          </w:tcPr>
          <w:p>
            <w:pPr>
              <w:pStyle w:val="TableParagraph"/>
              <w:spacing w:before="0"/>
              <w:rPr>
                <w:rFonts w:ascii="Times New Roman"/>
                <w:sz w:val="18"/>
              </w:rPr>
            </w:pP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porter-family</w:t>
            </w:r>
          </w:p>
        </w:tc>
        <w:tc>
          <w:tcPr>
            <w:tcW w:w="4500" w:type="dxa"/>
          </w:tcPr>
          <w:p>
            <w:pPr>
              <w:pStyle w:val="TableParagraph"/>
              <w:spacing w:before="0"/>
              <w:rPr>
                <w:rFonts w:ascii="Times New Roman"/>
                <w:sz w:val="18"/>
              </w:rPr>
            </w:pP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spacing w:before="43"/>
              <w:ind w:left="107"/>
              <w:rPr>
                <w:sz w:val="18"/>
              </w:rPr>
            </w:pPr>
            <w:r>
              <w:rPr>
                <w:spacing w:val="-2"/>
                <w:sz w:val="18"/>
              </w:rPr>
              <w:t>stout-family</w:t>
            </w:r>
          </w:p>
        </w:tc>
        <w:tc>
          <w:tcPr>
            <w:tcW w:w="4500" w:type="dxa"/>
          </w:tcPr>
          <w:p>
            <w:pPr>
              <w:pStyle w:val="TableParagraph"/>
              <w:spacing w:before="0"/>
              <w:rPr>
                <w:rFonts w:ascii="Times New Roman"/>
                <w:sz w:val="18"/>
              </w:rPr>
            </w:pP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bock-family</w:t>
            </w:r>
          </w:p>
        </w:tc>
        <w:tc>
          <w:tcPr>
            <w:tcW w:w="4500" w:type="dxa"/>
          </w:tcPr>
          <w:p>
            <w:pPr>
              <w:pStyle w:val="TableParagraph"/>
              <w:spacing w:before="0"/>
              <w:rPr>
                <w:rFonts w:ascii="Times New Roman"/>
                <w:sz w:val="18"/>
              </w:rPr>
            </w:pP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strong-ale-family</w:t>
            </w:r>
          </w:p>
        </w:tc>
        <w:tc>
          <w:tcPr>
            <w:tcW w:w="4500" w:type="dxa"/>
          </w:tcPr>
          <w:p>
            <w:pPr>
              <w:pStyle w:val="TableParagraph"/>
              <w:spacing w:before="0"/>
              <w:rPr>
                <w:rFonts w:ascii="Times New Roman"/>
                <w:sz w:val="18"/>
              </w:rPr>
            </w:pP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wheat-beer-family</w:t>
            </w:r>
          </w:p>
        </w:tc>
        <w:tc>
          <w:tcPr>
            <w:tcW w:w="4500" w:type="dxa"/>
          </w:tcPr>
          <w:p>
            <w:pPr>
              <w:pStyle w:val="TableParagraph"/>
              <w:spacing w:before="0"/>
              <w:rPr>
                <w:rFonts w:ascii="Times New Roman"/>
                <w:sz w:val="18"/>
              </w:rPr>
            </w:pP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specialty-</w:t>
            </w:r>
            <w:r>
              <w:rPr>
                <w:spacing w:val="-4"/>
                <w:sz w:val="18"/>
              </w:rPr>
              <w:t>beer</w:t>
            </w:r>
          </w:p>
        </w:tc>
        <w:tc>
          <w:tcPr>
            <w:tcW w:w="4500" w:type="dxa"/>
          </w:tcPr>
          <w:p>
            <w:pPr>
              <w:pStyle w:val="TableParagraph"/>
              <w:spacing w:before="0"/>
              <w:rPr>
                <w:rFonts w:ascii="Times New Roman"/>
                <w:sz w:val="18"/>
              </w:rPr>
            </w:pPr>
          </w:p>
        </w:tc>
      </w:tr>
    </w:tbl>
    <w:p>
      <w:pPr>
        <w:spacing w:after="0"/>
        <w:rPr>
          <w:rFonts w:ascii="Times New Roman"/>
          <w:sz w:val="18"/>
        </w:rPr>
        <w:sectPr>
          <w:pgSz w:w="12240" w:h="15840"/>
          <w:pgMar w:header="0" w:footer="602" w:top="1120" w:bottom="940" w:left="580" w:right="580"/>
        </w:sectPr>
      </w:pPr>
    </w:p>
    <w:p>
      <w:pPr>
        <w:pStyle w:val="BodyText"/>
        <w:spacing w:before="5"/>
        <w:ind w:left="0"/>
        <w:rPr>
          <w:sz w:val="2"/>
        </w:rPr>
      </w:pPr>
    </w:p>
    <w:tbl>
      <w:tblPr>
        <w:tblW w:w="0" w:type="auto"/>
        <w:jc w:val="left"/>
        <w:tblInd w:w="1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1891"/>
        <w:gridCol w:w="4500"/>
      </w:tblGrid>
      <w:tr>
        <w:trPr>
          <w:trHeight w:val="371" w:hRule="atLeast"/>
        </w:trPr>
        <w:tc>
          <w:tcPr>
            <w:tcW w:w="1800" w:type="dxa"/>
            <w:shd w:val="clear" w:color="auto" w:fill="B3B3B3"/>
          </w:tcPr>
          <w:p>
            <w:pPr>
              <w:pStyle w:val="TableParagraph"/>
              <w:ind w:left="292"/>
              <w:rPr>
                <w:rFonts w:ascii="Verdana"/>
                <w:b/>
                <w:sz w:val="24"/>
              </w:rPr>
            </w:pPr>
            <w:r>
              <w:rPr>
                <w:rFonts w:ascii="Verdana"/>
                <w:b/>
                <w:spacing w:val="-2"/>
                <w:sz w:val="24"/>
              </w:rPr>
              <w:t>Category</w:t>
            </w:r>
          </w:p>
        </w:tc>
        <w:tc>
          <w:tcPr>
            <w:tcW w:w="1891" w:type="dxa"/>
            <w:shd w:val="clear" w:color="auto" w:fill="B3B3B3"/>
          </w:tcPr>
          <w:p>
            <w:pPr>
              <w:pStyle w:val="TableParagraph"/>
              <w:ind w:left="685" w:right="678"/>
              <w:jc w:val="center"/>
              <w:rPr>
                <w:rFonts w:ascii="Verdana"/>
                <w:b/>
                <w:sz w:val="24"/>
              </w:rPr>
            </w:pPr>
            <w:r>
              <w:rPr>
                <w:rFonts w:ascii="Verdana"/>
                <w:b/>
                <w:spacing w:val="-5"/>
                <w:sz w:val="24"/>
              </w:rPr>
              <w:t>Tag</w:t>
            </w:r>
          </w:p>
        </w:tc>
        <w:tc>
          <w:tcPr>
            <w:tcW w:w="4500" w:type="dxa"/>
            <w:shd w:val="clear" w:color="auto" w:fill="B3B3B3"/>
          </w:tcPr>
          <w:p>
            <w:pPr>
              <w:pStyle w:val="TableParagraph"/>
              <w:ind w:left="1663" w:right="1661"/>
              <w:jc w:val="center"/>
              <w:rPr>
                <w:rFonts w:ascii="Verdana"/>
                <w:b/>
                <w:sz w:val="24"/>
              </w:rPr>
            </w:pPr>
            <w:r>
              <w:rPr>
                <w:rFonts w:ascii="Verdana"/>
                <w:b/>
                <w:spacing w:val="-2"/>
                <w:sz w:val="24"/>
              </w:rPr>
              <w:t>Meaning</w:t>
            </w:r>
          </w:p>
        </w:tc>
      </w:tr>
      <w:tr>
        <w:trPr>
          <w:trHeight w:val="323" w:hRule="atLeast"/>
        </w:trPr>
        <w:tc>
          <w:tcPr>
            <w:tcW w:w="8191" w:type="dxa"/>
            <w:gridSpan w:val="3"/>
            <w:shd w:val="clear" w:color="auto" w:fill="D9D9D9"/>
          </w:tcPr>
          <w:p>
            <w:pPr>
              <w:pStyle w:val="TableParagraph"/>
              <w:ind w:left="107"/>
              <w:rPr>
                <w:rFonts w:ascii="Verdana"/>
                <w:b/>
                <w:sz w:val="20"/>
              </w:rPr>
            </w:pPr>
            <w:r>
              <w:rPr>
                <w:rFonts w:ascii="Verdana"/>
                <w:b/>
                <w:spacing w:val="-5"/>
                <w:sz w:val="20"/>
              </w:rPr>
              <w:t>Era</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craft-style</w:t>
            </w:r>
          </w:p>
        </w:tc>
        <w:tc>
          <w:tcPr>
            <w:tcW w:w="4500" w:type="dxa"/>
          </w:tcPr>
          <w:p>
            <w:pPr>
              <w:pStyle w:val="TableParagraph"/>
              <w:ind w:left="105"/>
              <w:rPr>
                <w:sz w:val="18"/>
              </w:rPr>
            </w:pPr>
            <w:r>
              <w:rPr>
                <w:sz w:val="18"/>
              </w:rPr>
              <w:t>developed</w:t>
            </w:r>
            <w:r>
              <w:rPr>
                <w:spacing w:val="-3"/>
                <w:sz w:val="18"/>
              </w:rPr>
              <w:t> </w:t>
            </w:r>
            <w:r>
              <w:rPr>
                <w:sz w:val="18"/>
              </w:rPr>
              <w:t>in</w:t>
            </w:r>
            <w:r>
              <w:rPr>
                <w:spacing w:val="-3"/>
                <w:sz w:val="18"/>
              </w:rPr>
              <w:t> </w:t>
            </w:r>
            <w:r>
              <w:rPr>
                <w:sz w:val="18"/>
              </w:rPr>
              <w:t>the</w:t>
            </w:r>
            <w:r>
              <w:rPr>
                <w:spacing w:val="-3"/>
                <w:sz w:val="18"/>
              </w:rPr>
              <w:t> </w:t>
            </w:r>
            <w:r>
              <w:rPr>
                <w:sz w:val="18"/>
              </w:rPr>
              <w:t>modern</w:t>
            </w:r>
            <w:r>
              <w:rPr>
                <w:spacing w:val="-3"/>
                <w:sz w:val="18"/>
              </w:rPr>
              <w:t> </w:t>
            </w:r>
            <w:r>
              <w:rPr>
                <w:sz w:val="18"/>
              </w:rPr>
              <w:t>craft beer</w:t>
            </w:r>
            <w:r>
              <w:rPr>
                <w:spacing w:val="-2"/>
                <w:sz w:val="18"/>
              </w:rPr>
              <w:t> </w:t>
            </w:r>
            <w:r>
              <w:rPr>
                <w:spacing w:val="-5"/>
                <w:sz w:val="18"/>
              </w:rPr>
              <w:t>era</w:t>
            </w: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traditional-style</w:t>
            </w:r>
          </w:p>
        </w:tc>
        <w:tc>
          <w:tcPr>
            <w:tcW w:w="4500" w:type="dxa"/>
          </w:tcPr>
          <w:p>
            <w:pPr>
              <w:pStyle w:val="TableParagraph"/>
              <w:ind w:left="105"/>
              <w:rPr>
                <w:sz w:val="18"/>
              </w:rPr>
            </w:pPr>
            <w:r>
              <w:rPr>
                <w:sz w:val="18"/>
              </w:rPr>
              <w:t>developed</w:t>
            </w:r>
            <w:r>
              <w:rPr>
                <w:spacing w:val="-4"/>
                <w:sz w:val="18"/>
              </w:rPr>
              <w:t> </w:t>
            </w:r>
            <w:r>
              <w:rPr>
                <w:sz w:val="18"/>
              </w:rPr>
              <w:t>before</w:t>
            </w:r>
            <w:r>
              <w:rPr>
                <w:spacing w:val="-3"/>
                <w:sz w:val="18"/>
              </w:rPr>
              <w:t> </w:t>
            </w:r>
            <w:r>
              <w:rPr>
                <w:sz w:val="18"/>
              </w:rPr>
              <w:t>the</w:t>
            </w:r>
            <w:r>
              <w:rPr>
                <w:spacing w:val="-3"/>
                <w:sz w:val="18"/>
              </w:rPr>
              <w:t> </w:t>
            </w:r>
            <w:r>
              <w:rPr>
                <w:sz w:val="18"/>
              </w:rPr>
              <w:t>modern</w:t>
            </w:r>
            <w:r>
              <w:rPr>
                <w:spacing w:val="-3"/>
                <w:sz w:val="18"/>
              </w:rPr>
              <w:t> </w:t>
            </w:r>
            <w:r>
              <w:rPr>
                <w:sz w:val="18"/>
              </w:rPr>
              <w:t>craft</w:t>
            </w:r>
            <w:r>
              <w:rPr>
                <w:spacing w:val="-2"/>
                <w:sz w:val="18"/>
              </w:rPr>
              <w:t> </w:t>
            </w:r>
            <w:r>
              <w:rPr>
                <w:sz w:val="18"/>
              </w:rPr>
              <w:t>beer</w:t>
            </w:r>
            <w:r>
              <w:rPr>
                <w:spacing w:val="-2"/>
                <w:sz w:val="18"/>
              </w:rPr>
              <w:t> </w:t>
            </w:r>
            <w:r>
              <w:rPr>
                <w:spacing w:val="-5"/>
                <w:sz w:val="18"/>
              </w:rPr>
              <w:t>era</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historical-style</w:t>
            </w:r>
          </w:p>
        </w:tc>
        <w:tc>
          <w:tcPr>
            <w:tcW w:w="4500" w:type="dxa"/>
          </w:tcPr>
          <w:p>
            <w:pPr>
              <w:pStyle w:val="TableParagraph"/>
              <w:ind w:left="105"/>
              <w:rPr>
                <w:sz w:val="18"/>
              </w:rPr>
            </w:pPr>
            <w:r>
              <w:rPr>
                <w:sz w:val="18"/>
              </w:rPr>
              <w:t>no</w:t>
            </w:r>
            <w:r>
              <w:rPr>
                <w:spacing w:val="-4"/>
                <w:sz w:val="18"/>
              </w:rPr>
              <w:t> </w:t>
            </w:r>
            <w:r>
              <w:rPr>
                <w:sz w:val="18"/>
              </w:rPr>
              <w:t>longer</w:t>
            </w:r>
            <w:r>
              <w:rPr>
                <w:spacing w:val="-2"/>
                <w:sz w:val="18"/>
              </w:rPr>
              <w:t> </w:t>
            </w:r>
            <w:r>
              <w:rPr>
                <w:sz w:val="18"/>
              </w:rPr>
              <w:t>made,</w:t>
            </w:r>
            <w:r>
              <w:rPr>
                <w:spacing w:val="-2"/>
                <w:sz w:val="18"/>
              </w:rPr>
              <w:t> </w:t>
            </w:r>
            <w:r>
              <w:rPr>
                <w:sz w:val="18"/>
              </w:rPr>
              <w:t>or</w:t>
            </w:r>
            <w:r>
              <w:rPr>
                <w:spacing w:val="-2"/>
                <w:sz w:val="18"/>
              </w:rPr>
              <w:t> </w:t>
            </w:r>
            <w:r>
              <w:rPr>
                <w:sz w:val="18"/>
              </w:rPr>
              <w:t>very</w:t>
            </w:r>
            <w:r>
              <w:rPr>
                <w:spacing w:val="-3"/>
                <w:sz w:val="18"/>
              </w:rPr>
              <w:t> </w:t>
            </w:r>
            <w:r>
              <w:rPr>
                <w:sz w:val="18"/>
              </w:rPr>
              <w:t>limited</w:t>
            </w:r>
            <w:r>
              <w:rPr>
                <w:spacing w:val="-2"/>
                <w:sz w:val="18"/>
              </w:rPr>
              <w:t> production</w:t>
            </w:r>
          </w:p>
        </w:tc>
      </w:tr>
      <w:tr>
        <w:trPr>
          <w:trHeight w:val="323" w:hRule="atLeast"/>
        </w:trPr>
        <w:tc>
          <w:tcPr>
            <w:tcW w:w="8191" w:type="dxa"/>
            <w:gridSpan w:val="3"/>
            <w:shd w:val="clear" w:color="auto" w:fill="D9D9D9"/>
          </w:tcPr>
          <w:p>
            <w:pPr>
              <w:pStyle w:val="TableParagraph"/>
              <w:ind w:left="107"/>
              <w:rPr>
                <w:rFonts w:ascii="Verdana"/>
                <w:b/>
                <w:sz w:val="20"/>
              </w:rPr>
            </w:pPr>
            <w:r>
              <w:rPr>
                <w:rFonts w:ascii="Verdana"/>
                <w:b/>
                <w:sz w:val="20"/>
              </w:rPr>
              <w:t>Dominant</w:t>
            </w:r>
            <w:r>
              <w:rPr>
                <w:rFonts w:ascii="Verdana"/>
                <w:b/>
                <w:spacing w:val="-13"/>
                <w:sz w:val="20"/>
              </w:rPr>
              <w:t> </w:t>
            </w:r>
            <w:r>
              <w:rPr>
                <w:rFonts w:ascii="Verdana"/>
                <w:b/>
                <w:spacing w:val="-2"/>
                <w:sz w:val="20"/>
              </w:rPr>
              <w:t>Flavor</w:t>
            </w: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malty</w:t>
            </w:r>
          </w:p>
        </w:tc>
        <w:tc>
          <w:tcPr>
            <w:tcW w:w="4500" w:type="dxa"/>
          </w:tcPr>
          <w:p>
            <w:pPr>
              <w:pStyle w:val="TableParagraph"/>
              <w:ind w:left="105"/>
              <w:rPr>
                <w:sz w:val="18"/>
              </w:rPr>
            </w:pPr>
            <w:r>
              <w:rPr>
                <w:sz w:val="18"/>
              </w:rPr>
              <w:t>malt-forward</w:t>
            </w:r>
            <w:r>
              <w:rPr>
                <w:spacing w:val="-9"/>
                <w:sz w:val="18"/>
              </w:rPr>
              <w:t> </w:t>
            </w:r>
            <w:r>
              <w:rPr>
                <w:spacing w:val="-2"/>
                <w:sz w:val="18"/>
              </w:rPr>
              <w:t>flavor</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spacing w:before="43"/>
              <w:ind w:left="107"/>
              <w:rPr>
                <w:sz w:val="18"/>
              </w:rPr>
            </w:pPr>
            <w:r>
              <w:rPr>
                <w:spacing w:val="-2"/>
                <w:sz w:val="18"/>
              </w:rPr>
              <w:t>bitter</w:t>
            </w:r>
          </w:p>
        </w:tc>
        <w:tc>
          <w:tcPr>
            <w:tcW w:w="4500" w:type="dxa"/>
          </w:tcPr>
          <w:p>
            <w:pPr>
              <w:pStyle w:val="TableParagraph"/>
              <w:spacing w:before="43"/>
              <w:ind w:left="105"/>
              <w:rPr>
                <w:sz w:val="18"/>
              </w:rPr>
            </w:pPr>
            <w:r>
              <w:rPr>
                <w:sz w:val="18"/>
              </w:rPr>
              <w:t>bitter-forward</w:t>
            </w:r>
            <w:r>
              <w:rPr>
                <w:spacing w:val="-9"/>
                <w:sz w:val="18"/>
              </w:rPr>
              <w:t> </w:t>
            </w:r>
            <w:r>
              <w:rPr>
                <w:spacing w:val="-2"/>
                <w:sz w:val="18"/>
              </w:rPr>
              <w:t>flavor</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balanced</w:t>
            </w:r>
          </w:p>
        </w:tc>
        <w:tc>
          <w:tcPr>
            <w:tcW w:w="4500" w:type="dxa"/>
          </w:tcPr>
          <w:p>
            <w:pPr>
              <w:pStyle w:val="TableParagraph"/>
              <w:ind w:left="105"/>
              <w:rPr>
                <w:sz w:val="18"/>
              </w:rPr>
            </w:pPr>
            <w:r>
              <w:rPr>
                <w:sz w:val="18"/>
              </w:rPr>
              <w:t>similar</w:t>
            </w:r>
            <w:r>
              <w:rPr>
                <w:spacing w:val="-4"/>
                <w:sz w:val="18"/>
              </w:rPr>
              <w:t> </w:t>
            </w:r>
            <w:r>
              <w:rPr>
                <w:sz w:val="18"/>
              </w:rPr>
              <w:t>malt</w:t>
            </w:r>
            <w:r>
              <w:rPr>
                <w:spacing w:val="-3"/>
                <w:sz w:val="18"/>
              </w:rPr>
              <w:t> </w:t>
            </w:r>
            <w:r>
              <w:rPr>
                <w:sz w:val="18"/>
              </w:rPr>
              <w:t>and</w:t>
            </w:r>
            <w:r>
              <w:rPr>
                <w:spacing w:val="-3"/>
                <w:sz w:val="18"/>
              </w:rPr>
              <w:t> </w:t>
            </w:r>
            <w:r>
              <w:rPr>
                <w:sz w:val="18"/>
              </w:rPr>
              <w:t>bitter</w:t>
            </w:r>
            <w:r>
              <w:rPr>
                <w:spacing w:val="-3"/>
                <w:sz w:val="18"/>
              </w:rPr>
              <w:t> </w:t>
            </w:r>
            <w:r>
              <w:rPr>
                <w:spacing w:val="-2"/>
                <w:sz w:val="18"/>
              </w:rPr>
              <w:t>intensity</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hoppy</w:t>
            </w:r>
          </w:p>
        </w:tc>
        <w:tc>
          <w:tcPr>
            <w:tcW w:w="4500" w:type="dxa"/>
          </w:tcPr>
          <w:p>
            <w:pPr>
              <w:pStyle w:val="TableParagraph"/>
              <w:ind w:left="105"/>
              <w:rPr>
                <w:sz w:val="18"/>
              </w:rPr>
            </w:pPr>
            <w:r>
              <w:rPr>
                <w:sz w:val="18"/>
              </w:rPr>
              <w:t>hop</w:t>
            </w:r>
            <w:r>
              <w:rPr>
                <w:spacing w:val="-4"/>
                <w:sz w:val="18"/>
              </w:rPr>
              <w:t> </w:t>
            </w:r>
            <w:r>
              <w:rPr>
                <w:spacing w:val="-2"/>
                <w:sz w:val="18"/>
              </w:rPr>
              <w:t>flavor</w:t>
            </w: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roasty</w:t>
            </w:r>
          </w:p>
        </w:tc>
        <w:tc>
          <w:tcPr>
            <w:tcW w:w="4500" w:type="dxa"/>
          </w:tcPr>
          <w:p>
            <w:pPr>
              <w:pStyle w:val="TableParagraph"/>
              <w:ind w:left="105"/>
              <w:rPr>
                <w:sz w:val="18"/>
              </w:rPr>
            </w:pPr>
            <w:r>
              <w:rPr>
                <w:sz w:val="18"/>
              </w:rPr>
              <w:t>roasted</w:t>
            </w:r>
            <w:r>
              <w:rPr>
                <w:spacing w:val="-4"/>
                <w:sz w:val="18"/>
              </w:rPr>
              <w:t> </w:t>
            </w:r>
            <w:r>
              <w:rPr>
                <w:sz w:val="18"/>
              </w:rPr>
              <w:t>malt</w:t>
            </w:r>
            <w:r>
              <w:rPr>
                <w:spacing w:val="-3"/>
                <w:sz w:val="18"/>
              </w:rPr>
              <w:t> </w:t>
            </w:r>
            <w:r>
              <w:rPr>
                <w:sz w:val="18"/>
              </w:rPr>
              <w:t>or</w:t>
            </w:r>
            <w:r>
              <w:rPr>
                <w:spacing w:val="-3"/>
                <w:sz w:val="18"/>
              </w:rPr>
              <w:t> </w:t>
            </w:r>
            <w:r>
              <w:rPr>
                <w:spacing w:val="-2"/>
                <w:sz w:val="18"/>
              </w:rPr>
              <w:t>grain</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sweet</w:t>
            </w:r>
          </w:p>
        </w:tc>
        <w:tc>
          <w:tcPr>
            <w:tcW w:w="4500" w:type="dxa"/>
          </w:tcPr>
          <w:p>
            <w:pPr>
              <w:pStyle w:val="TableParagraph"/>
              <w:ind w:left="105"/>
              <w:rPr>
                <w:sz w:val="18"/>
              </w:rPr>
            </w:pPr>
            <w:r>
              <w:rPr>
                <w:sz w:val="18"/>
              </w:rPr>
              <w:t>noticeable</w:t>
            </w:r>
            <w:r>
              <w:rPr>
                <w:spacing w:val="-4"/>
                <w:sz w:val="18"/>
              </w:rPr>
              <w:t> </w:t>
            </w:r>
            <w:r>
              <w:rPr>
                <w:sz w:val="18"/>
              </w:rPr>
              <w:t>residual</w:t>
            </w:r>
            <w:r>
              <w:rPr>
                <w:spacing w:val="-3"/>
                <w:sz w:val="18"/>
              </w:rPr>
              <w:t> </w:t>
            </w:r>
            <w:r>
              <w:rPr>
                <w:sz w:val="18"/>
              </w:rPr>
              <w:t>sweetness</w:t>
            </w:r>
            <w:r>
              <w:rPr>
                <w:spacing w:val="-3"/>
                <w:sz w:val="18"/>
              </w:rPr>
              <w:t> </w:t>
            </w:r>
            <w:r>
              <w:rPr>
                <w:sz w:val="18"/>
              </w:rPr>
              <w:t>or</w:t>
            </w:r>
            <w:r>
              <w:rPr>
                <w:spacing w:val="-4"/>
                <w:sz w:val="18"/>
              </w:rPr>
              <w:t> </w:t>
            </w:r>
            <w:r>
              <w:rPr>
                <w:sz w:val="18"/>
              </w:rPr>
              <w:t>sugar</w:t>
            </w:r>
            <w:r>
              <w:rPr>
                <w:spacing w:val="-3"/>
                <w:sz w:val="18"/>
              </w:rPr>
              <w:t> </w:t>
            </w:r>
            <w:r>
              <w:rPr>
                <w:spacing w:val="-2"/>
                <w:sz w:val="18"/>
              </w:rPr>
              <w:t>flavor</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smoke</w:t>
            </w:r>
          </w:p>
        </w:tc>
        <w:tc>
          <w:tcPr>
            <w:tcW w:w="4500" w:type="dxa"/>
          </w:tcPr>
          <w:p>
            <w:pPr>
              <w:pStyle w:val="TableParagraph"/>
              <w:ind w:left="105"/>
              <w:rPr>
                <w:sz w:val="18"/>
              </w:rPr>
            </w:pPr>
            <w:r>
              <w:rPr>
                <w:sz w:val="18"/>
              </w:rPr>
              <w:t>flavor</w:t>
            </w:r>
            <w:r>
              <w:rPr>
                <w:spacing w:val="-2"/>
                <w:sz w:val="18"/>
              </w:rPr>
              <w:t> </w:t>
            </w:r>
            <w:r>
              <w:rPr>
                <w:sz w:val="18"/>
              </w:rPr>
              <w:t>of</w:t>
            </w:r>
            <w:r>
              <w:rPr>
                <w:spacing w:val="-5"/>
                <w:sz w:val="18"/>
              </w:rPr>
              <w:t> </w:t>
            </w:r>
            <w:r>
              <w:rPr>
                <w:sz w:val="18"/>
              </w:rPr>
              <w:t>smoked</w:t>
            </w:r>
            <w:r>
              <w:rPr>
                <w:spacing w:val="-2"/>
                <w:sz w:val="18"/>
              </w:rPr>
              <w:t> </w:t>
            </w:r>
            <w:r>
              <w:rPr>
                <w:sz w:val="18"/>
              </w:rPr>
              <w:t>malt</w:t>
            </w:r>
            <w:r>
              <w:rPr>
                <w:spacing w:val="-3"/>
                <w:sz w:val="18"/>
              </w:rPr>
              <w:t> </w:t>
            </w:r>
            <w:r>
              <w:rPr>
                <w:sz w:val="18"/>
              </w:rPr>
              <w:t>or</w:t>
            </w:r>
            <w:r>
              <w:rPr>
                <w:spacing w:val="-3"/>
                <w:sz w:val="18"/>
              </w:rPr>
              <w:t> </w:t>
            </w:r>
            <w:r>
              <w:rPr>
                <w:spacing w:val="-4"/>
                <w:sz w:val="18"/>
              </w:rPr>
              <w:t>grain</w:t>
            </w:r>
          </w:p>
        </w:tc>
      </w:tr>
      <w:tr>
        <w:trPr>
          <w:trHeight w:val="282"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4"/>
                <w:sz w:val="18"/>
              </w:rPr>
              <w:t>sour</w:t>
            </w:r>
          </w:p>
        </w:tc>
        <w:tc>
          <w:tcPr>
            <w:tcW w:w="4500" w:type="dxa"/>
          </w:tcPr>
          <w:p>
            <w:pPr>
              <w:pStyle w:val="TableParagraph"/>
              <w:ind w:left="105"/>
              <w:rPr>
                <w:sz w:val="18"/>
              </w:rPr>
            </w:pPr>
            <w:r>
              <w:rPr>
                <w:sz w:val="18"/>
              </w:rPr>
              <w:t>noticeable</w:t>
            </w:r>
            <w:r>
              <w:rPr>
                <w:spacing w:val="-4"/>
                <w:sz w:val="18"/>
              </w:rPr>
              <w:t> </w:t>
            </w:r>
            <w:r>
              <w:rPr>
                <w:sz w:val="18"/>
              </w:rPr>
              <w:t>sourness</w:t>
            </w:r>
            <w:r>
              <w:rPr>
                <w:spacing w:val="-6"/>
                <w:sz w:val="18"/>
              </w:rPr>
              <w:t> </w:t>
            </w:r>
            <w:r>
              <w:rPr>
                <w:sz w:val="18"/>
              </w:rPr>
              <w:t>or</w:t>
            </w:r>
            <w:r>
              <w:rPr>
                <w:spacing w:val="-4"/>
                <w:sz w:val="18"/>
              </w:rPr>
              <w:t> </w:t>
            </w:r>
            <w:r>
              <w:rPr>
                <w:sz w:val="18"/>
              </w:rPr>
              <w:t>intentionally</w:t>
            </w:r>
            <w:r>
              <w:rPr>
                <w:spacing w:val="-5"/>
                <w:sz w:val="18"/>
              </w:rPr>
              <w:t> </w:t>
            </w:r>
            <w:r>
              <w:rPr>
                <w:sz w:val="18"/>
              </w:rPr>
              <w:t>elevated</w:t>
            </w:r>
            <w:r>
              <w:rPr>
                <w:spacing w:val="-5"/>
                <w:sz w:val="18"/>
              </w:rPr>
              <w:t> </w:t>
            </w:r>
            <w:r>
              <w:rPr>
                <w:spacing w:val="-2"/>
                <w:sz w:val="18"/>
              </w:rPr>
              <w:t>acidity</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spacing w:before="43"/>
              <w:ind w:left="107"/>
              <w:rPr>
                <w:sz w:val="18"/>
              </w:rPr>
            </w:pPr>
            <w:r>
              <w:rPr>
                <w:spacing w:val="-4"/>
                <w:sz w:val="18"/>
              </w:rPr>
              <w:t>wood</w:t>
            </w:r>
          </w:p>
        </w:tc>
        <w:tc>
          <w:tcPr>
            <w:tcW w:w="4500" w:type="dxa"/>
          </w:tcPr>
          <w:p>
            <w:pPr>
              <w:pStyle w:val="TableParagraph"/>
              <w:spacing w:before="43"/>
              <w:ind w:left="105"/>
              <w:rPr>
                <w:sz w:val="18"/>
              </w:rPr>
            </w:pPr>
            <w:r>
              <w:rPr>
                <w:sz w:val="18"/>
              </w:rPr>
              <w:t>wood</w:t>
            </w:r>
            <w:r>
              <w:rPr>
                <w:spacing w:val="-1"/>
                <w:sz w:val="18"/>
              </w:rPr>
              <w:t> </w:t>
            </w:r>
            <w:r>
              <w:rPr>
                <w:sz w:val="18"/>
              </w:rPr>
              <w:t>or</w:t>
            </w:r>
            <w:r>
              <w:rPr>
                <w:spacing w:val="-3"/>
                <w:sz w:val="18"/>
              </w:rPr>
              <w:t> </w:t>
            </w:r>
            <w:r>
              <w:rPr>
                <w:sz w:val="18"/>
              </w:rPr>
              <w:t>barrel</w:t>
            </w:r>
            <w:r>
              <w:rPr>
                <w:spacing w:val="-4"/>
                <w:sz w:val="18"/>
              </w:rPr>
              <w:t> </w:t>
            </w:r>
            <w:r>
              <w:rPr>
                <w:sz w:val="18"/>
              </w:rPr>
              <w:t>age</w:t>
            </w:r>
            <w:r>
              <w:rPr>
                <w:spacing w:val="-3"/>
                <w:sz w:val="18"/>
              </w:rPr>
              <w:t> </w:t>
            </w:r>
            <w:r>
              <w:rPr>
                <w:spacing w:val="-2"/>
                <w:sz w:val="18"/>
              </w:rPr>
              <w:t>character</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fruit</w:t>
            </w:r>
          </w:p>
        </w:tc>
        <w:tc>
          <w:tcPr>
            <w:tcW w:w="4500" w:type="dxa"/>
          </w:tcPr>
          <w:p>
            <w:pPr>
              <w:pStyle w:val="TableParagraph"/>
              <w:ind w:left="105"/>
              <w:rPr>
                <w:sz w:val="18"/>
              </w:rPr>
            </w:pPr>
            <w:r>
              <w:rPr>
                <w:sz w:val="18"/>
              </w:rPr>
              <w:t>noticeable</w:t>
            </w:r>
            <w:r>
              <w:rPr>
                <w:spacing w:val="-3"/>
                <w:sz w:val="18"/>
              </w:rPr>
              <w:t> </w:t>
            </w:r>
            <w:r>
              <w:rPr>
                <w:sz w:val="18"/>
              </w:rPr>
              <w:t>flavor</w:t>
            </w:r>
            <w:r>
              <w:rPr>
                <w:spacing w:val="-3"/>
                <w:sz w:val="18"/>
              </w:rPr>
              <w:t> </w:t>
            </w:r>
            <w:r>
              <w:rPr>
                <w:sz w:val="18"/>
              </w:rPr>
              <w:t>or</w:t>
            </w:r>
            <w:r>
              <w:rPr>
                <w:spacing w:val="-3"/>
                <w:sz w:val="18"/>
              </w:rPr>
              <w:t> </w:t>
            </w:r>
            <w:r>
              <w:rPr>
                <w:sz w:val="18"/>
              </w:rPr>
              <w:t>aroma</w:t>
            </w:r>
            <w:r>
              <w:rPr>
                <w:spacing w:val="-3"/>
                <w:sz w:val="18"/>
              </w:rPr>
              <w:t> </w:t>
            </w:r>
            <w:r>
              <w:rPr>
                <w:sz w:val="18"/>
              </w:rPr>
              <w:t>of</w:t>
            </w:r>
            <w:r>
              <w:rPr>
                <w:spacing w:val="-5"/>
                <w:sz w:val="18"/>
              </w:rPr>
              <w:t> </w:t>
            </w:r>
            <w:r>
              <w:rPr>
                <w:spacing w:val="-4"/>
                <w:sz w:val="18"/>
              </w:rPr>
              <w:t>fruit</w:t>
            </w:r>
          </w:p>
        </w:tc>
      </w:tr>
      <w:tr>
        <w:trPr>
          <w:trHeight w:val="285" w:hRule="atLeast"/>
        </w:trPr>
        <w:tc>
          <w:tcPr>
            <w:tcW w:w="1800" w:type="dxa"/>
          </w:tcPr>
          <w:p>
            <w:pPr>
              <w:pStyle w:val="TableParagraph"/>
              <w:spacing w:before="0"/>
              <w:rPr>
                <w:rFonts w:ascii="Times New Roman"/>
                <w:sz w:val="18"/>
              </w:rPr>
            </w:pPr>
          </w:p>
        </w:tc>
        <w:tc>
          <w:tcPr>
            <w:tcW w:w="1891" w:type="dxa"/>
          </w:tcPr>
          <w:p>
            <w:pPr>
              <w:pStyle w:val="TableParagraph"/>
              <w:ind w:left="107"/>
              <w:rPr>
                <w:sz w:val="18"/>
              </w:rPr>
            </w:pPr>
            <w:r>
              <w:rPr>
                <w:spacing w:val="-2"/>
                <w:sz w:val="18"/>
              </w:rPr>
              <w:t>spice</w:t>
            </w:r>
          </w:p>
        </w:tc>
        <w:tc>
          <w:tcPr>
            <w:tcW w:w="4500" w:type="dxa"/>
          </w:tcPr>
          <w:p>
            <w:pPr>
              <w:pStyle w:val="TableParagraph"/>
              <w:ind w:left="105"/>
              <w:rPr>
                <w:sz w:val="18"/>
              </w:rPr>
            </w:pPr>
            <w:r>
              <w:rPr>
                <w:sz w:val="18"/>
              </w:rPr>
              <w:t>noticeable</w:t>
            </w:r>
            <w:r>
              <w:rPr>
                <w:spacing w:val="-3"/>
                <w:sz w:val="18"/>
              </w:rPr>
              <w:t> </w:t>
            </w:r>
            <w:r>
              <w:rPr>
                <w:sz w:val="18"/>
              </w:rPr>
              <w:t>flavor</w:t>
            </w:r>
            <w:r>
              <w:rPr>
                <w:spacing w:val="-3"/>
                <w:sz w:val="18"/>
              </w:rPr>
              <w:t> </w:t>
            </w:r>
            <w:r>
              <w:rPr>
                <w:sz w:val="18"/>
              </w:rPr>
              <w:t>or</w:t>
            </w:r>
            <w:r>
              <w:rPr>
                <w:spacing w:val="-3"/>
                <w:sz w:val="18"/>
              </w:rPr>
              <w:t> </w:t>
            </w:r>
            <w:r>
              <w:rPr>
                <w:sz w:val="18"/>
              </w:rPr>
              <w:t>aroma</w:t>
            </w:r>
            <w:r>
              <w:rPr>
                <w:spacing w:val="-3"/>
                <w:sz w:val="18"/>
              </w:rPr>
              <w:t> </w:t>
            </w:r>
            <w:r>
              <w:rPr>
                <w:sz w:val="18"/>
              </w:rPr>
              <w:t>of</w:t>
            </w:r>
            <w:r>
              <w:rPr>
                <w:spacing w:val="-5"/>
                <w:sz w:val="18"/>
              </w:rPr>
              <w:t> </w:t>
            </w:r>
            <w:r>
              <w:rPr>
                <w:spacing w:val="-2"/>
                <w:sz w:val="18"/>
              </w:rPr>
              <w:t>spices</w:t>
            </w:r>
          </w:p>
        </w:tc>
      </w:tr>
    </w:tbl>
    <w:p>
      <w:pPr>
        <w:spacing w:after="0"/>
        <w:rPr>
          <w:sz w:val="18"/>
        </w:rPr>
        <w:sectPr>
          <w:pgSz w:w="12240" w:h="15840"/>
          <w:pgMar w:header="0" w:footer="602" w:top="980" w:bottom="940" w:left="580" w:right="580"/>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50" name="Group 50"/>
                <wp:cNvGraphicFramePr>
                  <a:graphicFrameLocks/>
                </wp:cNvGraphicFramePr>
                <a:graphic>
                  <a:graphicData uri="http://schemas.microsoft.com/office/word/2010/wordprocessingGroup">
                    <wpg:wgp>
                      <wpg:cNvPr id="50" name="Group 50"/>
                      <wpg:cNvGrpSpPr/>
                      <wpg:grpSpPr>
                        <a:xfrm>
                          <a:off x="0" y="0"/>
                          <a:ext cx="6894830" cy="18415"/>
                          <a:chExt cx="6894830" cy="18415"/>
                        </a:xfrm>
                      </wpg:grpSpPr>
                      <wps:wsp>
                        <wps:cNvPr id="51" name="Graphic 51"/>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49" coordorigin="0,0" coordsize="10858,29">
                <v:rect style="position:absolute;left:0;top:0;width:10858;height:29" id="docshape50"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10" w:after="0"/>
        <w:ind w:left="513" w:right="0" w:hanging="373"/>
        <w:jc w:val="left"/>
      </w:pPr>
      <w:bookmarkStart w:name="1. Standard American Beer" w:id="242"/>
      <w:bookmarkEnd w:id="242"/>
      <w:r>
        <w:rPr>
          <w:b w:val="0"/>
        </w:rPr>
      </w:r>
      <w:bookmarkStart w:name="_bookmark19" w:id="243"/>
      <w:bookmarkEnd w:id="243"/>
      <w:r>
        <w:rPr>
          <w:b w:val="0"/>
        </w:rPr>
      </w:r>
      <w:r>
        <w:rPr>
          <w:sz w:val="28"/>
        </w:rPr>
        <w:t>S</w:t>
      </w:r>
      <w:r>
        <w:rPr/>
        <w:t>TANDARD</w:t>
      </w:r>
      <w:r>
        <w:rPr>
          <w:spacing w:val="-8"/>
        </w:rPr>
        <w:t> </w:t>
      </w:r>
      <w:r>
        <w:rPr>
          <w:sz w:val="28"/>
        </w:rPr>
        <w:t>A</w:t>
      </w:r>
      <w:r>
        <w:rPr/>
        <w:t>MERICAN</w:t>
      </w:r>
      <w:r>
        <w:rPr>
          <w:spacing w:val="-7"/>
        </w:rPr>
        <w:t> </w:t>
      </w:r>
      <w:r>
        <w:rPr>
          <w:spacing w:val="-4"/>
          <w:sz w:val="28"/>
        </w:rPr>
        <w:t>B</w:t>
      </w:r>
      <w:r>
        <w:rPr>
          <w:spacing w:val="-4"/>
        </w:rPr>
        <w:t>EER</w:t>
      </w:r>
    </w:p>
    <w:p>
      <w:pPr>
        <w:spacing w:before="120"/>
        <w:ind w:left="139" w:right="165" w:firstLine="0"/>
        <w:jc w:val="left"/>
        <w:rPr>
          <w:i/>
          <w:sz w:val="18"/>
        </w:rPr>
      </w:pPr>
      <w:r>
        <w:rPr>
          <w:i/>
          <w:sz w:val="18"/>
        </w:rPr>
        <w:t>This category describes everyday American beers that have a wide public appeal. Containing both ales and lagers, the beers of this category</w:t>
      </w:r>
      <w:r>
        <w:rPr>
          <w:i/>
          <w:spacing w:val="-3"/>
          <w:sz w:val="18"/>
        </w:rPr>
        <w:t> </w:t>
      </w:r>
      <w:r>
        <w:rPr>
          <w:i/>
          <w:sz w:val="18"/>
        </w:rPr>
        <w:t>are</w:t>
      </w:r>
      <w:r>
        <w:rPr>
          <w:i/>
          <w:spacing w:val="-4"/>
          <w:sz w:val="18"/>
        </w:rPr>
        <w:t> </w:t>
      </w:r>
      <w:r>
        <w:rPr>
          <w:i/>
          <w:sz w:val="18"/>
        </w:rPr>
        <w:t>not</w:t>
      </w:r>
      <w:r>
        <w:rPr>
          <w:i/>
          <w:spacing w:val="-3"/>
          <w:sz w:val="18"/>
        </w:rPr>
        <w:t> </w:t>
      </w:r>
      <w:r>
        <w:rPr>
          <w:i/>
          <w:sz w:val="18"/>
        </w:rPr>
        <w:t>typically complex,</w:t>
      </w:r>
      <w:r>
        <w:rPr>
          <w:i/>
          <w:spacing w:val="-3"/>
          <w:sz w:val="18"/>
        </w:rPr>
        <w:t> </w:t>
      </w:r>
      <w:r>
        <w:rPr>
          <w:i/>
          <w:sz w:val="18"/>
        </w:rPr>
        <w:t>and</w:t>
      </w:r>
      <w:r>
        <w:rPr>
          <w:i/>
          <w:spacing w:val="-1"/>
          <w:sz w:val="18"/>
        </w:rPr>
        <w:t> </w:t>
      </w:r>
      <w:r>
        <w:rPr>
          <w:i/>
          <w:sz w:val="18"/>
        </w:rPr>
        <w:t>have</w:t>
      </w:r>
      <w:r>
        <w:rPr>
          <w:i/>
          <w:spacing w:val="-1"/>
          <w:sz w:val="18"/>
        </w:rPr>
        <w:t> </w:t>
      </w:r>
      <w:r>
        <w:rPr>
          <w:i/>
          <w:sz w:val="18"/>
        </w:rPr>
        <w:t>smooth,</w:t>
      </w:r>
      <w:r>
        <w:rPr>
          <w:i/>
          <w:spacing w:val="-3"/>
          <w:sz w:val="18"/>
        </w:rPr>
        <w:t> </w:t>
      </w:r>
      <w:r>
        <w:rPr>
          <w:i/>
          <w:sz w:val="18"/>
        </w:rPr>
        <w:t>accessible</w:t>
      </w:r>
      <w:r>
        <w:rPr>
          <w:i/>
          <w:spacing w:val="-4"/>
          <w:sz w:val="18"/>
        </w:rPr>
        <w:t> </w:t>
      </w:r>
      <w:r>
        <w:rPr>
          <w:i/>
          <w:sz w:val="18"/>
        </w:rPr>
        <w:t>flavors.</w:t>
      </w:r>
      <w:r>
        <w:rPr>
          <w:i/>
          <w:spacing w:val="-1"/>
          <w:sz w:val="18"/>
        </w:rPr>
        <w:t> </w:t>
      </w:r>
      <w:r>
        <w:rPr>
          <w:i/>
          <w:sz w:val="18"/>
        </w:rPr>
        <w:t>The</w:t>
      </w:r>
      <w:r>
        <w:rPr>
          <w:i/>
          <w:spacing w:val="-4"/>
          <w:sz w:val="18"/>
        </w:rPr>
        <w:t> </w:t>
      </w:r>
      <w:r>
        <w:rPr>
          <w:i/>
          <w:sz w:val="18"/>
        </w:rPr>
        <w:t>ales</w:t>
      </w:r>
      <w:r>
        <w:rPr>
          <w:i/>
          <w:spacing w:val="-1"/>
          <w:sz w:val="18"/>
        </w:rPr>
        <w:t> </w:t>
      </w:r>
      <w:r>
        <w:rPr>
          <w:i/>
          <w:sz w:val="18"/>
        </w:rPr>
        <w:t>tend</w:t>
      </w:r>
      <w:r>
        <w:rPr>
          <w:i/>
          <w:spacing w:val="-3"/>
          <w:sz w:val="18"/>
        </w:rPr>
        <w:t> </w:t>
      </w:r>
      <w:r>
        <w:rPr>
          <w:i/>
          <w:sz w:val="18"/>
        </w:rPr>
        <w:t>to</w:t>
      </w:r>
      <w:r>
        <w:rPr>
          <w:i/>
          <w:spacing w:val="-1"/>
          <w:sz w:val="18"/>
        </w:rPr>
        <w:t> </w:t>
      </w:r>
      <w:r>
        <w:rPr>
          <w:i/>
          <w:sz w:val="18"/>
        </w:rPr>
        <w:t>have</w:t>
      </w:r>
      <w:r>
        <w:rPr>
          <w:i/>
          <w:spacing w:val="-4"/>
          <w:sz w:val="18"/>
        </w:rPr>
        <w:t> </w:t>
      </w:r>
      <w:r>
        <w:rPr>
          <w:i/>
          <w:sz w:val="18"/>
        </w:rPr>
        <w:t>lager-like</w:t>
      </w:r>
      <w:r>
        <w:rPr>
          <w:i/>
          <w:spacing w:val="-4"/>
          <w:sz w:val="18"/>
        </w:rPr>
        <w:t> </w:t>
      </w:r>
      <w:r>
        <w:rPr>
          <w:i/>
          <w:sz w:val="18"/>
        </w:rPr>
        <w:t>qualities,</w:t>
      </w:r>
      <w:r>
        <w:rPr>
          <w:i/>
          <w:spacing w:val="-3"/>
          <w:sz w:val="18"/>
        </w:rPr>
        <w:t> </w:t>
      </w:r>
      <w:r>
        <w:rPr>
          <w:i/>
          <w:sz w:val="18"/>
        </w:rPr>
        <w:t>or</w:t>
      </w:r>
      <w:r>
        <w:rPr>
          <w:i/>
          <w:spacing w:val="-2"/>
          <w:sz w:val="18"/>
        </w:rPr>
        <w:t> </w:t>
      </w:r>
      <w:r>
        <w:rPr>
          <w:i/>
          <w:sz w:val="18"/>
        </w:rPr>
        <w:t>are</w:t>
      </w:r>
      <w:r>
        <w:rPr>
          <w:i/>
          <w:spacing w:val="-4"/>
          <w:sz w:val="18"/>
        </w:rPr>
        <w:t> </w:t>
      </w:r>
      <w:r>
        <w:rPr>
          <w:i/>
          <w:sz w:val="18"/>
        </w:rPr>
        <w:t>designed</w:t>
      </w:r>
      <w:r>
        <w:rPr>
          <w:i/>
          <w:spacing w:val="-3"/>
          <w:sz w:val="18"/>
        </w:rPr>
        <w:t> </w:t>
      </w:r>
      <w:r>
        <w:rPr>
          <w:i/>
          <w:sz w:val="18"/>
        </w:rPr>
        <w:t>to appeal to mass-market lager drinkers as crossover beers. Mass-market beers with a more international appeal or origin are described in the International Lager category.</w:t>
      </w:r>
    </w:p>
    <w:p>
      <w:pPr>
        <w:pStyle w:val="BodyText"/>
        <w:spacing w:before="9"/>
        <w:ind w:left="0"/>
        <w:rPr>
          <w:i/>
          <w:sz w:val="12"/>
        </w:rPr>
      </w:pPr>
    </w:p>
    <w:p>
      <w:pPr>
        <w:spacing w:after="0"/>
        <w:rPr>
          <w:sz w:val="12"/>
        </w:rPr>
        <w:sectPr>
          <w:footerReference w:type="default" r:id="rId10"/>
          <w:footerReference w:type="even" r:id="rId11"/>
          <w:pgSz w:w="12240" w:h="15840"/>
          <w:pgMar w:footer="746" w:header="0" w:top="1140" w:bottom="940" w:left="580" w:right="580"/>
          <w:pgNumType w:start="1"/>
        </w:sectPr>
      </w:pPr>
    </w:p>
    <w:p>
      <w:pPr>
        <w:pStyle w:val="Heading3"/>
        <w:spacing w:before="101"/>
        <w:jc w:val="both"/>
      </w:pPr>
      <w:bookmarkStart w:name="1A. American Light Lager" w:id="244"/>
      <w:bookmarkEnd w:id="244"/>
      <w:r>
        <w:rPr>
          <w:b w:val="0"/>
        </w:rPr>
      </w:r>
      <w:bookmarkStart w:name="_bookmark20" w:id="245"/>
      <w:bookmarkEnd w:id="245"/>
      <w:r>
        <w:rPr>
          <w:b w:val="0"/>
        </w:rPr>
      </w:r>
      <w:r>
        <w:rPr/>
        <w:t>1A.</w:t>
      </w:r>
      <w:r>
        <w:rPr>
          <w:spacing w:val="-7"/>
        </w:rPr>
        <w:t> </w:t>
      </w:r>
      <w:r>
        <w:rPr/>
        <w:t>American</w:t>
      </w:r>
      <w:r>
        <w:rPr>
          <w:spacing w:val="-4"/>
        </w:rPr>
        <w:t> </w:t>
      </w:r>
      <w:r>
        <w:rPr/>
        <w:t>Light</w:t>
      </w:r>
      <w:r>
        <w:rPr>
          <w:spacing w:val="-5"/>
        </w:rPr>
        <w:t> </w:t>
      </w:r>
      <w:r>
        <w:rPr>
          <w:spacing w:val="-4"/>
        </w:rPr>
        <w:t>Lager</w:t>
      </w:r>
    </w:p>
    <w:p>
      <w:pPr>
        <w:pStyle w:val="BodyText"/>
        <w:spacing w:line="244" w:lineRule="auto" w:before="41"/>
        <w:ind w:left="140" w:right="60"/>
        <w:jc w:val="both"/>
      </w:pPr>
      <w:r>
        <w:rPr>
          <w:b/>
        </w:rPr>
        <w:t>Overall</w:t>
      </w:r>
      <w:r>
        <w:rPr>
          <w:b/>
          <w:spacing w:val="-4"/>
        </w:rPr>
        <w:t> </w:t>
      </w:r>
      <w:r>
        <w:rPr>
          <w:b/>
        </w:rPr>
        <w:t>Impression:</w:t>
      </w:r>
      <w:r>
        <w:rPr>
          <w:b/>
          <w:spacing w:val="-6"/>
        </w:rPr>
        <w:t> </w:t>
      </w:r>
      <w:r>
        <w:rPr/>
        <w:t>A</w:t>
      </w:r>
      <w:r>
        <w:rPr>
          <w:spacing w:val="-5"/>
        </w:rPr>
        <w:t> </w:t>
      </w:r>
      <w:r>
        <w:rPr/>
        <w:t>highly</w:t>
      </w:r>
      <w:r>
        <w:rPr>
          <w:spacing w:val="-4"/>
        </w:rPr>
        <w:t> </w:t>
      </w:r>
      <w:r>
        <w:rPr/>
        <w:t>carbonated,</w:t>
      </w:r>
      <w:r>
        <w:rPr>
          <w:spacing w:val="-5"/>
        </w:rPr>
        <w:t> </w:t>
      </w:r>
      <w:r>
        <w:rPr/>
        <w:t>very</w:t>
      </w:r>
      <w:r>
        <w:rPr>
          <w:spacing w:val="-5"/>
        </w:rPr>
        <w:t> </w:t>
      </w:r>
      <w:r>
        <w:rPr/>
        <w:t>light-bodied, nearly</w:t>
      </w:r>
      <w:r>
        <w:rPr>
          <w:spacing w:val="-5"/>
        </w:rPr>
        <w:t> </w:t>
      </w:r>
      <w:r>
        <w:rPr/>
        <w:t>flavorless</w:t>
      </w:r>
      <w:r>
        <w:rPr>
          <w:spacing w:val="-3"/>
        </w:rPr>
        <w:t> </w:t>
      </w:r>
      <w:r>
        <w:rPr/>
        <w:t>lager</w:t>
      </w:r>
      <w:r>
        <w:rPr>
          <w:spacing w:val="-4"/>
        </w:rPr>
        <w:t> </w:t>
      </w:r>
      <w:r>
        <w:rPr/>
        <w:t>designed</w:t>
      </w:r>
      <w:r>
        <w:rPr>
          <w:spacing w:val="-5"/>
        </w:rPr>
        <w:t> </w:t>
      </w:r>
      <w:r>
        <w:rPr/>
        <w:t>to</w:t>
      </w:r>
      <w:r>
        <w:rPr>
          <w:spacing w:val="-6"/>
        </w:rPr>
        <w:t> </w:t>
      </w:r>
      <w:r>
        <w:rPr/>
        <w:t>be</w:t>
      </w:r>
      <w:r>
        <w:rPr>
          <w:spacing w:val="-5"/>
        </w:rPr>
        <w:t> </w:t>
      </w:r>
      <w:r>
        <w:rPr/>
        <w:t>consumed</w:t>
      </w:r>
      <w:r>
        <w:rPr>
          <w:spacing w:val="-5"/>
        </w:rPr>
        <w:t> </w:t>
      </w:r>
      <w:r>
        <w:rPr/>
        <w:t>very</w:t>
      </w:r>
      <w:r>
        <w:rPr>
          <w:spacing w:val="-4"/>
        </w:rPr>
        <w:t> </w:t>
      </w:r>
      <w:r>
        <w:rPr/>
        <w:t>cold.</w:t>
      </w:r>
      <w:r>
        <w:rPr>
          <w:spacing w:val="-5"/>
        </w:rPr>
        <w:t> </w:t>
      </w:r>
      <w:r>
        <w:rPr/>
        <w:t>Very refreshing and thirst-quenching.</w:t>
      </w:r>
    </w:p>
    <w:p>
      <w:pPr>
        <w:pStyle w:val="BodyText"/>
        <w:spacing w:line="242" w:lineRule="auto" w:before="34"/>
        <w:ind w:right="79"/>
      </w:pPr>
      <w:r>
        <w:rPr>
          <w:b/>
        </w:rPr>
        <w:t>Aroma: </w:t>
      </w:r>
      <w:r>
        <w:rPr/>
        <w:t>Low malt aroma optional, but may be perceived as grainy, sweet, or corn-like, if present. Light spicy, floral, or herbal</w:t>
      </w:r>
      <w:r>
        <w:rPr>
          <w:spacing w:val="-7"/>
        </w:rPr>
        <w:t> </w:t>
      </w:r>
      <w:r>
        <w:rPr/>
        <w:t>hop</w:t>
      </w:r>
      <w:r>
        <w:rPr>
          <w:spacing w:val="-5"/>
        </w:rPr>
        <w:t> </w:t>
      </w:r>
      <w:r>
        <w:rPr/>
        <w:t>aroma</w:t>
      </w:r>
      <w:r>
        <w:rPr>
          <w:spacing w:val="-5"/>
        </w:rPr>
        <w:t> </w:t>
      </w:r>
      <w:r>
        <w:rPr/>
        <w:t>optional.</w:t>
      </w:r>
      <w:r>
        <w:rPr>
          <w:spacing w:val="-4"/>
        </w:rPr>
        <w:t> </w:t>
      </w:r>
      <w:r>
        <w:rPr/>
        <w:t>While</w:t>
      </w:r>
      <w:r>
        <w:rPr>
          <w:spacing w:val="-6"/>
        </w:rPr>
        <w:t> </w:t>
      </w:r>
      <w:r>
        <w:rPr/>
        <w:t>a</w:t>
      </w:r>
      <w:r>
        <w:rPr>
          <w:spacing w:val="-5"/>
        </w:rPr>
        <w:t> </w:t>
      </w:r>
      <w:r>
        <w:rPr/>
        <w:t>clean</w:t>
      </w:r>
      <w:r>
        <w:rPr>
          <w:spacing w:val="-4"/>
        </w:rPr>
        <w:t> </w:t>
      </w:r>
      <w:r>
        <w:rPr/>
        <w:t>fermentation</w:t>
      </w:r>
      <w:r>
        <w:rPr>
          <w:spacing w:val="-6"/>
        </w:rPr>
        <w:t> </w:t>
      </w:r>
      <w:r>
        <w:rPr/>
        <w:t>profile is desirable, a light amount of yeast character is not a fault.</w:t>
      </w:r>
    </w:p>
    <w:p>
      <w:pPr>
        <w:pStyle w:val="BodyText"/>
        <w:spacing w:line="244" w:lineRule="auto" w:before="37"/>
        <w:ind w:left="140" w:right="79"/>
      </w:pPr>
      <w:r>
        <w:rPr>
          <w:b/>
        </w:rPr>
        <w:t>Appearance:</w:t>
      </w:r>
      <w:r>
        <w:rPr>
          <w:b/>
          <w:spacing w:val="-6"/>
        </w:rPr>
        <w:t> </w:t>
      </w:r>
      <w:r>
        <w:rPr/>
        <w:t>Very</w:t>
      </w:r>
      <w:r>
        <w:rPr>
          <w:spacing w:val="-5"/>
        </w:rPr>
        <w:t> </w:t>
      </w:r>
      <w:r>
        <w:rPr/>
        <w:t>pale</w:t>
      </w:r>
      <w:r>
        <w:rPr>
          <w:spacing w:val="-5"/>
        </w:rPr>
        <w:t> </w:t>
      </w:r>
      <w:r>
        <w:rPr/>
        <w:t>straw</w:t>
      </w:r>
      <w:r>
        <w:rPr>
          <w:spacing w:val="-8"/>
        </w:rPr>
        <w:t> </w:t>
      </w:r>
      <w:r>
        <w:rPr/>
        <w:t>to</w:t>
      </w:r>
      <w:r>
        <w:rPr>
          <w:spacing w:val="-6"/>
        </w:rPr>
        <w:t> </w:t>
      </w:r>
      <w:r>
        <w:rPr/>
        <w:t>pale</w:t>
      </w:r>
      <w:r>
        <w:rPr>
          <w:spacing w:val="-5"/>
        </w:rPr>
        <w:t> </w:t>
      </w:r>
      <w:r>
        <w:rPr/>
        <w:t>yellow</w:t>
      </w:r>
      <w:r>
        <w:rPr>
          <w:spacing w:val="-5"/>
        </w:rPr>
        <w:t> </w:t>
      </w:r>
      <w:r>
        <w:rPr/>
        <w:t>color.</w:t>
      </w:r>
      <w:r>
        <w:rPr>
          <w:spacing w:val="-5"/>
        </w:rPr>
        <w:t> </w:t>
      </w:r>
      <w:r>
        <w:rPr/>
        <w:t>White, frothy head seldom persists. Very clear.</w:t>
      </w:r>
    </w:p>
    <w:p>
      <w:pPr>
        <w:pStyle w:val="BodyText"/>
        <w:spacing w:before="35"/>
        <w:ind w:left="140" w:hanging="1"/>
      </w:pPr>
      <w:r>
        <w:rPr>
          <w:b/>
        </w:rPr>
        <w:t>Flavor:</w:t>
      </w:r>
      <w:r>
        <w:rPr>
          <w:b/>
          <w:spacing w:val="-1"/>
        </w:rPr>
        <w:t> </w:t>
      </w:r>
      <w:r>
        <w:rPr/>
        <w:t>Relatively neutral palate with a crisp, dry finish and a low to very low grainy or corn-like flavor that might be perceived as sweetness due to the low bitterness. Low floral, spicy,</w:t>
      </w:r>
      <w:r>
        <w:rPr>
          <w:spacing w:val="-4"/>
        </w:rPr>
        <w:t> </w:t>
      </w:r>
      <w:r>
        <w:rPr/>
        <w:t>or</w:t>
      </w:r>
      <w:r>
        <w:rPr>
          <w:spacing w:val="-3"/>
        </w:rPr>
        <w:t> </w:t>
      </w:r>
      <w:r>
        <w:rPr/>
        <w:t>herbal</w:t>
      </w:r>
      <w:r>
        <w:rPr>
          <w:spacing w:val="-5"/>
        </w:rPr>
        <w:t> </w:t>
      </w:r>
      <w:r>
        <w:rPr/>
        <w:t>hop</w:t>
      </w:r>
      <w:r>
        <w:rPr>
          <w:spacing w:val="-3"/>
        </w:rPr>
        <w:t> </w:t>
      </w:r>
      <w:r>
        <w:rPr/>
        <w:t>flavor</w:t>
      </w:r>
      <w:r>
        <w:rPr>
          <w:spacing w:val="-3"/>
        </w:rPr>
        <w:t> </w:t>
      </w:r>
      <w:r>
        <w:rPr/>
        <w:t>optional,</w:t>
      </w:r>
      <w:r>
        <w:rPr>
          <w:spacing w:val="-4"/>
        </w:rPr>
        <w:t> </w:t>
      </w:r>
      <w:r>
        <w:rPr/>
        <w:t>but</w:t>
      </w:r>
      <w:r>
        <w:rPr>
          <w:spacing w:val="-3"/>
        </w:rPr>
        <w:t> </w:t>
      </w:r>
      <w:r>
        <w:rPr/>
        <w:t>is</w:t>
      </w:r>
      <w:r>
        <w:rPr>
          <w:spacing w:val="-5"/>
        </w:rPr>
        <w:t> </w:t>
      </w:r>
      <w:r>
        <w:rPr/>
        <w:t>rarely</w:t>
      </w:r>
      <w:r>
        <w:rPr>
          <w:spacing w:val="-4"/>
        </w:rPr>
        <w:t> </w:t>
      </w:r>
      <w:r>
        <w:rPr/>
        <w:t>strong</w:t>
      </w:r>
      <w:r>
        <w:rPr>
          <w:spacing w:val="-4"/>
        </w:rPr>
        <w:t> </w:t>
      </w:r>
      <w:r>
        <w:rPr/>
        <w:t>enough to detect. Low to very low bitterness. Balance may vary from slightly malty to slightly bitter, but is usually close to even.</w:t>
      </w:r>
    </w:p>
    <w:p>
      <w:pPr>
        <w:pStyle w:val="BodyText"/>
        <w:spacing w:line="244" w:lineRule="auto" w:before="11"/>
        <w:ind w:left="140" w:right="79"/>
      </w:pPr>
      <w:r>
        <w:rPr/>
        <w:t>High</w:t>
      </w:r>
      <w:r>
        <w:rPr>
          <w:spacing w:val="-5"/>
        </w:rPr>
        <w:t> </w:t>
      </w:r>
      <w:r>
        <w:rPr/>
        <w:t>carbonation</w:t>
      </w:r>
      <w:r>
        <w:rPr>
          <w:spacing w:val="-6"/>
        </w:rPr>
        <w:t> </w:t>
      </w:r>
      <w:r>
        <w:rPr/>
        <w:t>may</w:t>
      </w:r>
      <w:r>
        <w:rPr>
          <w:spacing w:val="-6"/>
        </w:rPr>
        <w:t> </w:t>
      </w:r>
      <w:r>
        <w:rPr/>
        <w:t>accentuate</w:t>
      </w:r>
      <w:r>
        <w:rPr>
          <w:spacing w:val="-6"/>
        </w:rPr>
        <w:t> </w:t>
      </w:r>
      <w:r>
        <w:rPr/>
        <w:t>the</w:t>
      </w:r>
      <w:r>
        <w:rPr>
          <w:spacing w:val="-6"/>
        </w:rPr>
        <w:t> </w:t>
      </w:r>
      <w:r>
        <w:rPr/>
        <w:t>crispness</w:t>
      </w:r>
      <w:r>
        <w:rPr>
          <w:spacing w:val="-4"/>
        </w:rPr>
        <w:t> </w:t>
      </w:r>
      <w:r>
        <w:rPr/>
        <w:t>of</w:t>
      </w:r>
      <w:r>
        <w:rPr>
          <w:spacing w:val="-7"/>
        </w:rPr>
        <w:t> </w:t>
      </w:r>
      <w:r>
        <w:rPr/>
        <w:t>the</w:t>
      </w:r>
      <w:r>
        <w:rPr>
          <w:spacing w:val="-6"/>
        </w:rPr>
        <w:t> </w:t>
      </w:r>
      <w:r>
        <w:rPr/>
        <w:t>dry finish. Clean fermentation profile.</w:t>
      </w:r>
    </w:p>
    <w:p>
      <w:pPr>
        <w:pStyle w:val="BodyText"/>
        <w:spacing w:before="37"/>
        <w:ind w:left="140" w:right="79"/>
      </w:pPr>
      <w:r>
        <w:rPr>
          <w:b/>
        </w:rPr>
        <w:t>Mouthfeel:</w:t>
      </w:r>
      <w:r>
        <w:rPr>
          <w:b/>
          <w:spacing w:val="-7"/>
        </w:rPr>
        <w:t> </w:t>
      </w:r>
      <w:r>
        <w:rPr/>
        <w:t>Very</w:t>
      </w:r>
      <w:r>
        <w:rPr>
          <w:spacing w:val="-6"/>
        </w:rPr>
        <w:t> </w:t>
      </w:r>
      <w:r>
        <w:rPr/>
        <w:t>light,</w:t>
      </w:r>
      <w:r>
        <w:rPr>
          <w:spacing w:val="-6"/>
        </w:rPr>
        <w:t> </w:t>
      </w:r>
      <w:r>
        <w:rPr/>
        <w:t>sometimes</w:t>
      </w:r>
      <w:r>
        <w:rPr>
          <w:spacing w:val="-7"/>
        </w:rPr>
        <w:t> </w:t>
      </w:r>
      <w:r>
        <w:rPr/>
        <w:t>watery,</w:t>
      </w:r>
      <w:r>
        <w:rPr>
          <w:spacing w:val="-6"/>
        </w:rPr>
        <w:t> </w:t>
      </w:r>
      <w:r>
        <w:rPr/>
        <w:t>body.</w:t>
      </w:r>
      <w:r>
        <w:rPr>
          <w:spacing w:val="-6"/>
        </w:rPr>
        <w:t> </w:t>
      </w:r>
      <w:r>
        <w:rPr/>
        <w:t>Very</w:t>
      </w:r>
      <w:r>
        <w:rPr>
          <w:spacing w:val="-6"/>
        </w:rPr>
        <w:t> </w:t>
      </w:r>
      <w:r>
        <w:rPr/>
        <w:t>highly carbonated with slight carbonic bite on the tongue.</w:t>
      </w:r>
    </w:p>
    <w:p>
      <w:pPr>
        <w:pStyle w:val="BodyText"/>
        <w:spacing w:line="242" w:lineRule="auto" w:before="42"/>
        <w:ind w:left="140" w:right="79"/>
      </w:pPr>
      <w:r>
        <w:rPr>
          <w:b/>
        </w:rPr>
        <w:t>Comments: </w:t>
      </w:r>
      <w:r>
        <w:rPr/>
        <w:t>Designed to appeal to as broad a range of the general</w:t>
      </w:r>
      <w:r>
        <w:rPr>
          <w:spacing w:val="-5"/>
        </w:rPr>
        <w:t> </w:t>
      </w:r>
      <w:r>
        <w:rPr/>
        <w:t>public</w:t>
      </w:r>
      <w:r>
        <w:rPr>
          <w:spacing w:val="-4"/>
        </w:rPr>
        <w:t> </w:t>
      </w:r>
      <w:r>
        <w:rPr/>
        <w:t>as</w:t>
      </w:r>
      <w:r>
        <w:rPr>
          <w:spacing w:val="-5"/>
        </w:rPr>
        <w:t> </w:t>
      </w:r>
      <w:r>
        <w:rPr/>
        <w:t>possible.</w:t>
      </w:r>
      <w:r>
        <w:rPr>
          <w:spacing w:val="-4"/>
        </w:rPr>
        <w:t> </w:t>
      </w:r>
      <w:r>
        <w:rPr/>
        <w:t>Strong</w:t>
      </w:r>
      <w:r>
        <w:rPr>
          <w:spacing w:val="-4"/>
        </w:rPr>
        <w:t> </w:t>
      </w:r>
      <w:r>
        <w:rPr/>
        <w:t>flavors</w:t>
      </w:r>
      <w:r>
        <w:rPr>
          <w:spacing w:val="-5"/>
        </w:rPr>
        <w:t> </w:t>
      </w:r>
      <w:r>
        <w:rPr/>
        <w:t>are</w:t>
      </w:r>
      <w:r>
        <w:rPr>
          <w:spacing w:val="-4"/>
        </w:rPr>
        <w:t> </w:t>
      </w:r>
      <w:r>
        <w:rPr/>
        <w:t>a</w:t>
      </w:r>
      <w:r>
        <w:rPr>
          <w:spacing w:val="-3"/>
        </w:rPr>
        <w:t> </w:t>
      </w:r>
      <w:r>
        <w:rPr/>
        <w:t>fault.</w:t>
      </w:r>
      <w:r>
        <w:rPr>
          <w:spacing w:val="-5"/>
        </w:rPr>
        <w:t> </w:t>
      </w:r>
      <w:r>
        <w:rPr/>
        <w:t>With</w:t>
      </w:r>
      <w:r>
        <w:rPr>
          <w:spacing w:val="-3"/>
        </w:rPr>
        <w:t> </w:t>
      </w:r>
      <w:r>
        <w:rPr/>
        <w:t>little malt or hop flavor, the yeast character often is what most differentiates</w:t>
      </w:r>
      <w:r>
        <w:rPr>
          <w:spacing w:val="-1"/>
        </w:rPr>
        <w:t> </w:t>
      </w:r>
      <w:r>
        <w:rPr/>
        <w:t>brands.</w:t>
      </w:r>
    </w:p>
    <w:p>
      <w:pPr>
        <w:pStyle w:val="BodyText"/>
        <w:spacing w:line="242" w:lineRule="auto" w:before="38"/>
        <w:ind w:left="140" w:right="79"/>
      </w:pPr>
      <w:r>
        <w:rPr>
          <w:b/>
        </w:rPr>
        <w:t>History: </w:t>
      </w:r>
      <w:r>
        <w:rPr/>
        <w:t>Coors briefly made a light lager in the early 1940s. Modern versions were first produced by Rheingold in 1967 to appeal to diet-conscious drinkers, but only became popular starting in 1973 after Miller Brewing acquired the recipe and marketed</w:t>
      </w:r>
      <w:r>
        <w:rPr>
          <w:spacing w:val="-4"/>
        </w:rPr>
        <w:t> </w:t>
      </w:r>
      <w:r>
        <w:rPr/>
        <w:t>the</w:t>
      </w:r>
      <w:r>
        <w:rPr>
          <w:spacing w:val="-4"/>
        </w:rPr>
        <w:t> </w:t>
      </w:r>
      <w:r>
        <w:rPr/>
        <w:t>beer</w:t>
      </w:r>
      <w:r>
        <w:rPr>
          <w:spacing w:val="-3"/>
        </w:rPr>
        <w:t> </w:t>
      </w:r>
      <w:r>
        <w:rPr/>
        <w:t>heavily</w:t>
      </w:r>
      <w:r>
        <w:rPr>
          <w:spacing w:val="-3"/>
        </w:rPr>
        <w:t> </w:t>
      </w:r>
      <w:r>
        <w:rPr/>
        <w:t>to</w:t>
      </w:r>
      <w:r>
        <w:rPr>
          <w:spacing w:val="-2"/>
        </w:rPr>
        <w:t> </w:t>
      </w:r>
      <w:r>
        <w:rPr/>
        <w:t>sports</w:t>
      </w:r>
      <w:r>
        <w:rPr>
          <w:spacing w:val="-5"/>
        </w:rPr>
        <w:t> </w:t>
      </w:r>
      <w:r>
        <w:rPr/>
        <w:t>fans</w:t>
      </w:r>
      <w:r>
        <w:rPr>
          <w:spacing w:val="-2"/>
        </w:rPr>
        <w:t> </w:t>
      </w:r>
      <w:r>
        <w:rPr/>
        <w:t>with</w:t>
      </w:r>
      <w:r>
        <w:rPr>
          <w:spacing w:val="-3"/>
        </w:rPr>
        <w:t> </w:t>
      </w:r>
      <w:r>
        <w:rPr/>
        <w:t>the</w:t>
      </w:r>
      <w:r>
        <w:rPr>
          <w:spacing w:val="-4"/>
        </w:rPr>
        <w:t> </w:t>
      </w:r>
      <w:r>
        <w:rPr/>
        <w:t>“tastes</w:t>
      </w:r>
      <w:r>
        <w:rPr>
          <w:spacing w:val="-5"/>
        </w:rPr>
        <w:t> </w:t>
      </w:r>
      <w:r>
        <w:rPr/>
        <w:t>great, less filling” campaign. Beers of this genre became the largest sellers in the United States in the 1990s.</w:t>
      </w:r>
    </w:p>
    <w:p>
      <w:pPr>
        <w:pStyle w:val="BodyText"/>
        <w:spacing w:line="242" w:lineRule="auto" w:before="40"/>
        <w:ind w:left="140" w:right="79"/>
      </w:pPr>
      <w:r>
        <w:rPr>
          <w:b/>
        </w:rPr>
        <w:t>Characteristic</w:t>
      </w:r>
      <w:r>
        <w:rPr>
          <w:b/>
          <w:spacing w:val="-6"/>
        </w:rPr>
        <w:t> </w:t>
      </w:r>
      <w:r>
        <w:rPr>
          <w:b/>
        </w:rPr>
        <w:t>Ingredients:</w:t>
      </w:r>
      <w:r>
        <w:rPr>
          <w:b/>
          <w:spacing w:val="-8"/>
        </w:rPr>
        <w:t> </w:t>
      </w:r>
      <w:r>
        <w:rPr/>
        <w:t>Two-</w:t>
      </w:r>
      <w:r>
        <w:rPr>
          <w:spacing w:val="-7"/>
        </w:rPr>
        <w:t> </w:t>
      </w:r>
      <w:r>
        <w:rPr/>
        <w:t>or</w:t>
      </w:r>
      <w:r>
        <w:rPr>
          <w:spacing w:val="-4"/>
        </w:rPr>
        <w:t> </w:t>
      </w:r>
      <w:r>
        <w:rPr/>
        <w:t>six-row</w:t>
      </w:r>
      <w:r>
        <w:rPr>
          <w:spacing w:val="-7"/>
        </w:rPr>
        <w:t> </w:t>
      </w:r>
      <w:r>
        <w:rPr/>
        <w:t>barley</w:t>
      </w:r>
      <w:r>
        <w:rPr>
          <w:spacing w:val="-4"/>
        </w:rPr>
        <w:t> </w:t>
      </w:r>
      <w:r>
        <w:rPr/>
        <w:t>with</w:t>
      </w:r>
      <w:r>
        <w:rPr>
          <w:spacing w:val="-6"/>
        </w:rPr>
        <w:t> </w:t>
      </w:r>
      <w:r>
        <w:rPr/>
        <w:t>up to 40% rice or corn as adjuncts. Additional enzymes can further lighten the body and lower carbohydrates.</w:t>
      </w:r>
      <w:r>
        <w:rPr>
          <w:spacing w:val="-1"/>
        </w:rPr>
        <w:t> </w:t>
      </w:r>
      <w:r>
        <w:rPr/>
        <w:t>Lager yeast. Negligible hops.</w:t>
      </w:r>
    </w:p>
    <w:p>
      <w:pPr>
        <w:pStyle w:val="BodyText"/>
        <w:spacing w:line="244" w:lineRule="auto" w:before="37"/>
        <w:ind w:left="140" w:right="79"/>
      </w:pPr>
      <w:r>
        <w:rPr>
          <w:b/>
        </w:rPr>
        <w:t>Style Comparison: </w:t>
      </w:r>
      <w:r>
        <w:rPr/>
        <w:t>A lighter-bodied, lower-alcohol, lower calorie</w:t>
      </w:r>
      <w:r>
        <w:rPr>
          <w:spacing w:val="-5"/>
        </w:rPr>
        <w:t> </w:t>
      </w:r>
      <w:r>
        <w:rPr/>
        <w:t>version</w:t>
      </w:r>
      <w:r>
        <w:rPr>
          <w:spacing w:val="-3"/>
        </w:rPr>
        <w:t> </w:t>
      </w:r>
      <w:r>
        <w:rPr/>
        <w:t>of</w:t>
      </w:r>
      <w:r>
        <w:rPr>
          <w:spacing w:val="-6"/>
        </w:rPr>
        <w:t> </w:t>
      </w:r>
      <w:r>
        <w:rPr/>
        <w:t>an</w:t>
      </w:r>
      <w:r>
        <w:rPr>
          <w:spacing w:val="-3"/>
        </w:rPr>
        <w:t> </w:t>
      </w:r>
      <w:r>
        <w:rPr/>
        <w:t>American</w:t>
      </w:r>
      <w:r>
        <w:rPr>
          <w:spacing w:val="-3"/>
        </w:rPr>
        <w:t> </w:t>
      </w:r>
      <w:r>
        <w:rPr/>
        <w:t>Lager.</w:t>
      </w:r>
      <w:r>
        <w:rPr>
          <w:spacing w:val="-5"/>
        </w:rPr>
        <w:t> </w:t>
      </w:r>
      <w:r>
        <w:rPr/>
        <w:t>Less</w:t>
      </w:r>
      <w:r>
        <w:rPr>
          <w:spacing w:val="-6"/>
        </w:rPr>
        <w:t> </w:t>
      </w:r>
      <w:r>
        <w:rPr/>
        <w:t>hop</w:t>
      </w:r>
      <w:r>
        <w:rPr>
          <w:spacing w:val="-4"/>
        </w:rPr>
        <w:t> </w:t>
      </w:r>
      <w:r>
        <w:rPr/>
        <w:t>character</w:t>
      </w:r>
      <w:r>
        <w:rPr>
          <w:spacing w:val="-5"/>
        </w:rPr>
        <w:t> </w:t>
      </w:r>
      <w:r>
        <w:rPr/>
        <w:t>and bitterness than a German Leichtbier.</w:t>
      </w:r>
    </w:p>
    <w:p>
      <w:pPr>
        <w:tabs>
          <w:tab w:pos="2612" w:val="left" w:leader="none"/>
        </w:tabs>
        <w:spacing w:before="32"/>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1.028</w:t>
      </w:r>
      <w:r>
        <w:rPr>
          <w:spacing w:val="-1"/>
          <w:sz w:val="18"/>
        </w:rPr>
        <w:t> </w:t>
      </w:r>
      <w:r>
        <w:rPr>
          <w:sz w:val="18"/>
        </w:rPr>
        <w:t>–</w:t>
      </w:r>
      <w:r>
        <w:rPr>
          <w:spacing w:val="-2"/>
          <w:sz w:val="18"/>
        </w:rPr>
        <w:t> 1.040</w:t>
      </w:r>
    </w:p>
    <w:p>
      <w:pPr>
        <w:pStyle w:val="BodyText"/>
        <w:tabs>
          <w:tab w:pos="2638" w:val="left" w:leader="none"/>
        </w:tabs>
        <w:spacing w:line="204" w:lineRule="exact" w:before="2"/>
        <w:ind w:left="140"/>
      </w:pPr>
      <w:r>
        <w:rPr/>
        <w:t>IBUs:</w:t>
      </w:r>
      <w:r>
        <w:rPr>
          <w:spacing w:val="42"/>
        </w:rPr>
        <w:t> </w:t>
      </w:r>
      <w:r>
        <w:rPr/>
        <w:t>8</w:t>
      </w:r>
      <w:r>
        <w:rPr>
          <w:spacing w:val="-1"/>
        </w:rPr>
        <w:t> </w:t>
      </w:r>
      <w:r>
        <w:rPr/>
        <w:t>–</w:t>
      </w:r>
      <w:r>
        <w:rPr>
          <w:spacing w:val="-1"/>
        </w:rPr>
        <w:t> </w:t>
      </w:r>
      <w:r>
        <w:rPr>
          <w:spacing w:val="-5"/>
        </w:rPr>
        <w:t>12</w:t>
      </w:r>
      <w:r>
        <w:rPr/>
        <w:tab/>
        <w:t>FG:</w:t>
      </w:r>
      <w:r>
        <w:rPr>
          <w:spacing w:val="39"/>
        </w:rPr>
        <w:t> </w:t>
      </w:r>
      <w:r>
        <w:rPr/>
        <w:t>0.998</w:t>
      </w:r>
      <w:r>
        <w:rPr>
          <w:spacing w:val="-1"/>
        </w:rPr>
        <w:t> </w:t>
      </w:r>
      <w:r>
        <w:rPr/>
        <w:t>–</w:t>
      </w:r>
      <w:r>
        <w:rPr>
          <w:spacing w:val="-1"/>
        </w:rPr>
        <w:t> </w:t>
      </w:r>
      <w:r>
        <w:rPr>
          <w:spacing w:val="-2"/>
        </w:rPr>
        <w:t>1.008</w:t>
      </w:r>
    </w:p>
    <w:p>
      <w:pPr>
        <w:pStyle w:val="BodyText"/>
        <w:tabs>
          <w:tab w:pos="2518" w:val="left" w:leader="none"/>
        </w:tabs>
        <w:spacing w:line="204" w:lineRule="exact"/>
      </w:pPr>
      <w:r>
        <w:rPr/>
        <w:t>SRM:</w:t>
      </w:r>
      <w:r>
        <w:rPr>
          <w:spacing w:val="51"/>
        </w:rPr>
        <w:t> </w:t>
      </w:r>
      <w:r>
        <w:rPr/>
        <w:t>2 –</w:t>
      </w:r>
      <w:r>
        <w:rPr>
          <w:spacing w:val="-1"/>
        </w:rPr>
        <w:t> </w:t>
      </w:r>
      <w:r>
        <w:rPr>
          <w:spacing w:val="-10"/>
        </w:rPr>
        <w:t>3</w:t>
      </w:r>
      <w:r>
        <w:rPr/>
        <w:tab/>
        <w:t>ABV:</w:t>
      </w:r>
      <w:r>
        <w:rPr>
          <w:spacing w:val="41"/>
        </w:rPr>
        <w:t> </w:t>
      </w:r>
      <w:r>
        <w:rPr/>
        <w:t>2.8 –</w:t>
      </w:r>
      <w:r>
        <w:rPr>
          <w:spacing w:val="-2"/>
        </w:rPr>
        <w:t> </w:t>
      </w:r>
      <w:r>
        <w:rPr>
          <w:spacing w:val="-4"/>
        </w:rPr>
        <w:t>4.2%</w:t>
      </w:r>
    </w:p>
    <w:p>
      <w:pPr>
        <w:pStyle w:val="BodyText"/>
        <w:spacing w:line="244" w:lineRule="auto" w:before="40"/>
        <w:ind w:right="79"/>
      </w:pPr>
      <w:r>
        <w:rPr>
          <w:b/>
        </w:rPr>
        <w:t>Commercial</w:t>
      </w:r>
      <w:r>
        <w:rPr>
          <w:b/>
          <w:spacing w:val="-5"/>
        </w:rPr>
        <w:t> </w:t>
      </w:r>
      <w:r>
        <w:rPr>
          <w:b/>
        </w:rPr>
        <w:t>Examples:</w:t>
      </w:r>
      <w:r>
        <w:rPr>
          <w:b/>
          <w:spacing w:val="-7"/>
        </w:rPr>
        <w:t> </w:t>
      </w:r>
      <w:r>
        <w:rPr/>
        <w:t>Bud</w:t>
      </w:r>
      <w:r>
        <w:rPr>
          <w:spacing w:val="-6"/>
        </w:rPr>
        <w:t> </w:t>
      </w:r>
      <w:r>
        <w:rPr/>
        <w:t>Light,</w:t>
      </w:r>
      <w:r>
        <w:rPr>
          <w:spacing w:val="-6"/>
        </w:rPr>
        <w:t> </w:t>
      </w:r>
      <w:r>
        <w:rPr/>
        <w:t>Coors</w:t>
      </w:r>
      <w:r>
        <w:rPr>
          <w:spacing w:val="-7"/>
        </w:rPr>
        <w:t> </w:t>
      </w:r>
      <w:r>
        <w:rPr/>
        <w:t>Light,</w:t>
      </w:r>
      <w:r>
        <w:rPr>
          <w:spacing w:val="-6"/>
        </w:rPr>
        <w:t> </w:t>
      </w:r>
      <w:r>
        <w:rPr/>
        <w:t>Grain</w:t>
      </w:r>
      <w:r>
        <w:rPr>
          <w:spacing w:val="-6"/>
        </w:rPr>
        <w:t> </w:t>
      </w:r>
      <w:r>
        <w:rPr/>
        <w:t>Belt Premium Light American Lager, Michelob Light, Miller Lite, Old Milwaukee Light</w:t>
      </w:r>
    </w:p>
    <w:p>
      <w:pPr>
        <w:pStyle w:val="BodyText"/>
        <w:spacing w:line="244" w:lineRule="auto" w:before="32"/>
        <w:ind w:right="38"/>
      </w:pPr>
      <w:r>
        <w:rPr>
          <w:b/>
        </w:rPr>
        <w:t>Tags:</w:t>
      </w:r>
      <w:r>
        <w:rPr>
          <w:b/>
          <w:spacing w:val="-11"/>
        </w:rPr>
        <w:t> </w:t>
      </w:r>
      <w:r>
        <w:rPr/>
        <w:t>session-strength,</w:t>
      </w:r>
      <w:r>
        <w:rPr>
          <w:spacing w:val="-10"/>
        </w:rPr>
        <w:t> </w:t>
      </w:r>
      <w:r>
        <w:rPr/>
        <w:t>pale-color,</w:t>
      </w:r>
      <w:r>
        <w:rPr>
          <w:spacing w:val="-10"/>
        </w:rPr>
        <w:t> </w:t>
      </w:r>
      <w:r>
        <w:rPr/>
        <w:t>bottom-fermented,</w:t>
      </w:r>
      <w:r>
        <w:rPr>
          <w:spacing w:val="-10"/>
        </w:rPr>
        <w:t> </w:t>
      </w:r>
      <w:r>
        <w:rPr/>
        <w:t>lagered, north-america, traditional-style, pale-lager-family, balanced</w:t>
      </w:r>
    </w:p>
    <w:p>
      <w:pPr>
        <w:pStyle w:val="Heading3"/>
        <w:spacing w:before="101"/>
      </w:pPr>
      <w:r>
        <w:rPr>
          <w:b w:val="0"/>
        </w:rPr>
        <w:br w:type="column"/>
      </w:r>
      <w:bookmarkStart w:name="1B. American Lager" w:id="246"/>
      <w:bookmarkEnd w:id="246"/>
      <w:r>
        <w:rPr>
          <w:b w:val="0"/>
        </w:rPr>
      </w:r>
      <w:bookmarkStart w:name="_bookmark21" w:id="247"/>
      <w:bookmarkEnd w:id="247"/>
      <w:r>
        <w:rPr>
          <w:b w:val="0"/>
        </w:rPr>
      </w:r>
      <w:r>
        <w:rPr/>
        <w:t>1B.</w:t>
      </w:r>
      <w:r>
        <w:rPr>
          <w:spacing w:val="-8"/>
        </w:rPr>
        <w:t> </w:t>
      </w:r>
      <w:r>
        <w:rPr/>
        <w:t>American</w:t>
      </w:r>
      <w:r>
        <w:rPr>
          <w:spacing w:val="-6"/>
        </w:rPr>
        <w:t> </w:t>
      </w:r>
      <w:r>
        <w:rPr>
          <w:spacing w:val="-2"/>
        </w:rPr>
        <w:t>Lager</w:t>
      </w:r>
    </w:p>
    <w:p>
      <w:pPr>
        <w:pStyle w:val="BodyText"/>
        <w:spacing w:line="242" w:lineRule="auto" w:before="41"/>
        <w:ind w:left="140" w:right="182"/>
      </w:pPr>
      <w:r>
        <w:rPr>
          <w:b/>
        </w:rPr>
        <w:t>Overall Impression: </w:t>
      </w:r>
      <w:r>
        <w:rPr/>
        <w:t>A very pale, highly-carbonated, light- bodied, well-attenuated lager with a very neutral flavor profile and</w:t>
      </w:r>
      <w:r>
        <w:rPr>
          <w:spacing w:val="-4"/>
        </w:rPr>
        <w:t> </w:t>
      </w:r>
      <w:r>
        <w:rPr/>
        <w:t>low</w:t>
      </w:r>
      <w:r>
        <w:rPr>
          <w:spacing w:val="-3"/>
        </w:rPr>
        <w:t> </w:t>
      </w:r>
      <w:r>
        <w:rPr/>
        <w:t>bitterness.</w:t>
      </w:r>
      <w:r>
        <w:rPr>
          <w:spacing w:val="-4"/>
        </w:rPr>
        <w:t> </w:t>
      </w:r>
      <w:r>
        <w:rPr/>
        <w:t>Served</w:t>
      </w:r>
      <w:r>
        <w:rPr>
          <w:spacing w:val="-4"/>
        </w:rPr>
        <w:t> </w:t>
      </w:r>
      <w:r>
        <w:rPr/>
        <w:t>very</w:t>
      </w:r>
      <w:r>
        <w:rPr>
          <w:spacing w:val="-4"/>
        </w:rPr>
        <w:t> </w:t>
      </w:r>
      <w:r>
        <w:rPr/>
        <w:t>cold,</w:t>
      </w:r>
      <w:r>
        <w:rPr>
          <w:spacing w:val="-4"/>
        </w:rPr>
        <w:t> </w:t>
      </w:r>
      <w:r>
        <w:rPr/>
        <w:t>it</w:t>
      </w:r>
      <w:r>
        <w:rPr>
          <w:spacing w:val="-4"/>
        </w:rPr>
        <w:t> </w:t>
      </w:r>
      <w:r>
        <w:rPr/>
        <w:t>can</w:t>
      </w:r>
      <w:r>
        <w:rPr>
          <w:spacing w:val="-3"/>
        </w:rPr>
        <w:t> </w:t>
      </w:r>
      <w:r>
        <w:rPr/>
        <w:t>be</w:t>
      </w:r>
      <w:r>
        <w:rPr>
          <w:spacing w:val="-4"/>
        </w:rPr>
        <w:t> </w:t>
      </w:r>
      <w:r>
        <w:rPr/>
        <w:t>a</w:t>
      </w:r>
      <w:r>
        <w:rPr>
          <w:spacing w:val="-4"/>
        </w:rPr>
        <w:t> </w:t>
      </w:r>
      <w:r>
        <w:rPr/>
        <w:t>very</w:t>
      </w:r>
      <w:r>
        <w:rPr>
          <w:spacing w:val="-4"/>
        </w:rPr>
        <w:t> </w:t>
      </w:r>
      <w:r>
        <w:rPr/>
        <w:t>refreshing and thirst-quenching drink.</w:t>
      </w:r>
    </w:p>
    <w:p>
      <w:pPr>
        <w:pStyle w:val="BodyText"/>
        <w:spacing w:line="242" w:lineRule="auto" w:before="37"/>
        <w:ind w:left="140" w:right="152"/>
      </w:pPr>
      <w:r>
        <w:rPr>
          <w:b/>
        </w:rPr>
        <w:t>Aroma: </w:t>
      </w:r>
      <w:r>
        <w:rPr/>
        <w:t>Low malt aroma optional, but may be perceived as grainy, sweet, or corn-like, if present. Light spicy or floral hop aroma</w:t>
      </w:r>
      <w:r>
        <w:rPr>
          <w:spacing w:val="-5"/>
        </w:rPr>
        <w:t> </w:t>
      </w:r>
      <w:r>
        <w:rPr/>
        <w:t>optional.</w:t>
      </w:r>
      <w:r>
        <w:rPr>
          <w:spacing w:val="-4"/>
        </w:rPr>
        <w:t> </w:t>
      </w:r>
      <w:r>
        <w:rPr/>
        <w:t>While</w:t>
      </w:r>
      <w:r>
        <w:rPr>
          <w:spacing w:val="-6"/>
        </w:rPr>
        <w:t> </w:t>
      </w:r>
      <w:r>
        <w:rPr/>
        <w:t>a</w:t>
      </w:r>
      <w:r>
        <w:rPr>
          <w:spacing w:val="-5"/>
        </w:rPr>
        <w:t> </w:t>
      </w:r>
      <w:r>
        <w:rPr/>
        <w:t>clean</w:t>
      </w:r>
      <w:r>
        <w:rPr>
          <w:spacing w:val="-4"/>
        </w:rPr>
        <w:t> </w:t>
      </w:r>
      <w:r>
        <w:rPr/>
        <w:t>fermentation</w:t>
      </w:r>
      <w:r>
        <w:rPr>
          <w:spacing w:val="-6"/>
        </w:rPr>
        <w:t> </w:t>
      </w:r>
      <w:r>
        <w:rPr/>
        <w:t>profile</w:t>
      </w:r>
      <w:r>
        <w:rPr>
          <w:spacing w:val="-7"/>
        </w:rPr>
        <w:t> </w:t>
      </w:r>
      <w:r>
        <w:rPr/>
        <w:t>is</w:t>
      </w:r>
      <w:r>
        <w:rPr>
          <w:spacing w:val="-7"/>
        </w:rPr>
        <w:t> </w:t>
      </w:r>
      <w:r>
        <w:rPr/>
        <w:t>desirable, a light amount of yeast character is not a fault.</w:t>
      </w:r>
    </w:p>
    <w:p>
      <w:pPr>
        <w:pStyle w:val="BodyText"/>
        <w:spacing w:line="244" w:lineRule="auto" w:before="41"/>
        <w:ind w:left="140" w:right="150"/>
      </w:pPr>
      <w:r>
        <w:rPr>
          <w:b/>
        </w:rPr>
        <w:t>Appearance:</w:t>
      </w:r>
      <w:r>
        <w:rPr>
          <w:b/>
          <w:spacing w:val="-6"/>
        </w:rPr>
        <w:t> </w:t>
      </w:r>
      <w:r>
        <w:rPr/>
        <w:t>Very</w:t>
      </w:r>
      <w:r>
        <w:rPr>
          <w:spacing w:val="-5"/>
        </w:rPr>
        <w:t> </w:t>
      </w:r>
      <w:r>
        <w:rPr/>
        <w:t>pale</w:t>
      </w:r>
      <w:r>
        <w:rPr>
          <w:spacing w:val="-5"/>
        </w:rPr>
        <w:t> </w:t>
      </w:r>
      <w:r>
        <w:rPr/>
        <w:t>straw</w:t>
      </w:r>
      <w:r>
        <w:rPr>
          <w:spacing w:val="-8"/>
        </w:rPr>
        <w:t> </w:t>
      </w:r>
      <w:r>
        <w:rPr/>
        <w:t>to</w:t>
      </w:r>
      <w:r>
        <w:rPr>
          <w:spacing w:val="-6"/>
        </w:rPr>
        <w:t> </w:t>
      </w:r>
      <w:r>
        <w:rPr/>
        <w:t>medium</w:t>
      </w:r>
      <w:r>
        <w:rPr>
          <w:spacing w:val="-5"/>
        </w:rPr>
        <w:t> </w:t>
      </w:r>
      <w:r>
        <w:rPr/>
        <w:t>yellow</w:t>
      </w:r>
      <w:r>
        <w:rPr>
          <w:spacing w:val="-5"/>
        </w:rPr>
        <w:t> </w:t>
      </w:r>
      <w:r>
        <w:rPr/>
        <w:t>color.</w:t>
      </w:r>
      <w:r>
        <w:rPr>
          <w:spacing w:val="-4"/>
        </w:rPr>
        <w:t> </w:t>
      </w:r>
      <w:r>
        <w:rPr/>
        <w:t>White, frothy head seldom persists. Very clear.</w:t>
      </w:r>
    </w:p>
    <w:p>
      <w:pPr>
        <w:pStyle w:val="BodyText"/>
        <w:spacing w:line="242" w:lineRule="auto" w:before="34"/>
        <w:ind w:left="141" w:right="187" w:hanging="1"/>
      </w:pPr>
      <w:r>
        <w:rPr>
          <w:b/>
        </w:rPr>
        <w:t>Flavor:</w:t>
      </w:r>
      <w:r>
        <w:rPr>
          <w:b/>
          <w:spacing w:val="-3"/>
        </w:rPr>
        <w:t> </w:t>
      </w:r>
      <w:r>
        <w:rPr/>
        <w:t>Relatively neutral</w:t>
      </w:r>
      <w:r>
        <w:rPr>
          <w:spacing w:val="-1"/>
        </w:rPr>
        <w:t> </w:t>
      </w:r>
      <w:r>
        <w:rPr/>
        <w:t>palate with a crisp, dry finish and a moderately-low to low grainy or corn-like flavor that might be perceived as sweetness due to the low bitterness. Moderately low</w:t>
      </w:r>
      <w:r>
        <w:rPr>
          <w:spacing w:val="-5"/>
        </w:rPr>
        <w:t> </w:t>
      </w:r>
      <w:r>
        <w:rPr/>
        <w:t>hop</w:t>
      </w:r>
      <w:r>
        <w:rPr>
          <w:spacing w:val="-2"/>
        </w:rPr>
        <w:t> </w:t>
      </w:r>
      <w:r>
        <w:rPr/>
        <w:t>flavor</w:t>
      </w:r>
      <w:r>
        <w:rPr>
          <w:spacing w:val="-4"/>
        </w:rPr>
        <w:t> </w:t>
      </w:r>
      <w:r>
        <w:rPr/>
        <w:t>optional,</w:t>
      </w:r>
      <w:r>
        <w:rPr>
          <w:spacing w:val="-5"/>
        </w:rPr>
        <w:t> </w:t>
      </w:r>
      <w:r>
        <w:rPr/>
        <w:t>with</w:t>
      </w:r>
      <w:r>
        <w:rPr>
          <w:spacing w:val="-4"/>
        </w:rPr>
        <w:t> </w:t>
      </w:r>
      <w:r>
        <w:rPr/>
        <w:t>a</w:t>
      </w:r>
      <w:r>
        <w:rPr>
          <w:spacing w:val="-2"/>
        </w:rPr>
        <w:t> </w:t>
      </w:r>
      <w:r>
        <w:rPr/>
        <w:t>floral,</w:t>
      </w:r>
      <w:r>
        <w:rPr>
          <w:spacing w:val="-5"/>
        </w:rPr>
        <w:t> </w:t>
      </w:r>
      <w:r>
        <w:rPr/>
        <w:t>spicy,</w:t>
      </w:r>
      <w:r>
        <w:rPr>
          <w:spacing w:val="-3"/>
        </w:rPr>
        <w:t> </w:t>
      </w:r>
      <w:r>
        <w:rPr/>
        <w:t>or</w:t>
      </w:r>
      <w:r>
        <w:rPr>
          <w:spacing w:val="-4"/>
        </w:rPr>
        <w:t> </w:t>
      </w:r>
      <w:r>
        <w:rPr/>
        <w:t>herbal</w:t>
      </w:r>
      <w:r>
        <w:rPr>
          <w:spacing w:val="-6"/>
        </w:rPr>
        <w:t> </w:t>
      </w:r>
      <w:r>
        <w:rPr/>
        <w:t>quality,</w:t>
      </w:r>
      <w:r>
        <w:rPr>
          <w:spacing w:val="-3"/>
        </w:rPr>
        <w:t> </w:t>
      </w:r>
      <w:r>
        <w:rPr/>
        <w:t>if strong enough to distinguish. Low to medium-low bitterness. Balance may vary from slightly malty to slightly bitter, but is usually close to even. High carbonation may accentuate the crispness of the dry finish. Clean fermentation profile.</w:t>
      </w:r>
    </w:p>
    <w:p>
      <w:pPr>
        <w:pStyle w:val="BodyText"/>
        <w:spacing w:line="244" w:lineRule="auto" w:before="37"/>
        <w:ind w:left="141" w:right="150"/>
      </w:pPr>
      <w:r>
        <w:rPr>
          <w:b/>
        </w:rPr>
        <w:t>Mouthfeel:</w:t>
      </w:r>
      <w:r>
        <w:rPr>
          <w:b/>
          <w:spacing w:val="-7"/>
        </w:rPr>
        <w:t> </w:t>
      </w:r>
      <w:r>
        <w:rPr/>
        <w:t>Low</w:t>
      </w:r>
      <w:r>
        <w:rPr>
          <w:spacing w:val="-6"/>
        </w:rPr>
        <w:t> </w:t>
      </w:r>
      <w:r>
        <w:rPr/>
        <w:t>to</w:t>
      </w:r>
      <w:r>
        <w:rPr>
          <w:spacing w:val="-7"/>
        </w:rPr>
        <w:t> </w:t>
      </w:r>
      <w:r>
        <w:rPr/>
        <w:t>medium-low</w:t>
      </w:r>
      <w:r>
        <w:rPr>
          <w:spacing w:val="-6"/>
        </w:rPr>
        <w:t> </w:t>
      </w:r>
      <w:r>
        <w:rPr/>
        <w:t>body.</w:t>
      </w:r>
      <w:r>
        <w:rPr>
          <w:spacing w:val="-4"/>
        </w:rPr>
        <w:t> </w:t>
      </w:r>
      <w:r>
        <w:rPr/>
        <w:t>Very</w:t>
      </w:r>
      <w:r>
        <w:rPr>
          <w:spacing w:val="-6"/>
        </w:rPr>
        <w:t> </w:t>
      </w:r>
      <w:r>
        <w:rPr/>
        <w:t>highly</w:t>
      </w:r>
      <w:r>
        <w:rPr>
          <w:spacing w:val="-6"/>
        </w:rPr>
        <w:t> </w:t>
      </w:r>
      <w:r>
        <w:rPr/>
        <w:t>carbonated with slight carbonic bite on the tongue.</w:t>
      </w:r>
    </w:p>
    <w:p>
      <w:pPr>
        <w:pStyle w:val="BodyText"/>
        <w:spacing w:line="242" w:lineRule="auto" w:before="37"/>
        <w:ind w:left="141" w:right="152"/>
      </w:pPr>
      <w:r>
        <w:rPr>
          <w:b/>
        </w:rPr>
        <w:t>Comments: </w:t>
      </w:r>
      <w:r>
        <w:rPr/>
        <w:t>Often what non-craft beer drinkers expect to be served</w:t>
      </w:r>
      <w:r>
        <w:rPr>
          <w:spacing w:val="-5"/>
        </w:rPr>
        <w:t> </w:t>
      </w:r>
      <w:r>
        <w:rPr/>
        <w:t>if</w:t>
      </w:r>
      <w:r>
        <w:rPr>
          <w:spacing w:val="-3"/>
        </w:rPr>
        <w:t> </w:t>
      </w:r>
      <w:r>
        <w:rPr/>
        <w:t>they</w:t>
      </w:r>
      <w:r>
        <w:rPr>
          <w:spacing w:val="-4"/>
        </w:rPr>
        <w:t> </w:t>
      </w:r>
      <w:r>
        <w:rPr/>
        <w:t>order</w:t>
      </w:r>
      <w:r>
        <w:rPr>
          <w:spacing w:val="-4"/>
        </w:rPr>
        <w:t> </w:t>
      </w:r>
      <w:r>
        <w:rPr>
          <w:i/>
        </w:rPr>
        <w:t>beer</w:t>
      </w:r>
      <w:r>
        <w:rPr>
          <w:i/>
          <w:spacing w:val="-4"/>
        </w:rPr>
        <w:t> </w:t>
      </w:r>
      <w:r>
        <w:rPr/>
        <w:t>in</w:t>
      </w:r>
      <w:r>
        <w:rPr>
          <w:spacing w:val="-5"/>
        </w:rPr>
        <w:t> </w:t>
      </w:r>
      <w:r>
        <w:rPr/>
        <w:t>the</w:t>
      </w:r>
      <w:r>
        <w:rPr>
          <w:spacing w:val="-3"/>
        </w:rPr>
        <w:t> </w:t>
      </w:r>
      <w:r>
        <w:rPr/>
        <w:t>United</w:t>
      </w:r>
      <w:r>
        <w:rPr>
          <w:spacing w:val="-5"/>
        </w:rPr>
        <w:t> </w:t>
      </w:r>
      <w:r>
        <w:rPr/>
        <w:t>States.</w:t>
      </w:r>
      <w:r>
        <w:rPr>
          <w:spacing w:val="-5"/>
        </w:rPr>
        <w:t> </w:t>
      </w:r>
      <w:r>
        <w:rPr/>
        <w:t>May</w:t>
      </w:r>
      <w:r>
        <w:rPr>
          <w:spacing w:val="-4"/>
        </w:rPr>
        <w:t> </w:t>
      </w:r>
      <w:r>
        <w:rPr/>
        <w:t>be</w:t>
      </w:r>
      <w:r>
        <w:rPr>
          <w:spacing w:val="-5"/>
        </w:rPr>
        <w:t> </w:t>
      </w:r>
      <w:r>
        <w:rPr/>
        <w:t>marketed as Pilsner outside Europe, but should not be confused with traditional</w:t>
      </w:r>
      <w:r>
        <w:rPr>
          <w:spacing w:val="-2"/>
        </w:rPr>
        <w:t> </w:t>
      </w:r>
      <w:r>
        <w:rPr/>
        <w:t>examples.</w:t>
      </w:r>
      <w:r>
        <w:rPr>
          <w:spacing w:val="-2"/>
        </w:rPr>
        <w:t> </w:t>
      </w:r>
      <w:r>
        <w:rPr/>
        <w:t>Strong flavors</w:t>
      </w:r>
      <w:r>
        <w:rPr>
          <w:spacing w:val="-2"/>
        </w:rPr>
        <w:t> </w:t>
      </w:r>
      <w:r>
        <w:rPr/>
        <w:t>are</w:t>
      </w:r>
      <w:r>
        <w:rPr>
          <w:spacing w:val="-1"/>
        </w:rPr>
        <w:t> </w:t>
      </w:r>
      <w:r>
        <w:rPr/>
        <w:t>a fault. With little</w:t>
      </w:r>
      <w:r>
        <w:rPr>
          <w:spacing w:val="-1"/>
        </w:rPr>
        <w:t> </w:t>
      </w:r>
      <w:r>
        <w:rPr/>
        <w:t>malt or hop flavor, the yeast character is what most frequently differentiates</w:t>
      </w:r>
      <w:r>
        <w:rPr>
          <w:spacing w:val="-1"/>
        </w:rPr>
        <w:t> </w:t>
      </w:r>
      <w:r>
        <w:rPr/>
        <w:t>brands.</w:t>
      </w:r>
    </w:p>
    <w:p>
      <w:pPr>
        <w:pStyle w:val="BodyText"/>
        <w:spacing w:line="242" w:lineRule="auto" w:before="37"/>
        <w:ind w:left="141" w:right="182"/>
      </w:pPr>
      <w:r>
        <w:rPr>
          <w:b/>
        </w:rPr>
        <w:t>History: </w:t>
      </w:r>
      <w:r>
        <w:rPr/>
        <w:t>Evolved from Pre-Prohibition Lager (see Category 27) in the US after Prohibition and World War II. Surviving breweries consolidated, expanded distribution, and heavily promoted a beer style that appealed to a broad range of the population.</w:t>
      </w:r>
      <w:r>
        <w:rPr>
          <w:spacing w:val="-6"/>
        </w:rPr>
        <w:t> </w:t>
      </w:r>
      <w:r>
        <w:rPr/>
        <w:t>Became</w:t>
      </w:r>
      <w:r>
        <w:rPr>
          <w:spacing w:val="-6"/>
        </w:rPr>
        <w:t> </w:t>
      </w:r>
      <w:r>
        <w:rPr/>
        <w:t>the</w:t>
      </w:r>
      <w:r>
        <w:rPr>
          <w:spacing w:val="-6"/>
        </w:rPr>
        <w:t> </w:t>
      </w:r>
      <w:r>
        <w:rPr/>
        <w:t>dominant</w:t>
      </w:r>
      <w:r>
        <w:rPr>
          <w:spacing w:val="-5"/>
        </w:rPr>
        <w:t> </w:t>
      </w:r>
      <w:r>
        <w:rPr/>
        <w:t>beer</w:t>
      </w:r>
      <w:r>
        <w:rPr>
          <w:spacing w:val="-5"/>
        </w:rPr>
        <w:t> </w:t>
      </w:r>
      <w:r>
        <w:rPr/>
        <w:t>style</w:t>
      </w:r>
      <w:r>
        <w:rPr>
          <w:spacing w:val="-4"/>
        </w:rPr>
        <w:t> </w:t>
      </w:r>
      <w:r>
        <w:rPr/>
        <w:t>for</w:t>
      </w:r>
      <w:r>
        <w:rPr>
          <w:spacing w:val="-5"/>
        </w:rPr>
        <w:t> </w:t>
      </w:r>
      <w:r>
        <w:rPr/>
        <w:t>many</w:t>
      </w:r>
      <w:r>
        <w:rPr>
          <w:spacing w:val="-5"/>
        </w:rPr>
        <w:t> </w:t>
      </w:r>
      <w:r>
        <w:rPr/>
        <w:t>decades, and spawned many international rivals who would develop similarly bland products for the mass market supported by heavy advertising.</w:t>
      </w:r>
    </w:p>
    <w:p>
      <w:pPr>
        <w:spacing w:line="244" w:lineRule="auto" w:before="36"/>
        <w:ind w:left="140" w:right="182" w:firstLine="0"/>
        <w:jc w:val="left"/>
        <w:rPr>
          <w:sz w:val="18"/>
        </w:rPr>
      </w:pPr>
      <w:r>
        <w:rPr>
          <w:b/>
          <w:sz w:val="18"/>
        </w:rPr>
        <w:t>Characteristic</w:t>
      </w:r>
      <w:r>
        <w:rPr>
          <w:b/>
          <w:spacing w:val="-7"/>
          <w:sz w:val="18"/>
        </w:rPr>
        <w:t> </w:t>
      </w:r>
      <w:r>
        <w:rPr>
          <w:b/>
          <w:sz w:val="18"/>
        </w:rPr>
        <w:t>Ingredients:</w:t>
      </w:r>
      <w:r>
        <w:rPr>
          <w:b/>
          <w:spacing w:val="-8"/>
          <w:sz w:val="18"/>
        </w:rPr>
        <w:t> </w:t>
      </w:r>
      <w:r>
        <w:rPr>
          <w:sz w:val="18"/>
        </w:rPr>
        <w:t>Two-</w:t>
      </w:r>
      <w:r>
        <w:rPr>
          <w:spacing w:val="-7"/>
          <w:sz w:val="18"/>
        </w:rPr>
        <w:t> </w:t>
      </w:r>
      <w:r>
        <w:rPr>
          <w:sz w:val="18"/>
        </w:rPr>
        <w:t>or</w:t>
      </w:r>
      <w:r>
        <w:rPr>
          <w:spacing w:val="-5"/>
          <w:sz w:val="18"/>
        </w:rPr>
        <w:t> </w:t>
      </w:r>
      <w:r>
        <w:rPr>
          <w:sz w:val="18"/>
        </w:rPr>
        <w:t>six-row</w:t>
      </w:r>
      <w:r>
        <w:rPr>
          <w:spacing w:val="-7"/>
          <w:sz w:val="18"/>
        </w:rPr>
        <w:t> </w:t>
      </w:r>
      <w:r>
        <w:rPr>
          <w:sz w:val="18"/>
        </w:rPr>
        <w:t>barley</w:t>
      </w:r>
      <w:r>
        <w:rPr>
          <w:spacing w:val="-5"/>
          <w:sz w:val="18"/>
        </w:rPr>
        <w:t> </w:t>
      </w:r>
      <w:r>
        <w:rPr>
          <w:sz w:val="18"/>
        </w:rPr>
        <w:t>with</w:t>
      </w:r>
      <w:r>
        <w:rPr>
          <w:spacing w:val="-6"/>
          <w:sz w:val="18"/>
        </w:rPr>
        <w:t> </w:t>
      </w:r>
      <w:r>
        <w:rPr>
          <w:sz w:val="18"/>
        </w:rPr>
        <w:t>up to</w:t>
      </w:r>
      <w:r>
        <w:rPr>
          <w:spacing w:val="-2"/>
          <w:sz w:val="18"/>
        </w:rPr>
        <w:t> </w:t>
      </w:r>
      <w:r>
        <w:rPr>
          <w:sz w:val="18"/>
        </w:rPr>
        <w:t>40%</w:t>
      </w:r>
      <w:r>
        <w:rPr>
          <w:spacing w:val="-1"/>
          <w:sz w:val="18"/>
        </w:rPr>
        <w:t> </w:t>
      </w:r>
      <w:r>
        <w:rPr>
          <w:sz w:val="18"/>
        </w:rPr>
        <w:t>rice or corn</w:t>
      </w:r>
      <w:r>
        <w:rPr>
          <w:spacing w:val="-1"/>
          <w:sz w:val="18"/>
        </w:rPr>
        <w:t> </w:t>
      </w:r>
      <w:r>
        <w:rPr>
          <w:sz w:val="18"/>
        </w:rPr>
        <w:t>as adjuncts.</w:t>
      </w:r>
      <w:r>
        <w:rPr>
          <w:spacing w:val="-1"/>
          <w:sz w:val="18"/>
        </w:rPr>
        <w:t> </w:t>
      </w:r>
      <w:r>
        <w:rPr>
          <w:sz w:val="18"/>
        </w:rPr>
        <w:t>Lager yeast.</w:t>
      </w:r>
      <w:r>
        <w:rPr>
          <w:spacing w:val="-1"/>
          <w:sz w:val="18"/>
        </w:rPr>
        <w:t> </w:t>
      </w:r>
      <w:r>
        <w:rPr>
          <w:sz w:val="18"/>
        </w:rPr>
        <w:t>Light use of</w:t>
      </w:r>
      <w:r>
        <w:rPr>
          <w:spacing w:val="-2"/>
          <w:sz w:val="18"/>
        </w:rPr>
        <w:t> </w:t>
      </w:r>
      <w:r>
        <w:rPr>
          <w:sz w:val="18"/>
        </w:rPr>
        <w:t>hops.</w:t>
      </w:r>
    </w:p>
    <w:p>
      <w:pPr>
        <w:pStyle w:val="BodyText"/>
        <w:spacing w:line="242" w:lineRule="auto" w:before="37"/>
        <w:ind w:left="140" w:right="182"/>
      </w:pPr>
      <w:r>
        <w:rPr>
          <w:b/>
        </w:rPr>
        <w:t>Style</w:t>
      </w:r>
      <w:r>
        <w:rPr>
          <w:b/>
          <w:spacing w:val="-5"/>
        </w:rPr>
        <w:t> </w:t>
      </w:r>
      <w:r>
        <w:rPr>
          <w:b/>
        </w:rPr>
        <w:t>Comparison:</w:t>
      </w:r>
      <w:r>
        <w:rPr>
          <w:b/>
          <w:spacing w:val="-7"/>
        </w:rPr>
        <w:t> </w:t>
      </w:r>
      <w:r>
        <w:rPr/>
        <w:t>Stronger,</w:t>
      </w:r>
      <w:r>
        <w:rPr>
          <w:spacing w:val="-6"/>
        </w:rPr>
        <w:t> </w:t>
      </w:r>
      <w:r>
        <w:rPr/>
        <w:t>more</w:t>
      </w:r>
      <w:r>
        <w:rPr>
          <w:spacing w:val="-6"/>
        </w:rPr>
        <w:t> </w:t>
      </w:r>
      <w:r>
        <w:rPr/>
        <w:t>flavor</w:t>
      </w:r>
      <w:r>
        <w:rPr>
          <w:spacing w:val="-5"/>
        </w:rPr>
        <w:t> </w:t>
      </w:r>
      <w:r>
        <w:rPr/>
        <w:t>and</w:t>
      </w:r>
      <w:r>
        <w:rPr>
          <w:spacing w:val="-6"/>
        </w:rPr>
        <w:t> </w:t>
      </w:r>
      <w:r>
        <w:rPr/>
        <w:t>body</w:t>
      </w:r>
      <w:r>
        <w:rPr>
          <w:spacing w:val="-6"/>
        </w:rPr>
        <w:t> </w:t>
      </w:r>
      <w:r>
        <w:rPr/>
        <w:t>than</w:t>
      </w:r>
      <w:r>
        <w:rPr>
          <w:spacing w:val="-6"/>
        </w:rPr>
        <w:t> </w:t>
      </w:r>
      <w:r>
        <w:rPr/>
        <w:t>an American Light Lager. Less bitterness and flavor than an International Pale Lager. Significantly less flavor, hops, and bitterness than traditional European Pilsners.</w:t>
      </w:r>
    </w:p>
    <w:p>
      <w:pPr>
        <w:tabs>
          <w:tab w:pos="2612" w:val="left" w:leader="none"/>
        </w:tabs>
        <w:spacing w:line="204" w:lineRule="exact" w:before="38"/>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1.040</w:t>
      </w:r>
      <w:r>
        <w:rPr>
          <w:spacing w:val="-2"/>
          <w:sz w:val="18"/>
        </w:rPr>
        <w:t> </w:t>
      </w:r>
      <w:r>
        <w:rPr>
          <w:sz w:val="18"/>
        </w:rPr>
        <w:t>– </w:t>
      </w:r>
      <w:r>
        <w:rPr>
          <w:spacing w:val="-2"/>
          <w:sz w:val="18"/>
        </w:rPr>
        <w:t>1.050</w:t>
      </w:r>
    </w:p>
    <w:p>
      <w:pPr>
        <w:pStyle w:val="BodyText"/>
        <w:tabs>
          <w:tab w:pos="2638" w:val="left" w:leader="none"/>
        </w:tabs>
        <w:spacing w:line="204" w:lineRule="exact"/>
        <w:ind w:left="140"/>
      </w:pPr>
      <w:r>
        <w:rPr/>
        <w:t>IBUs:</w:t>
      </w:r>
      <w:r>
        <w:rPr>
          <w:spacing w:val="42"/>
        </w:rPr>
        <w:t> </w:t>
      </w:r>
      <w:r>
        <w:rPr/>
        <w:t>8</w:t>
      </w:r>
      <w:r>
        <w:rPr>
          <w:spacing w:val="-1"/>
        </w:rPr>
        <w:t> </w:t>
      </w:r>
      <w:r>
        <w:rPr/>
        <w:t>–</w:t>
      </w:r>
      <w:r>
        <w:rPr>
          <w:spacing w:val="-1"/>
        </w:rPr>
        <w:t> </w:t>
      </w:r>
      <w:r>
        <w:rPr>
          <w:spacing w:val="-5"/>
        </w:rPr>
        <w:t>18</w:t>
      </w:r>
      <w:r>
        <w:rPr/>
        <w:tab/>
        <w:t>FG:</w:t>
      </w:r>
      <w:r>
        <w:rPr>
          <w:spacing w:val="40"/>
        </w:rPr>
        <w:t> </w:t>
      </w:r>
      <w:r>
        <w:rPr/>
        <w:t>1.004</w:t>
      </w:r>
      <w:r>
        <w:rPr>
          <w:spacing w:val="-3"/>
        </w:rPr>
        <w:t> </w:t>
      </w:r>
      <w:r>
        <w:rPr/>
        <w:t>– </w:t>
      </w:r>
      <w:r>
        <w:rPr>
          <w:spacing w:val="-2"/>
        </w:rPr>
        <w:t>1.010</w:t>
      </w:r>
    </w:p>
    <w:p>
      <w:pPr>
        <w:pStyle w:val="BodyText"/>
        <w:tabs>
          <w:tab w:pos="2518" w:val="left" w:leader="none"/>
        </w:tabs>
        <w:spacing w:before="2"/>
        <w:ind w:left="140"/>
      </w:pPr>
      <w:r>
        <w:rPr/>
        <w:t>SRM:</w:t>
      </w:r>
      <w:r>
        <w:rPr>
          <w:spacing w:val="51"/>
        </w:rPr>
        <w:t> </w:t>
      </w:r>
      <w:r>
        <w:rPr/>
        <w:t>2 –</w:t>
      </w:r>
      <w:r>
        <w:rPr>
          <w:spacing w:val="-1"/>
        </w:rPr>
        <w:t> </w:t>
      </w:r>
      <w:r>
        <w:rPr>
          <w:spacing w:val="-5"/>
        </w:rPr>
        <w:t>3.5</w:t>
      </w:r>
      <w:r>
        <w:rPr/>
        <w:tab/>
        <w:t>ABV:</w:t>
      </w:r>
      <w:r>
        <w:rPr>
          <w:spacing w:val="41"/>
        </w:rPr>
        <w:t> </w:t>
      </w:r>
      <w:r>
        <w:rPr/>
        <w:t>4.2</w:t>
      </w:r>
      <w:r>
        <w:rPr>
          <w:spacing w:val="-1"/>
        </w:rPr>
        <w:t> </w:t>
      </w:r>
      <w:r>
        <w:rPr/>
        <w:t>–</w:t>
      </w:r>
      <w:r>
        <w:rPr>
          <w:spacing w:val="-2"/>
        </w:rPr>
        <w:t> </w:t>
      </w:r>
      <w:r>
        <w:rPr>
          <w:spacing w:val="-4"/>
        </w:rPr>
        <w:t>5.3%</w:t>
      </w:r>
    </w:p>
    <w:p>
      <w:pPr>
        <w:pStyle w:val="BodyText"/>
        <w:spacing w:line="244" w:lineRule="auto" w:before="37"/>
        <w:ind w:left="140" w:right="182"/>
      </w:pPr>
      <w:r>
        <w:rPr>
          <w:b/>
        </w:rPr>
        <w:t>Commercial</w:t>
      </w:r>
      <w:r>
        <w:rPr>
          <w:b/>
          <w:spacing w:val="-8"/>
        </w:rPr>
        <w:t> </w:t>
      </w:r>
      <w:r>
        <w:rPr>
          <w:b/>
        </w:rPr>
        <w:t>Examples:</w:t>
      </w:r>
      <w:r>
        <w:rPr>
          <w:b/>
          <w:spacing w:val="-10"/>
        </w:rPr>
        <w:t> </w:t>
      </w:r>
      <w:r>
        <w:rPr/>
        <w:t>Budweiser,</w:t>
      </w:r>
      <w:r>
        <w:rPr>
          <w:spacing w:val="-9"/>
        </w:rPr>
        <w:t> </w:t>
      </w:r>
      <w:r>
        <w:rPr/>
        <w:t>Coors</w:t>
      </w:r>
      <w:r>
        <w:rPr>
          <w:spacing w:val="-7"/>
        </w:rPr>
        <w:t> </w:t>
      </w:r>
      <w:r>
        <w:rPr/>
        <w:t>Original,</w:t>
      </w:r>
      <w:r>
        <w:rPr>
          <w:spacing w:val="-7"/>
        </w:rPr>
        <w:t> </w:t>
      </w:r>
      <w:r>
        <w:rPr/>
        <w:t>Grain Belt Premium American Lager, Miller High Life, Old Style, Pabst Blue Ribbon, Special Export</w:t>
      </w:r>
    </w:p>
    <w:p>
      <w:pPr>
        <w:pStyle w:val="BodyText"/>
        <w:spacing w:line="244" w:lineRule="auto" w:before="35"/>
        <w:ind w:right="182"/>
      </w:pPr>
      <w:r>
        <w:rPr>
          <w:b/>
        </w:rPr>
        <w:t>Tags: </w:t>
      </w:r>
      <w:r>
        <w:rPr/>
        <w:t>standard-strength, pale-color, bottom-fermented, lagered,</w:t>
      </w:r>
      <w:r>
        <w:rPr>
          <w:spacing w:val="-11"/>
        </w:rPr>
        <w:t> </w:t>
      </w:r>
      <w:r>
        <w:rPr/>
        <w:t>north-america,</w:t>
      </w:r>
      <w:r>
        <w:rPr>
          <w:spacing w:val="-11"/>
        </w:rPr>
        <w:t> </w:t>
      </w:r>
      <w:r>
        <w:rPr/>
        <w:t>traditional-style,</w:t>
      </w:r>
      <w:r>
        <w:rPr>
          <w:spacing w:val="-11"/>
        </w:rPr>
        <w:t> </w:t>
      </w:r>
      <w:r>
        <w:rPr/>
        <w:t>pale-lager-family, </w:t>
      </w:r>
      <w:r>
        <w:rPr>
          <w:spacing w:val="-2"/>
        </w:rPr>
        <w:t>balanced</w:t>
      </w:r>
    </w:p>
    <w:p>
      <w:pPr>
        <w:spacing w:after="0" w:line="244" w:lineRule="auto"/>
        <w:sectPr>
          <w:type w:val="continuous"/>
          <w:pgSz w:w="12240" w:h="15840"/>
          <w:pgMar w:header="0" w:footer="746" w:top="940" w:bottom="280" w:left="580" w:right="580"/>
          <w:cols w:num="2" w:equalWidth="0">
            <w:col w:w="5205" w:space="555"/>
            <w:col w:w="5320"/>
          </w:cols>
        </w:sectPr>
      </w:pPr>
    </w:p>
    <w:p>
      <w:pPr>
        <w:pStyle w:val="Heading3"/>
        <w:spacing w:before="87"/>
      </w:pPr>
      <w:bookmarkStart w:name="1C. Cream Ale" w:id="248"/>
      <w:bookmarkEnd w:id="248"/>
      <w:r>
        <w:rPr>
          <w:b w:val="0"/>
        </w:rPr>
      </w:r>
      <w:bookmarkStart w:name="_bookmark22" w:id="249"/>
      <w:bookmarkEnd w:id="249"/>
      <w:r>
        <w:rPr>
          <w:b w:val="0"/>
        </w:rPr>
      </w:r>
      <w:r>
        <w:rPr/>
        <w:t>1C.</w:t>
      </w:r>
      <w:r>
        <w:rPr>
          <w:spacing w:val="-3"/>
        </w:rPr>
        <w:t> </w:t>
      </w:r>
      <w:r>
        <w:rPr/>
        <w:t>Cream</w:t>
      </w:r>
      <w:r>
        <w:rPr>
          <w:spacing w:val="-3"/>
        </w:rPr>
        <w:t> </w:t>
      </w:r>
      <w:r>
        <w:rPr>
          <w:spacing w:val="-5"/>
        </w:rPr>
        <w:t>Ale</w:t>
      </w:r>
    </w:p>
    <w:p>
      <w:pPr>
        <w:pStyle w:val="BodyText"/>
        <w:spacing w:line="242" w:lineRule="auto" w:before="41"/>
        <w:ind w:left="140"/>
      </w:pPr>
      <w:r>
        <w:rPr>
          <w:b/>
        </w:rPr>
        <w:t>Overall Impression: </w:t>
      </w:r>
      <w:r>
        <w:rPr/>
        <w:t>A clean, well-attenuated, highly carbonated, flavorful American “lawnmower” beer. Easily drinkable,</w:t>
      </w:r>
      <w:r>
        <w:rPr>
          <w:spacing w:val="-5"/>
        </w:rPr>
        <w:t> </w:t>
      </w:r>
      <w:r>
        <w:rPr/>
        <w:t>smooth,</w:t>
      </w:r>
      <w:r>
        <w:rPr>
          <w:spacing w:val="-6"/>
        </w:rPr>
        <w:t> </w:t>
      </w:r>
      <w:r>
        <w:rPr/>
        <w:t>and</w:t>
      </w:r>
      <w:r>
        <w:rPr>
          <w:spacing w:val="-4"/>
        </w:rPr>
        <w:t> </w:t>
      </w:r>
      <w:r>
        <w:rPr/>
        <w:t>refreshing,</w:t>
      </w:r>
      <w:r>
        <w:rPr>
          <w:spacing w:val="-6"/>
        </w:rPr>
        <w:t> </w:t>
      </w:r>
      <w:r>
        <w:rPr/>
        <w:t>with</w:t>
      </w:r>
      <w:r>
        <w:rPr>
          <w:spacing w:val="-6"/>
        </w:rPr>
        <w:t> </w:t>
      </w:r>
      <w:r>
        <w:rPr/>
        <w:t>more</w:t>
      </w:r>
      <w:r>
        <w:rPr>
          <w:spacing w:val="-6"/>
        </w:rPr>
        <w:t> </w:t>
      </w:r>
      <w:r>
        <w:rPr/>
        <w:t>character</w:t>
      </w:r>
      <w:r>
        <w:rPr>
          <w:spacing w:val="-6"/>
        </w:rPr>
        <w:t> </w:t>
      </w:r>
      <w:r>
        <w:rPr/>
        <w:t>than typical American lagers, yet still subtle and restrained.</w:t>
      </w:r>
    </w:p>
    <w:p>
      <w:pPr>
        <w:pStyle w:val="BodyText"/>
        <w:spacing w:line="242" w:lineRule="auto" w:before="38"/>
        <w:ind w:right="29"/>
      </w:pPr>
      <w:r>
        <w:rPr>
          <w:b/>
        </w:rPr>
        <w:t>Aroma: </w:t>
      </w:r>
      <w:r>
        <w:rPr/>
        <w:t>Medium-low to low malt notes, with a sweet, corn- like aroma. Low DMS optional. Medium-low hop aroma optional,</w:t>
      </w:r>
      <w:r>
        <w:rPr>
          <w:spacing w:val="-3"/>
        </w:rPr>
        <w:t> </w:t>
      </w:r>
      <w:r>
        <w:rPr/>
        <w:t>using</w:t>
      </w:r>
      <w:r>
        <w:rPr>
          <w:spacing w:val="-5"/>
        </w:rPr>
        <w:t> </w:t>
      </w:r>
      <w:r>
        <w:rPr/>
        <w:t>any</w:t>
      </w:r>
      <w:r>
        <w:rPr>
          <w:spacing w:val="-5"/>
        </w:rPr>
        <w:t> </w:t>
      </w:r>
      <w:r>
        <w:rPr/>
        <w:t>variety</w:t>
      </w:r>
      <w:r>
        <w:rPr>
          <w:spacing w:val="-5"/>
        </w:rPr>
        <w:t> </w:t>
      </w:r>
      <w:r>
        <w:rPr/>
        <w:t>but</w:t>
      </w:r>
      <w:r>
        <w:rPr>
          <w:spacing w:val="-2"/>
        </w:rPr>
        <w:t> </w:t>
      </w:r>
      <w:r>
        <w:rPr/>
        <w:t>floral,</w:t>
      </w:r>
      <w:r>
        <w:rPr>
          <w:spacing w:val="-3"/>
        </w:rPr>
        <w:t> </w:t>
      </w:r>
      <w:r>
        <w:rPr/>
        <w:t>spicy,</w:t>
      </w:r>
      <w:r>
        <w:rPr>
          <w:spacing w:val="-3"/>
        </w:rPr>
        <w:t> </w:t>
      </w:r>
      <w:r>
        <w:rPr/>
        <w:t>or</w:t>
      </w:r>
      <w:r>
        <w:rPr>
          <w:spacing w:val="-4"/>
        </w:rPr>
        <w:t> </w:t>
      </w:r>
      <w:r>
        <w:rPr/>
        <w:t>herbal</w:t>
      </w:r>
      <w:r>
        <w:rPr>
          <w:spacing w:val="-6"/>
        </w:rPr>
        <w:t> </w:t>
      </w:r>
      <w:r>
        <w:rPr/>
        <w:t>notes</w:t>
      </w:r>
      <w:r>
        <w:rPr>
          <w:spacing w:val="-6"/>
        </w:rPr>
        <w:t> </w:t>
      </w:r>
      <w:r>
        <w:rPr/>
        <w:t>are most common. Overall, has a subtle, balanced aroma. Low fruity esters optional.</w:t>
      </w:r>
    </w:p>
    <w:p>
      <w:pPr>
        <w:pStyle w:val="BodyText"/>
        <w:spacing w:line="242" w:lineRule="auto" w:before="40"/>
        <w:ind w:left="140" w:right="29"/>
      </w:pPr>
      <w:r>
        <w:rPr>
          <w:b/>
        </w:rPr>
        <w:t>Appearance:</w:t>
      </w:r>
      <w:r>
        <w:rPr>
          <w:b/>
          <w:spacing w:val="-7"/>
        </w:rPr>
        <w:t> </w:t>
      </w:r>
      <w:r>
        <w:rPr/>
        <w:t>Pale</w:t>
      </w:r>
      <w:r>
        <w:rPr>
          <w:spacing w:val="-6"/>
        </w:rPr>
        <w:t> </w:t>
      </w:r>
      <w:r>
        <w:rPr/>
        <w:t>straw</w:t>
      </w:r>
      <w:r>
        <w:rPr>
          <w:spacing w:val="-6"/>
        </w:rPr>
        <w:t> </w:t>
      </w:r>
      <w:r>
        <w:rPr/>
        <w:t>to</w:t>
      </w:r>
      <w:r>
        <w:rPr>
          <w:spacing w:val="-7"/>
        </w:rPr>
        <w:t> </w:t>
      </w:r>
      <w:r>
        <w:rPr/>
        <w:t>light</w:t>
      </w:r>
      <w:r>
        <w:rPr>
          <w:spacing w:val="-5"/>
        </w:rPr>
        <w:t> </w:t>
      </w:r>
      <w:r>
        <w:rPr/>
        <w:t>gold</w:t>
      </w:r>
      <w:r>
        <w:rPr>
          <w:spacing w:val="-6"/>
        </w:rPr>
        <w:t> </w:t>
      </w:r>
      <w:r>
        <w:rPr/>
        <w:t>color,</w:t>
      </w:r>
      <w:r>
        <w:rPr>
          <w:spacing w:val="-4"/>
        </w:rPr>
        <w:t> </w:t>
      </w:r>
      <w:r>
        <w:rPr/>
        <w:t>although</w:t>
      </w:r>
      <w:r>
        <w:rPr>
          <w:spacing w:val="-5"/>
        </w:rPr>
        <w:t> </w:t>
      </w:r>
      <w:r>
        <w:rPr/>
        <w:t>usually on the pale side. Low to medium head with medium to high carbonation. Fair head retention. Brilliant, sparkling clarity. </w:t>
      </w:r>
      <w:r>
        <w:rPr>
          <w:spacing w:val="-2"/>
        </w:rPr>
        <w:t>Effervescent.</w:t>
      </w:r>
    </w:p>
    <w:p>
      <w:pPr>
        <w:pStyle w:val="BodyText"/>
        <w:spacing w:before="38"/>
        <w:ind w:right="108"/>
      </w:pPr>
      <w:r>
        <w:rPr>
          <w:b/>
        </w:rPr>
        <w:t>Flavor:</w:t>
      </w:r>
      <w:r>
        <w:rPr>
          <w:b/>
          <w:spacing w:val="-6"/>
        </w:rPr>
        <w:t> </w:t>
      </w:r>
      <w:r>
        <w:rPr/>
        <w:t>Low</w:t>
      </w:r>
      <w:r>
        <w:rPr>
          <w:spacing w:val="-5"/>
        </w:rPr>
        <w:t> </w:t>
      </w:r>
      <w:r>
        <w:rPr/>
        <w:t>to</w:t>
      </w:r>
      <w:r>
        <w:rPr>
          <w:spacing w:val="-6"/>
        </w:rPr>
        <w:t> </w:t>
      </w:r>
      <w:r>
        <w:rPr/>
        <w:t>medium-low</w:t>
      </w:r>
      <w:r>
        <w:rPr>
          <w:spacing w:val="-5"/>
        </w:rPr>
        <w:t> </w:t>
      </w:r>
      <w:r>
        <w:rPr/>
        <w:t>hop</w:t>
      </w:r>
      <w:r>
        <w:rPr>
          <w:spacing w:val="-4"/>
        </w:rPr>
        <w:t> </w:t>
      </w:r>
      <w:r>
        <w:rPr/>
        <w:t>bitterness.</w:t>
      </w:r>
      <w:r>
        <w:rPr>
          <w:spacing w:val="-5"/>
        </w:rPr>
        <w:t> </w:t>
      </w:r>
      <w:r>
        <w:rPr/>
        <w:t>Low</w:t>
      </w:r>
      <w:r>
        <w:rPr>
          <w:spacing w:val="-5"/>
        </w:rPr>
        <w:t> </w:t>
      </w:r>
      <w:r>
        <w:rPr/>
        <w:t>to</w:t>
      </w:r>
      <w:r>
        <w:rPr>
          <w:spacing w:val="-6"/>
        </w:rPr>
        <w:t> </w:t>
      </w:r>
      <w:r>
        <w:rPr/>
        <w:t>moderate malty sweetness, varying with gravity and attenuation. The malt is generally neutral, possibly grainy or crackery. Usually well-attenuated. Balanced palate, with hops only enough to support</w:t>
      </w:r>
      <w:r>
        <w:rPr>
          <w:spacing w:val="-3"/>
        </w:rPr>
        <w:t> </w:t>
      </w:r>
      <w:r>
        <w:rPr/>
        <w:t>the</w:t>
      </w:r>
      <w:r>
        <w:rPr>
          <w:spacing w:val="-4"/>
        </w:rPr>
        <w:t> </w:t>
      </w:r>
      <w:r>
        <w:rPr/>
        <w:t>malt.</w:t>
      </w:r>
      <w:r>
        <w:rPr>
          <w:spacing w:val="-5"/>
        </w:rPr>
        <w:t> </w:t>
      </w:r>
      <w:r>
        <w:rPr/>
        <w:t>A</w:t>
      </w:r>
      <w:r>
        <w:rPr>
          <w:spacing w:val="-2"/>
        </w:rPr>
        <w:t> </w:t>
      </w:r>
      <w:r>
        <w:rPr/>
        <w:t>low</w:t>
      </w:r>
      <w:r>
        <w:rPr>
          <w:spacing w:val="-2"/>
        </w:rPr>
        <w:t> </w:t>
      </w:r>
      <w:r>
        <w:rPr/>
        <w:t>to</w:t>
      </w:r>
      <w:r>
        <w:rPr>
          <w:spacing w:val="-5"/>
        </w:rPr>
        <w:t> </w:t>
      </w:r>
      <w:r>
        <w:rPr/>
        <w:t>moderate</w:t>
      </w:r>
      <w:r>
        <w:rPr>
          <w:spacing w:val="-4"/>
        </w:rPr>
        <w:t> </w:t>
      </w:r>
      <w:r>
        <w:rPr/>
        <w:t>corny</w:t>
      </w:r>
      <w:r>
        <w:rPr>
          <w:spacing w:val="-3"/>
        </w:rPr>
        <w:t> </w:t>
      </w:r>
      <w:r>
        <w:rPr/>
        <w:t>flavor</w:t>
      </w:r>
      <w:r>
        <w:rPr>
          <w:spacing w:val="-3"/>
        </w:rPr>
        <w:t> </w:t>
      </w:r>
      <w:r>
        <w:rPr/>
        <w:t>is</w:t>
      </w:r>
      <w:r>
        <w:rPr>
          <w:spacing w:val="-5"/>
        </w:rPr>
        <w:t> </w:t>
      </w:r>
      <w:r>
        <w:rPr/>
        <w:t>commonly found, but light DMS is optional. Finish can vary from somewhat light, dry, and crisp to faintly sweet. Clean fermentation</w:t>
      </w:r>
      <w:r>
        <w:rPr>
          <w:spacing w:val="-4"/>
        </w:rPr>
        <w:t> </w:t>
      </w:r>
      <w:r>
        <w:rPr/>
        <w:t>profile,</w:t>
      </w:r>
      <w:r>
        <w:rPr>
          <w:spacing w:val="-4"/>
        </w:rPr>
        <w:t> </w:t>
      </w:r>
      <w:r>
        <w:rPr/>
        <w:t>but</w:t>
      </w:r>
      <w:r>
        <w:rPr>
          <w:spacing w:val="-3"/>
        </w:rPr>
        <w:t> </w:t>
      </w:r>
      <w:r>
        <w:rPr/>
        <w:t>low</w:t>
      </w:r>
      <w:r>
        <w:rPr>
          <w:spacing w:val="-2"/>
        </w:rPr>
        <w:t> </w:t>
      </w:r>
      <w:r>
        <w:rPr/>
        <w:t>fruity</w:t>
      </w:r>
      <w:r>
        <w:rPr>
          <w:spacing w:val="-4"/>
        </w:rPr>
        <w:t> </w:t>
      </w:r>
      <w:r>
        <w:rPr/>
        <w:t>esters</w:t>
      </w:r>
      <w:r>
        <w:rPr>
          <w:spacing w:val="-5"/>
        </w:rPr>
        <w:t> </w:t>
      </w:r>
      <w:r>
        <w:rPr/>
        <w:t>are</w:t>
      </w:r>
      <w:r>
        <w:rPr>
          <w:spacing w:val="-4"/>
        </w:rPr>
        <w:t> </w:t>
      </w:r>
      <w:r>
        <w:rPr/>
        <w:t>optional.</w:t>
      </w:r>
      <w:r>
        <w:rPr>
          <w:spacing w:val="-4"/>
        </w:rPr>
        <w:t> </w:t>
      </w:r>
      <w:r>
        <w:rPr/>
        <w:t>Low</w:t>
      </w:r>
      <w:r>
        <w:rPr>
          <w:spacing w:val="-4"/>
        </w:rPr>
        <w:t> </w:t>
      </w:r>
      <w:r>
        <w:rPr/>
        <w:t>to medium-low hop flavor of any variety, but typically floral, spicy, or herbal. Subtle.</w:t>
      </w:r>
    </w:p>
    <w:p>
      <w:pPr>
        <w:pStyle w:val="BodyText"/>
        <w:spacing w:line="242" w:lineRule="auto" w:before="58"/>
        <w:ind w:right="108"/>
      </w:pPr>
      <w:r>
        <w:rPr>
          <w:b/>
        </w:rPr>
        <w:t>Mouthfeel:</w:t>
      </w:r>
      <w:r>
        <w:rPr>
          <w:b/>
          <w:spacing w:val="-8"/>
        </w:rPr>
        <w:t> </w:t>
      </w:r>
      <w:r>
        <w:rPr/>
        <w:t>Generally</w:t>
      </w:r>
      <w:r>
        <w:rPr>
          <w:spacing w:val="-6"/>
        </w:rPr>
        <w:t> </w:t>
      </w:r>
      <w:r>
        <w:rPr/>
        <w:t>light</w:t>
      </w:r>
      <w:r>
        <w:rPr>
          <w:spacing w:val="-6"/>
        </w:rPr>
        <w:t> </w:t>
      </w:r>
      <w:r>
        <w:rPr/>
        <w:t>and</w:t>
      </w:r>
      <w:r>
        <w:rPr>
          <w:spacing w:val="-7"/>
        </w:rPr>
        <w:t> </w:t>
      </w:r>
      <w:r>
        <w:rPr/>
        <w:t>crisp,</w:t>
      </w:r>
      <w:r>
        <w:rPr>
          <w:spacing w:val="-7"/>
        </w:rPr>
        <w:t> </w:t>
      </w:r>
      <w:r>
        <w:rPr/>
        <w:t>although</w:t>
      </w:r>
      <w:r>
        <w:rPr>
          <w:spacing w:val="-6"/>
        </w:rPr>
        <w:t> </w:t>
      </w:r>
      <w:r>
        <w:rPr/>
        <w:t>body</w:t>
      </w:r>
      <w:r>
        <w:rPr>
          <w:spacing w:val="-7"/>
        </w:rPr>
        <w:t> </w:t>
      </w:r>
      <w:r>
        <w:rPr/>
        <w:t>can reach medium. Smooth mouthfeel with medium to high attenuation; higher attenuation levels can lend a “thirst quenching” quality. High carbonation.</w:t>
      </w:r>
    </w:p>
    <w:p>
      <w:pPr>
        <w:pStyle w:val="BodyText"/>
        <w:spacing w:before="38"/>
      </w:pPr>
      <w:r>
        <w:rPr>
          <w:b/>
        </w:rPr>
        <w:t>Comments:</w:t>
      </w:r>
      <w:r>
        <w:rPr>
          <w:b/>
          <w:spacing w:val="-5"/>
        </w:rPr>
        <w:t> </w:t>
      </w:r>
      <w:r>
        <w:rPr/>
        <w:t>Most</w:t>
      </w:r>
      <w:r>
        <w:rPr>
          <w:spacing w:val="-2"/>
        </w:rPr>
        <w:t> </w:t>
      </w:r>
      <w:r>
        <w:rPr/>
        <w:t>commercial</w:t>
      </w:r>
      <w:r>
        <w:rPr>
          <w:spacing w:val="-4"/>
        </w:rPr>
        <w:t> </w:t>
      </w:r>
      <w:r>
        <w:rPr/>
        <w:t>examples</w:t>
      </w:r>
      <w:r>
        <w:rPr>
          <w:spacing w:val="-5"/>
        </w:rPr>
        <w:t> </w:t>
      </w:r>
      <w:r>
        <w:rPr/>
        <w:t>are</w:t>
      </w:r>
      <w:r>
        <w:rPr>
          <w:spacing w:val="-3"/>
        </w:rPr>
        <w:t> </w:t>
      </w:r>
      <w:r>
        <w:rPr/>
        <w:t>in</w:t>
      </w:r>
      <w:r>
        <w:rPr>
          <w:spacing w:val="-3"/>
        </w:rPr>
        <w:t> </w:t>
      </w:r>
      <w:r>
        <w:rPr/>
        <w:t>the</w:t>
      </w:r>
      <w:r>
        <w:rPr>
          <w:spacing w:val="-3"/>
        </w:rPr>
        <w:t> </w:t>
      </w:r>
      <w:r>
        <w:rPr>
          <w:spacing w:val="-2"/>
        </w:rPr>
        <w:t>1.050–</w:t>
      </w:r>
    </w:p>
    <w:p>
      <w:pPr>
        <w:pStyle w:val="BodyText"/>
        <w:spacing w:line="264" w:lineRule="auto" w:before="4"/>
        <w:ind w:right="108"/>
      </w:pPr>
      <w:r>
        <w:rPr/>
        <w:t>1.053 OG range, and bitterness rarely rises above 20 IBUs. </w:t>
      </w:r>
      <w:r>
        <w:rPr>
          <w:b/>
        </w:rPr>
        <w:t>History:</w:t>
      </w:r>
      <w:r>
        <w:rPr>
          <w:b/>
          <w:spacing w:val="-7"/>
        </w:rPr>
        <w:t> </w:t>
      </w:r>
      <w:r>
        <w:rPr/>
        <w:t>A</w:t>
      </w:r>
      <w:r>
        <w:rPr>
          <w:spacing w:val="-5"/>
        </w:rPr>
        <w:t> </w:t>
      </w:r>
      <w:r>
        <w:rPr/>
        <w:t>sparkling</w:t>
      </w:r>
      <w:r>
        <w:rPr>
          <w:spacing w:val="-4"/>
        </w:rPr>
        <w:t> </w:t>
      </w:r>
      <w:r>
        <w:rPr/>
        <w:t>or</w:t>
      </w:r>
      <w:r>
        <w:rPr>
          <w:spacing w:val="-5"/>
        </w:rPr>
        <w:t> </w:t>
      </w:r>
      <w:r>
        <w:rPr/>
        <w:t>present-use</w:t>
      </w:r>
      <w:r>
        <w:rPr>
          <w:spacing w:val="-5"/>
        </w:rPr>
        <w:t> </w:t>
      </w:r>
      <w:r>
        <w:rPr/>
        <w:t>ale</w:t>
      </w:r>
      <w:r>
        <w:rPr>
          <w:spacing w:val="-5"/>
        </w:rPr>
        <w:t> </w:t>
      </w:r>
      <w:r>
        <w:rPr/>
        <w:t>from</w:t>
      </w:r>
      <w:r>
        <w:rPr>
          <w:spacing w:val="-5"/>
        </w:rPr>
        <w:t> </w:t>
      </w:r>
      <w:r>
        <w:rPr/>
        <w:t>the</w:t>
      </w:r>
      <w:r>
        <w:rPr>
          <w:spacing w:val="-4"/>
        </w:rPr>
        <w:t> </w:t>
      </w:r>
      <w:r>
        <w:rPr/>
        <w:t>second</w:t>
      </w:r>
      <w:r>
        <w:rPr>
          <w:spacing w:val="-5"/>
        </w:rPr>
        <w:t> </w:t>
      </w:r>
      <w:r>
        <w:rPr/>
        <w:t>half of the 1800s that survived prohibition. An ale brewed to</w:t>
      </w:r>
    </w:p>
    <w:p>
      <w:pPr>
        <w:pStyle w:val="BodyText"/>
        <w:spacing w:line="187" w:lineRule="exact"/>
        <w:ind w:left="140"/>
      </w:pPr>
      <w:r>
        <w:rPr/>
        <w:t>compete</w:t>
      </w:r>
      <w:r>
        <w:rPr>
          <w:spacing w:val="-5"/>
        </w:rPr>
        <w:t> </w:t>
      </w:r>
      <w:r>
        <w:rPr/>
        <w:t>with</w:t>
      </w:r>
      <w:r>
        <w:rPr>
          <w:spacing w:val="-2"/>
        </w:rPr>
        <w:t> </w:t>
      </w:r>
      <w:r>
        <w:rPr/>
        <w:t>lagers</w:t>
      </w:r>
      <w:r>
        <w:rPr>
          <w:spacing w:val="-3"/>
        </w:rPr>
        <w:t> </w:t>
      </w:r>
      <w:r>
        <w:rPr/>
        <w:t>brewed</w:t>
      </w:r>
      <w:r>
        <w:rPr>
          <w:spacing w:val="-3"/>
        </w:rPr>
        <w:t> </w:t>
      </w:r>
      <w:r>
        <w:rPr/>
        <w:t>in Canada</w:t>
      </w:r>
      <w:r>
        <w:rPr>
          <w:spacing w:val="-2"/>
        </w:rPr>
        <w:t> </w:t>
      </w:r>
      <w:r>
        <w:rPr/>
        <w:t>and</w:t>
      </w:r>
      <w:r>
        <w:rPr>
          <w:spacing w:val="-2"/>
        </w:rPr>
        <w:t> </w:t>
      </w:r>
      <w:r>
        <w:rPr/>
        <w:t>the</w:t>
      </w:r>
      <w:r>
        <w:rPr>
          <w:spacing w:val="-3"/>
        </w:rPr>
        <w:t> </w:t>
      </w:r>
      <w:r>
        <w:rPr/>
        <w:t>US</w:t>
      </w:r>
      <w:r>
        <w:rPr>
          <w:spacing w:val="-2"/>
        </w:rPr>
        <w:t> Northeast,</w:t>
      </w:r>
    </w:p>
    <w:p>
      <w:pPr>
        <w:pStyle w:val="BodyText"/>
        <w:spacing w:before="4"/>
        <w:ind w:left="140"/>
      </w:pPr>
      <w:r>
        <w:rPr/>
        <w:t>Mid-Atlantic,</w:t>
      </w:r>
      <w:r>
        <w:rPr>
          <w:spacing w:val="-4"/>
        </w:rPr>
        <w:t> </w:t>
      </w:r>
      <w:r>
        <w:rPr/>
        <w:t>and</w:t>
      </w:r>
      <w:r>
        <w:rPr>
          <w:spacing w:val="-4"/>
        </w:rPr>
        <w:t> </w:t>
      </w:r>
      <w:r>
        <w:rPr/>
        <w:t>Midwest</w:t>
      </w:r>
      <w:r>
        <w:rPr>
          <w:spacing w:val="-3"/>
        </w:rPr>
        <w:t> </w:t>
      </w:r>
      <w:r>
        <w:rPr>
          <w:spacing w:val="-2"/>
        </w:rPr>
        <w:t>states.</w:t>
      </w:r>
    </w:p>
    <w:p>
      <w:pPr>
        <w:pStyle w:val="BodyText"/>
        <w:spacing w:line="242" w:lineRule="auto" w:before="38"/>
        <w:ind w:left="140" w:hanging="1"/>
      </w:pPr>
      <w:r>
        <w:rPr>
          <w:b/>
        </w:rPr>
        <w:t>Characteristic Ingredients: </w:t>
      </w:r>
      <w:r>
        <w:rPr/>
        <w:t>American six-row malt, or a combination of six-row and North American two-row. Up to 20% maize in the mash, and up to 20% sugar in the boil. Any variety</w:t>
      </w:r>
      <w:r>
        <w:rPr>
          <w:spacing w:val="-5"/>
        </w:rPr>
        <w:t> </w:t>
      </w:r>
      <w:r>
        <w:rPr/>
        <w:t>of</w:t>
      </w:r>
      <w:r>
        <w:rPr>
          <w:spacing w:val="-6"/>
        </w:rPr>
        <w:t> </w:t>
      </w:r>
      <w:r>
        <w:rPr/>
        <w:t>hops,</w:t>
      </w:r>
      <w:r>
        <w:rPr>
          <w:spacing w:val="-3"/>
        </w:rPr>
        <w:t> </w:t>
      </w:r>
      <w:r>
        <w:rPr/>
        <w:t>often</w:t>
      </w:r>
      <w:r>
        <w:rPr>
          <w:spacing w:val="-5"/>
        </w:rPr>
        <w:t> </w:t>
      </w:r>
      <w:r>
        <w:rPr/>
        <w:t>rustic</w:t>
      </w:r>
      <w:r>
        <w:rPr>
          <w:spacing w:val="-5"/>
        </w:rPr>
        <w:t> </w:t>
      </w:r>
      <w:r>
        <w:rPr/>
        <w:t>American</w:t>
      </w:r>
      <w:r>
        <w:rPr>
          <w:spacing w:val="-5"/>
        </w:rPr>
        <w:t> </w:t>
      </w:r>
      <w:r>
        <w:rPr/>
        <w:t>or</w:t>
      </w:r>
      <w:r>
        <w:rPr>
          <w:spacing w:val="-4"/>
        </w:rPr>
        <w:t> </w:t>
      </w:r>
      <w:r>
        <w:rPr/>
        <w:t>Continental.</w:t>
      </w:r>
      <w:r>
        <w:rPr>
          <w:spacing w:val="-5"/>
        </w:rPr>
        <w:t> </w:t>
      </w:r>
      <w:r>
        <w:rPr/>
        <w:t>Clean</w:t>
      </w:r>
      <w:r>
        <w:rPr>
          <w:spacing w:val="-3"/>
        </w:rPr>
        <w:t> </w:t>
      </w:r>
      <w:r>
        <w:rPr/>
        <w:t>ale yeast, or a mix of ale and lager beer.</w:t>
      </w:r>
    </w:p>
    <w:p>
      <w:pPr>
        <w:pStyle w:val="BodyText"/>
        <w:spacing w:line="242" w:lineRule="auto" w:before="40"/>
        <w:ind w:left="140" w:right="29"/>
      </w:pPr>
      <w:r>
        <w:rPr>
          <w:b/>
        </w:rPr>
        <w:t>Style</w:t>
      </w:r>
      <w:r>
        <w:rPr>
          <w:b/>
          <w:spacing w:val="-6"/>
        </w:rPr>
        <w:t> </w:t>
      </w:r>
      <w:r>
        <w:rPr>
          <w:b/>
        </w:rPr>
        <w:t>Comparison:</w:t>
      </w:r>
      <w:r>
        <w:rPr>
          <w:b/>
          <w:spacing w:val="-8"/>
        </w:rPr>
        <w:t> </w:t>
      </w:r>
      <w:r>
        <w:rPr/>
        <w:t>Similar</w:t>
      </w:r>
      <w:r>
        <w:rPr>
          <w:spacing w:val="-6"/>
        </w:rPr>
        <w:t> </w:t>
      </w:r>
      <w:r>
        <w:rPr/>
        <w:t>to</w:t>
      </w:r>
      <w:r>
        <w:rPr>
          <w:spacing w:val="-7"/>
        </w:rPr>
        <w:t> </w:t>
      </w:r>
      <w:r>
        <w:rPr/>
        <w:t>a</w:t>
      </w:r>
      <w:r>
        <w:rPr>
          <w:spacing w:val="-6"/>
        </w:rPr>
        <w:t> </w:t>
      </w:r>
      <w:r>
        <w:rPr/>
        <w:t>Standard</w:t>
      </w:r>
      <w:r>
        <w:rPr>
          <w:spacing w:val="-6"/>
        </w:rPr>
        <w:t> </w:t>
      </w:r>
      <w:r>
        <w:rPr/>
        <w:t>American</w:t>
      </w:r>
      <w:r>
        <w:rPr>
          <w:spacing w:val="-6"/>
        </w:rPr>
        <w:t> </w:t>
      </w:r>
      <w:r>
        <w:rPr/>
        <w:t>Lager, but with more character. Lighter body, smoother, and more carbonated than a Blonde Ale. May seem like a somewhat subtle Kölsch.</w:t>
      </w:r>
    </w:p>
    <w:p>
      <w:pPr>
        <w:tabs>
          <w:tab w:pos="2612" w:val="left" w:leader="none"/>
        </w:tabs>
        <w:spacing w:line="204" w:lineRule="exact" w:before="38"/>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1.042</w:t>
      </w:r>
      <w:r>
        <w:rPr>
          <w:spacing w:val="-1"/>
          <w:sz w:val="18"/>
        </w:rPr>
        <w:t> </w:t>
      </w:r>
      <w:r>
        <w:rPr>
          <w:sz w:val="18"/>
        </w:rPr>
        <w:t>–</w:t>
      </w:r>
      <w:r>
        <w:rPr>
          <w:spacing w:val="-2"/>
          <w:sz w:val="18"/>
        </w:rPr>
        <w:t> </w:t>
      </w:r>
      <w:r>
        <w:rPr>
          <w:spacing w:val="-4"/>
          <w:sz w:val="18"/>
        </w:rPr>
        <w:t>1.055</w:t>
      </w:r>
    </w:p>
    <w:p>
      <w:pPr>
        <w:pStyle w:val="BodyText"/>
        <w:tabs>
          <w:tab w:pos="2639" w:val="left" w:leader="none"/>
        </w:tabs>
        <w:spacing w:line="204" w:lineRule="exact"/>
        <w:ind w:left="140"/>
      </w:pPr>
      <w:r>
        <w:rPr/>
        <w:t>IBUs:</w:t>
      </w:r>
      <w:r>
        <w:rPr>
          <w:spacing w:val="-3"/>
        </w:rPr>
        <w:t> </w:t>
      </w:r>
      <w:r>
        <w:rPr/>
        <w:t>8</w:t>
      </w:r>
      <w:r>
        <w:rPr>
          <w:spacing w:val="-1"/>
        </w:rPr>
        <w:t> </w:t>
      </w:r>
      <w:r>
        <w:rPr/>
        <w:t>–</w:t>
      </w:r>
      <w:r>
        <w:rPr>
          <w:spacing w:val="-2"/>
        </w:rPr>
        <w:t> </w:t>
      </w:r>
      <w:r>
        <w:rPr>
          <w:spacing w:val="-5"/>
        </w:rPr>
        <w:t>20</w:t>
      </w:r>
      <w:r>
        <w:rPr/>
        <w:tab/>
        <w:t>FG:</w:t>
      </w:r>
      <w:r>
        <w:rPr>
          <w:spacing w:val="40"/>
        </w:rPr>
        <w:t> </w:t>
      </w:r>
      <w:r>
        <w:rPr/>
        <w:t>1.006</w:t>
      </w:r>
      <w:r>
        <w:rPr>
          <w:spacing w:val="-3"/>
        </w:rPr>
        <w:t> </w:t>
      </w:r>
      <w:r>
        <w:rPr/>
        <w:t>– </w:t>
      </w:r>
      <w:r>
        <w:rPr>
          <w:spacing w:val="-2"/>
        </w:rPr>
        <w:t>1.012</w:t>
      </w:r>
    </w:p>
    <w:p>
      <w:pPr>
        <w:pStyle w:val="BodyText"/>
        <w:tabs>
          <w:tab w:pos="2518" w:val="left" w:leader="none"/>
        </w:tabs>
        <w:spacing w:line="204" w:lineRule="exact"/>
        <w:ind w:left="140"/>
      </w:pPr>
      <w:r>
        <w:rPr/>
        <w:t>SRM:</w:t>
      </w:r>
      <w:r>
        <w:rPr>
          <w:spacing w:val="-2"/>
        </w:rPr>
        <w:t> </w:t>
      </w:r>
      <w:r>
        <w:rPr/>
        <w:t>2 –</w:t>
      </w:r>
      <w:r>
        <w:rPr>
          <w:spacing w:val="-1"/>
        </w:rPr>
        <w:t> </w:t>
      </w:r>
      <w:r>
        <w:rPr>
          <w:spacing w:val="-10"/>
        </w:rPr>
        <w:t>5</w:t>
      </w:r>
      <w:r>
        <w:rPr/>
        <w:tab/>
        <w:t>ABV:</w:t>
      </w:r>
      <w:r>
        <w:rPr>
          <w:spacing w:val="41"/>
        </w:rPr>
        <w:t> </w:t>
      </w:r>
      <w:r>
        <w:rPr/>
        <w:t>4.2</w:t>
      </w:r>
      <w:r>
        <w:rPr>
          <w:spacing w:val="-1"/>
        </w:rPr>
        <w:t> </w:t>
      </w:r>
      <w:r>
        <w:rPr/>
        <w:t>–</w:t>
      </w:r>
      <w:r>
        <w:rPr>
          <w:spacing w:val="-2"/>
        </w:rPr>
        <w:t> </w:t>
      </w:r>
      <w:r>
        <w:rPr>
          <w:spacing w:val="-4"/>
        </w:rPr>
        <w:t>5.6%</w:t>
      </w:r>
    </w:p>
    <w:p>
      <w:pPr>
        <w:pStyle w:val="BodyText"/>
        <w:spacing w:line="244" w:lineRule="auto" w:before="40"/>
        <w:ind w:left="140"/>
      </w:pPr>
      <w:r>
        <w:rPr>
          <w:b/>
        </w:rPr>
        <w:t>Commercial</w:t>
      </w:r>
      <w:r>
        <w:rPr>
          <w:b/>
          <w:spacing w:val="-8"/>
        </w:rPr>
        <w:t> </w:t>
      </w:r>
      <w:r>
        <w:rPr>
          <w:b/>
        </w:rPr>
        <w:t>Examples:</w:t>
      </w:r>
      <w:r>
        <w:rPr>
          <w:b/>
          <w:spacing w:val="-9"/>
        </w:rPr>
        <w:t> </w:t>
      </w:r>
      <w:r>
        <w:rPr/>
        <w:t>Genesee</w:t>
      </w:r>
      <w:r>
        <w:rPr>
          <w:spacing w:val="-8"/>
        </w:rPr>
        <w:t> </w:t>
      </w:r>
      <w:r>
        <w:rPr/>
        <w:t>Cream</w:t>
      </w:r>
      <w:r>
        <w:rPr>
          <w:spacing w:val="-8"/>
        </w:rPr>
        <w:t> </w:t>
      </w:r>
      <w:r>
        <w:rPr/>
        <w:t>Ale,</w:t>
      </w:r>
      <w:r>
        <w:rPr>
          <w:spacing w:val="-8"/>
        </w:rPr>
        <w:t> </w:t>
      </w:r>
      <w:r>
        <w:rPr/>
        <w:t>Liebotschaner Cream Ale, Kiwanda Pre-Prohibition Cream Ale, Little Kings Cream Ale, Sleeman Cream Ale, Sun King Sunlight Cream Ale</w:t>
      </w:r>
    </w:p>
    <w:p>
      <w:pPr>
        <w:pStyle w:val="BodyText"/>
        <w:spacing w:line="244" w:lineRule="auto" w:before="35"/>
        <w:ind w:left="140"/>
      </w:pPr>
      <w:r>
        <w:rPr>
          <w:b/>
        </w:rPr>
        <w:t>Tags:</w:t>
      </w:r>
      <w:r>
        <w:rPr>
          <w:b/>
          <w:spacing w:val="-11"/>
        </w:rPr>
        <w:t> </w:t>
      </w:r>
      <w:r>
        <w:rPr/>
        <w:t>standard-strength,</w:t>
      </w:r>
      <w:r>
        <w:rPr>
          <w:spacing w:val="-10"/>
        </w:rPr>
        <w:t> </w:t>
      </w:r>
      <w:r>
        <w:rPr/>
        <w:t>pale-color,</w:t>
      </w:r>
      <w:r>
        <w:rPr>
          <w:spacing w:val="-10"/>
        </w:rPr>
        <w:t> </w:t>
      </w:r>
      <w:r>
        <w:rPr/>
        <w:t>any-fermentation,</w:t>
      </w:r>
      <w:r>
        <w:rPr>
          <w:spacing w:val="-8"/>
        </w:rPr>
        <w:t> </w:t>
      </w:r>
      <w:r>
        <w:rPr/>
        <w:t>north- america, traditional-style, pale-ale-family, balanced</w:t>
      </w:r>
    </w:p>
    <w:p>
      <w:pPr>
        <w:pStyle w:val="Heading3"/>
        <w:spacing w:before="87"/>
      </w:pPr>
      <w:r>
        <w:rPr>
          <w:b w:val="0"/>
        </w:rPr>
        <w:br w:type="column"/>
      </w:r>
      <w:bookmarkStart w:name="1D. American Wheat Beer" w:id="250"/>
      <w:bookmarkEnd w:id="250"/>
      <w:r>
        <w:rPr>
          <w:b w:val="0"/>
        </w:rPr>
      </w:r>
      <w:bookmarkStart w:name="_bookmark23" w:id="251"/>
      <w:bookmarkEnd w:id="251"/>
      <w:r>
        <w:rPr>
          <w:b w:val="0"/>
        </w:rPr>
      </w:r>
      <w:r>
        <w:rPr/>
        <w:t>1D.</w:t>
      </w:r>
      <w:r>
        <w:rPr>
          <w:spacing w:val="-9"/>
        </w:rPr>
        <w:t> </w:t>
      </w:r>
      <w:r>
        <w:rPr/>
        <w:t>American</w:t>
      </w:r>
      <w:r>
        <w:rPr>
          <w:spacing w:val="-5"/>
        </w:rPr>
        <w:t> </w:t>
      </w:r>
      <w:r>
        <w:rPr/>
        <w:t>Wheat</w:t>
      </w:r>
      <w:r>
        <w:rPr>
          <w:spacing w:val="-6"/>
        </w:rPr>
        <w:t> </w:t>
      </w:r>
      <w:r>
        <w:rPr>
          <w:spacing w:val="-4"/>
        </w:rPr>
        <w:t>Beer</w:t>
      </w:r>
    </w:p>
    <w:p>
      <w:pPr>
        <w:pStyle w:val="BodyText"/>
        <w:spacing w:line="242" w:lineRule="auto" w:before="41"/>
        <w:ind w:left="140" w:right="182"/>
      </w:pPr>
      <w:r>
        <w:rPr>
          <w:b/>
        </w:rPr>
        <w:t>Overall</w:t>
      </w:r>
      <w:r>
        <w:rPr>
          <w:b/>
          <w:spacing w:val="-6"/>
        </w:rPr>
        <w:t> </w:t>
      </w:r>
      <w:r>
        <w:rPr>
          <w:b/>
        </w:rPr>
        <w:t>Impression:</w:t>
      </w:r>
      <w:r>
        <w:rPr>
          <w:b/>
          <w:spacing w:val="-8"/>
        </w:rPr>
        <w:t> </w:t>
      </w:r>
      <w:r>
        <w:rPr/>
        <w:t>A</w:t>
      </w:r>
      <w:r>
        <w:rPr>
          <w:spacing w:val="-7"/>
        </w:rPr>
        <w:t> </w:t>
      </w:r>
      <w:r>
        <w:rPr/>
        <w:t>pale,</w:t>
      </w:r>
      <w:r>
        <w:rPr>
          <w:spacing w:val="-5"/>
        </w:rPr>
        <w:t> </w:t>
      </w:r>
      <w:r>
        <w:rPr/>
        <w:t>refreshing</w:t>
      </w:r>
      <w:r>
        <w:rPr>
          <w:spacing w:val="-7"/>
        </w:rPr>
        <w:t> </w:t>
      </w:r>
      <w:r>
        <w:rPr/>
        <w:t>grainy,</w:t>
      </w:r>
      <w:r>
        <w:rPr>
          <w:spacing w:val="-7"/>
        </w:rPr>
        <w:t> </w:t>
      </w:r>
      <w:r>
        <w:rPr/>
        <w:t>doughy,</w:t>
      </w:r>
      <w:r>
        <w:rPr>
          <w:spacing w:val="-7"/>
        </w:rPr>
        <w:t> </w:t>
      </w:r>
      <w:r>
        <w:rPr/>
        <w:t>or bready wheat beer with a clean fermentation profile and a variable hop character and bitterness. Its lighter body and higher carbonation contribute to its easy-drinking nature.</w:t>
      </w:r>
    </w:p>
    <w:p>
      <w:pPr>
        <w:pStyle w:val="BodyText"/>
        <w:spacing w:line="242" w:lineRule="auto" w:before="38"/>
        <w:ind w:left="140" w:right="182"/>
      </w:pPr>
      <w:r>
        <w:rPr>
          <w:b/>
        </w:rPr>
        <w:t>Aroma: </w:t>
      </w:r>
      <w:r>
        <w:rPr/>
        <w:t>Low to moderate grainy, bready, or doughy wheat character. A light to moderate malty sweetness is acceptable. Moderate esters optional, usually a neutral profile; banana is inappropriate.</w:t>
      </w:r>
      <w:r>
        <w:rPr>
          <w:spacing w:val="-6"/>
        </w:rPr>
        <w:t> </w:t>
      </w:r>
      <w:r>
        <w:rPr/>
        <w:t>Low</w:t>
      </w:r>
      <w:r>
        <w:rPr>
          <w:spacing w:val="-6"/>
        </w:rPr>
        <w:t> </w:t>
      </w:r>
      <w:r>
        <w:rPr/>
        <w:t>to</w:t>
      </w:r>
      <w:r>
        <w:rPr>
          <w:spacing w:val="-6"/>
        </w:rPr>
        <w:t> </w:t>
      </w:r>
      <w:r>
        <w:rPr/>
        <w:t>moderate</w:t>
      </w:r>
      <w:r>
        <w:rPr>
          <w:spacing w:val="-6"/>
        </w:rPr>
        <w:t> </w:t>
      </w:r>
      <w:r>
        <w:rPr/>
        <w:t>citrusy,</w:t>
      </w:r>
      <w:r>
        <w:rPr>
          <w:spacing w:val="-6"/>
        </w:rPr>
        <w:t> </w:t>
      </w:r>
      <w:r>
        <w:rPr/>
        <w:t>spicy,</w:t>
      </w:r>
      <w:r>
        <w:rPr>
          <w:spacing w:val="-4"/>
        </w:rPr>
        <w:t> </w:t>
      </w:r>
      <w:r>
        <w:rPr/>
        <w:t>floral,</w:t>
      </w:r>
      <w:r>
        <w:rPr>
          <w:spacing w:val="-6"/>
        </w:rPr>
        <w:t> </w:t>
      </w:r>
      <w:r>
        <w:rPr/>
        <w:t>or</w:t>
      </w:r>
      <w:r>
        <w:rPr>
          <w:spacing w:val="-3"/>
        </w:rPr>
        <w:t> </w:t>
      </w:r>
      <w:r>
        <w:rPr/>
        <w:t>fruity hop aroma. Not typically dry-hopped. No clove phenols.</w:t>
      </w:r>
    </w:p>
    <w:p>
      <w:pPr>
        <w:pStyle w:val="BodyText"/>
        <w:spacing w:line="244" w:lineRule="auto" w:before="40"/>
        <w:ind w:left="140" w:right="150"/>
      </w:pPr>
      <w:r>
        <w:rPr>
          <w:b/>
        </w:rPr>
        <w:t>Appearance:</w:t>
      </w:r>
      <w:r>
        <w:rPr>
          <w:b/>
          <w:spacing w:val="-6"/>
        </w:rPr>
        <w:t> </w:t>
      </w:r>
      <w:r>
        <w:rPr/>
        <w:t>Usually</w:t>
      </w:r>
      <w:r>
        <w:rPr>
          <w:spacing w:val="-5"/>
        </w:rPr>
        <w:t> </w:t>
      </w:r>
      <w:r>
        <w:rPr/>
        <w:t>pale</w:t>
      </w:r>
      <w:r>
        <w:rPr>
          <w:spacing w:val="-5"/>
        </w:rPr>
        <w:t> </w:t>
      </w:r>
      <w:r>
        <w:rPr/>
        <w:t>yellow</w:t>
      </w:r>
      <w:r>
        <w:rPr>
          <w:spacing w:val="-5"/>
        </w:rPr>
        <w:t> </w:t>
      </w:r>
      <w:r>
        <w:rPr/>
        <w:t>to</w:t>
      </w:r>
      <w:r>
        <w:rPr>
          <w:spacing w:val="-6"/>
        </w:rPr>
        <w:t> </w:t>
      </w:r>
      <w:r>
        <w:rPr/>
        <w:t>gold.</w:t>
      </w:r>
      <w:r>
        <w:rPr>
          <w:spacing w:val="-5"/>
        </w:rPr>
        <w:t> </w:t>
      </w:r>
      <w:r>
        <w:rPr/>
        <w:t>Clarity</w:t>
      </w:r>
      <w:r>
        <w:rPr>
          <w:spacing w:val="-5"/>
        </w:rPr>
        <w:t> </w:t>
      </w:r>
      <w:r>
        <w:rPr/>
        <w:t>may</w:t>
      </w:r>
      <w:r>
        <w:rPr>
          <w:spacing w:val="-5"/>
        </w:rPr>
        <w:t> </w:t>
      </w:r>
      <w:r>
        <w:rPr/>
        <w:t>range from brilliant to hazy with yeast approximating a Weissbier. Big, long-lasting white head.</w:t>
      </w:r>
    </w:p>
    <w:p>
      <w:pPr>
        <w:pStyle w:val="BodyText"/>
        <w:spacing w:before="32"/>
        <w:ind w:left="140" w:right="182"/>
      </w:pPr>
      <w:r>
        <w:rPr>
          <w:b/>
        </w:rPr>
        <w:t>Flavor:</w:t>
      </w:r>
      <w:r>
        <w:rPr>
          <w:b/>
          <w:spacing w:val="-7"/>
        </w:rPr>
        <w:t> </w:t>
      </w:r>
      <w:r>
        <w:rPr/>
        <w:t>Light</w:t>
      </w:r>
      <w:r>
        <w:rPr>
          <w:spacing w:val="-5"/>
        </w:rPr>
        <w:t> </w:t>
      </w:r>
      <w:r>
        <w:rPr/>
        <w:t>to</w:t>
      </w:r>
      <w:r>
        <w:rPr>
          <w:spacing w:val="-7"/>
        </w:rPr>
        <w:t> </w:t>
      </w:r>
      <w:r>
        <w:rPr/>
        <w:t>moderately-strong</w:t>
      </w:r>
      <w:r>
        <w:rPr>
          <w:spacing w:val="-6"/>
        </w:rPr>
        <w:t> </w:t>
      </w:r>
      <w:r>
        <w:rPr/>
        <w:t>bready,</w:t>
      </w:r>
      <w:r>
        <w:rPr>
          <w:spacing w:val="-6"/>
        </w:rPr>
        <w:t> </w:t>
      </w:r>
      <w:r>
        <w:rPr/>
        <w:t>doughy,</w:t>
      </w:r>
      <w:r>
        <w:rPr>
          <w:spacing w:val="-6"/>
        </w:rPr>
        <w:t> </w:t>
      </w:r>
      <w:r>
        <w:rPr/>
        <w:t>or</w:t>
      </w:r>
      <w:r>
        <w:rPr>
          <w:spacing w:val="-5"/>
        </w:rPr>
        <w:t> </w:t>
      </w:r>
      <w:r>
        <w:rPr/>
        <w:t>grainy wheat flavor, which can linger into the finish. May have a moderate malty sweetness or can finish quite dry and crisp.</w:t>
      </w:r>
    </w:p>
    <w:p>
      <w:pPr>
        <w:pStyle w:val="BodyText"/>
        <w:spacing w:line="242" w:lineRule="auto" w:before="6"/>
        <w:ind w:left="140" w:right="163"/>
      </w:pPr>
      <w:r>
        <w:rPr/>
        <w:t>Low to moderate hop bitterness, sometimes lasting into the finish. Balance is usually even, but may be slightly bitter. Low to</w:t>
      </w:r>
      <w:r>
        <w:rPr>
          <w:spacing w:val="-6"/>
        </w:rPr>
        <w:t> </w:t>
      </w:r>
      <w:r>
        <w:rPr/>
        <w:t>moderate</w:t>
      </w:r>
      <w:r>
        <w:rPr>
          <w:spacing w:val="-5"/>
        </w:rPr>
        <w:t> </w:t>
      </w:r>
      <w:r>
        <w:rPr/>
        <w:t>citrusy,</w:t>
      </w:r>
      <w:r>
        <w:rPr>
          <w:spacing w:val="-3"/>
        </w:rPr>
        <w:t> </w:t>
      </w:r>
      <w:r>
        <w:rPr/>
        <w:t>spicy,</w:t>
      </w:r>
      <w:r>
        <w:rPr>
          <w:spacing w:val="-5"/>
        </w:rPr>
        <w:t> </w:t>
      </w:r>
      <w:r>
        <w:rPr/>
        <w:t>floral,</w:t>
      </w:r>
      <w:r>
        <w:rPr>
          <w:spacing w:val="-5"/>
        </w:rPr>
        <w:t> </w:t>
      </w:r>
      <w:r>
        <w:rPr/>
        <w:t>or</w:t>
      </w:r>
      <w:r>
        <w:rPr>
          <w:spacing w:val="-4"/>
        </w:rPr>
        <w:t> </w:t>
      </w:r>
      <w:r>
        <w:rPr/>
        <w:t>fruity</w:t>
      </w:r>
      <w:r>
        <w:rPr>
          <w:spacing w:val="-5"/>
        </w:rPr>
        <w:t> </w:t>
      </w:r>
      <w:r>
        <w:rPr/>
        <w:t>hop</w:t>
      </w:r>
      <w:r>
        <w:rPr>
          <w:spacing w:val="-4"/>
        </w:rPr>
        <w:t> </w:t>
      </w:r>
      <w:r>
        <w:rPr/>
        <w:t>flavor.</w:t>
      </w:r>
      <w:r>
        <w:rPr>
          <w:spacing w:val="-5"/>
        </w:rPr>
        <w:t> </w:t>
      </w:r>
      <w:r>
        <w:rPr/>
        <w:t>Moderate esters optional. No banana. No clove phenols.</w:t>
      </w:r>
    </w:p>
    <w:p>
      <w:pPr>
        <w:pStyle w:val="BodyText"/>
        <w:spacing w:line="244" w:lineRule="auto" w:before="38"/>
        <w:ind w:left="140" w:right="182"/>
      </w:pPr>
      <w:r>
        <w:rPr>
          <w:b/>
        </w:rPr>
        <w:t>Mouthfeel:</w:t>
      </w:r>
      <w:r>
        <w:rPr>
          <w:b/>
          <w:spacing w:val="-10"/>
        </w:rPr>
        <w:t> </w:t>
      </w:r>
      <w:r>
        <w:rPr/>
        <w:t>Medium-light</w:t>
      </w:r>
      <w:r>
        <w:rPr>
          <w:spacing w:val="-6"/>
        </w:rPr>
        <w:t> </w:t>
      </w:r>
      <w:r>
        <w:rPr/>
        <w:t>to</w:t>
      </w:r>
      <w:r>
        <w:rPr>
          <w:spacing w:val="-5"/>
        </w:rPr>
        <w:t> </w:t>
      </w:r>
      <w:r>
        <w:rPr/>
        <w:t>medium</w:t>
      </w:r>
      <w:r>
        <w:rPr>
          <w:spacing w:val="-7"/>
        </w:rPr>
        <w:t> </w:t>
      </w:r>
      <w:r>
        <w:rPr/>
        <w:t>body.</w:t>
      </w:r>
      <w:r>
        <w:rPr>
          <w:spacing w:val="-7"/>
        </w:rPr>
        <w:t> </w:t>
      </w:r>
      <w:r>
        <w:rPr/>
        <w:t>Medium-high</w:t>
      </w:r>
      <w:r>
        <w:rPr>
          <w:spacing w:val="-6"/>
        </w:rPr>
        <w:t> </w:t>
      </w:r>
      <w:r>
        <w:rPr/>
        <w:t>to high carbonation. Slight creaminess is optional; wheat beers sometimes have a soft, ‘fluffy’ impression.</w:t>
      </w:r>
    </w:p>
    <w:p>
      <w:pPr>
        <w:pStyle w:val="BodyText"/>
        <w:spacing w:line="242" w:lineRule="auto" w:before="33"/>
        <w:ind w:left="140" w:right="150"/>
      </w:pPr>
      <w:r>
        <w:rPr>
          <w:b/>
        </w:rPr>
        <w:t>Comments:</w:t>
      </w:r>
      <w:r>
        <w:rPr>
          <w:b/>
          <w:spacing w:val="-9"/>
        </w:rPr>
        <w:t> </w:t>
      </w:r>
      <w:r>
        <w:rPr/>
        <w:t>Different</w:t>
      </w:r>
      <w:r>
        <w:rPr>
          <w:spacing w:val="-7"/>
        </w:rPr>
        <w:t> </w:t>
      </w:r>
      <w:r>
        <w:rPr/>
        <w:t>variations</w:t>
      </w:r>
      <w:r>
        <w:rPr>
          <w:spacing w:val="-6"/>
        </w:rPr>
        <w:t> </w:t>
      </w:r>
      <w:r>
        <w:rPr/>
        <w:t>exist,</w:t>
      </w:r>
      <w:r>
        <w:rPr>
          <w:spacing w:val="-8"/>
        </w:rPr>
        <w:t> </w:t>
      </w:r>
      <w:r>
        <w:rPr/>
        <w:t>from</w:t>
      </w:r>
      <w:r>
        <w:rPr>
          <w:spacing w:val="-8"/>
        </w:rPr>
        <w:t> </w:t>
      </w:r>
      <w:r>
        <w:rPr/>
        <w:t>an</w:t>
      </w:r>
      <w:r>
        <w:rPr>
          <w:spacing w:val="-8"/>
        </w:rPr>
        <w:t> </w:t>
      </w:r>
      <w:r>
        <w:rPr/>
        <w:t>easy-drinking fairly sweet beer to a dry, aggressively-hopped beer with a strong wheat flavor. American Rye beers</w:t>
      </w:r>
      <w:r>
        <w:rPr>
          <w:spacing w:val="-1"/>
        </w:rPr>
        <w:t> </w:t>
      </w:r>
      <w:r>
        <w:rPr/>
        <w:t>should be entered as 31A Alternative Grain Beer.</w:t>
      </w:r>
    </w:p>
    <w:p>
      <w:pPr>
        <w:pStyle w:val="BodyText"/>
        <w:spacing w:line="244" w:lineRule="auto" w:before="38"/>
        <w:ind w:left="140" w:right="150"/>
      </w:pPr>
      <w:r>
        <w:rPr>
          <w:b/>
        </w:rPr>
        <w:t>History:</w:t>
      </w:r>
      <w:r>
        <w:rPr>
          <w:b/>
          <w:spacing w:val="-6"/>
        </w:rPr>
        <w:t> </w:t>
      </w:r>
      <w:r>
        <w:rPr/>
        <w:t>An</w:t>
      </w:r>
      <w:r>
        <w:rPr>
          <w:spacing w:val="-5"/>
        </w:rPr>
        <w:t> </w:t>
      </w:r>
      <w:r>
        <w:rPr/>
        <w:t>American</w:t>
      </w:r>
      <w:r>
        <w:rPr>
          <w:spacing w:val="-5"/>
        </w:rPr>
        <w:t> </w:t>
      </w:r>
      <w:r>
        <w:rPr/>
        <w:t>craft</w:t>
      </w:r>
      <w:r>
        <w:rPr>
          <w:spacing w:val="-4"/>
        </w:rPr>
        <w:t> </w:t>
      </w:r>
      <w:r>
        <w:rPr/>
        <w:t>beer</w:t>
      </w:r>
      <w:r>
        <w:rPr>
          <w:spacing w:val="-4"/>
        </w:rPr>
        <w:t> </w:t>
      </w:r>
      <w:r>
        <w:rPr/>
        <w:t>adaptation</w:t>
      </w:r>
      <w:r>
        <w:rPr>
          <w:spacing w:val="-5"/>
        </w:rPr>
        <w:t> </w:t>
      </w:r>
      <w:r>
        <w:rPr/>
        <w:t>of</w:t>
      </w:r>
      <w:r>
        <w:rPr>
          <w:spacing w:val="-6"/>
        </w:rPr>
        <w:t> </w:t>
      </w:r>
      <w:r>
        <w:rPr/>
        <w:t>the</w:t>
      </w:r>
      <w:r>
        <w:rPr>
          <w:spacing w:val="-5"/>
        </w:rPr>
        <w:t> </w:t>
      </w:r>
      <w:r>
        <w:rPr/>
        <w:t>Weissbier style using a cleaner yeast and more hops, first produced by Anchor in 1984 and later widely popularized by Widmer.</w:t>
      </w:r>
    </w:p>
    <w:p>
      <w:pPr>
        <w:pStyle w:val="BodyText"/>
        <w:spacing w:line="242" w:lineRule="auto" w:before="34"/>
        <w:ind w:left="140" w:right="182"/>
      </w:pPr>
      <w:r>
        <w:rPr>
          <w:b/>
        </w:rPr>
        <w:t>Characteristic Ingredients: </w:t>
      </w:r>
      <w:r>
        <w:rPr/>
        <w:t>Clean American ale or lager yeast. German Weissbier yeast is inappropriate. Wheat malt (often</w:t>
      </w:r>
      <w:r>
        <w:rPr>
          <w:spacing w:val="-4"/>
        </w:rPr>
        <w:t> </w:t>
      </w:r>
      <w:r>
        <w:rPr/>
        <w:t>30–50%,</w:t>
      </w:r>
      <w:r>
        <w:rPr>
          <w:spacing w:val="-4"/>
        </w:rPr>
        <w:t> </w:t>
      </w:r>
      <w:r>
        <w:rPr/>
        <w:t>lower</w:t>
      </w:r>
      <w:r>
        <w:rPr>
          <w:spacing w:val="-4"/>
        </w:rPr>
        <w:t> </w:t>
      </w:r>
      <w:r>
        <w:rPr/>
        <w:t>than</w:t>
      </w:r>
      <w:r>
        <w:rPr>
          <w:spacing w:val="-5"/>
        </w:rPr>
        <w:t> </w:t>
      </w:r>
      <w:r>
        <w:rPr/>
        <w:t>is</w:t>
      </w:r>
      <w:r>
        <w:rPr>
          <w:spacing w:val="-6"/>
        </w:rPr>
        <w:t> </w:t>
      </w:r>
      <w:r>
        <w:rPr/>
        <w:t>typical</w:t>
      </w:r>
      <w:r>
        <w:rPr>
          <w:spacing w:val="-6"/>
        </w:rPr>
        <w:t> </w:t>
      </w:r>
      <w:r>
        <w:rPr/>
        <w:t>in</w:t>
      </w:r>
      <w:r>
        <w:rPr>
          <w:spacing w:val="-5"/>
        </w:rPr>
        <w:t> </w:t>
      </w:r>
      <w:r>
        <w:rPr/>
        <w:t>Weissbier).</w:t>
      </w:r>
      <w:r>
        <w:rPr>
          <w:spacing w:val="-5"/>
        </w:rPr>
        <w:t> </w:t>
      </w:r>
      <w:r>
        <w:rPr/>
        <w:t>American, German, or New World hops.</w:t>
      </w:r>
    </w:p>
    <w:p>
      <w:pPr>
        <w:pStyle w:val="BodyText"/>
        <w:spacing w:line="242" w:lineRule="auto" w:before="38"/>
        <w:ind w:left="140" w:right="150"/>
      </w:pPr>
      <w:r>
        <w:rPr>
          <w:b/>
        </w:rPr>
        <w:t>Style Comparison: </w:t>
      </w:r>
      <w:r>
        <w:rPr/>
        <w:t>More hop character and less yeast character</w:t>
      </w:r>
      <w:r>
        <w:rPr>
          <w:spacing w:val="-5"/>
        </w:rPr>
        <w:t> </w:t>
      </w:r>
      <w:r>
        <w:rPr/>
        <w:t>than</w:t>
      </w:r>
      <w:r>
        <w:rPr>
          <w:spacing w:val="-6"/>
        </w:rPr>
        <w:t> </w:t>
      </w:r>
      <w:r>
        <w:rPr/>
        <w:t>Weissbier.</w:t>
      </w:r>
      <w:r>
        <w:rPr>
          <w:spacing w:val="-6"/>
        </w:rPr>
        <w:t> </w:t>
      </w:r>
      <w:r>
        <w:rPr/>
        <w:t>Never</w:t>
      </w:r>
      <w:r>
        <w:rPr>
          <w:spacing w:val="-5"/>
        </w:rPr>
        <w:t> </w:t>
      </w:r>
      <w:r>
        <w:rPr/>
        <w:t>with</w:t>
      </w:r>
      <w:r>
        <w:rPr>
          <w:spacing w:val="-5"/>
        </w:rPr>
        <w:t> </w:t>
      </w:r>
      <w:r>
        <w:rPr/>
        <w:t>the</w:t>
      </w:r>
      <w:r>
        <w:rPr>
          <w:spacing w:val="-6"/>
        </w:rPr>
        <w:t> </w:t>
      </w:r>
      <w:r>
        <w:rPr/>
        <w:t>banana</w:t>
      </w:r>
      <w:r>
        <w:rPr>
          <w:spacing w:val="-5"/>
        </w:rPr>
        <w:t> </w:t>
      </w:r>
      <w:r>
        <w:rPr/>
        <w:t>and</w:t>
      </w:r>
      <w:r>
        <w:rPr>
          <w:spacing w:val="-6"/>
        </w:rPr>
        <w:t> </w:t>
      </w:r>
      <w:r>
        <w:rPr/>
        <w:t>clove character of Weissbier. Generally has the same range and balance as Blonde Ales, but with a wheat character as the primary malt flavor.</w:t>
      </w:r>
    </w:p>
    <w:p>
      <w:pPr>
        <w:tabs>
          <w:tab w:pos="2612" w:val="left" w:leader="none"/>
        </w:tabs>
        <w:spacing w:before="38"/>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1.040</w:t>
      </w:r>
      <w:r>
        <w:rPr>
          <w:spacing w:val="-2"/>
          <w:sz w:val="18"/>
        </w:rPr>
        <w:t> </w:t>
      </w:r>
      <w:r>
        <w:rPr>
          <w:sz w:val="18"/>
        </w:rPr>
        <w:t>– </w:t>
      </w:r>
      <w:r>
        <w:rPr>
          <w:spacing w:val="-2"/>
          <w:sz w:val="18"/>
        </w:rPr>
        <w:t>1.055</w:t>
      </w:r>
    </w:p>
    <w:p>
      <w:pPr>
        <w:pStyle w:val="BodyText"/>
        <w:tabs>
          <w:tab w:pos="2638" w:val="left" w:leader="none"/>
        </w:tabs>
        <w:spacing w:line="204" w:lineRule="exact" w:before="2"/>
        <w:ind w:left="140"/>
      </w:pPr>
      <w:r>
        <w:rPr/>
        <w:t>IBUs:</w:t>
      </w:r>
      <w:r>
        <w:rPr>
          <w:spacing w:val="41"/>
        </w:rPr>
        <w:t> </w:t>
      </w:r>
      <w:r>
        <w:rPr/>
        <w:t>15</w:t>
      </w:r>
      <w:r>
        <w:rPr>
          <w:spacing w:val="-1"/>
        </w:rPr>
        <w:t> </w:t>
      </w:r>
      <w:r>
        <w:rPr/>
        <w:t>–</w:t>
      </w:r>
      <w:r>
        <w:rPr>
          <w:spacing w:val="-1"/>
        </w:rPr>
        <w:t> </w:t>
      </w:r>
      <w:r>
        <w:rPr>
          <w:spacing w:val="-5"/>
        </w:rPr>
        <w:t>30</w:t>
      </w:r>
      <w:r>
        <w:rPr/>
        <w:tab/>
        <w:t>FG:</w:t>
      </w:r>
      <w:r>
        <w:rPr>
          <w:spacing w:val="40"/>
        </w:rPr>
        <w:t> </w:t>
      </w:r>
      <w:r>
        <w:rPr/>
        <w:t>1.008</w:t>
      </w:r>
      <w:r>
        <w:rPr>
          <w:spacing w:val="-1"/>
        </w:rPr>
        <w:t> </w:t>
      </w:r>
      <w:r>
        <w:rPr/>
        <w:t>–</w:t>
      </w:r>
      <w:r>
        <w:rPr>
          <w:spacing w:val="-2"/>
        </w:rPr>
        <w:t> 1.013</w:t>
      </w:r>
    </w:p>
    <w:p>
      <w:pPr>
        <w:pStyle w:val="BodyText"/>
        <w:tabs>
          <w:tab w:pos="2518" w:val="left" w:leader="none"/>
        </w:tabs>
        <w:spacing w:line="204" w:lineRule="exact"/>
        <w:ind w:left="140"/>
      </w:pPr>
      <w:r>
        <w:rPr/>
        <w:t>SRM:</w:t>
      </w:r>
      <w:r>
        <w:rPr>
          <w:spacing w:val="51"/>
        </w:rPr>
        <w:t> </w:t>
      </w:r>
      <w:r>
        <w:rPr/>
        <w:t>3</w:t>
      </w:r>
      <w:r>
        <w:rPr>
          <w:spacing w:val="-2"/>
        </w:rPr>
        <w:t> </w:t>
      </w:r>
      <w:r>
        <w:rPr/>
        <w:t>–</w:t>
      </w:r>
      <w:r>
        <w:rPr>
          <w:spacing w:val="-1"/>
        </w:rPr>
        <w:t> </w:t>
      </w:r>
      <w:r>
        <w:rPr>
          <w:spacing w:val="-10"/>
        </w:rPr>
        <w:t>6</w:t>
      </w:r>
      <w:r>
        <w:rPr/>
        <w:tab/>
        <w:t>ABV:</w:t>
      </w:r>
      <w:r>
        <w:rPr>
          <w:spacing w:val="41"/>
        </w:rPr>
        <w:t> </w:t>
      </w:r>
      <w:r>
        <w:rPr/>
        <w:t>4.0</w:t>
      </w:r>
      <w:r>
        <w:rPr>
          <w:spacing w:val="-2"/>
        </w:rPr>
        <w:t> </w:t>
      </w:r>
      <w:r>
        <w:rPr/>
        <w:t>–</w:t>
      </w:r>
      <w:r>
        <w:rPr>
          <w:spacing w:val="-2"/>
        </w:rPr>
        <w:t> </w:t>
      </w:r>
      <w:r>
        <w:rPr>
          <w:spacing w:val="-4"/>
        </w:rPr>
        <w:t>5.5%</w:t>
      </w:r>
    </w:p>
    <w:p>
      <w:pPr>
        <w:pStyle w:val="BodyText"/>
        <w:spacing w:before="40"/>
        <w:ind w:left="140"/>
      </w:pPr>
      <w:r>
        <w:rPr>
          <w:b/>
        </w:rPr>
        <w:t>Commercial</w:t>
      </w:r>
      <w:r>
        <w:rPr>
          <w:b/>
          <w:spacing w:val="-8"/>
        </w:rPr>
        <w:t> </w:t>
      </w:r>
      <w:r>
        <w:rPr>
          <w:b/>
        </w:rPr>
        <w:t>Examples:</w:t>
      </w:r>
      <w:r>
        <w:rPr>
          <w:b/>
          <w:spacing w:val="-10"/>
        </w:rPr>
        <w:t> </w:t>
      </w:r>
      <w:r>
        <w:rPr/>
        <w:t>Bell’s</w:t>
      </w:r>
      <w:r>
        <w:rPr>
          <w:spacing w:val="-9"/>
        </w:rPr>
        <w:t> </w:t>
      </w:r>
      <w:r>
        <w:rPr/>
        <w:t>Oberon,</w:t>
      </w:r>
      <w:r>
        <w:rPr>
          <w:spacing w:val="-8"/>
        </w:rPr>
        <w:t> </w:t>
      </w:r>
      <w:r>
        <w:rPr/>
        <w:t>Boulevard</w:t>
      </w:r>
      <w:r>
        <w:rPr>
          <w:spacing w:val="-8"/>
        </w:rPr>
        <w:t> </w:t>
      </w:r>
      <w:r>
        <w:rPr/>
        <w:t>Unfiltered Wheat Beer, GoodLife Sweet As! Pacific Ale, Goose Island 312 Urban Wheat Ale, Widmer Hefeweizen</w:t>
      </w:r>
    </w:p>
    <w:p>
      <w:pPr>
        <w:pStyle w:val="BodyText"/>
        <w:spacing w:line="244" w:lineRule="auto" w:before="44"/>
        <w:ind w:right="182"/>
      </w:pPr>
      <w:r>
        <w:rPr>
          <w:b/>
        </w:rPr>
        <w:t>Tags:</w:t>
      </w:r>
      <w:r>
        <w:rPr>
          <w:b/>
          <w:spacing w:val="-11"/>
        </w:rPr>
        <w:t> </w:t>
      </w:r>
      <w:r>
        <w:rPr/>
        <w:t>standard-strength,</w:t>
      </w:r>
      <w:r>
        <w:rPr>
          <w:spacing w:val="-10"/>
        </w:rPr>
        <w:t> </w:t>
      </w:r>
      <w:r>
        <w:rPr/>
        <w:t>pale-color,</w:t>
      </w:r>
      <w:r>
        <w:rPr>
          <w:spacing w:val="-10"/>
        </w:rPr>
        <w:t> </w:t>
      </w:r>
      <w:r>
        <w:rPr/>
        <w:t>any-fermentation,</w:t>
      </w:r>
      <w:r>
        <w:rPr>
          <w:spacing w:val="-9"/>
        </w:rPr>
        <w:t> </w:t>
      </w:r>
      <w:r>
        <w:rPr/>
        <w:t>north- america, craft-style, wheat-beer-family, balanced</w:t>
      </w:r>
    </w:p>
    <w:p>
      <w:pPr>
        <w:spacing w:after="0" w:line="244" w:lineRule="auto"/>
        <w:sectPr>
          <w:pgSz w:w="12240" w:h="15840"/>
          <w:pgMar w:header="0" w:footer="746" w:top="920" w:bottom="940" w:left="580" w:right="580"/>
          <w:cols w:num="2" w:equalWidth="0">
            <w:col w:w="5174" w:space="586"/>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52" name="Group 52"/>
                <wp:cNvGraphicFramePr>
                  <a:graphicFrameLocks/>
                </wp:cNvGraphicFramePr>
                <a:graphic>
                  <a:graphicData uri="http://schemas.microsoft.com/office/word/2010/wordprocessingGroup">
                    <wpg:wgp>
                      <wpg:cNvPr id="52" name="Group 52"/>
                      <wpg:cNvGrpSpPr/>
                      <wpg:grpSpPr>
                        <a:xfrm>
                          <a:off x="0" y="0"/>
                          <a:ext cx="6894830" cy="18415"/>
                          <a:chExt cx="6894830" cy="18415"/>
                        </a:xfrm>
                      </wpg:grpSpPr>
                      <wps:wsp>
                        <wps:cNvPr id="53" name="Graphic 53"/>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51" coordorigin="0,0" coordsize="10858,29">
                <v:rect style="position:absolute;left:0;top:0;width:10858;height:29" id="docshape52"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10" w:after="0"/>
        <w:ind w:left="513" w:right="0" w:hanging="373"/>
        <w:jc w:val="left"/>
      </w:pPr>
      <w:bookmarkStart w:name="2. International Lager" w:id="252"/>
      <w:bookmarkEnd w:id="252"/>
      <w:r>
        <w:rPr>
          <w:b w:val="0"/>
        </w:rPr>
      </w:r>
      <w:bookmarkStart w:name="_bookmark24" w:id="253"/>
      <w:bookmarkEnd w:id="253"/>
      <w:r>
        <w:rPr>
          <w:b w:val="0"/>
        </w:rPr>
      </w:r>
      <w:r>
        <w:rPr>
          <w:sz w:val="28"/>
        </w:rPr>
        <w:t>I</w:t>
      </w:r>
      <w:r>
        <w:rPr/>
        <w:t>NTERNATIONAL</w:t>
      </w:r>
      <w:r>
        <w:rPr>
          <w:spacing w:val="-10"/>
        </w:rPr>
        <w:t> </w:t>
      </w:r>
      <w:r>
        <w:rPr>
          <w:spacing w:val="-4"/>
          <w:sz w:val="28"/>
        </w:rPr>
        <w:t>L</w:t>
      </w:r>
      <w:r>
        <w:rPr>
          <w:spacing w:val="-4"/>
        </w:rPr>
        <w:t>AGER</w:t>
      </w:r>
    </w:p>
    <w:p>
      <w:pPr>
        <w:spacing w:before="120"/>
        <w:ind w:left="139" w:right="165" w:firstLine="0"/>
        <w:jc w:val="left"/>
        <w:rPr>
          <w:i/>
          <w:sz w:val="18"/>
        </w:rPr>
      </w:pPr>
      <w:r>
        <w:rPr>
          <w:i/>
          <w:sz w:val="18"/>
        </w:rPr>
        <w:t>International lagers are the premium, industrial, mass-market lagers produced in most countries in the world. Whether developed from</w:t>
      </w:r>
      <w:r>
        <w:rPr>
          <w:i/>
          <w:spacing w:val="-3"/>
          <w:sz w:val="18"/>
        </w:rPr>
        <w:t> </w:t>
      </w:r>
      <w:r>
        <w:rPr>
          <w:i/>
          <w:sz w:val="18"/>
        </w:rPr>
        <w:t>American</w:t>
      </w:r>
      <w:r>
        <w:rPr>
          <w:i/>
          <w:spacing w:val="-3"/>
          <w:sz w:val="18"/>
        </w:rPr>
        <w:t> </w:t>
      </w:r>
      <w:r>
        <w:rPr>
          <w:i/>
          <w:sz w:val="18"/>
        </w:rPr>
        <w:t>or</w:t>
      </w:r>
      <w:r>
        <w:rPr>
          <w:i/>
          <w:spacing w:val="-2"/>
          <w:sz w:val="18"/>
        </w:rPr>
        <w:t> </w:t>
      </w:r>
      <w:r>
        <w:rPr>
          <w:i/>
          <w:sz w:val="18"/>
        </w:rPr>
        <w:t>European</w:t>
      </w:r>
      <w:r>
        <w:rPr>
          <w:i/>
          <w:spacing w:val="-1"/>
          <w:sz w:val="18"/>
        </w:rPr>
        <w:t> </w:t>
      </w:r>
      <w:r>
        <w:rPr>
          <w:i/>
          <w:sz w:val="18"/>
        </w:rPr>
        <w:t>styles,</w:t>
      </w:r>
      <w:r>
        <w:rPr>
          <w:i/>
          <w:spacing w:val="-3"/>
          <w:sz w:val="18"/>
        </w:rPr>
        <w:t> </w:t>
      </w:r>
      <w:r>
        <w:rPr>
          <w:i/>
          <w:sz w:val="18"/>
        </w:rPr>
        <w:t>they</w:t>
      </w:r>
      <w:r>
        <w:rPr>
          <w:i/>
          <w:spacing w:val="-3"/>
          <w:sz w:val="18"/>
        </w:rPr>
        <w:t> </w:t>
      </w:r>
      <w:r>
        <w:rPr>
          <w:i/>
          <w:sz w:val="18"/>
        </w:rPr>
        <w:t>all</w:t>
      </w:r>
      <w:r>
        <w:rPr>
          <w:i/>
          <w:spacing w:val="-3"/>
          <w:sz w:val="18"/>
        </w:rPr>
        <w:t> </w:t>
      </w:r>
      <w:r>
        <w:rPr>
          <w:i/>
          <w:sz w:val="18"/>
        </w:rPr>
        <w:t>tend</w:t>
      </w:r>
      <w:r>
        <w:rPr>
          <w:i/>
          <w:spacing w:val="-3"/>
          <w:sz w:val="18"/>
        </w:rPr>
        <w:t> </w:t>
      </w:r>
      <w:r>
        <w:rPr>
          <w:i/>
          <w:sz w:val="18"/>
        </w:rPr>
        <w:t>to</w:t>
      </w:r>
      <w:r>
        <w:rPr>
          <w:i/>
          <w:spacing w:val="-3"/>
          <w:sz w:val="18"/>
        </w:rPr>
        <w:t> </w:t>
      </w:r>
      <w:r>
        <w:rPr>
          <w:i/>
          <w:sz w:val="18"/>
        </w:rPr>
        <w:t>have</w:t>
      </w:r>
      <w:r>
        <w:rPr>
          <w:i/>
          <w:spacing w:val="-3"/>
          <w:sz w:val="18"/>
        </w:rPr>
        <w:t> </w:t>
      </w:r>
      <w:r>
        <w:rPr>
          <w:i/>
          <w:sz w:val="18"/>
        </w:rPr>
        <w:t>a</w:t>
      </w:r>
      <w:r>
        <w:rPr>
          <w:i/>
          <w:spacing w:val="-3"/>
          <w:sz w:val="18"/>
        </w:rPr>
        <w:t> </w:t>
      </w:r>
      <w:r>
        <w:rPr>
          <w:i/>
          <w:sz w:val="18"/>
        </w:rPr>
        <w:t>fairly</w:t>
      </w:r>
      <w:r>
        <w:rPr>
          <w:i/>
          <w:spacing w:val="-3"/>
          <w:sz w:val="18"/>
        </w:rPr>
        <w:t> </w:t>
      </w:r>
      <w:r>
        <w:rPr>
          <w:i/>
          <w:sz w:val="18"/>
        </w:rPr>
        <w:t>uniform</w:t>
      </w:r>
      <w:r>
        <w:rPr>
          <w:i/>
          <w:spacing w:val="-3"/>
          <w:sz w:val="18"/>
        </w:rPr>
        <w:t> </w:t>
      </w:r>
      <w:r>
        <w:rPr>
          <w:i/>
          <w:sz w:val="18"/>
        </w:rPr>
        <w:t>character</w:t>
      </w:r>
      <w:r>
        <w:rPr>
          <w:i/>
          <w:spacing w:val="-2"/>
          <w:sz w:val="18"/>
        </w:rPr>
        <w:t> </w:t>
      </w:r>
      <w:r>
        <w:rPr>
          <w:i/>
          <w:sz w:val="18"/>
        </w:rPr>
        <w:t>and</w:t>
      </w:r>
      <w:r>
        <w:rPr>
          <w:i/>
          <w:spacing w:val="-3"/>
          <w:sz w:val="18"/>
        </w:rPr>
        <w:t> </w:t>
      </w:r>
      <w:r>
        <w:rPr>
          <w:i/>
          <w:sz w:val="18"/>
        </w:rPr>
        <w:t>are</w:t>
      </w:r>
      <w:r>
        <w:rPr>
          <w:i/>
          <w:spacing w:val="-3"/>
          <w:sz w:val="18"/>
        </w:rPr>
        <w:t> </w:t>
      </w:r>
      <w:r>
        <w:rPr>
          <w:i/>
          <w:sz w:val="18"/>
        </w:rPr>
        <w:t>heavily</w:t>
      </w:r>
      <w:r>
        <w:rPr>
          <w:i/>
          <w:spacing w:val="-3"/>
          <w:sz w:val="18"/>
        </w:rPr>
        <w:t> </w:t>
      </w:r>
      <w:r>
        <w:rPr>
          <w:i/>
          <w:sz w:val="18"/>
        </w:rPr>
        <w:t>marketed.</w:t>
      </w:r>
      <w:r>
        <w:rPr>
          <w:i/>
          <w:spacing w:val="-1"/>
          <w:sz w:val="18"/>
        </w:rPr>
        <w:t> </w:t>
      </w:r>
      <w:r>
        <w:rPr>
          <w:i/>
          <w:sz w:val="18"/>
        </w:rPr>
        <w:t>Loosely derived</w:t>
      </w:r>
      <w:r>
        <w:rPr>
          <w:i/>
          <w:spacing w:val="-3"/>
          <w:sz w:val="18"/>
        </w:rPr>
        <w:t> </w:t>
      </w:r>
      <w:r>
        <w:rPr>
          <w:i/>
          <w:sz w:val="18"/>
        </w:rPr>
        <w:t>from original Pilsner-type lagers, with colored variations having additional malt flavors while retaining a broad appeal. In many countries,</w:t>
      </w:r>
      <w:r>
        <w:rPr>
          <w:i/>
          <w:spacing w:val="-2"/>
          <w:sz w:val="18"/>
        </w:rPr>
        <w:t> </w:t>
      </w:r>
      <w:r>
        <w:rPr>
          <w:i/>
          <w:sz w:val="18"/>
        </w:rPr>
        <w:t>the styles</w:t>
      </w:r>
      <w:r>
        <w:rPr>
          <w:i/>
          <w:spacing w:val="-3"/>
          <w:sz w:val="18"/>
        </w:rPr>
        <w:t> </w:t>
      </w:r>
      <w:r>
        <w:rPr>
          <w:i/>
          <w:sz w:val="18"/>
        </w:rPr>
        <w:t>will</w:t>
      </w:r>
      <w:r>
        <w:rPr>
          <w:i/>
          <w:spacing w:val="-3"/>
          <w:sz w:val="18"/>
        </w:rPr>
        <w:t> </w:t>
      </w:r>
      <w:r>
        <w:rPr>
          <w:i/>
          <w:sz w:val="18"/>
        </w:rPr>
        <w:t>be</w:t>
      </w:r>
      <w:r>
        <w:rPr>
          <w:i/>
          <w:spacing w:val="-3"/>
          <w:sz w:val="18"/>
        </w:rPr>
        <w:t> </w:t>
      </w:r>
      <w:r>
        <w:rPr>
          <w:i/>
          <w:sz w:val="18"/>
        </w:rPr>
        <w:t>referred</w:t>
      </w:r>
      <w:r>
        <w:rPr>
          <w:i/>
          <w:spacing w:val="-2"/>
          <w:sz w:val="18"/>
        </w:rPr>
        <w:t> </w:t>
      </w:r>
      <w:r>
        <w:rPr>
          <w:i/>
          <w:sz w:val="18"/>
        </w:rPr>
        <w:t>to</w:t>
      </w:r>
      <w:r>
        <w:rPr>
          <w:i/>
          <w:spacing w:val="-2"/>
          <w:sz w:val="18"/>
        </w:rPr>
        <w:t> </w:t>
      </w:r>
      <w:r>
        <w:rPr>
          <w:i/>
          <w:sz w:val="18"/>
        </w:rPr>
        <w:t>by</w:t>
      </w:r>
      <w:r>
        <w:rPr>
          <w:i/>
          <w:spacing w:val="-2"/>
          <w:sz w:val="18"/>
        </w:rPr>
        <w:t> </w:t>
      </w:r>
      <w:r>
        <w:rPr>
          <w:i/>
          <w:sz w:val="18"/>
        </w:rPr>
        <w:t>their</w:t>
      </w:r>
      <w:r>
        <w:rPr>
          <w:i/>
          <w:spacing w:val="-1"/>
          <w:sz w:val="18"/>
        </w:rPr>
        <w:t> </w:t>
      </w:r>
      <w:r>
        <w:rPr>
          <w:i/>
          <w:sz w:val="18"/>
        </w:rPr>
        <w:t>local</w:t>
      </w:r>
      <w:r>
        <w:rPr>
          <w:i/>
          <w:spacing w:val="-3"/>
          <w:sz w:val="18"/>
        </w:rPr>
        <w:t> </w:t>
      </w:r>
      <w:r>
        <w:rPr>
          <w:i/>
          <w:sz w:val="18"/>
        </w:rPr>
        <w:t>country</w:t>
      </w:r>
      <w:r>
        <w:rPr>
          <w:i/>
          <w:spacing w:val="-2"/>
          <w:sz w:val="18"/>
        </w:rPr>
        <w:t> </w:t>
      </w:r>
      <w:r>
        <w:rPr>
          <w:i/>
          <w:sz w:val="18"/>
        </w:rPr>
        <w:t>names. The</w:t>
      </w:r>
      <w:r>
        <w:rPr>
          <w:i/>
          <w:spacing w:val="-3"/>
          <w:sz w:val="18"/>
        </w:rPr>
        <w:t> </w:t>
      </w:r>
      <w:r>
        <w:rPr>
          <w:i/>
          <w:sz w:val="18"/>
        </w:rPr>
        <w:t>use of</w:t>
      </w:r>
      <w:r>
        <w:rPr>
          <w:i/>
          <w:spacing w:val="-1"/>
          <w:sz w:val="18"/>
        </w:rPr>
        <w:t> </w:t>
      </w:r>
      <w:r>
        <w:rPr>
          <w:i/>
          <w:sz w:val="18"/>
        </w:rPr>
        <w:t>the</w:t>
      </w:r>
      <w:r>
        <w:rPr>
          <w:i/>
          <w:spacing w:val="-3"/>
          <w:sz w:val="18"/>
        </w:rPr>
        <w:t> </w:t>
      </w:r>
      <w:r>
        <w:rPr>
          <w:i/>
          <w:sz w:val="18"/>
        </w:rPr>
        <w:t>term</w:t>
      </w:r>
      <w:r>
        <w:rPr>
          <w:i/>
          <w:spacing w:val="-2"/>
          <w:sz w:val="18"/>
        </w:rPr>
        <w:t> </w:t>
      </w:r>
      <w:r>
        <w:rPr>
          <w:i/>
          <w:sz w:val="18"/>
        </w:rPr>
        <w:t>“international”</w:t>
      </w:r>
      <w:r>
        <w:rPr>
          <w:i/>
          <w:spacing w:val="-2"/>
          <w:sz w:val="18"/>
        </w:rPr>
        <w:t> </w:t>
      </w:r>
      <w:r>
        <w:rPr>
          <w:i/>
          <w:sz w:val="18"/>
        </w:rPr>
        <w:t>doesn’t</w:t>
      </w:r>
      <w:r>
        <w:rPr>
          <w:i/>
          <w:spacing w:val="-2"/>
          <w:sz w:val="18"/>
        </w:rPr>
        <w:t> </w:t>
      </w:r>
      <w:r>
        <w:rPr>
          <w:i/>
          <w:sz w:val="18"/>
        </w:rPr>
        <w:t>mean that</w:t>
      </w:r>
      <w:r>
        <w:rPr>
          <w:i/>
          <w:spacing w:val="-2"/>
          <w:sz w:val="18"/>
        </w:rPr>
        <w:t> </w:t>
      </w:r>
      <w:r>
        <w:rPr>
          <w:i/>
          <w:sz w:val="18"/>
        </w:rPr>
        <w:t>any</w:t>
      </w:r>
      <w:r>
        <w:rPr>
          <w:i/>
          <w:spacing w:val="-2"/>
          <w:sz w:val="18"/>
        </w:rPr>
        <w:t> </w:t>
      </w:r>
      <w:r>
        <w:rPr>
          <w:i/>
          <w:sz w:val="18"/>
        </w:rPr>
        <w:t>beers are actually labeled as such, but is more of a categorization of similar beers produced worldwide.</w:t>
      </w:r>
    </w:p>
    <w:p>
      <w:pPr>
        <w:pStyle w:val="BodyText"/>
        <w:spacing w:before="11"/>
        <w:ind w:left="0"/>
        <w:rPr>
          <w:i/>
          <w:sz w:val="12"/>
        </w:rPr>
      </w:pPr>
    </w:p>
    <w:p>
      <w:pPr>
        <w:spacing w:after="0"/>
        <w:rPr>
          <w:sz w:val="12"/>
        </w:rPr>
        <w:sectPr>
          <w:pgSz w:w="12240" w:h="15840"/>
          <w:pgMar w:header="0" w:footer="746" w:top="1020" w:bottom="940" w:left="580" w:right="580"/>
        </w:sectPr>
      </w:pPr>
    </w:p>
    <w:p>
      <w:pPr>
        <w:pStyle w:val="Heading3"/>
        <w:spacing w:before="101"/>
      </w:pPr>
      <w:bookmarkStart w:name="2A. International Pale Lager" w:id="254"/>
      <w:bookmarkEnd w:id="254"/>
      <w:r>
        <w:rPr>
          <w:b w:val="0"/>
        </w:rPr>
      </w:r>
      <w:bookmarkStart w:name="_bookmark25" w:id="255"/>
      <w:bookmarkEnd w:id="255"/>
      <w:r>
        <w:rPr>
          <w:b w:val="0"/>
        </w:rPr>
      </w:r>
      <w:r>
        <w:rPr/>
        <w:t>2A.</w:t>
      </w:r>
      <w:r>
        <w:rPr>
          <w:spacing w:val="-7"/>
        </w:rPr>
        <w:t> </w:t>
      </w:r>
      <w:r>
        <w:rPr/>
        <w:t>International</w:t>
      </w:r>
      <w:r>
        <w:rPr>
          <w:spacing w:val="-7"/>
        </w:rPr>
        <w:t> </w:t>
      </w:r>
      <w:r>
        <w:rPr/>
        <w:t>Pale</w:t>
      </w:r>
      <w:r>
        <w:rPr>
          <w:spacing w:val="-7"/>
        </w:rPr>
        <w:t> </w:t>
      </w:r>
      <w:r>
        <w:rPr>
          <w:spacing w:val="-4"/>
        </w:rPr>
        <w:t>Lager</w:t>
      </w:r>
    </w:p>
    <w:p>
      <w:pPr>
        <w:pStyle w:val="BodyText"/>
        <w:spacing w:line="244" w:lineRule="auto" w:before="40"/>
        <w:ind w:left="140"/>
      </w:pPr>
      <w:r>
        <w:rPr>
          <w:b/>
        </w:rPr>
        <w:t>Overall</w:t>
      </w:r>
      <w:r>
        <w:rPr>
          <w:b/>
          <w:spacing w:val="-7"/>
        </w:rPr>
        <w:t> </w:t>
      </w:r>
      <w:r>
        <w:rPr>
          <w:b/>
        </w:rPr>
        <w:t>Impression:</w:t>
      </w:r>
      <w:r>
        <w:rPr>
          <w:b/>
          <w:spacing w:val="-9"/>
        </w:rPr>
        <w:t> </w:t>
      </w:r>
      <w:r>
        <w:rPr/>
        <w:t>A</w:t>
      </w:r>
      <w:r>
        <w:rPr>
          <w:spacing w:val="-8"/>
        </w:rPr>
        <w:t> </w:t>
      </w:r>
      <w:r>
        <w:rPr/>
        <w:t>highly-attenuated</w:t>
      </w:r>
      <w:r>
        <w:rPr>
          <w:spacing w:val="-8"/>
        </w:rPr>
        <w:t> </w:t>
      </w:r>
      <w:r>
        <w:rPr/>
        <w:t>pale</w:t>
      </w:r>
      <w:r>
        <w:rPr>
          <w:spacing w:val="-6"/>
        </w:rPr>
        <w:t> </w:t>
      </w:r>
      <w:r>
        <w:rPr/>
        <w:t>lager</w:t>
      </w:r>
      <w:r>
        <w:rPr>
          <w:spacing w:val="-7"/>
        </w:rPr>
        <w:t> </w:t>
      </w:r>
      <w:r>
        <w:rPr/>
        <w:t>without strong flavors, typically well-balanced and highly carbonated. Served cold, it is refreshing and thirst-quenching.</w:t>
      </w:r>
    </w:p>
    <w:p>
      <w:pPr>
        <w:pStyle w:val="BodyText"/>
        <w:spacing w:line="244" w:lineRule="auto" w:before="32"/>
        <w:ind w:left="140" w:hanging="1"/>
      </w:pPr>
      <w:r>
        <w:rPr>
          <w:b/>
        </w:rPr>
        <w:t>Aroma: </w:t>
      </w:r>
      <w:r>
        <w:rPr/>
        <w:t>Low to medium-low grainy-malty or slightly corny- sweet</w:t>
      </w:r>
      <w:r>
        <w:rPr>
          <w:spacing w:val="-4"/>
        </w:rPr>
        <w:t> </w:t>
      </w:r>
      <w:r>
        <w:rPr/>
        <w:t>malt</w:t>
      </w:r>
      <w:r>
        <w:rPr>
          <w:spacing w:val="-4"/>
        </w:rPr>
        <w:t> </w:t>
      </w:r>
      <w:r>
        <w:rPr/>
        <w:t>aroma.</w:t>
      </w:r>
      <w:r>
        <w:rPr>
          <w:spacing w:val="-5"/>
        </w:rPr>
        <w:t> </w:t>
      </w:r>
      <w:r>
        <w:rPr/>
        <w:t>Very</w:t>
      </w:r>
      <w:r>
        <w:rPr>
          <w:spacing w:val="-4"/>
        </w:rPr>
        <w:t> </w:t>
      </w:r>
      <w:r>
        <w:rPr/>
        <w:t>low</w:t>
      </w:r>
      <w:r>
        <w:rPr>
          <w:spacing w:val="-5"/>
        </w:rPr>
        <w:t> </w:t>
      </w:r>
      <w:r>
        <w:rPr/>
        <w:t>to</w:t>
      </w:r>
      <w:r>
        <w:rPr>
          <w:spacing w:val="-3"/>
        </w:rPr>
        <w:t> </w:t>
      </w:r>
      <w:r>
        <w:rPr/>
        <w:t>medium</w:t>
      </w:r>
      <w:r>
        <w:rPr>
          <w:spacing w:val="-5"/>
        </w:rPr>
        <w:t> </w:t>
      </w:r>
      <w:r>
        <w:rPr/>
        <w:t>spicy,</w:t>
      </w:r>
      <w:r>
        <w:rPr>
          <w:spacing w:val="-3"/>
        </w:rPr>
        <w:t> </w:t>
      </w:r>
      <w:r>
        <w:rPr/>
        <w:t>floral,</w:t>
      </w:r>
      <w:r>
        <w:rPr>
          <w:spacing w:val="-5"/>
        </w:rPr>
        <w:t> </w:t>
      </w:r>
      <w:r>
        <w:rPr/>
        <w:t>or</w:t>
      </w:r>
      <w:r>
        <w:rPr>
          <w:spacing w:val="-4"/>
        </w:rPr>
        <w:t> </w:t>
      </w:r>
      <w:r>
        <w:rPr/>
        <w:t>herbal hop aroma. Clean fermentation profile.</w:t>
      </w:r>
    </w:p>
    <w:p>
      <w:pPr>
        <w:pStyle w:val="BodyText"/>
        <w:spacing w:line="244" w:lineRule="auto" w:before="35"/>
        <w:ind w:left="140"/>
      </w:pPr>
      <w:r>
        <w:rPr>
          <w:b/>
        </w:rPr>
        <w:t>Appearance:</w:t>
      </w:r>
      <w:r>
        <w:rPr>
          <w:b/>
          <w:spacing w:val="-6"/>
        </w:rPr>
        <w:t> </w:t>
      </w:r>
      <w:r>
        <w:rPr/>
        <w:t>Pale</w:t>
      </w:r>
      <w:r>
        <w:rPr>
          <w:spacing w:val="-5"/>
        </w:rPr>
        <w:t> </w:t>
      </w:r>
      <w:r>
        <w:rPr/>
        <w:t>straw</w:t>
      </w:r>
      <w:r>
        <w:rPr>
          <w:spacing w:val="-5"/>
        </w:rPr>
        <w:t> </w:t>
      </w:r>
      <w:r>
        <w:rPr/>
        <w:t>to</w:t>
      </w:r>
      <w:r>
        <w:rPr>
          <w:spacing w:val="-6"/>
        </w:rPr>
        <w:t> </w:t>
      </w:r>
      <w:r>
        <w:rPr/>
        <w:t>gold</w:t>
      </w:r>
      <w:r>
        <w:rPr>
          <w:spacing w:val="-5"/>
        </w:rPr>
        <w:t> </w:t>
      </w:r>
      <w:r>
        <w:rPr/>
        <w:t>color.</w:t>
      </w:r>
      <w:r>
        <w:rPr>
          <w:spacing w:val="-3"/>
        </w:rPr>
        <w:t> </w:t>
      </w:r>
      <w:r>
        <w:rPr/>
        <w:t>White,</w:t>
      </w:r>
      <w:r>
        <w:rPr>
          <w:spacing w:val="-5"/>
        </w:rPr>
        <w:t> </w:t>
      </w:r>
      <w:r>
        <w:rPr/>
        <w:t>frothy</w:t>
      </w:r>
      <w:r>
        <w:rPr>
          <w:spacing w:val="-5"/>
        </w:rPr>
        <w:t> </w:t>
      </w:r>
      <w:r>
        <w:rPr/>
        <w:t>head</w:t>
      </w:r>
      <w:r>
        <w:rPr>
          <w:spacing w:val="-2"/>
        </w:rPr>
        <w:t> </w:t>
      </w:r>
      <w:r>
        <w:rPr/>
        <w:t>may not be long lasting. Very clear.</w:t>
      </w:r>
    </w:p>
    <w:p>
      <w:pPr>
        <w:pStyle w:val="BodyText"/>
        <w:spacing w:line="242" w:lineRule="auto" w:before="34"/>
        <w:ind w:right="235"/>
      </w:pPr>
      <w:r>
        <w:rPr>
          <w:b/>
        </w:rPr>
        <w:t>Flavor: </w:t>
      </w:r>
      <w:r>
        <w:rPr/>
        <w:t>Low to moderate levels of grainy-malt flavor, medium-low to medium bitterness, with a crisp, dry, well- attenuated finish. The grain character can be somewhat neutral, or show a light bready-crackery quality. Moderate corny or malty sweetness optional. Medium floral, spicy, or herbal hop flavor optional. Balance may vary from slightly malty to</w:t>
      </w:r>
      <w:r>
        <w:rPr>
          <w:spacing w:val="-1"/>
        </w:rPr>
        <w:t> </w:t>
      </w:r>
      <w:r>
        <w:rPr/>
        <w:t>slightly bitter, but is usually relatively close to even. Neutral</w:t>
      </w:r>
      <w:r>
        <w:rPr>
          <w:spacing w:val="-6"/>
        </w:rPr>
        <w:t> </w:t>
      </w:r>
      <w:r>
        <w:rPr/>
        <w:t>aftertaste</w:t>
      </w:r>
      <w:r>
        <w:rPr>
          <w:spacing w:val="-5"/>
        </w:rPr>
        <w:t> </w:t>
      </w:r>
      <w:r>
        <w:rPr/>
        <w:t>with</w:t>
      </w:r>
      <w:r>
        <w:rPr>
          <w:spacing w:val="-5"/>
        </w:rPr>
        <w:t> </w:t>
      </w:r>
      <w:r>
        <w:rPr/>
        <w:t>light</w:t>
      </w:r>
      <w:r>
        <w:rPr>
          <w:spacing w:val="-5"/>
        </w:rPr>
        <w:t> </w:t>
      </w:r>
      <w:r>
        <w:rPr/>
        <w:t>malt</w:t>
      </w:r>
      <w:r>
        <w:rPr>
          <w:spacing w:val="-5"/>
        </w:rPr>
        <w:t> </w:t>
      </w:r>
      <w:r>
        <w:rPr/>
        <w:t>and</w:t>
      </w:r>
      <w:r>
        <w:rPr>
          <w:spacing w:val="-5"/>
        </w:rPr>
        <w:t> </w:t>
      </w:r>
      <w:r>
        <w:rPr/>
        <w:t>sometimes</w:t>
      </w:r>
      <w:r>
        <w:rPr>
          <w:spacing w:val="-6"/>
        </w:rPr>
        <w:t> </w:t>
      </w:r>
      <w:r>
        <w:rPr/>
        <w:t>hop</w:t>
      </w:r>
      <w:r>
        <w:rPr>
          <w:spacing w:val="-3"/>
        </w:rPr>
        <w:t> </w:t>
      </w:r>
      <w:r>
        <w:rPr/>
        <w:t>flavors.</w:t>
      </w:r>
    </w:p>
    <w:p>
      <w:pPr>
        <w:pStyle w:val="BodyText"/>
        <w:spacing w:before="39"/>
      </w:pPr>
      <w:r>
        <w:rPr>
          <w:b/>
        </w:rPr>
        <w:t>Mouthfeel:</w:t>
      </w:r>
      <w:r>
        <w:rPr>
          <w:b/>
          <w:spacing w:val="-6"/>
        </w:rPr>
        <w:t> </w:t>
      </w:r>
      <w:r>
        <w:rPr/>
        <w:t>Light</w:t>
      </w:r>
      <w:r>
        <w:rPr>
          <w:spacing w:val="-4"/>
        </w:rPr>
        <w:t> </w:t>
      </w:r>
      <w:r>
        <w:rPr/>
        <w:t>to</w:t>
      </w:r>
      <w:r>
        <w:rPr>
          <w:spacing w:val="-6"/>
        </w:rPr>
        <w:t> </w:t>
      </w:r>
      <w:r>
        <w:rPr/>
        <w:t>medium</w:t>
      </w:r>
      <w:r>
        <w:rPr>
          <w:spacing w:val="-5"/>
        </w:rPr>
        <w:t> </w:t>
      </w:r>
      <w:r>
        <w:rPr/>
        <w:t>body.</w:t>
      </w:r>
      <w:r>
        <w:rPr>
          <w:spacing w:val="-5"/>
        </w:rPr>
        <w:t> </w:t>
      </w:r>
      <w:r>
        <w:rPr/>
        <w:t>Moderately</w:t>
      </w:r>
      <w:r>
        <w:rPr>
          <w:spacing w:val="-5"/>
        </w:rPr>
        <w:t> </w:t>
      </w:r>
      <w:r>
        <w:rPr/>
        <w:t>high</w:t>
      </w:r>
      <w:r>
        <w:rPr>
          <w:spacing w:val="-4"/>
        </w:rPr>
        <w:t> </w:t>
      </w:r>
      <w:r>
        <w:rPr/>
        <w:t>to</w:t>
      </w:r>
      <w:r>
        <w:rPr>
          <w:spacing w:val="-6"/>
        </w:rPr>
        <w:t> </w:t>
      </w:r>
      <w:r>
        <w:rPr/>
        <w:t>highly carbonated. Can have a slight carbonic bite on the tongue.</w:t>
      </w:r>
    </w:p>
    <w:p>
      <w:pPr>
        <w:pStyle w:val="BodyText"/>
        <w:spacing w:line="242" w:lineRule="auto" w:before="43"/>
        <w:ind w:right="81"/>
      </w:pPr>
      <w:r>
        <w:rPr>
          <w:b/>
        </w:rPr>
        <w:t>Comments: </w:t>
      </w:r>
      <w:r>
        <w:rPr/>
        <w:t>Tends to have fewer adjuncts than American Lagers.</w:t>
      </w:r>
      <w:r>
        <w:rPr>
          <w:spacing w:val="-5"/>
        </w:rPr>
        <w:t> </w:t>
      </w:r>
      <w:r>
        <w:rPr/>
        <w:t>They</w:t>
      </w:r>
      <w:r>
        <w:rPr>
          <w:spacing w:val="-5"/>
        </w:rPr>
        <w:t> </w:t>
      </w:r>
      <w:r>
        <w:rPr/>
        <w:t>may</w:t>
      </w:r>
      <w:r>
        <w:rPr>
          <w:spacing w:val="-5"/>
        </w:rPr>
        <w:t> </w:t>
      </w:r>
      <w:r>
        <w:rPr/>
        <w:t>be</w:t>
      </w:r>
      <w:r>
        <w:rPr>
          <w:spacing w:val="-3"/>
        </w:rPr>
        <w:t> </w:t>
      </w:r>
      <w:r>
        <w:rPr/>
        <w:t>all-malt,</w:t>
      </w:r>
      <w:r>
        <w:rPr>
          <w:spacing w:val="-3"/>
        </w:rPr>
        <w:t> </w:t>
      </w:r>
      <w:r>
        <w:rPr/>
        <w:t>although</w:t>
      </w:r>
      <w:r>
        <w:rPr>
          <w:spacing w:val="-4"/>
        </w:rPr>
        <w:t> </w:t>
      </w:r>
      <w:r>
        <w:rPr/>
        <w:t>strong</w:t>
      </w:r>
      <w:r>
        <w:rPr>
          <w:spacing w:val="-3"/>
        </w:rPr>
        <w:t> </w:t>
      </w:r>
      <w:r>
        <w:rPr/>
        <w:t>flavors</w:t>
      </w:r>
      <w:r>
        <w:rPr>
          <w:spacing w:val="-5"/>
        </w:rPr>
        <w:t> </w:t>
      </w:r>
      <w:r>
        <w:rPr/>
        <w:t>are</w:t>
      </w:r>
      <w:r>
        <w:rPr>
          <w:spacing w:val="-5"/>
        </w:rPr>
        <w:t> </w:t>
      </w:r>
      <w:r>
        <w:rPr/>
        <w:t>still</w:t>
      </w:r>
      <w:r>
        <w:rPr>
          <w:spacing w:val="-5"/>
        </w:rPr>
        <w:t> </w:t>
      </w:r>
      <w:r>
        <w:rPr/>
        <w:t>a fault. A broad category of international mass-market lagers ranging from up-scale American lagers to the typical “import” or “green bottle” international beers found in America and many export markets. Often confusingly labeled as</w:t>
      </w:r>
      <w:r>
        <w:rPr>
          <w:spacing w:val="-1"/>
        </w:rPr>
        <w:t> </w:t>
      </w:r>
      <w:r>
        <w:rPr/>
        <w:t>a “Pilsner.” Any skunkiness in commercial beers is a handling fault, not a characteristic of the style.</w:t>
      </w:r>
    </w:p>
    <w:p>
      <w:pPr>
        <w:pStyle w:val="BodyText"/>
        <w:spacing w:line="242" w:lineRule="auto" w:before="37"/>
        <w:ind w:right="81"/>
      </w:pPr>
      <w:r>
        <w:rPr>
          <w:b/>
        </w:rPr>
        <w:t>History: </w:t>
      </w:r>
      <w:r>
        <w:rPr/>
        <w:t>In the United States, developed as a premium version</w:t>
      </w:r>
      <w:r>
        <w:rPr>
          <w:spacing w:val="-3"/>
        </w:rPr>
        <w:t> </w:t>
      </w:r>
      <w:r>
        <w:rPr/>
        <w:t>of</w:t>
      </w:r>
      <w:r>
        <w:rPr>
          <w:spacing w:val="-5"/>
        </w:rPr>
        <w:t> </w:t>
      </w:r>
      <w:r>
        <w:rPr/>
        <w:t>the</w:t>
      </w:r>
      <w:r>
        <w:rPr>
          <w:spacing w:val="-3"/>
        </w:rPr>
        <w:t> </w:t>
      </w:r>
      <w:r>
        <w:rPr/>
        <w:t>standard</w:t>
      </w:r>
      <w:r>
        <w:rPr>
          <w:spacing w:val="-4"/>
        </w:rPr>
        <w:t> </w:t>
      </w:r>
      <w:r>
        <w:rPr/>
        <w:t>American</w:t>
      </w:r>
      <w:r>
        <w:rPr>
          <w:spacing w:val="-4"/>
        </w:rPr>
        <w:t> </w:t>
      </w:r>
      <w:r>
        <w:rPr/>
        <w:t>lager,</w:t>
      </w:r>
      <w:r>
        <w:rPr>
          <w:spacing w:val="-4"/>
        </w:rPr>
        <w:t> </w:t>
      </w:r>
      <w:r>
        <w:rPr/>
        <w:t>with</w:t>
      </w:r>
      <w:r>
        <w:rPr>
          <w:spacing w:val="-3"/>
        </w:rPr>
        <w:t> </w:t>
      </w:r>
      <w:r>
        <w:rPr/>
        <w:t>a</w:t>
      </w:r>
      <w:r>
        <w:rPr>
          <w:spacing w:val="-3"/>
        </w:rPr>
        <w:t> </w:t>
      </w:r>
      <w:r>
        <w:rPr/>
        <w:t>similar</w:t>
      </w:r>
      <w:r>
        <w:rPr>
          <w:spacing w:val="-3"/>
        </w:rPr>
        <w:t> </w:t>
      </w:r>
      <w:r>
        <w:rPr/>
        <w:t>history. Outside</w:t>
      </w:r>
      <w:r>
        <w:rPr>
          <w:spacing w:val="-5"/>
        </w:rPr>
        <w:t> </w:t>
      </w:r>
      <w:r>
        <w:rPr/>
        <w:t>the</w:t>
      </w:r>
      <w:r>
        <w:rPr>
          <w:spacing w:val="-5"/>
        </w:rPr>
        <w:t> </w:t>
      </w:r>
      <w:r>
        <w:rPr/>
        <w:t>US,</w:t>
      </w:r>
      <w:r>
        <w:rPr>
          <w:spacing w:val="-5"/>
        </w:rPr>
        <w:t> </w:t>
      </w:r>
      <w:r>
        <w:rPr/>
        <w:t>developed</w:t>
      </w:r>
      <w:r>
        <w:rPr>
          <w:spacing w:val="-5"/>
        </w:rPr>
        <w:t> </w:t>
      </w:r>
      <w:r>
        <w:rPr/>
        <w:t>either</w:t>
      </w:r>
      <w:r>
        <w:rPr>
          <w:spacing w:val="-4"/>
        </w:rPr>
        <w:t> </w:t>
      </w:r>
      <w:r>
        <w:rPr/>
        <w:t>as</w:t>
      </w:r>
      <w:r>
        <w:rPr>
          <w:spacing w:val="-6"/>
        </w:rPr>
        <w:t> </w:t>
      </w:r>
      <w:r>
        <w:rPr/>
        <w:t>an</w:t>
      </w:r>
      <w:r>
        <w:rPr>
          <w:spacing w:val="-5"/>
        </w:rPr>
        <w:t> </w:t>
      </w:r>
      <w:r>
        <w:rPr/>
        <w:t>imitation</w:t>
      </w:r>
      <w:r>
        <w:rPr>
          <w:spacing w:val="-5"/>
        </w:rPr>
        <w:t> </w:t>
      </w:r>
      <w:r>
        <w:rPr/>
        <w:t>of</w:t>
      </w:r>
      <w:r>
        <w:rPr>
          <w:spacing w:val="-6"/>
        </w:rPr>
        <w:t> </w:t>
      </w:r>
      <w:r>
        <w:rPr/>
        <w:t>American- style lagers, or as a more accessible (and often drier and less bitter) version of a Pilsner-type beer. Often heavily marketed and exported by large industrial or multi-national breweries.</w:t>
      </w:r>
    </w:p>
    <w:p>
      <w:pPr>
        <w:spacing w:line="244" w:lineRule="auto" w:before="38"/>
        <w:ind w:left="139" w:right="81" w:firstLine="0"/>
        <w:jc w:val="left"/>
        <w:rPr>
          <w:sz w:val="18"/>
        </w:rPr>
      </w:pPr>
      <w:r>
        <w:rPr>
          <w:b/>
          <w:sz w:val="18"/>
        </w:rPr>
        <w:t>Characteristic Ingredients: </w:t>
      </w:r>
      <w:r>
        <w:rPr>
          <w:sz w:val="18"/>
        </w:rPr>
        <w:t>Two- or six-row barley. May use</w:t>
      </w:r>
      <w:r>
        <w:rPr>
          <w:spacing w:val="-4"/>
          <w:sz w:val="18"/>
        </w:rPr>
        <w:t> </w:t>
      </w:r>
      <w:r>
        <w:rPr>
          <w:sz w:val="18"/>
        </w:rPr>
        <w:t>rice,</w:t>
      </w:r>
      <w:r>
        <w:rPr>
          <w:spacing w:val="-4"/>
          <w:sz w:val="18"/>
        </w:rPr>
        <w:t> </w:t>
      </w:r>
      <w:r>
        <w:rPr>
          <w:sz w:val="18"/>
        </w:rPr>
        <w:t>corn,</w:t>
      </w:r>
      <w:r>
        <w:rPr>
          <w:spacing w:val="-2"/>
          <w:sz w:val="18"/>
        </w:rPr>
        <w:t> </w:t>
      </w:r>
      <w:r>
        <w:rPr>
          <w:sz w:val="18"/>
        </w:rPr>
        <w:t>or</w:t>
      </w:r>
      <w:r>
        <w:rPr>
          <w:spacing w:val="-3"/>
          <w:sz w:val="18"/>
        </w:rPr>
        <w:t> </w:t>
      </w:r>
      <w:r>
        <w:rPr>
          <w:sz w:val="18"/>
        </w:rPr>
        <w:t>sugar</w:t>
      </w:r>
      <w:r>
        <w:rPr>
          <w:spacing w:val="-3"/>
          <w:sz w:val="18"/>
        </w:rPr>
        <w:t> </w:t>
      </w:r>
      <w:r>
        <w:rPr>
          <w:sz w:val="18"/>
        </w:rPr>
        <w:t>as</w:t>
      </w:r>
      <w:r>
        <w:rPr>
          <w:spacing w:val="-5"/>
          <w:sz w:val="18"/>
        </w:rPr>
        <w:t> </w:t>
      </w:r>
      <w:r>
        <w:rPr>
          <w:sz w:val="18"/>
        </w:rPr>
        <w:t>adjuncts,</w:t>
      </w:r>
      <w:r>
        <w:rPr>
          <w:spacing w:val="-4"/>
          <w:sz w:val="18"/>
        </w:rPr>
        <w:t> </w:t>
      </w:r>
      <w:r>
        <w:rPr>
          <w:sz w:val="18"/>
        </w:rPr>
        <w:t>but</w:t>
      </w:r>
      <w:r>
        <w:rPr>
          <w:spacing w:val="-3"/>
          <w:sz w:val="18"/>
        </w:rPr>
        <w:t> </w:t>
      </w:r>
      <w:r>
        <w:rPr>
          <w:sz w:val="18"/>
        </w:rPr>
        <w:t>are</w:t>
      </w:r>
      <w:r>
        <w:rPr>
          <w:spacing w:val="-4"/>
          <w:sz w:val="18"/>
        </w:rPr>
        <w:t> </w:t>
      </w:r>
      <w:r>
        <w:rPr>
          <w:sz w:val="18"/>
        </w:rPr>
        <w:t>generally</w:t>
      </w:r>
      <w:r>
        <w:rPr>
          <w:spacing w:val="-4"/>
          <w:sz w:val="18"/>
        </w:rPr>
        <w:t> </w:t>
      </w:r>
      <w:r>
        <w:rPr>
          <w:sz w:val="18"/>
        </w:rPr>
        <w:t>all</w:t>
      </w:r>
      <w:r>
        <w:rPr>
          <w:spacing w:val="-5"/>
          <w:sz w:val="18"/>
        </w:rPr>
        <w:t> </w:t>
      </w:r>
      <w:r>
        <w:rPr>
          <w:sz w:val="18"/>
        </w:rPr>
        <w:t>malt.</w:t>
      </w:r>
    </w:p>
    <w:p>
      <w:pPr>
        <w:pStyle w:val="BodyText"/>
        <w:spacing w:line="242" w:lineRule="auto" w:before="36"/>
        <w:ind w:right="235"/>
      </w:pPr>
      <w:r>
        <w:rPr>
          <w:b/>
        </w:rPr>
        <w:t>Style Comparison: </w:t>
      </w:r>
      <w:r>
        <w:rPr/>
        <w:t>Generally more bitter and filling than American Lager. Less hoppy and bitter than a German Pils. Less body, malt flavor, and hop character than a Czech Premium Pale Lager. More robust versions can approach a Munich</w:t>
      </w:r>
      <w:r>
        <w:rPr>
          <w:spacing w:val="-4"/>
        </w:rPr>
        <w:t> </w:t>
      </w:r>
      <w:r>
        <w:rPr/>
        <w:t>Helles</w:t>
      </w:r>
      <w:r>
        <w:rPr>
          <w:spacing w:val="-6"/>
        </w:rPr>
        <w:t> </w:t>
      </w:r>
      <w:r>
        <w:rPr/>
        <w:t>in</w:t>
      </w:r>
      <w:r>
        <w:rPr>
          <w:spacing w:val="-3"/>
        </w:rPr>
        <w:t> </w:t>
      </w:r>
      <w:r>
        <w:rPr/>
        <w:t>flavor,</w:t>
      </w:r>
      <w:r>
        <w:rPr>
          <w:spacing w:val="-5"/>
        </w:rPr>
        <w:t> </w:t>
      </w:r>
      <w:r>
        <w:rPr/>
        <w:t>but</w:t>
      </w:r>
      <w:r>
        <w:rPr>
          <w:spacing w:val="-4"/>
        </w:rPr>
        <w:t> </w:t>
      </w:r>
      <w:r>
        <w:rPr/>
        <w:t>with</w:t>
      </w:r>
      <w:r>
        <w:rPr>
          <w:spacing w:val="-4"/>
        </w:rPr>
        <w:t> </w:t>
      </w:r>
      <w:r>
        <w:rPr/>
        <w:t>more</w:t>
      </w:r>
      <w:r>
        <w:rPr>
          <w:spacing w:val="-5"/>
        </w:rPr>
        <w:t> </w:t>
      </w:r>
      <w:r>
        <w:rPr/>
        <w:t>of</w:t>
      </w:r>
      <w:r>
        <w:rPr>
          <w:spacing w:val="-6"/>
        </w:rPr>
        <w:t> </w:t>
      </w:r>
      <w:r>
        <w:rPr/>
        <w:t>an</w:t>
      </w:r>
      <w:r>
        <w:rPr>
          <w:spacing w:val="-5"/>
        </w:rPr>
        <w:t> </w:t>
      </w:r>
      <w:r>
        <w:rPr/>
        <w:t>adjunct</w:t>
      </w:r>
      <w:r>
        <w:rPr>
          <w:spacing w:val="-4"/>
        </w:rPr>
        <w:t> </w:t>
      </w:r>
      <w:r>
        <w:rPr/>
        <w:t>quality.</w:t>
      </w:r>
    </w:p>
    <w:p>
      <w:pPr>
        <w:pStyle w:val="BodyText"/>
        <w:spacing w:line="244" w:lineRule="auto" w:before="38"/>
        <w:ind w:right="81"/>
      </w:pPr>
      <w:r>
        <w:rPr>
          <w:b/>
        </w:rPr>
        <w:t>Entry</w:t>
      </w:r>
      <w:r>
        <w:rPr>
          <w:b/>
          <w:spacing w:val="-7"/>
        </w:rPr>
        <w:t> </w:t>
      </w:r>
      <w:r>
        <w:rPr>
          <w:b/>
        </w:rPr>
        <w:t>Instructions:</w:t>
      </w:r>
      <w:r>
        <w:rPr>
          <w:b/>
          <w:spacing w:val="-8"/>
        </w:rPr>
        <w:t> </w:t>
      </w:r>
      <w:r>
        <w:rPr/>
        <w:t>Entrant</w:t>
      </w:r>
      <w:r>
        <w:rPr>
          <w:spacing w:val="-8"/>
        </w:rPr>
        <w:t> </w:t>
      </w:r>
      <w:r>
        <w:rPr/>
        <w:t>may</w:t>
      </w:r>
      <w:r>
        <w:rPr>
          <w:spacing w:val="-7"/>
        </w:rPr>
        <w:t> </w:t>
      </w:r>
      <w:r>
        <w:rPr/>
        <w:t>specify</w:t>
      </w:r>
      <w:r>
        <w:rPr>
          <w:spacing w:val="-6"/>
        </w:rPr>
        <w:t> </w:t>
      </w:r>
      <w:r>
        <w:rPr/>
        <w:t>regional</w:t>
      </w:r>
      <w:r>
        <w:rPr>
          <w:spacing w:val="-7"/>
        </w:rPr>
        <w:t> </w:t>
      </w:r>
      <w:r>
        <w:rPr/>
        <w:t>variations, if desired (Mexican lager, Dutch lager, etc.).</w:t>
      </w:r>
    </w:p>
    <w:p>
      <w:pPr>
        <w:tabs>
          <w:tab w:pos="2611" w:val="left" w:leader="none"/>
        </w:tabs>
        <w:spacing w:line="204" w:lineRule="exact" w:before="36"/>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1.042</w:t>
      </w:r>
      <w:r>
        <w:rPr>
          <w:spacing w:val="-1"/>
          <w:sz w:val="18"/>
        </w:rPr>
        <w:t> </w:t>
      </w:r>
      <w:r>
        <w:rPr>
          <w:sz w:val="18"/>
        </w:rPr>
        <w:t>–</w:t>
      </w:r>
      <w:r>
        <w:rPr>
          <w:spacing w:val="-2"/>
          <w:sz w:val="18"/>
        </w:rPr>
        <w:t> </w:t>
      </w:r>
      <w:r>
        <w:rPr>
          <w:spacing w:val="-4"/>
          <w:sz w:val="18"/>
        </w:rPr>
        <w:t>1.050</w:t>
      </w:r>
    </w:p>
    <w:p>
      <w:pPr>
        <w:pStyle w:val="BodyText"/>
        <w:tabs>
          <w:tab w:pos="2637" w:val="left" w:leader="none"/>
        </w:tabs>
        <w:spacing w:line="204" w:lineRule="exact"/>
      </w:pPr>
      <w:r>
        <w:rPr/>
        <w:t>IBUs:</w:t>
      </w:r>
      <w:r>
        <w:rPr>
          <w:spacing w:val="41"/>
        </w:rPr>
        <w:t> </w:t>
      </w:r>
      <w:r>
        <w:rPr/>
        <w:t>18</w:t>
      </w:r>
      <w:r>
        <w:rPr>
          <w:spacing w:val="-1"/>
        </w:rPr>
        <w:t> </w:t>
      </w:r>
      <w:r>
        <w:rPr/>
        <w:t>–</w:t>
      </w:r>
      <w:r>
        <w:rPr>
          <w:spacing w:val="-1"/>
        </w:rPr>
        <w:t> </w:t>
      </w:r>
      <w:r>
        <w:rPr>
          <w:spacing w:val="-5"/>
        </w:rPr>
        <w:t>25</w:t>
      </w:r>
      <w:r>
        <w:rPr/>
        <w:tab/>
        <w:t>FG:</w:t>
      </w:r>
      <w:r>
        <w:rPr>
          <w:spacing w:val="40"/>
        </w:rPr>
        <w:t> </w:t>
      </w:r>
      <w:r>
        <w:rPr/>
        <w:t>1.008</w:t>
      </w:r>
      <w:r>
        <w:rPr>
          <w:spacing w:val="-1"/>
        </w:rPr>
        <w:t> </w:t>
      </w:r>
      <w:r>
        <w:rPr/>
        <w:t>–</w:t>
      </w:r>
      <w:r>
        <w:rPr>
          <w:spacing w:val="-2"/>
        </w:rPr>
        <w:t> 1.012</w:t>
      </w:r>
    </w:p>
    <w:p>
      <w:pPr>
        <w:pStyle w:val="BodyText"/>
        <w:tabs>
          <w:tab w:pos="2517" w:val="left" w:leader="none"/>
        </w:tabs>
        <w:spacing w:line="204" w:lineRule="exact"/>
      </w:pPr>
      <w:r>
        <w:rPr/>
        <w:t>SRM:</w:t>
      </w:r>
      <w:r>
        <w:rPr>
          <w:spacing w:val="51"/>
        </w:rPr>
        <w:t> </w:t>
      </w:r>
      <w:r>
        <w:rPr/>
        <w:t>2 –</w:t>
      </w:r>
      <w:r>
        <w:rPr>
          <w:spacing w:val="-1"/>
        </w:rPr>
        <w:t> </w:t>
      </w:r>
      <w:r>
        <w:rPr>
          <w:spacing w:val="-10"/>
        </w:rPr>
        <w:t>6</w:t>
      </w:r>
      <w:r>
        <w:rPr/>
        <w:tab/>
        <w:t>ABV:</w:t>
      </w:r>
      <w:r>
        <w:rPr>
          <w:spacing w:val="41"/>
        </w:rPr>
        <w:t> </w:t>
      </w:r>
      <w:r>
        <w:rPr/>
        <w:t>4.5</w:t>
      </w:r>
      <w:r>
        <w:rPr>
          <w:spacing w:val="-1"/>
        </w:rPr>
        <w:t> </w:t>
      </w:r>
      <w:r>
        <w:rPr/>
        <w:t>–</w:t>
      </w:r>
      <w:r>
        <w:rPr>
          <w:spacing w:val="-2"/>
        </w:rPr>
        <w:t> </w:t>
      </w:r>
      <w:r>
        <w:rPr>
          <w:spacing w:val="-4"/>
        </w:rPr>
        <w:t>6.0%</w:t>
      </w:r>
    </w:p>
    <w:p>
      <w:pPr>
        <w:pStyle w:val="BodyText"/>
        <w:spacing w:line="244" w:lineRule="auto" w:before="41"/>
      </w:pPr>
      <w:r>
        <w:rPr>
          <w:b/>
        </w:rPr>
        <w:t>Commercial</w:t>
      </w:r>
      <w:r>
        <w:rPr>
          <w:b/>
          <w:spacing w:val="-6"/>
        </w:rPr>
        <w:t> </w:t>
      </w:r>
      <w:r>
        <w:rPr>
          <w:b/>
        </w:rPr>
        <w:t>Examples:</w:t>
      </w:r>
      <w:r>
        <w:rPr>
          <w:b/>
          <w:spacing w:val="-8"/>
        </w:rPr>
        <w:t> </w:t>
      </w:r>
      <w:r>
        <w:rPr/>
        <w:t>Asahi</w:t>
      </w:r>
      <w:r>
        <w:rPr>
          <w:spacing w:val="-7"/>
        </w:rPr>
        <w:t> </w:t>
      </w:r>
      <w:r>
        <w:rPr/>
        <w:t>Super</w:t>
      </w:r>
      <w:r>
        <w:rPr>
          <w:spacing w:val="-6"/>
        </w:rPr>
        <w:t> </w:t>
      </w:r>
      <w:r>
        <w:rPr/>
        <w:t>Dry,</w:t>
      </w:r>
      <w:r>
        <w:rPr>
          <w:spacing w:val="-7"/>
        </w:rPr>
        <w:t> </w:t>
      </w:r>
      <w:r>
        <w:rPr/>
        <w:t>Birra</w:t>
      </w:r>
      <w:r>
        <w:rPr>
          <w:spacing w:val="-6"/>
        </w:rPr>
        <w:t> </w:t>
      </w:r>
      <w:r>
        <w:rPr/>
        <w:t>Moretti, Corona Extra, Devils Backbone Gold Leaf Lager, Full Sail Session Premium Lager, Heineken, Red Stripe, Singha</w:t>
      </w:r>
    </w:p>
    <w:p>
      <w:pPr>
        <w:pStyle w:val="BodyText"/>
        <w:spacing w:line="244" w:lineRule="auto" w:before="32"/>
        <w:ind w:right="235"/>
      </w:pPr>
      <w:r>
        <w:rPr>
          <w:b/>
        </w:rPr>
        <w:t>Tags:</w:t>
      </w:r>
      <w:r>
        <w:rPr>
          <w:b/>
          <w:spacing w:val="-12"/>
        </w:rPr>
        <w:t> </w:t>
      </w:r>
      <w:r>
        <w:rPr/>
        <w:t>standard-strength,</w:t>
      </w:r>
      <w:r>
        <w:rPr>
          <w:spacing w:val="-11"/>
        </w:rPr>
        <w:t> </w:t>
      </w:r>
      <w:r>
        <w:rPr/>
        <w:t>pale-color,</w:t>
      </w:r>
      <w:r>
        <w:rPr>
          <w:spacing w:val="-11"/>
        </w:rPr>
        <w:t> </w:t>
      </w:r>
      <w:r>
        <w:rPr/>
        <w:t>bottom-fermented, lagered, traditional-style, pale-lager-family, balanced</w:t>
      </w:r>
    </w:p>
    <w:p>
      <w:pPr>
        <w:pStyle w:val="Heading3"/>
        <w:spacing w:before="101"/>
        <w:ind w:left="139"/>
      </w:pPr>
      <w:r>
        <w:rPr>
          <w:b w:val="0"/>
        </w:rPr>
        <w:br w:type="column"/>
      </w:r>
      <w:bookmarkStart w:name="2B. International Amber Lager" w:id="256"/>
      <w:bookmarkEnd w:id="256"/>
      <w:r>
        <w:rPr>
          <w:b w:val="0"/>
        </w:rPr>
      </w:r>
      <w:bookmarkStart w:name="_bookmark26" w:id="257"/>
      <w:bookmarkEnd w:id="257"/>
      <w:r>
        <w:rPr>
          <w:b w:val="0"/>
        </w:rPr>
      </w:r>
      <w:r>
        <w:rPr/>
        <w:t>2B.</w:t>
      </w:r>
      <w:r>
        <w:rPr>
          <w:spacing w:val="-7"/>
        </w:rPr>
        <w:t> </w:t>
      </w:r>
      <w:r>
        <w:rPr/>
        <w:t>International</w:t>
      </w:r>
      <w:r>
        <w:rPr>
          <w:spacing w:val="-6"/>
        </w:rPr>
        <w:t> </w:t>
      </w:r>
      <w:r>
        <w:rPr/>
        <w:t>Amber</w:t>
      </w:r>
      <w:r>
        <w:rPr>
          <w:spacing w:val="-5"/>
        </w:rPr>
        <w:t> </w:t>
      </w:r>
      <w:r>
        <w:rPr>
          <w:spacing w:val="-4"/>
        </w:rPr>
        <w:t>Lager</w:t>
      </w:r>
    </w:p>
    <w:p>
      <w:pPr>
        <w:pStyle w:val="BodyText"/>
        <w:spacing w:line="242" w:lineRule="auto" w:before="40"/>
        <w:ind w:left="140" w:right="152" w:hanging="1"/>
      </w:pPr>
      <w:r>
        <w:rPr>
          <w:b/>
        </w:rPr>
        <w:t>Overall Impression: </w:t>
      </w:r>
      <w:r>
        <w:rPr/>
        <w:t>A smooth, easily-drinkable, malty amber</w:t>
      </w:r>
      <w:r>
        <w:rPr>
          <w:spacing w:val="-4"/>
        </w:rPr>
        <w:t> </w:t>
      </w:r>
      <w:r>
        <w:rPr/>
        <w:t>lager</w:t>
      </w:r>
      <w:r>
        <w:rPr>
          <w:spacing w:val="-4"/>
        </w:rPr>
        <w:t> </w:t>
      </w:r>
      <w:r>
        <w:rPr/>
        <w:t>with</w:t>
      </w:r>
      <w:r>
        <w:rPr>
          <w:spacing w:val="-4"/>
        </w:rPr>
        <w:t> </w:t>
      </w:r>
      <w:r>
        <w:rPr/>
        <w:t>a</w:t>
      </w:r>
      <w:r>
        <w:rPr>
          <w:spacing w:val="-4"/>
        </w:rPr>
        <w:t> </w:t>
      </w:r>
      <w:r>
        <w:rPr/>
        <w:t>flavorful</w:t>
      </w:r>
      <w:r>
        <w:rPr>
          <w:spacing w:val="-6"/>
        </w:rPr>
        <w:t> </w:t>
      </w:r>
      <w:r>
        <w:rPr/>
        <w:t>caramel</w:t>
      </w:r>
      <w:r>
        <w:rPr>
          <w:spacing w:val="-6"/>
        </w:rPr>
        <w:t> </w:t>
      </w:r>
      <w:r>
        <w:rPr/>
        <w:t>or</w:t>
      </w:r>
      <w:r>
        <w:rPr>
          <w:spacing w:val="-4"/>
        </w:rPr>
        <w:t> </w:t>
      </w:r>
      <w:r>
        <w:rPr/>
        <w:t>toast</w:t>
      </w:r>
      <w:r>
        <w:rPr>
          <w:spacing w:val="-4"/>
        </w:rPr>
        <w:t> </w:t>
      </w:r>
      <w:r>
        <w:rPr/>
        <w:t>character.</w:t>
      </w:r>
      <w:r>
        <w:rPr>
          <w:spacing w:val="-5"/>
        </w:rPr>
        <w:t> </w:t>
      </w:r>
      <w:r>
        <w:rPr/>
        <w:t>Usually fairly well-attenuated, often with an adjunct quality and restrained bitterness.</w:t>
      </w:r>
    </w:p>
    <w:p>
      <w:pPr>
        <w:pStyle w:val="BodyText"/>
        <w:spacing w:line="242" w:lineRule="auto" w:before="38"/>
        <w:ind w:left="140" w:right="182"/>
      </w:pPr>
      <w:r>
        <w:rPr>
          <w:b/>
        </w:rPr>
        <w:t>Aroma: </w:t>
      </w:r>
      <w:r>
        <w:rPr/>
        <w:t>Low to moderate grainy malt aroma often with very low</w:t>
      </w:r>
      <w:r>
        <w:rPr>
          <w:spacing w:val="-5"/>
        </w:rPr>
        <w:t> </w:t>
      </w:r>
      <w:r>
        <w:rPr/>
        <w:t>to</w:t>
      </w:r>
      <w:r>
        <w:rPr>
          <w:spacing w:val="-6"/>
        </w:rPr>
        <w:t> </w:t>
      </w:r>
      <w:r>
        <w:rPr/>
        <w:t>moderate</w:t>
      </w:r>
      <w:r>
        <w:rPr>
          <w:spacing w:val="-5"/>
        </w:rPr>
        <w:t> </w:t>
      </w:r>
      <w:r>
        <w:rPr/>
        <w:t>caramel</w:t>
      </w:r>
      <w:r>
        <w:rPr>
          <w:spacing w:val="-6"/>
        </w:rPr>
        <w:t> </w:t>
      </w:r>
      <w:r>
        <w:rPr/>
        <w:t>or</w:t>
      </w:r>
      <w:r>
        <w:rPr>
          <w:spacing w:val="-5"/>
        </w:rPr>
        <w:t> </w:t>
      </w:r>
      <w:r>
        <w:rPr/>
        <w:t>toasty</w:t>
      </w:r>
      <w:r>
        <w:rPr>
          <w:spacing w:val="-5"/>
        </w:rPr>
        <w:t> </w:t>
      </w:r>
      <w:r>
        <w:rPr/>
        <w:t>malt</w:t>
      </w:r>
      <w:r>
        <w:rPr>
          <w:spacing w:val="-5"/>
        </w:rPr>
        <w:t> </w:t>
      </w:r>
      <w:r>
        <w:rPr/>
        <w:t>accents.</w:t>
      </w:r>
      <w:r>
        <w:rPr>
          <w:spacing w:val="-4"/>
        </w:rPr>
        <w:t> </w:t>
      </w:r>
      <w:r>
        <w:rPr/>
        <w:t>Occasionally, nutty or biscuity, but never roasty. Low, unobtrusive floral</w:t>
      </w:r>
      <w:r>
        <w:rPr>
          <w:spacing w:val="-1"/>
        </w:rPr>
        <w:t> </w:t>
      </w:r>
      <w:r>
        <w:rPr/>
        <w:t>or spicy hop aroma. Clean fermentation profile.</w:t>
      </w:r>
    </w:p>
    <w:p>
      <w:pPr>
        <w:pStyle w:val="BodyText"/>
        <w:spacing w:line="244" w:lineRule="auto" w:before="41"/>
        <w:ind w:left="140" w:right="182"/>
      </w:pPr>
      <w:r>
        <w:rPr>
          <w:b/>
        </w:rPr>
        <w:t>Appearance:</w:t>
      </w:r>
      <w:r>
        <w:rPr>
          <w:b/>
          <w:spacing w:val="-10"/>
        </w:rPr>
        <w:t> </w:t>
      </w:r>
      <w:r>
        <w:rPr/>
        <w:t>Golden-amber</w:t>
      </w:r>
      <w:r>
        <w:rPr>
          <w:spacing w:val="-6"/>
        </w:rPr>
        <w:t> </w:t>
      </w:r>
      <w:r>
        <w:rPr/>
        <w:t>to</w:t>
      </w:r>
      <w:r>
        <w:rPr>
          <w:spacing w:val="-9"/>
        </w:rPr>
        <w:t> </w:t>
      </w:r>
      <w:r>
        <w:rPr/>
        <w:t>reddish-copper</w:t>
      </w:r>
      <w:r>
        <w:rPr>
          <w:spacing w:val="-8"/>
        </w:rPr>
        <w:t> </w:t>
      </w:r>
      <w:r>
        <w:rPr/>
        <w:t>color.</w:t>
      </w:r>
      <w:r>
        <w:rPr>
          <w:spacing w:val="-8"/>
        </w:rPr>
        <w:t> </w:t>
      </w:r>
      <w:r>
        <w:rPr/>
        <w:t>Bright clarity. White to off-white foam stand which may not last.</w:t>
      </w:r>
    </w:p>
    <w:p>
      <w:pPr>
        <w:pStyle w:val="BodyText"/>
        <w:spacing w:line="242" w:lineRule="auto" w:before="34"/>
        <w:ind w:left="140" w:right="152"/>
      </w:pPr>
      <w:r>
        <w:rPr>
          <w:b/>
        </w:rPr>
        <w:t>Flavor: </w:t>
      </w:r>
      <w:r>
        <w:rPr/>
        <w:t>Low to moderate malt flavor, often with caramel or toasty-bready flavors. Low to medium-low corny sweetness optional.</w:t>
      </w:r>
      <w:r>
        <w:rPr>
          <w:spacing w:val="-3"/>
        </w:rPr>
        <w:t> </w:t>
      </w:r>
      <w:r>
        <w:rPr/>
        <w:t>Low</w:t>
      </w:r>
      <w:r>
        <w:rPr>
          <w:spacing w:val="-3"/>
        </w:rPr>
        <w:t> </w:t>
      </w:r>
      <w:r>
        <w:rPr/>
        <w:t>to</w:t>
      </w:r>
      <w:r>
        <w:rPr>
          <w:spacing w:val="-6"/>
        </w:rPr>
        <w:t> </w:t>
      </w:r>
      <w:r>
        <w:rPr/>
        <w:t>moderate</w:t>
      </w:r>
      <w:r>
        <w:rPr>
          <w:spacing w:val="-5"/>
        </w:rPr>
        <w:t> </w:t>
      </w:r>
      <w:r>
        <w:rPr/>
        <w:t>bitterness,</w:t>
      </w:r>
      <w:r>
        <w:rPr>
          <w:spacing w:val="-5"/>
        </w:rPr>
        <w:t> </w:t>
      </w:r>
      <w:r>
        <w:rPr/>
        <w:t>giving</w:t>
      </w:r>
      <w:r>
        <w:rPr>
          <w:spacing w:val="-5"/>
        </w:rPr>
        <w:t> </w:t>
      </w:r>
      <w:r>
        <w:rPr/>
        <w:t>the</w:t>
      </w:r>
      <w:r>
        <w:rPr>
          <w:spacing w:val="-5"/>
        </w:rPr>
        <w:t> </w:t>
      </w:r>
      <w:r>
        <w:rPr/>
        <w:t>beer</w:t>
      </w:r>
      <w:r>
        <w:rPr>
          <w:spacing w:val="-4"/>
        </w:rPr>
        <w:t> </w:t>
      </w:r>
      <w:r>
        <w:rPr/>
        <w:t>a</w:t>
      </w:r>
      <w:r>
        <w:rPr>
          <w:spacing w:val="-4"/>
        </w:rPr>
        <w:t> </w:t>
      </w:r>
      <w:r>
        <w:rPr/>
        <w:t>malty</w:t>
      </w:r>
      <w:r>
        <w:rPr>
          <w:spacing w:val="-2"/>
        </w:rPr>
        <w:t> </w:t>
      </w:r>
      <w:r>
        <w:rPr/>
        <w:t>to fairly even balance. Low to moderate spicy, herbal, or floral</w:t>
      </w:r>
      <w:r>
        <w:rPr>
          <w:spacing w:val="40"/>
        </w:rPr>
        <w:t> </w:t>
      </w:r>
      <w:r>
        <w:rPr/>
        <w:t>hop</w:t>
      </w:r>
      <w:r>
        <w:rPr>
          <w:spacing w:val="-4"/>
        </w:rPr>
        <w:t> </w:t>
      </w:r>
      <w:r>
        <w:rPr/>
        <w:t>flavor.</w:t>
      </w:r>
      <w:r>
        <w:rPr>
          <w:spacing w:val="-3"/>
        </w:rPr>
        <w:t> </w:t>
      </w:r>
      <w:r>
        <w:rPr/>
        <w:t>Clean</w:t>
      </w:r>
      <w:r>
        <w:rPr>
          <w:spacing w:val="-3"/>
        </w:rPr>
        <w:t> </w:t>
      </w:r>
      <w:r>
        <w:rPr/>
        <w:t>fermentation</w:t>
      </w:r>
      <w:r>
        <w:rPr>
          <w:spacing w:val="-3"/>
        </w:rPr>
        <w:t> </w:t>
      </w:r>
      <w:r>
        <w:rPr/>
        <w:t>profile.</w:t>
      </w:r>
      <w:r>
        <w:rPr>
          <w:spacing w:val="-3"/>
        </w:rPr>
        <w:t> </w:t>
      </w:r>
      <w:r>
        <w:rPr/>
        <w:t>The</w:t>
      </w:r>
      <w:r>
        <w:rPr>
          <w:spacing w:val="-5"/>
        </w:rPr>
        <w:t> </w:t>
      </w:r>
      <w:r>
        <w:rPr/>
        <w:t>finish</w:t>
      </w:r>
      <w:r>
        <w:rPr>
          <w:spacing w:val="-4"/>
        </w:rPr>
        <w:t> </w:t>
      </w:r>
      <w:r>
        <w:rPr/>
        <w:t>is</w:t>
      </w:r>
      <w:r>
        <w:rPr>
          <w:spacing w:val="-6"/>
        </w:rPr>
        <w:t> </w:t>
      </w:r>
      <w:r>
        <w:rPr/>
        <w:t>moderately dry with a moderately malty aftertaste. The beer may seem a touch sweet if the bitterness level is low.</w:t>
      </w:r>
    </w:p>
    <w:p>
      <w:pPr>
        <w:pStyle w:val="BodyText"/>
        <w:spacing w:line="244" w:lineRule="auto" w:before="37"/>
        <w:ind w:left="140" w:right="182"/>
      </w:pPr>
      <w:r>
        <w:rPr>
          <w:b/>
        </w:rPr>
        <w:t>Mouthfeel: </w:t>
      </w:r>
      <w:r>
        <w:rPr/>
        <w:t>Light to medium body. Medium to high carbonation.</w:t>
      </w:r>
      <w:r>
        <w:rPr>
          <w:spacing w:val="-6"/>
        </w:rPr>
        <w:t> </w:t>
      </w:r>
      <w:r>
        <w:rPr/>
        <w:t>Smooth.</w:t>
      </w:r>
      <w:r>
        <w:rPr>
          <w:spacing w:val="-6"/>
        </w:rPr>
        <w:t> </w:t>
      </w:r>
      <w:r>
        <w:rPr/>
        <w:t>Some</w:t>
      </w:r>
      <w:r>
        <w:rPr>
          <w:spacing w:val="-6"/>
        </w:rPr>
        <w:t> </w:t>
      </w:r>
      <w:r>
        <w:rPr/>
        <w:t>examples</w:t>
      </w:r>
      <w:r>
        <w:rPr>
          <w:spacing w:val="-7"/>
        </w:rPr>
        <w:t> </w:t>
      </w:r>
      <w:r>
        <w:rPr/>
        <w:t>can</w:t>
      </w:r>
      <w:r>
        <w:rPr>
          <w:spacing w:val="-6"/>
        </w:rPr>
        <w:t> </w:t>
      </w:r>
      <w:r>
        <w:rPr/>
        <w:t>be</w:t>
      </w:r>
      <w:r>
        <w:rPr>
          <w:spacing w:val="-4"/>
        </w:rPr>
        <w:t> </w:t>
      </w:r>
      <w:r>
        <w:rPr/>
        <w:t>slightly</w:t>
      </w:r>
      <w:r>
        <w:rPr>
          <w:spacing w:val="-5"/>
        </w:rPr>
        <w:t> </w:t>
      </w:r>
      <w:r>
        <w:rPr/>
        <w:t>creamy.</w:t>
      </w:r>
    </w:p>
    <w:p>
      <w:pPr>
        <w:pStyle w:val="BodyText"/>
        <w:spacing w:line="242" w:lineRule="auto" w:before="37"/>
        <w:ind w:left="140" w:right="182"/>
      </w:pPr>
      <w:r>
        <w:rPr>
          <w:b/>
        </w:rPr>
        <w:t>Comments:</w:t>
      </w:r>
      <w:r>
        <w:rPr>
          <w:b/>
          <w:spacing w:val="-8"/>
        </w:rPr>
        <w:t> </w:t>
      </w:r>
      <w:r>
        <w:rPr/>
        <w:t>A</w:t>
      </w:r>
      <w:r>
        <w:rPr>
          <w:spacing w:val="-6"/>
        </w:rPr>
        <w:t> </w:t>
      </w:r>
      <w:r>
        <w:rPr/>
        <w:t>wide</w:t>
      </w:r>
      <w:r>
        <w:rPr>
          <w:spacing w:val="-6"/>
        </w:rPr>
        <w:t> </w:t>
      </w:r>
      <w:r>
        <w:rPr/>
        <w:t>spectrum</w:t>
      </w:r>
      <w:r>
        <w:rPr>
          <w:spacing w:val="-4"/>
        </w:rPr>
        <w:t> </w:t>
      </w:r>
      <w:r>
        <w:rPr/>
        <w:t>of</w:t>
      </w:r>
      <w:r>
        <w:rPr>
          <w:spacing w:val="-7"/>
        </w:rPr>
        <w:t> </w:t>
      </w:r>
      <w:r>
        <w:rPr/>
        <w:t>mass-market</w:t>
      </w:r>
      <w:r>
        <w:rPr>
          <w:spacing w:val="-5"/>
        </w:rPr>
        <w:t> </w:t>
      </w:r>
      <w:r>
        <w:rPr/>
        <w:t>amber</w:t>
      </w:r>
      <w:r>
        <w:rPr>
          <w:spacing w:val="-5"/>
        </w:rPr>
        <w:t> </w:t>
      </w:r>
      <w:r>
        <w:rPr/>
        <w:t>lagers either developed independently in various countries, or describing rather generic amber beers with more historical relevance that eventually changed into indistinguishable products in modern times.</w:t>
      </w:r>
    </w:p>
    <w:p>
      <w:pPr>
        <w:pStyle w:val="BodyText"/>
        <w:spacing w:line="244" w:lineRule="auto" w:before="37"/>
        <w:ind w:left="140" w:right="213"/>
        <w:jc w:val="both"/>
      </w:pPr>
      <w:r>
        <w:rPr>
          <w:b/>
        </w:rPr>
        <w:t>History:</w:t>
      </w:r>
      <w:r>
        <w:rPr>
          <w:b/>
          <w:spacing w:val="-6"/>
        </w:rPr>
        <w:t> </w:t>
      </w:r>
      <w:r>
        <w:rPr/>
        <w:t>Varies</w:t>
      </w:r>
      <w:r>
        <w:rPr>
          <w:spacing w:val="-6"/>
        </w:rPr>
        <w:t> </w:t>
      </w:r>
      <w:r>
        <w:rPr/>
        <w:t>by</w:t>
      </w:r>
      <w:r>
        <w:rPr>
          <w:spacing w:val="-5"/>
        </w:rPr>
        <w:t> </w:t>
      </w:r>
      <w:r>
        <w:rPr/>
        <w:t>country,</w:t>
      </w:r>
      <w:r>
        <w:rPr>
          <w:spacing w:val="-5"/>
        </w:rPr>
        <w:t> </w:t>
      </w:r>
      <w:r>
        <w:rPr/>
        <w:t>but</w:t>
      </w:r>
      <w:r>
        <w:rPr>
          <w:spacing w:val="-4"/>
        </w:rPr>
        <w:t> </w:t>
      </w:r>
      <w:r>
        <w:rPr/>
        <w:t>generally</w:t>
      </w:r>
      <w:r>
        <w:rPr>
          <w:spacing w:val="-5"/>
        </w:rPr>
        <w:t> </w:t>
      </w:r>
      <w:r>
        <w:rPr/>
        <w:t>represents</w:t>
      </w:r>
      <w:r>
        <w:rPr>
          <w:spacing w:val="-6"/>
        </w:rPr>
        <w:t> </w:t>
      </w:r>
      <w:r>
        <w:rPr/>
        <w:t>either</w:t>
      </w:r>
      <w:r>
        <w:rPr>
          <w:spacing w:val="-3"/>
        </w:rPr>
        <w:t> </w:t>
      </w:r>
      <w:r>
        <w:rPr/>
        <w:t>an adaptation of</w:t>
      </w:r>
      <w:r>
        <w:rPr>
          <w:spacing w:val="-1"/>
        </w:rPr>
        <w:t> </w:t>
      </w:r>
      <w:r>
        <w:rPr/>
        <w:t>the mass-market International Pale Lager, or an evolution of indigenous styles into more generic products.</w:t>
      </w:r>
    </w:p>
    <w:p>
      <w:pPr>
        <w:pStyle w:val="BodyText"/>
        <w:spacing w:before="34"/>
        <w:ind w:right="180"/>
        <w:jc w:val="both"/>
      </w:pPr>
      <w:r>
        <w:rPr>
          <w:b/>
        </w:rPr>
        <w:t>Characteristic</w:t>
      </w:r>
      <w:r>
        <w:rPr>
          <w:b/>
          <w:spacing w:val="-1"/>
        </w:rPr>
        <w:t> </w:t>
      </w:r>
      <w:r>
        <w:rPr>
          <w:b/>
        </w:rPr>
        <w:t>Ingredients:</w:t>
      </w:r>
      <w:r>
        <w:rPr>
          <w:b/>
          <w:spacing w:val="-3"/>
        </w:rPr>
        <w:t> </w:t>
      </w:r>
      <w:r>
        <w:rPr/>
        <w:t>Two-row or</w:t>
      </w:r>
      <w:r>
        <w:rPr>
          <w:spacing w:val="-1"/>
        </w:rPr>
        <w:t> </w:t>
      </w:r>
      <w:r>
        <w:rPr/>
        <w:t>six-row base</w:t>
      </w:r>
      <w:r>
        <w:rPr>
          <w:spacing w:val="-2"/>
        </w:rPr>
        <w:t> </w:t>
      </w:r>
      <w:r>
        <w:rPr/>
        <w:t>malt. Color</w:t>
      </w:r>
      <w:r>
        <w:rPr>
          <w:spacing w:val="-3"/>
        </w:rPr>
        <w:t> </w:t>
      </w:r>
      <w:r>
        <w:rPr/>
        <w:t>malts</w:t>
      </w:r>
      <w:r>
        <w:rPr>
          <w:spacing w:val="-5"/>
        </w:rPr>
        <w:t> </w:t>
      </w:r>
      <w:r>
        <w:rPr/>
        <w:t>such</w:t>
      </w:r>
      <w:r>
        <w:rPr>
          <w:spacing w:val="-3"/>
        </w:rPr>
        <w:t> </w:t>
      </w:r>
      <w:r>
        <w:rPr/>
        <w:t>as</w:t>
      </w:r>
      <w:r>
        <w:rPr>
          <w:spacing w:val="-5"/>
        </w:rPr>
        <w:t> </w:t>
      </w:r>
      <w:r>
        <w:rPr/>
        <w:t>Victory,</w:t>
      </w:r>
      <w:r>
        <w:rPr>
          <w:spacing w:val="-4"/>
        </w:rPr>
        <w:t> </w:t>
      </w:r>
      <w:r>
        <w:rPr/>
        <w:t>amber,</w:t>
      </w:r>
      <w:r>
        <w:rPr>
          <w:spacing w:val="-4"/>
        </w:rPr>
        <w:t> </w:t>
      </w:r>
      <w:r>
        <w:rPr/>
        <w:t>or</w:t>
      </w:r>
      <w:r>
        <w:rPr>
          <w:spacing w:val="-3"/>
        </w:rPr>
        <w:t> </w:t>
      </w:r>
      <w:r>
        <w:rPr/>
        <w:t>roast.</w:t>
      </w:r>
      <w:r>
        <w:rPr>
          <w:spacing w:val="-4"/>
        </w:rPr>
        <w:t> </w:t>
      </w:r>
      <w:r>
        <w:rPr/>
        <w:t>May</w:t>
      </w:r>
      <w:r>
        <w:rPr>
          <w:spacing w:val="-4"/>
        </w:rPr>
        <w:t> </w:t>
      </w:r>
      <w:r>
        <w:rPr/>
        <w:t>be</w:t>
      </w:r>
      <w:r>
        <w:rPr>
          <w:spacing w:val="-4"/>
        </w:rPr>
        <w:t> </w:t>
      </w:r>
      <w:r>
        <w:rPr/>
        <w:t>all</w:t>
      </w:r>
      <w:r>
        <w:rPr>
          <w:spacing w:val="-5"/>
        </w:rPr>
        <w:t> </w:t>
      </w:r>
      <w:r>
        <w:rPr/>
        <w:t>malt</w:t>
      </w:r>
      <w:r>
        <w:rPr>
          <w:spacing w:val="-1"/>
        </w:rPr>
        <w:t> </w:t>
      </w:r>
      <w:r>
        <w:rPr/>
        <w:t>or use</w:t>
      </w:r>
      <w:r>
        <w:rPr>
          <w:spacing w:val="-5"/>
        </w:rPr>
        <w:t> </w:t>
      </w:r>
      <w:r>
        <w:rPr/>
        <w:t>adjuncts.</w:t>
      </w:r>
      <w:r>
        <w:rPr>
          <w:spacing w:val="-5"/>
        </w:rPr>
        <w:t> </w:t>
      </w:r>
      <w:r>
        <w:rPr/>
        <w:t>Sugars</w:t>
      </w:r>
      <w:r>
        <w:rPr>
          <w:spacing w:val="-3"/>
        </w:rPr>
        <w:t> </w:t>
      </w:r>
      <w:r>
        <w:rPr/>
        <w:t>or</w:t>
      </w:r>
      <w:r>
        <w:rPr>
          <w:spacing w:val="-4"/>
        </w:rPr>
        <w:t> </w:t>
      </w:r>
      <w:r>
        <w:rPr/>
        <w:t>coloring</w:t>
      </w:r>
      <w:r>
        <w:rPr>
          <w:spacing w:val="-5"/>
        </w:rPr>
        <w:t> </w:t>
      </w:r>
      <w:r>
        <w:rPr/>
        <w:t>agents</w:t>
      </w:r>
      <w:r>
        <w:rPr>
          <w:spacing w:val="-6"/>
        </w:rPr>
        <w:t> </w:t>
      </w:r>
      <w:r>
        <w:rPr/>
        <w:t>possible.</w:t>
      </w:r>
      <w:r>
        <w:rPr>
          <w:spacing w:val="-3"/>
        </w:rPr>
        <w:t> </w:t>
      </w:r>
      <w:r>
        <w:rPr/>
        <w:t>Caramel</w:t>
      </w:r>
      <w:r>
        <w:rPr>
          <w:spacing w:val="-6"/>
        </w:rPr>
        <w:t> </w:t>
      </w:r>
      <w:r>
        <w:rPr/>
        <w:t>malt. European or American hops.</w:t>
      </w:r>
    </w:p>
    <w:p>
      <w:pPr>
        <w:pStyle w:val="BodyText"/>
        <w:spacing w:line="244" w:lineRule="auto" w:before="46"/>
        <w:ind w:right="386"/>
        <w:jc w:val="both"/>
      </w:pPr>
      <w:r>
        <w:rPr>
          <w:b/>
        </w:rPr>
        <w:t>Style</w:t>
      </w:r>
      <w:r>
        <w:rPr>
          <w:b/>
          <w:spacing w:val="-6"/>
        </w:rPr>
        <w:t> </w:t>
      </w:r>
      <w:r>
        <w:rPr>
          <w:b/>
        </w:rPr>
        <w:t>Comparison:</w:t>
      </w:r>
      <w:r>
        <w:rPr>
          <w:b/>
          <w:spacing w:val="-8"/>
        </w:rPr>
        <w:t> </w:t>
      </w:r>
      <w:r>
        <w:rPr/>
        <w:t>Less</w:t>
      </w:r>
      <w:r>
        <w:rPr>
          <w:spacing w:val="-8"/>
        </w:rPr>
        <w:t> </w:t>
      </w:r>
      <w:r>
        <w:rPr/>
        <w:t>well-developed</w:t>
      </w:r>
      <w:r>
        <w:rPr>
          <w:spacing w:val="-4"/>
        </w:rPr>
        <w:t> </w:t>
      </w:r>
      <w:r>
        <w:rPr/>
        <w:t>malt</w:t>
      </w:r>
      <w:r>
        <w:rPr>
          <w:spacing w:val="-6"/>
        </w:rPr>
        <w:t> </w:t>
      </w:r>
      <w:r>
        <w:rPr/>
        <w:t>flavor</w:t>
      </w:r>
      <w:r>
        <w:rPr>
          <w:spacing w:val="-6"/>
        </w:rPr>
        <w:t> </w:t>
      </w:r>
      <w:r>
        <w:rPr/>
        <w:t>than</w:t>
      </w:r>
      <w:r>
        <w:rPr>
          <w:spacing w:val="-7"/>
        </w:rPr>
        <w:t> </w:t>
      </w:r>
      <w:r>
        <w:rPr/>
        <w:t>a Vienna</w:t>
      </w:r>
      <w:r>
        <w:rPr>
          <w:spacing w:val="-2"/>
        </w:rPr>
        <w:t> </w:t>
      </w:r>
      <w:r>
        <w:rPr/>
        <w:t>Lager,</w:t>
      </w:r>
      <w:r>
        <w:rPr>
          <w:spacing w:val="-1"/>
        </w:rPr>
        <w:t> </w:t>
      </w:r>
      <w:r>
        <w:rPr/>
        <w:t>often</w:t>
      </w:r>
      <w:r>
        <w:rPr>
          <w:spacing w:val="-3"/>
        </w:rPr>
        <w:t> </w:t>
      </w:r>
      <w:r>
        <w:rPr/>
        <w:t>with</w:t>
      </w:r>
      <w:r>
        <w:rPr>
          <w:spacing w:val="-2"/>
        </w:rPr>
        <w:t> </w:t>
      </w:r>
      <w:r>
        <w:rPr/>
        <w:t>an</w:t>
      </w:r>
      <w:r>
        <w:rPr>
          <w:spacing w:val="-3"/>
        </w:rPr>
        <w:t> </w:t>
      </w:r>
      <w:r>
        <w:rPr/>
        <w:t>adjunct</w:t>
      </w:r>
      <w:r>
        <w:rPr>
          <w:spacing w:val="-2"/>
        </w:rPr>
        <w:t> </w:t>
      </w:r>
      <w:r>
        <w:rPr/>
        <w:t>taste.</w:t>
      </w:r>
      <w:r>
        <w:rPr>
          <w:spacing w:val="-4"/>
        </w:rPr>
        <w:t> </w:t>
      </w:r>
      <w:r>
        <w:rPr/>
        <w:t>Less</w:t>
      </w:r>
      <w:r>
        <w:rPr>
          <w:spacing w:val="-4"/>
        </w:rPr>
        <w:t> </w:t>
      </w:r>
      <w:r>
        <w:rPr/>
        <w:t>robust flavor and bitterness than Altbier.</w:t>
      </w:r>
    </w:p>
    <w:p>
      <w:pPr>
        <w:tabs>
          <w:tab w:pos="2611" w:val="left" w:leader="none"/>
        </w:tabs>
        <w:spacing w:line="204" w:lineRule="exact" w:before="34"/>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1.042</w:t>
      </w:r>
      <w:r>
        <w:rPr>
          <w:spacing w:val="-1"/>
          <w:sz w:val="18"/>
        </w:rPr>
        <w:t> </w:t>
      </w:r>
      <w:r>
        <w:rPr>
          <w:sz w:val="18"/>
        </w:rPr>
        <w:t>–</w:t>
      </w:r>
      <w:r>
        <w:rPr>
          <w:spacing w:val="-2"/>
          <w:sz w:val="18"/>
        </w:rPr>
        <w:t> </w:t>
      </w:r>
      <w:r>
        <w:rPr>
          <w:spacing w:val="-4"/>
          <w:sz w:val="18"/>
        </w:rPr>
        <w:t>1.055</w:t>
      </w:r>
    </w:p>
    <w:p>
      <w:pPr>
        <w:pStyle w:val="BodyText"/>
        <w:tabs>
          <w:tab w:pos="2637" w:val="left" w:leader="none"/>
        </w:tabs>
        <w:spacing w:line="204" w:lineRule="exact"/>
      </w:pPr>
      <w:r>
        <w:rPr/>
        <w:t>IBUs:</w:t>
      </w:r>
      <w:r>
        <w:rPr>
          <w:spacing w:val="42"/>
        </w:rPr>
        <w:t> </w:t>
      </w:r>
      <w:r>
        <w:rPr/>
        <w:t>8</w:t>
      </w:r>
      <w:r>
        <w:rPr>
          <w:spacing w:val="-1"/>
        </w:rPr>
        <w:t> </w:t>
      </w:r>
      <w:r>
        <w:rPr/>
        <w:t>–</w:t>
      </w:r>
      <w:r>
        <w:rPr>
          <w:spacing w:val="-1"/>
        </w:rPr>
        <w:t> </w:t>
      </w:r>
      <w:r>
        <w:rPr>
          <w:spacing w:val="-5"/>
        </w:rPr>
        <w:t>25</w:t>
      </w:r>
      <w:r>
        <w:rPr/>
        <w:tab/>
        <w:t>FG:</w:t>
      </w:r>
      <w:r>
        <w:rPr>
          <w:spacing w:val="40"/>
        </w:rPr>
        <w:t> </w:t>
      </w:r>
      <w:r>
        <w:rPr/>
        <w:t>1.008</w:t>
      </w:r>
      <w:r>
        <w:rPr>
          <w:spacing w:val="-1"/>
        </w:rPr>
        <w:t> </w:t>
      </w:r>
      <w:r>
        <w:rPr/>
        <w:t>–</w:t>
      </w:r>
      <w:r>
        <w:rPr>
          <w:spacing w:val="-2"/>
        </w:rPr>
        <w:t> 1.014</w:t>
      </w:r>
    </w:p>
    <w:p>
      <w:pPr>
        <w:pStyle w:val="BodyText"/>
        <w:tabs>
          <w:tab w:pos="2517" w:val="left" w:leader="none"/>
        </w:tabs>
        <w:spacing w:line="204" w:lineRule="exact"/>
      </w:pPr>
      <w:r>
        <w:rPr/>
        <w:t>SRM:</w:t>
      </w:r>
      <w:r>
        <w:rPr>
          <w:spacing w:val="51"/>
        </w:rPr>
        <w:t> </w:t>
      </w:r>
      <w:r>
        <w:rPr/>
        <w:t>6</w:t>
      </w:r>
      <w:r>
        <w:rPr>
          <w:spacing w:val="-2"/>
        </w:rPr>
        <w:t> </w:t>
      </w:r>
      <w:r>
        <w:rPr/>
        <w:t>–</w:t>
      </w:r>
      <w:r>
        <w:rPr>
          <w:spacing w:val="-1"/>
        </w:rPr>
        <w:t> </w:t>
      </w:r>
      <w:r>
        <w:rPr>
          <w:spacing w:val="-5"/>
        </w:rPr>
        <w:t>14</w:t>
      </w:r>
      <w:r>
        <w:rPr/>
        <w:tab/>
        <w:t>ABV:</w:t>
      </w:r>
      <w:r>
        <w:rPr>
          <w:spacing w:val="41"/>
        </w:rPr>
        <w:t> </w:t>
      </w:r>
      <w:r>
        <w:rPr/>
        <w:t>4.5</w:t>
      </w:r>
      <w:r>
        <w:rPr>
          <w:spacing w:val="-1"/>
        </w:rPr>
        <w:t> </w:t>
      </w:r>
      <w:r>
        <w:rPr/>
        <w:t>–</w:t>
      </w:r>
      <w:r>
        <w:rPr>
          <w:spacing w:val="-2"/>
        </w:rPr>
        <w:t> </w:t>
      </w:r>
      <w:r>
        <w:rPr>
          <w:spacing w:val="-4"/>
        </w:rPr>
        <w:t>6.0%</w:t>
      </w:r>
    </w:p>
    <w:p>
      <w:pPr>
        <w:pStyle w:val="BodyText"/>
        <w:spacing w:line="244" w:lineRule="auto" w:before="40"/>
        <w:ind w:right="234"/>
      </w:pPr>
      <w:r>
        <w:rPr>
          <w:b/>
        </w:rPr>
        <w:t>Commercial Examples: </w:t>
      </w:r>
      <w:r>
        <w:rPr/>
        <w:t>Abita Amber Lager, Brooklyn Lager,</w:t>
      </w:r>
      <w:r>
        <w:rPr>
          <w:spacing w:val="-6"/>
        </w:rPr>
        <w:t> </w:t>
      </w:r>
      <w:r>
        <w:rPr/>
        <w:t>Capital</w:t>
      </w:r>
      <w:r>
        <w:rPr>
          <w:spacing w:val="-7"/>
        </w:rPr>
        <w:t> </w:t>
      </w:r>
      <w:r>
        <w:rPr/>
        <w:t>Wisconsin</w:t>
      </w:r>
      <w:r>
        <w:rPr>
          <w:spacing w:val="-6"/>
        </w:rPr>
        <w:t> </w:t>
      </w:r>
      <w:r>
        <w:rPr/>
        <w:t>Amber</w:t>
      </w:r>
      <w:r>
        <w:rPr>
          <w:spacing w:val="-5"/>
        </w:rPr>
        <w:t> </w:t>
      </w:r>
      <w:r>
        <w:rPr/>
        <w:t>Lager,</w:t>
      </w:r>
      <w:r>
        <w:rPr>
          <w:spacing w:val="-6"/>
        </w:rPr>
        <w:t> </w:t>
      </w:r>
      <w:r>
        <w:rPr/>
        <w:t>Dos</w:t>
      </w:r>
      <w:r>
        <w:rPr>
          <w:spacing w:val="-7"/>
        </w:rPr>
        <w:t> </w:t>
      </w:r>
      <w:r>
        <w:rPr/>
        <w:t>Equis</w:t>
      </w:r>
      <w:r>
        <w:rPr>
          <w:spacing w:val="-4"/>
        </w:rPr>
        <w:t> </w:t>
      </w:r>
      <w:r>
        <w:rPr/>
        <w:t>Amber, Grain Belt NordEast, Yuengling Lager</w:t>
      </w:r>
    </w:p>
    <w:p>
      <w:pPr>
        <w:pStyle w:val="BodyText"/>
        <w:spacing w:line="244" w:lineRule="auto" w:before="32"/>
        <w:ind w:right="182"/>
      </w:pPr>
      <w:r>
        <w:rPr>
          <w:b/>
        </w:rPr>
        <w:t>Tags:</w:t>
      </w:r>
      <w:r>
        <w:rPr>
          <w:b/>
          <w:spacing w:val="-12"/>
        </w:rPr>
        <w:t> </w:t>
      </w:r>
      <w:r>
        <w:rPr/>
        <w:t>standard-strength,</w:t>
      </w:r>
      <w:r>
        <w:rPr>
          <w:spacing w:val="-11"/>
        </w:rPr>
        <w:t> </w:t>
      </w:r>
      <w:r>
        <w:rPr/>
        <w:t>amber-color,</w:t>
      </w:r>
      <w:r>
        <w:rPr>
          <w:spacing w:val="-11"/>
        </w:rPr>
        <w:t> </w:t>
      </w:r>
      <w:r>
        <w:rPr/>
        <w:t>bottom-fermented, lagered, traditional-style, amber-lager-family, malty</w:t>
      </w:r>
    </w:p>
    <w:p>
      <w:pPr>
        <w:spacing w:after="0" w:line="244" w:lineRule="auto"/>
        <w:sectPr>
          <w:type w:val="continuous"/>
          <w:pgSz w:w="12240" w:h="15840"/>
          <w:pgMar w:header="0" w:footer="746" w:top="940" w:bottom="280" w:left="580" w:right="580"/>
          <w:cols w:num="2" w:equalWidth="0">
            <w:col w:w="5213" w:space="547"/>
            <w:col w:w="5320"/>
          </w:cols>
        </w:sectPr>
      </w:pPr>
    </w:p>
    <w:p>
      <w:pPr>
        <w:pStyle w:val="Heading3"/>
        <w:spacing w:before="87"/>
      </w:pPr>
      <w:bookmarkStart w:name="2C. International Dark Lager" w:id="258"/>
      <w:bookmarkEnd w:id="258"/>
      <w:r>
        <w:rPr>
          <w:b w:val="0"/>
        </w:rPr>
      </w:r>
      <w:bookmarkStart w:name="_bookmark27" w:id="259"/>
      <w:bookmarkEnd w:id="259"/>
      <w:r>
        <w:rPr>
          <w:b w:val="0"/>
        </w:rPr>
      </w:r>
      <w:r>
        <w:rPr/>
        <w:t>2C.</w:t>
      </w:r>
      <w:r>
        <w:rPr>
          <w:spacing w:val="-6"/>
        </w:rPr>
        <w:t> </w:t>
      </w:r>
      <w:r>
        <w:rPr/>
        <w:t>International</w:t>
      </w:r>
      <w:r>
        <w:rPr>
          <w:spacing w:val="-6"/>
        </w:rPr>
        <w:t> </w:t>
      </w:r>
      <w:r>
        <w:rPr/>
        <w:t>Dark</w:t>
      </w:r>
      <w:r>
        <w:rPr>
          <w:spacing w:val="-5"/>
        </w:rPr>
        <w:t> </w:t>
      </w:r>
      <w:r>
        <w:rPr>
          <w:spacing w:val="-4"/>
        </w:rPr>
        <w:t>Lager</w:t>
      </w:r>
    </w:p>
    <w:p>
      <w:pPr>
        <w:pStyle w:val="BodyText"/>
        <w:spacing w:line="242" w:lineRule="auto" w:before="41"/>
        <w:ind w:left="140" w:right="16"/>
      </w:pPr>
      <w:r>
        <w:rPr>
          <w:b/>
        </w:rPr>
        <w:t>Overall Impression: </w:t>
      </w:r>
      <w:r>
        <w:rPr/>
        <w:t>A darker, richer, and somewhat sweeter version of international pale lager with a little more body</w:t>
      </w:r>
      <w:r>
        <w:rPr>
          <w:spacing w:val="-5"/>
        </w:rPr>
        <w:t> </w:t>
      </w:r>
      <w:r>
        <w:rPr/>
        <w:t>and</w:t>
      </w:r>
      <w:r>
        <w:rPr>
          <w:spacing w:val="-5"/>
        </w:rPr>
        <w:t> </w:t>
      </w:r>
      <w:r>
        <w:rPr/>
        <w:t>flavor,</w:t>
      </w:r>
      <w:r>
        <w:rPr>
          <w:spacing w:val="-5"/>
        </w:rPr>
        <w:t> </w:t>
      </w:r>
      <w:r>
        <w:rPr/>
        <w:t>but</w:t>
      </w:r>
      <w:r>
        <w:rPr>
          <w:spacing w:val="-3"/>
        </w:rPr>
        <w:t> </w:t>
      </w:r>
      <w:r>
        <w:rPr/>
        <w:t>equally</w:t>
      </w:r>
      <w:r>
        <w:rPr>
          <w:spacing w:val="-4"/>
        </w:rPr>
        <w:t> </w:t>
      </w:r>
      <w:r>
        <w:rPr/>
        <w:t>restrained</w:t>
      </w:r>
      <w:r>
        <w:rPr>
          <w:spacing w:val="-5"/>
        </w:rPr>
        <w:t> </w:t>
      </w:r>
      <w:r>
        <w:rPr/>
        <w:t>in</w:t>
      </w:r>
      <w:r>
        <w:rPr>
          <w:spacing w:val="-5"/>
        </w:rPr>
        <w:t> </w:t>
      </w:r>
      <w:r>
        <w:rPr/>
        <w:t>bitterness.</w:t>
      </w:r>
      <w:r>
        <w:rPr>
          <w:spacing w:val="-4"/>
        </w:rPr>
        <w:t> </w:t>
      </w:r>
      <w:r>
        <w:rPr/>
        <w:t>The</w:t>
      </w:r>
      <w:r>
        <w:rPr>
          <w:spacing w:val="-5"/>
        </w:rPr>
        <w:t> </w:t>
      </w:r>
      <w:r>
        <w:rPr/>
        <w:t>low bitterness leaves</w:t>
      </w:r>
      <w:r>
        <w:rPr>
          <w:spacing w:val="-2"/>
        </w:rPr>
        <w:t> </w:t>
      </w:r>
      <w:r>
        <w:rPr/>
        <w:t>the</w:t>
      </w:r>
      <w:r>
        <w:rPr>
          <w:spacing w:val="-1"/>
        </w:rPr>
        <w:t> </w:t>
      </w:r>
      <w:r>
        <w:rPr/>
        <w:t>malt as</w:t>
      </w:r>
      <w:r>
        <w:rPr>
          <w:spacing w:val="-2"/>
        </w:rPr>
        <w:t> </w:t>
      </w:r>
      <w:r>
        <w:rPr/>
        <w:t>the</w:t>
      </w:r>
      <w:r>
        <w:rPr>
          <w:spacing w:val="-1"/>
        </w:rPr>
        <w:t> </w:t>
      </w:r>
      <w:r>
        <w:rPr/>
        <w:t>primary</w:t>
      </w:r>
      <w:r>
        <w:rPr>
          <w:spacing w:val="-1"/>
        </w:rPr>
        <w:t> </w:t>
      </w:r>
      <w:r>
        <w:rPr/>
        <w:t>flavor element,</w:t>
      </w:r>
      <w:r>
        <w:rPr>
          <w:spacing w:val="-1"/>
        </w:rPr>
        <w:t> </w:t>
      </w:r>
      <w:r>
        <w:rPr/>
        <w:t>and the low hop levels provide very little in the way of balance.</w:t>
      </w:r>
    </w:p>
    <w:p>
      <w:pPr>
        <w:pStyle w:val="BodyText"/>
        <w:spacing w:line="244" w:lineRule="auto" w:before="38"/>
      </w:pPr>
      <w:r>
        <w:rPr>
          <w:b/>
        </w:rPr>
        <w:t>Aroma: </w:t>
      </w:r>
      <w:r>
        <w:rPr/>
        <w:t>Faint malt aroma. Medium-low roast and caramel malt</w:t>
      </w:r>
      <w:r>
        <w:rPr>
          <w:spacing w:val="-4"/>
        </w:rPr>
        <w:t> </w:t>
      </w:r>
      <w:r>
        <w:rPr/>
        <w:t>aroma</w:t>
      </w:r>
      <w:r>
        <w:rPr>
          <w:spacing w:val="-4"/>
        </w:rPr>
        <w:t> </w:t>
      </w:r>
      <w:r>
        <w:rPr/>
        <w:t>optional.</w:t>
      </w:r>
      <w:r>
        <w:rPr>
          <w:spacing w:val="-5"/>
        </w:rPr>
        <w:t> </w:t>
      </w:r>
      <w:r>
        <w:rPr/>
        <w:t>Light</w:t>
      </w:r>
      <w:r>
        <w:rPr>
          <w:spacing w:val="-5"/>
        </w:rPr>
        <w:t> </w:t>
      </w:r>
      <w:r>
        <w:rPr/>
        <w:t>spicy,</w:t>
      </w:r>
      <w:r>
        <w:rPr>
          <w:spacing w:val="-5"/>
        </w:rPr>
        <w:t> </w:t>
      </w:r>
      <w:r>
        <w:rPr/>
        <w:t>herbal,</w:t>
      </w:r>
      <w:r>
        <w:rPr>
          <w:spacing w:val="-5"/>
        </w:rPr>
        <w:t> </w:t>
      </w:r>
      <w:r>
        <w:rPr/>
        <w:t>or</w:t>
      </w:r>
      <w:r>
        <w:rPr>
          <w:spacing w:val="-4"/>
        </w:rPr>
        <w:t> </w:t>
      </w:r>
      <w:r>
        <w:rPr/>
        <w:t>floral</w:t>
      </w:r>
      <w:r>
        <w:rPr>
          <w:spacing w:val="-6"/>
        </w:rPr>
        <w:t> </w:t>
      </w:r>
      <w:r>
        <w:rPr/>
        <w:t>hop</w:t>
      </w:r>
      <w:r>
        <w:rPr>
          <w:spacing w:val="-4"/>
        </w:rPr>
        <w:t> </w:t>
      </w:r>
      <w:r>
        <w:rPr/>
        <w:t>aroma optional. Clean fermentation profile.</w:t>
      </w:r>
    </w:p>
    <w:p>
      <w:pPr>
        <w:pStyle w:val="BodyText"/>
        <w:spacing w:line="244" w:lineRule="auto" w:before="34"/>
        <w:ind w:right="16"/>
      </w:pPr>
      <w:r>
        <w:rPr>
          <w:b/>
        </w:rPr>
        <w:t>Appearance:</w:t>
      </w:r>
      <w:r>
        <w:rPr>
          <w:b/>
          <w:spacing w:val="-7"/>
        </w:rPr>
        <w:t> </w:t>
      </w:r>
      <w:r>
        <w:rPr/>
        <w:t>Deep</w:t>
      </w:r>
      <w:r>
        <w:rPr>
          <w:spacing w:val="-5"/>
        </w:rPr>
        <w:t> </w:t>
      </w:r>
      <w:r>
        <w:rPr/>
        <w:t>amber</w:t>
      </w:r>
      <w:r>
        <w:rPr>
          <w:spacing w:val="-5"/>
        </w:rPr>
        <w:t> </w:t>
      </w:r>
      <w:r>
        <w:rPr/>
        <w:t>to</w:t>
      </w:r>
      <w:r>
        <w:rPr>
          <w:spacing w:val="-6"/>
        </w:rPr>
        <w:t> </w:t>
      </w:r>
      <w:r>
        <w:rPr/>
        <w:t>very</w:t>
      </w:r>
      <w:r>
        <w:rPr>
          <w:spacing w:val="-5"/>
        </w:rPr>
        <w:t> </w:t>
      </w:r>
      <w:r>
        <w:rPr/>
        <w:t>dark</w:t>
      </w:r>
      <w:r>
        <w:rPr>
          <w:spacing w:val="-6"/>
        </w:rPr>
        <w:t> </w:t>
      </w:r>
      <w:r>
        <w:rPr/>
        <w:t>brown</w:t>
      </w:r>
      <w:r>
        <w:rPr>
          <w:spacing w:val="-5"/>
        </w:rPr>
        <w:t> </w:t>
      </w:r>
      <w:r>
        <w:rPr/>
        <w:t>with</w:t>
      </w:r>
      <w:r>
        <w:rPr>
          <w:spacing w:val="-5"/>
        </w:rPr>
        <w:t> </w:t>
      </w:r>
      <w:r>
        <w:rPr/>
        <w:t>bright clarity and ruby highlights. Foam stand may not be long lasting, and is beige to light tan in color.</w:t>
      </w:r>
    </w:p>
    <w:p>
      <w:pPr>
        <w:pStyle w:val="BodyText"/>
        <w:spacing w:line="242" w:lineRule="auto" w:before="32"/>
        <w:ind w:right="16"/>
      </w:pPr>
      <w:r>
        <w:rPr>
          <w:b/>
        </w:rPr>
        <w:t>Flavor: </w:t>
      </w:r>
      <w:r>
        <w:rPr/>
        <w:t>Low to medium sweet maltiness. Medium-low caramel</w:t>
      </w:r>
      <w:r>
        <w:rPr>
          <w:spacing w:val="-6"/>
        </w:rPr>
        <w:t> </w:t>
      </w:r>
      <w:r>
        <w:rPr/>
        <w:t>or</w:t>
      </w:r>
      <w:r>
        <w:rPr>
          <w:spacing w:val="-4"/>
        </w:rPr>
        <w:t> </w:t>
      </w:r>
      <w:r>
        <w:rPr/>
        <w:t>roasted</w:t>
      </w:r>
      <w:r>
        <w:rPr>
          <w:spacing w:val="-5"/>
        </w:rPr>
        <w:t> </w:t>
      </w:r>
      <w:r>
        <w:rPr/>
        <w:t>malt</w:t>
      </w:r>
      <w:r>
        <w:rPr>
          <w:spacing w:val="-4"/>
        </w:rPr>
        <w:t> </w:t>
      </w:r>
      <w:r>
        <w:rPr/>
        <w:t>flavors</w:t>
      </w:r>
      <w:r>
        <w:rPr>
          <w:spacing w:val="-6"/>
        </w:rPr>
        <w:t> </w:t>
      </w:r>
      <w:r>
        <w:rPr/>
        <w:t>optional,</w:t>
      </w:r>
      <w:r>
        <w:rPr>
          <w:spacing w:val="-5"/>
        </w:rPr>
        <w:t> </w:t>
      </w:r>
      <w:r>
        <w:rPr/>
        <w:t>possibly</w:t>
      </w:r>
      <w:r>
        <w:rPr>
          <w:spacing w:val="-5"/>
        </w:rPr>
        <w:t> </w:t>
      </w:r>
      <w:r>
        <w:rPr/>
        <w:t>with</w:t>
      </w:r>
      <w:r>
        <w:rPr>
          <w:spacing w:val="-4"/>
        </w:rPr>
        <w:t> </w:t>
      </w:r>
      <w:r>
        <w:rPr/>
        <w:t>hints</w:t>
      </w:r>
      <w:r>
        <w:rPr>
          <w:spacing w:val="-3"/>
        </w:rPr>
        <w:t> </w:t>
      </w:r>
      <w:r>
        <w:rPr/>
        <w:t>of coffee, molasses, brown sugar, or cocoa. Low floral, spicy, or herbal hop flavor optional. Low to medium bitterness. May have a very light fruitiness. Moderately crisp finish. The balance is typically somewhat malty. Burnt or moderately strong roasted malt flavors are inappropriate.</w:t>
      </w:r>
    </w:p>
    <w:p>
      <w:pPr>
        <w:pStyle w:val="BodyText"/>
        <w:spacing w:line="244" w:lineRule="auto" w:before="38"/>
      </w:pPr>
      <w:r>
        <w:rPr>
          <w:b/>
        </w:rPr>
        <w:t>Mouthfeel:</w:t>
      </w:r>
      <w:r>
        <w:rPr>
          <w:b/>
          <w:spacing w:val="-6"/>
        </w:rPr>
        <w:t> </w:t>
      </w:r>
      <w:r>
        <w:rPr/>
        <w:t>Light</w:t>
      </w:r>
      <w:r>
        <w:rPr>
          <w:spacing w:val="-4"/>
        </w:rPr>
        <w:t> </w:t>
      </w:r>
      <w:r>
        <w:rPr/>
        <w:t>to</w:t>
      </w:r>
      <w:r>
        <w:rPr>
          <w:spacing w:val="-6"/>
        </w:rPr>
        <w:t> </w:t>
      </w:r>
      <w:r>
        <w:rPr/>
        <w:t>medium-light</w:t>
      </w:r>
      <w:r>
        <w:rPr>
          <w:spacing w:val="-4"/>
        </w:rPr>
        <w:t> </w:t>
      </w:r>
      <w:r>
        <w:rPr/>
        <w:t>body.</w:t>
      </w:r>
      <w:r>
        <w:rPr>
          <w:spacing w:val="-5"/>
        </w:rPr>
        <w:t> </w:t>
      </w:r>
      <w:r>
        <w:rPr/>
        <w:t>Smooth</w:t>
      </w:r>
      <w:r>
        <w:rPr>
          <w:spacing w:val="-4"/>
        </w:rPr>
        <w:t> </w:t>
      </w:r>
      <w:r>
        <w:rPr/>
        <w:t>with</w:t>
      </w:r>
      <w:r>
        <w:rPr>
          <w:spacing w:val="-4"/>
        </w:rPr>
        <w:t> </w:t>
      </w:r>
      <w:r>
        <w:rPr/>
        <w:t>a</w:t>
      </w:r>
      <w:r>
        <w:rPr>
          <w:spacing w:val="-4"/>
        </w:rPr>
        <w:t> </w:t>
      </w:r>
      <w:r>
        <w:rPr/>
        <w:t>light creaminess. Medium to high carbonation.</w:t>
      </w:r>
    </w:p>
    <w:p>
      <w:pPr>
        <w:pStyle w:val="BodyText"/>
        <w:spacing w:line="244" w:lineRule="auto" w:before="89"/>
        <w:ind w:right="182"/>
      </w:pPr>
      <w:r>
        <w:rPr/>
        <w:br w:type="column"/>
      </w:r>
      <w:r>
        <w:rPr>
          <w:b/>
        </w:rPr>
        <w:t>Comments:</w:t>
      </w:r>
      <w:r>
        <w:rPr>
          <w:b/>
          <w:spacing w:val="-7"/>
        </w:rPr>
        <w:t> </w:t>
      </w:r>
      <w:r>
        <w:rPr/>
        <w:t>A</w:t>
      </w:r>
      <w:r>
        <w:rPr>
          <w:spacing w:val="-6"/>
        </w:rPr>
        <w:t> </w:t>
      </w:r>
      <w:r>
        <w:rPr/>
        <w:t>broad</w:t>
      </w:r>
      <w:r>
        <w:rPr>
          <w:spacing w:val="-6"/>
        </w:rPr>
        <w:t> </w:t>
      </w:r>
      <w:r>
        <w:rPr/>
        <w:t>range</w:t>
      </w:r>
      <w:r>
        <w:rPr>
          <w:spacing w:val="-6"/>
        </w:rPr>
        <w:t> </w:t>
      </w:r>
      <w:r>
        <w:rPr/>
        <w:t>of</w:t>
      </w:r>
      <w:r>
        <w:rPr>
          <w:spacing w:val="-4"/>
        </w:rPr>
        <w:t> </w:t>
      </w:r>
      <w:r>
        <w:rPr/>
        <w:t>international</w:t>
      </w:r>
      <w:r>
        <w:rPr>
          <w:spacing w:val="-4"/>
        </w:rPr>
        <w:t> </w:t>
      </w:r>
      <w:r>
        <w:rPr/>
        <w:t>lagers</w:t>
      </w:r>
      <w:r>
        <w:rPr>
          <w:spacing w:val="-7"/>
        </w:rPr>
        <w:t> </w:t>
      </w:r>
      <w:r>
        <w:rPr/>
        <w:t>that</w:t>
      </w:r>
      <w:r>
        <w:rPr>
          <w:spacing w:val="-5"/>
        </w:rPr>
        <w:t> </w:t>
      </w:r>
      <w:r>
        <w:rPr/>
        <w:t>are darker than pale, and not assertively bitter or roasted.</w:t>
      </w:r>
    </w:p>
    <w:p>
      <w:pPr>
        <w:pStyle w:val="BodyText"/>
        <w:spacing w:line="242" w:lineRule="auto" w:before="36"/>
        <w:ind w:right="146"/>
      </w:pPr>
      <w:r>
        <w:rPr>
          <w:b/>
        </w:rPr>
        <w:t>History: </w:t>
      </w:r>
      <w:r>
        <w:rPr/>
        <w:t>Darker versions of International Pale Lagers often created by the same large, industrial breweries and meant to appeal</w:t>
      </w:r>
      <w:r>
        <w:rPr>
          <w:spacing w:val="-5"/>
        </w:rPr>
        <w:t> </w:t>
      </w:r>
      <w:r>
        <w:rPr/>
        <w:t>to</w:t>
      </w:r>
      <w:r>
        <w:rPr>
          <w:spacing w:val="-5"/>
        </w:rPr>
        <w:t> </w:t>
      </w:r>
      <w:r>
        <w:rPr/>
        <w:t>a</w:t>
      </w:r>
      <w:r>
        <w:rPr>
          <w:spacing w:val="-4"/>
        </w:rPr>
        <w:t> </w:t>
      </w:r>
      <w:r>
        <w:rPr/>
        <w:t>broad</w:t>
      </w:r>
      <w:r>
        <w:rPr>
          <w:spacing w:val="-4"/>
        </w:rPr>
        <w:t> </w:t>
      </w:r>
      <w:r>
        <w:rPr/>
        <w:t>audience.</w:t>
      </w:r>
      <w:r>
        <w:rPr>
          <w:spacing w:val="-4"/>
        </w:rPr>
        <w:t> </w:t>
      </w:r>
      <w:r>
        <w:rPr/>
        <w:t>Often</w:t>
      </w:r>
      <w:r>
        <w:rPr>
          <w:spacing w:val="-4"/>
        </w:rPr>
        <w:t> </w:t>
      </w:r>
      <w:r>
        <w:rPr/>
        <w:t>either</w:t>
      </w:r>
      <w:r>
        <w:rPr>
          <w:spacing w:val="-4"/>
        </w:rPr>
        <w:t> </w:t>
      </w:r>
      <w:r>
        <w:rPr/>
        <w:t>a</w:t>
      </w:r>
      <w:r>
        <w:rPr>
          <w:spacing w:val="-4"/>
        </w:rPr>
        <w:t> </w:t>
      </w:r>
      <w:r>
        <w:rPr/>
        <w:t>colored</w:t>
      </w:r>
      <w:r>
        <w:rPr>
          <w:spacing w:val="-4"/>
        </w:rPr>
        <w:t> </w:t>
      </w:r>
      <w:r>
        <w:rPr/>
        <w:t>or</w:t>
      </w:r>
      <w:r>
        <w:rPr>
          <w:spacing w:val="-2"/>
        </w:rPr>
        <w:t> </w:t>
      </w:r>
      <w:r>
        <w:rPr/>
        <w:t>sweetened adaptation of the standard pale industrial lager, or a more broadly accessible (and inexpensive) version of more</w:t>
      </w:r>
      <w:r>
        <w:rPr>
          <w:spacing w:val="40"/>
        </w:rPr>
        <w:t> </w:t>
      </w:r>
      <w:r>
        <w:rPr/>
        <w:t>traditional dark lagers.</w:t>
      </w:r>
    </w:p>
    <w:p>
      <w:pPr>
        <w:pStyle w:val="BodyText"/>
        <w:spacing w:line="244" w:lineRule="auto" w:before="38"/>
        <w:ind w:right="182"/>
      </w:pPr>
      <w:r>
        <w:rPr>
          <w:b/>
        </w:rPr>
        <w:t>Characteristic Ingredients: </w:t>
      </w:r>
      <w:r>
        <w:rPr/>
        <w:t>Two- or six-row barley with corn,</w:t>
      </w:r>
      <w:r>
        <w:rPr>
          <w:spacing w:val="-5"/>
        </w:rPr>
        <w:t> </w:t>
      </w:r>
      <w:r>
        <w:rPr/>
        <w:t>rice,</w:t>
      </w:r>
      <w:r>
        <w:rPr>
          <w:spacing w:val="-3"/>
        </w:rPr>
        <w:t> </w:t>
      </w:r>
      <w:r>
        <w:rPr/>
        <w:t>or</w:t>
      </w:r>
      <w:r>
        <w:rPr>
          <w:spacing w:val="-4"/>
        </w:rPr>
        <w:t> </w:t>
      </w:r>
      <w:r>
        <w:rPr/>
        <w:t>sugars</w:t>
      </w:r>
      <w:r>
        <w:rPr>
          <w:spacing w:val="-6"/>
        </w:rPr>
        <w:t> </w:t>
      </w:r>
      <w:r>
        <w:rPr/>
        <w:t>adjuncts.</w:t>
      </w:r>
      <w:r>
        <w:rPr>
          <w:spacing w:val="-3"/>
        </w:rPr>
        <w:t> </w:t>
      </w:r>
      <w:r>
        <w:rPr/>
        <w:t>Light</w:t>
      </w:r>
      <w:r>
        <w:rPr>
          <w:spacing w:val="-4"/>
        </w:rPr>
        <w:t> </w:t>
      </w:r>
      <w:r>
        <w:rPr/>
        <w:t>use</w:t>
      </w:r>
      <w:r>
        <w:rPr>
          <w:spacing w:val="-5"/>
        </w:rPr>
        <w:t> </w:t>
      </w:r>
      <w:r>
        <w:rPr/>
        <w:t>of</w:t>
      </w:r>
      <w:r>
        <w:rPr>
          <w:spacing w:val="-6"/>
        </w:rPr>
        <w:t> </w:t>
      </w:r>
      <w:r>
        <w:rPr/>
        <w:t>caramel</w:t>
      </w:r>
      <w:r>
        <w:rPr>
          <w:spacing w:val="-6"/>
        </w:rPr>
        <w:t> </w:t>
      </w:r>
      <w:r>
        <w:rPr/>
        <w:t>and</w:t>
      </w:r>
      <w:r>
        <w:rPr>
          <w:spacing w:val="-2"/>
        </w:rPr>
        <w:t> </w:t>
      </w:r>
      <w:r>
        <w:rPr/>
        <w:t>darker roasted malts. Commercial versions may use coloring agents.</w:t>
      </w:r>
    </w:p>
    <w:p>
      <w:pPr>
        <w:pStyle w:val="BodyText"/>
        <w:spacing w:line="244" w:lineRule="auto" w:before="32"/>
        <w:ind w:right="182"/>
      </w:pPr>
      <w:r>
        <w:rPr>
          <w:b/>
        </w:rPr>
        <w:t>Style</w:t>
      </w:r>
      <w:r>
        <w:rPr>
          <w:b/>
          <w:spacing w:val="-6"/>
        </w:rPr>
        <w:t> </w:t>
      </w:r>
      <w:r>
        <w:rPr>
          <w:b/>
        </w:rPr>
        <w:t>Comparison:</w:t>
      </w:r>
      <w:r>
        <w:rPr>
          <w:b/>
          <w:spacing w:val="-7"/>
        </w:rPr>
        <w:t> </w:t>
      </w:r>
      <w:r>
        <w:rPr/>
        <w:t>Less</w:t>
      </w:r>
      <w:r>
        <w:rPr>
          <w:spacing w:val="-7"/>
        </w:rPr>
        <w:t> </w:t>
      </w:r>
      <w:r>
        <w:rPr/>
        <w:t>flavor</w:t>
      </w:r>
      <w:r>
        <w:rPr>
          <w:spacing w:val="-5"/>
        </w:rPr>
        <w:t> </w:t>
      </w:r>
      <w:r>
        <w:rPr/>
        <w:t>and</w:t>
      </w:r>
      <w:r>
        <w:rPr>
          <w:spacing w:val="-6"/>
        </w:rPr>
        <w:t> </w:t>
      </w:r>
      <w:r>
        <w:rPr/>
        <w:t>richness</w:t>
      </w:r>
      <w:r>
        <w:rPr>
          <w:spacing w:val="-7"/>
        </w:rPr>
        <w:t> </w:t>
      </w:r>
      <w:r>
        <w:rPr/>
        <w:t>than</w:t>
      </w:r>
      <w:r>
        <w:rPr>
          <w:spacing w:val="-6"/>
        </w:rPr>
        <w:t> </w:t>
      </w:r>
      <w:r>
        <w:rPr/>
        <w:t>Munich Dunkel, Schwarzbier, or other dark lagers. Frequently uses adjuncts, as is typical of other International Lagers.</w:t>
      </w:r>
    </w:p>
    <w:p>
      <w:pPr>
        <w:tabs>
          <w:tab w:pos="2611" w:val="left" w:leader="none"/>
        </w:tabs>
        <w:spacing w:line="204" w:lineRule="exact" w:before="34"/>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1.056</w:t>
      </w:r>
    </w:p>
    <w:p>
      <w:pPr>
        <w:pStyle w:val="BodyText"/>
        <w:tabs>
          <w:tab w:pos="2638" w:val="left" w:leader="none"/>
        </w:tabs>
        <w:spacing w:line="204" w:lineRule="exact"/>
      </w:pPr>
      <w:r>
        <w:rPr/>
        <w:t>IBUs:</w:t>
      </w:r>
      <w:r>
        <w:rPr>
          <w:spacing w:val="42"/>
        </w:rPr>
        <w:t> </w:t>
      </w:r>
      <w:r>
        <w:rPr/>
        <w:t>8</w:t>
      </w:r>
      <w:r>
        <w:rPr>
          <w:spacing w:val="-1"/>
        </w:rPr>
        <w:t> </w:t>
      </w:r>
      <w:r>
        <w:rPr/>
        <w:t>–</w:t>
      </w:r>
      <w:r>
        <w:rPr>
          <w:spacing w:val="-1"/>
        </w:rPr>
        <w:t> </w:t>
      </w:r>
      <w:r>
        <w:rPr>
          <w:spacing w:val="-5"/>
        </w:rPr>
        <w:t>20</w:t>
      </w:r>
      <w:r>
        <w:rPr/>
        <w:tab/>
        <w:t>FG:</w:t>
      </w:r>
      <w:r>
        <w:rPr>
          <w:spacing w:val="40"/>
        </w:rPr>
        <w:t> </w:t>
      </w:r>
      <w:r>
        <w:rPr/>
        <w:t>1.008</w:t>
      </w:r>
      <w:r>
        <w:rPr>
          <w:spacing w:val="-1"/>
        </w:rPr>
        <w:t> </w:t>
      </w:r>
      <w:r>
        <w:rPr/>
        <w:t>–</w:t>
      </w:r>
      <w:r>
        <w:rPr>
          <w:spacing w:val="-2"/>
        </w:rPr>
        <w:t> 1.012</w:t>
      </w:r>
    </w:p>
    <w:p>
      <w:pPr>
        <w:pStyle w:val="BodyText"/>
        <w:tabs>
          <w:tab w:pos="2518" w:val="left" w:leader="none"/>
        </w:tabs>
        <w:spacing w:line="204" w:lineRule="exact"/>
      </w:pPr>
      <w:r>
        <w:rPr/>
        <w:t>SRM:</w:t>
      </w:r>
      <w:r>
        <w:rPr>
          <w:spacing w:val="50"/>
        </w:rPr>
        <w:t> </w:t>
      </w:r>
      <w:r>
        <w:rPr/>
        <w:t>14</w:t>
      </w:r>
      <w:r>
        <w:rPr>
          <w:spacing w:val="-2"/>
        </w:rPr>
        <w:t> </w:t>
      </w:r>
      <w:r>
        <w:rPr/>
        <w:t>–</w:t>
      </w:r>
      <w:r>
        <w:rPr>
          <w:spacing w:val="-1"/>
        </w:rPr>
        <w:t> </w:t>
      </w:r>
      <w:r>
        <w:rPr>
          <w:spacing w:val="-5"/>
        </w:rPr>
        <w:t>30</w:t>
      </w:r>
      <w:r>
        <w:rPr/>
        <w:tab/>
        <w:t>ABV:</w:t>
      </w:r>
      <w:r>
        <w:rPr>
          <w:spacing w:val="41"/>
        </w:rPr>
        <w:t> </w:t>
      </w:r>
      <w:r>
        <w:rPr/>
        <w:t>4.2</w:t>
      </w:r>
      <w:r>
        <w:rPr>
          <w:spacing w:val="-1"/>
        </w:rPr>
        <w:t> </w:t>
      </w:r>
      <w:r>
        <w:rPr/>
        <w:t>–</w:t>
      </w:r>
      <w:r>
        <w:rPr>
          <w:spacing w:val="-2"/>
        </w:rPr>
        <w:t> </w:t>
      </w:r>
      <w:r>
        <w:rPr>
          <w:spacing w:val="-4"/>
        </w:rPr>
        <w:t>6.0%</w:t>
      </w:r>
    </w:p>
    <w:p>
      <w:pPr>
        <w:pStyle w:val="BodyText"/>
        <w:spacing w:line="244" w:lineRule="auto" w:before="40"/>
        <w:ind w:right="528"/>
      </w:pPr>
      <w:r>
        <w:rPr>
          <w:b/>
        </w:rPr>
        <w:t>Commercial Examples: </w:t>
      </w:r>
      <w:r>
        <w:rPr/>
        <w:t>Baltika #4 Original, Dixie Blackened</w:t>
      </w:r>
      <w:r>
        <w:rPr>
          <w:spacing w:val="-4"/>
        </w:rPr>
        <w:t> </w:t>
      </w:r>
      <w:r>
        <w:rPr/>
        <w:t>Voodoo,</w:t>
      </w:r>
      <w:r>
        <w:rPr>
          <w:spacing w:val="-7"/>
        </w:rPr>
        <w:t> </w:t>
      </w:r>
      <w:r>
        <w:rPr/>
        <w:t>Heineken</w:t>
      </w:r>
      <w:r>
        <w:rPr>
          <w:spacing w:val="-5"/>
        </w:rPr>
        <w:t> </w:t>
      </w:r>
      <w:r>
        <w:rPr/>
        <w:t>Dark</w:t>
      </w:r>
      <w:r>
        <w:rPr>
          <w:spacing w:val="-7"/>
        </w:rPr>
        <w:t> </w:t>
      </w:r>
      <w:r>
        <w:rPr/>
        <w:t>Lager,</w:t>
      </w:r>
      <w:r>
        <w:rPr>
          <w:spacing w:val="-7"/>
        </w:rPr>
        <w:t> </w:t>
      </w:r>
      <w:r>
        <w:rPr/>
        <w:t>Saint</w:t>
      </w:r>
      <w:r>
        <w:rPr>
          <w:spacing w:val="-6"/>
        </w:rPr>
        <w:t> </w:t>
      </w:r>
      <w:r>
        <w:rPr/>
        <w:t>Pauli</w:t>
      </w:r>
      <w:r>
        <w:rPr>
          <w:spacing w:val="-7"/>
        </w:rPr>
        <w:t> </w:t>
      </w:r>
      <w:r>
        <w:rPr/>
        <w:t>Girl Special Dark, San Miguel Dark, Shiner Bock</w:t>
      </w:r>
    </w:p>
    <w:p>
      <w:pPr>
        <w:pStyle w:val="BodyText"/>
        <w:spacing w:line="244" w:lineRule="auto" w:before="32"/>
        <w:ind w:right="528"/>
      </w:pPr>
      <w:r>
        <w:rPr>
          <w:b/>
        </w:rPr>
        <w:t>Tags:</w:t>
      </w:r>
      <w:r>
        <w:rPr>
          <w:b/>
          <w:spacing w:val="-12"/>
        </w:rPr>
        <w:t> </w:t>
      </w:r>
      <w:r>
        <w:rPr/>
        <w:t>standard-strength,</w:t>
      </w:r>
      <w:r>
        <w:rPr>
          <w:spacing w:val="-11"/>
        </w:rPr>
        <w:t> </w:t>
      </w:r>
      <w:r>
        <w:rPr/>
        <w:t>dark-color,</w:t>
      </w:r>
      <w:r>
        <w:rPr>
          <w:spacing w:val="-11"/>
        </w:rPr>
        <w:t> </w:t>
      </w:r>
      <w:r>
        <w:rPr/>
        <w:t>bottom-fermented, lagered, traditional-style, dark-lager-family, malty</w:t>
      </w:r>
    </w:p>
    <w:p>
      <w:pPr>
        <w:spacing w:after="0" w:line="244" w:lineRule="auto"/>
        <w:sectPr>
          <w:pgSz w:w="12240" w:h="15840"/>
          <w:pgMar w:header="0" w:footer="746" w:top="920" w:bottom="940" w:left="580" w:right="580"/>
          <w:cols w:num="2" w:equalWidth="0">
            <w:col w:w="5140" w:space="620"/>
            <w:col w:w="5320"/>
          </w:cols>
        </w:sectPr>
      </w:pPr>
    </w:p>
    <w:p>
      <w:pPr>
        <w:pStyle w:val="BodyText"/>
        <w:spacing w:before="9"/>
        <w:ind w:left="0"/>
        <w:rPr>
          <w:sz w:val="20"/>
        </w:r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54" name="Group 54"/>
                <wp:cNvGraphicFramePr>
                  <a:graphicFrameLocks/>
                </wp:cNvGraphicFramePr>
                <a:graphic>
                  <a:graphicData uri="http://schemas.microsoft.com/office/word/2010/wordprocessingGroup">
                    <wpg:wgp>
                      <wpg:cNvPr id="54" name="Group 54"/>
                      <wpg:cNvGrpSpPr/>
                      <wpg:grpSpPr>
                        <a:xfrm>
                          <a:off x="0" y="0"/>
                          <a:ext cx="6894830" cy="18415"/>
                          <a:chExt cx="6894830" cy="18415"/>
                        </a:xfrm>
                      </wpg:grpSpPr>
                      <wps:wsp>
                        <wps:cNvPr id="55" name="Graphic 55"/>
                        <wps:cNvSpPr/>
                        <wps:spPr>
                          <a:xfrm>
                            <a:off x="0" y="0"/>
                            <a:ext cx="6894830" cy="18415"/>
                          </a:xfrm>
                          <a:custGeom>
                            <a:avLst/>
                            <a:gdLst/>
                            <a:ahLst/>
                            <a:cxnLst/>
                            <a:rect l="l" t="t" r="r" b="b"/>
                            <a:pathLst>
                              <a:path w="6894830" h="18415">
                                <a:moveTo>
                                  <a:pt x="6894576" y="0"/>
                                </a:moveTo>
                                <a:lnTo>
                                  <a:pt x="0" y="0"/>
                                </a:lnTo>
                                <a:lnTo>
                                  <a:pt x="0" y="18287"/>
                                </a:lnTo>
                                <a:lnTo>
                                  <a:pt x="6894576" y="18287"/>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53" coordorigin="0,0" coordsize="10858,29">
                <v:rect style="position:absolute;left:0;top:0;width:10858;height:29" id="docshape54"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22" w:after="0"/>
        <w:ind w:left="513" w:right="0" w:hanging="373"/>
        <w:jc w:val="left"/>
      </w:pPr>
      <w:bookmarkStart w:name="3. Czech Lager" w:id="260"/>
      <w:bookmarkEnd w:id="260"/>
      <w:r>
        <w:rPr>
          <w:b w:val="0"/>
        </w:rPr>
      </w:r>
      <w:bookmarkStart w:name="_bookmark28" w:id="261"/>
      <w:bookmarkEnd w:id="261"/>
      <w:r>
        <w:rPr>
          <w:b w:val="0"/>
        </w:rPr>
      </w:r>
      <w:r>
        <w:rPr>
          <w:sz w:val="28"/>
        </w:rPr>
        <w:t>C</w:t>
      </w:r>
      <w:r>
        <w:rPr/>
        <w:t>ZECH</w:t>
      </w:r>
      <w:r>
        <w:rPr>
          <w:spacing w:val="-2"/>
        </w:rPr>
        <w:t> </w:t>
      </w:r>
      <w:r>
        <w:rPr>
          <w:spacing w:val="-2"/>
          <w:sz w:val="28"/>
        </w:rPr>
        <w:t>L</w:t>
      </w:r>
      <w:r>
        <w:rPr>
          <w:spacing w:val="-2"/>
        </w:rPr>
        <w:t>AGER</w:t>
      </w:r>
    </w:p>
    <w:p>
      <w:pPr>
        <w:spacing w:before="120"/>
        <w:ind w:left="140" w:right="0" w:firstLine="0"/>
        <w:jc w:val="left"/>
        <w:rPr>
          <w:i/>
          <w:sz w:val="18"/>
        </w:rPr>
      </w:pPr>
      <w:r>
        <w:rPr>
          <w:i/>
          <w:sz w:val="18"/>
        </w:rPr>
        <w:t>Czech lagers are generally divided by gravity class (draft, lager, special) and color (pale, amber, dark). The Czech names for these categories</w:t>
      </w:r>
      <w:r>
        <w:rPr>
          <w:i/>
          <w:spacing w:val="-6"/>
          <w:sz w:val="18"/>
        </w:rPr>
        <w:t> </w:t>
      </w:r>
      <w:r>
        <w:rPr>
          <w:i/>
          <w:sz w:val="18"/>
        </w:rPr>
        <w:t>are</w:t>
      </w:r>
      <w:r>
        <w:rPr>
          <w:i/>
          <w:spacing w:val="-1"/>
          <w:sz w:val="18"/>
        </w:rPr>
        <w:t> </w:t>
      </w:r>
      <w:r>
        <w:rPr>
          <w:sz w:val="18"/>
        </w:rPr>
        <w:t>světlé</w:t>
      </w:r>
      <w:r>
        <w:rPr>
          <w:spacing w:val="-3"/>
          <w:sz w:val="18"/>
        </w:rPr>
        <w:t> </w:t>
      </w:r>
      <w:r>
        <w:rPr>
          <w:i/>
          <w:sz w:val="18"/>
        </w:rPr>
        <w:t>(pale),</w:t>
      </w:r>
      <w:r>
        <w:rPr>
          <w:i/>
          <w:spacing w:val="-3"/>
          <w:sz w:val="18"/>
        </w:rPr>
        <w:t> </w:t>
      </w:r>
      <w:r>
        <w:rPr>
          <w:sz w:val="18"/>
        </w:rPr>
        <w:t>polotmavé</w:t>
      </w:r>
      <w:r>
        <w:rPr>
          <w:spacing w:val="-3"/>
          <w:sz w:val="18"/>
        </w:rPr>
        <w:t> </w:t>
      </w:r>
      <w:r>
        <w:rPr>
          <w:i/>
          <w:sz w:val="18"/>
        </w:rPr>
        <w:t>(amber),</w:t>
      </w:r>
      <w:r>
        <w:rPr>
          <w:i/>
          <w:spacing w:val="-3"/>
          <w:sz w:val="18"/>
        </w:rPr>
        <w:t> </w:t>
      </w:r>
      <w:r>
        <w:rPr>
          <w:i/>
          <w:sz w:val="18"/>
        </w:rPr>
        <w:t>and</w:t>
      </w:r>
      <w:r>
        <w:rPr>
          <w:i/>
          <w:spacing w:val="-3"/>
          <w:sz w:val="18"/>
        </w:rPr>
        <w:t> </w:t>
      </w:r>
      <w:r>
        <w:rPr>
          <w:sz w:val="18"/>
        </w:rPr>
        <w:t>tmavé</w:t>
      </w:r>
      <w:r>
        <w:rPr>
          <w:spacing w:val="-1"/>
          <w:sz w:val="18"/>
        </w:rPr>
        <w:t> </w:t>
      </w:r>
      <w:r>
        <w:rPr>
          <w:i/>
          <w:sz w:val="18"/>
        </w:rPr>
        <w:t>(dark).</w:t>
      </w:r>
      <w:r>
        <w:rPr>
          <w:i/>
          <w:spacing w:val="-3"/>
          <w:sz w:val="18"/>
        </w:rPr>
        <w:t> </w:t>
      </w:r>
      <w:r>
        <w:rPr>
          <w:i/>
          <w:sz w:val="18"/>
        </w:rPr>
        <w:t>The</w:t>
      </w:r>
      <w:r>
        <w:rPr>
          <w:i/>
          <w:spacing w:val="-4"/>
          <w:sz w:val="18"/>
        </w:rPr>
        <w:t> </w:t>
      </w:r>
      <w:r>
        <w:rPr>
          <w:i/>
          <w:sz w:val="18"/>
        </w:rPr>
        <w:t>gravity</w:t>
      </w:r>
      <w:r>
        <w:rPr>
          <w:i/>
          <w:spacing w:val="-3"/>
          <w:sz w:val="18"/>
        </w:rPr>
        <w:t> </w:t>
      </w:r>
      <w:r>
        <w:rPr>
          <w:i/>
          <w:sz w:val="18"/>
        </w:rPr>
        <w:t>classes</w:t>
      </w:r>
      <w:r>
        <w:rPr>
          <w:i/>
          <w:spacing w:val="-4"/>
          <w:sz w:val="18"/>
        </w:rPr>
        <w:t> </w:t>
      </w:r>
      <w:r>
        <w:rPr>
          <w:i/>
          <w:sz w:val="18"/>
        </w:rPr>
        <w:t>are</w:t>
      </w:r>
      <w:r>
        <w:rPr>
          <w:i/>
          <w:spacing w:val="-4"/>
          <w:sz w:val="18"/>
        </w:rPr>
        <w:t> </w:t>
      </w:r>
      <w:r>
        <w:rPr>
          <w:sz w:val="18"/>
        </w:rPr>
        <w:t>výčepní</w:t>
      </w:r>
      <w:r>
        <w:rPr>
          <w:spacing w:val="-3"/>
          <w:sz w:val="18"/>
        </w:rPr>
        <w:t> </w:t>
      </w:r>
      <w:r>
        <w:rPr>
          <w:i/>
          <w:sz w:val="18"/>
        </w:rPr>
        <w:t>(draft,</w:t>
      </w:r>
      <w:r>
        <w:rPr>
          <w:i/>
          <w:spacing w:val="-3"/>
          <w:sz w:val="18"/>
        </w:rPr>
        <w:t> </w:t>
      </w:r>
      <w:r>
        <w:rPr>
          <w:i/>
          <w:sz w:val="18"/>
        </w:rPr>
        <w:t>7–10</w:t>
      </w:r>
      <w:r>
        <w:rPr>
          <w:i/>
          <w:spacing w:val="-3"/>
          <w:sz w:val="18"/>
        </w:rPr>
        <w:t> </w:t>
      </w:r>
      <w:r>
        <w:rPr>
          <w:i/>
          <w:sz w:val="18"/>
        </w:rPr>
        <w:t>°P),</w:t>
      </w:r>
      <w:r>
        <w:rPr>
          <w:i/>
          <w:spacing w:val="-1"/>
          <w:sz w:val="18"/>
        </w:rPr>
        <w:t> </w:t>
      </w:r>
      <w:r>
        <w:rPr>
          <w:sz w:val="18"/>
        </w:rPr>
        <w:t>ležák</w:t>
      </w:r>
      <w:r>
        <w:rPr>
          <w:spacing w:val="-3"/>
          <w:sz w:val="18"/>
        </w:rPr>
        <w:t> </w:t>
      </w:r>
      <w:r>
        <w:rPr>
          <w:i/>
          <w:sz w:val="18"/>
        </w:rPr>
        <w:t>(lager,</w:t>
      </w:r>
      <w:r>
        <w:rPr>
          <w:i/>
          <w:spacing w:val="-2"/>
          <w:sz w:val="18"/>
        </w:rPr>
        <w:t> 11–12</w:t>
      </w:r>
    </w:p>
    <w:p>
      <w:pPr>
        <w:spacing w:line="242" w:lineRule="auto" w:before="1"/>
        <w:ind w:left="139" w:right="165" w:firstLine="0"/>
        <w:jc w:val="left"/>
        <w:rPr>
          <w:i/>
          <w:sz w:val="18"/>
        </w:rPr>
      </w:pPr>
      <w:r>
        <w:rPr>
          <w:i/>
          <w:sz w:val="18"/>
        </w:rPr>
        <w:t>°P),</w:t>
      </w:r>
      <w:r>
        <w:rPr>
          <w:i/>
          <w:spacing w:val="-2"/>
          <w:sz w:val="18"/>
        </w:rPr>
        <w:t> </w:t>
      </w:r>
      <w:r>
        <w:rPr>
          <w:i/>
          <w:sz w:val="18"/>
        </w:rPr>
        <w:t>and</w:t>
      </w:r>
      <w:r>
        <w:rPr>
          <w:i/>
          <w:spacing w:val="-2"/>
          <w:sz w:val="18"/>
        </w:rPr>
        <w:t> </w:t>
      </w:r>
      <w:r>
        <w:rPr>
          <w:sz w:val="18"/>
        </w:rPr>
        <w:t>speciální</w:t>
      </w:r>
      <w:r>
        <w:rPr>
          <w:spacing w:val="-2"/>
          <w:sz w:val="18"/>
        </w:rPr>
        <w:t> </w:t>
      </w:r>
      <w:r>
        <w:rPr>
          <w:i/>
          <w:sz w:val="18"/>
        </w:rPr>
        <w:t>(special, 13 °P+).</w:t>
      </w:r>
      <w:r>
        <w:rPr>
          <w:i/>
          <w:spacing w:val="-2"/>
          <w:sz w:val="18"/>
        </w:rPr>
        <w:t> </w:t>
      </w:r>
      <w:r>
        <w:rPr>
          <w:sz w:val="18"/>
        </w:rPr>
        <w:t>Pivo </w:t>
      </w:r>
      <w:r>
        <w:rPr>
          <w:i/>
          <w:sz w:val="18"/>
        </w:rPr>
        <w:t>is</w:t>
      </w:r>
      <w:r>
        <w:rPr>
          <w:i/>
          <w:spacing w:val="-2"/>
          <w:sz w:val="18"/>
        </w:rPr>
        <w:t> </w:t>
      </w:r>
      <w:r>
        <w:rPr>
          <w:i/>
          <w:sz w:val="18"/>
        </w:rPr>
        <w:t>of</w:t>
      </w:r>
      <w:r>
        <w:rPr>
          <w:i/>
          <w:spacing w:val="-1"/>
          <w:sz w:val="18"/>
        </w:rPr>
        <w:t> </w:t>
      </w:r>
      <w:r>
        <w:rPr>
          <w:i/>
          <w:sz w:val="18"/>
        </w:rPr>
        <w:t>course</w:t>
      </w:r>
      <w:r>
        <w:rPr>
          <w:i/>
          <w:spacing w:val="-3"/>
          <w:sz w:val="18"/>
        </w:rPr>
        <w:t> </w:t>
      </w:r>
      <w:r>
        <w:rPr>
          <w:i/>
          <w:sz w:val="18"/>
        </w:rPr>
        <w:t>the</w:t>
      </w:r>
      <w:r>
        <w:rPr>
          <w:i/>
          <w:spacing w:val="-3"/>
          <w:sz w:val="18"/>
        </w:rPr>
        <w:t> </w:t>
      </w:r>
      <w:r>
        <w:rPr>
          <w:i/>
          <w:sz w:val="18"/>
        </w:rPr>
        <w:t>Czech</w:t>
      </w:r>
      <w:r>
        <w:rPr>
          <w:i/>
          <w:spacing w:val="-2"/>
          <w:sz w:val="18"/>
        </w:rPr>
        <w:t> </w:t>
      </w:r>
      <w:r>
        <w:rPr>
          <w:i/>
          <w:sz w:val="18"/>
        </w:rPr>
        <w:t>word</w:t>
      </w:r>
      <w:r>
        <w:rPr>
          <w:i/>
          <w:spacing w:val="-2"/>
          <w:sz w:val="18"/>
        </w:rPr>
        <w:t> </w:t>
      </w:r>
      <w:r>
        <w:rPr>
          <w:i/>
          <w:sz w:val="18"/>
        </w:rPr>
        <w:t>for</w:t>
      </w:r>
      <w:r>
        <w:rPr>
          <w:i/>
          <w:spacing w:val="-1"/>
          <w:sz w:val="18"/>
        </w:rPr>
        <w:t> </w:t>
      </w:r>
      <w:r>
        <w:rPr>
          <w:i/>
          <w:sz w:val="18"/>
        </w:rPr>
        <w:t>beer.</w:t>
      </w:r>
      <w:r>
        <w:rPr>
          <w:i/>
          <w:spacing w:val="-2"/>
          <w:sz w:val="18"/>
        </w:rPr>
        <w:t> </w:t>
      </w:r>
      <w:r>
        <w:rPr>
          <w:i/>
          <w:sz w:val="18"/>
        </w:rPr>
        <w:t>The</w:t>
      </w:r>
      <w:r>
        <w:rPr>
          <w:i/>
          <w:spacing w:val="-3"/>
          <w:sz w:val="18"/>
        </w:rPr>
        <w:t> </w:t>
      </w:r>
      <w:r>
        <w:rPr>
          <w:i/>
          <w:sz w:val="18"/>
        </w:rPr>
        <w:t>division into</w:t>
      </w:r>
      <w:r>
        <w:rPr>
          <w:i/>
          <w:spacing w:val="-2"/>
          <w:sz w:val="18"/>
        </w:rPr>
        <w:t> </w:t>
      </w:r>
      <w:r>
        <w:rPr>
          <w:i/>
          <w:sz w:val="18"/>
        </w:rPr>
        <w:t>gravity</w:t>
      </w:r>
      <w:r>
        <w:rPr>
          <w:i/>
          <w:spacing w:val="-2"/>
          <w:sz w:val="18"/>
        </w:rPr>
        <w:t> </w:t>
      </w:r>
      <w:r>
        <w:rPr>
          <w:i/>
          <w:sz w:val="18"/>
        </w:rPr>
        <w:t>classes</w:t>
      </w:r>
      <w:r>
        <w:rPr>
          <w:i/>
          <w:spacing w:val="-2"/>
          <w:sz w:val="18"/>
        </w:rPr>
        <w:t> </w:t>
      </w:r>
      <w:r>
        <w:rPr>
          <w:i/>
          <w:sz w:val="18"/>
        </w:rPr>
        <w:t>is similar</w:t>
      </w:r>
      <w:r>
        <w:rPr>
          <w:i/>
          <w:spacing w:val="-1"/>
          <w:sz w:val="18"/>
        </w:rPr>
        <w:t> </w:t>
      </w:r>
      <w:r>
        <w:rPr>
          <w:i/>
          <w:sz w:val="18"/>
        </w:rPr>
        <w:t>to</w:t>
      </w:r>
      <w:r>
        <w:rPr>
          <w:i/>
          <w:spacing w:val="-2"/>
          <w:sz w:val="18"/>
        </w:rPr>
        <w:t> </w:t>
      </w:r>
      <w:r>
        <w:rPr>
          <w:i/>
          <w:sz w:val="18"/>
        </w:rPr>
        <w:t>the</w:t>
      </w:r>
      <w:r>
        <w:rPr>
          <w:i/>
          <w:spacing w:val="-3"/>
          <w:sz w:val="18"/>
        </w:rPr>
        <w:t> </w:t>
      </w:r>
      <w:r>
        <w:rPr>
          <w:i/>
          <w:sz w:val="18"/>
        </w:rPr>
        <w:t>German groupings of </w:t>
      </w:r>
      <w:r>
        <w:rPr>
          <w:sz w:val="18"/>
        </w:rPr>
        <w:t>schankbier</w:t>
      </w:r>
      <w:r>
        <w:rPr>
          <w:i/>
          <w:sz w:val="18"/>
        </w:rPr>
        <w:t>, </w:t>
      </w:r>
      <w:r>
        <w:rPr>
          <w:sz w:val="18"/>
        </w:rPr>
        <w:t>vollbier</w:t>
      </w:r>
      <w:r>
        <w:rPr>
          <w:i/>
          <w:sz w:val="18"/>
        </w:rPr>
        <w:t>, and </w:t>
      </w:r>
      <w:r>
        <w:rPr>
          <w:sz w:val="18"/>
        </w:rPr>
        <w:t>starkbier</w:t>
      </w:r>
      <w:r>
        <w:rPr>
          <w:i/>
          <w:sz w:val="18"/>
        </w:rPr>
        <w:t>, although at different gravity ranges. Czech beers within the classes are often simply referenced</w:t>
      </w:r>
      <w:r>
        <w:rPr>
          <w:i/>
          <w:spacing w:val="-1"/>
          <w:sz w:val="18"/>
        </w:rPr>
        <w:t> </w:t>
      </w:r>
      <w:r>
        <w:rPr>
          <w:i/>
          <w:sz w:val="18"/>
        </w:rPr>
        <w:t>by</w:t>
      </w:r>
      <w:r>
        <w:rPr>
          <w:i/>
          <w:spacing w:val="-1"/>
          <w:sz w:val="18"/>
        </w:rPr>
        <w:t> </w:t>
      </w:r>
      <w:r>
        <w:rPr>
          <w:i/>
          <w:sz w:val="18"/>
        </w:rPr>
        <w:t>their gravity.</w:t>
      </w:r>
      <w:r>
        <w:rPr>
          <w:i/>
          <w:spacing w:val="-1"/>
          <w:sz w:val="18"/>
        </w:rPr>
        <w:t> </w:t>
      </w:r>
      <w:r>
        <w:rPr>
          <w:i/>
          <w:sz w:val="18"/>
        </w:rPr>
        <w:t>There</w:t>
      </w:r>
      <w:r>
        <w:rPr>
          <w:i/>
          <w:spacing w:val="-2"/>
          <w:sz w:val="18"/>
        </w:rPr>
        <w:t> </w:t>
      </w:r>
      <w:r>
        <w:rPr>
          <w:i/>
          <w:sz w:val="18"/>
        </w:rPr>
        <w:t>are</w:t>
      </w:r>
      <w:r>
        <w:rPr>
          <w:i/>
          <w:spacing w:val="-2"/>
          <w:sz w:val="18"/>
        </w:rPr>
        <w:t> </w:t>
      </w:r>
      <w:r>
        <w:rPr>
          <w:i/>
          <w:sz w:val="18"/>
        </w:rPr>
        <w:t>often variations</w:t>
      </w:r>
      <w:r>
        <w:rPr>
          <w:i/>
          <w:spacing w:val="-1"/>
          <w:sz w:val="18"/>
        </w:rPr>
        <w:t> </w:t>
      </w:r>
      <w:r>
        <w:rPr>
          <w:i/>
          <w:sz w:val="18"/>
        </w:rPr>
        <w:t>within</w:t>
      </w:r>
      <w:r>
        <w:rPr>
          <w:i/>
          <w:spacing w:val="-1"/>
          <w:sz w:val="18"/>
        </w:rPr>
        <w:t> </w:t>
      </w:r>
      <w:r>
        <w:rPr>
          <w:i/>
          <w:sz w:val="18"/>
        </w:rPr>
        <w:t>the</w:t>
      </w:r>
      <w:r>
        <w:rPr>
          <w:i/>
          <w:spacing w:val="-2"/>
          <w:sz w:val="18"/>
        </w:rPr>
        <w:t> </w:t>
      </w:r>
      <w:r>
        <w:rPr>
          <w:i/>
          <w:sz w:val="18"/>
        </w:rPr>
        <w:t>gravity-color groupings,</w:t>
      </w:r>
      <w:r>
        <w:rPr>
          <w:i/>
          <w:spacing w:val="-1"/>
          <w:sz w:val="18"/>
        </w:rPr>
        <w:t> </w:t>
      </w:r>
      <w:r>
        <w:rPr>
          <w:i/>
          <w:sz w:val="18"/>
        </w:rPr>
        <w:t>particularly</w:t>
      </w:r>
      <w:r>
        <w:rPr>
          <w:i/>
          <w:spacing w:val="-1"/>
          <w:sz w:val="18"/>
        </w:rPr>
        <w:t> </w:t>
      </w:r>
      <w:r>
        <w:rPr>
          <w:i/>
          <w:sz w:val="18"/>
        </w:rPr>
        <w:t>within</w:t>
      </w:r>
      <w:r>
        <w:rPr>
          <w:i/>
          <w:spacing w:val="-1"/>
          <w:sz w:val="18"/>
        </w:rPr>
        <w:t> </w:t>
      </w:r>
      <w:r>
        <w:rPr>
          <w:i/>
          <w:sz w:val="18"/>
        </w:rPr>
        <w:t>the</w:t>
      </w:r>
      <w:r>
        <w:rPr>
          <w:i/>
          <w:spacing w:val="-2"/>
          <w:sz w:val="18"/>
        </w:rPr>
        <w:t> </w:t>
      </w:r>
      <w:r>
        <w:rPr>
          <w:sz w:val="18"/>
        </w:rPr>
        <w:t>speciální</w:t>
      </w:r>
      <w:r>
        <w:rPr>
          <w:spacing w:val="-1"/>
          <w:sz w:val="18"/>
        </w:rPr>
        <w:t> </w:t>
      </w:r>
      <w:r>
        <w:rPr>
          <w:i/>
          <w:sz w:val="18"/>
        </w:rPr>
        <w:t>class.</w:t>
      </w:r>
      <w:r>
        <w:rPr>
          <w:i/>
          <w:spacing w:val="-1"/>
          <w:sz w:val="18"/>
        </w:rPr>
        <w:t> </w:t>
      </w:r>
      <w:r>
        <w:rPr>
          <w:i/>
          <w:sz w:val="18"/>
        </w:rPr>
        <w:t>The style guidelines combine some of these classes, while other beers in the Czech market are not described (such as the strong Czech Porter).</w:t>
      </w:r>
      <w:r>
        <w:rPr>
          <w:i/>
          <w:spacing w:val="-1"/>
          <w:sz w:val="18"/>
        </w:rPr>
        <w:t> </w:t>
      </w:r>
      <w:r>
        <w:rPr>
          <w:i/>
          <w:sz w:val="18"/>
        </w:rPr>
        <w:t>This is</w:t>
      </w:r>
      <w:r>
        <w:rPr>
          <w:i/>
          <w:spacing w:val="-2"/>
          <w:sz w:val="18"/>
        </w:rPr>
        <w:t> </w:t>
      </w:r>
      <w:r>
        <w:rPr>
          <w:i/>
          <w:sz w:val="18"/>
        </w:rPr>
        <w:t>not</w:t>
      </w:r>
      <w:r>
        <w:rPr>
          <w:i/>
          <w:spacing w:val="-1"/>
          <w:sz w:val="18"/>
        </w:rPr>
        <w:t> </w:t>
      </w:r>
      <w:r>
        <w:rPr>
          <w:i/>
          <w:sz w:val="18"/>
        </w:rPr>
        <w:t>to imply</w:t>
      </w:r>
      <w:r>
        <w:rPr>
          <w:i/>
          <w:spacing w:val="-1"/>
          <w:sz w:val="18"/>
        </w:rPr>
        <w:t> </w:t>
      </w:r>
      <w:r>
        <w:rPr>
          <w:i/>
          <w:sz w:val="18"/>
        </w:rPr>
        <w:t>that</w:t>
      </w:r>
      <w:r>
        <w:rPr>
          <w:i/>
          <w:spacing w:val="-1"/>
          <w:sz w:val="18"/>
        </w:rPr>
        <w:t> </w:t>
      </w:r>
      <w:r>
        <w:rPr>
          <w:i/>
          <w:sz w:val="18"/>
        </w:rPr>
        <w:t>the</w:t>
      </w:r>
      <w:r>
        <w:rPr>
          <w:i/>
          <w:spacing w:val="-2"/>
          <w:sz w:val="18"/>
        </w:rPr>
        <w:t> </w:t>
      </w:r>
      <w:r>
        <w:rPr>
          <w:i/>
          <w:sz w:val="18"/>
        </w:rPr>
        <w:t>categories</w:t>
      </w:r>
      <w:r>
        <w:rPr>
          <w:i/>
          <w:spacing w:val="-2"/>
          <w:sz w:val="18"/>
        </w:rPr>
        <w:t> </w:t>
      </w:r>
      <w:r>
        <w:rPr>
          <w:i/>
          <w:sz w:val="18"/>
        </w:rPr>
        <w:t>below are</w:t>
      </w:r>
      <w:r>
        <w:rPr>
          <w:i/>
          <w:spacing w:val="-2"/>
          <w:sz w:val="18"/>
        </w:rPr>
        <w:t> </w:t>
      </w:r>
      <w:r>
        <w:rPr>
          <w:i/>
          <w:sz w:val="18"/>
        </w:rPr>
        <w:t>the</w:t>
      </w:r>
      <w:r>
        <w:rPr>
          <w:i/>
          <w:spacing w:val="-2"/>
          <w:sz w:val="18"/>
        </w:rPr>
        <w:t> </w:t>
      </w:r>
      <w:r>
        <w:rPr>
          <w:i/>
          <w:sz w:val="18"/>
        </w:rPr>
        <w:t>full</w:t>
      </w:r>
      <w:r>
        <w:rPr>
          <w:i/>
          <w:spacing w:val="-2"/>
          <w:sz w:val="18"/>
        </w:rPr>
        <w:t> </w:t>
      </w:r>
      <w:r>
        <w:rPr>
          <w:i/>
          <w:sz w:val="18"/>
        </w:rPr>
        <w:t>coverage</w:t>
      </w:r>
      <w:r>
        <w:rPr>
          <w:i/>
          <w:spacing w:val="-2"/>
          <w:sz w:val="18"/>
        </w:rPr>
        <w:t> </w:t>
      </w:r>
      <w:r>
        <w:rPr>
          <w:i/>
          <w:sz w:val="18"/>
        </w:rPr>
        <w:t>of Czech</w:t>
      </w:r>
      <w:r>
        <w:rPr>
          <w:i/>
          <w:spacing w:val="-1"/>
          <w:sz w:val="18"/>
        </w:rPr>
        <w:t> </w:t>
      </w:r>
      <w:r>
        <w:rPr>
          <w:i/>
          <w:sz w:val="18"/>
        </w:rPr>
        <w:t>beers, simply</w:t>
      </w:r>
      <w:r>
        <w:rPr>
          <w:i/>
          <w:spacing w:val="-1"/>
          <w:sz w:val="18"/>
        </w:rPr>
        <w:t> </w:t>
      </w:r>
      <w:r>
        <w:rPr>
          <w:i/>
          <w:sz w:val="18"/>
        </w:rPr>
        <w:t>a</w:t>
      </w:r>
      <w:r>
        <w:rPr>
          <w:i/>
          <w:spacing w:val="-1"/>
          <w:sz w:val="18"/>
        </w:rPr>
        <w:t> </w:t>
      </w:r>
      <w:r>
        <w:rPr>
          <w:i/>
          <w:sz w:val="18"/>
        </w:rPr>
        <w:t>way</w:t>
      </w:r>
      <w:r>
        <w:rPr>
          <w:i/>
          <w:spacing w:val="-1"/>
          <w:sz w:val="18"/>
        </w:rPr>
        <w:t> </w:t>
      </w:r>
      <w:r>
        <w:rPr>
          <w:i/>
          <w:sz w:val="18"/>
        </w:rPr>
        <w:t>of grouping</w:t>
      </w:r>
      <w:r>
        <w:rPr>
          <w:i/>
          <w:spacing w:val="-1"/>
          <w:sz w:val="18"/>
        </w:rPr>
        <w:t> </w:t>
      </w:r>
      <w:r>
        <w:rPr>
          <w:i/>
          <w:sz w:val="18"/>
        </w:rPr>
        <w:t>some</w:t>
      </w:r>
      <w:r>
        <w:rPr>
          <w:i/>
          <w:spacing w:val="-2"/>
          <w:sz w:val="18"/>
        </w:rPr>
        <w:t> </w:t>
      </w:r>
      <w:r>
        <w:rPr>
          <w:i/>
          <w:sz w:val="18"/>
        </w:rPr>
        <w:t>of the</w:t>
      </w:r>
      <w:r>
        <w:rPr>
          <w:i/>
          <w:spacing w:val="-2"/>
          <w:sz w:val="18"/>
        </w:rPr>
        <w:t> </w:t>
      </w:r>
      <w:r>
        <w:rPr>
          <w:i/>
          <w:sz w:val="18"/>
        </w:rPr>
        <w:t>more commonly found types for judging purposes.</w:t>
      </w:r>
    </w:p>
    <w:p>
      <w:pPr>
        <w:spacing w:before="40"/>
        <w:ind w:left="139" w:right="165" w:firstLine="0"/>
        <w:jc w:val="left"/>
        <w:rPr>
          <w:i/>
          <w:sz w:val="18"/>
        </w:rPr>
      </w:pPr>
      <w:r>
        <w:rPr>
          <w:i/>
          <w:sz w:val="18"/>
        </w:rPr>
        <w:t>Czech lagers in general are differentiated from German and other Western lagers in that German lagers are almost always fully attenuated,</w:t>
      </w:r>
      <w:r>
        <w:rPr>
          <w:i/>
          <w:spacing w:val="-3"/>
          <w:sz w:val="18"/>
        </w:rPr>
        <w:t> </w:t>
      </w:r>
      <w:r>
        <w:rPr>
          <w:i/>
          <w:sz w:val="18"/>
        </w:rPr>
        <w:t>while</w:t>
      </w:r>
      <w:r>
        <w:rPr>
          <w:i/>
          <w:spacing w:val="-4"/>
          <w:sz w:val="18"/>
        </w:rPr>
        <w:t> </w:t>
      </w:r>
      <w:r>
        <w:rPr>
          <w:i/>
          <w:sz w:val="18"/>
        </w:rPr>
        <w:t>Czech</w:t>
      </w:r>
      <w:r>
        <w:rPr>
          <w:i/>
          <w:spacing w:val="-3"/>
          <w:sz w:val="18"/>
        </w:rPr>
        <w:t> </w:t>
      </w:r>
      <w:r>
        <w:rPr>
          <w:i/>
          <w:sz w:val="18"/>
        </w:rPr>
        <w:t>lagers</w:t>
      </w:r>
      <w:r>
        <w:rPr>
          <w:i/>
          <w:spacing w:val="-4"/>
          <w:sz w:val="18"/>
        </w:rPr>
        <w:t> </w:t>
      </w:r>
      <w:r>
        <w:rPr>
          <w:i/>
          <w:sz w:val="18"/>
        </w:rPr>
        <w:t>can</w:t>
      </w:r>
      <w:r>
        <w:rPr>
          <w:i/>
          <w:spacing w:val="-3"/>
          <w:sz w:val="18"/>
        </w:rPr>
        <w:t> </w:t>
      </w:r>
      <w:r>
        <w:rPr>
          <w:i/>
          <w:sz w:val="18"/>
        </w:rPr>
        <w:t>have</w:t>
      </w:r>
      <w:r>
        <w:rPr>
          <w:i/>
          <w:spacing w:val="-4"/>
          <w:sz w:val="18"/>
        </w:rPr>
        <w:t> </w:t>
      </w:r>
      <w:r>
        <w:rPr>
          <w:i/>
          <w:sz w:val="18"/>
        </w:rPr>
        <w:t>a</w:t>
      </w:r>
      <w:r>
        <w:rPr>
          <w:i/>
          <w:spacing w:val="-3"/>
          <w:sz w:val="18"/>
        </w:rPr>
        <w:t> </w:t>
      </w:r>
      <w:r>
        <w:rPr>
          <w:i/>
          <w:sz w:val="18"/>
        </w:rPr>
        <w:t>slight</w:t>
      </w:r>
      <w:r>
        <w:rPr>
          <w:i/>
          <w:spacing w:val="-3"/>
          <w:sz w:val="18"/>
        </w:rPr>
        <w:t> </w:t>
      </w:r>
      <w:r>
        <w:rPr>
          <w:i/>
          <w:sz w:val="18"/>
        </w:rPr>
        <w:t>amount</w:t>
      </w:r>
      <w:r>
        <w:rPr>
          <w:i/>
          <w:spacing w:val="-3"/>
          <w:sz w:val="18"/>
        </w:rPr>
        <w:t> </w:t>
      </w:r>
      <w:r>
        <w:rPr>
          <w:i/>
          <w:sz w:val="18"/>
        </w:rPr>
        <w:t>of unfermented</w:t>
      </w:r>
      <w:r>
        <w:rPr>
          <w:i/>
          <w:spacing w:val="-1"/>
          <w:sz w:val="18"/>
        </w:rPr>
        <w:t> </w:t>
      </w:r>
      <w:r>
        <w:rPr>
          <w:i/>
          <w:sz w:val="18"/>
        </w:rPr>
        <w:t>extract</w:t>
      </w:r>
      <w:r>
        <w:rPr>
          <w:i/>
          <w:spacing w:val="-3"/>
          <w:sz w:val="18"/>
        </w:rPr>
        <w:t> </w:t>
      </w:r>
      <w:r>
        <w:rPr>
          <w:i/>
          <w:sz w:val="18"/>
        </w:rPr>
        <w:t>remaining</w:t>
      </w:r>
      <w:r>
        <w:rPr>
          <w:i/>
          <w:spacing w:val="-3"/>
          <w:sz w:val="18"/>
        </w:rPr>
        <w:t> </w:t>
      </w:r>
      <w:r>
        <w:rPr>
          <w:i/>
          <w:sz w:val="18"/>
        </w:rPr>
        <w:t>in</w:t>
      </w:r>
      <w:r>
        <w:rPr>
          <w:i/>
          <w:spacing w:val="-3"/>
          <w:sz w:val="18"/>
        </w:rPr>
        <w:t> </w:t>
      </w:r>
      <w:r>
        <w:rPr>
          <w:i/>
          <w:sz w:val="18"/>
        </w:rPr>
        <w:t>the</w:t>
      </w:r>
      <w:r>
        <w:rPr>
          <w:i/>
          <w:spacing w:val="-4"/>
          <w:sz w:val="18"/>
        </w:rPr>
        <w:t> </w:t>
      </w:r>
      <w:r>
        <w:rPr>
          <w:i/>
          <w:sz w:val="18"/>
        </w:rPr>
        <w:t>finished</w:t>
      </w:r>
      <w:r>
        <w:rPr>
          <w:i/>
          <w:spacing w:val="-3"/>
          <w:sz w:val="18"/>
        </w:rPr>
        <w:t> </w:t>
      </w:r>
      <w:r>
        <w:rPr>
          <w:i/>
          <w:sz w:val="18"/>
        </w:rPr>
        <w:t>beer.</w:t>
      </w:r>
      <w:r>
        <w:rPr>
          <w:i/>
          <w:spacing w:val="-1"/>
          <w:sz w:val="18"/>
        </w:rPr>
        <w:t> </w:t>
      </w:r>
      <w:r>
        <w:rPr>
          <w:i/>
          <w:sz w:val="18"/>
        </w:rPr>
        <w:t>This</w:t>
      </w:r>
      <w:r>
        <w:rPr>
          <w:i/>
          <w:spacing w:val="-1"/>
          <w:sz w:val="18"/>
        </w:rPr>
        <w:t> </w:t>
      </w:r>
      <w:r>
        <w:rPr>
          <w:i/>
          <w:sz w:val="18"/>
        </w:rPr>
        <w:t>helps</w:t>
      </w:r>
      <w:r>
        <w:rPr>
          <w:i/>
          <w:spacing w:val="-4"/>
          <w:sz w:val="18"/>
        </w:rPr>
        <w:t> </w:t>
      </w:r>
      <w:r>
        <w:rPr>
          <w:i/>
          <w:sz w:val="18"/>
        </w:rPr>
        <w:t>provide</w:t>
      </w:r>
      <w:r>
        <w:rPr>
          <w:i/>
          <w:spacing w:val="-4"/>
          <w:sz w:val="18"/>
        </w:rPr>
        <w:t> </w:t>
      </w:r>
      <w:r>
        <w:rPr>
          <w:i/>
          <w:sz w:val="18"/>
        </w:rPr>
        <w:t>a slightly higher finishing gravity (and thus slightly lower apparent attenuation), slightly fuller body and mouthfeel, and a richer, slightly more complex flavor profile in equivalent color and strength beers. German lagers tend to have a cleaner fermentation profile, while</w:t>
      </w:r>
      <w:r>
        <w:rPr>
          <w:i/>
          <w:spacing w:val="-1"/>
          <w:sz w:val="18"/>
        </w:rPr>
        <w:t> </w:t>
      </w:r>
      <w:r>
        <w:rPr>
          <w:i/>
          <w:sz w:val="18"/>
        </w:rPr>
        <w:t>Czech lagers</w:t>
      </w:r>
      <w:r>
        <w:rPr>
          <w:i/>
          <w:spacing w:val="-1"/>
          <w:sz w:val="18"/>
        </w:rPr>
        <w:t> </w:t>
      </w:r>
      <w:r>
        <w:rPr>
          <w:i/>
          <w:sz w:val="18"/>
        </w:rPr>
        <w:t>are often fermented cooler (7–10 °C) and for a longer time, and can have</w:t>
      </w:r>
      <w:r>
        <w:rPr>
          <w:i/>
          <w:spacing w:val="-1"/>
          <w:sz w:val="18"/>
        </w:rPr>
        <w:t> </w:t>
      </w:r>
      <w:r>
        <w:rPr>
          <w:i/>
          <w:sz w:val="18"/>
        </w:rPr>
        <w:t>a light, barely noticeable</w:t>
      </w:r>
      <w:r>
        <w:rPr>
          <w:i/>
          <w:spacing w:val="-1"/>
          <w:sz w:val="18"/>
        </w:rPr>
        <w:t> </w:t>
      </w:r>
      <w:r>
        <w:rPr>
          <w:i/>
          <w:sz w:val="18"/>
        </w:rPr>
        <w:t>(near threshold) amount of diacetyl that often is perceived more</w:t>
      </w:r>
      <w:r>
        <w:rPr>
          <w:i/>
          <w:spacing w:val="-1"/>
          <w:sz w:val="18"/>
        </w:rPr>
        <w:t> </w:t>
      </w:r>
      <w:r>
        <w:rPr>
          <w:i/>
          <w:sz w:val="18"/>
        </w:rPr>
        <w:t>as a rounded body than overtly in aroma and flavor [significant buttery diacetyl is a flaw]. Czech lager yeast strains are not always as clean and attenuative as German strains, which helps achieve the higher finishing gravity (along with the mashing methods and cooler fermentation). Czech lagers are traditionally made with decoction mashes (often double decoction), even with modern malts, while most modern German lagers are made with infusion or step infusion mashes. These differences characterize the richness, mouthfeel, and flavor profile that distinguishes Czech lagers.</w:t>
      </w:r>
    </w:p>
    <w:p>
      <w:pPr>
        <w:pStyle w:val="BodyText"/>
        <w:spacing w:before="7"/>
        <w:ind w:left="0"/>
        <w:rPr>
          <w:i/>
          <w:sz w:val="13"/>
        </w:rPr>
      </w:pPr>
    </w:p>
    <w:p>
      <w:pPr>
        <w:spacing w:after="0"/>
        <w:rPr>
          <w:sz w:val="13"/>
        </w:rPr>
        <w:sectPr>
          <w:type w:val="continuous"/>
          <w:pgSz w:w="12240" w:h="15840"/>
          <w:pgMar w:header="0" w:footer="746" w:top="940" w:bottom="280" w:left="580" w:right="580"/>
        </w:sectPr>
      </w:pPr>
    </w:p>
    <w:p>
      <w:pPr>
        <w:pStyle w:val="Heading3"/>
        <w:spacing w:before="101"/>
        <w:ind w:left="139"/>
      </w:pPr>
      <w:bookmarkStart w:name="3A. Czech Pale Lager" w:id="262"/>
      <w:bookmarkEnd w:id="262"/>
      <w:r>
        <w:rPr>
          <w:b w:val="0"/>
        </w:rPr>
      </w:r>
      <w:bookmarkStart w:name="_bookmark29" w:id="263"/>
      <w:bookmarkEnd w:id="263"/>
      <w:r>
        <w:rPr>
          <w:b w:val="0"/>
        </w:rPr>
      </w:r>
      <w:r>
        <w:rPr/>
        <w:t>3A.</w:t>
      </w:r>
      <w:r>
        <w:rPr>
          <w:spacing w:val="-6"/>
        </w:rPr>
        <w:t> </w:t>
      </w:r>
      <w:r>
        <w:rPr/>
        <w:t>Czech</w:t>
      </w:r>
      <w:r>
        <w:rPr>
          <w:spacing w:val="-3"/>
        </w:rPr>
        <w:t> </w:t>
      </w:r>
      <w:r>
        <w:rPr/>
        <w:t>Pale</w:t>
      </w:r>
      <w:r>
        <w:rPr>
          <w:spacing w:val="-5"/>
        </w:rPr>
        <w:t> </w:t>
      </w:r>
      <w:r>
        <w:rPr>
          <w:spacing w:val="-2"/>
        </w:rPr>
        <w:t>Lager</w:t>
      </w:r>
    </w:p>
    <w:p>
      <w:pPr>
        <w:pStyle w:val="BodyText"/>
        <w:spacing w:line="242" w:lineRule="auto" w:before="40"/>
      </w:pPr>
      <w:r>
        <w:rPr>
          <w:b/>
        </w:rPr>
        <w:t>Overall Impression: </w:t>
      </w:r>
      <w:r>
        <w:rPr/>
        <w:t>A lighter-bodied, rich, refreshing, hoppy, bitter pale Czech lager having the familiar flavors of the stronger</w:t>
      </w:r>
      <w:r>
        <w:rPr>
          <w:spacing w:val="-4"/>
        </w:rPr>
        <w:t> </w:t>
      </w:r>
      <w:r>
        <w:rPr/>
        <w:t>Czech</w:t>
      </w:r>
      <w:r>
        <w:rPr>
          <w:spacing w:val="-4"/>
        </w:rPr>
        <w:t> </w:t>
      </w:r>
      <w:r>
        <w:rPr/>
        <w:t>Premium</w:t>
      </w:r>
      <w:r>
        <w:rPr>
          <w:spacing w:val="-5"/>
        </w:rPr>
        <w:t> </w:t>
      </w:r>
      <w:r>
        <w:rPr/>
        <w:t>Pale</w:t>
      </w:r>
      <w:r>
        <w:rPr>
          <w:spacing w:val="-3"/>
        </w:rPr>
        <w:t> </w:t>
      </w:r>
      <w:r>
        <w:rPr/>
        <w:t>Lager</w:t>
      </w:r>
      <w:r>
        <w:rPr>
          <w:spacing w:val="-4"/>
        </w:rPr>
        <w:t> </w:t>
      </w:r>
      <w:r>
        <w:rPr/>
        <w:t>(Pilsner-type)</w:t>
      </w:r>
      <w:r>
        <w:rPr>
          <w:spacing w:val="-5"/>
        </w:rPr>
        <w:t> </w:t>
      </w:r>
      <w:r>
        <w:rPr/>
        <w:t>beer</w:t>
      </w:r>
      <w:r>
        <w:rPr>
          <w:spacing w:val="-4"/>
        </w:rPr>
        <w:t> </w:t>
      </w:r>
      <w:r>
        <w:rPr/>
        <w:t>but</w:t>
      </w:r>
      <w:r>
        <w:rPr>
          <w:spacing w:val="-4"/>
        </w:rPr>
        <w:t> </w:t>
      </w:r>
      <w:r>
        <w:rPr/>
        <w:t>in</w:t>
      </w:r>
      <w:r>
        <w:rPr>
          <w:spacing w:val="-5"/>
        </w:rPr>
        <w:t> </w:t>
      </w:r>
      <w:r>
        <w:rPr/>
        <w:t>a lower alcohol, lighter-bodied, and slightly less intense format.</w:t>
      </w:r>
    </w:p>
    <w:p>
      <w:pPr>
        <w:pStyle w:val="BodyText"/>
        <w:spacing w:line="242" w:lineRule="auto" w:before="38"/>
      </w:pPr>
      <w:r>
        <w:rPr>
          <w:b/>
        </w:rPr>
        <w:t>Aroma: </w:t>
      </w:r>
      <w:r>
        <w:rPr/>
        <w:t>Light to moderate bready-rich malt combined with light to moderate spicy or herbal hop bouquet; the balance between the malt and hops may vary. Faint hint of caramel is acceptable.</w:t>
      </w:r>
      <w:r>
        <w:rPr>
          <w:spacing w:val="-5"/>
        </w:rPr>
        <w:t> </w:t>
      </w:r>
      <w:r>
        <w:rPr/>
        <w:t>Light</w:t>
      </w:r>
      <w:r>
        <w:rPr>
          <w:spacing w:val="-5"/>
        </w:rPr>
        <w:t> </w:t>
      </w:r>
      <w:r>
        <w:rPr/>
        <w:t>(but</w:t>
      </w:r>
      <w:r>
        <w:rPr>
          <w:spacing w:val="-5"/>
        </w:rPr>
        <w:t> </w:t>
      </w:r>
      <w:r>
        <w:rPr/>
        <w:t>never</w:t>
      </w:r>
      <w:r>
        <w:rPr>
          <w:spacing w:val="-5"/>
        </w:rPr>
        <w:t> </w:t>
      </w:r>
      <w:r>
        <w:rPr/>
        <w:t>intrusive)</w:t>
      </w:r>
      <w:r>
        <w:rPr>
          <w:spacing w:val="-5"/>
        </w:rPr>
        <w:t> </w:t>
      </w:r>
      <w:r>
        <w:rPr/>
        <w:t>diacetyl</w:t>
      </w:r>
      <w:r>
        <w:rPr>
          <w:spacing w:val="-6"/>
        </w:rPr>
        <w:t> </w:t>
      </w:r>
      <w:r>
        <w:rPr/>
        <w:t>and</w:t>
      </w:r>
      <w:r>
        <w:rPr>
          <w:spacing w:val="-5"/>
        </w:rPr>
        <w:t> </w:t>
      </w:r>
      <w:r>
        <w:rPr/>
        <w:t>light,</w:t>
      </w:r>
      <w:r>
        <w:rPr>
          <w:spacing w:val="-4"/>
        </w:rPr>
        <w:t> </w:t>
      </w:r>
      <w:r>
        <w:rPr/>
        <w:t>fruity esters are optional. No sulfur.</w:t>
      </w:r>
    </w:p>
    <w:p>
      <w:pPr>
        <w:pStyle w:val="BodyText"/>
        <w:spacing w:line="244" w:lineRule="auto" w:before="40"/>
      </w:pPr>
      <w:r>
        <w:rPr>
          <w:b/>
        </w:rPr>
        <w:t>Appearance:</w:t>
      </w:r>
      <w:r>
        <w:rPr>
          <w:b/>
          <w:spacing w:val="-6"/>
        </w:rPr>
        <w:t> </w:t>
      </w:r>
      <w:r>
        <w:rPr/>
        <w:t>Light</w:t>
      </w:r>
      <w:r>
        <w:rPr>
          <w:spacing w:val="-5"/>
        </w:rPr>
        <w:t> </w:t>
      </w:r>
      <w:r>
        <w:rPr/>
        <w:t>yellow</w:t>
      </w:r>
      <w:r>
        <w:rPr>
          <w:spacing w:val="-5"/>
        </w:rPr>
        <w:t> </w:t>
      </w:r>
      <w:r>
        <w:rPr/>
        <w:t>to</w:t>
      </w:r>
      <w:r>
        <w:rPr>
          <w:spacing w:val="-3"/>
        </w:rPr>
        <w:t> </w:t>
      </w:r>
      <w:r>
        <w:rPr/>
        <w:t>deep</w:t>
      </w:r>
      <w:r>
        <w:rPr>
          <w:spacing w:val="-4"/>
        </w:rPr>
        <w:t> </w:t>
      </w:r>
      <w:r>
        <w:rPr/>
        <w:t>gold</w:t>
      </w:r>
      <w:r>
        <w:rPr>
          <w:spacing w:val="-5"/>
        </w:rPr>
        <w:t> </w:t>
      </w:r>
      <w:r>
        <w:rPr/>
        <w:t>color.</w:t>
      </w:r>
      <w:r>
        <w:rPr>
          <w:spacing w:val="-5"/>
        </w:rPr>
        <w:t> </w:t>
      </w:r>
      <w:r>
        <w:rPr/>
        <w:t>Brilliant</w:t>
      </w:r>
      <w:r>
        <w:rPr>
          <w:spacing w:val="-4"/>
        </w:rPr>
        <w:t> </w:t>
      </w:r>
      <w:r>
        <w:rPr/>
        <w:t>to</w:t>
      </w:r>
      <w:r>
        <w:rPr>
          <w:spacing w:val="-3"/>
        </w:rPr>
        <w:t> </w:t>
      </w:r>
      <w:r>
        <w:rPr/>
        <w:t>very clear, with a long-lasting, creamy white head.</w:t>
      </w:r>
    </w:p>
    <w:p>
      <w:pPr>
        <w:pStyle w:val="BodyText"/>
        <w:spacing w:line="242" w:lineRule="auto" w:before="34"/>
        <w:ind w:right="124"/>
      </w:pPr>
      <w:r>
        <w:rPr>
          <w:b/>
        </w:rPr>
        <w:t>Flavor:</w:t>
      </w:r>
      <w:r>
        <w:rPr>
          <w:b/>
          <w:spacing w:val="-9"/>
        </w:rPr>
        <w:t> </w:t>
      </w:r>
      <w:r>
        <w:rPr/>
        <w:t>Medium-low</w:t>
      </w:r>
      <w:r>
        <w:rPr>
          <w:spacing w:val="-6"/>
        </w:rPr>
        <w:t> </w:t>
      </w:r>
      <w:r>
        <w:rPr/>
        <w:t>to</w:t>
      </w:r>
      <w:r>
        <w:rPr>
          <w:spacing w:val="-4"/>
        </w:rPr>
        <w:t> </w:t>
      </w:r>
      <w:r>
        <w:rPr/>
        <w:t>medium</w:t>
      </w:r>
      <w:r>
        <w:rPr>
          <w:spacing w:val="-6"/>
        </w:rPr>
        <w:t> </w:t>
      </w:r>
      <w:r>
        <w:rPr/>
        <w:t>bready-rich</w:t>
      </w:r>
      <w:r>
        <w:rPr>
          <w:spacing w:val="-5"/>
        </w:rPr>
        <w:t> </w:t>
      </w:r>
      <w:r>
        <w:rPr/>
        <w:t>malt</w:t>
      </w:r>
      <w:r>
        <w:rPr>
          <w:spacing w:val="-5"/>
        </w:rPr>
        <w:t> </w:t>
      </w:r>
      <w:r>
        <w:rPr/>
        <w:t>flavor</w:t>
      </w:r>
      <w:r>
        <w:rPr>
          <w:spacing w:val="-5"/>
        </w:rPr>
        <w:t> </w:t>
      </w:r>
      <w:r>
        <w:rPr/>
        <w:t>with a rounded, hoppy finish. Low to</w:t>
      </w:r>
      <w:r>
        <w:rPr>
          <w:spacing w:val="-1"/>
        </w:rPr>
        <w:t> </w:t>
      </w:r>
      <w:r>
        <w:rPr/>
        <w:t>medium-high spicy or herbal hop flavor.</w:t>
      </w:r>
      <w:r>
        <w:rPr>
          <w:spacing w:val="-1"/>
        </w:rPr>
        <w:t> </w:t>
      </w:r>
      <w:r>
        <w:rPr/>
        <w:t>Bitterness</w:t>
      </w:r>
      <w:r>
        <w:rPr>
          <w:spacing w:val="-2"/>
        </w:rPr>
        <w:t> </w:t>
      </w:r>
      <w:r>
        <w:rPr/>
        <w:t>is</w:t>
      </w:r>
      <w:r>
        <w:rPr>
          <w:spacing w:val="-2"/>
        </w:rPr>
        <w:t> </w:t>
      </w:r>
      <w:r>
        <w:rPr/>
        <w:t>prominent but never harsh.</w:t>
      </w:r>
      <w:r>
        <w:rPr>
          <w:spacing w:val="-1"/>
        </w:rPr>
        <w:t> </w:t>
      </w:r>
      <w:r>
        <w:rPr/>
        <w:t>Flavorful and refreshing. Low diacetyl or fruity esters are optional, but should never be overbearing.</w:t>
      </w:r>
    </w:p>
    <w:p>
      <w:pPr>
        <w:pStyle w:val="BodyText"/>
        <w:spacing w:line="244" w:lineRule="auto" w:before="102"/>
        <w:ind w:right="150"/>
      </w:pPr>
      <w:r>
        <w:rPr/>
        <w:br w:type="column"/>
      </w:r>
      <w:r>
        <w:rPr>
          <w:b/>
        </w:rPr>
        <w:t>Mouthfeel:</w:t>
      </w:r>
      <w:r>
        <w:rPr>
          <w:b/>
          <w:spacing w:val="-11"/>
        </w:rPr>
        <w:t> </w:t>
      </w:r>
      <w:r>
        <w:rPr/>
        <w:t>Medium-light</w:t>
      </w:r>
      <w:r>
        <w:rPr>
          <w:spacing w:val="-7"/>
        </w:rPr>
        <w:t> </w:t>
      </w:r>
      <w:r>
        <w:rPr/>
        <w:t>to</w:t>
      </w:r>
      <w:r>
        <w:rPr>
          <w:spacing w:val="-6"/>
        </w:rPr>
        <w:t> </w:t>
      </w:r>
      <w:r>
        <w:rPr/>
        <w:t>medium</w:t>
      </w:r>
      <w:r>
        <w:rPr>
          <w:spacing w:val="-8"/>
        </w:rPr>
        <w:t> </w:t>
      </w:r>
      <w:r>
        <w:rPr/>
        <w:t>body.</w:t>
      </w:r>
      <w:r>
        <w:rPr>
          <w:spacing w:val="-8"/>
        </w:rPr>
        <w:t> </w:t>
      </w:r>
      <w:r>
        <w:rPr/>
        <w:t>Moderate </w:t>
      </w:r>
      <w:r>
        <w:rPr>
          <w:spacing w:val="-2"/>
        </w:rPr>
        <w:t>carbonation.</w:t>
      </w:r>
    </w:p>
    <w:p>
      <w:pPr>
        <w:spacing w:before="34"/>
        <w:ind w:left="139" w:right="0" w:firstLine="0"/>
        <w:jc w:val="left"/>
        <w:rPr>
          <w:i/>
          <w:sz w:val="18"/>
        </w:rPr>
      </w:pPr>
      <w:r>
        <w:rPr>
          <w:b/>
          <w:sz w:val="18"/>
        </w:rPr>
        <w:t>Comments:</w:t>
      </w:r>
      <w:r>
        <w:rPr>
          <w:b/>
          <w:spacing w:val="-4"/>
          <w:sz w:val="18"/>
        </w:rPr>
        <w:t> </w:t>
      </w:r>
      <w:r>
        <w:rPr>
          <w:sz w:val="18"/>
        </w:rPr>
        <w:t>The</w:t>
      </w:r>
      <w:r>
        <w:rPr>
          <w:spacing w:val="-3"/>
          <w:sz w:val="18"/>
        </w:rPr>
        <w:t> </w:t>
      </w:r>
      <w:r>
        <w:rPr>
          <w:sz w:val="18"/>
        </w:rPr>
        <w:t>Czech</w:t>
      </w:r>
      <w:r>
        <w:rPr>
          <w:spacing w:val="-1"/>
          <w:sz w:val="18"/>
        </w:rPr>
        <w:t> </w:t>
      </w:r>
      <w:r>
        <w:rPr>
          <w:sz w:val="18"/>
        </w:rPr>
        <w:t>name</w:t>
      </w:r>
      <w:r>
        <w:rPr>
          <w:spacing w:val="-1"/>
          <w:sz w:val="18"/>
        </w:rPr>
        <w:t> </w:t>
      </w:r>
      <w:r>
        <w:rPr>
          <w:sz w:val="18"/>
        </w:rPr>
        <w:t>of</w:t>
      </w:r>
      <w:r>
        <w:rPr>
          <w:spacing w:val="-4"/>
          <w:sz w:val="18"/>
        </w:rPr>
        <w:t> </w:t>
      </w:r>
      <w:r>
        <w:rPr>
          <w:sz w:val="18"/>
        </w:rPr>
        <w:t>the</w:t>
      </w:r>
      <w:r>
        <w:rPr>
          <w:spacing w:val="-2"/>
          <w:sz w:val="18"/>
        </w:rPr>
        <w:t> </w:t>
      </w:r>
      <w:r>
        <w:rPr>
          <w:sz w:val="18"/>
        </w:rPr>
        <w:t>style</w:t>
      </w:r>
      <w:r>
        <w:rPr>
          <w:spacing w:val="-3"/>
          <w:sz w:val="18"/>
        </w:rPr>
        <w:t> </w:t>
      </w:r>
      <w:r>
        <w:rPr>
          <w:sz w:val="18"/>
        </w:rPr>
        <w:t>is</w:t>
      </w:r>
      <w:r>
        <w:rPr>
          <w:spacing w:val="-1"/>
          <w:sz w:val="18"/>
        </w:rPr>
        <w:t> </w:t>
      </w:r>
      <w:r>
        <w:rPr>
          <w:i/>
          <w:sz w:val="18"/>
        </w:rPr>
        <w:t>světlé </w:t>
      </w:r>
      <w:r>
        <w:rPr>
          <w:i/>
          <w:spacing w:val="-2"/>
          <w:sz w:val="18"/>
        </w:rPr>
        <w:t>výčepní</w:t>
      </w:r>
    </w:p>
    <w:p>
      <w:pPr>
        <w:spacing w:before="4"/>
        <w:ind w:left="139" w:right="0" w:firstLine="0"/>
        <w:jc w:val="left"/>
        <w:rPr>
          <w:sz w:val="18"/>
        </w:rPr>
      </w:pPr>
      <w:r>
        <w:rPr>
          <w:i/>
          <w:spacing w:val="-2"/>
          <w:sz w:val="18"/>
        </w:rPr>
        <w:t>pivo</w:t>
      </w:r>
      <w:r>
        <w:rPr>
          <w:spacing w:val="-2"/>
          <w:sz w:val="18"/>
        </w:rPr>
        <w:t>.</w:t>
      </w:r>
    </w:p>
    <w:p>
      <w:pPr>
        <w:pStyle w:val="BodyText"/>
        <w:spacing w:line="242" w:lineRule="auto" w:before="41"/>
        <w:ind w:right="150"/>
      </w:pPr>
      <w:r>
        <w:rPr>
          <w:b/>
        </w:rPr>
        <w:t>History: </w:t>
      </w:r>
      <w:r>
        <w:rPr/>
        <w:t>Josef Groll initially brewed two types of pale beer in 1842–3, a </w:t>
      </w:r>
      <w:r>
        <w:rPr>
          <w:i/>
        </w:rPr>
        <w:t>výčepní </w:t>
      </w:r>
      <w:r>
        <w:rPr/>
        <w:t>and a </w:t>
      </w:r>
      <w:r>
        <w:rPr>
          <w:i/>
        </w:rPr>
        <w:t>ležák</w:t>
      </w:r>
      <w:r>
        <w:rPr/>
        <w:t>, with the smaller beer having twice the production; Evan Rail speculates that these were probably</w:t>
      </w:r>
      <w:r>
        <w:rPr>
          <w:spacing w:val="-4"/>
        </w:rPr>
        <w:t> </w:t>
      </w:r>
      <w:r>
        <w:rPr/>
        <w:t>10</w:t>
      </w:r>
      <w:r>
        <w:rPr>
          <w:spacing w:val="-4"/>
        </w:rPr>
        <w:t> </w:t>
      </w:r>
      <w:r>
        <w:rPr>
          <w:i/>
        </w:rPr>
        <w:t>°</w:t>
      </w:r>
      <w:r>
        <w:rPr/>
        <w:t>P</w:t>
      </w:r>
      <w:r>
        <w:rPr>
          <w:spacing w:val="-3"/>
        </w:rPr>
        <w:t> </w:t>
      </w:r>
      <w:r>
        <w:rPr/>
        <w:t>and</w:t>
      </w:r>
      <w:r>
        <w:rPr>
          <w:spacing w:val="-4"/>
        </w:rPr>
        <w:t> </w:t>
      </w:r>
      <w:r>
        <w:rPr/>
        <w:t>12</w:t>
      </w:r>
      <w:r>
        <w:rPr>
          <w:spacing w:val="-1"/>
        </w:rPr>
        <w:t> </w:t>
      </w:r>
      <w:r>
        <w:rPr>
          <w:i/>
        </w:rPr>
        <w:t>°</w:t>
      </w:r>
      <w:r>
        <w:rPr/>
        <w:t>P</w:t>
      </w:r>
      <w:r>
        <w:rPr>
          <w:spacing w:val="-3"/>
        </w:rPr>
        <w:t> </w:t>
      </w:r>
      <w:r>
        <w:rPr/>
        <w:t>beers,</w:t>
      </w:r>
      <w:r>
        <w:rPr>
          <w:spacing w:val="-4"/>
        </w:rPr>
        <w:t> </w:t>
      </w:r>
      <w:r>
        <w:rPr/>
        <w:t>but</w:t>
      </w:r>
      <w:r>
        <w:rPr>
          <w:spacing w:val="-3"/>
        </w:rPr>
        <w:t> </w:t>
      </w:r>
      <w:r>
        <w:rPr/>
        <w:t>that</w:t>
      </w:r>
      <w:r>
        <w:rPr>
          <w:spacing w:val="-3"/>
        </w:rPr>
        <w:t> </w:t>
      </w:r>
      <w:r>
        <w:rPr/>
        <w:t>the</w:t>
      </w:r>
      <w:r>
        <w:rPr>
          <w:spacing w:val="-4"/>
        </w:rPr>
        <w:t> </w:t>
      </w:r>
      <w:r>
        <w:rPr>
          <w:i/>
        </w:rPr>
        <w:t>výčepní</w:t>
      </w:r>
      <w:r>
        <w:rPr>
          <w:i/>
          <w:spacing w:val="-5"/>
        </w:rPr>
        <w:t> </w:t>
      </w:r>
      <w:r>
        <w:rPr/>
        <w:t>could</w:t>
      </w:r>
      <w:r>
        <w:rPr>
          <w:spacing w:val="-4"/>
        </w:rPr>
        <w:t> </w:t>
      </w:r>
      <w:r>
        <w:rPr/>
        <w:t>have been weaker. This is the most consumed type of beer in the Czech Republic at present.</w:t>
      </w:r>
    </w:p>
    <w:p>
      <w:pPr>
        <w:pStyle w:val="BodyText"/>
        <w:spacing w:line="242" w:lineRule="auto" w:before="37"/>
        <w:ind w:right="182"/>
      </w:pPr>
      <w:r>
        <w:rPr>
          <w:b/>
        </w:rPr>
        <w:t>Characteristic</w:t>
      </w:r>
      <w:r>
        <w:rPr>
          <w:b/>
          <w:spacing w:val="-6"/>
        </w:rPr>
        <w:t> </w:t>
      </w:r>
      <w:r>
        <w:rPr>
          <w:b/>
        </w:rPr>
        <w:t>Ingredients:</w:t>
      </w:r>
      <w:r>
        <w:rPr>
          <w:b/>
          <w:spacing w:val="-8"/>
        </w:rPr>
        <w:t> </w:t>
      </w:r>
      <w:r>
        <w:rPr/>
        <w:t>Soft</w:t>
      </w:r>
      <w:r>
        <w:rPr>
          <w:spacing w:val="-6"/>
        </w:rPr>
        <w:t> </w:t>
      </w:r>
      <w:r>
        <w:rPr/>
        <w:t>water</w:t>
      </w:r>
      <w:r>
        <w:rPr>
          <w:spacing w:val="-6"/>
        </w:rPr>
        <w:t> </w:t>
      </w:r>
      <w:r>
        <w:rPr/>
        <w:t>with</w:t>
      </w:r>
      <w:r>
        <w:rPr>
          <w:spacing w:val="-6"/>
        </w:rPr>
        <w:t> </w:t>
      </w:r>
      <w:r>
        <w:rPr/>
        <w:t>low</w:t>
      </w:r>
      <w:r>
        <w:rPr>
          <w:spacing w:val="-7"/>
        </w:rPr>
        <w:t> </w:t>
      </w:r>
      <w:r>
        <w:rPr/>
        <w:t>sulfate</w:t>
      </w:r>
      <w:r>
        <w:rPr>
          <w:spacing w:val="-7"/>
        </w:rPr>
        <w:t> </w:t>
      </w:r>
      <w:r>
        <w:rPr/>
        <w:t>and carbonate</w:t>
      </w:r>
      <w:r>
        <w:rPr>
          <w:spacing w:val="-5"/>
        </w:rPr>
        <w:t> </w:t>
      </w:r>
      <w:r>
        <w:rPr/>
        <w:t>content.</w:t>
      </w:r>
      <w:r>
        <w:rPr>
          <w:spacing w:val="-5"/>
        </w:rPr>
        <w:t> </w:t>
      </w:r>
      <w:r>
        <w:rPr/>
        <w:t>Traditional</w:t>
      </w:r>
      <w:r>
        <w:rPr>
          <w:spacing w:val="-3"/>
        </w:rPr>
        <w:t> </w:t>
      </w:r>
      <w:r>
        <w:rPr/>
        <w:t>Czech</w:t>
      </w:r>
      <w:r>
        <w:rPr>
          <w:spacing w:val="-4"/>
        </w:rPr>
        <w:t> </w:t>
      </w:r>
      <w:r>
        <w:rPr/>
        <w:t>hops.</w:t>
      </w:r>
      <w:r>
        <w:rPr>
          <w:spacing w:val="-5"/>
        </w:rPr>
        <w:t> </w:t>
      </w:r>
      <w:r>
        <w:rPr/>
        <w:t>Czech</w:t>
      </w:r>
      <w:r>
        <w:rPr>
          <w:spacing w:val="-4"/>
        </w:rPr>
        <w:t> </w:t>
      </w:r>
      <w:r>
        <w:rPr/>
        <w:t>Pilsner</w:t>
      </w:r>
      <w:r>
        <w:rPr>
          <w:spacing w:val="-4"/>
        </w:rPr>
        <w:t> </w:t>
      </w:r>
      <w:r>
        <w:rPr/>
        <w:t>malt. Czech lager yeast. Low ion water provides a distinctively soft, rounded hop profile despite high hopping rates.</w:t>
      </w:r>
    </w:p>
    <w:p>
      <w:pPr>
        <w:pStyle w:val="BodyText"/>
        <w:spacing w:before="41"/>
        <w:ind w:right="182"/>
      </w:pPr>
      <w:r>
        <w:rPr>
          <w:b/>
        </w:rPr>
        <w:t>Style Comparison: </w:t>
      </w:r>
      <w:r>
        <w:rPr/>
        <w:t>A lighter-bodied, lower-intensity, refreshing,</w:t>
      </w:r>
      <w:r>
        <w:rPr>
          <w:spacing w:val="-6"/>
        </w:rPr>
        <w:t> </w:t>
      </w:r>
      <w:r>
        <w:rPr/>
        <w:t>everyday</w:t>
      </w:r>
      <w:r>
        <w:rPr>
          <w:spacing w:val="-6"/>
        </w:rPr>
        <w:t> </w:t>
      </w:r>
      <w:r>
        <w:rPr/>
        <w:t>version</w:t>
      </w:r>
      <w:r>
        <w:rPr>
          <w:spacing w:val="-6"/>
        </w:rPr>
        <w:t> </w:t>
      </w:r>
      <w:r>
        <w:rPr/>
        <w:t>of</w:t>
      </w:r>
      <w:r>
        <w:rPr>
          <w:spacing w:val="-4"/>
        </w:rPr>
        <w:t> </w:t>
      </w:r>
      <w:r>
        <w:rPr/>
        <w:t>Czech</w:t>
      </w:r>
      <w:r>
        <w:rPr>
          <w:spacing w:val="-5"/>
        </w:rPr>
        <w:t> </w:t>
      </w:r>
      <w:r>
        <w:rPr/>
        <w:t>Premium</w:t>
      </w:r>
      <w:r>
        <w:rPr>
          <w:spacing w:val="-6"/>
        </w:rPr>
        <w:t> </w:t>
      </w:r>
      <w:r>
        <w:rPr/>
        <w:t>Pale</w:t>
      </w:r>
      <w:r>
        <w:rPr>
          <w:spacing w:val="-6"/>
        </w:rPr>
        <w:t> </w:t>
      </w:r>
      <w:r>
        <w:rPr/>
        <w:t>Lager.</w:t>
      </w:r>
    </w:p>
    <w:p>
      <w:pPr>
        <w:spacing w:after="0"/>
        <w:sectPr>
          <w:type w:val="continuous"/>
          <w:pgSz w:w="12240" w:h="15840"/>
          <w:pgMar w:header="0" w:footer="746" w:top="940" w:bottom="280" w:left="580" w:right="580"/>
          <w:cols w:num="2" w:equalWidth="0">
            <w:col w:w="5211" w:space="549"/>
            <w:col w:w="5320"/>
          </w:cols>
        </w:sectPr>
      </w:pPr>
    </w:p>
    <w:p>
      <w:pPr>
        <w:tabs>
          <w:tab w:pos="2611" w:val="left" w:leader="none"/>
        </w:tabs>
        <w:spacing w:line="204" w:lineRule="exact" w:before="88"/>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1.028</w:t>
      </w:r>
      <w:r>
        <w:rPr>
          <w:spacing w:val="-1"/>
          <w:sz w:val="18"/>
        </w:rPr>
        <w:t> </w:t>
      </w:r>
      <w:r>
        <w:rPr>
          <w:sz w:val="18"/>
        </w:rPr>
        <w:t>–</w:t>
      </w:r>
      <w:r>
        <w:rPr>
          <w:spacing w:val="-2"/>
          <w:sz w:val="18"/>
        </w:rPr>
        <w:t> 1.044</w:t>
      </w:r>
    </w:p>
    <w:p>
      <w:pPr>
        <w:pStyle w:val="BodyText"/>
        <w:tabs>
          <w:tab w:pos="2638" w:val="left" w:leader="none"/>
        </w:tabs>
        <w:spacing w:line="204" w:lineRule="exact"/>
      </w:pPr>
      <w:r>
        <w:rPr/>
        <w:t>IBUs:</w:t>
      </w:r>
      <w:r>
        <w:rPr>
          <w:spacing w:val="44"/>
        </w:rPr>
        <w:t> </w:t>
      </w:r>
      <w:r>
        <w:rPr/>
        <w:t>20</w:t>
      </w:r>
      <w:r>
        <w:rPr>
          <w:spacing w:val="-2"/>
        </w:rPr>
        <w:t> </w:t>
      </w:r>
      <w:r>
        <w:rPr/>
        <w:t>–</w:t>
      </w:r>
      <w:r>
        <w:rPr>
          <w:spacing w:val="-1"/>
        </w:rPr>
        <w:t> </w:t>
      </w:r>
      <w:r>
        <w:rPr>
          <w:spacing w:val="-5"/>
        </w:rPr>
        <w:t>35</w:t>
      </w:r>
      <w:r>
        <w:rPr/>
        <w:tab/>
        <w:t>FG:</w:t>
      </w:r>
      <w:r>
        <w:rPr>
          <w:spacing w:val="40"/>
        </w:rPr>
        <w:t> </w:t>
      </w:r>
      <w:r>
        <w:rPr/>
        <w:t>1.008</w:t>
      </w:r>
      <w:r>
        <w:rPr>
          <w:spacing w:val="-1"/>
        </w:rPr>
        <w:t> </w:t>
      </w:r>
      <w:r>
        <w:rPr/>
        <w:t>–</w:t>
      </w:r>
      <w:r>
        <w:rPr>
          <w:spacing w:val="-2"/>
        </w:rPr>
        <w:t> 1.014</w:t>
      </w:r>
    </w:p>
    <w:p>
      <w:pPr>
        <w:pStyle w:val="BodyText"/>
        <w:tabs>
          <w:tab w:pos="2518" w:val="left" w:leader="none"/>
        </w:tabs>
        <w:spacing w:line="204" w:lineRule="exact"/>
      </w:pPr>
      <w:r>
        <w:rPr/>
        <w:t>SRM:</w:t>
      </w:r>
      <w:r>
        <w:rPr>
          <w:spacing w:val="51"/>
        </w:rPr>
        <w:t> </w:t>
      </w:r>
      <w:r>
        <w:rPr/>
        <w:t>3</w:t>
      </w:r>
      <w:r>
        <w:rPr>
          <w:spacing w:val="-2"/>
        </w:rPr>
        <w:t> </w:t>
      </w:r>
      <w:r>
        <w:rPr/>
        <w:t>–</w:t>
      </w:r>
      <w:r>
        <w:rPr>
          <w:spacing w:val="-1"/>
        </w:rPr>
        <w:t> </w:t>
      </w:r>
      <w:r>
        <w:rPr>
          <w:spacing w:val="-10"/>
        </w:rPr>
        <w:t>6</w:t>
      </w:r>
      <w:r>
        <w:rPr/>
        <w:tab/>
        <w:t>ABV:</w:t>
      </w:r>
      <w:r>
        <w:rPr>
          <w:spacing w:val="41"/>
        </w:rPr>
        <w:t> </w:t>
      </w:r>
      <w:r>
        <w:rPr/>
        <w:t>3.0</w:t>
      </w:r>
      <w:r>
        <w:rPr>
          <w:spacing w:val="-2"/>
        </w:rPr>
        <w:t> </w:t>
      </w:r>
      <w:r>
        <w:rPr/>
        <w:t>–</w:t>
      </w:r>
      <w:r>
        <w:rPr>
          <w:spacing w:val="-2"/>
        </w:rPr>
        <w:t> </w:t>
      </w:r>
      <w:r>
        <w:rPr>
          <w:spacing w:val="-4"/>
        </w:rPr>
        <w:t>4.1%</w:t>
      </w:r>
    </w:p>
    <w:p>
      <w:pPr>
        <w:pStyle w:val="BodyText"/>
        <w:spacing w:line="244" w:lineRule="auto" w:before="41"/>
        <w:ind w:right="79"/>
      </w:pPr>
      <w:r>
        <w:rPr>
          <w:b/>
        </w:rPr>
        <w:t>Commercial</w:t>
      </w:r>
      <w:r>
        <w:rPr>
          <w:b/>
          <w:spacing w:val="-6"/>
        </w:rPr>
        <w:t> </w:t>
      </w:r>
      <w:r>
        <w:rPr>
          <w:b/>
        </w:rPr>
        <w:t>Examples:</w:t>
      </w:r>
      <w:r>
        <w:rPr>
          <w:b/>
          <w:spacing w:val="-6"/>
        </w:rPr>
        <w:t> </w:t>
      </w:r>
      <w:r>
        <w:rPr/>
        <w:t>Bernard</w:t>
      </w:r>
      <w:r>
        <w:rPr>
          <w:spacing w:val="-7"/>
        </w:rPr>
        <w:t> </w:t>
      </w:r>
      <w:r>
        <w:rPr/>
        <w:t>světlé</w:t>
      </w:r>
      <w:r>
        <w:rPr>
          <w:spacing w:val="-7"/>
        </w:rPr>
        <w:t> </w:t>
      </w:r>
      <w:r>
        <w:rPr/>
        <w:t>pivo</w:t>
      </w:r>
      <w:r>
        <w:rPr>
          <w:spacing w:val="-8"/>
        </w:rPr>
        <w:t> </w:t>
      </w:r>
      <w:r>
        <w:rPr/>
        <w:t>10,</w:t>
      </w:r>
      <w:r>
        <w:rPr>
          <w:spacing w:val="-5"/>
        </w:rPr>
        <w:t> </w:t>
      </w:r>
      <w:r>
        <w:rPr/>
        <w:t>Březňák světlé výčepní pivo, Notch Session Pils, Primátor Antonín světlé výčepní, Radegast Rázna 10, Únětické pivo 10°</w:t>
      </w:r>
    </w:p>
    <w:p>
      <w:pPr>
        <w:pStyle w:val="BodyText"/>
        <w:spacing w:line="244" w:lineRule="auto" w:before="34"/>
        <w:ind w:right="38"/>
      </w:pPr>
      <w:r>
        <w:rPr>
          <w:b/>
        </w:rPr>
        <w:t>Tags:</w:t>
      </w:r>
      <w:r>
        <w:rPr>
          <w:b/>
          <w:spacing w:val="-11"/>
        </w:rPr>
        <w:t> </w:t>
      </w:r>
      <w:r>
        <w:rPr/>
        <w:t>session-strength,</w:t>
      </w:r>
      <w:r>
        <w:rPr>
          <w:spacing w:val="-10"/>
        </w:rPr>
        <w:t> </w:t>
      </w:r>
      <w:r>
        <w:rPr/>
        <w:t>pale-color,</w:t>
      </w:r>
      <w:r>
        <w:rPr>
          <w:spacing w:val="-10"/>
        </w:rPr>
        <w:t> </w:t>
      </w:r>
      <w:r>
        <w:rPr/>
        <w:t>bottom-fermented,</w:t>
      </w:r>
      <w:r>
        <w:rPr>
          <w:spacing w:val="-10"/>
        </w:rPr>
        <w:t> </w:t>
      </w:r>
      <w:r>
        <w:rPr/>
        <w:t>lagered, central-europe, traditional-style, pale-lager-family, bitter, </w:t>
      </w:r>
      <w:r>
        <w:rPr>
          <w:spacing w:val="-2"/>
        </w:rPr>
        <w:t>hoppy</w:t>
      </w:r>
    </w:p>
    <w:p>
      <w:pPr>
        <w:pStyle w:val="BodyText"/>
        <w:spacing w:before="2"/>
        <w:ind w:left="0"/>
        <w:rPr>
          <w:sz w:val="20"/>
        </w:rPr>
      </w:pPr>
    </w:p>
    <w:p>
      <w:pPr>
        <w:pStyle w:val="Heading3"/>
        <w:spacing w:before="1"/>
      </w:pPr>
      <w:bookmarkStart w:name="3B. Czech Premium Pale Lager" w:id="264"/>
      <w:bookmarkEnd w:id="264"/>
      <w:r>
        <w:rPr>
          <w:b w:val="0"/>
        </w:rPr>
      </w:r>
      <w:bookmarkStart w:name="_bookmark30" w:id="265"/>
      <w:bookmarkEnd w:id="265"/>
      <w:r>
        <w:rPr>
          <w:b w:val="0"/>
        </w:rPr>
      </w:r>
      <w:r>
        <w:rPr/>
        <w:t>3B.</w:t>
      </w:r>
      <w:r>
        <w:rPr>
          <w:spacing w:val="-7"/>
        </w:rPr>
        <w:t> </w:t>
      </w:r>
      <w:r>
        <w:rPr/>
        <w:t>Czech</w:t>
      </w:r>
      <w:r>
        <w:rPr>
          <w:spacing w:val="-4"/>
        </w:rPr>
        <w:t> </w:t>
      </w:r>
      <w:r>
        <w:rPr/>
        <w:t>Premium</w:t>
      </w:r>
      <w:r>
        <w:rPr>
          <w:spacing w:val="-8"/>
        </w:rPr>
        <w:t> </w:t>
      </w:r>
      <w:r>
        <w:rPr/>
        <w:t>Pale</w:t>
      </w:r>
      <w:r>
        <w:rPr>
          <w:spacing w:val="-6"/>
        </w:rPr>
        <w:t> </w:t>
      </w:r>
      <w:r>
        <w:rPr>
          <w:spacing w:val="-2"/>
        </w:rPr>
        <w:t>Lager</w:t>
      </w:r>
    </w:p>
    <w:p>
      <w:pPr>
        <w:pStyle w:val="BodyText"/>
        <w:spacing w:line="242" w:lineRule="auto" w:before="43"/>
        <w:ind w:right="70"/>
      </w:pPr>
      <w:r>
        <w:rPr>
          <w:b/>
        </w:rPr>
        <w:t>Overall Impression: </w:t>
      </w:r>
      <w:r>
        <w:rPr/>
        <w:t>A refreshing pale Czech lager with considerable malt and hop character and a long finish. The malt</w:t>
      </w:r>
      <w:r>
        <w:rPr>
          <w:spacing w:val="-4"/>
        </w:rPr>
        <w:t> </w:t>
      </w:r>
      <w:r>
        <w:rPr/>
        <w:t>flavors</w:t>
      </w:r>
      <w:r>
        <w:rPr>
          <w:spacing w:val="-6"/>
        </w:rPr>
        <w:t> </w:t>
      </w:r>
      <w:r>
        <w:rPr/>
        <w:t>are</w:t>
      </w:r>
      <w:r>
        <w:rPr>
          <w:spacing w:val="-5"/>
        </w:rPr>
        <w:t> </w:t>
      </w:r>
      <w:r>
        <w:rPr/>
        <w:t>complex</w:t>
      </w:r>
      <w:r>
        <w:rPr>
          <w:spacing w:val="-4"/>
        </w:rPr>
        <w:t> </w:t>
      </w:r>
      <w:r>
        <w:rPr/>
        <w:t>for</w:t>
      </w:r>
      <w:r>
        <w:rPr>
          <w:spacing w:val="-4"/>
        </w:rPr>
        <w:t> </w:t>
      </w:r>
      <w:r>
        <w:rPr/>
        <w:t>a</w:t>
      </w:r>
      <w:r>
        <w:rPr>
          <w:spacing w:val="-4"/>
        </w:rPr>
        <w:t> </w:t>
      </w:r>
      <w:r>
        <w:rPr/>
        <w:t>Pilsner-type</w:t>
      </w:r>
      <w:r>
        <w:rPr>
          <w:spacing w:val="-5"/>
        </w:rPr>
        <w:t> </w:t>
      </w:r>
      <w:r>
        <w:rPr/>
        <w:t>beer.</w:t>
      </w:r>
      <w:r>
        <w:rPr>
          <w:spacing w:val="-4"/>
        </w:rPr>
        <w:t> </w:t>
      </w:r>
      <w:r>
        <w:rPr/>
        <w:t>The</w:t>
      </w:r>
      <w:r>
        <w:rPr>
          <w:spacing w:val="-5"/>
        </w:rPr>
        <w:t> </w:t>
      </w:r>
      <w:r>
        <w:rPr/>
        <w:t>bitterness is strong and clean but lacks harshness, which gives a well- balanced, rounded flavor impression that enhances </w:t>
      </w:r>
      <w:r>
        <w:rPr>
          <w:spacing w:val="-2"/>
        </w:rPr>
        <w:t>drinkability.</w:t>
      </w:r>
    </w:p>
    <w:p>
      <w:pPr>
        <w:pStyle w:val="BodyText"/>
        <w:spacing w:before="37"/>
        <w:ind w:right="209"/>
      </w:pPr>
      <w:r>
        <w:rPr>
          <w:b/>
        </w:rPr>
        <w:t>Aroma: </w:t>
      </w:r>
      <w:r>
        <w:rPr/>
        <w:t>Medium to medium-high bready-rich malt and medium-low to medium-high spicy, floral, or herbal hop bouquet;</w:t>
      </w:r>
      <w:r>
        <w:rPr>
          <w:spacing w:val="-3"/>
        </w:rPr>
        <w:t> </w:t>
      </w:r>
      <w:r>
        <w:rPr/>
        <w:t>though</w:t>
      </w:r>
      <w:r>
        <w:rPr>
          <w:spacing w:val="-1"/>
        </w:rPr>
        <w:t> </w:t>
      </w:r>
      <w:r>
        <w:rPr/>
        <w:t>the</w:t>
      </w:r>
      <w:r>
        <w:rPr>
          <w:spacing w:val="-2"/>
        </w:rPr>
        <w:t> </w:t>
      </w:r>
      <w:r>
        <w:rPr/>
        <w:t>balance</w:t>
      </w:r>
      <w:r>
        <w:rPr>
          <w:spacing w:val="-2"/>
        </w:rPr>
        <w:t> </w:t>
      </w:r>
      <w:r>
        <w:rPr/>
        <w:t>between</w:t>
      </w:r>
      <w:r>
        <w:rPr>
          <w:spacing w:val="-3"/>
        </w:rPr>
        <w:t> </w:t>
      </w:r>
      <w:r>
        <w:rPr/>
        <w:t>the</w:t>
      </w:r>
      <w:r>
        <w:rPr>
          <w:spacing w:val="-2"/>
        </w:rPr>
        <w:t> </w:t>
      </w:r>
      <w:r>
        <w:rPr/>
        <w:t>malt</w:t>
      </w:r>
      <w:r>
        <w:rPr>
          <w:spacing w:val="-1"/>
        </w:rPr>
        <w:t> </w:t>
      </w:r>
      <w:r>
        <w:rPr/>
        <w:t>and</w:t>
      </w:r>
      <w:r>
        <w:rPr>
          <w:spacing w:val="-2"/>
        </w:rPr>
        <w:t> </w:t>
      </w:r>
      <w:r>
        <w:rPr/>
        <w:t>hops</w:t>
      </w:r>
      <w:r>
        <w:rPr>
          <w:spacing w:val="-3"/>
        </w:rPr>
        <w:t> </w:t>
      </w:r>
      <w:r>
        <w:rPr/>
        <w:t>may vary,</w:t>
      </w:r>
      <w:r>
        <w:rPr>
          <w:spacing w:val="-5"/>
        </w:rPr>
        <w:t> </w:t>
      </w:r>
      <w:r>
        <w:rPr/>
        <w:t>the</w:t>
      </w:r>
      <w:r>
        <w:rPr>
          <w:spacing w:val="-5"/>
        </w:rPr>
        <w:t> </w:t>
      </w:r>
      <w:r>
        <w:rPr/>
        <w:t>interplay</w:t>
      </w:r>
      <w:r>
        <w:rPr>
          <w:spacing w:val="-5"/>
        </w:rPr>
        <w:t> </w:t>
      </w:r>
      <w:r>
        <w:rPr/>
        <w:t>is</w:t>
      </w:r>
      <w:r>
        <w:rPr>
          <w:spacing w:val="-6"/>
        </w:rPr>
        <w:t> </w:t>
      </w:r>
      <w:r>
        <w:rPr/>
        <w:t>rich</w:t>
      </w:r>
      <w:r>
        <w:rPr>
          <w:spacing w:val="-4"/>
        </w:rPr>
        <w:t> </w:t>
      </w:r>
      <w:r>
        <w:rPr/>
        <w:t>and</w:t>
      </w:r>
      <w:r>
        <w:rPr>
          <w:spacing w:val="-5"/>
        </w:rPr>
        <w:t> </w:t>
      </w:r>
      <w:r>
        <w:rPr/>
        <w:t>complex.</w:t>
      </w:r>
      <w:r>
        <w:rPr>
          <w:spacing w:val="-3"/>
        </w:rPr>
        <w:t> </w:t>
      </w:r>
      <w:r>
        <w:rPr/>
        <w:t>Light</w:t>
      </w:r>
      <w:r>
        <w:rPr>
          <w:spacing w:val="-4"/>
        </w:rPr>
        <w:t> </w:t>
      </w:r>
      <w:r>
        <w:rPr/>
        <w:t>diacetyl,</w:t>
      </w:r>
      <w:r>
        <w:rPr>
          <w:spacing w:val="-3"/>
        </w:rPr>
        <w:t> </w:t>
      </w:r>
      <w:r>
        <w:rPr/>
        <w:t>or</w:t>
      </w:r>
      <w:r>
        <w:rPr>
          <w:spacing w:val="-4"/>
        </w:rPr>
        <w:t> </w:t>
      </w:r>
      <w:r>
        <w:rPr/>
        <w:t>very low fruity esters are optional. Esters tend to increase with </w:t>
      </w:r>
      <w:r>
        <w:rPr>
          <w:spacing w:val="-2"/>
        </w:rPr>
        <w:t>gravity.</w:t>
      </w:r>
    </w:p>
    <w:p>
      <w:pPr>
        <w:pStyle w:val="BodyText"/>
        <w:spacing w:line="244" w:lineRule="auto" w:before="50"/>
        <w:ind w:right="79"/>
      </w:pPr>
      <w:r>
        <w:rPr>
          <w:b/>
        </w:rPr>
        <w:t>Appearance:</w:t>
      </w:r>
      <w:r>
        <w:rPr>
          <w:b/>
          <w:spacing w:val="-8"/>
        </w:rPr>
        <w:t> </w:t>
      </w:r>
      <w:r>
        <w:rPr/>
        <w:t>Medium</w:t>
      </w:r>
      <w:r>
        <w:rPr>
          <w:spacing w:val="-5"/>
        </w:rPr>
        <w:t> </w:t>
      </w:r>
      <w:r>
        <w:rPr/>
        <w:t>yellow</w:t>
      </w:r>
      <w:r>
        <w:rPr>
          <w:spacing w:val="-4"/>
        </w:rPr>
        <w:t> </w:t>
      </w:r>
      <w:r>
        <w:rPr/>
        <w:t>to</w:t>
      </w:r>
      <w:r>
        <w:rPr>
          <w:spacing w:val="-6"/>
        </w:rPr>
        <w:t> </w:t>
      </w:r>
      <w:r>
        <w:rPr/>
        <w:t>deep</w:t>
      </w:r>
      <w:r>
        <w:rPr>
          <w:spacing w:val="-5"/>
        </w:rPr>
        <w:t> </w:t>
      </w:r>
      <w:r>
        <w:rPr/>
        <w:t>gold</w:t>
      </w:r>
      <w:r>
        <w:rPr>
          <w:spacing w:val="-5"/>
        </w:rPr>
        <w:t> </w:t>
      </w:r>
      <w:r>
        <w:rPr/>
        <w:t>color.</w:t>
      </w:r>
      <w:r>
        <w:rPr>
          <w:spacing w:val="-5"/>
        </w:rPr>
        <w:t> </w:t>
      </w:r>
      <w:r>
        <w:rPr/>
        <w:t>Brilliant</w:t>
      </w:r>
      <w:r>
        <w:rPr>
          <w:spacing w:val="-5"/>
        </w:rPr>
        <w:t> </w:t>
      </w:r>
      <w:r>
        <w:rPr/>
        <w:t>to very clear clarity. Dense, long-lasting, creamy white head.</w:t>
      </w:r>
    </w:p>
    <w:p>
      <w:pPr>
        <w:pStyle w:val="BodyText"/>
        <w:spacing w:line="242" w:lineRule="auto" w:before="37"/>
        <w:ind w:right="63"/>
      </w:pPr>
      <w:r>
        <w:rPr>
          <w:b/>
        </w:rPr>
        <w:t>Flavor: </w:t>
      </w:r>
      <w:r>
        <w:rPr/>
        <w:t>Rich, complex, bready maltiness combined with a pronounced yet soft and rounded bitterness and floral and spicy</w:t>
      </w:r>
      <w:r>
        <w:rPr>
          <w:spacing w:val="-3"/>
        </w:rPr>
        <w:t> </w:t>
      </w:r>
      <w:r>
        <w:rPr/>
        <w:t>hop</w:t>
      </w:r>
      <w:r>
        <w:rPr>
          <w:spacing w:val="-2"/>
        </w:rPr>
        <w:t> </w:t>
      </w:r>
      <w:r>
        <w:rPr/>
        <w:t>flavor.</w:t>
      </w:r>
      <w:r>
        <w:rPr>
          <w:spacing w:val="-3"/>
        </w:rPr>
        <w:t> </w:t>
      </w:r>
      <w:r>
        <w:rPr/>
        <w:t>Malt</w:t>
      </w:r>
      <w:r>
        <w:rPr>
          <w:spacing w:val="-2"/>
        </w:rPr>
        <w:t> </w:t>
      </w:r>
      <w:r>
        <w:rPr/>
        <w:t>and</w:t>
      </w:r>
      <w:r>
        <w:rPr>
          <w:spacing w:val="-3"/>
        </w:rPr>
        <w:t> </w:t>
      </w:r>
      <w:r>
        <w:rPr/>
        <w:t>hop flavors</w:t>
      </w:r>
      <w:r>
        <w:rPr>
          <w:spacing w:val="-1"/>
        </w:rPr>
        <w:t> </w:t>
      </w:r>
      <w:r>
        <w:rPr/>
        <w:t>are</w:t>
      </w:r>
      <w:r>
        <w:rPr>
          <w:spacing w:val="-3"/>
        </w:rPr>
        <w:t> </w:t>
      </w:r>
      <w:r>
        <w:rPr/>
        <w:t>medium</w:t>
      </w:r>
      <w:r>
        <w:rPr>
          <w:spacing w:val="-3"/>
        </w:rPr>
        <w:t> </w:t>
      </w:r>
      <w:r>
        <w:rPr/>
        <w:t>to</w:t>
      </w:r>
      <w:r>
        <w:rPr>
          <w:spacing w:val="-1"/>
        </w:rPr>
        <w:t> </w:t>
      </w:r>
      <w:r>
        <w:rPr/>
        <w:t>medium- high, and the malt may contain a slight impression of</w:t>
      </w:r>
      <w:r>
        <w:rPr>
          <w:spacing w:val="-1"/>
        </w:rPr>
        <w:t> </w:t>
      </w:r>
      <w:r>
        <w:rPr/>
        <w:t>caramel. Bitterness</w:t>
      </w:r>
      <w:r>
        <w:rPr>
          <w:spacing w:val="-5"/>
        </w:rPr>
        <w:t> </w:t>
      </w:r>
      <w:r>
        <w:rPr/>
        <w:t>is</w:t>
      </w:r>
      <w:r>
        <w:rPr>
          <w:spacing w:val="-5"/>
        </w:rPr>
        <w:t> </w:t>
      </w:r>
      <w:r>
        <w:rPr/>
        <w:t>prominent</w:t>
      </w:r>
      <w:r>
        <w:rPr>
          <w:spacing w:val="-3"/>
        </w:rPr>
        <w:t> </w:t>
      </w:r>
      <w:r>
        <w:rPr/>
        <w:t>but</w:t>
      </w:r>
      <w:r>
        <w:rPr>
          <w:spacing w:val="-3"/>
        </w:rPr>
        <w:t> </w:t>
      </w:r>
      <w:r>
        <w:rPr/>
        <w:t>never</w:t>
      </w:r>
      <w:r>
        <w:rPr>
          <w:spacing w:val="-3"/>
        </w:rPr>
        <w:t> </w:t>
      </w:r>
      <w:r>
        <w:rPr/>
        <w:t>harsh.</w:t>
      </w:r>
      <w:r>
        <w:rPr>
          <w:spacing w:val="-4"/>
        </w:rPr>
        <w:t> </w:t>
      </w:r>
      <w:r>
        <w:rPr/>
        <w:t>The</w:t>
      </w:r>
      <w:r>
        <w:rPr>
          <w:spacing w:val="-4"/>
        </w:rPr>
        <w:t> </w:t>
      </w:r>
      <w:r>
        <w:rPr/>
        <w:t>long</w:t>
      </w:r>
      <w:r>
        <w:rPr>
          <w:spacing w:val="-4"/>
        </w:rPr>
        <w:t> </w:t>
      </w:r>
      <w:r>
        <w:rPr/>
        <w:t>finish</w:t>
      </w:r>
      <w:r>
        <w:rPr>
          <w:spacing w:val="-3"/>
        </w:rPr>
        <w:t> </w:t>
      </w:r>
      <w:r>
        <w:rPr/>
        <w:t>can</w:t>
      </w:r>
      <w:r>
        <w:rPr>
          <w:spacing w:val="-3"/>
        </w:rPr>
        <w:t> </w:t>
      </w:r>
      <w:r>
        <w:rPr/>
        <w:t>be balanced towards hops or malt but is never aggressively tilted either way. Light to moderately-low diacetyl and low hop- derived esters are acceptable, but need not be present.</w:t>
      </w:r>
    </w:p>
    <w:p>
      <w:pPr>
        <w:spacing w:line="264" w:lineRule="auto" w:before="39"/>
        <w:ind w:left="139" w:right="343" w:firstLine="0"/>
        <w:jc w:val="left"/>
        <w:rPr>
          <w:sz w:val="18"/>
        </w:rPr>
      </w:pPr>
      <w:r>
        <w:rPr>
          <w:b/>
          <w:sz w:val="18"/>
        </w:rPr>
        <w:t>Mouthfeel: </w:t>
      </w:r>
      <w:r>
        <w:rPr>
          <w:sz w:val="18"/>
        </w:rPr>
        <w:t>Medium body. Moderate to low carbonation. </w:t>
      </w:r>
      <w:r>
        <w:rPr>
          <w:b/>
          <w:sz w:val="18"/>
        </w:rPr>
        <w:t>Comments:</w:t>
      </w:r>
      <w:r>
        <w:rPr>
          <w:b/>
          <w:spacing w:val="-7"/>
          <w:sz w:val="18"/>
        </w:rPr>
        <w:t> </w:t>
      </w:r>
      <w:r>
        <w:rPr>
          <w:sz w:val="18"/>
        </w:rPr>
        <w:t>Generally</w:t>
      </w:r>
      <w:r>
        <w:rPr>
          <w:spacing w:val="-5"/>
          <w:sz w:val="18"/>
        </w:rPr>
        <w:t> </w:t>
      </w:r>
      <w:r>
        <w:rPr>
          <w:sz w:val="18"/>
        </w:rPr>
        <w:t>a</w:t>
      </w:r>
      <w:r>
        <w:rPr>
          <w:spacing w:val="-5"/>
          <w:sz w:val="18"/>
        </w:rPr>
        <w:t> </w:t>
      </w:r>
      <w:r>
        <w:rPr>
          <w:sz w:val="18"/>
        </w:rPr>
        <w:t>group</w:t>
      </w:r>
      <w:r>
        <w:rPr>
          <w:spacing w:val="-5"/>
          <w:sz w:val="18"/>
        </w:rPr>
        <w:t> </w:t>
      </w:r>
      <w:r>
        <w:rPr>
          <w:sz w:val="18"/>
        </w:rPr>
        <w:t>of</w:t>
      </w:r>
      <w:r>
        <w:rPr>
          <w:spacing w:val="-7"/>
          <w:sz w:val="18"/>
        </w:rPr>
        <w:t> </w:t>
      </w:r>
      <w:r>
        <w:rPr>
          <w:i/>
          <w:sz w:val="18"/>
        </w:rPr>
        <w:t>pivo</w:t>
      </w:r>
      <w:r>
        <w:rPr>
          <w:i/>
          <w:spacing w:val="-6"/>
          <w:sz w:val="18"/>
        </w:rPr>
        <w:t> </w:t>
      </w:r>
      <w:r>
        <w:rPr>
          <w:i/>
          <w:sz w:val="18"/>
        </w:rPr>
        <w:t>Plzeňského</w:t>
      </w:r>
      <w:r>
        <w:rPr>
          <w:i/>
          <w:spacing w:val="-6"/>
          <w:sz w:val="18"/>
        </w:rPr>
        <w:t> </w:t>
      </w:r>
      <w:r>
        <w:rPr>
          <w:i/>
          <w:sz w:val="18"/>
        </w:rPr>
        <w:t>typu</w:t>
      </w:r>
      <w:r>
        <w:rPr>
          <w:sz w:val="18"/>
        </w:rPr>
        <w:t>,</w:t>
      </w:r>
      <w:r>
        <w:rPr>
          <w:spacing w:val="-6"/>
          <w:sz w:val="18"/>
        </w:rPr>
        <w:t> </w:t>
      </w:r>
      <w:r>
        <w:rPr>
          <w:sz w:val="18"/>
        </w:rPr>
        <w:t>or Pilsner-type beers. This style is a combination of the Czech</w:t>
      </w:r>
    </w:p>
    <w:p>
      <w:pPr>
        <w:spacing w:line="185" w:lineRule="exact" w:before="0"/>
        <w:ind w:left="139" w:right="0" w:firstLine="0"/>
        <w:jc w:val="left"/>
        <w:rPr>
          <w:sz w:val="18"/>
        </w:rPr>
      </w:pPr>
      <w:r>
        <w:rPr>
          <w:sz w:val="18"/>
        </w:rPr>
        <w:t>styles</w:t>
      </w:r>
      <w:r>
        <w:rPr>
          <w:spacing w:val="-2"/>
          <w:sz w:val="18"/>
        </w:rPr>
        <w:t> </w:t>
      </w:r>
      <w:r>
        <w:rPr>
          <w:i/>
          <w:sz w:val="18"/>
        </w:rPr>
        <w:t>světlý</w:t>
      </w:r>
      <w:r>
        <w:rPr>
          <w:i/>
          <w:spacing w:val="-3"/>
          <w:sz w:val="18"/>
        </w:rPr>
        <w:t> </w:t>
      </w:r>
      <w:r>
        <w:rPr>
          <w:i/>
          <w:sz w:val="18"/>
        </w:rPr>
        <w:t>ležák</w:t>
      </w:r>
      <w:r>
        <w:rPr>
          <w:i/>
          <w:spacing w:val="-2"/>
          <w:sz w:val="18"/>
        </w:rPr>
        <w:t> </w:t>
      </w:r>
      <w:r>
        <w:rPr>
          <w:sz w:val="18"/>
        </w:rPr>
        <w:t>(11–12.9</w:t>
      </w:r>
      <w:r>
        <w:rPr>
          <w:spacing w:val="-1"/>
          <w:sz w:val="18"/>
        </w:rPr>
        <w:t> </w:t>
      </w:r>
      <w:r>
        <w:rPr>
          <w:i/>
          <w:sz w:val="18"/>
        </w:rPr>
        <w:t>°</w:t>
      </w:r>
      <w:r>
        <w:rPr>
          <w:sz w:val="18"/>
        </w:rPr>
        <w:t>P)</w:t>
      </w:r>
      <w:r>
        <w:rPr>
          <w:spacing w:val="-2"/>
          <w:sz w:val="18"/>
        </w:rPr>
        <w:t> </w:t>
      </w:r>
      <w:r>
        <w:rPr>
          <w:sz w:val="18"/>
        </w:rPr>
        <w:t>and</w:t>
      </w:r>
      <w:r>
        <w:rPr>
          <w:spacing w:val="-3"/>
          <w:sz w:val="18"/>
        </w:rPr>
        <w:t> </w:t>
      </w:r>
      <w:r>
        <w:rPr>
          <w:i/>
          <w:sz w:val="18"/>
        </w:rPr>
        <w:t>světlé</w:t>
      </w:r>
      <w:r>
        <w:rPr>
          <w:i/>
          <w:spacing w:val="-1"/>
          <w:sz w:val="18"/>
        </w:rPr>
        <w:t> </w:t>
      </w:r>
      <w:r>
        <w:rPr>
          <w:i/>
          <w:sz w:val="18"/>
        </w:rPr>
        <w:t>speciální</w:t>
      </w:r>
      <w:r>
        <w:rPr>
          <w:i/>
          <w:spacing w:val="-3"/>
          <w:sz w:val="18"/>
        </w:rPr>
        <w:t> </w:t>
      </w:r>
      <w:r>
        <w:rPr>
          <w:i/>
          <w:sz w:val="18"/>
        </w:rPr>
        <w:t>pivo</w:t>
      </w:r>
      <w:r>
        <w:rPr>
          <w:i/>
          <w:spacing w:val="-3"/>
          <w:sz w:val="18"/>
        </w:rPr>
        <w:t> </w:t>
      </w:r>
      <w:r>
        <w:rPr>
          <w:spacing w:val="-4"/>
          <w:sz w:val="18"/>
        </w:rPr>
        <w:t>(13–</w:t>
      </w:r>
    </w:p>
    <w:p>
      <w:pPr>
        <w:pStyle w:val="BodyText"/>
        <w:spacing w:line="242" w:lineRule="auto" w:before="2"/>
        <w:ind w:right="79"/>
      </w:pPr>
      <w:r>
        <w:rPr/>
        <w:t>14.9 </w:t>
      </w:r>
      <w:r>
        <w:rPr>
          <w:i/>
        </w:rPr>
        <w:t>°</w:t>
      </w:r>
      <w:r>
        <w:rPr/>
        <w:t>P). In the Czech Republic, only Pilsner Urquell and Gambrinus</w:t>
      </w:r>
      <w:r>
        <w:rPr>
          <w:spacing w:val="-6"/>
        </w:rPr>
        <w:t> </w:t>
      </w:r>
      <w:r>
        <w:rPr/>
        <w:t>are</w:t>
      </w:r>
      <w:r>
        <w:rPr>
          <w:spacing w:val="-6"/>
        </w:rPr>
        <w:t> </w:t>
      </w:r>
      <w:r>
        <w:rPr/>
        <w:t>called</w:t>
      </w:r>
      <w:r>
        <w:rPr>
          <w:spacing w:val="-6"/>
        </w:rPr>
        <w:t> </w:t>
      </w:r>
      <w:r>
        <w:rPr/>
        <w:t>Pilsner,</w:t>
      </w:r>
      <w:r>
        <w:rPr>
          <w:spacing w:val="-4"/>
        </w:rPr>
        <w:t> </w:t>
      </w:r>
      <w:r>
        <w:rPr/>
        <w:t>despite</w:t>
      </w:r>
      <w:r>
        <w:rPr>
          <w:spacing w:val="-6"/>
        </w:rPr>
        <w:t> </w:t>
      </w:r>
      <w:r>
        <w:rPr/>
        <w:t>how</w:t>
      </w:r>
      <w:r>
        <w:rPr>
          <w:spacing w:val="-4"/>
        </w:rPr>
        <w:t> </w:t>
      </w:r>
      <w:r>
        <w:rPr/>
        <w:t>widely</w:t>
      </w:r>
      <w:r>
        <w:rPr>
          <w:spacing w:val="-5"/>
        </w:rPr>
        <w:t> </w:t>
      </w:r>
      <w:r>
        <w:rPr/>
        <w:t>adopted</w:t>
      </w:r>
      <w:r>
        <w:rPr>
          <w:spacing w:val="-6"/>
        </w:rPr>
        <w:t> </w:t>
      </w:r>
      <w:r>
        <w:rPr/>
        <w:t>this name</w:t>
      </w:r>
      <w:r>
        <w:rPr>
          <w:spacing w:val="-5"/>
        </w:rPr>
        <w:t> </w:t>
      </w:r>
      <w:r>
        <w:rPr/>
        <w:t>is</w:t>
      </w:r>
      <w:r>
        <w:rPr>
          <w:spacing w:val="-6"/>
        </w:rPr>
        <w:t> </w:t>
      </w:r>
      <w:r>
        <w:rPr/>
        <w:t>worldwide.</w:t>
      </w:r>
      <w:r>
        <w:rPr>
          <w:spacing w:val="-5"/>
        </w:rPr>
        <w:t> </w:t>
      </w:r>
      <w:r>
        <w:rPr/>
        <w:t>Outside</w:t>
      </w:r>
      <w:r>
        <w:rPr>
          <w:spacing w:val="-3"/>
        </w:rPr>
        <w:t> </w:t>
      </w:r>
      <w:r>
        <w:rPr/>
        <w:t>the</w:t>
      </w:r>
      <w:r>
        <w:rPr>
          <w:spacing w:val="-5"/>
        </w:rPr>
        <w:t> </w:t>
      </w:r>
      <w:r>
        <w:rPr/>
        <w:t>Czech</w:t>
      </w:r>
      <w:r>
        <w:rPr>
          <w:spacing w:val="-4"/>
        </w:rPr>
        <w:t> </w:t>
      </w:r>
      <w:r>
        <w:rPr/>
        <w:t>Republic,</w:t>
      </w:r>
      <w:r>
        <w:rPr>
          <w:spacing w:val="-3"/>
        </w:rPr>
        <w:t> </w:t>
      </w:r>
      <w:r>
        <w:rPr/>
        <w:t>Czech</w:t>
      </w:r>
      <w:r>
        <w:rPr>
          <w:spacing w:val="-4"/>
        </w:rPr>
        <w:t> </w:t>
      </w:r>
      <w:r>
        <w:rPr/>
        <w:t>Pilsner or Bohemian Pilsner are sometimes used to differentiate the beer from other Pilsner-type beers.</w:t>
      </w:r>
    </w:p>
    <w:p>
      <w:pPr>
        <w:pStyle w:val="BodyText"/>
        <w:spacing w:line="242" w:lineRule="auto" w:before="38"/>
        <w:ind w:right="57"/>
      </w:pPr>
      <w:r>
        <w:rPr>
          <w:i/>
        </w:rPr>
        <w:t>Kvasnicové </w:t>
      </w:r>
      <w:r>
        <w:rPr/>
        <w:t>(“yeast beer”) versions are popular in the Czech Republic, and may be either kräusened with yeasted wort or given</w:t>
      </w:r>
      <w:r>
        <w:rPr>
          <w:spacing w:val="-4"/>
        </w:rPr>
        <w:t> </w:t>
      </w:r>
      <w:r>
        <w:rPr/>
        <w:t>a</w:t>
      </w:r>
      <w:r>
        <w:rPr>
          <w:spacing w:val="-3"/>
        </w:rPr>
        <w:t> </w:t>
      </w:r>
      <w:r>
        <w:rPr/>
        <w:t>fresh</w:t>
      </w:r>
      <w:r>
        <w:rPr>
          <w:spacing w:val="-3"/>
        </w:rPr>
        <w:t> </w:t>
      </w:r>
      <w:r>
        <w:rPr/>
        <w:t>dose</w:t>
      </w:r>
      <w:r>
        <w:rPr>
          <w:spacing w:val="-4"/>
        </w:rPr>
        <w:t> </w:t>
      </w:r>
      <w:r>
        <w:rPr/>
        <w:t>of</w:t>
      </w:r>
      <w:r>
        <w:rPr>
          <w:spacing w:val="-5"/>
        </w:rPr>
        <w:t> </w:t>
      </w:r>
      <w:r>
        <w:rPr/>
        <w:t>pure</w:t>
      </w:r>
      <w:r>
        <w:rPr>
          <w:spacing w:val="-4"/>
        </w:rPr>
        <w:t> </w:t>
      </w:r>
      <w:r>
        <w:rPr/>
        <w:t>yeast</w:t>
      </w:r>
      <w:r>
        <w:rPr>
          <w:spacing w:val="-3"/>
        </w:rPr>
        <w:t> </w:t>
      </w:r>
      <w:r>
        <w:rPr/>
        <w:t>after</w:t>
      </w:r>
      <w:r>
        <w:rPr>
          <w:spacing w:val="-3"/>
        </w:rPr>
        <w:t> </w:t>
      </w:r>
      <w:r>
        <w:rPr/>
        <w:t>fermentation.</w:t>
      </w:r>
      <w:r>
        <w:rPr>
          <w:spacing w:val="-4"/>
        </w:rPr>
        <w:t> </w:t>
      </w:r>
      <w:r>
        <w:rPr/>
        <w:t>These</w:t>
      </w:r>
      <w:r>
        <w:rPr>
          <w:spacing w:val="-4"/>
        </w:rPr>
        <w:t> </w:t>
      </w:r>
      <w:r>
        <w:rPr/>
        <w:t>beers are sometimes cloudy, with subtle yeastiness and enhanced</w:t>
      </w:r>
      <w:r>
        <w:rPr>
          <w:spacing w:val="40"/>
        </w:rPr>
        <w:t> </w:t>
      </w:r>
      <w:r>
        <w:rPr/>
        <w:t>hop character. Modern examples vary in their malt to hop balance and many are not as hop-forward as Pilsner Urquell.</w:t>
      </w:r>
    </w:p>
    <w:p>
      <w:pPr>
        <w:pStyle w:val="BodyText"/>
        <w:spacing w:line="242" w:lineRule="auto" w:before="40"/>
        <w:ind w:right="63"/>
      </w:pPr>
      <w:r>
        <w:rPr>
          <w:b/>
        </w:rPr>
        <w:t>History: </w:t>
      </w:r>
      <w:r>
        <w:rPr/>
        <w:t>Commonly associated with Pilsner Urquell, which was</w:t>
      </w:r>
      <w:r>
        <w:rPr>
          <w:spacing w:val="-6"/>
        </w:rPr>
        <w:t> </w:t>
      </w:r>
      <w:r>
        <w:rPr/>
        <w:t>first</w:t>
      </w:r>
      <w:r>
        <w:rPr>
          <w:spacing w:val="-4"/>
        </w:rPr>
        <w:t> </w:t>
      </w:r>
      <w:r>
        <w:rPr/>
        <w:t>brewed</w:t>
      </w:r>
      <w:r>
        <w:rPr>
          <w:spacing w:val="-5"/>
        </w:rPr>
        <w:t> </w:t>
      </w:r>
      <w:r>
        <w:rPr/>
        <w:t>in</w:t>
      </w:r>
      <w:r>
        <w:rPr>
          <w:spacing w:val="-5"/>
        </w:rPr>
        <w:t> </w:t>
      </w:r>
      <w:r>
        <w:rPr/>
        <w:t>1842</w:t>
      </w:r>
      <w:r>
        <w:rPr>
          <w:spacing w:val="-4"/>
        </w:rPr>
        <w:t> </w:t>
      </w:r>
      <w:r>
        <w:rPr/>
        <w:t>after</w:t>
      </w:r>
      <w:r>
        <w:rPr>
          <w:spacing w:val="-2"/>
        </w:rPr>
        <w:t> </w:t>
      </w:r>
      <w:r>
        <w:rPr/>
        <w:t>construction</w:t>
      </w:r>
      <w:r>
        <w:rPr>
          <w:spacing w:val="-5"/>
        </w:rPr>
        <w:t> </w:t>
      </w:r>
      <w:r>
        <w:rPr/>
        <w:t>of</w:t>
      </w:r>
      <w:r>
        <w:rPr>
          <w:spacing w:val="-6"/>
        </w:rPr>
        <w:t> </w:t>
      </w:r>
      <w:r>
        <w:rPr/>
        <w:t>a</w:t>
      </w:r>
      <w:r>
        <w:rPr>
          <w:spacing w:val="-4"/>
        </w:rPr>
        <w:t> </w:t>
      </w:r>
      <w:r>
        <w:rPr/>
        <w:t>new</w:t>
      </w:r>
      <w:r>
        <w:rPr>
          <w:spacing w:val="-3"/>
        </w:rPr>
        <w:t> </w:t>
      </w:r>
      <w:r>
        <w:rPr/>
        <w:t>brewhouse by burghers dissatisfied with the standard of beer brewed in Plzeň. Bavarian brewer Josef Groll is credited with first brewing the beer, although there may have been earlier pale lagers</w:t>
      </w:r>
      <w:r>
        <w:rPr>
          <w:spacing w:val="-1"/>
        </w:rPr>
        <w:t> </w:t>
      </w:r>
      <w:r>
        <w:rPr/>
        <w:t>in Bohemia. Just as important as</w:t>
      </w:r>
      <w:r>
        <w:rPr>
          <w:spacing w:val="-1"/>
        </w:rPr>
        <w:t> </w:t>
      </w:r>
      <w:r>
        <w:rPr/>
        <w:t>the lager yeast was</w:t>
      </w:r>
      <w:r>
        <w:rPr>
          <w:spacing w:val="-1"/>
        </w:rPr>
        <w:t> </w:t>
      </w:r>
      <w:r>
        <w:rPr/>
        <w:t>the use of English malting techniques.</w:t>
      </w:r>
    </w:p>
    <w:p>
      <w:pPr>
        <w:pStyle w:val="BodyText"/>
        <w:spacing w:line="242" w:lineRule="auto" w:before="37"/>
      </w:pPr>
      <w:r>
        <w:rPr>
          <w:b/>
        </w:rPr>
        <w:t>Characteristic Ingredients: </w:t>
      </w:r>
      <w:r>
        <w:rPr/>
        <w:t>Traditional Czech hops. Czech malt. Czech lager yeast. Water low in sulfate and carbonate provides a distinctively soft, rounded hop profile despite high hopping rates. The bitterness level of some larger commercial examples</w:t>
      </w:r>
      <w:r>
        <w:rPr>
          <w:spacing w:val="-5"/>
        </w:rPr>
        <w:t> </w:t>
      </w:r>
      <w:r>
        <w:rPr/>
        <w:t>has</w:t>
      </w:r>
      <w:r>
        <w:rPr>
          <w:spacing w:val="-5"/>
        </w:rPr>
        <w:t> </w:t>
      </w:r>
      <w:r>
        <w:rPr/>
        <w:t>dropped</w:t>
      </w:r>
      <w:r>
        <w:rPr>
          <w:spacing w:val="-4"/>
        </w:rPr>
        <w:t> </w:t>
      </w:r>
      <w:r>
        <w:rPr/>
        <w:t>in</w:t>
      </w:r>
      <w:r>
        <w:rPr>
          <w:spacing w:val="-4"/>
        </w:rPr>
        <w:t> </w:t>
      </w:r>
      <w:r>
        <w:rPr/>
        <w:t>recent</w:t>
      </w:r>
      <w:r>
        <w:rPr>
          <w:spacing w:val="-4"/>
        </w:rPr>
        <w:t> </w:t>
      </w:r>
      <w:r>
        <w:rPr/>
        <w:t>years,</w:t>
      </w:r>
      <w:r>
        <w:rPr>
          <w:spacing w:val="-4"/>
        </w:rPr>
        <w:t> </w:t>
      </w:r>
      <w:r>
        <w:rPr/>
        <w:t>although</w:t>
      </w:r>
      <w:r>
        <w:rPr>
          <w:spacing w:val="-4"/>
        </w:rPr>
        <w:t> </w:t>
      </w:r>
      <w:r>
        <w:rPr/>
        <w:t>not</w:t>
      </w:r>
      <w:r>
        <w:rPr>
          <w:spacing w:val="-4"/>
        </w:rPr>
        <w:t> </w:t>
      </w:r>
      <w:r>
        <w:rPr/>
        <w:t>as</w:t>
      </w:r>
      <w:r>
        <w:rPr>
          <w:spacing w:val="-5"/>
        </w:rPr>
        <w:t> </w:t>
      </w:r>
      <w:r>
        <w:rPr/>
        <w:t>much</w:t>
      </w:r>
      <w:r>
        <w:rPr>
          <w:spacing w:val="-1"/>
        </w:rPr>
        <w:t> </w:t>
      </w:r>
      <w:r>
        <w:rPr/>
        <w:t>as in many contemporary German examples.</w:t>
      </w:r>
    </w:p>
    <w:p>
      <w:pPr>
        <w:pStyle w:val="BodyText"/>
        <w:spacing w:line="244" w:lineRule="auto" w:before="90"/>
        <w:ind w:right="152"/>
      </w:pPr>
      <w:r>
        <w:rPr/>
        <w:br w:type="column"/>
      </w:r>
      <w:r>
        <w:rPr>
          <w:b/>
        </w:rPr>
        <w:t>Style</w:t>
      </w:r>
      <w:r>
        <w:rPr>
          <w:b/>
          <w:spacing w:val="-5"/>
        </w:rPr>
        <w:t> </w:t>
      </w:r>
      <w:r>
        <w:rPr>
          <w:b/>
        </w:rPr>
        <w:t>Comparison:</w:t>
      </w:r>
      <w:r>
        <w:rPr>
          <w:b/>
          <w:spacing w:val="-7"/>
        </w:rPr>
        <w:t> </w:t>
      </w:r>
      <w:r>
        <w:rPr/>
        <w:t>More</w:t>
      </w:r>
      <w:r>
        <w:rPr>
          <w:spacing w:val="-6"/>
        </w:rPr>
        <w:t> </w:t>
      </w:r>
      <w:r>
        <w:rPr/>
        <w:t>color,</w:t>
      </w:r>
      <w:r>
        <w:rPr>
          <w:spacing w:val="-6"/>
        </w:rPr>
        <w:t> </w:t>
      </w:r>
      <w:r>
        <w:rPr/>
        <w:t>malt</w:t>
      </w:r>
      <w:r>
        <w:rPr>
          <w:spacing w:val="-5"/>
        </w:rPr>
        <w:t> </w:t>
      </w:r>
      <w:r>
        <w:rPr/>
        <w:t>richness,</w:t>
      </w:r>
      <w:r>
        <w:rPr>
          <w:spacing w:val="-6"/>
        </w:rPr>
        <w:t> </w:t>
      </w:r>
      <w:r>
        <w:rPr/>
        <w:t>and</w:t>
      </w:r>
      <w:r>
        <w:rPr>
          <w:spacing w:val="-6"/>
        </w:rPr>
        <w:t> </w:t>
      </w:r>
      <w:r>
        <w:rPr/>
        <w:t>body</w:t>
      </w:r>
      <w:r>
        <w:rPr>
          <w:spacing w:val="-5"/>
        </w:rPr>
        <w:t> </w:t>
      </w:r>
      <w:r>
        <w:rPr/>
        <w:t>than a German Pils, with a fuller finish and a cleaner, softer impression. Stronger than a Czech Pale Lager.</w:t>
      </w:r>
    </w:p>
    <w:p>
      <w:pPr>
        <w:tabs>
          <w:tab w:pos="2612" w:val="left" w:leader="none"/>
        </w:tabs>
        <w:spacing w:before="30"/>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w:t>
      </w:r>
      <w:r>
        <w:rPr>
          <w:spacing w:val="-4"/>
          <w:sz w:val="18"/>
        </w:rPr>
        <w:t>1.060</w:t>
      </w:r>
    </w:p>
    <w:p>
      <w:pPr>
        <w:pStyle w:val="BodyText"/>
        <w:tabs>
          <w:tab w:pos="2638" w:val="left" w:leader="none"/>
        </w:tabs>
        <w:spacing w:line="204" w:lineRule="exact" w:before="2"/>
        <w:ind w:left="140"/>
      </w:pPr>
      <w:r>
        <w:rPr/>
        <w:t>IBUs:</w:t>
      </w:r>
      <w:r>
        <w:rPr>
          <w:spacing w:val="43"/>
        </w:rPr>
        <w:t> </w:t>
      </w:r>
      <w:r>
        <w:rPr/>
        <w:t>30</w:t>
      </w:r>
      <w:r>
        <w:rPr>
          <w:spacing w:val="-2"/>
        </w:rPr>
        <w:t> </w:t>
      </w:r>
      <w:r>
        <w:rPr/>
        <w:t>–</w:t>
      </w:r>
      <w:r>
        <w:rPr>
          <w:spacing w:val="-1"/>
        </w:rPr>
        <w:t> </w:t>
      </w:r>
      <w:r>
        <w:rPr>
          <w:spacing w:val="-5"/>
        </w:rPr>
        <w:t>45</w:t>
      </w:r>
      <w:r>
        <w:rPr/>
        <w:tab/>
        <w:t>FG:</w:t>
      </w:r>
      <w:r>
        <w:rPr>
          <w:spacing w:val="40"/>
        </w:rPr>
        <w:t> </w:t>
      </w:r>
      <w:r>
        <w:rPr/>
        <w:t>1.013</w:t>
      </w:r>
      <w:r>
        <w:rPr>
          <w:spacing w:val="-3"/>
        </w:rPr>
        <w:t> </w:t>
      </w:r>
      <w:r>
        <w:rPr/>
        <w:t>– </w:t>
      </w:r>
      <w:r>
        <w:rPr>
          <w:spacing w:val="-2"/>
        </w:rPr>
        <w:t>1.017</w:t>
      </w:r>
    </w:p>
    <w:p>
      <w:pPr>
        <w:pStyle w:val="BodyText"/>
        <w:tabs>
          <w:tab w:pos="2518" w:val="left" w:leader="none"/>
        </w:tabs>
        <w:spacing w:line="204" w:lineRule="exact"/>
      </w:pPr>
      <w:r>
        <w:rPr/>
        <w:t>SRM:</w:t>
      </w:r>
      <w:r>
        <w:rPr>
          <w:spacing w:val="49"/>
        </w:rPr>
        <w:t> </w:t>
      </w:r>
      <w:r>
        <w:rPr/>
        <w:t>3.5 –</w:t>
      </w:r>
      <w:r>
        <w:rPr>
          <w:spacing w:val="-1"/>
        </w:rPr>
        <w:t> </w:t>
      </w:r>
      <w:r>
        <w:rPr>
          <w:spacing w:val="-10"/>
        </w:rPr>
        <w:t>6</w:t>
      </w:r>
      <w:r>
        <w:rPr/>
        <w:tab/>
        <w:t>ABV:</w:t>
      </w:r>
      <w:r>
        <w:rPr>
          <w:spacing w:val="41"/>
        </w:rPr>
        <w:t> </w:t>
      </w:r>
      <w:r>
        <w:rPr/>
        <w:t>4.2</w:t>
      </w:r>
      <w:r>
        <w:rPr>
          <w:spacing w:val="-1"/>
        </w:rPr>
        <w:t> </w:t>
      </w:r>
      <w:r>
        <w:rPr/>
        <w:t>–</w:t>
      </w:r>
      <w:r>
        <w:rPr>
          <w:spacing w:val="-2"/>
        </w:rPr>
        <w:t> </w:t>
      </w:r>
      <w:r>
        <w:rPr>
          <w:spacing w:val="-4"/>
        </w:rPr>
        <w:t>5.8%</w:t>
      </w:r>
    </w:p>
    <w:p>
      <w:pPr>
        <w:pStyle w:val="BodyText"/>
        <w:spacing w:line="242" w:lineRule="auto" w:before="40"/>
        <w:ind w:left="140" w:right="182"/>
      </w:pPr>
      <w:r>
        <w:rPr>
          <w:b/>
        </w:rPr>
        <w:t>Commercial</w:t>
      </w:r>
      <w:r>
        <w:rPr>
          <w:b/>
          <w:spacing w:val="-7"/>
        </w:rPr>
        <w:t> </w:t>
      </w:r>
      <w:r>
        <w:rPr>
          <w:b/>
        </w:rPr>
        <w:t>Examples:</w:t>
      </w:r>
      <w:r>
        <w:rPr>
          <w:b/>
          <w:spacing w:val="-8"/>
        </w:rPr>
        <w:t> </w:t>
      </w:r>
      <w:r>
        <w:rPr/>
        <w:t>Bernard</w:t>
      </w:r>
      <w:r>
        <w:rPr>
          <w:spacing w:val="-7"/>
        </w:rPr>
        <w:t> </w:t>
      </w:r>
      <w:r>
        <w:rPr/>
        <w:t>světlé</w:t>
      </w:r>
      <w:r>
        <w:rPr>
          <w:spacing w:val="-5"/>
        </w:rPr>
        <w:t> </w:t>
      </w:r>
      <w:r>
        <w:rPr/>
        <w:t>ležák</w:t>
      </w:r>
      <w:r>
        <w:rPr>
          <w:spacing w:val="-5"/>
        </w:rPr>
        <w:t> </w:t>
      </w:r>
      <w:r>
        <w:rPr/>
        <w:t>12°,</w:t>
      </w:r>
      <w:r>
        <w:rPr>
          <w:spacing w:val="-7"/>
        </w:rPr>
        <w:t> </w:t>
      </w:r>
      <w:r>
        <w:rPr/>
        <w:t>Budvar</w:t>
      </w:r>
      <w:r>
        <w:rPr>
          <w:spacing w:val="-6"/>
        </w:rPr>
        <w:t> </w:t>
      </w:r>
      <w:r>
        <w:rPr/>
        <w:t>33 světlý ležák, Pilsner Urquell, Pivovar Jihlava Ježek 11%, Primátor Premium lager, Radegast Ryze hořká 12, Únětická pivo</w:t>
      </w:r>
      <w:r>
        <w:rPr>
          <w:spacing w:val="-1"/>
        </w:rPr>
        <w:t> </w:t>
      </w:r>
      <w:r>
        <w:rPr/>
        <w:t>12°</w:t>
      </w:r>
    </w:p>
    <w:p>
      <w:pPr>
        <w:pStyle w:val="BodyText"/>
        <w:spacing w:line="244" w:lineRule="auto" w:before="38"/>
        <w:ind w:right="701"/>
        <w:jc w:val="both"/>
      </w:pPr>
      <w:r>
        <w:rPr>
          <w:b/>
        </w:rPr>
        <w:t>Tags:</w:t>
      </w:r>
      <w:r>
        <w:rPr>
          <w:b/>
          <w:spacing w:val="-12"/>
        </w:rPr>
        <w:t> </w:t>
      </w:r>
      <w:r>
        <w:rPr/>
        <w:t>standard-strength,</w:t>
      </w:r>
      <w:r>
        <w:rPr>
          <w:spacing w:val="-11"/>
        </w:rPr>
        <w:t> </w:t>
      </w:r>
      <w:r>
        <w:rPr/>
        <w:t>pale-color,</w:t>
      </w:r>
      <w:r>
        <w:rPr>
          <w:spacing w:val="-11"/>
        </w:rPr>
        <w:t> </w:t>
      </w:r>
      <w:r>
        <w:rPr/>
        <w:t>bottom-fermented, lagered,</w:t>
      </w:r>
      <w:r>
        <w:rPr>
          <w:spacing w:val="-11"/>
        </w:rPr>
        <w:t> </w:t>
      </w:r>
      <w:r>
        <w:rPr/>
        <w:t>central-europe,</w:t>
      </w:r>
      <w:r>
        <w:rPr>
          <w:spacing w:val="-11"/>
        </w:rPr>
        <w:t> </w:t>
      </w:r>
      <w:r>
        <w:rPr/>
        <w:t>traditional-style,</w:t>
      </w:r>
      <w:r>
        <w:rPr>
          <w:spacing w:val="-11"/>
        </w:rPr>
        <w:t> </w:t>
      </w:r>
      <w:r>
        <w:rPr/>
        <w:t>pilsner-family, balanced, hoppy</w:t>
      </w:r>
    </w:p>
    <w:p>
      <w:pPr>
        <w:pStyle w:val="BodyText"/>
        <w:spacing w:before="5"/>
        <w:ind w:left="0"/>
        <w:rPr>
          <w:sz w:val="20"/>
        </w:rPr>
      </w:pPr>
    </w:p>
    <w:p>
      <w:pPr>
        <w:pStyle w:val="Heading3"/>
        <w:jc w:val="both"/>
      </w:pPr>
      <w:bookmarkStart w:name="3C. Czech Amber Lager" w:id="266"/>
      <w:bookmarkEnd w:id="266"/>
      <w:r>
        <w:rPr>
          <w:b w:val="0"/>
        </w:rPr>
      </w:r>
      <w:bookmarkStart w:name="_bookmark31" w:id="267"/>
      <w:bookmarkEnd w:id="267"/>
      <w:r>
        <w:rPr>
          <w:b w:val="0"/>
        </w:rPr>
      </w:r>
      <w:r>
        <w:rPr/>
        <w:t>3C.</w:t>
      </w:r>
      <w:r>
        <w:rPr>
          <w:spacing w:val="-5"/>
        </w:rPr>
        <w:t> </w:t>
      </w:r>
      <w:r>
        <w:rPr/>
        <w:t>Czech</w:t>
      </w:r>
      <w:r>
        <w:rPr>
          <w:spacing w:val="-2"/>
        </w:rPr>
        <w:t> </w:t>
      </w:r>
      <w:r>
        <w:rPr/>
        <w:t>Amber</w:t>
      </w:r>
      <w:r>
        <w:rPr>
          <w:spacing w:val="-3"/>
        </w:rPr>
        <w:t> </w:t>
      </w:r>
      <w:r>
        <w:rPr>
          <w:spacing w:val="-4"/>
        </w:rPr>
        <w:t>Lager</w:t>
      </w:r>
    </w:p>
    <w:p>
      <w:pPr>
        <w:pStyle w:val="BodyText"/>
        <w:spacing w:line="242" w:lineRule="auto" w:before="41"/>
        <w:ind w:left="140" w:right="150"/>
      </w:pPr>
      <w:r>
        <w:rPr>
          <w:b/>
        </w:rPr>
        <w:t>Overall</w:t>
      </w:r>
      <w:r>
        <w:rPr>
          <w:b/>
          <w:spacing w:val="-4"/>
        </w:rPr>
        <w:t> </w:t>
      </w:r>
      <w:r>
        <w:rPr>
          <w:b/>
        </w:rPr>
        <w:t>Impression:</w:t>
      </w:r>
      <w:r>
        <w:rPr>
          <w:b/>
          <w:spacing w:val="-6"/>
        </w:rPr>
        <w:t> </w:t>
      </w:r>
      <w:r>
        <w:rPr/>
        <w:t>A</w:t>
      </w:r>
      <w:r>
        <w:rPr>
          <w:spacing w:val="-4"/>
        </w:rPr>
        <w:t> </w:t>
      </w:r>
      <w:r>
        <w:rPr/>
        <w:t>malty</w:t>
      </w:r>
      <w:r>
        <w:rPr>
          <w:spacing w:val="-4"/>
        </w:rPr>
        <w:t> </w:t>
      </w:r>
      <w:r>
        <w:rPr/>
        <w:t>amber</w:t>
      </w:r>
      <w:r>
        <w:rPr>
          <w:spacing w:val="-4"/>
        </w:rPr>
        <w:t> </w:t>
      </w:r>
      <w:r>
        <w:rPr/>
        <w:t>Czech</w:t>
      </w:r>
      <w:r>
        <w:rPr>
          <w:spacing w:val="-4"/>
        </w:rPr>
        <w:t> </w:t>
      </w:r>
      <w:r>
        <w:rPr/>
        <w:t>lager</w:t>
      </w:r>
      <w:r>
        <w:rPr>
          <w:spacing w:val="-4"/>
        </w:rPr>
        <w:t> </w:t>
      </w:r>
      <w:r>
        <w:rPr/>
        <w:t>with</w:t>
      </w:r>
      <w:r>
        <w:rPr>
          <w:spacing w:val="-4"/>
        </w:rPr>
        <w:t> </w:t>
      </w:r>
      <w:r>
        <w:rPr/>
        <w:t>a</w:t>
      </w:r>
      <w:r>
        <w:rPr>
          <w:spacing w:val="-4"/>
        </w:rPr>
        <w:t> </w:t>
      </w:r>
      <w:r>
        <w:rPr/>
        <w:t>hop character</w:t>
      </w:r>
      <w:r>
        <w:rPr>
          <w:spacing w:val="-4"/>
        </w:rPr>
        <w:t> </w:t>
      </w:r>
      <w:r>
        <w:rPr/>
        <w:t>that</w:t>
      </w:r>
      <w:r>
        <w:rPr>
          <w:spacing w:val="-4"/>
        </w:rPr>
        <w:t> </w:t>
      </w:r>
      <w:r>
        <w:rPr/>
        <w:t>can</w:t>
      </w:r>
      <w:r>
        <w:rPr>
          <w:spacing w:val="-5"/>
        </w:rPr>
        <w:t> </w:t>
      </w:r>
      <w:r>
        <w:rPr/>
        <w:t>vary</w:t>
      </w:r>
      <w:r>
        <w:rPr>
          <w:spacing w:val="-5"/>
        </w:rPr>
        <w:t> </w:t>
      </w:r>
      <w:r>
        <w:rPr/>
        <w:t>from</w:t>
      </w:r>
      <w:r>
        <w:rPr>
          <w:spacing w:val="-5"/>
        </w:rPr>
        <w:t> </w:t>
      </w:r>
      <w:r>
        <w:rPr/>
        <w:t>low</w:t>
      </w:r>
      <w:r>
        <w:rPr>
          <w:spacing w:val="-5"/>
        </w:rPr>
        <w:t> </w:t>
      </w:r>
      <w:r>
        <w:rPr/>
        <w:t>to</w:t>
      </w:r>
      <w:r>
        <w:rPr>
          <w:spacing w:val="-6"/>
        </w:rPr>
        <w:t> </w:t>
      </w:r>
      <w:r>
        <w:rPr/>
        <w:t>quite</w:t>
      </w:r>
      <w:r>
        <w:rPr>
          <w:spacing w:val="-3"/>
        </w:rPr>
        <w:t> </w:t>
      </w:r>
      <w:r>
        <w:rPr/>
        <w:t>significant.</w:t>
      </w:r>
      <w:r>
        <w:rPr>
          <w:spacing w:val="-5"/>
        </w:rPr>
        <w:t> </w:t>
      </w:r>
      <w:r>
        <w:rPr/>
        <w:t>The</w:t>
      </w:r>
      <w:r>
        <w:rPr>
          <w:spacing w:val="-5"/>
        </w:rPr>
        <w:t> </w:t>
      </w:r>
      <w:r>
        <w:rPr/>
        <w:t>malt flavors also can vary, leading to different interpretations and balances ranging from drier, bready, and slightly biscuity to sweeter and somewhat caramel-like.</w:t>
      </w:r>
    </w:p>
    <w:p>
      <w:pPr>
        <w:pStyle w:val="BodyText"/>
        <w:spacing w:line="242" w:lineRule="auto" w:before="37"/>
        <w:ind w:left="140" w:right="198"/>
      </w:pPr>
      <w:r>
        <w:rPr>
          <w:b/>
        </w:rPr>
        <w:t>Aroma: </w:t>
      </w:r>
      <w:r>
        <w:rPr/>
        <w:t>Moderate intensity, rich malt aroma that can be either bready and Maillard product-dominant or slightly caramelly</w:t>
      </w:r>
      <w:r>
        <w:rPr>
          <w:spacing w:val="-5"/>
        </w:rPr>
        <w:t> </w:t>
      </w:r>
      <w:r>
        <w:rPr/>
        <w:t>sweet.</w:t>
      </w:r>
      <w:r>
        <w:rPr>
          <w:spacing w:val="-5"/>
        </w:rPr>
        <w:t> </w:t>
      </w:r>
      <w:r>
        <w:rPr/>
        <w:t>Spicy,</w:t>
      </w:r>
      <w:r>
        <w:rPr>
          <w:spacing w:val="-4"/>
        </w:rPr>
        <w:t> </w:t>
      </w:r>
      <w:r>
        <w:rPr/>
        <w:t>floral,</w:t>
      </w:r>
      <w:r>
        <w:rPr>
          <w:spacing w:val="-4"/>
        </w:rPr>
        <w:t> </w:t>
      </w:r>
      <w:r>
        <w:rPr/>
        <w:t>or</w:t>
      </w:r>
      <w:r>
        <w:rPr>
          <w:spacing w:val="-4"/>
        </w:rPr>
        <w:t> </w:t>
      </w:r>
      <w:r>
        <w:rPr/>
        <w:t>herbal</w:t>
      </w:r>
      <w:r>
        <w:rPr>
          <w:spacing w:val="-6"/>
        </w:rPr>
        <w:t> </w:t>
      </w:r>
      <w:r>
        <w:rPr/>
        <w:t>hop</w:t>
      </w:r>
      <w:r>
        <w:rPr>
          <w:spacing w:val="-4"/>
        </w:rPr>
        <w:t> </w:t>
      </w:r>
      <w:r>
        <w:rPr/>
        <w:t>character</w:t>
      </w:r>
      <w:r>
        <w:rPr>
          <w:spacing w:val="-4"/>
        </w:rPr>
        <w:t> </w:t>
      </w:r>
      <w:r>
        <w:rPr/>
        <w:t>may</w:t>
      </w:r>
      <w:r>
        <w:rPr>
          <w:spacing w:val="-5"/>
        </w:rPr>
        <w:t> </w:t>
      </w:r>
      <w:r>
        <w:rPr/>
        <w:t>be moderate to none. Clean lager character, though low fruity esters (stone fruit or berries) may be present. Low diacetyl </w:t>
      </w:r>
      <w:r>
        <w:rPr>
          <w:spacing w:val="-2"/>
        </w:rPr>
        <w:t>optional.</w:t>
      </w:r>
    </w:p>
    <w:p>
      <w:pPr>
        <w:pStyle w:val="BodyText"/>
        <w:spacing w:before="41"/>
        <w:ind w:left="140" w:right="182"/>
      </w:pPr>
      <w:r>
        <w:rPr>
          <w:b/>
        </w:rPr>
        <w:t>Appearance:</w:t>
      </w:r>
      <w:r>
        <w:rPr>
          <w:b/>
          <w:spacing w:val="-7"/>
        </w:rPr>
        <w:t> </w:t>
      </w:r>
      <w:r>
        <w:rPr/>
        <w:t>Deep</w:t>
      </w:r>
      <w:r>
        <w:rPr>
          <w:spacing w:val="-5"/>
        </w:rPr>
        <w:t> </w:t>
      </w:r>
      <w:r>
        <w:rPr/>
        <w:t>amber</w:t>
      </w:r>
      <w:r>
        <w:rPr>
          <w:spacing w:val="-5"/>
        </w:rPr>
        <w:t> </w:t>
      </w:r>
      <w:r>
        <w:rPr/>
        <w:t>to</w:t>
      </w:r>
      <w:r>
        <w:rPr>
          <w:spacing w:val="-6"/>
        </w:rPr>
        <w:t> </w:t>
      </w:r>
      <w:r>
        <w:rPr/>
        <w:t>copper</w:t>
      </w:r>
      <w:r>
        <w:rPr>
          <w:spacing w:val="-5"/>
        </w:rPr>
        <w:t> </w:t>
      </w:r>
      <w:r>
        <w:rPr/>
        <w:t>color.</w:t>
      </w:r>
      <w:r>
        <w:rPr>
          <w:spacing w:val="-6"/>
        </w:rPr>
        <w:t> </w:t>
      </w:r>
      <w:r>
        <w:rPr/>
        <w:t>Clear</w:t>
      </w:r>
      <w:r>
        <w:rPr>
          <w:spacing w:val="-5"/>
        </w:rPr>
        <w:t> </w:t>
      </w:r>
      <w:r>
        <w:rPr/>
        <w:t>to</w:t>
      </w:r>
      <w:r>
        <w:rPr>
          <w:spacing w:val="-6"/>
        </w:rPr>
        <w:t> </w:t>
      </w:r>
      <w:r>
        <w:rPr/>
        <w:t>bright clarity. Large, off-white, persistent head.</w:t>
      </w:r>
    </w:p>
    <w:p>
      <w:pPr>
        <w:pStyle w:val="BodyText"/>
        <w:spacing w:line="242" w:lineRule="auto" w:before="42"/>
        <w:ind w:right="198"/>
      </w:pPr>
      <w:r>
        <w:rPr>
          <w:b/>
        </w:rPr>
        <w:t>Flavor: </w:t>
      </w:r>
      <w:r>
        <w:rPr/>
        <w:t>Complex malt flavor is dominant (medium to medium-high), though its nature may vary from dry and Maillard product-dominant to caramelly and almost sweet. Some examples have a candy-like to graham-cracker malt character. Low to moderate spicy hop flavor. Prominent but clean</w:t>
      </w:r>
      <w:r>
        <w:rPr>
          <w:spacing w:val="-5"/>
        </w:rPr>
        <w:t> </w:t>
      </w:r>
      <w:r>
        <w:rPr/>
        <w:t>hop</w:t>
      </w:r>
      <w:r>
        <w:rPr>
          <w:spacing w:val="-4"/>
        </w:rPr>
        <w:t> </w:t>
      </w:r>
      <w:r>
        <w:rPr/>
        <w:t>bitterness</w:t>
      </w:r>
      <w:r>
        <w:rPr>
          <w:spacing w:val="-6"/>
        </w:rPr>
        <w:t> </w:t>
      </w:r>
      <w:r>
        <w:rPr/>
        <w:t>provides</w:t>
      </w:r>
      <w:r>
        <w:rPr>
          <w:spacing w:val="-4"/>
        </w:rPr>
        <w:t> </w:t>
      </w:r>
      <w:r>
        <w:rPr/>
        <w:t>a</w:t>
      </w:r>
      <w:r>
        <w:rPr>
          <w:spacing w:val="-4"/>
        </w:rPr>
        <w:t> </w:t>
      </w:r>
      <w:r>
        <w:rPr/>
        <w:t>balanced</w:t>
      </w:r>
      <w:r>
        <w:rPr>
          <w:spacing w:val="-5"/>
        </w:rPr>
        <w:t> </w:t>
      </w:r>
      <w:r>
        <w:rPr/>
        <w:t>finish.</w:t>
      </w:r>
      <w:r>
        <w:rPr>
          <w:spacing w:val="-5"/>
        </w:rPr>
        <w:t> </w:t>
      </w:r>
      <w:r>
        <w:rPr/>
        <w:t>Subtle</w:t>
      </w:r>
      <w:r>
        <w:rPr>
          <w:spacing w:val="-5"/>
        </w:rPr>
        <w:t> </w:t>
      </w:r>
      <w:r>
        <w:rPr/>
        <w:t>plum</w:t>
      </w:r>
      <w:r>
        <w:rPr>
          <w:spacing w:val="-3"/>
        </w:rPr>
        <w:t> </w:t>
      </w:r>
      <w:r>
        <w:rPr/>
        <w:t>or berry esters optional. Low diacetyl optional. No roasted malt flavor.</w:t>
      </w:r>
      <w:r>
        <w:rPr>
          <w:spacing w:val="-3"/>
        </w:rPr>
        <w:t> </w:t>
      </w:r>
      <w:r>
        <w:rPr/>
        <w:t>Finish</w:t>
      </w:r>
      <w:r>
        <w:rPr>
          <w:spacing w:val="-2"/>
        </w:rPr>
        <w:t> </w:t>
      </w:r>
      <w:r>
        <w:rPr/>
        <w:t>may</w:t>
      </w:r>
      <w:r>
        <w:rPr>
          <w:spacing w:val="-2"/>
        </w:rPr>
        <w:t> </w:t>
      </w:r>
      <w:r>
        <w:rPr/>
        <w:t>vary</w:t>
      </w:r>
      <w:r>
        <w:rPr>
          <w:spacing w:val="-3"/>
        </w:rPr>
        <w:t> </w:t>
      </w:r>
      <w:r>
        <w:rPr/>
        <w:t>from</w:t>
      </w:r>
      <w:r>
        <w:rPr>
          <w:spacing w:val="-3"/>
        </w:rPr>
        <w:t> </w:t>
      </w:r>
      <w:r>
        <w:rPr/>
        <w:t>dry</w:t>
      </w:r>
      <w:r>
        <w:rPr>
          <w:spacing w:val="-2"/>
        </w:rPr>
        <w:t> </w:t>
      </w:r>
      <w:r>
        <w:rPr/>
        <w:t>and</w:t>
      </w:r>
      <w:r>
        <w:rPr>
          <w:spacing w:val="-3"/>
        </w:rPr>
        <w:t> </w:t>
      </w:r>
      <w:r>
        <w:rPr/>
        <w:t>hoppy</w:t>
      </w:r>
      <w:r>
        <w:rPr>
          <w:spacing w:val="-3"/>
        </w:rPr>
        <w:t> </w:t>
      </w:r>
      <w:r>
        <w:rPr/>
        <w:t>to</w:t>
      </w:r>
      <w:r>
        <w:rPr>
          <w:spacing w:val="-4"/>
        </w:rPr>
        <w:t> </w:t>
      </w:r>
      <w:r>
        <w:rPr/>
        <w:t>relatively sweet.</w:t>
      </w:r>
    </w:p>
    <w:p>
      <w:pPr>
        <w:pStyle w:val="BodyText"/>
        <w:spacing w:line="244" w:lineRule="auto" w:before="37"/>
        <w:ind w:right="182"/>
      </w:pPr>
      <w:r>
        <w:rPr>
          <w:b/>
        </w:rPr>
        <w:t>Mouthfeel: </w:t>
      </w:r>
      <w:r>
        <w:rPr/>
        <w:t>Medium-full to medium body. Soft and round, often</w:t>
      </w:r>
      <w:r>
        <w:rPr>
          <w:spacing w:val="-2"/>
        </w:rPr>
        <w:t> </w:t>
      </w:r>
      <w:r>
        <w:rPr/>
        <w:t>with</w:t>
      </w:r>
      <w:r>
        <w:rPr>
          <w:spacing w:val="-2"/>
        </w:rPr>
        <w:t> </w:t>
      </w:r>
      <w:r>
        <w:rPr/>
        <w:t>a</w:t>
      </w:r>
      <w:r>
        <w:rPr>
          <w:spacing w:val="-2"/>
        </w:rPr>
        <w:t> </w:t>
      </w:r>
      <w:r>
        <w:rPr/>
        <w:t>gentle</w:t>
      </w:r>
      <w:r>
        <w:rPr>
          <w:spacing w:val="-3"/>
        </w:rPr>
        <w:t> </w:t>
      </w:r>
      <w:r>
        <w:rPr/>
        <w:t>creaminess.</w:t>
      </w:r>
      <w:r>
        <w:rPr>
          <w:spacing w:val="-1"/>
        </w:rPr>
        <w:t> </w:t>
      </w:r>
      <w:r>
        <w:rPr/>
        <w:t>Moderate</w:t>
      </w:r>
      <w:r>
        <w:rPr>
          <w:spacing w:val="-3"/>
        </w:rPr>
        <w:t> </w:t>
      </w:r>
      <w:r>
        <w:rPr/>
        <w:t>to</w:t>
      </w:r>
      <w:r>
        <w:rPr>
          <w:spacing w:val="-4"/>
        </w:rPr>
        <w:t> </w:t>
      </w:r>
      <w:r>
        <w:rPr/>
        <w:t>low</w:t>
      </w:r>
      <w:r>
        <w:rPr>
          <w:spacing w:val="-2"/>
        </w:rPr>
        <w:t> carbonation.</w:t>
      </w:r>
    </w:p>
    <w:p>
      <w:pPr>
        <w:spacing w:line="242" w:lineRule="auto" w:before="37"/>
        <w:ind w:left="139" w:right="158" w:firstLine="0"/>
        <w:jc w:val="left"/>
        <w:rPr>
          <w:sz w:val="18"/>
        </w:rPr>
      </w:pPr>
      <w:r>
        <w:rPr>
          <w:b/>
          <w:sz w:val="18"/>
        </w:rPr>
        <w:t>Comments: </w:t>
      </w:r>
      <w:r>
        <w:rPr>
          <w:sz w:val="18"/>
        </w:rPr>
        <w:t>The Czech name of the style is </w:t>
      </w:r>
      <w:r>
        <w:rPr>
          <w:i/>
          <w:sz w:val="18"/>
        </w:rPr>
        <w:t>polotmavé pivo</w:t>
      </w:r>
      <w:r>
        <w:rPr>
          <w:sz w:val="18"/>
        </w:rPr>
        <w:t>, which translates as </w:t>
      </w:r>
      <w:r>
        <w:rPr>
          <w:i/>
          <w:sz w:val="18"/>
        </w:rPr>
        <w:t>half-dark beer</w:t>
      </w:r>
      <w:r>
        <w:rPr>
          <w:sz w:val="18"/>
        </w:rPr>
        <w:t>. This style is a combination of the Czech styles </w:t>
      </w:r>
      <w:r>
        <w:rPr>
          <w:i/>
          <w:sz w:val="18"/>
        </w:rPr>
        <w:t>polotmavý ležák </w:t>
      </w:r>
      <w:r>
        <w:rPr>
          <w:sz w:val="18"/>
        </w:rPr>
        <w:t>(11–12.9 </w:t>
      </w:r>
      <w:r>
        <w:rPr>
          <w:i/>
          <w:sz w:val="18"/>
        </w:rPr>
        <w:t>°</w:t>
      </w:r>
      <w:r>
        <w:rPr>
          <w:sz w:val="18"/>
        </w:rPr>
        <w:t>P) and </w:t>
      </w:r>
      <w:r>
        <w:rPr>
          <w:i/>
          <w:sz w:val="18"/>
        </w:rPr>
        <w:t>polotmavé</w:t>
      </w:r>
      <w:r>
        <w:rPr>
          <w:i/>
          <w:spacing w:val="-6"/>
          <w:sz w:val="18"/>
        </w:rPr>
        <w:t> </w:t>
      </w:r>
      <w:r>
        <w:rPr>
          <w:i/>
          <w:sz w:val="18"/>
        </w:rPr>
        <w:t>speciální</w:t>
      </w:r>
      <w:r>
        <w:rPr>
          <w:i/>
          <w:spacing w:val="-3"/>
          <w:sz w:val="18"/>
        </w:rPr>
        <w:t> </w:t>
      </w:r>
      <w:r>
        <w:rPr>
          <w:i/>
          <w:sz w:val="18"/>
        </w:rPr>
        <w:t>pivo</w:t>
      </w:r>
      <w:r>
        <w:rPr>
          <w:i/>
          <w:spacing w:val="-5"/>
          <w:sz w:val="18"/>
        </w:rPr>
        <w:t> </w:t>
      </w:r>
      <w:r>
        <w:rPr>
          <w:sz w:val="18"/>
        </w:rPr>
        <w:t>(13–14.9</w:t>
      </w:r>
      <w:r>
        <w:rPr>
          <w:spacing w:val="-3"/>
          <w:sz w:val="18"/>
        </w:rPr>
        <w:t> </w:t>
      </w:r>
      <w:r>
        <w:rPr>
          <w:i/>
          <w:sz w:val="18"/>
        </w:rPr>
        <w:t>°</w:t>
      </w:r>
      <w:r>
        <w:rPr>
          <w:sz w:val="18"/>
        </w:rPr>
        <w:t>P).</w:t>
      </w:r>
      <w:r>
        <w:rPr>
          <w:spacing w:val="-5"/>
          <w:sz w:val="18"/>
        </w:rPr>
        <w:t> </w:t>
      </w:r>
      <w:r>
        <w:rPr>
          <w:sz w:val="18"/>
        </w:rPr>
        <w:t>Some</w:t>
      </w:r>
      <w:r>
        <w:rPr>
          <w:spacing w:val="-5"/>
          <w:sz w:val="18"/>
        </w:rPr>
        <w:t> </w:t>
      </w:r>
      <w:r>
        <w:rPr>
          <w:sz w:val="18"/>
        </w:rPr>
        <w:t>versions</w:t>
      </w:r>
      <w:r>
        <w:rPr>
          <w:spacing w:val="-6"/>
          <w:sz w:val="18"/>
        </w:rPr>
        <w:t> </w:t>
      </w:r>
      <w:r>
        <w:rPr>
          <w:sz w:val="18"/>
        </w:rPr>
        <w:t>may</w:t>
      </w:r>
      <w:r>
        <w:rPr>
          <w:spacing w:val="-4"/>
          <w:sz w:val="18"/>
        </w:rPr>
        <w:t> </w:t>
      </w:r>
      <w:r>
        <w:rPr>
          <w:sz w:val="18"/>
        </w:rPr>
        <w:t>be</w:t>
      </w:r>
      <w:r>
        <w:rPr>
          <w:spacing w:val="-5"/>
          <w:sz w:val="18"/>
        </w:rPr>
        <w:t> </w:t>
      </w:r>
      <w:r>
        <w:rPr>
          <w:sz w:val="18"/>
        </w:rPr>
        <w:t>a blend of pale and dark lagers.</w:t>
      </w:r>
    </w:p>
    <w:p>
      <w:pPr>
        <w:pStyle w:val="BodyText"/>
        <w:spacing w:line="242" w:lineRule="auto" w:before="37"/>
        <w:ind w:left="140" w:right="182"/>
      </w:pPr>
      <w:r>
        <w:rPr>
          <w:b/>
        </w:rPr>
        <w:t>History: </w:t>
      </w:r>
      <w:r>
        <w:rPr/>
        <w:t>A Vienna-style lager which has continued to be brewed</w:t>
      </w:r>
      <w:r>
        <w:rPr>
          <w:spacing w:val="-5"/>
        </w:rPr>
        <w:t> </w:t>
      </w:r>
      <w:r>
        <w:rPr/>
        <w:t>in</w:t>
      </w:r>
      <w:r>
        <w:rPr>
          <w:spacing w:val="-5"/>
        </w:rPr>
        <w:t> </w:t>
      </w:r>
      <w:r>
        <w:rPr/>
        <w:t>the</w:t>
      </w:r>
      <w:r>
        <w:rPr>
          <w:spacing w:val="-5"/>
        </w:rPr>
        <w:t> </w:t>
      </w:r>
      <w:r>
        <w:rPr/>
        <w:t>Czech</w:t>
      </w:r>
      <w:r>
        <w:rPr>
          <w:spacing w:val="-4"/>
        </w:rPr>
        <w:t> </w:t>
      </w:r>
      <w:r>
        <w:rPr/>
        <w:t>Republic.</w:t>
      </w:r>
      <w:r>
        <w:rPr>
          <w:spacing w:val="-3"/>
        </w:rPr>
        <w:t> </w:t>
      </w:r>
      <w:r>
        <w:rPr/>
        <w:t>A</w:t>
      </w:r>
      <w:r>
        <w:rPr>
          <w:spacing w:val="-5"/>
        </w:rPr>
        <w:t> </w:t>
      </w:r>
      <w:r>
        <w:rPr/>
        <w:t>resurgence</w:t>
      </w:r>
      <w:r>
        <w:rPr>
          <w:spacing w:val="-5"/>
        </w:rPr>
        <w:t> </w:t>
      </w:r>
      <w:r>
        <w:rPr/>
        <w:t>of</w:t>
      </w:r>
      <w:r>
        <w:rPr>
          <w:spacing w:val="-6"/>
        </w:rPr>
        <w:t> </w:t>
      </w:r>
      <w:r>
        <w:rPr/>
        <w:t>small</w:t>
      </w:r>
      <w:r>
        <w:rPr>
          <w:spacing w:val="-6"/>
        </w:rPr>
        <w:t> </w:t>
      </w:r>
      <w:r>
        <w:rPr/>
        <w:t>breweries opening in the Czech Republic has increased the number of examples of this style.</w:t>
      </w:r>
    </w:p>
    <w:p>
      <w:pPr>
        <w:pStyle w:val="BodyText"/>
        <w:spacing w:line="244" w:lineRule="auto" w:before="38"/>
        <w:ind w:left="140" w:right="182"/>
      </w:pPr>
      <w:r>
        <w:rPr>
          <w:b/>
        </w:rPr>
        <w:t>Characteristic</w:t>
      </w:r>
      <w:r>
        <w:rPr>
          <w:b/>
          <w:spacing w:val="-7"/>
        </w:rPr>
        <w:t> </w:t>
      </w:r>
      <w:r>
        <w:rPr>
          <w:b/>
        </w:rPr>
        <w:t>Ingredients:</w:t>
      </w:r>
      <w:r>
        <w:rPr>
          <w:b/>
          <w:spacing w:val="-8"/>
        </w:rPr>
        <w:t> </w:t>
      </w:r>
      <w:r>
        <w:rPr/>
        <w:t>Pilsner</w:t>
      </w:r>
      <w:r>
        <w:rPr>
          <w:spacing w:val="-6"/>
        </w:rPr>
        <w:t> </w:t>
      </w:r>
      <w:r>
        <w:rPr/>
        <w:t>and</w:t>
      </w:r>
      <w:r>
        <w:rPr>
          <w:spacing w:val="-7"/>
        </w:rPr>
        <w:t> </w:t>
      </w:r>
      <w:r>
        <w:rPr/>
        <w:t>caramel</w:t>
      </w:r>
      <w:r>
        <w:rPr>
          <w:spacing w:val="-8"/>
        </w:rPr>
        <w:t> </w:t>
      </w:r>
      <w:r>
        <w:rPr/>
        <w:t>malts,</w:t>
      </w:r>
      <w:r>
        <w:rPr>
          <w:spacing w:val="-7"/>
        </w:rPr>
        <w:t> </w:t>
      </w:r>
      <w:r>
        <w:rPr/>
        <w:t>but Vienna and Munich malts may also be used. Low mineral content water. Traditional Czech hops. Czech lager yeast.</w:t>
      </w:r>
    </w:p>
    <w:p>
      <w:pPr>
        <w:pStyle w:val="BodyText"/>
        <w:spacing w:line="242" w:lineRule="auto" w:before="34"/>
        <w:ind w:left="140" w:right="198"/>
      </w:pPr>
      <w:r>
        <w:rPr>
          <w:b/>
        </w:rPr>
        <w:t>Style Comparison: </w:t>
      </w:r>
      <w:r>
        <w:rPr/>
        <w:t>The style can be similar to a Vienna Lager but with stronger Czech late hop character, or that approaching a British Bitter but significantly richer with more of a deep caramel character. Large brewery versions are generally similar to Czech Premium Pale Lager with slightly darker</w:t>
      </w:r>
      <w:r>
        <w:rPr>
          <w:spacing w:val="-4"/>
        </w:rPr>
        <w:t> </w:t>
      </w:r>
      <w:r>
        <w:rPr/>
        <w:t>malt</w:t>
      </w:r>
      <w:r>
        <w:rPr>
          <w:spacing w:val="-4"/>
        </w:rPr>
        <w:t> </w:t>
      </w:r>
      <w:r>
        <w:rPr/>
        <w:t>flavors</w:t>
      </w:r>
      <w:r>
        <w:rPr>
          <w:spacing w:val="-6"/>
        </w:rPr>
        <w:t> </w:t>
      </w:r>
      <w:r>
        <w:rPr/>
        <w:t>and</w:t>
      </w:r>
      <w:r>
        <w:rPr>
          <w:spacing w:val="-5"/>
        </w:rPr>
        <w:t> </w:t>
      </w:r>
      <w:r>
        <w:rPr/>
        <w:t>less</w:t>
      </w:r>
      <w:r>
        <w:rPr>
          <w:spacing w:val="-6"/>
        </w:rPr>
        <w:t> </w:t>
      </w:r>
      <w:r>
        <w:rPr/>
        <w:t>hop,</w:t>
      </w:r>
      <w:r>
        <w:rPr>
          <w:spacing w:val="-5"/>
        </w:rPr>
        <w:t> </w:t>
      </w:r>
      <w:r>
        <w:rPr/>
        <w:t>while</w:t>
      </w:r>
      <w:r>
        <w:rPr>
          <w:spacing w:val="-5"/>
        </w:rPr>
        <w:t> </w:t>
      </w:r>
      <w:r>
        <w:rPr/>
        <w:t>smaller</w:t>
      </w:r>
      <w:r>
        <w:rPr>
          <w:spacing w:val="-4"/>
        </w:rPr>
        <w:t> </w:t>
      </w:r>
      <w:r>
        <w:rPr/>
        <w:t>breweries</w:t>
      </w:r>
      <w:r>
        <w:rPr>
          <w:spacing w:val="-3"/>
        </w:rPr>
        <w:t> </w:t>
      </w:r>
      <w:r>
        <w:rPr/>
        <w:t>often make versions with considerable hop character, malt complexity, or residual sweetness.</w:t>
      </w:r>
    </w:p>
    <w:p>
      <w:pPr>
        <w:tabs>
          <w:tab w:pos="2612" w:val="left" w:leader="none"/>
        </w:tabs>
        <w:spacing w:line="204" w:lineRule="exact" w:before="36"/>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w:t>
      </w:r>
      <w:r>
        <w:rPr>
          <w:spacing w:val="-4"/>
          <w:sz w:val="18"/>
        </w:rPr>
        <w:t>1.060</w:t>
      </w:r>
    </w:p>
    <w:p>
      <w:pPr>
        <w:pStyle w:val="BodyText"/>
        <w:tabs>
          <w:tab w:pos="2638" w:val="left" w:leader="none"/>
        </w:tabs>
        <w:spacing w:line="204" w:lineRule="exact"/>
        <w:ind w:left="140"/>
      </w:pPr>
      <w:r>
        <w:rPr/>
        <w:t>IBUs:</w:t>
      </w:r>
      <w:r>
        <w:rPr>
          <w:spacing w:val="44"/>
        </w:rPr>
        <w:t> </w:t>
      </w:r>
      <w:r>
        <w:rPr/>
        <w:t>20</w:t>
      </w:r>
      <w:r>
        <w:rPr>
          <w:spacing w:val="-2"/>
        </w:rPr>
        <w:t> </w:t>
      </w:r>
      <w:r>
        <w:rPr/>
        <w:t>–</w:t>
      </w:r>
      <w:r>
        <w:rPr>
          <w:spacing w:val="-1"/>
        </w:rPr>
        <w:t> </w:t>
      </w:r>
      <w:r>
        <w:rPr>
          <w:spacing w:val="-5"/>
        </w:rPr>
        <w:t>35</w:t>
      </w:r>
      <w:r>
        <w:rPr/>
        <w:tab/>
        <w:t>FG:</w:t>
      </w:r>
      <w:r>
        <w:rPr>
          <w:spacing w:val="40"/>
        </w:rPr>
        <w:t> </w:t>
      </w:r>
      <w:r>
        <w:rPr/>
        <w:t>1.013</w:t>
      </w:r>
      <w:r>
        <w:rPr>
          <w:spacing w:val="-3"/>
        </w:rPr>
        <w:t> </w:t>
      </w:r>
      <w:r>
        <w:rPr/>
        <w:t>– </w:t>
      </w:r>
      <w:r>
        <w:rPr>
          <w:spacing w:val="-2"/>
        </w:rPr>
        <w:t>1.017</w:t>
      </w:r>
    </w:p>
    <w:p>
      <w:pPr>
        <w:pStyle w:val="BodyText"/>
        <w:tabs>
          <w:tab w:pos="2518" w:val="left" w:leader="none"/>
        </w:tabs>
        <w:spacing w:line="204" w:lineRule="exact"/>
      </w:pPr>
      <w:r>
        <w:rPr/>
        <w:t>SRM:</w:t>
      </w:r>
      <w:r>
        <w:rPr>
          <w:spacing w:val="50"/>
        </w:rPr>
        <w:t> </w:t>
      </w:r>
      <w:r>
        <w:rPr/>
        <w:t>10</w:t>
      </w:r>
      <w:r>
        <w:rPr>
          <w:spacing w:val="-1"/>
        </w:rPr>
        <w:t> </w:t>
      </w:r>
      <w:r>
        <w:rPr/>
        <w:t>–</w:t>
      </w:r>
      <w:r>
        <w:rPr>
          <w:spacing w:val="-1"/>
        </w:rPr>
        <w:t> </w:t>
      </w:r>
      <w:r>
        <w:rPr>
          <w:spacing w:val="-5"/>
        </w:rPr>
        <w:t>16</w:t>
      </w:r>
      <w:r>
        <w:rPr/>
        <w:tab/>
        <w:t>ABV:</w:t>
      </w:r>
      <w:r>
        <w:rPr>
          <w:spacing w:val="41"/>
        </w:rPr>
        <w:t> </w:t>
      </w:r>
      <w:r>
        <w:rPr/>
        <w:t>4.4</w:t>
      </w:r>
      <w:r>
        <w:rPr>
          <w:spacing w:val="-3"/>
        </w:rPr>
        <w:t> </w:t>
      </w:r>
      <w:r>
        <w:rPr/>
        <w:t>–</w:t>
      </w:r>
      <w:r>
        <w:rPr>
          <w:spacing w:val="-2"/>
        </w:rPr>
        <w:t> </w:t>
      </w:r>
      <w:r>
        <w:rPr>
          <w:spacing w:val="-4"/>
        </w:rPr>
        <w:t>5.8%</w:t>
      </w:r>
    </w:p>
    <w:p>
      <w:pPr>
        <w:spacing w:after="0" w:line="204" w:lineRule="exact"/>
        <w:sectPr>
          <w:pgSz w:w="12240" w:h="15840"/>
          <w:pgMar w:header="0" w:footer="746" w:top="920" w:bottom="940" w:left="580" w:right="580"/>
          <w:cols w:num="2" w:equalWidth="0">
            <w:col w:w="5205" w:space="555"/>
            <w:col w:w="5320"/>
          </w:cols>
        </w:sectPr>
      </w:pPr>
    </w:p>
    <w:p>
      <w:pPr>
        <w:pStyle w:val="BodyText"/>
        <w:spacing w:line="242" w:lineRule="auto" w:before="88"/>
        <w:ind w:right="64"/>
      </w:pPr>
      <w:r>
        <w:rPr>
          <w:b/>
        </w:rPr>
        <w:t>Commercial</w:t>
      </w:r>
      <w:r>
        <w:rPr>
          <w:b/>
          <w:spacing w:val="-8"/>
        </w:rPr>
        <w:t> </w:t>
      </w:r>
      <w:r>
        <w:rPr>
          <w:b/>
        </w:rPr>
        <w:t>Examples:</w:t>
      </w:r>
      <w:r>
        <w:rPr>
          <w:b/>
          <w:spacing w:val="-9"/>
        </w:rPr>
        <w:t> </w:t>
      </w:r>
      <w:r>
        <w:rPr/>
        <w:t>Bernard</w:t>
      </w:r>
      <w:r>
        <w:rPr>
          <w:spacing w:val="-8"/>
        </w:rPr>
        <w:t> </w:t>
      </w:r>
      <w:r>
        <w:rPr/>
        <w:t>Jantarový</w:t>
      </w:r>
      <w:r>
        <w:rPr>
          <w:spacing w:val="-8"/>
        </w:rPr>
        <w:t> </w:t>
      </w:r>
      <w:r>
        <w:rPr/>
        <w:t>ležák</w:t>
      </w:r>
      <w:r>
        <w:rPr>
          <w:spacing w:val="-8"/>
        </w:rPr>
        <w:t> </w:t>
      </w:r>
      <w:r>
        <w:rPr/>
        <w:t>12°, Gambrinus</w:t>
      </w:r>
      <w:r>
        <w:rPr>
          <w:spacing w:val="-6"/>
        </w:rPr>
        <w:t> </w:t>
      </w:r>
      <w:r>
        <w:rPr/>
        <w:t>Polotmavá</w:t>
      </w:r>
      <w:r>
        <w:rPr>
          <w:spacing w:val="-4"/>
        </w:rPr>
        <w:t> </w:t>
      </w:r>
      <w:r>
        <w:rPr/>
        <w:t>12°,</w:t>
      </w:r>
      <w:r>
        <w:rPr>
          <w:spacing w:val="-5"/>
        </w:rPr>
        <w:t> </w:t>
      </w:r>
      <w:r>
        <w:rPr/>
        <w:t>Kozel</w:t>
      </w:r>
      <w:r>
        <w:rPr>
          <w:spacing w:val="-6"/>
        </w:rPr>
        <w:t> </w:t>
      </w:r>
      <w:r>
        <w:rPr/>
        <w:t>Semi-Dark,</w:t>
      </w:r>
      <w:r>
        <w:rPr>
          <w:spacing w:val="-5"/>
        </w:rPr>
        <w:t> </w:t>
      </w:r>
      <w:r>
        <w:rPr/>
        <w:t>Lobkowicz Démon 13, Primátor 13 polotmavé, Strakonický Dudák Klostermann polotmavý ležák</w:t>
      </w:r>
    </w:p>
    <w:p>
      <w:pPr>
        <w:pStyle w:val="BodyText"/>
        <w:spacing w:line="244" w:lineRule="auto" w:before="38"/>
        <w:ind w:right="64"/>
      </w:pPr>
      <w:r>
        <w:rPr>
          <w:b/>
        </w:rPr>
        <w:t>Tags: </w:t>
      </w:r>
      <w:r>
        <w:rPr/>
        <w:t>standard-strength, amber-color, bottom-fermented, lagered,</w:t>
      </w:r>
      <w:r>
        <w:rPr>
          <w:spacing w:val="-11"/>
        </w:rPr>
        <w:t> </w:t>
      </w:r>
      <w:r>
        <w:rPr/>
        <w:t>central-europe,</w:t>
      </w:r>
      <w:r>
        <w:rPr>
          <w:spacing w:val="-11"/>
        </w:rPr>
        <w:t> </w:t>
      </w:r>
      <w:r>
        <w:rPr/>
        <w:t>traditional-style,</w:t>
      </w:r>
      <w:r>
        <w:rPr>
          <w:spacing w:val="-11"/>
        </w:rPr>
        <w:t> </w:t>
      </w:r>
      <w:r>
        <w:rPr/>
        <w:t>amber-lager-family, </w:t>
      </w:r>
      <w:r>
        <w:rPr>
          <w:spacing w:val="-2"/>
        </w:rPr>
        <w:t>balanced</w:t>
      </w:r>
    </w:p>
    <w:p>
      <w:pPr>
        <w:pStyle w:val="BodyText"/>
        <w:spacing w:before="5"/>
        <w:ind w:left="0"/>
        <w:rPr>
          <w:sz w:val="20"/>
        </w:rPr>
      </w:pPr>
    </w:p>
    <w:p>
      <w:pPr>
        <w:pStyle w:val="Heading3"/>
      </w:pPr>
      <w:bookmarkStart w:name="3D. Czech Dark Lager" w:id="268"/>
      <w:bookmarkEnd w:id="268"/>
      <w:r>
        <w:rPr>
          <w:b w:val="0"/>
        </w:rPr>
      </w:r>
      <w:bookmarkStart w:name="_bookmark32" w:id="269"/>
      <w:bookmarkEnd w:id="269"/>
      <w:r>
        <w:rPr>
          <w:b w:val="0"/>
        </w:rPr>
      </w:r>
      <w:r>
        <w:rPr/>
        <w:t>3D.</w:t>
      </w:r>
      <w:r>
        <w:rPr>
          <w:spacing w:val="-4"/>
        </w:rPr>
        <w:t> </w:t>
      </w:r>
      <w:r>
        <w:rPr/>
        <w:t>Czech</w:t>
      </w:r>
      <w:r>
        <w:rPr>
          <w:spacing w:val="-3"/>
        </w:rPr>
        <w:t> </w:t>
      </w:r>
      <w:r>
        <w:rPr/>
        <w:t>Dark</w:t>
      </w:r>
      <w:r>
        <w:rPr>
          <w:spacing w:val="-4"/>
        </w:rPr>
        <w:t> </w:t>
      </w:r>
      <w:r>
        <w:rPr>
          <w:spacing w:val="-2"/>
        </w:rPr>
        <w:t>Lager</w:t>
      </w:r>
    </w:p>
    <w:p>
      <w:pPr>
        <w:pStyle w:val="BodyText"/>
        <w:spacing w:line="242" w:lineRule="auto" w:before="41"/>
        <w:ind w:right="64"/>
      </w:pPr>
      <w:r>
        <w:rPr>
          <w:b/>
        </w:rPr>
        <w:t>Overall</w:t>
      </w:r>
      <w:r>
        <w:rPr>
          <w:b/>
          <w:spacing w:val="-4"/>
        </w:rPr>
        <w:t> </w:t>
      </w:r>
      <w:r>
        <w:rPr>
          <w:b/>
        </w:rPr>
        <w:t>Impression:</w:t>
      </w:r>
      <w:r>
        <w:rPr>
          <w:b/>
          <w:spacing w:val="-6"/>
        </w:rPr>
        <w:t> </w:t>
      </w:r>
      <w:r>
        <w:rPr/>
        <w:t>A</w:t>
      </w:r>
      <w:r>
        <w:rPr>
          <w:spacing w:val="-5"/>
        </w:rPr>
        <w:t> </w:t>
      </w:r>
      <w:r>
        <w:rPr/>
        <w:t>rich,</w:t>
      </w:r>
      <w:r>
        <w:rPr>
          <w:spacing w:val="-5"/>
        </w:rPr>
        <w:t> </w:t>
      </w:r>
      <w:r>
        <w:rPr/>
        <w:t>dark,</w:t>
      </w:r>
      <w:r>
        <w:rPr>
          <w:spacing w:val="-5"/>
        </w:rPr>
        <w:t> </w:t>
      </w:r>
      <w:r>
        <w:rPr/>
        <w:t>malty</w:t>
      </w:r>
      <w:r>
        <w:rPr>
          <w:spacing w:val="-5"/>
        </w:rPr>
        <w:t> </w:t>
      </w:r>
      <w:r>
        <w:rPr/>
        <w:t>Czech</w:t>
      </w:r>
      <w:r>
        <w:rPr>
          <w:spacing w:val="-4"/>
        </w:rPr>
        <w:t> </w:t>
      </w:r>
      <w:r>
        <w:rPr/>
        <w:t>lager</w:t>
      </w:r>
      <w:r>
        <w:rPr>
          <w:spacing w:val="-4"/>
        </w:rPr>
        <w:t> </w:t>
      </w:r>
      <w:r>
        <w:rPr/>
        <w:t>with</w:t>
      </w:r>
      <w:r>
        <w:rPr>
          <w:spacing w:val="-4"/>
        </w:rPr>
        <w:t> </w:t>
      </w:r>
      <w:r>
        <w:rPr/>
        <w:t>a roast character that can vary from almost absent to quite prominent. Malty balance and an interesting and complex flavor profile, with variable levels of hopping that provides a range of possible interpretations.</w:t>
      </w:r>
    </w:p>
    <w:p>
      <w:pPr>
        <w:pStyle w:val="BodyText"/>
        <w:spacing w:line="242" w:lineRule="auto" w:before="40"/>
        <w:ind w:right="43" w:hanging="1"/>
      </w:pPr>
      <w:r>
        <w:rPr>
          <w:b/>
        </w:rPr>
        <w:t>Aroma:</w:t>
      </w:r>
      <w:r>
        <w:rPr>
          <w:b/>
          <w:spacing w:val="-7"/>
        </w:rPr>
        <w:t> </w:t>
      </w:r>
      <w:r>
        <w:rPr/>
        <w:t>Medium</w:t>
      </w:r>
      <w:r>
        <w:rPr>
          <w:spacing w:val="-6"/>
        </w:rPr>
        <w:t> </w:t>
      </w:r>
      <w:r>
        <w:rPr/>
        <w:t>to</w:t>
      </w:r>
      <w:r>
        <w:rPr>
          <w:spacing w:val="-7"/>
        </w:rPr>
        <w:t> </w:t>
      </w:r>
      <w:r>
        <w:rPr/>
        <w:t>medium-high</w:t>
      </w:r>
      <w:r>
        <w:rPr>
          <w:spacing w:val="-5"/>
        </w:rPr>
        <w:t> </w:t>
      </w:r>
      <w:r>
        <w:rPr/>
        <w:t>rich,</w:t>
      </w:r>
      <w:r>
        <w:rPr>
          <w:spacing w:val="-6"/>
        </w:rPr>
        <w:t> </w:t>
      </w:r>
      <w:r>
        <w:rPr/>
        <w:t>deep,</w:t>
      </w:r>
      <w:r>
        <w:rPr>
          <w:spacing w:val="-6"/>
        </w:rPr>
        <w:t> </w:t>
      </w:r>
      <w:r>
        <w:rPr/>
        <w:t>sometimes</w:t>
      </w:r>
      <w:r>
        <w:rPr>
          <w:spacing w:val="-7"/>
        </w:rPr>
        <w:t> </w:t>
      </w:r>
      <w:r>
        <w:rPr/>
        <w:t>sweet maltiness, with optional qualities such as bread crusts, toast, nuts, cola, dark fruit, or caramel. Roasted malt characters</w:t>
      </w:r>
      <w:r>
        <w:rPr>
          <w:spacing w:val="-1"/>
        </w:rPr>
        <w:t> </w:t>
      </w:r>
      <w:r>
        <w:rPr/>
        <w:t>such as chocolate or sweetened coffee can vary from moderate to none but should not overwhelm the base malt character. Low</w:t>
      </w:r>
      <w:r>
        <w:rPr>
          <w:spacing w:val="40"/>
        </w:rPr>
        <w:t> </w:t>
      </w:r>
      <w:r>
        <w:rPr/>
        <w:t>to</w:t>
      </w:r>
      <w:r>
        <w:rPr>
          <w:spacing w:val="-2"/>
        </w:rPr>
        <w:t> </w:t>
      </w:r>
      <w:r>
        <w:rPr/>
        <w:t>moderate</w:t>
      </w:r>
      <w:r>
        <w:rPr>
          <w:spacing w:val="-1"/>
        </w:rPr>
        <w:t> </w:t>
      </w:r>
      <w:r>
        <w:rPr/>
        <w:t>spicy</w:t>
      </w:r>
      <w:r>
        <w:rPr>
          <w:spacing w:val="-1"/>
        </w:rPr>
        <w:t> </w:t>
      </w:r>
      <w:r>
        <w:rPr/>
        <w:t>hop aroma optional.</w:t>
      </w:r>
      <w:r>
        <w:rPr>
          <w:spacing w:val="-1"/>
        </w:rPr>
        <w:t> </w:t>
      </w:r>
      <w:r>
        <w:rPr/>
        <w:t>Low</w:t>
      </w:r>
      <w:r>
        <w:rPr>
          <w:spacing w:val="-1"/>
        </w:rPr>
        <w:t> </w:t>
      </w:r>
      <w:r>
        <w:rPr/>
        <w:t>diacetyl</w:t>
      </w:r>
      <w:r>
        <w:rPr>
          <w:spacing w:val="-2"/>
        </w:rPr>
        <w:t> </w:t>
      </w:r>
      <w:r>
        <w:rPr/>
        <w:t>and</w:t>
      </w:r>
      <w:r>
        <w:rPr>
          <w:spacing w:val="-1"/>
        </w:rPr>
        <w:t> </w:t>
      </w:r>
      <w:r>
        <w:rPr/>
        <w:t>low</w:t>
      </w:r>
      <w:r>
        <w:rPr>
          <w:spacing w:val="-1"/>
        </w:rPr>
        <w:t> </w:t>
      </w:r>
      <w:r>
        <w:rPr/>
        <w:t>to moderate fruity esters (plums or berries) may be present.</w:t>
      </w:r>
    </w:p>
    <w:p>
      <w:pPr>
        <w:pStyle w:val="BodyText"/>
        <w:spacing w:line="244" w:lineRule="auto" w:before="37"/>
        <w:ind w:right="64"/>
      </w:pPr>
      <w:r>
        <w:rPr>
          <w:b/>
        </w:rPr>
        <w:t>Appearance:</w:t>
      </w:r>
      <w:r>
        <w:rPr>
          <w:b/>
          <w:spacing w:val="-6"/>
        </w:rPr>
        <w:t> </w:t>
      </w:r>
      <w:r>
        <w:rPr/>
        <w:t>Dark</w:t>
      </w:r>
      <w:r>
        <w:rPr>
          <w:spacing w:val="-5"/>
        </w:rPr>
        <w:t> </w:t>
      </w:r>
      <w:r>
        <w:rPr/>
        <w:t>copper</w:t>
      </w:r>
      <w:r>
        <w:rPr>
          <w:spacing w:val="-4"/>
        </w:rPr>
        <w:t> </w:t>
      </w:r>
      <w:r>
        <w:rPr/>
        <w:t>to</w:t>
      </w:r>
      <w:r>
        <w:rPr>
          <w:spacing w:val="-6"/>
        </w:rPr>
        <w:t> </w:t>
      </w:r>
      <w:r>
        <w:rPr/>
        <w:t>almost</w:t>
      </w:r>
      <w:r>
        <w:rPr>
          <w:spacing w:val="-4"/>
        </w:rPr>
        <w:t> </w:t>
      </w:r>
      <w:r>
        <w:rPr/>
        <w:t>black</w:t>
      </w:r>
      <w:r>
        <w:rPr>
          <w:spacing w:val="-5"/>
        </w:rPr>
        <w:t> </w:t>
      </w:r>
      <w:r>
        <w:rPr/>
        <w:t>color,</w:t>
      </w:r>
      <w:r>
        <w:rPr>
          <w:spacing w:val="-3"/>
        </w:rPr>
        <w:t> </w:t>
      </w:r>
      <w:r>
        <w:rPr/>
        <w:t>often</w:t>
      </w:r>
      <w:r>
        <w:rPr>
          <w:spacing w:val="-3"/>
        </w:rPr>
        <w:t> </w:t>
      </w:r>
      <w:r>
        <w:rPr/>
        <w:t>with</w:t>
      </w:r>
      <w:r>
        <w:rPr>
          <w:spacing w:val="-4"/>
        </w:rPr>
        <w:t> </w:t>
      </w:r>
      <w:r>
        <w:rPr/>
        <w:t>a red or garnet tint. Clear to bright clarity. Large, off-white to tan, persistent head.</w:t>
      </w:r>
    </w:p>
    <w:p>
      <w:pPr>
        <w:pStyle w:val="BodyText"/>
        <w:spacing w:before="32"/>
        <w:ind w:right="64"/>
      </w:pPr>
      <w:r>
        <w:rPr>
          <w:b/>
        </w:rPr>
        <w:t>Flavor: </w:t>
      </w:r>
      <w:r>
        <w:rPr/>
        <w:t>Medium to medium-high deep, complex maltiness dominates, typically with malty-rich Maillard products and a light</w:t>
      </w:r>
      <w:r>
        <w:rPr>
          <w:spacing w:val="-2"/>
        </w:rPr>
        <w:t> </w:t>
      </w:r>
      <w:r>
        <w:rPr/>
        <w:t>to</w:t>
      </w:r>
      <w:r>
        <w:rPr>
          <w:spacing w:val="-4"/>
        </w:rPr>
        <w:t> </w:t>
      </w:r>
      <w:r>
        <w:rPr/>
        <w:t>moderate</w:t>
      </w:r>
      <w:r>
        <w:rPr>
          <w:spacing w:val="-3"/>
        </w:rPr>
        <w:t> </w:t>
      </w:r>
      <w:r>
        <w:rPr/>
        <w:t>residual</w:t>
      </w:r>
      <w:r>
        <w:rPr>
          <w:spacing w:val="-4"/>
        </w:rPr>
        <w:t> </w:t>
      </w:r>
      <w:r>
        <w:rPr/>
        <w:t>malt</w:t>
      </w:r>
      <w:r>
        <w:rPr>
          <w:spacing w:val="-2"/>
        </w:rPr>
        <w:t> </w:t>
      </w:r>
      <w:r>
        <w:rPr/>
        <w:t>sweetness.</w:t>
      </w:r>
      <w:r>
        <w:rPr>
          <w:spacing w:val="-3"/>
        </w:rPr>
        <w:t> </w:t>
      </w:r>
      <w:r>
        <w:rPr/>
        <w:t>Malt</w:t>
      </w:r>
      <w:r>
        <w:rPr>
          <w:spacing w:val="-2"/>
        </w:rPr>
        <w:t> </w:t>
      </w:r>
      <w:r>
        <w:rPr/>
        <w:t>flavors</w:t>
      </w:r>
      <w:r>
        <w:rPr>
          <w:spacing w:val="-1"/>
        </w:rPr>
        <w:t> </w:t>
      </w:r>
      <w:r>
        <w:rPr/>
        <w:t>such as caramel, toast, nuts, licorice, dried dark fruit, chocolate, or coffee may also be present, with very low to moderate roast character. Low to moderate spicy hop flavor. Moderate to medium-low</w:t>
      </w:r>
      <w:r>
        <w:rPr>
          <w:spacing w:val="-6"/>
        </w:rPr>
        <w:t> </w:t>
      </w:r>
      <w:r>
        <w:rPr/>
        <w:t>bitterness,</w:t>
      </w:r>
      <w:r>
        <w:rPr>
          <w:spacing w:val="-6"/>
        </w:rPr>
        <w:t> </w:t>
      </w:r>
      <w:r>
        <w:rPr/>
        <w:t>but</w:t>
      </w:r>
      <w:r>
        <w:rPr>
          <w:spacing w:val="-5"/>
        </w:rPr>
        <w:t> </w:t>
      </w:r>
      <w:r>
        <w:rPr/>
        <w:t>should</w:t>
      </w:r>
      <w:r>
        <w:rPr>
          <w:spacing w:val="-6"/>
        </w:rPr>
        <w:t> </w:t>
      </w:r>
      <w:r>
        <w:rPr/>
        <w:t>be</w:t>
      </w:r>
      <w:r>
        <w:rPr>
          <w:spacing w:val="-4"/>
        </w:rPr>
        <w:t> </w:t>
      </w:r>
      <w:r>
        <w:rPr/>
        <w:t>perceptible.</w:t>
      </w:r>
      <w:r>
        <w:rPr>
          <w:spacing w:val="-4"/>
        </w:rPr>
        <w:t> </w:t>
      </w:r>
      <w:r>
        <w:rPr/>
        <w:t>Balance</w:t>
      </w:r>
      <w:r>
        <w:rPr>
          <w:spacing w:val="-6"/>
        </w:rPr>
        <w:t> </w:t>
      </w:r>
      <w:r>
        <w:rPr/>
        <w:t>can vary from malty to relatively well-balanced to gently hop- forward. Low to moderate diacetyl and light plum or berry esters may be present.</w:t>
      </w:r>
    </w:p>
    <w:p>
      <w:pPr>
        <w:pStyle w:val="BodyText"/>
        <w:spacing w:line="242" w:lineRule="auto" w:before="89"/>
        <w:ind w:right="185"/>
      </w:pPr>
      <w:r>
        <w:rPr/>
        <w:br w:type="column"/>
      </w:r>
      <w:r>
        <w:rPr>
          <w:b/>
        </w:rPr>
        <w:t>Mouthfeel: </w:t>
      </w:r>
      <w:r>
        <w:rPr/>
        <w:t>Medium to medium-full body, considerable mouthfeel</w:t>
      </w:r>
      <w:r>
        <w:rPr>
          <w:spacing w:val="-8"/>
        </w:rPr>
        <w:t> </w:t>
      </w:r>
      <w:r>
        <w:rPr/>
        <w:t>without</w:t>
      </w:r>
      <w:r>
        <w:rPr>
          <w:spacing w:val="-6"/>
        </w:rPr>
        <w:t> </w:t>
      </w:r>
      <w:r>
        <w:rPr/>
        <w:t>being</w:t>
      </w:r>
      <w:r>
        <w:rPr>
          <w:spacing w:val="-7"/>
        </w:rPr>
        <w:t> </w:t>
      </w:r>
      <w:r>
        <w:rPr/>
        <w:t>heavy</w:t>
      </w:r>
      <w:r>
        <w:rPr>
          <w:spacing w:val="-4"/>
        </w:rPr>
        <w:t> </w:t>
      </w:r>
      <w:r>
        <w:rPr/>
        <w:t>or</w:t>
      </w:r>
      <w:r>
        <w:rPr>
          <w:spacing w:val="-6"/>
        </w:rPr>
        <w:t> </w:t>
      </w:r>
      <w:r>
        <w:rPr/>
        <w:t>cloying.</w:t>
      </w:r>
      <w:r>
        <w:rPr>
          <w:spacing w:val="-7"/>
        </w:rPr>
        <w:t> </w:t>
      </w:r>
      <w:r>
        <w:rPr/>
        <w:t>Moderately</w:t>
      </w:r>
      <w:r>
        <w:rPr>
          <w:spacing w:val="-4"/>
        </w:rPr>
        <w:t> </w:t>
      </w:r>
      <w:r>
        <w:rPr/>
        <w:t>creamy in texture. Smooth. Moderate to low carbonation. Can have a slight alcohol warmth in stronger versions.</w:t>
      </w:r>
    </w:p>
    <w:p>
      <w:pPr>
        <w:pStyle w:val="BodyText"/>
        <w:spacing w:before="38"/>
      </w:pPr>
      <w:r>
        <w:rPr>
          <w:b/>
        </w:rPr>
        <w:t>Comments:</w:t>
      </w:r>
      <w:r>
        <w:rPr>
          <w:b/>
          <w:spacing w:val="-4"/>
        </w:rPr>
        <w:t> </w:t>
      </w:r>
      <w:r>
        <w:rPr/>
        <w:t>This</w:t>
      </w:r>
      <w:r>
        <w:rPr>
          <w:spacing w:val="-3"/>
        </w:rPr>
        <w:t> </w:t>
      </w:r>
      <w:r>
        <w:rPr/>
        <w:t>style</w:t>
      </w:r>
      <w:r>
        <w:rPr>
          <w:spacing w:val="-3"/>
        </w:rPr>
        <w:t> </w:t>
      </w:r>
      <w:r>
        <w:rPr/>
        <w:t>is</w:t>
      </w:r>
      <w:r>
        <w:rPr>
          <w:spacing w:val="-3"/>
        </w:rPr>
        <w:t> </w:t>
      </w:r>
      <w:r>
        <w:rPr/>
        <w:t>a</w:t>
      </w:r>
      <w:r>
        <w:rPr>
          <w:spacing w:val="-2"/>
        </w:rPr>
        <w:t> </w:t>
      </w:r>
      <w:r>
        <w:rPr/>
        <w:t>combination</w:t>
      </w:r>
      <w:r>
        <w:rPr>
          <w:spacing w:val="-2"/>
        </w:rPr>
        <w:t> </w:t>
      </w:r>
      <w:r>
        <w:rPr/>
        <w:t>of</w:t>
      </w:r>
      <w:r>
        <w:rPr>
          <w:spacing w:val="-3"/>
        </w:rPr>
        <w:t> </w:t>
      </w:r>
      <w:r>
        <w:rPr/>
        <w:t>the</w:t>
      </w:r>
      <w:r>
        <w:rPr>
          <w:spacing w:val="-3"/>
        </w:rPr>
        <w:t> </w:t>
      </w:r>
      <w:r>
        <w:rPr/>
        <w:t>Czech</w:t>
      </w:r>
      <w:r>
        <w:rPr>
          <w:spacing w:val="2"/>
        </w:rPr>
        <w:t> </w:t>
      </w:r>
      <w:r>
        <w:rPr>
          <w:spacing w:val="-2"/>
        </w:rPr>
        <w:t>styles</w:t>
      </w:r>
    </w:p>
    <w:p>
      <w:pPr>
        <w:spacing w:before="2"/>
        <w:ind w:left="139" w:right="0" w:firstLine="0"/>
        <w:jc w:val="left"/>
        <w:rPr>
          <w:sz w:val="18"/>
        </w:rPr>
      </w:pPr>
      <w:r>
        <w:rPr>
          <w:i/>
          <w:sz w:val="18"/>
        </w:rPr>
        <w:t>tmavý</w:t>
      </w:r>
      <w:r>
        <w:rPr>
          <w:i/>
          <w:spacing w:val="-3"/>
          <w:sz w:val="18"/>
        </w:rPr>
        <w:t> </w:t>
      </w:r>
      <w:r>
        <w:rPr>
          <w:i/>
          <w:sz w:val="18"/>
        </w:rPr>
        <w:t>ležák</w:t>
      </w:r>
      <w:r>
        <w:rPr>
          <w:i/>
          <w:spacing w:val="-2"/>
          <w:sz w:val="18"/>
        </w:rPr>
        <w:t> </w:t>
      </w:r>
      <w:r>
        <w:rPr>
          <w:sz w:val="18"/>
        </w:rPr>
        <w:t>(11–12.9</w:t>
      </w:r>
      <w:r>
        <w:rPr>
          <w:spacing w:val="-4"/>
          <w:sz w:val="18"/>
        </w:rPr>
        <w:t> </w:t>
      </w:r>
      <w:r>
        <w:rPr>
          <w:i/>
          <w:sz w:val="18"/>
        </w:rPr>
        <w:t>°</w:t>
      </w:r>
      <w:r>
        <w:rPr>
          <w:sz w:val="18"/>
        </w:rPr>
        <w:t>P)</w:t>
      </w:r>
      <w:r>
        <w:rPr>
          <w:spacing w:val="-3"/>
          <w:sz w:val="18"/>
        </w:rPr>
        <w:t> </w:t>
      </w:r>
      <w:r>
        <w:rPr>
          <w:sz w:val="18"/>
        </w:rPr>
        <w:t>and </w:t>
      </w:r>
      <w:r>
        <w:rPr>
          <w:i/>
          <w:sz w:val="18"/>
        </w:rPr>
        <w:t>tmavé</w:t>
      </w:r>
      <w:r>
        <w:rPr>
          <w:i/>
          <w:spacing w:val="-4"/>
          <w:sz w:val="18"/>
        </w:rPr>
        <w:t> </w:t>
      </w:r>
      <w:r>
        <w:rPr>
          <w:i/>
          <w:sz w:val="18"/>
        </w:rPr>
        <w:t>speciální</w:t>
      </w:r>
      <w:r>
        <w:rPr>
          <w:i/>
          <w:spacing w:val="-1"/>
          <w:sz w:val="18"/>
        </w:rPr>
        <w:t> </w:t>
      </w:r>
      <w:r>
        <w:rPr>
          <w:i/>
          <w:sz w:val="18"/>
        </w:rPr>
        <w:t>pivo </w:t>
      </w:r>
      <w:r>
        <w:rPr>
          <w:spacing w:val="-2"/>
          <w:sz w:val="18"/>
        </w:rPr>
        <w:t>(13–14.9</w:t>
      </w:r>
    </w:p>
    <w:p>
      <w:pPr>
        <w:pStyle w:val="BodyText"/>
        <w:spacing w:line="244" w:lineRule="auto" w:before="2"/>
        <w:ind w:right="137"/>
      </w:pPr>
      <w:r>
        <w:rPr>
          <w:i/>
        </w:rPr>
        <w:t>°</w:t>
      </w:r>
      <w:r>
        <w:rPr/>
        <w:t>P). More modern examples are drier and have higher bitterness</w:t>
      </w:r>
      <w:r>
        <w:rPr>
          <w:spacing w:val="-3"/>
        </w:rPr>
        <w:t> </w:t>
      </w:r>
      <w:r>
        <w:rPr/>
        <w:t>while</w:t>
      </w:r>
      <w:r>
        <w:rPr>
          <w:spacing w:val="-5"/>
        </w:rPr>
        <w:t> </w:t>
      </w:r>
      <w:r>
        <w:rPr/>
        <w:t>traditional</w:t>
      </w:r>
      <w:r>
        <w:rPr>
          <w:spacing w:val="-3"/>
        </w:rPr>
        <w:t> </w:t>
      </w:r>
      <w:r>
        <w:rPr/>
        <w:t>versions</w:t>
      </w:r>
      <w:r>
        <w:rPr>
          <w:spacing w:val="-6"/>
        </w:rPr>
        <w:t> </w:t>
      </w:r>
      <w:r>
        <w:rPr/>
        <w:t>often</w:t>
      </w:r>
      <w:r>
        <w:rPr>
          <w:spacing w:val="-5"/>
        </w:rPr>
        <w:t> </w:t>
      </w:r>
      <w:r>
        <w:rPr/>
        <w:t>have</w:t>
      </w:r>
      <w:r>
        <w:rPr>
          <w:spacing w:val="-5"/>
        </w:rPr>
        <w:t> </w:t>
      </w:r>
      <w:r>
        <w:rPr/>
        <w:t>IBUs</w:t>
      </w:r>
      <w:r>
        <w:rPr>
          <w:spacing w:val="-3"/>
        </w:rPr>
        <w:t> </w:t>
      </w:r>
      <w:r>
        <w:rPr/>
        <w:t>in</w:t>
      </w:r>
      <w:r>
        <w:rPr>
          <w:spacing w:val="-5"/>
        </w:rPr>
        <w:t> </w:t>
      </w:r>
      <w:r>
        <w:rPr/>
        <w:t>the</w:t>
      </w:r>
      <w:r>
        <w:rPr>
          <w:spacing w:val="-5"/>
        </w:rPr>
        <w:t> </w:t>
      </w:r>
      <w:r>
        <w:rPr/>
        <w:t>18– 20 range with a sweeter balance.</w:t>
      </w:r>
    </w:p>
    <w:p>
      <w:pPr>
        <w:pStyle w:val="BodyText"/>
        <w:spacing w:line="244" w:lineRule="auto" w:before="34"/>
      </w:pPr>
      <w:r>
        <w:rPr>
          <w:b/>
        </w:rPr>
        <w:t>History: </w:t>
      </w:r>
      <w:r>
        <w:rPr/>
        <w:t>The U Fleků brewery has been operating in Prague since</w:t>
      </w:r>
      <w:r>
        <w:rPr>
          <w:spacing w:val="-5"/>
        </w:rPr>
        <w:t> </w:t>
      </w:r>
      <w:r>
        <w:rPr/>
        <w:t>1499,</w:t>
      </w:r>
      <w:r>
        <w:rPr>
          <w:spacing w:val="-5"/>
        </w:rPr>
        <w:t> </w:t>
      </w:r>
      <w:r>
        <w:rPr/>
        <w:t>and</w:t>
      </w:r>
      <w:r>
        <w:rPr>
          <w:spacing w:val="-5"/>
        </w:rPr>
        <w:t> </w:t>
      </w:r>
      <w:r>
        <w:rPr/>
        <w:t>produces</w:t>
      </w:r>
      <w:r>
        <w:rPr>
          <w:spacing w:val="-6"/>
        </w:rPr>
        <w:t> </w:t>
      </w:r>
      <w:r>
        <w:rPr/>
        <w:t>the</w:t>
      </w:r>
      <w:r>
        <w:rPr>
          <w:spacing w:val="-5"/>
        </w:rPr>
        <w:t> </w:t>
      </w:r>
      <w:r>
        <w:rPr/>
        <w:t>best-known</w:t>
      </w:r>
      <w:r>
        <w:rPr>
          <w:spacing w:val="-5"/>
        </w:rPr>
        <w:t> </w:t>
      </w:r>
      <w:r>
        <w:rPr/>
        <w:t>version.</w:t>
      </w:r>
      <w:r>
        <w:rPr>
          <w:spacing w:val="-5"/>
        </w:rPr>
        <w:t> </w:t>
      </w:r>
      <w:r>
        <w:rPr/>
        <w:t>Many</w:t>
      </w:r>
      <w:r>
        <w:rPr>
          <w:spacing w:val="-5"/>
        </w:rPr>
        <w:t> </w:t>
      </w:r>
      <w:r>
        <w:rPr/>
        <w:t>small, new breweries are brewing this style.</w:t>
      </w:r>
    </w:p>
    <w:p>
      <w:pPr>
        <w:pStyle w:val="BodyText"/>
        <w:spacing w:line="242" w:lineRule="auto" w:before="32"/>
        <w:ind w:right="163"/>
      </w:pPr>
      <w:r>
        <w:rPr>
          <w:b/>
        </w:rPr>
        <w:t>Characteristic</w:t>
      </w:r>
      <w:r>
        <w:rPr>
          <w:b/>
          <w:spacing w:val="-7"/>
        </w:rPr>
        <w:t> </w:t>
      </w:r>
      <w:r>
        <w:rPr>
          <w:b/>
        </w:rPr>
        <w:t>Ingredients:</w:t>
      </w:r>
      <w:r>
        <w:rPr>
          <w:b/>
          <w:spacing w:val="-8"/>
        </w:rPr>
        <w:t> </w:t>
      </w:r>
      <w:r>
        <w:rPr/>
        <w:t>Pilsner</w:t>
      </w:r>
      <w:r>
        <w:rPr>
          <w:spacing w:val="-6"/>
        </w:rPr>
        <w:t> </w:t>
      </w:r>
      <w:r>
        <w:rPr/>
        <w:t>and</w:t>
      </w:r>
      <w:r>
        <w:rPr>
          <w:spacing w:val="-7"/>
        </w:rPr>
        <w:t> </w:t>
      </w:r>
      <w:r>
        <w:rPr/>
        <w:t>dark</w:t>
      </w:r>
      <w:r>
        <w:rPr>
          <w:spacing w:val="-7"/>
        </w:rPr>
        <w:t> </w:t>
      </w:r>
      <w:r>
        <w:rPr/>
        <w:t>caramel</w:t>
      </w:r>
      <w:r>
        <w:rPr>
          <w:spacing w:val="-8"/>
        </w:rPr>
        <w:t> </w:t>
      </w:r>
      <w:r>
        <w:rPr/>
        <w:t>malts with the addition of debittered roasted malts are most common, but additions of Vienna or Munich malt are also appropriate. Low mineral content water. Traditional Czech hops. Czech lager yeast.</w:t>
      </w:r>
    </w:p>
    <w:p>
      <w:pPr>
        <w:pStyle w:val="BodyText"/>
        <w:spacing w:line="242" w:lineRule="auto" w:before="38"/>
        <w:ind w:right="230"/>
      </w:pPr>
      <w:r>
        <w:rPr>
          <w:b/>
        </w:rPr>
        <w:t>Style Comparison: </w:t>
      </w:r>
      <w:r>
        <w:rPr/>
        <w:t>The beer is the Czech equivalent of a dark lager ranging in character from Munich Dunkel to Schwarzbier,</w:t>
      </w:r>
      <w:r>
        <w:rPr>
          <w:spacing w:val="-6"/>
        </w:rPr>
        <w:t> </w:t>
      </w:r>
      <w:r>
        <w:rPr/>
        <w:t>but</w:t>
      </w:r>
      <w:r>
        <w:rPr>
          <w:spacing w:val="-5"/>
        </w:rPr>
        <w:t> </w:t>
      </w:r>
      <w:r>
        <w:rPr/>
        <w:t>typically</w:t>
      </w:r>
      <w:r>
        <w:rPr>
          <w:spacing w:val="-6"/>
        </w:rPr>
        <w:t> </w:t>
      </w:r>
      <w:r>
        <w:rPr/>
        <w:t>with</w:t>
      </w:r>
      <w:r>
        <w:rPr>
          <w:spacing w:val="-3"/>
        </w:rPr>
        <w:t> </w:t>
      </w:r>
      <w:r>
        <w:rPr/>
        <w:t>greater</w:t>
      </w:r>
      <w:r>
        <w:rPr>
          <w:spacing w:val="-5"/>
        </w:rPr>
        <w:t> </w:t>
      </w:r>
      <w:r>
        <w:rPr/>
        <w:t>malt</w:t>
      </w:r>
      <w:r>
        <w:rPr>
          <w:spacing w:val="-5"/>
        </w:rPr>
        <w:t> </w:t>
      </w:r>
      <w:r>
        <w:rPr/>
        <w:t>richness</w:t>
      </w:r>
      <w:r>
        <w:rPr>
          <w:spacing w:val="-7"/>
        </w:rPr>
        <w:t> </w:t>
      </w:r>
      <w:r>
        <w:rPr/>
        <w:t>and</w:t>
      </w:r>
      <w:r>
        <w:rPr>
          <w:spacing w:val="-4"/>
        </w:rPr>
        <w:t> </w:t>
      </w:r>
      <w:r>
        <w:rPr/>
        <w:t>hop aroma, flavor, and bitterness.</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w:t>
      </w:r>
      <w:r>
        <w:rPr>
          <w:spacing w:val="-4"/>
          <w:sz w:val="18"/>
        </w:rPr>
        <w:t>1.060</w:t>
      </w:r>
    </w:p>
    <w:p>
      <w:pPr>
        <w:pStyle w:val="BodyText"/>
        <w:tabs>
          <w:tab w:pos="2637" w:val="left" w:leader="none"/>
        </w:tabs>
        <w:spacing w:line="204" w:lineRule="exact"/>
      </w:pPr>
      <w:r>
        <w:rPr/>
        <w:t>IBUs:</w:t>
      </w:r>
      <w:r>
        <w:rPr>
          <w:spacing w:val="41"/>
        </w:rPr>
        <w:t> </w:t>
      </w:r>
      <w:r>
        <w:rPr/>
        <w:t>18</w:t>
      </w:r>
      <w:r>
        <w:rPr>
          <w:spacing w:val="-1"/>
        </w:rPr>
        <w:t> </w:t>
      </w:r>
      <w:r>
        <w:rPr/>
        <w:t>–</w:t>
      </w:r>
      <w:r>
        <w:rPr>
          <w:spacing w:val="-1"/>
        </w:rPr>
        <w:t> </w:t>
      </w:r>
      <w:r>
        <w:rPr>
          <w:spacing w:val="-5"/>
        </w:rPr>
        <w:t>34</w:t>
      </w:r>
      <w:r>
        <w:rPr/>
        <w:tab/>
        <w:t>FG:</w:t>
      </w:r>
      <w:r>
        <w:rPr>
          <w:spacing w:val="40"/>
        </w:rPr>
        <w:t> </w:t>
      </w:r>
      <w:r>
        <w:rPr/>
        <w:t>1.013</w:t>
      </w:r>
      <w:r>
        <w:rPr>
          <w:spacing w:val="-3"/>
        </w:rPr>
        <w:t> </w:t>
      </w:r>
      <w:r>
        <w:rPr/>
        <w:t>– </w:t>
      </w:r>
      <w:r>
        <w:rPr>
          <w:spacing w:val="-2"/>
        </w:rPr>
        <w:t>1.017</w:t>
      </w:r>
    </w:p>
    <w:p>
      <w:pPr>
        <w:pStyle w:val="BodyText"/>
        <w:tabs>
          <w:tab w:pos="2517" w:val="left" w:leader="none"/>
        </w:tabs>
        <w:spacing w:line="204" w:lineRule="exact"/>
      </w:pPr>
      <w:r>
        <w:rPr/>
        <w:t>SRM:</w:t>
      </w:r>
      <w:r>
        <w:rPr>
          <w:spacing w:val="50"/>
        </w:rPr>
        <w:t> </w:t>
      </w:r>
      <w:r>
        <w:rPr/>
        <w:t>17 –</w:t>
      </w:r>
      <w:r>
        <w:rPr>
          <w:spacing w:val="-1"/>
        </w:rPr>
        <w:t> </w:t>
      </w:r>
      <w:r>
        <w:rPr>
          <w:spacing w:val="-5"/>
        </w:rPr>
        <w:t>35</w:t>
      </w:r>
      <w:r>
        <w:rPr/>
        <w:tab/>
        <w:t>ABV:</w:t>
      </w:r>
      <w:r>
        <w:rPr>
          <w:spacing w:val="41"/>
        </w:rPr>
        <w:t> </w:t>
      </w:r>
      <w:r>
        <w:rPr/>
        <w:t>4.4</w:t>
      </w:r>
      <w:r>
        <w:rPr>
          <w:spacing w:val="-3"/>
        </w:rPr>
        <w:t> </w:t>
      </w:r>
      <w:r>
        <w:rPr/>
        <w:t>–</w:t>
      </w:r>
      <w:r>
        <w:rPr>
          <w:spacing w:val="-2"/>
        </w:rPr>
        <w:t> </w:t>
      </w:r>
      <w:r>
        <w:rPr>
          <w:spacing w:val="-4"/>
        </w:rPr>
        <w:t>5.8%</w:t>
      </w:r>
    </w:p>
    <w:p>
      <w:pPr>
        <w:pStyle w:val="BodyText"/>
        <w:spacing w:line="242" w:lineRule="auto" w:before="41"/>
        <w:ind w:right="230"/>
      </w:pPr>
      <w:r>
        <w:rPr>
          <w:b/>
        </w:rPr>
        <w:t>Commercial</w:t>
      </w:r>
      <w:r>
        <w:rPr>
          <w:b/>
          <w:spacing w:val="-7"/>
        </w:rPr>
        <w:t> </w:t>
      </w:r>
      <w:r>
        <w:rPr>
          <w:b/>
        </w:rPr>
        <w:t>Examples:</w:t>
      </w:r>
      <w:r>
        <w:rPr>
          <w:b/>
          <w:spacing w:val="-8"/>
        </w:rPr>
        <w:t> </w:t>
      </w:r>
      <w:r>
        <w:rPr/>
        <w:t>Bernard</w:t>
      </w:r>
      <w:r>
        <w:rPr>
          <w:spacing w:val="-7"/>
        </w:rPr>
        <w:t> </w:t>
      </w:r>
      <w:r>
        <w:rPr/>
        <w:t>černý</w:t>
      </w:r>
      <w:r>
        <w:rPr>
          <w:spacing w:val="-7"/>
        </w:rPr>
        <w:t> </w:t>
      </w:r>
      <w:r>
        <w:rPr/>
        <w:t>ležák</w:t>
      </w:r>
      <w:r>
        <w:rPr>
          <w:spacing w:val="-7"/>
        </w:rPr>
        <w:t> </w:t>
      </w:r>
      <w:r>
        <w:rPr/>
        <w:t>12°,</w:t>
      </w:r>
      <w:r>
        <w:rPr>
          <w:spacing w:val="-7"/>
        </w:rPr>
        <w:t> </w:t>
      </w:r>
      <w:r>
        <w:rPr/>
        <w:t>Budvar tmavý ležák, Herold tmavé silné pivo 13°, Kozel Dark , Krušovice</w:t>
      </w:r>
      <w:r>
        <w:rPr>
          <w:spacing w:val="40"/>
        </w:rPr>
        <w:t> </w:t>
      </w:r>
      <w:r>
        <w:rPr/>
        <w:t>černé, Primátor dark lager, U Fleků Flekovský tmavý ležák 13°</w:t>
      </w:r>
    </w:p>
    <w:p>
      <w:pPr>
        <w:pStyle w:val="BodyText"/>
        <w:spacing w:line="242" w:lineRule="auto" w:before="40"/>
        <w:ind w:right="137"/>
      </w:pPr>
      <w:r>
        <w:rPr>
          <w:b/>
        </w:rPr>
        <w:t>Tags: </w:t>
      </w:r>
      <w:r>
        <w:rPr/>
        <w:t>standard-strength, dark-color, bottom-fermented, lagered,</w:t>
      </w:r>
      <w:r>
        <w:rPr>
          <w:spacing w:val="-11"/>
        </w:rPr>
        <w:t> </w:t>
      </w:r>
      <w:r>
        <w:rPr/>
        <w:t>central-europe,</w:t>
      </w:r>
      <w:r>
        <w:rPr>
          <w:spacing w:val="-11"/>
        </w:rPr>
        <w:t> </w:t>
      </w:r>
      <w:r>
        <w:rPr/>
        <w:t>traditional-style,</w:t>
      </w:r>
      <w:r>
        <w:rPr>
          <w:spacing w:val="-11"/>
        </w:rPr>
        <w:t> </w:t>
      </w:r>
      <w:r>
        <w:rPr/>
        <w:t>dark-lager-family, </w:t>
      </w:r>
      <w:r>
        <w:rPr>
          <w:spacing w:val="-2"/>
        </w:rPr>
        <w:t>balanced</w:t>
      </w:r>
    </w:p>
    <w:p>
      <w:pPr>
        <w:spacing w:after="0" w:line="242" w:lineRule="auto"/>
        <w:sectPr>
          <w:pgSz w:w="12240" w:h="15840"/>
          <w:pgMar w:header="0" w:footer="746" w:top="920" w:bottom="940" w:left="580" w:right="580"/>
          <w:cols w:num="2" w:equalWidth="0">
            <w:col w:w="5196" w:space="565"/>
            <w:col w:w="5319"/>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56" name="Group 56"/>
                <wp:cNvGraphicFramePr>
                  <a:graphicFrameLocks/>
                </wp:cNvGraphicFramePr>
                <a:graphic>
                  <a:graphicData uri="http://schemas.microsoft.com/office/word/2010/wordprocessingGroup">
                    <wpg:wgp>
                      <wpg:cNvPr id="56" name="Group 56"/>
                      <wpg:cNvGrpSpPr/>
                      <wpg:grpSpPr>
                        <a:xfrm>
                          <a:off x="0" y="0"/>
                          <a:ext cx="6894830" cy="18415"/>
                          <a:chExt cx="6894830" cy="18415"/>
                        </a:xfrm>
                      </wpg:grpSpPr>
                      <wps:wsp>
                        <wps:cNvPr id="57" name="Graphic 57"/>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55" coordorigin="0,0" coordsize="10858,29">
                <v:rect style="position:absolute;left:0;top:0;width:10858;height:29" id="docshape56"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10" w:after="0"/>
        <w:ind w:left="513" w:right="0" w:hanging="373"/>
        <w:jc w:val="left"/>
      </w:pPr>
      <w:bookmarkStart w:name="4. Pale Malty European Lager" w:id="270"/>
      <w:bookmarkEnd w:id="270"/>
      <w:r>
        <w:rPr>
          <w:b w:val="0"/>
        </w:rPr>
      </w:r>
      <w:bookmarkStart w:name="_bookmark33" w:id="271"/>
      <w:bookmarkEnd w:id="271"/>
      <w:r>
        <w:rPr>
          <w:b w:val="0"/>
        </w:rPr>
      </w:r>
      <w:r>
        <w:rPr>
          <w:sz w:val="28"/>
        </w:rPr>
        <w:t>P</w:t>
      </w:r>
      <w:r>
        <w:rPr/>
        <w:t>ALE</w:t>
      </w:r>
      <w:r>
        <w:rPr>
          <w:spacing w:val="-7"/>
        </w:rPr>
        <w:t> </w:t>
      </w:r>
      <w:r>
        <w:rPr>
          <w:sz w:val="28"/>
        </w:rPr>
        <w:t>M</w:t>
      </w:r>
      <w:r>
        <w:rPr/>
        <w:t>ALTY</w:t>
      </w:r>
      <w:r>
        <w:rPr>
          <w:spacing w:val="-6"/>
        </w:rPr>
        <w:t> </w:t>
      </w:r>
      <w:r>
        <w:rPr>
          <w:sz w:val="28"/>
        </w:rPr>
        <w:t>E</w:t>
      </w:r>
      <w:r>
        <w:rPr/>
        <w:t>UROPEAN</w:t>
      </w:r>
      <w:r>
        <w:rPr>
          <w:spacing w:val="-6"/>
        </w:rPr>
        <w:t> </w:t>
      </w:r>
      <w:r>
        <w:rPr>
          <w:spacing w:val="-2"/>
          <w:sz w:val="28"/>
        </w:rPr>
        <w:t>L</w:t>
      </w:r>
      <w:r>
        <w:rPr>
          <w:spacing w:val="-2"/>
        </w:rPr>
        <w:t>AGER</w:t>
      </w:r>
    </w:p>
    <w:p>
      <w:pPr>
        <w:spacing w:before="120"/>
        <w:ind w:left="139" w:right="165" w:firstLine="0"/>
        <w:jc w:val="left"/>
        <w:rPr>
          <w:i/>
          <w:sz w:val="18"/>
        </w:rPr>
      </w:pPr>
      <w:r>
        <w:rPr>
          <w:i/>
          <w:sz w:val="18"/>
        </w:rPr>
        <w:t>This</w:t>
      </w:r>
      <w:r>
        <w:rPr>
          <w:i/>
          <w:spacing w:val="-1"/>
          <w:sz w:val="18"/>
        </w:rPr>
        <w:t> </w:t>
      </w:r>
      <w:r>
        <w:rPr>
          <w:i/>
          <w:sz w:val="18"/>
        </w:rPr>
        <w:t>style</w:t>
      </w:r>
      <w:r>
        <w:rPr>
          <w:i/>
          <w:spacing w:val="-1"/>
          <w:sz w:val="18"/>
        </w:rPr>
        <w:t> </w:t>
      </w:r>
      <w:r>
        <w:rPr>
          <w:i/>
          <w:sz w:val="18"/>
        </w:rPr>
        <w:t>category</w:t>
      </w:r>
      <w:r>
        <w:rPr>
          <w:i/>
          <w:spacing w:val="-3"/>
          <w:sz w:val="18"/>
        </w:rPr>
        <w:t> </w:t>
      </w:r>
      <w:r>
        <w:rPr>
          <w:i/>
          <w:sz w:val="18"/>
        </w:rPr>
        <w:t>contains</w:t>
      </w:r>
      <w:r>
        <w:rPr>
          <w:i/>
          <w:spacing w:val="-1"/>
          <w:sz w:val="18"/>
        </w:rPr>
        <w:t> </w:t>
      </w:r>
      <w:r>
        <w:rPr>
          <w:i/>
          <w:sz w:val="18"/>
        </w:rPr>
        <w:t>pale</w:t>
      </w:r>
      <w:r>
        <w:rPr>
          <w:i/>
          <w:spacing w:val="-4"/>
          <w:sz w:val="18"/>
        </w:rPr>
        <w:t> </w:t>
      </w:r>
      <w:r>
        <w:rPr>
          <w:i/>
          <w:sz w:val="18"/>
        </w:rPr>
        <w:t>German</w:t>
      </w:r>
      <w:r>
        <w:rPr>
          <w:i/>
          <w:spacing w:val="-3"/>
          <w:sz w:val="18"/>
        </w:rPr>
        <w:t> </w:t>
      </w:r>
      <w:r>
        <w:rPr>
          <w:i/>
          <w:sz w:val="18"/>
        </w:rPr>
        <w:t>lagers</w:t>
      </w:r>
      <w:r>
        <w:rPr>
          <w:i/>
          <w:spacing w:val="-4"/>
          <w:sz w:val="18"/>
        </w:rPr>
        <w:t> </w:t>
      </w:r>
      <w:r>
        <w:rPr>
          <w:i/>
          <w:sz w:val="18"/>
        </w:rPr>
        <w:t>of vollbier to</w:t>
      </w:r>
      <w:r>
        <w:rPr>
          <w:i/>
          <w:spacing w:val="-3"/>
          <w:sz w:val="18"/>
        </w:rPr>
        <w:t> </w:t>
      </w:r>
      <w:r>
        <w:rPr>
          <w:i/>
          <w:sz w:val="18"/>
        </w:rPr>
        <w:t>starkbier</w:t>
      </w:r>
      <w:r>
        <w:rPr>
          <w:i/>
          <w:spacing w:val="-2"/>
          <w:sz w:val="18"/>
        </w:rPr>
        <w:t> </w:t>
      </w:r>
      <w:r>
        <w:rPr>
          <w:i/>
          <w:sz w:val="18"/>
        </w:rPr>
        <w:t>strength</w:t>
      </w:r>
      <w:r>
        <w:rPr>
          <w:i/>
          <w:spacing w:val="-3"/>
          <w:sz w:val="18"/>
        </w:rPr>
        <w:t> </w:t>
      </w:r>
      <w:r>
        <w:rPr>
          <w:i/>
          <w:sz w:val="18"/>
        </w:rPr>
        <w:t>that</w:t>
      </w:r>
      <w:r>
        <w:rPr>
          <w:i/>
          <w:spacing w:val="-3"/>
          <w:sz w:val="18"/>
        </w:rPr>
        <w:t> </w:t>
      </w:r>
      <w:r>
        <w:rPr>
          <w:i/>
          <w:sz w:val="18"/>
        </w:rPr>
        <w:t>emphasize</w:t>
      </w:r>
      <w:r>
        <w:rPr>
          <w:i/>
          <w:spacing w:val="-1"/>
          <w:sz w:val="18"/>
        </w:rPr>
        <w:t> </w:t>
      </w:r>
      <w:r>
        <w:rPr>
          <w:i/>
          <w:sz w:val="18"/>
        </w:rPr>
        <w:t>the</w:t>
      </w:r>
      <w:r>
        <w:rPr>
          <w:i/>
          <w:spacing w:val="-4"/>
          <w:sz w:val="18"/>
        </w:rPr>
        <w:t> </w:t>
      </w:r>
      <w:r>
        <w:rPr>
          <w:i/>
          <w:sz w:val="18"/>
        </w:rPr>
        <w:t>flavor</w:t>
      </w:r>
      <w:r>
        <w:rPr>
          <w:i/>
          <w:spacing w:val="-2"/>
          <w:sz w:val="18"/>
        </w:rPr>
        <w:t> </w:t>
      </w:r>
      <w:r>
        <w:rPr>
          <w:i/>
          <w:sz w:val="18"/>
        </w:rPr>
        <w:t>of</w:t>
      </w:r>
      <w:r>
        <w:rPr>
          <w:i/>
          <w:spacing w:val="-2"/>
          <w:sz w:val="18"/>
        </w:rPr>
        <w:t> </w:t>
      </w:r>
      <w:r>
        <w:rPr>
          <w:i/>
          <w:sz w:val="18"/>
        </w:rPr>
        <w:t>Pilsner</w:t>
      </w:r>
      <w:r>
        <w:rPr>
          <w:i/>
          <w:spacing w:val="-2"/>
          <w:sz w:val="18"/>
        </w:rPr>
        <w:t> </w:t>
      </w:r>
      <w:r>
        <w:rPr>
          <w:i/>
          <w:sz w:val="18"/>
        </w:rPr>
        <w:t>malt</w:t>
      </w:r>
      <w:r>
        <w:rPr>
          <w:i/>
          <w:spacing w:val="-3"/>
          <w:sz w:val="18"/>
        </w:rPr>
        <w:t> </w:t>
      </w:r>
      <w:r>
        <w:rPr>
          <w:i/>
          <w:sz w:val="18"/>
        </w:rPr>
        <w:t>in</w:t>
      </w:r>
      <w:r>
        <w:rPr>
          <w:i/>
          <w:spacing w:val="-3"/>
          <w:sz w:val="18"/>
        </w:rPr>
        <w:t> </w:t>
      </w:r>
      <w:r>
        <w:rPr>
          <w:i/>
          <w:sz w:val="18"/>
        </w:rPr>
        <w:t>the balance while remaining well-attenuated.</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4A. Munich Helles" w:id="272"/>
      <w:bookmarkEnd w:id="272"/>
      <w:r>
        <w:rPr>
          <w:b w:val="0"/>
        </w:rPr>
      </w:r>
      <w:bookmarkStart w:name="_bookmark34" w:id="273"/>
      <w:bookmarkEnd w:id="273"/>
      <w:r>
        <w:rPr>
          <w:b w:val="0"/>
        </w:rPr>
      </w:r>
      <w:r>
        <w:rPr/>
        <w:t>4A.</w:t>
      </w:r>
      <w:r>
        <w:rPr>
          <w:spacing w:val="-5"/>
        </w:rPr>
        <w:t> </w:t>
      </w:r>
      <w:r>
        <w:rPr/>
        <w:t>Munich</w:t>
      </w:r>
      <w:r>
        <w:rPr>
          <w:spacing w:val="-2"/>
        </w:rPr>
        <w:t> Helles</w:t>
      </w:r>
    </w:p>
    <w:p>
      <w:pPr>
        <w:pStyle w:val="BodyText"/>
        <w:spacing w:line="242" w:lineRule="auto" w:before="41"/>
      </w:pPr>
      <w:r>
        <w:rPr>
          <w:b/>
        </w:rPr>
        <w:t>Overall Impression: </w:t>
      </w:r>
      <w:r>
        <w:rPr/>
        <w:t>A gold-colored German lager with a smooth,</w:t>
      </w:r>
      <w:r>
        <w:rPr>
          <w:spacing w:val="-4"/>
        </w:rPr>
        <w:t> </w:t>
      </w:r>
      <w:r>
        <w:rPr/>
        <w:t>malty</w:t>
      </w:r>
      <w:r>
        <w:rPr>
          <w:spacing w:val="-3"/>
        </w:rPr>
        <w:t> </w:t>
      </w:r>
      <w:r>
        <w:rPr/>
        <w:t>flavor</w:t>
      </w:r>
      <w:r>
        <w:rPr>
          <w:spacing w:val="-3"/>
        </w:rPr>
        <w:t> </w:t>
      </w:r>
      <w:r>
        <w:rPr/>
        <w:t>and</w:t>
      </w:r>
      <w:r>
        <w:rPr>
          <w:spacing w:val="-4"/>
        </w:rPr>
        <w:t> </w:t>
      </w:r>
      <w:r>
        <w:rPr/>
        <w:t>a</w:t>
      </w:r>
      <w:r>
        <w:rPr>
          <w:spacing w:val="-3"/>
        </w:rPr>
        <w:t> </w:t>
      </w:r>
      <w:r>
        <w:rPr/>
        <w:t>soft,</w:t>
      </w:r>
      <w:r>
        <w:rPr>
          <w:spacing w:val="-4"/>
        </w:rPr>
        <w:t> </w:t>
      </w:r>
      <w:r>
        <w:rPr/>
        <w:t>dry</w:t>
      </w:r>
      <w:r>
        <w:rPr>
          <w:spacing w:val="-4"/>
        </w:rPr>
        <w:t> </w:t>
      </w:r>
      <w:r>
        <w:rPr/>
        <w:t>finish.</w:t>
      </w:r>
      <w:r>
        <w:rPr>
          <w:spacing w:val="-4"/>
        </w:rPr>
        <w:t> </w:t>
      </w:r>
      <w:r>
        <w:rPr/>
        <w:t>Subtle</w:t>
      </w:r>
      <w:r>
        <w:rPr>
          <w:spacing w:val="-4"/>
        </w:rPr>
        <w:t> </w:t>
      </w:r>
      <w:r>
        <w:rPr/>
        <w:t>spicy,</w:t>
      </w:r>
      <w:r>
        <w:rPr>
          <w:spacing w:val="-2"/>
        </w:rPr>
        <w:t> </w:t>
      </w:r>
      <w:r>
        <w:rPr/>
        <w:t>floral, or</w:t>
      </w:r>
      <w:r>
        <w:rPr>
          <w:spacing w:val="-4"/>
        </w:rPr>
        <w:t> </w:t>
      </w:r>
      <w:r>
        <w:rPr/>
        <w:t>herbal</w:t>
      </w:r>
      <w:r>
        <w:rPr>
          <w:spacing w:val="-6"/>
        </w:rPr>
        <w:t> </w:t>
      </w:r>
      <w:r>
        <w:rPr/>
        <w:t>hops</w:t>
      </w:r>
      <w:r>
        <w:rPr>
          <w:spacing w:val="-6"/>
        </w:rPr>
        <w:t> </w:t>
      </w:r>
      <w:r>
        <w:rPr/>
        <w:t>and</w:t>
      </w:r>
      <w:r>
        <w:rPr>
          <w:spacing w:val="-5"/>
        </w:rPr>
        <w:t> </w:t>
      </w:r>
      <w:r>
        <w:rPr/>
        <w:t>restrained</w:t>
      </w:r>
      <w:r>
        <w:rPr>
          <w:spacing w:val="-2"/>
        </w:rPr>
        <w:t> </w:t>
      </w:r>
      <w:r>
        <w:rPr/>
        <w:t>bitterness</w:t>
      </w:r>
      <w:r>
        <w:rPr>
          <w:spacing w:val="-6"/>
        </w:rPr>
        <w:t> </w:t>
      </w:r>
      <w:r>
        <w:rPr/>
        <w:t>help</w:t>
      </w:r>
      <w:r>
        <w:rPr>
          <w:spacing w:val="-4"/>
        </w:rPr>
        <w:t> </w:t>
      </w:r>
      <w:r>
        <w:rPr/>
        <w:t>keep</w:t>
      </w:r>
      <w:r>
        <w:rPr>
          <w:spacing w:val="-4"/>
        </w:rPr>
        <w:t> </w:t>
      </w:r>
      <w:r>
        <w:rPr/>
        <w:t>the</w:t>
      </w:r>
      <w:r>
        <w:rPr>
          <w:spacing w:val="-5"/>
        </w:rPr>
        <w:t> </w:t>
      </w:r>
      <w:r>
        <w:rPr/>
        <w:t>balance malty but not sweet, which helps make this beer a refreshing, everyday drink.</w:t>
      </w:r>
    </w:p>
    <w:p>
      <w:pPr>
        <w:pStyle w:val="BodyText"/>
        <w:spacing w:line="242" w:lineRule="auto" w:before="40"/>
        <w:ind w:left="140" w:right="114"/>
      </w:pPr>
      <w:r>
        <w:rPr>
          <w:b/>
        </w:rPr>
        <w:t>Aroma: </w:t>
      </w:r>
      <w:r>
        <w:rPr/>
        <w:t>Moderate grainy-sweet malt aroma. Low to moderately-low spicy, floral, or herbal hop aroma. Pleasant, clean</w:t>
      </w:r>
      <w:r>
        <w:rPr>
          <w:spacing w:val="-1"/>
        </w:rPr>
        <w:t> </w:t>
      </w:r>
      <w:r>
        <w:rPr/>
        <w:t>fermentation</w:t>
      </w:r>
      <w:r>
        <w:rPr>
          <w:spacing w:val="-1"/>
        </w:rPr>
        <w:t> </w:t>
      </w:r>
      <w:r>
        <w:rPr/>
        <w:t>profile,</w:t>
      </w:r>
      <w:r>
        <w:rPr>
          <w:spacing w:val="-1"/>
        </w:rPr>
        <w:t> </w:t>
      </w:r>
      <w:r>
        <w:rPr/>
        <w:t>with malt dominating</w:t>
      </w:r>
      <w:r>
        <w:rPr>
          <w:spacing w:val="-1"/>
        </w:rPr>
        <w:t> </w:t>
      </w:r>
      <w:r>
        <w:rPr/>
        <w:t>the</w:t>
      </w:r>
      <w:r>
        <w:rPr>
          <w:spacing w:val="-1"/>
        </w:rPr>
        <w:t> </w:t>
      </w:r>
      <w:r>
        <w:rPr/>
        <w:t>balance. The</w:t>
      </w:r>
      <w:r>
        <w:rPr>
          <w:spacing w:val="-3"/>
        </w:rPr>
        <w:t> </w:t>
      </w:r>
      <w:r>
        <w:rPr/>
        <w:t>freshest</w:t>
      </w:r>
      <w:r>
        <w:rPr>
          <w:spacing w:val="-2"/>
        </w:rPr>
        <w:t> </w:t>
      </w:r>
      <w:r>
        <w:rPr/>
        <w:t>examples</w:t>
      </w:r>
      <w:r>
        <w:rPr>
          <w:spacing w:val="-1"/>
        </w:rPr>
        <w:t> </w:t>
      </w:r>
      <w:r>
        <w:rPr/>
        <w:t>will</w:t>
      </w:r>
      <w:r>
        <w:rPr>
          <w:spacing w:val="-4"/>
        </w:rPr>
        <w:t> </w:t>
      </w:r>
      <w:r>
        <w:rPr/>
        <w:t>have</w:t>
      </w:r>
      <w:r>
        <w:rPr>
          <w:spacing w:val="-2"/>
        </w:rPr>
        <w:t> </w:t>
      </w:r>
      <w:r>
        <w:rPr/>
        <w:t>more</w:t>
      </w:r>
      <w:r>
        <w:rPr>
          <w:spacing w:val="-3"/>
        </w:rPr>
        <w:t> </w:t>
      </w:r>
      <w:r>
        <w:rPr/>
        <w:t>of</w:t>
      </w:r>
      <w:r>
        <w:rPr>
          <w:spacing w:val="-4"/>
        </w:rPr>
        <w:t> </w:t>
      </w:r>
      <w:r>
        <w:rPr/>
        <w:t>a</w:t>
      </w:r>
      <w:r>
        <w:rPr>
          <w:spacing w:val="-2"/>
        </w:rPr>
        <w:t> </w:t>
      </w:r>
      <w:r>
        <w:rPr/>
        <w:t>malty-sweet</w:t>
      </w:r>
      <w:r>
        <w:rPr>
          <w:spacing w:val="-1"/>
        </w:rPr>
        <w:t> </w:t>
      </w:r>
      <w:r>
        <w:rPr>
          <w:spacing w:val="-2"/>
        </w:rPr>
        <w:t>aroma.</w:t>
      </w:r>
    </w:p>
    <w:p>
      <w:pPr>
        <w:pStyle w:val="BodyText"/>
        <w:spacing w:line="244" w:lineRule="auto" w:before="38"/>
        <w:ind w:right="114"/>
      </w:pPr>
      <w:r>
        <w:rPr>
          <w:b/>
        </w:rPr>
        <w:t>Appearance:</w:t>
      </w:r>
      <w:r>
        <w:rPr>
          <w:b/>
          <w:spacing w:val="-7"/>
        </w:rPr>
        <w:t> </w:t>
      </w:r>
      <w:r>
        <w:rPr/>
        <w:t>Pale</w:t>
      </w:r>
      <w:r>
        <w:rPr>
          <w:spacing w:val="-6"/>
        </w:rPr>
        <w:t> </w:t>
      </w:r>
      <w:r>
        <w:rPr/>
        <w:t>yellow</w:t>
      </w:r>
      <w:r>
        <w:rPr>
          <w:spacing w:val="-6"/>
        </w:rPr>
        <w:t> </w:t>
      </w:r>
      <w:r>
        <w:rPr/>
        <w:t>to</w:t>
      </w:r>
      <w:r>
        <w:rPr>
          <w:spacing w:val="-7"/>
        </w:rPr>
        <w:t> </w:t>
      </w:r>
      <w:r>
        <w:rPr/>
        <w:t>pale</w:t>
      </w:r>
      <w:r>
        <w:rPr>
          <w:spacing w:val="-6"/>
        </w:rPr>
        <w:t> </w:t>
      </w:r>
      <w:r>
        <w:rPr/>
        <w:t>gold.</w:t>
      </w:r>
      <w:r>
        <w:rPr>
          <w:spacing w:val="-6"/>
        </w:rPr>
        <w:t> </w:t>
      </w:r>
      <w:r>
        <w:rPr/>
        <w:t>Clear.</w:t>
      </w:r>
      <w:r>
        <w:rPr>
          <w:spacing w:val="-6"/>
        </w:rPr>
        <w:t> </w:t>
      </w:r>
      <w:r>
        <w:rPr/>
        <w:t>Persistent creamy white head.</w:t>
      </w:r>
    </w:p>
    <w:p>
      <w:pPr>
        <w:pStyle w:val="BodyText"/>
        <w:spacing w:line="242" w:lineRule="auto" w:before="34"/>
        <w:ind w:right="48"/>
      </w:pPr>
      <w:r>
        <w:rPr>
          <w:b/>
        </w:rPr>
        <w:t>Flavor: </w:t>
      </w:r>
      <w:r>
        <w:rPr/>
        <w:t>Moderately malty start with the suggestion of sweetness, moderate grainy-sweet malt flavor with a soft, rounded</w:t>
      </w:r>
      <w:r>
        <w:rPr>
          <w:spacing w:val="-5"/>
        </w:rPr>
        <w:t> </w:t>
      </w:r>
      <w:r>
        <w:rPr/>
        <w:t>palate</w:t>
      </w:r>
      <w:r>
        <w:rPr>
          <w:spacing w:val="-5"/>
        </w:rPr>
        <w:t> </w:t>
      </w:r>
      <w:r>
        <w:rPr/>
        <w:t>impression,</w:t>
      </w:r>
      <w:r>
        <w:rPr>
          <w:spacing w:val="-5"/>
        </w:rPr>
        <w:t> </w:t>
      </w:r>
      <w:r>
        <w:rPr/>
        <w:t>supported</w:t>
      </w:r>
      <w:r>
        <w:rPr>
          <w:spacing w:val="-5"/>
        </w:rPr>
        <w:t> </w:t>
      </w:r>
      <w:r>
        <w:rPr/>
        <w:t>by</w:t>
      </w:r>
      <w:r>
        <w:rPr>
          <w:spacing w:val="-5"/>
        </w:rPr>
        <w:t> </w:t>
      </w:r>
      <w:r>
        <w:rPr/>
        <w:t>a</w:t>
      </w:r>
      <w:r>
        <w:rPr>
          <w:spacing w:val="-4"/>
        </w:rPr>
        <w:t> </w:t>
      </w:r>
      <w:r>
        <w:rPr/>
        <w:t>low</w:t>
      </w:r>
      <w:r>
        <w:rPr>
          <w:spacing w:val="-5"/>
        </w:rPr>
        <w:t> </w:t>
      </w:r>
      <w:r>
        <w:rPr/>
        <w:t>to</w:t>
      </w:r>
      <w:r>
        <w:rPr>
          <w:spacing w:val="-6"/>
        </w:rPr>
        <w:t> </w:t>
      </w:r>
      <w:r>
        <w:rPr/>
        <w:t>medium-low bitterness. Soft and dry finish, not crisp and biting. Low to moderately-low spicy, floral, or herbal hop flavor. Malt dominates hops in the palate, finish, and aftertaste, but hops should be noticeable. No residual sweetness, simply the impression of maltiness with restrained bitterness. Clean fermentation profile.</w:t>
      </w:r>
    </w:p>
    <w:p>
      <w:pPr>
        <w:pStyle w:val="BodyText"/>
        <w:spacing w:line="244" w:lineRule="auto" w:before="37"/>
        <w:ind w:left="140" w:right="337"/>
      </w:pPr>
      <w:r>
        <w:rPr>
          <w:b/>
        </w:rPr>
        <w:t>Mouthfeel:</w:t>
      </w:r>
      <w:r>
        <w:rPr>
          <w:b/>
          <w:spacing w:val="-11"/>
        </w:rPr>
        <w:t> </w:t>
      </w:r>
      <w:r>
        <w:rPr/>
        <w:t>Medium</w:t>
      </w:r>
      <w:r>
        <w:rPr>
          <w:spacing w:val="-8"/>
        </w:rPr>
        <w:t> </w:t>
      </w:r>
      <w:r>
        <w:rPr/>
        <w:t>body.</w:t>
      </w:r>
      <w:r>
        <w:rPr>
          <w:spacing w:val="-8"/>
        </w:rPr>
        <w:t> </w:t>
      </w:r>
      <w:r>
        <w:rPr/>
        <w:t>Medium</w:t>
      </w:r>
      <w:r>
        <w:rPr>
          <w:spacing w:val="-8"/>
        </w:rPr>
        <w:t> </w:t>
      </w:r>
      <w:r>
        <w:rPr/>
        <w:t>carbonation.</w:t>
      </w:r>
      <w:r>
        <w:rPr>
          <w:spacing w:val="-8"/>
        </w:rPr>
        <w:t> </w:t>
      </w:r>
      <w:r>
        <w:rPr/>
        <w:t>Smooth, well-lagered character.</w:t>
      </w:r>
    </w:p>
    <w:p>
      <w:pPr>
        <w:pStyle w:val="BodyText"/>
        <w:spacing w:line="242" w:lineRule="auto" w:before="36"/>
        <w:ind w:right="48"/>
      </w:pPr>
      <w:r>
        <w:rPr>
          <w:b/>
        </w:rPr>
        <w:t>Comments: </w:t>
      </w:r>
      <w:r>
        <w:rPr/>
        <w:t>Very fresh examples can have a more prominent malt</w:t>
      </w:r>
      <w:r>
        <w:rPr>
          <w:spacing w:val="-3"/>
        </w:rPr>
        <w:t> </w:t>
      </w:r>
      <w:r>
        <w:rPr/>
        <w:t>and</w:t>
      </w:r>
      <w:r>
        <w:rPr>
          <w:spacing w:val="-4"/>
        </w:rPr>
        <w:t> </w:t>
      </w:r>
      <w:r>
        <w:rPr/>
        <w:t>hop</w:t>
      </w:r>
      <w:r>
        <w:rPr>
          <w:spacing w:val="-3"/>
        </w:rPr>
        <w:t> </w:t>
      </w:r>
      <w:r>
        <w:rPr/>
        <w:t>character</w:t>
      </w:r>
      <w:r>
        <w:rPr>
          <w:spacing w:val="-3"/>
        </w:rPr>
        <w:t> </w:t>
      </w:r>
      <w:r>
        <w:rPr/>
        <w:t>that</w:t>
      </w:r>
      <w:r>
        <w:rPr>
          <w:spacing w:val="-3"/>
        </w:rPr>
        <w:t> </w:t>
      </w:r>
      <w:r>
        <w:rPr/>
        <w:t>fades</w:t>
      </w:r>
      <w:r>
        <w:rPr>
          <w:spacing w:val="-5"/>
        </w:rPr>
        <w:t> </w:t>
      </w:r>
      <w:r>
        <w:rPr/>
        <w:t>over</w:t>
      </w:r>
      <w:r>
        <w:rPr>
          <w:spacing w:val="-3"/>
        </w:rPr>
        <w:t> </w:t>
      </w:r>
      <w:r>
        <w:rPr/>
        <w:t>time,</w:t>
      </w:r>
      <w:r>
        <w:rPr>
          <w:spacing w:val="-4"/>
        </w:rPr>
        <w:t> </w:t>
      </w:r>
      <w:r>
        <w:rPr/>
        <w:t>as</w:t>
      </w:r>
      <w:r>
        <w:rPr>
          <w:spacing w:val="-5"/>
        </w:rPr>
        <w:t> </w:t>
      </w:r>
      <w:r>
        <w:rPr/>
        <w:t>is</w:t>
      </w:r>
      <w:r>
        <w:rPr>
          <w:spacing w:val="-5"/>
        </w:rPr>
        <w:t> </w:t>
      </w:r>
      <w:r>
        <w:rPr/>
        <w:t>often</w:t>
      </w:r>
      <w:r>
        <w:rPr>
          <w:spacing w:val="-2"/>
        </w:rPr>
        <w:t> </w:t>
      </w:r>
      <w:r>
        <w:rPr/>
        <w:t>noticed in exported beers. Helles in Munich tends to be a lighter version than those outside the city. May be called Helles </w:t>
      </w:r>
      <w:r>
        <w:rPr>
          <w:spacing w:val="-2"/>
        </w:rPr>
        <w:t>Lagerbier.</w:t>
      </w:r>
    </w:p>
    <w:p>
      <w:pPr>
        <w:pStyle w:val="BodyText"/>
        <w:spacing w:line="244" w:lineRule="auto" w:before="38"/>
        <w:ind w:right="51"/>
      </w:pPr>
      <w:r>
        <w:rPr>
          <w:b/>
        </w:rPr>
        <w:t>History: </w:t>
      </w:r>
      <w:r>
        <w:rPr/>
        <w:t>Created in Munich in 1894 to compete with pale Pilsner-type</w:t>
      </w:r>
      <w:r>
        <w:rPr>
          <w:spacing w:val="-5"/>
        </w:rPr>
        <w:t> </w:t>
      </w:r>
      <w:r>
        <w:rPr/>
        <w:t>beers,</w:t>
      </w:r>
      <w:r>
        <w:rPr>
          <w:spacing w:val="-5"/>
        </w:rPr>
        <w:t> </w:t>
      </w:r>
      <w:r>
        <w:rPr/>
        <w:t>often</w:t>
      </w:r>
      <w:r>
        <w:rPr>
          <w:spacing w:val="-3"/>
        </w:rPr>
        <w:t> </w:t>
      </w:r>
      <w:r>
        <w:rPr/>
        <w:t>first</w:t>
      </w:r>
      <w:r>
        <w:rPr>
          <w:spacing w:val="-4"/>
        </w:rPr>
        <w:t> </w:t>
      </w:r>
      <w:r>
        <w:rPr/>
        <w:t>credited</w:t>
      </w:r>
      <w:r>
        <w:rPr>
          <w:spacing w:val="-5"/>
        </w:rPr>
        <w:t> </w:t>
      </w:r>
      <w:r>
        <w:rPr/>
        <w:t>to</w:t>
      </w:r>
      <w:r>
        <w:rPr>
          <w:spacing w:val="-6"/>
        </w:rPr>
        <w:t> </w:t>
      </w:r>
      <w:r>
        <w:rPr/>
        <w:t>Spaten.</w:t>
      </w:r>
      <w:r>
        <w:rPr>
          <w:spacing w:val="-5"/>
        </w:rPr>
        <w:t> </w:t>
      </w:r>
      <w:r>
        <w:rPr/>
        <w:t>More</w:t>
      </w:r>
      <w:r>
        <w:rPr>
          <w:spacing w:val="-5"/>
        </w:rPr>
        <w:t> </w:t>
      </w:r>
      <w:r>
        <w:rPr/>
        <w:t>popular in Southern Germany.</w:t>
      </w:r>
    </w:p>
    <w:p>
      <w:pPr>
        <w:spacing w:line="244" w:lineRule="auto" w:before="34"/>
        <w:ind w:left="139" w:right="0" w:firstLine="0"/>
        <w:jc w:val="left"/>
        <w:rPr>
          <w:sz w:val="18"/>
        </w:rPr>
      </w:pPr>
      <w:r>
        <w:rPr>
          <w:b/>
          <w:sz w:val="18"/>
        </w:rPr>
        <w:t>Characteristic</w:t>
      </w:r>
      <w:r>
        <w:rPr>
          <w:b/>
          <w:spacing w:val="-11"/>
          <w:sz w:val="18"/>
        </w:rPr>
        <w:t> </w:t>
      </w:r>
      <w:r>
        <w:rPr>
          <w:b/>
          <w:sz w:val="18"/>
        </w:rPr>
        <w:t>Ingredients:</w:t>
      </w:r>
      <w:r>
        <w:rPr>
          <w:b/>
          <w:spacing w:val="-12"/>
          <w:sz w:val="18"/>
        </w:rPr>
        <w:t> </w:t>
      </w:r>
      <w:r>
        <w:rPr>
          <w:sz w:val="18"/>
        </w:rPr>
        <w:t>Continental</w:t>
      </w:r>
      <w:r>
        <w:rPr>
          <w:spacing w:val="-9"/>
          <w:sz w:val="18"/>
        </w:rPr>
        <w:t> </w:t>
      </w:r>
      <w:r>
        <w:rPr>
          <w:sz w:val="18"/>
        </w:rPr>
        <w:t>Pilsner</w:t>
      </w:r>
      <w:r>
        <w:rPr>
          <w:spacing w:val="-10"/>
          <w:sz w:val="18"/>
        </w:rPr>
        <w:t> </w:t>
      </w:r>
      <w:r>
        <w:rPr>
          <w:sz w:val="18"/>
        </w:rPr>
        <w:t>malt. Traditional German hops. Clean German lager yeast.</w:t>
      </w:r>
    </w:p>
    <w:p>
      <w:pPr>
        <w:pStyle w:val="BodyText"/>
        <w:spacing w:line="242" w:lineRule="auto" w:before="35"/>
        <w:ind w:right="48"/>
      </w:pPr>
      <w:r>
        <w:rPr>
          <w:b/>
        </w:rPr>
        <w:t>Style</w:t>
      </w:r>
      <w:r>
        <w:rPr>
          <w:b/>
          <w:spacing w:val="-4"/>
        </w:rPr>
        <w:t> </w:t>
      </w:r>
      <w:r>
        <w:rPr>
          <w:b/>
        </w:rPr>
        <w:t>Comparison:</w:t>
      </w:r>
      <w:r>
        <w:rPr>
          <w:b/>
          <w:spacing w:val="-6"/>
        </w:rPr>
        <w:t> </w:t>
      </w:r>
      <w:r>
        <w:rPr/>
        <w:t>Similar</w:t>
      </w:r>
      <w:r>
        <w:rPr>
          <w:spacing w:val="-4"/>
        </w:rPr>
        <w:t> </w:t>
      </w:r>
      <w:r>
        <w:rPr/>
        <w:t>in</w:t>
      </w:r>
      <w:r>
        <w:rPr>
          <w:spacing w:val="-4"/>
        </w:rPr>
        <w:t> </w:t>
      </w:r>
      <w:r>
        <w:rPr/>
        <w:t>malt</w:t>
      </w:r>
      <w:r>
        <w:rPr>
          <w:spacing w:val="-4"/>
        </w:rPr>
        <w:t> </w:t>
      </w:r>
      <w:r>
        <w:rPr/>
        <w:t>balance</w:t>
      </w:r>
      <w:r>
        <w:rPr>
          <w:spacing w:val="-3"/>
        </w:rPr>
        <w:t> </w:t>
      </w:r>
      <w:r>
        <w:rPr/>
        <w:t>and</w:t>
      </w:r>
      <w:r>
        <w:rPr>
          <w:spacing w:val="-4"/>
        </w:rPr>
        <w:t> </w:t>
      </w:r>
      <w:r>
        <w:rPr/>
        <w:t>bitterness</w:t>
      </w:r>
      <w:r>
        <w:rPr>
          <w:spacing w:val="-5"/>
        </w:rPr>
        <w:t> </w:t>
      </w:r>
      <w:r>
        <w:rPr/>
        <w:t>to Munich</w:t>
      </w:r>
      <w:r>
        <w:rPr>
          <w:spacing w:val="-3"/>
        </w:rPr>
        <w:t> </w:t>
      </w:r>
      <w:r>
        <w:rPr/>
        <w:t>Dunkel,</w:t>
      </w:r>
      <w:r>
        <w:rPr>
          <w:spacing w:val="-4"/>
        </w:rPr>
        <w:t> </w:t>
      </w:r>
      <w:r>
        <w:rPr/>
        <w:t>but</w:t>
      </w:r>
      <w:r>
        <w:rPr>
          <w:spacing w:val="-3"/>
        </w:rPr>
        <w:t> </w:t>
      </w:r>
      <w:r>
        <w:rPr/>
        <w:t>less</w:t>
      </w:r>
      <w:r>
        <w:rPr>
          <w:spacing w:val="-5"/>
        </w:rPr>
        <w:t> </w:t>
      </w:r>
      <w:r>
        <w:rPr/>
        <w:t>malty-sweet</w:t>
      </w:r>
      <w:r>
        <w:rPr>
          <w:spacing w:val="-3"/>
        </w:rPr>
        <w:t> </w:t>
      </w:r>
      <w:r>
        <w:rPr/>
        <w:t>in</w:t>
      </w:r>
      <w:r>
        <w:rPr>
          <w:spacing w:val="-4"/>
        </w:rPr>
        <w:t> </w:t>
      </w:r>
      <w:r>
        <w:rPr/>
        <w:t>nature</w:t>
      </w:r>
      <w:r>
        <w:rPr>
          <w:spacing w:val="-4"/>
        </w:rPr>
        <w:t> </w:t>
      </w:r>
      <w:r>
        <w:rPr/>
        <w:t>and</w:t>
      </w:r>
      <w:r>
        <w:rPr>
          <w:spacing w:val="-4"/>
        </w:rPr>
        <w:t> </w:t>
      </w:r>
      <w:r>
        <w:rPr/>
        <w:t>pale</w:t>
      </w:r>
      <w:r>
        <w:rPr>
          <w:spacing w:val="-4"/>
        </w:rPr>
        <w:t> </w:t>
      </w:r>
      <w:r>
        <w:rPr/>
        <w:t>rather than dark and rich. More body and malt presence than a German Pils, but less crisp and with less hop character throughout. Similar malt profile as a German Helles Exportbier,</w:t>
      </w:r>
      <w:r>
        <w:rPr>
          <w:spacing w:val="-5"/>
        </w:rPr>
        <w:t> </w:t>
      </w:r>
      <w:r>
        <w:rPr/>
        <w:t>but</w:t>
      </w:r>
      <w:r>
        <w:rPr>
          <w:spacing w:val="-4"/>
        </w:rPr>
        <w:t> </w:t>
      </w:r>
      <w:r>
        <w:rPr/>
        <w:t>with</w:t>
      </w:r>
      <w:r>
        <w:rPr>
          <w:spacing w:val="-4"/>
        </w:rPr>
        <w:t> </w:t>
      </w:r>
      <w:r>
        <w:rPr/>
        <w:t>fewer</w:t>
      </w:r>
      <w:r>
        <w:rPr>
          <w:spacing w:val="-4"/>
        </w:rPr>
        <w:t> </w:t>
      </w:r>
      <w:r>
        <w:rPr/>
        <w:t>hops</w:t>
      </w:r>
      <w:r>
        <w:rPr>
          <w:spacing w:val="-5"/>
        </w:rPr>
        <w:t> </w:t>
      </w:r>
      <w:r>
        <w:rPr/>
        <w:t>in</w:t>
      </w:r>
      <w:r>
        <w:rPr>
          <w:spacing w:val="-5"/>
        </w:rPr>
        <w:t> </w:t>
      </w:r>
      <w:r>
        <w:rPr/>
        <w:t>the</w:t>
      </w:r>
      <w:r>
        <w:rPr>
          <w:spacing w:val="-5"/>
        </w:rPr>
        <w:t> </w:t>
      </w:r>
      <w:r>
        <w:rPr/>
        <w:t>balance</w:t>
      </w:r>
      <w:r>
        <w:rPr>
          <w:spacing w:val="-3"/>
        </w:rPr>
        <w:t> </w:t>
      </w:r>
      <w:r>
        <w:rPr/>
        <w:t>and</w:t>
      </w:r>
      <w:r>
        <w:rPr>
          <w:spacing w:val="-5"/>
        </w:rPr>
        <w:t> </w:t>
      </w:r>
      <w:r>
        <w:rPr/>
        <w:t>slightly</w:t>
      </w:r>
      <w:r>
        <w:rPr>
          <w:spacing w:val="-5"/>
        </w:rPr>
        <w:t> </w:t>
      </w:r>
      <w:r>
        <w:rPr/>
        <w:t>less alcohol. Less body and alcohol than a Festbier.</w:t>
      </w:r>
    </w:p>
    <w:p>
      <w:pPr>
        <w:tabs>
          <w:tab w:pos="2612" w:val="left" w:leader="none"/>
        </w:tabs>
        <w:spacing w:before="37"/>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w:t>
      </w:r>
      <w:r>
        <w:rPr>
          <w:spacing w:val="-4"/>
          <w:sz w:val="18"/>
        </w:rPr>
        <w:t>1.048</w:t>
      </w:r>
    </w:p>
    <w:p>
      <w:pPr>
        <w:pStyle w:val="BodyText"/>
        <w:tabs>
          <w:tab w:pos="2638" w:val="left" w:leader="none"/>
        </w:tabs>
        <w:spacing w:line="204" w:lineRule="exact" w:before="2"/>
        <w:ind w:left="140"/>
      </w:pPr>
      <w:r>
        <w:rPr/>
        <w:t>IBUs:</w:t>
      </w:r>
      <w:r>
        <w:rPr>
          <w:spacing w:val="41"/>
        </w:rPr>
        <w:t> </w:t>
      </w:r>
      <w:r>
        <w:rPr/>
        <w:t>16</w:t>
      </w:r>
      <w:r>
        <w:rPr>
          <w:spacing w:val="-3"/>
        </w:rPr>
        <w:t> </w:t>
      </w:r>
      <w:r>
        <w:rPr/>
        <w:t>–</w:t>
      </w:r>
      <w:r>
        <w:rPr>
          <w:spacing w:val="-1"/>
        </w:rPr>
        <w:t> </w:t>
      </w:r>
      <w:r>
        <w:rPr>
          <w:spacing w:val="-5"/>
        </w:rPr>
        <w:t>22</w:t>
      </w:r>
      <w:r>
        <w:rPr/>
        <w:tab/>
        <w:t>FG:</w:t>
      </w:r>
      <w:r>
        <w:rPr>
          <w:spacing w:val="40"/>
        </w:rPr>
        <w:t> </w:t>
      </w:r>
      <w:r>
        <w:rPr/>
        <w:t>1.006</w:t>
      </w:r>
      <w:r>
        <w:rPr>
          <w:spacing w:val="-3"/>
        </w:rPr>
        <w:t> </w:t>
      </w:r>
      <w:r>
        <w:rPr/>
        <w:t>– </w:t>
      </w:r>
      <w:r>
        <w:rPr>
          <w:spacing w:val="-2"/>
        </w:rPr>
        <w:t>1.012</w:t>
      </w:r>
    </w:p>
    <w:p>
      <w:pPr>
        <w:pStyle w:val="BodyText"/>
        <w:tabs>
          <w:tab w:pos="2518" w:val="left" w:leader="none"/>
        </w:tabs>
        <w:spacing w:line="204" w:lineRule="exact"/>
        <w:ind w:left="140"/>
      </w:pPr>
      <w:r>
        <w:rPr/>
        <w:t>SRM:</w:t>
      </w:r>
      <w:r>
        <w:rPr>
          <w:spacing w:val="51"/>
        </w:rPr>
        <w:t> </w:t>
      </w:r>
      <w:r>
        <w:rPr/>
        <w:t>3</w:t>
      </w:r>
      <w:r>
        <w:rPr>
          <w:spacing w:val="-2"/>
        </w:rPr>
        <w:t> </w:t>
      </w:r>
      <w:r>
        <w:rPr/>
        <w:t>–</w:t>
      </w:r>
      <w:r>
        <w:rPr>
          <w:spacing w:val="-1"/>
        </w:rPr>
        <w:t> </w:t>
      </w:r>
      <w:r>
        <w:rPr>
          <w:spacing w:val="-10"/>
        </w:rPr>
        <w:t>5</w:t>
      </w:r>
      <w:r>
        <w:rPr/>
        <w:tab/>
        <w:t>ABV:</w:t>
      </w:r>
      <w:r>
        <w:rPr>
          <w:spacing w:val="41"/>
        </w:rPr>
        <w:t> </w:t>
      </w:r>
      <w:r>
        <w:rPr/>
        <w:t>4.7</w:t>
      </w:r>
      <w:r>
        <w:rPr>
          <w:spacing w:val="-1"/>
        </w:rPr>
        <w:t> </w:t>
      </w:r>
      <w:r>
        <w:rPr/>
        <w:t>–</w:t>
      </w:r>
      <w:r>
        <w:rPr>
          <w:spacing w:val="-2"/>
        </w:rPr>
        <w:t> </w:t>
      </w:r>
      <w:r>
        <w:rPr>
          <w:spacing w:val="-4"/>
        </w:rPr>
        <w:t>5.4%</w:t>
      </w:r>
    </w:p>
    <w:p>
      <w:pPr>
        <w:pStyle w:val="BodyText"/>
        <w:spacing w:before="40"/>
      </w:pPr>
      <w:r>
        <w:rPr>
          <w:b/>
        </w:rPr>
        <w:t>Commercial</w:t>
      </w:r>
      <w:r>
        <w:rPr>
          <w:b/>
          <w:spacing w:val="-8"/>
        </w:rPr>
        <w:t> </w:t>
      </w:r>
      <w:r>
        <w:rPr>
          <w:b/>
        </w:rPr>
        <w:t>Examples:</w:t>
      </w:r>
      <w:r>
        <w:rPr>
          <w:b/>
          <w:spacing w:val="-10"/>
        </w:rPr>
        <w:t> </w:t>
      </w:r>
      <w:r>
        <w:rPr/>
        <w:t>Augustiner</w:t>
      </w:r>
      <w:r>
        <w:rPr>
          <w:spacing w:val="-8"/>
        </w:rPr>
        <w:t> </w:t>
      </w:r>
      <w:r>
        <w:rPr/>
        <w:t>Lagerbier</w:t>
      </w:r>
      <w:r>
        <w:rPr>
          <w:spacing w:val="-8"/>
        </w:rPr>
        <w:t> </w:t>
      </w:r>
      <w:r>
        <w:rPr/>
        <w:t>Hell,</w:t>
      </w:r>
      <w:r>
        <w:rPr>
          <w:spacing w:val="-8"/>
        </w:rPr>
        <w:t> </w:t>
      </w:r>
      <w:r>
        <w:rPr/>
        <w:t>Hacker- Pschorr Münchner Gold, Löwenbraü Original, Paulaner Münchner Lager, Schönramer Hell, Spaten Münchner Hell, Weihenstephaner Original Helles</w:t>
      </w:r>
    </w:p>
    <w:p>
      <w:pPr>
        <w:pStyle w:val="BodyText"/>
        <w:spacing w:line="244" w:lineRule="auto" w:before="46"/>
      </w:pPr>
      <w:r>
        <w:rPr>
          <w:b/>
        </w:rPr>
        <w:t>Tags: </w:t>
      </w:r>
      <w:r>
        <w:rPr/>
        <w:t>standard-strength, pale-color, bottom-fermented, lagered,</w:t>
      </w:r>
      <w:r>
        <w:rPr>
          <w:spacing w:val="-11"/>
        </w:rPr>
        <w:t> </w:t>
      </w:r>
      <w:r>
        <w:rPr/>
        <w:t>central-europe,</w:t>
      </w:r>
      <w:r>
        <w:rPr>
          <w:spacing w:val="-11"/>
        </w:rPr>
        <w:t> </w:t>
      </w:r>
      <w:r>
        <w:rPr/>
        <w:t>traditional-style,</w:t>
      </w:r>
      <w:r>
        <w:rPr>
          <w:spacing w:val="-11"/>
        </w:rPr>
        <w:t> </w:t>
      </w:r>
      <w:r>
        <w:rPr/>
        <w:t>pale-lager-family, </w:t>
      </w:r>
      <w:r>
        <w:rPr>
          <w:spacing w:val="-2"/>
        </w:rPr>
        <w:t>malty</w:t>
      </w:r>
    </w:p>
    <w:p>
      <w:pPr>
        <w:pStyle w:val="Heading3"/>
        <w:spacing w:before="101"/>
      </w:pPr>
      <w:r>
        <w:rPr>
          <w:b w:val="0"/>
        </w:rPr>
        <w:br w:type="column"/>
      </w:r>
      <w:bookmarkStart w:name="4B. Festbier" w:id="274"/>
      <w:bookmarkEnd w:id="274"/>
      <w:r>
        <w:rPr>
          <w:b w:val="0"/>
        </w:rPr>
      </w:r>
      <w:bookmarkStart w:name="_bookmark35" w:id="275"/>
      <w:bookmarkEnd w:id="275"/>
      <w:r>
        <w:rPr>
          <w:b w:val="0"/>
        </w:rPr>
      </w:r>
      <w:r>
        <w:rPr/>
        <w:t>4B.</w:t>
      </w:r>
      <w:r>
        <w:rPr>
          <w:spacing w:val="-6"/>
        </w:rPr>
        <w:t> </w:t>
      </w:r>
      <w:r>
        <w:rPr>
          <w:spacing w:val="-2"/>
        </w:rPr>
        <w:t>Festbier</w:t>
      </w:r>
    </w:p>
    <w:p>
      <w:pPr>
        <w:pStyle w:val="BodyText"/>
        <w:spacing w:before="41"/>
        <w:ind w:left="140" w:right="198"/>
      </w:pPr>
      <w:r>
        <w:rPr>
          <w:b/>
        </w:rPr>
        <w:t>Overall</w:t>
      </w:r>
      <w:r>
        <w:rPr>
          <w:b/>
          <w:spacing w:val="-6"/>
        </w:rPr>
        <w:t> </w:t>
      </w:r>
      <w:r>
        <w:rPr>
          <w:b/>
        </w:rPr>
        <w:t>Impression:</w:t>
      </w:r>
      <w:r>
        <w:rPr>
          <w:b/>
          <w:spacing w:val="-8"/>
        </w:rPr>
        <w:t> </w:t>
      </w:r>
      <w:r>
        <w:rPr/>
        <w:t>A</w:t>
      </w:r>
      <w:r>
        <w:rPr>
          <w:spacing w:val="-7"/>
        </w:rPr>
        <w:t> </w:t>
      </w:r>
      <w:r>
        <w:rPr/>
        <w:t>smooth,</w:t>
      </w:r>
      <w:r>
        <w:rPr>
          <w:spacing w:val="-7"/>
        </w:rPr>
        <w:t> </w:t>
      </w:r>
      <w:r>
        <w:rPr/>
        <w:t>clean,</w:t>
      </w:r>
      <w:r>
        <w:rPr>
          <w:spacing w:val="-7"/>
        </w:rPr>
        <w:t> </w:t>
      </w:r>
      <w:r>
        <w:rPr/>
        <w:t>pale</w:t>
      </w:r>
      <w:r>
        <w:rPr>
          <w:spacing w:val="-7"/>
        </w:rPr>
        <w:t> </w:t>
      </w:r>
      <w:r>
        <w:rPr/>
        <w:t>German</w:t>
      </w:r>
      <w:r>
        <w:rPr>
          <w:spacing w:val="-7"/>
        </w:rPr>
        <w:t> </w:t>
      </w:r>
      <w:r>
        <w:rPr/>
        <w:t>lager with a moderately strong malty flavor and a light hop character. Deftly balances strength and drinkability, with a palate impression and finish that encourages drinking.</w:t>
      </w:r>
    </w:p>
    <w:p>
      <w:pPr>
        <w:pStyle w:val="BodyText"/>
        <w:spacing w:line="244" w:lineRule="auto" w:before="8"/>
        <w:ind w:left="140" w:right="182"/>
      </w:pPr>
      <w:r>
        <w:rPr/>
        <w:t>Showcases</w:t>
      </w:r>
      <w:r>
        <w:rPr>
          <w:spacing w:val="-5"/>
        </w:rPr>
        <w:t> </w:t>
      </w:r>
      <w:r>
        <w:rPr/>
        <w:t>elegant</w:t>
      </w:r>
      <w:r>
        <w:rPr>
          <w:spacing w:val="-6"/>
        </w:rPr>
        <w:t> </w:t>
      </w:r>
      <w:r>
        <w:rPr/>
        <w:t>German</w:t>
      </w:r>
      <w:r>
        <w:rPr>
          <w:spacing w:val="-7"/>
        </w:rPr>
        <w:t> </w:t>
      </w:r>
      <w:r>
        <w:rPr/>
        <w:t>malt</w:t>
      </w:r>
      <w:r>
        <w:rPr>
          <w:spacing w:val="-6"/>
        </w:rPr>
        <w:t> </w:t>
      </w:r>
      <w:r>
        <w:rPr/>
        <w:t>flavors</w:t>
      </w:r>
      <w:r>
        <w:rPr>
          <w:spacing w:val="-7"/>
        </w:rPr>
        <w:t> </w:t>
      </w:r>
      <w:r>
        <w:rPr/>
        <w:t>without</w:t>
      </w:r>
      <w:r>
        <w:rPr>
          <w:spacing w:val="-6"/>
        </w:rPr>
        <w:t> </w:t>
      </w:r>
      <w:r>
        <w:rPr/>
        <w:t>becoming</w:t>
      </w:r>
      <w:r>
        <w:rPr>
          <w:spacing w:val="-7"/>
        </w:rPr>
        <w:t> </w:t>
      </w:r>
      <w:r>
        <w:rPr/>
        <w:t>too heavy or filling.</w:t>
      </w:r>
    </w:p>
    <w:p>
      <w:pPr>
        <w:pStyle w:val="BodyText"/>
        <w:spacing w:line="242" w:lineRule="auto" w:before="34"/>
        <w:ind w:left="140" w:right="147" w:hanging="1"/>
      </w:pPr>
      <w:r>
        <w:rPr>
          <w:b/>
        </w:rPr>
        <w:t>Aroma:</w:t>
      </w:r>
      <w:r>
        <w:rPr>
          <w:b/>
          <w:spacing w:val="-6"/>
        </w:rPr>
        <w:t> </w:t>
      </w:r>
      <w:r>
        <w:rPr/>
        <w:t>Moderate</w:t>
      </w:r>
      <w:r>
        <w:rPr>
          <w:spacing w:val="-5"/>
        </w:rPr>
        <w:t> </w:t>
      </w:r>
      <w:r>
        <w:rPr/>
        <w:t>malty</w:t>
      </w:r>
      <w:r>
        <w:rPr>
          <w:spacing w:val="-5"/>
        </w:rPr>
        <w:t> </w:t>
      </w:r>
      <w:r>
        <w:rPr/>
        <w:t>richness,</w:t>
      </w:r>
      <w:r>
        <w:rPr>
          <w:spacing w:val="-5"/>
        </w:rPr>
        <w:t> </w:t>
      </w:r>
      <w:r>
        <w:rPr/>
        <w:t>with</w:t>
      </w:r>
      <w:r>
        <w:rPr>
          <w:spacing w:val="-4"/>
        </w:rPr>
        <w:t> </w:t>
      </w:r>
      <w:r>
        <w:rPr/>
        <w:t>an</w:t>
      </w:r>
      <w:r>
        <w:rPr>
          <w:spacing w:val="-5"/>
        </w:rPr>
        <w:t> </w:t>
      </w:r>
      <w:r>
        <w:rPr/>
        <w:t>emphasis</w:t>
      </w:r>
      <w:r>
        <w:rPr>
          <w:spacing w:val="-3"/>
        </w:rPr>
        <w:t> </w:t>
      </w:r>
      <w:r>
        <w:rPr/>
        <w:t>on</w:t>
      </w:r>
      <w:r>
        <w:rPr>
          <w:spacing w:val="-5"/>
        </w:rPr>
        <w:t> </w:t>
      </w:r>
      <w:r>
        <w:rPr/>
        <w:t>toasty- doughy aromatics and an impression of sweetness. Low to medium-low floral, herbal, or spicy hops. The malt should not have a deeply toasted, caramel, or biscuity quality. Clean lager fermentation</w:t>
      </w:r>
      <w:r>
        <w:rPr>
          <w:spacing w:val="-1"/>
        </w:rPr>
        <w:t> </w:t>
      </w:r>
      <w:r>
        <w:rPr/>
        <w:t>profile.</w:t>
      </w:r>
    </w:p>
    <w:p>
      <w:pPr>
        <w:pStyle w:val="BodyText"/>
        <w:spacing w:line="244" w:lineRule="auto" w:before="40"/>
        <w:ind w:left="140" w:right="182"/>
      </w:pPr>
      <w:r>
        <w:rPr>
          <w:b/>
        </w:rPr>
        <w:t>Appearance:</w:t>
      </w:r>
      <w:r>
        <w:rPr>
          <w:b/>
          <w:spacing w:val="-7"/>
        </w:rPr>
        <w:t> </w:t>
      </w:r>
      <w:r>
        <w:rPr/>
        <w:t>Deep</w:t>
      </w:r>
      <w:r>
        <w:rPr>
          <w:spacing w:val="-5"/>
        </w:rPr>
        <w:t> </w:t>
      </w:r>
      <w:r>
        <w:rPr/>
        <w:t>yellow</w:t>
      </w:r>
      <w:r>
        <w:rPr>
          <w:spacing w:val="-6"/>
        </w:rPr>
        <w:t> </w:t>
      </w:r>
      <w:r>
        <w:rPr/>
        <w:t>to</w:t>
      </w:r>
      <w:r>
        <w:rPr>
          <w:spacing w:val="-4"/>
        </w:rPr>
        <w:t> </w:t>
      </w:r>
      <w:r>
        <w:rPr/>
        <w:t>deep</w:t>
      </w:r>
      <w:r>
        <w:rPr>
          <w:spacing w:val="-5"/>
        </w:rPr>
        <w:t> </w:t>
      </w:r>
      <w:r>
        <w:rPr/>
        <w:t>gold</w:t>
      </w:r>
      <w:r>
        <w:rPr>
          <w:spacing w:val="-6"/>
        </w:rPr>
        <w:t> </w:t>
      </w:r>
      <w:r>
        <w:rPr/>
        <w:t>color;</w:t>
      </w:r>
      <w:r>
        <w:rPr>
          <w:spacing w:val="-4"/>
        </w:rPr>
        <w:t> </w:t>
      </w:r>
      <w:r>
        <w:rPr/>
        <w:t>should</w:t>
      </w:r>
      <w:r>
        <w:rPr>
          <w:spacing w:val="-6"/>
        </w:rPr>
        <w:t> </w:t>
      </w:r>
      <w:r>
        <w:rPr/>
        <w:t>not</w:t>
      </w:r>
      <w:r>
        <w:rPr>
          <w:spacing w:val="-5"/>
        </w:rPr>
        <w:t> </w:t>
      </w:r>
      <w:r>
        <w:rPr/>
        <w:t>have amber hues. Bright clarity. Persistent white to off-white foam stand. Most commercial examples are pale gold in color.</w:t>
      </w:r>
    </w:p>
    <w:p>
      <w:pPr>
        <w:pStyle w:val="BodyText"/>
        <w:spacing w:before="32"/>
        <w:ind w:left="140" w:right="234"/>
      </w:pPr>
      <w:r>
        <w:rPr>
          <w:b/>
        </w:rPr>
        <w:t>Flavor:</w:t>
      </w:r>
      <w:r>
        <w:rPr>
          <w:b/>
          <w:spacing w:val="-9"/>
        </w:rPr>
        <w:t> </w:t>
      </w:r>
      <w:r>
        <w:rPr/>
        <w:t>Medium</w:t>
      </w:r>
      <w:r>
        <w:rPr>
          <w:spacing w:val="-6"/>
        </w:rPr>
        <w:t> </w:t>
      </w:r>
      <w:r>
        <w:rPr/>
        <w:t>to</w:t>
      </w:r>
      <w:r>
        <w:rPr>
          <w:spacing w:val="-7"/>
        </w:rPr>
        <w:t> </w:t>
      </w:r>
      <w:r>
        <w:rPr/>
        <w:t>medium-high</w:t>
      </w:r>
      <w:r>
        <w:rPr>
          <w:spacing w:val="-5"/>
        </w:rPr>
        <w:t> </w:t>
      </w:r>
      <w:r>
        <w:rPr/>
        <w:t>malty</w:t>
      </w:r>
      <w:r>
        <w:rPr>
          <w:spacing w:val="-6"/>
        </w:rPr>
        <w:t> </w:t>
      </w:r>
      <w:r>
        <w:rPr/>
        <w:t>flavor</w:t>
      </w:r>
      <w:r>
        <w:rPr>
          <w:spacing w:val="-5"/>
        </w:rPr>
        <w:t> </w:t>
      </w:r>
      <w:r>
        <w:rPr/>
        <w:t>initially,</w:t>
      </w:r>
      <w:r>
        <w:rPr>
          <w:spacing w:val="-6"/>
        </w:rPr>
        <w:t> </w:t>
      </w:r>
      <w:r>
        <w:rPr/>
        <w:t>with</w:t>
      </w:r>
      <w:r>
        <w:rPr>
          <w:spacing w:val="-2"/>
        </w:rPr>
        <w:t> </w:t>
      </w:r>
      <w:r>
        <w:rPr/>
        <w:t>a lightly toasty, bread dough quality and an impression of soft malty richness. Medium to medium-low bitterness, definitely malty in the balance. Well-attenuated and crisp, but not dry. Medium-low to medium floral, herbal, or spicy hop flavor.</w:t>
      </w:r>
    </w:p>
    <w:p>
      <w:pPr>
        <w:pStyle w:val="BodyText"/>
        <w:spacing w:line="244" w:lineRule="auto" w:before="9"/>
        <w:ind w:right="203"/>
        <w:jc w:val="both"/>
      </w:pPr>
      <w:r>
        <w:rPr/>
        <w:t>Clean</w:t>
      </w:r>
      <w:r>
        <w:rPr>
          <w:spacing w:val="-4"/>
        </w:rPr>
        <w:t> </w:t>
      </w:r>
      <w:r>
        <w:rPr/>
        <w:t>fermentation</w:t>
      </w:r>
      <w:r>
        <w:rPr>
          <w:spacing w:val="-4"/>
        </w:rPr>
        <w:t> </w:t>
      </w:r>
      <w:r>
        <w:rPr/>
        <w:t>profile.</w:t>
      </w:r>
      <w:r>
        <w:rPr>
          <w:spacing w:val="-4"/>
        </w:rPr>
        <w:t> </w:t>
      </w:r>
      <w:r>
        <w:rPr/>
        <w:t>The</w:t>
      </w:r>
      <w:r>
        <w:rPr>
          <w:spacing w:val="-4"/>
        </w:rPr>
        <w:t> </w:t>
      </w:r>
      <w:r>
        <w:rPr/>
        <w:t>taste</w:t>
      </w:r>
      <w:r>
        <w:rPr>
          <w:spacing w:val="-4"/>
        </w:rPr>
        <w:t> </w:t>
      </w:r>
      <w:r>
        <w:rPr/>
        <w:t>is</w:t>
      </w:r>
      <w:r>
        <w:rPr>
          <w:spacing w:val="-5"/>
        </w:rPr>
        <w:t> </w:t>
      </w:r>
      <w:r>
        <w:rPr/>
        <w:t>mostly</w:t>
      </w:r>
      <w:r>
        <w:rPr>
          <w:spacing w:val="-1"/>
        </w:rPr>
        <w:t> </w:t>
      </w:r>
      <w:r>
        <w:rPr/>
        <w:t>of</w:t>
      </w:r>
      <w:r>
        <w:rPr>
          <w:spacing w:val="-5"/>
        </w:rPr>
        <w:t> </w:t>
      </w:r>
      <w:r>
        <w:rPr/>
        <w:t>Pils</w:t>
      </w:r>
      <w:r>
        <w:rPr>
          <w:spacing w:val="-5"/>
        </w:rPr>
        <w:t> </w:t>
      </w:r>
      <w:r>
        <w:rPr/>
        <w:t>malt,</w:t>
      </w:r>
      <w:r>
        <w:rPr>
          <w:spacing w:val="-2"/>
        </w:rPr>
        <w:t> </w:t>
      </w:r>
      <w:r>
        <w:rPr/>
        <w:t>but with slightly toasty</w:t>
      </w:r>
      <w:r>
        <w:rPr>
          <w:spacing w:val="-1"/>
        </w:rPr>
        <w:t> </w:t>
      </w:r>
      <w:r>
        <w:rPr/>
        <w:t>hints.</w:t>
      </w:r>
      <w:r>
        <w:rPr>
          <w:spacing w:val="-1"/>
        </w:rPr>
        <w:t> </w:t>
      </w:r>
      <w:r>
        <w:rPr/>
        <w:t>The bitterness</w:t>
      </w:r>
      <w:r>
        <w:rPr>
          <w:spacing w:val="-2"/>
        </w:rPr>
        <w:t> </w:t>
      </w:r>
      <w:r>
        <w:rPr/>
        <w:t>is</w:t>
      </w:r>
      <w:r>
        <w:rPr>
          <w:spacing w:val="-2"/>
        </w:rPr>
        <w:t> </w:t>
      </w:r>
      <w:r>
        <w:rPr/>
        <w:t>supportive,</w:t>
      </w:r>
      <w:r>
        <w:rPr>
          <w:spacing w:val="-1"/>
        </w:rPr>
        <w:t> </w:t>
      </w:r>
      <w:r>
        <w:rPr/>
        <w:t>but still should yield a malty, flavorful finish.</w:t>
      </w:r>
    </w:p>
    <w:p>
      <w:pPr>
        <w:pStyle w:val="BodyText"/>
        <w:spacing w:line="244" w:lineRule="auto" w:before="32"/>
        <w:ind w:right="182"/>
      </w:pPr>
      <w:r>
        <w:rPr>
          <w:b/>
        </w:rPr>
        <w:t>Mouthfeel:</w:t>
      </w:r>
      <w:r>
        <w:rPr>
          <w:b/>
          <w:spacing w:val="-9"/>
        </w:rPr>
        <w:t> </w:t>
      </w:r>
      <w:r>
        <w:rPr/>
        <w:t>Medium</w:t>
      </w:r>
      <w:r>
        <w:rPr>
          <w:spacing w:val="-6"/>
        </w:rPr>
        <w:t> </w:t>
      </w:r>
      <w:r>
        <w:rPr/>
        <w:t>body,</w:t>
      </w:r>
      <w:r>
        <w:rPr>
          <w:spacing w:val="-6"/>
        </w:rPr>
        <w:t> </w:t>
      </w:r>
      <w:r>
        <w:rPr/>
        <w:t>with</w:t>
      </w:r>
      <w:r>
        <w:rPr>
          <w:spacing w:val="-5"/>
        </w:rPr>
        <w:t> </w:t>
      </w:r>
      <w:r>
        <w:rPr/>
        <w:t>a</w:t>
      </w:r>
      <w:r>
        <w:rPr>
          <w:spacing w:val="-5"/>
        </w:rPr>
        <w:t> </w:t>
      </w:r>
      <w:r>
        <w:rPr/>
        <w:t>smooth,</w:t>
      </w:r>
      <w:r>
        <w:rPr>
          <w:spacing w:val="-6"/>
        </w:rPr>
        <w:t> </w:t>
      </w:r>
      <w:r>
        <w:rPr/>
        <w:t>somewhat</w:t>
      </w:r>
      <w:r>
        <w:rPr>
          <w:spacing w:val="-5"/>
        </w:rPr>
        <w:t> </w:t>
      </w:r>
      <w:r>
        <w:rPr/>
        <w:t>creamy texture. Medium carbonation. Alcohol strength barely noticeable as warming, if at all.</w:t>
      </w:r>
    </w:p>
    <w:p>
      <w:pPr>
        <w:pStyle w:val="BodyText"/>
        <w:spacing w:line="242" w:lineRule="auto" w:before="34"/>
        <w:ind w:right="152"/>
      </w:pPr>
      <w:r>
        <w:rPr>
          <w:b/>
        </w:rPr>
        <w:t>Comments: </w:t>
      </w:r>
      <w:r>
        <w:rPr/>
        <w:t>This style represents the modern German beer served at Oktoberfest (although it is not solely reserved for Oktoberfest; it can be found at many other ‘fests’), and is sometimes called Wiesn (“the meadow” or local name for the Oktoberfest festival). We chose to call this style </w:t>
      </w:r>
      <w:r>
        <w:rPr>
          <w:i/>
        </w:rPr>
        <w:t>Festbier </w:t>
      </w:r>
      <w:r>
        <w:rPr/>
        <w:t>since by German and EU regulations, </w:t>
      </w:r>
      <w:r>
        <w:rPr>
          <w:i/>
        </w:rPr>
        <w:t>Oktoberfestbier </w:t>
      </w:r>
      <w:r>
        <w:rPr/>
        <w:t>is a protected appellation for beer produced at large breweries within the Munich city limits for consumption at Oktoberfest. Other countries</w:t>
      </w:r>
      <w:r>
        <w:rPr>
          <w:spacing w:val="-5"/>
        </w:rPr>
        <w:t> </w:t>
      </w:r>
      <w:r>
        <w:rPr/>
        <w:t>are</w:t>
      </w:r>
      <w:r>
        <w:rPr>
          <w:spacing w:val="-4"/>
        </w:rPr>
        <w:t> </w:t>
      </w:r>
      <w:r>
        <w:rPr/>
        <w:t>not</w:t>
      </w:r>
      <w:r>
        <w:rPr>
          <w:spacing w:val="-3"/>
        </w:rPr>
        <w:t> </w:t>
      </w:r>
      <w:r>
        <w:rPr/>
        <w:t>bound</w:t>
      </w:r>
      <w:r>
        <w:rPr>
          <w:spacing w:val="-4"/>
        </w:rPr>
        <w:t> </w:t>
      </w:r>
      <w:r>
        <w:rPr/>
        <w:t>by</w:t>
      </w:r>
      <w:r>
        <w:rPr>
          <w:spacing w:val="-3"/>
        </w:rPr>
        <w:t> </w:t>
      </w:r>
      <w:r>
        <w:rPr/>
        <w:t>these</w:t>
      </w:r>
      <w:r>
        <w:rPr>
          <w:spacing w:val="-4"/>
        </w:rPr>
        <w:t> </w:t>
      </w:r>
      <w:r>
        <w:rPr/>
        <w:t>rules,</w:t>
      </w:r>
      <w:r>
        <w:rPr>
          <w:spacing w:val="-4"/>
        </w:rPr>
        <w:t> </w:t>
      </w:r>
      <w:r>
        <w:rPr/>
        <w:t>so</w:t>
      </w:r>
      <w:r>
        <w:rPr>
          <w:spacing w:val="-5"/>
        </w:rPr>
        <w:t> </w:t>
      </w:r>
      <w:r>
        <w:rPr/>
        <w:t>many</w:t>
      </w:r>
      <w:r>
        <w:rPr>
          <w:spacing w:val="-4"/>
        </w:rPr>
        <w:t> </w:t>
      </w:r>
      <w:r>
        <w:rPr/>
        <w:t>craft</w:t>
      </w:r>
      <w:r>
        <w:rPr>
          <w:spacing w:val="-3"/>
        </w:rPr>
        <w:t> </w:t>
      </w:r>
      <w:r>
        <w:rPr/>
        <w:t>breweries in the US produce beer called Oktoberfest, but based on the traditional style described in these guidelines as </w:t>
      </w:r>
      <w:r>
        <w:rPr>
          <w:i/>
        </w:rPr>
        <w:t>Märzen</w:t>
      </w:r>
      <w:r>
        <w:rPr/>
        <w:t>. May be called Helles Märzen.</w:t>
      </w:r>
    </w:p>
    <w:p>
      <w:pPr>
        <w:pStyle w:val="BodyText"/>
        <w:spacing w:line="242" w:lineRule="auto" w:before="37"/>
        <w:ind w:right="164"/>
      </w:pPr>
      <w:r>
        <w:rPr>
          <w:b/>
        </w:rPr>
        <w:t>History: </w:t>
      </w:r>
      <w:r>
        <w:rPr/>
        <w:t>Since 1990, the majority of beer served at Oktoberfest in Munich has been this style. Export beer specifically made for the United States is still mainly of the traditional amber style, as are US-produced interpretations. Paulaner first created the golden version in the mid-1970s because they thought the traditional Oktoberfest was too</w:t>
      </w:r>
      <w:r>
        <w:rPr>
          <w:spacing w:val="40"/>
        </w:rPr>
        <w:t> </w:t>
      </w:r>
      <w:r>
        <w:rPr/>
        <w:t>filling. So they developed a lighter, more drinkable but still malty version that they wanted to be “more poundable” (according to</w:t>
      </w:r>
      <w:r>
        <w:rPr>
          <w:spacing w:val="-1"/>
        </w:rPr>
        <w:t> </w:t>
      </w:r>
      <w:r>
        <w:rPr/>
        <w:t>the head brewer at Paulaner). But the actual</w:t>
      </w:r>
      <w:r>
        <w:rPr>
          <w:spacing w:val="-1"/>
        </w:rPr>
        <w:t> </w:t>
      </w:r>
      <w:r>
        <w:rPr/>
        <w:t>type of</w:t>
      </w:r>
      <w:r>
        <w:rPr>
          <w:spacing w:val="-5"/>
        </w:rPr>
        <w:t> </w:t>
      </w:r>
      <w:r>
        <w:rPr/>
        <w:t>beer</w:t>
      </w:r>
      <w:r>
        <w:rPr>
          <w:spacing w:val="-2"/>
        </w:rPr>
        <w:t> </w:t>
      </w:r>
      <w:r>
        <w:rPr/>
        <w:t>served</w:t>
      </w:r>
      <w:r>
        <w:rPr>
          <w:spacing w:val="-5"/>
        </w:rPr>
        <w:t> </w:t>
      </w:r>
      <w:r>
        <w:rPr/>
        <w:t>at</w:t>
      </w:r>
      <w:r>
        <w:rPr>
          <w:spacing w:val="-4"/>
        </w:rPr>
        <w:t> </w:t>
      </w:r>
      <w:r>
        <w:rPr/>
        <w:t>Oktoberfest</w:t>
      </w:r>
      <w:r>
        <w:rPr>
          <w:spacing w:val="-4"/>
        </w:rPr>
        <w:t> </w:t>
      </w:r>
      <w:r>
        <w:rPr/>
        <w:t>is</w:t>
      </w:r>
      <w:r>
        <w:rPr>
          <w:spacing w:val="-5"/>
        </w:rPr>
        <w:t> </w:t>
      </w:r>
      <w:r>
        <w:rPr/>
        <w:t>set</w:t>
      </w:r>
      <w:r>
        <w:rPr>
          <w:spacing w:val="-4"/>
        </w:rPr>
        <w:t> </w:t>
      </w:r>
      <w:r>
        <w:rPr/>
        <w:t>by</w:t>
      </w:r>
      <w:r>
        <w:rPr>
          <w:spacing w:val="-5"/>
        </w:rPr>
        <w:t> </w:t>
      </w:r>
      <w:r>
        <w:rPr/>
        <w:t>a</w:t>
      </w:r>
      <w:r>
        <w:rPr>
          <w:spacing w:val="-4"/>
        </w:rPr>
        <w:t> </w:t>
      </w:r>
      <w:r>
        <w:rPr/>
        <w:t>Munich</w:t>
      </w:r>
      <w:r>
        <w:rPr>
          <w:spacing w:val="-4"/>
        </w:rPr>
        <w:t> </w:t>
      </w:r>
      <w:r>
        <w:rPr/>
        <w:t>city</w:t>
      </w:r>
      <w:r>
        <w:rPr>
          <w:spacing w:val="-5"/>
        </w:rPr>
        <w:t> </w:t>
      </w:r>
      <w:r>
        <w:rPr/>
        <w:t>committee.</w:t>
      </w:r>
    </w:p>
    <w:p>
      <w:pPr>
        <w:pStyle w:val="BodyText"/>
        <w:spacing w:line="242" w:lineRule="auto" w:before="33"/>
        <w:ind w:left="140" w:right="152"/>
      </w:pPr>
      <w:r>
        <w:rPr>
          <w:b/>
        </w:rPr>
        <w:t>Characteristic Ingredients: </w:t>
      </w:r>
      <w:r>
        <w:rPr/>
        <w:t>Majority Pils malt, but with some</w:t>
      </w:r>
      <w:r>
        <w:rPr>
          <w:spacing w:val="-6"/>
        </w:rPr>
        <w:t> </w:t>
      </w:r>
      <w:r>
        <w:rPr/>
        <w:t>Vienna</w:t>
      </w:r>
      <w:r>
        <w:rPr>
          <w:spacing w:val="-5"/>
        </w:rPr>
        <w:t> </w:t>
      </w:r>
      <w:r>
        <w:rPr/>
        <w:t>or</w:t>
      </w:r>
      <w:r>
        <w:rPr>
          <w:spacing w:val="-5"/>
        </w:rPr>
        <w:t> </w:t>
      </w:r>
      <w:r>
        <w:rPr/>
        <w:t>Munich</w:t>
      </w:r>
      <w:r>
        <w:rPr>
          <w:spacing w:val="-5"/>
        </w:rPr>
        <w:t> </w:t>
      </w:r>
      <w:r>
        <w:rPr/>
        <w:t>malt</w:t>
      </w:r>
      <w:r>
        <w:rPr>
          <w:spacing w:val="-5"/>
        </w:rPr>
        <w:t> </w:t>
      </w:r>
      <w:r>
        <w:rPr/>
        <w:t>to</w:t>
      </w:r>
      <w:r>
        <w:rPr>
          <w:spacing w:val="-7"/>
        </w:rPr>
        <w:t> </w:t>
      </w:r>
      <w:r>
        <w:rPr/>
        <w:t>increase</w:t>
      </w:r>
      <w:r>
        <w:rPr>
          <w:spacing w:val="-6"/>
        </w:rPr>
        <w:t> </w:t>
      </w:r>
      <w:r>
        <w:rPr/>
        <w:t>maltiness.</w:t>
      </w:r>
      <w:r>
        <w:rPr>
          <w:spacing w:val="-6"/>
        </w:rPr>
        <w:t> </w:t>
      </w:r>
      <w:r>
        <w:rPr/>
        <w:t>Differences in commercial examples are mostly due to different maltsters and yeast, not major grist differences.</w:t>
      </w:r>
    </w:p>
    <w:p>
      <w:pPr>
        <w:pStyle w:val="BodyText"/>
        <w:spacing w:before="40"/>
        <w:ind w:right="236"/>
      </w:pPr>
      <w:r>
        <w:rPr>
          <w:b/>
        </w:rPr>
        <w:t>Style</w:t>
      </w:r>
      <w:r>
        <w:rPr>
          <w:b/>
          <w:spacing w:val="-4"/>
        </w:rPr>
        <w:t> </w:t>
      </w:r>
      <w:r>
        <w:rPr>
          <w:b/>
        </w:rPr>
        <w:t>Comparison:</w:t>
      </w:r>
      <w:r>
        <w:rPr>
          <w:b/>
          <w:spacing w:val="-6"/>
        </w:rPr>
        <w:t> </w:t>
      </w:r>
      <w:r>
        <w:rPr/>
        <w:t>Less</w:t>
      </w:r>
      <w:r>
        <w:rPr>
          <w:spacing w:val="-6"/>
        </w:rPr>
        <w:t> </w:t>
      </w:r>
      <w:r>
        <w:rPr/>
        <w:t>intense</w:t>
      </w:r>
      <w:r>
        <w:rPr>
          <w:spacing w:val="-5"/>
        </w:rPr>
        <w:t> </w:t>
      </w:r>
      <w:r>
        <w:rPr/>
        <w:t>and</w:t>
      </w:r>
      <w:r>
        <w:rPr>
          <w:spacing w:val="-2"/>
        </w:rPr>
        <w:t> </w:t>
      </w:r>
      <w:r>
        <w:rPr/>
        <w:t>less</w:t>
      </w:r>
      <w:r>
        <w:rPr>
          <w:spacing w:val="-6"/>
        </w:rPr>
        <w:t> </w:t>
      </w:r>
      <w:r>
        <w:rPr/>
        <w:t>richly</w:t>
      </w:r>
      <w:r>
        <w:rPr>
          <w:spacing w:val="-4"/>
        </w:rPr>
        <w:t> </w:t>
      </w:r>
      <w:r>
        <w:rPr/>
        <w:t>toasted</w:t>
      </w:r>
      <w:r>
        <w:rPr>
          <w:spacing w:val="-5"/>
        </w:rPr>
        <w:t> </w:t>
      </w:r>
      <w:r>
        <w:rPr/>
        <w:t>than a Märzen. Stronger than a Munich Helles, with a bit more body,</w:t>
      </w:r>
      <w:r>
        <w:rPr>
          <w:spacing w:val="-5"/>
        </w:rPr>
        <w:t> </w:t>
      </w:r>
      <w:r>
        <w:rPr/>
        <w:t>and</w:t>
      </w:r>
      <w:r>
        <w:rPr>
          <w:spacing w:val="-5"/>
        </w:rPr>
        <w:t> </w:t>
      </w:r>
      <w:r>
        <w:rPr/>
        <w:t>hop</w:t>
      </w:r>
      <w:r>
        <w:rPr>
          <w:spacing w:val="-4"/>
        </w:rPr>
        <w:t> </w:t>
      </w:r>
      <w:r>
        <w:rPr/>
        <w:t>and</w:t>
      </w:r>
      <w:r>
        <w:rPr>
          <w:spacing w:val="-5"/>
        </w:rPr>
        <w:t> </w:t>
      </w:r>
      <w:r>
        <w:rPr/>
        <w:t>malt</w:t>
      </w:r>
      <w:r>
        <w:rPr>
          <w:spacing w:val="-4"/>
        </w:rPr>
        <w:t> </w:t>
      </w:r>
      <w:r>
        <w:rPr/>
        <w:t>flavor.</w:t>
      </w:r>
      <w:r>
        <w:rPr>
          <w:spacing w:val="-3"/>
        </w:rPr>
        <w:t> </w:t>
      </w:r>
      <w:r>
        <w:rPr/>
        <w:t>Less</w:t>
      </w:r>
      <w:r>
        <w:rPr>
          <w:spacing w:val="-3"/>
        </w:rPr>
        <w:t> </w:t>
      </w:r>
      <w:r>
        <w:rPr/>
        <w:t>rich</w:t>
      </w:r>
      <w:r>
        <w:rPr>
          <w:spacing w:val="-4"/>
        </w:rPr>
        <w:t> </w:t>
      </w:r>
      <w:r>
        <w:rPr/>
        <w:t>in</w:t>
      </w:r>
      <w:r>
        <w:rPr>
          <w:spacing w:val="-5"/>
        </w:rPr>
        <w:t> </w:t>
      </w:r>
      <w:r>
        <w:rPr/>
        <w:t>malt</w:t>
      </w:r>
      <w:r>
        <w:rPr>
          <w:spacing w:val="-4"/>
        </w:rPr>
        <w:t> </w:t>
      </w:r>
      <w:r>
        <w:rPr/>
        <w:t>intensity</w:t>
      </w:r>
      <w:r>
        <w:rPr>
          <w:spacing w:val="-4"/>
        </w:rPr>
        <w:t> </w:t>
      </w:r>
      <w:r>
        <w:rPr/>
        <w:t>than a Helles Bock. The malt complexity is similar to a higher- gravity Czech Premium Pale Lager, although without the associated hops.</w:t>
      </w:r>
    </w:p>
    <w:p>
      <w:pPr>
        <w:spacing w:after="0"/>
        <w:sectPr>
          <w:type w:val="continuous"/>
          <w:pgSz w:w="12240" w:h="15840"/>
          <w:pgMar w:header="0" w:footer="746" w:top="940" w:bottom="280" w:left="580" w:right="580"/>
          <w:cols w:num="2" w:equalWidth="0">
            <w:col w:w="5175" w:space="585"/>
            <w:col w:w="5320"/>
          </w:cols>
        </w:sectPr>
      </w:pPr>
    </w:p>
    <w:p>
      <w:pPr>
        <w:tabs>
          <w:tab w:pos="2611" w:val="left" w:leader="none"/>
        </w:tabs>
        <w:spacing w:line="204" w:lineRule="exact" w:before="88"/>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1.054</w:t>
      </w:r>
      <w:r>
        <w:rPr>
          <w:spacing w:val="-3"/>
          <w:sz w:val="18"/>
        </w:rPr>
        <w:t> </w:t>
      </w:r>
      <w:r>
        <w:rPr>
          <w:sz w:val="18"/>
        </w:rPr>
        <w:t>–</w:t>
      </w:r>
      <w:r>
        <w:rPr>
          <w:spacing w:val="-2"/>
          <w:sz w:val="18"/>
        </w:rPr>
        <w:t> 1.057</w:t>
      </w:r>
    </w:p>
    <w:p>
      <w:pPr>
        <w:pStyle w:val="BodyText"/>
        <w:tabs>
          <w:tab w:pos="2638" w:val="left" w:leader="none"/>
        </w:tabs>
        <w:spacing w:line="204" w:lineRule="exact"/>
      </w:pPr>
      <w:r>
        <w:rPr/>
        <w:t>IBUs:</w:t>
      </w:r>
      <w:r>
        <w:rPr>
          <w:spacing w:val="41"/>
        </w:rPr>
        <w:t> </w:t>
      </w:r>
      <w:r>
        <w:rPr/>
        <w:t>18</w:t>
      </w:r>
      <w:r>
        <w:rPr>
          <w:spacing w:val="-1"/>
        </w:rPr>
        <w:t> </w:t>
      </w:r>
      <w:r>
        <w:rPr/>
        <w:t>–</w:t>
      </w:r>
      <w:r>
        <w:rPr>
          <w:spacing w:val="-1"/>
        </w:rPr>
        <w:t> </w:t>
      </w:r>
      <w:r>
        <w:rPr>
          <w:spacing w:val="-5"/>
        </w:rPr>
        <w:t>25</w:t>
      </w:r>
      <w:r>
        <w:rPr/>
        <w:tab/>
        <w:t>FG:</w:t>
      </w:r>
      <w:r>
        <w:rPr>
          <w:spacing w:val="40"/>
        </w:rPr>
        <w:t> </w:t>
      </w:r>
      <w:r>
        <w:rPr/>
        <w:t>1.010</w:t>
      </w:r>
      <w:r>
        <w:rPr>
          <w:spacing w:val="-2"/>
        </w:rPr>
        <w:t> </w:t>
      </w:r>
      <w:r>
        <w:rPr/>
        <w:t>–</w:t>
      </w:r>
      <w:r>
        <w:rPr>
          <w:spacing w:val="-2"/>
        </w:rPr>
        <w:t> 1.012</w:t>
      </w:r>
    </w:p>
    <w:p>
      <w:pPr>
        <w:pStyle w:val="BodyText"/>
        <w:tabs>
          <w:tab w:pos="2518" w:val="left" w:leader="none"/>
        </w:tabs>
        <w:spacing w:line="204" w:lineRule="exact"/>
      </w:pPr>
      <w:r>
        <w:rPr/>
        <w:t>SRM:</w:t>
      </w:r>
      <w:r>
        <w:rPr>
          <w:spacing w:val="51"/>
        </w:rPr>
        <w:t> </w:t>
      </w:r>
      <w:r>
        <w:rPr/>
        <w:t>4</w:t>
      </w:r>
      <w:r>
        <w:rPr>
          <w:spacing w:val="-2"/>
        </w:rPr>
        <w:t> </w:t>
      </w:r>
      <w:r>
        <w:rPr/>
        <w:t>–</w:t>
      </w:r>
      <w:r>
        <w:rPr>
          <w:spacing w:val="-1"/>
        </w:rPr>
        <w:t> </w:t>
      </w:r>
      <w:r>
        <w:rPr>
          <w:spacing w:val="-10"/>
        </w:rPr>
        <w:t>6</w:t>
      </w:r>
      <w:r>
        <w:rPr/>
        <w:tab/>
        <w:t>ABV:</w:t>
      </w:r>
      <w:r>
        <w:rPr>
          <w:spacing w:val="41"/>
        </w:rPr>
        <w:t> </w:t>
      </w:r>
      <w:r>
        <w:rPr/>
        <w:t>5.8 –</w:t>
      </w:r>
      <w:r>
        <w:rPr>
          <w:spacing w:val="-2"/>
        </w:rPr>
        <w:t> </w:t>
      </w:r>
      <w:r>
        <w:rPr>
          <w:spacing w:val="-4"/>
        </w:rPr>
        <w:t>6.3%</w:t>
      </w:r>
    </w:p>
    <w:p>
      <w:pPr>
        <w:pStyle w:val="BodyText"/>
        <w:spacing w:line="242" w:lineRule="auto" w:before="41"/>
        <w:ind w:right="47"/>
      </w:pPr>
      <w:r>
        <w:rPr>
          <w:b/>
        </w:rPr>
        <w:t>Commercial</w:t>
      </w:r>
      <w:r>
        <w:rPr>
          <w:b/>
          <w:spacing w:val="-11"/>
        </w:rPr>
        <w:t> </w:t>
      </w:r>
      <w:r>
        <w:rPr>
          <w:b/>
        </w:rPr>
        <w:t>Examples:</w:t>
      </w:r>
      <w:r>
        <w:rPr>
          <w:b/>
          <w:spacing w:val="-12"/>
        </w:rPr>
        <w:t> </w:t>
      </w:r>
      <w:r>
        <w:rPr/>
        <w:t>Augustiner</w:t>
      </w:r>
      <w:r>
        <w:rPr>
          <w:spacing w:val="-10"/>
        </w:rPr>
        <w:t> </w:t>
      </w:r>
      <w:r>
        <w:rPr/>
        <w:t>Oktoberfest,</w:t>
      </w:r>
      <w:r>
        <w:rPr>
          <w:spacing w:val="-9"/>
        </w:rPr>
        <w:t> </w:t>
      </w:r>
      <w:r>
        <w:rPr/>
        <w:t>Hacker- Pschorr Superior Festbier, Hofbräu Oktoberfestbier, Löwenbräu Oktoberfestbier, Paulaner Oktoberfest Bier, Weihenstephaner Festbier</w:t>
      </w:r>
    </w:p>
    <w:p>
      <w:pPr>
        <w:pStyle w:val="BodyText"/>
        <w:spacing w:line="244" w:lineRule="auto" w:before="40"/>
      </w:pPr>
      <w:r>
        <w:rPr>
          <w:b/>
        </w:rPr>
        <w:t>Tags: </w:t>
      </w:r>
      <w:r>
        <w:rPr/>
        <w:t>standard-strength, pale-color, bottom-fermented, lagered,</w:t>
      </w:r>
      <w:r>
        <w:rPr>
          <w:spacing w:val="-11"/>
        </w:rPr>
        <w:t> </w:t>
      </w:r>
      <w:r>
        <w:rPr/>
        <w:t>central-europe,</w:t>
      </w:r>
      <w:r>
        <w:rPr>
          <w:spacing w:val="-11"/>
        </w:rPr>
        <w:t> </w:t>
      </w:r>
      <w:r>
        <w:rPr/>
        <w:t>traditional-style,</w:t>
      </w:r>
      <w:r>
        <w:rPr>
          <w:spacing w:val="-11"/>
        </w:rPr>
        <w:t> </w:t>
      </w:r>
      <w:r>
        <w:rPr/>
        <w:t>pale-lager-family, </w:t>
      </w:r>
      <w:r>
        <w:rPr>
          <w:spacing w:val="-2"/>
        </w:rPr>
        <w:t>malty</w:t>
      </w:r>
    </w:p>
    <w:p>
      <w:pPr>
        <w:pStyle w:val="BodyText"/>
        <w:spacing w:before="2"/>
        <w:ind w:left="0"/>
        <w:rPr>
          <w:sz w:val="20"/>
        </w:rPr>
      </w:pPr>
    </w:p>
    <w:p>
      <w:pPr>
        <w:pStyle w:val="Heading3"/>
        <w:spacing w:before="1"/>
      </w:pPr>
      <w:bookmarkStart w:name="4C. Helles Bock" w:id="276"/>
      <w:bookmarkEnd w:id="276"/>
      <w:r>
        <w:rPr>
          <w:b w:val="0"/>
        </w:rPr>
      </w:r>
      <w:bookmarkStart w:name="_bookmark36" w:id="277"/>
      <w:bookmarkEnd w:id="277"/>
      <w:r>
        <w:rPr>
          <w:b w:val="0"/>
        </w:rPr>
      </w:r>
      <w:r>
        <w:rPr/>
        <w:t>4C.</w:t>
      </w:r>
      <w:r>
        <w:rPr>
          <w:spacing w:val="-6"/>
        </w:rPr>
        <w:t> </w:t>
      </w:r>
      <w:r>
        <w:rPr/>
        <w:t>Helles</w:t>
      </w:r>
      <w:r>
        <w:rPr>
          <w:spacing w:val="-3"/>
        </w:rPr>
        <w:t> </w:t>
      </w:r>
      <w:r>
        <w:rPr>
          <w:spacing w:val="-4"/>
        </w:rPr>
        <w:t>Bock</w:t>
      </w:r>
    </w:p>
    <w:p>
      <w:pPr>
        <w:pStyle w:val="BodyText"/>
        <w:spacing w:line="242" w:lineRule="auto" w:before="43"/>
        <w:ind w:left="140"/>
      </w:pPr>
      <w:r>
        <w:rPr>
          <w:b/>
        </w:rPr>
        <w:t>Overall</w:t>
      </w:r>
      <w:r>
        <w:rPr>
          <w:b/>
          <w:spacing w:val="-6"/>
        </w:rPr>
        <w:t> </w:t>
      </w:r>
      <w:r>
        <w:rPr>
          <w:b/>
        </w:rPr>
        <w:t>Impression:</w:t>
      </w:r>
      <w:r>
        <w:rPr>
          <w:b/>
          <w:spacing w:val="-7"/>
        </w:rPr>
        <w:t> </w:t>
      </w:r>
      <w:r>
        <w:rPr/>
        <w:t>A</w:t>
      </w:r>
      <w:r>
        <w:rPr>
          <w:spacing w:val="-6"/>
        </w:rPr>
        <w:t> </w:t>
      </w:r>
      <w:r>
        <w:rPr/>
        <w:t>relatively</w:t>
      </w:r>
      <w:r>
        <w:rPr>
          <w:spacing w:val="-6"/>
        </w:rPr>
        <w:t> </w:t>
      </w:r>
      <w:r>
        <w:rPr/>
        <w:t>pale,</w:t>
      </w:r>
      <w:r>
        <w:rPr>
          <w:spacing w:val="-6"/>
        </w:rPr>
        <w:t> </w:t>
      </w:r>
      <w:r>
        <w:rPr/>
        <w:t>strong,</w:t>
      </w:r>
      <w:r>
        <w:rPr>
          <w:spacing w:val="-6"/>
        </w:rPr>
        <w:t> </w:t>
      </w:r>
      <w:r>
        <w:rPr/>
        <w:t>malty</w:t>
      </w:r>
      <w:r>
        <w:rPr>
          <w:spacing w:val="-4"/>
        </w:rPr>
        <w:t> </w:t>
      </w:r>
      <w:r>
        <w:rPr/>
        <w:t>German lager</w:t>
      </w:r>
      <w:r>
        <w:rPr>
          <w:spacing w:val="-4"/>
        </w:rPr>
        <w:t> </w:t>
      </w:r>
      <w:r>
        <w:rPr/>
        <w:t>with</w:t>
      </w:r>
      <w:r>
        <w:rPr>
          <w:spacing w:val="-4"/>
        </w:rPr>
        <w:t> </w:t>
      </w:r>
      <w:r>
        <w:rPr/>
        <w:t>a</w:t>
      </w:r>
      <w:r>
        <w:rPr>
          <w:spacing w:val="-4"/>
        </w:rPr>
        <w:t> </w:t>
      </w:r>
      <w:r>
        <w:rPr/>
        <w:t>nicely</w:t>
      </w:r>
      <w:r>
        <w:rPr>
          <w:spacing w:val="-4"/>
        </w:rPr>
        <w:t> </w:t>
      </w:r>
      <w:r>
        <w:rPr/>
        <w:t>attenuated</w:t>
      </w:r>
      <w:r>
        <w:rPr>
          <w:spacing w:val="-5"/>
        </w:rPr>
        <w:t> </w:t>
      </w:r>
      <w:r>
        <w:rPr/>
        <w:t>finish</w:t>
      </w:r>
      <w:r>
        <w:rPr>
          <w:spacing w:val="-4"/>
        </w:rPr>
        <w:t> </w:t>
      </w:r>
      <w:r>
        <w:rPr/>
        <w:t>that</w:t>
      </w:r>
      <w:r>
        <w:rPr>
          <w:spacing w:val="-5"/>
        </w:rPr>
        <w:t> </w:t>
      </w:r>
      <w:r>
        <w:rPr/>
        <w:t>enhances</w:t>
      </w:r>
      <w:r>
        <w:rPr>
          <w:spacing w:val="-6"/>
        </w:rPr>
        <w:t> </w:t>
      </w:r>
      <w:r>
        <w:rPr/>
        <w:t>drinkability. The hop character is generally more apparent and the malt character less deeply rich than in other Bocks.</w:t>
      </w:r>
    </w:p>
    <w:p>
      <w:pPr>
        <w:pStyle w:val="BodyText"/>
        <w:spacing w:before="37"/>
      </w:pPr>
      <w:r>
        <w:rPr>
          <w:b/>
        </w:rPr>
        <w:t>Aroma:</w:t>
      </w:r>
      <w:r>
        <w:rPr>
          <w:b/>
          <w:spacing w:val="-5"/>
        </w:rPr>
        <w:t> </w:t>
      </w:r>
      <w:r>
        <w:rPr/>
        <w:t>Moderate</w:t>
      </w:r>
      <w:r>
        <w:rPr>
          <w:spacing w:val="-6"/>
        </w:rPr>
        <w:t> </w:t>
      </w:r>
      <w:r>
        <w:rPr/>
        <w:t>to</w:t>
      </w:r>
      <w:r>
        <w:rPr>
          <w:spacing w:val="-7"/>
        </w:rPr>
        <w:t> </w:t>
      </w:r>
      <w:r>
        <w:rPr/>
        <w:t>strong</w:t>
      </w:r>
      <w:r>
        <w:rPr>
          <w:spacing w:val="-6"/>
        </w:rPr>
        <w:t> </w:t>
      </w:r>
      <w:r>
        <w:rPr/>
        <w:t>grainy-sweet</w:t>
      </w:r>
      <w:r>
        <w:rPr>
          <w:spacing w:val="-5"/>
        </w:rPr>
        <w:t> </w:t>
      </w:r>
      <w:r>
        <w:rPr/>
        <w:t>malt</w:t>
      </w:r>
      <w:r>
        <w:rPr>
          <w:spacing w:val="-5"/>
        </w:rPr>
        <w:t> </w:t>
      </w:r>
      <w:r>
        <w:rPr/>
        <w:t>aroma,</w:t>
      </w:r>
      <w:r>
        <w:rPr>
          <w:spacing w:val="-5"/>
        </w:rPr>
        <w:t> </w:t>
      </w:r>
      <w:r>
        <w:rPr/>
        <w:t>often with a lightly toasted quality and low Maillard products.</w:t>
      </w:r>
    </w:p>
    <w:p>
      <w:pPr>
        <w:pStyle w:val="BodyText"/>
        <w:spacing w:line="244" w:lineRule="auto" w:before="4"/>
        <w:ind w:right="356"/>
        <w:jc w:val="both"/>
      </w:pPr>
      <w:r>
        <w:rPr/>
        <w:t>Moderately-low</w:t>
      </w:r>
      <w:r>
        <w:rPr>
          <w:spacing w:val="-6"/>
        </w:rPr>
        <w:t> </w:t>
      </w:r>
      <w:r>
        <w:rPr/>
        <w:t>spicy,</w:t>
      </w:r>
      <w:r>
        <w:rPr>
          <w:spacing w:val="-6"/>
        </w:rPr>
        <w:t> </w:t>
      </w:r>
      <w:r>
        <w:rPr/>
        <w:t>herbal,</w:t>
      </w:r>
      <w:r>
        <w:rPr>
          <w:spacing w:val="-4"/>
        </w:rPr>
        <w:t> </w:t>
      </w:r>
      <w:r>
        <w:rPr/>
        <w:t>or</w:t>
      </w:r>
      <w:r>
        <w:rPr>
          <w:spacing w:val="-5"/>
        </w:rPr>
        <w:t> </w:t>
      </w:r>
      <w:r>
        <w:rPr/>
        <w:t>floral</w:t>
      </w:r>
      <w:r>
        <w:rPr>
          <w:spacing w:val="-7"/>
        </w:rPr>
        <w:t> </w:t>
      </w:r>
      <w:r>
        <w:rPr/>
        <w:t>hop</w:t>
      </w:r>
      <w:r>
        <w:rPr>
          <w:spacing w:val="-5"/>
        </w:rPr>
        <w:t> </w:t>
      </w:r>
      <w:r>
        <w:rPr/>
        <w:t>aroma</w:t>
      </w:r>
      <w:r>
        <w:rPr>
          <w:spacing w:val="-5"/>
        </w:rPr>
        <w:t> </w:t>
      </w:r>
      <w:r>
        <w:rPr/>
        <w:t>optional. Clean</w:t>
      </w:r>
      <w:r>
        <w:rPr>
          <w:spacing w:val="-6"/>
        </w:rPr>
        <w:t> </w:t>
      </w:r>
      <w:r>
        <w:rPr/>
        <w:t>fermentation</w:t>
      </w:r>
      <w:r>
        <w:rPr>
          <w:spacing w:val="-6"/>
        </w:rPr>
        <w:t> </w:t>
      </w:r>
      <w:r>
        <w:rPr/>
        <w:t>profile.</w:t>
      </w:r>
      <w:r>
        <w:rPr>
          <w:spacing w:val="-6"/>
        </w:rPr>
        <w:t> </w:t>
      </w:r>
      <w:r>
        <w:rPr/>
        <w:t>Low</w:t>
      </w:r>
      <w:r>
        <w:rPr>
          <w:spacing w:val="-6"/>
        </w:rPr>
        <w:t> </w:t>
      </w:r>
      <w:r>
        <w:rPr/>
        <w:t>fruity</w:t>
      </w:r>
      <w:r>
        <w:rPr>
          <w:spacing w:val="-6"/>
        </w:rPr>
        <w:t> </w:t>
      </w:r>
      <w:r>
        <w:rPr/>
        <w:t>esters</w:t>
      </w:r>
      <w:r>
        <w:rPr>
          <w:spacing w:val="-4"/>
        </w:rPr>
        <w:t> </w:t>
      </w:r>
      <w:r>
        <w:rPr/>
        <w:t>optional.</w:t>
      </w:r>
      <w:r>
        <w:rPr>
          <w:spacing w:val="-6"/>
        </w:rPr>
        <w:t> </w:t>
      </w:r>
      <w:r>
        <w:rPr/>
        <w:t>Very light alcohol optional.</w:t>
      </w:r>
    </w:p>
    <w:p>
      <w:pPr>
        <w:pStyle w:val="BodyText"/>
        <w:spacing w:line="244" w:lineRule="auto" w:before="32"/>
        <w:ind w:right="422"/>
        <w:jc w:val="both"/>
      </w:pPr>
      <w:r>
        <w:rPr>
          <w:b/>
        </w:rPr>
        <w:t>Appearance:</w:t>
      </w:r>
      <w:r>
        <w:rPr>
          <w:b/>
          <w:spacing w:val="-6"/>
        </w:rPr>
        <w:t> </w:t>
      </w:r>
      <w:r>
        <w:rPr/>
        <w:t>Deep</w:t>
      </w:r>
      <w:r>
        <w:rPr>
          <w:spacing w:val="-4"/>
        </w:rPr>
        <w:t> </w:t>
      </w:r>
      <w:r>
        <w:rPr/>
        <w:t>gold</w:t>
      </w:r>
      <w:r>
        <w:rPr>
          <w:spacing w:val="-5"/>
        </w:rPr>
        <w:t> </w:t>
      </w:r>
      <w:r>
        <w:rPr/>
        <w:t>to</w:t>
      </w:r>
      <w:r>
        <w:rPr>
          <w:spacing w:val="-3"/>
        </w:rPr>
        <w:t> </w:t>
      </w:r>
      <w:r>
        <w:rPr/>
        <w:t>light</w:t>
      </w:r>
      <w:r>
        <w:rPr>
          <w:spacing w:val="-4"/>
        </w:rPr>
        <w:t> </w:t>
      </w:r>
      <w:r>
        <w:rPr/>
        <w:t>amber</w:t>
      </w:r>
      <w:r>
        <w:rPr>
          <w:spacing w:val="-4"/>
        </w:rPr>
        <w:t> </w:t>
      </w:r>
      <w:r>
        <w:rPr/>
        <w:t>in</w:t>
      </w:r>
      <w:r>
        <w:rPr>
          <w:spacing w:val="-5"/>
        </w:rPr>
        <w:t> </w:t>
      </w:r>
      <w:r>
        <w:rPr/>
        <w:t>color.</w:t>
      </w:r>
      <w:r>
        <w:rPr>
          <w:spacing w:val="-5"/>
        </w:rPr>
        <w:t> </w:t>
      </w:r>
      <w:r>
        <w:rPr/>
        <w:t>Bright</w:t>
      </w:r>
      <w:r>
        <w:rPr>
          <w:spacing w:val="-4"/>
        </w:rPr>
        <w:t> </w:t>
      </w:r>
      <w:r>
        <w:rPr/>
        <w:t>to clear clarity. Large, creamy, persistent, white head.</w:t>
      </w:r>
    </w:p>
    <w:p>
      <w:pPr>
        <w:pStyle w:val="BodyText"/>
        <w:spacing w:line="242" w:lineRule="auto" w:before="37"/>
        <w:ind w:right="47"/>
      </w:pPr>
      <w:r>
        <w:rPr>
          <w:b/>
        </w:rPr>
        <w:t>Flavor: </w:t>
      </w:r>
      <w:r>
        <w:rPr/>
        <w:t>Moderately to moderately strong grainy-sweet, doughy, bready, or lightly toasty malt flavor dominates with some rich Maillard products providing added interest. Few caramel</w:t>
      </w:r>
      <w:r>
        <w:rPr>
          <w:spacing w:val="-6"/>
        </w:rPr>
        <w:t> </w:t>
      </w:r>
      <w:r>
        <w:rPr/>
        <w:t>flavors</w:t>
      </w:r>
      <w:r>
        <w:rPr>
          <w:spacing w:val="-6"/>
        </w:rPr>
        <w:t> </w:t>
      </w:r>
      <w:r>
        <w:rPr/>
        <w:t>optional.</w:t>
      </w:r>
      <w:r>
        <w:rPr>
          <w:spacing w:val="-3"/>
        </w:rPr>
        <w:t> </w:t>
      </w:r>
      <w:r>
        <w:rPr/>
        <w:t>Low</w:t>
      </w:r>
      <w:r>
        <w:rPr>
          <w:spacing w:val="-5"/>
        </w:rPr>
        <w:t> </w:t>
      </w:r>
      <w:r>
        <w:rPr/>
        <w:t>to</w:t>
      </w:r>
      <w:r>
        <w:rPr>
          <w:spacing w:val="-6"/>
        </w:rPr>
        <w:t> </w:t>
      </w:r>
      <w:r>
        <w:rPr/>
        <w:t>moderate</w:t>
      </w:r>
      <w:r>
        <w:rPr>
          <w:spacing w:val="-3"/>
        </w:rPr>
        <w:t> </w:t>
      </w:r>
      <w:r>
        <w:rPr/>
        <w:t>spicy,</w:t>
      </w:r>
      <w:r>
        <w:rPr>
          <w:spacing w:val="-5"/>
        </w:rPr>
        <w:t> </w:t>
      </w:r>
      <w:r>
        <w:rPr/>
        <w:t>herbal,</w:t>
      </w:r>
      <w:r>
        <w:rPr>
          <w:spacing w:val="-5"/>
        </w:rPr>
        <w:t> </w:t>
      </w:r>
      <w:r>
        <w:rPr/>
        <w:t>floral, peppery hop flavor optional, but present in the best examples. Moderate hop bitterness, more so in the balance than in other Bocks. Clean fermentation profile. Well-attenuated, not cloying, with a moderately-dry finish that may taste of both malt and hops.</w:t>
      </w:r>
    </w:p>
    <w:p>
      <w:pPr>
        <w:pStyle w:val="BodyText"/>
        <w:spacing w:line="242" w:lineRule="auto" w:before="89"/>
        <w:ind w:left="140" w:right="156"/>
      </w:pPr>
      <w:r>
        <w:rPr/>
        <w:br w:type="column"/>
      </w:r>
      <w:r>
        <w:rPr>
          <w:b/>
        </w:rPr>
        <w:t>Mouthfeel: </w:t>
      </w:r>
      <w:r>
        <w:rPr/>
        <w:t>Medium-bodied. Moderate to moderately-high carbonation. Smooth and clean with no harshness or astringency,</w:t>
      </w:r>
      <w:r>
        <w:rPr>
          <w:spacing w:val="-6"/>
        </w:rPr>
        <w:t> </w:t>
      </w:r>
      <w:r>
        <w:rPr/>
        <w:t>despite</w:t>
      </w:r>
      <w:r>
        <w:rPr>
          <w:spacing w:val="-7"/>
        </w:rPr>
        <w:t> </w:t>
      </w:r>
      <w:r>
        <w:rPr/>
        <w:t>the</w:t>
      </w:r>
      <w:r>
        <w:rPr>
          <w:spacing w:val="-6"/>
        </w:rPr>
        <w:t> </w:t>
      </w:r>
      <w:r>
        <w:rPr/>
        <w:t>increased</w:t>
      </w:r>
      <w:r>
        <w:rPr>
          <w:spacing w:val="-7"/>
        </w:rPr>
        <w:t> </w:t>
      </w:r>
      <w:r>
        <w:rPr/>
        <w:t>hop</w:t>
      </w:r>
      <w:r>
        <w:rPr>
          <w:spacing w:val="-6"/>
        </w:rPr>
        <w:t> </w:t>
      </w:r>
      <w:r>
        <w:rPr/>
        <w:t>bitterness.</w:t>
      </w:r>
      <w:r>
        <w:rPr>
          <w:spacing w:val="-5"/>
        </w:rPr>
        <w:t> </w:t>
      </w:r>
      <w:r>
        <w:rPr/>
        <w:t>Light</w:t>
      </w:r>
      <w:r>
        <w:rPr>
          <w:spacing w:val="-6"/>
        </w:rPr>
        <w:t> </w:t>
      </w:r>
      <w:r>
        <w:rPr/>
        <w:t>alcohol warming optional.</w:t>
      </w:r>
    </w:p>
    <w:p>
      <w:pPr>
        <w:pStyle w:val="BodyText"/>
        <w:spacing w:line="244" w:lineRule="auto" w:before="38"/>
        <w:ind w:left="140" w:right="156"/>
      </w:pPr>
      <w:r>
        <w:rPr>
          <w:b/>
        </w:rPr>
        <w:t>Comments: </w:t>
      </w:r>
      <w:r>
        <w:rPr/>
        <w:t>Also known as Maibock. Compared to darker Bock</w:t>
      </w:r>
      <w:r>
        <w:rPr>
          <w:spacing w:val="-4"/>
        </w:rPr>
        <w:t> </w:t>
      </w:r>
      <w:r>
        <w:rPr/>
        <w:t>beers,</w:t>
      </w:r>
      <w:r>
        <w:rPr>
          <w:spacing w:val="-4"/>
        </w:rPr>
        <w:t> </w:t>
      </w:r>
      <w:r>
        <w:rPr/>
        <w:t>the</w:t>
      </w:r>
      <w:r>
        <w:rPr>
          <w:spacing w:val="-4"/>
        </w:rPr>
        <w:t> </w:t>
      </w:r>
      <w:r>
        <w:rPr/>
        <w:t>hops</w:t>
      </w:r>
      <w:r>
        <w:rPr>
          <w:spacing w:val="-5"/>
        </w:rPr>
        <w:t> </w:t>
      </w:r>
      <w:r>
        <w:rPr/>
        <w:t>compensate</w:t>
      </w:r>
      <w:r>
        <w:rPr>
          <w:spacing w:val="-4"/>
        </w:rPr>
        <w:t> </w:t>
      </w:r>
      <w:r>
        <w:rPr/>
        <w:t>for</w:t>
      </w:r>
      <w:r>
        <w:rPr>
          <w:spacing w:val="-3"/>
        </w:rPr>
        <w:t> </w:t>
      </w:r>
      <w:r>
        <w:rPr/>
        <w:t>the</w:t>
      </w:r>
      <w:r>
        <w:rPr>
          <w:spacing w:val="-4"/>
        </w:rPr>
        <w:t> </w:t>
      </w:r>
      <w:r>
        <w:rPr/>
        <w:t>lower</w:t>
      </w:r>
      <w:r>
        <w:rPr>
          <w:spacing w:val="-3"/>
        </w:rPr>
        <w:t> </w:t>
      </w:r>
      <w:r>
        <w:rPr/>
        <w:t>level</w:t>
      </w:r>
      <w:r>
        <w:rPr>
          <w:spacing w:val="-5"/>
        </w:rPr>
        <w:t> </w:t>
      </w:r>
      <w:r>
        <w:rPr/>
        <w:t>of</w:t>
      </w:r>
      <w:r>
        <w:rPr>
          <w:spacing w:val="-2"/>
        </w:rPr>
        <w:t> </w:t>
      </w:r>
      <w:r>
        <w:rPr/>
        <w:t>Maillard products in the balance.</w:t>
      </w:r>
    </w:p>
    <w:p>
      <w:pPr>
        <w:pStyle w:val="BodyText"/>
        <w:spacing w:line="242" w:lineRule="auto" w:before="34"/>
        <w:ind w:left="140" w:right="156"/>
      </w:pPr>
      <w:r>
        <w:rPr>
          <w:b/>
        </w:rPr>
        <w:t>History: </w:t>
      </w:r>
      <w:r>
        <w:rPr/>
        <w:t>A fairly recent development in comparison to the other</w:t>
      </w:r>
      <w:r>
        <w:rPr>
          <w:spacing w:val="-2"/>
        </w:rPr>
        <w:t> </w:t>
      </w:r>
      <w:r>
        <w:rPr/>
        <w:t>members</w:t>
      </w:r>
      <w:r>
        <w:rPr>
          <w:spacing w:val="-4"/>
        </w:rPr>
        <w:t> </w:t>
      </w:r>
      <w:r>
        <w:rPr/>
        <w:t>of</w:t>
      </w:r>
      <w:r>
        <w:rPr>
          <w:spacing w:val="-4"/>
        </w:rPr>
        <w:t> </w:t>
      </w:r>
      <w:r>
        <w:rPr/>
        <w:t>the</w:t>
      </w:r>
      <w:r>
        <w:rPr>
          <w:spacing w:val="-3"/>
        </w:rPr>
        <w:t> </w:t>
      </w:r>
      <w:r>
        <w:rPr/>
        <w:t>bock</w:t>
      </w:r>
      <w:r>
        <w:rPr>
          <w:spacing w:val="-1"/>
        </w:rPr>
        <w:t> </w:t>
      </w:r>
      <w:r>
        <w:rPr/>
        <w:t>family.</w:t>
      </w:r>
      <w:r>
        <w:rPr>
          <w:spacing w:val="-3"/>
        </w:rPr>
        <w:t> </w:t>
      </w:r>
      <w:r>
        <w:rPr/>
        <w:t>The</w:t>
      </w:r>
      <w:r>
        <w:rPr>
          <w:spacing w:val="-1"/>
        </w:rPr>
        <w:t> </w:t>
      </w:r>
      <w:r>
        <w:rPr/>
        <w:t>serving</w:t>
      </w:r>
      <w:r>
        <w:rPr>
          <w:spacing w:val="-1"/>
        </w:rPr>
        <w:t> </w:t>
      </w:r>
      <w:r>
        <w:rPr/>
        <w:t>of</w:t>
      </w:r>
      <w:r>
        <w:rPr>
          <w:spacing w:val="-4"/>
        </w:rPr>
        <w:t> </w:t>
      </w:r>
      <w:r>
        <w:rPr/>
        <w:t>Maibock</w:t>
      </w:r>
      <w:r>
        <w:rPr>
          <w:spacing w:val="-3"/>
        </w:rPr>
        <w:t> </w:t>
      </w:r>
      <w:r>
        <w:rPr/>
        <w:t>is</w:t>
      </w:r>
      <w:r>
        <w:rPr>
          <w:spacing w:val="-4"/>
        </w:rPr>
        <w:t> </w:t>
      </w:r>
      <w:r>
        <w:rPr/>
        <w:t>a seasonal</w:t>
      </w:r>
      <w:r>
        <w:rPr>
          <w:spacing w:val="-5"/>
        </w:rPr>
        <w:t> </w:t>
      </w:r>
      <w:r>
        <w:rPr/>
        <w:t>offering</w:t>
      </w:r>
      <w:r>
        <w:rPr>
          <w:spacing w:val="-4"/>
        </w:rPr>
        <w:t> </w:t>
      </w:r>
      <w:r>
        <w:rPr/>
        <w:t>associated</w:t>
      </w:r>
      <w:r>
        <w:rPr>
          <w:spacing w:val="-4"/>
        </w:rPr>
        <w:t> </w:t>
      </w:r>
      <w:r>
        <w:rPr/>
        <w:t>with</w:t>
      </w:r>
      <w:r>
        <w:rPr>
          <w:spacing w:val="-3"/>
        </w:rPr>
        <w:t> </w:t>
      </w:r>
      <w:r>
        <w:rPr/>
        <w:t>springtime</w:t>
      </w:r>
      <w:r>
        <w:rPr>
          <w:spacing w:val="-4"/>
        </w:rPr>
        <w:t> </w:t>
      </w:r>
      <w:r>
        <w:rPr/>
        <w:t>and</w:t>
      </w:r>
      <w:r>
        <w:rPr>
          <w:spacing w:val="-4"/>
        </w:rPr>
        <w:t> </w:t>
      </w:r>
      <w:r>
        <w:rPr/>
        <w:t>the</w:t>
      </w:r>
      <w:r>
        <w:rPr>
          <w:spacing w:val="-4"/>
        </w:rPr>
        <w:t> </w:t>
      </w:r>
      <w:r>
        <w:rPr/>
        <w:t>month</w:t>
      </w:r>
      <w:r>
        <w:rPr>
          <w:spacing w:val="-3"/>
        </w:rPr>
        <w:t> </w:t>
      </w:r>
      <w:r>
        <w:rPr/>
        <w:t>of May,</w:t>
      </w:r>
      <w:r>
        <w:rPr>
          <w:spacing w:val="-4"/>
        </w:rPr>
        <w:t> </w:t>
      </w:r>
      <w:r>
        <w:rPr/>
        <w:t>and</w:t>
      </w:r>
      <w:r>
        <w:rPr>
          <w:spacing w:val="-4"/>
        </w:rPr>
        <w:t> </w:t>
      </w:r>
      <w:r>
        <w:rPr/>
        <w:t>may</w:t>
      </w:r>
      <w:r>
        <w:rPr>
          <w:spacing w:val="-4"/>
        </w:rPr>
        <w:t> </w:t>
      </w:r>
      <w:r>
        <w:rPr/>
        <w:t>include</w:t>
      </w:r>
      <w:r>
        <w:rPr>
          <w:spacing w:val="-4"/>
        </w:rPr>
        <w:t> </w:t>
      </w:r>
      <w:r>
        <w:rPr/>
        <w:t>a</w:t>
      </w:r>
      <w:r>
        <w:rPr>
          <w:spacing w:val="-3"/>
        </w:rPr>
        <w:t> </w:t>
      </w:r>
      <w:r>
        <w:rPr/>
        <w:t>wider</w:t>
      </w:r>
      <w:r>
        <w:rPr>
          <w:spacing w:val="-3"/>
        </w:rPr>
        <w:t> </w:t>
      </w:r>
      <w:r>
        <w:rPr/>
        <w:t>color</w:t>
      </w:r>
      <w:r>
        <w:rPr>
          <w:spacing w:val="-3"/>
        </w:rPr>
        <w:t> </w:t>
      </w:r>
      <w:r>
        <w:rPr/>
        <w:t>and</w:t>
      </w:r>
      <w:r>
        <w:rPr>
          <w:spacing w:val="-4"/>
        </w:rPr>
        <w:t> </w:t>
      </w:r>
      <w:r>
        <w:rPr/>
        <w:t>hopping</w:t>
      </w:r>
      <w:r>
        <w:rPr>
          <w:spacing w:val="-4"/>
        </w:rPr>
        <w:t> </w:t>
      </w:r>
      <w:r>
        <w:rPr/>
        <w:t>range</w:t>
      </w:r>
      <w:r>
        <w:rPr>
          <w:spacing w:val="-4"/>
        </w:rPr>
        <w:t> </w:t>
      </w:r>
      <w:r>
        <w:rPr/>
        <w:t>than</w:t>
      </w:r>
      <w:r>
        <w:rPr>
          <w:spacing w:val="-4"/>
        </w:rPr>
        <w:t> </w:t>
      </w:r>
      <w:r>
        <w:rPr/>
        <w:t>is seen in exported products.</w:t>
      </w:r>
    </w:p>
    <w:p>
      <w:pPr>
        <w:pStyle w:val="BodyText"/>
        <w:spacing w:before="38"/>
        <w:ind w:left="140" w:right="156"/>
      </w:pPr>
      <w:r>
        <w:rPr>
          <w:b/>
        </w:rPr>
        <w:t>Characteristic Ingredients: </w:t>
      </w:r>
      <w:r>
        <w:rPr/>
        <w:t>A mix of Pils, Vienna, and Munich</w:t>
      </w:r>
      <w:r>
        <w:rPr>
          <w:spacing w:val="-3"/>
        </w:rPr>
        <w:t> </w:t>
      </w:r>
      <w:r>
        <w:rPr/>
        <w:t>malts.</w:t>
      </w:r>
      <w:r>
        <w:rPr>
          <w:spacing w:val="-4"/>
        </w:rPr>
        <w:t> </w:t>
      </w:r>
      <w:r>
        <w:rPr/>
        <w:t>No</w:t>
      </w:r>
      <w:r>
        <w:rPr>
          <w:spacing w:val="-5"/>
        </w:rPr>
        <w:t> </w:t>
      </w:r>
      <w:r>
        <w:rPr/>
        <w:t>adjuncts.</w:t>
      </w:r>
      <w:r>
        <w:rPr>
          <w:spacing w:val="-4"/>
        </w:rPr>
        <w:t> </w:t>
      </w:r>
      <w:r>
        <w:rPr/>
        <w:t>Light</w:t>
      </w:r>
      <w:r>
        <w:rPr>
          <w:spacing w:val="-3"/>
        </w:rPr>
        <w:t> </w:t>
      </w:r>
      <w:r>
        <w:rPr/>
        <w:t>use</w:t>
      </w:r>
      <w:r>
        <w:rPr>
          <w:spacing w:val="-4"/>
        </w:rPr>
        <w:t> </w:t>
      </w:r>
      <w:r>
        <w:rPr/>
        <w:t>of</w:t>
      </w:r>
      <w:r>
        <w:rPr>
          <w:spacing w:val="-5"/>
        </w:rPr>
        <w:t> </w:t>
      </w:r>
      <w:r>
        <w:rPr/>
        <w:t>pale</w:t>
      </w:r>
      <w:r>
        <w:rPr>
          <w:spacing w:val="-4"/>
        </w:rPr>
        <w:t> </w:t>
      </w:r>
      <w:r>
        <w:rPr/>
        <w:t>crystal</w:t>
      </w:r>
      <w:r>
        <w:rPr>
          <w:spacing w:val="-5"/>
        </w:rPr>
        <w:t> </w:t>
      </w:r>
      <w:r>
        <w:rPr/>
        <w:t>type</w:t>
      </w:r>
      <w:r>
        <w:rPr>
          <w:spacing w:val="-2"/>
        </w:rPr>
        <w:t> </w:t>
      </w:r>
      <w:r>
        <w:rPr/>
        <w:t>malts possible. Traditional German hops. Clean lager yeast.</w:t>
      </w:r>
    </w:p>
    <w:p>
      <w:pPr>
        <w:pStyle w:val="BodyText"/>
        <w:spacing w:line="244" w:lineRule="auto" w:before="6"/>
        <w:ind w:left="140" w:right="154"/>
      </w:pPr>
      <w:r>
        <w:rPr/>
        <w:t>Decoction</w:t>
      </w:r>
      <w:r>
        <w:rPr>
          <w:spacing w:val="-3"/>
        </w:rPr>
        <w:t> </w:t>
      </w:r>
      <w:r>
        <w:rPr/>
        <w:t>mash</w:t>
      </w:r>
      <w:r>
        <w:rPr>
          <w:spacing w:val="-2"/>
        </w:rPr>
        <w:t> </w:t>
      </w:r>
      <w:r>
        <w:rPr/>
        <w:t>is</w:t>
      </w:r>
      <w:r>
        <w:rPr>
          <w:spacing w:val="-4"/>
        </w:rPr>
        <w:t> </w:t>
      </w:r>
      <w:r>
        <w:rPr/>
        <w:t>traditional,</w:t>
      </w:r>
      <w:r>
        <w:rPr>
          <w:spacing w:val="-1"/>
        </w:rPr>
        <w:t> </w:t>
      </w:r>
      <w:r>
        <w:rPr/>
        <w:t>but</w:t>
      </w:r>
      <w:r>
        <w:rPr>
          <w:spacing w:val="-2"/>
        </w:rPr>
        <w:t> </w:t>
      </w:r>
      <w:r>
        <w:rPr/>
        <w:t>boiling</w:t>
      </w:r>
      <w:r>
        <w:rPr>
          <w:spacing w:val="-3"/>
        </w:rPr>
        <w:t> </w:t>
      </w:r>
      <w:r>
        <w:rPr/>
        <w:t>is</w:t>
      </w:r>
      <w:r>
        <w:rPr>
          <w:spacing w:val="-1"/>
        </w:rPr>
        <w:t> </w:t>
      </w:r>
      <w:r>
        <w:rPr/>
        <w:t>less</w:t>
      </w:r>
      <w:r>
        <w:rPr>
          <w:spacing w:val="-4"/>
        </w:rPr>
        <w:t> </w:t>
      </w:r>
      <w:r>
        <w:rPr/>
        <w:t>than</w:t>
      </w:r>
      <w:r>
        <w:rPr>
          <w:spacing w:val="-3"/>
        </w:rPr>
        <w:t> </w:t>
      </w:r>
      <w:r>
        <w:rPr/>
        <w:t>in Dunkles</w:t>
      </w:r>
      <w:r>
        <w:rPr>
          <w:spacing w:val="-5"/>
        </w:rPr>
        <w:t> </w:t>
      </w:r>
      <w:r>
        <w:rPr/>
        <w:t>Bock</w:t>
      </w:r>
      <w:r>
        <w:rPr>
          <w:spacing w:val="-4"/>
        </w:rPr>
        <w:t> </w:t>
      </w:r>
      <w:r>
        <w:rPr/>
        <w:t>to</w:t>
      </w:r>
      <w:r>
        <w:rPr>
          <w:spacing w:val="-5"/>
        </w:rPr>
        <w:t> </w:t>
      </w:r>
      <w:r>
        <w:rPr/>
        <w:t>restrain</w:t>
      </w:r>
      <w:r>
        <w:rPr>
          <w:spacing w:val="-4"/>
        </w:rPr>
        <w:t> </w:t>
      </w:r>
      <w:r>
        <w:rPr/>
        <w:t>color</w:t>
      </w:r>
      <w:r>
        <w:rPr>
          <w:spacing w:val="-1"/>
        </w:rPr>
        <w:t> </w:t>
      </w:r>
      <w:r>
        <w:rPr/>
        <w:t>development.</w:t>
      </w:r>
      <w:r>
        <w:rPr>
          <w:spacing w:val="-2"/>
        </w:rPr>
        <w:t> </w:t>
      </w:r>
      <w:r>
        <w:rPr/>
        <w:t>Soft</w:t>
      </w:r>
      <w:r>
        <w:rPr>
          <w:spacing w:val="-1"/>
        </w:rPr>
        <w:t> </w:t>
      </w:r>
      <w:r>
        <w:rPr>
          <w:spacing w:val="-2"/>
        </w:rPr>
        <w:t>water.</w:t>
      </w:r>
    </w:p>
    <w:p>
      <w:pPr>
        <w:pStyle w:val="BodyText"/>
        <w:spacing w:line="242" w:lineRule="auto" w:before="34"/>
        <w:ind w:left="140" w:right="156"/>
      </w:pPr>
      <w:r>
        <w:rPr>
          <w:b/>
        </w:rPr>
        <w:t>Style</w:t>
      </w:r>
      <w:r>
        <w:rPr>
          <w:b/>
          <w:spacing w:val="-4"/>
        </w:rPr>
        <w:t> </w:t>
      </w:r>
      <w:r>
        <w:rPr>
          <w:b/>
        </w:rPr>
        <w:t>Comparison:</w:t>
      </w:r>
      <w:r>
        <w:rPr>
          <w:b/>
          <w:spacing w:val="-6"/>
        </w:rPr>
        <w:t> </w:t>
      </w:r>
      <w:r>
        <w:rPr/>
        <w:t>Can</w:t>
      </w:r>
      <w:r>
        <w:rPr>
          <w:spacing w:val="-5"/>
        </w:rPr>
        <w:t> </w:t>
      </w:r>
      <w:r>
        <w:rPr/>
        <w:t>be</w:t>
      </w:r>
      <w:r>
        <w:rPr>
          <w:spacing w:val="-5"/>
        </w:rPr>
        <w:t> </w:t>
      </w:r>
      <w:r>
        <w:rPr/>
        <w:t>thought</w:t>
      </w:r>
      <w:r>
        <w:rPr>
          <w:spacing w:val="-4"/>
        </w:rPr>
        <w:t> </w:t>
      </w:r>
      <w:r>
        <w:rPr/>
        <w:t>of</w:t>
      </w:r>
      <w:r>
        <w:rPr>
          <w:spacing w:val="-6"/>
        </w:rPr>
        <w:t> </w:t>
      </w:r>
      <w:r>
        <w:rPr/>
        <w:t>as</w:t>
      </w:r>
      <w:r>
        <w:rPr>
          <w:spacing w:val="-3"/>
        </w:rPr>
        <w:t> </w:t>
      </w:r>
      <w:r>
        <w:rPr/>
        <w:t>either</w:t>
      </w:r>
      <w:r>
        <w:rPr>
          <w:spacing w:val="-4"/>
        </w:rPr>
        <w:t> </w:t>
      </w:r>
      <w:r>
        <w:rPr/>
        <w:t>a</w:t>
      </w:r>
      <w:r>
        <w:rPr>
          <w:spacing w:val="-4"/>
        </w:rPr>
        <w:t> </w:t>
      </w:r>
      <w:r>
        <w:rPr/>
        <w:t>pale</w:t>
      </w:r>
      <w:r>
        <w:rPr>
          <w:spacing w:val="-5"/>
        </w:rPr>
        <w:t> </w:t>
      </w:r>
      <w:r>
        <w:rPr/>
        <w:t>version of a Dunkles Bock, or a Munich Helles or Festbier brewed to bock strength. While quite malty, this beer typically has less dark</w:t>
      </w:r>
      <w:r>
        <w:rPr>
          <w:spacing w:val="-2"/>
        </w:rPr>
        <w:t> </w:t>
      </w:r>
      <w:r>
        <w:rPr/>
        <w:t>and</w:t>
      </w:r>
      <w:r>
        <w:rPr>
          <w:spacing w:val="-2"/>
        </w:rPr>
        <w:t> </w:t>
      </w:r>
      <w:r>
        <w:rPr/>
        <w:t>rich</w:t>
      </w:r>
      <w:r>
        <w:rPr>
          <w:spacing w:val="-1"/>
        </w:rPr>
        <w:t> </w:t>
      </w:r>
      <w:r>
        <w:rPr/>
        <w:t>malt</w:t>
      </w:r>
      <w:r>
        <w:rPr>
          <w:spacing w:val="-1"/>
        </w:rPr>
        <w:t> </w:t>
      </w:r>
      <w:r>
        <w:rPr/>
        <w:t>flavors,</w:t>
      </w:r>
      <w:r>
        <w:rPr>
          <w:spacing w:val="-2"/>
        </w:rPr>
        <w:t> </w:t>
      </w:r>
      <w:r>
        <w:rPr/>
        <w:t>and can</w:t>
      </w:r>
      <w:r>
        <w:rPr>
          <w:spacing w:val="-2"/>
        </w:rPr>
        <w:t> </w:t>
      </w:r>
      <w:r>
        <w:rPr/>
        <w:t>be</w:t>
      </w:r>
      <w:r>
        <w:rPr>
          <w:spacing w:val="-2"/>
        </w:rPr>
        <w:t> </w:t>
      </w:r>
      <w:r>
        <w:rPr/>
        <w:t>drier,</w:t>
      </w:r>
      <w:r>
        <w:rPr>
          <w:spacing w:val="-2"/>
        </w:rPr>
        <w:t> </w:t>
      </w:r>
      <w:r>
        <w:rPr/>
        <w:t>hoppier,</w:t>
      </w:r>
      <w:r>
        <w:rPr>
          <w:spacing w:val="-2"/>
        </w:rPr>
        <w:t> </w:t>
      </w:r>
      <w:r>
        <w:rPr/>
        <w:t>and</w:t>
      </w:r>
      <w:r>
        <w:rPr>
          <w:spacing w:val="-2"/>
        </w:rPr>
        <w:t> </w:t>
      </w:r>
      <w:r>
        <w:rPr/>
        <w:t>more bitter than a Dunkles Bock. Less strong than a pale Doppelbock, but with similar flavors.</w:t>
      </w:r>
    </w:p>
    <w:p>
      <w:pPr>
        <w:tabs>
          <w:tab w:pos="2612" w:val="left" w:leader="none"/>
        </w:tabs>
        <w:spacing w:line="204" w:lineRule="exact" w:before="40"/>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1.064</w:t>
      </w:r>
      <w:r>
        <w:rPr>
          <w:spacing w:val="-1"/>
          <w:sz w:val="18"/>
        </w:rPr>
        <w:t> </w:t>
      </w:r>
      <w:r>
        <w:rPr>
          <w:sz w:val="18"/>
        </w:rPr>
        <w:t>–</w:t>
      </w:r>
      <w:r>
        <w:rPr>
          <w:spacing w:val="-2"/>
          <w:sz w:val="18"/>
        </w:rPr>
        <w:t> 1.072</w:t>
      </w:r>
    </w:p>
    <w:p>
      <w:pPr>
        <w:pStyle w:val="BodyText"/>
        <w:tabs>
          <w:tab w:pos="2638" w:val="left" w:leader="none"/>
        </w:tabs>
        <w:spacing w:line="204" w:lineRule="exact"/>
        <w:ind w:left="140"/>
      </w:pPr>
      <w:r>
        <w:rPr/>
        <w:t>IBUs:</w:t>
      </w:r>
      <w:r>
        <w:rPr>
          <w:spacing w:val="42"/>
        </w:rPr>
        <w:t> </w:t>
      </w:r>
      <w:r>
        <w:rPr/>
        <w:t>23</w:t>
      </w:r>
      <w:r>
        <w:rPr>
          <w:spacing w:val="-3"/>
        </w:rPr>
        <w:t> </w:t>
      </w:r>
      <w:r>
        <w:rPr/>
        <w:t>–</w:t>
      </w:r>
      <w:r>
        <w:rPr>
          <w:spacing w:val="-1"/>
        </w:rPr>
        <w:t> </w:t>
      </w:r>
      <w:r>
        <w:rPr>
          <w:spacing w:val="-5"/>
        </w:rPr>
        <w:t>35</w:t>
      </w:r>
      <w:r>
        <w:rPr/>
        <w:tab/>
        <w:t>FG:</w:t>
      </w:r>
      <w:r>
        <w:rPr>
          <w:spacing w:val="40"/>
        </w:rPr>
        <w:t> </w:t>
      </w:r>
      <w:r>
        <w:rPr/>
        <w:t>1.011</w:t>
      </w:r>
      <w:r>
        <w:rPr>
          <w:spacing w:val="-2"/>
        </w:rPr>
        <w:t> </w:t>
      </w:r>
      <w:r>
        <w:rPr/>
        <w:t>– </w:t>
      </w:r>
      <w:r>
        <w:rPr>
          <w:spacing w:val="-2"/>
        </w:rPr>
        <w:t>1.018</w:t>
      </w:r>
    </w:p>
    <w:p>
      <w:pPr>
        <w:pStyle w:val="BodyText"/>
        <w:tabs>
          <w:tab w:pos="2518" w:val="left" w:leader="none"/>
        </w:tabs>
        <w:spacing w:line="204" w:lineRule="exact"/>
        <w:ind w:left="140"/>
      </w:pPr>
      <w:r>
        <w:rPr/>
        <w:t>SRM:</w:t>
      </w:r>
      <w:r>
        <w:rPr>
          <w:spacing w:val="51"/>
        </w:rPr>
        <w:t> </w:t>
      </w:r>
      <w:r>
        <w:rPr/>
        <w:t>6</w:t>
      </w:r>
      <w:r>
        <w:rPr>
          <w:spacing w:val="-2"/>
        </w:rPr>
        <w:t> </w:t>
      </w:r>
      <w:r>
        <w:rPr/>
        <w:t>–</w:t>
      </w:r>
      <w:r>
        <w:rPr>
          <w:spacing w:val="-1"/>
        </w:rPr>
        <w:t> </w:t>
      </w:r>
      <w:r>
        <w:rPr>
          <w:spacing w:val="-10"/>
        </w:rPr>
        <w:t>9</w:t>
      </w:r>
      <w:r>
        <w:rPr/>
        <w:tab/>
        <w:t>ABV:</w:t>
      </w:r>
      <w:r>
        <w:rPr>
          <w:spacing w:val="41"/>
        </w:rPr>
        <w:t> </w:t>
      </w:r>
      <w:r>
        <w:rPr/>
        <w:t>6.3</w:t>
      </w:r>
      <w:r>
        <w:rPr>
          <w:spacing w:val="-3"/>
        </w:rPr>
        <w:t> </w:t>
      </w:r>
      <w:r>
        <w:rPr/>
        <w:t>–</w:t>
      </w:r>
      <w:r>
        <w:rPr>
          <w:spacing w:val="-2"/>
        </w:rPr>
        <w:t> </w:t>
      </w:r>
      <w:r>
        <w:rPr>
          <w:spacing w:val="-4"/>
        </w:rPr>
        <w:t>7.4%</w:t>
      </w:r>
    </w:p>
    <w:p>
      <w:pPr>
        <w:pStyle w:val="BodyText"/>
        <w:spacing w:line="244" w:lineRule="auto" w:before="40"/>
        <w:ind w:right="156"/>
      </w:pPr>
      <w:r>
        <w:rPr>
          <w:b/>
        </w:rPr>
        <w:t>Commercial</w:t>
      </w:r>
      <w:r>
        <w:rPr>
          <w:b/>
          <w:spacing w:val="-11"/>
        </w:rPr>
        <w:t> </w:t>
      </w:r>
      <w:r>
        <w:rPr>
          <w:b/>
        </w:rPr>
        <w:t>Examples:</w:t>
      </w:r>
      <w:r>
        <w:rPr>
          <w:b/>
          <w:spacing w:val="-12"/>
        </w:rPr>
        <w:t> </w:t>
      </w:r>
      <w:r>
        <w:rPr/>
        <w:t>Altenmünster</w:t>
      </w:r>
      <w:r>
        <w:rPr>
          <w:spacing w:val="-9"/>
        </w:rPr>
        <w:t> </w:t>
      </w:r>
      <w:r>
        <w:rPr/>
        <w:t>Maibock,</w:t>
      </w:r>
      <w:r>
        <w:rPr>
          <w:spacing w:val="-11"/>
        </w:rPr>
        <w:t> </w:t>
      </w:r>
      <w:r>
        <w:rPr/>
        <w:t>Ayinger Maibock, Chuckanut Maibock, Einbecker Mai-Ur-Bock, Hofbräu Maibock, Mahr’s Heller Bock</w:t>
      </w:r>
    </w:p>
    <w:p>
      <w:pPr>
        <w:pStyle w:val="BodyText"/>
        <w:spacing w:line="244" w:lineRule="auto" w:before="32"/>
        <w:ind w:right="380"/>
      </w:pPr>
      <w:r>
        <w:rPr>
          <w:b/>
        </w:rPr>
        <w:t>Tags:</w:t>
      </w:r>
      <w:r>
        <w:rPr>
          <w:b/>
          <w:spacing w:val="-12"/>
        </w:rPr>
        <w:t> </w:t>
      </w:r>
      <w:r>
        <w:rPr/>
        <w:t>high-strength,</w:t>
      </w:r>
      <w:r>
        <w:rPr>
          <w:spacing w:val="-11"/>
        </w:rPr>
        <w:t> </w:t>
      </w:r>
      <w:r>
        <w:rPr/>
        <w:t>pale-color,</w:t>
      </w:r>
      <w:r>
        <w:rPr>
          <w:spacing w:val="-10"/>
        </w:rPr>
        <w:t> </w:t>
      </w:r>
      <w:r>
        <w:rPr/>
        <w:t>bottom-fermented,</w:t>
      </w:r>
      <w:r>
        <w:rPr>
          <w:spacing w:val="-9"/>
        </w:rPr>
        <w:t> </w:t>
      </w:r>
      <w:r>
        <w:rPr/>
        <w:t>lagered, central-europe, traditional-style, bock-family, malty</w:t>
      </w:r>
    </w:p>
    <w:p>
      <w:pPr>
        <w:spacing w:after="0" w:line="244" w:lineRule="auto"/>
        <w:sectPr>
          <w:pgSz w:w="12240" w:h="15840"/>
          <w:pgMar w:header="0" w:footer="746" w:top="920" w:bottom="940" w:left="580" w:right="580"/>
          <w:cols w:num="2" w:equalWidth="0">
            <w:col w:w="5188" w:space="571"/>
            <w:col w:w="5321"/>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58" name="Group 58"/>
                <wp:cNvGraphicFramePr>
                  <a:graphicFrameLocks/>
                </wp:cNvGraphicFramePr>
                <a:graphic>
                  <a:graphicData uri="http://schemas.microsoft.com/office/word/2010/wordprocessingGroup">
                    <wpg:wgp>
                      <wpg:cNvPr id="58" name="Group 58"/>
                      <wpg:cNvGrpSpPr/>
                      <wpg:grpSpPr>
                        <a:xfrm>
                          <a:off x="0" y="0"/>
                          <a:ext cx="6894830" cy="18415"/>
                          <a:chExt cx="6894830" cy="18415"/>
                        </a:xfrm>
                      </wpg:grpSpPr>
                      <wps:wsp>
                        <wps:cNvPr id="59" name="Graphic 59"/>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57" coordorigin="0,0" coordsize="10858,29">
                <v:rect style="position:absolute;left:0;top:0;width:10858;height:29" id="docshape58"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10" w:after="0"/>
        <w:ind w:left="513" w:right="0" w:hanging="373"/>
        <w:jc w:val="left"/>
      </w:pPr>
      <w:bookmarkStart w:name="5. Pale Bitter European Beer" w:id="278"/>
      <w:bookmarkEnd w:id="278"/>
      <w:r>
        <w:rPr>
          <w:b w:val="0"/>
        </w:rPr>
      </w:r>
      <w:bookmarkStart w:name="_bookmark37" w:id="279"/>
      <w:bookmarkEnd w:id="279"/>
      <w:r>
        <w:rPr>
          <w:b w:val="0"/>
        </w:rPr>
      </w:r>
      <w:r>
        <w:rPr>
          <w:sz w:val="28"/>
        </w:rPr>
        <w:t>P</w:t>
      </w:r>
      <w:r>
        <w:rPr/>
        <w:t>ALE</w:t>
      </w:r>
      <w:r>
        <w:rPr>
          <w:spacing w:val="-6"/>
        </w:rPr>
        <w:t> </w:t>
      </w:r>
      <w:r>
        <w:rPr>
          <w:sz w:val="28"/>
        </w:rPr>
        <w:t>B</w:t>
      </w:r>
      <w:r>
        <w:rPr/>
        <w:t>ITTER</w:t>
      </w:r>
      <w:r>
        <w:rPr>
          <w:spacing w:val="-5"/>
        </w:rPr>
        <w:t> </w:t>
      </w:r>
      <w:r>
        <w:rPr>
          <w:sz w:val="28"/>
        </w:rPr>
        <w:t>E</w:t>
      </w:r>
      <w:r>
        <w:rPr/>
        <w:t>UROPEAN</w:t>
      </w:r>
      <w:r>
        <w:rPr>
          <w:spacing w:val="-5"/>
        </w:rPr>
        <w:t> </w:t>
      </w:r>
      <w:r>
        <w:rPr>
          <w:spacing w:val="-4"/>
          <w:sz w:val="28"/>
        </w:rPr>
        <w:t>B</w:t>
      </w:r>
      <w:r>
        <w:rPr>
          <w:spacing w:val="-4"/>
        </w:rPr>
        <w:t>EER</w:t>
      </w:r>
    </w:p>
    <w:p>
      <w:pPr>
        <w:spacing w:before="120"/>
        <w:ind w:left="139" w:right="89" w:firstLine="0"/>
        <w:jc w:val="left"/>
        <w:rPr>
          <w:i/>
          <w:sz w:val="18"/>
        </w:rPr>
      </w:pPr>
      <w:r>
        <w:rPr>
          <w:i/>
          <w:sz w:val="18"/>
        </w:rPr>
        <w:t>This</w:t>
      </w:r>
      <w:r>
        <w:rPr>
          <w:i/>
          <w:spacing w:val="-2"/>
          <w:sz w:val="18"/>
        </w:rPr>
        <w:t> </w:t>
      </w:r>
      <w:r>
        <w:rPr>
          <w:i/>
          <w:sz w:val="18"/>
        </w:rPr>
        <w:t>category</w:t>
      </w:r>
      <w:r>
        <w:rPr>
          <w:i/>
          <w:spacing w:val="-2"/>
          <w:sz w:val="18"/>
        </w:rPr>
        <w:t> </w:t>
      </w:r>
      <w:r>
        <w:rPr>
          <w:i/>
          <w:sz w:val="18"/>
        </w:rPr>
        <w:t>describes</w:t>
      </w:r>
      <w:r>
        <w:rPr>
          <w:i/>
          <w:spacing w:val="-2"/>
          <w:sz w:val="18"/>
        </w:rPr>
        <w:t> </w:t>
      </w:r>
      <w:r>
        <w:rPr>
          <w:i/>
          <w:sz w:val="18"/>
        </w:rPr>
        <w:t>German-origin</w:t>
      </w:r>
      <w:r>
        <w:rPr>
          <w:i/>
          <w:spacing w:val="-2"/>
          <w:sz w:val="18"/>
        </w:rPr>
        <w:t> </w:t>
      </w:r>
      <w:r>
        <w:rPr>
          <w:i/>
          <w:sz w:val="18"/>
        </w:rPr>
        <w:t>beers</w:t>
      </w:r>
      <w:r>
        <w:rPr>
          <w:i/>
          <w:spacing w:val="-3"/>
          <w:sz w:val="18"/>
        </w:rPr>
        <w:t> </w:t>
      </w:r>
      <w:r>
        <w:rPr>
          <w:i/>
          <w:sz w:val="18"/>
        </w:rPr>
        <w:t>that</w:t>
      </w:r>
      <w:r>
        <w:rPr>
          <w:i/>
          <w:spacing w:val="-2"/>
          <w:sz w:val="18"/>
        </w:rPr>
        <w:t> </w:t>
      </w:r>
      <w:r>
        <w:rPr>
          <w:i/>
          <w:sz w:val="18"/>
        </w:rPr>
        <w:t>are</w:t>
      </w:r>
      <w:r>
        <w:rPr>
          <w:i/>
          <w:spacing w:val="-3"/>
          <w:sz w:val="18"/>
        </w:rPr>
        <w:t> </w:t>
      </w:r>
      <w:r>
        <w:rPr>
          <w:i/>
          <w:sz w:val="18"/>
        </w:rPr>
        <w:t>pale</w:t>
      </w:r>
      <w:r>
        <w:rPr>
          <w:i/>
          <w:spacing w:val="-1"/>
          <w:sz w:val="18"/>
        </w:rPr>
        <w:t> </w:t>
      </w:r>
      <w:r>
        <w:rPr>
          <w:i/>
          <w:sz w:val="18"/>
        </w:rPr>
        <w:t>and</w:t>
      </w:r>
      <w:r>
        <w:rPr>
          <w:i/>
          <w:spacing w:val="-2"/>
          <w:sz w:val="18"/>
        </w:rPr>
        <w:t> </w:t>
      </w:r>
      <w:r>
        <w:rPr>
          <w:i/>
          <w:sz w:val="18"/>
        </w:rPr>
        <w:t>have</w:t>
      </w:r>
      <w:r>
        <w:rPr>
          <w:i/>
          <w:spacing w:val="-3"/>
          <w:sz w:val="18"/>
        </w:rPr>
        <w:t> </w:t>
      </w:r>
      <w:r>
        <w:rPr>
          <w:i/>
          <w:sz w:val="18"/>
        </w:rPr>
        <w:t>an</w:t>
      </w:r>
      <w:r>
        <w:rPr>
          <w:i/>
          <w:spacing w:val="-2"/>
          <w:sz w:val="18"/>
        </w:rPr>
        <w:t> </w:t>
      </w:r>
      <w:r>
        <w:rPr>
          <w:i/>
          <w:sz w:val="18"/>
        </w:rPr>
        <w:t>even</w:t>
      </w:r>
      <w:r>
        <w:rPr>
          <w:i/>
          <w:spacing w:val="-2"/>
          <w:sz w:val="18"/>
        </w:rPr>
        <w:t> </w:t>
      </w:r>
      <w:r>
        <w:rPr>
          <w:i/>
          <w:sz w:val="18"/>
        </w:rPr>
        <w:t>to</w:t>
      </w:r>
      <w:r>
        <w:rPr>
          <w:i/>
          <w:spacing w:val="-1"/>
          <w:sz w:val="18"/>
        </w:rPr>
        <w:t> </w:t>
      </w:r>
      <w:r>
        <w:rPr>
          <w:i/>
          <w:sz w:val="18"/>
        </w:rPr>
        <w:t>bitter</w:t>
      </w:r>
      <w:r>
        <w:rPr>
          <w:i/>
          <w:spacing w:val="-1"/>
          <w:sz w:val="18"/>
        </w:rPr>
        <w:t> </w:t>
      </w:r>
      <w:r>
        <w:rPr>
          <w:i/>
          <w:sz w:val="18"/>
        </w:rPr>
        <w:t>balance</w:t>
      </w:r>
      <w:r>
        <w:rPr>
          <w:i/>
          <w:spacing w:val="-3"/>
          <w:sz w:val="18"/>
        </w:rPr>
        <w:t> </w:t>
      </w:r>
      <w:r>
        <w:rPr>
          <w:i/>
          <w:sz w:val="18"/>
        </w:rPr>
        <w:t>with</w:t>
      </w:r>
      <w:r>
        <w:rPr>
          <w:i/>
          <w:spacing w:val="-2"/>
          <w:sz w:val="18"/>
        </w:rPr>
        <w:t> </w:t>
      </w:r>
      <w:r>
        <w:rPr>
          <w:i/>
          <w:sz w:val="18"/>
        </w:rPr>
        <w:t>a</w:t>
      </w:r>
      <w:r>
        <w:rPr>
          <w:i/>
          <w:spacing w:val="-2"/>
          <w:sz w:val="18"/>
        </w:rPr>
        <w:t> </w:t>
      </w:r>
      <w:r>
        <w:rPr>
          <w:i/>
          <w:sz w:val="18"/>
        </w:rPr>
        <w:t>mild</w:t>
      </w:r>
      <w:r>
        <w:rPr>
          <w:i/>
          <w:spacing w:val="-2"/>
          <w:sz w:val="18"/>
        </w:rPr>
        <w:t> </w:t>
      </w:r>
      <w:r>
        <w:rPr>
          <w:i/>
          <w:sz w:val="18"/>
        </w:rPr>
        <w:t>to</w:t>
      </w:r>
      <w:r>
        <w:rPr>
          <w:i/>
          <w:spacing w:val="-2"/>
          <w:sz w:val="18"/>
        </w:rPr>
        <w:t> </w:t>
      </w:r>
      <w:r>
        <w:rPr>
          <w:i/>
          <w:sz w:val="18"/>
        </w:rPr>
        <w:t>moderately</w:t>
      </w:r>
      <w:r>
        <w:rPr>
          <w:i/>
          <w:spacing w:val="-2"/>
          <w:sz w:val="18"/>
        </w:rPr>
        <w:t> </w:t>
      </w:r>
      <w:r>
        <w:rPr>
          <w:i/>
          <w:sz w:val="18"/>
        </w:rPr>
        <w:t>strong</w:t>
      </w:r>
      <w:r>
        <w:rPr>
          <w:i/>
          <w:spacing w:val="-2"/>
          <w:sz w:val="18"/>
        </w:rPr>
        <w:t> </w:t>
      </w:r>
      <w:r>
        <w:rPr>
          <w:i/>
          <w:sz w:val="18"/>
        </w:rPr>
        <w:t>hoppy character featuring traditional German hops. They are generally bottom-fermented or are lagered to provide a smooth profile, and are well-attenuated as are most German beers.</w:t>
      </w:r>
    </w:p>
    <w:p>
      <w:pPr>
        <w:pStyle w:val="BodyText"/>
        <w:spacing w:before="7"/>
        <w:ind w:left="0"/>
        <w:rPr>
          <w:i/>
          <w:sz w:val="12"/>
        </w:rPr>
      </w:pPr>
    </w:p>
    <w:p>
      <w:pPr>
        <w:spacing w:after="0"/>
        <w:rPr>
          <w:sz w:val="12"/>
        </w:rPr>
        <w:sectPr>
          <w:pgSz w:w="12240" w:h="15840"/>
          <w:pgMar w:header="0" w:footer="746" w:top="1020" w:bottom="940" w:left="580" w:right="580"/>
        </w:sectPr>
      </w:pPr>
    </w:p>
    <w:p>
      <w:pPr>
        <w:pStyle w:val="Heading3"/>
        <w:spacing w:before="101"/>
      </w:pPr>
      <w:bookmarkStart w:name="5A. German Leichtbier" w:id="280"/>
      <w:bookmarkEnd w:id="280"/>
      <w:r>
        <w:rPr>
          <w:b w:val="0"/>
        </w:rPr>
      </w:r>
      <w:bookmarkStart w:name="_bookmark38" w:id="281"/>
      <w:bookmarkEnd w:id="281"/>
      <w:r>
        <w:rPr>
          <w:b w:val="0"/>
        </w:rPr>
      </w:r>
      <w:r>
        <w:rPr/>
        <w:t>5A.</w:t>
      </w:r>
      <w:r>
        <w:rPr>
          <w:spacing w:val="-6"/>
        </w:rPr>
        <w:t> </w:t>
      </w:r>
      <w:r>
        <w:rPr/>
        <w:t>German</w:t>
      </w:r>
      <w:r>
        <w:rPr>
          <w:spacing w:val="-3"/>
        </w:rPr>
        <w:t> </w:t>
      </w:r>
      <w:r>
        <w:rPr>
          <w:spacing w:val="-2"/>
        </w:rPr>
        <w:t>Leichtbier</w:t>
      </w:r>
    </w:p>
    <w:p>
      <w:pPr>
        <w:pStyle w:val="BodyText"/>
        <w:spacing w:line="242" w:lineRule="auto" w:before="41"/>
      </w:pPr>
      <w:r>
        <w:rPr>
          <w:b/>
        </w:rPr>
        <w:t>Overall</w:t>
      </w:r>
      <w:r>
        <w:rPr>
          <w:b/>
          <w:spacing w:val="-7"/>
        </w:rPr>
        <w:t> </w:t>
      </w:r>
      <w:r>
        <w:rPr>
          <w:b/>
        </w:rPr>
        <w:t>Impression:</w:t>
      </w:r>
      <w:r>
        <w:rPr>
          <w:b/>
          <w:spacing w:val="-9"/>
        </w:rPr>
        <w:t> </w:t>
      </w:r>
      <w:r>
        <w:rPr/>
        <w:t>A</w:t>
      </w:r>
      <w:r>
        <w:rPr>
          <w:spacing w:val="-7"/>
        </w:rPr>
        <w:t> </w:t>
      </w:r>
      <w:r>
        <w:rPr/>
        <w:t>pale,</w:t>
      </w:r>
      <w:r>
        <w:rPr>
          <w:spacing w:val="-6"/>
        </w:rPr>
        <w:t> </w:t>
      </w:r>
      <w:r>
        <w:rPr/>
        <w:t>highly-attenuated,</w:t>
      </w:r>
      <w:r>
        <w:rPr>
          <w:spacing w:val="-7"/>
        </w:rPr>
        <w:t> </w:t>
      </w:r>
      <w:r>
        <w:rPr/>
        <w:t>light-bodied German lager with lower alcohol and calories than standard- strength</w:t>
      </w:r>
      <w:r>
        <w:rPr>
          <w:spacing w:val="-5"/>
        </w:rPr>
        <w:t> </w:t>
      </w:r>
      <w:r>
        <w:rPr/>
        <w:t>beers.</w:t>
      </w:r>
      <w:r>
        <w:rPr>
          <w:spacing w:val="-6"/>
        </w:rPr>
        <w:t> </w:t>
      </w:r>
      <w:r>
        <w:rPr/>
        <w:t>Moderately</w:t>
      </w:r>
      <w:r>
        <w:rPr>
          <w:spacing w:val="-5"/>
        </w:rPr>
        <w:t> </w:t>
      </w:r>
      <w:r>
        <w:rPr/>
        <w:t>bitter</w:t>
      </w:r>
      <w:r>
        <w:rPr>
          <w:spacing w:val="-5"/>
        </w:rPr>
        <w:t> </w:t>
      </w:r>
      <w:r>
        <w:rPr/>
        <w:t>with</w:t>
      </w:r>
      <w:r>
        <w:rPr>
          <w:spacing w:val="-5"/>
        </w:rPr>
        <w:t> </w:t>
      </w:r>
      <w:r>
        <w:rPr/>
        <w:t>noticeable</w:t>
      </w:r>
      <w:r>
        <w:rPr>
          <w:spacing w:val="-4"/>
        </w:rPr>
        <w:t> </w:t>
      </w:r>
      <w:r>
        <w:rPr/>
        <w:t>malt</w:t>
      </w:r>
      <w:r>
        <w:rPr>
          <w:spacing w:val="-5"/>
        </w:rPr>
        <w:t> </w:t>
      </w:r>
      <w:r>
        <w:rPr/>
        <w:t>and</w:t>
      </w:r>
      <w:r>
        <w:rPr>
          <w:spacing w:val="-6"/>
        </w:rPr>
        <w:t> </w:t>
      </w:r>
      <w:r>
        <w:rPr/>
        <w:t>hop flavors, the beer is still interesting to drink.</w:t>
      </w:r>
    </w:p>
    <w:p>
      <w:pPr>
        <w:pStyle w:val="BodyText"/>
        <w:spacing w:line="242" w:lineRule="auto" w:before="40"/>
        <w:ind w:left="140" w:right="263" w:hanging="1"/>
        <w:jc w:val="both"/>
      </w:pPr>
      <w:r>
        <w:rPr>
          <w:b/>
        </w:rPr>
        <w:t>Aroma:</w:t>
      </w:r>
      <w:r>
        <w:rPr>
          <w:b/>
          <w:spacing w:val="-4"/>
        </w:rPr>
        <w:t> </w:t>
      </w:r>
      <w:r>
        <w:rPr/>
        <w:t>Low</w:t>
      </w:r>
      <w:r>
        <w:rPr>
          <w:spacing w:val="-3"/>
        </w:rPr>
        <w:t> </w:t>
      </w:r>
      <w:r>
        <w:rPr/>
        <w:t>to</w:t>
      </w:r>
      <w:r>
        <w:rPr>
          <w:spacing w:val="-4"/>
        </w:rPr>
        <w:t> </w:t>
      </w:r>
      <w:r>
        <w:rPr/>
        <w:t>medium</w:t>
      </w:r>
      <w:r>
        <w:rPr>
          <w:spacing w:val="-3"/>
        </w:rPr>
        <w:t> </w:t>
      </w:r>
      <w:r>
        <w:rPr/>
        <w:t>hop aroma,</w:t>
      </w:r>
      <w:r>
        <w:rPr>
          <w:spacing w:val="-3"/>
        </w:rPr>
        <w:t> </w:t>
      </w:r>
      <w:r>
        <w:rPr/>
        <w:t>with</w:t>
      </w:r>
      <w:r>
        <w:rPr>
          <w:spacing w:val="-2"/>
        </w:rPr>
        <w:t> </w:t>
      </w:r>
      <w:r>
        <w:rPr/>
        <w:t>a</w:t>
      </w:r>
      <w:r>
        <w:rPr>
          <w:spacing w:val="-2"/>
        </w:rPr>
        <w:t> </w:t>
      </w:r>
      <w:r>
        <w:rPr/>
        <w:t>spicy,</w:t>
      </w:r>
      <w:r>
        <w:rPr>
          <w:spacing w:val="-3"/>
        </w:rPr>
        <w:t> </w:t>
      </w:r>
      <w:r>
        <w:rPr/>
        <w:t>herbal,</w:t>
      </w:r>
      <w:r>
        <w:rPr>
          <w:spacing w:val="-3"/>
        </w:rPr>
        <w:t> </w:t>
      </w:r>
      <w:r>
        <w:rPr/>
        <w:t>or floral</w:t>
      </w:r>
      <w:r>
        <w:rPr>
          <w:spacing w:val="-7"/>
        </w:rPr>
        <w:t> </w:t>
      </w:r>
      <w:r>
        <w:rPr/>
        <w:t>character.</w:t>
      </w:r>
      <w:r>
        <w:rPr>
          <w:spacing w:val="-6"/>
        </w:rPr>
        <w:t> </w:t>
      </w:r>
      <w:r>
        <w:rPr/>
        <w:t>Low</w:t>
      </w:r>
      <w:r>
        <w:rPr>
          <w:spacing w:val="-6"/>
        </w:rPr>
        <w:t> </w:t>
      </w:r>
      <w:r>
        <w:rPr/>
        <w:t>to</w:t>
      </w:r>
      <w:r>
        <w:rPr>
          <w:spacing w:val="-7"/>
        </w:rPr>
        <w:t> </w:t>
      </w:r>
      <w:r>
        <w:rPr/>
        <w:t>medium-low</w:t>
      </w:r>
      <w:r>
        <w:rPr>
          <w:spacing w:val="-5"/>
        </w:rPr>
        <w:t> </w:t>
      </w:r>
      <w:r>
        <w:rPr/>
        <w:t>grainy-sweet</w:t>
      </w:r>
      <w:r>
        <w:rPr>
          <w:spacing w:val="-6"/>
        </w:rPr>
        <w:t> </w:t>
      </w:r>
      <w:r>
        <w:rPr/>
        <w:t>or</w:t>
      </w:r>
      <w:r>
        <w:rPr>
          <w:spacing w:val="-6"/>
        </w:rPr>
        <w:t> </w:t>
      </w:r>
      <w:r>
        <w:rPr/>
        <w:t>slightly crackery malt aroma. Clean fermentation profile.</w:t>
      </w:r>
    </w:p>
    <w:p>
      <w:pPr>
        <w:pStyle w:val="BodyText"/>
        <w:spacing w:line="244" w:lineRule="auto" w:before="38"/>
      </w:pPr>
      <w:r>
        <w:rPr>
          <w:b/>
        </w:rPr>
        <w:t>Appearance: </w:t>
      </w:r>
      <w:r>
        <w:rPr/>
        <w:t>Pale straw to deep yellow in color. Brilliant clarity.</w:t>
      </w:r>
      <w:r>
        <w:rPr>
          <w:spacing w:val="-5"/>
        </w:rPr>
        <w:t> </w:t>
      </w:r>
      <w:r>
        <w:rPr/>
        <w:t>Moderate</w:t>
      </w:r>
      <w:r>
        <w:rPr>
          <w:spacing w:val="-5"/>
        </w:rPr>
        <w:t> </w:t>
      </w:r>
      <w:r>
        <w:rPr/>
        <w:t>white</w:t>
      </w:r>
      <w:r>
        <w:rPr>
          <w:spacing w:val="-5"/>
        </w:rPr>
        <w:t> </w:t>
      </w:r>
      <w:r>
        <w:rPr/>
        <w:t>head</w:t>
      </w:r>
      <w:r>
        <w:rPr>
          <w:spacing w:val="-5"/>
        </w:rPr>
        <w:t> </w:t>
      </w:r>
      <w:r>
        <w:rPr/>
        <w:t>with</w:t>
      </w:r>
      <w:r>
        <w:rPr>
          <w:spacing w:val="-4"/>
        </w:rPr>
        <w:t> </w:t>
      </w:r>
      <w:r>
        <w:rPr/>
        <w:t>average</w:t>
      </w:r>
      <w:r>
        <w:rPr>
          <w:spacing w:val="-5"/>
        </w:rPr>
        <w:t> </w:t>
      </w:r>
      <w:r>
        <w:rPr/>
        <w:t>to</w:t>
      </w:r>
      <w:r>
        <w:rPr>
          <w:spacing w:val="-6"/>
        </w:rPr>
        <w:t> </w:t>
      </w:r>
      <w:r>
        <w:rPr/>
        <w:t>below</w:t>
      </w:r>
      <w:r>
        <w:rPr>
          <w:spacing w:val="-5"/>
        </w:rPr>
        <w:t> </w:t>
      </w:r>
      <w:r>
        <w:rPr/>
        <w:t>average </w:t>
      </w:r>
      <w:r>
        <w:rPr>
          <w:spacing w:val="-2"/>
        </w:rPr>
        <w:t>persistence.</w:t>
      </w:r>
    </w:p>
    <w:p>
      <w:pPr>
        <w:pStyle w:val="BodyText"/>
        <w:spacing w:line="242" w:lineRule="auto" w:before="32"/>
        <w:ind w:right="43"/>
      </w:pPr>
      <w:r>
        <w:rPr>
          <w:b/>
        </w:rPr>
        <w:t>Flavor: </w:t>
      </w:r>
      <w:r>
        <w:rPr/>
        <w:t>Low to medium grainy-sweet malt flavor initially. Medium hop bitterness. Low to medium hop flavor, with a spicy, herbal, or floral quality. Clean fermentation character, well-lagered.</w:t>
      </w:r>
      <w:r>
        <w:rPr>
          <w:spacing w:val="-5"/>
        </w:rPr>
        <w:t> </w:t>
      </w:r>
      <w:r>
        <w:rPr/>
        <w:t>Dry</w:t>
      </w:r>
      <w:r>
        <w:rPr>
          <w:spacing w:val="-5"/>
        </w:rPr>
        <w:t> </w:t>
      </w:r>
      <w:r>
        <w:rPr/>
        <w:t>finish</w:t>
      </w:r>
      <w:r>
        <w:rPr>
          <w:spacing w:val="-4"/>
        </w:rPr>
        <w:t> </w:t>
      </w:r>
      <w:r>
        <w:rPr/>
        <w:t>with</w:t>
      </w:r>
      <w:r>
        <w:rPr>
          <w:spacing w:val="-4"/>
        </w:rPr>
        <w:t> </w:t>
      </w:r>
      <w:r>
        <w:rPr/>
        <w:t>a</w:t>
      </w:r>
      <w:r>
        <w:rPr>
          <w:spacing w:val="-4"/>
        </w:rPr>
        <w:t> </w:t>
      </w:r>
      <w:r>
        <w:rPr/>
        <w:t>light</w:t>
      </w:r>
      <w:r>
        <w:rPr>
          <w:spacing w:val="-4"/>
        </w:rPr>
        <w:t> </w:t>
      </w:r>
      <w:r>
        <w:rPr/>
        <w:t>malty</w:t>
      </w:r>
      <w:r>
        <w:rPr>
          <w:spacing w:val="-5"/>
        </w:rPr>
        <w:t> </w:t>
      </w:r>
      <w:r>
        <w:rPr/>
        <w:t>and</w:t>
      </w:r>
      <w:r>
        <w:rPr>
          <w:spacing w:val="-5"/>
        </w:rPr>
        <w:t> </w:t>
      </w:r>
      <w:r>
        <w:rPr/>
        <w:t>hoppy</w:t>
      </w:r>
      <w:r>
        <w:rPr>
          <w:spacing w:val="-4"/>
        </w:rPr>
        <w:t> </w:t>
      </w:r>
      <w:r>
        <w:rPr/>
        <w:t>aftertaste.</w:t>
      </w:r>
    </w:p>
    <w:p>
      <w:pPr>
        <w:pStyle w:val="BodyText"/>
        <w:spacing w:line="244" w:lineRule="auto" w:before="40"/>
        <w:ind w:right="793"/>
      </w:pPr>
      <w:r>
        <w:rPr>
          <w:b/>
        </w:rPr>
        <w:t>Mouthfeel:</w:t>
      </w:r>
      <w:r>
        <w:rPr>
          <w:b/>
          <w:spacing w:val="-7"/>
        </w:rPr>
        <w:t> </w:t>
      </w:r>
      <w:r>
        <w:rPr/>
        <w:t>Light</w:t>
      </w:r>
      <w:r>
        <w:rPr>
          <w:spacing w:val="-5"/>
        </w:rPr>
        <w:t> </w:t>
      </w:r>
      <w:r>
        <w:rPr/>
        <w:t>to</w:t>
      </w:r>
      <w:r>
        <w:rPr>
          <w:spacing w:val="-6"/>
        </w:rPr>
        <w:t> </w:t>
      </w:r>
      <w:r>
        <w:rPr/>
        <w:t>very</w:t>
      </w:r>
      <w:r>
        <w:rPr>
          <w:spacing w:val="-5"/>
        </w:rPr>
        <w:t> </w:t>
      </w:r>
      <w:r>
        <w:rPr/>
        <w:t>light</w:t>
      </w:r>
      <w:r>
        <w:rPr>
          <w:spacing w:val="-5"/>
        </w:rPr>
        <w:t> </w:t>
      </w:r>
      <w:r>
        <w:rPr/>
        <w:t>body.</w:t>
      </w:r>
      <w:r>
        <w:rPr>
          <w:spacing w:val="-6"/>
        </w:rPr>
        <w:t> </w:t>
      </w:r>
      <w:r>
        <w:rPr/>
        <w:t>Medium</w:t>
      </w:r>
      <w:r>
        <w:rPr>
          <w:spacing w:val="-6"/>
        </w:rPr>
        <w:t> </w:t>
      </w:r>
      <w:r>
        <w:rPr/>
        <w:t>to</w:t>
      </w:r>
      <w:r>
        <w:rPr>
          <w:spacing w:val="-6"/>
        </w:rPr>
        <w:t> </w:t>
      </w:r>
      <w:r>
        <w:rPr/>
        <w:t>high carbonation. Smooth, well-attenuated.</w:t>
      </w:r>
    </w:p>
    <w:p>
      <w:pPr>
        <w:pStyle w:val="BodyText"/>
        <w:spacing w:line="242" w:lineRule="auto" w:before="34"/>
        <w:ind w:right="145"/>
      </w:pPr>
      <w:r>
        <w:rPr>
          <w:b/>
        </w:rPr>
        <w:t>Comments:</w:t>
      </w:r>
      <w:r>
        <w:rPr>
          <w:b/>
          <w:spacing w:val="-3"/>
        </w:rPr>
        <w:t> </w:t>
      </w:r>
      <w:r>
        <w:rPr/>
        <w:t>Marketed</w:t>
      </w:r>
      <w:r>
        <w:rPr>
          <w:spacing w:val="-2"/>
        </w:rPr>
        <w:t> </w:t>
      </w:r>
      <w:r>
        <w:rPr/>
        <w:t>primarily</w:t>
      </w:r>
      <w:r>
        <w:rPr>
          <w:spacing w:val="-1"/>
        </w:rPr>
        <w:t> </w:t>
      </w:r>
      <w:r>
        <w:rPr/>
        <w:t>as</w:t>
      </w:r>
      <w:r>
        <w:rPr>
          <w:spacing w:val="-3"/>
        </w:rPr>
        <w:t> </w:t>
      </w:r>
      <w:r>
        <w:rPr/>
        <w:t>a</w:t>
      </w:r>
      <w:r>
        <w:rPr>
          <w:spacing w:val="-1"/>
        </w:rPr>
        <w:t> </w:t>
      </w:r>
      <w:r>
        <w:rPr/>
        <w:t>diet-oriented</w:t>
      </w:r>
      <w:r>
        <w:rPr>
          <w:spacing w:val="-2"/>
        </w:rPr>
        <w:t> </w:t>
      </w:r>
      <w:r>
        <w:rPr/>
        <w:t>beer</w:t>
      </w:r>
      <w:r>
        <w:rPr>
          <w:spacing w:val="-1"/>
        </w:rPr>
        <w:t> </w:t>
      </w:r>
      <w:r>
        <w:rPr/>
        <w:t>with lower carbohydrates, alcohol, and calories. Pronounced “LYESHT-beer.” May also be known as a Diat Pils or Helles, this</w:t>
      </w:r>
      <w:r>
        <w:rPr>
          <w:spacing w:val="-6"/>
        </w:rPr>
        <w:t> </w:t>
      </w:r>
      <w:r>
        <w:rPr/>
        <w:t>style</w:t>
      </w:r>
      <w:r>
        <w:rPr>
          <w:spacing w:val="-5"/>
        </w:rPr>
        <w:t> </w:t>
      </w:r>
      <w:r>
        <w:rPr/>
        <w:t>is</w:t>
      </w:r>
      <w:r>
        <w:rPr>
          <w:spacing w:val="-3"/>
        </w:rPr>
        <w:t> </w:t>
      </w:r>
      <w:r>
        <w:rPr/>
        <w:t>in</w:t>
      </w:r>
      <w:r>
        <w:rPr>
          <w:spacing w:val="-5"/>
        </w:rPr>
        <w:t> </w:t>
      </w:r>
      <w:r>
        <w:rPr/>
        <w:t>the</w:t>
      </w:r>
      <w:r>
        <w:rPr>
          <w:spacing w:val="-5"/>
        </w:rPr>
        <w:t> </w:t>
      </w:r>
      <w:r>
        <w:rPr>
          <w:i/>
        </w:rPr>
        <w:t>schankbier</w:t>
      </w:r>
      <w:r>
        <w:rPr>
          <w:i/>
          <w:spacing w:val="-4"/>
        </w:rPr>
        <w:t> </w:t>
      </w:r>
      <w:r>
        <w:rPr/>
        <w:t>gravity</w:t>
      </w:r>
      <w:r>
        <w:rPr>
          <w:spacing w:val="-4"/>
        </w:rPr>
        <w:t> </w:t>
      </w:r>
      <w:r>
        <w:rPr/>
        <w:t>class.</w:t>
      </w:r>
      <w:r>
        <w:rPr>
          <w:spacing w:val="-5"/>
        </w:rPr>
        <w:t> </w:t>
      </w:r>
      <w:r>
        <w:rPr/>
        <w:t>Other</w:t>
      </w:r>
      <w:r>
        <w:rPr>
          <w:spacing w:val="-4"/>
        </w:rPr>
        <w:t> </w:t>
      </w:r>
      <w:r>
        <w:rPr/>
        <w:t>variations</w:t>
      </w:r>
      <w:r>
        <w:rPr>
          <w:spacing w:val="-3"/>
        </w:rPr>
        <w:t> </w:t>
      </w:r>
      <w:r>
        <w:rPr/>
        <w:t>of Leicht class beers can be made from Weissbier, Kölsch, and Altbier;</w:t>
      </w:r>
      <w:r>
        <w:rPr>
          <w:spacing w:val="-3"/>
        </w:rPr>
        <w:t> </w:t>
      </w:r>
      <w:r>
        <w:rPr/>
        <w:t>those</w:t>
      </w:r>
      <w:r>
        <w:rPr>
          <w:spacing w:val="-2"/>
        </w:rPr>
        <w:t> </w:t>
      </w:r>
      <w:r>
        <w:rPr/>
        <w:t>beers</w:t>
      </w:r>
      <w:r>
        <w:rPr>
          <w:spacing w:val="-3"/>
        </w:rPr>
        <w:t> </w:t>
      </w:r>
      <w:r>
        <w:rPr/>
        <w:t>are</w:t>
      </w:r>
      <w:r>
        <w:rPr>
          <w:spacing w:val="-2"/>
        </w:rPr>
        <w:t> </w:t>
      </w:r>
      <w:r>
        <w:rPr/>
        <w:t>best</w:t>
      </w:r>
      <w:r>
        <w:rPr>
          <w:spacing w:val="-1"/>
        </w:rPr>
        <w:t> </w:t>
      </w:r>
      <w:r>
        <w:rPr/>
        <w:t>entered</w:t>
      </w:r>
      <w:r>
        <w:rPr>
          <w:spacing w:val="-2"/>
        </w:rPr>
        <w:t> </w:t>
      </w:r>
      <w:r>
        <w:rPr/>
        <w:t>as</w:t>
      </w:r>
      <w:r>
        <w:rPr>
          <w:spacing w:val="-3"/>
        </w:rPr>
        <w:t> </w:t>
      </w:r>
      <w:r>
        <w:rPr/>
        <w:t>34B</w:t>
      </w:r>
      <w:r>
        <w:rPr>
          <w:spacing w:val="-2"/>
        </w:rPr>
        <w:t> </w:t>
      </w:r>
      <w:r>
        <w:rPr/>
        <w:t>Mixed-Style</w:t>
      </w:r>
      <w:r>
        <w:rPr>
          <w:spacing w:val="-2"/>
        </w:rPr>
        <w:t> </w:t>
      </w:r>
      <w:r>
        <w:rPr/>
        <w:t>Beer.</w:t>
      </w:r>
    </w:p>
    <w:p>
      <w:pPr>
        <w:pStyle w:val="BodyText"/>
        <w:spacing w:before="40"/>
      </w:pPr>
      <w:r>
        <w:rPr>
          <w:b/>
        </w:rPr>
        <w:t>History:</w:t>
      </w:r>
      <w:r>
        <w:rPr>
          <w:b/>
          <w:spacing w:val="-5"/>
        </w:rPr>
        <w:t> </w:t>
      </w:r>
      <w:r>
        <w:rPr/>
        <w:t>Traditional</w:t>
      </w:r>
      <w:r>
        <w:rPr>
          <w:spacing w:val="-6"/>
        </w:rPr>
        <w:t> </w:t>
      </w:r>
      <w:r>
        <w:rPr/>
        <w:t>versions</w:t>
      </w:r>
      <w:r>
        <w:rPr>
          <w:spacing w:val="-2"/>
        </w:rPr>
        <w:t> </w:t>
      </w:r>
      <w:r>
        <w:rPr/>
        <w:t>existed</w:t>
      </w:r>
      <w:r>
        <w:rPr>
          <w:spacing w:val="-5"/>
        </w:rPr>
        <w:t> </w:t>
      </w:r>
      <w:r>
        <w:rPr/>
        <w:t>as</w:t>
      </w:r>
      <w:r>
        <w:rPr>
          <w:spacing w:val="-6"/>
        </w:rPr>
        <w:t> </w:t>
      </w:r>
      <w:r>
        <w:rPr/>
        <w:t>drinks</w:t>
      </w:r>
      <w:r>
        <w:rPr>
          <w:spacing w:val="-6"/>
        </w:rPr>
        <w:t> </w:t>
      </w:r>
      <w:r>
        <w:rPr/>
        <w:t>for</w:t>
      </w:r>
      <w:r>
        <w:rPr>
          <w:spacing w:val="-4"/>
        </w:rPr>
        <w:t> </w:t>
      </w:r>
      <w:r>
        <w:rPr/>
        <w:t>physical laborers</w:t>
      </w:r>
      <w:r>
        <w:rPr>
          <w:spacing w:val="-6"/>
        </w:rPr>
        <w:t> </w:t>
      </w:r>
      <w:r>
        <w:rPr/>
        <w:t>in</w:t>
      </w:r>
      <w:r>
        <w:rPr>
          <w:spacing w:val="-4"/>
        </w:rPr>
        <w:t> </w:t>
      </w:r>
      <w:r>
        <w:rPr/>
        <w:t>factories</w:t>
      </w:r>
      <w:r>
        <w:rPr>
          <w:spacing w:val="-4"/>
        </w:rPr>
        <w:t> </w:t>
      </w:r>
      <w:r>
        <w:rPr/>
        <w:t>or</w:t>
      </w:r>
      <w:r>
        <w:rPr>
          <w:spacing w:val="-5"/>
        </w:rPr>
        <w:t> </w:t>
      </w:r>
      <w:r>
        <w:rPr/>
        <w:t>fields,</w:t>
      </w:r>
      <w:r>
        <w:rPr>
          <w:spacing w:val="-4"/>
        </w:rPr>
        <w:t> </w:t>
      </w:r>
      <w:r>
        <w:rPr/>
        <w:t>but</w:t>
      </w:r>
      <w:r>
        <w:rPr>
          <w:spacing w:val="-5"/>
        </w:rPr>
        <w:t> </w:t>
      </w:r>
      <w:r>
        <w:rPr/>
        <w:t>modern</w:t>
      </w:r>
      <w:r>
        <w:rPr>
          <w:spacing w:val="-6"/>
        </w:rPr>
        <w:t> </w:t>
      </w:r>
      <w:r>
        <w:rPr/>
        <w:t>versions</w:t>
      </w:r>
      <w:r>
        <w:rPr>
          <w:spacing w:val="-6"/>
        </w:rPr>
        <w:t> </w:t>
      </w:r>
      <w:r>
        <w:rPr/>
        <w:t>are</w:t>
      </w:r>
      <w:r>
        <w:rPr>
          <w:spacing w:val="-6"/>
        </w:rPr>
        <w:t> </w:t>
      </w:r>
      <w:r>
        <w:rPr/>
        <w:t>more based on popular American products in the same class and targeted towards health or fitness conscious consumers.</w:t>
      </w:r>
    </w:p>
    <w:p>
      <w:pPr>
        <w:pStyle w:val="BodyText"/>
        <w:spacing w:line="244" w:lineRule="auto" w:before="5"/>
      </w:pPr>
      <w:r>
        <w:rPr/>
        <w:t>Increasingly</w:t>
      </w:r>
      <w:r>
        <w:rPr>
          <w:spacing w:val="-6"/>
        </w:rPr>
        <w:t> </w:t>
      </w:r>
      <w:r>
        <w:rPr/>
        <w:t>supplanted</w:t>
      </w:r>
      <w:r>
        <w:rPr>
          <w:spacing w:val="-6"/>
        </w:rPr>
        <w:t> </w:t>
      </w:r>
      <w:r>
        <w:rPr/>
        <w:t>in</w:t>
      </w:r>
      <w:r>
        <w:rPr>
          <w:spacing w:val="-6"/>
        </w:rPr>
        <w:t> </w:t>
      </w:r>
      <w:r>
        <w:rPr/>
        <w:t>the</w:t>
      </w:r>
      <w:r>
        <w:rPr>
          <w:spacing w:val="-4"/>
        </w:rPr>
        <w:t> </w:t>
      </w:r>
      <w:r>
        <w:rPr/>
        <w:t>current</w:t>
      </w:r>
      <w:r>
        <w:rPr>
          <w:spacing w:val="-5"/>
        </w:rPr>
        <w:t> </w:t>
      </w:r>
      <w:r>
        <w:rPr/>
        <w:t>market</w:t>
      </w:r>
      <w:r>
        <w:rPr>
          <w:spacing w:val="-5"/>
        </w:rPr>
        <w:t> </w:t>
      </w:r>
      <w:r>
        <w:rPr/>
        <w:t>by</w:t>
      </w:r>
      <w:r>
        <w:rPr>
          <w:spacing w:val="-6"/>
        </w:rPr>
        <w:t> </w:t>
      </w:r>
      <w:r>
        <w:rPr/>
        <w:t>non-alcoholic beers and radlers.</w:t>
      </w:r>
    </w:p>
    <w:p>
      <w:pPr>
        <w:spacing w:line="244" w:lineRule="auto" w:before="37"/>
        <w:ind w:left="139" w:right="0" w:firstLine="0"/>
        <w:jc w:val="left"/>
        <w:rPr>
          <w:sz w:val="18"/>
        </w:rPr>
      </w:pPr>
      <w:r>
        <w:rPr>
          <w:b/>
          <w:sz w:val="18"/>
        </w:rPr>
        <w:t>Characteristic</w:t>
      </w:r>
      <w:r>
        <w:rPr>
          <w:b/>
          <w:spacing w:val="-8"/>
          <w:sz w:val="18"/>
        </w:rPr>
        <w:t> </w:t>
      </w:r>
      <w:r>
        <w:rPr>
          <w:b/>
          <w:sz w:val="18"/>
        </w:rPr>
        <w:t>Ingredients:</w:t>
      </w:r>
      <w:r>
        <w:rPr>
          <w:b/>
          <w:spacing w:val="-10"/>
          <w:sz w:val="18"/>
        </w:rPr>
        <w:t> </w:t>
      </w:r>
      <w:r>
        <w:rPr>
          <w:sz w:val="18"/>
        </w:rPr>
        <w:t>Continental</w:t>
      </w:r>
      <w:r>
        <w:rPr>
          <w:spacing w:val="-7"/>
          <w:sz w:val="18"/>
        </w:rPr>
        <w:t> </w:t>
      </w:r>
      <w:r>
        <w:rPr>
          <w:sz w:val="18"/>
        </w:rPr>
        <w:t>Pils</w:t>
      </w:r>
      <w:r>
        <w:rPr>
          <w:spacing w:val="-9"/>
          <w:sz w:val="18"/>
        </w:rPr>
        <w:t> </w:t>
      </w:r>
      <w:r>
        <w:rPr>
          <w:sz w:val="18"/>
        </w:rPr>
        <w:t>malt.</w:t>
      </w:r>
      <w:r>
        <w:rPr>
          <w:spacing w:val="-8"/>
          <w:sz w:val="18"/>
        </w:rPr>
        <w:t> </w:t>
      </w:r>
      <w:r>
        <w:rPr>
          <w:sz w:val="18"/>
        </w:rPr>
        <w:t>German lager yeast. Traditional German hops.</w:t>
      </w:r>
    </w:p>
    <w:p>
      <w:pPr>
        <w:pStyle w:val="BodyText"/>
        <w:spacing w:line="244" w:lineRule="auto" w:before="34"/>
      </w:pPr>
      <w:r>
        <w:rPr>
          <w:b/>
        </w:rPr>
        <w:t>Style Comparison: </w:t>
      </w:r>
      <w:r>
        <w:rPr/>
        <w:t>Like a lower-alcohol, lighter-bodied, slightly</w:t>
      </w:r>
      <w:r>
        <w:rPr>
          <w:spacing w:val="-3"/>
        </w:rPr>
        <w:t> </w:t>
      </w:r>
      <w:r>
        <w:rPr/>
        <w:t>less</w:t>
      </w:r>
      <w:r>
        <w:rPr>
          <w:spacing w:val="-7"/>
        </w:rPr>
        <w:t> </w:t>
      </w:r>
      <w:r>
        <w:rPr/>
        <w:t>aggressive</w:t>
      </w:r>
      <w:r>
        <w:rPr>
          <w:spacing w:val="-4"/>
        </w:rPr>
        <w:t> </w:t>
      </w:r>
      <w:r>
        <w:rPr/>
        <w:t>German</w:t>
      </w:r>
      <w:r>
        <w:rPr>
          <w:spacing w:val="-6"/>
        </w:rPr>
        <w:t> </w:t>
      </w:r>
      <w:r>
        <w:rPr/>
        <w:t>Pils</w:t>
      </w:r>
      <w:r>
        <w:rPr>
          <w:spacing w:val="-4"/>
        </w:rPr>
        <w:t> </w:t>
      </w:r>
      <w:r>
        <w:rPr/>
        <w:t>or</w:t>
      </w:r>
      <w:r>
        <w:rPr>
          <w:spacing w:val="-5"/>
        </w:rPr>
        <w:t> </w:t>
      </w:r>
      <w:r>
        <w:rPr/>
        <w:t>Munich</w:t>
      </w:r>
      <w:r>
        <w:rPr>
          <w:spacing w:val="-5"/>
        </w:rPr>
        <w:t> </w:t>
      </w:r>
      <w:r>
        <w:rPr/>
        <w:t>Helles.</w:t>
      </w:r>
      <w:r>
        <w:rPr>
          <w:spacing w:val="-6"/>
        </w:rPr>
        <w:t> </w:t>
      </w:r>
      <w:r>
        <w:rPr/>
        <w:t>More bitter and flavorful than an American Light Lager.</w:t>
      </w:r>
    </w:p>
    <w:p>
      <w:pPr>
        <w:tabs>
          <w:tab w:pos="2611" w:val="left" w:leader="none"/>
        </w:tabs>
        <w:spacing w:line="204" w:lineRule="exact" w:before="34"/>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1.026</w:t>
      </w:r>
      <w:r>
        <w:rPr>
          <w:spacing w:val="-3"/>
          <w:sz w:val="18"/>
        </w:rPr>
        <w:t> </w:t>
      </w:r>
      <w:r>
        <w:rPr>
          <w:sz w:val="18"/>
        </w:rPr>
        <w:t>–</w:t>
      </w:r>
      <w:r>
        <w:rPr>
          <w:spacing w:val="-2"/>
          <w:sz w:val="18"/>
        </w:rPr>
        <w:t> 1.034</w:t>
      </w:r>
    </w:p>
    <w:p>
      <w:pPr>
        <w:pStyle w:val="BodyText"/>
        <w:tabs>
          <w:tab w:pos="2637" w:val="left" w:leader="none"/>
        </w:tabs>
        <w:spacing w:line="204" w:lineRule="exact"/>
      </w:pPr>
      <w:r>
        <w:rPr/>
        <w:t>IBUs:</w:t>
      </w:r>
      <w:r>
        <w:rPr>
          <w:spacing w:val="41"/>
        </w:rPr>
        <w:t> </w:t>
      </w:r>
      <w:r>
        <w:rPr/>
        <w:t>15</w:t>
      </w:r>
      <w:r>
        <w:rPr>
          <w:spacing w:val="-1"/>
        </w:rPr>
        <w:t> </w:t>
      </w:r>
      <w:r>
        <w:rPr/>
        <w:t>–</w:t>
      </w:r>
      <w:r>
        <w:rPr>
          <w:spacing w:val="-1"/>
        </w:rPr>
        <w:t> </w:t>
      </w:r>
      <w:r>
        <w:rPr>
          <w:spacing w:val="-5"/>
        </w:rPr>
        <w:t>28</w:t>
      </w:r>
      <w:r>
        <w:rPr/>
        <w:tab/>
        <w:t>FG:</w:t>
      </w:r>
      <w:r>
        <w:rPr>
          <w:spacing w:val="40"/>
        </w:rPr>
        <w:t> </w:t>
      </w:r>
      <w:r>
        <w:rPr/>
        <w:t>1.006</w:t>
      </w:r>
      <w:r>
        <w:rPr>
          <w:spacing w:val="-3"/>
        </w:rPr>
        <w:t> </w:t>
      </w:r>
      <w:r>
        <w:rPr/>
        <w:t>– </w:t>
      </w:r>
      <w:r>
        <w:rPr>
          <w:spacing w:val="-2"/>
        </w:rPr>
        <w:t>1.010</w:t>
      </w:r>
    </w:p>
    <w:p>
      <w:pPr>
        <w:pStyle w:val="BodyText"/>
        <w:tabs>
          <w:tab w:pos="2517" w:val="left" w:leader="none"/>
        </w:tabs>
        <w:spacing w:line="204" w:lineRule="exact"/>
      </w:pPr>
      <w:r>
        <w:rPr/>
        <w:t>SRM:</w:t>
      </w:r>
      <w:r>
        <w:rPr>
          <w:spacing w:val="49"/>
        </w:rPr>
        <w:t> </w:t>
      </w:r>
      <w:r>
        <w:rPr/>
        <w:t>1.5 –</w:t>
      </w:r>
      <w:r>
        <w:rPr>
          <w:spacing w:val="-1"/>
        </w:rPr>
        <w:t> </w:t>
      </w:r>
      <w:r>
        <w:rPr>
          <w:spacing w:val="-10"/>
        </w:rPr>
        <w:t>4</w:t>
      </w:r>
      <w:r>
        <w:rPr/>
        <w:tab/>
        <w:t>ABV:</w:t>
      </w:r>
      <w:r>
        <w:rPr>
          <w:spacing w:val="41"/>
        </w:rPr>
        <w:t> </w:t>
      </w:r>
      <w:r>
        <w:rPr/>
        <w:t>2.4</w:t>
      </w:r>
      <w:r>
        <w:rPr>
          <w:spacing w:val="-2"/>
        </w:rPr>
        <w:t> </w:t>
      </w:r>
      <w:r>
        <w:rPr/>
        <w:t>–</w:t>
      </w:r>
      <w:r>
        <w:rPr>
          <w:spacing w:val="-2"/>
        </w:rPr>
        <w:t> </w:t>
      </w:r>
      <w:r>
        <w:rPr>
          <w:spacing w:val="-4"/>
        </w:rPr>
        <w:t>3.6%</w:t>
      </w:r>
    </w:p>
    <w:p>
      <w:pPr>
        <w:pStyle w:val="BodyText"/>
        <w:spacing w:line="242" w:lineRule="auto" w:before="40"/>
      </w:pPr>
      <w:r>
        <w:rPr>
          <w:b/>
        </w:rPr>
        <w:t>Commercial Examples: </w:t>
      </w:r>
      <w:r>
        <w:rPr/>
        <w:t>Autenrieder Schlossbräu Leicht, Greif Bräu Leicht, Hohenthanner Tannen Hell Leicht, Müllerbrau</w:t>
      </w:r>
      <w:r>
        <w:rPr>
          <w:spacing w:val="-8"/>
        </w:rPr>
        <w:t> </w:t>
      </w:r>
      <w:r>
        <w:rPr/>
        <w:t>Heimer</w:t>
      </w:r>
      <w:r>
        <w:rPr>
          <w:spacing w:val="-8"/>
        </w:rPr>
        <w:t> </w:t>
      </w:r>
      <w:r>
        <w:rPr/>
        <w:t>Leicht,</w:t>
      </w:r>
      <w:r>
        <w:rPr>
          <w:spacing w:val="-8"/>
        </w:rPr>
        <w:t> </w:t>
      </w:r>
      <w:r>
        <w:rPr/>
        <w:t>Schönramer</w:t>
      </w:r>
      <w:r>
        <w:rPr>
          <w:spacing w:val="-8"/>
        </w:rPr>
        <w:t> </w:t>
      </w:r>
      <w:r>
        <w:rPr/>
        <w:t>Surtaler</w:t>
      </w:r>
      <w:r>
        <w:rPr>
          <w:spacing w:val="-8"/>
        </w:rPr>
        <w:t> </w:t>
      </w:r>
      <w:r>
        <w:rPr/>
        <w:t>Schankbier, Waldhaus Sommer Bier</w:t>
      </w:r>
    </w:p>
    <w:p>
      <w:pPr>
        <w:pStyle w:val="BodyText"/>
        <w:spacing w:line="244" w:lineRule="auto" w:before="38"/>
        <w:ind w:right="38"/>
      </w:pPr>
      <w:r>
        <w:rPr>
          <w:b/>
        </w:rPr>
        <w:t>Tags:</w:t>
      </w:r>
      <w:r>
        <w:rPr>
          <w:b/>
          <w:spacing w:val="-11"/>
        </w:rPr>
        <w:t> </w:t>
      </w:r>
      <w:r>
        <w:rPr/>
        <w:t>session-strength,</w:t>
      </w:r>
      <w:r>
        <w:rPr>
          <w:spacing w:val="-10"/>
        </w:rPr>
        <w:t> </w:t>
      </w:r>
      <w:r>
        <w:rPr/>
        <w:t>pale-color,</w:t>
      </w:r>
      <w:r>
        <w:rPr>
          <w:spacing w:val="-10"/>
        </w:rPr>
        <w:t> </w:t>
      </w:r>
      <w:r>
        <w:rPr/>
        <w:t>bottom-fermented,</w:t>
      </w:r>
      <w:r>
        <w:rPr>
          <w:spacing w:val="-10"/>
        </w:rPr>
        <w:t> </w:t>
      </w:r>
      <w:r>
        <w:rPr/>
        <w:t>lagered, central-europe, traditional-style, pale-lager-family, bitter, </w:t>
      </w:r>
      <w:r>
        <w:rPr>
          <w:spacing w:val="-2"/>
        </w:rPr>
        <w:t>hoppy</w:t>
      </w:r>
    </w:p>
    <w:p>
      <w:pPr>
        <w:pStyle w:val="BodyText"/>
        <w:spacing w:before="4"/>
        <w:ind w:left="0"/>
        <w:rPr>
          <w:sz w:val="20"/>
        </w:rPr>
      </w:pPr>
    </w:p>
    <w:p>
      <w:pPr>
        <w:pStyle w:val="Heading3"/>
        <w:jc w:val="both"/>
      </w:pPr>
      <w:bookmarkStart w:name="5B. Kölsch" w:id="282"/>
      <w:bookmarkEnd w:id="282"/>
      <w:r>
        <w:rPr>
          <w:b w:val="0"/>
        </w:rPr>
      </w:r>
      <w:bookmarkStart w:name="_bookmark39" w:id="283"/>
      <w:bookmarkEnd w:id="283"/>
      <w:r>
        <w:rPr>
          <w:b w:val="0"/>
        </w:rPr>
      </w:r>
      <w:r>
        <w:rPr/>
        <w:t>5B.</w:t>
      </w:r>
      <w:r>
        <w:rPr>
          <w:spacing w:val="-6"/>
        </w:rPr>
        <w:t> </w:t>
      </w:r>
      <w:r>
        <w:rPr>
          <w:spacing w:val="-2"/>
        </w:rPr>
        <w:t>Kölsch</w:t>
      </w:r>
    </w:p>
    <w:p>
      <w:pPr>
        <w:pStyle w:val="BodyText"/>
        <w:spacing w:line="242" w:lineRule="auto" w:before="41"/>
        <w:ind w:left="140" w:right="145"/>
      </w:pPr>
      <w:r>
        <w:rPr>
          <w:b/>
        </w:rPr>
        <w:t>Overall</w:t>
      </w:r>
      <w:r>
        <w:rPr>
          <w:b/>
          <w:spacing w:val="-6"/>
        </w:rPr>
        <w:t> </w:t>
      </w:r>
      <w:r>
        <w:rPr>
          <w:b/>
        </w:rPr>
        <w:t>Impression:</w:t>
      </w:r>
      <w:r>
        <w:rPr>
          <w:b/>
          <w:spacing w:val="-8"/>
        </w:rPr>
        <w:t> </w:t>
      </w:r>
      <w:r>
        <w:rPr/>
        <w:t>A</w:t>
      </w:r>
      <w:r>
        <w:rPr>
          <w:spacing w:val="-7"/>
        </w:rPr>
        <w:t> </w:t>
      </w:r>
      <w:r>
        <w:rPr/>
        <w:t>subtle,</w:t>
      </w:r>
      <w:r>
        <w:rPr>
          <w:spacing w:val="-7"/>
        </w:rPr>
        <w:t> </w:t>
      </w:r>
      <w:r>
        <w:rPr/>
        <w:t>brilliantly</w:t>
      </w:r>
      <w:r>
        <w:rPr>
          <w:spacing w:val="-7"/>
        </w:rPr>
        <w:t> </w:t>
      </w:r>
      <w:r>
        <w:rPr/>
        <w:t>clear,</w:t>
      </w:r>
      <w:r>
        <w:rPr>
          <w:spacing w:val="-7"/>
        </w:rPr>
        <w:t> </w:t>
      </w:r>
      <w:r>
        <w:rPr/>
        <w:t>pale</w:t>
      </w:r>
      <w:r>
        <w:rPr>
          <w:spacing w:val="-7"/>
        </w:rPr>
        <w:t> </w:t>
      </w:r>
      <w:r>
        <w:rPr/>
        <w:t>beer with a delicate balance of malt, fruit, and hop character, moderate bitterness, and a well-attenuated but soft finish. Freshness makes a huge difference with this beer, as the delicate character can fade quickly with age.</w:t>
      </w:r>
    </w:p>
    <w:p>
      <w:pPr>
        <w:pStyle w:val="BodyText"/>
        <w:spacing w:before="40"/>
      </w:pPr>
      <w:r>
        <w:rPr>
          <w:b/>
        </w:rPr>
        <w:t>Aroma: </w:t>
      </w:r>
      <w:r>
        <w:rPr/>
        <w:t>Low to very low grainy-sweet malt aroma. A subtle fruit</w:t>
      </w:r>
      <w:r>
        <w:rPr>
          <w:spacing w:val="-4"/>
        </w:rPr>
        <w:t> </w:t>
      </w:r>
      <w:r>
        <w:rPr/>
        <w:t>aroma</w:t>
      </w:r>
      <w:r>
        <w:rPr>
          <w:spacing w:val="-4"/>
        </w:rPr>
        <w:t> </w:t>
      </w:r>
      <w:r>
        <w:rPr/>
        <w:t>(apple,</w:t>
      </w:r>
      <w:r>
        <w:rPr>
          <w:spacing w:val="-5"/>
        </w:rPr>
        <w:t> </w:t>
      </w:r>
      <w:r>
        <w:rPr/>
        <w:t>pear,</w:t>
      </w:r>
      <w:r>
        <w:rPr>
          <w:spacing w:val="-5"/>
        </w:rPr>
        <w:t> </w:t>
      </w:r>
      <w:r>
        <w:rPr/>
        <w:t>or</w:t>
      </w:r>
      <w:r>
        <w:rPr>
          <w:spacing w:val="-4"/>
        </w:rPr>
        <w:t> </w:t>
      </w:r>
      <w:r>
        <w:rPr/>
        <w:t>sometimes</w:t>
      </w:r>
      <w:r>
        <w:rPr>
          <w:spacing w:val="-6"/>
        </w:rPr>
        <w:t> </w:t>
      </w:r>
      <w:r>
        <w:rPr/>
        <w:t>cherry)</w:t>
      </w:r>
      <w:r>
        <w:rPr>
          <w:spacing w:val="-5"/>
        </w:rPr>
        <w:t> </w:t>
      </w:r>
      <w:r>
        <w:rPr/>
        <w:t>is</w:t>
      </w:r>
      <w:r>
        <w:rPr>
          <w:spacing w:val="-3"/>
        </w:rPr>
        <w:t> </w:t>
      </w:r>
      <w:r>
        <w:rPr/>
        <w:t>optional,</w:t>
      </w:r>
      <w:r>
        <w:rPr>
          <w:spacing w:val="-3"/>
        </w:rPr>
        <w:t> </w:t>
      </w:r>
      <w:r>
        <w:rPr/>
        <w:t>but welcome.</w:t>
      </w:r>
      <w:r>
        <w:rPr>
          <w:spacing w:val="-6"/>
        </w:rPr>
        <w:t> </w:t>
      </w:r>
      <w:r>
        <w:rPr/>
        <w:t>Low</w:t>
      </w:r>
      <w:r>
        <w:rPr>
          <w:spacing w:val="-2"/>
        </w:rPr>
        <w:t> </w:t>
      </w:r>
      <w:r>
        <w:rPr/>
        <w:t>floral,</w:t>
      </w:r>
      <w:r>
        <w:rPr>
          <w:spacing w:val="-4"/>
        </w:rPr>
        <w:t> </w:t>
      </w:r>
      <w:r>
        <w:rPr/>
        <w:t>spicy,</w:t>
      </w:r>
      <w:r>
        <w:rPr>
          <w:spacing w:val="-2"/>
        </w:rPr>
        <w:t> </w:t>
      </w:r>
      <w:r>
        <w:rPr/>
        <w:t>or</w:t>
      </w:r>
      <w:r>
        <w:rPr>
          <w:spacing w:val="-2"/>
        </w:rPr>
        <w:t> </w:t>
      </w:r>
      <w:r>
        <w:rPr/>
        <w:t>herbal</w:t>
      </w:r>
      <w:r>
        <w:rPr>
          <w:spacing w:val="-4"/>
        </w:rPr>
        <w:t> </w:t>
      </w:r>
      <w:r>
        <w:rPr/>
        <w:t>hop</w:t>
      </w:r>
      <w:r>
        <w:rPr>
          <w:spacing w:val="-3"/>
        </w:rPr>
        <w:t> </w:t>
      </w:r>
      <w:r>
        <w:rPr/>
        <w:t>aroma</w:t>
      </w:r>
      <w:r>
        <w:rPr>
          <w:spacing w:val="-3"/>
        </w:rPr>
        <w:t> </w:t>
      </w:r>
      <w:r>
        <w:rPr/>
        <w:t>optional.</w:t>
      </w:r>
      <w:r>
        <w:rPr>
          <w:spacing w:val="-2"/>
        </w:rPr>
        <w:t> </w:t>
      </w:r>
      <w:r>
        <w:rPr>
          <w:spacing w:val="-5"/>
        </w:rPr>
        <w:t>The</w:t>
      </w:r>
    </w:p>
    <w:p>
      <w:pPr>
        <w:pStyle w:val="BodyText"/>
        <w:spacing w:line="244" w:lineRule="auto" w:before="102"/>
        <w:ind w:left="140" w:right="156"/>
      </w:pPr>
      <w:r>
        <w:rPr/>
        <w:br w:type="column"/>
      </w:r>
      <w:r>
        <w:rPr/>
        <w:t>intensity</w:t>
      </w:r>
      <w:r>
        <w:rPr>
          <w:spacing w:val="-5"/>
        </w:rPr>
        <w:t> </w:t>
      </w:r>
      <w:r>
        <w:rPr/>
        <w:t>of</w:t>
      </w:r>
      <w:r>
        <w:rPr>
          <w:spacing w:val="-7"/>
        </w:rPr>
        <w:t> </w:t>
      </w:r>
      <w:r>
        <w:rPr/>
        <w:t>aromatics</w:t>
      </w:r>
      <w:r>
        <w:rPr>
          <w:spacing w:val="-7"/>
        </w:rPr>
        <w:t> </w:t>
      </w:r>
      <w:r>
        <w:rPr/>
        <w:t>is</w:t>
      </w:r>
      <w:r>
        <w:rPr>
          <w:spacing w:val="-7"/>
        </w:rPr>
        <w:t> </w:t>
      </w:r>
      <w:r>
        <w:rPr/>
        <w:t>fairly</w:t>
      </w:r>
      <w:r>
        <w:rPr>
          <w:spacing w:val="-3"/>
        </w:rPr>
        <w:t> </w:t>
      </w:r>
      <w:r>
        <w:rPr/>
        <w:t>subtle</w:t>
      </w:r>
      <w:r>
        <w:rPr>
          <w:spacing w:val="-6"/>
        </w:rPr>
        <w:t> </w:t>
      </w:r>
      <w:r>
        <w:rPr/>
        <w:t>but</w:t>
      </w:r>
      <w:r>
        <w:rPr>
          <w:spacing w:val="-3"/>
        </w:rPr>
        <w:t> </w:t>
      </w:r>
      <w:r>
        <w:rPr/>
        <w:t>generally</w:t>
      </w:r>
      <w:r>
        <w:rPr>
          <w:spacing w:val="-6"/>
        </w:rPr>
        <w:t> </w:t>
      </w:r>
      <w:r>
        <w:rPr/>
        <w:t>balanced, clean, fresh, and pleasant.</w:t>
      </w:r>
    </w:p>
    <w:p>
      <w:pPr>
        <w:pStyle w:val="BodyText"/>
        <w:spacing w:line="244" w:lineRule="auto" w:before="36"/>
        <w:ind w:left="140" w:right="156"/>
      </w:pPr>
      <w:r>
        <w:rPr>
          <w:b/>
        </w:rPr>
        <w:t>Appearance:</w:t>
      </w:r>
      <w:r>
        <w:rPr>
          <w:b/>
          <w:spacing w:val="-9"/>
        </w:rPr>
        <w:t> </w:t>
      </w:r>
      <w:r>
        <w:rPr/>
        <w:t>Medium</w:t>
      </w:r>
      <w:r>
        <w:rPr>
          <w:spacing w:val="-6"/>
        </w:rPr>
        <w:t> </w:t>
      </w:r>
      <w:r>
        <w:rPr/>
        <w:t>yellow</w:t>
      </w:r>
      <w:r>
        <w:rPr>
          <w:spacing w:val="-4"/>
        </w:rPr>
        <w:t> </w:t>
      </w:r>
      <w:r>
        <w:rPr/>
        <w:t>to</w:t>
      </w:r>
      <w:r>
        <w:rPr>
          <w:spacing w:val="-7"/>
        </w:rPr>
        <w:t> </w:t>
      </w:r>
      <w:r>
        <w:rPr/>
        <w:t>light</w:t>
      </w:r>
      <w:r>
        <w:rPr>
          <w:spacing w:val="-5"/>
        </w:rPr>
        <w:t> </w:t>
      </w:r>
      <w:r>
        <w:rPr/>
        <w:t>gold.</w:t>
      </w:r>
      <w:r>
        <w:rPr>
          <w:spacing w:val="-6"/>
        </w:rPr>
        <w:t> </w:t>
      </w:r>
      <w:r>
        <w:rPr/>
        <w:t>Brilliant</w:t>
      </w:r>
      <w:r>
        <w:rPr>
          <w:spacing w:val="-5"/>
        </w:rPr>
        <w:t> </w:t>
      </w:r>
      <w:r>
        <w:rPr/>
        <w:t>clarity. Has a delicate white head that may not persist.</w:t>
      </w:r>
    </w:p>
    <w:p>
      <w:pPr>
        <w:pStyle w:val="BodyText"/>
        <w:spacing w:before="34"/>
        <w:ind w:right="143"/>
      </w:pPr>
      <w:r>
        <w:rPr>
          <w:b/>
        </w:rPr>
        <w:t>Flavor: </w:t>
      </w:r>
      <w:r>
        <w:rPr/>
        <w:t>A delicate flavor balance between malt, fruitiness, bitterness, and hops, with a clean, well-attenuated finish. The medium to medium-low grainy maltiness may have very light bready or honey notes. The fruitiness can have an almost imperceptible sweetness. Medium-low to medium bitterness. Low</w:t>
      </w:r>
      <w:r>
        <w:rPr>
          <w:spacing w:val="-5"/>
        </w:rPr>
        <w:t> </w:t>
      </w:r>
      <w:r>
        <w:rPr/>
        <w:t>to</w:t>
      </w:r>
      <w:r>
        <w:rPr>
          <w:spacing w:val="-3"/>
        </w:rPr>
        <w:t> </w:t>
      </w:r>
      <w:r>
        <w:rPr/>
        <w:t>moderately-high</w:t>
      </w:r>
      <w:r>
        <w:rPr>
          <w:spacing w:val="-4"/>
        </w:rPr>
        <w:t> </w:t>
      </w:r>
      <w:r>
        <w:rPr/>
        <w:t>floral,</w:t>
      </w:r>
      <w:r>
        <w:rPr>
          <w:spacing w:val="-3"/>
        </w:rPr>
        <w:t> </w:t>
      </w:r>
      <w:r>
        <w:rPr/>
        <w:t>spicy,</w:t>
      </w:r>
      <w:r>
        <w:rPr>
          <w:spacing w:val="-5"/>
        </w:rPr>
        <w:t> </w:t>
      </w:r>
      <w:r>
        <w:rPr/>
        <w:t>or</w:t>
      </w:r>
      <w:r>
        <w:rPr>
          <w:spacing w:val="-4"/>
        </w:rPr>
        <w:t> </w:t>
      </w:r>
      <w:r>
        <w:rPr/>
        <w:t>herbal</w:t>
      </w:r>
      <w:r>
        <w:rPr>
          <w:spacing w:val="-6"/>
        </w:rPr>
        <w:t> </w:t>
      </w:r>
      <w:r>
        <w:rPr/>
        <w:t>hop</w:t>
      </w:r>
      <w:r>
        <w:rPr>
          <w:spacing w:val="-4"/>
        </w:rPr>
        <w:t> </w:t>
      </w:r>
      <w:r>
        <w:rPr/>
        <w:t>flavor;</w:t>
      </w:r>
      <w:r>
        <w:rPr>
          <w:spacing w:val="-3"/>
        </w:rPr>
        <w:t> </w:t>
      </w:r>
      <w:r>
        <w:rPr/>
        <w:t>most are</w:t>
      </w:r>
      <w:r>
        <w:rPr>
          <w:spacing w:val="-2"/>
        </w:rPr>
        <w:t> </w:t>
      </w:r>
      <w:r>
        <w:rPr/>
        <w:t>medium-low</w:t>
      </w:r>
      <w:r>
        <w:rPr>
          <w:spacing w:val="-2"/>
        </w:rPr>
        <w:t> </w:t>
      </w:r>
      <w:r>
        <w:rPr/>
        <w:t>to</w:t>
      </w:r>
      <w:r>
        <w:rPr>
          <w:spacing w:val="-3"/>
        </w:rPr>
        <w:t> </w:t>
      </w:r>
      <w:r>
        <w:rPr/>
        <w:t>medium. May</w:t>
      </w:r>
      <w:r>
        <w:rPr>
          <w:spacing w:val="-2"/>
        </w:rPr>
        <w:t> </w:t>
      </w:r>
      <w:r>
        <w:rPr/>
        <w:t>have</w:t>
      </w:r>
      <w:r>
        <w:rPr>
          <w:spacing w:val="-2"/>
        </w:rPr>
        <w:t> </w:t>
      </w:r>
      <w:r>
        <w:rPr/>
        <w:t>a</w:t>
      </w:r>
      <w:r>
        <w:rPr>
          <w:spacing w:val="-1"/>
        </w:rPr>
        <w:t> </w:t>
      </w:r>
      <w:r>
        <w:rPr/>
        <w:t>neutral-grainy</w:t>
      </w:r>
      <w:r>
        <w:rPr>
          <w:spacing w:val="-2"/>
        </w:rPr>
        <w:t> </w:t>
      </w:r>
      <w:r>
        <w:rPr/>
        <w:t>to</w:t>
      </w:r>
      <w:r>
        <w:rPr>
          <w:spacing w:val="-3"/>
        </w:rPr>
        <w:t> </w:t>
      </w:r>
      <w:r>
        <w:rPr/>
        <w:t>light malty sweet impression at the start. Soft, rounded palate.</w:t>
      </w:r>
    </w:p>
    <w:p>
      <w:pPr>
        <w:pStyle w:val="BodyText"/>
        <w:spacing w:line="242" w:lineRule="auto" w:before="16"/>
        <w:ind w:right="156"/>
      </w:pPr>
      <w:r>
        <w:rPr/>
        <w:t>Finish is soft, dry, and slightly crisp, not sharp or biting. No noticeable</w:t>
      </w:r>
      <w:r>
        <w:rPr>
          <w:spacing w:val="-5"/>
        </w:rPr>
        <w:t> </w:t>
      </w:r>
      <w:r>
        <w:rPr/>
        <w:t>residual</w:t>
      </w:r>
      <w:r>
        <w:rPr>
          <w:spacing w:val="-5"/>
        </w:rPr>
        <w:t> </w:t>
      </w:r>
      <w:r>
        <w:rPr/>
        <w:t>sweetness.</w:t>
      </w:r>
      <w:r>
        <w:rPr>
          <w:spacing w:val="-5"/>
        </w:rPr>
        <w:t> </w:t>
      </w:r>
      <w:r>
        <w:rPr/>
        <w:t>While</w:t>
      </w:r>
      <w:r>
        <w:rPr>
          <w:spacing w:val="-7"/>
        </w:rPr>
        <w:t> </w:t>
      </w:r>
      <w:r>
        <w:rPr/>
        <w:t>the</w:t>
      </w:r>
      <w:r>
        <w:rPr>
          <w:spacing w:val="-7"/>
        </w:rPr>
        <w:t> </w:t>
      </w:r>
      <w:r>
        <w:rPr/>
        <w:t>balance</w:t>
      </w:r>
      <w:r>
        <w:rPr>
          <w:spacing w:val="-7"/>
        </w:rPr>
        <w:t> </w:t>
      </w:r>
      <w:r>
        <w:rPr/>
        <w:t>between</w:t>
      </w:r>
      <w:r>
        <w:rPr>
          <w:spacing w:val="-7"/>
        </w:rPr>
        <w:t> </w:t>
      </w:r>
      <w:r>
        <w:rPr/>
        <w:t>the flavor components can vary, none are ever strong.</w:t>
      </w:r>
    </w:p>
    <w:p>
      <w:pPr>
        <w:pStyle w:val="BodyText"/>
        <w:spacing w:line="244" w:lineRule="auto" w:before="38"/>
        <w:ind w:right="276"/>
      </w:pPr>
      <w:r>
        <w:rPr>
          <w:b/>
        </w:rPr>
        <w:t>Mouthfeel: </w:t>
      </w:r>
      <w:r>
        <w:rPr/>
        <w:t>Medium-light to medium body; most are medium-light.</w:t>
      </w:r>
      <w:r>
        <w:rPr>
          <w:spacing w:val="-8"/>
        </w:rPr>
        <w:t> </w:t>
      </w:r>
      <w:r>
        <w:rPr/>
        <w:t>Medium</w:t>
      </w:r>
      <w:r>
        <w:rPr>
          <w:spacing w:val="-8"/>
        </w:rPr>
        <w:t> </w:t>
      </w:r>
      <w:r>
        <w:rPr/>
        <w:t>to</w:t>
      </w:r>
      <w:r>
        <w:rPr>
          <w:spacing w:val="-9"/>
        </w:rPr>
        <w:t> </w:t>
      </w:r>
      <w:r>
        <w:rPr/>
        <w:t>medium-high</w:t>
      </w:r>
      <w:r>
        <w:rPr>
          <w:spacing w:val="-7"/>
        </w:rPr>
        <w:t> </w:t>
      </w:r>
      <w:r>
        <w:rPr/>
        <w:t>carbonation.</w:t>
      </w:r>
      <w:r>
        <w:rPr>
          <w:spacing w:val="-8"/>
        </w:rPr>
        <w:t> </w:t>
      </w:r>
      <w:r>
        <w:rPr/>
        <w:t>Smooth and soft, but well-attenuated and not heavy. Not harsh.</w:t>
      </w:r>
    </w:p>
    <w:p>
      <w:pPr>
        <w:pStyle w:val="BodyText"/>
        <w:spacing w:line="242" w:lineRule="auto" w:before="32"/>
        <w:ind w:right="276"/>
      </w:pPr>
      <w:r>
        <w:rPr>
          <w:b/>
        </w:rPr>
        <w:t>Comments: </w:t>
      </w:r>
      <w:r>
        <w:rPr/>
        <w:t>A traditional top-fermented, lagered beer from Cologne, Germany (Köln). Köln breweries differentiate themselves through balance, so allow for a range of variation within the style when judging. Drier versions may seem hoppier</w:t>
      </w:r>
      <w:r>
        <w:rPr>
          <w:spacing w:val="-4"/>
        </w:rPr>
        <w:t> </w:t>
      </w:r>
      <w:r>
        <w:rPr/>
        <w:t>or</w:t>
      </w:r>
      <w:r>
        <w:rPr>
          <w:spacing w:val="-4"/>
        </w:rPr>
        <w:t> </w:t>
      </w:r>
      <w:r>
        <w:rPr/>
        <w:t>more</w:t>
      </w:r>
      <w:r>
        <w:rPr>
          <w:spacing w:val="-5"/>
        </w:rPr>
        <w:t> </w:t>
      </w:r>
      <w:r>
        <w:rPr/>
        <w:t>bitter</w:t>
      </w:r>
      <w:r>
        <w:rPr>
          <w:spacing w:val="-4"/>
        </w:rPr>
        <w:t> </w:t>
      </w:r>
      <w:r>
        <w:rPr/>
        <w:t>than</w:t>
      </w:r>
      <w:r>
        <w:rPr>
          <w:spacing w:val="-5"/>
        </w:rPr>
        <w:t> </w:t>
      </w:r>
      <w:r>
        <w:rPr/>
        <w:t>the</w:t>
      </w:r>
      <w:r>
        <w:rPr>
          <w:spacing w:val="-5"/>
        </w:rPr>
        <w:t> </w:t>
      </w:r>
      <w:r>
        <w:rPr/>
        <w:t>IBU</w:t>
      </w:r>
      <w:r>
        <w:rPr>
          <w:spacing w:val="-4"/>
        </w:rPr>
        <w:t> </w:t>
      </w:r>
      <w:r>
        <w:rPr/>
        <w:t>levels</w:t>
      </w:r>
      <w:r>
        <w:rPr>
          <w:spacing w:val="-6"/>
        </w:rPr>
        <w:t> </w:t>
      </w:r>
      <w:r>
        <w:rPr/>
        <w:t>might</w:t>
      </w:r>
      <w:r>
        <w:rPr>
          <w:spacing w:val="-4"/>
        </w:rPr>
        <w:t> </w:t>
      </w:r>
      <w:r>
        <w:rPr/>
        <w:t>suggest.</w:t>
      </w:r>
      <w:r>
        <w:rPr>
          <w:spacing w:val="-3"/>
        </w:rPr>
        <w:t> </w:t>
      </w:r>
      <w:r>
        <w:rPr/>
        <w:t>The delicate flavor profile does not age well, so be alert for oxidation defects. Served in Köln in a tall, narrow 20cl glass called a </w:t>
      </w:r>
      <w:r>
        <w:rPr>
          <w:i/>
        </w:rPr>
        <w:t>Stange</w:t>
      </w:r>
      <w:r>
        <w:rPr/>
        <w:t>.</w:t>
      </w:r>
    </w:p>
    <w:p>
      <w:pPr>
        <w:pStyle w:val="BodyText"/>
        <w:spacing w:before="38"/>
        <w:ind w:left="140" w:right="380"/>
      </w:pPr>
      <w:r>
        <w:rPr>
          <w:b/>
        </w:rPr>
        <w:t>History:</w:t>
      </w:r>
      <w:r>
        <w:rPr>
          <w:b/>
          <w:spacing w:val="-7"/>
        </w:rPr>
        <w:t> </w:t>
      </w:r>
      <w:r>
        <w:rPr/>
        <w:t>Köln</w:t>
      </w:r>
      <w:r>
        <w:rPr>
          <w:spacing w:val="-6"/>
        </w:rPr>
        <w:t> </w:t>
      </w:r>
      <w:r>
        <w:rPr/>
        <w:t>has</w:t>
      </w:r>
      <w:r>
        <w:rPr>
          <w:spacing w:val="-7"/>
        </w:rPr>
        <w:t> </w:t>
      </w:r>
      <w:r>
        <w:rPr/>
        <w:t>a</w:t>
      </w:r>
      <w:r>
        <w:rPr>
          <w:spacing w:val="-5"/>
        </w:rPr>
        <w:t> </w:t>
      </w:r>
      <w:r>
        <w:rPr/>
        <w:t>top-fermenting</w:t>
      </w:r>
      <w:r>
        <w:rPr>
          <w:spacing w:val="-6"/>
        </w:rPr>
        <w:t> </w:t>
      </w:r>
      <w:r>
        <w:rPr/>
        <w:t>brewing</w:t>
      </w:r>
      <w:r>
        <w:rPr>
          <w:spacing w:val="-6"/>
        </w:rPr>
        <w:t> </w:t>
      </w:r>
      <w:r>
        <w:rPr/>
        <w:t>tradition</w:t>
      </w:r>
      <w:r>
        <w:rPr>
          <w:spacing w:val="-4"/>
        </w:rPr>
        <w:t> </w:t>
      </w:r>
      <w:r>
        <w:rPr/>
        <w:t>since the Middle Ages, but the beer now known as Kölsch was developed in the late 1800s as an alternative to pale lagers. Bottom fermentation was actually prohibited in Cologne.</w:t>
      </w:r>
    </w:p>
    <w:p>
      <w:pPr>
        <w:pStyle w:val="BodyText"/>
        <w:spacing w:line="242" w:lineRule="auto" w:before="6"/>
        <w:ind w:left="140" w:right="156"/>
      </w:pPr>
      <w:r>
        <w:rPr>
          <w:i/>
        </w:rPr>
        <w:t>Kölsch </w:t>
      </w:r>
      <w:r>
        <w:rPr/>
        <w:t>is an appellation protected by the </w:t>
      </w:r>
      <w:r>
        <w:rPr>
          <w:i/>
        </w:rPr>
        <w:t>Kölsch Konvention </w:t>
      </w:r>
      <w:r>
        <w:rPr/>
        <w:t>(1986),</w:t>
      </w:r>
      <w:r>
        <w:rPr>
          <w:spacing w:val="-4"/>
        </w:rPr>
        <w:t> </w:t>
      </w:r>
      <w:r>
        <w:rPr/>
        <w:t>and</w:t>
      </w:r>
      <w:r>
        <w:rPr>
          <w:spacing w:val="-4"/>
        </w:rPr>
        <w:t> </w:t>
      </w:r>
      <w:r>
        <w:rPr/>
        <w:t>is</w:t>
      </w:r>
      <w:r>
        <w:rPr>
          <w:spacing w:val="-5"/>
        </w:rPr>
        <w:t> </w:t>
      </w:r>
      <w:r>
        <w:rPr/>
        <w:t>restricted</w:t>
      </w:r>
      <w:r>
        <w:rPr>
          <w:spacing w:val="-4"/>
        </w:rPr>
        <w:t> </w:t>
      </w:r>
      <w:r>
        <w:rPr/>
        <w:t>to</w:t>
      </w:r>
      <w:r>
        <w:rPr>
          <w:spacing w:val="-5"/>
        </w:rPr>
        <w:t> </w:t>
      </w:r>
      <w:r>
        <w:rPr/>
        <w:t>breweries</w:t>
      </w:r>
      <w:r>
        <w:rPr>
          <w:spacing w:val="-5"/>
        </w:rPr>
        <w:t> </w:t>
      </w:r>
      <w:r>
        <w:rPr/>
        <w:t>in</w:t>
      </w:r>
      <w:r>
        <w:rPr>
          <w:spacing w:val="-4"/>
        </w:rPr>
        <w:t> </w:t>
      </w:r>
      <w:r>
        <w:rPr/>
        <w:t>and</w:t>
      </w:r>
      <w:r>
        <w:rPr>
          <w:spacing w:val="-4"/>
        </w:rPr>
        <w:t> </w:t>
      </w:r>
      <w:r>
        <w:rPr/>
        <w:t>around</w:t>
      </w:r>
      <w:r>
        <w:rPr>
          <w:spacing w:val="-4"/>
        </w:rPr>
        <w:t> </w:t>
      </w:r>
      <w:r>
        <w:rPr/>
        <w:t>Köln.</w:t>
      </w:r>
      <w:r>
        <w:rPr>
          <w:spacing w:val="-4"/>
        </w:rPr>
        <w:t> </w:t>
      </w:r>
      <w:r>
        <w:rPr/>
        <w:t>The </w:t>
      </w:r>
      <w:r>
        <w:rPr>
          <w:i/>
        </w:rPr>
        <w:t>Konvention </w:t>
      </w:r>
      <w:r>
        <w:rPr/>
        <w:t>simply defines the beer as a “light, highly attenuated,</w:t>
      </w:r>
      <w:r>
        <w:rPr>
          <w:spacing w:val="-2"/>
        </w:rPr>
        <w:t> </w:t>
      </w:r>
      <w:r>
        <w:rPr/>
        <w:t>hop-accentuated, clear,</w:t>
      </w:r>
      <w:r>
        <w:rPr>
          <w:spacing w:val="-2"/>
        </w:rPr>
        <w:t> </w:t>
      </w:r>
      <w:r>
        <w:rPr/>
        <w:t>top-fermenting</w:t>
      </w:r>
      <w:r>
        <w:rPr>
          <w:spacing w:val="-2"/>
        </w:rPr>
        <w:t> </w:t>
      </w:r>
      <w:r>
        <w:rPr>
          <w:i/>
        </w:rPr>
        <w:t>Vollbier</w:t>
      </w:r>
      <w:r>
        <w:rPr/>
        <w:t>.”</w:t>
      </w:r>
    </w:p>
    <w:p>
      <w:pPr>
        <w:pStyle w:val="BodyText"/>
        <w:spacing w:line="242" w:lineRule="auto" w:before="40"/>
        <w:ind w:left="140" w:right="154"/>
      </w:pPr>
      <w:r>
        <w:rPr>
          <w:b/>
        </w:rPr>
        <w:t>Characteristic Ingredients: </w:t>
      </w:r>
      <w:r>
        <w:rPr/>
        <w:t>Traditional German hops. German Pils, Pale, or Vienna malt. Attenuative, clean German ale yeast. Occasional small use of wheat malt. Current commercial</w:t>
      </w:r>
      <w:r>
        <w:rPr>
          <w:spacing w:val="-6"/>
        </w:rPr>
        <w:t> </w:t>
      </w:r>
      <w:r>
        <w:rPr/>
        <w:t>practice</w:t>
      </w:r>
      <w:r>
        <w:rPr>
          <w:spacing w:val="-5"/>
        </w:rPr>
        <w:t> </w:t>
      </w:r>
      <w:r>
        <w:rPr/>
        <w:t>is</w:t>
      </w:r>
      <w:r>
        <w:rPr>
          <w:spacing w:val="-6"/>
        </w:rPr>
        <w:t> </w:t>
      </w:r>
      <w:r>
        <w:rPr/>
        <w:t>to</w:t>
      </w:r>
      <w:r>
        <w:rPr>
          <w:spacing w:val="-6"/>
        </w:rPr>
        <w:t> </w:t>
      </w:r>
      <w:r>
        <w:rPr/>
        <w:t>ferment</w:t>
      </w:r>
      <w:r>
        <w:rPr>
          <w:spacing w:val="-4"/>
        </w:rPr>
        <w:t> </w:t>
      </w:r>
      <w:r>
        <w:rPr/>
        <w:t>around</w:t>
      </w:r>
      <w:r>
        <w:rPr>
          <w:spacing w:val="-5"/>
        </w:rPr>
        <w:t> </w:t>
      </w:r>
      <w:r>
        <w:rPr/>
        <w:t>15</w:t>
      </w:r>
      <w:r>
        <w:rPr>
          <w:spacing w:val="-1"/>
        </w:rPr>
        <w:t> </w:t>
      </w:r>
      <w:r>
        <w:rPr/>
        <w:t>°C,</w:t>
      </w:r>
      <w:r>
        <w:rPr>
          <w:spacing w:val="-5"/>
        </w:rPr>
        <w:t> </w:t>
      </w:r>
      <w:r>
        <w:rPr/>
        <w:t>cold</w:t>
      </w:r>
      <w:r>
        <w:rPr>
          <w:spacing w:val="-5"/>
        </w:rPr>
        <w:t> </w:t>
      </w:r>
      <w:r>
        <w:rPr/>
        <w:t>condition near freezing for up to a month, and serve fresh.</w:t>
      </w:r>
    </w:p>
    <w:p>
      <w:pPr>
        <w:spacing w:line="244" w:lineRule="auto" w:before="37"/>
        <w:ind w:left="140" w:right="154" w:firstLine="0"/>
        <w:jc w:val="left"/>
        <w:rPr>
          <w:sz w:val="18"/>
        </w:rPr>
      </w:pPr>
      <w:r>
        <w:rPr>
          <w:b/>
          <w:sz w:val="18"/>
        </w:rPr>
        <w:t>Style</w:t>
      </w:r>
      <w:r>
        <w:rPr>
          <w:b/>
          <w:spacing w:val="-5"/>
          <w:sz w:val="18"/>
        </w:rPr>
        <w:t> </w:t>
      </w:r>
      <w:r>
        <w:rPr>
          <w:b/>
          <w:sz w:val="18"/>
        </w:rPr>
        <w:t>Comparison:</w:t>
      </w:r>
      <w:r>
        <w:rPr>
          <w:b/>
          <w:spacing w:val="-6"/>
          <w:sz w:val="18"/>
        </w:rPr>
        <w:t> </w:t>
      </w:r>
      <w:r>
        <w:rPr>
          <w:sz w:val="18"/>
        </w:rPr>
        <w:t>Can</w:t>
      </w:r>
      <w:r>
        <w:rPr>
          <w:spacing w:val="-5"/>
          <w:sz w:val="18"/>
        </w:rPr>
        <w:t> </w:t>
      </w:r>
      <w:r>
        <w:rPr>
          <w:sz w:val="18"/>
        </w:rPr>
        <w:t>be</w:t>
      </w:r>
      <w:r>
        <w:rPr>
          <w:spacing w:val="-5"/>
          <w:sz w:val="18"/>
        </w:rPr>
        <w:t> </w:t>
      </w:r>
      <w:r>
        <w:rPr>
          <w:sz w:val="18"/>
        </w:rPr>
        <w:t>mistaken</w:t>
      </w:r>
      <w:r>
        <w:rPr>
          <w:spacing w:val="-5"/>
          <w:sz w:val="18"/>
        </w:rPr>
        <w:t> </w:t>
      </w:r>
      <w:r>
        <w:rPr>
          <w:sz w:val="18"/>
        </w:rPr>
        <w:t>for</w:t>
      </w:r>
      <w:r>
        <w:rPr>
          <w:spacing w:val="-4"/>
          <w:sz w:val="18"/>
        </w:rPr>
        <w:t> </w:t>
      </w:r>
      <w:r>
        <w:rPr>
          <w:sz w:val="18"/>
        </w:rPr>
        <w:t>a</w:t>
      </w:r>
      <w:r>
        <w:rPr>
          <w:spacing w:val="-4"/>
          <w:sz w:val="18"/>
        </w:rPr>
        <w:t> </w:t>
      </w:r>
      <w:r>
        <w:rPr>
          <w:sz w:val="18"/>
        </w:rPr>
        <w:t>Cream</w:t>
      </w:r>
      <w:r>
        <w:rPr>
          <w:spacing w:val="-5"/>
          <w:sz w:val="18"/>
        </w:rPr>
        <w:t> </w:t>
      </w:r>
      <w:r>
        <w:rPr>
          <w:sz w:val="18"/>
        </w:rPr>
        <w:t>Ale</w:t>
      </w:r>
      <w:r>
        <w:rPr>
          <w:spacing w:val="-5"/>
          <w:sz w:val="18"/>
        </w:rPr>
        <w:t> </w:t>
      </w:r>
      <w:r>
        <w:rPr>
          <w:sz w:val="18"/>
        </w:rPr>
        <w:t>or somewhat subtle German Pils.</w:t>
      </w:r>
    </w:p>
    <w:p>
      <w:pPr>
        <w:tabs>
          <w:tab w:pos="2612" w:val="left" w:leader="none"/>
        </w:tabs>
        <w:spacing w:before="34"/>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1.050</w:t>
      </w:r>
    </w:p>
    <w:p>
      <w:pPr>
        <w:pStyle w:val="BodyText"/>
        <w:tabs>
          <w:tab w:pos="2638" w:val="left" w:leader="none"/>
        </w:tabs>
        <w:spacing w:line="204" w:lineRule="exact" w:before="2"/>
        <w:ind w:left="140"/>
      </w:pPr>
      <w:r>
        <w:rPr/>
        <w:t>IBUs:</w:t>
      </w:r>
      <w:r>
        <w:rPr>
          <w:spacing w:val="41"/>
        </w:rPr>
        <w:t> </w:t>
      </w:r>
      <w:r>
        <w:rPr/>
        <w:t>18</w:t>
      </w:r>
      <w:r>
        <w:rPr>
          <w:spacing w:val="-1"/>
        </w:rPr>
        <w:t> </w:t>
      </w:r>
      <w:r>
        <w:rPr/>
        <w:t>–</w:t>
      </w:r>
      <w:r>
        <w:rPr>
          <w:spacing w:val="-1"/>
        </w:rPr>
        <w:t> </w:t>
      </w:r>
      <w:r>
        <w:rPr>
          <w:spacing w:val="-5"/>
        </w:rPr>
        <w:t>30</w:t>
      </w:r>
      <w:r>
        <w:rPr/>
        <w:tab/>
        <w:t>FG:</w:t>
      </w:r>
      <w:r>
        <w:rPr>
          <w:spacing w:val="40"/>
        </w:rPr>
        <w:t> </w:t>
      </w:r>
      <w:r>
        <w:rPr/>
        <w:t>1.007</w:t>
      </w:r>
      <w:r>
        <w:rPr>
          <w:spacing w:val="-1"/>
        </w:rPr>
        <w:t> </w:t>
      </w:r>
      <w:r>
        <w:rPr/>
        <w:t>–</w:t>
      </w:r>
      <w:r>
        <w:rPr>
          <w:spacing w:val="-2"/>
        </w:rPr>
        <w:t> 1.011</w:t>
      </w:r>
    </w:p>
    <w:p>
      <w:pPr>
        <w:pStyle w:val="BodyText"/>
        <w:tabs>
          <w:tab w:pos="2518" w:val="left" w:leader="none"/>
        </w:tabs>
        <w:spacing w:line="204" w:lineRule="exact"/>
        <w:ind w:left="140"/>
      </w:pPr>
      <w:r>
        <w:rPr/>
        <w:t>SRM:</w:t>
      </w:r>
      <w:r>
        <w:rPr>
          <w:spacing w:val="49"/>
        </w:rPr>
        <w:t> </w:t>
      </w:r>
      <w:r>
        <w:rPr/>
        <w:t>3.5 –</w:t>
      </w:r>
      <w:r>
        <w:rPr>
          <w:spacing w:val="-1"/>
        </w:rPr>
        <w:t> </w:t>
      </w:r>
      <w:r>
        <w:rPr>
          <w:spacing w:val="-10"/>
        </w:rPr>
        <w:t>5</w:t>
      </w:r>
      <w:r>
        <w:rPr/>
        <w:tab/>
        <w:t>ABV:</w:t>
      </w:r>
      <w:r>
        <w:rPr>
          <w:spacing w:val="41"/>
        </w:rPr>
        <w:t> </w:t>
      </w:r>
      <w:r>
        <w:rPr/>
        <w:t>4.4</w:t>
      </w:r>
      <w:r>
        <w:rPr>
          <w:spacing w:val="-3"/>
        </w:rPr>
        <w:t> </w:t>
      </w:r>
      <w:r>
        <w:rPr/>
        <w:t>–</w:t>
      </w:r>
      <w:r>
        <w:rPr>
          <w:spacing w:val="-2"/>
        </w:rPr>
        <w:t> </w:t>
      </w:r>
      <w:r>
        <w:rPr>
          <w:spacing w:val="-4"/>
        </w:rPr>
        <w:t>5.2%</w:t>
      </w:r>
    </w:p>
    <w:p>
      <w:pPr>
        <w:pStyle w:val="BodyText"/>
        <w:spacing w:line="244" w:lineRule="auto" w:before="41"/>
        <w:ind w:left="140" w:right="156"/>
      </w:pPr>
      <w:r>
        <w:rPr>
          <w:b/>
        </w:rPr>
        <w:t>Commercial</w:t>
      </w:r>
      <w:r>
        <w:rPr>
          <w:b/>
          <w:spacing w:val="-7"/>
        </w:rPr>
        <w:t> </w:t>
      </w:r>
      <w:r>
        <w:rPr>
          <w:b/>
        </w:rPr>
        <w:t>Examples:</w:t>
      </w:r>
      <w:r>
        <w:rPr>
          <w:b/>
          <w:spacing w:val="-9"/>
        </w:rPr>
        <w:t> </w:t>
      </w:r>
      <w:r>
        <w:rPr/>
        <w:t>Früh</w:t>
      </w:r>
      <w:r>
        <w:rPr>
          <w:spacing w:val="-7"/>
        </w:rPr>
        <w:t> </w:t>
      </w:r>
      <w:r>
        <w:rPr/>
        <w:t>Kölsch,</w:t>
      </w:r>
      <w:r>
        <w:rPr>
          <w:spacing w:val="-6"/>
        </w:rPr>
        <w:t> </w:t>
      </w:r>
      <w:r>
        <w:rPr/>
        <w:t>Gaffel</w:t>
      </w:r>
      <w:r>
        <w:rPr>
          <w:spacing w:val="-8"/>
        </w:rPr>
        <w:t> </w:t>
      </w:r>
      <w:r>
        <w:rPr/>
        <w:t>Kölsch,</w:t>
      </w:r>
      <w:r>
        <w:rPr>
          <w:spacing w:val="-7"/>
        </w:rPr>
        <w:t> </w:t>
      </w:r>
      <w:r>
        <w:rPr/>
        <w:t>Mühlen Kölsch, Päffgen Kolsch, Reissdorf Kölsch, Sion Kölsch, Sünner </w:t>
      </w:r>
      <w:r>
        <w:rPr>
          <w:spacing w:val="-2"/>
        </w:rPr>
        <w:t>Kölsch</w:t>
      </w:r>
    </w:p>
    <w:p>
      <w:pPr>
        <w:pStyle w:val="BodyText"/>
        <w:spacing w:line="244" w:lineRule="auto" w:before="32"/>
        <w:ind w:left="140" w:right="341"/>
      </w:pPr>
      <w:r>
        <w:rPr>
          <w:b/>
        </w:rPr>
        <w:t>Tags:</w:t>
      </w:r>
      <w:r>
        <w:rPr>
          <w:b/>
          <w:spacing w:val="-12"/>
        </w:rPr>
        <w:t> </w:t>
      </w:r>
      <w:r>
        <w:rPr/>
        <w:t>standard-strength,</w:t>
      </w:r>
      <w:r>
        <w:rPr>
          <w:spacing w:val="-11"/>
        </w:rPr>
        <w:t> </w:t>
      </w:r>
      <w:r>
        <w:rPr/>
        <w:t>pale-color,</w:t>
      </w:r>
      <w:r>
        <w:rPr>
          <w:spacing w:val="-11"/>
        </w:rPr>
        <w:t> </w:t>
      </w:r>
      <w:r>
        <w:rPr/>
        <w:t>top-fermented,</w:t>
      </w:r>
      <w:r>
        <w:rPr>
          <w:spacing w:val="-9"/>
        </w:rPr>
        <w:t> </w:t>
      </w:r>
      <w:r>
        <w:rPr/>
        <w:t>lagered, central-europe, traditional-style, pale-ale-family, balanced</w:t>
      </w:r>
    </w:p>
    <w:p>
      <w:pPr>
        <w:spacing w:after="0" w:line="244" w:lineRule="auto"/>
        <w:sectPr>
          <w:type w:val="continuous"/>
          <w:pgSz w:w="12240" w:h="15840"/>
          <w:pgMar w:header="0" w:footer="746" w:top="940" w:bottom="280" w:left="580" w:right="580"/>
          <w:cols w:num="2" w:equalWidth="0">
            <w:col w:w="5204" w:space="555"/>
            <w:col w:w="5321"/>
          </w:cols>
        </w:sectPr>
      </w:pPr>
    </w:p>
    <w:p>
      <w:pPr>
        <w:pStyle w:val="Heading3"/>
        <w:spacing w:before="87"/>
      </w:pPr>
      <w:bookmarkStart w:name="5C. German Helles Exportbier" w:id="284"/>
      <w:bookmarkEnd w:id="284"/>
      <w:r>
        <w:rPr>
          <w:b w:val="0"/>
        </w:rPr>
      </w:r>
      <w:bookmarkStart w:name="_bookmark40" w:id="285"/>
      <w:bookmarkEnd w:id="285"/>
      <w:r>
        <w:rPr>
          <w:b w:val="0"/>
        </w:rPr>
      </w:r>
      <w:r>
        <w:rPr/>
        <w:t>5C.</w:t>
      </w:r>
      <w:r>
        <w:rPr>
          <w:spacing w:val="-7"/>
        </w:rPr>
        <w:t> </w:t>
      </w:r>
      <w:r>
        <w:rPr/>
        <w:t>German</w:t>
      </w:r>
      <w:r>
        <w:rPr>
          <w:spacing w:val="-4"/>
        </w:rPr>
        <w:t> </w:t>
      </w:r>
      <w:r>
        <w:rPr/>
        <w:t>Helles</w:t>
      </w:r>
      <w:r>
        <w:rPr>
          <w:spacing w:val="-4"/>
        </w:rPr>
        <w:t> </w:t>
      </w:r>
      <w:r>
        <w:rPr>
          <w:spacing w:val="-2"/>
        </w:rPr>
        <w:t>Exportbier</w:t>
      </w:r>
    </w:p>
    <w:p>
      <w:pPr>
        <w:pStyle w:val="BodyText"/>
        <w:spacing w:line="244" w:lineRule="auto" w:before="41"/>
        <w:ind w:right="58"/>
      </w:pPr>
      <w:r>
        <w:rPr>
          <w:b/>
        </w:rPr>
        <w:t>Overall Impression: </w:t>
      </w:r>
      <w:r>
        <w:rPr/>
        <w:t>A golden German lager balancing a smooth</w:t>
      </w:r>
      <w:r>
        <w:rPr>
          <w:spacing w:val="-4"/>
        </w:rPr>
        <w:t> </w:t>
      </w:r>
      <w:r>
        <w:rPr/>
        <w:t>malty</w:t>
      </w:r>
      <w:r>
        <w:rPr>
          <w:spacing w:val="-5"/>
        </w:rPr>
        <w:t> </w:t>
      </w:r>
      <w:r>
        <w:rPr/>
        <w:t>profile</w:t>
      </w:r>
      <w:r>
        <w:rPr>
          <w:spacing w:val="-3"/>
        </w:rPr>
        <w:t> </w:t>
      </w:r>
      <w:r>
        <w:rPr/>
        <w:t>with</w:t>
      </w:r>
      <w:r>
        <w:rPr>
          <w:spacing w:val="-4"/>
        </w:rPr>
        <w:t> </w:t>
      </w:r>
      <w:r>
        <w:rPr/>
        <w:t>a</w:t>
      </w:r>
      <w:r>
        <w:rPr>
          <w:spacing w:val="-4"/>
        </w:rPr>
        <w:t> </w:t>
      </w:r>
      <w:r>
        <w:rPr/>
        <w:t>bitter,</w:t>
      </w:r>
      <w:r>
        <w:rPr>
          <w:spacing w:val="-5"/>
        </w:rPr>
        <w:t> </w:t>
      </w:r>
      <w:r>
        <w:rPr/>
        <w:t>hoppy</w:t>
      </w:r>
      <w:r>
        <w:rPr>
          <w:spacing w:val="-5"/>
        </w:rPr>
        <w:t> </w:t>
      </w:r>
      <w:r>
        <w:rPr/>
        <w:t>character</w:t>
      </w:r>
      <w:r>
        <w:rPr>
          <w:spacing w:val="-4"/>
        </w:rPr>
        <w:t> </w:t>
      </w:r>
      <w:r>
        <w:rPr/>
        <w:t>in</w:t>
      </w:r>
      <w:r>
        <w:rPr>
          <w:spacing w:val="-5"/>
        </w:rPr>
        <w:t> </w:t>
      </w:r>
      <w:r>
        <w:rPr/>
        <w:t>a</w:t>
      </w:r>
      <w:r>
        <w:rPr>
          <w:spacing w:val="-4"/>
        </w:rPr>
        <w:t> </w:t>
      </w:r>
      <w:r>
        <w:rPr/>
        <w:t>slightly above-average body and strength beer.</w:t>
      </w:r>
    </w:p>
    <w:p>
      <w:pPr>
        <w:pStyle w:val="BodyText"/>
        <w:spacing w:before="34"/>
      </w:pPr>
      <w:r>
        <w:rPr>
          <w:b/>
        </w:rPr>
        <w:t>Aroma: </w:t>
      </w:r>
      <w:r>
        <w:rPr/>
        <w:t>Medium-low to medium floral, spicy, or herbal hop aroma.</w:t>
      </w:r>
      <w:r>
        <w:rPr>
          <w:spacing w:val="-7"/>
        </w:rPr>
        <w:t> </w:t>
      </w:r>
      <w:r>
        <w:rPr/>
        <w:t>Moderate</w:t>
      </w:r>
      <w:r>
        <w:rPr>
          <w:spacing w:val="-7"/>
        </w:rPr>
        <w:t> </w:t>
      </w:r>
      <w:r>
        <w:rPr/>
        <w:t>grainy-sweet</w:t>
      </w:r>
      <w:r>
        <w:rPr>
          <w:spacing w:val="-4"/>
        </w:rPr>
        <w:t> </w:t>
      </w:r>
      <w:r>
        <w:rPr/>
        <w:t>malt</w:t>
      </w:r>
      <w:r>
        <w:rPr>
          <w:spacing w:val="-6"/>
        </w:rPr>
        <w:t> </w:t>
      </w:r>
      <w:r>
        <w:rPr/>
        <w:t>aroma,</w:t>
      </w:r>
      <w:r>
        <w:rPr>
          <w:spacing w:val="-7"/>
        </w:rPr>
        <w:t> </w:t>
      </w:r>
      <w:r>
        <w:rPr/>
        <w:t>possibly</w:t>
      </w:r>
      <w:r>
        <w:rPr>
          <w:spacing w:val="-6"/>
        </w:rPr>
        <w:t> </w:t>
      </w:r>
      <w:r>
        <w:rPr/>
        <w:t>with</w:t>
      </w:r>
      <w:r>
        <w:rPr>
          <w:spacing w:val="-6"/>
        </w:rPr>
        <w:t> </w:t>
      </w:r>
      <w:r>
        <w:rPr/>
        <w:t>light toasty, bready, or doughy notes. Clean fermentation profile.</w:t>
      </w:r>
    </w:p>
    <w:p>
      <w:pPr>
        <w:pStyle w:val="BodyText"/>
        <w:spacing w:line="266" w:lineRule="auto" w:before="6"/>
      </w:pPr>
      <w:r>
        <w:rPr/>
        <w:t>Hops and malt both noticeable, and generally balanced. </w:t>
      </w:r>
      <w:r>
        <w:rPr>
          <w:b/>
        </w:rPr>
        <w:t>Appearance:</w:t>
      </w:r>
      <w:r>
        <w:rPr>
          <w:b/>
          <w:spacing w:val="-9"/>
        </w:rPr>
        <w:t> </w:t>
      </w:r>
      <w:r>
        <w:rPr/>
        <w:t>Medium</w:t>
      </w:r>
      <w:r>
        <w:rPr>
          <w:spacing w:val="-6"/>
        </w:rPr>
        <w:t> </w:t>
      </w:r>
      <w:r>
        <w:rPr/>
        <w:t>yellow</w:t>
      </w:r>
      <w:r>
        <w:rPr>
          <w:spacing w:val="-5"/>
        </w:rPr>
        <w:t> </w:t>
      </w:r>
      <w:r>
        <w:rPr/>
        <w:t>to</w:t>
      </w:r>
      <w:r>
        <w:rPr>
          <w:spacing w:val="-7"/>
        </w:rPr>
        <w:t> </w:t>
      </w:r>
      <w:r>
        <w:rPr/>
        <w:t>deep</w:t>
      </w:r>
      <w:r>
        <w:rPr>
          <w:spacing w:val="-6"/>
        </w:rPr>
        <w:t> </w:t>
      </w:r>
      <w:r>
        <w:rPr/>
        <w:t>gold.</w:t>
      </w:r>
      <w:r>
        <w:rPr>
          <w:spacing w:val="-5"/>
        </w:rPr>
        <w:t> </w:t>
      </w:r>
      <w:r>
        <w:rPr/>
        <w:t>Clear.</w:t>
      </w:r>
      <w:r>
        <w:rPr>
          <w:spacing w:val="-6"/>
        </w:rPr>
        <w:t> </w:t>
      </w:r>
      <w:r>
        <w:rPr/>
        <w:t>Persistent white head.</w:t>
      </w:r>
    </w:p>
    <w:p>
      <w:pPr>
        <w:pStyle w:val="BodyText"/>
        <w:spacing w:line="242" w:lineRule="auto" w:before="15"/>
        <w:ind w:right="38"/>
      </w:pPr>
      <w:r>
        <w:rPr>
          <w:b/>
        </w:rPr>
        <w:t>Flavor: </w:t>
      </w:r>
      <w:r>
        <w:rPr/>
        <w:t>Moderate, balanced malt and hops with supporting bitterness. Malt and hop flavors similar to aroma (same descriptors</w:t>
      </w:r>
      <w:r>
        <w:rPr>
          <w:spacing w:val="-8"/>
        </w:rPr>
        <w:t> </w:t>
      </w:r>
      <w:r>
        <w:rPr/>
        <w:t>and</w:t>
      </w:r>
      <w:r>
        <w:rPr>
          <w:spacing w:val="-7"/>
        </w:rPr>
        <w:t> </w:t>
      </w:r>
      <w:r>
        <w:rPr/>
        <w:t>intensities).</w:t>
      </w:r>
      <w:r>
        <w:rPr>
          <w:spacing w:val="-7"/>
        </w:rPr>
        <w:t> </w:t>
      </w:r>
      <w:r>
        <w:rPr/>
        <w:t>Medium,</w:t>
      </w:r>
      <w:r>
        <w:rPr>
          <w:spacing w:val="-7"/>
        </w:rPr>
        <w:t> </w:t>
      </w:r>
      <w:r>
        <w:rPr/>
        <w:t>noticeable</w:t>
      </w:r>
      <w:r>
        <w:rPr>
          <w:spacing w:val="-7"/>
        </w:rPr>
        <w:t> </w:t>
      </w:r>
      <w:r>
        <w:rPr/>
        <w:t>bitterness,</w:t>
      </w:r>
      <w:r>
        <w:rPr>
          <w:spacing w:val="-7"/>
        </w:rPr>
        <w:t> </w:t>
      </w:r>
      <w:r>
        <w:rPr/>
        <w:t>full on the palate, with a medium-dry finish. Clean fermentation character. Aftertaste of both malt and hops, generally in balance. Mineral character typically perceived more as a roundness and fullness of flavor, and a dry, flinty sharpness in the</w:t>
      </w:r>
      <w:r>
        <w:rPr>
          <w:spacing w:val="-5"/>
        </w:rPr>
        <w:t> </w:t>
      </w:r>
      <w:r>
        <w:rPr/>
        <w:t>finish</w:t>
      </w:r>
      <w:r>
        <w:rPr>
          <w:spacing w:val="-4"/>
        </w:rPr>
        <w:t> </w:t>
      </w:r>
      <w:r>
        <w:rPr/>
        <w:t>rather</w:t>
      </w:r>
      <w:r>
        <w:rPr>
          <w:spacing w:val="-4"/>
        </w:rPr>
        <w:t> </w:t>
      </w:r>
      <w:r>
        <w:rPr/>
        <w:t>than</w:t>
      </w:r>
      <w:r>
        <w:rPr>
          <w:spacing w:val="-5"/>
        </w:rPr>
        <w:t> </w:t>
      </w:r>
      <w:r>
        <w:rPr/>
        <w:t>overt</w:t>
      </w:r>
      <w:r>
        <w:rPr>
          <w:spacing w:val="-4"/>
        </w:rPr>
        <w:t> </w:t>
      </w:r>
      <w:r>
        <w:rPr/>
        <w:t>mineral</w:t>
      </w:r>
      <w:r>
        <w:rPr>
          <w:spacing w:val="-5"/>
        </w:rPr>
        <w:t> </w:t>
      </w:r>
      <w:r>
        <w:rPr/>
        <w:t>flavors.</w:t>
      </w:r>
      <w:r>
        <w:rPr>
          <w:spacing w:val="-5"/>
        </w:rPr>
        <w:t> </w:t>
      </w:r>
      <w:r>
        <w:rPr/>
        <w:t>Background</w:t>
      </w:r>
      <w:r>
        <w:rPr>
          <w:spacing w:val="-3"/>
        </w:rPr>
        <w:t> </w:t>
      </w:r>
      <w:r>
        <w:rPr/>
        <w:t>sulfate </w:t>
      </w:r>
      <w:r>
        <w:rPr>
          <w:spacing w:val="-2"/>
        </w:rPr>
        <w:t>optional.</w:t>
      </w:r>
    </w:p>
    <w:p>
      <w:pPr>
        <w:pStyle w:val="BodyText"/>
        <w:spacing w:line="244" w:lineRule="auto" w:before="37"/>
      </w:pPr>
      <w:r>
        <w:rPr>
          <w:b/>
        </w:rPr>
        <w:t>Mouthfeel: </w:t>
      </w:r>
      <w:r>
        <w:rPr/>
        <w:t>Medium to medium-full body. Medium carbonation.</w:t>
      </w:r>
      <w:r>
        <w:rPr>
          <w:spacing w:val="-6"/>
        </w:rPr>
        <w:t> </w:t>
      </w:r>
      <w:r>
        <w:rPr/>
        <w:t>Smooth</w:t>
      </w:r>
      <w:r>
        <w:rPr>
          <w:spacing w:val="-5"/>
        </w:rPr>
        <w:t> </w:t>
      </w:r>
      <w:r>
        <w:rPr/>
        <w:t>and</w:t>
      </w:r>
      <w:r>
        <w:rPr>
          <w:spacing w:val="-6"/>
        </w:rPr>
        <w:t> </w:t>
      </w:r>
      <w:r>
        <w:rPr/>
        <w:t>mellow</w:t>
      </w:r>
      <w:r>
        <w:rPr>
          <w:spacing w:val="-6"/>
        </w:rPr>
        <w:t> </w:t>
      </w:r>
      <w:r>
        <w:rPr/>
        <w:t>on</w:t>
      </w:r>
      <w:r>
        <w:rPr>
          <w:spacing w:val="-6"/>
        </w:rPr>
        <w:t> </w:t>
      </w:r>
      <w:r>
        <w:rPr/>
        <w:t>the</w:t>
      </w:r>
      <w:r>
        <w:rPr>
          <w:spacing w:val="-6"/>
        </w:rPr>
        <w:t> </w:t>
      </w:r>
      <w:r>
        <w:rPr/>
        <w:t>palate.</w:t>
      </w:r>
      <w:r>
        <w:rPr>
          <w:spacing w:val="-6"/>
        </w:rPr>
        <w:t> </w:t>
      </w:r>
      <w:r>
        <w:rPr/>
        <w:t>Very</w:t>
      </w:r>
      <w:r>
        <w:rPr>
          <w:spacing w:val="-5"/>
        </w:rPr>
        <w:t> </w:t>
      </w:r>
      <w:r>
        <w:rPr/>
        <w:t>slight warmth may be noted in stronger versions.</w:t>
      </w:r>
    </w:p>
    <w:p>
      <w:pPr>
        <w:pStyle w:val="BodyText"/>
        <w:spacing w:before="35"/>
      </w:pPr>
      <w:r>
        <w:rPr>
          <w:b/>
        </w:rPr>
        <w:t>Comments: </w:t>
      </w:r>
      <w:r>
        <w:rPr/>
        <w:t>Also known Dortmunder Export, Dortmunder, Export, or simply a Dort. Called Export within Germany, and often Dortmunder elsewhere, Export is also a beer strength descriptor under German brewing tradition, and could be applied</w:t>
      </w:r>
      <w:r>
        <w:rPr>
          <w:spacing w:val="-5"/>
        </w:rPr>
        <w:t> </w:t>
      </w:r>
      <w:r>
        <w:rPr/>
        <w:t>to</w:t>
      </w:r>
      <w:r>
        <w:rPr>
          <w:spacing w:val="-6"/>
        </w:rPr>
        <w:t> </w:t>
      </w:r>
      <w:r>
        <w:rPr/>
        <w:t>other</w:t>
      </w:r>
      <w:r>
        <w:rPr>
          <w:spacing w:val="-4"/>
        </w:rPr>
        <w:t> </w:t>
      </w:r>
      <w:r>
        <w:rPr/>
        <w:t>styles.</w:t>
      </w:r>
      <w:r>
        <w:rPr>
          <w:spacing w:val="-3"/>
        </w:rPr>
        <w:t> </w:t>
      </w:r>
      <w:r>
        <w:rPr/>
        <w:t>Splits</w:t>
      </w:r>
      <w:r>
        <w:rPr>
          <w:spacing w:val="-6"/>
        </w:rPr>
        <w:t> </w:t>
      </w:r>
      <w:r>
        <w:rPr/>
        <w:t>the</w:t>
      </w:r>
      <w:r>
        <w:rPr>
          <w:spacing w:val="-5"/>
        </w:rPr>
        <w:t> </w:t>
      </w:r>
      <w:r>
        <w:rPr/>
        <w:t>difference</w:t>
      </w:r>
      <w:r>
        <w:rPr>
          <w:spacing w:val="-5"/>
        </w:rPr>
        <w:t> </w:t>
      </w:r>
      <w:r>
        <w:rPr/>
        <w:t>between</w:t>
      </w:r>
      <w:r>
        <w:rPr>
          <w:spacing w:val="-5"/>
        </w:rPr>
        <w:t> </w:t>
      </w:r>
      <w:r>
        <w:rPr/>
        <w:t>a</w:t>
      </w:r>
      <w:r>
        <w:rPr>
          <w:spacing w:val="-4"/>
        </w:rPr>
        <w:t> </w:t>
      </w:r>
      <w:r>
        <w:rPr/>
        <w:t>German Pils and a Munich Helles in several aspects: color, hop-malt balance, finish, bitterness.</w:t>
      </w:r>
    </w:p>
    <w:p>
      <w:pPr>
        <w:pStyle w:val="BodyText"/>
        <w:spacing w:line="242" w:lineRule="auto" w:before="51"/>
        <w:ind w:right="117" w:hanging="1"/>
      </w:pPr>
      <w:r>
        <w:rPr>
          <w:b/>
        </w:rPr>
        <w:t>History: </w:t>
      </w:r>
      <w:r>
        <w:rPr/>
        <w:t>Developed in Dortmund in the Ruhr industrial region in the 1870s in response to pale Pilsner-type beers. It became very popular after World War II but declined in the 1970s.</w:t>
      </w:r>
      <w:r>
        <w:rPr>
          <w:spacing w:val="-7"/>
        </w:rPr>
        <w:t> </w:t>
      </w:r>
      <w:r>
        <w:rPr/>
        <w:t>Other</w:t>
      </w:r>
      <w:r>
        <w:rPr>
          <w:spacing w:val="-6"/>
        </w:rPr>
        <w:t> </w:t>
      </w:r>
      <w:r>
        <w:rPr/>
        <w:t>Export-class</w:t>
      </w:r>
      <w:r>
        <w:rPr>
          <w:spacing w:val="-8"/>
        </w:rPr>
        <w:t> </w:t>
      </w:r>
      <w:r>
        <w:rPr/>
        <w:t>beers</w:t>
      </w:r>
      <w:r>
        <w:rPr>
          <w:spacing w:val="-8"/>
        </w:rPr>
        <w:t> </w:t>
      </w:r>
      <w:r>
        <w:rPr/>
        <w:t>developed</w:t>
      </w:r>
      <w:r>
        <w:rPr>
          <w:spacing w:val="-4"/>
        </w:rPr>
        <w:t> </w:t>
      </w:r>
      <w:r>
        <w:rPr/>
        <w:t>independently,</w:t>
      </w:r>
      <w:r>
        <w:rPr>
          <w:spacing w:val="-7"/>
        </w:rPr>
        <w:t> </w:t>
      </w:r>
      <w:r>
        <w:rPr/>
        <w:t>and reflected a slightly stronger version of existing beers.</w:t>
      </w:r>
    </w:p>
    <w:p>
      <w:pPr>
        <w:pStyle w:val="BodyText"/>
        <w:spacing w:line="242" w:lineRule="auto" w:before="38"/>
        <w:ind w:right="151"/>
      </w:pPr>
      <w:r>
        <w:rPr>
          <w:b/>
        </w:rPr>
        <w:t>Characteristic</w:t>
      </w:r>
      <w:r>
        <w:rPr>
          <w:b/>
          <w:spacing w:val="-8"/>
        </w:rPr>
        <w:t> </w:t>
      </w:r>
      <w:r>
        <w:rPr>
          <w:b/>
        </w:rPr>
        <w:t>Ingredients:</w:t>
      </w:r>
      <w:r>
        <w:rPr>
          <w:b/>
          <w:spacing w:val="-10"/>
        </w:rPr>
        <w:t> </w:t>
      </w:r>
      <w:r>
        <w:rPr/>
        <w:t>Minerally</w:t>
      </w:r>
      <w:r>
        <w:rPr>
          <w:spacing w:val="-9"/>
        </w:rPr>
        <w:t> </w:t>
      </w:r>
      <w:r>
        <w:rPr/>
        <w:t>water</w:t>
      </w:r>
      <w:r>
        <w:rPr>
          <w:spacing w:val="-8"/>
        </w:rPr>
        <w:t> </w:t>
      </w:r>
      <w:r>
        <w:rPr/>
        <w:t>with</w:t>
      </w:r>
      <w:r>
        <w:rPr>
          <w:spacing w:val="-8"/>
        </w:rPr>
        <w:t> </w:t>
      </w:r>
      <w:r>
        <w:rPr/>
        <w:t>high levels of sulfates, carbonates, and chlorides. Traditional German or Czech hops. Pilsner malt. German lager yeast. Decoction mash traditional.</w:t>
      </w:r>
    </w:p>
    <w:p>
      <w:pPr>
        <w:pStyle w:val="BodyText"/>
        <w:spacing w:before="41"/>
        <w:ind w:right="151"/>
      </w:pPr>
      <w:r>
        <w:rPr>
          <w:b/>
        </w:rPr>
        <w:t>Style</w:t>
      </w:r>
      <w:r>
        <w:rPr>
          <w:b/>
          <w:spacing w:val="-4"/>
        </w:rPr>
        <w:t> </w:t>
      </w:r>
      <w:r>
        <w:rPr>
          <w:b/>
        </w:rPr>
        <w:t>Comparison:</w:t>
      </w:r>
      <w:r>
        <w:rPr>
          <w:b/>
          <w:spacing w:val="-6"/>
        </w:rPr>
        <w:t> </w:t>
      </w:r>
      <w:r>
        <w:rPr/>
        <w:t>Less</w:t>
      </w:r>
      <w:r>
        <w:rPr>
          <w:spacing w:val="-6"/>
        </w:rPr>
        <w:t> </w:t>
      </w:r>
      <w:r>
        <w:rPr/>
        <w:t>finishing</w:t>
      </w:r>
      <w:r>
        <w:rPr>
          <w:spacing w:val="-5"/>
        </w:rPr>
        <w:t> </w:t>
      </w:r>
      <w:r>
        <w:rPr/>
        <w:t>hops</w:t>
      </w:r>
      <w:r>
        <w:rPr>
          <w:spacing w:val="-6"/>
        </w:rPr>
        <w:t> </w:t>
      </w:r>
      <w:r>
        <w:rPr/>
        <w:t>and</w:t>
      </w:r>
      <w:r>
        <w:rPr>
          <w:spacing w:val="-5"/>
        </w:rPr>
        <w:t> </w:t>
      </w:r>
      <w:r>
        <w:rPr/>
        <w:t>more</w:t>
      </w:r>
      <w:r>
        <w:rPr>
          <w:spacing w:val="-5"/>
        </w:rPr>
        <w:t> </w:t>
      </w:r>
      <w:r>
        <w:rPr/>
        <w:t>body</w:t>
      </w:r>
      <w:r>
        <w:rPr>
          <w:spacing w:val="-5"/>
        </w:rPr>
        <w:t> </w:t>
      </w:r>
      <w:r>
        <w:rPr/>
        <w:t>than a German Pils. More bitter and drier than a Munich Helles.</w:t>
      </w:r>
    </w:p>
    <w:p>
      <w:pPr>
        <w:pStyle w:val="BodyText"/>
        <w:spacing w:before="3"/>
        <w:ind w:right="58"/>
      </w:pPr>
      <w:r>
        <w:rPr/>
        <w:t>Stronger,</w:t>
      </w:r>
      <w:r>
        <w:rPr>
          <w:spacing w:val="-5"/>
        </w:rPr>
        <w:t> </w:t>
      </w:r>
      <w:r>
        <w:rPr/>
        <w:t>drier,</w:t>
      </w:r>
      <w:r>
        <w:rPr>
          <w:spacing w:val="-5"/>
        </w:rPr>
        <w:t> </w:t>
      </w:r>
      <w:r>
        <w:rPr/>
        <w:t>but</w:t>
      </w:r>
      <w:r>
        <w:rPr>
          <w:spacing w:val="-3"/>
        </w:rPr>
        <w:t> </w:t>
      </w:r>
      <w:r>
        <w:rPr/>
        <w:t>less</w:t>
      </w:r>
      <w:r>
        <w:rPr>
          <w:spacing w:val="-6"/>
        </w:rPr>
        <w:t> </w:t>
      </w:r>
      <w:r>
        <w:rPr/>
        <w:t>hoppy</w:t>
      </w:r>
      <w:r>
        <w:rPr>
          <w:spacing w:val="-3"/>
        </w:rPr>
        <w:t> </w:t>
      </w:r>
      <w:r>
        <w:rPr/>
        <w:t>than</w:t>
      </w:r>
      <w:r>
        <w:rPr>
          <w:spacing w:val="-5"/>
        </w:rPr>
        <w:t> </w:t>
      </w:r>
      <w:r>
        <w:rPr/>
        <w:t>a</w:t>
      </w:r>
      <w:r>
        <w:rPr>
          <w:spacing w:val="-4"/>
        </w:rPr>
        <w:t> </w:t>
      </w:r>
      <w:r>
        <w:rPr/>
        <w:t>Czech</w:t>
      </w:r>
      <w:r>
        <w:rPr>
          <w:spacing w:val="-4"/>
        </w:rPr>
        <w:t> </w:t>
      </w:r>
      <w:r>
        <w:rPr/>
        <w:t>Premium</w:t>
      </w:r>
      <w:r>
        <w:rPr>
          <w:spacing w:val="-5"/>
        </w:rPr>
        <w:t> </w:t>
      </w:r>
      <w:r>
        <w:rPr/>
        <w:t>Pale </w:t>
      </w:r>
      <w:r>
        <w:rPr>
          <w:spacing w:val="-2"/>
        </w:rPr>
        <w:t>Lager.</w:t>
      </w:r>
    </w:p>
    <w:p>
      <w:pPr>
        <w:tabs>
          <w:tab w:pos="2611" w:val="left" w:leader="none"/>
        </w:tabs>
        <w:spacing w:line="204" w:lineRule="exact" w:before="43"/>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1.050</w:t>
      </w:r>
      <w:r>
        <w:rPr>
          <w:spacing w:val="-2"/>
          <w:sz w:val="18"/>
        </w:rPr>
        <w:t> </w:t>
      </w:r>
      <w:r>
        <w:rPr>
          <w:sz w:val="18"/>
        </w:rPr>
        <w:t>–</w:t>
      </w:r>
      <w:r>
        <w:rPr>
          <w:spacing w:val="-2"/>
          <w:sz w:val="18"/>
        </w:rPr>
        <w:t> 1.058</w:t>
      </w:r>
    </w:p>
    <w:p>
      <w:pPr>
        <w:pStyle w:val="BodyText"/>
        <w:tabs>
          <w:tab w:pos="2637" w:val="left" w:leader="none"/>
        </w:tabs>
        <w:spacing w:line="204" w:lineRule="exact"/>
      </w:pPr>
      <w:r>
        <w:rPr/>
        <w:t>IBUs:</w:t>
      </w:r>
      <w:r>
        <w:rPr>
          <w:spacing w:val="44"/>
        </w:rPr>
        <w:t> </w:t>
      </w:r>
      <w:r>
        <w:rPr/>
        <w:t>20</w:t>
      </w:r>
      <w:r>
        <w:rPr>
          <w:spacing w:val="-2"/>
        </w:rPr>
        <w:t> </w:t>
      </w:r>
      <w:r>
        <w:rPr/>
        <w:t>–</w:t>
      </w:r>
      <w:r>
        <w:rPr>
          <w:spacing w:val="-1"/>
        </w:rPr>
        <w:t> </w:t>
      </w:r>
      <w:r>
        <w:rPr>
          <w:spacing w:val="-5"/>
        </w:rPr>
        <w:t>30</w:t>
      </w:r>
      <w:r>
        <w:rPr/>
        <w:tab/>
        <w:t>FG:</w:t>
      </w:r>
      <w:r>
        <w:rPr>
          <w:spacing w:val="40"/>
        </w:rPr>
        <w:t> </w:t>
      </w:r>
      <w:r>
        <w:rPr/>
        <w:t>1.008</w:t>
      </w:r>
      <w:r>
        <w:rPr>
          <w:spacing w:val="-1"/>
        </w:rPr>
        <w:t> </w:t>
      </w:r>
      <w:r>
        <w:rPr/>
        <w:t>–</w:t>
      </w:r>
      <w:r>
        <w:rPr>
          <w:spacing w:val="-2"/>
        </w:rPr>
        <w:t> 1.015</w:t>
      </w:r>
    </w:p>
    <w:p>
      <w:pPr>
        <w:pStyle w:val="BodyText"/>
        <w:tabs>
          <w:tab w:pos="2517" w:val="left" w:leader="none"/>
        </w:tabs>
        <w:spacing w:before="2"/>
      </w:pPr>
      <w:r>
        <w:rPr/>
        <w:t>SRM:</w:t>
      </w:r>
      <w:r>
        <w:rPr>
          <w:spacing w:val="51"/>
        </w:rPr>
        <w:t> </w:t>
      </w:r>
      <w:r>
        <w:rPr/>
        <w:t>4</w:t>
      </w:r>
      <w:r>
        <w:rPr>
          <w:spacing w:val="-2"/>
        </w:rPr>
        <w:t> </w:t>
      </w:r>
      <w:r>
        <w:rPr/>
        <w:t>–</w:t>
      </w:r>
      <w:r>
        <w:rPr>
          <w:spacing w:val="-1"/>
        </w:rPr>
        <w:t> </w:t>
      </w:r>
      <w:r>
        <w:rPr>
          <w:spacing w:val="-10"/>
        </w:rPr>
        <w:t>6</w:t>
      </w:r>
      <w:r>
        <w:rPr/>
        <w:tab/>
        <w:t>ABV:</w:t>
      </w:r>
      <w:r>
        <w:rPr>
          <w:spacing w:val="41"/>
        </w:rPr>
        <w:t> </w:t>
      </w:r>
      <w:r>
        <w:rPr/>
        <w:t>5.0</w:t>
      </w:r>
      <w:r>
        <w:rPr>
          <w:spacing w:val="-1"/>
        </w:rPr>
        <w:t> </w:t>
      </w:r>
      <w:r>
        <w:rPr/>
        <w:t>–</w:t>
      </w:r>
      <w:r>
        <w:rPr>
          <w:spacing w:val="-2"/>
        </w:rPr>
        <w:t> </w:t>
      </w:r>
      <w:r>
        <w:rPr>
          <w:spacing w:val="-4"/>
        </w:rPr>
        <w:t>6.0%</w:t>
      </w:r>
    </w:p>
    <w:p>
      <w:pPr>
        <w:pStyle w:val="BodyText"/>
        <w:spacing w:line="242" w:lineRule="auto" w:before="37"/>
      </w:pPr>
      <w:r>
        <w:rPr>
          <w:b/>
        </w:rPr>
        <w:t>Commercial Examples: </w:t>
      </w:r>
      <w:r>
        <w:rPr/>
        <w:t>Chuckanut Export Dortmunder Lager, DAB Dortmunder Export, Dortmunder Kronen, Landshuter</w:t>
      </w:r>
      <w:r>
        <w:rPr>
          <w:spacing w:val="-6"/>
        </w:rPr>
        <w:t> </w:t>
      </w:r>
      <w:r>
        <w:rPr/>
        <w:t>Edel</w:t>
      </w:r>
      <w:r>
        <w:rPr>
          <w:spacing w:val="-6"/>
        </w:rPr>
        <w:t> </w:t>
      </w:r>
      <w:r>
        <w:rPr/>
        <w:t>Hell,</w:t>
      </w:r>
      <w:r>
        <w:rPr>
          <w:spacing w:val="-7"/>
        </w:rPr>
        <w:t> </w:t>
      </w:r>
      <w:r>
        <w:rPr/>
        <w:t>Müllerbräu</w:t>
      </w:r>
      <w:r>
        <w:rPr>
          <w:spacing w:val="-7"/>
        </w:rPr>
        <w:t> </w:t>
      </w:r>
      <w:r>
        <w:rPr/>
        <w:t>Export</w:t>
      </w:r>
      <w:r>
        <w:rPr>
          <w:spacing w:val="-6"/>
        </w:rPr>
        <w:t> </w:t>
      </w:r>
      <w:r>
        <w:rPr/>
        <w:t>Gold,</w:t>
      </w:r>
      <w:r>
        <w:rPr>
          <w:spacing w:val="-7"/>
        </w:rPr>
        <w:t> </w:t>
      </w:r>
      <w:r>
        <w:rPr/>
        <w:t>Schönramer </w:t>
      </w:r>
      <w:r>
        <w:rPr>
          <w:spacing w:val="-4"/>
        </w:rPr>
        <w:t>Gold</w:t>
      </w:r>
    </w:p>
    <w:p>
      <w:pPr>
        <w:pStyle w:val="BodyText"/>
        <w:spacing w:line="244" w:lineRule="auto" w:before="41"/>
      </w:pPr>
      <w:r>
        <w:rPr>
          <w:b/>
        </w:rPr>
        <w:t>Tags: </w:t>
      </w:r>
      <w:r>
        <w:rPr/>
        <w:t>standard-strength, pale-color, bottom-fermented, lagered,</w:t>
      </w:r>
      <w:r>
        <w:rPr>
          <w:spacing w:val="-11"/>
        </w:rPr>
        <w:t> </w:t>
      </w:r>
      <w:r>
        <w:rPr/>
        <w:t>central-europe,</w:t>
      </w:r>
      <w:r>
        <w:rPr>
          <w:spacing w:val="-11"/>
        </w:rPr>
        <w:t> </w:t>
      </w:r>
      <w:r>
        <w:rPr/>
        <w:t>traditional-style,</w:t>
      </w:r>
      <w:r>
        <w:rPr>
          <w:spacing w:val="-11"/>
        </w:rPr>
        <w:t> </w:t>
      </w:r>
      <w:r>
        <w:rPr/>
        <w:t>pale-lager-family, </w:t>
      </w:r>
      <w:r>
        <w:rPr>
          <w:spacing w:val="-2"/>
        </w:rPr>
        <w:t>balanced</w:t>
      </w:r>
    </w:p>
    <w:p>
      <w:pPr>
        <w:pStyle w:val="Heading3"/>
        <w:spacing w:before="87"/>
        <w:ind w:left="139"/>
      </w:pPr>
      <w:r>
        <w:rPr>
          <w:b w:val="0"/>
        </w:rPr>
        <w:br w:type="column"/>
      </w:r>
      <w:bookmarkStart w:name="5D. German Pils" w:id="286"/>
      <w:bookmarkEnd w:id="286"/>
      <w:r>
        <w:rPr>
          <w:b w:val="0"/>
        </w:rPr>
      </w:r>
      <w:bookmarkStart w:name="_bookmark41" w:id="287"/>
      <w:bookmarkEnd w:id="287"/>
      <w:r>
        <w:rPr>
          <w:b w:val="0"/>
        </w:rPr>
      </w:r>
      <w:r>
        <w:rPr/>
        <w:t>5D.</w:t>
      </w:r>
      <w:r>
        <w:rPr>
          <w:spacing w:val="-5"/>
        </w:rPr>
        <w:t> </w:t>
      </w:r>
      <w:r>
        <w:rPr/>
        <w:t>German</w:t>
      </w:r>
      <w:r>
        <w:rPr>
          <w:spacing w:val="-3"/>
        </w:rPr>
        <w:t> </w:t>
      </w:r>
      <w:r>
        <w:rPr>
          <w:spacing w:val="-4"/>
        </w:rPr>
        <w:t>Pils</w:t>
      </w:r>
    </w:p>
    <w:p>
      <w:pPr>
        <w:pStyle w:val="BodyText"/>
        <w:spacing w:line="244" w:lineRule="auto" w:before="41"/>
        <w:ind w:right="182" w:hanging="1"/>
      </w:pPr>
      <w:r>
        <w:rPr>
          <w:b/>
        </w:rPr>
        <w:t>Overall Impression: </w:t>
      </w:r>
      <w:r>
        <w:rPr/>
        <w:t>A pale, dry, bitter German lager featuring</w:t>
      </w:r>
      <w:r>
        <w:rPr>
          <w:spacing w:val="-5"/>
        </w:rPr>
        <w:t> </w:t>
      </w:r>
      <w:r>
        <w:rPr/>
        <w:t>a</w:t>
      </w:r>
      <w:r>
        <w:rPr>
          <w:spacing w:val="-4"/>
        </w:rPr>
        <w:t> </w:t>
      </w:r>
      <w:r>
        <w:rPr/>
        <w:t>prominent</w:t>
      </w:r>
      <w:r>
        <w:rPr>
          <w:spacing w:val="-4"/>
        </w:rPr>
        <w:t> </w:t>
      </w:r>
      <w:r>
        <w:rPr/>
        <w:t>hop</w:t>
      </w:r>
      <w:r>
        <w:rPr>
          <w:spacing w:val="-4"/>
        </w:rPr>
        <w:t> </w:t>
      </w:r>
      <w:r>
        <w:rPr/>
        <w:t>aroma.</w:t>
      </w:r>
      <w:r>
        <w:rPr>
          <w:spacing w:val="-5"/>
        </w:rPr>
        <w:t> </w:t>
      </w:r>
      <w:r>
        <w:rPr/>
        <w:t>Crisp,</w:t>
      </w:r>
      <w:r>
        <w:rPr>
          <w:spacing w:val="-5"/>
        </w:rPr>
        <w:t> </w:t>
      </w:r>
      <w:r>
        <w:rPr/>
        <w:t>clean,</w:t>
      </w:r>
      <w:r>
        <w:rPr>
          <w:spacing w:val="-5"/>
        </w:rPr>
        <w:t> </w:t>
      </w:r>
      <w:r>
        <w:rPr/>
        <w:t>and</w:t>
      </w:r>
      <w:r>
        <w:rPr>
          <w:spacing w:val="-5"/>
        </w:rPr>
        <w:t> </w:t>
      </w:r>
      <w:r>
        <w:rPr/>
        <w:t>refreshing, showing a brilliant gold color with excellent head retention.</w:t>
      </w:r>
    </w:p>
    <w:p>
      <w:pPr>
        <w:pStyle w:val="BodyText"/>
        <w:spacing w:line="242" w:lineRule="auto" w:before="34"/>
        <w:ind w:right="152"/>
      </w:pPr>
      <w:r>
        <w:rPr>
          <w:b/>
        </w:rPr>
        <w:t>Aroma:</w:t>
      </w:r>
      <w:r>
        <w:rPr>
          <w:b/>
          <w:spacing w:val="-7"/>
        </w:rPr>
        <w:t> </w:t>
      </w:r>
      <w:r>
        <w:rPr/>
        <w:t>Moderate</w:t>
      </w:r>
      <w:r>
        <w:rPr>
          <w:spacing w:val="-6"/>
        </w:rPr>
        <w:t> </w:t>
      </w:r>
      <w:r>
        <w:rPr/>
        <w:t>to</w:t>
      </w:r>
      <w:r>
        <w:rPr>
          <w:spacing w:val="-7"/>
        </w:rPr>
        <w:t> </w:t>
      </w:r>
      <w:r>
        <w:rPr/>
        <w:t>moderately-high</w:t>
      </w:r>
      <w:r>
        <w:rPr>
          <w:spacing w:val="-5"/>
        </w:rPr>
        <w:t> </w:t>
      </w:r>
      <w:r>
        <w:rPr/>
        <w:t>flowery,</w:t>
      </w:r>
      <w:r>
        <w:rPr>
          <w:spacing w:val="-6"/>
        </w:rPr>
        <w:t> </w:t>
      </w:r>
      <w:r>
        <w:rPr/>
        <w:t>spicy,</w:t>
      </w:r>
      <w:r>
        <w:rPr>
          <w:spacing w:val="-4"/>
        </w:rPr>
        <w:t> </w:t>
      </w:r>
      <w:r>
        <w:rPr/>
        <w:t>or</w:t>
      </w:r>
      <w:r>
        <w:rPr>
          <w:spacing w:val="-5"/>
        </w:rPr>
        <w:t> </w:t>
      </w:r>
      <w:r>
        <w:rPr/>
        <w:t>herbal hops. Low to medium grainy, sweet, or doughy malt character, often with a light honey and toasted cracker quality. Clean fermentation profile. The hops should be forward, but not totally dominate the malt in the balance.</w:t>
      </w:r>
    </w:p>
    <w:p>
      <w:pPr>
        <w:pStyle w:val="BodyText"/>
        <w:spacing w:line="244" w:lineRule="auto" w:before="38"/>
        <w:ind w:right="528"/>
      </w:pPr>
      <w:r>
        <w:rPr>
          <w:b/>
        </w:rPr>
        <w:t>Appearance:</w:t>
      </w:r>
      <w:r>
        <w:rPr>
          <w:b/>
          <w:spacing w:val="-7"/>
        </w:rPr>
        <w:t> </w:t>
      </w:r>
      <w:r>
        <w:rPr/>
        <w:t>Straw</w:t>
      </w:r>
      <w:r>
        <w:rPr>
          <w:spacing w:val="-6"/>
        </w:rPr>
        <w:t> </w:t>
      </w:r>
      <w:r>
        <w:rPr/>
        <w:t>to</w:t>
      </w:r>
      <w:r>
        <w:rPr>
          <w:spacing w:val="-7"/>
        </w:rPr>
        <w:t> </w:t>
      </w:r>
      <w:r>
        <w:rPr/>
        <w:t>deep</w:t>
      </w:r>
      <w:r>
        <w:rPr>
          <w:spacing w:val="-5"/>
        </w:rPr>
        <w:t> </w:t>
      </w:r>
      <w:r>
        <w:rPr/>
        <w:t>yellow,</w:t>
      </w:r>
      <w:r>
        <w:rPr>
          <w:spacing w:val="-6"/>
        </w:rPr>
        <w:t> </w:t>
      </w:r>
      <w:r>
        <w:rPr/>
        <w:t>brilliant</w:t>
      </w:r>
      <w:r>
        <w:rPr>
          <w:spacing w:val="-5"/>
        </w:rPr>
        <w:t> </w:t>
      </w:r>
      <w:r>
        <w:rPr/>
        <w:t>to</w:t>
      </w:r>
      <w:r>
        <w:rPr>
          <w:spacing w:val="-4"/>
        </w:rPr>
        <w:t> </w:t>
      </w:r>
      <w:r>
        <w:rPr/>
        <w:t>very</w:t>
      </w:r>
      <w:r>
        <w:rPr>
          <w:spacing w:val="-6"/>
        </w:rPr>
        <w:t> </w:t>
      </w:r>
      <w:r>
        <w:rPr/>
        <w:t>clear, with a creamy, long-lasting white head.</w:t>
      </w:r>
    </w:p>
    <w:p>
      <w:pPr>
        <w:pStyle w:val="BodyText"/>
        <w:spacing w:before="34"/>
        <w:ind w:right="182"/>
      </w:pPr>
      <w:r>
        <w:rPr>
          <w:b/>
        </w:rPr>
        <w:t>Flavor: </w:t>
      </w:r>
      <w:r>
        <w:rPr/>
        <w:t>Initial malt flavor quickly overcome with hop flavor and bitterness, leading into a dry, crisp finish. Malt and hop flavors similar to aroma (same descriptors and intensities). Medium</w:t>
      </w:r>
      <w:r>
        <w:rPr>
          <w:spacing w:val="-5"/>
        </w:rPr>
        <w:t> </w:t>
      </w:r>
      <w:r>
        <w:rPr/>
        <w:t>to</w:t>
      </w:r>
      <w:r>
        <w:rPr>
          <w:spacing w:val="-6"/>
        </w:rPr>
        <w:t> </w:t>
      </w:r>
      <w:r>
        <w:rPr/>
        <w:t>high</w:t>
      </w:r>
      <w:r>
        <w:rPr>
          <w:spacing w:val="-4"/>
        </w:rPr>
        <w:t> </w:t>
      </w:r>
      <w:r>
        <w:rPr/>
        <w:t>bitterness,</w:t>
      </w:r>
      <w:r>
        <w:rPr>
          <w:spacing w:val="-5"/>
        </w:rPr>
        <w:t> </w:t>
      </w:r>
      <w:r>
        <w:rPr/>
        <w:t>lingering</w:t>
      </w:r>
      <w:r>
        <w:rPr>
          <w:spacing w:val="-5"/>
        </w:rPr>
        <w:t> </w:t>
      </w:r>
      <w:r>
        <w:rPr/>
        <w:t>into</w:t>
      </w:r>
      <w:r>
        <w:rPr>
          <w:spacing w:val="-6"/>
        </w:rPr>
        <w:t> </w:t>
      </w:r>
      <w:r>
        <w:rPr/>
        <w:t>the</w:t>
      </w:r>
      <w:r>
        <w:rPr>
          <w:spacing w:val="-5"/>
        </w:rPr>
        <w:t> </w:t>
      </w:r>
      <w:r>
        <w:rPr/>
        <w:t>aftertaste</w:t>
      </w:r>
      <w:r>
        <w:rPr>
          <w:spacing w:val="-5"/>
        </w:rPr>
        <w:t> </w:t>
      </w:r>
      <w:r>
        <w:rPr/>
        <w:t>along with a touch of malt and hops. Clean fermentation profile.</w:t>
      </w:r>
    </w:p>
    <w:p>
      <w:pPr>
        <w:pStyle w:val="BodyText"/>
        <w:spacing w:line="244" w:lineRule="auto" w:before="10"/>
        <w:ind w:right="182"/>
      </w:pPr>
      <w:r>
        <w:rPr/>
        <w:t>Minerally water can accentuate and lengthen the dry finish. Hops</w:t>
      </w:r>
      <w:r>
        <w:rPr>
          <w:spacing w:val="-5"/>
        </w:rPr>
        <w:t> </w:t>
      </w:r>
      <w:r>
        <w:rPr/>
        <w:t>and</w:t>
      </w:r>
      <w:r>
        <w:rPr>
          <w:spacing w:val="-4"/>
        </w:rPr>
        <w:t> </w:t>
      </w:r>
      <w:r>
        <w:rPr/>
        <w:t>malt</w:t>
      </w:r>
      <w:r>
        <w:rPr>
          <w:spacing w:val="-4"/>
        </w:rPr>
        <w:t> </w:t>
      </w:r>
      <w:r>
        <w:rPr/>
        <w:t>can</w:t>
      </w:r>
      <w:r>
        <w:rPr>
          <w:spacing w:val="-4"/>
        </w:rPr>
        <w:t> </w:t>
      </w:r>
      <w:r>
        <w:rPr/>
        <w:t>fade</w:t>
      </w:r>
      <w:r>
        <w:rPr>
          <w:spacing w:val="-3"/>
        </w:rPr>
        <w:t> </w:t>
      </w:r>
      <w:r>
        <w:rPr/>
        <w:t>with</w:t>
      </w:r>
      <w:r>
        <w:rPr>
          <w:spacing w:val="-4"/>
        </w:rPr>
        <w:t> </w:t>
      </w:r>
      <w:r>
        <w:rPr/>
        <w:t>age,</w:t>
      </w:r>
      <w:r>
        <w:rPr>
          <w:spacing w:val="-4"/>
        </w:rPr>
        <w:t> </w:t>
      </w:r>
      <w:r>
        <w:rPr/>
        <w:t>but</w:t>
      </w:r>
      <w:r>
        <w:rPr>
          <w:spacing w:val="-4"/>
        </w:rPr>
        <w:t> </w:t>
      </w:r>
      <w:r>
        <w:rPr/>
        <w:t>the</w:t>
      </w:r>
      <w:r>
        <w:rPr>
          <w:spacing w:val="-4"/>
        </w:rPr>
        <w:t> </w:t>
      </w:r>
      <w:r>
        <w:rPr/>
        <w:t>beer</w:t>
      </w:r>
      <w:r>
        <w:rPr>
          <w:spacing w:val="-2"/>
        </w:rPr>
        <w:t> </w:t>
      </w:r>
      <w:r>
        <w:rPr/>
        <w:t>should</w:t>
      </w:r>
      <w:r>
        <w:rPr>
          <w:spacing w:val="-4"/>
        </w:rPr>
        <w:t> </w:t>
      </w:r>
      <w:r>
        <w:rPr/>
        <w:t>always have a bitter balance.</w:t>
      </w:r>
    </w:p>
    <w:p>
      <w:pPr>
        <w:pStyle w:val="BodyText"/>
        <w:spacing w:line="244" w:lineRule="auto" w:before="31"/>
        <w:ind w:right="150"/>
      </w:pPr>
      <w:r>
        <w:rPr>
          <w:b/>
        </w:rPr>
        <w:t>Mouthfeel:</w:t>
      </w:r>
      <w:r>
        <w:rPr>
          <w:b/>
          <w:spacing w:val="-9"/>
        </w:rPr>
        <w:t> </w:t>
      </w:r>
      <w:r>
        <w:rPr/>
        <w:t>Medium-light</w:t>
      </w:r>
      <w:r>
        <w:rPr>
          <w:spacing w:val="-6"/>
        </w:rPr>
        <w:t> </w:t>
      </w:r>
      <w:r>
        <w:rPr/>
        <w:t>body.</w:t>
      </w:r>
      <w:r>
        <w:rPr>
          <w:spacing w:val="-7"/>
        </w:rPr>
        <w:t> </w:t>
      </w:r>
      <w:r>
        <w:rPr/>
        <w:t>Medium</w:t>
      </w:r>
      <w:r>
        <w:rPr>
          <w:spacing w:val="-7"/>
        </w:rPr>
        <w:t> </w:t>
      </w:r>
      <w:r>
        <w:rPr/>
        <w:t>to</w:t>
      </w:r>
      <w:r>
        <w:rPr>
          <w:spacing w:val="-7"/>
        </w:rPr>
        <w:t> </w:t>
      </w:r>
      <w:r>
        <w:rPr/>
        <w:t>high</w:t>
      </w:r>
      <w:r>
        <w:rPr>
          <w:spacing w:val="-6"/>
        </w:rPr>
        <w:t> </w:t>
      </w:r>
      <w:r>
        <w:rPr/>
        <w:t>carbonation. Should not feel heavy. Not harsh, but may have a flinty, minerally, sharpness in some examples.</w:t>
      </w:r>
    </w:p>
    <w:p>
      <w:pPr>
        <w:pStyle w:val="BodyText"/>
        <w:spacing w:line="242" w:lineRule="auto" w:before="34"/>
        <w:ind w:right="159"/>
      </w:pPr>
      <w:r>
        <w:rPr>
          <w:b/>
        </w:rPr>
        <w:t>Comments: </w:t>
      </w:r>
      <w:r>
        <w:rPr/>
        <w:t>Modern examples of Pils tend to become paler in color, drier and sharper in finish, and more bitter moving from South</w:t>
      </w:r>
      <w:r>
        <w:rPr>
          <w:spacing w:val="-1"/>
        </w:rPr>
        <w:t> </w:t>
      </w:r>
      <w:r>
        <w:rPr/>
        <w:t>to</w:t>
      </w:r>
      <w:r>
        <w:rPr>
          <w:spacing w:val="-3"/>
        </w:rPr>
        <w:t> </w:t>
      </w:r>
      <w:r>
        <w:rPr/>
        <w:t>North</w:t>
      </w:r>
      <w:r>
        <w:rPr>
          <w:spacing w:val="-1"/>
        </w:rPr>
        <w:t> </w:t>
      </w:r>
      <w:r>
        <w:rPr/>
        <w:t>in</w:t>
      </w:r>
      <w:r>
        <w:rPr>
          <w:spacing w:val="-2"/>
        </w:rPr>
        <w:t> </w:t>
      </w:r>
      <w:r>
        <w:rPr/>
        <w:t>Germany, often</w:t>
      </w:r>
      <w:r>
        <w:rPr>
          <w:spacing w:val="-2"/>
        </w:rPr>
        <w:t> </w:t>
      </w:r>
      <w:r>
        <w:rPr/>
        <w:t>mirroring</w:t>
      </w:r>
      <w:r>
        <w:rPr>
          <w:spacing w:val="-2"/>
        </w:rPr>
        <w:t> </w:t>
      </w:r>
      <w:r>
        <w:rPr/>
        <w:t>increasing</w:t>
      </w:r>
      <w:r>
        <w:rPr>
          <w:spacing w:val="-2"/>
        </w:rPr>
        <w:t> </w:t>
      </w:r>
      <w:r>
        <w:rPr/>
        <w:t>sulfates in the water. Pils found in Bavaria tend to be a bit softer in bitterness</w:t>
      </w:r>
      <w:r>
        <w:rPr>
          <w:spacing w:val="-3"/>
        </w:rPr>
        <w:t> </w:t>
      </w:r>
      <w:r>
        <w:rPr/>
        <w:t>with</w:t>
      </w:r>
      <w:r>
        <w:rPr>
          <w:spacing w:val="-4"/>
        </w:rPr>
        <w:t> </w:t>
      </w:r>
      <w:r>
        <w:rPr/>
        <w:t>more</w:t>
      </w:r>
      <w:r>
        <w:rPr>
          <w:spacing w:val="-5"/>
        </w:rPr>
        <w:t> </w:t>
      </w:r>
      <w:r>
        <w:rPr/>
        <w:t>malt</w:t>
      </w:r>
      <w:r>
        <w:rPr>
          <w:spacing w:val="-4"/>
        </w:rPr>
        <w:t> </w:t>
      </w:r>
      <w:r>
        <w:rPr/>
        <w:t>flavor</w:t>
      </w:r>
      <w:r>
        <w:rPr>
          <w:spacing w:val="-4"/>
        </w:rPr>
        <w:t> </w:t>
      </w:r>
      <w:r>
        <w:rPr/>
        <w:t>and</w:t>
      </w:r>
      <w:r>
        <w:rPr>
          <w:spacing w:val="-5"/>
        </w:rPr>
        <w:t> </w:t>
      </w:r>
      <w:r>
        <w:rPr/>
        <w:t>late</w:t>
      </w:r>
      <w:r>
        <w:rPr>
          <w:spacing w:val="-5"/>
        </w:rPr>
        <w:t> </w:t>
      </w:r>
      <w:r>
        <w:rPr/>
        <w:t>hop</w:t>
      </w:r>
      <w:r>
        <w:rPr>
          <w:spacing w:val="-4"/>
        </w:rPr>
        <w:t> </w:t>
      </w:r>
      <w:r>
        <w:rPr/>
        <w:t>character,</w:t>
      </w:r>
      <w:r>
        <w:rPr>
          <w:spacing w:val="-5"/>
        </w:rPr>
        <w:t> </w:t>
      </w:r>
      <w:r>
        <w:rPr/>
        <w:t>yet</w:t>
      </w:r>
      <w:r>
        <w:rPr>
          <w:spacing w:val="-4"/>
        </w:rPr>
        <w:t> </w:t>
      </w:r>
      <w:r>
        <w:rPr/>
        <w:t>still with sufficient hops and crispness of finish to differentiate</w:t>
      </w:r>
      <w:r>
        <w:rPr>
          <w:spacing w:val="40"/>
        </w:rPr>
        <w:t> </w:t>
      </w:r>
      <w:r>
        <w:rPr/>
        <w:t>itself from Munich Helles. The use of the term ‘Pils’ is more common in Germany than ‘Pilsner’ to differentiate it from the Czech style, and (some say) to show respect.</w:t>
      </w:r>
    </w:p>
    <w:p>
      <w:pPr>
        <w:pStyle w:val="BodyText"/>
        <w:spacing w:before="37"/>
        <w:ind w:right="198"/>
      </w:pPr>
      <w:r>
        <w:rPr>
          <w:b/>
        </w:rPr>
        <w:t>History: </w:t>
      </w:r>
      <w:r>
        <w:rPr/>
        <w:t>Adapted from Czech Pilsner to suit brewing conditions</w:t>
      </w:r>
      <w:r>
        <w:rPr>
          <w:spacing w:val="-7"/>
        </w:rPr>
        <w:t> </w:t>
      </w:r>
      <w:r>
        <w:rPr/>
        <w:t>in</w:t>
      </w:r>
      <w:r>
        <w:rPr>
          <w:spacing w:val="-5"/>
        </w:rPr>
        <w:t> </w:t>
      </w:r>
      <w:r>
        <w:rPr/>
        <w:t>Germany,</w:t>
      </w:r>
      <w:r>
        <w:rPr>
          <w:spacing w:val="-6"/>
        </w:rPr>
        <w:t> </w:t>
      </w:r>
      <w:r>
        <w:rPr/>
        <w:t>particularly</w:t>
      </w:r>
      <w:r>
        <w:rPr>
          <w:spacing w:val="-6"/>
        </w:rPr>
        <w:t> </w:t>
      </w:r>
      <w:r>
        <w:rPr/>
        <w:t>water</w:t>
      </w:r>
      <w:r>
        <w:rPr>
          <w:spacing w:val="-6"/>
        </w:rPr>
        <w:t> </w:t>
      </w:r>
      <w:r>
        <w:rPr/>
        <w:t>with</w:t>
      </w:r>
      <w:r>
        <w:rPr>
          <w:spacing w:val="-6"/>
        </w:rPr>
        <w:t> </w:t>
      </w:r>
      <w:r>
        <w:rPr/>
        <w:t>higher</w:t>
      </w:r>
      <w:r>
        <w:rPr>
          <w:spacing w:val="-6"/>
        </w:rPr>
        <w:t> </w:t>
      </w:r>
      <w:r>
        <w:rPr/>
        <w:t>mineral content and domestic hop varieties. First brewed in Germany in the early 1870s. Became more popular after WWII as German brewing schools emphasized modern techniques.</w:t>
      </w:r>
    </w:p>
    <w:p>
      <w:pPr>
        <w:pStyle w:val="BodyText"/>
        <w:spacing w:before="10"/>
        <w:ind w:right="234"/>
      </w:pPr>
      <w:r>
        <w:rPr/>
        <w:t>Along</w:t>
      </w:r>
      <w:r>
        <w:rPr>
          <w:spacing w:val="-4"/>
        </w:rPr>
        <w:t> </w:t>
      </w:r>
      <w:r>
        <w:rPr/>
        <w:t>with</w:t>
      </w:r>
      <w:r>
        <w:rPr>
          <w:spacing w:val="-3"/>
        </w:rPr>
        <w:t> </w:t>
      </w:r>
      <w:r>
        <w:rPr/>
        <w:t>its</w:t>
      </w:r>
      <w:r>
        <w:rPr>
          <w:spacing w:val="-5"/>
        </w:rPr>
        <w:t> </w:t>
      </w:r>
      <w:r>
        <w:rPr/>
        <w:t>cousin</w:t>
      </w:r>
      <w:r>
        <w:rPr>
          <w:spacing w:val="-2"/>
        </w:rPr>
        <w:t> </w:t>
      </w:r>
      <w:r>
        <w:rPr/>
        <w:t>Czech</w:t>
      </w:r>
      <w:r>
        <w:rPr>
          <w:spacing w:val="-3"/>
        </w:rPr>
        <w:t> </w:t>
      </w:r>
      <w:r>
        <w:rPr/>
        <w:t>Pilsner,</w:t>
      </w:r>
      <w:r>
        <w:rPr>
          <w:spacing w:val="-4"/>
        </w:rPr>
        <w:t> </w:t>
      </w:r>
      <w:r>
        <w:rPr/>
        <w:t>it</w:t>
      </w:r>
      <w:r>
        <w:rPr>
          <w:spacing w:val="-4"/>
        </w:rPr>
        <w:t> </w:t>
      </w:r>
      <w:r>
        <w:rPr/>
        <w:t>is</w:t>
      </w:r>
      <w:r>
        <w:rPr>
          <w:spacing w:val="-5"/>
        </w:rPr>
        <w:t> </w:t>
      </w:r>
      <w:r>
        <w:rPr/>
        <w:t>the</w:t>
      </w:r>
      <w:r>
        <w:rPr>
          <w:spacing w:val="-4"/>
        </w:rPr>
        <w:t> </w:t>
      </w:r>
      <w:r>
        <w:rPr/>
        <w:t>ancestor</w:t>
      </w:r>
      <w:r>
        <w:rPr>
          <w:spacing w:val="-3"/>
        </w:rPr>
        <w:t> </w:t>
      </w:r>
      <w:r>
        <w:rPr/>
        <w:t>of</w:t>
      </w:r>
      <w:r>
        <w:rPr>
          <w:spacing w:val="-5"/>
        </w:rPr>
        <w:t> </w:t>
      </w:r>
      <w:r>
        <w:rPr/>
        <w:t>the most widely produced beer styles today.</w:t>
      </w:r>
    </w:p>
    <w:p>
      <w:pPr>
        <w:spacing w:line="244" w:lineRule="auto" w:before="42"/>
        <w:ind w:left="139" w:right="528" w:firstLine="0"/>
        <w:jc w:val="left"/>
        <w:rPr>
          <w:sz w:val="18"/>
        </w:rPr>
      </w:pPr>
      <w:r>
        <w:rPr>
          <w:b/>
          <w:sz w:val="18"/>
        </w:rPr>
        <w:t>Characteristic</w:t>
      </w:r>
      <w:r>
        <w:rPr>
          <w:b/>
          <w:spacing w:val="-11"/>
          <w:sz w:val="18"/>
        </w:rPr>
        <w:t> </w:t>
      </w:r>
      <w:r>
        <w:rPr>
          <w:b/>
          <w:sz w:val="18"/>
        </w:rPr>
        <w:t>Ingredients:</w:t>
      </w:r>
      <w:r>
        <w:rPr>
          <w:b/>
          <w:spacing w:val="-12"/>
          <w:sz w:val="18"/>
        </w:rPr>
        <w:t> </w:t>
      </w:r>
      <w:r>
        <w:rPr>
          <w:sz w:val="18"/>
        </w:rPr>
        <w:t>Continental</w:t>
      </w:r>
      <w:r>
        <w:rPr>
          <w:spacing w:val="-9"/>
          <w:sz w:val="18"/>
        </w:rPr>
        <w:t> </w:t>
      </w:r>
      <w:r>
        <w:rPr>
          <w:sz w:val="18"/>
        </w:rPr>
        <w:t>Pilsner</w:t>
      </w:r>
      <w:r>
        <w:rPr>
          <w:spacing w:val="-10"/>
          <w:sz w:val="18"/>
        </w:rPr>
        <w:t> </w:t>
      </w:r>
      <w:r>
        <w:rPr>
          <w:sz w:val="18"/>
        </w:rPr>
        <w:t>malt. Traditional German hops. Clean German lager yeast.</w:t>
      </w:r>
    </w:p>
    <w:p>
      <w:pPr>
        <w:pStyle w:val="BodyText"/>
        <w:spacing w:line="242" w:lineRule="auto" w:before="37"/>
        <w:ind w:right="234"/>
      </w:pPr>
      <w:r>
        <w:rPr>
          <w:b/>
        </w:rPr>
        <w:t>Style</w:t>
      </w:r>
      <w:r>
        <w:rPr>
          <w:b/>
          <w:spacing w:val="-4"/>
        </w:rPr>
        <w:t> </w:t>
      </w:r>
      <w:r>
        <w:rPr>
          <w:b/>
        </w:rPr>
        <w:t>Comparison:</w:t>
      </w:r>
      <w:r>
        <w:rPr>
          <w:b/>
          <w:spacing w:val="-6"/>
        </w:rPr>
        <w:t> </w:t>
      </w:r>
      <w:r>
        <w:rPr/>
        <w:t>Lighter</w:t>
      </w:r>
      <w:r>
        <w:rPr>
          <w:spacing w:val="-4"/>
        </w:rPr>
        <w:t> </w:t>
      </w:r>
      <w:r>
        <w:rPr/>
        <w:t>in</w:t>
      </w:r>
      <w:r>
        <w:rPr>
          <w:spacing w:val="-5"/>
        </w:rPr>
        <w:t> </w:t>
      </w:r>
      <w:r>
        <w:rPr/>
        <w:t>body</w:t>
      </w:r>
      <w:r>
        <w:rPr>
          <w:spacing w:val="-5"/>
        </w:rPr>
        <w:t> </w:t>
      </w:r>
      <w:r>
        <w:rPr/>
        <w:t>and</w:t>
      </w:r>
      <w:r>
        <w:rPr>
          <w:spacing w:val="-5"/>
        </w:rPr>
        <w:t> </w:t>
      </w:r>
      <w:r>
        <w:rPr/>
        <w:t>color,</w:t>
      </w:r>
      <w:r>
        <w:rPr>
          <w:spacing w:val="-5"/>
        </w:rPr>
        <w:t> </w:t>
      </w:r>
      <w:r>
        <w:rPr/>
        <w:t>drier,</w:t>
      </w:r>
      <w:r>
        <w:rPr>
          <w:spacing w:val="-5"/>
        </w:rPr>
        <w:t> </w:t>
      </w:r>
      <w:r>
        <w:rPr/>
        <w:t>crisper, more fully attenuated, more lingering bitterness, and higher carbonation than a Czech Premium Pale Lager. More hop character, malt flavor, and bitterness than International Pale Lager.</w:t>
      </w:r>
      <w:r>
        <w:rPr>
          <w:spacing w:val="-1"/>
        </w:rPr>
        <w:t> </w:t>
      </w:r>
      <w:r>
        <w:rPr/>
        <w:t>More</w:t>
      </w:r>
      <w:r>
        <w:rPr>
          <w:spacing w:val="-1"/>
        </w:rPr>
        <w:t> </w:t>
      </w:r>
      <w:r>
        <w:rPr/>
        <w:t>hop character and</w:t>
      </w:r>
      <w:r>
        <w:rPr>
          <w:spacing w:val="-1"/>
        </w:rPr>
        <w:t> </w:t>
      </w:r>
      <w:r>
        <w:rPr/>
        <w:t>bitterness with a drier,</w:t>
      </w:r>
      <w:r>
        <w:rPr>
          <w:spacing w:val="-1"/>
        </w:rPr>
        <w:t> </w:t>
      </w:r>
      <w:r>
        <w:rPr/>
        <w:t>crisper finish than a Munich Helles; the Helles has more malt intensity, but of the same character as the German Pils.</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1.050</w:t>
      </w:r>
    </w:p>
    <w:p>
      <w:pPr>
        <w:pStyle w:val="BodyText"/>
        <w:tabs>
          <w:tab w:pos="2637" w:val="left" w:leader="none"/>
        </w:tabs>
        <w:spacing w:line="204" w:lineRule="exact"/>
      </w:pPr>
      <w:r>
        <w:rPr/>
        <w:t>IBUs:</w:t>
      </w:r>
      <w:r>
        <w:rPr>
          <w:spacing w:val="42"/>
        </w:rPr>
        <w:t> </w:t>
      </w:r>
      <w:r>
        <w:rPr/>
        <w:t>22</w:t>
      </w:r>
      <w:r>
        <w:rPr>
          <w:spacing w:val="-1"/>
        </w:rPr>
        <w:t> </w:t>
      </w:r>
      <w:r>
        <w:rPr/>
        <w:t>–</w:t>
      </w:r>
      <w:r>
        <w:rPr>
          <w:spacing w:val="-1"/>
        </w:rPr>
        <w:t> </w:t>
      </w:r>
      <w:r>
        <w:rPr>
          <w:spacing w:val="-5"/>
        </w:rPr>
        <w:t>40</w:t>
      </w:r>
      <w:r>
        <w:rPr/>
        <w:tab/>
        <w:t>FG:</w:t>
      </w:r>
      <w:r>
        <w:rPr>
          <w:spacing w:val="40"/>
        </w:rPr>
        <w:t> </w:t>
      </w:r>
      <w:r>
        <w:rPr/>
        <w:t>1.008</w:t>
      </w:r>
      <w:r>
        <w:rPr>
          <w:spacing w:val="-1"/>
        </w:rPr>
        <w:t> </w:t>
      </w:r>
      <w:r>
        <w:rPr/>
        <w:t>–</w:t>
      </w:r>
      <w:r>
        <w:rPr>
          <w:spacing w:val="-2"/>
        </w:rPr>
        <w:t> 1.013</w:t>
      </w:r>
    </w:p>
    <w:p>
      <w:pPr>
        <w:pStyle w:val="BodyText"/>
        <w:tabs>
          <w:tab w:pos="2517" w:val="left" w:leader="none"/>
        </w:tabs>
        <w:spacing w:line="204" w:lineRule="exact"/>
      </w:pPr>
      <w:r>
        <w:rPr/>
        <w:t>SRM:</w:t>
      </w:r>
      <w:r>
        <w:rPr>
          <w:spacing w:val="51"/>
        </w:rPr>
        <w:t> </w:t>
      </w:r>
      <w:r>
        <w:rPr/>
        <w:t>2 –</w:t>
      </w:r>
      <w:r>
        <w:rPr>
          <w:spacing w:val="-1"/>
        </w:rPr>
        <w:t> </w:t>
      </w:r>
      <w:r>
        <w:rPr>
          <w:spacing w:val="-10"/>
        </w:rPr>
        <w:t>4</w:t>
      </w:r>
      <w:r>
        <w:rPr/>
        <w:tab/>
        <w:t>ABV:</w:t>
      </w:r>
      <w:r>
        <w:rPr>
          <w:spacing w:val="41"/>
        </w:rPr>
        <w:t> </w:t>
      </w:r>
      <w:r>
        <w:rPr/>
        <w:t>4.4</w:t>
      </w:r>
      <w:r>
        <w:rPr>
          <w:spacing w:val="-3"/>
        </w:rPr>
        <w:t> </w:t>
      </w:r>
      <w:r>
        <w:rPr/>
        <w:t>–</w:t>
      </w:r>
      <w:r>
        <w:rPr>
          <w:spacing w:val="-2"/>
        </w:rPr>
        <w:t> </w:t>
      </w:r>
      <w:r>
        <w:rPr>
          <w:spacing w:val="-4"/>
        </w:rPr>
        <w:t>5.2%</w:t>
      </w:r>
    </w:p>
    <w:p>
      <w:pPr>
        <w:pStyle w:val="BodyText"/>
        <w:spacing w:line="244" w:lineRule="auto" w:before="40"/>
        <w:ind w:right="198"/>
      </w:pPr>
      <w:r>
        <w:rPr>
          <w:b/>
        </w:rPr>
        <w:t>Commercial Examples: </w:t>
      </w:r>
      <w:r>
        <w:rPr/>
        <w:t>ABK Pils Anno 1907, Jever Pilsener,</w:t>
      </w:r>
      <w:r>
        <w:rPr>
          <w:spacing w:val="-6"/>
        </w:rPr>
        <w:t> </w:t>
      </w:r>
      <w:r>
        <w:rPr/>
        <w:t>König</w:t>
      </w:r>
      <w:r>
        <w:rPr>
          <w:spacing w:val="-6"/>
        </w:rPr>
        <w:t> </w:t>
      </w:r>
      <w:r>
        <w:rPr/>
        <w:t>Pilsener,</w:t>
      </w:r>
      <w:r>
        <w:rPr>
          <w:spacing w:val="-8"/>
        </w:rPr>
        <w:t> </w:t>
      </w:r>
      <w:r>
        <w:rPr/>
        <w:t>Paulaner</w:t>
      </w:r>
      <w:r>
        <w:rPr>
          <w:spacing w:val="-7"/>
        </w:rPr>
        <w:t> </w:t>
      </w:r>
      <w:r>
        <w:rPr/>
        <w:t>Pils,</w:t>
      </w:r>
      <w:r>
        <w:rPr>
          <w:spacing w:val="-8"/>
        </w:rPr>
        <w:t> </w:t>
      </w:r>
      <w:r>
        <w:rPr/>
        <w:t>Bierstadt</w:t>
      </w:r>
      <w:r>
        <w:rPr>
          <w:spacing w:val="-7"/>
        </w:rPr>
        <w:t> </w:t>
      </w:r>
      <w:r>
        <w:rPr/>
        <w:t>Slow-Pour Pils, Rothaus Pils, Schönramer Pils, Trumer Pils</w:t>
      </w:r>
    </w:p>
    <w:p>
      <w:pPr>
        <w:pStyle w:val="BodyText"/>
        <w:spacing w:line="244" w:lineRule="auto" w:before="32"/>
        <w:ind w:right="152"/>
      </w:pPr>
      <w:r>
        <w:rPr>
          <w:b/>
        </w:rPr>
        <w:t>Tags: </w:t>
      </w:r>
      <w:r>
        <w:rPr/>
        <w:t>standard-strength, pale-color, bottom-fermented, lagered,</w:t>
      </w:r>
      <w:r>
        <w:rPr>
          <w:spacing w:val="-10"/>
        </w:rPr>
        <w:t> </w:t>
      </w:r>
      <w:r>
        <w:rPr/>
        <w:t>central-europe,</w:t>
      </w:r>
      <w:r>
        <w:rPr>
          <w:spacing w:val="-10"/>
        </w:rPr>
        <w:t> </w:t>
      </w:r>
      <w:r>
        <w:rPr/>
        <w:t>traditional-style,</w:t>
      </w:r>
      <w:r>
        <w:rPr>
          <w:spacing w:val="-10"/>
        </w:rPr>
        <w:t> </w:t>
      </w:r>
      <w:r>
        <w:rPr/>
        <w:t>pilsner-family,</w:t>
      </w:r>
      <w:r>
        <w:rPr>
          <w:spacing w:val="-10"/>
        </w:rPr>
        <w:t> </w:t>
      </w:r>
      <w:r>
        <w:rPr/>
        <w:t>bitter, </w:t>
      </w:r>
      <w:r>
        <w:rPr>
          <w:spacing w:val="-2"/>
        </w:rPr>
        <w:t>hoppy</w:t>
      </w:r>
    </w:p>
    <w:p>
      <w:pPr>
        <w:spacing w:after="0" w:line="244" w:lineRule="auto"/>
        <w:sectPr>
          <w:pgSz w:w="12240" w:h="15840"/>
          <w:pgMar w:header="0" w:footer="746" w:top="920" w:bottom="940" w:left="580" w:right="580"/>
          <w:cols w:num="2" w:equalWidth="0">
            <w:col w:w="5209" w:space="551"/>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60" name="Group 60"/>
                <wp:cNvGraphicFramePr>
                  <a:graphicFrameLocks/>
                </wp:cNvGraphicFramePr>
                <a:graphic>
                  <a:graphicData uri="http://schemas.microsoft.com/office/word/2010/wordprocessingGroup">
                    <wpg:wgp>
                      <wpg:cNvPr id="60" name="Group 60"/>
                      <wpg:cNvGrpSpPr/>
                      <wpg:grpSpPr>
                        <a:xfrm>
                          <a:off x="0" y="0"/>
                          <a:ext cx="6894830" cy="18415"/>
                          <a:chExt cx="6894830" cy="18415"/>
                        </a:xfrm>
                      </wpg:grpSpPr>
                      <wps:wsp>
                        <wps:cNvPr id="61" name="Graphic 61"/>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59" coordorigin="0,0" coordsize="10858,29">
                <v:rect style="position:absolute;left:0;top:0;width:10858;height:29" id="docshape60"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10" w:after="0"/>
        <w:ind w:left="513" w:right="0" w:hanging="373"/>
        <w:jc w:val="left"/>
      </w:pPr>
      <w:bookmarkStart w:name="6. Amber Malty European Lager" w:id="288"/>
      <w:bookmarkEnd w:id="288"/>
      <w:r>
        <w:rPr>
          <w:b w:val="0"/>
        </w:rPr>
      </w:r>
      <w:bookmarkStart w:name="_bookmark42" w:id="289"/>
      <w:bookmarkEnd w:id="289"/>
      <w:r>
        <w:rPr>
          <w:b w:val="0"/>
        </w:rPr>
      </w:r>
      <w:r>
        <w:rPr>
          <w:sz w:val="28"/>
        </w:rPr>
        <w:t>A</w:t>
      </w:r>
      <w:r>
        <w:rPr/>
        <w:t>MBER</w:t>
      </w:r>
      <w:r>
        <w:rPr>
          <w:spacing w:val="-8"/>
        </w:rPr>
        <w:t> </w:t>
      </w:r>
      <w:r>
        <w:rPr>
          <w:sz w:val="28"/>
        </w:rPr>
        <w:t>M</w:t>
      </w:r>
      <w:r>
        <w:rPr/>
        <w:t>ALTY</w:t>
      </w:r>
      <w:r>
        <w:rPr>
          <w:spacing w:val="-7"/>
        </w:rPr>
        <w:t> </w:t>
      </w:r>
      <w:r>
        <w:rPr>
          <w:sz w:val="28"/>
        </w:rPr>
        <w:t>E</w:t>
      </w:r>
      <w:r>
        <w:rPr/>
        <w:t>UROPEAN</w:t>
      </w:r>
      <w:r>
        <w:rPr>
          <w:spacing w:val="-5"/>
        </w:rPr>
        <w:t> </w:t>
      </w:r>
      <w:r>
        <w:rPr>
          <w:spacing w:val="-4"/>
          <w:sz w:val="28"/>
        </w:rPr>
        <w:t>L</w:t>
      </w:r>
      <w:r>
        <w:rPr>
          <w:spacing w:val="-4"/>
        </w:rPr>
        <w:t>AGER</w:t>
      </w:r>
    </w:p>
    <w:p>
      <w:pPr>
        <w:spacing w:before="120"/>
        <w:ind w:left="139" w:right="0" w:firstLine="0"/>
        <w:jc w:val="left"/>
        <w:rPr>
          <w:i/>
          <w:sz w:val="18"/>
        </w:rPr>
      </w:pPr>
      <w:r>
        <w:rPr>
          <w:i/>
          <w:sz w:val="18"/>
        </w:rPr>
        <w:t>This</w:t>
      </w:r>
      <w:r>
        <w:rPr>
          <w:i/>
          <w:spacing w:val="-3"/>
          <w:sz w:val="18"/>
        </w:rPr>
        <w:t> </w:t>
      </w:r>
      <w:r>
        <w:rPr>
          <w:i/>
          <w:sz w:val="18"/>
        </w:rPr>
        <w:t>category</w:t>
      </w:r>
      <w:r>
        <w:rPr>
          <w:i/>
          <w:spacing w:val="-3"/>
          <w:sz w:val="18"/>
        </w:rPr>
        <w:t> </w:t>
      </w:r>
      <w:r>
        <w:rPr>
          <w:i/>
          <w:sz w:val="18"/>
        </w:rPr>
        <w:t>groups</w:t>
      </w:r>
      <w:r>
        <w:rPr>
          <w:i/>
          <w:spacing w:val="-3"/>
          <w:sz w:val="18"/>
        </w:rPr>
        <w:t> </w:t>
      </w:r>
      <w:r>
        <w:rPr>
          <w:i/>
          <w:sz w:val="18"/>
        </w:rPr>
        <w:t>amber-colored,</w:t>
      </w:r>
      <w:r>
        <w:rPr>
          <w:i/>
          <w:spacing w:val="-1"/>
          <w:sz w:val="18"/>
        </w:rPr>
        <w:t> </w:t>
      </w:r>
      <w:r>
        <w:rPr>
          <w:i/>
          <w:sz w:val="18"/>
        </w:rPr>
        <w:t>German-origin,</w:t>
      </w:r>
      <w:r>
        <w:rPr>
          <w:i/>
          <w:spacing w:val="-3"/>
          <w:sz w:val="18"/>
        </w:rPr>
        <w:t> </w:t>
      </w:r>
      <w:r>
        <w:rPr>
          <w:i/>
          <w:sz w:val="18"/>
        </w:rPr>
        <w:t>bottom-fermented</w:t>
      </w:r>
      <w:r>
        <w:rPr>
          <w:i/>
          <w:spacing w:val="-3"/>
          <w:sz w:val="18"/>
        </w:rPr>
        <w:t> </w:t>
      </w:r>
      <w:r>
        <w:rPr>
          <w:i/>
          <w:sz w:val="18"/>
        </w:rPr>
        <w:t>lagerbiers</w:t>
      </w:r>
      <w:r>
        <w:rPr>
          <w:i/>
          <w:spacing w:val="-3"/>
          <w:sz w:val="18"/>
        </w:rPr>
        <w:t> </w:t>
      </w:r>
      <w:r>
        <w:rPr>
          <w:i/>
          <w:sz w:val="18"/>
        </w:rPr>
        <w:t>that</w:t>
      </w:r>
      <w:r>
        <w:rPr>
          <w:i/>
          <w:spacing w:val="-3"/>
          <w:sz w:val="18"/>
        </w:rPr>
        <w:t> </w:t>
      </w:r>
      <w:r>
        <w:rPr>
          <w:i/>
          <w:sz w:val="18"/>
        </w:rPr>
        <w:t>have</w:t>
      </w:r>
      <w:r>
        <w:rPr>
          <w:i/>
          <w:spacing w:val="-4"/>
          <w:sz w:val="18"/>
        </w:rPr>
        <w:t> </w:t>
      </w:r>
      <w:r>
        <w:rPr>
          <w:i/>
          <w:sz w:val="18"/>
        </w:rPr>
        <w:t>a</w:t>
      </w:r>
      <w:r>
        <w:rPr>
          <w:i/>
          <w:spacing w:val="-3"/>
          <w:sz w:val="18"/>
        </w:rPr>
        <w:t> </w:t>
      </w:r>
      <w:r>
        <w:rPr>
          <w:i/>
          <w:sz w:val="18"/>
        </w:rPr>
        <w:t>malty</w:t>
      </w:r>
      <w:r>
        <w:rPr>
          <w:i/>
          <w:spacing w:val="-3"/>
          <w:sz w:val="18"/>
        </w:rPr>
        <w:t> </w:t>
      </w:r>
      <w:r>
        <w:rPr>
          <w:i/>
          <w:sz w:val="18"/>
        </w:rPr>
        <w:t>balance</w:t>
      </w:r>
      <w:r>
        <w:rPr>
          <w:i/>
          <w:spacing w:val="-4"/>
          <w:sz w:val="18"/>
        </w:rPr>
        <w:t> </w:t>
      </w:r>
      <w:r>
        <w:rPr>
          <w:i/>
          <w:sz w:val="18"/>
        </w:rPr>
        <w:t>and</w:t>
      </w:r>
      <w:r>
        <w:rPr>
          <w:i/>
          <w:spacing w:val="-3"/>
          <w:sz w:val="18"/>
        </w:rPr>
        <w:t> </w:t>
      </w:r>
      <w:r>
        <w:rPr>
          <w:i/>
          <w:sz w:val="18"/>
        </w:rPr>
        <w:t>are</w:t>
      </w:r>
      <w:r>
        <w:rPr>
          <w:i/>
          <w:spacing w:val="-1"/>
          <w:sz w:val="18"/>
        </w:rPr>
        <w:t> </w:t>
      </w:r>
      <w:r>
        <w:rPr>
          <w:i/>
          <w:sz w:val="18"/>
        </w:rPr>
        <w:t>vollbier</w:t>
      </w:r>
      <w:r>
        <w:rPr>
          <w:i/>
          <w:spacing w:val="-2"/>
          <w:sz w:val="18"/>
        </w:rPr>
        <w:t> </w:t>
      </w:r>
      <w:r>
        <w:rPr>
          <w:i/>
          <w:sz w:val="18"/>
        </w:rPr>
        <w:t>to starkbier in strength.</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6A. Märzen" w:id="290"/>
      <w:bookmarkEnd w:id="290"/>
      <w:r>
        <w:rPr>
          <w:b w:val="0"/>
        </w:rPr>
      </w:r>
      <w:bookmarkStart w:name="_bookmark43" w:id="291"/>
      <w:bookmarkEnd w:id="291"/>
      <w:r>
        <w:rPr>
          <w:b w:val="0"/>
        </w:rPr>
      </w:r>
      <w:r>
        <w:rPr/>
        <w:t>6A.</w:t>
      </w:r>
      <w:r>
        <w:rPr>
          <w:spacing w:val="-7"/>
        </w:rPr>
        <w:t> </w:t>
      </w:r>
      <w:r>
        <w:rPr>
          <w:spacing w:val="-2"/>
        </w:rPr>
        <w:t>Märzen</w:t>
      </w:r>
    </w:p>
    <w:p>
      <w:pPr>
        <w:pStyle w:val="BodyText"/>
        <w:spacing w:line="242" w:lineRule="auto" w:before="41"/>
        <w:ind w:left="140" w:right="78" w:hanging="1"/>
      </w:pPr>
      <w:r>
        <w:rPr>
          <w:b/>
        </w:rPr>
        <w:t>Overall</w:t>
      </w:r>
      <w:r>
        <w:rPr>
          <w:b/>
          <w:spacing w:val="-5"/>
        </w:rPr>
        <w:t> </w:t>
      </w:r>
      <w:r>
        <w:rPr>
          <w:b/>
        </w:rPr>
        <w:t>Impression:</w:t>
      </w:r>
      <w:r>
        <w:rPr>
          <w:b/>
          <w:spacing w:val="-7"/>
        </w:rPr>
        <w:t> </w:t>
      </w:r>
      <w:r>
        <w:rPr/>
        <w:t>An</w:t>
      </w:r>
      <w:r>
        <w:rPr>
          <w:spacing w:val="-6"/>
        </w:rPr>
        <w:t> </w:t>
      </w:r>
      <w:r>
        <w:rPr/>
        <w:t>amber,</w:t>
      </w:r>
      <w:r>
        <w:rPr>
          <w:spacing w:val="-6"/>
        </w:rPr>
        <w:t> </w:t>
      </w:r>
      <w:r>
        <w:rPr/>
        <w:t>malty</w:t>
      </w:r>
      <w:r>
        <w:rPr>
          <w:spacing w:val="-6"/>
        </w:rPr>
        <w:t> </w:t>
      </w:r>
      <w:r>
        <w:rPr/>
        <w:t>German</w:t>
      </w:r>
      <w:r>
        <w:rPr>
          <w:spacing w:val="-4"/>
        </w:rPr>
        <w:t> </w:t>
      </w:r>
      <w:r>
        <w:rPr/>
        <w:t>lager</w:t>
      </w:r>
      <w:r>
        <w:rPr>
          <w:spacing w:val="-5"/>
        </w:rPr>
        <w:t> </w:t>
      </w:r>
      <w:r>
        <w:rPr/>
        <w:t>with</w:t>
      </w:r>
      <w:r>
        <w:rPr>
          <w:spacing w:val="-2"/>
        </w:rPr>
        <w:t> </w:t>
      </w:r>
      <w:r>
        <w:rPr/>
        <w:t>a clean, rich, toasty, bready malt flavor, restrained bitterness, and a well-attenuated finish. The overall malt impression is soft, elegant, and complex, with a rich malty aftertaste that is never cloying or heavy.</w:t>
      </w:r>
    </w:p>
    <w:p>
      <w:pPr>
        <w:pStyle w:val="BodyText"/>
        <w:spacing w:line="242" w:lineRule="auto" w:before="40"/>
        <w:ind w:left="140"/>
      </w:pPr>
      <w:r>
        <w:rPr>
          <w:b/>
        </w:rPr>
        <w:t>Aroma: </w:t>
      </w:r>
      <w:r>
        <w:rPr/>
        <w:t>Moderate malty aroma, typically rich, bready, somewhat toasty, with light bread crust notes. Clean lager fermentation character. Very low floral, herbal, or spicy hop aroma optional. Caramel-sweet, biscuity-dry, or roasted malt aromas</w:t>
      </w:r>
      <w:r>
        <w:rPr>
          <w:spacing w:val="-6"/>
        </w:rPr>
        <w:t> </w:t>
      </w:r>
      <w:r>
        <w:rPr/>
        <w:t>are</w:t>
      </w:r>
      <w:r>
        <w:rPr>
          <w:spacing w:val="-5"/>
        </w:rPr>
        <w:t> </w:t>
      </w:r>
      <w:r>
        <w:rPr/>
        <w:t>inappropriate.</w:t>
      </w:r>
      <w:r>
        <w:rPr>
          <w:spacing w:val="-5"/>
        </w:rPr>
        <w:t> </w:t>
      </w:r>
      <w:r>
        <w:rPr/>
        <w:t>Very</w:t>
      </w:r>
      <w:r>
        <w:rPr>
          <w:spacing w:val="-4"/>
        </w:rPr>
        <w:t> </w:t>
      </w:r>
      <w:r>
        <w:rPr/>
        <w:t>light</w:t>
      </w:r>
      <w:r>
        <w:rPr>
          <w:spacing w:val="-4"/>
        </w:rPr>
        <w:t> </w:t>
      </w:r>
      <w:r>
        <w:rPr/>
        <w:t>alcohol</w:t>
      </w:r>
      <w:r>
        <w:rPr>
          <w:spacing w:val="-6"/>
        </w:rPr>
        <w:t> </w:t>
      </w:r>
      <w:r>
        <w:rPr/>
        <w:t>might</w:t>
      </w:r>
      <w:r>
        <w:rPr>
          <w:spacing w:val="-4"/>
        </w:rPr>
        <w:t> </w:t>
      </w:r>
      <w:r>
        <w:rPr/>
        <w:t>be</w:t>
      </w:r>
      <w:r>
        <w:rPr>
          <w:spacing w:val="-5"/>
        </w:rPr>
        <w:t> </w:t>
      </w:r>
      <w:r>
        <w:rPr/>
        <w:t>detected, but should never be sharp. Clean, elegant malt richness should be the primary aroma.</w:t>
      </w:r>
    </w:p>
    <w:p>
      <w:pPr>
        <w:pStyle w:val="BodyText"/>
        <w:spacing w:line="244" w:lineRule="auto" w:before="37"/>
        <w:ind w:left="140"/>
      </w:pPr>
      <w:r>
        <w:rPr>
          <w:b/>
        </w:rPr>
        <w:t>Appearance: </w:t>
      </w:r>
      <w:r>
        <w:rPr/>
        <w:t>Amber-orange to deep reddish-copper color; should</w:t>
      </w:r>
      <w:r>
        <w:rPr>
          <w:spacing w:val="-3"/>
        </w:rPr>
        <w:t> </w:t>
      </w:r>
      <w:r>
        <w:rPr/>
        <w:t>not</w:t>
      </w:r>
      <w:r>
        <w:rPr>
          <w:spacing w:val="-5"/>
        </w:rPr>
        <w:t> </w:t>
      </w:r>
      <w:r>
        <w:rPr/>
        <w:t>be</w:t>
      </w:r>
      <w:r>
        <w:rPr>
          <w:spacing w:val="-4"/>
        </w:rPr>
        <w:t> </w:t>
      </w:r>
      <w:r>
        <w:rPr/>
        <w:t>golden.</w:t>
      </w:r>
      <w:r>
        <w:rPr>
          <w:spacing w:val="-6"/>
        </w:rPr>
        <w:t> </w:t>
      </w:r>
      <w:r>
        <w:rPr/>
        <w:t>Bright</w:t>
      </w:r>
      <w:r>
        <w:rPr>
          <w:spacing w:val="-5"/>
        </w:rPr>
        <w:t> </w:t>
      </w:r>
      <w:r>
        <w:rPr/>
        <w:t>clarity,</w:t>
      </w:r>
      <w:r>
        <w:rPr>
          <w:spacing w:val="-6"/>
        </w:rPr>
        <w:t> </w:t>
      </w:r>
      <w:r>
        <w:rPr/>
        <w:t>with</w:t>
      </w:r>
      <w:r>
        <w:rPr>
          <w:spacing w:val="-5"/>
        </w:rPr>
        <w:t> </w:t>
      </w:r>
      <w:r>
        <w:rPr/>
        <w:t>persistent,</w:t>
      </w:r>
      <w:r>
        <w:rPr>
          <w:spacing w:val="-6"/>
        </w:rPr>
        <w:t> </w:t>
      </w:r>
      <w:r>
        <w:rPr/>
        <w:t>off-white foam stand.</w:t>
      </w:r>
    </w:p>
    <w:p>
      <w:pPr>
        <w:pStyle w:val="BodyText"/>
        <w:spacing w:line="242" w:lineRule="auto" w:before="32"/>
      </w:pPr>
      <w:r>
        <w:rPr>
          <w:b/>
        </w:rPr>
        <w:t>Flavor: </w:t>
      </w:r>
      <w:r>
        <w:rPr/>
        <w:t>Moderate to high rich malt flavor often initially suggests sweetness, but the finish is moderately-dry to dry. Distinctive and complex maltiness often includes a bready, toasty aspect. Hop bitterness is moderate, and a low floral, herbal, or spicy hop flavor is optional. Hops provide sufficient balance</w:t>
      </w:r>
      <w:r>
        <w:rPr>
          <w:spacing w:val="-4"/>
        </w:rPr>
        <w:t> </w:t>
      </w:r>
      <w:r>
        <w:rPr/>
        <w:t>that</w:t>
      </w:r>
      <w:r>
        <w:rPr>
          <w:spacing w:val="-3"/>
        </w:rPr>
        <w:t> </w:t>
      </w:r>
      <w:r>
        <w:rPr/>
        <w:t>the</w:t>
      </w:r>
      <w:r>
        <w:rPr>
          <w:spacing w:val="-4"/>
        </w:rPr>
        <w:t> </w:t>
      </w:r>
      <w:r>
        <w:rPr/>
        <w:t>malty</w:t>
      </w:r>
      <w:r>
        <w:rPr>
          <w:spacing w:val="-4"/>
        </w:rPr>
        <w:t> </w:t>
      </w:r>
      <w:r>
        <w:rPr/>
        <w:t>palate</w:t>
      </w:r>
      <w:r>
        <w:rPr>
          <w:spacing w:val="-4"/>
        </w:rPr>
        <w:t> </w:t>
      </w:r>
      <w:r>
        <w:rPr/>
        <w:t>and</w:t>
      </w:r>
      <w:r>
        <w:rPr>
          <w:spacing w:val="-4"/>
        </w:rPr>
        <w:t> </w:t>
      </w:r>
      <w:r>
        <w:rPr/>
        <w:t>finish</w:t>
      </w:r>
      <w:r>
        <w:rPr>
          <w:spacing w:val="-3"/>
        </w:rPr>
        <w:t> </w:t>
      </w:r>
      <w:r>
        <w:rPr/>
        <w:t>do</w:t>
      </w:r>
      <w:r>
        <w:rPr>
          <w:spacing w:val="-5"/>
        </w:rPr>
        <w:t> </w:t>
      </w:r>
      <w:r>
        <w:rPr/>
        <w:t>not</w:t>
      </w:r>
      <w:r>
        <w:rPr>
          <w:spacing w:val="-3"/>
        </w:rPr>
        <w:t> </w:t>
      </w:r>
      <w:r>
        <w:rPr/>
        <w:t>seem</w:t>
      </w:r>
      <w:r>
        <w:rPr>
          <w:spacing w:val="-4"/>
        </w:rPr>
        <w:t> </w:t>
      </w:r>
      <w:r>
        <w:rPr/>
        <w:t>sweet.</w:t>
      </w:r>
      <w:r>
        <w:rPr>
          <w:spacing w:val="-2"/>
        </w:rPr>
        <w:t> </w:t>
      </w:r>
      <w:r>
        <w:rPr/>
        <w:t>The aftertaste is malty, with the same elegant, rich malt flavors lingering. Noticeable sweet caramel, dry biscuit, or roasted flavors are inappropriate. Clean fermentation profile.</w:t>
      </w:r>
    </w:p>
    <w:p>
      <w:pPr>
        <w:pStyle w:val="BodyText"/>
        <w:spacing w:line="242" w:lineRule="auto" w:before="38"/>
        <w:ind w:left="140"/>
      </w:pPr>
      <w:r>
        <w:rPr>
          <w:b/>
        </w:rPr>
        <w:t>Mouthfeel:</w:t>
      </w:r>
      <w:r>
        <w:rPr>
          <w:b/>
          <w:spacing w:val="-8"/>
        </w:rPr>
        <w:t> </w:t>
      </w:r>
      <w:r>
        <w:rPr/>
        <w:t>Medium</w:t>
      </w:r>
      <w:r>
        <w:rPr>
          <w:spacing w:val="-5"/>
        </w:rPr>
        <w:t> </w:t>
      </w:r>
      <w:r>
        <w:rPr/>
        <w:t>body,</w:t>
      </w:r>
      <w:r>
        <w:rPr>
          <w:spacing w:val="-5"/>
        </w:rPr>
        <w:t> </w:t>
      </w:r>
      <w:r>
        <w:rPr/>
        <w:t>with</w:t>
      </w:r>
      <w:r>
        <w:rPr>
          <w:spacing w:val="-4"/>
        </w:rPr>
        <w:t> </w:t>
      </w:r>
      <w:r>
        <w:rPr/>
        <w:t>a</w:t>
      </w:r>
      <w:r>
        <w:rPr>
          <w:spacing w:val="-4"/>
        </w:rPr>
        <w:t> </w:t>
      </w:r>
      <w:r>
        <w:rPr/>
        <w:t>smooth,</w:t>
      </w:r>
      <w:r>
        <w:rPr>
          <w:spacing w:val="-5"/>
        </w:rPr>
        <w:t> </w:t>
      </w:r>
      <w:r>
        <w:rPr/>
        <w:t>creamy</w:t>
      </w:r>
      <w:r>
        <w:rPr>
          <w:spacing w:val="-4"/>
        </w:rPr>
        <w:t> </w:t>
      </w:r>
      <w:r>
        <w:rPr/>
        <w:t>texture</w:t>
      </w:r>
      <w:r>
        <w:rPr>
          <w:spacing w:val="-5"/>
        </w:rPr>
        <w:t> </w:t>
      </w:r>
      <w:r>
        <w:rPr/>
        <w:t>that often suggests a fuller mouthfeel. Medium carbonation. Fully attenuated, without a sweet or cloying impression. May be slightly warming, but the strength should be relatively hidden.</w:t>
      </w:r>
    </w:p>
    <w:p>
      <w:pPr>
        <w:pStyle w:val="BodyText"/>
        <w:spacing w:line="242" w:lineRule="auto" w:before="40"/>
        <w:ind w:left="140" w:right="63"/>
      </w:pPr>
      <w:r>
        <w:rPr>
          <w:b/>
        </w:rPr>
        <w:t>Comments: </w:t>
      </w:r>
      <w:r>
        <w:rPr/>
        <w:t>Modern domestic German Oktoberfest versions are golden – see the Festbier style for this version. Export German versions (to the United States, at least) are typically orange-amber</w:t>
      </w:r>
      <w:r>
        <w:rPr>
          <w:spacing w:val="-4"/>
        </w:rPr>
        <w:t> </w:t>
      </w:r>
      <w:r>
        <w:rPr/>
        <w:t>in</w:t>
      </w:r>
      <w:r>
        <w:rPr>
          <w:spacing w:val="-5"/>
        </w:rPr>
        <w:t> </w:t>
      </w:r>
      <w:r>
        <w:rPr/>
        <w:t>color,</w:t>
      </w:r>
      <w:r>
        <w:rPr>
          <w:spacing w:val="-5"/>
        </w:rPr>
        <w:t> </w:t>
      </w:r>
      <w:r>
        <w:rPr/>
        <w:t>have</w:t>
      </w:r>
      <w:r>
        <w:rPr>
          <w:spacing w:val="-5"/>
        </w:rPr>
        <w:t> </w:t>
      </w:r>
      <w:r>
        <w:rPr/>
        <w:t>a</w:t>
      </w:r>
      <w:r>
        <w:rPr>
          <w:spacing w:val="-4"/>
        </w:rPr>
        <w:t> </w:t>
      </w:r>
      <w:r>
        <w:rPr/>
        <w:t>distinctive</w:t>
      </w:r>
      <w:r>
        <w:rPr>
          <w:spacing w:val="-5"/>
        </w:rPr>
        <w:t> </w:t>
      </w:r>
      <w:r>
        <w:rPr/>
        <w:t>toasty</w:t>
      </w:r>
      <w:r>
        <w:rPr>
          <w:spacing w:val="-5"/>
        </w:rPr>
        <w:t> </w:t>
      </w:r>
      <w:r>
        <w:rPr/>
        <w:t>malt</w:t>
      </w:r>
      <w:r>
        <w:rPr>
          <w:spacing w:val="-4"/>
        </w:rPr>
        <w:t> </w:t>
      </w:r>
      <w:r>
        <w:rPr/>
        <w:t>character, and are often labeled </w:t>
      </w:r>
      <w:r>
        <w:rPr>
          <w:i/>
        </w:rPr>
        <w:t>Oktoberfest</w:t>
      </w:r>
      <w:r>
        <w:rPr/>
        <w:t>. Many craft versions of Oktoberfest are based on this style. Historic versions of the beer tended to be darker, towards the brown color range, but there have been many ‘shades’ of Märzen (when the name is used as a strength); this style description specifically refers to the stronger amber lager version. The modern Festbier can be thought of as a lighter-bodied, pale Märzen by these terms.</w:t>
      </w:r>
    </w:p>
    <w:p>
      <w:pPr>
        <w:pStyle w:val="BodyText"/>
        <w:spacing w:before="35"/>
        <w:ind w:left="140"/>
      </w:pPr>
      <w:r>
        <w:rPr>
          <w:b/>
        </w:rPr>
        <w:t>History:</w:t>
      </w:r>
      <w:r>
        <w:rPr>
          <w:b/>
          <w:spacing w:val="-5"/>
        </w:rPr>
        <w:t> </w:t>
      </w:r>
      <w:r>
        <w:rPr/>
        <w:t>As</w:t>
      </w:r>
      <w:r>
        <w:rPr>
          <w:spacing w:val="-5"/>
        </w:rPr>
        <w:t> </w:t>
      </w:r>
      <w:r>
        <w:rPr/>
        <w:t>the</w:t>
      </w:r>
      <w:r>
        <w:rPr>
          <w:spacing w:val="-4"/>
        </w:rPr>
        <w:t> </w:t>
      </w:r>
      <w:r>
        <w:rPr/>
        <w:t>name</w:t>
      </w:r>
      <w:r>
        <w:rPr>
          <w:spacing w:val="-4"/>
        </w:rPr>
        <w:t> </w:t>
      </w:r>
      <w:r>
        <w:rPr/>
        <w:t>suggests,</w:t>
      </w:r>
      <w:r>
        <w:rPr>
          <w:spacing w:val="-4"/>
        </w:rPr>
        <w:t> </w:t>
      </w:r>
      <w:r>
        <w:rPr/>
        <w:t>brewed</w:t>
      </w:r>
      <w:r>
        <w:rPr>
          <w:spacing w:val="-4"/>
        </w:rPr>
        <w:t> </w:t>
      </w:r>
      <w:r>
        <w:rPr/>
        <w:t>as</w:t>
      </w:r>
      <w:r>
        <w:rPr>
          <w:spacing w:val="-5"/>
        </w:rPr>
        <w:t> </w:t>
      </w:r>
      <w:r>
        <w:rPr/>
        <w:t>a</w:t>
      </w:r>
      <w:r>
        <w:rPr>
          <w:spacing w:val="-3"/>
        </w:rPr>
        <w:t> </w:t>
      </w:r>
      <w:r>
        <w:rPr/>
        <w:t>stronger</w:t>
      </w:r>
      <w:r>
        <w:rPr>
          <w:spacing w:val="-3"/>
        </w:rPr>
        <w:t> </w:t>
      </w:r>
      <w:r>
        <w:rPr/>
        <w:t>“March beer” in March and lagered in cold caves over the summer.</w:t>
      </w:r>
    </w:p>
    <w:p>
      <w:pPr>
        <w:pStyle w:val="BodyText"/>
        <w:spacing w:before="3"/>
        <w:ind w:left="140"/>
      </w:pPr>
      <w:r>
        <w:rPr/>
        <w:t>Modern</w:t>
      </w:r>
      <w:r>
        <w:rPr>
          <w:spacing w:val="-5"/>
        </w:rPr>
        <w:t> </w:t>
      </w:r>
      <w:r>
        <w:rPr/>
        <w:t>versions</w:t>
      </w:r>
      <w:r>
        <w:rPr>
          <w:spacing w:val="-5"/>
        </w:rPr>
        <w:t> </w:t>
      </w:r>
      <w:r>
        <w:rPr/>
        <w:t>trace</w:t>
      </w:r>
      <w:r>
        <w:rPr>
          <w:spacing w:val="-5"/>
        </w:rPr>
        <w:t> </w:t>
      </w:r>
      <w:r>
        <w:rPr/>
        <w:t>back</w:t>
      </w:r>
      <w:r>
        <w:rPr>
          <w:spacing w:val="-5"/>
        </w:rPr>
        <w:t> </w:t>
      </w:r>
      <w:r>
        <w:rPr/>
        <w:t>to</w:t>
      </w:r>
      <w:r>
        <w:rPr>
          <w:spacing w:val="-3"/>
        </w:rPr>
        <w:t> </w:t>
      </w:r>
      <w:r>
        <w:rPr/>
        <w:t>the</w:t>
      </w:r>
      <w:r>
        <w:rPr>
          <w:spacing w:val="-5"/>
        </w:rPr>
        <w:t> </w:t>
      </w:r>
      <w:r>
        <w:rPr/>
        <w:t>lager</w:t>
      </w:r>
      <w:r>
        <w:rPr>
          <w:spacing w:val="-4"/>
        </w:rPr>
        <w:t> </w:t>
      </w:r>
      <w:r>
        <w:rPr/>
        <w:t>developed</w:t>
      </w:r>
      <w:r>
        <w:rPr>
          <w:spacing w:val="-5"/>
        </w:rPr>
        <w:t> </w:t>
      </w:r>
      <w:r>
        <w:rPr/>
        <w:t>by</w:t>
      </w:r>
      <w:r>
        <w:rPr>
          <w:spacing w:val="-2"/>
        </w:rPr>
        <w:t> </w:t>
      </w:r>
      <w:r>
        <w:rPr/>
        <w:t>Spaten</w:t>
      </w:r>
      <w:r>
        <w:rPr>
          <w:spacing w:val="-3"/>
        </w:rPr>
        <w:t> </w:t>
      </w:r>
      <w:r>
        <w:rPr/>
        <w:t>in 1841, contemporaneous to the development of Vienna lager.</w:t>
      </w:r>
    </w:p>
    <w:p>
      <w:pPr>
        <w:pStyle w:val="BodyText"/>
        <w:spacing w:line="242" w:lineRule="auto" w:before="4"/>
        <w:ind w:left="140"/>
      </w:pPr>
      <w:r>
        <w:rPr/>
        <w:t>However,</w:t>
      </w:r>
      <w:r>
        <w:rPr>
          <w:spacing w:val="-3"/>
        </w:rPr>
        <w:t> </w:t>
      </w:r>
      <w:r>
        <w:rPr/>
        <w:t>the</w:t>
      </w:r>
      <w:r>
        <w:rPr>
          <w:spacing w:val="-3"/>
        </w:rPr>
        <w:t> </w:t>
      </w:r>
      <w:r>
        <w:rPr/>
        <w:t>Märzen</w:t>
      </w:r>
      <w:r>
        <w:rPr>
          <w:spacing w:val="-3"/>
        </w:rPr>
        <w:t> </w:t>
      </w:r>
      <w:r>
        <w:rPr/>
        <w:t>name</w:t>
      </w:r>
      <w:r>
        <w:rPr>
          <w:spacing w:val="-3"/>
        </w:rPr>
        <w:t> </w:t>
      </w:r>
      <w:r>
        <w:rPr/>
        <w:t>is</w:t>
      </w:r>
      <w:r>
        <w:rPr>
          <w:spacing w:val="-2"/>
        </w:rPr>
        <w:t> </w:t>
      </w:r>
      <w:r>
        <w:rPr/>
        <w:t>much</w:t>
      </w:r>
      <w:r>
        <w:rPr>
          <w:spacing w:val="-2"/>
        </w:rPr>
        <w:t> </w:t>
      </w:r>
      <w:r>
        <w:rPr/>
        <w:t>older</w:t>
      </w:r>
      <w:r>
        <w:rPr>
          <w:spacing w:val="-2"/>
        </w:rPr>
        <w:t> </w:t>
      </w:r>
      <w:r>
        <w:rPr/>
        <w:t>than</w:t>
      </w:r>
      <w:r>
        <w:rPr>
          <w:spacing w:val="-3"/>
        </w:rPr>
        <w:t> </w:t>
      </w:r>
      <w:r>
        <w:rPr/>
        <w:t>1841</w:t>
      </w:r>
      <w:r>
        <w:rPr>
          <w:spacing w:val="-2"/>
        </w:rPr>
        <w:t> </w:t>
      </w:r>
      <w:r>
        <w:rPr/>
        <w:t>–</w:t>
      </w:r>
      <w:r>
        <w:rPr>
          <w:spacing w:val="-3"/>
        </w:rPr>
        <w:t> </w:t>
      </w:r>
      <w:r>
        <w:rPr/>
        <w:t>the</w:t>
      </w:r>
      <w:r>
        <w:rPr>
          <w:spacing w:val="-3"/>
        </w:rPr>
        <w:t> </w:t>
      </w:r>
      <w:r>
        <w:rPr/>
        <w:t>early ones were dark brown, and the name implied a strength band (14 °P) rather than a style. The amber lager style served at Oktoberfest</w:t>
      </w:r>
      <w:r>
        <w:rPr>
          <w:spacing w:val="-2"/>
        </w:rPr>
        <w:t> </w:t>
      </w:r>
      <w:r>
        <w:rPr/>
        <w:t>from</w:t>
      </w:r>
      <w:r>
        <w:rPr>
          <w:spacing w:val="-5"/>
        </w:rPr>
        <w:t> </w:t>
      </w:r>
      <w:r>
        <w:rPr/>
        <w:t>1872</w:t>
      </w:r>
      <w:r>
        <w:rPr>
          <w:spacing w:val="-4"/>
        </w:rPr>
        <w:t> </w:t>
      </w:r>
      <w:r>
        <w:rPr/>
        <w:t>until</w:t>
      </w:r>
      <w:r>
        <w:rPr>
          <w:spacing w:val="-3"/>
        </w:rPr>
        <w:t> </w:t>
      </w:r>
      <w:r>
        <w:rPr/>
        <w:t>1990</w:t>
      </w:r>
      <w:r>
        <w:rPr>
          <w:spacing w:val="-5"/>
        </w:rPr>
        <w:t> </w:t>
      </w:r>
      <w:r>
        <w:rPr/>
        <w:t>when</w:t>
      </w:r>
      <w:r>
        <w:rPr>
          <w:spacing w:val="-5"/>
        </w:rPr>
        <w:t> </w:t>
      </w:r>
      <w:r>
        <w:rPr/>
        <w:t>the</w:t>
      </w:r>
      <w:r>
        <w:rPr>
          <w:spacing w:val="-5"/>
        </w:rPr>
        <w:t> </w:t>
      </w:r>
      <w:r>
        <w:rPr/>
        <w:t>golden</w:t>
      </w:r>
      <w:r>
        <w:rPr>
          <w:spacing w:val="-5"/>
        </w:rPr>
        <w:t> </w:t>
      </w:r>
      <w:r>
        <w:rPr/>
        <w:t>Festbier</w:t>
      </w:r>
      <w:r>
        <w:rPr>
          <w:spacing w:val="-4"/>
        </w:rPr>
        <w:t> </w:t>
      </w:r>
      <w:r>
        <w:rPr/>
        <w:t>was adopted as the standard festival beer.</w:t>
      </w:r>
    </w:p>
    <w:p>
      <w:pPr>
        <w:pStyle w:val="BodyText"/>
        <w:spacing w:line="242" w:lineRule="auto" w:before="38"/>
        <w:ind w:left="140" w:right="78"/>
      </w:pPr>
      <w:r>
        <w:rPr>
          <w:b/>
        </w:rPr>
        <w:t>Characteristic Ingredients: </w:t>
      </w:r>
      <w:r>
        <w:rPr/>
        <w:t>Grist varies, although traditional German versions emphasized Munich malt. The notion of elegance is derived from the finest quality ingredients,</w:t>
      </w:r>
      <w:r>
        <w:rPr>
          <w:spacing w:val="-6"/>
        </w:rPr>
        <w:t> </w:t>
      </w:r>
      <w:r>
        <w:rPr/>
        <w:t>particularly</w:t>
      </w:r>
      <w:r>
        <w:rPr>
          <w:spacing w:val="-5"/>
        </w:rPr>
        <w:t> </w:t>
      </w:r>
      <w:r>
        <w:rPr/>
        <w:t>the</w:t>
      </w:r>
      <w:r>
        <w:rPr>
          <w:spacing w:val="-6"/>
        </w:rPr>
        <w:t> </w:t>
      </w:r>
      <w:r>
        <w:rPr/>
        <w:t>base</w:t>
      </w:r>
      <w:r>
        <w:rPr>
          <w:spacing w:val="-6"/>
        </w:rPr>
        <w:t> </w:t>
      </w:r>
      <w:r>
        <w:rPr/>
        <w:t>malts.</w:t>
      </w:r>
      <w:r>
        <w:rPr>
          <w:spacing w:val="-6"/>
        </w:rPr>
        <w:t> </w:t>
      </w:r>
      <w:r>
        <w:rPr/>
        <w:t>A</w:t>
      </w:r>
      <w:r>
        <w:rPr>
          <w:spacing w:val="-6"/>
        </w:rPr>
        <w:t> </w:t>
      </w:r>
      <w:r>
        <w:rPr/>
        <w:t>decoction</w:t>
      </w:r>
      <w:r>
        <w:rPr>
          <w:spacing w:val="-6"/>
        </w:rPr>
        <w:t> </w:t>
      </w:r>
      <w:r>
        <w:rPr/>
        <w:t>mash</w:t>
      </w:r>
      <w:r>
        <w:rPr>
          <w:spacing w:val="-5"/>
        </w:rPr>
        <w:t> </w:t>
      </w:r>
      <w:r>
        <w:rPr/>
        <w:t>is traditional, and enhances the rich malt profile.</w:t>
      </w:r>
    </w:p>
    <w:p>
      <w:pPr>
        <w:pStyle w:val="BodyText"/>
        <w:spacing w:before="40"/>
        <w:ind w:left="140" w:right="52"/>
      </w:pPr>
      <w:r>
        <w:rPr>
          <w:b/>
        </w:rPr>
        <w:t>Style Comparison: </w:t>
      </w:r>
      <w:r>
        <w:rPr/>
        <w:t>Not as strong and rich as a Dunkles</w:t>
      </w:r>
      <w:r>
        <w:rPr>
          <w:spacing w:val="40"/>
        </w:rPr>
        <w:t> </w:t>
      </w:r>
      <w:r>
        <w:rPr/>
        <w:t>Bock. More malt depth and richness than a Festbier, with a heavier body and slightly less hops. Less hoppy but equally malty</w:t>
      </w:r>
      <w:r>
        <w:rPr>
          <w:spacing w:val="-4"/>
        </w:rPr>
        <w:t> </w:t>
      </w:r>
      <w:r>
        <w:rPr/>
        <w:t>as</w:t>
      </w:r>
      <w:r>
        <w:rPr>
          <w:spacing w:val="-6"/>
        </w:rPr>
        <w:t> </w:t>
      </w:r>
      <w:r>
        <w:rPr/>
        <w:t>a</w:t>
      </w:r>
      <w:r>
        <w:rPr>
          <w:spacing w:val="-4"/>
        </w:rPr>
        <w:t> </w:t>
      </w:r>
      <w:r>
        <w:rPr/>
        <w:t>Czech</w:t>
      </w:r>
      <w:r>
        <w:rPr>
          <w:spacing w:val="-4"/>
        </w:rPr>
        <w:t> </w:t>
      </w:r>
      <w:r>
        <w:rPr/>
        <w:t>Amber</w:t>
      </w:r>
      <w:r>
        <w:rPr>
          <w:spacing w:val="-4"/>
        </w:rPr>
        <w:t> </w:t>
      </w:r>
      <w:r>
        <w:rPr/>
        <w:t>Lager,</w:t>
      </w:r>
      <w:r>
        <w:rPr>
          <w:spacing w:val="-3"/>
        </w:rPr>
        <w:t> </w:t>
      </w:r>
      <w:r>
        <w:rPr/>
        <w:t>but</w:t>
      </w:r>
      <w:r>
        <w:rPr>
          <w:spacing w:val="-4"/>
        </w:rPr>
        <w:t> </w:t>
      </w:r>
      <w:r>
        <w:rPr/>
        <w:t>with</w:t>
      </w:r>
      <w:r>
        <w:rPr>
          <w:spacing w:val="-4"/>
        </w:rPr>
        <w:t> </w:t>
      </w:r>
      <w:r>
        <w:rPr/>
        <w:t>a</w:t>
      </w:r>
      <w:r>
        <w:rPr>
          <w:spacing w:val="-4"/>
        </w:rPr>
        <w:t> </w:t>
      </w:r>
      <w:r>
        <w:rPr/>
        <w:t>different</w:t>
      </w:r>
      <w:r>
        <w:rPr>
          <w:spacing w:val="-4"/>
        </w:rPr>
        <w:t> </w:t>
      </w:r>
      <w:r>
        <w:rPr/>
        <w:t>malt</w:t>
      </w:r>
      <w:r>
        <w:rPr>
          <w:spacing w:val="-4"/>
        </w:rPr>
        <w:t> </w:t>
      </w:r>
      <w:r>
        <w:rPr/>
        <w:t>profile.</w:t>
      </w:r>
    </w:p>
    <w:p>
      <w:pPr>
        <w:tabs>
          <w:tab w:pos="2612" w:val="left" w:leader="none"/>
        </w:tabs>
        <w:spacing w:line="204" w:lineRule="exact" w:before="104"/>
        <w:ind w:left="140" w:right="0" w:firstLine="0"/>
        <w:jc w:val="left"/>
        <w:rPr>
          <w:sz w:val="18"/>
        </w:rPr>
      </w:pPr>
      <w:r>
        <w:rPr/>
        <w:br w:type="column"/>
      </w:r>
      <w:r>
        <w:rPr>
          <w:b/>
          <w:sz w:val="18"/>
        </w:rPr>
        <w:t>Vital </w:t>
      </w:r>
      <w:r>
        <w:rPr>
          <w:b/>
          <w:spacing w:val="-2"/>
          <w:sz w:val="18"/>
        </w:rPr>
        <w:t>Statistics:</w:t>
      </w:r>
      <w:r>
        <w:rPr>
          <w:b/>
          <w:sz w:val="18"/>
        </w:rPr>
        <w:tab/>
      </w:r>
      <w:r>
        <w:rPr>
          <w:sz w:val="18"/>
        </w:rPr>
        <w:t>OG:</w:t>
      </w:r>
      <w:r>
        <w:rPr>
          <w:spacing w:val="41"/>
          <w:sz w:val="18"/>
        </w:rPr>
        <w:t> </w:t>
      </w:r>
      <w:r>
        <w:rPr>
          <w:sz w:val="18"/>
        </w:rPr>
        <w:t>1.054</w:t>
      </w:r>
      <w:r>
        <w:rPr>
          <w:spacing w:val="-3"/>
          <w:sz w:val="18"/>
        </w:rPr>
        <w:t> </w:t>
      </w:r>
      <w:r>
        <w:rPr>
          <w:sz w:val="18"/>
        </w:rPr>
        <w:t>–</w:t>
      </w:r>
      <w:r>
        <w:rPr>
          <w:spacing w:val="-2"/>
          <w:sz w:val="18"/>
        </w:rPr>
        <w:t> </w:t>
      </w:r>
      <w:r>
        <w:rPr>
          <w:spacing w:val="-4"/>
          <w:sz w:val="18"/>
        </w:rPr>
        <w:t>1.060</w:t>
      </w:r>
    </w:p>
    <w:p>
      <w:pPr>
        <w:pStyle w:val="BodyText"/>
        <w:tabs>
          <w:tab w:pos="2639" w:val="left" w:leader="none"/>
        </w:tabs>
        <w:spacing w:line="204" w:lineRule="exact"/>
        <w:ind w:left="140"/>
      </w:pPr>
      <w:r>
        <w:rPr/>
        <w:t>IBUs:</w:t>
      </w:r>
      <w:r>
        <w:rPr>
          <w:spacing w:val="41"/>
        </w:rPr>
        <w:t> </w:t>
      </w:r>
      <w:r>
        <w:rPr/>
        <w:t>18</w:t>
      </w:r>
      <w:r>
        <w:rPr>
          <w:spacing w:val="-1"/>
        </w:rPr>
        <w:t> </w:t>
      </w:r>
      <w:r>
        <w:rPr/>
        <w:t>–</w:t>
      </w:r>
      <w:r>
        <w:rPr>
          <w:spacing w:val="-1"/>
        </w:rPr>
        <w:t> </w:t>
      </w:r>
      <w:r>
        <w:rPr>
          <w:spacing w:val="-5"/>
        </w:rPr>
        <w:t>24</w:t>
      </w:r>
      <w:r>
        <w:rPr/>
        <w:tab/>
        <w:t>FG:</w:t>
      </w:r>
      <w:r>
        <w:rPr>
          <w:spacing w:val="40"/>
        </w:rPr>
        <w:t> </w:t>
      </w:r>
      <w:r>
        <w:rPr/>
        <w:t>1.010</w:t>
      </w:r>
      <w:r>
        <w:rPr>
          <w:spacing w:val="-2"/>
        </w:rPr>
        <w:t> </w:t>
      </w:r>
      <w:r>
        <w:rPr/>
        <w:t>–</w:t>
      </w:r>
      <w:r>
        <w:rPr>
          <w:spacing w:val="-2"/>
        </w:rPr>
        <w:t> 1.014</w:t>
      </w:r>
    </w:p>
    <w:p>
      <w:pPr>
        <w:pStyle w:val="BodyText"/>
        <w:tabs>
          <w:tab w:pos="2518" w:val="left" w:leader="none"/>
        </w:tabs>
        <w:spacing w:before="2"/>
        <w:ind w:left="140"/>
      </w:pPr>
      <w:r>
        <w:rPr/>
        <w:t>SRM:</w:t>
      </w:r>
      <w:r>
        <w:rPr>
          <w:spacing w:val="51"/>
        </w:rPr>
        <w:t> </w:t>
      </w:r>
      <w:r>
        <w:rPr/>
        <w:t>8 –</w:t>
      </w:r>
      <w:r>
        <w:rPr>
          <w:spacing w:val="-1"/>
        </w:rPr>
        <w:t> </w:t>
      </w:r>
      <w:r>
        <w:rPr>
          <w:spacing w:val="-5"/>
        </w:rPr>
        <w:t>17</w:t>
      </w:r>
      <w:r>
        <w:rPr/>
        <w:tab/>
        <w:t>ABV:</w:t>
      </w:r>
      <w:r>
        <w:rPr>
          <w:spacing w:val="41"/>
        </w:rPr>
        <w:t> </w:t>
      </w:r>
      <w:r>
        <w:rPr/>
        <w:t>5.6</w:t>
      </w:r>
      <w:r>
        <w:rPr>
          <w:spacing w:val="-2"/>
        </w:rPr>
        <w:t> </w:t>
      </w:r>
      <w:r>
        <w:rPr/>
        <w:t>–</w:t>
      </w:r>
      <w:r>
        <w:rPr>
          <w:spacing w:val="-2"/>
        </w:rPr>
        <w:t> </w:t>
      </w:r>
      <w:r>
        <w:rPr>
          <w:spacing w:val="-4"/>
        </w:rPr>
        <w:t>6.3%</w:t>
      </w:r>
    </w:p>
    <w:p>
      <w:pPr>
        <w:pStyle w:val="BodyText"/>
        <w:spacing w:line="244" w:lineRule="auto" w:before="38"/>
        <w:ind w:left="140" w:right="440"/>
      </w:pPr>
      <w:r>
        <w:rPr>
          <w:b/>
        </w:rPr>
        <w:t>Commercial Examples: </w:t>
      </w:r>
      <w:r>
        <w:rPr/>
        <w:t>Hacker-Pschorr Oktoberfest Märzen,</w:t>
      </w:r>
      <w:r>
        <w:rPr>
          <w:spacing w:val="-8"/>
        </w:rPr>
        <w:t> </w:t>
      </w:r>
      <w:r>
        <w:rPr/>
        <w:t>Hofmark</w:t>
      </w:r>
      <w:r>
        <w:rPr>
          <w:spacing w:val="-8"/>
        </w:rPr>
        <w:t> </w:t>
      </w:r>
      <w:r>
        <w:rPr/>
        <w:t>Märzen,</w:t>
      </w:r>
      <w:r>
        <w:rPr>
          <w:spacing w:val="-8"/>
        </w:rPr>
        <w:t> </w:t>
      </w:r>
      <w:r>
        <w:rPr/>
        <w:t>Paulaner</w:t>
      </w:r>
      <w:r>
        <w:rPr>
          <w:spacing w:val="-8"/>
        </w:rPr>
        <w:t> </w:t>
      </w:r>
      <w:r>
        <w:rPr/>
        <w:t>Oktoberfest,</w:t>
      </w:r>
      <w:r>
        <w:rPr>
          <w:spacing w:val="-8"/>
        </w:rPr>
        <w:t> </w:t>
      </w:r>
      <w:r>
        <w:rPr/>
        <w:t>Saalfelder Ur-Saalfelder, Weltenburger Kloster Anno 1050</w:t>
      </w:r>
    </w:p>
    <w:p>
      <w:pPr>
        <w:pStyle w:val="BodyText"/>
        <w:spacing w:line="244" w:lineRule="auto" w:before="35"/>
        <w:ind w:left="140" w:right="150"/>
      </w:pPr>
      <w:r>
        <w:rPr>
          <w:b/>
        </w:rPr>
        <w:t>Tags: </w:t>
      </w:r>
      <w:r>
        <w:rPr/>
        <w:t>standard-strength, amber-color, bottom-fermented, lagered,</w:t>
      </w:r>
      <w:r>
        <w:rPr>
          <w:spacing w:val="-11"/>
        </w:rPr>
        <w:t> </w:t>
      </w:r>
      <w:r>
        <w:rPr/>
        <w:t>central-europe,</w:t>
      </w:r>
      <w:r>
        <w:rPr>
          <w:spacing w:val="-11"/>
        </w:rPr>
        <w:t> </w:t>
      </w:r>
      <w:r>
        <w:rPr/>
        <w:t>traditional-style,</w:t>
      </w:r>
      <w:r>
        <w:rPr>
          <w:spacing w:val="-11"/>
        </w:rPr>
        <w:t> </w:t>
      </w:r>
      <w:r>
        <w:rPr/>
        <w:t>amber-lager-family, </w:t>
      </w:r>
      <w:r>
        <w:rPr>
          <w:spacing w:val="-2"/>
        </w:rPr>
        <w:t>malty</w:t>
      </w:r>
    </w:p>
    <w:p>
      <w:pPr>
        <w:pStyle w:val="BodyText"/>
        <w:ind w:left="0"/>
        <w:rPr>
          <w:sz w:val="20"/>
        </w:rPr>
      </w:pPr>
    </w:p>
    <w:p>
      <w:pPr>
        <w:pStyle w:val="Heading3"/>
      </w:pPr>
      <w:bookmarkStart w:name="6B. Rauchbier" w:id="292"/>
      <w:bookmarkEnd w:id="292"/>
      <w:r>
        <w:rPr>
          <w:b w:val="0"/>
        </w:rPr>
      </w:r>
      <w:bookmarkStart w:name="_bookmark44" w:id="293"/>
      <w:bookmarkEnd w:id="293"/>
      <w:r>
        <w:rPr>
          <w:b w:val="0"/>
        </w:rPr>
      </w:r>
      <w:r>
        <w:rPr/>
        <w:t>6B.</w:t>
      </w:r>
      <w:r>
        <w:rPr>
          <w:spacing w:val="-4"/>
        </w:rPr>
        <w:t> </w:t>
      </w:r>
      <w:r>
        <w:rPr>
          <w:spacing w:val="-2"/>
        </w:rPr>
        <w:t>Rauchbier</w:t>
      </w:r>
    </w:p>
    <w:p>
      <w:pPr>
        <w:pStyle w:val="BodyText"/>
        <w:spacing w:line="242" w:lineRule="auto" w:before="43"/>
        <w:ind w:left="140" w:right="182" w:hanging="1"/>
      </w:pPr>
      <w:r>
        <w:rPr>
          <w:b/>
        </w:rPr>
        <w:t>Overall Impression: </w:t>
      </w:r>
      <w:r>
        <w:rPr/>
        <w:t>A beechwood-smoked, malty, amber German</w:t>
      </w:r>
      <w:r>
        <w:rPr>
          <w:spacing w:val="-6"/>
        </w:rPr>
        <w:t> </w:t>
      </w:r>
      <w:r>
        <w:rPr/>
        <w:t>lager.</w:t>
      </w:r>
      <w:r>
        <w:rPr>
          <w:spacing w:val="-4"/>
        </w:rPr>
        <w:t> </w:t>
      </w:r>
      <w:r>
        <w:rPr/>
        <w:t>The</w:t>
      </w:r>
      <w:r>
        <w:rPr>
          <w:spacing w:val="-6"/>
        </w:rPr>
        <w:t> </w:t>
      </w:r>
      <w:r>
        <w:rPr/>
        <w:t>expected</w:t>
      </w:r>
      <w:r>
        <w:rPr>
          <w:spacing w:val="-6"/>
        </w:rPr>
        <w:t> </w:t>
      </w:r>
      <w:r>
        <w:rPr/>
        <w:t>Märzen</w:t>
      </w:r>
      <w:r>
        <w:rPr>
          <w:spacing w:val="-6"/>
        </w:rPr>
        <w:t> </w:t>
      </w:r>
      <w:r>
        <w:rPr/>
        <w:t>profile</w:t>
      </w:r>
      <w:r>
        <w:rPr>
          <w:spacing w:val="-6"/>
        </w:rPr>
        <w:t> </w:t>
      </w:r>
      <w:r>
        <w:rPr/>
        <w:t>of</w:t>
      </w:r>
      <w:r>
        <w:rPr>
          <w:spacing w:val="-4"/>
        </w:rPr>
        <w:t> </w:t>
      </w:r>
      <w:r>
        <w:rPr/>
        <w:t>toasty-rich</w:t>
      </w:r>
      <w:r>
        <w:rPr>
          <w:spacing w:val="-5"/>
        </w:rPr>
        <w:t> </w:t>
      </w:r>
      <w:r>
        <w:rPr/>
        <w:t>malt, restrained bitterness, clean fermentation, and a relatively dry finish is enhanced by a noticeable to intense smoke character.</w:t>
      </w:r>
    </w:p>
    <w:p>
      <w:pPr>
        <w:pStyle w:val="BodyText"/>
        <w:spacing w:line="242" w:lineRule="auto" w:before="38"/>
        <w:ind w:left="140" w:right="182"/>
      </w:pPr>
      <w:r>
        <w:rPr>
          <w:b/>
        </w:rPr>
        <w:t>Aroma: </w:t>
      </w:r>
      <w:r>
        <w:rPr/>
        <w:t>Blend of smoke and malt, varying in balance and intensity. The beechwood smoke character can range from subtle to fairly strong, and can seem smoky, woody, or bacon- like. The malt character can be low to moderate, and be somewhat rich, toasty, or malty-sweet. The malt and smoke components</w:t>
      </w:r>
      <w:r>
        <w:rPr>
          <w:spacing w:val="-6"/>
        </w:rPr>
        <w:t> </w:t>
      </w:r>
      <w:r>
        <w:rPr/>
        <w:t>are</w:t>
      </w:r>
      <w:r>
        <w:rPr>
          <w:spacing w:val="-5"/>
        </w:rPr>
        <w:t> </w:t>
      </w:r>
      <w:r>
        <w:rPr/>
        <w:t>often</w:t>
      </w:r>
      <w:r>
        <w:rPr>
          <w:spacing w:val="-5"/>
        </w:rPr>
        <w:t> </w:t>
      </w:r>
      <w:r>
        <w:rPr/>
        <w:t>inversely</w:t>
      </w:r>
      <w:r>
        <w:rPr>
          <w:spacing w:val="-5"/>
        </w:rPr>
        <w:t> </w:t>
      </w:r>
      <w:r>
        <w:rPr/>
        <w:t>proportional</w:t>
      </w:r>
      <w:r>
        <w:rPr>
          <w:spacing w:val="-6"/>
        </w:rPr>
        <w:t> </w:t>
      </w:r>
      <w:r>
        <w:rPr/>
        <w:t>(i.e.,</w:t>
      </w:r>
      <w:r>
        <w:rPr>
          <w:spacing w:val="-5"/>
        </w:rPr>
        <w:t> </w:t>
      </w:r>
      <w:r>
        <w:rPr/>
        <w:t>when</w:t>
      </w:r>
      <w:r>
        <w:rPr>
          <w:spacing w:val="-5"/>
        </w:rPr>
        <w:t> </w:t>
      </w:r>
      <w:r>
        <w:rPr/>
        <w:t>smoke increases, malt decreases, and vice versa). Low floral or spicy hop aroma optional. Clean fermentation profile.</w:t>
      </w:r>
    </w:p>
    <w:p>
      <w:pPr>
        <w:pStyle w:val="BodyText"/>
        <w:spacing w:line="244" w:lineRule="auto" w:before="37"/>
        <w:ind w:left="140" w:right="389"/>
      </w:pPr>
      <w:r>
        <w:rPr>
          <w:b/>
        </w:rPr>
        <w:t>Appearance: </w:t>
      </w:r>
      <w:r>
        <w:rPr/>
        <w:t>Very clear, with a large, creamy, rich, tan- to cream-colored</w:t>
      </w:r>
      <w:r>
        <w:rPr>
          <w:spacing w:val="-7"/>
        </w:rPr>
        <w:t> </w:t>
      </w:r>
      <w:r>
        <w:rPr/>
        <w:t>head.</w:t>
      </w:r>
      <w:r>
        <w:rPr>
          <w:spacing w:val="-5"/>
        </w:rPr>
        <w:t> </w:t>
      </w:r>
      <w:r>
        <w:rPr/>
        <w:t>Deep</w:t>
      </w:r>
      <w:r>
        <w:rPr>
          <w:spacing w:val="-6"/>
        </w:rPr>
        <w:t> </w:t>
      </w:r>
      <w:r>
        <w:rPr/>
        <w:t>amber</w:t>
      </w:r>
      <w:r>
        <w:rPr>
          <w:spacing w:val="-6"/>
        </w:rPr>
        <w:t> </w:t>
      </w:r>
      <w:r>
        <w:rPr/>
        <w:t>to</w:t>
      </w:r>
      <w:r>
        <w:rPr>
          <w:spacing w:val="-8"/>
        </w:rPr>
        <w:t> </w:t>
      </w:r>
      <w:r>
        <w:rPr/>
        <w:t>coppery-brown</w:t>
      </w:r>
      <w:r>
        <w:rPr>
          <w:spacing w:val="-5"/>
        </w:rPr>
        <w:t> </w:t>
      </w:r>
      <w:r>
        <w:rPr/>
        <w:t>in</w:t>
      </w:r>
      <w:r>
        <w:rPr>
          <w:spacing w:val="-7"/>
        </w:rPr>
        <w:t> </w:t>
      </w:r>
      <w:r>
        <w:rPr/>
        <w:t>color, often a little darker than the underlying Märzen style.</w:t>
      </w:r>
    </w:p>
    <w:p>
      <w:pPr>
        <w:pStyle w:val="BodyText"/>
        <w:spacing w:before="34"/>
        <w:ind w:left="140" w:right="182"/>
      </w:pPr>
      <w:r>
        <w:rPr>
          <w:b/>
        </w:rPr>
        <w:t>Flavor: </w:t>
      </w:r>
      <w:r>
        <w:rPr/>
        <w:t>Generally follows the aroma profile, with a blend of smoke and malt in varying balance and intensity, yet always mutually supportive. Märzen-like qualities should be evident, particularly</w:t>
      </w:r>
      <w:r>
        <w:rPr>
          <w:spacing w:val="-6"/>
        </w:rPr>
        <w:t> </w:t>
      </w:r>
      <w:r>
        <w:rPr/>
        <w:t>a</w:t>
      </w:r>
      <w:r>
        <w:rPr>
          <w:spacing w:val="-5"/>
        </w:rPr>
        <w:t> </w:t>
      </w:r>
      <w:r>
        <w:rPr/>
        <w:t>malty,</w:t>
      </w:r>
      <w:r>
        <w:rPr>
          <w:spacing w:val="-6"/>
        </w:rPr>
        <w:t> </w:t>
      </w:r>
      <w:r>
        <w:rPr/>
        <w:t>toasty</w:t>
      </w:r>
      <w:r>
        <w:rPr>
          <w:spacing w:val="-6"/>
        </w:rPr>
        <w:t> </w:t>
      </w:r>
      <w:r>
        <w:rPr/>
        <w:t>richness,</w:t>
      </w:r>
      <w:r>
        <w:rPr>
          <w:spacing w:val="-6"/>
        </w:rPr>
        <w:t> </w:t>
      </w:r>
      <w:r>
        <w:rPr/>
        <w:t>but</w:t>
      </w:r>
      <w:r>
        <w:rPr>
          <w:spacing w:val="-5"/>
        </w:rPr>
        <w:t> </w:t>
      </w:r>
      <w:r>
        <w:rPr/>
        <w:t>the</w:t>
      </w:r>
      <w:r>
        <w:rPr>
          <w:spacing w:val="-6"/>
        </w:rPr>
        <w:t> </w:t>
      </w:r>
      <w:r>
        <w:rPr/>
        <w:t>beechwood</w:t>
      </w:r>
      <w:r>
        <w:rPr>
          <w:spacing w:val="-6"/>
        </w:rPr>
        <w:t> </w:t>
      </w:r>
      <w:r>
        <w:rPr/>
        <w:t>smoke flavor can be low to high. The palate can be somewhat malty, rich, and sweet, yet the finish tends to be medium-dry to dry with the smoke character sometimes enhancing the dryness of the finish. The aftertaste can reflect both malt richness and smoke flavors, with a balanced presentation desirable.</w:t>
      </w:r>
    </w:p>
    <w:p>
      <w:pPr>
        <w:pStyle w:val="BodyText"/>
        <w:spacing w:line="244" w:lineRule="auto" w:before="15"/>
        <w:ind w:left="140"/>
      </w:pPr>
      <w:r>
        <w:rPr/>
        <w:t>Moderate,</w:t>
      </w:r>
      <w:r>
        <w:rPr>
          <w:spacing w:val="-5"/>
        </w:rPr>
        <w:t> </w:t>
      </w:r>
      <w:r>
        <w:rPr/>
        <w:t>balanced,</w:t>
      </w:r>
      <w:r>
        <w:rPr>
          <w:spacing w:val="-5"/>
        </w:rPr>
        <w:t> </w:t>
      </w:r>
      <w:r>
        <w:rPr/>
        <w:t>hop</w:t>
      </w:r>
      <w:r>
        <w:rPr>
          <w:spacing w:val="-4"/>
        </w:rPr>
        <w:t> </w:t>
      </w:r>
      <w:r>
        <w:rPr/>
        <w:t>bitterness.</w:t>
      </w:r>
      <w:r>
        <w:rPr>
          <w:spacing w:val="-5"/>
        </w:rPr>
        <w:t> </w:t>
      </w:r>
      <w:r>
        <w:rPr/>
        <w:t>Can</w:t>
      </w:r>
      <w:r>
        <w:rPr>
          <w:spacing w:val="-5"/>
        </w:rPr>
        <w:t> </w:t>
      </w:r>
      <w:r>
        <w:rPr/>
        <w:t>have</w:t>
      </w:r>
      <w:r>
        <w:rPr>
          <w:spacing w:val="-5"/>
        </w:rPr>
        <w:t> </w:t>
      </w:r>
      <w:r>
        <w:rPr/>
        <w:t>up</w:t>
      </w:r>
      <w:r>
        <w:rPr>
          <w:spacing w:val="-4"/>
        </w:rPr>
        <w:t> </w:t>
      </w:r>
      <w:r>
        <w:rPr/>
        <w:t>to</w:t>
      </w:r>
      <w:r>
        <w:rPr>
          <w:spacing w:val="-6"/>
        </w:rPr>
        <w:t> </w:t>
      </w:r>
      <w:r>
        <w:rPr/>
        <w:t>a</w:t>
      </w:r>
      <w:r>
        <w:rPr>
          <w:spacing w:val="-4"/>
        </w:rPr>
        <w:t> </w:t>
      </w:r>
      <w:r>
        <w:rPr/>
        <w:t>moderate hop flavor with spicy, floral, or herbal notes. Clean lager fermentation character.</w:t>
      </w:r>
    </w:p>
    <w:p>
      <w:pPr>
        <w:pStyle w:val="BodyText"/>
        <w:spacing w:line="242" w:lineRule="auto" w:before="32"/>
        <w:ind w:left="140" w:right="272"/>
      </w:pPr>
      <w:r>
        <w:rPr/>
        <w:t>The</w:t>
      </w:r>
      <w:r>
        <w:rPr>
          <w:spacing w:val="-4"/>
        </w:rPr>
        <w:t> </w:t>
      </w:r>
      <w:r>
        <w:rPr/>
        <w:t>quality</w:t>
      </w:r>
      <w:r>
        <w:rPr>
          <w:spacing w:val="-4"/>
        </w:rPr>
        <w:t> </w:t>
      </w:r>
      <w:r>
        <w:rPr/>
        <w:t>and</w:t>
      </w:r>
      <w:r>
        <w:rPr>
          <w:spacing w:val="-4"/>
        </w:rPr>
        <w:t> </w:t>
      </w:r>
      <w:r>
        <w:rPr/>
        <w:t>character</w:t>
      </w:r>
      <w:r>
        <w:rPr>
          <w:spacing w:val="-3"/>
        </w:rPr>
        <w:t> </w:t>
      </w:r>
      <w:r>
        <w:rPr/>
        <w:t>of</w:t>
      </w:r>
      <w:r>
        <w:rPr>
          <w:spacing w:val="-5"/>
        </w:rPr>
        <w:t> </w:t>
      </w:r>
      <w:r>
        <w:rPr/>
        <w:t>the</w:t>
      </w:r>
      <w:r>
        <w:rPr>
          <w:spacing w:val="-4"/>
        </w:rPr>
        <w:t> </w:t>
      </w:r>
      <w:r>
        <w:rPr/>
        <w:t>smoke</w:t>
      </w:r>
      <w:r>
        <w:rPr>
          <w:spacing w:val="-4"/>
        </w:rPr>
        <w:t> </w:t>
      </w:r>
      <w:r>
        <w:rPr/>
        <w:t>is</w:t>
      </w:r>
      <w:r>
        <w:rPr>
          <w:spacing w:val="-5"/>
        </w:rPr>
        <w:t> </w:t>
      </w:r>
      <w:r>
        <w:rPr/>
        <w:t>important;</w:t>
      </w:r>
      <w:r>
        <w:rPr>
          <w:spacing w:val="-5"/>
        </w:rPr>
        <w:t> </w:t>
      </w:r>
      <w:r>
        <w:rPr/>
        <w:t>it</w:t>
      </w:r>
      <w:r>
        <w:rPr>
          <w:spacing w:val="-3"/>
        </w:rPr>
        <w:t> </w:t>
      </w:r>
      <w:r>
        <w:rPr/>
        <w:t>should be cleanly smoky. At higher levels, the smoke can take on a ham-</w:t>
      </w:r>
      <w:r>
        <w:rPr>
          <w:spacing w:val="-4"/>
        </w:rPr>
        <w:t> </w:t>
      </w:r>
      <w:r>
        <w:rPr/>
        <w:t>or</w:t>
      </w:r>
      <w:r>
        <w:rPr>
          <w:spacing w:val="-3"/>
        </w:rPr>
        <w:t> </w:t>
      </w:r>
      <w:r>
        <w:rPr/>
        <w:t>bacon-like</w:t>
      </w:r>
      <w:r>
        <w:rPr>
          <w:spacing w:val="-2"/>
        </w:rPr>
        <w:t> </w:t>
      </w:r>
      <w:r>
        <w:rPr/>
        <w:t>character,</w:t>
      </w:r>
      <w:r>
        <w:rPr>
          <w:spacing w:val="-4"/>
        </w:rPr>
        <w:t> </w:t>
      </w:r>
      <w:r>
        <w:rPr/>
        <w:t>which</w:t>
      </w:r>
      <w:r>
        <w:rPr>
          <w:spacing w:val="-3"/>
        </w:rPr>
        <w:t> </w:t>
      </w:r>
      <w:r>
        <w:rPr/>
        <w:t>is</w:t>
      </w:r>
      <w:r>
        <w:rPr>
          <w:spacing w:val="-5"/>
        </w:rPr>
        <w:t> </w:t>
      </w:r>
      <w:r>
        <w:rPr/>
        <w:t>acceptable</w:t>
      </w:r>
      <w:r>
        <w:rPr>
          <w:spacing w:val="-4"/>
        </w:rPr>
        <w:t> </w:t>
      </w:r>
      <w:r>
        <w:rPr/>
        <w:t>as</w:t>
      </w:r>
      <w:r>
        <w:rPr>
          <w:spacing w:val="-2"/>
        </w:rPr>
        <w:t> </w:t>
      </w:r>
      <w:r>
        <w:rPr/>
        <w:t>long</w:t>
      </w:r>
      <w:r>
        <w:rPr>
          <w:spacing w:val="-2"/>
        </w:rPr>
        <w:t> </w:t>
      </w:r>
      <w:r>
        <w:rPr/>
        <w:t>as</w:t>
      </w:r>
      <w:r>
        <w:rPr>
          <w:spacing w:val="-5"/>
        </w:rPr>
        <w:t> </w:t>
      </w:r>
      <w:r>
        <w:rPr/>
        <w:t>it doesn’t veer into</w:t>
      </w:r>
      <w:r>
        <w:rPr>
          <w:spacing w:val="-1"/>
        </w:rPr>
        <w:t> </w:t>
      </w:r>
      <w:r>
        <w:rPr/>
        <w:t>the greasy range. Harsh, bitter, burnt, acrid, charred, rubbery, sulfury, or creosote-like smoky-phenolic flavors are inappropriate.</w:t>
      </w:r>
    </w:p>
    <w:p>
      <w:pPr>
        <w:pStyle w:val="BodyText"/>
        <w:spacing w:line="244" w:lineRule="auto" w:before="40"/>
        <w:ind w:left="140" w:right="182"/>
      </w:pPr>
      <w:r>
        <w:rPr>
          <w:b/>
        </w:rPr>
        <w:t>Mouthfeel: </w:t>
      </w:r>
      <w:r>
        <w:rPr/>
        <w:t>Medium body. Medium to medium-high carbonation.</w:t>
      </w:r>
      <w:r>
        <w:rPr>
          <w:spacing w:val="-9"/>
        </w:rPr>
        <w:t> </w:t>
      </w:r>
      <w:r>
        <w:rPr/>
        <w:t>Smooth</w:t>
      </w:r>
      <w:r>
        <w:rPr>
          <w:spacing w:val="-8"/>
        </w:rPr>
        <w:t> </w:t>
      </w:r>
      <w:r>
        <w:rPr/>
        <w:t>lager</w:t>
      </w:r>
      <w:r>
        <w:rPr>
          <w:spacing w:val="-8"/>
        </w:rPr>
        <w:t> </w:t>
      </w:r>
      <w:r>
        <w:rPr/>
        <w:t>character.</w:t>
      </w:r>
      <w:r>
        <w:rPr>
          <w:spacing w:val="-9"/>
        </w:rPr>
        <w:t> </w:t>
      </w:r>
      <w:r>
        <w:rPr/>
        <w:t>Significant</w:t>
      </w:r>
      <w:r>
        <w:rPr>
          <w:spacing w:val="-8"/>
        </w:rPr>
        <w:t> </w:t>
      </w:r>
      <w:r>
        <w:rPr/>
        <w:t>astringent, phenolic harshness is inappropriate.</w:t>
      </w:r>
    </w:p>
    <w:p>
      <w:pPr>
        <w:pStyle w:val="BodyText"/>
        <w:spacing w:line="242" w:lineRule="auto" w:before="32"/>
        <w:ind w:right="197"/>
      </w:pPr>
      <w:r>
        <w:rPr>
          <w:b/>
        </w:rPr>
        <w:t>Comments: </w:t>
      </w:r>
      <w:r>
        <w:rPr/>
        <w:t>Literally </w:t>
      </w:r>
      <w:r>
        <w:rPr>
          <w:i/>
        </w:rPr>
        <w:t>smoke beer </w:t>
      </w:r>
      <w:r>
        <w:rPr/>
        <w:t>in German. The smoke character and intensity varies by maltster and brewery, so allow</w:t>
      </w:r>
      <w:r>
        <w:rPr>
          <w:spacing w:val="-3"/>
        </w:rPr>
        <w:t> </w:t>
      </w:r>
      <w:r>
        <w:rPr/>
        <w:t>for</w:t>
      </w:r>
      <w:r>
        <w:rPr>
          <w:spacing w:val="-4"/>
        </w:rPr>
        <w:t> </w:t>
      </w:r>
      <w:r>
        <w:rPr/>
        <w:t>variation</w:t>
      </w:r>
      <w:r>
        <w:rPr>
          <w:spacing w:val="-5"/>
        </w:rPr>
        <w:t> </w:t>
      </w:r>
      <w:r>
        <w:rPr/>
        <w:t>in</w:t>
      </w:r>
      <w:r>
        <w:rPr>
          <w:spacing w:val="-5"/>
        </w:rPr>
        <w:t> </w:t>
      </w:r>
      <w:r>
        <w:rPr/>
        <w:t>the</w:t>
      </w:r>
      <w:r>
        <w:rPr>
          <w:spacing w:val="-5"/>
        </w:rPr>
        <w:t> </w:t>
      </w:r>
      <w:r>
        <w:rPr/>
        <w:t>style</w:t>
      </w:r>
      <w:r>
        <w:rPr>
          <w:spacing w:val="-3"/>
        </w:rPr>
        <w:t> </w:t>
      </w:r>
      <w:r>
        <w:rPr/>
        <w:t>when</w:t>
      </w:r>
      <w:r>
        <w:rPr>
          <w:spacing w:val="-5"/>
        </w:rPr>
        <w:t> </w:t>
      </w:r>
      <w:r>
        <w:rPr/>
        <w:t>judging</w:t>
      </w:r>
      <w:r>
        <w:rPr>
          <w:spacing w:val="-3"/>
        </w:rPr>
        <w:t> </w:t>
      </w:r>
      <w:r>
        <w:rPr/>
        <w:t>–</w:t>
      </w:r>
      <w:r>
        <w:rPr>
          <w:spacing w:val="-5"/>
        </w:rPr>
        <w:t> </w:t>
      </w:r>
      <w:r>
        <w:rPr/>
        <w:t>not</w:t>
      </w:r>
      <w:r>
        <w:rPr>
          <w:spacing w:val="-4"/>
        </w:rPr>
        <w:t> </w:t>
      </w:r>
      <w:r>
        <w:rPr/>
        <w:t>all</w:t>
      </w:r>
      <w:r>
        <w:rPr>
          <w:spacing w:val="-3"/>
        </w:rPr>
        <w:t> </w:t>
      </w:r>
      <w:r>
        <w:rPr/>
        <w:t>examples are highly smoked. Many other traditional German styles are smoked; those should be entered in the 32A Classic Style Smoked Beer style. This style is only for the more common Märzen-based beer.</w:t>
      </w:r>
    </w:p>
    <w:p>
      <w:pPr>
        <w:pStyle w:val="BodyText"/>
        <w:spacing w:before="37"/>
        <w:ind w:left="140" w:right="182"/>
      </w:pPr>
      <w:r>
        <w:rPr>
          <w:b/>
        </w:rPr>
        <w:t>History: </w:t>
      </w:r>
      <w:r>
        <w:rPr/>
        <w:t>A historical specialty of the city of Bamberg, in the Franconian</w:t>
      </w:r>
      <w:r>
        <w:rPr>
          <w:spacing w:val="-5"/>
        </w:rPr>
        <w:t> </w:t>
      </w:r>
      <w:r>
        <w:rPr/>
        <w:t>region</w:t>
      </w:r>
      <w:r>
        <w:rPr>
          <w:spacing w:val="-5"/>
        </w:rPr>
        <w:t> </w:t>
      </w:r>
      <w:r>
        <w:rPr/>
        <w:t>of</w:t>
      </w:r>
      <w:r>
        <w:rPr>
          <w:spacing w:val="-6"/>
        </w:rPr>
        <w:t> </w:t>
      </w:r>
      <w:r>
        <w:rPr/>
        <w:t>Bavaria</w:t>
      </w:r>
      <w:r>
        <w:rPr>
          <w:spacing w:val="-4"/>
        </w:rPr>
        <w:t> </w:t>
      </w:r>
      <w:r>
        <w:rPr/>
        <w:t>in</w:t>
      </w:r>
      <w:r>
        <w:rPr>
          <w:spacing w:val="-5"/>
        </w:rPr>
        <w:t> </w:t>
      </w:r>
      <w:r>
        <w:rPr/>
        <w:t>Germany.</w:t>
      </w:r>
      <w:r>
        <w:rPr>
          <w:spacing w:val="-5"/>
        </w:rPr>
        <w:t> </w:t>
      </w:r>
      <w:r>
        <w:rPr/>
        <w:t>While</w:t>
      </w:r>
      <w:r>
        <w:rPr>
          <w:spacing w:val="-5"/>
        </w:rPr>
        <w:t> </w:t>
      </w:r>
      <w:r>
        <w:rPr/>
        <w:t>smoked</w:t>
      </w:r>
      <w:r>
        <w:rPr>
          <w:spacing w:val="-5"/>
        </w:rPr>
        <w:t> </w:t>
      </w:r>
      <w:r>
        <w:rPr/>
        <w:t>beers certainly were made long ago, the origins of this specific style</w:t>
      </w:r>
    </w:p>
    <w:p>
      <w:pPr>
        <w:spacing w:after="0"/>
        <w:sectPr>
          <w:type w:val="continuous"/>
          <w:pgSz w:w="12240" w:h="15840"/>
          <w:pgMar w:header="0" w:footer="746" w:top="940" w:bottom="280" w:left="580" w:right="580"/>
          <w:cols w:num="2" w:equalWidth="0">
            <w:col w:w="5214" w:space="546"/>
            <w:col w:w="5320"/>
          </w:cols>
        </w:sectPr>
      </w:pPr>
    </w:p>
    <w:p>
      <w:pPr>
        <w:pStyle w:val="BodyText"/>
        <w:spacing w:line="244" w:lineRule="auto" w:before="88"/>
        <w:ind w:left="140"/>
      </w:pPr>
      <w:r>
        <w:rPr/>
        <w:t>are</w:t>
      </w:r>
      <w:r>
        <w:rPr>
          <w:spacing w:val="-5"/>
        </w:rPr>
        <w:t> </w:t>
      </w:r>
      <w:r>
        <w:rPr/>
        <w:t>unclear</w:t>
      </w:r>
      <w:r>
        <w:rPr>
          <w:spacing w:val="-4"/>
        </w:rPr>
        <w:t> </w:t>
      </w:r>
      <w:r>
        <w:rPr/>
        <w:t>but</w:t>
      </w:r>
      <w:r>
        <w:rPr>
          <w:spacing w:val="-4"/>
        </w:rPr>
        <w:t> </w:t>
      </w:r>
      <w:r>
        <w:rPr/>
        <w:t>must</w:t>
      </w:r>
      <w:r>
        <w:rPr>
          <w:spacing w:val="-4"/>
        </w:rPr>
        <w:t> </w:t>
      </w:r>
      <w:r>
        <w:rPr/>
        <w:t>have</w:t>
      </w:r>
      <w:r>
        <w:rPr>
          <w:spacing w:val="-3"/>
        </w:rPr>
        <w:t> </w:t>
      </w:r>
      <w:r>
        <w:rPr/>
        <w:t>been</w:t>
      </w:r>
      <w:r>
        <w:rPr>
          <w:spacing w:val="-5"/>
        </w:rPr>
        <w:t> </w:t>
      </w:r>
      <w:r>
        <w:rPr/>
        <w:t>developed</w:t>
      </w:r>
      <w:r>
        <w:rPr>
          <w:spacing w:val="-5"/>
        </w:rPr>
        <w:t> </w:t>
      </w:r>
      <w:r>
        <w:rPr/>
        <w:t>after</w:t>
      </w:r>
      <w:r>
        <w:rPr>
          <w:spacing w:val="-4"/>
        </w:rPr>
        <w:t> </w:t>
      </w:r>
      <w:r>
        <w:rPr/>
        <w:t>Märzen</w:t>
      </w:r>
      <w:r>
        <w:rPr>
          <w:spacing w:val="-5"/>
        </w:rPr>
        <w:t> </w:t>
      </w:r>
      <w:r>
        <w:rPr/>
        <w:t>was </w:t>
      </w:r>
      <w:r>
        <w:rPr>
          <w:spacing w:val="-2"/>
        </w:rPr>
        <w:t>created.</w:t>
      </w:r>
    </w:p>
    <w:p>
      <w:pPr>
        <w:pStyle w:val="BodyText"/>
        <w:spacing w:line="242" w:lineRule="auto" w:before="37"/>
        <w:ind w:right="38"/>
      </w:pPr>
      <w:r>
        <w:rPr>
          <w:b/>
        </w:rPr>
        <w:t>Characteristic Ingredients: </w:t>
      </w:r>
      <w:r>
        <w:rPr/>
        <w:t>Märzen-type grist, with the addition of a sizeable quantity of German Rauchmalz (beechwood-smoked Vienna-type malt). Some breweries</w:t>
      </w:r>
      <w:r>
        <w:rPr>
          <w:spacing w:val="40"/>
        </w:rPr>
        <w:t> </w:t>
      </w:r>
      <w:r>
        <w:rPr/>
        <w:t>smoke</w:t>
      </w:r>
      <w:r>
        <w:rPr>
          <w:spacing w:val="-6"/>
        </w:rPr>
        <w:t> </w:t>
      </w:r>
      <w:r>
        <w:rPr/>
        <w:t>their</w:t>
      </w:r>
      <w:r>
        <w:rPr>
          <w:spacing w:val="-5"/>
        </w:rPr>
        <w:t> </w:t>
      </w:r>
      <w:r>
        <w:rPr/>
        <w:t>own</w:t>
      </w:r>
      <w:r>
        <w:rPr>
          <w:spacing w:val="-6"/>
        </w:rPr>
        <w:t> </w:t>
      </w:r>
      <w:r>
        <w:rPr/>
        <w:t>malt.</w:t>
      </w:r>
      <w:r>
        <w:rPr>
          <w:spacing w:val="-6"/>
        </w:rPr>
        <w:t> </w:t>
      </w:r>
      <w:r>
        <w:rPr/>
        <w:t>German</w:t>
      </w:r>
      <w:r>
        <w:rPr>
          <w:spacing w:val="-6"/>
        </w:rPr>
        <w:t> </w:t>
      </w:r>
      <w:r>
        <w:rPr/>
        <w:t>lager</w:t>
      </w:r>
      <w:r>
        <w:rPr>
          <w:spacing w:val="-5"/>
        </w:rPr>
        <w:t> </w:t>
      </w:r>
      <w:r>
        <w:rPr/>
        <w:t>yeast.</w:t>
      </w:r>
      <w:r>
        <w:rPr>
          <w:spacing w:val="-4"/>
        </w:rPr>
        <w:t> </w:t>
      </w:r>
      <w:r>
        <w:rPr/>
        <w:t>Traditional</w:t>
      </w:r>
      <w:r>
        <w:rPr>
          <w:spacing w:val="-5"/>
        </w:rPr>
        <w:t> </w:t>
      </w:r>
      <w:r>
        <w:rPr/>
        <w:t>German or Czech hops.</w:t>
      </w:r>
    </w:p>
    <w:p>
      <w:pPr>
        <w:pStyle w:val="BodyText"/>
        <w:tabs>
          <w:tab w:pos="2611" w:val="left" w:leader="none"/>
        </w:tabs>
        <w:spacing w:line="264" w:lineRule="auto" w:before="37"/>
        <w:ind w:right="151"/>
      </w:pPr>
      <w:r>
        <w:rPr>
          <w:b/>
        </w:rPr>
        <w:t>Style</w:t>
      </w:r>
      <w:r>
        <w:rPr>
          <w:b/>
          <w:spacing w:val="-5"/>
        </w:rPr>
        <w:t> </w:t>
      </w:r>
      <w:r>
        <w:rPr>
          <w:b/>
        </w:rPr>
        <w:t>Comparison:</w:t>
      </w:r>
      <w:r>
        <w:rPr>
          <w:b/>
          <w:spacing w:val="-6"/>
        </w:rPr>
        <w:t> </w:t>
      </w:r>
      <w:r>
        <w:rPr/>
        <w:t>Like</w:t>
      </w:r>
      <w:r>
        <w:rPr>
          <w:spacing w:val="-5"/>
        </w:rPr>
        <w:t> </w:t>
      </w:r>
      <w:r>
        <w:rPr/>
        <w:t>a</w:t>
      </w:r>
      <w:r>
        <w:rPr>
          <w:spacing w:val="-4"/>
        </w:rPr>
        <w:t> </w:t>
      </w:r>
      <w:r>
        <w:rPr/>
        <w:t>Märzen</w:t>
      </w:r>
      <w:r>
        <w:rPr>
          <w:spacing w:val="-5"/>
        </w:rPr>
        <w:t> </w:t>
      </w:r>
      <w:r>
        <w:rPr/>
        <w:t>with</w:t>
      </w:r>
      <w:r>
        <w:rPr>
          <w:spacing w:val="-4"/>
        </w:rPr>
        <w:t> </w:t>
      </w:r>
      <w:r>
        <w:rPr/>
        <w:t>but</w:t>
      </w:r>
      <w:r>
        <w:rPr>
          <w:spacing w:val="-4"/>
        </w:rPr>
        <w:t> </w:t>
      </w:r>
      <w:r>
        <w:rPr/>
        <w:t>with</w:t>
      </w:r>
      <w:r>
        <w:rPr>
          <w:spacing w:val="-4"/>
        </w:rPr>
        <w:t> </w:t>
      </w:r>
      <w:r>
        <w:rPr/>
        <w:t>a</w:t>
      </w:r>
      <w:r>
        <w:rPr>
          <w:spacing w:val="-4"/>
        </w:rPr>
        <w:t> </w:t>
      </w:r>
      <w:r>
        <w:rPr/>
        <w:t>balanced, sweet, smoky aroma and flavor and a somewhat darker color. Vital</w:t>
      </w:r>
      <w:r>
        <w:rPr>
          <w:spacing w:val="-1"/>
        </w:rPr>
        <w:t> </w:t>
      </w:r>
      <w:r>
        <w:rPr/>
        <w:t>Statistics:</w:t>
        <w:tab/>
        <w:t>OG:</w:t>
      </w:r>
      <w:r>
        <w:rPr>
          <w:spacing w:val="40"/>
        </w:rPr>
        <w:t> </w:t>
      </w:r>
      <w:r>
        <w:rPr/>
        <w:t>1.050 – 1.057</w:t>
      </w:r>
    </w:p>
    <w:p>
      <w:pPr>
        <w:pStyle w:val="BodyText"/>
        <w:tabs>
          <w:tab w:pos="2637" w:val="left" w:leader="none"/>
        </w:tabs>
        <w:spacing w:line="187" w:lineRule="exact"/>
      </w:pPr>
      <w:r>
        <w:rPr/>
        <w:t>IBUs:</w:t>
      </w:r>
      <w:r>
        <w:rPr>
          <w:spacing w:val="44"/>
        </w:rPr>
        <w:t> </w:t>
      </w:r>
      <w:r>
        <w:rPr/>
        <w:t>20</w:t>
      </w:r>
      <w:r>
        <w:rPr>
          <w:spacing w:val="-2"/>
        </w:rPr>
        <w:t> </w:t>
      </w:r>
      <w:r>
        <w:rPr/>
        <w:t>–</w:t>
      </w:r>
      <w:r>
        <w:rPr>
          <w:spacing w:val="-1"/>
        </w:rPr>
        <w:t> </w:t>
      </w:r>
      <w:r>
        <w:rPr>
          <w:spacing w:val="-5"/>
        </w:rPr>
        <w:t>30</w:t>
      </w:r>
      <w:r>
        <w:rPr/>
        <w:tab/>
        <w:t>FG:</w:t>
      </w:r>
      <w:r>
        <w:rPr>
          <w:spacing w:val="40"/>
        </w:rPr>
        <w:t> </w:t>
      </w:r>
      <w:r>
        <w:rPr/>
        <w:t>1.012</w:t>
      </w:r>
      <w:r>
        <w:rPr>
          <w:spacing w:val="-2"/>
        </w:rPr>
        <w:t> </w:t>
      </w:r>
      <w:r>
        <w:rPr/>
        <w:t>–</w:t>
      </w:r>
      <w:r>
        <w:rPr>
          <w:spacing w:val="-2"/>
        </w:rPr>
        <w:t> 1.016</w:t>
      </w:r>
    </w:p>
    <w:p>
      <w:pPr>
        <w:pStyle w:val="BodyText"/>
        <w:tabs>
          <w:tab w:pos="2517" w:val="left" w:leader="none"/>
        </w:tabs>
        <w:spacing w:line="204" w:lineRule="exact"/>
      </w:pPr>
      <w:r>
        <w:rPr/>
        <w:t>SRM:</w:t>
      </w:r>
      <w:r>
        <w:rPr>
          <w:spacing w:val="50"/>
        </w:rPr>
        <w:t> </w:t>
      </w:r>
      <w:r>
        <w:rPr/>
        <w:t>12 –</w:t>
      </w:r>
      <w:r>
        <w:rPr>
          <w:spacing w:val="-1"/>
        </w:rPr>
        <w:t> </w:t>
      </w:r>
      <w:r>
        <w:rPr>
          <w:spacing w:val="-5"/>
        </w:rPr>
        <w:t>22</w:t>
      </w:r>
      <w:r>
        <w:rPr/>
        <w:tab/>
        <w:t>ABV:</w:t>
      </w:r>
      <w:r>
        <w:rPr>
          <w:spacing w:val="41"/>
        </w:rPr>
        <w:t> </w:t>
      </w:r>
      <w:r>
        <w:rPr/>
        <w:t>4.8</w:t>
      </w:r>
      <w:r>
        <w:rPr>
          <w:spacing w:val="-1"/>
        </w:rPr>
        <w:t> </w:t>
      </w:r>
      <w:r>
        <w:rPr/>
        <w:t>–</w:t>
      </w:r>
      <w:r>
        <w:rPr>
          <w:spacing w:val="-2"/>
        </w:rPr>
        <w:t> </w:t>
      </w:r>
      <w:r>
        <w:rPr>
          <w:spacing w:val="-5"/>
        </w:rPr>
        <w:t>6%</w:t>
      </w:r>
    </w:p>
    <w:p>
      <w:pPr>
        <w:pStyle w:val="BodyText"/>
        <w:spacing w:line="244" w:lineRule="auto" w:before="41"/>
      </w:pPr>
      <w:r>
        <w:rPr>
          <w:b/>
        </w:rPr>
        <w:t>Commercial Examples: </w:t>
      </w:r>
      <w:r>
        <w:rPr/>
        <w:t>Cervejaria Bamberg Rauchbier, Göller</w:t>
      </w:r>
      <w:r>
        <w:rPr>
          <w:spacing w:val="-7"/>
        </w:rPr>
        <w:t> </w:t>
      </w:r>
      <w:r>
        <w:rPr/>
        <w:t>Rauchbier,</w:t>
      </w:r>
      <w:r>
        <w:rPr>
          <w:spacing w:val="-8"/>
        </w:rPr>
        <w:t> </w:t>
      </w:r>
      <w:r>
        <w:rPr/>
        <w:t>Rittmayer</w:t>
      </w:r>
      <w:r>
        <w:rPr>
          <w:spacing w:val="-7"/>
        </w:rPr>
        <w:t> </w:t>
      </w:r>
      <w:r>
        <w:rPr/>
        <w:t>Rauchbier,</w:t>
      </w:r>
      <w:r>
        <w:rPr>
          <w:spacing w:val="-8"/>
        </w:rPr>
        <w:t> </w:t>
      </w:r>
      <w:r>
        <w:rPr/>
        <w:t>Schlenkerla</w:t>
      </w:r>
      <w:r>
        <w:rPr>
          <w:spacing w:val="-7"/>
        </w:rPr>
        <w:t> </w:t>
      </w:r>
      <w:r>
        <w:rPr/>
        <w:t>Rauchbier Märzen, Spezial Rauchbier Märzen</w:t>
      </w:r>
    </w:p>
    <w:p>
      <w:pPr>
        <w:pStyle w:val="BodyText"/>
        <w:spacing w:line="244" w:lineRule="auto" w:before="31"/>
      </w:pPr>
      <w:r>
        <w:rPr>
          <w:b/>
        </w:rPr>
        <w:t>Tags: </w:t>
      </w:r>
      <w:r>
        <w:rPr/>
        <w:t>standard-strength, amber-color, bottom-fermented, lagered,</w:t>
      </w:r>
      <w:r>
        <w:rPr>
          <w:spacing w:val="-11"/>
        </w:rPr>
        <w:t> </w:t>
      </w:r>
      <w:r>
        <w:rPr/>
        <w:t>central-europe,</w:t>
      </w:r>
      <w:r>
        <w:rPr>
          <w:spacing w:val="-11"/>
        </w:rPr>
        <w:t> </w:t>
      </w:r>
      <w:r>
        <w:rPr/>
        <w:t>traditional-style,</w:t>
      </w:r>
      <w:r>
        <w:rPr>
          <w:spacing w:val="-11"/>
        </w:rPr>
        <w:t> </w:t>
      </w:r>
      <w:r>
        <w:rPr/>
        <w:t>amber-lager-family, malty, smoke</w:t>
      </w:r>
    </w:p>
    <w:p>
      <w:pPr>
        <w:pStyle w:val="BodyText"/>
        <w:spacing w:before="5"/>
        <w:ind w:left="0"/>
        <w:rPr>
          <w:sz w:val="20"/>
        </w:rPr>
      </w:pPr>
    </w:p>
    <w:p>
      <w:pPr>
        <w:pStyle w:val="Heading3"/>
      </w:pPr>
      <w:bookmarkStart w:name="6C. Dunkles Bock" w:id="294"/>
      <w:bookmarkEnd w:id="294"/>
      <w:r>
        <w:rPr>
          <w:b w:val="0"/>
        </w:rPr>
      </w:r>
      <w:bookmarkStart w:name="_bookmark45" w:id="295"/>
      <w:bookmarkEnd w:id="295"/>
      <w:r>
        <w:rPr>
          <w:b w:val="0"/>
        </w:rPr>
      </w:r>
      <w:r>
        <w:rPr/>
        <w:t>6C.</w:t>
      </w:r>
      <w:r>
        <w:rPr>
          <w:spacing w:val="-7"/>
        </w:rPr>
        <w:t> </w:t>
      </w:r>
      <w:r>
        <w:rPr/>
        <w:t>Dunkles</w:t>
      </w:r>
      <w:r>
        <w:rPr>
          <w:spacing w:val="-2"/>
        </w:rPr>
        <w:t> </w:t>
      </w:r>
      <w:r>
        <w:rPr>
          <w:spacing w:val="-4"/>
        </w:rPr>
        <w:t>Bock</w:t>
      </w:r>
    </w:p>
    <w:p>
      <w:pPr>
        <w:pStyle w:val="BodyText"/>
        <w:spacing w:line="244" w:lineRule="auto" w:before="41"/>
        <w:ind w:left="140" w:right="58"/>
      </w:pPr>
      <w:r>
        <w:rPr>
          <w:b/>
        </w:rPr>
        <w:t>Overall Impression: </w:t>
      </w:r>
      <w:r>
        <w:rPr/>
        <w:t>A strong, dark, malty German lager beer that emphasizes the malty-rich and somewhat toasty qualities</w:t>
      </w:r>
      <w:r>
        <w:rPr>
          <w:spacing w:val="-6"/>
        </w:rPr>
        <w:t> </w:t>
      </w:r>
      <w:r>
        <w:rPr/>
        <w:t>of</w:t>
      </w:r>
      <w:r>
        <w:rPr>
          <w:spacing w:val="-6"/>
        </w:rPr>
        <w:t> </w:t>
      </w:r>
      <w:r>
        <w:rPr/>
        <w:t>continental</w:t>
      </w:r>
      <w:r>
        <w:rPr>
          <w:spacing w:val="-6"/>
        </w:rPr>
        <w:t> </w:t>
      </w:r>
      <w:r>
        <w:rPr/>
        <w:t>malts</w:t>
      </w:r>
      <w:r>
        <w:rPr>
          <w:spacing w:val="-3"/>
        </w:rPr>
        <w:t> </w:t>
      </w:r>
      <w:r>
        <w:rPr/>
        <w:t>without</w:t>
      </w:r>
      <w:r>
        <w:rPr>
          <w:spacing w:val="-4"/>
        </w:rPr>
        <w:t> </w:t>
      </w:r>
      <w:r>
        <w:rPr/>
        <w:t>being</w:t>
      </w:r>
      <w:r>
        <w:rPr>
          <w:spacing w:val="-3"/>
        </w:rPr>
        <w:t> </w:t>
      </w:r>
      <w:r>
        <w:rPr/>
        <w:t>sweet</w:t>
      </w:r>
      <w:r>
        <w:rPr>
          <w:spacing w:val="-4"/>
        </w:rPr>
        <w:t> </w:t>
      </w:r>
      <w:r>
        <w:rPr/>
        <w:t>in</w:t>
      </w:r>
      <w:r>
        <w:rPr>
          <w:spacing w:val="-5"/>
        </w:rPr>
        <w:t> </w:t>
      </w:r>
      <w:r>
        <w:rPr/>
        <w:t>the</w:t>
      </w:r>
      <w:r>
        <w:rPr>
          <w:spacing w:val="-5"/>
        </w:rPr>
        <w:t> </w:t>
      </w:r>
      <w:r>
        <w:rPr/>
        <w:t>finish.</w:t>
      </w:r>
    </w:p>
    <w:p>
      <w:pPr>
        <w:pStyle w:val="BodyText"/>
        <w:spacing w:line="242" w:lineRule="auto" w:before="32"/>
        <w:ind w:left="140" w:right="58" w:hanging="1"/>
      </w:pPr>
      <w:r>
        <w:rPr>
          <w:b/>
        </w:rPr>
        <w:t>Aroma: </w:t>
      </w:r>
      <w:r>
        <w:rPr/>
        <w:t>Medium to medium-high rich bready-malty aroma, often with moderate amounts of rich Maillard products or toasty</w:t>
      </w:r>
      <w:r>
        <w:rPr>
          <w:spacing w:val="-5"/>
        </w:rPr>
        <w:t> </w:t>
      </w:r>
      <w:r>
        <w:rPr/>
        <w:t>overtones.</w:t>
      </w:r>
      <w:r>
        <w:rPr>
          <w:spacing w:val="-5"/>
        </w:rPr>
        <w:t> </w:t>
      </w:r>
      <w:r>
        <w:rPr/>
        <w:t>Virtually</w:t>
      </w:r>
      <w:r>
        <w:rPr>
          <w:spacing w:val="-5"/>
        </w:rPr>
        <w:t> </w:t>
      </w:r>
      <w:r>
        <w:rPr/>
        <w:t>no</w:t>
      </w:r>
      <w:r>
        <w:rPr>
          <w:spacing w:val="-3"/>
        </w:rPr>
        <w:t> </w:t>
      </w:r>
      <w:r>
        <w:rPr/>
        <w:t>hop</w:t>
      </w:r>
      <w:r>
        <w:rPr>
          <w:spacing w:val="-4"/>
        </w:rPr>
        <w:t> </w:t>
      </w:r>
      <w:r>
        <w:rPr/>
        <w:t>aroma.</w:t>
      </w:r>
      <w:r>
        <w:rPr>
          <w:spacing w:val="-5"/>
        </w:rPr>
        <w:t> </w:t>
      </w:r>
      <w:r>
        <w:rPr/>
        <w:t>Some</w:t>
      </w:r>
      <w:r>
        <w:rPr>
          <w:spacing w:val="-5"/>
        </w:rPr>
        <w:t> </w:t>
      </w:r>
      <w:r>
        <w:rPr/>
        <w:t>alcohol</w:t>
      </w:r>
      <w:r>
        <w:rPr>
          <w:spacing w:val="-3"/>
        </w:rPr>
        <w:t> </w:t>
      </w:r>
      <w:r>
        <w:rPr/>
        <w:t>may</w:t>
      </w:r>
      <w:r>
        <w:rPr>
          <w:spacing w:val="-5"/>
        </w:rPr>
        <w:t> </w:t>
      </w:r>
      <w:r>
        <w:rPr/>
        <w:t>be noticeable. Clean lager character, although a slight dark fruit character is allowable.</w:t>
      </w:r>
    </w:p>
    <w:p>
      <w:pPr>
        <w:pStyle w:val="BodyText"/>
        <w:spacing w:line="244" w:lineRule="auto" w:before="40"/>
        <w:ind w:left="140" w:right="38"/>
      </w:pPr>
      <w:r>
        <w:rPr>
          <w:b/>
        </w:rPr>
        <w:t>Appearance: </w:t>
      </w:r>
      <w:r>
        <w:rPr/>
        <w:t>Light copper to brown color, often with attractive</w:t>
      </w:r>
      <w:r>
        <w:rPr>
          <w:spacing w:val="-5"/>
        </w:rPr>
        <w:t> </w:t>
      </w:r>
      <w:r>
        <w:rPr/>
        <w:t>garnet</w:t>
      </w:r>
      <w:r>
        <w:rPr>
          <w:spacing w:val="-4"/>
        </w:rPr>
        <w:t> </w:t>
      </w:r>
      <w:r>
        <w:rPr/>
        <w:t>highlights.</w:t>
      </w:r>
      <w:r>
        <w:rPr>
          <w:spacing w:val="-5"/>
        </w:rPr>
        <w:t> </w:t>
      </w:r>
      <w:r>
        <w:rPr/>
        <w:t>Good</w:t>
      </w:r>
      <w:r>
        <w:rPr>
          <w:spacing w:val="-5"/>
        </w:rPr>
        <w:t> </w:t>
      </w:r>
      <w:r>
        <w:rPr/>
        <w:t>clarity</w:t>
      </w:r>
      <w:r>
        <w:rPr>
          <w:spacing w:val="-4"/>
        </w:rPr>
        <w:t> </w:t>
      </w:r>
      <w:r>
        <w:rPr/>
        <w:t>despite</w:t>
      </w:r>
      <w:r>
        <w:rPr>
          <w:spacing w:val="-5"/>
        </w:rPr>
        <w:t> </w:t>
      </w:r>
      <w:r>
        <w:rPr/>
        <w:t>the</w:t>
      </w:r>
      <w:r>
        <w:rPr>
          <w:spacing w:val="-5"/>
        </w:rPr>
        <w:t> </w:t>
      </w:r>
      <w:r>
        <w:rPr/>
        <w:t>dark</w:t>
      </w:r>
      <w:r>
        <w:rPr>
          <w:spacing w:val="-5"/>
        </w:rPr>
        <w:t> </w:t>
      </w:r>
      <w:r>
        <w:rPr/>
        <w:t>color. Large, creamy, persistent, off-white head.</w:t>
      </w:r>
    </w:p>
    <w:p>
      <w:pPr>
        <w:pStyle w:val="BodyText"/>
        <w:spacing w:before="32"/>
        <w:ind w:left="140" w:right="58"/>
      </w:pPr>
      <w:r>
        <w:rPr>
          <w:b/>
        </w:rPr>
        <w:t>Flavor: </w:t>
      </w:r>
      <w:r>
        <w:rPr/>
        <w:t>Medium to medium-high complex, rich maltiness is dominated by toasty-rich Maillard products. Some dark caramel</w:t>
      </w:r>
      <w:r>
        <w:rPr>
          <w:spacing w:val="-5"/>
        </w:rPr>
        <w:t> </w:t>
      </w:r>
      <w:r>
        <w:rPr/>
        <w:t>notes</w:t>
      </w:r>
      <w:r>
        <w:rPr>
          <w:spacing w:val="-5"/>
        </w:rPr>
        <w:t> </w:t>
      </w:r>
      <w:r>
        <w:rPr/>
        <w:t>may</w:t>
      </w:r>
      <w:r>
        <w:rPr>
          <w:spacing w:val="-4"/>
        </w:rPr>
        <w:t> </w:t>
      </w:r>
      <w:r>
        <w:rPr/>
        <w:t>be</w:t>
      </w:r>
      <w:r>
        <w:rPr>
          <w:spacing w:val="-5"/>
        </w:rPr>
        <w:t> </w:t>
      </w:r>
      <w:r>
        <w:rPr/>
        <w:t>present.</w:t>
      </w:r>
      <w:r>
        <w:rPr>
          <w:spacing w:val="-3"/>
        </w:rPr>
        <w:t> </w:t>
      </w:r>
      <w:r>
        <w:rPr/>
        <w:t>Hop</w:t>
      </w:r>
      <w:r>
        <w:rPr>
          <w:spacing w:val="-4"/>
        </w:rPr>
        <w:t> </w:t>
      </w:r>
      <w:r>
        <w:rPr/>
        <w:t>bitterness</w:t>
      </w:r>
      <w:r>
        <w:rPr>
          <w:spacing w:val="-5"/>
        </w:rPr>
        <w:t> </w:t>
      </w:r>
      <w:r>
        <w:rPr/>
        <w:t>is</w:t>
      </w:r>
      <w:r>
        <w:rPr>
          <w:spacing w:val="-5"/>
        </w:rPr>
        <w:t> </w:t>
      </w:r>
      <w:r>
        <w:rPr/>
        <w:t>generally</w:t>
      </w:r>
      <w:r>
        <w:rPr>
          <w:spacing w:val="-4"/>
        </w:rPr>
        <w:t> </w:t>
      </w:r>
      <w:r>
        <w:rPr/>
        <w:t>only</w:t>
      </w:r>
    </w:p>
    <w:p>
      <w:pPr>
        <w:pStyle w:val="BodyText"/>
        <w:spacing w:line="242" w:lineRule="auto" w:before="89"/>
        <w:ind w:left="140" w:right="170"/>
      </w:pPr>
      <w:r>
        <w:rPr/>
        <w:br w:type="column"/>
      </w:r>
      <w:r>
        <w:rPr/>
        <w:t>high</w:t>
      </w:r>
      <w:r>
        <w:rPr>
          <w:spacing w:val="-2"/>
        </w:rPr>
        <w:t> </w:t>
      </w:r>
      <w:r>
        <w:rPr/>
        <w:t>enough</w:t>
      </w:r>
      <w:r>
        <w:rPr>
          <w:spacing w:val="-2"/>
        </w:rPr>
        <w:t> </w:t>
      </w:r>
      <w:r>
        <w:rPr/>
        <w:t>to</w:t>
      </w:r>
      <w:r>
        <w:rPr>
          <w:spacing w:val="-1"/>
        </w:rPr>
        <w:t> </w:t>
      </w:r>
      <w:r>
        <w:rPr/>
        <w:t>support</w:t>
      </w:r>
      <w:r>
        <w:rPr>
          <w:spacing w:val="-2"/>
        </w:rPr>
        <w:t> </w:t>
      </w:r>
      <w:r>
        <w:rPr/>
        <w:t>the</w:t>
      </w:r>
      <w:r>
        <w:rPr>
          <w:spacing w:val="-3"/>
        </w:rPr>
        <w:t> </w:t>
      </w:r>
      <w:r>
        <w:rPr/>
        <w:t>malt</w:t>
      </w:r>
      <w:r>
        <w:rPr>
          <w:spacing w:val="-2"/>
        </w:rPr>
        <w:t> </w:t>
      </w:r>
      <w:r>
        <w:rPr/>
        <w:t>flavors,</w:t>
      </w:r>
      <w:r>
        <w:rPr>
          <w:spacing w:val="-3"/>
        </w:rPr>
        <w:t> </w:t>
      </w:r>
      <w:r>
        <w:rPr/>
        <w:t>allowing</w:t>
      </w:r>
      <w:r>
        <w:rPr>
          <w:spacing w:val="-3"/>
        </w:rPr>
        <w:t> </w:t>
      </w:r>
      <w:r>
        <w:rPr/>
        <w:t>a</w:t>
      </w:r>
      <w:r>
        <w:rPr>
          <w:spacing w:val="-2"/>
        </w:rPr>
        <w:t> </w:t>
      </w:r>
      <w:r>
        <w:rPr/>
        <w:t>bit of</w:t>
      </w:r>
      <w:r>
        <w:rPr>
          <w:spacing w:val="-4"/>
        </w:rPr>
        <w:t> </w:t>
      </w:r>
      <w:r>
        <w:rPr/>
        <w:t>malty sweetness to linger into the finish. Well-attenuated, not cloying. Clean fermentation profile, although the malt can provide</w:t>
      </w:r>
      <w:r>
        <w:rPr>
          <w:spacing w:val="-4"/>
        </w:rPr>
        <w:t> </w:t>
      </w:r>
      <w:r>
        <w:rPr/>
        <w:t>a</w:t>
      </w:r>
      <w:r>
        <w:rPr>
          <w:spacing w:val="-4"/>
        </w:rPr>
        <w:t> </w:t>
      </w:r>
      <w:r>
        <w:rPr/>
        <w:t>slight</w:t>
      </w:r>
      <w:r>
        <w:rPr>
          <w:spacing w:val="-4"/>
        </w:rPr>
        <w:t> </w:t>
      </w:r>
      <w:r>
        <w:rPr/>
        <w:t>dark</w:t>
      </w:r>
      <w:r>
        <w:rPr>
          <w:spacing w:val="-4"/>
        </w:rPr>
        <w:t> </w:t>
      </w:r>
      <w:r>
        <w:rPr/>
        <w:t>fruit</w:t>
      </w:r>
      <w:r>
        <w:rPr>
          <w:spacing w:val="-4"/>
        </w:rPr>
        <w:t> </w:t>
      </w:r>
      <w:r>
        <w:rPr/>
        <w:t>character.</w:t>
      </w:r>
      <w:r>
        <w:rPr>
          <w:spacing w:val="-4"/>
        </w:rPr>
        <w:t> </w:t>
      </w:r>
      <w:r>
        <w:rPr/>
        <w:t>No</w:t>
      </w:r>
      <w:r>
        <w:rPr>
          <w:spacing w:val="-5"/>
        </w:rPr>
        <w:t> </w:t>
      </w:r>
      <w:r>
        <w:rPr/>
        <w:t>hop</w:t>
      </w:r>
      <w:r>
        <w:rPr>
          <w:spacing w:val="-4"/>
        </w:rPr>
        <w:t> </w:t>
      </w:r>
      <w:r>
        <w:rPr/>
        <w:t>flavor.</w:t>
      </w:r>
      <w:r>
        <w:rPr>
          <w:spacing w:val="-3"/>
        </w:rPr>
        <w:t> </w:t>
      </w:r>
      <w:r>
        <w:rPr/>
        <w:t>No</w:t>
      </w:r>
      <w:r>
        <w:rPr>
          <w:spacing w:val="-5"/>
        </w:rPr>
        <w:t> </w:t>
      </w:r>
      <w:r>
        <w:rPr/>
        <w:t>roasted, burnt, or dry biscuity character.</w:t>
      </w:r>
    </w:p>
    <w:p>
      <w:pPr>
        <w:pStyle w:val="BodyText"/>
        <w:spacing w:line="242" w:lineRule="auto" w:before="38"/>
        <w:ind w:left="140" w:right="150"/>
      </w:pPr>
      <w:r>
        <w:rPr>
          <w:b/>
        </w:rPr>
        <w:t>Mouthfeel: </w:t>
      </w:r>
      <w:r>
        <w:rPr/>
        <w:t>Medium to medium-full bodied. Moderate to moderately low carbonation. Some alcohol warmth may be found,</w:t>
      </w:r>
      <w:r>
        <w:rPr>
          <w:spacing w:val="-5"/>
        </w:rPr>
        <w:t> </w:t>
      </w:r>
      <w:r>
        <w:rPr/>
        <w:t>but</w:t>
      </w:r>
      <w:r>
        <w:rPr>
          <w:spacing w:val="-4"/>
        </w:rPr>
        <w:t> </w:t>
      </w:r>
      <w:r>
        <w:rPr/>
        <w:t>should</w:t>
      </w:r>
      <w:r>
        <w:rPr>
          <w:spacing w:val="-5"/>
        </w:rPr>
        <w:t> </w:t>
      </w:r>
      <w:r>
        <w:rPr/>
        <w:t>never</w:t>
      </w:r>
      <w:r>
        <w:rPr>
          <w:spacing w:val="-4"/>
        </w:rPr>
        <w:t> </w:t>
      </w:r>
      <w:r>
        <w:rPr/>
        <w:t>be</w:t>
      </w:r>
      <w:r>
        <w:rPr>
          <w:spacing w:val="-5"/>
        </w:rPr>
        <w:t> </w:t>
      </w:r>
      <w:r>
        <w:rPr/>
        <w:t>hot.</w:t>
      </w:r>
      <w:r>
        <w:rPr>
          <w:spacing w:val="-5"/>
        </w:rPr>
        <w:t> </w:t>
      </w:r>
      <w:r>
        <w:rPr/>
        <w:t>Smooth,</w:t>
      </w:r>
      <w:r>
        <w:rPr>
          <w:spacing w:val="-5"/>
        </w:rPr>
        <w:t> </w:t>
      </w:r>
      <w:r>
        <w:rPr/>
        <w:t>without</w:t>
      </w:r>
      <w:r>
        <w:rPr>
          <w:spacing w:val="-4"/>
        </w:rPr>
        <w:t> </w:t>
      </w:r>
      <w:r>
        <w:rPr/>
        <w:t>harshness</w:t>
      </w:r>
      <w:r>
        <w:rPr>
          <w:spacing w:val="-3"/>
        </w:rPr>
        <w:t> </w:t>
      </w:r>
      <w:r>
        <w:rPr/>
        <w:t>or </w:t>
      </w:r>
      <w:r>
        <w:rPr>
          <w:spacing w:val="-2"/>
        </w:rPr>
        <w:t>astringency.</w:t>
      </w:r>
    </w:p>
    <w:p>
      <w:pPr>
        <w:pStyle w:val="BodyText"/>
        <w:spacing w:line="244" w:lineRule="auto" w:before="40"/>
        <w:ind w:left="140" w:right="393"/>
        <w:jc w:val="both"/>
      </w:pPr>
      <w:r>
        <w:rPr>
          <w:b/>
        </w:rPr>
        <w:t>Comments:</w:t>
      </w:r>
      <w:r>
        <w:rPr>
          <w:b/>
          <w:spacing w:val="-3"/>
        </w:rPr>
        <w:t> </w:t>
      </w:r>
      <w:r>
        <w:rPr/>
        <w:t>Decoction</w:t>
      </w:r>
      <w:r>
        <w:rPr>
          <w:spacing w:val="-2"/>
        </w:rPr>
        <w:t> </w:t>
      </w:r>
      <w:r>
        <w:rPr/>
        <w:t>mashing</w:t>
      </w:r>
      <w:r>
        <w:rPr>
          <w:spacing w:val="-2"/>
        </w:rPr>
        <w:t> </w:t>
      </w:r>
      <w:r>
        <w:rPr/>
        <w:t>plays</w:t>
      </w:r>
      <w:r>
        <w:rPr>
          <w:spacing w:val="-3"/>
        </w:rPr>
        <w:t> </w:t>
      </w:r>
      <w:r>
        <w:rPr/>
        <w:t>an</w:t>
      </w:r>
      <w:r>
        <w:rPr>
          <w:spacing w:val="-2"/>
        </w:rPr>
        <w:t> </w:t>
      </w:r>
      <w:r>
        <w:rPr/>
        <w:t>important</w:t>
      </w:r>
      <w:r>
        <w:rPr>
          <w:spacing w:val="-1"/>
        </w:rPr>
        <w:t> </w:t>
      </w:r>
      <w:r>
        <w:rPr/>
        <w:t>part</w:t>
      </w:r>
      <w:r>
        <w:rPr>
          <w:spacing w:val="-1"/>
        </w:rPr>
        <w:t> </w:t>
      </w:r>
      <w:r>
        <w:rPr/>
        <w:t>of flavor</w:t>
      </w:r>
      <w:r>
        <w:rPr>
          <w:spacing w:val="-5"/>
        </w:rPr>
        <w:t> </w:t>
      </w:r>
      <w:r>
        <w:rPr/>
        <w:t>development,</w:t>
      </w:r>
      <w:r>
        <w:rPr>
          <w:spacing w:val="-4"/>
        </w:rPr>
        <w:t> </w:t>
      </w:r>
      <w:r>
        <w:rPr/>
        <w:t>as</w:t>
      </w:r>
      <w:r>
        <w:rPr>
          <w:spacing w:val="-6"/>
        </w:rPr>
        <w:t> </w:t>
      </w:r>
      <w:r>
        <w:rPr/>
        <w:t>it</w:t>
      </w:r>
      <w:r>
        <w:rPr>
          <w:spacing w:val="-5"/>
        </w:rPr>
        <w:t> </w:t>
      </w:r>
      <w:r>
        <w:rPr/>
        <w:t>enhances</w:t>
      </w:r>
      <w:r>
        <w:rPr>
          <w:spacing w:val="-6"/>
        </w:rPr>
        <w:t> </w:t>
      </w:r>
      <w:r>
        <w:rPr/>
        <w:t>the</w:t>
      </w:r>
      <w:r>
        <w:rPr>
          <w:spacing w:val="-6"/>
        </w:rPr>
        <w:t> </w:t>
      </w:r>
      <w:r>
        <w:rPr/>
        <w:t>caramel</w:t>
      </w:r>
      <w:r>
        <w:rPr>
          <w:spacing w:val="-6"/>
        </w:rPr>
        <w:t> </w:t>
      </w:r>
      <w:r>
        <w:rPr/>
        <w:t>and</w:t>
      </w:r>
      <w:r>
        <w:rPr>
          <w:spacing w:val="-3"/>
        </w:rPr>
        <w:t> </w:t>
      </w:r>
      <w:r>
        <w:rPr/>
        <w:t>Maillard flavor aspects of the malt.</w:t>
      </w:r>
    </w:p>
    <w:p>
      <w:pPr>
        <w:pStyle w:val="BodyText"/>
        <w:spacing w:line="242" w:lineRule="auto" w:before="32"/>
        <w:ind w:right="152"/>
      </w:pPr>
      <w:r>
        <w:rPr>
          <w:b/>
        </w:rPr>
        <w:t>History: </w:t>
      </w:r>
      <w:r>
        <w:rPr/>
        <w:t>Originated in the Northern German city of Einbeck, which</w:t>
      </w:r>
      <w:r>
        <w:rPr>
          <w:spacing w:val="-3"/>
        </w:rPr>
        <w:t> </w:t>
      </w:r>
      <w:r>
        <w:rPr/>
        <w:t>was</w:t>
      </w:r>
      <w:r>
        <w:rPr>
          <w:spacing w:val="-5"/>
        </w:rPr>
        <w:t> </w:t>
      </w:r>
      <w:r>
        <w:rPr/>
        <w:t>a</w:t>
      </w:r>
      <w:r>
        <w:rPr>
          <w:spacing w:val="-3"/>
        </w:rPr>
        <w:t> </w:t>
      </w:r>
      <w:r>
        <w:rPr/>
        <w:t>brewing</w:t>
      </w:r>
      <w:r>
        <w:rPr>
          <w:spacing w:val="-4"/>
        </w:rPr>
        <w:t> </w:t>
      </w:r>
      <w:r>
        <w:rPr/>
        <w:t>center</w:t>
      </w:r>
      <w:r>
        <w:rPr>
          <w:spacing w:val="-3"/>
        </w:rPr>
        <w:t> </w:t>
      </w:r>
      <w:r>
        <w:rPr/>
        <w:t>and</w:t>
      </w:r>
      <w:r>
        <w:rPr>
          <w:spacing w:val="-4"/>
        </w:rPr>
        <w:t> </w:t>
      </w:r>
      <w:r>
        <w:rPr/>
        <w:t>popular</w:t>
      </w:r>
      <w:r>
        <w:rPr>
          <w:spacing w:val="-3"/>
        </w:rPr>
        <w:t> </w:t>
      </w:r>
      <w:r>
        <w:rPr/>
        <w:t>exporter</w:t>
      </w:r>
      <w:r>
        <w:rPr>
          <w:spacing w:val="-3"/>
        </w:rPr>
        <w:t> </w:t>
      </w:r>
      <w:r>
        <w:rPr/>
        <w:t>in</w:t>
      </w:r>
      <w:r>
        <w:rPr>
          <w:spacing w:val="-4"/>
        </w:rPr>
        <w:t> </w:t>
      </w:r>
      <w:r>
        <w:rPr/>
        <w:t>the</w:t>
      </w:r>
      <w:r>
        <w:rPr>
          <w:spacing w:val="-4"/>
        </w:rPr>
        <w:t> </w:t>
      </w:r>
      <w:r>
        <w:rPr/>
        <w:t>days</w:t>
      </w:r>
      <w:r>
        <w:rPr>
          <w:spacing w:val="-2"/>
        </w:rPr>
        <w:t> </w:t>
      </w:r>
      <w:r>
        <w:rPr/>
        <w:t>of the Hanseatic League (14</w:t>
      </w:r>
      <w:r>
        <w:rPr>
          <w:position w:val="5"/>
          <w:sz w:val="12"/>
        </w:rPr>
        <w:t>th</w:t>
      </w:r>
      <w:r>
        <w:rPr>
          <w:spacing w:val="33"/>
          <w:position w:val="5"/>
          <w:sz w:val="12"/>
        </w:rPr>
        <w:t> </w:t>
      </w:r>
      <w:r>
        <w:rPr/>
        <w:t>to 17</w:t>
      </w:r>
      <w:r>
        <w:rPr>
          <w:position w:val="5"/>
          <w:sz w:val="12"/>
        </w:rPr>
        <w:t>th</w:t>
      </w:r>
      <w:r>
        <w:rPr>
          <w:spacing w:val="33"/>
          <w:position w:val="5"/>
          <w:sz w:val="12"/>
        </w:rPr>
        <w:t> </w:t>
      </w:r>
      <w:r>
        <w:rPr/>
        <w:t>century). Recreated in Munich starting in the 17</w:t>
      </w:r>
      <w:r>
        <w:rPr>
          <w:position w:val="5"/>
          <w:sz w:val="12"/>
        </w:rPr>
        <w:t>th</w:t>
      </w:r>
      <w:r>
        <w:rPr>
          <w:spacing w:val="16"/>
          <w:position w:val="5"/>
          <w:sz w:val="12"/>
        </w:rPr>
        <w:t> </w:t>
      </w:r>
      <w:r>
        <w:rPr/>
        <w:t>century. “Bock” translates</w:t>
      </w:r>
      <w:r>
        <w:rPr>
          <w:spacing w:val="-1"/>
        </w:rPr>
        <w:t> </w:t>
      </w:r>
      <w:r>
        <w:rPr/>
        <w:t>to</w:t>
      </w:r>
      <w:r>
        <w:rPr>
          <w:spacing w:val="-1"/>
        </w:rPr>
        <w:t> </w:t>
      </w:r>
      <w:r>
        <w:rPr/>
        <w:t>“Ram” in German, which is why the animal is often used in logos and </w:t>
      </w:r>
      <w:r>
        <w:rPr>
          <w:spacing w:val="-2"/>
        </w:rPr>
        <w:t>advertisements.</w:t>
      </w:r>
    </w:p>
    <w:p>
      <w:pPr>
        <w:pStyle w:val="BodyText"/>
        <w:spacing w:line="242" w:lineRule="auto" w:before="36"/>
        <w:ind w:right="528"/>
      </w:pPr>
      <w:r>
        <w:rPr>
          <w:b/>
        </w:rPr>
        <w:t>Characteristic</w:t>
      </w:r>
      <w:r>
        <w:rPr>
          <w:b/>
          <w:spacing w:val="-6"/>
        </w:rPr>
        <w:t> </w:t>
      </w:r>
      <w:r>
        <w:rPr>
          <w:b/>
        </w:rPr>
        <w:t>Ingredients:</w:t>
      </w:r>
      <w:r>
        <w:rPr>
          <w:b/>
          <w:spacing w:val="-8"/>
        </w:rPr>
        <w:t> </w:t>
      </w:r>
      <w:r>
        <w:rPr/>
        <w:t>Munich</w:t>
      </w:r>
      <w:r>
        <w:rPr>
          <w:spacing w:val="-6"/>
        </w:rPr>
        <w:t> </w:t>
      </w:r>
      <w:r>
        <w:rPr/>
        <w:t>and</w:t>
      </w:r>
      <w:r>
        <w:rPr>
          <w:spacing w:val="-7"/>
        </w:rPr>
        <w:t> </w:t>
      </w:r>
      <w:r>
        <w:rPr/>
        <w:t>Vienna</w:t>
      </w:r>
      <w:r>
        <w:rPr>
          <w:spacing w:val="-6"/>
        </w:rPr>
        <w:t> </w:t>
      </w:r>
      <w:r>
        <w:rPr/>
        <w:t>malts, rarely</w:t>
      </w:r>
      <w:r>
        <w:rPr>
          <w:spacing w:val="-5"/>
        </w:rPr>
        <w:t> </w:t>
      </w:r>
      <w:r>
        <w:rPr/>
        <w:t>a</w:t>
      </w:r>
      <w:r>
        <w:rPr>
          <w:spacing w:val="-4"/>
        </w:rPr>
        <w:t> </w:t>
      </w:r>
      <w:r>
        <w:rPr/>
        <w:t>tiny</w:t>
      </w:r>
      <w:r>
        <w:rPr>
          <w:spacing w:val="-5"/>
        </w:rPr>
        <w:t> </w:t>
      </w:r>
      <w:r>
        <w:rPr/>
        <w:t>bit</w:t>
      </w:r>
      <w:r>
        <w:rPr>
          <w:spacing w:val="-4"/>
        </w:rPr>
        <w:t> </w:t>
      </w:r>
      <w:r>
        <w:rPr/>
        <w:t>of</w:t>
      </w:r>
      <w:r>
        <w:rPr>
          <w:spacing w:val="-6"/>
        </w:rPr>
        <w:t> </w:t>
      </w:r>
      <w:r>
        <w:rPr/>
        <w:t>dark</w:t>
      </w:r>
      <w:r>
        <w:rPr>
          <w:spacing w:val="-5"/>
        </w:rPr>
        <w:t> </w:t>
      </w:r>
      <w:r>
        <w:rPr/>
        <w:t>roasted</w:t>
      </w:r>
      <w:r>
        <w:rPr>
          <w:spacing w:val="-2"/>
        </w:rPr>
        <w:t> </w:t>
      </w:r>
      <w:r>
        <w:rPr/>
        <w:t>malts</w:t>
      </w:r>
      <w:r>
        <w:rPr>
          <w:spacing w:val="-6"/>
        </w:rPr>
        <w:t> </w:t>
      </w:r>
      <w:r>
        <w:rPr/>
        <w:t>for</w:t>
      </w:r>
      <w:r>
        <w:rPr>
          <w:spacing w:val="-4"/>
        </w:rPr>
        <w:t> </w:t>
      </w:r>
      <w:r>
        <w:rPr/>
        <w:t>color</w:t>
      </w:r>
      <w:r>
        <w:rPr>
          <w:spacing w:val="-4"/>
        </w:rPr>
        <w:t> </w:t>
      </w:r>
      <w:r>
        <w:rPr/>
        <w:t>adjustment, never any non-malt adjuncts. Continental European hop varieties are used. Clean German lager yeast.</w:t>
      </w:r>
    </w:p>
    <w:p>
      <w:pPr>
        <w:pStyle w:val="BodyText"/>
        <w:spacing w:before="40"/>
        <w:ind w:right="182"/>
      </w:pPr>
      <w:r>
        <w:rPr>
          <w:b/>
        </w:rPr>
        <w:t>Style Comparison: </w:t>
      </w:r>
      <w:r>
        <w:rPr/>
        <w:t>Darker, with a richer malty flavor and less apparent bitterness than a Helles Bock. Less alcohol and malty richness than a Doppelbock. Stronger malt flavors and higher</w:t>
      </w:r>
      <w:r>
        <w:rPr>
          <w:spacing w:val="-4"/>
        </w:rPr>
        <w:t> </w:t>
      </w:r>
      <w:r>
        <w:rPr/>
        <w:t>alcohol</w:t>
      </w:r>
      <w:r>
        <w:rPr>
          <w:spacing w:val="-6"/>
        </w:rPr>
        <w:t> </w:t>
      </w:r>
      <w:r>
        <w:rPr/>
        <w:t>than</w:t>
      </w:r>
      <w:r>
        <w:rPr>
          <w:spacing w:val="-5"/>
        </w:rPr>
        <w:t> </w:t>
      </w:r>
      <w:r>
        <w:rPr/>
        <w:t>a</w:t>
      </w:r>
      <w:r>
        <w:rPr>
          <w:spacing w:val="-4"/>
        </w:rPr>
        <w:t> </w:t>
      </w:r>
      <w:r>
        <w:rPr/>
        <w:t>Märzen.</w:t>
      </w:r>
      <w:r>
        <w:rPr>
          <w:spacing w:val="-3"/>
        </w:rPr>
        <w:t> </w:t>
      </w:r>
      <w:r>
        <w:rPr/>
        <w:t>Richer,</w:t>
      </w:r>
      <w:r>
        <w:rPr>
          <w:spacing w:val="-5"/>
        </w:rPr>
        <w:t> </w:t>
      </w:r>
      <w:r>
        <w:rPr/>
        <w:t>less</w:t>
      </w:r>
      <w:r>
        <w:rPr>
          <w:spacing w:val="-6"/>
        </w:rPr>
        <w:t> </w:t>
      </w:r>
      <w:r>
        <w:rPr/>
        <w:t>attenuated,</w:t>
      </w:r>
      <w:r>
        <w:rPr>
          <w:spacing w:val="-5"/>
        </w:rPr>
        <w:t> </w:t>
      </w:r>
      <w:r>
        <w:rPr/>
        <w:t>and</w:t>
      </w:r>
      <w:r>
        <w:rPr>
          <w:spacing w:val="-2"/>
        </w:rPr>
        <w:t> </w:t>
      </w:r>
      <w:r>
        <w:rPr/>
        <w:t>less hoppy than a Czech Amber Lager.</w:t>
      </w:r>
    </w:p>
    <w:p>
      <w:pPr>
        <w:tabs>
          <w:tab w:pos="2611" w:val="left" w:leader="none"/>
        </w:tabs>
        <w:spacing w:line="204" w:lineRule="exact" w:before="49"/>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1.064</w:t>
      </w:r>
      <w:r>
        <w:rPr>
          <w:spacing w:val="-1"/>
          <w:sz w:val="18"/>
        </w:rPr>
        <w:t> </w:t>
      </w:r>
      <w:r>
        <w:rPr>
          <w:sz w:val="18"/>
        </w:rPr>
        <w:t>–</w:t>
      </w:r>
      <w:r>
        <w:rPr>
          <w:spacing w:val="-2"/>
          <w:sz w:val="18"/>
        </w:rPr>
        <w:t> 1.072</w:t>
      </w:r>
    </w:p>
    <w:p>
      <w:pPr>
        <w:pStyle w:val="BodyText"/>
        <w:tabs>
          <w:tab w:pos="2638" w:val="left" w:leader="none"/>
        </w:tabs>
        <w:spacing w:line="204" w:lineRule="exact"/>
      </w:pPr>
      <w:r>
        <w:rPr/>
        <w:t>IBUs:</w:t>
      </w:r>
      <w:r>
        <w:rPr>
          <w:spacing w:val="44"/>
        </w:rPr>
        <w:t> </w:t>
      </w:r>
      <w:r>
        <w:rPr/>
        <w:t>20</w:t>
      </w:r>
      <w:r>
        <w:rPr>
          <w:spacing w:val="-2"/>
        </w:rPr>
        <w:t> </w:t>
      </w:r>
      <w:r>
        <w:rPr/>
        <w:t>–</w:t>
      </w:r>
      <w:r>
        <w:rPr>
          <w:spacing w:val="-1"/>
        </w:rPr>
        <w:t> </w:t>
      </w:r>
      <w:r>
        <w:rPr>
          <w:spacing w:val="-5"/>
        </w:rPr>
        <w:t>27</w:t>
      </w:r>
      <w:r>
        <w:rPr/>
        <w:tab/>
        <w:t>FG:</w:t>
      </w:r>
      <w:r>
        <w:rPr>
          <w:spacing w:val="40"/>
        </w:rPr>
        <w:t> </w:t>
      </w:r>
      <w:r>
        <w:rPr/>
        <w:t>1.013</w:t>
      </w:r>
      <w:r>
        <w:rPr>
          <w:spacing w:val="-3"/>
        </w:rPr>
        <w:t> </w:t>
      </w:r>
      <w:r>
        <w:rPr/>
        <w:t>– </w:t>
      </w:r>
      <w:r>
        <w:rPr>
          <w:spacing w:val="-2"/>
        </w:rPr>
        <w:t>1.019</w:t>
      </w:r>
    </w:p>
    <w:p>
      <w:pPr>
        <w:pStyle w:val="BodyText"/>
        <w:tabs>
          <w:tab w:pos="2518" w:val="left" w:leader="none"/>
        </w:tabs>
        <w:spacing w:line="204" w:lineRule="exact"/>
      </w:pPr>
      <w:r>
        <w:rPr/>
        <w:t>SRM:</w:t>
      </w:r>
      <w:r>
        <w:rPr>
          <w:spacing w:val="50"/>
        </w:rPr>
        <w:t> </w:t>
      </w:r>
      <w:r>
        <w:rPr/>
        <w:t>14</w:t>
      </w:r>
      <w:r>
        <w:rPr>
          <w:spacing w:val="-2"/>
        </w:rPr>
        <w:t> </w:t>
      </w:r>
      <w:r>
        <w:rPr/>
        <w:t>–</w:t>
      </w:r>
      <w:r>
        <w:rPr>
          <w:spacing w:val="-1"/>
        </w:rPr>
        <w:t> </w:t>
      </w:r>
      <w:r>
        <w:rPr>
          <w:spacing w:val="-5"/>
        </w:rPr>
        <w:t>22</w:t>
      </w:r>
      <w:r>
        <w:rPr/>
        <w:tab/>
        <w:t>ABV:</w:t>
      </w:r>
      <w:r>
        <w:rPr>
          <w:spacing w:val="41"/>
        </w:rPr>
        <w:t> </w:t>
      </w:r>
      <w:r>
        <w:rPr/>
        <w:t>6.3</w:t>
      </w:r>
      <w:r>
        <w:rPr>
          <w:spacing w:val="-3"/>
        </w:rPr>
        <w:t> </w:t>
      </w:r>
      <w:r>
        <w:rPr/>
        <w:t>–</w:t>
      </w:r>
      <w:r>
        <w:rPr>
          <w:spacing w:val="-2"/>
        </w:rPr>
        <w:t> </w:t>
      </w:r>
      <w:r>
        <w:rPr>
          <w:spacing w:val="-4"/>
        </w:rPr>
        <w:t>7.2%</w:t>
      </w:r>
    </w:p>
    <w:p>
      <w:pPr>
        <w:pStyle w:val="BodyText"/>
        <w:spacing w:line="244" w:lineRule="auto" w:before="40"/>
        <w:ind w:right="150"/>
      </w:pPr>
      <w:r>
        <w:rPr>
          <w:b/>
        </w:rPr>
        <w:t>Commercial Examples: </w:t>
      </w:r>
      <w:r>
        <w:rPr/>
        <w:t>Aass Bock, Einbecker Ur-Bock Dunkel,</w:t>
      </w:r>
      <w:r>
        <w:rPr>
          <w:spacing w:val="-6"/>
        </w:rPr>
        <w:t> </w:t>
      </w:r>
      <w:r>
        <w:rPr/>
        <w:t>Kneitinger</w:t>
      </w:r>
      <w:r>
        <w:rPr>
          <w:spacing w:val="-5"/>
        </w:rPr>
        <w:t> </w:t>
      </w:r>
      <w:r>
        <w:rPr/>
        <w:t>Bock,</w:t>
      </w:r>
      <w:r>
        <w:rPr>
          <w:spacing w:val="-6"/>
        </w:rPr>
        <w:t> </w:t>
      </w:r>
      <w:r>
        <w:rPr/>
        <w:t>Lindeboom</w:t>
      </w:r>
      <w:r>
        <w:rPr>
          <w:spacing w:val="-6"/>
        </w:rPr>
        <w:t> </w:t>
      </w:r>
      <w:r>
        <w:rPr/>
        <w:t>Bock,</w:t>
      </w:r>
      <w:r>
        <w:rPr>
          <w:spacing w:val="-6"/>
        </w:rPr>
        <w:t> </w:t>
      </w:r>
      <w:r>
        <w:rPr/>
        <w:t>Schell’s</w:t>
      </w:r>
      <w:r>
        <w:rPr>
          <w:spacing w:val="-7"/>
        </w:rPr>
        <w:t> </w:t>
      </w:r>
      <w:r>
        <w:rPr/>
        <w:t>Bock,</w:t>
      </w:r>
      <w:r>
        <w:rPr>
          <w:spacing w:val="-6"/>
        </w:rPr>
        <w:t> </w:t>
      </w:r>
      <w:r>
        <w:rPr/>
        <w:t>Penn Brewery St. Nikolaus Bock</w:t>
      </w:r>
    </w:p>
    <w:p>
      <w:pPr>
        <w:pStyle w:val="BodyText"/>
        <w:spacing w:line="244" w:lineRule="auto" w:before="34"/>
        <w:ind w:right="197"/>
      </w:pPr>
      <w:r>
        <w:rPr>
          <w:b/>
        </w:rPr>
        <w:t>Tags:</w:t>
      </w:r>
      <w:r>
        <w:rPr>
          <w:b/>
          <w:spacing w:val="-11"/>
        </w:rPr>
        <w:t> </w:t>
      </w:r>
      <w:r>
        <w:rPr/>
        <w:t>high-strength,</w:t>
      </w:r>
      <w:r>
        <w:rPr>
          <w:spacing w:val="-10"/>
        </w:rPr>
        <w:t> </w:t>
      </w:r>
      <w:r>
        <w:rPr/>
        <w:t>amber-color,</w:t>
      </w:r>
      <w:r>
        <w:rPr>
          <w:spacing w:val="-10"/>
        </w:rPr>
        <w:t> </w:t>
      </w:r>
      <w:r>
        <w:rPr/>
        <w:t>bottom-fermented,</w:t>
      </w:r>
      <w:r>
        <w:rPr>
          <w:spacing w:val="-10"/>
        </w:rPr>
        <w:t> </w:t>
      </w:r>
      <w:r>
        <w:rPr/>
        <w:t>lagered, central-europe, traditional-style, bock-family, malty</w:t>
      </w:r>
    </w:p>
    <w:p>
      <w:pPr>
        <w:spacing w:after="0" w:line="244" w:lineRule="auto"/>
        <w:sectPr>
          <w:pgSz w:w="12240" w:h="15840"/>
          <w:pgMar w:header="0" w:footer="746" w:top="920" w:bottom="940" w:left="580" w:right="580"/>
          <w:cols w:num="2" w:equalWidth="0">
            <w:col w:w="5209" w:space="551"/>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62" name="Group 62"/>
                <wp:cNvGraphicFramePr>
                  <a:graphicFrameLocks/>
                </wp:cNvGraphicFramePr>
                <a:graphic>
                  <a:graphicData uri="http://schemas.microsoft.com/office/word/2010/wordprocessingGroup">
                    <wpg:wgp>
                      <wpg:cNvPr id="62" name="Group 62"/>
                      <wpg:cNvGrpSpPr/>
                      <wpg:grpSpPr>
                        <a:xfrm>
                          <a:off x="0" y="0"/>
                          <a:ext cx="6894830" cy="18415"/>
                          <a:chExt cx="6894830" cy="18415"/>
                        </a:xfrm>
                      </wpg:grpSpPr>
                      <wps:wsp>
                        <wps:cNvPr id="63" name="Graphic 63"/>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61" coordorigin="0,0" coordsize="10858,29">
                <v:rect style="position:absolute;left:0;top:0;width:10858;height:29" id="docshape62"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10" w:after="0"/>
        <w:ind w:left="513" w:right="0" w:hanging="373"/>
        <w:jc w:val="left"/>
      </w:pPr>
      <w:bookmarkStart w:name="7. Amber Bitter European Beer" w:id="296"/>
      <w:bookmarkEnd w:id="296"/>
      <w:r>
        <w:rPr>
          <w:b w:val="0"/>
        </w:rPr>
      </w:r>
      <w:bookmarkStart w:name="_bookmark46" w:id="297"/>
      <w:bookmarkEnd w:id="297"/>
      <w:r>
        <w:rPr>
          <w:b w:val="0"/>
        </w:rPr>
      </w:r>
      <w:r>
        <w:rPr>
          <w:sz w:val="28"/>
        </w:rPr>
        <w:t>A</w:t>
      </w:r>
      <w:r>
        <w:rPr/>
        <w:t>MBER</w:t>
      </w:r>
      <w:r>
        <w:rPr>
          <w:spacing w:val="-6"/>
        </w:rPr>
        <w:t> </w:t>
      </w:r>
      <w:r>
        <w:rPr>
          <w:sz w:val="28"/>
        </w:rPr>
        <w:t>B</w:t>
      </w:r>
      <w:r>
        <w:rPr/>
        <w:t>ITTER</w:t>
      </w:r>
      <w:r>
        <w:rPr>
          <w:spacing w:val="-8"/>
        </w:rPr>
        <w:t> </w:t>
      </w:r>
      <w:r>
        <w:rPr>
          <w:sz w:val="28"/>
        </w:rPr>
        <w:t>E</w:t>
      </w:r>
      <w:r>
        <w:rPr/>
        <w:t>UROPEAN</w:t>
      </w:r>
      <w:r>
        <w:rPr>
          <w:spacing w:val="-5"/>
        </w:rPr>
        <w:t> </w:t>
      </w:r>
      <w:r>
        <w:rPr>
          <w:spacing w:val="-4"/>
          <w:sz w:val="28"/>
        </w:rPr>
        <w:t>B</w:t>
      </w:r>
      <w:r>
        <w:rPr>
          <w:spacing w:val="-4"/>
        </w:rPr>
        <w:t>EER</w:t>
      </w:r>
    </w:p>
    <w:p>
      <w:pPr>
        <w:spacing w:before="120"/>
        <w:ind w:left="140" w:right="0" w:firstLine="0"/>
        <w:jc w:val="left"/>
        <w:rPr>
          <w:i/>
          <w:sz w:val="18"/>
        </w:rPr>
      </w:pPr>
      <w:r>
        <w:rPr>
          <w:i/>
          <w:sz w:val="18"/>
        </w:rPr>
        <w:t>This</w:t>
      </w:r>
      <w:r>
        <w:rPr>
          <w:i/>
          <w:spacing w:val="-5"/>
          <w:sz w:val="18"/>
        </w:rPr>
        <w:t> </w:t>
      </w:r>
      <w:r>
        <w:rPr>
          <w:i/>
          <w:sz w:val="18"/>
        </w:rPr>
        <w:t>category</w:t>
      </w:r>
      <w:r>
        <w:rPr>
          <w:i/>
          <w:spacing w:val="-3"/>
          <w:sz w:val="18"/>
        </w:rPr>
        <w:t> </w:t>
      </w:r>
      <w:r>
        <w:rPr>
          <w:i/>
          <w:sz w:val="18"/>
        </w:rPr>
        <w:t>groups</w:t>
      </w:r>
      <w:r>
        <w:rPr>
          <w:i/>
          <w:spacing w:val="-3"/>
          <w:sz w:val="18"/>
        </w:rPr>
        <w:t> </w:t>
      </w:r>
      <w:r>
        <w:rPr>
          <w:i/>
          <w:sz w:val="18"/>
        </w:rPr>
        <w:t>amber-colored,</w:t>
      </w:r>
      <w:r>
        <w:rPr>
          <w:i/>
          <w:spacing w:val="-1"/>
          <w:sz w:val="18"/>
        </w:rPr>
        <w:t> </w:t>
      </w:r>
      <w:r>
        <w:rPr>
          <w:i/>
          <w:sz w:val="18"/>
        </w:rPr>
        <w:t>evenly</w:t>
      </w:r>
      <w:r>
        <w:rPr>
          <w:i/>
          <w:spacing w:val="-3"/>
          <w:sz w:val="18"/>
        </w:rPr>
        <w:t> </w:t>
      </w:r>
      <w:r>
        <w:rPr>
          <w:i/>
          <w:sz w:val="18"/>
        </w:rPr>
        <w:t>balanced</w:t>
      </w:r>
      <w:r>
        <w:rPr>
          <w:i/>
          <w:spacing w:val="-3"/>
          <w:sz w:val="18"/>
        </w:rPr>
        <w:t> </w:t>
      </w:r>
      <w:r>
        <w:rPr>
          <w:i/>
          <w:sz w:val="18"/>
        </w:rPr>
        <w:t>to</w:t>
      </w:r>
      <w:r>
        <w:rPr>
          <w:i/>
          <w:spacing w:val="-3"/>
          <w:sz w:val="18"/>
        </w:rPr>
        <w:t> </w:t>
      </w:r>
      <w:r>
        <w:rPr>
          <w:i/>
          <w:sz w:val="18"/>
        </w:rPr>
        <w:t>bitter</w:t>
      </w:r>
      <w:r>
        <w:rPr>
          <w:i/>
          <w:spacing w:val="-2"/>
          <w:sz w:val="18"/>
        </w:rPr>
        <w:t> </w:t>
      </w:r>
      <w:r>
        <w:rPr>
          <w:i/>
          <w:sz w:val="18"/>
        </w:rPr>
        <w:t>balanced</w:t>
      </w:r>
      <w:r>
        <w:rPr>
          <w:i/>
          <w:spacing w:val="-3"/>
          <w:sz w:val="18"/>
        </w:rPr>
        <w:t> </w:t>
      </w:r>
      <w:r>
        <w:rPr>
          <w:i/>
          <w:sz w:val="18"/>
        </w:rPr>
        <w:t>beers</w:t>
      </w:r>
      <w:r>
        <w:rPr>
          <w:i/>
          <w:spacing w:val="-4"/>
          <w:sz w:val="18"/>
        </w:rPr>
        <w:t> </w:t>
      </w:r>
      <w:r>
        <w:rPr>
          <w:i/>
          <w:sz w:val="18"/>
        </w:rPr>
        <w:t>of</w:t>
      </w:r>
      <w:r>
        <w:rPr>
          <w:i/>
          <w:spacing w:val="1"/>
          <w:sz w:val="18"/>
        </w:rPr>
        <w:t> </w:t>
      </w:r>
      <w:r>
        <w:rPr>
          <w:i/>
          <w:sz w:val="18"/>
        </w:rPr>
        <w:t>German</w:t>
      </w:r>
      <w:r>
        <w:rPr>
          <w:i/>
          <w:spacing w:val="-2"/>
          <w:sz w:val="18"/>
        </w:rPr>
        <w:t> </w:t>
      </w:r>
      <w:r>
        <w:rPr>
          <w:i/>
          <w:sz w:val="18"/>
        </w:rPr>
        <w:t>or</w:t>
      </w:r>
      <w:r>
        <w:rPr>
          <w:i/>
          <w:spacing w:val="-2"/>
          <w:sz w:val="18"/>
        </w:rPr>
        <w:t> </w:t>
      </w:r>
      <w:r>
        <w:rPr>
          <w:i/>
          <w:sz w:val="18"/>
        </w:rPr>
        <w:t>Austrian</w:t>
      </w:r>
      <w:r>
        <w:rPr>
          <w:i/>
          <w:spacing w:val="-2"/>
          <w:sz w:val="18"/>
        </w:rPr>
        <w:t> origin.</w:t>
      </w:r>
    </w:p>
    <w:p>
      <w:pPr>
        <w:pStyle w:val="BodyText"/>
        <w:spacing w:before="3"/>
        <w:ind w:left="0"/>
        <w:rPr>
          <w:i/>
          <w:sz w:val="12"/>
        </w:rPr>
      </w:pPr>
    </w:p>
    <w:p>
      <w:pPr>
        <w:spacing w:after="0"/>
        <w:rPr>
          <w:sz w:val="12"/>
        </w:rPr>
        <w:sectPr>
          <w:pgSz w:w="12240" w:h="15840"/>
          <w:pgMar w:header="0" w:footer="746" w:top="1020" w:bottom="940" w:left="580" w:right="580"/>
        </w:sectPr>
      </w:pPr>
    </w:p>
    <w:p>
      <w:pPr>
        <w:pStyle w:val="Heading3"/>
        <w:spacing w:before="101"/>
      </w:pPr>
      <w:bookmarkStart w:name="7A. Vienna Lager" w:id="298"/>
      <w:bookmarkEnd w:id="298"/>
      <w:r>
        <w:rPr>
          <w:b w:val="0"/>
        </w:rPr>
      </w:r>
      <w:bookmarkStart w:name="_bookmark47" w:id="299"/>
      <w:bookmarkEnd w:id="299"/>
      <w:r>
        <w:rPr>
          <w:b w:val="0"/>
        </w:rPr>
      </w:r>
      <w:r>
        <w:rPr/>
        <w:t>7A.</w:t>
      </w:r>
      <w:r>
        <w:rPr>
          <w:spacing w:val="-5"/>
        </w:rPr>
        <w:t> </w:t>
      </w:r>
      <w:r>
        <w:rPr/>
        <w:t>Vienna</w:t>
      </w:r>
      <w:r>
        <w:rPr>
          <w:spacing w:val="-4"/>
        </w:rPr>
        <w:t> Lager</w:t>
      </w:r>
    </w:p>
    <w:p>
      <w:pPr>
        <w:pStyle w:val="BodyText"/>
        <w:spacing w:line="242" w:lineRule="auto" w:before="41"/>
        <w:ind w:right="124"/>
      </w:pPr>
      <w:r>
        <w:rPr>
          <w:b/>
        </w:rPr>
        <w:t>Overall Impression: </w:t>
      </w:r>
      <w:r>
        <w:rPr/>
        <w:t>A moderate-strength continental amber</w:t>
      </w:r>
      <w:r>
        <w:rPr>
          <w:spacing w:val="-4"/>
        </w:rPr>
        <w:t> </w:t>
      </w:r>
      <w:r>
        <w:rPr/>
        <w:t>lager</w:t>
      </w:r>
      <w:r>
        <w:rPr>
          <w:spacing w:val="-4"/>
        </w:rPr>
        <w:t> </w:t>
      </w:r>
      <w:r>
        <w:rPr/>
        <w:t>with</w:t>
      </w:r>
      <w:r>
        <w:rPr>
          <w:spacing w:val="-4"/>
        </w:rPr>
        <w:t> </w:t>
      </w:r>
      <w:r>
        <w:rPr/>
        <w:t>a</w:t>
      </w:r>
      <w:r>
        <w:rPr>
          <w:spacing w:val="-4"/>
        </w:rPr>
        <w:t> </w:t>
      </w:r>
      <w:r>
        <w:rPr/>
        <w:t>soft,</w:t>
      </w:r>
      <w:r>
        <w:rPr>
          <w:spacing w:val="-5"/>
        </w:rPr>
        <w:t> </w:t>
      </w:r>
      <w:r>
        <w:rPr/>
        <w:t>smooth</w:t>
      </w:r>
      <w:r>
        <w:rPr>
          <w:spacing w:val="-4"/>
        </w:rPr>
        <w:t> </w:t>
      </w:r>
      <w:r>
        <w:rPr/>
        <w:t>maltiness</w:t>
      </w:r>
      <w:r>
        <w:rPr>
          <w:spacing w:val="-6"/>
        </w:rPr>
        <w:t> </w:t>
      </w:r>
      <w:r>
        <w:rPr/>
        <w:t>and</w:t>
      </w:r>
      <w:r>
        <w:rPr>
          <w:spacing w:val="-5"/>
        </w:rPr>
        <w:t> </w:t>
      </w:r>
      <w:r>
        <w:rPr/>
        <w:t>a</w:t>
      </w:r>
      <w:r>
        <w:rPr>
          <w:spacing w:val="-4"/>
        </w:rPr>
        <w:t> </w:t>
      </w:r>
      <w:r>
        <w:rPr/>
        <w:t>balanced, moderate bitterness, yet finishing relatively dry. The malt flavor is</w:t>
      </w:r>
      <w:r>
        <w:rPr>
          <w:spacing w:val="-2"/>
        </w:rPr>
        <w:t> </w:t>
      </w:r>
      <w:r>
        <w:rPr/>
        <w:t>clean,</w:t>
      </w:r>
      <w:r>
        <w:rPr>
          <w:spacing w:val="-1"/>
        </w:rPr>
        <w:t> </w:t>
      </w:r>
      <w:r>
        <w:rPr/>
        <w:t>bready-rich,</w:t>
      </w:r>
      <w:r>
        <w:rPr>
          <w:spacing w:val="-1"/>
        </w:rPr>
        <w:t> </w:t>
      </w:r>
      <w:r>
        <w:rPr/>
        <w:t>and</w:t>
      </w:r>
      <w:r>
        <w:rPr>
          <w:spacing w:val="-1"/>
        </w:rPr>
        <w:t> </w:t>
      </w:r>
      <w:r>
        <w:rPr/>
        <w:t>somewhat toasty,</w:t>
      </w:r>
      <w:r>
        <w:rPr>
          <w:spacing w:val="-1"/>
        </w:rPr>
        <w:t> </w:t>
      </w:r>
      <w:r>
        <w:rPr/>
        <w:t>with an elegant impression derived from quality base malts and process, not specialty malts or adjuncts.</w:t>
      </w:r>
    </w:p>
    <w:p>
      <w:pPr>
        <w:pStyle w:val="BodyText"/>
        <w:spacing w:line="242" w:lineRule="auto" w:before="40"/>
        <w:ind w:right="280"/>
      </w:pPr>
      <w:r>
        <w:rPr>
          <w:b/>
        </w:rPr>
        <w:t>Aroma: </w:t>
      </w:r>
      <w:r>
        <w:rPr/>
        <w:t>Moderately-intense malt aroma, with toasty and malty-rich</w:t>
      </w:r>
      <w:r>
        <w:rPr>
          <w:spacing w:val="-5"/>
        </w:rPr>
        <w:t> </w:t>
      </w:r>
      <w:r>
        <w:rPr/>
        <w:t>accents.</w:t>
      </w:r>
      <w:r>
        <w:rPr>
          <w:spacing w:val="-6"/>
        </w:rPr>
        <w:t> </w:t>
      </w:r>
      <w:r>
        <w:rPr/>
        <w:t>A</w:t>
      </w:r>
      <w:r>
        <w:rPr>
          <w:spacing w:val="-4"/>
        </w:rPr>
        <w:t> </w:t>
      </w:r>
      <w:r>
        <w:rPr/>
        <w:t>low</w:t>
      </w:r>
      <w:r>
        <w:rPr>
          <w:spacing w:val="-4"/>
        </w:rPr>
        <w:t> </w:t>
      </w:r>
      <w:r>
        <w:rPr/>
        <w:t>floral,</w:t>
      </w:r>
      <w:r>
        <w:rPr>
          <w:spacing w:val="-6"/>
        </w:rPr>
        <w:t> </w:t>
      </w:r>
      <w:r>
        <w:rPr/>
        <w:t>spicy</w:t>
      </w:r>
      <w:r>
        <w:rPr>
          <w:spacing w:val="-6"/>
        </w:rPr>
        <w:t> </w:t>
      </w:r>
      <w:r>
        <w:rPr/>
        <w:t>hop</w:t>
      </w:r>
      <w:r>
        <w:rPr>
          <w:spacing w:val="-5"/>
        </w:rPr>
        <w:t> </w:t>
      </w:r>
      <w:r>
        <w:rPr/>
        <w:t>aroma</w:t>
      </w:r>
      <w:r>
        <w:rPr>
          <w:spacing w:val="-5"/>
        </w:rPr>
        <w:t> </w:t>
      </w:r>
      <w:r>
        <w:rPr/>
        <w:t>is</w:t>
      </w:r>
      <w:r>
        <w:rPr>
          <w:spacing w:val="-4"/>
        </w:rPr>
        <w:t> </w:t>
      </w:r>
      <w:r>
        <w:rPr/>
        <w:t>optional. Clean lager character. A significant caramel, biscuity, or roasted aroma is inappropriate.</w:t>
      </w:r>
    </w:p>
    <w:p>
      <w:pPr>
        <w:pStyle w:val="BodyText"/>
        <w:spacing w:line="244" w:lineRule="auto" w:before="38"/>
      </w:pPr>
      <w:r>
        <w:rPr>
          <w:b/>
        </w:rPr>
        <w:t>Appearance:</w:t>
      </w:r>
      <w:r>
        <w:rPr>
          <w:b/>
          <w:spacing w:val="-8"/>
        </w:rPr>
        <w:t> </w:t>
      </w:r>
      <w:r>
        <w:rPr/>
        <w:t>Light</w:t>
      </w:r>
      <w:r>
        <w:rPr>
          <w:spacing w:val="-5"/>
        </w:rPr>
        <w:t> </w:t>
      </w:r>
      <w:r>
        <w:rPr/>
        <w:t>reddish</w:t>
      </w:r>
      <w:r>
        <w:rPr>
          <w:spacing w:val="-5"/>
        </w:rPr>
        <w:t> </w:t>
      </w:r>
      <w:r>
        <w:rPr/>
        <w:t>amber</w:t>
      </w:r>
      <w:r>
        <w:rPr>
          <w:spacing w:val="-5"/>
        </w:rPr>
        <w:t> </w:t>
      </w:r>
      <w:r>
        <w:rPr/>
        <w:t>to</w:t>
      </w:r>
      <w:r>
        <w:rPr>
          <w:spacing w:val="-7"/>
        </w:rPr>
        <w:t> </w:t>
      </w:r>
      <w:r>
        <w:rPr/>
        <w:t>copper</w:t>
      </w:r>
      <w:r>
        <w:rPr>
          <w:spacing w:val="-5"/>
        </w:rPr>
        <w:t> </w:t>
      </w:r>
      <w:r>
        <w:rPr/>
        <w:t>color.</w:t>
      </w:r>
      <w:r>
        <w:rPr>
          <w:spacing w:val="-6"/>
        </w:rPr>
        <w:t> </w:t>
      </w:r>
      <w:r>
        <w:rPr/>
        <w:t>Bright clarity. Large, off-white, persistent head.</w:t>
      </w:r>
    </w:p>
    <w:p>
      <w:pPr>
        <w:pStyle w:val="BodyText"/>
        <w:spacing w:line="242" w:lineRule="auto" w:before="34"/>
      </w:pPr>
      <w:r>
        <w:rPr>
          <w:b/>
        </w:rPr>
        <w:t>Flavor:</w:t>
      </w:r>
      <w:r>
        <w:rPr>
          <w:b/>
          <w:spacing w:val="-6"/>
        </w:rPr>
        <w:t> </w:t>
      </w:r>
      <w:r>
        <w:rPr/>
        <w:t>Soft,</w:t>
      </w:r>
      <w:r>
        <w:rPr>
          <w:spacing w:val="-5"/>
        </w:rPr>
        <w:t> </w:t>
      </w:r>
      <w:r>
        <w:rPr/>
        <w:t>elegant</w:t>
      </w:r>
      <w:r>
        <w:rPr>
          <w:spacing w:val="-4"/>
        </w:rPr>
        <w:t> </w:t>
      </w:r>
      <w:r>
        <w:rPr/>
        <w:t>malt</w:t>
      </w:r>
      <w:r>
        <w:rPr>
          <w:spacing w:val="-4"/>
        </w:rPr>
        <w:t> </w:t>
      </w:r>
      <w:r>
        <w:rPr/>
        <w:t>complexity</w:t>
      </w:r>
      <w:r>
        <w:rPr>
          <w:spacing w:val="-5"/>
        </w:rPr>
        <w:t> </w:t>
      </w:r>
      <w:r>
        <w:rPr/>
        <w:t>is</w:t>
      </w:r>
      <w:r>
        <w:rPr>
          <w:spacing w:val="-5"/>
        </w:rPr>
        <w:t> </w:t>
      </w:r>
      <w:r>
        <w:rPr/>
        <w:t>in</w:t>
      </w:r>
      <w:r>
        <w:rPr>
          <w:spacing w:val="-5"/>
        </w:rPr>
        <w:t> </w:t>
      </w:r>
      <w:r>
        <w:rPr/>
        <w:t>the</w:t>
      </w:r>
      <w:r>
        <w:rPr>
          <w:spacing w:val="-3"/>
        </w:rPr>
        <w:t> </w:t>
      </w:r>
      <w:r>
        <w:rPr/>
        <w:t>forefront,</w:t>
      </w:r>
      <w:r>
        <w:rPr>
          <w:spacing w:val="-5"/>
        </w:rPr>
        <w:t> </w:t>
      </w:r>
      <w:r>
        <w:rPr/>
        <w:t>with</w:t>
      </w:r>
      <w:r>
        <w:rPr>
          <w:spacing w:val="-4"/>
        </w:rPr>
        <w:t> </w:t>
      </w:r>
      <w:r>
        <w:rPr/>
        <w:t>a firm enough hop bitterness to provide a balanced finish. The malt flavor tends towards a rich, toasty character, without significant caramel, biscuity, or roast flavors. Fairly dry, soft finish, with both rich malt and hop bitterness present in the aftertaste. A low floral, spicy, or herbal hop flavor is optional. Clean fermentation profile.</w:t>
      </w:r>
    </w:p>
    <w:p>
      <w:pPr>
        <w:pStyle w:val="BodyText"/>
        <w:spacing w:line="244" w:lineRule="auto" w:before="40"/>
      </w:pPr>
      <w:r>
        <w:rPr>
          <w:b/>
        </w:rPr>
        <w:t>Mouthfeel:</w:t>
      </w:r>
      <w:r>
        <w:rPr>
          <w:b/>
          <w:spacing w:val="-9"/>
        </w:rPr>
        <w:t> </w:t>
      </w:r>
      <w:r>
        <w:rPr/>
        <w:t>Medium-light</w:t>
      </w:r>
      <w:r>
        <w:rPr>
          <w:spacing w:val="-5"/>
        </w:rPr>
        <w:t> </w:t>
      </w:r>
      <w:r>
        <w:rPr/>
        <w:t>to</w:t>
      </w:r>
      <w:r>
        <w:rPr>
          <w:spacing w:val="-5"/>
        </w:rPr>
        <w:t> </w:t>
      </w:r>
      <w:r>
        <w:rPr/>
        <w:t>medium</w:t>
      </w:r>
      <w:r>
        <w:rPr>
          <w:spacing w:val="-6"/>
        </w:rPr>
        <w:t> </w:t>
      </w:r>
      <w:r>
        <w:rPr/>
        <w:t>body,</w:t>
      </w:r>
      <w:r>
        <w:rPr>
          <w:spacing w:val="-5"/>
        </w:rPr>
        <w:t> </w:t>
      </w:r>
      <w:r>
        <w:rPr/>
        <w:t>with</w:t>
      </w:r>
      <w:r>
        <w:rPr>
          <w:spacing w:val="-5"/>
        </w:rPr>
        <w:t> </w:t>
      </w:r>
      <w:r>
        <w:rPr/>
        <w:t>a</w:t>
      </w:r>
      <w:r>
        <w:rPr>
          <w:spacing w:val="-5"/>
        </w:rPr>
        <w:t> </w:t>
      </w:r>
      <w:r>
        <w:rPr/>
        <w:t>gentle creaminess. Moderate carbonation. Smooth.</w:t>
      </w:r>
    </w:p>
    <w:p>
      <w:pPr>
        <w:pStyle w:val="BodyText"/>
        <w:spacing w:line="242" w:lineRule="auto" w:before="34"/>
      </w:pPr>
      <w:r>
        <w:rPr>
          <w:b/>
        </w:rPr>
        <w:t>Comments: </w:t>
      </w:r>
      <w:r>
        <w:rPr/>
        <w:t>A standard-strength everyday beer, not a beer brewed</w:t>
      </w:r>
      <w:r>
        <w:rPr>
          <w:spacing w:val="-6"/>
        </w:rPr>
        <w:t> </w:t>
      </w:r>
      <w:r>
        <w:rPr/>
        <w:t>for</w:t>
      </w:r>
      <w:r>
        <w:rPr>
          <w:spacing w:val="-5"/>
        </w:rPr>
        <w:t> </w:t>
      </w:r>
      <w:r>
        <w:rPr/>
        <w:t>festivals.</w:t>
      </w:r>
      <w:r>
        <w:rPr>
          <w:spacing w:val="-4"/>
        </w:rPr>
        <w:t> </w:t>
      </w:r>
      <w:r>
        <w:rPr/>
        <w:t>Many</w:t>
      </w:r>
      <w:r>
        <w:rPr>
          <w:spacing w:val="-6"/>
        </w:rPr>
        <w:t> </w:t>
      </w:r>
      <w:r>
        <w:rPr/>
        <w:t>traditional</w:t>
      </w:r>
      <w:r>
        <w:rPr>
          <w:spacing w:val="-7"/>
        </w:rPr>
        <w:t> </w:t>
      </w:r>
      <w:r>
        <w:rPr/>
        <w:t>examples</w:t>
      </w:r>
      <w:r>
        <w:rPr>
          <w:spacing w:val="-7"/>
        </w:rPr>
        <w:t> </w:t>
      </w:r>
      <w:r>
        <w:rPr/>
        <w:t>have</w:t>
      </w:r>
      <w:r>
        <w:rPr>
          <w:spacing w:val="-6"/>
        </w:rPr>
        <w:t> </w:t>
      </w:r>
      <w:r>
        <w:rPr/>
        <w:t>become sweeter and more adjunct-laden, now seeming more like International Amber or Dark Lagers.</w:t>
      </w:r>
    </w:p>
    <w:p>
      <w:pPr>
        <w:pStyle w:val="BodyText"/>
        <w:spacing w:line="242" w:lineRule="auto" w:before="38"/>
        <w:ind w:right="124"/>
      </w:pPr>
      <w:r>
        <w:rPr>
          <w:b/>
        </w:rPr>
        <w:t>History: </w:t>
      </w:r>
      <w:r>
        <w:rPr/>
        <w:t>Developed by Anton Dreher in Vienna in 1841, became</w:t>
      </w:r>
      <w:r>
        <w:rPr>
          <w:spacing w:val="-2"/>
        </w:rPr>
        <w:t> </w:t>
      </w:r>
      <w:r>
        <w:rPr/>
        <w:t>popular</w:t>
      </w:r>
      <w:r>
        <w:rPr>
          <w:spacing w:val="-1"/>
        </w:rPr>
        <w:t> </w:t>
      </w:r>
      <w:r>
        <w:rPr/>
        <w:t>in</w:t>
      </w:r>
      <w:r>
        <w:rPr>
          <w:spacing w:val="-2"/>
        </w:rPr>
        <w:t> </w:t>
      </w:r>
      <w:r>
        <w:rPr/>
        <w:t>the</w:t>
      </w:r>
      <w:r>
        <w:rPr>
          <w:spacing w:val="-2"/>
        </w:rPr>
        <w:t> </w:t>
      </w:r>
      <w:r>
        <w:rPr/>
        <w:t>mid-late</w:t>
      </w:r>
      <w:r>
        <w:rPr>
          <w:spacing w:val="-2"/>
        </w:rPr>
        <w:t> </w:t>
      </w:r>
      <w:r>
        <w:rPr/>
        <w:t>1800s.</w:t>
      </w:r>
      <w:r>
        <w:rPr>
          <w:spacing w:val="-2"/>
        </w:rPr>
        <w:t> </w:t>
      </w:r>
      <w:r>
        <w:rPr/>
        <w:t>The style was</w:t>
      </w:r>
      <w:r>
        <w:rPr>
          <w:spacing w:val="-3"/>
        </w:rPr>
        <w:t> </w:t>
      </w:r>
      <w:r>
        <w:rPr/>
        <w:t>brought to Mexico by Santiago Graf and other Austrian immigrant brewers</w:t>
      </w:r>
      <w:r>
        <w:rPr>
          <w:spacing w:val="-5"/>
        </w:rPr>
        <w:t> </w:t>
      </w:r>
      <w:r>
        <w:rPr/>
        <w:t>in</w:t>
      </w:r>
      <w:r>
        <w:rPr>
          <w:spacing w:val="-4"/>
        </w:rPr>
        <w:t> </w:t>
      </w:r>
      <w:r>
        <w:rPr/>
        <w:t>the</w:t>
      </w:r>
      <w:r>
        <w:rPr>
          <w:spacing w:val="-2"/>
        </w:rPr>
        <w:t> </w:t>
      </w:r>
      <w:r>
        <w:rPr/>
        <w:t>late</w:t>
      </w:r>
      <w:r>
        <w:rPr>
          <w:spacing w:val="-4"/>
        </w:rPr>
        <w:t> </w:t>
      </w:r>
      <w:r>
        <w:rPr/>
        <w:t>1800s.</w:t>
      </w:r>
      <w:r>
        <w:rPr>
          <w:spacing w:val="-4"/>
        </w:rPr>
        <w:t> </w:t>
      </w:r>
      <w:r>
        <w:rPr/>
        <w:t>Seems</w:t>
      </w:r>
      <w:r>
        <w:rPr>
          <w:spacing w:val="-5"/>
        </w:rPr>
        <w:t> </w:t>
      </w:r>
      <w:r>
        <w:rPr/>
        <w:t>to</w:t>
      </w:r>
      <w:r>
        <w:rPr>
          <w:spacing w:val="-5"/>
        </w:rPr>
        <w:t> </w:t>
      </w:r>
      <w:r>
        <w:rPr/>
        <w:t>be</w:t>
      </w:r>
      <w:r>
        <w:rPr>
          <w:spacing w:val="-2"/>
        </w:rPr>
        <w:t> </w:t>
      </w:r>
      <w:r>
        <w:rPr/>
        <w:t>embraced</w:t>
      </w:r>
      <w:r>
        <w:rPr>
          <w:spacing w:val="-4"/>
        </w:rPr>
        <w:t> </w:t>
      </w:r>
      <w:r>
        <w:rPr/>
        <w:t>as</w:t>
      </w:r>
      <w:r>
        <w:rPr>
          <w:spacing w:val="-5"/>
        </w:rPr>
        <w:t> </w:t>
      </w:r>
      <w:r>
        <w:rPr/>
        <w:t>a</w:t>
      </w:r>
      <w:r>
        <w:rPr>
          <w:spacing w:val="-3"/>
        </w:rPr>
        <w:t> </w:t>
      </w:r>
      <w:r>
        <w:rPr/>
        <w:t>modern craft style in other countries.</w:t>
      </w:r>
    </w:p>
    <w:p>
      <w:pPr>
        <w:spacing w:before="40"/>
        <w:ind w:left="139" w:right="0" w:firstLine="0"/>
        <w:jc w:val="left"/>
        <w:rPr>
          <w:sz w:val="18"/>
        </w:rPr>
      </w:pPr>
      <w:r>
        <w:rPr>
          <w:b/>
          <w:sz w:val="18"/>
        </w:rPr>
        <w:t>Characteristic</w:t>
      </w:r>
      <w:r>
        <w:rPr>
          <w:b/>
          <w:spacing w:val="-12"/>
          <w:sz w:val="18"/>
        </w:rPr>
        <w:t> </w:t>
      </w:r>
      <w:r>
        <w:rPr>
          <w:b/>
          <w:sz w:val="18"/>
        </w:rPr>
        <w:t>Ingredients:</w:t>
      </w:r>
      <w:r>
        <w:rPr>
          <w:b/>
          <w:spacing w:val="-11"/>
          <w:sz w:val="18"/>
        </w:rPr>
        <w:t> </w:t>
      </w:r>
      <w:r>
        <w:rPr>
          <w:sz w:val="18"/>
        </w:rPr>
        <w:t>Traditionally,</w:t>
      </w:r>
      <w:r>
        <w:rPr>
          <w:spacing w:val="-11"/>
          <w:sz w:val="18"/>
        </w:rPr>
        <w:t> </w:t>
      </w:r>
      <w:r>
        <w:rPr>
          <w:sz w:val="18"/>
        </w:rPr>
        <w:t>best-quality Vienna malt, but can also use Pils and Munich malts.</w:t>
      </w:r>
    </w:p>
    <w:p>
      <w:pPr>
        <w:pStyle w:val="BodyText"/>
        <w:spacing w:line="244" w:lineRule="auto" w:before="4"/>
        <w:ind w:right="124"/>
      </w:pPr>
      <w:r>
        <w:rPr/>
        <w:t>Traditional</w:t>
      </w:r>
      <w:r>
        <w:rPr>
          <w:spacing w:val="-3"/>
        </w:rPr>
        <w:t> </w:t>
      </w:r>
      <w:r>
        <w:rPr/>
        <w:t>continental</w:t>
      </w:r>
      <w:r>
        <w:rPr>
          <w:spacing w:val="-3"/>
        </w:rPr>
        <w:t> </w:t>
      </w:r>
      <w:r>
        <w:rPr/>
        <w:t>hops. Clean</w:t>
      </w:r>
      <w:r>
        <w:rPr>
          <w:spacing w:val="-2"/>
        </w:rPr>
        <w:t> </w:t>
      </w:r>
      <w:r>
        <w:rPr/>
        <w:t>German</w:t>
      </w:r>
      <w:r>
        <w:rPr>
          <w:spacing w:val="-2"/>
        </w:rPr>
        <w:t> </w:t>
      </w:r>
      <w:r>
        <w:rPr/>
        <w:t>lager</w:t>
      </w:r>
      <w:r>
        <w:rPr>
          <w:spacing w:val="-1"/>
        </w:rPr>
        <w:t> </w:t>
      </w:r>
      <w:r>
        <w:rPr/>
        <w:t>yeast.</w:t>
      </w:r>
      <w:r>
        <w:rPr>
          <w:spacing w:val="-2"/>
        </w:rPr>
        <w:t> </w:t>
      </w:r>
      <w:r>
        <w:rPr/>
        <w:t>May use</w:t>
      </w:r>
      <w:r>
        <w:rPr>
          <w:spacing w:val="-4"/>
        </w:rPr>
        <w:t> </w:t>
      </w:r>
      <w:r>
        <w:rPr/>
        <w:t>small</w:t>
      </w:r>
      <w:r>
        <w:rPr>
          <w:spacing w:val="-4"/>
        </w:rPr>
        <w:t> </w:t>
      </w:r>
      <w:r>
        <w:rPr/>
        <w:t>amounts</w:t>
      </w:r>
      <w:r>
        <w:rPr>
          <w:spacing w:val="-2"/>
        </w:rPr>
        <w:t> </w:t>
      </w:r>
      <w:r>
        <w:rPr/>
        <w:t>of</w:t>
      </w:r>
      <w:r>
        <w:rPr>
          <w:spacing w:val="-1"/>
        </w:rPr>
        <w:t> </w:t>
      </w:r>
      <w:r>
        <w:rPr/>
        <w:t>specialty</w:t>
      </w:r>
      <w:r>
        <w:rPr>
          <w:spacing w:val="-1"/>
        </w:rPr>
        <w:t> </w:t>
      </w:r>
      <w:r>
        <w:rPr/>
        <w:t>malts</w:t>
      </w:r>
      <w:r>
        <w:rPr>
          <w:spacing w:val="-4"/>
        </w:rPr>
        <w:t> </w:t>
      </w:r>
      <w:r>
        <w:rPr/>
        <w:t>for</w:t>
      </w:r>
      <w:r>
        <w:rPr>
          <w:spacing w:val="-3"/>
        </w:rPr>
        <w:t> </w:t>
      </w:r>
      <w:r>
        <w:rPr/>
        <w:t>color</w:t>
      </w:r>
      <w:r>
        <w:rPr>
          <w:spacing w:val="-2"/>
        </w:rPr>
        <w:t> </w:t>
      </w:r>
      <w:r>
        <w:rPr/>
        <w:t>and</w:t>
      </w:r>
      <w:r>
        <w:rPr>
          <w:spacing w:val="-3"/>
        </w:rPr>
        <w:t> </w:t>
      </w:r>
      <w:r>
        <w:rPr>
          <w:spacing w:val="-2"/>
        </w:rPr>
        <w:t>sweetness.</w:t>
      </w:r>
    </w:p>
    <w:p>
      <w:pPr>
        <w:pStyle w:val="BodyText"/>
        <w:spacing w:line="242" w:lineRule="auto" w:before="34"/>
      </w:pPr>
      <w:r>
        <w:rPr>
          <w:b/>
        </w:rPr>
        <w:t>Style Comparison: </w:t>
      </w:r>
      <w:r>
        <w:rPr/>
        <w:t>Similar malt flavor as a Märzen, but lighter</w:t>
      </w:r>
      <w:r>
        <w:rPr>
          <w:spacing w:val="-4"/>
        </w:rPr>
        <w:t> </w:t>
      </w:r>
      <w:r>
        <w:rPr/>
        <w:t>in</w:t>
      </w:r>
      <w:r>
        <w:rPr>
          <w:spacing w:val="-5"/>
        </w:rPr>
        <w:t> </w:t>
      </w:r>
      <w:r>
        <w:rPr/>
        <w:t>intensity,</w:t>
      </w:r>
      <w:r>
        <w:rPr>
          <w:spacing w:val="-5"/>
        </w:rPr>
        <w:t> </w:t>
      </w:r>
      <w:r>
        <w:rPr/>
        <w:t>and</w:t>
      </w:r>
      <w:r>
        <w:rPr>
          <w:spacing w:val="-5"/>
        </w:rPr>
        <w:t> </w:t>
      </w:r>
      <w:r>
        <w:rPr/>
        <w:t>body,</w:t>
      </w:r>
      <w:r>
        <w:rPr>
          <w:spacing w:val="-3"/>
        </w:rPr>
        <w:t> </w:t>
      </w:r>
      <w:r>
        <w:rPr/>
        <w:t>with</w:t>
      </w:r>
      <w:r>
        <w:rPr>
          <w:spacing w:val="-4"/>
        </w:rPr>
        <w:t> </w:t>
      </w:r>
      <w:r>
        <w:rPr/>
        <w:t>a</w:t>
      </w:r>
      <w:r>
        <w:rPr>
          <w:spacing w:val="-4"/>
        </w:rPr>
        <w:t> </w:t>
      </w:r>
      <w:r>
        <w:rPr/>
        <w:t>touch</w:t>
      </w:r>
      <w:r>
        <w:rPr>
          <w:spacing w:val="-4"/>
        </w:rPr>
        <w:t> </w:t>
      </w:r>
      <w:r>
        <w:rPr/>
        <w:t>more</w:t>
      </w:r>
      <w:r>
        <w:rPr>
          <w:spacing w:val="-5"/>
        </w:rPr>
        <w:t> </w:t>
      </w:r>
      <w:r>
        <w:rPr/>
        <w:t>bitterness</w:t>
      </w:r>
      <w:r>
        <w:rPr>
          <w:spacing w:val="-5"/>
        </w:rPr>
        <w:t> </w:t>
      </w:r>
      <w:r>
        <w:rPr/>
        <w:t>and dryness in the balance. Lower in alcohol than Märzen or Festbier.</w:t>
      </w:r>
      <w:r>
        <w:rPr>
          <w:spacing w:val="-2"/>
        </w:rPr>
        <w:t> </w:t>
      </w:r>
      <w:r>
        <w:rPr/>
        <w:t>Less</w:t>
      </w:r>
      <w:r>
        <w:rPr>
          <w:spacing w:val="-3"/>
        </w:rPr>
        <w:t> </w:t>
      </w:r>
      <w:r>
        <w:rPr/>
        <w:t>rich,</w:t>
      </w:r>
      <w:r>
        <w:rPr>
          <w:spacing w:val="-2"/>
        </w:rPr>
        <w:t> </w:t>
      </w:r>
      <w:r>
        <w:rPr/>
        <w:t>malty,</w:t>
      </w:r>
      <w:r>
        <w:rPr>
          <w:spacing w:val="-2"/>
        </w:rPr>
        <w:t> </w:t>
      </w:r>
      <w:r>
        <w:rPr/>
        <w:t>and hoppy</w:t>
      </w:r>
      <w:r>
        <w:rPr>
          <w:spacing w:val="-1"/>
        </w:rPr>
        <w:t> </w:t>
      </w:r>
      <w:r>
        <w:rPr/>
        <w:t>than</w:t>
      </w:r>
      <w:r>
        <w:rPr>
          <w:spacing w:val="-2"/>
        </w:rPr>
        <w:t> </w:t>
      </w:r>
      <w:r>
        <w:rPr/>
        <w:t>Czech</w:t>
      </w:r>
      <w:r>
        <w:rPr>
          <w:spacing w:val="-1"/>
        </w:rPr>
        <w:t> </w:t>
      </w:r>
      <w:r>
        <w:rPr/>
        <w:t>Amber</w:t>
      </w:r>
      <w:r>
        <w:rPr>
          <w:spacing w:val="-1"/>
        </w:rPr>
        <w:t> </w:t>
      </w:r>
      <w:r>
        <w:rPr/>
        <w:t>Lager.</w:t>
      </w:r>
    </w:p>
    <w:p>
      <w:pPr>
        <w:tabs>
          <w:tab w:pos="2611" w:val="left" w:leader="none"/>
        </w:tabs>
        <w:spacing w:line="204" w:lineRule="exact" w:before="40"/>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1.048</w:t>
      </w:r>
      <w:r>
        <w:rPr>
          <w:spacing w:val="-1"/>
          <w:sz w:val="18"/>
        </w:rPr>
        <w:t> </w:t>
      </w:r>
      <w:r>
        <w:rPr>
          <w:sz w:val="18"/>
        </w:rPr>
        <w:t>–</w:t>
      </w:r>
      <w:r>
        <w:rPr>
          <w:spacing w:val="-2"/>
          <w:sz w:val="18"/>
        </w:rPr>
        <w:t> 1.055</w:t>
      </w:r>
    </w:p>
    <w:p>
      <w:pPr>
        <w:pStyle w:val="BodyText"/>
        <w:tabs>
          <w:tab w:pos="2637" w:val="left" w:leader="none"/>
        </w:tabs>
        <w:spacing w:line="204" w:lineRule="exact"/>
      </w:pPr>
      <w:r>
        <w:rPr/>
        <w:t>IBUs:</w:t>
      </w:r>
      <w:r>
        <w:rPr>
          <w:spacing w:val="41"/>
        </w:rPr>
        <w:t> </w:t>
      </w:r>
      <w:r>
        <w:rPr/>
        <w:t>18</w:t>
      </w:r>
      <w:r>
        <w:rPr>
          <w:spacing w:val="-1"/>
        </w:rPr>
        <w:t> </w:t>
      </w:r>
      <w:r>
        <w:rPr/>
        <w:t>–</w:t>
      </w:r>
      <w:r>
        <w:rPr>
          <w:spacing w:val="-1"/>
        </w:rPr>
        <w:t> </w:t>
      </w:r>
      <w:r>
        <w:rPr>
          <w:spacing w:val="-5"/>
        </w:rPr>
        <w:t>30</w:t>
      </w:r>
      <w:r>
        <w:rPr/>
        <w:tab/>
        <w:t>FG:</w:t>
      </w:r>
      <w:r>
        <w:rPr>
          <w:spacing w:val="40"/>
        </w:rPr>
        <w:t> </w:t>
      </w:r>
      <w:r>
        <w:rPr/>
        <w:t>1.010</w:t>
      </w:r>
      <w:r>
        <w:rPr>
          <w:spacing w:val="-2"/>
        </w:rPr>
        <w:t> </w:t>
      </w:r>
      <w:r>
        <w:rPr/>
        <w:t>–</w:t>
      </w:r>
      <w:r>
        <w:rPr>
          <w:spacing w:val="-2"/>
        </w:rPr>
        <w:t> 1.014</w:t>
      </w:r>
    </w:p>
    <w:p>
      <w:pPr>
        <w:pStyle w:val="BodyText"/>
        <w:tabs>
          <w:tab w:pos="2517" w:val="left" w:leader="none"/>
        </w:tabs>
        <w:spacing w:line="204" w:lineRule="exact"/>
      </w:pPr>
      <w:r>
        <w:rPr/>
        <w:t>SRM:</w:t>
      </w:r>
      <w:r>
        <w:rPr>
          <w:spacing w:val="51"/>
        </w:rPr>
        <w:t> </w:t>
      </w:r>
      <w:r>
        <w:rPr/>
        <w:t>9</w:t>
      </w:r>
      <w:r>
        <w:rPr>
          <w:spacing w:val="-2"/>
        </w:rPr>
        <w:t> </w:t>
      </w:r>
      <w:r>
        <w:rPr/>
        <w:t>–</w:t>
      </w:r>
      <w:r>
        <w:rPr>
          <w:spacing w:val="-1"/>
        </w:rPr>
        <w:t> </w:t>
      </w:r>
      <w:r>
        <w:rPr>
          <w:spacing w:val="-5"/>
        </w:rPr>
        <w:t>15</w:t>
      </w:r>
      <w:r>
        <w:rPr/>
        <w:tab/>
        <w:t>ABV:</w:t>
      </w:r>
      <w:r>
        <w:rPr>
          <w:spacing w:val="41"/>
        </w:rPr>
        <w:t> </w:t>
      </w:r>
      <w:r>
        <w:rPr/>
        <w:t>4.7</w:t>
      </w:r>
      <w:r>
        <w:rPr>
          <w:spacing w:val="-1"/>
        </w:rPr>
        <w:t> </w:t>
      </w:r>
      <w:r>
        <w:rPr/>
        <w:t>–</w:t>
      </w:r>
      <w:r>
        <w:rPr>
          <w:spacing w:val="-2"/>
        </w:rPr>
        <w:t> </w:t>
      </w:r>
      <w:r>
        <w:rPr>
          <w:spacing w:val="-4"/>
        </w:rPr>
        <w:t>5.5%</w:t>
      </w:r>
    </w:p>
    <w:p>
      <w:pPr>
        <w:pStyle w:val="BodyText"/>
        <w:spacing w:line="242" w:lineRule="auto" w:before="40"/>
      </w:pPr>
      <w:r>
        <w:rPr>
          <w:b/>
        </w:rPr>
        <w:t>Commercial Examples: </w:t>
      </w:r>
      <w:r>
        <w:rPr/>
        <w:t>Chuckanut Vienna Lager, Devils Backbone</w:t>
      </w:r>
      <w:r>
        <w:rPr>
          <w:spacing w:val="-6"/>
        </w:rPr>
        <w:t> </w:t>
      </w:r>
      <w:r>
        <w:rPr/>
        <w:t>Vienna</w:t>
      </w:r>
      <w:r>
        <w:rPr>
          <w:spacing w:val="-5"/>
        </w:rPr>
        <w:t> </w:t>
      </w:r>
      <w:r>
        <w:rPr/>
        <w:t>Lager,</w:t>
      </w:r>
      <w:r>
        <w:rPr>
          <w:spacing w:val="-6"/>
        </w:rPr>
        <w:t> </w:t>
      </w:r>
      <w:r>
        <w:rPr/>
        <w:t>Figueroa</w:t>
      </w:r>
      <w:r>
        <w:rPr>
          <w:spacing w:val="-5"/>
        </w:rPr>
        <w:t> </w:t>
      </w:r>
      <w:r>
        <w:rPr/>
        <w:t>Mountain</w:t>
      </w:r>
      <w:r>
        <w:rPr>
          <w:spacing w:val="-6"/>
        </w:rPr>
        <w:t> </w:t>
      </w:r>
      <w:r>
        <w:rPr/>
        <w:t>Red</w:t>
      </w:r>
      <w:r>
        <w:rPr>
          <w:spacing w:val="-6"/>
        </w:rPr>
        <w:t> </w:t>
      </w:r>
      <w:r>
        <w:rPr/>
        <w:t>Lager,</w:t>
      </w:r>
      <w:r>
        <w:rPr>
          <w:spacing w:val="-6"/>
        </w:rPr>
        <w:t> </w:t>
      </w:r>
      <w:r>
        <w:rPr/>
        <w:t>Heavy Seas Cutlass, Ottakringer Wiener Original, Schell’s Firebrick, Theresianer Vienna</w:t>
      </w:r>
    </w:p>
    <w:p>
      <w:pPr>
        <w:pStyle w:val="BodyText"/>
        <w:spacing w:line="244" w:lineRule="auto" w:before="38"/>
      </w:pPr>
      <w:r>
        <w:rPr>
          <w:b/>
        </w:rPr>
        <w:t>Tags: </w:t>
      </w:r>
      <w:r>
        <w:rPr/>
        <w:t>standard-strength, amber-color, bottom-fermented, lagered,</w:t>
      </w:r>
      <w:r>
        <w:rPr>
          <w:spacing w:val="-11"/>
        </w:rPr>
        <w:t> </w:t>
      </w:r>
      <w:r>
        <w:rPr/>
        <w:t>central-europe,</w:t>
      </w:r>
      <w:r>
        <w:rPr>
          <w:spacing w:val="-11"/>
        </w:rPr>
        <w:t> </w:t>
      </w:r>
      <w:r>
        <w:rPr/>
        <w:t>traditional-style,</w:t>
      </w:r>
      <w:r>
        <w:rPr>
          <w:spacing w:val="-11"/>
        </w:rPr>
        <w:t> </w:t>
      </w:r>
      <w:r>
        <w:rPr/>
        <w:t>amber-lager-family, </w:t>
      </w:r>
      <w:r>
        <w:rPr>
          <w:spacing w:val="-2"/>
        </w:rPr>
        <w:t>balanced</w:t>
      </w:r>
    </w:p>
    <w:p>
      <w:pPr>
        <w:pStyle w:val="BodyText"/>
        <w:spacing w:before="4"/>
        <w:ind w:left="0"/>
        <w:rPr>
          <w:sz w:val="20"/>
        </w:rPr>
      </w:pPr>
    </w:p>
    <w:p>
      <w:pPr>
        <w:pStyle w:val="Heading3"/>
      </w:pPr>
      <w:bookmarkStart w:name="7B. Altbier" w:id="300"/>
      <w:bookmarkEnd w:id="300"/>
      <w:r>
        <w:rPr>
          <w:b w:val="0"/>
        </w:rPr>
      </w:r>
      <w:bookmarkStart w:name="_bookmark48" w:id="301"/>
      <w:bookmarkEnd w:id="301"/>
      <w:r>
        <w:rPr>
          <w:b w:val="0"/>
        </w:rPr>
      </w:r>
      <w:r>
        <w:rPr/>
        <w:t>7B.</w:t>
      </w:r>
      <w:r>
        <w:rPr>
          <w:spacing w:val="-7"/>
        </w:rPr>
        <w:t> </w:t>
      </w:r>
      <w:r>
        <w:rPr>
          <w:spacing w:val="-2"/>
        </w:rPr>
        <w:t>Altbier</w:t>
      </w:r>
    </w:p>
    <w:p>
      <w:pPr>
        <w:spacing w:line="242" w:lineRule="auto" w:before="41"/>
        <w:ind w:left="139" w:right="43" w:firstLine="0"/>
        <w:jc w:val="left"/>
        <w:rPr>
          <w:i/>
          <w:sz w:val="18"/>
        </w:rPr>
      </w:pPr>
      <w:r>
        <w:rPr>
          <w:i/>
          <w:sz w:val="18"/>
        </w:rPr>
        <w:t>A</w:t>
      </w:r>
      <w:r>
        <w:rPr>
          <w:i/>
          <w:spacing w:val="-7"/>
          <w:sz w:val="18"/>
        </w:rPr>
        <w:t> </w:t>
      </w:r>
      <w:r>
        <w:rPr>
          <w:i/>
          <w:sz w:val="18"/>
        </w:rPr>
        <w:t>cold-conditioned,</w:t>
      </w:r>
      <w:r>
        <w:rPr>
          <w:i/>
          <w:spacing w:val="-7"/>
          <w:sz w:val="18"/>
        </w:rPr>
        <w:t> </w:t>
      </w:r>
      <w:r>
        <w:rPr>
          <w:i/>
          <w:sz w:val="18"/>
        </w:rPr>
        <w:t>top-fermenting</w:t>
      </w:r>
      <w:r>
        <w:rPr>
          <w:i/>
          <w:spacing w:val="-7"/>
          <w:sz w:val="18"/>
        </w:rPr>
        <w:t> </w:t>
      </w:r>
      <w:r>
        <w:rPr>
          <w:i/>
          <w:sz w:val="18"/>
        </w:rPr>
        <w:t>beer</w:t>
      </w:r>
      <w:r>
        <w:rPr>
          <w:i/>
          <w:spacing w:val="-6"/>
          <w:sz w:val="18"/>
        </w:rPr>
        <w:t> </w:t>
      </w:r>
      <w:r>
        <w:rPr>
          <w:i/>
          <w:sz w:val="18"/>
        </w:rPr>
        <w:t>from</w:t>
      </w:r>
      <w:r>
        <w:rPr>
          <w:i/>
          <w:spacing w:val="-7"/>
          <w:sz w:val="18"/>
        </w:rPr>
        <w:t> </w:t>
      </w:r>
      <w:r>
        <w:rPr>
          <w:i/>
          <w:sz w:val="18"/>
        </w:rPr>
        <w:t>Düsseldorf</w:t>
      </w:r>
      <w:r>
        <w:rPr>
          <w:i/>
          <w:spacing w:val="-6"/>
          <w:sz w:val="18"/>
        </w:rPr>
        <w:t> </w:t>
      </w:r>
      <w:r>
        <w:rPr>
          <w:i/>
          <w:sz w:val="18"/>
        </w:rPr>
        <w:t>that has a cleaner and smoother palate than is typical for most ales. “Alt” refers to the “old” style of brewing (using top- fermenting yeast) that was common before bottom- fermenting lager brewing became popular.</w:t>
      </w:r>
    </w:p>
    <w:p>
      <w:pPr>
        <w:pStyle w:val="BodyText"/>
        <w:spacing w:line="242" w:lineRule="auto" w:before="102"/>
        <w:ind w:right="182"/>
      </w:pPr>
      <w:r>
        <w:rPr/>
        <w:br w:type="column"/>
      </w:r>
      <w:r>
        <w:rPr>
          <w:b/>
        </w:rPr>
        <w:t>Overall</w:t>
      </w:r>
      <w:r>
        <w:rPr>
          <w:b/>
          <w:spacing w:val="-7"/>
        </w:rPr>
        <w:t> </w:t>
      </w:r>
      <w:r>
        <w:rPr>
          <w:b/>
        </w:rPr>
        <w:t>Impression:</w:t>
      </w:r>
      <w:r>
        <w:rPr>
          <w:b/>
          <w:spacing w:val="-9"/>
        </w:rPr>
        <w:t> </w:t>
      </w:r>
      <w:r>
        <w:rPr/>
        <w:t>A</w:t>
      </w:r>
      <w:r>
        <w:rPr>
          <w:spacing w:val="-8"/>
        </w:rPr>
        <w:t> </w:t>
      </w:r>
      <w:r>
        <w:rPr/>
        <w:t>moderately</w:t>
      </w:r>
      <w:r>
        <w:rPr>
          <w:spacing w:val="-8"/>
        </w:rPr>
        <w:t> </w:t>
      </w:r>
      <w:r>
        <w:rPr/>
        <w:t>colored,</w:t>
      </w:r>
      <w:r>
        <w:rPr>
          <w:spacing w:val="-8"/>
        </w:rPr>
        <w:t> </w:t>
      </w:r>
      <w:r>
        <w:rPr/>
        <w:t>well-attenuated, bitter beer with a rich maltiness balancing a strong bitterness. Light and spicy hop character complements the malt. A dry beer with a firm body and smooth palate.</w:t>
      </w:r>
    </w:p>
    <w:p>
      <w:pPr>
        <w:pStyle w:val="BodyText"/>
        <w:spacing w:line="242" w:lineRule="auto" w:before="41"/>
        <w:ind w:right="147"/>
      </w:pPr>
      <w:r>
        <w:rPr>
          <w:b/>
        </w:rPr>
        <w:t>Aroma: </w:t>
      </w:r>
      <w:r>
        <w:rPr/>
        <w:t>Malty and rich with grainy characteristics like baked bread or nutty, toasted bread crusts. Should not have darker roasted or chocolate notes. Malt intensity is moderate to moderately-high.</w:t>
      </w:r>
      <w:r>
        <w:rPr>
          <w:spacing w:val="-6"/>
        </w:rPr>
        <w:t> </w:t>
      </w:r>
      <w:r>
        <w:rPr/>
        <w:t>Moderate</w:t>
      </w:r>
      <w:r>
        <w:rPr>
          <w:spacing w:val="-6"/>
        </w:rPr>
        <w:t> </w:t>
      </w:r>
      <w:r>
        <w:rPr/>
        <w:t>to</w:t>
      </w:r>
      <w:r>
        <w:rPr>
          <w:spacing w:val="-4"/>
        </w:rPr>
        <w:t> </w:t>
      </w:r>
      <w:r>
        <w:rPr/>
        <w:t>low</w:t>
      </w:r>
      <w:r>
        <w:rPr>
          <w:spacing w:val="-6"/>
        </w:rPr>
        <w:t> </w:t>
      </w:r>
      <w:r>
        <w:rPr/>
        <w:t>hops</w:t>
      </w:r>
      <w:r>
        <w:rPr>
          <w:spacing w:val="-7"/>
        </w:rPr>
        <w:t> </w:t>
      </w:r>
      <w:r>
        <w:rPr/>
        <w:t>complement</w:t>
      </w:r>
      <w:r>
        <w:rPr>
          <w:spacing w:val="-5"/>
        </w:rPr>
        <w:t> </w:t>
      </w:r>
      <w:r>
        <w:rPr/>
        <w:t>but</w:t>
      </w:r>
      <w:r>
        <w:rPr>
          <w:spacing w:val="-5"/>
        </w:rPr>
        <w:t> </w:t>
      </w:r>
      <w:r>
        <w:rPr/>
        <w:t>do</w:t>
      </w:r>
      <w:r>
        <w:rPr>
          <w:spacing w:val="-4"/>
        </w:rPr>
        <w:t> </w:t>
      </w:r>
      <w:r>
        <w:rPr/>
        <w:t>not dominate the malt, and often have a spicy, peppery, or floral character. Fermentation character is very clean. Low to medium-low esters optional.</w:t>
      </w:r>
    </w:p>
    <w:p>
      <w:pPr>
        <w:pStyle w:val="BodyText"/>
        <w:spacing w:before="37"/>
        <w:ind w:right="150"/>
      </w:pPr>
      <w:r>
        <w:rPr>
          <w:b/>
        </w:rPr>
        <w:t>Appearance:</w:t>
      </w:r>
      <w:r>
        <w:rPr>
          <w:b/>
          <w:spacing w:val="-6"/>
        </w:rPr>
        <w:t> </w:t>
      </w:r>
      <w:r>
        <w:rPr/>
        <w:t>The</w:t>
      </w:r>
      <w:r>
        <w:rPr>
          <w:spacing w:val="-5"/>
        </w:rPr>
        <w:t> </w:t>
      </w:r>
      <w:r>
        <w:rPr/>
        <w:t>color</w:t>
      </w:r>
      <w:r>
        <w:rPr>
          <w:spacing w:val="-4"/>
        </w:rPr>
        <w:t> </w:t>
      </w:r>
      <w:r>
        <w:rPr/>
        <w:t>ranges</w:t>
      </w:r>
      <w:r>
        <w:rPr>
          <w:spacing w:val="-6"/>
        </w:rPr>
        <w:t> </w:t>
      </w:r>
      <w:r>
        <w:rPr/>
        <w:t>from</w:t>
      </w:r>
      <w:r>
        <w:rPr>
          <w:spacing w:val="-5"/>
        </w:rPr>
        <w:t> </w:t>
      </w:r>
      <w:r>
        <w:rPr/>
        <w:t>amber</w:t>
      </w:r>
      <w:r>
        <w:rPr>
          <w:spacing w:val="-4"/>
        </w:rPr>
        <w:t> </w:t>
      </w:r>
      <w:r>
        <w:rPr/>
        <w:t>to</w:t>
      </w:r>
      <w:r>
        <w:rPr>
          <w:spacing w:val="-6"/>
        </w:rPr>
        <w:t> </w:t>
      </w:r>
      <w:r>
        <w:rPr/>
        <w:t>deep</w:t>
      </w:r>
      <w:r>
        <w:rPr>
          <w:spacing w:val="-4"/>
        </w:rPr>
        <w:t> </w:t>
      </w:r>
      <w:r>
        <w:rPr/>
        <w:t>copper, stopping short of brown; bronze-orange is most common.</w:t>
      </w:r>
    </w:p>
    <w:p>
      <w:pPr>
        <w:pStyle w:val="BodyText"/>
        <w:spacing w:line="264" w:lineRule="auto" w:before="6"/>
      </w:pPr>
      <w:r>
        <w:rPr/>
        <w:t>Brilliant clarity. Thick, creamy, long-lasting off-white head. </w:t>
      </w:r>
      <w:r>
        <w:rPr>
          <w:b/>
        </w:rPr>
        <w:t>Flavor: </w:t>
      </w:r>
      <w:r>
        <w:rPr/>
        <w:t>Malt profile similar to the aroma, with an assertive, medium</w:t>
      </w:r>
      <w:r>
        <w:rPr>
          <w:spacing w:val="-5"/>
        </w:rPr>
        <w:t> </w:t>
      </w:r>
      <w:r>
        <w:rPr/>
        <w:t>to</w:t>
      </w:r>
      <w:r>
        <w:rPr>
          <w:spacing w:val="-6"/>
        </w:rPr>
        <w:t> </w:t>
      </w:r>
      <w:r>
        <w:rPr/>
        <w:t>high</w:t>
      </w:r>
      <w:r>
        <w:rPr>
          <w:spacing w:val="-4"/>
        </w:rPr>
        <w:t> </w:t>
      </w:r>
      <w:r>
        <w:rPr/>
        <w:t>hop</w:t>
      </w:r>
      <w:r>
        <w:rPr>
          <w:spacing w:val="-4"/>
        </w:rPr>
        <w:t> </w:t>
      </w:r>
      <w:r>
        <w:rPr/>
        <w:t>bitterness</w:t>
      </w:r>
      <w:r>
        <w:rPr>
          <w:spacing w:val="-3"/>
        </w:rPr>
        <w:t> </w:t>
      </w:r>
      <w:r>
        <w:rPr/>
        <w:t>balancing</w:t>
      </w:r>
      <w:r>
        <w:rPr>
          <w:spacing w:val="-5"/>
        </w:rPr>
        <w:t> </w:t>
      </w:r>
      <w:r>
        <w:rPr/>
        <w:t>the</w:t>
      </w:r>
      <w:r>
        <w:rPr>
          <w:spacing w:val="-5"/>
        </w:rPr>
        <w:t> </w:t>
      </w:r>
      <w:r>
        <w:rPr/>
        <w:t>rich</w:t>
      </w:r>
      <w:r>
        <w:rPr>
          <w:spacing w:val="-4"/>
        </w:rPr>
        <w:t> </w:t>
      </w:r>
      <w:r>
        <w:rPr/>
        <w:t>malty</w:t>
      </w:r>
      <w:r>
        <w:rPr>
          <w:spacing w:val="-5"/>
        </w:rPr>
        <w:t> </w:t>
      </w:r>
      <w:r>
        <w:rPr/>
        <w:t>flavors.</w:t>
      </w:r>
    </w:p>
    <w:p>
      <w:pPr>
        <w:pStyle w:val="BodyText"/>
        <w:spacing w:line="185" w:lineRule="exact"/>
      </w:pPr>
      <w:r>
        <w:rPr/>
        <w:t>The</w:t>
      </w:r>
      <w:r>
        <w:rPr>
          <w:spacing w:val="-3"/>
        </w:rPr>
        <w:t> </w:t>
      </w:r>
      <w:r>
        <w:rPr/>
        <w:t>beer</w:t>
      </w:r>
      <w:r>
        <w:rPr>
          <w:spacing w:val="-2"/>
        </w:rPr>
        <w:t> </w:t>
      </w:r>
      <w:r>
        <w:rPr/>
        <w:t>finishes</w:t>
      </w:r>
      <w:r>
        <w:rPr>
          <w:spacing w:val="-3"/>
        </w:rPr>
        <w:t> </w:t>
      </w:r>
      <w:r>
        <w:rPr/>
        <w:t>medium-dry to</w:t>
      </w:r>
      <w:r>
        <w:rPr>
          <w:spacing w:val="-3"/>
        </w:rPr>
        <w:t> </w:t>
      </w:r>
      <w:r>
        <w:rPr/>
        <w:t>dry</w:t>
      </w:r>
      <w:r>
        <w:rPr>
          <w:spacing w:val="-3"/>
        </w:rPr>
        <w:t> </w:t>
      </w:r>
      <w:r>
        <w:rPr/>
        <w:t>with</w:t>
      </w:r>
      <w:r>
        <w:rPr>
          <w:spacing w:val="-1"/>
        </w:rPr>
        <w:t> </w:t>
      </w:r>
      <w:r>
        <w:rPr/>
        <w:t>a</w:t>
      </w:r>
      <w:r>
        <w:rPr>
          <w:spacing w:val="-2"/>
        </w:rPr>
        <w:t> </w:t>
      </w:r>
      <w:r>
        <w:rPr/>
        <w:t>grainy,</w:t>
      </w:r>
      <w:r>
        <w:rPr>
          <w:spacing w:val="-2"/>
        </w:rPr>
        <w:t> bitter,</w:t>
      </w:r>
    </w:p>
    <w:p>
      <w:pPr>
        <w:pStyle w:val="BodyText"/>
        <w:spacing w:before="2"/>
        <w:ind w:right="150"/>
      </w:pPr>
      <w:r>
        <w:rPr/>
        <w:t>malty-rich</w:t>
      </w:r>
      <w:r>
        <w:rPr>
          <w:spacing w:val="-5"/>
        </w:rPr>
        <w:t> </w:t>
      </w:r>
      <w:r>
        <w:rPr/>
        <w:t>aftertaste.</w:t>
      </w:r>
      <w:r>
        <w:rPr>
          <w:spacing w:val="-6"/>
        </w:rPr>
        <w:t> </w:t>
      </w:r>
      <w:r>
        <w:rPr/>
        <w:t>The</w:t>
      </w:r>
      <w:r>
        <w:rPr>
          <w:spacing w:val="-6"/>
        </w:rPr>
        <w:t> </w:t>
      </w:r>
      <w:r>
        <w:rPr/>
        <w:t>finish</w:t>
      </w:r>
      <w:r>
        <w:rPr>
          <w:spacing w:val="-5"/>
        </w:rPr>
        <w:t> </w:t>
      </w:r>
      <w:r>
        <w:rPr/>
        <w:t>is</w:t>
      </w:r>
      <w:r>
        <w:rPr>
          <w:spacing w:val="-7"/>
        </w:rPr>
        <w:t> </w:t>
      </w:r>
      <w:r>
        <w:rPr/>
        <w:t>long-lasting,</w:t>
      </w:r>
      <w:r>
        <w:rPr>
          <w:spacing w:val="-6"/>
        </w:rPr>
        <w:t> </w:t>
      </w:r>
      <w:r>
        <w:rPr/>
        <w:t>sometimes</w:t>
      </w:r>
      <w:r>
        <w:rPr>
          <w:spacing w:val="-7"/>
        </w:rPr>
        <w:t> </w:t>
      </w:r>
      <w:r>
        <w:rPr/>
        <w:t>with a</w:t>
      </w:r>
      <w:r>
        <w:rPr>
          <w:spacing w:val="-4"/>
        </w:rPr>
        <w:t> </w:t>
      </w:r>
      <w:r>
        <w:rPr/>
        <w:t>nutty</w:t>
      </w:r>
      <w:r>
        <w:rPr>
          <w:spacing w:val="-4"/>
        </w:rPr>
        <w:t> </w:t>
      </w:r>
      <w:r>
        <w:rPr/>
        <w:t>or</w:t>
      </w:r>
      <w:r>
        <w:rPr>
          <w:spacing w:val="-4"/>
        </w:rPr>
        <w:t> </w:t>
      </w:r>
      <w:r>
        <w:rPr/>
        <w:t>bittersweet</w:t>
      </w:r>
      <w:r>
        <w:rPr>
          <w:spacing w:val="-4"/>
        </w:rPr>
        <w:t> </w:t>
      </w:r>
      <w:r>
        <w:rPr/>
        <w:t>impression.</w:t>
      </w:r>
      <w:r>
        <w:rPr>
          <w:spacing w:val="-5"/>
        </w:rPr>
        <w:t> </w:t>
      </w:r>
      <w:r>
        <w:rPr/>
        <w:t>The</w:t>
      </w:r>
      <w:r>
        <w:rPr>
          <w:spacing w:val="-5"/>
        </w:rPr>
        <w:t> </w:t>
      </w:r>
      <w:r>
        <w:rPr/>
        <w:t>apparent</w:t>
      </w:r>
      <w:r>
        <w:rPr>
          <w:spacing w:val="-4"/>
        </w:rPr>
        <w:t> </w:t>
      </w:r>
      <w:r>
        <w:rPr/>
        <w:t>bitterness</w:t>
      </w:r>
      <w:r>
        <w:rPr>
          <w:spacing w:val="-4"/>
        </w:rPr>
        <w:t> </w:t>
      </w:r>
      <w:r>
        <w:rPr/>
        <w:t>level is sometimes masked by the malt character if the beer is not very dry, but the bitterness tends to scale with the malt</w:t>
      </w:r>
      <w:r>
        <w:rPr>
          <w:spacing w:val="40"/>
        </w:rPr>
        <w:t> </w:t>
      </w:r>
      <w:r>
        <w:rPr/>
        <w:t>richness to maintain balance. No roast. No harshness. Clean fermentation profile. Light fruity esters, especially dark fruit, may be present. Medium to low spicy, peppery, or floral hop flavor. Light minerally character optional.</w:t>
      </w:r>
    </w:p>
    <w:p>
      <w:pPr>
        <w:pStyle w:val="BodyText"/>
        <w:spacing w:line="244" w:lineRule="auto" w:before="54"/>
        <w:ind w:right="182"/>
      </w:pPr>
      <w:r>
        <w:rPr>
          <w:b/>
        </w:rPr>
        <w:t>Mouthfeel:</w:t>
      </w:r>
      <w:r>
        <w:rPr>
          <w:b/>
          <w:spacing w:val="-9"/>
        </w:rPr>
        <w:t> </w:t>
      </w:r>
      <w:r>
        <w:rPr/>
        <w:t>Medium</w:t>
      </w:r>
      <w:r>
        <w:rPr>
          <w:spacing w:val="-6"/>
        </w:rPr>
        <w:t> </w:t>
      </w:r>
      <w:r>
        <w:rPr/>
        <w:t>body.</w:t>
      </w:r>
      <w:r>
        <w:rPr>
          <w:spacing w:val="-6"/>
        </w:rPr>
        <w:t> </w:t>
      </w:r>
      <w:r>
        <w:rPr/>
        <w:t>Smooth.</w:t>
      </w:r>
      <w:r>
        <w:rPr>
          <w:spacing w:val="-6"/>
        </w:rPr>
        <w:t> </w:t>
      </w:r>
      <w:r>
        <w:rPr/>
        <w:t>Medium</w:t>
      </w:r>
      <w:r>
        <w:rPr>
          <w:spacing w:val="-6"/>
        </w:rPr>
        <w:t> </w:t>
      </w:r>
      <w:r>
        <w:rPr/>
        <w:t>to</w:t>
      </w:r>
      <w:r>
        <w:rPr>
          <w:spacing w:val="-7"/>
        </w:rPr>
        <w:t> </w:t>
      </w:r>
      <w:r>
        <w:rPr/>
        <w:t>medium-high carbonation. Astringency low to none.</w:t>
      </w:r>
    </w:p>
    <w:p>
      <w:pPr>
        <w:pStyle w:val="BodyText"/>
        <w:spacing w:before="35"/>
        <w:ind w:right="182"/>
      </w:pPr>
      <w:r>
        <w:rPr>
          <w:b/>
        </w:rPr>
        <w:t>Comments:</w:t>
      </w:r>
      <w:r>
        <w:rPr>
          <w:b/>
          <w:spacing w:val="-7"/>
        </w:rPr>
        <w:t> </w:t>
      </w:r>
      <w:r>
        <w:rPr/>
        <w:t>Classic,</w:t>
      </w:r>
      <w:r>
        <w:rPr>
          <w:spacing w:val="-6"/>
        </w:rPr>
        <w:t> </w:t>
      </w:r>
      <w:r>
        <w:rPr/>
        <w:t>traditional</w:t>
      </w:r>
      <w:r>
        <w:rPr>
          <w:spacing w:val="-7"/>
        </w:rPr>
        <w:t> </w:t>
      </w:r>
      <w:r>
        <w:rPr/>
        <w:t>examples</w:t>
      </w:r>
      <w:r>
        <w:rPr>
          <w:spacing w:val="-7"/>
        </w:rPr>
        <w:t> </w:t>
      </w:r>
      <w:r>
        <w:rPr/>
        <w:t>in</w:t>
      </w:r>
      <w:r>
        <w:rPr>
          <w:spacing w:val="-6"/>
        </w:rPr>
        <w:t> </w:t>
      </w:r>
      <w:r>
        <w:rPr/>
        <w:t>the</w:t>
      </w:r>
      <w:r>
        <w:rPr>
          <w:spacing w:val="-6"/>
        </w:rPr>
        <w:t> </w:t>
      </w:r>
      <w:r>
        <w:rPr/>
        <w:t>Altstadt</w:t>
      </w:r>
      <w:r>
        <w:rPr>
          <w:spacing w:val="-5"/>
        </w:rPr>
        <w:t> </w:t>
      </w:r>
      <w:r>
        <w:rPr/>
        <w:t>(“old town”) section of Düsseldorf are served from casks. Most examples have a balanced (25-35 IBU) bitterness, not the aggressive hop character of the well-known Zum Uerige.</w:t>
      </w:r>
    </w:p>
    <w:p>
      <w:pPr>
        <w:spacing w:line="244" w:lineRule="auto" w:before="5"/>
        <w:ind w:left="139" w:right="152" w:firstLine="0"/>
        <w:jc w:val="left"/>
        <w:rPr>
          <w:sz w:val="18"/>
        </w:rPr>
      </w:pPr>
      <w:r>
        <w:rPr>
          <w:sz w:val="18"/>
        </w:rPr>
        <w:t>Stronger</w:t>
      </w:r>
      <w:r>
        <w:rPr>
          <w:spacing w:val="-3"/>
          <w:sz w:val="18"/>
        </w:rPr>
        <w:t> </w:t>
      </w:r>
      <w:r>
        <w:rPr>
          <w:i/>
          <w:sz w:val="18"/>
        </w:rPr>
        <w:t>sticke</w:t>
      </w:r>
      <w:r>
        <w:rPr>
          <w:i/>
          <w:spacing w:val="-5"/>
          <w:sz w:val="18"/>
        </w:rPr>
        <w:t> </w:t>
      </w:r>
      <w:r>
        <w:rPr>
          <w:sz w:val="18"/>
        </w:rPr>
        <w:t>and</w:t>
      </w:r>
      <w:r>
        <w:rPr>
          <w:spacing w:val="-4"/>
          <w:sz w:val="18"/>
        </w:rPr>
        <w:t> </w:t>
      </w:r>
      <w:r>
        <w:rPr>
          <w:i/>
          <w:sz w:val="18"/>
        </w:rPr>
        <w:t>doppelsticke</w:t>
      </w:r>
      <w:r>
        <w:rPr>
          <w:i/>
          <w:spacing w:val="-5"/>
          <w:sz w:val="18"/>
        </w:rPr>
        <w:t> </w:t>
      </w:r>
      <w:r>
        <w:rPr>
          <w:sz w:val="18"/>
        </w:rPr>
        <w:t>beers</w:t>
      </w:r>
      <w:r>
        <w:rPr>
          <w:spacing w:val="-5"/>
          <w:sz w:val="18"/>
        </w:rPr>
        <w:t> </w:t>
      </w:r>
      <w:r>
        <w:rPr>
          <w:sz w:val="18"/>
        </w:rPr>
        <w:t>should</w:t>
      </w:r>
      <w:r>
        <w:rPr>
          <w:spacing w:val="-4"/>
          <w:sz w:val="18"/>
        </w:rPr>
        <w:t> </w:t>
      </w:r>
      <w:r>
        <w:rPr>
          <w:sz w:val="18"/>
        </w:rPr>
        <w:t>be</w:t>
      </w:r>
      <w:r>
        <w:rPr>
          <w:spacing w:val="-2"/>
          <w:sz w:val="18"/>
        </w:rPr>
        <w:t> </w:t>
      </w:r>
      <w:r>
        <w:rPr>
          <w:sz w:val="18"/>
        </w:rPr>
        <w:t>entered</w:t>
      </w:r>
      <w:r>
        <w:rPr>
          <w:spacing w:val="-4"/>
          <w:sz w:val="18"/>
        </w:rPr>
        <w:t> </w:t>
      </w:r>
      <w:r>
        <w:rPr>
          <w:sz w:val="18"/>
        </w:rPr>
        <w:t>in</w:t>
      </w:r>
      <w:r>
        <w:rPr>
          <w:spacing w:val="-4"/>
          <w:sz w:val="18"/>
        </w:rPr>
        <w:t> </w:t>
      </w:r>
      <w:r>
        <w:rPr>
          <w:sz w:val="18"/>
        </w:rPr>
        <w:t>the 27 Historical Beer style instead.</w:t>
      </w:r>
    </w:p>
    <w:p>
      <w:pPr>
        <w:pStyle w:val="BodyText"/>
        <w:spacing w:line="242" w:lineRule="auto" w:before="37"/>
        <w:ind w:right="198" w:hanging="1"/>
      </w:pPr>
      <w:r>
        <w:rPr>
          <w:b/>
        </w:rPr>
        <w:t>History:</w:t>
      </w:r>
      <w:r>
        <w:rPr>
          <w:b/>
          <w:spacing w:val="-6"/>
        </w:rPr>
        <w:t> </w:t>
      </w:r>
      <w:r>
        <w:rPr/>
        <w:t>Developed</w:t>
      </w:r>
      <w:r>
        <w:rPr>
          <w:spacing w:val="-5"/>
        </w:rPr>
        <w:t> </w:t>
      </w:r>
      <w:r>
        <w:rPr/>
        <w:t>in</w:t>
      </w:r>
      <w:r>
        <w:rPr>
          <w:spacing w:val="-5"/>
        </w:rPr>
        <w:t> </w:t>
      </w:r>
      <w:r>
        <w:rPr/>
        <w:t>the</w:t>
      </w:r>
      <w:r>
        <w:rPr>
          <w:spacing w:val="-3"/>
        </w:rPr>
        <w:t> </w:t>
      </w:r>
      <w:r>
        <w:rPr/>
        <w:t>late</w:t>
      </w:r>
      <w:r>
        <w:rPr>
          <w:spacing w:val="-5"/>
        </w:rPr>
        <w:t> </w:t>
      </w:r>
      <w:r>
        <w:rPr/>
        <w:t>19</w:t>
      </w:r>
      <w:r>
        <w:rPr>
          <w:position w:val="5"/>
          <w:sz w:val="12"/>
        </w:rPr>
        <w:t>th</w:t>
      </w:r>
      <w:r>
        <w:rPr>
          <w:spacing w:val="11"/>
          <w:position w:val="5"/>
          <w:sz w:val="12"/>
        </w:rPr>
        <w:t> </w:t>
      </w:r>
      <w:r>
        <w:rPr/>
        <w:t>century</w:t>
      </w:r>
      <w:r>
        <w:rPr>
          <w:spacing w:val="-5"/>
        </w:rPr>
        <w:t> </w:t>
      </w:r>
      <w:r>
        <w:rPr/>
        <w:t>in</w:t>
      </w:r>
      <w:r>
        <w:rPr>
          <w:spacing w:val="-5"/>
        </w:rPr>
        <w:t> </w:t>
      </w:r>
      <w:r>
        <w:rPr/>
        <w:t>Düsseldorf</w:t>
      </w:r>
      <w:r>
        <w:rPr>
          <w:spacing w:val="-6"/>
        </w:rPr>
        <w:t> </w:t>
      </w:r>
      <w:r>
        <w:rPr/>
        <w:t>to use lager techniques to compete with lager. Older German styles were brewed in the area but there is no linkage to modern Altbier.</w:t>
      </w:r>
    </w:p>
    <w:p>
      <w:pPr>
        <w:pStyle w:val="BodyText"/>
        <w:spacing w:line="242" w:lineRule="auto" w:before="38"/>
        <w:ind w:right="182"/>
      </w:pPr>
      <w:r>
        <w:rPr>
          <w:b/>
        </w:rPr>
        <w:t>Characteristic</w:t>
      </w:r>
      <w:r>
        <w:rPr>
          <w:b/>
          <w:spacing w:val="-7"/>
        </w:rPr>
        <w:t> </w:t>
      </w:r>
      <w:r>
        <w:rPr>
          <w:b/>
        </w:rPr>
        <w:t>Ingredients:</w:t>
      </w:r>
      <w:r>
        <w:rPr>
          <w:b/>
          <w:spacing w:val="-8"/>
        </w:rPr>
        <w:t> </w:t>
      </w:r>
      <w:r>
        <w:rPr/>
        <w:t>Grists</w:t>
      </w:r>
      <w:r>
        <w:rPr>
          <w:spacing w:val="-8"/>
        </w:rPr>
        <w:t> </w:t>
      </w:r>
      <w:r>
        <w:rPr/>
        <w:t>vary,</w:t>
      </w:r>
      <w:r>
        <w:rPr>
          <w:spacing w:val="-7"/>
        </w:rPr>
        <w:t> </w:t>
      </w:r>
      <w:r>
        <w:rPr/>
        <w:t>but</w:t>
      </w:r>
      <w:r>
        <w:rPr>
          <w:spacing w:val="-6"/>
        </w:rPr>
        <w:t> </w:t>
      </w:r>
      <w:r>
        <w:rPr/>
        <w:t>usually</w:t>
      </w:r>
      <w:r>
        <w:rPr>
          <w:spacing w:val="-7"/>
        </w:rPr>
        <w:t> </w:t>
      </w:r>
      <w:r>
        <w:rPr/>
        <w:t>consist of German base malts (usually Pils, sometimes Munich) with small amounts of crystal, chocolate, or black malts. May include some wheat, including roasted wheat. Spalt hops are traditional,</w:t>
      </w:r>
      <w:r>
        <w:rPr>
          <w:spacing w:val="-3"/>
        </w:rPr>
        <w:t> </w:t>
      </w:r>
      <w:r>
        <w:rPr/>
        <w:t>but</w:t>
      </w:r>
      <w:r>
        <w:rPr>
          <w:spacing w:val="-2"/>
        </w:rPr>
        <w:t> </w:t>
      </w:r>
      <w:r>
        <w:rPr/>
        <w:t>other</w:t>
      </w:r>
      <w:r>
        <w:rPr>
          <w:spacing w:val="-2"/>
        </w:rPr>
        <w:t> </w:t>
      </w:r>
      <w:r>
        <w:rPr/>
        <w:t>traditional</w:t>
      </w:r>
      <w:r>
        <w:rPr>
          <w:spacing w:val="-4"/>
        </w:rPr>
        <w:t> </w:t>
      </w:r>
      <w:r>
        <w:rPr/>
        <w:t>German</w:t>
      </w:r>
      <w:r>
        <w:rPr>
          <w:spacing w:val="-3"/>
        </w:rPr>
        <w:t> </w:t>
      </w:r>
      <w:r>
        <w:rPr/>
        <w:t>or</w:t>
      </w:r>
      <w:r>
        <w:rPr>
          <w:spacing w:val="-2"/>
        </w:rPr>
        <w:t> </w:t>
      </w:r>
      <w:r>
        <w:rPr/>
        <w:t>Czech</w:t>
      </w:r>
      <w:r>
        <w:rPr>
          <w:spacing w:val="-2"/>
        </w:rPr>
        <w:t> </w:t>
      </w:r>
      <w:r>
        <w:rPr/>
        <w:t>hops</w:t>
      </w:r>
      <w:r>
        <w:rPr>
          <w:spacing w:val="-4"/>
        </w:rPr>
        <w:t> </w:t>
      </w:r>
      <w:r>
        <w:rPr/>
        <w:t>can</w:t>
      </w:r>
      <w:r>
        <w:rPr>
          <w:spacing w:val="-3"/>
        </w:rPr>
        <w:t> </w:t>
      </w:r>
      <w:r>
        <w:rPr/>
        <w:t>be used.</w:t>
      </w:r>
      <w:r>
        <w:rPr>
          <w:spacing w:val="-3"/>
        </w:rPr>
        <w:t> </w:t>
      </w:r>
      <w:r>
        <w:rPr/>
        <w:t>Clean,</w:t>
      </w:r>
      <w:r>
        <w:rPr>
          <w:spacing w:val="-3"/>
        </w:rPr>
        <w:t> </w:t>
      </w:r>
      <w:r>
        <w:rPr/>
        <w:t>highly</w:t>
      </w:r>
      <w:r>
        <w:rPr>
          <w:spacing w:val="-3"/>
        </w:rPr>
        <w:t> </w:t>
      </w:r>
      <w:r>
        <w:rPr/>
        <w:t>attenuative</w:t>
      </w:r>
      <w:r>
        <w:rPr>
          <w:spacing w:val="-1"/>
        </w:rPr>
        <w:t> </w:t>
      </w:r>
      <w:r>
        <w:rPr/>
        <w:t>ale</w:t>
      </w:r>
      <w:r>
        <w:rPr>
          <w:spacing w:val="-3"/>
        </w:rPr>
        <w:t> </w:t>
      </w:r>
      <w:r>
        <w:rPr/>
        <w:t>yeast.</w:t>
      </w:r>
      <w:r>
        <w:rPr>
          <w:spacing w:val="-1"/>
        </w:rPr>
        <w:t> </w:t>
      </w:r>
      <w:r>
        <w:rPr/>
        <w:t>A</w:t>
      </w:r>
      <w:r>
        <w:rPr>
          <w:spacing w:val="-3"/>
        </w:rPr>
        <w:t> </w:t>
      </w:r>
      <w:r>
        <w:rPr/>
        <w:t>step</w:t>
      </w:r>
      <w:r>
        <w:rPr>
          <w:spacing w:val="-2"/>
        </w:rPr>
        <w:t> </w:t>
      </w:r>
      <w:r>
        <w:rPr/>
        <w:t>mash</w:t>
      </w:r>
      <w:r>
        <w:rPr>
          <w:spacing w:val="-2"/>
        </w:rPr>
        <w:t> </w:t>
      </w:r>
      <w:r>
        <w:rPr/>
        <w:t>program is traditional. Fermented at cool ale temperatures, then cold </w:t>
      </w:r>
      <w:r>
        <w:rPr>
          <w:spacing w:val="-2"/>
        </w:rPr>
        <w:t>conditioned.</w:t>
      </w:r>
    </w:p>
    <w:p>
      <w:pPr>
        <w:pStyle w:val="BodyText"/>
        <w:spacing w:line="242" w:lineRule="auto" w:before="37"/>
        <w:ind w:right="152"/>
      </w:pPr>
      <w:r>
        <w:rPr>
          <w:b/>
        </w:rPr>
        <w:t>Style</w:t>
      </w:r>
      <w:r>
        <w:rPr>
          <w:b/>
          <w:spacing w:val="-5"/>
        </w:rPr>
        <w:t> </w:t>
      </w:r>
      <w:r>
        <w:rPr>
          <w:b/>
        </w:rPr>
        <w:t>Comparison:</w:t>
      </w:r>
      <w:r>
        <w:rPr>
          <w:b/>
          <w:spacing w:val="-7"/>
        </w:rPr>
        <w:t> </w:t>
      </w:r>
      <w:r>
        <w:rPr/>
        <w:t>More</w:t>
      </w:r>
      <w:r>
        <w:rPr>
          <w:spacing w:val="-6"/>
        </w:rPr>
        <w:t> </w:t>
      </w:r>
      <w:r>
        <w:rPr/>
        <w:t>bitter</w:t>
      </w:r>
      <w:r>
        <w:rPr>
          <w:spacing w:val="-5"/>
        </w:rPr>
        <w:t> </w:t>
      </w:r>
      <w:r>
        <w:rPr/>
        <w:t>and</w:t>
      </w:r>
      <w:r>
        <w:rPr>
          <w:spacing w:val="-6"/>
        </w:rPr>
        <w:t> </w:t>
      </w:r>
      <w:r>
        <w:rPr/>
        <w:t>malty</w:t>
      </w:r>
      <w:r>
        <w:rPr>
          <w:spacing w:val="-6"/>
        </w:rPr>
        <w:t> </w:t>
      </w:r>
      <w:r>
        <w:rPr/>
        <w:t>than</w:t>
      </w:r>
      <w:r>
        <w:rPr>
          <w:spacing w:val="-6"/>
        </w:rPr>
        <w:t> </w:t>
      </w:r>
      <w:r>
        <w:rPr/>
        <w:t>International Amber Lagers. Somewhat similar to California Common, both in production technique and finished flavor and color, though not in ingredients. Less alcohol, less malty richness, and more bitterness than a Dunkles Bock. Drier, richer, and more bitter than a Vienna Lager.</w:t>
      </w:r>
    </w:p>
    <w:p>
      <w:pPr>
        <w:tabs>
          <w:tab w:pos="2611" w:val="left" w:leader="none"/>
        </w:tabs>
        <w:spacing w:line="204" w:lineRule="exact" w:before="40"/>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1.052</w:t>
      </w:r>
    </w:p>
    <w:p>
      <w:pPr>
        <w:pStyle w:val="BodyText"/>
        <w:tabs>
          <w:tab w:pos="2638" w:val="left" w:leader="none"/>
        </w:tabs>
        <w:spacing w:line="204" w:lineRule="exact"/>
      </w:pPr>
      <w:r>
        <w:rPr/>
        <w:t>IBUs:</w:t>
      </w:r>
      <w:r>
        <w:rPr>
          <w:spacing w:val="42"/>
        </w:rPr>
        <w:t> </w:t>
      </w:r>
      <w:r>
        <w:rPr/>
        <w:t>25</w:t>
      </w:r>
      <w:r>
        <w:rPr>
          <w:spacing w:val="-1"/>
        </w:rPr>
        <w:t> </w:t>
      </w:r>
      <w:r>
        <w:rPr/>
        <w:t>–</w:t>
      </w:r>
      <w:r>
        <w:rPr>
          <w:spacing w:val="-1"/>
        </w:rPr>
        <w:t> </w:t>
      </w:r>
      <w:r>
        <w:rPr>
          <w:spacing w:val="-5"/>
        </w:rPr>
        <w:t>50</w:t>
      </w:r>
      <w:r>
        <w:rPr/>
        <w:tab/>
        <w:t>FG:</w:t>
      </w:r>
      <w:r>
        <w:rPr>
          <w:spacing w:val="40"/>
        </w:rPr>
        <w:t> </w:t>
      </w:r>
      <w:r>
        <w:rPr/>
        <w:t>1.008</w:t>
      </w:r>
      <w:r>
        <w:rPr>
          <w:spacing w:val="-1"/>
        </w:rPr>
        <w:t> </w:t>
      </w:r>
      <w:r>
        <w:rPr/>
        <w:t>–</w:t>
      </w:r>
      <w:r>
        <w:rPr>
          <w:spacing w:val="-2"/>
        </w:rPr>
        <w:t> 1.014</w:t>
      </w:r>
    </w:p>
    <w:p>
      <w:pPr>
        <w:pStyle w:val="BodyText"/>
        <w:tabs>
          <w:tab w:pos="2518" w:val="left" w:leader="none"/>
        </w:tabs>
        <w:spacing w:line="204" w:lineRule="exact"/>
      </w:pPr>
      <w:r>
        <w:rPr/>
        <w:t>SRM:</w:t>
      </w:r>
      <w:r>
        <w:rPr>
          <w:spacing w:val="51"/>
        </w:rPr>
        <w:t> </w:t>
      </w:r>
      <w:r>
        <w:rPr/>
        <w:t>9</w:t>
      </w:r>
      <w:r>
        <w:rPr>
          <w:spacing w:val="-2"/>
        </w:rPr>
        <w:t> </w:t>
      </w:r>
      <w:r>
        <w:rPr/>
        <w:t>–</w:t>
      </w:r>
      <w:r>
        <w:rPr>
          <w:spacing w:val="-1"/>
        </w:rPr>
        <w:t> </w:t>
      </w:r>
      <w:r>
        <w:rPr>
          <w:spacing w:val="-5"/>
        </w:rPr>
        <w:t>17</w:t>
      </w:r>
      <w:r>
        <w:rPr/>
        <w:tab/>
        <w:t>ABV:</w:t>
      </w:r>
      <w:r>
        <w:rPr>
          <w:spacing w:val="41"/>
        </w:rPr>
        <w:t> </w:t>
      </w:r>
      <w:r>
        <w:rPr/>
        <w:t>4.3</w:t>
      </w:r>
      <w:r>
        <w:rPr>
          <w:spacing w:val="-3"/>
        </w:rPr>
        <w:t> </w:t>
      </w:r>
      <w:r>
        <w:rPr/>
        <w:t>–</w:t>
      </w:r>
      <w:r>
        <w:rPr>
          <w:spacing w:val="-2"/>
        </w:rPr>
        <w:t> </w:t>
      </w:r>
      <w:r>
        <w:rPr>
          <w:spacing w:val="-4"/>
        </w:rPr>
        <w:t>5.5%</w:t>
      </w:r>
    </w:p>
    <w:p>
      <w:pPr>
        <w:pStyle w:val="BodyText"/>
        <w:spacing w:line="244" w:lineRule="auto" w:before="40"/>
        <w:ind w:right="182"/>
      </w:pPr>
      <w:r>
        <w:rPr>
          <w:b/>
        </w:rPr>
        <w:t>Commercial</w:t>
      </w:r>
      <w:r>
        <w:rPr>
          <w:b/>
          <w:spacing w:val="-6"/>
        </w:rPr>
        <w:t> </w:t>
      </w:r>
      <w:r>
        <w:rPr>
          <w:b/>
        </w:rPr>
        <w:t>Examples:</w:t>
      </w:r>
      <w:r>
        <w:rPr>
          <w:b/>
          <w:spacing w:val="-8"/>
        </w:rPr>
        <w:t> </w:t>
      </w:r>
      <w:r>
        <w:rPr/>
        <w:t>Bolten</w:t>
      </w:r>
      <w:r>
        <w:rPr>
          <w:spacing w:val="-7"/>
        </w:rPr>
        <w:t> </w:t>
      </w:r>
      <w:r>
        <w:rPr/>
        <w:t>Alt,</w:t>
      </w:r>
      <w:r>
        <w:rPr>
          <w:spacing w:val="-7"/>
        </w:rPr>
        <w:t> </w:t>
      </w:r>
      <w:r>
        <w:rPr/>
        <w:t>Diebels</w:t>
      </w:r>
      <w:r>
        <w:rPr>
          <w:spacing w:val="-7"/>
        </w:rPr>
        <w:t> </w:t>
      </w:r>
      <w:r>
        <w:rPr/>
        <w:t>Alt,</w:t>
      </w:r>
      <w:r>
        <w:rPr>
          <w:spacing w:val="-7"/>
        </w:rPr>
        <w:t> </w:t>
      </w:r>
      <w:r>
        <w:rPr/>
        <w:t>Füchschen Alt, Original Schlüssel Alt, Schlösser Alt, Schumacher Alt, Uerige Altbier</w:t>
      </w:r>
    </w:p>
    <w:p>
      <w:pPr>
        <w:pStyle w:val="BodyText"/>
        <w:spacing w:line="244" w:lineRule="auto" w:before="32"/>
        <w:ind w:right="159"/>
      </w:pPr>
      <w:r>
        <w:rPr>
          <w:b/>
        </w:rPr>
        <w:t>Tags:</w:t>
      </w:r>
      <w:r>
        <w:rPr>
          <w:b/>
          <w:spacing w:val="-12"/>
        </w:rPr>
        <w:t> </w:t>
      </w:r>
      <w:r>
        <w:rPr/>
        <w:t>standard-strength,</w:t>
      </w:r>
      <w:r>
        <w:rPr>
          <w:spacing w:val="-10"/>
        </w:rPr>
        <w:t> </w:t>
      </w:r>
      <w:r>
        <w:rPr/>
        <w:t>amber-color,</w:t>
      </w:r>
      <w:r>
        <w:rPr>
          <w:spacing w:val="-10"/>
        </w:rPr>
        <w:t> </w:t>
      </w:r>
      <w:r>
        <w:rPr/>
        <w:t>top-fermented,</w:t>
      </w:r>
      <w:r>
        <w:rPr>
          <w:spacing w:val="-9"/>
        </w:rPr>
        <w:t> </w:t>
      </w:r>
      <w:r>
        <w:rPr/>
        <w:t>lagered, central-europe, traditional-style, amber-ale-family, bitter</w:t>
      </w:r>
    </w:p>
    <w:p>
      <w:pPr>
        <w:spacing w:after="0" w:line="244" w:lineRule="auto"/>
        <w:sectPr>
          <w:type w:val="continuous"/>
          <w:pgSz w:w="12240" w:h="15840"/>
          <w:pgMar w:header="0" w:footer="746" w:top="940" w:bottom="280" w:left="580" w:right="580"/>
          <w:cols w:num="2" w:equalWidth="0">
            <w:col w:w="5211" w:space="549"/>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64" name="Group 64"/>
                <wp:cNvGraphicFramePr>
                  <a:graphicFrameLocks/>
                </wp:cNvGraphicFramePr>
                <a:graphic>
                  <a:graphicData uri="http://schemas.microsoft.com/office/word/2010/wordprocessingGroup">
                    <wpg:wgp>
                      <wpg:cNvPr id="64" name="Group 64"/>
                      <wpg:cNvGrpSpPr/>
                      <wpg:grpSpPr>
                        <a:xfrm>
                          <a:off x="0" y="0"/>
                          <a:ext cx="6894830" cy="18415"/>
                          <a:chExt cx="6894830" cy="18415"/>
                        </a:xfrm>
                      </wpg:grpSpPr>
                      <wps:wsp>
                        <wps:cNvPr id="65" name="Graphic 65"/>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63" coordorigin="0,0" coordsize="10858,29">
                <v:rect style="position:absolute;left:0;top:0;width:10858;height:29" id="docshape64"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10" w:after="0"/>
        <w:ind w:left="513" w:right="0" w:hanging="373"/>
        <w:jc w:val="left"/>
      </w:pPr>
      <w:bookmarkStart w:name="8. Dark European Lager" w:id="302"/>
      <w:bookmarkEnd w:id="302"/>
      <w:r>
        <w:rPr>
          <w:b w:val="0"/>
        </w:rPr>
      </w:r>
      <w:bookmarkStart w:name="_bookmark49" w:id="303"/>
      <w:bookmarkEnd w:id="303"/>
      <w:r>
        <w:rPr>
          <w:b w:val="0"/>
        </w:rPr>
      </w:r>
      <w:r>
        <w:rPr>
          <w:sz w:val="28"/>
        </w:rPr>
        <w:t>D</w:t>
      </w:r>
      <w:r>
        <w:rPr/>
        <w:t>ARK</w:t>
      </w:r>
      <w:r>
        <w:rPr>
          <w:spacing w:val="-6"/>
        </w:rPr>
        <w:t> </w:t>
      </w:r>
      <w:r>
        <w:rPr>
          <w:sz w:val="28"/>
        </w:rPr>
        <w:t>E</w:t>
      </w:r>
      <w:r>
        <w:rPr/>
        <w:t>UROPEAN</w:t>
      </w:r>
      <w:r>
        <w:rPr>
          <w:spacing w:val="-6"/>
        </w:rPr>
        <w:t> </w:t>
      </w:r>
      <w:r>
        <w:rPr>
          <w:spacing w:val="-2"/>
          <w:sz w:val="28"/>
        </w:rPr>
        <w:t>L</w:t>
      </w:r>
      <w:r>
        <w:rPr>
          <w:spacing w:val="-2"/>
        </w:rPr>
        <w:t>AGER</w:t>
      </w:r>
    </w:p>
    <w:p>
      <w:pPr>
        <w:spacing w:before="120"/>
        <w:ind w:left="140" w:right="0" w:firstLine="0"/>
        <w:jc w:val="left"/>
        <w:rPr>
          <w:i/>
          <w:sz w:val="18"/>
        </w:rPr>
      </w:pPr>
      <w:r>
        <w:rPr>
          <w:i/>
          <w:sz w:val="18"/>
        </w:rPr>
        <w:t>This</w:t>
      </w:r>
      <w:r>
        <w:rPr>
          <w:i/>
          <w:spacing w:val="-4"/>
          <w:sz w:val="18"/>
        </w:rPr>
        <w:t> </w:t>
      </w:r>
      <w:r>
        <w:rPr>
          <w:i/>
          <w:sz w:val="18"/>
        </w:rPr>
        <w:t>category</w:t>
      </w:r>
      <w:r>
        <w:rPr>
          <w:i/>
          <w:spacing w:val="-3"/>
          <w:sz w:val="18"/>
        </w:rPr>
        <w:t> </w:t>
      </w:r>
      <w:r>
        <w:rPr>
          <w:i/>
          <w:sz w:val="18"/>
        </w:rPr>
        <w:t>contains</w:t>
      </w:r>
      <w:r>
        <w:rPr>
          <w:i/>
          <w:spacing w:val="-1"/>
          <w:sz w:val="18"/>
        </w:rPr>
        <w:t> </w:t>
      </w:r>
      <w:r>
        <w:rPr>
          <w:i/>
          <w:sz w:val="18"/>
        </w:rPr>
        <w:t>German</w:t>
      </w:r>
      <w:r>
        <w:rPr>
          <w:i/>
          <w:spacing w:val="-3"/>
          <w:sz w:val="18"/>
        </w:rPr>
        <w:t> </w:t>
      </w:r>
      <w:r>
        <w:rPr>
          <w:i/>
          <w:sz w:val="18"/>
        </w:rPr>
        <w:t>vollbier</w:t>
      </w:r>
      <w:r>
        <w:rPr>
          <w:i/>
          <w:spacing w:val="-3"/>
          <w:sz w:val="18"/>
        </w:rPr>
        <w:t> </w:t>
      </w:r>
      <w:r>
        <w:rPr>
          <w:i/>
          <w:sz w:val="18"/>
        </w:rPr>
        <w:t>lagers</w:t>
      </w:r>
      <w:r>
        <w:rPr>
          <w:i/>
          <w:spacing w:val="-1"/>
          <w:sz w:val="18"/>
        </w:rPr>
        <w:t> </w:t>
      </w:r>
      <w:r>
        <w:rPr>
          <w:i/>
          <w:sz w:val="18"/>
        </w:rPr>
        <w:t>darker</w:t>
      </w:r>
      <w:r>
        <w:rPr>
          <w:i/>
          <w:spacing w:val="-2"/>
          <w:sz w:val="18"/>
        </w:rPr>
        <w:t> </w:t>
      </w:r>
      <w:r>
        <w:rPr>
          <w:i/>
          <w:sz w:val="18"/>
        </w:rPr>
        <w:t>than</w:t>
      </w:r>
      <w:r>
        <w:rPr>
          <w:i/>
          <w:spacing w:val="-3"/>
          <w:sz w:val="18"/>
        </w:rPr>
        <w:t> </w:t>
      </w:r>
      <w:r>
        <w:rPr>
          <w:i/>
          <w:sz w:val="18"/>
        </w:rPr>
        <w:t>amber-brown</w:t>
      </w:r>
      <w:r>
        <w:rPr>
          <w:i/>
          <w:spacing w:val="-3"/>
          <w:sz w:val="18"/>
        </w:rPr>
        <w:t> </w:t>
      </w:r>
      <w:r>
        <w:rPr>
          <w:i/>
          <w:spacing w:val="-2"/>
          <w:sz w:val="18"/>
        </w:rPr>
        <w:t>color.</w:t>
      </w:r>
    </w:p>
    <w:p>
      <w:pPr>
        <w:pStyle w:val="BodyText"/>
        <w:spacing w:before="3"/>
        <w:ind w:left="0"/>
        <w:rPr>
          <w:i/>
          <w:sz w:val="12"/>
        </w:rPr>
      </w:pPr>
    </w:p>
    <w:p>
      <w:pPr>
        <w:spacing w:after="0"/>
        <w:rPr>
          <w:sz w:val="12"/>
        </w:rPr>
        <w:sectPr>
          <w:pgSz w:w="12240" w:h="15840"/>
          <w:pgMar w:header="0" w:footer="746" w:top="1140" w:bottom="940" w:left="580" w:right="580"/>
        </w:sectPr>
      </w:pPr>
    </w:p>
    <w:p>
      <w:pPr>
        <w:pStyle w:val="Heading3"/>
        <w:spacing w:before="101"/>
      </w:pPr>
      <w:bookmarkStart w:name="8A. Munich Dunkel" w:id="304"/>
      <w:bookmarkEnd w:id="304"/>
      <w:r>
        <w:rPr>
          <w:b w:val="0"/>
        </w:rPr>
      </w:r>
      <w:bookmarkStart w:name="_bookmark50" w:id="305"/>
      <w:bookmarkEnd w:id="305"/>
      <w:r>
        <w:rPr>
          <w:b w:val="0"/>
        </w:rPr>
      </w:r>
      <w:r>
        <w:rPr/>
        <w:t>8A.</w:t>
      </w:r>
      <w:r>
        <w:rPr>
          <w:spacing w:val="-5"/>
        </w:rPr>
        <w:t> </w:t>
      </w:r>
      <w:r>
        <w:rPr/>
        <w:t>Munich</w:t>
      </w:r>
      <w:r>
        <w:rPr>
          <w:spacing w:val="-2"/>
        </w:rPr>
        <w:t> Dunkel</w:t>
      </w:r>
    </w:p>
    <w:p>
      <w:pPr>
        <w:pStyle w:val="BodyText"/>
        <w:spacing w:line="242" w:lineRule="auto" w:before="41"/>
        <w:ind w:left="140"/>
      </w:pPr>
      <w:r>
        <w:rPr>
          <w:b/>
        </w:rPr>
        <w:t>Overall Impression: </w:t>
      </w:r>
      <w:r>
        <w:rPr/>
        <w:t>A traditional malty brown lager from Bavaria.</w:t>
      </w:r>
      <w:r>
        <w:rPr>
          <w:spacing w:val="-5"/>
        </w:rPr>
        <w:t> </w:t>
      </w:r>
      <w:r>
        <w:rPr/>
        <w:t>Deeply</w:t>
      </w:r>
      <w:r>
        <w:rPr>
          <w:spacing w:val="-5"/>
        </w:rPr>
        <w:t> </w:t>
      </w:r>
      <w:r>
        <w:rPr/>
        <w:t>toasted,</w:t>
      </w:r>
      <w:r>
        <w:rPr>
          <w:spacing w:val="-5"/>
        </w:rPr>
        <w:t> </w:t>
      </w:r>
      <w:r>
        <w:rPr/>
        <w:t>bready</w:t>
      </w:r>
      <w:r>
        <w:rPr>
          <w:spacing w:val="-4"/>
        </w:rPr>
        <w:t> </w:t>
      </w:r>
      <w:r>
        <w:rPr/>
        <w:t>malt</w:t>
      </w:r>
      <w:r>
        <w:rPr>
          <w:spacing w:val="-4"/>
        </w:rPr>
        <w:t> </w:t>
      </w:r>
      <w:r>
        <w:rPr/>
        <w:t>flavors</w:t>
      </w:r>
      <w:r>
        <w:rPr>
          <w:spacing w:val="-6"/>
        </w:rPr>
        <w:t> </w:t>
      </w:r>
      <w:r>
        <w:rPr/>
        <w:t>without</w:t>
      </w:r>
      <w:r>
        <w:rPr>
          <w:spacing w:val="-4"/>
        </w:rPr>
        <w:t> </w:t>
      </w:r>
      <w:r>
        <w:rPr/>
        <w:t>any</w:t>
      </w:r>
      <w:r>
        <w:rPr>
          <w:spacing w:val="-5"/>
        </w:rPr>
        <w:t> </w:t>
      </w:r>
      <w:r>
        <w:rPr/>
        <w:t>roasty or burnt flavors. Smooth and rich, with a restrained bitterness and a relatively dry finish that allows for drinking in quantity.</w:t>
      </w:r>
    </w:p>
    <w:p>
      <w:pPr>
        <w:pStyle w:val="BodyText"/>
        <w:spacing w:line="242" w:lineRule="auto" w:before="40"/>
      </w:pPr>
      <w:r>
        <w:rPr>
          <w:b/>
        </w:rPr>
        <w:t>Aroma: </w:t>
      </w:r>
      <w:r>
        <w:rPr/>
        <w:t>Moderate to high malt richness, like toasted bread crusts with hints of chocolate, nuts, caramel, or toffee. Fresh traditional versions often show higher levels of chocolate. The malt character is more malty-rich than sugary or caramelly sweet.</w:t>
      </w:r>
      <w:r>
        <w:rPr>
          <w:spacing w:val="-4"/>
        </w:rPr>
        <w:t> </w:t>
      </w:r>
      <w:r>
        <w:rPr/>
        <w:t>Clean</w:t>
      </w:r>
      <w:r>
        <w:rPr>
          <w:spacing w:val="-4"/>
        </w:rPr>
        <w:t> </w:t>
      </w:r>
      <w:r>
        <w:rPr/>
        <w:t>fermentation</w:t>
      </w:r>
      <w:r>
        <w:rPr>
          <w:spacing w:val="-5"/>
        </w:rPr>
        <w:t> </w:t>
      </w:r>
      <w:r>
        <w:rPr/>
        <w:t>profile.</w:t>
      </w:r>
      <w:r>
        <w:rPr>
          <w:spacing w:val="-5"/>
        </w:rPr>
        <w:t> </w:t>
      </w:r>
      <w:r>
        <w:rPr/>
        <w:t>A</w:t>
      </w:r>
      <w:r>
        <w:rPr>
          <w:spacing w:val="-4"/>
        </w:rPr>
        <w:t> </w:t>
      </w:r>
      <w:r>
        <w:rPr/>
        <w:t>light</w:t>
      </w:r>
      <w:r>
        <w:rPr>
          <w:spacing w:val="-4"/>
        </w:rPr>
        <w:t> </w:t>
      </w:r>
      <w:r>
        <w:rPr/>
        <w:t>spicy,</w:t>
      </w:r>
      <w:r>
        <w:rPr>
          <w:spacing w:val="-4"/>
        </w:rPr>
        <w:t> </w:t>
      </w:r>
      <w:r>
        <w:rPr/>
        <w:t>floral,</w:t>
      </w:r>
      <w:r>
        <w:rPr>
          <w:spacing w:val="-5"/>
        </w:rPr>
        <w:t> </w:t>
      </w:r>
      <w:r>
        <w:rPr/>
        <w:t>or</w:t>
      </w:r>
      <w:r>
        <w:rPr>
          <w:spacing w:val="-4"/>
        </w:rPr>
        <w:t> </w:t>
      </w:r>
      <w:r>
        <w:rPr/>
        <w:t>herbal hop aroma is optional.</w:t>
      </w:r>
    </w:p>
    <w:p>
      <w:pPr>
        <w:pStyle w:val="BodyText"/>
        <w:spacing w:line="244" w:lineRule="auto" w:before="38"/>
      </w:pPr>
      <w:r>
        <w:rPr>
          <w:b/>
        </w:rPr>
        <w:t>Appearance:</w:t>
      </w:r>
      <w:r>
        <w:rPr>
          <w:b/>
          <w:spacing w:val="-6"/>
        </w:rPr>
        <w:t> </w:t>
      </w:r>
      <w:r>
        <w:rPr/>
        <w:t>Deep</w:t>
      </w:r>
      <w:r>
        <w:rPr>
          <w:spacing w:val="-4"/>
        </w:rPr>
        <w:t> </w:t>
      </w:r>
      <w:r>
        <w:rPr/>
        <w:t>copper</w:t>
      </w:r>
      <w:r>
        <w:rPr>
          <w:spacing w:val="-4"/>
        </w:rPr>
        <w:t> </w:t>
      </w:r>
      <w:r>
        <w:rPr/>
        <w:t>to</w:t>
      </w:r>
      <w:r>
        <w:rPr>
          <w:spacing w:val="-5"/>
        </w:rPr>
        <w:t> </w:t>
      </w:r>
      <w:r>
        <w:rPr/>
        <w:t>dark</w:t>
      </w:r>
      <w:r>
        <w:rPr>
          <w:spacing w:val="-5"/>
        </w:rPr>
        <w:t> </w:t>
      </w:r>
      <w:r>
        <w:rPr/>
        <w:t>brown,</w:t>
      </w:r>
      <w:r>
        <w:rPr>
          <w:spacing w:val="-5"/>
        </w:rPr>
        <w:t> </w:t>
      </w:r>
      <w:r>
        <w:rPr/>
        <w:t>often</w:t>
      </w:r>
      <w:r>
        <w:rPr>
          <w:spacing w:val="-3"/>
        </w:rPr>
        <w:t> </w:t>
      </w:r>
      <w:r>
        <w:rPr/>
        <w:t>with</w:t>
      </w:r>
      <w:r>
        <w:rPr>
          <w:spacing w:val="-4"/>
        </w:rPr>
        <w:t> </w:t>
      </w:r>
      <w:r>
        <w:rPr/>
        <w:t>a</w:t>
      </w:r>
      <w:r>
        <w:rPr>
          <w:spacing w:val="-4"/>
        </w:rPr>
        <w:t> </w:t>
      </w:r>
      <w:r>
        <w:rPr/>
        <w:t>red</w:t>
      </w:r>
      <w:r>
        <w:rPr>
          <w:spacing w:val="-5"/>
        </w:rPr>
        <w:t> </w:t>
      </w:r>
      <w:r>
        <w:rPr/>
        <w:t>or garnet tint. Creamy, light to medium tan head. Usually clear.</w:t>
      </w:r>
    </w:p>
    <w:p>
      <w:pPr>
        <w:pStyle w:val="BodyText"/>
        <w:spacing w:line="242" w:lineRule="auto" w:before="34"/>
        <w:ind w:right="38"/>
      </w:pPr>
      <w:r>
        <w:rPr>
          <w:b/>
        </w:rPr>
        <w:t>Flavor: </w:t>
      </w:r>
      <w:r>
        <w:rPr/>
        <w:t>Rich malt flavors similar to aroma (same malt descriptors apply), medium to high. Restrained bitterness, medium-low</w:t>
      </w:r>
      <w:r>
        <w:rPr>
          <w:spacing w:val="-3"/>
        </w:rPr>
        <w:t> </w:t>
      </w:r>
      <w:r>
        <w:rPr/>
        <w:t>to</w:t>
      </w:r>
      <w:r>
        <w:rPr>
          <w:spacing w:val="-4"/>
        </w:rPr>
        <w:t> </w:t>
      </w:r>
      <w:r>
        <w:rPr/>
        <w:t>medium,</w:t>
      </w:r>
      <w:r>
        <w:rPr>
          <w:spacing w:val="-3"/>
        </w:rPr>
        <w:t> </w:t>
      </w:r>
      <w:r>
        <w:rPr/>
        <w:t>giving</w:t>
      </w:r>
      <w:r>
        <w:rPr>
          <w:spacing w:val="-3"/>
        </w:rPr>
        <w:t> </w:t>
      </w:r>
      <w:r>
        <w:rPr/>
        <w:t>an</w:t>
      </w:r>
      <w:r>
        <w:rPr>
          <w:spacing w:val="-3"/>
        </w:rPr>
        <w:t> </w:t>
      </w:r>
      <w:r>
        <w:rPr/>
        <w:t>overall</w:t>
      </w:r>
      <w:r>
        <w:rPr>
          <w:spacing w:val="-4"/>
        </w:rPr>
        <w:t> </w:t>
      </w:r>
      <w:r>
        <w:rPr/>
        <w:t>malty</w:t>
      </w:r>
      <w:r>
        <w:rPr>
          <w:spacing w:val="-3"/>
        </w:rPr>
        <w:t> </w:t>
      </w:r>
      <w:r>
        <w:rPr/>
        <w:t>balance.</w:t>
      </w:r>
      <w:r>
        <w:rPr>
          <w:spacing w:val="-3"/>
        </w:rPr>
        <w:t> </w:t>
      </w:r>
      <w:r>
        <w:rPr/>
        <w:t>Malty and</w:t>
      </w:r>
      <w:r>
        <w:rPr>
          <w:spacing w:val="-5"/>
        </w:rPr>
        <w:t> </w:t>
      </w:r>
      <w:r>
        <w:rPr/>
        <w:t>soft</w:t>
      </w:r>
      <w:r>
        <w:rPr>
          <w:spacing w:val="-4"/>
        </w:rPr>
        <w:t> </w:t>
      </w:r>
      <w:r>
        <w:rPr/>
        <w:t>on</w:t>
      </w:r>
      <w:r>
        <w:rPr>
          <w:spacing w:val="-5"/>
        </w:rPr>
        <w:t> </w:t>
      </w:r>
      <w:r>
        <w:rPr/>
        <w:t>the</w:t>
      </w:r>
      <w:r>
        <w:rPr>
          <w:spacing w:val="-5"/>
        </w:rPr>
        <w:t> </w:t>
      </w:r>
      <w:r>
        <w:rPr/>
        <w:t>palate</w:t>
      </w:r>
      <w:r>
        <w:rPr>
          <w:spacing w:val="-3"/>
        </w:rPr>
        <w:t> </w:t>
      </w:r>
      <w:r>
        <w:rPr/>
        <w:t>without</w:t>
      </w:r>
      <w:r>
        <w:rPr>
          <w:spacing w:val="-2"/>
        </w:rPr>
        <w:t> </w:t>
      </w:r>
      <w:r>
        <w:rPr/>
        <w:t>being</w:t>
      </w:r>
      <w:r>
        <w:rPr>
          <w:spacing w:val="-5"/>
        </w:rPr>
        <w:t> </w:t>
      </w:r>
      <w:r>
        <w:rPr/>
        <w:t>overly</w:t>
      </w:r>
      <w:r>
        <w:rPr>
          <w:spacing w:val="-5"/>
        </w:rPr>
        <w:t> </w:t>
      </w:r>
      <w:r>
        <w:rPr/>
        <w:t>sweet,</w:t>
      </w:r>
      <w:r>
        <w:rPr>
          <w:spacing w:val="-5"/>
        </w:rPr>
        <w:t> </w:t>
      </w:r>
      <w:r>
        <w:rPr/>
        <w:t>and</w:t>
      </w:r>
      <w:r>
        <w:rPr>
          <w:spacing w:val="-5"/>
        </w:rPr>
        <w:t> </w:t>
      </w:r>
      <w:r>
        <w:rPr/>
        <w:t>medium- dry in the finish with a malty aftertaste. No roast, burnt, or bitter malt flavors, toasted flavors shouldn’t have a harsh</w:t>
      </w:r>
      <w:r>
        <w:rPr>
          <w:spacing w:val="40"/>
        </w:rPr>
        <w:t> </w:t>
      </w:r>
      <w:r>
        <w:rPr/>
        <w:t>grainy dryness, and caramel flavors should not be sweet. Low spicy, herbal, or floral hop flavor optional. Clean fermentation </w:t>
      </w:r>
      <w:r>
        <w:rPr>
          <w:spacing w:val="-2"/>
        </w:rPr>
        <w:t>profile.</w:t>
      </w:r>
    </w:p>
    <w:p>
      <w:pPr>
        <w:pStyle w:val="BodyText"/>
        <w:spacing w:line="242" w:lineRule="auto" w:before="37"/>
        <w:ind w:right="91"/>
      </w:pPr>
      <w:r>
        <w:rPr>
          <w:b/>
        </w:rPr>
        <w:t>Mouthfeel:</w:t>
      </w:r>
      <w:r>
        <w:rPr>
          <w:b/>
          <w:spacing w:val="-8"/>
        </w:rPr>
        <w:t> </w:t>
      </w:r>
      <w:r>
        <w:rPr/>
        <w:t>Medium</w:t>
      </w:r>
      <w:r>
        <w:rPr>
          <w:spacing w:val="-5"/>
        </w:rPr>
        <w:t> </w:t>
      </w:r>
      <w:r>
        <w:rPr/>
        <w:t>to</w:t>
      </w:r>
      <w:r>
        <w:rPr>
          <w:spacing w:val="-6"/>
        </w:rPr>
        <w:t> </w:t>
      </w:r>
      <w:r>
        <w:rPr/>
        <w:t>medium-full</w:t>
      </w:r>
      <w:r>
        <w:rPr>
          <w:spacing w:val="-6"/>
        </w:rPr>
        <w:t> </w:t>
      </w:r>
      <w:r>
        <w:rPr/>
        <w:t>body,</w:t>
      </w:r>
      <w:r>
        <w:rPr>
          <w:spacing w:val="-4"/>
        </w:rPr>
        <w:t> </w:t>
      </w:r>
      <w:r>
        <w:rPr/>
        <w:t>providing</w:t>
      </w:r>
      <w:r>
        <w:rPr>
          <w:spacing w:val="-5"/>
        </w:rPr>
        <w:t> </w:t>
      </w:r>
      <w:r>
        <w:rPr/>
        <w:t>a</w:t>
      </w:r>
      <w:r>
        <w:rPr>
          <w:spacing w:val="-3"/>
        </w:rPr>
        <w:t> </w:t>
      </w:r>
      <w:r>
        <w:rPr/>
        <w:t>soft and dextrinous mouthfeel without being heavy or cloying. Moderate</w:t>
      </w:r>
      <w:r>
        <w:rPr>
          <w:spacing w:val="-6"/>
        </w:rPr>
        <w:t> </w:t>
      </w:r>
      <w:r>
        <w:rPr/>
        <w:t>carbonation.</w:t>
      </w:r>
      <w:r>
        <w:rPr>
          <w:spacing w:val="-6"/>
        </w:rPr>
        <w:t> </w:t>
      </w:r>
      <w:r>
        <w:rPr/>
        <w:t>Smooth</w:t>
      </w:r>
      <w:r>
        <w:rPr>
          <w:spacing w:val="-5"/>
        </w:rPr>
        <w:t> </w:t>
      </w:r>
      <w:r>
        <w:rPr/>
        <w:t>lager</w:t>
      </w:r>
      <w:r>
        <w:rPr>
          <w:spacing w:val="-5"/>
        </w:rPr>
        <w:t> </w:t>
      </w:r>
      <w:r>
        <w:rPr/>
        <w:t>character.</w:t>
      </w:r>
      <w:r>
        <w:rPr>
          <w:spacing w:val="-6"/>
        </w:rPr>
        <w:t> </w:t>
      </w:r>
      <w:r>
        <w:rPr/>
        <w:t>No</w:t>
      </w:r>
      <w:r>
        <w:rPr>
          <w:spacing w:val="-6"/>
        </w:rPr>
        <w:t> </w:t>
      </w:r>
      <w:r>
        <w:rPr/>
        <w:t>harsh</w:t>
      </w:r>
      <w:r>
        <w:rPr>
          <w:spacing w:val="-5"/>
        </w:rPr>
        <w:t> </w:t>
      </w:r>
      <w:r>
        <w:rPr/>
        <w:t>or biting astringency. Not warming.</w:t>
      </w:r>
    </w:p>
    <w:p>
      <w:pPr>
        <w:pStyle w:val="BodyText"/>
        <w:spacing w:line="244" w:lineRule="auto" w:before="40"/>
        <w:ind w:right="177"/>
        <w:jc w:val="both"/>
      </w:pPr>
      <w:r>
        <w:rPr>
          <w:b/>
        </w:rPr>
        <w:t>Comments:</w:t>
      </w:r>
      <w:r>
        <w:rPr>
          <w:b/>
          <w:spacing w:val="-3"/>
        </w:rPr>
        <w:t> </w:t>
      </w:r>
      <w:r>
        <w:rPr/>
        <w:t>A</w:t>
      </w:r>
      <w:r>
        <w:rPr>
          <w:spacing w:val="-2"/>
        </w:rPr>
        <w:t> </w:t>
      </w:r>
      <w:r>
        <w:rPr/>
        <w:t>traditional</w:t>
      </w:r>
      <w:r>
        <w:rPr>
          <w:spacing w:val="-3"/>
        </w:rPr>
        <w:t> </w:t>
      </w:r>
      <w:r>
        <w:rPr/>
        <w:t>Munich</w:t>
      </w:r>
      <w:r>
        <w:rPr>
          <w:spacing w:val="-1"/>
        </w:rPr>
        <w:t> </w:t>
      </w:r>
      <w:r>
        <w:rPr/>
        <w:t>style,</w:t>
      </w:r>
      <w:r>
        <w:rPr>
          <w:spacing w:val="-2"/>
        </w:rPr>
        <w:t> </w:t>
      </w:r>
      <w:r>
        <w:rPr/>
        <w:t>the</w:t>
      </w:r>
      <w:r>
        <w:rPr>
          <w:spacing w:val="-2"/>
        </w:rPr>
        <w:t> </w:t>
      </w:r>
      <w:r>
        <w:rPr/>
        <w:t>dark</w:t>
      </w:r>
      <w:r>
        <w:rPr>
          <w:spacing w:val="-2"/>
        </w:rPr>
        <w:t> </w:t>
      </w:r>
      <w:r>
        <w:rPr/>
        <w:t>companion to</w:t>
      </w:r>
      <w:r>
        <w:rPr>
          <w:spacing w:val="-6"/>
        </w:rPr>
        <w:t> </w:t>
      </w:r>
      <w:r>
        <w:rPr/>
        <w:t>Helles.</w:t>
      </w:r>
      <w:r>
        <w:rPr>
          <w:spacing w:val="-5"/>
        </w:rPr>
        <w:t> </w:t>
      </w:r>
      <w:r>
        <w:rPr/>
        <w:t>Franconian</w:t>
      </w:r>
      <w:r>
        <w:rPr>
          <w:spacing w:val="-3"/>
        </w:rPr>
        <w:t> </w:t>
      </w:r>
      <w:r>
        <w:rPr/>
        <w:t>versions</w:t>
      </w:r>
      <w:r>
        <w:rPr>
          <w:spacing w:val="-3"/>
        </w:rPr>
        <w:t> </w:t>
      </w:r>
      <w:r>
        <w:rPr/>
        <w:t>are</w:t>
      </w:r>
      <w:r>
        <w:rPr>
          <w:spacing w:val="-5"/>
        </w:rPr>
        <w:t> </w:t>
      </w:r>
      <w:r>
        <w:rPr/>
        <w:t>more</w:t>
      </w:r>
      <w:r>
        <w:rPr>
          <w:spacing w:val="-5"/>
        </w:rPr>
        <w:t> </w:t>
      </w:r>
      <w:r>
        <w:rPr/>
        <w:t>bitter</w:t>
      </w:r>
      <w:r>
        <w:rPr>
          <w:spacing w:val="-4"/>
        </w:rPr>
        <w:t> </w:t>
      </w:r>
      <w:r>
        <w:rPr/>
        <w:t>than</w:t>
      </w:r>
      <w:r>
        <w:rPr>
          <w:spacing w:val="-5"/>
        </w:rPr>
        <w:t> </w:t>
      </w:r>
      <w:r>
        <w:rPr/>
        <w:t>ones</w:t>
      </w:r>
      <w:r>
        <w:rPr>
          <w:spacing w:val="-6"/>
        </w:rPr>
        <w:t> </w:t>
      </w:r>
      <w:r>
        <w:rPr/>
        <w:t>from </w:t>
      </w:r>
      <w:r>
        <w:rPr>
          <w:spacing w:val="-2"/>
        </w:rPr>
        <w:t>Munich.</w:t>
      </w:r>
    </w:p>
    <w:p>
      <w:pPr>
        <w:pStyle w:val="BodyText"/>
        <w:spacing w:line="242" w:lineRule="auto" w:before="32"/>
        <w:ind w:right="91"/>
      </w:pPr>
      <w:r>
        <w:rPr>
          <w:b/>
        </w:rPr>
        <w:t>History: </w:t>
      </w:r>
      <w:r>
        <w:rPr/>
        <w:t>Developed at Spaten in the 1830s after the development</w:t>
      </w:r>
      <w:r>
        <w:rPr>
          <w:spacing w:val="-2"/>
        </w:rPr>
        <w:t> </w:t>
      </w:r>
      <w:r>
        <w:rPr/>
        <w:t>of</w:t>
      </w:r>
      <w:r>
        <w:rPr>
          <w:spacing w:val="-5"/>
        </w:rPr>
        <w:t> </w:t>
      </w:r>
      <w:r>
        <w:rPr/>
        <w:t>Munich</w:t>
      </w:r>
      <w:r>
        <w:rPr>
          <w:spacing w:val="-4"/>
        </w:rPr>
        <w:t> </w:t>
      </w:r>
      <w:r>
        <w:rPr/>
        <w:t>malt,</w:t>
      </w:r>
      <w:r>
        <w:rPr>
          <w:spacing w:val="-3"/>
        </w:rPr>
        <w:t> </w:t>
      </w:r>
      <w:r>
        <w:rPr/>
        <w:t>and</w:t>
      </w:r>
      <w:r>
        <w:rPr>
          <w:spacing w:val="-5"/>
        </w:rPr>
        <w:t> </w:t>
      </w:r>
      <w:r>
        <w:rPr/>
        <w:t>seen</w:t>
      </w:r>
      <w:r>
        <w:rPr>
          <w:spacing w:val="-5"/>
        </w:rPr>
        <w:t> </w:t>
      </w:r>
      <w:r>
        <w:rPr/>
        <w:t>as</w:t>
      </w:r>
      <w:r>
        <w:rPr>
          <w:spacing w:val="-5"/>
        </w:rPr>
        <w:t> </w:t>
      </w:r>
      <w:r>
        <w:rPr/>
        <w:t>a</w:t>
      </w:r>
      <w:r>
        <w:rPr>
          <w:spacing w:val="-4"/>
        </w:rPr>
        <w:t> </w:t>
      </w:r>
      <w:r>
        <w:rPr/>
        <w:t>successor</w:t>
      </w:r>
      <w:r>
        <w:rPr>
          <w:spacing w:val="-4"/>
        </w:rPr>
        <w:t> </w:t>
      </w:r>
      <w:r>
        <w:rPr/>
        <w:t>to</w:t>
      </w:r>
      <w:r>
        <w:rPr>
          <w:spacing w:val="-5"/>
        </w:rPr>
        <w:t> </w:t>
      </w:r>
      <w:r>
        <w:rPr/>
        <w:t>dark regional beers of the time. While originating in Munich, the style became popular throughout Bavaria (especially </w:t>
      </w:r>
      <w:r>
        <w:rPr>
          <w:spacing w:val="-2"/>
        </w:rPr>
        <w:t>Franconia).</w:t>
      </w:r>
    </w:p>
    <w:p>
      <w:pPr>
        <w:pStyle w:val="BodyText"/>
        <w:spacing w:line="242" w:lineRule="auto" w:before="40"/>
        <w:ind w:right="80"/>
      </w:pPr>
      <w:r>
        <w:rPr>
          <w:b/>
        </w:rPr>
        <w:t>Characteristic Ingredients: </w:t>
      </w:r>
      <w:r>
        <w:rPr/>
        <w:t>Traditionally, Munich malts, but Pils and Vienna can be used too. Light use of specialty malts</w:t>
      </w:r>
      <w:r>
        <w:rPr>
          <w:spacing w:val="-6"/>
        </w:rPr>
        <w:t> </w:t>
      </w:r>
      <w:r>
        <w:rPr/>
        <w:t>for</w:t>
      </w:r>
      <w:r>
        <w:rPr>
          <w:spacing w:val="-4"/>
        </w:rPr>
        <w:t> </w:t>
      </w:r>
      <w:r>
        <w:rPr/>
        <w:t>color</w:t>
      </w:r>
      <w:r>
        <w:rPr>
          <w:spacing w:val="-4"/>
        </w:rPr>
        <w:t> </w:t>
      </w:r>
      <w:r>
        <w:rPr/>
        <w:t>and</w:t>
      </w:r>
      <w:r>
        <w:rPr>
          <w:spacing w:val="-5"/>
        </w:rPr>
        <w:t> </w:t>
      </w:r>
      <w:r>
        <w:rPr/>
        <w:t>depth.</w:t>
      </w:r>
      <w:r>
        <w:rPr>
          <w:spacing w:val="-5"/>
        </w:rPr>
        <w:t> </w:t>
      </w:r>
      <w:r>
        <w:rPr/>
        <w:t>Decoction</w:t>
      </w:r>
      <w:r>
        <w:rPr>
          <w:spacing w:val="-5"/>
        </w:rPr>
        <w:t> </w:t>
      </w:r>
      <w:r>
        <w:rPr/>
        <w:t>mash</w:t>
      </w:r>
      <w:r>
        <w:rPr>
          <w:spacing w:val="-4"/>
        </w:rPr>
        <w:t> </w:t>
      </w:r>
      <w:r>
        <w:rPr/>
        <w:t>traditional.</w:t>
      </w:r>
      <w:r>
        <w:rPr>
          <w:spacing w:val="-5"/>
        </w:rPr>
        <w:t> </w:t>
      </w:r>
      <w:r>
        <w:rPr/>
        <w:t>German hops and lager yeast.</w:t>
      </w:r>
    </w:p>
    <w:p>
      <w:pPr>
        <w:pStyle w:val="BodyText"/>
        <w:spacing w:line="242" w:lineRule="auto" w:before="38"/>
        <w:ind w:right="91"/>
      </w:pPr>
      <w:r>
        <w:rPr>
          <w:b/>
        </w:rPr>
        <w:t>Style Comparison: </w:t>
      </w:r>
      <w:r>
        <w:rPr/>
        <w:t>Not as intense in maltiness or as strong as a Dunkles Bock. Lacking the more roasted flavors and often the</w:t>
      </w:r>
      <w:r>
        <w:rPr>
          <w:spacing w:val="-5"/>
        </w:rPr>
        <w:t> </w:t>
      </w:r>
      <w:r>
        <w:rPr/>
        <w:t>hop</w:t>
      </w:r>
      <w:r>
        <w:rPr>
          <w:spacing w:val="-4"/>
        </w:rPr>
        <w:t> </w:t>
      </w:r>
      <w:r>
        <w:rPr/>
        <w:t>bitterness</w:t>
      </w:r>
      <w:r>
        <w:rPr>
          <w:spacing w:val="-3"/>
        </w:rPr>
        <w:t> </w:t>
      </w:r>
      <w:r>
        <w:rPr/>
        <w:t>of</w:t>
      </w:r>
      <w:r>
        <w:rPr>
          <w:spacing w:val="-6"/>
        </w:rPr>
        <w:t> </w:t>
      </w:r>
      <w:r>
        <w:rPr/>
        <w:t>a</w:t>
      </w:r>
      <w:r>
        <w:rPr>
          <w:spacing w:val="-4"/>
        </w:rPr>
        <w:t> </w:t>
      </w:r>
      <w:r>
        <w:rPr/>
        <w:t>Schwarzbier.</w:t>
      </w:r>
      <w:r>
        <w:rPr>
          <w:spacing w:val="-5"/>
        </w:rPr>
        <w:t> </w:t>
      </w:r>
      <w:r>
        <w:rPr/>
        <w:t>Richer,</w:t>
      </w:r>
      <w:r>
        <w:rPr>
          <w:spacing w:val="-5"/>
        </w:rPr>
        <w:t> </w:t>
      </w:r>
      <w:r>
        <w:rPr/>
        <w:t>more</w:t>
      </w:r>
      <w:r>
        <w:rPr>
          <w:spacing w:val="-5"/>
        </w:rPr>
        <w:t> </w:t>
      </w:r>
      <w:r>
        <w:rPr/>
        <w:t>malt-centric, and less hoppy than a Czech Dark Lager.</w:t>
      </w:r>
    </w:p>
    <w:p>
      <w:pPr>
        <w:tabs>
          <w:tab w:pos="2611" w:val="left" w:leader="none"/>
        </w:tabs>
        <w:spacing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1.048</w:t>
      </w:r>
      <w:r>
        <w:rPr>
          <w:spacing w:val="-1"/>
          <w:sz w:val="18"/>
        </w:rPr>
        <w:t> </w:t>
      </w:r>
      <w:r>
        <w:rPr>
          <w:sz w:val="18"/>
        </w:rPr>
        <w:t>–</w:t>
      </w:r>
      <w:r>
        <w:rPr>
          <w:spacing w:val="-2"/>
          <w:sz w:val="18"/>
        </w:rPr>
        <w:t> 1.056</w:t>
      </w:r>
    </w:p>
    <w:p>
      <w:pPr>
        <w:pStyle w:val="BodyText"/>
        <w:tabs>
          <w:tab w:pos="2638" w:val="left" w:leader="none"/>
        </w:tabs>
        <w:spacing w:line="204" w:lineRule="exact" w:before="2"/>
      </w:pPr>
      <w:r>
        <w:rPr/>
        <w:t>IBUs:</w:t>
      </w:r>
      <w:r>
        <w:rPr>
          <w:spacing w:val="41"/>
        </w:rPr>
        <w:t> </w:t>
      </w:r>
      <w:r>
        <w:rPr/>
        <w:t>18</w:t>
      </w:r>
      <w:r>
        <w:rPr>
          <w:spacing w:val="-1"/>
        </w:rPr>
        <w:t> </w:t>
      </w:r>
      <w:r>
        <w:rPr/>
        <w:t>–</w:t>
      </w:r>
      <w:r>
        <w:rPr>
          <w:spacing w:val="-1"/>
        </w:rPr>
        <w:t> </w:t>
      </w:r>
      <w:r>
        <w:rPr>
          <w:spacing w:val="-5"/>
        </w:rPr>
        <w:t>28</w:t>
      </w:r>
      <w:r>
        <w:rPr/>
        <w:tab/>
        <w:t>FG:</w:t>
      </w:r>
      <w:r>
        <w:rPr>
          <w:spacing w:val="40"/>
        </w:rPr>
        <w:t> </w:t>
      </w:r>
      <w:r>
        <w:rPr/>
        <w:t>1.010</w:t>
      </w:r>
      <w:r>
        <w:rPr>
          <w:spacing w:val="-2"/>
        </w:rPr>
        <w:t> </w:t>
      </w:r>
      <w:r>
        <w:rPr/>
        <w:t>–</w:t>
      </w:r>
      <w:r>
        <w:rPr>
          <w:spacing w:val="-2"/>
        </w:rPr>
        <w:t> 1.016</w:t>
      </w:r>
    </w:p>
    <w:p>
      <w:pPr>
        <w:pStyle w:val="BodyText"/>
        <w:tabs>
          <w:tab w:pos="2518" w:val="left" w:leader="none"/>
        </w:tabs>
        <w:spacing w:line="204" w:lineRule="exact"/>
      </w:pPr>
      <w:r>
        <w:rPr/>
        <w:t>SRM:</w:t>
      </w:r>
      <w:r>
        <w:rPr>
          <w:spacing w:val="50"/>
        </w:rPr>
        <w:t> </w:t>
      </w:r>
      <w:r>
        <w:rPr/>
        <w:t>17 –</w:t>
      </w:r>
      <w:r>
        <w:rPr>
          <w:spacing w:val="-1"/>
        </w:rPr>
        <w:t> </w:t>
      </w:r>
      <w:r>
        <w:rPr>
          <w:spacing w:val="-5"/>
        </w:rPr>
        <w:t>28</w:t>
      </w:r>
      <w:r>
        <w:rPr/>
        <w:tab/>
        <w:t>ABV:</w:t>
      </w:r>
      <w:r>
        <w:rPr>
          <w:spacing w:val="41"/>
        </w:rPr>
        <w:t> </w:t>
      </w:r>
      <w:r>
        <w:rPr/>
        <w:t>4.5</w:t>
      </w:r>
      <w:r>
        <w:rPr>
          <w:spacing w:val="-1"/>
        </w:rPr>
        <w:t> </w:t>
      </w:r>
      <w:r>
        <w:rPr/>
        <w:t>–</w:t>
      </w:r>
      <w:r>
        <w:rPr>
          <w:spacing w:val="-2"/>
        </w:rPr>
        <w:t> </w:t>
      </w:r>
      <w:r>
        <w:rPr>
          <w:spacing w:val="-4"/>
        </w:rPr>
        <w:t>5.6%</w:t>
      </w:r>
    </w:p>
    <w:p>
      <w:pPr>
        <w:pStyle w:val="BodyText"/>
        <w:spacing w:line="242" w:lineRule="auto" w:before="40"/>
        <w:ind w:left="140" w:right="52"/>
      </w:pPr>
      <w:r>
        <w:rPr>
          <w:b/>
        </w:rPr>
        <w:t>Commercial Examples:</w:t>
      </w:r>
      <w:r>
        <w:rPr>
          <w:b/>
          <w:spacing w:val="-1"/>
        </w:rPr>
        <w:t> </w:t>
      </w:r>
      <w:r>
        <w:rPr/>
        <w:t>Ayinger Altbairisch Dunkel, Ettaler Kloster-Dunkel, Eittinger Urtyp Dunkel, Hacker-Pschorr Münchner</w:t>
      </w:r>
      <w:r>
        <w:rPr>
          <w:spacing w:val="-8"/>
        </w:rPr>
        <w:t> </w:t>
      </w:r>
      <w:r>
        <w:rPr/>
        <w:t>Dunkel,</w:t>
      </w:r>
      <w:r>
        <w:rPr>
          <w:spacing w:val="-8"/>
        </w:rPr>
        <w:t> </w:t>
      </w:r>
      <w:r>
        <w:rPr/>
        <w:t>Hofbräuhaus</w:t>
      </w:r>
      <w:r>
        <w:rPr>
          <w:spacing w:val="-9"/>
        </w:rPr>
        <w:t> </w:t>
      </w:r>
      <w:r>
        <w:rPr/>
        <w:t>Dunkel,</w:t>
      </w:r>
      <w:r>
        <w:rPr>
          <w:spacing w:val="-7"/>
        </w:rPr>
        <w:t> </w:t>
      </w:r>
      <w:r>
        <w:rPr/>
        <w:t>Weltenburger</w:t>
      </w:r>
      <w:r>
        <w:rPr>
          <w:spacing w:val="-8"/>
        </w:rPr>
        <w:t> </w:t>
      </w:r>
      <w:r>
        <w:rPr/>
        <w:t>Kloster </w:t>
      </w:r>
      <w:r>
        <w:rPr>
          <w:spacing w:val="-2"/>
        </w:rPr>
        <w:t>Barock-Dunkel</w:t>
      </w:r>
    </w:p>
    <w:p>
      <w:pPr>
        <w:pStyle w:val="BodyText"/>
        <w:spacing w:line="244" w:lineRule="auto" w:before="38"/>
      </w:pPr>
      <w:r>
        <w:rPr>
          <w:b/>
        </w:rPr>
        <w:t>Tags: </w:t>
      </w:r>
      <w:r>
        <w:rPr/>
        <w:t>standard-strength, dark-color, bottom-fermented, lagered,</w:t>
      </w:r>
      <w:r>
        <w:rPr>
          <w:spacing w:val="-10"/>
        </w:rPr>
        <w:t> </w:t>
      </w:r>
      <w:r>
        <w:rPr/>
        <w:t>central-europe,</w:t>
      </w:r>
      <w:r>
        <w:rPr>
          <w:spacing w:val="-10"/>
        </w:rPr>
        <w:t> </w:t>
      </w:r>
      <w:r>
        <w:rPr/>
        <w:t>traditional-style,</w:t>
      </w:r>
      <w:r>
        <w:rPr>
          <w:spacing w:val="-10"/>
        </w:rPr>
        <w:t> </w:t>
      </w:r>
      <w:r>
        <w:rPr/>
        <w:t>malty,</w:t>
      </w:r>
      <w:r>
        <w:rPr>
          <w:spacing w:val="-10"/>
        </w:rPr>
        <w:t> </w:t>
      </w:r>
      <w:r>
        <w:rPr/>
        <w:t>dark-lager- </w:t>
      </w:r>
      <w:r>
        <w:rPr>
          <w:spacing w:val="-2"/>
        </w:rPr>
        <w:t>family</w:t>
      </w:r>
    </w:p>
    <w:p>
      <w:pPr>
        <w:pStyle w:val="Heading3"/>
        <w:spacing w:before="101"/>
        <w:ind w:left="139"/>
      </w:pPr>
      <w:r>
        <w:rPr>
          <w:b w:val="0"/>
        </w:rPr>
        <w:br w:type="column"/>
      </w:r>
      <w:bookmarkStart w:name="8B. Schwarzbier" w:id="306"/>
      <w:bookmarkEnd w:id="306"/>
      <w:r>
        <w:rPr>
          <w:b w:val="0"/>
        </w:rPr>
      </w:r>
      <w:bookmarkStart w:name="_bookmark51" w:id="307"/>
      <w:bookmarkEnd w:id="307"/>
      <w:r>
        <w:rPr>
          <w:b w:val="0"/>
        </w:rPr>
      </w:r>
      <w:r>
        <w:rPr/>
        <w:t>8B.</w:t>
      </w:r>
      <w:r>
        <w:rPr>
          <w:spacing w:val="-4"/>
        </w:rPr>
        <w:t> </w:t>
      </w:r>
      <w:r>
        <w:rPr>
          <w:spacing w:val="-2"/>
        </w:rPr>
        <w:t>Schwarzbier</w:t>
      </w:r>
    </w:p>
    <w:p>
      <w:pPr>
        <w:pStyle w:val="BodyText"/>
        <w:spacing w:line="242" w:lineRule="auto" w:before="41"/>
        <w:ind w:right="150"/>
      </w:pPr>
      <w:r>
        <w:rPr>
          <w:b/>
        </w:rPr>
        <w:t>Overall Impression: </w:t>
      </w:r>
      <w:r>
        <w:rPr/>
        <w:t>A dark German lager that balances roasted</w:t>
      </w:r>
      <w:r>
        <w:rPr>
          <w:spacing w:val="-6"/>
        </w:rPr>
        <w:t> </w:t>
      </w:r>
      <w:r>
        <w:rPr/>
        <w:t>yet</w:t>
      </w:r>
      <w:r>
        <w:rPr>
          <w:spacing w:val="-5"/>
        </w:rPr>
        <w:t> </w:t>
      </w:r>
      <w:r>
        <w:rPr/>
        <w:t>smooth</w:t>
      </w:r>
      <w:r>
        <w:rPr>
          <w:spacing w:val="-5"/>
        </w:rPr>
        <w:t> </w:t>
      </w:r>
      <w:r>
        <w:rPr/>
        <w:t>malt</w:t>
      </w:r>
      <w:r>
        <w:rPr>
          <w:spacing w:val="-3"/>
        </w:rPr>
        <w:t> </w:t>
      </w:r>
      <w:r>
        <w:rPr/>
        <w:t>flavors</w:t>
      </w:r>
      <w:r>
        <w:rPr>
          <w:spacing w:val="-7"/>
        </w:rPr>
        <w:t> </w:t>
      </w:r>
      <w:r>
        <w:rPr/>
        <w:t>with</w:t>
      </w:r>
      <w:r>
        <w:rPr>
          <w:spacing w:val="-5"/>
        </w:rPr>
        <w:t> </w:t>
      </w:r>
      <w:r>
        <w:rPr/>
        <w:t>moderate</w:t>
      </w:r>
      <w:r>
        <w:rPr>
          <w:spacing w:val="-6"/>
        </w:rPr>
        <w:t> </w:t>
      </w:r>
      <w:r>
        <w:rPr/>
        <w:t>hop</w:t>
      </w:r>
      <w:r>
        <w:rPr>
          <w:spacing w:val="-5"/>
        </w:rPr>
        <w:t> </w:t>
      </w:r>
      <w:r>
        <w:rPr/>
        <w:t>bitterness. The</w:t>
      </w:r>
      <w:r>
        <w:rPr>
          <w:spacing w:val="-2"/>
        </w:rPr>
        <w:t> </w:t>
      </w:r>
      <w:r>
        <w:rPr/>
        <w:t>lighter</w:t>
      </w:r>
      <w:r>
        <w:rPr>
          <w:spacing w:val="-1"/>
        </w:rPr>
        <w:t> </w:t>
      </w:r>
      <w:r>
        <w:rPr/>
        <w:t>body,</w:t>
      </w:r>
      <w:r>
        <w:rPr>
          <w:spacing w:val="-2"/>
        </w:rPr>
        <w:t> </w:t>
      </w:r>
      <w:r>
        <w:rPr/>
        <w:t>dryness,</w:t>
      </w:r>
      <w:r>
        <w:rPr>
          <w:spacing w:val="-2"/>
        </w:rPr>
        <w:t> </w:t>
      </w:r>
      <w:r>
        <w:rPr/>
        <w:t>and lack</w:t>
      </w:r>
      <w:r>
        <w:rPr>
          <w:spacing w:val="-2"/>
        </w:rPr>
        <w:t> </w:t>
      </w:r>
      <w:r>
        <w:rPr/>
        <w:t>of a</w:t>
      </w:r>
      <w:r>
        <w:rPr>
          <w:spacing w:val="-1"/>
        </w:rPr>
        <w:t> </w:t>
      </w:r>
      <w:r>
        <w:rPr/>
        <w:t>harsh,</w:t>
      </w:r>
      <w:r>
        <w:rPr>
          <w:spacing w:val="-2"/>
        </w:rPr>
        <w:t> </w:t>
      </w:r>
      <w:r>
        <w:rPr/>
        <w:t>burnt,</w:t>
      </w:r>
      <w:r>
        <w:rPr>
          <w:spacing w:val="-2"/>
        </w:rPr>
        <w:t> </w:t>
      </w:r>
      <w:r>
        <w:rPr/>
        <w:t>or</w:t>
      </w:r>
      <w:r>
        <w:rPr>
          <w:spacing w:val="-1"/>
        </w:rPr>
        <w:t> </w:t>
      </w:r>
      <w:r>
        <w:rPr/>
        <w:t>heavy aftertaste helps make this beer quite drinkable.</w:t>
      </w:r>
    </w:p>
    <w:p>
      <w:pPr>
        <w:pStyle w:val="BodyText"/>
        <w:spacing w:line="242" w:lineRule="auto" w:before="40"/>
        <w:ind w:right="182"/>
      </w:pPr>
      <w:r>
        <w:rPr>
          <w:b/>
        </w:rPr>
        <w:t>Aroma: </w:t>
      </w:r>
      <w:r>
        <w:rPr/>
        <w:t>Low to moderate malt, with low aromatic malty sweetness</w:t>
      </w:r>
      <w:r>
        <w:rPr>
          <w:spacing w:val="-5"/>
        </w:rPr>
        <w:t> </w:t>
      </w:r>
      <w:r>
        <w:rPr/>
        <w:t>and</w:t>
      </w:r>
      <w:r>
        <w:rPr>
          <w:spacing w:val="-4"/>
        </w:rPr>
        <w:t> </w:t>
      </w:r>
      <w:r>
        <w:rPr/>
        <w:t>hints</w:t>
      </w:r>
      <w:r>
        <w:rPr>
          <w:spacing w:val="-2"/>
        </w:rPr>
        <w:t> </w:t>
      </w:r>
      <w:r>
        <w:rPr/>
        <w:t>of</w:t>
      </w:r>
      <w:r>
        <w:rPr>
          <w:spacing w:val="-5"/>
        </w:rPr>
        <w:t> </w:t>
      </w:r>
      <w:r>
        <w:rPr/>
        <w:t>roast</w:t>
      </w:r>
      <w:r>
        <w:rPr>
          <w:spacing w:val="-3"/>
        </w:rPr>
        <w:t> </w:t>
      </w:r>
      <w:r>
        <w:rPr/>
        <w:t>malt</w:t>
      </w:r>
      <w:r>
        <w:rPr>
          <w:spacing w:val="-3"/>
        </w:rPr>
        <w:t> </w:t>
      </w:r>
      <w:r>
        <w:rPr/>
        <w:t>often</w:t>
      </w:r>
      <w:r>
        <w:rPr>
          <w:spacing w:val="-4"/>
        </w:rPr>
        <w:t> </w:t>
      </w:r>
      <w:r>
        <w:rPr/>
        <w:t>apparent.</w:t>
      </w:r>
      <w:r>
        <w:rPr>
          <w:spacing w:val="-4"/>
        </w:rPr>
        <w:t> </w:t>
      </w:r>
      <w:r>
        <w:rPr/>
        <w:t>The</w:t>
      </w:r>
      <w:r>
        <w:rPr>
          <w:spacing w:val="-4"/>
        </w:rPr>
        <w:t> </w:t>
      </w:r>
      <w:r>
        <w:rPr/>
        <w:t>malt</w:t>
      </w:r>
      <w:r>
        <w:rPr>
          <w:spacing w:val="-3"/>
        </w:rPr>
        <w:t> </w:t>
      </w:r>
      <w:r>
        <w:rPr/>
        <w:t>can be clean and neutral or moderately rich and bready, and may have a hint of dark caramel. The roast character can be somewhat dark chocolate- or coffee-like but should never be burnt. A moderately low spicy, floral, or herbal hop aroma is optional. Clean lager yeast character.</w:t>
      </w:r>
    </w:p>
    <w:p>
      <w:pPr>
        <w:pStyle w:val="BodyText"/>
        <w:spacing w:before="38"/>
        <w:ind w:right="182"/>
      </w:pPr>
      <w:r>
        <w:rPr>
          <w:b/>
        </w:rPr>
        <w:t>Appearance:</w:t>
      </w:r>
      <w:r>
        <w:rPr>
          <w:b/>
          <w:spacing w:val="-7"/>
        </w:rPr>
        <w:t> </w:t>
      </w:r>
      <w:r>
        <w:rPr/>
        <w:t>Medium</w:t>
      </w:r>
      <w:r>
        <w:rPr>
          <w:spacing w:val="-4"/>
        </w:rPr>
        <w:t> </w:t>
      </w:r>
      <w:r>
        <w:rPr/>
        <w:t>to</w:t>
      </w:r>
      <w:r>
        <w:rPr>
          <w:spacing w:val="-5"/>
        </w:rPr>
        <w:t> </w:t>
      </w:r>
      <w:r>
        <w:rPr/>
        <w:t>very</w:t>
      </w:r>
      <w:r>
        <w:rPr>
          <w:spacing w:val="-4"/>
        </w:rPr>
        <w:t> </w:t>
      </w:r>
      <w:r>
        <w:rPr/>
        <w:t>dark</w:t>
      </w:r>
      <w:r>
        <w:rPr>
          <w:spacing w:val="-4"/>
        </w:rPr>
        <w:t> </w:t>
      </w:r>
      <w:r>
        <w:rPr/>
        <w:t>brown</w:t>
      </w:r>
      <w:r>
        <w:rPr>
          <w:spacing w:val="-4"/>
        </w:rPr>
        <w:t> </w:t>
      </w:r>
      <w:r>
        <w:rPr/>
        <w:t>in</w:t>
      </w:r>
      <w:r>
        <w:rPr>
          <w:spacing w:val="-4"/>
        </w:rPr>
        <w:t> </w:t>
      </w:r>
      <w:r>
        <w:rPr/>
        <w:t>color,</w:t>
      </w:r>
      <w:r>
        <w:rPr>
          <w:spacing w:val="-4"/>
        </w:rPr>
        <w:t> </w:t>
      </w:r>
      <w:r>
        <w:rPr/>
        <w:t>often</w:t>
      </w:r>
      <w:r>
        <w:rPr>
          <w:spacing w:val="-4"/>
        </w:rPr>
        <w:t> </w:t>
      </w:r>
      <w:r>
        <w:rPr/>
        <w:t>with deep ruby to garnet highlights, yet almost never truly black.</w:t>
      </w:r>
    </w:p>
    <w:p>
      <w:pPr>
        <w:pStyle w:val="BodyText"/>
        <w:spacing w:before="6"/>
      </w:pPr>
      <w:r>
        <w:rPr/>
        <w:t>Very</w:t>
      </w:r>
      <w:r>
        <w:rPr>
          <w:spacing w:val="-4"/>
        </w:rPr>
        <w:t> </w:t>
      </w:r>
      <w:r>
        <w:rPr/>
        <w:t>clear.</w:t>
      </w:r>
      <w:r>
        <w:rPr>
          <w:spacing w:val="-4"/>
        </w:rPr>
        <w:t> </w:t>
      </w:r>
      <w:r>
        <w:rPr/>
        <w:t>Large,</w:t>
      </w:r>
      <w:r>
        <w:rPr>
          <w:spacing w:val="-5"/>
        </w:rPr>
        <w:t> </w:t>
      </w:r>
      <w:r>
        <w:rPr/>
        <w:t>persistent,</w:t>
      </w:r>
      <w:r>
        <w:rPr>
          <w:spacing w:val="-4"/>
        </w:rPr>
        <w:t> </w:t>
      </w:r>
      <w:r>
        <w:rPr/>
        <w:t>tan-colored</w:t>
      </w:r>
      <w:r>
        <w:rPr>
          <w:spacing w:val="-4"/>
        </w:rPr>
        <w:t> head.</w:t>
      </w:r>
    </w:p>
    <w:p>
      <w:pPr>
        <w:pStyle w:val="BodyText"/>
        <w:spacing w:before="38"/>
        <w:ind w:left="140" w:right="182"/>
      </w:pPr>
      <w:r>
        <w:rPr>
          <w:b/>
        </w:rPr>
        <w:t>Flavor:</w:t>
      </w:r>
      <w:r>
        <w:rPr>
          <w:b/>
          <w:spacing w:val="-6"/>
        </w:rPr>
        <w:t> </w:t>
      </w:r>
      <w:r>
        <w:rPr/>
        <w:t>Light</w:t>
      </w:r>
      <w:r>
        <w:rPr>
          <w:spacing w:val="-4"/>
        </w:rPr>
        <w:t> </w:t>
      </w:r>
      <w:r>
        <w:rPr/>
        <w:t>to</w:t>
      </w:r>
      <w:r>
        <w:rPr>
          <w:spacing w:val="-6"/>
        </w:rPr>
        <w:t> </w:t>
      </w:r>
      <w:r>
        <w:rPr/>
        <w:t>moderate</w:t>
      </w:r>
      <w:r>
        <w:rPr>
          <w:spacing w:val="-5"/>
        </w:rPr>
        <w:t> </w:t>
      </w:r>
      <w:r>
        <w:rPr/>
        <w:t>malt</w:t>
      </w:r>
      <w:r>
        <w:rPr>
          <w:spacing w:val="-4"/>
        </w:rPr>
        <w:t> </w:t>
      </w:r>
      <w:r>
        <w:rPr/>
        <w:t>flavor,</w:t>
      </w:r>
      <w:r>
        <w:rPr>
          <w:spacing w:val="-5"/>
        </w:rPr>
        <w:t> </w:t>
      </w:r>
      <w:r>
        <w:rPr/>
        <w:t>which</w:t>
      </w:r>
      <w:r>
        <w:rPr>
          <w:spacing w:val="-4"/>
        </w:rPr>
        <w:t> </w:t>
      </w:r>
      <w:r>
        <w:rPr/>
        <w:t>can</w:t>
      </w:r>
      <w:r>
        <w:rPr>
          <w:spacing w:val="-5"/>
        </w:rPr>
        <w:t> </w:t>
      </w:r>
      <w:r>
        <w:rPr/>
        <w:t>have</w:t>
      </w:r>
      <w:r>
        <w:rPr>
          <w:spacing w:val="-5"/>
        </w:rPr>
        <w:t> </w:t>
      </w:r>
      <w:r>
        <w:rPr/>
        <w:t>a</w:t>
      </w:r>
      <w:r>
        <w:rPr>
          <w:spacing w:val="-4"/>
        </w:rPr>
        <w:t> </w:t>
      </w:r>
      <w:r>
        <w:rPr/>
        <w:t>clean, neutral character to a moderately rich, bread-malty quality.</w:t>
      </w:r>
    </w:p>
    <w:p>
      <w:pPr>
        <w:pStyle w:val="BodyText"/>
        <w:spacing w:line="242" w:lineRule="auto" w:before="4"/>
        <w:ind w:right="189"/>
      </w:pPr>
      <w:r>
        <w:rPr/>
        <w:t>Light to moderate roasted malt flavors can give a bitter- chocolate palate that is never burnt. Medium-low to medium bitterness.</w:t>
      </w:r>
      <w:r>
        <w:rPr>
          <w:spacing w:val="-2"/>
        </w:rPr>
        <w:t> </w:t>
      </w:r>
      <w:r>
        <w:rPr/>
        <w:t>Light</w:t>
      </w:r>
      <w:r>
        <w:rPr>
          <w:spacing w:val="-3"/>
        </w:rPr>
        <w:t> </w:t>
      </w:r>
      <w:r>
        <w:rPr/>
        <w:t>to</w:t>
      </w:r>
      <w:r>
        <w:rPr>
          <w:spacing w:val="-5"/>
        </w:rPr>
        <w:t> </w:t>
      </w:r>
      <w:r>
        <w:rPr/>
        <w:t>moderate</w:t>
      </w:r>
      <w:r>
        <w:rPr>
          <w:spacing w:val="-4"/>
        </w:rPr>
        <w:t> </w:t>
      </w:r>
      <w:r>
        <w:rPr/>
        <w:t>spicy,</w:t>
      </w:r>
      <w:r>
        <w:rPr>
          <w:spacing w:val="-4"/>
        </w:rPr>
        <w:t> </w:t>
      </w:r>
      <w:r>
        <w:rPr/>
        <w:t>floral,</w:t>
      </w:r>
      <w:r>
        <w:rPr>
          <w:spacing w:val="-4"/>
        </w:rPr>
        <w:t> </w:t>
      </w:r>
      <w:r>
        <w:rPr/>
        <w:t>or</w:t>
      </w:r>
      <w:r>
        <w:rPr>
          <w:spacing w:val="-3"/>
        </w:rPr>
        <w:t> </w:t>
      </w:r>
      <w:r>
        <w:rPr/>
        <w:t>herbal</w:t>
      </w:r>
      <w:r>
        <w:rPr>
          <w:spacing w:val="-5"/>
        </w:rPr>
        <w:t> </w:t>
      </w:r>
      <w:r>
        <w:rPr/>
        <w:t>hop</w:t>
      </w:r>
      <w:r>
        <w:rPr>
          <w:spacing w:val="-3"/>
        </w:rPr>
        <w:t> </w:t>
      </w:r>
      <w:r>
        <w:rPr/>
        <w:t>flavor. Clean lager character. Dry finish. Some residual sweetness is acceptable</w:t>
      </w:r>
      <w:r>
        <w:rPr>
          <w:spacing w:val="-5"/>
        </w:rPr>
        <w:t> </w:t>
      </w:r>
      <w:r>
        <w:rPr/>
        <w:t>but</w:t>
      </w:r>
      <w:r>
        <w:rPr>
          <w:spacing w:val="-4"/>
        </w:rPr>
        <w:t> </w:t>
      </w:r>
      <w:r>
        <w:rPr/>
        <w:t>not</w:t>
      </w:r>
      <w:r>
        <w:rPr>
          <w:spacing w:val="-4"/>
        </w:rPr>
        <w:t> </w:t>
      </w:r>
      <w:r>
        <w:rPr/>
        <w:t>traditional.</w:t>
      </w:r>
      <w:r>
        <w:rPr>
          <w:spacing w:val="-4"/>
        </w:rPr>
        <w:t> </w:t>
      </w:r>
      <w:r>
        <w:rPr/>
        <w:t>Aftertaste</w:t>
      </w:r>
      <w:r>
        <w:rPr>
          <w:spacing w:val="-6"/>
        </w:rPr>
        <w:t> </w:t>
      </w:r>
      <w:r>
        <w:rPr/>
        <w:t>of</w:t>
      </w:r>
      <w:r>
        <w:rPr>
          <w:spacing w:val="-6"/>
        </w:rPr>
        <w:t> </w:t>
      </w:r>
      <w:r>
        <w:rPr/>
        <w:t>hop</w:t>
      </w:r>
      <w:r>
        <w:rPr>
          <w:spacing w:val="-4"/>
        </w:rPr>
        <w:t> </w:t>
      </w:r>
      <w:r>
        <w:rPr/>
        <w:t>bitterness</w:t>
      </w:r>
      <w:r>
        <w:rPr>
          <w:spacing w:val="-6"/>
        </w:rPr>
        <w:t> </w:t>
      </w:r>
      <w:r>
        <w:rPr/>
        <w:t>with a complementary but subtle roastiness in the background.</w:t>
      </w:r>
    </w:p>
    <w:p>
      <w:pPr>
        <w:pStyle w:val="BodyText"/>
        <w:spacing w:line="244" w:lineRule="auto" w:before="37"/>
        <w:ind w:right="607"/>
      </w:pPr>
      <w:r>
        <w:rPr>
          <w:b/>
        </w:rPr>
        <w:t>Mouthfeel:</w:t>
      </w:r>
      <w:r>
        <w:rPr>
          <w:b/>
          <w:spacing w:val="-10"/>
        </w:rPr>
        <w:t> </w:t>
      </w:r>
      <w:r>
        <w:rPr/>
        <w:t>Medium-light</w:t>
      </w:r>
      <w:r>
        <w:rPr>
          <w:spacing w:val="-6"/>
        </w:rPr>
        <w:t> </w:t>
      </w:r>
      <w:r>
        <w:rPr/>
        <w:t>to</w:t>
      </w:r>
      <w:r>
        <w:rPr>
          <w:spacing w:val="-5"/>
        </w:rPr>
        <w:t> </w:t>
      </w:r>
      <w:r>
        <w:rPr/>
        <w:t>medium</w:t>
      </w:r>
      <w:r>
        <w:rPr>
          <w:spacing w:val="-7"/>
        </w:rPr>
        <w:t> </w:t>
      </w:r>
      <w:r>
        <w:rPr/>
        <w:t>body.</w:t>
      </w:r>
      <w:r>
        <w:rPr>
          <w:spacing w:val="-7"/>
        </w:rPr>
        <w:t> </w:t>
      </w:r>
      <w:r>
        <w:rPr/>
        <w:t>Moderate</w:t>
      </w:r>
      <w:r>
        <w:rPr>
          <w:spacing w:val="-7"/>
        </w:rPr>
        <w:t> </w:t>
      </w:r>
      <w:r>
        <w:rPr/>
        <w:t>to moderately-high carbonation. Smooth. No harshness or astringency, despite the use of dark, roasted malts.</w:t>
      </w:r>
    </w:p>
    <w:p>
      <w:pPr>
        <w:pStyle w:val="BodyText"/>
        <w:spacing w:line="242" w:lineRule="auto" w:before="35"/>
        <w:ind w:right="332"/>
      </w:pPr>
      <w:r>
        <w:rPr>
          <w:b/>
        </w:rPr>
        <w:t>Comments: </w:t>
      </w:r>
      <w:r>
        <w:rPr/>
        <w:t>Literally means </w:t>
      </w:r>
      <w:r>
        <w:rPr>
          <w:i/>
        </w:rPr>
        <w:t>black beer </w:t>
      </w:r>
      <w:r>
        <w:rPr/>
        <w:t>in German. While sometimes called a “black Pils,” the beer is rarely as dark as black</w:t>
      </w:r>
      <w:r>
        <w:rPr>
          <w:spacing w:val="-4"/>
        </w:rPr>
        <w:t> </w:t>
      </w:r>
      <w:r>
        <w:rPr/>
        <w:t>or</w:t>
      </w:r>
      <w:r>
        <w:rPr>
          <w:spacing w:val="-3"/>
        </w:rPr>
        <w:t> </w:t>
      </w:r>
      <w:r>
        <w:rPr/>
        <w:t>as</w:t>
      </w:r>
      <w:r>
        <w:rPr>
          <w:spacing w:val="-5"/>
        </w:rPr>
        <w:t> </w:t>
      </w:r>
      <w:r>
        <w:rPr/>
        <w:t>hop-forward</w:t>
      </w:r>
      <w:r>
        <w:rPr>
          <w:spacing w:val="-4"/>
        </w:rPr>
        <w:t> </w:t>
      </w:r>
      <w:r>
        <w:rPr/>
        <w:t>and</w:t>
      </w:r>
      <w:r>
        <w:rPr>
          <w:spacing w:val="-4"/>
        </w:rPr>
        <w:t> </w:t>
      </w:r>
      <w:r>
        <w:rPr/>
        <w:t>bitter</w:t>
      </w:r>
      <w:r>
        <w:rPr>
          <w:spacing w:val="-3"/>
        </w:rPr>
        <w:t> </w:t>
      </w:r>
      <w:r>
        <w:rPr/>
        <w:t>as</w:t>
      </w:r>
      <w:r>
        <w:rPr>
          <w:spacing w:val="-5"/>
        </w:rPr>
        <w:t> </w:t>
      </w:r>
      <w:r>
        <w:rPr/>
        <w:t>a</w:t>
      </w:r>
      <w:r>
        <w:rPr>
          <w:spacing w:val="-3"/>
        </w:rPr>
        <w:t> </w:t>
      </w:r>
      <w:r>
        <w:rPr/>
        <w:t>Pils.</w:t>
      </w:r>
      <w:r>
        <w:rPr>
          <w:spacing w:val="-4"/>
        </w:rPr>
        <w:t> </w:t>
      </w:r>
      <w:r>
        <w:rPr/>
        <w:t>Strongly</w:t>
      </w:r>
      <w:r>
        <w:rPr>
          <w:spacing w:val="-4"/>
        </w:rPr>
        <w:t> </w:t>
      </w:r>
      <w:r>
        <w:rPr/>
        <w:t>roasted, Porter-like flavors are a flaw.</w:t>
      </w:r>
    </w:p>
    <w:p>
      <w:pPr>
        <w:pStyle w:val="BodyText"/>
        <w:spacing w:line="242" w:lineRule="auto" w:before="37"/>
        <w:ind w:right="182"/>
      </w:pPr>
      <w:r>
        <w:rPr>
          <w:b/>
        </w:rPr>
        <w:t>History:</w:t>
      </w:r>
      <w:r>
        <w:rPr>
          <w:b/>
          <w:spacing w:val="-8"/>
        </w:rPr>
        <w:t> </w:t>
      </w:r>
      <w:r>
        <w:rPr/>
        <w:t>A</w:t>
      </w:r>
      <w:r>
        <w:rPr>
          <w:spacing w:val="-7"/>
        </w:rPr>
        <w:t> </w:t>
      </w:r>
      <w:r>
        <w:rPr/>
        <w:t>regional</w:t>
      </w:r>
      <w:r>
        <w:rPr>
          <w:spacing w:val="-5"/>
        </w:rPr>
        <w:t> </w:t>
      </w:r>
      <w:r>
        <w:rPr/>
        <w:t>specialty</w:t>
      </w:r>
      <w:r>
        <w:rPr>
          <w:spacing w:val="-4"/>
        </w:rPr>
        <w:t> </w:t>
      </w:r>
      <w:r>
        <w:rPr/>
        <w:t>from</w:t>
      </w:r>
      <w:r>
        <w:rPr>
          <w:spacing w:val="-7"/>
        </w:rPr>
        <w:t> </w:t>
      </w:r>
      <w:r>
        <w:rPr/>
        <w:t>Thuringia,</w:t>
      </w:r>
      <w:r>
        <w:rPr>
          <w:spacing w:val="-7"/>
        </w:rPr>
        <w:t> </w:t>
      </w:r>
      <w:r>
        <w:rPr/>
        <w:t>Saxony,</w:t>
      </w:r>
      <w:r>
        <w:rPr>
          <w:spacing w:val="-7"/>
        </w:rPr>
        <w:t> </w:t>
      </w:r>
      <w:r>
        <w:rPr/>
        <w:t>and Franconia in Germany. Served as the inspiration for black lagers brewed in Japan. Popularity grew after German reunification in 1990.</w:t>
      </w:r>
    </w:p>
    <w:p>
      <w:pPr>
        <w:pStyle w:val="BodyText"/>
        <w:spacing w:line="242" w:lineRule="auto" w:before="41"/>
        <w:ind w:right="236"/>
      </w:pPr>
      <w:r>
        <w:rPr>
          <w:b/>
        </w:rPr>
        <w:t>Characteristic Ingredients: </w:t>
      </w:r>
      <w:r>
        <w:rPr/>
        <w:t>German Munich malt and Pilsner</w:t>
      </w:r>
      <w:r>
        <w:rPr>
          <w:spacing w:val="-4"/>
        </w:rPr>
        <w:t> </w:t>
      </w:r>
      <w:r>
        <w:rPr/>
        <w:t>malts</w:t>
      </w:r>
      <w:r>
        <w:rPr>
          <w:spacing w:val="-6"/>
        </w:rPr>
        <w:t> </w:t>
      </w:r>
      <w:r>
        <w:rPr/>
        <w:t>for</w:t>
      </w:r>
      <w:r>
        <w:rPr>
          <w:spacing w:val="-4"/>
        </w:rPr>
        <w:t> </w:t>
      </w:r>
      <w:r>
        <w:rPr/>
        <w:t>the</w:t>
      </w:r>
      <w:r>
        <w:rPr>
          <w:spacing w:val="-5"/>
        </w:rPr>
        <w:t> </w:t>
      </w:r>
      <w:r>
        <w:rPr/>
        <w:t>base,</w:t>
      </w:r>
      <w:r>
        <w:rPr>
          <w:spacing w:val="-5"/>
        </w:rPr>
        <w:t> </w:t>
      </w:r>
      <w:r>
        <w:rPr/>
        <w:t>with</w:t>
      </w:r>
      <w:r>
        <w:rPr>
          <w:spacing w:val="-4"/>
        </w:rPr>
        <w:t> </w:t>
      </w:r>
      <w:r>
        <w:rPr/>
        <w:t>huskless</w:t>
      </w:r>
      <w:r>
        <w:rPr>
          <w:spacing w:val="-6"/>
        </w:rPr>
        <w:t> </w:t>
      </w:r>
      <w:r>
        <w:rPr/>
        <w:t>dark</w:t>
      </w:r>
      <w:r>
        <w:rPr>
          <w:spacing w:val="-5"/>
        </w:rPr>
        <w:t> </w:t>
      </w:r>
      <w:r>
        <w:rPr/>
        <w:t>roasted</w:t>
      </w:r>
      <w:r>
        <w:rPr>
          <w:spacing w:val="-5"/>
        </w:rPr>
        <w:t> </w:t>
      </w:r>
      <w:r>
        <w:rPr/>
        <w:t>malts that add roast flavors without burnt flavors. German hop varieties and clean German lager yeasts are traditional.</w:t>
      </w:r>
    </w:p>
    <w:p>
      <w:pPr>
        <w:pStyle w:val="BodyText"/>
        <w:spacing w:line="242" w:lineRule="auto" w:before="37"/>
        <w:ind w:right="182"/>
      </w:pPr>
      <w:r>
        <w:rPr>
          <w:b/>
        </w:rPr>
        <w:t>Style Comparison: </w:t>
      </w:r>
      <w:r>
        <w:rPr/>
        <w:t>In comparison with a Munich Dunkel, usually</w:t>
      </w:r>
      <w:r>
        <w:rPr>
          <w:spacing w:val="-4"/>
        </w:rPr>
        <w:t> </w:t>
      </w:r>
      <w:r>
        <w:rPr/>
        <w:t>darker</w:t>
      </w:r>
      <w:r>
        <w:rPr>
          <w:spacing w:val="-3"/>
        </w:rPr>
        <w:t> </w:t>
      </w:r>
      <w:r>
        <w:rPr/>
        <w:t>in</w:t>
      </w:r>
      <w:r>
        <w:rPr>
          <w:spacing w:val="-4"/>
        </w:rPr>
        <w:t> </w:t>
      </w:r>
      <w:r>
        <w:rPr/>
        <w:t>color,</w:t>
      </w:r>
      <w:r>
        <w:rPr>
          <w:spacing w:val="-4"/>
        </w:rPr>
        <w:t> </w:t>
      </w:r>
      <w:r>
        <w:rPr/>
        <w:t>drier</w:t>
      </w:r>
      <w:r>
        <w:rPr>
          <w:spacing w:val="-3"/>
        </w:rPr>
        <w:t> </w:t>
      </w:r>
      <w:r>
        <w:rPr/>
        <w:t>on</w:t>
      </w:r>
      <w:r>
        <w:rPr>
          <w:spacing w:val="-4"/>
        </w:rPr>
        <w:t> </w:t>
      </w:r>
      <w:r>
        <w:rPr/>
        <w:t>the</w:t>
      </w:r>
      <w:r>
        <w:rPr>
          <w:spacing w:val="-4"/>
        </w:rPr>
        <w:t> </w:t>
      </w:r>
      <w:r>
        <w:rPr/>
        <w:t>palate,</w:t>
      </w:r>
      <w:r>
        <w:rPr>
          <w:spacing w:val="-4"/>
        </w:rPr>
        <w:t> </w:t>
      </w:r>
      <w:r>
        <w:rPr/>
        <w:t>lighter</w:t>
      </w:r>
      <w:r>
        <w:rPr>
          <w:spacing w:val="-3"/>
        </w:rPr>
        <w:t> </w:t>
      </w:r>
      <w:r>
        <w:rPr/>
        <w:t>in</w:t>
      </w:r>
      <w:r>
        <w:rPr>
          <w:spacing w:val="-4"/>
        </w:rPr>
        <w:t> </w:t>
      </w:r>
      <w:r>
        <w:rPr/>
        <w:t>body,</w:t>
      </w:r>
      <w:r>
        <w:rPr>
          <w:spacing w:val="-4"/>
        </w:rPr>
        <w:t> </w:t>
      </w:r>
      <w:r>
        <w:rPr/>
        <w:t>and with a noticeable (but not high) roasted malt edge to balance the malt base. Should not taste like an American Porter made with</w:t>
      </w:r>
      <w:r>
        <w:rPr>
          <w:spacing w:val="-2"/>
        </w:rPr>
        <w:t> </w:t>
      </w:r>
      <w:r>
        <w:rPr/>
        <w:t>lager</w:t>
      </w:r>
      <w:r>
        <w:rPr>
          <w:spacing w:val="-2"/>
        </w:rPr>
        <w:t> </w:t>
      </w:r>
      <w:r>
        <w:rPr/>
        <w:t>yeast.</w:t>
      </w:r>
      <w:r>
        <w:rPr>
          <w:spacing w:val="-3"/>
        </w:rPr>
        <w:t> </w:t>
      </w:r>
      <w:r>
        <w:rPr/>
        <w:t>Drier,</w:t>
      </w:r>
      <w:r>
        <w:rPr>
          <w:spacing w:val="-1"/>
        </w:rPr>
        <w:t> </w:t>
      </w:r>
      <w:r>
        <w:rPr/>
        <w:t>less</w:t>
      </w:r>
      <w:r>
        <w:rPr>
          <w:spacing w:val="-4"/>
        </w:rPr>
        <w:t> </w:t>
      </w:r>
      <w:r>
        <w:rPr/>
        <w:t>malty,</w:t>
      </w:r>
      <w:r>
        <w:rPr>
          <w:spacing w:val="-3"/>
        </w:rPr>
        <w:t> </w:t>
      </w:r>
      <w:r>
        <w:rPr/>
        <w:t>with</w:t>
      </w:r>
      <w:r>
        <w:rPr>
          <w:spacing w:val="-2"/>
        </w:rPr>
        <w:t> </w:t>
      </w:r>
      <w:r>
        <w:rPr/>
        <w:t>less</w:t>
      </w:r>
      <w:r>
        <w:rPr>
          <w:spacing w:val="-4"/>
        </w:rPr>
        <w:t> </w:t>
      </w:r>
      <w:r>
        <w:rPr/>
        <w:t>hop</w:t>
      </w:r>
      <w:r>
        <w:rPr>
          <w:spacing w:val="-2"/>
        </w:rPr>
        <w:t> </w:t>
      </w:r>
      <w:r>
        <w:rPr/>
        <w:t>character</w:t>
      </w:r>
      <w:r>
        <w:rPr>
          <w:spacing w:val="-2"/>
        </w:rPr>
        <w:t> </w:t>
      </w:r>
      <w:r>
        <w:rPr/>
        <w:t>than a Czech Dark Lager.</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1.046 –</w:t>
      </w:r>
      <w:r>
        <w:rPr>
          <w:spacing w:val="-2"/>
          <w:sz w:val="18"/>
        </w:rPr>
        <w:t> 1.052</w:t>
      </w:r>
    </w:p>
    <w:p>
      <w:pPr>
        <w:pStyle w:val="BodyText"/>
        <w:tabs>
          <w:tab w:pos="2638" w:val="left" w:leader="none"/>
        </w:tabs>
        <w:spacing w:line="204" w:lineRule="exact"/>
      </w:pPr>
      <w:r>
        <w:rPr/>
        <w:t>IBUs:</w:t>
      </w:r>
      <w:r>
        <w:rPr>
          <w:spacing w:val="44"/>
        </w:rPr>
        <w:t> </w:t>
      </w:r>
      <w:r>
        <w:rPr/>
        <w:t>20</w:t>
      </w:r>
      <w:r>
        <w:rPr>
          <w:spacing w:val="-2"/>
        </w:rPr>
        <w:t> </w:t>
      </w:r>
      <w:r>
        <w:rPr/>
        <w:t>–</w:t>
      </w:r>
      <w:r>
        <w:rPr>
          <w:spacing w:val="-1"/>
        </w:rPr>
        <w:t> </w:t>
      </w:r>
      <w:r>
        <w:rPr>
          <w:spacing w:val="-5"/>
        </w:rPr>
        <w:t>35</w:t>
      </w:r>
      <w:r>
        <w:rPr/>
        <w:tab/>
        <w:t>FG:</w:t>
      </w:r>
      <w:r>
        <w:rPr>
          <w:spacing w:val="40"/>
        </w:rPr>
        <w:t> </w:t>
      </w:r>
      <w:r>
        <w:rPr/>
        <w:t>1.010</w:t>
      </w:r>
      <w:r>
        <w:rPr>
          <w:spacing w:val="-2"/>
        </w:rPr>
        <w:t> </w:t>
      </w:r>
      <w:r>
        <w:rPr/>
        <w:t>–</w:t>
      </w:r>
      <w:r>
        <w:rPr>
          <w:spacing w:val="-2"/>
        </w:rPr>
        <w:t> 1.016</w:t>
      </w:r>
    </w:p>
    <w:p>
      <w:pPr>
        <w:pStyle w:val="BodyText"/>
        <w:tabs>
          <w:tab w:pos="2518" w:val="left" w:leader="none"/>
        </w:tabs>
        <w:spacing w:before="2"/>
      </w:pPr>
      <w:r>
        <w:rPr/>
        <w:t>SRM:</w:t>
      </w:r>
      <w:r>
        <w:rPr>
          <w:spacing w:val="50"/>
        </w:rPr>
        <w:t> </w:t>
      </w:r>
      <w:r>
        <w:rPr/>
        <w:t>19</w:t>
      </w:r>
      <w:r>
        <w:rPr>
          <w:spacing w:val="-2"/>
        </w:rPr>
        <w:t> </w:t>
      </w:r>
      <w:r>
        <w:rPr/>
        <w:t>–</w:t>
      </w:r>
      <w:r>
        <w:rPr>
          <w:spacing w:val="-1"/>
        </w:rPr>
        <w:t> </w:t>
      </w:r>
      <w:r>
        <w:rPr>
          <w:spacing w:val="-5"/>
        </w:rPr>
        <w:t>30</w:t>
      </w:r>
      <w:r>
        <w:rPr/>
        <w:tab/>
        <w:t>ABV:</w:t>
      </w:r>
      <w:r>
        <w:rPr>
          <w:spacing w:val="41"/>
        </w:rPr>
        <w:t> </w:t>
      </w:r>
      <w:r>
        <w:rPr/>
        <w:t>4.4</w:t>
      </w:r>
      <w:r>
        <w:rPr>
          <w:spacing w:val="-3"/>
        </w:rPr>
        <w:t> </w:t>
      </w:r>
      <w:r>
        <w:rPr/>
        <w:t>–</w:t>
      </w:r>
      <w:r>
        <w:rPr>
          <w:spacing w:val="-2"/>
        </w:rPr>
        <w:t> </w:t>
      </w:r>
      <w:r>
        <w:rPr>
          <w:spacing w:val="-4"/>
        </w:rPr>
        <w:t>5.4%</w:t>
      </w:r>
    </w:p>
    <w:p>
      <w:pPr>
        <w:pStyle w:val="BodyText"/>
        <w:spacing w:line="242" w:lineRule="auto" w:before="38"/>
        <w:ind w:right="182"/>
      </w:pPr>
      <w:r>
        <w:rPr>
          <w:b/>
        </w:rPr>
        <w:t>Commercial Examples: </w:t>
      </w:r>
      <w:r>
        <w:rPr/>
        <w:t>Chuckanut Schwarz Lager, Devils Backbone</w:t>
      </w:r>
      <w:r>
        <w:rPr>
          <w:spacing w:val="-8"/>
        </w:rPr>
        <w:t> </w:t>
      </w:r>
      <w:r>
        <w:rPr/>
        <w:t>Schwartz</w:t>
      </w:r>
      <w:r>
        <w:rPr>
          <w:spacing w:val="-8"/>
        </w:rPr>
        <w:t> </w:t>
      </w:r>
      <w:r>
        <w:rPr/>
        <w:t>Bier,</w:t>
      </w:r>
      <w:r>
        <w:rPr>
          <w:spacing w:val="-8"/>
        </w:rPr>
        <w:t> </w:t>
      </w:r>
      <w:r>
        <w:rPr/>
        <w:t>Köstritzer</w:t>
      </w:r>
      <w:r>
        <w:rPr>
          <w:spacing w:val="-7"/>
        </w:rPr>
        <w:t> </w:t>
      </w:r>
      <w:r>
        <w:rPr/>
        <w:t>Schwarzbier,</w:t>
      </w:r>
      <w:r>
        <w:rPr>
          <w:spacing w:val="-8"/>
        </w:rPr>
        <w:t> </w:t>
      </w:r>
      <w:r>
        <w:rPr/>
        <w:t>Kulmbacher Mönchshof</w:t>
      </w:r>
      <w:r>
        <w:rPr>
          <w:spacing w:val="-8"/>
        </w:rPr>
        <w:t> </w:t>
      </w:r>
      <w:r>
        <w:rPr/>
        <w:t>Schwarzbier,</w:t>
      </w:r>
      <w:r>
        <w:rPr>
          <w:spacing w:val="-8"/>
        </w:rPr>
        <w:t> </w:t>
      </w:r>
      <w:r>
        <w:rPr/>
        <w:t>Neuzeller</w:t>
      </w:r>
      <w:r>
        <w:rPr>
          <w:spacing w:val="-7"/>
        </w:rPr>
        <w:t> </w:t>
      </w:r>
      <w:r>
        <w:rPr/>
        <w:t>Original</w:t>
      </w:r>
      <w:r>
        <w:rPr>
          <w:spacing w:val="-8"/>
        </w:rPr>
        <w:t> </w:t>
      </w:r>
      <w:r>
        <w:rPr/>
        <w:t>Badebier,</w:t>
      </w:r>
      <w:r>
        <w:rPr>
          <w:spacing w:val="-8"/>
        </w:rPr>
        <w:t> </w:t>
      </w:r>
      <w:r>
        <w:rPr/>
        <w:t>pFriem </w:t>
      </w:r>
      <w:r>
        <w:rPr>
          <w:spacing w:val="-2"/>
        </w:rPr>
        <w:t>Schwarzbier</w:t>
      </w:r>
    </w:p>
    <w:p>
      <w:pPr>
        <w:pStyle w:val="BodyText"/>
        <w:spacing w:line="244" w:lineRule="auto" w:before="40"/>
        <w:ind w:right="150"/>
      </w:pPr>
      <w:r>
        <w:rPr>
          <w:b/>
        </w:rPr>
        <w:t>Tags: </w:t>
      </w:r>
      <w:r>
        <w:rPr/>
        <w:t>standard-strength, dark-color, bottom-fermented, lagered,</w:t>
      </w:r>
      <w:r>
        <w:rPr>
          <w:spacing w:val="-9"/>
        </w:rPr>
        <w:t> </w:t>
      </w:r>
      <w:r>
        <w:rPr/>
        <w:t>central-europe,</w:t>
      </w:r>
      <w:r>
        <w:rPr>
          <w:spacing w:val="-9"/>
        </w:rPr>
        <w:t> </w:t>
      </w:r>
      <w:r>
        <w:rPr/>
        <w:t>traditional-style,</w:t>
      </w:r>
      <w:r>
        <w:rPr>
          <w:spacing w:val="-9"/>
        </w:rPr>
        <w:t> </w:t>
      </w:r>
      <w:r>
        <w:rPr/>
        <w:t>balanced,</w:t>
      </w:r>
      <w:r>
        <w:rPr>
          <w:spacing w:val="-9"/>
        </w:rPr>
        <w:t> </w:t>
      </w:r>
      <w:r>
        <w:rPr/>
        <w:t>dark-lager- </w:t>
      </w:r>
      <w:r>
        <w:rPr>
          <w:spacing w:val="-2"/>
        </w:rPr>
        <w:t>family</w:t>
      </w:r>
    </w:p>
    <w:p>
      <w:pPr>
        <w:spacing w:after="0" w:line="244" w:lineRule="auto"/>
        <w:sectPr>
          <w:type w:val="continuous"/>
          <w:pgSz w:w="12240" w:h="15840"/>
          <w:pgMar w:header="0" w:footer="746" w:top="940" w:bottom="280" w:left="580" w:right="580"/>
          <w:cols w:num="2" w:equalWidth="0">
            <w:col w:w="5221" w:space="539"/>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66" name="Group 66"/>
                <wp:cNvGraphicFramePr>
                  <a:graphicFrameLocks/>
                </wp:cNvGraphicFramePr>
                <a:graphic>
                  <a:graphicData uri="http://schemas.microsoft.com/office/word/2010/wordprocessingGroup">
                    <wpg:wgp>
                      <wpg:cNvPr id="66" name="Group 66"/>
                      <wpg:cNvGrpSpPr/>
                      <wpg:grpSpPr>
                        <a:xfrm>
                          <a:off x="0" y="0"/>
                          <a:ext cx="6894830" cy="18415"/>
                          <a:chExt cx="6894830" cy="18415"/>
                        </a:xfrm>
                      </wpg:grpSpPr>
                      <wps:wsp>
                        <wps:cNvPr id="67" name="Graphic 67"/>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65" coordorigin="0,0" coordsize="10858,29">
                <v:rect style="position:absolute;left:0;top:0;width:10858;height:29" id="docshape66"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10" w:after="0"/>
        <w:ind w:left="513" w:right="0" w:hanging="373"/>
        <w:jc w:val="left"/>
      </w:pPr>
      <w:bookmarkStart w:name="9. Strong European Beer" w:id="308"/>
      <w:bookmarkEnd w:id="308"/>
      <w:r>
        <w:rPr>
          <w:b w:val="0"/>
        </w:rPr>
      </w:r>
      <w:bookmarkStart w:name="_bookmark52" w:id="309"/>
      <w:bookmarkEnd w:id="309"/>
      <w:r>
        <w:rPr>
          <w:b w:val="0"/>
        </w:rPr>
      </w:r>
      <w:r>
        <w:rPr>
          <w:sz w:val="28"/>
        </w:rPr>
        <w:t>S</w:t>
      </w:r>
      <w:r>
        <w:rPr/>
        <w:t>TRONG</w:t>
      </w:r>
      <w:r>
        <w:rPr>
          <w:spacing w:val="-6"/>
        </w:rPr>
        <w:t> </w:t>
      </w:r>
      <w:r>
        <w:rPr>
          <w:sz w:val="28"/>
        </w:rPr>
        <w:t>E</w:t>
      </w:r>
      <w:r>
        <w:rPr/>
        <w:t>UROPEAN</w:t>
      </w:r>
      <w:r>
        <w:rPr>
          <w:spacing w:val="-6"/>
        </w:rPr>
        <w:t> </w:t>
      </w:r>
      <w:r>
        <w:rPr>
          <w:spacing w:val="-4"/>
          <w:sz w:val="28"/>
        </w:rPr>
        <w:t>B</w:t>
      </w:r>
      <w:r>
        <w:rPr>
          <w:spacing w:val="-4"/>
        </w:rPr>
        <w:t>EER</w:t>
      </w:r>
    </w:p>
    <w:p>
      <w:pPr>
        <w:spacing w:before="120"/>
        <w:ind w:left="140" w:right="213" w:firstLine="0"/>
        <w:jc w:val="left"/>
        <w:rPr>
          <w:i/>
          <w:sz w:val="18"/>
        </w:rPr>
      </w:pPr>
      <w:r>
        <w:rPr>
          <w:i/>
          <w:sz w:val="18"/>
        </w:rPr>
        <w:t>This</w:t>
      </w:r>
      <w:r>
        <w:rPr>
          <w:i/>
          <w:spacing w:val="-3"/>
          <w:sz w:val="18"/>
        </w:rPr>
        <w:t> </w:t>
      </w:r>
      <w:r>
        <w:rPr>
          <w:i/>
          <w:sz w:val="18"/>
        </w:rPr>
        <w:t>category</w:t>
      </w:r>
      <w:r>
        <w:rPr>
          <w:i/>
          <w:spacing w:val="-3"/>
          <w:sz w:val="18"/>
        </w:rPr>
        <w:t> </w:t>
      </w:r>
      <w:r>
        <w:rPr>
          <w:i/>
          <w:sz w:val="18"/>
        </w:rPr>
        <w:t>contains</w:t>
      </w:r>
      <w:r>
        <w:rPr>
          <w:i/>
          <w:spacing w:val="-3"/>
          <w:sz w:val="18"/>
        </w:rPr>
        <w:t> </w:t>
      </w:r>
      <w:r>
        <w:rPr>
          <w:i/>
          <w:sz w:val="18"/>
        </w:rPr>
        <w:t>more</w:t>
      </w:r>
      <w:r>
        <w:rPr>
          <w:i/>
          <w:spacing w:val="-1"/>
          <w:sz w:val="18"/>
        </w:rPr>
        <w:t> </w:t>
      </w:r>
      <w:r>
        <w:rPr>
          <w:i/>
          <w:sz w:val="18"/>
        </w:rPr>
        <w:t>strongly</w:t>
      </w:r>
      <w:r>
        <w:rPr>
          <w:i/>
          <w:spacing w:val="-3"/>
          <w:sz w:val="18"/>
        </w:rPr>
        <w:t> </w:t>
      </w:r>
      <w:r>
        <w:rPr>
          <w:i/>
          <w:sz w:val="18"/>
        </w:rPr>
        <w:t>flavored</w:t>
      </w:r>
      <w:r>
        <w:rPr>
          <w:i/>
          <w:spacing w:val="-3"/>
          <w:sz w:val="18"/>
        </w:rPr>
        <w:t> </w:t>
      </w:r>
      <w:r>
        <w:rPr>
          <w:i/>
          <w:sz w:val="18"/>
        </w:rPr>
        <w:t>and</w:t>
      </w:r>
      <w:r>
        <w:rPr>
          <w:i/>
          <w:spacing w:val="-3"/>
          <w:sz w:val="18"/>
        </w:rPr>
        <w:t> </w:t>
      </w:r>
      <w:r>
        <w:rPr>
          <w:i/>
          <w:sz w:val="18"/>
        </w:rPr>
        <w:t>higher</w:t>
      </w:r>
      <w:r>
        <w:rPr>
          <w:i/>
          <w:spacing w:val="-2"/>
          <w:sz w:val="18"/>
        </w:rPr>
        <w:t> </w:t>
      </w:r>
      <w:r>
        <w:rPr>
          <w:i/>
          <w:sz w:val="18"/>
        </w:rPr>
        <w:t>alcohol</w:t>
      </w:r>
      <w:r>
        <w:rPr>
          <w:i/>
          <w:spacing w:val="-1"/>
          <w:sz w:val="18"/>
        </w:rPr>
        <w:t> </w:t>
      </w:r>
      <w:r>
        <w:rPr>
          <w:i/>
          <w:sz w:val="18"/>
        </w:rPr>
        <w:t>lagers</w:t>
      </w:r>
      <w:r>
        <w:rPr>
          <w:i/>
          <w:spacing w:val="-3"/>
          <w:sz w:val="18"/>
        </w:rPr>
        <w:t> </w:t>
      </w:r>
      <w:r>
        <w:rPr>
          <w:i/>
          <w:sz w:val="18"/>
        </w:rPr>
        <w:t>from</w:t>
      </w:r>
      <w:r>
        <w:rPr>
          <w:i/>
          <w:spacing w:val="-3"/>
          <w:sz w:val="18"/>
        </w:rPr>
        <w:t> </w:t>
      </w:r>
      <w:r>
        <w:rPr>
          <w:i/>
          <w:sz w:val="18"/>
        </w:rPr>
        <w:t>Germany</w:t>
      </w:r>
      <w:r>
        <w:rPr>
          <w:i/>
          <w:spacing w:val="-3"/>
          <w:sz w:val="18"/>
        </w:rPr>
        <w:t> </w:t>
      </w:r>
      <w:r>
        <w:rPr>
          <w:i/>
          <w:sz w:val="18"/>
        </w:rPr>
        <w:t>and</w:t>
      </w:r>
      <w:r>
        <w:rPr>
          <w:i/>
          <w:spacing w:val="-3"/>
          <w:sz w:val="18"/>
        </w:rPr>
        <w:t> </w:t>
      </w:r>
      <w:r>
        <w:rPr>
          <w:i/>
          <w:sz w:val="18"/>
        </w:rPr>
        <w:t>the</w:t>
      </w:r>
      <w:r>
        <w:rPr>
          <w:i/>
          <w:spacing w:val="-4"/>
          <w:sz w:val="18"/>
        </w:rPr>
        <w:t> </w:t>
      </w:r>
      <w:r>
        <w:rPr>
          <w:i/>
          <w:sz w:val="18"/>
        </w:rPr>
        <w:t>Baltic</w:t>
      </w:r>
      <w:r>
        <w:rPr>
          <w:i/>
          <w:spacing w:val="-3"/>
          <w:sz w:val="18"/>
        </w:rPr>
        <w:t> </w:t>
      </w:r>
      <w:r>
        <w:rPr>
          <w:i/>
          <w:sz w:val="18"/>
        </w:rPr>
        <w:t>region.</w:t>
      </w:r>
      <w:r>
        <w:rPr>
          <w:i/>
          <w:spacing w:val="-3"/>
          <w:sz w:val="18"/>
        </w:rPr>
        <w:t> </w:t>
      </w:r>
      <w:r>
        <w:rPr>
          <w:i/>
          <w:sz w:val="18"/>
        </w:rPr>
        <w:t>Most</w:t>
      </w:r>
      <w:r>
        <w:rPr>
          <w:i/>
          <w:spacing w:val="-3"/>
          <w:sz w:val="18"/>
        </w:rPr>
        <w:t> </w:t>
      </w:r>
      <w:r>
        <w:rPr>
          <w:i/>
          <w:sz w:val="18"/>
        </w:rPr>
        <w:t>are</w:t>
      </w:r>
      <w:r>
        <w:rPr>
          <w:i/>
          <w:spacing w:val="-1"/>
          <w:sz w:val="18"/>
        </w:rPr>
        <w:t> </w:t>
      </w:r>
      <w:r>
        <w:rPr>
          <w:i/>
          <w:sz w:val="18"/>
        </w:rPr>
        <w:t>dark,</w:t>
      </w:r>
      <w:r>
        <w:rPr>
          <w:i/>
          <w:spacing w:val="-3"/>
          <w:sz w:val="18"/>
        </w:rPr>
        <w:t> </w:t>
      </w:r>
      <w:r>
        <w:rPr>
          <w:i/>
          <w:sz w:val="18"/>
        </w:rPr>
        <w:t>but some pale versions are known.</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9A. Doppelbock" w:id="310"/>
      <w:bookmarkEnd w:id="310"/>
      <w:r>
        <w:rPr>
          <w:b w:val="0"/>
        </w:rPr>
      </w:r>
      <w:bookmarkStart w:name="_bookmark53" w:id="311"/>
      <w:bookmarkEnd w:id="311"/>
      <w:r>
        <w:rPr>
          <w:b w:val="0"/>
        </w:rPr>
      </w:r>
      <w:r>
        <w:rPr/>
        <w:t>9A.</w:t>
      </w:r>
      <w:r>
        <w:rPr>
          <w:spacing w:val="-4"/>
        </w:rPr>
        <w:t> </w:t>
      </w:r>
      <w:r>
        <w:rPr>
          <w:spacing w:val="-2"/>
        </w:rPr>
        <w:t>Doppelbock</w:t>
      </w:r>
    </w:p>
    <w:p>
      <w:pPr>
        <w:pStyle w:val="BodyText"/>
        <w:spacing w:line="242" w:lineRule="auto" w:before="41"/>
        <w:ind w:right="89"/>
      </w:pPr>
      <w:r>
        <w:rPr>
          <w:b/>
        </w:rPr>
        <w:t>Overall</w:t>
      </w:r>
      <w:r>
        <w:rPr>
          <w:b/>
          <w:spacing w:val="-5"/>
        </w:rPr>
        <w:t> </w:t>
      </w:r>
      <w:r>
        <w:rPr>
          <w:b/>
        </w:rPr>
        <w:t>Impression:</w:t>
      </w:r>
      <w:r>
        <w:rPr>
          <w:b/>
          <w:spacing w:val="-7"/>
        </w:rPr>
        <w:t> </w:t>
      </w:r>
      <w:r>
        <w:rPr/>
        <w:t>A</w:t>
      </w:r>
      <w:r>
        <w:rPr>
          <w:spacing w:val="-5"/>
        </w:rPr>
        <w:t> </w:t>
      </w:r>
      <w:r>
        <w:rPr/>
        <w:t>strong,</w:t>
      </w:r>
      <w:r>
        <w:rPr>
          <w:spacing w:val="-5"/>
        </w:rPr>
        <w:t> </w:t>
      </w:r>
      <w:r>
        <w:rPr/>
        <w:t>rich,</w:t>
      </w:r>
      <w:r>
        <w:rPr>
          <w:spacing w:val="-5"/>
        </w:rPr>
        <w:t> </w:t>
      </w:r>
      <w:r>
        <w:rPr/>
        <w:t>and</w:t>
      </w:r>
      <w:r>
        <w:rPr>
          <w:spacing w:val="-5"/>
        </w:rPr>
        <w:t> </w:t>
      </w:r>
      <w:r>
        <w:rPr/>
        <w:t>very</w:t>
      </w:r>
      <w:r>
        <w:rPr>
          <w:spacing w:val="-5"/>
        </w:rPr>
        <w:t> </w:t>
      </w:r>
      <w:r>
        <w:rPr/>
        <w:t>malty</w:t>
      </w:r>
      <w:r>
        <w:rPr>
          <w:spacing w:val="-3"/>
        </w:rPr>
        <w:t> </w:t>
      </w:r>
      <w:r>
        <w:rPr/>
        <w:t>German lager that can have both pale and dark variants. The darker versions have more richly-developed, deeper malt flavors, while the paler versions have slightly more hops and dryness.</w:t>
      </w:r>
    </w:p>
    <w:p>
      <w:pPr>
        <w:pStyle w:val="BodyText"/>
        <w:spacing w:before="40"/>
        <w:ind w:left="140" w:hanging="1"/>
      </w:pPr>
      <w:r>
        <w:rPr>
          <w:b/>
        </w:rPr>
        <w:t>Aroma: </w:t>
      </w:r>
      <w:r>
        <w:rPr/>
        <w:t>Very strong maltiness, possibly with light caramel notes,</w:t>
      </w:r>
      <w:r>
        <w:rPr>
          <w:spacing w:val="-5"/>
        </w:rPr>
        <w:t> </w:t>
      </w:r>
      <w:r>
        <w:rPr/>
        <w:t>and</w:t>
      </w:r>
      <w:r>
        <w:rPr>
          <w:spacing w:val="-5"/>
        </w:rPr>
        <w:t> </w:t>
      </w:r>
      <w:r>
        <w:rPr/>
        <w:t>up</w:t>
      </w:r>
      <w:r>
        <w:rPr>
          <w:spacing w:val="-4"/>
        </w:rPr>
        <w:t> </w:t>
      </w:r>
      <w:r>
        <w:rPr/>
        <w:t>to</w:t>
      </w:r>
      <w:r>
        <w:rPr>
          <w:spacing w:val="-6"/>
        </w:rPr>
        <w:t> </w:t>
      </w:r>
      <w:r>
        <w:rPr/>
        <w:t>a</w:t>
      </w:r>
      <w:r>
        <w:rPr>
          <w:spacing w:val="-4"/>
        </w:rPr>
        <w:t> </w:t>
      </w:r>
      <w:r>
        <w:rPr/>
        <w:t>moderate</w:t>
      </w:r>
      <w:r>
        <w:rPr>
          <w:spacing w:val="-5"/>
        </w:rPr>
        <w:t> </w:t>
      </w:r>
      <w:r>
        <w:rPr/>
        <w:t>alcohol</w:t>
      </w:r>
      <w:r>
        <w:rPr>
          <w:spacing w:val="-6"/>
        </w:rPr>
        <w:t> </w:t>
      </w:r>
      <w:r>
        <w:rPr/>
        <w:t>aroma.</w:t>
      </w:r>
      <w:r>
        <w:rPr>
          <w:spacing w:val="-5"/>
        </w:rPr>
        <w:t> </w:t>
      </w:r>
      <w:r>
        <w:rPr/>
        <w:t>Virtually</w:t>
      </w:r>
      <w:r>
        <w:rPr>
          <w:spacing w:val="-5"/>
        </w:rPr>
        <w:t> </w:t>
      </w:r>
      <w:r>
        <w:rPr/>
        <w:t>no</w:t>
      </w:r>
      <w:r>
        <w:rPr>
          <w:spacing w:val="-3"/>
        </w:rPr>
        <w:t> </w:t>
      </w:r>
      <w:r>
        <w:rPr/>
        <w:t>hop </w:t>
      </w:r>
      <w:r>
        <w:rPr>
          <w:spacing w:val="-2"/>
        </w:rPr>
        <w:t>aroma.</w:t>
      </w:r>
    </w:p>
    <w:p>
      <w:pPr>
        <w:pStyle w:val="BodyText"/>
        <w:spacing w:line="242" w:lineRule="auto" w:before="44"/>
        <w:ind w:left="140" w:right="89"/>
      </w:pPr>
      <w:r>
        <w:rPr/>
        <w:t>Dark</w:t>
      </w:r>
      <w:r>
        <w:rPr>
          <w:spacing w:val="-7"/>
        </w:rPr>
        <w:t> </w:t>
      </w:r>
      <w:r>
        <w:rPr/>
        <w:t>versions</w:t>
      </w:r>
      <w:r>
        <w:rPr>
          <w:spacing w:val="-7"/>
        </w:rPr>
        <w:t> </w:t>
      </w:r>
      <w:r>
        <w:rPr/>
        <w:t>have</w:t>
      </w:r>
      <w:r>
        <w:rPr>
          <w:spacing w:val="-7"/>
        </w:rPr>
        <w:t> </w:t>
      </w:r>
      <w:r>
        <w:rPr/>
        <w:t>significant,</w:t>
      </w:r>
      <w:r>
        <w:rPr>
          <w:spacing w:val="-5"/>
        </w:rPr>
        <w:t> </w:t>
      </w:r>
      <w:r>
        <w:rPr/>
        <w:t>rich</w:t>
      </w:r>
      <w:r>
        <w:rPr>
          <w:spacing w:val="-6"/>
        </w:rPr>
        <w:t> </w:t>
      </w:r>
      <w:r>
        <w:rPr/>
        <w:t>Maillard</w:t>
      </w:r>
      <w:r>
        <w:rPr>
          <w:spacing w:val="-7"/>
        </w:rPr>
        <w:t> </w:t>
      </w:r>
      <w:r>
        <w:rPr/>
        <w:t>products,</w:t>
      </w:r>
      <w:r>
        <w:rPr>
          <w:spacing w:val="-7"/>
        </w:rPr>
        <w:t> </w:t>
      </w:r>
      <w:r>
        <w:rPr/>
        <w:t>deeply toasted malt, and possibly a slight chocolate-like aroma that should never be roasted or burnt. Moderately-low dark fruit, like plums, dark grapes, or fruit leather, is allowable.</w:t>
      </w:r>
    </w:p>
    <w:p>
      <w:pPr>
        <w:pStyle w:val="BodyText"/>
        <w:spacing w:line="244" w:lineRule="auto" w:before="38"/>
        <w:ind w:left="140" w:right="89"/>
      </w:pPr>
      <w:r>
        <w:rPr/>
        <w:t>Pale versions have a rich and strong, often toasty, malt presence,</w:t>
      </w:r>
      <w:r>
        <w:rPr>
          <w:spacing w:val="-6"/>
        </w:rPr>
        <w:t> </w:t>
      </w:r>
      <w:r>
        <w:rPr/>
        <w:t>possibly</w:t>
      </w:r>
      <w:r>
        <w:rPr>
          <w:spacing w:val="-5"/>
        </w:rPr>
        <w:t> </w:t>
      </w:r>
      <w:r>
        <w:rPr/>
        <w:t>with</w:t>
      </w:r>
      <w:r>
        <w:rPr>
          <w:spacing w:val="-5"/>
        </w:rPr>
        <w:t> </w:t>
      </w:r>
      <w:r>
        <w:rPr/>
        <w:t>a</w:t>
      </w:r>
      <w:r>
        <w:rPr>
          <w:spacing w:val="-5"/>
        </w:rPr>
        <w:t> </w:t>
      </w:r>
      <w:r>
        <w:rPr/>
        <w:t>light</w:t>
      </w:r>
      <w:r>
        <w:rPr>
          <w:spacing w:val="-3"/>
        </w:rPr>
        <w:t> </w:t>
      </w:r>
      <w:r>
        <w:rPr/>
        <w:t>floral,</w:t>
      </w:r>
      <w:r>
        <w:rPr>
          <w:spacing w:val="-4"/>
        </w:rPr>
        <w:t> </w:t>
      </w:r>
      <w:r>
        <w:rPr/>
        <w:t>spicy,</w:t>
      </w:r>
      <w:r>
        <w:rPr>
          <w:spacing w:val="-4"/>
        </w:rPr>
        <w:t> </w:t>
      </w:r>
      <w:r>
        <w:rPr/>
        <w:t>or</w:t>
      </w:r>
      <w:r>
        <w:rPr>
          <w:spacing w:val="-5"/>
        </w:rPr>
        <w:t> </w:t>
      </w:r>
      <w:r>
        <w:rPr/>
        <w:t>herbal</w:t>
      </w:r>
      <w:r>
        <w:rPr>
          <w:spacing w:val="-7"/>
        </w:rPr>
        <w:t> </w:t>
      </w:r>
      <w:r>
        <w:rPr/>
        <w:t>hop </w:t>
      </w:r>
      <w:r>
        <w:rPr>
          <w:spacing w:val="-2"/>
        </w:rPr>
        <w:t>accent.</w:t>
      </w:r>
    </w:p>
    <w:p>
      <w:pPr>
        <w:pStyle w:val="BodyText"/>
        <w:spacing w:line="244" w:lineRule="auto" w:before="34"/>
        <w:ind w:left="140"/>
      </w:pPr>
      <w:r>
        <w:rPr>
          <w:b/>
        </w:rPr>
        <w:t>Appearance:</w:t>
      </w:r>
      <w:r>
        <w:rPr>
          <w:b/>
          <w:spacing w:val="-8"/>
        </w:rPr>
        <w:t> </w:t>
      </w:r>
      <w:r>
        <w:rPr/>
        <w:t>Good</w:t>
      </w:r>
      <w:r>
        <w:rPr>
          <w:spacing w:val="-6"/>
        </w:rPr>
        <w:t> </w:t>
      </w:r>
      <w:r>
        <w:rPr/>
        <w:t>clarity,</w:t>
      </w:r>
      <w:r>
        <w:rPr>
          <w:spacing w:val="-6"/>
        </w:rPr>
        <w:t> </w:t>
      </w:r>
      <w:r>
        <w:rPr/>
        <w:t>with</w:t>
      </w:r>
      <w:r>
        <w:rPr>
          <w:spacing w:val="-6"/>
        </w:rPr>
        <w:t> </w:t>
      </w:r>
      <w:r>
        <w:rPr/>
        <w:t>a</w:t>
      </w:r>
      <w:r>
        <w:rPr>
          <w:spacing w:val="-6"/>
        </w:rPr>
        <w:t> </w:t>
      </w:r>
      <w:r>
        <w:rPr/>
        <w:t>large,</w:t>
      </w:r>
      <w:r>
        <w:rPr>
          <w:spacing w:val="-6"/>
        </w:rPr>
        <w:t> </w:t>
      </w:r>
      <w:r>
        <w:rPr/>
        <w:t>creamy,</w:t>
      </w:r>
      <w:r>
        <w:rPr>
          <w:spacing w:val="-6"/>
        </w:rPr>
        <w:t> </w:t>
      </w:r>
      <w:r>
        <w:rPr/>
        <w:t>persistent </w:t>
      </w:r>
      <w:r>
        <w:rPr>
          <w:spacing w:val="-2"/>
        </w:rPr>
        <w:t>head.</w:t>
      </w:r>
    </w:p>
    <w:p>
      <w:pPr>
        <w:pStyle w:val="BodyText"/>
        <w:spacing w:line="244" w:lineRule="auto" w:before="34"/>
        <w:ind w:left="140" w:right="89"/>
      </w:pPr>
      <w:r>
        <w:rPr/>
        <w:t>Dark</w:t>
      </w:r>
      <w:r>
        <w:rPr>
          <w:spacing w:val="-4"/>
        </w:rPr>
        <w:t> </w:t>
      </w:r>
      <w:r>
        <w:rPr/>
        <w:t>versions</w:t>
      </w:r>
      <w:r>
        <w:rPr>
          <w:spacing w:val="-5"/>
        </w:rPr>
        <w:t> </w:t>
      </w:r>
      <w:r>
        <w:rPr/>
        <w:t>are</w:t>
      </w:r>
      <w:r>
        <w:rPr>
          <w:spacing w:val="-4"/>
        </w:rPr>
        <w:t> </w:t>
      </w:r>
      <w:r>
        <w:rPr/>
        <w:t>copper</w:t>
      </w:r>
      <w:r>
        <w:rPr>
          <w:spacing w:val="-4"/>
        </w:rPr>
        <w:t> </w:t>
      </w:r>
      <w:r>
        <w:rPr/>
        <w:t>to</w:t>
      </w:r>
      <w:r>
        <w:rPr>
          <w:spacing w:val="-5"/>
        </w:rPr>
        <w:t> </w:t>
      </w:r>
      <w:r>
        <w:rPr/>
        <w:t>dark</w:t>
      </w:r>
      <w:r>
        <w:rPr>
          <w:spacing w:val="-4"/>
        </w:rPr>
        <w:t> </w:t>
      </w:r>
      <w:r>
        <w:rPr/>
        <w:t>brown</w:t>
      </w:r>
      <w:r>
        <w:rPr>
          <w:spacing w:val="-4"/>
        </w:rPr>
        <w:t> </w:t>
      </w:r>
      <w:r>
        <w:rPr/>
        <w:t>in</w:t>
      </w:r>
      <w:r>
        <w:rPr>
          <w:spacing w:val="-4"/>
        </w:rPr>
        <w:t> </w:t>
      </w:r>
      <w:r>
        <w:rPr/>
        <w:t>color,</w:t>
      </w:r>
      <w:r>
        <w:rPr>
          <w:spacing w:val="-4"/>
        </w:rPr>
        <w:t> </w:t>
      </w:r>
      <w:r>
        <w:rPr/>
        <w:t>often</w:t>
      </w:r>
      <w:r>
        <w:rPr>
          <w:spacing w:val="-4"/>
        </w:rPr>
        <w:t> </w:t>
      </w:r>
      <w:r>
        <w:rPr/>
        <w:t>with ruby highlights, and an off-white head.</w:t>
      </w:r>
    </w:p>
    <w:p>
      <w:pPr>
        <w:pStyle w:val="BodyText"/>
        <w:spacing w:line="244" w:lineRule="auto" w:before="37"/>
        <w:ind w:left="140"/>
      </w:pPr>
      <w:r>
        <w:rPr/>
        <w:t>Pale</w:t>
      </w:r>
      <w:r>
        <w:rPr>
          <w:spacing w:val="-4"/>
        </w:rPr>
        <w:t> </w:t>
      </w:r>
      <w:r>
        <w:rPr/>
        <w:t>versions</w:t>
      </w:r>
      <w:r>
        <w:rPr>
          <w:spacing w:val="-5"/>
        </w:rPr>
        <w:t> </w:t>
      </w:r>
      <w:r>
        <w:rPr/>
        <w:t>are</w:t>
      </w:r>
      <w:r>
        <w:rPr>
          <w:spacing w:val="-4"/>
        </w:rPr>
        <w:t> </w:t>
      </w:r>
      <w:r>
        <w:rPr/>
        <w:t>deep</w:t>
      </w:r>
      <w:r>
        <w:rPr>
          <w:spacing w:val="-3"/>
        </w:rPr>
        <w:t> </w:t>
      </w:r>
      <w:r>
        <w:rPr/>
        <w:t>gold</w:t>
      </w:r>
      <w:r>
        <w:rPr>
          <w:spacing w:val="-4"/>
        </w:rPr>
        <w:t> </w:t>
      </w:r>
      <w:r>
        <w:rPr/>
        <w:t>to</w:t>
      </w:r>
      <w:r>
        <w:rPr>
          <w:spacing w:val="-2"/>
        </w:rPr>
        <w:t> </w:t>
      </w:r>
      <w:r>
        <w:rPr/>
        <w:t>light</w:t>
      </w:r>
      <w:r>
        <w:rPr>
          <w:spacing w:val="-3"/>
        </w:rPr>
        <w:t> </w:t>
      </w:r>
      <w:r>
        <w:rPr/>
        <w:t>amber</w:t>
      </w:r>
      <w:r>
        <w:rPr>
          <w:spacing w:val="-3"/>
        </w:rPr>
        <w:t> </w:t>
      </w:r>
      <w:r>
        <w:rPr/>
        <w:t>in</w:t>
      </w:r>
      <w:r>
        <w:rPr>
          <w:spacing w:val="-4"/>
        </w:rPr>
        <w:t> </w:t>
      </w:r>
      <w:r>
        <w:rPr/>
        <w:t>color,</w:t>
      </w:r>
      <w:r>
        <w:rPr>
          <w:spacing w:val="-4"/>
        </w:rPr>
        <w:t> </w:t>
      </w:r>
      <w:r>
        <w:rPr/>
        <w:t>with</w:t>
      </w:r>
      <w:r>
        <w:rPr>
          <w:spacing w:val="-3"/>
        </w:rPr>
        <w:t> </w:t>
      </w:r>
      <w:r>
        <w:rPr/>
        <w:t>a</w:t>
      </w:r>
      <w:r>
        <w:rPr>
          <w:spacing w:val="-3"/>
        </w:rPr>
        <w:t> </w:t>
      </w:r>
      <w:r>
        <w:rPr/>
        <w:t>white </w:t>
      </w:r>
      <w:r>
        <w:rPr>
          <w:spacing w:val="-2"/>
        </w:rPr>
        <w:t>head.</w:t>
      </w:r>
    </w:p>
    <w:p>
      <w:pPr>
        <w:pStyle w:val="BodyText"/>
        <w:spacing w:line="242" w:lineRule="auto" w:before="34"/>
        <w:ind w:left="140" w:right="89"/>
      </w:pPr>
      <w:r>
        <w:rPr>
          <w:b/>
        </w:rPr>
        <w:t>Flavor: </w:t>
      </w:r>
      <w:r>
        <w:rPr/>
        <w:t>Very rich and malty. Hop bitterness varies from moderate to moderately low but always allows malt to dominate</w:t>
      </w:r>
      <w:r>
        <w:rPr>
          <w:spacing w:val="-6"/>
        </w:rPr>
        <w:t> </w:t>
      </w:r>
      <w:r>
        <w:rPr/>
        <w:t>the</w:t>
      </w:r>
      <w:r>
        <w:rPr>
          <w:spacing w:val="-6"/>
        </w:rPr>
        <w:t> </w:t>
      </w:r>
      <w:r>
        <w:rPr/>
        <w:t>flavor.</w:t>
      </w:r>
      <w:r>
        <w:rPr>
          <w:spacing w:val="-6"/>
        </w:rPr>
        <w:t> </w:t>
      </w:r>
      <w:r>
        <w:rPr/>
        <w:t>Faint</w:t>
      </w:r>
      <w:r>
        <w:rPr>
          <w:spacing w:val="-6"/>
        </w:rPr>
        <w:t> </w:t>
      </w:r>
      <w:r>
        <w:rPr/>
        <w:t>hop</w:t>
      </w:r>
      <w:r>
        <w:rPr>
          <w:spacing w:val="-3"/>
        </w:rPr>
        <w:t> </w:t>
      </w:r>
      <w:r>
        <w:rPr/>
        <w:t>flavor</w:t>
      </w:r>
      <w:r>
        <w:rPr>
          <w:spacing w:val="-3"/>
        </w:rPr>
        <w:t> </w:t>
      </w:r>
      <w:r>
        <w:rPr/>
        <w:t>optional.</w:t>
      </w:r>
      <w:r>
        <w:rPr>
          <w:spacing w:val="-6"/>
        </w:rPr>
        <w:t> </w:t>
      </w:r>
      <w:r>
        <w:rPr/>
        <w:t>Most</w:t>
      </w:r>
      <w:r>
        <w:rPr>
          <w:spacing w:val="-5"/>
        </w:rPr>
        <w:t> </w:t>
      </w:r>
      <w:r>
        <w:rPr/>
        <w:t>examples are fairly malty-sweet on the palate, but should have an impression of attenuation in the finish. The impression of sweetness comes from low hopping, not from incomplete fermentation. Clean fermentation profile.</w:t>
      </w:r>
    </w:p>
    <w:p>
      <w:pPr>
        <w:pStyle w:val="BodyText"/>
        <w:spacing w:line="244" w:lineRule="auto" w:before="40"/>
        <w:ind w:left="140"/>
      </w:pPr>
      <w:r>
        <w:rPr/>
        <w:t>Dark</w:t>
      </w:r>
      <w:r>
        <w:rPr>
          <w:spacing w:val="-4"/>
        </w:rPr>
        <w:t> </w:t>
      </w:r>
      <w:r>
        <w:rPr/>
        <w:t>versions</w:t>
      </w:r>
      <w:r>
        <w:rPr>
          <w:spacing w:val="-5"/>
        </w:rPr>
        <w:t> </w:t>
      </w:r>
      <w:r>
        <w:rPr/>
        <w:t>have</w:t>
      </w:r>
      <w:r>
        <w:rPr>
          <w:spacing w:val="-4"/>
        </w:rPr>
        <w:t> </w:t>
      </w:r>
      <w:r>
        <w:rPr/>
        <w:t>malt</w:t>
      </w:r>
      <w:r>
        <w:rPr>
          <w:spacing w:val="-3"/>
        </w:rPr>
        <w:t> </w:t>
      </w:r>
      <w:r>
        <w:rPr/>
        <w:t>and</w:t>
      </w:r>
      <w:r>
        <w:rPr>
          <w:spacing w:val="-1"/>
        </w:rPr>
        <w:t> </w:t>
      </w:r>
      <w:r>
        <w:rPr/>
        <w:t>ester</w:t>
      </w:r>
      <w:r>
        <w:rPr>
          <w:spacing w:val="-3"/>
        </w:rPr>
        <w:t> </w:t>
      </w:r>
      <w:r>
        <w:rPr/>
        <w:t>flavors</w:t>
      </w:r>
      <w:r>
        <w:rPr>
          <w:spacing w:val="-5"/>
        </w:rPr>
        <w:t> </w:t>
      </w:r>
      <w:r>
        <w:rPr/>
        <w:t>similar</w:t>
      </w:r>
      <w:r>
        <w:rPr>
          <w:spacing w:val="-3"/>
        </w:rPr>
        <w:t> </w:t>
      </w:r>
      <w:r>
        <w:rPr/>
        <w:t>to</w:t>
      </w:r>
      <w:r>
        <w:rPr>
          <w:spacing w:val="-5"/>
        </w:rPr>
        <w:t> </w:t>
      </w:r>
      <w:r>
        <w:rPr/>
        <w:t>the</w:t>
      </w:r>
      <w:r>
        <w:rPr>
          <w:spacing w:val="-4"/>
        </w:rPr>
        <w:t> </w:t>
      </w:r>
      <w:r>
        <w:rPr/>
        <w:t>aroma (same descriptors and intensities).</w:t>
      </w:r>
    </w:p>
    <w:p>
      <w:pPr>
        <w:pStyle w:val="BodyText"/>
        <w:spacing w:line="244" w:lineRule="auto" w:before="34"/>
        <w:ind w:left="140" w:right="89"/>
      </w:pPr>
      <w:r>
        <w:rPr/>
        <w:t>Pale</w:t>
      </w:r>
      <w:r>
        <w:rPr>
          <w:spacing w:val="-5"/>
        </w:rPr>
        <w:t> </w:t>
      </w:r>
      <w:r>
        <w:rPr/>
        <w:t>versions</w:t>
      </w:r>
      <w:r>
        <w:rPr>
          <w:spacing w:val="-6"/>
        </w:rPr>
        <w:t> </w:t>
      </w:r>
      <w:r>
        <w:rPr/>
        <w:t>have</w:t>
      </w:r>
      <w:r>
        <w:rPr>
          <w:spacing w:val="-5"/>
        </w:rPr>
        <w:t> </w:t>
      </w:r>
      <w:r>
        <w:rPr/>
        <w:t>a</w:t>
      </w:r>
      <w:r>
        <w:rPr>
          <w:spacing w:val="-2"/>
        </w:rPr>
        <w:t> </w:t>
      </w:r>
      <w:r>
        <w:rPr/>
        <w:t>strong</w:t>
      </w:r>
      <w:r>
        <w:rPr>
          <w:spacing w:val="-5"/>
        </w:rPr>
        <w:t> </w:t>
      </w:r>
      <w:r>
        <w:rPr/>
        <w:t>bready</w:t>
      </w:r>
      <w:r>
        <w:rPr>
          <w:spacing w:val="-4"/>
        </w:rPr>
        <w:t> </w:t>
      </w:r>
      <w:r>
        <w:rPr/>
        <w:t>and</w:t>
      </w:r>
      <w:r>
        <w:rPr>
          <w:spacing w:val="-5"/>
        </w:rPr>
        <w:t> </w:t>
      </w:r>
      <w:r>
        <w:rPr/>
        <w:t>toasty</w:t>
      </w:r>
      <w:r>
        <w:rPr>
          <w:spacing w:val="-5"/>
        </w:rPr>
        <w:t> </w:t>
      </w:r>
      <w:r>
        <w:rPr/>
        <w:t>malt</w:t>
      </w:r>
      <w:r>
        <w:rPr>
          <w:spacing w:val="-4"/>
        </w:rPr>
        <w:t> </w:t>
      </w:r>
      <w:r>
        <w:rPr/>
        <w:t>flavor,</w:t>
      </w:r>
      <w:r>
        <w:rPr>
          <w:spacing w:val="-5"/>
        </w:rPr>
        <w:t> </w:t>
      </w:r>
      <w:r>
        <w:rPr/>
        <w:t>a light floral, spicy, or herbal hop flavor, and a drier finish.</w:t>
      </w:r>
    </w:p>
    <w:p>
      <w:pPr>
        <w:pStyle w:val="BodyText"/>
        <w:spacing w:before="36"/>
        <w:ind w:left="140" w:right="164"/>
      </w:pPr>
      <w:r>
        <w:rPr>
          <w:b/>
        </w:rPr>
        <w:t>Mouthfeel: </w:t>
      </w:r>
      <w:r>
        <w:rPr/>
        <w:t>Medium-full to full body. Moderate to moderately-low</w:t>
      </w:r>
      <w:r>
        <w:rPr>
          <w:spacing w:val="-9"/>
        </w:rPr>
        <w:t> </w:t>
      </w:r>
      <w:r>
        <w:rPr/>
        <w:t>carbonation.</w:t>
      </w:r>
      <w:r>
        <w:rPr>
          <w:spacing w:val="-7"/>
        </w:rPr>
        <w:t> </w:t>
      </w:r>
      <w:r>
        <w:rPr/>
        <w:t>Very</w:t>
      </w:r>
      <w:r>
        <w:rPr>
          <w:spacing w:val="-8"/>
        </w:rPr>
        <w:t> </w:t>
      </w:r>
      <w:r>
        <w:rPr/>
        <w:t>smooth</w:t>
      </w:r>
      <w:r>
        <w:rPr>
          <w:spacing w:val="-8"/>
        </w:rPr>
        <w:t> </w:t>
      </w:r>
      <w:r>
        <w:rPr/>
        <w:t>without</w:t>
      </w:r>
      <w:r>
        <w:rPr>
          <w:spacing w:val="-8"/>
        </w:rPr>
        <w:t> </w:t>
      </w:r>
      <w:r>
        <w:rPr/>
        <w:t>harshness,</w:t>
      </w:r>
    </w:p>
    <w:p>
      <w:pPr>
        <w:pStyle w:val="BodyText"/>
        <w:spacing w:line="244" w:lineRule="auto" w:before="1"/>
        <w:ind w:left="140"/>
      </w:pPr>
      <w:r>
        <w:rPr/>
        <w:t>astringency.</w:t>
      </w:r>
      <w:r>
        <w:rPr>
          <w:spacing w:val="-5"/>
        </w:rPr>
        <w:t> </w:t>
      </w:r>
      <w:r>
        <w:rPr/>
        <w:t>A</w:t>
      </w:r>
      <w:r>
        <w:rPr>
          <w:spacing w:val="-3"/>
        </w:rPr>
        <w:t> </w:t>
      </w:r>
      <w:r>
        <w:rPr/>
        <w:t>light</w:t>
      </w:r>
      <w:r>
        <w:rPr>
          <w:spacing w:val="-4"/>
        </w:rPr>
        <w:t> </w:t>
      </w:r>
      <w:r>
        <w:rPr/>
        <w:t>alcohol</w:t>
      </w:r>
      <w:r>
        <w:rPr>
          <w:spacing w:val="-3"/>
        </w:rPr>
        <w:t> </w:t>
      </w:r>
      <w:r>
        <w:rPr/>
        <w:t>warmth</w:t>
      </w:r>
      <w:r>
        <w:rPr>
          <w:spacing w:val="-4"/>
        </w:rPr>
        <w:t> </w:t>
      </w:r>
      <w:r>
        <w:rPr/>
        <w:t>may</w:t>
      </w:r>
      <w:r>
        <w:rPr>
          <w:spacing w:val="-4"/>
        </w:rPr>
        <w:t> </w:t>
      </w:r>
      <w:r>
        <w:rPr/>
        <w:t>be</w:t>
      </w:r>
      <w:r>
        <w:rPr>
          <w:spacing w:val="-5"/>
        </w:rPr>
        <w:t> </w:t>
      </w:r>
      <w:r>
        <w:rPr/>
        <w:t>noted,</w:t>
      </w:r>
      <w:r>
        <w:rPr>
          <w:spacing w:val="-5"/>
        </w:rPr>
        <w:t> </w:t>
      </w:r>
      <w:r>
        <w:rPr/>
        <w:t>but</w:t>
      </w:r>
      <w:r>
        <w:rPr>
          <w:spacing w:val="-4"/>
        </w:rPr>
        <w:t> </w:t>
      </w:r>
      <w:r>
        <w:rPr/>
        <w:t>it</w:t>
      </w:r>
      <w:r>
        <w:rPr>
          <w:spacing w:val="-4"/>
        </w:rPr>
        <w:t> </w:t>
      </w:r>
      <w:r>
        <w:rPr/>
        <w:t>should never burn.</w:t>
      </w:r>
    </w:p>
    <w:p>
      <w:pPr>
        <w:pStyle w:val="BodyText"/>
        <w:spacing w:line="242" w:lineRule="auto" w:before="37"/>
        <w:ind w:left="140" w:right="89"/>
      </w:pPr>
      <w:r>
        <w:rPr>
          <w:b/>
        </w:rPr>
        <w:t>Comments: </w:t>
      </w:r>
      <w:r>
        <w:rPr/>
        <w:t>Doppelbock means </w:t>
      </w:r>
      <w:r>
        <w:rPr>
          <w:i/>
        </w:rPr>
        <w:t>double bock</w:t>
      </w:r>
      <w:r>
        <w:rPr/>
        <w:t>. Most versions are dark colored and may display the caramelizing and Maillard products of decoction mashing, but excellent pale versions also exist. The pale versions will not have the same richness</w:t>
      </w:r>
      <w:r>
        <w:rPr>
          <w:spacing w:val="-6"/>
        </w:rPr>
        <w:t> </w:t>
      </w:r>
      <w:r>
        <w:rPr/>
        <w:t>and</w:t>
      </w:r>
      <w:r>
        <w:rPr>
          <w:spacing w:val="-5"/>
        </w:rPr>
        <w:t> </w:t>
      </w:r>
      <w:r>
        <w:rPr/>
        <w:t>darker</w:t>
      </w:r>
      <w:r>
        <w:rPr>
          <w:spacing w:val="-4"/>
        </w:rPr>
        <w:t> </w:t>
      </w:r>
      <w:r>
        <w:rPr/>
        <w:t>malt</w:t>
      </w:r>
      <w:r>
        <w:rPr>
          <w:spacing w:val="-4"/>
        </w:rPr>
        <w:t> </w:t>
      </w:r>
      <w:r>
        <w:rPr/>
        <w:t>and</w:t>
      </w:r>
      <w:r>
        <w:rPr>
          <w:spacing w:val="-5"/>
        </w:rPr>
        <w:t> </w:t>
      </w:r>
      <w:r>
        <w:rPr/>
        <w:t>fruit</w:t>
      </w:r>
      <w:r>
        <w:rPr>
          <w:spacing w:val="-4"/>
        </w:rPr>
        <w:t> </w:t>
      </w:r>
      <w:r>
        <w:rPr/>
        <w:t>flavors</w:t>
      </w:r>
      <w:r>
        <w:rPr>
          <w:spacing w:val="-3"/>
        </w:rPr>
        <w:t> </w:t>
      </w:r>
      <w:r>
        <w:rPr/>
        <w:t>of</w:t>
      </w:r>
      <w:r>
        <w:rPr>
          <w:spacing w:val="-6"/>
        </w:rPr>
        <w:t> </w:t>
      </w:r>
      <w:r>
        <w:rPr/>
        <w:t>the</w:t>
      </w:r>
      <w:r>
        <w:rPr>
          <w:spacing w:val="-5"/>
        </w:rPr>
        <w:t> </w:t>
      </w:r>
      <w:r>
        <w:rPr/>
        <w:t>dark</w:t>
      </w:r>
      <w:r>
        <w:rPr>
          <w:spacing w:val="-5"/>
        </w:rPr>
        <w:t> </w:t>
      </w:r>
      <w:r>
        <w:rPr/>
        <w:t>versions, and may be a bit drier, hoppier, and more bitter. While most traditional examples are in the lower end of the ranges cited, the style can be considered to have no upper limit for gravity and alcohol, provided the balance remains the same.</w:t>
      </w:r>
    </w:p>
    <w:p>
      <w:pPr>
        <w:pStyle w:val="BodyText"/>
        <w:spacing w:before="37"/>
        <w:ind w:left="140" w:right="89" w:hanging="1"/>
      </w:pPr>
      <w:r>
        <w:rPr>
          <w:b/>
        </w:rPr>
        <w:t>History:</w:t>
      </w:r>
      <w:r>
        <w:rPr>
          <w:b/>
          <w:spacing w:val="-8"/>
        </w:rPr>
        <w:t> </w:t>
      </w:r>
      <w:r>
        <w:rPr/>
        <w:t>A</w:t>
      </w:r>
      <w:r>
        <w:rPr>
          <w:spacing w:val="-7"/>
        </w:rPr>
        <w:t> </w:t>
      </w:r>
      <w:r>
        <w:rPr/>
        <w:t>Bavarian</w:t>
      </w:r>
      <w:r>
        <w:rPr>
          <w:spacing w:val="-7"/>
        </w:rPr>
        <w:t> </w:t>
      </w:r>
      <w:r>
        <w:rPr/>
        <w:t>specialty</w:t>
      </w:r>
      <w:r>
        <w:rPr>
          <w:spacing w:val="-4"/>
        </w:rPr>
        <w:t> </w:t>
      </w:r>
      <w:r>
        <w:rPr/>
        <w:t>originating</w:t>
      </w:r>
      <w:r>
        <w:rPr>
          <w:spacing w:val="-7"/>
        </w:rPr>
        <w:t> </w:t>
      </w:r>
      <w:r>
        <w:rPr/>
        <w:t>in</w:t>
      </w:r>
      <w:r>
        <w:rPr>
          <w:spacing w:val="-7"/>
        </w:rPr>
        <w:t> </w:t>
      </w:r>
      <w:r>
        <w:rPr/>
        <w:t>Munich,</w:t>
      </w:r>
      <w:r>
        <w:rPr>
          <w:spacing w:val="-5"/>
        </w:rPr>
        <w:t> </w:t>
      </w:r>
      <w:r>
        <w:rPr/>
        <w:t>first made by the monks of St. Francis of Paula by the 1700s.</w:t>
      </w:r>
    </w:p>
    <w:p>
      <w:pPr>
        <w:pStyle w:val="BodyText"/>
        <w:spacing w:line="242" w:lineRule="auto" w:before="4"/>
        <w:ind w:right="89"/>
      </w:pPr>
      <w:r>
        <w:rPr/>
        <w:t>Historical versions were less well-attenuated than modern interpretations,</w:t>
      </w:r>
      <w:r>
        <w:rPr>
          <w:spacing w:val="-6"/>
        </w:rPr>
        <w:t> </w:t>
      </w:r>
      <w:r>
        <w:rPr/>
        <w:t>thus</w:t>
      </w:r>
      <w:r>
        <w:rPr>
          <w:spacing w:val="-3"/>
        </w:rPr>
        <w:t> </w:t>
      </w:r>
      <w:r>
        <w:rPr/>
        <w:t>with</w:t>
      </w:r>
      <w:r>
        <w:rPr>
          <w:spacing w:val="-4"/>
        </w:rPr>
        <w:t> </w:t>
      </w:r>
      <w:r>
        <w:rPr/>
        <w:t>higher</w:t>
      </w:r>
      <w:r>
        <w:rPr>
          <w:spacing w:val="-4"/>
        </w:rPr>
        <w:t> </w:t>
      </w:r>
      <w:r>
        <w:rPr/>
        <w:t>sweetness</w:t>
      </w:r>
      <w:r>
        <w:rPr>
          <w:spacing w:val="-6"/>
        </w:rPr>
        <w:t> </w:t>
      </w:r>
      <w:r>
        <w:rPr/>
        <w:t>and</w:t>
      </w:r>
      <w:r>
        <w:rPr>
          <w:spacing w:val="-5"/>
        </w:rPr>
        <w:t> </w:t>
      </w:r>
      <w:r>
        <w:rPr/>
        <w:t>lower</w:t>
      </w:r>
      <w:r>
        <w:rPr>
          <w:spacing w:val="-4"/>
        </w:rPr>
        <w:t> </w:t>
      </w:r>
      <w:r>
        <w:rPr/>
        <w:t>alcohol levels. Was called “liquid bread” by monks, and consumed during</w:t>
      </w:r>
      <w:r>
        <w:rPr>
          <w:spacing w:val="-5"/>
        </w:rPr>
        <w:t> </w:t>
      </w:r>
      <w:r>
        <w:rPr/>
        <w:t>the</w:t>
      </w:r>
      <w:r>
        <w:rPr>
          <w:spacing w:val="-5"/>
        </w:rPr>
        <w:t> </w:t>
      </w:r>
      <w:r>
        <w:rPr/>
        <w:t>Lenten</w:t>
      </w:r>
      <w:r>
        <w:rPr>
          <w:spacing w:val="-5"/>
        </w:rPr>
        <w:t> </w:t>
      </w:r>
      <w:r>
        <w:rPr/>
        <w:t>fast.</w:t>
      </w:r>
      <w:r>
        <w:rPr>
          <w:spacing w:val="-5"/>
        </w:rPr>
        <w:t> </w:t>
      </w:r>
      <w:r>
        <w:rPr/>
        <w:t>Breweries</w:t>
      </w:r>
      <w:r>
        <w:rPr>
          <w:spacing w:val="-6"/>
        </w:rPr>
        <w:t> </w:t>
      </w:r>
      <w:r>
        <w:rPr/>
        <w:t>adopted</w:t>
      </w:r>
      <w:r>
        <w:rPr>
          <w:spacing w:val="-5"/>
        </w:rPr>
        <w:t> </w:t>
      </w:r>
      <w:r>
        <w:rPr/>
        <w:t>beer</w:t>
      </w:r>
      <w:r>
        <w:rPr>
          <w:spacing w:val="-4"/>
        </w:rPr>
        <w:t> </w:t>
      </w:r>
      <w:r>
        <w:rPr/>
        <w:t>names</w:t>
      </w:r>
      <w:r>
        <w:rPr>
          <w:spacing w:val="-3"/>
        </w:rPr>
        <w:t> </w:t>
      </w:r>
      <w:r>
        <w:rPr/>
        <w:t>ending in “-ator” after a 19</w:t>
      </w:r>
      <w:r>
        <w:rPr>
          <w:position w:val="5"/>
          <w:sz w:val="12"/>
        </w:rPr>
        <w:t>th</w:t>
      </w:r>
      <w:r>
        <w:rPr>
          <w:spacing w:val="27"/>
          <w:position w:val="5"/>
          <w:sz w:val="12"/>
        </w:rPr>
        <w:t> </w:t>
      </w:r>
      <w:r>
        <w:rPr/>
        <w:t>century court ruling that no one but Paulaner was</w:t>
      </w:r>
      <w:r>
        <w:rPr>
          <w:spacing w:val="-1"/>
        </w:rPr>
        <w:t> </w:t>
      </w:r>
      <w:r>
        <w:rPr/>
        <w:t>allowed to</w:t>
      </w:r>
      <w:r>
        <w:rPr>
          <w:spacing w:val="-1"/>
        </w:rPr>
        <w:t> </w:t>
      </w:r>
      <w:r>
        <w:rPr/>
        <w:t>use the name Salvator. Traditionally dark brown in color; paler examples are a more recent </w:t>
      </w:r>
      <w:r>
        <w:rPr>
          <w:spacing w:val="-2"/>
        </w:rPr>
        <w:t>development.</w:t>
      </w:r>
    </w:p>
    <w:p>
      <w:pPr>
        <w:spacing w:before="36"/>
        <w:ind w:left="139" w:right="0" w:firstLine="0"/>
        <w:jc w:val="left"/>
        <w:rPr>
          <w:sz w:val="18"/>
        </w:rPr>
      </w:pPr>
      <w:r>
        <w:rPr>
          <w:b/>
          <w:sz w:val="18"/>
        </w:rPr>
        <w:t>Characteristic</w:t>
      </w:r>
      <w:r>
        <w:rPr>
          <w:b/>
          <w:spacing w:val="-8"/>
          <w:sz w:val="18"/>
        </w:rPr>
        <w:t> </w:t>
      </w:r>
      <w:r>
        <w:rPr>
          <w:b/>
          <w:sz w:val="18"/>
        </w:rPr>
        <w:t>Ingredients:</w:t>
      </w:r>
      <w:r>
        <w:rPr>
          <w:b/>
          <w:spacing w:val="-10"/>
          <w:sz w:val="18"/>
        </w:rPr>
        <w:t> </w:t>
      </w:r>
      <w:r>
        <w:rPr>
          <w:sz w:val="18"/>
        </w:rPr>
        <w:t>Pils,</w:t>
      </w:r>
      <w:r>
        <w:rPr>
          <w:spacing w:val="-9"/>
          <w:sz w:val="18"/>
        </w:rPr>
        <w:t> </w:t>
      </w:r>
      <w:r>
        <w:rPr>
          <w:sz w:val="18"/>
        </w:rPr>
        <w:t>Vienna,</w:t>
      </w:r>
      <w:r>
        <w:rPr>
          <w:spacing w:val="-9"/>
          <w:sz w:val="18"/>
        </w:rPr>
        <w:t> </w:t>
      </w:r>
      <w:r>
        <w:rPr>
          <w:sz w:val="18"/>
        </w:rPr>
        <w:t>Munich</w:t>
      </w:r>
      <w:r>
        <w:rPr>
          <w:spacing w:val="-8"/>
          <w:sz w:val="18"/>
        </w:rPr>
        <w:t> </w:t>
      </w:r>
      <w:r>
        <w:rPr>
          <w:sz w:val="18"/>
        </w:rPr>
        <w:t>malts. Occasionally dark malt for color adjustment. Traditional</w:t>
      </w:r>
    </w:p>
    <w:p>
      <w:pPr>
        <w:pStyle w:val="BodyText"/>
        <w:spacing w:line="244" w:lineRule="auto" w:before="102"/>
        <w:ind w:left="140" w:right="182" w:hanging="1"/>
      </w:pPr>
      <w:r>
        <w:rPr/>
        <w:br w:type="column"/>
      </w:r>
      <w:r>
        <w:rPr/>
        <w:t>German</w:t>
      </w:r>
      <w:r>
        <w:rPr>
          <w:spacing w:val="-6"/>
        </w:rPr>
        <w:t> </w:t>
      </w:r>
      <w:r>
        <w:rPr/>
        <w:t>hops.</w:t>
      </w:r>
      <w:r>
        <w:rPr>
          <w:spacing w:val="-6"/>
        </w:rPr>
        <w:t> </w:t>
      </w:r>
      <w:r>
        <w:rPr/>
        <w:t>Clean</w:t>
      </w:r>
      <w:r>
        <w:rPr>
          <w:spacing w:val="-4"/>
        </w:rPr>
        <w:t> </w:t>
      </w:r>
      <w:r>
        <w:rPr/>
        <w:t>German</w:t>
      </w:r>
      <w:r>
        <w:rPr>
          <w:spacing w:val="-6"/>
        </w:rPr>
        <w:t> </w:t>
      </w:r>
      <w:r>
        <w:rPr/>
        <w:t>lager</w:t>
      </w:r>
      <w:r>
        <w:rPr>
          <w:spacing w:val="-5"/>
        </w:rPr>
        <w:t> </w:t>
      </w:r>
      <w:r>
        <w:rPr/>
        <w:t>yeast.</w:t>
      </w:r>
      <w:r>
        <w:rPr>
          <w:spacing w:val="-6"/>
        </w:rPr>
        <w:t> </w:t>
      </w:r>
      <w:r>
        <w:rPr/>
        <w:t>Decoction</w:t>
      </w:r>
      <w:r>
        <w:rPr>
          <w:spacing w:val="-6"/>
        </w:rPr>
        <w:t> </w:t>
      </w:r>
      <w:r>
        <w:rPr/>
        <w:t>mashing</w:t>
      </w:r>
      <w:r>
        <w:rPr>
          <w:spacing w:val="-4"/>
        </w:rPr>
        <w:t> </w:t>
      </w:r>
      <w:r>
        <w:rPr/>
        <w:t>is </w:t>
      </w:r>
      <w:r>
        <w:rPr>
          <w:spacing w:val="-2"/>
        </w:rPr>
        <w:t>traditional.</w:t>
      </w:r>
    </w:p>
    <w:p>
      <w:pPr>
        <w:pStyle w:val="BodyText"/>
        <w:spacing w:before="36"/>
        <w:ind w:left="140" w:right="140"/>
      </w:pPr>
      <w:r>
        <w:rPr>
          <w:b/>
        </w:rPr>
        <w:t>Style Comparison: </w:t>
      </w:r>
      <w:r>
        <w:rPr/>
        <w:t>A stronger, richer, more full-bodied version</w:t>
      </w:r>
      <w:r>
        <w:rPr>
          <w:spacing w:val="-2"/>
        </w:rPr>
        <w:t> </w:t>
      </w:r>
      <w:r>
        <w:rPr/>
        <w:t>of</w:t>
      </w:r>
      <w:r>
        <w:rPr>
          <w:spacing w:val="-2"/>
        </w:rPr>
        <w:t> </w:t>
      </w:r>
      <w:r>
        <w:rPr/>
        <w:t>either</w:t>
      </w:r>
      <w:r>
        <w:rPr>
          <w:spacing w:val="-3"/>
        </w:rPr>
        <w:t> </w:t>
      </w:r>
      <w:r>
        <w:rPr/>
        <w:t>a</w:t>
      </w:r>
      <w:r>
        <w:rPr>
          <w:spacing w:val="-3"/>
        </w:rPr>
        <w:t> </w:t>
      </w:r>
      <w:r>
        <w:rPr/>
        <w:t>Dunkles</w:t>
      </w:r>
      <w:r>
        <w:rPr>
          <w:spacing w:val="-5"/>
        </w:rPr>
        <w:t> </w:t>
      </w:r>
      <w:r>
        <w:rPr/>
        <w:t>Bock</w:t>
      </w:r>
      <w:r>
        <w:rPr>
          <w:spacing w:val="-4"/>
        </w:rPr>
        <w:t> </w:t>
      </w:r>
      <w:r>
        <w:rPr/>
        <w:t>or</w:t>
      </w:r>
      <w:r>
        <w:rPr>
          <w:spacing w:val="-3"/>
        </w:rPr>
        <w:t> </w:t>
      </w:r>
      <w:r>
        <w:rPr/>
        <w:t>a</w:t>
      </w:r>
      <w:r>
        <w:rPr>
          <w:spacing w:val="-3"/>
        </w:rPr>
        <w:t> </w:t>
      </w:r>
      <w:r>
        <w:rPr/>
        <w:t>Helles</w:t>
      </w:r>
      <w:r>
        <w:rPr>
          <w:spacing w:val="-2"/>
        </w:rPr>
        <w:t> </w:t>
      </w:r>
      <w:r>
        <w:rPr/>
        <w:t>Bock.</w:t>
      </w:r>
      <w:r>
        <w:rPr>
          <w:spacing w:val="-2"/>
        </w:rPr>
        <w:t> </w:t>
      </w:r>
      <w:r>
        <w:rPr/>
        <w:t>Pale</w:t>
      </w:r>
      <w:r>
        <w:rPr>
          <w:spacing w:val="-4"/>
        </w:rPr>
        <w:t> </w:t>
      </w:r>
      <w:r>
        <w:rPr/>
        <w:t>versions will</w:t>
      </w:r>
      <w:r>
        <w:rPr>
          <w:spacing w:val="-3"/>
        </w:rPr>
        <w:t> </w:t>
      </w:r>
      <w:r>
        <w:rPr/>
        <w:t>show</w:t>
      </w:r>
      <w:r>
        <w:rPr>
          <w:spacing w:val="-5"/>
        </w:rPr>
        <w:t> </w:t>
      </w:r>
      <w:r>
        <w:rPr/>
        <w:t>higher</w:t>
      </w:r>
      <w:r>
        <w:rPr>
          <w:spacing w:val="-4"/>
        </w:rPr>
        <w:t> </w:t>
      </w:r>
      <w:r>
        <w:rPr/>
        <w:t>attenuation</w:t>
      </w:r>
      <w:r>
        <w:rPr>
          <w:spacing w:val="-3"/>
        </w:rPr>
        <w:t> </w:t>
      </w:r>
      <w:r>
        <w:rPr/>
        <w:t>and</w:t>
      </w:r>
      <w:r>
        <w:rPr>
          <w:spacing w:val="-5"/>
        </w:rPr>
        <w:t> </w:t>
      </w:r>
      <w:r>
        <w:rPr/>
        <w:t>less</w:t>
      </w:r>
      <w:r>
        <w:rPr>
          <w:spacing w:val="-6"/>
        </w:rPr>
        <w:t> </w:t>
      </w:r>
      <w:r>
        <w:rPr/>
        <w:t>dark</w:t>
      </w:r>
      <w:r>
        <w:rPr>
          <w:spacing w:val="-5"/>
        </w:rPr>
        <w:t> </w:t>
      </w:r>
      <w:r>
        <w:rPr/>
        <w:t>fruity</w:t>
      </w:r>
      <w:r>
        <w:rPr>
          <w:spacing w:val="-4"/>
        </w:rPr>
        <w:t> </w:t>
      </w:r>
      <w:r>
        <w:rPr/>
        <w:t>character</w:t>
      </w:r>
      <w:r>
        <w:rPr>
          <w:spacing w:val="-4"/>
        </w:rPr>
        <w:t> </w:t>
      </w:r>
      <w:r>
        <w:rPr/>
        <w:t>than the darker versions.</w:t>
      </w:r>
    </w:p>
    <w:p>
      <w:pPr>
        <w:spacing w:line="244" w:lineRule="auto" w:before="47"/>
        <w:ind w:left="140" w:right="150" w:firstLine="0"/>
        <w:jc w:val="left"/>
        <w:rPr>
          <w:sz w:val="18"/>
        </w:rPr>
      </w:pPr>
      <w:r>
        <w:rPr>
          <w:b/>
          <w:sz w:val="18"/>
        </w:rPr>
        <w:t>Entry</w:t>
      </w:r>
      <w:r>
        <w:rPr>
          <w:b/>
          <w:spacing w:val="-7"/>
          <w:sz w:val="18"/>
        </w:rPr>
        <w:t> </w:t>
      </w:r>
      <w:r>
        <w:rPr>
          <w:b/>
          <w:sz w:val="18"/>
        </w:rPr>
        <w:t>Instructions:</w:t>
      </w:r>
      <w:r>
        <w:rPr>
          <w:b/>
          <w:spacing w:val="-8"/>
          <w:sz w:val="18"/>
        </w:rPr>
        <w:t> </w:t>
      </w:r>
      <w:r>
        <w:rPr>
          <w:sz w:val="18"/>
        </w:rPr>
        <w:t>The</w:t>
      </w:r>
      <w:r>
        <w:rPr>
          <w:spacing w:val="-6"/>
          <w:sz w:val="18"/>
        </w:rPr>
        <w:t> </w:t>
      </w:r>
      <w:r>
        <w:rPr>
          <w:sz w:val="18"/>
        </w:rPr>
        <w:t>entrant</w:t>
      </w:r>
      <w:r>
        <w:rPr>
          <w:spacing w:val="-6"/>
          <w:sz w:val="18"/>
        </w:rPr>
        <w:t> </w:t>
      </w:r>
      <w:r>
        <w:rPr>
          <w:sz w:val="18"/>
        </w:rPr>
        <w:t>will</w:t>
      </w:r>
      <w:r>
        <w:rPr>
          <w:spacing w:val="-5"/>
          <w:sz w:val="18"/>
        </w:rPr>
        <w:t> </w:t>
      </w:r>
      <w:r>
        <w:rPr>
          <w:sz w:val="18"/>
        </w:rPr>
        <w:t>specify</w:t>
      </w:r>
      <w:r>
        <w:rPr>
          <w:spacing w:val="-6"/>
          <w:sz w:val="18"/>
        </w:rPr>
        <w:t> </w:t>
      </w:r>
      <w:r>
        <w:rPr>
          <w:sz w:val="18"/>
        </w:rPr>
        <w:t>whether</w:t>
      </w:r>
      <w:r>
        <w:rPr>
          <w:spacing w:val="-6"/>
          <w:sz w:val="18"/>
        </w:rPr>
        <w:t> </w:t>
      </w:r>
      <w:r>
        <w:rPr>
          <w:sz w:val="18"/>
        </w:rPr>
        <w:t>the entry is a </w:t>
      </w:r>
      <w:r>
        <w:rPr>
          <w:b/>
          <w:sz w:val="18"/>
        </w:rPr>
        <w:t>pale </w:t>
      </w:r>
      <w:r>
        <w:rPr>
          <w:sz w:val="18"/>
        </w:rPr>
        <w:t>or a </w:t>
      </w:r>
      <w:r>
        <w:rPr>
          <w:b/>
          <w:sz w:val="18"/>
        </w:rPr>
        <w:t>dark </w:t>
      </w:r>
      <w:r>
        <w:rPr>
          <w:sz w:val="18"/>
        </w:rPr>
        <w:t>variant.</w:t>
      </w:r>
    </w:p>
    <w:p>
      <w:pPr>
        <w:tabs>
          <w:tab w:pos="2611" w:val="left" w:leader="none"/>
        </w:tabs>
        <w:spacing w:line="204" w:lineRule="exact" w:before="36"/>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1.072</w:t>
      </w:r>
      <w:r>
        <w:rPr>
          <w:spacing w:val="-2"/>
          <w:sz w:val="18"/>
        </w:rPr>
        <w:t> </w:t>
      </w:r>
      <w:r>
        <w:rPr>
          <w:sz w:val="18"/>
        </w:rPr>
        <w:t>–</w:t>
      </w:r>
      <w:r>
        <w:rPr>
          <w:spacing w:val="-2"/>
          <w:sz w:val="18"/>
        </w:rPr>
        <w:t> 1.112</w:t>
      </w:r>
    </w:p>
    <w:p>
      <w:pPr>
        <w:pStyle w:val="BodyText"/>
        <w:tabs>
          <w:tab w:pos="2638" w:val="left" w:leader="none"/>
        </w:tabs>
        <w:spacing w:line="204" w:lineRule="exact"/>
        <w:ind w:left="140"/>
      </w:pPr>
      <w:r>
        <w:rPr/>
        <w:t>IBUs:</w:t>
      </w:r>
      <w:r>
        <w:rPr>
          <w:spacing w:val="41"/>
        </w:rPr>
        <w:t> </w:t>
      </w:r>
      <w:r>
        <w:rPr/>
        <w:t>16</w:t>
      </w:r>
      <w:r>
        <w:rPr>
          <w:spacing w:val="-3"/>
        </w:rPr>
        <w:t> </w:t>
      </w:r>
      <w:r>
        <w:rPr/>
        <w:t>–</w:t>
      </w:r>
      <w:r>
        <w:rPr>
          <w:spacing w:val="-1"/>
        </w:rPr>
        <w:t> </w:t>
      </w:r>
      <w:r>
        <w:rPr>
          <w:spacing w:val="-5"/>
        </w:rPr>
        <w:t>26</w:t>
      </w:r>
      <w:r>
        <w:rPr/>
        <w:tab/>
        <w:t>FG:</w:t>
      </w:r>
      <w:r>
        <w:rPr>
          <w:spacing w:val="40"/>
        </w:rPr>
        <w:t> </w:t>
      </w:r>
      <w:r>
        <w:rPr/>
        <w:t>1.016</w:t>
      </w:r>
      <w:r>
        <w:rPr>
          <w:spacing w:val="-3"/>
        </w:rPr>
        <w:t> </w:t>
      </w:r>
      <w:r>
        <w:rPr/>
        <w:t>– </w:t>
      </w:r>
      <w:r>
        <w:rPr>
          <w:spacing w:val="-2"/>
        </w:rPr>
        <w:t>1.024</w:t>
      </w:r>
    </w:p>
    <w:p>
      <w:pPr>
        <w:pStyle w:val="BodyText"/>
        <w:tabs>
          <w:tab w:pos="2518" w:val="left" w:leader="none"/>
        </w:tabs>
        <w:spacing w:line="204" w:lineRule="exact"/>
      </w:pPr>
      <w:r>
        <w:rPr/>
        <w:t>SRM:</w:t>
      </w:r>
      <w:r>
        <w:rPr>
          <w:spacing w:val="51"/>
        </w:rPr>
        <w:t> </w:t>
      </w:r>
      <w:r>
        <w:rPr/>
        <w:t>6</w:t>
      </w:r>
      <w:r>
        <w:rPr>
          <w:spacing w:val="-2"/>
        </w:rPr>
        <w:t> </w:t>
      </w:r>
      <w:r>
        <w:rPr/>
        <w:t>–</w:t>
      </w:r>
      <w:r>
        <w:rPr>
          <w:spacing w:val="-1"/>
        </w:rPr>
        <w:t> </w:t>
      </w:r>
      <w:r>
        <w:rPr>
          <w:spacing w:val="-5"/>
        </w:rPr>
        <w:t>25</w:t>
      </w:r>
      <w:r>
        <w:rPr/>
        <w:tab/>
        <w:t>ABV:</w:t>
      </w:r>
      <w:r>
        <w:rPr>
          <w:spacing w:val="41"/>
        </w:rPr>
        <w:t> </w:t>
      </w:r>
      <w:r>
        <w:rPr/>
        <w:t>7.0</w:t>
      </w:r>
      <w:r>
        <w:rPr>
          <w:spacing w:val="-1"/>
        </w:rPr>
        <w:t> </w:t>
      </w:r>
      <w:r>
        <w:rPr/>
        <w:t>–</w:t>
      </w:r>
      <w:r>
        <w:rPr>
          <w:spacing w:val="-2"/>
        </w:rPr>
        <w:t> 10.0%</w:t>
      </w:r>
    </w:p>
    <w:p>
      <w:pPr>
        <w:pStyle w:val="BodyText"/>
        <w:spacing w:before="40"/>
        <w:ind w:right="182"/>
      </w:pPr>
      <w:r>
        <w:rPr>
          <w:b/>
        </w:rPr>
        <w:t>Commercial Examples: Dark Versions </w:t>
      </w:r>
      <w:r>
        <w:rPr/>
        <w:t>– Andechs Doppelbock Dunkel, Ayinger Celebrator, Paulaner Salvator, Spaten Optimator, Tröegs Troegenator, Weihenstephaner Korbinian;</w:t>
      </w:r>
      <w:r>
        <w:rPr>
          <w:spacing w:val="-4"/>
        </w:rPr>
        <w:t> </w:t>
      </w:r>
      <w:r>
        <w:rPr>
          <w:b/>
        </w:rPr>
        <w:t>Pale</w:t>
      </w:r>
      <w:r>
        <w:rPr>
          <w:b/>
          <w:spacing w:val="-2"/>
        </w:rPr>
        <w:t> </w:t>
      </w:r>
      <w:r>
        <w:rPr>
          <w:b/>
        </w:rPr>
        <w:t>Versions</w:t>
      </w:r>
      <w:r>
        <w:rPr>
          <w:b/>
          <w:spacing w:val="-6"/>
        </w:rPr>
        <w:t> </w:t>
      </w:r>
      <w:r>
        <w:rPr/>
        <w:t>–</w:t>
      </w:r>
      <w:r>
        <w:rPr>
          <w:spacing w:val="-1"/>
        </w:rPr>
        <w:t> </w:t>
      </w:r>
      <w:r>
        <w:rPr/>
        <w:t>Eggenberg</w:t>
      </w:r>
      <w:r>
        <w:rPr>
          <w:spacing w:val="-3"/>
        </w:rPr>
        <w:t> </w:t>
      </w:r>
      <w:r>
        <w:rPr/>
        <w:t>Urbock</w:t>
      </w:r>
      <w:r>
        <w:rPr>
          <w:spacing w:val="-3"/>
        </w:rPr>
        <w:t> </w:t>
      </w:r>
      <w:r>
        <w:rPr/>
        <w:t>23º,</w:t>
      </w:r>
      <w:r>
        <w:rPr>
          <w:spacing w:val="-3"/>
        </w:rPr>
        <w:t> </w:t>
      </w:r>
      <w:r>
        <w:rPr/>
        <w:t>Meinel Doppelbock</w:t>
      </w:r>
      <w:r>
        <w:rPr>
          <w:spacing w:val="-7"/>
        </w:rPr>
        <w:t> </w:t>
      </w:r>
      <w:r>
        <w:rPr/>
        <w:t>Hell,</w:t>
      </w:r>
      <w:r>
        <w:rPr>
          <w:spacing w:val="-7"/>
        </w:rPr>
        <w:t> </w:t>
      </w:r>
      <w:r>
        <w:rPr/>
        <w:t>Plank</w:t>
      </w:r>
      <w:r>
        <w:rPr>
          <w:spacing w:val="-7"/>
        </w:rPr>
        <w:t> </w:t>
      </w:r>
      <w:r>
        <w:rPr/>
        <w:t>Bavarian</w:t>
      </w:r>
      <w:r>
        <w:rPr>
          <w:spacing w:val="-7"/>
        </w:rPr>
        <w:t> </w:t>
      </w:r>
      <w:r>
        <w:rPr/>
        <w:t>Heller</w:t>
      </w:r>
      <w:r>
        <w:rPr>
          <w:spacing w:val="-6"/>
        </w:rPr>
        <w:t> </w:t>
      </w:r>
      <w:r>
        <w:rPr/>
        <w:t>Doppelbock,</w:t>
      </w:r>
      <w:r>
        <w:rPr>
          <w:spacing w:val="-7"/>
        </w:rPr>
        <w:t> </w:t>
      </w:r>
      <w:r>
        <w:rPr/>
        <w:t>Riegele Auris 19, Schönbuch Doppelbock Hell, Staffelberg-Bräu </w:t>
      </w:r>
      <w:r>
        <w:rPr>
          <w:spacing w:val="-2"/>
        </w:rPr>
        <w:t>Zwergator</w:t>
      </w:r>
    </w:p>
    <w:p>
      <w:pPr>
        <w:pStyle w:val="BodyText"/>
        <w:spacing w:line="244" w:lineRule="auto" w:before="52"/>
        <w:ind w:right="182"/>
      </w:pPr>
      <w:r>
        <w:rPr>
          <w:b/>
        </w:rPr>
        <w:t>Tags: </w:t>
      </w:r>
      <w:r>
        <w:rPr/>
        <w:t>high-strength, amber-color, pale-color, bottom- fermented,</w:t>
      </w:r>
      <w:r>
        <w:rPr>
          <w:spacing w:val="-9"/>
        </w:rPr>
        <w:t> </w:t>
      </w:r>
      <w:r>
        <w:rPr/>
        <w:t>lagered,</w:t>
      </w:r>
      <w:r>
        <w:rPr>
          <w:spacing w:val="-10"/>
        </w:rPr>
        <w:t> </w:t>
      </w:r>
      <w:r>
        <w:rPr/>
        <w:t>central-europe,</w:t>
      </w:r>
      <w:r>
        <w:rPr>
          <w:spacing w:val="-10"/>
        </w:rPr>
        <w:t> </w:t>
      </w:r>
      <w:r>
        <w:rPr/>
        <w:t>traditional-style,</w:t>
      </w:r>
      <w:r>
        <w:rPr>
          <w:spacing w:val="-10"/>
        </w:rPr>
        <w:t> </w:t>
      </w:r>
      <w:r>
        <w:rPr/>
        <w:t>bock- family, malty</w:t>
      </w:r>
    </w:p>
    <w:p>
      <w:pPr>
        <w:pStyle w:val="BodyText"/>
        <w:spacing w:before="2"/>
        <w:ind w:left="0"/>
        <w:rPr>
          <w:sz w:val="20"/>
        </w:rPr>
      </w:pPr>
    </w:p>
    <w:p>
      <w:pPr>
        <w:pStyle w:val="Heading3"/>
      </w:pPr>
      <w:bookmarkStart w:name="9B. Eisbock" w:id="312"/>
      <w:bookmarkEnd w:id="312"/>
      <w:r>
        <w:rPr>
          <w:b w:val="0"/>
        </w:rPr>
      </w:r>
      <w:bookmarkStart w:name="_bookmark54" w:id="313"/>
      <w:bookmarkEnd w:id="313"/>
      <w:r>
        <w:rPr>
          <w:b w:val="0"/>
        </w:rPr>
      </w:r>
      <w:r>
        <w:rPr/>
        <w:t>9B.</w:t>
      </w:r>
      <w:r>
        <w:rPr>
          <w:spacing w:val="-6"/>
        </w:rPr>
        <w:t> </w:t>
      </w:r>
      <w:r>
        <w:rPr>
          <w:spacing w:val="-2"/>
        </w:rPr>
        <w:t>Eisbock</w:t>
      </w:r>
    </w:p>
    <w:p>
      <w:pPr>
        <w:pStyle w:val="BodyText"/>
        <w:spacing w:line="242" w:lineRule="auto" w:before="44"/>
        <w:ind w:left="140" w:right="182" w:hanging="1"/>
      </w:pPr>
      <w:r>
        <w:rPr>
          <w:b/>
        </w:rPr>
        <w:t>Overall</w:t>
      </w:r>
      <w:r>
        <w:rPr>
          <w:b/>
          <w:spacing w:val="-6"/>
        </w:rPr>
        <w:t> </w:t>
      </w:r>
      <w:r>
        <w:rPr>
          <w:b/>
        </w:rPr>
        <w:t>Impression:</w:t>
      </w:r>
      <w:r>
        <w:rPr>
          <w:b/>
          <w:spacing w:val="-7"/>
        </w:rPr>
        <w:t> </w:t>
      </w:r>
      <w:r>
        <w:rPr/>
        <w:t>A</w:t>
      </w:r>
      <w:r>
        <w:rPr>
          <w:spacing w:val="-6"/>
        </w:rPr>
        <w:t> </w:t>
      </w:r>
      <w:r>
        <w:rPr/>
        <w:t>strong,</w:t>
      </w:r>
      <w:r>
        <w:rPr>
          <w:spacing w:val="-6"/>
        </w:rPr>
        <w:t> </w:t>
      </w:r>
      <w:r>
        <w:rPr/>
        <w:t>full-bodied,</w:t>
      </w:r>
      <w:r>
        <w:rPr>
          <w:spacing w:val="-6"/>
        </w:rPr>
        <w:t> </w:t>
      </w:r>
      <w:r>
        <w:rPr/>
        <w:t>rich,</w:t>
      </w:r>
      <w:r>
        <w:rPr>
          <w:spacing w:val="-6"/>
        </w:rPr>
        <w:t> </w:t>
      </w:r>
      <w:r>
        <w:rPr/>
        <w:t>and</w:t>
      </w:r>
      <w:r>
        <w:rPr>
          <w:spacing w:val="-4"/>
        </w:rPr>
        <w:t> </w:t>
      </w:r>
      <w:r>
        <w:rPr/>
        <w:t>malty dark German lager often with a viscous quality and strong flavors. Even though flavors are concentrated, the alcohol should be smooth and warming, not burning.</w:t>
      </w:r>
    </w:p>
    <w:p>
      <w:pPr>
        <w:pStyle w:val="BodyText"/>
        <w:spacing w:line="242" w:lineRule="auto" w:before="37"/>
        <w:ind w:left="140" w:right="198"/>
      </w:pPr>
      <w:r>
        <w:rPr>
          <w:b/>
        </w:rPr>
        <w:t>Aroma: </w:t>
      </w:r>
      <w:r>
        <w:rPr/>
        <w:t>Dominated by rich, intense malt and a definite alcohol</w:t>
      </w:r>
      <w:r>
        <w:rPr>
          <w:spacing w:val="-6"/>
        </w:rPr>
        <w:t> </w:t>
      </w:r>
      <w:r>
        <w:rPr/>
        <w:t>presence.</w:t>
      </w:r>
      <w:r>
        <w:rPr>
          <w:spacing w:val="-6"/>
        </w:rPr>
        <w:t> </w:t>
      </w:r>
      <w:r>
        <w:rPr/>
        <w:t>The</w:t>
      </w:r>
      <w:r>
        <w:rPr>
          <w:spacing w:val="-6"/>
        </w:rPr>
        <w:t> </w:t>
      </w:r>
      <w:r>
        <w:rPr/>
        <w:t>malt</w:t>
      </w:r>
      <w:r>
        <w:rPr>
          <w:spacing w:val="-5"/>
        </w:rPr>
        <w:t> </w:t>
      </w:r>
      <w:r>
        <w:rPr/>
        <w:t>can</w:t>
      </w:r>
      <w:r>
        <w:rPr>
          <w:spacing w:val="-4"/>
        </w:rPr>
        <w:t> </w:t>
      </w:r>
      <w:r>
        <w:rPr/>
        <w:t>have</w:t>
      </w:r>
      <w:r>
        <w:rPr>
          <w:spacing w:val="-6"/>
        </w:rPr>
        <w:t> </w:t>
      </w:r>
      <w:r>
        <w:rPr/>
        <w:t>bready,</w:t>
      </w:r>
      <w:r>
        <w:rPr>
          <w:spacing w:val="-6"/>
        </w:rPr>
        <w:t> </w:t>
      </w:r>
      <w:r>
        <w:rPr/>
        <w:t>toasty,</w:t>
      </w:r>
      <w:r>
        <w:rPr>
          <w:spacing w:val="-6"/>
        </w:rPr>
        <w:t> </w:t>
      </w:r>
      <w:r>
        <w:rPr/>
        <w:t>qualities, with some caramel or faint chocolate, often with dark fruit notes like plums or grapes. No hop aroma. Alcohol aromas should not be harsh or solventy. Clean fermentation profile.</w:t>
      </w:r>
    </w:p>
    <w:p>
      <w:pPr>
        <w:pStyle w:val="BodyText"/>
        <w:spacing w:before="40"/>
        <w:ind w:left="140" w:right="201"/>
        <w:jc w:val="both"/>
      </w:pPr>
      <w:r>
        <w:rPr>
          <w:b/>
        </w:rPr>
        <w:t>Appearance: </w:t>
      </w:r>
      <w:r>
        <w:rPr/>
        <w:t>Deep copper to dark brown in color, often with attractive</w:t>
      </w:r>
      <w:r>
        <w:rPr>
          <w:spacing w:val="-5"/>
        </w:rPr>
        <w:t> </w:t>
      </w:r>
      <w:r>
        <w:rPr/>
        <w:t>ruby</w:t>
      </w:r>
      <w:r>
        <w:rPr>
          <w:spacing w:val="-5"/>
        </w:rPr>
        <w:t> </w:t>
      </w:r>
      <w:r>
        <w:rPr/>
        <w:t>highlights.</w:t>
      </w:r>
      <w:r>
        <w:rPr>
          <w:spacing w:val="-5"/>
        </w:rPr>
        <w:t> </w:t>
      </w:r>
      <w:r>
        <w:rPr/>
        <w:t>Good</w:t>
      </w:r>
      <w:r>
        <w:rPr>
          <w:spacing w:val="-5"/>
        </w:rPr>
        <w:t> </w:t>
      </w:r>
      <w:r>
        <w:rPr/>
        <w:t>clarity.</w:t>
      </w:r>
      <w:r>
        <w:rPr>
          <w:spacing w:val="-5"/>
        </w:rPr>
        <w:t> </w:t>
      </w:r>
      <w:r>
        <w:rPr/>
        <w:t>Head</w:t>
      </w:r>
      <w:r>
        <w:rPr>
          <w:spacing w:val="-5"/>
        </w:rPr>
        <w:t> </w:t>
      </w:r>
      <w:r>
        <w:rPr/>
        <w:t>retention</w:t>
      </w:r>
      <w:r>
        <w:rPr>
          <w:spacing w:val="-5"/>
        </w:rPr>
        <w:t> </w:t>
      </w:r>
      <w:r>
        <w:rPr/>
        <w:t>may</w:t>
      </w:r>
      <w:r>
        <w:rPr>
          <w:spacing w:val="-3"/>
        </w:rPr>
        <w:t> </w:t>
      </w:r>
      <w:r>
        <w:rPr/>
        <w:t>be moderate to poor. Off-white to deep ivory colored head.</w:t>
      </w:r>
    </w:p>
    <w:p>
      <w:pPr>
        <w:pStyle w:val="BodyText"/>
        <w:spacing w:before="6"/>
        <w:ind w:left="140"/>
        <w:jc w:val="both"/>
      </w:pPr>
      <w:r>
        <w:rPr/>
        <w:t>Pronounced</w:t>
      </w:r>
      <w:r>
        <w:rPr>
          <w:spacing w:val="-2"/>
        </w:rPr>
        <w:t> </w:t>
      </w:r>
      <w:r>
        <w:rPr/>
        <w:t>legs</w:t>
      </w:r>
      <w:r>
        <w:rPr>
          <w:spacing w:val="-4"/>
        </w:rPr>
        <w:t> </w:t>
      </w:r>
      <w:r>
        <w:rPr/>
        <w:t>are</w:t>
      </w:r>
      <w:r>
        <w:rPr>
          <w:spacing w:val="-4"/>
        </w:rPr>
        <w:t> </w:t>
      </w:r>
      <w:r>
        <w:rPr/>
        <w:t>often</w:t>
      </w:r>
      <w:r>
        <w:rPr>
          <w:spacing w:val="-2"/>
        </w:rPr>
        <w:t> evident.</w:t>
      </w:r>
    </w:p>
    <w:p>
      <w:pPr>
        <w:pStyle w:val="BodyText"/>
        <w:spacing w:line="242" w:lineRule="auto" w:before="40"/>
        <w:ind w:right="170"/>
      </w:pPr>
      <w:r>
        <w:rPr>
          <w:b/>
        </w:rPr>
        <w:t>Flavor: </w:t>
      </w:r>
      <w:r>
        <w:rPr/>
        <w:t>Rich, sweet malt balanced by a significant alcohol presence. The malt can have Maillard products, toasty qualities, some caramel, and occasionally a slight chocolate flavor.</w:t>
      </w:r>
      <w:r>
        <w:rPr>
          <w:spacing w:val="-6"/>
        </w:rPr>
        <w:t> </w:t>
      </w:r>
      <w:r>
        <w:rPr/>
        <w:t>May</w:t>
      </w:r>
      <w:r>
        <w:rPr>
          <w:spacing w:val="-6"/>
        </w:rPr>
        <w:t> </w:t>
      </w:r>
      <w:r>
        <w:rPr/>
        <w:t>have</w:t>
      </w:r>
      <w:r>
        <w:rPr>
          <w:spacing w:val="-6"/>
        </w:rPr>
        <w:t> </w:t>
      </w:r>
      <w:r>
        <w:rPr/>
        <w:t>significant</w:t>
      </w:r>
      <w:r>
        <w:rPr>
          <w:spacing w:val="-5"/>
        </w:rPr>
        <w:t> </w:t>
      </w:r>
      <w:r>
        <w:rPr/>
        <w:t>malt-derived</w:t>
      </w:r>
      <w:r>
        <w:rPr>
          <w:spacing w:val="-6"/>
        </w:rPr>
        <w:t> </w:t>
      </w:r>
      <w:r>
        <w:rPr/>
        <w:t>dark</w:t>
      </w:r>
      <w:r>
        <w:rPr>
          <w:spacing w:val="-6"/>
        </w:rPr>
        <w:t> </w:t>
      </w:r>
      <w:r>
        <w:rPr/>
        <w:t>fruit</w:t>
      </w:r>
      <w:r>
        <w:rPr>
          <w:spacing w:val="-5"/>
        </w:rPr>
        <w:t> </w:t>
      </w:r>
      <w:r>
        <w:rPr/>
        <w:t>esters.</w:t>
      </w:r>
      <w:r>
        <w:rPr>
          <w:spacing w:val="-6"/>
        </w:rPr>
        <w:t> </w:t>
      </w:r>
      <w:r>
        <w:rPr/>
        <w:t>Hop bitterness just offsets the malt sweetness enough to avoid a cloying character. No hop flavor. Alcohol helps balance the strong malt presence. The finish should be of rich malt with a certain dryness from the alcohol. It should not be sticky, syrupy, or cloyingly sweet. Clean fermentation profile.</w:t>
      </w:r>
    </w:p>
    <w:p>
      <w:pPr>
        <w:pStyle w:val="BodyText"/>
        <w:spacing w:line="242" w:lineRule="auto" w:before="37"/>
        <w:ind w:left="140" w:right="198"/>
      </w:pPr>
      <w:r>
        <w:rPr>
          <w:b/>
        </w:rPr>
        <w:t>Mouthfeel: </w:t>
      </w:r>
      <w:r>
        <w:rPr/>
        <w:t>Full to very full-bodied. Low carbonation. Significant alcohol warmth without sharp hotness. Very smooth</w:t>
      </w:r>
      <w:r>
        <w:rPr>
          <w:spacing w:val="-5"/>
        </w:rPr>
        <w:t> </w:t>
      </w:r>
      <w:r>
        <w:rPr/>
        <w:t>and</w:t>
      </w:r>
      <w:r>
        <w:rPr>
          <w:spacing w:val="-4"/>
        </w:rPr>
        <w:t> </w:t>
      </w:r>
      <w:r>
        <w:rPr/>
        <w:t>silky</w:t>
      </w:r>
      <w:r>
        <w:rPr>
          <w:spacing w:val="-3"/>
        </w:rPr>
        <w:t> </w:t>
      </w:r>
      <w:r>
        <w:rPr/>
        <w:t>without</w:t>
      </w:r>
      <w:r>
        <w:rPr>
          <w:spacing w:val="-5"/>
        </w:rPr>
        <w:t> </w:t>
      </w:r>
      <w:r>
        <w:rPr/>
        <w:t>harsh</w:t>
      </w:r>
      <w:r>
        <w:rPr>
          <w:spacing w:val="-5"/>
        </w:rPr>
        <w:t> </w:t>
      </w:r>
      <w:r>
        <w:rPr/>
        <w:t>edges</w:t>
      </w:r>
      <w:r>
        <w:rPr>
          <w:spacing w:val="-7"/>
        </w:rPr>
        <w:t> </w:t>
      </w:r>
      <w:r>
        <w:rPr/>
        <w:t>from</w:t>
      </w:r>
      <w:r>
        <w:rPr>
          <w:spacing w:val="-6"/>
        </w:rPr>
        <w:t> </w:t>
      </w:r>
      <w:r>
        <w:rPr/>
        <w:t>alcohol,</w:t>
      </w:r>
      <w:r>
        <w:rPr>
          <w:spacing w:val="-6"/>
        </w:rPr>
        <w:t> </w:t>
      </w:r>
      <w:r>
        <w:rPr/>
        <w:t>bitterness, fusels, or other concentrated flavors.</w:t>
      </w:r>
    </w:p>
    <w:p>
      <w:pPr>
        <w:pStyle w:val="BodyText"/>
        <w:spacing w:line="244" w:lineRule="auto" w:before="38"/>
        <w:ind w:left="140" w:right="198"/>
      </w:pPr>
      <w:r>
        <w:rPr>
          <w:b/>
        </w:rPr>
        <w:t>Comments:</w:t>
      </w:r>
      <w:r>
        <w:rPr>
          <w:b/>
          <w:spacing w:val="-9"/>
        </w:rPr>
        <w:t> </w:t>
      </w:r>
      <w:r>
        <w:rPr/>
        <w:t>Extended</w:t>
      </w:r>
      <w:r>
        <w:rPr>
          <w:spacing w:val="-7"/>
        </w:rPr>
        <w:t> </w:t>
      </w:r>
      <w:r>
        <w:rPr/>
        <w:t>lagering</w:t>
      </w:r>
      <w:r>
        <w:rPr>
          <w:spacing w:val="-7"/>
        </w:rPr>
        <w:t> </w:t>
      </w:r>
      <w:r>
        <w:rPr/>
        <w:t>is</w:t>
      </w:r>
      <w:r>
        <w:rPr>
          <w:spacing w:val="-6"/>
        </w:rPr>
        <w:t> </w:t>
      </w:r>
      <w:r>
        <w:rPr/>
        <w:t>often</w:t>
      </w:r>
      <w:r>
        <w:rPr>
          <w:spacing w:val="-6"/>
        </w:rPr>
        <w:t> </w:t>
      </w:r>
      <w:r>
        <w:rPr/>
        <w:t>needed</w:t>
      </w:r>
      <w:r>
        <w:rPr>
          <w:spacing w:val="-7"/>
        </w:rPr>
        <w:t> </w:t>
      </w:r>
      <w:r>
        <w:rPr/>
        <w:t>post-freezing to smooth the alcohol and enhance the malt and alcohol balance. Pronounced “ICE-bock.”</w:t>
      </w:r>
    </w:p>
    <w:p>
      <w:pPr>
        <w:pStyle w:val="BodyText"/>
        <w:spacing w:line="244" w:lineRule="auto" w:before="34"/>
        <w:ind w:left="140" w:right="182" w:hanging="1"/>
      </w:pPr>
      <w:r>
        <w:rPr>
          <w:b/>
        </w:rPr>
        <w:t>History: </w:t>
      </w:r>
      <w:r>
        <w:rPr/>
        <w:t>Originating in Kulmbach in Franconia in the late 1800s,</w:t>
      </w:r>
      <w:r>
        <w:rPr>
          <w:spacing w:val="-5"/>
        </w:rPr>
        <w:t> </w:t>
      </w:r>
      <w:r>
        <w:rPr/>
        <w:t>although</w:t>
      </w:r>
      <w:r>
        <w:rPr>
          <w:spacing w:val="-4"/>
        </w:rPr>
        <w:t> </w:t>
      </w:r>
      <w:r>
        <w:rPr/>
        <w:t>exact</w:t>
      </w:r>
      <w:r>
        <w:rPr>
          <w:spacing w:val="-4"/>
        </w:rPr>
        <w:t> </w:t>
      </w:r>
      <w:r>
        <w:rPr/>
        <w:t>origins</w:t>
      </w:r>
      <w:r>
        <w:rPr>
          <w:spacing w:val="-3"/>
        </w:rPr>
        <w:t> </w:t>
      </w:r>
      <w:r>
        <w:rPr/>
        <w:t>are</w:t>
      </w:r>
      <w:r>
        <w:rPr>
          <w:spacing w:val="-5"/>
        </w:rPr>
        <w:t> </w:t>
      </w:r>
      <w:r>
        <w:rPr/>
        <w:t>not</w:t>
      </w:r>
      <w:r>
        <w:rPr>
          <w:spacing w:val="-4"/>
        </w:rPr>
        <w:t> </w:t>
      </w:r>
      <w:r>
        <w:rPr/>
        <w:t>known.</w:t>
      </w:r>
      <w:r>
        <w:rPr>
          <w:spacing w:val="-5"/>
        </w:rPr>
        <w:t> </w:t>
      </w:r>
      <w:r>
        <w:rPr/>
        <w:t>Fables</w:t>
      </w:r>
      <w:r>
        <w:rPr>
          <w:spacing w:val="-6"/>
        </w:rPr>
        <w:t> </w:t>
      </w:r>
      <w:r>
        <w:rPr/>
        <w:t>describe</w:t>
      </w:r>
      <w:r>
        <w:rPr>
          <w:spacing w:val="-5"/>
        </w:rPr>
        <w:t> </w:t>
      </w:r>
      <w:r>
        <w:rPr/>
        <w:t>it as coming from beer accidentally freezing at a brewery.</w:t>
      </w:r>
    </w:p>
    <w:p>
      <w:pPr>
        <w:spacing w:before="32"/>
        <w:ind w:left="140" w:right="140" w:firstLine="0"/>
        <w:jc w:val="left"/>
        <w:rPr>
          <w:sz w:val="18"/>
        </w:rPr>
      </w:pPr>
      <w:r>
        <w:rPr>
          <w:b/>
          <w:sz w:val="18"/>
        </w:rPr>
        <w:t>Characteristic</w:t>
      </w:r>
      <w:r>
        <w:rPr>
          <w:b/>
          <w:spacing w:val="-8"/>
          <w:sz w:val="18"/>
        </w:rPr>
        <w:t> </w:t>
      </w:r>
      <w:r>
        <w:rPr>
          <w:b/>
          <w:sz w:val="18"/>
        </w:rPr>
        <w:t>Ingredients:</w:t>
      </w:r>
      <w:r>
        <w:rPr>
          <w:b/>
          <w:spacing w:val="-10"/>
          <w:sz w:val="18"/>
        </w:rPr>
        <w:t> </w:t>
      </w:r>
      <w:r>
        <w:rPr>
          <w:sz w:val="18"/>
        </w:rPr>
        <w:t>Same</w:t>
      </w:r>
      <w:r>
        <w:rPr>
          <w:spacing w:val="-9"/>
          <w:sz w:val="18"/>
        </w:rPr>
        <w:t> </w:t>
      </w:r>
      <w:r>
        <w:rPr>
          <w:sz w:val="18"/>
        </w:rPr>
        <w:t>as</w:t>
      </w:r>
      <w:r>
        <w:rPr>
          <w:spacing w:val="-9"/>
          <w:sz w:val="18"/>
        </w:rPr>
        <w:t> </w:t>
      </w:r>
      <w:r>
        <w:rPr>
          <w:sz w:val="18"/>
        </w:rPr>
        <w:t>Doppelbock.</w:t>
      </w:r>
      <w:r>
        <w:rPr>
          <w:spacing w:val="-9"/>
          <w:sz w:val="18"/>
        </w:rPr>
        <w:t> </w:t>
      </w:r>
      <w:r>
        <w:rPr>
          <w:sz w:val="18"/>
        </w:rPr>
        <w:t>Produced by freezing a doppelbock-like beer and removing ice (“freeze</w:t>
      </w:r>
    </w:p>
    <w:p>
      <w:pPr>
        <w:spacing w:after="0"/>
        <w:jc w:val="left"/>
        <w:rPr>
          <w:sz w:val="18"/>
        </w:rPr>
        <w:sectPr>
          <w:type w:val="continuous"/>
          <w:pgSz w:w="12240" w:h="15840"/>
          <w:pgMar w:header="0" w:footer="746" w:top="940" w:bottom="280" w:left="580" w:right="580"/>
          <w:cols w:num="2" w:equalWidth="0">
            <w:col w:w="5210" w:space="550"/>
            <w:col w:w="5320"/>
          </w:cols>
        </w:sectPr>
      </w:pPr>
    </w:p>
    <w:p>
      <w:pPr>
        <w:pStyle w:val="BodyText"/>
        <w:spacing w:line="244" w:lineRule="auto" w:before="88"/>
        <w:ind w:left="140"/>
      </w:pPr>
      <w:r>
        <w:rPr/>
        <w:t>distillation”),</w:t>
      </w:r>
      <w:r>
        <w:rPr>
          <w:spacing w:val="-5"/>
        </w:rPr>
        <w:t> </w:t>
      </w:r>
      <w:r>
        <w:rPr/>
        <w:t>thus</w:t>
      </w:r>
      <w:r>
        <w:rPr>
          <w:spacing w:val="-6"/>
        </w:rPr>
        <w:t> </w:t>
      </w:r>
      <w:r>
        <w:rPr/>
        <w:t>concentrating</w:t>
      </w:r>
      <w:r>
        <w:rPr>
          <w:spacing w:val="-5"/>
        </w:rPr>
        <w:t> </w:t>
      </w:r>
      <w:r>
        <w:rPr/>
        <w:t>flavor</w:t>
      </w:r>
      <w:r>
        <w:rPr>
          <w:spacing w:val="-4"/>
        </w:rPr>
        <w:t> </w:t>
      </w:r>
      <w:r>
        <w:rPr/>
        <w:t>and</w:t>
      </w:r>
      <w:r>
        <w:rPr>
          <w:spacing w:val="-5"/>
        </w:rPr>
        <w:t> </w:t>
      </w:r>
      <w:r>
        <w:rPr/>
        <w:t>alcohol,</w:t>
      </w:r>
      <w:r>
        <w:rPr>
          <w:spacing w:val="-5"/>
        </w:rPr>
        <w:t> </w:t>
      </w:r>
      <w:r>
        <w:rPr/>
        <w:t>as</w:t>
      </w:r>
      <w:r>
        <w:rPr>
          <w:spacing w:val="-6"/>
        </w:rPr>
        <w:t> </w:t>
      </w:r>
      <w:r>
        <w:rPr/>
        <w:t>well</w:t>
      </w:r>
      <w:r>
        <w:rPr>
          <w:spacing w:val="-3"/>
        </w:rPr>
        <w:t> </w:t>
      </w:r>
      <w:r>
        <w:rPr/>
        <w:t>as any defects present. Commercial eisbocks are generally concentrated anywhere from 7% to 33% by volume.</w:t>
      </w:r>
    </w:p>
    <w:p>
      <w:pPr>
        <w:pStyle w:val="BodyText"/>
        <w:spacing w:line="242" w:lineRule="auto" w:before="32"/>
      </w:pPr>
      <w:r>
        <w:rPr>
          <w:b/>
        </w:rPr>
        <w:t>Style Comparison: </w:t>
      </w:r>
      <w:r>
        <w:rPr/>
        <w:t>Eisbocks are not simply stronger Doppelbocks; the name refers to the process of freezing and concentrating</w:t>
      </w:r>
      <w:r>
        <w:rPr>
          <w:spacing w:val="-5"/>
        </w:rPr>
        <w:t> </w:t>
      </w:r>
      <w:r>
        <w:rPr/>
        <w:t>the</w:t>
      </w:r>
      <w:r>
        <w:rPr>
          <w:spacing w:val="-5"/>
        </w:rPr>
        <w:t> </w:t>
      </w:r>
      <w:r>
        <w:rPr/>
        <w:t>beer,</w:t>
      </w:r>
      <w:r>
        <w:rPr>
          <w:spacing w:val="-5"/>
        </w:rPr>
        <w:t> </w:t>
      </w:r>
      <w:r>
        <w:rPr/>
        <w:t>and</w:t>
      </w:r>
      <w:r>
        <w:rPr>
          <w:spacing w:val="-5"/>
        </w:rPr>
        <w:t> </w:t>
      </w:r>
      <w:r>
        <w:rPr/>
        <w:t>is</w:t>
      </w:r>
      <w:r>
        <w:rPr>
          <w:spacing w:val="-1"/>
        </w:rPr>
        <w:t> </w:t>
      </w:r>
      <w:r>
        <w:rPr>
          <w:i/>
        </w:rPr>
        <w:t>not</w:t>
      </w:r>
      <w:r>
        <w:rPr>
          <w:i/>
          <w:spacing w:val="-5"/>
        </w:rPr>
        <w:t> </w:t>
      </w:r>
      <w:r>
        <w:rPr/>
        <w:t>a</w:t>
      </w:r>
      <w:r>
        <w:rPr>
          <w:spacing w:val="-4"/>
        </w:rPr>
        <w:t> </w:t>
      </w:r>
      <w:r>
        <w:rPr/>
        <w:t>statement</w:t>
      </w:r>
      <w:r>
        <w:rPr>
          <w:spacing w:val="-2"/>
        </w:rPr>
        <w:t> </w:t>
      </w:r>
      <w:r>
        <w:rPr/>
        <w:t>on</w:t>
      </w:r>
      <w:r>
        <w:rPr>
          <w:spacing w:val="-5"/>
        </w:rPr>
        <w:t> </w:t>
      </w:r>
      <w:r>
        <w:rPr/>
        <w:t>alcohol;</w:t>
      </w:r>
      <w:r>
        <w:rPr>
          <w:spacing w:val="-3"/>
        </w:rPr>
        <w:t> </w:t>
      </w:r>
      <w:r>
        <w:rPr/>
        <w:t>some Doppelbocks are stronger than Eisbocks. Not as thick, rich, or sweet as a Wheatwine.</w:t>
      </w:r>
    </w:p>
    <w:p>
      <w:pPr>
        <w:tabs>
          <w:tab w:pos="2611" w:val="left" w:leader="none"/>
        </w:tabs>
        <w:spacing w:line="204" w:lineRule="exact" w:before="40"/>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1.078</w:t>
      </w:r>
      <w:r>
        <w:rPr>
          <w:spacing w:val="-1"/>
          <w:sz w:val="18"/>
        </w:rPr>
        <w:t> </w:t>
      </w:r>
      <w:r>
        <w:rPr>
          <w:sz w:val="18"/>
        </w:rPr>
        <w:t>–</w:t>
      </w:r>
      <w:r>
        <w:rPr>
          <w:spacing w:val="-2"/>
          <w:sz w:val="18"/>
        </w:rPr>
        <w:t> 1.120</w:t>
      </w:r>
    </w:p>
    <w:p>
      <w:pPr>
        <w:pStyle w:val="BodyText"/>
        <w:tabs>
          <w:tab w:pos="2638" w:val="left" w:leader="none"/>
        </w:tabs>
        <w:spacing w:line="204" w:lineRule="exact"/>
      </w:pPr>
      <w:r>
        <w:rPr/>
        <w:t>IBUs:</w:t>
      </w:r>
      <w:r>
        <w:rPr>
          <w:spacing w:val="42"/>
        </w:rPr>
        <w:t> </w:t>
      </w:r>
      <w:r>
        <w:rPr/>
        <w:t>25</w:t>
      </w:r>
      <w:r>
        <w:rPr>
          <w:spacing w:val="-1"/>
        </w:rPr>
        <w:t> </w:t>
      </w:r>
      <w:r>
        <w:rPr/>
        <w:t>–</w:t>
      </w:r>
      <w:r>
        <w:rPr>
          <w:spacing w:val="-1"/>
        </w:rPr>
        <w:t> </w:t>
      </w:r>
      <w:r>
        <w:rPr>
          <w:spacing w:val="-5"/>
        </w:rPr>
        <w:t>35</w:t>
      </w:r>
      <w:r>
        <w:rPr/>
        <w:tab/>
        <w:t>FG:</w:t>
      </w:r>
      <w:r>
        <w:rPr>
          <w:spacing w:val="41"/>
        </w:rPr>
        <w:t> </w:t>
      </w:r>
      <w:r>
        <w:rPr/>
        <w:t>1.020</w:t>
      </w:r>
      <w:r>
        <w:rPr>
          <w:spacing w:val="-2"/>
        </w:rPr>
        <w:t> </w:t>
      </w:r>
      <w:r>
        <w:rPr/>
        <w:t>–</w:t>
      </w:r>
      <w:r>
        <w:rPr>
          <w:spacing w:val="-2"/>
        </w:rPr>
        <w:t> </w:t>
      </w:r>
      <w:r>
        <w:rPr>
          <w:spacing w:val="-4"/>
        </w:rPr>
        <w:t>1.035</w:t>
      </w:r>
    </w:p>
    <w:p>
      <w:pPr>
        <w:pStyle w:val="BodyText"/>
        <w:tabs>
          <w:tab w:pos="2518" w:val="left" w:leader="none"/>
        </w:tabs>
        <w:spacing w:line="204" w:lineRule="exact"/>
      </w:pPr>
      <w:r>
        <w:rPr/>
        <w:t>SRM:</w:t>
      </w:r>
      <w:r>
        <w:rPr>
          <w:spacing w:val="50"/>
        </w:rPr>
        <w:t> </w:t>
      </w:r>
      <w:r>
        <w:rPr/>
        <w:t>17 –</w:t>
      </w:r>
      <w:r>
        <w:rPr>
          <w:spacing w:val="-1"/>
        </w:rPr>
        <w:t> </w:t>
      </w:r>
      <w:r>
        <w:rPr>
          <w:spacing w:val="-5"/>
        </w:rPr>
        <w:t>30</w:t>
      </w:r>
      <w:r>
        <w:rPr/>
        <w:tab/>
        <w:t>ABV:</w:t>
      </w:r>
      <w:r>
        <w:rPr>
          <w:spacing w:val="41"/>
        </w:rPr>
        <w:t> </w:t>
      </w:r>
      <w:r>
        <w:rPr/>
        <w:t>9.0</w:t>
      </w:r>
      <w:r>
        <w:rPr>
          <w:spacing w:val="-2"/>
        </w:rPr>
        <w:t> </w:t>
      </w:r>
      <w:r>
        <w:rPr/>
        <w:t>–</w:t>
      </w:r>
      <w:r>
        <w:rPr>
          <w:spacing w:val="-2"/>
        </w:rPr>
        <w:t> 14.0%</w:t>
      </w:r>
    </w:p>
    <w:p>
      <w:pPr>
        <w:spacing w:before="43"/>
        <w:ind w:left="140" w:right="0" w:firstLine="0"/>
        <w:jc w:val="left"/>
        <w:rPr>
          <w:sz w:val="18"/>
        </w:rPr>
      </w:pPr>
      <w:r>
        <w:rPr>
          <w:b/>
          <w:sz w:val="18"/>
        </w:rPr>
        <w:t>Commercial</w:t>
      </w:r>
      <w:r>
        <w:rPr>
          <w:b/>
          <w:spacing w:val="-6"/>
          <w:sz w:val="18"/>
        </w:rPr>
        <w:t> </w:t>
      </w:r>
      <w:r>
        <w:rPr>
          <w:b/>
          <w:sz w:val="18"/>
        </w:rPr>
        <w:t>Examples:</w:t>
      </w:r>
      <w:r>
        <w:rPr>
          <w:b/>
          <w:spacing w:val="-8"/>
          <w:sz w:val="18"/>
        </w:rPr>
        <w:t> </w:t>
      </w:r>
      <w:r>
        <w:rPr>
          <w:sz w:val="18"/>
        </w:rPr>
        <w:t>Kulmbacher</w:t>
      </w:r>
      <w:r>
        <w:rPr>
          <w:spacing w:val="-5"/>
          <w:sz w:val="18"/>
        </w:rPr>
        <w:t> </w:t>
      </w:r>
      <w:r>
        <w:rPr>
          <w:spacing w:val="-2"/>
          <w:sz w:val="18"/>
        </w:rPr>
        <w:t>Eisbock</w:t>
      </w:r>
    </w:p>
    <w:p>
      <w:pPr>
        <w:pStyle w:val="BodyText"/>
        <w:spacing w:line="244" w:lineRule="auto" w:before="40"/>
      </w:pPr>
      <w:r>
        <w:rPr>
          <w:b/>
        </w:rPr>
        <w:t>Tags: </w:t>
      </w:r>
      <w:r>
        <w:rPr/>
        <w:t>very-high-strength, amber-color, bottom-fermented, lagered,</w:t>
      </w:r>
      <w:r>
        <w:rPr>
          <w:spacing w:val="-10"/>
        </w:rPr>
        <w:t> </w:t>
      </w:r>
      <w:r>
        <w:rPr/>
        <w:t>central-europe,</w:t>
      </w:r>
      <w:r>
        <w:rPr>
          <w:spacing w:val="-10"/>
        </w:rPr>
        <w:t> </w:t>
      </w:r>
      <w:r>
        <w:rPr/>
        <w:t>traditional-style,</w:t>
      </w:r>
      <w:r>
        <w:rPr>
          <w:spacing w:val="-10"/>
        </w:rPr>
        <w:t> </w:t>
      </w:r>
      <w:r>
        <w:rPr/>
        <w:t>bock-family,</w:t>
      </w:r>
      <w:r>
        <w:rPr>
          <w:spacing w:val="-10"/>
        </w:rPr>
        <w:t> </w:t>
      </w:r>
      <w:r>
        <w:rPr/>
        <w:t>malty</w:t>
      </w:r>
    </w:p>
    <w:p>
      <w:pPr>
        <w:pStyle w:val="BodyText"/>
        <w:spacing w:before="5"/>
        <w:ind w:left="0"/>
        <w:rPr>
          <w:sz w:val="20"/>
        </w:rPr>
      </w:pPr>
    </w:p>
    <w:p>
      <w:pPr>
        <w:pStyle w:val="Heading3"/>
      </w:pPr>
      <w:bookmarkStart w:name="9C. Baltic Porter" w:id="314"/>
      <w:bookmarkEnd w:id="314"/>
      <w:r>
        <w:rPr>
          <w:b w:val="0"/>
        </w:rPr>
      </w:r>
      <w:bookmarkStart w:name="_bookmark55" w:id="315"/>
      <w:bookmarkEnd w:id="315"/>
      <w:r>
        <w:rPr>
          <w:b w:val="0"/>
        </w:rPr>
      </w:r>
      <w:r>
        <w:rPr/>
        <w:t>9C.</w:t>
      </w:r>
      <w:r>
        <w:rPr>
          <w:spacing w:val="-5"/>
        </w:rPr>
        <w:t> </w:t>
      </w:r>
      <w:r>
        <w:rPr/>
        <w:t>Baltic</w:t>
      </w:r>
      <w:r>
        <w:rPr>
          <w:spacing w:val="-5"/>
        </w:rPr>
        <w:t> </w:t>
      </w:r>
      <w:r>
        <w:rPr>
          <w:spacing w:val="-2"/>
        </w:rPr>
        <w:t>Porter</w:t>
      </w:r>
    </w:p>
    <w:p>
      <w:pPr>
        <w:pStyle w:val="BodyText"/>
        <w:spacing w:line="242" w:lineRule="auto" w:before="43"/>
        <w:ind w:right="89"/>
      </w:pPr>
      <w:r>
        <w:rPr>
          <w:b/>
        </w:rPr>
        <w:t>Overall Impression: </w:t>
      </w:r>
      <w:r>
        <w:rPr/>
        <w:t>A strong, dark, malty beer with different interpretations within the Baltic region. Smooth, warming,</w:t>
      </w:r>
      <w:r>
        <w:rPr>
          <w:spacing w:val="-5"/>
        </w:rPr>
        <w:t> </w:t>
      </w:r>
      <w:r>
        <w:rPr/>
        <w:t>and</w:t>
      </w:r>
      <w:r>
        <w:rPr>
          <w:spacing w:val="-5"/>
        </w:rPr>
        <w:t> </w:t>
      </w:r>
      <w:r>
        <w:rPr/>
        <w:t>richly</w:t>
      </w:r>
      <w:r>
        <w:rPr>
          <w:spacing w:val="-4"/>
        </w:rPr>
        <w:t> </w:t>
      </w:r>
      <w:r>
        <w:rPr/>
        <w:t>malty,</w:t>
      </w:r>
      <w:r>
        <w:rPr>
          <w:spacing w:val="-3"/>
        </w:rPr>
        <w:t> </w:t>
      </w:r>
      <w:r>
        <w:rPr/>
        <w:t>with</w:t>
      </w:r>
      <w:r>
        <w:rPr>
          <w:spacing w:val="-4"/>
        </w:rPr>
        <w:t> </w:t>
      </w:r>
      <w:r>
        <w:rPr/>
        <w:t>complex</w:t>
      </w:r>
      <w:r>
        <w:rPr>
          <w:spacing w:val="-4"/>
        </w:rPr>
        <w:t> </w:t>
      </w:r>
      <w:r>
        <w:rPr/>
        <w:t>dark</w:t>
      </w:r>
      <w:r>
        <w:rPr>
          <w:spacing w:val="-5"/>
        </w:rPr>
        <w:t> </w:t>
      </w:r>
      <w:r>
        <w:rPr/>
        <w:t>fruit</w:t>
      </w:r>
      <w:r>
        <w:rPr>
          <w:spacing w:val="-4"/>
        </w:rPr>
        <w:t> </w:t>
      </w:r>
      <w:r>
        <w:rPr/>
        <w:t>flavors</w:t>
      </w:r>
      <w:r>
        <w:rPr>
          <w:spacing w:val="-6"/>
        </w:rPr>
        <w:t> </w:t>
      </w:r>
      <w:r>
        <w:rPr/>
        <w:t>and a roasted flavor without burnt notes.</w:t>
      </w:r>
    </w:p>
    <w:p>
      <w:pPr>
        <w:pStyle w:val="BodyText"/>
        <w:spacing w:line="242" w:lineRule="auto" w:before="38"/>
        <w:ind w:right="89"/>
      </w:pPr>
      <w:r>
        <w:rPr>
          <w:b/>
        </w:rPr>
        <w:t>Aroma:</w:t>
      </w:r>
      <w:r>
        <w:rPr>
          <w:b/>
          <w:spacing w:val="-8"/>
        </w:rPr>
        <w:t> </w:t>
      </w:r>
      <w:r>
        <w:rPr/>
        <w:t>Rich</w:t>
      </w:r>
      <w:r>
        <w:rPr>
          <w:spacing w:val="-6"/>
        </w:rPr>
        <w:t> </w:t>
      </w:r>
      <w:r>
        <w:rPr/>
        <w:t>maltiness</w:t>
      </w:r>
      <w:r>
        <w:rPr>
          <w:spacing w:val="-5"/>
        </w:rPr>
        <w:t> </w:t>
      </w:r>
      <w:r>
        <w:rPr/>
        <w:t>often</w:t>
      </w:r>
      <w:r>
        <w:rPr>
          <w:spacing w:val="-3"/>
        </w:rPr>
        <w:t> </w:t>
      </w:r>
      <w:r>
        <w:rPr/>
        <w:t>containing</w:t>
      </w:r>
      <w:r>
        <w:rPr>
          <w:spacing w:val="-7"/>
        </w:rPr>
        <w:t> </w:t>
      </w:r>
      <w:r>
        <w:rPr/>
        <w:t>caramel,</w:t>
      </w:r>
      <w:r>
        <w:rPr>
          <w:spacing w:val="-7"/>
        </w:rPr>
        <w:t> </w:t>
      </w:r>
      <w:r>
        <w:rPr/>
        <w:t>toffee,</w:t>
      </w:r>
      <w:r>
        <w:rPr>
          <w:spacing w:val="-7"/>
        </w:rPr>
        <w:t> </w:t>
      </w:r>
      <w:r>
        <w:rPr/>
        <w:t>nuts, deep toast, or licorice notes. Complex alcohol</w:t>
      </w:r>
      <w:r>
        <w:rPr>
          <w:spacing w:val="-1"/>
        </w:rPr>
        <w:t> </w:t>
      </w:r>
      <w:r>
        <w:rPr/>
        <w:t>and ester profile of moderate strength, and reminiscent of plums, prunes, raisins, cherries, or currants, occasionally with a vinous Port- like quality. Deep malt accents of dark chocolate, coffee, or molasses, but</w:t>
      </w:r>
      <w:r>
        <w:rPr>
          <w:spacing w:val="-1"/>
        </w:rPr>
        <w:t> </w:t>
      </w:r>
      <w:r>
        <w:rPr/>
        <w:t>never</w:t>
      </w:r>
      <w:r>
        <w:rPr>
          <w:spacing w:val="-1"/>
        </w:rPr>
        <w:t> </w:t>
      </w:r>
      <w:r>
        <w:rPr/>
        <w:t>burnt.</w:t>
      </w:r>
      <w:r>
        <w:rPr>
          <w:spacing w:val="-2"/>
        </w:rPr>
        <w:t> </w:t>
      </w:r>
      <w:r>
        <w:rPr/>
        <w:t>No hops.</w:t>
      </w:r>
      <w:r>
        <w:rPr>
          <w:spacing w:val="-2"/>
        </w:rPr>
        <w:t> </w:t>
      </w:r>
      <w:r>
        <w:rPr/>
        <w:t>No</w:t>
      </w:r>
      <w:r>
        <w:rPr>
          <w:spacing w:val="-3"/>
        </w:rPr>
        <w:t> </w:t>
      </w:r>
      <w:r>
        <w:rPr/>
        <w:t>sourness.</w:t>
      </w:r>
      <w:r>
        <w:rPr>
          <w:spacing w:val="-2"/>
        </w:rPr>
        <w:t> </w:t>
      </w:r>
      <w:r>
        <w:rPr/>
        <w:t>Smooth,</w:t>
      </w:r>
      <w:r>
        <w:rPr>
          <w:spacing w:val="-2"/>
        </w:rPr>
        <w:t> </w:t>
      </w:r>
      <w:r>
        <w:rPr/>
        <w:t>not sharp, impression.</w:t>
      </w:r>
    </w:p>
    <w:p>
      <w:pPr>
        <w:pStyle w:val="BodyText"/>
        <w:spacing w:line="244" w:lineRule="auto" w:before="38"/>
      </w:pPr>
      <w:r>
        <w:rPr>
          <w:b/>
        </w:rPr>
        <w:t>Appearance: </w:t>
      </w:r>
      <w:r>
        <w:rPr/>
        <w:t>Dark reddish-copper to opaque dark brown color,</w:t>
      </w:r>
      <w:r>
        <w:rPr>
          <w:spacing w:val="-5"/>
        </w:rPr>
        <w:t> </w:t>
      </w:r>
      <w:r>
        <w:rPr/>
        <w:t>but</w:t>
      </w:r>
      <w:r>
        <w:rPr>
          <w:spacing w:val="-5"/>
        </w:rPr>
        <w:t> </w:t>
      </w:r>
      <w:r>
        <w:rPr/>
        <w:t>not</w:t>
      </w:r>
      <w:r>
        <w:rPr>
          <w:spacing w:val="-5"/>
        </w:rPr>
        <w:t> </w:t>
      </w:r>
      <w:r>
        <w:rPr/>
        <w:t>black.</w:t>
      </w:r>
      <w:r>
        <w:rPr>
          <w:spacing w:val="-4"/>
        </w:rPr>
        <w:t> </w:t>
      </w:r>
      <w:r>
        <w:rPr/>
        <w:t>Thick,</w:t>
      </w:r>
      <w:r>
        <w:rPr>
          <w:spacing w:val="-5"/>
        </w:rPr>
        <w:t> </w:t>
      </w:r>
      <w:r>
        <w:rPr/>
        <w:t>persistent</w:t>
      </w:r>
      <w:r>
        <w:rPr>
          <w:spacing w:val="-5"/>
        </w:rPr>
        <w:t> </w:t>
      </w:r>
      <w:r>
        <w:rPr/>
        <w:t>tan-colored</w:t>
      </w:r>
      <w:r>
        <w:rPr>
          <w:spacing w:val="-5"/>
        </w:rPr>
        <w:t> </w:t>
      </w:r>
      <w:r>
        <w:rPr/>
        <w:t>head.</w:t>
      </w:r>
      <w:r>
        <w:rPr>
          <w:spacing w:val="-5"/>
        </w:rPr>
        <w:t> </w:t>
      </w:r>
      <w:r>
        <w:rPr/>
        <w:t>Clear, although darker versions can be opaque.</w:t>
      </w:r>
    </w:p>
    <w:p>
      <w:pPr>
        <w:pStyle w:val="BodyText"/>
        <w:spacing w:before="34"/>
        <w:ind w:right="18"/>
      </w:pPr>
      <w:r>
        <w:rPr>
          <w:b/>
        </w:rPr>
        <w:t>Flavor: </w:t>
      </w:r>
      <w:r>
        <w:rPr/>
        <w:t>As with aroma, has a rich maltiness with a complex blend</w:t>
      </w:r>
      <w:r>
        <w:rPr>
          <w:spacing w:val="-2"/>
        </w:rPr>
        <w:t> </w:t>
      </w:r>
      <w:r>
        <w:rPr/>
        <w:t>of</w:t>
      </w:r>
      <w:r>
        <w:rPr>
          <w:spacing w:val="-6"/>
        </w:rPr>
        <w:t> </w:t>
      </w:r>
      <w:r>
        <w:rPr/>
        <w:t>deep</w:t>
      </w:r>
      <w:r>
        <w:rPr>
          <w:spacing w:val="-4"/>
        </w:rPr>
        <w:t> </w:t>
      </w:r>
      <w:r>
        <w:rPr/>
        <w:t>malt,</w:t>
      </w:r>
      <w:r>
        <w:rPr>
          <w:spacing w:val="-5"/>
        </w:rPr>
        <w:t> </w:t>
      </w:r>
      <w:r>
        <w:rPr/>
        <w:t>dried</w:t>
      </w:r>
      <w:r>
        <w:rPr>
          <w:spacing w:val="-2"/>
        </w:rPr>
        <w:t> </w:t>
      </w:r>
      <w:r>
        <w:rPr/>
        <w:t>fruit</w:t>
      </w:r>
      <w:r>
        <w:rPr>
          <w:spacing w:val="-2"/>
        </w:rPr>
        <w:t> </w:t>
      </w:r>
      <w:r>
        <w:rPr/>
        <w:t>esters,</w:t>
      </w:r>
      <w:r>
        <w:rPr>
          <w:spacing w:val="-5"/>
        </w:rPr>
        <w:t> </w:t>
      </w:r>
      <w:r>
        <w:rPr/>
        <w:t>and</w:t>
      </w:r>
      <w:r>
        <w:rPr>
          <w:spacing w:val="-2"/>
        </w:rPr>
        <w:t> </w:t>
      </w:r>
      <w:r>
        <w:rPr/>
        <w:t>alcohol.</w:t>
      </w:r>
      <w:r>
        <w:rPr>
          <w:spacing w:val="-3"/>
        </w:rPr>
        <w:t> </w:t>
      </w:r>
      <w:r>
        <w:rPr/>
        <w:t>The</w:t>
      </w:r>
      <w:r>
        <w:rPr>
          <w:spacing w:val="-5"/>
        </w:rPr>
        <w:t> </w:t>
      </w:r>
      <w:r>
        <w:rPr/>
        <w:t>malt</w:t>
      </w:r>
      <w:r>
        <w:rPr>
          <w:spacing w:val="-4"/>
        </w:rPr>
        <w:t> </w:t>
      </w:r>
      <w:r>
        <w:rPr/>
        <w:t>can have a caramel, toffee, nutty, molasses, or licorice complexity. Prominent yet smooth Schwarzbier-like roasted flavor that stops short of burnt. Light hints of black currants and dark dried fruits. Smooth palate and full finish. Starts malty-sweet but darker malt flavors quickly dominate and persist through the dryish finish, leaving a hint of roast coffee or licorice and dried</w:t>
      </w:r>
      <w:r>
        <w:rPr>
          <w:spacing w:val="-3"/>
        </w:rPr>
        <w:t> </w:t>
      </w:r>
      <w:r>
        <w:rPr/>
        <w:t>fruit</w:t>
      </w:r>
      <w:r>
        <w:rPr>
          <w:spacing w:val="-2"/>
        </w:rPr>
        <w:t> </w:t>
      </w:r>
      <w:r>
        <w:rPr/>
        <w:t>in</w:t>
      </w:r>
      <w:r>
        <w:rPr>
          <w:spacing w:val="-3"/>
        </w:rPr>
        <w:t> </w:t>
      </w:r>
      <w:r>
        <w:rPr/>
        <w:t>the</w:t>
      </w:r>
      <w:r>
        <w:rPr>
          <w:spacing w:val="-3"/>
        </w:rPr>
        <w:t> </w:t>
      </w:r>
      <w:r>
        <w:rPr/>
        <w:t>aftertaste.</w:t>
      </w:r>
      <w:r>
        <w:rPr>
          <w:spacing w:val="-3"/>
        </w:rPr>
        <w:t> </w:t>
      </w:r>
      <w:r>
        <w:rPr/>
        <w:t>Medium-low</w:t>
      </w:r>
      <w:r>
        <w:rPr>
          <w:spacing w:val="-3"/>
        </w:rPr>
        <w:t> </w:t>
      </w:r>
      <w:r>
        <w:rPr/>
        <w:t>to</w:t>
      </w:r>
      <w:r>
        <w:rPr>
          <w:spacing w:val="-4"/>
        </w:rPr>
        <w:t> </w:t>
      </w:r>
      <w:r>
        <w:rPr/>
        <w:t>medium</w:t>
      </w:r>
      <w:r>
        <w:rPr>
          <w:spacing w:val="-3"/>
        </w:rPr>
        <w:t> </w:t>
      </w:r>
      <w:r>
        <w:rPr/>
        <w:t>bitterness, just to provide balance and prevent it from seeming cloying.</w:t>
      </w:r>
    </w:p>
    <w:p>
      <w:pPr>
        <w:pStyle w:val="BodyText"/>
        <w:spacing w:line="244" w:lineRule="auto" w:before="89"/>
        <w:ind w:left="140" w:right="754"/>
      </w:pPr>
      <w:r>
        <w:rPr/>
        <w:br w:type="column"/>
      </w:r>
      <w:r>
        <w:rPr/>
        <w:t>Hop</w:t>
      </w:r>
      <w:r>
        <w:rPr>
          <w:spacing w:val="-5"/>
        </w:rPr>
        <w:t> </w:t>
      </w:r>
      <w:r>
        <w:rPr/>
        <w:t>flavor</w:t>
      </w:r>
      <w:r>
        <w:rPr>
          <w:spacing w:val="-5"/>
        </w:rPr>
        <w:t> </w:t>
      </w:r>
      <w:r>
        <w:rPr/>
        <w:t>from</w:t>
      </w:r>
      <w:r>
        <w:rPr>
          <w:spacing w:val="-3"/>
        </w:rPr>
        <w:t> </w:t>
      </w:r>
      <w:r>
        <w:rPr/>
        <w:t>slightly</w:t>
      </w:r>
      <w:r>
        <w:rPr>
          <w:spacing w:val="-3"/>
        </w:rPr>
        <w:t> </w:t>
      </w:r>
      <w:r>
        <w:rPr/>
        <w:t>spicy</w:t>
      </w:r>
      <w:r>
        <w:rPr>
          <w:spacing w:val="-3"/>
        </w:rPr>
        <w:t> </w:t>
      </w:r>
      <w:r>
        <w:rPr/>
        <w:t>hops</w:t>
      </w:r>
      <w:r>
        <w:rPr>
          <w:spacing w:val="-7"/>
        </w:rPr>
        <w:t> </w:t>
      </w:r>
      <w:r>
        <w:rPr/>
        <w:t>ranges</w:t>
      </w:r>
      <w:r>
        <w:rPr>
          <w:spacing w:val="-4"/>
        </w:rPr>
        <w:t> </w:t>
      </w:r>
      <w:r>
        <w:rPr/>
        <w:t>from</w:t>
      </w:r>
      <w:r>
        <w:rPr>
          <w:spacing w:val="-6"/>
        </w:rPr>
        <w:t> </w:t>
      </w:r>
      <w:r>
        <w:rPr/>
        <w:t>none</w:t>
      </w:r>
      <w:r>
        <w:rPr>
          <w:spacing w:val="-6"/>
        </w:rPr>
        <w:t> </w:t>
      </w:r>
      <w:r>
        <w:rPr/>
        <w:t>to medium-low. Clean fermentation profile.</w:t>
      </w:r>
    </w:p>
    <w:p>
      <w:pPr>
        <w:pStyle w:val="BodyText"/>
        <w:spacing w:line="242" w:lineRule="auto" w:before="36"/>
        <w:ind w:right="279"/>
      </w:pPr>
      <w:r>
        <w:rPr>
          <w:b/>
        </w:rPr>
        <w:t>Mouthfeel: </w:t>
      </w:r>
      <w:r>
        <w:rPr/>
        <w:t>Generally quite full-bodied and smooth, with a well-aged alcohol warmth that can be deceptive. Medium to medium-high</w:t>
      </w:r>
      <w:r>
        <w:rPr>
          <w:spacing w:val="-5"/>
        </w:rPr>
        <w:t> </w:t>
      </w:r>
      <w:r>
        <w:rPr/>
        <w:t>carbonation,</w:t>
      </w:r>
      <w:r>
        <w:rPr>
          <w:spacing w:val="-6"/>
        </w:rPr>
        <w:t> </w:t>
      </w:r>
      <w:r>
        <w:rPr/>
        <w:t>making</w:t>
      </w:r>
      <w:r>
        <w:rPr>
          <w:spacing w:val="-6"/>
        </w:rPr>
        <w:t> </w:t>
      </w:r>
      <w:r>
        <w:rPr/>
        <w:t>it</w:t>
      </w:r>
      <w:r>
        <w:rPr>
          <w:spacing w:val="-5"/>
        </w:rPr>
        <w:t> </w:t>
      </w:r>
      <w:r>
        <w:rPr/>
        <w:t>seem</w:t>
      </w:r>
      <w:r>
        <w:rPr>
          <w:spacing w:val="-6"/>
        </w:rPr>
        <w:t> </w:t>
      </w:r>
      <w:r>
        <w:rPr/>
        <w:t>even</w:t>
      </w:r>
      <w:r>
        <w:rPr>
          <w:spacing w:val="-6"/>
        </w:rPr>
        <w:t> </w:t>
      </w:r>
      <w:r>
        <w:rPr/>
        <w:t>more</w:t>
      </w:r>
      <w:r>
        <w:rPr>
          <w:spacing w:val="-4"/>
        </w:rPr>
        <w:t> </w:t>
      </w:r>
      <w:r>
        <w:rPr/>
        <w:t>mouth- filling. Not heavy on the tongue due to carbonation level.</w:t>
      </w:r>
    </w:p>
    <w:p>
      <w:pPr>
        <w:pStyle w:val="BodyText"/>
        <w:spacing w:before="38"/>
        <w:ind w:right="141"/>
      </w:pPr>
      <w:r>
        <w:rPr>
          <w:b/>
        </w:rPr>
        <w:t>Comments:</w:t>
      </w:r>
      <w:r>
        <w:rPr>
          <w:b/>
          <w:spacing w:val="-6"/>
        </w:rPr>
        <w:t> </w:t>
      </w:r>
      <w:r>
        <w:rPr/>
        <w:t>Most</w:t>
      </w:r>
      <w:r>
        <w:rPr>
          <w:spacing w:val="-4"/>
        </w:rPr>
        <w:t> </w:t>
      </w:r>
      <w:r>
        <w:rPr/>
        <w:t>commercial</w:t>
      </w:r>
      <w:r>
        <w:rPr>
          <w:spacing w:val="-6"/>
        </w:rPr>
        <w:t> </w:t>
      </w:r>
      <w:r>
        <w:rPr/>
        <w:t>versions</w:t>
      </w:r>
      <w:r>
        <w:rPr>
          <w:spacing w:val="-6"/>
        </w:rPr>
        <w:t> </w:t>
      </w:r>
      <w:r>
        <w:rPr/>
        <w:t>are</w:t>
      </w:r>
      <w:r>
        <w:rPr>
          <w:spacing w:val="-5"/>
        </w:rPr>
        <w:t> </w:t>
      </w:r>
      <w:r>
        <w:rPr/>
        <w:t>in</w:t>
      </w:r>
      <w:r>
        <w:rPr>
          <w:spacing w:val="-5"/>
        </w:rPr>
        <w:t> </w:t>
      </w:r>
      <w:r>
        <w:rPr/>
        <w:t>the</w:t>
      </w:r>
      <w:r>
        <w:rPr>
          <w:spacing w:val="-5"/>
        </w:rPr>
        <w:t> </w:t>
      </w:r>
      <w:r>
        <w:rPr/>
        <w:t>7–8.5%</w:t>
      </w:r>
      <w:r>
        <w:rPr>
          <w:spacing w:val="-5"/>
        </w:rPr>
        <w:t> </w:t>
      </w:r>
      <w:r>
        <w:rPr/>
        <w:t>ABV range. The best examples have a deceptive strength that makes them dangerously easy to drink. The character of these beers varies by country of origin, so be careful about generalizing based on a single example. Some beers are truer to their</w:t>
      </w:r>
      <w:r>
        <w:rPr>
          <w:spacing w:val="40"/>
        </w:rPr>
        <w:t> </w:t>
      </w:r>
      <w:r>
        <w:rPr/>
        <w:t>English roots, while others are more of the style first popularized in Poland.</w:t>
      </w:r>
    </w:p>
    <w:p>
      <w:pPr>
        <w:pStyle w:val="BodyText"/>
        <w:spacing w:line="242" w:lineRule="auto" w:before="52"/>
        <w:ind w:right="147"/>
      </w:pPr>
      <w:r>
        <w:rPr>
          <w:b/>
        </w:rPr>
        <w:t>History: </w:t>
      </w:r>
      <w:r>
        <w:rPr/>
        <w:t>Developed indigenously (and independently) in several countries bordering the Baltic Sea after import of popular English porters</w:t>
      </w:r>
      <w:r>
        <w:rPr>
          <w:spacing w:val="-2"/>
        </w:rPr>
        <w:t> </w:t>
      </w:r>
      <w:r>
        <w:rPr/>
        <w:t>and stouts</w:t>
      </w:r>
      <w:r>
        <w:rPr>
          <w:spacing w:val="-2"/>
        </w:rPr>
        <w:t> </w:t>
      </w:r>
      <w:r>
        <w:rPr/>
        <w:t>was interrupted</w:t>
      </w:r>
      <w:r>
        <w:rPr>
          <w:spacing w:val="-1"/>
        </w:rPr>
        <w:t> </w:t>
      </w:r>
      <w:r>
        <w:rPr/>
        <w:t>in</w:t>
      </w:r>
      <w:r>
        <w:rPr>
          <w:spacing w:val="-1"/>
        </w:rPr>
        <w:t> </w:t>
      </w:r>
      <w:r>
        <w:rPr/>
        <w:t>the</w:t>
      </w:r>
      <w:r>
        <w:rPr>
          <w:spacing w:val="-1"/>
        </w:rPr>
        <w:t> </w:t>
      </w:r>
      <w:r>
        <w:rPr/>
        <w:t>early 1800s.</w:t>
      </w:r>
      <w:r>
        <w:rPr>
          <w:spacing w:val="-7"/>
        </w:rPr>
        <w:t> </w:t>
      </w:r>
      <w:r>
        <w:rPr/>
        <w:t>Historically</w:t>
      </w:r>
      <w:r>
        <w:rPr>
          <w:spacing w:val="-7"/>
        </w:rPr>
        <w:t> </w:t>
      </w:r>
      <w:r>
        <w:rPr/>
        <w:t>top-fermented,</w:t>
      </w:r>
      <w:r>
        <w:rPr>
          <w:spacing w:val="-7"/>
        </w:rPr>
        <w:t> </w:t>
      </w:r>
      <w:r>
        <w:rPr/>
        <w:t>many</w:t>
      </w:r>
      <w:r>
        <w:rPr>
          <w:spacing w:val="-6"/>
        </w:rPr>
        <w:t> </w:t>
      </w:r>
      <w:r>
        <w:rPr/>
        <w:t>breweries</w:t>
      </w:r>
      <w:r>
        <w:rPr>
          <w:spacing w:val="-8"/>
        </w:rPr>
        <w:t> </w:t>
      </w:r>
      <w:r>
        <w:rPr/>
        <w:t>adapted</w:t>
      </w:r>
      <w:r>
        <w:rPr>
          <w:spacing w:val="-7"/>
        </w:rPr>
        <w:t> </w:t>
      </w:r>
      <w:r>
        <w:rPr/>
        <w:t>the recipes</w:t>
      </w:r>
      <w:r>
        <w:rPr>
          <w:spacing w:val="-3"/>
        </w:rPr>
        <w:t> </w:t>
      </w:r>
      <w:r>
        <w:rPr/>
        <w:t>for</w:t>
      </w:r>
      <w:r>
        <w:rPr>
          <w:spacing w:val="-1"/>
        </w:rPr>
        <w:t> </w:t>
      </w:r>
      <w:r>
        <w:rPr/>
        <w:t>bottom-fermenting yeast</w:t>
      </w:r>
      <w:r>
        <w:rPr>
          <w:spacing w:val="-1"/>
        </w:rPr>
        <w:t> </w:t>
      </w:r>
      <w:r>
        <w:rPr/>
        <w:t>along</w:t>
      </w:r>
      <w:r>
        <w:rPr>
          <w:spacing w:val="-2"/>
        </w:rPr>
        <w:t> </w:t>
      </w:r>
      <w:r>
        <w:rPr/>
        <w:t>with</w:t>
      </w:r>
      <w:r>
        <w:rPr>
          <w:spacing w:val="-1"/>
        </w:rPr>
        <w:t> </w:t>
      </w:r>
      <w:r>
        <w:rPr/>
        <w:t>the</w:t>
      </w:r>
      <w:r>
        <w:rPr>
          <w:spacing w:val="-2"/>
        </w:rPr>
        <w:t> </w:t>
      </w:r>
      <w:r>
        <w:rPr/>
        <w:t>rest</w:t>
      </w:r>
      <w:r>
        <w:rPr>
          <w:spacing w:val="-1"/>
        </w:rPr>
        <w:t> </w:t>
      </w:r>
      <w:r>
        <w:rPr/>
        <w:t>of</w:t>
      </w:r>
      <w:r>
        <w:rPr>
          <w:spacing w:val="-3"/>
        </w:rPr>
        <w:t> </w:t>
      </w:r>
      <w:r>
        <w:rPr/>
        <w:t>their production. The name </w:t>
      </w:r>
      <w:r>
        <w:rPr>
          <w:i/>
        </w:rPr>
        <w:t>Baltic Porter </w:t>
      </w:r>
      <w:r>
        <w:rPr/>
        <w:t>is recent (since the 1990s) and describes the modern collection of beers with a somewhat similar profile from these countries, not historical versions.</w:t>
      </w:r>
    </w:p>
    <w:p>
      <w:pPr>
        <w:pStyle w:val="BodyText"/>
        <w:spacing w:before="38"/>
        <w:ind w:right="182"/>
      </w:pPr>
      <w:r>
        <w:rPr>
          <w:b/>
        </w:rPr>
        <w:t>Characteristic Ingredients: </w:t>
      </w:r>
      <w:r>
        <w:rPr/>
        <w:t>Generally lager yeast (cold fermented if using ale yeast, as is required when brewed in Russia).</w:t>
      </w:r>
      <w:r>
        <w:rPr>
          <w:spacing w:val="-6"/>
        </w:rPr>
        <w:t> </w:t>
      </w:r>
      <w:r>
        <w:rPr/>
        <w:t>Debittered</w:t>
      </w:r>
      <w:r>
        <w:rPr>
          <w:spacing w:val="-6"/>
        </w:rPr>
        <w:t> </w:t>
      </w:r>
      <w:r>
        <w:rPr/>
        <w:t>dark</w:t>
      </w:r>
      <w:r>
        <w:rPr>
          <w:spacing w:val="-6"/>
        </w:rPr>
        <w:t> </w:t>
      </w:r>
      <w:r>
        <w:rPr/>
        <w:t>malt.</w:t>
      </w:r>
      <w:r>
        <w:rPr>
          <w:spacing w:val="-4"/>
        </w:rPr>
        <w:t> </w:t>
      </w:r>
      <w:r>
        <w:rPr/>
        <w:t>Munich</w:t>
      </w:r>
      <w:r>
        <w:rPr>
          <w:spacing w:val="-5"/>
        </w:rPr>
        <w:t> </w:t>
      </w:r>
      <w:r>
        <w:rPr/>
        <w:t>or</w:t>
      </w:r>
      <w:r>
        <w:rPr>
          <w:spacing w:val="-5"/>
        </w:rPr>
        <w:t> </w:t>
      </w:r>
      <w:r>
        <w:rPr/>
        <w:t>Vienna</w:t>
      </w:r>
      <w:r>
        <w:rPr>
          <w:spacing w:val="-5"/>
        </w:rPr>
        <w:t> </w:t>
      </w:r>
      <w:r>
        <w:rPr/>
        <w:t>base</w:t>
      </w:r>
      <w:r>
        <w:rPr>
          <w:spacing w:val="-6"/>
        </w:rPr>
        <w:t> </w:t>
      </w:r>
      <w:r>
        <w:rPr/>
        <w:t>malt. Continental hops. May contain crystal malts or adjuncts.</w:t>
      </w:r>
    </w:p>
    <w:p>
      <w:pPr>
        <w:pStyle w:val="BodyText"/>
        <w:spacing w:line="244" w:lineRule="auto" w:before="7"/>
        <w:ind w:left="140" w:right="528"/>
      </w:pPr>
      <w:r>
        <w:rPr/>
        <w:t>Brown</w:t>
      </w:r>
      <w:r>
        <w:rPr>
          <w:spacing w:val="-5"/>
        </w:rPr>
        <w:t> </w:t>
      </w:r>
      <w:r>
        <w:rPr/>
        <w:t>or</w:t>
      </w:r>
      <w:r>
        <w:rPr>
          <w:spacing w:val="-4"/>
        </w:rPr>
        <w:t> </w:t>
      </w:r>
      <w:r>
        <w:rPr/>
        <w:t>amber</w:t>
      </w:r>
      <w:r>
        <w:rPr>
          <w:spacing w:val="-4"/>
        </w:rPr>
        <w:t> </w:t>
      </w:r>
      <w:r>
        <w:rPr/>
        <w:t>malt</w:t>
      </w:r>
      <w:r>
        <w:rPr>
          <w:spacing w:val="-4"/>
        </w:rPr>
        <w:t> </w:t>
      </w:r>
      <w:r>
        <w:rPr/>
        <w:t>common</w:t>
      </w:r>
      <w:r>
        <w:rPr>
          <w:spacing w:val="-3"/>
        </w:rPr>
        <w:t> </w:t>
      </w:r>
      <w:r>
        <w:rPr/>
        <w:t>in</w:t>
      </w:r>
      <w:r>
        <w:rPr>
          <w:spacing w:val="-5"/>
        </w:rPr>
        <w:t> </w:t>
      </w:r>
      <w:r>
        <w:rPr/>
        <w:t>historical</w:t>
      </w:r>
      <w:r>
        <w:rPr>
          <w:spacing w:val="-6"/>
        </w:rPr>
        <w:t> </w:t>
      </w:r>
      <w:r>
        <w:rPr/>
        <w:t>recipes.</w:t>
      </w:r>
      <w:r>
        <w:rPr>
          <w:spacing w:val="-5"/>
        </w:rPr>
        <w:t> </w:t>
      </w:r>
      <w:r>
        <w:rPr/>
        <w:t>As</w:t>
      </w:r>
      <w:r>
        <w:rPr>
          <w:spacing w:val="-6"/>
        </w:rPr>
        <w:t> </w:t>
      </w:r>
      <w:r>
        <w:rPr/>
        <w:t>a collection of regional beers, different formulations are </w:t>
      </w:r>
      <w:r>
        <w:rPr>
          <w:spacing w:val="-2"/>
        </w:rPr>
        <w:t>expected.</w:t>
      </w:r>
    </w:p>
    <w:p>
      <w:pPr>
        <w:pStyle w:val="BodyText"/>
        <w:spacing w:line="242" w:lineRule="auto" w:before="32"/>
        <w:ind w:left="140" w:right="182"/>
      </w:pPr>
      <w:r>
        <w:rPr>
          <w:b/>
        </w:rPr>
        <w:t>Style</w:t>
      </w:r>
      <w:r>
        <w:rPr>
          <w:b/>
          <w:spacing w:val="-6"/>
        </w:rPr>
        <w:t> </w:t>
      </w:r>
      <w:r>
        <w:rPr>
          <w:b/>
        </w:rPr>
        <w:t>Comparison:</w:t>
      </w:r>
      <w:r>
        <w:rPr>
          <w:b/>
          <w:spacing w:val="-8"/>
        </w:rPr>
        <w:t> </w:t>
      </w:r>
      <w:r>
        <w:rPr/>
        <w:t>Combines</w:t>
      </w:r>
      <w:r>
        <w:rPr>
          <w:spacing w:val="-8"/>
        </w:rPr>
        <w:t> </w:t>
      </w:r>
      <w:r>
        <w:rPr/>
        <w:t>the</w:t>
      </w:r>
      <w:r>
        <w:rPr>
          <w:spacing w:val="-7"/>
        </w:rPr>
        <w:t> </w:t>
      </w:r>
      <w:r>
        <w:rPr/>
        <w:t>body,</w:t>
      </w:r>
      <w:r>
        <w:rPr>
          <w:spacing w:val="-7"/>
        </w:rPr>
        <w:t> </w:t>
      </w:r>
      <w:r>
        <w:rPr/>
        <w:t>maltiness,</w:t>
      </w:r>
      <w:r>
        <w:rPr>
          <w:spacing w:val="-7"/>
        </w:rPr>
        <w:t> </w:t>
      </w:r>
      <w:r>
        <w:rPr/>
        <w:t>richness, and</w:t>
      </w:r>
      <w:r>
        <w:rPr>
          <w:spacing w:val="-4"/>
        </w:rPr>
        <w:t> </w:t>
      </w:r>
      <w:r>
        <w:rPr/>
        <w:t>smoothness</w:t>
      </w:r>
      <w:r>
        <w:rPr>
          <w:spacing w:val="-5"/>
        </w:rPr>
        <w:t> </w:t>
      </w:r>
      <w:r>
        <w:rPr/>
        <w:t>of</w:t>
      </w:r>
      <w:r>
        <w:rPr>
          <w:spacing w:val="-3"/>
        </w:rPr>
        <w:t> </w:t>
      </w:r>
      <w:r>
        <w:rPr/>
        <w:t>a</w:t>
      </w:r>
      <w:r>
        <w:rPr>
          <w:spacing w:val="-4"/>
        </w:rPr>
        <w:t> </w:t>
      </w:r>
      <w:r>
        <w:rPr/>
        <w:t>Doppelbock,</w:t>
      </w:r>
      <w:r>
        <w:rPr>
          <w:spacing w:val="-4"/>
        </w:rPr>
        <w:t> </w:t>
      </w:r>
      <w:r>
        <w:rPr/>
        <w:t>the</w:t>
      </w:r>
      <w:r>
        <w:rPr>
          <w:spacing w:val="-4"/>
        </w:rPr>
        <w:t> </w:t>
      </w:r>
      <w:r>
        <w:rPr/>
        <w:t>darker</w:t>
      </w:r>
      <w:r>
        <w:rPr>
          <w:spacing w:val="-4"/>
        </w:rPr>
        <w:t> </w:t>
      </w:r>
      <w:r>
        <w:rPr/>
        <w:t>malt</w:t>
      </w:r>
      <w:r>
        <w:rPr>
          <w:spacing w:val="-4"/>
        </w:rPr>
        <w:t> </w:t>
      </w:r>
      <w:r>
        <w:rPr/>
        <w:t>character</w:t>
      </w:r>
      <w:r>
        <w:rPr>
          <w:spacing w:val="-4"/>
        </w:rPr>
        <w:t> </w:t>
      </w:r>
      <w:r>
        <w:rPr/>
        <w:t>of an English Porter, the roast flavors of a Schwarzbier, and alcohol and fruitiness of and Old Ale. Much less roasted and often lower in alcohol than an Imperial Stout.</w:t>
      </w:r>
    </w:p>
    <w:p>
      <w:pPr>
        <w:tabs>
          <w:tab w:pos="2612" w:val="left" w:leader="none"/>
        </w:tabs>
        <w:spacing w:line="204" w:lineRule="exact" w:before="40"/>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1.060</w:t>
      </w:r>
      <w:r>
        <w:rPr>
          <w:spacing w:val="-3"/>
          <w:sz w:val="18"/>
        </w:rPr>
        <w:t> </w:t>
      </w:r>
      <w:r>
        <w:rPr>
          <w:sz w:val="18"/>
        </w:rPr>
        <w:t>– </w:t>
      </w:r>
      <w:r>
        <w:rPr>
          <w:spacing w:val="-2"/>
          <w:sz w:val="18"/>
        </w:rPr>
        <w:t>1.090</w:t>
      </w:r>
    </w:p>
    <w:p>
      <w:pPr>
        <w:pStyle w:val="BodyText"/>
        <w:tabs>
          <w:tab w:pos="2638" w:val="left" w:leader="none"/>
        </w:tabs>
        <w:spacing w:line="204" w:lineRule="exact"/>
        <w:ind w:left="140"/>
      </w:pPr>
      <w:r>
        <w:rPr/>
        <w:t>IBUs:</w:t>
      </w:r>
      <w:r>
        <w:rPr>
          <w:spacing w:val="44"/>
        </w:rPr>
        <w:t> </w:t>
      </w:r>
      <w:r>
        <w:rPr/>
        <w:t>20</w:t>
      </w:r>
      <w:r>
        <w:rPr>
          <w:spacing w:val="-2"/>
        </w:rPr>
        <w:t> </w:t>
      </w:r>
      <w:r>
        <w:rPr/>
        <w:t>–</w:t>
      </w:r>
      <w:r>
        <w:rPr>
          <w:spacing w:val="-1"/>
        </w:rPr>
        <w:t> </w:t>
      </w:r>
      <w:r>
        <w:rPr>
          <w:spacing w:val="-5"/>
        </w:rPr>
        <w:t>40</w:t>
      </w:r>
      <w:r>
        <w:rPr/>
        <w:tab/>
        <w:t>FG:</w:t>
      </w:r>
      <w:r>
        <w:rPr>
          <w:spacing w:val="40"/>
        </w:rPr>
        <w:t> </w:t>
      </w:r>
      <w:r>
        <w:rPr/>
        <w:t>1.016</w:t>
      </w:r>
      <w:r>
        <w:rPr>
          <w:spacing w:val="-3"/>
        </w:rPr>
        <w:t> </w:t>
      </w:r>
      <w:r>
        <w:rPr/>
        <w:t>– </w:t>
      </w:r>
      <w:r>
        <w:rPr>
          <w:spacing w:val="-2"/>
        </w:rPr>
        <w:t>1.024</w:t>
      </w:r>
    </w:p>
    <w:p>
      <w:pPr>
        <w:pStyle w:val="BodyText"/>
        <w:tabs>
          <w:tab w:pos="2518" w:val="left" w:leader="none"/>
        </w:tabs>
        <w:spacing w:line="204" w:lineRule="exact"/>
      </w:pPr>
      <w:r>
        <w:rPr/>
        <w:t>SRM:</w:t>
      </w:r>
      <w:r>
        <w:rPr>
          <w:spacing w:val="50"/>
        </w:rPr>
        <w:t> </w:t>
      </w:r>
      <w:r>
        <w:rPr/>
        <w:t>17 –</w:t>
      </w:r>
      <w:r>
        <w:rPr>
          <w:spacing w:val="-1"/>
        </w:rPr>
        <w:t> </w:t>
      </w:r>
      <w:r>
        <w:rPr>
          <w:spacing w:val="-5"/>
        </w:rPr>
        <w:t>30</w:t>
      </w:r>
      <w:r>
        <w:rPr/>
        <w:tab/>
        <w:t>ABV:</w:t>
      </w:r>
      <w:r>
        <w:rPr>
          <w:spacing w:val="41"/>
        </w:rPr>
        <w:t> </w:t>
      </w:r>
      <w:r>
        <w:rPr/>
        <w:t>6.5</w:t>
      </w:r>
      <w:r>
        <w:rPr>
          <w:spacing w:val="-1"/>
        </w:rPr>
        <w:t> </w:t>
      </w:r>
      <w:r>
        <w:rPr/>
        <w:t>–</w:t>
      </w:r>
      <w:r>
        <w:rPr>
          <w:spacing w:val="-2"/>
        </w:rPr>
        <w:t> </w:t>
      </w:r>
      <w:r>
        <w:rPr>
          <w:spacing w:val="-4"/>
        </w:rPr>
        <w:t>9.5%</w:t>
      </w:r>
    </w:p>
    <w:p>
      <w:pPr>
        <w:pStyle w:val="BodyText"/>
        <w:spacing w:line="244" w:lineRule="auto" w:before="39"/>
        <w:ind w:left="140" w:right="182"/>
      </w:pPr>
      <w:r>
        <w:rPr>
          <w:b/>
        </w:rPr>
        <w:t>Commercial</w:t>
      </w:r>
      <w:r>
        <w:rPr>
          <w:b/>
          <w:spacing w:val="-7"/>
        </w:rPr>
        <w:t> </w:t>
      </w:r>
      <w:r>
        <w:rPr>
          <w:b/>
        </w:rPr>
        <w:t>Examples:</w:t>
      </w:r>
      <w:r>
        <w:rPr>
          <w:b/>
          <w:spacing w:val="-8"/>
        </w:rPr>
        <w:t> </w:t>
      </w:r>
      <w:r>
        <w:rPr/>
        <w:t>Aldaris</w:t>
      </w:r>
      <w:r>
        <w:rPr>
          <w:spacing w:val="-8"/>
        </w:rPr>
        <w:t> </w:t>
      </w:r>
      <w:r>
        <w:rPr/>
        <w:t>Mežpils</w:t>
      </w:r>
      <w:r>
        <w:rPr>
          <w:spacing w:val="-8"/>
        </w:rPr>
        <w:t> </w:t>
      </w:r>
      <w:r>
        <w:rPr/>
        <w:t>Porteris,</w:t>
      </w:r>
      <w:r>
        <w:rPr>
          <w:spacing w:val="-7"/>
        </w:rPr>
        <w:t> </w:t>
      </w:r>
      <w:r>
        <w:rPr/>
        <w:t>Baltika</w:t>
      </w:r>
      <w:r>
        <w:rPr>
          <w:spacing w:val="-5"/>
        </w:rPr>
        <w:t> </w:t>
      </w:r>
      <w:r>
        <w:rPr/>
        <w:t>6 Porter, Devils Backbone Danzig, Okocim Mistrzowski Porter, Sinebrychoff Porter, Zywiec Porter</w:t>
      </w:r>
    </w:p>
    <w:p>
      <w:pPr>
        <w:pStyle w:val="BodyText"/>
        <w:spacing w:line="244" w:lineRule="auto" w:before="31"/>
        <w:ind w:left="140" w:right="420"/>
      </w:pPr>
      <w:r>
        <w:rPr>
          <w:b/>
        </w:rPr>
        <w:t>Tags:</w:t>
      </w:r>
      <w:r>
        <w:rPr>
          <w:b/>
          <w:spacing w:val="-12"/>
        </w:rPr>
        <w:t> </w:t>
      </w:r>
      <w:r>
        <w:rPr/>
        <w:t>high-strength,</w:t>
      </w:r>
      <w:r>
        <w:rPr>
          <w:spacing w:val="-11"/>
        </w:rPr>
        <w:t> </w:t>
      </w:r>
      <w:r>
        <w:rPr/>
        <w:t>dark-color,</w:t>
      </w:r>
      <w:r>
        <w:rPr>
          <w:spacing w:val="-11"/>
        </w:rPr>
        <w:t> </w:t>
      </w:r>
      <w:r>
        <w:rPr/>
        <w:t>any-fermentation,</w:t>
      </w:r>
      <w:r>
        <w:rPr>
          <w:spacing w:val="-9"/>
        </w:rPr>
        <w:t> </w:t>
      </w:r>
      <w:r>
        <w:rPr/>
        <w:t>lagered, eastern-europe, traditional-style, porter-family, malty</w:t>
      </w:r>
    </w:p>
    <w:p>
      <w:pPr>
        <w:spacing w:after="0" w:line="244" w:lineRule="auto"/>
        <w:sectPr>
          <w:pgSz w:w="12240" w:h="15840"/>
          <w:pgMar w:header="0" w:footer="746" w:top="920" w:bottom="940" w:left="580" w:right="580"/>
          <w:cols w:num="2" w:equalWidth="0">
            <w:col w:w="5210" w:space="550"/>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68" name="Group 68"/>
                <wp:cNvGraphicFramePr>
                  <a:graphicFrameLocks/>
                </wp:cNvGraphicFramePr>
                <a:graphic>
                  <a:graphicData uri="http://schemas.microsoft.com/office/word/2010/wordprocessingGroup">
                    <wpg:wgp>
                      <wpg:cNvPr id="68" name="Group 68"/>
                      <wpg:cNvGrpSpPr/>
                      <wpg:grpSpPr>
                        <a:xfrm>
                          <a:off x="0" y="0"/>
                          <a:ext cx="6894830" cy="18415"/>
                          <a:chExt cx="6894830" cy="18415"/>
                        </a:xfrm>
                      </wpg:grpSpPr>
                      <wps:wsp>
                        <wps:cNvPr id="69" name="Graphic 69"/>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67" coordorigin="0,0" coordsize="10858,29">
                <v:rect style="position:absolute;left:0;top:0;width:10858;height:29" id="docshape68"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10. German Wheat Beer" w:id="316"/>
      <w:bookmarkEnd w:id="316"/>
      <w:r>
        <w:rPr>
          <w:b w:val="0"/>
        </w:rPr>
      </w:r>
      <w:bookmarkStart w:name="_bookmark56" w:id="317"/>
      <w:bookmarkEnd w:id="317"/>
      <w:r>
        <w:rPr>
          <w:b w:val="0"/>
        </w:rPr>
      </w:r>
      <w:r>
        <w:rPr>
          <w:sz w:val="28"/>
        </w:rPr>
        <w:t>G</w:t>
      </w:r>
      <w:r>
        <w:rPr/>
        <w:t>ERMAN</w:t>
      </w:r>
      <w:r>
        <w:rPr>
          <w:spacing w:val="-7"/>
        </w:rPr>
        <w:t> </w:t>
      </w:r>
      <w:r>
        <w:rPr>
          <w:sz w:val="28"/>
        </w:rPr>
        <w:t>W</w:t>
      </w:r>
      <w:r>
        <w:rPr/>
        <w:t>HEAT</w:t>
      </w:r>
      <w:r>
        <w:rPr>
          <w:spacing w:val="-7"/>
        </w:rPr>
        <w:t> </w:t>
      </w:r>
      <w:r>
        <w:rPr>
          <w:spacing w:val="-4"/>
          <w:sz w:val="28"/>
        </w:rPr>
        <w:t>B</w:t>
      </w:r>
      <w:r>
        <w:rPr>
          <w:spacing w:val="-4"/>
        </w:rPr>
        <w:t>EER</w:t>
      </w:r>
    </w:p>
    <w:p>
      <w:pPr>
        <w:spacing w:before="120"/>
        <w:ind w:left="140" w:right="0" w:firstLine="0"/>
        <w:jc w:val="left"/>
        <w:rPr>
          <w:i/>
          <w:sz w:val="18"/>
        </w:rPr>
      </w:pPr>
      <w:r>
        <w:rPr>
          <w:i/>
          <w:sz w:val="18"/>
        </w:rPr>
        <w:t>This</w:t>
      </w:r>
      <w:r>
        <w:rPr>
          <w:i/>
          <w:spacing w:val="-6"/>
          <w:sz w:val="18"/>
        </w:rPr>
        <w:t> </w:t>
      </w:r>
      <w:r>
        <w:rPr>
          <w:i/>
          <w:sz w:val="18"/>
        </w:rPr>
        <w:t>category</w:t>
      </w:r>
      <w:r>
        <w:rPr>
          <w:i/>
          <w:spacing w:val="-3"/>
          <w:sz w:val="18"/>
        </w:rPr>
        <w:t> </w:t>
      </w:r>
      <w:r>
        <w:rPr>
          <w:i/>
          <w:sz w:val="18"/>
        </w:rPr>
        <w:t>contains</w:t>
      </w:r>
      <w:r>
        <w:rPr>
          <w:i/>
          <w:spacing w:val="-1"/>
          <w:sz w:val="18"/>
        </w:rPr>
        <w:t> </w:t>
      </w:r>
      <w:r>
        <w:rPr>
          <w:i/>
          <w:sz w:val="18"/>
        </w:rPr>
        <w:t>vollbier-</w:t>
      </w:r>
      <w:r>
        <w:rPr>
          <w:i/>
          <w:spacing w:val="-3"/>
          <w:sz w:val="18"/>
        </w:rPr>
        <w:t> </w:t>
      </w:r>
      <w:r>
        <w:rPr>
          <w:i/>
          <w:sz w:val="18"/>
        </w:rPr>
        <w:t>and</w:t>
      </w:r>
      <w:r>
        <w:rPr>
          <w:i/>
          <w:spacing w:val="-3"/>
          <w:sz w:val="18"/>
        </w:rPr>
        <w:t> </w:t>
      </w:r>
      <w:r>
        <w:rPr>
          <w:i/>
          <w:sz w:val="18"/>
        </w:rPr>
        <w:t>starkbier-strength</w:t>
      </w:r>
      <w:r>
        <w:rPr>
          <w:i/>
          <w:spacing w:val="-3"/>
          <w:sz w:val="18"/>
        </w:rPr>
        <w:t> </w:t>
      </w:r>
      <w:r>
        <w:rPr>
          <w:i/>
          <w:sz w:val="18"/>
        </w:rPr>
        <w:t>German</w:t>
      </w:r>
      <w:r>
        <w:rPr>
          <w:i/>
          <w:spacing w:val="-3"/>
          <w:sz w:val="18"/>
        </w:rPr>
        <w:t> </w:t>
      </w:r>
      <w:r>
        <w:rPr>
          <w:i/>
          <w:sz w:val="18"/>
        </w:rPr>
        <w:t>wheat</w:t>
      </w:r>
      <w:r>
        <w:rPr>
          <w:i/>
          <w:spacing w:val="-4"/>
          <w:sz w:val="18"/>
        </w:rPr>
        <w:t> </w:t>
      </w:r>
      <w:r>
        <w:rPr>
          <w:i/>
          <w:sz w:val="18"/>
        </w:rPr>
        <w:t>beers</w:t>
      </w:r>
      <w:r>
        <w:rPr>
          <w:i/>
          <w:spacing w:val="-3"/>
          <w:sz w:val="18"/>
        </w:rPr>
        <w:t> </w:t>
      </w:r>
      <w:r>
        <w:rPr>
          <w:i/>
          <w:sz w:val="18"/>
        </w:rPr>
        <w:t>without</w:t>
      </w:r>
      <w:r>
        <w:rPr>
          <w:i/>
          <w:spacing w:val="-3"/>
          <w:sz w:val="18"/>
        </w:rPr>
        <w:t> </w:t>
      </w:r>
      <w:r>
        <w:rPr>
          <w:i/>
          <w:sz w:val="18"/>
        </w:rPr>
        <w:t>sourness,</w:t>
      </w:r>
      <w:r>
        <w:rPr>
          <w:i/>
          <w:spacing w:val="-1"/>
          <w:sz w:val="18"/>
        </w:rPr>
        <w:t> </w:t>
      </w:r>
      <w:r>
        <w:rPr>
          <w:i/>
          <w:sz w:val="18"/>
        </w:rPr>
        <w:t>in</w:t>
      </w:r>
      <w:r>
        <w:rPr>
          <w:i/>
          <w:spacing w:val="-3"/>
          <w:sz w:val="18"/>
        </w:rPr>
        <w:t> </w:t>
      </w:r>
      <w:r>
        <w:rPr>
          <w:i/>
          <w:sz w:val="18"/>
        </w:rPr>
        <w:t>light</w:t>
      </w:r>
      <w:r>
        <w:rPr>
          <w:i/>
          <w:spacing w:val="-3"/>
          <w:sz w:val="18"/>
        </w:rPr>
        <w:t> </w:t>
      </w:r>
      <w:r>
        <w:rPr>
          <w:i/>
          <w:sz w:val="18"/>
        </w:rPr>
        <w:t>and</w:t>
      </w:r>
      <w:r>
        <w:rPr>
          <w:i/>
          <w:spacing w:val="-3"/>
          <w:sz w:val="18"/>
        </w:rPr>
        <w:t> </w:t>
      </w:r>
      <w:r>
        <w:rPr>
          <w:i/>
          <w:sz w:val="18"/>
        </w:rPr>
        <w:t>dark</w:t>
      </w:r>
      <w:r>
        <w:rPr>
          <w:i/>
          <w:spacing w:val="-2"/>
          <w:sz w:val="18"/>
        </w:rPr>
        <w:t> colors.</w:t>
      </w:r>
    </w:p>
    <w:p>
      <w:pPr>
        <w:pStyle w:val="BodyText"/>
        <w:spacing w:before="3"/>
        <w:ind w:left="0"/>
        <w:rPr>
          <w:i/>
          <w:sz w:val="12"/>
        </w:rPr>
      </w:pPr>
    </w:p>
    <w:p>
      <w:pPr>
        <w:spacing w:after="0"/>
        <w:rPr>
          <w:sz w:val="12"/>
        </w:rPr>
        <w:sectPr>
          <w:pgSz w:w="12240" w:h="15840"/>
          <w:pgMar w:header="0" w:footer="746" w:top="1020" w:bottom="940" w:left="580" w:right="580"/>
        </w:sectPr>
      </w:pPr>
    </w:p>
    <w:p>
      <w:pPr>
        <w:pStyle w:val="Heading3"/>
        <w:spacing w:before="101"/>
      </w:pPr>
      <w:bookmarkStart w:name="10A. Weissbier" w:id="318"/>
      <w:bookmarkEnd w:id="318"/>
      <w:r>
        <w:rPr>
          <w:b w:val="0"/>
        </w:rPr>
      </w:r>
      <w:bookmarkStart w:name="_bookmark57" w:id="319"/>
      <w:bookmarkEnd w:id="319"/>
      <w:r>
        <w:rPr>
          <w:b w:val="0"/>
        </w:rPr>
      </w:r>
      <w:r>
        <w:rPr/>
        <w:t>10A.</w:t>
      </w:r>
      <w:r>
        <w:rPr>
          <w:spacing w:val="-7"/>
        </w:rPr>
        <w:t> </w:t>
      </w:r>
      <w:r>
        <w:rPr>
          <w:spacing w:val="-2"/>
        </w:rPr>
        <w:t>Weissbier</w:t>
      </w:r>
    </w:p>
    <w:p>
      <w:pPr>
        <w:pStyle w:val="BodyText"/>
        <w:spacing w:line="242" w:lineRule="auto" w:before="41"/>
      </w:pPr>
      <w:r>
        <w:rPr>
          <w:b/>
        </w:rPr>
        <w:t>Overall Impression: </w:t>
      </w:r>
      <w:r>
        <w:rPr/>
        <w:t>A pale, refreshing, lightly-hopped German</w:t>
      </w:r>
      <w:r>
        <w:rPr>
          <w:spacing w:val="-6"/>
        </w:rPr>
        <w:t> </w:t>
      </w:r>
      <w:r>
        <w:rPr/>
        <w:t>wheat</w:t>
      </w:r>
      <w:r>
        <w:rPr>
          <w:spacing w:val="-5"/>
        </w:rPr>
        <w:t> </w:t>
      </w:r>
      <w:r>
        <w:rPr/>
        <w:t>beer</w:t>
      </w:r>
      <w:r>
        <w:rPr>
          <w:spacing w:val="-5"/>
        </w:rPr>
        <w:t> </w:t>
      </w:r>
      <w:r>
        <w:rPr/>
        <w:t>with</w:t>
      </w:r>
      <w:r>
        <w:rPr>
          <w:spacing w:val="-5"/>
        </w:rPr>
        <w:t> </w:t>
      </w:r>
      <w:r>
        <w:rPr/>
        <w:t>high</w:t>
      </w:r>
      <w:r>
        <w:rPr>
          <w:spacing w:val="-5"/>
        </w:rPr>
        <w:t> </w:t>
      </w:r>
      <w:r>
        <w:rPr/>
        <w:t>carbonation,</w:t>
      </w:r>
      <w:r>
        <w:rPr>
          <w:spacing w:val="-6"/>
        </w:rPr>
        <w:t> </w:t>
      </w:r>
      <w:r>
        <w:rPr/>
        <w:t>dry</w:t>
      </w:r>
      <w:r>
        <w:rPr>
          <w:spacing w:val="-6"/>
        </w:rPr>
        <w:t> </w:t>
      </w:r>
      <w:r>
        <w:rPr/>
        <w:t>finish,</w:t>
      </w:r>
      <w:r>
        <w:rPr>
          <w:spacing w:val="-6"/>
        </w:rPr>
        <w:t> </w:t>
      </w:r>
      <w:r>
        <w:rPr/>
        <w:t>fluffy mouthfeel,</w:t>
      </w:r>
      <w:r>
        <w:rPr>
          <w:spacing w:val="-7"/>
        </w:rPr>
        <w:t> </w:t>
      </w:r>
      <w:r>
        <w:rPr/>
        <w:t>and</w:t>
      </w:r>
      <w:r>
        <w:rPr>
          <w:spacing w:val="-7"/>
        </w:rPr>
        <w:t> </w:t>
      </w:r>
      <w:r>
        <w:rPr/>
        <w:t>a</w:t>
      </w:r>
      <w:r>
        <w:rPr>
          <w:spacing w:val="-6"/>
        </w:rPr>
        <w:t> </w:t>
      </w:r>
      <w:r>
        <w:rPr/>
        <w:t>distinctive</w:t>
      </w:r>
      <w:r>
        <w:rPr>
          <w:spacing w:val="-7"/>
        </w:rPr>
        <w:t> </w:t>
      </w:r>
      <w:r>
        <w:rPr/>
        <w:t>banana-and-clove</w:t>
      </w:r>
      <w:r>
        <w:rPr>
          <w:spacing w:val="-7"/>
        </w:rPr>
        <w:t> </w:t>
      </w:r>
      <w:r>
        <w:rPr/>
        <w:t>weizen</w:t>
      </w:r>
      <w:r>
        <w:rPr>
          <w:spacing w:val="-5"/>
        </w:rPr>
        <w:t> </w:t>
      </w:r>
      <w:r>
        <w:rPr/>
        <w:t>yeast fermentation profile.</w:t>
      </w:r>
    </w:p>
    <w:p>
      <w:pPr>
        <w:pStyle w:val="BodyText"/>
        <w:spacing w:line="242" w:lineRule="auto" w:before="40"/>
        <w:ind w:right="158" w:hanging="1"/>
      </w:pPr>
      <w:r>
        <w:rPr>
          <w:b/>
        </w:rPr>
        <w:t>Aroma: </w:t>
      </w:r>
      <w:r>
        <w:rPr/>
        <w:t>Moderate to strong esters and phenols, typically banana</w:t>
      </w:r>
      <w:r>
        <w:rPr>
          <w:spacing w:val="-5"/>
        </w:rPr>
        <w:t> </w:t>
      </w:r>
      <w:r>
        <w:rPr/>
        <w:t>and</w:t>
      </w:r>
      <w:r>
        <w:rPr>
          <w:spacing w:val="-6"/>
        </w:rPr>
        <w:t> </w:t>
      </w:r>
      <w:r>
        <w:rPr/>
        <w:t>clove,</w:t>
      </w:r>
      <w:r>
        <w:rPr>
          <w:spacing w:val="-4"/>
        </w:rPr>
        <w:t> </w:t>
      </w:r>
      <w:r>
        <w:rPr/>
        <w:t>often</w:t>
      </w:r>
      <w:r>
        <w:rPr>
          <w:spacing w:val="-4"/>
        </w:rPr>
        <w:t> </w:t>
      </w:r>
      <w:r>
        <w:rPr/>
        <w:t>well</w:t>
      </w:r>
      <w:r>
        <w:rPr>
          <w:spacing w:val="-7"/>
        </w:rPr>
        <w:t> </w:t>
      </w:r>
      <w:r>
        <w:rPr/>
        <w:t>balanced</w:t>
      </w:r>
      <w:r>
        <w:rPr>
          <w:spacing w:val="-6"/>
        </w:rPr>
        <w:t> </w:t>
      </w:r>
      <w:r>
        <w:rPr/>
        <w:t>and</w:t>
      </w:r>
      <w:r>
        <w:rPr>
          <w:spacing w:val="-6"/>
        </w:rPr>
        <w:t> </w:t>
      </w:r>
      <w:r>
        <w:rPr/>
        <w:t>typically</w:t>
      </w:r>
      <w:r>
        <w:rPr>
          <w:spacing w:val="-6"/>
        </w:rPr>
        <w:t> </w:t>
      </w:r>
      <w:r>
        <w:rPr/>
        <w:t>stronger than the malt. Light to moderate bready, doughy, or grainy wheat aroma. Light vanilla optional. Light floral, spicy, or herbal</w:t>
      </w:r>
      <w:r>
        <w:rPr>
          <w:spacing w:val="-5"/>
        </w:rPr>
        <w:t> </w:t>
      </w:r>
      <w:r>
        <w:rPr/>
        <w:t>hops</w:t>
      </w:r>
      <w:r>
        <w:rPr>
          <w:spacing w:val="-5"/>
        </w:rPr>
        <w:t> </w:t>
      </w:r>
      <w:r>
        <w:rPr/>
        <w:t>optional.</w:t>
      </w:r>
      <w:r>
        <w:rPr>
          <w:spacing w:val="-4"/>
        </w:rPr>
        <w:t> </w:t>
      </w:r>
      <w:r>
        <w:rPr/>
        <w:t>Bubblegum</w:t>
      </w:r>
      <w:r>
        <w:rPr>
          <w:spacing w:val="-4"/>
        </w:rPr>
        <w:t> </w:t>
      </w:r>
      <w:r>
        <w:rPr/>
        <w:t>(strawberry</w:t>
      </w:r>
      <w:r>
        <w:rPr>
          <w:spacing w:val="-3"/>
        </w:rPr>
        <w:t> </w:t>
      </w:r>
      <w:r>
        <w:rPr/>
        <w:t>with</w:t>
      </w:r>
      <w:r>
        <w:rPr>
          <w:spacing w:val="-3"/>
        </w:rPr>
        <w:t> </w:t>
      </w:r>
      <w:r>
        <w:rPr/>
        <w:t>banana), sourness, or smoke are faults.</w:t>
      </w:r>
    </w:p>
    <w:p>
      <w:pPr>
        <w:pStyle w:val="BodyText"/>
        <w:spacing w:line="244" w:lineRule="auto" w:before="38"/>
        <w:ind w:right="158"/>
      </w:pPr>
      <w:r>
        <w:rPr>
          <w:b/>
        </w:rPr>
        <w:t>Appearance:</w:t>
      </w:r>
      <w:r>
        <w:rPr>
          <w:b/>
          <w:spacing w:val="-6"/>
        </w:rPr>
        <w:t> </w:t>
      </w:r>
      <w:r>
        <w:rPr/>
        <w:t>Pale</w:t>
      </w:r>
      <w:r>
        <w:rPr>
          <w:spacing w:val="-5"/>
        </w:rPr>
        <w:t> </w:t>
      </w:r>
      <w:r>
        <w:rPr/>
        <w:t>straw</w:t>
      </w:r>
      <w:r>
        <w:rPr>
          <w:spacing w:val="-5"/>
        </w:rPr>
        <w:t> </w:t>
      </w:r>
      <w:r>
        <w:rPr/>
        <w:t>to</w:t>
      </w:r>
      <w:r>
        <w:rPr>
          <w:spacing w:val="-6"/>
        </w:rPr>
        <w:t> </w:t>
      </w:r>
      <w:r>
        <w:rPr/>
        <w:t>gold</w:t>
      </w:r>
      <w:r>
        <w:rPr>
          <w:spacing w:val="-5"/>
        </w:rPr>
        <w:t> </w:t>
      </w:r>
      <w:r>
        <w:rPr/>
        <w:t>in</w:t>
      </w:r>
      <w:r>
        <w:rPr>
          <w:spacing w:val="-5"/>
        </w:rPr>
        <w:t> </w:t>
      </w:r>
      <w:r>
        <w:rPr/>
        <w:t>color.</w:t>
      </w:r>
      <w:r>
        <w:rPr>
          <w:spacing w:val="-5"/>
        </w:rPr>
        <w:t> </w:t>
      </w:r>
      <w:r>
        <w:rPr/>
        <w:t>Very</w:t>
      </w:r>
      <w:r>
        <w:rPr>
          <w:spacing w:val="-4"/>
        </w:rPr>
        <w:t> </w:t>
      </w:r>
      <w:r>
        <w:rPr/>
        <w:t>thick,</w:t>
      </w:r>
      <w:r>
        <w:rPr>
          <w:spacing w:val="-5"/>
        </w:rPr>
        <w:t> </w:t>
      </w:r>
      <w:r>
        <w:rPr/>
        <w:t>moussy, long-lasting white head. Can be hazy and have a shine from wheat and yeast, although this can settle out in bottles.</w:t>
      </w:r>
    </w:p>
    <w:p>
      <w:pPr>
        <w:pStyle w:val="BodyText"/>
        <w:spacing w:line="242" w:lineRule="auto" w:before="32"/>
      </w:pPr>
      <w:r>
        <w:rPr>
          <w:b/>
        </w:rPr>
        <w:t>Flavor: </w:t>
      </w:r>
      <w:r>
        <w:rPr/>
        <w:t>Low to moderately strong banana and clove flavor, often well balanced. Low to moderate soft, somewhat bready, doughy,</w:t>
      </w:r>
      <w:r>
        <w:rPr>
          <w:spacing w:val="-4"/>
        </w:rPr>
        <w:t> </w:t>
      </w:r>
      <w:r>
        <w:rPr/>
        <w:t>or</w:t>
      </w:r>
      <w:r>
        <w:rPr>
          <w:spacing w:val="-3"/>
        </w:rPr>
        <w:t> </w:t>
      </w:r>
      <w:r>
        <w:rPr/>
        <w:t>grainy</w:t>
      </w:r>
      <w:r>
        <w:rPr>
          <w:spacing w:val="-3"/>
        </w:rPr>
        <w:t> </w:t>
      </w:r>
      <w:r>
        <w:rPr/>
        <w:t>wheat</w:t>
      </w:r>
      <w:r>
        <w:rPr>
          <w:spacing w:val="-4"/>
        </w:rPr>
        <w:t> </w:t>
      </w:r>
      <w:r>
        <w:rPr/>
        <w:t>flavor</w:t>
      </w:r>
      <w:r>
        <w:rPr>
          <w:spacing w:val="-1"/>
        </w:rPr>
        <w:t> </w:t>
      </w:r>
      <w:r>
        <w:rPr/>
        <w:t>supported</w:t>
      </w:r>
      <w:r>
        <w:rPr>
          <w:spacing w:val="-4"/>
        </w:rPr>
        <w:t> </w:t>
      </w:r>
      <w:r>
        <w:rPr/>
        <w:t>by</w:t>
      </w:r>
      <w:r>
        <w:rPr>
          <w:spacing w:val="-4"/>
        </w:rPr>
        <w:t> </w:t>
      </w:r>
      <w:r>
        <w:rPr/>
        <w:t>the</w:t>
      </w:r>
      <w:r>
        <w:rPr>
          <w:spacing w:val="-4"/>
        </w:rPr>
        <w:t> </w:t>
      </w:r>
      <w:r>
        <w:rPr/>
        <w:t>slight</w:t>
      </w:r>
      <w:r>
        <w:rPr>
          <w:spacing w:val="-4"/>
        </w:rPr>
        <w:t> </w:t>
      </w:r>
      <w:r>
        <w:rPr/>
        <w:t>Pils</w:t>
      </w:r>
      <w:r>
        <w:rPr>
          <w:spacing w:val="-5"/>
        </w:rPr>
        <w:t> </w:t>
      </w:r>
      <w:r>
        <w:rPr/>
        <w:t>malt grainy sweetness. Very low to moderately low bitterness. Well- rounded, flavorful palate with a relatively dry finish. Light vanilla optional. Very low floral, spicy, or herbal hop flavor optional. Any impression of sweetness is due more to low bitterness than any residual sweetness; a sweet or heavy finish impairs</w:t>
      </w:r>
      <w:r>
        <w:rPr>
          <w:spacing w:val="-7"/>
        </w:rPr>
        <w:t> </w:t>
      </w:r>
      <w:r>
        <w:rPr/>
        <w:t>drinkability.</w:t>
      </w:r>
      <w:r>
        <w:rPr>
          <w:spacing w:val="-6"/>
        </w:rPr>
        <w:t> </w:t>
      </w:r>
      <w:r>
        <w:rPr/>
        <w:t>Bubblegum,</w:t>
      </w:r>
      <w:r>
        <w:rPr>
          <w:spacing w:val="-6"/>
        </w:rPr>
        <w:t> </w:t>
      </w:r>
      <w:r>
        <w:rPr/>
        <w:t>sourness,</w:t>
      </w:r>
      <w:r>
        <w:rPr>
          <w:spacing w:val="-6"/>
        </w:rPr>
        <w:t> </w:t>
      </w:r>
      <w:r>
        <w:rPr/>
        <w:t>or</w:t>
      </w:r>
      <w:r>
        <w:rPr>
          <w:spacing w:val="-5"/>
        </w:rPr>
        <w:t> </w:t>
      </w:r>
      <w:r>
        <w:rPr/>
        <w:t>smoke</w:t>
      </w:r>
      <w:r>
        <w:rPr>
          <w:spacing w:val="-6"/>
        </w:rPr>
        <w:t> </w:t>
      </w:r>
      <w:r>
        <w:rPr/>
        <w:t>are</w:t>
      </w:r>
      <w:r>
        <w:rPr>
          <w:spacing w:val="-4"/>
        </w:rPr>
        <w:t> </w:t>
      </w:r>
      <w:r>
        <w:rPr/>
        <w:t>faults. While the banana-and-clove profile is important, it should not be so strong as to be extreme and unbalanced.</w:t>
      </w:r>
    </w:p>
    <w:p>
      <w:pPr>
        <w:pStyle w:val="BodyText"/>
        <w:spacing w:line="244" w:lineRule="auto" w:before="37"/>
        <w:ind w:left="140" w:right="436"/>
        <w:jc w:val="both"/>
      </w:pPr>
      <w:r>
        <w:rPr>
          <w:b/>
        </w:rPr>
        <w:t>Mouthfeel:</w:t>
      </w:r>
      <w:r>
        <w:rPr>
          <w:b/>
          <w:spacing w:val="-4"/>
        </w:rPr>
        <w:t> </w:t>
      </w:r>
      <w:r>
        <w:rPr/>
        <w:t>Medium-light to medium</w:t>
      </w:r>
      <w:r>
        <w:rPr>
          <w:spacing w:val="-1"/>
        </w:rPr>
        <w:t> </w:t>
      </w:r>
      <w:r>
        <w:rPr/>
        <w:t>body;</w:t>
      </w:r>
      <w:r>
        <w:rPr>
          <w:spacing w:val="-2"/>
        </w:rPr>
        <w:t> </w:t>
      </w:r>
      <w:r>
        <w:rPr/>
        <w:t>never heavy. Fluffy,</w:t>
      </w:r>
      <w:r>
        <w:rPr>
          <w:spacing w:val="-4"/>
        </w:rPr>
        <w:t> </w:t>
      </w:r>
      <w:r>
        <w:rPr/>
        <w:t>creamy</w:t>
      </w:r>
      <w:r>
        <w:rPr>
          <w:spacing w:val="-6"/>
        </w:rPr>
        <w:t> </w:t>
      </w:r>
      <w:r>
        <w:rPr/>
        <w:t>fullness</w:t>
      </w:r>
      <w:r>
        <w:rPr>
          <w:spacing w:val="-7"/>
        </w:rPr>
        <w:t> </w:t>
      </w:r>
      <w:r>
        <w:rPr/>
        <w:t>progressing</w:t>
      </w:r>
      <w:r>
        <w:rPr>
          <w:spacing w:val="-6"/>
        </w:rPr>
        <w:t> </w:t>
      </w:r>
      <w:r>
        <w:rPr/>
        <w:t>to</w:t>
      </w:r>
      <w:r>
        <w:rPr>
          <w:spacing w:val="-7"/>
        </w:rPr>
        <w:t> </w:t>
      </w:r>
      <w:r>
        <w:rPr/>
        <w:t>a</w:t>
      </w:r>
      <w:r>
        <w:rPr>
          <w:spacing w:val="-3"/>
        </w:rPr>
        <w:t> </w:t>
      </w:r>
      <w:r>
        <w:rPr/>
        <w:t>light,</w:t>
      </w:r>
      <w:r>
        <w:rPr>
          <w:spacing w:val="-6"/>
        </w:rPr>
        <w:t> </w:t>
      </w:r>
      <w:r>
        <w:rPr/>
        <w:t>spritzy</w:t>
      </w:r>
      <w:r>
        <w:rPr>
          <w:spacing w:val="-6"/>
        </w:rPr>
        <w:t> </w:t>
      </w:r>
      <w:r>
        <w:rPr/>
        <w:t>finish aided by high to very high carbonation. Effervescent.</w:t>
      </w:r>
    </w:p>
    <w:p>
      <w:pPr>
        <w:pStyle w:val="BodyText"/>
        <w:spacing w:line="242" w:lineRule="auto" w:before="34"/>
        <w:ind w:left="140" w:right="44"/>
      </w:pPr>
      <w:r>
        <w:rPr>
          <w:b/>
        </w:rPr>
        <w:t>Comments: </w:t>
      </w:r>
      <w:r>
        <w:rPr/>
        <w:t>Also known as </w:t>
      </w:r>
      <w:r>
        <w:rPr>
          <w:i/>
        </w:rPr>
        <w:t>hefeweizen </w:t>
      </w:r>
      <w:r>
        <w:rPr/>
        <w:t>or </w:t>
      </w:r>
      <w:r>
        <w:rPr>
          <w:i/>
        </w:rPr>
        <w:t>weizenbier, </w:t>
      </w:r>
      <w:r>
        <w:rPr/>
        <w:t>particularly</w:t>
      </w:r>
      <w:r>
        <w:rPr>
          <w:spacing w:val="-6"/>
        </w:rPr>
        <w:t> </w:t>
      </w:r>
      <w:r>
        <w:rPr/>
        <w:t>outside</w:t>
      </w:r>
      <w:r>
        <w:rPr>
          <w:spacing w:val="-6"/>
        </w:rPr>
        <w:t> </w:t>
      </w:r>
      <w:r>
        <w:rPr/>
        <w:t>Bavaria.</w:t>
      </w:r>
      <w:r>
        <w:rPr>
          <w:spacing w:val="-6"/>
        </w:rPr>
        <w:t> </w:t>
      </w:r>
      <w:r>
        <w:rPr/>
        <w:t>These</w:t>
      </w:r>
      <w:r>
        <w:rPr>
          <w:spacing w:val="-6"/>
        </w:rPr>
        <w:t> </w:t>
      </w:r>
      <w:r>
        <w:rPr/>
        <w:t>beers</w:t>
      </w:r>
      <w:r>
        <w:rPr>
          <w:spacing w:val="-6"/>
        </w:rPr>
        <w:t> </w:t>
      </w:r>
      <w:r>
        <w:rPr/>
        <w:t>are</w:t>
      </w:r>
      <w:r>
        <w:rPr>
          <w:spacing w:val="-6"/>
        </w:rPr>
        <w:t> </w:t>
      </w:r>
      <w:r>
        <w:rPr/>
        <w:t>best</w:t>
      </w:r>
      <w:r>
        <w:rPr>
          <w:spacing w:val="-5"/>
        </w:rPr>
        <w:t> </w:t>
      </w:r>
      <w:r>
        <w:rPr/>
        <w:t>enjoyed</w:t>
      </w:r>
      <w:r>
        <w:rPr>
          <w:spacing w:val="-3"/>
        </w:rPr>
        <w:t> </w:t>
      </w:r>
      <w:r>
        <w:rPr/>
        <w:t>while young and fresh, as they often don’t age well. In Germany, lower-alcohol light (leicht) and non-alcoholic versions are popular. </w:t>
      </w:r>
      <w:r>
        <w:rPr>
          <w:i/>
        </w:rPr>
        <w:t>Kristall </w:t>
      </w:r>
      <w:r>
        <w:rPr/>
        <w:t>versions are filtered for brilliant clarity.</w:t>
      </w:r>
    </w:p>
    <w:p>
      <w:pPr>
        <w:pStyle w:val="BodyText"/>
        <w:spacing w:before="38"/>
        <w:ind w:left="140"/>
      </w:pPr>
      <w:r>
        <w:rPr>
          <w:b/>
        </w:rPr>
        <w:t>History:</w:t>
      </w:r>
      <w:r>
        <w:rPr>
          <w:b/>
          <w:spacing w:val="-6"/>
        </w:rPr>
        <w:t> </w:t>
      </w:r>
      <w:r>
        <w:rPr/>
        <w:t>While</w:t>
      </w:r>
      <w:r>
        <w:rPr>
          <w:spacing w:val="-5"/>
        </w:rPr>
        <w:t> </w:t>
      </w:r>
      <w:r>
        <w:rPr/>
        <w:t>Bavaria</w:t>
      </w:r>
      <w:r>
        <w:rPr>
          <w:spacing w:val="-4"/>
        </w:rPr>
        <w:t> </w:t>
      </w:r>
      <w:r>
        <w:rPr/>
        <w:t>has</w:t>
      </w:r>
      <w:r>
        <w:rPr>
          <w:spacing w:val="-6"/>
        </w:rPr>
        <w:t> </w:t>
      </w:r>
      <w:r>
        <w:rPr/>
        <w:t>a</w:t>
      </w:r>
      <w:r>
        <w:rPr>
          <w:spacing w:val="-4"/>
        </w:rPr>
        <w:t> </w:t>
      </w:r>
      <w:r>
        <w:rPr/>
        <w:t>wheat</w:t>
      </w:r>
      <w:r>
        <w:rPr>
          <w:spacing w:val="-4"/>
        </w:rPr>
        <w:t> </w:t>
      </w:r>
      <w:r>
        <w:rPr/>
        <w:t>beer</w:t>
      </w:r>
      <w:r>
        <w:rPr>
          <w:spacing w:val="-4"/>
        </w:rPr>
        <w:t> </w:t>
      </w:r>
      <w:r>
        <w:rPr/>
        <w:t>tradition</w:t>
      </w:r>
      <w:r>
        <w:rPr>
          <w:spacing w:val="-5"/>
        </w:rPr>
        <w:t> </w:t>
      </w:r>
      <w:r>
        <w:rPr/>
        <w:t>dating</w:t>
      </w:r>
      <w:r>
        <w:rPr>
          <w:spacing w:val="-5"/>
        </w:rPr>
        <w:t> </w:t>
      </w:r>
      <w:r>
        <w:rPr/>
        <w:t>back before the 1500s, brewing wheat beer used to be a monopoly reserved for Bavarian royalty. Modern Weissbier dates from 1872 when Schneider began production of its amber version.</w:t>
      </w:r>
    </w:p>
    <w:p>
      <w:pPr>
        <w:pStyle w:val="BodyText"/>
        <w:spacing w:before="7"/>
        <w:ind w:left="140" w:right="85"/>
      </w:pPr>
      <w:r>
        <w:rPr/>
        <w:t>However,</w:t>
      </w:r>
      <w:r>
        <w:rPr>
          <w:spacing w:val="-6"/>
        </w:rPr>
        <w:t> </w:t>
      </w:r>
      <w:r>
        <w:rPr/>
        <w:t>pale</w:t>
      </w:r>
      <w:r>
        <w:rPr>
          <w:spacing w:val="-6"/>
        </w:rPr>
        <w:t> </w:t>
      </w:r>
      <w:r>
        <w:rPr/>
        <w:t>Weissbier</w:t>
      </w:r>
      <w:r>
        <w:rPr>
          <w:spacing w:val="-5"/>
        </w:rPr>
        <w:t> </w:t>
      </w:r>
      <w:r>
        <w:rPr/>
        <w:t>only</w:t>
      </w:r>
      <w:r>
        <w:rPr>
          <w:spacing w:val="-3"/>
        </w:rPr>
        <w:t> </w:t>
      </w:r>
      <w:r>
        <w:rPr/>
        <w:t>became</w:t>
      </w:r>
      <w:r>
        <w:rPr>
          <w:spacing w:val="-6"/>
        </w:rPr>
        <w:t> </w:t>
      </w:r>
      <w:r>
        <w:rPr/>
        <w:t>popular</w:t>
      </w:r>
      <w:r>
        <w:rPr>
          <w:spacing w:val="-5"/>
        </w:rPr>
        <w:t> </w:t>
      </w:r>
      <w:r>
        <w:rPr/>
        <w:t>since</w:t>
      </w:r>
      <w:r>
        <w:rPr>
          <w:spacing w:val="-6"/>
        </w:rPr>
        <w:t> </w:t>
      </w:r>
      <w:r>
        <w:rPr/>
        <w:t>the</w:t>
      </w:r>
      <w:r>
        <w:rPr>
          <w:spacing w:val="-6"/>
        </w:rPr>
        <w:t> </w:t>
      </w:r>
      <w:r>
        <w:rPr/>
        <w:t>1960s (although the name historically could be used in Germany to describe</w:t>
      </w:r>
      <w:r>
        <w:rPr>
          <w:spacing w:val="-2"/>
        </w:rPr>
        <w:t> </w:t>
      </w:r>
      <w:r>
        <w:rPr/>
        <w:t>beer</w:t>
      </w:r>
      <w:r>
        <w:rPr>
          <w:spacing w:val="-1"/>
        </w:rPr>
        <w:t> </w:t>
      </w:r>
      <w:r>
        <w:rPr/>
        <w:t>made from</w:t>
      </w:r>
      <w:r>
        <w:rPr>
          <w:spacing w:val="-2"/>
        </w:rPr>
        <w:t> </w:t>
      </w:r>
      <w:r>
        <w:rPr/>
        <w:t>air-dried</w:t>
      </w:r>
      <w:r>
        <w:rPr>
          <w:spacing w:val="-2"/>
        </w:rPr>
        <w:t> </w:t>
      </w:r>
      <w:r>
        <w:rPr/>
        <w:t>malt,</w:t>
      </w:r>
      <w:r>
        <w:rPr>
          <w:spacing w:val="-2"/>
        </w:rPr>
        <w:t> </w:t>
      </w:r>
      <w:r>
        <w:rPr/>
        <w:t>a</w:t>
      </w:r>
      <w:r>
        <w:rPr>
          <w:spacing w:val="-1"/>
        </w:rPr>
        <w:t> </w:t>
      </w:r>
      <w:r>
        <w:rPr/>
        <w:t>different</w:t>
      </w:r>
      <w:r>
        <w:rPr>
          <w:spacing w:val="-1"/>
        </w:rPr>
        <w:t> </w:t>
      </w:r>
      <w:r>
        <w:rPr/>
        <w:t>tradition). It is quite popular today, particularly in southern Germany.</w:t>
      </w:r>
    </w:p>
    <w:p>
      <w:pPr>
        <w:pStyle w:val="BodyText"/>
        <w:spacing w:line="244" w:lineRule="auto" w:before="46"/>
        <w:ind w:left="140"/>
      </w:pPr>
      <w:r>
        <w:rPr>
          <w:b/>
        </w:rPr>
        <w:t>Characteristic</w:t>
      </w:r>
      <w:r>
        <w:rPr>
          <w:b/>
          <w:spacing w:val="-5"/>
        </w:rPr>
        <w:t> </w:t>
      </w:r>
      <w:r>
        <w:rPr>
          <w:b/>
        </w:rPr>
        <w:t>Ingredients:</w:t>
      </w:r>
      <w:r>
        <w:rPr>
          <w:b/>
          <w:spacing w:val="-7"/>
        </w:rPr>
        <w:t> </w:t>
      </w:r>
      <w:r>
        <w:rPr/>
        <w:t>Malted</w:t>
      </w:r>
      <w:r>
        <w:rPr>
          <w:spacing w:val="-6"/>
        </w:rPr>
        <w:t> </w:t>
      </w:r>
      <w:r>
        <w:rPr/>
        <w:t>wheat,</w:t>
      </w:r>
      <w:r>
        <w:rPr>
          <w:spacing w:val="-6"/>
        </w:rPr>
        <w:t> </w:t>
      </w:r>
      <w:r>
        <w:rPr/>
        <w:t>at</w:t>
      </w:r>
      <w:r>
        <w:rPr>
          <w:spacing w:val="-5"/>
        </w:rPr>
        <w:t> </w:t>
      </w:r>
      <w:r>
        <w:rPr/>
        <w:t>least</w:t>
      </w:r>
      <w:r>
        <w:rPr>
          <w:spacing w:val="-5"/>
        </w:rPr>
        <w:t> </w:t>
      </w:r>
      <w:r>
        <w:rPr/>
        <w:t>half</w:t>
      </w:r>
      <w:r>
        <w:rPr>
          <w:spacing w:val="-7"/>
        </w:rPr>
        <w:t> </w:t>
      </w:r>
      <w:r>
        <w:rPr/>
        <w:t>the grist. Pilsner malt. Decoction mash traditional. Weizen yeast, cool fermentation temperatures.</w:t>
      </w:r>
    </w:p>
    <w:p>
      <w:pPr>
        <w:pStyle w:val="BodyText"/>
        <w:spacing w:before="32"/>
        <w:ind w:left="140"/>
      </w:pPr>
      <w:r>
        <w:rPr>
          <w:b/>
        </w:rPr>
        <w:t>Style</w:t>
      </w:r>
      <w:r>
        <w:rPr>
          <w:b/>
          <w:spacing w:val="-6"/>
        </w:rPr>
        <w:t> </w:t>
      </w:r>
      <w:r>
        <w:rPr>
          <w:b/>
        </w:rPr>
        <w:t>Comparison:</w:t>
      </w:r>
      <w:r>
        <w:rPr>
          <w:b/>
          <w:spacing w:val="-7"/>
        </w:rPr>
        <w:t> </w:t>
      </w:r>
      <w:r>
        <w:rPr/>
        <w:t>Compared</w:t>
      </w:r>
      <w:r>
        <w:rPr>
          <w:spacing w:val="-6"/>
        </w:rPr>
        <w:t> </w:t>
      </w:r>
      <w:r>
        <w:rPr/>
        <w:t>to</w:t>
      </w:r>
      <w:r>
        <w:rPr>
          <w:spacing w:val="-7"/>
        </w:rPr>
        <w:t> </w:t>
      </w:r>
      <w:r>
        <w:rPr/>
        <w:t>American</w:t>
      </w:r>
      <w:r>
        <w:rPr>
          <w:spacing w:val="-4"/>
        </w:rPr>
        <w:t> </w:t>
      </w:r>
      <w:r>
        <w:rPr/>
        <w:t>Wheat,</w:t>
      </w:r>
      <w:r>
        <w:rPr>
          <w:spacing w:val="-6"/>
        </w:rPr>
        <w:t> </w:t>
      </w:r>
      <w:r>
        <w:rPr/>
        <w:t>has</w:t>
      </w:r>
      <w:r>
        <w:rPr>
          <w:spacing w:val="-7"/>
        </w:rPr>
        <w:t> </w:t>
      </w:r>
      <w:r>
        <w:rPr/>
        <w:t>a banana and clove yeast character and less bitterness.</w:t>
      </w:r>
    </w:p>
    <w:p>
      <w:pPr>
        <w:pStyle w:val="BodyText"/>
        <w:spacing w:line="244" w:lineRule="auto" w:before="4"/>
        <w:ind w:left="140" w:right="158"/>
      </w:pPr>
      <w:r>
        <w:rPr/>
        <w:t>Compared</w:t>
      </w:r>
      <w:r>
        <w:rPr>
          <w:spacing w:val="-5"/>
        </w:rPr>
        <w:t> </w:t>
      </w:r>
      <w:r>
        <w:rPr/>
        <w:t>to</w:t>
      </w:r>
      <w:r>
        <w:rPr>
          <w:spacing w:val="-5"/>
        </w:rPr>
        <w:t> </w:t>
      </w:r>
      <w:r>
        <w:rPr/>
        <w:t>a</w:t>
      </w:r>
      <w:r>
        <w:rPr>
          <w:spacing w:val="-4"/>
        </w:rPr>
        <w:t> </w:t>
      </w:r>
      <w:r>
        <w:rPr/>
        <w:t>Dunkles</w:t>
      </w:r>
      <w:r>
        <w:rPr>
          <w:spacing w:val="-5"/>
        </w:rPr>
        <w:t> </w:t>
      </w:r>
      <w:r>
        <w:rPr/>
        <w:t>Weissbier,</w:t>
      </w:r>
      <w:r>
        <w:rPr>
          <w:spacing w:val="-5"/>
        </w:rPr>
        <w:t> </w:t>
      </w:r>
      <w:r>
        <w:rPr/>
        <w:t>has</w:t>
      </w:r>
      <w:r>
        <w:rPr>
          <w:spacing w:val="-5"/>
        </w:rPr>
        <w:t> </w:t>
      </w:r>
      <w:r>
        <w:rPr/>
        <w:t>a</w:t>
      </w:r>
      <w:r>
        <w:rPr>
          <w:spacing w:val="-4"/>
        </w:rPr>
        <w:t> </w:t>
      </w:r>
      <w:r>
        <w:rPr/>
        <w:t>paler</w:t>
      </w:r>
      <w:r>
        <w:rPr>
          <w:spacing w:val="-4"/>
        </w:rPr>
        <w:t> </w:t>
      </w:r>
      <w:r>
        <w:rPr/>
        <w:t>color</w:t>
      </w:r>
      <w:r>
        <w:rPr>
          <w:spacing w:val="-4"/>
        </w:rPr>
        <w:t> </w:t>
      </w:r>
      <w:r>
        <w:rPr/>
        <w:t>and</w:t>
      </w:r>
      <w:r>
        <w:rPr>
          <w:spacing w:val="-5"/>
        </w:rPr>
        <w:t> </w:t>
      </w:r>
      <w:r>
        <w:rPr/>
        <w:t>less malt richness and flavor.</w:t>
      </w:r>
    </w:p>
    <w:p>
      <w:pPr>
        <w:spacing w:line="244" w:lineRule="auto" w:before="37"/>
        <w:ind w:left="140" w:right="158" w:firstLine="0"/>
        <w:jc w:val="left"/>
        <w:rPr>
          <w:sz w:val="18"/>
        </w:rPr>
      </w:pPr>
      <w:r>
        <w:rPr>
          <w:b/>
          <w:sz w:val="18"/>
        </w:rPr>
        <w:t>Entry</w:t>
      </w:r>
      <w:r>
        <w:rPr>
          <w:b/>
          <w:spacing w:val="-6"/>
          <w:sz w:val="18"/>
        </w:rPr>
        <w:t> </w:t>
      </w:r>
      <w:r>
        <w:rPr>
          <w:b/>
          <w:sz w:val="18"/>
        </w:rPr>
        <w:t>Instructions:</w:t>
      </w:r>
      <w:r>
        <w:rPr>
          <w:b/>
          <w:spacing w:val="-7"/>
          <w:sz w:val="18"/>
        </w:rPr>
        <w:t> </w:t>
      </w:r>
      <w:r>
        <w:rPr>
          <w:sz w:val="18"/>
        </w:rPr>
        <w:t>The</w:t>
      </w:r>
      <w:r>
        <w:rPr>
          <w:spacing w:val="-6"/>
          <w:sz w:val="18"/>
        </w:rPr>
        <w:t> </w:t>
      </w:r>
      <w:r>
        <w:rPr>
          <w:sz w:val="18"/>
        </w:rPr>
        <w:t>entrant</w:t>
      </w:r>
      <w:r>
        <w:rPr>
          <w:spacing w:val="-5"/>
          <w:sz w:val="18"/>
        </w:rPr>
        <w:t> </w:t>
      </w:r>
      <w:r>
        <w:rPr>
          <w:sz w:val="18"/>
        </w:rPr>
        <w:t>may</w:t>
      </w:r>
      <w:r>
        <w:rPr>
          <w:spacing w:val="-5"/>
          <w:sz w:val="18"/>
        </w:rPr>
        <w:t> </w:t>
      </w:r>
      <w:r>
        <w:rPr>
          <w:sz w:val="18"/>
        </w:rPr>
        <w:t>specify</w:t>
      </w:r>
      <w:r>
        <w:rPr>
          <w:spacing w:val="-6"/>
          <w:sz w:val="18"/>
        </w:rPr>
        <w:t> </w:t>
      </w:r>
      <w:r>
        <w:rPr>
          <w:sz w:val="18"/>
        </w:rPr>
        <w:t>whether</w:t>
      </w:r>
      <w:r>
        <w:rPr>
          <w:spacing w:val="-5"/>
          <w:sz w:val="18"/>
        </w:rPr>
        <w:t> </w:t>
      </w:r>
      <w:r>
        <w:rPr>
          <w:sz w:val="18"/>
        </w:rPr>
        <w:t>the yeast should be roused before serving.</w:t>
      </w:r>
    </w:p>
    <w:p>
      <w:pPr>
        <w:tabs>
          <w:tab w:pos="2612" w:val="left" w:leader="none"/>
        </w:tabs>
        <w:spacing w:before="34"/>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1.053</w:t>
      </w:r>
    </w:p>
    <w:p>
      <w:pPr>
        <w:pStyle w:val="BodyText"/>
        <w:tabs>
          <w:tab w:pos="2638" w:val="left" w:leader="none"/>
        </w:tabs>
        <w:spacing w:line="204" w:lineRule="exact" w:before="2"/>
        <w:ind w:left="140"/>
      </w:pPr>
      <w:r>
        <w:rPr/>
        <w:t>IBUs:</w:t>
      </w:r>
      <w:r>
        <w:rPr>
          <w:spacing w:val="42"/>
        </w:rPr>
        <w:t> </w:t>
      </w:r>
      <w:r>
        <w:rPr/>
        <w:t>8</w:t>
      </w:r>
      <w:r>
        <w:rPr>
          <w:spacing w:val="-1"/>
        </w:rPr>
        <w:t> </w:t>
      </w:r>
      <w:r>
        <w:rPr/>
        <w:t>–</w:t>
      </w:r>
      <w:r>
        <w:rPr>
          <w:spacing w:val="-1"/>
        </w:rPr>
        <w:t> </w:t>
      </w:r>
      <w:r>
        <w:rPr>
          <w:spacing w:val="-5"/>
        </w:rPr>
        <w:t>15</w:t>
      </w:r>
      <w:r>
        <w:rPr/>
        <w:tab/>
        <w:t>FG:</w:t>
      </w:r>
      <w:r>
        <w:rPr>
          <w:spacing w:val="40"/>
        </w:rPr>
        <w:t> </w:t>
      </w:r>
      <w:r>
        <w:rPr/>
        <w:t>1.008</w:t>
      </w:r>
      <w:r>
        <w:rPr>
          <w:spacing w:val="-1"/>
        </w:rPr>
        <w:t> </w:t>
      </w:r>
      <w:r>
        <w:rPr/>
        <w:t>–</w:t>
      </w:r>
      <w:r>
        <w:rPr>
          <w:spacing w:val="-2"/>
        </w:rPr>
        <w:t> 1.014</w:t>
      </w:r>
    </w:p>
    <w:p>
      <w:pPr>
        <w:pStyle w:val="BodyText"/>
        <w:tabs>
          <w:tab w:pos="2518" w:val="left" w:leader="none"/>
        </w:tabs>
        <w:spacing w:line="204" w:lineRule="exact"/>
        <w:ind w:left="140"/>
        <w:jc w:val="both"/>
      </w:pPr>
      <w:r>
        <w:rPr/>
        <w:t>SRM:</w:t>
      </w:r>
      <w:r>
        <w:rPr>
          <w:spacing w:val="51"/>
        </w:rPr>
        <w:t> </w:t>
      </w:r>
      <w:r>
        <w:rPr/>
        <w:t>2 –</w:t>
      </w:r>
      <w:r>
        <w:rPr>
          <w:spacing w:val="-1"/>
        </w:rPr>
        <w:t> </w:t>
      </w:r>
      <w:r>
        <w:rPr>
          <w:spacing w:val="-10"/>
        </w:rPr>
        <w:t>6</w:t>
      </w:r>
      <w:r>
        <w:rPr/>
        <w:tab/>
        <w:t>ABV:</w:t>
      </w:r>
      <w:r>
        <w:rPr>
          <w:spacing w:val="41"/>
        </w:rPr>
        <w:t> </w:t>
      </w:r>
      <w:r>
        <w:rPr/>
        <w:t>4.3</w:t>
      </w:r>
      <w:r>
        <w:rPr>
          <w:spacing w:val="-3"/>
        </w:rPr>
        <w:t> </w:t>
      </w:r>
      <w:r>
        <w:rPr/>
        <w:t>–</w:t>
      </w:r>
      <w:r>
        <w:rPr>
          <w:spacing w:val="-2"/>
        </w:rPr>
        <w:t> </w:t>
      </w:r>
      <w:r>
        <w:rPr>
          <w:spacing w:val="-4"/>
        </w:rPr>
        <w:t>5.6%</w:t>
      </w:r>
    </w:p>
    <w:p>
      <w:pPr>
        <w:pStyle w:val="BodyText"/>
        <w:spacing w:before="40"/>
      </w:pPr>
      <w:r>
        <w:rPr>
          <w:b/>
        </w:rPr>
        <w:t>Commercial</w:t>
      </w:r>
      <w:r>
        <w:rPr>
          <w:b/>
          <w:spacing w:val="-10"/>
        </w:rPr>
        <w:t> </w:t>
      </w:r>
      <w:r>
        <w:rPr>
          <w:b/>
        </w:rPr>
        <w:t>Examples:</w:t>
      </w:r>
      <w:r>
        <w:rPr>
          <w:b/>
          <w:spacing w:val="-12"/>
        </w:rPr>
        <w:t> </w:t>
      </w:r>
      <w:r>
        <w:rPr/>
        <w:t>Ayinger</w:t>
      </w:r>
      <w:r>
        <w:rPr>
          <w:spacing w:val="-9"/>
        </w:rPr>
        <w:t> </w:t>
      </w:r>
      <w:r>
        <w:rPr/>
        <w:t>Bräuweisse,</w:t>
      </w:r>
      <w:r>
        <w:rPr>
          <w:spacing w:val="-10"/>
        </w:rPr>
        <w:t> </w:t>
      </w:r>
      <w:r>
        <w:rPr/>
        <w:t>Distelhäuser Hell Weizen, Hacker-Pschorr Hefeweißbier, Hofbräuhaus Münchner Weisse, Schneider Weisse Original Weissbier, Weihenstephaner Hefeweißbier</w:t>
      </w:r>
    </w:p>
    <w:p>
      <w:pPr>
        <w:pStyle w:val="BodyText"/>
        <w:spacing w:line="244" w:lineRule="auto" w:before="104"/>
        <w:ind w:left="140" w:right="156"/>
      </w:pPr>
      <w:r>
        <w:rPr/>
        <w:br w:type="column"/>
      </w:r>
      <w:r>
        <w:rPr>
          <w:b/>
        </w:rPr>
        <w:t>Tags:</w:t>
      </w:r>
      <w:r>
        <w:rPr>
          <w:b/>
          <w:spacing w:val="-9"/>
        </w:rPr>
        <w:t> </w:t>
      </w:r>
      <w:r>
        <w:rPr/>
        <w:t>standard-strength,</w:t>
      </w:r>
      <w:r>
        <w:rPr>
          <w:spacing w:val="-11"/>
        </w:rPr>
        <w:t> </w:t>
      </w:r>
      <w:r>
        <w:rPr/>
        <w:t>pale-color,</w:t>
      </w:r>
      <w:r>
        <w:rPr>
          <w:spacing w:val="-10"/>
        </w:rPr>
        <w:t> </w:t>
      </w:r>
      <w:r>
        <w:rPr/>
        <w:t>top-fermented,</w:t>
      </w:r>
      <w:r>
        <w:rPr>
          <w:spacing w:val="-11"/>
        </w:rPr>
        <w:t> </w:t>
      </w:r>
      <w:r>
        <w:rPr/>
        <w:t>central- europe, traditional-style, wheat-beer-family, malty</w:t>
      </w:r>
    </w:p>
    <w:p>
      <w:pPr>
        <w:pStyle w:val="BodyText"/>
        <w:spacing w:before="5"/>
        <w:ind w:left="0"/>
        <w:rPr>
          <w:sz w:val="20"/>
        </w:rPr>
      </w:pPr>
    </w:p>
    <w:p>
      <w:pPr>
        <w:pStyle w:val="Heading3"/>
      </w:pPr>
      <w:bookmarkStart w:name="10B. Dunkles Weissbier" w:id="320"/>
      <w:bookmarkEnd w:id="320"/>
      <w:r>
        <w:rPr>
          <w:b w:val="0"/>
        </w:rPr>
      </w:r>
      <w:bookmarkStart w:name="_bookmark58" w:id="321"/>
      <w:bookmarkEnd w:id="321"/>
      <w:r>
        <w:rPr>
          <w:b w:val="0"/>
        </w:rPr>
      </w:r>
      <w:r>
        <w:rPr/>
        <w:t>10B.</w:t>
      </w:r>
      <w:r>
        <w:rPr>
          <w:spacing w:val="-6"/>
        </w:rPr>
        <w:t> </w:t>
      </w:r>
      <w:r>
        <w:rPr/>
        <w:t>Dunkles</w:t>
      </w:r>
      <w:r>
        <w:rPr>
          <w:spacing w:val="-3"/>
        </w:rPr>
        <w:t> </w:t>
      </w:r>
      <w:r>
        <w:rPr>
          <w:spacing w:val="-2"/>
        </w:rPr>
        <w:t>Weissbier</w:t>
      </w:r>
    </w:p>
    <w:p>
      <w:pPr>
        <w:pStyle w:val="BodyText"/>
        <w:spacing w:before="41"/>
        <w:ind w:left="140" w:right="205" w:hanging="1"/>
        <w:jc w:val="both"/>
      </w:pPr>
      <w:r>
        <w:rPr>
          <w:b/>
        </w:rPr>
        <w:t>Overall</w:t>
      </w:r>
      <w:r>
        <w:rPr>
          <w:b/>
          <w:spacing w:val="-5"/>
        </w:rPr>
        <w:t> </w:t>
      </w:r>
      <w:r>
        <w:rPr>
          <w:b/>
        </w:rPr>
        <w:t>Impression:</w:t>
      </w:r>
      <w:r>
        <w:rPr>
          <w:b/>
          <w:spacing w:val="-7"/>
        </w:rPr>
        <w:t> </w:t>
      </w:r>
      <w:r>
        <w:rPr/>
        <w:t>A</w:t>
      </w:r>
      <w:r>
        <w:rPr>
          <w:spacing w:val="-6"/>
        </w:rPr>
        <w:t> </w:t>
      </w:r>
      <w:r>
        <w:rPr/>
        <w:t>moderately</w:t>
      </w:r>
      <w:r>
        <w:rPr>
          <w:spacing w:val="-5"/>
        </w:rPr>
        <w:t> </w:t>
      </w:r>
      <w:r>
        <w:rPr/>
        <w:t>dark</w:t>
      </w:r>
      <w:r>
        <w:rPr>
          <w:spacing w:val="-6"/>
        </w:rPr>
        <w:t> </w:t>
      </w:r>
      <w:r>
        <w:rPr/>
        <w:t>German</w:t>
      </w:r>
      <w:r>
        <w:rPr>
          <w:spacing w:val="-6"/>
        </w:rPr>
        <w:t> </w:t>
      </w:r>
      <w:r>
        <w:rPr/>
        <w:t>wheat</w:t>
      </w:r>
      <w:r>
        <w:rPr>
          <w:spacing w:val="-5"/>
        </w:rPr>
        <w:t> </w:t>
      </w:r>
      <w:r>
        <w:rPr/>
        <w:t>beer with</w:t>
      </w:r>
      <w:r>
        <w:rPr>
          <w:spacing w:val="-4"/>
        </w:rPr>
        <w:t> </w:t>
      </w:r>
      <w:r>
        <w:rPr/>
        <w:t>a</w:t>
      </w:r>
      <w:r>
        <w:rPr>
          <w:spacing w:val="-4"/>
        </w:rPr>
        <w:t> </w:t>
      </w:r>
      <w:r>
        <w:rPr/>
        <w:t>distinctive</w:t>
      </w:r>
      <w:r>
        <w:rPr>
          <w:spacing w:val="-4"/>
        </w:rPr>
        <w:t> </w:t>
      </w:r>
      <w:r>
        <w:rPr/>
        <w:t>banana-and-clove</w:t>
      </w:r>
      <w:r>
        <w:rPr>
          <w:spacing w:val="-3"/>
        </w:rPr>
        <w:t> </w:t>
      </w:r>
      <w:r>
        <w:rPr/>
        <w:t>weizen</w:t>
      </w:r>
      <w:r>
        <w:rPr>
          <w:spacing w:val="-4"/>
        </w:rPr>
        <w:t> </w:t>
      </w:r>
      <w:r>
        <w:rPr/>
        <w:t>yeast</w:t>
      </w:r>
      <w:r>
        <w:rPr>
          <w:spacing w:val="-2"/>
        </w:rPr>
        <w:t> </w:t>
      </w:r>
      <w:r>
        <w:rPr/>
        <w:t>fermentation profile, supported by a toasted bread or caramel malt flavor.</w:t>
      </w:r>
    </w:p>
    <w:p>
      <w:pPr>
        <w:pStyle w:val="BodyText"/>
        <w:spacing w:line="244" w:lineRule="auto" w:before="6"/>
        <w:ind w:left="140" w:right="156"/>
      </w:pPr>
      <w:r>
        <w:rPr/>
        <w:t>Highly</w:t>
      </w:r>
      <w:r>
        <w:rPr>
          <w:spacing w:val="-4"/>
        </w:rPr>
        <w:t> </w:t>
      </w:r>
      <w:r>
        <w:rPr/>
        <w:t>carbonated</w:t>
      </w:r>
      <w:r>
        <w:rPr>
          <w:spacing w:val="-5"/>
        </w:rPr>
        <w:t> </w:t>
      </w:r>
      <w:r>
        <w:rPr/>
        <w:t>and</w:t>
      </w:r>
      <w:r>
        <w:rPr>
          <w:spacing w:val="-5"/>
        </w:rPr>
        <w:t> </w:t>
      </w:r>
      <w:r>
        <w:rPr/>
        <w:t>refreshing,</w:t>
      </w:r>
      <w:r>
        <w:rPr>
          <w:spacing w:val="-5"/>
        </w:rPr>
        <w:t> </w:t>
      </w:r>
      <w:r>
        <w:rPr/>
        <w:t>with</w:t>
      </w:r>
      <w:r>
        <w:rPr>
          <w:spacing w:val="-4"/>
        </w:rPr>
        <w:t> </w:t>
      </w:r>
      <w:r>
        <w:rPr/>
        <w:t>a</w:t>
      </w:r>
      <w:r>
        <w:rPr>
          <w:spacing w:val="-4"/>
        </w:rPr>
        <w:t> </w:t>
      </w:r>
      <w:r>
        <w:rPr/>
        <w:t>creamy,</w:t>
      </w:r>
      <w:r>
        <w:rPr>
          <w:spacing w:val="-5"/>
        </w:rPr>
        <w:t> </w:t>
      </w:r>
      <w:r>
        <w:rPr/>
        <w:t>fluffy</w:t>
      </w:r>
      <w:r>
        <w:rPr>
          <w:spacing w:val="-4"/>
        </w:rPr>
        <w:t> </w:t>
      </w:r>
      <w:r>
        <w:rPr/>
        <w:t>texture and light finish.</w:t>
      </w:r>
    </w:p>
    <w:p>
      <w:pPr>
        <w:pStyle w:val="BodyText"/>
        <w:spacing w:line="242" w:lineRule="auto" w:before="34"/>
        <w:ind w:left="140" w:right="276" w:hanging="1"/>
      </w:pPr>
      <w:r>
        <w:rPr>
          <w:b/>
        </w:rPr>
        <w:t>Aroma: </w:t>
      </w:r>
      <w:r>
        <w:rPr/>
        <w:t>Moderate esters and phenols, typically banana and clove, often well balanced with each other and with the malt. Light to moderate bready, doughy, or grainy wheat aroma, often accompanied by caramel, bread crust, or richer malt notes.</w:t>
      </w:r>
      <w:r>
        <w:rPr>
          <w:spacing w:val="-6"/>
        </w:rPr>
        <w:t> </w:t>
      </w:r>
      <w:r>
        <w:rPr/>
        <w:t>Low</w:t>
      </w:r>
      <w:r>
        <w:rPr>
          <w:spacing w:val="-6"/>
        </w:rPr>
        <w:t> </w:t>
      </w:r>
      <w:r>
        <w:rPr/>
        <w:t>to</w:t>
      </w:r>
      <w:r>
        <w:rPr>
          <w:spacing w:val="-6"/>
        </w:rPr>
        <w:t> </w:t>
      </w:r>
      <w:r>
        <w:rPr/>
        <w:t>moderate</w:t>
      </w:r>
      <w:r>
        <w:rPr>
          <w:spacing w:val="-6"/>
        </w:rPr>
        <w:t> </w:t>
      </w:r>
      <w:r>
        <w:rPr/>
        <w:t>vanilla</w:t>
      </w:r>
      <w:r>
        <w:rPr>
          <w:spacing w:val="-3"/>
        </w:rPr>
        <w:t> </w:t>
      </w:r>
      <w:r>
        <w:rPr/>
        <w:t>optional.</w:t>
      </w:r>
      <w:r>
        <w:rPr>
          <w:spacing w:val="-4"/>
        </w:rPr>
        <w:t> </w:t>
      </w:r>
      <w:r>
        <w:rPr/>
        <w:t>Light</w:t>
      </w:r>
      <w:r>
        <w:rPr>
          <w:spacing w:val="-5"/>
        </w:rPr>
        <w:t> </w:t>
      </w:r>
      <w:r>
        <w:rPr/>
        <w:t>floral,</w:t>
      </w:r>
      <w:r>
        <w:rPr>
          <w:spacing w:val="-4"/>
        </w:rPr>
        <w:t> </w:t>
      </w:r>
      <w:r>
        <w:rPr/>
        <w:t>spicy,</w:t>
      </w:r>
      <w:r>
        <w:rPr>
          <w:spacing w:val="-6"/>
        </w:rPr>
        <w:t> </w:t>
      </w:r>
      <w:r>
        <w:rPr/>
        <w:t>or herbal hops optional. Bubblegum (strawberry with banana), sourness, or smoke are faults.</w:t>
      </w:r>
    </w:p>
    <w:p>
      <w:pPr>
        <w:pStyle w:val="BodyText"/>
        <w:spacing w:line="242" w:lineRule="auto" w:before="39"/>
        <w:ind w:left="140" w:right="156"/>
      </w:pPr>
      <w:r>
        <w:rPr>
          <w:b/>
        </w:rPr>
        <w:t>Appearance:</w:t>
      </w:r>
      <w:r>
        <w:rPr>
          <w:b/>
          <w:spacing w:val="-6"/>
        </w:rPr>
        <w:t> </w:t>
      </w:r>
      <w:r>
        <w:rPr/>
        <w:t>Light</w:t>
      </w:r>
      <w:r>
        <w:rPr>
          <w:spacing w:val="-4"/>
        </w:rPr>
        <w:t> </w:t>
      </w:r>
      <w:r>
        <w:rPr/>
        <w:t>copper</w:t>
      </w:r>
      <w:r>
        <w:rPr>
          <w:spacing w:val="-4"/>
        </w:rPr>
        <w:t> </w:t>
      </w:r>
      <w:r>
        <w:rPr/>
        <w:t>to</w:t>
      </w:r>
      <w:r>
        <w:rPr>
          <w:spacing w:val="-6"/>
        </w:rPr>
        <w:t> </w:t>
      </w:r>
      <w:r>
        <w:rPr/>
        <w:t>dark,</w:t>
      </w:r>
      <w:r>
        <w:rPr>
          <w:spacing w:val="-5"/>
        </w:rPr>
        <w:t> </w:t>
      </w:r>
      <w:r>
        <w:rPr/>
        <w:t>mahogany</w:t>
      </w:r>
      <w:r>
        <w:rPr>
          <w:spacing w:val="-4"/>
        </w:rPr>
        <w:t> </w:t>
      </w:r>
      <w:r>
        <w:rPr/>
        <w:t>brown</w:t>
      </w:r>
      <w:r>
        <w:rPr>
          <w:spacing w:val="-5"/>
        </w:rPr>
        <w:t> </w:t>
      </w:r>
      <w:r>
        <w:rPr/>
        <w:t>in</w:t>
      </w:r>
      <w:r>
        <w:rPr>
          <w:spacing w:val="-5"/>
        </w:rPr>
        <w:t> </w:t>
      </w:r>
      <w:r>
        <w:rPr/>
        <w:t>color. Very thick, moussy, long-lasting off-white head. Can be hazy and</w:t>
      </w:r>
      <w:r>
        <w:rPr>
          <w:spacing w:val="-3"/>
        </w:rPr>
        <w:t> </w:t>
      </w:r>
      <w:r>
        <w:rPr/>
        <w:t>have</w:t>
      </w:r>
      <w:r>
        <w:rPr>
          <w:spacing w:val="-3"/>
        </w:rPr>
        <w:t> </w:t>
      </w:r>
      <w:r>
        <w:rPr/>
        <w:t>a</w:t>
      </w:r>
      <w:r>
        <w:rPr>
          <w:spacing w:val="-2"/>
        </w:rPr>
        <w:t> </w:t>
      </w:r>
      <w:r>
        <w:rPr/>
        <w:t>shine</w:t>
      </w:r>
      <w:r>
        <w:rPr>
          <w:spacing w:val="-3"/>
        </w:rPr>
        <w:t> </w:t>
      </w:r>
      <w:r>
        <w:rPr/>
        <w:t>from</w:t>
      </w:r>
      <w:r>
        <w:rPr>
          <w:spacing w:val="-3"/>
        </w:rPr>
        <w:t> </w:t>
      </w:r>
      <w:r>
        <w:rPr/>
        <w:t>wheat</w:t>
      </w:r>
      <w:r>
        <w:rPr>
          <w:spacing w:val="-2"/>
        </w:rPr>
        <w:t> </w:t>
      </w:r>
      <w:r>
        <w:rPr/>
        <w:t>and</w:t>
      </w:r>
      <w:r>
        <w:rPr>
          <w:spacing w:val="-3"/>
        </w:rPr>
        <w:t> </w:t>
      </w:r>
      <w:r>
        <w:rPr/>
        <w:t>yeast,</w:t>
      </w:r>
      <w:r>
        <w:rPr>
          <w:spacing w:val="-3"/>
        </w:rPr>
        <w:t> </w:t>
      </w:r>
      <w:r>
        <w:rPr/>
        <w:t>although</w:t>
      </w:r>
      <w:r>
        <w:rPr>
          <w:spacing w:val="-2"/>
        </w:rPr>
        <w:t> </w:t>
      </w:r>
      <w:r>
        <w:rPr/>
        <w:t>this</w:t>
      </w:r>
      <w:r>
        <w:rPr>
          <w:spacing w:val="-4"/>
        </w:rPr>
        <w:t> </w:t>
      </w:r>
      <w:r>
        <w:rPr/>
        <w:t>can</w:t>
      </w:r>
      <w:r>
        <w:rPr>
          <w:spacing w:val="-3"/>
        </w:rPr>
        <w:t> </w:t>
      </w:r>
      <w:r>
        <w:rPr/>
        <w:t>settle out in bottled versions.</w:t>
      </w:r>
    </w:p>
    <w:p>
      <w:pPr>
        <w:pStyle w:val="BodyText"/>
        <w:spacing w:line="242" w:lineRule="auto" w:before="38"/>
        <w:ind w:left="140" w:right="189"/>
      </w:pPr>
      <w:r>
        <w:rPr>
          <w:b/>
        </w:rPr>
        <w:t>Flavor: </w:t>
      </w:r>
      <w:r>
        <w:rPr/>
        <w:t>Low to moderately strong banana and clove flavor, often well balanced with each other and with the malt, although the malt may sometimes mask the clove impression. Low</w:t>
      </w:r>
      <w:r>
        <w:rPr>
          <w:spacing w:val="-6"/>
        </w:rPr>
        <w:t> </w:t>
      </w:r>
      <w:r>
        <w:rPr/>
        <w:t>to</w:t>
      </w:r>
      <w:r>
        <w:rPr>
          <w:spacing w:val="-4"/>
        </w:rPr>
        <w:t> </w:t>
      </w:r>
      <w:r>
        <w:rPr/>
        <w:t>medium-high</w:t>
      </w:r>
      <w:r>
        <w:rPr>
          <w:spacing w:val="-5"/>
        </w:rPr>
        <w:t> </w:t>
      </w:r>
      <w:r>
        <w:rPr/>
        <w:t>soft,</w:t>
      </w:r>
      <w:r>
        <w:rPr>
          <w:spacing w:val="-4"/>
        </w:rPr>
        <w:t> </w:t>
      </w:r>
      <w:r>
        <w:rPr/>
        <w:t>somewhat</w:t>
      </w:r>
      <w:r>
        <w:rPr>
          <w:spacing w:val="-5"/>
        </w:rPr>
        <w:t> </w:t>
      </w:r>
      <w:r>
        <w:rPr/>
        <w:t>bready,</w:t>
      </w:r>
      <w:r>
        <w:rPr>
          <w:spacing w:val="-6"/>
        </w:rPr>
        <w:t> </w:t>
      </w:r>
      <w:r>
        <w:rPr/>
        <w:t>doughy,</w:t>
      </w:r>
      <w:r>
        <w:rPr>
          <w:spacing w:val="-6"/>
        </w:rPr>
        <w:t> </w:t>
      </w:r>
      <w:r>
        <w:rPr/>
        <w:t>or</w:t>
      </w:r>
      <w:r>
        <w:rPr>
          <w:spacing w:val="-5"/>
        </w:rPr>
        <w:t> </w:t>
      </w:r>
      <w:r>
        <w:rPr/>
        <w:t>grainy wheat flavor with richer caramel, toast, or bread crust flavors. No strongly roasted flavors, but a touch of roasty dryness is allowable. Very low to low bitterness. Well-rounded, flavorful, often somewhat malty palate with a relatively dry finish. Very light to moderate vanilla optional. Low spicy, herbal, or floral hop</w:t>
      </w:r>
      <w:r>
        <w:rPr>
          <w:spacing w:val="-2"/>
        </w:rPr>
        <w:t> </w:t>
      </w:r>
      <w:r>
        <w:rPr/>
        <w:t>flavor optional.</w:t>
      </w:r>
      <w:r>
        <w:rPr>
          <w:spacing w:val="-3"/>
        </w:rPr>
        <w:t> </w:t>
      </w:r>
      <w:r>
        <w:rPr/>
        <w:t>Bubblegum,</w:t>
      </w:r>
      <w:r>
        <w:rPr>
          <w:spacing w:val="-3"/>
        </w:rPr>
        <w:t> </w:t>
      </w:r>
      <w:r>
        <w:rPr/>
        <w:t>sourness,</w:t>
      </w:r>
      <w:r>
        <w:rPr>
          <w:spacing w:val="-3"/>
        </w:rPr>
        <w:t> </w:t>
      </w:r>
      <w:r>
        <w:rPr/>
        <w:t>or</w:t>
      </w:r>
      <w:r>
        <w:rPr>
          <w:spacing w:val="-2"/>
        </w:rPr>
        <w:t> </w:t>
      </w:r>
      <w:r>
        <w:rPr/>
        <w:t>smoke</w:t>
      </w:r>
      <w:r>
        <w:rPr>
          <w:spacing w:val="-3"/>
        </w:rPr>
        <w:t> </w:t>
      </w:r>
      <w:r>
        <w:rPr/>
        <w:t>are</w:t>
      </w:r>
      <w:r>
        <w:rPr>
          <w:spacing w:val="-1"/>
        </w:rPr>
        <w:t> </w:t>
      </w:r>
      <w:r>
        <w:rPr/>
        <w:t>faults.</w:t>
      </w:r>
    </w:p>
    <w:p>
      <w:pPr>
        <w:pStyle w:val="BodyText"/>
        <w:spacing w:line="244" w:lineRule="auto" w:before="37"/>
        <w:ind w:left="140" w:right="380"/>
      </w:pPr>
      <w:r>
        <w:rPr>
          <w:b/>
        </w:rPr>
        <w:t>Mouthfeel:</w:t>
      </w:r>
      <w:r>
        <w:rPr>
          <w:b/>
          <w:spacing w:val="-11"/>
        </w:rPr>
        <w:t> </w:t>
      </w:r>
      <w:r>
        <w:rPr/>
        <w:t>Medium-light</w:t>
      </w:r>
      <w:r>
        <w:rPr>
          <w:spacing w:val="-8"/>
        </w:rPr>
        <w:t> </w:t>
      </w:r>
      <w:r>
        <w:rPr/>
        <w:t>to</w:t>
      </w:r>
      <w:r>
        <w:rPr>
          <w:spacing w:val="-7"/>
        </w:rPr>
        <w:t> </w:t>
      </w:r>
      <w:r>
        <w:rPr/>
        <w:t>medium-full</w:t>
      </w:r>
      <w:r>
        <w:rPr>
          <w:spacing w:val="-9"/>
        </w:rPr>
        <w:t> </w:t>
      </w:r>
      <w:r>
        <w:rPr/>
        <w:t>body.</w:t>
      </w:r>
      <w:r>
        <w:rPr>
          <w:spacing w:val="-8"/>
        </w:rPr>
        <w:t> </w:t>
      </w:r>
      <w:r>
        <w:rPr/>
        <w:t>Fluffy, creamy fullness progressing to a lighter finish, aided by moderate to high carbonation. Effervescent.</w:t>
      </w:r>
    </w:p>
    <w:p>
      <w:pPr>
        <w:pStyle w:val="BodyText"/>
        <w:spacing w:line="244" w:lineRule="auto" w:before="32"/>
        <w:ind w:left="140" w:right="156"/>
      </w:pPr>
      <w:r>
        <w:rPr>
          <w:b/>
        </w:rPr>
        <w:t>Comments:</w:t>
      </w:r>
      <w:r>
        <w:rPr>
          <w:b/>
          <w:spacing w:val="-7"/>
        </w:rPr>
        <w:t> </w:t>
      </w:r>
      <w:r>
        <w:rPr/>
        <w:t>Often</w:t>
      </w:r>
      <w:r>
        <w:rPr>
          <w:spacing w:val="-6"/>
        </w:rPr>
        <w:t> </w:t>
      </w:r>
      <w:r>
        <w:rPr/>
        <w:t>known</w:t>
      </w:r>
      <w:r>
        <w:rPr>
          <w:spacing w:val="-6"/>
        </w:rPr>
        <w:t> </w:t>
      </w:r>
      <w:r>
        <w:rPr/>
        <w:t>as</w:t>
      </w:r>
      <w:r>
        <w:rPr>
          <w:spacing w:val="-4"/>
        </w:rPr>
        <w:t> </w:t>
      </w:r>
      <w:r>
        <w:rPr>
          <w:i/>
        </w:rPr>
        <w:t>dunkelweizen</w:t>
      </w:r>
      <w:r>
        <w:rPr/>
        <w:t>,</w:t>
      </w:r>
      <w:r>
        <w:rPr>
          <w:spacing w:val="-6"/>
        </w:rPr>
        <w:t> </w:t>
      </w:r>
      <w:r>
        <w:rPr/>
        <w:t>particularly</w:t>
      </w:r>
      <w:r>
        <w:rPr>
          <w:spacing w:val="-6"/>
        </w:rPr>
        <w:t> </w:t>
      </w:r>
      <w:r>
        <w:rPr/>
        <w:t>in</w:t>
      </w:r>
      <w:r>
        <w:rPr>
          <w:spacing w:val="-6"/>
        </w:rPr>
        <w:t> </w:t>
      </w:r>
      <w:r>
        <w:rPr/>
        <w:t>the United States. Increasingly rare and often being replaced by Kristall and non-alcoholic versions in Germany.</w:t>
      </w:r>
    </w:p>
    <w:p>
      <w:pPr>
        <w:pStyle w:val="BodyText"/>
        <w:spacing w:line="242" w:lineRule="auto" w:before="34"/>
        <w:ind w:left="140" w:right="156"/>
      </w:pPr>
      <w:r>
        <w:rPr>
          <w:b/>
        </w:rPr>
        <w:t>History: </w:t>
      </w:r>
      <w:r>
        <w:rPr/>
        <w:t>Bavaria has a wheat beer brewing traditional hundreds of years old, but the brewing right was reserved for Bavarian royalty until the late 1700s. Old-fashioned Bavarian wheat</w:t>
      </w:r>
      <w:r>
        <w:rPr>
          <w:spacing w:val="-3"/>
        </w:rPr>
        <w:t> </w:t>
      </w:r>
      <w:r>
        <w:rPr/>
        <w:t>beer</w:t>
      </w:r>
      <w:r>
        <w:rPr>
          <w:spacing w:val="-3"/>
        </w:rPr>
        <w:t> </w:t>
      </w:r>
      <w:r>
        <w:rPr/>
        <w:t>was</w:t>
      </w:r>
      <w:r>
        <w:rPr>
          <w:spacing w:val="-5"/>
        </w:rPr>
        <w:t> </w:t>
      </w:r>
      <w:r>
        <w:rPr/>
        <w:t>often</w:t>
      </w:r>
      <w:r>
        <w:rPr>
          <w:spacing w:val="-4"/>
        </w:rPr>
        <w:t> </w:t>
      </w:r>
      <w:r>
        <w:rPr/>
        <w:t>dark,</w:t>
      </w:r>
      <w:r>
        <w:rPr>
          <w:spacing w:val="-4"/>
        </w:rPr>
        <w:t> </w:t>
      </w:r>
      <w:r>
        <w:rPr/>
        <w:t>as</w:t>
      </w:r>
      <w:r>
        <w:rPr>
          <w:spacing w:val="-2"/>
        </w:rPr>
        <w:t> </w:t>
      </w:r>
      <w:r>
        <w:rPr/>
        <w:t>were</w:t>
      </w:r>
      <w:r>
        <w:rPr>
          <w:spacing w:val="-4"/>
        </w:rPr>
        <w:t> </w:t>
      </w:r>
      <w:r>
        <w:rPr/>
        <w:t>most</w:t>
      </w:r>
      <w:r>
        <w:rPr>
          <w:spacing w:val="-3"/>
        </w:rPr>
        <w:t> </w:t>
      </w:r>
      <w:r>
        <w:rPr/>
        <w:t>beers</w:t>
      </w:r>
      <w:r>
        <w:rPr>
          <w:spacing w:val="-2"/>
        </w:rPr>
        <w:t> </w:t>
      </w:r>
      <w:r>
        <w:rPr/>
        <w:t>of</w:t>
      </w:r>
      <w:r>
        <w:rPr>
          <w:spacing w:val="-5"/>
        </w:rPr>
        <w:t> </w:t>
      </w:r>
      <w:r>
        <w:rPr/>
        <w:t>the</w:t>
      </w:r>
      <w:r>
        <w:rPr>
          <w:spacing w:val="-4"/>
        </w:rPr>
        <w:t> </w:t>
      </w:r>
      <w:r>
        <w:rPr/>
        <w:t>time.</w:t>
      </w:r>
      <w:r>
        <w:rPr>
          <w:spacing w:val="-4"/>
        </w:rPr>
        <w:t> </w:t>
      </w:r>
      <w:r>
        <w:rPr/>
        <w:t>Pale Weissbier started to become popular in the 1960s, but traditional dark wheat beer remained somewhat of an old person’s drink.</w:t>
      </w:r>
    </w:p>
    <w:p>
      <w:pPr>
        <w:pStyle w:val="BodyText"/>
        <w:spacing w:line="242" w:lineRule="auto" w:before="38"/>
        <w:ind w:left="140" w:right="154"/>
      </w:pPr>
      <w:r>
        <w:rPr>
          <w:b/>
        </w:rPr>
        <w:t>Characteristic Ingredients: </w:t>
      </w:r>
      <w:r>
        <w:rPr/>
        <w:t>Malted wheat, at least half the grist. Munich, Vienna, or Pilsner malt. Dark wheat, caramel wheat,</w:t>
      </w:r>
      <w:r>
        <w:rPr>
          <w:spacing w:val="-5"/>
        </w:rPr>
        <w:t> </w:t>
      </w:r>
      <w:r>
        <w:rPr/>
        <w:t>or</w:t>
      </w:r>
      <w:r>
        <w:rPr>
          <w:spacing w:val="-5"/>
        </w:rPr>
        <w:t> </w:t>
      </w:r>
      <w:r>
        <w:rPr/>
        <w:t>color</w:t>
      </w:r>
      <w:r>
        <w:rPr>
          <w:spacing w:val="-5"/>
        </w:rPr>
        <w:t> </w:t>
      </w:r>
      <w:r>
        <w:rPr/>
        <w:t>malt.</w:t>
      </w:r>
      <w:r>
        <w:rPr>
          <w:spacing w:val="-5"/>
        </w:rPr>
        <w:t> </w:t>
      </w:r>
      <w:r>
        <w:rPr/>
        <w:t>Decoction</w:t>
      </w:r>
      <w:r>
        <w:rPr>
          <w:spacing w:val="-5"/>
        </w:rPr>
        <w:t> </w:t>
      </w:r>
      <w:r>
        <w:rPr/>
        <w:t>mash</w:t>
      </w:r>
      <w:r>
        <w:rPr>
          <w:spacing w:val="-5"/>
        </w:rPr>
        <w:t> </w:t>
      </w:r>
      <w:r>
        <w:rPr/>
        <w:t>traditional.</w:t>
      </w:r>
      <w:r>
        <w:rPr>
          <w:spacing w:val="-5"/>
        </w:rPr>
        <w:t> </w:t>
      </w:r>
      <w:r>
        <w:rPr/>
        <w:t>Weizen</w:t>
      </w:r>
      <w:r>
        <w:rPr>
          <w:spacing w:val="-5"/>
        </w:rPr>
        <w:t> </w:t>
      </w:r>
      <w:r>
        <w:rPr/>
        <w:t>yeast, cool fermentation temperatures.</w:t>
      </w:r>
    </w:p>
    <w:p>
      <w:pPr>
        <w:pStyle w:val="BodyText"/>
        <w:spacing w:line="242" w:lineRule="auto" w:before="38"/>
        <w:ind w:right="232"/>
      </w:pPr>
      <w:r>
        <w:rPr>
          <w:b/>
        </w:rPr>
        <w:t>Style</w:t>
      </w:r>
      <w:r>
        <w:rPr>
          <w:b/>
          <w:spacing w:val="-6"/>
        </w:rPr>
        <w:t> </w:t>
      </w:r>
      <w:r>
        <w:rPr>
          <w:b/>
        </w:rPr>
        <w:t>Comparison:</w:t>
      </w:r>
      <w:r>
        <w:rPr>
          <w:b/>
          <w:spacing w:val="-8"/>
        </w:rPr>
        <w:t> </w:t>
      </w:r>
      <w:r>
        <w:rPr/>
        <w:t>Combines</w:t>
      </w:r>
      <w:r>
        <w:rPr>
          <w:spacing w:val="-7"/>
        </w:rPr>
        <w:t> </w:t>
      </w:r>
      <w:r>
        <w:rPr/>
        <w:t>the</w:t>
      </w:r>
      <w:r>
        <w:rPr>
          <w:spacing w:val="-6"/>
        </w:rPr>
        <w:t> </w:t>
      </w:r>
      <w:r>
        <w:rPr/>
        <w:t>yeast</w:t>
      </w:r>
      <w:r>
        <w:rPr>
          <w:spacing w:val="-6"/>
        </w:rPr>
        <w:t> </w:t>
      </w:r>
      <w:r>
        <w:rPr/>
        <w:t>and</w:t>
      </w:r>
      <w:r>
        <w:rPr>
          <w:spacing w:val="-4"/>
        </w:rPr>
        <w:t> </w:t>
      </w:r>
      <w:r>
        <w:rPr/>
        <w:t>wheat</w:t>
      </w:r>
      <w:r>
        <w:rPr>
          <w:spacing w:val="-6"/>
        </w:rPr>
        <w:t> </w:t>
      </w:r>
      <w:r>
        <w:rPr/>
        <w:t>character of Weissbier with the malty richness of a Munich Dunkel. The banana-and-clove character is often less apparent than in a Weissbier due to the increased maltiness. Has a similar yeast character as Roggenbier, but without the rye flavor and increased body.</w:t>
      </w:r>
    </w:p>
    <w:p>
      <w:pPr>
        <w:tabs>
          <w:tab w:pos="2611" w:val="left" w:leader="none"/>
        </w:tabs>
        <w:spacing w:line="204" w:lineRule="exact" w:before="40"/>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1.057</w:t>
      </w:r>
    </w:p>
    <w:p>
      <w:pPr>
        <w:pStyle w:val="BodyText"/>
        <w:tabs>
          <w:tab w:pos="2638" w:val="left" w:leader="none"/>
        </w:tabs>
        <w:spacing w:line="204" w:lineRule="exact"/>
      </w:pPr>
      <w:r>
        <w:rPr/>
        <w:t>IBUs:</w:t>
      </w:r>
      <w:r>
        <w:rPr>
          <w:spacing w:val="43"/>
        </w:rPr>
        <w:t> </w:t>
      </w:r>
      <w:r>
        <w:rPr/>
        <w:t>10</w:t>
      </w:r>
      <w:r>
        <w:rPr>
          <w:spacing w:val="-2"/>
        </w:rPr>
        <w:t> </w:t>
      </w:r>
      <w:r>
        <w:rPr/>
        <w:t>–</w:t>
      </w:r>
      <w:r>
        <w:rPr>
          <w:spacing w:val="-1"/>
        </w:rPr>
        <w:t> </w:t>
      </w:r>
      <w:r>
        <w:rPr>
          <w:spacing w:val="-5"/>
        </w:rPr>
        <w:t>18</w:t>
      </w:r>
      <w:r>
        <w:rPr/>
        <w:tab/>
        <w:t>FG:</w:t>
      </w:r>
      <w:r>
        <w:rPr>
          <w:spacing w:val="40"/>
        </w:rPr>
        <w:t> </w:t>
      </w:r>
      <w:r>
        <w:rPr/>
        <w:t>1.008</w:t>
      </w:r>
      <w:r>
        <w:rPr>
          <w:spacing w:val="-1"/>
        </w:rPr>
        <w:t> </w:t>
      </w:r>
      <w:r>
        <w:rPr/>
        <w:t>–</w:t>
      </w:r>
      <w:r>
        <w:rPr>
          <w:spacing w:val="-2"/>
        </w:rPr>
        <w:t> 1.014</w:t>
      </w:r>
    </w:p>
    <w:p>
      <w:pPr>
        <w:pStyle w:val="BodyText"/>
        <w:tabs>
          <w:tab w:pos="2518" w:val="left" w:leader="none"/>
        </w:tabs>
        <w:spacing w:line="204" w:lineRule="exact"/>
      </w:pPr>
      <w:r>
        <w:rPr/>
        <w:t>SRM:</w:t>
      </w:r>
      <w:r>
        <w:rPr>
          <w:spacing w:val="50"/>
        </w:rPr>
        <w:t> </w:t>
      </w:r>
      <w:r>
        <w:rPr/>
        <w:t>14</w:t>
      </w:r>
      <w:r>
        <w:rPr>
          <w:spacing w:val="-2"/>
        </w:rPr>
        <w:t> </w:t>
      </w:r>
      <w:r>
        <w:rPr/>
        <w:t>–</w:t>
      </w:r>
      <w:r>
        <w:rPr>
          <w:spacing w:val="-1"/>
        </w:rPr>
        <w:t> </w:t>
      </w:r>
      <w:r>
        <w:rPr>
          <w:spacing w:val="-5"/>
        </w:rPr>
        <w:t>23</w:t>
      </w:r>
      <w:r>
        <w:rPr/>
        <w:tab/>
        <w:t>ABV:</w:t>
      </w:r>
      <w:r>
        <w:rPr>
          <w:spacing w:val="41"/>
        </w:rPr>
        <w:t> </w:t>
      </w:r>
      <w:r>
        <w:rPr/>
        <w:t>4.3</w:t>
      </w:r>
      <w:r>
        <w:rPr>
          <w:spacing w:val="-3"/>
        </w:rPr>
        <w:t> </w:t>
      </w:r>
      <w:r>
        <w:rPr/>
        <w:t>–</w:t>
      </w:r>
      <w:r>
        <w:rPr>
          <w:spacing w:val="-2"/>
        </w:rPr>
        <w:t> </w:t>
      </w:r>
      <w:r>
        <w:rPr>
          <w:spacing w:val="-4"/>
        </w:rPr>
        <w:t>5.6%</w:t>
      </w:r>
    </w:p>
    <w:p>
      <w:pPr>
        <w:spacing w:after="0" w:line="204" w:lineRule="exact"/>
        <w:sectPr>
          <w:type w:val="continuous"/>
          <w:pgSz w:w="12240" w:h="15840"/>
          <w:pgMar w:header="0" w:footer="746" w:top="940" w:bottom="280" w:left="580" w:right="580"/>
          <w:cols w:num="2" w:equalWidth="0">
            <w:col w:w="5219" w:space="540"/>
            <w:col w:w="5321"/>
          </w:cols>
        </w:sectPr>
      </w:pPr>
    </w:p>
    <w:p>
      <w:pPr>
        <w:pStyle w:val="BodyText"/>
        <w:spacing w:line="242" w:lineRule="auto" w:before="88"/>
      </w:pPr>
      <w:r>
        <w:rPr>
          <w:b/>
        </w:rPr>
        <w:t>Commercial Examples: </w:t>
      </w:r>
      <w:r>
        <w:rPr/>
        <w:t>Ayinger Urweisse, Ettaler Benediktiner Weißbier Dunkel, Franziskaner Hefe-Weisse Dunkel,</w:t>
      </w:r>
      <w:r>
        <w:rPr>
          <w:spacing w:val="-6"/>
        </w:rPr>
        <w:t> </w:t>
      </w:r>
      <w:r>
        <w:rPr/>
        <w:t>Hirsch</w:t>
      </w:r>
      <w:r>
        <w:rPr>
          <w:spacing w:val="-5"/>
        </w:rPr>
        <w:t> </w:t>
      </w:r>
      <w:r>
        <w:rPr/>
        <w:t>Dunkel</w:t>
      </w:r>
      <w:r>
        <w:rPr>
          <w:spacing w:val="-4"/>
        </w:rPr>
        <w:t> </w:t>
      </w:r>
      <w:r>
        <w:rPr/>
        <w:t>Weisse,</w:t>
      </w:r>
      <w:r>
        <w:rPr>
          <w:spacing w:val="-6"/>
        </w:rPr>
        <w:t> </w:t>
      </w:r>
      <w:r>
        <w:rPr/>
        <w:t>Tucher</w:t>
      </w:r>
      <w:r>
        <w:rPr>
          <w:spacing w:val="-5"/>
        </w:rPr>
        <w:t> </w:t>
      </w:r>
      <w:r>
        <w:rPr/>
        <w:t>Dunkles</w:t>
      </w:r>
      <w:r>
        <w:rPr>
          <w:spacing w:val="-7"/>
        </w:rPr>
        <w:t> </w:t>
      </w:r>
      <w:r>
        <w:rPr/>
        <w:t>Hefe</w:t>
      </w:r>
      <w:r>
        <w:rPr>
          <w:spacing w:val="-6"/>
        </w:rPr>
        <w:t> </w:t>
      </w:r>
      <w:r>
        <w:rPr/>
        <w:t>Weizen, Weihenstephaner Hefeweißbier Dunkel</w:t>
      </w:r>
    </w:p>
    <w:p>
      <w:pPr>
        <w:pStyle w:val="BodyText"/>
        <w:spacing w:line="244" w:lineRule="auto" w:before="38"/>
      </w:pPr>
      <w:r>
        <w:rPr>
          <w:b/>
        </w:rPr>
        <w:t>Tags:</w:t>
      </w:r>
      <w:r>
        <w:rPr>
          <w:b/>
          <w:spacing w:val="-11"/>
        </w:rPr>
        <w:t> </w:t>
      </w:r>
      <w:r>
        <w:rPr/>
        <w:t>standard-strength,</w:t>
      </w:r>
      <w:r>
        <w:rPr>
          <w:spacing w:val="-10"/>
        </w:rPr>
        <w:t> </w:t>
      </w:r>
      <w:r>
        <w:rPr/>
        <w:t>amber-color,</w:t>
      </w:r>
      <w:r>
        <w:rPr>
          <w:spacing w:val="-10"/>
        </w:rPr>
        <w:t> </w:t>
      </w:r>
      <w:r>
        <w:rPr/>
        <w:t>top-fermented,</w:t>
      </w:r>
      <w:r>
        <w:rPr>
          <w:spacing w:val="-10"/>
        </w:rPr>
        <w:t> </w:t>
      </w:r>
      <w:r>
        <w:rPr/>
        <w:t>central- europe, traditional-style, wheat-beer-family, malty</w:t>
      </w:r>
    </w:p>
    <w:p>
      <w:pPr>
        <w:pStyle w:val="BodyText"/>
        <w:spacing w:before="7"/>
        <w:ind w:left="0"/>
        <w:rPr>
          <w:sz w:val="20"/>
        </w:rPr>
      </w:pPr>
    </w:p>
    <w:p>
      <w:pPr>
        <w:pStyle w:val="Heading3"/>
      </w:pPr>
      <w:bookmarkStart w:name="10C. Weizenbock" w:id="322"/>
      <w:bookmarkEnd w:id="322"/>
      <w:r>
        <w:rPr>
          <w:b w:val="0"/>
        </w:rPr>
      </w:r>
      <w:bookmarkStart w:name="_bookmark59" w:id="323"/>
      <w:bookmarkEnd w:id="323"/>
      <w:r>
        <w:rPr>
          <w:b w:val="0"/>
        </w:rPr>
      </w:r>
      <w:r>
        <w:rPr/>
        <w:t>10C.</w:t>
      </w:r>
      <w:r>
        <w:rPr>
          <w:spacing w:val="-3"/>
        </w:rPr>
        <w:t> </w:t>
      </w:r>
      <w:r>
        <w:rPr>
          <w:spacing w:val="-2"/>
        </w:rPr>
        <w:t>Weizenbock</w:t>
      </w:r>
    </w:p>
    <w:p>
      <w:pPr>
        <w:pStyle w:val="BodyText"/>
        <w:spacing w:line="242" w:lineRule="auto" w:before="41"/>
        <w:ind w:left="140" w:right="47" w:hanging="1"/>
      </w:pPr>
      <w:r>
        <w:rPr>
          <w:b/>
        </w:rPr>
        <w:t>Overall</w:t>
      </w:r>
      <w:r>
        <w:rPr>
          <w:b/>
          <w:spacing w:val="-5"/>
        </w:rPr>
        <w:t> </w:t>
      </w:r>
      <w:r>
        <w:rPr>
          <w:b/>
        </w:rPr>
        <w:t>Impression:</w:t>
      </w:r>
      <w:r>
        <w:rPr>
          <w:b/>
          <w:spacing w:val="-7"/>
        </w:rPr>
        <w:t> </w:t>
      </w:r>
      <w:r>
        <w:rPr/>
        <w:t>A</w:t>
      </w:r>
      <w:r>
        <w:rPr>
          <w:spacing w:val="-6"/>
        </w:rPr>
        <w:t> </w:t>
      </w:r>
      <w:r>
        <w:rPr/>
        <w:t>strong</w:t>
      </w:r>
      <w:r>
        <w:rPr>
          <w:spacing w:val="-6"/>
        </w:rPr>
        <w:t> </w:t>
      </w:r>
      <w:r>
        <w:rPr/>
        <w:t>and</w:t>
      </w:r>
      <w:r>
        <w:rPr>
          <w:spacing w:val="-6"/>
        </w:rPr>
        <w:t> </w:t>
      </w:r>
      <w:r>
        <w:rPr/>
        <w:t>malty</w:t>
      </w:r>
      <w:r>
        <w:rPr>
          <w:spacing w:val="-5"/>
        </w:rPr>
        <w:t> </w:t>
      </w:r>
      <w:r>
        <w:rPr/>
        <w:t>German</w:t>
      </w:r>
      <w:r>
        <w:rPr>
          <w:spacing w:val="-7"/>
        </w:rPr>
        <w:t> </w:t>
      </w:r>
      <w:r>
        <w:rPr/>
        <w:t>wheat</w:t>
      </w:r>
      <w:r>
        <w:rPr>
          <w:spacing w:val="-5"/>
        </w:rPr>
        <w:t> </w:t>
      </w:r>
      <w:r>
        <w:rPr/>
        <w:t>beer combining</w:t>
      </w:r>
      <w:r>
        <w:rPr>
          <w:spacing w:val="-1"/>
        </w:rPr>
        <w:t> </w:t>
      </w:r>
      <w:r>
        <w:rPr/>
        <w:t>the</w:t>
      </w:r>
      <w:r>
        <w:rPr>
          <w:spacing w:val="-1"/>
        </w:rPr>
        <w:t> </w:t>
      </w:r>
      <w:r>
        <w:rPr/>
        <w:t>best wheat and yeast flavors</w:t>
      </w:r>
      <w:r>
        <w:rPr>
          <w:spacing w:val="-2"/>
        </w:rPr>
        <w:t> </w:t>
      </w:r>
      <w:r>
        <w:rPr/>
        <w:t>of</w:t>
      </w:r>
      <w:r>
        <w:rPr>
          <w:spacing w:val="-2"/>
        </w:rPr>
        <w:t> </w:t>
      </w:r>
      <w:r>
        <w:rPr/>
        <w:t>a Weissbier with the rich maltiness, strength, and body of a Bock. The style range includes Bock and Doppelbock strength, with variations for pale and dark color.</w:t>
      </w:r>
    </w:p>
    <w:p>
      <w:pPr>
        <w:pStyle w:val="BodyText"/>
        <w:spacing w:line="242" w:lineRule="auto" w:before="40"/>
        <w:ind w:left="140" w:right="187"/>
      </w:pPr>
      <w:r>
        <w:rPr>
          <w:b/>
        </w:rPr>
        <w:t>Aroma: </w:t>
      </w:r>
      <w:r>
        <w:rPr/>
        <w:t>Medium-high to high malty richness with a significant bready, grainy wheat character. Medium-low to medium-high weizen yeast character, typically banana and clove. Vanilla accents optional. No hops. Low to moderate alcohol, not hot or solventy. The malt, yeast, and alcohol are well</w:t>
      </w:r>
      <w:r>
        <w:rPr>
          <w:spacing w:val="-5"/>
        </w:rPr>
        <w:t> </w:t>
      </w:r>
      <w:r>
        <w:rPr/>
        <w:t>balanced,</w:t>
      </w:r>
      <w:r>
        <w:rPr>
          <w:spacing w:val="-7"/>
        </w:rPr>
        <w:t> </w:t>
      </w:r>
      <w:r>
        <w:rPr/>
        <w:t>complex,</w:t>
      </w:r>
      <w:r>
        <w:rPr>
          <w:spacing w:val="-7"/>
        </w:rPr>
        <w:t> </w:t>
      </w:r>
      <w:r>
        <w:rPr/>
        <w:t>and</w:t>
      </w:r>
      <w:r>
        <w:rPr>
          <w:spacing w:val="-7"/>
        </w:rPr>
        <w:t> </w:t>
      </w:r>
      <w:r>
        <w:rPr/>
        <w:t>inviting.</w:t>
      </w:r>
      <w:r>
        <w:rPr>
          <w:spacing w:val="-7"/>
        </w:rPr>
        <w:t> </w:t>
      </w:r>
      <w:r>
        <w:rPr/>
        <w:t>Bubblegum</w:t>
      </w:r>
      <w:r>
        <w:rPr>
          <w:spacing w:val="-7"/>
        </w:rPr>
        <w:t> </w:t>
      </w:r>
      <w:r>
        <w:rPr/>
        <w:t>(strawberry with banana), sourness, or smoke are faults.</w:t>
      </w:r>
    </w:p>
    <w:p>
      <w:pPr>
        <w:pStyle w:val="BodyText"/>
        <w:spacing w:before="38"/>
        <w:ind w:left="140" w:right="47"/>
      </w:pPr>
      <w:r>
        <w:rPr/>
        <w:t>Dark versions have a deeper, highly toasted, bready malt richness with significant Maillard products, similar to a Dunkles</w:t>
      </w:r>
      <w:r>
        <w:rPr>
          <w:spacing w:val="-6"/>
        </w:rPr>
        <w:t> </w:t>
      </w:r>
      <w:r>
        <w:rPr/>
        <w:t>Bock</w:t>
      </w:r>
      <w:r>
        <w:rPr>
          <w:spacing w:val="-5"/>
        </w:rPr>
        <w:t> </w:t>
      </w:r>
      <w:r>
        <w:rPr/>
        <w:t>or</w:t>
      </w:r>
      <w:r>
        <w:rPr>
          <w:spacing w:val="-4"/>
        </w:rPr>
        <w:t> </w:t>
      </w:r>
      <w:r>
        <w:rPr/>
        <w:t>dark</w:t>
      </w:r>
      <w:r>
        <w:rPr>
          <w:spacing w:val="-5"/>
        </w:rPr>
        <w:t> </w:t>
      </w:r>
      <w:r>
        <w:rPr/>
        <w:t>Doppelbock.</w:t>
      </w:r>
      <w:r>
        <w:rPr>
          <w:spacing w:val="-5"/>
        </w:rPr>
        <w:t> </w:t>
      </w:r>
      <w:r>
        <w:rPr/>
        <w:t>They</w:t>
      </w:r>
      <w:r>
        <w:rPr>
          <w:spacing w:val="-5"/>
        </w:rPr>
        <w:t> </w:t>
      </w:r>
      <w:r>
        <w:rPr/>
        <w:t>can</w:t>
      </w:r>
      <w:r>
        <w:rPr>
          <w:spacing w:val="-3"/>
        </w:rPr>
        <w:t> </w:t>
      </w:r>
      <w:r>
        <w:rPr/>
        <w:t>also</w:t>
      </w:r>
      <w:r>
        <w:rPr>
          <w:spacing w:val="-6"/>
        </w:rPr>
        <w:t> </w:t>
      </w:r>
      <w:r>
        <w:rPr/>
        <w:t>have</w:t>
      </w:r>
      <w:r>
        <w:rPr>
          <w:spacing w:val="-5"/>
        </w:rPr>
        <w:t> </w:t>
      </w:r>
      <w:r>
        <w:rPr/>
        <w:t>caramel and dark fruit esters, like plums, prunes, dark grapes, fruit leather, and raisins, particularly as they age.</w:t>
      </w:r>
    </w:p>
    <w:p>
      <w:pPr>
        <w:pStyle w:val="BodyText"/>
        <w:spacing w:line="244" w:lineRule="auto" w:before="48"/>
        <w:ind w:left="140" w:right="47"/>
      </w:pPr>
      <w:r>
        <w:rPr/>
        <w:t>Pale versions have a grainy-sweet, bready, toasty malty richness, similar to a Helles Bock or pale Doppelbock.</w:t>
      </w:r>
    </w:p>
    <w:p>
      <w:pPr>
        <w:pStyle w:val="BodyText"/>
        <w:spacing w:before="36"/>
        <w:ind w:left="140"/>
      </w:pPr>
      <w:r>
        <w:rPr>
          <w:b/>
        </w:rPr>
        <w:t>Appearance: </w:t>
      </w:r>
      <w:r>
        <w:rPr/>
        <w:t>Very thick, moussy, long-lasting head. Can be hazy</w:t>
      </w:r>
      <w:r>
        <w:rPr>
          <w:spacing w:val="-3"/>
        </w:rPr>
        <w:t> </w:t>
      </w:r>
      <w:r>
        <w:rPr/>
        <w:t>and</w:t>
      </w:r>
      <w:r>
        <w:rPr>
          <w:spacing w:val="-4"/>
        </w:rPr>
        <w:t> </w:t>
      </w:r>
      <w:r>
        <w:rPr/>
        <w:t>have</w:t>
      </w:r>
      <w:r>
        <w:rPr>
          <w:spacing w:val="-4"/>
        </w:rPr>
        <w:t> </w:t>
      </w:r>
      <w:r>
        <w:rPr/>
        <w:t>a</w:t>
      </w:r>
      <w:r>
        <w:rPr>
          <w:spacing w:val="-3"/>
        </w:rPr>
        <w:t> </w:t>
      </w:r>
      <w:r>
        <w:rPr/>
        <w:t>shine</w:t>
      </w:r>
      <w:r>
        <w:rPr>
          <w:spacing w:val="-4"/>
        </w:rPr>
        <w:t> </w:t>
      </w:r>
      <w:r>
        <w:rPr/>
        <w:t>from</w:t>
      </w:r>
      <w:r>
        <w:rPr>
          <w:spacing w:val="-2"/>
        </w:rPr>
        <w:t> </w:t>
      </w:r>
      <w:r>
        <w:rPr/>
        <w:t>wheat</w:t>
      </w:r>
      <w:r>
        <w:rPr>
          <w:spacing w:val="-3"/>
        </w:rPr>
        <w:t> </w:t>
      </w:r>
      <w:r>
        <w:rPr/>
        <w:t>and</w:t>
      </w:r>
      <w:r>
        <w:rPr>
          <w:spacing w:val="-4"/>
        </w:rPr>
        <w:t> </w:t>
      </w:r>
      <w:r>
        <w:rPr/>
        <w:t>yeast,</w:t>
      </w:r>
      <w:r>
        <w:rPr>
          <w:spacing w:val="-4"/>
        </w:rPr>
        <w:t> </w:t>
      </w:r>
      <w:r>
        <w:rPr/>
        <w:t>although</w:t>
      </w:r>
      <w:r>
        <w:rPr>
          <w:spacing w:val="-3"/>
        </w:rPr>
        <w:t> </w:t>
      </w:r>
      <w:r>
        <w:rPr/>
        <w:t>this</w:t>
      </w:r>
      <w:r>
        <w:rPr>
          <w:spacing w:val="-5"/>
        </w:rPr>
        <w:t> </w:t>
      </w:r>
      <w:r>
        <w:rPr/>
        <w:t>can settle out with age.</w:t>
      </w:r>
    </w:p>
    <w:p>
      <w:pPr>
        <w:pStyle w:val="BodyText"/>
        <w:spacing w:line="244" w:lineRule="auto" w:before="44"/>
        <w:ind w:left="140" w:right="187" w:hanging="1"/>
      </w:pPr>
      <w:r>
        <w:rPr/>
        <w:t>Dark</w:t>
      </w:r>
      <w:r>
        <w:rPr>
          <w:spacing w:val="-5"/>
        </w:rPr>
        <w:t> </w:t>
      </w:r>
      <w:r>
        <w:rPr/>
        <w:t>versions</w:t>
      </w:r>
      <w:r>
        <w:rPr>
          <w:spacing w:val="-5"/>
        </w:rPr>
        <w:t> </w:t>
      </w:r>
      <w:r>
        <w:rPr/>
        <w:t>are</w:t>
      </w:r>
      <w:r>
        <w:rPr>
          <w:spacing w:val="-5"/>
        </w:rPr>
        <w:t> </w:t>
      </w:r>
      <w:r>
        <w:rPr/>
        <w:t>dark</w:t>
      </w:r>
      <w:r>
        <w:rPr>
          <w:spacing w:val="-5"/>
        </w:rPr>
        <w:t> </w:t>
      </w:r>
      <w:r>
        <w:rPr/>
        <w:t>amber</w:t>
      </w:r>
      <w:r>
        <w:rPr>
          <w:spacing w:val="-2"/>
        </w:rPr>
        <w:t> </w:t>
      </w:r>
      <w:r>
        <w:rPr/>
        <w:t>to</w:t>
      </w:r>
      <w:r>
        <w:rPr>
          <w:spacing w:val="-5"/>
        </w:rPr>
        <w:t> </w:t>
      </w:r>
      <w:r>
        <w:rPr/>
        <w:t>dark</w:t>
      </w:r>
      <w:r>
        <w:rPr>
          <w:spacing w:val="-5"/>
        </w:rPr>
        <w:t> </w:t>
      </w:r>
      <w:r>
        <w:rPr/>
        <w:t>ruby-brown</w:t>
      </w:r>
      <w:r>
        <w:rPr>
          <w:spacing w:val="-5"/>
        </w:rPr>
        <w:t> </w:t>
      </w:r>
      <w:r>
        <w:rPr/>
        <w:t>in</w:t>
      </w:r>
      <w:r>
        <w:rPr>
          <w:spacing w:val="-5"/>
        </w:rPr>
        <w:t> </w:t>
      </w:r>
      <w:r>
        <w:rPr/>
        <w:t>color, with a light tan head.</w:t>
      </w:r>
    </w:p>
    <w:p>
      <w:pPr>
        <w:pStyle w:val="BodyText"/>
        <w:spacing w:before="37"/>
        <w:ind w:left="140" w:right="282"/>
      </w:pPr>
      <w:r>
        <w:rPr/>
        <w:t>Pale</w:t>
      </w:r>
      <w:r>
        <w:rPr>
          <w:spacing w:val="-4"/>
        </w:rPr>
        <w:t> </w:t>
      </w:r>
      <w:r>
        <w:rPr/>
        <w:t>versions</w:t>
      </w:r>
      <w:r>
        <w:rPr>
          <w:spacing w:val="-5"/>
        </w:rPr>
        <w:t> </w:t>
      </w:r>
      <w:r>
        <w:rPr/>
        <w:t>are</w:t>
      </w:r>
      <w:r>
        <w:rPr>
          <w:spacing w:val="-4"/>
        </w:rPr>
        <w:t> </w:t>
      </w:r>
      <w:r>
        <w:rPr/>
        <w:t>gold</w:t>
      </w:r>
      <w:r>
        <w:rPr>
          <w:spacing w:val="-4"/>
        </w:rPr>
        <w:t> </w:t>
      </w:r>
      <w:r>
        <w:rPr/>
        <w:t>to</w:t>
      </w:r>
      <w:r>
        <w:rPr>
          <w:spacing w:val="-5"/>
        </w:rPr>
        <w:t> </w:t>
      </w:r>
      <w:r>
        <w:rPr/>
        <w:t>amber</w:t>
      </w:r>
      <w:r>
        <w:rPr>
          <w:spacing w:val="-3"/>
        </w:rPr>
        <w:t> </w:t>
      </w:r>
      <w:r>
        <w:rPr/>
        <w:t>in</w:t>
      </w:r>
      <w:r>
        <w:rPr>
          <w:spacing w:val="-4"/>
        </w:rPr>
        <w:t> </w:t>
      </w:r>
      <w:r>
        <w:rPr/>
        <w:t>color,</w:t>
      </w:r>
      <w:r>
        <w:rPr>
          <w:spacing w:val="-4"/>
        </w:rPr>
        <w:t> </w:t>
      </w:r>
      <w:r>
        <w:rPr/>
        <w:t>with</w:t>
      </w:r>
      <w:r>
        <w:rPr>
          <w:spacing w:val="-3"/>
        </w:rPr>
        <w:t> </w:t>
      </w:r>
      <w:r>
        <w:rPr/>
        <w:t>a</w:t>
      </w:r>
      <w:r>
        <w:rPr>
          <w:spacing w:val="-3"/>
        </w:rPr>
        <w:t> </w:t>
      </w:r>
      <w:r>
        <w:rPr/>
        <w:t>very</w:t>
      </w:r>
      <w:r>
        <w:rPr>
          <w:spacing w:val="-4"/>
        </w:rPr>
        <w:t> </w:t>
      </w:r>
      <w:r>
        <w:rPr/>
        <w:t>white</w:t>
      </w:r>
      <w:r>
        <w:rPr>
          <w:spacing w:val="-4"/>
        </w:rPr>
        <w:t> </w:t>
      </w:r>
      <w:r>
        <w:rPr/>
        <w:t>to off-white head.</w:t>
      </w:r>
    </w:p>
    <w:p>
      <w:pPr>
        <w:pStyle w:val="BodyText"/>
        <w:spacing w:line="242" w:lineRule="auto" w:before="42"/>
        <w:ind w:left="140" w:right="40"/>
      </w:pPr>
      <w:r>
        <w:rPr>
          <w:b/>
        </w:rPr>
        <w:t>Flavor: </w:t>
      </w:r>
      <w:r>
        <w:rPr/>
        <w:t>Medium-high to high malty richness with significant bready,</w:t>
      </w:r>
      <w:r>
        <w:rPr>
          <w:spacing w:val="-5"/>
        </w:rPr>
        <w:t> </w:t>
      </w:r>
      <w:r>
        <w:rPr/>
        <w:t>grainy</w:t>
      </w:r>
      <w:r>
        <w:rPr>
          <w:spacing w:val="-4"/>
        </w:rPr>
        <w:t> </w:t>
      </w:r>
      <w:r>
        <w:rPr/>
        <w:t>wheat</w:t>
      </w:r>
      <w:r>
        <w:rPr>
          <w:spacing w:val="-4"/>
        </w:rPr>
        <w:t> </w:t>
      </w:r>
      <w:r>
        <w:rPr/>
        <w:t>flavor.</w:t>
      </w:r>
      <w:r>
        <w:rPr>
          <w:spacing w:val="-4"/>
        </w:rPr>
        <w:t> </w:t>
      </w:r>
      <w:r>
        <w:rPr/>
        <w:t>Low</w:t>
      </w:r>
      <w:r>
        <w:rPr>
          <w:spacing w:val="-5"/>
        </w:rPr>
        <w:t> </w:t>
      </w:r>
      <w:r>
        <w:rPr/>
        <w:t>to</w:t>
      </w:r>
      <w:r>
        <w:rPr>
          <w:spacing w:val="-6"/>
        </w:rPr>
        <w:t> </w:t>
      </w:r>
      <w:r>
        <w:rPr/>
        <w:t>moderate</w:t>
      </w:r>
      <w:r>
        <w:rPr>
          <w:spacing w:val="-5"/>
        </w:rPr>
        <w:t> </w:t>
      </w:r>
      <w:r>
        <w:rPr/>
        <w:t>banana</w:t>
      </w:r>
      <w:r>
        <w:rPr>
          <w:spacing w:val="-4"/>
        </w:rPr>
        <w:t> </w:t>
      </w:r>
      <w:r>
        <w:rPr/>
        <w:t>and</w:t>
      </w:r>
      <w:r>
        <w:rPr>
          <w:spacing w:val="-3"/>
        </w:rPr>
        <w:t> </w:t>
      </w:r>
      <w:r>
        <w:rPr/>
        <w:t>spice (clove,</w:t>
      </w:r>
      <w:r>
        <w:rPr>
          <w:spacing w:val="-2"/>
        </w:rPr>
        <w:t> </w:t>
      </w:r>
      <w:r>
        <w:rPr/>
        <w:t>vanilla)</w:t>
      </w:r>
      <w:r>
        <w:rPr>
          <w:spacing w:val="-2"/>
        </w:rPr>
        <w:t> </w:t>
      </w:r>
      <w:r>
        <w:rPr/>
        <w:t>yeast</w:t>
      </w:r>
      <w:r>
        <w:rPr>
          <w:spacing w:val="-1"/>
        </w:rPr>
        <w:t> </w:t>
      </w:r>
      <w:r>
        <w:rPr/>
        <w:t>character.</w:t>
      </w:r>
      <w:r>
        <w:rPr>
          <w:spacing w:val="-3"/>
        </w:rPr>
        <w:t> </w:t>
      </w:r>
      <w:r>
        <w:rPr/>
        <w:t>No</w:t>
      </w:r>
      <w:r>
        <w:rPr>
          <w:spacing w:val="-3"/>
        </w:rPr>
        <w:t> </w:t>
      </w:r>
      <w:r>
        <w:rPr/>
        <w:t>hop</w:t>
      </w:r>
      <w:r>
        <w:rPr>
          <w:spacing w:val="-1"/>
        </w:rPr>
        <w:t> </w:t>
      </w:r>
      <w:r>
        <w:rPr/>
        <w:t>flavor.</w:t>
      </w:r>
      <w:r>
        <w:rPr>
          <w:spacing w:val="-2"/>
        </w:rPr>
        <w:t> </w:t>
      </w:r>
      <w:r>
        <w:rPr/>
        <w:t>Low</w:t>
      </w:r>
      <w:r>
        <w:rPr>
          <w:spacing w:val="-2"/>
        </w:rPr>
        <w:t> </w:t>
      </w:r>
      <w:r>
        <w:rPr/>
        <w:t>to</w:t>
      </w:r>
      <w:r>
        <w:rPr>
          <w:spacing w:val="-3"/>
        </w:rPr>
        <w:t> </w:t>
      </w:r>
      <w:r>
        <w:rPr/>
        <w:t>medium- low bitterness can give a slightly sweet palate impression, but the beer typically finishes dry. Light alcohol can enhance this character. The interplay between the malt, yeast, and alcohol adds complexity and interest, which is often enhanced with</w:t>
      </w:r>
      <w:r>
        <w:rPr>
          <w:spacing w:val="40"/>
        </w:rPr>
        <w:t> </w:t>
      </w:r>
      <w:r>
        <w:rPr/>
        <w:t>age. Bubblegum, sourness, or smoke are faults.</w:t>
      </w:r>
    </w:p>
    <w:p>
      <w:pPr>
        <w:pStyle w:val="BodyText"/>
        <w:spacing w:before="37"/>
        <w:ind w:left="140"/>
      </w:pPr>
      <w:r>
        <w:rPr/>
        <w:t>Dark</w:t>
      </w:r>
      <w:r>
        <w:rPr>
          <w:spacing w:val="-5"/>
        </w:rPr>
        <w:t> </w:t>
      </w:r>
      <w:r>
        <w:rPr/>
        <w:t>versions</w:t>
      </w:r>
      <w:r>
        <w:rPr>
          <w:spacing w:val="-6"/>
        </w:rPr>
        <w:t> </w:t>
      </w:r>
      <w:r>
        <w:rPr/>
        <w:t>have</w:t>
      </w:r>
      <w:r>
        <w:rPr>
          <w:spacing w:val="-5"/>
        </w:rPr>
        <w:t> </w:t>
      </w:r>
      <w:r>
        <w:rPr/>
        <w:t>deeper,</w:t>
      </w:r>
      <w:r>
        <w:rPr>
          <w:spacing w:val="-5"/>
        </w:rPr>
        <w:t> </w:t>
      </w:r>
      <w:r>
        <w:rPr/>
        <w:t>richly</w:t>
      </w:r>
      <w:r>
        <w:rPr>
          <w:spacing w:val="-5"/>
        </w:rPr>
        <w:t> </w:t>
      </w:r>
      <w:r>
        <w:rPr/>
        <w:t>bready</w:t>
      </w:r>
      <w:r>
        <w:rPr>
          <w:spacing w:val="-4"/>
        </w:rPr>
        <w:t> </w:t>
      </w:r>
      <w:r>
        <w:rPr/>
        <w:t>or</w:t>
      </w:r>
      <w:r>
        <w:rPr>
          <w:spacing w:val="-4"/>
        </w:rPr>
        <w:t> </w:t>
      </w:r>
      <w:r>
        <w:rPr/>
        <w:t>toasty</w:t>
      </w:r>
      <w:r>
        <w:rPr>
          <w:spacing w:val="-5"/>
        </w:rPr>
        <w:t> </w:t>
      </w:r>
      <w:r>
        <w:rPr/>
        <w:t>malt</w:t>
      </w:r>
      <w:r>
        <w:rPr>
          <w:spacing w:val="-4"/>
        </w:rPr>
        <w:t> </w:t>
      </w:r>
      <w:r>
        <w:rPr/>
        <w:t>flavors with significant Maillard products, optionally with caramel or</w:t>
      </w:r>
    </w:p>
    <w:p>
      <w:pPr>
        <w:pStyle w:val="BodyText"/>
        <w:spacing w:line="244" w:lineRule="auto" w:before="90"/>
        <w:ind w:left="140" w:right="150"/>
      </w:pPr>
      <w:r>
        <w:rPr/>
        <w:br w:type="column"/>
      </w:r>
      <w:r>
        <w:rPr/>
        <w:t>light</w:t>
      </w:r>
      <w:r>
        <w:rPr>
          <w:spacing w:val="-4"/>
        </w:rPr>
        <w:t> </w:t>
      </w:r>
      <w:r>
        <w:rPr/>
        <w:t>chocolate</w:t>
      </w:r>
      <w:r>
        <w:rPr>
          <w:spacing w:val="-5"/>
        </w:rPr>
        <w:t> </w:t>
      </w:r>
      <w:r>
        <w:rPr/>
        <w:t>but</w:t>
      </w:r>
      <w:r>
        <w:rPr>
          <w:spacing w:val="-4"/>
        </w:rPr>
        <w:t> </w:t>
      </w:r>
      <w:r>
        <w:rPr/>
        <w:t>not</w:t>
      </w:r>
      <w:r>
        <w:rPr>
          <w:spacing w:val="-4"/>
        </w:rPr>
        <w:t> </w:t>
      </w:r>
      <w:r>
        <w:rPr/>
        <w:t>roast.</w:t>
      </w:r>
      <w:r>
        <w:rPr>
          <w:spacing w:val="-5"/>
        </w:rPr>
        <w:t> </w:t>
      </w:r>
      <w:r>
        <w:rPr/>
        <w:t>Can</w:t>
      </w:r>
      <w:r>
        <w:rPr>
          <w:spacing w:val="-5"/>
        </w:rPr>
        <w:t> </w:t>
      </w:r>
      <w:r>
        <w:rPr/>
        <w:t>have</w:t>
      </w:r>
      <w:r>
        <w:rPr>
          <w:spacing w:val="-5"/>
        </w:rPr>
        <w:t> </w:t>
      </w:r>
      <w:r>
        <w:rPr/>
        <w:t>some</w:t>
      </w:r>
      <w:r>
        <w:rPr>
          <w:spacing w:val="-3"/>
        </w:rPr>
        <w:t> </w:t>
      </w:r>
      <w:r>
        <w:rPr/>
        <w:t>dark</w:t>
      </w:r>
      <w:r>
        <w:rPr>
          <w:spacing w:val="-5"/>
        </w:rPr>
        <w:t> </w:t>
      </w:r>
      <w:r>
        <w:rPr/>
        <w:t>fruit</w:t>
      </w:r>
      <w:r>
        <w:rPr>
          <w:spacing w:val="-4"/>
        </w:rPr>
        <w:t> </w:t>
      </w:r>
      <w:r>
        <w:rPr/>
        <w:t>esters like plums, prunes, dark grapes, fruit leather, or raisins, particularly as they age.</w:t>
      </w:r>
    </w:p>
    <w:p>
      <w:pPr>
        <w:pStyle w:val="BodyText"/>
        <w:spacing w:line="264" w:lineRule="auto" w:before="34"/>
        <w:ind w:left="140"/>
      </w:pPr>
      <w:r>
        <w:rPr/>
        <w:t>Pale</w:t>
      </w:r>
      <w:r>
        <w:rPr>
          <w:spacing w:val="-5"/>
        </w:rPr>
        <w:t> </w:t>
      </w:r>
      <w:r>
        <w:rPr/>
        <w:t>versions</w:t>
      </w:r>
      <w:r>
        <w:rPr>
          <w:spacing w:val="-6"/>
        </w:rPr>
        <w:t> </w:t>
      </w:r>
      <w:r>
        <w:rPr/>
        <w:t>have</w:t>
      </w:r>
      <w:r>
        <w:rPr>
          <w:spacing w:val="-5"/>
        </w:rPr>
        <w:t> </w:t>
      </w:r>
      <w:r>
        <w:rPr/>
        <w:t>a</w:t>
      </w:r>
      <w:r>
        <w:rPr>
          <w:spacing w:val="-5"/>
        </w:rPr>
        <w:t> </w:t>
      </w:r>
      <w:r>
        <w:rPr/>
        <w:t>bready,</w:t>
      </w:r>
      <w:r>
        <w:rPr>
          <w:spacing w:val="-5"/>
        </w:rPr>
        <w:t> </w:t>
      </w:r>
      <w:r>
        <w:rPr/>
        <w:t>toasty,</w:t>
      </w:r>
      <w:r>
        <w:rPr>
          <w:spacing w:val="-5"/>
        </w:rPr>
        <w:t> </w:t>
      </w:r>
      <w:r>
        <w:rPr/>
        <w:t>grainy-sweet</w:t>
      </w:r>
      <w:r>
        <w:rPr>
          <w:spacing w:val="-5"/>
        </w:rPr>
        <w:t> </w:t>
      </w:r>
      <w:r>
        <w:rPr/>
        <w:t>malt</w:t>
      </w:r>
      <w:r>
        <w:rPr>
          <w:spacing w:val="-5"/>
        </w:rPr>
        <w:t> </w:t>
      </w:r>
      <w:r>
        <w:rPr/>
        <w:t>richness. </w:t>
      </w:r>
      <w:r>
        <w:rPr>
          <w:b/>
        </w:rPr>
        <w:t>Mouthfeel: </w:t>
      </w:r>
      <w:r>
        <w:rPr/>
        <w:t>Medium-full to full body. Soft, smooth, fluffy or creamy texture. Mild alcohol warmth. Moderate to high</w:t>
      </w:r>
    </w:p>
    <w:p>
      <w:pPr>
        <w:pStyle w:val="BodyText"/>
        <w:spacing w:line="190" w:lineRule="exact"/>
        <w:ind w:left="140"/>
      </w:pPr>
      <w:r>
        <w:rPr>
          <w:spacing w:val="-2"/>
        </w:rPr>
        <w:t>carbonation.</w:t>
      </w:r>
    </w:p>
    <w:p>
      <w:pPr>
        <w:pStyle w:val="BodyText"/>
        <w:spacing w:line="242" w:lineRule="auto" w:before="38"/>
        <w:ind w:left="140" w:right="158"/>
      </w:pPr>
      <w:r>
        <w:rPr>
          <w:b/>
        </w:rPr>
        <w:t>Comments: </w:t>
      </w:r>
      <w:r>
        <w:rPr/>
        <w:t>A Weissbier brewed to bock or doppelbock strength,</w:t>
      </w:r>
      <w:r>
        <w:rPr>
          <w:spacing w:val="-6"/>
        </w:rPr>
        <w:t> </w:t>
      </w:r>
      <w:r>
        <w:rPr/>
        <w:t>although</w:t>
      </w:r>
      <w:r>
        <w:rPr>
          <w:spacing w:val="-5"/>
        </w:rPr>
        <w:t> </w:t>
      </w:r>
      <w:r>
        <w:rPr/>
        <w:t>Schneider</w:t>
      </w:r>
      <w:r>
        <w:rPr>
          <w:spacing w:val="-5"/>
        </w:rPr>
        <w:t> </w:t>
      </w:r>
      <w:r>
        <w:rPr/>
        <w:t>also</w:t>
      </w:r>
      <w:r>
        <w:rPr>
          <w:spacing w:val="-7"/>
        </w:rPr>
        <w:t> </w:t>
      </w:r>
      <w:r>
        <w:rPr/>
        <w:t>produces</w:t>
      </w:r>
      <w:r>
        <w:rPr>
          <w:spacing w:val="-7"/>
        </w:rPr>
        <w:t> </w:t>
      </w:r>
      <w:r>
        <w:rPr/>
        <w:t>an</w:t>
      </w:r>
      <w:r>
        <w:rPr>
          <w:spacing w:val="-6"/>
        </w:rPr>
        <w:t> </w:t>
      </w:r>
      <w:r>
        <w:rPr/>
        <w:t>Eisbock</w:t>
      </w:r>
      <w:r>
        <w:rPr>
          <w:spacing w:val="-6"/>
        </w:rPr>
        <w:t> </w:t>
      </w:r>
      <w:r>
        <w:rPr/>
        <w:t>version. Pale</w:t>
      </w:r>
      <w:r>
        <w:rPr>
          <w:spacing w:val="-1"/>
        </w:rPr>
        <w:t> </w:t>
      </w:r>
      <w:r>
        <w:rPr/>
        <w:t>and</w:t>
      </w:r>
      <w:r>
        <w:rPr>
          <w:spacing w:val="-1"/>
        </w:rPr>
        <w:t> </w:t>
      </w:r>
      <w:r>
        <w:rPr/>
        <w:t>dark</w:t>
      </w:r>
      <w:r>
        <w:rPr>
          <w:spacing w:val="-1"/>
        </w:rPr>
        <w:t> </w:t>
      </w:r>
      <w:r>
        <w:rPr/>
        <w:t>versions exist,</w:t>
      </w:r>
      <w:r>
        <w:rPr>
          <w:spacing w:val="-1"/>
        </w:rPr>
        <w:t> </w:t>
      </w:r>
      <w:r>
        <w:rPr/>
        <w:t>but</w:t>
      </w:r>
      <w:r>
        <w:rPr>
          <w:spacing w:val="-1"/>
        </w:rPr>
        <w:t> </w:t>
      </w:r>
      <w:r>
        <w:rPr/>
        <w:t>dark</w:t>
      </w:r>
      <w:r>
        <w:rPr>
          <w:spacing w:val="-1"/>
        </w:rPr>
        <w:t> </w:t>
      </w:r>
      <w:r>
        <w:rPr/>
        <w:t>is</w:t>
      </w:r>
      <w:r>
        <w:rPr>
          <w:spacing w:val="-2"/>
        </w:rPr>
        <w:t> </w:t>
      </w:r>
      <w:r>
        <w:rPr/>
        <w:t>most common.</w:t>
      </w:r>
      <w:r>
        <w:rPr>
          <w:spacing w:val="-1"/>
        </w:rPr>
        <w:t> </w:t>
      </w:r>
      <w:r>
        <w:rPr/>
        <w:t>Lightly oxidized Maillard products can produce some rich, intense flavors and aromas that are often seen in aged imported commercial products; fresher versions will not have this character. Well-aged examples might also take on a slight sherry-like complexity. Pale versions, like their doppelbock cousins, have less rich malt complexity and often more hop- forward. However, versions that have significant late hops or are dry-hopped should be entered in 34B Mixed-Style Beer.</w:t>
      </w:r>
    </w:p>
    <w:p>
      <w:pPr>
        <w:pStyle w:val="BodyText"/>
        <w:spacing w:line="244" w:lineRule="auto" w:before="37"/>
        <w:ind w:left="140" w:right="184" w:hanging="1"/>
        <w:jc w:val="both"/>
      </w:pPr>
      <w:r>
        <w:rPr>
          <w:b/>
        </w:rPr>
        <w:t>History: </w:t>
      </w:r>
      <w:r>
        <w:rPr/>
        <w:t>Dopplebock-strength Aventinus was created in 1907 at</w:t>
      </w:r>
      <w:r>
        <w:rPr>
          <w:spacing w:val="-4"/>
        </w:rPr>
        <w:t> </w:t>
      </w:r>
      <w:r>
        <w:rPr/>
        <w:t>the</w:t>
      </w:r>
      <w:r>
        <w:rPr>
          <w:spacing w:val="-4"/>
        </w:rPr>
        <w:t> </w:t>
      </w:r>
      <w:r>
        <w:rPr/>
        <w:t>Schneider</w:t>
      </w:r>
      <w:r>
        <w:rPr>
          <w:spacing w:val="-4"/>
        </w:rPr>
        <w:t> </w:t>
      </w:r>
      <w:r>
        <w:rPr/>
        <w:t>Weisse</w:t>
      </w:r>
      <w:r>
        <w:rPr>
          <w:spacing w:val="-4"/>
        </w:rPr>
        <w:t> </w:t>
      </w:r>
      <w:r>
        <w:rPr/>
        <w:t>Brauhaus</w:t>
      </w:r>
      <w:r>
        <w:rPr>
          <w:spacing w:val="-5"/>
        </w:rPr>
        <w:t> </w:t>
      </w:r>
      <w:r>
        <w:rPr/>
        <w:t>in</w:t>
      </w:r>
      <w:r>
        <w:rPr>
          <w:spacing w:val="-4"/>
        </w:rPr>
        <w:t> </w:t>
      </w:r>
      <w:r>
        <w:rPr/>
        <w:t>Munich.</w:t>
      </w:r>
      <w:r>
        <w:rPr>
          <w:spacing w:val="-4"/>
        </w:rPr>
        <w:t> </w:t>
      </w:r>
      <w:r>
        <w:rPr/>
        <w:t>Pale</w:t>
      </w:r>
      <w:r>
        <w:rPr>
          <w:spacing w:val="-4"/>
        </w:rPr>
        <w:t> </w:t>
      </w:r>
      <w:r>
        <w:rPr/>
        <w:t>versions</w:t>
      </w:r>
      <w:r>
        <w:rPr>
          <w:spacing w:val="-5"/>
        </w:rPr>
        <w:t> </w:t>
      </w:r>
      <w:r>
        <w:rPr/>
        <w:t>are a much more recent invention.</w:t>
      </w:r>
    </w:p>
    <w:p>
      <w:pPr>
        <w:pStyle w:val="BodyText"/>
        <w:spacing w:line="242" w:lineRule="auto" w:before="34"/>
        <w:ind w:left="140"/>
      </w:pPr>
      <w:r>
        <w:rPr>
          <w:b/>
        </w:rPr>
        <w:t>Characteristic Ingredients: </w:t>
      </w:r>
      <w:r>
        <w:rPr/>
        <w:t>Malted wheat, at least half the grist.</w:t>
      </w:r>
      <w:r>
        <w:rPr>
          <w:spacing w:val="-5"/>
        </w:rPr>
        <w:t> </w:t>
      </w:r>
      <w:r>
        <w:rPr/>
        <w:t>Munich,</w:t>
      </w:r>
      <w:r>
        <w:rPr>
          <w:spacing w:val="-5"/>
        </w:rPr>
        <w:t> </w:t>
      </w:r>
      <w:r>
        <w:rPr/>
        <w:t>Vienna,</w:t>
      </w:r>
      <w:r>
        <w:rPr>
          <w:spacing w:val="-3"/>
        </w:rPr>
        <w:t> </w:t>
      </w:r>
      <w:r>
        <w:rPr/>
        <w:t>or</w:t>
      </w:r>
      <w:r>
        <w:rPr>
          <w:spacing w:val="-4"/>
        </w:rPr>
        <w:t> </w:t>
      </w:r>
      <w:r>
        <w:rPr/>
        <w:t>Pilsner</w:t>
      </w:r>
      <w:r>
        <w:rPr>
          <w:spacing w:val="-4"/>
        </w:rPr>
        <w:t> </w:t>
      </w:r>
      <w:r>
        <w:rPr/>
        <w:t>malt.</w:t>
      </w:r>
      <w:r>
        <w:rPr>
          <w:spacing w:val="-5"/>
        </w:rPr>
        <w:t> </w:t>
      </w:r>
      <w:r>
        <w:rPr/>
        <w:t>Color</w:t>
      </w:r>
      <w:r>
        <w:rPr>
          <w:spacing w:val="-4"/>
        </w:rPr>
        <w:t> </w:t>
      </w:r>
      <w:r>
        <w:rPr/>
        <w:t>malts</w:t>
      </w:r>
      <w:r>
        <w:rPr>
          <w:spacing w:val="-6"/>
        </w:rPr>
        <w:t> </w:t>
      </w:r>
      <w:r>
        <w:rPr/>
        <w:t>may</w:t>
      </w:r>
      <w:r>
        <w:rPr>
          <w:spacing w:val="-5"/>
        </w:rPr>
        <w:t> </w:t>
      </w:r>
      <w:r>
        <w:rPr/>
        <w:t>be</w:t>
      </w:r>
      <w:r>
        <w:rPr>
          <w:spacing w:val="-5"/>
        </w:rPr>
        <w:t> </w:t>
      </w:r>
      <w:r>
        <w:rPr/>
        <w:t>used sparingly. Decoction mash traditional. Weizen yeast, cool fermentation temperatures.</w:t>
      </w:r>
    </w:p>
    <w:p>
      <w:pPr>
        <w:pStyle w:val="BodyText"/>
        <w:spacing w:line="242" w:lineRule="auto" w:before="36"/>
        <w:ind w:left="140" w:right="198"/>
      </w:pPr>
      <w:r>
        <w:rPr>
          <w:b/>
        </w:rPr>
        <w:t>Style Comparison: </w:t>
      </w:r>
      <w:r>
        <w:rPr/>
        <w:t>Stronger and richer than a Weissbier or Dunkles Weissbier, but with similar yeast character. More directly</w:t>
      </w:r>
      <w:r>
        <w:rPr>
          <w:spacing w:val="-5"/>
        </w:rPr>
        <w:t> </w:t>
      </w:r>
      <w:r>
        <w:rPr/>
        <w:t>comparable</w:t>
      </w:r>
      <w:r>
        <w:rPr>
          <w:spacing w:val="-5"/>
        </w:rPr>
        <w:t> </w:t>
      </w:r>
      <w:r>
        <w:rPr/>
        <w:t>to</w:t>
      </w:r>
      <w:r>
        <w:rPr>
          <w:spacing w:val="-6"/>
        </w:rPr>
        <w:t> </w:t>
      </w:r>
      <w:r>
        <w:rPr/>
        <w:t>the</w:t>
      </w:r>
      <w:r>
        <w:rPr>
          <w:spacing w:val="-3"/>
        </w:rPr>
        <w:t> </w:t>
      </w:r>
      <w:r>
        <w:rPr/>
        <w:t>Doppelbock</w:t>
      </w:r>
      <w:r>
        <w:rPr>
          <w:spacing w:val="-3"/>
        </w:rPr>
        <w:t> </w:t>
      </w:r>
      <w:r>
        <w:rPr/>
        <w:t>style,</w:t>
      </w:r>
      <w:r>
        <w:rPr>
          <w:spacing w:val="-3"/>
        </w:rPr>
        <w:t> </w:t>
      </w:r>
      <w:r>
        <w:rPr/>
        <w:t>with</w:t>
      </w:r>
      <w:r>
        <w:rPr>
          <w:spacing w:val="-4"/>
        </w:rPr>
        <w:t> </w:t>
      </w:r>
      <w:r>
        <w:rPr/>
        <w:t>the</w:t>
      </w:r>
      <w:r>
        <w:rPr>
          <w:spacing w:val="-5"/>
        </w:rPr>
        <w:t> </w:t>
      </w:r>
      <w:r>
        <w:rPr/>
        <w:t>pale</w:t>
      </w:r>
      <w:r>
        <w:rPr>
          <w:spacing w:val="-5"/>
        </w:rPr>
        <w:t> </w:t>
      </w:r>
      <w:r>
        <w:rPr/>
        <w:t>and dark variations. Can vary widely in strength, but most are in the Bock to Doppelbock range.</w:t>
      </w:r>
    </w:p>
    <w:p>
      <w:pPr>
        <w:tabs>
          <w:tab w:pos="2611" w:val="left" w:leader="none"/>
        </w:tabs>
        <w:spacing w:line="266" w:lineRule="auto" w:before="37"/>
        <w:ind w:left="139" w:right="504" w:firstLine="0"/>
        <w:jc w:val="left"/>
        <w:rPr>
          <w:sz w:val="18"/>
        </w:rPr>
      </w:pPr>
      <w:r>
        <w:rPr>
          <w:b/>
          <w:sz w:val="18"/>
        </w:rPr>
        <w:t>Entry</w:t>
      </w:r>
      <w:r>
        <w:rPr>
          <w:b/>
          <w:spacing w:val="-7"/>
          <w:sz w:val="18"/>
        </w:rPr>
        <w:t> </w:t>
      </w:r>
      <w:r>
        <w:rPr>
          <w:b/>
          <w:sz w:val="18"/>
        </w:rPr>
        <w:t>Instructions:</w:t>
      </w:r>
      <w:r>
        <w:rPr>
          <w:b/>
          <w:spacing w:val="-7"/>
          <w:sz w:val="18"/>
        </w:rPr>
        <w:t> </w:t>
      </w:r>
      <w:r>
        <w:rPr>
          <w:sz w:val="18"/>
        </w:rPr>
        <w:t>The</w:t>
      </w:r>
      <w:r>
        <w:rPr>
          <w:spacing w:val="-6"/>
          <w:sz w:val="18"/>
        </w:rPr>
        <w:t> </w:t>
      </w:r>
      <w:r>
        <w:rPr>
          <w:sz w:val="18"/>
        </w:rPr>
        <w:t>entrant</w:t>
      </w:r>
      <w:r>
        <w:rPr>
          <w:spacing w:val="-5"/>
          <w:sz w:val="18"/>
        </w:rPr>
        <w:t> </w:t>
      </w:r>
      <w:r>
        <w:rPr>
          <w:sz w:val="18"/>
        </w:rPr>
        <w:t>will</w:t>
      </w:r>
      <w:r>
        <w:rPr>
          <w:spacing w:val="-5"/>
          <w:sz w:val="18"/>
        </w:rPr>
        <w:t> </w:t>
      </w:r>
      <w:r>
        <w:rPr>
          <w:sz w:val="18"/>
        </w:rPr>
        <w:t>specify</w:t>
      </w:r>
      <w:r>
        <w:rPr>
          <w:spacing w:val="-6"/>
          <w:sz w:val="18"/>
        </w:rPr>
        <w:t> </w:t>
      </w:r>
      <w:r>
        <w:rPr>
          <w:sz w:val="18"/>
        </w:rPr>
        <w:t>whether</w:t>
      </w:r>
      <w:r>
        <w:rPr>
          <w:spacing w:val="-5"/>
          <w:sz w:val="18"/>
        </w:rPr>
        <w:t> </w:t>
      </w:r>
      <w:r>
        <w:rPr>
          <w:sz w:val="18"/>
        </w:rPr>
        <w:t>the entry is a </w:t>
      </w:r>
      <w:r>
        <w:rPr>
          <w:b/>
          <w:sz w:val="18"/>
        </w:rPr>
        <w:t>pale</w:t>
      </w:r>
      <w:r>
        <w:rPr>
          <w:b/>
          <w:spacing w:val="-1"/>
          <w:sz w:val="18"/>
        </w:rPr>
        <w:t> </w:t>
      </w:r>
      <w:r>
        <w:rPr>
          <w:sz w:val="18"/>
        </w:rPr>
        <w:t>(SRM 6-9) or a </w:t>
      </w:r>
      <w:r>
        <w:rPr>
          <w:b/>
          <w:sz w:val="18"/>
        </w:rPr>
        <w:t>dark</w:t>
      </w:r>
      <w:r>
        <w:rPr>
          <w:b/>
          <w:spacing w:val="-2"/>
          <w:sz w:val="18"/>
        </w:rPr>
        <w:t> </w:t>
      </w:r>
      <w:r>
        <w:rPr>
          <w:sz w:val="18"/>
        </w:rPr>
        <w:t>(SRM 10-25) version. </w:t>
      </w:r>
      <w:r>
        <w:rPr>
          <w:b/>
          <w:sz w:val="18"/>
        </w:rPr>
        <w:t>Vital Statistics:</w:t>
        <w:tab/>
      </w:r>
      <w:r>
        <w:rPr>
          <w:sz w:val="18"/>
        </w:rPr>
        <w:t>OG:</w:t>
      </w:r>
      <w:r>
        <w:rPr>
          <w:spacing w:val="40"/>
          <w:sz w:val="18"/>
        </w:rPr>
        <w:t> </w:t>
      </w:r>
      <w:r>
        <w:rPr>
          <w:sz w:val="18"/>
        </w:rPr>
        <w:t>1.064 – 1.090</w:t>
      </w:r>
    </w:p>
    <w:p>
      <w:pPr>
        <w:pStyle w:val="BodyText"/>
        <w:tabs>
          <w:tab w:pos="2638" w:val="left" w:leader="none"/>
        </w:tabs>
        <w:spacing w:line="181" w:lineRule="exact"/>
      </w:pPr>
      <w:r>
        <w:rPr/>
        <w:t>IBUs:</w:t>
      </w:r>
      <w:r>
        <w:rPr>
          <w:spacing w:val="41"/>
        </w:rPr>
        <w:t> </w:t>
      </w:r>
      <w:r>
        <w:rPr/>
        <w:t>15</w:t>
      </w:r>
      <w:r>
        <w:rPr>
          <w:spacing w:val="-1"/>
        </w:rPr>
        <w:t> </w:t>
      </w:r>
      <w:r>
        <w:rPr/>
        <w:t>–</w:t>
      </w:r>
      <w:r>
        <w:rPr>
          <w:spacing w:val="-1"/>
        </w:rPr>
        <w:t> </w:t>
      </w:r>
      <w:r>
        <w:rPr>
          <w:spacing w:val="-5"/>
        </w:rPr>
        <w:t>30</w:t>
      </w:r>
      <w:r>
        <w:rPr/>
        <w:tab/>
        <w:t>FG:</w:t>
      </w:r>
      <w:r>
        <w:rPr>
          <w:spacing w:val="40"/>
        </w:rPr>
        <w:t> </w:t>
      </w:r>
      <w:r>
        <w:rPr/>
        <w:t>1.015</w:t>
      </w:r>
      <w:r>
        <w:rPr>
          <w:spacing w:val="-1"/>
        </w:rPr>
        <w:t> </w:t>
      </w:r>
      <w:r>
        <w:rPr/>
        <w:t>–</w:t>
      </w:r>
      <w:r>
        <w:rPr>
          <w:spacing w:val="-2"/>
        </w:rPr>
        <w:t> 1.022</w:t>
      </w:r>
    </w:p>
    <w:p>
      <w:pPr>
        <w:pStyle w:val="BodyText"/>
        <w:tabs>
          <w:tab w:pos="2518" w:val="left" w:leader="none"/>
        </w:tabs>
        <w:spacing w:line="204" w:lineRule="exact"/>
      </w:pPr>
      <w:r>
        <w:rPr/>
        <w:t>SRM:</w:t>
      </w:r>
      <w:r>
        <w:rPr>
          <w:spacing w:val="51"/>
        </w:rPr>
        <w:t> </w:t>
      </w:r>
      <w:r>
        <w:rPr/>
        <w:t>6</w:t>
      </w:r>
      <w:r>
        <w:rPr>
          <w:spacing w:val="-2"/>
        </w:rPr>
        <w:t> </w:t>
      </w:r>
      <w:r>
        <w:rPr/>
        <w:t>–</w:t>
      </w:r>
      <w:r>
        <w:rPr>
          <w:spacing w:val="-1"/>
        </w:rPr>
        <w:t> </w:t>
      </w:r>
      <w:r>
        <w:rPr>
          <w:spacing w:val="-5"/>
        </w:rPr>
        <w:t>25</w:t>
      </w:r>
      <w:r>
        <w:rPr/>
        <w:tab/>
        <w:t>ABV:</w:t>
      </w:r>
      <w:r>
        <w:rPr>
          <w:spacing w:val="41"/>
        </w:rPr>
        <w:t> </w:t>
      </w:r>
      <w:r>
        <w:rPr/>
        <w:t>6.5</w:t>
      </w:r>
      <w:r>
        <w:rPr>
          <w:spacing w:val="-1"/>
        </w:rPr>
        <w:t> </w:t>
      </w:r>
      <w:r>
        <w:rPr/>
        <w:t>–</w:t>
      </w:r>
      <w:r>
        <w:rPr>
          <w:spacing w:val="-2"/>
        </w:rPr>
        <w:t> </w:t>
      </w:r>
      <w:r>
        <w:rPr>
          <w:spacing w:val="-4"/>
        </w:rPr>
        <w:t>9.0%</w:t>
      </w:r>
    </w:p>
    <w:p>
      <w:pPr>
        <w:pStyle w:val="BodyText"/>
        <w:spacing w:line="242" w:lineRule="auto" w:before="41"/>
        <w:ind w:right="182"/>
      </w:pPr>
      <w:r>
        <w:rPr>
          <w:b/>
        </w:rPr>
        <w:t>Commercial</w:t>
      </w:r>
      <w:r>
        <w:rPr>
          <w:b/>
          <w:spacing w:val="-7"/>
        </w:rPr>
        <w:t> </w:t>
      </w:r>
      <w:r>
        <w:rPr>
          <w:b/>
        </w:rPr>
        <w:t>Examples:</w:t>
      </w:r>
      <w:r>
        <w:rPr>
          <w:b/>
          <w:spacing w:val="-8"/>
        </w:rPr>
        <w:t> </w:t>
      </w:r>
      <w:r>
        <w:rPr>
          <w:b/>
        </w:rPr>
        <w:t>Dark</w:t>
      </w:r>
      <w:r>
        <w:rPr>
          <w:b/>
          <w:spacing w:val="-10"/>
        </w:rPr>
        <w:t> </w:t>
      </w:r>
      <w:r>
        <w:rPr/>
        <w:t>–</w:t>
      </w:r>
      <w:r>
        <w:rPr>
          <w:spacing w:val="-7"/>
        </w:rPr>
        <w:t> </w:t>
      </w:r>
      <w:r>
        <w:rPr/>
        <w:t>Plank</w:t>
      </w:r>
      <w:r>
        <w:rPr>
          <w:spacing w:val="-7"/>
        </w:rPr>
        <w:t> </w:t>
      </w:r>
      <w:r>
        <w:rPr/>
        <w:t>Bavarian</w:t>
      </w:r>
      <w:r>
        <w:rPr>
          <w:spacing w:val="-7"/>
        </w:rPr>
        <w:t> </w:t>
      </w:r>
      <w:r>
        <w:rPr/>
        <w:t>Dunkler Weizenbock, Penn Weizenbock, Schalchner Weisser Bock, Schneider Weisse Aventinus; </w:t>
      </w:r>
      <w:r>
        <w:rPr>
          <w:b/>
        </w:rPr>
        <w:t>Pale </w:t>
      </w:r>
      <w:r>
        <w:rPr/>
        <w:t>–Ayinger Weizenbock, Distelhäuser Weizen Bock, Ladenburger Weizenbock Hell, Weihenstephaner Vitus</w:t>
      </w:r>
    </w:p>
    <w:p>
      <w:pPr>
        <w:pStyle w:val="BodyText"/>
        <w:spacing w:line="244" w:lineRule="auto" w:before="40"/>
        <w:ind w:right="296"/>
      </w:pPr>
      <w:r>
        <w:rPr>
          <w:b/>
        </w:rPr>
        <w:t>Tags:</w:t>
      </w:r>
      <w:r>
        <w:rPr>
          <w:b/>
          <w:spacing w:val="-11"/>
        </w:rPr>
        <w:t> </w:t>
      </w:r>
      <w:r>
        <w:rPr/>
        <w:t>high-strength,</w:t>
      </w:r>
      <w:r>
        <w:rPr>
          <w:spacing w:val="-9"/>
        </w:rPr>
        <w:t> </w:t>
      </w:r>
      <w:r>
        <w:rPr/>
        <w:t>amber-color,</w:t>
      </w:r>
      <w:r>
        <w:rPr>
          <w:spacing w:val="-9"/>
        </w:rPr>
        <w:t> </w:t>
      </w:r>
      <w:r>
        <w:rPr/>
        <w:t>pale-color,</w:t>
      </w:r>
      <w:r>
        <w:rPr>
          <w:spacing w:val="-10"/>
        </w:rPr>
        <w:t> </w:t>
      </w:r>
      <w:r>
        <w:rPr/>
        <w:t>top-fermented, central-europe, traditional-style, wheat-beer-family, malty</w:t>
      </w:r>
    </w:p>
    <w:p>
      <w:pPr>
        <w:spacing w:after="0" w:line="244" w:lineRule="auto"/>
        <w:sectPr>
          <w:pgSz w:w="12240" w:h="15840"/>
          <w:pgMar w:header="0" w:footer="746" w:top="920" w:bottom="940" w:left="580" w:right="580"/>
          <w:cols w:num="2" w:equalWidth="0">
            <w:col w:w="5200" w:space="560"/>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70" name="Group 70"/>
                <wp:cNvGraphicFramePr>
                  <a:graphicFrameLocks/>
                </wp:cNvGraphicFramePr>
                <a:graphic>
                  <a:graphicData uri="http://schemas.microsoft.com/office/word/2010/wordprocessingGroup">
                    <wpg:wgp>
                      <wpg:cNvPr id="70" name="Group 70"/>
                      <wpg:cNvGrpSpPr/>
                      <wpg:grpSpPr>
                        <a:xfrm>
                          <a:off x="0" y="0"/>
                          <a:ext cx="6894830" cy="18415"/>
                          <a:chExt cx="6894830" cy="18415"/>
                        </a:xfrm>
                      </wpg:grpSpPr>
                      <wps:wsp>
                        <wps:cNvPr id="71" name="Graphic 71"/>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69" coordorigin="0,0" coordsize="10858,29">
                <v:rect style="position:absolute;left:0;top:0;width:10858;height:29" id="docshape70"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11. British Bitter" w:id="324"/>
      <w:bookmarkEnd w:id="324"/>
      <w:r>
        <w:rPr>
          <w:b w:val="0"/>
        </w:rPr>
      </w:r>
      <w:bookmarkStart w:name="_bookmark60" w:id="325"/>
      <w:bookmarkEnd w:id="325"/>
      <w:r>
        <w:rPr>
          <w:b w:val="0"/>
        </w:rPr>
      </w:r>
      <w:r>
        <w:rPr>
          <w:sz w:val="28"/>
        </w:rPr>
        <w:t>B</w:t>
      </w:r>
      <w:r>
        <w:rPr/>
        <w:t>RITISH</w:t>
      </w:r>
      <w:r>
        <w:rPr>
          <w:spacing w:val="-5"/>
        </w:rPr>
        <w:t> </w:t>
      </w:r>
      <w:r>
        <w:rPr>
          <w:spacing w:val="-2"/>
          <w:sz w:val="28"/>
        </w:rPr>
        <w:t>B</w:t>
      </w:r>
      <w:r>
        <w:rPr>
          <w:spacing w:val="-2"/>
        </w:rPr>
        <w:t>ITTER</w:t>
      </w:r>
    </w:p>
    <w:p>
      <w:pPr>
        <w:spacing w:line="242" w:lineRule="auto" w:before="120"/>
        <w:ind w:left="139" w:right="165" w:firstLine="0"/>
        <w:jc w:val="left"/>
        <w:rPr>
          <w:i/>
          <w:sz w:val="18"/>
        </w:rPr>
      </w:pPr>
      <w:r>
        <w:rPr>
          <w:i/>
          <w:sz w:val="18"/>
        </w:rPr>
        <w:t>The</w:t>
      </w:r>
      <w:r>
        <w:rPr>
          <w:i/>
          <w:spacing w:val="-3"/>
          <w:sz w:val="18"/>
        </w:rPr>
        <w:t> </w:t>
      </w:r>
      <w:r>
        <w:rPr>
          <w:i/>
          <w:sz w:val="18"/>
        </w:rPr>
        <w:t>family of</w:t>
      </w:r>
      <w:r>
        <w:rPr>
          <w:i/>
          <w:spacing w:val="-1"/>
          <w:sz w:val="18"/>
        </w:rPr>
        <w:t> </w:t>
      </w:r>
      <w:r>
        <w:rPr>
          <w:i/>
          <w:sz w:val="18"/>
        </w:rPr>
        <w:t>British</w:t>
      </w:r>
      <w:r>
        <w:rPr>
          <w:i/>
          <w:spacing w:val="-2"/>
          <w:sz w:val="18"/>
        </w:rPr>
        <w:t> </w:t>
      </w:r>
      <w:r>
        <w:rPr>
          <w:i/>
          <w:sz w:val="18"/>
        </w:rPr>
        <w:t>bitters</w:t>
      </w:r>
      <w:r>
        <w:rPr>
          <w:i/>
          <w:spacing w:val="-2"/>
          <w:sz w:val="18"/>
        </w:rPr>
        <w:t> </w:t>
      </w:r>
      <w:r>
        <w:rPr>
          <w:i/>
          <w:sz w:val="18"/>
        </w:rPr>
        <w:t>grew</w:t>
      </w:r>
      <w:r>
        <w:rPr>
          <w:i/>
          <w:spacing w:val="-1"/>
          <w:sz w:val="18"/>
        </w:rPr>
        <w:t> </w:t>
      </w:r>
      <w:r>
        <w:rPr>
          <w:i/>
          <w:sz w:val="18"/>
        </w:rPr>
        <w:t>out</w:t>
      </w:r>
      <w:r>
        <w:rPr>
          <w:i/>
          <w:spacing w:val="-2"/>
          <w:sz w:val="18"/>
        </w:rPr>
        <w:t> </w:t>
      </w:r>
      <w:r>
        <w:rPr>
          <w:i/>
          <w:sz w:val="18"/>
        </w:rPr>
        <w:t>of</w:t>
      </w:r>
      <w:r>
        <w:rPr>
          <w:i/>
          <w:spacing w:val="-1"/>
          <w:sz w:val="18"/>
        </w:rPr>
        <w:t> </w:t>
      </w:r>
      <w:r>
        <w:rPr>
          <w:i/>
          <w:sz w:val="18"/>
        </w:rPr>
        <w:t>English pale</w:t>
      </w:r>
      <w:r>
        <w:rPr>
          <w:i/>
          <w:spacing w:val="-3"/>
          <w:sz w:val="18"/>
        </w:rPr>
        <w:t> </w:t>
      </w:r>
      <w:r>
        <w:rPr>
          <w:i/>
          <w:sz w:val="18"/>
        </w:rPr>
        <w:t>ales</w:t>
      </w:r>
      <w:r>
        <w:rPr>
          <w:i/>
          <w:spacing w:val="-2"/>
          <w:sz w:val="18"/>
        </w:rPr>
        <w:t> </w:t>
      </w:r>
      <w:r>
        <w:rPr>
          <w:i/>
          <w:sz w:val="18"/>
        </w:rPr>
        <w:t>as a</w:t>
      </w:r>
      <w:r>
        <w:rPr>
          <w:i/>
          <w:spacing w:val="-2"/>
          <w:sz w:val="18"/>
        </w:rPr>
        <w:t> </w:t>
      </w:r>
      <w:r>
        <w:rPr>
          <w:i/>
          <w:sz w:val="18"/>
        </w:rPr>
        <w:t>draught</w:t>
      </w:r>
      <w:r>
        <w:rPr>
          <w:i/>
          <w:spacing w:val="-2"/>
          <w:sz w:val="18"/>
        </w:rPr>
        <w:t> </w:t>
      </w:r>
      <w:r>
        <w:rPr>
          <w:i/>
          <w:sz w:val="18"/>
        </w:rPr>
        <w:t>product</w:t>
      </w:r>
      <w:r>
        <w:rPr>
          <w:i/>
          <w:spacing w:val="-2"/>
          <w:sz w:val="18"/>
        </w:rPr>
        <w:t> </w:t>
      </w:r>
      <w:r>
        <w:rPr>
          <w:i/>
          <w:sz w:val="18"/>
        </w:rPr>
        <w:t>after</w:t>
      </w:r>
      <w:r>
        <w:rPr>
          <w:i/>
          <w:spacing w:val="-1"/>
          <w:sz w:val="18"/>
        </w:rPr>
        <w:t> </w:t>
      </w:r>
      <w:r>
        <w:rPr>
          <w:i/>
          <w:sz w:val="18"/>
        </w:rPr>
        <w:t>the late</w:t>
      </w:r>
      <w:r>
        <w:rPr>
          <w:i/>
          <w:spacing w:val="-3"/>
          <w:sz w:val="18"/>
        </w:rPr>
        <w:t> </w:t>
      </w:r>
      <w:r>
        <w:rPr>
          <w:i/>
          <w:sz w:val="18"/>
        </w:rPr>
        <w:t>1800s. The</w:t>
      </w:r>
      <w:r>
        <w:rPr>
          <w:i/>
          <w:spacing w:val="-3"/>
          <w:sz w:val="18"/>
        </w:rPr>
        <w:t> </w:t>
      </w:r>
      <w:r>
        <w:rPr>
          <w:i/>
          <w:sz w:val="18"/>
        </w:rPr>
        <w:t>use</w:t>
      </w:r>
      <w:r>
        <w:rPr>
          <w:i/>
          <w:spacing w:val="-3"/>
          <w:sz w:val="18"/>
        </w:rPr>
        <w:t> </w:t>
      </w:r>
      <w:r>
        <w:rPr>
          <w:i/>
          <w:sz w:val="18"/>
        </w:rPr>
        <w:t>of</w:t>
      </w:r>
      <w:r>
        <w:rPr>
          <w:i/>
          <w:spacing w:val="-1"/>
          <w:sz w:val="18"/>
        </w:rPr>
        <w:t> </w:t>
      </w:r>
      <w:r>
        <w:rPr>
          <w:i/>
          <w:sz w:val="18"/>
        </w:rPr>
        <w:t>crystal</w:t>
      </w:r>
      <w:r>
        <w:rPr>
          <w:i/>
          <w:spacing w:val="-3"/>
          <w:sz w:val="18"/>
        </w:rPr>
        <w:t> </w:t>
      </w:r>
      <w:r>
        <w:rPr>
          <w:i/>
          <w:sz w:val="18"/>
        </w:rPr>
        <w:t>malts</w:t>
      </w:r>
      <w:r>
        <w:rPr>
          <w:i/>
          <w:spacing w:val="-2"/>
          <w:sz w:val="18"/>
        </w:rPr>
        <w:t> </w:t>
      </w:r>
      <w:r>
        <w:rPr>
          <w:i/>
          <w:sz w:val="18"/>
        </w:rPr>
        <w:t>in</w:t>
      </w:r>
      <w:r>
        <w:rPr>
          <w:i/>
          <w:spacing w:val="-2"/>
          <w:sz w:val="18"/>
        </w:rPr>
        <w:t> </w:t>
      </w:r>
      <w:r>
        <w:rPr>
          <w:i/>
          <w:sz w:val="18"/>
        </w:rPr>
        <w:t>bitters became more widespread after WWI. Traditionally served very fresh under no pressure (gravity or hand pump only) at cellar temperatures (i.e., “real ale”). Most bottled or kegged versions of UK-produced bitters are often higher-alcohol and more highly carbonated versions of cask products produced for export, and have a different character and balance than their draught counterparts in Britain (often being sweeter and less hoppy than the cask versions). These guidelines reflect the “real ale” version of the style, not the export formulations of commercial products.</w:t>
      </w:r>
    </w:p>
    <w:p>
      <w:pPr>
        <w:spacing w:before="40"/>
        <w:ind w:left="139" w:right="165" w:firstLine="0"/>
        <w:jc w:val="left"/>
        <w:rPr>
          <w:i/>
          <w:sz w:val="18"/>
        </w:rPr>
      </w:pPr>
      <w:r>
        <w:rPr>
          <w:i/>
          <w:sz w:val="18"/>
        </w:rPr>
        <w:t>Several</w:t>
      </w:r>
      <w:r>
        <w:rPr>
          <w:i/>
          <w:spacing w:val="-4"/>
          <w:sz w:val="18"/>
        </w:rPr>
        <w:t> </w:t>
      </w:r>
      <w:r>
        <w:rPr>
          <w:i/>
          <w:sz w:val="18"/>
        </w:rPr>
        <w:t>regional</w:t>
      </w:r>
      <w:r>
        <w:rPr>
          <w:i/>
          <w:spacing w:val="-1"/>
          <w:sz w:val="18"/>
        </w:rPr>
        <w:t> </w:t>
      </w:r>
      <w:r>
        <w:rPr>
          <w:i/>
          <w:sz w:val="18"/>
        </w:rPr>
        <w:t>variations</w:t>
      </w:r>
      <w:r>
        <w:rPr>
          <w:i/>
          <w:spacing w:val="-3"/>
          <w:sz w:val="18"/>
        </w:rPr>
        <w:t> </w:t>
      </w:r>
      <w:r>
        <w:rPr>
          <w:i/>
          <w:sz w:val="18"/>
        </w:rPr>
        <w:t>of bitter</w:t>
      </w:r>
      <w:r>
        <w:rPr>
          <w:i/>
          <w:spacing w:val="-2"/>
          <w:sz w:val="18"/>
        </w:rPr>
        <w:t> </w:t>
      </w:r>
      <w:r>
        <w:rPr>
          <w:i/>
          <w:sz w:val="18"/>
        </w:rPr>
        <w:t>exist,</w:t>
      </w:r>
      <w:r>
        <w:rPr>
          <w:i/>
          <w:spacing w:val="-3"/>
          <w:sz w:val="18"/>
        </w:rPr>
        <w:t> </w:t>
      </w:r>
      <w:r>
        <w:rPr>
          <w:i/>
          <w:sz w:val="18"/>
        </w:rPr>
        <w:t>ranging</w:t>
      </w:r>
      <w:r>
        <w:rPr>
          <w:i/>
          <w:spacing w:val="-3"/>
          <w:sz w:val="18"/>
        </w:rPr>
        <w:t> </w:t>
      </w:r>
      <w:r>
        <w:rPr>
          <w:i/>
          <w:sz w:val="18"/>
        </w:rPr>
        <w:t>from</w:t>
      </w:r>
      <w:r>
        <w:rPr>
          <w:i/>
          <w:spacing w:val="-3"/>
          <w:sz w:val="18"/>
        </w:rPr>
        <w:t> </w:t>
      </w:r>
      <w:r>
        <w:rPr>
          <w:i/>
          <w:sz w:val="18"/>
        </w:rPr>
        <w:t>darker,</w:t>
      </w:r>
      <w:r>
        <w:rPr>
          <w:i/>
          <w:spacing w:val="-3"/>
          <w:sz w:val="18"/>
        </w:rPr>
        <w:t> </w:t>
      </w:r>
      <w:r>
        <w:rPr>
          <w:i/>
          <w:sz w:val="18"/>
        </w:rPr>
        <w:t>sweeter</w:t>
      </w:r>
      <w:r>
        <w:rPr>
          <w:i/>
          <w:spacing w:val="-2"/>
          <w:sz w:val="18"/>
        </w:rPr>
        <w:t> </w:t>
      </w:r>
      <w:r>
        <w:rPr>
          <w:i/>
          <w:sz w:val="18"/>
        </w:rPr>
        <w:t>versions</w:t>
      </w:r>
      <w:r>
        <w:rPr>
          <w:i/>
          <w:spacing w:val="-3"/>
          <w:sz w:val="18"/>
        </w:rPr>
        <w:t> </w:t>
      </w:r>
      <w:r>
        <w:rPr>
          <w:i/>
          <w:sz w:val="18"/>
        </w:rPr>
        <w:t>served</w:t>
      </w:r>
      <w:r>
        <w:rPr>
          <w:i/>
          <w:spacing w:val="-1"/>
          <w:sz w:val="18"/>
        </w:rPr>
        <w:t> </w:t>
      </w:r>
      <w:r>
        <w:rPr>
          <w:i/>
          <w:sz w:val="18"/>
        </w:rPr>
        <w:t>with</w:t>
      </w:r>
      <w:r>
        <w:rPr>
          <w:i/>
          <w:spacing w:val="-3"/>
          <w:sz w:val="18"/>
        </w:rPr>
        <w:t> </w:t>
      </w:r>
      <w:r>
        <w:rPr>
          <w:i/>
          <w:sz w:val="18"/>
        </w:rPr>
        <w:t>nearly</w:t>
      </w:r>
      <w:r>
        <w:rPr>
          <w:i/>
          <w:spacing w:val="-3"/>
          <w:sz w:val="18"/>
        </w:rPr>
        <w:t> </w:t>
      </w:r>
      <w:r>
        <w:rPr>
          <w:i/>
          <w:sz w:val="18"/>
        </w:rPr>
        <w:t>no</w:t>
      </w:r>
      <w:r>
        <w:rPr>
          <w:i/>
          <w:spacing w:val="-1"/>
          <w:sz w:val="18"/>
        </w:rPr>
        <w:t> </w:t>
      </w:r>
      <w:r>
        <w:rPr>
          <w:i/>
          <w:sz w:val="18"/>
        </w:rPr>
        <w:t>head</w:t>
      </w:r>
      <w:r>
        <w:rPr>
          <w:i/>
          <w:spacing w:val="-3"/>
          <w:sz w:val="18"/>
        </w:rPr>
        <w:t> </w:t>
      </w:r>
      <w:r>
        <w:rPr>
          <w:i/>
          <w:sz w:val="18"/>
        </w:rPr>
        <w:t>to</w:t>
      </w:r>
      <w:r>
        <w:rPr>
          <w:i/>
          <w:spacing w:val="-3"/>
          <w:sz w:val="18"/>
        </w:rPr>
        <w:t> </w:t>
      </w:r>
      <w:r>
        <w:rPr>
          <w:i/>
          <w:sz w:val="18"/>
        </w:rPr>
        <w:t>brighter,</w:t>
      </w:r>
      <w:r>
        <w:rPr>
          <w:i/>
          <w:spacing w:val="-3"/>
          <w:sz w:val="18"/>
        </w:rPr>
        <w:t> </w:t>
      </w:r>
      <w:r>
        <w:rPr>
          <w:i/>
          <w:sz w:val="18"/>
        </w:rPr>
        <w:t>hoppier, paler versions with large foam stands, and everything in between.</w:t>
      </w:r>
    </w:p>
    <w:p>
      <w:pPr>
        <w:spacing w:before="42"/>
        <w:ind w:left="139" w:right="165" w:firstLine="0"/>
        <w:jc w:val="left"/>
        <w:rPr>
          <w:i/>
          <w:sz w:val="18"/>
        </w:rPr>
      </w:pPr>
      <w:r>
        <w:rPr>
          <w:i/>
          <w:sz w:val="18"/>
        </w:rPr>
        <w:t>Judges</w:t>
      </w:r>
      <w:r>
        <w:rPr>
          <w:i/>
          <w:spacing w:val="-4"/>
          <w:sz w:val="18"/>
        </w:rPr>
        <w:t> </w:t>
      </w:r>
      <w:r>
        <w:rPr>
          <w:i/>
          <w:sz w:val="18"/>
        </w:rPr>
        <w:t>should</w:t>
      </w:r>
      <w:r>
        <w:rPr>
          <w:i/>
          <w:spacing w:val="-1"/>
          <w:sz w:val="18"/>
        </w:rPr>
        <w:t> </w:t>
      </w:r>
      <w:r>
        <w:rPr>
          <w:i/>
          <w:sz w:val="18"/>
        </w:rPr>
        <w:t>not</w:t>
      </w:r>
      <w:r>
        <w:rPr>
          <w:i/>
          <w:spacing w:val="-3"/>
          <w:sz w:val="18"/>
        </w:rPr>
        <w:t> </w:t>
      </w:r>
      <w:r>
        <w:rPr>
          <w:i/>
          <w:sz w:val="18"/>
        </w:rPr>
        <w:t>over-emphasize</w:t>
      </w:r>
      <w:r>
        <w:rPr>
          <w:i/>
          <w:spacing w:val="-4"/>
          <w:sz w:val="18"/>
        </w:rPr>
        <w:t> </w:t>
      </w:r>
      <w:r>
        <w:rPr>
          <w:i/>
          <w:sz w:val="18"/>
        </w:rPr>
        <w:t>the</w:t>
      </w:r>
      <w:r>
        <w:rPr>
          <w:i/>
          <w:spacing w:val="-4"/>
          <w:sz w:val="18"/>
        </w:rPr>
        <w:t> </w:t>
      </w:r>
      <w:r>
        <w:rPr>
          <w:i/>
          <w:sz w:val="18"/>
        </w:rPr>
        <w:t>caramel</w:t>
      </w:r>
      <w:r>
        <w:rPr>
          <w:i/>
          <w:spacing w:val="-4"/>
          <w:sz w:val="18"/>
        </w:rPr>
        <w:t> </w:t>
      </w:r>
      <w:r>
        <w:rPr>
          <w:i/>
          <w:sz w:val="18"/>
        </w:rPr>
        <w:t>component of</w:t>
      </w:r>
      <w:r>
        <w:rPr>
          <w:i/>
          <w:spacing w:val="-2"/>
          <w:sz w:val="18"/>
        </w:rPr>
        <w:t> </w:t>
      </w:r>
      <w:r>
        <w:rPr>
          <w:i/>
          <w:sz w:val="18"/>
        </w:rPr>
        <w:t>these</w:t>
      </w:r>
      <w:r>
        <w:rPr>
          <w:i/>
          <w:spacing w:val="-1"/>
          <w:sz w:val="18"/>
        </w:rPr>
        <w:t> </w:t>
      </w:r>
      <w:r>
        <w:rPr>
          <w:i/>
          <w:sz w:val="18"/>
        </w:rPr>
        <w:t>styles.</w:t>
      </w:r>
      <w:r>
        <w:rPr>
          <w:i/>
          <w:spacing w:val="-3"/>
          <w:sz w:val="18"/>
        </w:rPr>
        <w:t> </w:t>
      </w:r>
      <w:r>
        <w:rPr>
          <w:i/>
          <w:sz w:val="18"/>
        </w:rPr>
        <w:t>Exported</w:t>
      </w:r>
      <w:r>
        <w:rPr>
          <w:i/>
          <w:spacing w:val="-3"/>
          <w:sz w:val="18"/>
        </w:rPr>
        <w:t> </w:t>
      </w:r>
      <w:r>
        <w:rPr>
          <w:i/>
          <w:sz w:val="18"/>
        </w:rPr>
        <w:t>bitters</w:t>
      </w:r>
      <w:r>
        <w:rPr>
          <w:i/>
          <w:spacing w:val="-4"/>
          <w:sz w:val="18"/>
        </w:rPr>
        <w:t> </w:t>
      </w:r>
      <w:r>
        <w:rPr>
          <w:i/>
          <w:sz w:val="18"/>
        </w:rPr>
        <w:t>can</w:t>
      </w:r>
      <w:r>
        <w:rPr>
          <w:i/>
          <w:spacing w:val="-3"/>
          <w:sz w:val="18"/>
        </w:rPr>
        <w:t> </w:t>
      </w:r>
      <w:r>
        <w:rPr>
          <w:i/>
          <w:sz w:val="18"/>
        </w:rPr>
        <w:t>be</w:t>
      </w:r>
      <w:r>
        <w:rPr>
          <w:i/>
          <w:spacing w:val="-4"/>
          <w:sz w:val="18"/>
        </w:rPr>
        <w:t> </w:t>
      </w:r>
      <w:r>
        <w:rPr>
          <w:i/>
          <w:sz w:val="18"/>
        </w:rPr>
        <w:t>oxidized,</w:t>
      </w:r>
      <w:r>
        <w:rPr>
          <w:i/>
          <w:spacing w:val="-3"/>
          <w:sz w:val="18"/>
        </w:rPr>
        <w:t> </w:t>
      </w:r>
      <w:r>
        <w:rPr>
          <w:i/>
          <w:sz w:val="18"/>
        </w:rPr>
        <w:t>which</w:t>
      </w:r>
      <w:r>
        <w:rPr>
          <w:i/>
          <w:spacing w:val="-3"/>
          <w:sz w:val="18"/>
        </w:rPr>
        <w:t> </w:t>
      </w:r>
      <w:r>
        <w:rPr>
          <w:i/>
          <w:sz w:val="18"/>
        </w:rPr>
        <w:t>increases</w:t>
      </w:r>
      <w:r>
        <w:rPr>
          <w:i/>
          <w:spacing w:val="-4"/>
          <w:sz w:val="18"/>
        </w:rPr>
        <w:t> </w:t>
      </w:r>
      <w:r>
        <w:rPr>
          <w:i/>
          <w:sz w:val="18"/>
        </w:rPr>
        <w:t>caramel- like</w:t>
      </w:r>
      <w:r>
        <w:rPr>
          <w:i/>
          <w:spacing w:val="-6"/>
          <w:sz w:val="18"/>
        </w:rPr>
        <w:t> </w:t>
      </w:r>
      <w:r>
        <w:rPr>
          <w:i/>
          <w:sz w:val="18"/>
        </w:rPr>
        <w:t>flavors</w:t>
      </w:r>
      <w:r>
        <w:rPr>
          <w:i/>
          <w:spacing w:val="-1"/>
          <w:sz w:val="18"/>
        </w:rPr>
        <w:t> </w:t>
      </w:r>
      <w:r>
        <w:rPr>
          <w:i/>
          <w:sz w:val="18"/>
        </w:rPr>
        <w:t>(as</w:t>
      </w:r>
      <w:r>
        <w:rPr>
          <w:i/>
          <w:spacing w:val="-2"/>
          <w:sz w:val="18"/>
        </w:rPr>
        <w:t> </w:t>
      </w:r>
      <w:r>
        <w:rPr>
          <w:i/>
          <w:sz w:val="18"/>
        </w:rPr>
        <w:t>well</w:t>
      </w:r>
      <w:r>
        <w:rPr>
          <w:i/>
          <w:spacing w:val="-4"/>
          <w:sz w:val="18"/>
        </w:rPr>
        <w:t> </w:t>
      </w:r>
      <w:r>
        <w:rPr>
          <w:i/>
          <w:sz w:val="18"/>
        </w:rPr>
        <w:t>as</w:t>
      </w:r>
      <w:r>
        <w:rPr>
          <w:i/>
          <w:spacing w:val="-2"/>
          <w:sz w:val="18"/>
        </w:rPr>
        <w:t> </w:t>
      </w:r>
      <w:r>
        <w:rPr>
          <w:i/>
          <w:sz w:val="18"/>
        </w:rPr>
        <w:t>more</w:t>
      </w:r>
      <w:r>
        <w:rPr>
          <w:i/>
          <w:spacing w:val="-4"/>
          <w:sz w:val="18"/>
        </w:rPr>
        <w:t> </w:t>
      </w:r>
      <w:r>
        <w:rPr>
          <w:i/>
          <w:sz w:val="18"/>
        </w:rPr>
        <w:t>negative</w:t>
      </w:r>
      <w:r>
        <w:rPr>
          <w:i/>
          <w:spacing w:val="-3"/>
          <w:sz w:val="18"/>
        </w:rPr>
        <w:t> </w:t>
      </w:r>
      <w:r>
        <w:rPr>
          <w:i/>
          <w:sz w:val="18"/>
        </w:rPr>
        <w:t>flavors).</w:t>
      </w:r>
      <w:r>
        <w:rPr>
          <w:i/>
          <w:spacing w:val="-1"/>
          <w:sz w:val="18"/>
        </w:rPr>
        <w:t> </w:t>
      </w:r>
      <w:r>
        <w:rPr>
          <w:i/>
          <w:sz w:val="18"/>
        </w:rPr>
        <w:t>Do</w:t>
      </w:r>
      <w:r>
        <w:rPr>
          <w:i/>
          <w:spacing w:val="-2"/>
          <w:sz w:val="18"/>
        </w:rPr>
        <w:t> </w:t>
      </w:r>
      <w:r>
        <w:rPr>
          <w:i/>
          <w:sz w:val="18"/>
        </w:rPr>
        <w:t>not</w:t>
      </w:r>
      <w:r>
        <w:rPr>
          <w:i/>
          <w:spacing w:val="-3"/>
          <w:sz w:val="18"/>
        </w:rPr>
        <w:t> </w:t>
      </w:r>
      <w:r>
        <w:rPr>
          <w:i/>
          <w:sz w:val="18"/>
        </w:rPr>
        <w:t>assume</w:t>
      </w:r>
      <w:r>
        <w:rPr>
          <w:i/>
          <w:spacing w:val="-4"/>
          <w:sz w:val="18"/>
        </w:rPr>
        <w:t> </w:t>
      </w:r>
      <w:r>
        <w:rPr>
          <w:i/>
          <w:sz w:val="18"/>
        </w:rPr>
        <w:t>that</w:t>
      </w:r>
      <w:r>
        <w:rPr>
          <w:i/>
          <w:spacing w:val="-2"/>
          <w:sz w:val="18"/>
        </w:rPr>
        <w:t> </w:t>
      </w:r>
      <w:r>
        <w:rPr>
          <w:i/>
          <w:sz w:val="18"/>
        </w:rPr>
        <w:t>oxidation-derived</w:t>
      </w:r>
      <w:r>
        <w:rPr>
          <w:i/>
          <w:spacing w:val="-3"/>
          <w:sz w:val="18"/>
        </w:rPr>
        <w:t> </w:t>
      </w:r>
      <w:r>
        <w:rPr>
          <w:i/>
          <w:sz w:val="18"/>
        </w:rPr>
        <w:t>flavors</w:t>
      </w:r>
      <w:r>
        <w:rPr>
          <w:i/>
          <w:spacing w:val="-3"/>
          <w:sz w:val="18"/>
        </w:rPr>
        <w:t> </w:t>
      </w:r>
      <w:r>
        <w:rPr>
          <w:i/>
          <w:sz w:val="18"/>
        </w:rPr>
        <w:t>are</w:t>
      </w:r>
      <w:r>
        <w:rPr>
          <w:i/>
          <w:spacing w:val="-4"/>
          <w:sz w:val="18"/>
        </w:rPr>
        <w:t> </w:t>
      </w:r>
      <w:r>
        <w:rPr>
          <w:i/>
          <w:sz w:val="18"/>
        </w:rPr>
        <w:t>traditional</w:t>
      </w:r>
      <w:r>
        <w:rPr>
          <w:i/>
          <w:spacing w:val="-3"/>
          <w:sz w:val="18"/>
        </w:rPr>
        <w:t> </w:t>
      </w:r>
      <w:r>
        <w:rPr>
          <w:i/>
          <w:sz w:val="18"/>
        </w:rPr>
        <w:t>or</w:t>
      </w:r>
      <w:r>
        <w:rPr>
          <w:i/>
          <w:spacing w:val="-2"/>
          <w:sz w:val="18"/>
        </w:rPr>
        <w:t> </w:t>
      </w:r>
      <w:r>
        <w:rPr>
          <w:i/>
          <w:sz w:val="18"/>
        </w:rPr>
        <w:t>required</w:t>
      </w:r>
      <w:r>
        <w:rPr>
          <w:i/>
          <w:spacing w:val="-2"/>
          <w:sz w:val="18"/>
        </w:rPr>
        <w:t> </w:t>
      </w:r>
      <w:r>
        <w:rPr>
          <w:i/>
          <w:sz w:val="18"/>
        </w:rPr>
        <w:t>for</w:t>
      </w:r>
      <w:r>
        <w:rPr>
          <w:i/>
          <w:spacing w:val="-2"/>
          <w:sz w:val="18"/>
        </w:rPr>
        <w:t> </w:t>
      </w:r>
      <w:r>
        <w:rPr>
          <w:i/>
          <w:sz w:val="18"/>
        </w:rPr>
        <w:t>the</w:t>
      </w:r>
      <w:r>
        <w:rPr>
          <w:i/>
          <w:spacing w:val="-3"/>
          <w:sz w:val="18"/>
        </w:rPr>
        <w:t> </w:t>
      </w:r>
      <w:r>
        <w:rPr>
          <w:i/>
          <w:spacing w:val="-2"/>
          <w:sz w:val="18"/>
        </w:rPr>
        <w:t>style.</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11A. Ordinary Bitter" w:id="326"/>
      <w:bookmarkEnd w:id="326"/>
      <w:r>
        <w:rPr>
          <w:b w:val="0"/>
        </w:rPr>
      </w:r>
      <w:bookmarkStart w:name="_bookmark61" w:id="327"/>
      <w:bookmarkEnd w:id="327"/>
      <w:r>
        <w:rPr>
          <w:b w:val="0"/>
        </w:rPr>
      </w:r>
      <w:r>
        <w:rPr/>
        <w:t>11A.</w:t>
      </w:r>
      <w:r>
        <w:rPr>
          <w:spacing w:val="-7"/>
        </w:rPr>
        <w:t> </w:t>
      </w:r>
      <w:r>
        <w:rPr/>
        <w:t>Ordinary</w:t>
      </w:r>
      <w:r>
        <w:rPr>
          <w:spacing w:val="-6"/>
        </w:rPr>
        <w:t> </w:t>
      </w:r>
      <w:r>
        <w:rPr>
          <w:spacing w:val="-2"/>
        </w:rPr>
        <w:t>Bitter</w:t>
      </w:r>
    </w:p>
    <w:p>
      <w:pPr>
        <w:pStyle w:val="BodyText"/>
        <w:spacing w:line="242" w:lineRule="auto" w:before="41"/>
        <w:ind w:right="124"/>
      </w:pPr>
      <w:r>
        <w:rPr>
          <w:b/>
        </w:rPr>
        <w:t>Overall</w:t>
      </w:r>
      <w:r>
        <w:rPr>
          <w:b/>
          <w:spacing w:val="-6"/>
        </w:rPr>
        <w:t> </w:t>
      </w:r>
      <w:r>
        <w:rPr>
          <w:b/>
        </w:rPr>
        <w:t>Impression:</w:t>
      </w:r>
      <w:r>
        <w:rPr>
          <w:b/>
          <w:spacing w:val="-8"/>
        </w:rPr>
        <w:t> </w:t>
      </w:r>
      <w:r>
        <w:rPr/>
        <w:t>Low</w:t>
      </w:r>
      <w:r>
        <w:rPr>
          <w:spacing w:val="-7"/>
        </w:rPr>
        <w:t> </w:t>
      </w:r>
      <w:r>
        <w:rPr/>
        <w:t>gravity,</w:t>
      </w:r>
      <w:r>
        <w:rPr>
          <w:spacing w:val="-7"/>
        </w:rPr>
        <w:t> </w:t>
      </w:r>
      <w:r>
        <w:rPr/>
        <w:t>alcohol,</w:t>
      </w:r>
      <w:r>
        <w:rPr>
          <w:spacing w:val="-7"/>
        </w:rPr>
        <w:t> </w:t>
      </w:r>
      <w:r>
        <w:rPr/>
        <w:t>and</w:t>
      </w:r>
      <w:r>
        <w:rPr>
          <w:spacing w:val="-7"/>
        </w:rPr>
        <w:t> </w:t>
      </w:r>
      <w:r>
        <w:rPr/>
        <w:t>carbonation make</w:t>
      </w:r>
      <w:r>
        <w:rPr>
          <w:spacing w:val="-1"/>
        </w:rPr>
        <w:t> </w:t>
      </w:r>
      <w:r>
        <w:rPr/>
        <w:t>this</w:t>
      </w:r>
      <w:r>
        <w:rPr>
          <w:spacing w:val="-2"/>
        </w:rPr>
        <w:t> </w:t>
      </w:r>
      <w:r>
        <w:rPr/>
        <w:t>an</w:t>
      </w:r>
      <w:r>
        <w:rPr>
          <w:spacing w:val="-1"/>
        </w:rPr>
        <w:t> </w:t>
      </w:r>
      <w:r>
        <w:rPr/>
        <w:t>easy-drinking</w:t>
      </w:r>
      <w:r>
        <w:rPr>
          <w:spacing w:val="-1"/>
        </w:rPr>
        <w:t> </w:t>
      </w:r>
      <w:r>
        <w:rPr/>
        <w:t>session</w:t>
      </w:r>
      <w:r>
        <w:rPr>
          <w:spacing w:val="-1"/>
        </w:rPr>
        <w:t> </w:t>
      </w:r>
      <w:r>
        <w:rPr/>
        <w:t>beer.</w:t>
      </w:r>
      <w:r>
        <w:rPr>
          <w:spacing w:val="-1"/>
        </w:rPr>
        <w:t> </w:t>
      </w:r>
      <w:r>
        <w:rPr/>
        <w:t>The</w:t>
      </w:r>
      <w:r>
        <w:rPr>
          <w:spacing w:val="-1"/>
        </w:rPr>
        <w:t> </w:t>
      </w:r>
      <w:r>
        <w:rPr/>
        <w:t>malt profile</w:t>
      </w:r>
      <w:r>
        <w:rPr>
          <w:spacing w:val="-1"/>
        </w:rPr>
        <w:t> </w:t>
      </w:r>
      <w:r>
        <w:rPr/>
        <w:t>can vary in flavor and intensity, but should never override the overall</w:t>
      </w:r>
      <w:r>
        <w:rPr>
          <w:spacing w:val="-1"/>
        </w:rPr>
        <w:t> </w:t>
      </w:r>
      <w:r>
        <w:rPr/>
        <w:t>bitter impression. Drinkability is</w:t>
      </w:r>
      <w:r>
        <w:rPr>
          <w:spacing w:val="-1"/>
        </w:rPr>
        <w:t> </w:t>
      </w:r>
      <w:r>
        <w:rPr/>
        <w:t>a critical</w:t>
      </w:r>
      <w:r>
        <w:rPr>
          <w:spacing w:val="-1"/>
        </w:rPr>
        <w:t> </w:t>
      </w:r>
      <w:r>
        <w:rPr/>
        <w:t>component of the style.</w:t>
      </w:r>
    </w:p>
    <w:p>
      <w:pPr>
        <w:pStyle w:val="BodyText"/>
        <w:spacing w:line="242" w:lineRule="auto" w:before="38"/>
      </w:pPr>
      <w:r>
        <w:rPr>
          <w:b/>
        </w:rPr>
        <w:t>Aroma: </w:t>
      </w:r>
      <w:r>
        <w:rPr/>
        <w:t>Low to moderate malt aroma, often (but not always) with a light caramel quality. Bready, biscuity, or lightly toasty malt complexity is common. Mild to moderate fruitiness. Hop aroma</w:t>
      </w:r>
      <w:r>
        <w:rPr>
          <w:spacing w:val="-3"/>
        </w:rPr>
        <w:t> </w:t>
      </w:r>
      <w:r>
        <w:rPr/>
        <w:t>can</w:t>
      </w:r>
      <w:r>
        <w:rPr>
          <w:spacing w:val="-4"/>
        </w:rPr>
        <w:t> </w:t>
      </w:r>
      <w:r>
        <w:rPr/>
        <w:t>range</w:t>
      </w:r>
      <w:r>
        <w:rPr>
          <w:spacing w:val="-4"/>
        </w:rPr>
        <w:t> </w:t>
      </w:r>
      <w:r>
        <w:rPr/>
        <w:t>from</w:t>
      </w:r>
      <w:r>
        <w:rPr>
          <w:spacing w:val="-4"/>
        </w:rPr>
        <w:t> </w:t>
      </w:r>
      <w:r>
        <w:rPr/>
        <w:t>moderate</w:t>
      </w:r>
      <w:r>
        <w:rPr>
          <w:spacing w:val="-4"/>
        </w:rPr>
        <w:t> </w:t>
      </w:r>
      <w:r>
        <w:rPr/>
        <w:t>to</w:t>
      </w:r>
      <w:r>
        <w:rPr>
          <w:spacing w:val="-5"/>
        </w:rPr>
        <w:t> </w:t>
      </w:r>
      <w:r>
        <w:rPr/>
        <w:t>none,</w:t>
      </w:r>
      <w:r>
        <w:rPr>
          <w:spacing w:val="-4"/>
        </w:rPr>
        <w:t> </w:t>
      </w:r>
      <w:r>
        <w:rPr/>
        <w:t>typically</w:t>
      </w:r>
      <w:r>
        <w:rPr>
          <w:spacing w:val="-3"/>
        </w:rPr>
        <w:t> </w:t>
      </w:r>
      <w:r>
        <w:rPr/>
        <w:t>with</w:t>
      </w:r>
      <w:r>
        <w:rPr>
          <w:spacing w:val="-3"/>
        </w:rPr>
        <w:t> </w:t>
      </w:r>
      <w:r>
        <w:rPr/>
        <w:t>a</w:t>
      </w:r>
      <w:r>
        <w:rPr>
          <w:spacing w:val="-3"/>
        </w:rPr>
        <w:t> </w:t>
      </w:r>
      <w:r>
        <w:rPr/>
        <w:t>floral, earthy, resiny, or fruity character. Generally no diacetyl, although very low levels are allowed.</w:t>
      </w:r>
    </w:p>
    <w:p>
      <w:pPr>
        <w:pStyle w:val="BodyText"/>
        <w:spacing w:line="242" w:lineRule="auto" w:before="40"/>
      </w:pPr>
      <w:r>
        <w:rPr>
          <w:b/>
        </w:rPr>
        <w:t>Appearance: </w:t>
      </w:r>
      <w:r>
        <w:rPr/>
        <w:t>Pale amber to light copper color. Good to brilliant</w:t>
      </w:r>
      <w:r>
        <w:rPr>
          <w:spacing w:val="-3"/>
        </w:rPr>
        <w:t> </w:t>
      </w:r>
      <w:r>
        <w:rPr/>
        <w:t>clarity.</w:t>
      </w:r>
      <w:r>
        <w:rPr>
          <w:spacing w:val="-4"/>
        </w:rPr>
        <w:t> </w:t>
      </w:r>
      <w:r>
        <w:rPr/>
        <w:t>Low</w:t>
      </w:r>
      <w:r>
        <w:rPr>
          <w:spacing w:val="-4"/>
        </w:rPr>
        <w:t> </w:t>
      </w:r>
      <w:r>
        <w:rPr/>
        <w:t>to</w:t>
      </w:r>
      <w:r>
        <w:rPr>
          <w:spacing w:val="-5"/>
        </w:rPr>
        <w:t> </w:t>
      </w:r>
      <w:r>
        <w:rPr/>
        <w:t>moderate</w:t>
      </w:r>
      <w:r>
        <w:rPr>
          <w:spacing w:val="-4"/>
        </w:rPr>
        <w:t> </w:t>
      </w:r>
      <w:r>
        <w:rPr/>
        <w:t>white</w:t>
      </w:r>
      <w:r>
        <w:rPr>
          <w:spacing w:val="-4"/>
        </w:rPr>
        <w:t> </w:t>
      </w:r>
      <w:r>
        <w:rPr/>
        <w:t>to</w:t>
      </w:r>
      <w:r>
        <w:rPr>
          <w:spacing w:val="-5"/>
        </w:rPr>
        <w:t> </w:t>
      </w:r>
      <w:r>
        <w:rPr/>
        <w:t>off-white</w:t>
      </w:r>
      <w:r>
        <w:rPr>
          <w:spacing w:val="-4"/>
        </w:rPr>
        <w:t> </w:t>
      </w:r>
      <w:r>
        <w:rPr/>
        <w:t>head.</w:t>
      </w:r>
      <w:r>
        <w:rPr>
          <w:spacing w:val="-4"/>
        </w:rPr>
        <w:t> </w:t>
      </w:r>
      <w:r>
        <w:rPr/>
        <w:t>May have very little head due to low carbonation.</w:t>
      </w:r>
    </w:p>
    <w:p>
      <w:pPr>
        <w:pStyle w:val="BodyText"/>
        <w:spacing w:before="37"/>
        <w:ind w:right="43"/>
      </w:pPr>
      <w:r>
        <w:rPr>
          <w:b/>
        </w:rPr>
        <w:t>Flavor: </w:t>
      </w:r>
      <w:r>
        <w:rPr/>
        <w:t>Medium to moderately high bitterness. Moderately low to moderately high fruity esters. Moderate to low hop flavor, typically with an earthy, resiny, fruity, or floral character.</w:t>
      </w:r>
      <w:r>
        <w:rPr>
          <w:spacing w:val="-5"/>
        </w:rPr>
        <w:t> </w:t>
      </w:r>
      <w:r>
        <w:rPr/>
        <w:t>Low</w:t>
      </w:r>
      <w:r>
        <w:rPr>
          <w:spacing w:val="-5"/>
        </w:rPr>
        <w:t> </w:t>
      </w:r>
      <w:r>
        <w:rPr/>
        <w:t>to</w:t>
      </w:r>
      <w:r>
        <w:rPr>
          <w:spacing w:val="-6"/>
        </w:rPr>
        <w:t> </w:t>
      </w:r>
      <w:r>
        <w:rPr/>
        <w:t>medium</w:t>
      </w:r>
      <w:r>
        <w:rPr>
          <w:spacing w:val="-2"/>
        </w:rPr>
        <w:t> </w:t>
      </w:r>
      <w:r>
        <w:rPr/>
        <w:t>maltiness</w:t>
      </w:r>
      <w:r>
        <w:rPr>
          <w:spacing w:val="-3"/>
        </w:rPr>
        <w:t> </w:t>
      </w:r>
      <w:r>
        <w:rPr/>
        <w:t>with</w:t>
      </w:r>
      <w:r>
        <w:rPr>
          <w:spacing w:val="-4"/>
        </w:rPr>
        <w:t> </w:t>
      </w:r>
      <w:r>
        <w:rPr/>
        <w:t>a</w:t>
      </w:r>
      <w:r>
        <w:rPr>
          <w:spacing w:val="-4"/>
        </w:rPr>
        <w:t> </w:t>
      </w:r>
      <w:r>
        <w:rPr/>
        <w:t>dry</w:t>
      </w:r>
      <w:r>
        <w:rPr>
          <w:spacing w:val="-4"/>
        </w:rPr>
        <w:t> </w:t>
      </w:r>
      <w:r>
        <w:rPr/>
        <w:t>finish.</w:t>
      </w:r>
      <w:r>
        <w:rPr>
          <w:spacing w:val="-5"/>
        </w:rPr>
        <w:t> </w:t>
      </w:r>
      <w:r>
        <w:rPr/>
        <w:t>The</w:t>
      </w:r>
      <w:r>
        <w:rPr>
          <w:spacing w:val="-5"/>
        </w:rPr>
        <w:t> </w:t>
      </w:r>
      <w:r>
        <w:rPr/>
        <w:t>malt profile is typically bready, biscuity, or lightly toasty. Low to moderate caramel or toffee flavors are optional. Balance is</w:t>
      </w:r>
      <w:r>
        <w:rPr>
          <w:spacing w:val="40"/>
        </w:rPr>
        <w:t> </w:t>
      </w:r>
      <w:r>
        <w:rPr/>
        <w:t>often decidedly bitter, although the bitterness should not completely overpower the malt flavor, esters, and hop flavor.</w:t>
      </w:r>
    </w:p>
    <w:p>
      <w:pPr>
        <w:pStyle w:val="BodyText"/>
        <w:spacing w:line="266" w:lineRule="auto" w:before="16"/>
      </w:pPr>
      <w:r>
        <w:rPr/>
        <w:t>Generally no diacetyl, although very low levels are allowed. </w:t>
      </w:r>
      <w:r>
        <w:rPr>
          <w:b/>
        </w:rPr>
        <w:t>Mouthfeel:</w:t>
      </w:r>
      <w:r>
        <w:rPr>
          <w:b/>
          <w:spacing w:val="-8"/>
        </w:rPr>
        <w:t> </w:t>
      </w:r>
      <w:r>
        <w:rPr/>
        <w:t>Light</w:t>
      </w:r>
      <w:r>
        <w:rPr>
          <w:spacing w:val="-6"/>
        </w:rPr>
        <w:t> </w:t>
      </w:r>
      <w:r>
        <w:rPr/>
        <w:t>to</w:t>
      </w:r>
      <w:r>
        <w:rPr>
          <w:spacing w:val="-8"/>
        </w:rPr>
        <w:t> </w:t>
      </w:r>
      <w:r>
        <w:rPr/>
        <w:t>medium-light</w:t>
      </w:r>
      <w:r>
        <w:rPr>
          <w:spacing w:val="-6"/>
        </w:rPr>
        <w:t> </w:t>
      </w:r>
      <w:r>
        <w:rPr/>
        <w:t>body.</w:t>
      </w:r>
      <w:r>
        <w:rPr>
          <w:spacing w:val="-7"/>
        </w:rPr>
        <w:t> </w:t>
      </w:r>
      <w:r>
        <w:rPr/>
        <w:t>Low</w:t>
      </w:r>
      <w:r>
        <w:rPr>
          <w:spacing w:val="-7"/>
        </w:rPr>
        <w:t> </w:t>
      </w:r>
      <w:r>
        <w:rPr/>
        <w:t>carbonation, although bottled examples can have</w:t>
      </w:r>
      <w:r>
        <w:rPr>
          <w:spacing w:val="-1"/>
        </w:rPr>
        <w:t> </w:t>
      </w:r>
      <w:r>
        <w:rPr/>
        <w:t>moderate</w:t>
      </w:r>
      <w:r>
        <w:rPr>
          <w:spacing w:val="-1"/>
        </w:rPr>
        <w:t> </w:t>
      </w:r>
      <w:r>
        <w:rPr/>
        <w:t>carbonation.</w:t>
      </w:r>
    </w:p>
    <w:p>
      <w:pPr>
        <w:pStyle w:val="BodyText"/>
        <w:spacing w:line="242" w:lineRule="auto" w:before="15"/>
      </w:pPr>
      <w:r>
        <w:rPr>
          <w:b/>
        </w:rPr>
        <w:t>Comments:</w:t>
      </w:r>
      <w:r>
        <w:rPr>
          <w:b/>
          <w:spacing w:val="-7"/>
        </w:rPr>
        <w:t> </w:t>
      </w:r>
      <w:r>
        <w:rPr/>
        <w:t>The</w:t>
      </w:r>
      <w:r>
        <w:rPr>
          <w:spacing w:val="-6"/>
        </w:rPr>
        <w:t> </w:t>
      </w:r>
      <w:r>
        <w:rPr/>
        <w:t>lowest</w:t>
      </w:r>
      <w:r>
        <w:rPr>
          <w:spacing w:val="-5"/>
        </w:rPr>
        <w:t> </w:t>
      </w:r>
      <w:r>
        <w:rPr/>
        <w:t>gravity</w:t>
      </w:r>
      <w:r>
        <w:rPr>
          <w:spacing w:val="-6"/>
        </w:rPr>
        <w:t> </w:t>
      </w:r>
      <w:r>
        <w:rPr/>
        <w:t>member</w:t>
      </w:r>
      <w:r>
        <w:rPr>
          <w:spacing w:val="-5"/>
        </w:rPr>
        <w:t> </w:t>
      </w:r>
      <w:r>
        <w:rPr/>
        <w:t>of</w:t>
      </w:r>
      <w:r>
        <w:rPr>
          <w:spacing w:val="-7"/>
        </w:rPr>
        <w:t> </w:t>
      </w:r>
      <w:r>
        <w:rPr/>
        <w:t>the</w:t>
      </w:r>
      <w:r>
        <w:rPr>
          <w:spacing w:val="-6"/>
        </w:rPr>
        <w:t> </w:t>
      </w:r>
      <w:r>
        <w:rPr/>
        <w:t>British</w:t>
      </w:r>
      <w:r>
        <w:rPr>
          <w:spacing w:val="-5"/>
        </w:rPr>
        <w:t> </w:t>
      </w:r>
      <w:r>
        <w:rPr/>
        <w:t>Bitter family, typically known to consumers simply as “bitter” (although brewers tend to refer to it as Ordinary Bitter to distinguish it from other members of the family).</w:t>
      </w:r>
    </w:p>
    <w:p>
      <w:pPr>
        <w:spacing w:line="264" w:lineRule="auto" w:before="42"/>
        <w:ind w:left="139" w:right="124" w:firstLine="0"/>
        <w:jc w:val="left"/>
        <w:rPr>
          <w:sz w:val="18"/>
        </w:rPr>
      </w:pPr>
      <w:r>
        <w:rPr>
          <w:b/>
          <w:sz w:val="18"/>
        </w:rPr>
        <w:t>History: </w:t>
      </w:r>
      <w:r>
        <w:rPr>
          <w:sz w:val="18"/>
        </w:rPr>
        <w:t>See comments in category introduction. </w:t>
      </w:r>
      <w:r>
        <w:rPr>
          <w:b/>
          <w:sz w:val="18"/>
        </w:rPr>
        <w:t>Characteristic Ingredients: </w:t>
      </w:r>
      <w:r>
        <w:rPr>
          <w:sz w:val="18"/>
        </w:rPr>
        <w:t>Pale ale, amber, or crystal malts.</w:t>
      </w:r>
      <w:r>
        <w:rPr>
          <w:spacing w:val="-4"/>
          <w:sz w:val="18"/>
        </w:rPr>
        <w:t> </w:t>
      </w:r>
      <w:r>
        <w:rPr>
          <w:sz w:val="18"/>
        </w:rPr>
        <w:t>May</w:t>
      </w:r>
      <w:r>
        <w:rPr>
          <w:spacing w:val="-3"/>
          <w:sz w:val="18"/>
        </w:rPr>
        <w:t> </w:t>
      </w:r>
      <w:r>
        <w:rPr>
          <w:sz w:val="18"/>
        </w:rPr>
        <w:t>use</w:t>
      </w:r>
      <w:r>
        <w:rPr>
          <w:spacing w:val="-4"/>
          <w:sz w:val="18"/>
        </w:rPr>
        <w:t> </w:t>
      </w:r>
      <w:r>
        <w:rPr>
          <w:sz w:val="18"/>
        </w:rPr>
        <w:t>a</w:t>
      </w:r>
      <w:r>
        <w:rPr>
          <w:spacing w:val="-3"/>
          <w:sz w:val="18"/>
        </w:rPr>
        <w:t> </w:t>
      </w:r>
      <w:r>
        <w:rPr>
          <w:sz w:val="18"/>
        </w:rPr>
        <w:t>touch</w:t>
      </w:r>
      <w:r>
        <w:rPr>
          <w:spacing w:val="-3"/>
          <w:sz w:val="18"/>
        </w:rPr>
        <w:t> </w:t>
      </w:r>
      <w:r>
        <w:rPr>
          <w:sz w:val="18"/>
        </w:rPr>
        <w:t>of</w:t>
      </w:r>
      <w:r>
        <w:rPr>
          <w:spacing w:val="-5"/>
          <w:sz w:val="18"/>
        </w:rPr>
        <w:t> </w:t>
      </w:r>
      <w:r>
        <w:rPr>
          <w:sz w:val="18"/>
        </w:rPr>
        <w:t>dark</w:t>
      </w:r>
      <w:r>
        <w:rPr>
          <w:spacing w:val="-2"/>
          <w:sz w:val="18"/>
        </w:rPr>
        <w:t> </w:t>
      </w:r>
      <w:r>
        <w:rPr>
          <w:sz w:val="18"/>
        </w:rPr>
        <w:t>malt</w:t>
      </w:r>
      <w:r>
        <w:rPr>
          <w:spacing w:val="-3"/>
          <w:sz w:val="18"/>
        </w:rPr>
        <w:t> </w:t>
      </w:r>
      <w:r>
        <w:rPr>
          <w:sz w:val="18"/>
        </w:rPr>
        <w:t>for</w:t>
      </w:r>
      <w:r>
        <w:rPr>
          <w:spacing w:val="-3"/>
          <w:sz w:val="18"/>
        </w:rPr>
        <w:t> </w:t>
      </w:r>
      <w:r>
        <w:rPr>
          <w:sz w:val="18"/>
        </w:rPr>
        <w:t>color</w:t>
      </w:r>
      <w:r>
        <w:rPr>
          <w:spacing w:val="-3"/>
          <w:sz w:val="18"/>
        </w:rPr>
        <w:t> </w:t>
      </w:r>
      <w:r>
        <w:rPr>
          <w:sz w:val="18"/>
        </w:rPr>
        <w:t>adjustment.</w:t>
      </w:r>
      <w:r>
        <w:rPr>
          <w:spacing w:val="-4"/>
          <w:sz w:val="18"/>
        </w:rPr>
        <w:t> </w:t>
      </w:r>
      <w:r>
        <w:rPr>
          <w:sz w:val="18"/>
        </w:rPr>
        <w:t>May</w:t>
      </w:r>
    </w:p>
    <w:p>
      <w:pPr>
        <w:pStyle w:val="BodyText"/>
        <w:spacing w:line="185" w:lineRule="exact"/>
      </w:pPr>
      <w:r>
        <w:rPr/>
        <w:t>use</w:t>
      </w:r>
      <w:r>
        <w:rPr>
          <w:spacing w:val="-5"/>
        </w:rPr>
        <w:t> </w:t>
      </w:r>
      <w:r>
        <w:rPr/>
        <w:t>sugar</w:t>
      </w:r>
      <w:r>
        <w:rPr>
          <w:spacing w:val="-2"/>
        </w:rPr>
        <w:t> </w:t>
      </w:r>
      <w:r>
        <w:rPr/>
        <w:t>adjuncts,</w:t>
      </w:r>
      <w:r>
        <w:rPr>
          <w:spacing w:val="-3"/>
        </w:rPr>
        <w:t> </w:t>
      </w:r>
      <w:r>
        <w:rPr/>
        <w:t>corn,</w:t>
      </w:r>
      <w:r>
        <w:rPr>
          <w:spacing w:val="-3"/>
        </w:rPr>
        <w:t> </w:t>
      </w:r>
      <w:r>
        <w:rPr/>
        <w:t>or wheat.</w:t>
      </w:r>
      <w:r>
        <w:rPr>
          <w:spacing w:val="-3"/>
        </w:rPr>
        <w:t> </w:t>
      </w:r>
      <w:r>
        <w:rPr/>
        <w:t>English</w:t>
      </w:r>
      <w:r>
        <w:rPr>
          <w:spacing w:val="-2"/>
        </w:rPr>
        <w:t> </w:t>
      </w:r>
      <w:r>
        <w:rPr/>
        <w:t>finishing</w:t>
      </w:r>
      <w:r>
        <w:rPr>
          <w:spacing w:val="-3"/>
        </w:rPr>
        <w:t> </w:t>
      </w:r>
      <w:r>
        <w:rPr/>
        <w:t>hops</w:t>
      </w:r>
      <w:r>
        <w:rPr>
          <w:spacing w:val="-3"/>
        </w:rPr>
        <w:t> </w:t>
      </w:r>
      <w:r>
        <w:rPr>
          <w:spacing w:val="-5"/>
        </w:rPr>
        <w:t>are</w:t>
      </w:r>
    </w:p>
    <w:p>
      <w:pPr>
        <w:pStyle w:val="BodyText"/>
        <w:spacing w:line="244" w:lineRule="auto" w:before="2"/>
      </w:pPr>
      <w:r>
        <w:rPr/>
        <w:t>most</w:t>
      </w:r>
      <w:r>
        <w:rPr>
          <w:spacing w:val="-4"/>
        </w:rPr>
        <w:t> </w:t>
      </w:r>
      <w:r>
        <w:rPr/>
        <w:t>traditional,</w:t>
      </w:r>
      <w:r>
        <w:rPr>
          <w:spacing w:val="-3"/>
        </w:rPr>
        <w:t> </w:t>
      </w:r>
      <w:r>
        <w:rPr/>
        <w:t>but</w:t>
      </w:r>
      <w:r>
        <w:rPr>
          <w:spacing w:val="-4"/>
        </w:rPr>
        <w:t> </w:t>
      </w:r>
      <w:r>
        <w:rPr/>
        <w:t>any</w:t>
      </w:r>
      <w:r>
        <w:rPr>
          <w:spacing w:val="-4"/>
        </w:rPr>
        <w:t> </w:t>
      </w:r>
      <w:r>
        <w:rPr/>
        <w:t>hops</w:t>
      </w:r>
      <w:r>
        <w:rPr>
          <w:spacing w:val="-3"/>
        </w:rPr>
        <w:t> </w:t>
      </w:r>
      <w:r>
        <w:rPr/>
        <w:t>are</w:t>
      </w:r>
      <w:r>
        <w:rPr>
          <w:spacing w:val="-5"/>
        </w:rPr>
        <w:t> </w:t>
      </w:r>
      <w:r>
        <w:rPr/>
        <w:t>fair</w:t>
      </w:r>
      <w:r>
        <w:rPr>
          <w:spacing w:val="-4"/>
        </w:rPr>
        <w:t> </w:t>
      </w:r>
      <w:r>
        <w:rPr/>
        <w:t>game;</w:t>
      </w:r>
      <w:r>
        <w:rPr>
          <w:spacing w:val="-6"/>
        </w:rPr>
        <w:t> </w:t>
      </w:r>
      <w:r>
        <w:rPr/>
        <w:t>if</w:t>
      </w:r>
      <w:r>
        <w:rPr>
          <w:spacing w:val="-6"/>
        </w:rPr>
        <w:t> </w:t>
      </w:r>
      <w:r>
        <w:rPr/>
        <w:t>American</w:t>
      </w:r>
      <w:r>
        <w:rPr>
          <w:spacing w:val="-5"/>
        </w:rPr>
        <w:t> </w:t>
      </w:r>
      <w:r>
        <w:rPr/>
        <w:t>hops are used, a light touch is required. Characterful British yeast.</w:t>
      </w:r>
    </w:p>
    <w:p>
      <w:pPr>
        <w:pStyle w:val="BodyText"/>
        <w:spacing w:before="37"/>
        <w:ind w:right="124"/>
      </w:pPr>
      <w:r>
        <w:rPr>
          <w:b/>
        </w:rPr>
        <w:t>Style Comparison: </w:t>
      </w:r>
      <w:r>
        <w:rPr/>
        <w:t>Some modern variants are brewed exclusively with pale malt and are known as golden ales, summer</w:t>
      </w:r>
      <w:r>
        <w:rPr>
          <w:spacing w:val="-4"/>
        </w:rPr>
        <w:t> </w:t>
      </w:r>
      <w:r>
        <w:rPr/>
        <w:t>ales,</w:t>
      </w:r>
      <w:r>
        <w:rPr>
          <w:spacing w:val="-5"/>
        </w:rPr>
        <w:t> </w:t>
      </w:r>
      <w:r>
        <w:rPr/>
        <w:t>or</w:t>
      </w:r>
      <w:r>
        <w:rPr>
          <w:spacing w:val="-4"/>
        </w:rPr>
        <w:t> </w:t>
      </w:r>
      <w:r>
        <w:rPr/>
        <w:t>golden</w:t>
      </w:r>
      <w:r>
        <w:rPr>
          <w:spacing w:val="-5"/>
        </w:rPr>
        <w:t> </w:t>
      </w:r>
      <w:r>
        <w:rPr/>
        <w:t>bitters.</w:t>
      </w:r>
      <w:r>
        <w:rPr>
          <w:spacing w:val="-5"/>
        </w:rPr>
        <w:t> </w:t>
      </w:r>
      <w:r>
        <w:rPr/>
        <w:t>Emphasis</w:t>
      </w:r>
      <w:r>
        <w:rPr>
          <w:spacing w:val="-6"/>
        </w:rPr>
        <w:t> </w:t>
      </w:r>
      <w:r>
        <w:rPr/>
        <w:t>is</w:t>
      </w:r>
      <w:r>
        <w:rPr>
          <w:spacing w:val="-6"/>
        </w:rPr>
        <w:t> </w:t>
      </w:r>
      <w:r>
        <w:rPr/>
        <w:t>on</w:t>
      </w:r>
      <w:r>
        <w:rPr>
          <w:spacing w:val="-5"/>
        </w:rPr>
        <w:t> </w:t>
      </w:r>
      <w:r>
        <w:rPr/>
        <w:t>the</w:t>
      </w:r>
      <w:r>
        <w:rPr>
          <w:spacing w:val="-5"/>
        </w:rPr>
        <w:t> </w:t>
      </w:r>
      <w:r>
        <w:rPr/>
        <w:t>bittering hop addition as opposed to the aggressive middle and late hopping seen in American ales.</w:t>
      </w:r>
    </w:p>
    <w:p>
      <w:pPr>
        <w:tabs>
          <w:tab w:pos="2611" w:val="left" w:leader="none"/>
        </w:tabs>
        <w:spacing w:line="204" w:lineRule="exact" w:before="4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1.030</w:t>
      </w:r>
      <w:r>
        <w:rPr>
          <w:spacing w:val="-2"/>
          <w:sz w:val="18"/>
        </w:rPr>
        <w:t> </w:t>
      </w:r>
      <w:r>
        <w:rPr>
          <w:sz w:val="18"/>
        </w:rPr>
        <w:t>– </w:t>
      </w:r>
      <w:r>
        <w:rPr>
          <w:spacing w:val="-2"/>
          <w:sz w:val="18"/>
        </w:rPr>
        <w:t>1.039</w:t>
      </w:r>
    </w:p>
    <w:p>
      <w:pPr>
        <w:pStyle w:val="BodyText"/>
        <w:tabs>
          <w:tab w:pos="2637" w:val="left" w:leader="none"/>
        </w:tabs>
        <w:spacing w:line="204" w:lineRule="exact"/>
      </w:pPr>
      <w:r>
        <w:rPr/>
        <w:t>IBUs:</w:t>
      </w:r>
      <w:r>
        <w:rPr>
          <w:spacing w:val="42"/>
        </w:rPr>
        <w:t> </w:t>
      </w:r>
      <w:r>
        <w:rPr/>
        <w:t>25</w:t>
      </w:r>
      <w:r>
        <w:rPr>
          <w:spacing w:val="-1"/>
        </w:rPr>
        <w:t> </w:t>
      </w:r>
      <w:r>
        <w:rPr/>
        <w:t>–</w:t>
      </w:r>
      <w:r>
        <w:rPr>
          <w:spacing w:val="-1"/>
        </w:rPr>
        <w:t> </w:t>
      </w:r>
      <w:r>
        <w:rPr>
          <w:spacing w:val="-5"/>
        </w:rPr>
        <w:t>35</w:t>
      </w:r>
      <w:r>
        <w:rPr/>
        <w:tab/>
        <w:t>FG:</w:t>
      </w:r>
      <w:r>
        <w:rPr>
          <w:spacing w:val="40"/>
        </w:rPr>
        <w:t> </w:t>
      </w:r>
      <w:r>
        <w:rPr/>
        <w:t>1.007</w:t>
      </w:r>
      <w:r>
        <w:rPr>
          <w:spacing w:val="-1"/>
        </w:rPr>
        <w:t> </w:t>
      </w:r>
      <w:r>
        <w:rPr/>
        <w:t>–</w:t>
      </w:r>
      <w:r>
        <w:rPr>
          <w:spacing w:val="-2"/>
        </w:rPr>
        <w:t> 1.011</w:t>
      </w:r>
    </w:p>
    <w:p>
      <w:pPr>
        <w:pStyle w:val="BodyText"/>
        <w:tabs>
          <w:tab w:pos="2518" w:val="left" w:leader="none"/>
        </w:tabs>
        <w:spacing w:line="204" w:lineRule="exact"/>
      </w:pPr>
      <w:r>
        <w:rPr/>
        <w:t>SRM:</w:t>
      </w:r>
      <w:r>
        <w:rPr>
          <w:spacing w:val="51"/>
        </w:rPr>
        <w:t> </w:t>
      </w:r>
      <w:r>
        <w:rPr/>
        <w:t>8 –</w:t>
      </w:r>
      <w:r>
        <w:rPr>
          <w:spacing w:val="-1"/>
        </w:rPr>
        <w:t> </w:t>
      </w:r>
      <w:r>
        <w:rPr>
          <w:spacing w:val="-5"/>
        </w:rPr>
        <w:t>14</w:t>
      </w:r>
      <w:r>
        <w:rPr/>
        <w:tab/>
        <w:t>ABV:</w:t>
      </w:r>
      <w:r>
        <w:rPr>
          <w:spacing w:val="41"/>
        </w:rPr>
        <w:t> </w:t>
      </w:r>
      <w:r>
        <w:rPr/>
        <w:t>3.2</w:t>
      </w:r>
      <w:r>
        <w:rPr>
          <w:spacing w:val="-2"/>
        </w:rPr>
        <w:t> </w:t>
      </w:r>
      <w:r>
        <w:rPr/>
        <w:t>–</w:t>
      </w:r>
      <w:r>
        <w:rPr>
          <w:spacing w:val="-2"/>
        </w:rPr>
        <w:t> </w:t>
      </w:r>
      <w:r>
        <w:rPr>
          <w:spacing w:val="-4"/>
        </w:rPr>
        <w:t>3.8%</w:t>
      </w:r>
    </w:p>
    <w:p>
      <w:pPr>
        <w:pStyle w:val="BodyText"/>
        <w:spacing w:line="244" w:lineRule="auto" w:before="40"/>
      </w:pPr>
      <w:r>
        <w:rPr>
          <w:b/>
        </w:rPr>
        <w:t>Commercial Examples: </w:t>
      </w:r>
      <w:r>
        <w:rPr/>
        <w:t>Bateman’s XB, Brains Bitter, Brakspear</w:t>
      </w:r>
      <w:r>
        <w:rPr>
          <w:spacing w:val="-5"/>
        </w:rPr>
        <w:t> </w:t>
      </w:r>
      <w:r>
        <w:rPr/>
        <w:t>Gravity,</w:t>
      </w:r>
      <w:r>
        <w:rPr>
          <w:spacing w:val="-5"/>
        </w:rPr>
        <w:t> </w:t>
      </w:r>
      <w:r>
        <w:rPr/>
        <w:t>Fuller's</w:t>
      </w:r>
      <w:r>
        <w:rPr>
          <w:spacing w:val="-6"/>
        </w:rPr>
        <w:t> </w:t>
      </w:r>
      <w:r>
        <w:rPr/>
        <w:t>Chiswick</w:t>
      </w:r>
      <w:r>
        <w:rPr>
          <w:spacing w:val="-5"/>
        </w:rPr>
        <w:t> </w:t>
      </w:r>
      <w:r>
        <w:rPr/>
        <w:t>Bitter,</w:t>
      </w:r>
      <w:r>
        <w:rPr>
          <w:spacing w:val="-5"/>
        </w:rPr>
        <w:t> </w:t>
      </w:r>
      <w:r>
        <w:rPr/>
        <w:t>Greene</w:t>
      </w:r>
      <w:r>
        <w:rPr>
          <w:spacing w:val="-5"/>
        </w:rPr>
        <w:t> </w:t>
      </w:r>
      <w:r>
        <w:rPr/>
        <w:t>King</w:t>
      </w:r>
      <w:r>
        <w:rPr>
          <w:spacing w:val="-5"/>
        </w:rPr>
        <w:t> </w:t>
      </w:r>
      <w:r>
        <w:rPr/>
        <w:t>IPA, Tetley’s Original Bitter</w:t>
      </w:r>
    </w:p>
    <w:p>
      <w:pPr>
        <w:pStyle w:val="BodyText"/>
        <w:spacing w:line="244" w:lineRule="auto" w:before="34"/>
      </w:pPr>
      <w:r>
        <w:rPr>
          <w:b/>
        </w:rPr>
        <w:t>Tags:</w:t>
      </w:r>
      <w:r>
        <w:rPr>
          <w:b/>
          <w:spacing w:val="-12"/>
        </w:rPr>
        <w:t> </w:t>
      </w:r>
      <w:r>
        <w:rPr/>
        <w:t>session-strength,</w:t>
      </w:r>
      <w:r>
        <w:rPr>
          <w:spacing w:val="-10"/>
        </w:rPr>
        <w:t> </w:t>
      </w:r>
      <w:r>
        <w:rPr/>
        <w:t>amber-color,</w:t>
      </w:r>
      <w:r>
        <w:rPr>
          <w:spacing w:val="-10"/>
        </w:rPr>
        <w:t> </w:t>
      </w:r>
      <w:r>
        <w:rPr/>
        <w:t>top-fermented,</w:t>
      </w:r>
      <w:r>
        <w:rPr>
          <w:spacing w:val="-10"/>
        </w:rPr>
        <w:t> </w:t>
      </w:r>
      <w:r>
        <w:rPr/>
        <w:t>british- isles, traditional-style, amber-ale-family, bitter</w:t>
      </w:r>
    </w:p>
    <w:p>
      <w:pPr>
        <w:pStyle w:val="Heading3"/>
        <w:spacing w:before="101"/>
        <w:ind w:left="139"/>
      </w:pPr>
      <w:r>
        <w:rPr>
          <w:b w:val="0"/>
        </w:rPr>
        <w:br w:type="column"/>
      </w:r>
      <w:bookmarkStart w:name="11B. Best Bitter" w:id="328"/>
      <w:bookmarkEnd w:id="328"/>
      <w:r>
        <w:rPr>
          <w:b w:val="0"/>
        </w:rPr>
      </w:r>
      <w:bookmarkStart w:name="_bookmark62" w:id="329"/>
      <w:bookmarkEnd w:id="329"/>
      <w:r>
        <w:rPr>
          <w:b w:val="0"/>
        </w:rPr>
      </w:r>
      <w:r>
        <w:rPr/>
        <w:t>11B.</w:t>
      </w:r>
      <w:r>
        <w:rPr>
          <w:spacing w:val="-4"/>
        </w:rPr>
        <w:t> </w:t>
      </w:r>
      <w:r>
        <w:rPr/>
        <w:t>Best</w:t>
      </w:r>
      <w:r>
        <w:rPr>
          <w:spacing w:val="-3"/>
        </w:rPr>
        <w:t> </w:t>
      </w:r>
      <w:r>
        <w:rPr>
          <w:spacing w:val="-2"/>
        </w:rPr>
        <w:t>Bitter</w:t>
      </w:r>
    </w:p>
    <w:p>
      <w:pPr>
        <w:pStyle w:val="BodyText"/>
        <w:spacing w:line="242" w:lineRule="auto" w:before="41"/>
      </w:pPr>
      <w:r>
        <w:rPr>
          <w:b/>
        </w:rPr>
        <w:t>Overall</w:t>
      </w:r>
      <w:r>
        <w:rPr>
          <w:b/>
          <w:spacing w:val="-6"/>
        </w:rPr>
        <w:t> </w:t>
      </w:r>
      <w:r>
        <w:rPr>
          <w:b/>
        </w:rPr>
        <w:t>Impression:</w:t>
      </w:r>
      <w:r>
        <w:rPr>
          <w:b/>
          <w:spacing w:val="-7"/>
        </w:rPr>
        <w:t> </w:t>
      </w:r>
      <w:r>
        <w:rPr/>
        <w:t>A</w:t>
      </w:r>
      <w:r>
        <w:rPr>
          <w:spacing w:val="-6"/>
        </w:rPr>
        <w:t> </w:t>
      </w:r>
      <w:r>
        <w:rPr/>
        <w:t>flavorful,</w:t>
      </w:r>
      <w:r>
        <w:rPr>
          <w:spacing w:val="-6"/>
        </w:rPr>
        <w:t> </w:t>
      </w:r>
      <w:r>
        <w:rPr/>
        <w:t>yet</w:t>
      </w:r>
      <w:r>
        <w:rPr>
          <w:spacing w:val="-5"/>
        </w:rPr>
        <w:t> </w:t>
      </w:r>
      <w:r>
        <w:rPr/>
        <w:t>refreshing,</w:t>
      </w:r>
      <w:r>
        <w:rPr>
          <w:spacing w:val="-5"/>
        </w:rPr>
        <w:t> </w:t>
      </w:r>
      <w:r>
        <w:rPr/>
        <w:t>session</w:t>
      </w:r>
      <w:r>
        <w:rPr>
          <w:spacing w:val="-6"/>
        </w:rPr>
        <w:t> </w:t>
      </w:r>
      <w:r>
        <w:rPr/>
        <w:t>beer. Some</w:t>
      </w:r>
      <w:r>
        <w:rPr>
          <w:spacing w:val="-1"/>
        </w:rPr>
        <w:t> </w:t>
      </w:r>
      <w:r>
        <w:rPr/>
        <w:t>examples</w:t>
      </w:r>
      <w:r>
        <w:rPr>
          <w:spacing w:val="-2"/>
        </w:rPr>
        <w:t> </w:t>
      </w:r>
      <w:r>
        <w:rPr/>
        <w:t>can</w:t>
      </w:r>
      <w:r>
        <w:rPr>
          <w:spacing w:val="-1"/>
        </w:rPr>
        <w:t> </w:t>
      </w:r>
      <w:r>
        <w:rPr/>
        <w:t>be</w:t>
      </w:r>
      <w:r>
        <w:rPr>
          <w:spacing w:val="-1"/>
        </w:rPr>
        <w:t> </w:t>
      </w:r>
      <w:r>
        <w:rPr/>
        <w:t>more</w:t>
      </w:r>
      <w:r>
        <w:rPr>
          <w:spacing w:val="-1"/>
        </w:rPr>
        <w:t> </w:t>
      </w:r>
      <w:r>
        <w:rPr/>
        <w:t>malt balanced,</w:t>
      </w:r>
      <w:r>
        <w:rPr>
          <w:spacing w:val="-1"/>
        </w:rPr>
        <w:t> </w:t>
      </w:r>
      <w:r>
        <w:rPr/>
        <w:t>but this should</w:t>
      </w:r>
      <w:r>
        <w:rPr>
          <w:spacing w:val="-1"/>
        </w:rPr>
        <w:t> </w:t>
      </w:r>
      <w:r>
        <w:rPr/>
        <w:t>not override the overall bitter impression. Drinkability is a critical component of the style.</w:t>
      </w:r>
    </w:p>
    <w:p>
      <w:pPr>
        <w:pStyle w:val="BodyText"/>
        <w:spacing w:before="38"/>
        <w:ind w:right="182"/>
      </w:pPr>
      <w:r>
        <w:rPr>
          <w:b/>
        </w:rPr>
        <w:t>Aroma:</w:t>
      </w:r>
      <w:r>
        <w:rPr>
          <w:b/>
          <w:spacing w:val="-7"/>
        </w:rPr>
        <w:t> </w:t>
      </w:r>
      <w:r>
        <w:rPr/>
        <w:t>Low</w:t>
      </w:r>
      <w:r>
        <w:rPr>
          <w:spacing w:val="-5"/>
        </w:rPr>
        <w:t> </w:t>
      </w:r>
      <w:r>
        <w:rPr/>
        <w:t>to</w:t>
      </w:r>
      <w:r>
        <w:rPr>
          <w:spacing w:val="-6"/>
        </w:rPr>
        <w:t> </w:t>
      </w:r>
      <w:r>
        <w:rPr/>
        <w:t>moderate</w:t>
      </w:r>
      <w:r>
        <w:rPr>
          <w:spacing w:val="-5"/>
        </w:rPr>
        <w:t> </w:t>
      </w:r>
      <w:r>
        <w:rPr/>
        <w:t>malt</w:t>
      </w:r>
      <w:r>
        <w:rPr>
          <w:spacing w:val="-5"/>
        </w:rPr>
        <w:t> </w:t>
      </w:r>
      <w:r>
        <w:rPr/>
        <w:t>aroma,</w:t>
      </w:r>
      <w:r>
        <w:rPr>
          <w:spacing w:val="-5"/>
        </w:rPr>
        <w:t> </w:t>
      </w:r>
      <w:r>
        <w:rPr/>
        <w:t>often</w:t>
      </w:r>
      <w:r>
        <w:rPr>
          <w:spacing w:val="-4"/>
        </w:rPr>
        <w:t> </w:t>
      </w:r>
      <w:r>
        <w:rPr/>
        <w:t>(but</w:t>
      </w:r>
      <w:r>
        <w:rPr>
          <w:spacing w:val="-5"/>
        </w:rPr>
        <w:t> </w:t>
      </w:r>
      <w:r>
        <w:rPr/>
        <w:t>not</w:t>
      </w:r>
      <w:r>
        <w:rPr>
          <w:spacing w:val="-5"/>
        </w:rPr>
        <w:t> </w:t>
      </w:r>
      <w:r>
        <w:rPr/>
        <w:t>always) with</w:t>
      </w:r>
      <w:r>
        <w:rPr>
          <w:spacing w:val="-5"/>
        </w:rPr>
        <w:t> </w:t>
      </w:r>
      <w:r>
        <w:rPr/>
        <w:t>a</w:t>
      </w:r>
      <w:r>
        <w:rPr>
          <w:spacing w:val="-5"/>
        </w:rPr>
        <w:t> </w:t>
      </w:r>
      <w:r>
        <w:rPr/>
        <w:t>low</w:t>
      </w:r>
      <w:r>
        <w:rPr>
          <w:spacing w:val="-5"/>
        </w:rPr>
        <w:t> </w:t>
      </w:r>
      <w:r>
        <w:rPr/>
        <w:t>to</w:t>
      </w:r>
      <w:r>
        <w:rPr>
          <w:spacing w:val="-4"/>
        </w:rPr>
        <w:t> </w:t>
      </w:r>
      <w:r>
        <w:rPr/>
        <w:t>medium-low</w:t>
      </w:r>
      <w:r>
        <w:rPr>
          <w:spacing w:val="-4"/>
        </w:rPr>
        <w:t> </w:t>
      </w:r>
      <w:r>
        <w:rPr/>
        <w:t>caramel</w:t>
      </w:r>
      <w:r>
        <w:rPr>
          <w:spacing w:val="-6"/>
        </w:rPr>
        <w:t> </w:t>
      </w:r>
      <w:r>
        <w:rPr/>
        <w:t>quality.</w:t>
      </w:r>
      <w:r>
        <w:rPr>
          <w:spacing w:val="-5"/>
        </w:rPr>
        <w:t> </w:t>
      </w:r>
      <w:r>
        <w:rPr/>
        <w:t>Bready,</w:t>
      </w:r>
      <w:r>
        <w:rPr>
          <w:spacing w:val="-5"/>
        </w:rPr>
        <w:t> </w:t>
      </w:r>
      <w:r>
        <w:rPr/>
        <w:t>biscuit,</w:t>
      </w:r>
      <w:r>
        <w:rPr>
          <w:spacing w:val="-4"/>
        </w:rPr>
        <w:t> </w:t>
      </w:r>
      <w:r>
        <w:rPr/>
        <w:t>or lightly toasty malt complexity is common. Mild to moderate fruitiness. Hop aroma can range from moderate to none, typically with a floral, earthy, resiny, or fruity character.</w:t>
      </w:r>
    </w:p>
    <w:p>
      <w:pPr>
        <w:pStyle w:val="BodyText"/>
        <w:spacing w:line="264" w:lineRule="auto" w:before="12"/>
        <w:ind w:right="182"/>
      </w:pPr>
      <w:r>
        <w:rPr/>
        <w:t>Generally no diacetyl, although very low levels are allowed. </w:t>
      </w:r>
      <w:r>
        <w:rPr>
          <w:b/>
        </w:rPr>
        <w:t>Appearance: </w:t>
      </w:r>
      <w:r>
        <w:rPr/>
        <w:t>Pale amber to medium copper color. Good to brilliant</w:t>
      </w:r>
      <w:r>
        <w:rPr>
          <w:spacing w:val="-3"/>
        </w:rPr>
        <w:t> </w:t>
      </w:r>
      <w:r>
        <w:rPr/>
        <w:t>clarity.</w:t>
      </w:r>
      <w:r>
        <w:rPr>
          <w:spacing w:val="-4"/>
        </w:rPr>
        <w:t> </w:t>
      </w:r>
      <w:r>
        <w:rPr/>
        <w:t>Low</w:t>
      </w:r>
      <w:r>
        <w:rPr>
          <w:spacing w:val="-4"/>
        </w:rPr>
        <w:t> </w:t>
      </w:r>
      <w:r>
        <w:rPr/>
        <w:t>to</w:t>
      </w:r>
      <w:r>
        <w:rPr>
          <w:spacing w:val="-5"/>
        </w:rPr>
        <w:t> </w:t>
      </w:r>
      <w:r>
        <w:rPr/>
        <w:t>moderate</w:t>
      </w:r>
      <w:r>
        <w:rPr>
          <w:spacing w:val="-4"/>
        </w:rPr>
        <w:t> </w:t>
      </w:r>
      <w:r>
        <w:rPr/>
        <w:t>white</w:t>
      </w:r>
      <w:r>
        <w:rPr>
          <w:spacing w:val="-4"/>
        </w:rPr>
        <w:t> </w:t>
      </w:r>
      <w:r>
        <w:rPr/>
        <w:t>to</w:t>
      </w:r>
      <w:r>
        <w:rPr>
          <w:spacing w:val="-5"/>
        </w:rPr>
        <w:t> </w:t>
      </w:r>
      <w:r>
        <w:rPr/>
        <w:t>off-white</w:t>
      </w:r>
      <w:r>
        <w:rPr>
          <w:spacing w:val="-4"/>
        </w:rPr>
        <w:t> </w:t>
      </w:r>
      <w:r>
        <w:rPr/>
        <w:t>head.</w:t>
      </w:r>
      <w:r>
        <w:rPr>
          <w:spacing w:val="-4"/>
        </w:rPr>
        <w:t> </w:t>
      </w:r>
      <w:r>
        <w:rPr/>
        <w:t>May</w:t>
      </w:r>
    </w:p>
    <w:p>
      <w:pPr>
        <w:pStyle w:val="BodyText"/>
        <w:spacing w:line="187" w:lineRule="exact"/>
        <w:ind w:left="140"/>
      </w:pPr>
      <w:r>
        <w:rPr/>
        <w:t>have</w:t>
      </w:r>
      <w:r>
        <w:rPr>
          <w:spacing w:val="-3"/>
        </w:rPr>
        <w:t> </w:t>
      </w:r>
      <w:r>
        <w:rPr/>
        <w:t>very</w:t>
      </w:r>
      <w:r>
        <w:rPr>
          <w:spacing w:val="-2"/>
        </w:rPr>
        <w:t> </w:t>
      </w:r>
      <w:r>
        <w:rPr/>
        <w:t>little</w:t>
      </w:r>
      <w:r>
        <w:rPr>
          <w:spacing w:val="-2"/>
        </w:rPr>
        <w:t> </w:t>
      </w:r>
      <w:r>
        <w:rPr/>
        <w:t>head</w:t>
      </w:r>
      <w:r>
        <w:rPr>
          <w:spacing w:val="-2"/>
        </w:rPr>
        <w:t> </w:t>
      </w:r>
      <w:r>
        <w:rPr/>
        <w:t>due</w:t>
      </w:r>
      <w:r>
        <w:rPr>
          <w:spacing w:val="-2"/>
        </w:rPr>
        <w:t> </w:t>
      </w:r>
      <w:r>
        <w:rPr/>
        <w:t>to low</w:t>
      </w:r>
      <w:r>
        <w:rPr>
          <w:spacing w:val="-2"/>
        </w:rPr>
        <w:t> carbonation.</w:t>
      </w:r>
    </w:p>
    <w:p>
      <w:pPr>
        <w:pStyle w:val="BodyText"/>
        <w:spacing w:before="40"/>
        <w:ind w:left="140" w:right="151"/>
      </w:pPr>
      <w:r>
        <w:rPr>
          <w:b/>
        </w:rPr>
        <w:t>Flavor: </w:t>
      </w:r>
      <w:r>
        <w:rPr/>
        <w:t>Medium to moderately high bitterness. Moderately low to moderately high fruity esters. Moderate to low hop flavor, typically with an earthy, resiny, fruity, or floral character.</w:t>
      </w:r>
      <w:r>
        <w:rPr>
          <w:spacing w:val="-5"/>
        </w:rPr>
        <w:t> </w:t>
      </w:r>
      <w:r>
        <w:rPr/>
        <w:t>Low</w:t>
      </w:r>
      <w:r>
        <w:rPr>
          <w:spacing w:val="-5"/>
        </w:rPr>
        <w:t> </w:t>
      </w:r>
      <w:r>
        <w:rPr/>
        <w:t>to</w:t>
      </w:r>
      <w:r>
        <w:rPr>
          <w:spacing w:val="-6"/>
        </w:rPr>
        <w:t> </w:t>
      </w:r>
      <w:r>
        <w:rPr/>
        <w:t>medium</w:t>
      </w:r>
      <w:r>
        <w:rPr>
          <w:spacing w:val="-2"/>
        </w:rPr>
        <w:t> </w:t>
      </w:r>
      <w:r>
        <w:rPr/>
        <w:t>maltiness</w:t>
      </w:r>
      <w:r>
        <w:rPr>
          <w:spacing w:val="-3"/>
        </w:rPr>
        <w:t> </w:t>
      </w:r>
      <w:r>
        <w:rPr/>
        <w:t>with</w:t>
      </w:r>
      <w:r>
        <w:rPr>
          <w:spacing w:val="-4"/>
        </w:rPr>
        <w:t> </w:t>
      </w:r>
      <w:r>
        <w:rPr/>
        <w:t>a</w:t>
      </w:r>
      <w:r>
        <w:rPr>
          <w:spacing w:val="-4"/>
        </w:rPr>
        <w:t> </w:t>
      </w:r>
      <w:r>
        <w:rPr/>
        <w:t>dry</w:t>
      </w:r>
      <w:r>
        <w:rPr>
          <w:spacing w:val="-4"/>
        </w:rPr>
        <w:t> </w:t>
      </w:r>
      <w:r>
        <w:rPr/>
        <w:t>finish.</w:t>
      </w:r>
      <w:r>
        <w:rPr>
          <w:spacing w:val="-5"/>
        </w:rPr>
        <w:t> </w:t>
      </w:r>
      <w:r>
        <w:rPr/>
        <w:t>The</w:t>
      </w:r>
      <w:r>
        <w:rPr>
          <w:spacing w:val="-5"/>
        </w:rPr>
        <w:t> </w:t>
      </w:r>
      <w:r>
        <w:rPr/>
        <w:t>malt profile is typically bready, biscuity, or lightly toasty. Low to moderate caramel or toffee flavors are optional. Balance is</w:t>
      </w:r>
      <w:r>
        <w:rPr>
          <w:spacing w:val="40"/>
        </w:rPr>
        <w:t> </w:t>
      </w:r>
      <w:r>
        <w:rPr/>
        <w:t>often decidedly bitter, although the bitterness should not completely overpower the malt flavor, esters and hop flavor.</w:t>
      </w:r>
    </w:p>
    <w:p>
      <w:pPr>
        <w:pStyle w:val="BodyText"/>
        <w:spacing w:line="266" w:lineRule="auto" w:before="15"/>
        <w:ind w:left="140" w:right="182"/>
      </w:pPr>
      <w:r>
        <w:rPr/>
        <w:t>Generally no diacetyl, although very low levels are allowed. </w:t>
      </w:r>
      <w:r>
        <w:rPr>
          <w:b/>
        </w:rPr>
        <w:t>Mouthfeel:</w:t>
      </w:r>
      <w:r>
        <w:rPr>
          <w:b/>
          <w:spacing w:val="-10"/>
        </w:rPr>
        <w:t> </w:t>
      </w:r>
      <w:r>
        <w:rPr/>
        <w:t>Medium-light</w:t>
      </w:r>
      <w:r>
        <w:rPr>
          <w:spacing w:val="-7"/>
        </w:rPr>
        <w:t> </w:t>
      </w:r>
      <w:r>
        <w:rPr/>
        <w:t>to</w:t>
      </w:r>
      <w:r>
        <w:rPr>
          <w:spacing w:val="-6"/>
        </w:rPr>
        <w:t> </w:t>
      </w:r>
      <w:r>
        <w:rPr/>
        <w:t>medium</w:t>
      </w:r>
      <w:r>
        <w:rPr>
          <w:spacing w:val="-7"/>
        </w:rPr>
        <w:t> </w:t>
      </w:r>
      <w:r>
        <w:rPr/>
        <w:t>body.</w:t>
      </w:r>
      <w:r>
        <w:rPr>
          <w:spacing w:val="-6"/>
        </w:rPr>
        <w:t> </w:t>
      </w:r>
      <w:r>
        <w:rPr/>
        <w:t>Low</w:t>
      </w:r>
      <w:r>
        <w:rPr>
          <w:spacing w:val="-6"/>
        </w:rPr>
        <w:t> </w:t>
      </w:r>
      <w:r>
        <w:rPr/>
        <w:t>carbonation, although bottled examples can have moderate carbonation.</w:t>
      </w:r>
    </w:p>
    <w:p>
      <w:pPr>
        <w:pStyle w:val="BodyText"/>
        <w:spacing w:before="18"/>
        <w:ind w:left="140" w:right="182"/>
      </w:pPr>
      <w:r>
        <w:rPr>
          <w:b/>
        </w:rPr>
        <w:t>Comments:</w:t>
      </w:r>
      <w:r>
        <w:rPr>
          <w:b/>
          <w:spacing w:val="-7"/>
        </w:rPr>
        <w:t> </w:t>
      </w:r>
      <w:r>
        <w:rPr/>
        <w:t>More</w:t>
      </w:r>
      <w:r>
        <w:rPr>
          <w:spacing w:val="-6"/>
        </w:rPr>
        <w:t> </w:t>
      </w:r>
      <w:r>
        <w:rPr/>
        <w:t>evident</w:t>
      </w:r>
      <w:r>
        <w:rPr>
          <w:spacing w:val="-5"/>
        </w:rPr>
        <w:t> </w:t>
      </w:r>
      <w:r>
        <w:rPr/>
        <w:t>malt</w:t>
      </w:r>
      <w:r>
        <w:rPr>
          <w:spacing w:val="-5"/>
        </w:rPr>
        <w:t> </w:t>
      </w:r>
      <w:r>
        <w:rPr/>
        <w:t>flavor</w:t>
      </w:r>
      <w:r>
        <w:rPr>
          <w:spacing w:val="-5"/>
        </w:rPr>
        <w:t> </w:t>
      </w:r>
      <w:r>
        <w:rPr/>
        <w:t>than</w:t>
      </w:r>
      <w:r>
        <w:rPr>
          <w:spacing w:val="-6"/>
        </w:rPr>
        <w:t> </w:t>
      </w:r>
      <w:r>
        <w:rPr/>
        <w:t>in</w:t>
      </w:r>
      <w:r>
        <w:rPr>
          <w:spacing w:val="-6"/>
        </w:rPr>
        <w:t> </w:t>
      </w:r>
      <w:r>
        <w:rPr/>
        <w:t>an</w:t>
      </w:r>
      <w:r>
        <w:rPr>
          <w:spacing w:val="-6"/>
        </w:rPr>
        <w:t> </w:t>
      </w:r>
      <w:r>
        <w:rPr/>
        <w:t>ordinary bitter; this is a stronger, session-strength ale.</w:t>
      </w:r>
    </w:p>
    <w:p>
      <w:pPr>
        <w:spacing w:line="264" w:lineRule="auto" w:before="44"/>
        <w:ind w:left="140" w:right="182" w:firstLine="0"/>
        <w:jc w:val="left"/>
        <w:rPr>
          <w:sz w:val="18"/>
        </w:rPr>
      </w:pPr>
      <w:r>
        <w:rPr>
          <w:b/>
          <w:sz w:val="18"/>
        </w:rPr>
        <w:t>History: </w:t>
      </w:r>
      <w:r>
        <w:rPr>
          <w:sz w:val="18"/>
        </w:rPr>
        <w:t>See comments in category introduction. </w:t>
      </w:r>
      <w:r>
        <w:rPr>
          <w:b/>
          <w:sz w:val="18"/>
        </w:rPr>
        <w:t>Characteristic Ingredients: </w:t>
      </w:r>
      <w:r>
        <w:rPr>
          <w:sz w:val="18"/>
        </w:rPr>
        <w:t>Pale ale, amber, or crystal malts.</w:t>
      </w:r>
      <w:r>
        <w:rPr>
          <w:spacing w:val="-5"/>
          <w:sz w:val="18"/>
        </w:rPr>
        <w:t> </w:t>
      </w:r>
      <w:r>
        <w:rPr>
          <w:sz w:val="18"/>
        </w:rPr>
        <w:t>Most</w:t>
      </w:r>
      <w:r>
        <w:rPr>
          <w:spacing w:val="-4"/>
          <w:sz w:val="18"/>
        </w:rPr>
        <w:t> </w:t>
      </w:r>
      <w:r>
        <w:rPr>
          <w:sz w:val="18"/>
        </w:rPr>
        <w:t>contain</w:t>
      </w:r>
      <w:r>
        <w:rPr>
          <w:spacing w:val="-3"/>
          <w:sz w:val="18"/>
        </w:rPr>
        <w:t> </w:t>
      </w:r>
      <w:r>
        <w:rPr>
          <w:sz w:val="18"/>
        </w:rPr>
        <w:t>sugar.</w:t>
      </w:r>
      <w:r>
        <w:rPr>
          <w:spacing w:val="-5"/>
          <w:sz w:val="18"/>
        </w:rPr>
        <w:t> </w:t>
      </w:r>
      <w:r>
        <w:rPr>
          <w:sz w:val="18"/>
        </w:rPr>
        <w:t>May</w:t>
      </w:r>
      <w:r>
        <w:rPr>
          <w:spacing w:val="-5"/>
          <w:sz w:val="18"/>
        </w:rPr>
        <w:t> </w:t>
      </w:r>
      <w:r>
        <w:rPr>
          <w:sz w:val="18"/>
        </w:rPr>
        <w:t>use</w:t>
      </w:r>
      <w:r>
        <w:rPr>
          <w:spacing w:val="-5"/>
          <w:sz w:val="18"/>
        </w:rPr>
        <w:t> </w:t>
      </w:r>
      <w:r>
        <w:rPr>
          <w:sz w:val="18"/>
        </w:rPr>
        <w:t>a</w:t>
      </w:r>
      <w:r>
        <w:rPr>
          <w:spacing w:val="-4"/>
          <w:sz w:val="18"/>
        </w:rPr>
        <w:t> </w:t>
      </w:r>
      <w:r>
        <w:rPr>
          <w:sz w:val="18"/>
        </w:rPr>
        <w:t>touch</w:t>
      </w:r>
      <w:r>
        <w:rPr>
          <w:spacing w:val="-1"/>
          <w:sz w:val="18"/>
        </w:rPr>
        <w:t> </w:t>
      </w:r>
      <w:r>
        <w:rPr>
          <w:sz w:val="18"/>
        </w:rPr>
        <w:t>of</w:t>
      </w:r>
      <w:r>
        <w:rPr>
          <w:spacing w:val="-6"/>
          <w:sz w:val="18"/>
        </w:rPr>
        <w:t> </w:t>
      </w:r>
      <w:r>
        <w:rPr>
          <w:sz w:val="18"/>
        </w:rPr>
        <w:t>caramel</w:t>
      </w:r>
      <w:r>
        <w:rPr>
          <w:spacing w:val="-3"/>
          <w:sz w:val="18"/>
        </w:rPr>
        <w:t> </w:t>
      </w:r>
      <w:r>
        <w:rPr>
          <w:sz w:val="18"/>
        </w:rPr>
        <w:t>or</w:t>
      </w:r>
      <w:r>
        <w:rPr>
          <w:spacing w:val="-4"/>
          <w:sz w:val="18"/>
        </w:rPr>
        <w:t> </w:t>
      </w:r>
      <w:r>
        <w:rPr>
          <w:sz w:val="18"/>
        </w:rPr>
        <w:t>dark</w:t>
      </w:r>
    </w:p>
    <w:p>
      <w:pPr>
        <w:pStyle w:val="BodyText"/>
        <w:spacing w:line="187" w:lineRule="exact"/>
        <w:ind w:left="140"/>
      </w:pPr>
      <w:r>
        <w:rPr/>
        <w:t>malt</w:t>
      </w:r>
      <w:r>
        <w:rPr>
          <w:spacing w:val="-3"/>
        </w:rPr>
        <w:t> </w:t>
      </w:r>
      <w:r>
        <w:rPr/>
        <w:t>for</w:t>
      </w:r>
      <w:r>
        <w:rPr>
          <w:spacing w:val="-2"/>
        </w:rPr>
        <w:t> </w:t>
      </w:r>
      <w:r>
        <w:rPr/>
        <w:t>color</w:t>
      </w:r>
      <w:r>
        <w:rPr>
          <w:spacing w:val="-2"/>
        </w:rPr>
        <w:t> </w:t>
      </w:r>
      <w:r>
        <w:rPr/>
        <w:t>adjustment.</w:t>
      </w:r>
      <w:r>
        <w:rPr>
          <w:spacing w:val="-3"/>
        </w:rPr>
        <w:t> </w:t>
      </w:r>
      <w:r>
        <w:rPr/>
        <w:t>May</w:t>
      </w:r>
      <w:r>
        <w:rPr>
          <w:spacing w:val="-2"/>
        </w:rPr>
        <w:t> </w:t>
      </w:r>
      <w:r>
        <w:rPr/>
        <w:t>use</w:t>
      </w:r>
      <w:r>
        <w:rPr>
          <w:spacing w:val="-3"/>
        </w:rPr>
        <w:t> </w:t>
      </w:r>
      <w:r>
        <w:rPr/>
        <w:t>corn</w:t>
      </w:r>
      <w:r>
        <w:rPr>
          <w:spacing w:val="-1"/>
        </w:rPr>
        <w:t> </w:t>
      </w:r>
      <w:r>
        <w:rPr/>
        <w:t>or</w:t>
      </w:r>
      <w:r>
        <w:rPr>
          <w:spacing w:val="-2"/>
        </w:rPr>
        <w:t> </w:t>
      </w:r>
      <w:r>
        <w:rPr/>
        <w:t>wheat.</w:t>
      </w:r>
      <w:r>
        <w:rPr>
          <w:spacing w:val="-3"/>
        </w:rPr>
        <w:t> </w:t>
      </w:r>
      <w:r>
        <w:rPr>
          <w:spacing w:val="-2"/>
        </w:rPr>
        <w:t>English</w:t>
      </w:r>
    </w:p>
    <w:p>
      <w:pPr>
        <w:pStyle w:val="BodyText"/>
        <w:ind w:left="140" w:right="152"/>
      </w:pPr>
      <w:r>
        <w:rPr/>
        <w:t>finishing</w:t>
      </w:r>
      <w:r>
        <w:rPr>
          <w:spacing w:val="-4"/>
        </w:rPr>
        <w:t> </w:t>
      </w:r>
      <w:r>
        <w:rPr/>
        <w:t>hops</w:t>
      </w:r>
      <w:r>
        <w:rPr>
          <w:spacing w:val="-5"/>
        </w:rPr>
        <w:t> </w:t>
      </w:r>
      <w:r>
        <w:rPr/>
        <w:t>are</w:t>
      </w:r>
      <w:r>
        <w:rPr>
          <w:spacing w:val="-4"/>
        </w:rPr>
        <w:t> </w:t>
      </w:r>
      <w:r>
        <w:rPr/>
        <w:t>most</w:t>
      </w:r>
      <w:r>
        <w:rPr>
          <w:spacing w:val="-3"/>
        </w:rPr>
        <w:t> </w:t>
      </w:r>
      <w:r>
        <w:rPr/>
        <w:t>traditional,</w:t>
      </w:r>
      <w:r>
        <w:rPr>
          <w:spacing w:val="-4"/>
        </w:rPr>
        <w:t> </w:t>
      </w:r>
      <w:r>
        <w:rPr/>
        <w:t>but</w:t>
      </w:r>
      <w:r>
        <w:rPr>
          <w:spacing w:val="-3"/>
        </w:rPr>
        <w:t> </w:t>
      </w:r>
      <w:r>
        <w:rPr/>
        <w:t>any</w:t>
      </w:r>
      <w:r>
        <w:rPr>
          <w:spacing w:val="-3"/>
        </w:rPr>
        <w:t> </w:t>
      </w:r>
      <w:r>
        <w:rPr/>
        <w:t>hops</w:t>
      </w:r>
      <w:r>
        <w:rPr>
          <w:spacing w:val="-5"/>
        </w:rPr>
        <w:t> </w:t>
      </w:r>
      <w:r>
        <w:rPr/>
        <w:t>are</w:t>
      </w:r>
      <w:r>
        <w:rPr>
          <w:spacing w:val="-4"/>
        </w:rPr>
        <w:t> </w:t>
      </w:r>
      <w:r>
        <w:rPr/>
        <w:t>fair</w:t>
      </w:r>
      <w:r>
        <w:rPr>
          <w:spacing w:val="-3"/>
        </w:rPr>
        <w:t> </w:t>
      </w:r>
      <w:r>
        <w:rPr/>
        <w:t>game; if American hops are used, a light touch is required.</w:t>
      </w:r>
    </w:p>
    <w:p>
      <w:pPr>
        <w:pStyle w:val="BodyText"/>
        <w:spacing w:before="6"/>
        <w:ind w:left="140"/>
      </w:pPr>
      <w:r>
        <w:rPr/>
        <w:t>Characterful</w:t>
      </w:r>
      <w:r>
        <w:rPr>
          <w:spacing w:val="-6"/>
        </w:rPr>
        <w:t> </w:t>
      </w:r>
      <w:r>
        <w:rPr/>
        <w:t>British</w:t>
      </w:r>
      <w:r>
        <w:rPr>
          <w:spacing w:val="-3"/>
        </w:rPr>
        <w:t> </w:t>
      </w:r>
      <w:r>
        <w:rPr>
          <w:spacing w:val="-2"/>
        </w:rPr>
        <w:t>yeast.</w:t>
      </w:r>
    </w:p>
    <w:p>
      <w:pPr>
        <w:pStyle w:val="BodyText"/>
        <w:spacing w:line="242" w:lineRule="auto" w:before="41"/>
        <w:ind w:right="204"/>
      </w:pPr>
      <w:r>
        <w:rPr>
          <w:b/>
        </w:rPr>
        <w:t>Style Comparison: </w:t>
      </w:r>
      <w:r>
        <w:rPr/>
        <w:t>More alcohol than an ordinary bitter, and</w:t>
      </w:r>
      <w:r>
        <w:rPr>
          <w:spacing w:val="-5"/>
        </w:rPr>
        <w:t> </w:t>
      </w:r>
      <w:r>
        <w:rPr/>
        <w:t>often</w:t>
      </w:r>
      <w:r>
        <w:rPr>
          <w:spacing w:val="-5"/>
        </w:rPr>
        <w:t> </w:t>
      </w:r>
      <w:r>
        <w:rPr/>
        <w:t>using</w:t>
      </w:r>
      <w:r>
        <w:rPr>
          <w:spacing w:val="-5"/>
        </w:rPr>
        <w:t> </w:t>
      </w:r>
      <w:r>
        <w:rPr/>
        <w:t>higher-quality</w:t>
      </w:r>
      <w:r>
        <w:rPr>
          <w:spacing w:val="-3"/>
        </w:rPr>
        <w:t> </w:t>
      </w:r>
      <w:r>
        <w:rPr/>
        <w:t>ingredients.</w:t>
      </w:r>
      <w:r>
        <w:rPr>
          <w:spacing w:val="-5"/>
        </w:rPr>
        <w:t> </w:t>
      </w:r>
      <w:r>
        <w:rPr/>
        <w:t>Less</w:t>
      </w:r>
      <w:r>
        <w:rPr>
          <w:spacing w:val="-6"/>
        </w:rPr>
        <w:t> </w:t>
      </w:r>
      <w:r>
        <w:rPr/>
        <w:t>alcohol</w:t>
      </w:r>
      <w:r>
        <w:rPr>
          <w:spacing w:val="-4"/>
        </w:rPr>
        <w:t> </w:t>
      </w:r>
      <w:r>
        <w:rPr/>
        <w:t>than</w:t>
      </w:r>
      <w:r>
        <w:rPr>
          <w:spacing w:val="-5"/>
        </w:rPr>
        <w:t> </w:t>
      </w:r>
      <w:r>
        <w:rPr/>
        <w:t>a strong bitter. More caramel or base malt character and color than a British Golden Ale. Emphasis is on the bittering hop addition</w:t>
      </w:r>
      <w:r>
        <w:rPr>
          <w:spacing w:val="-2"/>
        </w:rPr>
        <w:t> </w:t>
      </w:r>
      <w:r>
        <w:rPr/>
        <w:t>as</w:t>
      </w:r>
      <w:r>
        <w:rPr>
          <w:spacing w:val="-3"/>
        </w:rPr>
        <w:t> </w:t>
      </w:r>
      <w:r>
        <w:rPr/>
        <w:t>opposed</w:t>
      </w:r>
      <w:r>
        <w:rPr>
          <w:spacing w:val="-2"/>
        </w:rPr>
        <w:t> </w:t>
      </w:r>
      <w:r>
        <w:rPr/>
        <w:t>to</w:t>
      </w:r>
      <w:r>
        <w:rPr>
          <w:spacing w:val="-3"/>
        </w:rPr>
        <w:t> </w:t>
      </w:r>
      <w:r>
        <w:rPr/>
        <w:t>the</w:t>
      </w:r>
      <w:r>
        <w:rPr>
          <w:spacing w:val="-2"/>
        </w:rPr>
        <w:t> </w:t>
      </w:r>
      <w:r>
        <w:rPr/>
        <w:t>aggressive</w:t>
      </w:r>
      <w:r>
        <w:rPr>
          <w:spacing w:val="-2"/>
        </w:rPr>
        <w:t> </w:t>
      </w:r>
      <w:r>
        <w:rPr/>
        <w:t>middle</w:t>
      </w:r>
      <w:r>
        <w:rPr>
          <w:spacing w:val="-2"/>
        </w:rPr>
        <w:t> </w:t>
      </w:r>
      <w:r>
        <w:rPr/>
        <w:t>and</w:t>
      </w:r>
      <w:r>
        <w:rPr>
          <w:spacing w:val="-2"/>
        </w:rPr>
        <w:t> </w:t>
      </w:r>
      <w:r>
        <w:rPr/>
        <w:t>late</w:t>
      </w:r>
      <w:r>
        <w:rPr>
          <w:spacing w:val="-2"/>
        </w:rPr>
        <w:t> </w:t>
      </w:r>
      <w:r>
        <w:rPr/>
        <w:t>hopping seen in American ales.</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1.040</w:t>
      </w:r>
      <w:r>
        <w:rPr>
          <w:spacing w:val="-2"/>
          <w:sz w:val="18"/>
        </w:rPr>
        <w:t> </w:t>
      </w:r>
      <w:r>
        <w:rPr>
          <w:sz w:val="18"/>
        </w:rPr>
        <w:t>– </w:t>
      </w:r>
      <w:r>
        <w:rPr>
          <w:spacing w:val="-2"/>
          <w:sz w:val="18"/>
        </w:rPr>
        <w:t>1.048</w:t>
      </w:r>
    </w:p>
    <w:p>
      <w:pPr>
        <w:pStyle w:val="BodyText"/>
        <w:tabs>
          <w:tab w:pos="2637" w:val="left" w:leader="none"/>
        </w:tabs>
        <w:spacing w:line="204" w:lineRule="exact"/>
      </w:pPr>
      <w:r>
        <w:rPr/>
        <w:t>IBUs:</w:t>
      </w:r>
      <w:r>
        <w:rPr>
          <w:spacing w:val="42"/>
        </w:rPr>
        <w:t> </w:t>
      </w:r>
      <w:r>
        <w:rPr/>
        <w:t>25</w:t>
      </w:r>
      <w:r>
        <w:rPr>
          <w:spacing w:val="-1"/>
        </w:rPr>
        <w:t> </w:t>
      </w:r>
      <w:r>
        <w:rPr/>
        <w:t>–</w:t>
      </w:r>
      <w:r>
        <w:rPr>
          <w:spacing w:val="-1"/>
        </w:rPr>
        <w:t> </w:t>
      </w:r>
      <w:r>
        <w:rPr>
          <w:spacing w:val="-5"/>
        </w:rPr>
        <w:t>40</w:t>
      </w:r>
      <w:r>
        <w:rPr/>
        <w:tab/>
        <w:t>FG:</w:t>
      </w:r>
      <w:r>
        <w:rPr>
          <w:spacing w:val="40"/>
        </w:rPr>
        <w:t> </w:t>
      </w:r>
      <w:r>
        <w:rPr/>
        <w:t>1.008</w:t>
      </w:r>
      <w:r>
        <w:rPr>
          <w:spacing w:val="-1"/>
        </w:rPr>
        <w:t> </w:t>
      </w:r>
      <w:r>
        <w:rPr/>
        <w:t>–</w:t>
      </w:r>
      <w:r>
        <w:rPr>
          <w:spacing w:val="-2"/>
        </w:rPr>
        <w:t> 1.012</w:t>
      </w:r>
    </w:p>
    <w:p>
      <w:pPr>
        <w:pStyle w:val="BodyText"/>
        <w:tabs>
          <w:tab w:pos="2517" w:val="left" w:leader="none"/>
        </w:tabs>
        <w:spacing w:before="2"/>
      </w:pPr>
      <w:r>
        <w:rPr/>
        <w:t>SRM:</w:t>
      </w:r>
      <w:r>
        <w:rPr>
          <w:spacing w:val="51"/>
        </w:rPr>
        <w:t> </w:t>
      </w:r>
      <w:r>
        <w:rPr/>
        <w:t>8 –</w:t>
      </w:r>
      <w:r>
        <w:rPr>
          <w:spacing w:val="-1"/>
        </w:rPr>
        <w:t> </w:t>
      </w:r>
      <w:r>
        <w:rPr>
          <w:spacing w:val="-5"/>
        </w:rPr>
        <w:t>16</w:t>
      </w:r>
      <w:r>
        <w:rPr/>
        <w:tab/>
        <w:t>ABV:</w:t>
      </w:r>
      <w:r>
        <w:rPr>
          <w:spacing w:val="41"/>
        </w:rPr>
        <w:t> </w:t>
      </w:r>
      <w:r>
        <w:rPr/>
        <w:t>3.8</w:t>
      </w:r>
      <w:r>
        <w:rPr>
          <w:spacing w:val="-1"/>
        </w:rPr>
        <w:t> </w:t>
      </w:r>
      <w:r>
        <w:rPr/>
        <w:t>–</w:t>
      </w:r>
      <w:r>
        <w:rPr>
          <w:spacing w:val="-2"/>
        </w:rPr>
        <w:t> </w:t>
      </w:r>
      <w:r>
        <w:rPr>
          <w:spacing w:val="-4"/>
        </w:rPr>
        <w:t>4.6%</w:t>
      </w:r>
    </w:p>
    <w:p>
      <w:pPr>
        <w:pStyle w:val="BodyText"/>
        <w:spacing w:line="244" w:lineRule="auto" w:before="38"/>
        <w:ind w:right="252"/>
        <w:jc w:val="both"/>
      </w:pPr>
      <w:r>
        <w:rPr>
          <w:b/>
        </w:rPr>
        <w:t>Commercial</w:t>
      </w:r>
      <w:r>
        <w:rPr>
          <w:b/>
          <w:spacing w:val="-8"/>
        </w:rPr>
        <w:t> </w:t>
      </w:r>
      <w:r>
        <w:rPr>
          <w:b/>
        </w:rPr>
        <w:t>Examples:</w:t>
      </w:r>
      <w:r>
        <w:rPr>
          <w:b/>
          <w:spacing w:val="-9"/>
        </w:rPr>
        <w:t> </w:t>
      </w:r>
      <w:r>
        <w:rPr/>
        <w:t>Adnams</w:t>
      </w:r>
      <w:r>
        <w:rPr>
          <w:spacing w:val="-9"/>
        </w:rPr>
        <w:t> </w:t>
      </w:r>
      <w:r>
        <w:rPr/>
        <w:t>Southwold</w:t>
      </w:r>
      <w:r>
        <w:rPr>
          <w:spacing w:val="-8"/>
        </w:rPr>
        <w:t> </w:t>
      </w:r>
      <w:r>
        <w:rPr/>
        <w:t>Bitter,</w:t>
      </w:r>
      <w:r>
        <w:rPr>
          <w:spacing w:val="-8"/>
        </w:rPr>
        <w:t> </w:t>
      </w:r>
      <w:r>
        <w:rPr/>
        <w:t>Fuller's London Pride, Harvey’s Sussex Best Bitter, Salopian Darwin’s Origin, Surrey Hills Shere Drop, Timothy Taylor Landlord</w:t>
      </w:r>
    </w:p>
    <w:p>
      <w:pPr>
        <w:pStyle w:val="BodyText"/>
        <w:spacing w:line="244" w:lineRule="auto" w:before="33"/>
        <w:ind w:right="200"/>
        <w:jc w:val="both"/>
      </w:pPr>
      <w:r>
        <w:rPr>
          <w:b/>
        </w:rPr>
        <w:t>Tags:</w:t>
      </w:r>
      <w:r>
        <w:rPr>
          <w:b/>
          <w:spacing w:val="-11"/>
        </w:rPr>
        <w:t> </w:t>
      </w:r>
      <w:r>
        <w:rPr/>
        <w:t>standard-strength,</w:t>
      </w:r>
      <w:r>
        <w:rPr>
          <w:spacing w:val="-10"/>
        </w:rPr>
        <w:t> </w:t>
      </w:r>
      <w:r>
        <w:rPr/>
        <w:t>amber-color,</w:t>
      </w:r>
      <w:r>
        <w:rPr>
          <w:spacing w:val="-10"/>
        </w:rPr>
        <w:t> </w:t>
      </w:r>
      <w:r>
        <w:rPr/>
        <w:t>top-fermented,</w:t>
      </w:r>
      <w:r>
        <w:rPr>
          <w:spacing w:val="-10"/>
        </w:rPr>
        <w:t> </w:t>
      </w:r>
      <w:r>
        <w:rPr/>
        <w:t>british- isles, traditional-style, amber-ale-family, bitter</w:t>
      </w:r>
    </w:p>
    <w:p>
      <w:pPr>
        <w:spacing w:after="0" w:line="244" w:lineRule="auto"/>
        <w:jc w:val="both"/>
        <w:sectPr>
          <w:type w:val="continuous"/>
          <w:pgSz w:w="12240" w:h="15840"/>
          <w:pgMar w:header="0" w:footer="746" w:top="940" w:bottom="280" w:left="580" w:right="580"/>
          <w:cols w:num="2" w:equalWidth="0">
            <w:col w:w="5211" w:space="549"/>
            <w:col w:w="5320"/>
          </w:cols>
        </w:sectPr>
      </w:pPr>
    </w:p>
    <w:p>
      <w:pPr>
        <w:pStyle w:val="Heading3"/>
        <w:spacing w:before="87"/>
      </w:pPr>
      <w:bookmarkStart w:name="11C. Strong Bitter" w:id="330"/>
      <w:bookmarkEnd w:id="330"/>
      <w:r>
        <w:rPr>
          <w:b w:val="0"/>
        </w:rPr>
      </w:r>
      <w:bookmarkStart w:name="_bookmark63" w:id="331"/>
      <w:bookmarkEnd w:id="331"/>
      <w:r>
        <w:rPr>
          <w:b w:val="0"/>
        </w:rPr>
      </w:r>
      <w:r>
        <w:rPr/>
        <w:t>11C.</w:t>
      </w:r>
      <w:r>
        <w:rPr>
          <w:spacing w:val="-3"/>
        </w:rPr>
        <w:t> </w:t>
      </w:r>
      <w:r>
        <w:rPr/>
        <w:t>Strong</w:t>
      </w:r>
      <w:r>
        <w:rPr>
          <w:spacing w:val="-3"/>
        </w:rPr>
        <w:t> </w:t>
      </w:r>
      <w:r>
        <w:rPr>
          <w:spacing w:val="-2"/>
        </w:rPr>
        <w:t>Bitter</w:t>
      </w:r>
    </w:p>
    <w:p>
      <w:pPr>
        <w:pStyle w:val="BodyText"/>
        <w:spacing w:line="242" w:lineRule="auto" w:before="41"/>
        <w:ind w:right="44"/>
      </w:pPr>
      <w:r>
        <w:rPr>
          <w:b/>
        </w:rPr>
        <w:t>Overall Impression: </w:t>
      </w:r>
      <w:r>
        <w:rPr/>
        <w:t>An average-strength to moderately- strong British bitter ale. The balance may vary between fairly even</w:t>
      </w:r>
      <w:r>
        <w:rPr>
          <w:spacing w:val="-5"/>
        </w:rPr>
        <w:t> </w:t>
      </w:r>
      <w:r>
        <w:rPr/>
        <w:t>between</w:t>
      </w:r>
      <w:r>
        <w:rPr>
          <w:spacing w:val="-4"/>
        </w:rPr>
        <w:t> </w:t>
      </w:r>
      <w:r>
        <w:rPr/>
        <w:t>malt</w:t>
      </w:r>
      <w:r>
        <w:rPr>
          <w:spacing w:val="-4"/>
        </w:rPr>
        <w:t> </w:t>
      </w:r>
      <w:r>
        <w:rPr/>
        <w:t>and</w:t>
      </w:r>
      <w:r>
        <w:rPr>
          <w:spacing w:val="-5"/>
        </w:rPr>
        <w:t> </w:t>
      </w:r>
      <w:r>
        <w:rPr/>
        <w:t>hops</w:t>
      </w:r>
      <w:r>
        <w:rPr>
          <w:spacing w:val="-4"/>
        </w:rPr>
        <w:t> </w:t>
      </w:r>
      <w:r>
        <w:rPr/>
        <w:t>to</w:t>
      </w:r>
      <w:r>
        <w:rPr>
          <w:spacing w:val="-4"/>
        </w:rPr>
        <w:t> </w:t>
      </w:r>
      <w:r>
        <w:rPr/>
        <w:t>somewhat</w:t>
      </w:r>
      <w:r>
        <w:rPr>
          <w:spacing w:val="-4"/>
        </w:rPr>
        <w:t> </w:t>
      </w:r>
      <w:r>
        <w:rPr/>
        <w:t>bitter.</w:t>
      </w:r>
      <w:r>
        <w:rPr>
          <w:spacing w:val="-5"/>
        </w:rPr>
        <w:t> </w:t>
      </w:r>
      <w:r>
        <w:rPr/>
        <w:t>Drinkability</w:t>
      </w:r>
      <w:r>
        <w:rPr>
          <w:spacing w:val="-3"/>
        </w:rPr>
        <w:t> </w:t>
      </w:r>
      <w:r>
        <w:rPr/>
        <w:t>is a critical component of the style. A rather broad style that allows for considerable interpretation by the brewer.</w:t>
      </w:r>
    </w:p>
    <w:p>
      <w:pPr>
        <w:pStyle w:val="BodyText"/>
        <w:spacing w:line="242" w:lineRule="auto" w:before="38"/>
        <w:ind w:right="44" w:hanging="1"/>
      </w:pPr>
      <w:r>
        <w:rPr>
          <w:b/>
        </w:rPr>
        <w:t>Aroma: </w:t>
      </w:r>
      <w:r>
        <w:rPr/>
        <w:t>Hop aroma moderately-high to moderately-low, typically with a floral, earthy, resiny, or fruity character. Medium to medium-high malt aroma, optionally with a low to moderate caramel component. Medium-low to medium-high fruity</w:t>
      </w:r>
      <w:r>
        <w:rPr>
          <w:spacing w:val="-4"/>
        </w:rPr>
        <w:t> </w:t>
      </w:r>
      <w:r>
        <w:rPr/>
        <w:t>esters.</w:t>
      </w:r>
      <w:r>
        <w:rPr>
          <w:spacing w:val="-2"/>
        </w:rPr>
        <w:t> </w:t>
      </w:r>
      <w:r>
        <w:rPr/>
        <w:t>Generally</w:t>
      </w:r>
      <w:r>
        <w:rPr>
          <w:spacing w:val="-4"/>
        </w:rPr>
        <w:t> </w:t>
      </w:r>
      <w:r>
        <w:rPr/>
        <w:t>no</w:t>
      </w:r>
      <w:r>
        <w:rPr>
          <w:spacing w:val="-5"/>
        </w:rPr>
        <w:t> </w:t>
      </w:r>
      <w:r>
        <w:rPr/>
        <w:t>diacetyl,</w:t>
      </w:r>
      <w:r>
        <w:rPr>
          <w:spacing w:val="-4"/>
        </w:rPr>
        <w:t> </w:t>
      </w:r>
      <w:r>
        <w:rPr/>
        <w:t>although</w:t>
      </w:r>
      <w:r>
        <w:rPr>
          <w:spacing w:val="-3"/>
        </w:rPr>
        <w:t> </w:t>
      </w:r>
      <w:r>
        <w:rPr/>
        <w:t>very</w:t>
      </w:r>
      <w:r>
        <w:rPr>
          <w:spacing w:val="-4"/>
        </w:rPr>
        <w:t> </w:t>
      </w:r>
      <w:r>
        <w:rPr/>
        <w:t>low</w:t>
      </w:r>
      <w:r>
        <w:rPr>
          <w:spacing w:val="-4"/>
        </w:rPr>
        <w:t> </w:t>
      </w:r>
      <w:r>
        <w:rPr/>
        <w:t>levels</w:t>
      </w:r>
      <w:r>
        <w:rPr>
          <w:spacing w:val="-5"/>
        </w:rPr>
        <w:t> </w:t>
      </w:r>
      <w:r>
        <w:rPr/>
        <w:t>are </w:t>
      </w:r>
      <w:r>
        <w:rPr>
          <w:spacing w:val="-2"/>
        </w:rPr>
        <w:t>allowed.</w:t>
      </w:r>
    </w:p>
    <w:p>
      <w:pPr>
        <w:pStyle w:val="BodyText"/>
        <w:spacing w:before="40"/>
        <w:ind w:left="140"/>
      </w:pPr>
      <w:r>
        <w:rPr>
          <w:b/>
        </w:rPr>
        <w:t>Appearance: </w:t>
      </w:r>
      <w:r>
        <w:rPr/>
        <w:t>Light amber to deep copper color. Good to brilliant</w:t>
      </w:r>
      <w:r>
        <w:rPr>
          <w:spacing w:val="-3"/>
        </w:rPr>
        <w:t> </w:t>
      </w:r>
      <w:r>
        <w:rPr/>
        <w:t>clarity.</w:t>
      </w:r>
      <w:r>
        <w:rPr>
          <w:spacing w:val="-4"/>
        </w:rPr>
        <w:t> </w:t>
      </w:r>
      <w:r>
        <w:rPr/>
        <w:t>Low</w:t>
      </w:r>
      <w:r>
        <w:rPr>
          <w:spacing w:val="-4"/>
        </w:rPr>
        <w:t> </w:t>
      </w:r>
      <w:r>
        <w:rPr/>
        <w:t>to</w:t>
      </w:r>
      <w:r>
        <w:rPr>
          <w:spacing w:val="-5"/>
        </w:rPr>
        <w:t> </w:t>
      </w:r>
      <w:r>
        <w:rPr/>
        <w:t>moderate</w:t>
      </w:r>
      <w:r>
        <w:rPr>
          <w:spacing w:val="-4"/>
        </w:rPr>
        <w:t> </w:t>
      </w:r>
      <w:r>
        <w:rPr/>
        <w:t>white</w:t>
      </w:r>
      <w:r>
        <w:rPr>
          <w:spacing w:val="-4"/>
        </w:rPr>
        <w:t> </w:t>
      </w:r>
      <w:r>
        <w:rPr/>
        <w:t>to</w:t>
      </w:r>
      <w:r>
        <w:rPr>
          <w:spacing w:val="-5"/>
        </w:rPr>
        <w:t> </w:t>
      </w:r>
      <w:r>
        <w:rPr/>
        <w:t>off-white</w:t>
      </w:r>
      <w:r>
        <w:rPr>
          <w:spacing w:val="-4"/>
        </w:rPr>
        <w:t> </w:t>
      </w:r>
      <w:r>
        <w:rPr/>
        <w:t>head.</w:t>
      </w:r>
      <w:r>
        <w:rPr>
          <w:spacing w:val="-4"/>
        </w:rPr>
        <w:t> </w:t>
      </w:r>
      <w:r>
        <w:rPr/>
        <w:t>A</w:t>
      </w:r>
      <w:r>
        <w:rPr>
          <w:spacing w:val="-3"/>
        </w:rPr>
        <w:t> </w:t>
      </w:r>
      <w:r>
        <w:rPr/>
        <w:t>low head is acceptable when carbonation is also low.</w:t>
      </w:r>
    </w:p>
    <w:p>
      <w:pPr>
        <w:pStyle w:val="BodyText"/>
        <w:spacing w:before="44"/>
        <w:ind w:left="140" w:right="158"/>
      </w:pPr>
      <w:r>
        <w:rPr>
          <w:b/>
        </w:rPr>
        <w:t>Flavor:</w:t>
      </w:r>
      <w:r>
        <w:rPr>
          <w:b/>
          <w:spacing w:val="-9"/>
        </w:rPr>
        <w:t> </w:t>
      </w:r>
      <w:r>
        <w:rPr/>
        <w:t>Medium</w:t>
      </w:r>
      <w:r>
        <w:rPr>
          <w:spacing w:val="-7"/>
        </w:rPr>
        <w:t> </w:t>
      </w:r>
      <w:r>
        <w:rPr/>
        <w:t>to</w:t>
      </w:r>
      <w:r>
        <w:rPr>
          <w:spacing w:val="-7"/>
        </w:rPr>
        <w:t> </w:t>
      </w:r>
      <w:r>
        <w:rPr/>
        <w:t>medium-high</w:t>
      </w:r>
      <w:r>
        <w:rPr>
          <w:spacing w:val="-6"/>
        </w:rPr>
        <w:t> </w:t>
      </w:r>
      <w:r>
        <w:rPr/>
        <w:t>bitterness</w:t>
      </w:r>
      <w:r>
        <w:rPr>
          <w:spacing w:val="-7"/>
        </w:rPr>
        <w:t> </w:t>
      </w:r>
      <w:r>
        <w:rPr/>
        <w:t>with</w:t>
      </w:r>
      <w:r>
        <w:rPr>
          <w:spacing w:val="-6"/>
        </w:rPr>
        <w:t> </w:t>
      </w:r>
      <w:r>
        <w:rPr/>
        <w:t>supporting malt flavors evident. The malt profile is typically bready, biscuity, nutty, or lightly toasty, and optionally has a moderately low to moderate caramel or toffee flavor. Hop flavor moderate to moderately high, typically with a floral, earthy, resiny, or fruity character. Hop bitterness and flavor should be noticeable, but should not totally dominate malt flavors. Moderately-low to high fruity esters. Optionally may have low amounts of alcohol. Medium-dry to dry finish.</w:t>
      </w:r>
    </w:p>
    <w:p>
      <w:pPr>
        <w:pStyle w:val="BodyText"/>
        <w:spacing w:line="264" w:lineRule="auto" w:before="17"/>
        <w:ind w:left="140"/>
      </w:pPr>
      <w:r>
        <w:rPr/>
        <w:t>Generally</w:t>
      </w:r>
      <w:r>
        <w:rPr>
          <w:spacing w:val="-6"/>
        </w:rPr>
        <w:t> </w:t>
      </w:r>
      <w:r>
        <w:rPr/>
        <w:t>no</w:t>
      </w:r>
      <w:r>
        <w:rPr>
          <w:spacing w:val="-4"/>
        </w:rPr>
        <w:t> </w:t>
      </w:r>
      <w:r>
        <w:rPr/>
        <w:t>diacetyl,</w:t>
      </w:r>
      <w:r>
        <w:rPr>
          <w:spacing w:val="-6"/>
        </w:rPr>
        <w:t> </w:t>
      </w:r>
      <w:r>
        <w:rPr/>
        <w:t>although</w:t>
      </w:r>
      <w:r>
        <w:rPr>
          <w:spacing w:val="-5"/>
        </w:rPr>
        <w:t> </w:t>
      </w:r>
      <w:r>
        <w:rPr/>
        <w:t>very</w:t>
      </w:r>
      <w:r>
        <w:rPr>
          <w:spacing w:val="-6"/>
        </w:rPr>
        <w:t> </w:t>
      </w:r>
      <w:r>
        <w:rPr/>
        <w:t>low</w:t>
      </w:r>
      <w:r>
        <w:rPr>
          <w:spacing w:val="-4"/>
        </w:rPr>
        <w:t> </w:t>
      </w:r>
      <w:r>
        <w:rPr/>
        <w:t>levels</w:t>
      </w:r>
      <w:r>
        <w:rPr>
          <w:spacing w:val="-7"/>
        </w:rPr>
        <w:t> </w:t>
      </w:r>
      <w:r>
        <w:rPr/>
        <w:t>are</w:t>
      </w:r>
      <w:r>
        <w:rPr>
          <w:spacing w:val="-6"/>
        </w:rPr>
        <w:t> </w:t>
      </w:r>
      <w:r>
        <w:rPr/>
        <w:t>allowed. </w:t>
      </w:r>
      <w:r>
        <w:rPr>
          <w:b/>
        </w:rPr>
        <w:t>Mouthfeel: </w:t>
      </w:r>
      <w:r>
        <w:rPr/>
        <w:t>Medium-light to medium-full body. Low to moderate carbonation, although bottled versions will be</w:t>
      </w:r>
    </w:p>
    <w:p>
      <w:pPr>
        <w:pStyle w:val="BodyText"/>
        <w:spacing w:line="187" w:lineRule="exact"/>
        <w:ind w:left="140"/>
      </w:pPr>
      <w:r>
        <w:rPr/>
        <w:t>higher.</w:t>
      </w:r>
      <w:r>
        <w:rPr>
          <w:spacing w:val="-6"/>
        </w:rPr>
        <w:t> </w:t>
      </w:r>
      <w:r>
        <w:rPr/>
        <w:t>Stronger</w:t>
      </w:r>
      <w:r>
        <w:rPr>
          <w:spacing w:val="-3"/>
        </w:rPr>
        <w:t> </w:t>
      </w:r>
      <w:r>
        <w:rPr/>
        <w:t>versions</w:t>
      </w:r>
      <w:r>
        <w:rPr>
          <w:spacing w:val="-4"/>
        </w:rPr>
        <w:t> </w:t>
      </w:r>
      <w:r>
        <w:rPr/>
        <w:t>may</w:t>
      </w:r>
      <w:r>
        <w:rPr>
          <w:spacing w:val="-1"/>
        </w:rPr>
        <w:t> </w:t>
      </w:r>
      <w:r>
        <w:rPr/>
        <w:t>have</w:t>
      </w:r>
      <w:r>
        <w:rPr>
          <w:spacing w:val="-4"/>
        </w:rPr>
        <w:t> </w:t>
      </w:r>
      <w:r>
        <w:rPr/>
        <w:t>a</w:t>
      </w:r>
      <w:r>
        <w:rPr>
          <w:spacing w:val="-3"/>
        </w:rPr>
        <w:t> </w:t>
      </w:r>
      <w:r>
        <w:rPr/>
        <w:t>slight</w:t>
      </w:r>
      <w:r>
        <w:rPr>
          <w:spacing w:val="-2"/>
        </w:rPr>
        <w:t> </w:t>
      </w:r>
      <w:r>
        <w:rPr/>
        <w:t>alcohol</w:t>
      </w:r>
      <w:r>
        <w:rPr>
          <w:spacing w:val="-5"/>
        </w:rPr>
        <w:t> </w:t>
      </w:r>
      <w:r>
        <w:rPr/>
        <w:t>warmth</w:t>
      </w:r>
      <w:r>
        <w:rPr>
          <w:spacing w:val="-2"/>
        </w:rPr>
        <w:t> </w:t>
      </w:r>
      <w:r>
        <w:rPr>
          <w:spacing w:val="-5"/>
        </w:rPr>
        <w:t>but</w:t>
      </w:r>
    </w:p>
    <w:p>
      <w:pPr>
        <w:pStyle w:val="BodyText"/>
        <w:spacing w:before="5"/>
        <w:ind w:left="140"/>
      </w:pPr>
      <w:r>
        <w:rPr/>
        <w:t>this</w:t>
      </w:r>
      <w:r>
        <w:rPr>
          <w:spacing w:val="-4"/>
        </w:rPr>
        <w:t> </w:t>
      </w:r>
      <w:r>
        <w:rPr/>
        <w:t>character</w:t>
      </w:r>
      <w:r>
        <w:rPr>
          <w:spacing w:val="-2"/>
        </w:rPr>
        <w:t> </w:t>
      </w:r>
      <w:r>
        <w:rPr/>
        <w:t>should</w:t>
      </w:r>
      <w:r>
        <w:rPr>
          <w:spacing w:val="-2"/>
        </w:rPr>
        <w:t> </w:t>
      </w:r>
      <w:r>
        <w:rPr/>
        <w:t>not</w:t>
      </w:r>
      <w:r>
        <w:rPr>
          <w:spacing w:val="-2"/>
        </w:rPr>
        <w:t> </w:t>
      </w:r>
      <w:r>
        <w:rPr/>
        <w:t>be</w:t>
      </w:r>
      <w:r>
        <w:rPr>
          <w:spacing w:val="-3"/>
        </w:rPr>
        <w:t> </w:t>
      </w:r>
      <w:r>
        <w:rPr/>
        <w:t>too</w:t>
      </w:r>
      <w:r>
        <w:rPr>
          <w:spacing w:val="-3"/>
        </w:rPr>
        <w:t> </w:t>
      </w:r>
      <w:r>
        <w:rPr>
          <w:spacing w:val="-2"/>
        </w:rPr>
        <w:t>high.</w:t>
      </w:r>
    </w:p>
    <w:p>
      <w:pPr>
        <w:pStyle w:val="BodyText"/>
        <w:spacing w:before="38"/>
        <w:ind w:left="140" w:right="158"/>
      </w:pPr>
      <w:r>
        <w:rPr>
          <w:b/>
        </w:rPr>
        <w:t>Comments:</w:t>
      </w:r>
      <w:r>
        <w:rPr>
          <w:b/>
          <w:spacing w:val="-5"/>
        </w:rPr>
        <w:t> </w:t>
      </w:r>
      <w:r>
        <w:rPr/>
        <w:t>In</w:t>
      </w:r>
      <w:r>
        <w:rPr>
          <w:spacing w:val="-4"/>
        </w:rPr>
        <w:t> </w:t>
      </w:r>
      <w:r>
        <w:rPr/>
        <w:t>England</w:t>
      </w:r>
      <w:r>
        <w:rPr>
          <w:spacing w:val="-4"/>
        </w:rPr>
        <w:t> </w:t>
      </w:r>
      <w:r>
        <w:rPr/>
        <w:t>today,</w:t>
      </w:r>
      <w:r>
        <w:rPr>
          <w:spacing w:val="-4"/>
        </w:rPr>
        <w:t> </w:t>
      </w:r>
      <w:r>
        <w:rPr/>
        <w:t>“ESB”</w:t>
      </w:r>
      <w:r>
        <w:rPr>
          <w:spacing w:val="-3"/>
        </w:rPr>
        <w:t> </w:t>
      </w:r>
      <w:r>
        <w:rPr/>
        <w:t>is</w:t>
      </w:r>
      <w:r>
        <w:rPr>
          <w:spacing w:val="-5"/>
        </w:rPr>
        <w:t> </w:t>
      </w:r>
      <w:r>
        <w:rPr/>
        <w:t>a</w:t>
      </w:r>
      <w:r>
        <w:rPr>
          <w:spacing w:val="-3"/>
        </w:rPr>
        <w:t> </w:t>
      </w:r>
      <w:r>
        <w:rPr/>
        <w:t>Fullers</w:t>
      </w:r>
      <w:r>
        <w:rPr>
          <w:spacing w:val="-5"/>
        </w:rPr>
        <w:t> </w:t>
      </w:r>
      <w:r>
        <w:rPr/>
        <w:t>trademark, and</w:t>
      </w:r>
      <w:r>
        <w:rPr>
          <w:spacing w:val="-3"/>
        </w:rPr>
        <w:t> </w:t>
      </w:r>
      <w:r>
        <w:rPr/>
        <w:t>no</w:t>
      </w:r>
      <w:r>
        <w:rPr>
          <w:spacing w:val="-1"/>
        </w:rPr>
        <w:t> </w:t>
      </w:r>
      <w:r>
        <w:rPr/>
        <w:t>one</w:t>
      </w:r>
      <w:r>
        <w:rPr>
          <w:spacing w:val="-3"/>
        </w:rPr>
        <w:t> </w:t>
      </w:r>
      <w:r>
        <w:rPr/>
        <w:t>thinks</w:t>
      </w:r>
      <w:r>
        <w:rPr>
          <w:spacing w:val="-4"/>
        </w:rPr>
        <w:t> </w:t>
      </w:r>
      <w:r>
        <w:rPr/>
        <w:t>of</w:t>
      </w:r>
      <w:r>
        <w:rPr>
          <w:spacing w:val="-4"/>
        </w:rPr>
        <w:t> </w:t>
      </w:r>
      <w:r>
        <w:rPr/>
        <w:t>it</w:t>
      </w:r>
      <w:r>
        <w:rPr>
          <w:spacing w:val="-2"/>
        </w:rPr>
        <w:t> </w:t>
      </w:r>
      <w:r>
        <w:rPr/>
        <w:t>as</w:t>
      </w:r>
      <w:r>
        <w:rPr>
          <w:spacing w:val="-4"/>
        </w:rPr>
        <w:t> </w:t>
      </w:r>
      <w:r>
        <w:rPr/>
        <w:t>a</w:t>
      </w:r>
      <w:r>
        <w:rPr>
          <w:spacing w:val="-2"/>
        </w:rPr>
        <w:t> </w:t>
      </w:r>
      <w:r>
        <w:rPr/>
        <w:t>generic</w:t>
      </w:r>
      <w:r>
        <w:rPr>
          <w:spacing w:val="-3"/>
        </w:rPr>
        <w:t> </w:t>
      </w:r>
      <w:r>
        <w:rPr/>
        <w:t>class</w:t>
      </w:r>
      <w:r>
        <w:rPr>
          <w:spacing w:val="-4"/>
        </w:rPr>
        <w:t> </w:t>
      </w:r>
      <w:r>
        <w:rPr/>
        <w:t>of</w:t>
      </w:r>
      <w:r>
        <w:rPr>
          <w:spacing w:val="-1"/>
        </w:rPr>
        <w:t> </w:t>
      </w:r>
      <w:r>
        <w:rPr/>
        <w:t>beer.</w:t>
      </w:r>
      <w:r>
        <w:rPr>
          <w:spacing w:val="-3"/>
        </w:rPr>
        <w:t> </w:t>
      </w:r>
      <w:r>
        <w:rPr/>
        <w:t>It</w:t>
      </w:r>
      <w:r>
        <w:rPr>
          <w:spacing w:val="-2"/>
        </w:rPr>
        <w:t> </w:t>
      </w:r>
      <w:r>
        <w:rPr/>
        <w:t>is</w:t>
      </w:r>
      <w:r>
        <w:rPr>
          <w:spacing w:val="-4"/>
        </w:rPr>
        <w:t> </w:t>
      </w:r>
      <w:r>
        <w:rPr/>
        <w:t>a</w:t>
      </w:r>
      <w:r>
        <w:rPr>
          <w:spacing w:val="-2"/>
        </w:rPr>
        <w:t> </w:t>
      </w:r>
      <w:r>
        <w:rPr/>
        <w:t>unique (but very well-known) beer that has a very strong, complex malt</w:t>
      </w:r>
      <w:r>
        <w:rPr>
          <w:spacing w:val="-5"/>
        </w:rPr>
        <w:t> </w:t>
      </w:r>
      <w:r>
        <w:rPr/>
        <w:t>profile</w:t>
      </w:r>
      <w:r>
        <w:rPr>
          <w:spacing w:val="-4"/>
        </w:rPr>
        <w:t> </w:t>
      </w:r>
      <w:r>
        <w:rPr/>
        <w:t>not</w:t>
      </w:r>
      <w:r>
        <w:rPr>
          <w:spacing w:val="-3"/>
        </w:rPr>
        <w:t> </w:t>
      </w:r>
      <w:r>
        <w:rPr/>
        <w:t>found</w:t>
      </w:r>
      <w:r>
        <w:rPr>
          <w:spacing w:val="-6"/>
        </w:rPr>
        <w:t> </w:t>
      </w:r>
      <w:r>
        <w:rPr/>
        <w:t>in</w:t>
      </w:r>
      <w:r>
        <w:rPr>
          <w:spacing w:val="-6"/>
        </w:rPr>
        <w:t> </w:t>
      </w:r>
      <w:r>
        <w:rPr/>
        <w:t>other</w:t>
      </w:r>
      <w:r>
        <w:rPr>
          <w:spacing w:val="-3"/>
        </w:rPr>
        <w:t> </w:t>
      </w:r>
      <w:r>
        <w:rPr/>
        <w:t>examples,</w:t>
      </w:r>
      <w:r>
        <w:rPr>
          <w:spacing w:val="-4"/>
        </w:rPr>
        <w:t> </w:t>
      </w:r>
      <w:r>
        <w:rPr/>
        <w:t>often</w:t>
      </w:r>
      <w:r>
        <w:rPr>
          <w:spacing w:val="-6"/>
        </w:rPr>
        <w:t> </w:t>
      </w:r>
      <w:r>
        <w:rPr/>
        <w:t>leading</w:t>
      </w:r>
      <w:r>
        <w:rPr>
          <w:spacing w:val="-6"/>
        </w:rPr>
        <w:t> </w:t>
      </w:r>
      <w:r>
        <w:rPr/>
        <w:t>judges to overly penalize traditional English strong bitters. In America, ESB has been co-opted to describe a malty, bitter,</w:t>
      </w:r>
    </w:p>
    <w:p>
      <w:pPr>
        <w:pStyle w:val="BodyText"/>
        <w:spacing w:line="244" w:lineRule="auto" w:before="90"/>
        <w:ind w:right="214"/>
        <w:jc w:val="both"/>
      </w:pPr>
      <w:r>
        <w:rPr/>
        <w:br w:type="column"/>
      </w:r>
      <w:r>
        <w:rPr/>
        <w:t>reddish,</w:t>
      </w:r>
      <w:r>
        <w:rPr>
          <w:spacing w:val="-4"/>
        </w:rPr>
        <w:t> </w:t>
      </w:r>
      <w:r>
        <w:rPr/>
        <w:t>standard-strength</w:t>
      </w:r>
      <w:r>
        <w:rPr>
          <w:spacing w:val="-3"/>
        </w:rPr>
        <w:t> </w:t>
      </w:r>
      <w:r>
        <w:rPr/>
        <w:t>(for</w:t>
      </w:r>
      <w:r>
        <w:rPr>
          <w:spacing w:val="-3"/>
        </w:rPr>
        <w:t> </w:t>
      </w:r>
      <w:r>
        <w:rPr/>
        <w:t>the</w:t>
      </w:r>
      <w:r>
        <w:rPr>
          <w:spacing w:val="-4"/>
        </w:rPr>
        <w:t> </w:t>
      </w:r>
      <w:r>
        <w:rPr/>
        <w:t>US)</w:t>
      </w:r>
      <w:r>
        <w:rPr>
          <w:spacing w:val="-4"/>
        </w:rPr>
        <w:t> </w:t>
      </w:r>
      <w:r>
        <w:rPr/>
        <w:t>British-type</w:t>
      </w:r>
      <w:r>
        <w:rPr>
          <w:spacing w:val="-4"/>
        </w:rPr>
        <w:t> </w:t>
      </w:r>
      <w:r>
        <w:rPr/>
        <w:t>ale,</w:t>
      </w:r>
      <w:r>
        <w:rPr>
          <w:spacing w:val="-4"/>
        </w:rPr>
        <w:t> </w:t>
      </w:r>
      <w:r>
        <w:rPr/>
        <w:t>and</w:t>
      </w:r>
      <w:r>
        <w:rPr>
          <w:spacing w:val="-2"/>
        </w:rPr>
        <w:t> </w:t>
      </w:r>
      <w:r>
        <w:rPr/>
        <w:t>is a</w:t>
      </w:r>
      <w:r>
        <w:rPr>
          <w:spacing w:val="-3"/>
        </w:rPr>
        <w:t> </w:t>
      </w:r>
      <w:r>
        <w:rPr/>
        <w:t>popular</w:t>
      </w:r>
      <w:r>
        <w:rPr>
          <w:spacing w:val="-3"/>
        </w:rPr>
        <w:t> </w:t>
      </w:r>
      <w:r>
        <w:rPr/>
        <w:t>craft</w:t>
      </w:r>
      <w:r>
        <w:rPr>
          <w:spacing w:val="-3"/>
        </w:rPr>
        <w:t> </w:t>
      </w:r>
      <w:r>
        <w:rPr/>
        <w:t>beer</w:t>
      </w:r>
      <w:r>
        <w:rPr>
          <w:spacing w:val="-3"/>
        </w:rPr>
        <w:t> </w:t>
      </w:r>
      <w:r>
        <w:rPr/>
        <w:t>style.</w:t>
      </w:r>
      <w:r>
        <w:rPr>
          <w:spacing w:val="-4"/>
        </w:rPr>
        <w:t> </w:t>
      </w:r>
      <w:r>
        <w:rPr/>
        <w:t>This</w:t>
      </w:r>
      <w:r>
        <w:rPr>
          <w:spacing w:val="-2"/>
        </w:rPr>
        <w:t> </w:t>
      </w:r>
      <w:r>
        <w:rPr/>
        <w:t>may</w:t>
      </w:r>
      <w:r>
        <w:rPr>
          <w:spacing w:val="-4"/>
        </w:rPr>
        <w:t> </w:t>
      </w:r>
      <w:r>
        <w:rPr/>
        <w:t>cause</w:t>
      </w:r>
      <w:r>
        <w:rPr>
          <w:spacing w:val="-4"/>
        </w:rPr>
        <w:t> </w:t>
      </w:r>
      <w:r>
        <w:rPr/>
        <w:t>some</w:t>
      </w:r>
      <w:r>
        <w:rPr>
          <w:spacing w:val="-4"/>
        </w:rPr>
        <w:t> </w:t>
      </w:r>
      <w:r>
        <w:rPr/>
        <w:t>judges</w:t>
      </w:r>
      <w:r>
        <w:rPr>
          <w:spacing w:val="-5"/>
        </w:rPr>
        <w:t> </w:t>
      </w:r>
      <w:r>
        <w:rPr/>
        <w:t>to</w:t>
      </w:r>
      <w:r>
        <w:rPr>
          <w:spacing w:val="-5"/>
        </w:rPr>
        <w:t> </w:t>
      </w:r>
      <w:r>
        <w:rPr/>
        <w:t>think of US brewpub ESBs as representative of this style.</w:t>
      </w:r>
    </w:p>
    <w:p>
      <w:pPr>
        <w:pStyle w:val="BodyText"/>
        <w:spacing w:line="242" w:lineRule="auto" w:before="32"/>
        <w:ind w:right="182"/>
      </w:pPr>
      <w:r>
        <w:rPr>
          <w:b/>
        </w:rPr>
        <w:t>History: </w:t>
      </w:r>
      <w:r>
        <w:rPr/>
        <w:t>See comments in category introduction. Strong bitters can be seen as a higher-gravity version of best bitters (although not necessarily “more premium” since best bitters are traditionally the brewer’s finest product). British pale ales are generally considered a premium, export-strength pale, bitter</w:t>
      </w:r>
      <w:r>
        <w:rPr>
          <w:spacing w:val="-5"/>
        </w:rPr>
        <w:t> </w:t>
      </w:r>
      <w:r>
        <w:rPr/>
        <w:t>beer</w:t>
      </w:r>
      <w:r>
        <w:rPr>
          <w:spacing w:val="-5"/>
        </w:rPr>
        <w:t> </w:t>
      </w:r>
      <w:r>
        <w:rPr/>
        <w:t>that</w:t>
      </w:r>
      <w:r>
        <w:rPr>
          <w:spacing w:val="-5"/>
        </w:rPr>
        <w:t> </w:t>
      </w:r>
      <w:r>
        <w:rPr/>
        <w:t>roughly</w:t>
      </w:r>
      <w:r>
        <w:rPr>
          <w:spacing w:val="-5"/>
        </w:rPr>
        <w:t> </w:t>
      </w:r>
      <w:r>
        <w:rPr/>
        <w:t>approximates</w:t>
      </w:r>
      <w:r>
        <w:rPr>
          <w:spacing w:val="-6"/>
        </w:rPr>
        <w:t> </w:t>
      </w:r>
      <w:r>
        <w:rPr/>
        <w:t>a</w:t>
      </w:r>
      <w:r>
        <w:rPr>
          <w:spacing w:val="-5"/>
        </w:rPr>
        <w:t> </w:t>
      </w:r>
      <w:r>
        <w:rPr/>
        <w:t>strong</w:t>
      </w:r>
      <w:r>
        <w:rPr>
          <w:spacing w:val="-5"/>
        </w:rPr>
        <w:t> </w:t>
      </w:r>
      <w:r>
        <w:rPr/>
        <w:t>bitter,</w:t>
      </w:r>
      <w:r>
        <w:rPr>
          <w:spacing w:val="-4"/>
        </w:rPr>
        <w:t> </w:t>
      </w:r>
      <w:r>
        <w:rPr/>
        <w:t>although reformulated for bottling (including increasing carbonation levels). While modern British pale ale is considered a bottled bitter, historically the styles were different.</w:t>
      </w:r>
    </w:p>
    <w:p>
      <w:pPr>
        <w:pStyle w:val="BodyText"/>
        <w:spacing w:line="242" w:lineRule="auto" w:before="37"/>
        <w:ind w:right="182"/>
      </w:pPr>
      <w:r>
        <w:rPr>
          <w:b/>
        </w:rPr>
        <w:t>Characteristic Ingredients: </w:t>
      </w:r>
      <w:r>
        <w:rPr/>
        <w:t>Pale ale, amber, or crystal malts,</w:t>
      </w:r>
      <w:r>
        <w:rPr>
          <w:spacing w:val="-4"/>
        </w:rPr>
        <w:t> </w:t>
      </w:r>
      <w:r>
        <w:rPr/>
        <w:t>may</w:t>
      </w:r>
      <w:r>
        <w:rPr>
          <w:spacing w:val="-4"/>
        </w:rPr>
        <w:t> </w:t>
      </w:r>
      <w:r>
        <w:rPr/>
        <w:t>use</w:t>
      </w:r>
      <w:r>
        <w:rPr>
          <w:spacing w:val="-4"/>
        </w:rPr>
        <w:t> </w:t>
      </w:r>
      <w:r>
        <w:rPr/>
        <w:t>a</w:t>
      </w:r>
      <w:r>
        <w:rPr>
          <w:spacing w:val="-3"/>
        </w:rPr>
        <w:t> </w:t>
      </w:r>
      <w:r>
        <w:rPr/>
        <w:t>touch</w:t>
      </w:r>
      <w:r>
        <w:rPr>
          <w:spacing w:val="-3"/>
        </w:rPr>
        <w:t> </w:t>
      </w:r>
      <w:r>
        <w:rPr/>
        <w:t>of</w:t>
      </w:r>
      <w:r>
        <w:rPr>
          <w:spacing w:val="-5"/>
        </w:rPr>
        <w:t> </w:t>
      </w:r>
      <w:r>
        <w:rPr/>
        <w:t>black</w:t>
      </w:r>
      <w:r>
        <w:rPr>
          <w:spacing w:val="-4"/>
        </w:rPr>
        <w:t> </w:t>
      </w:r>
      <w:r>
        <w:rPr/>
        <w:t>malt</w:t>
      </w:r>
      <w:r>
        <w:rPr>
          <w:spacing w:val="-3"/>
        </w:rPr>
        <w:t> </w:t>
      </w:r>
      <w:r>
        <w:rPr/>
        <w:t>for</w:t>
      </w:r>
      <w:r>
        <w:rPr>
          <w:spacing w:val="-3"/>
        </w:rPr>
        <w:t> </w:t>
      </w:r>
      <w:r>
        <w:rPr/>
        <w:t>color</w:t>
      </w:r>
      <w:r>
        <w:rPr>
          <w:spacing w:val="-3"/>
        </w:rPr>
        <w:t> </w:t>
      </w:r>
      <w:r>
        <w:rPr/>
        <w:t>adjustment.</w:t>
      </w:r>
      <w:r>
        <w:rPr>
          <w:spacing w:val="-4"/>
        </w:rPr>
        <w:t> </w:t>
      </w:r>
      <w:r>
        <w:rPr/>
        <w:t>May use sugar adjuncts, corn or wheat. English finishing hops are most traditional, but any hops are fair game;</w:t>
      </w:r>
      <w:r>
        <w:rPr>
          <w:spacing w:val="-1"/>
        </w:rPr>
        <w:t> </w:t>
      </w:r>
      <w:r>
        <w:rPr/>
        <w:t>if</w:t>
      </w:r>
      <w:r>
        <w:rPr>
          <w:spacing w:val="-1"/>
        </w:rPr>
        <w:t> </w:t>
      </w:r>
      <w:r>
        <w:rPr/>
        <w:t>American hops are used, a light touch is required. Characterful British yeast. Burton versions use medium to high sulfate water, which can increase the perception of dryness and add a minerally or sulfury aroma and flavor.</w:t>
      </w:r>
    </w:p>
    <w:p>
      <w:pPr>
        <w:pStyle w:val="BodyText"/>
        <w:spacing w:line="242" w:lineRule="auto" w:before="40"/>
        <w:ind w:right="198"/>
      </w:pPr>
      <w:r>
        <w:rPr>
          <w:b/>
        </w:rPr>
        <w:t>Style</w:t>
      </w:r>
      <w:r>
        <w:rPr>
          <w:b/>
          <w:spacing w:val="-5"/>
        </w:rPr>
        <w:t> </w:t>
      </w:r>
      <w:r>
        <w:rPr>
          <w:b/>
        </w:rPr>
        <w:t>Comparison:</w:t>
      </w:r>
      <w:r>
        <w:rPr>
          <w:b/>
          <w:spacing w:val="-7"/>
        </w:rPr>
        <w:t> </w:t>
      </w:r>
      <w:r>
        <w:rPr/>
        <w:t>More</w:t>
      </w:r>
      <w:r>
        <w:rPr>
          <w:spacing w:val="-6"/>
        </w:rPr>
        <w:t> </w:t>
      </w:r>
      <w:r>
        <w:rPr/>
        <w:t>evident</w:t>
      </w:r>
      <w:r>
        <w:rPr>
          <w:spacing w:val="-5"/>
        </w:rPr>
        <w:t> </w:t>
      </w:r>
      <w:r>
        <w:rPr/>
        <w:t>malt</w:t>
      </w:r>
      <w:r>
        <w:rPr>
          <w:spacing w:val="-5"/>
        </w:rPr>
        <w:t> </w:t>
      </w:r>
      <w:r>
        <w:rPr/>
        <w:t>and</w:t>
      </w:r>
      <w:r>
        <w:rPr>
          <w:spacing w:val="-6"/>
        </w:rPr>
        <w:t> </w:t>
      </w:r>
      <w:r>
        <w:rPr/>
        <w:t>hop</w:t>
      </w:r>
      <w:r>
        <w:rPr>
          <w:spacing w:val="-3"/>
        </w:rPr>
        <w:t> </w:t>
      </w:r>
      <w:r>
        <w:rPr/>
        <w:t>flavors</w:t>
      </w:r>
      <w:r>
        <w:rPr>
          <w:spacing w:val="-6"/>
        </w:rPr>
        <w:t> </w:t>
      </w:r>
      <w:r>
        <w:rPr/>
        <w:t>than in a special or best bitter, as well as more alcohol. Stronger versions may overlap somewhat with British Strong Ales, although Strong Bitters will tend to be paler and more bitter. More malt flavor (particularly caramel) and esters than an American Pale Ale, with different finishing hop character.</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1.048</w:t>
      </w:r>
      <w:r>
        <w:rPr>
          <w:spacing w:val="-1"/>
          <w:sz w:val="18"/>
        </w:rPr>
        <w:t> </w:t>
      </w:r>
      <w:r>
        <w:rPr>
          <w:sz w:val="18"/>
        </w:rPr>
        <w:t>–</w:t>
      </w:r>
      <w:r>
        <w:rPr>
          <w:spacing w:val="-2"/>
          <w:sz w:val="18"/>
        </w:rPr>
        <w:t> </w:t>
      </w:r>
      <w:r>
        <w:rPr>
          <w:spacing w:val="-4"/>
          <w:sz w:val="18"/>
        </w:rPr>
        <w:t>1.060</w:t>
      </w:r>
    </w:p>
    <w:p>
      <w:pPr>
        <w:pStyle w:val="BodyText"/>
        <w:tabs>
          <w:tab w:pos="2638" w:val="left" w:leader="none"/>
        </w:tabs>
        <w:spacing w:line="204" w:lineRule="exact"/>
        <w:ind w:left="140"/>
      </w:pPr>
      <w:r>
        <w:rPr/>
        <w:t>IBUs:</w:t>
      </w:r>
      <w:r>
        <w:rPr>
          <w:spacing w:val="43"/>
        </w:rPr>
        <w:t> </w:t>
      </w:r>
      <w:r>
        <w:rPr/>
        <w:t>30</w:t>
      </w:r>
      <w:r>
        <w:rPr>
          <w:spacing w:val="-2"/>
        </w:rPr>
        <w:t> </w:t>
      </w:r>
      <w:r>
        <w:rPr/>
        <w:t>–</w:t>
      </w:r>
      <w:r>
        <w:rPr>
          <w:spacing w:val="-1"/>
        </w:rPr>
        <w:t> </w:t>
      </w:r>
      <w:r>
        <w:rPr>
          <w:spacing w:val="-5"/>
        </w:rPr>
        <w:t>50</w:t>
      </w:r>
      <w:r>
        <w:rPr/>
        <w:tab/>
        <w:t>FG:</w:t>
      </w:r>
      <w:r>
        <w:rPr>
          <w:spacing w:val="40"/>
        </w:rPr>
        <w:t> </w:t>
      </w:r>
      <w:r>
        <w:rPr/>
        <w:t>1.010</w:t>
      </w:r>
      <w:r>
        <w:rPr>
          <w:spacing w:val="-2"/>
        </w:rPr>
        <w:t> </w:t>
      </w:r>
      <w:r>
        <w:rPr/>
        <w:t>–</w:t>
      </w:r>
      <w:r>
        <w:rPr>
          <w:spacing w:val="-2"/>
        </w:rPr>
        <w:t> 1.016</w:t>
      </w:r>
    </w:p>
    <w:p>
      <w:pPr>
        <w:pStyle w:val="BodyText"/>
        <w:tabs>
          <w:tab w:pos="2518" w:val="left" w:leader="none"/>
        </w:tabs>
        <w:spacing w:line="204" w:lineRule="exact"/>
        <w:ind w:left="140"/>
      </w:pPr>
      <w:r>
        <w:rPr/>
        <w:t>SRM:</w:t>
      </w:r>
      <w:r>
        <w:rPr>
          <w:spacing w:val="51"/>
        </w:rPr>
        <w:t> </w:t>
      </w:r>
      <w:r>
        <w:rPr/>
        <w:t>8 –</w:t>
      </w:r>
      <w:r>
        <w:rPr>
          <w:spacing w:val="-1"/>
        </w:rPr>
        <w:t> </w:t>
      </w:r>
      <w:r>
        <w:rPr>
          <w:spacing w:val="-5"/>
        </w:rPr>
        <w:t>18</w:t>
      </w:r>
      <w:r>
        <w:rPr/>
        <w:tab/>
        <w:t>ABV:</w:t>
      </w:r>
      <w:r>
        <w:rPr>
          <w:spacing w:val="41"/>
        </w:rPr>
        <w:t> </w:t>
      </w:r>
      <w:r>
        <w:rPr/>
        <w:t>4.6</w:t>
      </w:r>
      <w:r>
        <w:rPr>
          <w:spacing w:val="-3"/>
        </w:rPr>
        <w:t> </w:t>
      </w:r>
      <w:r>
        <w:rPr/>
        <w:t>– </w:t>
      </w:r>
      <w:r>
        <w:rPr>
          <w:spacing w:val="-4"/>
        </w:rPr>
        <w:t>6.2%</w:t>
      </w:r>
    </w:p>
    <w:p>
      <w:pPr>
        <w:pStyle w:val="BodyText"/>
        <w:spacing w:line="244" w:lineRule="auto" w:before="41"/>
        <w:ind w:left="140" w:right="528"/>
      </w:pPr>
      <w:r>
        <w:rPr>
          <w:b/>
        </w:rPr>
        <w:t>Commercial</w:t>
      </w:r>
      <w:r>
        <w:rPr>
          <w:b/>
          <w:spacing w:val="-6"/>
        </w:rPr>
        <w:t> </w:t>
      </w:r>
      <w:r>
        <w:rPr>
          <w:b/>
        </w:rPr>
        <w:t>Examples:</w:t>
      </w:r>
      <w:r>
        <w:rPr>
          <w:b/>
          <w:spacing w:val="-8"/>
        </w:rPr>
        <w:t> </w:t>
      </w:r>
      <w:r>
        <w:rPr/>
        <w:t>Bass</w:t>
      </w:r>
      <w:r>
        <w:rPr>
          <w:spacing w:val="-8"/>
        </w:rPr>
        <w:t> </w:t>
      </w:r>
      <w:r>
        <w:rPr/>
        <w:t>Ale,</w:t>
      </w:r>
      <w:r>
        <w:rPr>
          <w:spacing w:val="-7"/>
        </w:rPr>
        <w:t> </w:t>
      </w:r>
      <w:r>
        <w:rPr/>
        <w:t>Bateman’s</w:t>
      </w:r>
      <w:r>
        <w:rPr>
          <w:spacing w:val="-8"/>
        </w:rPr>
        <w:t> </w:t>
      </w:r>
      <w:r>
        <w:rPr/>
        <w:t>Triple</w:t>
      </w:r>
      <w:r>
        <w:rPr>
          <w:spacing w:val="-7"/>
        </w:rPr>
        <w:t> </w:t>
      </w:r>
      <w:r>
        <w:rPr/>
        <w:t>XB, Robinsons Trooper, Samuel Smith’s Organic Pale Ale, Shepherd Neame Bishop's Finger, Summit Extra Pale Ale</w:t>
      </w:r>
    </w:p>
    <w:p>
      <w:pPr>
        <w:pStyle w:val="BodyText"/>
        <w:spacing w:before="34"/>
        <w:ind w:right="182"/>
      </w:pPr>
      <w:r>
        <w:rPr>
          <w:b/>
        </w:rPr>
        <w:t>Tags:</w:t>
      </w:r>
      <w:r>
        <w:rPr>
          <w:b/>
          <w:spacing w:val="-11"/>
        </w:rPr>
        <w:t> </w:t>
      </w:r>
      <w:r>
        <w:rPr/>
        <w:t>standard-strength,</w:t>
      </w:r>
      <w:r>
        <w:rPr>
          <w:spacing w:val="-10"/>
        </w:rPr>
        <w:t> </w:t>
      </w:r>
      <w:r>
        <w:rPr/>
        <w:t>amber-color,</w:t>
      </w:r>
      <w:r>
        <w:rPr>
          <w:spacing w:val="-10"/>
        </w:rPr>
        <w:t> </w:t>
      </w:r>
      <w:r>
        <w:rPr/>
        <w:t>top-fermented,</w:t>
      </w:r>
      <w:r>
        <w:rPr>
          <w:spacing w:val="-10"/>
        </w:rPr>
        <w:t> </w:t>
      </w:r>
      <w:r>
        <w:rPr/>
        <w:t>british- isles, traditional-style, amber-ale-family, bitter</w:t>
      </w:r>
    </w:p>
    <w:p>
      <w:pPr>
        <w:spacing w:after="0"/>
        <w:sectPr>
          <w:pgSz w:w="12240" w:h="15840"/>
          <w:pgMar w:header="0" w:footer="746" w:top="920" w:bottom="940" w:left="580" w:right="580"/>
          <w:cols w:num="2" w:equalWidth="0">
            <w:col w:w="5219" w:space="541"/>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72" name="Group 72"/>
                <wp:cNvGraphicFramePr>
                  <a:graphicFrameLocks/>
                </wp:cNvGraphicFramePr>
                <a:graphic>
                  <a:graphicData uri="http://schemas.microsoft.com/office/word/2010/wordprocessingGroup">
                    <wpg:wgp>
                      <wpg:cNvPr id="72" name="Group 72"/>
                      <wpg:cNvGrpSpPr/>
                      <wpg:grpSpPr>
                        <a:xfrm>
                          <a:off x="0" y="0"/>
                          <a:ext cx="6894830" cy="18415"/>
                          <a:chExt cx="6894830" cy="18415"/>
                        </a:xfrm>
                      </wpg:grpSpPr>
                      <wps:wsp>
                        <wps:cNvPr id="73" name="Graphic 73"/>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71" coordorigin="0,0" coordsize="10858,29">
                <v:rect style="position:absolute;left:0;top:0;width:10858;height:29" id="docshape72"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12. Pale Commonwealth Beer" w:id="332"/>
      <w:bookmarkEnd w:id="332"/>
      <w:r>
        <w:rPr>
          <w:b w:val="0"/>
        </w:rPr>
      </w:r>
      <w:bookmarkStart w:name="_bookmark64" w:id="333"/>
      <w:bookmarkEnd w:id="333"/>
      <w:r>
        <w:rPr>
          <w:b w:val="0"/>
        </w:rPr>
      </w:r>
      <w:r>
        <w:rPr>
          <w:sz w:val="28"/>
        </w:rPr>
        <w:t>P</w:t>
      </w:r>
      <w:r>
        <w:rPr/>
        <w:t>ALE</w:t>
      </w:r>
      <w:r>
        <w:rPr>
          <w:spacing w:val="-7"/>
        </w:rPr>
        <w:t> </w:t>
      </w:r>
      <w:r>
        <w:rPr>
          <w:sz w:val="28"/>
        </w:rPr>
        <w:t>C</w:t>
      </w:r>
      <w:r>
        <w:rPr/>
        <w:t>OMMONWEALTH</w:t>
      </w:r>
      <w:r>
        <w:rPr>
          <w:spacing w:val="-7"/>
        </w:rPr>
        <w:t> </w:t>
      </w:r>
      <w:r>
        <w:rPr>
          <w:spacing w:val="-4"/>
          <w:sz w:val="28"/>
        </w:rPr>
        <w:t>B</w:t>
      </w:r>
      <w:r>
        <w:rPr>
          <w:spacing w:val="-4"/>
        </w:rPr>
        <w:t>EER</w:t>
      </w:r>
    </w:p>
    <w:p>
      <w:pPr>
        <w:spacing w:before="120"/>
        <w:ind w:left="140" w:right="0" w:firstLine="0"/>
        <w:jc w:val="left"/>
        <w:rPr>
          <w:i/>
          <w:sz w:val="18"/>
        </w:rPr>
      </w:pPr>
      <w:r>
        <w:rPr>
          <w:i/>
          <w:sz w:val="18"/>
        </w:rPr>
        <w:t>This</w:t>
      </w:r>
      <w:r>
        <w:rPr>
          <w:i/>
          <w:spacing w:val="-7"/>
          <w:sz w:val="18"/>
        </w:rPr>
        <w:t> </w:t>
      </w:r>
      <w:r>
        <w:rPr>
          <w:i/>
          <w:sz w:val="18"/>
        </w:rPr>
        <w:t>category</w:t>
      </w:r>
      <w:r>
        <w:rPr>
          <w:i/>
          <w:spacing w:val="-4"/>
          <w:sz w:val="18"/>
        </w:rPr>
        <w:t> </w:t>
      </w:r>
      <w:r>
        <w:rPr>
          <w:i/>
          <w:sz w:val="18"/>
        </w:rPr>
        <w:t>contains</w:t>
      </w:r>
      <w:r>
        <w:rPr>
          <w:i/>
          <w:spacing w:val="-2"/>
          <w:sz w:val="18"/>
        </w:rPr>
        <w:t> </w:t>
      </w:r>
      <w:r>
        <w:rPr>
          <w:i/>
          <w:sz w:val="18"/>
        </w:rPr>
        <w:t>pale, moderately-strong,</w:t>
      </w:r>
      <w:r>
        <w:rPr>
          <w:i/>
          <w:spacing w:val="-4"/>
          <w:sz w:val="18"/>
        </w:rPr>
        <w:t> </w:t>
      </w:r>
      <w:r>
        <w:rPr>
          <w:i/>
          <w:sz w:val="18"/>
        </w:rPr>
        <w:t>hop-forward,</w:t>
      </w:r>
      <w:r>
        <w:rPr>
          <w:i/>
          <w:spacing w:val="-4"/>
          <w:sz w:val="18"/>
        </w:rPr>
        <w:t> </w:t>
      </w:r>
      <w:r>
        <w:rPr>
          <w:i/>
          <w:sz w:val="18"/>
        </w:rPr>
        <w:t>bitter</w:t>
      </w:r>
      <w:r>
        <w:rPr>
          <w:i/>
          <w:spacing w:val="-4"/>
          <w:sz w:val="18"/>
        </w:rPr>
        <w:t> </w:t>
      </w:r>
      <w:r>
        <w:rPr>
          <w:i/>
          <w:sz w:val="18"/>
        </w:rPr>
        <w:t>ales</w:t>
      </w:r>
      <w:r>
        <w:rPr>
          <w:i/>
          <w:spacing w:val="-4"/>
          <w:sz w:val="18"/>
        </w:rPr>
        <w:t> </w:t>
      </w:r>
      <w:r>
        <w:rPr>
          <w:i/>
          <w:sz w:val="18"/>
        </w:rPr>
        <w:t>from</w:t>
      </w:r>
      <w:r>
        <w:rPr>
          <w:i/>
          <w:spacing w:val="-4"/>
          <w:sz w:val="18"/>
        </w:rPr>
        <w:t> </w:t>
      </w:r>
      <w:r>
        <w:rPr>
          <w:i/>
          <w:sz w:val="18"/>
        </w:rPr>
        <w:t>countries</w:t>
      </w:r>
      <w:r>
        <w:rPr>
          <w:i/>
          <w:spacing w:val="-3"/>
          <w:sz w:val="18"/>
        </w:rPr>
        <w:t> </w:t>
      </w:r>
      <w:r>
        <w:rPr>
          <w:i/>
          <w:sz w:val="18"/>
        </w:rPr>
        <w:t>within</w:t>
      </w:r>
      <w:r>
        <w:rPr>
          <w:i/>
          <w:spacing w:val="-4"/>
          <w:sz w:val="18"/>
        </w:rPr>
        <w:t> </w:t>
      </w:r>
      <w:r>
        <w:rPr>
          <w:i/>
          <w:sz w:val="18"/>
        </w:rPr>
        <w:t>the</w:t>
      </w:r>
      <w:r>
        <w:rPr>
          <w:i/>
          <w:spacing w:val="-5"/>
          <w:sz w:val="18"/>
        </w:rPr>
        <w:t> </w:t>
      </w:r>
      <w:r>
        <w:rPr>
          <w:i/>
          <w:sz w:val="18"/>
        </w:rPr>
        <w:t>former</w:t>
      </w:r>
      <w:r>
        <w:rPr>
          <w:i/>
          <w:spacing w:val="-3"/>
          <w:sz w:val="18"/>
        </w:rPr>
        <w:t> </w:t>
      </w:r>
      <w:r>
        <w:rPr>
          <w:i/>
          <w:sz w:val="18"/>
        </w:rPr>
        <w:t>British</w:t>
      </w:r>
      <w:r>
        <w:rPr>
          <w:i/>
          <w:spacing w:val="-4"/>
          <w:sz w:val="18"/>
        </w:rPr>
        <w:t> </w:t>
      </w:r>
      <w:r>
        <w:rPr>
          <w:i/>
          <w:spacing w:val="-2"/>
          <w:sz w:val="18"/>
        </w:rPr>
        <w:t>Empire.</w:t>
      </w:r>
    </w:p>
    <w:p>
      <w:pPr>
        <w:pStyle w:val="BodyText"/>
        <w:spacing w:before="3"/>
        <w:ind w:left="0"/>
        <w:rPr>
          <w:i/>
          <w:sz w:val="12"/>
        </w:rPr>
      </w:pPr>
    </w:p>
    <w:p>
      <w:pPr>
        <w:spacing w:after="0"/>
        <w:rPr>
          <w:sz w:val="12"/>
        </w:rPr>
        <w:sectPr>
          <w:pgSz w:w="12240" w:h="15840"/>
          <w:pgMar w:header="0" w:footer="746" w:top="1020" w:bottom="940" w:left="580" w:right="580"/>
        </w:sectPr>
      </w:pPr>
    </w:p>
    <w:p>
      <w:pPr>
        <w:pStyle w:val="Heading3"/>
        <w:spacing w:before="101"/>
        <w:ind w:left="139"/>
      </w:pPr>
      <w:bookmarkStart w:name="12A. British Golden Ale" w:id="334"/>
      <w:bookmarkEnd w:id="334"/>
      <w:r>
        <w:rPr>
          <w:b w:val="0"/>
        </w:rPr>
      </w:r>
      <w:bookmarkStart w:name="_bookmark65" w:id="335"/>
      <w:bookmarkEnd w:id="335"/>
      <w:r>
        <w:rPr>
          <w:b w:val="0"/>
        </w:rPr>
      </w:r>
      <w:r>
        <w:rPr/>
        <w:t>12A.</w:t>
      </w:r>
      <w:r>
        <w:rPr>
          <w:spacing w:val="-7"/>
        </w:rPr>
        <w:t> </w:t>
      </w:r>
      <w:r>
        <w:rPr/>
        <w:t>British</w:t>
      </w:r>
      <w:r>
        <w:rPr>
          <w:spacing w:val="-4"/>
        </w:rPr>
        <w:t> </w:t>
      </w:r>
      <w:r>
        <w:rPr/>
        <w:t>Golden</w:t>
      </w:r>
      <w:r>
        <w:rPr>
          <w:spacing w:val="-6"/>
        </w:rPr>
        <w:t> </w:t>
      </w:r>
      <w:r>
        <w:rPr>
          <w:spacing w:val="-5"/>
        </w:rPr>
        <w:t>Ale</w:t>
      </w:r>
    </w:p>
    <w:p>
      <w:pPr>
        <w:pStyle w:val="BodyText"/>
        <w:spacing w:line="242" w:lineRule="auto" w:before="41"/>
        <w:ind w:left="140" w:right="163"/>
      </w:pPr>
      <w:r>
        <w:rPr>
          <w:b/>
        </w:rPr>
        <w:t>Overall Impression: </w:t>
      </w:r>
      <w:r>
        <w:rPr/>
        <w:t>A hop-forward, average-strength to moderately-strong pale bitter. Drinkability and a refreshing quality</w:t>
      </w:r>
      <w:r>
        <w:rPr>
          <w:spacing w:val="-4"/>
        </w:rPr>
        <w:t> </w:t>
      </w:r>
      <w:r>
        <w:rPr/>
        <w:t>are</w:t>
      </w:r>
      <w:r>
        <w:rPr>
          <w:spacing w:val="-4"/>
        </w:rPr>
        <w:t> </w:t>
      </w:r>
      <w:r>
        <w:rPr/>
        <w:t>critical</w:t>
      </w:r>
      <w:r>
        <w:rPr>
          <w:spacing w:val="-5"/>
        </w:rPr>
        <w:t> </w:t>
      </w:r>
      <w:r>
        <w:rPr/>
        <w:t>components</w:t>
      </w:r>
      <w:r>
        <w:rPr>
          <w:spacing w:val="-2"/>
        </w:rPr>
        <w:t> </w:t>
      </w:r>
      <w:r>
        <w:rPr/>
        <w:t>of</w:t>
      </w:r>
      <w:r>
        <w:rPr>
          <w:spacing w:val="-5"/>
        </w:rPr>
        <w:t> </w:t>
      </w:r>
      <w:r>
        <w:rPr/>
        <w:t>the</w:t>
      </w:r>
      <w:r>
        <w:rPr>
          <w:spacing w:val="-4"/>
        </w:rPr>
        <w:t> </w:t>
      </w:r>
      <w:r>
        <w:rPr/>
        <w:t>style,</w:t>
      </w:r>
      <w:r>
        <w:rPr>
          <w:spacing w:val="-4"/>
        </w:rPr>
        <w:t> </w:t>
      </w:r>
      <w:r>
        <w:rPr/>
        <w:t>as</w:t>
      </w:r>
      <w:r>
        <w:rPr>
          <w:spacing w:val="-5"/>
        </w:rPr>
        <w:t> </w:t>
      </w:r>
      <w:r>
        <w:rPr/>
        <w:t>it</w:t>
      </w:r>
      <w:r>
        <w:rPr>
          <w:spacing w:val="-1"/>
        </w:rPr>
        <w:t> </w:t>
      </w:r>
      <w:r>
        <w:rPr/>
        <w:t>was</w:t>
      </w:r>
      <w:r>
        <w:rPr>
          <w:spacing w:val="-5"/>
        </w:rPr>
        <w:t> </w:t>
      </w:r>
      <w:r>
        <w:rPr/>
        <w:t>initially</w:t>
      </w:r>
      <w:r>
        <w:rPr>
          <w:spacing w:val="-1"/>
        </w:rPr>
        <w:t> </w:t>
      </w:r>
      <w:r>
        <w:rPr/>
        <w:t>a summer seasonal beer.</w:t>
      </w:r>
    </w:p>
    <w:p>
      <w:pPr>
        <w:pStyle w:val="BodyText"/>
        <w:spacing w:line="242" w:lineRule="auto" w:before="40"/>
        <w:ind w:right="34"/>
      </w:pPr>
      <w:r>
        <w:rPr>
          <w:b/>
        </w:rPr>
        <w:t>Aroma:</w:t>
      </w:r>
      <w:r>
        <w:rPr>
          <w:b/>
          <w:spacing w:val="-5"/>
        </w:rPr>
        <w:t> </w:t>
      </w:r>
      <w:r>
        <w:rPr/>
        <w:t>Hop</w:t>
      </w:r>
      <w:r>
        <w:rPr>
          <w:spacing w:val="-3"/>
        </w:rPr>
        <w:t> </w:t>
      </w:r>
      <w:r>
        <w:rPr/>
        <w:t>aroma</w:t>
      </w:r>
      <w:r>
        <w:rPr>
          <w:spacing w:val="-3"/>
        </w:rPr>
        <w:t> </w:t>
      </w:r>
      <w:r>
        <w:rPr/>
        <w:t>is</w:t>
      </w:r>
      <w:r>
        <w:rPr>
          <w:spacing w:val="-5"/>
        </w:rPr>
        <w:t> </w:t>
      </w:r>
      <w:r>
        <w:rPr/>
        <w:t>moderately</w:t>
      </w:r>
      <w:r>
        <w:rPr>
          <w:spacing w:val="-4"/>
        </w:rPr>
        <w:t> </w:t>
      </w:r>
      <w:r>
        <w:rPr/>
        <w:t>low</w:t>
      </w:r>
      <w:r>
        <w:rPr>
          <w:spacing w:val="-4"/>
        </w:rPr>
        <w:t> </w:t>
      </w:r>
      <w:r>
        <w:rPr/>
        <w:t>to</w:t>
      </w:r>
      <w:r>
        <w:rPr>
          <w:spacing w:val="-5"/>
        </w:rPr>
        <w:t> </w:t>
      </w:r>
      <w:r>
        <w:rPr/>
        <w:t>moderately</w:t>
      </w:r>
      <w:r>
        <w:rPr>
          <w:spacing w:val="-4"/>
        </w:rPr>
        <w:t> </w:t>
      </w:r>
      <w:r>
        <w:rPr/>
        <w:t>high,</w:t>
      </w:r>
      <w:r>
        <w:rPr>
          <w:spacing w:val="-4"/>
        </w:rPr>
        <w:t> </w:t>
      </w:r>
      <w:r>
        <w:rPr/>
        <w:t>and can use any variety of hops – floral, herbal, or earthy English hops</w:t>
      </w:r>
      <w:r>
        <w:rPr>
          <w:spacing w:val="-1"/>
        </w:rPr>
        <w:t> </w:t>
      </w:r>
      <w:r>
        <w:rPr/>
        <w:t>and citrusy American hops</w:t>
      </w:r>
      <w:r>
        <w:rPr>
          <w:spacing w:val="-1"/>
        </w:rPr>
        <w:t> </w:t>
      </w:r>
      <w:r>
        <w:rPr/>
        <w:t>are most common. Frequently a</w:t>
      </w:r>
      <w:r>
        <w:rPr>
          <w:spacing w:val="-3"/>
        </w:rPr>
        <w:t> </w:t>
      </w:r>
      <w:r>
        <w:rPr/>
        <w:t>single</w:t>
      </w:r>
      <w:r>
        <w:rPr>
          <w:spacing w:val="-4"/>
        </w:rPr>
        <w:t> </w:t>
      </w:r>
      <w:r>
        <w:rPr/>
        <w:t>hop</w:t>
      </w:r>
      <w:r>
        <w:rPr>
          <w:spacing w:val="-3"/>
        </w:rPr>
        <w:t> </w:t>
      </w:r>
      <w:r>
        <w:rPr/>
        <w:t>varietal</w:t>
      </w:r>
      <w:r>
        <w:rPr>
          <w:spacing w:val="-5"/>
        </w:rPr>
        <w:t> </w:t>
      </w:r>
      <w:r>
        <w:rPr/>
        <w:t>will</w:t>
      </w:r>
      <w:r>
        <w:rPr>
          <w:spacing w:val="-5"/>
        </w:rPr>
        <w:t> </w:t>
      </w:r>
      <w:r>
        <w:rPr/>
        <w:t>be</w:t>
      </w:r>
      <w:r>
        <w:rPr>
          <w:spacing w:val="-2"/>
        </w:rPr>
        <w:t> </w:t>
      </w:r>
      <w:r>
        <w:rPr/>
        <w:t>showcased.</w:t>
      </w:r>
      <w:r>
        <w:rPr>
          <w:spacing w:val="-4"/>
        </w:rPr>
        <w:t> </w:t>
      </w:r>
      <w:r>
        <w:rPr/>
        <w:t>Low</w:t>
      </w:r>
      <w:r>
        <w:rPr>
          <w:spacing w:val="-5"/>
        </w:rPr>
        <w:t> </w:t>
      </w:r>
      <w:r>
        <w:rPr/>
        <w:t>bready</w:t>
      </w:r>
      <w:r>
        <w:rPr>
          <w:spacing w:val="-4"/>
        </w:rPr>
        <w:t> </w:t>
      </w:r>
      <w:r>
        <w:rPr/>
        <w:t>malt</w:t>
      </w:r>
      <w:r>
        <w:rPr>
          <w:spacing w:val="-3"/>
        </w:rPr>
        <w:t> </w:t>
      </w:r>
      <w:r>
        <w:rPr/>
        <w:t>aroma with no caramel. Medium-low to low fruity aroma from the hops rather than esters. Low diacetyl optional.</w:t>
      </w:r>
    </w:p>
    <w:p>
      <w:pPr>
        <w:pStyle w:val="BodyText"/>
        <w:spacing w:line="244" w:lineRule="auto" w:before="38"/>
        <w:ind w:right="163"/>
      </w:pPr>
      <w:r>
        <w:rPr>
          <w:b/>
        </w:rPr>
        <w:t>Appearance: </w:t>
      </w:r>
      <w:r>
        <w:rPr/>
        <w:t>Straw to golden in color. Good to brilliant clarity.</w:t>
      </w:r>
      <w:r>
        <w:rPr>
          <w:spacing w:val="-4"/>
        </w:rPr>
        <w:t> </w:t>
      </w:r>
      <w:r>
        <w:rPr/>
        <w:t>Low</w:t>
      </w:r>
      <w:r>
        <w:rPr>
          <w:spacing w:val="-4"/>
        </w:rPr>
        <w:t> </w:t>
      </w:r>
      <w:r>
        <w:rPr/>
        <w:t>to</w:t>
      </w:r>
      <w:r>
        <w:rPr>
          <w:spacing w:val="-5"/>
        </w:rPr>
        <w:t> </w:t>
      </w:r>
      <w:r>
        <w:rPr/>
        <w:t>moderate</w:t>
      </w:r>
      <w:r>
        <w:rPr>
          <w:spacing w:val="-2"/>
        </w:rPr>
        <w:t> </w:t>
      </w:r>
      <w:r>
        <w:rPr/>
        <w:t>white</w:t>
      </w:r>
      <w:r>
        <w:rPr>
          <w:spacing w:val="-4"/>
        </w:rPr>
        <w:t> </w:t>
      </w:r>
      <w:r>
        <w:rPr/>
        <w:t>head.</w:t>
      </w:r>
      <w:r>
        <w:rPr>
          <w:spacing w:val="-4"/>
        </w:rPr>
        <w:t> </w:t>
      </w:r>
      <w:r>
        <w:rPr/>
        <w:t>A</w:t>
      </w:r>
      <w:r>
        <w:rPr>
          <w:spacing w:val="-4"/>
        </w:rPr>
        <w:t> </w:t>
      </w:r>
      <w:r>
        <w:rPr/>
        <w:t>low</w:t>
      </w:r>
      <w:r>
        <w:rPr>
          <w:spacing w:val="-4"/>
        </w:rPr>
        <w:t> </w:t>
      </w:r>
      <w:r>
        <w:rPr/>
        <w:t>head</w:t>
      </w:r>
      <w:r>
        <w:rPr>
          <w:spacing w:val="-4"/>
        </w:rPr>
        <w:t> </w:t>
      </w:r>
      <w:r>
        <w:rPr/>
        <w:t>is</w:t>
      </w:r>
      <w:r>
        <w:rPr>
          <w:spacing w:val="-5"/>
        </w:rPr>
        <w:t> </w:t>
      </w:r>
      <w:r>
        <w:rPr/>
        <w:t>acceptable when carbonation is also low.</w:t>
      </w:r>
    </w:p>
    <w:p>
      <w:pPr>
        <w:pStyle w:val="BodyText"/>
        <w:spacing w:before="32"/>
        <w:ind w:right="80"/>
      </w:pPr>
      <w:r>
        <w:rPr>
          <w:b/>
        </w:rPr>
        <w:t>Flavor: </w:t>
      </w:r>
      <w:r>
        <w:rPr/>
        <w:t>Medium to medium-high bitterness. Hop flavor is moderate to moderately high of any hop variety, although citrus flavors are increasingly common. Medium-low to low malt character, generally bready with perhaps a little biscuity flavor.</w:t>
      </w:r>
      <w:r>
        <w:rPr>
          <w:spacing w:val="-3"/>
        </w:rPr>
        <w:t> </w:t>
      </w:r>
      <w:r>
        <w:rPr/>
        <w:t>Caramel</w:t>
      </w:r>
      <w:r>
        <w:rPr>
          <w:spacing w:val="-6"/>
        </w:rPr>
        <w:t> </w:t>
      </w:r>
      <w:r>
        <w:rPr/>
        <w:t>flavors</w:t>
      </w:r>
      <w:r>
        <w:rPr>
          <w:spacing w:val="-6"/>
        </w:rPr>
        <w:t> </w:t>
      </w:r>
      <w:r>
        <w:rPr/>
        <w:t>are</w:t>
      </w:r>
      <w:r>
        <w:rPr>
          <w:spacing w:val="-5"/>
        </w:rPr>
        <w:t> </w:t>
      </w:r>
      <w:r>
        <w:rPr/>
        <w:t>typically</w:t>
      </w:r>
      <w:r>
        <w:rPr>
          <w:spacing w:val="-5"/>
        </w:rPr>
        <w:t> </w:t>
      </w:r>
      <w:r>
        <w:rPr/>
        <w:t>absent.</w:t>
      </w:r>
      <w:r>
        <w:rPr>
          <w:spacing w:val="-5"/>
        </w:rPr>
        <w:t> </w:t>
      </w:r>
      <w:r>
        <w:rPr/>
        <w:t>Hop</w:t>
      </w:r>
      <w:r>
        <w:rPr>
          <w:spacing w:val="-4"/>
        </w:rPr>
        <w:t> </w:t>
      </w:r>
      <w:r>
        <w:rPr/>
        <w:t>bitterness</w:t>
      </w:r>
      <w:r>
        <w:rPr>
          <w:spacing w:val="-3"/>
        </w:rPr>
        <w:t> </w:t>
      </w:r>
      <w:r>
        <w:rPr/>
        <w:t>and flavor should be pronounced. Moderately-low to low esters.</w:t>
      </w:r>
    </w:p>
    <w:p>
      <w:pPr>
        <w:pStyle w:val="BodyText"/>
        <w:spacing w:line="244" w:lineRule="auto" w:before="11"/>
        <w:ind w:right="163"/>
      </w:pPr>
      <w:r>
        <w:rPr/>
        <w:t>Medium-dry</w:t>
      </w:r>
      <w:r>
        <w:rPr>
          <w:spacing w:val="-6"/>
        </w:rPr>
        <w:t> </w:t>
      </w:r>
      <w:r>
        <w:rPr/>
        <w:t>to</w:t>
      </w:r>
      <w:r>
        <w:rPr>
          <w:spacing w:val="-6"/>
        </w:rPr>
        <w:t> </w:t>
      </w:r>
      <w:r>
        <w:rPr/>
        <w:t>dry</w:t>
      </w:r>
      <w:r>
        <w:rPr>
          <w:spacing w:val="-5"/>
        </w:rPr>
        <w:t> </w:t>
      </w:r>
      <w:r>
        <w:rPr/>
        <w:t>finish.</w:t>
      </w:r>
      <w:r>
        <w:rPr>
          <w:spacing w:val="-6"/>
        </w:rPr>
        <w:t> </w:t>
      </w:r>
      <w:r>
        <w:rPr/>
        <w:t>Bitterness</w:t>
      </w:r>
      <w:r>
        <w:rPr>
          <w:spacing w:val="-6"/>
        </w:rPr>
        <w:t> </w:t>
      </w:r>
      <w:r>
        <w:rPr/>
        <w:t>increases</w:t>
      </w:r>
      <w:r>
        <w:rPr>
          <w:spacing w:val="-6"/>
        </w:rPr>
        <w:t> </w:t>
      </w:r>
      <w:r>
        <w:rPr/>
        <w:t>with</w:t>
      </w:r>
      <w:r>
        <w:rPr>
          <w:spacing w:val="-5"/>
        </w:rPr>
        <w:t> </w:t>
      </w:r>
      <w:r>
        <w:rPr/>
        <w:t>alcohol level, but is always balanced. Low diacetyl optional.</w:t>
      </w:r>
    </w:p>
    <w:p>
      <w:pPr>
        <w:pStyle w:val="BodyText"/>
        <w:spacing w:line="242" w:lineRule="auto" w:before="34"/>
      </w:pPr>
      <w:r>
        <w:rPr>
          <w:b/>
        </w:rPr>
        <w:t>Mouthfeel: </w:t>
      </w:r>
      <w:r>
        <w:rPr/>
        <w:t>Light to medium body. Low to moderate carbonation</w:t>
      </w:r>
      <w:r>
        <w:rPr>
          <w:spacing w:val="-7"/>
        </w:rPr>
        <w:t> </w:t>
      </w:r>
      <w:r>
        <w:rPr/>
        <w:t>on</w:t>
      </w:r>
      <w:r>
        <w:rPr>
          <w:spacing w:val="-7"/>
        </w:rPr>
        <w:t> </w:t>
      </w:r>
      <w:r>
        <w:rPr/>
        <w:t>draught,</w:t>
      </w:r>
      <w:r>
        <w:rPr>
          <w:spacing w:val="-7"/>
        </w:rPr>
        <w:t> </w:t>
      </w:r>
      <w:r>
        <w:rPr/>
        <w:t>although</w:t>
      </w:r>
      <w:r>
        <w:rPr>
          <w:spacing w:val="-6"/>
        </w:rPr>
        <w:t> </w:t>
      </w:r>
      <w:r>
        <w:rPr/>
        <w:t>bottled</w:t>
      </w:r>
      <w:r>
        <w:rPr>
          <w:spacing w:val="-7"/>
        </w:rPr>
        <w:t> </w:t>
      </w:r>
      <w:r>
        <w:rPr/>
        <w:t>commercial</w:t>
      </w:r>
      <w:r>
        <w:rPr>
          <w:spacing w:val="-8"/>
        </w:rPr>
        <w:t> </w:t>
      </w:r>
      <w:r>
        <w:rPr/>
        <w:t>versions will be higher. Stronger versions may have a slight alcohol warmth, but this character should not be too high.</w:t>
      </w:r>
    </w:p>
    <w:p>
      <w:pPr>
        <w:pStyle w:val="BodyText"/>
        <w:spacing w:before="40"/>
        <w:ind w:right="70" w:hanging="1"/>
      </w:pPr>
      <w:r>
        <w:rPr>
          <w:b/>
        </w:rPr>
        <w:t>Comments: </w:t>
      </w:r>
      <w:r>
        <w:rPr/>
        <w:t>Well-hopped, quenching beer with an emphasis on</w:t>
      </w:r>
      <w:r>
        <w:rPr>
          <w:spacing w:val="-4"/>
        </w:rPr>
        <w:t> </w:t>
      </w:r>
      <w:r>
        <w:rPr/>
        <w:t>showcasing</w:t>
      </w:r>
      <w:r>
        <w:rPr>
          <w:spacing w:val="-4"/>
        </w:rPr>
        <w:t> </w:t>
      </w:r>
      <w:r>
        <w:rPr/>
        <w:t>hops.</w:t>
      </w:r>
      <w:r>
        <w:rPr>
          <w:spacing w:val="-4"/>
        </w:rPr>
        <w:t> </w:t>
      </w:r>
      <w:r>
        <w:rPr/>
        <w:t>Served</w:t>
      </w:r>
      <w:r>
        <w:rPr>
          <w:spacing w:val="-4"/>
        </w:rPr>
        <w:t> </w:t>
      </w:r>
      <w:r>
        <w:rPr/>
        <w:t>colder</w:t>
      </w:r>
      <w:r>
        <w:rPr>
          <w:spacing w:val="-3"/>
        </w:rPr>
        <w:t> </w:t>
      </w:r>
      <w:r>
        <w:rPr/>
        <w:t>than</w:t>
      </w:r>
      <w:r>
        <w:rPr>
          <w:spacing w:val="-4"/>
        </w:rPr>
        <w:t> </w:t>
      </w:r>
      <w:r>
        <w:rPr/>
        <w:t>traditional</w:t>
      </w:r>
      <w:r>
        <w:rPr>
          <w:spacing w:val="-5"/>
        </w:rPr>
        <w:t> </w:t>
      </w:r>
      <w:r>
        <w:rPr/>
        <w:t>bitters,</w:t>
      </w:r>
      <w:r>
        <w:rPr>
          <w:spacing w:val="-4"/>
        </w:rPr>
        <w:t> </w:t>
      </w:r>
      <w:r>
        <w:rPr/>
        <w:t>this style was originally positioned as a refreshing summer beer, but</w:t>
      </w:r>
      <w:r>
        <w:rPr>
          <w:spacing w:val="-4"/>
        </w:rPr>
        <w:t> </w:t>
      </w:r>
      <w:r>
        <w:rPr/>
        <w:t>is</w:t>
      </w:r>
      <w:r>
        <w:rPr>
          <w:spacing w:val="-6"/>
        </w:rPr>
        <w:t> </w:t>
      </w:r>
      <w:r>
        <w:rPr/>
        <w:t>now</w:t>
      </w:r>
      <w:r>
        <w:rPr>
          <w:spacing w:val="-5"/>
        </w:rPr>
        <w:t> </w:t>
      </w:r>
      <w:r>
        <w:rPr/>
        <w:t>often</w:t>
      </w:r>
      <w:r>
        <w:rPr>
          <w:spacing w:val="-5"/>
        </w:rPr>
        <w:t> </w:t>
      </w:r>
      <w:r>
        <w:rPr/>
        <w:t>brewed</w:t>
      </w:r>
      <w:r>
        <w:rPr>
          <w:spacing w:val="-5"/>
        </w:rPr>
        <w:t> </w:t>
      </w:r>
      <w:r>
        <w:rPr/>
        <w:t>year-round.</w:t>
      </w:r>
      <w:r>
        <w:rPr>
          <w:spacing w:val="-5"/>
        </w:rPr>
        <w:t> </w:t>
      </w:r>
      <w:r>
        <w:rPr/>
        <w:t>Once</w:t>
      </w:r>
      <w:r>
        <w:rPr>
          <w:spacing w:val="-5"/>
        </w:rPr>
        <w:t> </w:t>
      </w:r>
      <w:r>
        <w:rPr/>
        <w:t>brewed</w:t>
      </w:r>
      <w:r>
        <w:rPr>
          <w:spacing w:val="-3"/>
        </w:rPr>
        <w:t> </w:t>
      </w:r>
      <w:r>
        <w:rPr/>
        <w:t>with</w:t>
      </w:r>
      <w:r>
        <w:rPr>
          <w:spacing w:val="-4"/>
        </w:rPr>
        <w:t> </w:t>
      </w:r>
      <w:r>
        <w:rPr/>
        <w:t>English hops, increasingly American citrus-flavored hops are used.</w:t>
      </w:r>
    </w:p>
    <w:p>
      <w:pPr>
        <w:pStyle w:val="BodyText"/>
        <w:spacing w:line="244" w:lineRule="auto" w:before="8"/>
      </w:pPr>
      <w:r>
        <w:rPr/>
        <w:t>Golden</w:t>
      </w:r>
      <w:r>
        <w:rPr>
          <w:spacing w:val="-1"/>
        </w:rPr>
        <w:t> </w:t>
      </w:r>
      <w:r>
        <w:rPr/>
        <w:t>Ales are</w:t>
      </w:r>
      <w:r>
        <w:rPr>
          <w:spacing w:val="-1"/>
        </w:rPr>
        <w:t> </w:t>
      </w:r>
      <w:r>
        <w:rPr/>
        <w:t>also</w:t>
      </w:r>
      <w:r>
        <w:rPr>
          <w:spacing w:val="-2"/>
        </w:rPr>
        <w:t> </w:t>
      </w:r>
      <w:r>
        <w:rPr/>
        <w:t>called</w:t>
      </w:r>
      <w:r>
        <w:rPr>
          <w:spacing w:val="-1"/>
        </w:rPr>
        <w:t> </w:t>
      </w:r>
      <w:r>
        <w:rPr/>
        <w:t>Golden</w:t>
      </w:r>
      <w:r>
        <w:rPr>
          <w:spacing w:val="-1"/>
        </w:rPr>
        <w:t> </w:t>
      </w:r>
      <w:r>
        <w:rPr/>
        <w:t>Bitters,</w:t>
      </w:r>
      <w:r>
        <w:rPr>
          <w:spacing w:val="-1"/>
        </w:rPr>
        <w:t> </w:t>
      </w:r>
      <w:r>
        <w:rPr/>
        <w:t>Summer Ales, or British Blonde Ales. Can be found in cask, keg, and bottle.</w:t>
      </w:r>
    </w:p>
    <w:p>
      <w:pPr>
        <w:pStyle w:val="BodyText"/>
        <w:spacing w:line="242" w:lineRule="auto" w:before="36"/>
        <w:ind w:right="47"/>
      </w:pPr>
      <w:r>
        <w:rPr>
          <w:b/>
        </w:rPr>
        <w:t>History: </w:t>
      </w:r>
      <w:r>
        <w:rPr/>
        <w:t>Modern golden ales were developed in England to take</w:t>
      </w:r>
      <w:r>
        <w:rPr>
          <w:spacing w:val="-5"/>
        </w:rPr>
        <w:t> </w:t>
      </w:r>
      <w:r>
        <w:rPr/>
        <w:t>on</w:t>
      </w:r>
      <w:r>
        <w:rPr>
          <w:spacing w:val="-5"/>
        </w:rPr>
        <w:t> </w:t>
      </w:r>
      <w:r>
        <w:rPr/>
        <w:t>strongly-marketed</w:t>
      </w:r>
      <w:r>
        <w:rPr>
          <w:spacing w:val="-5"/>
        </w:rPr>
        <w:t> </w:t>
      </w:r>
      <w:r>
        <w:rPr/>
        <w:t>lagers.</w:t>
      </w:r>
      <w:r>
        <w:rPr>
          <w:spacing w:val="-5"/>
        </w:rPr>
        <w:t> </w:t>
      </w:r>
      <w:r>
        <w:rPr/>
        <w:t>While</w:t>
      </w:r>
      <w:r>
        <w:rPr>
          <w:spacing w:val="-5"/>
        </w:rPr>
        <w:t> </w:t>
      </w:r>
      <w:r>
        <w:rPr/>
        <w:t>it</w:t>
      </w:r>
      <w:r>
        <w:rPr>
          <w:spacing w:val="-4"/>
        </w:rPr>
        <w:t> </w:t>
      </w:r>
      <w:r>
        <w:rPr/>
        <w:t>is</w:t>
      </w:r>
      <w:r>
        <w:rPr>
          <w:spacing w:val="-6"/>
        </w:rPr>
        <w:t> </w:t>
      </w:r>
      <w:r>
        <w:rPr/>
        <w:t>difficult</w:t>
      </w:r>
      <w:r>
        <w:rPr>
          <w:spacing w:val="-4"/>
        </w:rPr>
        <w:t> </w:t>
      </w:r>
      <w:r>
        <w:rPr/>
        <w:t>to</w:t>
      </w:r>
      <w:r>
        <w:rPr>
          <w:spacing w:val="-6"/>
        </w:rPr>
        <w:t> </w:t>
      </w:r>
      <w:r>
        <w:rPr/>
        <w:t>identify the first, Hop Back's Summer Lightning, first brewed in 1986,</w:t>
      </w:r>
      <w:r>
        <w:rPr>
          <w:spacing w:val="40"/>
        </w:rPr>
        <w:t> </w:t>
      </w:r>
      <w:r>
        <w:rPr/>
        <w:t>is thought by many to have got the style off the ground.</w:t>
      </w:r>
    </w:p>
    <w:p>
      <w:pPr>
        <w:pStyle w:val="BodyText"/>
        <w:spacing w:line="242" w:lineRule="auto" w:before="38"/>
        <w:ind w:right="163"/>
      </w:pPr>
      <w:r>
        <w:rPr>
          <w:b/>
        </w:rPr>
        <w:t>Characteristic Ingredients: </w:t>
      </w:r>
      <w:r>
        <w:rPr/>
        <w:t>Low-color pale or lager malt acting</w:t>
      </w:r>
      <w:r>
        <w:rPr>
          <w:spacing w:val="-4"/>
        </w:rPr>
        <w:t> </w:t>
      </w:r>
      <w:r>
        <w:rPr/>
        <w:t>as</w:t>
      </w:r>
      <w:r>
        <w:rPr>
          <w:spacing w:val="-5"/>
        </w:rPr>
        <w:t> </w:t>
      </w:r>
      <w:r>
        <w:rPr/>
        <w:t>a</w:t>
      </w:r>
      <w:r>
        <w:rPr>
          <w:spacing w:val="-3"/>
        </w:rPr>
        <w:t> </w:t>
      </w:r>
      <w:r>
        <w:rPr/>
        <w:t>blank</w:t>
      </w:r>
      <w:r>
        <w:rPr>
          <w:spacing w:val="-4"/>
        </w:rPr>
        <w:t> </w:t>
      </w:r>
      <w:r>
        <w:rPr/>
        <w:t>canvas</w:t>
      </w:r>
      <w:r>
        <w:rPr>
          <w:spacing w:val="-5"/>
        </w:rPr>
        <w:t> </w:t>
      </w:r>
      <w:r>
        <w:rPr/>
        <w:t>for</w:t>
      </w:r>
      <w:r>
        <w:rPr>
          <w:spacing w:val="-3"/>
        </w:rPr>
        <w:t> </w:t>
      </w:r>
      <w:r>
        <w:rPr/>
        <w:t>the</w:t>
      </w:r>
      <w:r>
        <w:rPr>
          <w:spacing w:val="-4"/>
        </w:rPr>
        <w:t> </w:t>
      </w:r>
      <w:r>
        <w:rPr/>
        <w:t>hop</w:t>
      </w:r>
      <w:r>
        <w:rPr>
          <w:spacing w:val="-3"/>
        </w:rPr>
        <w:t> </w:t>
      </w:r>
      <w:r>
        <w:rPr/>
        <w:t>character.</w:t>
      </w:r>
      <w:r>
        <w:rPr>
          <w:spacing w:val="-4"/>
        </w:rPr>
        <w:t> </w:t>
      </w:r>
      <w:r>
        <w:rPr/>
        <w:t>May</w:t>
      </w:r>
      <w:r>
        <w:rPr>
          <w:spacing w:val="-4"/>
        </w:rPr>
        <w:t> </w:t>
      </w:r>
      <w:r>
        <w:rPr/>
        <w:t>use</w:t>
      </w:r>
      <w:r>
        <w:rPr>
          <w:spacing w:val="-4"/>
        </w:rPr>
        <w:t> </w:t>
      </w:r>
      <w:r>
        <w:rPr/>
        <w:t>sugar adjuncts, corn, or wheat. English hops frequently used, although citrusy American varietals are becoming more common. Somewhat clean-fermenting British yeast.</w:t>
      </w:r>
    </w:p>
    <w:p>
      <w:pPr>
        <w:pStyle w:val="BodyText"/>
        <w:spacing w:line="242" w:lineRule="auto" w:before="40"/>
        <w:ind w:left="140" w:right="34"/>
      </w:pPr>
      <w:r>
        <w:rPr>
          <w:b/>
        </w:rPr>
        <w:t>Style Comparison: </w:t>
      </w:r>
      <w:r>
        <w:rPr/>
        <w:t>More similar to an American Pale Ale than anything else, although it is often lower in alcohol and usually</w:t>
      </w:r>
      <w:r>
        <w:rPr>
          <w:spacing w:val="-3"/>
        </w:rPr>
        <w:t> </w:t>
      </w:r>
      <w:r>
        <w:rPr/>
        <w:t>features</w:t>
      </w:r>
      <w:r>
        <w:rPr>
          <w:spacing w:val="-6"/>
        </w:rPr>
        <w:t> </w:t>
      </w:r>
      <w:r>
        <w:rPr/>
        <w:t>British</w:t>
      </w:r>
      <w:r>
        <w:rPr>
          <w:spacing w:val="-4"/>
        </w:rPr>
        <w:t> </w:t>
      </w:r>
      <w:r>
        <w:rPr/>
        <w:t>ingredients.</w:t>
      </w:r>
      <w:r>
        <w:rPr>
          <w:spacing w:val="-5"/>
        </w:rPr>
        <w:t> </w:t>
      </w:r>
      <w:r>
        <w:rPr/>
        <w:t>Has</w:t>
      </w:r>
      <w:r>
        <w:rPr>
          <w:spacing w:val="-6"/>
        </w:rPr>
        <w:t> </w:t>
      </w:r>
      <w:r>
        <w:rPr/>
        <w:t>no</w:t>
      </w:r>
      <w:r>
        <w:rPr>
          <w:spacing w:val="-4"/>
        </w:rPr>
        <w:t> </w:t>
      </w:r>
      <w:r>
        <w:rPr/>
        <w:t>caramel</w:t>
      </w:r>
      <w:r>
        <w:rPr>
          <w:spacing w:val="-6"/>
        </w:rPr>
        <w:t> </w:t>
      </w:r>
      <w:r>
        <w:rPr/>
        <w:t>and</w:t>
      </w:r>
      <w:r>
        <w:rPr>
          <w:spacing w:val="-5"/>
        </w:rPr>
        <w:t> </w:t>
      </w:r>
      <w:r>
        <w:rPr/>
        <w:t>fewer esters</w:t>
      </w:r>
      <w:r>
        <w:rPr>
          <w:spacing w:val="-3"/>
        </w:rPr>
        <w:t> </w:t>
      </w:r>
      <w:r>
        <w:rPr/>
        <w:t>compared</w:t>
      </w:r>
      <w:r>
        <w:rPr>
          <w:spacing w:val="-2"/>
        </w:rPr>
        <w:t> </w:t>
      </w:r>
      <w:r>
        <w:rPr/>
        <w:t>to</w:t>
      </w:r>
      <w:r>
        <w:rPr>
          <w:spacing w:val="-3"/>
        </w:rPr>
        <w:t> </w:t>
      </w:r>
      <w:r>
        <w:rPr/>
        <w:t>British</w:t>
      </w:r>
      <w:r>
        <w:rPr>
          <w:spacing w:val="-1"/>
        </w:rPr>
        <w:t> </w:t>
      </w:r>
      <w:r>
        <w:rPr/>
        <w:t>Bitters</w:t>
      </w:r>
      <w:r>
        <w:rPr>
          <w:spacing w:val="-3"/>
        </w:rPr>
        <w:t> </w:t>
      </w:r>
      <w:r>
        <w:rPr/>
        <w:t>and</w:t>
      </w:r>
      <w:r>
        <w:rPr>
          <w:spacing w:val="-2"/>
        </w:rPr>
        <w:t> </w:t>
      </w:r>
      <w:r>
        <w:rPr/>
        <w:t>pale</w:t>
      </w:r>
      <w:r>
        <w:rPr>
          <w:spacing w:val="-2"/>
        </w:rPr>
        <w:t> </w:t>
      </w:r>
      <w:r>
        <w:rPr/>
        <w:t>ales. Dry</w:t>
      </w:r>
      <w:r>
        <w:rPr>
          <w:spacing w:val="-1"/>
        </w:rPr>
        <w:t> </w:t>
      </w:r>
      <w:r>
        <w:rPr/>
        <w:t>as</w:t>
      </w:r>
      <w:r>
        <w:rPr>
          <w:spacing w:val="-3"/>
        </w:rPr>
        <w:t> </w:t>
      </w:r>
      <w:r>
        <w:rPr/>
        <w:t>Bitters but with less malt character to support the hops, giving a different balance. Often uses (and features) American hops, more so than most other modern British styles. Balance of hoppiness between a Blonde Ale and an American Pale Ale.</w:t>
      </w:r>
    </w:p>
    <w:p>
      <w:pPr>
        <w:tabs>
          <w:tab w:pos="2612" w:val="left" w:leader="none"/>
        </w:tabs>
        <w:spacing w:line="204" w:lineRule="exact" w:before="37"/>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1.038</w:t>
      </w:r>
      <w:r>
        <w:rPr>
          <w:spacing w:val="-1"/>
          <w:sz w:val="18"/>
        </w:rPr>
        <w:t> </w:t>
      </w:r>
      <w:r>
        <w:rPr>
          <w:sz w:val="18"/>
        </w:rPr>
        <w:t>–</w:t>
      </w:r>
      <w:r>
        <w:rPr>
          <w:spacing w:val="-2"/>
          <w:sz w:val="18"/>
        </w:rPr>
        <w:t> 1.053</w:t>
      </w:r>
    </w:p>
    <w:p>
      <w:pPr>
        <w:pStyle w:val="BodyText"/>
        <w:tabs>
          <w:tab w:pos="2638" w:val="left" w:leader="none"/>
        </w:tabs>
        <w:spacing w:line="204" w:lineRule="exact"/>
        <w:ind w:left="140"/>
      </w:pPr>
      <w:r>
        <w:rPr/>
        <w:t>IBUs:</w:t>
      </w:r>
      <w:r>
        <w:rPr>
          <w:spacing w:val="-3"/>
        </w:rPr>
        <w:t> </w:t>
      </w:r>
      <w:r>
        <w:rPr/>
        <w:t>20</w:t>
      </w:r>
      <w:r>
        <w:rPr>
          <w:spacing w:val="-2"/>
        </w:rPr>
        <w:t> </w:t>
      </w:r>
      <w:r>
        <w:rPr/>
        <w:t>– </w:t>
      </w:r>
      <w:r>
        <w:rPr>
          <w:spacing w:val="-5"/>
        </w:rPr>
        <w:t>45</w:t>
      </w:r>
      <w:r>
        <w:rPr/>
        <w:tab/>
        <w:t>FG:</w:t>
      </w:r>
      <w:r>
        <w:rPr>
          <w:spacing w:val="40"/>
        </w:rPr>
        <w:t> </w:t>
      </w:r>
      <w:r>
        <w:rPr/>
        <w:t>1.006</w:t>
      </w:r>
      <w:r>
        <w:rPr>
          <w:spacing w:val="-3"/>
        </w:rPr>
        <w:t> </w:t>
      </w:r>
      <w:r>
        <w:rPr/>
        <w:t>– </w:t>
      </w:r>
      <w:r>
        <w:rPr>
          <w:spacing w:val="-2"/>
        </w:rPr>
        <w:t>1.012</w:t>
      </w:r>
    </w:p>
    <w:p>
      <w:pPr>
        <w:pStyle w:val="BodyText"/>
        <w:tabs>
          <w:tab w:pos="2518" w:val="left" w:leader="none"/>
        </w:tabs>
        <w:spacing w:line="204" w:lineRule="exact"/>
        <w:ind w:left="140"/>
      </w:pPr>
      <w:r>
        <w:rPr/>
        <w:t>SRM:</w:t>
      </w:r>
      <w:r>
        <w:rPr>
          <w:spacing w:val="-2"/>
        </w:rPr>
        <w:t> </w:t>
      </w:r>
      <w:r>
        <w:rPr/>
        <w:t>2 –</w:t>
      </w:r>
      <w:r>
        <w:rPr>
          <w:spacing w:val="-1"/>
        </w:rPr>
        <w:t> </w:t>
      </w:r>
      <w:r>
        <w:rPr>
          <w:spacing w:val="-10"/>
        </w:rPr>
        <w:t>5</w:t>
      </w:r>
      <w:r>
        <w:rPr/>
        <w:tab/>
        <w:t>ABV:</w:t>
      </w:r>
      <w:r>
        <w:rPr>
          <w:spacing w:val="41"/>
        </w:rPr>
        <w:t> </w:t>
      </w:r>
      <w:r>
        <w:rPr/>
        <w:t>3.8</w:t>
      </w:r>
      <w:r>
        <w:rPr>
          <w:spacing w:val="-1"/>
        </w:rPr>
        <w:t> </w:t>
      </w:r>
      <w:r>
        <w:rPr/>
        <w:t>–</w:t>
      </w:r>
      <w:r>
        <w:rPr>
          <w:spacing w:val="-2"/>
        </w:rPr>
        <w:t> </w:t>
      </w:r>
      <w:r>
        <w:rPr>
          <w:spacing w:val="-4"/>
        </w:rPr>
        <w:t>5.0%</w:t>
      </w:r>
    </w:p>
    <w:p>
      <w:pPr>
        <w:pStyle w:val="BodyText"/>
        <w:spacing w:line="244" w:lineRule="auto" w:before="41"/>
        <w:ind w:left="140"/>
      </w:pPr>
      <w:r>
        <w:rPr>
          <w:b/>
        </w:rPr>
        <w:t>Commercial Examples: </w:t>
      </w:r>
      <w:r>
        <w:rPr/>
        <w:t>Adnams Explorer, Crouch Vale Brewers</w:t>
      </w:r>
      <w:r>
        <w:rPr>
          <w:spacing w:val="-7"/>
        </w:rPr>
        <w:t> </w:t>
      </w:r>
      <w:r>
        <w:rPr/>
        <w:t>Gold,</w:t>
      </w:r>
      <w:r>
        <w:rPr>
          <w:spacing w:val="-4"/>
        </w:rPr>
        <w:t> </w:t>
      </w:r>
      <w:r>
        <w:rPr/>
        <w:t>Golden</w:t>
      </w:r>
      <w:r>
        <w:rPr>
          <w:spacing w:val="-4"/>
        </w:rPr>
        <w:t> </w:t>
      </w:r>
      <w:r>
        <w:rPr/>
        <w:t>Hill</w:t>
      </w:r>
      <w:r>
        <w:rPr>
          <w:spacing w:val="-7"/>
        </w:rPr>
        <w:t> </w:t>
      </w:r>
      <w:r>
        <w:rPr/>
        <w:t>Exmoor</w:t>
      </w:r>
      <w:r>
        <w:rPr>
          <w:spacing w:val="-5"/>
        </w:rPr>
        <w:t> </w:t>
      </w:r>
      <w:r>
        <w:rPr/>
        <w:t>Gold,</w:t>
      </w:r>
      <w:r>
        <w:rPr>
          <w:spacing w:val="-4"/>
        </w:rPr>
        <w:t> </w:t>
      </w:r>
      <w:r>
        <w:rPr/>
        <w:t>Hop</w:t>
      </w:r>
      <w:r>
        <w:rPr>
          <w:spacing w:val="-5"/>
        </w:rPr>
        <w:t> </w:t>
      </w:r>
      <w:r>
        <w:rPr/>
        <w:t>Back</w:t>
      </w:r>
      <w:r>
        <w:rPr>
          <w:spacing w:val="-6"/>
        </w:rPr>
        <w:t> </w:t>
      </w:r>
      <w:r>
        <w:rPr/>
        <w:t>Summer Lightning, Oakham JHB, Spitfire Golden Ale</w:t>
      </w:r>
    </w:p>
    <w:p>
      <w:pPr>
        <w:pStyle w:val="BodyText"/>
        <w:spacing w:line="244" w:lineRule="auto" w:before="32"/>
      </w:pPr>
      <w:r>
        <w:rPr>
          <w:b/>
        </w:rPr>
        <w:t>Tags:</w:t>
      </w:r>
      <w:r>
        <w:rPr>
          <w:b/>
          <w:spacing w:val="-12"/>
        </w:rPr>
        <w:t> </w:t>
      </w:r>
      <w:r>
        <w:rPr/>
        <w:t>standard-strength,</w:t>
      </w:r>
      <w:r>
        <w:rPr>
          <w:spacing w:val="-10"/>
        </w:rPr>
        <w:t> </w:t>
      </w:r>
      <w:r>
        <w:rPr/>
        <w:t>pale-color,</w:t>
      </w:r>
      <w:r>
        <w:rPr>
          <w:spacing w:val="-11"/>
        </w:rPr>
        <w:t> </w:t>
      </w:r>
      <w:r>
        <w:rPr/>
        <w:t>top-fermented,</w:t>
      </w:r>
      <w:r>
        <w:rPr>
          <w:spacing w:val="-10"/>
        </w:rPr>
        <w:t> </w:t>
      </w:r>
      <w:r>
        <w:rPr/>
        <w:t>british- isles, craft-style, pale-ale-family, bitter, hoppy</w:t>
      </w:r>
    </w:p>
    <w:p>
      <w:pPr>
        <w:pStyle w:val="Heading3"/>
        <w:spacing w:before="101"/>
        <w:ind w:left="139"/>
      </w:pPr>
      <w:r>
        <w:rPr>
          <w:b w:val="0"/>
        </w:rPr>
        <w:br w:type="column"/>
      </w:r>
      <w:bookmarkStart w:name="12B. Australian Sparkling Ale" w:id="336"/>
      <w:bookmarkEnd w:id="336"/>
      <w:r>
        <w:rPr>
          <w:b w:val="0"/>
        </w:rPr>
      </w:r>
      <w:bookmarkStart w:name="_bookmark66" w:id="337"/>
      <w:bookmarkEnd w:id="337"/>
      <w:r>
        <w:rPr>
          <w:b w:val="0"/>
        </w:rPr>
      </w:r>
      <w:r>
        <w:rPr/>
        <w:t>12B.</w:t>
      </w:r>
      <w:r>
        <w:rPr>
          <w:spacing w:val="-9"/>
        </w:rPr>
        <w:t> </w:t>
      </w:r>
      <w:r>
        <w:rPr/>
        <w:t>Australian</w:t>
      </w:r>
      <w:r>
        <w:rPr>
          <w:spacing w:val="-6"/>
        </w:rPr>
        <w:t> </w:t>
      </w:r>
      <w:r>
        <w:rPr/>
        <w:t>Sparkling</w:t>
      </w:r>
      <w:r>
        <w:rPr>
          <w:spacing w:val="-8"/>
        </w:rPr>
        <w:t> </w:t>
      </w:r>
      <w:r>
        <w:rPr>
          <w:spacing w:val="-5"/>
        </w:rPr>
        <w:t>Ale</w:t>
      </w:r>
    </w:p>
    <w:p>
      <w:pPr>
        <w:pStyle w:val="BodyText"/>
        <w:spacing w:line="242" w:lineRule="auto" w:before="41"/>
        <w:ind w:left="140" w:right="182" w:hanging="1"/>
      </w:pPr>
      <w:r>
        <w:rPr>
          <w:b/>
        </w:rPr>
        <w:t>Overall Impression: </w:t>
      </w:r>
      <w:r>
        <w:rPr/>
        <w:t>A well-balanced, pale, highly- carbonated,</w:t>
      </w:r>
      <w:r>
        <w:rPr>
          <w:spacing w:val="-5"/>
        </w:rPr>
        <w:t> </w:t>
      </w:r>
      <w:r>
        <w:rPr/>
        <w:t>and</w:t>
      </w:r>
      <w:r>
        <w:rPr>
          <w:spacing w:val="-5"/>
        </w:rPr>
        <w:t> </w:t>
      </w:r>
      <w:r>
        <w:rPr/>
        <w:t>refreshing</w:t>
      </w:r>
      <w:r>
        <w:rPr>
          <w:spacing w:val="-5"/>
        </w:rPr>
        <w:t> </w:t>
      </w:r>
      <w:r>
        <w:rPr/>
        <w:t>ale</w:t>
      </w:r>
      <w:r>
        <w:rPr>
          <w:spacing w:val="-3"/>
        </w:rPr>
        <w:t> </w:t>
      </w:r>
      <w:r>
        <w:rPr/>
        <w:t>suitable</w:t>
      </w:r>
      <w:r>
        <w:rPr>
          <w:spacing w:val="-3"/>
        </w:rPr>
        <w:t> </w:t>
      </w:r>
      <w:r>
        <w:rPr/>
        <w:t>for</w:t>
      </w:r>
      <w:r>
        <w:rPr>
          <w:spacing w:val="-4"/>
        </w:rPr>
        <w:t> </w:t>
      </w:r>
      <w:r>
        <w:rPr/>
        <w:t>drinking</w:t>
      </w:r>
      <w:r>
        <w:rPr>
          <w:spacing w:val="-5"/>
        </w:rPr>
        <w:t> </w:t>
      </w:r>
      <w:r>
        <w:rPr/>
        <w:t>in</w:t>
      </w:r>
      <w:r>
        <w:rPr>
          <w:spacing w:val="-5"/>
        </w:rPr>
        <w:t> </w:t>
      </w:r>
      <w:r>
        <w:rPr/>
        <w:t>a</w:t>
      </w:r>
      <w:r>
        <w:rPr>
          <w:spacing w:val="-4"/>
        </w:rPr>
        <w:t> </w:t>
      </w:r>
      <w:r>
        <w:rPr/>
        <w:t>hot climate.</w:t>
      </w:r>
      <w:r>
        <w:rPr>
          <w:spacing w:val="-4"/>
        </w:rPr>
        <w:t> </w:t>
      </w:r>
      <w:r>
        <w:rPr/>
        <w:t>Fairly</w:t>
      </w:r>
      <w:r>
        <w:rPr>
          <w:spacing w:val="-4"/>
        </w:rPr>
        <w:t> </w:t>
      </w:r>
      <w:r>
        <w:rPr/>
        <w:t>bitter,</w:t>
      </w:r>
      <w:r>
        <w:rPr>
          <w:spacing w:val="-4"/>
        </w:rPr>
        <w:t> </w:t>
      </w:r>
      <w:r>
        <w:rPr/>
        <w:t>with</w:t>
      </w:r>
      <w:r>
        <w:rPr>
          <w:spacing w:val="-3"/>
        </w:rPr>
        <w:t> </w:t>
      </w:r>
      <w:r>
        <w:rPr/>
        <w:t>a</w:t>
      </w:r>
      <w:r>
        <w:rPr>
          <w:spacing w:val="-3"/>
        </w:rPr>
        <w:t> </w:t>
      </w:r>
      <w:r>
        <w:rPr/>
        <w:t>moderate</w:t>
      </w:r>
      <w:r>
        <w:rPr>
          <w:spacing w:val="-4"/>
        </w:rPr>
        <w:t> </w:t>
      </w:r>
      <w:r>
        <w:rPr/>
        <w:t>herbal-spicy</w:t>
      </w:r>
      <w:r>
        <w:rPr>
          <w:spacing w:val="-4"/>
        </w:rPr>
        <w:t> </w:t>
      </w:r>
      <w:r>
        <w:rPr/>
        <w:t>hop</w:t>
      </w:r>
      <w:r>
        <w:rPr>
          <w:spacing w:val="-3"/>
        </w:rPr>
        <w:t> </w:t>
      </w:r>
      <w:r>
        <w:rPr/>
        <w:t>and pome</w:t>
      </w:r>
      <w:r>
        <w:rPr>
          <w:spacing w:val="-5"/>
        </w:rPr>
        <w:t> </w:t>
      </w:r>
      <w:r>
        <w:rPr/>
        <w:t>fruit</w:t>
      </w:r>
      <w:r>
        <w:rPr>
          <w:spacing w:val="-4"/>
        </w:rPr>
        <w:t> </w:t>
      </w:r>
      <w:r>
        <w:rPr/>
        <w:t>ester</w:t>
      </w:r>
      <w:r>
        <w:rPr>
          <w:spacing w:val="-4"/>
        </w:rPr>
        <w:t> </w:t>
      </w:r>
      <w:r>
        <w:rPr/>
        <w:t>profile.</w:t>
      </w:r>
      <w:r>
        <w:rPr>
          <w:spacing w:val="-5"/>
        </w:rPr>
        <w:t> </w:t>
      </w:r>
      <w:r>
        <w:rPr/>
        <w:t>Smooth,</w:t>
      </w:r>
      <w:r>
        <w:rPr>
          <w:spacing w:val="-5"/>
        </w:rPr>
        <w:t> </w:t>
      </w:r>
      <w:r>
        <w:rPr/>
        <w:t>neutral</w:t>
      </w:r>
      <w:r>
        <w:rPr>
          <w:spacing w:val="-6"/>
        </w:rPr>
        <w:t> </w:t>
      </w:r>
      <w:r>
        <w:rPr/>
        <w:t>malt</w:t>
      </w:r>
      <w:r>
        <w:rPr>
          <w:spacing w:val="-4"/>
        </w:rPr>
        <w:t> </w:t>
      </w:r>
      <w:r>
        <w:rPr/>
        <w:t>flavors</w:t>
      </w:r>
      <w:r>
        <w:rPr>
          <w:spacing w:val="-3"/>
        </w:rPr>
        <w:t> </w:t>
      </w:r>
      <w:r>
        <w:rPr/>
        <w:t>with</w:t>
      </w:r>
      <w:r>
        <w:rPr>
          <w:spacing w:val="-4"/>
        </w:rPr>
        <w:t> </w:t>
      </w:r>
      <w:r>
        <w:rPr/>
        <w:t>a fuller body but a crisp, highly-attenuated finish.</w:t>
      </w:r>
    </w:p>
    <w:p>
      <w:pPr>
        <w:pStyle w:val="BodyText"/>
        <w:spacing w:line="242" w:lineRule="auto" w:before="40"/>
        <w:ind w:left="140" w:right="182"/>
      </w:pPr>
      <w:r>
        <w:rPr>
          <w:b/>
        </w:rPr>
        <w:t>Aroma:</w:t>
      </w:r>
      <w:r>
        <w:rPr>
          <w:b/>
          <w:spacing w:val="-6"/>
        </w:rPr>
        <w:t> </w:t>
      </w:r>
      <w:r>
        <w:rPr/>
        <w:t>Fairly</w:t>
      </w:r>
      <w:r>
        <w:rPr>
          <w:spacing w:val="-5"/>
        </w:rPr>
        <w:t> </w:t>
      </w:r>
      <w:r>
        <w:rPr/>
        <w:t>soft,</w:t>
      </w:r>
      <w:r>
        <w:rPr>
          <w:spacing w:val="-5"/>
        </w:rPr>
        <w:t> </w:t>
      </w:r>
      <w:r>
        <w:rPr/>
        <w:t>clean</w:t>
      </w:r>
      <w:r>
        <w:rPr>
          <w:spacing w:val="-5"/>
        </w:rPr>
        <w:t> </w:t>
      </w:r>
      <w:r>
        <w:rPr/>
        <w:t>aroma</w:t>
      </w:r>
      <w:r>
        <w:rPr>
          <w:spacing w:val="-4"/>
        </w:rPr>
        <w:t> </w:t>
      </w:r>
      <w:r>
        <w:rPr/>
        <w:t>with</w:t>
      </w:r>
      <w:r>
        <w:rPr>
          <w:spacing w:val="-4"/>
        </w:rPr>
        <w:t> </w:t>
      </w:r>
      <w:r>
        <w:rPr/>
        <w:t>a</w:t>
      </w:r>
      <w:r>
        <w:rPr>
          <w:spacing w:val="-4"/>
        </w:rPr>
        <w:t> </w:t>
      </w:r>
      <w:r>
        <w:rPr/>
        <w:t>balanced</w:t>
      </w:r>
      <w:r>
        <w:rPr>
          <w:spacing w:val="-5"/>
        </w:rPr>
        <w:t> </w:t>
      </w:r>
      <w:r>
        <w:rPr/>
        <w:t>mix</w:t>
      </w:r>
      <w:r>
        <w:rPr>
          <w:spacing w:val="-4"/>
        </w:rPr>
        <w:t> </w:t>
      </w:r>
      <w:r>
        <w:rPr/>
        <w:t>of</w:t>
      </w:r>
      <w:r>
        <w:rPr>
          <w:spacing w:val="-3"/>
        </w:rPr>
        <w:t> </w:t>
      </w:r>
      <w:r>
        <w:rPr/>
        <w:t>esters, hops, malt, and yeast – all moderate to low in intensity. The esters are frequently pears and apples, optionally with a very light touch of banana. The hops are earthy, herbaceous, or might show the characteristic iron-like Pride of Ringwood nose. The malt can range from neutral grainy to moderately sweet to lightly bready; no caramel should be evident. Very fresh examples can have a lightly yeasty, sulfury nose.</w:t>
      </w:r>
    </w:p>
    <w:p>
      <w:pPr>
        <w:pStyle w:val="BodyText"/>
        <w:spacing w:line="242" w:lineRule="auto" w:before="37"/>
        <w:ind w:left="140" w:right="182"/>
      </w:pPr>
      <w:r>
        <w:rPr>
          <w:b/>
        </w:rPr>
        <w:t>Appearance: </w:t>
      </w:r>
      <w:r>
        <w:rPr/>
        <w:t>Deep yellow to light amber in color, often medium gold. Tall, frothy, persistent white head with tiny bubbles. Noticeable effervescence due to high carbonation. Brilliant</w:t>
      </w:r>
      <w:r>
        <w:rPr>
          <w:spacing w:val="-4"/>
        </w:rPr>
        <w:t> </w:t>
      </w:r>
      <w:r>
        <w:rPr/>
        <w:t>clarity</w:t>
      </w:r>
      <w:r>
        <w:rPr>
          <w:spacing w:val="-5"/>
        </w:rPr>
        <w:t> </w:t>
      </w:r>
      <w:r>
        <w:rPr/>
        <w:t>if</w:t>
      </w:r>
      <w:r>
        <w:rPr>
          <w:spacing w:val="-6"/>
        </w:rPr>
        <w:t> </w:t>
      </w:r>
      <w:r>
        <w:rPr/>
        <w:t>decanted,</w:t>
      </w:r>
      <w:r>
        <w:rPr>
          <w:spacing w:val="-5"/>
        </w:rPr>
        <w:t> </w:t>
      </w:r>
      <w:r>
        <w:rPr/>
        <w:t>but</w:t>
      </w:r>
      <w:r>
        <w:rPr>
          <w:spacing w:val="-4"/>
        </w:rPr>
        <w:t> </w:t>
      </w:r>
      <w:r>
        <w:rPr/>
        <w:t>typically</w:t>
      </w:r>
      <w:r>
        <w:rPr>
          <w:spacing w:val="-4"/>
        </w:rPr>
        <w:t> </w:t>
      </w:r>
      <w:r>
        <w:rPr/>
        <w:t>poured</w:t>
      </w:r>
      <w:r>
        <w:rPr>
          <w:spacing w:val="-5"/>
        </w:rPr>
        <w:t> </w:t>
      </w:r>
      <w:r>
        <w:rPr/>
        <w:t>with</w:t>
      </w:r>
      <w:r>
        <w:rPr>
          <w:spacing w:val="-4"/>
        </w:rPr>
        <w:t> </w:t>
      </w:r>
      <w:r>
        <w:rPr/>
        <w:t>yeast</w:t>
      </w:r>
      <w:r>
        <w:rPr>
          <w:spacing w:val="-4"/>
        </w:rPr>
        <w:t> </w:t>
      </w:r>
      <w:r>
        <w:rPr/>
        <w:t>to have a cloudy appearance. Not typically cloudy unless yeast roused during the pour.</w:t>
      </w:r>
    </w:p>
    <w:p>
      <w:pPr>
        <w:pStyle w:val="BodyText"/>
        <w:spacing w:line="242" w:lineRule="auto" w:before="38"/>
        <w:ind w:right="156"/>
      </w:pPr>
      <w:r>
        <w:rPr>
          <w:b/>
        </w:rPr>
        <w:t>Flavor:</w:t>
      </w:r>
      <w:r>
        <w:rPr>
          <w:b/>
          <w:spacing w:val="-2"/>
        </w:rPr>
        <w:t> </w:t>
      </w:r>
      <w:r>
        <w:rPr/>
        <w:t>Medium to low rounded, grainy to bready malt flavor, initially mild to malty-sweet but a medium to medium-high bitterness</w:t>
      </w:r>
      <w:r>
        <w:rPr>
          <w:spacing w:val="-5"/>
        </w:rPr>
        <w:t> </w:t>
      </w:r>
      <w:r>
        <w:rPr/>
        <w:t>rises</w:t>
      </w:r>
      <w:r>
        <w:rPr>
          <w:spacing w:val="-5"/>
        </w:rPr>
        <w:t> </w:t>
      </w:r>
      <w:r>
        <w:rPr/>
        <w:t>mid-palate</w:t>
      </w:r>
      <w:r>
        <w:rPr>
          <w:spacing w:val="-4"/>
        </w:rPr>
        <w:t> </w:t>
      </w:r>
      <w:r>
        <w:rPr/>
        <w:t>to</w:t>
      </w:r>
      <w:r>
        <w:rPr>
          <w:spacing w:val="-2"/>
        </w:rPr>
        <w:t> </w:t>
      </w:r>
      <w:r>
        <w:rPr/>
        <w:t>balance</w:t>
      </w:r>
      <w:r>
        <w:rPr>
          <w:spacing w:val="-4"/>
        </w:rPr>
        <w:t> </w:t>
      </w:r>
      <w:r>
        <w:rPr/>
        <w:t>the</w:t>
      </w:r>
      <w:r>
        <w:rPr>
          <w:spacing w:val="-4"/>
        </w:rPr>
        <w:t> </w:t>
      </w:r>
      <w:r>
        <w:rPr/>
        <w:t>malt.</w:t>
      </w:r>
      <w:r>
        <w:rPr>
          <w:spacing w:val="-4"/>
        </w:rPr>
        <w:t> </w:t>
      </w:r>
      <w:r>
        <w:rPr/>
        <w:t>Caramel</w:t>
      </w:r>
      <w:r>
        <w:rPr>
          <w:spacing w:val="-2"/>
        </w:rPr>
        <w:t> </w:t>
      </w:r>
      <w:r>
        <w:rPr/>
        <w:t>flavors typically absent. Highly attenuated, giving a dry, crisp finish with lingering bitterness, although the body gives an impression of fullness. Medium to medium-high hop flavor, somewhat earthy and possibly herbal, resinous, peppery, or iron-like but not floral, lasting into aftertaste. Medium-high to medium-low</w:t>
      </w:r>
      <w:r>
        <w:rPr>
          <w:spacing w:val="-6"/>
        </w:rPr>
        <w:t> </w:t>
      </w:r>
      <w:r>
        <w:rPr/>
        <w:t>esters,</w:t>
      </w:r>
      <w:r>
        <w:rPr>
          <w:spacing w:val="-4"/>
        </w:rPr>
        <w:t> </w:t>
      </w:r>
      <w:r>
        <w:rPr/>
        <w:t>often</w:t>
      </w:r>
      <w:r>
        <w:rPr>
          <w:spacing w:val="-4"/>
        </w:rPr>
        <w:t> </w:t>
      </w:r>
      <w:r>
        <w:rPr/>
        <w:t>pears</w:t>
      </w:r>
      <w:r>
        <w:rPr>
          <w:spacing w:val="-6"/>
        </w:rPr>
        <w:t> </w:t>
      </w:r>
      <w:r>
        <w:rPr/>
        <w:t>and</w:t>
      </w:r>
      <w:r>
        <w:rPr>
          <w:spacing w:val="-6"/>
        </w:rPr>
        <w:t> </w:t>
      </w:r>
      <w:r>
        <w:rPr/>
        <w:t>apples.</w:t>
      </w:r>
      <w:r>
        <w:rPr>
          <w:spacing w:val="-6"/>
        </w:rPr>
        <w:t> </w:t>
      </w:r>
      <w:r>
        <w:rPr/>
        <w:t>Banana</w:t>
      </w:r>
      <w:r>
        <w:rPr>
          <w:spacing w:val="-5"/>
        </w:rPr>
        <w:t> </w:t>
      </w:r>
      <w:r>
        <w:rPr/>
        <w:t>is</w:t>
      </w:r>
      <w:r>
        <w:rPr>
          <w:spacing w:val="-4"/>
        </w:rPr>
        <w:t> </w:t>
      </w:r>
      <w:r>
        <w:rPr/>
        <w:t>optional, but</w:t>
      </w:r>
      <w:r>
        <w:rPr>
          <w:spacing w:val="-4"/>
        </w:rPr>
        <w:t> </w:t>
      </w:r>
      <w:r>
        <w:rPr/>
        <w:t>should</w:t>
      </w:r>
      <w:r>
        <w:rPr>
          <w:spacing w:val="-2"/>
        </w:rPr>
        <w:t> </w:t>
      </w:r>
      <w:r>
        <w:rPr/>
        <w:t>never</w:t>
      </w:r>
      <w:r>
        <w:rPr>
          <w:spacing w:val="-4"/>
        </w:rPr>
        <w:t> </w:t>
      </w:r>
      <w:r>
        <w:rPr/>
        <w:t>dominate.</w:t>
      </w:r>
      <w:r>
        <w:rPr>
          <w:spacing w:val="-5"/>
        </w:rPr>
        <w:t> </w:t>
      </w:r>
      <w:r>
        <w:rPr/>
        <w:t>May</w:t>
      </w:r>
      <w:r>
        <w:rPr>
          <w:spacing w:val="-5"/>
        </w:rPr>
        <w:t> </w:t>
      </w:r>
      <w:r>
        <w:rPr/>
        <w:t>be</w:t>
      </w:r>
      <w:r>
        <w:rPr>
          <w:spacing w:val="-5"/>
        </w:rPr>
        <w:t> </w:t>
      </w:r>
      <w:r>
        <w:rPr/>
        <w:t>lightly</w:t>
      </w:r>
      <w:r>
        <w:rPr>
          <w:spacing w:val="-4"/>
        </w:rPr>
        <w:t> </w:t>
      </w:r>
      <w:r>
        <w:rPr/>
        <w:t>minerally</w:t>
      </w:r>
      <w:r>
        <w:rPr>
          <w:spacing w:val="-5"/>
        </w:rPr>
        <w:t> </w:t>
      </w:r>
      <w:r>
        <w:rPr/>
        <w:t>or</w:t>
      </w:r>
      <w:r>
        <w:rPr>
          <w:spacing w:val="-2"/>
        </w:rPr>
        <w:t> </w:t>
      </w:r>
      <w:r>
        <w:rPr/>
        <w:t>sulfury, especially if yeast is present. Should not be bland.</w:t>
      </w:r>
    </w:p>
    <w:p>
      <w:pPr>
        <w:pStyle w:val="BodyText"/>
        <w:spacing w:line="242" w:lineRule="auto" w:before="37"/>
        <w:ind w:right="236"/>
      </w:pPr>
      <w:r>
        <w:rPr>
          <w:b/>
        </w:rPr>
        <w:t>Mouthfeel: </w:t>
      </w:r>
      <w:r>
        <w:rPr/>
        <w:t>High to very high carbonation, giving mouth- filling bubbles and a crisp, spritzy carbonic bite. Medium to medium-full body, tending to the higher side if poured with yeast. Smooth but gassy. Stronger versions may have a light alcohol</w:t>
      </w:r>
      <w:r>
        <w:rPr>
          <w:spacing w:val="-3"/>
        </w:rPr>
        <w:t> </w:t>
      </w:r>
      <w:r>
        <w:rPr/>
        <w:t>warmth,</w:t>
      </w:r>
      <w:r>
        <w:rPr>
          <w:spacing w:val="-5"/>
        </w:rPr>
        <w:t> </w:t>
      </w:r>
      <w:r>
        <w:rPr/>
        <w:t>but</w:t>
      </w:r>
      <w:r>
        <w:rPr>
          <w:spacing w:val="-4"/>
        </w:rPr>
        <w:t> </w:t>
      </w:r>
      <w:r>
        <w:rPr/>
        <w:t>lower</w:t>
      </w:r>
      <w:r>
        <w:rPr>
          <w:spacing w:val="-4"/>
        </w:rPr>
        <w:t> </w:t>
      </w:r>
      <w:r>
        <w:rPr/>
        <w:t>alcohol</w:t>
      </w:r>
      <w:r>
        <w:rPr>
          <w:spacing w:val="-6"/>
        </w:rPr>
        <w:t> </w:t>
      </w:r>
      <w:r>
        <w:rPr/>
        <w:t>versions</w:t>
      </w:r>
      <w:r>
        <w:rPr>
          <w:spacing w:val="-3"/>
        </w:rPr>
        <w:t> </w:t>
      </w:r>
      <w:r>
        <w:rPr/>
        <w:t>will</w:t>
      </w:r>
      <w:r>
        <w:rPr>
          <w:spacing w:val="-6"/>
        </w:rPr>
        <w:t> </w:t>
      </w:r>
      <w:r>
        <w:rPr/>
        <w:t>not.</w:t>
      </w:r>
      <w:r>
        <w:rPr>
          <w:spacing w:val="-5"/>
        </w:rPr>
        <w:t> </w:t>
      </w:r>
      <w:r>
        <w:rPr/>
        <w:t>Very</w:t>
      </w:r>
      <w:r>
        <w:rPr>
          <w:spacing w:val="-4"/>
        </w:rPr>
        <w:t> </w:t>
      </w:r>
      <w:r>
        <w:rPr/>
        <w:t>well- attenuated; should not have any residual sweetness.</w:t>
      </w:r>
    </w:p>
    <w:p>
      <w:pPr>
        <w:pStyle w:val="BodyText"/>
        <w:spacing w:line="242" w:lineRule="auto" w:before="37"/>
        <w:ind w:right="176"/>
      </w:pPr>
      <w:r>
        <w:rPr>
          <w:b/>
        </w:rPr>
        <w:t>Comments: </w:t>
      </w:r>
      <w:r>
        <w:rPr/>
        <w:t>Coopers has been making their flagship Sparkling Ale since 1862, although the formulation has changed over the years. Presently the beer will have brilliant clarity if decanted, but publicans often pour most of the beer into a glass then swirl the bottle and dump in all the yeast. In some bars, the bottle is rolled along the bar. When served on draught, the brewery instructs publicans to invert the keg to rouse</w:t>
      </w:r>
      <w:r>
        <w:rPr>
          <w:spacing w:val="-4"/>
        </w:rPr>
        <w:t> </w:t>
      </w:r>
      <w:r>
        <w:rPr/>
        <w:t>the</w:t>
      </w:r>
      <w:r>
        <w:rPr>
          <w:spacing w:val="-4"/>
        </w:rPr>
        <w:t> </w:t>
      </w:r>
      <w:r>
        <w:rPr/>
        <w:t>yeast.</w:t>
      </w:r>
      <w:r>
        <w:rPr>
          <w:spacing w:val="-2"/>
        </w:rPr>
        <w:t> </w:t>
      </w:r>
      <w:r>
        <w:rPr/>
        <w:t>A</w:t>
      </w:r>
      <w:r>
        <w:rPr>
          <w:spacing w:val="-4"/>
        </w:rPr>
        <w:t> </w:t>
      </w:r>
      <w:r>
        <w:rPr/>
        <w:t>cloudy</w:t>
      </w:r>
      <w:r>
        <w:rPr>
          <w:spacing w:val="-3"/>
        </w:rPr>
        <w:t> </w:t>
      </w:r>
      <w:r>
        <w:rPr/>
        <w:t>appearance</w:t>
      </w:r>
      <w:r>
        <w:rPr>
          <w:spacing w:val="-4"/>
        </w:rPr>
        <w:t> </w:t>
      </w:r>
      <w:r>
        <w:rPr/>
        <w:t>for</w:t>
      </w:r>
      <w:r>
        <w:rPr>
          <w:spacing w:val="-3"/>
        </w:rPr>
        <w:t> </w:t>
      </w:r>
      <w:r>
        <w:rPr/>
        <w:t>the</w:t>
      </w:r>
      <w:r>
        <w:rPr>
          <w:spacing w:val="-4"/>
        </w:rPr>
        <w:t> </w:t>
      </w:r>
      <w:r>
        <w:rPr/>
        <w:t>style</w:t>
      </w:r>
      <w:r>
        <w:rPr>
          <w:spacing w:val="-4"/>
        </w:rPr>
        <w:t> </w:t>
      </w:r>
      <w:r>
        <w:rPr/>
        <w:t>seems</w:t>
      </w:r>
      <w:r>
        <w:rPr>
          <w:spacing w:val="-5"/>
        </w:rPr>
        <w:t> </w:t>
      </w:r>
      <w:r>
        <w:rPr/>
        <w:t>to</w:t>
      </w:r>
      <w:r>
        <w:rPr>
          <w:spacing w:val="-2"/>
        </w:rPr>
        <w:t> </w:t>
      </w:r>
      <w:r>
        <w:rPr/>
        <w:t>be</w:t>
      </w:r>
      <w:r>
        <w:rPr>
          <w:spacing w:val="-4"/>
        </w:rPr>
        <w:t> </w:t>
      </w:r>
      <w:r>
        <w:rPr/>
        <w:t>a modern consumer preference. Always naturally carbonated, even in the keg. A present-use ale, best enjoyed fresh.</w:t>
      </w:r>
    </w:p>
    <w:p>
      <w:pPr>
        <w:pStyle w:val="BodyText"/>
        <w:spacing w:line="242" w:lineRule="auto" w:before="37"/>
        <w:ind w:right="150"/>
      </w:pPr>
      <w:r>
        <w:rPr>
          <w:b/>
        </w:rPr>
        <w:t>History:</w:t>
      </w:r>
      <w:r>
        <w:rPr>
          <w:b/>
          <w:spacing w:val="-7"/>
        </w:rPr>
        <w:t> </w:t>
      </w:r>
      <w:r>
        <w:rPr/>
        <w:t>Brewing</w:t>
      </w:r>
      <w:r>
        <w:rPr>
          <w:spacing w:val="-6"/>
        </w:rPr>
        <w:t> </w:t>
      </w:r>
      <w:r>
        <w:rPr/>
        <w:t>records</w:t>
      </w:r>
      <w:r>
        <w:rPr>
          <w:spacing w:val="-4"/>
        </w:rPr>
        <w:t> </w:t>
      </w:r>
      <w:r>
        <w:rPr/>
        <w:t>show</w:t>
      </w:r>
      <w:r>
        <w:rPr>
          <w:spacing w:val="-6"/>
        </w:rPr>
        <w:t> </w:t>
      </w:r>
      <w:r>
        <w:rPr/>
        <w:t>that</w:t>
      </w:r>
      <w:r>
        <w:rPr>
          <w:spacing w:val="-5"/>
        </w:rPr>
        <w:t> </w:t>
      </w:r>
      <w:r>
        <w:rPr/>
        <w:t>the</w:t>
      </w:r>
      <w:r>
        <w:rPr>
          <w:spacing w:val="-6"/>
        </w:rPr>
        <w:t> </w:t>
      </w:r>
      <w:r>
        <w:rPr/>
        <w:t>majority</w:t>
      </w:r>
      <w:r>
        <w:rPr>
          <w:spacing w:val="-5"/>
        </w:rPr>
        <w:t> </w:t>
      </w:r>
      <w:r>
        <w:rPr/>
        <w:t>of</w:t>
      </w:r>
      <w:r>
        <w:rPr>
          <w:spacing w:val="-6"/>
        </w:rPr>
        <w:t> </w:t>
      </w:r>
      <w:r>
        <w:rPr/>
        <w:t>Australian beer brewed in the 19</w:t>
      </w:r>
      <w:r>
        <w:rPr>
          <w:position w:val="5"/>
          <w:sz w:val="12"/>
        </w:rPr>
        <w:t>th</w:t>
      </w:r>
      <w:r>
        <w:rPr>
          <w:spacing w:val="29"/>
          <w:position w:val="5"/>
          <w:sz w:val="12"/>
        </w:rPr>
        <w:t> </w:t>
      </w:r>
      <w:r>
        <w:rPr/>
        <w:t>century was draught XXX (Mild) and porter. Ale in bottle was originally developed to compete with imported</w:t>
      </w:r>
      <w:r>
        <w:rPr>
          <w:spacing w:val="-1"/>
        </w:rPr>
        <w:t> </w:t>
      </w:r>
      <w:r>
        <w:rPr/>
        <w:t>bottled</w:t>
      </w:r>
      <w:r>
        <w:rPr>
          <w:spacing w:val="-1"/>
        </w:rPr>
        <w:t> </w:t>
      </w:r>
      <w:r>
        <w:rPr/>
        <w:t>pale</w:t>
      </w:r>
      <w:r>
        <w:rPr>
          <w:spacing w:val="-1"/>
        </w:rPr>
        <w:t> </w:t>
      </w:r>
      <w:r>
        <w:rPr/>
        <w:t>ales</w:t>
      </w:r>
      <w:r>
        <w:rPr>
          <w:spacing w:val="-2"/>
        </w:rPr>
        <w:t> </w:t>
      </w:r>
      <w:r>
        <w:rPr/>
        <w:t>from</w:t>
      </w:r>
      <w:r>
        <w:rPr>
          <w:spacing w:val="-1"/>
        </w:rPr>
        <w:t> </w:t>
      </w:r>
      <w:r>
        <w:rPr/>
        <w:t>British breweries, such as</w:t>
      </w:r>
      <w:r>
        <w:rPr>
          <w:spacing w:val="-2"/>
        </w:rPr>
        <w:t> </w:t>
      </w:r>
      <w:r>
        <w:rPr/>
        <w:t>Bass and</w:t>
      </w:r>
      <w:r>
        <w:rPr>
          <w:spacing w:val="-4"/>
        </w:rPr>
        <w:t> </w:t>
      </w:r>
      <w:r>
        <w:rPr/>
        <w:t>Wm</w:t>
      </w:r>
      <w:r>
        <w:rPr>
          <w:spacing w:val="-4"/>
        </w:rPr>
        <w:t> </w:t>
      </w:r>
      <w:r>
        <w:rPr/>
        <w:t>Younger’</w:t>
      </w:r>
      <w:r>
        <w:rPr>
          <w:spacing w:val="-4"/>
        </w:rPr>
        <w:t> </w:t>
      </w:r>
      <w:r>
        <w:rPr/>
        <w:t>Monk.</w:t>
      </w:r>
      <w:r>
        <w:rPr>
          <w:spacing w:val="-4"/>
        </w:rPr>
        <w:t> </w:t>
      </w:r>
      <w:r>
        <w:rPr/>
        <w:t>By</w:t>
      </w:r>
      <w:r>
        <w:rPr>
          <w:spacing w:val="-3"/>
        </w:rPr>
        <w:t> </w:t>
      </w:r>
      <w:r>
        <w:rPr/>
        <w:t>the</w:t>
      </w:r>
      <w:r>
        <w:rPr>
          <w:spacing w:val="-4"/>
        </w:rPr>
        <w:t> </w:t>
      </w:r>
      <w:r>
        <w:rPr/>
        <w:t>early</w:t>
      </w:r>
      <w:r>
        <w:rPr>
          <w:spacing w:val="-3"/>
        </w:rPr>
        <w:t> </w:t>
      </w:r>
      <w:r>
        <w:rPr/>
        <w:t>20</w:t>
      </w:r>
      <w:r>
        <w:rPr>
          <w:position w:val="5"/>
          <w:sz w:val="12"/>
        </w:rPr>
        <w:t>th</w:t>
      </w:r>
      <w:r>
        <w:rPr>
          <w:spacing w:val="12"/>
          <w:position w:val="5"/>
          <w:sz w:val="12"/>
        </w:rPr>
        <w:t> </w:t>
      </w:r>
      <w:r>
        <w:rPr/>
        <w:t>century,</w:t>
      </w:r>
      <w:r>
        <w:rPr>
          <w:spacing w:val="-4"/>
        </w:rPr>
        <w:t> </w:t>
      </w:r>
      <w:r>
        <w:rPr/>
        <w:t>bottled</w:t>
      </w:r>
      <w:r>
        <w:rPr>
          <w:spacing w:val="-4"/>
        </w:rPr>
        <w:t> </w:t>
      </w:r>
      <w:r>
        <w:rPr/>
        <w:t>pale ale went out of fashion and “lighter” lager beers were in vogue. Many Australian Sparkling and Pale Ales were labeled as ales, but were actually bottom-fermented lagers with very similar grists</w:t>
      </w:r>
      <w:r>
        <w:rPr>
          <w:spacing w:val="-3"/>
        </w:rPr>
        <w:t> </w:t>
      </w:r>
      <w:r>
        <w:rPr/>
        <w:t>to</w:t>
      </w:r>
      <w:r>
        <w:rPr>
          <w:spacing w:val="-3"/>
        </w:rPr>
        <w:t> </w:t>
      </w:r>
      <w:r>
        <w:rPr/>
        <w:t>the</w:t>
      </w:r>
      <w:r>
        <w:rPr>
          <w:spacing w:val="-2"/>
        </w:rPr>
        <w:t> </w:t>
      </w:r>
      <w:r>
        <w:rPr/>
        <w:t>ales</w:t>
      </w:r>
      <w:r>
        <w:rPr>
          <w:spacing w:val="-3"/>
        </w:rPr>
        <w:t> </w:t>
      </w:r>
      <w:r>
        <w:rPr/>
        <w:t>that</w:t>
      </w:r>
      <w:r>
        <w:rPr>
          <w:spacing w:val="-1"/>
        </w:rPr>
        <w:t> </w:t>
      </w:r>
      <w:r>
        <w:rPr/>
        <w:t>they</w:t>
      </w:r>
      <w:r>
        <w:rPr>
          <w:spacing w:val="-2"/>
        </w:rPr>
        <w:t> </w:t>
      </w:r>
      <w:r>
        <w:rPr/>
        <w:t>replaced.</w:t>
      </w:r>
      <w:r>
        <w:rPr>
          <w:spacing w:val="-2"/>
        </w:rPr>
        <w:t> </w:t>
      </w:r>
      <w:r>
        <w:rPr/>
        <w:t>Coopers</w:t>
      </w:r>
      <w:r>
        <w:rPr>
          <w:spacing w:val="-3"/>
        </w:rPr>
        <w:t> </w:t>
      </w:r>
      <w:r>
        <w:rPr/>
        <w:t>of</w:t>
      </w:r>
      <w:r>
        <w:rPr>
          <w:spacing w:val="-3"/>
        </w:rPr>
        <w:t> </w:t>
      </w:r>
      <w:r>
        <w:rPr/>
        <w:t>Adelaide,</w:t>
      </w:r>
      <w:r>
        <w:rPr>
          <w:spacing w:val="-2"/>
        </w:rPr>
        <w:t> </w:t>
      </w:r>
      <w:r>
        <w:rPr/>
        <w:t>South Australia is the only surviving brewer producing the Sparkling Ale style.</w:t>
      </w:r>
    </w:p>
    <w:p>
      <w:pPr>
        <w:spacing w:after="0" w:line="242" w:lineRule="auto"/>
        <w:sectPr>
          <w:type w:val="continuous"/>
          <w:pgSz w:w="12240" w:h="15840"/>
          <w:pgMar w:header="0" w:footer="746" w:top="940" w:bottom="280" w:left="580" w:right="580"/>
          <w:cols w:num="2" w:equalWidth="0">
            <w:col w:w="5218" w:space="542"/>
            <w:col w:w="5320"/>
          </w:cols>
        </w:sectPr>
      </w:pPr>
    </w:p>
    <w:p>
      <w:pPr>
        <w:pStyle w:val="BodyText"/>
        <w:spacing w:line="242" w:lineRule="auto" w:before="88"/>
        <w:ind w:left="140" w:right="48"/>
      </w:pPr>
      <w:r>
        <w:rPr>
          <w:b/>
        </w:rPr>
        <w:t>Characteristic</w:t>
      </w:r>
      <w:r>
        <w:rPr>
          <w:b/>
          <w:spacing w:val="-9"/>
        </w:rPr>
        <w:t> </w:t>
      </w:r>
      <w:r>
        <w:rPr>
          <w:b/>
        </w:rPr>
        <w:t>Ingredients:</w:t>
      </w:r>
      <w:r>
        <w:rPr>
          <w:b/>
          <w:spacing w:val="-10"/>
        </w:rPr>
        <w:t> </w:t>
      </w:r>
      <w:r>
        <w:rPr/>
        <w:t>Lightly</w:t>
      </w:r>
      <w:r>
        <w:rPr>
          <w:spacing w:val="-9"/>
        </w:rPr>
        <w:t> </w:t>
      </w:r>
      <w:r>
        <w:rPr/>
        <w:t>kilned</w:t>
      </w:r>
      <w:r>
        <w:rPr>
          <w:spacing w:val="-7"/>
        </w:rPr>
        <w:t> </w:t>
      </w:r>
      <w:r>
        <w:rPr/>
        <w:t>Australian</w:t>
      </w:r>
      <w:r>
        <w:rPr>
          <w:spacing w:val="-9"/>
        </w:rPr>
        <w:t> </w:t>
      </w:r>
      <w:r>
        <w:rPr/>
        <w:t>2-row pale</w:t>
      </w:r>
      <w:r>
        <w:rPr>
          <w:spacing w:val="-4"/>
        </w:rPr>
        <w:t> </w:t>
      </w:r>
      <w:r>
        <w:rPr/>
        <w:t>malt,</w:t>
      </w:r>
      <w:r>
        <w:rPr>
          <w:spacing w:val="-4"/>
        </w:rPr>
        <w:t> </w:t>
      </w:r>
      <w:r>
        <w:rPr/>
        <w:t>lager</w:t>
      </w:r>
      <w:r>
        <w:rPr>
          <w:spacing w:val="-3"/>
        </w:rPr>
        <w:t> </w:t>
      </w:r>
      <w:r>
        <w:rPr/>
        <w:t>varieties</w:t>
      </w:r>
      <w:r>
        <w:rPr>
          <w:spacing w:val="-5"/>
        </w:rPr>
        <w:t> </w:t>
      </w:r>
      <w:r>
        <w:rPr/>
        <w:t>may</w:t>
      </w:r>
      <w:r>
        <w:rPr>
          <w:spacing w:val="-1"/>
        </w:rPr>
        <w:t> </w:t>
      </w:r>
      <w:r>
        <w:rPr/>
        <w:t>be</w:t>
      </w:r>
      <w:r>
        <w:rPr>
          <w:spacing w:val="-4"/>
        </w:rPr>
        <w:t> </w:t>
      </w:r>
      <w:r>
        <w:rPr/>
        <w:t>used.</w:t>
      </w:r>
      <w:r>
        <w:rPr>
          <w:spacing w:val="-2"/>
        </w:rPr>
        <w:t> </w:t>
      </w:r>
      <w:r>
        <w:rPr/>
        <w:t>Small</w:t>
      </w:r>
      <w:r>
        <w:rPr>
          <w:spacing w:val="-2"/>
        </w:rPr>
        <w:t> </w:t>
      </w:r>
      <w:r>
        <w:rPr/>
        <w:t>amounts</w:t>
      </w:r>
      <w:r>
        <w:rPr>
          <w:spacing w:val="-5"/>
        </w:rPr>
        <w:t> </w:t>
      </w:r>
      <w:r>
        <w:rPr/>
        <w:t>of</w:t>
      </w:r>
      <w:r>
        <w:rPr>
          <w:spacing w:val="-2"/>
        </w:rPr>
        <w:t> </w:t>
      </w:r>
      <w:r>
        <w:rPr/>
        <w:t>crystal malt for color adjustment only. Modern examples use no adjuncts, cane sugar for priming only. Historical examples using 45% 2 row, 30% higher protein malt (6 row) would use around 25% sugar to dilute the nitrogen content. Traditionally used Australian hops, Cluster, and Goldings until replaced</w:t>
      </w:r>
      <w:r>
        <w:rPr>
          <w:spacing w:val="40"/>
        </w:rPr>
        <w:t> </w:t>
      </w:r>
      <w:r>
        <w:rPr/>
        <w:t>from mid-1960s by Pride of Ringwood. Highly attenuative Burton-type yeast (Australian-type strain typical). Variable water profile, typically with low carbonate and moderate </w:t>
      </w:r>
      <w:r>
        <w:rPr>
          <w:spacing w:val="-2"/>
        </w:rPr>
        <w:t>sulfate.</w:t>
      </w:r>
    </w:p>
    <w:p>
      <w:pPr>
        <w:pStyle w:val="BodyText"/>
        <w:spacing w:line="242" w:lineRule="auto" w:before="37"/>
        <w:ind w:left="140"/>
      </w:pPr>
      <w:r>
        <w:rPr>
          <w:b/>
        </w:rPr>
        <w:t>Style</w:t>
      </w:r>
      <w:r>
        <w:rPr>
          <w:b/>
          <w:spacing w:val="-6"/>
        </w:rPr>
        <w:t> </w:t>
      </w:r>
      <w:r>
        <w:rPr>
          <w:b/>
        </w:rPr>
        <w:t>Comparison:</w:t>
      </w:r>
      <w:r>
        <w:rPr>
          <w:b/>
          <w:spacing w:val="-8"/>
        </w:rPr>
        <w:t> </w:t>
      </w:r>
      <w:r>
        <w:rPr/>
        <w:t>Superficially</w:t>
      </w:r>
      <w:r>
        <w:rPr>
          <w:spacing w:val="-6"/>
        </w:rPr>
        <w:t> </w:t>
      </w:r>
      <w:r>
        <w:rPr/>
        <w:t>similar</w:t>
      </w:r>
      <w:r>
        <w:rPr>
          <w:spacing w:val="-6"/>
        </w:rPr>
        <w:t> </w:t>
      </w:r>
      <w:r>
        <w:rPr/>
        <w:t>to</w:t>
      </w:r>
      <w:r>
        <w:rPr>
          <w:spacing w:val="-7"/>
        </w:rPr>
        <w:t> </w:t>
      </w:r>
      <w:r>
        <w:rPr/>
        <w:t>English</w:t>
      </w:r>
      <w:r>
        <w:rPr>
          <w:spacing w:val="-6"/>
        </w:rPr>
        <w:t> </w:t>
      </w:r>
      <w:r>
        <w:rPr/>
        <w:t>Pale</w:t>
      </w:r>
      <w:r>
        <w:rPr>
          <w:spacing w:val="-6"/>
        </w:rPr>
        <w:t> </w:t>
      </w:r>
      <w:r>
        <w:rPr/>
        <w:t>Ales, although</w:t>
      </w:r>
      <w:r>
        <w:rPr>
          <w:spacing w:val="-1"/>
        </w:rPr>
        <w:t> </w:t>
      </w:r>
      <w:r>
        <w:rPr/>
        <w:t>much</w:t>
      </w:r>
      <w:r>
        <w:rPr>
          <w:spacing w:val="-1"/>
        </w:rPr>
        <w:t> </w:t>
      </w:r>
      <w:r>
        <w:rPr/>
        <w:t>more</w:t>
      </w:r>
      <w:r>
        <w:rPr>
          <w:spacing w:val="-2"/>
        </w:rPr>
        <w:t> </w:t>
      </w:r>
      <w:r>
        <w:rPr/>
        <w:t>highly</w:t>
      </w:r>
      <w:r>
        <w:rPr>
          <w:spacing w:val="-1"/>
        </w:rPr>
        <w:t> </w:t>
      </w:r>
      <w:r>
        <w:rPr/>
        <w:t>carbonated,</w:t>
      </w:r>
      <w:r>
        <w:rPr>
          <w:spacing w:val="-2"/>
        </w:rPr>
        <w:t> </w:t>
      </w:r>
      <w:r>
        <w:rPr/>
        <w:t>with</w:t>
      </w:r>
      <w:r>
        <w:rPr>
          <w:spacing w:val="-1"/>
        </w:rPr>
        <w:t> </w:t>
      </w:r>
      <w:r>
        <w:rPr/>
        <w:t>less</w:t>
      </w:r>
      <w:r>
        <w:rPr>
          <w:spacing w:val="-3"/>
        </w:rPr>
        <w:t> </w:t>
      </w:r>
      <w:r>
        <w:rPr/>
        <w:t>caramel,</w:t>
      </w:r>
      <w:r>
        <w:rPr>
          <w:spacing w:val="-2"/>
        </w:rPr>
        <w:t> </w:t>
      </w:r>
      <w:r>
        <w:rPr/>
        <w:t>less late hops, and showcasing the signature yeast strain and hop variety. More bitter than IBUs might suggest due to high attenuation, low final gravity, and somewhat coarse hops.</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1.038</w:t>
      </w:r>
      <w:r>
        <w:rPr>
          <w:spacing w:val="-1"/>
          <w:sz w:val="18"/>
        </w:rPr>
        <w:t> </w:t>
      </w:r>
      <w:r>
        <w:rPr>
          <w:sz w:val="18"/>
        </w:rPr>
        <w:t>–</w:t>
      </w:r>
      <w:r>
        <w:rPr>
          <w:spacing w:val="-2"/>
          <w:sz w:val="18"/>
        </w:rPr>
        <w:t> 1.050</w:t>
      </w:r>
    </w:p>
    <w:p>
      <w:pPr>
        <w:pStyle w:val="BodyText"/>
        <w:tabs>
          <w:tab w:pos="2638" w:val="left" w:leader="none"/>
        </w:tabs>
        <w:spacing w:line="204" w:lineRule="exact"/>
      </w:pPr>
      <w:r>
        <w:rPr/>
        <w:t>IBUs:</w:t>
      </w:r>
      <w:r>
        <w:rPr>
          <w:spacing w:val="44"/>
        </w:rPr>
        <w:t> </w:t>
      </w:r>
      <w:r>
        <w:rPr/>
        <w:t>20</w:t>
      </w:r>
      <w:r>
        <w:rPr>
          <w:spacing w:val="-2"/>
        </w:rPr>
        <w:t> </w:t>
      </w:r>
      <w:r>
        <w:rPr/>
        <w:t>–</w:t>
      </w:r>
      <w:r>
        <w:rPr>
          <w:spacing w:val="-1"/>
        </w:rPr>
        <w:t> </w:t>
      </w:r>
      <w:r>
        <w:rPr>
          <w:spacing w:val="-5"/>
        </w:rPr>
        <w:t>35</w:t>
      </w:r>
      <w:r>
        <w:rPr/>
        <w:tab/>
        <w:t>FG:</w:t>
      </w:r>
      <w:r>
        <w:rPr>
          <w:spacing w:val="40"/>
        </w:rPr>
        <w:t> </w:t>
      </w:r>
      <w:r>
        <w:rPr/>
        <w:t>1.004</w:t>
      </w:r>
      <w:r>
        <w:rPr>
          <w:spacing w:val="-3"/>
        </w:rPr>
        <w:t> </w:t>
      </w:r>
      <w:r>
        <w:rPr/>
        <w:t>– </w:t>
      </w:r>
      <w:r>
        <w:rPr>
          <w:spacing w:val="-2"/>
        </w:rPr>
        <w:t>1.006</w:t>
      </w:r>
    </w:p>
    <w:p>
      <w:pPr>
        <w:pStyle w:val="BodyText"/>
        <w:tabs>
          <w:tab w:pos="2518" w:val="left" w:leader="none"/>
        </w:tabs>
        <w:spacing w:before="2"/>
      </w:pPr>
      <w:r>
        <w:rPr/>
        <w:t>SRM:</w:t>
      </w:r>
      <w:r>
        <w:rPr>
          <w:spacing w:val="51"/>
        </w:rPr>
        <w:t> </w:t>
      </w:r>
      <w:r>
        <w:rPr/>
        <w:t>4</w:t>
      </w:r>
      <w:r>
        <w:rPr>
          <w:spacing w:val="-2"/>
        </w:rPr>
        <w:t> </w:t>
      </w:r>
      <w:r>
        <w:rPr/>
        <w:t>–</w:t>
      </w:r>
      <w:r>
        <w:rPr>
          <w:spacing w:val="-1"/>
        </w:rPr>
        <w:t> </w:t>
      </w:r>
      <w:r>
        <w:rPr>
          <w:spacing w:val="-10"/>
        </w:rPr>
        <w:t>7</w:t>
      </w:r>
      <w:r>
        <w:rPr/>
        <w:tab/>
        <w:t>ABV:</w:t>
      </w:r>
      <w:r>
        <w:rPr>
          <w:spacing w:val="41"/>
        </w:rPr>
        <w:t> </w:t>
      </w:r>
      <w:r>
        <w:rPr/>
        <w:t>4.5</w:t>
      </w:r>
      <w:r>
        <w:rPr>
          <w:spacing w:val="-1"/>
        </w:rPr>
        <w:t> </w:t>
      </w:r>
      <w:r>
        <w:rPr/>
        <w:t>–</w:t>
      </w:r>
      <w:r>
        <w:rPr>
          <w:spacing w:val="-2"/>
        </w:rPr>
        <w:t> </w:t>
      </w:r>
      <w:r>
        <w:rPr>
          <w:spacing w:val="-4"/>
        </w:rPr>
        <w:t>6.0%</w:t>
      </w:r>
    </w:p>
    <w:p>
      <w:pPr>
        <w:spacing w:before="40"/>
        <w:ind w:left="139" w:right="0" w:firstLine="0"/>
        <w:jc w:val="left"/>
        <w:rPr>
          <w:sz w:val="18"/>
        </w:rPr>
      </w:pPr>
      <w:r>
        <w:rPr>
          <w:b/>
          <w:sz w:val="18"/>
        </w:rPr>
        <w:t>Commercial</w:t>
      </w:r>
      <w:r>
        <w:rPr>
          <w:b/>
          <w:spacing w:val="-8"/>
          <w:sz w:val="18"/>
        </w:rPr>
        <w:t> </w:t>
      </w:r>
      <w:r>
        <w:rPr>
          <w:b/>
          <w:sz w:val="18"/>
        </w:rPr>
        <w:t>Examples:</w:t>
      </w:r>
      <w:r>
        <w:rPr>
          <w:b/>
          <w:spacing w:val="-7"/>
          <w:sz w:val="18"/>
        </w:rPr>
        <w:t> </w:t>
      </w:r>
      <w:r>
        <w:rPr>
          <w:sz w:val="18"/>
        </w:rPr>
        <w:t>Coopers</w:t>
      </w:r>
      <w:r>
        <w:rPr>
          <w:spacing w:val="-6"/>
          <w:sz w:val="18"/>
        </w:rPr>
        <w:t> </w:t>
      </w:r>
      <w:r>
        <w:rPr>
          <w:sz w:val="18"/>
        </w:rPr>
        <w:t>Sparkling</w:t>
      </w:r>
      <w:r>
        <w:rPr>
          <w:spacing w:val="-4"/>
          <w:sz w:val="18"/>
        </w:rPr>
        <w:t> </w:t>
      </w:r>
      <w:r>
        <w:rPr>
          <w:spacing w:val="-5"/>
          <w:sz w:val="18"/>
        </w:rPr>
        <w:t>Ale</w:t>
      </w:r>
    </w:p>
    <w:p>
      <w:pPr>
        <w:pStyle w:val="BodyText"/>
        <w:spacing w:line="244" w:lineRule="auto" w:before="41"/>
        <w:ind w:right="304"/>
      </w:pPr>
      <w:r>
        <w:rPr>
          <w:b/>
        </w:rPr>
        <w:t>Tags:</w:t>
      </w:r>
      <w:r>
        <w:rPr>
          <w:b/>
          <w:spacing w:val="-12"/>
        </w:rPr>
        <w:t> </w:t>
      </w:r>
      <w:r>
        <w:rPr/>
        <w:t>standard-strength,</w:t>
      </w:r>
      <w:r>
        <w:rPr>
          <w:spacing w:val="-10"/>
        </w:rPr>
        <w:t> </w:t>
      </w:r>
      <w:r>
        <w:rPr/>
        <w:t>pale-color,</w:t>
      </w:r>
      <w:r>
        <w:rPr>
          <w:spacing w:val="-10"/>
        </w:rPr>
        <w:t> </w:t>
      </w:r>
      <w:r>
        <w:rPr/>
        <w:t>top-fermented,</w:t>
      </w:r>
      <w:r>
        <w:rPr>
          <w:spacing w:val="-10"/>
        </w:rPr>
        <w:t> </w:t>
      </w:r>
      <w:r>
        <w:rPr/>
        <w:t>pacific, traditional-style, pale-ale-family, bitter</w:t>
      </w:r>
    </w:p>
    <w:p>
      <w:pPr>
        <w:pStyle w:val="BodyText"/>
        <w:spacing w:before="6"/>
        <w:ind w:left="0"/>
        <w:rPr>
          <w:sz w:val="20"/>
        </w:rPr>
      </w:pPr>
    </w:p>
    <w:p>
      <w:pPr>
        <w:pStyle w:val="Heading3"/>
      </w:pPr>
      <w:bookmarkStart w:name="12C. English IPA" w:id="338"/>
      <w:bookmarkEnd w:id="338"/>
      <w:r>
        <w:rPr>
          <w:b w:val="0"/>
        </w:rPr>
      </w:r>
      <w:bookmarkStart w:name="_bookmark67" w:id="339"/>
      <w:bookmarkEnd w:id="339"/>
      <w:r>
        <w:rPr>
          <w:b w:val="0"/>
        </w:rPr>
      </w:r>
      <w:r>
        <w:rPr/>
        <w:t>12C.</w:t>
      </w:r>
      <w:r>
        <w:rPr>
          <w:spacing w:val="-4"/>
        </w:rPr>
        <w:t> </w:t>
      </w:r>
      <w:r>
        <w:rPr/>
        <w:t>English</w:t>
      </w:r>
      <w:r>
        <w:rPr>
          <w:spacing w:val="-2"/>
        </w:rPr>
        <w:t> </w:t>
      </w:r>
      <w:r>
        <w:rPr>
          <w:spacing w:val="-5"/>
        </w:rPr>
        <w:t>IPA</w:t>
      </w:r>
    </w:p>
    <w:p>
      <w:pPr>
        <w:pStyle w:val="BodyText"/>
        <w:spacing w:line="242" w:lineRule="auto" w:before="41"/>
        <w:ind w:left="140"/>
      </w:pPr>
      <w:r>
        <w:rPr>
          <w:b/>
        </w:rPr>
        <w:t>Overall Impression: </w:t>
      </w:r>
      <w:r>
        <w:rPr/>
        <w:t>A bitter, moderately-strong, very well- attenuated</w:t>
      </w:r>
      <w:r>
        <w:rPr>
          <w:spacing w:val="-5"/>
        </w:rPr>
        <w:t> </w:t>
      </w:r>
      <w:r>
        <w:rPr/>
        <w:t>pale</w:t>
      </w:r>
      <w:r>
        <w:rPr>
          <w:spacing w:val="-5"/>
        </w:rPr>
        <w:t> </w:t>
      </w:r>
      <w:r>
        <w:rPr/>
        <w:t>British</w:t>
      </w:r>
      <w:r>
        <w:rPr>
          <w:spacing w:val="-4"/>
        </w:rPr>
        <w:t> </w:t>
      </w:r>
      <w:r>
        <w:rPr/>
        <w:t>ale</w:t>
      </w:r>
      <w:r>
        <w:rPr>
          <w:spacing w:val="-3"/>
        </w:rPr>
        <w:t> </w:t>
      </w:r>
      <w:r>
        <w:rPr/>
        <w:t>with</w:t>
      </w:r>
      <w:r>
        <w:rPr>
          <w:spacing w:val="-4"/>
        </w:rPr>
        <w:t> </w:t>
      </w:r>
      <w:r>
        <w:rPr/>
        <w:t>a</w:t>
      </w:r>
      <w:r>
        <w:rPr>
          <w:spacing w:val="-4"/>
        </w:rPr>
        <w:t> </w:t>
      </w:r>
      <w:r>
        <w:rPr/>
        <w:t>dry</w:t>
      </w:r>
      <w:r>
        <w:rPr>
          <w:spacing w:val="-5"/>
        </w:rPr>
        <w:t> </w:t>
      </w:r>
      <w:r>
        <w:rPr/>
        <w:t>finish</w:t>
      </w:r>
      <w:r>
        <w:rPr>
          <w:spacing w:val="-4"/>
        </w:rPr>
        <w:t> </w:t>
      </w:r>
      <w:r>
        <w:rPr/>
        <w:t>and</w:t>
      </w:r>
      <w:r>
        <w:rPr>
          <w:spacing w:val="-5"/>
        </w:rPr>
        <w:t> </w:t>
      </w:r>
      <w:r>
        <w:rPr/>
        <w:t>a</w:t>
      </w:r>
      <w:r>
        <w:rPr>
          <w:spacing w:val="-4"/>
        </w:rPr>
        <w:t> </w:t>
      </w:r>
      <w:r>
        <w:rPr/>
        <w:t>hoppy</w:t>
      </w:r>
      <w:r>
        <w:rPr>
          <w:spacing w:val="-5"/>
        </w:rPr>
        <w:t> </w:t>
      </w:r>
      <w:r>
        <w:rPr/>
        <w:t>aroma and flavor. Classic British ingredients provide the most authentic flavor profile.</w:t>
      </w:r>
    </w:p>
    <w:p>
      <w:pPr>
        <w:pStyle w:val="BodyText"/>
        <w:spacing w:line="242" w:lineRule="auto" w:before="38"/>
      </w:pPr>
      <w:r>
        <w:rPr>
          <w:b/>
        </w:rPr>
        <w:t>Aroma: </w:t>
      </w:r>
      <w:r>
        <w:rPr/>
        <w:t>A moderate to moderately-high hop aroma, typically floral, spicy-peppery, or citrus-orange in nature. A slight dry- hop aroma is acceptable, but not required. Medium-low to medium</w:t>
      </w:r>
      <w:r>
        <w:rPr>
          <w:spacing w:val="-6"/>
        </w:rPr>
        <w:t> </w:t>
      </w:r>
      <w:r>
        <w:rPr/>
        <w:t>bready</w:t>
      </w:r>
      <w:r>
        <w:rPr>
          <w:spacing w:val="-5"/>
        </w:rPr>
        <w:t> </w:t>
      </w:r>
      <w:r>
        <w:rPr/>
        <w:t>or</w:t>
      </w:r>
      <w:r>
        <w:rPr>
          <w:spacing w:val="-5"/>
        </w:rPr>
        <w:t> </w:t>
      </w:r>
      <w:r>
        <w:rPr/>
        <w:t>biscuity</w:t>
      </w:r>
      <w:r>
        <w:rPr>
          <w:spacing w:val="-5"/>
        </w:rPr>
        <w:t> </w:t>
      </w:r>
      <w:r>
        <w:rPr/>
        <w:t>malt,</w:t>
      </w:r>
      <w:r>
        <w:rPr>
          <w:spacing w:val="-6"/>
        </w:rPr>
        <w:t> </w:t>
      </w:r>
      <w:r>
        <w:rPr/>
        <w:t>optionally</w:t>
      </w:r>
      <w:r>
        <w:rPr>
          <w:spacing w:val="-3"/>
        </w:rPr>
        <w:t> </w:t>
      </w:r>
      <w:r>
        <w:rPr/>
        <w:t>with</w:t>
      </w:r>
      <w:r>
        <w:rPr>
          <w:spacing w:val="-5"/>
        </w:rPr>
        <w:t> </w:t>
      </w:r>
      <w:r>
        <w:rPr/>
        <w:t>a</w:t>
      </w:r>
      <w:r>
        <w:rPr>
          <w:spacing w:val="-5"/>
        </w:rPr>
        <w:t> </w:t>
      </w:r>
      <w:r>
        <w:rPr/>
        <w:t>moderately- low caramel-like or toasty malt presence. Low to moderate fruitiness is acceptable. Optional light sulfury note.</w:t>
      </w:r>
    </w:p>
    <w:p>
      <w:pPr>
        <w:pStyle w:val="BodyText"/>
        <w:spacing w:line="242" w:lineRule="auto" w:before="40"/>
      </w:pPr>
      <w:r>
        <w:rPr>
          <w:b/>
        </w:rPr>
        <w:t>Appearance: </w:t>
      </w:r>
      <w:r>
        <w:rPr/>
        <w:t>Color ranges from golden to deep amber, but most are fairly pale. Should be clear, although unfiltered dry- hopped</w:t>
      </w:r>
      <w:r>
        <w:rPr>
          <w:spacing w:val="-6"/>
        </w:rPr>
        <w:t> </w:t>
      </w:r>
      <w:r>
        <w:rPr/>
        <w:t>versions</w:t>
      </w:r>
      <w:r>
        <w:rPr>
          <w:spacing w:val="-6"/>
        </w:rPr>
        <w:t> </w:t>
      </w:r>
      <w:r>
        <w:rPr/>
        <w:t>may</w:t>
      </w:r>
      <w:r>
        <w:rPr>
          <w:spacing w:val="-5"/>
        </w:rPr>
        <w:t> </w:t>
      </w:r>
      <w:r>
        <w:rPr/>
        <w:t>be</w:t>
      </w:r>
      <w:r>
        <w:rPr>
          <w:spacing w:val="-6"/>
        </w:rPr>
        <w:t> </w:t>
      </w:r>
      <w:r>
        <w:rPr/>
        <w:t>a</w:t>
      </w:r>
      <w:r>
        <w:rPr>
          <w:spacing w:val="-5"/>
        </w:rPr>
        <w:t> </w:t>
      </w:r>
      <w:r>
        <w:rPr/>
        <w:t>bit</w:t>
      </w:r>
      <w:r>
        <w:rPr>
          <w:spacing w:val="-3"/>
        </w:rPr>
        <w:t> </w:t>
      </w:r>
      <w:r>
        <w:rPr/>
        <w:t>hazy.</w:t>
      </w:r>
      <w:r>
        <w:rPr>
          <w:spacing w:val="-6"/>
        </w:rPr>
        <w:t> </w:t>
      </w:r>
      <w:r>
        <w:rPr/>
        <w:t>Moderate-sized,</w:t>
      </w:r>
      <w:r>
        <w:rPr>
          <w:spacing w:val="-6"/>
        </w:rPr>
        <w:t> </w:t>
      </w:r>
      <w:r>
        <w:rPr/>
        <w:t>persistent head stand with off-white color.</w:t>
      </w:r>
    </w:p>
    <w:p>
      <w:pPr>
        <w:pStyle w:val="BodyText"/>
        <w:spacing w:before="38"/>
        <w:ind w:right="38"/>
      </w:pPr>
      <w:r>
        <w:rPr>
          <w:b/>
        </w:rPr>
        <w:t>Flavor: </w:t>
      </w:r>
      <w:r>
        <w:rPr/>
        <w:t>Hop flavor is medium to high, with a moderate to assertive</w:t>
      </w:r>
      <w:r>
        <w:rPr>
          <w:spacing w:val="-5"/>
        </w:rPr>
        <w:t> </w:t>
      </w:r>
      <w:r>
        <w:rPr/>
        <w:t>hop</w:t>
      </w:r>
      <w:r>
        <w:rPr>
          <w:spacing w:val="-4"/>
        </w:rPr>
        <w:t> </w:t>
      </w:r>
      <w:r>
        <w:rPr/>
        <w:t>bitterness.</w:t>
      </w:r>
      <w:r>
        <w:rPr>
          <w:spacing w:val="-3"/>
        </w:rPr>
        <w:t> </w:t>
      </w:r>
      <w:r>
        <w:rPr/>
        <w:t>The</w:t>
      </w:r>
      <w:r>
        <w:rPr>
          <w:spacing w:val="-5"/>
        </w:rPr>
        <w:t> </w:t>
      </w:r>
      <w:r>
        <w:rPr/>
        <w:t>hop</w:t>
      </w:r>
      <w:r>
        <w:rPr>
          <w:spacing w:val="-4"/>
        </w:rPr>
        <w:t> </w:t>
      </w:r>
      <w:r>
        <w:rPr/>
        <w:t>flavor</w:t>
      </w:r>
      <w:r>
        <w:rPr>
          <w:spacing w:val="-4"/>
        </w:rPr>
        <w:t> </w:t>
      </w:r>
      <w:r>
        <w:rPr/>
        <w:t>should</w:t>
      </w:r>
      <w:r>
        <w:rPr>
          <w:spacing w:val="-5"/>
        </w:rPr>
        <w:t> </w:t>
      </w:r>
      <w:r>
        <w:rPr/>
        <w:t>be</w:t>
      </w:r>
      <w:r>
        <w:rPr>
          <w:spacing w:val="-3"/>
        </w:rPr>
        <w:t> </w:t>
      </w:r>
      <w:r>
        <w:rPr/>
        <w:t>similar</w:t>
      </w:r>
      <w:r>
        <w:rPr>
          <w:spacing w:val="-4"/>
        </w:rPr>
        <w:t> </w:t>
      </w:r>
      <w:r>
        <w:rPr/>
        <w:t>to</w:t>
      </w:r>
      <w:r>
        <w:rPr>
          <w:spacing w:val="-6"/>
        </w:rPr>
        <w:t> </w:t>
      </w:r>
      <w:r>
        <w:rPr/>
        <w:t>the aroma (floral, spicy-peppery, or citrus-orange). Malt flavor should be medium-low to medium, and be somewhat bready, optionally with light to medium-light biscuit, toast, toffee, or caramel aspects. Medium-low to medium fruitiness. Finish is medium-dry to very dry, and the bitterness may linger into the aftertaste but should not be harsh. The balance is toward the hops, but the malt should still be noticeable in support. If high sulfate water is used, a distinctively minerally, dry finish, some sulfur flavor, and a lingering bitterness are usually present.</w:t>
      </w:r>
    </w:p>
    <w:p>
      <w:pPr>
        <w:pStyle w:val="BodyText"/>
        <w:spacing w:line="264" w:lineRule="auto" w:before="21"/>
        <w:ind w:right="51"/>
      </w:pPr>
      <w:r>
        <w:rPr/>
        <w:t>Some clean alcohol flavor can be noted in stronger versions. </w:t>
      </w:r>
      <w:r>
        <w:rPr>
          <w:b/>
        </w:rPr>
        <w:t>Mouthfeel: </w:t>
      </w:r>
      <w:r>
        <w:rPr/>
        <w:t>Smooth, medium-light to medium body without hop-derived</w:t>
      </w:r>
      <w:r>
        <w:rPr>
          <w:spacing w:val="-8"/>
        </w:rPr>
        <w:t> </w:t>
      </w:r>
      <w:r>
        <w:rPr/>
        <w:t>astringency.</w:t>
      </w:r>
      <w:r>
        <w:rPr>
          <w:spacing w:val="-8"/>
        </w:rPr>
        <w:t> </w:t>
      </w:r>
      <w:r>
        <w:rPr/>
        <w:t>Medium</w:t>
      </w:r>
      <w:r>
        <w:rPr>
          <w:spacing w:val="-8"/>
        </w:rPr>
        <w:t> </w:t>
      </w:r>
      <w:r>
        <w:rPr/>
        <w:t>to</w:t>
      </w:r>
      <w:r>
        <w:rPr>
          <w:spacing w:val="-9"/>
        </w:rPr>
        <w:t> </w:t>
      </w:r>
      <w:r>
        <w:rPr/>
        <w:t>medium-high</w:t>
      </w:r>
      <w:r>
        <w:rPr>
          <w:spacing w:val="-7"/>
        </w:rPr>
        <w:t> </w:t>
      </w:r>
      <w:r>
        <w:rPr/>
        <w:t>carbonation</w:t>
      </w:r>
    </w:p>
    <w:p>
      <w:pPr>
        <w:pStyle w:val="BodyText"/>
        <w:spacing w:line="187" w:lineRule="exact"/>
      </w:pPr>
      <w:r>
        <w:rPr/>
        <w:t>can</w:t>
      </w:r>
      <w:r>
        <w:rPr>
          <w:spacing w:val="-3"/>
        </w:rPr>
        <w:t> </w:t>
      </w:r>
      <w:r>
        <w:rPr/>
        <w:t>give</w:t>
      </w:r>
      <w:r>
        <w:rPr>
          <w:spacing w:val="-3"/>
        </w:rPr>
        <w:t> </w:t>
      </w:r>
      <w:r>
        <w:rPr/>
        <w:t>an</w:t>
      </w:r>
      <w:r>
        <w:rPr>
          <w:spacing w:val="-1"/>
        </w:rPr>
        <w:t> </w:t>
      </w:r>
      <w:r>
        <w:rPr/>
        <w:t>overall</w:t>
      </w:r>
      <w:r>
        <w:rPr>
          <w:spacing w:val="-3"/>
        </w:rPr>
        <w:t> </w:t>
      </w:r>
      <w:r>
        <w:rPr/>
        <w:t>dry</w:t>
      </w:r>
      <w:r>
        <w:rPr>
          <w:spacing w:val="-3"/>
        </w:rPr>
        <w:t> </w:t>
      </w:r>
      <w:r>
        <w:rPr/>
        <w:t>sensation</w:t>
      </w:r>
      <w:r>
        <w:rPr>
          <w:spacing w:val="-2"/>
        </w:rPr>
        <w:t> </w:t>
      </w:r>
      <w:r>
        <w:rPr/>
        <w:t>despite</w:t>
      </w:r>
      <w:r>
        <w:rPr>
          <w:spacing w:val="-3"/>
        </w:rPr>
        <w:t> </w:t>
      </w:r>
      <w:r>
        <w:rPr/>
        <w:t>a</w:t>
      </w:r>
      <w:r>
        <w:rPr>
          <w:spacing w:val="-2"/>
        </w:rPr>
        <w:t> </w:t>
      </w:r>
      <w:r>
        <w:rPr/>
        <w:t>supportive</w:t>
      </w:r>
      <w:r>
        <w:rPr>
          <w:spacing w:val="-2"/>
        </w:rPr>
        <w:t> </w:t>
      </w:r>
      <w:r>
        <w:rPr>
          <w:spacing w:val="-4"/>
        </w:rPr>
        <w:t>malt</w:t>
      </w:r>
    </w:p>
    <w:p>
      <w:pPr>
        <w:pStyle w:val="BodyText"/>
        <w:spacing w:before="2"/>
      </w:pPr>
      <w:r>
        <w:rPr/>
        <w:t>presence.</w:t>
      </w:r>
      <w:r>
        <w:rPr>
          <w:spacing w:val="-3"/>
        </w:rPr>
        <w:t> </w:t>
      </w:r>
      <w:r>
        <w:rPr/>
        <w:t>A</w:t>
      </w:r>
      <w:r>
        <w:rPr>
          <w:spacing w:val="-5"/>
        </w:rPr>
        <w:t> </w:t>
      </w:r>
      <w:r>
        <w:rPr/>
        <w:t>low,</w:t>
      </w:r>
      <w:r>
        <w:rPr>
          <w:spacing w:val="-3"/>
        </w:rPr>
        <w:t> </w:t>
      </w:r>
      <w:r>
        <w:rPr/>
        <w:t>smooth</w:t>
      </w:r>
      <w:r>
        <w:rPr>
          <w:spacing w:val="-4"/>
        </w:rPr>
        <w:t> </w:t>
      </w:r>
      <w:r>
        <w:rPr/>
        <w:t>alcohol</w:t>
      </w:r>
      <w:r>
        <w:rPr>
          <w:spacing w:val="-6"/>
        </w:rPr>
        <w:t> </w:t>
      </w:r>
      <w:r>
        <w:rPr/>
        <w:t>warming</w:t>
      </w:r>
      <w:r>
        <w:rPr>
          <w:spacing w:val="-3"/>
        </w:rPr>
        <w:t> </w:t>
      </w:r>
      <w:r>
        <w:rPr/>
        <w:t>can</w:t>
      </w:r>
      <w:r>
        <w:rPr>
          <w:spacing w:val="-5"/>
        </w:rPr>
        <w:t> </w:t>
      </w:r>
      <w:r>
        <w:rPr/>
        <w:t>be</w:t>
      </w:r>
      <w:r>
        <w:rPr>
          <w:spacing w:val="-5"/>
        </w:rPr>
        <w:t> </w:t>
      </w:r>
      <w:r>
        <w:rPr/>
        <w:t>sensed</w:t>
      </w:r>
      <w:r>
        <w:rPr>
          <w:spacing w:val="-5"/>
        </w:rPr>
        <w:t> </w:t>
      </w:r>
      <w:r>
        <w:rPr/>
        <w:t>in stronger versions.</w:t>
      </w:r>
    </w:p>
    <w:p>
      <w:pPr>
        <w:pStyle w:val="BodyText"/>
        <w:spacing w:line="242" w:lineRule="auto" w:before="89"/>
        <w:ind w:right="234"/>
      </w:pPr>
      <w:r>
        <w:rPr/>
        <w:br w:type="column"/>
      </w:r>
      <w:r>
        <w:rPr>
          <w:b/>
        </w:rPr>
        <w:t>Comments: </w:t>
      </w:r>
      <w:r>
        <w:rPr/>
        <w:t>The attributes of IPA that were important to its arrival in good condition in India were that it was very well- attenuated, and heavily hopped. Simply because this is how IPA</w:t>
      </w:r>
      <w:r>
        <w:rPr>
          <w:spacing w:val="-4"/>
        </w:rPr>
        <w:t> </w:t>
      </w:r>
      <w:r>
        <w:rPr/>
        <w:t>was</w:t>
      </w:r>
      <w:r>
        <w:rPr>
          <w:spacing w:val="-5"/>
        </w:rPr>
        <w:t> </w:t>
      </w:r>
      <w:r>
        <w:rPr/>
        <w:t>shipped,</w:t>
      </w:r>
      <w:r>
        <w:rPr>
          <w:spacing w:val="-4"/>
        </w:rPr>
        <w:t> </w:t>
      </w:r>
      <w:r>
        <w:rPr/>
        <w:t>doesn’t</w:t>
      </w:r>
      <w:r>
        <w:rPr>
          <w:spacing w:val="-3"/>
        </w:rPr>
        <w:t> </w:t>
      </w:r>
      <w:r>
        <w:rPr/>
        <w:t>mean</w:t>
      </w:r>
      <w:r>
        <w:rPr>
          <w:spacing w:val="-4"/>
        </w:rPr>
        <w:t> </w:t>
      </w:r>
      <w:r>
        <w:rPr/>
        <w:t>that</w:t>
      </w:r>
      <w:r>
        <w:rPr>
          <w:spacing w:val="-3"/>
        </w:rPr>
        <w:t> </w:t>
      </w:r>
      <w:r>
        <w:rPr/>
        <w:t>other</w:t>
      </w:r>
      <w:r>
        <w:rPr>
          <w:spacing w:val="-3"/>
        </w:rPr>
        <w:t> </w:t>
      </w:r>
      <w:r>
        <w:rPr/>
        <w:t>beers</w:t>
      </w:r>
      <w:r>
        <w:rPr>
          <w:spacing w:val="-5"/>
        </w:rPr>
        <w:t> </w:t>
      </w:r>
      <w:r>
        <w:rPr/>
        <w:t>such</w:t>
      </w:r>
      <w:r>
        <w:rPr>
          <w:spacing w:val="-3"/>
        </w:rPr>
        <w:t> </w:t>
      </w:r>
      <w:r>
        <w:rPr/>
        <w:t>as</w:t>
      </w:r>
      <w:r>
        <w:rPr>
          <w:spacing w:val="-5"/>
        </w:rPr>
        <w:t> </w:t>
      </w:r>
      <w:r>
        <w:rPr/>
        <w:t>Porter weren’t also sent to India, that IPA was invented to be sent to India, that IPA was more heavily hopped than other keeping beers, or that the alcohol level was unusual for the time.</w:t>
      </w:r>
    </w:p>
    <w:p>
      <w:pPr>
        <w:pStyle w:val="BodyText"/>
        <w:spacing w:line="242" w:lineRule="auto" w:before="38"/>
        <w:ind w:right="152"/>
      </w:pPr>
      <w:r>
        <w:rPr/>
        <w:t>Many</w:t>
      </w:r>
      <w:r>
        <w:rPr>
          <w:spacing w:val="-4"/>
        </w:rPr>
        <w:t> </w:t>
      </w:r>
      <w:r>
        <w:rPr/>
        <w:t>modern</w:t>
      </w:r>
      <w:r>
        <w:rPr>
          <w:spacing w:val="-4"/>
        </w:rPr>
        <w:t> </w:t>
      </w:r>
      <w:r>
        <w:rPr/>
        <w:t>examples</w:t>
      </w:r>
      <w:r>
        <w:rPr>
          <w:spacing w:val="-5"/>
        </w:rPr>
        <w:t> </w:t>
      </w:r>
      <w:r>
        <w:rPr/>
        <w:t>labeled</w:t>
      </w:r>
      <w:r>
        <w:rPr>
          <w:spacing w:val="-4"/>
        </w:rPr>
        <w:t> </w:t>
      </w:r>
      <w:r>
        <w:rPr/>
        <w:t>IPA</w:t>
      </w:r>
      <w:r>
        <w:rPr>
          <w:spacing w:val="-4"/>
        </w:rPr>
        <w:t> </w:t>
      </w:r>
      <w:r>
        <w:rPr/>
        <w:t>are</w:t>
      </w:r>
      <w:r>
        <w:rPr>
          <w:spacing w:val="-4"/>
        </w:rPr>
        <w:t> </w:t>
      </w:r>
      <w:r>
        <w:rPr/>
        <w:t>quite</w:t>
      </w:r>
      <w:r>
        <w:rPr>
          <w:spacing w:val="-4"/>
        </w:rPr>
        <w:t> </w:t>
      </w:r>
      <w:r>
        <w:rPr/>
        <w:t>weak</w:t>
      </w:r>
      <w:r>
        <w:rPr>
          <w:spacing w:val="-4"/>
        </w:rPr>
        <w:t> </w:t>
      </w:r>
      <w:r>
        <w:rPr/>
        <w:t>in</w:t>
      </w:r>
      <w:r>
        <w:rPr>
          <w:spacing w:val="-4"/>
        </w:rPr>
        <w:t> </w:t>
      </w:r>
      <w:r>
        <w:rPr/>
        <w:t>strength. According</w:t>
      </w:r>
      <w:r>
        <w:rPr>
          <w:spacing w:val="-2"/>
        </w:rPr>
        <w:t> </w:t>
      </w:r>
      <w:r>
        <w:rPr/>
        <w:t>to</w:t>
      </w:r>
      <w:r>
        <w:rPr>
          <w:spacing w:val="-3"/>
        </w:rPr>
        <w:t> </w:t>
      </w:r>
      <w:r>
        <w:rPr/>
        <w:t>CAMRA,</w:t>
      </w:r>
      <w:r>
        <w:rPr>
          <w:spacing w:val="-2"/>
        </w:rPr>
        <w:t> </w:t>
      </w:r>
      <w:r>
        <w:rPr/>
        <w:t>“so-called</w:t>
      </w:r>
      <w:r>
        <w:rPr>
          <w:spacing w:val="-2"/>
        </w:rPr>
        <w:t> </w:t>
      </w:r>
      <w:r>
        <w:rPr/>
        <w:t>IPAs with</w:t>
      </w:r>
      <w:r>
        <w:rPr>
          <w:spacing w:val="-1"/>
        </w:rPr>
        <w:t> </w:t>
      </w:r>
      <w:r>
        <w:rPr/>
        <w:t>strengths</w:t>
      </w:r>
      <w:r>
        <w:rPr>
          <w:spacing w:val="-3"/>
        </w:rPr>
        <w:t> </w:t>
      </w:r>
      <w:r>
        <w:rPr/>
        <w:t>of</w:t>
      </w:r>
      <w:r>
        <w:rPr>
          <w:spacing w:val="-3"/>
        </w:rPr>
        <w:t> </w:t>
      </w:r>
      <w:r>
        <w:rPr/>
        <w:t>around 3.5% are not true to style.” English beer historian Martyn Cornell has commented that beers like this are “not really distinguishable</w:t>
      </w:r>
      <w:r>
        <w:rPr>
          <w:spacing w:val="-1"/>
        </w:rPr>
        <w:t> </w:t>
      </w:r>
      <w:r>
        <w:rPr/>
        <w:t>from</w:t>
      </w:r>
      <w:r>
        <w:rPr>
          <w:spacing w:val="-1"/>
        </w:rPr>
        <w:t> </w:t>
      </w:r>
      <w:r>
        <w:rPr/>
        <w:t>an ordinary bitter.” So</w:t>
      </w:r>
      <w:r>
        <w:rPr>
          <w:spacing w:val="-2"/>
        </w:rPr>
        <w:t> </w:t>
      </w:r>
      <w:r>
        <w:rPr/>
        <w:t>we</w:t>
      </w:r>
      <w:r>
        <w:rPr>
          <w:spacing w:val="-1"/>
        </w:rPr>
        <w:t> </w:t>
      </w:r>
      <w:r>
        <w:rPr/>
        <w:t>choose</w:t>
      </w:r>
      <w:r>
        <w:rPr>
          <w:spacing w:val="-1"/>
        </w:rPr>
        <w:t> </w:t>
      </w:r>
      <w:r>
        <w:rPr/>
        <w:t>to agree with these sources for our guidelines rather than what some modern British breweries are calling an IPA; just be aware of these two main types of IPAs in the British market today.</w:t>
      </w:r>
    </w:p>
    <w:p>
      <w:pPr>
        <w:pStyle w:val="BodyText"/>
        <w:spacing w:line="244" w:lineRule="auto" w:before="38"/>
        <w:ind w:right="528"/>
      </w:pPr>
      <w:r>
        <w:rPr/>
        <w:t>The</w:t>
      </w:r>
      <w:r>
        <w:rPr>
          <w:spacing w:val="-5"/>
        </w:rPr>
        <w:t> </w:t>
      </w:r>
      <w:r>
        <w:rPr/>
        <w:t>beers</w:t>
      </w:r>
      <w:r>
        <w:rPr>
          <w:spacing w:val="-6"/>
        </w:rPr>
        <w:t> </w:t>
      </w:r>
      <w:r>
        <w:rPr/>
        <w:t>were</w:t>
      </w:r>
      <w:r>
        <w:rPr>
          <w:spacing w:val="-5"/>
        </w:rPr>
        <w:t> </w:t>
      </w:r>
      <w:r>
        <w:rPr/>
        <w:t>shipped</w:t>
      </w:r>
      <w:r>
        <w:rPr>
          <w:spacing w:val="-5"/>
        </w:rPr>
        <w:t> </w:t>
      </w:r>
      <w:r>
        <w:rPr/>
        <w:t>in</w:t>
      </w:r>
      <w:r>
        <w:rPr>
          <w:spacing w:val="-3"/>
        </w:rPr>
        <w:t> </w:t>
      </w:r>
      <w:r>
        <w:rPr/>
        <w:t>well-used</w:t>
      </w:r>
      <w:r>
        <w:rPr>
          <w:spacing w:val="-5"/>
        </w:rPr>
        <w:t> </w:t>
      </w:r>
      <w:r>
        <w:rPr/>
        <w:t>oak</w:t>
      </w:r>
      <w:r>
        <w:rPr>
          <w:spacing w:val="-3"/>
        </w:rPr>
        <w:t> </w:t>
      </w:r>
      <w:r>
        <w:rPr/>
        <w:t>casks,</w:t>
      </w:r>
      <w:r>
        <w:rPr>
          <w:spacing w:val="-5"/>
        </w:rPr>
        <w:t> </w:t>
      </w:r>
      <w:r>
        <w:rPr/>
        <w:t>so</w:t>
      </w:r>
      <w:r>
        <w:rPr>
          <w:spacing w:val="-6"/>
        </w:rPr>
        <w:t> </w:t>
      </w:r>
      <w:r>
        <w:rPr/>
        <w:t>the</w:t>
      </w:r>
      <w:r>
        <w:rPr>
          <w:spacing w:val="-5"/>
        </w:rPr>
        <w:t> </w:t>
      </w:r>
      <w:r>
        <w:rPr/>
        <w:t>style shouldn’t have an oak or Brett character.</w:t>
      </w:r>
    </w:p>
    <w:p>
      <w:pPr>
        <w:pStyle w:val="BodyText"/>
        <w:spacing w:line="242" w:lineRule="auto" w:before="36"/>
      </w:pPr>
      <w:r>
        <w:rPr>
          <w:b/>
        </w:rPr>
        <w:t>History:</w:t>
      </w:r>
      <w:r>
        <w:rPr>
          <w:b/>
          <w:spacing w:val="-6"/>
        </w:rPr>
        <w:t> </w:t>
      </w:r>
      <w:r>
        <w:rPr/>
        <w:t>Originally</w:t>
      </w:r>
      <w:r>
        <w:rPr>
          <w:spacing w:val="-5"/>
        </w:rPr>
        <w:t> </w:t>
      </w:r>
      <w:r>
        <w:rPr/>
        <w:t>a</w:t>
      </w:r>
      <w:r>
        <w:rPr>
          <w:spacing w:val="-4"/>
        </w:rPr>
        <w:t> </w:t>
      </w:r>
      <w:r>
        <w:rPr/>
        <w:t>pale</w:t>
      </w:r>
      <w:r>
        <w:rPr>
          <w:spacing w:val="-5"/>
        </w:rPr>
        <w:t> </w:t>
      </w:r>
      <w:r>
        <w:rPr/>
        <w:t>stock</w:t>
      </w:r>
      <w:r>
        <w:rPr>
          <w:spacing w:val="-5"/>
        </w:rPr>
        <w:t> </w:t>
      </w:r>
      <w:r>
        <w:rPr/>
        <w:t>ale</w:t>
      </w:r>
      <w:r>
        <w:rPr>
          <w:spacing w:val="-5"/>
        </w:rPr>
        <w:t> </w:t>
      </w:r>
      <w:r>
        <w:rPr/>
        <w:t>from</w:t>
      </w:r>
      <w:r>
        <w:rPr>
          <w:spacing w:val="-5"/>
        </w:rPr>
        <w:t> </w:t>
      </w:r>
      <w:r>
        <w:rPr/>
        <w:t>London</w:t>
      </w:r>
      <w:r>
        <w:rPr>
          <w:spacing w:val="-3"/>
        </w:rPr>
        <w:t> </w:t>
      </w:r>
      <w:r>
        <w:rPr/>
        <w:t>that</w:t>
      </w:r>
      <w:r>
        <w:rPr>
          <w:spacing w:val="-4"/>
        </w:rPr>
        <w:t> </w:t>
      </w:r>
      <w:r>
        <w:rPr/>
        <w:t>was</w:t>
      </w:r>
      <w:r>
        <w:rPr>
          <w:spacing w:val="-5"/>
        </w:rPr>
        <w:t> </w:t>
      </w:r>
      <w:r>
        <w:rPr/>
        <w:t>first shipped to India in the late 1700s. George Hodgson of the Bow Brewery did not create the style, but was the first well known brewer to dominate the market. After a trade dispute, the East India</w:t>
      </w:r>
      <w:r>
        <w:rPr>
          <w:spacing w:val="-4"/>
        </w:rPr>
        <w:t> </w:t>
      </w:r>
      <w:r>
        <w:rPr/>
        <w:t>Company</w:t>
      </w:r>
      <w:r>
        <w:rPr>
          <w:spacing w:val="-5"/>
        </w:rPr>
        <w:t> </w:t>
      </w:r>
      <w:r>
        <w:rPr/>
        <w:t>had</w:t>
      </w:r>
      <w:r>
        <w:rPr>
          <w:spacing w:val="-5"/>
        </w:rPr>
        <w:t> </w:t>
      </w:r>
      <w:r>
        <w:rPr/>
        <w:t>Samuel</w:t>
      </w:r>
      <w:r>
        <w:rPr>
          <w:spacing w:val="-6"/>
        </w:rPr>
        <w:t> </w:t>
      </w:r>
      <w:r>
        <w:rPr/>
        <w:t>Allsopp</w:t>
      </w:r>
      <w:r>
        <w:rPr>
          <w:spacing w:val="-4"/>
        </w:rPr>
        <w:t> </w:t>
      </w:r>
      <w:r>
        <w:rPr/>
        <w:t>recreate</w:t>
      </w:r>
      <w:r>
        <w:rPr>
          <w:spacing w:val="-5"/>
        </w:rPr>
        <w:t> </w:t>
      </w:r>
      <w:r>
        <w:rPr/>
        <w:t>(and</w:t>
      </w:r>
      <w:r>
        <w:rPr>
          <w:spacing w:val="-2"/>
        </w:rPr>
        <w:t> </w:t>
      </w:r>
      <w:r>
        <w:rPr/>
        <w:t>reformulate) the beer in 1823 using Burton’s sulfate-rich water. The name India Pale Ale wasn’t used until around 1830.</w:t>
      </w:r>
    </w:p>
    <w:p>
      <w:pPr>
        <w:pStyle w:val="BodyText"/>
        <w:spacing w:before="37"/>
        <w:ind w:right="182"/>
      </w:pPr>
      <w:r>
        <w:rPr/>
        <w:t>Strength and popularity declined over time, and the style virtually disappeared in the second half of the 20</w:t>
      </w:r>
      <w:r>
        <w:rPr>
          <w:position w:val="5"/>
          <w:sz w:val="12"/>
        </w:rPr>
        <w:t>th</w:t>
      </w:r>
      <w:r>
        <w:rPr>
          <w:spacing w:val="30"/>
          <w:position w:val="5"/>
          <w:sz w:val="12"/>
        </w:rPr>
        <w:t> </w:t>
      </w:r>
      <w:r>
        <w:rPr/>
        <w:t>century. While the stronger Burton-type IPA remained, the name was also</w:t>
      </w:r>
      <w:r>
        <w:rPr>
          <w:spacing w:val="-6"/>
        </w:rPr>
        <w:t> </w:t>
      </w:r>
      <w:r>
        <w:rPr/>
        <w:t>applied</w:t>
      </w:r>
      <w:r>
        <w:rPr>
          <w:spacing w:val="-2"/>
        </w:rPr>
        <w:t> </w:t>
      </w:r>
      <w:r>
        <w:rPr/>
        <w:t>to</w:t>
      </w:r>
      <w:r>
        <w:rPr>
          <w:spacing w:val="-6"/>
        </w:rPr>
        <w:t> </w:t>
      </w:r>
      <w:r>
        <w:rPr/>
        <w:t>hoppy,</w:t>
      </w:r>
      <w:r>
        <w:rPr>
          <w:spacing w:val="-5"/>
        </w:rPr>
        <w:t> </w:t>
      </w:r>
      <w:r>
        <w:rPr/>
        <w:t>lower-gravity,</w:t>
      </w:r>
      <w:r>
        <w:rPr>
          <w:spacing w:val="-5"/>
        </w:rPr>
        <w:t> </w:t>
      </w:r>
      <w:r>
        <w:rPr/>
        <w:t>often</w:t>
      </w:r>
      <w:r>
        <w:rPr>
          <w:spacing w:val="-5"/>
        </w:rPr>
        <w:t> </w:t>
      </w:r>
      <w:r>
        <w:rPr/>
        <w:t>bottled</w:t>
      </w:r>
      <w:r>
        <w:rPr>
          <w:spacing w:val="-5"/>
        </w:rPr>
        <w:t> </w:t>
      </w:r>
      <w:r>
        <w:rPr/>
        <w:t>products</w:t>
      </w:r>
      <w:r>
        <w:rPr>
          <w:spacing w:val="-6"/>
        </w:rPr>
        <w:t> </w:t>
      </w:r>
      <w:r>
        <w:rPr/>
        <w:t>(a trend that continues in some modern British examples). The style underwent a craft beer rediscovery in the 1980s, and is what is described in these guidelines.</w:t>
      </w:r>
    </w:p>
    <w:p>
      <w:pPr>
        <w:pStyle w:val="BodyText"/>
        <w:spacing w:line="242" w:lineRule="auto" w:before="50"/>
        <w:ind w:left="140" w:right="198"/>
      </w:pPr>
      <w:r>
        <w:rPr/>
        <w:t>Modern examples are inspired by classic versions, but shouldn’t be assumed to have an unbroken lineage with the exact</w:t>
      </w:r>
      <w:r>
        <w:rPr>
          <w:spacing w:val="-4"/>
        </w:rPr>
        <w:t> </w:t>
      </w:r>
      <w:r>
        <w:rPr/>
        <w:t>same</w:t>
      </w:r>
      <w:r>
        <w:rPr>
          <w:spacing w:val="-5"/>
        </w:rPr>
        <w:t> </w:t>
      </w:r>
      <w:r>
        <w:rPr/>
        <w:t>profile.</w:t>
      </w:r>
      <w:r>
        <w:rPr>
          <w:spacing w:val="-5"/>
        </w:rPr>
        <w:t> </w:t>
      </w:r>
      <w:r>
        <w:rPr/>
        <w:t>White</w:t>
      </w:r>
      <w:r>
        <w:rPr>
          <w:spacing w:val="-5"/>
        </w:rPr>
        <w:t> </w:t>
      </w:r>
      <w:r>
        <w:rPr/>
        <w:t>Shield</w:t>
      </w:r>
      <w:r>
        <w:rPr>
          <w:spacing w:val="-5"/>
        </w:rPr>
        <w:t> </w:t>
      </w:r>
      <w:r>
        <w:rPr/>
        <w:t>is</w:t>
      </w:r>
      <w:r>
        <w:rPr>
          <w:spacing w:val="-6"/>
        </w:rPr>
        <w:t> </w:t>
      </w:r>
      <w:r>
        <w:rPr/>
        <w:t>probably</w:t>
      </w:r>
      <w:r>
        <w:rPr>
          <w:spacing w:val="-4"/>
        </w:rPr>
        <w:t> </w:t>
      </w:r>
      <w:r>
        <w:rPr/>
        <w:t>the</w:t>
      </w:r>
      <w:r>
        <w:rPr>
          <w:spacing w:val="-5"/>
        </w:rPr>
        <w:t> </w:t>
      </w:r>
      <w:r>
        <w:rPr/>
        <w:t>example</w:t>
      </w:r>
      <w:r>
        <w:rPr>
          <w:spacing w:val="-3"/>
        </w:rPr>
        <w:t> </w:t>
      </w:r>
      <w:r>
        <w:rPr/>
        <w:t>with the longest lineage, tracing to the strong Burton IPAs of old and first brewed in 1829.</w:t>
      </w:r>
    </w:p>
    <w:p>
      <w:pPr>
        <w:pStyle w:val="BodyText"/>
        <w:spacing w:line="242" w:lineRule="auto" w:before="38"/>
        <w:ind w:left="140" w:right="182"/>
      </w:pPr>
      <w:r>
        <w:rPr>
          <w:b/>
        </w:rPr>
        <w:t>Characteristic Ingredients: </w:t>
      </w:r>
      <w:r>
        <w:rPr/>
        <w:t>Pale ale malt. English hops, particularly as finishing hops. Attenuative British ale yeast. Refined</w:t>
      </w:r>
      <w:r>
        <w:rPr>
          <w:spacing w:val="-5"/>
        </w:rPr>
        <w:t> </w:t>
      </w:r>
      <w:r>
        <w:rPr/>
        <w:t>sugar</w:t>
      </w:r>
      <w:r>
        <w:rPr>
          <w:spacing w:val="-5"/>
        </w:rPr>
        <w:t> </w:t>
      </w:r>
      <w:r>
        <w:rPr/>
        <w:t>may</w:t>
      </w:r>
      <w:r>
        <w:rPr>
          <w:spacing w:val="-5"/>
        </w:rPr>
        <w:t> </w:t>
      </w:r>
      <w:r>
        <w:rPr/>
        <w:t>be</w:t>
      </w:r>
      <w:r>
        <w:rPr>
          <w:spacing w:val="-5"/>
        </w:rPr>
        <w:t> </w:t>
      </w:r>
      <w:r>
        <w:rPr/>
        <w:t>used</w:t>
      </w:r>
      <w:r>
        <w:rPr>
          <w:spacing w:val="-3"/>
        </w:rPr>
        <w:t> </w:t>
      </w:r>
      <w:r>
        <w:rPr/>
        <w:t>in</w:t>
      </w:r>
      <w:r>
        <w:rPr>
          <w:spacing w:val="-5"/>
        </w:rPr>
        <w:t> </w:t>
      </w:r>
      <w:r>
        <w:rPr/>
        <w:t>some</w:t>
      </w:r>
      <w:r>
        <w:rPr>
          <w:spacing w:val="-5"/>
        </w:rPr>
        <w:t> </w:t>
      </w:r>
      <w:r>
        <w:rPr/>
        <w:t>versions.</w:t>
      </w:r>
      <w:r>
        <w:rPr>
          <w:spacing w:val="-5"/>
        </w:rPr>
        <w:t> </w:t>
      </w:r>
      <w:r>
        <w:rPr/>
        <w:t>Optional</w:t>
      </w:r>
      <w:r>
        <w:rPr>
          <w:spacing w:val="-5"/>
        </w:rPr>
        <w:t> </w:t>
      </w:r>
      <w:r>
        <w:rPr/>
        <w:t>sulfate character from Burton-type water.</w:t>
      </w:r>
    </w:p>
    <w:p>
      <w:pPr>
        <w:pStyle w:val="BodyText"/>
        <w:spacing w:line="242" w:lineRule="auto" w:before="40"/>
        <w:ind w:right="152"/>
      </w:pPr>
      <w:r>
        <w:rPr>
          <w:b/>
        </w:rPr>
        <w:t>Style Comparison: </w:t>
      </w:r>
      <w:r>
        <w:rPr/>
        <w:t>Generally will have more late hops and less fruitiness and caramel than British pale ales and Bitters. Has</w:t>
      </w:r>
      <w:r>
        <w:rPr>
          <w:spacing w:val="-5"/>
        </w:rPr>
        <w:t> </w:t>
      </w:r>
      <w:r>
        <w:rPr/>
        <w:t>less</w:t>
      </w:r>
      <w:r>
        <w:rPr>
          <w:spacing w:val="-5"/>
        </w:rPr>
        <w:t> </w:t>
      </w:r>
      <w:r>
        <w:rPr/>
        <w:t>hop</w:t>
      </w:r>
      <w:r>
        <w:rPr>
          <w:spacing w:val="-3"/>
        </w:rPr>
        <w:t> </w:t>
      </w:r>
      <w:r>
        <w:rPr/>
        <w:t>intensity</w:t>
      </w:r>
      <w:r>
        <w:rPr>
          <w:spacing w:val="-4"/>
        </w:rPr>
        <w:t> </w:t>
      </w:r>
      <w:r>
        <w:rPr/>
        <w:t>and</w:t>
      </w:r>
      <w:r>
        <w:rPr>
          <w:spacing w:val="-4"/>
        </w:rPr>
        <w:t> </w:t>
      </w:r>
      <w:r>
        <w:rPr/>
        <w:t>a</w:t>
      </w:r>
      <w:r>
        <w:rPr>
          <w:spacing w:val="-3"/>
        </w:rPr>
        <w:t> </w:t>
      </w:r>
      <w:r>
        <w:rPr/>
        <w:t>more</w:t>
      </w:r>
      <w:r>
        <w:rPr>
          <w:spacing w:val="-4"/>
        </w:rPr>
        <w:t> </w:t>
      </w:r>
      <w:r>
        <w:rPr/>
        <w:t>pronounced</w:t>
      </w:r>
      <w:r>
        <w:rPr>
          <w:spacing w:val="-4"/>
        </w:rPr>
        <w:t> </w:t>
      </w:r>
      <w:r>
        <w:rPr/>
        <w:t>malt</w:t>
      </w:r>
      <w:r>
        <w:rPr>
          <w:spacing w:val="-3"/>
        </w:rPr>
        <w:t> </w:t>
      </w:r>
      <w:r>
        <w:rPr/>
        <w:t>flavor</w:t>
      </w:r>
      <w:r>
        <w:rPr>
          <w:spacing w:val="-3"/>
        </w:rPr>
        <w:t> </w:t>
      </w:r>
      <w:r>
        <w:rPr/>
        <w:t>than typical American IPAs.</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1.050</w:t>
      </w:r>
      <w:r>
        <w:rPr>
          <w:spacing w:val="-2"/>
          <w:sz w:val="18"/>
        </w:rPr>
        <w:t> </w:t>
      </w:r>
      <w:r>
        <w:rPr>
          <w:sz w:val="18"/>
        </w:rPr>
        <w:t>–</w:t>
      </w:r>
      <w:r>
        <w:rPr>
          <w:spacing w:val="-2"/>
          <w:sz w:val="18"/>
        </w:rPr>
        <w:t> 1.070</w:t>
      </w:r>
    </w:p>
    <w:p>
      <w:pPr>
        <w:pStyle w:val="BodyText"/>
        <w:tabs>
          <w:tab w:pos="2638" w:val="left" w:leader="none"/>
        </w:tabs>
        <w:spacing w:line="204" w:lineRule="exact"/>
      </w:pPr>
      <w:r>
        <w:rPr/>
        <w:t>IBUs:</w:t>
      </w:r>
      <w:r>
        <w:rPr>
          <w:spacing w:val="43"/>
        </w:rPr>
        <w:t> </w:t>
      </w:r>
      <w:r>
        <w:rPr/>
        <w:t>40</w:t>
      </w:r>
      <w:r>
        <w:rPr>
          <w:spacing w:val="-2"/>
        </w:rPr>
        <w:t> </w:t>
      </w:r>
      <w:r>
        <w:rPr/>
        <w:t>–</w:t>
      </w:r>
      <w:r>
        <w:rPr>
          <w:spacing w:val="-1"/>
        </w:rPr>
        <w:t> </w:t>
      </w:r>
      <w:r>
        <w:rPr>
          <w:spacing w:val="-5"/>
        </w:rPr>
        <w:t>60</w:t>
      </w:r>
      <w:r>
        <w:rPr/>
        <w:tab/>
        <w:t>FG:</w:t>
      </w:r>
      <w:r>
        <w:rPr>
          <w:spacing w:val="40"/>
        </w:rPr>
        <w:t> </w:t>
      </w:r>
      <w:r>
        <w:rPr/>
        <w:t>1.010</w:t>
      </w:r>
      <w:r>
        <w:rPr>
          <w:spacing w:val="-2"/>
        </w:rPr>
        <w:t> </w:t>
      </w:r>
      <w:r>
        <w:rPr/>
        <w:t>–</w:t>
      </w:r>
      <w:r>
        <w:rPr>
          <w:spacing w:val="-2"/>
        </w:rPr>
        <w:t> 1.015</w:t>
      </w:r>
    </w:p>
    <w:p>
      <w:pPr>
        <w:pStyle w:val="BodyText"/>
        <w:tabs>
          <w:tab w:pos="2518" w:val="left" w:leader="none"/>
        </w:tabs>
        <w:spacing w:before="1"/>
        <w:ind w:left="140"/>
      </w:pPr>
      <w:r>
        <w:rPr/>
        <w:t>SRM:</w:t>
      </w:r>
      <w:r>
        <w:rPr>
          <w:spacing w:val="51"/>
        </w:rPr>
        <w:t> </w:t>
      </w:r>
      <w:r>
        <w:rPr/>
        <w:t>6</w:t>
      </w:r>
      <w:r>
        <w:rPr>
          <w:spacing w:val="-2"/>
        </w:rPr>
        <w:t> </w:t>
      </w:r>
      <w:r>
        <w:rPr/>
        <w:t>–</w:t>
      </w:r>
      <w:r>
        <w:rPr>
          <w:spacing w:val="-1"/>
        </w:rPr>
        <w:t> </w:t>
      </w:r>
      <w:r>
        <w:rPr>
          <w:spacing w:val="-5"/>
        </w:rPr>
        <w:t>14</w:t>
      </w:r>
      <w:r>
        <w:rPr/>
        <w:tab/>
        <w:t>ABV:</w:t>
      </w:r>
      <w:r>
        <w:rPr>
          <w:spacing w:val="41"/>
        </w:rPr>
        <w:t> </w:t>
      </w:r>
      <w:r>
        <w:rPr/>
        <w:t>5.0</w:t>
      </w:r>
      <w:r>
        <w:rPr>
          <w:spacing w:val="-1"/>
        </w:rPr>
        <w:t> </w:t>
      </w:r>
      <w:r>
        <w:rPr/>
        <w:t>–</w:t>
      </w:r>
      <w:r>
        <w:rPr>
          <w:spacing w:val="-2"/>
        </w:rPr>
        <w:t> </w:t>
      </w:r>
      <w:r>
        <w:rPr>
          <w:spacing w:val="-4"/>
        </w:rPr>
        <w:t>7.5%</w:t>
      </w:r>
    </w:p>
    <w:p>
      <w:pPr>
        <w:pStyle w:val="BodyText"/>
        <w:spacing w:line="244" w:lineRule="auto" w:before="38"/>
        <w:ind w:left="140" w:right="279"/>
        <w:jc w:val="both"/>
      </w:pPr>
      <w:r>
        <w:rPr>
          <w:b/>
        </w:rPr>
        <w:t>Commercial</w:t>
      </w:r>
      <w:r>
        <w:rPr>
          <w:b/>
          <w:spacing w:val="-5"/>
        </w:rPr>
        <w:t> </w:t>
      </w:r>
      <w:r>
        <w:rPr>
          <w:b/>
        </w:rPr>
        <w:t>Examples:</w:t>
      </w:r>
      <w:r>
        <w:rPr>
          <w:b/>
          <w:spacing w:val="-7"/>
        </w:rPr>
        <w:t> </w:t>
      </w:r>
      <w:r>
        <w:rPr/>
        <w:t>Berkshire</w:t>
      </w:r>
      <w:r>
        <w:rPr>
          <w:spacing w:val="-6"/>
        </w:rPr>
        <w:t> </w:t>
      </w:r>
      <w:r>
        <w:rPr/>
        <w:t>Lost</w:t>
      </w:r>
      <w:r>
        <w:rPr>
          <w:spacing w:val="-5"/>
        </w:rPr>
        <w:t> </w:t>
      </w:r>
      <w:r>
        <w:rPr/>
        <w:t>Sailor</w:t>
      </w:r>
      <w:r>
        <w:rPr>
          <w:spacing w:val="-5"/>
        </w:rPr>
        <w:t> </w:t>
      </w:r>
      <w:r>
        <w:rPr/>
        <w:t>IPA,</w:t>
      </w:r>
      <w:r>
        <w:rPr>
          <w:spacing w:val="-6"/>
        </w:rPr>
        <w:t> </w:t>
      </w:r>
      <w:r>
        <w:rPr/>
        <w:t>Fuller's Bengal</w:t>
      </w:r>
      <w:r>
        <w:rPr>
          <w:spacing w:val="-7"/>
        </w:rPr>
        <w:t> </w:t>
      </w:r>
      <w:r>
        <w:rPr/>
        <w:t>Lancer,</w:t>
      </w:r>
      <w:r>
        <w:rPr>
          <w:spacing w:val="-6"/>
        </w:rPr>
        <w:t> </w:t>
      </w:r>
      <w:r>
        <w:rPr/>
        <w:t>Marston’s</w:t>
      </w:r>
      <w:r>
        <w:rPr>
          <w:spacing w:val="-5"/>
        </w:rPr>
        <w:t> </w:t>
      </w:r>
      <w:r>
        <w:rPr/>
        <w:t>Old</w:t>
      </w:r>
      <w:r>
        <w:rPr>
          <w:spacing w:val="-4"/>
        </w:rPr>
        <w:t> </w:t>
      </w:r>
      <w:r>
        <w:rPr/>
        <w:t>Empire</w:t>
      </w:r>
      <w:r>
        <w:rPr>
          <w:spacing w:val="-6"/>
        </w:rPr>
        <w:t> </w:t>
      </w:r>
      <w:r>
        <w:rPr/>
        <w:t>IPA,</w:t>
      </w:r>
      <w:r>
        <w:rPr>
          <w:spacing w:val="-6"/>
        </w:rPr>
        <w:t> </w:t>
      </w:r>
      <w:r>
        <w:rPr/>
        <w:t>Meantime</w:t>
      </w:r>
      <w:r>
        <w:rPr>
          <w:spacing w:val="-7"/>
        </w:rPr>
        <w:t> </w:t>
      </w:r>
      <w:r>
        <w:rPr/>
        <w:t>London IPA, Thornbridge Jaipur, Worthington White Shield</w:t>
      </w:r>
    </w:p>
    <w:p>
      <w:pPr>
        <w:pStyle w:val="BodyText"/>
        <w:spacing w:line="244" w:lineRule="auto" w:before="34"/>
        <w:ind w:right="342"/>
        <w:jc w:val="both"/>
      </w:pPr>
      <w:r>
        <w:rPr>
          <w:b/>
        </w:rPr>
        <w:t>Tags:</w:t>
      </w:r>
      <w:r>
        <w:rPr>
          <w:b/>
          <w:spacing w:val="-12"/>
        </w:rPr>
        <w:t> </w:t>
      </w:r>
      <w:r>
        <w:rPr/>
        <w:t>high-strength,</w:t>
      </w:r>
      <w:r>
        <w:rPr>
          <w:spacing w:val="-11"/>
        </w:rPr>
        <w:t> </w:t>
      </w:r>
      <w:r>
        <w:rPr/>
        <w:t>pale-color,</w:t>
      </w:r>
      <w:r>
        <w:rPr>
          <w:spacing w:val="-10"/>
        </w:rPr>
        <w:t> </w:t>
      </w:r>
      <w:r>
        <w:rPr/>
        <w:t>top-fermented,</w:t>
      </w:r>
      <w:r>
        <w:rPr>
          <w:spacing w:val="-11"/>
        </w:rPr>
        <w:t> </w:t>
      </w:r>
      <w:r>
        <w:rPr/>
        <w:t>british-isles, traditional-style, ipa-family, bitter, hoppy</w:t>
      </w:r>
    </w:p>
    <w:p>
      <w:pPr>
        <w:spacing w:after="0" w:line="244" w:lineRule="auto"/>
        <w:jc w:val="both"/>
        <w:sectPr>
          <w:pgSz w:w="12240" w:h="15840"/>
          <w:pgMar w:header="0" w:footer="746" w:top="920" w:bottom="940" w:left="580" w:right="580"/>
          <w:cols w:num="2" w:equalWidth="0">
            <w:col w:w="5221" w:space="539"/>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74" name="Group 74"/>
                <wp:cNvGraphicFramePr>
                  <a:graphicFrameLocks/>
                </wp:cNvGraphicFramePr>
                <a:graphic>
                  <a:graphicData uri="http://schemas.microsoft.com/office/word/2010/wordprocessingGroup">
                    <wpg:wgp>
                      <wpg:cNvPr id="74" name="Group 74"/>
                      <wpg:cNvGrpSpPr/>
                      <wpg:grpSpPr>
                        <a:xfrm>
                          <a:off x="0" y="0"/>
                          <a:ext cx="6894830" cy="18415"/>
                          <a:chExt cx="6894830" cy="18415"/>
                        </a:xfrm>
                      </wpg:grpSpPr>
                      <wps:wsp>
                        <wps:cNvPr id="75" name="Graphic 75"/>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73" coordorigin="0,0" coordsize="10858,29">
                <v:rect style="position:absolute;left:0;top:0;width:10858;height:29" id="docshape74"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13. Brown British Beer" w:id="340"/>
      <w:bookmarkEnd w:id="340"/>
      <w:r>
        <w:rPr>
          <w:b w:val="0"/>
        </w:rPr>
      </w:r>
      <w:bookmarkStart w:name="_bookmark68" w:id="341"/>
      <w:bookmarkEnd w:id="341"/>
      <w:r>
        <w:rPr>
          <w:b w:val="0"/>
        </w:rPr>
      </w:r>
      <w:r>
        <w:rPr>
          <w:sz w:val="28"/>
        </w:rPr>
        <w:t>B</w:t>
      </w:r>
      <w:r>
        <w:rPr/>
        <w:t>ROWN</w:t>
      </w:r>
      <w:r>
        <w:rPr>
          <w:spacing w:val="-8"/>
        </w:rPr>
        <w:t> </w:t>
      </w:r>
      <w:r>
        <w:rPr>
          <w:sz w:val="28"/>
        </w:rPr>
        <w:t>B</w:t>
      </w:r>
      <w:r>
        <w:rPr/>
        <w:t>RITISH</w:t>
      </w:r>
      <w:r>
        <w:rPr>
          <w:spacing w:val="-6"/>
        </w:rPr>
        <w:t> </w:t>
      </w:r>
      <w:r>
        <w:rPr>
          <w:spacing w:val="-4"/>
          <w:sz w:val="28"/>
        </w:rPr>
        <w:t>B</w:t>
      </w:r>
      <w:r>
        <w:rPr>
          <w:spacing w:val="-4"/>
        </w:rPr>
        <w:t>EER</w:t>
      </w:r>
    </w:p>
    <w:p>
      <w:pPr>
        <w:spacing w:before="120"/>
        <w:ind w:left="139" w:right="165" w:firstLine="0"/>
        <w:jc w:val="left"/>
        <w:rPr>
          <w:i/>
          <w:sz w:val="18"/>
        </w:rPr>
      </w:pPr>
      <w:r>
        <w:rPr>
          <w:i/>
          <w:sz w:val="18"/>
        </w:rPr>
        <w:t>While Dark Mild, Brown Ale, and English Porter may have long and storied histories, these guidelines describe the modern versions. They are grouped together for judging purposes only since they often have similar flavors and balance, not because of any implied common ancestry. The similar characteristics are low to moderate strength, dark color, generally malty balance, and British</w:t>
      </w:r>
      <w:r>
        <w:rPr>
          <w:i/>
          <w:sz w:val="18"/>
        </w:rPr>
        <w:t> ancestry.</w:t>
      </w:r>
      <w:r>
        <w:rPr>
          <w:i/>
          <w:spacing w:val="-3"/>
          <w:sz w:val="18"/>
        </w:rPr>
        <w:t> </w:t>
      </w:r>
      <w:r>
        <w:rPr>
          <w:i/>
          <w:sz w:val="18"/>
        </w:rPr>
        <w:t>These</w:t>
      </w:r>
      <w:r>
        <w:rPr>
          <w:i/>
          <w:spacing w:val="-4"/>
          <w:sz w:val="18"/>
        </w:rPr>
        <w:t> </w:t>
      </w:r>
      <w:r>
        <w:rPr>
          <w:i/>
          <w:sz w:val="18"/>
        </w:rPr>
        <w:t>styles</w:t>
      </w:r>
      <w:r>
        <w:rPr>
          <w:i/>
          <w:spacing w:val="-4"/>
          <w:sz w:val="18"/>
        </w:rPr>
        <w:t> </w:t>
      </w:r>
      <w:r>
        <w:rPr>
          <w:i/>
          <w:sz w:val="18"/>
        </w:rPr>
        <w:t>have</w:t>
      </w:r>
      <w:r>
        <w:rPr>
          <w:i/>
          <w:spacing w:val="-4"/>
          <w:sz w:val="18"/>
        </w:rPr>
        <w:t> </w:t>
      </w:r>
      <w:r>
        <w:rPr>
          <w:i/>
          <w:sz w:val="18"/>
        </w:rPr>
        <w:t>no</w:t>
      </w:r>
      <w:r>
        <w:rPr>
          <w:i/>
          <w:spacing w:val="-1"/>
          <w:sz w:val="18"/>
        </w:rPr>
        <w:t> </w:t>
      </w:r>
      <w:r>
        <w:rPr>
          <w:i/>
          <w:sz w:val="18"/>
        </w:rPr>
        <w:t>historic</w:t>
      </w:r>
      <w:r>
        <w:rPr>
          <w:i/>
          <w:spacing w:val="-3"/>
          <w:sz w:val="18"/>
        </w:rPr>
        <w:t> </w:t>
      </w:r>
      <w:r>
        <w:rPr>
          <w:i/>
          <w:sz w:val="18"/>
        </w:rPr>
        <w:t>relationship</w:t>
      </w:r>
      <w:r>
        <w:rPr>
          <w:i/>
          <w:spacing w:val="-4"/>
          <w:sz w:val="18"/>
        </w:rPr>
        <w:t> </w:t>
      </w:r>
      <w:r>
        <w:rPr>
          <w:i/>
          <w:sz w:val="18"/>
        </w:rPr>
        <w:t>to</w:t>
      </w:r>
      <w:r>
        <w:rPr>
          <w:i/>
          <w:spacing w:val="-1"/>
          <w:sz w:val="18"/>
        </w:rPr>
        <w:t> </w:t>
      </w:r>
      <w:r>
        <w:rPr>
          <w:i/>
          <w:sz w:val="18"/>
        </w:rPr>
        <w:t>each</w:t>
      </w:r>
      <w:r>
        <w:rPr>
          <w:i/>
          <w:spacing w:val="-3"/>
          <w:sz w:val="18"/>
        </w:rPr>
        <w:t> </w:t>
      </w:r>
      <w:r>
        <w:rPr>
          <w:i/>
          <w:sz w:val="18"/>
        </w:rPr>
        <w:t>other;</w:t>
      </w:r>
      <w:r>
        <w:rPr>
          <w:i/>
          <w:spacing w:val="-2"/>
          <w:sz w:val="18"/>
        </w:rPr>
        <w:t> </w:t>
      </w:r>
      <w:r>
        <w:rPr>
          <w:i/>
          <w:sz w:val="18"/>
        </w:rPr>
        <w:t>especially,</w:t>
      </w:r>
      <w:r>
        <w:rPr>
          <w:i/>
          <w:spacing w:val="-3"/>
          <w:sz w:val="18"/>
        </w:rPr>
        <w:t> </w:t>
      </w:r>
      <w:r>
        <w:rPr>
          <w:i/>
          <w:sz w:val="18"/>
        </w:rPr>
        <w:t>none</w:t>
      </w:r>
      <w:r>
        <w:rPr>
          <w:i/>
          <w:spacing w:val="-4"/>
          <w:sz w:val="18"/>
        </w:rPr>
        <w:t> </w:t>
      </w:r>
      <w:r>
        <w:rPr>
          <w:i/>
          <w:sz w:val="18"/>
        </w:rPr>
        <w:t>of</w:t>
      </w:r>
      <w:r>
        <w:rPr>
          <w:i/>
          <w:spacing w:val="-2"/>
          <w:sz w:val="18"/>
        </w:rPr>
        <w:t> </w:t>
      </w:r>
      <w:r>
        <w:rPr>
          <w:i/>
          <w:sz w:val="18"/>
        </w:rPr>
        <w:t>these styles</w:t>
      </w:r>
      <w:r>
        <w:rPr>
          <w:i/>
          <w:spacing w:val="-1"/>
          <w:sz w:val="18"/>
        </w:rPr>
        <w:t> </w:t>
      </w:r>
      <w:r>
        <w:rPr>
          <w:i/>
          <w:sz w:val="18"/>
        </w:rPr>
        <w:t>evolved</w:t>
      </w:r>
      <w:r>
        <w:rPr>
          <w:i/>
          <w:spacing w:val="-3"/>
          <w:sz w:val="18"/>
        </w:rPr>
        <w:t> </w:t>
      </w:r>
      <w:r>
        <w:rPr>
          <w:i/>
          <w:sz w:val="18"/>
        </w:rPr>
        <w:t>into</w:t>
      </w:r>
      <w:r>
        <w:rPr>
          <w:i/>
          <w:spacing w:val="-3"/>
          <w:sz w:val="18"/>
        </w:rPr>
        <w:t> </w:t>
      </w:r>
      <w:r>
        <w:rPr>
          <w:i/>
          <w:sz w:val="18"/>
        </w:rPr>
        <w:t>any</w:t>
      </w:r>
      <w:r>
        <w:rPr>
          <w:i/>
          <w:spacing w:val="-3"/>
          <w:sz w:val="18"/>
        </w:rPr>
        <w:t> </w:t>
      </w:r>
      <w:r>
        <w:rPr>
          <w:i/>
          <w:sz w:val="18"/>
        </w:rPr>
        <w:t>of</w:t>
      </w:r>
      <w:r>
        <w:rPr>
          <w:i/>
          <w:spacing w:val="-2"/>
          <w:sz w:val="18"/>
        </w:rPr>
        <w:t> </w:t>
      </w:r>
      <w:r>
        <w:rPr>
          <w:i/>
          <w:sz w:val="18"/>
        </w:rPr>
        <w:t>the</w:t>
      </w:r>
      <w:r>
        <w:rPr>
          <w:i/>
          <w:spacing w:val="-2"/>
          <w:sz w:val="18"/>
        </w:rPr>
        <w:t> </w:t>
      </w:r>
      <w:r>
        <w:rPr>
          <w:i/>
          <w:sz w:val="18"/>
        </w:rPr>
        <w:t>others,</w:t>
      </w:r>
      <w:r>
        <w:rPr>
          <w:i/>
          <w:spacing w:val="-3"/>
          <w:sz w:val="18"/>
        </w:rPr>
        <w:t> </w:t>
      </w:r>
      <w:r>
        <w:rPr>
          <w:i/>
          <w:sz w:val="18"/>
        </w:rPr>
        <w:t>or</w:t>
      </w:r>
      <w:r>
        <w:rPr>
          <w:i/>
          <w:spacing w:val="-2"/>
          <w:sz w:val="18"/>
        </w:rPr>
        <w:t> </w:t>
      </w:r>
      <w:r>
        <w:rPr>
          <w:i/>
          <w:sz w:val="18"/>
        </w:rPr>
        <w:t>was ever a component of another. The</w:t>
      </w:r>
      <w:r>
        <w:rPr>
          <w:i/>
          <w:spacing w:val="-1"/>
          <w:sz w:val="18"/>
        </w:rPr>
        <w:t> </w:t>
      </w:r>
      <w:r>
        <w:rPr>
          <w:i/>
          <w:sz w:val="18"/>
        </w:rPr>
        <w:t>category name</w:t>
      </w:r>
      <w:r>
        <w:rPr>
          <w:i/>
          <w:spacing w:val="-1"/>
          <w:sz w:val="18"/>
        </w:rPr>
        <w:t> </w:t>
      </w:r>
      <w:r>
        <w:rPr>
          <w:i/>
          <w:sz w:val="18"/>
        </w:rPr>
        <w:t>was never used historically to describe</w:t>
      </w:r>
      <w:r>
        <w:rPr>
          <w:i/>
          <w:spacing w:val="-1"/>
          <w:sz w:val="18"/>
        </w:rPr>
        <w:t> </w:t>
      </w:r>
      <w:r>
        <w:rPr>
          <w:i/>
          <w:sz w:val="18"/>
        </w:rPr>
        <w:t>this grouping of beers; it is our name</w:t>
      </w:r>
      <w:r>
        <w:rPr>
          <w:i/>
          <w:spacing w:val="-1"/>
          <w:sz w:val="18"/>
        </w:rPr>
        <w:t> </w:t>
      </w:r>
      <w:r>
        <w:rPr>
          <w:i/>
          <w:sz w:val="18"/>
        </w:rPr>
        <w:t>for the judging category. “Brown Beer” was a distinct and important historical product, and is not related to this category name.</w:t>
      </w:r>
    </w:p>
    <w:p>
      <w:pPr>
        <w:pStyle w:val="BodyText"/>
        <w:spacing w:before="1"/>
        <w:ind w:left="0"/>
        <w:rPr>
          <w:i/>
          <w:sz w:val="13"/>
        </w:rPr>
      </w:pPr>
    </w:p>
    <w:p>
      <w:pPr>
        <w:spacing w:after="0"/>
        <w:rPr>
          <w:sz w:val="13"/>
        </w:rPr>
        <w:sectPr>
          <w:pgSz w:w="12240" w:h="15840"/>
          <w:pgMar w:header="0" w:footer="746" w:top="1020" w:bottom="940" w:left="580" w:right="580"/>
        </w:sectPr>
      </w:pPr>
    </w:p>
    <w:p>
      <w:pPr>
        <w:pStyle w:val="Heading3"/>
        <w:spacing w:before="101"/>
      </w:pPr>
      <w:bookmarkStart w:name="13A. Dark Mild" w:id="342"/>
      <w:bookmarkEnd w:id="342"/>
      <w:r>
        <w:rPr>
          <w:b w:val="0"/>
        </w:rPr>
      </w:r>
      <w:bookmarkStart w:name="_bookmark69" w:id="343"/>
      <w:bookmarkEnd w:id="343"/>
      <w:r>
        <w:rPr>
          <w:b w:val="0"/>
        </w:rPr>
      </w:r>
      <w:r>
        <w:rPr/>
        <w:t>13A.</w:t>
      </w:r>
      <w:r>
        <w:rPr>
          <w:spacing w:val="-8"/>
        </w:rPr>
        <w:t> </w:t>
      </w:r>
      <w:r>
        <w:rPr/>
        <w:t>Dark</w:t>
      </w:r>
      <w:r>
        <w:rPr>
          <w:spacing w:val="-5"/>
        </w:rPr>
        <w:t> </w:t>
      </w:r>
      <w:r>
        <w:rPr>
          <w:spacing w:val="-4"/>
        </w:rPr>
        <w:t>Mild</w:t>
      </w:r>
    </w:p>
    <w:p>
      <w:pPr>
        <w:pStyle w:val="BodyText"/>
        <w:spacing w:line="242" w:lineRule="auto" w:before="41"/>
      </w:pPr>
      <w:r>
        <w:rPr>
          <w:b/>
        </w:rPr>
        <w:t>Overall Impression: </w:t>
      </w:r>
      <w:r>
        <w:rPr/>
        <w:t>A dark, low-gravity, malt-focused British session ale readily suited to drinking in quantity. Refreshing,</w:t>
      </w:r>
      <w:r>
        <w:rPr>
          <w:spacing w:val="-5"/>
        </w:rPr>
        <w:t> </w:t>
      </w:r>
      <w:r>
        <w:rPr/>
        <w:t>yet</w:t>
      </w:r>
      <w:r>
        <w:rPr>
          <w:spacing w:val="-3"/>
        </w:rPr>
        <w:t> </w:t>
      </w:r>
      <w:r>
        <w:rPr/>
        <w:t>flavorful</w:t>
      </w:r>
      <w:r>
        <w:rPr>
          <w:spacing w:val="-4"/>
        </w:rPr>
        <w:t> </w:t>
      </w:r>
      <w:r>
        <w:rPr/>
        <w:t>for</w:t>
      </w:r>
      <w:r>
        <w:rPr>
          <w:spacing w:val="-4"/>
        </w:rPr>
        <w:t> </w:t>
      </w:r>
      <w:r>
        <w:rPr/>
        <w:t>its</w:t>
      </w:r>
      <w:r>
        <w:rPr>
          <w:spacing w:val="-3"/>
        </w:rPr>
        <w:t> </w:t>
      </w:r>
      <w:r>
        <w:rPr/>
        <w:t>strength,</w:t>
      </w:r>
      <w:r>
        <w:rPr>
          <w:spacing w:val="-5"/>
        </w:rPr>
        <w:t> </w:t>
      </w:r>
      <w:r>
        <w:rPr/>
        <w:t>with</w:t>
      </w:r>
      <w:r>
        <w:rPr>
          <w:spacing w:val="-4"/>
        </w:rPr>
        <w:t> </w:t>
      </w:r>
      <w:r>
        <w:rPr/>
        <w:t>a</w:t>
      </w:r>
      <w:r>
        <w:rPr>
          <w:spacing w:val="-4"/>
        </w:rPr>
        <w:t> </w:t>
      </w:r>
      <w:r>
        <w:rPr/>
        <w:t>wide</w:t>
      </w:r>
      <w:r>
        <w:rPr>
          <w:spacing w:val="-5"/>
        </w:rPr>
        <w:t> </w:t>
      </w:r>
      <w:r>
        <w:rPr/>
        <w:t>range</w:t>
      </w:r>
      <w:r>
        <w:rPr>
          <w:spacing w:val="-5"/>
        </w:rPr>
        <w:t> </w:t>
      </w:r>
      <w:r>
        <w:rPr/>
        <w:t>of dark malt or dark sugar expression.</w:t>
      </w:r>
    </w:p>
    <w:p>
      <w:pPr>
        <w:pStyle w:val="BodyText"/>
        <w:spacing w:line="242" w:lineRule="auto" w:before="38"/>
      </w:pPr>
      <w:r>
        <w:rPr>
          <w:b/>
        </w:rPr>
        <w:t>Aroma: </w:t>
      </w:r>
      <w:r>
        <w:rPr/>
        <w:t>Low to moderate malt aroma, and may have some fruitiness. The malt expression can take on a wide range of character,</w:t>
      </w:r>
      <w:r>
        <w:rPr>
          <w:spacing w:val="-6"/>
        </w:rPr>
        <w:t> </w:t>
      </w:r>
      <w:r>
        <w:rPr/>
        <w:t>which</w:t>
      </w:r>
      <w:r>
        <w:rPr>
          <w:spacing w:val="-5"/>
        </w:rPr>
        <w:t> </w:t>
      </w:r>
      <w:r>
        <w:rPr/>
        <w:t>can</w:t>
      </w:r>
      <w:r>
        <w:rPr>
          <w:spacing w:val="-6"/>
        </w:rPr>
        <w:t> </w:t>
      </w:r>
      <w:r>
        <w:rPr/>
        <w:t>include</w:t>
      </w:r>
      <w:r>
        <w:rPr>
          <w:spacing w:val="-6"/>
        </w:rPr>
        <w:t> </w:t>
      </w:r>
      <w:r>
        <w:rPr/>
        <w:t>caramel,</w:t>
      </w:r>
      <w:r>
        <w:rPr>
          <w:spacing w:val="-6"/>
        </w:rPr>
        <w:t> </w:t>
      </w:r>
      <w:r>
        <w:rPr/>
        <w:t>toffee,</w:t>
      </w:r>
      <w:r>
        <w:rPr>
          <w:spacing w:val="-4"/>
        </w:rPr>
        <w:t> </w:t>
      </w:r>
      <w:r>
        <w:rPr/>
        <w:t>grainy,</w:t>
      </w:r>
      <w:r>
        <w:rPr>
          <w:spacing w:val="-6"/>
        </w:rPr>
        <w:t> </w:t>
      </w:r>
      <w:r>
        <w:rPr/>
        <w:t>toasted, nutty, chocolate, or lightly roasted. Low earthy or floral hop aroma optional. Very low diacetyl optional.</w:t>
      </w:r>
    </w:p>
    <w:p>
      <w:pPr>
        <w:pStyle w:val="BodyText"/>
        <w:spacing w:before="40"/>
      </w:pPr>
      <w:r>
        <w:rPr>
          <w:b/>
        </w:rPr>
        <w:t>Appearance: </w:t>
      </w:r>
      <w:r>
        <w:rPr/>
        <w:t>Copper to dark brown or mahogany color. Generally</w:t>
      </w:r>
      <w:r>
        <w:rPr>
          <w:spacing w:val="-6"/>
        </w:rPr>
        <w:t> </w:t>
      </w:r>
      <w:r>
        <w:rPr/>
        <w:t>clear,</w:t>
      </w:r>
      <w:r>
        <w:rPr>
          <w:spacing w:val="-6"/>
        </w:rPr>
        <w:t> </w:t>
      </w:r>
      <w:r>
        <w:rPr/>
        <w:t>although</w:t>
      </w:r>
      <w:r>
        <w:rPr>
          <w:spacing w:val="-5"/>
        </w:rPr>
        <w:t> </w:t>
      </w:r>
      <w:r>
        <w:rPr/>
        <w:t>is</w:t>
      </w:r>
      <w:r>
        <w:rPr>
          <w:spacing w:val="-7"/>
        </w:rPr>
        <w:t> </w:t>
      </w:r>
      <w:r>
        <w:rPr/>
        <w:t>traditionally</w:t>
      </w:r>
      <w:r>
        <w:rPr>
          <w:spacing w:val="-3"/>
        </w:rPr>
        <w:t> </w:t>
      </w:r>
      <w:r>
        <w:rPr/>
        <w:t>unfiltered.</w:t>
      </w:r>
      <w:r>
        <w:rPr>
          <w:spacing w:val="-6"/>
        </w:rPr>
        <w:t> </w:t>
      </w:r>
      <w:r>
        <w:rPr/>
        <w:t>Low</w:t>
      </w:r>
      <w:r>
        <w:rPr>
          <w:spacing w:val="-6"/>
        </w:rPr>
        <w:t> </w:t>
      </w:r>
      <w:r>
        <w:rPr/>
        <w:t>to moderate off-white to tan head; retention may be poor.</w:t>
      </w:r>
    </w:p>
    <w:p>
      <w:pPr>
        <w:pStyle w:val="BodyText"/>
        <w:spacing w:before="44"/>
      </w:pPr>
      <w:r>
        <w:rPr>
          <w:b/>
        </w:rPr>
        <w:t>Flavor:</w:t>
      </w:r>
      <w:r>
        <w:rPr>
          <w:b/>
          <w:spacing w:val="-6"/>
        </w:rPr>
        <w:t> </w:t>
      </w:r>
      <w:r>
        <w:rPr/>
        <w:t>Generally</w:t>
      </w:r>
      <w:r>
        <w:rPr>
          <w:spacing w:val="-4"/>
        </w:rPr>
        <w:t> </w:t>
      </w:r>
      <w:r>
        <w:rPr/>
        <w:t>a</w:t>
      </w:r>
      <w:r>
        <w:rPr>
          <w:spacing w:val="-4"/>
        </w:rPr>
        <w:t> </w:t>
      </w:r>
      <w:r>
        <w:rPr/>
        <w:t>malty</w:t>
      </w:r>
      <w:r>
        <w:rPr>
          <w:spacing w:val="-5"/>
        </w:rPr>
        <w:t> </w:t>
      </w:r>
      <w:r>
        <w:rPr/>
        <w:t>beer,</w:t>
      </w:r>
      <w:r>
        <w:rPr>
          <w:spacing w:val="-5"/>
        </w:rPr>
        <w:t> </w:t>
      </w:r>
      <w:r>
        <w:rPr/>
        <w:t>although</w:t>
      </w:r>
      <w:r>
        <w:rPr>
          <w:spacing w:val="-4"/>
        </w:rPr>
        <w:t> </w:t>
      </w:r>
      <w:r>
        <w:rPr/>
        <w:t>may</w:t>
      </w:r>
      <w:r>
        <w:rPr>
          <w:spacing w:val="-5"/>
        </w:rPr>
        <w:t> </w:t>
      </w:r>
      <w:r>
        <w:rPr/>
        <w:t>have</w:t>
      </w:r>
      <w:r>
        <w:rPr>
          <w:spacing w:val="-5"/>
        </w:rPr>
        <w:t> </w:t>
      </w:r>
      <w:r>
        <w:rPr/>
        <w:t>a</w:t>
      </w:r>
      <w:r>
        <w:rPr>
          <w:spacing w:val="-4"/>
        </w:rPr>
        <w:t> </w:t>
      </w:r>
      <w:r>
        <w:rPr/>
        <w:t>very</w:t>
      </w:r>
      <w:r>
        <w:rPr>
          <w:spacing w:val="-5"/>
        </w:rPr>
        <w:t> </w:t>
      </w:r>
      <w:r>
        <w:rPr/>
        <w:t>wide range of malt- and yeast-based flavors (e.g., malty, sweet, caramel, toffee, toast, nutty, chocolate, coffee, roast, fruit, licorice, plum, raisin) over a bready, biscuity, or toasty base.</w:t>
      </w:r>
    </w:p>
    <w:p>
      <w:pPr>
        <w:pStyle w:val="BodyText"/>
        <w:spacing w:before="8"/>
      </w:pPr>
      <w:r>
        <w:rPr/>
        <w:t>Can</w:t>
      </w:r>
      <w:r>
        <w:rPr>
          <w:spacing w:val="-4"/>
        </w:rPr>
        <w:t> </w:t>
      </w:r>
      <w:r>
        <w:rPr/>
        <w:t>finish</w:t>
      </w:r>
      <w:r>
        <w:rPr>
          <w:spacing w:val="-1"/>
        </w:rPr>
        <w:t> </w:t>
      </w:r>
      <w:r>
        <w:rPr/>
        <w:t>sweet</w:t>
      </w:r>
      <w:r>
        <w:rPr>
          <w:spacing w:val="-3"/>
        </w:rPr>
        <w:t> </w:t>
      </w:r>
      <w:r>
        <w:rPr/>
        <w:t>to</w:t>
      </w:r>
      <w:r>
        <w:rPr>
          <w:spacing w:val="-5"/>
        </w:rPr>
        <w:t> </w:t>
      </w:r>
      <w:r>
        <w:rPr/>
        <w:t>dry.</w:t>
      </w:r>
      <w:r>
        <w:rPr>
          <w:spacing w:val="-4"/>
        </w:rPr>
        <w:t> </w:t>
      </w:r>
      <w:r>
        <w:rPr/>
        <w:t>Versions</w:t>
      </w:r>
      <w:r>
        <w:rPr>
          <w:spacing w:val="-5"/>
        </w:rPr>
        <w:t> </w:t>
      </w:r>
      <w:r>
        <w:rPr/>
        <w:t>with</w:t>
      </w:r>
      <w:r>
        <w:rPr>
          <w:spacing w:val="-3"/>
        </w:rPr>
        <w:t> </w:t>
      </w:r>
      <w:r>
        <w:rPr/>
        <w:t>darker</w:t>
      </w:r>
      <w:r>
        <w:rPr>
          <w:spacing w:val="-3"/>
        </w:rPr>
        <w:t> </w:t>
      </w:r>
      <w:r>
        <w:rPr/>
        <w:t>malts</w:t>
      </w:r>
      <w:r>
        <w:rPr>
          <w:spacing w:val="-5"/>
        </w:rPr>
        <w:t> </w:t>
      </w:r>
      <w:r>
        <w:rPr/>
        <w:t>may</w:t>
      </w:r>
      <w:r>
        <w:rPr>
          <w:spacing w:val="-4"/>
        </w:rPr>
        <w:t> </w:t>
      </w:r>
      <w:r>
        <w:rPr/>
        <w:t>have</w:t>
      </w:r>
      <w:r>
        <w:rPr>
          <w:spacing w:val="-2"/>
        </w:rPr>
        <w:t> </w:t>
      </w:r>
      <w:r>
        <w:rPr/>
        <w:t>a dry, roasted finish. Low to moderate bitterness, enough to provide</w:t>
      </w:r>
      <w:r>
        <w:rPr>
          <w:spacing w:val="-4"/>
        </w:rPr>
        <w:t> </w:t>
      </w:r>
      <w:r>
        <w:rPr/>
        <w:t>some</w:t>
      </w:r>
      <w:r>
        <w:rPr>
          <w:spacing w:val="-4"/>
        </w:rPr>
        <w:t> </w:t>
      </w:r>
      <w:r>
        <w:rPr/>
        <w:t>balance</w:t>
      </w:r>
      <w:r>
        <w:rPr>
          <w:spacing w:val="-4"/>
        </w:rPr>
        <w:t> </w:t>
      </w:r>
      <w:r>
        <w:rPr/>
        <w:t>but</w:t>
      </w:r>
      <w:r>
        <w:rPr>
          <w:spacing w:val="-4"/>
        </w:rPr>
        <w:t> </w:t>
      </w:r>
      <w:r>
        <w:rPr/>
        <w:t>not</w:t>
      </w:r>
      <w:r>
        <w:rPr>
          <w:spacing w:val="-2"/>
        </w:rPr>
        <w:t> </w:t>
      </w:r>
      <w:r>
        <w:rPr/>
        <w:t>enough</w:t>
      </w:r>
      <w:r>
        <w:rPr>
          <w:spacing w:val="-4"/>
        </w:rPr>
        <w:t> </w:t>
      </w:r>
      <w:r>
        <w:rPr/>
        <w:t>to</w:t>
      </w:r>
      <w:r>
        <w:rPr>
          <w:spacing w:val="-3"/>
        </w:rPr>
        <w:t> </w:t>
      </w:r>
      <w:r>
        <w:rPr/>
        <w:t>overpower</w:t>
      </w:r>
      <w:r>
        <w:rPr>
          <w:spacing w:val="-4"/>
        </w:rPr>
        <w:t> </w:t>
      </w:r>
      <w:r>
        <w:rPr/>
        <w:t>the</w:t>
      </w:r>
      <w:r>
        <w:rPr>
          <w:spacing w:val="-4"/>
        </w:rPr>
        <w:t> </w:t>
      </w:r>
      <w:r>
        <w:rPr/>
        <w:t>malt</w:t>
      </w:r>
      <w:r>
        <w:rPr>
          <w:spacing w:val="-2"/>
        </w:rPr>
        <w:t> </w:t>
      </w:r>
      <w:r>
        <w:rPr/>
        <w:t>in the balance. Moderate fruity esters optional. Low hop flavor optional. Low diacetyl optional.</w:t>
      </w:r>
    </w:p>
    <w:p>
      <w:pPr>
        <w:pStyle w:val="BodyText"/>
        <w:spacing w:line="242" w:lineRule="auto" w:before="48"/>
      </w:pPr>
      <w:r>
        <w:rPr>
          <w:b/>
        </w:rPr>
        <w:t>Mouthfeel:</w:t>
      </w:r>
      <w:r>
        <w:rPr>
          <w:b/>
          <w:spacing w:val="-6"/>
        </w:rPr>
        <w:t> </w:t>
      </w:r>
      <w:r>
        <w:rPr/>
        <w:t>Light</w:t>
      </w:r>
      <w:r>
        <w:rPr>
          <w:spacing w:val="-4"/>
        </w:rPr>
        <w:t> </w:t>
      </w:r>
      <w:r>
        <w:rPr/>
        <w:t>to</w:t>
      </w:r>
      <w:r>
        <w:rPr>
          <w:spacing w:val="-6"/>
        </w:rPr>
        <w:t> </w:t>
      </w:r>
      <w:r>
        <w:rPr/>
        <w:t>medium</w:t>
      </w:r>
      <w:r>
        <w:rPr>
          <w:spacing w:val="-5"/>
        </w:rPr>
        <w:t> </w:t>
      </w:r>
      <w:r>
        <w:rPr/>
        <w:t>body.</w:t>
      </w:r>
      <w:r>
        <w:rPr>
          <w:spacing w:val="-5"/>
        </w:rPr>
        <w:t> </w:t>
      </w:r>
      <w:r>
        <w:rPr/>
        <w:t>Generally</w:t>
      </w:r>
      <w:r>
        <w:rPr>
          <w:spacing w:val="-3"/>
        </w:rPr>
        <w:t> </w:t>
      </w:r>
      <w:r>
        <w:rPr/>
        <w:t>low</w:t>
      </w:r>
      <w:r>
        <w:rPr>
          <w:spacing w:val="-5"/>
        </w:rPr>
        <w:t> </w:t>
      </w:r>
      <w:r>
        <w:rPr/>
        <w:t>to</w:t>
      </w:r>
      <w:r>
        <w:rPr>
          <w:spacing w:val="-6"/>
        </w:rPr>
        <w:t> </w:t>
      </w:r>
      <w:r>
        <w:rPr/>
        <w:t>medium- low carbonation. Roast-based versions may have a light astringency. Sweeter versions may seem to have a rather full mouthfeel for the gravity. Should not be flat, watery, or thin.</w:t>
      </w:r>
    </w:p>
    <w:p>
      <w:pPr>
        <w:pStyle w:val="BodyText"/>
        <w:spacing w:before="38"/>
      </w:pPr>
      <w:r>
        <w:rPr>
          <w:b/>
        </w:rPr>
        <w:t>Comments:</w:t>
      </w:r>
      <w:r>
        <w:rPr>
          <w:b/>
          <w:spacing w:val="-7"/>
        </w:rPr>
        <w:t> </w:t>
      </w:r>
      <w:r>
        <w:rPr/>
        <w:t>Most</w:t>
      </w:r>
      <w:r>
        <w:rPr>
          <w:spacing w:val="-5"/>
        </w:rPr>
        <w:t> </w:t>
      </w:r>
      <w:r>
        <w:rPr/>
        <w:t>are</w:t>
      </w:r>
      <w:r>
        <w:rPr>
          <w:spacing w:val="-6"/>
        </w:rPr>
        <w:t> </w:t>
      </w:r>
      <w:r>
        <w:rPr/>
        <w:t>low-gravity</w:t>
      </w:r>
      <w:r>
        <w:rPr>
          <w:spacing w:val="-5"/>
        </w:rPr>
        <w:t> </w:t>
      </w:r>
      <w:r>
        <w:rPr/>
        <w:t>session</w:t>
      </w:r>
      <w:r>
        <w:rPr>
          <w:spacing w:val="-6"/>
        </w:rPr>
        <w:t> </w:t>
      </w:r>
      <w:r>
        <w:rPr/>
        <w:t>beers</w:t>
      </w:r>
      <w:r>
        <w:rPr>
          <w:spacing w:val="-7"/>
        </w:rPr>
        <w:t> </w:t>
      </w:r>
      <w:r>
        <w:rPr/>
        <w:t>around</w:t>
      </w:r>
      <w:r>
        <w:rPr>
          <w:spacing w:val="-6"/>
        </w:rPr>
        <w:t> </w:t>
      </w:r>
      <w:r>
        <w:rPr/>
        <w:t>3.2%, although some versions may be made in the stronger (4%+) range for export, festivals, seasonal or special occasions.</w:t>
      </w:r>
    </w:p>
    <w:p>
      <w:pPr>
        <w:pStyle w:val="BodyText"/>
        <w:spacing w:line="242" w:lineRule="auto" w:before="6"/>
        <w:ind w:right="58"/>
      </w:pPr>
      <w:r>
        <w:rPr/>
        <w:t>Generally served on cask; session-strength bottled versions don’t often travel well. A wide range of interpretations are possible. Pale (medium amber to light brown) versions exist, but</w:t>
      </w:r>
      <w:r>
        <w:rPr>
          <w:spacing w:val="-3"/>
        </w:rPr>
        <w:t> </w:t>
      </w:r>
      <w:r>
        <w:rPr/>
        <w:t>these</w:t>
      </w:r>
      <w:r>
        <w:rPr>
          <w:spacing w:val="-4"/>
        </w:rPr>
        <w:t> </w:t>
      </w:r>
      <w:r>
        <w:rPr/>
        <w:t>are</w:t>
      </w:r>
      <w:r>
        <w:rPr>
          <w:spacing w:val="-4"/>
        </w:rPr>
        <w:t> </w:t>
      </w:r>
      <w:r>
        <w:rPr/>
        <w:t>even</w:t>
      </w:r>
      <w:r>
        <w:rPr>
          <w:spacing w:val="-4"/>
        </w:rPr>
        <w:t> </w:t>
      </w:r>
      <w:r>
        <w:rPr/>
        <w:t>more</w:t>
      </w:r>
      <w:r>
        <w:rPr>
          <w:spacing w:val="-4"/>
        </w:rPr>
        <w:t> </w:t>
      </w:r>
      <w:r>
        <w:rPr/>
        <w:t>rare</w:t>
      </w:r>
      <w:r>
        <w:rPr>
          <w:spacing w:val="-4"/>
        </w:rPr>
        <w:t> </w:t>
      </w:r>
      <w:r>
        <w:rPr/>
        <w:t>than</w:t>
      </w:r>
      <w:r>
        <w:rPr>
          <w:spacing w:val="-4"/>
        </w:rPr>
        <w:t> </w:t>
      </w:r>
      <w:r>
        <w:rPr/>
        <w:t>dark</w:t>
      </w:r>
      <w:r>
        <w:rPr>
          <w:spacing w:val="-4"/>
        </w:rPr>
        <w:t> </w:t>
      </w:r>
      <w:r>
        <w:rPr/>
        <w:t>milds;</w:t>
      </w:r>
      <w:r>
        <w:rPr>
          <w:spacing w:val="-5"/>
        </w:rPr>
        <w:t> </w:t>
      </w:r>
      <w:r>
        <w:rPr/>
        <w:t>these</w:t>
      </w:r>
      <w:r>
        <w:rPr>
          <w:spacing w:val="-4"/>
        </w:rPr>
        <w:t> </w:t>
      </w:r>
      <w:r>
        <w:rPr/>
        <w:t>guidelines only describe the modern dark version.</w:t>
      </w:r>
    </w:p>
    <w:p>
      <w:pPr>
        <w:pStyle w:val="BodyText"/>
        <w:spacing w:line="242" w:lineRule="auto" w:before="40"/>
        <w:ind w:right="58"/>
        <w:rPr>
          <w:i/>
        </w:rPr>
      </w:pPr>
      <w:r>
        <w:rPr>
          <w:b/>
        </w:rPr>
        <w:t>History: </w:t>
      </w:r>
      <w:r>
        <w:rPr/>
        <w:t>Historically, ‘mild’ was simply an unaged beer, and could be used as an adjective to distinguish between aged or more highly hopped keeping beers. Modern milds trace their roots to the weaker X-type ales of the 1800s, which started to get darker in the 1880s, but only after WWI did they become dark brown. In current usage, the term implies a lower- strength beer with less hop bitterness than bitters. The guidelines</w:t>
      </w:r>
      <w:r>
        <w:rPr>
          <w:spacing w:val="-6"/>
        </w:rPr>
        <w:t> </w:t>
      </w:r>
      <w:r>
        <w:rPr/>
        <w:t>describe</w:t>
      </w:r>
      <w:r>
        <w:rPr>
          <w:spacing w:val="-5"/>
        </w:rPr>
        <w:t> </w:t>
      </w:r>
      <w:r>
        <w:rPr/>
        <w:t>the</w:t>
      </w:r>
      <w:r>
        <w:rPr>
          <w:spacing w:val="-5"/>
        </w:rPr>
        <w:t> </w:t>
      </w:r>
      <w:r>
        <w:rPr/>
        <w:t>modern</w:t>
      </w:r>
      <w:r>
        <w:rPr>
          <w:spacing w:val="-5"/>
        </w:rPr>
        <w:t> </w:t>
      </w:r>
      <w:r>
        <w:rPr/>
        <w:t>British</w:t>
      </w:r>
      <w:r>
        <w:rPr>
          <w:spacing w:val="-5"/>
        </w:rPr>
        <w:t> </w:t>
      </w:r>
      <w:r>
        <w:rPr/>
        <w:t>version.</w:t>
      </w:r>
      <w:r>
        <w:rPr>
          <w:spacing w:val="-5"/>
        </w:rPr>
        <w:t> </w:t>
      </w:r>
      <w:r>
        <w:rPr/>
        <w:t>The</w:t>
      </w:r>
      <w:r>
        <w:rPr>
          <w:spacing w:val="-5"/>
        </w:rPr>
        <w:t> </w:t>
      </w:r>
      <w:r>
        <w:rPr/>
        <w:t>term</w:t>
      </w:r>
      <w:r>
        <w:rPr>
          <w:spacing w:val="-5"/>
        </w:rPr>
        <w:t> </w:t>
      </w:r>
      <w:r>
        <w:rPr/>
        <w:t>‘mild’ is currently somewhat out of favor with consumers, and many breweries no longer use it. Increasingly rare. </w:t>
      </w:r>
      <w:r>
        <w:rPr>
          <w:i/>
        </w:rPr>
        <w:t>There is no historic connection or relationship between Mild and Porter.</w:t>
      </w:r>
    </w:p>
    <w:p>
      <w:pPr>
        <w:pStyle w:val="BodyText"/>
        <w:spacing w:line="244" w:lineRule="auto" w:before="34"/>
        <w:ind w:left="138"/>
      </w:pPr>
      <w:r>
        <w:rPr>
          <w:b/>
        </w:rPr>
        <w:t>Style Comparison: </w:t>
      </w:r>
      <w:r>
        <w:rPr/>
        <w:t>Some versions may seem like lower- gravity</w:t>
      </w:r>
      <w:r>
        <w:rPr>
          <w:spacing w:val="-4"/>
        </w:rPr>
        <w:t> </w:t>
      </w:r>
      <w:r>
        <w:rPr/>
        <w:t>modern</w:t>
      </w:r>
      <w:r>
        <w:rPr>
          <w:spacing w:val="-5"/>
        </w:rPr>
        <w:t> </w:t>
      </w:r>
      <w:r>
        <w:rPr/>
        <w:t>English</w:t>
      </w:r>
      <w:r>
        <w:rPr>
          <w:spacing w:val="-4"/>
        </w:rPr>
        <w:t> </w:t>
      </w:r>
      <w:r>
        <w:rPr/>
        <w:t>Porters.</w:t>
      </w:r>
      <w:r>
        <w:rPr>
          <w:spacing w:val="-5"/>
        </w:rPr>
        <w:t> </w:t>
      </w:r>
      <w:r>
        <w:rPr/>
        <w:t>Much</w:t>
      </w:r>
      <w:r>
        <w:rPr>
          <w:spacing w:val="-4"/>
        </w:rPr>
        <w:t> </w:t>
      </w:r>
      <w:r>
        <w:rPr/>
        <w:t>less</w:t>
      </w:r>
      <w:r>
        <w:rPr>
          <w:spacing w:val="-6"/>
        </w:rPr>
        <w:t> </w:t>
      </w:r>
      <w:r>
        <w:rPr/>
        <w:t>sweet</w:t>
      </w:r>
      <w:r>
        <w:rPr>
          <w:spacing w:val="-4"/>
        </w:rPr>
        <w:t> </w:t>
      </w:r>
      <w:r>
        <w:rPr/>
        <w:t>than</w:t>
      </w:r>
      <w:r>
        <w:rPr>
          <w:spacing w:val="-5"/>
        </w:rPr>
        <w:t> </w:t>
      </w:r>
      <w:r>
        <w:rPr/>
        <w:t>London Brown Ale.</w:t>
      </w:r>
    </w:p>
    <w:p>
      <w:pPr>
        <w:pStyle w:val="BodyText"/>
        <w:spacing w:before="35"/>
        <w:ind w:left="138" w:right="58"/>
      </w:pPr>
      <w:r>
        <w:rPr>
          <w:b/>
        </w:rPr>
        <w:t>Characteristic Ingredients: </w:t>
      </w:r>
      <w:r>
        <w:rPr/>
        <w:t>Pale British base malts (often fairly dextrinous), crystal malt, dark malts or dark sugar adjuncts, may also include adjuncts such as flaked maize, and may</w:t>
      </w:r>
      <w:r>
        <w:rPr>
          <w:spacing w:val="-5"/>
        </w:rPr>
        <w:t> </w:t>
      </w:r>
      <w:r>
        <w:rPr/>
        <w:t>be</w:t>
      </w:r>
      <w:r>
        <w:rPr>
          <w:spacing w:val="-5"/>
        </w:rPr>
        <w:t> </w:t>
      </w:r>
      <w:r>
        <w:rPr/>
        <w:t>colored</w:t>
      </w:r>
      <w:r>
        <w:rPr>
          <w:spacing w:val="-5"/>
        </w:rPr>
        <w:t> </w:t>
      </w:r>
      <w:r>
        <w:rPr/>
        <w:t>with</w:t>
      </w:r>
      <w:r>
        <w:rPr>
          <w:spacing w:val="-4"/>
        </w:rPr>
        <w:t> </w:t>
      </w:r>
      <w:r>
        <w:rPr/>
        <w:t>brewer’s</w:t>
      </w:r>
      <w:r>
        <w:rPr>
          <w:spacing w:val="-3"/>
        </w:rPr>
        <w:t> </w:t>
      </w:r>
      <w:r>
        <w:rPr/>
        <w:t>caramel.</w:t>
      </w:r>
      <w:r>
        <w:rPr>
          <w:spacing w:val="-5"/>
        </w:rPr>
        <w:t> </w:t>
      </w:r>
      <w:r>
        <w:rPr/>
        <w:t>Characterful</w:t>
      </w:r>
      <w:r>
        <w:rPr>
          <w:spacing w:val="-6"/>
        </w:rPr>
        <w:t> </w:t>
      </w:r>
      <w:r>
        <w:rPr/>
        <w:t>British</w:t>
      </w:r>
      <w:r>
        <w:rPr>
          <w:spacing w:val="-4"/>
        </w:rPr>
        <w:t> </w:t>
      </w:r>
      <w:r>
        <w:rPr/>
        <w:t>ale yeast. Any type of hops, since their character is muted and rarely is noticeable.</w:t>
      </w:r>
    </w:p>
    <w:p>
      <w:pPr>
        <w:tabs>
          <w:tab w:pos="2611" w:val="left" w:leader="none"/>
        </w:tabs>
        <w:spacing w:line="204" w:lineRule="exact" w:before="104"/>
        <w:ind w:left="139" w:right="0" w:firstLine="0"/>
        <w:jc w:val="left"/>
        <w:rPr>
          <w:sz w:val="18"/>
        </w:rPr>
      </w:pPr>
      <w:r>
        <w:rPr/>
        <w:br w:type="column"/>
      </w:r>
      <w:r>
        <w:rPr>
          <w:b/>
          <w:sz w:val="18"/>
        </w:rPr>
        <w:t>Vital </w:t>
      </w:r>
      <w:r>
        <w:rPr>
          <w:b/>
          <w:spacing w:val="-2"/>
          <w:sz w:val="18"/>
        </w:rPr>
        <w:t>Statistics:</w:t>
      </w:r>
      <w:r>
        <w:rPr>
          <w:b/>
          <w:sz w:val="18"/>
        </w:rPr>
        <w:tab/>
      </w:r>
      <w:r>
        <w:rPr>
          <w:sz w:val="18"/>
        </w:rPr>
        <w:t>OG:</w:t>
      </w:r>
      <w:r>
        <w:rPr>
          <w:spacing w:val="40"/>
          <w:sz w:val="18"/>
        </w:rPr>
        <w:t> </w:t>
      </w:r>
      <w:r>
        <w:rPr>
          <w:sz w:val="18"/>
        </w:rPr>
        <w:t>1.030</w:t>
      </w:r>
      <w:r>
        <w:rPr>
          <w:spacing w:val="-2"/>
          <w:sz w:val="18"/>
        </w:rPr>
        <w:t> </w:t>
      </w:r>
      <w:r>
        <w:rPr>
          <w:sz w:val="18"/>
        </w:rPr>
        <w:t>– </w:t>
      </w:r>
      <w:r>
        <w:rPr>
          <w:spacing w:val="-2"/>
          <w:sz w:val="18"/>
        </w:rPr>
        <w:t>1.038</w:t>
      </w:r>
    </w:p>
    <w:p>
      <w:pPr>
        <w:pStyle w:val="BodyText"/>
        <w:tabs>
          <w:tab w:pos="2637" w:val="left" w:leader="none"/>
        </w:tabs>
        <w:spacing w:line="204" w:lineRule="exact"/>
      </w:pPr>
      <w:r>
        <w:rPr/>
        <w:t>IBUs:</w:t>
      </w:r>
      <w:r>
        <w:rPr>
          <w:spacing w:val="43"/>
        </w:rPr>
        <w:t> </w:t>
      </w:r>
      <w:r>
        <w:rPr/>
        <w:t>10</w:t>
      </w:r>
      <w:r>
        <w:rPr>
          <w:spacing w:val="-2"/>
        </w:rPr>
        <w:t> </w:t>
      </w:r>
      <w:r>
        <w:rPr/>
        <w:t>–</w:t>
      </w:r>
      <w:r>
        <w:rPr>
          <w:spacing w:val="-1"/>
        </w:rPr>
        <w:t> </w:t>
      </w:r>
      <w:r>
        <w:rPr>
          <w:spacing w:val="-5"/>
        </w:rPr>
        <w:t>25</w:t>
      </w:r>
      <w:r>
        <w:rPr/>
        <w:tab/>
        <w:t>FG:</w:t>
      </w:r>
      <w:r>
        <w:rPr>
          <w:spacing w:val="40"/>
        </w:rPr>
        <w:t> </w:t>
      </w:r>
      <w:r>
        <w:rPr/>
        <w:t>1.008</w:t>
      </w:r>
      <w:r>
        <w:rPr>
          <w:spacing w:val="-1"/>
        </w:rPr>
        <w:t> </w:t>
      </w:r>
      <w:r>
        <w:rPr/>
        <w:t>–</w:t>
      </w:r>
      <w:r>
        <w:rPr>
          <w:spacing w:val="-2"/>
        </w:rPr>
        <w:t> 1.013</w:t>
      </w:r>
    </w:p>
    <w:p>
      <w:pPr>
        <w:pStyle w:val="BodyText"/>
        <w:tabs>
          <w:tab w:pos="2517" w:val="left" w:leader="none"/>
        </w:tabs>
        <w:spacing w:line="204" w:lineRule="exact"/>
      </w:pPr>
      <w:r>
        <w:rPr/>
        <w:t>SRM:</w:t>
      </w:r>
      <w:r>
        <w:rPr>
          <w:spacing w:val="50"/>
        </w:rPr>
        <w:t> </w:t>
      </w:r>
      <w:r>
        <w:rPr/>
        <w:t>14</w:t>
      </w:r>
      <w:r>
        <w:rPr>
          <w:spacing w:val="-2"/>
        </w:rPr>
        <w:t> </w:t>
      </w:r>
      <w:r>
        <w:rPr/>
        <w:t>–</w:t>
      </w:r>
      <w:r>
        <w:rPr>
          <w:spacing w:val="-1"/>
        </w:rPr>
        <w:t> </w:t>
      </w:r>
      <w:r>
        <w:rPr>
          <w:spacing w:val="-5"/>
        </w:rPr>
        <w:t>25</w:t>
      </w:r>
      <w:r>
        <w:rPr/>
        <w:tab/>
        <w:t>ABV:</w:t>
      </w:r>
      <w:r>
        <w:rPr>
          <w:spacing w:val="41"/>
        </w:rPr>
        <w:t> </w:t>
      </w:r>
      <w:r>
        <w:rPr/>
        <w:t>3.0</w:t>
      </w:r>
      <w:r>
        <w:rPr>
          <w:spacing w:val="-2"/>
        </w:rPr>
        <w:t> </w:t>
      </w:r>
      <w:r>
        <w:rPr/>
        <w:t>–</w:t>
      </w:r>
      <w:r>
        <w:rPr>
          <w:spacing w:val="-2"/>
        </w:rPr>
        <w:t> </w:t>
      </w:r>
      <w:r>
        <w:rPr>
          <w:spacing w:val="-4"/>
        </w:rPr>
        <w:t>3.8%</w:t>
      </w:r>
    </w:p>
    <w:p>
      <w:pPr>
        <w:pStyle w:val="BodyText"/>
        <w:spacing w:line="244" w:lineRule="auto" w:before="41"/>
        <w:ind w:right="145"/>
      </w:pPr>
      <w:r>
        <w:rPr>
          <w:b/>
        </w:rPr>
        <w:t>Commercial</w:t>
      </w:r>
      <w:r>
        <w:rPr>
          <w:b/>
          <w:spacing w:val="-6"/>
        </w:rPr>
        <w:t> </w:t>
      </w:r>
      <w:r>
        <w:rPr>
          <w:b/>
        </w:rPr>
        <w:t>Examples:</w:t>
      </w:r>
      <w:r>
        <w:rPr>
          <w:b/>
          <w:spacing w:val="-7"/>
        </w:rPr>
        <w:t> </w:t>
      </w:r>
      <w:r>
        <w:rPr/>
        <w:t>Brain’s</w:t>
      </w:r>
      <w:r>
        <w:rPr>
          <w:spacing w:val="-7"/>
        </w:rPr>
        <w:t> </w:t>
      </w:r>
      <w:r>
        <w:rPr/>
        <w:t>Dark,</w:t>
      </w:r>
      <w:r>
        <w:rPr>
          <w:spacing w:val="-6"/>
        </w:rPr>
        <w:t> </w:t>
      </w:r>
      <w:r>
        <w:rPr/>
        <w:t>Greene</w:t>
      </w:r>
      <w:r>
        <w:rPr>
          <w:spacing w:val="-6"/>
        </w:rPr>
        <w:t> </w:t>
      </w:r>
      <w:r>
        <w:rPr/>
        <w:t>King</w:t>
      </w:r>
      <w:r>
        <w:rPr>
          <w:spacing w:val="-6"/>
        </w:rPr>
        <w:t> </w:t>
      </w:r>
      <w:r>
        <w:rPr/>
        <w:t>XX</w:t>
      </w:r>
      <w:r>
        <w:rPr>
          <w:spacing w:val="-6"/>
        </w:rPr>
        <w:t> </w:t>
      </w:r>
      <w:r>
        <w:rPr/>
        <w:t>Mild, Hobson’s Champion Mild, Mighty Oak Oscar Wilde,</w:t>
      </w:r>
      <w:r>
        <w:rPr>
          <w:spacing w:val="40"/>
        </w:rPr>
        <w:t> </w:t>
      </w:r>
      <w:r>
        <w:rPr/>
        <w:t>Moorhouse Black Cat, Theakston Traditional Mild</w:t>
      </w:r>
    </w:p>
    <w:p>
      <w:pPr>
        <w:pStyle w:val="BodyText"/>
        <w:spacing w:line="244" w:lineRule="auto" w:before="34"/>
        <w:ind w:left="138" w:right="182"/>
      </w:pPr>
      <w:r>
        <w:rPr>
          <w:b/>
        </w:rPr>
        <w:t>Tags:</w:t>
      </w:r>
      <w:r>
        <w:rPr>
          <w:b/>
          <w:spacing w:val="-12"/>
        </w:rPr>
        <w:t> </w:t>
      </w:r>
      <w:r>
        <w:rPr/>
        <w:t>session-strength,</w:t>
      </w:r>
      <w:r>
        <w:rPr>
          <w:spacing w:val="-10"/>
        </w:rPr>
        <w:t> </w:t>
      </w:r>
      <w:r>
        <w:rPr/>
        <w:t>dark-color,</w:t>
      </w:r>
      <w:r>
        <w:rPr>
          <w:spacing w:val="-10"/>
        </w:rPr>
        <w:t> </w:t>
      </w:r>
      <w:r>
        <w:rPr/>
        <w:t>top-fermented,</w:t>
      </w:r>
      <w:r>
        <w:rPr>
          <w:spacing w:val="-11"/>
        </w:rPr>
        <w:t> </w:t>
      </w:r>
      <w:r>
        <w:rPr/>
        <w:t>british- isles, traditional-style, brown-ale-family, malty</w:t>
      </w:r>
    </w:p>
    <w:p>
      <w:pPr>
        <w:pStyle w:val="BodyText"/>
        <w:spacing w:before="2"/>
        <w:ind w:left="0"/>
        <w:rPr>
          <w:sz w:val="20"/>
        </w:rPr>
      </w:pPr>
    </w:p>
    <w:p>
      <w:pPr>
        <w:pStyle w:val="Heading3"/>
        <w:spacing w:before="1"/>
      </w:pPr>
      <w:bookmarkStart w:name="13B. British Brown Ale" w:id="344"/>
      <w:bookmarkEnd w:id="344"/>
      <w:r>
        <w:rPr>
          <w:b w:val="0"/>
        </w:rPr>
      </w:r>
      <w:bookmarkStart w:name="_bookmark70" w:id="345"/>
      <w:bookmarkEnd w:id="345"/>
      <w:r>
        <w:rPr>
          <w:b w:val="0"/>
        </w:rPr>
      </w:r>
      <w:r>
        <w:rPr/>
        <w:t>13B.</w:t>
      </w:r>
      <w:r>
        <w:rPr>
          <w:spacing w:val="-8"/>
        </w:rPr>
        <w:t> </w:t>
      </w:r>
      <w:r>
        <w:rPr/>
        <w:t>British</w:t>
      </w:r>
      <w:r>
        <w:rPr>
          <w:spacing w:val="-5"/>
        </w:rPr>
        <w:t> </w:t>
      </w:r>
      <w:r>
        <w:rPr/>
        <w:t>Brown</w:t>
      </w:r>
      <w:r>
        <w:rPr>
          <w:spacing w:val="-6"/>
        </w:rPr>
        <w:t> </w:t>
      </w:r>
      <w:r>
        <w:rPr>
          <w:spacing w:val="-5"/>
        </w:rPr>
        <w:t>Ale</w:t>
      </w:r>
    </w:p>
    <w:p>
      <w:pPr>
        <w:pStyle w:val="BodyText"/>
        <w:spacing w:line="242" w:lineRule="auto" w:before="43"/>
        <w:ind w:left="140" w:right="150"/>
      </w:pPr>
      <w:r>
        <w:rPr>
          <w:b/>
        </w:rPr>
        <w:t>Overall Impression: </w:t>
      </w:r>
      <w:r>
        <w:rPr/>
        <w:t>A malty, caramelly, brown British ale without</w:t>
      </w:r>
      <w:r>
        <w:rPr>
          <w:spacing w:val="-5"/>
        </w:rPr>
        <w:t> </w:t>
      </w:r>
      <w:r>
        <w:rPr/>
        <w:t>the</w:t>
      </w:r>
      <w:r>
        <w:rPr>
          <w:spacing w:val="-6"/>
        </w:rPr>
        <w:t> </w:t>
      </w:r>
      <w:r>
        <w:rPr/>
        <w:t>roasted</w:t>
      </w:r>
      <w:r>
        <w:rPr>
          <w:spacing w:val="-6"/>
        </w:rPr>
        <w:t> </w:t>
      </w:r>
      <w:r>
        <w:rPr/>
        <w:t>flavors</w:t>
      </w:r>
      <w:r>
        <w:rPr>
          <w:spacing w:val="-4"/>
        </w:rPr>
        <w:t> </w:t>
      </w:r>
      <w:r>
        <w:rPr/>
        <w:t>of</w:t>
      </w:r>
      <w:r>
        <w:rPr>
          <w:spacing w:val="-4"/>
        </w:rPr>
        <w:t> </w:t>
      </w:r>
      <w:r>
        <w:rPr/>
        <w:t>a</w:t>
      </w:r>
      <w:r>
        <w:rPr>
          <w:spacing w:val="-5"/>
        </w:rPr>
        <w:t> </w:t>
      </w:r>
      <w:r>
        <w:rPr/>
        <w:t>Porter.</w:t>
      </w:r>
      <w:r>
        <w:rPr>
          <w:spacing w:val="-6"/>
        </w:rPr>
        <w:t> </w:t>
      </w:r>
      <w:r>
        <w:rPr/>
        <w:t>Balanced</w:t>
      </w:r>
      <w:r>
        <w:rPr>
          <w:spacing w:val="-6"/>
        </w:rPr>
        <w:t> </w:t>
      </w:r>
      <w:r>
        <w:rPr/>
        <w:t>and</w:t>
      </w:r>
      <w:r>
        <w:rPr>
          <w:spacing w:val="-3"/>
        </w:rPr>
        <w:t> </w:t>
      </w:r>
      <w:r>
        <w:rPr/>
        <w:t>flavorful, but usually a little stronger than most average UK beers.</w:t>
      </w:r>
    </w:p>
    <w:p>
      <w:pPr>
        <w:pStyle w:val="BodyText"/>
        <w:spacing w:line="242" w:lineRule="auto" w:before="38"/>
        <w:ind w:left="140" w:right="148"/>
      </w:pPr>
      <w:r>
        <w:rPr>
          <w:b/>
        </w:rPr>
        <w:t>Aroma: </w:t>
      </w:r>
      <w:r>
        <w:rPr/>
        <w:t>Light, sweet malt aroma with toffee, nutty, or light chocolate notes, and a light to heavy caramel quality. A light</w:t>
      </w:r>
      <w:r>
        <w:rPr>
          <w:spacing w:val="40"/>
        </w:rPr>
        <w:t> </w:t>
      </w:r>
      <w:r>
        <w:rPr/>
        <w:t>but</w:t>
      </w:r>
      <w:r>
        <w:rPr>
          <w:spacing w:val="-4"/>
        </w:rPr>
        <w:t> </w:t>
      </w:r>
      <w:r>
        <w:rPr/>
        <w:t>appealing</w:t>
      </w:r>
      <w:r>
        <w:rPr>
          <w:spacing w:val="-5"/>
        </w:rPr>
        <w:t> </w:t>
      </w:r>
      <w:r>
        <w:rPr/>
        <w:t>floral</w:t>
      </w:r>
      <w:r>
        <w:rPr>
          <w:spacing w:val="-3"/>
        </w:rPr>
        <w:t> </w:t>
      </w:r>
      <w:r>
        <w:rPr/>
        <w:t>or</w:t>
      </w:r>
      <w:r>
        <w:rPr>
          <w:spacing w:val="-4"/>
        </w:rPr>
        <w:t> </w:t>
      </w:r>
      <w:r>
        <w:rPr/>
        <w:t>earthy</w:t>
      </w:r>
      <w:r>
        <w:rPr>
          <w:spacing w:val="-5"/>
        </w:rPr>
        <w:t> </w:t>
      </w:r>
      <w:r>
        <w:rPr/>
        <w:t>hop</w:t>
      </w:r>
      <w:r>
        <w:rPr>
          <w:spacing w:val="-4"/>
        </w:rPr>
        <w:t> </w:t>
      </w:r>
      <w:r>
        <w:rPr/>
        <w:t>aroma</w:t>
      </w:r>
      <w:r>
        <w:rPr>
          <w:spacing w:val="-4"/>
        </w:rPr>
        <w:t> </w:t>
      </w:r>
      <w:r>
        <w:rPr/>
        <w:t>may</w:t>
      </w:r>
      <w:r>
        <w:rPr>
          <w:spacing w:val="-5"/>
        </w:rPr>
        <w:t> </w:t>
      </w:r>
      <w:r>
        <w:rPr/>
        <w:t>also</w:t>
      </w:r>
      <w:r>
        <w:rPr>
          <w:spacing w:val="-5"/>
        </w:rPr>
        <w:t> </w:t>
      </w:r>
      <w:r>
        <w:rPr/>
        <w:t>be</w:t>
      </w:r>
      <w:r>
        <w:rPr>
          <w:spacing w:val="-3"/>
        </w:rPr>
        <w:t> </w:t>
      </w:r>
      <w:r>
        <w:rPr/>
        <w:t>noticed.</w:t>
      </w:r>
      <w:r>
        <w:rPr>
          <w:spacing w:val="-5"/>
        </w:rPr>
        <w:t> </w:t>
      </w:r>
      <w:r>
        <w:rPr/>
        <w:t>A light fruity aroma may be evident, but should not dominate.</w:t>
      </w:r>
    </w:p>
    <w:p>
      <w:pPr>
        <w:pStyle w:val="BodyText"/>
        <w:spacing w:line="244" w:lineRule="auto" w:before="38"/>
        <w:ind w:left="140"/>
      </w:pPr>
      <w:r>
        <w:rPr>
          <w:b/>
        </w:rPr>
        <w:t>Appearance:</w:t>
      </w:r>
      <w:r>
        <w:rPr>
          <w:b/>
          <w:spacing w:val="-7"/>
        </w:rPr>
        <w:t> </w:t>
      </w:r>
      <w:r>
        <w:rPr/>
        <w:t>Dark</w:t>
      </w:r>
      <w:r>
        <w:rPr>
          <w:spacing w:val="-6"/>
        </w:rPr>
        <w:t> </w:t>
      </w:r>
      <w:r>
        <w:rPr/>
        <w:t>amber</w:t>
      </w:r>
      <w:r>
        <w:rPr>
          <w:spacing w:val="-5"/>
        </w:rPr>
        <w:t> </w:t>
      </w:r>
      <w:r>
        <w:rPr/>
        <w:t>to</w:t>
      </w:r>
      <w:r>
        <w:rPr>
          <w:spacing w:val="-9"/>
        </w:rPr>
        <w:t> </w:t>
      </w:r>
      <w:r>
        <w:rPr/>
        <w:t>dark</w:t>
      </w:r>
      <w:r>
        <w:rPr>
          <w:spacing w:val="-6"/>
        </w:rPr>
        <w:t> </w:t>
      </w:r>
      <w:r>
        <w:rPr/>
        <w:t>reddish-brown</w:t>
      </w:r>
      <w:r>
        <w:rPr>
          <w:spacing w:val="-6"/>
        </w:rPr>
        <w:t> </w:t>
      </w:r>
      <w:r>
        <w:rPr/>
        <w:t>color.</w:t>
      </w:r>
      <w:r>
        <w:rPr>
          <w:spacing w:val="-4"/>
        </w:rPr>
        <w:t> </w:t>
      </w:r>
      <w:r>
        <w:rPr/>
        <w:t>Clear. Low to moderate off-white to light tan head.</w:t>
      </w:r>
    </w:p>
    <w:p>
      <w:pPr>
        <w:pStyle w:val="BodyText"/>
        <w:spacing w:line="242" w:lineRule="auto" w:before="36"/>
        <w:ind w:left="140" w:right="163"/>
      </w:pPr>
      <w:r>
        <w:rPr>
          <w:b/>
        </w:rPr>
        <w:t>Flavor: </w:t>
      </w:r>
      <w:r>
        <w:rPr/>
        <w:t>Gentle to moderate malt sweetness, with a light to heavy</w:t>
      </w:r>
      <w:r>
        <w:rPr>
          <w:spacing w:val="-3"/>
        </w:rPr>
        <w:t> </w:t>
      </w:r>
      <w:r>
        <w:rPr/>
        <w:t>caramel</w:t>
      </w:r>
      <w:r>
        <w:rPr>
          <w:spacing w:val="-5"/>
        </w:rPr>
        <w:t> </w:t>
      </w:r>
      <w:r>
        <w:rPr/>
        <w:t>character,</w:t>
      </w:r>
      <w:r>
        <w:rPr>
          <w:spacing w:val="-4"/>
        </w:rPr>
        <w:t> </w:t>
      </w:r>
      <w:r>
        <w:rPr/>
        <w:t>and</w:t>
      </w:r>
      <w:r>
        <w:rPr>
          <w:spacing w:val="-4"/>
        </w:rPr>
        <w:t> </w:t>
      </w:r>
      <w:r>
        <w:rPr/>
        <w:t>a</w:t>
      </w:r>
      <w:r>
        <w:rPr>
          <w:spacing w:val="-3"/>
        </w:rPr>
        <w:t> </w:t>
      </w:r>
      <w:r>
        <w:rPr/>
        <w:t>medium</w:t>
      </w:r>
      <w:r>
        <w:rPr>
          <w:spacing w:val="-4"/>
        </w:rPr>
        <w:t> </w:t>
      </w:r>
      <w:r>
        <w:rPr/>
        <w:t>to</w:t>
      </w:r>
      <w:r>
        <w:rPr>
          <w:spacing w:val="-5"/>
        </w:rPr>
        <w:t> </w:t>
      </w:r>
      <w:r>
        <w:rPr/>
        <w:t>dry</w:t>
      </w:r>
      <w:r>
        <w:rPr>
          <w:spacing w:val="-4"/>
        </w:rPr>
        <w:t> </w:t>
      </w:r>
      <w:r>
        <w:rPr/>
        <w:t>finish.</w:t>
      </w:r>
      <w:r>
        <w:rPr>
          <w:spacing w:val="-4"/>
        </w:rPr>
        <w:t> </w:t>
      </w:r>
      <w:r>
        <w:rPr/>
        <w:t>Malt</w:t>
      </w:r>
      <w:r>
        <w:rPr>
          <w:spacing w:val="-3"/>
        </w:rPr>
        <w:t> </w:t>
      </w:r>
      <w:r>
        <w:rPr/>
        <w:t>may also have a nutty, toasted, biscuity, toffee, or light chocolate character. Medium to medium-low bitterness. Malt-hop balance</w:t>
      </w:r>
      <w:r>
        <w:rPr>
          <w:spacing w:val="-1"/>
        </w:rPr>
        <w:t> </w:t>
      </w:r>
      <w:r>
        <w:rPr/>
        <w:t>ranges from even</w:t>
      </w:r>
      <w:r>
        <w:rPr>
          <w:spacing w:val="-1"/>
        </w:rPr>
        <w:t> </w:t>
      </w:r>
      <w:r>
        <w:rPr/>
        <w:t>to</w:t>
      </w:r>
      <w:r>
        <w:rPr>
          <w:spacing w:val="-2"/>
        </w:rPr>
        <w:t> </w:t>
      </w:r>
      <w:r>
        <w:rPr/>
        <w:t>malt-focused. Low floral</w:t>
      </w:r>
      <w:r>
        <w:rPr>
          <w:spacing w:val="-2"/>
        </w:rPr>
        <w:t> </w:t>
      </w:r>
      <w:r>
        <w:rPr/>
        <w:t>or earthy hop flavor optional. Low to moderate fruity esters optional.</w:t>
      </w:r>
    </w:p>
    <w:p>
      <w:pPr>
        <w:pStyle w:val="BodyText"/>
        <w:spacing w:line="244" w:lineRule="auto" w:before="38"/>
        <w:ind w:left="140" w:right="703"/>
      </w:pPr>
      <w:r>
        <w:rPr>
          <w:b/>
        </w:rPr>
        <w:t>Mouthfeel:</w:t>
      </w:r>
      <w:r>
        <w:rPr>
          <w:b/>
          <w:spacing w:val="-10"/>
        </w:rPr>
        <w:t> </w:t>
      </w:r>
      <w:r>
        <w:rPr/>
        <w:t>Medium-light</w:t>
      </w:r>
      <w:r>
        <w:rPr>
          <w:spacing w:val="-7"/>
        </w:rPr>
        <w:t> </w:t>
      </w:r>
      <w:r>
        <w:rPr/>
        <w:t>to</w:t>
      </w:r>
      <w:r>
        <w:rPr>
          <w:spacing w:val="-6"/>
        </w:rPr>
        <w:t> </w:t>
      </w:r>
      <w:r>
        <w:rPr/>
        <w:t>medium</w:t>
      </w:r>
      <w:r>
        <w:rPr>
          <w:spacing w:val="-7"/>
        </w:rPr>
        <w:t> </w:t>
      </w:r>
      <w:r>
        <w:rPr/>
        <w:t>body.</w:t>
      </w:r>
      <w:r>
        <w:rPr>
          <w:spacing w:val="-7"/>
        </w:rPr>
        <w:t> </w:t>
      </w:r>
      <w:r>
        <w:rPr/>
        <w:t>Medium</w:t>
      </w:r>
      <w:r>
        <w:rPr>
          <w:spacing w:val="-5"/>
        </w:rPr>
        <w:t> </w:t>
      </w:r>
      <w:r>
        <w:rPr/>
        <w:t>to medium-high carbonation.</w:t>
      </w:r>
    </w:p>
    <w:p>
      <w:pPr>
        <w:pStyle w:val="BodyText"/>
        <w:spacing w:line="242" w:lineRule="auto" w:before="36"/>
        <w:ind w:left="140" w:right="189"/>
      </w:pPr>
      <w:r>
        <w:rPr>
          <w:b/>
        </w:rPr>
        <w:t>Comments: </w:t>
      </w:r>
      <w:r>
        <w:rPr/>
        <w:t>A wide-ranging category with different interpretations</w:t>
      </w:r>
      <w:r>
        <w:rPr>
          <w:spacing w:val="-8"/>
        </w:rPr>
        <w:t> </w:t>
      </w:r>
      <w:r>
        <w:rPr/>
        <w:t>possible,</w:t>
      </w:r>
      <w:r>
        <w:rPr>
          <w:spacing w:val="-7"/>
        </w:rPr>
        <w:t> </w:t>
      </w:r>
      <w:r>
        <w:rPr/>
        <w:t>ranging</w:t>
      </w:r>
      <w:r>
        <w:rPr>
          <w:spacing w:val="-7"/>
        </w:rPr>
        <w:t> </w:t>
      </w:r>
      <w:r>
        <w:rPr/>
        <w:t>from</w:t>
      </w:r>
      <w:r>
        <w:rPr>
          <w:spacing w:val="-4"/>
        </w:rPr>
        <w:t> </w:t>
      </w:r>
      <w:r>
        <w:rPr/>
        <w:t>lighter-colored</w:t>
      </w:r>
      <w:r>
        <w:rPr>
          <w:spacing w:val="-7"/>
        </w:rPr>
        <w:t> </w:t>
      </w:r>
      <w:r>
        <w:rPr/>
        <w:t>to</w:t>
      </w:r>
      <w:r>
        <w:rPr>
          <w:spacing w:val="-8"/>
        </w:rPr>
        <w:t> </w:t>
      </w:r>
      <w:r>
        <w:rPr/>
        <w:t>hoppy to deeper, darker, and caramel-focused; however, none of the versions have strongly roasted flavors. A stronger Double Brown Ale was more popular in the past, but is very hard to find now. While London Brown Ales are marketed using the name Brown Ale, we list those as a different judging style due to the significant difference in balance (especially sweetness) and alcohol strength; that doesn’t mean that they aren’t in the same family, though.</w:t>
      </w:r>
    </w:p>
    <w:p>
      <w:pPr>
        <w:pStyle w:val="BodyText"/>
        <w:spacing w:line="242" w:lineRule="auto" w:before="37"/>
        <w:ind w:left="140" w:right="182"/>
      </w:pPr>
      <w:r>
        <w:rPr>
          <w:b/>
        </w:rPr>
        <w:t>History: </w:t>
      </w:r>
      <w:r>
        <w:rPr/>
        <w:t>Brown ale has a long history in Great Britain, although different products used that name at various times. Modern</w:t>
      </w:r>
      <w:r>
        <w:rPr>
          <w:spacing w:val="-1"/>
        </w:rPr>
        <w:t> </w:t>
      </w:r>
      <w:r>
        <w:rPr/>
        <w:t>brown</w:t>
      </w:r>
      <w:r>
        <w:rPr>
          <w:spacing w:val="-1"/>
        </w:rPr>
        <w:t> </w:t>
      </w:r>
      <w:r>
        <w:rPr/>
        <w:t>ale</w:t>
      </w:r>
      <w:r>
        <w:rPr>
          <w:spacing w:val="-1"/>
        </w:rPr>
        <w:t> </w:t>
      </w:r>
      <w:r>
        <w:rPr/>
        <w:t>is</w:t>
      </w:r>
      <w:r>
        <w:rPr>
          <w:spacing w:val="-2"/>
        </w:rPr>
        <w:t> </w:t>
      </w:r>
      <w:r>
        <w:rPr/>
        <w:t>a 20</w:t>
      </w:r>
      <w:r>
        <w:rPr>
          <w:position w:val="5"/>
          <w:sz w:val="12"/>
        </w:rPr>
        <w:t>th</w:t>
      </w:r>
      <w:r>
        <w:rPr>
          <w:spacing w:val="15"/>
          <w:position w:val="5"/>
          <w:sz w:val="12"/>
        </w:rPr>
        <w:t> </w:t>
      </w:r>
      <w:r>
        <w:rPr/>
        <w:t>century</w:t>
      </w:r>
      <w:r>
        <w:rPr>
          <w:spacing w:val="-1"/>
        </w:rPr>
        <w:t> </w:t>
      </w:r>
      <w:r>
        <w:rPr/>
        <w:t>creation;</w:t>
      </w:r>
      <w:r>
        <w:rPr>
          <w:spacing w:val="-2"/>
        </w:rPr>
        <w:t> </w:t>
      </w:r>
      <w:r>
        <w:rPr/>
        <w:t>it is not the</w:t>
      </w:r>
      <w:r>
        <w:rPr>
          <w:spacing w:val="-1"/>
        </w:rPr>
        <w:t> </w:t>
      </w:r>
      <w:r>
        <w:rPr/>
        <w:t>same as historical products with the same name. A wide range of gravities</w:t>
      </w:r>
      <w:r>
        <w:rPr>
          <w:spacing w:val="-2"/>
        </w:rPr>
        <w:t> </w:t>
      </w:r>
      <w:r>
        <w:rPr/>
        <w:t>were</w:t>
      </w:r>
      <w:r>
        <w:rPr>
          <w:spacing w:val="-1"/>
        </w:rPr>
        <w:t> </w:t>
      </w:r>
      <w:r>
        <w:rPr/>
        <w:t>brewed,</w:t>
      </w:r>
      <w:r>
        <w:rPr>
          <w:spacing w:val="-1"/>
        </w:rPr>
        <w:t> </w:t>
      </w:r>
      <w:r>
        <w:rPr/>
        <w:t>but modern</w:t>
      </w:r>
      <w:r>
        <w:rPr>
          <w:spacing w:val="-1"/>
        </w:rPr>
        <w:t> </w:t>
      </w:r>
      <w:r>
        <w:rPr/>
        <w:t>brown</w:t>
      </w:r>
      <w:r>
        <w:rPr>
          <w:spacing w:val="-1"/>
        </w:rPr>
        <w:t> </w:t>
      </w:r>
      <w:r>
        <w:rPr/>
        <w:t>ales</w:t>
      </w:r>
      <w:r>
        <w:rPr>
          <w:spacing w:val="-2"/>
        </w:rPr>
        <w:t> </w:t>
      </w:r>
      <w:r>
        <w:rPr/>
        <w:t>are</w:t>
      </w:r>
      <w:r>
        <w:rPr>
          <w:spacing w:val="-1"/>
        </w:rPr>
        <w:t> </w:t>
      </w:r>
      <w:r>
        <w:rPr/>
        <w:t>generally of the stronger (by current UK standards) interpretation. This style is based on the modern stronger British brown ales, not historical</w:t>
      </w:r>
      <w:r>
        <w:rPr>
          <w:spacing w:val="-6"/>
        </w:rPr>
        <w:t> </w:t>
      </w:r>
      <w:r>
        <w:rPr/>
        <w:t>versions</w:t>
      </w:r>
      <w:r>
        <w:rPr>
          <w:spacing w:val="-4"/>
        </w:rPr>
        <w:t> </w:t>
      </w:r>
      <w:r>
        <w:rPr/>
        <w:t>or</w:t>
      </w:r>
      <w:r>
        <w:rPr>
          <w:spacing w:val="-4"/>
        </w:rPr>
        <w:t> </w:t>
      </w:r>
      <w:r>
        <w:rPr/>
        <w:t>the</w:t>
      </w:r>
      <w:r>
        <w:rPr>
          <w:spacing w:val="-5"/>
        </w:rPr>
        <w:t> </w:t>
      </w:r>
      <w:r>
        <w:rPr/>
        <w:t>sweeter</w:t>
      </w:r>
      <w:r>
        <w:rPr>
          <w:spacing w:val="-4"/>
        </w:rPr>
        <w:t> </w:t>
      </w:r>
      <w:r>
        <w:rPr/>
        <w:t>London</w:t>
      </w:r>
      <w:r>
        <w:rPr>
          <w:spacing w:val="-5"/>
        </w:rPr>
        <w:t> </w:t>
      </w:r>
      <w:r>
        <w:rPr/>
        <w:t>Brown</w:t>
      </w:r>
      <w:r>
        <w:rPr>
          <w:spacing w:val="-5"/>
        </w:rPr>
        <w:t> </w:t>
      </w:r>
      <w:r>
        <w:rPr/>
        <w:t>Ale</w:t>
      </w:r>
      <w:r>
        <w:rPr>
          <w:spacing w:val="-5"/>
        </w:rPr>
        <w:t> </w:t>
      </w:r>
      <w:r>
        <w:rPr/>
        <w:t>described in the Historical Beer category. Predominantly but not exclusively a bottled product currently.</w:t>
      </w:r>
    </w:p>
    <w:p>
      <w:pPr>
        <w:pStyle w:val="BodyText"/>
        <w:spacing w:line="242" w:lineRule="auto" w:before="36"/>
        <w:ind w:left="140" w:right="139"/>
      </w:pPr>
      <w:r>
        <w:rPr>
          <w:b/>
        </w:rPr>
        <w:t>Characteristic</w:t>
      </w:r>
      <w:r>
        <w:rPr>
          <w:b/>
          <w:spacing w:val="-5"/>
        </w:rPr>
        <w:t> </w:t>
      </w:r>
      <w:r>
        <w:rPr>
          <w:b/>
        </w:rPr>
        <w:t>Ingredients:</w:t>
      </w:r>
      <w:r>
        <w:rPr>
          <w:b/>
          <w:spacing w:val="-7"/>
        </w:rPr>
        <w:t> </w:t>
      </w:r>
      <w:r>
        <w:rPr/>
        <w:t>British</w:t>
      </w:r>
      <w:r>
        <w:rPr>
          <w:spacing w:val="-5"/>
        </w:rPr>
        <w:t> </w:t>
      </w:r>
      <w:r>
        <w:rPr/>
        <w:t>mild</w:t>
      </w:r>
      <w:r>
        <w:rPr>
          <w:spacing w:val="-6"/>
        </w:rPr>
        <w:t> </w:t>
      </w:r>
      <w:r>
        <w:rPr/>
        <w:t>ale</w:t>
      </w:r>
      <w:r>
        <w:rPr>
          <w:spacing w:val="-6"/>
        </w:rPr>
        <w:t> </w:t>
      </w:r>
      <w:r>
        <w:rPr/>
        <w:t>or</w:t>
      </w:r>
      <w:r>
        <w:rPr>
          <w:spacing w:val="-5"/>
        </w:rPr>
        <w:t> </w:t>
      </w:r>
      <w:r>
        <w:rPr/>
        <w:t>pale</w:t>
      </w:r>
      <w:r>
        <w:rPr>
          <w:spacing w:val="-6"/>
        </w:rPr>
        <w:t> </w:t>
      </w:r>
      <w:r>
        <w:rPr/>
        <w:t>ale</w:t>
      </w:r>
      <w:r>
        <w:rPr>
          <w:spacing w:val="-6"/>
        </w:rPr>
        <w:t> </w:t>
      </w:r>
      <w:r>
        <w:rPr/>
        <w:t>malt base with caramel malts. May also have small amounts darker malts (e.g., chocolate) to provide color and the nutty character. English hop varieties are most authentic.</w:t>
      </w:r>
    </w:p>
    <w:p>
      <w:pPr>
        <w:pStyle w:val="BodyText"/>
        <w:spacing w:before="38"/>
        <w:ind w:left="140" w:right="182"/>
      </w:pPr>
      <w:r>
        <w:rPr>
          <w:b/>
        </w:rPr>
        <w:t>Style</w:t>
      </w:r>
      <w:r>
        <w:rPr>
          <w:b/>
          <w:spacing w:val="-6"/>
        </w:rPr>
        <w:t> </w:t>
      </w:r>
      <w:r>
        <w:rPr>
          <w:b/>
        </w:rPr>
        <w:t>Comparison:</w:t>
      </w:r>
      <w:r>
        <w:rPr>
          <w:b/>
          <w:spacing w:val="-8"/>
        </w:rPr>
        <w:t> </w:t>
      </w:r>
      <w:r>
        <w:rPr/>
        <w:t>More</w:t>
      </w:r>
      <w:r>
        <w:rPr>
          <w:spacing w:val="-6"/>
        </w:rPr>
        <w:t> </w:t>
      </w:r>
      <w:r>
        <w:rPr/>
        <w:t>malty</w:t>
      </w:r>
      <w:r>
        <w:rPr>
          <w:spacing w:val="-6"/>
        </w:rPr>
        <w:t> </w:t>
      </w:r>
      <w:r>
        <w:rPr/>
        <w:t>balance</w:t>
      </w:r>
      <w:r>
        <w:rPr>
          <w:spacing w:val="-6"/>
        </w:rPr>
        <w:t> </w:t>
      </w:r>
      <w:r>
        <w:rPr/>
        <w:t>than</w:t>
      </w:r>
      <w:r>
        <w:rPr>
          <w:spacing w:val="-6"/>
        </w:rPr>
        <w:t> </w:t>
      </w:r>
      <w:r>
        <w:rPr/>
        <w:t>British</w:t>
      </w:r>
      <w:r>
        <w:rPr>
          <w:spacing w:val="-6"/>
        </w:rPr>
        <w:t> </w:t>
      </w:r>
      <w:r>
        <w:rPr/>
        <w:t>Bitters, with more malt flavors from darker grains. Stronger than a</w:t>
      </w:r>
    </w:p>
    <w:p>
      <w:pPr>
        <w:spacing w:after="0"/>
        <w:sectPr>
          <w:type w:val="continuous"/>
          <w:pgSz w:w="12240" w:h="15840"/>
          <w:pgMar w:header="0" w:footer="746" w:top="940" w:bottom="280" w:left="580" w:right="580"/>
          <w:cols w:num="2" w:equalWidth="0">
            <w:col w:w="5209" w:space="551"/>
            <w:col w:w="5320"/>
          </w:cols>
        </w:sectPr>
      </w:pPr>
    </w:p>
    <w:p>
      <w:pPr>
        <w:pStyle w:val="BodyText"/>
        <w:spacing w:line="244" w:lineRule="auto" w:before="88"/>
        <w:ind w:left="140" w:right="38"/>
      </w:pPr>
      <w:r>
        <w:rPr/>
        <w:t>Dark</w:t>
      </w:r>
      <w:r>
        <w:rPr>
          <w:spacing w:val="-5"/>
        </w:rPr>
        <w:t> </w:t>
      </w:r>
      <w:r>
        <w:rPr/>
        <w:t>Mild.</w:t>
      </w:r>
      <w:r>
        <w:rPr>
          <w:spacing w:val="-5"/>
        </w:rPr>
        <w:t> </w:t>
      </w:r>
      <w:r>
        <w:rPr/>
        <w:t>Less</w:t>
      </w:r>
      <w:r>
        <w:rPr>
          <w:spacing w:val="-6"/>
        </w:rPr>
        <w:t> </w:t>
      </w:r>
      <w:r>
        <w:rPr/>
        <w:t>roast</w:t>
      </w:r>
      <w:r>
        <w:rPr>
          <w:spacing w:val="-4"/>
        </w:rPr>
        <w:t> </w:t>
      </w:r>
      <w:r>
        <w:rPr/>
        <w:t>than</w:t>
      </w:r>
      <w:r>
        <w:rPr>
          <w:spacing w:val="-5"/>
        </w:rPr>
        <w:t> </w:t>
      </w:r>
      <w:r>
        <w:rPr/>
        <w:t>an</w:t>
      </w:r>
      <w:r>
        <w:rPr>
          <w:spacing w:val="-3"/>
        </w:rPr>
        <w:t> </w:t>
      </w:r>
      <w:r>
        <w:rPr/>
        <w:t>English</w:t>
      </w:r>
      <w:r>
        <w:rPr>
          <w:spacing w:val="-4"/>
        </w:rPr>
        <w:t> </w:t>
      </w:r>
      <w:r>
        <w:rPr/>
        <w:t>Porter.</w:t>
      </w:r>
      <w:r>
        <w:rPr>
          <w:spacing w:val="-5"/>
        </w:rPr>
        <w:t> </w:t>
      </w:r>
      <w:r>
        <w:rPr/>
        <w:t>Stronger</w:t>
      </w:r>
      <w:r>
        <w:rPr>
          <w:spacing w:val="-4"/>
        </w:rPr>
        <w:t> </w:t>
      </w:r>
      <w:r>
        <w:rPr/>
        <w:t>and much less sweet than London Brown Ale.</w:t>
      </w:r>
    </w:p>
    <w:p>
      <w:pPr>
        <w:tabs>
          <w:tab w:pos="2611" w:val="left" w:leader="none"/>
        </w:tabs>
        <w:spacing w:line="204" w:lineRule="exact" w:before="37"/>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1.040</w:t>
      </w:r>
      <w:r>
        <w:rPr>
          <w:spacing w:val="-2"/>
          <w:sz w:val="18"/>
        </w:rPr>
        <w:t> </w:t>
      </w:r>
      <w:r>
        <w:rPr>
          <w:sz w:val="18"/>
        </w:rPr>
        <w:t>– </w:t>
      </w:r>
      <w:r>
        <w:rPr>
          <w:spacing w:val="-2"/>
          <w:sz w:val="18"/>
        </w:rPr>
        <w:t>1.052</w:t>
      </w:r>
    </w:p>
    <w:p>
      <w:pPr>
        <w:pStyle w:val="BodyText"/>
        <w:tabs>
          <w:tab w:pos="2638" w:val="left" w:leader="none"/>
        </w:tabs>
        <w:spacing w:line="204" w:lineRule="exact"/>
      </w:pPr>
      <w:r>
        <w:rPr/>
        <w:t>IBUs:</w:t>
      </w:r>
      <w:r>
        <w:rPr>
          <w:spacing w:val="44"/>
        </w:rPr>
        <w:t> </w:t>
      </w:r>
      <w:r>
        <w:rPr/>
        <w:t>20</w:t>
      </w:r>
      <w:r>
        <w:rPr>
          <w:spacing w:val="-2"/>
        </w:rPr>
        <w:t> </w:t>
      </w:r>
      <w:r>
        <w:rPr/>
        <w:t>–</w:t>
      </w:r>
      <w:r>
        <w:rPr>
          <w:spacing w:val="-1"/>
        </w:rPr>
        <w:t> </w:t>
      </w:r>
      <w:r>
        <w:rPr>
          <w:spacing w:val="-5"/>
        </w:rPr>
        <w:t>30</w:t>
      </w:r>
      <w:r>
        <w:rPr/>
        <w:tab/>
        <w:t>FG:</w:t>
      </w:r>
      <w:r>
        <w:rPr>
          <w:spacing w:val="40"/>
        </w:rPr>
        <w:t> </w:t>
      </w:r>
      <w:r>
        <w:rPr/>
        <w:t>1.008</w:t>
      </w:r>
      <w:r>
        <w:rPr>
          <w:spacing w:val="-1"/>
        </w:rPr>
        <w:t> </w:t>
      </w:r>
      <w:r>
        <w:rPr/>
        <w:t>–</w:t>
      </w:r>
      <w:r>
        <w:rPr>
          <w:spacing w:val="-2"/>
        </w:rPr>
        <w:t> 1.013</w:t>
      </w:r>
    </w:p>
    <w:p>
      <w:pPr>
        <w:pStyle w:val="BodyText"/>
        <w:tabs>
          <w:tab w:pos="2518" w:val="left" w:leader="none"/>
        </w:tabs>
        <w:spacing w:line="204" w:lineRule="exact"/>
      </w:pPr>
      <w:r>
        <w:rPr/>
        <w:t>SRM:</w:t>
      </w:r>
      <w:r>
        <w:rPr>
          <w:spacing w:val="50"/>
        </w:rPr>
        <w:t> </w:t>
      </w:r>
      <w:r>
        <w:rPr/>
        <w:t>12 –</w:t>
      </w:r>
      <w:r>
        <w:rPr>
          <w:spacing w:val="-1"/>
        </w:rPr>
        <w:t> </w:t>
      </w:r>
      <w:r>
        <w:rPr>
          <w:spacing w:val="-5"/>
        </w:rPr>
        <w:t>22</w:t>
      </w:r>
      <w:r>
        <w:rPr/>
        <w:tab/>
        <w:t>ABV:</w:t>
      </w:r>
      <w:r>
        <w:rPr>
          <w:spacing w:val="41"/>
        </w:rPr>
        <w:t> </w:t>
      </w:r>
      <w:r>
        <w:rPr/>
        <w:t>4.2</w:t>
      </w:r>
      <w:r>
        <w:rPr>
          <w:spacing w:val="-1"/>
        </w:rPr>
        <w:t> </w:t>
      </w:r>
      <w:r>
        <w:rPr/>
        <w:t>–</w:t>
      </w:r>
      <w:r>
        <w:rPr>
          <w:spacing w:val="-2"/>
        </w:rPr>
        <w:t> </w:t>
      </w:r>
      <w:r>
        <w:rPr>
          <w:spacing w:val="-4"/>
        </w:rPr>
        <w:t>5.9%</w:t>
      </w:r>
    </w:p>
    <w:p>
      <w:pPr>
        <w:pStyle w:val="BodyText"/>
        <w:spacing w:line="244" w:lineRule="auto" w:before="40"/>
        <w:ind w:right="38"/>
      </w:pPr>
      <w:r>
        <w:rPr>
          <w:b/>
        </w:rPr>
        <w:t>Commercial</w:t>
      </w:r>
      <w:r>
        <w:rPr>
          <w:b/>
          <w:spacing w:val="-5"/>
        </w:rPr>
        <w:t> </w:t>
      </w:r>
      <w:r>
        <w:rPr>
          <w:b/>
        </w:rPr>
        <w:t>Examples:</w:t>
      </w:r>
      <w:r>
        <w:rPr>
          <w:b/>
          <w:spacing w:val="-7"/>
        </w:rPr>
        <w:t> </w:t>
      </w:r>
      <w:r>
        <w:rPr/>
        <w:t>AleSmith</w:t>
      </w:r>
      <w:r>
        <w:rPr>
          <w:spacing w:val="-5"/>
        </w:rPr>
        <w:t> </w:t>
      </w:r>
      <w:r>
        <w:rPr/>
        <w:t>Nut</w:t>
      </w:r>
      <w:r>
        <w:rPr>
          <w:spacing w:val="-5"/>
        </w:rPr>
        <w:t> </w:t>
      </w:r>
      <w:r>
        <w:rPr/>
        <w:t>Brown</w:t>
      </w:r>
      <w:r>
        <w:rPr>
          <w:spacing w:val="-6"/>
        </w:rPr>
        <w:t> </w:t>
      </w:r>
      <w:r>
        <w:rPr/>
        <w:t>Ale,</w:t>
      </w:r>
      <w:r>
        <w:rPr>
          <w:spacing w:val="-6"/>
        </w:rPr>
        <w:t> </w:t>
      </w:r>
      <w:r>
        <w:rPr/>
        <w:t>Cigar</w:t>
      </w:r>
      <w:r>
        <w:rPr>
          <w:spacing w:val="-5"/>
        </w:rPr>
        <w:t> </w:t>
      </w:r>
      <w:r>
        <w:rPr/>
        <w:t>City Maduro Brown Ale, Maxim Double Maxim, Newcastle Brown Ale, Riggwelter Yorkshire Ale, Samuel Smith’s Nut Brown Ale</w:t>
      </w:r>
    </w:p>
    <w:p>
      <w:pPr>
        <w:pStyle w:val="BodyText"/>
        <w:spacing w:line="244" w:lineRule="auto" w:before="32"/>
        <w:ind w:right="38"/>
      </w:pPr>
      <w:r>
        <w:rPr>
          <w:b/>
        </w:rPr>
        <w:t>Tags:</w:t>
      </w:r>
      <w:r>
        <w:rPr>
          <w:b/>
          <w:spacing w:val="-11"/>
        </w:rPr>
        <w:t> </w:t>
      </w:r>
      <w:r>
        <w:rPr/>
        <w:t>standard-strength,</w:t>
      </w:r>
      <w:r>
        <w:rPr>
          <w:spacing w:val="-10"/>
        </w:rPr>
        <w:t> </w:t>
      </w:r>
      <w:r>
        <w:rPr/>
        <w:t>amber-color,</w:t>
      </w:r>
      <w:r>
        <w:rPr>
          <w:spacing w:val="-10"/>
        </w:rPr>
        <w:t> </w:t>
      </w:r>
      <w:r>
        <w:rPr/>
        <w:t>top-fermented,</w:t>
      </w:r>
      <w:r>
        <w:rPr>
          <w:spacing w:val="-10"/>
        </w:rPr>
        <w:t> </w:t>
      </w:r>
      <w:r>
        <w:rPr/>
        <w:t>british- isles, traditional-style, brown-ale-family, malty</w:t>
      </w:r>
    </w:p>
    <w:p>
      <w:pPr>
        <w:pStyle w:val="BodyText"/>
        <w:spacing w:before="7"/>
        <w:ind w:left="0"/>
        <w:rPr>
          <w:sz w:val="20"/>
        </w:rPr>
      </w:pPr>
    </w:p>
    <w:p>
      <w:pPr>
        <w:pStyle w:val="Heading3"/>
      </w:pPr>
      <w:bookmarkStart w:name="13C. English Porter" w:id="346"/>
      <w:bookmarkEnd w:id="346"/>
      <w:r>
        <w:rPr>
          <w:b w:val="0"/>
        </w:rPr>
      </w:r>
      <w:bookmarkStart w:name="_bookmark71" w:id="347"/>
      <w:bookmarkEnd w:id="347"/>
      <w:r>
        <w:rPr>
          <w:b w:val="0"/>
        </w:rPr>
      </w:r>
      <w:r>
        <w:rPr/>
        <w:t>13C.</w:t>
      </w:r>
      <w:r>
        <w:rPr>
          <w:spacing w:val="-4"/>
        </w:rPr>
        <w:t> </w:t>
      </w:r>
      <w:r>
        <w:rPr/>
        <w:t>English</w:t>
      </w:r>
      <w:r>
        <w:rPr>
          <w:spacing w:val="-2"/>
        </w:rPr>
        <w:t> Porter</w:t>
      </w:r>
    </w:p>
    <w:p>
      <w:pPr>
        <w:spacing w:line="244" w:lineRule="auto" w:before="41"/>
        <w:ind w:left="140" w:right="68" w:firstLine="0"/>
        <w:jc w:val="both"/>
        <w:rPr>
          <w:i/>
          <w:sz w:val="18"/>
        </w:rPr>
      </w:pPr>
      <w:r>
        <w:rPr>
          <w:i/>
          <w:sz w:val="18"/>
        </w:rPr>
        <w:t>Simply</w:t>
      </w:r>
      <w:r>
        <w:rPr>
          <w:i/>
          <w:spacing w:val="-3"/>
          <w:sz w:val="18"/>
        </w:rPr>
        <w:t> </w:t>
      </w:r>
      <w:r>
        <w:rPr>
          <w:i/>
          <w:sz w:val="18"/>
        </w:rPr>
        <w:t>called</w:t>
      </w:r>
      <w:r>
        <w:rPr>
          <w:i/>
          <w:spacing w:val="-1"/>
          <w:sz w:val="18"/>
        </w:rPr>
        <w:t> </w:t>
      </w:r>
      <w:r>
        <w:rPr>
          <w:i/>
          <w:sz w:val="18"/>
        </w:rPr>
        <w:t>“Porter”</w:t>
      </w:r>
      <w:r>
        <w:rPr>
          <w:i/>
          <w:spacing w:val="-3"/>
          <w:sz w:val="18"/>
        </w:rPr>
        <w:t> </w:t>
      </w:r>
      <w:r>
        <w:rPr>
          <w:i/>
          <w:sz w:val="18"/>
        </w:rPr>
        <w:t>in</w:t>
      </w:r>
      <w:r>
        <w:rPr>
          <w:i/>
          <w:spacing w:val="-3"/>
          <w:sz w:val="18"/>
        </w:rPr>
        <w:t> </w:t>
      </w:r>
      <w:r>
        <w:rPr>
          <w:i/>
          <w:sz w:val="18"/>
        </w:rPr>
        <w:t>Britain,</w:t>
      </w:r>
      <w:r>
        <w:rPr>
          <w:i/>
          <w:spacing w:val="-3"/>
          <w:sz w:val="18"/>
        </w:rPr>
        <w:t> </w:t>
      </w:r>
      <w:r>
        <w:rPr>
          <w:i/>
          <w:sz w:val="18"/>
        </w:rPr>
        <w:t>the</w:t>
      </w:r>
      <w:r>
        <w:rPr>
          <w:i/>
          <w:spacing w:val="-1"/>
          <w:sz w:val="18"/>
        </w:rPr>
        <w:t> </w:t>
      </w:r>
      <w:r>
        <w:rPr>
          <w:i/>
          <w:sz w:val="18"/>
        </w:rPr>
        <w:t>name</w:t>
      </w:r>
      <w:r>
        <w:rPr>
          <w:i/>
          <w:spacing w:val="-4"/>
          <w:sz w:val="18"/>
        </w:rPr>
        <w:t> </w:t>
      </w:r>
      <w:r>
        <w:rPr>
          <w:i/>
          <w:sz w:val="18"/>
        </w:rPr>
        <w:t>“English</w:t>
      </w:r>
      <w:r>
        <w:rPr>
          <w:i/>
          <w:spacing w:val="-3"/>
          <w:sz w:val="18"/>
        </w:rPr>
        <w:t> </w:t>
      </w:r>
      <w:r>
        <w:rPr>
          <w:i/>
          <w:sz w:val="18"/>
        </w:rPr>
        <w:t>Porter”</w:t>
      </w:r>
      <w:r>
        <w:rPr>
          <w:i/>
          <w:spacing w:val="-3"/>
          <w:sz w:val="18"/>
        </w:rPr>
        <w:t> </w:t>
      </w:r>
      <w:r>
        <w:rPr>
          <w:i/>
          <w:sz w:val="18"/>
        </w:rPr>
        <w:t>is used</w:t>
      </w:r>
      <w:r>
        <w:rPr>
          <w:i/>
          <w:spacing w:val="-6"/>
          <w:sz w:val="18"/>
        </w:rPr>
        <w:t> </w:t>
      </w:r>
      <w:r>
        <w:rPr>
          <w:i/>
          <w:sz w:val="18"/>
        </w:rPr>
        <w:t>to</w:t>
      </w:r>
      <w:r>
        <w:rPr>
          <w:i/>
          <w:spacing w:val="-4"/>
          <w:sz w:val="18"/>
        </w:rPr>
        <w:t> </w:t>
      </w:r>
      <w:r>
        <w:rPr>
          <w:i/>
          <w:sz w:val="18"/>
        </w:rPr>
        <w:t>differentiate</w:t>
      </w:r>
      <w:r>
        <w:rPr>
          <w:i/>
          <w:spacing w:val="-7"/>
          <w:sz w:val="18"/>
        </w:rPr>
        <w:t> </w:t>
      </w:r>
      <w:r>
        <w:rPr>
          <w:i/>
          <w:sz w:val="18"/>
        </w:rPr>
        <w:t>it</w:t>
      </w:r>
      <w:r>
        <w:rPr>
          <w:i/>
          <w:spacing w:val="-6"/>
          <w:sz w:val="18"/>
        </w:rPr>
        <w:t> </w:t>
      </w:r>
      <w:r>
        <w:rPr>
          <w:i/>
          <w:sz w:val="18"/>
        </w:rPr>
        <w:t>from</w:t>
      </w:r>
      <w:r>
        <w:rPr>
          <w:i/>
          <w:spacing w:val="-6"/>
          <w:sz w:val="18"/>
        </w:rPr>
        <w:t> </w:t>
      </w:r>
      <w:r>
        <w:rPr>
          <w:i/>
          <w:sz w:val="18"/>
        </w:rPr>
        <w:t>other</w:t>
      </w:r>
      <w:r>
        <w:rPr>
          <w:i/>
          <w:spacing w:val="-5"/>
          <w:sz w:val="18"/>
        </w:rPr>
        <w:t> </w:t>
      </w:r>
      <w:r>
        <w:rPr>
          <w:i/>
          <w:sz w:val="18"/>
        </w:rPr>
        <w:t>derivative</w:t>
      </w:r>
      <w:r>
        <w:rPr>
          <w:i/>
          <w:spacing w:val="-4"/>
          <w:sz w:val="18"/>
        </w:rPr>
        <w:t> </w:t>
      </w:r>
      <w:r>
        <w:rPr>
          <w:i/>
          <w:sz w:val="18"/>
        </w:rPr>
        <w:t>porters</w:t>
      </w:r>
      <w:r>
        <w:rPr>
          <w:i/>
          <w:spacing w:val="-6"/>
          <w:sz w:val="18"/>
        </w:rPr>
        <w:t> </w:t>
      </w:r>
      <w:r>
        <w:rPr>
          <w:i/>
          <w:sz w:val="18"/>
        </w:rPr>
        <w:t>described in these guidelines.</w:t>
      </w:r>
    </w:p>
    <w:p>
      <w:pPr>
        <w:pStyle w:val="BodyText"/>
        <w:spacing w:before="34"/>
        <w:ind w:right="97"/>
      </w:pPr>
      <w:r>
        <w:rPr>
          <w:b/>
        </w:rPr>
        <w:t>Overall Impression: </w:t>
      </w:r>
      <w:r>
        <w:rPr/>
        <w:t>A moderate-strength dark brown English</w:t>
      </w:r>
      <w:r>
        <w:rPr>
          <w:spacing w:val="-4"/>
        </w:rPr>
        <w:t> </w:t>
      </w:r>
      <w:r>
        <w:rPr/>
        <w:t>ale</w:t>
      </w:r>
      <w:r>
        <w:rPr>
          <w:spacing w:val="-5"/>
        </w:rPr>
        <w:t> </w:t>
      </w:r>
      <w:r>
        <w:rPr/>
        <w:t>with</w:t>
      </w:r>
      <w:r>
        <w:rPr>
          <w:spacing w:val="-4"/>
        </w:rPr>
        <w:t> </w:t>
      </w:r>
      <w:r>
        <w:rPr/>
        <w:t>a</w:t>
      </w:r>
      <w:r>
        <w:rPr>
          <w:spacing w:val="-4"/>
        </w:rPr>
        <w:t> </w:t>
      </w:r>
      <w:r>
        <w:rPr/>
        <w:t>restrained</w:t>
      </w:r>
      <w:r>
        <w:rPr>
          <w:spacing w:val="-5"/>
        </w:rPr>
        <w:t> </w:t>
      </w:r>
      <w:r>
        <w:rPr/>
        <w:t>roasty,</w:t>
      </w:r>
      <w:r>
        <w:rPr>
          <w:spacing w:val="-5"/>
        </w:rPr>
        <w:t> </w:t>
      </w:r>
      <w:r>
        <w:rPr/>
        <w:t>bitter</w:t>
      </w:r>
      <w:r>
        <w:rPr>
          <w:spacing w:val="-4"/>
        </w:rPr>
        <w:t> </w:t>
      </w:r>
      <w:r>
        <w:rPr/>
        <w:t>character.</w:t>
      </w:r>
      <w:r>
        <w:rPr>
          <w:spacing w:val="-5"/>
        </w:rPr>
        <w:t> </w:t>
      </w:r>
      <w:r>
        <w:rPr/>
        <w:t>May</w:t>
      </w:r>
      <w:r>
        <w:rPr>
          <w:spacing w:val="-5"/>
        </w:rPr>
        <w:t> </w:t>
      </w:r>
      <w:r>
        <w:rPr/>
        <w:t>have a range of roasted flavors, generally without burnt qualities, and often has a malty chocolate and caramel profile.</w:t>
      </w:r>
    </w:p>
    <w:p>
      <w:pPr>
        <w:pStyle w:val="BodyText"/>
        <w:spacing w:line="242" w:lineRule="auto" w:before="46"/>
        <w:ind w:left="140" w:right="97"/>
      </w:pPr>
      <w:r>
        <w:rPr>
          <w:b/>
        </w:rPr>
        <w:t>Aroma: </w:t>
      </w:r>
      <w:r>
        <w:rPr/>
        <w:t>Moderate to moderately low bready, biscuity, and toasty malt aroma with mild roastiness, often like chocolate. Additional</w:t>
      </w:r>
      <w:r>
        <w:rPr>
          <w:spacing w:val="-4"/>
        </w:rPr>
        <w:t> </w:t>
      </w:r>
      <w:r>
        <w:rPr/>
        <w:t>malt</w:t>
      </w:r>
      <w:r>
        <w:rPr>
          <w:spacing w:val="-2"/>
        </w:rPr>
        <w:t> </w:t>
      </w:r>
      <w:r>
        <w:rPr/>
        <w:t>complexity</w:t>
      </w:r>
      <w:r>
        <w:rPr>
          <w:spacing w:val="-3"/>
        </w:rPr>
        <w:t> </w:t>
      </w:r>
      <w:r>
        <w:rPr/>
        <w:t>may</w:t>
      </w:r>
      <w:r>
        <w:rPr>
          <w:spacing w:val="-3"/>
        </w:rPr>
        <w:t> </w:t>
      </w:r>
      <w:r>
        <w:rPr/>
        <w:t>be</w:t>
      </w:r>
      <w:r>
        <w:rPr>
          <w:spacing w:val="-3"/>
        </w:rPr>
        <w:t> </w:t>
      </w:r>
      <w:r>
        <w:rPr/>
        <w:t>present</w:t>
      </w:r>
      <w:r>
        <w:rPr>
          <w:spacing w:val="-2"/>
        </w:rPr>
        <w:t> </w:t>
      </w:r>
      <w:r>
        <w:rPr/>
        <w:t>as</w:t>
      </w:r>
      <w:r>
        <w:rPr>
          <w:spacing w:val="-1"/>
        </w:rPr>
        <w:t> </w:t>
      </w:r>
      <w:r>
        <w:rPr/>
        <w:t>caramel,</w:t>
      </w:r>
      <w:r>
        <w:rPr>
          <w:spacing w:val="-3"/>
        </w:rPr>
        <w:t> </w:t>
      </w:r>
      <w:r>
        <w:rPr/>
        <w:t>nuts, toffee</w:t>
      </w:r>
      <w:r>
        <w:rPr>
          <w:spacing w:val="-4"/>
        </w:rPr>
        <w:t> </w:t>
      </w:r>
      <w:r>
        <w:rPr/>
        <w:t>sweetness.</w:t>
      </w:r>
      <w:r>
        <w:rPr>
          <w:spacing w:val="-2"/>
        </w:rPr>
        <w:t> </w:t>
      </w:r>
      <w:r>
        <w:rPr/>
        <w:t>May</w:t>
      </w:r>
      <w:r>
        <w:rPr>
          <w:spacing w:val="-3"/>
        </w:rPr>
        <w:t> </w:t>
      </w:r>
      <w:r>
        <w:rPr/>
        <w:t>have</w:t>
      </w:r>
      <w:r>
        <w:rPr>
          <w:spacing w:val="-4"/>
        </w:rPr>
        <w:t> </w:t>
      </w:r>
      <w:r>
        <w:rPr/>
        <w:t>up</w:t>
      </w:r>
      <w:r>
        <w:rPr>
          <w:spacing w:val="-3"/>
        </w:rPr>
        <w:t> </w:t>
      </w:r>
      <w:r>
        <w:rPr/>
        <w:t>to</w:t>
      </w:r>
      <w:r>
        <w:rPr>
          <w:spacing w:val="-5"/>
        </w:rPr>
        <w:t> </w:t>
      </w:r>
      <w:r>
        <w:rPr/>
        <w:t>a</w:t>
      </w:r>
      <w:r>
        <w:rPr>
          <w:spacing w:val="-3"/>
        </w:rPr>
        <w:t> </w:t>
      </w:r>
      <w:r>
        <w:rPr/>
        <w:t>moderate</w:t>
      </w:r>
      <w:r>
        <w:rPr>
          <w:spacing w:val="-4"/>
        </w:rPr>
        <w:t> </w:t>
      </w:r>
      <w:r>
        <w:rPr/>
        <w:t>level</w:t>
      </w:r>
      <w:r>
        <w:rPr>
          <w:spacing w:val="-5"/>
        </w:rPr>
        <w:t> </w:t>
      </w:r>
      <w:r>
        <w:rPr/>
        <w:t>of</w:t>
      </w:r>
      <w:r>
        <w:rPr>
          <w:spacing w:val="-5"/>
        </w:rPr>
        <w:t> </w:t>
      </w:r>
      <w:r>
        <w:rPr/>
        <w:t>floral</w:t>
      </w:r>
      <w:r>
        <w:rPr>
          <w:spacing w:val="-5"/>
        </w:rPr>
        <w:t> </w:t>
      </w:r>
      <w:r>
        <w:rPr/>
        <w:t>or earthy hops. Moderate fruity esters optional, but desirable. Low diacetyl optional.</w:t>
      </w:r>
    </w:p>
    <w:p>
      <w:pPr>
        <w:pStyle w:val="BodyText"/>
        <w:spacing w:line="244" w:lineRule="auto" w:before="38"/>
        <w:ind w:left="140" w:right="208"/>
      </w:pPr>
      <w:r>
        <w:rPr>
          <w:b/>
        </w:rPr>
        <w:t>Appearance:</w:t>
      </w:r>
      <w:r>
        <w:rPr>
          <w:b/>
          <w:spacing w:val="-6"/>
        </w:rPr>
        <w:t> </w:t>
      </w:r>
      <w:r>
        <w:rPr/>
        <w:t>Brown</w:t>
      </w:r>
      <w:r>
        <w:rPr>
          <w:spacing w:val="-5"/>
        </w:rPr>
        <w:t> </w:t>
      </w:r>
      <w:r>
        <w:rPr/>
        <w:t>to</w:t>
      </w:r>
      <w:r>
        <w:rPr>
          <w:spacing w:val="-6"/>
        </w:rPr>
        <w:t> </w:t>
      </w:r>
      <w:r>
        <w:rPr/>
        <w:t>dark</w:t>
      </w:r>
      <w:r>
        <w:rPr>
          <w:spacing w:val="-5"/>
        </w:rPr>
        <w:t> </w:t>
      </w:r>
      <w:r>
        <w:rPr/>
        <w:t>brown</w:t>
      </w:r>
      <w:r>
        <w:rPr>
          <w:spacing w:val="-5"/>
        </w:rPr>
        <w:t> </w:t>
      </w:r>
      <w:r>
        <w:rPr/>
        <w:t>in</w:t>
      </w:r>
      <w:r>
        <w:rPr>
          <w:spacing w:val="-5"/>
        </w:rPr>
        <w:t> </w:t>
      </w:r>
      <w:r>
        <w:rPr/>
        <w:t>color,</w:t>
      </w:r>
      <w:r>
        <w:rPr>
          <w:spacing w:val="-5"/>
        </w:rPr>
        <w:t> </w:t>
      </w:r>
      <w:r>
        <w:rPr/>
        <w:t>often</w:t>
      </w:r>
      <w:r>
        <w:rPr>
          <w:spacing w:val="-5"/>
        </w:rPr>
        <w:t> </w:t>
      </w:r>
      <w:r>
        <w:rPr/>
        <w:t>with</w:t>
      </w:r>
      <w:r>
        <w:rPr>
          <w:spacing w:val="-4"/>
        </w:rPr>
        <w:t> </w:t>
      </w:r>
      <w:r>
        <w:rPr/>
        <w:t>ruby highlights. Good clarity, although may be opaque. Moderate off-white to light tan head with good to fair retention.</w:t>
      </w:r>
    </w:p>
    <w:p>
      <w:pPr>
        <w:pStyle w:val="BodyText"/>
        <w:spacing w:before="34"/>
        <w:ind w:left="140" w:right="42" w:hanging="1"/>
      </w:pPr>
      <w:r>
        <w:rPr>
          <w:b/>
        </w:rPr>
        <w:t>Flavor:</w:t>
      </w:r>
      <w:r>
        <w:rPr>
          <w:b/>
          <w:spacing w:val="-4"/>
        </w:rPr>
        <w:t> </w:t>
      </w:r>
      <w:r>
        <w:rPr/>
        <w:t>Moderate</w:t>
      </w:r>
      <w:r>
        <w:rPr>
          <w:spacing w:val="-1"/>
        </w:rPr>
        <w:t> </w:t>
      </w:r>
      <w:r>
        <w:rPr/>
        <w:t>bready,</w:t>
      </w:r>
      <w:r>
        <w:rPr>
          <w:spacing w:val="-1"/>
        </w:rPr>
        <w:t> </w:t>
      </w:r>
      <w:r>
        <w:rPr/>
        <w:t>biscuity,</w:t>
      </w:r>
      <w:r>
        <w:rPr>
          <w:spacing w:val="-1"/>
        </w:rPr>
        <w:t> </w:t>
      </w:r>
      <w:r>
        <w:rPr/>
        <w:t>and</w:t>
      </w:r>
      <w:r>
        <w:rPr>
          <w:spacing w:val="-1"/>
        </w:rPr>
        <w:t> </w:t>
      </w:r>
      <w:r>
        <w:rPr/>
        <w:t>toasty</w:t>
      </w:r>
      <w:r>
        <w:rPr>
          <w:spacing w:val="-1"/>
        </w:rPr>
        <w:t> </w:t>
      </w:r>
      <w:r>
        <w:rPr/>
        <w:t>malt flavor with a</w:t>
      </w:r>
      <w:r>
        <w:rPr>
          <w:spacing w:val="-1"/>
        </w:rPr>
        <w:t> </w:t>
      </w:r>
      <w:r>
        <w:rPr/>
        <w:t>mild</w:t>
      </w:r>
      <w:r>
        <w:rPr>
          <w:spacing w:val="-2"/>
        </w:rPr>
        <w:t> </w:t>
      </w:r>
      <w:r>
        <w:rPr/>
        <w:t>to</w:t>
      </w:r>
      <w:r>
        <w:rPr>
          <w:spacing w:val="-3"/>
        </w:rPr>
        <w:t> </w:t>
      </w:r>
      <w:r>
        <w:rPr/>
        <w:t>moderate</w:t>
      </w:r>
      <w:r>
        <w:rPr>
          <w:spacing w:val="-2"/>
        </w:rPr>
        <w:t> </w:t>
      </w:r>
      <w:r>
        <w:rPr/>
        <w:t>chocolate</w:t>
      </w:r>
      <w:r>
        <w:rPr>
          <w:spacing w:val="-2"/>
        </w:rPr>
        <w:t> </w:t>
      </w:r>
      <w:r>
        <w:rPr/>
        <w:t>roastiness,</w:t>
      </w:r>
      <w:r>
        <w:rPr>
          <w:spacing w:val="-2"/>
        </w:rPr>
        <w:t> </w:t>
      </w:r>
      <w:r>
        <w:rPr/>
        <w:t>and often</w:t>
      </w:r>
      <w:r>
        <w:rPr>
          <w:spacing w:val="-2"/>
        </w:rPr>
        <w:t> </w:t>
      </w:r>
      <w:r>
        <w:rPr/>
        <w:t>a</w:t>
      </w:r>
      <w:r>
        <w:rPr>
          <w:spacing w:val="-1"/>
        </w:rPr>
        <w:t> </w:t>
      </w:r>
      <w:r>
        <w:rPr/>
        <w:t>significant caramel,</w:t>
      </w:r>
      <w:r>
        <w:rPr>
          <w:spacing w:val="-2"/>
        </w:rPr>
        <w:t> </w:t>
      </w:r>
      <w:r>
        <w:rPr/>
        <w:t>nutty,</w:t>
      </w:r>
      <w:r>
        <w:rPr>
          <w:spacing w:val="-2"/>
        </w:rPr>
        <w:t> </w:t>
      </w:r>
      <w:r>
        <w:rPr/>
        <w:t>or</w:t>
      </w:r>
      <w:r>
        <w:rPr>
          <w:spacing w:val="-1"/>
        </w:rPr>
        <w:t> </w:t>
      </w:r>
      <w:r>
        <w:rPr/>
        <w:t>toffee</w:t>
      </w:r>
      <w:r>
        <w:rPr>
          <w:spacing w:val="-2"/>
        </w:rPr>
        <w:t> </w:t>
      </w:r>
      <w:r>
        <w:rPr/>
        <w:t>character,</w:t>
      </w:r>
      <w:r>
        <w:rPr>
          <w:spacing w:val="-2"/>
        </w:rPr>
        <w:t> </w:t>
      </w:r>
      <w:r>
        <w:rPr/>
        <w:t>possibly</w:t>
      </w:r>
      <w:r>
        <w:rPr>
          <w:spacing w:val="-2"/>
        </w:rPr>
        <w:t> </w:t>
      </w:r>
      <w:r>
        <w:rPr/>
        <w:t>with</w:t>
      </w:r>
      <w:r>
        <w:rPr>
          <w:spacing w:val="-1"/>
        </w:rPr>
        <w:t> </w:t>
      </w:r>
      <w:r>
        <w:rPr/>
        <w:t>lower</w:t>
      </w:r>
      <w:r>
        <w:rPr>
          <w:spacing w:val="-1"/>
        </w:rPr>
        <w:t> </w:t>
      </w:r>
      <w:r>
        <w:rPr/>
        <w:t>levels of darker flavors like coffee or licorice. Should not be burnt or harshly roasted, although small amounts may contribute a bitter chocolate complexity. Up to moderate earthy or floral</w:t>
      </w:r>
      <w:r>
        <w:rPr>
          <w:spacing w:val="40"/>
        </w:rPr>
        <w:t> </w:t>
      </w:r>
      <w:r>
        <w:rPr/>
        <w:t>hop flavor optional. Low to moderate fruity esters. Medium- low</w:t>
      </w:r>
      <w:r>
        <w:rPr>
          <w:spacing w:val="-5"/>
        </w:rPr>
        <w:t> </w:t>
      </w:r>
      <w:r>
        <w:rPr/>
        <w:t>to</w:t>
      </w:r>
      <w:r>
        <w:rPr>
          <w:spacing w:val="-6"/>
        </w:rPr>
        <w:t> </w:t>
      </w:r>
      <w:r>
        <w:rPr/>
        <w:t>medium</w:t>
      </w:r>
      <w:r>
        <w:rPr>
          <w:spacing w:val="-5"/>
        </w:rPr>
        <w:t> </w:t>
      </w:r>
      <w:r>
        <w:rPr/>
        <w:t>bitterness</w:t>
      </w:r>
      <w:r>
        <w:rPr>
          <w:spacing w:val="-6"/>
        </w:rPr>
        <w:t> </w:t>
      </w:r>
      <w:r>
        <w:rPr/>
        <w:t>varies</w:t>
      </w:r>
      <w:r>
        <w:rPr>
          <w:spacing w:val="-6"/>
        </w:rPr>
        <w:t> </w:t>
      </w:r>
      <w:r>
        <w:rPr/>
        <w:t>the</w:t>
      </w:r>
      <w:r>
        <w:rPr>
          <w:spacing w:val="-5"/>
        </w:rPr>
        <w:t> </w:t>
      </w:r>
      <w:r>
        <w:rPr/>
        <w:t>balance</w:t>
      </w:r>
      <w:r>
        <w:rPr>
          <w:spacing w:val="-3"/>
        </w:rPr>
        <w:t> </w:t>
      </w:r>
      <w:r>
        <w:rPr/>
        <w:t>from</w:t>
      </w:r>
      <w:r>
        <w:rPr>
          <w:spacing w:val="-2"/>
        </w:rPr>
        <w:t> </w:t>
      </w:r>
      <w:r>
        <w:rPr/>
        <w:t>slightly</w:t>
      </w:r>
      <w:r>
        <w:rPr>
          <w:spacing w:val="-5"/>
        </w:rPr>
        <w:t> </w:t>
      </w:r>
      <w:r>
        <w:rPr/>
        <w:t>malty to slightly bitter, with a fairly dry to slightly sweet finish.</w:t>
      </w:r>
    </w:p>
    <w:p>
      <w:pPr>
        <w:pStyle w:val="BodyText"/>
        <w:spacing w:before="17"/>
        <w:ind w:left="140"/>
      </w:pPr>
      <w:r>
        <w:rPr/>
        <w:t>Moderately-low</w:t>
      </w:r>
      <w:r>
        <w:rPr>
          <w:spacing w:val="-7"/>
        </w:rPr>
        <w:t> </w:t>
      </w:r>
      <w:r>
        <w:rPr/>
        <w:t>diacetyl</w:t>
      </w:r>
      <w:r>
        <w:rPr>
          <w:spacing w:val="-4"/>
        </w:rPr>
        <w:t> </w:t>
      </w:r>
      <w:r>
        <w:rPr>
          <w:spacing w:val="-2"/>
        </w:rPr>
        <w:t>optional.</w:t>
      </w:r>
    </w:p>
    <w:p>
      <w:pPr>
        <w:pStyle w:val="BodyText"/>
        <w:spacing w:line="244" w:lineRule="auto" w:before="41"/>
        <w:ind w:left="140" w:right="208"/>
      </w:pPr>
      <w:r>
        <w:rPr>
          <w:b/>
        </w:rPr>
        <w:t>Mouthfeel:</w:t>
      </w:r>
      <w:r>
        <w:rPr>
          <w:b/>
          <w:spacing w:val="-11"/>
        </w:rPr>
        <w:t> </w:t>
      </w:r>
      <w:r>
        <w:rPr/>
        <w:t>Medium-light</w:t>
      </w:r>
      <w:r>
        <w:rPr>
          <w:spacing w:val="-8"/>
        </w:rPr>
        <w:t> </w:t>
      </w:r>
      <w:r>
        <w:rPr/>
        <w:t>to</w:t>
      </w:r>
      <w:r>
        <w:rPr>
          <w:spacing w:val="-7"/>
        </w:rPr>
        <w:t> </w:t>
      </w:r>
      <w:r>
        <w:rPr/>
        <w:t>medium</w:t>
      </w:r>
      <w:r>
        <w:rPr>
          <w:spacing w:val="-9"/>
        </w:rPr>
        <w:t> </w:t>
      </w:r>
      <w:r>
        <w:rPr/>
        <w:t>body.</w:t>
      </w:r>
      <w:r>
        <w:rPr>
          <w:spacing w:val="-9"/>
        </w:rPr>
        <w:t> </w:t>
      </w:r>
      <w:r>
        <w:rPr/>
        <w:t>Moderately-low to moderately-high carbonation. Light to moderate creamy </w:t>
      </w:r>
      <w:r>
        <w:rPr>
          <w:spacing w:val="-2"/>
        </w:rPr>
        <w:t>texture.</w:t>
      </w:r>
    </w:p>
    <w:p>
      <w:pPr>
        <w:pStyle w:val="BodyText"/>
        <w:spacing w:before="89"/>
        <w:ind w:left="140" w:right="234"/>
      </w:pPr>
      <w:r>
        <w:rPr/>
        <w:br w:type="column"/>
      </w:r>
      <w:r>
        <w:rPr>
          <w:b/>
        </w:rPr>
        <w:t>Comments: </w:t>
      </w:r>
      <w:r>
        <w:rPr/>
        <w:t>This style description describes the modern version of English Porter, not every possible variation over time</w:t>
      </w:r>
      <w:r>
        <w:rPr>
          <w:spacing w:val="-1"/>
        </w:rPr>
        <w:t> </w:t>
      </w:r>
      <w:r>
        <w:rPr/>
        <w:t>in</w:t>
      </w:r>
      <w:r>
        <w:rPr>
          <w:spacing w:val="-1"/>
        </w:rPr>
        <w:t> </w:t>
      </w:r>
      <w:r>
        <w:rPr/>
        <w:t>every region</w:t>
      </w:r>
      <w:r>
        <w:rPr>
          <w:spacing w:val="-1"/>
        </w:rPr>
        <w:t> </w:t>
      </w:r>
      <w:r>
        <w:rPr/>
        <w:t>where</w:t>
      </w:r>
      <w:r>
        <w:rPr>
          <w:spacing w:val="-1"/>
        </w:rPr>
        <w:t> </w:t>
      </w:r>
      <w:r>
        <w:rPr/>
        <w:t>it existed.</w:t>
      </w:r>
      <w:r>
        <w:rPr>
          <w:spacing w:val="-1"/>
        </w:rPr>
        <w:t> </w:t>
      </w:r>
      <w:r>
        <w:rPr/>
        <w:t>Historical</w:t>
      </w:r>
      <w:r>
        <w:rPr>
          <w:spacing w:val="-2"/>
        </w:rPr>
        <w:t> </w:t>
      </w:r>
      <w:r>
        <w:rPr/>
        <w:t>re-creations should</w:t>
      </w:r>
      <w:r>
        <w:rPr>
          <w:spacing w:val="-4"/>
        </w:rPr>
        <w:t> </w:t>
      </w:r>
      <w:r>
        <w:rPr/>
        <w:t>be</w:t>
      </w:r>
      <w:r>
        <w:rPr>
          <w:spacing w:val="-4"/>
        </w:rPr>
        <w:t> </w:t>
      </w:r>
      <w:r>
        <w:rPr/>
        <w:t>entered</w:t>
      </w:r>
      <w:r>
        <w:rPr>
          <w:spacing w:val="-4"/>
        </w:rPr>
        <w:t> </w:t>
      </w:r>
      <w:r>
        <w:rPr/>
        <w:t>in</w:t>
      </w:r>
      <w:r>
        <w:rPr>
          <w:spacing w:val="-4"/>
        </w:rPr>
        <w:t> </w:t>
      </w:r>
      <w:r>
        <w:rPr/>
        <w:t>the</w:t>
      </w:r>
      <w:r>
        <w:rPr>
          <w:spacing w:val="-4"/>
        </w:rPr>
        <w:t> </w:t>
      </w:r>
      <w:r>
        <w:rPr/>
        <w:t>27</w:t>
      </w:r>
      <w:r>
        <w:rPr>
          <w:spacing w:val="-4"/>
        </w:rPr>
        <w:t> </w:t>
      </w:r>
      <w:r>
        <w:rPr/>
        <w:t>Historical</w:t>
      </w:r>
      <w:r>
        <w:rPr>
          <w:spacing w:val="-5"/>
        </w:rPr>
        <w:t> </w:t>
      </w:r>
      <w:r>
        <w:rPr/>
        <w:t>Beer</w:t>
      </w:r>
      <w:r>
        <w:rPr>
          <w:spacing w:val="-4"/>
        </w:rPr>
        <w:t> </w:t>
      </w:r>
      <w:r>
        <w:rPr/>
        <w:t>category,</w:t>
      </w:r>
      <w:r>
        <w:rPr>
          <w:spacing w:val="-4"/>
        </w:rPr>
        <w:t> </w:t>
      </w:r>
      <w:r>
        <w:rPr/>
        <w:t>with</w:t>
      </w:r>
      <w:r>
        <w:rPr>
          <w:spacing w:val="-4"/>
        </w:rPr>
        <w:t> </w:t>
      </w:r>
      <w:r>
        <w:rPr/>
        <w:t>an appropriate description describing the profile of the beer.</w:t>
      </w:r>
    </w:p>
    <w:p>
      <w:pPr>
        <w:pStyle w:val="BodyText"/>
        <w:spacing w:line="264" w:lineRule="auto" w:before="12"/>
        <w:ind w:left="140" w:right="182"/>
      </w:pPr>
      <w:r>
        <w:rPr/>
        <w:t>Modern craft examples in the UK are bigger and hoppier. </w:t>
      </w:r>
      <w:r>
        <w:rPr>
          <w:b/>
        </w:rPr>
        <w:t>History: </w:t>
      </w:r>
      <w:r>
        <w:rPr/>
        <w:t>Originating in London in the early 1700s, porter evolved</w:t>
      </w:r>
      <w:r>
        <w:rPr>
          <w:spacing w:val="-3"/>
        </w:rPr>
        <w:t> </w:t>
      </w:r>
      <w:r>
        <w:rPr/>
        <w:t>as</w:t>
      </w:r>
      <w:r>
        <w:rPr>
          <w:spacing w:val="-4"/>
        </w:rPr>
        <w:t> </w:t>
      </w:r>
      <w:r>
        <w:rPr/>
        <w:t>a</w:t>
      </w:r>
      <w:r>
        <w:rPr>
          <w:spacing w:val="-2"/>
        </w:rPr>
        <w:t> </w:t>
      </w:r>
      <w:r>
        <w:rPr/>
        <w:t>more</w:t>
      </w:r>
      <w:r>
        <w:rPr>
          <w:spacing w:val="-3"/>
        </w:rPr>
        <w:t> </w:t>
      </w:r>
      <w:r>
        <w:rPr/>
        <w:t>heavily</w:t>
      </w:r>
      <w:r>
        <w:rPr>
          <w:spacing w:val="-3"/>
        </w:rPr>
        <w:t> </w:t>
      </w:r>
      <w:r>
        <w:rPr/>
        <w:t>hopped</w:t>
      </w:r>
      <w:r>
        <w:rPr>
          <w:spacing w:val="-3"/>
        </w:rPr>
        <w:t> </w:t>
      </w:r>
      <w:r>
        <w:rPr/>
        <w:t>and</w:t>
      </w:r>
      <w:r>
        <w:rPr>
          <w:spacing w:val="-3"/>
        </w:rPr>
        <w:t> </w:t>
      </w:r>
      <w:r>
        <w:rPr/>
        <w:t>aged</w:t>
      </w:r>
      <w:r>
        <w:rPr>
          <w:spacing w:val="-3"/>
        </w:rPr>
        <w:t> </w:t>
      </w:r>
      <w:r>
        <w:rPr/>
        <w:t>(keeping) </w:t>
      </w:r>
      <w:r>
        <w:rPr>
          <w:spacing w:val="-2"/>
        </w:rPr>
        <w:t>version</w:t>
      </w:r>
    </w:p>
    <w:p>
      <w:pPr>
        <w:pStyle w:val="BodyText"/>
        <w:spacing w:line="185" w:lineRule="exact"/>
        <w:ind w:left="140"/>
      </w:pPr>
      <w:r>
        <w:rPr/>
        <w:t>of</w:t>
      </w:r>
      <w:r>
        <w:rPr>
          <w:spacing w:val="-4"/>
        </w:rPr>
        <w:t> </w:t>
      </w:r>
      <w:r>
        <w:rPr/>
        <w:t>the</w:t>
      </w:r>
      <w:r>
        <w:rPr>
          <w:spacing w:val="-3"/>
        </w:rPr>
        <w:t> </w:t>
      </w:r>
      <w:r>
        <w:rPr/>
        <w:t>Brown</w:t>
      </w:r>
      <w:r>
        <w:rPr>
          <w:spacing w:val="-2"/>
        </w:rPr>
        <w:t> </w:t>
      </w:r>
      <w:r>
        <w:rPr/>
        <w:t>Beer</w:t>
      </w:r>
      <w:r>
        <w:rPr>
          <w:spacing w:val="-2"/>
        </w:rPr>
        <w:t> </w:t>
      </w:r>
      <w:r>
        <w:rPr/>
        <w:t>popular</w:t>
      </w:r>
      <w:r>
        <w:rPr>
          <w:spacing w:val="-2"/>
        </w:rPr>
        <w:t> </w:t>
      </w:r>
      <w:r>
        <w:rPr/>
        <w:t>at</w:t>
      </w:r>
      <w:r>
        <w:rPr>
          <w:spacing w:val="-1"/>
        </w:rPr>
        <w:t> </w:t>
      </w:r>
      <w:r>
        <w:rPr/>
        <w:t>the</w:t>
      </w:r>
      <w:r>
        <w:rPr>
          <w:spacing w:val="-3"/>
        </w:rPr>
        <w:t> </w:t>
      </w:r>
      <w:r>
        <w:rPr/>
        <w:t>time.</w:t>
      </w:r>
      <w:r>
        <w:rPr>
          <w:spacing w:val="-3"/>
        </w:rPr>
        <w:t> </w:t>
      </w:r>
      <w:r>
        <w:rPr/>
        <w:t>It</w:t>
      </w:r>
      <w:r>
        <w:rPr>
          <w:spacing w:val="-1"/>
        </w:rPr>
        <w:t> </w:t>
      </w:r>
      <w:r>
        <w:rPr/>
        <w:t>evolved</w:t>
      </w:r>
      <w:r>
        <w:rPr>
          <w:spacing w:val="-3"/>
        </w:rPr>
        <w:t> </w:t>
      </w:r>
      <w:r>
        <w:rPr/>
        <w:t>many</w:t>
      </w:r>
      <w:r>
        <w:rPr>
          <w:spacing w:val="-2"/>
        </w:rPr>
        <w:t> times</w:t>
      </w:r>
    </w:p>
    <w:p>
      <w:pPr>
        <w:pStyle w:val="BodyText"/>
        <w:spacing w:before="2"/>
        <w:ind w:right="150"/>
      </w:pPr>
      <w:r>
        <w:rPr/>
        <w:t>based on various technological and ingredient developments (such as the invention of black malt in 1817, and large-scale industrial</w:t>
      </w:r>
      <w:r>
        <w:rPr>
          <w:spacing w:val="-7"/>
        </w:rPr>
        <w:t> </w:t>
      </w:r>
      <w:r>
        <w:rPr/>
        <w:t>brewing),</w:t>
      </w:r>
      <w:r>
        <w:rPr>
          <w:spacing w:val="-6"/>
        </w:rPr>
        <w:t> </w:t>
      </w:r>
      <w:r>
        <w:rPr/>
        <w:t>as</w:t>
      </w:r>
      <w:r>
        <w:rPr>
          <w:spacing w:val="-4"/>
        </w:rPr>
        <w:t> </w:t>
      </w:r>
      <w:r>
        <w:rPr/>
        <w:t>well</w:t>
      </w:r>
      <w:r>
        <w:rPr>
          <w:spacing w:val="-7"/>
        </w:rPr>
        <w:t> </w:t>
      </w:r>
      <w:r>
        <w:rPr/>
        <w:t>as</w:t>
      </w:r>
      <w:r>
        <w:rPr>
          <w:spacing w:val="-4"/>
        </w:rPr>
        <w:t> </w:t>
      </w:r>
      <w:r>
        <w:rPr/>
        <w:t>consumer</w:t>
      </w:r>
      <w:r>
        <w:rPr>
          <w:spacing w:val="-5"/>
        </w:rPr>
        <w:t> </w:t>
      </w:r>
      <w:r>
        <w:rPr/>
        <w:t>preferences,</w:t>
      </w:r>
      <w:r>
        <w:rPr>
          <w:spacing w:val="-4"/>
        </w:rPr>
        <w:t> </w:t>
      </w:r>
      <w:r>
        <w:rPr/>
        <w:t>wars,</w:t>
      </w:r>
      <w:r>
        <w:rPr>
          <w:spacing w:val="-6"/>
        </w:rPr>
        <w:t> </w:t>
      </w:r>
      <w:r>
        <w:rPr/>
        <w:t>and tax policy.</w:t>
      </w:r>
      <w:r>
        <w:rPr>
          <w:spacing w:val="-1"/>
        </w:rPr>
        <w:t> </w:t>
      </w:r>
      <w:r>
        <w:rPr/>
        <w:t>It became</w:t>
      </w:r>
      <w:r>
        <w:rPr>
          <w:spacing w:val="-1"/>
        </w:rPr>
        <w:t> </w:t>
      </w:r>
      <w:r>
        <w:rPr/>
        <w:t>a highly-popular,</w:t>
      </w:r>
      <w:r>
        <w:rPr>
          <w:spacing w:val="-1"/>
        </w:rPr>
        <w:t> </w:t>
      </w:r>
      <w:r>
        <w:rPr/>
        <w:t>widely-exported</w:t>
      </w:r>
      <w:r>
        <w:rPr>
          <w:spacing w:val="-1"/>
        </w:rPr>
        <w:t> </w:t>
      </w:r>
      <w:r>
        <w:rPr/>
        <w:t>style in the</w:t>
      </w:r>
      <w:r>
        <w:rPr>
          <w:spacing w:val="-1"/>
        </w:rPr>
        <w:t> </w:t>
      </w:r>
      <w:r>
        <w:rPr/>
        <w:t>early</w:t>
      </w:r>
      <w:r>
        <w:rPr>
          <w:spacing w:val="-1"/>
        </w:rPr>
        <w:t> </w:t>
      </w:r>
      <w:r>
        <w:rPr/>
        <w:t>1800s</w:t>
      </w:r>
      <w:r>
        <w:rPr>
          <w:spacing w:val="-2"/>
        </w:rPr>
        <w:t> </w:t>
      </w:r>
      <w:r>
        <w:rPr/>
        <w:t>before</w:t>
      </w:r>
      <w:r>
        <w:rPr>
          <w:spacing w:val="-1"/>
        </w:rPr>
        <w:t> </w:t>
      </w:r>
      <w:r>
        <w:rPr/>
        <w:t>declining</w:t>
      </w:r>
      <w:r>
        <w:rPr>
          <w:spacing w:val="-1"/>
        </w:rPr>
        <w:t> </w:t>
      </w:r>
      <w:r>
        <w:rPr/>
        <w:t>by the</w:t>
      </w:r>
      <w:r>
        <w:rPr>
          <w:spacing w:val="-1"/>
        </w:rPr>
        <w:t> </w:t>
      </w:r>
      <w:r>
        <w:rPr/>
        <w:t>1870s</w:t>
      </w:r>
      <w:r>
        <w:rPr>
          <w:spacing w:val="-2"/>
        </w:rPr>
        <w:t> </w:t>
      </w:r>
      <w:r>
        <w:rPr/>
        <w:t>as</w:t>
      </w:r>
      <w:r>
        <w:rPr>
          <w:spacing w:val="-2"/>
        </w:rPr>
        <w:t> </w:t>
      </w:r>
      <w:r>
        <w:rPr/>
        <w:t>it changed</w:t>
      </w:r>
      <w:r>
        <w:rPr>
          <w:spacing w:val="-1"/>
        </w:rPr>
        <w:t> </w:t>
      </w:r>
      <w:r>
        <w:rPr/>
        <w:t>to a lower gravity, unaged beer. As gravities</w:t>
      </w:r>
      <w:r>
        <w:rPr>
          <w:spacing w:val="-1"/>
        </w:rPr>
        <w:t> </w:t>
      </w:r>
      <w:r>
        <w:rPr/>
        <w:t>continued to decline in all UK beers in the first half of the 1900s, styles stopped being made (including porter, gone by the 1950s). The craft beer era led to its re-introduction in 1978.</w:t>
      </w:r>
    </w:p>
    <w:p>
      <w:pPr>
        <w:spacing w:line="242" w:lineRule="auto" w:before="56"/>
        <w:ind w:left="139" w:right="150" w:firstLine="0"/>
        <w:jc w:val="left"/>
        <w:rPr>
          <w:i/>
          <w:sz w:val="18"/>
        </w:rPr>
      </w:pPr>
      <w:r>
        <w:rPr>
          <w:sz w:val="18"/>
        </w:rPr>
        <w:t>The name is said to have been derived from its popularity with the London working class performing various load-carrying tasks</w:t>
      </w:r>
      <w:r>
        <w:rPr>
          <w:spacing w:val="-6"/>
          <w:sz w:val="18"/>
        </w:rPr>
        <w:t> </w:t>
      </w:r>
      <w:r>
        <w:rPr>
          <w:sz w:val="18"/>
        </w:rPr>
        <w:t>of</w:t>
      </w:r>
      <w:r>
        <w:rPr>
          <w:spacing w:val="-6"/>
          <w:sz w:val="18"/>
        </w:rPr>
        <w:t> </w:t>
      </w:r>
      <w:r>
        <w:rPr>
          <w:sz w:val="18"/>
        </w:rPr>
        <w:t>the</w:t>
      </w:r>
      <w:r>
        <w:rPr>
          <w:spacing w:val="-5"/>
          <w:sz w:val="18"/>
        </w:rPr>
        <w:t> </w:t>
      </w:r>
      <w:r>
        <w:rPr>
          <w:sz w:val="18"/>
        </w:rPr>
        <w:t>day.</w:t>
      </w:r>
      <w:r>
        <w:rPr>
          <w:spacing w:val="-5"/>
          <w:sz w:val="18"/>
        </w:rPr>
        <w:t> </w:t>
      </w:r>
      <w:r>
        <w:rPr>
          <w:sz w:val="18"/>
        </w:rPr>
        <w:t>Parent</w:t>
      </w:r>
      <w:r>
        <w:rPr>
          <w:spacing w:val="-4"/>
          <w:sz w:val="18"/>
        </w:rPr>
        <w:t> </w:t>
      </w:r>
      <w:r>
        <w:rPr>
          <w:sz w:val="18"/>
        </w:rPr>
        <w:t>of</w:t>
      </w:r>
      <w:r>
        <w:rPr>
          <w:spacing w:val="-3"/>
          <w:sz w:val="18"/>
        </w:rPr>
        <w:t> </w:t>
      </w:r>
      <w:r>
        <w:rPr>
          <w:sz w:val="18"/>
        </w:rPr>
        <w:t>various</w:t>
      </w:r>
      <w:r>
        <w:rPr>
          <w:spacing w:val="-6"/>
          <w:sz w:val="18"/>
        </w:rPr>
        <w:t> </w:t>
      </w:r>
      <w:r>
        <w:rPr>
          <w:sz w:val="18"/>
        </w:rPr>
        <w:t>regional</w:t>
      </w:r>
      <w:r>
        <w:rPr>
          <w:spacing w:val="-6"/>
          <w:sz w:val="18"/>
        </w:rPr>
        <w:t> </w:t>
      </w:r>
      <w:r>
        <w:rPr>
          <w:sz w:val="18"/>
        </w:rPr>
        <w:t>interpretations</w:t>
      </w:r>
      <w:r>
        <w:rPr>
          <w:spacing w:val="-3"/>
          <w:sz w:val="18"/>
        </w:rPr>
        <w:t> </w:t>
      </w:r>
      <w:r>
        <w:rPr>
          <w:sz w:val="18"/>
        </w:rPr>
        <w:t>over time, and a predecessor to all stouts (which were originally called “stout porters”). </w:t>
      </w:r>
      <w:r>
        <w:rPr>
          <w:i/>
          <w:sz w:val="18"/>
        </w:rPr>
        <w:t>There is no historic connection or relationship between Mild and Porter.</w:t>
      </w:r>
    </w:p>
    <w:p>
      <w:pPr>
        <w:pStyle w:val="BodyText"/>
        <w:spacing w:line="242" w:lineRule="auto" w:before="38"/>
        <w:ind w:right="182"/>
      </w:pPr>
      <w:r>
        <w:rPr>
          <w:b/>
        </w:rPr>
        <w:t>Characteristic Ingredients: </w:t>
      </w:r>
      <w:r>
        <w:rPr/>
        <w:t>Grists vary, but something producing</w:t>
      </w:r>
      <w:r>
        <w:rPr>
          <w:spacing w:val="-5"/>
        </w:rPr>
        <w:t> </w:t>
      </w:r>
      <w:r>
        <w:rPr/>
        <w:t>a</w:t>
      </w:r>
      <w:r>
        <w:rPr>
          <w:spacing w:val="-4"/>
        </w:rPr>
        <w:t> </w:t>
      </w:r>
      <w:r>
        <w:rPr/>
        <w:t>dark</w:t>
      </w:r>
      <w:r>
        <w:rPr>
          <w:spacing w:val="-5"/>
        </w:rPr>
        <w:t> </w:t>
      </w:r>
      <w:r>
        <w:rPr/>
        <w:t>color</w:t>
      </w:r>
      <w:r>
        <w:rPr>
          <w:spacing w:val="-4"/>
        </w:rPr>
        <w:t> </w:t>
      </w:r>
      <w:r>
        <w:rPr/>
        <w:t>is</w:t>
      </w:r>
      <w:r>
        <w:rPr>
          <w:spacing w:val="-6"/>
        </w:rPr>
        <w:t> </w:t>
      </w:r>
      <w:r>
        <w:rPr/>
        <w:t>always</w:t>
      </w:r>
      <w:r>
        <w:rPr>
          <w:spacing w:val="-6"/>
        </w:rPr>
        <w:t> </w:t>
      </w:r>
      <w:r>
        <w:rPr/>
        <w:t>involved.</w:t>
      </w:r>
      <w:r>
        <w:rPr>
          <w:spacing w:val="-5"/>
        </w:rPr>
        <w:t> </w:t>
      </w:r>
      <w:r>
        <w:rPr/>
        <w:t>Chocolate</w:t>
      </w:r>
      <w:r>
        <w:rPr>
          <w:spacing w:val="-5"/>
        </w:rPr>
        <w:t> </w:t>
      </w:r>
      <w:r>
        <w:rPr/>
        <w:t>or</w:t>
      </w:r>
      <w:r>
        <w:rPr>
          <w:spacing w:val="-2"/>
        </w:rPr>
        <w:t> </w:t>
      </w:r>
      <w:r>
        <w:rPr/>
        <w:t>other roasted</w:t>
      </w:r>
      <w:r>
        <w:rPr>
          <w:spacing w:val="-3"/>
        </w:rPr>
        <w:t> </w:t>
      </w:r>
      <w:r>
        <w:rPr/>
        <w:t>malts,</w:t>
      </w:r>
      <w:r>
        <w:rPr>
          <w:spacing w:val="-3"/>
        </w:rPr>
        <w:t> </w:t>
      </w:r>
      <w:r>
        <w:rPr/>
        <w:t>caramel</w:t>
      </w:r>
      <w:r>
        <w:rPr>
          <w:spacing w:val="-4"/>
        </w:rPr>
        <w:t> </w:t>
      </w:r>
      <w:r>
        <w:rPr/>
        <w:t>malt,</w:t>
      </w:r>
      <w:r>
        <w:rPr>
          <w:spacing w:val="-3"/>
        </w:rPr>
        <w:t> </w:t>
      </w:r>
      <w:r>
        <w:rPr/>
        <w:t>brewing</w:t>
      </w:r>
      <w:r>
        <w:rPr>
          <w:spacing w:val="-3"/>
        </w:rPr>
        <w:t> </w:t>
      </w:r>
      <w:r>
        <w:rPr/>
        <w:t>sugars,</w:t>
      </w:r>
      <w:r>
        <w:rPr>
          <w:spacing w:val="-3"/>
        </w:rPr>
        <w:t> </w:t>
      </w:r>
      <w:r>
        <w:rPr/>
        <w:t>and</w:t>
      </w:r>
      <w:r>
        <w:rPr>
          <w:spacing w:val="-3"/>
        </w:rPr>
        <w:t> </w:t>
      </w:r>
      <w:r>
        <w:rPr/>
        <w:t>the</w:t>
      </w:r>
      <w:r>
        <w:rPr>
          <w:spacing w:val="-3"/>
        </w:rPr>
        <w:t> </w:t>
      </w:r>
      <w:r>
        <w:rPr/>
        <w:t>like</w:t>
      </w:r>
      <w:r>
        <w:rPr>
          <w:spacing w:val="-3"/>
        </w:rPr>
        <w:t> </w:t>
      </w:r>
      <w:r>
        <w:rPr/>
        <w:t>are common. London-type porters often use brown malt as a characteristic flavor.</w:t>
      </w:r>
    </w:p>
    <w:p>
      <w:pPr>
        <w:pStyle w:val="BodyText"/>
        <w:spacing w:line="242" w:lineRule="auto" w:before="40"/>
        <w:ind w:right="152"/>
      </w:pPr>
      <w:r>
        <w:rPr>
          <w:b/>
        </w:rPr>
        <w:t>Style Comparison: </w:t>
      </w:r>
      <w:r>
        <w:rPr/>
        <w:t>Differs from American Porter in that it usually has softer, sweeter, and more caramelly flavors, lower gravities,</w:t>
      </w:r>
      <w:r>
        <w:rPr>
          <w:spacing w:val="-6"/>
        </w:rPr>
        <w:t> </w:t>
      </w:r>
      <w:r>
        <w:rPr/>
        <w:t>and</w:t>
      </w:r>
      <w:r>
        <w:rPr>
          <w:spacing w:val="-6"/>
        </w:rPr>
        <w:t> </w:t>
      </w:r>
      <w:r>
        <w:rPr/>
        <w:t>usually</w:t>
      </w:r>
      <w:r>
        <w:rPr>
          <w:spacing w:val="-3"/>
        </w:rPr>
        <w:t> </w:t>
      </w:r>
      <w:r>
        <w:rPr/>
        <w:t>less</w:t>
      </w:r>
      <w:r>
        <w:rPr>
          <w:spacing w:val="-7"/>
        </w:rPr>
        <w:t> </w:t>
      </w:r>
      <w:r>
        <w:rPr/>
        <w:t>alcohol;</w:t>
      </w:r>
      <w:r>
        <w:rPr>
          <w:spacing w:val="-7"/>
        </w:rPr>
        <w:t> </w:t>
      </w:r>
      <w:r>
        <w:rPr/>
        <w:t>American</w:t>
      </w:r>
      <w:r>
        <w:rPr>
          <w:spacing w:val="-6"/>
        </w:rPr>
        <w:t> </w:t>
      </w:r>
      <w:r>
        <w:rPr/>
        <w:t>Porter</w:t>
      </w:r>
      <w:r>
        <w:rPr>
          <w:spacing w:val="-5"/>
        </w:rPr>
        <w:t> </w:t>
      </w:r>
      <w:r>
        <w:rPr/>
        <w:t>also</w:t>
      </w:r>
      <w:r>
        <w:rPr>
          <w:spacing w:val="-7"/>
        </w:rPr>
        <w:t> </w:t>
      </w:r>
      <w:r>
        <w:rPr/>
        <w:t>usually has more hop character. More substance and roast than a British Brown Ale. Higher in gravity than a Dark Mild.</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1.040</w:t>
      </w:r>
      <w:r>
        <w:rPr>
          <w:spacing w:val="-2"/>
          <w:sz w:val="18"/>
        </w:rPr>
        <w:t> </w:t>
      </w:r>
      <w:r>
        <w:rPr>
          <w:sz w:val="18"/>
        </w:rPr>
        <w:t>– </w:t>
      </w:r>
      <w:r>
        <w:rPr>
          <w:spacing w:val="-2"/>
          <w:sz w:val="18"/>
        </w:rPr>
        <w:t>1.052</w:t>
      </w:r>
    </w:p>
    <w:p>
      <w:pPr>
        <w:pStyle w:val="BodyText"/>
        <w:tabs>
          <w:tab w:pos="2638" w:val="left" w:leader="none"/>
        </w:tabs>
        <w:spacing w:line="204" w:lineRule="exact"/>
      </w:pPr>
      <w:r>
        <w:rPr/>
        <w:t>IBUs:</w:t>
      </w:r>
      <w:r>
        <w:rPr>
          <w:spacing w:val="41"/>
        </w:rPr>
        <w:t> </w:t>
      </w:r>
      <w:r>
        <w:rPr/>
        <w:t>18</w:t>
      </w:r>
      <w:r>
        <w:rPr>
          <w:spacing w:val="-1"/>
        </w:rPr>
        <w:t> </w:t>
      </w:r>
      <w:r>
        <w:rPr/>
        <w:t>–</w:t>
      </w:r>
      <w:r>
        <w:rPr>
          <w:spacing w:val="-1"/>
        </w:rPr>
        <w:t> </w:t>
      </w:r>
      <w:r>
        <w:rPr>
          <w:spacing w:val="-5"/>
        </w:rPr>
        <w:t>35</w:t>
      </w:r>
      <w:r>
        <w:rPr/>
        <w:tab/>
        <w:t>FG:</w:t>
      </w:r>
      <w:r>
        <w:rPr>
          <w:spacing w:val="40"/>
        </w:rPr>
        <w:t> </w:t>
      </w:r>
      <w:r>
        <w:rPr/>
        <w:t>1.008</w:t>
      </w:r>
      <w:r>
        <w:rPr>
          <w:spacing w:val="-1"/>
        </w:rPr>
        <w:t> </w:t>
      </w:r>
      <w:r>
        <w:rPr/>
        <w:t>–</w:t>
      </w:r>
      <w:r>
        <w:rPr>
          <w:spacing w:val="-2"/>
        </w:rPr>
        <w:t> 1.014</w:t>
      </w:r>
    </w:p>
    <w:p>
      <w:pPr>
        <w:pStyle w:val="BodyText"/>
        <w:tabs>
          <w:tab w:pos="2518" w:val="left" w:leader="none"/>
        </w:tabs>
        <w:spacing w:line="204" w:lineRule="exact"/>
      </w:pPr>
      <w:r>
        <w:rPr/>
        <w:t>SRM:</w:t>
      </w:r>
      <w:r>
        <w:rPr>
          <w:spacing w:val="51"/>
        </w:rPr>
        <w:t> </w:t>
      </w:r>
      <w:r>
        <w:rPr/>
        <w:t>20</w:t>
      </w:r>
      <w:r>
        <w:rPr>
          <w:spacing w:val="-1"/>
        </w:rPr>
        <w:t> </w:t>
      </w:r>
      <w:r>
        <w:rPr/>
        <w:t>–</w:t>
      </w:r>
      <w:r>
        <w:rPr>
          <w:spacing w:val="-1"/>
        </w:rPr>
        <w:t> </w:t>
      </w:r>
      <w:r>
        <w:rPr>
          <w:spacing w:val="-5"/>
        </w:rPr>
        <w:t>30</w:t>
      </w:r>
      <w:r>
        <w:rPr/>
        <w:tab/>
        <w:t>ABV:</w:t>
      </w:r>
      <w:r>
        <w:rPr>
          <w:spacing w:val="41"/>
        </w:rPr>
        <w:t> </w:t>
      </w:r>
      <w:r>
        <w:rPr/>
        <w:t>4.0</w:t>
      </w:r>
      <w:r>
        <w:rPr>
          <w:spacing w:val="-2"/>
        </w:rPr>
        <w:t> </w:t>
      </w:r>
      <w:r>
        <w:rPr/>
        <w:t>–</w:t>
      </w:r>
      <w:r>
        <w:rPr>
          <w:spacing w:val="-2"/>
        </w:rPr>
        <w:t> </w:t>
      </w:r>
      <w:r>
        <w:rPr>
          <w:spacing w:val="-4"/>
        </w:rPr>
        <w:t>5.4%</w:t>
      </w:r>
    </w:p>
    <w:p>
      <w:pPr>
        <w:pStyle w:val="BodyText"/>
        <w:spacing w:line="242" w:lineRule="auto" w:before="38"/>
        <w:ind w:right="182"/>
      </w:pPr>
      <w:r>
        <w:rPr>
          <w:b/>
        </w:rPr>
        <w:t>Commercial Examples: </w:t>
      </w:r>
      <w:r>
        <w:rPr/>
        <w:t>Bateman’s Salem Porter, Burton Bridge</w:t>
      </w:r>
      <w:r>
        <w:rPr>
          <w:spacing w:val="-6"/>
        </w:rPr>
        <w:t> </w:t>
      </w:r>
      <w:r>
        <w:rPr/>
        <w:t>Burton</w:t>
      </w:r>
      <w:r>
        <w:rPr>
          <w:spacing w:val="-6"/>
        </w:rPr>
        <w:t> </w:t>
      </w:r>
      <w:r>
        <w:rPr/>
        <w:t>Porter,</w:t>
      </w:r>
      <w:r>
        <w:rPr>
          <w:spacing w:val="-6"/>
        </w:rPr>
        <w:t> </w:t>
      </w:r>
      <w:r>
        <w:rPr/>
        <w:t>Fuller's</w:t>
      </w:r>
      <w:r>
        <w:rPr>
          <w:spacing w:val="-4"/>
        </w:rPr>
        <w:t> </w:t>
      </w:r>
      <w:r>
        <w:rPr/>
        <w:t>London</w:t>
      </w:r>
      <w:r>
        <w:rPr>
          <w:spacing w:val="-6"/>
        </w:rPr>
        <w:t> </w:t>
      </w:r>
      <w:r>
        <w:rPr/>
        <w:t>Porter,</w:t>
      </w:r>
      <w:r>
        <w:rPr>
          <w:spacing w:val="-6"/>
        </w:rPr>
        <w:t> </w:t>
      </w:r>
      <w:r>
        <w:rPr/>
        <w:t>Nethergate</w:t>
      </w:r>
      <w:r>
        <w:rPr>
          <w:spacing w:val="-6"/>
        </w:rPr>
        <w:t> </w:t>
      </w:r>
      <w:r>
        <w:rPr/>
        <w:t>Old Growler Porter, RCH Old Slug Porter, Samuel Smith Taddy </w:t>
      </w:r>
      <w:r>
        <w:rPr>
          <w:spacing w:val="-2"/>
        </w:rPr>
        <w:t>Porter</w:t>
      </w:r>
    </w:p>
    <w:p>
      <w:pPr>
        <w:pStyle w:val="BodyText"/>
        <w:spacing w:before="41"/>
        <w:ind w:right="150"/>
      </w:pPr>
      <w:r>
        <w:rPr>
          <w:b/>
        </w:rPr>
        <w:t>Tags:</w:t>
      </w:r>
      <w:r>
        <w:rPr>
          <w:b/>
          <w:spacing w:val="-12"/>
        </w:rPr>
        <w:t> </w:t>
      </w:r>
      <w:r>
        <w:rPr/>
        <w:t>standard-strength,</w:t>
      </w:r>
      <w:r>
        <w:rPr>
          <w:spacing w:val="-10"/>
        </w:rPr>
        <w:t> </w:t>
      </w:r>
      <w:r>
        <w:rPr/>
        <w:t>dark-color,</w:t>
      </w:r>
      <w:r>
        <w:rPr>
          <w:spacing w:val="-10"/>
        </w:rPr>
        <w:t> </w:t>
      </w:r>
      <w:r>
        <w:rPr/>
        <w:t>top-fermented,</w:t>
      </w:r>
      <w:r>
        <w:rPr>
          <w:spacing w:val="-10"/>
        </w:rPr>
        <w:t> </w:t>
      </w:r>
      <w:r>
        <w:rPr/>
        <w:t>british- isles, traditional-style, porter-family, malty, roasty</w:t>
      </w:r>
    </w:p>
    <w:p>
      <w:pPr>
        <w:spacing w:after="0"/>
        <w:sectPr>
          <w:pgSz w:w="12240" w:h="15840"/>
          <w:pgMar w:header="0" w:footer="746" w:top="920" w:bottom="940" w:left="580" w:right="580"/>
          <w:cols w:num="2" w:equalWidth="0">
            <w:col w:w="5216" w:space="544"/>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76" name="Group 76"/>
                <wp:cNvGraphicFramePr>
                  <a:graphicFrameLocks/>
                </wp:cNvGraphicFramePr>
                <a:graphic>
                  <a:graphicData uri="http://schemas.microsoft.com/office/word/2010/wordprocessingGroup">
                    <wpg:wgp>
                      <wpg:cNvPr id="76" name="Group 76"/>
                      <wpg:cNvGrpSpPr/>
                      <wpg:grpSpPr>
                        <a:xfrm>
                          <a:off x="0" y="0"/>
                          <a:ext cx="6894830" cy="18415"/>
                          <a:chExt cx="6894830" cy="18415"/>
                        </a:xfrm>
                      </wpg:grpSpPr>
                      <wps:wsp>
                        <wps:cNvPr id="77" name="Graphic 77"/>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75" coordorigin="0,0" coordsize="10858,29">
                <v:rect style="position:absolute;left:0;top:0;width:10858;height:29" id="docshape76"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14. Scottish Ale" w:id="348"/>
      <w:bookmarkEnd w:id="348"/>
      <w:r>
        <w:rPr>
          <w:b w:val="0"/>
        </w:rPr>
      </w:r>
      <w:bookmarkStart w:name="_bookmark72" w:id="349"/>
      <w:bookmarkEnd w:id="349"/>
      <w:r>
        <w:rPr>
          <w:b w:val="0"/>
        </w:rPr>
      </w:r>
      <w:r>
        <w:rPr>
          <w:sz w:val="28"/>
        </w:rPr>
        <w:t>S</w:t>
      </w:r>
      <w:r>
        <w:rPr/>
        <w:t>COTTISH</w:t>
      </w:r>
      <w:r>
        <w:rPr>
          <w:spacing w:val="-8"/>
        </w:rPr>
        <w:t> </w:t>
      </w:r>
      <w:r>
        <w:rPr>
          <w:spacing w:val="-5"/>
          <w:sz w:val="28"/>
        </w:rPr>
        <w:t>A</w:t>
      </w:r>
      <w:r>
        <w:rPr>
          <w:spacing w:val="-5"/>
        </w:rPr>
        <w:t>LE</w:t>
      </w:r>
    </w:p>
    <w:p>
      <w:pPr>
        <w:spacing w:line="242" w:lineRule="auto" w:before="120"/>
        <w:ind w:left="139" w:right="165" w:firstLine="0"/>
        <w:jc w:val="left"/>
        <w:rPr>
          <w:i/>
          <w:sz w:val="18"/>
        </w:rPr>
      </w:pPr>
      <w:r>
        <w:rPr>
          <w:i/>
          <w:sz w:val="18"/>
        </w:rPr>
        <w:t>There are really only three traditional beer styles broadly available today in Scotland: the 70/- Scottish Heavy, the 80/- Scottish Export, and the</w:t>
      </w:r>
      <w:r>
        <w:rPr>
          <w:i/>
          <w:spacing w:val="-2"/>
          <w:sz w:val="18"/>
        </w:rPr>
        <w:t> </w:t>
      </w:r>
      <w:r>
        <w:rPr>
          <w:i/>
          <w:sz w:val="18"/>
        </w:rPr>
        <w:t>Strong Scotch Ale</w:t>
      </w:r>
      <w:r>
        <w:rPr>
          <w:i/>
          <w:spacing w:val="-2"/>
          <w:sz w:val="18"/>
        </w:rPr>
        <w:t> </w:t>
      </w:r>
      <w:r>
        <w:rPr>
          <w:i/>
          <w:sz w:val="18"/>
        </w:rPr>
        <w:t>(Wee Heavy, Style 17C). The</w:t>
      </w:r>
      <w:r>
        <w:rPr>
          <w:i/>
          <w:spacing w:val="-2"/>
          <w:sz w:val="18"/>
        </w:rPr>
        <w:t> </w:t>
      </w:r>
      <w:r>
        <w:rPr>
          <w:i/>
          <w:sz w:val="18"/>
        </w:rPr>
        <w:t>60/- Scottish Light is rare and often cask-only, but it does seem to be having a bit of a renaissance currently. All these styles took modern form after World War II, regardless of prior use of the same names.</w:t>
      </w:r>
      <w:r>
        <w:rPr>
          <w:i/>
          <w:spacing w:val="-3"/>
          <w:sz w:val="18"/>
        </w:rPr>
        <w:t> </w:t>
      </w:r>
      <w:r>
        <w:rPr>
          <w:i/>
          <w:sz w:val="18"/>
        </w:rPr>
        <w:t>Currently,</w:t>
      </w:r>
      <w:r>
        <w:rPr>
          <w:i/>
          <w:spacing w:val="-3"/>
          <w:sz w:val="18"/>
        </w:rPr>
        <w:t> </w:t>
      </w:r>
      <w:r>
        <w:rPr>
          <w:i/>
          <w:sz w:val="18"/>
        </w:rPr>
        <w:t>the</w:t>
      </w:r>
      <w:r>
        <w:rPr>
          <w:i/>
          <w:spacing w:val="-4"/>
          <w:sz w:val="18"/>
        </w:rPr>
        <w:t> </w:t>
      </w:r>
      <w:r>
        <w:rPr>
          <w:i/>
          <w:sz w:val="18"/>
        </w:rPr>
        <w:t>60/- is</w:t>
      </w:r>
      <w:r>
        <w:rPr>
          <w:i/>
          <w:spacing w:val="-1"/>
          <w:sz w:val="18"/>
        </w:rPr>
        <w:t> </w:t>
      </w:r>
      <w:r>
        <w:rPr>
          <w:i/>
          <w:sz w:val="18"/>
        </w:rPr>
        <w:t>similar</w:t>
      </w:r>
      <w:r>
        <w:rPr>
          <w:i/>
          <w:spacing w:val="-2"/>
          <w:sz w:val="18"/>
        </w:rPr>
        <w:t> </w:t>
      </w:r>
      <w:r>
        <w:rPr>
          <w:i/>
          <w:sz w:val="18"/>
        </w:rPr>
        <w:t>to</w:t>
      </w:r>
      <w:r>
        <w:rPr>
          <w:i/>
          <w:spacing w:val="-3"/>
          <w:sz w:val="18"/>
        </w:rPr>
        <w:t> </w:t>
      </w:r>
      <w:r>
        <w:rPr>
          <w:i/>
          <w:sz w:val="18"/>
        </w:rPr>
        <w:t>a dark</w:t>
      </w:r>
      <w:r>
        <w:rPr>
          <w:i/>
          <w:spacing w:val="-2"/>
          <w:sz w:val="18"/>
        </w:rPr>
        <w:t> </w:t>
      </w:r>
      <w:r>
        <w:rPr>
          <w:i/>
          <w:sz w:val="18"/>
        </w:rPr>
        <w:t>mild,</w:t>
      </w:r>
      <w:r>
        <w:rPr>
          <w:i/>
          <w:spacing w:val="-3"/>
          <w:sz w:val="18"/>
        </w:rPr>
        <w:t> </w:t>
      </w:r>
      <w:r>
        <w:rPr>
          <w:i/>
          <w:sz w:val="18"/>
        </w:rPr>
        <w:t>the</w:t>
      </w:r>
      <w:r>
        <w:rPr>
          <w:i/>
          <w:spacing w:val="-4"/>
          <w:sz w:val="18"/>
        </w:rPr>
        <w:t> </w:t>
      </w:r>
      <w:r>
        <w:rPr>
          <w:i/>
          <w:sz w:val="18"/>
        </w:rPr>
        <w:t>70/-</w:t>
      </w:r>
      <w:r>
        <w:rPr>
          <w:i/>
          <w:spacing w:val="-3"/>
          <w:sz w:val="18"/>
        </w:rPr>
        <w:t> </w:t>
      </w:r>
      <w:r>
        <w:rPr>
          <w:i/>
          <w:sz w:val="18"/>
        </w:rPr>
        <w:t>is</w:t>
      </w:r>
      <w:r>
        <w:rPr>
          <w:i/>
          <w:spacing w:val="-3"/>
          <w:sz w:val="18"/>
        </w:rPr>
        <w:t> </w:t>
      </w:r>
      <w:r>
        <w:rPr>
          <w:i/>
          <w:sz w:val="18"/>
        </w:rPr>
        <w:t>similar</w:t>
      </w:r>
      <w:r>
        <w:rPr>
          <w:i/>
          <w:spacing w:val="-2"/>
          <w:sz w:val="18"/>
        </w:rPr>
        <w:t> </w:t>
      </w:r>
      <w:r>
        <w:rPr>
          <w:i/>
          <w:sz w:val="18"/>
        </w:rPr>
        <w:t>to</w:t>
      </w:r>
      <w:r>
        <w:rPr>
          <w:i/>
          <w:spacing w:val="-3"/>
          <w:sz w:val="18"/>
        </w:rPr>
        <w:t> </w:t>
      </w:r>
      <w:r>
        <w:rPr>
          <w:i/>
          <w:sz w:val="18"/>
        </w:rPr>
        <w:t>an</w:t>
      </w:r>
      <w:r>
        <w:rPr>
          <w:i/>
          <w:spacing w:val="-1"/>
          <w:sz w:val="18"/>
        </w:rPr>
        <w:t> </w:t>
      </w:r>
      <w:r>
        <w:rPr>
          <w:i/>
          <w:sz w:val="18"/>
        </w:rPr>
        <w:t>ordinary</w:t>
      </w:r>
      <w:r>
        <w:rPr>
          <w:i/>
          <w:spacing w:val="-3"/>
          <w:sz w:val="18"/>
        </w:rPr>
        <w:t> </w:t>
      </w:r>
      <w:r>
        <w:rPr>
          <w:i/>
          <w:sz w:val="18"/>
        </w:rPr>
        <w:t>bitter,</w:t>
      </w:r>
      <w:r>
        <w:rPr>
          <w:i/>
          <w:spacing w:val="-3"/>
          <w:sz w:val="18"/>
        </w:rPr>
        <w:t> </w:t>
      </w:r>
      <w:r>
        <w:rPr>
          <w:i/>
          <w:sz w:val="18"/>
        </w:rPr>
        <w:t>and</w:t>
      </w:r>
      <w:r>
        <w:rPr>
          <w:i/>
          <w:spacing w:val="-3"/>
          <w:sz w:val="18"/>
        </w:rPr>
        <w:t> </w:t>
      </w:r>
      <w:r>
        <w:rPr>
          <w:i/>
          <w:sz w:val="18"/>
        </w:rPr>
        <w:t>the</w:t>
      </w:r>
      <w:r>
        <w:rPr>
          <w:i/>
          <w:spacing w:val="-4"/>
          <w:sz w:val="18"/>
        </w:rPr>
        <w:t> </w:t>
      </w:r>
      <w:r>
        <w:rPr>
          <w:i/>
          <w:sz w:val="18"/>
        </w:rPr>
        <w:t>80/-</w:t>
      </w:r>
      <w:r>
        <w:rPr>
          <w:i/>
          <w:spacing w:val="-1"/>
          <w:sz w:val="18"/>
        </w:rPr>
        <w:t> </w:t>
      </w:r>
      <w:r>
        <w:rPr>
          <w:i/>
          <w:sz w:val="18"/>
        </w:rPr>
        <w:t>similar</w:t>
      </w:r>
      <w:r>
        <w:rPr>
          <w:i/>
          <w:spacing w:val="-2"/>
          <w:sz w:val="18"/>
        </w:rPr>
        <w:t> </w:t>
      </w:r>
      <w:r>
        <w:rPr>
          <w:i/>
          <w:sz w:val="18"/>
        </w:rPr>
        <w:t>to</w:t>
      </w:r>
      <w:r>
        <w:rPr>
          <w:i/>
          <w:spacing w:val="-3"/>
          <w:sz w:val="18"/>
        </w:rPr>
        <w:t> </w:t>
      </w:r>
      <w:r>
        <w:rPr>
          <w:i/>
          <w:sz w:val="18"/>
        </w:rPr>
        <w:t>a</w:t>
      </w:r>
      <w:r>
        <w:rPr>
          <w:i/>
          <w:spacing w:val="-3"/>
          <w:sz w:val="18"/>
        </w:rPr>
        <w:t> </w:t>
      </w:r>
      <w:r>
        <w:rPr>
          <w:i/>
          <w:sz w:val="18"/>
        </w:rPr>
        <w:t>best</w:t>
      </w:r>
      <w:r>
        <w:rPr>
          <w:i/>
          <w:spacing w:val="-3"/>
          <w:sz w:val="18"/>
        </w:rPr>
        <w:t> </w:t>
      </w:r>
      <w:r>
        <w:rPr>
          <w:i/>
          <w:sz w:val="18"/>
        </w:rPr>
        <w:t>or</w:t>
      </w:r>
      <w:r>
        <w:rPr>
          <w:i/>
          <w:spacing w:val="-2"/>
          <w:sz w:val="18"/>
        </w:rPr>
        <w:t> </w:t>
      </w:r>
      <w:r>
        <w:rPr>
          <w:i/>
          <w:sz w:val="18"/>
        </w:rPr>
        <w:t>strong bitter. The Scottish beers have a different balance and flavor profile, but fill a similar market position as those English beers.</w:t>
      </w:r>
    </w:p>
    <w:p>
      <w:pPr>
        <w:spacing w:line="242" w:lineRule="auto" w:before="40"/>
        <w:ind w:left="139" w:right="0" w:firstLine="0"/>
        <w:jc w:val="left"/>
        <w:rPr>
          <w:i/>
          <w:sz w:val="18"/>
        </w:rPr>
      </w:pPr>
      <w:r>
        <w:rPr>
          <w:i/>
          <w:sz w:val="18"/>
        </w:rPr>
        <w:t>The</w:t>
      </w:r>
      <w:r>
        <w:rPr>
          <w:i/>
          <w:spacing w:val="-4"/>
          <w:sz w:val="18"/>
        </w:rPr>
        <w:t> </w:t>
      </w:r>
      <w:r>
        <w:rPr>
          <w:i/>
          <w:sz w:val="18"/>
        </w:rPr>
        <w:t>Light,</w:t>
      </w:r>
      <w:r>
        <w:rPr>
          <w:i/>
          <w:spacing w:val="-3"/>
          <w:sz w:val="18"/>
        </w:rPr>
        <w:t> </w:t>
      </w:r>
      <w:r>
        <w:rPr>
          <w:i/>
          <w:sz w:val="18"/>
        </w:rPr>
        <w:t>Heavy,</w:t>
      </w:r>
      <w:r>
        <w:rPr>
          <w:i/>
          <w:spacing w:val="-3"/>
          <w:sz w:val="18"/>
        </w:rPr>
        <w:t> </w:t>
      </w:r>
      <w:r>
        <w:rPr>
          <w:i/>
          <w:sz w:val="18"/>
        </w:rPr>
        <w:t>and</w:t>
      </w:r>
      <w:r>
        <w:rPr>
          <w:i/>
          <w:spacing w:val="-3"/>
          <w:sz w:val="18"/>
        </w:rPr>
        <w:t> </w:t>
      </w:r>
      <w:r>
        <w:rPr>
          <w:i/>
          <w:sz w:val="18"/>
        </w:rPr>
        <w:t>Export beers</w:t>
      </w:r>
      <w:r>
        <w:rPr>
          <w:i/>
          <w:spacing w:val="-4"/>
          <w:sz w:val="18"/>
        </w:rPr>
        <w:t> </w:t>
      </w:r>
      <w:r>
        <w:rPr>
          <w:i/>
          <w:sz w:val="18"/>
        </w:rPr>
        <w:t>have</w:t>
      </w:r>
      <w:r>
        <w:rPr>
          <w:i/>
          <w:spacing w:val="-1"/>
          <w:sz w:val="18"/>
        </w:rPr>
        <w:t> </w:t>
      </w:r>
      <w:r>
        <w:rPr>
          <w:i/>
          <w:sz w:val="18"/>
        </w:rPr>
        <w:t>similar</w:t>
      </w:r>
      <w:r>
        <w:rPr>
          <w:i/>
          <w:spacing w:val="-2"/>
          <w:sz w:val="18"/>
        </w:rPr>
        <w:t> </w:t>
      </w:r>
      <w:r>
        <w:rPr>
          <w:i/>
          <w:sz w:val="18"/>
        </w:rPr>
        <w:t>flavor</w:t>
      </w:r>
      <w:r>
        <w:rPr>
          <w:i/>
          <w:spacing w:val="-2"/>
          <w:sz w:val="18"/>
        </w:rPr>
        <w:t> </w:t>
      </w:r>
      <w:r>
        <w:rPr>
          <w:i/>
          <w:sz w:val="18"/>
        </w:rPr>
        <w:t>profiles,</w:t>
      </w:r>
      <w:r>
        <w:rPr>
          <w:i/>
          <w:spacing w:val="-3"/>
          <w:sz w:val="18"/>
        </w:rPr>
        <w:t> </w:t>
      </w:r>
      <w:r>
        <w:rPr>
          <w:i/>
          <w:sz w:val="18"/>
        </w:rPr>
        <w:t>and</w:t>
      </w:r>
      <w:r>
        <w:rPr>
          <w:i/>
          <w:spacing w:val="-3"/>
          <w:sz w:val="18"/>
        </w:rPr>
        <w:t> </w:t>
      </w:r>
      <w:r>
        <w:rPr>
          <w:i/>
          <w:sz w:val="18"/>
        </w:rPr>
        <w:t>are</w:t>
      </w:r>
      <w:r>
        <w:rPr>
          <w:i/>
          <w:spacing w:val="-4"/>
          <w:sz w:val="18"/>
        </w:rPr>
        <w:t> </w:t>
      </w:r>
      <w:r>
        <w:rPr>
          <w:i/>
          <w:sz w:val="18"/>
        </w:rPr>
        <w:t>often</w:t>
      </w:r>
      <w:r>
        <w:rPr>
          <w:i/>
          <w:spacing w:val="-3"/>
          <w:sz w:val="18"/>
        </w:rPr>
        <w:t> </w:t>
      </w:r>
      <w:r>
        <w:rPr>
          <w:i/>
          <w:sz w:val="18"/>
        </w:rPr>
        <w:t>produced</w:t>
      </w:r>
      <w:r>
        <w:rPr>
          <w:i/>
          <w:spacing w:val="-3"/>
          <w:sz w:val="18"/>
        </w:rPr>
        <w:t> </w:t>
      </w:r>
      <w:r>
        <w:rPr>
          <w:i/>
          <w:sz w:val="18"/>
        </w:rPr>
        <w:t>through</w:t>
      </w:r>
      <w:r>
        <w:rPr>
          <w:i/>
          <w:spacing w:val="-3"/>
          <w:sz w:val="18"/>
        </w:rPr>
        <w:t> </w:t>
      </w:r>
      <w:r>
        <w:rPr>
          <w:i/>
          <w:sz w:val="18"/>
        </w:rPr>
        <w:t>the</w:t>
      </w:r>
      <w:r>
        <w:rPr>
          <w:i/>
          <w:spacing w:val="-4"/>
          <w:sz w:val="18"/>
        </w:rPr>
        <w:t> </w:t>
      </w:r>
      <w:r>
        <w:rPr>
          <w:i/>
          <w:sz w:val="18"/>
        </w:rPr>
        <w:t>parti-gyling process.</w:t>
      </w:r>
      <w:r>
        <w:rPr>
          <w:i/>
          <w:spacing w:val="-3"/>
          <w:sz w:val="18"/>
        </w:rPr>
        <w:t> </w:t>
      </w:r>
      <w:r>
        <w:rPr>
          <w:i/>
          <w:sz w:val="18"/>
        </w:rPr>
        <w:t>As</w:t>
      </w:r>
      <w:r>
        <w:rPr>
          <w:i/>
          <w:spacing w:val="-3"/>
          <w:sz w:val="18"/>
        </w:rPr>
        <w:t> </w:t>
      </w:r>
      <w:r>
        <w:rPr>
          <w:i/>
          <w:sz w:val="18"/>
        </w:rPr>
        <w:t>gravity increases, so does the character of the beer. Traditional ingredients were dextrinous pale ale malt, corn, dark brewing sugars, and brewers caramel for coloring. Modern (post-WWII) recipes often add small amounts of dark malt and lower percentages of crystal malt,</w:t>
      </w:r>
      <w:r>
        <w:rPr>
          <w:i/>
          <w:spacing w:val="-2"/>
          <w:sz w:val="18"/>
        </w:rPr>
        <w:t> </w:t>
      </w:r>
      <w:r>
        <w:rPr>
          <w:i/>
          <w:sz w:val="18"/>
        </w:rPr>
        <w:t>along</w:t>
      </w:r>
      <w:r>
        <w:rPr>
          <w:i/>
          <w:spacing w:val="-2"/>
          <w:sz w:val="18"/>
        </w:rPr>
        <w:t> </w:t>
      </w:r>
      <w:r>
        <w:rPr>
          <w:i/>
          <w:sz w:val="18"/>
        </w:rPr>
        <w:t>with</w:t>
      </w:r>
      <w:r>
        <w:rPr>
          <w:i/>
          <w:spacing w:val="-2"/>
          <w:sz w:val="18"/>
        </w:rPr>
        <w:t> </w:t>
      </w:r>
      <w:r>
        <w:rPr>
          <w:i/>
          <w:sz w:val="18"/>
        </w:rPr>
        <w:t>other</w:t>
      </w:r>
      <w:r>
        <w:rPr>
          <w:i/>
          <w:spacing w:val="-1"/>
          <w:sz w:val="18"/>
        </w:rPr>
        <w:t> </w:t>
      </w:r>
      <w:r>
        <w:rPr>
          <w:i/>
          <w:sz w:val="18"/>
        </w:rPr>
        <w:t>ingredients</w:t>
      </w:r>
      <w:r>
        <w:rPr>
          <w:i/>
          <w:spacing w:val="-3"/>
          <w:sz w:val="18"/>
        </w:rPr>
        <w:t> </w:t>
      </w:r>
      <w:r>
        <w:rPr>
          <w:i/>
          <w:sz w:val="18"/>
        </w:rPr>
        <w:t>like</w:t>
      </w:r>
      <w:r>
        <w:rPr>
          <w:i/>
          <w:spacing w:val="-3"/>
          <w:sz w:val="18"/>
        </w:rPr>
        <w:t> </w:t>
      </w:r>
      <w:r>
        <w:rPr>
          <w:i/>
          <w:sz w:val="18"/>
        </w:rPr>
        <w:t>amber</w:t>
      </w:r>
      <w:r>
        <w:rPr>
          <w:i/>
          <w:spacing w:val="-1"/>
          <w:sz w:val="18"/>
        </w:rPr>
        <w:t> </w:t>
      </w:r>
      <w:r>
        <w:rPr>
          <w:i/>
          <w:sz w:val="18"/>
        </w:rPr>
        <w:t>malt</w:t>
      </w:r>
      <w:r>
        <w:rPr>
          <w:i/>
          <w:spacing w:val="-2"/>
          <w:sz w:val="18"/>
        </w:rPr>
        <w:t> </w:t>
      </w:r>
      <w:r>
        <w:rPr>
          <w:i/>
          <w:sz w:val="18"/>
        </w:rPr>
        <w:t>and</w:t>
      </w:r>
      <w:r>
        <w:rPr>
          <w:i/>
          <w:spacing w:val="-2"/>
          <w:sz w:val="18"/>
        </w:rPr>
        <w:t> </w:t>
      </w:r>
      <w:r>
        <w:rPr>
          <w:i/>
          <w:sz w:val="18"/>
        </w:rPr>
        <w:t>wheat.</w:t>
      </w:r>
      <w:r>
        <w:rPr>
          <w:i/>
          <w:spacing w:val="-2"/>
          <w:sz w:val="18"/>
        </w:rPr>
        <w:t> </w:t>
      </w:r>
      <w:r>
        <w:rPr>
          <w:i/>
          <w:sz w:val="18"/>
        </w:rPr>
        <w:t>Scottish</w:t>
      </w:r>
      <w:r>
        <w:rPr>
          <w:i/>
          <w:spacing w:val="-2"/>
          <w:sz w:val="18"/>
        </w:rPr>
        <w:t> </w:t>
      </w:r>
      <w:r>
        <w:rPr>
          <w:i/>
          <w:sz w:val="18"/>
        </w:rPr>
        <w:t>brewers</w:t>
      </w:r>
      <w:r>
        <w:rPr>
          <w:i/>
          <w:spacing w:val="-2"/>
          <w:sz w:val="18"/>
        </w:rPr>
        <w:t> </w:t>
      </w:r>
      <w:r>
        <w:rPr>
          <w:i/>
          <w:sz w:val="18"/>
        </w:rPr>
        <w:t>traditionally</w:t>
      </w:r>
      <w:r>
        <w:rPr>
          <w:i/>
          <w:spacing w:val="-2"/>
          <w:sz w:val="18"/>
        </w:rPr>
        <w:t> </w:t>
      </w:r>
      <w:r>
        <w:rPr>
          <w:i/>
          <w:sz w:val="18"/>
        </w:rPr>
        <w:t>used</w:t>
      </w:r>
      <w:r>
        <w:rPr>
          <w:i/>
          <w:spacing w:val="-2"/>
          <w:sz w:val="18"/>
        </w:rPr>
        <w:t> </w:t>
      </w:r>
      <w:r>
        <w:rPr>
          <w:i/>
          <w:sz w:val="18"/>
        </w:rPr>
        <w:t>single</w:t>
      </w:r>
      <w:r>
        <w:rPr>
          <w:i/>
          <w:spacing w:val="-3"/>
          <w:sz w:val="18"/>
        </w:rPr>
        <w:t> </w:t>
      </w:r>
      <w:r>
        <w:rPr>
          <w:i/>
          <w:sz w:val="18"/>
        </w:rPr>
        <w:t>infusion</w:t>
      </w:r>
      <w:r>
        <w:rPr>
          <w:i/>
          <w:spacing w:val="-2"/>
          <w:sz w:val="18"/>
        </w:rPr>
        <w:t> </w:t>
      </w:r>
      <w:r>
        <w:rPr>
          <w:i/>
          <w:sz w:val="18"/>
        </w:rPr>
        <w:t>mashes,</w:t>
      </w:r>
      <w:r>
        <w:rPr>
          <w:i/>
          <w:spacing w:val="-2"/>
          <w:sz w:val="18"/>
        </w:rPr>
        <w:t> </w:t>
      </w:r>
      <w:r>
        <w:rPr>
          <w:i/>
          <w:sz w:val="18"/>
        </w:rPr>
        <w:t>often</w:t>
      </w:r>
      <w:r>
        <w:rPr>
          <w:i/>
          <w:spacing w:val="-2"/>
          <w:sz w:val="18"/>
        </w:rPr>
        <w:t> </w:t>
      </w:r>
      <w:r>
        <w:rPr>
          <w:i/>
          <w:sz w:val="18"/>
        </w:rPr>
        <w:t>with underlet mashes and multiple sparges.</w:t>
      </w:r>
    </w:p>
    <w:p>
      <w:pPr>
        <w:spacing w:line="242" w:lineRule="auto" w:before="37"/>
        <w:ind w:left="139" w:right="165" w:firstLine="0"/>
        <w:jc w:val="left"/>
        <w:rPr>
          <w:i/>
          <w:sz w:val="18"/>
        </w:rPr>
      </w:pPr>
      <w:r>
        <w:rPr>
          <w:i/>
          <w:sz w:val="18"/>
        </w:rPr>
        <w:t>In general, these Scottish beers are weaker, sweeter, darker, lower in attenuation, and less highly-hopped compared to equivalent modern English beers. They are produced using slightly cooler fermentation temperatures than their counterparts. Many of these differences</w:t>
      </w:r>
      <w:r>
        <w:rPr>
          <w:i/>
          <w:spacing w:val="-3"/>
          <w:sz w:val="18"/>
        </w:rPr>
        <w:t> </w:t>
      </w:r>
      <w:r>
        <w:rPr>
          <w:i/>
          <w:sz w:val="18"/>
        </w:rPr>
        <w:t>have</w:t>
      </w:r>
      <w:r>
        <w:rPr>
          <w:i/>
          <w:spacing w:val="-3"/>
          <w:sz w:val="18"/>
        </w:rPr>
        <w:t> </w:t>
      </w:r>
      <w:r>
        <w:rPr>
          <w:i/>
          <w:sz w:val="18"/>
        </w:rPr>
        <w:t>been</w:t>
      </w:r>
      <w:r>
        <w:rPr>
          <w:i/>
          <w:spacing w:val="-2"/>
          <w:sz w:val="18"/>
        </w:rPr>
        <w:t> </w:t>
      </w:r>
      <w:r>
        <w:rPr>
          <w:i/>
          <w:sz w:val="18"/>
        </w:rPr>
        <w:t>exaggerated</w:t>
      </w:r>
      <w:r>
        <w:rPr>
          <w:i/>
          <w:spacing w:val="-2"/>
          <w:sz w:val="18"/>
        </w:rPr>
        <w:t> </w:t>
      </w:r>
      <w:r>
        <w:rPr>
          <w:i/>
          <w:sz w:val="18"/>
        </w:rPr>
        <w:t>in popular</w:t>
      </w:r>
      <w:r>
        <w:rPr>
          <w:i/>
          <w:spacing w:val="-1"/>
          <w:sz w:val="18"/>
        </w:rPr>
        <w:t> </w:t>
      </w:r>
      <w:r>
        <w:rPr>
          <w:i/>
          <w:sz w:val="18"/>
        </w:rPr>
        <w:t>lore;</w:t>
      </w:r>
      <w:r>
        <w:rPr>
          <w:i/>
          <w:spacing w:val="-1"/>
          <w:sz w:val="18"/>
        </w:rPr>
        <w:t> </w:t>
      </w:r>
      <w:r>
        <w:rPr>
          <w:i/>
          <w:sz w:val="18"/>
        </w:rPr>
        <w:t>they</w:t>
      </w:r>
      <w:r>
        <w:rPr>
          <w:i/>
          <w:spacing w:val="-2"/>
          <w:sz w:val="18"/>
        </w:rPr>
        <w:t> </w:t>
      </w:r>
      <w:r>
        <w:rPr>
          <w:i/>
          <w:sz w:val="18"/>
        </w:rPr>
        <w:t>are noticeable,</w:t>
      </w:r>
      <w:r>
        <w:rPr>
          <w:i/>
          <w:spacing w:val="-2"/>
          <w:sz w:val="18"/>
        </w:rPr>
        <w:t> </w:t>
      </w:r>
      <w:r>
        <w:rPr>
          <w:i/>
          <w:sz w:val="18"/>
        </w:rPr>
        <w:t>but</w:t>
      </w:r>
      <w:r>
        <w:rPr>
          <w:i/>
          <w:spacing w:val="-2"/>
          <w:sz w:val="18"/>
        </w:rPr>
        <w:t> </w:t>
      </w:r>
      <w:r>
        <w:rPr>
          <w:i/>
          <w:sz w:val="18"/>
        </w:rPr>
        <w:t>not</w:t>
      </w:r>
      <w:r>
        <w:rPr>
          <w:i/>
          <w:spacing w:val="-2"/>
          <w:sz w:val="18"/>
        </w:rPr>
        <w:t> </w:t>
      </w:r>
      <w:r>
        <w:rPr>
          <w:i/>
          <w:sz w:val="18"/>
        </w:rPr>
        <w:t>huge,</w:t>
      </w:r>
      <w:r>
        <w:rPr>
          <w:i/>
          <w:spacing w:val="-2"/>
          <w:sz w:val="18"/>
        </w:rPr>
        <w:t> </w:t>
      </w:r>
      <w:r>
        <w:rPr>
          <w:i/>
          <w:sz w:val="18"/>
        </w:rPr>
        <w:t>yet</w:t>
      </w:r>
      <w:r>
        <w:rPr>
          <w:i/>
          <w:spacing w:val="-2"/>
          <w:sz w:val="18"/>
        </w:rPr>
        <w:t> </w:t>
      </w:r>
      <w:r>
        <w:rPr>
          <w:i/>
          <w:sz w:val="18"/>
        </w:rPr>
        <w:t>enough</w:t>
      </w:r>
      <w:r>
        <w:rPr>
          <w:i/>
          <w:spacing w:val="-2"/>
          <w:sz w:val="18"/>
        </w:rPr>
        <w:t> </w:t>
      </w:r>
      <w:r>
        <w:rPr>
          <w:i/>
          <w:sz w:val="18"/>
        </w:rPr>
        <w:t>to</w:t>
      </w:r>
      <w:r>
        <w:rPr>
          <w:i/>
          <w:spacing w:val="-3"/>
          <w:sz w:val="18"/>
        </w:rPr>
        <w:t> </w:t>
      </w:r>
      <w:r>
        <w:rPr>
          <w:i/>
          <w:sz w:val="18"/>
        </w:rPr>
        <w:t>affect</w:t>
      </w:r>
      <w:r>
        <w:rPr>
          <w:i/>
          <w:spacing w:val="-2"/>
          <w:sz w:val="18"/>
        </w:rPr>
        <w:t> </w:t>
      </w:r>
      <w:r>
        <w:rPr>
          <w:i/>
          <w:sz w:val="18"/>
        </w:rPr>
        <w:t>the</w:t>
      </w:r>
      <w:r>
        <w:rPr>
          <w:i/>
          <w:spacing w:val="-3"/>
          <w:sz w:val="18"/>
        </w:rPr>
        <w:t> </w:t>
      </w:r>
      <w:r>
        <w:rPr>
          <w:i/>
          <w:sz w:val="18"/>
        </w:rPr>
        <w:t>balance of</w:t>
      </w:r>
      <w:r>
        <w:rPr>
          <w:i/>
          <w:spacing w:val="-1"/>
          <w:sz w:val="18"/>
        </w:rPr>
        <w:t> </w:t>
      </w:r>
      <w:r>
        <w:rPr>
          <w:i/>
          <w:sz w:val="18"/>
        </w:rPr>
        <w:t>the</w:t>
      </w:r>
      <w:r>
        <w:rPr>
          <w:i/>
          <w:spacing w:val="-3"/>
          <w:sz w:val="18"/>
        </w:rPr>
        <w:t> </w:t>
      </w:r>
      <w:r>
        <w:rPr>
          <w:i/>
          <w:sz w:val="18"/>
        </w:rPr>
        <w:t>beer,</w:t>
      </w:r>
      <w:r>
        <w:rPr>
          <w:i/>
          <w:spacing w:val="-2"/>
          <w:sz w:val="18"/>
        </w:rPr>
        <w:t> </w:t>
      </w:r>
      <w:r>
        <w:rPr>
          <w:i/>
          <w:sz w:val="18"/>
        </w:rPr>
        <w:t>and to perhaps indicate a national flavor preference. The balance remains malty and somewhat sweet due to higher finishing gravity, lower</w:t>
      </w:r>
      <w:r>
        <w:rPr>
          <w:i/>
          <w:spacing w:val="-2"/>
          <w:sz w:val="18"/>
        </w:rPr>
        <w:t> </w:t>
      </w:r>
      <w:r>
        <w:rPr>
          <w:i/>
          <w:sz w:val="18"/>
        </w:rPr>
        <w:t>alcohol,</w:t>
      </w:r>
      <w:r>
        <w:rPr>
          <w:i/>
          <w:spacing w:val="-3"/>
          <w:sz w:val="18"/>
        </w:rPr>
        <w:t> </w:t>
      </w:r>
      <w:r>
        <w:rPr>
          <w:i/>
          <w:sz w:val="18"/>
        </w:rPr>
        <w:t>and</w:t>
      </w:r>
      <w:r>
        <w:rPr>
          <w:i/>
          <w:spacing w:val="-3"/>
          <w:sz w:val="18"/>
        </w:rPr>
        <w:t> </w:t>
      </w:r>
      <w:r>
        <w:rPr>
          <w:i/>
          <w:sz w:val="18"/>
        </w:rPr>
        <w:t>lower</w:t>
      </w:r>
      <w:r>
        <w:rPr>
          <w:i/>
          <w:spacing w:val="-2"/>
          <w:sz w:val="18"/>
        </w:rPr>
        <w:t> </w:t>
      </w:r>
      <w:r>
        <w:rPr>
          <w:i/>
          <w:sz w:val="18"/>
        </w:rPr>
        <w:t>hopping</w:t>
      </w:r>
      <w:r>
        <w:rPr>
          <w:i/>
          <w:spacing w:val="-3"/>
          <w:sz w:val="18"/>
        </w:rPr>
        <w:t> </w:t>
      </w:r>
      <w:r>
        <w:rPr>
          <w:i/>
          <w:sz w:val="18"/>
        </w:rPr>
        <w:t>rates.</w:t>
      </w:r>
      <w:r>
        <w:rPr>
          <w:i/>
          <w:spacing w:val="-3"/>
          <w:sz w:val="18"/>
        </w:rPr>
        <w:t> </w:t>
      </w:r>
      <w:r>
        <w:rPr>
          <w:i/>
          <w:sz w:val="18"/>
        </w:rPr>
        <w:t>Many</w:t>
      </w:r>
      <w:r>
        <w:rPr>
          <w:i/>
          <w:spacing w:val="-3"/>
          <w:sz w:val="18"/>
        </w:rPr>
        <w:t> </w:t>
      </w:r>
      <w:r>
        <w:rPr>
          <w:i/>
          <w:sz w:val="18"/>
        </w:rPr>
        <w:t>of</w:t>
      </w:r>
      <w:r>
        <w:rPr>
          <w:i/>
          <w:spacing w:val="-2"/>
          <w:sz w:val="18"/>
        </w:rPr>
        <w:t> </w:t>
      </w:r>
      <w:r>
        <w:rPr>
          <w:i/>
          <w:sz w:val="18"/>
        </w:rPr>
        <w:t>these</w:t>
      </w:r>
      <w:r>
        <w:rPr>
          <w:i/>
          <w:spacing w:val="-1"/>
          <w:sz w:val="18"/>
        </w:rPr>
        <w:t> </w:t>
      </w:r>
      <w:r>
        <w:rPr>
          <w:i/>
          <w:sz w:val="18"/>
        </w:rPr>
        <w:t>divergences</w:t>
      </w:r>
      <w:r>
        <w:rPr>
          <w:i/>
          <w:spacing w:val="-3"/>
          <w:sz w:val="18"/>
        </w:rPr>
        <w:t> </w:t>
      </w:r>
      <w:r>
        <w:rPr>
          <w:i/>
          <w:sz w:val="18"/>
        </w:rPr>
        <w:t>from</w:t>
      </w:r>
      <w:r>
        <w:rPr>
          <w:i/>
          <w:spacing w:val="-3"/>
          <w:sz w:val="18"/>
        </w:rPr>
        <w:t> </w:t>
      </w:r>
      <w:r>
        <w:rPr>
          <w:i/>
          <w:sz w:val="18"/>
        </w:rPr>
        <w:t>English</w:t>
      </w:r>
      <w:r>
        <w:rPr>
          <w:i/>
          <w:spacing w:val="-1"/>
          <w:sz w:val="18"/>
        </w:rPr>
        <w:t> </w:t>
      </w:r>
      <w:r>
        <w:rPr>
          <w:i/>
          <w:sz w:val="18"/>
        </w:rPr>
        <w:t>beer</w:t>
      </w:r>
      <w:r>
        <w:rPr>
          <w:i/>
          <w:spacing w:val="-2"/>
          <w:sz w:val="18"/>
        </w:rPr>
        <w:t> </w:t>
      </w:r>
      <w:r>
        <w:rPr>
          <w:i/>
          <w:sz w:val="18"/>
        </w:rPr>
        <w:t>took place</w:t>
      </w:r>
      <w:r>
        <w:rPr>
          <w:i/>
          <w:spacing w:val="-3"/>
          <w:sz w:val="18"/>
        </w:rPr>
        <w:t> </w:t>
      </w:r>
      <w:r>
        <w:rPr>
          <w:i/>
          <w:sz w:val="18"/>
        </w:rPr>
        <w:t>between</w:t>
      </w:r>
      <w:r>
        <w:rPr>
          <w:i/>
          <w:spacing w:val="-3"/>
          <w:sz w:val="18"/>
        </w:rPr>
        <w:t> </w:t>
      </w:r>
      <w:r>
        <w:rPr>
          <w:i/>
          <w:sz w:val="18"/>
        </w:rPr>
        <w:t>the</w:t>
      </w:r>
      <w:r>
        <w:rPr>
          <w:i/>
          <w:spacing w:val="-3"/>
          <w:sz w:val="18"/>
        </w:rPr>
        <w:t> </w:t>
      </w:r>
      <w:r>
        <w:rPr>
          <w:i/>
          <w:sz w:val="18"/>
        </w:rPr>
        <w:t>late</w:t>
      </w:r>
      <w:r>
        <w:rPr>
          <w:i/>
          <w:spacing w:val="-1"/>
          <w:sz w:val="18"/>
        </w:rPr>
        <w:t> </w:t>
      </w:r>
      <w:r>
        <w:rPr>
          <w:i/>
          <w:sz w:val="18"/>
        </w:rPr>
        <w:t>1800s</w:t>
      </w:r>
      <w:r>
        <w:rPr>
          <w:i/>
          <w:spacing w:val="-1"/>
          <w:sz w:val="18"/>
        </w:rPr>
        <w:t> </w:t>
      </w:r>
      <w:r>
        <w:rPr>
          <w:i/>
          <w:sz w:val="18"/>
        </w:rPr>
        <w:t>and</w:t>
      </w:r>
      <w:r>
        <w:rPr>
          <w:i/>
          <w:spacing w:val="-3"/>
          <w:sz w:val="18"/>
        </w:rPr>
        <w:t> </w:t>
      </w:r>
      <w:r>
        <w:rPr>
          <w:i/>
          <w:sz w:val="18"/>
        </w:rPr>
        <w:t>the</w:t>
      </w:r>
      <w:r>
        <w:rPr>
          <w:i/>
          <w:spacing w:val="-3"/>
          <w:sz w:val="18"/>
        </w:rPr>
        <w:t> </w:t>
      </w:r>
      <w:r>
        <w:rPr>
          <w:i/>
          <w:sz w:val="18"/>
        </w:rPr>
        <w:t>mid- </w:t>
      </w:r>
      <w:r>
        <w:rPr>
          <w:i/>
          <w:spacing w:val="-2"/>
          <w:sz w:val="18"/>
        </w:rPr>
        <w:t>1900s.</w:t>
      </w:r>
    </w:p>
    <w:p>
      <w:pPr>
        <w:spacing w:line="242" w:lineRule="auto" w:before="38"/>
        <w:ind w:left="139" w:right="213" w:firstLine="0"/>
        <w:jc w:val="left"/>
        <w:rPr>
          <w:i/>
          <w:sz w:val="18"/>
        </w:rPr>
      </w:pPr>
      <w:r>
        <w:rPr>
          <w:i/>
          <w:sz w:val="18"/>
        </w:rPr>
        <w:t>Production</w:t>
      </w:r>
      <w:r>
        <w:rPr>
          <w:i/>
          <w:spacing w:val="-1"/>
          <w:sz w:val="18"/>
        </w:rPr>
        <w:t> </w:t>
      </w:r>
      <w:r>
        <w:rPr>
          <w:i/>
          <w:sz w:val="18"/>
        </w:rPr>
        <w:t>methods</w:t>
      </w:r>
      <w:r>
        <w:rPr>
          <w:i/>
          <w:spacing w:val="-1"/>
          <w:sz w:val="18"/>
        </w:rPr>
        <w:t> </w:t>
      </w:r>
      <w:r>
        <w:rPr>
          <w:i/>
          <w:sz w:val="18"/>
        </w:rPr>
        <w:t>championed</w:t>
      </w:r>
      <w:r>
        <w:rPr>
          <w:i/>
          <w:spacing w:val="-1"/>
          <w:sz w:val="18"/>
        </w:rPr>
        <w:t> </w:t>
      </w:r>
      <w:r>
        <w:rPr>
          <w:i/>
          <w:sz w:val="18"/>
        </w:rPr>
        <w:t>by</w:t>
      </w:r>
      <w:r>
        <w:rPr>
          <w:i/>
          <w:spacing w:val="-1"/>
          <w:sz w:val="18"/>
        </w:rPr>
        <w:t> </w:t>
      </w:r>
      <w:r>
        <w:rPr>
          <w:i/>
          <w:sz w:val="18"/>
        </w:rPr>
        <w:t>homebrewers,</w:t>
      </w:r>
      <w:r>
        <w:rPr>
          <w:i/>
          <w:spacing w:val="-1"/>
          <w:sz w:val="18"/>
        </w:rPr>
        <w:t> </w:t>
      </w:r>
      <w:r>
        <w:rPr>
          <w:i/>
          <w:sz w:val="18"/>
        </w:rPr>
        <w:t>such</w:t>
      </w:r>
      <w:r>
        <w:rPr>
          <w:i/>
          <w:spacing w:val="-1"/>
          <w:sz w:val="18"/>
        </w:rPr>
        <w:t> </w:t>
      </w:r>
      <w:r>
        <w:rPr>
          <w:i/>
          <w:sz w:val="18"/>
        </w:rPr>
        <w:t>as kettle</w:t>
      </w:r>
      <w:r>
        <w:rPr>
          <w:i/>
          <w:spacing w:val="-2"/>
          <w:sz w:val="18"/>
        </w:rPr>
        <w:t> </w:t>
      </w:r>
      <w:r>
        <w:rPr>
          <w:i/>
          <w:sz w:val="18"/>
        </w:rPr>
        <w:t>caramelization</w:t>
      </w:r>
      <w:r>
        <w:rPr>
          <w:i/>
          <w:spacing w:val="-1"/>
          <w:sz w:val="18"/>
        </w:rPr>
        <w:t> </w:t>
      </w:r>
      <w:r>
        <w:rPr>
          <w:i/>
          <w:sz w:val="18"/>
        </w:rPr>
        <w:t>or grists heavy</w:t>
      </w:r>
      <w:r>
        <w:rPr>
          <w:i/>
          <w:spacing w:val="-1"/>
          <w:sz w:val="18"/>
        </w:rPr>
        <w:t> </w:t>
      </w:r>
      <w:r>
        <w:rPr>
          <w:i/>
          <w:sz w:val="18"/>
        </w:rPr>
        <w:t>in</w:t>
      </w:r>
      <w:r>
        <w:rPr>
          <w:i/>
          <w:spacing w:val="-1"/>
          <w:sz w:val="18"/>
        </w:rPr>
        <w:t> </w:t>
      </w:r>
      <w:r>
        <w:rPr>
          <w:i/>
          <w:sz w:val="18"/>
        </w:rPr>
        <w:t>a</w:t>
      </w:r>
      <w:r>
        <w:rPr>
          <w:i/>
          <w:spacing w:val="-1"/>
          <w:sz w:val="18"/>
        </w:rPr>
        <w:t> </w:t>
      </w:r>
      <w:r>
        <w:rPr>
          <w:i/>
          <w:sz w:val="18"/>
        </w:rPr>
        <w:t>variety of crystal malts,</w:t>
      </w:r>
      <w:r>
        <w:rPr>
          <w:i/>
          <w:spacing w:val="-1"/>
          <w:sz w:val="18"/>
        </w:rPr>
        <w:t> </w:t>
      </w:r>
      <w:r>
        <w:rPr>
          <w:i/>
          <w:sz w:val="18"/>
        </w:rPr>
        <w:t>are</w:t>
      </w:r>
      <w:r>
        <w:rPr>
          <w:i/>
          <w:spacing w:val="-2"/>
          <w:sz w:val="18"/>
        </w:rPr>
        <w:t> </w:t>
      </w:r>
      <w:r>
        <w:rPr>
          <w:i/>
          <w:sz w:val="18"/>
        </w:rPr>
        <w:t>not commonly used in traditional products but can approximate those flavors when traditional ingredients aren’t available. The use of peat-smoked</w:t>
      </w:r>
      <w:r>
        <w:rPr>
          <w:i/>
          <w:spacing w:val="-2"/>
          <w:sz w:val="18"/>
        </w:rPr>
        <w:t> </w:t>
      </w:r>
      <w:r>
        <w:rPr>
          <w:i/>
          <w:sz w:val="18"/>
        </w:rPr>
        <w:t>malt</w:t>
      </w:r>
      <w:r>
        <w:rPr>
          <w:i/>
          <w:spacing w:val="-4"/>
          <w:sz w:val="18"/>
        </w:rPr>
        <w:t> </w:t>
      </w:r>
      <w:r>
        <w:rPr>
          <w:i/>
          <w:sz w:val="18"/>
        </w:rPr>
        <w:t>is</w:t>
      </w:r>
      <w:r>
        <w:rPr>
          <w:i/>
          <w:spacing w:val="-5"/>
          <w:sz w:val="18"/>
        </w:rPr>
        <w:t> </w:t>
      </w:r>
      <w:r>
        <w:rPr>
          <w:i/>
          <w:sz w:val="18"/>
        </w:rPr>
        <w:t>not</w:t>
      </w:r>
      <w:r>
        <w:rPr>
          <w:i/>
          <w:spacing w:val="-1"/>
          <w:sz w:val="18"/>
        </w:rPr>
        <w:t> </w:t>
      </w:r>
      <w:r>
        <w:rPr>
          <w:i/>
          <w:sz w:val="18"/>
        </w:rPr>
        <w:t>only</w:t>
      </w:r>
      <w:r>
        <w:rPr>
          <w:i/>
          <w:spacing w:val="-1"/>
          <w:sz w:val="18"/>
        </w:rPr>
        <w:t> </w:t>
      </w:r>
      <w:r>
        <w:rPr>
          <w:i/>
          <w:sz w:val="18"/>
        </w:rPr>
        <w:t>completely</w:t>
      </w:r>
      <w:r>
        <w:rPr>
          <w:i/>
          <w:spacing w:val="-1"/>
          <w:sz w:val="18"/>
        </w:rPr>
        <w:t> </w:t>
      </w:r>
      <w:r>
        <w:rPr>
          <w:i/>
          <w:sz w:val="18"/>
        </w:rPr>
        <w:t>inauthentic,</w:t>
      </w:r>
      <w:r>
        <w:rPr>
          <w:i/>
          <w:spacing w:val="-2"/>
          <w:sz w:val="18"/>
        </w:rPr>
        <w:t> </w:t>
      </w:r>
      <w:r>
        <w:rPr>
          <w:i/>
          <w:sz w:val="18"/>
        </w:rPr>
        <w:t>it</w:t>
      </w:r>
      <w:r>
        <w:rPr>
          <w:i/>
          <w:spacing w:val="-4"/>
          <w:sz w:val="18"/>
        </w:rPr>
        <w:t> </w:t>
      </w:r>
      <w:r>
        <w:rPr>
          <w:i/>
          <w:sz w:val="18"/>
        </w:rPr>
        <w:t>produces</w:t>
      </w:r>
      <w:r>
        <w:rPr>
          <w:i/>
          <w:spacing w:val="-5"/>
          <w:sz w:val="18"/>
        </w:rPr>
        <w:t> </w:t>
      </w:r>
      <w:r>
        <w:rPr>
          <w:i/>
          <w:sz w:val="18"/>
        </w:rPr>
        <w:t>a</w:t>
      </w:r>
      <w:r>
        <w:rPr>
          <w:i/>
          <w:spacing w:val="-4"/>
          <w:sz w:val="18"/>
        </w:rPr>
        <w:t> </w:t>
      </w:r>
      <w:r>
        <w:rPr>
          <w:i/>
          <w:sz w:val="18"/>
        </w:rPr>
        <w:t>dirty,</w:t>
      </w:r>
      <w:r>
        <w:rPr>
          <w:i/>
          <w:spacing w:val="-4"/>
          <w:sz w:val="18"/>
        </w:rPr>
        <w:t> </w:t>
      </w:r>
      <w:r>
        <w:rPr>
          <w:i/>
          <w:sz w:val="18"/>
        </w:rPr>
        <w:t>phenolic</w:t>
      </w:r>
      <w:r>
        <w:rPr>
          <w:i/>
          <w:spacing w:val="-4"/>
          <w:sz w:val="18"/>
        </w:rPr>
        <w:t> </w:t>
      </w:r>
      <w:r>
        <w:rPr>
          <w:i/>
          <w:sz w:val="18"/>
        </w:rPr>
        <w:t>flavor</w:t>
      </w:r>
      <w:r>
        <w:rPr>
          <w:i/>
          <w:spacing w:val="-3"/>
          <w:sz w:val="18"/>
        </w:rPr>
        <w:t> </w:t>
      </w:r>
      <w:r>
        <w:rPr>
          <w:i/>
          <w:sz w:val="18"/>
        </w:rPr>
        <w:t>inappropriate</w:t>
      </w:r>
      <w:r>
        <w:rPr>
          <w:i/>
          <w:spacing w:val="-2"/>
          <w:sz w:val="18"/>
        </w:rPr>
        <w:t> </w:t>
      </w:r>
      <w:r>
        <w:rPr>
          <w:i/>
          <w:sz w:val="18"/>
        </w:rPr>
        <w:t>in</w:t>
      </w:r>
      <w:r>
        <w:rPr>
          <w:i/>
          <w:spacing w:val="-4"/>
          <w:sz w:val="18"/>
        </w:rPr>
        <w:t> </w:t>
      </w:r>
      <w:r>
        <w:rPr>
          <w:i/>
          <w:sz w:val="18"/>
        </w:rPr>
        <w:t>any</w:t>
      </w:r>
      <w:r>
        <w:rPr>
          <w:i/>
          <w:spacing w:val="-1"/>
          <w:sz w:val="18"/>
        </w:rPr>
        <w:t> </w:t>
      </w:r>
      <w:r>
        <w:rPr>
          <w:i/>
          <w:sz w:val="18"/>
        </w:rPr>
        <w:t>of</w:t>
      </w:r>
      <w:r>
        <w:rPr>
          <w:i/>
          <w:spacing w:val="-3"/>
          <w:sz w:val="18"/>
        </w:rPr>
        <w:t> </w:t>
      </w:r>
      <w:r>
        <w:rPr>
          <w:i/>
          <w:sz w:val="18"/>
        </w:rPr>
        <w:t>these</w:t>
      </w:r>
      <w:r>
        <w:rPr>
          <w:i/>
          <w:spacing w:val="-5"/>
          <w:sz w:val="18"/>
        </w:rPr>
        <w:t> </w:t>
      </w:r>
      <w:r>
        <w:rPr>
          <w:i/>
          <w:sz w:val="18"/>
        </w:rPr>
        <w:t>styles.</w:t>
      </w:r>
      <w:r>
        <w:rPr>
          <w:i/>
          <w:spacing w:val="-2"/>
          <w:sz w:val="18"/>
        </w:rPr>
        <w:t> </w:t>
      </w:r>
      <w:r>
        <w:rPr>
          <w:i/>
          <w:sz w:val="18"/>
        </w:rPr>
        <w:t>Smoked versions (using any type smoke) should be entered in 32A Classic Style Smoked Beer.</w:t>
      </w:r>
    </w:p>
    <w:p>
      <w:pPr>
        <w:spacing w:before="40"/>
        <w:ind w:left="138" w:right="165" w:firstLine="0"/>
        <w:jc w:val="left"/>
        <w:rPr>
          <w:i/>
          <w:sz w:val="18"/>
        </w:rPr>
      </w:pPr>
      <w:r>
        <w:rPr>
          <w:i/>
          <w:sz w:val="18"/>
        </w:rPr>
        <w:t>The use of ‘shilling’ (/-) designations is a Scottish curiosity. Originally it referred to the price of beer in hogshead casks, which in no way could be constant over time. Shillings aren’t even used as a currency now in Scotland. But the name stuck as a shorthand for a type of beer, even if the original meaning stopped being the real price during WWI. About all it means now is that larger numbers mean</w:t>
      </w:r>
      <w:r>
        <w:rPr>
          <w:i/>
          <w:spacing w:val="-2"/>
          <w:sz w:val="18"/>
        </w:rPr>
        <w:t> </w:t>
      </w:r>
      <w:r>
        <w:rPr>
          <w:i/>
          <w:sz w:val="18"/>
        </w:rPr>
        <w:t>stronger</w:t>
      </w:r>
      <w:r>
        <w:rPr>
          <w:i/>
          <w:spacing w:val="-1"/>
          <w:sz w:val="18"/>
        </w:rPr>
        <w:t> </w:t>
      </w:r>
      <w:r>
        <w:rPr>
          <w:i/>
          <w:sz w:val="18"/>
        </w:rPr>
        <w:t>beers,</w:t>
      </w:r>
      <w:r>
        <w:rPr>
          <w:i/>
          <w:spacing w:val="-2"/>
          <w:sz w:val="18"/>
        </w:rPr>
        <w:t> </w:t>
      </w:r>
      <w:r>
        <w:rPr>
          <w:i/>
          <w:sz w:val="18"/>
        </w:rPr>
        <w:t>at</w:t>
      </w:r>
      <w:r>
        <w:rPr>
          <w:i/>
          <w:spacing w:val="-2"/>
          <w:sz w:val="18"/>
        </w:rPr>
        <w:t> </w:t>
      </w:r>
      <w:r>
        <w:rPr>
          <w:i/>
          <w:sz w:val="18"/>
        </w:rPr>
        <w:t>least within</w:t>
      </w:r>
      <w:r>
        <w:rPr>
          <w:i/>
          <w:spacing w:val="-2"/>
          <w:sz w:val="18"/>
        </w:rPr>
        <w:t> </w:t>
      </w:r>
      <w:r>
        <w:rPr>
          <w:i/>
          <w:sz w:val="18"/>
        </w:rPr>
        <w:t>the</w:t>
      </w:r>
      <w:r>
        <w:rPr>
          <w:i/>
          <w:spacing w:val="-1"/>
          <w:sz w:val="18"/>
        </w:rPr>
        <w:t> </w:t>
      </w:r>
      <w:r>
        <w:rPr>
          <w:i/>
          <w:sz w:val="18"/>
        </w:rPr>
        <w:t>same</w:t>
      </w:r>
      <w:r>
        <w:rPr>
          <w:i/>
          <w:spacing w:val="-3"/>
          <w:sz w:val="18"/>
        </w:rPr>
        <w:t> </w:t>
      </w:r>
      <w:r>
        <w:rPr>
          <w:i/>
          <w:sz w:val="18"/>
        </w:rPr>
        <w:t>brewery.</w:t>
      </w:r>
      <w:r>
        <w:rPr>
          <w:i/>
          <w:spacing w:val="-2"/>
          <w:sz w:val="18"/>
        </w:rPr>
        <w:t> </w:t>
      </w:r>
      <w:r>
        <w:rPr>
          <w:i/>
          <w:sz w:val="18"/>
        </w:rPr>
        <w:t>Between</w:t>
      </w:r>
      <w:r>
        <w:rPr>
          <w:i/>
          <w:spacing w:val="-2"/>
          <w:sz w:val="18"/>
        </w:rPr>
        <w:t> </w:t>
      </w:r>
      <w:r>
        <w:rPr>
          <w:i/>
          <w:sz w:val="18"/>
        </w:rPr>
        <w:t>the</w:t>
      </w:r>
      <w:r>
        <w:rPr>
          <w:i/>
          <w:spacing w:val="-3"/>
          <w:sz w:val="18"/>
        </w:rPr>
        <w:t> </w:t>
      </w:r>
      <w:r>
        <w:rPr>
          <w:i/>
          <w:sz w:val="18"/>
        </w:rPr>
        <w:t>world</w:t>
      </w:r>
      <w:r>
        <w:rPr>
          <w:i/>
          <w:spacing w:val="-2"/>
          <w:sz w:val="18"/>
        </w:rPr>
        <w:t> </w:t>
      </w:r>
      <w:r>
        <w:rPr>
          <w:i/>
          <w:sz w:val="18"/>
        </w:rPr>
        <w:t>wars,</w:t>
      </w:r>
      <w:r>
        <w:rPr>
          <w:i/>
          <w:spacing w:val="-2"/>
          <w:sz w:val="18"/>
        </w:rPr>
        <w:t> </w:t>
      </w:r>
      <w:r>
        <w:rPr>
          <w:i/>
          <w:sz w:val="18"/>
        </w:rPr>
        <w:t>some</w:t>
      </w:r>
      <w:r>
        <w:rPr>
          <w:i/>
          <w:spacing w:val="-3"/>
          <w:sz w:val="18"/>
        </w:rPr>
        <w:t> </w:t>
      </w:r>
      <w:r>
        <w:rPr>
          <w:i/>
          <w:sz w:val="18"/>
        </w:rPr>
        <w:t>breweries</w:t>
      </w:r>
      <w:r>
        <w:rPr>
          <w:i/>
          <w:spacing w:val="-3"/>
          <w:sz w:val="18"/>
        </w:rPr>
        <w:t> </w:t>
      </w:r>
      <w:r>
        <w:rPr>
          <w:i/>
          <w:sz w:val="18"/>
        </w:rPr>
        <w:t>used</w:t>
      </w:r>
      <w:r>
        <w:rPr>
          <w:i/>
          <w:spacing w:val="-2"/>
          <w:sz w:val="18"/>
        </w:rPr>
        <w:t> </w:t>
      </w:r>
      <w:r>
        <w:rPr>
          <w:i/>
          <w:sz w:val="18"/>
        </w:rPr>
        <w:t>the</w:t>
      </w:r>
      <w:r>
        <w:rPr>
          <w:i/>
          <w:spacing w:val="-3"/>
          <w:sz w:val="18"/>
        </w:rPr>
        <w:t> </w:t>
      </w:r>
      <w:r>
        <w:rPr>
          <w:i/>
          <w:sz w:val="18"/>
        </w:rPr>
        <w:t>price</w:t>
      </w:r>
      <w:r>
        <w:rPr>
          <w:i/>
          <w:spacing w:val="-3"/>
          <w:sz w:val="18"/>
        </w:rPr>
        <w:t> </w:t>
      </w:r>
      <w:r>
        <w:rPr>
          <w:i/>
          <w:sz w:val="18"/>
        </w:rPr>
        <w:t>per pint</w:t>
      </w:r>
      <w:r>
        <w:rPr>
          <w:i/>
          <w:spacing w:val="-2"/>
          <w:sz w:val="18"/>
        </w:rPr>
        <w:t> </w:t>
      </w:r>
      <w:r>
        <w:rPr>
          <w:i/>
          <w:sz w:val="18"/>
        </w:rPr>
        <w:t>rather</w:t>
      </w:r>
      <w:r>
        <w:rPr>
          <w:i/>
          <w:spacing w:val="-1"/>
          <w:sz w:val="18"/>
        </w:rPr>
        <w:t> </w:t>
      </w:r>
      <w:r>
        <w:rPr>
          <w:i/>
          <w:sz w:val="18"/>
        </w:rPr>
        <w:t>than shillings (e.g., Maclay 6d for 60/-, 7d for 70/-, 8d for 80/-). Confusingly, during this time 90/- pale ale was a low-gravity bottled beer. Curious, indeed.</w:t>
      </w:r>
    </w:p>
    <w:p>
      <w:pPr>
        <w:pStyle w:val="BodyText"/>
        <w:spacing w:before="10"/>
        <w:ind w:left="0"/>
        <w:rPr>
          <w:i/>
          <w:sz w:val="12"/>
        </w:rPr>
      </w:pPr>
    </w:p>
    <w:p>
      <w:pPr>
        <w:spacing w:after="0"/>
        <w:rPr>
          <w:sz w:val="12"/>
        </w:rPr>
        <w:sectPr>
          <w:pgSz w:w="12240" w:h="15840"/>
          <w:pgMar w:header="0" w:footer="746" w:top="1020" w:bottom="940" w:left="580" w:right="580"/>
        </w:sectPr>
      </w:pPr>
    </w:p>
    <w:p>
      <w:pPr>
        <w:pStyle w:val="Heading3"/>
        <w:spacing w:before="101"/>
      </w:pPr>
      <w:bookmarkStart w:name="14A. Scottish Light" w:id="350"/>
      <w:bookmarkEnd w:id="350"/>
      <w:r>
        <w:rPr>
          <w:b w:val="0"/>
        </w:rPr>
      </w:r>
      <w:bookmarkStart w:name="_bookmark73" w:id="351"/>
      <w:bookmarkEnd w:id="351"/>
      <w:r>
        <w:rPr>
          <w:b w:val="0"/>
        </w:rPr>
      </w:r>
      <w:r>
        <w:rPr/>
        <w:t>14A.</w:t>
      </w:r>
      <w:r>
        <w:rPr>
          <w:spacing w:val="-8"/>
        </w:rPr>
        <w:t> </w:t>
      </w:r>
      <w:r>
        <w:rPr/>
        <w:t>Scottish</w:t>
      </w:r>
      <w:r>
        <w:rPr>
          <w:spacing w:val="-3"/>
        </w:rPr>
        <w:t> </w:t>
      </w:r>
      <w:r>
        <w:rPr>
          <w:spacing w:val="-4"/>
        </w:rPr>
        <w:t>Light</w:t>
      </w:r>
    </w:p>
    <w:p>
      <w:pPr>
        <w:pStyle w:val="BodyText"/>
        <w:spacing w:line="242" w:lineRule="auto" w:before="41"/>
        <w:ind w:left="140"/>
      </w:pPr>
      <w:r>
        <w:rPr>
          <w:b/>
        </w:rPr>
        <w:t>Overall Impression: </w:t>
      </w:r>
      <w:r>
        <w:rPr/>
        <w:t>A low-alcohol, malty beer with light caramel, toast, toffee, and fruit flavors. A slight roast dryness offsets</w:t>
      </w:r>
      <w:r>
        <w:rPr>
          <w:spacing w:val="-6"/>
        </w:rPr>
        <w:t> </w:t>
      </w:r>
      <w:r>
        <w:rPr/>
        <w:t>the</w:t>
      </w:r>
      <w:r>
        <w:rPr>
          <w:spacing w:val="-5"/>
        </w:rPr>
        <w:t> </w:t>
      </w:r>
      <w:r>
        <w:rPr/>
        <w:t>residual</w:t>
      </w:r>
      <w:r>
        <w:rPr>
          <w:spacing w:val="-3"/>
        </w:rPr>
        <w:t> </w:t>
      </w:r>
      <w:r>
        <w:rPr/>
        <w:t>sweetness</w:t>
      </w:r>
      <w:r>
        <w:rPr>
          <w:spacing w:val="-6"/>
        </w:rPr>
        <w:t> </w:t>
      </w:r>
      <w:r>
        <w:rPr/>
        <w:t>in</w:t>
      </w:r>
      <w:r>
        <w:rPr>
          <w:spacing w:val="-5"/>
        </w:rPr>
        <w:t> </w:t>
      </w:r>
      <w:r>
        <w:rPr/>
        <w:t>the</w:t>
      </w:r>
      <w:r>
        <w:rPr>
          <w:spacing w:val="-5"/>
        </w:rPr>
        <w:t> </w:t>
      </w:r>
      <w:r>
        <w:rPr/>
        <w:t>finish,</w:t>
      </w:r>
      <w:r>
        <w:rPr>
          <w:spacing w:val="-3"/>
        </w:rPr>
        <w:t> </w:t>
      </w:r>
      <w:r>
        <w:rPr/>
        <w:t>with</w:t>
      </w:r>
      <w:r>
        <w:rPr>
          <w:spacing w:val="-4"/>
        </w:rPr>
        <w:t> </w:t>
      </w:r>
      <w:r>
        <w:rPr/>
        <w:t>the</w:t>
      </w:r>
      <w:r>
        <w:rPr>
          <w:spacing w:val="-5"/>
        </w:rPr>
        <w:t> </w:t>
      </w:r>
      <w:r>
        <w:rPr/>
        <w:t>bitterness perceived only to keep the beer from being cloying.</w:t>
      </w:r>
    </w:p>
    <w:p>
      <w:pPr>
        <w:pStyle w:val="BodyText"/>
        <w:spacing w:line="242" w:lineRule="auto" w:before="40"/>
        <w:ind w:left="140" w:right="77"/>
      </w:pPr>
      <w:r>
        <w:rPr>
          <w:b/>
        </w:rPr>
        <w:t>Aroma: </w:t>
      </w:r>
      <w:r>
        <w:rPr/>
        <w:t>Low to medium maltiness with caramel and toffee notes, and light toasty and sugary qualities that might be reminiscent of toasted breadcrumbs, ladyfingers, English biscuits, graham crackers, or butterscotch. Light pome fruitiness</w:t>
      </w:r>
      <w:r>
        <w:rPr>
          <w:spacing w:val="-7"/>
        </w:rPr>
        <w:t> </w:t>
      </w:r>
      <w:r>
        <w:rPr/>
        <w:t>and</w:t>
      </w:r>
      <w:r>
        <w:rPr>
          <w:spacing w:val="-6"/>
        </w:rPr>
        <w:t> </w:t>
      </w:r>
      <w:r>
        <w:rPr/>
        <w:t>light</w:t>
      </w:r>
      <w:r>
        <w:rPr>
          <w:spacing w:val="-5"/>
        </w:rPr>
        <w:t> </w:t>
      </w:r>
      <w:r>
        <w:rPr/>
        <w:t>English</w:t>
      </w:r>
      <w:r>
        <w:rPr>
          <w:spacing w:val="-5"/>
        </w:rPr>
        <w:t> </w:t>
      </w:r>
      <w:r>
        <w:rPr/>
        <w:t>hop</w:t>
      </w:r>
      <w:r>
        <w:rPr>
          <w:spacing w:val="-5"/>
        </w:rPr>
        <w:t> </w:t>
      </w:r>
      <w:r>
        <w:rPr/>
        <w:t>aroma</w:t>
      </w:r>
      <w:r>
        <w:rPr>
          <w:spacing w:val="-5"/>
        </w:rPr>
        <w:t> </w:t>
      </w:r>
      <w:r>
        <w:rPr/>
        <w:t>(earthy,</w:t>
      </w:r>
      <w:r>
        <w:rPr>
          <w:spacing w:val="-6"/>
        </w:rPr>
        <w:t> </w:t>
      </w:r>
      <w:r>
        <w:rPr/>
        <w:t>floral,</w:t>
      </w:r>
      <w:r>
        <w:rPr>
          <w:spacing w:val="-4"/>
        </w:rPr>
        <w:t> </w:t>
      </w:r>
      <w:r>
        <w:rPr/>
        <w:t>orange- citrus, spicy, etc.) allowable.</w:t>
      </w:r>
    </w:p>
    <w:p>
      <w:pPr>
        <w:pStyle w:val="BodyText"/>
        <w:spacing w:line="244" w:lineRule="auto" w:before="38"/>
        <w:ind w:left="140"/>
      </w:pPr>
      <w:r>
        <w:rPr>
          <w:b/>
        </w:rPr>
        <w:t>Appearance:</w:t>
      </w:r>
      <w:r>
        <w:rPr>
          <w:b/>
          <w:spacing w:val="-7"/>
        </w:rPr>
        <w:t> </w:t>
      </w:r>
      <w:r>
        <w:rPr/>
        <w:t>Deep</w:t>
      </w:r>
      <w:r>
        <w:rPr>
          <w:spacing w:val="-5"/>
        </w:rPr>
        <w:t> </w:t>
      </w:r>
      <w:r>
        <w:rPr/>
        <w:t>copper</w:t>
      </w:r>
      <w:r>
        <w:rPr>
          <w:spacing w:val="-5"/>
        </w:rPr>
        <w:t> </w:t>
      </w:r>
      <w:r>
        <w:rPr/>
        <w:t>to</w:t>
      </w:r>
      <w:r>
        <w:rPr>
          <w:spacing w:val="-7"/>
        </w:rPr>
        <w:t> </w:t>
      </w:r>
      <w:r>
        <w:rPr/>
        <w:t>dark</w:t>
      </w:r>
      <w:r>
        <w:rPr>
          <w:spacing w:val="-6"/>
        </w:rPr>
        <w:t> </w:t>
      </w:r>
      <w:r>
        <w:rPr/>
        <w:t>brown.</w:t>
      </w:r>
      <w:r>
        <w:rPr>
          <w:spacing w:val="-6"/>
        </w:rPr>
        <w:t> </w:t>
      </w:r>
      <w:r>
        <w:rPr/>
        <w:t>Clear.</w:t>
      </w:r>
      <w:r>
        <w:rPr>
          <w:spacing w:val="-6"/>
        </w:rPr>
        <w:t> </w:t>
      </w:r>
      <w:r>
        <w:rPr/>
        <w:t>Low</w:t>
      </w:r>
      <w:r>
        <w:rPr>
          <w:spacing w:val="-6"/>
        </w:rPr>
        <w:t> </w:t>
      </w:r>
      <w:r>
        <w:rPr/>
        <w:t>to moderate, creamy off-white.</w:t>
      </w:r>
    </w:p>
    <w:p>
      <w:pPr>
        <w:pStyle w:val="BodyText"/>
        <w:spacing w:line="242" w:lineRule="auto" w:before="34"/>
        <w:ind w:right="77"/>
      </w:pPr>
      <w:r>
        <w:rPr>
          <w:b/>
        </w:rPr>
        <w:t>Flavor: </w:t>
      </w:r>
      <w:r>
        <w:rPr/>
        <w:t>Medium toasty-bready malt with caramel and toffee overtones, finishing with a slightly roasty dryness. A wide range of caramelized sugar and toasted bread type of flavors are possible, using similar descriptors as the aroma. Clean maltiness</w:t>
      </w:r>
      <w:r>
        <w:rPr>
          <w:spacing w:val="-6"/>
        </w:rPr>
        <w:t> </w:t>
      </w:r>
      <w:r>
        <w:rPr/>
        <w:t>and</w:t>
      </w:r>
      <w:r>
        <w:rPr>
          <w:spacing w:val="-5"/>
        </w:rPr>
        <w:t> </w:t>
      </w:r>
      <w:r>
        <w:rPr/>
        <w:t>fermentation</w:t>
      </w:r>
      <w:r>
        <w:rPr>
          <w:spacing w:val="-5"/>
        </w:rPr>
        <w:t> </w:t>
      </w:r>
      <w:r>
        <w:rPr/>
        <w:t>profile.</w:t>
      </w:r>
      <w:r>
        <w:rPr>
          <w:spacing w:val="-5"/>
        </w:rPr>
        <w:t> </w:t>
      </w:r>
      <w:r>
        <w:rPr/>
        <w:t>Light</w:t>
      </w:r>
      <w:r>
        <w:rPr>
          <w:spacing w:val="-4"/>
        </w:rPr>
        <w:t> </w:t>
      </w:r>
      <w:r>
        <w:rPr/>
        <w:t>esters</w:t>
      </w:r>
      <w:r>
        <w:rPr>
          <w:spacing w:val="-6"/>
        </w:rPr>
        <w:t> </w:t>
      </w:r>
      <w:r>
        <w:rPr/>
        <w:t>and</w:t>
      </w:r>
      <w:r>
        <w:rPr>
          <w:spacing w:val="-5"/>
        </w:rPr>
        <w:t> </w:t>
      </w:r>
      <w:r>
        <w:rPr/>
        <w:t>hop</w:t>
      </w:r>
      <w:r>
        <w:rPr>
          <w:spacing w:val="-3"/>
        </w:rPr>
        <w:t> </w:t>
      </w:r>
      <w:r>
        <w:rPr/>
        <w:t>flavor allowable (similar descriptors as aroma). Sufficient bitterness to not be cloying, but with a malty balance and aftertaste.</w:t>
      </w:r>
    </w:p>
    <w:p>
      <w:pPr>
        <w:pStyle w:val="BodyText"/>
        <w:spacing w:line="244" w:lineRule="auto" w:before="37"/>
      </w:pPr>
      <w:r>
        <w:rPr>
          <w:b/>
        </w:rPr>
        <w:t>Mouthfeel:</w:t>
      </w:r>
      <w:r>
        <w:rPr>
          <w:b/>
          <w:spacing w:val="-9"/>
        </w:rPr>
        <w:t> </w:t>
      </w:r>
      <w:r>
        <w:rPr/>
        <w:t>Medium-low</w:t>
      </w:r>
      <w:r>
        <w:rPr>
          <w:spacing w:val="-6"/>
        </w:rPr>
        <w:t> </w:t>
      </w:r>
      <w:r>
        <w:rPr/>
        <w:t>to</w:t>
      </w:r>
      <w:r>
        <w:rPr>
          <w:spacing w:val="-3"/>
        </w:rPr>
        <w:t> </w:t>
      </w:r>
      <w:r>
        <w:rPr/>
        <w:t>medium</w:t>
      </w:r>
      <w:r>
        <w:rPr>
          <w:spacing w:val="-6"/>
        </w:rPr>
        <w:t> </w:t>
      </w:r>
      <w:r>
        <w:rPr/>
        <w:t>body.</w:t>
      </w:r>
      <w:r>
        <w:rPr>
          <w:spacing w:val="-5"/>
        </w:rPr>
        <w:t> </w:t>
      </w:r>
      <w:r>
        <w:rPr/>
        <w:t>Low</w:t>
      </w:r>
      <w:r>
        <w:rPr>
          <w:spacing w:val="-5"/>
        </w:rPr>
        <w:t> </w:t>
      </w:r>
      <w:r>
        <w:rPr/>
        <w:t>to</w:t>
      </w:r>
      <w:r>
        <w:rPr>
          <w:spacing w:val="-7"/>
        </w:rPr>
        <w:t> </w:t>
      </w:r>
      <w:r>
        <w:rPr/>
        <w:t>moderate carbonation. May be moderately creamy.</w:t>
      </w:r>
    </w:p>
    <w:p>
      <w:pPr>
        <w:pStyle w:val="BodyText"/>
        <w:spacing w:line="242" w:lineRule="auto" w:before="37"/>
      </w:pPr>
      <w:r>
        <w:rPr>
          <w:b/>
        </w:rPr>
        <w:t>Comments:</w:t>
      </w:r>
      <w:r>
        <w:rPr>
          <w:b/>
          <w:spacing w:val="-9"/>
        </w:rPr>
        <w:t> </w:t>
      </w:r>
      <w:r>
        <w:rPr/>
        <w:t>See</w:t>
      </w:r>
      <w:r>
        <w:rPr>
          <w:spacing w:val="-7"/>
        </w:rPr>
        <w:t> </w:t>
      </w:r>
      <w:r>
        <w:rPr/>
        <w:t>category</w:t>
      </w:r>
      <w:r>
        <w:rPr>
          <w:spacing w:val="-7"/>
        </w:rPr>
        <w:t> </w:t>
      </w:r>
      <w:r>
        <w:rPr/>
        <w:t>introduction</w:t>
      </w:r>
      <w:r>
        <w:rPr>
          <w:spacing w:val="-6"/>
        </w:rPr>
        <w:t> </w:t>
      </w:r>
      <w:r>
        <w:rPr/>
        <w:t>for</w:t>
      </w:r>
      <w:r>
        <w:rPr>
          <w:spacing w:val="-7"/>
        </w:rPr>
        <w:t> </w:t>
      </w:r>
      <w:r>
        <w:rPr/>
        <w:t>detailed</w:t>
      </w:r>
      <w:r>
        <w:rPr>
          <w:spacing w:val="-7"/>
        </w:rPr>
        <w:t> </w:t>
      </w:r>
      <w:r>
        <w:rPr/>
        <w:t>comments. May not seem as bitter as specifications indicate due to higher finishing gravity and residual sweetness. Typically a draught product, but somewhat rare. Do not mis-perceive the light roasty dryness as smoke; smoke is not present in these beers.</w:t>
      </w:r>
    </w:p>
    <w:p>
      <w:pPr>
        <w:pStyle w:val="BodyText"/>
        <w:spacing w:line="244" w:lineRule="auto" w:before="38"/>
      </w:pPr>
      <w:r>
        <w:rPr>
          <w:b/>
        </w:rPr>
        <w:t>History: </w:t>
      </w:r>
      <w:r>
        <w:rPr/>
        <w:t>See category introduction. The Shilling ale names were</w:t>
      </w:r>
      <w:r>
        <w:rPr>
          <w:spacing w:val="-5"/>
        </w:rPr>
        <w:t> </w:t>
      </w:r>
      <w:r>
        <w:rPr/>
        <w:t>used</w:t>
      </w:r>
      <w:r>
        <w:rPr>
          <w:spacing w:val="-5"/>
        </w:rPr>
        <w:t> </w:t>
      </w:r>
      <w:r>
        <w:rPr/>
        <w:t>for</w:t>
      </w:r>
      <w:r>
        <w:rPr>
          <w:spacing w:val="-4"/>
        </w:rPr>
        <w:t> </w:t>
      </w:r>
      <w:r>
        <w:rPr/>
        <w:t>mild</w:t>
      </w:r>
      <w:r>
        <w:rPr>
          <w:spacing w:val="-5"/>
        </w:rPr>
        <w:t> </w:t>
      </w:r>
      <w:r>
        <w:rPr/>
        <w:t>(unaged)</w:t>
      </w:r>
      <w:r>
        <w:rPr>
          <w:spacing w:val="-5"/>
        </w:rPr>
        <w:t> </w:t>
      </w:r>
      <w:r>
        <w:rPr/>
        <w:t>beer</w:t>
      </w:r>
      <w:r>
        <w:rPr>
          <w:spacing w:val="-4"/>
        </w:rPr>
        <w:t> </w:t>
      </w:r>
      <w:r>
        <w:rPr/>
        <w:t>before</w:t>
      </w:r>
      <w:r>
        <w:rPr>
          <w:spacing w:val="-3"/>
        </w:rPr>
        <w:t> </w:t>
      </w:r>
      <w:r>
        <w:rPr/>
        <w:t>World</w:t>
      </w:r>
      <w:r>
        <w:rPr>
          <w:spacing w:val="-2"/>
        </w:rPr>
        <w:t> </w:t>
      </w:r>
      <w:r>
        <w:rPr/>
        <w:t>War</w:t>
      </w:r>
      <w:r>
        <w:rPr>
          <w:spacing w:val="-4"/>
        </w:rPr>
        <w:t> </w:t>
      </w:r>
      <w:r>
        <w:rPr/>
        <w:t>I,</w:t>
      </w:r>
      <w:r>
        <w:rPr>
          <w:spacing w:val="-5"/>
        </w:rPr>
        <w:t> </w:t>
      </w:r>
      <w:r>
        <w:rPr/>
        <w:t>but</w:t>
      </w:r>
      <w:r>
        <w:rPr>
          <w:spacing w:val="-4"/>
        </w:rPr>
        <w:t> </w:t>
      </w:r>
      <w:r>
        <w:rPr/>
        <w:t>the styles took modern form only after World War II.</w:t>
      </w:r>
    </w:p>
    <w:p>
      <w:pPr>
        <w:spacing w:before="34"/>
        <w:ind w:left="139" w:right="77" w:firstLine="0"/>
        <w:jc w:val="left"/>
        <w:rPr>
          <w:sz w:val="18"/>
        </w:rPr>
      </w:pPr>
      <w:r>
        <w:rPr>
          <w:b/>
          <w:sz w:val="18"/>
        </w:rPr>
        <w:t>Characteristic</w:t>
      </w:r>
      <w:r>
        <w:rPr>
          <w:b/>
          <w:spacing w:val="-6"/>
          <w:sz w:val="18"/>
        </w:rPr>
        <w:t> </w:t>
      </w:r>
      <w:r>
        <w:rPr>
          <w:b/>
          <w:sz w:val="18"/>
        </w:rPr>
        <w:t>Ingredients:</w:t>
      </w:r>
      <w:r>
        <w:rPr>
          <w:b/>
          <w:spacing w:val="-7"/>
          <w:sz w:val="18"/>
        </w:rPr>
        <w:t> </w:t>
      </w:r>
      <w:r>
        <w:rPr>
          <w:sz w:val="18"/>
        </w:rPr>
        <w:t>At</w:t>
      </w:r>
      <w:r>
        <w:rPr>
          <w:spacing w:val="-5"/>
          <w:sz w:val="18"/>
        </w:rPr>
        <w:t> </w:t>
      </w:r>
      <w:r>
        <w:rPr>
          <w:sz w:val="18"/>
        </w:rPr>
        <w:t>its</w:t>
      </w:r>
      <w:r>
        <w:rPr>
          <w:spacing w:val="-7"/>
          <w:sz w:val="18"/>
        </w:rPr>
        <w:t> </w:t>
      </w:r>
      <w:r>
        <w:rPr>
          <w:sz w:val="18"/>
        </w:rPr>
        <w:t>simplest,</w:t>
      </w:r>
      <w:r>
        <w:rPr>
          <w:spacing w:val="-6"/>
          <w:sz w:val="18"/>
        </w:rPr>
        <w:t> </w:t>
      </w:r>
      <w:r>
        <w:rPr>
          <w:sz w:val="18"/>
        </w:rPr>
        <w:t>pale</w:t>
      </w:r>
      <w:r>
        <w:rPr>
          <w:spacing w:val="-6"/>
          <w:sz w:val="18"/>
        </w:rPr>
        <w:t> </w:t>
      </w:r>
      <w:r>
        <w:rPr>
          <w:sz w:val="18"/>
        </w:rPr>
        <w:t>ale</w:t>
      </w:r>
      <w:r>
        <w:rPr>
          <w:spacing w:val="-6"/>
          <w:sz w:val="18"/>
        </w:rPr>
        <w:t> </w:t>
      </w:r>
      <w:r>
        <w:rPr>
          <w:sz w:val="18"/>
        </w:rPr>
        <w:t>malt, but can also use colored malt, sugars, corn, wheat, crystal</w:t>
      </w:r>
    </w:p>
    <w:p>
      <w:pPr>
        <w:spacing w:line="244" w:lineRule="auto" w:before="103"/>
        <w:ind w:left="139" w:right="182" w:firstLine="0"/>
        <w:jc w:val="left"/>
        <w:rPr>
          <w:i/>
          <w:sz w:val="18"/>
        </w:rPr>
      </w:pPr>
      <w:r>
        <w:rPr/>
        <w:br w:type="column"/>
      </w:r>
      <w:r>
        <w:rPr>
          <w:sz w:val="18"/>
        </w:rPr>
        <w:t>malts,</w:t>
      </w:r>
      <w:r>
        <w:rPr>
          <w:spacing w:val="-5"/>
          <w:sz w:val="18"/>
        </w:rPr>
        <w:t> </w:t>
      </w:r>
      <w:r>
        <w:rPr>
          <w:sz w:val="18"/>
        </w:rPr>
        <w:t>colorants,</w:t>
      </w:r>
      <w:r>
        <w:rPr>
          <w:spacing w:val="-5"/>
          <w:sz w:val="18"/>
        </w:rPr>
        <w:t> </w:t>
      </w:r>
      <w:r>
        <w:rPr>
          <w:sz w:val="18"/>
        </w:rPr>
        <w:t>and</w:t>
      </w:r>
      <w:r>
        <w:rPr>
          <w:spacing w:val="-5"/>
          <w:sz w:val="18"/>
        </w:rPr>
        <w:t> </w:t>
      </w:r>
      <w:r>
        <w:rPr>
          <w:sz w:val="18"/>
        </w:rPr>
        <w:t>a</w:t>
      </w:r>
      <w:r>
        <w:rPr>
          <w:spacing w:val="-4"/>
          <w:sz w:val="18"/>
        </w:rPr>
        <w:t> </w:t>
      </w:r>
      <w:r>
        <w:rPr>
          <w:sz w:val="18"/>
        </w:rPr>
        <w:t>variety</w:t>
      </w:r>
      <w:r>
        <w:rPr>
          <w:spacing w:val="-2"/>
          <w:sz w:val="18"/>
        </w:rPr>
        <w:t> </w:t>
      </w:r>
      <w:r>
        <w:rPr>
          <w:sz w:val="18"/>
        </w:rPr>
        <w:t>of</w:t>
      </w:r>
      <w:r>
        <w:rPr>
          <w:spacing w:val="-6"/>
          <w:sz w:val="18"/>
        </w:rPr>
        <w:t> </w:t>
      </w:r>
      <w:r>
        <w:rPr>
          <w:sz w:val="18"/>
        </w:rPr>
        <w:t>other</w:t>
      </w:r>
      <w:r>
        <w:rPr>
          <w:spacing w:val="-4"/>
          <w:sz w:val="18"/>
        </w:rPr>
        <w:t> </w:t>
      </w:r>
      <w:r>
        <w:rPr>
          <w:sz w:val="18"/>
        </w:rPr>
        <w:t>grains.</w:t>
      </w:r>
      <w:r>
        <w:rPr>
          <w:spacing w:val="-5"/>
          <w:sz w:val="18"/>
        </w:rPr>
        <w:t> </w:t>
      </w:r>
      <w:r>
        <w:rPr>
          <w:sz w:val="18"/>
        </w:rPr>
        <w:t>Clean</w:t>
      </w:r>
      <w:r>
        <w:rPr>
          <w:spacing w:val="-5"/>
          <w:sz w:val="18"/>
        </w:rPr>
        <w:t> </w:t>
      </w:r>
      <w:r>
        <w:rPr>
          <w:sz w:val="18"/>
        </w:rPr>
        <w:t>yeast.</w:t>
      </w:r>
      <w:r>
        <w:rPr>
          <w:spacing w:val="-5"/>
          <w:sz w:val="18"/>
        </w:rPr>
        <w:t> </w:t>
      </w:r>
      <w:r>
        <w:rPr>
          <w:sz w:val="18"/>
        </w:rPr>
        <w:t>Soft water. </w:t>
      </w:r>
      <w:r>
        <w:rPr>
          <w:i/>
          <w:sz w:val="18"/>
        </w:rPr>
        <w:t>No peat-smoked malt.</w:t>
      </w:r>
    </w:p>
    <w:p>
      <w:pPr>
        <w:pStyle w:val="BodyText"/>
        <w:spacing w:line="242" w:lineRule="auto" w:before="37"/>
        <w:ind w:right="182"/>
      </w:pPr>
      <w:r>
        <w:rPr>
          <w:b/>
        </w:rPr>
        <w:t>Style Comparison: </w:t>
      </w:r>
      <w:r>
        <w:rPr/>
        <w:t>See category introduction. Similar to other</w:t>
      </w:r>
      <w:r>
        <w:rPr>
          <w:spacing w:val="-4"/>
        </w:rPr>
        <w:t> </w:t>
      </w:r>
      <w:r>
        <w:rPr/>
        <w:t>Scottish</w:t>
      </w:r>
      <w:r>
        <w:rPr>
          <w:spacing w:val="-4"/>
        </w:rPr>
        <w:t> </w:t>
      </w:r>
      <w:r>
        <w:rPr/>
        <w:t>Ales</w:t>
      </w:r>
      <w:r>
        <w:rPr>
          <w:spacing w:val="-6"/>
        </w:rPr>
        <w:t> </w:t>
      </w:r>
      <w:r>
        <w:rPr/>
        <w:t>but</w:t>
      </w:r>
      <w:r>
        <w:rPr>
          <w:spacing w:val="-2"/>
        </w:rPr>
        <w:t> </w:t>
      </w:r>
      <w:r>
        <w:rPr/>
        <w:t>lower</w:t>
      </w:r>
      <w:r>
        <w:rPr>
          <w:spacing w:val="-4"/>
        </w:rPr>
        <w:t> </w:t>
      </w:r>
      <w:r>
        <w:rPr/>
        <w:t>in</w:t>
      </w:r>
      <w:r>
        <w:rPr>
          <w:spacing w:val="-5"/>
        </w:rPr>
        <w:t> </w:t>
      </w:r>
      <w:r>
        <w:rPr/>
        <w:t>alcohol,</w:t>
      </w:r>
      <w:r>
        <w:rPr>
          <w:spacing w:val="-5"/>
        </w:rPr>
        <w:t> </w:t>
      </w:r>
      <w:r>
        <w:rPr/>
        <w:t>and</w:t>
      </w:r>
      <w:r>
        <w:rPr>
          <w:spacing w:val="-5"/>
        </w:rPr>
        <w:t> </w:t>
      </w:r>
      <w:r>
        <w:rPr/>
        <w:t>darker</w:t>
      </w:r>
      <w:r>
        <w:rPr>
          <w:spacing w:val="-4"/>
        </w:rPr>
        <w:t> </w:t>
      </w:r>
      <w:r>
        <w:rPr/>
        <w:t>in</w:t>
      </w:r>
      <w:r>
        <w:rPr>
          <w:spacing w:val="-3"/>
        </w:rPr>
        <w:t> </w:t>
      </w:r>
      <w:r>
        <w:rPr/>
        <w:t>color. Similar in strength to the low end of Dark Mild, but with a different flavor profile and balance.</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1.030</w:t>
      </w:r>
      <w:r>
        <w:rPr>
          <w:spacing w:val="-2"/>
          <w:sz w:val="18"/>
        </w:rPr>
        <w:t> </w:t>
      </w:r>
      <w:r>
        <w:rPr>
          <w:sz w:val="18"/>
        </w:rPr>
        <w:t>– </w:t>
      </w:r>
      <w:r>
        <w:rPr>
          <w:spacing w:val="-2"/>
          <w:sz w:val="18"/>
        </w:rPr>
        <w:t>1.035</w:t>
      </w:r>
    </w:p>
    <w:p>
      <w:pPr>
        <w:pStyle w:val="BodyText"/>
        <w:tabs>
          <w:tab w:pos="2638" w:val="left" w:leader="none"/>
        </w:tabs>
        <w:spacing w:line="204" w:lineRule="exact"/>
      </w:pPr>
      <w:r>
        <w:rPr/>
        <w:t>IBUs:</w:t>
      </w:r>
      <w:r>
        <w:rPr>
          <w:spacing w:val="43"/>
        </w:rPr>
        <w:t> </w:t>
      </w:r>
      <w:r>
        <w:rPr/>
        <w:t>10</w:t>
      </w:r>
      <w:r>
        <w:rPr>
          <w:spacing w:val="-2"/>
        </w:rPr>
        <w:t> </w:t>
      </w:r>
      <w:r>
        <w:rPr/>
        <w:t>–</w:t>
      </w:r>
      <w:r>
        <w:rPr>
          <w:spacing w:val="-1"/>
        </w:rPr>
        <w:t> </w:t>
      </w:r>
      <w:r>
        <w:rPr>
          <w:spacing w:val="-5"/>
        </w:rPr>
        <w:t>20</w:t>
      </w:r>
      <w:r>
        <w:rPr/>
        <w:tab/>
        <w:t>FG:</w:t>
      </w:r>
      <w:r>
        <w:rPr>
          <w:spacing w:val="40"/>
        </w:rPr>
        <w:t> </w:t>
      </w:r>
      <w:r>
        <w:rPr/>
        <w:t>1.010</w:t>
      </w:r>
      <w:r>
        <w:rPr>
          <w:spacing w:val="-2"/>
        </w:rPr>
        <w:t> </w:t>
      </w:r>
      <w:r>
        <w:rPr/>
        <w:t>–</w:t>
      </w:r>
      <w:r>
        <w:rPr>
          <w:spacing w:val="-2"/>
        </w:rPr>
        <w:t> 1.013</w:t>
      </w:r>
    </w:p>
    <w:p>
      <w:pPr>
        <w:pStyle w:val="BodyText"/>
        <w:tabs>
          <w:tab w:pos="2518" w:val="left" w:leader="none"/>
        </w:tabs>
        <w:spacing w:line="204" w:lineRule="exact"/>
        <w:ind w:left="140"/>
      </w:pPr>
      <w:r>
        <w:rPr/>
        <w:t>SRM:</w:t>
      </w:r>
      <w:r>
        <w:rPr>
          <w:spacing w:val="50"/>
        </w:rPr>
        <w:t> </w:t>
      </w:r>
      <w:r>
        <w:rPr/>
        <w:t>17 –</w:t>
      </w:r>
      <w:r>
        <w:rPr>
          <w:spacing w:val="-1"/>
        </w:rPr>
        <w:t> </w:t>
      </w:r>
      <w:r>
        <w:rPr>
          <w:spacing w:val="-5"/>
        </w:rPr>
        <w:t>25</w:t>
      </w:r>
      <w:r>
        <w:rPr/>
        <w:tab/>
        <w:t>ABV:</w:t>
      </w:r>
      <w:r>
        <w:rPr>
          <w:spacing w:val="41"/>
        </w:rPr>
        <w:t> </w:t>
      </w:r>
      <w:r>
        <w:rPr/>
        <w:t>2.5 –</w:t>
      </w:r>
      <w:r>
        <w:rPr>
          <w:spacing w:val="-2"/>
        </w:rPr>
        <w:t> </w:t>
      </w:r>
      <w:r>
        <w:rPr>
          <w:spacing w:val="-4"/>
        </w:rPr>
        <w:t>3.3%</w:t>
      </w:r>
    </w:p>
    <w:p>
      <w:pPr>
        <w:pStyle w:val="BodyText"/>
        <w:spacing w:line="266" w:lineRule="auto" w:before="43"/>
        <w:ind w:left="140" w:right="150"/>
      </w:pPr>
      <w:r>
        <w:rPr>
          <w:b/>
        </w:rPr>
        <w:t>Commercial Examples: </w:t>
      </w:r>
      <w:r>
        <w:rPr/>
        <w:t>Belhaven Best, McEwan's 60/- </w:t>
      </w:r>
      <w:r>
        <w:rPr>
          <w:b/>
        </w:rPr>
        <w:t>Tags:</w:t>
      </w:r>
      <w:r>
        <w:rPr>
          <w:b/>
          <w:spacing w:val="-12"/>
        </w:rPr>
        <w:t> </w:t>
      </w:r>
      <w:r>
        <w:rPr/>
        <w:t>session-strength,</w:t>
      </w:r>
      <w:r>
        <w:rPr>
          <w:spacing w:val="-10"/>
        </w:rPr>
        <w:t> </w:t>
      </w:r>
      <w:r>
        <w:rPr/>
        <w:t>amber-color,</w:t>
      </w:r>
      <w:r>
        <w:rPr>
          <w:spacing w:val="-11"/>
        </w:rPr>
        <w:t> </w:t>
      </w:r>
      <w:r>
        <w:rPr/>
        <w:t>top-fermented,</w:t>
      </w:r>
      <w:r>
        <w:rPr>
          <w:spacing w:val="-10"/>
        </w:rPr>
        <w:t> </w:t>
      </w:r>
      <w:r>
        <w:rPr/>
        <w:t>british- isles, traditional-style, amber-ale-family, malty</w:t>
      </w:r>
    </w:p>
    <w:p>
      <w:pPr>
        <w:pStyle w:val="BodyText"/>
        <w:spacing w:before="8"/>
        <w:ind w:left="0"/>
      </w:pPr>
    </w:p>
    <w:p>
      <w:pPr>
        <w:pStyle w:val="Heading3"/>
      </w:pPr>
      <w:bookmarkStart w:name="14B. Scottish Heavy" w:id="352"/>
      <w:bookmarkEnd w:id="352"/>
      <w:r>
        <w:rPr>
          <w:b w:val="0"/>
        </w:rPr>
      </w:r>
      <w:bookmarkStart w:name="_bookmark74" w:id="353"/>
      <w:bookmarkEnd w:id="353"/>
      <w:r>
        <w:rPr>
          <w:b w:val="0"/>
        </w:rPr>
      </w:r>
      <w:r>
        <w:rPr/>
        <w:t>14B.</w:t>
      </w:r>
      <w:r>
        <w:rPr>
          <w:spacing w:val="-6"/>
        </w:rPr>
        <w:t> </w:t>
      </w:r>
      <w:r>
        <w:rPr/>
        <w:t>Scottish</w:t>
      </w:r>
      <w:r>
        <w:rPr>
          <w:spacing w:val="-3"/>
        </w:rPr>
        <w:t> </w:t>
      </w:r>
      <w:r>
        <w:rPr>
          <w:spacing w:val="-2"/>
        </w:rPr>
        <w:t>Heavy</w:t>
      </w:r>
    </w:p>
    <w:p>
      <w:pPr>
        <w:pStyle w:val="BodyText"/>
        <w:spacing w:line="242" w:lineRule="auto" w:before="43"/>
        <w:ind w:left="140" w:right="261"/>
        <w:jc w:val="both"/>
      </w:pPr>
      <w:r>
        <w:rPr>
          <w:b/>
        </w:rPr>
        <w:t>Overall</w:t>
      </w:r>
      <w:r>
        <w:rPr>
          <w:b/>
          <w:spacing w:val="-1"/>
        </w:rPr>
        <w:t> </w:t>
      </w:r>
      <w:r>
        <w:rPr>
          <w:b/>
        </w:rPr>
        <w:t>Impression:</w:t>
      </w:r>
      <w:r>
        <w:rPr>
          <w:b/>
          <w:spacing w:val="-1"/>
        </w:rPr>
        <w:t> </w:t>
      </w:r>
      <w:r>
        <w:rPr/>
        <w:t>A</w:t>
      </w:r>
      <w:r>
        <w:rPr>
          <w:spacing w:val="-2"/>
        </w:rPr>
        <w:t> </w:t>
      </w:r>
      <w:r>
        <w:rPr/>
        <w:t>lower-alcohol,</w:t>
      </w:r>
      <w:r>
        <w:rPr>
          <w:spacing w:val="-2"/>
        </w:rPr>
        <w:t> </w:t>
      </w:r>
      <w:r>
        <w:rPr/>
        <w:t>malty</w:t>
      </w:r>
      <w:r>
        <w:rPr>
          <w:spacing w:val="-2"/>
        </w:rPr>
        <w:t> </w:t>
      </w:r>
      <w:r>
        <w:rPr/>
        <w:t>beer</w:t>
      </w:r>
      <w:r>
        <w:rPr>
          <w:spacing w:val="-1"/>
        </w:rPr>
        <w:t> </w:t>
      </w:r>
      <w:r>
        <w:rPr/>
        <w:t>with</w:t>
      </w:r>
      <w:r>
        <w:rPr>
          <w:spacing w:val="-1"/>
        </w:rPr>
        <w:t> </w:t>
      </w:r>
      <w:r>
        <w:rPr/>
        <w:t>light caramel,</w:t>
      </w:r>
      <w:r>
        <w:rPr>
          <w:spacing w:val="-5"/>
        </w:rPr>
        <w:t> </w:t>
      </w:r>
      <w:r>
        <w:rPr/>
        <w:t>toast,</w:t>
      </w:r>
      <w:r>
        <w:rPr>
          <w:spacing w:val="-5"/>
        </w:rPr>
        <w:t> </w:t>
      </w:r>
      <w:r>
        <w:rPr/>
        <w:t>toffee,</w:t>
      </w:r>
      <w:r>
        <w:rPr>
          <w:spacing w:val="-5"/>
        </w:rPr>
        <w:t> </w:t>
      </w:r>
      <w:r>
        <w:rPr/>
        <w:t>and</w:t>
      </w:r>
      <w:r>
        <w:rPr>
          <w:spacing w:val="-2"/>
        </w:rPr>
        <w:t> </w:t>
      </w:r>
      <w:r>
        <w:rPr/>
        <w:t>fruity</w:t>
      </w:r>
      <w:r>
        <w:rPr>
          <w:spacing w:val="-5"/>
        </w:rPr>
        <w:t> </w:t>
      </w:r>
      <w:r>
        <w:rPr/>
        <w:t>flavors.</w:t>
      </w:r>
      <w:r>
        <w:rPr>
          <w:spacing w:val="-5"/>
        </w:rPr>
        <w:t> </w:t>
      </w:r>
      <w:r>
        <w:rPr/>
        <w:t>A</w:t>
      </w:r>
      <w:r>
        <w:rPr>
          <w:spacing w:val="-3"/>
        </w:rPr>
        <w:t> </w:t>
      </w:r>
      <w:r>
        <w:rPr/>
        <w:t>slight</w:t>
      </w:r>
      <w:r>
        <w:rPr>
          <w:spacing w:val="-4"/>
        </w:rPr>
        <w:t> </w:t>
      </w:r>
      <w:r>
        <w:rPr/>
        <w:t>roast</w:t>
      </w:r>
      <w:r>
        <w:rPr>
          <w:spacing w:val="-4"/>
        </w:rPr>
        <w:t> </w:t>
      </w:r>
      <w:r>
        <w:rPr/>
        <w:t>dryness offsets</w:t>
      </w:r>
      <w:r>
        <w:rPr>
          <w:spacing w:val="-5"/>
        </w:rPr>
        <w:t> </w:t>
      </w:r>
      <w:r>
        <w:rPr/>
        <w:t>the</w:t>
      </w:r>
      <w:r>
        <w:rPr>
          <w:spacing w:val="-4"/>
        </w:rPr>
        <w:t> </w:t>
      </w:r>
      <w:r>
        <w:rPr/>
        <w:t>residual</w:t>
      </w:r>
      <w:r>
        <w:rPr>
          <w:spacing w:val="-2"/>
        </w:rPr>
        <w:t> </w:t>
      </w:r>
      <w:r>
        <w:rPr/>
        <w:t>sweetness</w:t>
      </w:r>
      <w:r>
        <w:rPr>
          <w:spacing w:val="-5"/>
        </w:rPr>
        <w:t> </w:t>
      </w:r>
      <w:r>
        <w:rPr/>
        <w:t>in</w:t>
      </w:r>
      <w:r>
        <w:rPr>
          <w:spacing w:val="-4"/>
        </w:rPr>
        <w:t> </w:t>
      </w:r>
      <w:r>
        <w:rPr/>
        <w:t>the</w:t>
      </w:r>
      <w:r>
        <w:rPr>
          <w:spacing w:val="-4"/>
        </w:rPr>
        <w:t> </w:t>
      </w:r>
      <w:r>
        <w:rPr/>
        <w:t>finish,</w:t>
      </w:r>
      <w:r>
        <w:rPr>
          <w:spacing w:val="-2"/>
        </w:rPr>
        <w:t> </w:t>
      </w:r>
      <w:r>
        <w:rPr/>
        <w:t>with</w:t>
      </w:r>
      <w:r>
        <w:rPr>
          <w:spacing w:val="-3"/>
        </w:rPr>
        <w:t> </w:t>
      </w:r>
      <w:r>
        <w:rPr/>
        <w:t>the</w:t>
      </w:r>
      <w:r>
        <w:rPr>
          <w:spacing w:val="-4"/>
        </w:rPr>
        <w:t> </w:t>
      </w:r>
      <w:r>
        <w:rPr/>
        <w:t>bitterness perceived only to keep the beer from being cloying.</w:t>
      </w:r>
    </w:p>
    <w:p>
      <w:pPr>
        <w:pStyle w:val="BodyText"/>
        <w:spacing w:line="242" w:lineRule="auto" w:before="38"/>
        <w:ind w:left="140" w:right="150"/>
      </w:pPr>
      <w:r>
        <w:rPr>
          <w:b/>
        </w:rPr>
        <w:t>Aroma: </w:t>
      </w:r>
      <w:r>
        <w:rPr/>
        <w:t>Medium-low to medium maltiness with caramel and toffee</w:t>
      </w:r>
      <w:r>
        <w:rPr>
          <w:spacing w:val="-4"/>
        </w:rPr>
        <w:t> </w:t>
      </w:r>
      <w:r>
        <w:rPr/>
        <w:t>notes,</w:t>
      </w:r>
      <w:r>
        <w:rPr>
          <w:spacing w:val="-4"/>
        </w:rPr>
        <w:t> </w:t>
      </w:r>
      <w:r>
        <w:rPr/>
        <w:t>and</w:t>
      </w:r>
      <w:r>
        <w:rPr>
          <w:spacing w:val="-4"/>
        </w:rPr>
        <w:t> </w:t>
      </w:r>
      <w:r>
        <w:rPr/>
        <w:t>light</w:t>
      </w:r>
      <w:r>
        <w:rPr>
          <w:spacing w:val="-3"/>
        </w:rPr>
        <w:t> </w:t>
      </w:r>
      <w:r>
        <w:rPr/>
        <w:t>toasty</w:t>
      </w:r>
      <w:r>
        <w:rPr>
          <w:spacing w:val="-4"/>
        </w:rPr>
        <w:t> </w:t>
      </w:r>
      <w:r>
        <w:rPr/>
        <w:t>and</w:t>
      </w:r>
      <w:r>
        <w:rPr>
          <w:spacing w:val="-4"/>
        </w:rPr>
        <w:t> </w:t>
      </w:r>
      <w:r>
        <w:rPr/>
        <w:t>sugary</w:t>
      </w:r>
      <w:r>
        <w:rPr>
          <w:spacing w:val="-4"/>
        </w:rPr>
        <w:t> </w:t>
      </w:r>
      <w:r>
        <w:rPr/>
        <w:t>qualities</w:t>
      </w:r>
      <w:r>
        <w:rPr>
          <w:spacing w:val="-5"/>
        </w:rPr>
        <w:t> </w:t>
      </w:r>
      <w:r>
        <w:rPr/>
        <w:t>that</w:t>
      </w:r>
      <w:r>
        <w:rPr>
          <w:spacing w:val="-3"/>
        </w:rPr>
        <w:t> </w:t>
      </w:r>
      <w:r>
        <w:rPr/>
        <w:t>might</w:t>
      </w:r>
      <w:r>
        <w:rPr>
          <w:spacing w:val="-3"/>
        </w:rPr>
        <w:t> </w:t>
      </w:r>
      <w:r>
        <w:rPr/>
        <w:t>be reminiscent of toasted breadcrumbs, ladyfingers, English biscuits, graham crackers, or butterscotch. Light pome fruitiness and light English hop aroma (earthy, floral, orange- citrus, spicy, etc.) allowable.</w:t>
      </w:r>
    </w:p>
    <w:p>
      <w:pPr>
        <w:pStyle w:val="BodyText"/>
        <w:spacing w:line="244" w:lineRule="auto" w:before="37"/>
        <w:ind w:left="140" w:right="182"/>
      </w:pPr>
      <w:r>
        <w:rPr>
          <w:b/>
        </w:rPr>
        <w:t>Appearance:</w:t>
      </w:r>
      <w:r>
        <w:rPr>
          <w:b/>
          <w:spacing w:val="-7"/>
        </w:rPr>
        <w:t> </w:t>
      </w:r>
      <w:r>
        <w:rPr/>
        <w:t>Pale</w:t>
      </w:r>
      <w:r>
        <w:rPr>
          <w:spacing w:val="-6"/>
        </w:rPr>
        <w:t> </w:t>
      </w:r>
      <w:r>
        <w:rPr/>
        <w:t>copper</w:t>
      </w:r>
      <w:r>
        <w:rPr>
          <w:spacing w:val="-5"/>
        </w:rPr>
        <w:t> </w:t>
      </w:r>
      <w:r>
        <w:rPr/>
        <w:t>to</w:t>
      </w:r>
      <w:r>
        <w:rPr>
          <w:spacing w:val="-4"/>
        </w:rPr>
        <w:t> </w:t>
      </w:r>
      <w:r>
        <w:rPr/>
        <w:t>brown.</w:t>
      </w:r>
      <w:r>
        <w:rPr>
          <w:spacing w:val="-6"/>
        </w:rPr>
        <w:t> </w:t>
      </w:r>
      <w:r>
        <w:rPr/>
        <w:t>Clear.</w:t>
      </w:r>
      <w:r>
        <w:rPr>
          <w:spacing w:val="-6"/>
        </w:rPr>
        <w:t> </w:t>
      </w:r>
      <w:r>
        <w:rPr/>
        <w:t>Low</w:t>
      </w:r>
      <w:r>
        <w:rPr>
          <w:spacing w:val="-6"/>
        </w:rPr>
        <w:t> </w:t>
      </w:r>
      <w:r>
        <w:rPr/>
        <w:t>to</w:t>
      </w:r>
      <w:r>
        <w:rPr>
          <w:spacing w:val="-6"/>
        </w:rPr>
        <w:t> </w:t>
      </w:r>
      <w:r>
        <w:rPr/>
        <w:t>moderate, creamy off-white.</w:t>
      </w:r>
    </w:p>
    <w:p>
      <w:pPr>
        <w:pStyle w:val="BodyText"/>
        <w:spacing w:before="36"/>
        <w:ind w:left="140" w:right="202"/>
      </w:pPr>
      <w:r>
        <w:rPr>
          <w:b/>
        </w:rPr>
        <w:t>Flavor: </w:t>
      </w:r>
      <w:r>
        <w:rPr/>
        <w:t>Medium toasty-bready malt with caramel and toffee overtones, finishing with a slightly roasty dryness. A wide range of caramelized sugar and toasted bread type of flavors are possible, using similar descriptors as the aroma. Clean maltiness</w:t>
      </w:r>
      <w:r>
        <w:rPr>
          <w:spacing w:val="-6"/>
        </w:rPr>
        <w:t> </w:t>
      </w:r>
      <w:r>
        <w:rPr/>
        <w:t>and</w:t>
      </w:r>
      <w:r>
        <w:rPr>
          <w:spacing w:val="-5"/>
        </w:rPr>
        <w:t> </w:t>
      </w:r>
      <w:r>
        <w:rPr/>
        <w:t>fermentation</w:t>
      </w:r>
      <w:r>
        <w:rPr>
          <w:spacing w:val="-5"/>
        </w:rPr>
        <w:t> </w:t>
      </w:r>
      <w:r>
        <w:rPr/>
        <w:t>profile.</w:t>
      </w:r>
      <w:r>
        <w:rPr>
          <w:spacing w:val="-5"/>
        </w:rPr>
        <w:t> </w:t>
      </w:r>
      <w:r>
        <w:rPr/>
        <w:t>Light</w:t>
      </w:r>
      <w:r>
        <w:rPr>
          <w:spacing w:val="-5"/>
        </w:rPr>
        <w:t> </w:t>
      </w:r>
      <w:r>
        <w:rPr/>
        <w:t>esters</w:t>
      </w:r>
      <w:r>
        <w:rPr>
          <w:spacing w:val="-6"/>
        </w:rPr>
        <w:t> </w:t>
      </w:r>
      <w:r>
        <w:rPr/>
        <w:t>and</w:t>
      </w:r>
      <w:r>
        <w:rPr>
          <w:spacing w:val="-5"/>
        </w:rPr>
        <w:t> </w:t>
      </w:r>
      <w:r>
        <w:rPr/>
        <w:t>hop</w:t>
      </w:r>
      <w:r>
        <w:rPr>
          <w:spacing w:val="-3"/>
        </w:rPr>
        <w:t> </w:t>
      </w:r>
      <w:r>
        <w:rPr/>
        <w:t>flavor allowable (similar descriptors as aroma). Sufficient bitterness to not be cloying, but with a malty balance and aftertaste.</w:t>
      </w:r>
    </w:p>
    <w:p>
      <w:pPr>
        <w:spacing w:after="0"/>
        <w:sectPr>
          <w:type w:val="continuous"/>
          <w:pgSz w:w="12240" w:h="15840"/>
          <w:pgMar w:header="0" w:footer="746" w:top="940" w:bottom="280" w:left="580" w:right="580"/>
          <w:cols w:num="2" w:equalWidth="0">
            <w:col w:w="5197" w:space="563"/>
            <w:col w:w="5320"/>
          </w:cols>
        </w:sectPr>
      </w:pPr>
    </w:p>
    <w:p>
      <w:pPr>
        <w:pStyle w:val="BodyText"/>
        <w:spacing w:line="244" w:lineRule="auto" w:before="88"/>
        <w:ind w:left="140"/>
      </w:pPr>
      <w:r>
        <w:rPr>
          <w:b/>
        </w:rPr>
        <w:t>Mouthfeel:</w:t>
      </w:r>
      <w:r>
        <w:rPr>
          <w:b/>
          <w:spacing w:val="-9"/>
        </w:rPr>
        <w:t> </w:t>
      </w:r>
      <w:r>
        <w:rPr/>
        <w:t>Medium-low</w:t>
      </w:r>
      <w:r>
        <w:rPr>
          <w:spacing w:val="-6"/>
        </w:rPr>
        <w:t> </w:t>
      </w:r>
      <w:r>
        <w:rPr/>
        <w:t>to</w:t>
      </w:r>
      <w:r>
        <w:rPr>
          <w:spacing w:val="-3"/>
        </w:rPr>
        <w:t> </w:t>
      </w:r>
      <w:r>
        <w:rPr/>
        <w:t>medium</w:t>
      </w:r>
      <w:r>
        <w:rPr>
          <w:spacing w:val="-6"/>
        </w:rPr>
        <w:t> </w:t>
      </w:r>
      <w:r>
        <w:rPr/>
        <w:t>body.</w:t>
      </w:r>
      <w:r>
        <w:rPr>
          <w:spacing w:val="-5"/>
        </w:rPr>
        <w:t> </w:t>
      </w:r>
      <w:r>
        <w:rPr/>
        <w:t>Low</w:t>
      </w:r>
      <w:r>
        <w:rPr>
          <w:spacing w:val="-5"/>
        </w:rPr>
        <w:t> </w:t>
      </w:r>
      <w:r>
        <w:rPr/>
        <w:t>to</w:t>
      </w:r>
      <w:r>
        <w:rPr>
          <w:spacing w:val="-7"/>
        </w:rPr>
        <w:t> </w:t>
      </w:r>
      <w:r>
        <w:rPr/>
        <w:t>moderate carbonation. May be moderately creamy.</w:t>
      </w:r>
    </w:p>
    <w:p>
      <w:pPr>
        <w:pStyle w:val="BodyText"/>
        <w:spacing w:line="242" w:lineRule="auto" w:before="37"/>
      </w:pPr>
      <w:r>
        <w:rPr>
          <w:b/>
        </w:rPr>
        <w:t>Comments:</w:t>
      </w:r>
      <w:r>
        <w:rPr>
          <w:b/>
          <w:spacing w:val="-7"/>
        </w:rPr>
        <w:t> </w:t>
      </w:r>
      <w:r>
        <w:rPr/>
        <w:t>See</w:t>
      </w:r>
      <w:r>
        <w:rPr>
          <w:spacing w:val="-5"/>
        </w:rPr>
        <w:t> </w:t>
      </w:r>
      <w:r>
        <w:rPr/>
        <w:t>category</w:t>
      </w:r>
      <w:r>
        <w:rPr>
          <w:spacing w:val="-5"/>
        </w:rPr>
        <w:t> </w:t>
      </w:r>
      <w:r>
        <w:rPr/>
        <w:t>introduction</w:t>
      </w:r>
      <w:r>
        <w:rPr>
          <w:spacing w:val="-4"/>
        </w:rPr>
        <w:t> </w:t>
      </w:r>
      <w:r>
        <w:rPr/>
        <w:t>for</w:t>
      </w:r>
      <w:r>
        <w:rPr>
          <w:spacing w:val="-5"/>
        </w:rPr>
        <w:t> </w:t>
      </w:r>
      <w:r>
        <w:rPr/>
        <w:t>detailed</w:t>
      </w:r>
      <w:r>
        <w:rPr>
          <w:spacing w:val="-5"/>
        </w:rPr>
        <w:t> </w:t>
      </w:r>
      <w:r>
        <w:rPr/>
        <w:t>comments. May not seem as bitter as specifications indicate due to higher finishing gravity and residual sweetness. Do not mis-perceive the</w:t>
      </w:r>
      <w:r>
        <w:rPr>
          <w:spacing w:val="-4"/>
        </w:rPr>
        <w:t> </w:t>
      </w:r>
      <w:r>
        <w:rPr/>
        <w:t>light</w:t>
      </w:r>
      <w:r>
        <w:rPr>
          <w:spacing w:val="-3"/>
        </w:rPr>
        <w:t> </w:t>
      </w:r>
      <w:r>
        <w:rPr/>
        <w:t>roasty</w:t>
      </w:r>
      <w:r>
        <w:rPr>
          <w:spacing w:val="-4"/>
        </w:rPr>
        <w:t> </w:t>
      </w:r>
      <w:r>
        <w:rPr/>
        <w:t>dryness</w:t>
      </w:r>
      <w:r>
        <w:rPr>
          <w:spacing w:val="-5"/>
        </w:rPr>
        <w:t> </w:t>
      </w:r>
      <w:r>
        <w:rPr/>
        <w:t>as</w:t>
      </w:r>
      <w:r>
        <w:rPr>
          <w:spacing w:val="-5"/>
        </w:rPr>
        <w:t> </w:t>
      </w:r>
      <w:r>
        <w:rPr/>
        <w:t>smoke;</w:t>
      </w:r>
      <w:r>
        <w:rPr>
          <w:spacing w:val="-5"/>
        </w:rPr>
        <w:t> </w:t>
      </w:r>
      <w:r>
        <w:rPr/>
        <w:t>smoke</w:t>
      </w:r>
      <w:r>
        <w:rPr>
          <w:spacing w:val="-4"/>
        </w:rPr>
        <w:t> </w:t>
      </w:r>
      <w:r>
        <w:rPr/>
        <w:t>is</w:t>
      </w:r>
      <w:r>
        <w:rPr>
          <w:spacing w:val="-5"/>
        </w:rPr>
        <w:t> </w:t>
      </w:r>
      <w:r>
        <w:rPr/>
        <w:t>not</w:t>
      </w:r>
      <w:r>
        <w:rPr>
          <w:spacing w:val="-3"/>
        </w:rPr>
        <w:t> </w:t>
      </w:r>
      <w:r>
        <w:rPr/>
        <w:t>present</w:t>
      </w:r>
      <w:r>
        <w:rPr>
          <w:spacing w:val="-3"/>
        </w:rPr>
        <w:t> </w:t>
      </w:r>
      <w:r>
        <w:rPr/>
        <w:t>in</w:t>
      </w:r>
      <w:r>
        <w:rPr>
          <w:spacing w:val="-4"/>
        </w:rPr>
        <w:t> </w:t>
      </w:r>
      <w:r>
        <w:rPr/>
        <w:t>these </w:t>
      </w:r>
      <w:r>
        <w:rPr>
          <w:spacing w:val="-2"/>
        </w:rPr>
        <w:t>beers.</w:t>
      </w:r>
    </w:p>
    <w:p>
      <w:pPr>
        <w:pStyle w:val="BodyText"/>
        <w:spacing w:line="244" w:lineRule="auto" w:before="37"/>
      </w:pPr>
      <w:r>
        <w:rPr>
          <w:b/>
        </w:rPr>
        <w:t>History: </w:t>
      </w:r>
      <w:r>
        <w:rPr/>
        <w:t>See category introduction. The Shilling ale names were</w:t>
      </w:r>
      <w:r>
        <w:rPr>
          <w:spacing w:val="-5"/>
        </w:rPr>
        <w:t> </w:t>
      </w:r>
      <w:r>
        <w:rPr/>
        <w:t>used</w:t>
      </w:r>
      <w:r>
        <w:rPr>
          <w:spacing w:val="-5"/>
        </w:rPr>
        <w:t> </w:t>
      </w:r>
      <w:r>
        <w:rPr/>
        <w:t>for</w:t>
      </w:r>
      <w:r>
        <w:rPr>
          <w:spacing w:val="-4"/>
        </w:rPr>
        <w:t> </w:t>
      </w:r>
      <w:r>
        <w:rPr/>
        <w:t>mild</w:t>
      </w:r>
      <w:r>
        <w:rPr>
          <w:spacing w:val="-5"/>
        </w:rPr>
        <w:t> </w:t>
      </w:r>
      <w:r>
        <w:rPr/>
        <w:t>(unaged)</w:t>
      </w:r>
      <w:r>
        <w:rPr>
          <w:spacing w:val="-5"/>
        </w:rPr>
        <w:t> </w:t>
      </w:r>
      <w:r>
        <w:rPr/>
        <w:t>beer</w:t>
      </w:r>
      <w:r>
        <w:rPr>
          <w:spacing w:val="-4"/>
        </w:rPr>
        <w:t> </w:t>
      </w:r>
      <w:r>
        <w:rPr/>
        <w:t>before</w:t>
      </w:r>
      <w:r>
        <w:rPr>
          <w:spacing w:val="-3"/>
        </w:rPr>
        <w:t> </w:t>
      </w:r>
      <w:r>
        <w:rPr/>
        <w:t>World</w:t>
      </w:r>
      <w:r>
        <w:rPr>
          <w:spacing w:val="-2"/>
        </w:rPr>
        <w:t> </w:t>
      </w:r>
      <w:r>
        <w:rPr/>
        <w:t>War</w:t>
      </w:r>
      <w:r>
        <w:rPr>
          <w:spacing w:val="-4"/>
        </w:rPr>
        <w:t> </w:t>
      </w:r>
      <w:r>
        <w:rPr/>
        <w:t>I,</w:t>
      </w:r>
      <w:r>
        <w:rPr>
          <w:spacing w:val="-5"/>
        </w:rPr>
        <w:t> </w:t>
      </w:r>
      <w:r>
        <w:rPr/>
        <w:t>but</w:t>
      </w:r>
      <w:r>
        <w:rPr>
          <w:spacing w:val="-4"/>
        </w:rPr>
        <w:t> </w:t>
      </w:r>
      <w:r>
        <w:rPr/>
        <w:t>the styles took modern form only after World War II.</w:t>
      </w:r>
    </w:p>
    <w:p>
      <w:pPr>
        <w:spacing w:line="242" w:lineRule="auto" w:before="32"/>
        <w:ind w:left="139" w:right="58" w:firstLine="0"/>
        <w:jc w:val="left"/>
        <w:rPr>
          <w:i/>
          <w:sz w:val="18"/>
        </w:rPr>
      </w:pPr>
      <w:r>
        <w:rPr>
          <w:b/>
          <w:sz w:val="18"/>
        </w:rPr>
        <w:t>Characteristic Ingredients: </w:t>
      </w:r>
      <w:r>
        <w:rPr>
          <w:sz w:val="18"/>
        </w:rPr>
        <w:t>At its simplest, pale ale malt and colored malt, but can also use sugars, corn, wheat, crystal malts,</w:t>
      </w:r>
      <w:r>
        <w:rPr>
          <w:spacing w:val="-4"/>
          <w:sz w:val="18"/>
        </w:rPr>
        <w:t> </w:t>
      </w:r>
      <w:r>
        <w:rPr>
          <w:sz w:val="18"/>
        </w:rPr>
        <w:t>colorants,</w:t>
      </w:r>
      <w:r>
        <w:rPr>
          <w:spacing w:val="-4"/>
          <w:sz w:val="18"/>
        </w:rPr>
        <w:t> </w:t>
      </w:r>
      <w:r>
        <w:rPr>
          <w:sz w:val="18"/>
        </w:rPr>
        <w:t>and</w:t>
      </w:r>
      <w:r>
        <w:rPr>
          <w:spacing w:val="-4"/>
          <w:sz w:val="18"/>
        </w:rPr>
        <w:t> </w:t>
      </w:r>
      <w:r>
        <w:rPr>
          <w:sz w:val="18"/>
        </w:rPr>
        <w:t>a</w:t>
      </w:r>
      <w:r>
        <w:rPr>
          <w:spacing w:val="-3"/>
          <w:sz w:val="18"/>
        </w:rPr>
        <w:t> </w:t>
      </w:r>
      <w:r>
        <w:rPr>
          <w:sz w:val="18"/>
        </w:rPr>
        <w:t>variety</w:t>
      </w:r>
      <w:r>
        <w:rPr>
          <w:spacing w:val="-2"/>
          <w:sz w:val="18"/>
        </w:rPr>
        <w:t> </w:t>
      </w:r>
      <w:r>
        <w:rPr>
          <w:sz w:val="18"/>
        </w:rPr>
        <w:t>of</w:t>
      </w:r>
      <w:r>
        <w:rPr>
          <w:spacing w:val="-5"/>
          <w:sz w:val="18"/>
        </w:rPr>
        <w:t> </w:t>
      </w:r>
      <w:r>
        <w:rPr>
          <w:sz w:val="18"/>
        </w:rPr>
        <w:t>other</w:t>
      </w:r>
      <w:r>
        <w:rPr>
          <w:spacing w:val="-3"/>
          <w:sz w:val="18"/>
        </w:rPr>
        <w:t> </w:t>
      </w:r>
      <w:r>
        <w:rPr>
          <w:sz w:val="18"/>
        </w:rPr>
        <w:t>grains.</w:t>
      </w:r>
      <w:r>
        <w:rPr>
          <w:spacing w:val="-4"/>
          <w:sz w:val="18"/>
        </w:rPr>
        <w:t> </w:t>
      </w:r>
      <w:r>
        <w:rPr>
          <w:sz w:val="18"/>
        </w:rPr>
        <w:t>Clean</w:t>
      </w:r>
      <w:r>
        <w:rPr>
          <w:spacing w:val="-4"/>
          <w:sz w:val="18"/>
        </w:rPr>
        <w:t> </w:t>
      </w:r>
      <w:r>
        <w:rPr>
          <w:sz w:val="18"/>
        </w:rPr>
        <w:t>yeast.</w:t>
      </w:r>
      <w:r>
        <w:rPr>
          <w:spacing w:val="-4"/>
          <w:sz w:val="18"/>
        </w:rPr>
        <w:t> </w:t>
      </w:r>
      <w:r>
        <w:rPr>
          <w:sz w:val="18"/>
        </w:rPr>
        <w:t>Soft water. </w:t>
      </w:r>
      <w:r>
        <w:rPr>
          <w:i/>
          <w:sz w:val="18"/>
        </w:rPr>
        <w:t>No peat-smoked malt.</w:t>
      </w:r>
    </w:p>
    <w:p>
      <w:pPr>
        <w:pStyle w:val="BodyText"/>
        <w:spacing w:before="40"/>
        <w:ind w:left="140" w:right="58"/>
      </w:pPr>
      <w:r>
        <w:rPr>
          <w:b/>
        </w:rPr>
        <w:t>Style Comparison: </w:t>
      </w:r>
      <w:r>
        <w:rPr/>
        <w:t>See category introduction. Similar to other Scottish Ales in flavor profile, lighter in color and stronger</w:t>
      </w:r>
      <w:r>
        <w:rPr>
          <w:spacing w:val="-4"/>
        </w:rPr>
        <w:t> </w:t>
      </w:r>
      <w:r>
        <w:rPr/>
        <w:t>than</w:t>
      </w:r>
      <w:r>
        <w:rPr>
          <w:spacing w:val="-5"/>
        </w:rPr>
        <w:t> </w:t>
      </w:r>
      <w:r>
        <w:rPr/>
        <w:t>a</w:t>
      </w:r>
      <w:r>
        <w:rPr>
          <w:spacing w:val="-4"/>
        </w:rPr>
        <w:t> </w:t>
      </w:r>
      <w:r>
        <w:rPr/>
        <w:t>Scottish</w:t>
      </w:r>
      <w:r>
        <w:rPr>
          <w:spacing w:val="-4"/>
        </w:rPr>
        <w:t> </w:t>
      </w:r>
      <w:r>
        <w:rPr/>
        <w:t>Light.</w:t>
      </w:r>
      <w:r>
        <w:rPr>
          <w:spacing w:val="-6"/>
        </w:rPr>
        <w:t> </w:t>
      </w:r>
      <w:r>
        <w:rPr/>
        <w:t>Similar</w:t>
      </w:r>
      <w:r>
        <w:rPr>
          <w:spacing w:val="-4"/>
        </w:rPr>
        <w:t> </w:t>
      </w:r>
      <w:r>
        <w:rPr/>
        <w:t>in</w:t>
      </w:r>
      <w:r>
        <w:rPr>
          <w:spacing w:val="-5"/>
        </w:rPr>
        <w:t> </w:t>
      </w:r>
      <w:r>
        <w:rPr/>
        <w:t>strength</w:t>
      </w:r>
      <w:r>
        <w:rPr>
          <w:spacing w:val="-4"/>
        </w:rPr>
        <w:t> </w:t>
      </w:r>
      <w:r>
        <w:rPr/>
        <w:t>to</w:t>
      </w:r>
      <w:r>
        <w:rPr>
          <w:spacing w:val="-6"/>
        </w:rPr>
        <w:t> </w:t>
      </w:r>
      <w:r>
        <w:rPr/>
        <w:t>Ordinary Bitter, but with a different flavor profile and balance.</w:t>
      </w:r>
    </w:p>
    <w:p>
      <w:pPr>
        <w:tabs>
          <w:tab w:pos="2612" w:val="left" w:leader="none"/>
        </w:tabs>
        <w:spacing w:line="204" w:lineRule="exact" w:before="46"/>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1.035</w:t>
      </w:r>
      <w:r>
        <w:rPr>
          <w:spacing w:val="-1"/>
          <w:sz w:val="18"/>
        </w:rPr>
        <w:t> </w:t>
      </w:r>
      <w:r>
        <w:rPr>
          <w:sz w:val="18"/>
        </w:rPr>
        <w:t>–</w:t>
      </w:r>
      <w:r>
        <w:rPr>
          <w:spacing w:val="-2"/>
          <w:sz w:val="18"/>
        </w:rPr>
        <w:t> </w:t>
      </w:r>
      <w:r>
        <w:rPr>
          <w:spacing w:val="-4"/>
          <w:sz w:val="18"/>
        </w:rPr>
        <w:t>1.040</w:t>
      </w:r>
    </w:p>
    <w:p>
      <w:pPr>
        <w:pStyle w:val="BodyText"/>
        <w:tabs>
          <w:tab w:pos="2638" w:val="left" w:leader="none"/>
        </w:tabs>
        <w:spacing w:line="204" w:lineRule="exact"/>
        <w:ind w:left="140"/>
      </w:pPr>
      <w:r>
        <w:rPr/>
        <w:t>IBUs:</w:t>
      </w:r>
      <w:r>
        <w:rPr>
          <w:spacing w:val="43"/>
        </w:rPr>
        <w:t> </w:t>
      </w:r>
      <w:r>
        <w:rPr/>
        <w:t>10</w:t>
      </w:r>
      <w:r>
        <w:rPr>
          <w:spacing w:val="-2"/>
        </w:rPr>
        <w:t> </w:t>
      </w:r>
      <w:r>
        <w:rPr/>
        <w:t>–</w:t>
      </w:r>
      <w:r>
        <w:rPr>
          <w:spacing w:val="-1"/>
        </w:rPr>
        <w:t> </w:t>
      </w:r>
      <w:r>
        <w:rPr>
          <w:spacing w:val="-5"/>
        </w:rPr>
        <w:t>20</w:t>
      </w:r>
      <w:r>
        <w:rPr/>
        <w:tab/>
        <w:t>FG:</w:t>
      </w:r>
      <w:r>
        <w:rPr>
          <w:spacing w:val="40"/>
        </w:rPr>
        <w:t> </w:t>
      </w:r>
      <w:r>
        <w:rPr/>
        <w:t>1.010</w:t>
      </w:r>
      <w:r>
        <w:rPr>
          <w:spacing w:val="-2"/>
        </w:rPr>
        <w:t> </w:t>
      </w:r>
      <w:r>
        <w:rPr/>
        <w:t>–</w:t>
      </w:r>
      <w:r>
        <w:rPr>
          <w:spacing w:val="-2"/>
        </w:rPr>
        <w:t> 1.015</w:t>
      </w:r>
    </w:p>
    <w:p>
      <w:pPr>
        <w:pStyle w:val="BodyText"/>
        <w:tabs>
          <w:tab w:pos="2518" w:val="left" w:leader="none"/>
        </w:tabs>
        <w:spacing w:line="204" w:lineRule="exact"/>
        <w:ind w:left="140"/>
      </w:pPr>
      <w:r>
        <w:rPr/>
        <w:t>SRM:</w:t>
      </w:r>
      <w:r>
        <w:rPr>
          <w:spacing w:val="50"/>
        </w:rPr>
        <w:t> </w:t>
      </w:r>
      <w:r>
        <w:rPr/>
        <w:t>12 –</w:t>
      </w:r>
      <w:r>
        <w:rPr>
          <w:spacing w:val="-1"/>
        </w:rPr>
        <w:t> </w:t>
      </w:r>
      <w:r>
        <w:rPr>
          <w:spacing w:val="-5"/>
        </w:rPr>
        <w:t>20</w:t>
      </w:r>
      <w:r>
        <w:rPr/>
        <w:tab/>
        <w:t>ABV:</w:t>
      </w:r>
      <w:r>
        <w:rPr>
          <w:spacing w:val="41"/>
        </w:rPr>
        <w:t> </w:t>
      </w:r>
      <w:r>
        <w:rPr/>
        <w:t>3.3</w:t>
      </w:r>
      <w:r>
        <w:rPr>
          <w:spacing w:val="-3"/>
        </w:rPr>
        <w:t> </w:t>
      </w:r>
      <w:r>
        <w:rPr/>
        <w:t>– </w:t>
      </w:r>
      <w:r>
        <w:rPr>
          <w:spacing w:val="-4"/>
        </w:rPr>
        <w:t>3.9%</w:t>
      </w:r>
    </w:p>
    <w:p>
      <w:pPr>
        <w:pStyle w:val="BodyText"/>
        <w:spacing w:line="266" w:lineRule="auto" w:before="43"/>
      </w:pPr>
      <w:r>
        <w:rPr>
          <w:b/>
        </w:rPr>
        <w:t>Commercial</w:t>
      </w:r>
      <w:r>
        <w:rPr>
          <w:b/>
          <w:spacing w:val="-6"/>
        </w:rPr>
        <w:t> </w:t>
      </w:r>
      <w:r>
        <w:rPr>
          <w:b/>
        </w:rPr>
        <w:t>Examples:</w:t>
      </w:r>
      <w:r>
        <w:rPr>
          <w:b/>
          <w:spacing w:val="-6"/>
        </w:rPr>
        <w:t> </w:t>
      </w:r>
      <w:r>
        <w:rPr/>
        <w:t>McEwan's</w:t>
      </w:r>
      <w:r>
        <w:rPr>
          <w:spacing w:val="-7"/>
        </w:rPr>
        <w:t> </w:t>
      </w:r>
      <w:r>
        <w:rPr/>
        <w:t>70/-,</w:t>
      </w:r>
      <w:r>
        <w:rPr>
          <w:spacing w:val="-6"/>
        </w:rPr>
        <w:t> </w:t>
      </w:r>
      <w:r>
        <w:rPr/>
        <w:t>Orkney</w:t>
      </w:r>
      <w:r>
        <w:rPr>
          <w:spacing w:val="-6"/>
        </w:rPr>
        <w:t> </w:t>
      </w:r>
      <w:r>
        <w:rPr/>
        <w:t>Raven</w:t>
      </w:r>
      <w:r>
        <w:rPr>
          <w:spacing w:val="-6"/>
        </w:rPr>
        <w:t> </w:t>
      </w:r>
      <w:r>
        <w:rPr/>
        <w:t>Ale </w:t>
      </w:r>
      <w:r>
        <w:rPr>
          <w:b/>
        </w:rPr>
        <w:t>Tags: </w:t>
      </w:r>
      <w:r>
        <w:rPr/>
        <w:t>session-strength, amber-color, top-fermented, british- isles, traditional-style, amber-ale-family, malty</w:t>
      </w:r>
    </w:p>
    <w:p>
      <w:pPr>
        <w:pStyle w:val="BodyText"/>
        <w:spacing w:before="8"/>
        <w:ind w:left="0"/>
      </w:pPr>
    </w:p>
    <w:p>
      <w:pPr>
        <w:pStyle w:val="Heading3"/>
      </w:pPr>
      <w:bookmarkStart w:name="14C. Scottish Export" w:id="354"/>
      <w:bookmarkEnd w:id="354"/>
      <w:r>
        <w:rPr>
          <w:b w:val="0"/>
        </w:rPr>
      </w:r>
      <w:bookmarkStart w:name="_bookmark75" w:id="355"/>
      <w:bookmarkEnd w:id="355"/>
      <w:r>
        <w:rPr>
          <w:b w:val="0"/>
        </w:rPr>
      </w:r>
      <w:r>
        <w:rPr/>
        <w:t>14C.</w:t>
      </w:r>
      <w:r>
        <w:rPr>
          <w:spacing w:val="-5"/>
        </w:rPr>
        <w:t> </w:t>
      </w:r>
      <w:r>
        <w:rPr/>
        <w:t>Scottish</w:t>
      </w:r>
      <w:r>
        <w:rPr>
          <w:spacing w:val="-2"/>
        </w:rPr>
        <w:t> Export</w:t>
      </w:r>
    </w:p>
    <w:p>
      <w:pPr>
        <w:pStyle w:val="BodyText"/>
        <w:spacing w:line="242" w:lineRule="auto" w:before="44"/>
      </w:pPr>
      <w:r>
        <w:rPr>
          <w:b/>
        </w:rPr>
        <w:t>Overall</w:t>
      </w:r>
      <w:r>
        <w:rPr>
          <w:b/>
          <w:spacing w:val="-7"/>
        </w:rPr>
        <w:t> </w:t>
      </w:r>
      <w:r>
        <w:rPr>
          <w:b/>
        </w:rPr>
        <w:t>Impression:</w:t>
      </w:r>
      <w:r>
        <w:rPr>
          <w:b/>
          <w:spacing w:val="-8"/>
        </w:rPr>
        <w:t> </w:t>
      </w:r>
      <w:r>
        <w:rPr/>
        <w:t>A</w:t>
      </w:r>
      <w:r>
        <w:rPr>
          <w:spacing w:val="-7"/>
        </w:rPr>
        <w:t> </w:t>
      </w:r>
      <w:r>
        <w:rPr/>
        <w:t>moderate-strength,</w:t>
      </w:r>
      <w:r>
        <w:rPr>
          <w:spacing w:val="-7"/>
        </w:rPr>
        <w:t> </w:t>
      </w:r>
      <w:r>
        <w:rPr/>
        <w:t>malty</w:t>
      </w:r>
      <w:r>
        <w:rPr>
          <w:spacing w:val="-7"/>
        </w:rPr>
        <w:t> </w:t>
      </w:r>
      <w:r>
        <w:rPr/>
        <w:t>beer</w:t>
      </w:r>
      <w:r>
        <w:rPr>
          <w:spacing w:val="-4"/>
        </w:rPr>
        <w:t> </w:t>
      </w:r>
      <w:r>
        <w:rPr/>
        <w:t>with light caramel, toast, toffee, and fruit flavors. A slight roast dryness offsets the residual sweetness in the finish, with the bitterness</w:t>
      </w:r>
      <w:r>
        <w:rPr>
          <w:spacing w:val="-3"/>
        </w:rPr>
        <w:t> </w:t>
      </w:r>
      <w:r>
        <w:rPr/>
        <w:t>perceived</w:t>
      </w:r>
      <w:r>
        <w:rPr>
          <w:spacing w:val="-2"/>
        </w:rPr>
        <w:t> </w:t>
      </w:r>
      <w:r>
        <w:rPr/>
        <w:t>only</w:t>
      </w:r>
      <w:r>
        <w:rPr>
          <w:spacing w:val="-1"/>
        </w:rPr>
        <w:t> </w:t>
      </w:r>
      <w:r>
        <w:rPr/>
        <w:t>to</w:t>
      </w:r>
      <w:r>
        <w:rPr>
          <w:spacing w:val="-3"/>
        </w:rPr>
        <w:t> </w:t>
      </w:r>
      <w:r>
        <w:rPr/>
        <w:t>keep</w:t>
      </w:r>
      <w:r>
        <w:rPr>
          <w:spacing w:val="-1"/>
        </w:rPr>
        <w:t> </w:t>
      </w:r>
      <w:r>
        <w:rPr/>
        <w:t>the</w:t>
      </w:r>
      <w:r>
        <w:rPr>
          <w:spacing w:val="-2"/>
        </w:rPr>
        <w:t> </w:t>
      </w:r>
      <w:r>
        <w:rPr/>
        <w:t>beer</w:t>
      </w:r>
      <w:r>
        <w:rPr>
          <w:spacing w:val="-1"/>
        </w:rPr>
        <w:t> </w:t>
      </w:r>
      <w:r>
        <w:rPr/>
        <w:t>from</w:t>
      </w:r>
      <w:r>
        <w:rPr>
          <w:spacing w:val="-2"/>
        </w:rPr>
        <w:t> </w:t>
      </w:r>
      <w:r>
        <w:rPr/>
        <w:t>being</w:t>
      </w:r>
      <w:r>
        <w:rPr>
          <w:spacing w:val="-2"/>
        </w:rPr>
        <w:t> </w:t>
      </w:r>
      <w:r>
        <w:rPr/>
        <w:t>cloying.</w:t>
      </w:r>
    </w:p>
    <w:p>
      <w:pPr>
        <w:pStyle w:val="BodyText"/>
        <w:spacing w:line="242" w:lineRule="auto" w:before="38"/>
      </w:pPr>
      <w:r>
        <w:rPr>
          <w:b/>
        </w:rPr>
        <w:t>Aroma:</w:t>
      </w:r>
      <w:r>
        <w:rPr>
          <w:b/>
          <w:spacing w:val="-6"/>
        </w:rPr>
        <w:t> </w:t>
      </w:r>
      <w:r>
        <w:rPr/>
        <w:t>Medium</w:t>
      </w:r>
      <w:r>
        <w:rPr>
          <w:spacing w:val="-5"/>
        </w:rPr>
        <w:t> </w:t>
      </w:r>
      <w:r>
        <w:rPr/>
        <w:t>maltiness</w:t>
      </w:r>
      <w:r>
        <w:rPr>
          <w:spacing w:val="-6"/>
        </w:rPr>
        <w:t> </w:t>
      </w:r>
      <w:r>
        <w:rPr/>
        <w:t>with</w:t>
      </w:r>
      <w:r>
        <w:rPr>
          <w:spacing w:val="-4"/>
        </w:rPr>
        <w:t> </w:t>
      </w:r>
      <w:r>
        <w:rPr/>
        <w:t>caramel</w:t>
      </w:r>
      <w:r>
        <w:rPr>
          <w:spacing w:val="-6"/>
        </w:rPr>
        <w:t> </w:t>
      </w:r>
      <w:r>
        <w:rPr/>
        <w:t>and</w:t>
      </w:r>
      <w:r>
        <w:rPr>
          <w:spacing w:val="-5"/>
        </w:rPr>
        <w:t> </w:t>
      </w:r>
      <w:r>
        <w:rPr/>
        <w:t>toffee</w:t>
      </w:r>
      <w:r>
        <w:rPr>
          <w:spacing w:val="-5"/>
        </w:rPr>
        <w:t> </w:t>
      </w:r>
      <w:r>
        <w:rPr/>
        <w:t>notes,</w:t>
      </w:r>
      <w:r>
        <w:rPr>
          <w:spacing w:val="-3"/>
        </w:rPr>
        <w:t> </w:t>
      </w:r>
      <w:r>
        <w:rPr/>
        <w:t>and light toasty and sugary qualities that might be reminiscent of toasted breadcrumbs, ladyfingers, English biscuits, graham crackers, or butterscotch. Light pome fruitiness and light English hop aroma (earthy, floral, orange-citrus, spicy, etc.) </w:t>
      </w:r>
      <w:r>
        <w:rPr>
          <w:spacing w:val="-2"/>
        </w:rPr>
        <w:t>allowable.</w:t>
      </w:r>
    </w:p>
    <w:p>
      <w:pPr>
        <w:pStyle w:val="BodyText"/>
        <w:spacing w:line="244" w:lineRule="auto" w:before="89"/>
        <w:ind w:left="140" w:right="182"/>
      </w:pPr>
      <w:r>
        <w:rPr/>
        <w:br w:type="column"/>
      </w:r>
      <w:r>
        <w:rPr>
          <w:b/>
        </w:rPr>
        <w:t>Appearance:</w:t>
      </w:r>
      <w:r>
        <w:rPr>
          <w:b/>
          <w:spacing w:val="-7"/>
        </w:rPr>
        <w:t> </w:t>
      </w:r>
      <w:r>
        <w:rPr/>
        <w:t>Pale</w:t>
      </w:r>
      <w:r>
        <w:rPr>
          <w:spacing w:val="-6"/>
        </w:rPr>
        <w:t> </w:t>
      </w:r>
      <w:r>
        <w:rPr/>
        <w:t>copper</w:t>
      </w:r>
      <w:r>
        <w:rPr>
          <w:spacing w:val="-5"/>
        </w:rPr>
        <w:t> </w:t>
      </w:r>
      <w:r>
        <w:rPr/>
        <w:t>to</w:t>
      </w:r>
      <w:r>
        <w:rPr>
          <w:spacing w:val="-4"/>
        </w:rPr>
        <w:t> </w:t>
      </w:r>
      <w:r>
        <w:rPr/>
        <w:t>brown.</w:t>
      </w:r>
      <w:r>
        <w:rPr>
          <w:spacing w:val="-6"/>
        </w:rPr>
        <w:t> </w:t>
      </w:r>
      <w:r>
        <w:rPr/>
        <w:t>Clear.</w:t>
      </w:r>
      <w:r>
        <w:rPr>
          <w:spacing w:val="-6"/>
        </w:rPr>
        <w:t> </w:t>
      </w:r>
      <w:r>
        <w:rPr/>
        <w:t>Low</w:t>
      </w:r>
      <w:r>
        <w:rPr>
          <w:spacing w:val="-6"/>
        </w:rPr>
        <w:t> </w:t>
      </w:r>
      <w:r>
        <w:rPr/>
        <w:t>to</w:t>
      </w:r>
      <w:r>
        <w:rPr>
          <w:spacing w:val="-6"/>
        </w:rPr>
        <w:t> </w:t>
      </w:r>
      <w:r>
        <w:rPr/>
        <w:t>moderate, creamy off-white.</w:t>
      </w:r>
    </w:p>
    <w:p>
      <w:pPr>
        <w:pStyle w:val="BodyText"/>
        <w:spacing w:line="242" w:lineRule="auto" w:before="36"/>
        <w:ind w:left="140" w:right="202"/>
      </w:pPr>
      <w:r>
        <w:rPr>
          <w:b/>
        </w:rPr>
        <w:t>Flavor: </w:t>
      </w:r>
      <w:r>
        <w:rPr/>
        <w:t>Medium toasty-bready malt with caramel and toffee overtones, finishing with a slightly roasty dryness. A wide range of caramelized sugar and toasted bread type of flavors are possible, using similar descriptors as the aroma. Clean maltiness</w:t>
      </w:r>
      <w:r>
        <w:rPr>
          <w:spacing w:val="-6"/>
        </w:rPr>
        <w:t> </w:t>
      </w:r>
      <w:r>
        <w:rPr/>
        <w:t>and</w:t>
      </w:r>
      <w:r>
        <w:rPr>
          <w:spacing w:val="-5"/>
        </w:rPr>
        <w:t> </w:t>
      </w:r>
      <w:r>
        <w:rPr/>
        <w:t>fermentation</w:t>
      </w:r>
      <w:r>
        <w:rPr>
          <w:spacing w:val="-5"/>
        </w:rPr>
        <w:t> </w:t>
      </w:r>
      <w:r>
        <w:rPr/>
        <w:t>profile.</w:t>
      </w:r>
      <w:r>
        <w:rPr>
          <w:spacing w:val="-5"/>
        </w:rPr>
        <w:t> </w:t>
      </w:r>
      <w:r>
        <w:rPr/>
        <w:t>Light</w:t>
      </w:r>
      <w:r>
        <w:rPr>
          <w:spacing w:val="-5"/>
        </w:rPr>
        <w:t> </w:t>
      </w:r>
      <w:r>
        <w:rPr/>
        <w:t>esters</w:t>
      </w:r>
      <w:r>
        <w:rPr>
          <w:spacing w:val="-6"/>
        </w:rPr>
        <w:t> </w:t>
      </w:r>
      <w:r>
        <w:rPr/>
        <w:t>and</w:t>
      </w:r>
      <w:r>
        <w:rPr>
          <w:spacing w:val="-5"/>
        </w:rPr>
        <w:t> </w:t>
      </w:r>
      <w:r>
        <w:rPr/>
        <w:t>hop</w:t>
      </w:r>
      <w:r>
        <w:rPr>
          <w:spacing w:val="-3"/>
        </w:rPr>
        <w:t> </w:t>
      </w:r>
      <w:r>
        <w:rPr/>
        <w:t>flavor allowable (similar descriptors as aroma). Sufficient bitterness to not be cloying, but with a malty balance and aftertaste.</w:t>
      </w:r>
    </w:p>
    <w:p>
      <w:pPr>
        <w:pStyle w:val="BodyText"/>
        <w:spacing w:line="244" w:lineRule="auto" w:before="38"/>
        <w:ind w:left="140" w:right="528"/>
      </w:pPr>
      <w:r>
        <w:rPr>
          <w:b/>
        </w:rPr>
        <w:t>Mouthfeel:</w:t>
      </w:r>
      <w:r>
        <w:rPr>
          <w:b/>
          <w:spacing w:val="-11"/>
        </w:rPr>
        <w:t> </w:t>
      </w:r>
      <w:r>
        <w:rPr/>
        <w:t>Medium</w:t>
      </w:r>
      <w:r>
        <w:rPr>
          <w:spacing w:val="-8"/>
        </w:rPr>
        <w:t> </w:t>
      </w:r>
      <w:r>
        <w:rPr/>
        <w:t>body.</w:t>
      </w:r>
      <w:r>
        <w:rPr>
          <w:spacing w:val="-8"/>
        </w:rPr>
        <w:t> </w:t>
      </w:r>
      <w:r>
        <w:rPr/>
        <w:t>Medium-low</w:t>
      </w:r>
      <w:r>
        <w:rPr>
          <w:spacing w:val="-8"/>
        </w:rPr>
        <w:t> </w:t>
      </w:r>
      <w:r>
        <w:rPr/>
        <w:t>to</w:t>
      </w:r>
      <w:r>
        <w:rPr>
          <w:spacing w:val="-9"/>
        </w:rPr>
        <w:t> </w:t>
      </w:r>
      <w:r>
        <w:rPr/>
        <w:t>medium carbonation. May be moderately creamy.</w:t>
      </w:r>
    </w:p>
    <w:p>
      <w:pPr>
        <w:pStyle w:val="BodyText"/>
        <w:spacing w:line="242" w:lineRule="auto" w:before="34"/>
        <w:ind w:left="140" w:right="152"/>
      </w:pPr>
      <w:r>
        <w:rPr>
          <w:b/>
        </w:rPr>
        <w:t>Comments:</w:t>
      </w:r>
      <w:r>
        <w:rPr>
          <w:b/>
          <w:spacing w:val="-7"/>
        </w:rPr>
        <w:t> </w:t>
      </w:r>
      <w:r>
        <w:rPr/>
        <w:t>See</w:t>
      </w:r>
      <w:r>
        <w:rPr>
          <w:spacing w:val="-6"/>
        </w:rPr>
        <w:t> </w:t>
      </w:r>
      <w:r>
        <w:rPr/>
        <w:t>category</w:t>
      </w:r>
      <w:r>
        <w:rPr>
          <w:spacing w:val="-6"/>
        </w:rPr>
        <w:t> </w:t>
      </w:r>
      <w:r>
        <w:rPr/>
        <w:t>introduction</w:t>
      </w:r>
      <w:r>
        <w:rPr>
          <w:spacing w:val="-4"/>
        </w:rPr>
        <w:t> </w:t>
      </w:r>
      <w:r>
        <w:rPr/>
        <w:t>for</w:t>
      </w:r>
      <w:r>
        <w:rPr>
          <w:spacing w:val="-5"/>
        </w:rPr>
        <w:t> </w:t>
      </w:r>
      <w:r>
        <w:rPr/>
        <w:t>detailed</w:t>
      </w:r>
      <w:r>
        <w:rPr>
          <w:spacing w:val="-6"/>
        </w:rPr>
        <w:t> </w:t>
      </w:r>
      <w:r>
        <w:rPr/>
        <w:t>comments. May not seem as bitter as specifications indicate due to higher finishing gravity and residual sweetness. Do not mis-perceive the</w:t>
      </w:r>
      <w:r>
        <w:rPr>
          <w:spacing w:val="-4"/>
        </w:rPr>
        <w:t> </w:t>
      </w:r>
      <w:r>
        <w:rPr/>
        <w:t>light</w:t>
      </w:r>
      <w:r>
        <w:rPr>
          <w:spacing w:val="-3"/>
        </w:rPr>
        <w:t> </w:t>
      </w:r>
      <w:r>
        <w:rPr/>
        <w:t>roasty</w:t>
      </w:r>
      <w:r>
        <w:rPr>
          <w:spacing w:val="-4"/>
        </w:rPr>
        <w:t> </w:t>
      </w:r>
      <w:r>
        <w:rPr/>
        <w:t>dryness</w:t>
      </w:r>
      <w:r>
        <w:rPr>
          <w:spacing w:val="-5"/>
        </w:rPr>
        <w:t> </w:t>
      </w:r>
      <w:r>
        <w:rPr/>
        <w:t>as</w:t>
      </w:r>
      <w:r>
        <w:rPr>
          <w:spacing w:val="-5"/>
        </w:rPr>
        <w:t> </w:t>
      </w:r>
      <w:r>
        <w:rPr/>
        <w:t>smoke;</w:t>
      </w:r>
      <w:r>
        <w:rPr>
          <w:spacing w:val="-5"/>
        </w:rPr>
        <w:t> </w:t>
      </w:r>
      <w:r>
        <w:rPr/>
        <w:t>smoke</w:t>
      </w:r>
      <w:r>
        <w:rPr>
          <w:spacing w:val="-4"/>
        </w:rPr>
        <w:t> </w:t>
      </w:r>
      <w:r>
        <w:rPr/>
        <w:t>is</w:t>
      </w:r>
      <w:r>
        <w:rPr>
          <w:spacing w:val="-5"/>
        </w:rPr>
        <w:t> </w:t>
      </w:r>
      <w:r>
        <w:rPr/>
        <w:t>not</w:t>
      </w:r>
      <w:r>
        <w:rPr>
          <w:spacing w:val="-3"/>
        </w:rPr>
        <w:t> </w:t>
      </w:r>
      <w:r>
        <w:rPr/>
        <w:t>present</w:t>
      </w:r>
      <w:r>
        <w:rPr>
          <w:spacing w:val="-3"/>
        </w:rPr>
        <w:t> </w:t>
      </w:r>
      <w:r>
        <w:rPr/>
        <w:t>in</w:t>
      </w:r>
      <w:r>
        <w:rPr>
          <w:spacing w:val="-4"/>
        </w:rPr>
        <w:t> </w:t>
      </w:r>
      <w:r>
        <w:rPr/>
        <w:t>these beers. Americanized versions are often greater in strength (similar to American treatment of Irish Red Ales).</w:t>
      </w:r>
    </w:p>
    <w:p>
      <w:pPr>
        <w:pStyle w:val="BodyText"/>
        <w:spacing w:line="244" w:lineRule="auto" w:before="37"/>
        <w:ind w:left="140" w:right="182"/>
      </w:pPr>
      <w:r>
        <w:rPr>
          <w:b/>
        </w:rPr>
        <w:t>History: </w:t>
      </w:r>
      <w:r>
        <w:rPr/>
        <w:t>See category introduction. The Shilling ale names were</w:t>
      </w:r>
      <w:r>
        <w:rPr>
          <w:spacing w:val="-5"/>
        </w:rPr>
        <w:t> </w:t>
      </w:r>
      <w:r>
        <w:rPr/>
        <w:t>used</w:t>
      </w:r>
      <w:r>
        <w:rPr>
          <w:spacing w:val="-5"/>
        </w:rPr>
        <w:t> </w:t>
      </w:r>
      <w:r>
        <w:rPr/>
        <w:t>for</w:t>
      </w:r>
      <w:r>
        <w:rPr>
          <w:spacing w:val="-4"/>
        </w:rPr>
        <w:t> </w:t>
      </w:r>
      <w:r>
        <w:rPr/>
        <w:t>mild</w:t>
      </w:r>
      <w:r>
        <w:rPr>
          <w:spacing w:val="-5"/>
        </w:rPr>
        <w:t> </w:t>
      </w:r>
      <w:r>
        <w:rPr/>
        <w:t>(unaged)</w:t>
      </w:r>
      <w:r>
        <w:rPr>
          <w:spacing w:val="-5"/>
        </w:rPr>
        <w:t> </w:t>
      </w:r>
      <w:r>
        <w:rPr/>
        <w:t>beer</w:t>
      </w:r>
      <w:r>
        <w:rPr>
          <w:spacing w:val="-4"/>
        </w:rPr>
        <w:t> </w:t>
      </w:r>
      <w:r>
        <w:rPr/>
        <w:t>before</w:t>
      </w:r>
      <w:r>
        <w:rPr>
          <w:spacing w:val="-3"/>
        </w:rPr>
        <w:t> </w:t>
      </w:r>
      <w:r>
        <w:rPr/>
        <w:t>World</w:t>
      </w:r>
      <w:r>
        <w:rPr>
          <w:spacing w:val="-2"/>
        </w:rPr>
        <w:t> </w:t>
      </w:r>
      <w:r>
        <w:rPr/>
        <w:t>War</w:t>
      </w:r>
      <w:r>
        <w:rPr>
          <w:spacing w:val="-4"/>
        </w:rPr>
        <w:t> </w:t>
      </w:r>
      <w:r>
        <w:rPr/>
        <w:t>I,</w:t>
      </w:r>
      <w:r>
        <w:rPr>
          <w:spacing w:val="-5"/>
        </w:rPr>
        <w:t> </w:t>
      </w:r>
      <w:r>
        <w:rPr/>
        <w:t>but</w:t>
      </w:r>
      <w:r>
        <w:rPr>
          <w:spacing w:val="-4"/>
        </w:rPr>
        <w:t> </w:t>
      </w:r>
      <w:r>
        <w:rPr/>
        <w:t>the styles took modern form only after World War II.</w:t>
      </w:r>
    </w:p>
    <w:p>
      <w:pPr>
        <w:spacing w:line="242" w:lineRule="auto" w:before="34"/>
        <w:ind w:left="140" w:right="182" w:firstLine="0"/>
        <w:jc w:val="left"/>
        <w:rPr>
          <w:i/>
          <w:sz w:val="18"/>
        </w:rPr>
      </w:pPr>
      <w:r>
        <w:rPr>
          <w:b/>
          <w:sz w:val="18"/>
        </w:rPr>
        <w:t>Characteristic Ingredients: </w:t>
      </w:r>
      <w:r>
        <w:rPr>
          <w:sz w:val="18"/>
        </w:rPr>
        <w:t>At its simplest, pale ale malt and colored malt, but can also use sugars, corn, wheat, crystal malts,</w:t>
      </w:r>
      <w:r>
        <w:rPr>
          <w:spacing w:val="-5"/>
          <w:sz w:val="18"/>
        </w:rPr>
        <w:t> </w:t>
      </w:r>
      <w:r>
        <w:rPr>
          <w:sz w:val="18"/>
        </w:rPr>
        <w:t>colorants,</w:t>
      </w:r>
      <w:r>
        <w:rPr>
          <w:spacing w:val="-5"/>
          <w:sz w:val="18"/>
        </w:rPr>
        <w:t> </w:t>
      </w:r>
      <w:r>
        <w:rPr>
          <w:sz w:val="18"/>
        </w:rPr>
        <w:t>and</w:t>
      </w:r>
      <w:r>
        <w:rPr>
          <w:spacing w:val="-5"/>
          <w:sz w:val="18"/>
        </w:rPr>
        <w:t> </w:t>
      </w:r>
      <w:r>
        <w:rPr>
          <w:sz w:val="18"/>
        </w:rPr>
        <w:t>a</w:t>
      </w:r>
      <w:r>
        <w:rPr>
          <w:spacing w:val="-4"/>
          <w:sz w:val="18"/>
        </w:rPr>
        <w:t> </w:t>
      </w:r>
      <w:r>
        <w:rPr>
          <w:sz w:val="18"/>
        </w:rPr>
        <w:t>variety</w:t>
      </w:r>
      <w:r>
        <w:rPr>
          <w:spacing w:val="-2"/>
          <w:sz w:val="18"/>
        </w:rPr>
        <w:t> </w:t>
      </w:r>
      <w:r>
        <w:rPr>
          <w:sz w:val="18"/>
        </w:rPr>
        <w:t>of</w:t>
      </w:r>
      <w:r>
        <w:rPr>
          <w:spacing w:val="-6"/>
          <w:sz w:val="18"/>
        </w:rPr>
        <w:t> </w:t>
      </w:r>
      <w:r>
        <w:rPr>
          <w:sz w:val="18"/>
        </w:rPr>
        <w:t>other</w:t>
      </w:r>
      <w:r>
        <w:rPr>
          <w:spacing w:val="-4"/>
          <w:sz w:val="18"/>
        </w:rPr>
        <w:t> </w:t>
      </w:r>
      <w:r>
        <w:rPr>
          <w:sz w:val="18"/>
        </w:rPr>
        <w:t>grains.</w:t>
      </w:r>
      <w:r>
        <w:rPr>
          <w:spacing w:val="-5"/>
          <w:sz w:val="18"/>
        </w:rPr>
        <w:t> </w:t>
      </w:r>
      <w:r>
        <w:rPr>
          <w:sz w:val="18"/>
        </w:rPr>
        <w:t>Clean</w:t>
      </w:r>
      <w:r>
        <w:rPr>
          <w:spacing w:val="-5"/>
          <w:sz w:val="18"/>
        </w:rPr>
        <w:t> </w:t>
      </w:r>
      <w:r>
        <w:rPr>
          <w:sz w:val="18"/>
        </w:rPr>
        <w:t>yeast.</w:t>
      </w:r>
      <w:r>
        <w:rPr>
          <w:spacing w:val="-5"/>
          <w:sz w:val="18"/>
        </w:rPr>
        <w:t> </w:t>
      </w:r>
      <w:r>
        <w:rPr>
          <w:sz w:val="18"/>
        </w:rPr>
        <w:t>Soft water. </w:t>
      </w:r>
      <w:r>
        <w:rPr>
          <w:i/>
          <w:sz w:val="18"/>
        </w:rPr>
        <w:t>No peat-smoked malt.</w:t>
      </w:r>
    </w:p>
    <w:p>
      <w:pPr>
        <w:pStyle w:val="BodyText"/>
        <w:spacing w:line="242" w:lineRule="auto" w:before="38"/>
        <w:ind w:left="140" w:right="182"/>
      </w:pPr>
      <w:r>
        <w:rPr>
          <w:b/>
        </w:rPr>
        <w:t>Style</w:t>
      </w:r>
      <w:r>
        <w:rPr>
          <w:b/>
          <w:spacing w:val="-6"/>
        </w:rPr>
        <w:t> </w:t>
      </w:r>
      <w:r>
        <w:rPr>
          <w:b/>
        </w:rPr>
        <w:t>Comparison:</w:t>
      </w:r>
      <w:r>
        <w:rPr>
          <w:b/>
          <w:spacing w:val="-8"/>
        </w:rPr>
        <w:t> </w:t>
      </w:r>
      <w:r>
        <w:rPr/>
        <w:t>See</w:t>
      </w:r>
      <w:r>
        <w:rPr>
          <w:spacing w:val="-7"/>
        </w:rPr>
        <w:t> </w:t>
      </w:r>
      <w:r>
        <w:rPr/>
        <w:t>category</w:t>
      </w:r>
      <w:r>
        <w:rPr>
          <w:spacing w:val="-7"/>
        </w:rPr>
        <w:t> </w:t>
      </w:r>
      <w:r>
        <w:rPr/>
        <w:t>introduction.</w:t>
      </w:r>
      <w:r>
        <w:rPr>
          <w:spacing w:val="-7"/>
        </w:rPr>
        <w:t> </w:t>
      </w:r>
      <w:r>
        <w:rPr/>
        <w:t>Stronger</w:t>
      </w:r>
      <w:r>
        <w:rPr>
          <w:spacing w:val="-6"/>
        </w:rPr>
        <w:t> </w:t>
      </w:r>
      <w:r>
        <w:rPr/>
        <w:t>than other Scottish Ales, but with a similar flavor profile. Similar in strength to Best Bitter and Strong Bitter, but with a different flavor profile and balance.</w:t>
      </w:r>
    </w:p>
    <w:p>
      <w:pPr>
        <w:tabs>
          <w:tab w:pos="2612" w:val="left" w:leader="none"/>
        </w:tabs>
        <w:spacing w:line="204" w:lineRule="exact" w:before="41"/>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1.040</w:t>
      </w:r>
      <w:r>
        <w:rPr>
          <w:spacing w:val="-2"/>
          <w:sz w:val="18"/>
        </w:rPr>
        <w:t> </w:t>
      </w:r>
      <w:r>
        <w:rPr>
          <w:sz w:val="18"/>
        </w:rPr>
        <w:t>– </w:t>
      </w:r>
      <w:r>
        <w:rPr>
          <w:spacing w:val="-2"/>
          <w:sz w:val="18"/>
        </w:rPr>
        <w:t>1.060</w:t>
      </w:r>
    </w:p>
    <w:p>
      <w:pPr>
        <w:pStyle w:val="BodyText"/>
        <w:tabs>
          <w:tab w:pos="2638" w:val="left" w:leader="none"/>
        </w:tabs>
        <w:spacing w:line="204" w:lineRule="exact"/>
        <w:ind w:left="140"/>
      </w:pPr>
      <w:r>
        <w:rPr/>
        <w:t>IBUs:</w:t>
      </w:r>
      <w:r>
        <w:rPr>
          <w:spacing w:val="41"/>
        </w:rPr>
        <w:t> </w:t>
      </w:r>
      <w:r>
        <w:rPr/>
        <w:t>15</w:t>
      </w:r>
      <w:r>
        <w:rPr>
          <w:spacing w:val="-1"/>
        </w:rPr>
        <w:t> </w:t>
      </w:r>
      <w:r>
        <w:rPr/>
        <w:t>–</w:t>
      </w:r>
      <w:r>
        <w:rPr>
          <w:spacing w:val="-1"/>
        </w:rPr>
        <w:t> </w:t>
      </w:r>
      <w:r>
        <w:rPr>
          <w:spacing w:val="-5"/>
        </w:rPr>
        <w:t>30</w:t>
      </w:r>
      <w:r>
        <w:rPr/>
        <w:tab/>
        <w:t>FG:</w:t>
      </w:r>
      <w:r>
        <w:rPr>
          <w:spacing w:val="40"/>
        </w:rPr>
        <w:t> </w:t>
      </w:r>
      <w:r>
        <w:rPr/>
        <w:t>1.010</w:t>
      </w:r>
      <w:r>
        <w:rPr>
          <w:spacing w:val="-2"/>
        </w:rPr>
        <w:t> </w:t>
      </w:r>
      <w:r>
        <w:rPr/>
        <w:t>–</w:t>
      </w:r>
      <w:r>
        <w:rPr>
          <w:spacing w:val="-2"/>
        </w:rPr>
        <w:t> 1.016</w:t>
      </w:r>
    </w:p>
    <w:p>
      <w:pPr>
        <w:pStyle w:val="BodyText"/>
        <w:tabs>
          <w:tab w:pos="2518" w:val="left" w:leader="none"/>
        </w:tabs>
        <w:spacing w:line="204" w:lineRule="exact"/>
        <w:ind w:left="140"/>
      </w:pPr>
      <w:r>
        <w:rPr/>
        <w:t>SRM:</w:t>
      </w:r>
      <w:r>
        <w:rPr>
          <w:spacing w:val="50"/>
        </w:rPr>
        <w:t> </w:t>
      </w:r>
      <w:r>
        <w:rPr/>
        <w:t>12 –</w:t>
      </w:r>
      <w:r>
        <w:rPr>
          <w:spacing w:val="-1"/>
        </w:rPr>
        <w:t> </w:t>
      </w:r>
      <w:r>
        <w:rPr>
          <w:spacing w:val="-5"/>
        </w:rPr>
        <w:t>20</w:t>
      </w:r>
      <w:r>
        <w:rPr/>
        <w:tab/>
        <w:t>ABV:</w:t>
      </w:r>
      <w:r>
        <w:rPr>
          <w:spacing w:val="41"/>
        </w:rPr>
        <w:t> </w:t>
      </w:r>
      <w:r>
        <w:rPr/>
        <w:t>3.9</w:t>
      </w:r>
      <w:r>
        <w:rPr>
          <w:spacing w:val="-3"/>
        </w:rPr>
        <w:t> </w:t>
      </w:r>
      <w:r>
        <w:rPr/>
        <w:t>– </w:t>
      </w:r>
      <w:r>
        <w:rPr>
          <w:spacing w:val="-4"/>
        </w:rPr>
        <w:t>6.0%</w:t>
      </w:r>
    </w:p>
    <w:p>
      <w:pPr>
        <w:pStyle w:val="BodyText"/>
        <w:spacing w:line="244" w:lineRule="auto" w:before="40"/>
        <w:ind w:left="140" w:right="176"/>
      </w:pPr>
      <w:r>
        <w:rPr>
          <w:b/>
        </w:rPr>
        <w:t>Commercial Examples: </w:t>
      </w:r>
      <w:r>
        <w:rPr/>
        <w:t>Belhaven Scottish Ale, Broughton Wee</w:t>
      </w:r>
      <w:r>
        <w:rPr>
          <w:spacing w:val="-6"/>
        </w:rPr>
        <w:t> </w:t>
      </w:r>
      <w:r>
        <w:rPr/>
        <w:t>Jock</w:t>
      </w:r>
      <w:r>
        <w:rPr>
          <w:spacing w:val="-6"/>
        </w:rPr>
        <w:t> </w:t>
      </w:r>
      <w:r>
        <w:rPr/>
        <w:t>80</w:t>
      </w:r>
      <w:r>
        <w:rPr>
          <w:spacing w:val="-6"/>
        </w:rPr>
        <w:t> </w:t>
      </w:r>
      <w:r>
        <w:rPr/>
        <w:t>Shilling,</w:t>
      </w:r>
      <w:r>
        <w:rPr>
          <w:spacing w:val="-6"/>
        </w:rPr>
        <w:t> </w:t>
      </w:r>
      <w:r>
        <w:rPr/>
        <w:t>Caledonian</w:t>
      </w:r>
      <w:r>
        <w:rPr>
          <w:spacing w:val="-6"/>
        </w:rPr>
        <w:t> </w:t>
      </w:r>
      <w:r>
        <w:rPr/>
        <w:t>Edinburgh</w:t>
      </w:r>
      <w:r>
        <w:rPr>
          <w:spacing w:val="-5"/>
        </w:rPr>
        <w:t> </w:t>
      </w:r>
      <w:r>
        <w:rPr/>
        <w:t>Castle,</w:t>
      </w:r>
      <w:r>
        <w:rPr>
          <w:spacing w:val="-6"/>
        </w:rPr>
        <w:t> </w:t>
      </w:r>
      <w:r>
        <w:rPr/>
        <w:t>McEwan’s 80/-, McEwan’s Export, Traquair Bear Ale</w:t>
      </w:r>
    </w:p>
    <w:p>
      <w:pPr>
        <w:pStyle w:val="BodyText"/>
        <w:spacing w:line="244" w:lineRule="auto" w:before="32"/>
        <w:ind w:right="182"/>
      </w:pPr>
      <w:r>
        <w:rPr>
          <w:b/>
        </w:rPr>
        <w:t>Tags:</w:t>
      </w:r>
      <w:r>
        <w:rPr>
          <w:b/>
          <w:spacing w:val="-12"/>
        </w:rPr>
        <w:t> </w:t>
      </w:r>
      <w:r>
        <w:rPr/>
        <w:t>standard-strength,</w:t>
      </w:r>
      <w:r>
        <w:rPr>
          <w:spacing w:val="-10"/>
        </w:rPr>
        <w:t> </w:t>
      </w:r>
      <w:r>
        <w:rPr/>
        <w:t>amber-color,</w:t>
      </w:r>
      <w:r>
        <w:rPr>
          <w:spacing w:val="-10"/>
        </w:rPr>
        <w:t> </w:t>
      </w:r>
      <w:r>
        <w:rPr/>
        <w:t>top-fermented,</w:t>
      </w:r>
      <w:r>
        <w:rPr>
          <w:spacing w:val="-10"/>
        </w:rPr>
        <w:t> </w:t>
      </w:r>
      <w:r>
        <w:rPr/>
        <w:t>british- isles, traditional-style, amber-ale-family, malty</w:t>
      </w:r>
    </w:p>
    <w:p>
      <w:pPr>
        <w:spacing w:after="0" w:line="244" w:lineRule="auto"/>
        <w:sectPr>
          <w:pgSz w:w="12240" w:h="15840"/>
          <w:pgMar w:header="0" w:footer="746" w:top="920" w:bottom="940" w:left="580" w:right="580"/>
          <w:cols w:num="2" w:equalWidth="0">
            <w:col w:w="5209" w:space="551"/>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78" name="Group 78"/>
                <wp:cNvGraphicFramePr>
                  <a:graphicFrameLocks/>
                </wp:cNvGraphicFramePr>
                <a:graphic>
                  <a:graphicData uri="http://schemas.microsoft.com/office/word/2010/wordprocessingGroup">
                    <wpg:wgp>
                      <wpg:cNvPr id="78" name="Group 78"/>
                      <wpg:cNvGrpSpPr/>
                      <wpg:grpSpPr>
                        <a:xfrm>
                          <a:off x="0" y="0"/>
                          <a:ext cx="6894830" cy="18415"/>
                          <a:chExt cx="6894830" cy="18415"/>
                        </a:xfrm>
                      </wpg:grpSpPr>
                      <wps:wsp>
                        <wps:cNvPr id="79" name="Graphic 79"/>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77" coordorigin="0,0" coordsize="10858,29">
                <v:rect style="position:absolute;left:0;top:0;width:10858;height:29" id="docshape78"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15. Irish Beer" w:id="356"/>
      <w:bookmarkEnd w:id="356"/>
      <w:r>
        <w:rPr>
          <w:b w:val="0"/>
        </w:rPr>
      </w:r>
      <w:bookmarkStart w:name="_bookmark76" w:id="357"/>
      <w:bookmarkEnd w:id="357"/>
      <w:r>
        <w:rPr>
          <w:b w:val="0"/>
        </w:rPr>
      </w:r>
      <w:r>
        <w:rPr>
          <w:sz w:val="28"/>
        </w:rPr>
        <w:t>I</w:t>
      </w:r>
      <w:r>
        <w:rPr/>
        <w:t>RISH</w:t>
      </w:r>
      <w:r>
        <w:rPr>
          <w:spacing w:val="-5"/>
        </w:rPr>
        <w:t> </w:t>
      </w:r>
      <w:r>
        <w:rPr>
          <w:spacing w:val="-4"/>
          <w:sz w:val="28"/>
        </w:rPr>
        <w:t>B</w:t>
      </w:r>
      <w:r>
        <w:rPr>
          <w:spacing w:val="-4"/>
        </w:rPr>
        <w:t>EER</w:t>
      </w:r>
    </w:p>
    <w:p>
      <w:pPr>
        <w:spacing w:before="120"/>
        <w:ind w:left="139" w:right="0" w:firstLine="0"/>
        <w:jc w:val="left"/>
        <w:rPr>
          <w:i/>
          <w:sz w:val="18"/>
        </w:rPr>
      </w:pPr>
      <w:r>
        <w:rPr>
          <w:i/>
          <w:sz w:val="18"/>
        </w:rPr>
        <w:t>The traditional beers of Ireland contained in this category are amber to dark, top-fermented beers of moderate to slightly strong strength,</w:t>
      </w:r>
      <w:r>
        <w:rPr>
          <w:i/>
          <w:spacing w:val="-3"/>
          <w:sz w:val="18"/>
        </w:rPr>
        <w:t> </w:t>
      </w:r>
      <w:r>
        <w:rPr>
          <w:i/>
          <w:sz w:val="18"/>
        </w:rPr>
        <w:t>and</w:t>
      </w:r>
      <w:r>
        <w:rPr>
          <w:i/>
          <w:spacing w:val="-1"/>
          <w:sz w:val="18"/>
        </w:rPr>
        <w:t> </w:t>
      </w:r>
      <w:r>
        <w:rPr>
          <w:i/>
          <w:sz w:val="18"/>
        </w:rPr>
        <w:t>are</w:t>
      </w:r>
      <w:r>
        <w:rPr>
          <w:i/>
          <w:spacing w:val="-4"/>
          <w:sz w:val="18"/>
        </w:rPr>
        <w:t> </w:t>
      </w:r>
      <w:r>
        <w:rPr>
          <w:i/>
          <w:sz w:val="18"/>
        </w:rPr>
        <w:t>often</w:t>
      </w:r>
      <w:r>
        <w:rPr>
          <w:i/>
          <w:spacing w:val="-3"/>
          <w:sz w:val="18"/>
        </w:rPr>
        <w:t> </w:t>
      </w:r>
      <w:r>
        <w:rPr>
          <w:i/>
          <w:sz w:val="18"/>
        </w:rPr>
        <w:t>widely misunderstood</w:t>
      </w:r>
      <w:r>
        <w:rPr>
          <w:i/>
          <w:spacing w:val="-1"/>
          <w:sz w:val="18"/>
        </w:rPr>
        <w:t> </w:t>
      </w:r>
      <w:r>
        <w:rPr>
          <w:i/>
          <w:sz w:val="18"/>
        </w:rPr>
        <w:t>due</w:t>
      </w:r>
      <w:r>
        <w:rPr>
          <w:i/>
          <w:spacing w:val="-4"/>
          <w:sz w:val="18"/>
        </w:rPr>
        <w:t> </w:t>
      </w:r>
      <w:r>
        <w:rPr>
          <w:i/>
          <w:sz w:val="18"/>
        </w:rPr>
        <w:t>to</w:t>
      </w:r>
      <w:r>
        <w:rPr>
          <w:i/>
          <w:spacing w:val="-1"/>
          <w:sz w:val="18"/>
        </w:rPr>
        <w:t> </w:t>
      </w:r>
      <w:r>
        <w:rPr>
          <w:i/>
          <w:sz w:val="18"/>
        </w:rPr>
        <w:t>differences</w:t>
      </w:r>
      <w:r>
        <w:rPr>
          <w:i/>
          <w:spacing w:val="-3"/>
          <w:sz w:val="18"/>
        </w:rPr>
        <w:t> </w:t>
      </w:r>
      <w:r>
        <w:rPr>
          <w:i/>
          <w:sz w:val="18"/>
        </w:rPr>
        <w:t>in</w:t>
      </w:r>
      <w:r>
        <w:rPr>
          <w:i/>
          <w:spacing w:val="-3"/>
          <w:sz w:val="18"/>
        </w:rPr>
        <w:t> </w:t>
      </w:r>
      <w:r>
        <w:rPr>
          <w:i/>
          <w:sz w:val="18"/>
        </w:rPr>
        <w:t>export</w:t>
      </w:r>
      <w:r>
        <w:rPr>
          <w:i/>
          <w:spacing w:val="-3"/>
          <w:sz w:val="18"/>
        </w:rPr>
        <w:t> </w:t>
      </w:r>
      <w:r>
        <w:rPr>
          <w:i/>
          <w:sz w:val="18"/>
        </w:rPr>
        <w:t>versions,</w:t>
      </w:r>
      <w:r>
        <w:rPr>
          <w:i/>
          <w:spacing w:val="-1"/>
          <w:sz w:val="18"/>
        </w:rPr>
        <w:t> </w:t>
      </w:r>
      <w:r>
        <w:rPr>
          <w:i/>
          <w:sz w:val="18"/>
        </w:rPr>
        <w:t>or</w:t>
      </w:r>
      <w:r>
        <w:rPr>
          <w:i/>
          <w:spacing w:val="-2"/>
          <w:sz w:val="18"/>
        </w:rPr>
        <w:t> </w:t>
      </w:r>
      <w:r>
        <w:rPr>
          <w:i/>
          <w:sz w:val="18"/>
        </w:rPr>
        <w:t>overly</w:t>
      </w:r>
      <w:r>
        <w:rPr>
          <w:i/>
          <w:spacing w:val="-3"/>
          <w:sz w:val="18"/>
        </w:rPr>
        <w:t> </w:t>
      </w:r>
      <w:r>
        <w:rPr>
          <w:i/>
          <w:sz w:val="18"/>
        </w:rPr>
        <w:t>focusing</w:t>
      </w:r>
      <w:r>
        <w:rPr>
          <w:i/>
          <w:spacing w:val="-3"/>
          <w:sz w:val="18"/>
        </w:rPr>
        <w:t> </w:t>
      </w:r>
      <w:r>
        <w:rPr>
          <w:i/>
          <w:sz w:val="18"/>
        </w:rPr>
        <w:t>on</w:t>
      </w:r>
      <w:r>
        <w:rPr>
          <w:i/>
          <w:spacing w:val="-3"/>
          <w:sz w:val="18"/>
        </w:rPr>
        <w:t> </w:t>
      </w:r>
      <w:r>
        <w:rPr>
          <w:i/>
          <w:sz w:val="18"/>
        </w:rPr>
        <w:t>the</w:t>
      </w:r>
      <w:r>
        <w:rPr>
          <w:i/>
          <w:spacing w:val="-1"/>
          <w:sz w:val="18"/>
        </w:rPr>
        <w:t> </w:t>
      </w:r>
      <w:r>
        <w:rPr>
          <w:i/>
          <w:sz w:val="18"/>
        </w:rPr>
        <w:t>specific</w:t>
      </w:r>
      <w:r>
        <w:rPr>
          <w:i/>
          <w:spacing w:val="-3"/>
          <w:sz w:val="18"/>
        </w:rPr>
        <w:t> </w:t>
      </w:r>
      <w:r>
        <w:rPr>
          <w:i/>
          <w:sz w:val="18"/>
        </w:rPr>
        <w:t>attributes</w:t>
      </w:r>
      <w:r>
        <w:rPr>
          <w:i/>
          <w:spacing w:val="-4"/>
          <w:sz w:val="18"/>
        </w:rPr>
        <w:t> </w:t>
      </w:r>
      <w:r>
        <w:rPr>
          <w:i/>
          <w:sz w:val="18"/>
        </w:rPr>
        <w:t>of</w:t>
      </w:r>
      <w:r>
        <w:rPr>
          <w:i/>
          <w:spacing w:val="-2"/>
          <w:sz w:val="18"/>
        </w:rPr>
        <w:t> </w:t>
      </w:r>
      <w:r>
        <w:rPr>
          <w:i/>
          <w:sz w:val="18"/>
        </w:rPr>
        <w:t>beer produced by high-volume, well-known breweries. Each of the styles in this grouping has a wider range than is commonly believed.</w:t>
      </w:r>
    </w:p>
    <w:p>
      <w:pPr>
        <w:pStyle w:val="BodyText"/>
        <w:spacing w:before="7"/>
        <w:ind w:left="0"/>
        <w:rPr>
          <w:i/>
          <w:sz w:val="12"/>
        </w:rPr>
      </w:pPr>
    </w:p>
    <w:p>
      <w:pPr>
        <w:spacing w:after="0"/>
        <w:rPr>
          <w:sz w:val="12"/>
        </w:rPr>
        <w:sectPr>
          <w:pgSz w:w="12240" w:h="15840"/>
          <w:pgMar w:header="0" w:footer="746" w:top="1020" w:bottom="940" w:left="580" w:right="580"/>
        </w:sectPr>
      </w:pPr>
    </w:p>
    <w:p>
      <w:pPr>
        <w:pStyle w:val="Heading3"/>
        <w:spacing w:before="101"/>
      </w:pPr>
      <w:bookmarkStart w:name="15A. Irish Red Ale" w:id="358"/>
      <w:bookmarkEnd w:id="358"/>
      <w:r>
        <w:rPr>
          <w:b w:val="0"/>
        </w:rPr>
      </w:r>
      <w:bookmarkStart w:name="_bookmark77" w:id="359"/>
      <w:bookmarkEnd w:id="359"/>
      <w:r>
        <w:rPr>
          <w:b w:val="0"/>
        </w:rPr>
      </w:r>
      <w:r>
        <w:rPr/>
        <w:t>15A.</w:t>
      </w:r>
      <w:r>
        <w:rPr>
          <w:spacing w:val="-5"/>
        </w:rPr>
        <w:t> </w:t>
      </w:r>
      <w:r>
        <w:rPr/>
        <w:t>Irish</w:t>
      </w:r>
      <w:r>
        <w:rPr>
          <w:spacing w:val="-3"/>
        </w:rPr>
        <w:t> </w:t>
      </w:r>
      <w:r>
        <w:rPr/>
        <w:t>Red</w:t>
      </w:r>
      <w:r>
        <w:rPr>
          <w:spacing w:val="-4"/>
        </w:rPr>
        <w:t> </w:t>
      </w:r>
      <w:r>
        <w:rPr>
          <w:spacing w:val="-5"/>
        </w:rPr>
        <w:t>Ale</w:t>
      </w:r>
    </w:p>
    <w:p>
      <w:pPr>
        <w:pStyle w:val="BodyText"/>
        <w:spacing w:before="41"/>
        <w:ind w:right="91"/>
      </w:pPr>
      <w:r>
        <w:rPr>
          <w:b/>
        </w:rPr>
        <w:t>Overall Impression: </w:t>
      </w:r>
      <w:r>
        <w:rPr/>
        <w:t>An easy-drinking pint, often with subtle</w:t>
      </w:r>
      <w:r>
        <w:rPr>
          <w:spacing w:val="-3"/>
        </w:rPr>
        <w:t> </w:t>
      </w:r>
      <w:r>
        <w:rPr/>
        <w:t>flavors.</w:t>
      </w:r>
      <w:r>
        <w:rPr>
          <w:spacing w:val="-5"/>
        </w:rPr>
        <w:t> </w:t>
      </w:r>
      <w:r>
        <w:rPr/>
        <w:t>Slightly</w:t>
      </w:r>
      <w:r>
        <w:rPr>
          <w:spacing w:val="-5"/>
        </w:rPr>
        <w:t> </w:t>
      </w:r>
      <w:r>
        <w:rPr/>
        <w:t>malty</w:t>
      </w:r>
      <w:r>
        <w:rPr>
          <w:spacing w:val="-5"/>
        </w:rPr>
        <w:t> </w:t>
      </w:r>
      <w:r>
        <w:rPr/>
        <w:t>in</w:t>
      </w:r>
      <w:r>
        <w:rPr>
          <w:spacing w:val="-5"/>
        </w:rPr>
        <w:t> </w:t>
      </w:r>
      <w:r>
        <w:rPr/>
        <w:t>the</w:t>
      </w:r>
      <w:r>
        <w:rPr>
          <w:spacing w:val="-5"/>
        </w:rPr>
        <w:t> </w:t>
      </w:r>
      <w:r>
        <w:rPr/>
        <w:t>balance</w:t>
      </w:r>
      <w:r>
        <w:rPr>
          <w:spacing w:val="-3"/>
        </w:rPr>
        <w:t> </w:t>
      </w:r>
      <w:r>
        <w:rPr/>
        <w:t>sometimes</w:t>
      </w:r>
      <w:r>
        <w:rPr>
          <w:spacing w:val="-6"/>
        </w:rPr>
        <w:t> </w:t>
      </w:r>
      <w:r>
        <w:rPr/>
        <w:t>with</w:t>
      </w:r>
      <w:r>
        <w:rPr>
          <w:spacing w:val="-1"/>
        </w:rPr>
        <w:t> </w:t>
      </w:r>
      <w:r>
        <w:rPr/>
        <w:t>an initial soft toffee or caramel sweetness, a slightly grainy- biscuity palate, and a touch of roasted dryness in the finish.</w:t>
      </w:r>
    </w:p>
    <w:p>
      <w:pPr>
        <w:pStyle w:val="BodyText"/>
        <w:spacing w:line="244" w:lineRule="auto" w:before="7"/>
      </w:pPr>
      <w:r>
        <w:rPr/>
        <w:t>Some</w:t>
      </w:r>
      <w:r>
        <w:rPr>
          <w:spacing w:val="-5"/>
        </w:rPr>
        <w:t> </w:t>
      </w:r>
      <w:r>
        <w:rPr/>
        <w:t>versions</w:t>
      </w:r>
      <w:r>
        <w:rPr>
          <w:spacing w:val="-6"/>
        </w:rPr>
        <w:t> </w:t>
      </w:r>
      <w:r>
        <w:rPr/>
        <w:t>can</w:t>
      </w:r>
      <w:r>
        <w:rPr>
          <w:spacing w:val="-5"/>
        </w:rPr>
        <w:t> </w:t>
      </w:r>
      <w:r>
        <w:rPr/>
        <w:t>emphasize</w:t>
      </w:r>
      <w:r>
        <w:rPr>
          <w:spacing w:val="-3"/>
        </w:rPr>
        <w:t> </w:t>
      </w:r>
      <w:r>
        <w:rPr/>
        <w:t>the</w:t>
      </w:r>
      <w:r>
        <w:rPr>
          <w:spacing w:val="-5"/>
        </w:rPr>
        <w:t> </w:t>
      </w:r>
      <w:r>
        <w:rPr/>
        <w:t>caramel</w:t>
      </w:r>
      <w:r>
        <w:rPr>
          <w:spacing w:val="-6"/>
        </w:rPr>
        <w:t> </w:t>
      </w:r>
      <w:r>
        <w:rPr/>
        <w:t>and</w:t>
      </w:r>
      <w:r>
        <w:rPr>
          <w:spacing w:val="-5"/>
        </w:rPr>
        <w:t> </w:t>
      </w:r>
      <w:r>
        <w:rPr/>
        <w:t>sweetness</w:t>
      </w:r>
      <w:r>
        <w:rPr>
          <w:spacing w:val="-6"/>
        </w:rPr>
        <w:t> </w:t>
      </w:r>
      <w:r>
        <w:rPr/>
        <w:t>more, while others will favor the grainy palate and roasted dryness.</w:t>
      </w:r>
    </w:p>
    <w:p>
      <w:pPr>
        <w:pStyle w:val="BodyText"/>
        <w:spacing w:line="242" w:lineRule="auto" w:before="34"/>
      </w:pPr>
      <w:r>
        <w:rPr>
          <w:b/>
        </w:rPr>
        <w:t>Aroma:</w:t>
      </w:r>
      <w:r>
        <w:rPr>
          <w:b/>
          <w:spacing w:val="-7"/>
        </w:rPr>
        <w:t> </w:t>
      </w:r>
      <w:r>
        <w:rPr/>
        <w:t>Low</w:t>
      </w:r>
      <w:r>
        <w:rPr>
          <w:spacing w:val="-6"/>
        </w:rPr>
        <w:t> </w:t>
      </w:r>
      <w:r>
        <w:rPr/>
        <w:t>to</w:t>
      </w:r>
      <w:r>
        <w:rPr>
          <w:spacing w:val="-7"/>
        </w:rPr>
        <w:t> </w:t>
      </w:r>
      <w:r>
        <w:rPr/>
        <w:t>moderate</w:t>
      </w:r>
      <w:r>
        <w:rPr>
          <w:spacing w:val="-6"/>
        </w:rPr>
        <w:t> </w:t>
      </w:r>
      <w:r>
        <w:rPr/>
        <w:t>malt</w:t>
      </w:r>
      <w:r>
        <w:rPr>
          <w:spacing w:val="-5"/>
        </w:rPr>
        <w:t> </w:t>
      </w:r>
      <w:r>
        <w:rPr/>
        <w:t>aroma,</w:t>
      </w:r>
      <w:r>
        <w:rPr>
          <w:spacing w:val="-6"/>
        </w:rPr>
        <w:t> </w:t>
      </w:r>
      <w:r>
        <w:rPr/>
        <w:t>either</w:t>
      </w:r>
      <w:r>
        <w:rPr>
          <w:spacing w:val="-5"/>
        </w:rPr>
        <w:t> </w:t>
      </w:r>
      <w:r>
        <w:rPr/>
        <w:t>neutral-grainy</w:t>
      </w:r>
      <w:r>
        <w:rPr>
          <w:spacing w:val="-3"/>
        </w:rPr>
        <w:t> </w:t>
      </w:r>
      <w:r>
        <w:rPr/>
        <w:t>or with a lightly caramel, toast, or toffee character. Very light buttery character optional. Low earthy or floral hop aroma optional. Quite clean.</w:t>
      </w:r>
    </w:p>
    <w:p>
      <w:pPr>
        <w:pStyle w:val="BodyText"/>
        <w:spacing w:line="244" w:lineRule="auto" w:before="41"/>
        <w:ind w:right="91"/>
      </w:pPr>
      <w:r>
        <w:rPr>
          <w:b/>
        </w:rPr>
        <w:t>Appearance:</w:t>
      </w:r>
      <w:r>
        <w:rPr>
          <w:b/>
          <w:spacing w:val="-11"/>
        </w:rPr>
        <w:t> </w:t>
      </w:r>
      <w:r>
        <w:rPr/>
        <w:t>Medium</w:t>
      </w:r>
      <w:r>
        <w:rPr>
          <w:spacing w:val="-8"/>
        </w:rPr>
        <w:t> </w:t>
      </w:r>
      <w:r>
        <w:rPr/>
        <w:t>amber</w:t>
      </w:r>
      <w:r>
        <w:rPr>
          <w:spacing w:val="-7"/>
        </w:rPr>
        <w:t> </w:t>
      </w:r>
      <w:r>
        <w:rPr/>
        <w:t>to</w:t>
      </w:r>
      <w:r>
        <w:rPr>
          <w:spacing w:val="-9"/>
        </w:rPr>
        <w:t> </w:t>
      </w:r>
      <w:r>
        <w:rPr/>
        <w:t>medium</w:t>
      </w:r>
      <w:r>
        <w:rPr>
          <w:spacing w:val="-8"/>
        </w:rPr>
        <w:t> </w:t>
      </w:r>
      <w:r>
        <w:rPr/>
        <w:t>reddish-copper color. Clear. Low off-white to tan colored head, average </w:t>
      </w:r>
      <w:r>
        <w:rPr>
          <w:spacing w:val="-2"/>
        </w:rPr>
        <w:t>persistence.</w:t>
      </w:r>
    </w:p>
    <w:p>
      <w:pPr>
        <w:pStyle w:val="BodyText"/>
        <w:spacing w:before="32"/>
        <w:ind w:right="48" w:hanging="1"/>
      </w:pPr>
      <w:r>
        <w:rPr>
          <w:b/>
        </w:rPr>
        <w:t>Flavor: </w:t>
      </w:r>
      <w:r>
        <w:rPr/>
        <w:t>Moderate to very little caramel malt flavor and sweetness, rarely with a light buttered toast or toffee-like quality.</w:t>
      </w:r>
      <w:r>
        <w:rPr>
          <w:spacing w:val="-4"/>
        </w:rPr>
        <w:t> </w:t>
      </w:r>
      <w:r>
        <w:rPr/>
        <w:t>The</w:t>
      </w:r>
      <w:r>
        <w:rPr>
          <w:spacing w:val="-4"/>
        </w:rPr>
        <w:t> </w:t>
      </w:r>
      <w:r>
        <w:rPr/>
        <w:t>palate</w:t>
      </w:r>
      <w:r>
        <w:rPr>
          <w:spacing w:val="-4"/>
        </w:rPr>
        <w:t> </w:t>
      </w:r>
      <w:r>
        <w:rPr/>
        <w:t>often</w:t>
      </w:r>
      <w:r>
        <w:rPr>
          <w:spacing w:val="-4"/>
        </w:rPr>
        <w:t> </w:t>
      </w:r>
      <w:r>
        <w:rPr/>
        <w:t>is</w:t>
      </w:r>
      <w:r>
        <w:rPr>
          <w:spacing w:val="-5"/>
        </w:rPr>
        <w:t> </w:t>
      </w:r>
      <w:r>
        <w:rPr/>
        <w:t>fairly</w:t>
      </w:r>
      <w:r>
        <w:rPr>
          <w:spacing w:val="-3"/>
        </w:rPr>
        <w:t> </w:t>
      </w:r>
      <w:r>
        <w:rPr/>
        <w:t>neutral</w:t>
      </w:r>
      <w:r>
        <w:rPr>
          <w:spacing w:val="-5"/>
        </w:rPr>
        <w:t> </w:t>
      </w:r>
      <w:r>
        <w:rPr/>
        <w:t>and</w:t>
      </w:r>
      <w:r>
        <w:rPr>
          <w:spacing w:val="-1"/>
        </w:rPr>
        <w:t> </w:t>
      </w:r>
      <w:r>
        <w:rPr/>
        <w:t>grainy,</w:t>
      </w:r>
      <w:r>
        <w:rPr>
          <w:spacing w:val="-4"/>
        </w:rPr>
        <w:t> </w:t>
      </w:r>
      <w:r>
        <w:rPr/>
        <w:t>or</w:t>
      </w:r>
      <w:r>
        <w:rPr>
          <w:spacing w:val="-3"/>
        </w:rPr>
        <w:t> </w:t>
      </w:r>
      <w:r>
        <w:rPr/>
        <w:t>can</w:t>
      </w:r>
      <w:r>
        <w:rPr>
          <w:spacing w:val="-4"/>
        </w:rPr>
        <w:t> </w:t>
      </w:r>
      <w:r>
        <w:rPr/>
        <w:t>take on a lightly toasty or biscuity note as it finishes with a light</w:t>
      </w:r>
      <w:r>
        <w:rPr>
          <w:spacing w:val="40"/>
        </w:rPr>
        <w:t> </w:t>
      </w:r>
      <w:r>
        <w:rPr/>
        <w:t>taste of roasted grain, which lends a characteristic dryness to the finish. A light earthy or floral hop flavor is optional.</w:t>
      </w:r>
    </w:p>
    <w:p>
      <w:pPr>
        <w:pStyle w:val="BodyText"/>
        <w:spacing w:line="242" w:lineRule="auto" w:before="11"/>
      </w:pPr>
      <w:r>
        <w:rPr/>
        <w:t>Medium to medium-low bitterness. Medium-dry to dry finish. Clean</w:t>
      </w:r>
      <w:r>
        <w:rPr>
          <w:spacing w:val="-5"/>
        </w:rPr>
        <w:t> </w:t>
      </w:r>
      <w:r>
        <w:rPr/>
        <w:t>and</w:t>
      </w:r>
      <w:r>
        <w:rPr>
          <w:spacing w:val="-2"/>
        </w:rPr>
        <w:t> </w:t>
      </w:r>
      <w:r>
        <w:rPr/>
        <w:t>smooth.</w:t>
      </w:r>
      <w:r>
        <w:rPr>
          <w:spacing w:val="-5"/>
        </w:rPr>
        <w:t> </w:t>
      </w:r>
      <w:r>
        <w:rPr/>
        <w:t>Low</w:t>
      </w:r>
      <w:r>
        <w:rPr>
          <w:spacing w:val="-5"/>
        </w:rPr>
        <w:t> </w:t>
      </w:r>
      <w:r>
        <w:rPr/>
        <w:t>esters</w:t>
      </w:r>
      <w:r>
        <w:rPr>
          <w:spacing w:val="-3"/>
        </w:rPr>
        <w:t> </w:t>
      </w:r>
      <w:r>
        <w:rPr/>
        <w:t>optional.</w:t>
      </w:r>
      <w:r>
        <w:rPr>
          <w:spacing w:val="-3"/>
        </w:rPr>
        <w:t> </w:t>
      </w:r>
      <w:r>
        <w:rPr/>
        <w:t>The</w:t>
      </w:r>
      <w:r>
        <w:rPr>
          <w:spacing w:val="-5"/>
        </w:rPr>
        <w:t> </w:t>
      </w:r>
      <w:r>
        <w:rPr/>
        <w:t>balance</w:t>
      </w:r>
      <w:r>
        <w:rPr>
          <w:spacing w:val="-5"/>
        </w:rPr>
        <w:t> </w:t>
      </w:r>
      <w:r>
        <w:rPr/>
        <w:t>tends</w:t>
      </w:r>
      <w:r>
        <w:rPr>
          <w:spacing w:val="-6"/>
        </w:rPr>
        <w:t> </w:t>
      </w:r>
      <w:r>
        <w:rPr/>
        <w:t>to</w:t>
      </w:r>
      <w:r>
        <w:rPr>
          <w:spacing w:val="-3"/>
        </w:rPr>
        <w:t> </w:t>
      </w:r>
      <w:r>
        <w:rPr/>
        <w:t>be slightly towards the malt, although light use of roasted grains may increase the perception of bitterness slightly.</w:t>
      </w:r>
    </w:p>
    <w:p>
      <w:pPr>
        <w:pStyle w:val="BodyText"/>
        <w:spacing w:line="244" w:lineRule="auto" w:before="38"/>
        <w:ind w:right="52"/>
      </w:pPr>
      <w:r>
        <w:rPr>
          <w:b/>
        </w:rPr>
        <w:t>Mouthfeel: </w:t>
      </w:r>
      <w:r>
        <w:rPr/>
        <w:t>Medium-light to medium body, although examples containing low levels of diacetyl may have a slightly slick</w:t>
      </w:r>
      <w:r>
        <w:rPr>
          <w:spacing w:val="-7"/>
        </w:rPr>
        <w:t> </w:t>
      </w:r>
      <w:r>
        <w:rPr/>
        <w:t>mouthfeel</w:t>
      </w:r>
      <w:r>
        <w:rPr>
          <w:spacing w:val="-8"/>
        </w:rPr>
        <w:t> </w:t>
      </w:r>
      <w:r>
        <w:rPr/>
        <w:t>(not</w:t>
      </w:r>
      <w:r>
        <w:rPr>
          <w:spacing w:val="-6"/>
        </w:rPr>
        <w:t> </w:t>
      </w:r>
      <w:r>
        <w:rPr/>
        <w:t>required).</w:t>
      </w:r>
      <w:r>
        <w:rPr>
          <w:spacing w:val="-5"/>
        </w:rPr>
        <w:t> </w:t>
      </w:r>
      <w:r>
        <w:rPr/>
        <w:t>Moderate</w:t>
      </w:r>
      <w:r>
        <w:rPr>
          <w:spacing w:val="-7"/>
        </w:rPr>
        <w:t> </w:t>
      </w:r>
      <w:r>
        <w:rPr/>
        <w:t>carbonation.</w:t>
      </w:r>
      <w:r>
        <w:rPr>
          <w:spacing w:val="-7"/>
        </w:rPr>
        <w:t> </w:t>
      </w:r>
      <w:r>
        <w:rPr/>
        <w:t>Smooth.</w:t>
      </w:r>
    </w:p>
    <w:p>
      <w:pPr>
        <w:pStyle w:val="BodyText"/>
        <w:spacing w:line="242" w:lineRule="auto" w:before="34"/>
        <w:ind w:right="91"/>
      </w:pPr>
      <w:r>
        <w:rPr>
          <w:b/>
        </w:rPr>
        <w:t>Comments: </w:t>
      </w:r>
      <w:r>
        <w:rPr/>
        <w:t>The style is fairly broad to allow for examples beyond the traditional ones from Ireland. Irish examples tend to</w:t>
      </w:r>
      <w:r>
        <w:rPr>
          <w:spacing w:val="-5"/>
        </w:rPr>
        <w:t> </w:t>
      </w:r>
      <w:r>
        <w:rPr/>
        <w:t>be</w:t>
      </w:r>
      <w:r>
        <w:rPr>
          <w:spacing w:val="-4"/>
        </w:rPr>
        <w:t> </w:t>
      </w:r>
      <w:r>
        <w:rPr/>
        <w:t>lower</w:t>
      </w:r>
      <w:r>
        <w:rPr>
          <w:spacing w:val="-3"/>
        </w:rPr>
        <w:t> </w:t>
      </w:r>
      <w:r>
        <w:rPr/>
        <w:t>alcohol,</w:t>
      </w:r>
      <w:r>
        <w:rPr>
          <w:spacing w:val="-4"/>
        </w:rPr>
        <w:t> </w:t>
      </w:r>
      <w:r>
        <w:rPr/>
        <w:t>grainier,</w:t>
      </w:r>
      <w:r>
        <w:rPr>
          <w:spacing w:val="-4"/>
        </w:rPr>
        <w:t> </w:t>
      </w:r>
      <w:r>
        <w:rPr/>
        <w:t>and</w:t>
      </w:r>
      <w:r>
        <w:rPr>
          <w:spacing w:val="-4"/>
        </w:rPr>
        <w:t> </w:t>
      </w:r>
      <w:r>
        <w:rPr/>
        <w:t>drier</w:t>
      </w:r>
      <w:r>
        <w:rPr>
          <w:spacing w:val="-3"/>
        </w:rPr>
        <w:t> </w:t>
      </w:r>
      <w:r>
        <w:rPr/>
        <w:t>in</w:t>
      </w:r>
      <w:r>
        <w:rPr>
          <w:spacing w:val="-4"/>
        </w:rPr>
        <w:t> </w:t>
      </w:r>
      <w:r>
        <w:rPr/>
        <w:t>the</w:t>
      </w:r>
      <w:r>
        <w:rPr>
          <w:spacing w:val="-4"/>
        </w:rPr>
        <w:t> </w:t>
      </w:r>
      <w:r>
        <w:rPr/>
        <w:t>finish,</w:t>
      </w:r>
      <w:r>
        <w:rPr>
          <w:spacing w:val="-4"/>
        </w:rPr>
        <w:t> </w:t>
      </w:r>
      <w:r>
        <w:rPr/>
        <w:t>while</w:t>
      </w:r>
      <w:r>
        <w:rPr>
          <w:spacing w:val="-2"/>
        </w:rPr>
        <w:t> </w:t>
      </w:r>
      <w:r>
        <w:rPr/>
        <w:t>non- Irish versions are often higher in alcohol, sweeter, perhaps more caramelly and estery, and are often seasonal offerings.</w:t>
      </w:r>
    </w:p>
    <w:p>
      <w:pPr>
        <w:pStyle w:val="BodyText"/>
        <w:spacing w:before="38"/>
        <w:ind w:right="91"/>
      </w:pPr>
      <w:r>
        <w:rPr>
          <w:b/>
        </w:rPr>
        <w:t>History: </w:t>
      </w:r>
      <w:r>
        <w:rPr/>
        <w:t>While Ireland has a long ale brewing heritage, the modern Irish Red Ale style is essentially an adaptation or interpretation of the popular English Bitter style with less hopping</w:t>
      </w:r>
      <w:r>
        <w:rPr>
          <w:spacing w:val="-4"/>
        </w:rPr>
        <w:t> </w:t>
      </w:r>
      <w:r>
        <w:rPr/>
        <w:t>and</w:t>
      </w:r>
      <w:r>
        <w:rPr>
          <w:spacing w:val="-4"/>
        </w:rPr>
        <w:t> </w:t>
      </w:r>
      <w:r>
        <w:rPr/>
        <w:t>a</w:t>
      </w:r>
      <w:r>
        <w:rPr>
          <w:spacing w:val="-3"/>
        </w:rPr>
        <w:t> </w:t>
      </w:r>
      <w:r>
        <w:rPr/>
        <w:t>bit</w:t>
      </w:r>
      <w:r>
        <w:rPr>
          <w:spacing w:val="-3"/>
        </w:rPr>
        <w:t> </w:t>
      </w:r>
      <w:r>
        <w:rPr/>
        <w:t>of</w:t>
      </w:r>
      <w:r>
        <w:rPr>
          <w:spacing w:val="-5"/>
        </w:rPr>
        <w:t> </w:t>
      </w:r>
      <w:r>
        <w:rPr/>
        <w:t>roast</w:t>
      </w:r>
      <w:r>
        <w:rPr>
          <w:spacing w:val="-3"/>
        </w:rPr>
        <w:t> </w:t>
      </w:r>
      <w:r>
        <w:rPr/>
        <w:t>to</w:t>
      </w:r>
      <w:r>
        <w:rPr>
          <w:spacing w:val="-5"/>
        </w:rPr>
        <w:t> </w:t>
      </w:r>
      <w:r>
        <w:rPr/>
        <w:t>add</w:t>
      </w:r>
      <w:r>
        <w:rPr>
          <w:spacing w:val="-4"/>
        </w:rPr>
        <w:t> </w:t>
      </w:r>
      <w:r>
        <w:rPr/>
        <w:t>color</w:t>
      </w:r>
      <w:r>
        <w:rPr>
          <w:spacing w:val="-3"/>
        </w:rPr>
        <w:t> </w:t>
      </w:r>
      <w:r>
        <w:rPr/>
        <w:t>and</w:t>
      </w:r>
      <w:r>
        <w:rPr>
          <w:spacing w:val="-4"/>
        </w:rPr>
        <w:t> </w:t>
      </w:r>
      <w:r>
        <w:rPr/>
        <w:t>dryness,</w:t>
      </w:r>
      <w:r>
        <w:rPr>
          <w:spacing w:val="-4"/>
        </w:rPr>
        <w:t> </w:t>
      </w:r>
      <w:r>
        <w:rPr/>
        <w:t>although some suggest a longer history. Rediscovered as a craft beer style in Ireland, today it is an essential part of most brewery lineups, along with a pale ale and a stout.</w:t>
      </w:r>
    </w:p>
    <w:p>
      <w:pPr>
        <w:pStyle w:val="BodyText"/>
        <w:spacing w:line="242" w:lineRule="auto" w:before="52"/>
        <w:ind w:right="91"/>
      </w:pPr>
      <w:r>
        <w:rPr>
          <w:b/>
        </w:rPr>
        <w:t>Characteristic</w:t>
      </w:r>
      <w:r>
        <w:rPr>
          <w:b/>
          <w:spacing w:val="-6"/>
        </w:rPr>
        <w:t> </w:t>
      </w:r>
      <w:r>
        <w:rPr>
          <w:b/>
        </w:rPr>
        <w:t>Ingredients:</w:t>
      </w:r>
      <w:r>
        <w:rPr>
          <w:b/>
          <w:spacing w:val="-8"/>
        </w:rPr>
        <w:t> </w:t>
      </w:r>
      <w:r>
        <w:rPr/>
        <w:t>Generally</w:t>
      </w:r>
      <w:r>
        <w:rPr>
          <w:spacing w:val="-6"/>
        </w:rPr>
        <w:t> </w:t>
      </w:r>
      <w:r>
        <w:rPr/>
        <w:t>has</w:t>
      </w:r>
      <w:r>
        <w:rPr>
          <w:spacing w:val="-8"/>
        </w:rPr>
        <w:t> </w:t>
      </w:r>
      <w:r>
        <w:rPr/>
        <w:t>a</w:t>
      </w:r>
      <w:r>
        <w:rPr>
          <w:spacing w:val="-6"/>
        </w:rPr>
        <w:t> </w:t>
      </w:r>
      <w:r>
        <w:rPr/>
        <w:t>bit</w:t>
      </w:r>
      <w:r>
        <w:rPr>
          <w:spacing w:val="-4"/>
        </w:rPr>
        <w:t> </w:t>
      </w:r>
      <w:r>
        <w:rPr/>
        <w:t>of</w:t>
      </w:r>
      <w:r>
        <w:rPr>
          <w:spacing w:val="-8"/>
        </w:rPr>
        <w:t> </w:t>
      </w:r>
      <w:r>
        <w:rPr/>
        <w:t>roasted barley or black malt to</w:t>
      </w:r>
      <w:r>
        <w:rPr>
          <w:spacing w:val="-1"/>
        </w:rPr>
        <w:t> </w:t>
      </w:r>
      <w:r>
        <w:rPr/>
        <w:t>provide reddish color and dry roasted finish. Pale base malt. Caramel malts were historically imported and more expensive, so not all brewers would use </w:t>
      </w:r>
      <w:r>
        <w:rPr>
          <w:spacing w:val="-2"/>
        </w:rPr>
        <w:t>them.</w:t>
      </w:r>
    </w:p>
    <w:p>
      <w:pPr>
        <w:pStyle w:val="BodyText"/>
        <w:spacing w:line="242" w:lineRule="auto" w:before="38"/>
        <w:ind w:right="156"/>
      </w:pPr>
      <w:r>
        <w:rPr>
          <w:b/>
        </w:rPr>
        <w:t>Style</w:t>
      </w:r>
      <w:r>
        <w:rPr>
          <w:b/>
          <w:spacing w:val="-1"/>
        </w:rPr>
        <w:t> </w:t>
      </w:r>
      <w:r>
        <w:rPr>
          <w:b/>
        </w:rPr>
        <w:t>Comparison:</w:t>
      </w:r>
      <w:r>
        <w:rPr>
          <w:b/>
          <w:spacing w:val="-3"/>
        </w:rPr>
        <w:t> </w:t>
      </w:r>
      <w:r>
        <w:rPr/>
        <w:t>A</w:t>
      </w:r>
      <w:r>
        <w:rPr>
          <w:spacing w:val="-2"/>
        </w:rPr>
        <w:t> </w:t>
      </w:r>
      <w:r>
        <w:rPr/>
        <w:t>less-bitter</w:t>
      </w:r>
      <w:r>
        <w:rPr>
          <w:spacing w:val="-1"/>
        </w:rPr>
        <w:t> </w:t>
      </w:r>
      <w:r>
        <w:rPr/>
        <w:t>and</w:t>
      </w:r>
      <w:r>
        <w:rPr>
          <w:spacing w:val="-2"/>
        </w:rPr>
        <w:t> </w:t>
      </w:r>
      <w:r>
        <w:rPr/>
        <w:t>hoppy</w:t>
      </w:r>
      <w:r>
        <w:rPr>
          <w:spacing w:val="-2"/>
        </w:rPr>
        <w:t> </w:t>
      </w:r>
      <w:r>
        <w:rPr/>
        <w:t>Irish</w:t>
      </w:r>
      <w:r>
        <w:rPr>
          <w:spacing w:val="-1"/>
        </w:rPr>
        <w:t> </w:t>
      </w:r>
      <w:r>
        <w:rPr/>
        <w:t>equivalent to</w:t>
      </w:r>
      <w:r>
        <w:rPr>
          <w:spacing w:val="-5"/>
        </w:rPr>
        <w:t> </w:t>
      </w:r>
      <w:r>
        <w:rPr/>
        <w:t>an</w:t>
      </w:r>
      <w:r>
        <w:rPr>
          <w:spacing w:val="-4"/>
        </w:rPr>
        <w:t> </w:t>
      </w:r>
      <w:r>
        <w:rPr/>
        <w:t>English</w:t>
      </w:r>
      <w:r>
        <w:rPr>
          <w:spacing w:val="-3"/>
        </w:rPr>
        <w:t> </w:t>
      </w:r>
      <w:r>
        <w:rPr/>
        <w:t>Bitter,</w:t>
      </w:r>
      <w:r>
        <w:rPr>
          <w:spacing w:val="-4"/>
        </w:rPr>
        <w:t> </w:t>
      </w:r>
      <w:r>
        <w:rPr/>
        <w:t>with</w:t>
      </w:r>
      <w:r>
        <w:rPr>
          <w:spacing w:val="-3"/>
        </w:rPr>
        <w:t> </w:t>
      </w:r>
      <w:r>
        <w:rPr/>
        <w:t>a</w:t>
      </w:r>
      <w:r>
        <w:rPr>
          <w:spacing w:val="-3"/>
        </w:rPr>
        <w:t> </w:t>
      </w:r>
      <w:r>
        <w:rPr/>
        <w:t>dryish</w:t>
      </w:r>
      <w:r>
        <w:rPr>
          <w:spacing w:val="-3"/>
        </w:rPr>
        <w:t> </w:t>
      </w:r>
      <w:r>
        <w:rPr/>
        <w:t>finish</w:t>
      </w:r>
      <w:r>
        <w:rPr>
          <w:spacing w:val="-3"/>
        </w:rPr>
        <w:t> </w:t>
      </w:r>
      <w:r>
        <w:rPr/>
        <w:t>due</w:t>
      </w:r>
      <w:r>
        <w:rPr>
          <w:spacing w:val="-2"/>
        </w:rPr>
        <w:t> </w:t>
      </w:r>
      <w:r>
        <w:rPr/>
        <w:t>to</w:t>
      </w:r>
      <w:r>
        <w:rPr>
          <w:spacing w:val="-5"/>
        </w:rPr>
        <w:t> </w:t>
      </w:r>
      <w:r>
        <w:rPr/>
        <w:t>roasted</w:t>
      </w:r>
      <w:r>
        <w:rPr>
          <w:spacing w:val="-4"/>
        </w:rPr>
        <w:t> </w:t>
      </w:r>
      <w:r>
        <w:rPr/>
        <w:t>barley. More attenuated with less caramel flavor and body than equivalent-strength Scottish Ales.</w:t>
      </w:r>
    </w:p>
    <w:p>
      <w:pPr>
        <w:tabs>
          <w:tab w:pos="2611" w:val="left" w:leader="none"/>
        </w:tabs>
        <w:spacing w:line="204" w:lineRule="exact" w:before="40"/>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1.036 –</w:t>
      </w:r>
      <w:r>
        <w:rPr>
          <w:spacing w:val="-2"/>
          <w:sz w:val="18"/>
        </w:rPr>
        <w:t> </w:t>
      </w:r>
      <w:r>
        <w:rPr>
          <w:spacing w:val="-4"/>
          <w:sz w:val="18"/>
        </w:rPr>
        <w:t>1.046</w:t>
      </w:r>
    </w:p>
    <w:p>
      <w:pPr>
        <w:pStyle w:val="BodyText"/>
        <w:tabs>
          <w:tab w:pos="2637" w:val="left" w:leader="none"/>
        </w:tabs>
        <w:spacing w:line="204" w:lineRule="exact"/>
      </w:pPr>
      <w:r>
        <w:rPr/>
        <w:t>IBUs:</w:t>
      </w:r>
      <w:r>
        <w:rPr>
          <w:spacing w:val="41"/>
        </w:rPr>
        <w:t> </w:t>
      </w:r>
      <w:r>
        <w:rPr/>
        <w:t>18</w:t>
      </w:r>
      <w:r>
        <w:rPr>
          <w:spacing w:val="-1"/>
        </w:rPr>
        <w:t> </w:t>
      </w:r>
      <w:r>
        <w:rPr/>
        <w:t>–</w:t>
      </w:r>
      <w:r>
        <w:rPr>
          <w:spacing w:val="-1"/>
        </w:rPr>
        <w:t> </w:t>
      </w:r>
      <w:r>
        <w:rPr>
          <w:spacing w:val="-5"/>
        </w:rPr>
        <w:t>28</w:t>
      </w:r>
      <w:r>
        <w:rPr/>
        <w:tab/>
        <w:t>FG:</w:t>
      </w:r>
      <w:r>
        <w:rPr>
          <w:spacing w:val="40"/>
        </w:rPr>
        <w:t> </w:t>
      </w:r>
      <w:r>
        <w:rPr/>
        <w:t>1.010</w:t>
      </w:r>
      <w:r>
        <w:rPr>
          <w:spacing w:val="-2"/>
        </w:rPr>
        <w:t> </w:t>
      </w:r>
      <w:r>
        <w:rPr/>
        <w:t>–</w:t>
      </w:r>
      <w:r>
        <w:rPr>
          <w:spacing w:val="-2"/>
        </w:rPr>
        <w:t> 1.014</w:t>
      </w:r>
    </w:p>
    <w:p>
      <w:pPr>
        <w:pStyle w:val="BodyText"/>
        <w:tabs>
          <w:tab w:pos="2517" w:val="left" w:leader="none"/>
        </w:tabs>
        <w:spacing w:line="204" w:lineRule="exact"/>
      </w:pPr>
      <w:r>
        <w:rPr/>
        <w:t>SRM:</w:t>
      </w:r>
      <w:r>
        <w:rPr>
          <w:spacing w:val="51"/>
        </w:rPr>
        <w:t> </w:t>
      </w:r>
      <w:r>
        <w:rPr/>
        <w:t>9</w:t>
      </w:r>
      <w:r>
        <w:rPr>
          <w:spacing w:val="-2"/>
        </w:rPr>
        <w:t> </w:t>
      </w:r>
      <w:r>
        <w:rPr/>
        <w:t>–</w:t>
      </w:r>
      <w:r>
        <w:rPr>
          <w:spacing w:val="-1"/>
        </w:rPr>
        <w:t> </w:t>
      </w:r>
      <w:r>
        <w:rPr>
          <w:spacing w:val="-5"/>
        </w:rPr>
        <w:t>14</w:t>
      </w:r>
      <w:r>
        <w:rPr/>
        <w:tab/>
        <w:t>ABV:</w:t>
      </w:r>
      <w:r>
        <w:rPr>
          <w:spacing w:val="41"/>
        </w:rPr>
        <w:t> </w:t>
      </w:r>
      <w:r>
        <w:rPr/>
        <w:t>3.8</w:t>
      </w:r>
      <w:r>
        <w:rPr>
          <w:spacing w:val="-1"/>
        </w:rPr>
        <w:t> </w:t>
      </w:r>
      <w:r>
        <w:rPr/>
        <w:t>–</w:t>
      </w:r>
      <w:r>
        <w:rPr>
          <w:spacing w:val="-2"/>
        </w:rPr>
        <w:t> </w:t>
      </w:r>
      <w:r>
        <w:rPr>
          <w:spacing w:val="-4"/>
        </w:rPr>
        <w:t>5.0%</w:t>
      </w:r>
    </w:p>
    <w:p>
      <w:pPr>
        <w:pStyle w:val="BodyText"/>
        <w:spacing w:line="244" w:lineRule="auto" w:before="40"/>
        <w:ind w:right="91"/>
      </w:pPr>
      <w:r>
        <w:rPr>
          <w:b/>
        </w:rPr>
        <w:t>Commercial Examples: </w:t>
      </w:r>
      <w:r>
        <w:rPr/>
        <w:t>Franciscan Well Rebel Red, Kilkenny</w:t>
      </w:r>
      <w:r>
        <w:rPr>
          <w:spacing w:val="-5"/>
        </w:rPr>
        <w:t> </w:t>
      </w:r>
      <w:r>
        <w:rPr/>
        <w:t>Irish</w:t>
      </w:r>
      <w:r>
        <w:rPr>
          <w:spacing w:val="-5"/>
        </w:rPr>
        <w:t> </w:t>
      </w:r>
      <w:r>
        <w:rPr/>
        <w:t>Beer,</w:t>
      </w:r>
      <w:r>
        <w:rPr>
          <w:spacing w:val="-5"/>
        </w:rPr>
        <w:t> </w:t>
      </w:r>
      <w:r>
        <w:rPr/>
        <w:t>Murphy’s</w:t>
      </w:r>
      <w:r>
        <w:rPr>
          <w:spacing w:val="-4"/>
        </w:rPr>
        <w:t> </w:t>
      </w:r>
      <w:r>
        <w:rPr/>
        <w:t>Irish</w:t>
      </w:r>
      <w:r>
        <w:rPr>
          <w:spacing w:val="-5"/>
        </w:rPr>
        <w:t> </w:t>
      </w:r>
      <w:r>
        <w:rPr/>
        <w:t>Red,</w:t>
      </w:r>
      <w:r>
        <w:rPr>
          <w:spacing w:val="-5"/>
        </w:rPr>
        <w:t> </w:t>
      </w:r>
      <w:r>
        <w:rPr/>
        <w:t>O’Hara’s</w:t>
      </w:r>
      <w:r>
        <w:rPr>
          <w:spacing w:val="-6"/>
        </w:rPr>
        <w:t> </w:t>
      </w:r>
      <w:r>
        <w:rPr/>
        <w:t>Irish</w:t>
      </w:r>
      <w:r>
        <w:rPr>
          <w:spacing w:val="-5"/>
        </w:rPr>
        <w:t> </w:t>
      </w:r>
      <w:r>
        <w:rPr/>
        <w:t>Red Ale, Porterhouse Nitro Red Ale, Smithwick’s Irish Ale</w:t>
      </w:r>
    </w:p>
    <w:p>
      <w:pPr>
        <w:pStyle w:val="BodyText"/>
        <w:spacing w:line="244" w:lineRule="auto" w:before="32"/>
      </w:pPr>
      <w:r>
        <w:rPr>
          <w:b/>
        </w:rPr>
        <w:t>Tags:</w:t>
      </w:r>
      <w:r>
        <w:rPr>
          <w:b/>
          <w:spacing w:val="-11"/>
        </w:rPr>
        <w:t> </w:t>
      </w:r>
      <w:r>
        <w:rPr/>
        <w:t>standard-strength,</w:t>
      </w:r>
      <w:r>
        <w:rPr>
          <w:spacing w:val="-10"/>
        </w:rPr>
        <w:t> </w:t>
      </w:r>
      <w:r>
        <w:rPr/>
        <w:t>amber-color,</w:t>
      </w:r>
      <w:r>
        <w:rPr>
          <w:spacing w:val="-10"/>
        </w:rPr>
        <w:t> </w:t>
      </w:r>
      <w:r>
        <w:rPr/>
        <w:t>top-fermented,</w:t>
      </w:r>
      <w:r>
        <w:rPr>
          <w:spacing w:val="-10"/>
        </w:rPr>
        <w:t> </w:t>
      </w:r>
      <w:r>
        <w:rPr/>
        <w:t>british- isles, traditional-style, amber-ale-family, balanced</w:t>
      </w:r>
    </w:p>
    <w:p>
      <w:pPr>
        <w:pStyle w:val="Heading3"/>
        <w:spacing w:before="101"/>
        <w:ind w:left="139"/>
      </w:pPr>
      <w:r>
        <w:rPr>
          <w:b w:val="0"/>
        </w:rPr>
        <w:br w:type="column"/>
      </w:r>
      <w:bookmarkStart w:name="15B. Irish Stout" w:id="360"/>
      <w:bookmarkEnd w:id="360"/>
      <w:r>
        <w:rPr>
          <w:b w:val="0"/>
        </w:rPr>
      </w:r>
      <w:bookmarkStart w:name="_bookmark78" w:id="361"/>
      <w:bookmarkEnd w:id="361"/>
      <w:r>
        <w:rPr>
          <w:b w:val="0"/>
        </w:rPr>
      </w:r>
      <w:r>
        <w:rPr/>
        <w:t>15B.</w:t>
      </w:r>
      <w:r>
        <w:rPr>
          <w:spacing w:val="-7"/>
        </w:rPr>
        <w:t> </w:t>
      </w:r>
      <w:r>
        <w:rPr/>
        <w:t>Irish</w:t>
      </w:r>
      <w:r>
        <w:rPr>
          <w:spacing w:val="-2"/>
        </w:rPr>
        <w:t> </w:t>
      </w:r>
      <w:r>
        <w:rPr>
          <w:spacing w:val="-4"/>
        </w:rPr>
        <w:t>Stout</w:t>
      </w:r>
    </w:p>
    <w:p>
      <w:pPr>
        <w:pStyle w:val="BodyText"/>
        <w:spacing w:line="242" w:lineRule="auto" w:before="41"/>
        <w:ind w:right="230"/>
      </w:pPr>
      <w:r>
        <w:rPr>
          <w:b/>
        </w:rPr>
        <w:t>Overall Impression: </w:t>
      </w:r>
      <w:r>
        <w:rPr/>
        <w:t>A black beer with a pronounced roasted flavor, often similar to coffee. The balance can range from fairly even to quite bitter, with the more balanced versions</w:t>
      </w:r>
      <w:r>
        <w:rPr>
          <w:spacing w:val="-6"/>
        </w:rPr>
        <w:t> </w:t>
      </w:r>
      <w:r>
        <w:rPr/>
        <w:t>having</w:t>
      </w:r>
      <w:r>
        <w:rPr>
          <w:spacing w:val="-5"/>
        </w:rPr>
        <w:t> </w:t>
      </w:r>
      <w:r>
        <w:rPr/>
        <w:t>a</w:t>
      </w:r>
      <w:r>
        <w:rPr>
          <w:spacing w:val="-4"/>
        </w:rPr>
        <w:t> </w:t>
      </w:r>
      <w:r>
        <w:rPr/>
        <w:t>little</w:t>
      </w:r>
      <w:r>
        <w:rPr>
          <w:spacing w:val="-5"/>
        </w:rPr>
        <w:t> </w:t>
      </w:r>
      <w:r>
        <w:rPr/>
        <w:t>malty</w:t>
      </w:r>
      <w:r>
        <w:rPr>
          <w:spacing w:val="-2"/>
        </w:rPr>
        <w:t> </w:t>
      </w:r>
      <w:r>
        <w:rPr/>
        <w:t>sweetness</w:t>
      </w:r>
      <w:r>
        <w:rPr>
          <w:spacing w:val="-6"/>
        </w:rPr>
        <w:t> </w:t>
      </w:r>
      <w:r>
        <w:rPr/>
        <w:t>and</w:t>
      </w:r>
      <w:r>
        <w:rPr>
          <w:spacing w:val="-5"/>
        </w:rPr>
        <w:t> </w:t>
      </w:r>
      <w:r>
        <w:rPr/>
        <w:t>the</w:t>
      </w:r>
      <w:r>
        <w:rPr>
          <w:spacing w:val="-5"/>
        </w:rPr>
        <w:t> </w:t>
      </w:r>
      <w:r>
        <w:rPr/>
        <w:t>bitter</w:t>
      </w:r>
      <w:r>
        <w:rPr>
          <w:spacing w:val="-4"/>
        </w:rPr>
        <w:t> </w:t>
      </w:r>
      <w:r>
        <w:rPr/>
        <w:t>versions being quite dry. Draught versions typically are creamy from a nitro pour, but bottled versions will not have this dispense- derived character. The roasted flavor can range from dry and coffee-like to somewhat chocolaty.</w:t>
      </w:r>
    </w:p>
    <w:p>
      <w:pPr>
        <w:pStyle w:val="BodyText"/>
        <w:spacing w:line="242" w:lineRule="auto" w:before="37"/>
      </w:pPr>
      <w:r>
        <w:rPr>
          <w:b/>
        </w:rPr>
        <w:t>Aroma:</w:t>
      </w:r>
      <w:r>
        <w:rPr>
          <w:b/>
          <w:spacing w:val="-8"/>
        </w:rPr>
        <w:t> </w:t>
      </w:r>
      <w:r>
        <w:rPr/>
        <w:t>Moderate</w:t>
      </w:r>
      <w:r>
        <w:rPr>
          <w:spacing w:val="-7"/>
        </w:rPr>
        <w:t> </w:t>
      </w:r>
      <w:r>
        <w:rPr/>
        <w:t>coffee-like</w:t>
      </w:r>
      <w:r>
        <w:rPr>
          <w:spacing w:val="-6"/>
        </w:rPr>
        <w:t> </w:t>
      </w:r>
      <w:r>
        <w:rPr/>
        <w:t>aroma</w:t>
      </w:r>
      <w:r>
        <w:rPr>
          <w:spacing w:val="-6"/>
        </w:rPr>
        <w:t> </w:t>
      </w:r>
      <w:r>
        <w:rPr/>
        <w:t>typically</w:t>
      </w:r>
      <w:r>
        <w:rPr>
          <w:spacing w:val="-6"/>
        </w:rPr>
        <w:t> </w:t>
      </w:r>
      <w:r>
        <w:rPr/>
        <w:t>dominates;</w:t>
      </w:r>
      <w:r>
        <w:rPr>
          <w:spacing w:val="-8"/>
        </w:rPr>
        <w:t> </w:t>
      </w:r>
      <w:r>
        <w:rPr/>
        <w:t>may have slight dark chocolate, cocoa, or roasted grain secondary notes. Medium-low esters optional. Low earthy or floral hop aroma optional.</w:t>
      </w:r>
    </w:p>
    <w:p>
      <w:pPr>
        <w:pStyle w:val="BodyText"/>
        <w:spacing w:line="242" w:lineRule="auto" w:before="40"/>
        <w:ind w:right="230"/>
      </w:pPr>
      <w:r>
        <w:rPr>
          <w:b/>
        </w:rPr>
        <w:t>Appearance:</w:t>
      </w:r>
      <w:r>
        <w:rPr>
          <w:b/>
          <w:spacing w:val="-7"/>
        </w:rPr>
        <w:t> </w:t>
      </w:r>
      <w:r>
        <w:rPr/>
        <w:t>Jet</w:t>
      </w:r>
      <w:r>
        <w:rPr>
          <w:spacing w:val="-5"/>
        </w:rPr>
        <w:t> </w:t>
      </w:r>
      <w:r>
        <w:rPr/>
        <w:t>black</w:t>
      </w:r>
      <w:r>
        <w:rPr>
          <w:spacing w:val="-6"/>
        </w:rPr>
        <w:t> </w:t>
      </w:r>
      <w:r>
        <w:rPr/>
        <w:t>to</w:t>
      </w:r>
      <w:r>
        <w:rPr>
          <w:spacing w:val="-7"/>
        </w:rPr>
        <w:t> </w:t>
      </w:r>
      <w:r>
        <w:rPr/>
        <w:t>deep</w:t>
      </w:r>
      <w:r>
        <w:rPr>
          <w:spacing w:val="-5"/>
        </w:rPr>
        <w:t> </w:t>
      </w:r>
      <w:r>
        <w:rPr/>
        <w:t>brown</w:t>
      </w:r>
      <w:r>
        <w:rPr>
          <w:spacing w:val="-6"/>
        </w:rPr>
        <w:t> </w:t>
      </w:r>
      <w:r>
        <w:rPr/>
        <w:t>with</w:t>
      </w:r>
      <w:r>
        <w:rPr>
          <w:spacing w:val="-5"/>
        </w:rPr>
        <w:t> </w:t>
      </w:r>
      <w:r>
        <w:rPr/>
        <w:t>garnet</w:t>
      </w:r>
      <w:r>
        <w:rPr>
          <w:spacing w:val="-5"/>
        </w:rPr>
        <w:t> </w:t>
      </w:r>
      <w:r>
        <w:rPr/>
        <w:t>highlights in color. According to Guinness, “Guinness beer may appear black, but it is actually a very dark shade of ruby.” Opaque. A thick, creamy, long-lasting, tan- to brown-colored head is characteristic when served on nitro, but don’t expect a tight, creamy head on a bottled beer.</w:t>
      </w:r>
    </w:p>
    <w:p>
      <w:pPr>
        <w:pStyle w:val="BodyText"/>
        <w:spacing w:line="242" w:lineRule="auto" w:before="38"/>
        <w:ind w:right="137"/>
      </w:pPr>
      <w:r>
        <w:rPr>
          <w:b/>
        </w:rPr>
        <w:t>Flavor: </w:t>
      </w:r>
      <w:r>
        <w:rPr/>
        <w:t>Moderate roasted grain or malt flavor with a medium to high bitterness. The finish can be dry and coffee-like to moderately balanced with a touch of caramel or malty sweetness.</w:t>
      </w:r>
      <w:r>
        <w:rPr>
          <w:spacing w:val="-5"/>
        </w:rPr>
        <w:t> </w:t>
      </w:r>
      <w:r>
        <w:rPr/>
        <w:t>Typically</w:t>
      </w:r>
      <w:r>
        <w:rPr>
          <w:spacing w:val="-5"/>
        </w:rPr>
        <w:t> </w:t>
      </w:r>
      <w:r>
        <w:rPr/>
        <w:t>has</w:t>
      </w:r>
      <w:r>
        <w:rPr>
          <w:spacing w:val="-6"/>
        </w:rPr>
        <w:t> </w:t>
      </w:r>
      <w:r>
        <w:rPr/>
        <w:t>coffee-like</w:t>
      </w:r>
      <w:r>
        <w:rPr>
          <w:spacing w:val="-5"/>
        </w:rPr>
        <w:t> </w:t>
      </w:r>
      <w:r>
        <w:rPr/>
        <w:t>flavors,</w:t>
      </w:r>
      <w:r>
        <w:rPr>
          <w:spacing w:val="-5"/>
        </w:rPr>
        <w:t> </w:t>
      </w:r>
      <w:r>
        <w:rPr/>
        <w:t>but</w:t>
      </w:r>
      <w:r>
        <w:rPr>
          <w:spacing w:val="-4"/>
        </w:rPr>
        <w:t> </w:t>
      </w:r>
      <w:r>
        <w:rPr/>
        <w:t>also</w:t>
      </w:r>
      <w:r>
        <w:rPr>
          <w:spacing w:val="-6"/>
        </w:rPr>
        <w:t> </w:t>
      </w:r>
      <w:r>
        <w:rPr/>
        <w:t>may</w:t>
      </w:r>
      <w:r>
        <w:rPr>
          <w:spacing w:val="-4"/>
        </w:rPr>
        <w:t> </w:t>
      </w:r>
      <w:r>
        <w:rPr/>
        <w:t>have</w:t>
      </w:r>
      <w:r>
        <w:rPr>
          <w:spacing w:val="-3"/>
        </w:rPr>
        <w:t> </w:t>
      </w:r>
      <w:r>
        <w:rPr/>
        <w:t>a bittersweet or unsweetened chocolate character in the palate, lasting into the finish. Balancing factors may include some creaminess, medium-low fruitiness, or medium earthy hop flavor. The level of bitterness is somewhat variable, as is the roasted character and the dryness of the finish; allow for interpretation by brewers.</w:t>
      </w:r>
    </w:p>
    <w:p>
      <w:pPr>
        <w:pStyle w:val="BodyText"/>
        <w:spacing w:line="242" w:lineRule="auto" w:before="37"/>
        <w:ind w:right="185"/>
      </w:pPr>
      <w:r>
        <w:rPr>
          <w:b/>
        </w:rPr>
        <w:t>Mouthfeel: </w:t>
      </w:r>
      <w:r>
        <w:rPr/>
        <w:t>Medium-light to medium-full body, with a somewhat</w:t>
      </w:r>
      <w:r>
        <w:rPr>
          <w:spacing w:val="-5"/>
        </w:rPr>
        <w:t> </w:t>
      </w:r>
      <w:r>
        <w:rPr/>
        <w:t>creamy</w:t>
      </w:r>
      <w:r>
        <w:rPr>
          <w:spacing w:val="-6"/>
        </w:rPr>
        <w:t> </w:t>
      </w:r>
      <w:r>
        <w:rPr/>
        <w:t>character</w:t>
      </w:r>
      <w:r>
        <w:rPr>
          <w:spacing w:val="-5"/>
        </w:rPr>
        <w:t> </w:t>
      </w:r>
      <w:r>
        <w:rPr/>
        <w:t>–</w:t>
      </w:r>
      <w:r>
        <w:rPr>
          <w:spacing w:val="-6"/>
        </w:rPr>
        <w:t> </w:t>
      </w:r>
      <w:r>
        <w:rPr/>
        <w:t>especially</w:t>
      </w:r>
      <w:r>
        <w:rPr>
          <w:spacing w:val="-6"/>
        </w:rPr>
        <w:t> </w:t>
      </w:r>
      <w:r>
        <w:rPr/>
        <w:t>when</w:t>
      </w:r>
      <w:r>
        <w:rPr>
          <w:spacing w:val="-4"/>
        </w:rPr>
        <w:t> </w:t>
      </w:r>
      <w:r>
        <w:rPr/>
        <w:t>served</w:t>
      </w:r>
      <w:r>
        <w:rPr>
          <w:spacing w:val="-6"/>
        </w:rPr>
        <w:t> </w:t>
      </w:r>
      <w:r>
        <w:rPr/>
        <w:t>by</w:t>
      </w:r>
      <w:r>
        <w:rPr>
          <w:spacing w:val="-3"/>
        </w:rPr>
        <w:t> </w:t>
      </w:r>
      <w:r>
        <w:rPr/>
        <w:t>nitro pour. Low to moderate carbonation. For the high hop bitterness and significant proportion of dark grains present, this beer is remarkably smooth. May have a light astringency from the roasted grains, although harshness is undesirable.</w:t>
      </w:r>
    </w:p>
    <w:p>
      <w:pPr>
        <w:pStyle w:val="BodyText"/>
        <w:spacing w:before="38"/>
        <w:ind w:right="144"/>
      </w:pPr>
      <w:r>
        <w:rPr>
          <w:b/>
        </w:rPr>
        <w:t>Comments: </w:t>
      </w:r>
      <w:r>
        <w:rPr/>
        <w:t>Traditionally a draught product. Modern examples are almost always associated with a nitro pour. Do not expect bottled</w:t>
      </w:r>
      <w:r>
        <w:rPr>
          <w:spacing w:val="-1"/>
        </w:rPr>
        <w:t> </w:t>
      </w:r>
      <w:r>
        <w:rPr/>
        <w:t>beers</w:t>
      </w:r>
      <w:r>
        <w:rPr>
          <w:spacing w:val="-2"/>
        </w:rPr>
        <w:t> </w:t>
      </w:r>
      <w:r>
        <w:rPr/>
        <w:t>to</w:t>
      </w:r>
      <w:r>
        <w:rPr>
          <w:spacing w:val="-2"/>
        </w:rPr>
        <w:t> </w:t>
      </w:r>
      <w:r>
        <w:rPr/>
        <w:t>have</w:t>
      </w:r>
      <w:r>
        <w:rPr>
          <w:spacing w:val="-1"/>
        </w:rPr>
        <w:t> </w:t>
      </w:r>
      <w:r>
        <w:rPr/>
        <w:t>the</w:t>
      </w:r>
      <w:r>
        <w:rPr>
          <w:spacing w:val="-1"/>
        </w:rPr>
        <w:t> </w:t>
      </w:r>
      <w:r>
        <w:rPr/>
        <w:t>full,</w:t>
      </w:r>
      <w:r>
        <w:rPr>
          <w:spacing w:val="-1"/>
        </w:rPr>
        <w:t> </w:t>
      </w:r>
      <w:r>
        <w:rPr/>
        <w:t>creamy</w:t>
      </w:r>
      <w:r>
        <w:rPr>
          <w:spacing w:val="-1"/>
        </w:rPr>
        <w:t> </w:t>
      </w:r>
      <w:r>
        <w:rPr/>
        <w:t>texture or very long-lasting</w:t>
      </w:r>
      <w:r>
        <w:rPr>
          <w:spacing w:val="-7"/>
        </w:rPr>
        <w:t> </w:t>
      </w:r>
      <w:r>
        <w:rPr/>
        <w:t>head</w:t>
      </w:r>
      <w:r>
        <w:rPr>
          <w:spacing w:val="-7"/>
        </w:rPr>
        <w:t> </w:t>
      </w:r>
      <w:r>
        <w:rPr/>
        <w:t>associated</w:t>
      </w:r>
      <w:r>
        <w:rPr>
          <w:spacing w:val="-7"/>
        </w:rPr>
        <w:t> </w:t>
      </w:r>
      <w:r>
        <w:rPr/>
        <w:t>with</w:t>
      </w:r>
      <w:r>
        <w:rPr>
          <w:spacing w:val="-6"/>
        </w:rPr>
        <w:t> </w:t>
      </w:r>
      <w:r>
        <w:rPr/>
        <w:t>mixed-gas</w:t>
      </w:r>
      <w:r>
        <w:rPr>
          <w:spacing w:val="-8"/>
        </w:rPr>
        <w:t> </w:t>
      </w:r>
      <w:r>
        <w:rPr/>
        <w:t>dispense.</w:t>
      </w:r>
      <w:r>
        <w:rPr>
          <w:spacing w:val="-7"/>
        </w:rPr>
        <w:t> </w:t>
      </w:r>
      <w:r>
        <w:rPr/>
        <w:t>Regional differences exist in Ireland, similar to variability in English Bitters. Dublin-type stouts use roasted barley, are more bitter, and are drier. Cork-type stouts are sweeter, less bitter, and</w:t>
      </w:r>
      <w:r>
        <w:rPr>
          <w:spacing w:val="40"/>
        </w:rPr>
        <w:t> </w:t>
      </w:r>
      <w:r>
        <w:rPr/>
        <w:t>have flavors from chocolate and specialty malts.</w:t>
      </w:r>
    </w:p>
    <w:p>
      <w:pPr>
        <w:pStyle w:val="BodyText"/>
        <w:spacing w:line="242" w:lineRule="auto" w:before="52"/>
        <w:ind w:right="137"/>
      </w:pPr>
      <w:r>
        <w:rPr>
          <w:b/>
        </w:rPr>
        <w:t>History:</w:t>
      </w:r>
      <w:r>
        <w:rPr>
          <w:b/>
          <w:spacing w:val="-5"/>
        </w:rPr>
        <w:t> </w:t>
      </w:r>
      <w:r>
        <w:rPr/>
        <w:t>The</w:t>
      </w:r>
      <w:r>
        <w:rPr>
          <w:spacing w:val="-6"/>
        </w:rPr>
        <w:t> </w:t>
      </w:r>
      <w:r>
        <w:rPr/>
        <w:t>style</w:t>
      </w:r>
      <w:r>
        <w:rPr>
          <w:spacing w:val="-6"/>
        </w:rPr>
        <w:t> </w:t>
      </w:r>
      <w:r>
        <w:rPr/>
        <w:t>evolved</w:t>
      </w:r>
      <w:r>
        <w:rPr>
          <w:spacing w:val="-3"/>
        </w:rPr>
        <w:t> </w:t>
      </w:r>
      <w:r>
        <w:rPr/>
        <w:t>from</w:t>
      </w:r>
      <w:r>
        <w:rPr>
          <w:spacing w:val="-6"/>
        </w:rPr>
        <w:t> </w:t>
      </w:r>
      <w:r>
        <w:rPr/>
        <w:t>London</w:t>
      </w:r>
      <w:r>
        <w:rPr>
          <w:spacing w:val="-6"/>
        </w:rPr>
        <w:t> </w:t>
      </w:r>
      <w:r>
        <w:rPr/>
        <w:t>porters,</w:t>
      </w:r>
      <w:r>
        <w:rPr>
          <w:spacing w:val="-6"/>
        </w:rPr>
        <w:t> </w:t>
      </w:r>
      <w:r>
        <w:rPr/>
        <w:t>but</w:t>
      </w:r>
      <w:r>
        <w:rPr>
          <w:spacing w:val="-5"/>
        </w:rPr>
        <w:t> </w:t>
      </w:r>
      <w:r>
        <w:rPr/>
        <w:t>reflecting a fuller, creamier, more “stout” body and strength. Guinness began brewing only porter in 1799, and a “stouter kind of porter” around 1810. Irish stout diverged from London single stout (or simply porter) in the late 1800s, with an emphasis on darker malts and roast barley. Guinness began using flaked barley after WWII, and Guinness Draught was launched as a brand in 1959. Draught (“widget”) cans and bottles were developed in the late 1980s and 1990s.</w:t>
      </w:r>
    </w:p>
    <w:p>
      <w:pPr>
        <w:pStyle w:val="BodyText"/>
        <w:spacing w:line="244" w:lineRule="auto" w:before="37"/>
      </w:pPr>
      <w:r>
        <w:rPr>
          <w:b/>
        </w:rPr>
        <w:t>Characteristic</w:t>
      </w:r>
      <w:r>
        <w:rPr>
          <w:b/>
          <w:spacing w:val="-7"/>
        </w:rPr>
        <w:t> </w:t>
      </w:r>
      <w:r>
        <w:rPr>
          <w:b/>
        </w:rPr>
        <w:t>Ingredients:</w:t>
      </w:r>
      <w:r>
        <w:rPr>
          <w:b/>
          <w:spacing w:val="-7"/>
        </w:rPr>
        <w:t> </w:t>
      </w:r>
      <w:r>
        <w:rPr/>
        <w:t>Dark</w:t>
      </w:r>
      <w:r>
        <w:rPr>
          <w:spacing w:val="-7"/>
        </w:rPr>
        <w:t> </w:t>
      </w:r>
      <w:r>
        <w:rPr/>
        <w:t>roasted</w:t>
      </w:r>
      <w:r>
        <w:rPr>
          <w:spacing w:val="-7"/>
        </w:rPr>
        <w:t> </w:t>
      </w:r>
      <w:r>
        <w:rPr/>
        <w:t>malts</w:t>
      </w:r>
      <w:r>
        <w:rPr>
          <w:spacing w:val="-8"/>
        </w:rPr>
        <w:t> </w:t>
      </w:r>
      <w:r>
        <w:rPr/>
        <w:t>or</w:t>
      </w:r>
      <w:r>
        <w:rPr>
          <w:spacing w:val="-6"/>
        </w:rPr>
        <w:t> </w:t>
      </w:r>
      <w:r>
        <w:rPr/>
        <w:t>grains, enough to make the beer black in color. Pale malt. May use unmalted grains for body.</w:t>
      </w:r>
    </w:p>
    <w:p>
      <w:pPr>
        <w:pStyle w:val="BodyText"/>
        <w:spacing w:before="34"/>
      </w:pPr>
      <w:r>
        <w:rPr>
          <w:b/>
        </w:rPr>
        <w:t>Style</w:t>
      </w:r>
      <w:r>
        <w:rPr>
          <w:b/>
          <w:spacing w:val="-5"/>
        </w:rPr>
        <w:t> </w:t>
      </w:r>
      <w:r>
        <w:rPr>
          <w:b/>
        </w:rPr>
        <w:t>Comparison:</w:t>
      </w:r>
      <w:r>
        <w:rPr>
          <w:b/>
          <w:spacing w:val="-7"/>
        </w:rPr>
        <w:t> </w:t>
      </w:r>
      <w:r>
        <w:rPr/>
        <w:t>Lower</w:t>
      </w:r>
      <w:r>
        <w:rPr>
          <w:spacing w:val="-5"/>
        </w:rPr>
        <w:t> </w:t>
      </w:r>
      <w:r>
        <w:rPr/>
        <w:t>strength</w:t>
      </w:r>
      <w:r>
        <w:rPr>
          <w:spacing w:val="-5"/>
        </w:rPr>
        <w:t> </w:t>
      </w:r>
      <w:r>
        <w:rPr/>
        <w:t>than</w:t>
      </w:r>
      <w:r>
        <w:rPr>
          <w:spacing w:val="-6"/>
        </w:rPr>
        <w:t> </w:t>
      </w:r>
      <w:r>
        <w:rPr/>
        <w:t>an</w:t>
      </w:r>
      <w:r>
        <w:rPr>
          <w:spacing w:val="-6"/>
        </w:rPr>
        <w:t> </w:t>
      </w:r>
      <w:r>
        <w:rPr/>
        <w:t>Irish</w:t>
      </w:r>
      <w:r>
        <w:rPr>
          <w:spacing w:val="-5"/>
        </w:rPr>
        <w:t> </w:t>
      </w:r>
      <w:r>
        <w:rPr/>
        <w:t>Extra</w:t>
      </w:r>
      <w:r>
        <w:rPr>
          <w:spacing w:val="-5"/>
        </w:rPr>
        <w:t> </w:t>
      </w:r>
      <w:r>
        <w:rPr/>
        <w:t>Stout. Darker in color (black) than an English Porter (brown).</w:t>
      </w:r>
    </w:p>
    <w:p>
      <w:pPr>
        <w:spacing w:after="0"/>
        <w:sectPr>
          <w:type w:val="continuous"/>
          <w:pgSz w:w="12240" w:h="15840"/>
          <w:pgMar w:header="0" w:footer="746" w:top="940" w:bottom="280" w:left="580" w:right="580"/>
          <w:cols w:num="2" w:equalWidth="0">
            <w:col w:w="5221" w:space="540"/>
            <w:col w:w="5319"/>
          </w:cols>
        </w:sectPr>
      </w:pPr>
    </w:p>
    <w:p>
      <w:pPr>
        <w:tabs>
          <w:tab w:pos="2611" w:val="left" w:leader="none"/>
        </w:tabs>
        <w:spacing w:line="204" w:lineRule="exact" w:before="88"/>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1.036 –</w:t>
      </w:r>
      <w:r>
        <w:rPr>
          <w:spacing w:val="-2"/>
          <w:sz w:val="18"/>
        </w:rPr>
        <w:t> </w:t>
      </w:r>
      <w:r>
        <w:rPr>
          <w:spacing w:val="-4"/>
          <w:sz w:val="18"/>
        </w:rPr>
        <w:t>1.044</w:t>
      </w:r>
    </w:p>
    <w:p>
      <w:pPr>
        <w:pStyle w:val="BodyText"/>
        <w:tabs>
          <w:tab w:pos="2638" w:val="left" w:leader="none"/>
        </w:tabs>
        <w:spacing w:line="204" w:lineRule="exact"/>
      </w:pPr>
      <w:r>
        <w:rPr/>
        <w:t>IBUs:</w:t>
      </w:r>
      <w:r>
        <w:rPr>
          <w:spacing w:val="42"/>
        </w:rPr>
        <w:t> </w:t>
      </w:r>
      <w:r>
        <w:rPr/>
        <w:t>25</w:t>
      </w:r>
      <w:r>
        <w:rPr>
          <w:spacing w:val="-1"/>
        </w:rPr>
        <w:t> </w:t>
      </w:r>
      <w:r>
        <w:rPr/>
        <w:t>–</w:t>
      </w:r>
      <w:r>
        <w:rPr>
          <w:spacing w:val="-1"/>
        </w:rPr>
        <w:t> </w:t>
      </w:r>
      <w:r>
        <w:rPr>
          <w:spacing w:val="-5"/>
        </w:rPr>
        <w:t>45</w:t>
      </w:r>
      <w:r>
        <w:rPr/>
        <w:tab/>
        <w:t>FG:</w:t>
      </w:r>
      <w:r>
        <w:rPr>
          <w:spacing w:val="40"/>
        </w:rPr>
        <w:t> </w:t>
      </w:r>
      <w:r>
        <w:rPr/>
        <w:t>1.007</w:t>
      </w:r>
      <w:r>
        <w:rPr>
          <w:spacing w:val="-1"/>
        </w:rPr>
        <w:t> </w:t>
      </w:r>
      <w:r>
        <w:rPr/>
        <w:t>–</w:t>
      </w:r>
      <w:r>
        <w:rPr>
          <w:spacing w:val="-2"/>
        </w:rPr>
        <w:t> 1.011</w:t>
      </w:r>
    </w:p>
    <w:p>
      <w:pPr>
        <w:pStyle w:val="BodyText"/>
        <w:tabs>
          <w:tab w:pos="2518" w:val="left" w:leader="none"/>
        </w:tabs>
        <w:spacing w:line="204" w:lineRule="exact"/>
      </w:pPr>
      <w:r>
        <w:rPr/>
        <w:t>SRM:</w:t>
      </w:r>
      <w:r>
        <w:rPr>
          <w:spacing w:val="51"/>
        </w:rPr>
        <w:t> </w:t>
      </w:r>
      <w:r>
        <w:rPr/>
        <w:t>25 –</w:t>
      </w:r>
      <w:r>
        <w:rPr>
          <w:spacing w:val="-1"/>
        </w:rPr>
        <w:t> </w:t>
      </w:r>
      <w:r>
        <w:rPr>
          <w:spacing w:val="-5"/>
        </w:rPr>
        <w:t>40</w:t>
      </w:r>
      <w:r>
        <w:rPr/>
        <w:tab/>
        <w:t>ABV:</w:t>
      </w:r>
      <w:r>
        <w:rPr>
          <w:spacing w:val="41"/>
        </w:rPr>
        <w:t> </w:t>
      </w:r>
      <w:r>
        <w:rPr/>
        <w:t>3.8</w:t>
      </w:r>
      <w:r>
        <w:rPr>
          <w:spacing w:val="-1"/>
        </w:rPr>
        <w:t> </w:t>
      </w:r>
      <w:r>
        <w:rPr/>
        <w:t>–</w:t>
      </w:r>
      <w:r>
        <w:rPr>
          <w:spacing w:val="-2"/>
        </w:rPr>
        <w:t> </w:t>
      </w:r>
      <w:r>
        <w:rPr>
          <w:spacing w:val="-4"/>
        </w:rPr>
        <w:t>5.0%</w:t>
      </w:r>
    </w:p>
    <w:p>
      <w:pPr>
        <w:pStyle w:val="BodyText"/>
        <w:spacing w:line="244" w:lineRule="auto" w:before="41"/>
        <w:ind w:left="140" w:right="28"/>
      </w:pPr>
      <w:r>
        <w:rPr>
          <w:b/>
        </w:rPr>
        <w:t>Commercial Examples: </w:t>
      </w:r>
      <w:r>
        <w:rPr/>
        <w:t>Beamish Irish Stout, Belhaven Black</w:t>
      </w:r>
      <w:r>
        <w:rPr>
          <w:spacing w:val="-6"/>
        </w:rPr>
        <w:t> </w:t>
      </w:r>
      <w:r>
        <w:rPr/>
        <w:t>Stout,</w:t>
      </w:r>
      <w:r>
        <w:rPr>
          <w:spacing w:val="-4"/>
        </w:rPr>
        <w:t> </w:t>
      </w:r>
      <w:r>
        <w:rPr/>
        <w:t>Guinness</w:t>
      </w:r>
      <w:r>
        <w:rPr>
          <w:spacing w:val="-7"/>
        </w:rPr>
        <w:t> </w:t>
      </w:r>
      <w:r>
        <w:rPr/>
        <w:t>Draught,</w:t>
      </w:r>
      <w:r>
        <w:rPr>
          <w:spacing w:val="-6"/>
        </w:rPr>
        <w:t> </w:t>
      </w:r>
      <w:r>
        <w:rPr/>
        <w:t>Murphy's</w:t>
      </w:r>
      <w:r>
        <w:rPr>
          <w:spacing w:val="-7"/>
        </w:rPr>
        <w:t> </w:t>
      </w:r>
      <w:r>
        <w:rPr/>
        <w:t>Irish</w:t>
      </w:r>
      <w:r>
        <w:rPr>
          <w:spacing w:val="-5"/>
        </w:rPr>
        <w:t> </w:t>
      </w:r>
      <w:r>
        <w:rPr/>
        <w:t>Stout,</w:t>
      </w:r>
      <w:r>
        <w:rPr>
          <w:spacing w:val="-6"/>
        </w:rPr>
        <w:t> </w:t>
      </w:r>
      <w:r>
        <w:rPr/>
        <w:t>O’Hara’s Irish Stout, Porterhouse Irish Stout</w:t>
      </w:r>
    </w:p>
    <w:p>
      <w:pPr>
        <w:pStyle w:val="BodyText"/>
        <w:spacing w:line="244" w:lineRule="auto" w:before="34"/>
      </w:pPr>
      <w:r>
        <w:rPr>
          <w:b/>
        </w:rPr>
        <w:t>Tags:</w:t>
      </w:r>
      <w:r>
        <w:rPr>
          <w:b/>
          <w:spacing w:val="-9"/>
        </w:rPr>
        <w:t> </w:t>
      </w:r>
      <w:r>
        <w:rPr/>
        <w:t>standard-strength,</w:t>
      </w:r>
      <w:r>
        <w:rPr>
          <w:spacing w:val="-10"/>
        </w:rPr>
        <w:t> </w:t>
      </w:r>
      <w:r>
        <w:rPr/>
        <w:t>dark-color,</w:t>
      </w:r>
      <w:r>
        <w:rPr>
          <w:spacing w:val="-10"/>
        </w:rPr>
        <w:t> </w:t>
      </w:r>
      <w:r>
        <w:rPr/>
        <w:t>top-fermented,</w:t>
      </w:r>
      <w:r>
        <w:rPr>
          <w:spacing w:val="-10"/>
        </w:rPr>
        <w:t> </w:t>
      </w:r>
      <w:r>
        <w:rPr/>
        <w:t>british- isles, traditional-style, stout-family, bitter, roasty</w:t>
      </w:r>
    </w:p>
    <w:p>
      <w:pPr>
        <w:pStyle w:val="BodyText"/>
        <w:spacing w:before="5"/>
        <w:ind w:left="0"/>
        <w:rPr>
          <w:sz w:val="20"/>
        </w:rPr>
      </w:pPr>
    </w:p>
    <w:p>
      <w:pPr>
        <w:pStyle w:val="Heading3"/>
      </w:pPr>
      <w:bookmarkStart w:name="15C. Irish Extra Stout" w:id="362"/>
      <w:bookmarkEnd w:id="362"/>
      <w:r>
        <w:rPr>
          <w:b w:val="0"/>
        </w:rPr>
      </w:r>
      <w:bookmarkStart w:name="_bookmark79" w:id="363"/>
      <w:bookmarkEnd w:id="363"/>
      <w:r>
        <w:rPr>
          <w:b w:val="0"/>
        </w:rPr>
      </w:r>
      <w:r>
        <w:rPr/>
        <w:t>15C.</w:t>
      </w:r>
      <w:r>
        <w:rPr>
          <w:spacing w:val="-5"/>
        </w:rPr>
        <w:t> </w:t>
      </w:r>
      <w:r>
        <w:rPr/>
        <w:t>Irish</w:t>
      </w:r>
      <w:r>
        <w:rPr>
          <w:spacing w:val="-3"/>
        </w:rPr>
        <w:t> </w:t>
      </w:r>
      <w:r>
        <w:rPr/>
        <w:t>Extra</w:t>
      </w:r>
      <w:r>
        <w:rPr>
          <w:spacing w:val="-4"/>
        </w:rPr>
        <w:t> Stout</w:t>
      </w:r>
    </w:p>
    <w:p>
      <w:pPr>
        <w:pStyle w:val="BodyText"/>
        <w:spacing w:line="242" w:lineRule="auto" w:before="43"/>
        <w:ind w:left="140"/>
      </w:pPr>
      <w:r>
        <w:rPr>
          <w:b/>
        </w:rPr>
        <w:t>Overall Impression: </w:t>
      </w:r>
      <w:r>
        <w:rPr/>
        <w:t>A fuller-bodied black beer with a pronounced roasted flavor, often similar to coffee and dark chocolate</w:t>
      </w:r>
      <w:r>
        <w:rPr>
          <w:spacing w:val="-3"/>
        </w:rPr>
        <w:t> </w:t>
      </w:r>
      <w:r>
        <w:rPr/>
        <w:t>with</w:t>
      </w:r>
      <w:r>
        <w:rPr>
          <w:spacing w:val="-2"/>
        </w:rPr>
        <w:t> </w:t>
      </w:r>
      <w:r>
        <w:rPr/>
        <w:t>some</w:t>
      </w:r>
      <w:r>
        <w:rPr>
          <w:spacing w:val="-3"/>
        </w:rPr>
        <w:t> </w:t>
      </w:r>
      <w:r>
        <w:rPr/>
        <w:t>malty</w:t>
      </w:r>
      <w:r>
        <w:rPr>
          <w:spacing w:val="-3"/>
        </w:rPr>
        <w:t> </w:t>
      </w:r>
      <w:r>
        <w:rPr/>
        <w:t>complexity.</w:t>
      </w:r>
      <w:r>
        <w:rPr>
          <w:spacing w:val="-3"/>
        </w:rPr>
        <w:t> </w:t>
      </w:r>
      <w:r>
        <w:rPr/>
        <w:t>The</w:t>
      </w:r>
      <w:r>
        <w:rPr>
          <w:spacing w:val="-3"/>
        </w:rPr>
        <w:t> </w:t>
      </w:r>
      <w:r>
        <w:rPr/>
        <w:t>balance</w:t>
      </w:r>
      <w:r>
        <w:rPr>
          <w:spacing w:val="-3"/>
        </w:rPr>
        <w:t> </w:t>
      </w:r>
      <w:r>
        <w:rPr/>
        <w:t>can</w:t>
      </w:r>
      <w:r>
        <w:rPr>
          <w:spacing w:val="-3"/>
        </w:rPr>
        <w:t> </w:t>
      </w:r>
      <w:r>
        <w:rPr/>
        <w:t>range from</w:t>
      </w:r>
      <w:r>
        <w:rPr>
          <w:spacing w:val="-5"/>
        </w:rPr>
        <w:t> </w:t>
      </w:r>
      <w:r>
        <w:rPr/>
        <w:t>moderately</w:t>
      </w:r>
      <w:r>
        <w:rPr>
          <w:spacing w:val="-5"/>
        </w:rPr>
        <w:t> </w:t>
      </w:r>
      <w:r>
        <w:rPr/>
        <w:t>bittersweet</w:t>
      </w:r>
      <w:r>
        <w:rPr>
          <w:spacing w:val="-4"/>
        </w:rPr>
        <w:t> </w:t>
      </w:r>
      <w:r>
        <w:rPr/>
        <w:t>to</w:t>
      </w:r>
      <w:r>
        <w:rPr>
          <w:spacing w:val="-6"/>
        </w:rPr>
        <w:t> </w:t>
      </w:r>
      <w:r>
        <w:rPr/>
        <w:t>bitter,</w:t>
      </w:r>
      <w:r>
        <w:rPr>
          <w:spacing w:val="-5"/>
        </w:rPr>
        <w:t> </w:t>
      </w:r>
      <w:r>
        <w:rPr/>
        <w:t>with</w:t>
      </w:r>
      <w:r>
        <w:rPr>
          <w:spacing w:val="-4"/>
        </w:rPr>
        <w:t> </w:t>
      </w:r>
      <w:r>
        <w:rPr/>
        <w:t>the</w:t>
      </w:r>
      <w:r>
        <w:rPr>
          <w:spacing w:val="-5"/>
        </w:rPr>
        <w:t> </w:t>
      </w:r>
      <w:r>
        <w:rPr/>
        <w:t>more</w:t>
      </w:r>
      <w:r>
        <w:rPr>
          <w:spacing w:val="-5"/>
        </w:rPr>
        <w:t> </w:t>
      </w:r>
      <w:r>
        <w:rPr/>
        <w:t>balanced versions having up to moderate malty richness and the bitter versions being quite dry.</w:t>
      </w:r>
    </w:p>
    <w:p>
      <w:pPr>
        <w:pStyle w:val="BodyText"/>
        <w:spacing w:line="242" w:lineRule="auto" w:before="37"/>
        <w:ind w:right="28"/>
      </w:pPr>
      <w:r>
        <w:rPr>
          <w:b/>
        </w:rPr>
        <w:t>Aroma:</w:t>
      </w:r>
      <w:r>
        <w:rPr>
          <w:b/>
          <w:spacing w:val="-7"/>
        </w:rPr>
        <w:t> </w:t>
      </w:r>
      <w:r>
        <w:rPr/>
        <w:t>Moderate</w:t>
      </w:r>
      <w:r>
        <w:rPr>
          <w:spacing w:val="-6"/>
        </w:rPr>
        <w:t> </w:t>
      </w:r>
      <w:r>
        <w:rPr/>
        <w:t>to</w:t>
      </w:r>
      <w:r>
        <w:rPr>
          <w:spacing w:val="-7"/>
        </w:rPr>
        <w:t> </w:t>
      </w:r>
      <w:r>
        <w:rPr/>
        <w:t>moderately</w:t>
      </w:r>
      <w:r>
        <w:rPr>
          <w:spacing w:val="-5"/>
        </w:rPr>
        <w:t> </w:t>
      </w:r>
      <w:r>
        <w:rPr/>
        <w:t>high</w:t>
      </w:r>
      <w:r>
        <w:rPr>
          <w:spacing w:val="-5"/>
        </w:rPr>
        <w:t> </w:t>
      </w:r>
      <w:r>
        <w:rPr/>
        <w:t>coffee-like</w:t>
      </w:r>
      <w:r>
        <w:rPr>
          <w:spacing w:val="-6"/>
        </w:rPr>
        <w:t> </w:t>
      </w:r>
      <w:r>
        <w:rPr/>
        <w:t>aroma,</w:t>
      </w:r>
      <w:r>
        <w:rPr>
          <w:spacing w:val="-4"/>
        </w:rPr>
        <w:t> </w:t>
      </w:r>
      <w:r>
        <w:rPr/>
        <w:t>often with slight dark chocolate, cocoa, biscuit, vanilla, or roasted grain secondary notes. Medium-low esters optional. Hop aroma low to none, may be lightly earthy or spicy, but is typically absent. Malt and roast dominate the aroma.</w:t>
      </w:r>
    </w:p>
    <w:p>
      <w:pPr>
        <w:pStyle w:val="BodyText"/>
        <w:spacing w:line="244" w:lineRule="auto" w:before="38"/>
      </w:pPr>
      <w:r>
        <w:rPr>
          <w:b/>
        </w:rPr>
        <w:t>Appearance:</w:t>
      </w:r>
      <w:r>
        <w:rPr>
          <w:b/>
          <w:spacing w:val="-8"/>
        </w:rPr>
        <w:t> </w:t>
      </w:r>
      <w:r>
        <w:rPr/>
        <w:t>Jet</w:t>
      </w:r>
      <w:r>
        <w:rPr>
          <w:spacing w:val="-6"/>
        </w:rPr>
        <w:t> </w:t>
      </w:r>
      <w:r>
        <w:rPr/>
        <w:t>black.</w:t>
      </w:r>
      <w:r>
        <w:rPr>
          <w:spacing w:val="-6"/>
        </w:rPr>
        <w:t> </w:t>
      </w:r>
      <w:r>
        <w:rPr/>
        <w:t>Opaque.</w:t>
      </w:r>
      <w:r>
        <w:rPr>
          <w:spacing w:val="-6"/>
        </w:rPr>
        <w:t> </w:t>
      </w:r>
      <w:r>
        <w:rPr/>
        <w:t>A</w:t>
      </w:r>
      <w:r>
        <w:rPr>
          <w:spacing w:val="-6"/>
        </w:rPr>
        <w:t> </w:t>
      </w:r>
      <w:r>
        <w:rPr/>
        <w:t>thick,</w:t>
      </w:r>
      <w:r>
        <w:rPr>
          <w:spacing w:val="-6"/>
        </w:rPr>
        <w:t> </w:t>
      </w:r>
      <w:r>
        <w:rPr/>
        <w:t>creamy,</w:t>
      </w:r>
      <w:r>
        <w:rPr>
          <w:spacing w:val="-6"/>
        </w:rPr>
        <w:t> </w:t>
      </w:r>
      <w:r>
        <w:rPr/>
        <w:t>persistent tan head is characteristic.</w:t>
      </w:r>
    </w:p>
    <w:p>
      <w:pPr>
        <w:pStyle w:val="BodyText"/>
        <w:spacing w:before="37"/>
        <w:ind w:right="73"/>
      </w:pPr>
      <w:r>
        <w:rPr>
          <w:b/>
        </w:rPr>
        <w:t>Flavor: </w:t>
      </w:r>
      <w:r>
        <w:rPr/>
        <w:t>Moderate to moderately high dark-roasted grain or malt flavor with a medium to medium-high bitterness. The finish can be dry and coffee-like to moderately balanced with up to moderate caramel or malty sweetness. Typically has roasted coffee-like flavors, but also often has a dark chocolate character in the palate, lasting into the finish. Background mocha</w:t>
      </w:r>
      <w:r>
        <w:rPr>
          <w:spacing w:val="-4"/>
        </w:rPr>
        <w:t> </w:t>
      </w:r>
      <w:r>
        <w:rPr/>
        <w:t>or</w:t>
      </w:r>
      <w:r>
        <w:rPr>
          <w:spacing w:val="-4"/>
        </w:rPr>
        <w:t> </w:t>
      </w:r>
      <w:r>
        <w:rPr/>
        <w:t>biscuit</w:t>
      </w:r>
      <w:r>
        <w:rPr>
          <w:spacing w:val="-4"/>
        </w:rPr>
        <w:t> </w:t>
      </w:r>
      <w:r>
        <w:rPr/>
        <w:t>flavors</w:t>
      </w:r>
      <w:r>
        <w:rPr>
          <w:spacing w:val="-6"/>
        </w:rPr>
        <w:t> </w:t>
      </w:r>
      <w:r>
        <w:rPr/>
        <w:t>are</w:t>
      </w:r>
      <w:r>
        <w:rPr>
          <w:spacing w:val="-3"/>
        </w:rPr>
        <w:t> </w:t>
      </w:r>
      <w:r>
        <w:rPr/>
        <w:t>often</w:t>
      </w:r>
      <w:r>
        <w:rPr>
          <w:spacing w:val="-5"/>
        </w:rPr>
        <w:t> </w:t>
      </w:r>
      <w:r>
        <w:rPr/>
        <w:t>present</w:t>
      </w:r>
      <w:r>
        <w:rPr>
          <w:spacing w:val="-4"/>
        </w:rPr>
        <w:t> </w:t>
      </w:r>
      <w:r>
        <w:rPr/>
        <w:t>and</w:t>
      </w:r>
      <w:r>
        <w:rPr>
          <w:spacing w:val="-5"/>
        </w:rPr>
        <w:t> </w:t>
      </w:r>
      <w:r>
        <w:rPr/>
        <w:t>add</w:t>
      </w:r>
      <w:r>
        <w:rPr>
          <w:spacing w:val="-5"/>
        </w:rPr>
        <w:t> </w:t>
      </w:r>
      <w:r>
        <w:rPr/>
        <w:t>complexity. Medium-low fruitiness optional. Medium earthy or spicy hop</w:t>
      </w:r>
    </w:p>
    <w:p>
      <w:pPr>
        <w:pStyle w:val="BodyText"/>
        <w:spacing w:line="244" w:lineRule="auto" w:before="89"/>
        <w:ind w:left="140" w:right="208"/>
        <w:jc w:val="both"/>
      </w:pPr>
      <w:r>
        <w:rPr/>
        <w:br w:type="column"/>
      </w:r>
      <w:r>
        <w:rPr/>
        <w:t>flavor</w:t>
      </w:r>
      <w:r>
        <w:rPr>
          <w:spacing w:val="-2"/>
        </w:rPr>
        <w:t> </w:t>
      </w:r>
      <w:r>
        <w:rPr/>
        <w:t>optional.</w:t>
      </w:r>
      <w:r>
        <w:rPr>
          <w:spacing w:val="-5"/>
        </w:rPr>
        <w:t> </w:t>
      </w:r>
      <w:r>
        <w:rPr/>
        <w:t>The</w:t>
      </w:r>
      <w:r>
        <w:rPr>
          <w:spacing w:val="-5"/>
        </w:rPr>
        <w:t> </w:t>
      </w:r>
      <w:r>
        <w:rPr/>
        <w:t>level</w:t>
      </w:r>
      <w:r>
        <w:rPr>
          <w:spacing w:val="-6"/>
        </w:rPr>
        <w:t> </w:t>
      </w:r>
      <w:r>
        <w:rPr/>
        <w:t>of</w:t>
      </w:r>
      <w:r>
        <w:rPr>
          <w:spacing w:val="-6"/>
        </w:rPr>
        <w:t> </w:t>
      </w:r>
      <w:r>
        <w:rPr/>
        <w:t>bitterness</w:t>
      </w:r>
      <w:r>
        <w:rPr>
          <w:spacing w:val="-6"/>
        </w:rPr>
        <w:t> </w:t>
      </w:r>
      <w:r>
        <w:rPr/>
        <w:t>is</w:t>
      </w:r>
      <w:r>
        <w:rPr>
          <w:spacing w:val="-6"/>
        </w:rPr>
        <w:t> </w:t>
      </w:r>
      <w:r>
        <w:rPr/>
        <w:t>somewhat</w:t>
      </w:r>
      <w:r>
        <w:rPr>
          <w:spacing w:val="-4"/>
        </w:rPr>
        <w:t> </w:t>
      </w:r>
      <w:r>
        <w:rPr/>
        <w:t>variable,</w:t>
      </w:r>
      <w:r>
        <w:rPr>
          <w:spacing w:val="-3"/>
        </w:rPr>
        <w:t> </w:t>
      </w:r>
      <w:r>
        <w:rPr/>
        <w:t>as is</w:t>
      </w:r>
      <w:r>
        <w:rPr>
          <w:spacing w:val="-3"/>
        </w:rPr>
        <w:t> </w:t>
      </w:r>
      <w:r>
        <w:rPr/>
        <w:t>the</w:t>
      </w:r>
      <w:r>
        <w:rPr>
          <w:spacing w:val="-2"/>
        </w:rPr>
        <w:t> </w:t>
      </w:r>
      <w:r>
        <w:rPr/>
        <w:t>roasted</w:t>
      </w:r>
      <w:r>
        <w:rPr>
          <w:spacing w:val="-2"/>
        </w:rPr>
        <w:t> </w:t>
      </w:r>
      <w:r>
        <w:rPr/>
        <w:t>character</w:t>
      </w:r>
      <w:r>
        <w:rPr>
          <w:spacing w:val="-1"/>
        </w:rPr>
        <w:t> </w:t>
      </w:r>
      <w:r>
        <w:rPr/>
        <w:t>and</w:t>
      </w:r>
      <w:r>
        <w:rPr>
          <w:spacing w:val="-2"/>
        </w:rPr>
        <w:t> </w:t>
      </w:r>
      <w:r>
        <w:rPr/>
        <w:t>the</w:t>
      </w:r>
      <w:r>
        <w:rPr>
          <w:spacing w:val="-2"/>
        </w:rPr>
        <w:t> </w:t>
      </w:r>
      <w:r>
        <w:rPr/>
        <w:t>dryness of</w:t>
      </w:r>
      <w:r>
        <w:rPr>
          <w:spacing w:val="-3"/>
        </w:rPr>
        <w:t> </w:t>
      </w:r>
      <w:r>
        <w:rPr/>
        <w:t>the finish;</w:t>
      </w:r>
      <w:r>
        <w:rPr>
          <w:spacing w:val="-3"/>
        </w:rPr>
        <w:t> </w:t>
      </w:r>
      <w:r>
        <w:rPr/>
        <w:t>allow for interpretation by brewers.</w:t>
      </w:r>
    </w:p>
    <w:p>
      <w:pPr>
        <w:pStyle w:val="BodyText"/>
        <w:spacing w:line="242" w:lineRule="auto" w:before="32"/>
        <w:ind w:left="140" w:right="189"/>
      </w:pPr>
      <w:r>
        <w:rPr>
          <w:b/>
        </w:rPr>
        <w:t>Mouthfeel: </w:t>
      </w:r>
      <w:r>
        <w:rPr/>
        <w:t>Medium-full to full body, with a somewhat creamy character. Moderate carbonation. Very smooth. May have a light astringency from the roasted grains, although harshness</w:t>
      </w:r>
      <w:r>
        <w:rPr>
          <w:spacing w:val="-6"/>
        </w:rPr>
        <w:t> </w:t>
      </w:r>
      <w:r>
        <w:rPr/>
        <w:t>is</w:t>
      </w:r>
      <w:r>
        <w:rPr>
          <w:spacing w:val="-6"/>
        </w:rPr>
        <w:t> </w:t>
      </w:r>
      <w:r>
        <w:rPr/>
        <w:t>undesirable.</w:t>
      </w:r>
      <w:r>
        <w:rPr>
          <w:spacing w:val="-5"/>
        </w:rPr>
        <w:t> </w:t>
      </w:r>
      <w:r>
        <w:rPr/>
        <w:t>A</w:t>
      </w:r>
      <w:r>
        <w:rPr>
          <w:spacing w:val="-3"/>
        </w:rPr>
        <w:t> </w:t>
      </w:r>
      <w:r>
        <w:rPr/>
        <w:t>slightly</w:t>
      </w:r>
      <w:r>
        <w:rPr>
          <w:spacing w:val="-4"/>
        </w:rPr>
        <w:t> </w:t>
      </w:r>
      <w:r>
        <w:rPr/>
        <w:t>warming</w:t>
      </w:r>
      <w:r>
        <w:rPr>
          <w:spacing w:val="-5"/>
        </w:rPr>
        <w:t> </w:t>
      </w:r>
      <w:r>
        <w:rPr/>
        <w:t>character</w:t>
      </w:r>
      <w:r>
        <w:rPr>
          <w:spacing w:val="-4"/>
        </w:rPr>
        <w:t> </w:t>
      </w:r>
      <w:r>
        <w:rPr/>
        <w:t>may</w:t>
      </w:r>
      <w:r>
        <w:rPr>
          <w:spacing w:val="-4"/>
        </w:rPr>
        <w:t> </w:t>
      </w:r>
      <w:r>
        <w:rPr/>
        <w:t>be </w:t>
      </w:r>
      <w:r>
        <w:rPr>
          <w:spacing w:val="-2"/>
        </w:rPr>
        <w:t>detected.</w:t>
      </w:r>
    </w:p>
    <w:p>
      <w:pPr>
        <w:pStyle w:val="BodyText"/>
        <w:spacing w:line="242" w:lineRule="auto" w:before="40"/>
        <w:ind w:left="140" w:right="156"/>
      </w:pPr>
      <w:r>
        <w:rPr>
          <w:b/>
        </w:rPr>
        <w:t>Comments: </w:t>
      </w:r>
      <w:r>
        <w:rPr/>
        <w:t>Traditionally a stronger, bottled product with a range of equally valid possible interpretations, varying most frequently</w:t>
      </w:r>
      <w:r>
        <w:rPr>
          <w:spacing w:val="-6"/>
        </w:rPr>
        <w:t> </w:t>
      </w:r>
      <w:r>
        <w:rPr/>
        <w:t>in</w:t>
      </w:r>
      <w:r>
        <w:rPr>
          <w:spacing w:val="-6"/>
        </w:rPr>
        <w:t> </w:t>
      </w:r>
      <w:r>
        <w:rPr/>
        <w:t>roast</w:t>
      </w:r>
      <w:r>
        <w:rPr>
          <w:spacing w:val="-3"/>
        </w:rPr>
        <w:t> </w:t>
      </w:r>
      <w:r>
        <w:rPr/>
        <w:t>flavor</w:t>
      </w:r>
      <w:r>
        <w:rPr>
          <w:spacing w:val="-5"/>
        </w:rPr>
        <w:t> </w:t>
      </w:r>
      <w:r>
        <w:rPr/>
        <w:t>and</w:t>
      </w:r>
      <w:r>
        <w:rPr>
          <w:spacing w:val="-3"/>
        </w:rPr>
        <w:t> </w:t>
      </w:r>
      <w:r>
        <w:rPr/>
        <w:t>sweetness.</w:t>
      </w:r>
      <w:r>
        <w:rPr>
          <w:spacing w:val="-6"/>
        </w:rPr>
        <w:t> </w:t>
      </w:r>
      <w:r>
        <w:rPr/>
        <w:t>Most</w:t>
      </w:r>
      <w:r>
        <w:rPr>
          <w:spacing w:val="-5"/>
        </w:rPr>
        <w:t> </w:t>
      </w:r>
      <w:r>
        <w:rPr/>
        <w:t>traditional</w:t>
      </w:r>
      <w:r>
        <w:rPr>
          <w:spacing w:val="-7"/>
        </w:rPr>
        <w:t> </w:t>
      </w:r>
      <w:r>
        <w:rPr/>
        <w:t>Irish commercial examples are in the 5.6 to 6.0% ABV range.</w:t>
      </w:r>
    </w:p>
    <w:p>
      <w:pPr>
        <w:pStyle w:val="BodyText"/>
        <w:spacing w:line="242" w:lineRule="auto" w:before="38"/>
        <w:ind w:left="140" w:right="154"/>
      </w:pPr>
      <w:r>
        <w:rPr>
          <w:b/>
        </w:rPr>
        <w:t>History:</w:t>
      </w:r>
      <w:r>
        <w:rPr>
          <w:b/>
          <w:spacing w:val="-4"/>
        </w:rPr>
        <w:t> </w:t>
      </w:r>
      <w:r>
        <w:rPr/>
        <w:t>Same</w:t>
      </w:r>
      <w:r>
        <w:rPr>
          <w:spacing w:val="-5"/>
        </w:rPr>
        <w:t> </w:t>
      </w:r>
      <w:r>
        <w:rPr/>
        <w:t>roots</w:t>
      </w:r>
      <w:r>
        <w:rPr>
          <w:spacing w:val="-6"/>
        </w:rPr>
        <w:t> </w:t>
      </w:r>
      <w:r>
        <w:rPr/>
        <w:t>as</w:t>
      </w:r>
      <w:r>
        <w:rPr>
          <w:spacing w:val="-3"/>
        </w:rPr>
        <w:t> </w:t>
      </w:r>
      <w:r>
        <w:rPr/>
        <w:t>Irish</w:t>
      </w:r>
      <w:r>
        <w:rPr>
          <w:spacing w:val="-4"/>
        </w:rPr>
        <w:t> </w:t>
      </w:r>
      <w:r>
        <w:rPr/>
        <w:t>Stout,</w:t>
      </w:r>
      <w:r>
        <w:rPr>
          <w:spacing w:val="-5"/>
        </w:rPr>
        <w:t> </w:t>
      </w:r>
      <w:r>
        <w:rPr/>
        <w:t>but</w:t>
      </w:r>
      <w:r>
        <w:rPr>
          <w:spacing w:val="-4"/>
        </w:rPr>
        <w:t> </w:t>
      </w:r>
      <w:r>
        <w:rPr/>
        <w:t>as</w:t>
      </w:r>
      <w:r>
        <w:rPr>
          <w:spacing w:val="-6"/>
        </w:rPr>
        <w:t> </w:t>
      </w:r>
      <w:r>
        <w:rPr/>
        <w:t>a</w:t>
      </w:r>
      <w:r>
        <w:rPr>
          <w:spacing w:val="-4"/>
        </w:rPr>
        <w:t> </w:t>
      </w:r>
      <w:r>
        <w:rPr/>
        <w:t>stronger</w:t>
      </w:r>
      <w:r>
        <w:rPr>
          <w:spacing w:val="-4"/>
        </w:rPr>
        <w:t> </w:t>
      </w:r>
      <w:r>
        <w:rPr/>
        <w:t>product. Guinness Extra Stout (Extra Superior Porter, later Double Stout) was first brewed in 1821, and was primarily a bottled </w:t>
      </w:r>
      <w:r>
        <w:rPr>
          <w:spacing w:val="-2"/>
        </w:rPr>
        <w:t>product.</w:t>
      </w:r>
    </w:p>
    <w:p>
      <w:pPr>
        <w:spacing w:before="40"/>
        <w:ind w:left="140" w:right="380" w:firstLine="0"/>
        <w:jc w:val="left"/>
        <w:rPr>
          <w:sz w:val="18"/>
        </w:rPr>
      </w:pPr>
      <w:r>
        <w:rPr>
          <w:b/>
          <w:sz w:val="18"/>
        </w:rPr>
        <w:t>Characteristic</w:t>
      </w:r>
      <w:r>
        <w:rPr>
          <w:b/>
          <w:spacing w:val="-7"/>
          <w:sz w:val="18"/>
        </w:rPr>
        <w:t> </w:t>
      </w:r>
      <w:r>
        <w:rPr>
          <w:b/>
          <w:sz w:val="18"/>
        </w:rPr>
        <w:t>Ingredients:</w:t>
      </w:r>
      <w:r>
        <w:rPr>
          <w:b/>
          <w:spacing w:val="-8"/>
          <w:sz w:val="18"/>
        </w:rPr>
        <w:t> </w:t>
      </w:r>
      <w:r>
        <w:rPr>
          <w:sz w:val="18"/>
        </w:rPr>
        <w:t>Similar</w:t>
      </w:r>
      <w:r>
        <w:rPr>
          <w:spacing w:val="-6"/>
          <w:sz w:val="18"/>
        </w:rPr>
        <w:t> </w:t>
      </w:r>
      <w:r>
        <w:rPr>
          <w:sz w:val="18"/>
        </w:rPr>
        <w:t>to</w:t>
      </w:r>
      <w:r>
        <w:rPr>
          <w:spacing w:val="-8"/>
          <w:sz w:val="18"/>
        </w:rPr>
        <w:t> </w:t>
      </w:r>
      <w:r>
        <w:rPr>
          <w:sz w:val="18"/>
        </w:rPr>
        <w:t>Irish</w:t>
      </w:r>
      <w:r>
        <w:rPr>
          <w:spacing w:val="-6"/>
          <w:sz w:val="18"/>
        </w:rPr>
        <w:t> </w:t>
      </w:r>
      <w:r>
        <w:rPr>
          <w:sz w:val="18"/>
        </w:rPr>
        <w:t>Stout.</w:t>
      </w:r>
      <w:r>
        <w:rPr>
          <w:spacing w:val="-7"/>
          <w:sz w:val="18"/>
        </w:rPr>
        <w:t> </w:t>
      </w:r>
      <w:r>
        <w:rPr>
          <w:sz w:val="18"/>
        </w:rPr>
        <w:t>May have additional dark crystal malts or dark sugars.</w:t>
      </w:r>
    </w:p>
    <w:p>
      <w:pPr>
        <w:pStyle w:val="BodyText"/>
        <w:spacing w:line="242" w:lineRule="auto" w:before="42"/>
        <w:ind w:left="140" w:right="276"/>
      </w:pPr>
      <w:r>
        <w:rPr>
          <w:b/>
        </w:rPr>
        <w:t>Style Comparison: </w:t>
      </w:r>
      <w:r>
        <w:rPr/>
        <w:t>Midway between an Irish Stout and a Foreign</w:t>
      </w:r>
      <w:r>
        <w:rPr>
          <w:spacing w:val="-6"/>
        </w:rPr>
        <w:t> </w:t>
      </w:r>
      <w:r>
        <w:rPr/>
        <w:t>Extra</w:t>
      </w:r>
      <w:r>
        <w:rPr>
          <w:spacing w:val="-5"/>
        </w:rPr>
        <w:t> </w:t>
      </w:r>
      <w:r>
        <w:rPr/>
        <w:t>Stout</w:t>
      </w:r>
      <w:r>
        <w:rPr>
          <w:spacing w:val="-5"/>
        </w:rPr>
        <w:t> </w:t>
      </w:r>
      <w:r>
        <w:rPr/>
        <w:t>in</w:t>
      </w:r>
      <w:r>
        <w:rPr>
          <w:spacing w:val="-4"/>
        </w:rPr>
        <w:t> </w:t>
      </w:r>
      <w:r>
        <w:rPr/>
        <w:t>strength</w:t>
      </w:r>
      <w:r>
        <w:rPr>
          <w:spacing w:val="-5"/>
        </w:rPr>
        <w:t> </w:t>
      </w:r>
      <w:r>
        <w:rPr/>
        <w:t>and</w:t>
      </w:r>
      <w:r>
        <w:rPr>
          <w:spacing w:val="-6"/>
        </w:rPr>
        <w:t> </w:t>
      </w:r>
      <w:r>
        <w:rPr/>
        <w:t>flavor</w:t>
      </w:r>
      <w:r>
        <w:rPr>
          <w:spacing w:val="-5"/>
        </w:rPr>
        <w:t> </w:t>
      </w:r>
      <w:r>
        <w:rPr/>
        <w:t>intensity,</w:t>
      </w:r>
      <w:r>
        <w:rPr>
          <w:spacing w:val="-6"/>
        </w:rPr>
        <w:t> </w:t>
      </w:r>
      <w:r>
        <w:rPr/>
        <w:t>although with a similar balance. More body, richness, and often malt complexity</w:t>
      </w:r>
      <w:r>
        <w:rPr>
          <w:spacing w:val="-1"/>
        </w:rPr>
        <w:t> </w:t>
      </w:r>
      <w:r>
        <w:rPr/>
        <w:t>than</w:t>
      </w:r>
      <w:r>
        <w:rPr>
          <w:spacing w:val="-2"/>
        </w:rPr>
        <w:t> </w:t>
      </w:r>
      <w:r>
        <w:rPr/>
        <w:t>an</w:t>
      </w:r>
      <w:r>
        <w:rPr>
          <w:spacing w:val="-2"/>
        </w:rPr>
        <w:t> </w:t>
      </w:r>
      <w:r>
        <w:rPr/>
        <w:t>Irish</w:t>
      </w:r>
      <w:r>
        <w:rPr>
          <w:spacing w:val="-1"/>
        </w:rPr>
        <w:t> </w:t>
      </w:r>
      <w:r>
        <w:rPr/>
        <w:t>Stout.</w:t>
      </w:r>
      <w:r>
        <w:rPr>
          <w:spacing w:val="-2"/>
        </w:rPr>
        <w:t> </w:t>
      </w:r>
      <w:r>
        <w:rPr/>
        <w:t>Black</w:t>
      </w:r>
      <w:r>
        <w:rPr>
          <w:spacing w:val="-2"/>
        </w:rPr>
        <w:t> </w:t>
      </w:r>
      <w:r>
        <w:rPr/>
        <w:t>in</w:t>
      </w:r>
      <w:r>
        <w:rPr>
          <w:spacing w:val="-2"/>
        </w:rPr>
        <w:t> </w:t>
      </w:r>
      <w:r>
        <w:rPr/>
        <w:t>color,</w:t>
      </w:r>
      <w:r>
        <w:rPr>
          <w:spacing w:val="-2"/>
        </w:rPr>
        <w:t> </w:t>
      </w:r>
      <w:r>
        <w:rPr/>
        <w:t>not</w:t>
      </w:r>
      <w:r>
        <w:rPr>
          <w:spacing w:val="-1"/>
        </w:rPr>
        <w:t> </w:t>
      </w:r>
      <w:r>
        <w:rPr/>
        <w:t>brown like an English Porter.</w:t>
      </w:r>
    </w:p>
    <w:p>
      <w:pPr>
        <w:tabs>
          <w:tab w:pos="2611" w:val="left" w:leader="none"/>
        </w:tabs>
        <w:spacing w:before="38"/>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1.052</w:t>
      </w:r>
      <w:r>
        <w:rPr>
          <w:spacing w:val="-2"/>
          <w:sz w:val="18"/>
        </w:rPr>
        <w:t> </w:t>
      </w:r>
      <w:r>
        <w:rPr>
          <w:sz w:val="18"/>
        </w:rPr>
        <w:t>–</w:t>
      </w:r>
      <w:r>
        <w:rPr>
          <w:spacing w:val="-2"/>
          <w:sz w:val="18"/>
        </w:rPr>
        <w:t> 1.062</w:t>
      </w:r>
    </w:p>
    <w:p>
      <w:pPr>
        <w:pStyle w:val="BodyText"/>
        <w:tabs>
          <w:tab w:pos="2638" w:val="left" w:leader="none"/>
        </w:tabs>
        <w:spacing w:line="204" w:lineRule="exact" w:before="2"/>
      </w:pPr>
      <w:r>
        <w:rPr/>
        <w:t>IBUs:</w:t>
      </w:r>
      <w:r>
        <w:rPr>
          <w:spacing w:val="43"/>
        </w:rPr>
        <w:t> </w:t>
      </w:r>
      <w:r>
        <w:rPr/>
        <w:t>35</w:t>
      </w:r>
      <w:r>
        <w:rPr>
          <w:spacing w:val="-1"/>
        </w:rPr>
        <w:t> </w:t>
      </w:r>
      <w:r>
        <w:rPr/>
        <w:t>–</w:t>
      </w:r>
      <w:r>
        <w:rPr>
          <w:spacing w:val="-1"/>
        </w:rPr>
        <w:t> </w:t>
      </w:r>
      <w:r>
        <w:rPr>
          <w:spacing w:val="-5"/>
        </w:rPr>
        <w:t>50</w:t>
      </w:r>
      <w:r>
        <w:rPr/>
        <w:tab/>
        <w:t>FG:</w:t>
      </w:r>
      <w:r>
        <w:rPr>
          <w:spacing w:val="40"/>
        </w:rPr>
        <w:t> </w:t>
      </w:r>
      <w:r>
        <w:rPr/>
        <w:t>1.010</w:t>
      </w:r>
      <w:r>
        <w:rPr>
          <w:spacing w:val="-2"/>
        </w:rPr>
        <w:t> </w:t>
      </w:r>
      <w:r>
        <w:rPr/>
        <w:t>–</w:t>
      </w:r>
      <w:r>
        <w:rPr>
          <w:spacing w:val="-2"/>
        </w:rPr>
        <w:t> 1.014</w:t>
      </w:r>
    </w:p>
    <w:p>
      <w:pPr>
        <w:pStyle w:val="BodyText"/>
        <w:tabs>
          <w:tab w:pos="2518" w:val="left" w:leader="none"/>
        </w:tabs>
        <w:spacing w:line="204" w:lineRule="exact"/>
        <w:ind w:left="140"/>
      </w:pPr>
      <w:r>
        <w:rPr/>
        <w:t>SRM:</w:t>
      </w:r>
      <w:r>
        <w:rPr>
          <w:spacing w:val="50"/>
        </w:rPr>
        <w:t> </w:t>
      </w:r>
      <w:r>
        <w:rPr/>
        <w:t>30</w:t>
      </w:r>
      <w:r>
        <w:rPr>
          <w:spacing w:val="-1"/>
        </w:rPr>
        <w:t> </w:t>
      </w:r>
      <w:r>
        <w:rPr/>
        <w:t>–</w:t>
      </w:r>
      <w:r>
        <w:rPr>
          <w:spacing w:val="-1"/>
        </w:rPr>
        <w:t> </w:t>
      </w:r>
      <w:r>
        <w:rPr>
          <w:spacing w:val="-5"/>
        </w:rPr>
        <w:t>40</w:t>
      </w:r>
      <w:r>
        <w:rPr/>
        <w:tab/>
        <w:t>ABV:</w:t>
      </w:r>
      <w:r>
        <w:rPr>
          <w:spacing w:val="41"/>
        </w:rPr>
        <w:t> </w:t>
      </w:r>
      <w:r>
        <w:rPr/>
        <w:t>5.0</w:t>
      </w:r>
      <w:r>
        <w:rPr>
          <w:spacing w:val="-1"/>
        </w:rPr>
        <w:t> </w:t>
      </w:r>
      <w:r>
        <w:rPr/>
        <w:t>–</w:t>
      </w:r>
      <w:r>
        <w:rPr>
          <w:spacing w:val="-2"/>
        </w:rPr>
        <w:t> </w:t>
      </w:r>
      <w:r>
        <w:rPr>
          <w:spacing w:val="-4"/>
        </w:rPr>
        <w:t>6.5%</w:t>
      </w:r>
    </w:p>
    <w:p>
      <w:pPr>
        <w:spacing w:before="40"/>
        <w:ind w:left="140" w:right="0" w:firstLine="0"/>
        <w:jc w:val="left"/>
        <w:rPr>
          <w:sz w:val="18"/>
        </w:rPr>
      </w:pPr>
      <w:r>
        <w:rPr>
          <w:b/>
          <w:sz w:val="18"/>
        </w:rPr>
        <w:t>Commercial</w:t>
      </w:r>
      <w:r>
        <w:rPr>
          <w:b/>
          <w:spacing w:val="-4"/>
          <w:sz w:val="18"/>
        </w:rPr>
        <w:t> </w:t>
      </w:r>
      <w:r>
        <w:rPr>
          <w:b/>
          <w:sz w:val="18"/>
        </w:rPr>
        <w:t>Examples:</w:t>
      </w:r>
      <w:r>
        <w:rPr>
          <w:b/>
          <w:spacing w:val="-6"/>
          <w:sz w:val="18"/>
        </w:rPr>
        <w:t> </w:t>
      </w:r>
      <w:r>
        <w:rPr>
          <w:sz w:val="18"/>
        </w:rPr>
        <w:t>Guinness</w:t>
      </w:r>
      <w:r>
        <w:rPr>
          <w:spacing w:val="-5"/>
          <w:sz w:val="18"/>
        </w:rPr>
        <w:t> </w:t>
      </w:r>
      <w:r>
        <w:rPr>
          <w:sz w:val="18"/>
        </w:rPr>
        <w:t>Extra</w:t>
      </w:r>
      <w:r>
        <w:rPr>
          <w:spacing w:val="-3"/>
          <w:sz w:val="18"/>
        </w:rPr>
        <w:t> </w:t>
      </w:r>
      <w:r>
        <w:rPr>
          <w:sz w:val="18"/>
        </w:rPr>
        <w:t>Stout,</w:t>
      </w:r>
      <w:r>
        <w:rPr>
          <w:spacing w:val="-4"/>
          <w:sz w:val="18"/>
        </w:rPr>
        <w:t> </w:t>
      </w:r>
      <w:r>
        <w:rPr>
          <w:spacing w:val="-2"/>
          <w:sz w:val="18"/>
        </w:rPr>
        <w:t>O’Hara’s</w:t>
      </w:r>
    </w:p>
    <w:p>
      <w:pPr>
        <w:pStyle w:val="BodyText"/>
        <w:spacing w:before="5"/>
        <w:ind w:left="140"/>
      </w:pPr>
      <w:r>
        <w:rPr/>
        <w:t>Leann</w:t>
      </w:r>
      <w:r>
        <w:rPr>
          <w:spacing w:val="-5"/>
        </w:rPr>
        <w:t> </w:t>
      </w:r>
      <w:r>
        <w:rPr/>
        <w:t>Folláin,</w:t>
      </w:r>
      <w:r>
        <w:rPr>
          <w:spacing w:val="-4"/>
        </w:rPr>
        <w:t> </w:t>
      </w:r>
      <w:r>
        <w:rPr/>
        <w:t>Porterhouse</w:t>
      </w:r>
      <w:r>
        <w:rPr>
          <w:spacing w:val="-2"/>
        </w:rPr>
        <w:t> </w:t>
      </w:r>
      <w:r>
        <w:rPr/>
        <w:t>XXXX,</w:t>
      </w:r>
      <w:r>
        <w:rPr>
          <w:spacing w:val="-4"/>
        </w:rPr>
        <w:t> </w:t>
      </w:r>
      <w:r>
        <w:rPr/>
        <w:t>Sheaf</w:t>
      </w:r>
      <w:r>
        <w:rPr>
          <w:spacing w:val="-2"/>
        </w:rPr>
        <w:t> </w:t>
      </w:r>
      <w:r>
        <w:rPr>
          <w:spacing w:val="-4"/>
        </w:rPr>
        <w:t>Stout</w:t>
      </w:r>
    </w:p>
    <w:p>
      <w:pPr>
        <w:pStyle w:val="BodyText"/>
        <w:spacing w:line="244" w:lineRule="auto" w:before="38"/>
        <w:ind w:right="308"/>
      </w:pPr>
      <w:r>
        <w:rPr>
          <w:b/>
        </w:rPr>
        <w:t>Tags:</w:t>
      </w:r>
      <w:r>
        <w:rPr>
          <w:b/>
          <w:spacing w:val="-11"/>
        </w:rPr>
        <w:t> </w:t>
      </w:r>
      <w:r>
        <w:rPr/>
        <w:t>high-strength,</w:t>
      </w:r>
      <w:r>
        <w:rPr>
          <w:spacing w:val="-10"/>
        </w:rPr>
        <w:t> </w:t>
      </w:r>
      <w:r>
        <w:rPr/>
        <w:t>dark-color,</w:t>
      </w:r>
      <w:r>
        <w:rPr>
          <w:spacing w:val="-10"/>
        </w:rPr>
        <w:t> </w:t>
      </w:r>
      <w:r>
        <w:rPr/>
        <w:t>top-fermented,</w:t>
      </w:r>
      <w:r>
        <w:rPr>
          <w:spacing w:val="-10"/>
        </w:rPr>
        <w:t> </w:t>
      </w:r>
      <w:r>
        <w:rPr/>
        <w:t>british-isles, traditional-style, stout-family, bitter, roasty</w:t>
      </w:r>
    </w:p>
    <w:p>
      <w:pPr>
        <w:spacing w:after="0" w:line="244" w:lineRule="auto"/>
        <w:sectPr>
          <w:pgSz w:w="12240" w:h="15840"/>
          <w:pgMar w:header="0" w:footer="746" w:top="920" w:bottom="940" w:left="580" w:right="580"/>
          <w:cols w:num="2" w:equalWidth="0">
            <w:col w:w="5161" w:space="598"/>
            <w:col w:w="5321"/>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80" name="Group 80"/>
                <wp:cNvGraphicFramePr>
                  <a:graphicFrameLocks/>
                </wp:cNvGraphicFramePr>
                <a:graphic>
                  <a:graphicData uri="http://schemas.microsoft.com/office/word/2010/wordprocessingGroup">
                    <wpg:wgp>
                      <wpg:cNvPr id="80" name="Group 80"/>
                      <wpg:cNvGrpSpPr/>
                      <wpg:grpSpPr>
                        <a:xfrm>
                          <a:off x="0" y="0"/>
                          <a:ext cx="6894830" cy="18415"/>
                          <a:chExt cx="6894830" cy="18415"/>
                        </a:xfrm>
                      </wpg:grpSpPr>
                      <wps:wsp>
                        <wps:cNvPr id="81" name="Graphic 81"/>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79" coordorigin="0,0" coordsize="10858,29">
                <v:rect style="position:absolute;left:0;top:0;width:10858;height:29" id="docshape80"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16. Dark British Beer" w:id="364"/>
      <w:bookmarkEnd w:id="364"/>
      <w:r>
        <w:rPr>
          <w:b w:val="0"/>
        </w:rPr>
      </w:r>
      <w:bookmarkStart w:name="_bookmark80" w:id="365"/>
      <w:bookmarkEnd w:id="365"/>
      <w:r>
        <w:rPr>
          <w:b w:val="0"/>
        </w:rPr>
      </w:r>
      <w:r>
        <w:rPr>
          <w:sz w:val="28"/>
        </w:rPr>
        <w:t>D</w:t>
      </w:r>
      <w:r>
        <w:rPr/>
        <w:t>ARK</w:t>
      </w:r>
      <w:r>
        <w:rPr>
          <w:spacing w:val="-8"/>
        </w:rPr>
        <w:t> </w:t>
      </w:r>
      <w:r>
        <w:rPr>
          <w:sz w:val="28"/>
        </w:rPr>
        <w:t>B</w:t>
      </w:r>
      <w:r>
        <w:rPr/>
        <w:t>RITISH</w:t>
      </w:r>
      <w:r>
        <w:rPr>
          <w:spacing w:val="-6"/>
        </w:rPr>
        <w:t> </w:t>
      </w:r>
      <w:r>
        <w:rPr>
          <w:spacing w:val="-4"/>
          <w:sz w:val="28"/>
        </w:rPr>
        <w:t>B</w:t>
      </w:r>
      <w:r>
        <w:rPr>
          <w:spacing w:val="-4"/>
        </w:rPr>
        <w:t>EER</w:t>
      </w:r>
    </w:p>
    <w:p>
      <w:pPr>
        <w:spacing w:before="120"/>
        <w:ind w:left="139" w:right="0" w:firstLine="0"/>
        <w:jc w:val="left"/>
        <w:rPr>
          <w:i/>
          <w:sz w:val="18"/>
        </w:rPr>
      </w:pPr>
      <w:r>
        <w:rPr>
          <w:i/>
          <w:sz w:val="18"/>
        </w:rPr>
        <w:t>This</w:t>
      </w:r>
      <w:r>
        <w:rPr>
          <w:i/>
          <w:spacing w:val="-3"/>
          <w:sz w:val="18"/>
        </w:rPr>
        <w:t> </w:t>
      </w:r>
      <w:r>
        <w:rPr>
          <w:i/>
          <w:sz w:val="18"/>
        </w:rPr>
        <w:t>category</w:t>
      </w:r>
      <w:r>
        <w:rPr>
          <w:i/>
          <w:spacing w:val="-3"/>
          <w:sz w:val="18"/>
        </w:rPr>
        <w:t> </w:t>
      </w:r>
      <w:r>
        <w:rPr>
          <w:i/>
          <w:sz w:val="18"/>
        </w:rPr>
        <w:t>contains</w:t>
      </w:r>
      <w:r>
        <w:rPr>
          <w:i/>
          <w:spacing w:val="-3"/>
          <w:sz w:val="18"/>
        </w:rPr>
        <w:t> </w:t>
      </w:r>
      <w:r>
        <w:rPr>
          <w:i/>
          <w:sz w:val="18"/>
        </w:rPr>
        <w:t>average</w:t>
      </w:r>
      <w:r>
        <w:rPr>
          <w:i/>
          <w:spacing w:val="-4"/>
          <w:sz w:val="18"/>
        </w:rPr>
        <w:t> </w:t>
      </w:r>
      <w:r>
        <w:rPr>
          <w:i/>
          <w:sz w:val="18"/>
        </w:rPr>
        <w:t>to</w:t>
      </w:r>
      <w:r>
        <w:rPr>
          <w:i/>
          <w:spacing w:val="-3"/>
          <w:sz w:val="18"/>
        </w:rPr>
        <w:t> </w:t>
      </w:r>
      <w:r>
        <w:rPr>
          <w:i/>
          <w:sz w:val="18"/>
        </w:rPr>
        <w:t>strong,</w:t>
      </w:r>
      <w:r>
        <w:rPr>
          <w:i/>
          <w:spacing w:val="-3"/>
          <w:sz w:val="18"/>
        </w:rPr>
        <w:t> </w:t>
      </w:r>
      <w:r>
        <w:rPr>
          <w:i/>
          <w:sz w:val="18"/>
        </w:rPr>
        <w:t>bitter</w:t>
      </w:r>
      <w:r>
        <w:rPr>
          <w:i/>
          <w:spacing w:val="-2"/>
          <w:sz w:val="18"/>
        </w:rPr>
        <w:t> </w:t>
      </w:r>
      <w:r>
        <w:rPr>
          <w:i/>
          <w:sz w:val="18"/>
        </w:rPr>
        <w:t>to</w:t>
      </w:r>
      <w:r>
        <w:rPr>
          <w:i/>
          <w:spacing w:val="-3"/>
          <w:sz w:val="18"/>
        </w:rPr>
        <w:t> </w:t>
      </w:r>
      <w:r>
        <w:rPr>
          <w:i/>
          <w:sz w:val="18"/>
        </w:rPr>
        <w:t>sweet,</w:t>
      </w:r>
      <w:r>
        <w:rPr>
          <w:i/>
          <w:spacing w:val="-3"/>
          <w:sz w:val="18"/>
        </w:rPr>
        <w:t> </w:t>
      </w:r>
      <w:r>
        <w:rPr>
          <w:i/>
          <w:sz w:val="18"/>
        </w:rPr>
        <w:t>modern</w:t>
      </w:r>
      <w:r>
        <w:rPr>
          <w:i/>
          <w:spacing w:val="-3"/>
          <w:sz w:val="18"/>
        </w:rPr>
        <w:t> </w:t>
      </w:r>
      <w:r>
        <w:rPr>
          <w:i/>
          <w:sz w:val="18"/>
        </w:rPr>
        <w:t>British</w:t>
      </w:r>
      <w:r>
        <w:rPr>
          <w:i/>
          <w:spacing w:val="-3"/>
          <w:sz w:val="18"/>
        </w:rPr>
        <w:t> </w:t>
      </w:r>
      <w:r>
        <w:rPr>
          <w:i/>
          <w:sz w:val="18"/>
        </w:rPr>
        <w:t>and</w:t>
      </w:r>
      <w:r>
        <w:rPr>
          <w:i/>
          <w:spacing w:val="-3"/>
          <w:sz w:val="18"/>
        </w:rPr>
        <w:t> </w:t>
      </w:r>
      <w:r>
        <w:rPr>
          <w:i/>
          <w:sz w:val="18"/>
        </w:rPr>
        <w:t>Irish</w:t>
      </w:r>
      <w:r>
        <w:rPr>
          <w:i/>
          <w:spacing w:val="-1"/>
          <w:sz w:val="18"/>
        </w:rPr>
        <w:t> </w:t>
      </w:r>
      <w:r>
        <w:rPr>
          <w:i/>
          <w:sz w:val="18"/>
        </w:rPr>
        <w:t>stouts</w:t>
      </w:r>
      <w:r>
        <w:rPr>
          <w:i/>
          <w:spacing w:val="-3"/>
          <w:sz w:val="18"/>
        </w:rPr>
        <w:t> </w:t>
      </w:r>
      <w:r>
        <w:rPr>
          <w:i/>
          <w:sz w:val="18"/>
        </w:rPr>
        <w:t>that</w:t>
      </w:r>
      <w:r>
        <w:rPr>
          <w:i/>
          <w:spacing w:val="-3"/>
          <w:sz w:val="18"/>
        </w:rPr>
        <w:t> </w:t>
      </w:r>
      <w:r>
        <w:rPr>
          <w:i/>
          <w:sz w:val="18"/>
        </w:rPr>
        <w:t>originated</w:t>
      </w:r>
      <w:r>
        <w:rPr>
          <w:i/>
          <w:spacing w:val="-3"/>
          <w:sz w:val="18"/>
        </w:rPr>
        <w:t> </w:t>
      </w:r>
      <w:r>
        <w:rPr>
          <w:i/>
          <w:sz w:val="18"/>
        </w:rPr>
        <w:t>in</w:t>
      </w:r>
      <w:r>
        <w:rPr>
          <w:i/>
          <w:spacing w:val="-3"/>
          <w:sz w:val="18"/>
        </w:rPr>
        <w:t> </w:t>
      </w:r>
      <w:r>
        <w:rPr>
          <w:i/>
          <w:sz w:val="18"/>
        </w:rPr>
        <w:t>England</w:t>
      </w:r>
      <w:r>
        <w:rPr>
          <w:i/>
          <w:spacing w:val="-1"/>
          <w:sz w:val="18"/>
        </w:rPr>
        <w:t> </w:t>
      </w:r>
      <w:r>
        <w:rPr>
          <w:i/>
          <w:sz w:val="18"/>
        </w:rPr>
        <w:t>even</w:t>
      </w:r>
      <w:r>
        <w:rPr>
          <w:i/>
          <w:spacing w:val="-3"/>
          <w:sz w:val="18"/>
        </w:rPr>
        <w:t> </w:t>
      </w:r>
      <w:r>
        <w:rPr>
          <w:i/>
          <w:sz w:val="18"/>
        </w:rPr>
        <w:t>if</w:t>
      </w:r>
      <w:r>
        <w:rPr>
          <w:i/>
          <w:spacing w:val="-2"/>
          <w:sz w:val="18"/>
        </w:rPr>
        <w:t> </w:t>
      </w:r>
      <w:r>
        <w:rPr>
          <w:i/>
          <w:sz w:val="18"/>
        </w:rPr>
        <w:t>some</w:t>
      </w:r>
      <w:r>
        <w:rPr>
          <w:i/>
          <w:spacing w:val="-4"/>
          <w:sz w:val="18"/>
        </w:rPr>
        <w:t> </w:t>
      </w:r>
      <w:r>
        <w:rPr>
          <w:i/>
          <w:sz w:val="18"/>
        </w:rPr>
        <w:t>are now more widely associated with Ireland. In this case, “British” means the broader British Isles not Great Britain.</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16A. Sweet Stout" w:id="366"/>
      <w:bookmarkEnd w:id="366"/>
      <w:r>
        <w:rPr>
          <w:b w:val="0"/>
        </w:rPr>
      </w:r>
      <w:bookmarkStart w:name="_bookmark81" w:id="367"/>
      <w:bookmarkEnd w:id="367"/>
      <w:r>
        <w:rPr>
          <w:b w:val="0"/>
        </w:rPr>
      </w:r>
      <w:r>
        <w:rPr/>
        <w:t>16A.</w:t>
      </w:r>
      <w:r>
        <w:rPr>
          <w:spacing w:val="-8"/>
        </w:rPr>
        <w:t> </w:t>
      </w:r>
      <w:r>
        <w:rPr/>
        <w:t>Sweet</w:t>
      </w:r>
      <w:r>
        <w:rPr>
          <w:spacing w:val="-4"/>
        </w:rPr>
        <w:t> Stout</w:t>
      </w:r>
    </w:p>
    <w:p>
      <w:pPr>
        <w:pStyle w:val="BodyText"/>
        <w:spacing w:line="244" w:lineRule="auto" w:before="41"/>
        <w:ind w:left="140"/>
      </w:pPr>
      <w:r>
        <w:rPr>
          <w:b/>
        </w:rPr>
        <w:t>Overall</w:t>
      </w:r>
      <w:r>
        <w:rPr>
          <w:b/>
          <w:spacing w:val="-6"/>
        </w:rPr>
        <w:t> </w:t>
      </w:r>
      <w:r>
        <w:rPr>
          <w:b/>
        </w:rPr>
        <w:t>Impression:</w:t>
      </w:r>
      <w:r>
        <w:rPr>
          <w:b/>
          <w:spacing w:val="-8"/>
        </w:rPr>
        <w:t> </w:t>
      </w:r>
      <w:r>
        <w:rPr/>
        <w:t>A</w:t>
      </w:r>
      <w:r>
        <w:rPr>
          <w:spacing w:val="-7"/>
        </w:rPr>
        <w:t> </w:t>
      </w:r>
      <w:r>
        <w:rPr/>
        <w:t>very</w:t>
      </w:r>
      <w:r>
        <w:rPr>
          <w:spacing w:val="-7"/>
        </w:rPr>
        <w:t> </w:t>
      </w:r>
      <w:r>
        <w:rPr/>
        <w:t>dark,</w:t>
      </w:r>
      <w:r>
        <w:rPr>
          <w:spacing w:val="-7"/>
        </w:rPr>
        <w:t> </w:t>
      </w:r>
      <w:r>
        <w:rPr/>
        <w:t>sweet,</w:t>
      </w:r>
      <w:r>
        <w:rPr>
          <w:spacing w:val="-5"/>
        </w:rPr>
        <w:t> </w:t>
      </w:r>
      <w:r>
        <w:rPr/>
        <w:t>full-bodied,</w:t>
      </w:r>
      <w:r>
        <w:rPr>
          <w:spacing w:val="-5"/>
        </w:rPr>
        <w:t> </w:t>
      </w:r>
      <w:r>
        <w:rPr/>
        <w:t>slightly roasty stout that can suggest coffee-and-cream, or sweetened </w:t>
      </w:r>
      <w:r>
        <w:rPr>
          <w:spacing w:val="-2"/>
        </w:rPr>
        <w:t>espresso.</w:t>
      </w:r>
    </w:p>
    <w:p>
      <w:pPr>
        <w:pStyle w:val="BodyText"/>
        <w:spacing w:before="34"/>
        <w:ind w:left="140" w:right="217" w:hanging="1"/>
        <w:jc w:val="both"/>
      </w:pPr>
      <w:r>
        <w:rPr>
          <w:b/>
        </w:rPr>
        <w:t>Aroma:</w:t>
      </w:r>
      <w:r>
        <w:rPr>
          <w:b/>
          <w:spacing w:val="-4"/>
        </w:rPr>
        <w:t> </w:t>
      </w:r>
      <w:r>
        <w:rPr/>
        <w:t>Mild</w:t>
      </w:r>
      <w:r>
        <w:rPr>
          <w:spacing w:val="-3"/>
        </w:rPr>
        <w:t> </w:t>
      </w:r>
      <w:r>
        <w:rPr/>
        <w:t>roasted</w:t>
      </w:r>
      <w:r>
        <w:rPr>
          <w:spacing w:val="-3"/>
        </w:rPr>
        <w:t> </w:t>
      </w:r>
      <w:r>
        <w:rPr/>
        <w:t>grain</w:t>
      </w:r>
      <w:r>
        <w:rPr>
          <w:spacing w:val="-3"/>
        </w:rPr>
        <w:t> </w:t>
      </w:r>
      <w:r>
        <w:rPr/>
        <w:t>aroma,</w:t>
      </w:r>
      <w:r>
        <w:rPr>
          <w:spacing w:val="-3"/>
        </w:rPr>
        <w:t> </w:t>
      </w:r>
      <w:r>
        <w:rPr/>
        <w:t>sometimes</w:t>
      </w:r>
      <w:r>
        <w:rPr>
          <w:spacing w:val="-1"/>
        </w:rPr>
        <w:t> </w:t>
      </w:r>
      <w:r>
        <w:rPr/>
        <w:t>with</w:t>
      </w:r>
      <w:r>
        <w:rPr>
          <w:spacing w:val="-2"/>
        </w:rPr>
        <w:t> </w:t>
      </w:r>
      <w:r>
        <w:rPr/>
        <w:t>coffee</w:t>
      </w:r>
      <w:r>
        <w:rPr>
          <w:spacing w:val="-1"/>
        </w:rPr>
        <w:t> </w:t>
      </w:r>
      <w:r>
        <w:rPr/>
        <w:t>or chocolate</w:t>
      </w:r>
      <w:r>
        <w:rPr>
          <w:spacing w:val="-6"/>
        </w:rPr>
        <w:t> </w:t>
      </w:r>
      <w:r>
        <w:rPr/>
        <w:t>notes.</w:t>
      </w:r>
      <w:r>
        <w:rPr>
          <w:spacing w:val="-6"/>
        </w:rPr>
        <w:t> </w:t>
      </w:r>
      <w:r>
        <w:rPr/>
        <w:t>An</w:t>
      </w:r>
      <w:r>
        <w:rPr>
          <w:spacing w:val="-6"/>
        </w:rPr>
        <w:t> </w:t>
      </w:r>
      <w:r>
        <w:rPr/>
        <w:t>impression</w:t>
      </w:r>
      <w:r>
        <w:rPr>
          <w:spacing w:val="-6"/>
        </w:rPr>
        <w:t> </w:t>
      </w:r>
      <w:r>
        <w:rPr/>
        <w:t>of</w:t>
      </w:r>
      <w:r>
        <w:rPr>
          <w:spacing w:val="-6"/>
        </w:rPr>
        <w:t> </w:t>
      </w:r>
      <w:r>
        <w:rPr/>
        <w:t>cream-like</w:t>
      </w:r>
      <w:r>
        <w:rPr>
          <w:spacing w:val="-4"/>
        </w:rPr>
        <w:t> </w:t>
      </w:r>
      <w:r>
        <w:rPr/>
        <w:t>sweetness</w:t>
      </w:r>
      <w:r>
        <w:rPr>
          <w:spacing w:val="-6"/>
        </w:rPr>
        <w:t> </w:t>
      </w:r>
      <w:r>
        <w:rPr/>
        <w:t>often exists.</w:t>
      </w:r>
      <w:r>
        <w:rPr>
          <w:spacing w:val="-4"/>
        </w:rPr>
        <w:t> </w:t>
      </w:r>
      <w:r>
        <w:rPr/>
        <w:t>Fruitiness</w:t>
      </w:r>
      <w:r>
        <w:rPr>
          <w:spacing w:val="-5"/>
        </w:rPr>
        <w:t> </w:t>
      </w:r>
      <w:r>
        <w:rPr/>
        <w:t>can</w:t>
      </w:r>
      <w:r>
        <w:rPr>
          <w:spacing w:val="-2"/>
        </w:rPr>
        <w:t> </w:t>
      </w:r>
      <w:r>
        <w:rPr/>
        <w:t>be</w:t>
      </w:r>
      <w:r>
        <w:rPr>
          <w:spacing w:val="-4"/>
        </w:rPr>
        <w:t> </w:t>
      </w:r>
      <w:r>
        <w:rPr/>
        <w:t>low</w:t>
      </w:r>
      <w:r>
        <w:rPr>
          <w:spacing w:val="-4"/>
        </w:rPr>
        <w:t> </w:t>
      </w:r>
      <w:r>
        <w:rPr/>
        <w:t>to</w:t>
      </w:r>
      <w:r>
        <w:rPr>
          <w:spacing w:val="-2"/>
        </w:rPr>
        <w:t> </w:t>
      </w:r>
      <w:r>
        <w:rPr/>
        <w:t>moderately</w:t>
      </w:r>
      <w:r>
        <w:rPr>
          <w:spacing w:val="-4"/>
        </w:rPr>
        <w:t> </w:t>
      </w:r>
      <w:r>
        <w:rPr/>
        <w:t>high.</w:t>
      </w:r>
      <w:r>
        <w:rPr>
          <w:spacing w:val="-4"/>
        </w:rPr>
        <w:t> </w:t>
      </w:r>
      <w:r>
        <w:rPr/>
        <w:t>Low</w:t>
      </w:r>
      <w:r>
        <w:rPr>
          <w:spacing w:val="-4"/>
        </w:rPr>
        <w:t> </w:t>
      </w:r>
      <w:r>
        <w:rPr/>
        <w:t>diacetyl optional. Low floral or earthy hop aroma optional.</w:t>
      </w:r>
    </w:p>
    <w:p>
      <w:pPr>
        <w:pStyle w:val="BodyText"/>
        <w:spacing w:line="244" w:lineRule="auto" w:before="46"/>
        <w:ind w:left="140"/>
      </w:pPr>
      <w:r>
        <w:rPr>
          <w:b/>
        </w:rPr>
        <w:t>Appearance:</w:t>
      </w:r>
      <w:r>
        <w:rPr>
          <w:b/>
          <w:spacing w:val="-6"/>
        </w:rPr>
        <w:t> </w:t>
      </w:r>
      <w:r>
        <w:rPr/>
        <w:t>Very</w:t>
      </w:r>
      <w:r>
        <w:rPr>
          <w:spacing w:val="-5"/>
        </w:rPr>
        <w:t> </w:t>
      </w:r>
      <w:r>
        <w:rPr/>
        <w:t>dark</w:t>
      </w:r>
      <w:r>
        <w:rPr>
          <w:spacing w:val="-5"/>
        </w:rPr>
        <w:t> </w:t>
      </w:r>
      <w:r>
        <w:rPr/>
        <w:t>brown</w:t>
      </w:r>
      <w:r>
        <w:rPr>
          <w:spacing w:val="-5"/>
        </w:rPr>
        <w:t> </w:t>
      </w:r>
      <w:r>
        <w:rPr/>
        <w:t>to</w:t>
      </w:r>
      <w:r>
        <w:rPr>
          <w:spacing w:val="-6"/>
        </w:rPr>
        <w:t> </w:t>
      </w:r>
      <w:r>
        <w:rPr/>
        <w:t>black</w:t>
      </w:r>
      <w:r>
        <w:rPr>
          <w:spacing w:val="-5"/>
        </w:rPr>
        <w:t> </w:t>
      </w:r>
      <w:r>
        <w:rPr/>
        <w:t>in</w:t>
      </w:r>
      <w:r>
        <w:rPr>
          <w:spacing w:val="-5"/>
        </w:rPr>
        <w:t> </w:t>
      </w:r>
      <w:r>
        <w:rPr/>
        <w:t>color.</w:t>
      </w:r>
      <w:r>
        <w:rPr>
          <w:spacing w:val="-5"/>
        </w:rPr>
        <w:t> </w:t>
      </w:r>
      <w:r>
        <w:rPr/>
        <w:t>Clear,</w:t>
      </w:r>
      <w:r>
        <w:rPr>
          <w:spacing w:val="-5"/>
        </w:rPr>
        <w:t> </w:t>
      </w:r>
      <w:r>
        <w:rPr/>
        <w:t>if</w:t>
      </w:r>
      <w:r>
        <w:rPr>
          <w:spacing w:val="-3"/>
        </w:rPr>
        <w:t> </w:t>
      </w:r>
      <w:r>
        <w:rPr/>
        <w:t>not opaque. Creamy tan to brown head.</w:t>
      </w:r>
    </w:p>
    <w:p>
      <w:pPr>
        <w:pStyle w:val="BodyText"/>
        <w:spacing w:line="242" w:lineRule="auto" w:before="36"/>
        <w:ind w:left="140" w:right="100" w:hanging="1"/>
      </w:pPr>
      <w:r>
        <w:rPr>
          <w:b/>
        </w:rPr>
        <w:t>Flavor: </w:t>
      </w:r>
      <w:r>
        <w:rPr/>
        <w:t>Dark, roasted, coffee or chocolate flavors dominate the</w:t>
      </w:r>
      <w:r>
        <w:rPr>
          <w:spacing w:val="-5"/>
        </w:rPr>
        <w:t> </w:t>
      </w:r>
      <w:r>
        <w:rPr/>
        <w:t>palate.</w:t>
      </w:r>
      <w:r>
        <w:rPr>
          <w:spacing w:val="-5"/>
        </w:rPr>
        <w:t> </w:t>
      </w:r>
      <w:r>
        <w:rPr/>
        <w:t>Low</w:t>
      </w:r>
      <w:r>
        <w:rPr>
          <w:spacing w:val="-5"/>
        </w:rPr>
        <w:t> </w:t>
      </w:r>
      <w:r>
        <w:rPr/>
        <w:t>to</w:t>
      </w:r>
      <w:r>
        <w:rPr>
          <w:spacing w:val="-6"/>
        </w:rPr>
        <w:t> </w:t>
      </w:r>
      <w:r>
        <w:rPr/>
        <w:t>moderate</w:t>
      </w:r>
      <w:r>
        <w:rPr>
          <w:spacing w:val="-5"/>
        </w:rPr>
        <w:t> </w:t>
      </w:r>
      <w:r>
        <w:rPr/>
        <w:t>fruity</w:t>
      </w:r>
      <w:r>
        <w:rPr>
          <w:spacing w:val="-5"/>
        </w:rPr>
        <w:t> </w:t>
      </w:r>
      <w:r>
        <w:rPr/>
        <w:t>esters.</w:t>
      </w:r>
      <w:r>
        <w:rPr>
          <w:spacing w:val="-5"/>
        </w:rPr>
        <w:t> </w:t>
      </w:r>
      <w:r>
        <w:rPr/>
        <w:t>Moderate</w:t>
      </w:r>
      <w:r>
        <w:rPr>
          <w:spacing w:val="-6"/>
        </w:rPr>
        <w:t> </w:t>
      </w:r>
      <w:r>
        <w:rPr/>
        <w:t>bitterness. Medium to high sweetness provides a counterpoint to the roasted character and bitterness, lasting into the finish. The balance between dark grains or malts and sweetness can vary, from</w:t>
      </w:r>
      <w:r>
        <w:rPr>
          <w:spacing w:val="-4"/>
        </w:rPr>
        <w:t> </w:t>
      </w:r>
      <w:r>
        <w:rPr/>
        <w:t>quite</w:t>
      </w:r>
      <w:r>
        <w:rPr>
          <w:spacing w:val="-4"/>
        </w:rPr>
        <w:t> </w:t>
      </w:r>
      <w:r>
        <w:rPr/>
        <w:t>sweet</w:t>
      </w:r>
      <w:r>
        <w:rPr>
          <w:spacing w:val="-4"/>
        </w:rPr>
        <w:t> </w:t>
      </w:r>
      <w:r>
        <w:rPr/>
        <w:t>to</w:t>
      </w:r>
      <w:r>
        <w:rPr>
          <w:spacing w:val="-5"/>
        </w:rPr>
        <w:t> </w:t>
      </w:r>
      <w:r>
        <w:rPr/>
        <w:t>moderately</w:t>
      </w:r>
      <w:r>
        <w:rPr>
          <w:spacing w:val="-4"/>
        </w:rPr>
        <w:t> </w:t>
      </w:r>
      <w:r>
        <w:rPr/>
        <w:t>dry</w:t>
      </w:r>
      <w:r>
        <w:rPr>
          <w:spacing w:val="-4"/>
        </w:rPr>
        <w:t> </w:t>
      </w:r>
      <w:r>
        <w:rPr/>
        <w:t>and</w:t>
      </w:r>
      <w:r>
        <w:rPr>
          <w:spacing w:val="-4"/>
        </w:rPr>
        <w:t> </w:t>
      </w:r>
      <w:r>
        <w:rPr/>
        <w:t>somewhat</w:t>
      </w:r>
      <w:r>
        <w:rPr>
          <w:spacing w:val="-4"/>
        </w:rPr>
        <w:t> </w:t>
      </w:r>
      <w:r>
        <w:rPr/>
        <w:t>roasty.</w:t>
      </w:r>
      <w:r>
        <w:rPr>
          <w:spacing w:val="-4"/>
        </w:rPr>
        <w:t> </w:t>
      </w:r>
      <w:r>
        <w:rPr/>
        <w:t>Low diacetyl optional. Low floral or earthy hop flavor optional.</w:t>
      </w:r>
    </w:p>
    <w:p>
      <w:pPr>
        <w:pStyle w:val="BodyText"/>
        <w:spacing w:line="244" w:lineRule="auto" w:before="38"/>
        <w:ind w:left="140"/>
      </w:pPr>
      <w:r>
        <w:rPr>
          <w:b/>
        </w:rPr>
        <w:t>Mouthfeel:</w:t>
      </w:r>
      <w:r>
        <w:rPr>
          <w:b/>
          <w:spacing w:val="-9"/>
        </w:rPr>
        <w:t> </w:t>
      </w:r>
      <w:r>
        <w:rPr/>
        <w:t>Medium-full</w:t>
      </w:r>
      <w:r>
        <w:rPr>
          <w:spacing w:val="-7"/>
        </w:rPr>
        <w:t> </w:t>
      </w:r>
      <w:r>
        <w:rPr/>
        <w:t>to</w:t>
      </w:r>
      <w:r>
        <w:rPr>
          <w:spacing w:val="-7"/>
        </w:rPr>
        <w:t> </w:t>
      </w:r>
      <w:r>
        <w:rPr/>
        <w:t>full-bodied</w:t>
      </w:r>
      <w:r>
        <w:rPr>
          <w:spacing w:val="-6"/>
        </w:rPr>
        <w:t> </w:t>
      </w:r>
      <w:r>
        <w:rPr/>
        <w:t>and</w:t>
      </w:r>
      <w:r>
        <w:rPr>
          <w:spacing w:val="-6"/>
        </w:rPr>
        <w:t> </w:t>
      </w:r>
      <w:r>
        <w:rPr/>
        <w:t>creamy.</w:t>
      </w:r>
      <w:r>
        <w:rPr>
          <w:spacing w:val="-4"/>
        </w:rPr>
        <w:t> </w:t>
      </w:r>
      <w:r>
        <w:rPr/>
        <w:t>Low</w:t>
      </w:r>
      <w:r>
        <w:rPr>
          <w:spacing w:val="-4"/>
        </w:rPr>
        <w:t> </w:t>
      </w:r>
      <w:r>
        <w:rPr/>
        <w:t>to moderate carbonation. High residual sweetness from unfermented sugars enhances the full-tasting mouthfeel.</w:t>
      </w:r>
    </w:p>
    <w:p>
      <w:pPr>
        <w:pStyle w:val="BodyText"/>
        <w:spacing w:line="242" w:lineRule="auto" w:before="32"/>
        <w:ind w:left="140" w:right="38"/>
      </w:pPr>
      <w:r>
        <w:rPr>
          <w:b/>
        </w:rPr>
        <w:t>Comments: </w:t>
      </w:r>
      <w:r>
        <w:rPr/>
        <w:t>Gravities are low in Britain (sometimes lower than</w:t>
      </w:r>
      <w:r>
        <w:rPr>
          <w:spacing w:val="-5"/>
        </w:rPr>
        <w:t> </w:t>
      </w:r>
      <w:r>
        <w:rPr/>
        <w:t>the</w:t>
      </w:r>
      <w:r>
        <w:rPr>
          <w:spacing w:val="-5"/>
        </w:rPr>
        <w:t> </w:t>
      </w:r>
      <w:r>
        <w:rPr/>
        <w:t>statistics</w:t>
      </w:r>
      <w:r>
        <w:rPr>
          <w:spacing w:val="-6"/>
        </w:rPr>
        <w:t> </w:t>
      </w:r>
      <w:r>
        <w:rPr/>
        <w:t>below),</w:t>
      </w:r>
      <w:r>
        <w:rPr>
          <w:spacing w:val="-5"/>
        </w:rPr>
        <w:t> </w:t>
      </w:r>
      <w:r>
        <w:rPr/>
        <w:t>higher</w:t>
      </w:r>
      <w:r>
        <w:rPr>
          <w:spacing w:val="-4"/>
        </w:rPr>
        <w:t> </w:t>
      </w:r>
      <w:r>
        <w:rPr/>
        <w:t>in</w:t>
      </w:r>
      <w:r>
        <w:rPr>
          <w:spacing w:val="-5"/>
        </w:rPr>
        <w:t> </w:t>
      </w:r>
      <w:r>
        <w:rPr/>
        <w:t>exported</w:t>
      </w:r>
      <w:r>
        <w:rPr>
          <w:spacing w:val="-5"/>
        </w:rPr>
        <w:t> </w:t>
      </w:r>
      <w:r>
        <w:rPr/>
        <w:t>and</w:t>
      </w:r>
      <w:r>
        <w:rPr>
          <w:spacing w:val="-5"/>
        </w:rPr>
        <w:t> </w:t>
      </w:r>
      <w:r>
        <w:rPr/>
        <w:t>US</w:t>
      </w:r>
      <w:r>
        <w:rPr>
          <w:spacing w:val="-5"/>
        </w:rPr>
        <w:t> </w:t>
      </w:r>
      <w:r>
        <w:rPr/>
        <w:t>products. Variations exist, with the level of residual sweetness, the intensity of the roast character, and the balance between the two being the variables most subject to interpretation.</w:t>
      </w:r>
    </w:p>
    <w:p>
      <w:pPr>
        <w:pStyle w:val="BodyText"/>
        <w:spacing w:line="242" w:lineRule="auto" w:before="38"/>
        <w:ind w:left="140" w:right="48"/>
      </w:pPr>
      <w:r>
        <w:rPr>
          <w:b/>
        </w:rPr>
        <w:t>History: </w:t>
      </w:r>
      <w:r>
        <w:rPr/>
        <w:t>An English style of stout developed in the early 1900s. Historically known as “Milk” or “Cream” stouts, legally this designation is no longer permitted in England but may be acceptable elsewhere. The “milk” name is derived from the use of</w:t>
      </w:r>
      <w:r>
        <w:rPr>
          <w:spacing w:val="-5"/>
        </w:rPr>
        <w:t> </w:t>
      </w:r>
      <w:r>
        <w:rPr/>
        <w:t>the</w:t>
      </w:r>
      <w:r>
        <w:rPr>
          <w:spacing w:val="-4"/>
        </w:rPr>
        <w:t> </w:t>
      </w:r>
      <w:r>
        <w:rPr/>
        <w:t>milk</w:t>
      </w:r>
      <w:r>
        <w:rPr>
          <w:spacing w:val="-3"/>
        </w:rPr>
        <w:t> </w:t>
      </w:r>
      <w:r>
        <w:rPr/>
        <w:t>sugar</w:t>
      </w:r>
      <w:r>
        <w:rPr>
          <w:spacing w:val="-3"/>
        </w:rPr>
        <w:t> </w:t>
      </w:r>
      <w:r>
        <w:rPr>
          <w:i/>
        </w:rPr>
        <w:t>lactose</w:t>
      </w:r>
      <w:r>
        <w:rPr>
          <w:i/>
          <w:spacing w:val="-5"/>
        </w:rPr>
        <w:t> </w:t>
      </w:r>
      <w:r>
        <w:rPr/>
        <w:t>as</w:t>
      </w:r>
      <w:r>
        <w:rPr>
          <w:spacing w:val="-5"/>
        </w:rPr>
        <w:t> </w:t>
      </w:r>
      <w:r>
        <w:rPr/>
        <w:t>a</w:t>
      </w:r>
      <w:r>
        <w:rPr>
          <w:spacing w:val="-3"/>
        </w:rPr>
        <w:t> </w:t>
      </w:r>
      <w:r>
        <w:rPr/>
        <w:t>sweetener.</w:t>
      </w:r>
      <w:r>
        <w:rPr>
          <w:spacing w:val="-4"/>
        </w:rPr>
        <w:t> </w:t>
      </w:r>
      <w:r>
        <w:rPr/>
        <w:t>Originally</w:t>
      </w:r>
      <w:r>
        <w:rPr>
          <w:spacing w:val="-4"/>
        </w:rPr>
        <w:t> </w:t>
      </w:r>
      <w:r>
        <w:rPr/>
        <w:t>marketed</w:t>
      </w:r>
      <w:r>
        <w:rPr>
          <w:spacing w:val="-2"/>
        </w:rPr>
        <w:t> </w:t>
      </w:r>
      <w:r>
        <w:rPr/>
        <w:t>as a tonic for invalids and nursing mothers.</w:t>
      </w:r>
    </w:p>
    <w:p>
      <w:pPr>
        <w:pStyle w:val="BodyText"/>
        <w:spacing w:line="244" w:lineRule="auto" w:before="40"/>
        <w:ind w:left="140" w:right="378" w:hanging="1"/>
        <w:jc w:val="both"/>
      </w:pPr>
      <w:r>
        <w:rPr>
          <w:b/>
        </w:rPr>
        <w:t>Characteristic</w:t>
      </w:r>
      <w:r>
        <w:rPr>
          <w:b/>
          <w:spacing w:val="-6"/>
        </w:rPr>
        <w:t> </w:t>
      </w:r>
      <w:r>
        <w:rPr>
          <w:b/>
        </w:rPr>
        <w:t>Ingredients:</w:t>
      </w:r>
      <w:r>
        <w:rPr>
          <w:b/>
          <w:spacing w:val="-7"/>
        </w:rPr>
        <w:t> </w:t>
      </w:r>
      <w:r>
        <w:rPr/>
        <w:t>Base</w:t>
      </w:r>
      <w:r>
        <w:rPr>
          <w:spacing w:val="-6"/>
        </w:rPr>
        <w:t> </w:t>
      </w:r>
      <w:r>
        <w:rPr/>
        <w:t>of</w:t>
      </w:r>
      <w:r>
        <w:rPr>
          <w:spacing w:val="-7"/>
        </w:rPr>
        <w:t> </w:t>
      </w:r>
      <w:r>
        <w:rPr/>
        <w:t>pale</w:t>
      </w:r>
      <w:r>
        <w:rPr>
          <w:spacing w:val="-6"/>
        </w:rPr>
        <w:t> </w:t>
      </w:r>
      <w:r>
        <w:rPr/>
        <w:t>malt</w:t>
      </w:r>
      <w:r>
        <w:rPr>
          <w:spacing w:val="-5"/>
        </w:rPr>
        <w:t> </w:t>
      </w:r>
      <w:r>
        <w:rPr/>
        <w:t>with</w:t>
      </w:r>
      <w:r>
        <w:rPr>
          <w:spacing w:val="-5"/>
        </w:rPr>
        <w:t> </w:t>
      </w:r>
      <w:r>
        <w:rPr/>
        <w:t>dark malts</w:t>
      </w:r>
      <w:r>
        <w:rPr>
          <w:spacing w:val="-4"/>
        </w:rPr>
        <w:t> </w:t>
      </w:r>
      <w:r>
        <w:rPr/>
        <w:t>or</w:t>
      </w:r>
      <w:r>
        <w:rPr>
          <w:spacing w:val="-3"/>
        </w:rPr>
        <w:t> </w:t>
      </w:r>
      <w:r>
        <w:rPr/>
        <w:t>grains.</w:t>
      </w:r>
      <w:r>
        <w:rPr>
          <w:spacing w:val="-4"/>
        </w:rPr>
        <w:t> </w:t>
      </w:r>
      <w:r>
        <w:rPr/>
        <w:t>May</w:t>
      </w:r>
      <w:r>
        <w:rPr>
          <w:spacing w:val="-4"/>
        </w:rPr>
        <w:t> </w:t>
      </w:r>
      <w:r>
        <w:rPr/>
        <w:t>use</w:t>
      </w:r>
      <w:r>
        <w:rPr>
          <w:spacing w:val="-4"/>
        </w:rPr>
        <w:t> </w:t>
      </w:r>
      <w:r>
        <w:rPr/>
        <w:t>grain</w:t>
      </w:r>
      <w:r>
        <w:rPr>
          <w:spacing w:val="-2"/>
        </w:rPr>
        <w:t> </w:t>
      </w:r>
      <w:r>
        <w:rPr/>
        <w:t>or</w:t>
      </w:r>
      <w:r>
        <w:rPr>
          <w:spacing w:val="-3"/>
        </w:rPr>
        <w:t> </w:t>
      </w:r>
      <w:r>
        <w:rPr/>
        <w:t>sugar</w:t>
      </w:r>
      <w:r>
        <w:rPr>
          <w:spacing w:val="-3"/>
        </w:rPr>
        <w:t> </w:t>
      </w:r>
      <w:r>
        <w:rPr/>
        <w:t>adjuncts.</w:t>
      </w:r>
      <w:r>
        <w:rPr>
          <w:spacing w:val="-2"/>
        </w:rPr>
        <w:t> </w:t>
      </w:r>
      <w:r>
        <w:rPr/>
        <w:t>Lactose</w:t>
      </w:r>
      <w:r>
        <w:rPr>
          <w:spacing w:val="-4"/>
        </w:rPr>
        <w:t> </w:t>
      </w:r>
      <w:r>
        <w:rPr/>
        <w:t>is frequently added to provide additional residual sweetness.</w:t>
      </w:r>
    </w:p>
    <w:p>
      <w:pPr>
        <w:pStyle w:val="BodyText"/>
        <w:spacing w:line="242" w:lineRule="auto" w:before="32"/>
      </w:pPr>
      <w:r>
        <w:rPr>
          <w:b/>
        </w:rPr>
        <w:t>Style</w:t>
      </w:r>
      <w:r>
        <w:rPr>
          <w:b/>
          <w:spacing w:val="-6"/>
        </w:rPr>
        <w:t> </w:t>
      </w:r>
      <w:r>
        <w:rPr>
          <w:b/>
        </w:rPr>
        <w:t>Comparison:</w:t>
      </w:r>
      <w:r>
        <w:rPr>
          <w:b/>
          <w:spacing w:val="-7"/>
        </w:rPr>
        <w:t> </w:t>
      </w:r>
      <w:r>
        <w:rPr/>
        <w:t>Much</w:t>
      </w:r>
      <w:r>
        <w:rPr>
          <w:spacing w:val="-5"/>
        </w:rPr>
        <w:t> </w:t>
      </w:r>
      <w:r>
        <w:rPr/>
        <w:t>sweeter</w:t>
      </w:r>
      <w:r>
        <w:rPr>
          <w:spacing w:val="-5"/>
        </w:rPr>
        <w:t> </w:t>
      </w:r>
      <w:r>
        <w:rPr/>
        <w:t>and</w:t>
      </w:r>
      <w:r>
        <w:rPr>
          <w:spacing w:val="-4"/>
        </w:rPr>
        <w:t> </w:t>
      </w:r>
      <w:r>
        <w:rPr/>
        <w:t>less</w:t>
      </w:r>
      <w:r>
        <w:rPr>
          <w:spacing w:val="-7"/>
        </w:rPr>
        <w:t> </w:t>
      </w:r>
      <w:r>
        <w:rPr/>
        <w:t>bitter-tasting</w:t>
      </w:r>
      <w:r>
        <w:rPr>
          <w:spacing w:val="-6"/>
        </w:rPr>
        <w:t> </w:t>
      </w:r>
      <w:r>
        <w:rPr/>
        <w:t>than other stouts, except the stronger Tropical Stout. The roast character is mild, not burnt like other stouts. Can be similar in balance to Oatmeal Stout, albeit with more sweetness.</w:t>
      </w:r>
    </w:p>
    <w:p>
      <w:pPr>
        <w:tabs>
          <w:tab w:pos="2611" w:val="left" w:leader="none"/>
        </w:tabs>
        <w:spacing w:line="204" w:lineRule="exact" w:before="40"/>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w:t>
      </w:r>
      <w:r>
        <w:rPr>
          <w:spacing w:val="-4"/>
          <w:sz w:val="18"/>
        </w:rPr>
        <w:t>1.060</w:t>
      </w:r>
    </w:p>
    <w:p>
      <w:pPr>
        <w:pStyle w:val="BodyText"/>
        <w:tabs>
          <w:tab w:pos="2638" w:val="left" w:leader="none"/>
        </w:tabs>
        <w:spacing w:line="204" w:lineRule="exact"/>
      </w:pPr>
      <w:r>
        <w:rPr/>
        <w:t>IBUs:</w:t>
      </w:r>
      <w:r>
        <w:rPr>
          <w:spacing w:val="44"/>
        </w:rPr>
        <w:t> </w:t>
      </w:r>
      <w:r>
        <w:rPr/>
        <w:t>20</w:t>
      </w:r>
      <w:r>
        <w:rPr>
          <w:spacing w:val="-2"/>
        </w:rPr>
        <w:t> </w:t>
      </w:r>
      <w:r>
        <w:rPr/>
        <w:t>–</w:t>
      </w:r>
      <w:r>
        <w:rPr>
          <w:spacing w:val="-1"/>
        </w:rPr>
        <w:t> </w:t>
      </w:r>
      <w:r>
        <w:rPr>
          <w:spacing w:val="-5"/>
        </w:rPr>
        <w:t>40</w:t>
      </w:r>
      <w:r>
        <w:rPr/>
        <w:tab/>
        <w:t>FG:</w:t>
      </w:r>
      <w:r>
        <w:rPr>
          <w:spacing w:val="40"/>
        </w:rPr>
        <w:t> </w:t>
      </w:r>
      <w:r>
        <w:rPr/>
        <w:t>1.012</w:t>
      </w:r>
      <w:r>
        <w:rPr>
          <w:spacing w:val="-2"/>
        </w:rPr>
        <w:t> </w:t>
      </w:r>
      <w:r>
        <w:rPr/>
        <w:t>–</w:t>
      </w:r>
      <w:r>
        <w:rPr>
          <w:spacing w:val="-2"/>
        </w:rPr>
        <w:t> </w:t>
      </w:r>
      <w:r>
        <w:rPr>
          <w:spacing w:val="-4"/>
        </w:rPr>
        <w:t>1.024</w:t>
      </w:r>
    </w:p>
    <w:p>
      <w:pPr>
        <w:pStyle w:val="BodyText"/>
        <w:tabs>
          <w:tab w:pos="2518" w:val="left" w:leader="none"/>
        </w:tabs>
        <w:spacing w:line="204" w:lineRule="exact"/>
      </w:pPr>
      <w:r>
        <w:rPr/>
        <w:t>SRM:</w:t>
      </w:r>
      <w:r>
        <w:rPr>
          <w:spacing w:val="50"/>
        </w:rPr>
        <w:t> </w:t>
      </w:r>
      <w:r>
        <w:rPr/>
        <w:t>30</w:t>
      </w:r>
      <w:r>
        <w:rPr>
          <w:spacing w:val="-1"/>
        </w:rPr>
        <w:t> </w:t>
      </w:r>
      <w:r>
        <w:rPr/>
        <w:t>–</w:t>
      </w:r>
      <w:r>
        <w:rPr>
          <w:spacing w:val="-1"/>
        </w:rPr>
        <w:t> </w:t>
      </w:r>
      <w:r>
        <w:rPr>
          <w:spacing w:val="-5"/>
        </w:rPr>
        <w:t>40</w:t>
      </w:r>
      <w:r>
        <w:rPr/>
        <w:tab/>
        <w:t>ABV:</w:t>
      </w:r>
      <w:r>
        <w:rPr>
          <w:spacing w:val="41"/>
        </w:rPr>
        <w:t> </w:t>
      </w:r>
      <w:r>
        <w:rPr/>
        <w:t>4.0</w:t>
      </w:r>
      <w:r>
        <w:rPr>
          <w:spacing w:val="-2"/>
        </w:rPr>
        <w:t> </w:t>
      </w:r>
      <w:r>
        <w:rPr/>
        <w:t>–</w:t>
      </w:r>
      <w:r>
        <w:rPr>
          <w:spacing w:val="-2"/>
        </w:rPr>
        <w:t> </w:t>
      </w:r>
      <w:r>
        <w:rPr>
          <w:spacing w:val="-4"/>
        </w:rPr>
        <w:t>6.0%</w:t>
      </w:r>
    </w:p>
    <w:p>
      <w:pPr>
        <w:pStyle w:val="BodyText"/>
        <w:spacing w:line="242" w:lineRule="auto" w:before="39"/>
        <w:ind w:left="140"/>
      </w:pPr>
      <w:r>
        <w:rPr>
          <w:b/>
        </w:rPr>
        <w:t>Commercial Examples: </w:t>
      </w:r>
      <w:r>
        <w:rPr/>
        <w:t>Bristol Beer Factory Milk Stout, Firestone Nitro Merlin Milk Stout, Left Hand Milk Stout, Lancaster</w:t>
      </w:r>
      <w:r>
        <w:rPr>
          <w:spacing w:val="-5"/>
        </w:rPr>
        <w:t> </w:t>
      </w:r>
      <w:r>
        <w:rPr/>
        <w:t>Milk</w:t>
      </w:r>
      <w:r>
        <w:rPr>
          <w:spacing w:val="-6"/>
        </w:rPr>
        <w:t> </w:t>
      </w:r>
      <w:r>
        <w:rPr/>
        <w:t>Stout,</w:t>
      </w:r>
      <w:r>
        <w:rPr>
          <w:spacing w:val="-6"/>
        </w:rPr>
        <w:t> </w:t>
      </w:r>
      <w:r>
        <w:rPr/>
        <w:t>Mackeson's</w:t>
      </w:r>
      <w:r>
        <w:rPr>
          <w:spacing w:val="-7"/>
        </w:rPr>
        <w:t> </w:t>
      </w:r>
      <w:r>
        <w:rPr/>
        <w:t>XXX</w:t>
      </w:r>
      <w:r>
        <w:rPr>
          <w:spacing w:val="-6"/>
        </w:rPr>
        <w:t> </w:t>
      </w:r>
      <w:r>
        <w:rPr/>
        <w:t>Stout,</w:t>
      </w:r>
      <w:r>
        <w:rPr>
          <w:spacing w:val="-6"/>
        </w:rPr>
        <w:t> </w:t>
      </w:r>
      <w:r>
        <w:rPr/>
        <w:t>Marston’s</w:t>
      </w:r>
      <w:r>
        <w:rPr>
          <w:spacing w:val="-7"/>
        </w:rPr>
        <w:t> </w:t>
      </w:r>
      <w:r>
        <w:rPr/>
        <w:t>Pearl Jet Stout</w:t>
      </w:r>
    </w:p>
    <w:p>
      <w:pPr>
        <w:pStyle w:val="BodyText"/>
        <w:spacing w:line="244" w:lineRule="auto" w:before="38"/>
      </w:pPr>
      <w:r>
        <w:rPr>
          <w:b/>
        </w:rPr>
        <w:t>Tags:</w:t>
      </w:r>
      <w:r>
        <w:rPr>
          <w:b/>
          <w:spacing w:val="-12"/>
        </w:rPr>
        <w:t> </w:t>
      </w:r>
      <w:r>
        <w:rPr/>
        <w:t>standard-strength,</w:t>
      </w:r>
      <w:r>
        <w:rPr>
          <w:spacing w:val="-10"/>
        </w:rPr>
        <w:t> </w:t>
      </w:r>
      <w:r>
        <w:rPr/>
        <w:t>dark-color,</w:t>
      </w:r>
      <w:r>
        <w:rPr>
          <w:spacing w:val="-10"/>
        </w:rPr>
        <w:t> </w:t>
      </w:r>
      <w:r>
        <w:rPr/>
        <w:t>top-fermented,</w:t>
      </w:r>
      <w:r>
        <w:rPr>
          <w:spacing w:val="-10"/>
        </w:rPr>
        <w:t> </w:t>
      </w:r>
      <w:r>
        <w:rPr/>
        <w:t>british- isles, traditional-style, stout-family, malty, roasty, sweet</w:t>
      </w:r>
    </w:p>
    <w:p>
      <w:pPr>
        <w:pStyle w:val="BodyText"/>
        <w:spacing w:before="7"/>
        <w:ind w:left="0"/>
        <w:rPr>
          <w:sz w:val="20"/>
        </w:rPr>
      </w:pPr>
    </w:p>
    <w:p>
      <w:pPr>
        <w:pStyle w:val="Heading3"/>
        <w:jc w:val="both"/>
      </w:pPr>
      <w:bookmarkStart w:name="16B. Oatmeal Stout" w:id="368"/>
      <w:bookmarkEnd w:id="368"/>
      <w:r>
        <w:rPr>
          <w:b w:val="0"/>
        </w:rPr>
      </w:r>
      <w:bookmarkStart w:name="_bookmark82" w:id="369"/>
      <w:bookmarkEnd w:id="369"/>
      <w:r>
        <w:rPr>
          <w:b w:val="0"/>
        </w:rPr>
      </w:r>
      <w:r>
        <w:rPr/>
        <w:t>16B.</w:t>
      </w:r>
      <w:r>
        <w:rPr>
          <w:spacing w:val="-9"/>
        </w:rPr>
        <w:t> </w:t>
      </w:r>
      <w:r>
        <w:rPr/>
        <w:t>Oatmeal</w:t>
      </w:r>
      <w:r>
        <w:rPr>
          <w:spacing w:val="-7"/>
        </w:rPr>
        <w:t> </w:t>
      </w:r>
      <w:r>
        <w:rPr>
          <w:spacing w:val="-4"/>
        </w:rPr>
        <w:t>Stout</w:t>
      </w:r>
    </w:p>
    <w:p>
      <w:pPr>
        <w:pStyle w:val="BodyText"/>
        <w:spacing w:line="244" w:lineRule="auto" w:before="41"/>
        <w:ind w:left="140" w:hanging="1"/>
      </w:pPr>
      <w:r>
        <w:rPr>
          <w:b/>
        </w:rPr>
        <w:t>Overall Impression: </w:t>
      </w:r>
      <w:r>
        <w:rPr/>
        <w:t>A dark, roasty, full-bodied stout with enough</w:t>
      </w:r>
      <w:r>
        <w:rPr>
          <w:spacing w:val="-3"/>
        </w:rPr>
        <w:t> </w:t>
      </w:r>
      <w:r>
        <w:rPr/>
        <w:t>sweetness</w:t>
      </w:r>
      <w:r>
        <w:rPr>
          <w:spacing w:val="-7"/>
        </w:rPr>
        <w:t> </w:t>
      </w:r>
      <w:r>
        <w:rPr/>
        <w:t>to</w:t>
      </w:r>
      <w:r>
        <w:rPr>
          <w:spacing w:val="-5"/>
        </w:rPr>
        <w:t> </w:t>
      </w:r>
      <w:r>
        <w:rPr/>
        <w:t>support</w:t>
      </w:r>
      <w:r>
        <w:rPr>
          <w:spacing w:val="-5"/>
        </w:rPr>
        <w:t> </w:t>
      </w:r>
      <w:r>
        <w:rPr/>
        <w:t>the</w:t>
      </w:r>
      <w:r>
        <w:rPr>
          <w:spacing w:val="-6"/>
        </w:rPr>
        <w:t> </w:t>
      </w:r>
      <w:r>
        <w:rPr/>
        <w:t>oat</w:t>
      </w:r>
      <w:r>
        <w:rPr>
          <w:spacing w:val="-5"/>
        </w:rPr>
        <w:t> </w:t>
      </w:r>
      <w:r>
        <w:rPr/>
        <w:t>backbone.</w:t>
      </w:r>
      <w:r>
        <w:rPr>
          <w:spacing w:val="-5"/>
        </w:rPr>
        <w:t> </w:t>
      </w:r>
      <w:r>
        <w:rPr/>
        <w:t>The</w:t>
      </w:r>
      <w:r>
        <w:rPr>
          <w:spacing w:val="-6"/>
        </w:rPr>
        <w:t> </w:t>
      </w:r>
      <w:r>
        <w:rPr/>
        <w:t>sweetness, balance, and oatmeal impression can vary considerably.</w:t>
      </w:r>
    </w:p>
    <w:p>
      <w:pPr>
        <w:pStyle w:val="BodyText"/>
        <w:spacing w:before="34"/>
        <w:ind w:left="140" w:right="186"/>
        <w:jc w:val="both"/>
      </w:pPr>
      <w:r>
        <w:rPr>
          <w:b/>
        </w:rPr>
        <w:t>Aroma:</w:t>
      </w:r>
      <w:r>
        <w:rPr>
          <w:b/>
          <w:spacing w:val="-7"/>
        </w:rPr>
        <w:t> </w:t>
      </w:r>
      <w:r>
        <w:rPr/>
        <w:t>Mild</w:t>
      </w:r>
      <w:r>
        <w:rPr>
          <w:spacing w:val="-5"/>
        </w:rPr>
        <w:t> </w:t>
      </w:r>
      <w:r>
        <w:rPr/>
        <w:t>grainy,</w:t>
      </w:r>
      <w:r>
        <w:rPr>
          <w:spacing w:val="-5"/>
        </w:rPr>
        <w:t> </w:t>
      </w:r>
      <w:r>
        <w:rPr/>
        <w:t>roasty,</w:t>
      </w:r>
      <w:r>
        <w:rPr>
          <w:spacing w:val="-5"/>
        </w:rPr>
        <w:t> </w:t>
      </w:r>
      <w:r>
        <w:rPr/>
        <w:t>coffee-like</w:t>
      </w:r>
      <w:r>
        <w:rPr>
          <w:spacing w:val="-5"/>
        </w:rPr>
        <w:t> </w:t>
      </w:r>
      <w:r>
        <w:rPr/>
        <w:t>character</w:t>
      </w:r>
      <w:r>
        <w:rPr>
          <w:spacing w:val="-5"/>
        </w:rPr>
        <w:t> </w:t>
      </w:r>
      <w:r>
        <w:rPr/>
        <w:t>with</w:t>
      </w:r>
      <w:r>
        <w:rPr>
          <w:spacing w:val="-5"/>
        </w:rPr>
        <w:t> </w:t>
      </w:r>
      <w:r>
        <w:rPr/>
        <w:t>a</w:t>
      </w:r>
      <w:r>
        <w:rPr>
          <w:spacing w:val="-5"/>
        </w:rPr>
        <w:t> </w:t>
      </w:r>
      <w:r>
        <w:rPr/>
        <w:t>light malty</w:t>
      </w:r>
      <w:r>
        <w:rPr>
          <w:spacing w:val="-5"/>
        </w:rPr>
        <w:t> </w:t>
      </w:r>
      <w:r>
        <w:rPr/>
        <w:t>sweetness</w:t>
      </w:r>
      <w:r>
        <w:rPr>
          <w:spacing w:val="-7"/>
        </w:rPr>
        <w:t> </w:t>
      </w:r>
      <w:r>
        <w:rPr/>
        <w:t>that</w:t>
      </w:r>
      <w:r>
        <w:rPr>
          <w:spacing w:val="-6"/>
        </w:rPr>
        <w:t> </w:t>
      </w:r>
      <w:r>
        <w:rPr/>
        <w:t>can</w:t>
      </w:r>
      <w:r>
        <w:rPr>
          <w:spacing w:val="-6"/>
        </w:rPr>
        <w:t> </w:t>
      </w:r>
      <w:r>
        <w:rPr/>
        <w:t>give</w:t>
      </w:r>
      <w:r>
        <w:rPr>
          <w:spacing w:val="-5"/>
        </w:rPr>
        <w:t> </w:t>
      </w:r>
      <w:r>
        <w:rPr/>
        <w:t>a</w:t>
      </w:r>
      <w:r>
        <w:rPr>
          <w:spacing w:val="-5"/>
        </w:rPr>
        <w:t> </w:t>
      </w:r>
      <w:r>
        <w:rPr/>
        <w:t>coffee-and-cream</w:t>
      </w:r>
      <w:r>
        <w:rPr>
          <w:spacing w:val="-6"/>
        </w:rPr>
        <w:t> </w:t>
      </w:r>
      <w:r>
        <w:rPr/>
        <w:t>impression. Low to medium-high fruitiness. Medium-low earthy or floral</w:t>
      </w:r>
    </w:p>
    <w:p>
      <w:pPr>
        <w:pStyle w:val="BodyText"/>
        <w:spacing w:line="266" w:lineRule="auto" w:before="102"/>
        <w:ind w:left="140" w:right="156"/>
      </w:pPr>
      <w:r>
        <w:rPr/>
        <w:br w:type="column"/>
      </w:r>
      <w:r>
        <w:rPr/>
        <w:t>hop aroma optional. A light grainy-nutty oatmeal aroma is optional.</w:t>
      </w:r>
      <w:r>
        <w:rPr>
          <w:spacing w:val="-7"/>
        </w:rPr>
        <w:t> </w:t>
      </w:r>
      <w:r>
        <w:rPr/>
        <w:t>Medium-low</w:t>
      </w:r>
      <w:r>
        <w:rPr>
          <w:spacing w:val="-7"/>
        </w:rPr>
        <w:t> </w:t>
      </w:r>
      <w:r>
        <w:rPr/>
        <w:t>diacetyl</w:t>
      </w:r>
      <w:r>
        <w:rPr>
          <w:spacing w:val="-5"/>
        </w:rPr>
        <w:t> </w:t>
      </w:r>
      <w:r>
        <w:rPr/>
        <w:t>optional</w:t>
      </w:r>
      <w:r>
        <w:rPr>
          <w:spacing w:val="-8"/>
        </w:rPr>
        <w:t> </w:t>
      </w:r>
      <w:r>
        <w:rPr/>
        <w:t>but</w:t>
      </w:r>
      <w:r>
        <w:rPr>
          <w:spacing w:val="-6"/>
        </w:rPr>
        <w:t> </w:t>
      </w:r>
      <w:r>
        <w:rPr/>
        <w:t>typically</w:t>
      </w:r>
      <w:r>
        <w:rPr>
          <w:spacing w:val="-7"/>
        </w:rPr>
        <w:t> </w:t>
      </w:r>
      <w:r>
        <w:rPr/>
        <w:t>absent. </w:t>
      </w:r>
      <w:r>
        <w:rPr>
          <w:b/>
        </w:rPr>
        <w:t>Appearance: </w:t>
      </w:r>
      <w:r>
        <w:rPr/>
        <w:t>Brown to black in color. Thick, creamy,</w:t>
      </w:r>
    </w:p>
    <w:p>
      <w:pPr>
        <w:pStyle w:val="BodyText"/>
        <w:spacing w:line="186" w:lineRule="exact"/>
        <w:ind w:left="140"/>
      </w:pPr>
      <w:r>
        <w:rPr/>
        <w:t>persistent</w:t>
      </w:r>
      <w:r>
        <w:rPr>
          <w:spacing w:val="-5"/>
        </w:rPr>
        <w:t> </w:t>
      </w:r>
      <w:r>
        <w:rPr/>
        <w:t>tan-</w:t>
      </w:r>
      <w:r>
        <w:rPr>
          <w:spacing w:val="-3"/>
        </w:rPr>
        <w:t> </w:t>
      </w:r>
      <w:r>
        <w:rPr/>
        <w:t>to</w:t>
      </w:r>
      <w:r>
        <w:rPr>
          <w:spacing w:val="-3"/>
        </w:rPr>
        <w:t> </w:t>
      </w:r>
      <w:r>
        <w:rPr/>
        <w:t>brown-colored</w:t>
      </w:r>
      <w:r>
        <w:rPr>
          <w:spacing w:val="-3"/>
        </w:rPr>
        <w:t> </w:t>
      </w:r>
      <w:r>
        <w:rPr/>
        <w:t>head.</w:t>
      </w:r>
      <w:r>
        <w:rPr>
          <w:spacing w:val="-3"/>
        </w:rPr>
        <w:t> </w:t>
      </w:r>
      <w:r>
        <w:rPr/>
        <w:t>Clear,</w:t>
      </w:r>
      <w:r>
        <w:rPr>
          <w:spacing w:val="-3"/>
        </w:rPr>
        <w:t> </w:t>
      </w:r>
      <w:r>
        <w:rPr/>
        <w:t>if</w:t>
      </w:r>
      <w:r>
        <w:rPr>
          <w:spacing w:val="-4"/>
        </w:rPr>
        <w:t> </w:t>
      </w:r>
      <w:r>
        <w:rPr/>
        <w:t>not </w:t>
      </w:r>
      <w:r>
        <w:rPr>
          <w:spacing w:val="-2"/>
        </w:rPr>
        <w:t>opaque.</w:t>
      </w:r>
    </w:p>
    <w:p>
      <w:pPr>
        <w:pStyle w:val="BodyText"/>
        <w:spacing w:line="242" w:lineRule="auto" w:before="38"/>
        <w:ind w:right="156"/>
      </w:pPr>
      <w:r>
        <w:rPr>
          <w:b/>
        </w:rPr>
        <w:t>Flavor:</w:t>
      </w:r>
      <w:r>
        <w:rPr>
          <w:b/>
          <w:spacing w:val="-5"/>
        </w:rPr>
        <w:t> </w:t>
      </w:r>
      <w:r>
        <w:rPr/>
        <w:t>Similar</w:t>
      </w:r>
      <w:r>
        <w:rPr>
          <w:spacing w:val="-3"/>
        </w:rPr>
        <w:t> </w:t>
      </w:r>
      <w:r>
        <w:rPr/>
        <w:t>to</w:t>
      </w:r>
      <w:r>
        <w:rPr>
          <w:spacing w:val="-5"/>
        </w:rPr>
        <w:t> </w:t>
      </w:r>
      <w:r>
        <w:rPr/>
        <w:t>the</w:t>
      </w:r>
      <w:r>
        <w:rPr>
          <w:spacing w:val="-4"/>
        </w:rPr>
        <w:t> </w:t>
      </w:r>
      <w:r>
        <w:rPr/>
        <w:t>aroma,</w:t>
      </w:r>
      <w:r>
        <w:rPr>
          <w:spacing w:val="-7"/>
        </w:rPr>
        <w:t> </w:t>
      </w:r>
      <w:r>
        <w:rPr/>
        <w:t>with</w:t>
      </w:r>
      <w:r>
        <w:rPr>
          <w:spacing w:val="-3"/>
        </w:rPr>
        <w:t> </w:t>
      </w:r>
      <w:r>
        <w:rPr/>
        <w:t>a</w:t>
      </w:r>
      <w:r>
        <w:rPr>
          <w:spacing w:val="-3"/>
        </w:rPr>
        <w:t> </w:t>
      </w:r>
      <w:r>
        <w:rPr/>
        <w:t>mild</w:t>
      </w:r>
      <w:r>
        <w:rPr>
          <w:spacing w:val="-4"/>
        </w:rPr>
        <w:t> </w:t>
      </w:r>
      <w:r>
        <w:rPr/>
        <w:t>roasted</w:t>
      </w:r>
      <w:r>
        <w:rPr>
          <w:spacing w:val="-4"/>
        </w:rPr>
        <w:t> </w:t>
      </w:r>
      <w:r>
        <w:rPr/>
        <w:t>coffee,</w:t>
      </w:r>
      <w:r>
        <w:rPr>
          <w:spacing w:val="-4"/>
        </w:rPr>
        <w:t> </w:t>
      </w:r>
      <w:r>
        <w:rPr/>
        <w:t>milk chocolate, or coffee-and-cream</w:t>
      </w:r>
      <w:r>
        <w:rPr>
          <w:spacing w:val="-1"/>
        </w:rPr>
        <w:t> </w:t>
      </w:r>
      <w:r>
        <w:rPr/>
        <w:t>flavor, and</w:t>
      </w:r>
      <w:r>
        <w:rPr>
          <w:spacing w:val="-1"/>
        </w:rPr>
        <w:t> </w:t>
      </w:r>
      <w:r>
        <w:rPr/>
        <w:t>low</w:t>
      </w:r>
      <w:r>
        <w:rPr>
          <w:spacing w:val="-1"/>
        </w:rPr>
        <w:t> </w:t>
      </w:r>
      <w:r>
        <w:rPr/>
        <w:t>to moderately- high fruitiness. Oats can add a toasty-nutty, grainy, or earthy flavor. Medium bitterness. Medium-sweet to medium-dry finish, which affects the perception of balance. Malty, roasty, nutty aftertaste. Medium-low earthy or floral hop flavor optional. Medium-low diacetyl optional but typically absent.</w:t>
      </w:r>
    </w:p>
    <w:p>
      <w:pPr>
        <w:pStyle w:val="BodyText"/>
        <w:spacing w:line="242" w:lineRule="auto" w:before="38"/>
        <w:ind w:right="156"/>
      </w:pPr>
      <w:r>
        <w:rPr>
          <w:b/>
        </w:rPr>
        <w:t>Mouthfeel: </w:t>
      </w:r>
      <w:r>
        <w:rPr/>
        <w:t>Medium-full to full body, with a smooth, silky, velvety,</w:t>
      </w:r>
      <w:r>
        <w:rPr>
          <w:spacing w:val="-4"/>
        </w:rPr>
        <w:t> </w:t>
      </w:r>
      <w:r>
        <w:rPr/>
        <w:t>sometimes</w:t>
      </w:r>
      <w:r>
        <w:rPr>
          <w:spacing w:val="-6"/>
        </w:rPr>
        <w:t> </w:t>
      </w:r>
      <w:r>
        <w:rPr/>
        <w:t>an</w:t>
      </w:r>
      <w:r>
        <w:rPr>
          <w:spacing w:val="-6"/>
        </w:rPr>
        <w:t> </w:t>
      </w:r>
      <w:r>
        <w:rPr/>
        <w:t>almost</w:t>
      </w:r>
      <w:r>
        <w:rPr>
          <w:spacing w:val="-3"/>
        </w:rPr>
        <w:t> </w:t>
      </w:r>
      <w:r>
        <w:rPr/>
        <w:t>oily</w:t>
      </w:r>
      <w:r>
        <w:rPr>
          <w:spacing w:val="-6"/>
        </w:rPr>
        <w:t> </w:t>
      </w:r>
      <w:r>
        <w:rPr/>
        <w:t>slickness</w:t>
      </w:r>
      <w:r>
        <w:rPr>
          <w:spacing w:val="-4"/>
        </w:rPr>
        <w:t> </w:t>
      </w:r>
      <w:r>
        <w:rPr/>
        <w:t>from</w:t>
      </w:r>
      <w:r>
        <w:rPr>
          <w:spacing w:val="-6"/>
        </w:rPr>
        <w:t> </w:t>
      </w:r>
      <w:r>
        <w:rPr/>
        <w:t>the</w:t>
      </w:r>
      <w:r>
        <w:rPr>
          <w:spacing w:val="-6"/>
        </w:rPr>
        <w:t> </w:t>
      </w:r>
      <w:r>
        <w:rPr/>
        <w:t>oatmeal. Creamy. Medium to medium-high carbonation. Stronger versions may be lightly warming.</w:t>
      </w:r>
    </w:p>
    <w:p>
      <w:pPr>
        <w:pStyle w:val="BodyText"/>
        <w:spacing w:line="242" w:lineRule="auto" w:before="39"/>
        <w:ind w:left="140" w:right="162"/>
      </w:pPr>
      <w:r>
        <w:rPr>
          <w:b/>
        </w:rPr>
        <w:t>Comments: </w:t>
      </w:r>
      <w:r>
        <w:rPr/>
        <w:t>When judging, allow for differences in balance and interpretation. American versions tend to be more hoppy, less sweet, and less fruity than English examples. Bitterness, sweetness,</w:t>
      </w:r>
      <w:r>
        <w:rPr>
          <w:spacing w:val="-6"/>
        </w:rPr>
        <w:t> </w:t>
      </w:r>
      <w:r>
        <w:rPr/>
        <w:t>and</w:t>
      </w:r>
      <w:r>
        <w:rPr>
          <w:spacing w:val="-3"/>
        </w:rPr>
        <w:t> </w:t>
      </w:r>
      <w:r>
        <w:rPr/>
        <w:t>oatmeal</w:t>
      </w:r>
      <w:r>
        <w:rPr>
          <w:spacing w:val="-7"/>
        </w:rPr>
        <w:t> </w:t>
      </w:r>
      <w:r>
        <w:rPr/>
        <w:t>impression</w:t>
      </w:r>
      <w:r>
        <w:rPr>
          <w:spacing w:val="-6"/>
        </w:rPr>
        <w:t> </w:t>
      </w:r>
      <w:r>
        <w:rPr/>
        <w:t>varies.</w:t>
      </w:r>
      <w:r>
        <w:rPr>
          <w:spacing w:val="-4"/>
        </w:rPr>
        <w:t> </w:t>
      </w:r>
      <w:r>
        <w:rPr/>
        <w:t>Light</w:t>
      </w:r>
      <w:r>
        <w:rPr>
          <w:spacing w:val="-5"/>
        </w:rPr>
        <w:t> </w:t>
      </w:r>
      <w:r>
        <w:rPr/>
        <w:t>use</w:t>
      </w:r>
      <w:r>
        <w:rPr>
          <w:spacing w:val="-4"/>
        </w:rPr>
        <w:t> </w:t>
      </w:r>
      <w:r>
        <w:rPr/>
        <w:t>of</w:t>
      </w:r>
      <w:r>
        <w:rPr>
          <w:spacing w:val="-4"/>
        </w:rPr>
        <w:t> </w:t>
      </w:r>
      <w:r>
        <w:rPr/>
        <w:t>oatmeal may give a certain silkiness of body and richness of flavor, while heavy use of oatmeal can be fairly intense in flavor with an almost oily mouthfeel and dryish finish.</w:t>
      </w:r>
    </w:p>
    <w:p>
      <w:pPr>
        <w:pStyle w:val="BodyText"/>
        <w:spacing w:line="242" w:lineRule="auto" w:before="38"/>
        <w:ind w:left="140" w:right="143"/>
      </w:pPr>
      <w:r>
        <w:rPr>
          <w:b/>
        </w:rPr>
        <w:t>History:</w:t>
      </w:r>
      <w:r>
        <w:rPr>
          <w:b/>
          <w:spacing w:val="-6"/>
        </w:rPr>
        <w:t> </w:t>
      </w:r>
      <w:r>
        <w:rPr/>
        <w:t>A</w:t>
      </w:r>
      <w:r>
        <w:rPr>
          <w:spacing w:val="-5"/>
        </w:rPr>
        <w:t> </w:t>
      </w:r>
      <w:r>
        <w:rPr/>
        <w:t>variant</w:t>
      </w:r>
      <w:r>
        <w:rPr>
          <w:spacing w:val="-4"/>
        </w:rPr>
        <w:t> </w:t>
      </w:r>
      <w:r>
        <w:rPr/>
        <w:t>of</w:t>
      </w:r>
      <w:r>
        <w:rPr>
          <w:spacing w:val="-6"/>
        </w:rPr>
        <w:t> </w:t>
      </w:r>
      <w:r>
        <w:rPr/>
        <w:t>nourishing</w:t>
      </w:r>
      <w:r>
        <w:rPr>
          <w:spacing w:val="-5"/>
        </w:rPr>
        <w:t> </w:t>
      </w:r>
      <w:r>
        <w:rPr/>
        <w:t>or</w:t>
      </w:r>
      <w:r>
        <w:rPr>
          <w:spacing w:val="-4"/>
        </w:rPr>
        <w:t> </w:t>
      </w:r>
      <w:r>
        <w:rPr/>
        <w:t>invalid</w:t>
      </w:r>
      <w:r>
        <w:rPr>
          <w:spacing w:val="-5"/>
        </w:rPr>
        <w:t> </w:t>
      </w:r>
      <w:r>
        <w:rPr/>
        <w:t>stouts</w:t>
      </w:r>
      <w:r>
        <w:rPr>
          <w:spacing w:val="-6"/>
        </w:rPr>
        <w:t> </w:t>
      </w:r>
      <w:r>
        <w:rPr/>
        <w:t>around</w:t>
      </w:r>
      <w:r>
        <w:rPr>
          <w:spacing w:val="-4"/>
        </w:rPr>
        <w:t> </w:t>
      </w:r>
      <w:r>
        <w:rPr/>
        <w:t>1900 using oatmeal in the grist, similar to but independent of the development of sweet stout using lactose. An original Scottish version used a significant amount of oat malt. Later went through a shady phase where some English brewers would throw a handful of oats into their parti-gyled stouts in order to legally produce a ‘healthy’ Oatmeal Stout for marketing purposes. Most popular in England between the World Wars, was revived in the craft beer era for export, which helped lead</w:t>
      </w:r>
      <w:r>
        <w:rPr>
          <w:spacing w:val="40"/>
        </w:rPr>
        <w:t> </w:t>
      </w:r>
      <w:r>
        <w:rPr/>
        <w:t>to its adoption as a popular modern American craft beer style that uses a noticeable (not symbolic) quantity of oats.</w:t>
      </w:r>
    </w:p>
    <w:p>
      <w:pPr>
        <w:pStyle w:val="BodyText"/>
        <w:spacing w:line="242" w:lineRule="auto" w:before="37"/>
        <w:ind w:left="140" w:right="232"/>
      </w:pPr>
      <w:r>
        <w:rPr>
          <w:b/>
        </w:rPr>
        <w:t>Characteristic Ingredients: </w:t>
      </w:r>
      <w:r>
        <w:rPr/>
        <w:t>Pale, caramel, and dark roasted</w:t>
      </w:r>
      <w:r>
        <w:rPr>
          <w:spacing w:val="-6"/>
        </w:rPr>
        <w:t> </w:t>
      </w:r>
      <w:r>
        <w:rPr/>
        <w:t>malts</w:t>
      </w:r>
      <w:r>
        <w:rPr>
          <w:spacing w:val="-4"/>
        </w:rPr>
        <w:t> </w:t>
      </w:r>
      <w:r>
        <w:rPr/>
        <w:t>(often</w:t>
      </w:r>
      <w:r>
        <w:rPr>
          <w:spacing w:val="-6"/>
        </w:rPr>
        <w:t> </w:t>
      </w:r>
      <w:r>
        <w:rPr/>
        <w:t>chocolate)</w:t>
      </w:r>
      <w:r>
        <w:rPr>
          <w:spacing w:val="-6"/>
        </w:rPr>
        <w:t> </w:t>
      </w:r>
      <w:r>
        <w:rPr/>
        <w:t>and</w:t>
      </w:r>
      <w:r>
        <w:rPr>
          <w:spacing w:val="-6"/>
        </w:rPr>
        <w:t> </w:t>
      </w:r>
      <w:r>
        <w:rPr/>
        <w:t>grains.</w:t>
      </w:r>
      <w:r>
        <w:rPr>
          <w:spacing w:val="-6"/>
        </w:rPr>
        <w:t> </w:t>
      </w:r>
      <w:r>
        <w:rPr/>
        <w:t>Oatmeal</w:t>
      </w:r>
      <w:r>
        <w:rPr>
          <w:spacing w:val="-4"/>
        </w:rPr>
        <w:t> </w:t>
      </w:r>
      <w:r>
        <w:rPr/>
        <w:t>or</w:t>
      </w:r>
      <w:r>
        <w:rPr>
          <w:spacing w:val="-5"/>
        </w:rPr>
        <w:t> </w:t>
      </w:r>
      <w:r>
        <w:rPr/>
        <w:t>malted oats (5-20% or more). Hops primarily for bittering. Can use brewing sugars or syrups. English ale yeast.</w:t>
      </w:r>
    </w:p>
    <w:p>
      <w:pPr>
        <w:pStyle w:val="BodyText"/>
        <w:spacing w:line="242" w:lineRule="auto" w:before="38"/>
        <w:ind w:left="140" w:right="156"/>
      </w:pPr>
      <w:r>
        <w:rPr>
          <w:b/>
        </w:rPr>
        <w:t>Style Comparison: </w:t>
      </w:r>
      <w:r>
        <w:rPr/>
        <w:t>Most are like a cross between an Irish Extra Stout and a Sweet Stout with oatmeal added. Several variations exist, with the sweeter versions more like a Sweet Stout with oatmeal instead of lactose, and the drier versions more</w:t>
      </w:r>
      <w:r>
        <w:rPr>
          <w:spacing w:val="-4"/>
        </w:rPr>
        <w:t> </w:t>
      </w:r>
      <w:r>
        <w:rPr/>
        <w:t>like</w:t>
      </w:r>
      <w:r>
        <w:rPr>
          <w:spacing w:val="-3"/>
        </w:rPr>
        <w:t> </w:t>
      </w:r>
      <w:r>
        <w:rPr/>
        <w:t>a</w:t>
      </w:r>
      <w:r>
        <w:rPr>
          <w:spacing w:val="-4"/>
        </w:rPr>
        <w:t> </w:t>
      </w:r>
      <w:r>
        <w:rPr/>
        <w:t>more</w:t>
      </w:r>
      <w:r>
        <w:rPr>
          <w:spacing w:val="-4"/>
        </w:rPr>
        <w:t> </w:t>
      </w:r>
      <w:r>
        <w:rPr/>
        <w:t>nutty,</w:t>
      </w:r>
      <w:r>
        <w:rPr>
          <w:spacing w:val="-3"/>
        </w:rPr>
        <w:t> </w:t>
      </w:r>
      <w:r>
        <w:rPr/>
        <w:t>flavorful</w:t>
      </w:r>
      <w:r>
        <w:rPr>
          <w:spacing w:val="-5"/>
        </w:rPr>
        <w:t> </w:t>
      </w:r>
      <w:r>
        <w:rPr/>
        <w:t>Irish</w:t>
      </w:r>
      <w:r>
        <w:rPr>
          <w:spacing w:val="-4"/>
        </w:rPr>
        <w:t> </w:t>
      </w:r>
      <w:r>
        <w:rPr/>
        <w:t>Extra</w:t>
      </w:r>
      <w:r>
        <w:rPr>
          <w:spacing w:val="-4"/>
        </w:rPr>
        <w:t> </w:t>
      </w:r>
      <w:r>
        <w:rPr/>
        <w:t>Stout.</w:t>
      </w:r>
      <w:r>
        <w:rPr>
          <w:spacing w:val="-4"/>
        </w:rPr>
        <w:t> </w:t>
      </w:r>
      <w:r>
        <w:rPr/>
        <w:t>Both</w:t>
      </w:r>
      <w:r>
        <w:rPr>
          <w:spacing w:val="-4"/>
        </w:rPr>
        <w:t> </w:t>
      </w:r>
      <w:r>
        <w:rPr/>
        <w:t>tend</w:t>
      </w:r>
      <w:r>
        <w:rPr>
          <w:spacing w:val="-2"/>
        </w:rPr>
        <w:t> </w:t>
      </w:r>
      <w:r>
        <w:rPr/>
        <w:t>to emphasize the body and mouthfeel.</w:t>
      </w:r>
    </w:p>
    <w:p>
      <w:pPr>
        <w:tabs>
          <w:tab w:pos="2612" w:val="left" w:leader="none"/>
        </w:tabs>
        <w:spacing w:before="37"/>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1.045</w:t>
      </w:r>
      <w:r>
        <w:rPr>
          <w:spacing w:val="-1"/>
          <w:sz w:val="18"/>
        </w:rPr>
        <w:t> </w:t>
      </w:r>
      <w:r>
        <w:rPr>
          <w:sz w:val="18"/>
        </w:rPr>
        <w:t>–</w:t>
      </w:r>
      <w:r>
        <w:rPr>
          <w:spacing w:val="-2"/>
          <w:sz w:val="18"/>
        </w:rPr>
        <w:t> </w:t>
      </w:r>
      <w:r>
        <w:rPr>
          <w:spacing w:val="-4"/>
          <w:sz w:val="18"/>
        </w:rPr>
        <w:t>1.065</w:t>
      </w:r>
    </w:p>
    <w:p>
      <w:pPr>
        <w:pStyle w:val="BodyText"/>
        <w:tabs>
          <w:tab w:pos="2639" w:val="left" w:leader="none"/>
        </w:tabs>
        <w:spacing w:line="204" w:lineRule="exact" w:before="2"/>
        <w:ind w:left="140"/>
      </w:pPr>
      <w:r>
        <w:rPr/>
        <w:t>IBUs:</w:t>
      </w:r>
      <w:r>
        <w:rPr>
          <w:spacing w:val="42"/>
        </w:rPr>
        <w:t> </w:t>
      </w:r>
      <w:r>
        <w:rPr/>
        <w:t>25</w:t>
      </w:r>
      <w:r>
        <w:rPr>
          <w:spacing w:val="-1"/>
        </w:rPr>
        <w:t> </w:t>
      </w:r>
      <w:r>
        <w:rPr/>
        <w:t>–</w:t>
      </w:r>
      <w:r>
        <w:rPr>
          <w:spacing w:val="-1"/>
        </w:rPr>
        <w:t> </w:t>
      </w:r>
      <w:r>
        <w:rPr>
          <w:spacing w:val="-5"/>
        </w:rPr>
        <w:t>40</w:t>
      </w:r>
      <w:r>
        <w:rPr/>
        <w:tab/>
        <w:t>FG:</w:t>
      </w:r>
      <w:r>
        <w:rPr>
          <w:spacing w:val="40"/>
        </w:rPr>
        <w:t> </w:t>
      </w:r>
      <w:r>
        <w:rPr/>
        <w:t>1.010</w:t>
      </w:r>
      <w:r>
        <w:rPr>
          <w:spacing w:val="-2"/>
        </w:rPr>
        <w:t> </w:t>
      </w:r>
      <w:r>
        <w:rPr/>
        <w:t>–</w:t>
      </w:r>
      <w:r>
        <w:rPr>
          <w:spacing w:val="-2"/>
        </w:rPr>
        <w:t> 1.018</w:t>
      </w:r>
    </w:p>
    <w:p>
      <w:pPr>
        <w:pStyle w:val="BodyText"/>
        <w:tabs>
          <w:tab w:pos="2519" w:val="left" w:leader="none"/>
        </w:tabs>
        <w:spacing w:line="204" w:lineRule="exact"/>
        <w:ind w:left="140"/>
      </w:pPr>
      <w:r>
        <w:rPr/>
        <w:t>SRM:</w:t>
      </w:r>
      <w:r>
        <w:rPr>
          <w:spacing w:val="51"/>
        </w:rPr>
        <w:t> </w:t>
      </w:r>
      <w:r>
        <w:rPr/>
        <w:t>22 –</w:t>
      </w:r>
      <w:r>
        <w:rPr>
          <w:spacing w:val="-1"/>
        </w:rPr>
        <w:t> </w:t>
      </w:r>
      <w:r>
        <w:rPr>
          <w:spacing w:val="-5"/>
        </w:rPr>
        <w:t>40</w:t>
      </w:r>
      <w:r>
        <w:rPr/>
        <w:tab/>
        <w:t>ABV:</w:t>
      </w:r>
      <w:r>
        <w:rPr>
          <w:spacing w:val="41"/>
        </w:rPr>
        <w:t> </w:t>
      </w:r>
      <w:r>
        <w:rPr/>
        <w:t>4.2</w:t>
      </w:r>
      <w:r>
        <w:rPr>
          <w:spacing w:val="-1"/>
        </w:rPr>
        <w:t> </w:t>
      </w:r>
      <w:r>
        <w:rPr/>
        <w:t>–</w:t>
      </w:r>
      <w:r>
        <w:rPr>
          <w:spacing w:val="-2"/>
        </w:rPr>
        <w:t> </w:t>
      </w:r>
      <w:r>
        <w:rPr>
          <w:spacing w:val="-4"/>
        </w:rPr>
        <w:t>5.9%</w:t>
      </w:r>
    </w:p>
    <w:p>
      <w:pPr>
        <w:pStyle w:val="BodyText"/>
        <w:spacing w:before="40"/>
        <w:ind w:left="140" w:right="154"/>
      </w:pPr>
      <w:r>
        <w:rPr>
          <w:b/>
        </w:rPr>
        <w:t>Commercial Examples: </w:t>
      </w:r>
      <w:r>
        <w:rPr/>
        <w:t>Anderson Valley Barney Flats Oatmeal</w:t>
      </w:r>
      <w:r>
        <w:rPr>
          <w:spacing w:val="-7"/>
        </w:rPr>
        <w:t> </w:t>
      </w:r>
      <w:r>
        <w:rPr/>
        <w:t>Stout,</w:t>
      </w:r>
      <w:r>
        <w:rPr>
          <w:spacing w:val="-6"/>
        </w:rPr>
        <w:t> </w:t>
      </w:r>
      <w:r>
        <w:rPr/>
        <w:t>Broughton</w:t>
      </w:r>
      <w:r>
        <w:rPr>
          <w:spacing w:val="-6"/>
        </w:rPr>
        <w:t> </w:t>
      </w:r>
      <w:r>
        <w:rPr/>
        <w:t>Stout</w:t>
      </w:r>
      <w:r>
        <w:rPr>
          <w:spacing w:val="-6"/>
        </w:rPr>
        <w:t> </w:t>
      </w:r>
      <w:r>
        <w:rPr/>
        <w:t>Jock,</w:t>
      </w:r>
      <w:r>
        <w:rPr>
          <w:spacing w:val="-6"/>
        </w:rPr>
        <w:t> </w:t>
      </w:r>
      <w:r>
        <w:rPr/>
        <w:t>St-Ambroise</w:t>
      </w:r>
      <w:r>
        <w:rPr>
          <w:spacing w:val="-6"/>
        </w:rPr>
        <w:t> </w:t>
      </w:r>
      <w:r>
        <w:rPr/>
        <w:t>Oatmeal Stout,</w:t>
      </w:r>
      <w:r>
        <w:rPr>
          <w:spacing w:val="-6"/>
        </w:rPr>
        <w:t> </w:t>
      </w:r>
      <w:r>
        <w:rPr/>
        <w:t>Samuel</w:t>
      </w:r>
      <w:r>
        <w:rPr>
          <w:spacing w:val="-7"/>
        </w:rPr>
        <w:t> </w:t>
      </w:r>
      <w:r>
        <w:rPr/>
        <w:t>Smith</w:t>
      </w:r>
      <w:r>
        <w:rPr>
          <w:spacing w:val="-5"/>
        </w:rPr>
        <w:t> </w:t>
      </w:r>
      <w:r>
        <w:rPr/>
        <w:t>Oatmeal</w:t>
      </w:r>
      <w:r>
        <w:rPr>
          <w:spacing w:val="-4"/>
        </w:rPr>
        <w:t> </w:t>
      </w:r>
      <w:r>
        <w:rPr/>
        <w:t>Stout,</w:t>
      </w:r>
      <w:r>
        <w:rPr>
          <w:spacing w:val="-6"/>
        </w:rPr>
        <w:t> </w:t>
      </w:r>
      <w:r>
        <w:rPr/>
        <w:t>Summit</w:t>
      </w:r>
      <w:r>
        <w:rPr>
          <w:spacing w:val="-5"/>
        </w:rPr>
        <w:t> </w:t>
      </w:r>
      <w:r>
        <w:rPr/>
        <w:t>Oatmeal</w:t>
      </w:r>
      <w:r>
        <w:rPr>
          <w:spacing w:val="-7"/>
        </w:rPr>
        <w:t> </w:t>
      </w:r>
      <w:r>
        <w:rPr/>
        <w:t>Stout, Young's London Stout</w:t>
      </w:r>
    </w:p>
    <w:p>
      <w:pPr>
        <w:pStyle w:val="BodyText"/>
        <w:spacing w:line="244" w:lineRule="auto" w:before="47"/>
        <w:ind w:left="140" w:right="154"/>
      </w:pPr>
      <w:r>
        <w:rPr>
          <w:b/>
        </w:rPr>
        <w:t>Tags:</w:t>
      </w:r>
      <w:r>
        <w:rPr>
          <w:b/>
          <w:spacing w:val="-12"/>
        </w:rPr>
        <w:t> </w:t>
      </w:r>
      <w:r>
        <w:rPr/>
        <w:t>standard-strength,</w:t>
      </w:r>
      <w:r>
        <w:rPr>
          <w:spacing w:val="-10"/>
        </w:rPr>
        <w:t> </w:t>
      </w:r>
      <w:r>
        <w:rPr/>
        <w:t>dark-color,</w:t>
      </w:r>
      <w:r>
        <w:rPr>
          <w:spacing w:val="-10"/>
        </w:rPr>
        <w:t> </w:t>
      </w:r>
      <w:r>
        <w:rPr/>
        <w:t>top-fermented,</w:t>
      </w:r>
      <w:r>
        <w:rPr>
          <w:spacing w:val="-10"/>
        </w:rPr>
        <w:t> </w:t>
      </w:r>
      <w:r>
        <w:rPr/>
        <w:t>british- isles, traditional-style, stout-family, balanced, roasty</w:t>
      </w:r>
    </w:p>
    <w:p>
      <w:pPr>
        <w:spacing w:after="0" w:line="244" w:lineRule="auto"/>
        <w:sectPr>
          <w:type w:val="continuous"/>
          <w:pgSz w:w="12240" w:h="15840"/>
          <w:pgMar w:header="0" w:footer="746" w:top="940" w:bottom="280" w:left="580" w:right="580"/>
          <w:cols w:num="2" w:equalWidth="0">
            <w:col w:w="5221" w:space="538"/>
            <w:col w:w="5321"/>
          </w:cols>
        </w:sectPr>
      </w:pPr>
    </w:p>
    <w:p>
      <w:pPr>
        <w:pStyle w:val="Heading3"/>
        <w:spacing w:before="87"/>
      </w:pPr>
      <w:bookmarkStart w:name="16C. Tropical Stout" w:id="370"/>
      <w:bookmarkEnd w:id="370"/>
      <w:r>
        <w:rPr>
          <w:b w:val="0"/>
        </w:rPr>
      </w:r>
      <w:bookmarkStart w:name="_bookmark83" w:id="371"/>
      <w:bookmarkEnd w:id="371"/>
      <w:r>
        <w:rPr>
          <w:b w:val="0"/>
        </w:rPr>
      </w:r>
      <w:r>
        <w:rPr/>
        <w:t>16C.</w:t>
      </w:r>
      <w:r>
        <w:rPr>
          <w:spacing w:val="-8"/>
        </w:rPr>
        <w:t> </w:t>
      </w:r>
      <w:r>
        <w:rPr/>
        <w:t>Tropical</w:t>
      </w:r>
      <w:r>
        <w:rPr>
          <w:spacing w:val="-6"/>
        </w:rPr>
        <w:t> </w:t>
      </w:r>
      <w:r>
        <w:rPr>
          <w:spacing w:val="-4"/>
        </w:rPr>
        <w:t>Stout</w:t>
      </w:r>
    </w:p>
    <w:p>
      <w:pPr>
        <w:pStyle w:val="BodyText"/>
        <w:spacing w:line="244" w:lineRule="auto" w:before="41"/>
        <w:ind w:right="43"/>
      </w:pPr>
      <w:r>
        <w:rPr>
          <w:b/>
        </w:rPr>
        <w:t>Overall</w:t>
      </w:r>
      <w:r>
        <w:rPr>
          <w:b/>
          <w:spacing w:val="-6"/>
        </w:rPr>
        <w:t> </w:t>
      </w:r>
      <w:r>
        <w:rPr>
          <w:b/>
        </w:rPr>
        <w:t>Impression:</w:t>
      </w:r>
      <w:r>
        <w:rPr>
          <w:b/>
          <w:spacing w:val="-8"/>
        </w:rPr>
        <w:t> </w:t>
      </w:r>
      <w:r>
        <w:rPr/>
        <w:t>A</w:t>
      </w:r>
      <w:r>
        <w:rPr>
          <w:spacing w:val="-6"/>
        </w:rPr>
        <w:t> </w:t>
      </w:r>
      <w:r>
        <w:rPr/>
        <w:t>very</w:t>
      </w:r>
      <w:r>
        <w:rPr>
          <w:spacing w:val="-6"/>
        </w:rPr>
        <w:t> </w:t>
      </w:r>
      <w:r>
        <w:rPr/>
        <w:t>dark,</w:t>
      </w:r>
      <w:r>
        <w:rPr>
          <w:spacing w:val="-6"/>
        </w:rPr>
        <w:t> </w:t>
      </w:r>
      <w:r>
        <w:rPr/>
        <w:t>sweet,</w:t>
      </w:r>
      <w:r>
        <w:rPr>
          <w:spacing w:val="-5"/>
        </w:rPr>
        <w:t> </w:t>
      </w:r>
      <w:r>
        <w:rPr/>
        <w:t>fruity,</w:t>
      </w:r>
      <w:r>
        <w:rPr>
          <w:spacing w:val="-6"/>
        </w:rPr>
        <w:t> </w:t>
      </w:r>
      <w:r>
        <w:rPr/>
        <w:t>moderately strong stout with smooth, roasty flavors, yet no burnt </w:t>
      </w:r>
      <w:r>
        <w:rPr>
          <w:spacing w:val="-2"/>
        </w:rPr>
        <w:t>harshness.</w:t>
      </w:r>
    </w:p>
    <w:p>
      <w:pPr>
        <w:pStyle w:val="BodyText"/>
        <w:spacing w:line="242" w:lineRule="auto" w:before="34"/>
        <w:ind w:right="60"/>
      </w:pPr>
      <w:r>
        <w:rPr>
          <w:b/>
        </w:rPr>
        <w:t>Aroma: </w:t>
      </w:r>
      <w:r>
        <w:rPr/>
        <w:t>Moderate to high intensity sweetness is prominent. Moderate to high coffee or chocolate roasty aroma, but not burnt. Medium to high fruitiness. May have a molasses, licorice,</w:t>
      </w:r>
      <w:r>
        <w:rPr>
          <w:spacing w:val="-6"/>
        </w:rPr>
        <w:t> </w:t>
      </w:r>
      <w:r>
        <w:rPr/>
        <w:t>burnt</w:t>
      </w:r>
      <w:r>
        <w:rPr>
          <w:spacing w:val="-3"/>
        </w:rPr>
        <w:t> </w:t>
      </w:r>
      <w:r>
        <w:rPr/>
        <w:t>sugar,</w:t>
      </w:r>
      <w:r>
        <w:rPr>
          <w:spacing w:val="-6"/>
        </w:rPr>
        <w:t> </w:t>
      </w:r>
      <w:r>
        <w:rPr/>
        <w:t>dried</w:t>
      </w:r>
      <w:r>
        <w:rPr>
          <w:spacing w:val="-4"/>
        </w:rPr>
        <w:t> </w:t>
      </w:r>
      <w:r>
        <w:rPr/>
        <w:t>fruit,</w:t>
      </w:r>
      <w:r>
        <w:rPr>
          <w:spacing w:val="-6"/>
        </w:rPr>
        <w:t> </w:t>
      </w:r>
      <w:r>
        <w:rPr/>
        <w:t>or</w:t>
      </w:r>
      <w:r>
        <w:rPr>
          <w:spacing w:val="-5"/>
        </w:rPr>
        <w:t> </w:t>
      </w:r>
      <w:r>
        <w:rPr/>
        <w:t>vinous</w:t>
      </w:r>
      <w:r>
        <w:rPr>
          <w:spacing w:val="-7"/>
        </w:rPr>
        <w:t> </w:t>
      </w:r>
      <w:r>
        <w:rPr/>
        <w:t>aromatics.</w:t>
      </w:r>
      <w:r>
        <w:rPr>
          <w:spacing w:val="-4"/>
        </w:rPr>
        <w:t> </w:t>
      </w:r>
      <w:r>
        <w:rPr/>
        <w:t>Stronger versions can have a subtle, clean aroma of alcohol. Low hop aroma optional. Low diacetyl optional.</w:t>
      </w:r>
    </w:p>
    <w:p>
      <w:pPr>
        <w:pStyle w:val="BodyText"/>
        <w:spacing w:line="244" w:lineRule="auto" w:before="38"/>
        <w:ind w:right="43"/>
      </w:pPr>
      <w:r>
        <w:rPr>
          <w:b/>
        </w:rPr>
        <w:t>Appearance: </w:t>
      </w:r>
      <w:r>
        <w:rPr/>
        <w:t>Very deep brown to black in color. Clarity usually</w:t>
      </w:r>
      <w:r>
        <w:rPr>
          <w:spacing w:val="-2"/>
        </w:rPr>
        <w:t> </w:t>
      </w:r>
      <w:r>
        <w:rPr/>
        <w:t>obscured</w:t>
      </w:r>
      <w:r>
        <w:rPr>
          <w:spacing w:val="-5"/>
        </w:rPr>
        <w:t> </w:t>
      </w:r>
      <w:r>
        <w:rPr/>
        <w:t>by</w:t>
      </w:r>
      <w:r>
        <w:rPr>
          <w:spacing w:val="-5"/>
        </w:rPr>
        <w:t> </w:t>
      </w:r>
      <w:r>
        <w:rPr/>
        <w:t>deep</w:t>
      </w:r>
      <w:r>
        <w:rPr>
          <w:spacing w:val="-4"/>
        </w:rPr>
        <w:t> </w:t>
      </w:r>
      <w:r>
        <w:rPr/>
        <w:t>color.</w:t>
      </w:r>
      <w:r>
        <w:rPr>
          <w:spacing w:val="-5"/>
        </w:rPr>
        <w:t> </w:t>
      </w:r>
      <w:r>
        <w:rPr/>
        <w:t>Clear,</w:t>
      </w:r>
      <w:r>
        <w:rPr>
          <w:spacing w:val="-5"/>
        </w:rPr>
        <w:t> </w:t>
      </w:r>
      <w:r>
        <w:rPr/>
        <w:t>if</w:t>
      </w:r>
      <w:r>
        <w:rPr>
          <w:spacing w:val="-3"/>
        </w:rPr>
        <w:t> </w:t>
      </w:r>
      <w:r>
        <w:rPr/>
        <w:t>not</w:t>
      </w:r>
      <w:r>
        <w:rPr>
          <w:spacing w:val="-2"/>
        </w:rPr>
        <w:t> </w:t>
      </w:r>
      <w:r>
        <w:rPr/>
        <w:t>opaque.</w:t>
      </w:r>
      <w:r>
        <w:rPr>
          <w:spacing w:val="-6"/>
        </w:rPr>
        <w:t> </w:t>
      </w:r>
      <w:r>
        <w:rPr/>
        <w:t>Large</w:t>
      </w:r>
      <w:r>
        <w:rPr>
          <w:spacing w:val="-5"/>
        </w:rPr>
        <w:t> </w:t>
      </w:r>
      <w:r>
        <w:rPr/>
        <w:t>tan to brown head with good retention.</w:t>
      </w:r>
    </w:p>
    <w:p>
      <w:pPr>
        <w:pStyle w:val="BodyText"/>
        <w:spacing w:line="242" w:lineRule="auto" w:before="32"/>
        <w:ind w:right="38"/>
      </w:pPr>
      <w:r>
        <w:rPr>
          <w:b/>
        </w:rPr>
        <w:t>Flavor: </w:t>
      </w:r>
      <w:r>
        <w:rPr/>
        <w:t>Quite sweet with a smooth dark grain flavors, and restrained, medium-low to medium bitterness. Smooth, roasty flavor,</w:t>
      </w:r>
      <w:r>
        <w:rPr>
          <w:spacing w:val="-3"/>
        </w:rPr>
        <w:t> </w:t>
      </w:r>
      <w:r>
        <w:rPr/>
        <w:t>often</w:t>
      </w:r>
      <w:r>
        <w:rPr>
          <w:spacing w:val="-5"/>
        </w:rPr>
        <w:t> </w:t>
      </w:r>
      <w:r>
        <w:rPr/>
        <w:t>like</w:t>
      </w:r>
      <w:r>
        <w:rPr>
          <w:spacing w:val="-5"/>
        </w:rPr>
        <w:t> </w:t>
      </w:r>
      <w:r>
        <w:rPr/>
        <w:t>coffee</w:t>
      </w:r>
      <w:r>
        <w:rPr>
          <w:spacing w:val="-5"/>
        </w:rPr>
        <w:t> </w:t>
      </w:r>
      <w:r>
        <w:rPr/>
        <w:t>or</w:t>
      </w:r>
      <w:r>
        <w:rPr>
          <w:spacing w:val="-4"/>
        </w:rPr>
        <w:t> </w:t>
      </w:r>
      <w:r>
        <w:rPr/>
        <w:t>chocolate,</w:t>
      </w:r>
      <w:r>
        <w:rPr>
          <w:spacing w:val="-5"/>
        </w:rPr>
        <w:t> </w:t>
      </w:r>
      <w:r>
        <w:rPr/>
        <w:t>although</w:t>
      </w:r>
      <w:r>
        <w:rPr>
          <w:spacing w:val="-4"/>
        </w:rPr>
        <w:t> </w:t>
      </w:r>
      <w:r>
        <w:rPr/>
        <w:t>moderated</w:t>
      </w:r>
      <w:r>
        <w:rPr>
          <w:spacing w:val="-5"/>
        </w:rPr>
        <w:t> </w:t>
      </w:r>
      <w:r>
        <w:rPr/>
        <w:t>in</w:t>
      </w:r>
      <w:r>
        <w:rPr>
          <w:spacing w:val="-3"/>
        </w:rPr>
        <w:t> </w:t>
      </w:r>
      <w:r>
        <w:rPr/>
        <w:t>the balance by the sweet finish. No burnt malt flavor or harsh bite in the finish. Moderate to high fruity esters. Can have a sweet, dark</w:t>
      </w:r>
      <w:r>
        <w:rPr>
          <w:spacing w:val="-5"/>
        </w:rPr>
        <w:t> </w:t>
      </w:r>
      <w:r>
        <w:rPr/>
        <w:t>rum,</w:t>
      </w:r>
      <w:r>
        <w:rPr>
          <w:spacing w:val="-5"/>
        </w:rPr>
        <w:t> </w:t>
      </w:r>
      <w:r>
        <w:rPr/>
        <w:t>molasses,</w:t>
      </w:r>
      <w:r>
        <w:rPr>
          <w:spacing w:val="-5"/>
        </w:rPr>
        <w:t> </w:t>
      </w:r>
      <w:r>
        <w:rPr/>
        <w:t>or</w:t>
      </w:r>
      <w:r>
        <w:rPr>
          <w:spacing w:val="-4"/>
        </w:rPr>
        <w:t> </w:t>
      </w:r>
      <w:r>
        <w:rPr/>
        <w:t>burnt</w:t>
      </w:r>
      <w:r>
        <w:rPr>
          <w:spacing w:val="-2"/>
        </w:rPr>
        <w:t> </w:t>
      </w:r>
      <w:r>
        <w:rPr/>
        <w:t>sugar-like</w:t>
      </w:r>
      <w:r>
        <w:rPr>
          <w:spacing w:val="-5"/>
        </w:rPr>
        <w:t> </w:t>
      </w:r>
      <w:r>
        <w:rPr/>
        <w:t>quality.</w:t>
      </w:r>
      <w:r>
        <w:rPr>
          <w:spacing w:val="-3"/>
        </w:rPr>
        <w:t> </w:t>
      </w:r>
      <w:r>
        <w:rPr/>
        <w:t>Low</w:t>
      </w:r>
      <w:r>
        <w:rPr>
          <w:spacing w:val="-5"/>
        </w:rPr>
        <w:t> </w:t>
      </w:r>
      <w:r>
        <w:rPr/>
        <w:t>hop</w:t>
      </w:r>
      <w:r>
        <w:rPr>
          <w:spacing w:val="-4"/>
        </w:rPr>
        <w:t> </w:t>
      </w:r>
      <w:r>
        <w:rPr/>
        <w:t>flavor optional. Medium-low diacetyl optional.</w:t>
      </w:r>
    </w:p>
    <w:p>
      <w:pPr>
        <w:pStyle w:val="BodyText"/>
        <w:spacing w:line="244" w:lineRule="auto" w:before="37"/>
      </w:pPr>
      <w:r>
        <w:rPr>
          <w:b/>
        </w:rPr>
        <w:t>Mouthfeel:</w:t>
      </w:r>
      <w:r>
        <w:rPr>
          <w:b/>
          <w:spacing w:val="-8"/>
        </w:rPr>
        <w:t> </w:t>
      </w:r>
      <w:r>
        <w:rPr/>
        <w:t>Medium-full</w:t>
      </w:r>
      <w:r>
        <w:rPr>
          <w:spacing w:val="-6"/>
        </w:rPr>
        <w:t> </w:t>
      </w:r>
      <w:r>
        <w:rPr/>
        <w:t>to</w:t>
      </w:r>
      <w:r>
        <w:rPr>
          <w:spacing w:val="-6"/>
        </w:rPr>
        <w:t> </w:t>
      </w:r>
      <w:r>
        <w:rPr/>
        <w:t>full</w:t>
      </w:r>
      <w:r>
        <w:rPr>
          <w:spacing w:val="-6"/>
        </w:rPr>
        <w:t> </w:t>
      </w:r>
      <w:r>
        <w:rPr/>
        <w:t>body,</w:t>
      </w:r>
      <w:r>
        <w:rPr>
          <w:spacing w:val="-5"/>
        </w:rPr>
        <w:t> </w:t>
      </w:r>
      <w:r>
        <w:rPr/>
        <w:t>often</w:t>
      </w:r>
      <w:r>
        <w:rPr>
          <w:spacing w:val="-4"/>
        </w:rPr>
        <w:t> </w:t>
      </w:r>
      <w:r>
        <w:rPr/>
        <w:t>with</w:t>
      </w:r>
      <w:r>
        <w:rPr>
          <w:spacing w:val="-5"/>
        </w:rPr>
        <w:t> </w:t>
      </w:r>
      <w:r>
        <w:rPr/>
        <w:t>a</w:t>
      </w:r>
      <w:r>
        <w:rPr>
          <w:spacing w:val="-5"/>
        </w:rPr>
        <w:t> </w:t>
      </w:r>
      <w:r>
        <w:rPr/>
        <w:t>smooth, creamy character. May have a warming but not hot alcohol presence. Moderate to moderately-high carbonation.</w:t>
      </w:r>
    </w:p>
    <w:p>
      <w:pPr>
        <w:pStyle w:val="BodyText"/>
        <w:spacing w:line="242" w:lineRule="auto" w:before="35"/>
        <w:ind w:right="43"/>
      </w:pPr>
      <w:r>
        <w:rPr>
          <w:b/>
        </w:rPr>
        <w:t>Comments: </w:t>
      </w:r>
      <w:r>
        <w:rPr/>
        <w:t>Surprisingly refreshing in a hot climate. Sweetness levels can vary significantly. </w:t>
      </w:r>
      <w:r>
        <w:rPr>
          <w:i/>
        </w:rPr>
        <w:t>Tropical </w:t>
      </w:r>
      <w:r>
        <w:rPr/>
        <w:t>implies that the</w:t>
      </w:r>
      <w:r>
        <w:rPr>
          <w:spacing w:val="-4"/>
        </w:rPr>
        <w:t> </w:t>
      </w:r>
      <w:r>
        <w:rPr/>
        <w:t>beer</w:t>
      </w:r>
      <w:r>
        <w:rPr>
          <w:spacing w:val="-3"/>
        </w:rPr>
        <w:t> </w:t>
      </w:r>
      <w:r>
        <w:rPr/>
        <w:t>originated</w:t>
      </w:r>
      <w:r>
        <w:rPr>
          <w:spacing w:val="-4"/>
        </w:rPr>
        <w:t> </w:t>
      </w:r>
      <w:r>
        <w:rPr/>
        <w:t>in</w:t>
      </w:r>
      <w:r>
        <w:rPr>
          <w:spacing w:val="-4"/>
        </w:rPr>
        <w:t> </w:t>
      </w:r>
      <w:r>
        <w:rPr/>
        <w:t>and</w:t>
      </w:r>
      <w:r>
        <w:rPr>
          <w:spacing w:val="-4"/>
        </w:rPr>
        <w:t> </w:t>
      </w:r>
      <w:r>
        <w:rPr/>
        <w:t>is</w:t>
      </w:r>
      <w:r>
        <w:rPr>
          <w:spacing w:val="-5"/>
        </w:rPr>
        <w:t> </w:t>
      </w:r>
      <w:r>
        <w:rPr/>
        <w:t>popular</w:t>
      </w:r>
      <w:r>
        <w:rPr>
          <w:spacing w:val="-3"/>
        </w:rPr>
        <w:t> </w:t>
      </w:r>
      <w:r>
        <w:rPr/>
        <w:t>in</w:t>
      </w:r>
      <w:r>
        <w:rPr>
          <w:spacing w:val="-4"/>
        </w:rPr>
        <w:t> </w:t>
      </w:r>
      <w:r>
        <w:rPr/>
        <w:t>the</w:t>
      </w:r>
      <w:r>
        <w:rPr>
          <w:spacing w:val="-4"/>
        </w:rPr>
        <w:t> </w:t>
      </w:r>
      <w:r>
        <w:rPr/>
        <w:t>tropics,</w:t>
      </w:r>
      <w:r>
        <w:rPr>
          <w:spacing w:val="-2"/>
        </w:rPr>
        <w:t> </w:t>
      </w:r>
      <w:r>
        <w:rPr/>
        <w:t>not</w:t>
      </w:r>
      <w:r>
        <w:rPr>
          <w:spacing w:val="-3"/>
        </w:rPr>
        <w:t> </w:t>
      </w:r>
      <w:r>
        <w:rPr/>
        <w:t>that</w:t>
      </w:r>
      <w:r>
        <w:rPr>
          <w:spacing w:val="-3"/>
        </w:rPr>
        <w:t> </w:t>
      </w:r>
      <w:r>
        <w:rPr/>
        <w:t>it has characteristics of tropical fruit from hops or fruit.</w:t>
      </w:r>
    </w:p>
    <w:p>
      <w:pPr>
        <w:pStyle w:val="BodyText"/>
        <w:spacing w:line="242" w:lineRule="auto" w:before="37"/>
        <w:ind w:left="140" w:right="60" w:hanging="1"/>
      </w:pPr>
      <w:r>
        <w:rPr>
          <w:b/>
        </w:rPr>
        <w:t>History: </w:t>
      </w:r>
      <w:r>
        <w:rPr/>
        <w:t>A local adaptation of Foreign Extra Stouts brewed with</w:t>
      </w:r>
      <w:r>
        <w:rPr>
          <w:spacing w:val="-4"/>
        </w:rPr>
        <w:t> </w:t>
      </w:r>
      <w:r>
        <w:rPr/>
        <w:t>indigenous</w:t>
      </w:r>
      <w:r>
        <w:rPr>
          <w:spacing w:val="-6"/>
        </w:rPr>
        <w:t> </w:t>
      </w:r>
      <w:r>
        <w:rPr/>
        <w:t>ingredients</w:t>
      </w:r>
      <w:r>
        <w:rPr>
          <w:spacing w:val="-4"/>
        </w:rPr>
        <w:t> </w:t>
      </w:r>
      <w:r>
        <w:rPr/>
        <w:t>and</w:t>
      </w:r>
      <w:r>
        <w:rPr>
          <w:spacing w:val="-5"/>
        </w:rPr>
        <w:t> </w:t>
      </w:r>
      <w:r>
        <w:rPr/>
        <w:t>methods</w:t>
      </w:r>
      <w:r>
        <w:rPr>
          <w:spacing w:val="-6"/>
        </w:rPr>
        <w:t> </w:t>
      </w:r>
      <w:r>
        <w:rPr/>
        <w:t>in</w:t>
      </w:r>
      <w:r>
        <w:rPr>
          <w:spacing w:val="-5"/>
        </w:rPr>
        <w:t> </w:t>
      </w:r>
      <w:r>
        <w:rPr/>
        <w:t>the</w:t>
      </w:r>
      <w:r>
        <w:rPr>
          <w:spacing w:val="-5"/>
        </w:rPr>
        <w:t> </w:t>
      </w:r>
      <w:r>
        <w:rPr/>
        <w:t>Caribbean</w:t>
      </w:r>
      <w:r>
        <w:rPr>
          <w:spacing w:val="-5"/>
        </w:rPr>
        <w:t> </w:t>
      </w:r>
      <w:r>
        <w:rPr/>
        <w:t>and other tropical markets. Bitterness lower than export-type stouts since these beers do not have to be shipped abroad, and to suit local palate preferences.</w:t>
      </w:r>
    </w:p>
    <w:p>
      <w:pPr>
        <w:pStyle w:val="BodyText"/>
        <w:spacing w:line="242" w:lineRule="auto" w:before="38"/>
      </w:pPr>
      <w:r>
        <w:rPr>
          <w:b/>
        </w:rPr>
        <w:t>Characteristic</w:t>
      </w:r>
      <w:r>
        <w:rPr>
          <w:b/>
          <w:spacing w:val="-5"/>
        </w:rPr>
        <w:t> </w:t>
      </w:r>
      <w:r>
        <w:rPr>
          <w:b/>
        </w:rPr>
        <w:t>Ingredients:</w:t>
      </w:r>
      <w:r>
        <w:rPr>
          <w:b/>
          <w:spacing w:val="-7"/>
        </w:rPr>
        <w:t> </w:t>
      </w:r>
      <w:r>
        <w:rPr/>
        <w:t>Similar</w:t>
      </w:r>
      <w:r>
        <w:rPr>
          <w:spacing w:val="-5"/>
        </w:rPr>
        <w:t> </w:t>
      </w:r>
      <w:r>
        <w:rPr/>
        <w:t>to</w:t>
      </w:r>
      <w:r>
        <w:rPr>
          <w:spacing w:val="-7"/>
        </w:rPr>
        <w:t> </w:t>
      </w:r>
      <w:r>
        <w:rPr/>
        <w:t>a</w:t>
      </w:r>
      <w:r>
        <w:rPr>
          <w:spacing w:val="-5"/>
        </w:rPr>
        <w:t> </w:t>
      </w:r>
      <w:r>
        <w:rPr/>
        <w:t>Sweet</w:t>
      </w:r>
      <w:r>
        <w:rPr>
          <w:spacing w:val="-6"/>
        </w:rPr>
        <w:t> </w:t>
      </w:r>
      <w:r>
        <w:rPr/>
        <w:t>Stout,</w:t>
      </w:r>
      <w:r>
        <w:rPr>
          <w:spacing w:val="-6"/>
        </w:rPr>
        <w:t> </w:t>
      </w:r>
      <w:r>
        <w:rPr/>
        <w:t>but higher</w:t>
      </w:r>
      <w:r>
        <w:rPr>
          <w:spacing w:val="-4"/>
        </w:rPr>
        <w:t> </w:t>
      </w:r>
      <w:r>
        <w:rPr/>
        <w:t>gravity.</w:t>
      </w:r>
      <w:r>
        <w:rPr>
          <w:spacing w:val="-5"/>
        </w:rPr>
        <w:t> </w:t>
      </w:r>
      <w:r>
        <w:rPr/>
        <w:t>Pale</w:t>
      </w:r>
      <w:r>
        <w:rPr>
          <w:spacing w:val="-5"/>
        </w:rPr>
        <w:t> </w:t>
      </w:r>
      <w:r>
        <w:rPr/>
        <w:t>and</w:t>
      </w:r>
      <w:r>
        <w:rPr>
          <w:spacing w:val="-5"/>
        </w:rPr>
        <w:t> </w:t>
      </w:r>
      <w:r>
        <w:rPr/>
        <w:t>dark</w:t>
      </w:r>
      <w:r>
        <w:rPr>
          <w:spacing w:val="-5"/>
        </w:rPr>
        <w:t> </w:t>
      </w:r>
      <w:r>
        <w:rPr/>
        <w:t>roasted</w:t>
      </w:r>
      <w:r>
        <w:rPr>
          <w:spacing w:val="-5"/>
        </w:rPr>
        <w:t> </w:t>
      </w:r>
      <w:r>
        <w:rPr/>
        <w:t>malts</w:t>
      </w:r>
      <w:r>
        <w:rPr>
          <w:spacing w:val="-5"/>
        </w:rPr>
        <w:t> </w:t>
      </w:r>
      <w:r>
        <w:rPr/>
        <w:t>and</w:t>
      </w:r>
      <w:r>
        <w:rPr>
          <w:spacing w:val="-5"/>
        </w:rPr>
        <w:t> </w:t>
      </w:r>
      <w:r>
        <w:rPr/>
        <w:t>grains.</w:t>
      </w:r>
      <w:r>
        <w:rPr>
          <w:spacing w:val="-5"/>
        </w:rPr>
        <w:t> </w:t>
      </w:r>
      <w:r>
        <w:rPr/>
        <w:t>Hops mostly for bitterness. May use adjuncts and sugar to boost gravity. Typically made with warm-fermented lager yeast.</w:t>
      </w:r>
    </w:p>
    <w:p>
      <w:pPr>
        <w:pStyle w:val="BodyText"/>
        <w:spacing w:before="40"/>
        <w:ind w:right="152"/>
      </w:pPr>
      <w:r>
        <w:rPr>
          <w:b/>
        </w:rPr>
        <w:t>Style</w:t>
      </w:r>
      <w:r>
        <w:rPr>
          <w:b/>
          <w:spacing w:val="-5"/>
        </w:rPr>
        <w:t> </w:t>
      </w:r>
      <w:r>
        <w:rPr>
          <w:b/>
        </w:rPr>
        <w:t>Comparison:</w:t>
      </w:r>
      <w:r>
        <w:rPr>
          <w:b/>
          <w:spacing w:val="-7"/>
        </w:rPr>
        <w:t> </w:t>
      </w:r>
      <w:r>
        <w:rPr/>
        <w:t>Tastes</w:t>
      </w:r>
      <w:r>
        <w:rPr>
          <w:spacing w:val="-6"/>
        </w:rPr>
        <w:t> </w:t>
      </w:r>
      <w:r>
        <w:rPr/>
        <w:t>like</w:t>
      </w:r>
      <w:r>
        <w:rPr>
          <w:spacing w:val="-6"/>
        </w:rPr>
        <w:t> </w:t>
      </w:r>
      <w:r>
        <w:rPr/>
        <w:t>a</w:t>
      </w:r>
      <w:r>
        <w:rPr>
          <w:spacing w:val="-5"/>
        </w:rPr>
        <w:t> </w:t>
      </w:r>
      <w:r>
        <w:rPr/>
        <w:t>scaled-up</w:t>
      </w:r>
      <w:r>
        <w:rPr>
          <w:spacing w:val="-5"/>
        </w:rPr>
        <w:t> </w:t>
      </w:r>
      <w:r>
        <w:rPr/>
        <w:t>Sweet</w:t>
      </w:r>
      <w:r>
        <w:rPr>
          <w:spacing w:val="-5"/>
        </w:rPr>
        <w:t> </w:t>
      </w:r>
      <w:r>
        <w:rPr/>
        <w:t>Stout</w:t>
      </w:r>
      <w:r>
        <w:rPr>
          <w:spacing w:val="-5"/>
        </w:rPr>
        <w:t> </w:t>
      </w:r>
      <w:r>
        <w:rPr/>
        <w:t>with higher</w:t>
      </w:r>
      <w:r>
        <w:rPr>
          <w:spacing w:val="-1"/>
        </w:rPr>
        <w:t> </w:t>
      </w:r>
      <w:r>
        <w:rPr/>
        <w:t>fruitiness.</w:t>
      </w:r>
      <w:r>
        <w:rPr>
          <w:spacing w:val="-2"/>
        </w:rPr>
        <w:t> </w:t>
      </w:r>
      <w:r>
        <w:rPr/>
        <w:t>Similar</w:t>
      </w:r>
      <w:r>
        <w:rPr>
          <w:spacing w:val="-1"/>
        </w:rPr>
        <w:t> </w:t>
      </w:r>
      <w:r>
        <w:rPr/>
        <w:t>to</w:t>
      </w:r>
      <w:r>
        <w:rPr>
          <w:spacing w:val="-3"/>
        </w:rPr>
        <w:t> </w:t>
      </w:r>
      <w:r>
        <w:rPr/>
        <w:t>some</w:t>
      </w:r>
      <w:r>
        <w:rPr>
          <w:spacing w:val="-2"/>
        </w:rPr>
        <w:t> </w:t>
      </w:r>
      <w:r>
        <w:rPr/>
        <w:t>Imperial</w:t>
      </w:r>
      <w:r>
        <w:rPr>
          <w:spacing w:val="-3"/>
        </w:rPr>
        <w:t> </w:t>
      </w:r>
      <w:r>
        <w:rPr/>
        <w:t>Stouts</w:t>
      </w:r>
      <w:r>
        <w:rPr>
          <w:spacing w:val="-3"/>
        </w:rPr>
        <w:t> </w:t>
      </w:r>
      <w:r>
        <w:rPr/>
        <w:t>without</w:t>
      </w:r>
      <w:r>
        <w:rPr>
          <w:spacing w:val="-1"/>
        </w:rPr>
        <w:t> </w:t>
      </w:r>
      <w:r>
        <w:rPr/>
        <w:t>the high</w:t>
      </w:r>
      <w:r>
        <w:rPr>
          <w:spacing w:val="-1"/>
        </w:rPr>
        <w:t> </w:t>
      </w:r>
      <w:r>
        <w:rPr/>
        <w:t>bitterness,</w:t>
      </w:r>
      <w:r>
        <w:rPr>
          <w:spacing w:val="-2"/>
        </w:rPr>
        <w:t> </w:t>
      </w:r>
      <w:r>
        <w:rPr/>
        <w:t>strong or</w:t>
      </w:r>
      <w:r>
        <w:rPr>
          <w:spacing w:val="-1"/>
        </w:rPr>
        <w:t> </w:t>
      </w:r>
      <w:r>
        <w:rPr/>
        <w:t>burnt</w:t>
      </w:r>
      <w:r>
        <w:rPr>
          <w:spacing w:val="-1"/>
        </w:rPr>
        <w:t> </w:t>
      </w:r>
      <w:r>
        <w:rPr/>
        <w:t>roastiness,</w:t>
      </w:r>
      <w:r>
        <w:rPr>
          <w:spacing w:val="-2"/>
        </w:rPr>
        <w:t> </w:t>
      </w:r>
      <w:r>
        <w:rPr/>
        <w:t>and late</w:t>
      </w:r>
      <w:r>
        <w:rPr>
          <w:spacing w:val="-2"/>
        </w:rPr>
        <w:t> </w:t>
      </w:r>
      <w:r>
        <w:rPr/>
        <w:t>hops,</w:t>
      </w:r>
      <w:r>
        <w:rPr>
          <w:spacing w:val="-2"/>
        </w:rPr>
        <w:t> </w:t>
      </w:r>
      <w:r>
        <w:rPr/>
        <w:t>and with lower alcohol. Much sweeter and less hoppy than American Stouts. Much sweeter and less bitter than the similar-gravity Foreign Extra Stouts.</w:t>
      </w:r>
    </w:p>
    <w:p>
      <w:pPr>
        <w:tabs>
          <w:tab w:pos="2611" w:val="left" w:leader="none"/>
        </w:tabs>
        <w:spacing w:line="204" w:lineRule="exact" w:before="50"/>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1.056</w:t>
      </w:r>
      <w:r>
        <w:rPr>
          <w:spacing w:val="-3"/>
          <w:sz w:val="18"/>
        </w:rPr>
        <w:t> </w:t>
      </w:r>
      <w:r>
        <w:rPr>
          <w:sz w:val="18"/>
        </w:rPr>
        <w:t>–</w:t>
      </w:r>
      <w:r>
        <w:rPr>
          <w:spacing w:val="-2"/>
          <w:sz w:val="18"/>
        </w:rPr>
        <w:t> 1.075</w:t>
      </w:r>
    </w:p>
    <w:p>
      <w:pPr>
        <w:pStyle w:val="BodyText"/>
        <w:tabs>
          <w:tab w:pos="2637" w:val="left" w:leader="none"/>
        </w:tabs>
        <w:spacing w:line="204" w:lineRule="exact"/>
      </w:pPr>
      <w:r>
        <w:rPr/>
        <w:t>IBUs:</w:t>
      </w:r>
      <w:r>
        <w:rPr>
          <w:spacing w:val="43"/>
        </w:rPr>
        <w:t> </w:t>
      </w:r>
      <w:r>
        <w:rPr/>
        <w:t>30</w:t>
      </w:r>
      <w:r>
        <w:rPr>
          <w:spacing w:val="-2"/>
        </w:rPr>
        <w:t> </w:t>
      </w:r>
      <w:r>
        <w:rPr/>
        <w:t>–</w:t>
      </w:r>
      <w:r>
        <w:rPr>
          <w:spacing w:val="-1"/>
        </w:rPr>
        <w:t> </w:t>
      </w:r>
      <w:r>
        <w:rPr>
          <w:spacing w:val="-5"/>
        </w:rPr>
        <w:t>50</w:t>
      </w:r>
      <w:r>
        <w:rPr/>
        <w:tab/>
        <w:t>FG:</w:t>
      </w:r>
      <w:r>
        <w:rPr>
          <w:spacing w:val="40"/>
        </w:rPr>
        <w:t> </w:t>
      </w:r>
      <w:r>
        <w:rPr/>
        <w:t>1.010</w:t>
      </w:r>
      <w:r>
        <w:rPr>
          <w:spacing w:val="-2"/>
        </w:rPr>
        <w:t> </w:t>
      </w:r>
      <w:r>
        <w:rPr/>
        <w:t>–</w:t>
      </w:r>
      <w:r>
        <w:rPr>
          <w:spacing w:val="-2"/>
        </w:rPr>
        <w:t> 1.018</w:t>
      </w:r>
    </w:p>
    <w:p>
      <w:pPr>
        <w:pStyle w:val="BodyText"/>
        <w:tabs>
          <w:tab w:pos="2517" w:val="left" w:leader="none"/>
        </w:tabs>
        <w:spacing w:line="204" w:lineRule="exact" w:before="2"/>
      </w:pPr>
      <w:r>
        <w:rPr/>
        <w:t>SRM:</w:t>
      </w:r>
      <w:r>
        <w:rPr>
          <w:spacing w:val="50"/>
        </w:rPr>
        <w:t> </w:t>
      </w:r>
      <w:r>
        <w:rPr/>
        <w:t>30</w:t>
      </w:r>
      <w:r>
        <w:rPr>
          <w:spacing w:val="-1"/>
        </w:rPr>
        <w:t> </w:t>
      </w:r>
      <w:r>
        <w:rPr/>
        <w:t>–</w:t>
      </w:r>
      <w:r>
        <w:rPr>
          <w:spacing w:val="-1"/>
        </w:rPr>
        <w:t> </w:t>
      </w:r>
      <w:r>
        <w:rPr>
          <w:spacing w:val="-5"/>
        </w:rPr>
        <w:t>40</w:t>
      </w:r>
      <w:r>
        <w:rPr/>
        <w:tab/>
        <w:t>ABV:</w:t>
      </w:r>
      <w:r>
        <w:rPr>
          <w:spacing w:val="41"/>
        </w:rPr>
        <w:t> </w:t>
      </w:r>
      <w:r>
        <w:rPr/>
        <w:t>5.5 –</w:t>
      </w:r>
      <w:r>
        <w:rPr>
          <w:spacing w:val="-2"/>
        </w:rPr>
        <w:t> </w:t>
      </w:r>
      <w:r>
        <w:rPr>
          <w:spacing w:val="-4"/>
        </w:rPr>
        <w:t>8.0%</w:t>
      </w:r>
    </w:p>
    <w:p>
      <w:pPr>
        <w:pStyle w:val="BodyText"/>
        <w:spacing w:line="244" w:lineRule="auto"/>
      </w:pPr>
      <w:r>
        <w:rPr>
          <w:b/>
        </w:rPr>
        <w:t>Commercial</w:t>
      </w:r>
      <w:r>
        <w:rPr>
          <w:b/>
          <w:spacing w:val="-7"/>
        </w:rPr>
        <w:t> </w:t>
      </w:r>
      <w:r>
        <w:rPr>
          <w:b/>
        </w:rPr>
        <w:t>Examples:</w:t>
      </w:r>
      <w:r>
        <w:rPr>
          <w:b/>
          <w:spacing w:val="-8"/>
        </w:rPr>
        <w:t> </w:t>
      </w:r>
      <w:r>
        <w:rPr/>
        <w:t>ABC</w:t>
      </w:r>
      <w:r>
        <w:rPr>
          <w:spacing w:val="-7"/>
        </w:rPr>
        <w:t> </w:t>
      </w:r>
      <w:r>
        <w:rPr/>
        <w:t>Extra</w:t>
      </w:r>
      <w:r>
        <w:rPr>
          <w:spacing w:val="-6"/>
        </w:rPr>
        <w:t> </w:t>
      </w:r>
      <w:r>
        <w:rPr/>
        <w:t>Stout,</w:t>
      </w:r>
      <w:r>
        <w:rPr>
          <w:spacing w:val="-7"/>
        </w:rPr>
        <w:t> </w:t>
      </w:r>
      <w:r>
        <w:rPr/>
        <w:t>Bahamian</w:t>
      </w:r>
      <w:r>
        <w:rPr>
          <w:spacing w:val="-7"/>
        </w:rPr>
        <w:t> </w:t>
      </w:r>
      <w:r>
        <w:rPr/>
        <w:t>Strong Back Stout, Dragon Stout, Jamaica Stout, Lion Stout, Royal Extra Stout</w:t>
      </w:r>
    </w:p>
    <w:p>
      <w:pPr>
        <w:pStyle w:val="BodyText"/>
        <w:spacing w:line="244" w:lineRule="auto" w:before="32"/>
        <w:ind w:right="192"/>
      </w:pPr>
      <w:r>
        <w:rPr>
          <w:b/>
        </w:rPr>
        <w:t>Tags:</w:t>
      </w:r>
      <w:r>
        <w:rPr>
          <w:b/>
          <w:spacing w:val="-12"/>
        </w:rPr>
        <w:t> </w:t>
      </w:r>
      <w:r>
        <w:rPr/>
        <w:t>high-strength,</w:t>
      </w:r>
      <w:r>
        <w:rPr>
          <w:spacing w:val="-10"/>
        </w:rPr>
        <w:t> </w:t>
      </w:r>
      <w:r>
        <w:rPr/>
        <w:t>dark-color,</w:t>
      </w:r>
      <w:r>
        <w:rPr>
          <w:spacing w:val="-10"/>
        </w:rPr>
        <w:t> </w:t>
      </w:r>
      <w:r>
        <w:rPr/>
        <w:t>top-fermented,</w:t>
      </w:r>
      <w:r>
        <w:rPr>
          <w:spacing w:val="-10"/>
        </w:rPr>
        <w:t> </w:t>
      </w:r>
      <w:r>
        <w:rPr/>
        <w:t>british-isles, traditional-style, stout-family, malty, roasty, sweet</w:t>
      </w:r>
    </w:p>
    <w:p>
      <w:pPr>
        <w:pStyle w:val="Heading3"/>
        <w:spacing w:before="87"/>
        <w:ind w:left="139"/>
      </w:pPr>
      <w:r>
        <w:rPr>
          <w:b w:val="0"/>
        </w:rPr>
        <w:br w:type="column"/>
      </w:r>
      <w:bookmarkStart w:name="16D. Foreign Extra Stout" w:id="372"/>
      <w:bookmarkEnd w:id="372"/>
      <w:r>
        <w:rPr>
          <w:b w:val="0"/>
        </w:rPr>
      </w:r>
      <w:bookmarkStart w:name="_bookmark84" w:id="373"/>
      <w:bookmarkEnd w:id="373"/>
      <w:r>
        <w:rPr>
          <w:b w:val="0"/>
        </w:rPr>
      </w:r>
      <w:r>
        <w:rPr/>
        <w:t>16D.</w:t>
      </w:r>
      <w:r>
        <w:rPr>
          <w:spacing w:val="-6"/>
        </w:rPr>
        <w:t> </w:t>
      </w:r>
      <w:r>
        <w:rPr/>
        <w:t>Foreign</w:t>
      </w:r>
      <w:r>
        <w:rPr>
          <w:spacing w:val="-3"/>
        </w:rPr>
        <w:t> </w:t>
      </w:r>
      <w:r>
        <w:rPr/>
        <w:t>Extra</w:t>
      </w:r>
      <w:r>
        <w:rPr>
          <w:spacing w:val="-5"/>
        </w:rPr>
        <w:t> </w:t>
      </w:r>
      <w:r>
        <w:rPr>
          <w:spacing w:val="-2"/>
        </w:rPr>
        <w:t>Stout</w:t>
      </w:r>
    </w:p>
    <w:p>
      <w:pPr>
        <w:pStyle w:val="BodyText"/>
        <w:spacing w:line="244" w:lineRule="auto" w:before="41"/>
        <w:ind w:right="150"/>
      </w:pPr>
      <w:r>
        <w:rPr>
          <w:b/>
        </w:rPr>
        <w:t>Overall</w:t>
      </w:r>
      <w:r>
        <w:rPr>
          <w:b/>
          <w:spacing w:val="-6"/>
        </w:rPr>
        <w:t> </w:t>
      </w:r>
      <w:r>
        <w:rPr>
          <w:b/>
        </w:rPr>
        <w:t>Impression:</w:t>
      </w:r>
      <w:r>
        <w:rPr>
          <w:b/>
          <w:spacing w:val="-7"/>
        </w:rPr>
        <w:t> </w:t>
      </w:r>
      <w:r>
        <w:rPr/>
        <w:t>A</w:t>
      </w:r>
      <w:r>
        <w:rPr>
          <w:spacing w:val="-6"/>
        </w:rPr>
        <w:t> </w:t>
      </w:r>
      <w:r>
        <w:rPr/>
        <w:t>very</w:t>
      </w:r>
      <w:r>
        <w:rPr>
          <w:spacing w:val="-6"/>
        </w:rPr>
        <w:t> </w:t>
      </w:r>
      <w:r>
        <w:rPr/>
        <w:t>dark,</w:t>
      </w:r>
      <w:r>
        <w:rPr>
          <w:spacing w:val="-6"/>
        </w:rPr>
        <w:t> </w:t>
      </w:r>
      <w:r>
        <w:rPr/>
        <w:t>rich,</w:t>
      </w:r>
      <w:r>
        <w:rPr>
          <w:spacing w:val="-6"/>
        </w:rPr>
        <w:t> </w:t>
      </w:r>
      <w:r>
        <w:rPr/>
        <w:t>moderately</w:t>
      </w:r>
      <w:r>
        <w:rPr>
          <w:spacing w:val="-6"/>
        </w:rPr>
        <w:t> </w:t>
      </w:r>
      <w:r>
        <w:rPr/>
        <w:t>strong, fairly dry stout with prominent roast flavors.</w:t>
      </w:r>
    </w:p>
    <w:p>
      <w:pPr>
        <w:pStyle w:val="BodyText"/>
        <w:spacing w:line="242" w:lineRule="auto" w:before="36"/>
        <w:ind w:right="189"/>
      </w:pPr>
      <w:r>
        <w:rPr>
          <w:b/>
        </w:rPr>
        <w:t>Aroma:</w:t>
      </w:r>
      <w:r>
        <w:rPr>
          <w:b/>
          <w:spacing w:val="-6"/>
        </w:rPr>
        <w:t> </w:t>
      </w:r>
      <w:r>
        <w:rPr/>
        <w:t>Moderate</w:t>
      </w:r>
      <w:r>
        <w:rPr>
          <w:spacing w:val="-5"/>
        </w:rPr>
        <w:t> </w:t>
      </w:r>
      <w:r>
        <w:rPr/>
        <w:t>to</w:t>
      </w:r>
      <w:r>
        <w:rPr>
          <w:spacing w:val="-6"/>
        </w:rPr>
        <w:t> </w:t>
      </w:r>
      <w:r>
        <w:rPr/>
        <w:t>high</w:t>
      </w:r>
      <w:r>
        <w:rPr>
          <w:spacing w:val="-4"/>
        </w:rPr>
        <w:t> </w:t>
      </w:r>
      <w:r>
        <w:rPr/>
        <w:t>roast,</w:t>
      </w:r>
      <w:r>
        <w:rPr>
          <w:spacing w:val="-5"/>
        </w:rPr>
        <w:t> </w:t>
      </w:r>
      <w:r>
        <w:rPr/>
        <w:t>like</w:t>
      </w:r>
      <w:r>
        <w:rPr>
          <w:spacing w:val="-4"/>
        </w:rPr>
        <w:t> </w:t>
      </w:r>
      <w:r>
        <w:rPr/>
        <w:t>coffee,</w:t>
      </w:r>
      <w:r>
        <w:rPr>
          <w:spacing w:val="-5"/>
        </w:rPr>
        <w:t> </w:t>
      </w:r>
      <w:r>
        <w:rPr/>
        <w:t>dark</w:t>
      </w:r>
      <w:r>
        <w:rPr>
          <w:spacing w:val="-5"/>
        </w:rPr>
        <w:t> </w:t>
      </w:r>
      <w:r>
        <w:rPr/>
        <w:t>chocolate,</w:t>
      </w:r>
      <w:r>
        <w:rPr>
          <w:spacing w:val="-4"/>
        </w:rPr>
        <w:t> </w:t>
      </w:r>
      <w:r>
        <w:rPr/>
        <w:t>or lightly burnt grain. Low to medium fruitiness. May have a sweet aroma, or molasses, licorice, dried fruit, or vinous aromatics.</w:t>
      </w:r>
      <w:r>
        <w:rPr>
          <w:spacing w:val="-2"/>
        </w:rPr>
        <w:t> </w:t>
      </w:r>
      <w:r>
        <w:rPr/>
        <w:t>Stronger</w:t>
      </w:r>
      <w:r>
        <w:rPr>
          <w:spacing w:val="-1"/>
        </w:rPr>
        <w:t> </w:t>
      </w:r>
      <w:r>
        <w:rPr/>
        <w:t>versions</w:t>
      </w:r>
      <w:r>
        <w:rPr>
          <w:spacing w:val="-3"/>
        </w:rPr>
        <w:t> </w:t>
      </w:r>
      <w:r>
        <w:rPr/>
        <w:t>can</w:t>
      </w:r>
      <w:r>
        <w:rPr>
          <w:spacing w:val="-2"/>
        </w:rPr>
        <w:t> </w:t>
      </w:r>
      <w:r>
        <w:rPr/>
        <w:t>have</w:t>
      </w:r>
      <w:r>
        <w:rPr>
          <w:spacing w:val="-2"/>
        </w:rPr>
        <w:t> </w:t>
      </w:r>
      <w:r>
        <w:rPr/>
        <w:t>a</w:t>
      </w:r>
      <w:r>
        <w:rPr>
          <w:spacing w:val="-1"/>
        </w:rPr>
        <w:t> </w:t>
      </w:r>
      <w:r>
        <w:rPr/>
        <w:t>subtle,</w:t>
      </w:r>
      <w:r>
        <w:rPr>
          <w:spacing w:val="-2"/>
        </w:rPr>
        <w:t> </w:t>
      </w:r>
      <w:r>
        <w:rPr/>
        <w:t>clean</w:t>
      </w:r>
      <w:r>
        <w:rPr>
          <w:spacing w:val="-2"/>
        </w:rPr>
        <w:t> </w:t>
      </w:r>
      <w:r>
        <w:rPr/>
        <w:t>aroma of alcohol. Low earthy, herbal, or floral</w:t>
      </w:r>
      <w:r>
        <w:rPr>
          <w:spacing w:val="-1"/>
        </w:rPr>
        <w:t> </w:t>
      </w:r>
      <w:r>
        <w:rPr/>
        <w:t>hop aroma optional. Low diacetyl</w:t>
      </w:r>
      <w:r>
        <w:rPr>
          <w:spacing w:val="-1"/>
        </w:rPr>
        <w:t> </w:t>
      </w:r>
      <w:r>
        <w:rPr/>
        <w:t>optional.</w:t>
      </w:r>
    </w:p>
    <w:p>
      <w:pPr>
        <w:pStyle w:val="BodyText"/>
        <w:spacing w:line="244" w:lineRule="auto" w:before="38"/>
        <w:ind w:right="182"/>
      </w:pPr>
      <w:r>
        <w:rPr>
          <w:b/>
        </w:rPr>
        <w:t>Appearance: </w:t>
      </w:r>
      <w:r>
        <w:rPr/>
        <w:t>Very deep brown to black in color. Clarity usually</w:t>
      </w:r>
      <w:r>
        <w:rPr>
          <w:spacing w:val="-2"/>
        </w:rPr>
        <w:t> </w:t>
      </w:r>
      <w:r>
        <w:rPr/>
        <w:t>obscured</w:t>
      </w:r>
      <w:r>
        <w:rPr>
          <w:spacing w:val="-5"/>
        </w:rPr>
        <w:t> </w:t>
      </w:r>
      <w:r>
        <w:rPr/>
        <w:t>by</w:t>
      </w:r>
      <w:r>
        <w:rPr>
          <w:spacing w:val="-5"/>
        </w:rPr>
        <w:t> </w:t>
      </w:r>
      <w:r>
        <w:rPr/>
        <w:t>deep</w:t>
      </w:r>
      <w:r>
        <w:rPr>
          <w:spacing w:val="-4"/>
        </w:rPr>
        <w:t> </w:t>
      </w:r>
      <w:r>
        <w:rPr/>
        <w:t>color.</w:t>
      </w:r>
      <w:r>
        <w:rPr>
          <w:spacing w:val="-5"/>
        </w:rPr>
        <w:t> </w:t>
      </w:r>
      <w:r>
        <w:rPr/>
        <w:t>Clear,</w:t>
      </w:r>
      <w:r>
        <w:rPr>
          <w:spacing w:val="-5"/>
        </w:rPr>
        <w:t> </w:t>
      </w:r>
      <w:r>
        <w:rPr/>
        <w:t>if</w:t>
      </w:r>
      <w:r>
        <w:rPr>
          <w:spacing w:val="-3"/>
        </w:rPr>
        <w:t> </w:t>
      </w:r>
      <w:r>
        <w:rPr/>
        <w:t>not</w:t>
      </w:r>
      <w:r>
        <w:rPr>
          <w:spacing w:val="-2"/>
        </w:rPr>
        <w:t> </w:t>
      </w:r>
      <w:r>
        <w:rPr/>
        <w:t>opaque.</w:t>
      </w:r>
      <w:r>
        <w:rPr>
          <w:spacing w:val="-5"/>
        </w:rPr>
        <w:t> </w:t>
      </w:r>
      <w:r>
        <w:rPr/>
        <w:t>Large</w:t>
      </w:r>
      <w:r>
        <w:rPr>
          <w:spacing w:val="-5"/>
        </w:rPr>
        <w:t> </w:t>
      </w:r>
      <w:r>
        <w:rPr/>
        <w:t>tan to brown head with good retention.</w:t>
      </w:r>
    </w:p>
    <w:p>
      <w:pPr>
        <w:pStyle w:val="BodyText"/>
        <w:spacing w:line="242" w:lineRule="auto" w:before="32"/>
        <w:ind w:right="247" w:hanging="1"/>
      </w:pPr>
      <w:r>
        <w:rPr>
          <w:b/>
        </w:rPr>
        <w:t>Flavor:</w:t>
      </w:r>
      <w:r>
        <w:rPr>
          <w:b/>
          <w:spacing w:val="-8"/>
        </w:rPr>
        <w:t> </w:t>
      </w:r>
      <w:r>
        <w:rPr/>
        <w:t>Moderate</w:t>
      </w:r>
      <w:r>
        <w:rPr>
          <w:spacing w:val="-5"/>
        </w:rPr>
        <w:t> </w:t>
      </w:r>
      <w:r>
        <w:rPr/>
        <w:t>to</w:t>
      </w:r>
      <w:r>
        <w:rPr>
          <w:spacing w:val="-6"/>
        </w:rPr>
        <w:t> </w:t>
      </w:r>
      <w:r>
        <w:rPr/>
        <w:t>high</w:t>
      </w:r>
      <w:r>
        <w:rPr>
          <w:spacing w:val="-4"/>
        </w:rPr>
        <w:t> </w:t>
      </w:r>
      <w:r>
        <w:rPr/>
        <w:t>roast,</w:t>
      </w:r>
      <w:r>
        <w:rPr>
          <w:spacing w:val="-5"/>
        </w:rPr>
        <w:t> </w:t>
      </w:r>
      <w:r>
        <w:rPr/>
        <w:t>like</w:t>
      </w:r>
      <w:r>
        <w:rPr>
          <w:spacing w:val="-3"/>
        </w:rPr>
        <w:t> </w:t>
      </w:r>
      <w:r>
        <w:rPr/>
        <w:t>coffee,</w:t>
      </w:r>
      <w:r>
        <w:rPr>
          <w:spacing w:val="-5"/>
        </w:rPr>
        <w:t> </w:t>
      </w:r>
      <w:r>
        <w:rPr/>
        <w:t>dark</w:t>
      </w:r>
      <w:r>
        <w:rPr>
          <w:spacing w:val="-5"/>
        </w:rPr>
        <w:t> </w:t>
      </w:r>
      <w:r>
        <w:rPr/>
        <w:t>chocolate,</w:t>
      </w:r>
      <w:r>
        <w:rPr>
          <w:spacing w:val="-3"/>
        </w:rPr>
        <w:t> </w:t>
      </w:r>
      <w:r>
        <w:rPr/>
        <w:t>or lightly burnt grain, although without a sharp bite. Low to medium esters. Medium to high bitterness. Moderately dry finish. Moderate earthy, herbal, or floral hop flavor optional. Medium-low diacetyl optional.</w:t>
      </w:r>
    </w:p>
    <w:p>
      <w:pPr>
        <w:pStyle w:val="BodyText"/>
        <w:spacing w:before="40"/>
        <w:ind w:right="182"/>
      </w:pPr>
      <w:r>
        <w:rPr>
          <w:b/>
        </w:rPr>
        <w:t>Mouthfeel: </w:t>
      </w:r>
      <w:r>
        <w:rPr/>
        <w:t>Medium-full to full body, often with a smooth, sometimes</w:t>
      </w:r>
      <w:r>
        <w:rPr>
          <w:spacing w:val="-6"/>
        </w:rPr>
        <w:t> </w:t>
      </w:r>
      <w:r>
        <w:rPr/>
        <w:t>creamy</w:t>
      </w:r>
      <w:r>
        <w:rPr>
          <w:spacing w:val="-4"/>
        </w:rPr>
        <w:t> </w:t>
      </w:r>
      <w:r>
        <w:rPr/>
        <w:t>character.</w:t>
      </w:r>
      <w:r>
        <w:rPr>
          <w:spacing w:val="-5"/>
        </w:rPr>
        <w:t> </w:t>
      </w:r>
      <w:r>
        <w:rPr/>
        <w:t>May</w:t>
      </w:r>
      <w:r>
        <w:rPr>
          <w:spacing w:val="-4"/>
        </w:rPr>
        <w:t> </w:t>
      </w:r>
      <w:r>
        <w:rPr/>
        <w:t>have</w:t>
      </w:r>
      <w:r>
        <w:rPr>
          <w:spacing w:val="-5"/>
        </w:rPr>
        <w:t> </w:t>
      </w:r>
      <w:r>
        <w:rPr/>
        <w:t>a</w:t>
      </w:r>
      <w:r>
        <w:rPr>
          <w:spacing w:val="-4"/>
        </w:rPr>
        <w:t> </w:t>
      </w:r>
      <w:r>
        <w:rPr/>
        <w:t>warming</w:t>
      </w:r>
      <w:r>
        <w:rPr>
          <w:spacing w:val="-5"/>
        </w:rPr>
        <w:t> </w:t>
      </w:r>
      <w:r>
        <w:rPr/>
        <w:t>but</w:t>
      </w:r>
      <w:r>
        <w:rPr>
          <w:spacing w:val="-4"/>
        </w:rPr>
        <w:t> </w:t>
      </w:r>
      <w:r>
        <w:rPr/>
        <w:t>not</w:t>
      </w:r>
      <w:r>
        <w:rPr>
          <w:spacing w:val="-4"/>
        </w:rPr>
        <w:t> </w:t>
      </w:r>
      <w:r>
        <w:rPr/>
        <w:t>hot alcohol presence. Moderate to moderately-high carbonation.</w:t>
      </w:r>
    </w:p>
    <w:p>
      <w:pPr>
        <w:pStyle w:val="BodyText"/>
        <w:spacing w:line="242" w:lineRule="auto" w:before="44"/>
        <w:ind w:right="159"/>
      </w:pPr>
      <w:r>
        <w:rPr>
          <w:b/>
        </w:rPr>
        <w:t>Comments: </w:t>
      </w:r>
      <w:r>
        <w:rPr/>
        <w:t>Also known as Foreign Stout, Export Stout, and Foreign Export Stout. Historic versions</w:t>
      </w:r>
      <w:r>
        <w:rPr>
          <w:spacing w:val="-1"/>
        </w:rPr>
        <w:t> </w:t>
      </w:r>
      <w:r>
        <w:rPr/>
        <w:t>(before WWI, at least) had the same OG as domestic Extra Stouts, but depending on the</w:t>
      </w:r>
      <w:r>
        <w:rPr>
          <w:spacing w:val="-4"/>
        </w:rPr>
        <w:t> </w:t>
      </w:r>
      <w:r>
        <w:rPr/>
        <w:t>brewery</w:t>
      </w:r>
      <w:r>
        <w:rPr>
          <w:spacing w:val="-4"/>
        </w:rPr>
        <w:t> </w:t>
      </w:r>
      <w:r>
        <w:rPr/>
        <w:t>could</w:t>
      </w:r>
      <w:r>
        <w:rPr>
          <w:spacing w:val="-4"/>
        </w:rPr>
        <w:t> </w:t>
      </w:r>
      <w:r>
        <w:rPr/>
        <w:t>have</w:t>
      </w:r>
      <w:r>
        <w:rPr>
          <w:spacing w:val="-4"/>
        </w:rPr>
        <w:t> </w:t>
      </w:r>
      <w:r>
        <w:rPr/>
        <w:t>had</w:t>
      </w:r>
      <w:r>
        <w:rPr>
          <w:spacing w:val="-4"/>
        </w:rPr>
        <w:t> </w:t>
      </w:r>
      <w:r>
        <w:rPr/>
        <w:t>a</w:t>
      </w:r>
      <w:r>
        <w:rPr>
          <w:spacing w:val="-1"/>
        </w:rPr>
        <w:t> </w:t>
      </w:r>
      <w:r>
        <w:rPr/>
        <w:t>higher</w:t>
      </w:r>
      <w:r>
        <w:rPr>
          <w:spacing w:val="-3"/>
        </w:rPr>
        <w:t> </w:t>
      </w:r>
      <w:r>
        <w:rPr/>
        <w:t>ABV</w:t>
      </w:r>
      <w:r>
        <w:rPr>
          <w:spacing w:val="-4"/>
        </w:rPr>
        <w:t> </w:t>
      </w:r>
      <w:r>
        <w:rPr/>
        <w:t>because</w:t>
      </w:r>
      <w:r>
        <w:rPr>
          <w:spacing w:val="-4"/>
        </w:rPr>
        <w:t> </w:t>
      </w:r>
      <w:r>
        <w:rPr/>
        <w:t>it</w:t>
      </w:r>
      <w:r>
        <w:rPr>
          <w:spacing w:val="-3"/>
        </w:rPr>
        <w:t> </w:t>
      </w:r>
      <w:r>
        <w:rPr/>
        <w:t>had</w:t>
      </w:r>
      <w:r>
        <w:rPr>
          <w:spacing w:val="-4"/>
        </w:rPr>
        <w:t> </w:t>
      </w:r>
      <w:r>
        <w:rPr/>
        <w:t>a</w:t>
      </w:r>
      <w:r>
        <w:rPr>
          <w:spacing w:val="-3"/>
        </w:rPr>
        <w:t> </w:t>
      </w:r>
      <w:r>
        <w:rPr/>
        <w:t>long secondary with Brett chewing away at it. The difference between domestic and foreign versions were the hopping and length of maturation.</w:t>
      </w:r>
    </w:p>
    <w:p>
      <w:pPr>
        <w:pStyle w:val="BodyText"/>
        <w:spacing w:line="242" w:lineRule="auto" w:before="37"/>
        <w:ind w:right="182"/>
      </w:pPr>
      <w:r>
        <w:rPr>
          <w:b/>
        </w:rPr>
        <w:t>History: </w:t>
      </w:r>
      <w:r>
        <w:rPr/>
        <w:t>Stronger stouts brewed for the export market today, but with a history stretching back to</w:t>
      </w:r>
      <w:r>
        <w:rPr>
          <w:spacing w:val="-1"/>
        </w:rPr>
        <w:t> </w:t>
      </w:r>
      <w:r>
        <w:rPr/>
        <w:t>the 18</w:t>
      </w:r>
      <w:r>
        <w:rPr>
          <w:position w:val="5"/>
          <w:sz w:val="12"/>
        </w:rPr>
        <w:t>th</w:t>
      </w:r>
      <w:r>
        <w:rPr>
          <w:spacing w:val="16"/>
          <w:position w:val="5"/>
          <w:sz w:val="12"/>
        </w:rPr>
        <w:t> </w:t>
      </w:r>
      <w:r>
        <w:rPr/>
        <w:t>and 19</w:t>
      </w:r>
      <w:r>
        <w:rPr>
          <w:position w:val="5"/>
          <w:sz w:val="12"/>
        </w:rPr>
        <w:t>th</w:t>
      </w:r>
      <w:r>
        <w:rPr>
          <w:spacing w:val="16"/>
          <w:position w:val="5"/>
          <w:sz w:val="12"/>
        </w:rPr>
        <w:t> </w:t>
      </w:r>
      <w:r>
        <w:rPr/>
        <w:t>centuries when they were more heavily-hopped versions of stronger export stouts. Vatted originally, but Guinness stopped this practice</w:t>
      </w:r>
      <w:r>
        <w:rPr>
          <w:spacing w:val="-5"/>
        </w:rPr>
        <w:t> </w:t>
      </w:r>
      <w:r>
        <w:rPr/>
        <w:t>in</w:t>
      </w:r>
      <w:r>
        <w:rPr>
          <w:spacing w:val="-5"/>
        </w:rPr>
        <w:t> </w:t>
      </w:r>
      <w:r>
        <w:rPr/>
        <w:t>the</w:t>
      </w:r>
      <w:r>
        <w:rPr>
          <w:spacing w:val="-5"/>
        </w:rPr>
        <w:t> </w:t>
      </w:r>
      <w:r>
        <w:rPr/>
        <w:t>1950s.</w:t>
      </w:r>
      <w:r>
        <w:rPr>
          <w:spacing w:val="-5"/>
        </w:rPr>
        <w:t> </w:t>
      </w:r>
      <w:r>
        <w:rPr/>
        <w:t>Guinness</w:t>
      </w:r>
      <w:r>
        <w:rPr>
          <w:spacing w:val="-6"/>
        </w:rPr>
        <w:t> </w:t>
      </w:r>
      <w:r>
        <w:rPr/>
        <w:t>Foreign</w:t>
      </w:r>
      <w:r>
        <w:rPr>
          <w:spacing w:val="-5"/>
        </w:rPr>
        <w:t> </w:t>
      </w:r>
      <w:r>
        <w:rPr/>
        <w:t>Extra</w:t>
      </w:r>
      <w:r>
        <w:rPr>
          <w:spacing w:val="-4"/>
        </w:rPr>
        <w:t> </w:t>
      </w:r>
      <w:r>
        <w:rPr/>
        <w:t>Stout</w:t>
      </w:r>
      <w:r>
        <w:rPr>
          <w:spacing w:val="-4"/>
        </w:rPr>
        <w:t> </w:t>
      </w:r>
      <w:r>
        <w:rPr/>
        <w:t>(originally, West India Porter, later Foreign Extra Double Stout) was first brewed in 1801 according to Guinness with “extra hops to give it a distinctive taste and a longer shelf life in hot weather.”</w:t>
      </w:r>
    </w:p>
    <w:p>
      <w:pPr>
        <w:pStyle w:val="BodyText"/>
        <w:spacing w:line="242" w:lineRule="auto" w:before="37"/>
        <w:ind w:right="150"/>
      </w:pPr>
      <w:r>
        <w:rPr>
          <w:b/>
        </w:rPr>
        <w:t>Characteristic Ingredients: </w:t>
      </w:r>
      <w:r>
        <w:rPr/>
        <w:t>Pale and dark roasted malts and</w:t>
      </w:r>
      <w:r>
        <w:rPr>
          <w:spacing w:val="-4"/>
        </w:rPr>
        <w:t> </w:t>
      </w:r>
      <w:r>
        <w:rPr/>
        <w:t>grains,</w:t>
      </w:r>
      <w:r>
        <w:rPr>
          <w:spacing w:val="-4"/>
        </w:rPr>
        <w:t> </w:t>
      </w:r>
      <w:r>
        <w:rPr/>
        <w:t>historically</w:t>
      </w:r>
      <w:r>
        <w:rPr>
          <w:spacing w:val="-4"/>
        </w:rPr>
        <w:t> </w:t>
      </w:r>
      <w:r>
        <w:rPr/>
        <w:t>also</w:t>
      </w:r>
      <w:r>
        <w:rPr>
          <w:spacing w:val="-5"/>
        </w:rPr>
        <w:t> </w:t>
      </w:r>
      <w:r>
        <w:rPr/>
        <w:t>could</w:t>
      </w:r>
      <w:r>
        <w:rPr>
          <w:spacing w:val="-4"/>
        </w:rPr>
        <w:t> </w:t>
      </w:r>
      <w:r>
        <w:rPr/>
        <w:t>have</w:t>
      </w:r>
      <w:r>
        <w:rPr>
          <w:spacing w:val="-4"/>
        </w:rPr>
        <w:t> </w:t>
      </w:r>
      <w:r>
        <w:rPr/>
        <w:t>used</w:t>
      </w:r>
      <w:r>
        <w:rPr>
          <w:spacing w:val="-4"/>
        </w:rPr>
        <w:t> </w:t>
      </w:r>
      <w:r>
        <w:rPr/>
        <w:t>brown</w:t>
      </w:r>
      <w:r>
        <w:rPr>
          <w:spacing w:val="-4"/>
        </w:rPr>
        <w:t> </w:t>
      </w:r>
      <w:r>
        <w:rPr/>
        <w:t>and</w:t>
      </w:r>
      <w:r>
        <w:rPr>
          <w:spacing w:val="-4"/>
        </w:rPr>
        <w:t> </w:t>
      </w:r>
      <w:r>
        <w:rPr/>
        <w:t>amber malts. Hops mostly for bitterness, typically English varieties. May use adjuncts and sugar to boost gravity.</w:t>
      </w:r>
    </w:p>
    <w:p>
      <w:pPr>
        <w:pStyle w:val="BodyText"/>
        <w:spacing w:line="242" w:lineRule="auto" w:before="41"/>
        <w:ind w:right="198"/>
      </w:pPr>
      <w:r>
        <w:rPr>
          <w:b/>
        </w:rPr>
        <w:t>Style Comparison: </w:t>
      </w:r>
      <w:r>
        <w:rPr/>
        <w:t>Similar in balance to an Irish Extra Stout, but with more alcohol. Not as big or intense as an Imperial Stout. Lacking the strong bitterness and high late hops</w:t>
      </w:r>
      <w:r>
        <w:rPr>
          <w:spacing w:val="-6"/>
        </w:rPr>
        <w:t> </w:t>
      </w:r>
      <w:r>
        <w:rPr/>
        <w:t>of</w:t>
      </w:r>
      <w:r>
        <w:rPr>
          <w:spacing w:val="-3"/>
        </w:rPr>
        <w:t> </w:t>
      </w:r>
      <w:r>
        <w:rPr/>
        <w:t>American</w:t>
      </w:r>
      <w:r>
        <w:rPr>
          <w:spacing w:val="-5"/>
        </w:rPr>
        <w:t> </w:t>
      </w:r>
      <w:r>
        <w:rPr/>
        <w:t>Stout.</w:t>
      </w:r>
      <w:r>
        <w:rPr>
          <w:spacing w:val="-5"/>
        </w:rPr>
        <w:t> </w:t>
      </w:r>
      <w:r>
        <w:rPr/>
        <w:t>Similar</w:t>
      </w:r>
      <w:r>
        <w:rPr>
          <w:spacing w:val="-4"/>
        </w:rPr>
        <w:t> </w:t>
      </w:r>
      <w:r>
        <w:rPr/>
        <w:t>gravity</w:t>
      </w:r>
      <w:r>
        <w:rPr>
          <w:spacing w:val="-4"/>
        </w:rPr>
        <w:t> </w:t>
      </w:r>
      <w:r>
        <w:rPr/>
        <w:t>as</w:t>
      </w:r>
      <w:r>
        <w:rPr>
          <w:spacing w:val="-6"/>
        </w:rPr>
        <w:t> </w:t>
      </w:r>
      <w:r>
        <w:rPr/>
        <w:t>Tropical</w:t>
      </w:r>
      <w:r>
        <w:rPr>
          <w:spacing w:val="-6"/>
        </w:rPr>
        <w:t> </w:t>
      </w:r>
      <w:r>
        <w:rPr/>
        <w:t>Stout,</w:t>
      </w:r>
      <w:r>
        <w:rPr>
          <w:spacing w:val="-5"/>
        </w:rPr>
        <w:t> </w:t>
      </w:r>
      <w:r>
        <w:rPr/>
        <w:t>but with a drier finish and higher bitterness.</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1.056</w:t>
      </w:r>
      <w:r>
        <w:rPr>
          <w:spacing w:val="-3"/>
          <w:sz w:val="18"/>
        </w:rPr>
        <w:t> </w:t>
      </w:r>
      <w:r>
        <w:rPr>
          <w:sz w:val="18"/>
        </w:rPr>
        <w:t>–</w:t>
      </w:r>
      <w:r>
        <w:rPr>
          <w:spacing w:val="-2"/>
          <w:sz w:val="18"/>
        </w:rPr>
        <w:t> 1.075</w:t>
      </w:r>
    </w:p>
    <w:p>
      <w:pPr>
        <w:pStyle w:val="BodyText"/>
        <w:tabs>
          <w:tab w:pos="2637" w:val="left" w:leader="none"/>
        </w:tabs>
        <w:spacing w:line="204" w:lineRule="exact"/>
      </w:pPr>
      <w:r>
        <w:rPr/>
        <w:t>IBUs:</w:t>
      </w:r>
      <w:r>
        <w:rPr>
          <w:spacing w:val="44"/>
        </w:rPr>
        <w:t> </w:t>
      </w:r>
      <w:r>
        <w:rPr/>
        <w:t>50</w:t>
      </w:r>
      <w:r>
        <w:rPr>
          <w:spacing w:val="-2"/>
        </w:rPr>
        <w:t> </w:t>
      </w:r>
      <w:r>
        <w:rPr/>
        <w:t>–</w:t>
      </w:r>
      <w:r>
        <w:rPr>
          <w:spacing w:val="-1"/>
        </w:rPr>
        <w:t> </w:t>
      </w:r>
      <w:r>
        <w:rPr>
          <w:spacing w:val="-5"/>
        </w:rPr>
        <w:t>70</w:t>
      </w:r>
      <w:r>
        <w:rPr/>
        <w:tab/>
        <w:t>FG:</w:t>
      </w:r>
      <w:r>
        <w:rPr>
          <w:spacing w:val="40"/>
        </w:rPr>
        <w:t> </w:t>
      </w:r>
      <w:r>
        <w:rPr/>
        <w:t>1.010</w:t>
      </w:r>
      <w:r>
        <w:rPr>
          <w:spacing w:val="-2"/>
        </w:rPr>
        <w:t> </w:t>
      </w:r>
      <w:r>
        <w:rPr/>
        <w:t>–</w:t>
      </w:r>
      <w:r>
        <w:rPr>
          <w:spacing w:val="-2"/>
        </w:rPr>
        <w:t> 1.018</w:t>
      </w:r>
    </w:p>
    <w:p>
      <w:pPr>
        <w:pStyle w:val="BodyText"/>
        <w:tabs>
          <w:tab w:pos="2517" w:val="left" w:leader="none"/>
        </w:tabs>
        <w:spacing w:line="204" w:lineRule="exact"/>
      </w:pPr>
      <w:r>
        <w:rPr/>
        <w:t>SRM:</w:t>
      </w:r>
      <w:r>
        <w:rPr>
          <w:spacing w:val="50"/>
        </w:rPr>
        <w:t> </w:t>
      </w:r>
      <w:r>
        <w:rPr/>
        <w:t>30</w:t>
      </w:r>
      <w:r>
        <w:rPr>
          <w:spacing w:val="-1"/>
        </w:rPr>
        <w:t> </w:t>
      </w:r>
      <w:r>
        <w:rPr/>
        <w:t>–</w:t>
      </w:r>
      <w:r>
        <w:rPr>
          <w:spacing w:val="-1"/>
        </w:rPr>
        <w:t> </w:t>
      </w:r>
      <w:r>
        <w:rPr>
          <w:spacing w:val="-5"/>
        </w:rPr>
        <w:t>40</w:t>
      </w:r>
      <w:r>
        <w:rPr/>
        <w:tab/>
        <w:t>ABV:</w:t>
      </w:r>
      <w:r>
        <w:rPr>
          <w:spacing w:val="41"/>
        </w:rPr>
        <w:t> </w:t>
      </w:r>
      <w:r>
        <w:rPr/>
        <w:t>6.3</w:t>
      </w:r>
      <w:r>
        <w:rPr>
          <w:spacing w:val="-3"/>
        </w:rPr>
        <w:t> </w:t>
      </w:r>
      <w:r>
        <w:rPr/>
        <w:t>–</w:t>
      </w:r>
      <w:r>
        <w:rPr>
          <w:spacing w:val="-2"/>
        </w:rPr>
        <w:t> </w:t>
      </w:r>
      <w:r>
        <w:rPr>
          <w:spacing w:val="-4"/>
        </w:rPr>
        <w:t>8.0%</w:t>
      </w:r>
    </w:p>
    <w:p>
      <w:pPr>
        <w:pStyle w:val="BodyText"/>
        <w:spacing w:line="242" w:lineRule="auto" w:before="40"/>
        <w:ind w:right="152"/>
      </w:pPr>
      <w:r>
        <w:rPr>
          <w:b/>
        </w:rPr>
        <w:t>Commercial</w:t>
      </w:r>
      <w:r>
        <w:rPr>
          <w:b/>
          <w:spacing w:val="-7"/>
        </w:rPr>
        <w:t> </w:t>
      </w:r>
      <w:r>
        <w:rPr>
          <w:b/>
        </w:rPr>
        <w:t>Examples:</w:t>
      </w:r>
      <w:r>
        <w:rPr>
          <w:b/>
          <w:spacing w:val="-8"/>
        </w:rPr>
        <w:t> </w:t>
      </w:r>
      <w:r>
        <w:rPr/>
        <w:t>Coopers</w:t>
      </w:r>
      <w:r>
        <w:rPr>
          <w:spacing w:val="-8"/>
        </w:rPr>
        <w:t> </w:t>
      </w:r>
      <w:r>
        <w:rPr/>
        <w:t>Best</w:t>
      </w:r>
      <w:r>
        <w:rPr>
          <w:spacing w:val="-6"/>
        </w:rPr>
        <w:t> </w:t>
      </w:r>
      <w:r>
        <w:rPr/>
        <w:t>Extra</w:t>
      </w:r>
      <w:r>
        <w:rPr>
          <w:spacing w:val="-6"/>
        </w:rPr>
        <w:t> </w:t>
      </w:r>
      <w:r>
        <w:rPr/>
        <w:t>Stout,</w:t>
      </w:r>
      <w:r>
        <w:rPr>
          <w:spacing w:val="-7"/>
        </w:rPr>
        <w:t> </w:t>
      </w:r>
      <w:r>
        <w:rPr/>
        <w:t>Guinness Foreign</w:t>
      </w:r>
      <w:r>
        <w:rPr>
          <w:spacing w:val="-2"/>
        </w:rPr>
        <w:t> </w:t>
      </w:r>
      <w:r>
        <w:rPr/>
        <w:t>Extra</w:t>
      </w:r>
      <w:r>
        <w:rPr>
          <w:spacing w:val="-1"/>
        </w:rPr>
        <w:t> </w:t>
      </w:r>
      <w:r>
        <w:rPr/>
        <w:t>Stout,</w:t>
      </w:r>
      <w:r>
        <w:rPr>
          <w:spacing w:val="-2"/>
        </w:rPr>
        <w:t> </w:t>
      </w:r>
      <w:r>
        <w:rPr/>
        <w:t>The Kernel</w:t>
      </w:r>
      <w:r>
        <w:rPr>
          <w:spacing w:val="-3"/>
        </w:rPr>
        <w:t> </w:t>
      </w:r>
      <w:r>
        <w:rPr/>
        <w:t>Export</w:t>
      </w:r>
      <w:r>
        <w:rPr>
          <w:spacing w:val="-1"/>
        </w:rPr>
        <w:t> </w:t>
      </w:r>
      <w:r>
        <w:rPr/>
        <w:t>Stout</w:t>
      </w:r>
      <w:r>
        <w:rPr>
          <w:spacing w:val="-2"/>
        </w:rPr>
        <w:t> </w:t>
      </w:r>
      <w:r>
        <w:rPr/>
        <w:t>London</w:t>
      </w:r>
      <w:r>
        <w:rPr>
          <w:spacing w:val="-2"/>
        </w:rPr>
        <w:t> </w:t>
      </w:r>
      <w:r>
        <w:rPr/>
        <w:t>1890, La Cumbre Malpais Stout, Pelican Tsunami Export Stout, Ridgeway Foreign Export Stout</w:t>
      </w:r>
    </w:p>
    <w:p>
      <w:pPr>
        <w:pStyle w:val="BodyText"/>
        <w:spacing w:line="244" w:lineRule="auto" w:before="41"/>
        <w:ind w:right="308"/>
      </w:pPr>
      <w:r>
        <w:rPr>
          <w:b/>
        </w:rPr>
        <w:t>Tags:</w:t>
      </w:r>
      <w:r>
        <w:rPr>
          <w:b/>
          <w:spacing w:val="-12"/>
        </w:rPr>
        <w:t> </w:t>
      </w:r>
      <w:r>
        <w:rPr/>
        <w:t>high-strength,</w:t>
      </w:r>
      <w:r>
        <w:rPr>
          <w:spacing w:val="-10"/>
        </w:rPr>
        <w:t> </w:t>
      </w:r>
      <w:r>
        <w:rPr/>
        <w:t>dark-color,</w:t>
      </w:r>
      <w:r>
        <w:rPr>
          <w:spacing w:val="-10"/>
        </w:rPr>
        <w:t> </w:t>
      </w:r>
      <w:r>
        <w:rPr/>
        <w:t>top-fermented,</w:t>
      </w:r>
      <w:r>
        <w:rPr>
          <w:spacing w:val="-10"/>
        </w:rPr>
        <w:t> </w:t>
      </w:r>
      <w:r>
        <w:rPr/>
        <w:t>british-isles, traditional-style, stout-family, balanced, roasty</w:t>
      </w:r>
    </w:p>
    <w:p>
      <w:pPr>
        <w:spacing w:after="0" w:line="244" w:lineRule="auto"/>
        <w:sectPr>
          <w:pgSz w:w="12240" w:h="15840"/>
          <w:pgMar w:header="0" w:footer="746" w:top="920" w:bottom="940" w:left="580" w:right="580"/>
          <w:cols w:num="2" w:equalWidth="0">
            <w:col w:w="5204" w:space="556"/>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82" name="Group 82"/>
                <wp:cNvGraphicFramePr>
                  <a:graphicFrameLocks/>
                </wp:cNvGraphicFramePr>
                <a:graphic>
                  <a:graphicData uri="http://schemas.microsoft.com/office/word/2010/wordprocessingGroup">
                    <wpg:wgp>
                      <wpg:cNvPr id="82" name="Group 82"/>
                      <wpg:cNvGrpSpPr/>
                      <wpg:grpSpPr>
                        <a:xfrm>
                          <a:off x="0" y="0"/>
                          <a:ext cx="6894830" cy="18415"/>
                          <a:chExt cx="6894830" cy="18415"/>
                        </a:xfrm>
                      </wpg:grpSpPr>
                      <wps:wsp>
                        <wps:cNvPr id="83" name="Graphic 83"/>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81" coordorigin="0,0" coordsize="10858,29">
                <v:rect style="position:absolute;left:0;top:0;width:10858;height:29" id="docshape82"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17. Strong British Ale" w:id="374"/>
      <w:bookmarkEnd w:id="374"/>
      <w:r>
        <w:rPr>
          <w:b w:val="0"/>
        </w:rPr>
      </w:r>
      <w:bookmarkStart w:name="_bookmark85" w:id="375"/>
      <w:bookmarkEnd w:id="375"/>
      <w:r>
        <w:rPr>
          <w:b w:val="0"/>
        </w:rPr>
      </w:r>
      <w:r>
        <w:rPr>
          <w:sz w:val="28"/>
        </w:rPr>
        <w:t>S</w:t>
      </w:r>
      <w:r>
        <w:rPr/>
        <w:t>TRONG</w:t>
      </w:r>
      <w:r>
        <w:rPr>
          <w:spacing w:val="-6"/>
        </w:rPr>
        <w:t> </w:t>
      </w:r>
      <w:r>
        <w:rPr>
          <w:sz w:val="28"/>
        </w:rPr>
        <w:t>B</w:t>
      </w:r>
      <w:r>
        <w:rPr/>
        <w:t>RITISH</w:t>
      </w:r>
      <w:r>
        <w:rPr>
          <w:spacing w:val="-6"/>
        </w:rPr>
        <w:t> </w:t>
      </w:r>
      <w:r>
        <w:rPr>
          <w:spacing w:val="-5"/>
          <w:sz w:val="28"/>
        </w:rPr>
        <w:t>A</w:t>
      </w:r>
      <w:r>
        <w:rPr>
          <w:spacing w:val="-5"/>
        </w:rPr>
        <w:t>LE</w:t>
      </w:r>
    </w:p>
    <w:p>
      <w:pPr>
        <w:spacing w:before="120"/>
        <w:ind w:left="140" w:right="0" w:firstLine="0"/>
        <w:jc w:val="left"/>
        <w:rPr>
          <w:i/>
          <w:sz w:val="18"/>
        </w:rPr>
      </w:pPr>
      <w:r>
        <w:rPr>
          <w:i/>
          <w:sz w:val="18"/>
        </w:rPr>
        <w:t>This</w:t>
      </w:r>
      <w:r>
        <w:rPr>
          <w:i/>
          <w:spacing w:val="-2"/>
          <w:sz w:val="18"/>
        </w:rPr>
        <w:t> </w:t>
      </w:r>
      <w:r>
        <w:rPr>
          <w:i/>
          <w:sz w:val="18"/>
        </w:rPr>
        <w:t>category</w:t>
      </w:r>
      <w:r>
        <w:rPr>
          <w:i/>
          <w:spacing w:val="-2"/>
          <w:sz w:val="18"/>
        </w:rPr>
        <w:t> </w:t>
      </w:r>
      <w:r>
        <w:rPr>
          <w:i/>
          <w:sz w:val="18"/>
        </w:rPr>
        <w:t>contains stronger,</w:t>
      </w:r>
      <w:r>
        <w:rPr>
          <w:i/>
          <w:spacing w:val="-2"/>
          <w:sz w:val="18"/>
        </w:rPr>
        <w:t> </w:t>
      </w:r>
      <w:r>
        <w:rPr>
          <w:i/>
          <w:sz w:val="18"/>
        </w:rPr>
        <w:t>non-roasty</w:t>
      </w:r>
      <w:r>
        <w:rPr>
          <w:i/>
          <w:spacing w:val="-2"/>
          <w:sz w:val="18"/>
        </w:rPr>
        <w:t> </w:t>
      </w:r>
      <w:r>
        <w:rPr>
          <w:i/>
          <w:sz w:val="18"/>
        </w:rPr>
        <w:t>ales of</w:t>
      </w:r>
      <w:r>
        <w:rPr>
          <w:i/>
          <w:spacing w:val="-1"/>
          <w:sz w:val="18"/>
        </w:rPr>
        <w:t> </w:t>
      </w:r>
      <w:r>
        <w:rPr>
          <w:i/>
          <w:sz w:val="18"/>
        </w:rPr>
        <w:t>the</w:t>
      </w:r>
      <w:r>
        <w:rPr>
          <w:i/>
          <w:spacing w:val="-3"/>
          <w:sz w:val="18"/>
        </w:rPr>
        <w:t> </w:t>
      </w:r>
      <w:r>
        <w:rPr>
          <w:i/>
          <w:sz w:val="18"/>
        </w:rPr>
        <w:t>British</w:t>
      </w:r>
      <w:r>
        <w:rPr>
          <w:i/>
          <w:spacing w:val="-2"/>
          <w:sz w:val="18"/>
        </w:rPr>
        <w:t> </w:t>
      </w:r>
      <w:r>
        <w:rPr>
          <w:i/>
          <w:sz w:val="18"/>
        </w:rPr>
        <w:t>Isles.</w:t>
      </w:r>
      <w:r>
        <w:rPr>
          <w:i/>
          <w:spacing w:val="40"/>
          <w:sz w:val="18"/>
        </w:rPr>
        <w:t> </w:t>
      </w:r>
      <w:r>
        <w:rPr>
          <w:i/>
          <w:sz w:val="18"/>
        </w:rPr>
        <w:t>Covers</w:t>
      </w:r>
      <w:r>
        <w:rPr>
          <w:i/>
          <w:spacing w:val="-3"/>
          <w:sz w:val="18"/>
        </w:rPr>
        <w:t> </w:t>
      </w:r>
      <w:r>
        <w:rPr>
          <w:i/>
          <w:sz w:val="18"/>
        </w:rPr>
        <w:t>the</w:t>
      </w:r>
      <w:r>
        <w:rPr>
          <w:i/>
          <w:spacing w:val="-3"/>
          <w:sz w:val="18"/>
        </w:rPr>
        <w:t> </w:t>
      </w:r>
      <w:r>
        <w:rPr>
          <w:i/>
          <w:sz w:val="18"/>
        </w:rPr>
        <w:t>style</w:t>
      </w:r>
      <w:r>
        <w:rPr>
          <w:i/>
          <w:spacing w:val="-3"/>
          <w:sz w:val="18"/>
        </w:rPr>
        <w:t> </w:t>
      </w:r>
      <w:r>
        <w:rPr>
          <w:i/>
          <w:sz w:val="18"/>
        </w:rPr>
        <w:t>space</w:t>
      </w:r>
      <w:r>
        <w:rPr>
          <w:i/>
          <w:spacing w:val="-3"/>
          <w:sz w:val="18"/>
        </w:rPr>
        <w:t> </w:t>
      </w:r>
      <w:r>
        <w:rPr>
          <w:i/>
          <w:sz w:val="18"/>
        </w:rPr>
        <w:t>above</w:t>
      </w:r>
      <w:r>
        <w:rPr>
          <w:i/>
          <w:spacing w:val="-3"/>
          <w:sz w:val="18"/>
        </w:rPr>
        <w:t> </w:t>
      </w:r>
      <w:r>
        <w:rPr>
          <w:i/>
          <w:sz w:val="18"/>
        </w:rPr>
        <w:t>bitters,</w:t>
      </w:r>
      <w:r>
        <w:rPr>
          <w:i/>
          <w:spacing w:val="-2"/>
          <w:sz w:val="18"/>
        </w:rPr>
        <w:t> </w:t>
      </w:r>
      <w:r>
        <w:rPr>
          <w:i/>
          <w:sz w:val="18"/>
        </w:rPr>
        <w:t>milds,</w:t>
      </w:r>
      <w:r>
        <w:rPr>
          <w:i/>
          <w:spacing w:val="-2"/>
          <w:sz w:val="18"/>
        </w:rPr>
        <w:t> </w:t>
      </w:r>
      <w:r>
        <w:rPr>
          <w:i/>
          <w:sz w:val="18"/>
        </w:rPr>
        <w:t>and brown</w:t>
      </w:r>
      <w:r>
        <w:rPr>
          <w:i/>
          <w:spacing w:val="-2"/>
          <w:sz w:val="18"/>
        </w:rPr>
        <w:t> </w:t>
      </w:r>
      <w:r>
        <w:rPr>
          <w:i/>
          <w:sz w:val="18"/>
        </w:rPr>
        <w:t>ales</w:t>
      </w:r>
      <w:r>
        <w:rPr>
          <w:i/>
          <w:spacing w:val="-3"/>
          <w:sz w:val="18"/>
        </w:rPr>
        <w:t> </w:t>
      </w:r>
      <w:r>
        <w:rPr>
          <w:i/>
          <w:sz w:val="18"/>
        </w:rPr>
        <w:t>while excluding porters and stouts.</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17A. British Strong Ale" w:id="376"/>
      <w:bookmarkEnd w:id="376"/>
      <w:r>
        <w:rPr>
          <w:b w:val="0"/>
        </w:rPr>
      </w:r>
      <w:bookmarkStart w:name="_bookmark86" w:id="377"/>
      <w:bookmarkEnd w:id="377"/>
      <w:r>
        <w:rPr>
          <w:b w:val="0"/>
        </w:rPr>
      </w:r>
      <w:r>
        <w:rPr/>
        <w:t>17A.</w:t>
      </w:r>
      <w:r>
        <w:rPr>
          <w:spacing w:val="-5"/>
        </w:rPr>
        <w:t> </w:t>
      </w:r>
      <w:r>
        <w:rPr/>
        <w:t>British</w:t>
      </w:r>
      <w:r>
        <w:rPr>
          <w:spacing w:val="-4"/>
        </w:rPr>
        <w:t> </w:t>
      </w:r>
      <w:r>
        <w:rPr/>
        <w:t>Strong</w:t>
      </w:r>
      <w:r>
        <w:rPr>
          <w:spacing w:val="-6"/>
        </w:rPr>
        <w:t> </w:t>
      </w:r>
      <w:r>
        <w:rPr>
          <w:spacing w:val="-5"/>
        </w:rPr>
        <w:t>Ale</w:t>
      </w:r>
    </w:p>
    <w:p>
      <w:pPr>
        <w:pStyle w:val="BodyText"/>
        <w:spacing w:line="242" w:lineRule="auto" w:before="41"/>
        <w:ind w:left="140" w:right="51"/>
      </w:pPr>
      <w:r>
        <w:rPr>
          <w:b/>
        </w:rPr>
        <w:t>Overall Impression: </w:t>
      </w:r>
      <w:r>
        <w:rPr/>
        <w:t>An ale of respectable alcoholic</w:t>
      </w:r>
      <w:r>
        <w:rPr>
          <w:spacing w:val="40"/>
        </w:rPr>
        <w:t> </w:t>
      </w:r>
      <w:r>
        <w:rPr/>
        <w:t>strength, traditionally bottled-conditioned and cellared. Can have</w:t>
      </w:r>
      <w:r>
        <w:rPr>
          <w:spacing w:val="-4"/>
        </w:rPr>
        <w:t> </w:t>
      </w:r>
      <w:r>
        <w:rPr/>
        <w:t>a</w:t>
      </w:r>
      <w:r>
        <w:rPr>
          <w:spacing w:val="-4"/>
        </w:rPr>
        <w:t> </w:t>
      </w:r>
      <w:r>
        <w:rPr/>
        <w:t>wide</w:t>
      </w:r>
      <w:r>
        <w:rPr>
          <w:spacing w:val="-4"/>
        </w:rPr>
        <w:t> </w:t>
      </w:r>
      <w:r>
        <w:rPr/>
        <w:t>range</w:t>
      </w:r>
      <w:r>
        <w:rPr>
          <w:spacing w:val="-4"/>
        </w:rPr>
        <w:t> </w:t>
      </w:r>
      <w:r>
        <w:rPr/>
        <w:t>of</w:t>
      </w:r>
      <w:r>
        <w:rPr>
          <w:spacing w:val="-5"/>
        </w:rPr>
        <w:t> </w:t>
      </w:r>
      <w:r>
        <w:rPr/>
        <w:t>interpretations,</w:t>
      </w:r>
      <w:r>
        <w:rPr>
          <w:spacing w:val="-4"/>
        </w:rPr>
        <w:t> </w:t>
      </w:r>
      <w:r>
        <w:rPr/>
        <w:t>but</w:t>
      </w:r>
      <w:r>
        <w:rPr>
          <w:spacing w:val="-4"/>
        </w:rPr>
        <w:t> </w:t>
      </w:r>
      <w:r>
        <w:rPr/>
        <w:t>most</w:t>
      </w:r>
      <w:r>
        <w:rPr>
          <w:spacing w:val="-4"/>
        </w:rPr>
        <w:t> </w:t>
      </w:r>
      <w:r>
        <w:rPr/>
        <w:t>will</w:t>
      </w:r>
      <w:r>
        <w:rPr>
          <w:spacing w:val="-5"/>
        </w:rPr>
        <w:t> </w:t>
      </w:r>
      <w:r>
        <w:rPr/>
        <w:t>have</w:t>
      </w:r>
      <w:r>
        <w:rPr>
          <w:spacing w:val="-3"/>
        </w:rPr>
        <w:t> </w:t>
      </w:r>
      <w:r>
        <w:rPr/>
        <w:t>varying degrees of malty richness, late hops and bitterness, fruity esters, and alcohol warmth. The malt and adjunct flavors and intensity can vary widely, but any combination should result in an agreeable palate experience.</w:t>
      </w:r>
    </w:p>
    <w:p>
      <w:pPr>
        <w:pStyle w:val="BodyText"/>
        <w:spacing w:line="242" w:lineRule="auto" w:before="37"/>
        <w:ind w:right="89"/>
      </w:pPr>
      <w:r>
        <w:rPr>
          <w:b/>
        </w:rPr>
        <w:t>Aroma: </w:t>
      </w:r>
      <w:r>
        <w:rPr/>
        <w:t>Malty-sweet with fruity esters, often with a complex blend of dried-fruit, caramel, nuts, toffee, or other specialty malt aromas. Some alcohol</w:t>
      </w:r>
      <w:r>
        <w:rPr>
          <w:spacing w:val="-1"/>
        </w:rPr>
        <w:t> </w:t>
      </w:r>
      <w:r>
        <w:rPr/>
        <w:t>notes</w:t>
      </w:r>
      <w:r>
        <w:rPr>
          <w:spacing w:val="-1"/>
        </w:rPr>
        <w:t> </w:t>
      </w:r>
      <w:r>
        <w:rPr/>
        <w:t>are acceptable, but shouldn’t be hot or solventy. Hop aromas can vary widely, but typically have</w:t>
      </w:r>
      <w:r>
        <w:rPr>
          <w:spacing w:val="-5"/>
        </w:rPr>
        <w:t> </w:t>
      </w:r>
      <w:r>
        <w:rPr/>
        <w:t>earthy,</w:t>
      </w:r>
      <w:r>
        <w:rPr>
          <w:spacing w:val="-5"/>
        </w:rPr>
        <w:t> </w:t>
      </w:r>
      <w:r>
        <w:rPr/>
        <w:t>resiny,</w:t>
      </w:r>
      <w:r>
        <w:rPr>
          <w:spacing w:val="-5"/>
        </w:rPr>
        <w:t> </w:t>
      </w:r>
      <w:r>
        <w:rPr/>
        <w:t>fruity,</w:t>
      </w:r>
      <w:r>
        <w:rPr>
          <w:spacing w:val="-5"/>
        </w:rPr>
        <w:t> </w:t>
      </w:r>
      <w:r>
        <w:rPr/>
        <w:t>or</w:t>
      </w:r>
      <w:r>
        <w:rPr>
          <w:spacing w:val="-2"/>
        </w:rPr>
        <w:t> </w:t>
      </w:r>
      <w:r>
        <w:rPr/>
        <w:t>floral</w:t>
      </w:r>
      <w:r>
        <w:rPr>
          <w:spacing w:val="-6"/>
        </w:rPr>
        <w:t> </w:t>
      </w:r>
      <w:r>
        <w:rPr/>
        <w:t>notes.</w:t>
      </w:r>
      <w:r>
        <w:rPr>
          <w:spacing w:val="-3"/>
        </w:rPr>
        <w:t> </w:t>
      </w:r>
      <w:r>
        <w:rPr/>
        <w:t>The</w:t>
      </w:r>
      <w:r>
        <w:rPr>
          <w:spacing w:val="-5"/>
        </w:rPr>
        <w:t> </w:t>
      </w:r>
      <w:r>
        <w:rPr/>
        <w:t>balance</w:t>
      </w:r>
      <w:r>
        <w:rPr>
          <w:spacing w:val="-5"/>
        </w:rPr>
        <w:t> </w:t>
      </w:r>
      <w:r>
        <w:rPr/>
        <w:t>can</w:t>
      </w:r>
      <w:r>
        <w:rPr>
          <w:spacing w:val="-3"/>
        </w:rPr>
        <w:t> </w:t>
      </w:r>
      <w:r>
        <w:rPr/>
        <w:t>vary widely, but most examples will have a blend of malt, fruit, hops, and alcohol in varying intensities.</w:t>
      </w:r>
    </w:p>
    <w:p>
      <w:pPr>
        <w:pStyle w:val="BodyText"/>
        <w:spacing w:line="242" w:lineRule="auto" w:before="40"/>
      </w:pPr>
      <w:r>
        <w:rPr>
          <w:b/>
        </w:rPr>
        <w:t>Appearance:</w:t>
      </w:r>
      <w:r>
        <w:rPr>
          <w:b/>
          <w:spacing w:val="-7"/>
        </w:rPr>
        <w:t> </w:t>
      </w:r>
      <w:r>
        <w:rPr/>
        <w:t>Amber</w:t>
      </w:r>
      <w:r>
        <w:rPr>
          <w:spacing w:val="-5"/>
        </w:rPr>
        <w:t> </w:t>
      </w:r>
      <w:r>
        <w:rPr/>
        <w:t>to</w:t>
      </w:r>
      <w:r>
        <w:rPr>
          <w:spacing w:val="-7"/>
        </w:rPr>
        <w:t> </w:t>
      </w:r>
      <w:r>
        <w:rPr/>
        <w:t>dark</w:t>
      </w:r>
      <w:r>
        <w:rPr>
          <w:spacing w:val="-6"/>
        </w:rPr>
        <w:t> </w:t>
      </w:r>
      <w:r>
        <w:rPr/>
        <w:t>reddish-brown</w:t>
      </w:r>
      <w:r>
        <w:rPr>
          <w:spacing w:val="-6"/>
        </w:rPr>
        <w:t> </w:t>
      </w:r>
      <w:r>
        <w:rPr/>
        <w:t>color;</w:t>
      </w:r>
      <w:r>
        <w:rPr>
          <w:spacing w:val="-7"/>
        </w:rPr>
        <w:t> </w:t>
      </w:r>
      <w:r>
        <w:rPr/>
        <w:t>many</w:t>
      </w:r>
      <w:r>
        <w:rPr>
          <w:spacing w:val="-6"/>
        </w:rPr>
        <w:t> </w:t>
      </w:r>
      <w:r>
        <w:rPr/>
        <w:t>are fairly dark. Generally clear, although darker versions may be almost opaque. Moderate to low cream- to light tan-colored head with average retention.</w:t>
      </w:r>
    </w:p>
    <w:p>
      <w:pPr>
        <w:pStyle w:val="BodyText"/>
        <w:spacing w:line="242" w:lineRule="auto" w:before="38"/>
        <w:ind w:hanging="1"/>
      </w:pPr>
      <w:r>
        <w:rPr>
          <w:b/>
        </w:rPr>
        <w:t>Flavor: </w:t>
      </w:r>
      <w:r>
        <w:rPr/>
        <w:t>Medium to high malt character often rich with nutty, toffee, or caramel flavors. Light chocolate notes are sometimes found in darker beers. May have interesting flavor complexity from brewing sugars. Balance is often malty, but may be well hopped, which affects the impression of maltiness. Moderate fruity esters are common, often with a dark fruit or dried fruit character. The finish may vary from medium dry to somewhat sweet.</w:t>
      </w:r>
      <w:r>
        <w:rPr>
          <w:spacing w:val="-5"/>
        </w:rPr>
        <w:t> </w:t>
      </w:r>
      <w:r>
        <w:rPr/>
        <w:t>Alcoholic</w:t>
      </w:r>
      <w:r>
        <w:rPr>
          <w:spacing w:val="-5"/>
        </w:rPr>
        <w:t> </w:t>
      </w:r>
      <w:r>
        <w:rPr/>
        <w:t>strength</w:t>
      </w:r>
      <w:r>
        <w:rPr>
          <w:spacing w:val="-6"/>
        </w:rPr>
        <w:t> </w:t>
      </w:r>
      <w:r>
        <w:rPr/>
        <w:t>should</w:t>
      </w:r>
      <w:r>
        <w:rPr>
          <w:spacing w:val="-7"/>
        </w:rPr>
        <w:t> </w:t>
      </w:r>
      <w:r>
        <w:rPr/>
        <w:t>be</w:t>
      </w:r>
      <w:r>
        <w:rPr>
          <w:spacing w:val="-7"/>
        </w:rPr>
        <w:t> </w:t>
      </w:r>
      <w:r>
        <w:rPr/>
        <w:t>evident,</w:t>
      </w:r>
      <w:r>
        <w:rPr>
          <w:spacing w:val="-5"/>
        </w:rPr>
        <w:t> </w:t>
      </w:r>
      <w:r>
        <w:rPr/>
        <w:t>not</w:t>
      </w:r>
      <w:r>
        <w:rPr>
          <w:spacing w:val="-6"/>
        </w:rPr>
        <w:t> </w:t>
      </w:r>
      <w:r>
        <w:rPr/>
        <w:t>overwhelming. Low diacetyl optional, but generally not desirable.</w:t>
      </w:r>
    </w:p>
    <w:p>
      <w:pPr>
        <w:pStyle w:val="BodyText"/>
        <w:spacing w:line="244" w:lineRule="auto" w:before="37"/>
        <w:ind w:left="140"/>
      </w:pPr>
      <w:r>
        <w:rPr>
          <w:b/>
        </w:rPr>
        <w:t>Mouthfeel:</w:t>
      </w:r>
      <w:r>
        <w:rPr>
          <w:b/>
          <w:spacing w:val="-8"/>
        </w:rPr>
        <w:t> </w:t>
      </w:r>
      <w:r>
        <w:rPr/>
        <w:t>Medium</w:t>
      </w:r>
      <w:r>
        <w:rPr>
          <w:spacing w:val="-5"/>
        </w:rPr>
        <w:t> </w:t>
      </w:r>
      <w:r>
        <w:rPr/>
        <w:t>to</w:t>
      </w:r>
      <w:r>
        <w:rPr>
          <w:spacing w:val="-6"/>
        </w:rPr>
        <w:t> </w:t>
      </w:r>
      <w:r>
        <w:rPr/>
        <w:t>full,</w:t>
      </w:r>
      <w:r>
        <w:rPr>
          <w:spacing w:val="-5"/>
        </w:rPr>
        <w:t> </w:t>
      </w:r>
      <w:r>
        <w:rPr/>
        <w:t>chewy</w:t>
      </w:r>
      <w:r>
        <w:rPr>
          <w:spacing w:val="-4"/>
        </w:rPr>
        <w:t> </w:t>
      </w:r>
      <w:r>
        <w:rPr/>
        <w:t>body.</w:t>
      </w:r>
      <w:r>
        <w:rPr>
          <w:spacing w:val="-5"/>
        </w:rPr>
        <w:t> </w:t>
      </w:r>
      <w:r>
        <w:rPr/>
        <w:t>Alcohol</w:t>
      </w:r>
      <w:r>
        <w:rPr>
          <w:spacing w:val="-6"/>
        </w:rPr>
        <w:t> </w:t>
      </w:r>
      <w:r>
        <w:rPr/>
        <w:t>warmth</w:t>
      </w:r>
      <w:r>
        <w:rPr>
          <w:spacing w:val="-4"/>
        </w:rPr>
        <w:t> </w:t>
      </w:r>
      <w:r>
        <w:rPr/>
        <w:t>is often evident and always welcome. Low to moderate carbonation. Smooth texture.</w:t>
      </w:r>
    </w:p>
    <w:p>
      <w:pPr>
        <w:pStyle w:val="BodyText"/>
        <w:spacing w:before="32"/>
        <w:ind w:right="89"/>
      </w:pPr>
      <w:r>
        <w:rPr>
          <w:b/>
        </w:rPr>
        <w:t>Comments:</w:t>
      </w:r>
      <w:r>
        <w:rPr>
          <w:b/>
          <w:spacing w:val="-6"/>
        </w:rPr>
        <w:t> </w:t>
      </w:r>
      <w:r>
        <w:rPr/>
        <w:t>An</w:t>
      </w:r>
      <w:r>
        <w:rPr>
          <w:spacing w:val="-5"/>
        </w:rPr>
        <w:t> </w:t>
      </w:r>
      <w:r>
        <w:rPr/>
        <w:t>entry</w:t>
      </w:r>
      <w:r>
        <w:rPr>
          <w:spacing w:val="-5"/>
        </w:rPr>
        <w:t> </w:t>
      </w:r>
      <w:r>
        <w:rPr/>
        <w:t>category</w:t>
      </w:r>
      <w:r>
        <w:rPr>
          <w:spacing w:val="-4"/>
        </w:rPr>
        <w:t> </w:t>
      </w:r>
      <w:r>
        <w:rPr/>
        <w:t>more</w:t>
      </w:r>
      <w:r>
        <w:rPr>
          <w:spacing w:val="-5"/>
        </w:rPr>
        <w:t> </w:t>
      </w:r>
      <w:r>
        <w:rPr/>
        <w:t>than</w:t>
      </w:r>
      <w:r>
        <w:rPr>
          <w:spacing w:val="-5"/>
        </w:rPr>
        <w:t> </w:t>
      </w:r>
      <w:r>
        <w:rPr/>
        <w:t>a</w:t>
      </w:r>
      <w:r>
        <w:rPr>
          <w:spacing w:val="-4"/>
        </w:rPr>
        <w:t> </w:t>
      </w:r>
      <w:r>
        <w:rPr/>
        <w:t>style;</w:t>
      </w:r>
      <w:r>
        <w:rPr>
          <w:spacing w:val="-5"/>
        </w:rPr>
        <w:t> </w:t>
      </w:r>
      <w:r>
        <w:rPr/>
        <w:t>the</w:t>
      </w:r>
      <w:r>
        <w:rPr>
          <w:spacing w:val="-5"/>
        </w:rPr>
        <w:t> </w:t>
      </w:r>
      <w:r>
        <w:rPr/>
        <w:t>strength and character of examples can vary widely. Fits in the style space between normal gravity beers and Barley Wines. Can include pale malty-hoppy beers, English winter warmers, strong</w:t>
      </w:r>
      <w:r>
        <w:rPr>
          <w:spacing w:val="-3"/>
        </w:rPr>
        <w:t> </w:t>
      </w:r>
      <w:r>
        <w:rPr/>
        <w:t>dark</w:t>
      </w:r>
      <w:r>
        <w:rPr>
          <w:spacing w:val="-3"/>
        </w:rPr>
        <w:t> </w:t>
      </w:r>
      <w:r>
        <w:rPr/>
        <w:t>milds,</w:t>
      </w:r>
      <w:r>
        <w:rPr>
          <w:spacing w:val="-1"/>
        </w:rPr>
        <w:t> </w:t>
      </w:r>
      <w:r>
        <w:rPr/>
        <w:t>smaller</w:t>
      </w:r>
      <w:r>
        <w:rPr>
          <w:spacing w:val="-2"/>
        </w:rPr>
        <w:t> </w:t>
      </w:r>
      <w:r>
        <w:rPr/>
        <w:t>Burton</w:t>
      </w:r>
      <w:r>
        <w:rPr>
          <w:spacing w:val="-3"/>
        </w:rPr>
        <w:t> </w:t>
      </w:r>
      <w:r>
        <w:rPr/>
        <w:t>ales,</w:t>
      </w:r>
      <w:r>
        <w:rPr>
          <w:spacing w:val="-3"/>
        </w:rPr>
        <w:t> </w:t>
      </w:r>
      <w:r>
        <w:rPr/>
        <w:t>and other</w:t>
      </w:r>
      <w:r>
        <w:rPr>
          <w:spacing w:val="-2"/>
        </w:rPr>
        <w:t> </w:t>
      </w:r>
      <w:r>
        <w:rPr/>
        <w:t>unique</w:t>
      </w:r>
      <w:r>
        <w:rPr>
          <w:spacing w:val="-3"/>
        </w:rPr>
        <w:t> </w:t>
      </w:r>
      <w:r>
        <w:rPr/>
        <w:t>beers in the general gravity range that don’t fit other categories.</w:t>
      </w:r>
    </w:p>
    <w:p>
      <w:pPr>
        <w:pStyle w:val="BodyText"/>
        <w:spacing w:line="244" w:lineRule="auto" w:before="12"/>
      </w:pPr>
      <w:r>
        <w:rPr/>
        <w:t>Judges</w:t>
      </w:r>
      <w:r>
        <w:rPr>
          <w:spacing w:val="-5"/>
        </w:rPr>
        <w:t> </w:t>
      </w:r>
      <w:r>
        <w:rPr/>
        <w:t>should</w:t>
      </w:r>
      <w:r>
        <w:rPr>
          <w:spacing w:val="-4"/>
        </w:rPr>
        <w:t> </w:t>
      </w:r>
      <w:r>
        <w:rPr/>
        <w:t>allow</w:t>
      </w:r>
      <w:r>
        <w:rPr>
          <w:spacing w:val="-4"/>
        </w:rPr>
        <w:t> </w:t>
      </w:r>
      <w:r>
        <w:rPr/>
        <w:t>for</w:t>
      </w:r>
      <w:r>
        <w:rPr>
          <w:spacing w:val="-3"/>
        </w:rPr>
        <w:t> </w:t>
      </w:r>
      <w:r>
        <w:rPr/>
        <w:t>a</w:t>
      </w:r>
      <w:r>
        <w:rPr>
          <w:spacing w:val="-3"/>
        </w:rPr>
        <w:t> </w:t>
      </w:r>
      <w:r>
        <w:rPr/>
        <w:t>significant</w:t>
      </w:r>
      <w:r>
        <w:rPr>
          <w:spacing w:val="-3"/>
        </w:rPr>
        <w:t> </w:t>
      </w:r>
      <w:r>
        <w:rPr/>
        <w:t>range</w:t>
      </w:r>
      <w:r>
        <w:rPr>
          <w:spacing w:val="-4"/>
        </w:rPr>
        <w:t> </w:t>
      </w:r>
      <w:r>
        <w:rPr/>
        <w:t>in</w:t>
      </w:r>
      <w:r>
        <w:rPr>
          <w:spacing w:val="-4"/>
        </w:rPr>
        <w:t> </w:t>
      </w:r>
      <w:r>
        <w:rPr/>
        <w:t>character,</w:t>
      </w:r>
      <w:r>
        <w:rPr>
          <w:spacing w:val="-4"/>
        </w:rPr>
        <w:t> </w:t>
      </w:r>
      <w:r>
        <w:rPr/>
        <w:t>as</w:t>
      </w:r>
      <w:r>
        <w:rPr>
          <w:spacing w:val="-5"/>
        </w:rPr>
        <w:t> </w:t>
      </w:r>
      <w:r>
        <w:rPr/>
        <w:t>long as the beer is within the alcohol strength range and has an interesting ‘British’ character, it likely fits the style.</w:t>
      </w:r>
    </w:p>
    <w:p>
      <w:pPr>
        <w:pStyle w:val="BodyText"/>
        <w:spacing w:line="242" w:lineRule="auto" w:before="32"/>
        <w:ind w:right="89"/>
      </w:pPr>
      <w:r>
        <w:rPr>
          <w:b/>
        </w:rPr>
        <w:t>History:</w:t>
      </w:r>
      <w:r>
        <w:rPr>
          <w:b/>
          <w:spacing w:val="-3"/>
        </w:rPr>
        <w:t> </w:t>
      </w:r>
      <w:r>
        <w:rPr/>
        <w:t>A</w:t>
      </w:r>
      <w:r>
        <w:rPr>
          <w:spacing w:val="-2"/>
        </w:rPr>
        <w:t> </w:t>
      </w:r>
      <w:r>
        <w:rPr/>
        <w:t>collection</w:t>
      </w:r>
      <w:r>
        <w:rPr>
          <w:spacing w:val="-2"/>
        </w:rPr>
        <w:t> </w:t>
      </w:r>
      <w:r>
        <w:rPr/>
        <w:t>of unrelated</w:t>
      </w:r>
      <w:r>
        <w:rPr>
          <w:spacing w:val="-2"/>
        </w:rPr>
        <w:t> </w:t>
      </w:r>
      <w:r>
        <w:rPr/>
        <w:t>minor</w:t>
      </w:r>
      <w:r>
        <w:rPr>
          <w:spacing w:val="-1"/>
        </w:rPr>
        <w:t> </w:t>
      </w:r>
      <w:r>
        <w:rPr/>
        <w:t>styles, each</w:t>
      </w:r>
      <w:r>
        <w:rPr>
          <w:spacing w:val="-1"/>
        </w:rPr>
        <w:t> </w:t>
      </w:r>
      <w:r>
        <w:rPr/>
        <w:t>of</w:t>
      </w:r>
      <w:r>
        <w:rPr>
          <w:spacing w:val="-3"/>
        </w:rPr>
        <w:t> </w:t>
      </w:r>
      <w:r>
        <w:rPr/>
        <w:t>which has</w:t>
      </w:r>
      <w:r>
        <w:rPr>
          <w:spacing w:val="-5"/>
        </w:rPr>
        <w:t> </w:t>
      </w:r>
      <w:r>
        <w:rPr/>
        <w:t>its</w:t>
      </w:r>
      <w:r>
        <w:rPr>
          <w:spacing w:val="-5"/>
        </w:rPr>
        <w:t> </w:t>
      </w:r>
      <w:r>
        <w:rPr/>
        <w:t>own</w:t>
      </w:r>
      <w:r>
        <w:rPr>
          <w:spacing w:val="-4"/>
        </w:rPr>
        <w:t> </w:t>
      </w:r>
      <w:r>
        <w:rPr/>
        <w:t>heritage.</w:t>
      </w:r>
      <w:r>
        <w:rPr>
          <w:spacing w:val="-2"/>
        </w:rPr>
        <w:t> </w:t>
      </w:r>
      <w:r>
        <w:rPr/>
        <w:t>Do</w:t>
      </w:r>
      <w:r>
        <w:rPr>
          <w:spacing w:val="-2"/>
        </w:rPr>
        <w:t> </w:t>
      </w:r>
      <w:r>
        <w:rPr/>
        <w:t>not</w:t>
      </w:r>
      <w:r>
        <w:rPr>
          <w:spacing w:val="-3"/>
        </w:rPr>
        <w:t> </w:t>
      </w:r>
      <w:r>
        <w:rPr/>
        <w:t>use</w:t>
      </w:r>
      <w:r>
        <w:rPr>
          <w:spacing w:val="-4"/>
        </w:rPr>
        <w:t> </w:t>
      </w:r>
      <w:r>
        <w:rPr/>
        <w:t>this</w:t>
      </w:r>
      <w:r>
        <w:rPr>
          <w:spacing w:val="-5"/>
        </w:rPr>
        <w:t> </w:t>
      </w:r>
      <w:r>
        <w:rPr/>
        <w:t>category</w:t>
      </w:r>
      <w:r>
        <w:rPr>
          <w:spacing w:val="-4"/>
        </w:rPr>
        <w:t> </w:t>
      </w:r>
      <w:r>
        <w:rPr/>
        <w:t>grouping</w:t>
      </w:r>
      <w:r>
        <w:rPr>
          <w:spacing w:val="-4"/>
        </w:rPr>
        <w:t> </w:t>
      </w:r>
      <w:r>
        <w:rPr/>
        <w:t>to</w:t>
      </w:r>
      <w:r>
        <w:rPr>
          <w:spacing w:val="-5"/>
        </w:rPr>
        <w:t> </w:t>
      </w:r>
      <w:r>
        <w:rPr/>
        <w:t>infer a</w:t>
      </w:r>
      <w:r>
        <w:rPr>
          <w:spacing w:val="-1"/>
        </w:rPr>
        <w:t> </w:t>
      </w:r>
      <w:r>
        <w:rPr/>
        <w:t>historical</w:t>
      </w:r>
      <w:r>
        <w:rPr>
          <w:spacing w:val="-3"/>
        </w:rPr>
        <w:t> </w:t>
      </w:r>
      <w:r>
        <w:rPr/>
        <w:t>relationship</w:t>
      </w:r>
      <w:r>
        <w:rPr>
          <w:spacing w:val="-1"/>
        </w:rPr>
        <w:t> </w:t>
      </w:r>
      <w:r>
        <w:rPr/>
        <w:t>between</w:t>
      </w:r>
      <w:r>
        <w:rPr>
          <w:spacing w:val="-2"/>
        </w:rPr>
        <w:t> </w:t>
      </w:r>
      <w:r>
        <w:rPr/>
        <w:t>examples</w:t>
      </w:r>
      <w:r>
        <w:rPr>
          <w:spacing w:val="-3"/>
        </w:rPr>
        <w:t> </w:t>
      </w:r>
      <w:r>
        <w:rPr/>
        <w:t>–</w:t>
      </w:r>
      <w:r>
        <w:rPr>
          <w:spacing w:val="-2"/>
        </w:rPr>
        <w:t> </w:t>
      </w:r>
      <w:r>
        <w:rPr/>
        <w:t>none</w:t>
      </w:r>
      <w:r>
        <w:rPr>
          <w:spacing w:val="-2"/>
        </w:rPr>
        <w:t> </w:t>
      </w:r>
      <w:r>
        <w:rPr/>
        <w:t>is</w:t>
      </w:r>
      <w:r>
        <w:rPr>
          <w:spacing w:val="-3"/>
        </w:rPr>
        <w:t> </w:t>
      </w:r>
      <w:r>
        <w:rPr/>
        <w:t>intended. This is a modern British specialty judging category where the ‘special’ attribute is alcohol level.</w:t>
      </w:r>
    </w:p>
    <w:p>
      <w:pPr>
        <w:pStyle w:val="BodyText"/>
        <w:spacing w:before="40"/>
      </w:pPr>
      <w:r>
        <w:rPr>
          <w:b/>
        </w:rPr>
        <w:t>Characteristic</w:t>
      </w:r>
      <w:r>
        <w:rPr>
          <w:b/>
          <w:spacing w:val="-6"/>
        </w:rPr>
        <w:t> </w:t>
      </w:r>
      <w:r>
        <w:rPr>
          <w:b/>
        </w:rPr>
        <w:t>Ingredients:</w:t>
      </w:r>
      <w:r>
        <w:rPr>
          <w:b/>
          <w:spacing w:val="-8"/>
        </w:rPr>
        <w:t> </w:t>
      </w:r>
      <w:r>
        <w:rPr/>
        <w:t>Grists</w:t>
      </w:r>
      <w:r>
        <w:rPr>
          <w:spacing w:val="-7"/>
        </w:rPr>
        <w:t> </w:t>
      </w:r>
      <w:r>
        <w:rPr/>
        <w:t>vary,</w:t>
      </w:r>
      <w:r>
        <w:rPr>
          <w:spacing w:val="-6"/>
        </w:rPr>
        <w:t> </w:t>
      </w:r>
      <w:r>
        <w:rPr/>
        <w:t>often</w:t>
      </w:r>
      <w:r>
        <w:rPr>
          <w:spacing w:val="-6"/>
        </w:rPr>
        <w:t> </w:t>
      </w:r>
      <w:r>
        <w:rPr/>
        <w:t>based</w:t>
      </w:r>
      <w:r>
        <w:rPr>
          <w:spacing w:val="-4"/>
        </w:rPr>
        <w:t> </w:t>
      </w:r>
      <w:r>
        <w:rPr/>
        <w:t>on</w:t>
      </w:r>
      <w:r>
        <w:rPr>
          <w:spacing w:val="-6"/>
        </w:rPr>
        <w:t> </w:t>
      </w:r>
      <w:r>
        <w:rPr/>
        <w:t>pale malt with caramel and specialty malts. Some darker examples suggest a light use of dark malts (e.g., chocolate, black malt).</w:t>
      </w:r>
    </w:p>
    <w:p>
      <w:pPr>
        <w:pStyle w:val="BodyText"/>
        <w:spacing w:line="244" w:lineRule="auto" w:before="3"/>
      </w:pPr>
      <w:r>
        <w:rPr/>
        <w:t>Sugary</w:t>
      </w:r>
      <w:r>
        <w:rPr>
          <w:spacing w:val="-5"/>
        </w:rPr>
        <w:t> </w:t>
      </w:r>
      <w:r>
        <w:rPr/>
        <w:t>and</w:t>
      </w:r>
      <w:r>
        <w:rPr>
          <w:spacing w:val="-5"/>
        </w:rPr>
        <w:t> </w:t>
      </w:r>
      <w:r>
        <w:rPr/>
        <w:t>starchy</w:t>
      </w:r>
      <w:r>
        <w:rPr>
          <w:spacing w:val="-5"/>
        </w:rPr>
        <w:t> </w:t>
      </w:r>
      <w:r>
        <w:rPr/>
        <w:t>adjuncts</w:t>
      </w:r>
      <w:r>
        <w:rPr>
          <w:spacing w:val="-6"/>
        </w:rPr>
        <w:t> </w:t>
      </w:r>
      <w:r>
        <w:rPr/>
        <w:t>(e.g.,</w:t>
      </w:r>
      <w:r>
        <w:rPr>
          <w:spacing w:val="-5"/>
        </w:rPr>
        <w:t> </w:t>
      </w:r>
      <w:r>
        <w:rPr/>
        <w:t>maize,</w:t>
      </w:r>
      <w:r>
        <w:rPr>
          <w:spacing w:val="-5"/>
        </w:rPr>
        <w:t> </w:t>
      </w:r>
      <w:r>
        <w:rPr/>
        <w:t>flaked</w:t>
      </w:r>
      <w:r>
        <w:rPr>
          <w:spacing w:val="-5"/>
        </w:rPr>
        <w:t> </w:t>
      </w:r>
      <w:r>
        <w:rPr/>
        <w:t>barley,</w:t>
      </w:r>
      <w:r>
        <w:rPr>
          <w:spacing w:val="-3"/>
        </w:rPr>
        <w:t> </w:t>
      </w:r>
      <w:r>
        <w:rPr/>
        <w:t>wheat) are common. Finishing hops are traditionally English.</w:t>
      </w:r>
    </w:p>
    <w:p>
      <w:pPr>
        <w:pStyle w:val="BodyText"/>
        <w:spacing w:line="242" w:lineRule="auto" w:before="36"/>
        <w:ind w:left="140" w:right="38"/>
      </w:pPr>
      <w:r>
        <w:rPr>
          <w:b/>
        </w:rPr>
        <w:t>Style Comparison: </w:t>
      </w:r>
      <w:r>
        <w:rPr/>
        <w:t>Significant overlap in gravity with Old Ale, but not having an aged character. A wide range of interpretations</w:t>
      </w:r>
      <w:r>
        <w:rPr>
          <w:spacing w:val="-5"/>
        </w:rPr>
        <w:t> </w:t>
      </w:r>
      <w:r>
        <w:rPr/>
        <w:t>is</w:t>
      </w:r>
      <w:r>
        <w:rPr>
          <w:spacing w:val="-5"/>
        </w:rPr>
        <w:t> </w:t>
      </w:r>
      <w:r>
        <w:rPr/>
        <w:t>possible.</w:t>
      </w:r>
      <w:r>
        <w:rPr>
          <w:spacing w:val="-4"/>
        </w:rPr>
        <w:t> </w:t>
      </w:r>
      <w:r>
        <w:rPr/>
        <w:t>Should</w:t>
      </w:r>
      <w:r>
        <w:rPr>
          <w:spacing w:val="-4"/>
        </w:rPr>
        <w:t> </w:t>
      </w:r>
      <w:r>
        <w:rPr/>
        <w:t>not</w:t>
      </w:r>
      <w:r>
        <w:rPr>
          <w:spacing w:val="-3"/>
        </w:rPr>
        <w:t> </w:t>
      </w:r>
      <w:r>
        <w:rPr/>
        <w:t>be</w:t>
      </w:r>
      <w:r>
        <w:rPr>
          <w:spacing w:val="-4"/>
        </w:rPr>
        <w:t> </w:t>
      </w:r>
      <w:r>
        <w:rPr/>
        <w:t>as</w:t>
      </w:r>
      <w:r>
        <w:rPr>
          <w:spacing w:val="-5"/>
        </w:rPr>
        <w:t> </w:t>
      </w:r>
      <w:r>
        <w:rPr/>
        <w:t>rich</w:t>
      </w:r>
      <w:r>
        <w:rPr>
          <w:spacing w:val="-3"/>
        </w:rPr>
        <w:t> </w:t>
      </w:r>
      <w:r>
        <w:rPr/>
        <w:t>or</w:t>
      </w:r>
      <w:r>
        <w:rPr>
          <w:spacing w:val="-3"/>
        </w:rPr>
        <w:t> </w:t>
      </w:r>
      <w:r>
        <w:rPr/>
        <w:t>strong</w:t>
      </w:r>
      <w:r>
        <w:rPr>
          <w:spacing w:val="-4"/>
        </w:rPr>
        <w:t> </w:t>
      </w:r>
      <w:r>
        <w:rPr/>
        <w:t>as</w:t>
      </w:r>
      <w:r>
        <w:rPr>
          <w:spacing w:val="-2"/>
        </w:rPr>
        <w:t> </w:t>
      </w:r>
      <w:r>
        <w:rPr/>
        <w:t>an English Barley Wine. Stronger than the stronger everyday Strong Bitter, British Brown Ale, and English Porter. More specialty malt or sugar character than American Strong Ale.</w:t>
      </w:r>
    </w:p>
    <w:p>
      <w:pPr>
        <w:tabs>
          <w:tab w:pos="2612" w:val="left" w:leader="none"/>
        </w:tabs>
        <w:spacing w:line="204" w:lineRule="exact" w:before="104"/>
        <w:ind w:left="140" w:right="0" w:firstLine="0"/>
        <w:jc w:val="left"/>
        <w:rPr>
          <w:sz w:val="18"/>
        </w:rPr>
      </w:pPr>
      <w:r>
        <w:rPr/>
        <w:br w:type="column"/>
      </w:r>
      <w:r>
        <w:rPr>
          <w:b/>
          <w:sz w:val="18"/>
        </w:rPr>
        <w:t>Vital </w:t>
      </w:r>
      <w:r>
        <w:rPr>
          <w:b/>
          <w:spacing w:val="-2"/>
          <w:sz w:val="18"/>
        </w:rPr>
        <w:t>Statistics:</w:t>
      </w:r>
      <w:r>
        <w:rPr>
          <w:b/>
          <w:sz w:val="18"/>
        </w:rPr>
        <w:tab/>
      </w:r>
      <w:r>
        <w:rPr>
          <w:sz w:val="18"/>
        </w:rPr>
        <w:t>OG:</w:t>
      </w:r>
      <w:r>
        <w:rPr>
          <w:spacing w:val="41"/>
          <w:sz w:val="18"/>
        </w:rPr>
        <w:t> </w:t>
      </w:r>
      <w:r>
        <w:rPr>
          <w:sz w:val="18"/>
        </w:rPr>
        <w:t>1.055</w:t>
      </w:r>
      <w:r>
        <w:rPr>
          <w:spacing w:val="-1"/>
          <w:sz w:val="18"/>
        </w:rPr>
        <w:t> </w:t>
      </w:r>
      <w:r>
        <w:rPr>
          <w:sz w:val="18"/>
        </w:rPr>
        <w:t>–</w:t>
      </w:r>
      <w:r>
        <w:rPr>
          <w:spacing w:val="-2"/>
          <w:sz w:val="18"/>
        </w:rPr>
        <w:t> 1.080</w:t>
      </w:r>
    </w:p>
    <w:p>
      <w:pPr>
        <w:pStyle w:val="BodyText"/>
        <w:tabs>
          <w:tab w:pos="2638" w:val="left" w:leader="none"/>
        </w:tabs>
        <w:spacing w:line="204" w:lineRule="exact"/>
        <w:ind w:left="140"/>
      </w:pPr>
      <w:r>
        <w:rPr/>
        <w:t>IBUs:</w:t>
      </w:r>
      <w:r>
        <w:rPr>
          <w:spacing w:val="43"/>
        </w:rPr>
        <w:t> </w:t>
      </w:r>
      <w:r>
        <w:rPr/>
        <w:t>30</w:t>
      </w:r>
      <w:r>
        <w:rPr>
          <w:spacing w:val="-2"/>
        </w:rPr>
        <w:t> </w:t>
      </w:r>
      <w:r>
        <w:rPr/>
        <w:t>–</w:t>
      </w:r>
      <w:r>
        <w:rPr>
          <w:spacing w:val="-1"/>
        </w:rPr>
        <w:t> </w:t>
      </w:r>
      <w:r>
        <w:rPr>
          <w:spacing w:val="-5"/>
        </w:rPr>
        <w:t>60</w:t>
      </w:r>
      <w:r>
        <w:rPr/>
        <w:tab/>
        <w:t>FG:</w:t>
      </w:r>
      <w:r>
        <w:rPr>
          <w:spacing w:val="40"/>
        </w:rPr>
        <w:t> </w:t>
      </w:r>
      <w:r>
        <w:rPr/>
        <w:t>1.015</w:t>
      </w:r>
      <w:r>
        <w:rPr>
          <w:spacing w:val="-1"/>
        </w:rPr>
        <w:t> </w:t>
      </w:r>
      <w:r>
        <w:rPr/>
        <w:t>–</w:t>
      </w:r>
      <w:r>
        <w:rPr>
          <w:spacing w:val="-2"/>
        </w:rPr>
        <w:t> 1.022</w:t>
      </w:r>
    </w:p>
    <w:p>
      <w:pPr>
        <w:pStyle w:val="BodyText"/>
        <w:tabs>
          <w:tab w:pos="2518" w:val="left" w:leader="none"/>
        </w:tabs>
        <w:spacing w:before="2"/>
        <w:ind w:left="140"/>
      </w:pPr>
      <w:r>
        <w:rPr/>
        <w:t>SRM:</w:t>
      </w:r>
      <w:r>
        <w:rPr>
          <w:spacing w:val="51"/>
        </w:rPr>
        <w:t> </w:t>
      </w:r>
      <w:r>
        <w:rPr/>
        <w:t>8 –</w:t>
      </w:r>
      <w:r>
        <w:rPr>
          <w:spacing w:val="-1"/>
        </w:rPr>
        <w:t> </w:t>
      </w:r>
      <w:r>
        <w:rPr>
          <w:spacing w:val="-5"/>
        </w:rPr>
        <w:t>22</w:t>
      </w:r>
      <w:r>
        <w:rPr/>
        <w:tab/>
        <w:t>ABV:</w:t>
      </w:r>
      <w:r>
        <w:rPr>
          <w:spacing w:val="41"/>
        </w:rPr>
        <w:t> </w:t>
      </w:r>
      <w:r>
        <w:rPr/>
        <w:t>5.5 –</w:t>
      </w:r>
      <w:r>
        <w:rPr>
          <w:spacing w:val="-2"/>
        </w:rPr>
        <w:t> </w:t>
      </w:r>
      <w:r>
        <w:rPr>
          <w:spacing w:val="-4"/>
        </w:rPr>
        <w:t>8.0%</w:t>
      </w:r>
    </w:p>
    <w:p>
      <w:pPr>
        <w:pStyle w:val="BodyText"/>
        <w:spacing w:line="244" w:lineRule="auto" w:before="38"/>
        <w:ind w:left="140" w:right="154"/>
      </w:pPr>
      <w:r>
        <w:rPr>
          <w:b/>
        </w:rPr>
        <w:t>Commercial</w:t>
      </w:r>
      <w:r>
        <w:rPr>
          <w:b/>
          <w:spacing w:val="-7"/>
        </w:rPr>
        <w:t> </w:t>
      </w:r>
      <w:r>
        <w:rPr>
          <w:b/>
        </w:rPr>
        <w:t>Examples:</w:t>
      </w:r>
      <w:r>
        <w:rPr>
          <w:b/>
          <w:spacing w:val="-9"/>
        </w:rPr>
        <w:t> </w:t>
      </w:r>
      <w:r>
        <w:rPr/>
        <w:t>Fuller’s</w:t>
      </w:r>
      <w:r>
        <w:rPr>
          <w:spacing w:val="-9"/>
        </w:rPr>
        <w:t> </w:t>
      </w:r>
      <w:r>
        <w:rPr/>
        <w:t>1845,</w:t>
      </w:r>
      <w:r>
        <w:rPr>
          <w:spacing w:val="-8"/>
        </w:rPr>
        <w:t> </w:t>
      </w:r>
      <w:r>
        <w:rPr/>
        <w:t>Harvey’s</w:t>
      </w:r>
      <w:r>
        <w:rPr>
          <w:spacing w:val="-9"/>
        </w:rPr>
        <w:t> </w:t>
      </w:r>
      <w:r>
        <w:rPr/>
        <w:t>Elizabethan Ale, J.W. Lees Moonraker, McEwan’s Champion, Samuel Smith’s Winter Welcome, Shepherd Neame 1698</w:t>
      </w:r>
    </w:p>
    <w:p>
      <w:pPr>
        <w:pStyle w:val="BodyText"/>
        <w:spacing w:line="244" w:lineRule="auto" w:before="34"/>
        <w:ind w:right="159"/>
      </w:pPr>
      <w:r>
        <w:rPr>
          <w:b/>
        </w:rPr>
        <w:t>Tags:</w:t>
      </w:r>
      <w:r>
        <w:rPr>
          <w:b/>
          <w:spacing w:val="-11"/>
        </w:rPr>
        <w:t> </w:t>
      </w:r>
      <w:r>
        <w:rPr/>
        <w:t>high-strength,</w:t>
      </w:r>
      <w:r>
        <w:rPr>
          <w:spacing w:val="-10"/>
        </w:rPr>
        <w:t> </w:t>
      </w:r>
      <w:r>
        <w:rPr/>
        <w:t>amber-color,</w:t>
      </w:r>
      <w:r>
        <w:rPr>
          <w:spacing w:val="-10"/>
        </w:rPr>
        <w:t> </w:t>
      </w:r>
      <w:r>
        <w:rPr/>
        <w:t>top-fermented,</w:t>
      </w:r>
      <w:r>
        <w:rPr>
          <w:spacing w:val="-10"/>
        </w:rPr>
        <w:t> </w:t>
      </w:r>
      <w:r>
        <w:rPr/>
        <w:t>british-isles, traditional-style, strong-ale-family, malty</w:t>
      </w:r>
    </w:p>
    <w:p>
      <w:pPr>
        <w:pStyle w:val="BodyText"/>
        <w:spacing w:before="3"/>
        <w:ind w:left="0"/>
        <w:rPr>
          <w:sz w:val="20"/>
        </w:rPr>
      </w:pPr>
    </w:p>
    <w:p>
      <w:pPr>
        <w:pStyle w:val="Heading3"/>
      </w:pPr>
      <w:bookmarkStart w:name="17B. Old Ale" w:id="378"/>
      <w:bookmarkEnd w:id="378"/>
      <w:r>
        <w:rPr>
          <w:b w:val="0"/>
        </w:rPr>
      </w:r>
      <w:bookmarkStart w:name="_bookmark87" w:id="379"/>
      <w:bookmarkEnd w:id="379"/>
      <w:r>
        <w:rPr>
          <w:b w:val="0"/>
        </w:rPr>
      </w:r>
      <w:r>
        <w:rPr/>
        <w:t>17B.</w:t>
      </w:r>
      <w:r>
        <w:rPr>
          <w:spacing w:val="-8"/>
        </w:rPr>
        <w:t> </w:t>
      </w:r>
      <w:r>
        <w:rPr/>
        <w:t>Old</w:t>
      </w:r>
      <w:r>
        <w:rPr>
          <w:spacing w:val="-3"/>
        </w:rPr>
        <w:t> </w:t>
      </w:r>
      <w:r>
        <w:rPr>
          <w:spacing w:val="-5"/>
        </w:rPr>
        <w:t>Ale</w:t>
      </w:r>
    </w:p>
    <w:p>
      <w:pPr>
        <w:pStyle w:val="BodyText"/>
        <w:spacing w:line="242" w:lineRule="auto" w:before="43"/>
        <w:ind w:left="140" w:right="154"/>
      </w:pPr>
      <w:r>
        <w:rPr>
          <w:b/>
        </w:rPr>
        <w:t>Overall Impression: </w:t>
      </w:r>
      <w:r>
        <w:rPr/>
        <w:t>A stronger-than-average English ale, though</w:t>
      </w:r>
      <w:r>
        <w:rPr>
          <w:spacing w:val="-4"/>
        </w:rPr>
        <w:t> </w:t>
      </w:r>
      <w:r>
        <w:rPr/>
        <w:t>usually</w:t>
      </w:r>
      <w:r>
        <w:rPr>
          <w:spacing w:val="-2"/>
        </w:rPr>
        <w:t> </w:t>
      </w:r>
      <w:r>
        <w:rPr/>
        <w:t>not</w:t>
      </w:r>
      <w:r>
        <w:rPr>
          <w:spacing w:val="-4"/>
        </w:rPr>
        <w:t> </w:t>
      </w:r>
      <w:r>
        <w:rPr/>
        <w:t>as</w:t>
      </w:r>
      <w:r>
        <w:rPr>
          <w:spacing w:val="-3"/>
        </w:rPr>
        <w:t> </w:t>
      </w:r>
      <w:r>
        <w:rPr/>
        <w:t>strong</w:t>
      </w:r>
      <w:r>
        <w:rPr>
          <w:spacing w:val="-4"/>
        </w:rPr>
        <w:t> </w:t>
      </w:r>
      <w:r>
        <w:rPr/>
        <w:t>or</w:t>
      </w:r>
      <w:r>
        <w:rPr>
          <w:spacing w:val="-4"/>
        </w:rPr>
        <w:t> </w:t>
      </w:r>
      <w:r>
        <w:rPr/>
        <w:t>rich</w:t>
      </w:r>
      <w:r>
        <w:rPr>
          <w:spacing w:val="-4"/>
        </w:rPr>
        <w:t> </w:t>
      </w:r>
      <w:r>
        <w:rPr/>
        <w:t>as</w:t>
      </w:r>
      <w:r>
        <w:rPr>
          <w:spacing w:val="-5"/>
        </w:rPr>
        <w:t> </w:t>
      </w:r>
      <w:r>
        <w:rPr/>
        <w:t>an</w:t>
      </w:r>
      <w:r>
        <w:rPr>
          <w:spacing w:val="-4"/>
        </w:rPr>
        <w:t> </w:t>
      </w:r>
      <w:r>
        <w:rPr/>
        <w:t>English</w:t>
      </w:r>
      <w:r>
        <w:rPr>
          <w:spacing w:val="-4"/>
        </w:rPr>
        <w:t> </w:t>
      </w:r>
      <w:r>
        <w:rPr/>
        <w:t>Barley</w:t>
      </w:r>
      <w:r>
        <w:rPr>
          <w:spacing w:val="-4"/>
        </w:rPr>
        <w:t> </w:t>
      </w:r>
      <w:r>
        <w:rPr/>
        <w:t>Wine, but</w:t>
      </w:r>
      <w:r>
        <w:rPr>
          <w:spacing w:val="-5"/>
        </w:rPr>
        <w:t> </w:t>
      </w:r>
      <w:r>
        <w:rPr/>
        <w:t>usually</w:t>
      </w:r>
      <w:r>
        <w:rPr>
          <w:spacing w:val="-5"/>
        </w:rPr>
        <w:t> </w:t>
      </w:r>
      <w:r>
        <w:rPr/>
        <w:t>malty.</w:t>
      </w:r>
      <w:r>
        <w:rPr>
          <w:spacing w:val="-6"/>
        </w:rPr>
        <w:t> </w:t>
      </w:r>
      <w:r>
        <w:rPr/>
        <w:t>Warming.</w:t>
      </w:r>
      <w:r>
        <w:rPr>
          <w:spacing w:val="-4"/>
        </w:rPr>
        <w:t> </w:t>
      </w:r>
      <w:r>
        <w:rPr/>
        <w:t>Shows</w:t>
      </w:r>
      <w:r>
        <w:rPr>
          <w:spacing w:val="-7"/>
        </w:rPr>
        <w:t> </w:t>
      </w:r>
      <w:r>
        <w:rPr/>
        <w:t>positive</w:t>
      </w:r>
      <w:r>
        <w:rPr>
          <w:spacing w:val="-6"/>
        </w:rPr>
        <w:t> </w:t>
      </w:r>
      <w:r>
        <w:rPr/>
        <w:t>maturation</w:t>
      </w:r>
      <w:r>
        <w:rPr>
          <w:spacing w:val="-6"/>
        </w:rPr>
        <w:t> </w:t>
      </w:r>
      <w:r>
        <w:rPr/>
        <w:t>effects of a well-kept, aged beer.</w:t>
      </w:r>
    </w:p>
    <w:p>
      <w:pPr>
        <w:pStyle w:val="BodyText"/>
        <w:spacing w:line="242" w:lineRule="auto" w:before="38"/>
        <w:ind w:right="154"/>
      </w:pPr>
      <w:r>
        <w:rPr>
          <w:b/>
        </w:rPr>
        <w:t>Aroma: </w:t>
      </w:r>
      <w:r>
        <w:rPr/>
        <w:t>Malty-sweet with fruity esters, often with a complex blend of dried fruit, vinous, caramel, molasses, toffee, light treacle,</w:t>
      </w:r>
      <w:r>
        <w:rPr>
          <w:spacing w:val="-5"/>
        </w:rPr>
        <w:t> </w:t>
      </w:r>
      <w:r>
        <w:rPr/>
        <w:t>or</w:t>
      </w:r>
      <w:r>
        <w:rPr>
          <w:spacing w:val="-4"/>
        </w:rPr>
        <w:t> </w:t>
      </w:r>
      <w:r>
        <w:rPr/>
        <w:t>other</w:t>
      </w:r>
      <w:r>
        <w:rPr>
          <w:spacing w:val="-4"/>
        </w:rPr>
        <w:t> </w:t>
      </w:r>
      <w:r>
        <w:rPr/>
        <w:t>specialty</w:t>
      </w:r>
      <w:r>
        <w:rPr>
          <w:spacing w:val="-5"/>
        </w:rPr>
        <w:t> </w:t>
      </w:r>
      <w:r>
        <w:rPr/>
        <w:t>malt</w:t>
      </w:r>
      <w:r>
        <w:rPr>
          <w:spacing w:val="-2"/>
        </w:rPr>
        <w:t> </w:t>
      </w:r>
      <w:r>
        <w:rPr/>
        <w:t>aromas.</w:t>
      </w:r>
      <w:r>
        <w:rPr>
          <w:spacing w:val="-5"/>
        </w:rPr>
        <w:t> </w:t>
      </w:r>
      <w:r>
        <w:rPr/>
        <w:t>Some</w:t>
      </w:r>
      <w:r>
        <w:rPr>
          <w:spacing w:val="-5"/>
        </w:rPr>
        <w:t> </w:t>
      </w:r>
      <w:r>
        <w:rPr/>
        <w:t>alcohol</w:t>
      </w:r>
      <w:r>
        <w:rPr>
          <w:spacing w:val="-6"/>
        </w:rPr>
        <w:t> </w:t>
      </w:r>
      <w:r>
        <w:rPr/>
        <w:t>and</w:t>
      </w:r>
      <w:r>
        <w:rPr>
          <w:spacing w:val="-5"/>
        </w:rPr>
        <w:t> </w:t>
      </w:r>
      <w:r>
        <w:rPr/>
        <w:t>nutty oxidative notes are acceptable, akin to those found in Sherry, Port, or Madeira. Hop aroma not usually present.</w:t>
      </w:r>
    </w:p>
    <w:p>
      <w:pPr>
        <w:pStyle w:val="BodyText"/>
        <w:spacing w:line="242" w:lineRule="auto" w:before="40"/>
        <w:ind w:right="207"/>
      </w:pPr>
      <w:r>
        <w:rPr>
          <w:b/>
        </w:rPr>
        <w:t>Appearance: </w:t>
      </w:r>
      <w:r>
        <w:rPr/>
        <w:t>Deep amber to very dark reddish-brown color, but most are fairly dark. Age and oxidation may darken the beer</w:t>
      </w:r>
      <w:r>
        <w:rPr>
          <w:spacing w:val="-4"/>
        </w:rPr>
        <w:t> </w:t>
      </w:r>
      <w:r>
        <w:rPr/>
        <w:t>further.</w:t>
      </w:r>
      <w:r>
        <w:rPr>
          <w:spacing w:val="-5"/>
        </w:rPr>
        <w:t> </w:t>
      </w:r>
      <w:r>
        <w:rPr/>
        <w:t>Clear,</w:t>
      </w:r>
      <w:r>
        <w:rPr>
          <w:spacing w:val="-5"/>
        </w:rPr>
        <w:t> </w:t>
      </w:r>
      <w:r>
        <w:rPr/>
        <w:t>but</w:t>
      </w:r>
      <w:r>
        <w:rPr>
          <w:spacing w:val="-4"/>
        </w:rPr>
        <w:t> </w:t>
      </w:r>
      <w:r>
        <w:rPr/>
        <w:t>can</w:t>
      </w:r>
      <w:r>
        <w:rPr>
          <w:spacing w:val="-3"/>
        </w:rPr>
        <w:t> </w:t>
      </w:r>
      <w:r>
        <w:rPr/>
        <w:t>be</w:t>
      </w:r>
      <w:r>
        <w:rPr>
          <w:spacing w:val="-3"/>
        </w:rPr>
        <w:t> </w:t>
      </w:r>
      <w:r>
        <w:rPr/>
        <w:t>almost</w:t>
      </w:r>
      <w:r>
        <w:rPr>
          <w:spacing w:val="-3"/>
        </w:rPr>
        <w:t> </w:t>
      </w:r>
      <w:r>
        <w:rPr/>
        <w:t>opaque.</w:t>
      </w:r>
      <w:r>
        <w:rPr>
          <w:spacing w:val="-5"/>
        </w:rPr>
        <w:t> </w:t>
      </w:r>
      <w:r>
        <w:rPr/>
        <w:t>Moderate</w:t>
      </w:r>
      <w:r>
        <w:rPr>
          <w:spacing w:val="-5"/>
        </w:rPr>
        <w:t> </w:t>
      </w:r>
      <w:r>
        <w:rPr/>
        <w:t>to</w:t>
      </w:r>
      <w:r>
        <w:rPr>
          <w:spacing w:val="-3"/>
        </w:rPr>
        <w:t> </w:t>
      </w:r>
      <w:r>
        <w:rPr/>
        <w:t>low cream- to light tan-colored head; retention average to poor.</w:t>
      </w:r>
    </w:p>
    <w:p>
      <w:pPr>
        <w:pStyle w:val="BodyText"/>
        <w:spacing w:line="242" w:lineRule="auto" w:before="38"/>
        <w:ind w:right="143"/>
      </w:pPr>
      <w:r>
        <w:rPr>
          <w:b/>
        </w:rPr>
        <w:t>Flavor: </w:t>
      </w:r>
      <w:r>
        <w:rPr/>
        <w:t>Medium to high malt character with a luscious malt complexity, often with nut, caramel, or molasses-like flavors. Light</w:t>
      </w:r>
      <w:r>
        <w:rPr>
          <w:spacing w:val="-1"/>
        </w:rPr>
        <w:t> </w:t>
      </w:r>
      <w:r>
        <w:rPr/>
        <w:t>chocolate or</w:t>
      </w:r>
      <w:r>
        <w:rPr>
          <w:spacing w:val="-1"/>
        </w:rPr>
        <w:t> </w:t>
      </w:r>
      <w:r>
        <w:rPr/>
        <w:t>roasted</w:t>
      </w:r>
      <w:r>
        <w:rPr>
          <w:spacing w:val="-2"/>
        </w:rPr>
        <w:t> </w:t>
      </w:r>
      <w:r>
        <w:rPr/>
        <w:t>malt</w:t>
      </w:r>
      <w:r>
        <w:rPr>
          <w:spacing w:val="-1"/>
        </w:rPr>
        <w:t> </w:t>
      </w:r>
      <w:r>
        <w:rPr/>
        <w:t>flavors are</w:t>
      </w:r>
      <w:r>
        <w:rPr>
          <w:spacing w:val="-2"/>
        </w:rPr>
        <w:t> </w:t>
      </w:r>
      <w:r>
        <w:rPr/>
        <w:t>optional,</w:t>
      </w:r>
      <w:r>
        <w:rPr>
          <w:spacing w:val="-2"/>
        </w:rPr>
        <w:t> </w:t>
      </w:r>
      <w:r>
        <w:rPr/>
        <w:t>but</w:t>
      </w:r>
      <w:r>
        <w:rPr>
          <w:spacing w:val="-1"/>
        </w:rPr>
        <w:t> </w:t>
      </w:r>
      <w:r>
        <w:rPr/>
        <w:t>should never be prominent. Balance is often malty-sweet, but may be well hopped; the impression of bitterness often depends on amount of aging. Moderate to high fruity esters are common, and may take on a dried-fruit or vinous character. The finish may vary from dry to somewhat sweet. Extended aging may contribute</w:t>
      </w:r>
      <w:r>
        <w:rPr>
          <w:spacing w:val="-5"/>
        </w:rPr>
        <w:t> </w:t>
      </w:r>
      <w:r>
        <w:rPr/>
        <w:t>oxidative</w:t>
      </w:r>
      <w:r>
        <w:rPr>
          <w:spacing w:val="-3"/>
        </w:rPr>
        <w:t> </w:t>
      </w:r>
      <w:r>
        <w:rPr/>
        <w:t>flavors</w:t>
      </w:r>
      <w:r>
        <w:rPr>
          <w:spacing w:val="-6"/>
        </w:rPr>
        <w:t> </w:t>
      </w:r>
      <w:r>
        <w:rPr/>
        <w:t>similar</w:t>
      </w:r>
      <w:r>
        <w:rPr>
          <w:spacing w:val="-4"/>
        </w:rPr>
        <w:t> </w:t>
      </w:r>
      <w:r>
        <w:rPr/>
        <w:t>to</w:t>
      </w:r>
      <w:r>
        <w:rPr>
          <w:spacing w:val="-6"/>
        </w:rPr>
        <w:t> </w:t>
      </w:r>
      <w:r>
        <w:rPr/>
        <w:t>a</w:t>
      </w:r>
      <w:r>
        <w:rPr>
          <w:spacing w:val="-4"/>
        </w:rPr>
        <w:t> </w:t>
      </w:r>
      <w:r>
        <w:rPr/>
        <w:t>fine</w:t>
      </w:r>
      <w:r>
        <w:rPr>
          <w:spacing w:val="-3"/>
        </w:rPr>
        <w:t> </w:t>
      </w:r>
      <w:r>
        <w:rPr/>
        <w:t>old</w:t>
      </w:r>
      <w:r>
        <w:rPr>
          <w:spacing w:val="-2"/>
        </w:rPr>
        <w:t> </w:t>
      </w:r>
      <w:r>
        <w:rPr/>
        <w:t>Sherry,</w:t>
      </w:r>
      <w:r>
        <w:rPr>
          <w:spacing w:val="-5"/>
        </w:rPr>
        <w:t> </w:t>
      </w:r>
      <w:r>
        <w:rPr/>
        <w:t>Port,</w:t>
      </w:r>
      <w:r>
        <w:rPr>
          <w:spacing w:val="-5"/>
        </w:rPr>
        <w:t> </w:t>
      </w:r>
      <w:r>
        <w:rPr/>
        <w:t>or Madeira. Alcoholic strength should be evident, though not overwhelming. Low diacetyl optional.</w:t>
      </w:r>
    </w:p>
    <w:p>
      <w:pPr>
        <w:pStyle w:val="BodyText"/>
        <w:spacing w:line="242" w:lineRule="auto" w:before="36"/>
        <w:ind w:left="140" w:right="156"/>
      </w:pPr>
      <w:r>
        <w:rPr>
          <w:b/>
        </w:rPr>
        <w:t>Mouthfeel: </w:t>
      </w:r>
      <w:r>
        <w:rPr/>
        <w:t>Medium to full, chewy body, although older examples may be lower in body due to continued attenuation during conditioning. Alcohol warmth is often evident and always</w:t>
      </w:r>
      <w:r>
        <w:rPr>
          <w:spacing w:val="-7"/>
        </w:rPr>
        <w:t> </w:t>
      </w:r>
      <w:r>
        <w:rPr/>
        <w:t>welcome.</w:t>
      </w:r>
      <w:r>
        <w:rPr>
          <w:spacing w:val="-6"/>
        </w:rPr>
        <w:t> </w:t>
      </w:r>
      <w:r>
        <w:rPr/>
        <w:t>Low</w:t>
      </w:r>
      <w:r>
        <w:rPr>
          <w:spacing w:val="-6"/>
        </w:rPr>
        <w:t> </w:t>
      </w:r>
      <w:r>
        <w:rPr/>
        <w:t>to</w:t>
      </w:r>
      <w:r>
        <w:rPr>
          <w:spacing w:val="-4"/>
        </w:rPr>
        <w:t> </w:t>
      </w:r>
      <w:r>
        <w:rPr/>
        <w:t>moderate</w:t>
      </w:r>
      <w:r>
        <w:rPr>
          <w:spacing w:val="-6"/>
        </w:rPr>
        <w:t> </w:t>
      </w:r>
      <w:r>
        <w:rPr/>
        <w:t>carbonation,</w:t>
      </w:r>
      <w:r>
        <w:rPr>
          <w:spacing w:val="-6"/>
        </w:rPr>
        <w:t> </w:t>
      </w:r>
      <w:r>
        <w:rPr/>
        <w:t>depending</w:t>
      </w:r>
      <w:r>
        <w:rPr>
          <w:spacing w:val="-4"/>
        </w:rPr>
        <w:t> </w:t>
      </w:r>
      <w:r>
        <w:rPr/>
        <w:t>on age and conditioning. Light acidity may be present, as well</w:t>
      </w:r>
      <w:r>
        <w:rPr>
          <w:spacing w:val="-1"/>
        </w:rPr>
        <w:t> </w:t>
      </w:r>
      <w:r>
        <w:rPr/>
        <w:t>as some tannin if wood-aged; both are optional.</w:t>
      </w:r>
    </w:p>
    <w:p>
      <w:pPr>
        <w:pStyle w:val="BodyText"/>
        <w:spacing w:line="242" w:lineRule="auto" w:before="38"/>
        <w:ind w:right="158"/>
      </w:pPr>
      <w:r>
        <w:rPr>
          <w:b/>
        </w:rPr>
        <w:t>Comments: </w:t>
      </w:r>
      <w:r>
        <w:rPr/>
        <w:t>Strength and character vary widely. The predominant defining quality for this style is the impression of age, which can manifest itself in different ways (complexity, oxidation, leather, vinous qualities, etc.). Many of these qualities are otherwise faults, but if the resulting character of the beer is pleasantly drinkable and complex, then those characteristics are acceptable. In no way should those</w:t>
      </w:r>
      <w:r>
        <w:rPr>
          <w:spacing w:val="40"/>
        </w:rPr>
        <w:t> </w:t>
      </w:r>
      <w:r>
        <w:rPr/>
        <w:t>allowable characteristics be interpreted as making an undrinkably</w:t>
      </w:r>
      <w:r>
        <w:rPr>
          <w:spacing w:val="-6"/>
        </w:rPr>
        <w:t> </w:t>
      </w:r>
      <w:r>
        <w:rPr/>
        <w:t>off-flavored</w:t>
      </w:r>
      <w:r>
        <w:rPr>
          <w:spacing w:val="-6"/>
        </w:rPr>
        <w:t> </w:t>
      </w:r>
      <w:r>
        <w:rPr/>
        <w:t>beer</w:t>
      </w:r>
      <w:r>
        <w:rPr>
          <w:spacing w:val="-3"/>
        </w:rPr>
        <w:t> </w:t>
      </w:r>
      <w:r>
        <w:rPr/>
        <w:t>as</w:t>
      </w:r>
      <w:r>
        <w:rPr>
          <w:spacing w:val="-6"/>
        </w:rPr>
        <w:t> </w:t>
      </w:r>
      <w:r>
        <w:rPr/>
        <w:t>somehow</w:t>
      </w:r>
      <w:r>
        <w:rPr>
          <w:spacing w:val="-6"/>
        </w:rPr>
        <w:t> </w:t>
      </w:r>
      <w:r>
        <w:rPr/>
        <w:t>in</w:t>
      </w:r>
      <w:r>
        <w:rPr>
          <w:spacing w:val="-4"/>
        </w:rPr>
        <w:t> </w:t>
      </w:r>
      <w:r>
        <w:rPr/>
        <w:t>style.</w:t>
      </w:r>
      <w:r>
        <w:rPr>
          <w:spacing w:val="-4"/>
        </w:rPr>
        <w:t> </w:t>
      </w:r>
      <w:r>
        <w:rPr/>
        <w:t>Old</w:t>
      </w:r>
      <w:r>
        <w:rPr>
          <w:spacing w:val="-6"/>
        </w:rPr>
        <w:t> </w:t>
      </w:r>
      <w:r>
        <w:rPr/>
        <w:t>Peculier is a well-known but fairly unique beer that is quite different than other Old Ales.</w:t>
      </w:r>
    </w:p>
    <w:p>
      <w:pPr>
        <w:pStyle w:val="BodyText"/>
        <w:spacing w:before="37"/>
        <w:ind w:right="154"/>
      </w:pPr>
      <w:r>
        <w:rPr>
          <w:b/>
        </w:rPr>
        <w:t>History: </w:t>
      </w:r>
      <w:r>
        <w:rPr/>
        <w:t>Historically, an aged ale used as stock ales for blending or enjoyed at full strength (stale or stock refers to beers</w:t>
      </w:r>
      <w:r>
        <w:rPr>
          <w:spacing w:val="-6"/>
        </w:rPr>
        <w:t> </w:t>
      </w:r>
      <w:r>
        <w:rPr/>
        <w:t>that</w:t>
      </w:r>
      <w:r>
        <w:rPr>
          <w:spacing w:val="-4"/>
        </w:rPr>
        <w:t> </w:t>
      </w:r>
      <w:r>
        <w:rPr/>
        <w:t>were</w:t>
      </w:r>
      <w:r>
        <w:rPr>
          <w:spacing w:val="-5"/>
        </w:rPr>
        <w:t> </w:t>
      </w:r>
      <w:r>
        <w:rPr/>
        <w:t>aged</w:t>
      </w:r>
      <w:r>
        <w:rPr>
          <w:spacing w:val="-2"/>
        </w:rPr>
        <w:t> </w:t>
      </w:r>
      <w:r>
        <w:rPr/>
        <w:t>or</w:t>
      </w:r>
      <w:r>
        <w:rPr>
          <w:spacing w:val="-4"/>
        </w:rPr>
        <w:t> </w:t>
      </w:r>
      <w:r>
        <w:rPr/>
        <w:t>stored</w:t>
      </w:r>
      <w:r>
        <w:rPr>
          <w:spacing w:val="-2"/>
        </w:rPr>
        <w:t> </w:t>
      </w:r>
      <w:r>
        <w:rPr/>
        <w:t>for</w:t>
      </w:r>
      <w:r>
        <w:rPr>
          <w:spacing w:val="-4"/>
        </w:rPr>
        <w:t> </w:t>
      </w:r>
      <w:r>
        <w:rPr/>
        <w:t>a</w:t>
      </w:r>
      <w:r>
        <w:rPr>
          <w:spacing w:val="-4"/>
        </w:rPr>
        <w:t> </w:t>
      </w:r>
      <w:r>
        <w:rPr/>
        <w:t>significant</w:t>
      </w:r>
      <w:r>
        <w:rPr>
          <w:spacing w:val="-5"/>
        </w:rPr>
        <w:t> </w:t>
      </w:r>
      <w:r>
        <w:rPr/>
        <w:t>period</w:t>
      </w:r>
      <w:r>
        <w:rPr>
          <w:spacing w:val="-2"/>
        </w:rPr>
        <w:t> </w:t>
      </w:r>
      <w:r>
        <w:rPr/>
        <w:t>of</w:t>
      </w:r>
      <w:r>
        <w:rPr>
          <w:spacing w:val="-6"/>
        </w:rPr>
        <w:t> </w:t>
      </w:r>
      <w:r>
        <w:rPr/>
        <w:t>time). There are at least two definite types in Britain today, weaker, unaged</w:t>
      </w:r>
      <w:r>
        <w:rPr>
          <w:spacing w:val="-1"/>
        </w:rPr>
        <w:t> </w:t>
      </w:r>
      <w:r>
        <w:rPr/>
        <w:t>draught ones</w:t>
      </w:r>
      <w:r>
        <w:rPr>
          <w:spacing w:val="-2"/>
        </w:rPr>
        <w:t> </w:t>
      </w:r>
      <w:r>
        <w:rPr/>
        <w:t>that are</w:t>
      </w:r>
      <w:r>
        <w:rPr>
          <w:spacing w:val="-1"/>
        </w:rPr>
        <w:t> </w:t>
      </w:r>
      <w:r>
        <w:rPr/>
        <w:t>similar to</w:t>
      </w:r>
      <w:r>
        <w:rPr>
          <w:spacing w:val="-1"/>
        </w:rPr>
        <w:t> </w:t>
      </w:r>
      <w:r>
        <w:rPr/>
        <w:t>milds</w:t>
      </w:r>
      <w:r>
        <w:rPr>
          <w:spacing w:val="-2"/>
        </w:rPr>
        <w:t> </w:t>
      </w:r>
      <w:r>
        <w:rPr/>
        <w:t>of around</w:t>
      </w:r>
      <w:r>
        <w:rPr>
          <w:spacing w:val="-1"/>
        </w:rPr>
        <w:t> </w:t>
      </w:r>
      <w:r>
        <w:rPr/>
        <w:t>4.5%, and stronger aged ones that are often 6-8% or more.</w:t>
      </w:r>
    </w:p>
    <w:p>
      <w:pPr>
        <w:spacing w:after="0"/>
        <w:sectPr>
          <w:type w:val="continuous"/>
          <w:pgSz w:w="12240" w:h="15840"/>
          <w:pgMar w:header="0" w:footer="746" w:top="940" w:bottom="280" w:left="580" w:right="580"/>
          <w:cols w:num="2" w:equalWidth="0">
            <w:col w:w="5222" w:space="537"/>
            <w:col w:w="5321"/>
          </w:cols>
        </w:sectPr>
      </w:pPr>
    </w:p>
    <w:p>
      <w:pPr>
        <w:pStyle w:val="BodyText"/>
        <w:spacing w:line="242" w:lineRule="auto" w:before="88"/>
        <w:ind w:left="140" w:right="97"/>
      </w:pPr>
      <w:r>
        <w:rPr>
          <w:b/>
        </w:rPr>
        <w:t>Characteristic</w:t>
      </w:r>
      <w:r>
        <w:rPr>
          <w:b/>
          <w:spacing w:val="-10"/>
        </w:rPr>
        <w:t> </w:t>
      </w:r>
      <w:r>
        <w:rPr>
          <w:b/>
        </w:rPr>
        <w:t>Ingredients:</w:t>
      </w:r>
      <w:r>
        <w:rPr>
          <w:b/>
          <w:spacing w:val="-10"/>
        </w:rPr>
        <w:t> </w:t>
      </w:r>
      <w:r>
        <w:rPr/>
        <w:t>Composition</w:t>
      </w:r>
      <w:r>
        <w:rPr>
          <w:spacing w:val="-11"/>
        </w:rPr>
        <w:t> </w:t>
      </w:r>
      <w:r>
        <w:rPr/>
        <w:t>varies,</w:t>
      </w:r>
      <w:r>
        <w:rPr>
          <w:spacing w:val="-11"/>
        </w:rPr>
        <w:t> </w:t>
      </w:r>
      <w:r>
        <w:rPr/>
        <w:t>although generally similar to British Strong Ales. The age character is the biggest driver of the final style profile, which is more handling than brewing.</w:t>
      </w:r>
    </w:p>
    <w:p>
      <w:pPr>
        <w:pStyle w:val="BodyText"/>
        <w:spacing w:line="242" w:lineRule="auto" w:before="38"/>
        <w:ind w:right="38"/>
      </w:pPr>
      <w:r>
        <w:rPr>
          <w:b/>
        </w:rPr>
        <w:t>Style Comparison: </w:t>
      </w:r>
      <w:r>
        <w:rPr/>
        <w:t>Roughly overlapping the British Strong Ale and the lower end of the English Barley Wine styles, but always</w:t>
      </w:r>
      <w:r>
        <w:rPr>
          <w:spacing w:val="-6"/>
        </w:rPr>
        <w:t> </w:t>
      </w:r>
      <w:r>
        <w:rPr/>
        <w:t>having</w:t>
      </w:r>
      <w:r>
        <w:rPr>
          <w:spacing w:val="-5"/>
        </w:rPr>
        <w:t> </w:t>
      </w:r>
      <w:r>
        <w:rPr/>
        <w:t>an</w:t>
      </w:r>
      <w:r>
        <w:rPr>
          <w:spacing w:val="-5"/>
        </w:rPr>
        <w:t> </w:t>
      </w:r>
      <w:r>
        <w:rPr/>
        <w:t>aged</w:t>
      </w:r>
      <w:r>
        <w:rPr>
          <w:spacing w:val="-5"/>
        </w:rPr>
        <w:t> </w:t>
      </w:r>
      <w:r>
        <w:rPr/>
        <w:t>quality.</w:t>
      </w:r>
      <w:r>
        <w:rPr>
          <w:spacing w:val="-3"/>
        </w:rPr>
        <w:t> </w:t>
      </w:r>
      <w:r>
        <w:rPr/>
        <w:t>The</w:t>
      </w:r>
      <w:r>
        <w:rPr>
          <w:spacing w:val="-5"/>
        </w:rPr>
        <w:t> </w:t>
      </w:r>
      <w:r>
        <w:rPr/>
        <w:t>distinction</w:t>
      </w:r>
      <w:r>
        <w:rPr>
          <w:spacing w:val="-5"/>
        </w:rPr>
        <w:t> </w:t>
      </w:r>
      <w:r>
        <w:rPr/>
        <w:t>between</w:t>
      </w:r>
      <w:r>
        <w:rPr>
          <w:spacing w:val="-5"/>
        </w:rPr>
        <w:t> </w:t>
      </w:r>
      <w:r>
        <w:rPr/>
        <w:t>an</w:t>
      </w:r>
      <w:r>
        <w:rPr>
          <w:spacing w:val="-5"/>
        </w:rPr>
        <w:t> </w:t>
      </w:r>
      <w:r>
        <w:rPr/>
        <w:t>Old Ale and a Barley Wine is somewhat arbitrary above 7% ABV, and generally means having a more significant aged quality.</w:t>
      </w:r>
    </w:p>
    <w:p>
      <w:pPr>
        <w:tabs>
          <w:tab w:pos="2611" w:val="left" w:leader="none"/>
        </w:tabs>
        <w:spacing w:line="204" w:lineRule="exact" w:before="40"/>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1.055</w:t>
      </w:r>
      <w:r>
        <w:rPr>
          <w:spacing w:val="-1"/>
          <w:sz w:val="18"/>
        </w:rPr>
        <w:t> </w:t>
      </w:r>
      <w:r>
        <w:rPr>
          <w:sz w:val="18"/>
        </w:rPr>
        <w:t>–</w:t>
      </w:r>
      <w:r>
        <w:rPr>
          <w:spacing w:val="-2"/>
          <w:sz w:val="18"/>
        </w:rPr>
        <w:t> 1.088</w:t>
      </w:r>
    </w:p>
    <w:p>
      <w:pPr>
        <w:pStyle w:val="BodyText"/>
        <w:tabs>
          <w:tab w:pos="2638" w:val="left" w:leader="none"/>
        </w:tabs>
        <w:spacing w:line="204" w:lineRule="exact"/>
      </w:pPr>
      <w:r>
        <w:rPr/>
        <w:t>IBUs:</w:t>
      </w:r>
      <w:r>
        <w:rPr>
          <w:spacing w:val="43"/>
        </w:rPr>
        <w:t> </w:t>
      </w:r>
      <w:r>
        <w:rPr/>
        <w:t>30</w:t>
      </w:r>
      <w:r>
        <w:rPr>
          <w:spacing w:val="-2"/>
        </w:rPr>
        <w:t> </w:t>
      </w:r>
      <w:r>
        <w:rPr/>
        <w:t>–</w:t>
      </w:r>
      <w:r>
        <w:rPr>
          <w:spacing w:val="-1"/>
        </w:rPr>
        <w:t> </w:t>
      </w:r>
      <w:r>
        <w:rPr>
          <w:spacing w:val="-5"/>
        </w:rPr>
        <w:t>60</w:t>
      </w:r>
      <w:r>
        <w:rPr/>
        <w:tab/>
        <w:t>FG:</w:t>
      </w:r>
      <w:r>
        <w:rPr>
          <w:spacing w:val="40"/>
        </w:rPr>
        <w:t> </w:t>
      </w:r>
      <w:r>
        <w:rPr/>
        <w:t>1.015</w:t>
      </w:r>
      <w:r>
        <w:rPr>
          <w:spacing w:val="-1"/>
        </w:rPr>
        <w:t> </w:t>
      </w:r>
      <w:r>
        <w:rPr/>
        <w:t>–</w:t>
      </w:r>
      <w:r>
        <w:rPr>
          <w:spacing w:val="-2"/>
        </w:rPr>
        <w:t> 1.022</w:t>
      </w:r>
    </w:p>
    <w:p>
      <w:pPr>
        <w:pStyle w:val="BodyText"/>
        <w:tabs>
          <w:tab w:pos="2518" w:val="left" w:leader="none"/>
        </w:tabs>
        <w:spacing w:line="204" w:lineRule="exact"/>
      </w:pPr>
      <w:r>
        <w:rPr/>
        <w:t>SRM:</w:t>
      </w:r>
      <w:r>
        <w:rPr>
          <w:spacing w:val="50"/>
        </w:rPr>
        <w:t> </w:t>
      </w:r>
      <w:r>
        <w:rPr/>
        <w:t>10</w:t>
      </w:r>
      <w:r>
        <w:rPr>
          <w:spacing w:val="-1"/>
        </w:rPr>
        <w:t> </w:t>
      </w:r>
      <w:r>
        <w:rPr/>
        <w:t>–</w:t>
      </w:r>
      <w:r>
        <w:rPr>
          <w:spacing w:val="-1"/>
        </w:rPr>
        <w:t> </w:t>
      </w:r>
      <w:r>
        <w:rPr>
          <w:spacing w:val="-5"/>
        </w:rPr>
        <w:t>22</w:t>
      </w:r>
      <w:r>
        <w:rPr/>
        <w:tab/>
        <w:t>ABV:</w:t>
      </w:r>
      <w:r>
        <w:rPr>
          <w:spacing w:val="41"/>
        </w:rPr>
        <w:t> </w:t>
      </w:r>
      <w:r>
        <w:rPr/>
        <w:t>5.5 –</w:t>
      </w:r>
      <w:r>
        <w:rPr>
          <w:spacing w:val="-2"/>
        </w:rPr>
        <w:t> </w:t>
      </w:r>
      <w:r>
        <w:rPr>
          <w:spacing w:val="-4"/>
        </w:rPr>
        <w:t>9.0%</w:t>
      </w:r>
    </w:p>
    <w:p>
      <w:pPr>
        <w:pStyle w:val="BodyText"/>
        <w:spacing w:line="244" w:lineRule="auto" w:before="41"/>
        <w:ind w:right="38"/>
      </w:pPr>
      <w:r>
        <w:rPr>
          <w:b/>
        </w:rPr>
        <w:t>Commercial</w:t>
      </w:r>
      <w:r>
        <w:rPr>
          <w:b/>
          <w:spacing w:val="-7"/>
        </w:rPr>
        <w:t> </w:t>
      </w:r>
      <w:r>
        <w:rPr>
          <w:b/>
        </w:rPr>
        <w:t>Examples:</w:t>
      </w:r>
      <w:r>
        <w:rPr>
          <w:b/>
          <w:spacing w:val="-9"/>
        </w:rPr>
        <w:t> </w:t>
      </w:r>
      <w:r>
        <w:rPr/>
        <w:t>Avery</w:t>
      </w:r>
      <w:r>
        <w:rPr>
          <w:spacing w:val="-8"/>
        </w:rPr>
        <w:t> </w:t>
      </w:r>
      <w:r>
        <w:rPr/>
        <w:t>Old</w:t>
      </w:r>
      <w:r>
        <w:rPr>
          <w:spacing w:val="-8"/>
        </w:rPr>
        <w:t> </w:t>
      </w:r>
      <w:r>
        <w:rPr/>
        <w:t>Jubilation,</w:t>
      </w:r>
      <w:r>
        <w:rPr>
          <w:spacing w:val="-6"/>
        </w:rPr>
        <w:t> </w:t>
      </w:r>
      <w:r>
        <w:rPr/>
        <w:t>Berlina</w:t>
      </w:r>
      <w:r>
        <w:rPr>
          <w:spacing w:val="-7"/>
        </w:rPr>
        <w:t> </w:t>
      </w:r>
      <w:r>
        <w:rPr/>
        <w:t>Old Ale, Greene King Strong Suffolk Ale, Marston Owd Roger, Theakston Old Peculier</w:t>
      </w:r>
    </w:p>
    <w:p>
      <w:pPr>
        <w:pStyle w:val="BodyText"/>
        <w:spacing w:line="244" w:lineRule="auto" w:before="31"/>
        <w:ind w:right="55"/>
      </w:pPr>
      <w:r>
        <w:rPr>
          <w:b/>
        </w:rPr>
        <w:t>Tags:</w:t>
      </w:r>
      <w:r>
        <w:rPr>
          <w:b/>
          <w:spacing w:val="-9"/>
        </w:rPr>
        <w:t> </w:t>
      </w:r>
      <w:r>
        <w:rPr/>
        <w:t>high-strength,</w:t>
      </w:r>
      <w:r>
        <w:rPr>
          <w:spacing w:val="-10"/>
        </w:rPr>
        <w:t> </w:t>
      </w:r>
      <w:r>
        <w:rPr/>
        <w:t>amber-color,</w:t>
      </w:r>
      <w:r>
        <w:rPr>
          <w:spacing w:val="-10"/>
        </w:rPr>
        <w:t> </w:t>
      </w:r>
      <w:r>
        <w:rPr/>
        <w:t>top-fermented,</w:t>
      </w:r>
      <w:r>
        <w:rPr>
          <w:spacing w:val="-10"/>
        </w:rPr>
        <w:t> </w:t>
      </w:r>
      <w:r>
        <w:rPr/>
        <w:t>british-isles, traditional-style, strong-ale-family, malty, aged</w:t>
      </w:r>
    </w:p>
    <w:p>
      <w:pPr>
        <w:pStyle w:val="BodyText"/>
        <w:spacing w:before="7"/>
        <w:ind w:left="0"/>
        <w:rPr>
          <w:sz w:val="20"/>
        </w:rPr>
      </w:pPr>
    </w:p>
    <w:p>
      <w:pPr>
        <w:pStyle w:val="Heading3"/>
        <w:spacing w:before="1"/>
      </w:pPr>
      <w:bookmarkStart w:name="17C. Wee Heavy" w:id="380"/>
      <w:bookmarkEnd w:id="380"/>
      <w:r>
        <w:rPr>
          <w:b w:val="0"/>
        </w:rPr>
      </w:r>
      <w:bookmarkStart w:name="_bookmark88" w:id="381"/>
      <w:bookmarkEnd w:id="381"/>
      <w:r>
        <w:rPr>
          <w:b w:val="0"/>
        </w:rPr>
      </w:r>
      <w:r>
        <w:rPr/>
        <w:t>17C.</w:t>
      </w:r>
      <w:r>
        <w:rPr>
          <w:spacing w:val="-3"/>
        </w:rPr>
        <w:t> </w:t>
      </w:r>
      <w:r>
        <w:rPr/>
        <w:t>Wee</w:t>
      </w:r>
      <w:r>
        <w:rPr>
          <w:spacing w:val="-3"/>
        </w:rPr>
        <w:t> </w:t>
      </w:r>
      <w:r>
        <w:rPr>
          <w:spacing w:val="-2"/>
        </w:rPr>
        <w:t>Heavy</w:t>
      </w:r>
    </w:p>
    <w:p>
      <w:pPr>
        <w:spacing w:line="244" w:lineRule="auto" w:before="40"/>
        <w:ind w:left="140" w:right="38" w:firstLine="0"/>
        <w:jc w:val="left"/>
        <w:rPr>
          <w:i/>
          <w:sz w:val="18"/>
        </w:rPr>
      </w:pPr>
      <w:r>
        <w:rPr>
          <w:i/>
          <w:sz w:val="18"/>
        </w:rPr>
        <w:t>See</w:t>
      </w:r>
      <w:r>
        <w:rPr>
          <w:i/>
          <w:spacing w:val="-7"/>
          <w:sz w:val="18"/>
        </w:rPr>
        <w:t> </w:t>
      </w:r>
      <w:r>
        <w:rPr>
          <w:i/>
          <w:sz w:val="18"/>
        </w:rPr>
        <w:t>Category</w:t>
      </w:r>
      <w:r>
        <w:rPr>
          <w:i/>
          <w:spacing w:val="-6"/>
          <w:sz w:val="18"/>
        </w:rPr>
        <w:t> </w:t>
      </w:r>
      <w:r>
        <w:rPr>
          <w:i/>
          <w:sz w:val="18"/>
        </w:rPr>
        <w:t>14</w:t>
      </w:r>
      <w:r>
        <w:rPr>
          <w:i/>
          <w:spacing w:val="-7"/>
          <w:sz w:val="18"/>
        </w:rPr>
        <w:t> </w:t>
      </w:r>
      <w:r>
        <w:rPr>
          <w:i/>
          <w:sz w:val="18"/>
        </w:rPr>
        <w:t>Scottish</w:t>
      </w:r>
      <w:r>
        <w:rPr>
          <w:i/>
          <w:spacing w:val="-4"/>
          <w:sz w:val="18"/>
        </w:rPr>
        <w:t> </w:t>
      </w:r>
      <w:r>
        <w:rPr>
          <w:i/>
          <w:sz w:val="18"/>
        </w:rPr>
        <w:t>Ale</w:t>
      </w:r>
      <w:r>
        <w:rPr>
          <w:i/>
          <w:spacing w:val="-7"/>
          <w:sz w:val="18"/>
        </w:rPr>
        <w:t> </w:t>
      </w:r>
      <w:r>
        <w:rPr>
          <w:i/>
          <w:sz w:val="18"/>
        </w:rPr>
        <w:t>introduction</w:t>
      </w:r>
      <w:r>
        <w:rPr>
          <w:i/>
          <w:spacing w:val="-6"/>
          <w:sz w:val="18"/>
        </w:rPr>
        <w:t> </w:t>
      </w:r>
      <w:r>
        <w:rPr>
          <w:i/>
          <w:sz w:val="18"/>
        </w:rPr>
        <w:t>for</w:t>
      </w:r>
      <w:r>
        <w:rPr>
          <w:i/>
          <w:spacing w:val="-5"/>
          <w:sz w:val="18"/>
        </w:rPr>
        <w:t> </w:t>
      </w:r>
      <w:r>
        <w:rPr>
          <w:i/>
          <w:sz w:val="18"/>
        </w:rPr>
        <w:t>general characteristics of Scottish beer.</w:t>
      </w:r>
    </w:p>
    <w:p>
      <w:pPr>
        <w:pStyle w:val="BodyText"/>
        <w:spacing w:line="244" w:lineRule="auto" w:before="37"/>
        <w:ind w:left="140" w:right="38" w:hanging="1"/>
      </w:pPr>
      <w:r>
        <w:rPr>
          <w:b/>
        </w:rPr>
        <w:t>Overall Impression: </w:t>
      </w:r>
      <w:r>
        <w:rPr/>
        <w:t>Rich, sweet malt depth with caramel, toffee,</w:t>
      </w:r>
      <w:r>
        <w:rPr>
          <w:spacing w:val="-6"/>
        </w:rPr>
        <w:t> </w:t>
      </w:r>
      <w:r>
        <w:rPr/>
        <w:t>and</w:t>
      </w:r>
      <w:r>
        <w:rPr>
          <w:spacing w:val="-3"/>
        </w:rPr>
        <w:t> </w:t>
      </w:r>
      <w:r>
        <w:rPr/>
        <w:t>fruity</w:t>
      </w:r>
      <w:r>
        <w:rPr>
          <w:spacing w:val="-6"/>
        </w:rPr>
        <w:t> </w:t>
      </w:r>
      <w:r>
        <w:rPr/>
        <w:t>flavors.</w:t>
      </w:r>
      <w:r>
        <w:rPr>
          <w:spacing w:val="-6"/>
        </w:rPr>
        <w:t> </w:t>
      </w:r>
      <w:r>
        <w:rPr/>
        <w:t>Full-bodied</w:t>
      </w:r>
      <w:r>
        <w:rPr>
          <w:spacing w:val="-6"/>
        </w:rPr>
        <w:t> </w:t>
      </w:r>
      <w:r>
        <w:rPr/>
        <w:t>and</w:t>
      </w:r>
      <w:r>
        <w:rPr>
          <w:spacing w:val="-6"/>
        </w:rPr>
        <w:t> </w:t>
      </w:r>
      <w:r>
        <w:rPr/>
        <w:t>chewy,</w:t>
      </w:r>
      <w:r>
        <w:rPr>
          <w:spacing w:val="-6"/>
        </w:rPr>
        <w:t> </w:t>
      </w:r>
      <w:r>
        <w:rPr/>
        <w:t>with</w:t>
      </w:r>
      <w:r>
        <w:rPr>
          <w:spacing w:val="-5"/>
        </w:rPr>
        <w:t> </w:t>
      </w:r>
      <w:r>
        <w:rPr/>
        <w:t>warming alcohol. Restrained bitterness, but not cloying or syrupy.</w:t>
      </w:r>
    </w:p>
    <w:p>
      <w:pPr>
        <w:pStyle w:val="BodyText"/>
        <w:spacing w:line="242" w:lineRule="auto" w:before="32"/>
        <w:ind w:left="140" w:right="38"/>
      </w:pPr>
      <w:r>
        <w:rPr>
          <w:b/>
        </w:rPr>
        <w:t>Aroma: </w:t>
      </w:r>
      <w:r>
        <w:rPr/>
        <w:t>Strong bready-toasty malt, with a high caramel and toffee</w:t>
      </w:r>
      <w:r>
        <w:rPr>
          <w:spacing w:val="-5"/>
        </w:rPr>
        <w:t> </w:t>
      </w:r>
      <w:r>
        <w:rPr/>
        <w:t>aspect.</w:t>
      </w:r>
      <w:r>
        <w:rPr>
          <w:spacing w:val="-4"/>
        </w:rPr>
        <w:t> </w:t>
      </w:r>
      <w:r>
        <w:rPr/>
        <w:t>A</w:t>
      </w:r>
      <w:r>
        <w:rPr>
          <w:spacing w:val="-5"/>
        </w:rPr>
        <w:t> </w:t>
      </w:r>
      <w:r>
        <w:rPr/>
        <w:t>wide</w:t>
      </w:r>
      <w:r>
        <w:rPr>
          <w:spacing w:val="-5"/>
        </w:rPr>
        <w:t> </w:t>
      </w:r>
      <w:r>
        <w:rPr/>
        <w:t>range</w:t>
      </w:r>
      <w:r>
        <w:rPr>
          <w:spacing w:val="-5"/>
        </w:rPr>
        <w:t> </w:t>
      </w:r>
      <w:r>
        <w:rPr/>
        <w:t>of</w:t>
      </w:r>
      <w:r>
        <w:rPr>
          <w:spacing w:val="-6"/>
        </w:rPr>
        <w:t> </w:t>
      </w:r>
      <w:r>
        <w:rPr/>
        <w:t>supportive</w:t>
      </w:r>
      <w:r>
        <w:rPr>
          <w:spacing w:val="-5"/>
        </w:rPr>
        <w:t> </w:t>
      </w:r>
      <w:r>
        <w:rPr/>
        <w:t>caramelized</w:t>
      </w:r>
      <w:r>
        <w:rPr>
          <w:spacing w:val="-3"/>
        </w:rPr>
        <w:t> </w:t>
      </w:r>
      <w:r>
        <w:rPr/>
        <w:t>sugar</w:t>
      </w:r>
      <w:r>
        <w:rPr>
          <w:spacing w:val="-4"/>
        </w:rPr>
        <w:t> </w:t>
      </w:r>
      <w:r>
        <w:rPr/>
        <w:t>and toasty bread type aromas are possible (toasted breadcrumbs, ladyfingers, English biscuits, graham crackers, nougat, butterscotch, etc.). Faint hint of roast is sometimes noted. Low to moderate dark or dried fruit esters and alcohol. Very low earthy, floral, orange-citrus, or spicy hops optional.</w:t>
      </w:r>
    </w:p>
    <w:p>
      <w:pPr>
        <w:pStyle w:val="BodyText"/>
        <w:spacing w:line="242" w:lineRule="auto" w:before="39"/>
        <w:ind w:left="140" w:right="38"/>
      </w:pPr>
      <w:r>
        <w:rPr>
          <w:b/>
        </w:rPr>
        <w:t>Appearance: </w:t>
      </w:r>
      <w:r>
        <w:rPr/>
        <w:t>Light copper to dark brown color, often with deep</w:t>
      </w:r>
      <w:r>
        <w:rPr>
          <w:spacing w:val="-4"/>
        </w:rPr>
        <w:t> </w:t>
      </w:r>
      <w:r>
        <w:rPr/>
        <w:t>ruby</w:t>
      </w:r>
      <w:r>
        <w:rPr>
          <w:spacing w:val="-4"/>
        </w:rPr>
        <w:t> </w:t>
      </w:r>
      <w:r>
        <w:rPr/>
        <w:t>highlights.</w:t>
      </w:r>
      <w:r>
        <w:rPr>
          <w:spacing w:val="-4"/>
        </w:rPr>
        <w:t> </w:t>
      </w:r>
      <w:r>
        <w:rPr/>
        <w:t>Clear.</w:t>
      </w:r>
      <w:r>
        <w:rPr>
          <w:spacing w:val="-4"/>
        </w:rPr>
        <w:t> </w:t>
      </w:r>
      <w:r>
        <w:rPr/>
        <w:t>Usually</w:t>
      </w:r>
      <w:r>
        <w:rPr>
          <w:spacing w:val="-4"/>
        </w:rPr>
        <w:t> </w:t>
      </w:r>
      <w:r>
        <w:rPr/>
        <w:t>has</w:t>
      </w:r>
      <w:r>
        <w:rPr>
          <w:spacing w:val="-5"/>
        </w:rPr>
        <w:t> </w:t>
      </w:r>
      <w:r>
        <w:rPr/>
        <w:t>a</w:t>
      </w:r>
      <w:r>
        <w:rPr>
          <w:spacing w:val="-4"/>
        </w:rPr>
        <w:t> </w:t>
      </w:r>
      <w:r>
        <w:rPr/>
        <w:t>large</w:t>
      </w:r>
      <w:r>
        <w:rPr>
          <w:spacing w:val="-4"/>
        </w:rPr>
        <w:t> </w:t>
      </w:r>
      <w:r>
        <w:rPr/>
        <w:t>tan</w:t>
      </w:r>
      <w:r>
        <w:rPr>
          <w:spacing w:val="-4"/>
        </w:rPr>
        <w:t> </w:t>
      </w:r>
      <w:r>
        <w:rPr/>
        <w:t>head,</w:t>
      </w:r>
      <w:r>
        <w:rPr>
          <w:spacing w:val="-3"/>
        </w:rPr>
        <w:t> </w:t>
      </w:r>
      <w:r>
        <w:rPr/>
        <w:t>which may not persist. Legs may be evident in stronger versions.</w:t>
      </w:r>
    </w:p>
    <w:p>
      <w:pPr>
        <w:pStyle w:val="BodyText"/>
        <w:spacing w:before="38"/>
        <w:ind w:right="97"/>
      </w:pPr>
      <w:r>
        <w:rPr>
          <w:b/>
        </w:rPr>
        <w:t>Flavor: </w:t>
      </w:r>
      <w:r>
        <w:rPr/>
        <w:t>Rich, bready-toasty malt that is often full and sweet on the palate with caramel and toffee flavors, but balanced by alcohol and a hint of grainy roast in the finish. The malt often has caramelized sugar and toasty flavors of the same type as described in the aroma. Medium to low alcohol and esters (plums,</w:t>
      </w:r>
      <w:r>
        <w:rPr>
          <w:spacing w:val="-5"/>
        </w:rPr>
        <w:t> </w:t>
      </w:r>
      <w:r>
        <w:rPr/>
        <w:t>raisins,</w:t>
      </w:r>
      <w:r>
        <w:rPr>
          <w:spacing w:val="-5"/>
        </w:rPr>
        <w:t> </w:t>
      </w:r>
      <w:r>
        <w:rPr/>
        <w:t>dried</w:t>
      </w:r>
      <w:r>
        <w:rPr>
          <w:spacing w:val="-2"/>
        </w:rPr>
        <w:t> </w:t>
      </w:r>
      <w:r>
        <w:rPr/>
        <w:t>fruit,</w:t>
      </w:r>
      <w:r>
        <w:rPr>
          <w:spacing w:val="-5"/>
        </w:rPr>
        <w:t> </w:t>
      </w:r>
      <w:r>
        <w:rPr/>
        <w:t>etc.).</w:t>
      </w:r>
      <w:r>
        <w:rPr>
          <w:spacing w:val="-5"/>
        </w:rPr>
        <w:t> </w:t>
      </w:r>
      <w:r>
        <w:rPr/>
        <w:t>Bitterness</w:t>
      </w:r>
      <w:r>
        <w:rPr>
          <w:spacing w:val="-6"/>
        </w:rPr>
        <w:t> </w:t>
      </w:r>
      <w:r>
        <w:rPr/>
        <w:t>low</w:t>
      </w:r>
      <w:r>
        <w:rPr>
          <w:spacing w:val="-5"/>
        </w:rPr>
        <w:t> </w:t>
      </w:r>
      <w:r>
        <w:rPr/>
        <w:t>in</w:t>
      </w:r>
      <w:r>
        <w:rPr>
          <w:spacing w:val="-5"/>
        </w:rPr>
        <w:t> </w:t>
      </w:r>
      <w:r>
        <w:rPr/>
        <w:t>the</w:t>
      </w:r>
      <w:r>
        <w:rPr>
          <w:spacing w:val="-5"/>
        </w:rPr>
        <w:t> </w:t>
      </w:r>
      <w:r>
        <w:rPr/>
        <w:t>balance, giving a sweet to medium-dry finish. Medium-low hop flavor optional, with similar descriptors as the aroma.</w:t>
      </w:r>
    </w:p>
    <w:p>
      <w:pPr>
        <w:pStyle w:val="BodyText"/>
        <w:spacing w:line="242" w:lineRule="auto" w:before="54"/>
        <w:ind w:right="38"/>
      </w:pPr>
      <w:r>
        <w:rPr>
          <w:b/>
        </w:rPr>
        <w:t>Mouthfeel: </w:t>
      </w:r>
      <w:r>
        <w:rPr/>
        <w:t>Medium-full to full-bodied, sometimes with a thick, chewy, sometimes creamy, viscosity. A smooth alcohol warmth</w:t>
      </w:r>
      <w:r>
        <w:rPr>
          <w:spacing w:val="-4"/>
        </w:rPr>
        <w:t> </w:t>
      </w:r>
      <w:r>
        <w:rPr/>
        <w:t>is</w:t>
      </w:r>
      <w:r>
        <w:rPr>
          <w:spacing w:val="-6"/>
        </w:rPr>
        <w:t> </w:t>
      </w:r>
      <w:r>
        <w:rPr/>
        <w:t>usually</w:t>
      </w:r>
      <w:r>
        <w:rPr>
          <w:spacing w:val="-4"/>
        </w:rPr>
        <w:t> </w:t>
      </w:r>
      <w:r>
        <w:rPr/>
        <w:t>present</w:t>
      </w:r>
      <w:r>
        <w:rPr>
          <w:spacing w:val="-4"/>
        </w:rPr>
        <w:t> </w:t>
      </w:r>
      <w:r>
        <w:rPr/>
        <w:t>and is</w:t>
      </w:r>
      <w:r>
        <w:rPr>
          <w:spacing w:val="-6"/>
        </w:rPr>
        <w:t> </w:t>
      </w:r>
      <w:r>
        <w:rPr/>
        <w:t>desirable</w:t>
      </w:r>
      <w:r>
        <w:rPr>
          <w:spacing w:val="-3"/>
        </w:rPr>
        <w:t> </w:t>
      </w:r>
      <w:r>
        <w:rPr/>
        <w:t>since</w:t>
      </w:r>
      <w:r>
        <w:rPr>
          <w:spacing w:val="-5"/>
        </w:rPr>
        <w:t> </w:t>
      </w:r>
      <w:r>
        <w:rPr/>
        <w:t>it</w:t>
      </w:r>
      <w:r>
        <w:rPr>
          <w:spacing w:val="-4"/>
        </w:rPr>
        <w:t> </w:t>
      </w:r>
      <w:r>
        <w:rPr/>
        <w:t>balances</w:t>
      </w:r>
      <w:r>
        <w:rPr>
          <w:spacing w:val="-6"/>
        </w:rPr>
        <w:t> </w:t>
      </w:r>
      <w:r>
        <w:rPr/>
        <w:t>the malty sweetness. Moderate carbonation.</w:t>
      </w:r>
    </w:p>
    <w:p>
      <w:pPr>
        <w:pStyle w:val="BodyText"/>
        <w:spacing w:line="242" w:lineRule="auto" w:before="38"/>
        <w:ind w:right="38"/>
      </w:pPr>
      <w:r>
        <w:rPr>
          <w:b/>
        </w:rPr>
        <w:t>Comments:</w:t>
      </w:r>
      <w:r>
        <w:rPr>
          <w:b/>
          <w:spacing w:val="-6"/>
        </w:rPr>
        <w:t> </w:t>
      </w:r>
      <w:r>
        <w:rPr/>
        <w:t>A</w:t>
      </w:r>
      <w:r>
        <w:rPr>
          <w:spacing w:val="-5"/>
        </w:rPr>
        <w:t> </w:t>
      </w:r>
      <w:r>
        <w:rPr/>
        <w:t>range</w:t>
      </w:r>
      <w:r>
        <w:rPr>
          <w:spacing w:val="-5"/>
        </w:rPr>
        <w:t> </w:t>
      </w:r>
      <w:r>
        <w:rPr/>
        <w:t>of</w:t>
      </w:r>
      <w:r>
        <w:rPr>
          <w:spacing w:val="-5"/>
        </w:rPr>
        <w:t> </w:t>
      </w:r>
      <w:r>
        <w:rPr/>
        <w:t>strengths</w:t>
      </w:r>
      <w:r>
        <w:rPr>
          <w:spacing w:val="-5"/>
        </w:rPr>
        <w:t> </w:t>
      </w:r>
      <w:r>
        <w:rPr/>
        <w:t>is</w:t>
      </w:r>
      <w:r>
        <w:rPr>
          <w:spacing w:val="-5"/>
        </w:rPr>
        <w:t> </w:t>
      </w:r>
      <w:r>
        <w:rPr/>
        <w:t>allowable;</w:t>
      </w:r>
      <w:r>
        <w:rPr>
          <w:spacing w:val="-3"/>
        </w:rPr>
        <w:t> </w:t>
      </w:r>
      <w:r>
        <w:rPr/>
        <w:t>not</w:t>
      </w:r>
      <w:r>
        <w:rPr>
          <w:spacing w:val="-4"/>
        </w:rPr>
        <w:t> </w:t>
      </w:r>
      <w:r>
        <w:rPr/>
        <w:t>all</w:t>
      </w:r>
      <w:r>
        <w:rPr>
          <w:spacing w:val="-5"/>
        </w:rPr>
        <w:t> </w:t>
      </w:r>
      <w:r>
        <w:rPr/>
        <w:t>versions are very strong. Also known as “Strong Scotch Ale,” the term “wee heavy” means “small strong” and traces to the beer that made the term famous, Fowler’s Wee Heavy, a 12 Guinea Ale.</w:t>
      </w:r>
    </w:p>
    <w:p>
      <w:pPr>
        <w:pStyle w:val="BodyText"/>
        <w:spacing w:line="242" w:lineRule="auto" w:before="40"/>
        <w:ind w:right="38"/>
      </w:pPr>
      <w:r>
        <w:rPr>
          <w:b/>
        </w:rPr>
        <w:t>History: </w:t>
      </w:r>
      <w:r>
        <w:rPr/>
        <w:t>Descended from Edinburgh Ales, a stronger malty beer brewed in a range of strengths, similar to Burton Ale (although</w:t>
      </w:r>
      <w:r>
        <w:rPr>
          <w:spacing w:val="-3"/>
        </w:rPr>
        <w:t> </w:t>
      </w:r>
      <w:r>
        <w:rPr/>
        <w:t>at</w:t>
      </w:r>
      <w:r>
        <w:rPr>
          <w:spacing w:val="-3"/>
        </w:rPr>
        <w:t> </w:t>
      </w:r>
      <w:r>
        <w:rPr/>
        <w:t>half</w:t>
      </w:r>
      <w:r>
        <w:rPr>
          <w:spacing w:val="-5"/>
        </w:rPr>
        <w:t> </w:t>
      </w:r>
      <w:r>
        <w:rPr/>
        <w:t>the</w:t>
      </w:r>
      <w:r>
        <w:rPr>
          <w:spacing w:val="-4"/>
        </w:rPr>
        <w:t> </w:t>
      </w:r>
      <w:r>
        <w:rPr/>
        <w:t>hopping</w:t>
      </w:r>
      <w:r>
        <w:rPr>
          <w:spacing w:val="-4"/>
        </w:rPr>
        <w:t> </w:t>
      </w:r>
      <w:r>
        <w:rPr/>
        <w:t>rate).</w:t>
      </w:r>
      <w:r>
        <w:rPr>
          <w:spacing w:val="-4"/>
        </w:rPr>
        <w:t> </w:t>
      </w:r>
      <w:r>
        <w:rPr/>
        <w:t>Modern</w:t>
      </w:r>
      <w:r>
        <w:rPr>
          <w:spacing w:val="-4"/>
        </w:rPr>
        <w:t> </w:t>
      </w:r>
      <w:r>
        <w:rPr/>
        <w:t>versions</w:t>
      </w:r>
      <w:r>
        <w:rPr>
          <w:spacing w:val="-5"/>
        </w:rPr>
        <w:t> </w:t>
      </w:r>
      <w:r>
        <w:rPr/>
        <w:t>have</w:t>
      </w:r>
      <w:r>
        <w:rPr>
          <w:spacing w:val="-4"/>
        </w:rPr>
        <w:t> </w:t>
      </w:r>
      <w:r>
        <w:rPr/>
        <w:t>two main variants, a more modest 5% ABV beer and the more widely known 8-9% ABV beer.</w:t>
      </w:r>
      <w:r>
        <w:rPr>
          <w:spacing w:val="40"/>
        </w:rPr>
        <w:t> </w:t>
      </w:r>
      <w:r>
        <w:rPr/>
        <w:t>As gravities decreased over times, some of the variations ceased to be produced.</w:t>
      </w:r>
    </w:p>
    <w:p>
      <w:pPr>
        <w:spacing w:line="242" w:lineRule="auto" w:before="38"/>
        <w:ind w:left="139" w:right="38" w:firstLine="0"/>
        <w:jc w:val="left"/>
        <w:rPr>
          <w:i/>
          <w:sz w:val="18"/>
        </w:rPr>
      </w:pPr>
      <w:r>
        <w:rPr>
          <w:b/>
          <w:sz w:val="18"/>
        </w:rPr>
        <w:t>Characteristic Ingredients: </w:t>
      </w:r>
      <w:r>
        <w:rPr>
          <w:sz w:val="18"/>
        </w:rPr>
        <w:t>Scottish pale ale malt, a wide range of other ingredients are possible, including adjuncts. Some</w:t>
      </w:r>
      <w:r>
        <w:rPr>
          <w:spacing w:val="-4"/>
          <w:sz w:val="18"/>
        </w:rPr>
        <w:t> </w:t>
      </w:r>
      <w:r>
        <w:rPr>
          <w:sz w:val="18"/>
        </w:rPr>
        <w:t>may</w:t>
      </w:r>
      <w:r>
        <w:rPr>
          <w:spacing w:val="-4"/>
          <w:sz w:val="18"/>
        </w:rPr>
        <w:t> </w:t>
      </w:r>
      <w:r>
        <w:rPr>
          <w:sz w:val="18"/>
        </w:rPr>
        <w:t>use</w:t>
      </w:r>
      <w:r>
        <w:rPr>
          <w:spacing w:val="-4"/>
          <w:sz w:val="18"/>
        </w:rPr>
        <w:t> </w:t>
      </w:r>
      <w:r>
        <w:rPr>
          <w:sz w:val="18"/>
        </w:rPr>
        <w:t>crystal</w:t>
      </w:r>
      <w:r>
        <w:rPr>
          <w:spacing w:val="-5"/>
          <w:sz w:val="18"/>
        </w:rPr>
        <w:t> </w:t>
      </w:r>
      <w:r>
        <w:rPr>
          <w:sz w:val="18"/>
        </w:rPr>
        <w:t>malt</w:t>
      </w:r>
      <w:r>
        <w:rPr>
          <w:spacing w:val="-2"/>
          <w:sz w:val="18"/>
        </w:rPr>
        <w:t> </w:t>
      </w:r>
      <w:r>
        <w:rPr>
          <w:sz w:val="18"/>
        </w:rPr>
        <w:t>or</w:t>
      </w:r>
      <w:r>
        <w:rPr>
          <w:spacing w:val="-2"/>
          <w:sz w:val="18"/>
        </w:rPr>
        <w:t> </w:t>
      </w:r>
      <w:r>
        <w:rPr>
          <w:sz w:val="18"/>
        </w:rPr>
        <w:t>darker</w:t>
      </w:r>
      <w:r>
        <w:rPr>
          <w:spacing w:val="-3"/>
          <w:sz w:val="18"/>
        </w:rPr>
        <w:t> </w:t>
      </w:r>
      <w:r>
        <w:rPr>
          <w:sz w:val="18"/>
        </w:rPr>
        <w:t>grains</w:t>
      </w:r>
      <w:r>
        <w:rPr>
          <w:spacing w:val="-5"/>
          <w:sz w:val="18"/>
        </w:rPr>
        <w:t> </w:t>
      </w:r>
      <w:r>
        <w:rPr>
          <w:sz w:val="18"/>
        </w:rPr>
        <w:t>for</w:t>
      </w:r>
      <w:r>
        <w:rPr>
          <w:spacing w:val="-3"/>
          <w:sz w:val="18"/>
        </w:rPr>
        <w:t> </w:t>
      </w:r>
      <w:r>
        <w:rPr>
          <w:sz w:val="18"/>
        </w:rPr>
        <w:t>color.</w:t>
      </w:r>
      <w:r>
        <w:rPr>
          <w:spacing w:val="-4"/>
          <w:sz w:val="18"/>
        </w:rPr>
        <w:t> </w:t>
      </w:r>
      <w:r>
        <w:rPr>
          <w:i/>
          <w:sz w:val="18"/>
        </w:rPr>
        <w:t>No</w:t>
      </w:r>
      <w:r>
        <w:rPr>
          <w:i/>
          <w:spacing w:val="-3"/>
          <w:sz w:val="18"/>
        </w:rPr>
        <w:t> </w:t>
      </w:r>
      <w:r>
        <w:rPr>
          <w:i/>
          <w:sz w:val="18"/>
        </w:rPr>
        <w:t>peat- smoked malt.</w:t>
      </w:r>
    </w:p>
    <w:p>
      <w:pPr>
        <w:pStyle w:val="BodyText"/>
        <w:spacing w:line="244" w:lineRule="auto" w:before="38"/>
        <w:ind w:right="38"/>
      </w:pPr>
      <w:r>
        <w:rPr>
          <w:b/>
        </w:rPr>
        <w:t>Style</w:t>
      </w:r>
      <w:r>
        <w:rPr>
          <w:b/>
          <w:spacing w:val="-6"/>
        </w:rPr>
        <w:t> </w:t>
      </w:r>
      <w:r>
        <w:rPr>
          <w:b/>
        </w:rPr>
        <w:t>Comparison:</w:t>
      </w:r>
      <w:r>
        <w:rPr>
          <w:b/>
          <w:spacing w:val="-8"/>
        </w:rPr>
        <w:t> </w:t>
      </w:r>
      <w:r>
        <w:rPr/>
        <w:t>Somewhat</w:t>
      </w:r>
      <w:r>
        <w:rPr>
          <w:spacing w:val="-6"/>
        </w:rPr>
        <w:t> </w:t>
      </w:r>
      <w:r>
        <w:rPr/>
        <w:t>similar</w:t>
      </w:r>
      <w:r>
        <w:rPr>
          <w:spacing w:val="-6"/>
        </w:rPr>
        <w:t> </w:t>
      </w:r>
      <w:r>
        <w:rPr/>
        <w:t>to</w:t>
      </w:r>
      <w:r>
        <w:rPr>
          <w:spacing w:val="-7"/>
        </w:rPr>
        <w:t> </w:t>
      </w:r>
      <w:r>
        <w:rPr/>
        <w:t>an</w:t>
      </w:r>
      <w:r>
        <w:rPr>
          <w:spacing w:val="-7"/>
        </w:rPr>
        <w:t> </w:t>
      </w:r>
      <w:r>
        <w:rPr/>
        <w:t>English</w:t>
      </w:r>
      <w:r>
        <w:rPr>
          <w:spacing w:val="-6"/>
        </w:rPr>
        <w:t> </w:t>
      </w:r>
      <w:r>
        <w:rPr/>
        <w:t>Barley Wine, but often darker and more caramelly.</w:t>
      </w:r>
    </w:p>
    <w:p>
      <w:pPr>
        <w:tabs>
          <w:tab w:pos="2611" w:val="left" w:leader="none"/>
        </w:tabs>
        <w:spacing w:line="204" w:lineRule="exact" w:before="90"/>
        <w:ind w:left="139" w:right="0" w:firstLine="0"/>
        <w:jc w:val="left"/>
        <w:rPr>
          <w:sz w:val="18"/>
        </w:rPr>
      </w:pPr>
      <w:r>
        <w:rPr/>
        <w:br w:type="column"/>
      </w:r>
      <w:r>
        <w:rPr>
          <w:b/>
          <w:sz w:val="18"/>
        </w:rPr>
        <w:t>Vital </w:t>
      </w:r>
      <w:r>
        <w:rPr>
          <w:b/>
          <w:spacing w:val="-2"/>
          <w:sz w:val="18"/>
        </w:rPr>
        <w:t>Statistics:</w:t>
      </w:r>
      <w:r>
        <w:rPr>
          <w:b/>
          <w:sz w:val="18"/>
        </w:rPr>
        <w:tab/>
      </w:r>
      <w:r>
        <w:rPr>
          <w:sz w:val="18"/>
        </w:rPr>
        <w:t>OG:</w:t>
      </w:r>
      <w:r>
        <w:rPr>
          <w:spacing w:val="41"/>
          <w:sz w:val="18"/>
        </w:rPr>
        <w:t> </w:t>
      </w:r>
      <w:r>
        <w:rPr>
          <w:sz w:val="18"/>
        </w:rPr>
        <w:t>1.070</w:t>
      </w:r>
      <w:r>
        <w:rPr>
          <w:spacing w:val="-2"/>
          <w:sz w:val="18"/>
        </w:rPr>
        <w:t> </w:t>
      </w:r>
      <w:r>
        <w:rPr>
          <w:sz w:val="18"/>
        </w:rPr>
        <w:t>–</w:t>
      </w:r>
      <w:r>
        <w:rPr>
          <w:spacing w:val="-2"/>
          <w:sz w:val="18"/>
        </w:rPr>
        <w:t> </w:t>
      </w:r>
      <w:r>
        <w:rPr>
          <w:spacing w:val="-4"/>
          <w:sz w:val="18"/>
        </w:rPr>
        <w:t>1.130</w:t>
      </w:r>
    </w:p>
    <w:p>
      <w:pPr>
        <w:pStyle w:val="BodyText"/>
        <w:tabs>
          <w:tab w:pos="2638" w:val="left" w:leader="none"/>
        </w:tabs>
        <w:spacing w:line="204" w:lineRule="exact"/>
      </w:pPr>
      <w:r>
        <w:rPr/>
        <w:t>IBUs:</w:t>
      </w:r>
      <w:r>
        <w:rPr>
          <w:spacing w:val="41"/>
        </w:rPr>
        <w:t> </w:t>
      </w:r>
      <w:r>
        <w:rPr/>
        <w:t>17</w:t>
      </w:r>
      <w:r>
        <w:rPr>
          <w:spacing w:val="-1"/>
        </w:rPr>
        <w:t> </w:t>
      </w:r>
      <w:r>
        <w:rPr/>
        <w:t>–</w:t>
      </w:r>
      <w:r>
        <w:rPr>
          <w:spacing w:val="-1"/>
        </w:rPr>
        <w:t> </w:t>
      </w:r>
      <w:r>
        <w:rPr>
          <w:spacing w:val="-5"/>
        </w:rPr>
        <w:t>35</w:t>
      </w:r>
      <w:r>
        <w:rPr/>
        <w:tab/>
        <w:t>FG:</w:t>
      </w:r>
      <w:r>
        <w:rPr>
          <w:spacing w:val="40"/>
        </w:rPr>
        <w:t> </w:t>
      </w:r>
      <w:r>
        <w:rPr/>
        <w:t>1.018</w:t>
      </w:r>
      <w:r>
        <w:rPr>
          <w:spacing w:val="-1"/>
        </w:rPr>
        <w:t> </w:t>
      </w:r>
      <w:r>
        <w:rPr/>
        <w:t>–</w:t>
      </w:r>
      <w:r>
        <w:rPr>
          <w:spacing w:val="-2"/>
        </w:rPr>
        <w:t> </w:t>
      </w:r>
      <w:r>
        <w:rPr>
          <w:spacing w:val="-4"/>
        </w:rPr>
        <w:t>1.040</w:t>
      </w:r>
    </w:p>
    <w:p>
      <w:pPr>
        <w:pStyle w:val="BodyText"/>
        <w:tabs>
          <w:tab w:pos="2518" w:val="left" w:leader="none"/>
        </w:tabs>
        <w:spacing w:line="204" w:lineRule="exact"/>
        <w:ind w:left="140"/>
      </w:pPr>
      <w:r>
        <w:rPr/>
        <w:t>SRM:</w:t>
      </w:r>
      <w:r>
        <w:rPr>
          <w:spacing w:val="50"/>
        </w:rPr>
        <w:t> </w:t>
      </w:r>
      <w:r>
        <w:rPr/>
        <w:t>14</w:t>
      </w:r>
      <w:r>
        <w:rPr>
          <w:spacing w:val="-2"/>
        </w:rPr>
        <w:t> </w:t>
      </w:r>
      <w:r>
        <w:rPr/>
        <w:t>–</w:t>
      </w:r>
      <w:r>
        <w:rPr>
          <w:spacing w:val="-1"/>
        </w:rPr>
        <w:t> </w:t>
      </w:r>
      <w:r>
        <w:rPr>
          <w:spacing w:val="-5"/>
        </w:rPr>
        <w:t>25</w:t>
      </w:r>
      <w:r>
        <w:rPr/>
        <w:tab/>
        <w:t>ABV:</w:t>
      </w:r>
      <w:r>
        <w:rPr>
          <w:spacing w:val="41"/>
        </w:rPr>
        <w:t> </w:t>
      </w:r>
      <w:r>
        <w:rPr/>
        <w:t>6.5</w:t>
      </w:r>
      <w:r>
        <w:rPr>
          <w:spacing w:val="-1"/>
        </w:rPr>
        <w:t> </w:t>
      </w:r>
      <w:r>
        <w:rPr/>
        <w:t>–</w:t>
      </w:r>
      <w:r>
        <w:rPr>
          <w:spacing w:val="-2"/>
        </w:rPr>
        <w:t> 10.0%</w:t>
      </w:r>
    </w:p>
    <w:p>
      <w:pPr>
        <w:pStyle w:val="BodyText"/>
        <w:spacing w:line="244" w:lineRule="auto" w:before="40"/>
        <w:ind w:left="140" w:right="143"/>
      </w:pPr>
      <w:r>
        <w:rPr>
          <w:b/>
        </w:rPr>
        <w:t>Commercial Examples: </w:t>
      </w:r>
      <w:r>
        <w:rPr/>
        <w:t>Belhaven Wee Heavy, Broughton Old</w:t>
      </w:r>
      <w:r>
        <w:rPr>
          <w:spacing w:val="-5"/>
        </w:rPr>
        <w:t> </w:t>
      </w:r>
      <w:r>
        <w:rPr/>
        <w:t>Jock,</w:t>
      </w:r>
      <w:r>
        <w:rPr>
          <w:spacing w:val="-5"/>
        </w:rPr>
        <w:t> </w:t>
      </w:r>
      <w:r>
        <w:rPr/>
        <w:t>McEwan’s</w:t>
      </w:r>
      <w:r>
        <w:rPr>
          <w:spacing w:val="-6"/>
        </w:rPr>
        <w:t> </w:t>
      </w:r>
      <w:r>
        <w:rPr/>
        <w:t>Scotch</w:t>
      </w:r>
      <w:r>
        <w:rPr>
          <w:spacing w:val="-4"/>
        </w:rPr>
        <w:t> </w:t>
      </w:r>
      <w:r>
        <w:rPr/>
        <w:t>Ale,</w:t>
      </w:r>
      <w:r>
        <w:rPr>
          <w:spacing w:val="-5"/>
        </w:rPr>
        <w:t> </w:t>
      </w:r>
      <w:r>
        <w:rPr/>
        <w:t>Orkney</w:t>
      </w:r>
      <w:r>
        <w:rPr>
          <w:spacing w:val="-5"/>
        </w:rPr>
        <w:t> </w:t>
      </w:r>
      <w:r>
        <w:rPr/>
        <w:t>Skull</w:t>
      </w:r>
      <w:r>
        <w:rPr>
          <w:spacing w:val="-6"/>
        </w:rPr>
        <w:t> </w:t>
      </w:r>
      <w:r>
        <w:rPr/>
        <w:t>Splitter,</w:t>
      </w:r>
      <w:r>
        <w:rPr>
          <w:spacing w:val="-5"/>
        </w:rPr>
        <w:t> </w:t>
      </w:r>
      <w:r>
        <w:rPr/>
        <w:t>Traquair House Ale, The Duck-Rabbit Wee Heavy Scotch-Style Ale</w:t>
      </w:r>
    </w:p>
    <w:p>
      <w:pPr>
        <w:pStyle w:val="BodyText"/>
        <w:spacing w:line="244" w:lineRule="auto" w:before="34"/>
        <w:ind w:right="159"/>
      </w:pPr>
      <w:r>
        <w:rPr>
          <w:b/>
        </w:rPr>
        <w:t>Tags:</w:t>
      </w:r>
      <w:r>
        <w:rPr>
          <w:b/>
          <w:spacing w:val="-11"/>
        </w:rPr>
        <w:t> </w:t>
      </w:r>
      <w:r>
        <w:rPr/>
        <w:t>high-strength,</w:t>
      </w:r>
      <w:r>
        <w:rPr>
          <w:spacing w:val="-10"/>
        </w:rPr>
        <w:t> </w:t>
      </w:r>
      <w:r>
        <w:rPr/>
        <w:t>amber-color,</w:t>
      </w:r>
      <w:r>
        <w:rPr>
          <w:spacing w:val="-10"/>
        </w:rPr>
        <w:t> </w:t>
      </w:r>
      <w:r>
        <w:rPr/>
        <w:t>top-fermented,</w:t>
      </w:r>
      <w:r>
        <w:rPr>
          <w:spacing w:val="-10"/>
        </w:rPr>
        <w:t> </w:t>
      </w:r>
      <w:r>
        <w:rPr/>
        <w:t>british-isles, traditional-style, strong-ale-family, malty</w:t>
      </w:r>
    </w:p>
    <w:p>
      <w:pPr>
        <w:pStyle w:val="BodyText"/>
        <w:spacing w:before="4"/>
        <w:ind w:left="0"/>
        <w:rPr>
          <w:sz w:val="20"/>
        </w:rPr>
      </w:pPr>
    </w:p>
    <w:p>
      <w:pPr>
        <w:pStyle w:val="Heading3"/>
      </w:pPr>
      <w:bookmarkStart w:name="17D. English Barley Wine" w:id="382"/>
      <w:bookmarkEnd w:id="382"/>
      <w:r>
        <w:rPr>
          <w:b w:val="0"/>
        </w:rPr>
      </w:r>
      <w:bookmarkStart w:name="_bookmark89" w:id="383"/>
      <w:bookmarkEnd w:id="383"/>
      <w:r>
        <w:rPr>
          <w:b w:val="0"/>
        </w:rPr>
      </w:r>
      <w:r>
        <w:rPr/>
        <w:t>17D.</w:t>
      </w:r>
      <w:r>
        <w:rPr>
          <w:spacing w:val="-7"/>
        </w:rPr>
        <w:t> </w:t>
      </w:r>
      <w:r>
        <w:rPr/>
        <w:t>English</w:t>
      </w:r>
      <w:r>
        <w:rPr>
          <w:spacing w:val="-4"/>
        </w:rPr>
        <w:t> </w:t>
      </w:r>
      <w:r>
        <w:rPr/>
        <w:t>Barley</w:t>
      </w:r>
      <w:r>
        <w:rPr>
          <w:spacing w:val="-7"/>
        </w:rPr>
        <w:t> </w:t>
      </w:r>
      <w:r>
        <w:rPr>
          <w:spacing w:val="-4"/>
        </w:rPr>
        <w:t>Wine</w:t>
      </w:r>
    </w:p>
    <w:p>
      <w:pPr>
        <w:pStyle w:val="BodyText"/>
        <w:spacing w:line="244" w:lineRule="auto" w:before="43"/>
        <w:ind w:left="140" w:right="156" w:hanging="1"/>
      </w:pPr>
      <w:r>
        <w:rPr>
          <w:b/>
        </w:rPr>
        <w:t>Overall Impression: </w:t>
      </w:r>
      <w:r>
        <w:rPr/>
        <w:t>A strong and richly malty ale with a pleasant</w:t>
      </w:r>
      <w:r>
        <w:rPr>
          <w:spacing w:val="-4"/>
        </w:rPr>
        <w:t> </w:t>
      </w:r>
      <w:r>
        <w:rPr/>
        <w:t>fruity</w:t>
      </w:r>
      <w:r>
        <w:rPr>
          <w:spacing w:val="-4"/>
        </w:rPr>
        <w:t> </w:t>
      </w:r>
      <w:r>
        <w:rPr/>
        <w:t>or</w:t>
      </w:r>
      <w:r>
        <w:rPr>
          <w:spacing w:val="-4"/>
        </w:rPr>
        <w:t> </w:t>
      </w:r>
      <w:r>
        <w:rPr/>
        <w:t>hoppy</w:t>
      </w:r>
      <w:r>
        <w:rPr>
          <w:spacing w:val="-4"/>
        </w:rPr>
        <w:t> </w:t>
      </w:r>
      <w:r>
        <w:rPr/>
        <w:t>depth.</w:t>
      </w:r>
      <w:r>
        <w:rPr>
          <w:spacing w:val="-5"/>
        </w:rPr>
        <w:t> </w:t>
      </w:r>
      <w:r>
        <w:rPr/>
        <w:t>A</w:t>
      </w:r>
      <w:r>
        <w:rPr>
          <w:spacing w:val="-5"/>
        </w:rPr>
        <w:t> </w:t>
      </w:r>
      <w:r>
        <w:rPr/>
        <w:t>wintertime</w:t>
      </w:r>
      <w:r>
        <w:rPr>
          <w:spacing w:val="-3"/>
        </w:rPr>
        <w:t> </w:t>
      </w:r>
      <w:r>
        <w:rPr/>
        <w:t>sipper</w:t>
      </w:r>
      <w:r>
        <w:rPr>
          <w:spacing w:val="-4"/>
        </w:rPr>
        <w:t> </w:t>
      </w:r>
      <w:r>
        <w:rPr/>
        <w:t>with</w:t>
      </w:r>
      <w:r>
        <w:rPr>
          <w:spacing w:val="-4"/>
        </w:rPr>
        <w:t> </w:t>
      </w:r>
      <w:r>
        <w:rPr/>
        <w:t>a</w:t>
      </w:r>
      <w:r>
        <w:rPr>
          <w:spacing w:val="-4"/>
        </w:rPr>
        <w:t> </w:t>
      </w:r>
      <w:r>
        <w:rPr/>
        <w:t>full, chewy body and warming alcohol.</w:t>
      </w:r>
    </w:p>
    <w:p>
      <w:pPr>
        <w:pStyle w:val="BodyText"/>
        <w:spacing w:before="32"/>
        <w:ind w:left="140" w:right="143"/>
      </w:pPr>
      <w:r>
        <w:rPr>
          <w:b/>
        </w:rPr>
        <w:t>Aroma: </w:t>
      </w:r>
      <w:r>
        <w:rPr/>
        <w:t>Very rich, strongly malty, often with a caramel-like aroma in darker versions or a light toffee character in paler versions.</w:t>
      </w:r>
      <w:r>
        <w:rPr>
          <w:spacing w:val="-3"/>
        </w:rPr>
        <w:t> </w:t>
      </w:r>
      <w:r>
        <w:rPr/>
        <w:t>May</w:t>
      </w:r>
      <w:r>
        <w:rPr>
          <w:spacing w:val="-3"/>
        </w:rPr>
        <w:t> </w:t>
      </w:r>
      <w:r>
        <w:rPr/>
        <w:t>have</w:t>
      </w:r>
      <w:r>
        <w:rPr>
          <w:spacing w:val="-3"/>
        </w:rPr>
        <w:t> </w:t>
      </w:r>
      <w:r>
        <w:rPr/>
        <w:t>a</w:t>
      </w:r>
      <w:r>
        <w:rPr>
          <w:spacing w:val="-2"/>
        </w:rPr>
        <w:t> </w:t>
      </w:r>
      <w:r>
        <w:rPr/>
        <w:t>rich</w:t>
      </w:r>
      <w:r>
        <w:rPr>
          <w:spacing w:val="-2"/>
        </w:rPr>
        <w:t> </w:t>
      </w:r>
      <w:r>
        <w:rPr/>
        <w:t>character</w:t>
      </w:r>
      <w:r>
        <w:rPr>
          <w:spacing w:val="-2"/>
        </w:rPr>
        <w:t> </w:t>
      </w:r>
      <w:r>
        <w:rPr/>
        <w:t>including</w:t>
      </w:r>
      <w:r>
        <w:rPr>
          <w:spacing w:val="-3"/>
        </w:rPr>
        <w:t> </w:t>
      </w:r>
      <w:r>
        <w:rPr/>
        <w:t>bready,</w:t>
      </w:r>
      <w:r>
        <w:rPr>
          <w:spacing w:val="-1"/>
        </w:rPr>
        <w:t> </w:t>
      </w:r>
      <w:r>
        <w:rPr/>
        <w:t>toasty,</w:t>
      </w:r>
      <w:r>
        <w:rPr>
          <w:spacing w:val="-1"/>
        </w:rPr>
        <w:t> </w:t>
      </w:r>
      <w:r>
        <w:rPr/>
        <w:t>or toffee</w:t>
      </w:r>
      <w:r>
        <w:rPr>
          <w:spacing w:val="-5"/>
        </w:rPr>
        <w:t> </w:t>
      </w:r>
      <w:r>
        <w:rPr/>
        <w:t>notes.</w:t>
      </w:r>
      <w:r>
        <w:rPr>
          <w:spacing w:val="-5"/>
        </w:rPr>
        <w:t> </w:t>
      </w:r>
      <w:r>
        <w:rPr/>
        <w:t>May</w:t>
      </w:r>
      <w:r>
        <w:rPr>
          <w:spacing w:val="-4"/>
        </w:rPr>
        <w:t> </w:t>
      </w:r>
      <w:r>
        <w:rPr/>
        <w:t>have</w:t>
      </w:r>
      <w:r>
        <w:rPr>
          <w:spacing w:val="-5"/>
        </w:rPr>
        <w:t> </w:t>
      </w:r>
      <w:r>
        <w:rPr/>
        <w:t>moderate</w:t>
      </w:r>
      <w:r>
        <w:rPr>
          <w:spacing w:val="-5"/>
        </w:rPr>
        <w:t> </w:t>
      </w:r>
      <w:r>
        <w:rPr/>
        <w:t>to</w:t>
      </w:r>
      <w:r>
        <w:rPr>
          <w:spacing w:val="-6"/>
        </w:rPr>
        <w:t> </w:t>
      </w:r>
      <w:r>
        <w:rPr/>
        <w:t>strong</w:t>
      </w:r>
      <w:r>
        <w:rPr>
          <w:spacing w:val="-5"/>
        </w:rPr>
        <w:t> </w:t>
      </w:r>
      <w:r>
        <w:rPr/>
        <w:t>fruitiness,</w:t>
      </w:r>
      <w:r>
        <w:rPr>
          <w:spacing w:val="-3"/>
        </w:rPr>
        <w:t> </w:t>
      </w:r>
      <w:r>
        <w:rPr/>
        <w:t>often</w:t>
      </w:r>
      <w:r>
        <w:rPr>
          <w:spacing w:val="-5"/>
        </w:rPr>
        <w:t> </w:t>
      </w:r>
      <w:r>
        <w:rPr/>
        <w:t>with a dark- or dried-fruit character, particularly in dark versions.</w:t>
      </w:r>
    </w:p>
    <w:p>
      <w:pPr>
        <w:pStyle w:val="BodyText"/>
        <w:spacing w:before="10"/>
        <w:ind w:left="140" w:right="380"/>
      </w:pPr>
      <w:r>
        <w:rPr/>
        <w:t>The hop aroma may range from mild to assertive, and is typically floral, earthy, tea-like, or marmalade-like. Alcohol may</w:t>
      </w:r>
      <w:r>
        <w:rPr>
          <w:spacing w:val="-5"/>
        </w:rPr>
        <w:t> </w:t>
      </w:r>
      <w:r>
        <w:rPr/>
        <w:t>be</w:t>
      </w:r>
      <w:r>
        <w:rPr>
          <w:spacing w:val="-5"/>
        </w:rPr>
        <w:t> </w:t>
      </w:r>
      <w:r>
        <w:rPr/>
        <w:t>low</w:t>
      </w:r>
      <w:r>
        <w:rPr>
          <w:spacing w:val="-3"/>
        </w:rPr>
        <w:t> </w:t>
      </w:r>
      <w:r>
        <w:rPr/>
        <w:t>to</w:t>
      </w:r>
      <w:r>
        <w:rPr>
          <w:spacing w:val="-6"/>
        </w:rPr>
        <w:t> </w:t>
      </w:r>
      <w:r>
        <w:rPr/>
        <w:t>moderate,</w:t>
      </w:r>
      <w:r>
        <w:rPr>
          <w:spacing w:val="-5"/>
        </w:rPr>
        <w:t> </w:t>
      </w:r>
      <w:r>
        <w:rPr/>
        <w:t>but</w:t>
      </w:r>
      <w:r>
        <w:rPr>
          <w:spacing w:val="-4"/>
        </w:rPr>
        <w:t> </w:t>
      </w:r>
      <w:r>
        <w:rPr/>
        <w:t>are</w:t>
      </w:r>
      <w:r>
        <w:rPr>
          <w:spacing w:val="-5"/>
        </w:rPr>
        <w:t> </w:t>
      </w:r>
      <w:r>
        <w:rPr/>
        <w:t>soft</w:t>
      </w:r>
      <w:r>
        <w:rPr>
          <w:spacing w:val="-4"/>
        </w:rPr>
        <w:t> </w:t>
      </w:r>
      <w:r>
        <w:rPr/>
        <w:t>and</w:t>
      </w:r>
      <w:r>
        <w:rPr>
          <w:spacing w:val="-2"/>
        </w:rPr>
        <w:t> </w:t>
      </w:r>
      <w:r>
        <w:rPr/>
        <w:t>rounded.</w:t>
      </w:r>
      <w:r>
        <w:rPr>
          <w:spacing w:val="-5"/>
        </w:rPr>
        <w:t> </w:t>
      </w:r>
      <w:r>
        <w:rPr/>
        <w:t>Aromatic intensity subsides with age, and can develop a quality like sherry, wine, or port.</w:t>
      </w:r>
    </w:p>
    <w:p>
      <w:pPr>
        <w:pStyle w:val="BodyText"/>
        <w:spacing w:line="242" w:lineRule="auto" w:before="47"/>
        <w:ind w:right="276"/>
      </w:pPr>
      <w:r>
        <w:rPr>
          <w:b/>
        </w:rPr>
        <w:t>Appearance: </w:t>
      </w:r>
      <w:r>
        <w:rPr/>
        <w:t>Color ranging from golden amber to dark brown, often with ruby highlights and significant depth of color. Should not be black or opaque. Low to moderate off- white head. May have low head retention. Brilliant clarity, particularly</w:t>
      </w:r>
      <w:r>
        <w:rPr>
          <w:spacing w:val="-5"/>
        </w:rPr>
        <w:t> </w:t>
      </w:r>
      <w:r>
        <w:rPr/>
        <w:t>when</w:t>
      </w:r>
      <w:r>
        <w:rPr>
          <w:spacing w:val="-5"/>
        </w:rPr>
        <w:t> </w:t>
      </w:r>
      <w:r>
        <w:rPr/>
        <w:t>aged,</w:t>
      </w:r>
      <w:r>
        <w:rPr>
          <w:spacing w:val="-5"/>
        </w:rPr>
        <w:t> </w:t>
      </w:r>
      <w:r>
        <w:rPr/>
        <w:t>although</w:t>
      </w:r>
      <w:r>
        <w:rPr>
          <w:spacing w:val="-4"/>
        </w:rPr>
        <w:t> </w:t>
      </w:r>
      <w:r>
        <w:rPr/>
        <w:t>younger</w:t>
      </w:r>
      <w:r>
        <w:rPr>
          <w:spacing w:val="-4"/>
        </w:rPr>
        <w:t> </w:t>
      </w:r>
      <w:r>
        <w:rPr/>
        <w:t>versions</w:t>
      </w:r>
      <w:r>
        <w:rPr>
          <w:spacing w:val="-6"/>
        </w:rPr>
        <w:t> </w:t>
      </w:r>
      <w:r>
        <w:rPr/>
        <w:t>can</w:t>
      </w:r>
      <w:r>
        <w:rPr>
          <w:spacing w:val="-5"/>
        </w:rPr>
        <w:t> </w:t>
      </w:r>
      <w:r>
        <w:rPr/>
        <w:t>have</w:t>
      </w:r>
      <w:r>
        <w:rPr>
          <w:spacing w:val="-3"/>
        </w:rPr>
        <w:t> </w:t>
      </w:r>
      <w:r>
        <w:rPr/>
        <w:t>a little haze. High alcohol and viscosity may be visible as legs.</w:t>
      </w:r>
    </w:p>
    <w:p>
      <w:pPr>
        <w:pStyle w:val="BodyText"/>
        <w:spacing w:before="38"/>
        <w:ind w:right="199"/>
      </w:pPr>
      <w:r>
        <w:rPr>
          <w:b/>
        </w:rPr>
        <w:t>Flavor:</w:t>
      </w:r>
      <w:r>
        <w:rPr>
          <w:b/>
          <w:spacing w:val="-8"/>
        </w:rPr>
        <w:t> </w:t>
      </w:r>
      <w:r>
        <w:rPr/>
        <w:t>Medium</w:t>
      </w:r>
      <w:r>
        <w:rPr>
          <w:spacing w:val="-5"/>
        </w:rPr>
        <w:t> </w:t>
      </w:r>
      <w:r>
        <w:rPr/>
        <w:t>to</w:t>
      </w:r>
      <w:r>
        <w:rPr>
          <w:spacing w:val="-6"/>
        </w:rPr>
        <w:t> </w:t>
      </w:r>
      <w:r>
        <w:rPr/>
        <w:t>high</w:t>
      </w:r>
      <w:r>
        <w:rPr>
          <w:spacing w:val="-4"/>
        </w:rPr>
        <w:t> </w:t>
      </w:r>
      <w:r>
        <w:rPr/>
        <w:t>rich,</w:t>
      </w:r>
      <w:r>
        <w:rPr>
          <w:spacing w:val="-5"/>
        </w:rPr>
        <w:t> </w:t>
      </w:r>
      <w:r>
        <w:rPr/>
        <w:t>malty</w:t>
      </w:r>
      <w:r>
        <w:rPr>
          <w:spacing w:val="-4"/>
        </w:rPr>
        <w:t> </w:t>
      </w:r>
      <w:r>
        <w:rPr/>
        <w:t>sweetness,</w:t>
      </w:r>
      <w:r>
        <w:rPr>
          <w:spacing w:val="-5"/>
        </w:rPr>
        <w:t> </w:t>
      </w:r>
      <w:r>
        <w:rPr/>
        <w:t>often</w:t>
      </w:r>
      <w:r>
        <w:rPr>
          <w:spacing w:val="-3"/>
        </w:rPr>
        <w:t> </w:t>
      </w:r>
      <w:r>
        <w:rPr/>
        <w:t>complex and multi-layered, with bread, biscuit, and caramel malt flavors (more toffee-like in paler versions) and having a medium to high fruitiness (often with dark or dried fruit aspects).</w:t>
      </w:r>
      <w:r>
        <w:rPr>
          <w:spacing w:val="-4"/>
        </w:rPr>
        <w:t> </w:t>
      </w:r>
      <w:r>
        <w:rPr/>
        <w:t>When</w:t>
      </w:r>
      <w:r>
        <w:rPr>
          <w:spacing w:val="-4"/>
        </w:rPr>
        <w:t> </w:t>
      </w:r>
      <w:r>
        <w:rPr/>
        <w:t>aged,</w:t>
      </w:r>
      <w:r>
        <w:rPr>
          <w:spacing w:val="-4"/>
        </w:rPr>
        <w:t> </w:t>
      </w:r>
      <w:r>
        <w:rPr/>
        <w:t>these</w:t>
      </w:r>
      <w:r>
        <w:rPr>
          <w:spacing w:val="-4"/>
        </w:rPr>
        <w:t> </w:t>
      </w:r>
      <w:r>
        <w:rPr/>
        <w:t>fruity</w:t>
      </w:r>
      <w:r>
        <w:rPr>
          <w:spacing w:val="-4"/>
        </w:rPr>
        <w:t> </w:t>
      </w:r>
      <w:r>
        <w:rPr/>
        <w:t>components</w:t>
      </w:r>
      <w:r>
        <w:rPr>
          <w:spacing w:val="-4"/>
        </w:rPr>
        <w:t> </w:t>
      </w:r>
      <w:r>
        <w:rPr/>
        <w:t>come</w:t>
      </w:r>
      <w:r>
        <w:rPr>
          <w:spacing w:val="-4"/>
        </w:rPr>
        <w:t> </w:t>
      </w:r>
      <w:r>
        <w:rPr/>
        <w:t>out</w:t>
      </w:r>
      <w:r>
        <w:rPr>
          <w:spacing w:val="-1"/>
        </w:rPr>
        <w:t> </w:t>
      </w:r>
      <w:r>
        <w:rPr/>
        <w:t>more, and darker versions will have a higher level than paler ones.</w:t>
      </w:r>
    </w:p>
    <w:p>
      <w:pPr>
        <w:pStyle w:val="BodyText"/>
        <w:spacing w:before="11"/>
        <w:ind w:right="249"/>
      </w:pPr>
      <w:r>
        <w:rPr/>
        <w:t>The</w:t>
      </w:r>
      <w:r>
        <w:rPr>
          <w:spacing w:val="-4"/>
        </w:rPr>
        <w:t> </w:t>
      </w:r>
      <w:r>
        <w:rPr/>
        <w:t>hop</w:t>
      </w:r>
      <w:r>
        <w:rPr>
          <w:spacing w:val="-3"/>
        </w:rPr>
        <w:t> </w:t>
      </w:r>
      <w:r>
        <w:rPr/>
        <w:t>aroma,</w:t>
      </w:r>
      <w:r>
        <w:rPr>
          <w:spacing w:val="-4"/>
        </w:rPr>
        <w:t> </w:t>
      </w:r>
      <w:r>
        <w:rPr/>
        <w:t>flavor,</w:t>
      </w:r>
      <w:r>
        <w:rPr>
          <w:spacing w:val="-4"/>
        </w:rPr>
        <w:t> </w:t>
      </w:r>
      <w:r>
        <w:rPr/>
        <w:t>and</w:t>
      </w:r>
      <w:r>
        <w:rPr>
          <w:spacing w:val="-4"/>
        </w:rPr>
        <w:t> </w:t>
      </w:r>
      <w:r>
        <w:rPr/>
        <w:t>bitterness</w:t>
      </w:r>
      <w:r>
        <w:rPr>
          <w:spacing w:val="-5"/>
        </w:rPr>
        <w:t> </w:t>
      </w:r>
      <w:r>
        <w:rPr/>
        <w:t>can</w:t>
      </w:r>
      <w:r>
        <w:rPr>
          <w:spacing w:val="-4"/>
        </w:rPr>
        <w:t> </w:t>
      </w:r>
      <w:r>
        <w:rPr/>
        <w:t>vary</w:t>
      </w:r>
      <w:r>
        <w:rPr>
          <w:spacing w:val="-4"/>
        </w:rPr>
        <w:t> </w:t>
      </w:r>
      <w:r>
        <w:rPr/>
        <w:t>wildly.</w:t>
      </w:r>
      <w:r>
        <w:rPr>
          <w:spacing w:val="-4"/>
        </w:rPr>
        <w:t> </w:t>
      </w:r>
      <w:r>
        <w:rPr/>
        <w:t>Light</w:t>
      </w:r>
      <w:r>
        <w:rPr>
          <w:spacing w:val="-3"/>
        </w:rPr>
        <w:t> </w:t>
      </w:r>
      <w:r>
        <w:rPr/>
        <w:t>to strong hops, with an English character (floral, earthy, tea, or marmalade-like) are common. Bitterness can be light to fairly strong, fading with time, so the balance can be malty to somewhat bitter. Stronger versions will have a little alcohol character. The finish and aftertaste can be moderately dry to moderately sweet, often depending on age.</w:t>
      </w:r>
    </w:p>
    <w:p>
      <w:pPr>
        <w:pStyle w:val="BodyText"/>
        <w:spacing w:line="242" w:lineRule="auto" w:before="52"/>
        <w:ind w:right="156"/>
      </w:pPr>
      <w:r>
        <w:rPr/>
        <w:t>Aged</w:t>
      </w:r>
      <w:r>
        <w:rPr>
          <w:spacing w:val="-5"/>
        </w:rPr>
        <w:t> </w:t>
      </w:r>
      <w:r>
        <w:rPr/>
        <w:t>versions</w:t>
      </w:r>
      <w:r>
        <w:rPr>
          <w:spacing w:val="-6"/>
        </w:rPr>
        <w:t> </w:t>
      </w:r>
      <w:r>
        <w:rPr/>
        <w:t>may</w:t>
      </w:r>
      <w:r>
        <w:rPr>
          <w:spacing w:val="-4"/>
        </w:rPr>
        <w:t> </w:t>
      </w:r>
      <w:r>
        <w:rPr/>
        <w:t>develop</w:t>
      </w:r>
      <w:r>
        <w:rPr>
          <w:spacing w:val="-4"/>
        </w:rPr>
        <w:t> </w:t>
      </w:r>
      <w:r>
        <w:rPr/>
        <w:t>complex</w:t>
      </w:r>
      <w:r>
        <w:rPr>
          <w:spacing w:val="-4"/>
        </w:rPr>
        <w:t> </w:t>
      </w:r>
      <w:r>
        <w:rPr/>
        <w:t>oxidative</w:t>
      </w:r>
      <w:r>
        <w:rPr>
          <w:spacing w:val="-3"/>
        </w:rPr>
        <w:t> </w:t>
      </w:r>
      <w:r>
        <w:rPr/>
        <w:t>or</w:t>
      </w:r>
      <w:r>
        <w:rPr>
          <w:spacing w:val="-4"/>
        </w:rPr>
        <w:t> </w:t>
      </w:r>
      <w:r>
        <w:rPr/>
        <w:t>vinous</w:t>
      </w:r>
      <w:r>
        <w:rPr>
          <w:spacing w:val="-6"/>
        </w:rPr>
        <w:t> </w:t>
      </w:r>
      <w:r>
        <w:rPr/>
        <w:t>flavors at a noticeable but not prominent level. Pale versions typically seem more bitter, better attenuated, and more hop-forward than darker versions.</w:t>
      </w:r>
    </w:p>
    <w:p>
      <w:pPr>
        <w:pStyle w:val="BodyText"/>
        <w:spacing w:line="242" w:lineRule="auto" w:before="38"/>
        <w:ind w:right="276"/>
      </w:pPr>
      <w:r>
        <w:rPr>
          <w:b/>
        </w:rPr>
        <w:t>Mouthfeel: </w:t>
      </w:r>
      <w:r>
        <w:rPr/>
        <w:t>Full-bodied and chewy, with a velvety, luscious texture, declining with age. A smooth warmth from aged alcohol should be present, but shouldn’t burn. Carbonation may</w:t>
      </w:r>
      <w:r>
        <w:rPr>
          <w:spacing w:val="-5"/>
        </w:rPr>
        <w:t> </w:t>
      </w:r>
      <w:r>
        <w:rPr/>
        <w:t>be</w:t>
      </w:r>
      <w:r>
        <w:rPr>
          <w:spacing w:val="-5"/>
        </w:rPr>
        <w:t> </w:t>
      </w:r>
      <w:r>
        <w:rPr/>
        <w:t>low</w:t>
      </w:r>
      <w:r>
        <w:rPr>
          <w:spacing w:val="-3"/>
        </w:rPr>
        <w:t> </w:t>
      </w:r>
      <w:r>
        <w:rPr/>
        <w:t>to</w:t>
      </w:r>
      <w:r>
        <w:rPr>
          <w:spacing w:val="-6"/>
        </w:rPr>
        <w:t> </w:t>
      </w:r>
      <w:r>
        <w:rPr/>
        <w:t>moderate,</w:t>
      </w:r>
      <w:r>
        <w:rPr>
          <w:spacing w:val="-5"/>
        </w:rPr>
        <w:t> </w:t>
      </w:r>
      <w:r>
        <w:rPr/>
        <w:t>depending</w:t>
      </w:r>
      <w:r>
        <w:rPr>
          <w:spacing w:val="-5"/>
        </w:rPr>
        <w:t> </w:t>
      </w:r>
      <w:r>
        <w:rPr/>
        <w:t>on</w:t>
      </w:r>
      <w:r>
        <w:rPr>
          <w:spacing w:val="-5"/>
        </w:rPr>
        <w:t> </w:t>
      </w:r>
      <w:r>
        <w:rPr/>
        <w:t>age</w:t>
      </w:r>
      <w:r>
        <w:rPr>
          <w:spacing w:val="-5"/>
        </w:rPr>
        <w:t> </w:t>
      </w:r>
      <w:r>
        <w:rPr/>
        <w:t>and</w:t>
      </w:r>
      <w:r>
        <w:rPr>
          <w:spacing w:val="-5"/>
        </w:rPr>
        <w:t> </w:t>
      </w:r>
      <w:r>
        <w:rPr/>
        <w:t>conditioning.</w:t>
      </w:r>
    </w:p>
    <w:p>
      <w:pPr>
        <w:pStyle w:val="BodyText"/>
        <w:spacing w:line="242" w:lineRule="auto" w:before="40"/>
        <w:ind w:right="165"/>
      </w:pPr>
      <w:r>
        <w:rPr>
          <w:b/>
        </w:rPr>
        <w:t>Comments: </w:t>
      </w:r>
      <w:r>
        <w:rPr/>
        <w:t>The richest and strongest of modern English</w:t>
      </w:r>
      <w:r>
        <w:rPr>
          <w:spacing w:val="40"/>
        </w:rPr>
        <w:t> </w:t>
      </w:r>
      <w:r>
        <w:rPr/>
        <w:t>Ales. Their character can change significantly over time; both young and old versions should be appreciated for what they</w:t>
      </w:r>
      <w:r>
        <w:rPr>
          <w:spacing w:val="40"/>
        </w:rPr>
        <w:t> </w:t>
      </w:r>
      <w:r>
        <w:rPr/>
        <w:t>are.</w:t>
      </w:r>
      <w:r>
        <w:rPr>
          <w:spacing w:val="-4"/>
        </w:rPr>
        <w:t> </w:t>
      </w:r>
      <w:r>
        <w:rPr/>
        <w:t>The</w:t>
      </w:r>
      <w:r>
        <w:rPr>
          <w:spacing w:val="-4"/>
        </w:rPr>
        <w:t> </w:t>
      </w:r>
      <w:r>
        <w:rPr/>
        <w:t>malt</w:t>
      </w:r>
      <w:r>
        <w:rPr>
          <w:spacing w:val="-3"/>
        </w:rPr>
        <w:t> </w:t>
      </w:r>
      <w:r>
        <w:rPr/>
        <w:t>profile</w:t>
      </w:r>
      <w:r>
        <w:rPr>
          <w:spacing w:val="-4"/>
        </w:rPr>
        <w:t> </w:t>
      </w:r>
      <w:r>
        <w:rPr/>
        <w:t>can</w:t>
      </w:r>
      <w:r>
        <w:rPr>
          <w:spacing w:val="-2"/>
        </w:rPr>
        <w:t> </w:t>
      </w:r>
      <w:r>
        <w:rPr/>
        <w:t>vary</w:t>
      </w:r>
      <w:r>
        <w:rPr>
          <w:spacing w:val="-4"/>
        </w:rPr>
        <w:t> </w:t>
      </w:r>
      <w:r>
        <w:rPr/>
        <w:t>widely;</w:t>
      </w:r>
      <w:r>
        <w:rPr>
          <w:spacing w:val="-2"/>
        </w:rPr>
        <w:t> </w:t>
      </w:r>
      <w:r>
        <w:rPr/>
        <w:t>not</w:t>
      </w:r>
      <w:r>
        <w:rPr>
          <w:spacing w:val="-3"/>
        </w:rPr>
        <w:t> </w:t>
      </w:r>
      <w:r>
        <w:rPr/>
        <w:t>all</w:t>
      </w:r>
      <w:r>
        <w:rPr>
          <w:spacing w:val="-5"/>
        </w:rPr>
        <w:t> </w:t>
      </w:r>
      <w:r>
        <w:rPr/>
        <w:t>examples</w:t>
      </w:r>
      <w:r>
        <w:rPr>
          <w:spacing w:val="-5"/>
        </w:rPr>
        <w:t> </w:t>
      </w:r>
      <w:r>
        <w:rPr/>
        <w:t>will</w:t>
      </w:r>
      <w:r>
        <w:rPr>
          <w:spacing w:val="-5"/>
        </w:rPr>
        <w:t> </w:t>
      </w:r>
      <w:r>
        <w:rPr/>
        <w:t>have all possible flavors or aromas. Paler varieties won’t have the caramel</w:t>
      </w:r>
      <w:r>
        <w:rPr>
          <w:spacing w:val="-3"/>
        </w:rPr>
        <w:t> </w:t>
      </w:r>
      <w:r>
        <w:rPr/>
        <w:t>and</w:t>
      </w:r>
      <w:r>
        <w:rPr>
          <w:spacing w:val="-2"/>
        </w:rPr>
        <w:t> </w:t>
      </w:r>
      <w:r>
        <w:rPr/>
        <w:t>richer</w:t>
      </w:r>
      <w:r>
        <w:rPr>
          <w:spacing w:val="-1"/>
        </w:rPr>
        <w:t> </w:t>
      </w:r>
      <w:r>
        <w:rPr/>
        <w:t>malt</w:t>
      </w:r>
      <w:r>
        <w:rPr>
          <w:spacing w:val="-1"/>
        </w:rPr>
        <w:t> </w:t>
      </w:r>
      <w:r>
        <w:rPr/>
        <w:t>flavors,</w:t>
      </w:r>
      <w:r>
        <w:rPr>
          <w:spacing w:val="-2"/>
        </w:rPr>
        <w:t> </w:t>
      </w:r>
      <w:r>
        <w:rPr/>
        <w:t>nor will they</w:t>
      </w:r>
      <w:r>
        <w:rPr>
          <w:spacing w:val="-2"/>
        </w:rPr>
        <w:t> </w:t>
      </w:r>
      <w:r>
        <w:rPr/>
        <w:t>typically</w:t>
      </w:r>
      <w:r>
        <w:rPr>
          <w:spacing w:val="-1"/>
        </w:rPr>
        <w:t> </w:t>
      </w:r>
      <w:r>
        <w:rPr/>
        <w:t>have</w:t>
      </w:r>
      <w:r>
        <w:rPr>
          <w:spacing w:val="-2"/>
        </w:rPr>
        <w:t> </w:t>
      </w:r>
      <w:r>
        <w:rPr/>
        <w:t>the darker dried fruits – don’t expect flavors and aromatics that</w:t>
      </w:r>
      <w:r>
        <w:rPr>
          <w:spacing w:val="40"/>
        </w:rPr>
        <w:t> </w:t>
      </w:r>
      <w:r>
        <w:rPr/>
        <w:t>are impossible from a beer of that color. Typically written as “Barley Wine” in the UK, and “Barleywine” in the US.</w:t>
      </w:r>
    </w:p>
    <w:p>
      <w:pPr>
        <w:pStyle w:val="BodyText"/>
        <w:spacing w:before="38"/>
        <w:ind w:right="178"/>
      </w:pPr>
      <w:r>
        <w:rPr>
          <w:b/>
        </w:rPr>
        <w:t>History: </w:t>
      </w:r>
      <w:r>
        <w:rPr/>
        <w:t>A modern descendent of the strongest Burton Ales. Bass</w:t>
      </w:r>
      <w:r>
        <w:rPr>
          <w:spacing w:val="-5"/>
        </w:rPr>
        <w:t> </w:t>
      </w:r>
      <w:r>
        <w:rPr/>
        <w:t>No.</w:t>
      </w:r>
      <w:r>
        <w:rPr>
          <w:spacing w:val="-4"/>
        </w:rPr>
        <w:t> </w:t>
      </w:r>
      <w:r>
        <w:rPr/>
        <w:t>1</w:t>
      </w:r>
      <w:r>
        <w:rPr>
          <w:spacing w:val="-2"/>
        </w:rPr>
        <w:t> </w:t>
      </w:r>
      <w:r>
        <w:rPr/>
        <w:t>was</w:t>
      </w:r>
      <w:r>
        <w:rPr>
          <w:spacing w:val="-5"/>
        </w:rPr>
        <w:t> </w:t>
      </w:r>
      <w:r>
        <w:rPr/>
        <w:t>first</w:t>
      </w:r>
      <w:r>
        <w:rPr>
          <w:spacing w:val="-1"/>
        </w:rPr>
        <w:t> </w:t>
      </w:r>
      <w:r>
        <w:rPr/>
        <w:t>called</w:t>
      </w:r>
      <w:r>
        <w:rPr>
          <w:spacing w:val="-4"/>
        </w:rPr>
        <w:t> </w:t>
      </w:r>
      <w:r>
        <w:rPr/>
        <w:t>a</w:t>
      </w:r>
      <w:r>
        <w:rPr>
          <w:spacing w:val="-3"/>
        </w:rPr>
        <w:t> </w:t>
      </w:r>
      <w:r>
        <w:rPr/>
        <w:t>barley</w:t>
      </w:r>
      <w:r>
        <w:rPr>
          <w:spacing w:val="-4"/>
        </w:rPr>
        <w:t> </w:t>
      </w:r>
      <w:r>
        <w:rPr/>
        <w:t>wine</w:t>
      </w:r>
      <w:r>
        <w:rPr>
          <w:spacing w:val="-4"/>
        </w:rPr>
        <w:t> </w:t>
      </w:r>
      <w:r>
        <w:rPr/>
        <w:t>in</w:t>
      </w:r>
      <w:r>
        <w:rPr>
          <w:spacing w:val="-4"/>
        </w:rPr>
        <w:t> </w:t>
      </w:r>
      <w:r>
        <w:rPr/>
        <w:t>1872.</w:t>
      </w:r>
      <w:r>
        <w:rPr>
          <w:spacing w:val="-4"/>
        </w:rPr>
        <w:t> </w:t>
      </w:r>
      <w:r>
        <w:rPr/>
        <w:t>Traditionally</w:t>
      </w:r>
      <w:r>
        <w:rPr>
          <w:spacing w:val="-4"/>
        </w:rPr>
        <w:t> </w:t>
      </w:r>
      <w:r>
        <w:rPr/>
        <w:t>a darker beer until Tennant (now Whitbread) first produced</w:t>
      </w:r>
      <w:r>
        <w:rPr>
          <w:spacing w:val="40"/>
        </w:rPr>
        <w:t> </w:t>
      </w:r>
      <w:r>
        <w:rPr/>
        <w:t>Gold Label, a gold-colored version in 1951. The original style</w:t>
      </w:r>
    </w:p>
    <w:p>
      <w:pPr>
        <w:spacing w:after="0"/>
        <w:sectPr>
          <w:pgSz w:w="12240" w:h="15840"/>
          <w:pgMar w:header="0" w:footer="746" w:top="920" w:bottom="940" w:left="580" w:right="580"/>
          <w:cols w:num="2" w:equalWidth="0">
            <w:col w:w="5216" w:space="543"/>
            <w:col w:w="5321"/>
          </w:cols>
        </w:sectPr>
      </w:pPr>
    </w:p>
    <w:p>
      <w:pPr>
        <w:pStyle w:val="BodyText"/>
        <w:spacing w:line="244" w:lineRule="auto" w:before="88"/>
        <w:ind w:left="140" w:right="22"/>
      </w:pPr>
      <w:r>
        <w:rPr/>
        <w:t>that</w:t>
      </w:r>
      <w:r>
        <w:rPr>
          <w:spacing w:val="-5"/>
        </w:rPr>
        <w:t> </w:t>
      </w:r>
      <w:r>
        <w:rPr/>
        <w:t>inspired</w:t>
      </w:r>
      <w:r>
        <w:rPr>
          <w:spacing w:val="-6"/>
        </w:rPr>
        <w:t> </w:t>
      </w:r>
      <w:r>
        <w:rPr/>
        <w:t>derivative</w:t>
      </w:r>
      <w:r>
        <w:rPr>
          <w:spacing w:val="-6"/>
        </w:rPr>
        <w:t> </w:t>
      </w:r>
      <w:r>
        <w:rPr/>
        <w:t>variations</w:t>
      </w:r>
      <w:r>
        <w:rPr>
          <w:spacing w:val="-7"/>
        </w:rPr>
        <w:t> </w:t>
      </w:r>
      <w:r>
        <w:rPr/>
        <w:t>in</w:t>
      </w:r>
      <w:r>
        <w:rPr>
          <w:spacing w:val="-7"/>
        </w:rPr>
        <w:t> </w:t>
      </w:r>
      <w:r>
        <w:rPr/>
        <w:t>Belgium,</w:t>
      </w:r>
      <w:r>
        <w:rPr>
          <w:spacing w:val="-6"/>
        </w:rPr>
        <w:t> </w:t>
      </w:r>
      <w:r>
        <w:rPr/>
        <w:t>the</w:t>
      </w:r>
      <w:r>
        <w:rPr>
          <w:spacing w:val="-6"/>
        </w:rPr>
        <w:t> </w:t>
      </w:r>
      <w:r>
        <w:rPr/>
        <w:t>United States, and elsewhere in the world.</w:t>
      </w:r>
    </w:p>
    <w:p>
      <w:pPr>
        <w:pStyle w:val="BodyText"/>
        <w:spacing w:line="242" w:lineRule="auto" w:before="37"/>
        <w:ind w:right="22"/>
      </w:pPr>
      <w:r>
        <w:rPr>
          <w:b/>
        </w:rPr>
        <w:t>Characteristic Ingredients: </w:t>
      </w:r>
      <w:r>
        <w:rPr/>
        <w:t>British pale ale and crystal malts.</w:t>
      </w:r>
      <w:r>
        <w:rPr>
          <w:spacing w:val="-5"/>
        </w:rPr>
        <w:t> </w:t>
      </w:r>
      <w:r>
        <w:rPr/>
        <w:t>Limited</w:t>
      </w:r>
      <w:r>
        <w:rPr>
          <w:spacing w:val="-3"/>
        </w:rPr>
        <w:t> </w:t>
      </w:r>
      <w:r>
        <w:rPr/>
        <w:t>use</w:t>
      </w:r>
      <w:r>
        <w:rPr>
          <w:spacing w:val="-4"/>
        </w:rPr>
        <w:t> </w:t>
      </w:r>
      <w:r>
        <w:rPr/>
        <w:t>of</w:t>
      </w:r>
      <w:r>
        <w:rPr>
          <w:spacing w:val="-6"/>
        </w:rPr>
        <w:t> </w:t>
      </w:r>
      <w:r>
        <w:rPr/>
        <w:t>dark</w:t>
      </w:r>
      <w:r>
        <w:rPr>
          <w:spacing w:val="-5"/>
        </w:rPr>
        <w:t> </w:t>
      </w:r>
      <w:r>
        <w:rPr/>
        <w:t>malts.</w:t>
      </w:r>
      <w:r>
        <w:rPr>
          <w:spacing w:val="-5"/>
        </w:rPr>
        <w:t> </w:t>
      </w:r>
      <w:r>
        <w:rPr/>
        <w:t>Often</w:t>
      </w:r>
      <w:r>
        <w:rPr>
          <w:spacing w:val="-4"/>
        </w:rPr>
        <w:t> </w:t>
      </w:r>
      <w:r>
        <w:rPr/>
        <w:t>uses</w:t>
      </w:r>
      <w:r>
        <w:rPr>
          <w:spacing w:val="-6"/>
        </w:rPr>
        <w:t> </w:t>
      </w:r>
      <w:r>
        <w:rPr/>
        <w:t>brewing</w:t>
      </w:r>
      <w:r>
        <w:rPr>
          <w:spacing w:val="-4"/>
        </w:rPr>
        <w:t> </w:t>
      </w:r>
      <w:r>
        <w:rPr/>
        <w:t>sugars. English hops. British yeast.</w:t>
      </w:r>
    </w:p>
    <w:p>
      <w:pPr>
        <w:pStyle w:val="BodyText"/>
        <w:spacing w:line="242" w:lineRule="auto" w:before="37"/>
        <w:ind w:right="22"/>
      </w:pPr>
      <w:r>
        <w:rPr>
          <w:b/>
        </w:rPr>
        <w:t>Style Comparison: </w:t>
      </w:r>
      <w:r>
        <w:rPr/>
        <w:t>Less hoppy and bitter, maltier and fruitier than American Barleywine. Can overlap Old Ale on the lower</w:t>
      </w:r>
      <w:r>
        <w:rPr>
          <w:spacing w:val="-1"/>
        </w:rPr>
        <w:t> </w:t>
      </w:r>
      <w:r>
        <w:rPr/>
        <w:t>end</w:t>
      </w:r>
      <w:r>
        <w:rPr>
          <w:spacing w:val="-4"/>
        </w:rPr>
        <w:t> </w:t>
      </w:r>
      <w:r>
        <w:rPr/>
        <w:t>of</w:t>
      </w:r>
      <w:r>
        <w:rPr>
          <w:spacing w:val="-5"/>
        </w:rPr>
        <w:t> </w:t>
      </w:r>
      <w:r>
        <w:rPr/>
        <w:t>the</w:t>
      </w:r>
      <w:r>
        <w:rPr>
          <w:spacing w:val="-4"/>
        </w:rPr>
        <w:t> </w:t>
      </w:r>
      <w:r>
        <w:rPr/>
        <w:t>range,</w:t>
      </w:r>
      <w:r>
        <w:rPr>
          <w:spacing w:val="-4"/>
        </w:rPr>
        <w:t> </w:t>
      </w:r>
      <w:r>
        <w:rPr/>
        <w:t>but</w:t>
      </w:r>
      <w:r>
        <w:rPr>
          <w:spacing w:val="-3"/>
        </w:rPr>
        <w:t> </w:t>
      </w:r>
      <w:r>
        <w:rPr/>
        <w:t>without</w:t>
      </w:r>
      <w:r>
        <w:rPr>
          <w:spacing w:val="-3"/>
        </w:rPr>
        <w:t> </w:t>
      </w:r>
      <w:r>
        <w:rPr/>
        <w:t>heavier</w:t>
      </w:r>
      <w:r>
        <w:rPr>
          <w:spacing w:val="-3"/>
        </w:rPr>
        <w:t> </w:t>
      </w:r>
      <w:r>
        <w:rPr/>
        <w:t>signs</w:t>
      </w:r>
      <w:r>
        <w:rPr>
          <w:spacing w:val="-5"/>
        </w:rPr>
        <w:t> </w:t>
      </w:r>
      <w:r>
        <w:rPr/>
        <w:t>of</w:t>
      </w:r>
      <w:r>
        <w:rPr>
          <w:spacing w:val="-2"/>
        </w:rPr>
        <w:t> </w:t>
      </w:r>
      <w:r>
        <w:rPr/>
        <w:t>age.</w:t>
      </w:r>
      <w:r>
        <w:rPr>
          <w:spacing w:val="-4"/>
        </w:rPr>
        <w:t> </w:t>
      </w:r>
      <w:r>
        <w:rPr/>
        <w:t>Not</w:t>
      </w:r>
      <w:r>
        <w:rPr>
          <w:spacing w:val="-1"/>
        </w:rPr>
        <w:t> </w:t>
      </w:r>
      <w:r>
        <w:rPr/>
        <w:t>as caramelly and often not as sweet as a Wee Heavy.</w:t>
      </w:r>
    </w:p>
    <w:p>
      <w:pPr>
        <w:tabs>
          <w:tab w:pos="2612" w:val="left" w:leader="none"/>
        </w:tabs>
        <w:spacing w:line="204" w:lineRule="exact" w:before="88"/>
        <w:ind w:left="140" w:right="0" w:firstLine="0"/>
        <w:jc w:val="left"/>
        <w:rPr>
          <w:sz w:val="18"/>
        </w:rPr>
      </w:pPr>
      <w:r>
        <w:rPr/>
        <w:br w:type="column"/>
      </w:r>
      <w:r>
        <w:rPr>
          <w:b/>
          <w:sz w:val="18"/>
        </w:rPr>
        <w:t>Vital </w:t>
      </w:r>
      <w:r>
        <w:rPr>
          <w:b/>
          <w:spacing w:val="-2"/>
          <w:sz w:val="18"/>
        </w:rPr>
        <w:t>Statistics:</w:t>
      </w:r>
      <w:r>
        <w:rPr>
          <w:b/>
          <w:sz w:val="18"/>
        </w:rPr>
        <w:tab/>
      </w:r>
      <w:r>
        <w:rPr>
          <w:sz w:val="18"/>
        </w:rPr>
        <w:t>OG:</w:t>
      </w:r>
      <w:r>
        <w:rPr>
          <w:spacing w:val="41"/>
          <w:sz w:val="18"/>
        </w:rPr>
        <w:t> </w:t>
      </w:r>
      <w:r>
        <w:rPr>
          <w:sz w:val="18"/>
        </w:rPr>
        <w:t>1.080</w:t>
      </w:r>
      <w:r>
        <w:rPr>
          <w:spacing w:val="-2"/>
          <w:sz w:val="18"/>
        </w:rPr>
        <w:t> </w:t>
      </w:r>
      <w:r>
        <w:rPr>
          <w:sz w:val="18"/>
        </w:rPr>
        <w:t>–</w:t>
      </w:r>
      <w:r>
        <w:rPr>
          <w:spacing w:val="-2"/>
          <w:sz w:val="18"/>
        </w:rPr>
        <w:t> 1.120</w:t>
      </w:r>
    </w:p>
    <w:p>
      <w:pPr>
        <w:pStyle w:val="BodyText"/>
        <w:tabs>
          <w:tab w:pos="2638" w:val="left" w:leader="none"/>
        </w:tabs>
        <w:spacing w:line="204" w:lineRule="exact"/>
        <w:ind w:left="140"/>
      </w:pPr>
      <w:r>
        <w:rPr/>
        <w:t>IBUs:</w:t>
      </w:r>
      <w:r>
        <w:rPr>
          <w:spacing w:val="43"/>
        </w:rPr>
        <w:t> </w:t>
      </w:r>
      <w:r>
        <w:rPr/>
        <w:t>35</w:t>
      </w:r>
      <w:r>
        <w:rPr>
          <w:spacing w:val="-1"/>
        </w:rPr>
        <w:t> </w:t>
      </w:r>
      <w:r>
        <w:rPr/>
        <w:t>–</w:t>
      </w:r>
      <w:r>
        <w:rPr>
          <w:spacing w:val="-1"/>
        </w:rPr>
        <w:t> </w:t>
      </w:r>
      <w:r>
        <w:rPr>
          <w:spacing w:val="-5"/>
        </w:rPr>
        <w:t>70</w:t>
      </w:r>
      <w:r>
        <w:rPr/>
        <w:tab/>
        <w:t>FG:</w:t>
      </w:r>
      <w:r>
        <w:rPr>
          <w:spacing w:val="40"/>
        </w:rPr>
        <w:t> </w:t>
      </w:r>
      <w:r>
        <w:rPr/>
        <w:t>1.018</w:t>
      </w:r>
      <w:r>
        <w:rPr>
          <w:spacing w:val="-1"/>
        </w:rPr>
        <w:t> </w:t>
      </w:r>
      <w:r>
        <w:rPr/>
        <w:t>–</w:t>
      </w:r>
      <w:r>
        <w:rPr>
          <w:spacing w:val="-2"/>
        </w:rPr>
        <w:t> </w:t>
      </w:r>
      <w:r>
        <w:rPr>
          <w:spacing w:val="-4"/>
        </w:rPr>
        <w:t>1.030</w:t>
      </w:r>
    </w:p>
    <w:p>
      <w:pPr>
        <w:pStyle w:val="BodyText"/>
        <w:tabs>
          <w:tab w:pos="2518" w:val="left" w:leader="none"/>
        </w:tabs>
        <w:spacing w:line="204" w:lineRule="exact"/>
      </w:pPr>
      <w:r>
        <w:rPr/>
        <w:t>SRM:</w:t>
      </w:r>
      <w:r>
        <w:rPr>
          <w:spacing w:val="51"/>
        </w:rPr>
        <w:t> </w:t>
      </w:r>
      <w:r>
        <w:rPr/>
        <w:t>8 –</w:t>
      </w:r>
      <w:r>
        <w:rPr>
          <w:spacing w:val="-1"/>
        </w:rPr>
        <w:t> </w:t>
      </w:r>
      <w:r>
        <w:rPr>
          <w:spacing w:val="-5"/>
        </w:rPr>
        <w:t>22</w:t>
      </w:r>
      <w:r>
        <w:rPr/>
        <w:tab/>
        <w:t>ABV:</w:t>
      </w:r>
      <w:r>
        <w:rPr>
          <w:spacing w:val="41"/>
        </w:rPr>
        <w:t> </w:t>
      </w:r>
      <w:r>
        <w:rPr/>
        <w:t>8.0</w:t>
      </w:r>
      <w:r>
        <w:rPr>
          <w:spacing w:val="-1"/>
        </w:rPr>
        <w:t> </w:t>
      </w:r>
      <w:r>
        <w:rPr/>
        <w:t>–</w:t>
      </w:r>
      <w:r>
        <w:rPr>
          <w:spacing w:val="-2"/>
        </w:rPr>
        <w:t> </w:t>
      </w:r>
      <w:r>
        <w:rPr>
          <w:spacing w:val="-4"/>
        </w:rPr>
        <w:t>12.0%</w:t>
      </w:r>
    </w:p>
    <w:p>
      <w:pPr>
        <w:pStyle w:val="BodyText"/>
        <w:spacing w:line="242" w:lineRule="auto" w:before="41"/>
        <w:ind w:right="156"/>
      </w:pPr>
      <w:r>
        <w:rPr>
          <w:b/>
        </w:rPr>
        <w:t>Commercial Examples: </w:t>
      </w:r>
      <w:r>
        <w:rPr/>
        <w:t>Burton Bridge Thomas Sykes Old Ale, Coniston No. 9 Barley Wine, Fuller’s Golden Pride, Hogs Back</w:t>
      </w:r>
      <w:r>
        <w:rPr>
          <w:spacing w:val="-4"/>
        </w:rPr>
        <w:t> </w:t>
      </w:r>
      <w:r>
        <w:rPr/>
        <w:t>A</w:t>
      </w:r>
      <w:r>
        <w:rPr>
          <w:spacing w:val="-4"/>
        </w:rPr>
        <w:t> </w:t>
      </w:r>
      <w:r>
        <w:rPr/>
        <w:t>over</w:t>
      </w:r>
      <w:r>
        <w:rPr>
          <w:spacing w:val="-3"/>
        </w:rPr>
        <w:t> </w:t>
      </w:r>
      <w:r>
        <w:rPr/>
        <w:t>T,</w:t>
      </w:r>
      <w:r>
        <w:rPr>
          <w:spacing w:val="-4"/>
        </w:rPr>
        <w:t> </w:t>
      </w:r>
      <w:r>
        <w:rPr/>
        <w:t>J.W.</w:t>
      </w:r>
      <w:r>
        <w:rPr>
          <w:spacing w:val="-2"/>
        </w:rPr>
        <w:t> </w:t>
      </w:r>
      <w:r>
        <w:rPr/>
        <w:t>Lee’s</w:t>
      </w:r>
      <w:r>
        <w:rPr>
          <w:spacing w:val="-5"/>
        </w:rPr>
        <w:t> </w:t>
      </w:r>
      <w:r>
        <w:rPr/>
        <w:t>Vintage</w:t>
      </w:r>
      <w:r>
        <w:rPr>
          <w:spacing w:val="-4"/>
        </w:rPr>
        <w:t> </w:t>
      </w:r>
      <w:r>
        <w:rPr/>
        <w:t>Harvest</w:t>
      </w:r>
      <w:r>
        <w:rPr>
          <w:spacing w:val="-3"/>
        </w:rPr>
        <w:t> </w:t>
      </w:r>
      <w:r>
        <w:rPr/>
        <w:t>Ale,</w:t>
      </w:r>
      <w:r>
        <w:rPr>
          <w:spacing w:val="-4"/>
        </w:rPr>
        <w:t> </w:t>
      </w:r>
      <w:r>
        <w:rPr/>
        <w:t>Robinson’s</w:t>
      </w:r>
      <w:r>
        <w:rPr>
          <w:spacing w:val="-5"/>
        </w:rPr>
        <w:t> </w:t>
      </w:r>
      <w:r>
        <w:rPr/>
        <w:t>Old </w:t>
      </w:r>
      <w:r>
        <w:rPr>
          <w:spacing w:val="-4"/>
        </w:rPr>
        <w:t>Tom</w:t>
      </w:r>
    </w:p>
    <w:p>
      <w:pPr>
        <w:pStyle w:val="BodyText"/>
        <w:spacing w:line="244" w:lineRule="auto" w:before="40"/>
      </w:pPr>
      <w:r>
        <w:rPr>
          <w:b/>
        </w:rPr>
        <w:t>Tags:</w:t>
      </w:r>
      <w:r>
        <w:rPr>
          <w:b/>
          <w:spacing w:val="-11"/>
        </w:rPr>
        <w:t> </w:t>
      </w:r>
      <w:r>
        <w:rPr/>
        <w:t>very-high-strength,</w:t>
      </w:r>
      <w:r>
        <w:rPr>
          <w:spacing w:val="-10"/>
        </w:rPr>
        <w:t> </w:t>
      </w:r>
      <w:r>
        <w:rPr/>
        <w:t>amber-color,</w:t>
      </w:r>
      <w:r>
        <w:rPr>
          <w:spacing w:val="-10"/>
        </w:rPr>
        <w:t> </w:t>
      </w:r>
      <w:r>
        <w:rPr/>
        <w:t>top-fermented,</w:t>
      </w:r>
      <w:r>
        <w:rPr>
          <w:spacing w:val="-10"/>
        </w:rPr>
        <w:t> </w:t>
      </w:r>
      <w:r>
        <w:rPr/>
        <w:t>british- isles, traditional-style, strong-ale-family, malty</w:t>
      </w:r>
    </w:p>
    <w:p>
      <w:pPr>
        <w:spacing w:after="0" w:line="244" w:lineRule="auto"/>
        <w:sectPr>
          <w:pgSz w:w="12240" w:h="15840"/>
          <w:pgMar w:header="0" w:footer="746" w:top="920" w:bottom="940" w:left="580" w:right="580"/>
          <w:cols w:num="2" w:equalWidth="0">
            <w:col w:w="5162" w:space="597"/>
            <w:col w:w="5321"/>
          </w:cols>
        </w:sectPr>
      </w:pPr>
    </w:p>
    <w:p>
      <w:pPr>
        <w:pStyle w:val="BodyText"/>
        <w:spacing w:before="1"/>
        <w:ind w:left="0"/>
        <w:rPr>
          <w:sz w:val="21"/>
        </w:r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84" name="Group 84"/>
                <wp:cNvGraphicFramePr>
                  <a:graphicFrameLocks/>
                </wp:cNvGraphicFramePr>
                <a:graphic>
                  <a:graphicData uri="http://schemas.microsoft.com/office/word/2010/wordprocessingGroup">
                    <wpg:wgp>
                      <wpg:cNvPr id="84" name="Group 84"/>
                      <wpg:cNvGrpSpPr/>
                      <wpg:grpSpPr>
                        <a:xfrm>
                          <a:off x="0" y="0"/>
                          <a:ext cx="6894830" cy="18415"/>
                          <a:chExt cx="6894830" cy="18415"/>
                        </a:xfrm>
                      </wpg:grpSpPr>
                      <wps:wsp>
                        <wps:cNvPr id="85" name="Graphic 85"/>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83" coordorigin="0,0" coordsize="10858,29">
                <v:rect style="position:absolute;left:0;top:0;width:10858;height:29" id="docshape84"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18. Pale American Ale" w:id="384"/>
      <w:bookmarkEnd w:id="384"/>
      <w:r>
        <w:rPr>
          <w:b w:val="0"/>
        </w:rPr>
      </w:r>
      <w:bookmarkStart w:name="_bookmark90" w:id="385"/>
      <w:bookmarkEnd w:id="385"/>
      <w:r>
        <w:rPr>
          <w:b w:val="0"/>
        </w:rPr>
      </w:r>
      <w:r>
        <w:rPr>
          <w:sz w:val="28"/>
        </w:rPr>
        <w:t>P</w:t>
      </w:r>
      <w:r>
        <w:rPr/>
        <w:t>ALE</w:t>
      </w:r>
      <w:r>
        <w:rPr>
          <w:spacing w:val="-6"/>
        </w:rPr>
        <w:t> </w:t>
      </w:r>
      <w:r>
        <w:rPr>
          <w:sz w:val="28"/>
        </w:rPr>
        <w:t>A</w:t>
      </w:r>
      <w:r>
        <w:rPr/>
        <w:t>MERICAN</w:t>
      </w:r>
      <w:r>
        <w:rPr>
          <w:spacing w:val="-6"/>
        </w:rPr>
        <w:t> </w:t>
      </w:r>
      <w:r>
        <w:rPr>
          <w:spacing w:val="-5"/>
          <w:sz w:val="28"/>
        </w:rPr>
        <w:t>A</w:t>
      </w:r>
      <w:r>
        <w:rPr>
          <w:spacing w:val="-5"/>
        </w:rPr>
        <w:t>LE</w:t>
      </w:r>
    </w:p>
    <w:p>
      <w:pPr>
        <w:spacing w:before="120"/>
        <w:ind w:left="140" w:right="0" w:firstLine="0"/>
        <w:jc w:val="left"/>
        <w:rPr>
          <w:i/>
          <w:sz w:val="18"/>
        </w:rPr>
      </w:pPr>
      <w:r>
        <w:rPr>
          <w:i/>
          <w:sz w:val="18"/>
        </w:rPr>
        <w:t>This</w:t>
      </w:r>
      <w:r>
        <w:rPr>
          <w:i/>
          <w:spacing w:val="-4"/>
          <w:sz w:val="18"/>
        </w:rPr>
        <w:t> </w:t>
      </w:r>
      <w:r>
        <w:rPr>
          <w:i/>
          <w:sz w:val="18"/>
        </w:rPr>
        <w:t>category</w:t>
      </w:r>
      <w:r>
        <w:rPr>
          <w:i/>
          <w:spacing w:val="-3"/>
          <w:sz w:val="18"/>
        </w:rPr>
        <w:t> </w:t>
      </w:r>
      <w:r>
        <w:rPr>
          <w:i/>
          <w:sz w:val="18"/>
        </w:rPr>
        <w:t>contains</w:t>
      </w:r>
      <w:r>
        <w:rPr>
          <w:i/>
          <w:spacing w:val="-3"/>
          <w:sz w:val="18"/>
        </w:rPr>
        <w:t> </w:t>
      </w:r>
      <w:r>
        <w:rPr>
          <w:i/>
          <w:sz w:val="18"/>
        </w:rPr>
        <w:t>modern</w:t>
      </w:r>
      <w:r>
        <w:rPr>
          <w:i/>
          <w:spacing w:val="-3"/>
          <w:sz w:val="18"/>
        </w:rPr>
        <w:t> </w:t>
      </w:r>
      <w:r>
        <w:rPr>
          <w:i/>
          <w:sz w:val="18"/>
        </w:rPr>
        <w:t>American</w:t>
      </w:r>
      <w:r>
        <w:rPr>
          <w:i/>
          <w:spacing w:val="-2"/>
          <w:sz w:val="18"/>
        </w:rPr>
        <w:t> </w:t>
      </w:r>
      <w:r>
        <w:rPr>
          <w:i/>
          <w:sz w:val="18"/>
        </w:rPr>
        <w:t>ales</w:t>
      </w:r>
      <w:r>
        <w:rPr>
          <w:i/>
          <w:spacing w:val="-1"/>
          <w:sz w:val="18"/>
        </w:rPr>
        <w:t> </w:t>
      </w:r>
      <w:r>
        <w:rPr>
          <w:i/>
          <w:sz w:val="18"/>
        </w:rPr>
        <w:t>of</w:t>
      </w:r>
      <w:r>
        <w:rPr>
          <w:i/>
          <w:spacing w:val="-2"/>
          <w:sz w:val="18"/>
        </w:rPr>
        <w:t> </w:t>
      </w:r>
      <w:r>
        <w:rPr>
          <w:i/>
          <w:sz w:val="18"/>
        </w:rPr>
        <w:t>average</w:t>
      </w:r>
      <w:r>
        <w:rPr>
          <w:i/>
          <w:spacing w:val="-3"/>
          <w:sz w:val="18"/>
        </w:rPr>
        <w:t> </w:t>
      </w:r>
      <w:r>
        <w:rPr>
          <w:i/>
          <w:sz w:val="18"/>
        </w:rPr>
        <w:t>strength</w:t>
      </w:r>
      <w:r>
        <w:rPr>
          <w:i/>
          <w:spacing w:val="-3"/>
          <w:sz w:val="18"/>
        </w:rPr>
        <w:t> </w:t>
      </w:r>
      <w:r>
        <w:rPr>
          <w:i/>
          <w:sz w:val="18"/>
        </w:rPr>
        <w:t>and</w:t>
      </w:r>
      <w:r>
        <w:rPr>
          <w:i/>
          <w:spacing w:val="-3"/>
          <w:sz w:val="18"/>
        </w:rPr>
        <w:t> </w:t>
      </w:r>
      <w:r>
        <w:rPr>
          <w:i/>
          <w:sz w:val="18"/>
        </w:rPr>
        <w:t>light</w:t>
      </w:r>
      <w:r>
        <w:rPr>
          <w:i/>
          <w:spacing w:val="-2"/>
          <w:sz w:val="18"/>
        </w:rPr>
        <w:t> </w:t>
      </w:r>
      <w:r>
        <w:rPr>
          <w:i/>
          <w:sz w:val="18"/>
        </w:rPr>
        <w:t>color</w:t>
      </w:r>
      <w:r>
        <w:rPr>
          <w:i/>
          <w:spacing w:val="-2"/>
          <w:sz w:val="18"/>
        </w:rPr>
        <w:t> </w:t>
      </w:r>
      <w:r>
        <w:rPr>
          <w:i/>
          <w:sz w:val="18"/>
        </w:rPr>
        <w:t>that</w:t>
      </w:r>
      <w:r>
        <w:rPr>
          <w:i/>
          <w:spacing w:val="-2"/>
          <w:sz w:val="18"/>
        </w:rPr>
        <w:t> </w:t>
      </w:r>
      <w:r>
        <w:rPr>
          <w:i/>
          <w:sz w:val="18"/>
        </w:rPr>
        <w:t>are</w:t>
      </w:r>
      <w:r>
        <w:rPr>
          <w:i/>
          <w:spacing w:val="-1"/>
          <w:sz w:val="18"/>
        </w:rPr>
        <w:t> </w:t>
      </w:r>
      <w:r>
        <w:rPr>
          <w:i/>
          <w:sz w:val="18"/>
        </w:rPr>
        <w:t>moderately</w:t>
      </w:r>
      <w:r>
        <w:rPr>
          <w:i/>
          <w:spacing w:val="-3"/>
          <w:sz w:val="18"/>
        </w:rPr>
        <w:t> </w:t>
      </w:r>
      <w:r>
        <w:rPr>
          <w:i/>
          <w:sz w:val="18"/>
        </w:rPr>
        <w:t>malty</w:t>
      </w:r>
      <w:r>
        <w:rPr>
          <w:i/>
          <w:spacing w:val="-2"/>
          <w:sz w:val="18"/>
        </w:rPr>
        <w:t> </w:t>
      </w:r>
      <w:r>
        <w:rPr>
          <w:i/>
          <w:sz w:val="18"/>
        </w:rPr>
        <w:t>to</w:t>
      </w:r>
      <w:r>
        <w:rPr>
          <w:i/>
          <w:spacing w:val="-3"/>
          <w:sz w:val="18"/>
        </w:rPr>
        <w:t> </w:t>
      </w:r>
      <w:r>
        <w:rPr>
          <w:i/>
          <w:sz w:val="18"/>
        </w:rPr>
        <w:t>moderately</w:t>
      </w:r>
      <w:r>
        <w:rPr>
          <w:i/>
          <w:spacing w:val="-2"/>
          <w:sz w:val="18"/>
        </w:rPr>
        <w:t> bitter.</w:t>
      </w:r>
    </w:p>
    <w:p>
      <w:pPr>
        <w:pStyle w:val="BodyText"/>
        <w:spacing w:before="3"/>
        <w:ind w:left="0"/>
        <w:rPr>
          <w:i/>
          <w:sz w:val="12"/>
        </w:rPr>
      </w:pPr>
    </w:p>
    <w:p>
      <w:pPr>
        <w:spacing w:after="0"/>
        <w:rPr>
          <w:sz w:val="12"/>
        </w:rPr>
        <w:sectPr>
          <w:type w:val="continuous"/>
          <w:pgSz w:w="12240" w:h="15840"/>
          <w:pgMar w:header="0" w:footer="746" w:top="940" w:bottom="280" w:left="580" w:right="580"/>
        </w:sectPr>
      </w:pPr>
    </w:p>
    <w:p>
      <w:pPr>
        <w:pStyle w:val="Heading3"/>
        <w:spacing w:before="101"/>
      </w:pPr>
      <w:bookmarkStart w:name="18A. Blonde Ale" w:id="386"/>
      <w:bookmarkEnd w:id="386"/>
      <w:r>
        <w:rPr>
          <w:b w:val="0"/>
        </w:rPr>
      </w:r>
      <w:bookmarkStart w:name="_bookmark91" w:id="387"/>
      <w:bookmarkEnd w:id="387"/>
      <w:r>
        <w:rPr>
          <w:b w:val="0"/>
        </w:rPr>
      </w:r>
      <w:r>
        <w:rPr/>
        <w:t>18A.</w:t>
      </w:r>
      <w:r>
        <w:rPr>
          <w:spacing w:val="-6"/>
        </w:rPr>
        <w:t> </w:t>
      </w:r>
      <w:r>
        <w:rPr/>
        <w:t>Blonde</w:t>
      </w:r>
      <w:r>
        <w:rPr>
          <w:spacing w:val="-5"/>
        </w:rPr>
        <w:t> Ale</w:t>
      </w:r>
    </w:p>
    <w:p>
      <w:pPr>
        <w:pStyle w:val="BodyText"/>
        <w:spacing w:line="242" w:lineRule="auto" w:before="41"/>
        <w:ind w:left="140" w:right="38"/>
      </w:pPr>
      <w:r>
        <w:rPr>
          <w:b/>
        </w:rPr>
        <w:t>Overall Impression: </w:t>
      </w:r>
      <w:r>
        <w:rPr/>
        <w:t>Easy-drinking, approachable, malt- oriented</w:t>
      </w:r>
      <w:r>
        <w:rPr>
          <w:spacing w:val="-6"/>
        </w:rPr>
        <w:t> </w:t>
      </w:r>
      <w:r>
        <w:rPr/>
        <w:t>American</w:t>
      </w:r>
      <w:r>
        <w:rPr>
          <w:spacing w:val="-6"/>
        </w:rPr>
        <w:t> </w:t>
      </w:r>
      <w:r>
        <w:rPr/>
        <w:t>craft</w:t>
      </w:r>
      <w:r>
        <w:rPr>
          <w:spacing w:val="-5"/>
        </w:rPr>
        <w:t> </w:t>
      </w:r>
      <w:r>
        <w:rPr/>
        <w:t>beer,</w:t>
      </w:r>
      <w:r>
        <w:rPr>
          <w:spacing w:val="-4"/>
        </w:rPr>
        <w:t> </w:t>
      </w:r>
      <w:r>
        <w:rPr/>
        <w:t>often</w:t>
      </w:r>
      <w:r>
        <w:rPr>
          <w:spacing w:val="-4"/>
        </w:rPr>
        <w:t> </w:t>
      </w:r>
      <w:r>
        <w:rPr/>
        <w:t>with</w:t>
      </w:r>
      <w:r>
        <w:rPr>
          <w:spacing w:val="-5"/>
        </w:rPr>
        <w:t> </w:t>
      </w:r>
      <w:r>
        <w:rPr/>
        <w:t>interesting</w:t>
      </w:r>
      <w:r>
        <w:rPr>
          <w:spacing w:val="-6"/>
        </w:rPr>
        <w:t> </w:t>
      </w:r>
      <w:r>
        <w:rPr/>
        <w:t>fruit,</w:t>
      </w:r>
      <w:r>
        <w:rPr>
          <w:spacing w:val="-6"/>
        </w:rPr>
        <w:t> </w:t>
      </w:r>
      <w:r>
        <w:rPr/>
        <w:t>hop, or character malt notes. Well-balanced and clean, is a refreshing pint without aggressive flavors.</w:t>
      </w:r>
    </w:p>
    <w:p>
      <w:pPr>
        <w:pStyle w:val="BodyText"/>
        <w:spacing w:before="38"/>
        <w:ind w:left="140" w:right="38"/>
      </w:pPr>
      <w:r>
        <w:rPr>
          <w:b/>
        </w:rPr>
        <w:t>Aroma: </w:t>
      </w:r>
      <w:r>
        <w:rPr/>
        <w:t>Light to moderate malty aroma, generally neutral or grainy, possibly with a light bread or caramel note. Low to moderate</w:t>
      </w:r>
      <w:r>
        <w:rPr>
          <w:spacing w:val="-5"/>
        </w:rPr>
        <w:t> </w:t>
      </w:r>
      <w:r>
        <w:rPr/>
        <w:t>fruitiness</w:t>
      </w:r>
      <w:r>
        <w:rPr>
          <w:spacing w:val="-6"/>
        </w:rPr>
        <w:t> </w:t>
      </w:r>
      <w:r>
        <w:rPr/>
        <w:t>is</w:t>
      </w:r>
      <w:r>
        <w:rPr>
          <w:spacing w:val="-6"/>
        </w:rPr>
        <w:t> </w:t>
      </w:r>
      <w:r>
        <w:rPr/>
        <w:t>optional,</w:t>
      </w:r>
      <w:r>
        <w:rPr>
          <w:spacing w:val="-5"/>
        </w:rPr>
        <w:t> </w:t>
      </w:r>
      <w:r>
        <w:rPr/>
        <w:t>but</w:t>
      </w:r>
      <w:r>
        <w:rPr>
          <w:spacing w:val="-4"/>
        </w:rPr>
        <w:t> </w:t>
      </w:r>
      <w:r>
        <w:rPr/>
        <w:t>acceptable.</w:t>
      </w:r>
      <w:r>
        <w:rPr>
          <w:spacing w:val="-5"/>
        </w:rPr>
        <w:t> </w:t>
      </w:r>
      <w:r>
        <w:rPr/>
        <w:t>May</w:t>
      </w:r>
      <w:r>
        <w:rPr>
          <w:spacing w:val="-4"/>
        </w:rPr>
        <w:t> </w:t>
      </w:r>
      <w:r>
        <w:rPr/>
        <w:t>have</w:t>
      </w:r>
      <w:r>
        <w:rPr>
          <w:spacing w:val="-5"/>
        </w:rPr>
        <w:t> </w:t>
      </w:r>
      <w:r>
        <w:rPr/>
        <w:t>a</w:t>
      </w:r>
      <w:r>
        <w:rPr>
          <w:spacing w:val="-4"/>
        </w:rPr>
        <w:t> </w:t>
      </w:r>
      <w:r>
        <w:rPr/>
        <w:t>low to medium hop aroma, and can reflect almost any hop variety although citrusy, floral, fruity, and spicy notes are common.</w:t>
      </w:r>
    </w:p>
    <w:p>
      <w:pPr>
        <w:pStyle w:val="BodyText"/>
        <w:spacing w:before="12"/>
      </w:pPr>
      <w:r>
        <w:rPr/>
        <w:t>Clean</w:t>
      </w:r>
      <w:r>
        <w:rPr>
          <w:spacing w:val="-6"/>
        </w:rPr>
        <w:t> </w:t>
      </w:r>
      <w:r>
        <w:rPr/>
        <w:t>fermentation</w:t>
      </w:r>
      <w:r>
        <w:rPr>
          <w:spacing w:val="-5"/>
        </w:rPr>
        <w:t> </w:t>
      </w:r>
      <w:r>
        <w:rPr>
          <w:spacing w:val="-2"/>
        </w:rPr>
        <w:t>profile.</w:t>
      </w:r>
    </w:p>
    <w:p>
      <w:pPr>
        <w:pStyle w:val="BodyText"/>
        <w:spacing w:before="40"/>
        <w:ind w:right="49"/>
      </w:pPr>
      <w:r>
        <w:rPr>
          <w:b/>
        </w:rPr>
        <w:t>Appearance:</w:t>
      </w:r>
      <w:r>
        <w:rPr>
          <w:b/>
          <w:spacing w:val="-7"/>
        </w:rPr>
        <w:t> </w:t>
      </w:r>
      <w:r>
        <w:rPr/>
        <w:t>Light</w:t>
      </w:r>
      <w:r>
        <w:rPr>
          <w:spacing w:val="-5"/>
        </w:rPr>
        <w:t> </w:t>
      </w:r>
      <w:r>
        <w:rPr/>
        <w:t>yellow</w:t>
      </w:r>
      <w:r>
        <w:rPr>
          <w:spacing w:val="-6"/>
        </w:rPr>
        <w:t> </w:t>
      </w:r>
      <w:r>
        <w:rPr/>
        <w:t>to</w:t>
      </w:r>
      <w:r>
        <w:rPr>
          <w:spacing w:val="-4"/>
        </w:rPr>
        <w:t> </w:t>
      </w:r>
      <w:r>
        <w:rPr/>
        <w:t>deep</w:t>
      </w:r>
      <w:r>
        <w:rPr>
          <w:spacing w:val="-5"/>
        </w:rPr>
        <w:t> </w:t>
      </w:r>
      <w:r>
        <w:rPr/>
        <w:t>gold</w:t>
      </w:r>
      <w:r>
        <w:rPr>
          <w:spacing w:val="-6"/>
        </w:rPr>
        <w:t> </w:t>
      </w:r>
      <w:r>
        <w:rPr/>
        <w:t>in</w:t>
      </w:r>
      <w:r>
        <w:rPr>
          <w:spacing w:val="-6"/>
        </w:rPr>
        <w:t> </w:t>
      </w:r>
      <w:r>
        <w:rPr/>
        <w:t>color.</w:t>
      </w:r>
      <w:r>
        <w:rPr>
          <w:spacing w:val="-6"/>
        </w:rPr>
        <w:t> </w:t>
      </w:r>
      <w:r>
        <w:rPr/>
        <w:t>Clear</w:t>
      </w:r>
      <w:r>
        <w:rPr>
          <w:spacing w:val="-5"/>
        </w:rPr>
        <w:t> </w:t>
      </w:r>
      <w:r>
        <w:rPr/>
        <w:t>to brilliant. Low to medium white head with fair to good </w:t>
      </w:r>
      <w:r>
        <w:rPr>
          <w:spacing w:val="-2"/>
        </w:rPr>
        <w:t>retention.</w:t>
      </w:r>
    </w:p>
    <w:p>
      <w:pPr>
        <w:pStyle w:val="BodyText"/>
        <w:spacing w:line="242" w:lineRule="auto" w:before="44"/>
        <w:ind w:right="38"/>
      </w:pPr>
      <w:r>
        <w:rPr>
          <w:b/>
        </w:rPr>
        <w:t>Flavor:</w:t>
      </w:r>
      <w:r>
        <w:rPr>
          <w:b/>
          <w:spacing w:val="-6"/>
        </w:rPr>
        <w:t> </w:t>
      </w:r>
      <w:r>
        <w:rPr/>
        <w:t>Initial</w:t>
      </w:r>
      <w:r>
        <w:rPr>
          <w:spacing w:val="-6"/>
        </w:rPr>
        <w:t> </w:t>
      </w:r>
      <w:r>
        <w:rPr/>
        <w:t>soft</w:t>
      </w:r>
      <w:r>
        <w:rPr>
          <w:spacing w:val="-4"/>
        </w:rPr>
        <w:t> </w:t>
      </w:r>
      <w:r>
        <w:rPr/>
        <w:t>maltiness,</w:t>
      </w:r>
      <w:r>
        <w:rPr>
          <w:spacing w:val="-1"/>
        </w:rPr>
        <w:t> </w:t>
      </w:r>
      <w:r>
        <w:rPr/>
        <w:t>but</w:t>
      </w:r>
      <w:r>
        <w:rPr>
          <w:spacing w:val="-4"/>
        </w:rPr>
        <w:t> </w:t>
      </w:r>
      <w:r>
        <w:rPr/>
        <w:t>can</w:t>
      </w:r>
      <w:r>
        <w:rPr>
          <w:spacing w:val="-5"/>
        </w:rPr>
        <w:t> </w:t>
      </w:r>
      <w:r>
        <w:rPr/>
        <w:t>also</w:t>
      </w:r>
      <w:r>
        <w:rPr>
          <w:spacing w:val="-6"/>
        </w:rPr>
        <w:t> </w:t>
      </w:r>
      <w:r>
        <w:rPr/>
        <w:t>have</w:t>
      </w:r>
      <w:r>
        <w:rPr>
          <w:spacing w:val="-5"/>
        </w:rPr>
        <w:t> </w:t>
      </w:r>
      <w:r>
        <w:rPr/>
        <w:t>light</w:t>
      </w:r>
      <w:r>
        <w:rPr>
          <w:spacing w:val="-4"/>
        </w:rPr>
        <w:t> </w:t>
      </w:r>
      <w:r>
        <w:rPr/>
        <w:t>character malt flavor (e.g., bread, toast, biscuit, wheat). Caramel flavors usually absent; if present, they are typically low-color caramel or honey notes. Low to medium fruity esters optional, but are welcome. Light to moderate hop flavor (any variety), but shouldn’t be overly aggressive. Medium-low to medium bitterness, but the balance is normally towards the malt or even between malt and hops. Finishes medium-dry to slightly malty; an impression of sweetness is often an expression of lower bitterness than actual residual sweetness. Clean fermentation profile.</w:t>
      </w:r>
    </w:p>
    <w:p>
      <w:pPr>
        <w:pStyle w:val="BodyText"/>
        <w:spacing w:line="244" w:lineRule="auto" w:before="37"/>
        <w:ind w:right="38"/>
      </w:pPr>
      <w:r>
        <w:rPr>
          <w:b/>
        </w:rPr>
        <w:t>Mouthfeel:</w:t>
      </w:r>
      <w:r>
        <w:rPr>
          <w:b/>
          <w:spacing w:val="-9"/>
        </w:rPr>
        <w:t> </w:t>
      </w:r>
      <w:r>
        <w:rPr/>
        <w:t>Medium-light</w:t>
      </w:r>
      <w:r>
        <w:rPr>
          <w:spacing w:val="-5"/>
        </w:rPr>
        <w:t> </w:t>
      </w:r>
      <w:r>
        <w:rPr/>
        <w:t>to</w:t>
      </w:r>
      <w:r>
        <w:rPr>
          <w:spacing w:val="-4"/>
        </w:rPr>
        <w:t> </w:t>
      </w:r>
      <w:r>
        <w:rPr/>
        <w:t>medium</w:t>
      </w:r>
      <w:r>
        <w:rPr>
          <w:spacing w:val="-6"/>
        </w:rPr>
        <w:t> </w:t>
      </w:r>
      <w:r>
        <w:rPr/>
        <w:t>body.</w:t>
      </w:r>
      <w:r>
        <w:rPr>
          <w:spacing w:val="-6"/>
        </w:rPr>
        <w:t> </w:t>
      </w:r>
      <w:r>
        <w:rPr/>
        <w:t>Medium</w:t>
      </w:r>
      <w:r>
        <w:rPr>
          <w:spacing w:val="-3"/>
        </w:rPr>
        <w:t> </w:t>
      </w:r>
      <w:r>
        <w:rPr/>
        <w:t>to</w:t>
      </w:r>
      <w:r>
        <w:rPr>
          <w:spacing w:val="-7"/>
        </w:rPr>
        <w:t> </w:t>
      </w:r>
      <w:r>
        <w:rPr/>
        <w:t>high carbonation. Smooth without being heavy.</w:t>
      </w:r>
    </w:p>
    <w:p>
      <w:pPr>
        <w:pStyle w:val="BodyText"/>
        <w:spacing w:line="244" w:lineRule="auto" w:before="34"/>
        <w:ind w:right="38"/>
      </w:pPr>
      <w:r>
        <w:rPr>
          <w:b/>
        </w:rPr>
        <w:t>Comments:</w:t>
      </w:r>
      <w:r>
        <w:rPr>
          <w:b/>
          <w:spacing w:val="-7"/>
        </w:rPr>
        <w:t> </w:t>
      </w:r>
      <w:r>
        <w:rPr/>
        <w:t>Oxidized</w:t>
      </w:r>
      <w:r>
        <w:rPr>
          <w:spacing w:val="-6"/>
        </w:rPr>
        <w:t> </w:t>
      </w:r>
      <w:r>
        <w:rPr/>
        <w:t>versions</w:t>
      </w:r>
      <w:r>
        <w:rPr>
          <w:spacing w:val="-7"/>
        </w:rPr>
        <w:t> </w:t>
      </w:r>
      <w:r>
        <w:rPr/>
        <w:t>can</w:t>
      </w:r>
      <w:r>
        <w:rPr>
          <w:spacing w:val="-6"/>
        </w:rPr>
        <w:t> </w:t>
      </w:r>
      <w:r>
        <w:rPr/>
        <w:t>develop</w:t>
      </w:r>
      <w:r>
        <w:rPr>
          <w:spacing w:val="-5"/>
        </w:rPr>
        <w:t> </w:t>
      </w:r>
      <w:r>
        <w:rPr/>
        <w:t>caramel</w:t>
      </w:r>
      <w:r>
        <w:rPr>
          <w:spacing w:val="-7"/>
        </w:rPr>
        <w:t> </w:t>
      </w:r>
      <w:r>
        <w:rPr/>
        <w:t>or</w:t>
      </w:r>
      <w:r>
        <w:rPr>
          <w:spacing w:val="-5"/>
        </w:rPr>
        <w:t> </w:t>
      </w:r>
      <w:r>
        <w:rPr/>
        <w:t>honey notes, which should not be mistaken for similar malt-derived flavors. Sometimes known as Golden Ale or simply a Gold.</w:t>
      </w:r>
    </w:p>
    <w:p>
      <w:pPr>
        <w:pStyle w:val="BodyText"/>
        <w:spacing w:line="242" w:lineRule="auto" w:before="35"/>
        <w:ind w:left="138" w:right="49"/>
      </w:pPr>
      <w:r>
        <w:rPr>
          <w:b/>
        </w:rPr>
        <w:t>History:</w:t>
      </w:r>
      <w:r>
        <w:rPr>
          <w:b/>
          <w:spacing w:val="-6"/>
        </w:rPr>
        <w:t> </w:t>
      </w:r>
      <w:r>
        <w:rPr/>
        <w:t>An</w:t>
      </w:r>
      <w:r>
        <w:rPr>
          <w:spacing w:val="-5"/>
        </w:rPr>
        <w:t> </w:t>
      </w:r>
      <w:r>
        <w:rPr/>
        <w:t>American</w:t>
      </w:r>
      <w:r>
        <w:rPr>
          <w:spacing w:val="-5"/>
        </w:rPr>
        <w:t> </w:t>
      </w:r>
      <w:r>
        <w:rPr/>
        <w:t>craft</w:t>
      </w:r>
      <w:r>
        <w:rPr>
          <w:spacing w:val="-4"/>
        </w:rPr>
        <w:t> </w:t>
      </w:r>
      <w:r>
        <w:rPr/>
        <w:t>beer</w:t>
      </w:r>
      <w:r>
        <w:rPr>
          <w:spacing w:val="-4"/>
        </w:rPr>
        <w:t> </w:t>
      </w:r>
      <w:r>
        <w:rPr/>
        <w:t>style</w:t>
      </w:r>
      <w:r>
        <w:rPr>
          <w:spacing w:val="-5"/>
        </w:rPr>
        <w:t> </w:t>
      </w:r>
      <w:r>
        <w:rPr/>
        <w:t>produced</w:t>
      </w:r>
      <w:r>
        <w:rPr>
          <w:spacing w:val="-5"/>
        </w:rPr>
        <w:t> </w:t>
      </w:r>
      <w:r>
        <w:rPr/>
        <w:t>as</w:t>
      </w:r>
      <w:r>
        <w:rPr>
          <w:spacing w:val="-6"/>
        </w:rPr>
        <w:t> </w:t>
      </w:r>
      <w:r>
        <w:rPr/>
        <w:t>a</w:t>
      </w:r>
      <w:r>
        <w:rPr>
          <w:spacing w:val="-3"/>
        </w:rPr>
        <w:t> </w:t>
      </w:r>
      <w:r>
        <w:rPr/>
        <w:t>faster- produced alternative to standard American lagers. First believed to be produced in 1987 at Catamount. Often positioned as an entry-level house ale.</w:t>
      </w:r>
    </w:p>
    <w:p>
      <w:pPr>
        <w:pStyle w:val="BodyText"/>
        <w:spacing w:line="242" w:lineRule="auto" w:before="37"/>
        <w:ind w:left="138" w:right="38"/>
      </w:pPr>
      <w:r>
        <w:rPr>
          <w:b/>
        </w:rPr>
        <w:t>Characteristic Ingredients: </w:t>
      </w:r>
      <w:r>
        <w:rPr/>
        <w:t>Generally all-malt, but can include</w:t>
      </w:r>
      <w:r>
        <w:rPr>
          <w:spacing w:val="-3"/>
        </w:rPr>
        <w:t> </w:t>
      </w:r>
      <w:r>
        <w:rPr/>
        <w:t>wheat</w:t>
      </w:r>
      <w:r>
        <w:rPr>
          <w:spacing w:val="-4"/>
        </w:rPr>
        <w:t> </w:t>
      </w:r>
      <w:r>
        <w:rPr/>
        <w:t>malt</w:t>
      </w:r>
      <w:r>
        <w:rPr>
          <w:spacing w:val="-4"/>
        </w:rPr>
        <w:t> </w:t>
      </w:r>
      <w:r>
        <w:rPr/>
        <w:t>or</w:t>
      </w:r>
      <w:r>
        <w:rPr>
          <w:spacing w:val="-4"/>
        </w:rPr>
        <w:t> </w:t>
      </w:r>
      <w:r>
        <w:rPr/>
        <w:t>sugar</w:t>
      </w:r>
      <w:r>
        <w:rPr>
          <w:spacing w:val="-4"/>
        </w:rPr>
        <w:t> </w:t>
      </w:r>
      <w:r>
        <w:rPr/>
        <w:t>adjuncts.</w:t>
      </w:r>
      <w:r>
        <w:rPr>
          <w:spacing w:val="-5"/>
        </w:rPr>
        <w:t> </w:t>
      </w:r>
      <w:r>
        <w:rPr/>
        <w:t>Any</w:t>
      </w:r>
      <w:r>
        <w:rPr>
          <w:spacing w:val="-5"/>
        </w:rPr>
        <w:t> </w:t>
      </w:r>
      <w:r>
        <w:rPr/>
        <w:t>hop</w:t>
      </w:r>
      <w:r>
        <w:rPr>
          <w:spacing w:val="-4"/>
        </w:rPr>
        <w:t> </w:t>
      </w:r>
      <w:r>
        <w:rPr/>
        <w:t>variety</w:t>
      </w:r>
      <w:r>
        <w:rPr>
          <w:spacing w:val="-4"/>
        </w:rPr>
        <w:t> </w:t>
      </w:r>
      <w:r>
        <w:rPr/>
        <w:t>can</w:t>
      </w:r>
      <w:r>
        <w:rPr>
          <w:spacing w:val="-5"/>
        </w:rPr>
        <w:t> </w:t>
      </w:r>
      <w:r>
        <w:rPr/>
        <w:t>be used.</w:t>
      </w:r>
      <w:r>
        <w:rPr>
          <w:spacing w:val="-3"/>
        </w:rPr>
        <w:t> </w:t>
      </w:r>
      <w:r>
        <w:rPr/>
        <w:t>Clean</w:t>
      </w:r>
      <w:r>
        <w:rPr>
          <w:spacing w:val="-1"/>
        </w:rPr>
        <w:t> </w:t>
      </w:r>
      <w:r>
        <w:rPr/>
        <w:t>American,</w:t>
      </w:r>
      <w:r>
        <w:rPr>
          <w:spacing w:val="-1"/>
        </w:rPr>
        <w:t> </w:t>
      </w:r>
      <w:r>
        <w:rPr/>
        <w:t>lightly</w:t>
      </w:r>
      <w:r>
        <w:rPr>
          <w:spacing w:val="-3"/>
        </w:rPr>
        <w:t> </w:t>
      </w:r>
      <w:r>
        <w:rPr/>
        <w:t>fruity</w:t>
      </w:r>
      <w:r>
        <w:rPr>
          <w:spacing w:val="-3"/>
        </w:rPr>
        <w:t> </w:t>
      </w:r>
      <w:r>
        <w:rPr/>
        <w:t>English,</w:t>
      </w:r>
      <w:r>
        <w:rPr>
          <w:spacing w:val="-1"/>
        </w:rPr>
        <w:t> </w:t>
      </w:r>
      <w:r>
        <w:rPr/>
        <w:t>or</w:t>
      </w:r>
      <w:r>
        <w:rPr>
          <w:spacing w:val="-2"/>
        </w:rPr>
        <w:t> </w:t>
      </w:r>
      <w:r>
        <w:rPr/>
        <w:t>Kölsch</w:t>
      </w:r>
      <w:r>
        <w:rPr>
          <w:spacing w:val="-2"/>
        </w:rPr>
        <w:t> </w:t>
      </w:r>
      <w:r>
        <w:rPr/>
        <w:t>yeast. May also be made with lager yeast, or cold-conditioned.</w:t>
      </w:r>
    </w:p>
    <w:p>
      <w:pPr>
        <w:pStyle w:val="BodyText"/>
        <w:spacing w:before="41"/>
        <w:ind w:left="138" w:right="38"/>
      </w:pPr>
      <w:r>
        <w:rPr>
          <w:b/>
        </w:rPr>
        <w:t>Style</w:t>
      </w:r>
      <w:r>
        <w:rPr>
          <w:b/>
          <w:spacing w:val="-5"/>
        </w:rPr>
        <w:t> </w:t>
      </w:r>
      <w:r>
        <w:rPr>
          <w:b/>
        </w:rPr>
        <w:t>Comparison:</w:t>
      </w:r>
      <w:r>
        <w:rPr>
          <w:b/>
          <w:spacing w:val="-7"/>
        </w:rPr>
        <w:t> </w:t>
      </w:r>
      <w:r>
        <w:rPr/>
        <w:t>Typically</w:t>
      </w:r>
      <w:r>
        <w:rPr>
          <w:spacing w:val="-6"/>
        </w:rPr>
        <w:t> </w:t>
      </w:r>
      <w:r>
        <w:rPr/>
        <w:t>has</w:t>
      </w:r>
      <w:r>
        <w:rPr>
          <w:spacing w:val="-7"/>
        </w:rPr>
        <w:t> </w:t>
      </w:r>
      <w:r>
        <w:rPr/>
        <w:t>more</w:t>
      </w:r>
      <w:r>
        <w:rPr>
          <w:spacing w:val="-6"/>
        </w:rPr>
        <w:t> </w:t>
      </w:r>
      <w:r>
        <w:rPr/>
        <w:t>flavor</w:t>
      </w:r>
      <w:r>
        <w:rPr>
          <w:spacing w:val="-5"/>
        </w:rPr>
        <w:t> </w:t>
      </w:r>
      <w:r>
        <w:rPr/>
        <w:t>than</w:t>
      </w:r>
      <w:r>
        <w:rPr>
          <w:spacing w:val="-6"/>
        </w:rPr>
        <w:t> </w:t>
      </w:r>
      <w:r>
        <w:rPr/>
        <w:t>American Lager and Cream Ale. Less bitterness than an American Pale Ale. Perhaps similar to some maltier examples of Kölsch.</w:t>
      </w:r>
    </w:p>
    <w:p>
      <w:pPr>
        <w:tabs>
          <w:tab w:pos="2610" w:val="left" w:leader="none"/>
        </w:tabs>
        <w:spacing w:line="204" w:lineRule="exact" w:before="44"/>
        <w:ind w:left="138"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1.038</w:t>
      </w:r>
      <w:r>
        <w:rPr>
          <w:spacing w:val="-1"/>
          <w:sz w:val="18"/>
        </w:rPr>
        <w:t> </w:t>
      </w:r>
      <w:r>
        <w:rPr>
          <w:sz w:val="18"/>
        </w:rPr>
        <w:t>–</w:t>
      </w:r>
      <w:r>
        <w:rPr>
          <w:spacing w:val="-2"/>
          <w:sz w:val="18"/>
        </w:rPr>
        <w:t> 1.054</w:t>
      </w:r>
    </w:p>
    <w:p>
      <w:pPr>
        <w:pStyle w:val="BodyText"/>
        <w:tabs>
          <w:tab w:pos="2636" w:val="left" w:leader="none"/>
        </w:tabs>
        <w:spacing w:line="204" w:lineRule="exact"/>
        <w:ind w:left="138"/>
      </w:pPr>
      <w:r>
        <w:rPr/>
        <w:t>IBUs:</w:t>
      </w:r>
      <w:r>
        <w:rPr>
          <w:spacing w:val="41"/>
        </w:rPr>
        <w:t> </w:t>
      </w:r>
      <w:r>
        <w:rPr/>
        <w:t>15</w:t>
      </w:r>
      <w:r>
        <w:rPr>
          <w:spacing w:val="-1"/>
        </w:rPr>
        <w:t> </w:t>
      </w:r>
      <w:r>
        <w:rPr/>
        <w:t>–</w:t>
      </w:r>
      <w:r>
        <w:rPr>
          <w:spacing w:val="-1"/>
        </w:rPr>
        <w:t> </w:t>
      </w:r>
      <w:r>
        <w:rPr>
          <w:spacing w:val="-5"/>
        </w:rPr>
        <w:t>28</w:t>
      </w:r>
      <w:r>
        <w:rPr/>
        <w:tab/>
        <w:t>FG:</w:t>
      </w:r>
      <w:r>
        <w:rPr>
          <w:spacing w:val="40"/>
        </w:rPr>
        <w:t> </w:t>
      </w:r>
      <w:r>
        <w:rPr/>
        <w:t>1.008</w:t>
      </w:r>
      <w:r>
        <w:rPr>
          <w:spacing w:val="-1"/>
        </w:rPr>
        <w:t> </w:t>
      </w:r>
      <w:r>
        <w:rPr/>
        <w:t>–</w:t>
      </w:r>
      <w:r>
        <w:rPr>
          <w:spacing w:val="-2"/>
        </w:rPr>
        <w:t> 1.013</w:t>
      </w:r>
    </w:p>
    <w:p>
      <w:pPr>
        <w:pStyle w:val="BodyText"/>
        <w:tabs>
          <w:tab w:pos="2516" w:val="left" w:leader="none"/>
        </w:tabs>
        <w:spacing w:line="204" w:lineRule="exact"/>
        <w:ind w:left="138"/>
      </w:pPr>
      <w:r>
        <w:rPr/>
        <w:t>SRM:</w:t>
      </w:r>
      <w:r>
        <w:rPr>
          <w:spacing w:val="51"/>
        </w:rPr>
        <w:t> </w:t>
      </w:r>
      <w:r>
        <w:rPr/>
        <w:t>3</w:t>
      </w:r>
      <w:r>
        <w:rPr>
          <w:spacing w:val="-2"/>
        </w:rPr>
        <w:t> </w:t>
      </w:r>
      <w:r>
        <w:rPr/>
        <w:t>–</w:t>
      </w:r>
      <w:r>
        <w:rPr>
          <w:spacing w:val="-1"/>
        </w:rPr>
        <w:t> </w:t>
      </w:r>
      <w:r>
        <w:rPr>
          <w:spacing w:val="-10"/>
        </w:rPr>
        <w:t>6</w:t>
      </w:r>
      <w:r>
        <w:rPr/>
        <w:tab/>
        <w:t>ABV:</w:t>
      </w:r>
      <w:r>
        <w:rPr>
          <w:spacing w:val="41"/>
        </w:rPr>
        <w:t> </w:t>
      </w:r>
      <w:r>
        <w:rPr/>
        <w:t>3.8</w:t>
      </w:r>
      <w:r>
        <w:rPr>
          <w:spacing w:val="-1"/>
        </w:rPr>
        <w:t> </w:t>
      </w:r>
      <w:r>
        <w:rPr/>
        <w:t>–</w:t>
      </w:r>
      <w:r>
        <w:rPr>
          <w:spacing w:val="-2"/>
        </w:rPr>
        <w:t> </w:t>
      </w:r>
      <w:r>
        <w:rPr>
          <w:spacing w:val="-4"/>
        </w:rPr>
        <w:t>5.5%</w:t>
      </w:r>
    </w:p>
    <w:p>
      <w:pPr>
        <w:pStyle w:val="BodyText"/>
        <w:spacing w:line="242" w:lineRule="auto" w:before="40"/>
        <w:ind w:left="138" w:right="38"/>
      </w:pPr>
      <w:r>
        <w:rPr>
          <w:b/>
        </w:rPr>
        <w:t>Commercial Examples: </w:t>
      </w:r>
      <w:r>
        <w:rPr/>
        <w:t>Firestone Walker 805, Kona Big Wave</w:t>
      </w:r>
      <w:r>
        <w:rPr>
          <w:spacing w:val="-5"/>
        </w:rPr>
        <w:t> </w:t>
      </w:r>
      <w:r>
        <w:rPr/>
        <w:t>Golden</w:t>
      </w:r>
      <w:r>
        <w:rPr>
          <w:spacing w:val="-3"/>
        </w:rPr>
        <w:t> </w:t>
      </w:r>
      <w:r>
        <w:rPr/>
        <w:t>Ale,</w:t>
      </w:r>
      <w:r>
        <w:rPr>
          <w:spacing w:val="-5"/>
        </w:rPr>
        <w:t> </w:t>
      </w:r>
      <w:r>
        <w:rPr/>
        <w:t>Real</w:t>
      </w:r>
      <w:r>
        <w:rPr>
          <w:spacing w:val="-6"/>
        </w:rPr>
        <w:t> </w:t>
      </w:r>
      <w:r>
        <w:rPr/>
        <w:t>Ale</w:t>
      </w:r>
      <w:r>
        <w:rPr>
          <w:spacing w:val="-5"/>
        </w:rPr>
        <w:t> </w:t>
      </w:r>
      <w:r>
        <w:rPr/>
        <w:t>Firemans</w:t>
      </w:r>
      <w:r>
        <w:rPr>
          <w:spacing w:val="-6"/>
        </w:rPr>
        <w:t> </w:t>
      </w:r>
      <w:r>
        <w:rPr/>
        <w:t>#4</w:t>
      </w:r>
      <w:r>
        <w:rPr>
          <w:spacing w:val="-6"/>
        </w:rPr>
        <w:t> </w:t>
      </w:r>
      <w:r>
        <w:rPr/>
        <w:t>Blonde</w:t>
      </w:r>
      <w:r>
        <w:rPr>
          <w:spacing w:val="-3"/>
        </w:rPr>
        <w:t> </w:t>
      </w:r>
      <w:r>
        <w:rPr/>
        <w:t>Ale,</w:t>
      </w:r>
      <w:r>
        <w:rPr>
          <w:spacing w:val="-5"/>
        </w:rPr>
        <w:t> </w:t>
      </w:r>
      <w:r>
        <w:rPr/>
        <w:t>Russian River Aud Blonde, Victory Summer Love, Widmer Citra Summer Blonde Brew</w:t>
      </w:r>
    </w:p>
    <w:p>
      <w:pPr>
        <w:pStyle w:val="BodyText"/>
        <w:spacing w:line="244" w:lineRule="auto" w:before="104"/>
        <w:ind w:left="138" w:right="182"/>
      </w:pPr>
      <w:r>
        <w:rPr/>
        <w:br w:type="column"/>
      </w:r>
      <w:r>
        <w:rPr>
          <w:b/>
        </w:rPr>
        <w:t>Tags:</w:t>
      </w:r>
      <w:r>
        <w:rPr>
          <w:b/>
          <w:spacing w:val="-12"/>
        </w:rPr>
        <w:t> </w:t>
      </w:r>
      <w:r>
        <w:rPr/>
        <w:t>standard-strength,</w:t>
      </w:r>
      <w:r>
        <w:rPr>
          <w:spacing w:val="-10"/>
        </w:rPr>
        <w:t> </w:t>
      </w:r>
      <w:r>
        <w:rPr/>
        <w:t>pale-color,</w:t>
      </w:r>
      <w:r>
        <w:rPr>
          <w:spacing w:val="-10"/>
        </w:rPr>
        <w:t> </w:t>
      </w:r>
      <w:r>
        <w:rPr/>
        <w:t>any-fermentation,</w:t>
      </w:r>
      <w:r>
        <w:rPr>
          <w:spacing w:val="-9"/>
        </w:rPr>
        <w:t> </w:t>
      </w:r>
      <w:r>
        <w:rPr/>
        <w:t>north- america, craft-style, pale-ale-family, balanced</w:t>
      </w:r>
    </w:p>
    <w:p>
      <w:pPr>
        <w:pStyle w:val="BodyText"/>
        <w:spacing w:before="3"/>
        <w:ind w:left="0"/>
        <w:rPr>
          <w:sz w:val="20"/>
        </w:rPr>
      </w:pPr>
    </w:p>
    <w:p>
      <w:pPr>
        <w:pStyle w:val="Heading3"/>
      </w:pPr>
      <w:bookmarkStart w:name="18B. American Pale Ale" w:id="388"/>
      <w:bookmarkEnd w:id="388"/>
      <w:r>
        <w:rPr>
          <w:b w:val="0"/>
        </w:rPr>
      </w:r>
      <w:bookmarkStart w:name="_bookmark92" w:id="389"/>
      <w:bookmarkEnd w:id="389"/>
      <w:r>
        <w:rPr>
          <w:b w:val="0"/>
        </w:rPr>
      </w:r>
      <w:r>
        <w:rPr/>
        <w:t>18B.</w:t>
      </w:r>
      <w:r>
        <w:rPr>
          <w:spacing w:val="-9"/>
        </w:rPr>
        <w:t> </w:t>
      </w:r>
      <w:r>
        <w:rPr/>
        <w:t>American</w:t>
      </w:r>
      <w:r>
        <w:rPr>
          <w:spacing w:val="-6"/>
        </w:rPr>
        <w:t> </w:t>
      </w:r>
      <w:r>
        <w:rPr/>
        <w:t>Pale</w:t>
      </w:r>
      <w:r>
        <w:rPr>
          <w:spacing w:val="-5"/>
        </w:rPr>
        <w:t> Ale</w:t>
      </w:r>
    </w:p>
    <w:p>
      <w:pPr>
        <w:pStyle w:val="BodyText"/>
        <w:spacing w:line="242" w:lineRule="auto" w:before="43"/>
        <w:ind w:left="140" w:right="154"/>
      </w:pPr>
      <w:r>
        <w:rPr>
          <w:b/>
        </w:rPr>
        <w:t>Overall</w:t>
      </w:r>
      <w:r>
        <w:rPr>
          <w:b/>
          <w:spacing w:val="-8"/>
        </w:rPr>
        <w:t> </w:t>
      </w:r>
      <w:r>
        <w:rPr>
          <w:b/>
        </w:rPr>
        <w:t>Impression:</w:t>
      </w:r>
      <w:r>
        <w:rPr>
          <w:b/>
          <w:spacing w:val="-10"/>
        </w:rPr>
        <w:t> </w:t>
      </w:r>
      <w:r>
        <w:rPr/>
        <w:t>An</w:t>
      </w:r>
      <w:r>
        <w:rPr>
          <w:spacing w:val="-9"/>
        </w:rPr>
        <w:t> </w:t>
      </w:r>
      <w:r>
        <w:rPr/>
        <w:t>average-strength,</w:t>
      </w:r>
      <w:r>
        <w:rPr>
          <w:spacing w:val="-9"/>
        </w:rPr>
        <w:t> </w:t>
      </w:r>
      <w:r>
        <w:rPr/>
        <w:t>hop-forward,</w:t>
      </w:r>
      <w:r>
        <w:rPr>
          <w:spacing w:val="-9"/>
        </w:rPr>
        <w:t> </w:t>
      </w:r>
      <w:r>
        <w:rPr/>
        <w:t>pale American craft beer with sufficient supporting malt to make</w:t>
      </w:r>
      <w:r>
        <w:rPr>
          <w:spacing w:val="40"/>
        </w:rPr>
        <w:t> </w:t>
      </w:r>
      <w:r>
        <w:rPr/>
        <w:t>the beer balanced and drinkable. The clean hop presence can reflect classic or modern American or New World hop varieties with a wide range of characteristics.</w:t>
      </w:r>
    </w:p>
    <w:p>
      <w:pPr>
        <w:pStyle w:val="BodyText"/>
        <w:spacing w:before="38"/>
        <w:ind w:left="140" w:right="182"/>
      </w:pPr>
      <w:r>
        <w:rPr>
          <w:b/>
        </w:rPr>
        <w:t>Aroma: </w:t>
      </w:r>
      <w:r>
        <w:rPr/>
        <w:t>Moderate to moderately-high hop aroma from American or New World hop varieties with a wide range of possible characteristics, including citrus, floral, pine, resin, spice, tropical fruit, stone fruit, berry, or melon. None of these specific</w:t>
      </w:r>
      <w:r>
        <w:rPr>
          <w:spacing w:val="-6"/>
        </w:rPr>
        <w:t> </w:t>
      </w:r>
      <w:r>
        <w:rPr/>
        <w:t>characteristics</w:t>
      </w:r>
      <w:r>
        <w:rPr>
          <w:spacing w:val="-6"/>
        </w:rPr>
        <w:t> </w:t>
      </w:r>
      <w:r>
        <w:rPr/>
        <w:t>are</w:t>
      </w:r>
      <w:r>
        <w:rPr>
          <w:spacing w:val="-6"/>
        </w:rPr>
        <w:t> </w:t>
      </w:r>
      <w:r>
        <w:rPr/>
        <w:t>required,</w:t>
      </w:r>
      <w:r>
        <w:rPr>
          <w:spacing w:val="-6"/>
        </w:rPr>
        <w:t> </w:t>
      </w:r>
      <w:r>
        <w:rPr/>
        <w:t>but</w:t>
      </w:r>
      <w:r>
        <w:rPr>
          <w:spacing w:val="-5"/>
        </w:rPr>
        <w:t> </w:t>
      </w:r>
      <w:r>
        <w:rPr/>
        <w:t>a</w:t>
      </w:r>
      <w:r>
        <w:rPr>
          <w:spacing w:val="-5"/>
        </w:rPr>
        <w:t> </w:t>
      </w:r>
      <w:r>
        <w:rPr/>
        <w:t>hoppy</w:t>
      </w:r>
      <w:r>
        <w:rPr>
          <w:spacing w:val="-6"/>
        </w:rPr>
        <w:t> </w:t>
      </w:r>
      <w:r>
        <w:rPr/>
        <w:t>aroma</w:t>
      </w:r>
      <w:r>
        <w:rPr>
          <w:spacing w:val="-5"/>
        </w:rPr>
        <w:t> </w:t>
      </w:r>
      <w:r>
        <w:rPr/>
        <w:t>should be apparent. Low to moderate neutral to grainy maltiness supports the hop presentation, and can show low amounts of specialty malt character (e.g., bread, toast, biscuit, caramel).</w:t>
      </w:r>
    </w:p>
    <w:p>
      <w:pPr>
        <w:pStyle w:val="BodyText"/>
        <w:spacing w:before="16"/>
        <w:ind w:left="140" w:right="182" w:hanging="1"/>
      </w:pPr>
      <w:r>
        <w:rPr/>
        <w:t>Fruity</w:t>
      </w:r>
      <w:r>
        <w:rPr>
          <w:spacing w:val="-5"/>
        </w:rPr>
        <w:t> </w:t>
      </w:r>
      <w:r>
        <w:rPr/>
        <w:t>esters</w:t>
      </w:r>
      <w:r>
        <w:rPr>
          <w:spacing w:val="-5"/>
        </w:rPr>
        <w:t> </w:t>
      </w:r>
      <w:r>
        <w:rPr/>
        <w:t>optional,</w:t>
      </w:r>
      <w:r>
        <w:rPr>
          <w:spacing w:val="-5"/>
        </w:rPr>
        <w:t> </w:t>
      </w:r>
      <w:r>
        <w:rPr/>
        <w:t>up</w:t>
      </w:r>
      <w:r>
        <w:rPr>
          <w:spacing w:val="-4"/>
        </w:rPr>
        <w:t> </w:t>
      </w:r>
      <w:r>
        <w:rPr/>
        <w:t>to</w:t>
      </w:r>
      <w:r>
        <w:rPr>
          <w:spacing w:val="-5"/>
        </w:rPr>
        <w:t> </w:t>
      </w:r>
      <w:r>
        <w:rPr/>
        <w:t>moderate</w:t>
      </w:r>
      <w:r>
        <w:rPr>
          <w:spacing w:val="-5"/>
        </w:rPr>
        <w:t> </w:t>
      </w:r>
      <w:r>
        <w:rPr/>
        <w:t>in</w:t>
      </w:r>
      <w:r>
        <w:rPr>
          <w:spacing w:val="-5"/>
        </w:rPr>
        <w:t> </w:t>
      </w:r>
      <w:r>
        <w:rPr/>
        <w:t>strength.</w:t>
      </w:r>
      <w:r>
        <w:rPr>
          <w:spacing w:val="-5"/>
        </w:rPr>
        <w:t> </w:t>
      </w:r>
      <w:r>
        <w:rPr/>
        <w:t>Fresh</w:t>
      </w:r>
      <w:r>
        <w:rPr>
          <w:spacing w:val="-4"/>
        </w:rPr>
        <w:t> </w:t>
      </w:r>
      <w:r>
        <w:rPr/>
        <w:t>dry- hop aroma optional.</w:t>
      </w:r>
    </w:p>
    <w:p>
      <w:pPr>
        <w:pStyle w:val="BodyText"/>
        <w:spacing w:line="244" w:lineRule="auto" w:before="42"/>
        <w:ind w:left="140" w:right="160"/>
      </w:pPr>
      <w:r>
        <w:rPr>
          <w:b/>
        </w:rPr>
        <w:t>Appearance:</w:t>
      </w:r>
      <w:r>
        <w:rPr>
          <w:b/>
          <w:spacing w:val="-7"/>
        </w:rPr>
        <w:t> </w:t>
      </w:r>
      <w:r>
        <w:rPr/>
        <w:t>Pale</w:t>
      </w:r>
      <w:r>
        <w:rPr>
          <w:spacing w:val="-6"/>
        </w:rPr>
        <w:t> </w:t>
      </w:r>
      <w:r>
        <w:rPr/>
        <w:t>golden</w:t>
      </w:r>
      <w:r>
        <w:rPr>
          <w:spacing w:val="-6"/>
        </w:rPr>
        <w:t> </w:t>
      </w:r>
      <w:r>
        <w:rPr/>
        <w:t>to</w:t>
      </w:r>
      <w:r>
        <w:rPr>
          <w:spacing w:val="-2"/>
        </w:rPr>
        <w:t> </w:t>
      </w:r>
      <w:r>
        <w:rPr/>
        <w:t>amber.</w:t>
      </w:r>
      <w:r>
        <w:rPr>
          <w:spacing w:val="-6"/>
        </w:rPr>
        <w:t> </w:t>
      </w:r>
      <w:r>
        <w:rPr/>
        <w:t>Moderately</w:t>
      </w:r>
      <w:r>
        <w:rPr>
          <w:spacing w:val="-6"/>
        </w:rPr>
        <w:t> </w:t>
      </w:r>
      <w:r>
        <w:rPr/>
        <w:t>large</w:t>
      </w:r>
      <w:r>
        <w:rPr>
          <w:spacing w:val="-6"/>
        </w:rPr>
        <w:t> </w:t>
      </w:r>
      <w:r>
        <w:rPr/>
        <w:t>white</w:t>
      </w:r>
      <w:r>
        <w:rPr>
          <w:spacing w:val="-4"/>
        </w:rPr>
        <w:t> </w:t>
      </w:r>
      <w:r>
        <w:rPr/>
        <w:t>to off-white head with good retention. Generally quite clear.</w:t>
      </w:r>
    </w:p>
    <w:p>
      <w:pPr>
        <w:pStyle w:val="BodyText"/>
        <w:spacing w:line="242" w:lineRule="auto" w:before="36"/>
        <w:ind w:left="140" w:right="182"/>
      </w:pPr>
      <w:r>
        <w:rPr>
          <w:b/>
        </w:rPr>
        <w:t>Flavor: </w:t>
      </w:r>
      <w:r>
        <w:rPr/>
        <w:t>Hop and malt character similar to aroma (same intensities and descriptors apply). Caramel flavors are often absent or fairly restrained, but are acceptable as long as they don’t clash with the hops. Moderate to high bitterness. Clean fermentation profile. Fruity yeast esters can be moderate to none,</w:t>
      </w:r>
      <w:r>
        <w:rPr>
          <w:spacing w:val="-5"/>
        </w:rPr>
        <w:t> </w:t>
      </w:r>
      <w:r>
        <w:rPr/>
        <w:t>although</w:t>
      </w:r>
      <w:r>
        <w:rPr>
          <w:spacing w:val="-4"/>
        </w:rPr>
        <w:t> </w:t>
      </w:r>
      <w:r>
        <w:rPr/>
        <w:t>many</w:t>
      </w:r>
      <w:r>
        <w:rPr>
          <w:spacing w:val="-4"/>
        </w:rPr>
        <w:t> </w:t>
      </w:r>
      <w:r>
        <w:rPr/>
        <w:t>hop</w:t>
      </w:r>
      <w:r>
        <w:rPr>
          <w:spacing w:val="-4"/>
        </w:rPr>
        <w:t> </w:t>
      </w:r>
      <w:r>
        <w:rPr/>
        <w:t>varieties</w:t>
      </w:r>
      <w:r>
        <w:rPr>
          <w:spacing w:val="-6"/>
        </w:rPr>
        <w:t> </w:t>
      </w:r>
      <w:r>
        <w:rPr/>
        <w:t>are</w:t>
      </w:r>
      <w:r>
        <w:rPr>
          <w:spacing w:val="-5"/>
        </w:rPr>
        <w:t> </w:t>
      </w:r>
      <w:r>
        <w:rPr/>
        <w:t>quite</w:t>
      </w:r>
      <w:r>
        <w:rPr>
          <w:spacing w:val="-5"/>
        </w:rPr>
        <w:t> </w:t>
      </w:r>
      <w:r>
        <w:rPr/>
        <w:t>fruity.</w:t>
      </w:r>
      <w:r>
        <w:rPr>
          <w:spacing w:val="-5"/>
        </w:rPr>
        <w:t> </w:t>
      </w:r>
      <w:r>
        <w:rPr/>
        <w:t>Medium</w:t>
      </w:r>
      <w:r>
        <w:rPr>
          <w:spacing w:val="-3"/>
        </w:rPr>
        <w:t> </w:t>
      </w:r>
      <w:r>
        <w:rPr/>
        <w:t>to dry finish. The balance is typically towards the late hops and bitterness; the malt presence should be supportive, not distracting. Hop flavor and bitterness often linger into the finish, but the aftertaste should generally be clean and not harsh. Fresh dry-hop flavor optional.</w:t>
      </w:r>
    </w:p>
    <w:p>
      <w:pPr>
        <w:pStyle w:val="BodyText"/>
        <w:spacing w:line="244" w:lineRule="auto" w:before="35"/>
        <w:ind w:left="140" w:right="182"/>
      </w:pPr>
      <w:r>
        <w:rPr>
          <w:b/>
        </w:rPr>
        <w:t>Mouthfeel:</w:t>
      </w:r>
      <w:r>
        <w:rPr>
          <w:b/>
          <w:spacing w:val="-9"/>
        </w:rPr>
        <w:t> </w:t>
      </w:r>
      <w:r>
        <w:rPr/>
        <w:t>Medium-light</w:t>
      </w:r>
      <w:r>
        <w:rPr>
          <w:spacing w:val="-5"/>
        </w:rPr>
        <w:t> </w:t>
      </w:r>
      <w:r>
        <w:rPr/>
        <w:t>to</w:t>
      </w:r>
      <w:r>
        <w:rPr>
          <w:spacing w:val="-4"/>
        </w:rPr>
        <w:t> </w:t>
      </w:r>
      <w:r>
        <w:rPr/>
        <w:t>medium</w:t>
      </w:r>
      <w:r>
        <w:rPr>
          <w:spacing w:val="-6"/>
        </w:rPr>
        <w:t> </w:t>
      </w:r>
      <w:r>
        <w:rPr/>
        <w:t>body.</w:t>
      </w:r>
      <w:r>
        <w:rPr>
          <w:spacing w:val="-6"/>
        </w:rPr>
        <w:t> </w:t>
      </w:r>
      <w:r>
        <w:rPr/>
        <w:t>Moderate</w:t>
      </w:r>
      <w:r>
        <w:rPr>
          <w:spacing w:val="-6"/>
        </w:rPr>
        <w:t> </w:t>
      </w:r>
      <w:r>
        <w:rPr/>
        <w:t>to</w:t>
      </w:r>
      <w:r>
        <w:rPr>
          <w:spacing w:val="-7"/>
        </w:rPr>
        <w:t> </w:t>
      </w:r>
      <w:r>
        <w:rPr/>
        <w:t>high carbonation. Overall smooth finish without astringency or </w:t>
      </w:r>
      <w:r>
        <w:rPr>
          <w:spacing w:val="-2"/>
        </w:rPr>
        <w:t>harshness.</w:t>
      </w:r>
    </w:p>
    <w:p>
      <w:pPr>
        <w:pStyle w:val="BodyText"/>
        <w:spacing w:before="34"/>
        <w:ind w:left="140" w:right="182"/>
      </w:pPr>
      <w:r>
        <w:rPr>
          <w:b/>
        </w:rPr>
        <w:t>Comments: </w:t>
      </w:r>
      <w:r>
        <w:rPr/>
        <w:t>Modern American versions are often just lower gravity IPAs. Traditionally was a style that allowed for experimentation</w:t>
      </w:r>
      <w:r>
        <w:rPr>
          <w:spacing w:val="-6"/>
        </w:rPr>
        <w:t> </w:t>
      </w:r>
      <w:r>
        <w:rPr/>
        <w:t>with</w:t>
      </w:r>
      <w:r>
        <w:rPr>
          <w:spacing w:val="-5"/>
        </w:rPr>
        <w:t> </w:t>
      </w:r>
      <w:r>
        <w:rPr/>
        <w:t>hop</w:t>
      </w:r>
      <w:r>
        <w:rPr>
          <w:spacing w:val="-5"/>
        </w:rPr>
        <w:t> </w:t>
      </w:r>
      <w:r>
        <w:rPr/>
        <w:t>varieties</w:t>
      </w:r>
      <w:r>
        <w:rPr>
          <w:spacing w:val="-7"/>
        </w:rPr>
        <w:t> </w:t>
      </w:r>
      <w:r>
        <w:rPr/>
        <w:t>and</w:t>
      </w:r>
      <w:r>
        <w:rPr>
          <w:spacing w:val="-6"/>
        </w:rPr>
        <w:t> </w:t>
      </w:r>
      <w:r>
        <w:rPr/>
        <w:t>usage</w:t>
      </w:r>
      <w:r>
        <w:rPr>
          <w:spacing w:val="-6"/>
        </w:rPr>
        <w:t> </w:t>
      </w:r>
      <w:r>
        <w:rPr/>
        <w:t>methods,</w:t>
      </w:r>
      <w:r>
        <w:rPr>
          <w:spacing w:val="-6"/>
        </w:rPr>
        <w:t> </w:t>
      </w:r>
      <w:r>
        <w:rPr/>
        <w:t>which can now often be found as international adaptations in countries with an emerging craft beer market. Judges should allow for characteristics of modern American or New World hops as they are developed and released.</w:t>
      </w:r>
    </w:p>
    <w:p>
      <w:pPr>
        <w:pStyle w:val="BodyText"/>
        <w:spacing w:line="242" w:lineRule="auto" w:before="52"/>
        <w:ind w:left="140" w:right="182"/>
      </w:pPr>
      <w:r>
        <w:rPr>
          <w:b/>
        </w:rPr>
        <w:t>History: </w:t>
      </w:r>
      <w:r>
        <w:rPr/>
        <w:t>A modern American craft beer era adaptation of English pale ale, reflecting indigenous ingredients. Sierra Nevada</w:t>
      </w:r>
      <w:r>
        <w:rPr>
          <w:spacing w:val="-1"/>
        </w:rPr>
        <w:t> </w:t>
      </w:r>
      <w:r>
        <w:rPr/>
        <w:t>Pale</w:t>
      </w:r>
      <w:r>
        <w:rPr>
          <w:spacing w:val="-2"/>
        </w:rPr>
        <w:t> </w:t>
      </w:r>
      <w:r>
        <w:rPr/>
        <w:t>Ale was</w:t>
      </w:r>
      <w:r>
        <w:rPr>
          <w:spacing w:val="-3"/>
        </w:rPr>
        <w:t> </w:t>
      </w:r>
      <w:r>
        <w:rPr/>
        <w:t>first</w:t>
      </w:r>
      <w:r>
        <w:rPr>
          <w:spacing w:val="-1"/>
        </w:rPr>
        <w:t> </w:t>
      </w:r>
      <w:r>
        <w:rPr/>
        <w:t>made</w:t>
      </w:r>
      <w:r>
        <w:rPr>
          <w:spacing w:val="-2"/>
        </w:rPr>
        <w:t> </w:t>
      </w:r>
      <w:r>
        <w:rPr/>
        <w:t>in</w:t>
      </w:r>
      <w:r>
        <w:rPr>
          <w:spacing w:val="-2"/>
        </w:rPr>
        <w:t> </w:t>
      </w:r>
      <w:r>
        <w:rPr/>
        <w:t>1980</w:t>
      </w:r>
      <w:r>
        <w:rPr>
          <w:spacing w:val="-2"/>
        </w:rPr>
        <w:t> </w:t>
      </w:r>
      <w:r>
        <w:rPr/>
        <w:t>and helped</w:t>
      </w:r>
      <w:r>
        <w:rPr>
          <w:spacing w:val="-2"/>
        </w:rPr>
        <w:t> </w:t>
      </w:r>
      <w:r>
        <w:rPr/>
        <w:t>popularize the</w:t>
      </w:r>
      <w:r>
        <w:rPr>
          <w:spacing w:val="-4"/>
        </w:rPr>
        <w:t> </w:t>
      </w:r>
      <w:r>
        <w:rPr/>
        <w:t>style.</w:t>
      </w:r>
      <w:r>
        <w:rPr>
          <w:spacing w:val="-4"/>
        </w:rPr>
        <w:t> </w:t>
      </w:r>
      <w:r>
        <w:rPr/>
        <w:t>Prior</w:t>
      </w:r>
      <w:r>
        <w:rPr>
          <w:spacing w:val="-3"/>
        </w:rPr>
        <w:t> </w:t>
      </w:r>
      <w:r>
        <w:rPr/>
        <w:t>to</w:t>
      </w:r>
      <w:r>
        <w:rPr>
          <w:spacing w:val="-5"/>
        </w:rPr>
        <w:t> </w:t>
      </w:r>
      <w:r>
        <w:rPr/>
        <w:t>the</w:t>
      </w:r>
      <w:r>
        <w:rPr>
          <w:spacing w:val="-4"/>
        </w:rPr>
        <w:t> </w:t>
      </w:r>
      <w:r>
        <w:rPr/>
        <w:t>explosion</w:t>
      </w:r>
      <w:r>
        <w:rPr>
          <w:spacing w:val="-4"/>
        </w:rPr>
        <w:t> </w:t>
      </w:r>
      <w:r>
        <w:rPr/>
        <w:t>in</w:t>
      </w:r>
      <w:r>
        <w:rPr>
          <w:spacing w:val="-4"/>
        </w:rPr>
        <w:t> </w:t>
      </w:r>
      <w:r>
        <w:rPr/>
        <w:t>popularity</w:t>
      </w:r>
      <w:r>
        <w:rPr>
          <w:spacing w:val="-4"/>
        </w:rPr>
        <w:t> </w:t>
      </w:r>
      <w:r>
        <w:rPr/>
        <w:t>of</w:t>
      </w:r>
      <w:r>
        <w:rPr>
          <w:spacing w:val="-5"/>
        </w:rPr>
        <w:t> </w:t>
      </w:r>
      <w:r>
        <w:rPr/>
        <w:t>IPAs,</w:t>
      </w:r>
      <w:r>
        <w:rPr>
          <w:spacing w:val="-4"/>
        </w:rPr>
        <w:t> </w:t>
      </w:r>
      <w:r>
        <w:rPr/>
        <w:t>this</w:t>
      </w:r>
      <w:r>
        <w:rPr>
          <w:spacing w:val="-5"/>
        </w:rPr>
        <w:t> </w:t>
      </w:r>
      <w:r>
        <w:rPr/>
        <w:t>style was</w:t>
      </w:r>
      <w:r>
        <w:rPr>
          <w:spacing w:val="-7"/>
        </w:rPr>
        <w:t> </w:t>
      </w:r>
      <w:r>
        <w:rPr/>
        <w:t>the</w:t>
      </w:r>
      <w:r>
        <w:rPr>
          <w:spacing w:val="-4"/>
        </w:rPr>
        <w:t> </w:t>
      </w:r>
      <w:r>
        <w:rPr/>
        <w:t>most</w:t>
      </w:r>
      <w:r>
        <w:rPr>
          <w:spacing w:val="-1"/>
        </w:rPr>
        <w:t> </w:t>
      </w:r>
      <w:r>
        <w:rPr/>
        <w:t>well-known</w:t>
      </w:r>
      <w:r>
        <w:rPr>
          <w:spacing w:val="-2"/>
        </w:rPr>
        <w:t> </w:t>
      </w:r>
      <w:r>
        <w:rPr/>
        <w:t>and</w:t>
      </w:r>
      <w:r>
        <w:rPr>
          <w:spacing w:val="-1"/>
        </w:rPr>
        <w:t> </w:t>
      </w:r>
      <w:r>
        <w:rPr/>
        <w:t>popular</w:t>
      </w:r>
      <w:r>
        <w:rPr>
          <w:spacing w:val="-3"/>
        </w:rPr>
        <w:t> </w:t>
      </w:r>
      <w:r>
        <w:rPr/>
        <w:t>of</w:t>
      </w:r>
      <w:r>
        <w:rPr>
          <w:spacing w:val="-2"/>
        </w:rPr>
        <w:t> </w:t>
      </w:r>
      <w:r>
        <w:rPr/>
        <w:t>American</w:t>
      </w:r>
      <w:r>
        <w:rPr>
          <w:spacing w:val="-4"/>
        </w:rPr>
        <w:t> </w:t>
      </w:r>
      <w:r>
        <w:rPr/>
        <w:t>craft</w:t>
      </w:r>
      <w:r>
        <w:rPr>
          <w:spacing w:val="-2"/>
        </w:rPr>
        <w:t> beers.</w:t>
      </w:r>
    </w:p>
    <w:p>
      <w:pPr>
        <w:spacing w:after="0" w:line="242" w:lineRule="auto"/>
        <w:sectPr>
          <w:type w:val="continuous"/>
          <w:pgSz w:w="12240" w:h="15840"/>
          <w:pgMar w:header="0" w:footer="746" w:top="940" w:bottom="280" w:left="580" w:right="580"/>
          <w:cols w:num="2" w:equalWidth="0">
            <w:col w:w="5176" w:space="584"/>
            <w:col w:w="5320"/>
          </w:cols>
        </w:sectPr>
      </w:pPr>
    </w:p>
    <w:p>
      <w:pPr>
        <w:pStyle w:val="BodyText"/>
        <w:spacing w:line="244" w:lineRule="auto" w:before="88"/>
        <w:ind w:right="28"/>
      </w:pPr>
      <w:r>
        <w:rPr>
          <w:b/>
        </w:rPr>
        <w:t>Characteristic</w:t>
      </w:r>
      <w:r>
        <w:rPr>
          <w:b/>
          <w:spacing w:val="-7"/>
        </w:rPr>
        <w:t> </w:t>
      </w:r>
      <w:r>
        <w:rPr>
          <w:b/>
        </w:rPr>
        <w:t>Ingredients:</w:t>
      </w:r>
      <w:r>
        <w:rPr>
          <w:b/>
          <w:spacing w:val="-8"/>
        </w:rPr>
        <w:t> </w:t>
      </w:r>
      <w:r>
        <w:rPr/>
        <w:t>Neutral</w:t>
      </w:r>
      <w:r>
        <w:rPr>
          <w:spacing w:val="-8"/>
        </w:rPr>
        <w:t> </w:t>
      </w:r>
      <w:r>
        <w:rPr/>
        <w:t>pale</w:t>
      </w:r>
      <w:r>
        <w:rPr>
          <w:spacing w:val="-7"/>
        </w:rPr>
        <w:t> </w:t>
      </w:r>
      <w:r>
        <w:rPr/>
        <w:t>malt.</w:t>
      </w:r>
      <w:r>
        <w:rPr>
          <w:spacing w:val="-7"/>
        </w:rPr>
        <w:t> </w:t>
      </w:r>
      <w:r>
        <w:rPr/>
        <w:t>American</w:t>
      </w:r>
      <w:r>
        <w:rPr>
          <w:spacing w:val="-5"/>
        </w:rPr>
        <w:t> </w:t>
      </w:r>
      <w:r>
        <w:rPr/>
        <w:t>or New World hops. Neutral to lightly fruity American or English ale yeast. Small amounts of various specialty malts.</w:t>
      </w:r>
    </w:p>
    <w:p>
      <w:pPr>
        <w:pStyle w:val="BodyText"/>
        <w:spacing w:before="32"/>
        <w:ind w:right="28"/>
      </w:pPr>
      <w:r>
        <w:rPr>
          <w:b/>
        </w:rPr>
        <w:t>Style Comparison: </w:t>
      </w:r>
      <w:r>
        <w:rPr/>
        <w:t>Typically lighter in color, cleaner in fermentation profile, and having fewer caramel flavors than English counterparts. There can be some overlap in color between American Pale Ale and American Amber Ale. The American Pale Ale will generally be cleaner, have a less caramelly malt profile, less body, and often more finishing hops.</w:t>
      </w:r>
      <w:r>
        <w:rPr>
          <w:spacing w:val="-5"/>
        </w:rPr>
        <w:t> </w:t>
      </w:r>
      <w:r>
        <w:rPr/>
        <w:t>Less</w:t>
      </w:r>
      <w:r>
        <w:rPr>
          <w:spacing w:val="-5"/>
        </w:rPr>
        <w:t> </w:t>
      </w:r>
      <w:r>
        <w:rPr/>
        <w:t>bitterness</w:t>
      </w:r>
      <w:r>
        <w:rPr>
          <w:spacing w:val="-5"/>
        </w:rPr>
        <w:t> </w:t>
      </w:r>
      <w:r>
        <w:rPr/>
        <w:t>in</w:t>
      </w:r>
      <w:r>
        <w:rPr>
          <w:spacing w:val="-5"/>
        </w:rPr>
        <w:t> </w:t>
      </w:r>
      <w:r>
        <w:rPr/>
        <w:t>the</w:t>
      </w:r>
      <w:r>
        <w:rPr>
          <w:spacing w:val="-5"/>
        </w:rPr>
        <w:t> </w:t>
      </w:r>
      <w:r>
        <w:rPr/>
        <w:t>balance</w:t>
      </w:r>
      <w:r>
        <w:rPr>
          <w:spacing w:val="-5"/>
        </w:rPr>
        <w:t> </w:t>
      </w:r>
      <w:r>
        <w:rPr/>
        <w:t>and</w:t>
      </w:r>
      <w:r>
        <w:rPr>
          <w:spacing w:val="-5"/>
        </w:rPr>
        <w:t> </w:t>
      </w:r>
      <w:r>
        <w:rPr/>
        <w:t>alcohol</w:t>
      </w:r>
      <w:r>
        <w:rPr>
          <w:spacing w:val="-3"/>
        </w:rPr>
        <w:t> </w:t>
      </w:r>
      <w:r>
        <w:rPr/>
        <w:t>strength</w:t>
      </w:r>
      <w:r>
        <w:rPr>
          <w:spacing w:val="-4"/>
        </w:rPr>
        <w:t> </w:t>
      </w:r>
      <w:r>
        <w:rPr/>
        <w:t>than an American IPA. Maltier, more balanced and drinkable, and less intensely hop-focused and bitter than session-strength</w:t>
      </w:r>
    </w:p>
    <w:p>
      <w:pPr>
        <w:pStyle w:val="BodyText"/>
        <w:spacing w:line="244" w:lineRule="auto" w:before="89"/>
        <w:ind w:left="140" w:right="182"/>
      </w:pPr>
      <w:r>
        <w:rPr/>
        <w:br w:type="column"/>
      </w:r>
      <w:r>
        <w:rPr/>
        <w:t>American</w:t>
      </w:r>
      <w:r>
        <w:rPr>
          <w:spacing w:val="-6"/>
        </w:rPr>
        <w:t> </w:t>
      </w:r>
      <w:r>
        <w:rPr/>
        <w:t>IPAs</w:t>
      </w:r>
      <w:r>
        <w:rPr>
          <w:spacing w:val="-4"/>
        </w:rPr>
        <w:t> </w:t>
      </w:r>
      <w:r>
        <w:rPr/>
        <w:t>(aka</w:t>
      </w:r>
      <w:r>
        <w:rPr>
          <w:spacing w:val="-5"/>
        </w:rPr>
        <w:t> </w:t>
      </w:r>
      <w:r>
        <w:rPr/>
        <w:t>Session</w:t>
      </w:r>
      <w:r>
        <w:rPr>
          <w:spacing w:val="-4"/>
        </w:rPr>
        <w:t> </w:t>
      </w:r>
      <w:r>
        <w:rPr/>
        <w:t>IPAs).</w:t>
      </w:r>
      <w:r>
        <w:rPr>
          <w:spacing w:val="-6"/>
        </w:rPr>
        <w:t> </w:t>
      </w:r>
      <w:r>
        <w:rPr/>
        <w:t>More</w:t>
      </w:r>
      <w:r>
        <w:rPr>
          <w:spacing w:val="-6"/>
        </w:rPr>
        <w:t> </w:t>
      </w:r>
      <w:r>
        <w:rPr/>
        <w:t>bitter</w:t>
      </w:r>
      <w:r>
        <w:rPr>
          <w:spacing w:val="-5"/>
        </w:rPr>
        <w:t> </w:t>
      </w:r>
      <w:r>
        <w:rPr/>
        <w:t>and</w:t>
      </w:r>
      <w:r>
        <w:rPr>
          <w:spacing w:val="-6"/>
        </w:rPr>
        <w:t> </w:t>
      </w:r>
      <w:r>
        <w:rPr/>
        <w:t>hoppy</w:t>
      </w:r>
      <w:r>
        <w:rPr>
          <w:spacing w:val="-5"/>
        </w:rPr>
        <w:t> </w:t>
      </w:r>
      <w:r>
        <w:rPr/>
        <w:t>than a Blonde Ale.</w:t>
      </w:r>
    </w:p>
    <w:p>
      <w:pPr>
        <w:tabs>
          <w:tab w:pos="2612" w:val="left" w:leader="none"/>
        </w:tabs>
        <w:spacing w:line="204" w:lineRule="exact" w:before="36"/>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1.045</w:t>
      </w:r>
      <w:r>
        <w:rPr>
          <w:spacing w:val="-1"/>
          <w:sz w:val="18"/>
        </w:rPr>
        <w:t> </w:t>
      </w:r>
      <w:r>
        <w:rPr>
          <w:sz w:val="18"/>
        </w:rPr>
        <w:t>–</w:t>
      </w:r>
      <w:r>
        <w:rPr>
          <w:spacing w:val="-2"/>
          <w:sz w:val="18"/>
        </w:rPr>
        <w:t> </w:t>
      </w:r>
      <w:r>
        <w:rPr>
          <w:spacing w:val="-4"/>
          <w:sz w:val="18"/>
        </w:rPr>
        <w:t>1.060</w:t>
      </w:r>
    </w:p>
    <w:p>
      <w:pPr>
        <w:pStyle w:val="BodyText"/>
        <w:tabs>
          <w:tab w:pos="2638" w:val="left" w:leader="none"/>
        </w:tabs>
        <w:spacing w:line="204" w:lineRule="exact"/>
        <w:ind w:left="140"/>
      </w:pPr>
      <w:r>
        <w:rPr/>
        <w:t>IBUs:</w:t>
      </w:r>
      <w:r>
        <w:rPr>
          <w:spacing w:val="43"/>
        </w:rPr>
        <w:t> </w:t>
      </w:r>
      <w:r>
        <w:rPr/>
        <w:t>30</w:t>
      </w:r>
      <w:r>
        <w:rPr>
          <w:spacing w:val="-2"/>
        </w:rPr>
        <w:t> </w:t>
      </w:r>
      <w:r>
        <w:rPr/>
        <w:t>–</w:t>
      </w:r>
      <w:r>
        <w:rPr>
          <w:spacing w:val="-1"/>
        </w:rPr>
        <w:t> </w:t>
      </w:r>
      <w:r>
        <w:rPr>
          <w:spacing w:val="-5"/>
        </w:rPr>
        <w:t>50</w:t>
      </w:r>
      <w:r>
        <w:rPr/>
        <w:tab/>
        <w:t>FG:</w:t>
      </w:r>
      <w:r>
        <w:rPr>
          <w:spacing w:val="40"/>
        </w:rPr>
        <w:t> </w:t>
      </w:r>
      <w:r>
        <w:rPr/>
        <w:t>1.010</w:t>
      </w:r>
      <w:r>
        <w:rPr>
          <w:spacing w:val="-2"/>
        </w:rPr>
        <w:t> </w:t>
      </w:r>
      <w:r>
        <w:rPr/>
        <w:t>–</w:t>
      </w:r>
      <w:r>
        <w:rPr>
          <w:spacing w:val="-2"/>
        </w:rPr>
        <w:t> 1.015</w:t>
      </w:r>
    </w:p>
    <w:p>
      <w:pPr>
        <w:pStyle w:val="BodyText"/>
        <w:tabs>
          <w:tab w:pos="2518" w:val="left" w:leader="none"/>
        </w:tabs>
        <w:spacing w:line="204" w:lineRule="exact"/>
        <w:ind w:left="140"/>
      </w:pPr>
      <w:r>
        <w:rPr/>
        <w:t>SRM:</w:t>
      </w:r>
      <w:r>
        <w:rPr>
          <w:spacing w:val="51"/>
        </w:rPr>
        <w:t> </w:t>
      </w:r>
      <w:r>
        <w:rPr/>
        <w:t>5 –</w:t>
      </w:r>
      <w:r>
        <w:rPr>
          <w:spacing w:val="-1"/>
        </w:rPr>
        <w:t> </w:t>
      </w:r>
      <w:r>
        <w:rPr>
          <w:spacing w:val="-5"/>
        </w:rPr>
        <w:t>10</w:t>
      </w:r>
      <w:r>
        <w:rPr/>
        <w:tab/>
        <w:t>ABV:</w:t>
      </w:r>
      <w:r>
        <w:rPr>
          <w:spacing w:val="41"/>
        </w:rPr>
        <w:t> </w:t>
      </w:r>
      <w:r>
        <w:rPr/>
        <w:t>4.5</w:t>
      </w:r>
      <w:r>
        <w:rPr>
          <w:spacing w:val="-1"/>
        </w:rPr>
        <w:t> </w:t>
      </w:r>
      <w:r>
        <w:rPr/>
        <w:t>–</w:t>
      </w:r>
      <w:r>
        <w:rPr>
          <w:spacing w:val="-2"/>
        </w:rPr>
        <w:t> </w:t>
      </w:r>
      <w:r>
        <w:rPr>
          <w:spacing w:val="-4"/>
        </w:rPr>
        <w:t>6.2%</w:t>
      </w:r>
    </w:p>
    <w:p>
      <w:pPr>
        <w:pStyle w:val="BodyText"/>
        <w:spacing w:line="242" w:lineRule="auto" w:before="40"/>
        <w:ind w:left="140" w:right="182"/>
      </w:pPr>
      <w:r>
        <w:rPr>
          <w:b/>
        </w:rPr>
        <w:t>Commercial Examples: </w:t>
      </w:r>
      <w:r>
        <w:rPr/>
        <w:t>Deschutes Mirror Pond Pale Ale, Half</w:t>
      </w:r>
      <w:r>
        <w:rPr>
          <w:spacing w:val="-6"/>
        </w:rPr>
        <w:t> </w:t>
      </w:r>
      <w:r>
        <w:rPr/>
        <w:t>Acre</w:t>
      </w:r>
      <w:r>
        <w:rPr>
          <w:spacing w:val="-3"/>
        </w:rPr>
        <w:t> </w:t>
      </w:r>
      <w:r>
        <w:rPr/>
        <w:t>Daisy</w:t>
      </w:r>
      <w:r>
        <w:rPr>
          <w:spacing w:val="-5"/>
        </w:rPr>
        <w:t> </w:t>
      </w:r>
      <w:r>
        <w:rPr/>
        <w:t>Cutter</w:t>
      </w:r>
      <w:r>
        <w:rPr>
          <w:spacing w:val="-4"/>
        </w:rPr>
        <w:t> </w:t>
      </w:r>
      <w:r>
        <w:rPr/>
        <w:t>Pale</w:t>
      </w:r>
      <w:r>
        <w:rPr>
          <w:spacing w:val="-3"/>
        </w:rPr>
        <w:t> </w:t>
      </w:r>
      <w:r>
        <w:rPr/>
        <w:t>Ale,</w:t>
      </w:r>
      <w:r>
        <w:rPr>
          <w:spacing w:val="-5"/>
        </w:rPr>
        <w:t> </w:t>
      </w:r>
      <w:r>
        <w:rPr/>
        <w:t>Great</w:t>
      </w:r>
      <w:r>
        <w:rPr>
          <w:spacing w:val="-4"/>
        </w:rPr>
        <w:t> </w:t>
      </w:r>
      <w:r>
        <w:rPr/>
        <w:t>Lakes</w:t>
      </w:r>
      <w:r>
        <w:rPr>
          <w:spacing w:val="-6"/>
        </w:rPr>
        <w:t> </w:t>
      </w:r>
      <w:r>
        <w:rPr/>
        <w:t>Burning</w:t>
      </w:r>
      <w:r>
        <w:rPr>
          <w:spacing w:val="-3"/>
        </w:rPr>
        <w:t> </w:t>
      </w:r>
      <w:r>
        <w:rPr/>
        <w:t>River,</w:t>
      </w:r>
      <w:r>
        <w:rPr>
          <w:spacing w:val="-3"/>
        </w:rPr>
        <w:t> </w:t>
      </w:r>
      <w:r>
        <w:rPr/>
        <w:t>La Cumbre Acclimated APA, Sierra Nevada Pale Ale, Stone Pale Ale 2.0</w:t>
      </w:r>
    </w:p>
    <w:p>
      <w:pPr>
        <w:pStyle w:val="BodyText"/>
        <w:spacing w:line="244" w:lineRule="auto" w:before="38"/>
        <w:ind w:right="182"/>
      </w:pPr>
      <w:r>
        <w:rPr>
          <w:b/>
        </w:rPr>
        <w:t>Tags:</w:t>
      </w:r>
      <w:r>
        <w:rPr>
          <w:b/>
          <w:spacing w:val="-12"/>
        </w:rPr>
        <w:t> </w:t>
      </w:r>
      <w:r>
        <w:rPr/>
        <w:t>standard-strength,</w:t>
      </w:r>
      <w:r>
        <w:rPr>
          <w:spacing w:val="-10"/>
        </w:rPr>
        <w:t> </w:t>
      </w:r>
      <w:r>
        <w:rPr/>
        <w:t>pale-color,</w:t>
      </w:r>
      <w:r>
        <w:rPr>
          <w:spacing w:val="-11"/>
        </w:rPr>
        <w:t> </w:t>
      </w:r>
      <w:r>
        <w:rPr/>
        <w:t>top-fermented,</w:t>
      </w:r>
      <w:r>
        <w:rPr>
          <w:spacing w:val="-9"/>
        </w:rPr>
        <w:t> </w:t>
      </w:r>
      <w:r>
        <w:rPr/>
        <w:t>north- america, craft-style, pale-ale-family, bitter, hoppy</w:t>
      </w:r>
    </w:p>
    <w:p>
      <w:pPr>
        <w:spacing w:after="0" w:line="244" w:lineRule="auto"/>
        <w:sectPr>
          <w:pgSz w:w="12240" w:h="15840"/>
          <w:pgMar w:header="0" w:footer="746" w:top="920" w:bottom="940" w:left="580" w:right="580"/>
          <w:cols w:num="2" w:equalWidth="0">
            <w:col w:w="5189" w:space="571"/>
            <w:col w:w="5320"/>
          </w:cols>
        </w:sectPr>
      </w:pPr>
    </w:p>
    <w:p>
      <w:pPr>
        <w:pStyle w:val="BodyText"/>
        <w:ind w:left="0"/>
        <w:rPr>
          <w:sz w:val="20"/>
        </w:rPr>
      </w:pPr>
    </w:p>
    <w:p>
      <w:pPr>
        <w:pStyle w:val="BodyText"/>
        <w:ind w:left="0"/>
        <w:rPr>
          <w:sz w:val="20"/>
        </w:rPr>
      </w:pPr>
    </w:p>
    <w:p>
      <w:pPr>
        <w:pStyle w:val="BodyText"/>
        <w:spacing w:before="9"/>
        <w:ind w:left="0"/>
        <w:rPr>
          <w:sz w:val="12"/>
        </w:r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86" name="Group 86"/>
                <wp:cNvGraphicFramePr>
                  <a:graphicFrameLocks/>
                </wp:cNvGraphicFramePr>
                <a:graphic>
                  <a:graphicData uri="http://schemas.microsoft.com/office/word/2010/wordprocessingGroup">
                    <wpg:wgp>
                      <wpg:cNvPr id="86" name="Group 86"/>
                      <wpg:cNvGrpSpPr/>
                      <wpg:grpSpPr>
                        <a:xfrm>
                          <a:off x="0" y="0"/>
                          <a:ext cx="6894830" cy="18415"/>
                          <a:chExt cx="6894830" cy="18415"/>
                        </a:xfrm>
                      </wpg:grpSpPr>
                      <wps:wsp>
                        <wps:cNvPr id="87" name="Graphic 87"/>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85" coordorigin="0,0" coordsize="10858,29">
                <v:rect style="position:absolute;left:0;top:0;width:10858;height:29" id="docshape86"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0" w:after="0"/>
        <w:ind w:left="712" w:right="0" w:hanging="572"/>
        <w:jc w:val="left"/>
      </w:pPr>
      <w:bookmarkStart w:name="19. Amber and Brown American Beer" w:id="390"/>
      <w:bookmarkEnd w:id="390"/>
      <w:r>
        <w:rPr>
          <w:b w:val="0"/>
        </w:rPr>
      </w:r>
      <w:bookmarkStart w:name="_bookmark93" w:id="391"/>
      <w:bookmarkEnd w:id="391"/>
      <w:r>
        <w:rPr>
          <w:b w:val="0"/>
        </w:rPr>
      </w:r>
      <w:r>
        <w:rPr>
          <w:sz w:val="28"/>
        </w:rPr>
        <w:t>A</w:t>
      </w:r>
      <w:r>
        <w:rPr/>
        <w:t>MBER</w:t>
      </w:r>
      <w:r>
        <w:rPr>
          <w:spacing w:val="-7"/>
        </w:rPr>
        <w:t> </w:t>
      </w:r>
      <w:r>
        <w:rPr/>
        <w:t>AND</w:t>
      </w:r>
      <w:r>
        <w:rPr>
          <w:spacing w:val="-6"/>
        </w:rPr>
        <w:t> </w:t>
      </w:r>
      <w:r>
        <w:rPr>
          <w:sz w:val="28"/>
        </w:rPr>
        <w:t>B</w:t>
      </w:r>
      <w:r>
        <w:rPr/>
        <w:t>ROWN</w:t>
      </w:r>
      <w:r>
        <w:rPr>
          <w:spacing w:val="-4"/>
        </w:rPr>
        <w:t> </w:t>
      </w:r>
      <w:r>
        <w:rPr>
          <w:sz w:val="28"/>
        </w:rPr>
        <w:t>A</w:t>
      </w:r>
      <w:r>
        <w:rPr/>
        <w:t>MERICAN</w:t>
      </w:r>
      <w:r>
        <w:rPr>
          <w:spacing w:val="-7"/>
        </w:rPr>
        <w:t> </w:t>
      </w:r>
      <w:r>
        <w:rPr>
          <w:spacing w:val="-4"/>
          <w:sz w:val="28"/>
        </w:rPr>
        <w:t>B</w:t>
      </w:r>
      <w:r>
        <w:rPr>
          <w:spacing w:val="-4"/>
        </w:rPr>
        <w:t>EER</w:t>
      </w:r>
    </w:p>
    <w:p>
      <w:pPr>
        <w:spacing w:before="119"/>
        <w:ind w:left="139" w:right="250" w:firstLine="0"/>
        <w:jc w:val="left"/>
        <w:rPr>
          <w:i/>
          <w:sz w:val="18"/>
        </w:rPr>
      </w:pPr>
      <w:r>
        <w:rPr>
          <w:i/>
          <w:sz w:val="18"/>
        </w:rPr>
        <w:t>This</w:t>
      </w:r>
      <w:r>
        <w:rPr>
          <w:i/>
          <w:spacing w:val="-3"/>
          <w:sz w:val="18"/>
        </w:rPr>
        <w:t> </w:t>
      </w:r>
      <w:r>
        <w:rPr>
          <w:i/>
          <w:sz w:val="18"/>
        </w:rPr>
        <w:t>category</w:t>
      </w:r>
      <w:r>
        <w:rPr>
          <w:i/>
          <w:spacing w:val="-3"/>
          <w:sz w:val="18"/>
        </w:rPr>
        <w:t> </w:t>
      </w:r>
      <w:r>
        <w:rPr>
          <w:i/>
          <w:sz w:val="18"/>
        </w:rPr>
        <w:t>contains</w:t>
      </w:r>
      <w:r>
        <w:rPr>
          <w:i/>
          <w:spacing w:val="-3"/>
          <w:sz w:val="18"/>
        </w:rPr>
        <w:t> </w:t>
      </w:r>
      <w:r>
        <w:rPr>
          <w:i/>
          <w:sz w:val="18"/>
        </w:rPr>
        <w:t>modern</w:t>
      </w:r>
      <w:r>
        <w:rPr>
          <w:i/>
          <w:spacing w:val="-3"/>
          <w:sz w:val="18"/>
        </w:rPr>
        <w:t> </w:t>
      </w:r>
      <w:r>
        <w:rPr>
          <w:i/>
          <w:sz w:val="18"/>
        </w:rPr>
        <w:t>American</w:t>
      </w:r>
      <w:r>
        <w:rPr>
          <w:i/>
          <w:spacing w:val="-3"/>
          <w:sz w:val="18"/>
        </w:rPr>
        <w:t> </w:t>
      </w:r>
      <w:r>
        <w:rPr>
          <w:i/>
          <w:sz w:val="18"/>
        </w:rPr>
        <w:t>amber</w:t>
      </w:r>
      <w:r>
        <w:rPr>
          <w:i/>
          <w:spacing w:val="-2"/>
          <w:sz w:val="18"/>
        </w:rPr>
        <w:t> </w:t>
      </w:r>
      <w:r>
        <w:rPr>
          <w:i/>
          <w:sz w:val="18"/>
        </w:rPr>
        <w:t>and</w:t>
      </w:r>
      <w:r>
        <w:rPr>
          <w:i/>
          <w:spacing w:val="-3"/>
          <w:sz w:val="18"/>
        </w:rPr>
        <w:t> </w:t>
      </w:r>
      <w:r>
        <w:rPr>
          <w:i/>
          <w:sz w:val="18"/>
        </w:rPr>
        <w:t>brown</w:t>
      </w:r>
      <w:r>
        <w:rPr>
          <w:i/>
          <w:spacing w:val="-1"/>
          <w:sz w:val="18"/>
        </w:rPr>
        <w:t> </w:t>
      </w:r>
      <w:r>
        <w:rPr>
          <w:i/>
          <w:sz w:val="18"/>
        </w:rPr>
        <w:t>top-fermented</w:t>
      </w:r>
      <w:r>
        <w:rPr>
          <w:i/>
          <w:spacing w:val="-3"/>
          <w:sz w:val="18"/>
        </w:rPr>
        <w:t> </w:t>
      </w:r>
      <w:r>
        <w:rPr>
          <w:i/>
          <w:sz w:val="18"/>
        </w:rPr>
        <w:t>ales</w:t>
      </w:r>
      <w:r>
        <w:rPr>
          <w:i/>
          <w:spacing w:val="-4"/>
          <w:sz w:val="18"/>
        </w:rPr>
        <w:t> </w:t>
      </w:r>
      <w:r>
        <w:rPr>
          <w:i/>
          <w:sz w:val="18"/>
        </w:rPr>
        <w:t>and</w:t>
      </w:r>
      <w:r>
        <w:rPr>
          <w:i/>
          <w:spacing w:val="-3"/>
          <w:sz w:val="18"/>
        </w:rPr>
        <w:t> </w:t>
      </w:r>
      <w:r>
        <w:rPr>
          <w:i/>
          <w:sz w:val="18"/>
        </w:rPr>
        <w:t>warm-fermented</w:t>
      </w:r>
      <w:r>
        <w:rPr>
          <w:i/>
          <w:spacing w:val="-3"/>
          <w:sz w:val="18"/>
        </w:rPr>
        <w:t> </w:t>
      </w:r>
      <w:r>
        <w:rPr>
          <w:i/>
          <w:sz w:val="18"/>
        </w:rPr>
        <w:t>lagers</w:t>
      </w:r>
      <w:r>
        <w:rPr>
          <w:i/>
          <w:spacing w:val="-3"/>
          <w:sz w:val="18"/>
        </w:rPr>
        <w:t> </w:t>
      </w:r>
      <w:r>
        <w:rPr>
          <w:i/>
          <w:sz w:val="18"/>
        </w:rPr>
        <w:t>of</w:t>
      </w:r>
      <w:r>
        <w:rPr>
          <w:i/>
          <w:spacing w:val="-2"/>
          <w:sz w:val="18"/>
        </w:rPr>
        <w:t> </w:t>
      </w:r>
      <w:r>
        <w:rPr>
          <w:i/>
          <w:sz w:val="18"/>
        </w:rPr>
        <w:t>standard</w:t>
      </w:r>
      <w:r>
        <w:rPr>
          <w:i/>
          <w:spacing w:val="-1"/>
          <w:sz w:val="18"/>
        </w:rPr>
        <w:t> </w:t>
      </w:r>
      <w:r>
        <w:rPr>
          <w:i/>
          <w:sz w:val="18"/>
        </w:rPr>
        <w:t>strength that can be balanced to bitter.</w:t>
      </w:r>
    </w:p>
    <w:p>
      <w:pPr>
        <w:pStyle w:val="BodyText"/>
        <w:spacing w:before="6"/>
        <w:ind w:left="0"/>
        <w:rPr>
          <w:i/>
          <w:sz w:val="12"/>
        </w:rPr>
      </w:pPr>
    </w:p>
    <w:p>
      <w:pPr>
        <w:spacing w:after="0"/>
        <w:rPr>
          <w:sz w:val="12"/>
        </w:rPr>
        <w:sectPr>
          <w:type w:val="continuous"/>
          <w:pgSz w:w="12240" w:h="15840"/>
          <w:pgMar w:header="0" w:footer="746" w:top="940" w:bottom="280" w:left="580" w:right="580"/>
        </w:sectPr>
      </w:pPr>
    </w:p>
    <w:p>
      <w:pPr>
        <w:pStyle w:val="Heading3"/>
        <w:spacing w:before="101"/>
      </w:pPr>
      <w:bookmarkStart w:name="19A. American Amber Ale" w:id="392"/>
      <w:bookmarkEnd w:id="392"/>
      <w:r>
        <w:rPr>
          <w:b w:val="0"/>
        </w:rPr>
      </w:r>
      <w:bookmarkStart w:name="_bookmark94" w:id="393"/>
      <w:bookmarkEnd w:id="393"/>
      <w:r>
        <w:rPr>
          <w:b w:val="0"/>
        </w:rPr>
      </w:r>
      <w:r>
        <w:rPr/>
        <w:t>19A.</w:t>
      </w:r>
      <w:r>
        <w:rPr>
          <w:spacing w:val="-8"/>
        </w:rPr>
        <w:t> </w:t>
      </w:r>
      <w:r>
        <w:rPr/>
        <w:t>American</w:t>
      </w:r>
      <w:r>
        <w:rPr>
          <w:spacing w:val="-5"/>
        </w:rPr>
        <w:t> </w:t>
      </w:r>
      <w:r>
        <w:rPr/>
        <w:t>Amber</w:t>
      </w:r>
      <w:r>
        <w:rPr>
          <w:spacing w:val="-6"/>
        </w:rPr>
        <w:t> </w:t>
      </w:r>
      <w:r>
        <w:rPr>
          <w:spacing w:val="-5"/>
        </w:rPr>
        <w:t>Ale</w:t>
      </w:r>
    </w:p>
    <w:p>
      <w:pPr>
        <w:pStyle w:val="BodyText"/>
        <w:spacing w:line="242" w:lineRule="auto" w:before="40"/>
        <w:ind w:left="140"/>
      </w:pPr>
      <w:r>
        <w:rPr>
          <w:b/>
        </w:rPr>
        <w:t>Overall Impression: </w:t>
      </w:r>
      <w:r>
        <w:rPr/>
        <w:t>An amber, hoppy, moderate-strength American craft beer with a malty caramel flavor. The balance can</w:t>
      </w:r>
      <w:r>
        <w:rPr>
          <w:spacing w:val="-1"/>
        </w:rPr>
        <w:t> </w:t>
      </w:r>
      <w:r>
        <w:rPr/>
        <w:t>vary</w:t>
      </w:r>
      <w:r>
        <w:rPr>
          <w:spacing w:val="-1"/>
        </w:rPr>
        <w:t> </w:t>
      </w:r>
      <w:r>
        <w:rPr/>
        <w:t>quite</w:t>
      </w:r>
      <w:r>
        <w:rPr>
          <w:spacing w:val="-1"/>
        </w:rPr>
        <w:t> </w:t>
      </w:r>
      <w:r>
        <w:rPr/>
        <w:t>a bit,</w:t>
      </w:r>
      <w:r>
        <w:rPr>
          <w:spacing w:val="-1"/>
        </w:rPr>
        <w:t> </w:t>
      </w:r>
      <w:r>
        <w:rPr/>
        <w:t>with some versions</w:t>
      </w:r>
      <w:r>
        <w:rPr>
          <w:spacing w:val="-2"/>
        </w:rPr>
        <w:t> </w:t>
      </w:r>
      <w:r>
        <w:rPr/>
        <w:t>being</w:t>
      </w:r>
      <w:r>
        <w:rPr>
          <w:spacing w:val="-1"/>
        </w:rPr>
        <w:t> </w:t>
      </w:r>
      <w:r>
        <w:rPr/>
        <w:t>fairly</w:t>
      </w:r>
      <w:r>
        <w:rPr>
          <w:spacing w:val="-1"/>
        </w:rPr>
        <w:t> </w:t>
      </w:r>
      <w:r>
        <w:rPr/>
        <w:t>malty and others being aggressively hoppy. Hoppy and bitter versions should</w:t>
      </w:r>
      <w:r>
        <w:rPr>
          <w:spacing w:val="-3"/>
        </w:rPr>
        <w:t> </w:t>
      </w:r>
      <w:r>
        <w:rPr/>
        <w:t>not</w:t>
      </w:r>
      <w:r>
        <w:rPr>
          <w:spacing w:val="-4"/>
        </w:rPr>
        <w:t> </w:t>
      </w:r>
      <w:r>
        <w:rPr/>
        <w:t>have</w:t>
      </w:r>
      <w:r>
        <w:rPr>
          <w:spacing w:val="-5"/>
        </w:rPr>
        <w:t> </w:t>
      </w:r>
      <w:r>
        <w:rPr/>
        <w:t>clashing</w:t>
      </w:r>
      <w:r>
        <w:rPr>
          <w:spacing w:val="-5"/>
        </w:rPr>
        <w:t> </w:t>
      </w:r>
      <w:r>
        <w:rPr/>
        <w:t>flavors</w:t>
      </w:r>
      <w:r>
        <w:rPr>
          <w:spacing w:val="-6"/>
        </w:rPr>
        <w:t> </w:t>
      </w:r>
      <w:r>
        <w:rPr/>
        <w:t>with</w:t>
      </w:r>
      <w:r>
        <w:rPr>
          <w:spacing w:val="-4"/>
        </w:rPr>
        <w:t> </w:t>
      </w:r>
      <w:r>
        <w:rPr/>
        <w:t>the</w:t>
      </w:r>
      <w:r>
        <w:rPr>
          <w:spacing w:val="-5"/>
        </w:rPr>
        <w:t> </w:t>
      </w:r>
      <w:r>
        <w:rPr/>
        <w:t>caramel</w:t>
      </w:r>
      <w:r>
        <w:rPr>
          <w:spacing w:val="-6"/>
        </w:rPr>
        <w:t> </w:t>
      </w:r>
      <w:r>
        <w:rPr/>
        <w:t>malt</w:t>
      </w:r>
      <w:r>
        <w:rPr>
          <w:spacing w:val="-4"/>
        </w:rPr>
        <w:t> </w:t>
      </w:r>
      <w:r>
        <w:rPr/>
        <w:t>profile.</w:t>
      </w:r>
    </w:p>
    <w:p>
      <w:pPr>
        <w:pStyle w:val="BodyText"/>
        <w:spacing w:line="242" w:lineRule="auto" w:before="38"/>
        <w:ind w:left="140" w:right="63"/>
      </w:pPr>
      <w:r>
        <w:rPr>
          <w:b/>
        </w:rPr>
        <w:t>Aroma:</w:t>
      </w:r>
      <w:r>
        <w:rPr>
          <w:b/>
          <w:spacing w:val="-7"/>
        </w:rPr>
        <w:t> </w:t>
      </w:r>
      <w:r>
        <w:rPr/>
        <w:t>Low</w:t>
      </w:r>
      <w:r>
        <w:rPr>
          <w:spacing w:val="-6"/>
        </w:rPr>
        <w:t> </w:t>
      </w:r>
      <w:r>
        <w:rPr/>
        <w:t>to</w:t>
      </w:r>
      <w:r>
        <w:rPr>
          <w:spacing w:val="-7"/>
        </w:rPr>
        <w:t> </w:t>
      </w:r>
      <w:r>
        <w:rPr/>
        <w:t>moderate</w:t>
      </w:r>
      <w:r>
        <w:rPr>
          <w:spacing w:val="-6"/>
        </w:rPr>
        <w:t> </w:t>
      </w:r>
      <w:r>
        <w:rPr/>
        <w:t>hop</w:t>
      </w:r>
      <w:r>
        <w:rPr>
          <w:spacing w:val="-3"/>
        </w:rPr>
        <w:t> </w:t>
      </w:r>
      <w:r>
        <w:rPr/>
        <w:t>aroma</w:t>
      </w:r>
      <w:r>
        <w:rPr>
          <w:spacing w:val="-5"/>
        </w:rPr>
        <w:t> </w:t>
      </w:r>
      <w:r>
        <w:rPr/>
        <w:t>reflective</w:t>
      </w:r>
      <w:r>
        <w:rPr>
          <w:spacing w:val="-6"/>
        </w:rPr>
        <w:t> </w:t>
      </w:r>
      <w:r>
        <w:rPr/>
        <w:t>of</w:t>
      </w:r>
      <w:r>
        <w:rPr>
          <w:spacing w:val="-4"/>
        </w:rPr>
        <w:t> </w:t>
      </w:r>
      <w:r>
        <w:rPr/>
        <w:t>American</w:t>
      </w:r>
      <w:r>
        <w:rPr>
          <w:spacing w:val="-4"/>
        </w:rPr>
        <w:t> </w:t>
      </w:r>
      <w:r>
        <w:rPr/>
        <w:t>or New World hop varieties (citrus, floral, pine, resin, spice, tropical fruit, stone fruit, berry, or melon). A citrusy hop character is common, but not required. Moderately-low to moderately-high maltiness, usually with a moderate caramel character,</w:t>
      </w:r>
      <w:r>
        <w:rPr>
          <w:spacing w:val="-5"/>
        </w:rPr>
        <w:t> </w:t>
      </w:r>
      <w:r>
        <w:rPr/>
        <w:t>that</w:t>
      </w:r>
      <w:r>
        <w:rPr>
          <w:spacing w:val="-4"/>
        </w:rPr>
        <w:t> </w:t>
      </w:r>
      <w:r>
        <w:rPr/>
        <w:t>can</w:t>
      </w:r>
      <w:r>
        <w:rPr>
          <w:spacing w:val="-5"/>
        </w:rPr>
        <w:t> </w:t>
      </w:r>
      <w:r>
        <w:rPr/>
        <w:t>either</w:t>
      </w:r>
      <w:r>
        <w:rPr>
          <w:spacing w:val="-4"/>
        </w:rPr>
        <w:t> </w:t>
      </w:r>
      <w:r>
        <w:rPr/>
        <w:t>support,</w:t>
      </w:r>
      <w:r>
        <w:rPr>
          <w:spacing w:val="-5"/>
        </w:rPr>
        <w:t> </w:t>
      </w:r>
      <w:r>
        <w:rPr/>
        <w:t>balance,</w:t>
      </w:r>
      <w:r>
        <w:rPr>
          <w:spacing w:val="-4"/>
        </w:rPr>
        <w:t> </w:t>
      </w:r>
      <w:r>
        <w:rPr/>
        <w:t>or</w:t>
      </w:r>
      <w:r>
        <w:rPr>
          <w:spacing w:val="-4"/>
        </w:rPr>
        <w:t> </w:t>
      </w:r>
      <w:r>
        <w:rPr/>
        <w:t>sometimes</w:t>
      </w:r>
      <w:r>
        <w:rPr>
          <w:spacing w:val="-4"/>
        </w:rPr>
        <w:t> </w:t>
      </w:r>
      <w:r>
        <w:rPr/>
        <w:t>mask the hop presentation. Esters vary from moderate to none.</w:t>
      </w:r>
    </w:p>
    <w:p>
      <w:pPr>
        <w:pStyle w:val="BodyText"/>
        <w:spacing w:line="244" w:lineRule="auto" w:before="38"/>
        <w:ind w:left="140"/>
      </w:pPr>
      <w:r>
        <w:rPr>
          <w:b/>
        </w:rPr>
        <w:t>Appearance: </w:t>
      </w:r>
      <w:r>
        <w:rPr/>
        <w:t>Deep amber to coppery-brown in color, sometimes</w:t>
      </w:r>
      <w:r>
        <w:rPr>
          <w:spacing w:val="-7"/>
        </w:rPr>
        <w:t> </w:t>
      </w:r>
      <w:r>
        <w:rPr/>
        <w:t>with</w:t>
      </w:r>
      <w:r>
        <w:rPr>
          <w:spacing w:val="-5"/>
        </w:rPr>
        <w:t> </w:t>
      </w:r>
      <w:r>
        <w:rPr/>
        <w:t>a</w:t>
      </w:r>
      <w:r>
        <w:rPr>
          <w:spacing w:val="-5"/>
        </w:rPr>
        <w:t> </w:t>
      </w:r>
      <w:r>
        <w:rPr/>
        <w:t>reddish</w:t>
      </w:r>
      <w:r>
        <w:rPr>
          <w:spacing w:val="-5"/>
        </w:rPr>
        <w:t> </w:t>
      </w:r>
      <w:r>
        <w:rPr/>
        <w:t>hue.</w:t>
      </w:r>
      <w:r>
        <w:rPr>
          <w:spacing w:val="-4"/>
        </w:rPr>
        <w:t> </w:t>
      </w:r>
      <w:r>
        <w:rPr/>
        <w:t>Moderately</w:t>
      </w:r>
      <w:r>
        <w:rPr>
          <w:spacing w:val="-5"/>
        </w:rPr>
        <w:t> </w:t>
      </w:r>
      <w:r>
        <w:rPr/>
        <w:t>large</w:t>
      </w:r>
      <w:r>
        <w:rPr>
          <w:spacing w:val="-4"/>
        </w:rPr>
        <w:t> </w:t>
      </w:r>
      <w:r>
        <w:rPr/>
        <w:t>off-white</w:t>
      </w:r>
      <w:r>
        <w:rPr>
          <w:spacing w:val="-6"/>
        </w:rPr>
        <w:t> </w:t>
      </w:r>
      <w:r>
        <w:rPr/>
        <w:t>head with good retention. Generally quite clear.</w:t>
      </w:r>
    </w:p>
    <w:p>
      <w:pPr>
        <w:pStyle w:val="BodyText"/>
        <w:spacing w:line="242" w:lineRule="auto" w:before="34"/>
        <w:ind w:left="140" w:right="45"/>
      </w:pPr>
      <w:r>
        <w:rPr>
          <w:b/>
        </w:rPr>
        <w:t>Flavor: </w:t>
      </w:r>
      <w:r>
        <w:rPr/>
        <w:t>Moderate to high hop flavor with similar characteristics as the aroma. Malt flavors are moderate to strong,</w:t>
      </w:r>
      <w:r>
        <w:rPr>
          <w:spacing w:val="-5"/>
        </w:rPr>
        <w:t> </w:t>
      </w:r>
      <w:r>
        <w:rPr/>
        <w:t>and</w:t>
      </w:r>
      <w:r>
        <w:rPr>
          <w:spacing w:val="-2"/>
        </w:rPr>
        <w:t> </w:t>
      </w:r>
      <w:r>
        <w:rPr/>
        <w:t>usually</w:t>
      </w:r>
      <w:r>
        <w:rPr>
          <w:spacing w:val="-5"/>
        </w:rPr>
        <w:t> </w:t>
      </w:r>
      <w:r>
        <w:rPr/>
        <w:t>show</w:t>
      </w:r>
      <w:r>
        <w:rPr>
          <w:spacing w:val="-5"/>
        </w:rPr>
        <w:t> </w:t>
      </w:r>
      <w:r>
        <w:rPr/>
        <w:t>an</w:t>
      </w:r>
      <w:r>
        <w:rPr>
          <w:spacing w:val="-5"/>
        </w:rPr>
        <w:t> </w:t>
      </w:r>
      <w:r>
        <w:rPr/>
        <w:t>initial</w:t>
      </w:r>
      <w:r>
        <w:rPr>
          <w:spacing w:val="-6"/>
        </w:rPr>
        <w:t> </w:t>
      </w:r>
      <w:r>
        <w:rPr/>
        <w:t>malty</w:t>
      </w:r>
      <w:r>
        <w:rPr>
          <w:spacing w:val="-4"/>
        </w:rPr>
        <w:t> </w:t>
      </w:r>
      <w:r>
        <w:rPr/>
        <w:t>sweetness</w:t>
      </w:r>
      <w:r>
        <w:rPr>
          <w:spacing w:val="-6"/>
        </w:rPr>
        <w:t> </w:t>
      </w:r>
      <w:r>
        <w:rPr/>
        <w:t>followed</w:t>
      </w:r>
      <w:r>
        <w:rPr>
          <w:spacing w:val="-2"/>
        </w:rPr>
        <w:t> </w:t>
      </w:r>
      <w:r>
        <w:rPr/>
        <w:t>by a moderate caramel flavor and sometimes toasty or biscuity malt flavors in lesser amounts. Dark or roasted malt flavors absent. Moderate to moderately-high bitterness. Balance can vary from somewhat malty to somewhat bitter. Fruity esters can be moderate to none. Caramel sweetness, hop flavor, and bitterness can linger somewhat into the medium to full yet dry </w:t>
      </w:r>
      <w:r>
        <w:rPr>
          <w:spacing w:val="-2"/>
        </w:rPr>
        <w:t>finish.</w:t>
      </w:r>
    </w:p>
    <w:p>
      <w:pPr>
        <w:pStyle w:val="BodyText"/>
        <w:spacing w:before="37"/>
        <w:ind w:left="140"/>
      </w:pPr>
      <w:r>
        <w:rPr>
          <w:b/>
        </w:rPr>
        <w:t>Mouthfeel:</w:t>
      </w:r>
      <w:r>
        <w:rPr>
          <w:b/>
          <w:spacing w:val="-9"/>
        </w:rPr>
        <w:t> </w:t>
      </w:r>
      <w:r>
        <w:rPr/>
        <w:t>Medium</w:t>
      </w:r>
      <w:r>
        <w:rPr>
          <w:spacing w:val="-6"/>
        </w:rPr>
        <w:t> </w:t>
      </w:r>
      <w:r>
        <w:rPr/>
        <w:t>to</w:t>
      </w:r>
      <w:r>
        <w:rPr>
          <w:spacing w:val="-7"/>
        </w:rPr>
        <w:t> </w:t>
      </w:r>
      <w:r>
        <w:rPr/>
        <w:t>medium-full</w:t>
      </w:r>
      <w:r>
        <w:rPr>
          <w:spacing w:val="-7"/>
        </w:rPr>
        <w:t> </w:t>
      </w:r>
      <w:r>
        <w:rPr/>
        <w:t>body.</w:t>
      </w:r>
      <w:r>
        <w:rPr>
          <w:spacing w:val="-4"/>
        </w:rPr>
        <w:t> </w:t>
      </w:r>
      <w:r>
        <w:rPr/>
        <w:t>Medium</w:t>
      </w:r>
      <w:r>
        <w:rPr>
          <w:spacing w:val="-6"/>
        </w:rPr>
        <w:t> </w:t>
      </w:r>
      <w:r>
        <w:rPr/>
        <w:t>to</w:t>
      </w:r>
      <w:r>
        <w:rPr>
          <w:spacing w:val="-7"/>
        </w:rPr>
        <w:t> </w:t>
      </w:r>
      <w:r>
        <w:rPr/>
        <w:t>high carbonation. Overall smooth finish without astringency.</w:t>
      </w:r>
    </w:p>
    <w:p>
      <w:pPr>
        <w:pStyle w:val="BodyText"/>
        <w:spacing w:line="264" w:lineRule="auto" w:before="6"/>
        <w:ind w:left="140"/>
      </w:pPr>
      <w:r>
        <w:rPr/>
        <w:t>Stronger versions may have a slight alcohol warmth. </w:t>
      </w:r>
      <w:r>
        <w:rPr>
          <w:b/>
        </w:rPr>
        <w:t>Comments:</w:t>
      </w:r>
      <w:r>
        <w:rPr>
          <w:b/>
          <w:spacing w:val="-7"/>
        </w:rPr>
        <w:t> </w:t>
      </w:r>
      <w:r>
        <w:rPr/>
        <w:t>Can</w:t>
      </w:r>
      <w:r>
        <w:rPr>
          <w:spacing w:val="-6"/>
        </w:rPr>
        <w:t> </w:t>
      </w:r>
      <w:r>
        <w:rPr/>
        <w:t>overlap</w:t>
      </w:r>
      <w:r>
        <w:rPr>
          <w:spacing w:val="-5"/>
        </w:rPr>
        <w:t> </w:t>
      </w:r>
      <w:r>
        <w:rPr/>
        <w:t>in</w:t>
      </w:r>
      <w:r>
        <w:rPr>
          <w:spacing w:val="-6"/>
        </w:rPr>
        <w:t> </w:t>
      </w:r>
      <w:r>
        <w:rPr/>
        <w:t>color</w:t>
      </w:r>
      <w:r>
        <w:rPr>
          <w:spacing w:val="-5"/>
        </w:rPr>
        <w:t> </w:t>
      </w:r>
      <w:r>
        <w:rPr/>
        <w:t>with</w:t>
      </w:r>
      <w:r>
        <w:rPr>
          <w:spacing w:val="-5"/>
        </w:rPr>
        <w:t> </w:t>
      </w:r>
      <w:r>
        <w:rPr/>
        <w:t>darker</w:t>
      </w:r>
      <w:r>
        <w:rPr>
          <w:spacing w:val="-5"/>
        </w:rPr>
        <w:t> </w:t>
      </w:r>
      <w:r>
        <w:rPr/>
        <w:t>American</w:t>
      </w:r>
      <w:r>
        <w:rPr>
          <w:spacing w:val="-6"/>
        </w:rPr>
        <w:t> </w:t>
      </w:r>
      <w:r>
        <w:rPr/>
        <w:t>pale ales, but with a different malt flavor and balance. A range of</w:t>
      </w:r>
    </w:p>
    <w:p>
      <w:pPr>
        <w:pStyle w:val="BodyText"/>
        <w:spacing w:line="185" w:lineRule="exact"/>
        <w:ind w:left="140"/>
      </w:pPr>
      <w:r>
        <w:rPr/>
        <w:t>balance</w:t>
      </w:r>
      <w:r>
        <w:rPr>
          <w:spacing w:val="-5"/>
        </w:rPr>
        <w:t> </w:t>
      </w:r>
      <w:r>
        <w:rPr/>
        <w:t>exists</w:t>
      </w:r>
      <w:r>
        <w:rPr>
          <w:spacing w:val="-4"/>
        </w:rPr>
        <w:t> </w:t>
      </w:r>
      <w:r>
        <w:rPr/>
        <w:t>in</w:t>
      </w:r>
      <w:r>
        <w:rPr>
          <w:spacing w:val="-3"/>
        </w:rPr>
        <w:t> </w:t>
      </w:r>
      <w:r>
        <w:rPr/>
        <w:t>this style,</w:t>
      </w:r>
      <w:r>
        <w:rPr>
          <w:spacing w:val="-1"/>
        </w:rPr>
        <w:t> </w:t>
      </w:r>
      <w:r>
        <w:rPr/>
        <w:t>from</w:t>
      </w:r>
      <w:r>
        <w:rPr>
          <w:spacing w:val="-3"/>
        </w:rPr>
        <w:t> </w:t>
      </w:r>
      <w:r>
        <w:rPr/>
        <w:t>balanced</w:t>
      </w:r>
      <w:r>
        <w:rPr>
          <w:spacing w:val="-2"/>
        </w:rPr>
        <w:t> </w:t>
      </w:r>
      <w:r>
        <w:rPr/>
        <w:t>and</w:t>
      </w:r>
      <w:r>
        <w:rPr>
          <w:spacing w:val="-3"/>
        </w:rPr>
        <w:t> </w:t>
      </w:r>
      <w:r>
        <w:rPr/>
        <w:t>malty</w:t>
      </w:r>
      <w:r>
        <w:rPr>
          <w:spacing w:val="-2"/>
        </w:rPr>
        <w:t> </w:t>
      </w:r>
      <w:r>
        <w:rPr/>
        <w:t>to</w:t>
      </w:r>
      <w:r>
        <w:rPr>
          <w:spacing w:val="-3"/>
        </w:rPr>
        <w:t> </w:t>
      </w:r>
      <w:r>
        <w:rPr>
          <w:spacing w:val="-4"/>
        </w:rPr>
        <w:t>more</w:t>
      </w:r>
    </w:p>
    <w:p>
      <w:pPr>
        <w:pStyle w:val="BodyText"/>
        <w:spacing w:before="5"/>
        <w:ind w:left="140"/>
      </w:pPr>
      <w:r>
        <w:rPr/>
        <w:t>aggressively</w:t>
      </w:r>
      <w:r>
        <w:rPr>
          <w:spacing w:val="-9"/>
        </w:rPr>
        <w:t> </w:t>
      </w:r>
      <w:r>
        <w:rPr>
          <w:spacing w:val="-2"/>
        </w:rPr>
        <w:t>hopped.</w:t>
      </w:r>
    </w:p>
    <w:p>
      <w:pPr>
        <w:pStyle w:val="BodyText"/>
        <w:spacing w:line="242" w:lineRule="auto" w:before="38"/>
        <w:ind w:left="140" w:right="38"/>
      </w:pPr>
      <w:r>
        <w:rPr>
          <w:b/>
        </w:rPr>
        <w:t>History: </w:t>
      </w:r>
      <w:r>
        <w:rPr/>
        <w:t>A modern American craft beer style developed as a variation from American Pale Ales. Mendocino Red Tail Ale was</w:t>
      </w:r>
      <w:r>
        <w:rPr>
          <w:spacing w:val="-3"/>
        </w:rPr>
        <w:t> </w:t>
      </w:r>
      <w:r>
        <w:rPr/>
        <w:t>first</w:t>
      </w:r>
      <w:r>
        <w:rPr>
          <w:spacing w:val="-1"/>
        </w:rPr>
        <w:t> </w:t>
      </w:r>
      <w:r>
        <w:rPr/>
        <w:t>made</w:t>
      </w:r>
      <w:r>
        <w:rPr>
          <w:spacing w:val="-2"/>
        </w:rPr>
        <w:t> </w:t>
      </w:r>
      <w:r>
        <w:rPr/>
        <w:t>in</w:t>
      </w:r>
      <w:r>
        <w:rPr>
          <w:spacing w:val="-2"/>
        </w:rPr>
        <w:t> </w:t>
      </w:r>
      <w:r>
        <w:rPr/>
        <w:t>1983,</w:t>
      </w:r>
      <w:r>
        <w:rPr>
          <w:spacing w:val="-2"/>
        </w:rPr>
        <w:t> </w:t>
      </w:r>
      <w:r>
        <w:rPr/>
        <w:t>and</w:t>
      </w:r>
      <w:r>
        <w:rPr>
          <w:spacing w:val="-2"/>
        </w:rPr>
        <w:t> </w:t>
      </w:r>
      <w:r>
        <w:rPr/>
        <w:t>was</w:t>
      </w:r>
      <w:r>
        <w:rPr>
          <w:spacing w:val="-3"/>
        </w:rPr>
        <w:t> </w:t>
      </w:r>
      <w:r>
        <w:rPr/>
        <w:t>known</w:t>
      </w:r>
      <w:r>
        <w:rPr>
          <w:spacing w:val="-2"/>
        </w:rPr>
        <w:t> </w:t>
      </w:r>
      <w:r>
        <w:rPr/>
        <w:t>regionally</w:t>
      </w:r>
      <w:r>
        <w:rPr>
          <w:spacing w:val="-2"/>
        </w:rPr>
        <w:t> </w:t>
      </w:r>
      <w:r>
        <w:rPr/>
        <w:t>as</w:t>
      </w:r>
      <w:r>
        <w:rPr>
          <w:spacing w:val="-3"/>
        </w:rPr>
        <w:t> </w:t>
      </w:r>
      <w:r>
        <w:rPr/>
        <w:t>a</w:t>
      </w:r>
      <w:r>
        <w:rPr>
          <w:spacing w:val="-1"/>
        </w:rPr>
        <w:t> </w:t>
      </w:r>
      <w:r>
        <w:rPr/>
        <w:t>Red</w:t>
      </w:r>
      <w:r>
        <w:rPr>
          <w:spacing w:val="-2"/>
        </w:rPr>
        <w:t> </w:t>
      </w:r>
      <w:r>
        <w:rPr/>
        <w:t>Ale. This</w:t>
      </w:r>
      <w:r>
        <w:rPr>
          <w:spacing w:val="-6"/>
        </w:rPr>
        <w:t> </w:t>
      </w:r>
      <w:r>
        <w:rPr/>
        <w:t>served</w:t>
      </w:r>
      <w:r>
        <w:rPr>
          <w:spacing w:val="-5"/>
        </w:rPr>
        <w:t> </w:t>
      </w:r>
      <w:r>
        <w:rPr/>
        <w:t>as</w:t>
      </w:r>
      <w:r>
        <w:rPr>
          <w:spacing w:val="-6"/>
        </w:rPr>
        <w:t> </w:t>
      </w:r>
      <w:r>
        <w:rPr/>
        <w:t>the</w:t>
      </w:r>
      <w:r>
        <w:rPr>
          <w:spacing w:val="-5"/>
        </w:rPr>
        <w:t> </w:t>
      </w:r>
      <w:r>
        <w:rPr/>
        <w:t>progenitor</w:t>
      </w:r>
      <w:r>
        <w:rPr>
          <w:spacing w:val="-4"/>
        </w:rPr>
        <w:t> </w:t>
      </w:r>
      <w:r>
        <w:rPr/>
        <w:t>of</w:t>
      </w:r>
      <w:r>
        <w:rPr>
          <w:spacing w:val="-6"/>
        </w:rPr>
        <w:t> </w:t>
      </w:r>
      <w:r>
        <w:rPr/>
        <w:t>Double</w:t>
      </w:r>
      <w:r>
        <w:rPr>
          <w:spacing w:val="-5"/>
        </w:rPr>
        <w:t> </w:t>
      </w:r>
      <w:r>
        <w:rPr/>
        <w:t>Reds</w:t>
      </w:r>
      <w:r>
        <w:rPr>
          <w:spacing w:val="-4"/>
        </w:rPr>
        <w:t> </w:t>
      </w:r>
      <w:r>
        <w:rPr/>
        <w:t>(American</w:t>
      </w:r>
      <w:r>
        <w:rPr>
          <w:spacing w:val="-5"/>
        </w:rPr>
        <w:t> </w:t>
      </w:r>
      <w:r>
        <w:rPr/>
        <w:t>Strong Ale), Red IPAs, and other hoppy, caramelly beers.</w:t>
      </w:r>
    </w:p>
    <w:p>
      <w:pPr>
        <w:pStyle w:val="BodyText"/>
        <w:spacing w:before="40"/>
        <w:ind w:left="140" w:right="84"/>
        <w:jc w:val="both"/>
      </w:pPr>
      <w:r>
        <w:rPr>
          <w:b/>
        </w:rPr>
        <w:t>Characteristic</w:t>
      </w:r>
      <w:r>
        <w:rPr>
          <w:b/>
          <w:spacing w:val="-6"/>
        </w:rPr>
        <w:t> </w:t>
      </w:r>
      <w:r>
        <w:rPr>
          <w:b/>
        </w:rPr>
        <w:t>Ingredients:</w:t>
      </w:r>
      <w:r>
        <w:rPr>
          <w:b/>
          <w:spacing w:val="-8"/>
        </w:rPr>
        <w:t> </w:t>
      </w:r>
      <w:r>
        <w:rPr/>
        <w:t>Neutral</w:t>
      </w:r>
      <w:r>
        <w:rPr>
          <w:spacing w:val="-7"/>
        </w:rPr>
        <w:t> </w:t>
      </w:r>
      <w:r>
        <w:rPr/>
        <w:t>pale</w:t>
      </w:r>
      <w:r>
        <w:rPr>
          <w:spacing w:val="-7"/>
        </w:rPr>
        <w:t> </w:t>
      </w:r>
      <w:r>
        <w:rPr/>
        <w:t>ale</w:t>
      </w:r>
      <w:r>
        <w:rPr>
          <w:spacing w:val="-7"/>
        </w:rPr>
        <w:t> </w:t>
      </w:r>
      <w:r>
        <w:rPr/>
        <w:t>malt.</w:t>
      </w:r>
      <w:r>
        <w:rPr>
          <w:spacing w:val="-7"/>
        </w:rPr>
        <w:t> </w:t>
      </w:r>
      <w:r>
        <w:rPr/>
        <w:t>Medium to</w:t>
      </w:r>
      <w:r>
        <w:rPr>
          <w:spacing w:val="-5"/>
        </w:rPr>
        <w:t> </w:t>
      </w:r>
      <w:r>
        <w:rPr/>
        <w:t>dark</w:t>
      </w:r>
      <w:r>
        <w:rPr>
          <w:spacing w:val="-4"/>
        </w:rPr>
        <w:t> </w:t>
      </w:r>
      <w:r>
        <w:rPr/>
        <w:t>crystal</w:t>
      </w:r>
      <w:r>
        <w:rPr>
          <w:spacing w:val="-5"/>
        </w:rPr>
        <w:t> </w:t>
      </w:r>
      <w:r>
        <w:rPr/>
        <w:t>malts.</w:t>
      </w:r>
      <w:r>
        <w:rPr>
          <w:spacing w:val="-2"/>
        </w:rPr>
        <w:t> </w:t>
      </w:r>
      <w:r>
        <w:rPr/>
        <w:t>American</w:t>
      </w:r>
      <w:r>
        <w:rPr>
          <w:spacing w:val="-4"/>
        </w:rPr>
        <w:t> </w:t>
      </w:r>
      <w:r>
        <w:rPr/>
        <w:t>or</w:t>
      </w:r>
      <w:r>
        <w:rPr>
          <w:spacing w:val="-3"/>
        </w:rPr>
        <w:t> </w:t>
      </w:r>
      <w:r>
        <w:rPr/>
        <w:t>New</w:t>
      </w:r>
      <w:r>
        <w:rPr>
          <w:spacing w:val="-4"/>
        </w:rPr>
        <w:t> </w:t>
      </w:r>
      <w:r>
        <w:rPr/>
        <w:t>World</w:t>
      </w:r>
      <w:r>
        <w:rPr>
          <w:spacing w:val="-4"/>
        </w:rPr>
        <w:t> </w:t>
      </w:r>
      <w:r>
        <w:rPr/>
        <w:t>hops,</w:t>
      </w:r>
      <w:r>
        <w:rPr>
          <w:spacing w:val="-2"/>
        </w:rPr>
        <w:t> </w:t>
      </w:r>
      <w:r>
        <w:rPr/>
        <w:t>often</w:t>
      </w:r>
      <w:r>
        <w:rPr>
          <w:spacing w:val="-4"/>
        </w:rPr>
        <w:t> </w:t>
      </w:r>
      <w:r>
        <w:rPr/>
        <w:t>with citrusy flavors, are common but others may also be used.</w:t>
      </w:r>
    </w:p>
    <w:p>
      <w:pPr>
        <w:pStyle w:val="BodyText"/>
        <w:spacing w:before="8"/>
        <w:ind w:left="140"/>
        <w:jc w:val="both"/>
      </w:pPr>
      <w:r>
        <w:rPr/>
        <w:t>Neutral</w:t>
      </w:r>
      <w:r>
        <w:rPr>
          <w:spacing w:val="-4"/>
        </w:rPr>
        <w:t> </w:t>
      </w:r>
      <w:r>
        <w:rPr/>
        <w:t>to</w:t>
      </w:r>
      <w:r>
        <w:rPr>
          <w:spacing w:val="-4"/>
        </w:rPr>
        <w:t> </w:t>
      </w:r>
      <w:r>
        <w:rPr/>
        <w:t>lightly</w:t>
      </w:r>
      <w:r>
        <w:rPr>
          <w:spacing w:val="-3"/>
        </w:rPr>
        <w:t> </w:t>
      </w:r>
      <w:r>
        <w:rPr/>
        <w:t>estery</w:t>
      </w:r>
      <w:r>
        <w:rPr>
          <w:spacing w:val="-1"/>
        </w:rPr>
        <w:t> </w:t>
      </w:r>
      <w:r>
        <w:rPr>
          <w:spacing w:val="-2"/>
        </w:rPr>
        <w:t>yeast.</w:t>
      </w:r>
    </w:p>
    <w:p>
      <w:pPr>
        <w:pStyle w:val="BodyText"/>
        <w:spacing w:before="103"/>
        <w:ind w:left="140" w:right="182"/>
      </w:pPr>
      <w:r>
        <w:rPr/>
        <w:br w:type="column"/>
      </w:r>
      <w:r>
        <w:rPr>
          <w:b/>
        </w:rPr>
        <w:t>Style</w:t>
      </w:r>
      <w:r>
        <w:rPr>
          <w:b/>
          <w:spacing w:val="-5"/>
        </w:rPr>
        <w:t> </w:t>
      </w:r>
      <w:r>
        <w:rPr>
          <w:b/>
        </w:rPr>
        <w:t>Comparison:</w:t>
      </w:r>
      <w:r>
        <w:rPr>
          <w:b/>
          <w:spacing w:val="-7"/>
        </w:rPr>
        <w:t> </w:t>
      </w:r>
      <w:r>
        <w:rPr/>
        <w:t>Darker,</w:t>
      </w:r>
      <w:r>
        <w:rPr>
          <w:spacing w:val="-9"/>
        </w:rPr>
        <w:t> </w:t>
      </w:r>
      <w:r>
        <w:rPr/>
        <w:t>more</w:t>
      </w:r>
      <w:r>
        <w:rPr>
          <w:spacing w:val="-6"/>
        </w:rPr>
        <w:t> </w:t>
      </w:r>
      <w:r>
        <w:rPr/>
        <w:t>caramelly,</w:t>
      </w:r>
      <w:r>
        <w:rPr>
          <w:spacing w:val="-4"/>
        </w:rPr>
        <w:t> </w:t>
      </w:r>
      <w:r>
        <w:rPr/>
        <w:t>more</w:t>
      </w:r>
      <w:r>
        <w:rPr>
          <w:spacing w:val="-6"/>
        </w:rPr>
        <w:t> </w:t>
      </w:r>
      <w:r>
        <w:rPr/>
        <w:t>body,</w:t>
      </w:r>
      <w:r>
        <w:rPr>
          <w:spacing w:val="-6"/>
        </w:rPr>
        <w:t> </w:t>
      </w:r>
      <w:r>
        <w:rPr/>
        <w:t>and generally less bitter in the balance than American Pale Ales.</w:t>
      </w:r>
    </w:p>
    <w:p>
      <w:pPr>
        <w:pStyle w:val="BodyText"/>
        <w:spacing w:before="4"/>
        <w:ind w:left="140"/>
      </w:pPr>
      <w:r>
        <w:rPr/>
        <w:t>Less</w:t>
      </w:r>
      <w:r>
        <w:rPr>
          <w:spacing w:val="-6"/>
        </w:rPr>
        <w:t> </w:t>
      </w:r>
      <w:r>
        <w:rPr/>
        <w:t>alcohol,</w:t>
      </w:r>
      <w:r>
        <w:rPr>
          <w:spacing w:val="-5"/>
        </w:rPr>
        <w:t> </w:t>
      </w:r>
      <w:r>
        <w:rPr/>
        <w:t>bitterness,</w:t>
      </w:r>
      <w:r>
        <w:rPr>
          <w:spacing w:val="-3"/>
        </w:rPr>
        <w:t> </w:t>
      </w:r>
      <w:r>
        <w:rPr/>
        <w:t>and</w:t>
      </w:r>
      <w:r>
        <w:rPr>
          <w:spacing w:val="-5"/>
        </w:rPr>
        <w:t> </w:t>
      </w:r>
      <w:r>
        <w:rPr/>
        <w:t>hop</w:t>
      </w:r>
      <w:r>
        <w:rPr>
          <w:spacing w:val="-4"/>
        </w:rPr>
        <w:t> </w:t>
      </w:r>
      <w:r>
        <w:rPr/>
        <w:t>character</w:t>
      </w:r>
      <w:r>
        <w:rPr>
          <w:spacing w:val="-4"/>
        </w:rPr>
        <w:t> </w:t>
      </w:r>
      <w:r>
        <w:rPr/>
        <w:t>than</w:t>
      </w:r>
      <w:r>
        <w:rPr>
          <w:spacing w:val="-5"/>
        </w:rPr>
        <w:t> </w:t>
      </w:r>
      <w:r>
        <w:rPr/>
        <w:t>Red</w:t>
      </w:r>
      <w:r>
        <w:rPr>
          <w:spacing w:val="-5"/>
        </w:rPr>
        <w:t> </w:t>
      </w:r>
      <w:r>
        <w:rPr/>
        <w:t>IPAs.</w:t>
      </w:r>
      <w:r>
        <w:rPr>
          <w:spacing w:val="-5"/>
        </w:rPr>
        <w:t> </w:t>
      </w:r>
      <w:r>
        <w:rPr/>
        <w:t>Less strength, malt, and hop character than American Strong Ales. Less chocolate and dark caramel</w:t>
      </w:r>
      <w:r>
        <w:rPr>
          <w:spacing w:val="-1"/>
        </w:rPr>
        <w:t> </w:t>
      </w:r>
      <w:r>
        <w:rPr/>
        <w:t>than an American Brown Ale.</w:t>
      </w:r>
    </w:p>
    <w:p>
      <w:pPr>
        <w:tabs>
          <w:tab w:pos="2612" w:val="left" w:leader="none"/>
        </w:tabs>
        <w:spacing w:line="204" w:lineRule="exact" w:before="44"/>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1.045</w:t>
      </w:r>
      <w:r>
        <w:rPr>
          <w:spacing w:val="-1"/>
          <w:sz w:val="18"/>
        </w:rPr>
        <w:t> </w:t>
      </w:r>
      <w:r>
        <w:rPr>
          <w:sz w:val="18"/>
        </w:rPr>
        <w:t>–</w:t>
      </w:r>
      <w:r>
        <w:rPr>
          <w:spacing w:val="-2"/>
          <w:sz w:val="18"/>
        </w:rPr>
        <w:t> </w:t>
      </w:r>
      <w:r>
        <w:rPr>
          <w:spacing w:val="-4"/>
          <w:sz w:val="18"/>
        </w:rPr>
        <w:t>1.060</w:t>
      </w:r>
    </w:p>
    <w:p>
      <w:pPr>
        <w:pStyle w:val="BodyText"/>
        <w:tabs>
          <w:tab w:pos="2638" w:val="left" w:leader="none"/>
        </w:tabs>
        <w:spacing w:line="204" w:lineRule="exact"/>
        <w:ind w:left="140"/>
      </w:pPr>
      <w:r>
        <w:rPr/>
        <w:t>IBUs:</w:t>
      </w:r>
      <w:r>
        <w:rPr>
          <w:spacing w:val="42"/>
        </w:rPr>
        <w:t> </w:t>
      </w:r>
      <w:r>
        <w:rPr/>
        <w:t>25</w:t>
      </w:r>
      <w:r>
        <w:rPr>
          <w:spacing w:val="-1"/>
        </w:rPr>
        <w:t> </w:t>
      </w:r>
      <w:r>
        <w:rPr/>
        <w:t>–</w:t>
      </w:r>
      <w:r>
        <w:rPr>
          <w:spacing w:val="-1"/>
        </w:rPr>
        <w:t> </w:t>
      </w:r>
      <w:r>
        <w:rPr>
          <w:spacing w:val="-5"/>
        </w:rPr>
        <w:t>40</w:t>
      </w:r>
      <w:r>
        <w:rPr/>
        <w:tab/>
        <w:t>FG:</w:t>
      </w:r>
      <w:r>
        <w:rPr>
          <w:spacing w:val="40"/>
        </w:rPr>
        <w:t> </w:t>
      </w:r>
      <w:r>
        <w:rPr/>
        <w:t>1.010</w:t>
      </w:r>
      <w:r>
        <w:rPr>
          <w:spacing w:val="-2"/>
        </w:rPr>
        <w:t> </w:t>
      </w:r>
      <w:r>
        <w:rPr/>
        <w:t>–</w:t>
      </w:r>
      <w:r>
        <w:rPr>
          <w:spacing w:val="-2"/>
        </w:rPr>
        <w:t> 1.015</w:t>
      </w:r>
    </w:p>
    <w:p>
      <w:pPr>
        <w:pStyle w:val="BodyText"/>
        <w:tabs>
          <w:tab w:pos="2518" w:val="left" w:leader="none"/>
        </w:tabs>
        <w:spacing w:line="204" w:lineRule="exact"/>
        <w:ind w:left="140"/>
      </w:pPr>
      <w:r>
        <w:rPr/>
        <w:t>SRM:</w:t>
      </w:r>
      <w:r>
        <w:rPr>
          <w:spacing w:val="50"/>
        </w:rPr>
        <w:t> </w:t>
      </w:r>
      <w:r>
        <w:rPr/>
        <w:t>10</w:t>
      </w:r>
      <w:r>
        <w:rPr>
          <w:spacing w:val="-1"/>
        </w:rPr>
        <w:t> </w:t>
      </w:r>
      <w:r>
        <w:rPr/>
        <w:t>–</w:t>
      </w:r>
      <w:r>
        <w:rPr>
          <w:spacing w:val="-1"/>
        </w:rPr>
        <w:t> </w:t>
      </w:r>
      <w:r>
        <w:rPr>
          <w:spacing w:val="-5"/>
        </w:rPr>
        <w:t>17</w:t>
      </w:r>
      <w:r>
        <w:rPr/>
        <w:tab/>
        <w:t>ABV:</w:t>
      </w:r>
      <w:r>
        <w:rPr>
          <w:spacing w:val="41"/>
        </w:rPr>
        <w:t> </w:t>
      </w:r>
      <w:r>
        <w:rPr/>
        <w:t>4.5</w:t>
      </w:r>
      <w:r>
        <w:rPr>
          <w:spacing w:val="-1"/>
        </w:rPr>
        <w:t> </w:t>
      </w:r>
      <w:r>
        <w:rPr/>
        <w:t>–</w:t>
      </w:r>
      <w:r>
        <w:rPr>
          <w:spacing w:val="-2"/>
        </w:rPr>
        <w:t> </w:t>
      </w:r>
      <w:r>
        <w:rPr>
          <w:spacing w:val="-4"/>
        </w:rPr>
        <w:t>6.2%</w:t>
      </w:r>
    </w:p>
    <w:p>
      <w:pPr>
        <w:pStyle w:val="BodyText"/>
        <w:spacing w:line="244" w:lineRule="auto" w:before="40"/>
        <w:ind w:left="140" w:right="182"/>
      </w:pPr>
      <w:r>
        <w:rPr>
          <w:b/>
        </w:rPr>
        <w:t>Commercial</w:t>
      </w:r>
      <w:r>
        <w:rPr>
          <w:b/>
          <w:spacing w:val="-7"/>
        </w:rPr>
        <w:t> </w:t>
      </w:r>
      <w:r>
        <w:rPr>
          <w:b/>
        </w:rPr>
        <w:t>Examples:</w:t>
      </w:r>
      <w:r>
        <w:rPr>
          <w:b/>
          <w:spacing w:val="-9"/>
        </w:rPr>
        <w:t> </w:t>
      </w:r>
      <w:r>
        <w:rPr/>
        <w:t>Anderson</w:t>
      </w:r>
      <w:r>
        <w:rPr>
          <w:spacing w:val="-7"/>
        </w:rPr>
        <w:t> </w:t>
      </w:r>
      <w:r>
        <w:rPr/>
        <w:t>Valley</w:t>
      </w:r>
      <w:r>
        <w:rPr>
          <w:spacing w:val="-7"/>
        </w:rPr>
        <w:t> </w:t>
      </w:r>
      <w:r>
        <w:rPr/>
        <w:t>Boont</w:t>
      </w:r>
      <w:r>
        <w:rPr>
          <w:spacing w:val="-6"/>
        </w:rPr>
        <w:t> </w:t>
      </w:r>
      <w:r>
        <w:rPr/>
        <w:t>Amber</w:t>
      </w:r>
      <w:r>
        <w:rPr>
          <w:spacing w:val="-6"/>
        </w:rPr>
        <w:t> </w:t>
      </w:r>
      <w:r>
        <w:rPr/>
        <w:t>Ale, Bell’s Amber Ale, Full Sail Amber, North Coast Red Seal Ale, Saint Arnold Amber Ale, Tröegs Hopback Amber Ale</w:t>
      </w:r>
    </w:p>
    <w:p>
      <w:pPr>
        <w:pStyle w:val="BodyText"/>
        <w:spacing w:line="244" w:lineRule="auto" w:before="35"/>
        <w:ind w:left="140" w:right="182"/>
      </w:pPr>
      <w:r>
        <w:rPr>
          <w:b/>
        </w:rPr>
        <w:t>Tags:</w:t>
      </w:r>
      <w:r>
        <w:rPr>
          <w:b/>
          <w:spacing w:val="-12"/>
        </w:rPr>
        <w:t> </w:t>
      </w:r>
      <w:r>
        <w:rPr/>
        <w:t>standard-strength,</w:t>
      </w:r>
      <w:r>
        <w:rPr>
          <w:spacing w:val="-10"/>
        </w:rPr>
        <w:t> </w:t>
      </w:r>
      <w:r>
        <w:rPr/>
        <w:t>amber-color,</w:t>
      </w:r>
      <w:r>
        <w:rPr>
          <w:spacing w:val="-11"/>
        </w:rPr>
        <w:t> </w:t>
      </w:r>
      <w:r>
        <w:rPr/>
        <w:t>top-fermented,</w:t>
      </w:r>
      <w:r>
        <w:rPr>
          <w:spacing w:val="-9"/>
        </w:rPr>
        <w:t> </w:t>
      </w:r>
      <w:r>
        <w:rPr/>
        <w:t>north- america, craft-style, amber-ale-family, balanced, hoppy</w:t>
      </w:r>
    </w:p>
    <w:p>
      <w:pPr>
        <w:pStyle w:val="BodyText"/>
        <w:spacing w:before="3"/>
        <w:ind w:left="0"/>
        <w:rPr>
          <w:sz w:val="20"/>
        </w:rPr>
      </w:pPr>
    </w:p>
    <w:p>
      <w:pPr>
        <w:pStyle w:val="Heading3"/>
      </w:pPr>
      <w:bookmarkStart w:name="19B. California Common" w:id="394"/>
      <w:bookmarkEnd w:id="394"/>
      <w:r>
        <w:rPr>
          <w:b w:val="0"/>
        </w:rPr>
      </w:r>
      <w:bookmarkStart w:name="_bookmark95" w:id="395"/>
      <w:bookmarkEnd w:id="395"/>
      <w:r>
        <w:rPr>
          <w:b w:val="0"/>
        </w:rPr>
      </w:r>
      <w:r>
        <w:rPr/>
        <w:t>19B.</w:t>
      </w:r>
      <w:r>
        <w:rPr>
          <w:spacing w:val="-8"/>
        </w:rPr>
        <w:t> </w:t>
      </w:r>
      <w:r>
        <w:rPr/>
        <w:t>California</w:t>
      </w:r>
      <w:r>
        <w:rPr>
          <w:spacing w:val="-7"/>
        </w:rPr>
        <w:t> </w:t>
      </w:r>
      <w:r>
        <w:rPr>
          <w:spacing w:val="-2"/>
        </w:rPr>
        <w:t>Common</w:t>
      </w:r>
    </w:p>
    <w:p>
      <w:pPr>
        <w:pStyle w:val="BodyText"/>
        <w:spacing w:line="244" w:lineRule="auto" w:before="43"/>
        <w:ind w:left="140" w:right="439"/>
      </w:pPr>
      <w:r>
        <w:rPr>
          <w:b/>
        </w:rPr>
        <w:t>Overall</w:t>
      </w:r>
      <w:r>
        <w:rPr>
          <w:b/>
          <w:spacing w:val="-6"/>
        </w:rPr>
        <w:t> </w:t>
      </w:r>
      <w:r>
        <w:rPr>
          <w:b/>
        </w:rPr>
        <w:t>Impression:</w:t>
      </w:r>
      <w:r>
        <w:rPr>
          <w:b/>
          <w:spacing w:val="-8"/>
        </w:rPr>
        <w:t> </w:t>
      </w:r>
      <w:r>
        <w:rPr/>
        <w:t>A</w:t>
      </w:r>
      <w:r>
        <w:rPr>
          <w:spacing w:val="-7"/>
        </w:rPr>
        <w:t> </w:t>
      </w:r>
      <w:r>
        <w:rPr/>
        <w:t>toasty</w:t>
      </w:r>
      <w:r>
        <w:rPr>
          <w:spacing w:val="-7"/>
        </w:rPr>
        <w:t> </w:t>
      </w:r>
      <w:r>
        <w:rPr/>
        <w:t>and</w:t>
      </w:r>
      <w:r>
        <w:rPr>
          <w:spacing w:val="-7"/>
        </w:rPr>
        <w:t> </w:t>
      </w:r>
      <w:r>
        <w:rPr/>
        <w:t>caramelly,</w:t>
      </w:r>
      <w:r>
        <w:rPr>
          <w:spacing w:val="-5"/>
        </w:rPr>
        <w:t> </w:t>
      </w:r>
      <w:r>
        <w:rPr/>
        <w:t>fairly</w:t>
      </w:r>
      <w:r>
        <w:rPr>
          <w:spacing w:val="-7"/>
        </w:rPr>
        <w:t> </w:t>
      </w:r>
      <w:r>
        <w:rPr/>
        <w:t>bitter, standard-strength beer with an interesting fruitiness and rustic, woody hop character. Smooth and well carbonated.</w:t>
      </w:r>
    </w:p>
    <w:p>
      <w:pPr>
        <w:pStyle w:val="BodyText"/>
        <w:spacing w:line="244" w:lineRule="auto" w:before="32"/>
        <w:ind w:left="140" w:right="150" w:hanging="1"/>
      </w:pPr>
      <w:r>
        <w:rPr>
          <w:b/>
        </w:rPr>
        <w:t>Aroma: </w:t>
      </w:r>
      <w:r>
        <w:rPr/>
        <w:t>Moderate to high herbal, resinous, floral, or minty hops.</w:t>
      </w:r>
      <w:r>
        <w:rPr>
          <w:spacing w:val="-5"/>
        </w:rPr>
        <w:t> </w:t>
      </w:r>
      <w:r>
        <w:rPr/>
        <w:t>Light</w:t>
      </w:r>
      <w:r>
        <w:rPr>
          <w:spacing w:val="-5"/>
        </w:rPr>
        <w:t> </w:t>
      </w:r>
      <w:r>
        <w:rPr/>
        <w:t>fruitiness</w:t>
      </w:r>
      <w:r>
        <w:rPr>
          <w:spacing w:val="-6"/>
        </w:rPr>
        <w:t> </w:t>
      </w:r>
      <w:r>
        <w:rPr/>
        <w:t>acceptable.</w:t>
      </w:r>
      <w:r>
        <w:rPr>
          <w:spacing w:val="-5"/>
        </w:rPr>
        <w:t> </w:t>
      </w:r>
      <w:r>
        <w:rPr/>
        <w:t>Low</w:t>
      </w:r>
      <w:r>
        <w:rPr>
          <w:spacing w:val="-5"/>
        </w:rPr>
        <w:t> </w:t>
      </w:r>
      <w:r>
        <w:rPr/>
        <w:t>to</w:t>
      </w:r>
      <w:r>
        <w:rPr>
          <w:spacing w:val="-4"/>
        </w:rPr>
        <w:t> </w:t>
      </w:r>
      <w:r>
        <w:rPr/>
        <w:t>moderate</w:t>
      </w:r>
      <w:r>
        <w:rPr>
          <w:spacing w:val="-5"/>
        </w:rPr>
        <w:t> </w:t>
      </w:r>
      <w:r>
        <w:rPr/>
        <w:t>caramel</w:t>
      </w:r>
      <w:r>
        <w:rPr>
          <w:spacing w:val="-4"/>
        </w:rPr>
        <w:t> </w:t>
      </w:r>
      <w:r>
        <w:rPr/>
        <w:t>or toasty malt supports the hops.</w:t>
      </w:r>
    </w:p>
    <w:p>
      <w:pPr>
        <w:pStyle w:val="BodyText"/>
        <w:spacing w:line="244" w:lineRule="auto" w:before="34"/>
        <w:ind w:left="140" w:right="150"/>
      </w:pPr>
      <w:r>
        <w:rPr>
          <w:b/>
        </w:rPr>
        <w:t>Appearance:</w:t>
      </w:r>
      <w:r>
        <w:rPr>
          <w:b/>
          <w:spacing w:val="-9"/>
        </w:rPr>
        <w:t> </w:t>
      </w:r>
      <w:r>
        <w:rPr/>
        <w:t>Medium</w:t>
      </w:r>
      <w:r>
        <w:rPr>
          <w:spacing w:val="-6"/>
        </w:rPr>
        <w:t> </w:t>
      </w:r>
      <w:r>
        <w:rPr/>
        <w:t>amber</w:t>
      </w:r>
      <w:r>
        <w:rPr>
          <w:spacing w:val="-5"/>
        </w:rPr>
        <w:t> </w:t>
      </w:r>
      <w:r>
        <w:rPr/>
        <w:t>to</w:t>
      </w:r>
      <w:r>
        <w:rPr>
          <w:spacing w:val="-7"/>
        </w:rPr>
        <w:t> </w:t>
      </w:r>
      <w:r>
        <w:rPr/>
        <w:t>light</w:t>
      </w:r>
      <w:r>
        <w:rPr>
          <w:spacing w:val="-5"/>
        </w:rPr>
        <w:t> </w:t>
      </w:r>
      <w:r>
        <w:rPr/>
        <w:t>copper</w:t>
      </w:r>
      <w:r>
        <w:rPr>
          <w:spacing w:val="-5"/>
        </w:rPr>
        <w:t> </w:t>
      </w:r>
      <w:r>
        <w:rPr/>
        <w:t>color.</w:t>
      </w:r>
      <w:r>
        <w:rPr>
          <w:spacing w:val="-5"/>
        </w:rPr>
        <w:t> </w:t>
      </w:r>
      <w:r>
        <w:rPr/>
        <w:t>Generally clear. Moderate off-white head with good retention.</w:t>
      </w:r>
    </w:p>
    <w:p>
      <w:pPr>
        <w:pStyle w:val="BodyText"/>
        <w:spacing w:line="242" w:lineRule="auto" w:before="34"/>
        <w:ind w:left="140" w:right="182"/>
      </w:pPr>
      <w:r>
        <w:rPr>
          <w:b/>
        </w:rPr>
        <w:t>Flavor:</w:t>
      </w:r>
      <w:r>
        <w:rPr>
          <w:b/>
          <w:spacing w:val="-9"/>
        </w:rPr>
        <w:t> </w:t>
      </w:r>
      <w:r>
        <w:rPr/>
        <w:t>Moderately</w:t>
      </w:r>
      <w:r>
        <w:rPr>
          <w:spacing w:val="-5"/>
        </w:rPr>
        <w:t> </w:t>
      </w:r>
      <w:r>
        <w:rPr/>
        <w:t>malty</w:t>
      </w:r>
      <w:r>
        <w:rPr>
          <w:spacing w:val="-6"/>
        </w:rPr>
        <w:t> </w:t>
      </w:r>
      <w:r>
        <w:rPr/>
        <w:t>with</w:t>
      </w:r>
      <w:r>
        <w:rPr>
          <w:spacing w:val="-5"/>
        </w:rPr>
        <w:t> </w:t>
      </w:r>
      <w:r>
        <w:rPr/>
        <w:t>a</w:t>
      </w:r>
      <w:r>
        <w:rPr>
          <w:spacing w:val="-5"/>
        </w:rPr>
        <w:t> </w:t>
      </w:r>
      <w:r>
        <w:rPr/>
        <w:t>pronounced</w:t>
      </w:r>
      <w:r>
        <w:rPr>
          <w:spacing w:val="-6"/>
        </w:rPr>
        <w:t> </w:t>
      </w:r>
      <w:r>
        <w:rPr/>
        <w:t>hop</w:t>
      </w:r>
      <w:r>
        <w:rPr>
          <w:spacing w:val="-5"/>
        </w:rPr>
        <w:t> </w:t>
      </w:r>
      <w:r>
        <w:rPr/>
        <w:t>bitterness. The malt character usually has toast (not roast) and caramel flavors. Low to moderately high hop flavor, usually showing rustic, traditional American hop qualities (often herbal, resinous, floral, minty). Finish fairly dry and crisp, with a lingering hop bitterness and a firm, grainy malt flavor. Light fruity esters are acceptable, but otherwise clean.</w:t>
      </w:r>
    </w:p>
    <w:p>
      <w:pPr>
        <w:pStyle w:val="BodyText"/>
        <w:spacing w:line="244" w:lineRule="auto" w:before="38"/>
        <w:ind w:left="140" w:right="528"/>
      </w:pPr>
      <w:r>
        <w:rPr>
          <w:b/>
        </w:rPr>
        <w:t>Mouthfeel:</w:t>
      </w:r>
      <w:r>
        <w:rPr>
          <w:b/>
          <w:spacing w:val="-12"/>
        </w:rPr>
        <w:t> </w:t>
      </w:r>
      <w:r>
        <w:rPr/>
        <w:t>Medium-bodied.</w:t>
      </w:r>
      <w:r>
        <w:rPr>
          <w:spacing w:val="-10"/>
        </w:rPr>
        <w:t> </w:t>
      </w:r>
      <w:r>
        <w:rPr/>
        <w:t>Medium</w:t>
      </w:r>
      <w:r>
        <w:rPr>
          <w:spacing w:val="-9"/>
        </w:rPr>
        <w:t> </w:t>
      </w:r>
      <w:r>
        <w:rPr/>
        <w:t>to</w:t>
      </w:r>
      <w:r>
        <w:rPr>
          <w:spacing w:val="-11"/>
        </w:rPr>
        <w:t> </w:t>
      </w:r>
      <w:r>
        <w:rPr/>
        <w:t>medium-high </w:t>
      </w:r>
      <w:r>
        <w:rPr>
          <w:spacing w:val="-2"/>
        </w:rPr>
        <w:t>carbonation.</w:t>
      </w:r>
    </w:p>
    <w:p>
      <w:pPr>
        <w:pStyle w:val="BodyText"/>
        <w:spacing w:line="242" w:lineRule="auto" w:before="36"/>
        <w:ind w:left="140" w:right="298"/>
      </w:pPr>
      <w:r>
        <w:rPr>
          <w:b/>
        </w:rPr>
        <w:t>Comments: </w:t>
      </w:r>
      <w:r>
        <w:rPr/>
        <w:t>This style is narrowly defined around the prototypical Anchor Steam example, although allowing other typical</w:t>
      </w:r>
      <w:r>
        <w:rPr>
          <w:spacing w:val="-6"/>
        </w:rPr>
        <w:t> </w:t>
      </w:r>
      <w:r>
        <w:rPr/>
        <w:t>ingredients</w:t>
      </w:r>
      <w:r>
        <w:rPr>
          <w:spacing w:val="-3"/>
        </w:rPr>
        <w:t> </w:t>
      </w:r>
      <w:r>
        <w:rPr/>
        <w:t>of</w:t>
      </w:r>
      <w:r>
        <w:rPr>
          <w:spacing w:val="-6"/>
        </w:rPr>
        <w:t> </w:t>
      </w:r>
      <w:r>
        <w:rPr/>
        <w:t>the</w:t>
      </w:r>
      <w:r>
        <w:rPr>
          <w:spacing w:val="-3"/>
        </w:rPr>
        <w:t> </w:t>
      </w:r>
      <w:r>
        <w:rPr/>
        <w:t>era.</w:t>
      </w:r>
      <w:r>
        <w:rPr>
          <w:spacing w:val="-5"/>
        </w:rPr>
        <w:t> </w:t>
      </w:r>
      <w:r>
        <w:rPr/>
        <w:t>Northern</w:t>
      </w:r>
      <w:r>
        <w:rPr>
          <w:spacing w:val="-5"/>
        </w:rPr>
        <w:t> </w:t>
      </w:r>
      <w:r>
        <w:rPr/>
        <w:t>Brewer</w:t>
      </w:r>
      <w:r>
        <w:rPr>
          <w:spacing w:val="-4"/>
        </w:rPr>
        <w:t> </w:t>
      </w:r>
      <w:r>
        <w:rPr/>
        <w:t>hops</w:t>
      </w:r>
      <w:r>
        <w:rPr>
          <w:spacing w:val="-6"/>
        </w:rPr>
        <w:t> </w:t>
      </w:r>
      <w:r>
        <w:rPr/>
        <w:t>are</w:t>
      </w:r>
      <w:r>
        <w:rPr>
          <w:spacing w:val="-5"/>
        </w:rPr>
        <w:t> </w:t>
      </w:r>
      <w:r>
        <w:rPr/>
        <w:t>not</w:t>
      </w:r>
      <w:r>
        <w:rPr>
          <w:spacing w:val="-2"/>
        </w:rPr>
        <w:t> </w:t>
      </w:r>
      <w:r>
        <w:rPr/>
        <w:t>a strict requirement for the style. Modern American and New World-type hops (especially citrusy ones) are inappropriate.</w:t>
      </w:r>
    </w:p>
    <w:p>
      <w:pPr>
        <w:pStyle w:val="BodyText"/>
        <w:spacing w:before="38"/>
        <w:ind w:right="150"/>
      </w:pPr>
      <w:r>
        <w:rPr>
          <w:b/>
        </w:rPr>
        <w:t>History: </w:t>
      </w:r>
      <w:r>
        <w:rPr/>
        <w:t>American West Coast original, brewed originally as Steam Beer during the Gold Rush era. Large shallow open fermenters</w:t>
      </w:r>
      <w:r>
        <w:rPr>
          <w:spacing w:val="-3"/>
        </w:rPr>
        <w:t> </w:t>
      </w:r>
      <w:r>
        <w:rPr/>
        <w:t>(coolships)</w:t>
      </w:r>
      <w:r>
        <w:rPr>
          <w:spacing w:val="-3"/>
        </w:rPr>
        <w:t> </w:t>
      </w:r>
      <w:r>
        <w:rPr/>
        <w:t>were</w:t>
      </w:r>
      <w:r>
        <w:rPr>
          <w:spacing w:val="-5"/>
        </w:rPr>
        <w:t> </w:t>
      </w:r>
      <w:r>
        <w:rPr/>
        <w:t>used</w:t>
      </w:r>
      <w:r>
        <w:rPr>
          <w:spacing w:val="-5"/>
        </w:rPr>
        <w:t> </w:t>
      </w:r>
      <w:r>
        <w:rPr/>
        <w:t>to</w:t>
      </w:r>
      <w:r>
        <w:rPr>
          <w:spacing w:val="-6"/>
        </w:rPr>
        <w:t> </w:t>
      </w:r>
      <w:r>
        <w:rPr/>
        <w:t>compensate</w:t>
      </w:r>
      <w:r>
        <w:rPr>
          <w:spacing w:val="-3"/>
        </w:rPr>
        <w:t> </w:t>
      </w:r>
      <w:r>
        <w:rPr/>
        <w:t>for</w:t>
      </w:r>
      <w:r>
        <w:rPr>
          <w:spacing w:val="-4"/>
        </w:rPr>
        <w:t> </w:t>
      </w:r>
      <w:r>
        <w:rPr/>
        <w:t>the</w:t>
      </w:r>
      <w:r>
        <w:rPr>
          <w:spacing w:val="-5"/>
        </w:rPr>
        <w:t> </w:t>
      </w:r>
      <w:r>
        <w:rPr/>
        <w:t>lack</w:t>
      </w:r>
      <w:r>
        <w:rPr>
          <w:spacing w:val="-4"/>
        </w:rPr>
        <w:t> </w:t>
      </w:r>
      <w:r>
        <w:rPr/>
        <w:t>of refrigeration</w:t>
      </w:r>
      <w:r>
        <w:rPr>
          <w:spacing w:val="-5"/>
        </w:rPr>
        <w:t> </w:t>
      </w:r>
      <w:r>
        <w:rPr/>
        <w:t>and</w:t>
      </w:r>
      <w:r>
        <w:rPr>
          <w:spacing w:val="-3"/>
        </w:rPr>
        <w:t> </w:t>
      </w:r>
      <w:r>
        <w:rPr/>
        <w:t>to</w:t>
      </w:r>
      <w:r>
        <w:rPr>
          <w:spacing w:val="-3"/>
        </w:rPr>
        <w:t> </w:t>
      </w:r>
      <w:r>
        <w:rPr/>
        <w:t>take</w:t>
      </w:r>
      <w:r>
        <w:rPr>
          <w:spacing w:val="-3"/>
        </w:rPr>
        <w:t> </w:t>
      </w:r>
      <w:r>
        <w:rPr/>
        <w:t>advantage</w:t>
      </w:r>
      <w:r>
        <w:rPr>
          <w:spacing w:val="-2"/>
        </w:rPr>
        <w:t> </w:t>
      </w:r>
      <w:r>
        <w:rPr/>
        <w:t>of</w:t>
      </w:r>
      <w:r>
        <w:rPr>
          <w:spacing w:val="-4"/>
        </w:rPr>
        <w:t> </w:t>
      </w:r>
      <w:r>
        <w:rPr/>
        <w:t>the</w:t>
      </w:r>
      <w:r>
        <w:rPr>
          <w:spacing w:val="-2"/>
        </w:rPr>
        <w:t> </w:t>
      </w:r>
      <w:r>
        <w:rPr/>
        <w:t>cool</w:t>
      </w:r>
      <w:r>
        <w:rPr>
          <w:spacing w:val="-4"/>
        </w:rPr>
        <w:t> </w:t>
      </w:r>
      <w:r>
        <w:rPr/>
        <w:t>temperatures </w:t>
      </w:r>
      <w:r>
        <w:rPr>
          <w:spacing w:val="-5"/>
        </w:rPr>
        <w:t>in</w:t>
      </w:r>
    </w:p>
    <w:p>
      <w:pPr>
        <w:spacing w:after="0"/>
        <w:sectPr>
          <w:type w:val="continuous"/>
          <w:pgSz w:w="12240" w:h="15840"/>
          <w:pgMar w:header="0" w:footer="746" w:top="940" w:bottom="280" w:left="580" w:right="580"/>
          <w:cols w:num="2" w:equalWidth="0">
            <w:col w:w="5197" w:space="563"/>
            <w:col w:w="5320"/>
          </w:cols>
        </w:sectPr>
      </w:pPr>
    </w:p>
    <w:p>
      <w:pPr>
        <w:pStyle w:val="BodyText"/>
        <w:spacing w:line="244" w:lineRule="auto" w:before="88"/>
        <w:ind w:left="140"/>
      </w:pPr>
      <w:r>
        <w:rPr/>
        <w:t>the</w:t>
      </w:r>
      <w:r>
        <w:rPr>
          <w:spacing w:val="-5"/>
        </w:rPr>
        <w:t> </w:t>
      </w:r>
      <w:r>
        <w:rPr/>
        <w:t>San</w:t>
      </w:r>
      <w:r>
        <w:rPr>
          <w:spacing w:val="-5"/>
        </w:rPr>
        <w:t> </w:t>
      </w:r>
      <w:r>
        <w:rPr/>
        <w:t>Francisco</w:t>
      </w:r>
      <w:r>
        <w:rPr>
          <w:spacing w:val="-6"/>
        </w:rPr>
        <w:t> </w:t>
      </w:r>
      <w:r>
        <w:rPr/>
        <w:t>Bay</w:t>
      </w:r>
      <w:r>
        <w:rPr>
          <w:spacing w:val="-4"/>
        </w:rPr>
        <w:t> </w:t>
      </w:r>
      <w:r>
        <w:rPr/>
        <w:t>area.</w:t>
      </w:r>
      <w:r>
        <w:rPr>
          <w:spacing w:val="-5"/>
        </w:rPr>
        <w:t> </w:t>
      </w:r>
      <w:r>
        <w:rPr/>
        <w:t>Modern</w:t>
      </w:r>
      <w:r>
        <w:rPr>
          <w:spacing w:val="-5"/>
        </w:rPr>
        <w:t> </w:t>
      </w:r>
      <w:r>
        <w:rPr/>
        <w:t>versions</w:t>
      </w:r>
      <w:r>
        <w:rPr>
          <w:spacing w:val="-6"/>
        </w:rPr>
        <w:t> </w:t>
      </w:r>
      <w:r>
        <w:rPr/>
        <w:t>are</w:t>
      </w:r>
      <w:r>
        <w:rPr>
          <w:spacing w:val="-5"/>
        </w:rPr>
        <w:t> </w:t>
      </w:r>
      <w:r>
        <w:rPr/>
        <w:t>based</w:t>
      </w:r>
      <w:r>
        <w:rPr>
          <w:spacing w:val="-2"/>
        </w:rPr>
        <w:t> </w:t>
      </w:r>
      <w:r>
        <w:rPr/>
        <w:t>on Anchor Brewing re-launching the style in the 1970s.</w:t>
      </w:r>
    </w:p>
    <w:p>
      <w:pPr>
        <w:pStyle w:val="BodyText"/>
        <w:spacing w:line="242" w:lineRule="auto" w:before="37"/>
        <w:ind w:right="58"/>
      </w:pPr>
      <w:r>
        <w:rPr>
          <w:b/>
        </w:rPr>
        <w:t>Characteristic</w:t>
      </w:r>
      <w:r>
        <w:rPr>
          <w:b/>
          <w:spacing w:val="-6"/>
        </w:rPr>
        <w:t> </w:t>
      </w:r>
      <w:r>
        <w:rPr>
          <w:b/>
        </w:rPr>
        <w:t>Ingredients:</w:t>
      </w:r>
      <w:r>
        <w:rPr>
          <w:b/>
          <w:spacing w:val="-8"/>
        </w:rPr>
        <w:t> </w:t>
      </w:r>
      <w:r>
        <w:rPr/>
        <w:t>Pale</w:t>
      </w:r>
      <w:r>
        <w:rPr>
          <w:spacing w:val="-7"/>
        </w:rPr>
        <w:t> </w:t>
      </w:r>
      <w:r>
        <w:rPr/>
        <w:t>ale</w:t>
      </w:r>
      <w:r>
        <w:rPr>
          <w:spacing w:val="-7"/>
        </w:rPr>
        <w:t> </w:t>
      </w:r>
      <w:r>
        <w:rPr/>
        <w:t>malt,</w:t>
      </w:r>
      <w:r>
        <w:rPr>
          <w:spacing w:val="-7"/>
        </w:rPr>
        <w:t> </w:t>
      </w:r>
      <w:r>
        <w:rPr/>
        <w:t>non-citrusy</w:t>
      </w:r>
      <w:r>
        <w:rPr>
          <w:spacing w:val="-7"/>
        </w:rPr>
        <w:t> </w:t>
      </w:r>
      <w:r>
        <w:rPr/>
        <w:t>hops (often Northern Brewer), small amounts of toasted malt or crystal malts. Lager yeast; however, some strains (often with the mention of “California” in the name) work better than others at the warmer fermentation temperatures (55 to 60 °F) typically used. Note that some German yeast strains produce inappropriate sulfury character.</w:t>
      </w:r>
    </w:p>
    <w:p>
      <w:pPr>
        <w:pStyle w:val="BodyText"/>
        <w:spacing w:line="242" w:lineRule="auto" w:before="37"/>
        <w:ind w:right="49"/>
      </w:pPr>
      <w:r>
        <w:rPr>
          <w:b/>
        </w:rPr>
        <w:t>Style Comparison: </w:t>
      </w:r>
      <w:r>
        <w:rPr/>
        <w:t>Superficially similar to an American Amber Ale, but with specific choices for malt and hopping –</w:t>
      </w:r>
      <w:r>
        <w:rPr>
          <w:spacing w:val="40"/>
        </w:rPr>
        <w:t> </w:t>
      </w:r>
      <w:r>
        <w:rPr/>
        <w:t>the</w:t>
      </w:r>
      <w:r>
        <w:rPr>
          <w:spacing w:val="-1"/>
        </w:rPr>
        <w:t> </w:t>
      </w:r>
      <w:r>
        <w:rPr/>
        <w:t>hop flavor and</w:t>
      </w:r>
      <w:r>
        <w:rPr>
          <w:spacing w:val="-1"/>
        </w:rPr>
        <w:t> </w:t>
      </w:r>
      <w:r>
        <w:rPr/>
        <w:t>aroma is</w:t>
      </w:r>
      <w:r>
        <w:rPr>
          <w:spacing w:val="-2"/>
        </w:rPr>
        <w:t> </w:t>
      </w:r>
      <w:r>
        <w:rPr/>
        <w:t>traditional</w:t>
      </w:r>
      <w:r>
        <w:rPr>
          <w:spacing w:val="-2"/>
        </w:rPr>
        <w:t> </w:t>
      </w:r>
      <w:r>
        <w:rPr/>
        <w:t>(not modern)</w:t>
      </w:r>
      <w:r>
        <w:rPr>
          <w:spacing w:val="-1"/>
        </w:rPr>
        <w:t> </w:t>
      </w:r>
      <w:r>
        <w:rPr/>
        <w:t>American hops, malt flavors are toastier, the hopping is always assertive, and</w:t>
      </w:r>
      <w:r>
        <w:rPr>
          <w:spacing w:val="-6"/>
        </w:rPr>
        <w:t> </w:t>
      </w:r>
      <w:r>
        <w:rPr/>
        <w:t>a</w:t>
      </w:r>
      <w:r>
        <w:rPr>
          <w:spacing w:val="-5"/>
        </w:rPr>
        <w:t> </w:t>
      </w:r>
      <w:r>
        <w:rPr/>
        <w:t>warm-fermented</w:t>
      </w:r>
      <w:r>
        <w:rPr>
          <w:spacing w:val="-3"/>
        </w:rPr>
        <w:t> </w:t>
      </w:r>
      <w:r>
        <w:rPr/>
        <w:t>lager</w:t>
      </w:r>
      <w:r>
        <w:rPr>
          <w:spacing w:val="-5"/>
        </w:rPr>
        <w:t> </w:t>
      </w:r>
      <w:r>
        <w:rPr/>
        <w:t>yeast</w:t>
      </w:r>
      <w:r>
        <w:rPr>
          <w:spacing w:val="-5"/>
        </w:rPr>
        <w:t> </w:t>
      </w:r>
      <w:r>
        <w:rPr/>
        <w:t>is</w:t>
      </w:r>
      <w:r>
        <w:rPr>
          <w:spacing w:val="-6"/>
        </w:rPr>
        <w:t> </w:t>
      </w:r>
      <w:r>
        <w:rPr/>
        <w:t>used.</w:t>
      </w:r>
      <w:r>
        <w:rPr>
          <w:spacing w:val="-6"/>
        </w:rPr>
        <w:t> </w:t>
      </w:r>
      <w:r>
        <w:rPr/>
        <w:t>Less</w:t>
      </w:r>
      <w:r>
        <w:rPr>
          <w:spacing w:val="-4"/>
        </w:rPr>
        <w:t> </w:t>
      </w:r>
      <w:r>
        <w:rPr/>
        <w:t>attenuated,</w:t>
      </w:r>
      <w:r>
        <w:rPr>
          <w:spacing w:val="-4"/>
        </w:rPr>
        <w:t> </w:t>
      </w:r>
      <w:r>
        <w:rPr/>
        <w:t>less carbonated and less fruity than Australian Sparkling ale.</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1.048</w:t>
      </w:r>
      <w:r>
        <w:rPr>
          <w:spacing w:val="-1"/>
          <w:sz w:val="18"/>
        </w:rPr>
        <w:t> </w:t>
      </w:r>
      <w:r>
        <w:rPr>
          <w:sz w:val="18"/>
        </w:rPr>
        <w:t>–</w:t>
      </w:r>
      <w:r>
        <w:rPr>
          <w:spacing w:val="-2"/>
          <w:sz w:val="18"/>
        </w:rPr>
        <w:t> 1.054</w:t>
      </w:r>
    </w:p>
    <w:p>
      <w:pPr>
        <w:pStyle w:val="BodyText"/>
        <w:tabs>
          <w:tab w:pos="2637" w:val="left" w:leader="none"/>
        </w:tabs>
        <w:spacing w:line="204" w:lineRule="exact"/>
      </w:pPr>
      <w:r>
        <w:rPr/>
        <w:t>IBUs:</w:t>
      </w:r>
      <w:r>
        <w:rPr>
          <w:spacing w:val="43"/>
        </w:rPr>
        <w:t> </w:t>
      </w:r>
      <w:r>
        <w:rPr/>
        <w:t>30</w:t>
      </w:r>
      <w:r>
        <w:rPr>
          <w:spacing w:val="-2"/>
        </w:rPr>
        <w:t> </w:t>
      </w:r>
      <w:r>
        <w:rPr/>
        <w:t>–</w:t>
      </w:r>
      <w:r>
        <w:rPr>
          <w:spacing w:val="-1"/>
        </w:rPr>
        <w:t> </w:t>
      </w:r>
      <w:r>
        <w:rPr>
          <w:spacing w:val="-5"/>
        </w:rPr>
        <w:t>45</w:t>
      </w:r>
      <w:r>
        <w:rPr/>
        <w:tab/>
        <w:t>FG:</w:t>
      </w:r>
      <w:r>
        <w:rPr>
          <w:spacing w:val="40"/>
        </w:rPr>
        <w:t> </w:t>
      </w:r>
      <w:r>
        <w:rPr/>
        <w:t>1.011</w:t>
      </w:r>
      <w:r>
        <w:rPr>
          <w:spacing w:val="-2"/>
        </w:rPr>
        <w:t> </w:t>
      </w:r>
      <w:r>
        <w:rPr/>
        <w:t>– </w:t>
      </w:r>
      <w:r>
        <w:rPr>
          <w:spacing w:val="-2"/>
        </w:rPr>
        <w:t>1.014</w:t>
      </w:r>
    </w:p>
    <w:p>
      <w:pPr>
        <w:pStyle w:val="BodyText"/>
        <w:tabs>
          <w:tab w:pos="2517" w:val="left" w:leader="none"/>
        </w:tabs>
        <w:spacing w:line="204" w:lineRule="exact"/>
      </w:pPr>
      <w:r>
        <w:rPr/>
        <w:t>SRM:</w:t>
      </w:r>
      <w:r>
        <w:rPr>
          <w:spacing w:val="51"/>
        </w:rPr>
        <w:t> </w:t>
      </w:r>
      <w:r>
        <w:rPr/>
        <w:t>9</w:t>
      </w:r>
      <w:r>
        <w:rPr>
          <w:spacing w:val="-2"/>
        </w:rPr>
        <w:t> </w:t>
      </w:r>
      <w:r>
        <w:rPr/>
        <w:t>–</w:t>
      </w:r>
      <w:r>
        <w:rPr>
          <w:spacing w:val="-1"/>
        </w:rPr>
        <w:t> </w:t>
      </w:r>
      <w:r>
        <w:rPr>
          <w:spacing w:val="-5"/>
        </w:rPr>
        <w:t>14</w:t>
      </w:r>
      <w:r>
        <w:rPr/>
        <w:tab/>
        <w:t>ABV:</w:t>
      </w:r>
      <w:r>
        <w:rPr>
          <w:spacing w:val="41"/>
        </w:rPr>
        <w:t> </w:t>
      </w:r>
      <w:r>
        <w:rPr/>
        <w:t>4.5</w:t>
      </w:r>
      <w:r>
        <w:rPr>
          <w:spacing w:val="-1"/>
        </w:rPr>
        <w:t> </w:t>
      </w:r>
      <w:r>
        <w:rPr/>
        <w:t>–</w:t>
      </w:r>
      <w:r>
        <w:rPr>
          <w:spacing w:val="-2"/>
        </w:rPr>
        <w:t> </w:t>
      </w:r>
      <w:r>
        <w:rPr>
          <w:spacing w:val="-4"/>
        </w:rPr>
        <w:t>5.5%</w:t>
      </w:r>
    </w:p>
    <w:p>
      <w:pPr>
        <w:spacing w:line="244" w:lineRule="auto" w:before="40"/>
        <w:ind w:left="139" w:right="0" w:firstLine="0"/>
        <w:jc w:val="left"/>
        <w:rPr>
          <w:sz w:val="18"/>
        </w:rPr>
      </w:pPr>
      <w:r>
        <w:rPr>
          <w:b/>
          <w:sz w:val="18"/>
        </w:rPr>
        <w:t>Commercial</w:t>
      </w:r>
      <w:r>
        <w:rPr>
          <w:b/>
          <w:spacing w:val="-8"/>
          <w:sz w:val="18"/>
        </w:rPr>
        <w:t> </w:t>
      </w:r>
      <w:r>
        <w:rPr>
          <w:b/>
          <w:sz w:val="18"/>
        </w:rPr>
        <w:t>Examples:</w:t>
      </w:r>
      <w:r>
        <w:rPr>
          <w:b/>
          <w:spacing w:val="-9"/>
          <w:sz w:val="18"/>
        </w:rPr>
        <w:t> </w:t>
      </w:r>
      <w:r>
        <w:rPr>
          <w:sz w:val="18"/>
        </w:rPr>
        <w:t>Anchor</w:t>
      </w:r>
      <w:r>
        <w:rPr>
          <w:spacing w:val="-7"/>
          <w:sz w:val="18"/>
        </w:rPr>
        <w:t> </w:t>
      </w:r>
      <w:r>
        <w:rPr>
          <w:sz w:val="18"/>
        </w:rPr>
        <w:t>Steam,</w:t>
      </w:r>
      <w:r>
        <w:rPr>
          <w:spacing w:val="-8"/>
          <w:sz w:val="18"/>
        </w:rPr>
        <w:t> </w:t>
      </w:r>
      <w:r>
        <w:rPr>
          <w:sz w:val="18"/>
        </w:rPr>
        <w:t>Steamworks</w:t>
      </w:r>
      <w:r>
        <w:rPr>
          <w:spacing w:val="-9"/>
          <w:sz w:val="18"/>
        </w:rPr>
        <w:t> </w:t>
      </w:r>
      <w:r>
        <w:rPr>
          <w:sz w:val="18"/>
        </w:rPr>
        <w:t>Steam Engine Lager</w:t>
      </w:r>
    </w:p>
    <w:p>
      <w:pPr>
        <w:pStyle w:val="BodyText"/>
        <w:spacing w:line="244" w:lineRule="auto" w:before="36"/>
        <w:ind w:right="341"/>
      </w:pPr>
      <w:r>
        <w:rPr>
          <w:b/>
        </w:rPr>
        <w:t>Tags: </w:t>
      </w:r>
      <w:r>
        <w:rPr/>
        <w:t>standard-strength, amber-color, bottom-fermented, north-america,</w:t>
      </w:r>
      <w:r>
        <w:rPr>
          <w:spacing w:val="-11"/>
        </w:rPr>
        <w:t> </w:t>
      </w:r>
      <w:r>
        <w:rPr/>
        <w:t>traditional-style,</w:t>
      </w:r>
      <w:r>
        <w:rPr>
          <w:spacing w:val="-11"/>
        </w:rPr>
        <w:t> </w:t>
      </w:r>
      <w:r>
        <w:rPr/>
        <w:t>amber-lager-family,</w:t>
      </w:r>
      <w:r>
        <w:rPr>
          <w:spacing w:val="-11"/>
        </w:rPr>
        <w:t> </w:t>
      </w:r>
      <w:r>
        <w:rPr/>
        <w:t>bitter, </w:t>
      </w:r>
      <w:r>
        <w:rPr>
          <w:spacing w:val="-2"/>
        </w:rPr>
        <w:t>hoppy</w:t>
      </w:r>
    </w:p>
    <w:p>
      <w:pPr>
        <w:pStyle w:val="BodyText"/>
        <w:spacing w:before="3"/>
        <w:ind w:left="0"/>
        <w:rPr>
          <w:sz w:val="20"/>
        </w:rPr>
      </w:pPr>
    </w:p>
    <w:p>
      <w:pPr>
        <w:pStyle w:val="Heading3"/>
      </w:pPr>
      <w:bookmarkStart w:name="19C. American Brown Ale" w:id="396"/>
      <w:bookmarkEnd w:id="396"/>
      <w:r>
        <w:rPr>
          <w:b w:val="0"/>
        </w:rPr>
      </w:r>
      <w:bookmarkStart w:name="_bookmark96" w:id="397"/>
      <w:bookmarkEnd w:id="397"/>
      <w:r>
        <w:rPr>
          <w:b w:val="0"/>
        </w:rPr>
      </w:r>
      <w:r>
        <w:rPr/>
        <w:t>19C.</w:t>
      </w:r>
      <w:r>
        <w:rPr>
          <w:spacing w:val="-8"/>
        </w:rPr>
        <w:t> </w:t>
      </w:r>
      <w:r>
        <w:rPr/>
        <w:t>American</w:t>
      </w:r>
      <w:r>
        <w:rPr>
          <w:spacing w:val="-5"/>
        </w:rPr>
        <w:t> </w:t>
      </w:r>
      <w:r>
        <w:rPr/>
        <w:t>Brown</w:t>
      </w:r>
      <w:r>
        <w:rPr>
          <w:spacing w:val="-5"/>
        </w:rPr>
        <w:t> Ale</w:t>
      </w:r>
    </w:p>
    <w:p>
      <w:pPr>
        <w:pStyle w:val="BodyText"/>
        <w:spacing w:line="242" w:lineRule="auto" w:before="43"/>
        <w:ind w:right="58"/>
      </w:pPr>
      <w:r>
        <w:rPr>
          <w:b/>
        </w:rPr>
        <w:t>Overall</w:t>
      </w:r>
      <w:r>
        <w:rPr>
          <w:b/>
          <w:spacing w:val="-7"/>
        </w:rPr>
        <w:t> </w:t>
      </w:r>
      <w:r>
        <w:rPr>
          <w:b/>
        </w:rPr>
        <w:t>Impression:</w:t>
      </w:r>
      <w:r>
        <w:rPr>
          <w:b/>
          <w:spacing w:val="-9"/>
        </w:rPr>
        <w:t> </w:t>
      </w:r>
      <w:r>
        <w:rPr/>
        <w:t>A</w:t>
      </w:r>
      <w:r>
        <w:rPr>
          <w:spacing w:val="-7"/>
        </w:rPr>
        <w:t> </w:t>
      </w:r>
      <w:r>
        <w:rPr/>
        <w:t>malty</w:t>
      </w:r>
      <w:r>
        <w:rPr>
          <w:spacing w:val="-7"/>
        </w:rPr>
        <w:t> </w:t>
      </w:r>
      <w:r>
        <w:rPr/>
        <w:t>but</w:t>
      </w:r>
      <w:r>
        <w:rPr>
          <w:spacing w:val="-7"/>
        </w:rPr>
        <w:t> </w:t>
      </w:r>
      <w:r>
        <w:rPr/>
        <w:t>hoppy</w:t>
      </w:r>
      <w:r>
        <w:rPr>
          <w:spacing w:val="-7"/>
        </w:rPr>
        <w:t> </w:t>
      </w:r>
      <w:r>
        <w:rPr/>
        <w:t>standard-strength American ale frequently with chocolate and caramel flavors. The</w:t>
      </w:r>
      <w:r>
        <w:rPr>
          <w:spacing w:val="-5"/>
        </w:rPr>
        <w:t> </w:t>
      </w:r>
      <w:r>
        <w:rPr/>
        <w:t>hop</w:t>
      </w:r>
      <w:r>
        <w:rPr>
          <w:spacing w:val="-4"/>
        </w:rPr>
        <w:t> </w:t>
      </w:r>
      <w:r>
        <w:rPr/>
        <w:t>flavor</w:t>
      </w:r>
      <w:r>
        <w:rPr>
          <w:spacing w:val="-4"/>
        </w:rPr>
        <w:t> </w:t>
      </w:r>
      <w:r>
        <w:rPr/>
        <w:t>and</w:t>
      </w:r>
      <w:r>
        <w:rPr>
          <w:spacing w:val="-5"/>
        </w:rPr>
        <w:t> </w:t>
      </w:r>
      <w:r>
        <w:rPr/>
        <w:t>aroma</w:t>
      </w:r>
      <w:r>
        <w:rPr>
          <w:spacing w:val="-4"/>
        </w:rPr>
        <w:t> </w:t>
      </w:r>
      <w:r>
        <w:rPr/>
        <w:t>complement</w:t>
      </w:r>
      <w:r>
        <w:rPr>
          <w:spacing w:val="-4"/>
        </w:rPr>
        <w:t> </w:t>
      </w:r>
      <w:r>
        <w:rPr/>
        <w:t>and</w:t>
      </w:r>
      <w:r>
        <w:rPr>
          <w:spacing w:val="-2"/>
        </w:rPr>
        <w:t> </w:t>
      </w:r>
      <w:r>
        <w:rPr/>
        <w:t>enhance</w:t>
      </w:r>
      <w:r>
        <w:rPr>
          <w:spacing w:val="-5"/>
        </w:rPr>
        <w:t> </w:t>
      </w:r>
      <w:r>
        <w:rPr/>
        <w:t>the</w:t>
      </w:r>
      <w:r>
        <w:rPr>
          <w:spacing w:val="-5"/>
        </w:rPr>
        <w:t> </w:t>
      </w:r>
      <w:r>
        <w:rPr/>
        <w:t>malt rather than clashing with it.</w:t>
      </w:r>
    </w:p>
    <w:p>
      <w:pPr>
        <w:pStyle w:val="BodyText"/>
        <w:spacing w:line="242" w:lineRule="auto" w:before="38"/>
        <w:ind w:right="53"/>
      </w:pPr>
      <w:r>
        <w:rPr>
          <w:b/>
        </w:rPr>
        <w:t>Aroma: </w:t>
      </w:r>
      <w:r>
        <w:rPr/>
        <w:t>Moderate malty-sweet to malty-rich aroma with chocolate, caramel, nutty, or toasty qualities. Hop aroma is typically</w:t>
      </w:r>
      <w:r>
        <w:rPr>
          <w:spacing w:val="-4"/>
        </w:rPr>
        <w:t> </w:t>
      </w:r>
      <w:r>
        <w:rPr/>
        <w:t>low</w:t>
      </w:r>
      <w:r>
        <w:rPr>
          <w:spacing w:val="-5"/>
        </w:rPr>
        <w:t> </w:t>
      </w:r>
      <w:r>
        <w:rPr/>
        <w:t>to</w:t>
      </w:r>
      <w:r>
        <w:rPr>
          <w:spacing w:val="-6"/>
        </w:rPr>
        <w:t> </w:t>
      </w:r>
      <w:r>
        <w:rPr/>
        <w:t>moderate,</w:t>
      </w:r>
      <w:r>
        <w:rPr>
          <w:spacing w:val="-5"/>
        </w:rPr>
        <w:t> </w:t>
      </w:r>
      <w:r>
        <w:rPr/>
        <w:t>of</w:t>
      </w:r>
      <w:r>
        <w:rPr>
          <w:spacing w:val="-6"/>
        </w:rPr>
        <w:t> </w:t>
      </w:r>
      <w:r>
        <w:rPr/>
        <w:t>almost</w:t>
      </w:r>
      <w:r>
        <w:rPr>
          <w:spacing w:val="-4"/>
        </w:rPr>
        <w:t> </w:t>
      </w:r>
      <w:r>
        <w:rPr/>
        <w:t>any</w:t>
      </w:r>
      <w:r>
        <w:rPr>
          <w:spacing w:val="-4"/>
        </w:rPr>
        <w:t> </w:t>
      </w:r>
      <w:r>
        <w:rPr/>
        <w:t>type</w:t>
      </w:r>
      <w:r>
        <w:rPr>
          <w:spacing w:val="-5"/>
        </w:rPr>
        <w:t> </w:t>
      </w:r>
      <w:r>
        <w:rPr/>
        <w:t>that</w:t>
      </w:r>
      <w:r>
        <w:rPr>
          <w:spacing w:val="-4"/>
        </w:rPr>
        <w:t> </w:t>
      </w:r>
      <w:r>
        <w:rPr/>
        <w:t>complements the malt. Some interpretations of the style may optionally feature a stronger hop aroma, an American or New World hop character (citrusy, fruity, tropical, etc.), or a dry-hopped</w:t>
      </w:r>
      <w:r>
        <w:rPr>
          <w:spacing w:val="40"/>
        </w:rPr>
        <w:t> </w:t>
      </w:r>
      <w:r>
        <w:rPr/>
        <w:t>aroma. Fruity esters are moderate to very low. The dark malt character is</w:t>
      </w:r>
      <w:r>
        <w:rPr>
          <w:spacing w:val="-1"/>
        </w:rPr>
        <w:t> </w:t>
      </w:r>
      <w:r>
        <w:rPr/>
        <w:t>more robust than other brown ales, yet stops short of being overly Porter-like.</w:t>
      </w:r>
    </w:p>
    <w:p>
      <w:pPr>
        <w:pStyle w:val="BodyText"/>
        <w:spacing w:line="244" w:lineRule="auto" w:before="37"/>
        <w:ind w:left="140"/>
      </w:pPr>
      <w:r>
        <w:rPr>
          <w:b/>
        </w:rPr>
        <w:t>Appearance:</w:t>
      </w:r>
      <w:r>
        <w:rPr>
          <w:b/>
          <w:spacing w:val="-6"/>
        </w:rPr>
        <w:t> </w:t>
      </w:r>
      <w:r>
        <w:rPr/>
        <w:t>Light</w:t>
      </w:r>
      <w:r>
        <w:rPr>
          <w:spacing w:val="-4"/>
        </w:rPr>
        <w:t> </w:t>
      </w:r>
      <w:r>
        <w:rPr/>
        <w:t>to</w:t>
      </w:r>
      <w:r>
        <w:rPr>
          <w:spacing w:val="-6"/>
        </w:rPr>
        <w:t> </w:t>
      </w:r>
      <w:r>
        <w:rPr/>
        <w:t>very</w:t>
      </w:r>
      <w:r>
        <w:rPr>
          <w:spacing w:val="-5"/>
        </w:rPr>
        <w:t> </w:t>
      </w:r>
      <w:r>
        <w:rPr/>
        <w:t>dark</w:t>
      </w:r>
      <w:r>
        <w:rPr>
          <w:spacing w:val="-5"/>
        </w:rPr>
        <w:t> </w:t>
      </w:r>
      <w:r>
        <w:rPr/>
        <w:t>brown</w:t>
      </w:r>
      <w:r>
        <w:rPr>
          <w:spacing w:val="-5"/>
        </w:rPr>
        <w:t> </w:t>
      </w:r>
      <w:r>
        <w:rPr/>
        <w:t>color.</w:t>
      </w:r>
      <w:r>
        <w:rPr>
          <w:spacing w:val="-5"/>
        </w:rPr>
        <w:t> </w:t>
      </w:r>
      <w:r>
        <w:rPr/>
        <w:t>Clear.</w:t>
      </w:r>
      <w:r>
        <w:rPr>
          <w:spacing w:val="-5"/>
        </w:rPr>
        <w:t> </w:t>
      </w:r>
      <w:r>
        <w:rPr/>
        <w:t>Low</w:t>
      </w:r>
      <w:r>
        <w:rPr>
          <w:spacing w:val="-5"/>
        </w:rPr>
        <w:t> </w:t>
      </w:r>
      <w:r>
        <w:rPr/>
        <w:t>to moderate off-white to light tan head.</w:t>
      </w:r>
    </w:p>
    <w:p>
      <w:pPr>
        <w:pStyle w:val="BodyText"/>
        <w:spacing w:before="36"/>
        <w:ind w:right="151"/>
      </w:pPr>
      <w:r>
        <w:rPr>
          <w:b/>
        </w:rPr>
        <w:t>Flavor:</w:t>
      </w:r>
      <w:r>
        <w:rPr>
          <w:b/>
          <w:spacing w:val="-10"/>
        </w:rPr>
        <w:t> </w:t>
      </w:r>
      <w:r>
        <w:rPr/>
        <w:t>Medium</w:t>
      </w:r>
      <w:r>
        <w:rPr>
          <w:spacing w:val="-7"/>
        </w:rPr>
        <w:t> </w:t>
      </w:r>
      <w:r>
        <w:rPr/>
        <w:t>to</w:t>
      </w:r>
      <w:r>
        <w:rPr>
          <w:spacing w:val="-8"/>
        </w:rPr>
        <w:t> </w:t>
      </w:r>
      <w:r>
        <w:rPr/>
        <w:t>moderately-high</w:t>
      </w:r>
      <w:r>
        <w:rPr>
          <w:spacing w:val="-6"/>
        </w:rPr>
        <w:t> </w:t>
      </w:r>
      <w:r>
        <w:rPr/>
        <w:t>malty-sweet</w:t>
      </w:r>
      <w:r>
        <w:rPr>
          <w:spacing w:val="-6"/>
        </w:rPr>
        <w:t> </w:t>
      </w:r>
      <w:r>
        <w:rPr/>
        <w:t>or</w:t>
      </w:r>
      <w:r>
        <w:rPr>
          <w:spacing w:val="-6"/>
        </w:rPr>
        <w:t> </w:t>
      </w:r>
      <w:r>
        <w:rPr/>
        <w:t>malty- rich flavor with chocolate, caramel, nutty, or toasty malt</w:t>
      </w:r>
    </w:p>
    <w:p>
      <w:pPr>
        <w:pStyle w:val="BodyText"/>
        <w:spacing w:before="88"/>
        <w:ind w:left="140" w:right="159"/>
      </w:pPr>
      <w:r>
        <w:rPr/>
        <w:br w:type="column"/>
      </w:r>
      <w:r>
        <w:rPr/>
        <w:t>complexity,</w:t>
      </w:r>
      <w:r>
        <w:rPr>
          <w:spacing w:val="-5"/>
        </w:rPr>
        <w:t> </w:t>
      </w:r>
      <w:r>
        <w:rPr/>
        <w:t>with</w:t>
      </w:r>
      <w:r>
        <w:rPr>
          <w:spacing w:val="-5"/>
        </w:rPr>
        <w:t> </w:t>
      </w:r>
      <w:r>
        <w:rPr/>
        <w:t>medium</w:t>
      </w:r>
      <w:r>
        <w:rPr>
          <w:spacing w:val="-5"/>
        </w:rPr>
        <w:t> </w:t>
      </w:r>
      <w:r>
        <w:rPr/>
        <w:t>to</w:t>
      </w:r>
      <w:r>
        <w:rPr>
          <w:spacing w:val="-6"/>
        </w:rPr>
        <w:t> </w:t>
      </w:r>
      <w:r>
        <w:rPr/>
        <w:t>medium-high</w:t>
      </w:r>
      <w:r>
        <w:rPr>
          <w:spacing w:val="-5"/>
        </w:rPr>
        <w:t> </w:t>
      </w:r>
      <w:r>
        <w:rPr/>
        <w:t>bitterness.</w:t>
      </w:r>
      <w:r>
        <w:rPr>
          <w:spacing w:val="-5"/>
        </w:rPr>
        <w:t> </w:t>
      </w:r>
      <w:r>
        <w:rPr/>
        <w:t>Medium to</w:t>
      </w:r>
      <w:r>
        <w:rPr>
          <w:spacing w:val="-5"/>
        </w:rPr>
        <w:t> </w:t>
      </w:r>
      <w:r>
        <w:rPr/>
        <w:t>medium-dry</w:t>
      </w:r>
      <w:r>
        <w:rPr>
          <w:spacing w:val="-5"/>
        </w:rPr>
        <w:t> </w:t>
      </w:r>
      <w:r>
        <w:rPr/>
        <w:t>finish</w:t>
      </w:r>
      <w:r>
        <w:rPr>
          <w:spacing w:val="-4"/>
        </w:rPr>
        <w:t> </w:t>
      </w:r>
      <w:r>
        <w:rPr/>
        <w:t>with</w:t>
      </w:r>
      <w:r>
        <w:rPr>
          <w:spacing w:val="-4"/>
        </w:rPr>
        <w:t> </w:t>
      </w:r>
      <w:r>
        <w:rPr/>
        <w:t>an</w:t>
      </w:r>
      <w:r>
        <w:rPr>
          <w:spacing w:val="-3"/>
        </w:rPr>
        <w:t> </w:t>
      </w:r>
      <w:r>
        <w:rPr/>
        <w:t>aftertaste</w:t>
      </w:r>
      <w:r>
        <w:rPr>
          <w:spacing w:val="-5"/>
        </w:rPr>
        <w:t> </w:t>
      </w:r>
      <w:r>
        <w:rPr/>
        <w:t>of</w:t>
      </w:r>
      <w:r>
        <w:rPr>
          <w:spacing w:val="-5"/>
        </w:rPr>
        <w:t> </w:t>
      </w:r>
      <w:r>
        <w:rPr/>
        <w:t>both</w:t>
      </w:r>
      <w:r>
        <w:rPr>
          <w:spacing w:val="-4"/>
        </w:rPr>
        <w:t> </w:t>
      </w:r>
      <w:r>
        <w:rPr/>
        <w:t>malt</w:t>
      </w:r>
      <w:r>
        <w:rPr>
          <w:spacing w:val="-4"/>
        </w:rPr>
        <w:t> </w:t>
      </w:r>
      <w:r>
        <w:rPr/>
        <w:t>and</w:t>
      </w:r>
      <w:r>
        <w:rPr>
          <w:spacing w:val="-5"/>
        </w:rPr>
        <w:t> </w:t>
      </w:r>
      <w:r>
        <w:rPr/>
        <w:t>hops. Light to moderate hop flavor, sometimes citrusy, fruity, or tropical,</w:t>
      </w:r>
      <w:r>
        <w:rPr>
          <w:spacing w:val="-4"/>
        </w:rPr>
        <w:t> </w:t>
      </w:r>
      <w:r>
        <w:rPr/>
        <w:t>although</w:t>
      </w:r>
      <w:r>
        <w:rPr>
          <w:spacing w:val="-3"/>
        </w:rPr>
        <w:t> </w:t>
      </w:r>
      <w:r>
        <w:rPr/>
        <w:t>any</w:t>
      </w:r>
      <w:r>
        <w:rPr>
          <w:spacing w:val="-3"/>
        </w:rPr>
        <w:t> </w:t>
      </w:r>
      <w:r>
        <w:rPr/>
        <w:t>hop</w:t>
      </w:r>
      <w:r>
        <w:rPr>
          <w:spacing w:val="-3"/>
        </w:rPr>
        <w:t> </w:t>
      </w:r>
      <w:r>
        <w:rPr/>
        <w:t>flavor</w:t>
      </w:r>
      <w:r>
        <w:rPr>
          <w:spacing w:val="-3"/>
        </w:rPr>
        <w:t> </w:t>
      </w:r>
      <w:r>
        <w:rPr/>
        <w:t>that</w:t>
      </w:r>
      <w:r>
        <w:rPr>
          <w:spacing w:val="-3"/>
        </w:rPr>
        <w:t> </w:t>
      </w:r>
      <w:r>
        <w:rPr/>
        <w:t>complements</w:t>
      </w:r>
      <w:r>
        <w:rPr>
          <w:spacing w:val="-5"/>
        </w:rPr>
        <w:t> </w:t>
      </w:r>
      <w:r>
        <w:rPr/>
        <w:t>the</w:t>
      </w:r>
      <w:r>
        <w:rPr>
          <w:spacing w:val="-4"/>
        </w:rPr>
        <w:t> </w:t>
      </w:r>
      <w:r>
        <w:rPr/>
        <w:t>malt</w:t>
      </w:r>
      <w:r>
        <w:rPr>
          <w:spacing w:val="-3"/>
        </w:rPr>
        <w:t> </w:t>
      </w:r>
      <w:r>
        <w:rPr/>
        <w:t>is acceptable. Very low to moderate fruity esters. The malt and hops are generally equal in intensity, but the balance can vary in either direction. Should not have a roasted character suggestive of a Porter or Stout.</w:t>
      </w:r>
    </w:p>
    <w:p>
      <w:pPr>
        <w:pStyle w:val="BodyText"/>
        <w:spacing w:line="242" w:lineRule="auto" w:before="54"/>
        <w:ind w:right="205"/>
      </w:pPr>
      <w:r>
        <w:rPr>
          <w:b/>
        </w:rPr>
        <w:t>Mouthfeel: </w:t>
      </w:r>
      <w:r>
        <w:rPr/>
        <w:t>Medium to medium-full body. More bitter versions may have a dry, resiny impression. Moderate to moderately-high</w:t>
      </w:r>
      <w:r>
        <w:rPr>
          <w:spacing w:val="-6"/>
        </w:rPr>
        <w:t> </w:t>
      </w:r>
      <w:r>
        <w:rPr/>
        <w:t>carbonation.</w:t>
      </w:r>
      <w:r>
        <w:rPr>
          <w:spacing w:val="-3"/>
        </w:rPr>
        <w:t> </w:t>
      </w:r>
      <w:r>
        <w:rPr/>
        <w:t>Stronger</w:t>
      </w:r>
      <w:r>
        <w:rPr>
          <w:spacing w:val="-6"/>
        </w:rPr>
        <w:t> </w:t>
      </w:r>
      <w:r>
        <w:rPr/>
        <w:t>versions</w:t>
      </w:r>
      <w:r>
        <w:rPr>
          <w:spacing w:val="-8"/>
        </w:rPr>
        <w:t> </w:t>
      </w:r>
      <w:r>
        <w:rPr/>
        <w:t>may</w:t>
      </w:r>
      <w:r>
        <w:rPr>
          <w:spacing w:val="-7"/>
        </w:rPr>
        <w:t> </w:t>
      </w:r>
      <w:r>
        <w:rPr/>
        <w:t>be</w:t>
      </w:r>
      <w:r>
        <w:rPr>
          <w:spacing w:val="-7"/>
        </w:rPr>
        <w:t> </w:t>
      </w:r>
      <w:r>
        <w:rPr/>
        <w:t>lightly </w:t>
      </w:r>
      <w:r>
        <w:rPr>
          <w:spacing w:val="-2"/>
        </w:rPr>
        <w:t>warming.</w:t>
      </w:r>
    </w:p>
    <w:p>
      <w:pPr>
        <w:pStyle w:val="BodyText"/>
        <w:spacing w:line="242" w:lineRule="auto" w:before="38"/>
        <w:ind w:right="156"/>
      </w:pPr>
      <w:r>
        <w:rPr>
          <w:b/>
        </w:rPr>
        <w:t>Comments: </w:t>
      </w:r>
      <w:r>
        <w:rPr/>
        <w:t>Most commercial American Browns are not as aggressive as the original homebrewed versions, and some modern craft-brewed examples. This style reflects the current commercial offerings typically marketed as American Brown Ales</w:t>
      </w:r>
      <w:r>
        <w:rPr>
          <w:spacing w:val="-4"/>
        </w:rPr>
        <w:t> </w:t>
      </w:r>
      <w:r>
        <w:rPr/>
        <w:t>rather</w:t>
      </w:r>
      <w:r>
        <w:rPr>
          <w:spacing w:val="-5"/>
        </w:rPr>
        <w:t> </w:t>
      </w:r>
      <w:r>
        <w:rPr/>
        <w:t>than</w:t>
      </w:r>
      <w:r>
        <w:rPr>
          <w:spacing w:val="-6"/>
        </w:rPr>
        <w:t> </w:t>
      </w:r>
      <w:r>
        <w:rPr/>
        <w:t>the</w:t>
      </w:r>
      <w:r>
        <w:rPr>
          <w:spacing w:val="-6"/>
        </w:rPr>
        <w:t> </w:t>
      </w:r>
      <w:r>
        <w:rPr/>
        <w:t>hoppier,</w:t>
      </w:r>
      <w:r>
        <w:rPr>
          <w:spacing w:val="-6"/>
        </w:rPr>
        <w:t> </w:t>
      </w:r>
      <w:r>
        <w:rPr/>
        <w:t>stronger</w:t>
      </w:r>
      <w:r>
        <w:rPr>
          <w:spacing w:val="-5"/>
        </w:rPr>
        <w:t> </w:t>
      </w:r>
      <w:r>
        <w:rPr/>
        <w:t>homebrew</w:t>
      </w:r>
      <w:r>
        <w:rPr>
          <w:spacing w:val="-4"/>
        </w:rPr>
        <w:t> </w:t>
      </w:r>
      <w:r>
        <w:rPr/>
        <w:t>versions</w:t>
      </w:r>
      <w:r>
        <w:rPr>
          <w:spacing w:val="-4"/>
        </w:rPr>
        <w:t> </w:t>
      </w:r>
      <w:r>
        <w:rPr/>
        <w:t>from the early days of homebrewing. These IPA-strength brown ales should be entered as </w:t>
      </w:r>
      <w:r>
        <w:rPr>
          <w:i/>
        </w:rPr>
        <w:t>21B Specialty IPA: Brown IPA</w:t>
      </w:r>
      <w:r>
        <w:rPr/>
        <w:t>.</w:t>
      </w:r>
    </w:p>
    <w:p>
      <w:pPr>
        <w:pStyle w:val="BodyText"/>
        <w:spacing w:before="40"/>
        <w:ind w:right="156"/>
      </w:pPr>
      <w:r>
        <w:rPr>
          <w:b/>
        </w:rPr>
        <w:t>History:</w:t>
      </w:r>
      <w:r>
        <w:rPr>
          <w:b/>
          <w:spacing w:val="-4"/>
        </w:rPr>
        <w:t> </w:t>
      </w:r>
      <w:r>
        <w:rPr/>
        <w:t>An</w:t>
      </w:r>
      <w:r>
        <w:rPr>
          <w:spacing w:val="-5"/>
        </w:rPr>
        <w:t> </w:t>
      </w:r>
      <w:r>
        <w:rPr/>
        <w:t>American</w:t>
      </w:r>
      <w:r>
        <w:rPr>
          <w:spacing w:val="-5"/>
        </w:rPr>
        <w:t> </w:t>
      </w:r>
      <w:r>
        <w:rPr/>
        <w:t>style</w:t>
      </w:r>
      <w:r>
        <w:rPr>
          <w:spacing w:val="-5"/>
        </w:rPr>
        <w:t> </w:t>
      </w:r>
      <w:r>
        <w:rPr/>
        <w:t>from</w:t>
      </w:r>
      <w:r>
        <w:rPr>
          <w:spacing w:val="-5"/>
        </w:rPr>
        <w:t> </w:t>
      </w:r>
      <w:r>
        <w:rPr/>
        <w:t>the</w:t>
      </w:r>
      <w:r>
        <w:rPr>
          <w:spacing w:val="-5"/>
        </w:rPr>
        <w:t> </w:t>
      </w:r>
      <w:r>
        <w:rPr/>
        <w:t>early</w:t>
      </w:r>
      <w:r>
        <w:rPr>
          <w:spacing w:val="-5"/>
        </w:rPr>
        <w:t> </w:t>
      </w:r>
      <w:r>
        <w:rPr/>
        <w:t>modern</w:t>
      </w:r>
      <w:r>
        <w:rPr>
          <w:spacing w:val="-5"/>
        </w:rPr>
        <w:t> </w:t>
      </w:r>
      <w:r>
        <w:rPr/>
        <w:t>craft</w:t>
      </w:r>
      <w:r>
        <w:rPr>
          <w:spacing w:val="-4"/>
        </w:rPr>
        <w:t> </w:t>
      </w:r>
      <w:r>
        <w:rPr/>
        <w:t>beer era. Derived from English Brown Ales, but with more hops.</w:t>
      </w:r>
    </w:p>
    <w:p>
      <w:pPr>
        <w:pStyle w:val="BodyText"/>
        <w:spacing w:line="244" w:lineRule="auto" w:before="1"/>
        <w:ind w:right="156"/>
      </w:pPr>
      <w:r>
        <w:rPr/>
        <w:t>Pete’s</w:t>
      </w:r>
      <w:r>
        <w:rPr>
          <w:spacing w:val="-6"/>
        </w:rPr>
        <w:t> </w:t>
      </w:r>
      <w:r>
        <w:rPr/>
        <w:t>Wicked</w:t>
      </w:r>
      <w:r>
        <w:rPr>
          <w:spacing w:val="-3"/>
        </w:rPr>
        <w:t> </w:t>
      </w:r>
      <w:r>
        <w:rPr/>
        <w:t>Ale</w:t>
      </w:r>
      <w:r>
        <w:rPr>
          <w:spacing w:val="-4"/>
        </w:rPr>
        <w:t> </w:t>
      </w:r>
      <w:r>
        <w:rPr/>
        <w:t>(1986)</w:t>
      </w:r>
      <w:r>
        <w:rPr>
          <w:spacing w:val="-6"/>
        </w:rPr>
        <w:t> </w:t>
      </w:r>
      <w:r>
        <w:rPr/>
        <w:t>defined</w:t>
      </w:r>
      <w:r>
        <w:rPr>
          <w:spacing w:val="-6"/>
        </w:rPr>
        <w:t> </w:t>
      </w:r>
      <w:r>
        <w:rPr/>
        <w:t>the</w:t>
      </w:r>
      <w:r>
        <w:rPr>
          <w:spacing w:val="-6"/>
        </w:rPr>
        <w:t> </w:t>
      </w:r>
      <w:r>
        <w:rPr/>
        <w:t>style,</w:t>
      </w:r>
      <w:r>
        <w:rPr>
          <w:spacing w:val="-4"/>
        </w:rPr>
        <w:t> </w:t>
      </w:r>
      <w:r>
        <w:rPr/>
        <w:t>which</w:t>
      </w:r>
      <w:r>
        <w:rPr>
          <w:spacing w:val="-5"/>
        </w:rPr>
        <w:t> </w:t>
      </w:r>
      <w:r>
        <w:rPr/>
        <w:t>was</w:t>
      </w:r>
      <w:r>
        <w:rPr>
          <w:spacing w:val="-6"/>
        </w:rPr>
        <w:t> </w:t>
      </w:r>
      <w:r>
        <w:rPr/>
        <w:t>first judged at the Great American Beer Festival in 1992.</w:t>
      </w:r>
    </w:p>
    <w:p>
      <w:pPr>
        <w:pStyle w:val="BodyText"/>
        <w:spacing w:line="244" w:lineRule="auto" w:before="37"/>
        <w:ind w:right="154"/>
      </w:pPr>
      <w:r>
        <w:rPr>
          <w:b/>
        </w:rPr>
        <w:t>Characteristic Ingredients: </w:t>
      </w:r>
      <w:r>
        <w:rPr/>
        <w:t>Pale malt, plus crystal and darker</w:t>
      </w:r>
      <w:r>
        <w:rPr>
          <w:spacing w:val="-5"/>
        </w:rPr>
        <w:t> </w:t>
      </w:r>
      <w:r>
        <w:rPr/>
        <w:t>malts</w:t>
      </w:r>
      <w:r>
        <w:rPr>
          <w:spacing w:val="-7"/>
        </w:rPr>
        <w:t> </w:t>
      </w:r>
      <w:r>
        <w:rPr/>
        <w:t>(typically</w:t>
      </w:r>
      <w:r>
        <w:rPr>
          <w:spacing w:val="-6"/>
        </w:rPr>
        <w:t> </w:t>
      </w:r>
      <w:r>
        <w:rPr/>
        <w:t>chocolate).</w:t>
      </w:r>
      <w:r>
        <w:rPr>
          <w:spacing w:val="-6"/>
        </w:rPr>
        <w:t> </w:t>
      </w:r>
      <w:r>
        <w:rPr/>
        <w:t>American</w:t>
      </w:r>
      <w:r>
        <w:rPr>
          <w:spacing w:val="-6"/>
        </w:rPr>
        <w:t> </w:t>
      </w:r>
      <w:r>
        <w:rPr/>
        <w:t>hops</w:t>
      </w:r>
      <w:r>
        <w:rPr>
          <w:spacing w:val="-7"/>
        </w:rPr>
        <w:t> </w:t>
      </w:r>
      <w:r>
        <w:rPr/>
        <w:t>are</w:t>
      </w:r>
      <w:r>
        <w:rPr>
          <w:spacing w:val="-6"/>
        </w:rPr>
        <w:t> </w:t>
      </w:r>
      <w:r>
        <w:rPr/>
        <w:t>typical, but continental or New World hops can also be used.</w:t>
      </w:r>
    </w:p>
    <w:p>
      <w:pPr>
        <w:pStyle w:val="BodyText"/>
        <w:spacing w:line="242" w:lineRule="auto" w:before="32"/>
        <w:ind w:right="156"/>
      </w:pPr>
      <w:r>
        <w:rPr>
          <w:b/>
        </w:rPr>
        <w:t>Style</w:t>
      </w:r>
      <w:r>
        <w:rPr>
          <w:b/>
          <w:spacing w:val="-5"/>
        </w:rPr>
        <w:t> </w:t>
      </w:r>
      <w:r>
        <w:rPr>
          <w:b/>
        </w:rPr>
        <w:t>Comparison:</w:t>
      </w:r>
      <w:r>
        <w:rPr>
          <w:b/>
          <w:spacing w:val="-7"/>
        </w:rPr>
        <w:t> </w:t>
      </w:r>
      <w:r>
        <w:rPr/>
        <w:t>More</w:t>
      </w:r>
      <w:r>
        <w:rPr>
          <w:spacing w:val="-6"/>
        </w:rPr>
        <w:t> </w:t>
      </w:r>
      <w:r>
        <w:rPr/>
        <w:t>chocolate</w:t>
      </w:r>
      <w:r>
        <w:rPr>
          <w:spacing w:val="-6"/>
        </w:rPr>
        <w:t> </w:t>
      </w:r>
      <w:r>
        <w:rPr/>
        <w:t>and</w:t>
      </w:r>
      <w:r>
        <w:rPr>
          <w:spacing w:val="-6"/>
        </w:rPr>
        <w:t> </w:t>
      </w:r>
      <w:r>
        <w:rPr/>
        <w:t>caramel</w:t>
      </w:r>
      <w:r>
        <w:rPr>
          <w:spacing w:val="-7"/>
        </w:rPr>
        <w:t> </w:t>
      </w:r>
      <w:r>
        <w:rPr/>
        <w:t>flavors</w:t>
      </w:r>
      <w:r>
        <w:rPr>
          <w:spacing w:val="-4"/>
        </w:rPr>
        <w:t> </w:t>
      </w:r>
      <w:r>
        <w:rPr/>
        <w:t>than American Pale or Amber Ales, typically with less prominent bitterness in the balance. Less bitterness, alcohol, and hop character than Brown IPAs. More bitter and generally hoppier than English Brown Ales, with a richer malt presence, usually higher alcohol, and American or New World hop character.</w:t>
      </w:r>
    </w:p>
    <w:p>
      <w:pPr>
        <w:tabs>
          <w:tab w:pos="2611" w:val="left" w:leader="none"/>
        </w:tabs>
        <w:spacing w:line="204" w:lineRule="exact" w:before="40"/>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1.045</w:t>
      </w:r>
      <w:r>
        <w:rPr>
          <w:spacing w:val="-1"/>
          <w:sz w:val="18"/>
        </w:rPr>
        <w:t> </w:t>
      </w:r>
      <w:r>
        <w:rPr>
          <w:sz w:val="18"/>
        </w:rPr>
        <w:t>–</w:t>
      </w:r>
      <w:r>
        <w:rPr>
          <w:spacing w:val="-2"/>
          <w:sz w:val="18"/>
        </w:rPr>
        <w:t> </w:t>
      </w:r>
      <w:r>
        <w:rPr>
          <w:spacing w:val="-4"/>
          <w:sz w:val="18"/>
        </w:rPr>
        <w:t>1.060</w:t>
      </w:r>
    </w:p>
    <w:p>
      <w:pPr>
        <w:pStyle w:val="BodyText"/>
        <w:tabs>
          <w:tab w:pos="2637" w:val="left" w:leader="none"/>
        </w:tabs>
        <w:spacing w:line="204" w:lineRule="exact"/>
      </w:pPr>
      <w:r>
        <w:rPr/>
        <w:t>IBUs:</w:t>
      </w:r>
      <w:r>
        <w:rPr>
          <w:spacing w:val="44"/>
        </w:rPr>
        <w:t> </w:t>
      </w:r>
      <w:r>
        <w:rPr/>
        <w:t>20</w:t>
      </w:r>
      <w:r>
        <w:rPr>
          <w:spacing w:val="-2"/>
        </w:rPr>
        <w:t> </w:t>
      </w:r>
      <w:r>
        <w:rPr/>
        <w:t>–</w:t>
      </w:r>
      <w:r>
        <w:rPr>
          <w:spacing w:val="-1"/>
        </w:rPr>
        <w:t> </w:t>
      </w:r>
      <w:r>
        <w:rPr>
          <w:spacing w:val="-5"/>
        </w:rPr>
        <w:t>30</w:t>
      </w:r>
      <w:r>
        <w:rPr/>
        <w:tab/>
        <w:t>FG:</w:t>
      </w:r>
      <w:r>
        <w:rPr>
          <w:spacing w:val="40"/>
        </w:rPr>
        <w:t> </w:t>
      </w:r>
      <w:r>
        <w:rPr/>
        <w:t>1.010</w:t>
      </w:r>
      <w:r>
        <w:rPr>
          <w:spacing w:val="-2"/>
        </w:rPr>
        <w:t> </w:t>
      </w:r>
      <w:r>
        <w:rPr/>
        <w:t>–</w:t>
      </w:r>
      <w:r>
        <w:rPr>
          <w:spacing w:val="-2"/>
        </w:rPr>
        <w:t> 1.016</w:t>
      </w:r>
    </w:p>
    <w:p>
      <w:pPr>
        <w:pStyle w:val="BodyText"/>
        <w:tabs>
          <w:tab w:pos="2518" w:val="left" w:leader="none"/>
        </w:tabs>
        <w:spacing w:line="204" w:lineRule="exact"/>
      </w:pPr>
      <w:r>
        <w:rPr/>
        <w:t>SRM:</w:t>
      </w:r>
      <w:r>
        <w:rPr>
          <w:spacing w:val="50"/>
        </w:rPr>
        <w:t> </w:t>
      </w:r>
      <w:r>
        <w:rPr/>
        <w:t>18 –</w:t>
      </w:r>
      <w:r>
        <w:rPr>
          <w:spacing w:val="-1"/>
        </w:rPr>
        <w:t> </w:t>
      </w:r>
      <w:r>
        <w:rPr>
          <w:spacing w:val="-5"/>
        </w:rPr>
        <w:t>35</w:t>
      </w:r>
      <w:r>
        <w:rPr/>
        <w:tab/>
        <w:t>ABV:</w:t>
      </w:r>
      <w:r>
        <w:rPr>
          <w:spacing w:val="41"/>
        </w:rPr>
        <w:t> </w:t>
      </w:r>
      <w:r>
        <w:rPr/>
        <w:t>4.3</w:t>
      </w:r>
      <w:r>
        <w:rPr>
          <w:spacing w:val="-3"/>
        </w:rPr>
        <w:t> </w:t>
      </w:r>
      <w:r>
        <w:rPr/>
        <w:t>– </w:t>
      </w:r>
      <w:r>
        <w:rPr>
          <w:spacing w:val="-4"/>
        </w:rPr>
        <w:t>6.2%</w:t>
      </w:r>
    </w:p>
    <w:p>
      <w:pPr>
        <w:pStyle w:val="BodyText"/>
        <w:spacing w:line="242" w:lineRule="auto" w:before="40"/>
        <w:ind w:right="156"/>
      </w:pPr>
      <w:r>
        <w:rPr>
          <w:b/>
        </w:rPr>
        <w:t>Commercial Examples: </w:t>
      </w:r>
      <w:r>
        <w:rPr/>
        <w:t>Avery Ellie’s Brown Ale, Big Sky Moose Drool Brown Ale, Brooklyn Brown Ale, Bell’s Best Brown,</w:t>
      </w:r>
      <w:r>
        <w:rPr>
          <w:spacing w:val="-5"/>
        </w:rPr>
        <w:t> </w:t>
      </w:r>
      <w:r>
        <w:rPr/>
        <w:t>Smuttynose</w:t>
      </w:r>
      <w:r>
        <w:rPr>
          <w:spacing w:val="-5"/>
        </w:rPr>
        <w:t> </w:t>
      </w:r>
      <w:r>
        <w:rPr/>
        <w:t>Old</w:t>
      </w:r>
      <w:r>
        <w:rPr>
          <w:spacing w:val="-5"/>
        </w:rPr>
        <w:t> </w:t>
      </w:r>
      <w:r>
        <w:rPr/>
        <w:t>Brown</w:t>
      </w:r>
      <w:r>
        <w:rPr>
          <w:spacing w:val="-5"/>
        </w:rPr>
        <w:t> </w:t>
      </w:r>
      <w:r>
        <w:rPr/>
        <w:t>Dog</w:t>
      </w:r>
      <w:r>
        <w:rPr>
          <w:spacing w:val="-3"/>
        </w:rPr>
        <w:t> </w:t>
      </w:r>
      <w:r>
        <w:rPr/>
        <w:t>Ale,</w:t>
      </w:r>
      <w:r>
        <w:rPr>
          <w:spacing w:val="-5"/>
        </w:rPr>
        <w:t> </w:t>
      </w:r>
      <w:r>
        <w:rPr/>
        <w:t>Telluride</w:t>
      </w:r>
      <w:r>
        <w:rPr>
          <w:spacing w:val="-3"/>
        </w:rPr>
        <w:t> </w:t>
      </w:r>
      <w:r>
        <w:rPr/>
        <w:t>Face</w:t>
      </w:r>
      <w:r>
        <w:rPr>
          <w:spacing w:val="-5"/>
        </w:rPr>
        <w:t> </w:t>
      </w:r>
      <w:r>
        <w:rPr/>
        <w:t>Down </w:t>
      </w:r>
      <w:r>
        <w:rPr>
          <w:spacing w:val="-2"/>
        </w:rPr>
        <w:t>Brown</w:t>
      </w:r>
    </w:p>
    <w:p>
      <w:pPr>
        <w:pStyle w:val="BodyText"/>
        <w:spacing w:line="244" w:lineRule="auto" w:before="38"/>
        <w:ind w:right="154"/>
      </w:pPr>
      <w:r>
        <w:rPr>
          <w:b/>
        </w:rPr>
        <w:t>Tags:</w:t>
      </w:r>
      <w:r>
        <w:rPr>
          <w:b/>
          <w:spacing w:val="-12"/>
        </w:rPr>
        <w:t> </w:t>
      </w:r>
      <w:r>
        <w:rPr/>
        <w:t>standard-strength,</w:t>
      </w:r>
      <w:r>
        <w:rPr>
          <w:spacing w:val="-10"/>
        </w:rPr>
        <w:t> </w:t>
      </w:r>
      <w:r>
        <w:rPr/>
        <w:t>dark-color,</w:t>
      </w:r>
      <w:r>
        <w:rPr>
          <w:spacing w:val="-10"/>
        </w:rPr>
        <w:t> </w:t>
      </w:r>
      <w:r>
        <w:rPr/>
        <w:t>top-fermented,</w:t>
      </w:r>
      <w:r>
        <w:rPr>
          <w:spacing w:val="-9"/>
        </w:rPr>
        <w:t> </w:t>
      </w:r>
      <w:r>
        <w:rPr/>
        <w:t>north- america, craft-style, brown-ale-family, balanced, hoppy</w:t>
      </w:r>
    </w:p>
    <w:p>
      <w:pPr>
        <w:spacing w:after="0" w:line="244" w:lineRule="auto"/>
        <w:sectPr>
          <w:pgSz w:w="12240" w:h="15840"/>
          <w:pgMar w:header="0" w:footer="746" w:top="920" w:bottom="940" w:left="580" w:right="580"/>
          <w:cols w:num="2" w:equalWidth="0">
            <w:col w:w="5209" w:space="550"/>
            <w:col w:w="5321"/>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88" name="Group 88"/>
                <wp:cNvGraphicFramePr>
                  <a:graphicFrameLocks/>
                </wp:cNvGraphicFramePr>
                <a:graphic>
                  <a:graphicData uri="http://schemas.microsoft.com/office/word/2010/wordprocessingGroup">
                    <wpg:wgp>
                      <wpg:cNvPr id="88" name="Group 88"/>
                      <wpg:cNvGrpSpPr/>
                      <wpg:grpSpPr>
                        <a:xfrm>
                          <a:off x="0" y="0"/>
                          <a:ext cx="6894830" cy="18415"/>
                          <a:chExt cx="6894830" cy="18415"/>
                        </a:xfrm>
                      </wpg:grpSpPr>
                      <wps:wsp>
                        <wps:cNvPr id="89" name="Graphic 89"/>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87" coordorigin="0,0" coordsize="10858,29">
                <v:rect style="position:absolute;left:0;top:0;width:10858;height:29" id="docshape88"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20. American Porter and Stout" w:id="398"/>
      <w:bookmarkEnd w:id="398"/>
      <w:r>
        <w:rPr>
          <w:b w:val="0"/>
        </w:rPr>
      </w:r>
      <w:bookmarkStart w:name="_bookmark97" w:id="399"/>
      <w:bookmarkEnd w:id="399"/>
      <w:r>
        <w:rPr>
          <w:b w:val="0"/>
        </w:rPr>
      </w:r>
      <w:r>
        <w:rPr>
          <w:sz w:val="28"/>
        </w:rPr>
        <w:t>A</w:t>
      </w:r>
      <w:r>
        <w:rPr/>
        <w:t>MERICAN</w:t>
      </w:r>
      <w:r>
        <w:rPr>
          <w:spacing w:val="-5"/>
        </w:rPr>
        <w:t> </w:t>
      </w:r>
      <w:r>
        <w:rPr>
          <w:sz w:val="28"/>
        </w:rPr>
        <w:t>P</w:t>
      </w:r>
      <w:r>
        <w:rPr/>
        <w:t>ORTER</w:t>
      </w:r>
      <w:r>
        <w:rPr>
          <w:spacing w:val="-4"/>
        </w:rPr>
        <w:t> </w:t>
      </w:r>
      <w:r>
        <w:rPr/>
        <w:t>AND</w:t>
      </w:r>
      <w:r>
        <w:rPr>
          <w:spacing w:val="-5"/>
        </w:rPr>
        <w:t> </w:t>
      </w:r>
      <w:r>
        <w:rPr>
          <w:spacing w:val="-4"/>
          <w:sz w:val="28"/>
        </w:rPr>
        <w:t>S</w:t>
      </w:r>
      <w:r>
        <w:rPr>
          <w:spacing w:val="-4"/>
        </w:rPr>
        <w:t>TOUT</w:t>
      </w:r>
    </w:p>
    <w:p>
      <w:pPr>
        <w:spacing w:before="120"/>
        <w:ind w:left="140" w:right="250" w:firstLine="0"/>
        <w:jc w:val="left"/>
        <w:rPr>
          <w:i/>
          <w:sz w:val="18"/>
        </w:rPr>
      </w:pPr>
      <w:r>
        <w:rPr>
          <w:i/>
          <w:sz w:val="18"/>
        </w:rPr>
        <w:t>These</w:t>
      </w:r>
      <w:r>
        <w:rPr>
          <w:i/>
          <w:spacing w:val="-4"/>
          <w:sz w:val="18"/>
        </w:rPr>
        <w:t> </w:t>
      </w:r>
      <w:r>
        <w:rPr>
          <w:i/>
          <w:sz w:val="18"/>
        </w:rPr>
        <w:t>beers</w:t>
      </w:r>
      <w:r>
        <w:rPr>
          <w:i/>
          <w:spacing w:val="-4"/>
          <w:sz w:val="18"/>
        </w:rPr>
        <w:t> </w:t>
      </w:r>
      <w:r>
        <w:rPr>
          <w:i/>
          <w:sz w:val="18"/>
        </w:rPr>
        <w:t>all</w:t>
      </w:r>
      <w:r>
        <w:rPr>
          <w:i/>
          <w:spacing w:val="-4"/>
          <w:sz w:val="18"/>
        </w:rPr>
        <w:t> </w:t>
      </w:r>
      <w:r>
        <w:rPr>
          <w:i/>
          <w:sz w:val="18"/>
        </w:rPr>
        <w:t>evolved</w:t>
      </w:r>
      <w:r>
        <w:rPr>
          <w:i/>
          <w:spacing w:val="-3"/>
          <w:sz w:val="18"/>
        </w:rPr>
        <w:t> </w:t>
      </w:r>
      <w:r>
        <w:rPr>
          <w:i/>
          <w:sz w:val="18"/>
        </w:rPr>
        <w:t>from</w:t>
      </w:r>
      <w:r>
        <w:rPr>
          <w:i/>
          <w:spacing w:val="-3"/>
          <w:sz w:val="18"/>
        </w:rPr>
        <w:t> </w:t>
      </w:r>
      <w:r>
        <w:rPr>
          <w:i/>
          <w:sz w:val="18"/>
        </w:rPr>
        <w:t>their</w:t>
      </w:r>
      <w:r>
        <w:rPr>
          <w:i/>
          <w:spacing w:val="-2"/>
          <w:sz w:val="18"/>
        </w:rPr>
        <w:t> </w:t>
      </w:r>
      <w:r>
        <w:rPr>
          <w:i/>
          <w:sz w:val="18"/>
        </w:rPr>
        <w:t>English</w:t>
      </w:r>
      <w:r>
        <w:rPr>
          <w:i/>
          <w:spacing w:val="-3"/>
          <w:sz w:val="18"/>
        </w:rPr>
        <w:t> </w:t>
      </w:r>
      <w:r>
        <w:rPr>
          <w:i/>
          <w:sz w:val="18"/>
        </w:rPr>
        <w:t>namesakes</w:t>
      </w:r>
      <w:r>
        <w:rPr>
          <w:i/>
          <w:spacing w:val="-4"/>
          <w:sz w:val="18"/>
        </w:rPr>
        <w:t> </w:t>
      </w:r>
      <w:r>
        <w:rPr>
          <w:i/>
          <w:sz w:val="18"/>
        </w:rPr>
        <w:t>to</w:t>
      </w:r>
      <w:r>
        <w:rPr>
          <w:i/>
          <w:spacing w:val="-3"/>
          <w:sz w:val="18"/>
        </w:rPr>
        <w:t> </w:t>
      </w:r>
      <w:r>
        <w:rPr>
          <w:i/>
          <w:sz w:val="18"/>
        </w:rPr>
        <w:t>be</w:t>
      </w:r>
      <w:r>
        <w:rPr>
          <w:i/>
          <w:spacing w:val="-1"/>
          <w:sz w:val="18"/>
        </w:rPr>
        <w:t> </w:t>
      </w:r>
      <w:r>
        <w:rPr>
          <w:i/>
          <w:sz w:val="18"/>
        </w:rPr>
        <w:t>wholly</w:t>
      </w:r>
      <w:r>
        <w:rPr>
          <w:i/>
          <w:spacing w:val="-3"/>
          <w:sz w:val="18"/>
        </w:rPr>
        <w:t> </w:t>
      </w:r>
      <w:r>
        <w:rPr>
          <w:i/>
          <w:sz w:val="18"/>
        </w:rPr>
        <w:t>transformed</w:t>
      </w:r>
      <w:r>
        <w:rPr>
          <w:i/>
          <w:spacing w:val="-3"/>
          <w:sz w:val="18"/>
        </w:rPr>
        <w:t> </w:t>
      </w:r>
      <w:r>
        <w:rPr>
          <w:i/>
          <w:sz w:val="18"/>
        </w:rPr>
        <w:t>by</w:t>
      </w:r>
      <w:r>
        <w:rPr>
          <w:i/>
          <w:spacing w:val="-3"/>
          <w:sz w:val="18"/>
        </w:rPr>
        <w:t> </w:t>
      </w:r>
      <w:r>
        <w:rPr>
          <w:i/>
          <w:sz w:val="18"/>
        </w:rPr>
        <w:t>American</w:t>
      </w:r>
      <w:r>
        <w:rPr>
          <w:i/>
          <w:spacing w:val="-3"/>
          <w:sz w:val="18"/>
        </w:rPr>
        <w:t> </w:t>
      </w:r>
      <w:r>
        <w:rPr>
          <w:i/>
          <w:sz w:val="18"/>
        </w:rPr>
        <w:t>craft</w:t>
      </w:r>
      <w:r>
        <w:rPr>
          <w:i/>
          <w:spacing w:val="-3"/>
          <w:sz w:val="18"/>
        </w:rPr>
        <w:t> </w:t>
      </w:r>
      <w:r>
        <w:rPr>
          <w:i/>
          <w:sz w:val="18"/>
        </w:rPr>
        <w:t>brewers.</w:t>
      </w:r>
      <w:r>
        <w:rPr>
          <w:i/>
          <w:spacing w:val="-3"/>
          <w:sz w:val="18"/>
        </w:rPr>
        <w:t> </w:t>
      </w:r>
      <w:r>
        <w:rPr>
          <w:i/>
          <w:sz w:val="18"/>
        </w:rPr>
        <w:t>Generally, these</w:t>
      </w:r>
      <w:r>
        <w:rPr>
          <w:i/>
          <w:spacing w:val="-1"/>
          <w:sz w:val="18"/>
        </w:rPr>
        <w:t> </w:t>
      </w:r>
      <w:r>
        <w:rPr>
          <w:i/>
          <w:sz w:val="18"/>
        </w:rPr>
        <w:t>styles are bigger, stronger, more roast-forward, and more hop-centric than their traditional Anglo cousins. These styles are grouped together due to a similar shared history and flavor profile.</w:t>
      </w:r>
    </w:p>
    <w:p>
      <w:pPr>
        <w:pStyle w:val="BodyText"/>
        <w:spacing w:before="7"/>
        <w:ind w:left="0"/>
        <w:rPr>
          <w:i/>
          <w:sz w:val="12"/>
        </w:rPr>
      </w:pPr>
    </w:p>
    <w:p>
      <w:pPr>
        <w:spacing w:after="0"/>
        <w:rPr>
          <w:sz w:val="12"/>
        </w:rPr>
        <w:sectPr>
          <w:pgSz w:w="12240" w:h="15840"/>
          <w:pgMar w:header="0" w:footer="746" w:top="1020" w:bottom="940" w:left="580" w:right="580"/>
        </w:sectPr>
      </w:pPr>
    </w:p>
    <w:p>
      <w:pPr>
        <w:pStyle w:val="Heading3"/>
        <w:spacing w:before="101"/>
      </w:pPr>
      <w:bookmarkStart w:name="20A. American Porter" w:id="400"/>
      <w:bookmarkEnd w:id="400"/>
      <w:r>
        <w:rPr>
          <w:b w:val="0"/>
        </w:rPr>
      </w:r>
      <w:bookmarkStart w:name="_bookmark98" w:id="401"/>
      <w:bookmarkEnd w:id="401"/>
      <w:r>
        <w:rPr>
          <w:b w:val="0"/>
        </w:rPr>
      </w:r>
      <w:r>
        <w:rPr/>
        <w:t>20A.</w:t>
      </w:r>
      <w:r>
        <w:rPr>
          <w:spacing w:val="-9"/>
        </w:rPr>
        <w:t> </w:t>
      </w:r>
      <w:r>
        <w:rPr/>
        <w:t>American</w:t>
      </w:r>
      <w:r>
        <w:rPr>
          <w:spacing w:val="-7"/>
        </w:rPr>
        <w:t> </w:t>
      </w:r>
      <w:r>
        <w:rPr>
          <w:spacing w:val="-2"/>
        </w:rPr>
        <w:t>Porter</w:t>
      </w:r>
    </w:p>
    <w:p>
      <w:pPr>
        <w:pStyle w:val="BodyText"/>
        <w:spacing w:line="244" w:lineRule="auto" w:before="41"/>
        <w:ind w:left="140" w:right="79"/>
      </w:pPr>
      <w:r>
        <w:rPr>
          <w:b/>
        </w:rPr>
        <w:t>Overall</w:t>
      </w:r>
      <w:r>
        <w:rPr>
          <w:b/>
          <w:spacing w:val="-6"/>
        </w:rPr>
        <w:t> </w:t>
      </w:r>
      <w:r>
        <w:rPr>
          <w:b/>
        </w:rPr>
        <w:t>Impression:</w:t>
      </w:r>
      <w:r>
        <w:rPr>
          <w:b/>
          <w:spacing w:val="-8"/>
        </w:rPr>
        <w:t> </w:t>
      </w:r>
      <w:r>
        <w:rPr/>
        <w:t>A</w:t>
      </w:r>
      <w:r>
        <w:rPr>
          <w:spacing w:val="-6"/>
        </w:rPr>
        <w:t> </w:t>
      </w:r>
      <w:r>
        <w:rPr/>
        <w:t>malty,</w:t>
      </w:r>
      <w:r>
        <w:rPr>
          <w:spacing w:val="-6"/>
        </w:rPr>
        <w:t> </w:t>
      </w:r>
      <w:r>
        <w:rPr/>
        <w:t>bitter,</w:t>
      </w:r>
      <w:r>
        <w:rPr>
          <w:spacing w:val="-6"/>
        </w:rPr>
        <w:t> </w:t>
      </w:r>
      <w:r>
        <w:rPr/>
        <w:t>and</w:t>
      </w:r>
      <w:r>
        <w:rPr>
          <w:spacing w:val="-6"/>
        </w:rPr>
        <w:t> </w:t>
      </w:r>
      <w:r>
        <w:rPr/>
        <w:t>often</w:t>
      </w:r>
      <w:r>
        <w:rPr>
          <w:spacing w:val="-6"/>
        </w:rPr>
        <w:t> </w:t>
      </w:r>
      <w:r>
        <w:rPr/>
        <w:t>somewhat hoppy dark beer with a balanced, roasted, and frequently chocolatey character.</w:t>
      </w:r>
    </w:p>
    <w:p>
      <w:pPr>
        <w:pStyle w:val="BodyText"/>
        <w:spacing w:line="242" w:lineRule="auto" w:before="34"/>
        <w:ind w:left="140" w:right="63"/>
      </w:pPr>
      <w:r>
        <w:rPr>
          <w:b/>
        </w:rPr>
        <w:t>Aroma: </w:t>
      </w:r>
      <w:r>
        <w:rPr/>
        <w:t>Medium-light to medium-strong roast aroma, often with a chocolate, light coffee, or lightly burnt character, sometimes</w:t>
      </w:r>
      <w:r>
        <w:rPr>
          <w:spacing w:val="-6"/>
        </w:rPr>
        <w:t> </w:t>
      </w:r>
      <w:r>
        <w:rPr/>
        <w:t>with</w:t>
      </w:r>
      <w:r>
        <w:rPr>
          <w:spacing w:val="-5"/>
        </w:rPr>
        <w:t> </w:t>
      </w:r>
      <w:r>
        <w:rPr/>
        <w:t>a</w:t>
      </w:r>
      <w:r>
        <w:rPr>
          <w:spacing w:val="-5"/>
        </w:rPr>
        <w:t> </w:t>
      </w:r>
      <w:r>
        <w:rPr/>
        <w:t>background</w:t>
      </w:r>
      <w:r>
        <w:rPr>
          <w:spacing w:val="-3"/>
        </w:rPr>
        <w:t> </w:t>
      </w:r>
      <w:r>
        <w:rPr/>
        <w:t>caramel</w:t>
      </w:r>
      <w:r>
        <w:rPr>
          <w:spacing w:val="-6"/>
        </w:rPr>
        <w:t> </w:t>
      </w:r>
      <w:r>
        <w:rPr/>
        <w:t>or</w:t>
      </w:r>
      <w:r>
        <w:rPr>
          <w:spacing w:val="-5"/>
        </w:rPr>
        <w:t> </w:t>
      </w:r>
      <w:r>
        <w:rPr/>
        <w:t>toffee</w:t>
      </w:r>
      <w:r>
        <w:rPr>
          <w:spacing w:val="-4"/>
        </w:rPr>
        <w:t> </w:t>
      </w:r>
      <w:r>
        <w:rPr/>
        <w:t>sweetness,</w:t>
      </w:r>
      <w:r>
        <w:rPr>
          <w:spacing w:val="-5"/>
        </w:rPr>
        <w:t> </w:t>
      </w:r>
      <w:r>
        <w:rPr/>
        <w:t>or</w:t>
      </w:r>
      <w:r>
        <w:rPr>
          <w:spacing w:val="-3"/>
        </w:rPr>
        <w:t> </w:t>
      </w:r>
      <w:r>
        <w:rPr/>
        <w:t>a malty richness. The resiny, earthy, or floral hop character can vary from low to high. Moderate fruity esters optional. Should not seem sharp, acrid, or acidic. The malt-hop balance can vary, but it should always have a roasted malt aroma.</w:t>
      </w:r>
    </w:p>
    <w:p>
      <w:pPr>
        <w:pStyle w:val="BodyText"/>
        <w:spacing w:line="242" w:lineRule="auto" w:before="37"/>
        <w:ind w:left="140" w:right="174"/>
      </w:pPr>
      <w:r>
        <w:rPr>
          <w:b/>
        </w:rPr>
        <w:t>Appearance:</w:t>
      </w:r>
      <w:r>
        <w:rPr>
          <w:b/>
          <w:spacing w:val="-7"/>
        </w:rPr>
        <w:t> </w:t>
      </w:r>
      <w:r>
        <w:rPr/>
        <w:t>Medium</w:t>
      </w:r>
      <w:r>
        <w:rPr>
          <w:spacing w:val="-5"/>
        </w:rPr>
        <w:t> </w:t>
      </w:r>
      <w:r>
        <w:rPr/>
        <w:t>brown</w:t>
      </w:r>
      <w:r>
        <w:rPr>
          <w:spacing w:val="-4"/>
        </w:rPr>
        <w:t> </w:t>
      </w:r>
      <w:r>
        <w:rPr/>
        <w:t>to</w:t>
      </w:r>
      <w:r>
        <w:rPr>
          <w:spacing w:val="-6"/>
        </w:rPr>
        <w:t> </w:t>
      </w:r>
      <w:r>
        <w:rPr/>
        <w:t>very</w:t>
      </w:r>
      <w:r>
        <w:rPr>
          <w:spacing w:val="-5"/>
        </w:rPr>
        <w:t> </w:t>
      </w:r>
      <w:r>
        <w:rPr/>
        <w:t>dark</w:t>
      </w:r>
      <w:r>
        <w:rPr>
          <w:spacing w:val="-5"/>
        </w:rPr>
        <w:t> </w:t>
      </w:r>
      <w:r>
        <w:rPr/>
        <w:t>brown,</w:t>
      </w:r>
      <w:r>
        <w:rPr>
          <w:spacing w:val="-5"/>
        </w:rPr>
        <w:t> </w:t>
      </w:r>
      <w:r>
        <w:rPr/>
        <w:t>often</w:t>
      </w:r>
      <w:r>
        <w:rPr>
          <w:spacing w:val="-5"/>
        </w:rPr>
        <w:t> </w:t>
      </w:r>
      <w:r>
        <w:rPr/>
        <w:t>with ruby- or garnet-like highlights. Can approach black in color. Clear, if not opaque. Full, tan-colored head with moderately good head retention.</w:t>
      </w:r>
    </w:p>
    <w:p>
      <w:pPr>
        <w:pStyle w:val="BodyText"/>
        <w:spacing w:line="242" w:lineRule="auto" w:before="38"/>
        <w:ind w:left="140" w:right="79"/>
      </w:pPr>
      <w:r>
        <w:rPr>
          <w:b/>
        </w:rPr>
        <w:t>Flavor: </w:t>
      </w:r>
      <w:r>
        <w:rPr/>
        <w:t>Moderately strong roasted flavor, often with a chocolate and lightly burnt character, sometimes with a sweet caramel or malty richness in support. Medium to high bitterness, and a dry to medium-sweet finish. Dark malts may sharpen</w:t>
      </w:r>
      <w:r>
        <w:rPr>
          <w:spacing w:val="-5"/>
        </w:rPr>
        <w:t> </w:t>
      </w:r>
      <w:r>
        <w:rPr/>
        <w:t>this</w:t>
      </w:r>
      <w:r>
        <w:rPr>
          <w:spacing w:val="-6"/>
        </w:rPr>
        <w:t> </w:t>
      </w:r>
      <w:r>
        <w:rPr/>
        <w:t>impression,</w:t>
      </w:r>
      <w:r>
        <w:rPr>
          <w:spacing w:val="-5"/>
        </w:rPr>
        <w:t> </w:t>
      </w:r>
      <w:r>
        <w:rPr/>
        <w:t>but</w:t>
      </w:r>
      <w:r>
        <w:rPr>
          <w:spacing w:val="-4"/>
        </w:rPr>
        <w:t> </w:t>
      </w:r>
      <w:r>
        <w:rPr/>
        <w:t>should</w:t>
      </w:r>
      <w:r>
        <w:rPr>
          <w:spacing w:val="-5"/>
        </w:rPr>
        <w:t> </w:t>
      </w:r>
      <w:r>
        <w:rPr/>
        <w:t>not</w:t>
      </w:r>
      <w:r>
        <w:rPr>
          <w:spacing w:val="-4"/>
        </w:rPr>
        <w:t> </w:t>
      </w:r>
      <w:r>
        <w:rPr/>
        <w:t>add</w:t>
      </w:r>
      <w:r>
        <w:rPr>
          <w:spacing w:val="-5"/>
        </w:rPr>
        <w:t> </w:t>
      </w:r>
      <w:r>
        <w:rPr/>
        <w:t>an</w:t>
      </w:r>
      <w:r>
        <w:rPr>
          <w:spacing w:val="-5"/>
        </w:rPr>
        <w:t> </w:t>
      </w:r>
      <w:r>
        <w:rPr/>
        <w:t>acrid,</w:t>
      </w:r>
      <w:r>
        <w:rPr>
          <w:spacing w:val="-5"/>
        </w:rPr>
        <w:t> </w:t>
      </w:r>
      <w:r>
        <w:rPr/>
        <w:t>burnt,</w:t>
      </w:r>
      <w:r>
        <w:rPr>
          <w:spacing w:val="-3"/>
        </w:rPr>
        <w:t> </w:t>
      </w:r>
      <w:r>
        <w:rPr/>
        <w:t>or harsh flavor. Low to high resiny, earthy, or floral hop flavor, which should not clash with the dark malt. Dry-hopped versions</w:t>
      </w:r>
      <w:r>
        <w:rPr>
          <w:spacing w:val="-4"/>
        </w:rPr>
        <w:t> </w:t>
      </w:r>
      <w:r>
        <w:rPr/>
        <w:t>may</w:t>
      </w:r>
      <w:r>
        <w:rPr>
          <w:spacing w:val="-4"/>
        </w:rPr>
        <w:t> </w:t>
      </w:r>
      <w:r>
        <w:rPr/>
        <w:t>have</w:t>
      </w:r>
      <w:r>
        <w:rPr>
          <w:spacing w:val="-4"/>
        </w:rPr>
        <w:t> </w:t>
      </w:r>
      <w:r>
        <w:rPr/>
        <w:t>a</w:t>
      </w:r>
      <w:r>
        <w:rPr>
          <w:spacing w:val="-3"/>
        </w:rPr>
        <w:t> </w:t>
      </w:r>
      <w:r>
        <w:rPr/>
        <w:t>fresh</w:t>
      </w:r>
      <w:r>
        <w:rPr>
          <w:spacing w:val="-3"/>
        </w:rPr>
        <w:t> </w:t>
      </w:r>
      <w:r>
        <w:rPr/>
        <w:t>hop</w:t>
      </w:r>
      <w:r>
        <w:rPr>
          <w:spacing w:val="-1"/>
        </w:rPr>
        <w:t> </w:t>
      </w:r>
      <w:r>
        <w:rPr/>
        <w:t>or</w:t>
      </w:r>
      <w:r>
        <w:rPr>
          <w:spacing w:val="-3"/>
        </w:rPr>
        <w:t> </w:t>
      </w:r>
      <w:r>
        <w:rPr/>
        <w:t>resiny</w:t>
      </w:r>
      <w:r>
        <w:rPr>
          <w:spacing w:val="-3"/>
        </w:rPr>
        <w:t> </w:t>
      </w:r>
      <w:r>
        <w:rPr/>
        <w:t>flavor.</w:t>
      </w:r>
      <w:r>
        <w:rPr>
          <w:spacing w:val="-4"/>
        </w:rPr>
        <w:t> </w:t>
      </w:r>
      <w:r>
        <w:rPr/>
        <w:t>Moderate</w:t>
      </w:r>
      <w:r>
        <w:rPr>
          <w:spacing w:val="-4"/>
        </w:rPr>
        <w:t> </w:t>
      </w:r>
      <w:r>
        <w:rPr/>
        <w:t>fruity esters optional. Should not have an acidic bite.</w:t>
      </w:r>
    </w:p>
    <w:p>
      <w:pPr>
        <w:pStyle w:val="BodyText"/>
        <w:spacing w:line="242" w:lineRule="auto" w:before="38"/>
        <w:ind w:left="140"/>
      </w:pPr>
      <w:r>
        <w:rPr>
          <w:b/>
        </w:rPr>
        <w:t>Mouthfeel: </w:t>
      </w:r>
      <w:r>
        <w:rPr/>
        <w:t>Medium to medium-full body. Moderately low to moderately high carbonation. Stronger versions may have a slight</w:t>
      </w:r>
      <w:r>
        <w:rPr>
          <w:spacing w:val="-4"/>
        </w:rPr>
        <w:t> </w:t>
      </w:r>
      <w:r>
        <w:rPr/>
        <w:t>alcohol</w:t>
      </w:r>
      <w:r>
        <w:rPr>
          <w:spacing w:val="-6"/>
        </w:rPr>
        <w:t> </w:t>
      </w:r>
      <w:r>
        <w:rPr/>
        <w:t>warmth.</w:t>
      </w:r>
      <w:r>
        <w:rPr>
          <w:spacing w:val="-5"/>
        </w:rPr>
        <w:t> </w:t>
      </w:r>
      <w:r>
        <w:rPr/>
        <w:t>May</w:t>
      </w:r>
      <w:r>
        <w:rPr>
          <w:spacing w:val="-5"/>
        </w:rPr>
        <w:t> </w:t>
      </w:r>
      <w:r>
        <w:rPr/>
        <w:t>have</w:t>
      </w:r>
      <w:r>
        <w:rPr>
          <w:spacing w:val="-5"/>
        </w:rPr>
        <w:t> </w:t>
      </w:r>
      <w:r>
        <w:rPr/>
        <w:t>a</w:t>
      </w:r>
      <w:r>
        <w:rPr>
          <w:spacing w:val="-4"/>
        </w:rPr>
        <w:t> </w:t>
      </w:r>
      <w:r>
        <w:rPr/>
        <w:t>slight</w:t>
      </w:r>
      <w:r>
        <w:rPr>
          <w:spacing w:val="-4"/>
        </w:rPr>
        <w:t> </w:t>
      </w:r>
      <w:r>
        <w:rPr/>
        <w:t>dark</w:t>
      </w:r>
      <w:r>
        <w:rPr>
          <w:spacing w:val="-5"/>
        </w:rPr>
        <w:t> </w:t>
      </w:r>
      <w:r>
        <w:rPr/>
        <w:t>malt</w:t>
      </w:r>
      <w:r>
        <w:rPr>
          <w:spacing w:val="-4"/>
        </w:rPr>
        <w:t> </w:t>
      </w:r>
      <w:r>
        <w:rPr/>
        <w:t>astringency, but this character should not be strong.</w:t>
      </w:r>
    </w:p>
    <w:p>
      <w:pPr>
        <w:pStyle w:val="BodyText"/>
        <w:spacing w:line="242" w:lineRule="auto" w:before="40"/>
        <w:ind w:left="140" w:right="209"/>
      </w:pPr>
      <w:r>
        <w:rPr>
          <w:b/>
        </w:rPr>
        <w:t>Comments: </w:t>
      </w:r>
      <w:r>
        <w:rPr/>
        <w:t>Sometimes called Robust Porter, becoming increasingly hard to find. A rather broad style open to interpretation</w:t>
      </w:r>
      <w:r>
        <w:rPr>
          <w:spacing w:val="-5"/>
        </w:rPr>
        <w:t> </w:t>
      </w:r>
      <w:r>
        <w:rPr/>
        <w:t>by</w:t>
      </w:r>
      <w:r>
        <w:rPr>
          <w:spacing w:val="-4"/>
        </w:rPr>
        <w:t> </w:t>
      </w:r>
      <w:r>
        <w:rPr/>
        <w:t>the</w:t>
      </w:r>
      <w:r>
        <w:rPr>
          <w:spacing w:val="-4"/>
        </w:rPr>
        <w:t> </w:t>
      </w:r>
      <w:r>
        <w:rPr/>
        <w:t>brewer.</w:t>
      </w:r>
      <w:r>
        <w:rPr>
          <w:spacing w:val="-2"/>
        </w:rPr>
        <w:t> </w:t>
      </w:r>
      <w:r>
        <w:rPr/>
        <w:t>Dark</w:t>
      </w:r>
      <w:r>
        <w:rPr>
          <w:spacing w:val="-4"/>
        </w:rPr>
        <w:t> </w:t>
      </w:r>
      <w:r>
        <w:rPr/>
        <w:t>malt</w:t>
      </w:r>
      <w:r>
        <w:rPr>
          <w:spacing w:val="-3"/>
        </w:rPr>
        <w:t> </w:t>
      </w:r>
      <w:r>
        <w:rPr/>
        <w:t>intensity</w:t>
      </w:r>
      <w:r>
        <w:rPr>
          <w:spacing w:val="-4"/>
        </w:rPr>
        <w:t> </w:t>
      </w:r>
      <w:r>
        <w:rPr/>
        <w:t>and</w:t>
      </w:r>
      <w:r>
        <w:rPr>
          <w:spacing w:val="-4"/>
        </w:rPr>
        <w:t> </w:t>
      </w:r>
      <w:r>
        <w:rPr/>
        <w:t>flavor can vary significantly. May or may not have a strong hop character,</w:t>
      </w:r>
      <w:r>
        <w:rPr>
          <w:spacing w:val="-7"/>
        </w:rPr>
        <w:t> </w:t>
      </w:r>
      <w:r>
        <w:rPr/>
        <w:t>or</w:t>
      </w:r>
      <w:r>
        <w:rPr>
          <w:spacing w:val="-6"/>
        </w:rPr>
        <w:t> </w:t>
      </w:r>
      <w:r>
        <w:rPr/>
        <w:t>significant</w:t>
      </w:r>
      <w:r>
        <w:rPr>
          <w:spacing w:val="-6"/>
        </w:rPr>
        <w:t> </w:t>
      </w:r>
      <w:r>
        <w:rPr/>
        <w:t>fermentation</w:t>
      </w:r>
      <w:r>
        <w:rPr>
          <w:spacing w:val="-7"/>
        </w:rPr>
        <w:t> </w:t>
      </w:r>
      <w:r>
        <w:rPr/>
        <w:t>byproducts;</w:t>
      </w:r>
      <w:r>
        <w:rPr>
          <w:spacing w:val="-8"/>
        </w:rPr>
        <w:t> </w:t>
      </w:r>
      <w:r>
        <w:rPr/>
        <w:t>thus</w:t>
      </w:r>
      <w:r>
        <w:rPr>
          <w:spacing w:val="-8"/>
        </w:rPr>
        <w:t> </w:t>
      </w:r>
      <w:r>
        <w:rPr/>
        <w:t>may seem to have an “American” or “British” character.</w:t>
      </w:r>
    </w:p>
    <w:p>
      <w:pPr>
        <w:pStyle w:val="BodyText"/>
        <w:spacing w:before="37"/>
        <w:ind w:left="140"/>
      </w:pPr>
      <w:r>
        <w:rPr>
          <w:b/>
        </w:rPr>
        <w:t>History: </w:t>
      </w:r>
      <w:r>
        <w:rPr/>
        <w:t>A stronger, more aggressive version of earlier Pre- Prohibition Porters or English Porters, first brewed in the modern</w:t>
      </w:r>
      <w:r>
        <w:rPr>
          <w:spacing w:val="-5"/>
        </w:rPr>
        <w:t> </w:t>
      </w:r>
      <w:r>
        <w:rPr/>
        <w:t>craft</w:t>
      </w:r>
      <w:r>
        <w:rPr>
          <w:spacing w:val="-4"/>
        </w:rPr>
        <w:t> </w:t>
      </w:r>
      <w:r>
        <w:rPr/>
        <w:t>beer</w:t>
      </w:r>
      <w:r>
        <w:rPr>
          <w:spacing w:val="-3"/>
        </w:rPr>
        <w:t> </w:t>
      </w:r>
      <w:r>
        <w:rPr/>
        <w:t>era</w:t>
      </w:r>
      <w:r>
        <w:rPr>
          <w:spacing w:val="-5"/>
        </w:rPr>
        <w:t> </w:t>
      </w:r>
      <w:r>
        <w:rPr/>
        <w:t>(introduced</w:t>
      </w:r>
      <w:r>
        <w:rPr>
          <w:spacing w:val="-5"/>
        </w:rPr>
        <w:t> </w:t>
      </w:r>
      <w:r>
        <w:rPr/>
        <w:t>in</w:t>
      </w:r>
      <w:r>
        <w:rPr>
          <w:spacing w:val="-5"/>
        </w:rPr>
        <w:t> </w:t>
      </w:r>
      <w:r>
        <w:rPr/>
        <w:t>1974).</w:t>
      </w:r>
      <w:r>
        <w:rPr>
          <w:spacing w:val="-5"/>
        </w:rPr>
        <w:t> </w:t>
      </w:r>
      <w:r>
        <w:rPr/>
        <w:t>This</w:t>
      </w:r>
      <w:r>
        <w:rPr>
          <w:spacing w:val="-3"/>
        </w:rPr>
        <w:t> </w:t>
      </w:r>
      <w:r>
        <w:rPr/>
        <w:t>style</w:t>
      </w:r>
      <w:r>
        <w:rPr>
          <w:spacing w:val="-5"/>
        </w:rPr>
        <w:t> </w:t>
      </w:r>
      <w:r>
        <w:rPr/>
        <w:t>describes the modern craft version; see Historical Beer: Pre-Prohibition Porter for the older US version.</w:t>
      </w:r>
    </w:p>
    <w:p>
      <w:pPr>
        <w:pStyle w:val="BodyText"/>
        <w:spacing w:line="242" w:lineRule="auto" w:before="48"/>
        <w:ind w:left="140" w:right="79"/>
      </w:pPr>
      <w:r>
        <w:rPr>
          <w:b/>
        </w:rPr>
        <w:t>Characteristic Ingredients: </w:t>
      </w:r>
      <w:r>
        <w:rPr/>
        <w:t>Pale base malt, frequently crystal</w:t>
      </w:r>
      <w:r>
        <w:rPr>
          <w:spacing w:val="-6"/>
        </w:rPr>
        <w:t> </w:t>
      </w:r>
      <w:r>
        <w:rPr/>
        <w:t>malt.</w:t>
      </w:r>
      <w:r>
        <w:rPr>
          <w:spacing w:val="-5"/>
        </w:rPr>
        <w:t> </w:t>
      </w:r>
      <w:r>
        <w:rPr/>
        <w:t>Dark</w:t>
      </w:r>
      <w:r>
        <w:rPr>
          <w:spacing w:val="-5"/>
        </w:rPr>
        <w:t> </w:t>
      </w:r>
      <w:r>
        <w:rPr/>
        <w:t>malts,</w:t>
      </w:r>
      <w:r>
        <w:rPr>
          <w:spacing w:val="-5"/>
        </w:rPr>
        <w:t> </w:t>
      </w:r>
      <w:r>
        <w:rPr/>
        <w:t>often</w:t>
      </w:r>
      <w:r>
        <w:rPr>
          <w:spacing w:val="-4"/>
        </w:rPr>
        <w:t> </w:t>
      </w:r>
      <w:r>
        <w:rPr/>
        <w:t>black</w:t>
      </w:r>
      <w:r>
        <w:rPr>
          <w:spacing w:val="-5"/>
        </w:rPr>
        <w:t> </w:t>
      </w:r>
      <w:r>
        <w:rPr/>
        <w:t>malt</w:t>
      </w:r>
      <w:r>
        <w:rPr>
          <w:spacing w:val="-4"/>
        </w:rPr>
        <w:t> </w:t>
      </w:r>
      <w:r>
        <w:rPr/>
        <w:t>or</w:t>
      </w:r>
      <w:r>
        <w:rPr>
          <w:spacing w:val="-4"/>
        </w:rPr>
        <w:t> </w:t>
      </w:r>
      <w:r>
        <w:rPr/>
        <w:t>chocolate</w:t>
      </w:r>
      <w:r>
        <w:rPr>
          <w:spacing w:val="-5"/>
        </w:rPr>
        <w:t> </w:t>
      </w:r>
      <w:r>
        <w:rPr/>
        <w:t>malt. American hops typically used for bittering, but US or UK finishing</w:t>
      </w:r>
      <w:r>
        <w:rPr>
          <w:spacing w:val="-1"/>
        </w:rPr>
        <w:t> </w:t>
      </w:r>
      <w:r>
        <w:rPr/>
        <w:t>hops</w:t>
      </w:r>
      <w:r>
        <w:rPr>
          <w:spacing w:val="-2"/>
        </w:rPr>
        <w:t> </w:t>
      </w:r>
      <w:r>
        <w:rPr/>
        <w:t>can</w:t>
      </w:r>
      <w:r>
        <w:rPr>
          <w:spacing w:val="-1"/>
        </w:rPr>
        <w:t> </w:t>
      </w:r>
      <w:r>
        <w:rPr/>
        <w:t>be used. Ale yeast can</w:t>
      </w:r>
      <w:r>
        <w:rPr>
          <w:spacing w:val="-1"/>
        </w:rPr>
        <w:t> </w:t>
      </w:r>
      <w:r>
        <w:rPr/>
        <w:t>either be</w:t>
      </w:r>
      <w:r>
        <w:rPr>
          <w:spacing w:val="-1"/>
        </w:rPr>
        <w:t> </w:t>
      </w:r>
      <w:r>
        <w:rPr/>
        <w:t>clean</w:t>
      </w:r>
      <w:r>
        <w:rPr>
          <w:spacing w:val="-1"/>
        </w:rPr>
        <w:t> </w:t>
      </w:r>
      <w:r>
        <w:rPr/>
        <w:t>US versions or characterful English varieties.</w:t>
      </w:r>
    </w:p>
    <w:p>
      <w:pPr>
        <w:pStyle w:val="BodyText"/>
        <w:spacing w:line="242" w:lineRule="auto" w:before="38"/>
        <w:ind w:left="140"/>
      </w:pPr>
      <w:r>
        <w:rPr>
          <w:b/>
        </w:rPr>
        <w:t>Style</w:t>
      </w:r>
      <w:r>
        <w:rPr>
          <w:b/>
          <w:spacing w:val="-5"/>
        </w:rPr>
        <w:t> </w:t>
      </w:r>
      <w:r>
        <w:rPr>
          <w:b/>
        </w:rPr>
        <w:t>Comparison:</w:t>
      </w:r>
      <w:r>
        <w:rPr>
          <w:b/>
          <w:spacing w:val="-7"/>
        </w:rPr>
        <w:t> </w:t>
      </w:r>
      <w:r>
        <w:rPr/>
        <w:t>More</w:t>
      </w:r>
      <w:r>
        <w:rPr>
          <w:spacing w:val="-6"/>
        </w:rPr>
        <w:t> </w:t>
      </w:r>
      <w:r>
        <w:rPr/>
        <w:t>bitter</w:t>
      </w:r>
      <w:r>
        <w:rPr>
          <w:spacing w:val="-5"/>
        </w:rPr>
        <w:t> </w:t>
      </w:r>
      <w:r>
        <w:rPr/>
        <w:t>and</w:t>
      </w:r>
      <w:r>
        <w:rPr>
          <w:spacing w:val="-6"/>
        </w:rPr>
        <w:t> </w:t>
      </w:r>
      <w:r>
        <w:rPr/>
        <w:t>often</w:t>
      </w:r>
      <w:r>
        <w:rPr>
          <w:spacing w:val="-6"/>
        </w:rPr>
        <w:t> </w:t>
      </w:r>
      <w:r>
        <w:rPr/>
        <w:t>stronger</w:t>
      </w:r>
      <w:r>
        <w:rPr>
          <w:spacing w:val="-5"/>
        </w:rPr>
        <w:t> </w:t>
      </w:r>
      <w:r>
        <w:rPr/>
        <w:t>with</w:t>
      </w:r>
      <w:r>
        <w:rPr>
          <w:spacing w:val="-5"/>
        </w:rPr>
        <w:t> </w:t>
      </w:r>
      <w:r>
        <w:rPr/>
        <w:t>more dark malt qualities and dryness than English Porters or Pre- Prohibition Porters. Less strong and assertive than American </w:t>
      </w:r>
      <w:r>
        <w:rPr>
          <w:spacing w:val="-2"/>
        </w:rPr>
        <w:t>Stouts.</w:t>
      </w:r>
    </w:p>
    <w:p>
      <w:pPr>
        <w:tabs>
          <w:tab w:pos="2612" w:val="left" w:leader="none"/>
        </w:tabs>
        <w:spacing w:line="204" w:lineRule="exact" w:before="40"/>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1.050</w:t>
      </w:r>
      <w:r>
        <w:rPr>
          <w:spacing w:val="-2"/>
          <w:sz w:val="18"/>
        </w:rPr>
        <w:t> </w:t>
      </w:r>
      <w:r>
        <w:rPr>
          <w:sz w:val="18"/>
        </w:rPr>
        <w:t>–</w:t>
      </w:r>
      <w:r>
        <w:rPr>
          <w:spacing w:val="-2"/>
          <w:sz w:val="18"/>
        </w:rPr>
        <w:t> 1.070</w:t>
      </w:r>
    </w:p>
    <w:p>
      <w:pPr>
        <w:pStyle w:val="BodyText"/>
        <w:tabs>
          <w:tab w:pos="2638" w:val="left" w:leader="none"/>
        </w:tabs>
        <w:spacing w:line="204" w:lineRule="exact"/>
        <w:ind w:left="140"/>
      </w:pPr>
      <w:r>
        <w:rPr/>
        <w:t>IBUs:</w:t>
      </w:r>
      <w:r>
        <w:rPr>
          <w:spacing w:val="42"/>
        </w:rPr>
        <w:t> </w:t>
      </w:r>
      <w:r>
        <w:rPr/>
        <w:t>25</w:t>
      </w:r>
      <w:r>
        <w:rPr>
          <w:spacing w:val="-1"/>
        </w:rPr>
        <w:t> </w:t>
      </w:r>
      <w:r>
        <w:rPr/>
        <w:t>–</w:t>
      </w:r>
      <w:r>
        <w:rPr>
          <w:spacing w:val="-1"/>
        </w:rPr>
        <w:t> </w:t>
      </w:r>
      <w:r>
        <w:rPr>
          <w:spacing w:val="-5"/>
        </w:rPr>
        <w:t>50</w:t>
      </w:r>
      <w:r>
        <w:rPr/>
        <w:tab/>
        <w:t>FG:</w:t>
      </w:r>
      <w:r>
        <w:rPr>
          <w:spacing w:val="40"/>
        </w:rPr>
        <w:t> </w:t>
      </w:r>
      <w:r>
        <w:rPr/>
        <w:t>1.012</w:t>
      </w:r>
      <w:r>
        <w:rPr>
          <w:spacing w:val="-2"/>
        </w:rPr>
        <w:t> </w:t>
      </w:r>
      <w:r>
        <w:rPr/>
        <w:t>–</w:t>
      </w:r>
      <w:r>
        <w:rPr>
          <w:spacing w:val="-2"/>
        </w:rPr>
        <w:t> 1.018</w:t>
      </w:r>
    </w:p>
    <w:p>
      <w:pPr>
        <w:pStyle w:val="BodyText"/>
        <w:tabs>
          <w:tab w:pos="2518" w:val="left" w:leader="none"/>
        </w:tabs>
        <w:spacing w:line="204" w:lineRule="exact"/>
        <w:ind w:left="140"/>
      </w:pPr>
      <w:r>
        <w:rPr/>
        <w:t>SRM:</w:t>
      </w:r>
      <w:r>
        <w:rPr>
          <w:spacing w:val="51"/>
        </w:rPr>
        <w:t> </w:t>
      </w:r>
      <w:r>
        <w:rPr/>
        <w:t>22 –</w:t>
      </w:r>
      <w:r>
        <w:rPr>
          <w:spacing w:val="-1"/>
        </w:rPr>
        <w:t> </w:t>
      </w:r>
      <w:r>
        <w:rPr>
          <w:spacing w:val="-5"/>
        </w:rPr>
        <w:t>40</w:t>
      </w:r>
      <w:r>
        <w:rPr/>
        <w:tab/>
        <w:t>ABV:</w:t>
      </w:r>
      <w:r>
        <w:rPr>
          <w:spacing w:val="41"/>
        </w:rPr>
        <w:t> </w:t>
      </w:r>
      <w:r>
        <w:rPr/>
        <w:t>4.8</w:t>
      </w:r>
      <w:r>
        <w:rPr>
          <w:spacing w:val="-1"/>
        </w:rPr>
        <w:t> </w:t>
      </w:r>
      <w:r>
        <w:rPr/>
        <w:t>–</w:t>
      </w:r>
      <w:r>
        <w:rPr>
          <w:spacing w:val="-2"/>
        </w:rPr>
        <w:t> </w:t>
      </w:r>
      <w:r>
        <w:rPr>
          <w:spacing w:val="-4"/>
        </w:rPr>
        <w:t>6.5%</w:t>
      </w:r>
    </w:p>
    <w:p>
      <w:pPr>
        <w:pStyle w:val="BodyText"/>
        <w:spacing w:line="244" w:lineRule="auto" w:before="41"/>
        <w:ind w:left="140" w:right="79"/>
      </w:pPr>
      <w:r>
        <w:rPr>
          <w:b/>
        </w:rPr>
        <w:t>Commercial Examples: </w:t>
      </w:r>
      <w:r>
        <w:rPr/>
        <w:t>Anchor Porter, Bell’s Porter, Deschutes</w:t>
      </w:r>
      <w:r>
        <w:rPr>
          <w:spacing w:val="-7"/>
        </w:rPr>
        <w:t> </w:t>
      </w:r>
      <w:r>
        <w:rPr/>
        <w:t>Black</w:t>
      </w:r>
      <w:r>
        <w:rPr>
          <w:spacing w:val="-6"/>
        </w:rPr>
        <w:t> </w:t>
      </w:r>
      <w:r>
        <w:rPr/>
        <w:t>Butte</w:t>
      </w:r>
      <w:r>
        <w:rPr>
          <w:spacing w:val="-6"/>
        </w:rPr>
        <w:t> </w:t>
      </w:r>
      <w:r>
        <w:rPr/>
        <w:t>Porter,</w:t>
      </w:r>
      <w:r>
        <w:rPr>
          <w:spacing w:val="-4"/>
        </w:rPr>
        <w:t> </w:t>
      </w:r>
      <w:r>
        <w:rPr/>
        <w:t>Great</w:t>
      </w:r>
      <w:r>
        <w:rPr>
          <w:spacing w:val="-5"/>
        </w:rPr>
        <w:t> </w:t>
      </w:r>
      <w:r>
        <w:rPr/>
        <w:t>Lakes</w:t>
      </w:r>
      <w:r>
        <w:rPr>
          <w:spacing w:val="-7"/>
        </w:rPr>
        <w:t> </w:t>
      </w:r>
      <w:r>
        <w:rPr/>
        <w:t>Edmund</w:t>
      </w:r>
      <w:r>
        <w:rPr>
          <w:spacing w:val="-6"/>
        </w:rPr>
        <w:t> </w:t>
      </w:r>
      <w:r>
        <w:rPr/>
        <w:t>Fitzgerald Porter, Sierra Nevada Porter, Smuttynose Robust Porter</w:t>
      </w:r>
    </w:p>
    <w:p>
      <w:pPr>
        <w:pStyle w:val="BodyText"/>
        <w:spacing w:line="244" w:lineRule="auto" w:before="32"/>
        <w:ind w:left="140" w:right="79"/>
      </w:pPr>
      <w:r>
        <w:rPr>
          <w:b/>
        </w:rPr>
        <w:t>Tags:</w:t>
      </w:r>
      <w:r>
        <w:rPr>
          <w:b/>
          <w:spacing w:val="-12"/>
        </w:rPr>
        <w:t> </w:t>
      </w:r>
      <w:r>
        <w:rPr/>
        <w:t>standard-strength,</w:t>
      </w:r>
      <w:r>
        <w:rPr>
          <w:spacing w:val="-10"/>
        </w:rPr>
        <w:t> </w:t>
      </w:r>
      <w:r>
        <w:rPr/>
        <w:t>dark-color,</w:t>
      </w:r>
      <w:r>
        <w:rPr>
          <w:spacing w:val="-10"/>
        </w:rPr>
        <w:t> </w:t>
      </w:r>
      <w:r>
        <w:rPr/>
        <w:t>top-fermented,</w:t>
      </w:r>
      <w:r>
        <w:rPr>
          <w:spacing w:val="-9"/>
        </w:rPr>
        <w:t> </w:t>
      </w:r>
      <w:r>
        <w:rPr/>
        <w:t>north- america, craft-style, porter-family, bitter, roasty, hoppy</w:t>
      </w:r>
    </w:p>
    <w:p>
      <w:pPr>
        <w:pStyle w:val="Heading3"/>
        <w:spacing w:before="101"/>
      </w:pPr>
      <w:r>
        <w:rPr>
          <w:b w:val="0"/>
        </w:rPr>
        <w:br w:type="column"/>
      </w:r>
      <w:bookmarkStart w:name="20B. American Stout" w:id="402"/>
      <w:bookmarkEnd w:id="402"/>
      <w:r>
        <w:rPr>
          <w:b w:val="0"/>
        </w:rPr>
      </w:r>
      <w:bookmarkStart w:name="_bookmark99" w:id="403"/>
      <w:bookmarkEnd w:id="403"/>
      <w:r>
        <w:rPr>
          <w:b w:val="0"/>
        </w:rPr>
      </w:r>
      <w:r>
        <w:rPr/>
        <w:t>20B.</w:t>
      </w:r>
      <w:r>
        <w:rPr>
          <w:spacing w:val="-8"/>
        </w:rPr>
        <w:t> </w:t>
      </w:r>
      <w:r>
        <w:rPr/>
        <w:t>American</w:t>
      </w:r>
      <w:r>
        <w:rPr>
          <w:spacing w:val="-5"/>
        </w:rPr>
        <w:t> </w:t>
      </w:r>
      <w:r>
        <w:rPr>
          <w:spacing w:val="-4"/>
        </w:rPr>
        <w:t>Stout</w:t>
      </w:r>
    </w:p>
    <w:p>
      <w:pPr>
        <w:pStyle w:val="BodyText"/>
        <w:spacing w:line="244" w:lineRule="auto" w:before="41"/>
        <w:ind w:left="140" w:right="182"/>
      </w:pPr>
      <w:r>
        <w:rPr>
          <w:b/>
        </w:rPr>
        <w:t>Overall Impression: </w:t>
      </w:r>
      <w:r>
        <w:rPr/>
        <w:t>A fairly strong, highly roasted, bitter, hoppy dark stout. The body and dark flavors typical of stouts with</w:t>
      </w:r>
      <w:r>
        <w:rPr>
          <w:spacing w:val="-4"/>
        </w:rPr>
        <w:t> </w:t>
      </w:r>
      <w:r>
        <w:rPr/>
        <w:t>a</w:t>
      </w:r>
      <w:r>
        <w:rPr>
          <w:spacing w:val="-2"/>
        </w:rPr>
        <w:t> </w:t>
      </w:r>
      <w:r>
        <w:rPr/>
        <w:t>more</w:t>
      </w:r>
      <w:r>
        <w:rPr>
          <w:spacing w:val="-3"/>
        </w:rPr>
        <w:t> </w:t>
      </w:r>
      <w:r>
        <w:rPr/>
        <w:t>aggressive</w:t>
      </w:r>
      <w:r>
        <w:rPr>
          <w:spacing w:val="-3"/>
        </w:rPr>
        <w:t> </w:t>
      </w:r>
      <w:r>
        <w:rPr/>
        <w:t>American</w:t>
      </w:r>
      <w:r>
        <w:rPr>
          <w:spacing w:val="-3"/>
        </w:rPr>
        <w:t> </w:t>
      </w:r>
      <w:r>
        <w:rPr/>
        <w:t>hop</w:t>
      </w:r>
      <w:r>
        <w:rPr>
          <w:spacing w:val="-2"/>
        </w:rPr>
        <w:t> </w:t>
      </w:r>
      <w:r>
        <w:rPr/>
        <w:t>character</w:t>
      </w:r>
      <w:r>
        <w:rPr>
          <w:spacing w:val="-2"/>
        </w:rPr>
        <w:t> </w:t>
      </w:r>
      <w:r>
        <w:rPr/>
        <w:t>and</w:t>
      </w:r>
      <w:r>
        <w:rPr>
          <w:spacing w:val="-2"/>
        </w:rPr>
        <w:t> bitterness.</w:t>
      </w:r>
    </w:p>
    <w:p>
      <w:pPr>
        <w:pStyle w:val="BodyText"/>
        <w:spacing w:before="34"/>
        <w:ind w:left="140" w:right="245" w:hanging="1"/>
        <w:jc w:val="both"/>
      </w:pPr>
      <w:r>
        <w:rPr>
          <w:b/>
        </w:rPr>
        <w:t>Aroma:</w:t>
      </w:r>
      <w:r>
        <w:rPr>
          <w:b/>
          <w:spacing w:val="-6"/>
        </w:rPr>
        <w:t> </w:t>
      </w:r>
      <w:r>
        <w:rPr/>
        <w:t>Moderate</w:t>
      </w:r>
      <w:r>
        <w:rPr>
          <w:spacing w:val="-5"/>
        </w:rPr>
        <w:t> </w:t>
      </w:r>
      <w:r>
        <w:rPr/>
        <w:t>to</w:t>
      </w:r>
      <w:r>
        <w:rPr>
          <w:spacing w:val="-6"/>
        </w:rPr>
        <w:t> </w:t>
      </w:r>
      <w:r>
        <w:rPr/>
        <w:t>strong</w:t>
      </w:r>
      <w:r>
        <w:rPr>
          <w:spacing w:val="-5"/>
        </w:rPr>
        <w:t> </w:t>
      </w:r>
      <w:r>
        <w:rPr/>
        <w:t>roast</w:t>
      </w:r>
      <w:r>
        <w:rPr>
          <w:spacing w:val="-4"/>
        </w:rPr>
        <w:t> </w:t>
      </w:r>
      <w:r>
        <w:rPr/>
        <w:t>aroma,</w:t>
      </w:r>
      <w:r>
        <w:rPr>
          <w:spacing w:val="-5"/>
        </w:rPr>
        <w:t> </w:t>
      </w:r>
      <w:r>
        <w:rPr/>
        <w:t>often</w:t>
      </w:r>
      <w:r>
        <w:rPr>
          <w:spacing w:val="-5"/>
        </w:rPr>
        <w:t> </w:t>
      </w:r>
      <w:r>
        <w:rPr/>
        <w:t>with</w:t>
      </w:r>
      <w:r>
        <w:rPr>
          <w:spacing w:val="-4"/>
        </w:rPr>
        <w:t> </w:t>
      </w:r>
      <w:r>
        <w:rPr/>
        <w:t>a</w:t>
      </w:r>
      <w:r>
        <w:rPr>
          <w:spacing w:val="-4"/>
        </w:rPr>
        <w:t> </w:t>
      </w:r>
      <w:r>
        <w:rPr/>
        <w:t>roasted coffee or dark chocolate</w:t>
      </w:r>
      <w:r>
        <w:rPr>
          <w:spacing w:val="-1"/>
        </w:rPr>
        <w:t> </w:t>
      </w:r>
      <w:r>
        <w:rPr/>
        <w:t>quality. Burnt or charcoal</w:t>
      </w:r>
      <w:r>
        <w:rPr>
          <w:spacing w:val="-2"/>
        </w:rPr>
        <w:t> </w:t>
      </w:r>
      <w:r>
        <w:rPr/>
        <w:t>aromas</w:t>
      </w:r>
      <w:r>
        <w:rPr>
          <w:spacing w:val="-2"/>
        </w:rPr>
        <w:t> </w:t>
      </w:r>
      <w:r>
        <w:rPr/>
        <w:t>are acceptable</w:t>
      </w:r>
      <w:r>
        <w:rPr>
          <w:spacing w:val="-4"/>
        </w:rPr>
        <w:t> </w:t>
      </w:r>
      <w:r>
        <w:rPr/>
        <w:t>at</w:t>
      </w:r>
      <w:r>
        <w:rPr>
          <w:spacing w:val="-3"/>
        </w:rPr>
        <w:t> </w:t>
      </w:r>
      <w:r>
        <w:rPr/>
        <w:t>low</w:t>
      </w:r>
      <w:r>
        <w:rPr>
          <w:spacing w:val="-4"/>
        </w:rPr>
        <w:t> </w:t>
      </w:r>
      <w:r>
        <w:rPr/>
        <w:t>levels.</w:t>
      </w:r>
      <w:r>
        <w:rPr>
          <w:spacing w:val="-4"/>
        </w:rPr>
        <w:t> </w:t>
      </w:r>
      <w:r>
        <w:rPr/>
        <w:t>Medium</w:t>
      </w:r>
      <w:r>
        <w:rPr>
          <w:spacing w:val="-4"/>
        </w:rPr>
        <w:t> </w:t>
      </w:r>
      <w:r>
        <w:rPr/>
        <w:t>to</w:t>
      </w:r>
      <w:r>
        <w:rPr>
          <w:spacing w:val="-5"/>
        </w:rPr>
        <w:t> </w:t>
      </w:r>
      <w:r>
        <w:rPr/>
        <w:t>very</w:t>
      </w:r>
      <w:r>
        <w:rPr>
          <w:spacing w:val="-3"/>
        </w:rPr>
        <w:t> </w:t>
      </w:r>
      <w:r>
        <w:rPr/>
        <w:t>low</w:t>
      </w:r>
      <w:r>
        <w:rPr>
          <w:spacing w:val="-4"/>
        </w:rPr>
        <w:t> </w:t>
      </w:r>
      <w:r>
        <w:rPr/>
        <w:t>hop</w:t>
      </w:r>
      <w:r>
        <w:rPr>
          <w:spacing w:val="-3"/>
        </w:rPr>
        <w:t> </w:t>
      </w:r>
      <w:r>
        <w:rPr/>
        <w:t>aroma,</w:t>
      </w:r>
      <w:r>
        <w:rPr>
          <w:spacing w:val="-2"/>
        </w:rPr>
        <w:t> </w:t>
      </w:r>
      <w:r>
        <w:rPr/>
        <w:t>often with a citrusy or resiny character. Medium esters optional.</w:t>
      </w:r>
    </w:p>
    <w:p>
      <w:pPr>
        <w:pStyle w:val="BodyText"/>
        <w:spacing w:line="264" w:lineRule="auto" w:before="7"/>
        <w:ind w:left="140" w:right="214"/>
        <w:jc w:val="both"/>
      </w:pPr>
      <w:r>
        <w:rPr/>
        <w:t>Light</w:t>
      </w:r>
      <w:r>
        <w:rPr>
          <w:spacing w:val="-4"/>
        </w:rPr>
        <w:t> </w:t>
      </w:r>
      <w:r>
        <w:rPr/>
        <w:t>alcohol</w:t>
      </w:r>
      <w:r>
        <w:rPr>
          <w:spacing w:val="-3"/>
        </w:rPr>
        <w:t> </w:t>
      </w:r>
      <w:r>
        <w:rPr/>
        <w:t>optional.</w:t>
      </w:r>
      <w:r>
        <w:rPr>
          <w:spacing w:val="-5"/>
        </w:rPr>
        <w:t> </w:t>
      </w:r>
      <w:r>
        <w:rPr/>
        <w:t>Should</w:t>
      </w:r>
      <w:r>
        <w:rPr>
          <w:spacing w:val="-3"/>
        </w:rPr>
        <w:t> </w:t>
      </w:r>
      <w:r>
        <w:rPr/>
        <w:t>not</w:t>
      </w:r>
      <w:r>
        <w:rPr>
          <w:spacing w:val="-4"/>
        </w:rPr>
        <w:t> </w:t>
      </w:r>
      <w:r>
        <w:rPr/>
        <w:t>seem</w:t>
      </w:r>
      <w:r>
        <w:rPr>
          <w:spacing w:val="-5"/>
        </w:rPr>
        <w:t> </w:t>
      </w:r>
      <w:r>
        <w:rPr/>
        <w:t>sharp,</w:t>
      </w:r>
      <w:r>
        <w:rPr>
          <w:spacing w:val="-5"/>
        </w:rPr>
        <w:t> </w:t>
      </w:r>
      <w:r>
        <w:rPr/>
        <w:t>acrid,</w:t>
      </w:r>
      <w:r>
        <w:rPr>
          <w:spacing w:val="-5"/>
        </w:rPr>
        <w:t> </w:t>
      </w:r>
      <w:r>
        <w:rPr/>
        <w:t>or</w:t>
      </w:r>
      <w:r>
        <w:rPr>
          <w:spacing w:val="-4"/>
        </w:rPr>
        <w:t> </w:t>
      </w:r>
      <w:r>
        <w:rPr/>
        <w:t>acidic. </w:t>
      </w:r>
      <w:r>
        <w:rPr>
          <w:b/>
        </w:rPr>
        <w:t>Appearance:</w:t>
      </w:r>
      <w:r>
        <w:rPr>
          <w:b/>
          <w:spacing w:val="-1"/>
        </w:rPr>
        <w:t> </w:t>
      </w:r>
      <w:r>
        <w:rPr/>
        <w:t>Generally a jet black color, although some may appear very dark brown. Large, persistent head of light tan to</w:t>
      </w:r>
    </w:p>
    <w:p>
      <w:pPr>
        <w:pStyle w:val="BodyText"/>
        <w:spacing w:line="190" w:lineRule="exact"/>
        <w:ind w:left="140"/>
        <w:jc w:val="both"/>
      </w:pPr>
      <w:r>
        <w:rPr/>
        <w:t>light</w:t>
      </w:r>
      <w:r>
        <w:rPr>
          <w:spacing w:val="-4"/>
        </w:rPr>
        <w:t> </w:t>
      </w:r>
      <w:r>
        <w:rPr/>
        <w:t>brown</w:t>
      </w:r>
      <w:r>
        <w:rPr>
          <w:spacing w:val="-3"/>
        </w:rPr>
        <w:t> </w:t>
      </w:r>
      <w:r>
        <w:rPr/>
        <w:t>in</w:t>
      </w:r>
      <w:r>
        <w:rPr>
          <w:spacing w:val="-3"/>
        </w:rPr>
        <w:t> </w:t>
      </w:r>
      <w:r>
        <w:rPr/>
        <w:t>color.</w:t>
      </w:r>
      <w:r>
        <w:rPr>
          <w:spacing w:val="-4"/>
        </w:rPr>
        <w:t> </w:t>
      </w:r>
      <w:r>
        <w:rPr/>
        <w:t>Usually</w:t>
      </w:r>
      <w:r>
        <w:rPr>
          <w:spacing w:val="-3"/>
        </w:rPr>
        <w:t> </w:t>
      </w:r>
      <w:r>
        <w:rPr>
          <w:spacing w:val="-2"/>
        </w:rPr>
        <w:t>opaque.</w:t>
      </w:r>
    </w:p>
    <w:p>
      <w:pPr>
        <w:pStyle w:val="BodyText"/>
        <w:spacing w:line="242" w:lineRule="auto" w:before="38"/>
        <w:ind w:left="140" w:right="198"/>
      </w:pPr>
      <w:r>
        <w:rPr>
          <w:b/>
        </w:rPr>
        <w:t>Flavor:</w:t>
      </w:r>
      <w:r>
        <w:rPr>
          <w:b/>
          <w:spacing w:val="-8"/>
        </w:rPr>
        <w:t> </w:t>
      </w:r>
      <w:r>
        <w:rPr/>
        <w:t>Moderate</w:t>
      </w:r>
      <w:r>
        <w:rPr>
          <w:spacing w:val="-5"/>
        </w:rPr>
        <w:t> </w:t>
      </w:r>
      <w:r>
        <w:rPr/>
        <w:t>to</w:t>
      </w:r>
      <w:r>
        <w:rPr>
          <w:spacing w:val="-6"/>
        </w:rPr>
        <w:t> </w:t>
      </w:r>
      <w:r>
        <w:rPr/>
        <w:t>very</w:t>
      </w:r>
      <w:r>
        <w:rPr>
          <w:spacing w:val="-5"/>
        </w:rPr>
        <w:t> </w:t>
      </w:r>
      <w:r>
        <w:rPr/>
        <w:t>high</w:t>
      </w:r>
      <w:r>
        <w:rPr>
          <w:spacing w:val="-4"/>
        </w:rPr>
        <w:t> </w:t>
      </w:r>
      <w:r>
        <w:rPr/>
        <w:t>roasted</w:t>
      </w:r>
      <w:r>
        <w:rPr>
          <w:spacing w:val="-5"/>
        </w:rPr>
        <w:t> </w:t>
      </w:r>
      <w:r>
        <w:rPr/>
        <w:t>flavors,</w:t>
      </w:r>
      <w:r>
        <w:rPr>
          <w:spacing w:val="-4"/>
        </w:rPr>
        <w:t> </w:t>
      </w:r>
      <w:r>
        <w:rPr/>
        <w:t>often</w:t>
      </w:r>
      <w:r>
        <w:rPr>
          <w:spacing w:val="-4"/>
        </w:rPr>
        <w:t> </w:t>
      </w:r>
      <w:r>
        <w:rPr/>
        <w:t>tasting</w:t>
      </w:r>
      <w:r>
        <w:rPr>
          <w:spacing w:val="-4"/>
        </w:rPr>
        <w:t> </w:t>
      </w:r>
      <w:r>
        <w:rPr/>
        <w:t>of coffee, dark or bittersweet chocolate, or roasted coffee beans. May taste of slightly burnt coffee grounds, but this character should not be prominent. Low to medium malt sweetness, often with rich chocolate or caramel flavors. Medium to high bitterness. Low to high hop flavor, generally citrusy or resiny. Medium</w:t>
      </w:r>
      <w:r>
        <w:rPr>
          <w:spacing w:val="-4"/>
        </w:rPr>
        <w:t> </w:t>
      </w:r>
      <w:r>
        <w:rPr/>
        <w:t>to</w:t>
      </w:r>
      <w:r>
        <w:rPr>
          <w:spacing w:val="-4"/>
        </w:rPr>
        <w:t> </w:t>
      </w:r>
      <w:r>
        <w:rPr/>
        <w:t>dry</w:t>
      </w:r>
      <w:r>
        <w:rPr>
          <w:spacing w:val="-4"/>
        </w:rPr>
        <w:t> </w:t>
      </w:r>
      <w:r>
        <w:rPr/>
        <w:t>finish,</w:t>
      </w:r>
      <w:r>
        <w:rPr>
          <w:spacing w:val="-2"/>
        </w:rPr>
        <w:t> </w:t>
      </w:r>
      <w:r>
        <w:rPr/>
        <w:t>occasionally</w:t>
      </w:r>
      <w:r>
        <w:rPr>
          <w:spacing w:val="-4"/>
        </w:rPr>
        <w:t> </w:t>
      </w:r>
      <w:r>
        <w:rPr/>
        <w:t>with</w:t>
      </w:r>
      <w:r>
        <w:rPr>
          <w:spacing w:val="-3"/>
        </w:rPr>
        <w:t> </w:t>
      </w:r>
      <w:r>
        <w:rPr/>
        <w:t>a</w:t>
      </w:r>
      <w:r>
        <w:rPr>
          <w:spacing w:val="-3"/>
        </w:rPr>
        <w:t> </w:t>
      </w:r>
      <w:r>
        <w:rPr/>
        <w:t>lightly</w:t>
      </w:r>
      <w:r>
        <w:rPr>
          <w:spacing w:val="-1"/>
        </w:rPr>
        <w:t> </w:t>
      </w:r>
      <w:r>
        <w:rPr/>
        <w:t>burnt</w:t>
      </w:r>
      <w:r>
        <w:rPr>
          <w:spacing w:val="-3"/>
        </w:rPr>
        <w:t> </w:t>
      </w:r>
      <w:r>
        <w:rPr/>
        <w:t>quality. Low esters optional. Light but smooth alcohol flavor optional.</w:t>
      </w:r>
    </w:p>
    <w:p>
      <w:pPr>
        <w:pStyle w:val="BodyText"/>
        <w:spacing w:line="242" w:lineRule="auto" w:before="38"/>
        <w:ind w:left="140" w:right="234"/>
      </w:pPr>
      <w:r>
        <w:rPr>
          <w:b/>
        </w:rPr>
        <w:t>Mouthfeel:</w:t>
      </w:r>
      <w:r>
        <w:rPr>
          <w:b/>
          <w:spacing w:val="-4"/>
        </w:rPr>
        <w:t> </w:t>
      </w:r>
      <w:r>
        <w:rPr/>
        <w:t>Medium</w:t>
      </w:r>
      <w:r>
        <w:rPr>
          <w:spacing w:val="-1"/>
        </w:rPr>
        <w:t> </w:t>
      </w:r>
      <w:r>
        <w:rPr/>
        <w:t>to</w:t>
      </w:r>
      <w:r>
        <w:rPr>
          <w:spacing w:val="-2"/>
        </w:rPr>
        <w:t> </w:t>
      </w:r>
      <w:r>
        <w:rPr/>
        <w:t>full</w:t>
      </w:r>
      <w:r>
        <w:rPr>
          <w:spacing w:val="-2"/>
        </w:rPr>
        <w:t> </w:t>
      </w:r>
      <w:r>
        <w:rPr/>
        <w:t>body.</w:t>
      </w:r>
      <w:r>
        <w:rPr>
          <w:spacing w:val="-1"/>
        </w:rPr>
        <w:t> </w:t>
      </w:r>
      <w:r>
        <w:rPr/>
        <w:t>Can</w:t>
      </w:r>
      <w:r>
        <w:rPr>
          <w:spacing w:val="-1"/>
        </w:rPr>
        <w:t> </w:t>
      </w:r>
      <w:r>
        <w:rPr/>
        <w:t>be somewhat creamy. Can</w:t>
      </w:r>
      <w:r>
        <w:rPr>
          <w:spacing w:val="-5"/>
        </w:rPr>
        <w:t> </w:t>
      </w:r>
      <w:r>
        <w:rPr/>
        <w:t>have</w:t>
      </w:r>
      <w:r>
        <w:rPr>
          <w:spacing w:val="-5"/>
        </w:rPr>
        <w:t> </w:t>
      </w:r>
      <w:r>
        <w:rPr/>
        <w:t>a</w:t>
      </w:r>
      <w:r>
        <w:rPr>
          <w:spacing w:val="-4"/>
        </w:rPr>
        <w:t> </w:t>
      </w:r>
      <w:r>
        <w:rPr/>
        <w:t>bit</w:t>
      </w:r>
      <w:r>
        <w:rPr>
          <w:spacing w:val="-4"/>
        </w:rPr>
        <w:t> </w:t>
      </w:r>
      <w:r>
        <w:rPr/>
        <w:t>of</w:t>
      </w:r>
      <w:r>
        <w:rPr>
          <w:spacing w:val="-6"/>
        </w:rPr>
        <w:t> </w:t>
      </w:r>
      <w:r>
        <w:rPr/>
        <w:t>roast-derived</w:t>
      </w:r>
      <w:r>
        <w:rPr>
          <w:spacing w:val="-3"/>
        </w:rPr>
        <w:t> </w:t>
      </w:r>
      <w:r>
        <w:rPr/>
        <w:t>astringency,</w:t>
      </w:r>
      <w:r>
        <w:rPr>
          <w:spacing w:val="-5"/>
        </w:rPr>
        <w:t> </w:t>
      </w:r>
      <w:r>
        <w:rPr/>
        <w:t>but</w:t>
      </w:r>
      <w:r>
        <w:rPr>
          <w:spacing w:val="-4"/>
        </w:rPr>
        <w:t> </w:t>
      </w:r>
      <w:r>
        <w:rPr/>
        <w:t>this</w:t>
      </w:r>
      <w:r>
        <w:rPr>
          <w:spacing w:val="-6"/>
        </w:rPr>
        <w:t> </w:t>
      </w:r>
      <w:r>
        <w:rPr/>
        <w:t>character should not be excessive. Medium-high to high carbonation. Light to moderately strong alcohol warmth, but smooth and not excessively hot.</w:t>
      </w:r>
    </w:p>
    <w:p>
      <w:pPr>
        <w:pStyle w:val="BodyText"/>
        <w:spacing w:before="40"/>
        <w:ind w:left="140" w:right="182"/>
      </w:pPr>
      <w:r>
        <w:rPr>
          <w:b/>
        </w:rPr>
        <w:t>Comments:</w:t>
      </w:r>
      <w:r>
        <w:rPr>
          <w:b/>
          <w:spacing w:val="-9"/>
        </w:rPr>
        <w:t> </w:t>
      </w:r>
      <w:r>
        <w:rPr/>
        <w:t>Breweries</w:t>
      </w:r>
      <w:r>
        <w:rPr>
          <w:spacing w:val="-9"/>
        </w:rPr>
        <w:t> </w:t>
      </w:r>
      <w:r>
        <w:rPr/>
        <w:t>express</w:t>
      </w:r>
      <w:r>
        <w:rPr>
          <w:spacing w:val="-9"/>
        </w:rPr>
        <w:t> </w:t>
      </w:r>
      <w:r>
        <w:rPr/>
        <w:t>individuality</w:t>
      </w:r>
      <w:r>
        <w:rPr>
          <w:spacing w:val="-8"/>
        </w:rPr>
        <w:t> </w:t>
      </w:r>
      <w:r>
        <w:rPr/>
        <w:t>through</w:t>
      </w:r>
      <w:r>
        <w:rPr>
          <w:spacing w:val="-7"/>
        </w:rPr>
        <w:t> </w:t>
      </w:r>
      <w:r>
        <w:rPr/>
        <w:t>varying the roasted malt profile, malt sweetness and flavor, and the amount of finishing hops used. Generally has bolder roasted malt</w:t>
      </w:r>
      <w:r>
        <w:rPr>
          <w:spacing w:val="-3"/>
        </w:rPr>
        <w:t> </w:t>
      </w:r>
      <w:r>
        <w:rPr/>
        <w:t>flavors</w:t>
      </w:r>
      <w:r>
        <w:rPr>
          <w:spacing w:val="-5"/>
        </w:rPr>
        <w:t> </w:t>
      </w:r>
      <w:r>
        <w:rPr/>
        <w:t>and</w:t>
      </w:r>
      <w:r>
        <w:rPr>
          <w:spacing w:val="-4"/>
        </w:rPr>
        <w:t> </w:t>
      </w:r>
      <w:r>
        <w:rPr/>
        <w:t>hopping</w:t>
      </w:r>
      <w:r>
        <w:rPr>
          <w:spacing w:val="-2"/>
        </w:rPr>
        <w:t> </w:t>
      </w:r>
      <w:r>
        <w:rPr/>
        <w:t>than</w:t>
      </w:r>
      <w:r>
        <w:rPr>
          <w:spacing w:val="-4"/>
        </w:rPr>
        <w:t> </w:t>
      </w:r>
      <w:r>
        <w:rPr/>
        <w:t>other</w:t>
      </w:r>
      <w:r>
        <w:rPr>
          <w:spacing w:val="-3"/>
        </w:rPr>
        <w:t> </w:t>
      </w:r>
      <w:r>
        <w:rPr/>
        <w:t>traditional</w:t>
      </w:r>
      <w:r>
        <w:rPr>
          <w:spacing w:val="-5"/>
        </w:rPr>
        <w:t> </w:t>
      </w:r>
      <w:r>
        <w:rPr/>
        <w:t>stouts</w:t>
      </w:r>
      <w:r>
        <w:rPr>
          <w:spacing w:val="-5"/>
        </w:rPr>
        <w:t> </w:t>
      </w:r>
      <w:r>
        <w:rPr/>
        <w:t>(except Imperial Stouts). Becoming increasingly hard to find.</w:t>
      </w:r>
    </w:p>
    <w:p>
      <w:pPr>
        <w:pStyle w:val="BodyText"/>
        <w:spacing w:line="242" w:lineRule="auto" w:before="47"/>
        <w:ind w:left="140" w:right="147"/>
      </w:pPr>
      <w:r>
        <w:rPr>
          <w:b/>
        </w:rPr>
        <w:t>History:</w:t>
      </w:r>
      <w:r>
        <w:rPr>
          <w:b/>
          <w:spacing w:val="-6"/>
        </w:rPr>
        <w:t> </w:t>
      </w:r>
      <w:r>
        <w:rPr/>
        <w:t>A</w:t>
      </w:r>
      <w:r>
        <w:rPr>
          <w:spacing w:val="-5"/>
        </w:rPr>
        <w:t> </w:t>
      </w:r>
      <w:r>
        <w:rPr/>
        <w:t>modern</w:t>
      </w:r>
      <w:r>
        <w:rPr>
          <w:spacing w:val="-5"/>
        </w:rPr>
        <w:t> </w:t>
      </w:r>
      <w:r>
        <w:rPr/>
        <w:t>craft</w:t>
      </w:r>
      <w:r>
        <w:rPr>
          <w:spacing w:val="-4"/>
        </w:rPr>
        <w:t> </w:t>
      </w:r>
      <w:r>
        <w:rPr/>
        <w:t>beer</w:t>
      </w:r>
      <w:r>
        <w:rPr>
          <w:spacing w:val="-4"/>
        </w:rPr>
        <w:t> </w:t>
      </w:r>
      <w:r>
        <w:rPr/>
        <w:t>and</w:t>
      </w:r>
      <w:r>
        <w:rPr>
          <w:spacing w:val="-5"/>
        </w:rPr>
        <w:t> </w:t>
      </w:r>
      <w:r>
        <w:rPr/>
        <w:t>homebrew</w:t>
      </w:r>
      <w:r>
        <w:rPr>
          <w:spacing w:val="-5"/>
        </w:rPr>
        <w:t> </w:t>
      </w:r>
      <w:r>
        <w:rPr/>
        <w:t>style</w:t>
      </w:r>
      <w:r>
        <w:rPr>
          <w:spacing w:val="-5"/>
        </w:rPr>
        <w:t> </w:t>
      </w:r>
      <w:r>
        <w:rPr/>
        <w:t>that</w:t>
      </w:r>
      <w:r>
        <w:rPr>
          <w:spacing w:val="-4"/>
        </w:rPr>
        <w:t> </w:t>
      </w:r>
      <w:r>
        <w:rPr/>
        <w:t>applied a more aggressive American hopping regime to a strong traditional English or Irish Stout. The homebrew version was once known as West Coast Stout, a common naming scheme</w:t>
      </w:r>
      <w:r>
        <w:rPr>
          <w:spacing w:val="40"/>
        </w:rPr>
        <w:t> </w:t>
      </w:r>
      <w:r>
        <w:rPr/>
        <w:t>for a more highly-hopped beer.</w:t>
      </w:r>
    </w:p>
    <w:p>
      <w:pPr>
        <w:pStyle w:val="BodyText"/>
        <w:spacing w:line="242" w:lineRule="auto" w:before="38"/>
        <w:ind w:left="140" w:right="156"/>
      </w:pPr>
      <w:r>
        <w:rPr>
          <w:b/>
        </w:rPr>
        <w:t>Characteristic</w:t>
      </w:r>
      <w:r>
        <w:rPr>
          <w:b/>
          <w:spacing w:val="-8"/>
        </w:rPr>
        <w:t> </w:t>
      </w:r>
      <w:r>
        <w:rPr>
          <w:b/>
        </w:rPr>
        <w:t>Ingredients:</w:t>
      </w:r>
      <w:r>
        <w:rPr>
          <w:b/>
          <w:spacing w:val="-10"/>
        </w:rPr>
        <w:t> </w:t>
      </w:r>
      <w:r>
        <w:rPr/>
        <w:t>Common</w:t>
      </w:r>
      <w:r>
        <w:rPr>
          <w:spacing w:val="-7"/>
        </w:rPr>
        <w:t> </w:t>
      </w:r>
      <w:r>
        <w:rPr/>
        <w:t>American</w:t>
      </w:r>
      <w:r>
        <w:rPr>
          <w:spacing w:val="-9"/>
        </w:rPr>
        <w:t> </w:t>
      </w:r>
      <w:r>
        <w:rPr/>
        <w:t>base</w:t>
      </w:r>
      <w:r>
        <w:rPr>
          <w:spacing w:val="-9"/>
        </w:rPr>
        <w:t> </w:t>
      </w:r>
      <w:r>
        <w:rPr/>
        <w:t>malts, yeast, and hops. Varied use of dark and roasted malts, as well</w:t>
      </w:r>
      <w:r>
        <w:rPr>
          <w:spacing w:val="40"/>
        </w:rPr>
        <w:t> </w:t>
      </w:r>
      <w:r>
        <w:rPr/>
        <w:t>as caramel-type malts. Adjuncts or additives may be present in low quantities to add complexity.</w:t>
      </w:r>
    </w:p>
    <w:p>
      <w:pPr>
        <w:pStyle w:val="BodyText"/>
        <w:spacing w:before="40"/>
        <w:ind w:left="140" w:right="150"/>
      </w:pPr>
      <w:r>
        <w:rPr>
          <w:b/>
        </w:rPr>
        <w:t>Style Comparison: </w:t>
      </w:r>
      <w:r>
        <w:rPr/>
        <w:t>Like a hoppy, bitter, strongly roasted Irish</w:t>
      </w:r>
      <w:r>
        <w:rPr>
          <w:spacing w:val="-3"/>
        </w:rPr>
        <w:t> </w:t>
      </w:r>
      <w:r>
        <w:rPr/>
        <w:t>Extra</w:t>
      </w:r>
      <w:r>
        <w:rPr>
          <w:spacing w:val="-3"/>
        </w:rPr>
        <w:t> </w:t>
      </w:r>
      <w:r>
        <w:rPr/>
        <w:t>Stout.</w:t>
      </w:r>
      <w:r>
        <w:rPr>
          <w:spacing w:val="-4"/>
        </w:rPr>
        <w:t> </w:t>
      </w:r>
      <w:r>
        <w:rPr/>
        <w:t>Much</w:t>
      </w:r>
      <w:r>
        <w:rPr>
          <w:spacing w:val="-3"/>
        </w:rPr>
        <w:t> </w:t>
      </w:r>
      <w:r>
        <w:rPr/>
        <w:t>more</w:t>
      </w:r>
      <w:r>
        <w:rPr>
          <w:spacing w:val="-4"/>
        </w:rPr>
        <w:t> </w:t>
      </w:r>
      <w:r>
        <w:rPr/>
        <w:t>roast</w:t>
      </w:r>
      <w:r>
        <w:rPr>
          <w:spacing w:val="-3"/>
        </w:rPr>
        <w:t> </w:t>
      </w:r>
      <w:r>
        <w:rPr/>
        <w:t>and</w:t>
      </w:r>
      <w:r>
        <w:rPr>
          <w:spacing w:val="-4"/>
        </w:rPr>
        <w:t> </w:t>
      </w:r>
      <w:r>
        <w:rPr/>
        <w:t>body</w:t>
      </w:r>
      <w:r>
        <w:rPr>
          <w:spacing w:val="-3"/>
        </w:rPr>
        <w:t> </w:t>
      </w:r>
      <w:r>
        <w:rPr/>
        <w:t>than</w:t>
      </w:r>
      <w:r>
        <w:rPr>
          <w:spacing w:val="-4"/>
        </w:rPr>
        <w:t> </w:t>
      </w:r>
      <w:r>
        <w:rPr/>
        <w:t>a</w:t>
      </w:r>
      <w:r>
        <w:rPr>
          <w:spacing w:val="-3"/>
        </w:rPr>
        <w:t> </w:t>
      </w:r>
      <w:r>
        <w:rPr/>
        <w:t>Black</w:t>
      </w:r>
      <w:r>
        <w:rPr>
          <w:spacing w:val="-4"/>
        </w:rPr>
        <w:t> </w:t>
      </w:r>
      <w:r>
        <w:rPr/>
        <w:t>IPA. Bigger, stronger versions belong in the Imperial Stout style.</w:t>
      </w:r>
    </w:p>
    <w:p>
      <w:pPr>
        <w:pStyle w:val="BodyText"/>
        <w:spacing w:line="244" w:lineRule="auto" w:before="3"/>
        <w:ind w:left="140" w:right="150"/>
      </w:pPr>
      <w:r>
        <w:rPr/>
        <w:t>Stronger</w:t>
      </w:r>
      <w:r>
        <w:rPr>
          <w:spacing w:val="-4"/>
        </w:rPr>
        <w:t> </w:t>
      </w:r>
      <w:r>
        <w:rPr/>
        <w:t>and</w:t>
      </w:r>
      <w:r>
        <w:rPr>
          <w:spacing w:val="-5"/>
        </w:rPr>
        <w:t> </w:t>
      </w:r>
      <w:r>
        <w:rPr/>
        <w:t>more</w:t>
      </w:r>
      <w:r>
        <w:rPr>
          <w:spacing w:val="-5"/>
        </w:rPr>
        <w:t> </w:t>
      </w:r>
      <w:r>
        <w:rPr/>
        <w:t>assertive,</w:t>
      </w:r>
      <w:r>
        <w:rPr>
          <w:spacing w:val="-5"/>
        </w:rPr>
        <w:t> </w:t>
      </w:r>
      <w:r>
        <w:rPr/>
        <w:t>particularly</w:t>
      </w:r>
      <w:r>
        <w:rPr>
          <w:spacing w:val="-5"/>
        </w:rPr>
        <w:t> </w:t>
      </w:r>
      <w:r>
        <w:rPr/>
        <w:t>in</w:t>
      </w:r>
      <w:r>
        <w:rPr>
          <w:spacing w:val="-5"/>
        </w:rPr>
        <w:t> </w:t>
      </w:r>
      <w:r>
        <w:rPr/>
        <w:t>the</w:t>
      </w:r>
      <w:r>
        <w:rPr>
          <w:spacing w:val="-5"/>
        </w:rPr>
        <w:t> </w:t>
      </w:r>
      <w:r>
        <w:rPr/>
        <w:t>dark</w:t>
      </w:r>
      <w:r>
        <w:rPr>
          <w:spacing w:val="-5"/>
        </w:rPr>
        <w:t> </w:t>
      </w:r>
      <w:r>
        <w:rPr/>
        <w:t>malt</w:t>
      </w:r>
      <w:r>
        <w:rPr>
          <w:spacing w:val="-5"/>
        </w:rPr>
        <w:t> </w:t>
      </w:r>
      <w:r>
        <w:rPr/>
        <w:t>or grain additions and hop character, than American Porter.</w:t>
      </w:r>
    </w:p>
    <w:p>
      <w:pPr>
        <w:tabs>
          <w:tab w:pos="2612" w:val="left" w:leader="none"/>
        </w:tabs>
        <w:spacing w:line="204" w:lineRule="exact" w:before="37"/>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1.050</w:t>
      </w:r>
      <w:r>
        <w:rPr>
          <w:spacing w:val="-2"/>
          <w:sz w:val="18"/>
        </w:rPr>
        <w:t> </w:t>
      </w:r>
      <w:r>
        <w:rPr>
          <w:sz w:val="18"/>
        </w:rPr>
        <w:t>–</w:t>
      </w:r>
      <w:r>
        <w:rPr>
          <w:spacing w:val="-2"/>
          <w:sz w:val="18"/>
        </w:rPr>
        <w:t> 1.075</w:t>
      </w:r>
    </w:p>
    <w:p>
      <w:pPr>
        <w:pStyle w:val="BodyText"/>
        <w:tabs>
          <w:tab w:pos="2638" w:val="left" w:leader="none"/>
        </w:tabs>
        <w:spacing w:line="204" w:lineRule="exact"/>
        <w:ind w:left="140"/>
      </w:pPr>
      <w:r>
        <w:rPr/>
        <w:t>IBUs:</w:t>
      </w:r>
      <w:r>
        <w:rPr>
          <w:spacing w:val="43"/>
        </w:rPr>
        <w:t> </w:t>
      </w:r>
      <w:r>
        <w:rPr/>
        <w:t>35</w:t>
      </w:r>
      <w:r>
        <w:rPr>
          <w:spacing w:val="-1"/>
        </w:rPr>
        <w:t> </w:t>
      </w:r>
      <w:r>
        <w:rPr/>
        <w:t>–</w:t>
      </w:r>
      <w:r>
        <w:rPr>
          <w:spacing w:val="-1"/>
        </w:rPr>
        <w:t> </w:t>
      </w:r>
      <w:r>
        <w:rPr>
          <w:spacing w:val="-5"/>
        </w:rPr>
        <w:t>75</w:t>
      </w:r>
      <w:r>
        <w:rPr/>
        <w:tab/>
        <w:t>FG:</w:t>
      </w:r>
      <w:r>
        <w:rPr>
          <w:spacing w:val="40"/>
        </w:rPr>
        <w:t> </w:t>
      </w:r>
      <w:r>
        <w:rPr/>
        <w:t>1.010</w:t>
      </w:r>
      <w:r>
        <w:rPr>
          <w:spacing w:val="-2"/>
        </w:rPr>
        <w:t> </w:t>
      </w:r>
      <w:r>
        <w:rPr/>
        <w:t>–</w:t>
      </w:r>
      <w:r>
        <w:rPr>
          <w:spacing w:val="-2"/>
        </w:rPr>
        <w:t> </w:t>
      </w:r>
      <w:r>
        <w:rPr>
          <w:spacing w:val="-4"/>
        </w:rPr>
        <w:t>1.022</w:t>
      </w:r>
    </w:p>
    <w:p>
      <w:pPr>
        <w:pStyle w:val="BodyText"/>
        <w:tabs>
          <w:tab w:pos="2518" w:val="left" w:leader="none"/>
        </w:tabs>
        <w:spacing w:line="204" w:lineRule="exact"/>
        <w:ind w:left="140"/>
      </w:pPr>
      <w:r>
        <w:rPr/>
        <w:t>SRM:</w:t>
      </w:r>
      <w:r>
        <w:rPr>
          <w:spacing w:val="50"/>
        </w:rPr>
        <w:t> </w:t>
      </w:r>
      <w:r>
        <w:rPr/>
        <w:t>30</w:t>
      </w:r>
      <w:r>
        <w:rPr>
          <w:spacing w:val="-1"/>
        </w:rPr>
        <w:t> </w:t>
      </w:r>
      <w:r>
        <w:rPr/>
        <w:t>–</w:t>
      </w:r>
      <w:r>
        <w:rPr>
          <w:spacing w:val="-1"/>
        </w:rPr>
        <w:t> </w:t>
      </w:r>
      <w:r>
        <w:rPr>
          <w:spacing w:val="-5"/>
        </w:rPr>
        <w:t>40</w:t>
      </w:r>
      <w:r>
        <w:rPr/>
        <w:tab/>
        <w:t>ABV:</w:t>
      </w:r>
      <w:r>
        <w:rPr>
          <w:spacing w:val="41"/>
        </w:rPr>
        <w:t> </w:t>
      </w:r>
      <w:r>
        <w:rPr/>
        <w:t>5.0</w:t>
      </w:r>
      <w:r>
        <w:rPr>
          <w:spacing w:val="-1"/>
        </w:rPr>
        <w:t> </w:t>
      </w:r>
      <w:r>
        <w:rPr/>
        <w:t>–</w:t>
      </w:r>
      <w:r>
        <w:rPr>
          <w:spacing w:val="-2"/>
        </w:rPr>
        <w:t> </w:t>
      </w:r>
      <w:r>
        <w:rPr>
          <w:spacing w:val="-4"/>
        </w:rPr>
        <w:t>7.0%</w:t>
      </w:r>
    </w:p>
    <w:p>
      <w:pPr>
        <w:pStyle w:val="BodyText"/>
        <w:spacing w:line="244" w:lineRule="auto" w:before="40"/>
        <w:ind w:left="140" w:right="182"/>
      </w:pPr>
      <w:r>
        <w:rPr>
          <w:b/>
        </w:rPr>
        <w:t>Commercial</w:t>
      </w:r>
      <w:r>
        <w:rPr>
          <w:b/>
          <w:spacing w:val="-6"/>
        </w:rPr>
        <w:t> </w:t>
      </w:r>
      <w:r>
        <w:rPr>
          <w:b/>
        </w:rPr>
        <w:t>Examples:</w:t>
      </w:r>
      <w:r>
        <w:rPr>
          <w:b/>
          <w:spacing w:val="-7"/>
        </w:rPr>
        <w:t> </w:t>
      </w:r>
      <w:r>
        <w:rPr/>
        <w:t>Avery</w:t>
      </w:r>
      <w:r>
        <w:rPr>
          <w:spacing w:val="-5"/>
        </w:rPr>
        <w:t> </w:t>
      </w:r>
      <w:r>
        <w:rPr/>
        <w:t>Out</w:t>
      </w:r>
      <w:r>
        <w:rPr>
          <w:spacing w:val="-5"/>
        </w:rPr>
        <w:t> </w:t>
      </w:r>
      <w:r>
        <w:rPr/>
        <w:t>of</w:t>
      </w:r>
      <w:r>
        <w:rPr>
          <w:spacing w:val="-7"/>
        </w:rPr>
        <w:t> </w:t>
      </w:r>
      <w:r>
        <w:rPr/>
        <w:t>Bounds</w:t>
      </w:r>
      <w:r>
        <w:rPr>
          <w:spacing w:val="-7"/>
        </w:rPr>
        <w:t> </w:t>
      </w:r>
      <w:r>
        <w:rPr/>
        <w:t>Stout,</w:t>
      </w:r>
      <w:r>
        <w:rPr>
          <w:spacing w:val="-6"/>
        </w:rPr>
        <w:t> </w:t>
      </w:r>
      <w:r>
        <w:rPr/>
        <w:t>Bell’s Kalamazoo Stout, Deschutes Obsidian Stout, Sierra Nevada Stout, Trillium Secret Stairs</w:t>
      </w:r>
    </w:p>
    <w:p>
      <w:pPr>
        <w:pStyle w:val="BodyText"/>
        <w:spacing w:line="244" w:lineRule="auto" w:before="34"/>
        <w:ind w:left="140" w:right="528"/>
      </w:pPr>
      <w:r>
        <w:rPr>
          <w:b/>
        </w:rPr>
        <w:t>Tags:</w:t>
      </w:r>
      <w:r>
        <w:rPr>
          <w:b/>
          <w:spacing w:val="-12"/>
        </w:rPr>
        <w:t> </w:t>
      </w:r>
      <w:r>
        <w:rPr/>
        <w:t>high-strength,</w:t>
      </w:r>
      <w:r>
        <w:rPr>
          <w:spacing w:val="-10"/>
        </w:rPr>
        <w:t> </w:t>
      </w:r>
      <w:r>
        <w:rPr/>
        <w:t>dark-color,</w:t>
      </w:r>
      <w:r>
        <w:rPr>
          <w:spacing w:val="-11"/>
        </w:rPr>
        <w:t> </w:t>
      </w:r>
      <w:r>
        <w:rPr/>
        <w:t>top-fermented,</w:t>
      </w:r>
      <w:r>
        <w:rPr>
          <w:spacing w:val="-9"/>
        </w:rPr>
        <w:t> </w:t>
      </w:r>
      <w:r>
        <w:rPr/>
        <w:t>north- america, craft-style, stout-family, bitter, roasty, hoppy</w:t>
      </w:r>
    </w:p>
    <w:p>
      <w:pPr>
        <w:spacing w:after="0" w:line="244" w:lineRule="auto"/>
        <w:sectPr>
          <w:type w:val="continuous"/>
          <w:pgSz w:w="12240" w:h="15840"/>
          <w:pgMar w:header="0" w:footer="746" w:top="940" w:bottom="280" w:left="580" w:right="580"/>
          <w:cols w:num="2" w:equalWidth="0">
            <w:col w:w="5205" w:space="555"/>
            <w:col w:w="5320"/>
          </w:cols>
        </w:sectPr>
      </w:pPr>
    </w:p>
    <w:p>
      <w:pPr>
        <w:pStyle w:val="Heading3"/>
        <w:spacing w:before="87"/>
      </w:pPr>
      <w:bookmarkStart w:name="20C. Imperial Stout" w:id="404"/>
      <w:bookmarkEnd w:id="404"/>
      <w:r>
        <w:rPr>
          <w:b w:val="0"/>
        </w:rPr>
      </w:r>
      <w:bookmarkStart w:name="_bookmark100" w:id="405"/>
      <w:bookmarkEnd w:id="405"/>
      <w:r>
        <w:rPr>
          <w:b w:val="0"/>
        </w:rPr>
      </w:r>
      <w:r>
        <w:rPr/>
        <w:t>20C.</w:t>
      </w:r>
      <w:r>
        <w:rPr>
          <w:spacing w:val="-9"/>
        </w:rPr>
        <w:t> </w:t>
      </w:r>
      <w:r>
        <w:rPr/>
        <w:t>Imperial</w:t>
      </w:r>
      <w:r>
        <w:rPr>
          <w:spacing w:val="-6"/>
        </w:rPr>
        <w:t> </w:t>
      </w:r>
      <w:r>
        <w:rPr>
          <w:spacing w:val="-4"/>
        </w:rPr>
        <w:t>Stout</w:t>
      </w:r>
    </w:p>
    <w:p>
      <w:pPr>
        <w:spacing w:line="244" w:lineRule="auto" w:before="41"/>
        <w:ind w:left="140" w:right="0" w:firstLine="0"/>
        <w:jc w:val="left"/>
        <w:rPr>
          <w:i/>
          <w:sz w:val="18"/>
        </w:rPr>
      </w:pPr>
      <w:r>
        <w:rPr>
          <w:i/>
          <w:sz w:val="18"/>
        </w:rPr>
        <w:t>Traditionally an English style, but it is currently much more popular</w:t>
      </w:r>
      <w:r>
        <w:rPr>
          <w:i/>
          <w:spacing w:val="-5"/>
          <w:sz w:val="18"/>
        </w:rPr>
        <w:t> </w:t>
      </w:r>
      <w:r>
        <w:rPr>
          <w:i/>
          <w:sz w:val="18"/>
        </w:rPr>
        <w:t>and</w:t>
      </w:r>
      <w:r>
        <w:rPr>
          <w:i/>
          <w:spacing w:val="-6"/>
          <w:sz w:val="18"/>
        </w:rPr>
        <w:t> </w:t>
      </w:r>
      <w:r>
        <w:rPr>
          <w:i/>
          <w:sz w:val="18"/>
        </w:rPr>
        <w:t>widely</w:t>
      </w:r>
      <w:r>
        <w:rPr>
          <w:i/>
          <w:spacing w:val="-6"/>
          <w:sz w:val="18"/>
        </w:rPr>
        <w:t> </w:t>
      </w:r>
      <w:r>
        <w:rPr>
          <w:i/>
          <w:sz w:val="18"/>
        </w:rPr>
        <w:t>available</w:t>
      </w:r>
      <w:r>
        <w:rPr>
          <w:i/>
          <w:spacing w:val="-4"/>
          <w:sz w:val="18"/>
        </w:rPr>
        <w:t> </w:t>
      </w:r>
      <w:r>
        <w:rPr>
          <w:i/>
          <w:sz w:val="18"/>
        </w:rPr>
        <w:t>in</w:t>
      </w:r>
      <w:r>
        <w:rPr>
          <w:i/>
          <w:spacing w:val="-6"/>
          <w:sz w:val="18"/>
        </w:rPr>
        <w:t> </w:t>
      </w:r>
      <w:r>
        <w:rPr>
          <w:i/>
          <w:sz w:val="18"/>
        </w:rPr>
        <w:t>America</w:t>
      </w:r>
      <w:r>
        <w:rPr>
          <w:i/>
          <w:spacing w:val="-6"/>
          <w:sz w:val="18"/>
        </w:rPr>
        <w:t> </w:t>
      </w:r>
      <w:r>
        <w:rPr>
          <w:i/>
          <w:sz w:val="18"/>
        </w:rPr>
        <w:t>and</w:t>
      </w:r>
      <w:r>
        <w:rPr>
          <w:i/>
          <w:spacing w:val="-6"/>
          <w:sz w:val="18"/>
        </w:rPr>
        <w:t> </w:t>
      </w:r>
      <w:r>
        <w:rPr>
          <w:i/>
          <w:sz w:val="18"/>
        </w:rPr>
        <w:t>internationally, where it is a craft beer favorite, not a historical curiosity.</w:t>
      </w:r>
    </w:p>
    <w:p>
      <w:pPr>
        <w:pStyle w:val="BodyText"/>
        <w:spacing w:line="242" w:lineRule="auto" w:before="34"/>
        <w:ind w:left="140" w:right="23"/>
      </w:pPr>
      <w:r>
        <w:rPr>
          <w:b/>
        </w:rPr>
        <w:t>Overall</w:t>
      </w:r>
      <w:r>
        <w:rPr>
          <w:b/>
          <w:spacing w:val="-6"/>
        </w:rPr>
        <w:t> </w:t>
      </w:r>
      <w:r>
        <w:rPr>
          <w:b/>
        </w:rPr>
        <w:t>Impression:</w:t>
      </w:r>
      <w:r>
        <w:rPr>
          <w:b/>
          <w:spacing w:val="-8"/>
        </w:rPr>
        <w:t> </w:t>
      </w:r>
      <w:r>
        <w:rPr/>
        <w:t>An</w:t>
      </w:r>
      <w:r>
        <w:rPr>
          <w:spacing w:val="-7"/>
        </w:rPr>
        <w:t> </w:t>
      </w:r>
      <w:r>
        <w:rPr/>
        <w:t>intensely-flavored,</w:t>
      </w:r>
      <w:r>
        <w:rPr>
          <w:spacing w:val="-5"/>
        </w:rPr>
        <w:t> </w:t>
      </w:r>
      <w:r>
        <w:rPr/>
        <w:t>very</w:t>
      </w:r>
      <w:r>
        <w:rPr>
          <w:spacing w:val="-7"/>
        </w:rPr>
        <w:t> </w:t>
      </w:r>
      <w:r>
        <w:rPr/>
        <w:t>strong,</w:t>
      </w:r>
      <w:r>
        <w:rPr>
          <w:spacing w:val="-7"/>
        </w:rPr>
        <w:t> </w:t>
      </w:r>
      <w:r>
        <w:rPr/>
        <w:t>very dark stout with a broad range of interpretations. Roasty-burnt malt with a depth of</w:t>
      </w:r>
      <w:r>
        <w:rPr>
          <w:spacing w:val="-2"/>
        </w:rPr>
        <w:t> </w:t>
      </w:r>
      <w:r>
        <w:rPr/>
        <w:t>dark</w:t>
      </w:r>
      <w:r>
        <w:rPr>
          <w:spacing w:val="-1"/>
        </w:rPr>
        <w:t> </w:t>
      </w:r>
      <w:r>
        <w:rPr/>
        <w:t>or dried</w:t>
      </w:r>
      <w:r>
        <w:rPr>
          <w:spacing w:val="-1"/>
        </w:rPr>
        <w:t> </w:t>
      </w:r>
      <w:r>
        <w:rPr/>
        <w:t>fruit flavors,</w:t>
      </w:r>
      <w:r>
        <w:rPr>
          <w:spacing w:val="-1"/>
        </w:rPr>
        <w:t> </w:t>
      </w:r>
      <w:r>
        <w:rPr/>
        <w:t>and</w:t>
      </w:r>
      <w:r>
        <w:rPr>
          <w:spacing w:val="-1"/>
        </w:rPr>
        <w:t> </w:t>
      </w:r>
      <w:r>
        <w:rPr/>
        <w:t>a warming, bittersweet finish. Despite the intense flavors, the components need to meld together to create a complex, harmonious beer, not a hot mess – sometimes only accomplished with age.</w:t>
      </w:r>
    </w:p>
    <w:p>
      <w:pPr>
        <w:pStyle w:val="BodyText"/>
        <w:spacing w:line="242" w:lineRule="auto" w:before="38"/>
        <w:ind w:right="39"/>
      </w:pPr>
      <w:r>
        <w:rPr>
          <w:b/>
        </w:rPr>
        <w:t>Aroma: </w:t>
      </w:r>
      <w:r>
        <w:rPr/>
        <w:t>Rich, deep, complex, and often quite intense, with a pleasant blend of roast, fruit, hops, and alcohol. Light to moderately strong roast can have a coffee, bittersweet or dark chocolate, cocoa, black licorice, tar, or slightly burnt grain quality, sometimes with a light caramel sweetness or toasty maltiness. Low to moderately strong esters often perceived as dark or dried fruits like plums, prunes, figs, black currants, or raisins. Very low to fairly aggressive hops, often English or American in character. Alcohol flavor optional, but should not be sharp, hot, or solventy. The balance between these main</w:t>
      </w:r>
      <w:r>
        <w:rPr>
          <w:spacing w:val="40"/>
        </w:rPr>
        <w:t> </w:t>
      </w:r>
      <w:r>
        <w:rPr/>
        <w:t>four</w:t>
      </w:r>
      <w:r>
        <w:rPr>
          <w:spacing w:val="-3"/>
        </w:rPr>
        <w:t> </w:t>
      </w:r>
      <w:r>
        <w:rPr/>
        <w:t>components</w:t>
      </w:r>
      <w:r>
        <w:rPr>
          <w:spacing w:val="-5"/>
        </w:rPr>
        <w:t> </w:t>
      </w:r>
      <w:r>
        <w:rPr/>
        <w:t>can</w:t>
      </w:r>
      <w:r>
        <w:rPr>
          <w:spacing w:val="-4"/>
        </w:rPr>
        <w:t> </w:t>
      </w:r>
      <w:r>
        <w:rPr/>
        <w:t>vary</w:t>
      </w:r>
      <w:r>
        <w:rPr>
          <w:spacing w:val="-4"/>
        </w:rPr>
        <w:t> </w:t>
      </w:r>
      <w:r>
        <w:rPr/>
        <w:t>greatly;</w:t>
      </w:r>
      <w:r>
        <w:rPr>
          <w:spacing w:val="-5"/>
        </w:rPr>
        <w:t> </w:t>
      </w:r>
      <w:r>
        <w:rPr/>
        <w:t>not</w:t>
      </w:r>
      <w:r>
        <w:rPr>
          <w:spacing w:val="-3"/>
        </w:rPr>
        <w:t> </w:t>
      </w:r>
      <w:r>
        <w:rPr/>
        <w:t>all</w:t>
      </w:r>
      <w:r>
        <w:rPr>
          <w:spacing w:val="-2"/>
        </w:rPr>
        <w:t> </w:t>
      </w:r>
      <w:r>
        <w:rPr/>
        <w:t>need</w:t>
      </w:r>
      <w:r>
        <w:rPr>
          <w:spacing w:val="-4"/>
        </w:rPr>
        <w:t> </w:t>
      </w:r>
      <w:r>
        <w:rPr/>
        <w:t>to</w:t>
      </w:r>
      <w:r>
        <w:rPr>
          <w:spacing w:val="-5"/>
        </w:rPr>
        <w:t> </w:t>
      </w:r>
      <w:r>
        <w:rPr/>
        <w:t>be</w:t>
      </w:r>
      <w:r>
        <w:rPr>
          <w:spacing w:val="-4"/>
        </w:rPr>
        <w:t> </w:t>
      </w:r>
      <w:r>
        <w:rPr/>
        <w:t>noticeable, but those present should have a smooth interplay. Age can add another dimension,</w:t>
      </w:r>
      <w:r>
        <w:rPr>
          <w:spacing w:val="-1"/>
        </w:rPr>
        <w:t> </w:t>
      </w:r>
      <w:r>
        <w:rPr/>
        <w:t>including a vinous or port-like</w:t>
      </w:r>
      <w:r>
        <w:rPr>
          <w:spacing w:val="-1"/>
        </w:rPr>
        <w:t> </w:t>
      </w:r>
      <w:r>
        <w:rPr/>
        <w:t>impression, but not sourness. Age can decrease aroma intensity.</w:t>
      </w:r>
    </w:p>
    <w:p>
      <w:pPr>
        <w:pStyle w:val="BodyText"/>
        <w:spacing w:line="242" w:lineRule="auto" w:before="34"/>
        <w:ind w:right="77"/>
      </w:pPr>
      <w:r>
        <w:rPr>
          <w:b/>
        </w:rPr>
        <w:t>Appearance: </w:t>
      </w:r>
      <w:r>
        <w:rPr/>
        <w:t>Color ranges from very dark reddish-brown to jet</w:t>
      </w:r>
      <w:r>
        <w:rPr>
          <w:spacing w:val="-3"/>
        </w:rPr>
        <w:t> </w:t>
      </w:r>
      <w:r>
        <w:rPr/>
        <w:t>black.</w:t>
      </w:r>
      <w:r>
        <w:rPr>
          <w:spacing w:val="-4"/>
        </w:rPr>
        <w:t> </w:t>
      </w:r>
      <w:r>
        <w:rPr/>
        <w:t>Opaque.</w:t>
      </w:r>
      <w:r>
        <w:rPr>
          <w:spacing w:val="-4"/>
        </w:rPr>
        <w:t> </w:t>
      </w:r>
      <w:r>
        <w:rPr/>
        <w:t>Deep</w:t>
      </w:r>
      <w:r>
        <w:rPr>
          <w:spacing w:val="-3"/>
        </w:rPr>
        <w:t> </w:t>
      </w:r>
      <w:r>
        <w:rPr/>
        <w:t>tan</w:t>
      </w:r>
      <w:r>
        <w:rPr>
          <w:spacing w:val="-4"/>
        </w:rPr>
        <w:t> </w:t>
      </w:r>
      <w:r>
        <w:rPr/>
        <w:t>to</w:t>
      </w:r>
      <w:r>
        <w:rPr>
          <w:spacing w:val="-3"/>
        </w:rPr>
        <w:t> </w:t>
      </w:r>
      <w:r>
        <w:rPr/>
        <w:t>dark</w:t>
      </w:r>
      <w:r>
        <w:rPr>
          <w:spacing w:val="-4"/>
        </w:rPr>
        <w:t> </w:t>
      </w:r>
      <w:r>
        <w:rPr/>
        <w:t>brown</w:t>
      </w:r>
      <w:r>
        <w:rPr>
          <w:spacing w:val="-4"/>
        </w:rPr>
        <w:t> </w:t>
      </w:r>
      <w:r>
        <w:rPr/>
        <w:t>head.</w:t>
      </w:r>
      <w:r>
        <w:rPr>
          <w:spacing w:val="-4"/>
        </w:rPr>
        <w:t> </w:t>
      </w:r>
      <w:r>
        <w:rPr/>
        <w:t>Generally</w:t>
      </w:r>
      <w:r>
        <w:rPr>
          <w:spacing w:val="-4"/>
        </w:rPr>
        <w:t> </w:t>
      </w:r>
      <w:r>
        <w:rPr/>
        <w:t>has a well-formed head, although head retention may be low to moderate. High alcohol and viscosity may be visible as legs.</w:t>
      </w:r>
    </w:p>
    <w:p>
      <w:pPr>
        <w:pStyle w:val="BodyText"/>
        <w:spacing w:line="242" w:lineRule="auto" w:before="40"/>
        <w:ind w:right="23"/>
      </w:pPr>
      <w:r>
        <w:rPr>
          <w:b/>
        </w:rPr>
        <w:t>Flavor: </w:t>
      </w:r>
      <w:r>
        <w:rPr/>
        <w:t>Like the aroma, a complex mix of roast, fruit, hops, and alcohol (same descriptors apply). The flavors can be quite intense,</w:t>
      </w:r>
      <w:r>
        <w:rPr>
          <w:spacing w:val="-4"/>
        </w:rPr>
        <w:t> </w:t>
      </w:r>
      <w:r>
        <w:rPr/>
        <w:t>often</w:t>
      </w:r>
      <w:r>
        <w:rPr>
          <w:spacing w:val="-4"/>
        </w:rPr>
        <w:t> </w:t>
      </w:r>
      <w:r>
        <w:rPr/>
        <w:t>greater</w:t>
      </w:r>
      <w:r>
        <w:rPr>
          <w:spacing w:val="-3"/>
        </w:rPr>
        <w:t> </w:t>
      </w:r>
      <w:r>
        <w:rPr/>
        <w:t>than</w:t>
      </w:r>
      <w:r>
        <w:rPr>
          <w:spacing w:val="-4"/>
        </w:rPr>
        <w:t> </w:t>
      </w:r>
      <w:r>
        <w:rPr/>
        <w:t>in</w:t>
      </w:r>
      <w:r>
        <w:rPr>
          <w:spacing w:val="-4"/>
        </w:rPr>
        <w:t> </w:t>
      </w:r>
      <w:r>
        <w:rPr/>
        <w:t>the</w:t>
      </w:r>
      <w:r>
        <w:rPr>
          <w:spacing w:val="-4"/>
        </w:rPr>
        <w:t> </w:t>
      </w:r>
      <w:r>
        <w:rPr/>
        <w:t>aroma,</w:t>
      </w:r>
      <w:r>
        <w:rPr>
          <w:spacing w:val="-4"/>
        </w:rPr>
        <w:t> </w:t>
      </w:r>
      <w:r>
        <w:rPr/>
        <w:t>but</w:t>
      </w:r>
      <w:r>
        <w:rPr>
          <w:spacing w:val="-3"/>
        </w:rPr>
        <w:t> </w:t>
      </w:r>
      <w:r>
        <w:rPr/>
        <w:t>the</w:t>
      </w:r>
      <w:r>
        <w:rPr>
          <w:spacing w:val="-4"/>
        </w:rPr>
        <w:t> </w:t>
      </w:r>
      <w:r>
        <w:rPr/>
        <w:t>same</w:t>
      </w:r>
      <w:r>
        <w:rPr>
          <w:spacing w:val="-4"/>
        </w:rPr>
        <w:t> </w:t>
      </w:r>
      <w:r>
        <w:rPr/>
        <w:t>warning about the balance varying greatly still applies. Medium to aggressively high bitterness. The maltiness balances and supports the other flavors, and may have qualities of bread, toast, or caramel. The palate and finish can be fairly dry to moderately sweet, an impression that often changes with age. Should</w:t>
      </w:r>
      <w:r>
        <w:rPr>
          <w:spacing w:val="-4"/>
        </w:rPr>
        <w:t> </w:t>
      </w:r>
      <w:r>
        <w:rPr/>
        <w:t>not</w:t>
      </w:r>
      <w:r>
        <w:rPr>
          <w:spacing w:val="-3"/>
        </w:rPr>
        <w:t> </w:t>
      </w:r>
      <w:r>
        <w:rPr/>
        <w:t>by</w:t>
      </w:r>
      <w:r>
        <w:rPr>
          <w:spacing w:val="-4"/>
        </w:rPr>
        <w:t> </w:t>
      </w:r>
      <w:r>
        <w:rPr/>
        <w:t>syrupy</w:t>
      </w:r>
      <w:r>
        <w:rPr>
          <w:spacing w:val="-3"/>
        </w:rPr>
        <w:t> </w:t>
      </w:r>
      <w:r>
        <w:rPr/>
        <w:t>or</w:t>
      </w:r>
      <w:r>
        <w:rPr>
          <w:spacing w:val="-3"/>
        </w:rPr>
        <w:t> </w:t>
      </w:r>
      <w:r>
        <w:rPr/>
        <w:t>cloying.</w:t>
      </w:r>
      <w:r>
        <w:rPr>
          <w:spacing w:val="-4"/>
        </w:rPr>
        <w:t> </w:t>
      </w:r>
      <w:r>
        <w:rPr/>
        <w:t>Aftertaste</w:t>
      </w:r>
      <w:r>
        <w:rPr>
          <w:spacing w:val="-2"/>
        </w:rPr>
        <w:t> </w:t>
      </w:r>
      <w:r>
        <w:rPr/>
        <w:t>of</w:t>
      </w:r>
      <w:r>
        <w:rPr>
          <w:spacing w:val="-5"/>
        </w:rPr>
        <w:t> </w:t>
      </w:r>
      <w:r>
        <w:rPr/>
        <w:t>roast,</w:t>
      </w:r>
      <w:r>
        <w:rPr>
          <w:spacing w:val="-4"/>
        </w:rPr>
        <w:t> </w:t>
      </w:r>
      <w:r>
        <w:rPr/>
        <w:t>bitterness, and warmth. Same age effects as in the aroma apply.</w:t>
      </w:r>
    </w:p>
    <w:p>
      <w:pPr>
        <w:pStyle w:val="BodyText"/>
        <w:spacing w:before="37"/>
      </w:pPr>
      <w:r>
        <w:rPr>
          <w:b/>
        </w:rPr>
        <w:t>Mouthfeel:</w:t>
      </w:r>
      <w:r>
        <w:rPr>
          <w:b/>
          <w:spacing w:val="-6"/>
        </w:rPr>
        <w:t> </w:t>
      </w:r>
      <w:r>
        <w:rPr/>
        <w:t>Full</w:t>
      </w:r>
      <w:r>
        <w:rPr>
          <w:spacing w:val="-5"/>
        </w:rPr>
        <w:t> </w:t>
      </w:r>
      <w:r>
        <w:rPr/>
        <w:t>to</w:t>
      </w:r>
      <w:r>
        <w:rPr>
          <w:spacing w:val="-5"/>
        </w:rPr>
        <w:t> </w:t>
      </w:r>
      <w:r>
        <w:rPr/>
        <w:t>very</w:t>
      </w:r>
      <w:r>
        <w:rPr>
          <w:spacing w:val="-5"/>
        </w:rPr>
        <w:t> </w:t>
      </w:r>
      <w:r>
        <w:rPr/>
        <w:t>full-bodied</w:t>
      </w:r>
      <w:r>
        <w:rPr>
          <w:spacing w:val="-5"/>
        </w:rPr>
        <w:t> </w:t>
      </w:r>
      <w:r>
        <w:rPr/>
        <w:t>and</w:t>
      </w:r>
      <w:r>
        <w:rPr>
          <w:spacing w:val="-5"/>
        </w:rPr>
        <w:t> </w:t>
      </w:r>
      <w:r>
        <w:rPr/>
        <w:t>chewy,</w:t>
      </w:r>
      <w:r>
        <w:rPr>
          <w:spacing w:val="-5"/>
        </w:rPr>
        <w:t> </w:t>
      </w:r>
      <w:r>
        <w:rPr/>
        <w:t>with</w:t>
      </w:r>
      <w:r>
        <w:rPr>
          <w:spacing w:val="-4"/>
        </w:rPr>
        <w:t> </w:t>
      </w:r>
      <w:r>
        <w:rPr/>
        <w:t>a</w:t>
      </w:r>
      <w:r>
        <w:rPr>
          <w:spacing w:val="-4"/>
        </w:rPr>
        <w:t> </w:t>
      </w:r>
      <w:r>
        <w:rPr/>
        <w:t>velvety, luscious texture. The body and texture may decline with age.</w:t>
      </w:r>
    </w:p>
    <w:p>
      <w:pPr>
        <w:pStyle w:val="BodyText"/>
        <w:spacing w:line="244" w:lineRule="auto" w:before="90"/>
        <w:ind w:right="182" w:hanging="1"/>
      </w:pPr>
      <w:r>
        <w:rPr/>
        <w:br w:type="column"/>
      </w:r>
      <w:r>
        <w:rPr/>
        <w:t>Gentle,</w:t>
      </w:r>
      <w:r>
        <w:rPr>
          <w:spacing w:val="-5"/>
        </w:rPr>
        <w:t> </w:t>
      </w:r>
      <w:r>
        <w:rPr/>
        <w:t>smooth</w:t>
      </w:r>
      <w:r>
        <w:rPr>
          <w:spacing w:val="-4"/>
        </w:rPr>
        <w:t> </w:t>
      </w:r>
      <w:r>
        <w:rPr/>
        <w:t>warmth</w:t>
      </w:r>
      <w:r>
        <w:rPr>
          <w:spacing w:val="-4"/>
        </w:rPr>
        <w:t> </w:t>
      </w:r>
      <w:r>
        <w:rPr/>
        <w:t>should</w:t>
      </w:r>
      <w:r>
        <w:rPr>
          <w:spacing w:val="-5"/>
        </w:rPr>
        <w:t> </w:t>
      </w:r>
      <w:r>
        <w:rPr/>
        <w:t>be</w:t>
      </w:r>
      <w:r>
        <w:rPr>
          <w:spacing w:val="-5"/>
        </w:rPr>
        <w:t> </w:t>
      </w:r>
      <w:r>
        <w:rPr/>
        <w:t>present</w:t>
      </w:r>
      <w:r>
        <w:rPr>
          <w:spacing w:val="-4"/>
        </w:rPr>
        <w:t> </w:t>
      </w:r>
      <w:r>
        <w:rPr/>
        <w:t>and</w:t>
      </w:r>
      <w:r>
        <w:rPr>
          <w:spacing w:val="-5"/>
        </w:rPr>
        <w:t> </w:t>
      </w:r>
      <w:r>
        <w:rPr/>
        <w:t>noticeable,</w:t>
      </w:r>
      <w:r>
        <w:rPr>
          <w:spacing w:val="-5"/>
        </w:rPr>
        <w:t> </w:t>
      </w:r>
      <w:r>
        <w:rPr/>
        <w:t>but as a background character. Low to moderate carbonation.</w:t>
      </w:r>
    </w:p>
    <w:p>
      <w:pPr>
        <w:pStyle w:val="BodyText"/>
        <w:spacing w:line="242" w:lineRule="auto" w:before="36"/>
        <w:ind w:right="182"/>
      </w:pPr>
      <w:r>
        <w:rPr>
          <w:b/>
        </w:rPr>
        <w:t>Comments: </w:t>
      </w:r>
      <w:r>
        <w:rPr/>
        <w:t>Sometimes known as Russian Imperial Stout or RIS. Varying interpretations exist with American versions having</w:t>
      </w:r>
      <w:r>
        <w:rPr>
          <w:spacing w:val="-4"/>
        </w:rPr>
        <w:t> </w:t>
      </w:r>
      <w:r>
        <w:rPr/>
        <w:t>greater</w:t>
      </w:r>
      <w:r>
        <w:rPr>
          <w:spacing w:val="-3"/>
        </w:rPr>
        <w:t> </w:t>
      </w:r>
      <w:r>
        <w:rPr/>
        <w:t>bitterness,</w:t>
      </w:r>
      <w:r>
        <w:rPr>
          <w:spacing w:val="-4"/>
        </w:rPr>
        <w:t> </w:t>
      </w:r>
      <w:r>
        <w:rPr/>
        <w:t>and</w:t>
      </w:r>
      <w:r>
        <w:rPr>
          <w:spacing w:val="-3"/>
        </w:rPr>
        <w:t> </w:t>
      </w:r>
      <w:r>
        <w:rPr/>
        <w:t>more</w:t>
      </w:r>
      <w:r>
        <w:rPr>
          <w:spacing w:val="-4"/>
        </w:rPr>
        <w:t> </w:t>
      </w:r>
      <w:r>
        <w:rPr/>
        <w:t>roasted</w:t>
      </w:r>
      <w:r>
        <w:rPr>
          <w:spacing w:val="-4"/>
        </w:rPr>
        <w:t> </w:t>
      </w:r>
      <w:r>
        <w:rPr/>
        <w:t>character</w:t>
      </w:r>
      <w:r>
        <w:rPr>
          <w:spacing w:val="-3"/>
        </w:rPr>
        <w:t> </w:t>
      </w:r>
      <w:r>
        <w:rPr/>
        <w:t>and</w:t>
      </w:r>
      <w:r>
        <w:rPr>
          <w:spacing w:val="-4"/>
        </w:rPr>
        <w:t> </w:t>
      </w:r>
      <w:r>
        <w:rPr/>
        <w:t>late hops, while English varieties often reflect a more complex specialty</w:t>
      </w:r>
      <w:r>
        <w:rPr>
          <w:spacing w:val="-5"/>
        </w:rPr>
        <w:t> </w:t>
      </w:r>
      <w:r>
        <w:rPr/>
        <w:t>malt</w:t>
      </w:r>
      <w:r>
        <w:rPr>
          <w:spacing w:val="-4"/>
        </w:rPr>
        <w:t> </w:t>
      </w:r>
      <w:r>
        <w:rPr/>
        <w:t>character</w:t>
      </w:r>
      <w:r>
        <w:rPr>
          <w:spacing w:val="-4"/>
        </w:rPr>
        <w:t> </w:t>
      </w:r>
      <w:r>
        <w:rPr/>
        <w:t>with</w:t>
      </w:r>
      <w:r>
        <w:rPr>
          <w:spacing w:val="-4"/>
        </w:rPr>
        <w:t> </w:t>
      </w:r>
      <w:r>
        <w:rPr/>
        <w:t>a</w:t>
      </w:r>
      <w:r>
        <w:rPr>
          <w:spacing w:val="-4"/>
        </w:rPr>
        <w:t> </w:t>
      </w:r>
      <w:r>
        <w:rPr/>
        <w:t>more</w:t>
      </w:r>
      <w:r>
        <w:rPr>
          <w:spacing w:val="-5"/>
        </w:rPr>
        <w:t> </w:t>
      </w:r>
      <w:r>
        <w:rPr/>
        <w:t>forward</w:t>
      </w:r>
      <w:r>
        <w:rPr>
          <w:spacing w:val="-5"/>
        </w:rPr>
        <w:t> </w:t>
      </w:r>
      <w:r>
        <w:rPr/>
        <w:t>ester</w:t>
      </w:r>
      <w:r>
        <w:rPr>
          <w:spacing w:val="-4"/>
        </w:rPr>
        <w:t> </w:t>
      </w:r>
      <w:r>
        <w:rPr/>
        <w:t>profile.</w:t>
      </w:r>
      <w:r>
        <w:rPr>
          <w:spacing w:val="-5"/>
        </w:rPr>
        <w:t> </w:t>
      </w:r>
      <w:r>
        <w:rPr/>
        <w:t>Not all Imperial Stouts have a clearly ‘English’ or ‘American’ character; anything in between is allowable as well, which is why it is counter-productive to define strict sub-types. Judges must be aware of the broad range of the style, and not try to judge all examples as clones of a specific commercial beer.</w:t>
      </w:r>
    </w:p>
    <w:p>
      <w:pPr>
        <w:pStyle w:val="BodyText"/>
        <w:spacing w:line="242" w:lineRule="auto" w:before="35"/>
        <w:ind w:right="182"/>
      </w:pPr>
      <w:r>
        <w:rPr>
          <w:b/>
        </w:rPr>
        <w:t>History: </w:t>
      </w:r>
      <w:r>
        <w:rPr/>
        <w:t>A style with a long, although not necessarily continuous, heritage. Traces roots to strong English porters brewed for export in the 1700s, and said to have been popular with the Russian Imperial Court. After the Napoleonic wars interrupted trade, these beers were increasingly sold in England. The style eventually all but died out, until being popularly</w:t>
      </w:r>
      <w:r>
        <w:rPr>
          <w:spacing w:val="-4"/>
        </w:rPr>
        <w:t> </w:t>
      </w:r>
      <w:r>
        <w:rPr/>
        <w:t>embraced</w:t>
      </w:r>
      <w:r>
        <w:rPr>
          <w:spacing w:val="-4"/>
        </w:rPr>
        <w:t> </w:t>
      </w:r>
      <w:r>
        <w:rPr/>
        <w:t>in</w:t>
      </w:r>
      <w:r>
        <w:rPr>
          <w:spacing w:val="-4"/>
        </w:rPr>
        <w:t> </w:t>
      </w:r>
      <w:r>
        <w:rPr/>
        <w:t>the</w:t>
      </w:r>
      <w:r>
        <w:rPr>
          <w:spacing w:val="-4"/>
        </w:rPr>
        <w:t> </w:t>
      </w:r>
      <w:r>
        <w:rPr/>
        <w:t>modern</w:t>
      </w:r>
      <w:r>
        <w:rPr>
          <w:spacing w:val="-4"/>
        </w:rPr>
        <w:t> </w:t>
      </w:r>
      <w:r>
        <w:rPr/>
        <w:t>craft</w:t>
      </w:r>
      <w:r>
        <w:rPr>
          <w:spacing w:val="-3"/>
        </w:rPr>
        <w:t> </w:t>
      </w:r>
      <w:r>
        <w:rPr/>
        <w:t>beer</w:t>
      </w:r>
      <w:r>
        <w:rPr>
          <w:spacing w:val="-3"/>
        </w:rPr>
        <w:t> </w:t>
      </w:r>
      <w:r>
        <w:rPr/>
        <w:t>era</w:t>
      </w:r>
      <w:r>
        <w:rPr>
          <w:spacing w:val="-4"/>
        </w:rPr>
        <w:t> </w:t>
      </w:r>
      <w:r>
        <w:rPr/>
        <w:t>in</w:t>
      </w:r>
      <w:r>
        <w:rPr>
          <w:spacing w:val="-4"/>
        </w:rPr>
        <w:t> </w:t>
      </w:r>
      <w:r>
        <w:rPr/>
        <w:t>England</w:t>
      </w:r>
      <w:r>
        <w:rPr>
          <w:spacing w:val="-3"/>
        </w:rPr>
        <w:t> </w:t>
      </w:r>
      <w:r>
        <w:rPr/>
        <w:t>as a revival export and in the United States as an adaptation by extending the style with American characteristics.</w:t>
      </w:r>
    </w:p>
    <w:p>
      <w:pPr>
        <w:pStyle w:val="BodyText"/>
        <w:spacing w:before="37"/>
        <w:ind w:right="182"/>
      </w:pPr>
      <w:r>
        <w:rPr>
          <w:b/>
        </w:rPr>
        <w:t>Characteristic Ingredients: </w:t>
      </w:r>
      <w:r>
        <w:rPr/>
        <w:t>Pale malt with significant roasted</w:t>
      </w:r>
      <w:r>
        <w:rPr>
          <w:spacing w:val="-6"/>
        </w:rPr>
        <w:t> </w:t>
      </w:r>
      <w:r>
        <w:rPr/>
        <w:t>malts</w:t>
      </w:r>
      <w:r>
        <w:rPr>
          <w:spacing w:val="-4"/>
        </w:rPr>
        <w:t> </w:t>
      </w:r>
      <w:r>
        <w:rPr/>
        <w:t>or</w:t>
      </w:r>
      <w:r>
        <w:rPr>
          <w:spacing w:val="-5"/>
        </w:rPr>
        <w:t> </w:t>
      </w:r>
      <w:r>
        <w:rPr/>
        <w:t>grain.</w:t>
      </w:r>
      <w:r>
        <w:rPr>
          <w:spacing w:val="-6"/>
        </w:rPr>
        <w:t> </w:t>
      </w:r>
      <w:r>
        <w:rPr/>
        <w:t>Flaked</w:t>
      </w:r>
      <w:r>
        <w:rPr>
          <w:spacing w:val="-4"/>
        </w:rPr>
        <w:t> </w:t>
      </w:r>
      <w:r>
        <w:rPr/>
        <w:t>adjuncts</w:t>
      </w:r>
      <w:r>
        <w:rPr>
          <w:spacing w:val="-7"/>
        </w:rPr>
        <w:t> </w:t>
      </w:r>
      <w:r>
        <w:rPr/>
        <w:t>common.</w:t>
      </w:r>
      <w:r>
        <w:rPr>
          <w:spacing w:val="-4"/>
        </w:rPr>
        <w:t> </w:t>
      </w:r>
      <w:r>
        <w:rPr/>
        <w:t>American</w:t>
      </w:r>
      <w:r>
        <w:rPr>
          <w:spacing w:val="-6"/>
        </w:rPr>
        <w:t> </w:t>
      </w:r>
      <w:r>
        <w:rPr/>
        <w:t>or English ale yeast and hops are typical. Ages very well.</w:t>
      </w:r>
    </w:p>
    <w:p>
      <w:pPr>
        <w:pStyle w:val="BodyText"/>
        <w:spacing w:line="264" w:lineRule="auto" w:before="8"/>
        <w:ind w:right="182"/>
      </w:pPr>
      <w:r>
        <w:rPr/>
        <w:t>Increasingly</w:t>
      </w:r>
      <w:r>
        <w:rPr>
          <w:spacing w:val="-3"/>
        </w:rPr>
        <w:t> </w:t>
      </w:r>
      <w:r>
        <w:rPr/>
        <w:t>used</w:t>
      </w:r>
      <w:r>
        <w:rPr>
          <w:spacing w:val="-4"/>
        </w:rPr>
        <w:t> </w:t>
      </w:r>
      <w:r>
        <w:rPr/>
        <w:t>as</w:t>
      </w:r>
      <w:r>
        <w:rPr>
          <w:spacing w:val="-5"/>
        </w:rPr>
        <w:t> </w:t>
      </w:r>
      <w:r>
        <w:rPr/>
        <w:t>the</w:t>
      </w:r>
      <w:r>
        <w:rPr>
          <w:spacing w:val="-4"/>
        </w:rPr>
        <w:t> </w:t>
      </w:r>
      <w:r>
        <w:rPr/>
        <w:t>base</w:t>
      </w:r>
      <w:r>
        <w:rPr>
          <w:spacing w:val="-2"/>
        </w:rPr>
        <w:t> </w:t>
      </w:r>
      <w:r>
        <w:rPr/>
        <w:t>beer</w:t>
      </w:r>
      <w:r>
        <w:rPr>
          <w:spacing w:val="-3"/>
        </w:rPr>
        <w:t> </w:t>
      </w:r>
      <w:r>
        <w:rPr/>
        <w:t>for</w:t>
      </w:r>
      <w:r>
        <w:rPr>
          <w:spacing w:val="-3"/>
        </w:rPr>
        <w:t> </w:t>
      </w:r>
      <w:r>
        <w:rPr/>
        <w:t>many</w:t>
      </w:r>
      <w:r>
        <w:rPr>
          <w:spacing w:val="-1"/>
        </w:rPr>
        <w:t> </w:t>
      </w:r>
      <w:r>
        <w:rPr/>
        <w:t>specialty</w:t>
      </w:r>
      <w:r>
        <w:rPr>
          <w:spacing w:val="-4"/>
        </w:rPr>
        <w:t> </w:t>
      </w:r>
      <w:r>
        <w:rPr/>
        <w:t>styles. </w:t>
      </w:r>
      <w:r>
        <w:rPr>
          <w:b/>
        </w:rPr>
        <w:t>Style Comparison: </w:t>
      </w:r>
      <w:r>
        <w:rPr/>
        <w:t>Darker and more roasty than Barleywines,</w:t>
      </w:r>
      <w:r>
        <w:rPr>
          <w:spacing w:val="-6"/>
        </w:rPr>
        <w:t> </w:t>
      </w:r>
      <w:r>
        <w:rPr/>
        <w:t>but</w:t>
      </w:r>
      <w:r>
        <w:rPr>
          <w:spacing w:val="-3"/>
        </w:rPr>
        <w:t> </w:t>
      </w:r>
      <w:r>
        <w:rPr/>
        <w:t>with</w:t>
      </w:r>
      <w:r>
        <w:rPr>
          <w:spacing w:val="-4"/>
        </w:rPr>
        <w:t> </w:t>
      </w:r>
      <w:r>
        <w:rPr/>
        <w:t>similar</w:t>
      </w:r>
      <w:r>
        <w:rPr>
          <w:spacing w:val="-3"/>
        </w:rPr>
        <w:t> </w:t>
      </w:r>
      <w:r>
        <w:rPr/>
        <w:t>alcohol.</w:t>
      </w:r>
      <w:r>
        <w:rPr>
          <w:spacing w:val="-4"/>
        </w:rPr>
        <w:t> </w:t>
      </w:r>
      <w:r>
        <w:rPr/>
        <w:t>More</w:t>
      </w:r>
      <w:r>
        <w:rPr>
          <w:spacing w:val="-3"/>
        </w:rPr>
        <w:t> </w:t>
      </w:r>
      <w:r>
        <w:rPr/>
        <w:t>complex,</w:t>
      </w:r>
      <w:r>
        <w:rPr>
          <w:spacing w:val="-4"/>
        </w:rPr>
        <w:t> </w:t>
      </w:r>
      <w:r>
        <w:rPr/>
        <w:t>with</w:t>
      </w:r>
      <w:r>
        <w:rPr>
          <w:spacing w:val="-3"/>
        </w:rPr>
        <w:t> </w:t>
      </w:r>
      <w:r>
        <w:rPr>
          <w:spacing w:val="-10"/>
        </w:rPr>
        <w:t>a</w:t>
      </w:r>
    </w:p>
    <w:p>
      <w:pPr>
        <w:pStyle w:val="BodyText"/>
        <w:spacing w:line="190" w:lineRule="exact"/>
      </w:pPr>
      <w:r>
        <w:rPr/>
        <w:t>broader</w:t>
      </w:r>
      <w:r>
        <w:rPr>
          <w:spacing w:val="-4"/>
        </w:rPr>
        <w:t> </w:t>
      </w:r>
      <w:r>
        <w:rPr/>
        <w:t>range</w:t>
      </w:r>
      <w:r>
        <w:rPr>
          <w:spacing w:val="-4"/>
        </w:rPr>
        <w:t> </w:t>
      </w:r>
      <w:r>
        <w:rPr/>
        <w:t>of</w:t>
      </w:r>
      <w:r>
        <w:rPr>
          <w:spacing w:val="-4"/>
        </w:rPr>
        <w:t> </w:t>
      </w:r>
      <w:r>
        <w:rPr/>
        <w:t>possible</w:t>
      </w:r>
      <w:r>
        <w:rPr>
          <w:spacing w:val="-3"/>
        </w:rPr>
        <w:t> </w:t>
      </w:r>
      <w:r>
        <w:rPr/>
        <w:t>flavors,</w:t>
      </w:r>
      <w:r>
        <w:rPr>
          <w:spacing w:val="-3"/>
        </w:rPr>
        <w:t> </w:t>
      </w:r>
      <w:r>
        <w:rPr/>
        <w:t>than</w:t>
      </w:r>
      <w:r>
        <w:rPr>
          <w:spacing w:val="-4"/>
        </w:rPr>
        <w:t> </w:t>
      </w:r>
      <w:r>
        <w:rPr/>
        <w:t>lower-gravity</w:t>
      </w:r>
      <w:r>
        <w:rPr>
          <w:spacing w:val="-3"/>
        </w:rPr>
        <w:t> </w:t>
      </w:r>
      <w:r>
        <w:rPr>
          <w:spacing w:val="-2"/>
        </w:rPr>
        <w:t>stouts.</w:t>
      </w:r>
    </w:p>
    <w:p>
      <w:pPr>
        <w:tabs>
          <w:tab w:pos="2611" w:val="left" w:leader="none"/>
        </w:tabs>
        <w:spacing w:before="38"/>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1.075</w:t>
      </w:r>
      <w:r>
        <w:rPr>
          <w:spacing w:val="-1"/>
          <w:sz w:val="18"/>
        </w:rPr>
        <w:t> </w:t>
      </w:r>
      <w:r>
        <w:rPr>
          <w:sz w:val="18"/>
        </w:rPr>
        <w:t>–</w:t>
      </w:r>
      <w:r>
        <w:rPr>
          <w:spacing w:val="-2"/>
          <w:sz w:val="18"/>
        </w:rPr>
        <w:t> 1.115</w:t>
      </w:r>
    </w:p>
    <w:p>
      <w:pPr>
        <w:pStyle w:val="BodyText"/>
        <w:tabs>
          <w:tab w:pos="2638" w:val="left" w:leader="none"/>
        </w:tabs>
        <w:spacing w:line="204" w:lineRule="exact" w:before="2"/>
      </w:pPr>
      <w:r>
        <w:rPr/>
        <w:t>IBUs:</w:t>
      </w:r>
      <w:r>
        <w:rPr>
          <w:spacing w:val="44"/>
        </w:rPr>
        <w:t> </w:t>
      </w:r>
      <w:r>
        <w:rPr/>
        <w:t>50</w:t>
      </w:r>
      <w:r>
        <w:rPr>
          <w:spacing w:val="-2"/>
        </w:rPr>
        <w:t> </w:t>
      </w:r>
      <w:r>
        <w:rPr/>
        <w:t>–</w:t>
      </w:r>
      <w:r>
        <w:rPr>
          <w:spacing w:val="-1"/>
        </w:rPr>
        <w:t> </w:t>
      </w:r>
      <w:r>
        <w:rPr>
          <w:spacing w:val="-5"/>
        </w:rPr>
        <w:t>90</w:t>
      </w:r>
      <w:r>
        <w:rPr/>
        <w:tab/>
        <w:t>FG:</w:t>
      </w:r>
      <w:r>
        <w:rPr>
          <w:spacing w:val="40"/>
        </w:rPr>
        <w:t> </w:t>
      </w:r>
      <w:r>
        <w:rPr/>
        <w:t>1.018</w:t>
      </w:r>
      <w:r>
        <w:rPr>
          <w:spacing w:val="-1"/>
        </w:rPr>
        <w:t> </w:t>
      </w:r>
      <w:r>
        <w:rPr/>
        <w:t>–</w:t>
      </w:r>
      <w:r>
        <w:rPr>
          <w:spacing w:val="-2"/>
        </w:rPr>
        <w:t> </w:t>
      </w:r>
      <w:r>
        <w:rPr>
          <w:spacing w:val="-4"/>
        </w:rPr>
        <w:t>1.030</w:t>
      </w:r>
    </w:p>
    <w:p>
      <w:pPr>
        <w:pStyle w:val="BodyText"/>
        <w:tabs>
          <w:tab w:pos="2518" w:val="left" w:leader="none"/>
        </w:tabs>
        <w:spacing w:line="204" w:lineRule="exact"/>
      </w:pPr>
      <w:r>
        <w:rPr/>
        <w:t>SRM:</w:t>
      </w:r>
      <w:r>
        <w:rPr>
          <w:spacing w:val="50"/>
        </w:rPr>
        <w:t> </w:t>
      </w:r>
      <w:r>
        <w:rPr/>
        <w:t>30</w:t>
      </w:r>
      <w:r>
        <w:rPr>
          <w:spacing w:val="-1"/>
        </w:rPr>
        <w:t> </w:t>
      </w:r>
      <w:r>
        <w:rPr/>
        <w:t>–</w:t>
      </w:r>
      <w:r>
        <w:rPr>
          <w:spacing w:val="-1"/>
        </w:rPr>
        <w:t> </w:t>
      </w:r>
      <w:r>
        <w:rPr>
          <w:spacing w:val="-5"/>
        </w:rPr>
        <w:t>40</w:t>
      </w:r>
      <w:r>
        <w:rPr/>
        <w:tab/>
        <w:t>ABV:</w:t>
      </w:r>
      <w:r>
        <w:rPr>
          <w:spacing w:val="41"/>
        </w:rPr>
        <w:t> </w:t>
      </w:r>
      <w:r>
        <w:rPr/>
        <w:t>8.0</w:t>
      </w:r>
      <w:r>
        <w:rPr>
          <w:spacing w:val="-1"/>
        </w:rPr>
        <w:t> </w:t>
      </w:r>
      <w:r>
        <w:rPr/>
        <w:t>–</w:t>
      </w:r>
      <w:r>
        <w:rPr>
          <w:spacing w:val="-2"/>
        </w:rPr>
        <w:t> </w:t>
      </w:r>
      <w:r>
        <w:rPr>
          <w:spacing w:val="-4"/>
        </w:rPr>
        <w:t>12.0%</w:t>
      </w:r>
    </w:p>
    <w:p>
      <w:pPr>
        <w:pStyle w:val="BodyText"/>
        <w:spacing w:line="242" w:lineRule="auto" w:before="40"/>
        <w:ind w:right="150"/>
      </w:pPr>
      <w:r>
        <w:rPr>
          <w:b/>
        </w:rPr>
        <w:t>Commercial Examples: American </w:t>
      </w:r>
      <w:r>
        <w:rPr/>
        <w:t>– Bell’s Expedition Stout, Great Divide Yeti Imperial Stout, North Coast Old Rasputin Imperial Stout, Oskar Blues Ten Fidy, Sierra Nevada Narwhal Imperial Stout; </w:t>
      </w:r>
      <w:r>
        <w:rPr>
          <w:b/>
        </w:rPr>
        <w:t>English </w:t>
      </w:r>
      <w:r>
        <w:rPr/>
        <w:t>– 2SP Brewing Co The Russian, Courage Imperial Russian Stout, Le Coq Imperial Extra</w:t>
      </w:r>
      <w:r>
        <w:rPr>
          <w:spacing w:val="-5"/>
        </w:rPr>
        <w:t> </w:t>
      </w:r>
      <w:r>
        <w:rPr/>
        <w:t>Double</w:t>
      </w:r>
      <w:r>
        <w:rPr>
          <w:spacing w:val="-6"/>
        </w:rPr>
        <w:t> </w:t>
      </w:r>
      <w:r>
        <w:rPr/>
        <w:t>Stout,</w:t>
      </w:r>
      <w:r>
        <w:rPr>
          <w:spacing w:val="-6"/>
        </w:rPr>
        <w:t> </w:t>
      </w:r>
      <w:r>
        <w:rPr/>
        <w:t>Samuel</w:t>
      </w:r>
      <w:r>
        <w:rPr>
          <w:spacing w:val="-7"/>
        </w:rPr>
        <w:t> </w:t>
      </w:r>
      <w:r>
        <w:rPr/>
        <w:t>Smith</w:t>
      </w:r>
      <w:r>
        <w:rPr>
          <w:spacing w:val="-5"/>
        </w:rPr>
        <w:t> </w:t>
      </w:r>
      <w:r>
        <w:rPr/>
        <w:t>Imperial</w:t>
      </w:r>
      <w:r>
        <w:rPr>
          <w:spacing w:val="-7"/>
        </w:rPr>
        <w:t> </w:t>
      </w:r>
      <w:r>
        <w:rPr/>
        <w:t>Stout,</w:t>
      </w:r>
      <w:r>
        <w:rPr>
          <w:spacing w:val="-6"/>
        </w:rPr>
        <w:t> </w:t>
      </w:r>
      <w:r>
        <w:rPr/>
        <w:t>Thornbridge Saint Petersburg</w:t>
      </w:r>
    </w:p>
    <w:p>
      <w:pPr>
        <w:pStyle w:val="BodyText"/>
        <w:spacing w:line="244" w:lineRule="auto" w:before="38"/>
        <w:ind w:right="150"/>
      </w:pPr>
      <w:r>
        <w:rPr>
          <w:b/>
        </w:rPr>
        <w:t>Tags: </w:t>
      </w:r>
      <w:r>
        <w:rPr/>
        <w:t>very-high-strength, dark-color, top-fermented, british- isles,</w:t>
      </w:r>
      <w:r>
        <w:rPr>
          <w:spacing w:val="-10"/>
        </w:rPr>
        <w:t> </w:t>
      </w:r>
      <w:r>
        <w:rPr/>
        <w:t>north-america,</w:t>
      </w:r>
      <w:r>
        <w:rPr>
          <w:spacing w:val="-10"/>
        </w:rPr>
        <w:t> </w:t>
      </w:r>
      <w:r>
        <w:rPr/>
        <w:t>traditional-style,</w:t>
      </w:r>
      <w:r>
        <w:rPr>
          <w:spacing w:val="-9"/>
        </w:rPr>
        <w:t> </w:t>
      </w:r>
      <w:r>
        <w:rPr/>
        <w:t>craft-style,</w:t>
      </w:r>
      <w:r>
        <w:rPr>
          <w:spacing w:val="-10"/>
        </w:rPr>
        <w:t> </w:t>
      </w:r>
      <w:r>
        <w:rPr/>
        <w:t>stout-family, malty, bitter, roasty</w:t>
      </w:r>
    </w:p>
    <w:p>
      <w:pPr>
        <w:spacing w:after="0" w:line="244" w:lineRule="auto"/>
        <w:sectPr>
          <w:pgSz w:w="12240" w:h="15840"/>
          <w:pgMar w:header="0" w:footer="746" w:top="920" w:bottom="940" w:left="580" w:right="580"/>
          <w:cols w:num="2" w:equalWidth="0">
            <w:col w:w="5202" w:space="558"/>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90" name="Group 90"/>
                <wp:cNvGraphicFramePr>
                  <a:graphicFrameLocks/>
                </wp:cNvGraphicFramePr>
                <a:graphic>
                  <a:graphicData uri="http://schemas.microsoft.com/office/word/2010/wordprocessingGroup">
                    <wpg:wgp>
                      <wpg:cNvPr id="90" name="Group 90"/>
                      <wpg:cNvGrpSpPr/>
                      <wpg:grpSpPr>
                        <a:xfrm>
                          <a:off x="0" y="0"/>
                          <a:ext cx="6894830" cy="18415"/>
                          <a:chExt cx="6894830" cy="18415"/>
                        </a:xfrm>
                      </wpg:grpSpPr>
                      <wps:wsp>
                        <wps:cNvPr id="91" name="Graphic 91"/>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89" coordorigin="0,0" coordsize="10858,29">
                <v:rect style="position:absolute;left:0;top:0;width:10858;height:29" id="docshape90" filled="true" fillcolor="#000000" stroked="false">
                  <v:fill type="solid"/>
                </v:rect>
              </v:group>
            </w:pict>
          </mc:Fallback>
        </mc:AlternateContent>
      </w:r>
      <w:r>
        <w:rPr>
          <w:position w:val="0"/>
          <w:sz w:val="2"/>
        </w:rPr>
      </w:r>
    </w:p>
    <w:p>
      <w:pPr>
        <w:pStyle w:val="ListParagraph"/>
        <w:numPr>
          <w:ilvl w:val="0"/>
          <w:numId w:val="5"/>
        </w:numPr>
        <w:tabs>
          <w:tab w:pos="712" w:val="left" w:leader="none"/>
        </w:tabs>
        <w:spacing w:line="240" w:lineRule="auto" w:before="110" w:after="0"/>
        <w:ind w:left="712" w:right="0" w:hanging="572"/>
        <w:jc w:val="left"/>
        <w:rPr>
          <w:rFonts w:ascii="Verdana"/>
          <w:b/>
          <w:sz w:val="28"/>
        </w:rPr>
      </w:pPr>
      <w:bookmarkStart w:name="21. IPA" w:id="406"/>
      <w:bookmarkEnd w:id="406"/>
      <w:r>
        <w:rPr/>
      </w:r>
      <w:bookmarkStart w:name="_bookmark101" w:id="407"/>
      <w:bookmarkEnd w:id="407"/>
      <w:r>
        <w:rPr/>
      </w:r>
      <w:r>
        <w:rPr>
          <w:rFonts w:ascii="Verdana"/>
          <w:b/>
          <w:spacing w:val="-5"/>
          <w:sz w:val="28"/>
        </w:rPr>
        <w:t>IPA</w:t>
      </w:r>
    </w:p>
    <w:p>
      <w:pPr>
        <w:spacing w:before="120"/>
        <w:ind w:left="139" w:right="165" w:firstLine="0"/>
        <w:jc w:val="left"/>
        <w:rPr>
          <w:i/>
          <w:sz w:val="18"/>
        </w:rPr>
      </w:pPr>
      <w:r>
        <w:rPr>
          <w:i/>
          <w:sz w:val="18"/>
        </w:rPr>
        <w:t>The</w:t>
      </w:r>
      <w:r>
        <w:rPr>
          <w:i/>
          <w:spacing w:val="-4"/>
          <w:sz w:val="18"/>
        </w:rPr>
        <w:t> </w:t>
      </w:r>
      <w:r>
        <w:rPr>
          <w:i/>
          <w:sz w:val="18"/>
        </w:rPr>
        <w:t>IPA</w:t>
      </w:r>
      <w:r>
        <w:rPr>
          <w:i/>
          <w:spacing w:val="-3"/>
          <w:sz w:val="18"/>
        </w:rPr>
        <w:t> </w:t>
      </w:r>
      <w:r>
        <w:rPr>
          <w:i/>
          <w:sz w:val="18"/>
        </w:rPr>
        <w:t>category</w:t>
      </w:r>
      <w:r>
        <w:rPr>
          <w:i/>
          <w:spacing w:val="-3"/>
          <w:sz w:val="18"/>
        </w:rPr>
        <w:t> </w:t>
      </w:r>
      <w:r>
        <w:rPr>
          <w:i/>
          <w:sz w:val="18"/>
        </w:rPr>
        <w:t>is</w:t>
      </w:r>
      <w:r>
        <w:rPr>
          <w:i/>
          <w:spacing w:val="-1"/>
          <w:sz w:val="18"/>
        </w:rPr>
        <w:t> </w:t>
      </w:r>
      <w:r>
        <w:rPr>
          <w:i/>
          <w:sz w:val="18"/>
        </w:rPr>
        <w:t>for</w:t>
      </w:r>
      <w:r>
        <w:rPr>
          <w:i/>
          <w:spacing w:val="-2"/>
          <w:sz w:val="18"/>
        </w:rPr>
        <w:t> </w:t>
      </w:r>
      <w:r>
        <w:rPr>
          <w:i/>
          <w:sz w:val="18"/>
        </w:rPr>
        <w:t>modern</w:t>
      </w:r>
      <w:r>
        <w:rPr>
          <w:i/>
          <w:spacing w:val="-3"/>
          <w:sz w:val="18"/>
        </w:rPr>
        <w:t> </w:t>
      </w:r>
      <w:r>
        <w:rPr>
          <w:i/>
          <w:sz w:val="18"/>
        </w:rPr>
        <w:t>American</w:t>
      </w:r>
      <w:r>
        <w:rPr>
          <w:i/>
          <w:spacing w:val="-3"/>
          <w:sz w:val="18"/>
        </w:rPr>
        <w:t> </w:t>
      </w:r>
      <w:r>
        <w:rPr>
          <w:i/>
          <w:sz w:val="18"/>
        </w:rPr>
        <w:t>IPAs</w:t>
      </w:r>
      <w:r>
        <w:rPr>
          <w:i/>
          <w:spacing w:val="-3"/>
          <w:sz w:val="18"/>
        </w:rPr>
        <w:t> </w:t>
      </w:r>
      <w:r>
        <w:rPr>
          <w:i/>
          <w:sz w:val="18"/>
        </w:rPr>
        <w:t>and</w:t>
      </w:r>
      <w:r>
        <w:rPr>
          <w:i/>
          <w:spacing w:val="-3"/>
          <w:sz w:val="18"/>
        </w:rPr>
        <w:t> </w:t>
      </w:r>
      <w:r>
        <w:rPr>
          <w:i/>
          <w:sz w:val="18"/>
        </w:rPr>
        <w:t>their</w:t>
      </w:r>
      <w:r>
        <w:rPr>
          <w:i/>
          <w:spacing w:val="-2"/>
          <w:sz w:val="18"/>
        </w:rPr>
        <w:t> </w:t>
      </w:r>
      <w:r>
        <w:rPr>
          <w:i/>
          <w:sz w:val="18"/>
        </w:rPr>
        <w:t>derivatives.</w:t>
      </w:r>
      <w:r>
        <w:rPr>
          <w:i/>
          <w:spacing w:val="-3"/>
          <w:sz w:val="18"/>
        </w:rPr>
        <w:t> </w:t>
      </w:r>
      <w:r>
        <w:rPr>
          <w:i/>
          <w:sz w:val="18"/>
        </w:rPr>
        <w:t>This</w:t>
      </w:r>
      <w:r>
        <w:rPr>
          <w:i/>
          <w:spacing w:val="-3"/>
          <w:sz w:val="18"/>
        </w:rPr>
        <w:t> </w:t>
      </w:r>
      <w:r>
        <w:rPr>
          <w:i/>
          <w:sz w:val="18"/>
        </w:rPr>
        <w:t>does</w:t>
      </w:r>
      <w:r>
        <w:rPr>
          <w:i/>
          <w:spacing w:val="-1"/>
          <w:sz w:val="18"/>
        </w:rPr>
        <w:t> </w:t>
      </w:r>
      <w:r>
        <w:rPr>
          <w:i/>
          <w:sz w:val="18"/>
        </w:rPr>
        <w:t>not</w:t>
      </w:r>
      <w:r>
        <w:rPr>
          <w:i/>
          <w:spacing w:val="-3"/>
          <w:sz w:val="18"/>
        </w:rPr>
        <w:t> </w:t>
      </w:r>
      <w:r>
        <w:rPr>
          <w:i/>
          <w:sz w:val="18"/>
        </w:rPr>
        <w:t>imply that</w:t>
      </w:r>
      <w:r>
        <w:rPr>
          <w:i/>
          <w:spacing w:val="-3"/>
          <w:sz w:val="18"/>
        </w:rPr>
        <w:t> </w:t>
      </w:r>
      <w:r>
        <w:rPr>
          <w:i/>
          <w:sz w:val="18"/>
        </w:rPr>
        <w:t>English</w:t>
      </w:r>
      <w:r>
        <w:rPr>
          <w:i/>
          <w:spacing w:val="-3"/>
          <w:sz w:val="18"/>
        </w:rPr>
        <w:t> </w:t>
      </w:r>
      <w:r>
        <w:rPr>
          <w:i/>
          <w:sz w:val="18"/>
        </w:rPr>
        <w:t>IPAs</w:t>
      </w:r>
      <w:r>
        <w:rPr>
          <w:i/>
          <w:spacing w:val="-1"/>
          <w:sz w:val="18"/>
        </w:rPr>
        <w:t> </w:t>
      </w:r>
      <w:r>
        <w:rPr>
          <w:i/>
          <w:sz w:val="18"/>
        </w:rPr>
        <w:t>aren’t</w:t>
      </w:r>
      <w:r>
        <w:rPr>
          <w:i/>
          <w:spacing w:val="-3"/>
          <w:sz w:val="18"/>
        </w:rPr>
        <w:t> </w:t>
      </w:r>
      <w:r>
        <w:rPr>
          <w:i/>
          <w:sz w:val="18"/>
        </w:rPr>
        <w:t>proper</w:t>
      </w:r>
      <w:r>
        <w:rPr>
          <w:i/>
          <w:spacing w:val="-2"/>
          <w:sz w:val="18"/>
        </w:rPr>
        <w:t> </w:t>
      </w:r>
      <w:r>
        <w:rPr>
          <w:i/>
          <w:sz w:val="18"/>
        </w:rPr>
        <w:t>IPAs</w:t>
      </w:r>
      <w:r>
        <w:rPr>
          <w:i/>
          <w:spacing w:val="-3"/>
          <w:sz w:val="18"/>
        </w:rPr>
        <w:t> </w:t>
      </w:r>
      <w:r>
        <w:rPr>
          <w:i/>
          <w:sz w:val="18"/>
        </w:rPr>
        <w:t>or</w:t>
      </w:r>
      <w:r>
        <w:rPr>
          <w:i/>
          <w:spacing w:val="-2"/>
          <w:sz w:val="18"/>
        </w:rPr>
        <w:t> </w:t>
      </w:r>
      <w:r>
        <w:rPr>
          <w:i/>
          <w:sz w:val="18"/>
        </w:rPr>
        <w:t>that there</w:t>
      </w:r>
      <w:r>
        <w:rPr>
          <w:i/>
          <w:spacing w:val="-3"/>
          <w:sz w:val="18"/>
        </w:rPr>
        <w:t> </w:t>
      </w:r>
      <w:r>
        <w:rPr>
          <w:i/>
          <w:sz w:val="18"/>
        </w:rPr>
        <w:t>isn’t</w:t>
      </w:r>
      <w:r>
        <w:rPr>
          <w:i/>
          <w:spacing w:val="-2"/>
          <w:sz w:val="18"/>
        </w:rPr>
        <w:t> </w:t>
      </w:r>
      <w:r>
        <w:rPr>
          <w:i/>
          <w:sz w:val="18"/>
        </w:rPr>
        <w:t>a</w:t>
      </w:r>
      <w:r>
        <w:rPr>
          <w:i/>
          <w:spacing w:val="-2"/>
          <w:sz w:val="18"/>
        </w:rPr>
        <w:t> </w:t>
      </w:r>
      <w:r>
        <w:rPr>
          <w:i/>
          <w:sz w:val="18"/>
        </w:rPr>
        <w:t>relationship</w:t>
      </w:r>
      <w:r>
        <w:rPr>
          <w:i/>
          <w:spacing w:val="-3"/>
          <w:sz w:val="18"/>
        </w:rPr>
        <w:t> </w:t>
      </w:r>
      <w:r>
        <w:rPr>
          <w:i/>
          <w:sz w:val="18"/>
        </w:rPr>
        <w:t>between</w:t>
      </w:r>
      <w:r>
        <w:rPr>
          <w:i/>
          <w:spacing w:val="-2"/>
          <w:sz w:val="18"/>
        </w:rPr>
        <w:t> </w:t>
      </w:r>
      <w:r>
        <w:rPr>
          <w:i/>
          <w:sz w:val="18"/>
        </w:rPr>
        <w:t>them.</w:t>
      </w:r>
      <w:r>
        <w:rPr>
          <w:i/>
          <w:spacing w:val="-2"/>
          <w:sz w:val="18"/>
        </w:rPr>
        <w:t> </w:t>
      </w:r>
      <w:r>
        <w:rPr>
          <w:i/>
          <w:sz w:val="18"/>
        </w:rPr>
        <w:t>This is</w:t>
      </w:r>
      <w:r>
        <w:rPr>
          <w:i/>
          <w:spacing w:val="-2"/>
          <w:sz w:val="18"/>
        </w:rPr>
        <w:t> </w:t>
      </w:r>
      <w:r>
        <w:rPr>
          <w:i/>
          <w:sz w:val="18"/>
        </w:rPr>
        <w:t>simply</w:t>
      </w:r>
      <w:r>
        <w:rPr>
          <w:i/>
          <w:spacing w:val="-2"/>
          <w:sz w:val="18"/>
        </w:rPr>
        <w:t> </w:t>
      </w:r>
      <w:r>
        <w:rPr>
          <w:i/>
          <w:sz w:val="18"/>
        </w:rPr>
        <w:t>a method</w:t>
      </w:r>
      <w:r>
        <w:rPr>
          <w:i/>
          <w:spacing w:val="-2"/>
          <w:sz w:val="18"/>
        </w:rPr>
        <w:t> </w:t>
      </w:r>
      <w:r>
        <w:rPr>
          <w:i/>
          <w:sz w:val="18"/>
        </w:rPr>
        <w:t>of</w:t>
      </w:r>
      <w:r>
        <w:rPr>
          <w:i/>
          <w:spacing w:val="-1"/>
          <w:sz w:val="18"/>
        </w:rPr>
        <w:t> </w:t>
      </w:r>
      <w:r>
        <w:rPr>
          <w:i/>
          <w:sz w:val="18"/>
        </w:rPr>
        <w:t>grouping</w:t>
      </w:r>
      <w:r>
        <w:rPr>
          <w:i/>
          <w:spacing w:val="-2"/>
          <w:sz w:val="18"/>
        </w:rPr>
        <w:t> </w:t>
      </w:r>
      <w:r>
        <w:rPr>
          <w:i/>
          <w:sz w:val="18"/>
        </w:rPr>
        <w:t>similar</w:t>
      </w:r>
      <w:r>
        <w:rPr>
          <w:i/>
          <w:spacing w:val="-1"/>
          <w:sz w:val="18"/>
        </w:rPr>
        <w:t> </w:t>
      </w:r>
      <w:r>
        <w:rPr>
          <w:i/>
          <w:sz w:val="18"/>
        </w:rPr>
        <w:t>styles for</w:t>
      </w:r>
      <w:r>
        <w:rPr>
          <w:i/>
          <w:spacing w:val="-1"/>
          <w:sz w:val="18"/>
        </w:rPr>
        <w:t> </w:t>
      </w:r>
      <w:r>
        <w:rPr>
          <w:i/>
          <w:sz w:val="18"/>
        </w:rPr>
        <w:t>competition</w:t>
      </w:r>
      <w:r>
        <w:rPr>
          <w:i/>
          <w:spacing w:val="-2"/>
          <w:sz w:val="18"/>
        </w:rPr>
        <w:t> </w:t>
      </w:r>
      <w:r>
        <w:rPr>
          <w:i/>
          <w:sz w:val="18"/>
        </w:rPr>
        <w:t>purposes.</w:t>
      </w:r>
      <w:r>
        <w:rPr>
          <w:i/>
          <w:spacing w:val="-2"/>
          <w:sz w:val="18"/>
        </w:rPr>
        <w:t> </w:t>
      </w:r>
      <w:r>
        <w:rPr>
          <w:i/>
          <w:sz w:val="18"/>
        </w:rPr>
        <w:t>English IPAs</w:t>
      </w:r>
      <w:r>
        <w:rPr>
          <w:i/>
          <w:spacing w:val="-3"/>
          <w:sz w:val="18"/>
        </w:rPr>
        <w:t> </w:t>
      </w:r>
      <w:r>
        <w:rPr>
          <w:i/>
          <w:sz w:val="18"/>
        </w:rPr>
        <w:t>are grouped with other English-derived beers, and the stronger Double IPA is grouped with stronger American beers. The term “IPA” is intentionally not spelled out as “India Pale Ale” since none of these beers historically went to India, and many aren’t pale. However, the term IPA has come to be a balance-defined style in modern craft beer.</w:t>
      </w:r>
    </w:p>
    <w:p>
      <w:pPr>
        <w:pStyle w:val="BodyText"/>
        <w:spacing w:before="11"/>
        <w:ind w:left="0"/>
        <w:rPr>
          <w:i/>
          <w:sz w:val="12"/>
        </w:rPr>
      </w:pPr>
    </w:p>
    <w:p>
      <w:pPr>
        <w:spacing w:after="0"/>
        <w:rPr>
          <w:sz w:val="12"/>
        </w:rPr>
        <w:sectPr>
          <w:pgSz w:w="12240" w:h="15840"/>
          <w:pgMar w:header="0" w:footer="746" w:top="1020" w:bottom="940" w:left="580" w:right="580"/>
        </w:sectPr>
      </w:pPr>
    </w:p>
    <w:p>
      <w:pPr>
        <w:pStyle w:val="Heading3"/>
        <w:spacing w:before="101"/>
      </w:pPr>
      <w:bookmarkStart w:name="21A. American IPA" w:id="408"/>
      <w:bookmarkEnd w:id="408"/>
      <w:r>
        <w:rPr>
          <w:b w:val="0"/>
        </w:rPr>
      </w:r>
      <w:bookmarkStart w:name="_bookmark102" w:id="409"/>
      <w:bookmarkEnd w:id="409"/>
      <w:r>
        <w:rPr>
          <w:b w:val="0"/>
        </w:rPr>
      </w:r>
      <w:r>
        <w:rPr/>
        <w:t>21A.</w:t>
      </w:r>
      <w:r>
        <w:rPr>
          <w:spacing w:val="-9"/>
        </w:rPr>
        <w:t> </w:t>
      </w:r>
      <w:r>
        <w:rPr/>
        <w:t>American</w:t>
      </w:r>
      <w:r>
        <w:rPr>
          <w:spacing w:val="-7"/>
        </w:rPr>
        <w:t> </w:t>
      </w:r>
      <w:r>
        <w:rPr>
          <w:spacing w:val="-5"/>
        </w:rPr>
        <w:t>IPA</w:t>
      </w:r>
    </w:p>
    <w:p>
      <w:pPr>
        <w:pStyle w:val="BodyText"/>
        <w:spacing w:line="242" w:lineRule="auto" w:before="40"/>
        <w:ind w:left="140"/>
      </w:pPr>
      <w:r>
        <w:rPr>
          <w:b/>
        </w:rPr>
        <w:t>Overall Impression: </w:t>
      </w:r>
      <w:r>
        <w:rPr/>
        <w:t>A decidedly hoppy and bitter, moderately strong, pale American ale. The balance is hop- forward,</w:t>
      </w:r>
      <w:r>
        <w:rPr>
          <w:spacing w:val="-6"/>
        </w:rPr>
        <w:t> </w:t>
      </w:r>
      <w:r>
        <w:rPr/>
        <w:t>with</w:t>
      </w:r>
      <w:r>
        <w:rPr>
          <w:spacing w:val="-5"/>
        </w:rPr>
        <w:t> </w:t>
      </w:r>
      <w:r>
        <w:rPr/>
        <w:t>a</w:t>
      </w:r>
      <w:r>
        <w:rPr>
          <w:spacing w:val="-5"/>
        </w:rPr>
        <w:t> </w:t>
      </w:r>
      <w:r>
        <w:rPr/>
        <w:t>clean</w:t>
      </w:r>
      <w:r>
        <w:rPr>
          <w:spacing w:val="-4"/>
        </w:rPr>
        <w:t> </w:t>
      </w:r>
      <w:r>
        <w:rPr/>
        <w:t>fermentation</w:t>
      </w:r>
      <w:r>
        <w:rPr>
          <w:spacing w:val="-6"/>
        </w:rPr>
        <w:t> </w:t>
      </w:r>
      <w:r>
        <w:rPr/>
        <w:t>profile,</w:t>
      </w:r>
      <w:r>
        <w:rPr>
          <w:spacing w:val="-6"/>
        </w:rPr>
        <w:t> </w:t>
      </w:r>
      <w:r>
        <w:rPr/>
        <w:t>dryish</w:t>
      </w:r>
      <w:r>
        <w:rPr>
          <w:spacing w:val="-5"/>
        </w:rPr>
        <w:t> </w:t>
      </w:r>
      <w:r>
        <w:rPr/>
        <w:t>finish,</w:t>
      </w:r>
      <w:r>
        <w:rPr>
          <w:spacing w:val="-6"/>
        </w:rPr>
        <w:t> </w:t>
      </w:r>
      <w:r>
        <w:rPr/>
        <w:t>and clean, supporting malt allowing a creative range of hop character to shine through.</w:t>
      </w:r>
    </w:p>
    <w:p>
      <w:pPr>
        <w:pStyle w:val="BodyText"/>
        <w:spacing w:line="242" w:lineRule="auto" w:before="38"/>
        <w:ind w:left="140" w:right="15"/>
      </w:pPr>
      <w:r>
        <w:rPr>
          <w:b/>
        </w:rPr>
        <w:t>Aroma: </w:t>
      </w:r>
      <w:r>
        <w:rPr/>
        <w:t>A prominent to intense hop aroma often featuring American or New World hop characteristics, such as citrus, floral, pine, resin, spice, tropical fruit, stone fruit, berry, or melon. Low to medium-low clean, grainy maltiness supports the</w:t>
      </w:r>
      <w:r>
        <w:rPr>
          <w:spacing w:val="-6"/>
        </w:rPr>
        <w:t> </w:t>
      </w:r>
      <w:r>
        <w:rPr/>
        <w:t>hop</w:t>
      </w:r>
      <w:r>
        <w:rPr>
          <w:spacing w:val="-5"/>
        </w:rPr>
        <w:t> </w:t>
      </w:r>
      <w:r>
        <w:rPr/>
        <w:t>presentation.</w:t>
      </w:r>
      <w:r>
        <w:rPr>
          <w:spacing w:val="-4"/>
        </w:rPr>
        <w:t> </w:t>
      </w:r>
      <w:r>
        <w:rPr/>
        <w:t>Generally</w:t>
      </w:r>
      <w:r>
        <w:rPr>
          <w:spacing w:val="-6"/>
        </w:rPr>
        <w:t> </w:t>
      </w:r>
      <w:r>
        <w:rPr/>
        <w:t>clean</w:t>
      </w:r>
      <w:r>
        <w:rPr>
          <w:spacing w:val="-6"/>
        </w:rPr>
        <w:t> </w:t>
      </w:r>
      <w:r>
        <w:rPr/>
        <w:t>fermentation</w:t>
      </w:r>
      <w:r>
        <w:rPr>
          <w:spacing w:val="-6"/>
        </w:rPr>
        <w:t> </w:t>
      </w:r>
      <w:r>
        <w:rPr/>
        <w:t>profile,</w:t>
      </w:r>
      <w:r>
        <w:rPr>
          <w:spacing w:val="-6"/>
        </w:rPr>
        <w:t> </w:t>
      </w:r>
      <w:r>
        <w:rPr/>
        <w:t>but light fruitiness acceptable. Restrained alcohol optional.</w:t>
      </w:r>
    </w:p>
    <w:p>
      <w:pPr>
        <w:pStyle w:val="BodyText"/>
        <w:spacing w:line="242" w:lineRule="auto" w:before="40"/>
        <w:ind w:right="96"/>
      </w:pPr>
      <w:r>
        <w:rPr>
          <w:b/>
        </w:rPr>
        <w:t>Appearance: </w:t>
      </w:r>
      <w:r>
        <w:rPr/>
        <w:t>Color ranging from medium gold to light reddish-amber.</w:t>
      </w:r>
      <w:r>
        <w:rPr>
          <w:spacing w:val="-7"/>
        </w:rPr>
        <w:t> </w:t>
      </w:r>
      <w:r>
        <w:rPr/>
        <w:t>Clear,</w:t>
      </w:r>
      <w:r>
        <w:rPr>
          <w:spacing w:val="-7"/>
        </w:rPr>
        <w:t> </w:t>
      </w:r>
      <w:r>
        <w:rPr/>
        <w:t>but</w:t>
      </w:r>
      <w:r>
        <w:rPr>
          <w:spacing w:val="-4"/>
        </w:rPr>
        <w:t> </w:t>
      </w:r>
      <w:r>
        <w:rPr/>
        <w:t>light</w:t>
      </w:r>
      <w:r>
        <w:rPr>
          <w:spacing w:val="-7"/>
        </w:rPr>
        <w:t> </w:t>
      </w:r>
      <w:r>
        <w:rPr/>
        <w:t>haze</w:t>
      </w:r>
      <w:r>
        <w:rPr>
          <w:spacing w:val="-7"/>
        </w:rPr>
        <w:t> </w:t>
      </w:r>
      <w:r>
        <w:rPr/>
        <w:t>allowable.</w:t>
      </w:r>
      <w:r>
        <w:rPr>
          <w:spacing w:val="-7"/>
        </w:rPr>
        <w:t> </w:t>
      </w:r>
      <w:r>
        <w:rPr/>
        <w:t>Medium-sized, white to off-white head with good persistence.</w:t>
      </w:r>
    </w:p>
    <w:p>
      <w:pPr>
        <w:pStyle w:val="BodyText"/>
        <w:spacing w:before="38"/>
      </w:pPr>
      <w:r>
        <w:rPr>
          <w:b/>
        </w:rPr>
        <w:t>Flavor:</w:t>
      </w:r>
      <w:r>
        <w:rPr>
          <w:b/>
          <w:spacing w:val="-7"/>
        </w:rPr>
        <w:t> </w:t>
      </w:r>
      <w:r>
        <w:rPr/>
        <w:t>Medium</w:t>
      </w:r>
      <w:r>
        <w:rPr>
          <w:spacing w:val="-4"/>
        </w:rPr>
        <w:t> </w:t>
      </w:r>
      <w:r>
        <w:rPr/>
        <w:t>to</w:t>
      </w:r>
      <w:r>
        <w:rPr>
          <w:spacing w:val="-5"/>
        </w:rPr>
        <w:t> </w:t>
      </w:r>
      <w:r>
        <w:rPr/>
        <w:t>very</w:t>
      </w:r>
      <w:r>
        <w:rPr>
          <w:spacing w:val="-4"/>
        </w:rPr>
        <w:t> </w:t>
      </w:r>
      <w:r>
        <w:rPr/>
        <w:t>high</w:t>
      </w:r>
      <w:r>
        <w:rPr>
          <w:spacing w:val="-4"/>
        </w:rPr>
        <w:t> </w:t>
      </w:r>
      <w:r>
        <w:rPr/>
        <w:t>hop</w:t>
      </w:r>
      <w:r>
        <w:rPr>
          <w:spacing w:val="-4"/>
        </w:rPr>
        <w:t> </w:t>
      </w:r>
      <w:r>
        <w:rPr/>
        <w:t>flavor</w:t>
      </w:r>
      <w:r>
        <w:rPr>
          <w:spacing w:val="-4"/>
        </w:rPr>
        <w:t> </w:t>
      </w:r>
      <w:r>
        <w:rPr/>
        <w:t>(same</w:t>
      </w:r>
      <w:r>
        <w:rPr>
          <w:spacing w:val="-4"/>
        </w:rPr>
        <w:t> </w:t>
      </w:r>
      <w:r>
        <w:rPr/>
        <w:t>descriptors</w:t>
      </w:r>
      <w:r>
        <w:rPr>
          <w:spacing w:val="-5"/>
        </w:rPr>
        <w:t> </w:t>
      </w:r>
      <w:r>
        <w:rPr/>
        <w:t>as aroma). Low to medium-low clean and grainy maltiness, possibly</w:t>
      </w:r>
      <w:r>
        <w:rPr>
          <w:spacing w:val="-3"/>
        </w:rPr>
        <w:t> </w:t>
      </w:r>
      <w:r>
        <w:rPr/>
        <w:t>with</w:t>
      </w:r>
      <w:r>
        <w:rPr>
          <w:spacing w:val="-3"/>
        </w:rPr>
        <w:t> </w:t>
      </w:r>
      <w:r>
        <w:rPr/>
        <w:t>light</w:t>
      </w:r>
      <w:r>
        <w:rPr>
          <w:spacing w:val="-3"/>
        </w:rPr>
        <w:t> </w:t>
      </w:r>
      <w:r>
        <w:rPr/>
        <w:t>caramel</w:t>
      </w:r>
      <w:r>
        <w:rPr>
          <w:spacing w:val="-5"/>
        </w:rPr>
        <w:t> </w:t>
      </w:r>
      <w:r>
        <w:rPr/>
        <w:t>and</w:t>
      </w:r>
      <w:r>
        <w:rPr>
          <w:spacing w:val="-4"/>
        </w:rPr>
        <w:t> </w:t>
      </w:r>
      <w:r>
        <w:rPr/>
        <w:t>toast</w:t>
      </w:r>
      <w:r>
        <w:rPr>
          <w:spacing w:val="-3"/>
        </w:rPr>
        <w:t> </w:t>
      </w:r>
      <w:r>
        <w:rPr/>
        <w:t>flavors.</w:t>
      </w:r>
      <w:r>
        <w:rPr>
          <w:spacing w:val="-4"/>
        </w:rPr>
        <w:t> </w:t>
      </w:r>
      <w:r>
        <w:rPr/>
        <w:t>Medium-high</w:t>
      </w:r>
      <w:r>
        <w:rPr>
          <w:spacing w:val="-3"/>
        </w:rPr>
        <w:t> </w:t>
      </w:r>
      <w:r>
        <w:rPr/>
        <w:t>to very</w:t>
      </w:r>
      <w:r>
        <w:rPr>
          <w:spacing w:val="-1"/>
        </w:rPr>
        <w:t> </w:t>
      </w:r>
      <w:r>
        <w:rPr/>
        <w:t>high bitterness.</w:t>
      </w:r>
      <w:r>
        <w:rPr>
          <w:spacing w:val="-2"/>
        </w:rPr>
        <w:t> </w:t>
      </w:r>
      <w:r>
        <w:rPr/>
        <w:t>Dry</w:t>
      </w:r>
      <w:r>
        <w:rPr>
          <w:spacing w:val="-1"/>
        </w:rPr>
        <w:t> </w:t>
      </w:r>
      <w:r>
        <w:rPr/>
        <w:t>to</w:t>
      </w:r>
      <w:r>
        <w:rPr>
          <w:spacing w:val="-2"/>
        </w:rPr>
        <w:t> </w:t>
      </w:r>
      <w:r>
        <w:rPr/>
        <w:t>medium-dry</w:t>
      </w:r>
      <w:r>
        <w:rPr>
          <w:spacing w:val="-1"/>
        </w:rPr>
        <w:t> </w:t>
      </w:r>
      <w:r>
        <w:rPr/>
        <w:t>finish.</w:t>
      </w:r>
      <w:r>
        <w:rPr>
          <w:spacing w:val="-1"/>
        </w:rPr>
        <w:t> </w:t>
      </w:r>
      <w:r>
        <w:rPr/>
        <w:t>Hoppy,</w:t>
      </w:r>
      <w:r>
        <w:rPr>
          <w:spacing w:val="-1"/>
        </w:rPr>
        <w:t> </w:t>
      </w:r>
      <w:r>
        <w:rPr/>
        <w:t>bitter aftertaste with supportive malt. Low esters optional.</w:t>
      </w:r>
    </w:p>
    <w:p>
      <w:pPr>
        <w:pStyle w:val="BodyText"/>
        <w:spacing w:before="12"/>
      </w:pPr>
      <w:r>
        <w:rPr/>
        <w:t>Background</w:t>
      </w:r>
      <w:r>
        <w:rPr>
          <w:spacing w:val="-6"/>
        </w:rPr>
        <w:t> </w:t>
      </w:r>
      <w:r>
        <w:rPr/>
        <w:t>clean</w:t>
      </w:r>
      <w:r>
        <w:rPr>
          <w:spacing w:val="-5"/>
        </w:rPr>
        <w:t> </w:t>
      </w:r>
      <w:r>
        <w:rPr/>
        <w:t>alcohol</w:t>
      </w:r>
      <w:r>
        <w:rPr>
          <w:spacing w:val="-3"/>
        </w:rPr>
        <w:t> </w:t>
      </w:r>
      <w:r>
        <w:rPr/>
        <w:t>flavor</w:t>
      </w:r>
      <w:r>
        <w:rPr>
          <w:spacing w:val="-4"/>
        </w:rPr>
        <w:t> </w:t>
      </w:r>
      <w:r>
        <w:rPr>
          <w:spacing w:val="-2"/>
        </w:rPr>
        <w:t>optional.</w:t>
      </w:r>
    </w:p>
    <w:p>
      <w:pPr>
        <w:pStyle w:val="BodyText"/>
        <w:spacing w:line="244" w:lineRule="auto" w:before="38"/>
      </w:pPr>
      <w:r>
        <w:rPr>
          <w:b/>
        </w:rPr>
        <w:t>Mouthfeel: </w:t>
      </w:r>
      <w:r>
        <w:rPr/>
        <w:t>Medium-light to medium body, with a smooth texture.</w:t>
      </w:r>
      <w:r>
        <w:rPr>
          <w:spacing w:val="-6"/>
        </w:rPr>
        <w:t> </w:t>
      </w:r>
      <w:r>
        <w:rPr/>
        <w:t>Medium</w:t>
      </w:r>
      <w:r>
        <w:rPr>
          <w:spacing w:val="-6"/>
        </w:rPr>
        <w:t> </w:t>
      </w:r>
      <w:r>
        <w:rPr/>
        <w:t>to</w:t>
      </w:r>
      <w:r>
        <w:rPr>
          <w:spacing w:val="-7"/>
        </w:rPr>
        <w:t> </w:t>
      </w:r>
      <w:r>
        <w:rPr/>
        <w:t>medium-high</w:t>
      </w:r>
      <w:r>
        <w:rPr>
          <w:spacing w:val="-5"/>
        </w:rPr>
        <w:t> </w:t>
      </w:r>
      <w:r>
        <w:rPr/>
        <w:t>carbonation.</w:t>
      </w:r>
      <w:r>
        <w:rPr>
          <w:spacing w:val="-6"/>
        </w:rPr>
        <w:t> </w:t>
      </w:r>
      <w:r>
        <w:rPr/>
        <w:t>No</w:t>
      </w:r>
      <w:r>
        <w:rPr>
          <w:spacing w:val="-7"/>
        </w:rPr>
        <w:t> </w:t>
      </w:r>
      <w:r>
        <w:rPr/>
        <w:t>harshness. Very light, smooth warmth optional.</w:t>
      </w:r>
    </w:p>
    <w:p>
      <w:pPr>
        <w:pStyle w:val="BodyText"/>
        <w:spacing w:line="242" w:lineRule="auto" w:before="34"/>
        <w:ind w:right="15"/>
      </w:pPr>
      <w:r>
        <w:rPr>
          <w:b/>
        </w:rPr>
        <w:t>Comments:</w:t>
      </w:r>
      <w:r>
        <w:rPr>
          <w:b/>
          <w:spacing w:val="-7"/>
        </w:rPr>
        <w:t> </w:t>
      </w:r>
      <w:r>
        <w:rPr/>
        <w:t>The</w:t>
      </w:r>
      <w:r>
        <w:rPr>
          <w:spacing w:val="-6"/>
        </w:rPr>
        <w:t> </w:t>
      </w:r>
      <w:r>
        <w:rPr/>
        <w:t>basis</w:t>
      </w:r>
      <w:r>
        <w:rPr>
          <w:spacing w:val="-7"/>
        </w:rPr>
        <w:t> </w:t>
      </w:r>
      <w:r>
        <w:rPr/>
        <w:t>for</w:t>
      </w:r>
      <w:r>
        <w:rPr>
          <w:spacing w:val="-5"/>
        </w:rPr>
        <w:t> </w:t>
      </w:r>
      <w:r>
        <w:rPr/>
        <w:t>many</w:t>
      </w:r>
      <w:r>
        <w:rPr>
          <w:spacing w:val="-6"/>
        </w:rPr>
        <w:t> </w:t>
      </w:r>
      <w:r>
        <w:rPr/>
        <w:t>modern</w:t>
      </w:r>
      <w:r>
        <w:rPr>
          <w:spacing w:val="-4"/>
        </w:rPr>
        <w:t> </w:t>
      </w:r>
      <w:r>
        <w:rPr/>
        <w:t>variations,</w:t>
      </w:r>
      <w:r>
        <w:rPr>
          <w:spacing w:val="-6"/>
        </w:rPr>
        <w:t> </w:t>
      </w:r>
      <w:r>
        <w:rPr/>
        <w:t>including the stronger Double IPA as well as IPAs with various other ingredients. Those other IPAs should generally be entered in the 21B Specialty IPA style. An India Pale Lager (IPL) can be entered as an American IPA if it has a similar character, otherwise 34B Mixed-Style Beer. Oak is inappropriate in this style; if noticeably oaked, enter in 33A Wood-Aged Beer. Dry, sharply bitter, clear examples are sometimes known as West Coast IPA, which is really just a type of American IPA.</w:t>
      </w:r>
    </w:p>
    <w:p>
      <w:pPr>
        <w:pStyle w:val="BodyText"/>
        <w:spacing w:before="38"/>
        <w:ind w:right="62"/>
      </w:pPr>
      <w:r>
        <w:rPr>
          <w:b/>
        </w:rPr>
        <w:t>History: </w:t>
      </w:r>
      <w:r>
        <w:rPr/>
        <w:t>The first modern American craft beer adaptation of this</w:t>
      </w:r>
      <w:r>
        <w:rPr>
          <w:spacing w:val="-6"/>
        </w:rPr>
        <w:t> </w:t>
      </w:r>
      <w:r>
        <w:rPr/>
        <w:t>traditional</w:t>
      </w:r>
      <w:r>
        <w:rPr>
          <w:spacing w:val="-6"/>
        </w:rPr>
        <w:t> </w:t>
      </w:r>
      <w:r>
        <w:rPr/>
        <w:t>English</w:t>
      </w:r>
      <w:r>
        <w:rPr>
          <w:spacing w:val="-4"/>
        </w:rPr>
        <w:t> </w:t>
      </w:r>
      <w:r>
        <w:rPr/>
        <w:t>style</w:t>
      </w:r>
      <w:r>
        <w:rPr>
          <w:spacing w:val="-5"/>
        </w:rPr>
        <w:t> </w:t>
      </w:r>
      <w:r>
        <w:rPr/>
        <w:t>is</w:t>
      </w:r>
      <w:r>
        <w:rPr>
          <w:spacing w:val="-3"/>
        </w:rPr>
        <w:t> </w:t>
      </w:r>
      <w:r>
        <w:rPr/>
        <w:t>generally</w:t>
      </w:r>
      <w:r>
        <w:rPr>
          <w:spacing w:val="-5"/>
        </w:rPr>
        <w:t> </w:t>
      </w:r>
      <w:r>
        <w:rPr/>
        <w:t>believed</w:t>
      </w:r>
      <w:r>
        <w:rPr>
          <w:spacing w:val="-5"/>
        </w:rPr>
        <w:t> </w:t>
      </w:r>
      <w:r>
        <w:rPr/>
        <w:t>to</w:t>
      </w:r>
      <w:r>
        <w:rPr>
          <w:spacing w:val="-6"/>
        </w:rPr>
        <w:t> </w:t>
      </w:r>
      <w:r>
        <w:rPr/>
        <w:t>be</w:t>
      </w:r>
      <w:r>
        <w:rPr>
          <w:spacing w:val="-5"/>
        </w:rPr>
        <w:t> </w:t>
      </w:r>
      <w:r>
        <w:rPr/>
        <w:t>Anchor Liberty Ale, first brewed in 1975 and using whole Cascade hops; the style has evolved beyond that original beer, which now tastes more like an American Pale Ale in comparison.</w:t>
      </w:r>
    </w:p>
    <w:p>
      <w:pPr>
        <w:pStyle w:val="BodyText"/>
        <w:spacing w:line="242" w:lineRule="auto" w:before="7"/>
      </w:pPr>
      <w:r>
        <w:rPr/>
        <w:t>American-made IPAs from earlier eras were not unknown (particularly</w:t>
      </w:r>
      <w:r>
        <w:rPr>
          <w:spacing w:val="-7"/>
        </w:rPr>
        <w:t> </w:t>
      </w:r>
      <w:r>
        <w:rPr/>
        <w:t>the</w:t>
      </w:r>
      <w:r>
        <w:rPr>
          <w:spacing w:val="-7"/>
        </w:rPr>
        <w:t> </w:t>
      </w:r>
      <w:r>
        <w:rPr/>
        <w:t>well-regarded</w:t>
      </w:r>
      <w:r>
        <w:rPr>
          <w:spacing w:val="-5"/>
        </w:rPr>
        <w:t> </w:t>
      </w:r>
      <w:r>
        <w:rPr/>
        <w:t>Ballantine’s</w:t>
      </w:r>
      <w:r>
        <w:rPr>
          <w:spacing w:val="-8"/>
        </w:rPr>
        <w:t> </w:t>
      </w:r>
      <w:r>
        <w:rPr/>
        <w:t>IPA,</w:t>
      </w:r>
      <w:r>
        <w:rPr>
          <w:spacing w:val="-7"/>
        </w:rPr>
        <w:t> </w:t>
      </w:r>
      <w:r>
        <w:rPr/>
        <w:t>an</w:t>
      </w:r>
      <w:r>
        <w:rPr>
          <w:spacing w:val="-7"/>
        </w:rPr>
        <w:t> </w:t>
      </w:r>
      <w:r>
        <w:rPr/>
        <w:t>oak-aged beer using an old English recipe). This style is based on the modern craft beer examples.</w:t>
      </w:r>
    </w:p>
    <w:p>
      <w:pPr>
        <w:pStyle w:val="BodyText"/>
        <w:spacing w:line="242" w:lineRule="auto" w:before="40"/>
        <w:ind w:right="56"/>
      </w:pPr>
      <w:r>
        <w:rPr>
          <w:b/>
        </w:rPr>
        <w:t>Characteristic Ingredients: </w:t>
      </w:r>
      <w:r>
        <w:rPr/>
        <w:t>Pale base malt. American or English yeast with a clean or slightly fruity profile. Generally all-malt, but sugar additions are acceptable. Restrained use of crystal</w:t>
      </w:r>
      <w:r>
        <w:rPr>
          <w:spacing w:val="-5"/>
        </w:rPr>
        <w:t> </w:t>
      </w:r>
      <w:r>
        <w:rPr/>
        <w:t>malts.</w:t>
      </w:r>
      <w:r>
        <w:rPr>
          <w:spacing w:val="-4"/>
        </w:rPr>
        <w:t> </w:t>
      </w:r>
      <w:r>
        <w:rPr/>
        <w:t>Often</w:t>
      </w:r>
      <w:r>
        <w:rPr>
          <w:spacing w:val="-4"/>
        </w:rPr>
        <w:t> </w:t>
      </w:r>
      <w:r>
        <w:rPr/>
        <w:t>uses</w:t>
      </w:r>
      <w:r>
        <w:rPr>
          <w:spacing w:val="-2"/>
        </w:rPr>
        <w:t> </w:t>
      </w:r>
      <w:r>
        <w:rPr/>
        <w:t>American</w:t>
      </w:r>
      <w:r>
        <w:rPr>
          <w:spacing w:val="-4"/>
        </w:rPr>
        <w:t> </w:t>
      </w:r>
      <w:r>
        <w:rPr/>
        <w:t>or</w:t>
      </w:r>
      <w:r>
        <w:rPr>
          <w:spacing w:val="-3"/>
        </w:rPr>
        <w:t> </w:t>
      </w:r>
      <w:r>
        <w:rPr/>
        <w:t>New</w:t>
      </w:r>
      <w:r>
        <w:rPr>
          <w:spacing w:val="-4"/>
        </w:rPr>
        <w:t> </w:t>
      </w:r>
      <w:r>
        <w:rPr/>
        <w:t>World</w:t>
      </w:r>
      <w:r>
        <w:rPr>
          <w:spacing w:val="-4"/>
        </w:rPr>
        <w:t> </w:t>
      </w:r>
      <w:r>
        <w:rPr/>
        <w:t>hops</w:t>
      </w:r>
      <w:r>
        <w:rPr>
          <w:spacing w:val="-5"/>
        </w:rPr>
        <w:t> </w:t>
      </w:r>
      <w:r>
        <w:rPr/>
        <w:t>but</w:t>
      </w:r>
      <w:r>
        <w:rPr>
          <w:spacing w:val="-3"/>
        </w:rPr>
        <w:t> </w:t>
      </w:r>
      <w:r>
        <w:rPr/>
        <w:t>any varieties are acceptable; new hop varieties continue to be released and may be used even if they do not have the sensory profiles listed as examples.</w:t>
      </w:r>
    </w:p>
    <w:p>
      <w:pPr>
        <w:pStyle w:val="BodyText"/>
        <w:spacing w:before="37"/>
      </w:pPr>
      <w:r>
        <w:rPr>
          <w:b/>
        </w:rPr>
        <w:t>Style Comparison: </w:t>
      </w:r>
      <w:r>
        <w:rPr/>
        <w:t>Stronger and more highly hopped than American</w:t>
      </w:r>
      <w:r>
        <w:rPr>
          <w:spacing w:val="-5"/>
        </w:rPr>
        <w:t> </w:t>
      </w:r>
      <w:r>
        <w:rPr/>
        <w:t>Pale</w:t>
      </w:r>
      <w:r>
        <w:rPr>
          <w:spacing w:val="-5"/>
        </w:rPr>
        <w:t> </w:t>
      </w:r>
      <w:r>
        <w:rPr/>
        <w:t>Ale.</w:t>
      </w:r>
      <w:r>
        <w:rPr>
          <w:spacing w:val="-5"/>
        </w:rPr>
        <w:t> </w:t>
      </w:r>
      <w:r>
        <w:rPr/>
        <w:t>Compared</w:t>
      </w:r>
      <w:r>
        <w:rPr>
          <w:spacing w:val="-2"/>
        </w:rPr>
        <w:t> </w:t>
      </w:r>
      <w:r>
        <w:rPr/>
        <w:t>to</w:t>
      </w:r>
      <w:r>
        <w:rPr>
          <w:spacing w:val="-6"/>
        </w:rPr>
        <w:t> </w:t>
      </w:r>
      <w:r>
        <w:rPr/>
        <w:t>English</w:t>
      </w:r>
      <w:r>
        <w:rPr>
          <w:spacing w:val="-4"/>
        </w:rPr>
        <w:t> </w:t>
      </w:r>
      <w:r>
        <w:rPr/>
        <w:t>IPA,</w:t>
      </w:r>
      <w:r>
        <w:rPr>
          <w:spacing w:val="-5"/>
        </w:rPr>
        <w:t> </w:t>
      </w:r>
      <w:r>
        <w:rPr/>
        <w:t>has</w:t>
      </w:r>
      <w:r>
        <w:rPr>
          <w:spacing w:val="-3"/>
        </w:rPr>
        <w:t> </w:t>
      </w:r>
      <w:r>
        <w:rPr/>
        <w:t>less</w:t>
      </w:r>
      <w:r>
        <w:rPr>
          <w:spacing w:val="-6"/>
        </w:rPr>
        <w:t> </w:t>
      </w:r>
      <w:r>
        <w:rPr/>
        <w:t>caramel, bread, and toast; often more American or New World hops; fewer yeast-derived esters; less body and often a more hoppy balance; and is slightly stronger than most examples. Less alcohol than a Double IPA, but with a similar balance.</w:t>
      </w:r>
    </w:p>
    <w:p>
      <w:pPr>
        <w:tabs>
          <w:tab w:pos="2612" w:val="left" w:leader="none"/>
        </w:tabs>
        <w:spacing w:line="204" w:lineRule="exact" w:before="104"/>
        <w:ind w:left="140" w:right="0" w:firstLine="0"/>
        <w:jc w:val="left"/>
        <w:rPr>
          <w:sz w:val="18"/>
        </w:rPr>
      </w:pPr>
      <w:r>
        <w:rPr/>
        <w:br w:type="column"/>
      </w:r>
      <w:r>
        <w:rPr>
          <w:b/>
          <w:sz w:val="18"/>
        </w:rPr>
        <w:t>Vital </w:t>
      </w:r>
      <w:r>
        <w:rPr>
          <w:b/>
          <w:spacing w:val="-2"/>
          <w:sz w:val="18"/>
        </w:rPr>
        <w:t>Statistics:</w:t>
      </w:r>
      <w:r>
        <w:rPr>
          <w:b/>
          <w:sz w:val="18"/>
        </w:rPr>
        <w:tab/>
      </w:r>
      <w:r>
        <w:rPr>
          <w:sz w:val="18"/>
        </w:rPr>
        <w:t>OG:</w:t>
      </w:r>
      <w:r>
        <w:rPr>
          <w:spacing w:val="41"/>
          <w:sz w:val="18"/>
        </w:rPr>
        <w:t> </w:t>
      </w:r>
      <w:r>
        <w:rPr>
          <w:sz w:val="18"/>
        </w:rPr>
        <w:t>1.056</w:t>
      </w:r>
      <w:r>
        <w:rPr>
          <w:spacing w:val="-3"/>
          <w:sz w:val="18"/>
        </w:rPr>
        <w:t> </w:t>
      </w:r>
      <w:r>
        <w:rPr>
          <w:sz w:val="18"/>
        </w:rPr>
        <w:t>–</w:t>
      </w:r>
      <w:r>
        <w:rPr>
          <w:spacing w:val="-2"/>
          <w:sz w:val="18"/>
        </w:rPr>
        <w:t> 1.070</w:t>
      </w:r>
    </w:p>
    <w:p>
      <w:pPr>
        <w:pStyle w:val="BodyText"/>
        <w:tabs>
          <w:tab w:pos="2638" w:val="left" w:leader="none"/>
        </w:tabs>
        <w:spacing w:line="204" w:lineRule="exact"/>
        <w:ind w:left="140"/>
      </w:pPr>
      <w:r>
        <w:rPr/>
        <w:t>IBUs:</w:t>
      </w:r>
      <w:r>
        <w:rPr>
          <w:spacing w:val="43"/>
        </w:rPr>
        <w:t> </w:t>
      </w:r>
      <w:r>
        <w:rPr/>
        <w:t>40</w:t>
      </w:r>
      <w:r>
        <w:rPr>
          <w:spacing w:val="-2"/>
        </w:rPr>
        <w:t> </w:t>
      </w:r>
      <w:r>
        <w:rPr/>
        <w:t>–</w:t>
      </w:r>
      <w:r>
        <w:rPr>
          <w:spacing w:val="-1"/>
        </w:rPr>
        <w:t> </w:t>
      </w:r>
      <w:r>
        <w:rPr>
          <w:spacing w:val="-5"/>
        </w:rPr>
        <w:t>70</w:t>
      </w:r>
      <w:r>
        <w:rPr/>
        <w:tab/>
        <w:t>FG:</w:t>
      </w:r>
      <w:r>
        <w:rPr>
          <w:spacing w:val="40"/>
        </w:rPr>
        <w:t> </w:t>
      </w:r>
      <w:r>
        <w:rPr/>
        <w:t>1.008</w:t>
      </w:r>
      <w:r>
        <w:rPr>
          <w:spacing w:val="-1"/>
        </w:rPr>
        <w:t> </w:t>
      </w:r>
      <w:r>
        <w:rPr/>
        <w:t>–</w:t>
      </w:r>
      <w:r>
        <w:rPr>
          <w:spacing w:val="-2"/>
        </w:rPr>
        <w:t> 1.014</w:t>
      </w:r>
    </w:p>
    <w:p>
      <w:pPr>
        <w:pStyle w:val="BodyText"/>
        <w:tabs>
          <w:tab w:pos="2518" w:val="left" w:leader="none"/>
        </w:tabs>
        <w:spacing w:line="204" w:lineRule="exact"/>
      </w:pPr>
      <w:r>
        <w:rPr/>
        <w:t>SRM:</w:t>
      </w:r>
      <w:r>
        <w:rPr>
          <w:spacing w:val="51"/>
        </w:rPr>
        <w:t> </w:t>
      </w:r>
      <w:r>
        <w:rPr/>
        <w:t>6</w:t>
      </w:r>
      <w:r>
        <w:rPr>
          <w:spacing w:val="-2"/>
        </w:rPr>
        <w:t> </w:t>
      </w:r>
      <w:r>
        <w:rPr/>
        <w:t>–</w:t>
      </w:r>
      <w:r>
        <w:rPr>
          <w:spacing w:val="-1"/>
        </w:rPr>
        <w:t> </w:t>
      </w:r>
      <w:r>
        <w:rPr>
          <w:spacing w:val="-5"/>
        </w:rPr>
        <w:t>14</w:t>
      </w:r>
      <w:r>
        <w:rPr/>
        <w:tab/>
        <w:t>ABV:</w:t>
      </w:r>
      <w:r>
        <w:rPr>
          <w:spacing w:val="41"/>
        </w:rPr>
        <w:t> </w:t>
      </w:r>
      <w:r>
        <w:rPr/>
        <w:t>5.5 –</w:t>
      </w:r>
      <w:r>
        <w:rPr>
          <w:spacing w:val="-2"/>
        </w:rPr>
        <w:t> </w:t>
      </w:r>
      <w:r>
        <w:rPr>
          <w:spacing w:val="-4"/>
        </w:rPr>
        <w:t>7.5%</w:t>
      </w:r>
    </w:p>
    <w:p>
      <w:pPr>
        <w:pStyle w:val="BodyText"/>
        <w:spacing w:line="244" w:lineRule="auto" w:before="40"/>
        <w:ind w:right="238"/>
        <w:jc w:val="both"/>
      </w:pPr>
      <w:r>
        <w:rPr>
          <w:b/>
        </w:rPr>
        <w:t>Commercial Examples:</w:t>
      </w:r>
      <w:r>
        <w:rPr>
          <w:b/>
          <w:spacing w:val="-1"/>
        </w:rPr>
        <w:t> </w:t>
      </w:r>
      <w:r>
        <w:rPr/>
        <w:t>Bell’s</w:t>
      </w:r>
      <w:r>
        <w:rPr>
          <w:spacing w:val="-1"/>
        </w:rPr>
        <w:t> </w:t>
      </w:r>
      <w:r>
        <w:rPr/>
        <w:t>Two-Hearted Ale, Cigar City Jai</w:t>
      </w:r>
      <w:r>
        <w:rPr>
          <w:spacing w:val="-5"/>
        </w:rPr>
        <w:t> </w:t>
      </w:r>
      <w:r>
        <w:rPr/>
        <w:t>Alai,</w:t>
      </w:r>
      <w:r>
        <w:rPr>
          <w:spacing w:val="-5"/>
        </w:rPr>
        <w:t> </w:t>
      </w:r>
      <w:r>
        <w:rPr/>
        <w:t>Fat</w:t>
      </w:r>
      <w:r>
        <w:rPr>
          <w:spacing w:val="-4"/>
        </w:rPr>
        <w:t> </w:t>
      </w:r>
      <w:r>
        <w:rPr/>
        <w:t>Heads</w:t>
      </w:r>
      <w:r>
        <w:rPr>
          <w:spacing w:val="-6"/>
        </w:rPr>
        <w:t> </w:t>
      </w:r>
      <w:r>
        <w:rPr/>
        <w:t>Head</w:t>
      </w:r>
      <w:r>
        <w:rPr>
          <w:spacing w:val="-5"/>
        </w:rPr>
        <w:t> </w:t>
      </w:r>
      <w:r>
        <w:rPr/>
        <w:t>Hunter</w:t>
      </w:r>
      <w:r>
        <w:rPr>
          <w:spacing w:val="-4"/>
        </w:rPr>
        <w:t> </w:t>
      </w:r>
      <w:r>
        <w:rPr/>
        <w:t>IPA,</w:t>
      </w:r>
      <w:r>
        <w:rPr>
          <w:spacing w:val="-5"/>
        </w:rPr>
        <w:t> </w:t>
      </w:r>
      <w:r>
        <w:rPr/>
        <w:t>Firestone</w:t>
      </w:r>
      <w:r>
        <w:rPr>
          <w:spacing w:val="-5"/>
        </w:rPr>
        <w:t> </w:t>
      </w:r>
      <w:r>
        <w:rPr/>
        <w:t>Walker</w:t>
      </w:r>
      <w:r>
        <w:rPr>
          <w:spacing w:val="-4"/>
        </w:rPr>
        <w:t> </w:t>
      </w:r>
      <w:r>
        <w:rPr/>
        <w:t>Union Jack, Maine Lunch, Russian River Blind Pig IPA</w:t>
      </w:r>
    </w:p>
    <w:p>
      <w:pPr>
        <w:pStyle w:val="BodyText"/>
        <w:spacing w:line="244" w:lineRule="auto" w:before="34"/>
        <w:ind w:right="815"/>
        <w:jc w:val="both"/>
      </w:pPr>
      <w:r>
        <w:rPr>
          <w:b/>
        </w:rPr>
        <w:t>Tags:</w:t>
      </w:r>
      <w:r>
        <w:rPr>
          <w:b/>
          <w:spacing w:val="-11"/>
        </w:rPr>
        <w:t> </w:t>
      </w:r>
      <w:r>
        <w:rPr/>
        <w:t>high-strength,</w:t>
      </w:r>
      <w:r>
        <w:rPr>
          <w:spacing w:val="-10"/>
        </w:rPr>
        <w:t> </w:t>
      </w:r>
      <w:r>
        <w:rPr/>
        <w:t>pale-color,</w:t>
      </w:r>
      <w:r>
        <w:rPr>
          <w:spacing w:val="-10"/>
        </w:rPr>
        <w:t> </w:t>
      </w:r>
      <w:r>
        <w:rPr/>
        <w:t>top-fermented,</w:t>
      </w:r>
      <w:r>
        <w:rPr>
          <w:spacing w:val="-10"/>
        </w:rPr>
        <w:t> </w:t>
      </w:r>
      <w:r>
        <w:rPr/>
        <w:t>north- america, craft-style, ipa-family, bitter, hoppy</w:t>
      </w:r>
    </w:p>
    <w:p>
      <w:pPr>
        <w:pStyle w:val="BodyText"/>
        <w:spacing w:before="3"/>
        <w:ind w:left="0"/>
        <w:rPr>
          <w:sz w:val="20"/>
        </w:rPr>
      </w:pPr>
    </w:p>
    <w:p>
      <w:pPr>
        <w:pStyle w:val="Heading3"/>
        <w:jc w:val="both"/>
      </w:pPr>
      <w:bookmarkStart w:name="21B. Specialty IPA" w:id="410"/>
      <w:bookmarkEnd w:id="410"/>
      <w:r>
        <w:rPr>
          <w:b w:val="0"/>
        </w:rPr>
      </w:r>
      <w:bookmarkStart w:name="_bookmark103" w:id="411"/>
      <w:bookmarkEnd w:id="411"/>
      <w:r>
        <w:rPr>
          <w:b w:val="0"/>
        </w:rPr>
      </w:r>
      <w:r>
        <w:rPr/>
        <w:t>21B.</w:t>
      </w:r>
      <w:r>
        <w:rPr>
          <w:spacing w:val="-7"/>
        </w:rPr>
        <w:t> </w:t>
      </w:r>
      <w:r>
        <w:rPr/>
        <w:t>Specialty</w:t>
      </w:r>
      <w:r>
        <w:rPr>
          <w:spacing w:val="-5"/>
        </w:rPr>
        <w:t> IPA</w:t>
      </w:r>
    </w:p>
    <w:p>
      <w:pPr>
        <w:spacing w:before="43"/>
        <w:ind w:left="140" w:right="156" w:firstLine="0"/>
        <w:jc w:val="left"/>
        <w:rPr>
          <w:i/>
          <w:sz w:val="18"/>
        </w:rPr>
      </w:pPr>
      <w:r>
        <w:rPr>
          <w:rFonts w:ascii="Georgia-BoldItalic" w:hAnsi="Georgia-BoldItalic"/>
          <w:b/>
          <w:i/>
          <w:sz w:val="18"/>
        </w:rPr>
        <w:t>Specialty IPA</w:t>
      </w:r>
      <w:r>
        <w:rPr>
          <w:rFonts w:ascii="Georgia-BoldItalic" w:hAnsi="Georgia-BoldItalic"/>
          <w:b/>
          <w:i/>
          <w:spacing w:val="-2"/>
          <w:sz w:val="18"/>
        </w:rPr>
        <w:t> </w:t>
      </w:r>
      <w:r>
        <w:rPr>
          <w:i/>
          <w:sz w:val="18"/>
        </w:rPr>
        <w:t>is</w:t>
      </w:r>
      <w:r>
        <w:rPr>
          <w:i/>
          <w:spacing w:val="-1"/>
          <w:sz w:val="18"/>
        </w:rPr>
        <w:t> </w:t>
      </w:r>
      <w:r>
        <w:rPr>
          <w:i/>
          <w:sz w:val="18"/>
        </w:rPr>
        <w:t>a competition entry category, not a distinct style. Beers entered here are not experimental beers; they are a collection of currently-produced types of beer that may or may</w:t>
      </w:r>
      <w:r>
        <w:rPr>
          <w:i/>
          <w:spacing w:val="-5"/>
          <w:sz w:val="18"/>
        </w:rPr>
        <w:t> </w:t>
      </w:r>
      <w:r>
        <w:rPr>
          <w:i/>
          <w:sz w:val="18"/>
        </w:rPr>
        <w:t>not</w:t>
      </w:r>
      <w:r>
        <w:rPr>
          <w:i/>
          <w:spacing w:val="-5"/>
          <w:sz w:val="18"/>
        </w:rPr>
        <w:t> </w:t>
      </w:r>
      <w:r>
        <w:rPr>
          <w:i/>
          <w:sz w:val="18"/>
        </w:rPr>
        <w:t>have</w:t>
      </w:r>
      <w:r>
        <w:rPr>
          <w:i/>
          <w:spacing w:val="-6"/>
          <w:sz w:val="18"/>
        </w:rPr>
        <w:t> </w:t>
      </w:r>
      <w:r>
        <w:rPr>
          <w:i/>
          <w:sz w:val="18"/>
        </w:rPr>
        <w:t>any</w:t>
      </w:r>
      <w:r>
        <w:rPr>
          <w:i/>
          <w:spacing w:val="-5"/>
          <w:sz w:val="18"/>
        </w:rPr>
        <w:t> </w:t>
      </w:r>
      <w:r>
        <w:rPr>
          <w:i/>
          <w:sz w:val="18"/>
        </w:rPr>
        <w:t>market</w:t>
      </w:r>
      <w:r>
        <w:rPr>
          <w:i/>
          <w:spacing w:val="-5"/>
          <w:sz w:val="18"/>
        </w:rPr>
        <w:t> </w:t>
      </w:r>
      <w:r>
        <w:rPr>
          <w:i/>
          <w:sz w:val="18"/>
        </w:rPr>
        <w:t>longevity.</w:t>
      </w:r>
      <w:r>
        <w:rPr>
          <w:i/>
          <w:spacing w:val="-3"/>
          <w:sz w:val="18"/>
        </w:rPr>
        <w:t> </w:t>
      </w:r>
      <w:r>
        <w:rPr>
          <w:i/>
          <w:sz w:val="18"/>
        </w:rPr>
        <w:t>This</w:t>
      </w:r>
      <w:r>
        <w:rPr>
          <w:i/>
          <w:spacing w:val="-6"/>
          <w:sz w:val="18"/>
        </w:rPr>
        <w:t> </w:t>
      </w:r>
      <w:r>
        <w:rPr>
          <w:i/>
          <w:sz w:val="18"/>
        </w:rPr>
        <w:t>category</w:t>
      </w:r>
      <w:r>
        <w:rPr>
          <w:i/>
          <w:spacing w:val="-5"/>
          <w:sz w:val="18"/>
        </w:rPr>
        <w:t> </w:t>
      </w:r>
      <w:r>
        <w:rPr>
          <w:i/>
          <w:sz w:val="18"/>
        </w:rPr>
        <w:t>also</w:t>
      </w:r>
      <w:r>
        <w:rPr>
          <w:i/>
          <w:spacing w:val="-5"/>
          <w:sz w:val="18"/>
        </w:rPr>
        <w:t> </w:t>
      </w:r>
      <w:r>
        <w:rPr>
          <w:i/>
          <w:sz w:val="18"/>
        </w:rPr>
        <w:t>allows for expansion, so potential future IPA variants (St. Patrick’s Day</w:t>
      </w:r>
      <w:r>
        <w:rPr>
          <w:i/>
          <w:spacing w:val="-3"/>
          <w:sz w:val="18"/>
        </w:rPr>
        <w:t> </w:t>
      </w:r>
      <w:r>
        <w:rPr>
          <w:i/>
          <w:sz w:val="18"/>
        </w:rPr>
        <w:t>Green</w:t>
      </w:r>
      <w:r>
        <w:rPr>
          <w:i/>
          <w:spacing w:val="-1"/>
          <w:sz w:val="18"/>
        </w:rPr>
        <w:t> </w:t>
      </w:r>
      <w:r>
        <w:rPr>
          <w:i/>
          <w:sz w:val="18"/>
        </w:rPr>
        <w:t>IPA,</w:t>
      </w:r>
      <w:r>
        <w:rPr>
          <w:i/>
          <w:spacing w:val="-3"/>
          <w:sz w:val="18"/>
        </w:rPr>
        <w:t> </w:t>
      </w:r>
      <w:r>
        <w:rPr>
          <w:i/>
          <w:sz w:val="18"/>
        </w:rPr>
        <w:t>Romulan</w:t>
      </w:r>
      <w:r>
        <w:rPr>
          <w:i/>
          <w:spacing w:val="-1"/>
          <w:sz w:val="18"/>
        </w:rPr>
        <w:t> </w:t>
      </w:r>
      <w:r>
        <w:rPr>
          <w:i/>
          <w:sz w:val="18"/>
        </w:rPr>
        <w:t>Blue</w:t>
      </w:r>
      <w:r>
        <w:rPr>
          <w:i/>
          <w:spacing w:val="-1"/>
          <w:sz w:val="18"/>
        </w:rPr>
        <w:t> </w:t>
      </w:r>
      <w:r>
        <w:rPr>
          <w:i/>
          <w:sz w:val="18"/>
        </w:rPr>
        <w:t>IPA,</w:t>
      </w:r>
      <w:r>
        <w:rPr>
          <w:i/>
          <w:spacing w:val="-3"/>
          <w:sz w:val="18"/>
        </w:rPr>
        <w:t> </w:t>
      </w:r>
      <w:r>
        <w:rPr>
          <w:i/>
          <w:sz w:val="18"/>
        </w:rPr>
        <w:t>Zima</w:t>
      </w:r>
      <w:r>
        <w:rPr>
          <w:i/>
          <w:spacing w:val="-3"/>
          <w:sz w:val="18"/>
        </w:rPr>
        <w:t> </w:t>
      </w:r>
      <w:r>
        <w:rPr>
          <w:i/>
          <w:sz w:val="18"/>
        </w:rPr>
        <w:t>Clear</w:t>
      </w:r>
      <w:r>
        <w:rPr>
          <w:i/>
          <w:spacing w:val="-2"/>
          <w:sz w:val="18"/>
        </w:rPr>
        <w:t> </w:t>
      </w:r>
      <w:r>
        <w:rPr>
          <w:i/>
          <w:sz w:val="18"/>
        </w:rPr>
        <w:t>IPA,</w:t>
      </w:r>
      <w:r>
        <w:rPr>
          <w:i/>
          <w:spacing w:val="-1"/>
          <w:sz w:val="18"/>
        </w:rPr>
        <w:t> </w:t>
      </w:r>
      <w:r>
        <w:rPr>
          <w:i/>
          <w:sz w:val="18"/>
        </w:rPr>
        <w:t>etc.)</w:t>
      </w:r>
      <w:r>
        <w:rPr>
          <w:i/>
          <w:spacing w:val="-3"/>
          <w:sz w:val="18"/>
        </w:rPr>
        <w:t> </w:t>
      </w:r>
      <w:r>
        <w:rPr>
          <w:i/>
          <w:sz w:val="18"/>
        </w:rPr>
        <w:t>have a place to be entered without rewriting the style guidelines.</w:t>
      </w:r>
    </w:p>
    <w:p>
      <w:pPr>
        <w:spacing w:line="244" w:lineRule="auto" w:before="11"/>
        <w:ind w:left="140" w:right="156" w:firstLine="0"/>
        <w:jc w:val="left"/>
        <w:rPr>
          <w:i/>
          <w:sz w:val="18"/>
        </w:rPr>
      </w:pPr>
      <w:r>
        <w:rPr>
          <w:i/>
          <w:sz w:val="18"/>
        </w:rPr>
        <w:t>The only common element is that they have the balance and overall</w:t>
      </w:r>
      <w:r>
        <w:rPr>
          <w:i/>
          <w:spacing w:val="-3"/>
          <w:sz w:val="18"/>
        </w:rPr>
        <w:t> </w:t>
      </w:r>
      <w:r>
        <w:rPr>
          <w:i/>
          <w:sz w:val="18"/>
        </w:rPr>
        <w:t>impression</w:t>
      </w:r>
      <w:r>
        <w:rPr>
          <w:i/>
          <w:spacing w:val="-5"/>
          <w:sz w:val="18"/>
        </w:rPr>
        <w:t> </w:t>
      </w:r>
      <w:r>
        <w:rPr>
          <w:i/>
          <w:sz w:val="18"/>
        </w:rPr>
        <w:t>of</w:t>
      </w:r>
      <w:r>
        <w:rPr>
          <w:i/>
          <w:spacing w:val="-4"/>
          <w:sz w:val="18"/>
        </w:rPr>
        <w:t> </w:t>
      </w:r>
      <w:r>
        <w:rPr>
          <w:i/>
          <w:sz w:val="18"/>
        </w:rPr>
        <w:t>an</w:t>
      </w:r>
      <w:r>
        <w:rPr>
          <w:i/>
          <w:spacing w:val="-5"/>
          <w:sz w:val="18"/>
        </w:rPr>
        <w:t> </w:t>
      </w:r>
      <w:r>
        <w:rPr>
          <w:i/>
          <w:sz w:val="18"/>
        </w:rPr>
        <w:t>IPA</w:t>
      </w:r>
      <w:r>
        <w:rPr>
          <w:i/>
          <w:spacing w:val="-3"/>
          <w:sz w:val="18"/>
        </w:rPr>
        <w:t> </w:t>
      </w:r>
      <w:r>
        <w:rPr>
          <w:i/>
          <w:sz w:val="18"/>
        </w:rPr>
        <w:t>(typically,</w:t>
      </w:r>
      <w:r>
        <w:rPr>
          <w:i/>
          <w:spacing w:val="-5"/>
          <w:sz w:val="18"/>
        </w:rPr>
        <w:t> </w:t>
      </w:r>
      <w:r>
        <w:rPr>
          <w:i/>
          <w:sz w:val="18"/>
        </w:rPr>
        <w:t>an</w:t>
      </w:r>
      <w:r>
        <w:rPr>
          <w:i/>
          <w:spacing w:val="-5"/>
          <w:sz w:val="18"/>
        </w:rPr>
        <w:t> </w:t>
      </w:r>
      <w:r>
        <w:rPr>
          <w:i/>
          <w:sz w:val="18"/>
        </w:rPr>
        <w:t>American</w:t>
      </w:r>
      <w:r>
        <w:rPr>
          <w:i/>
          <w:spacing w:val="-5"/>
          <w:sz w:val="18"/>
        </w:rPr>
        <w:t> </w:t>
      </w:r>
      <w:r>
        <w:rPr>
          <w:i/>
          <w:sz w:val="18"/>
        </w:rPr>
        <w:t>IPA)</w:t>
      </w:r>
      <w:r>
        <w:rPr>
          <w:i/>
          <w:spacing w:val="-5"/>
          <w:sz w:val="18"/>
        </w:rPr>
        <w:t> </w:t>
      </w:r>
      <w:r>
        <w:rPr>
          <w:i/>
          <w:sz w:val="18"/>
        </w:rPr>
        <w:t>but with some minor tweak.</w:t>
      </w:r>
    </w:p>
    <w:p>
      <w:pPr>
        <w:spacing w:line="242" w:lineRule="auto" w:before="35"/>
        <w:ind w:left="140" w:right="156" w:firstLine="0"/>
        <w:jc w:val="left"/>
        <w:rPr>
          <w:i/>
          <w:sz w:val="18"/>
        </w:rPr>
      </w:pPr>
      <w:r>
        <w:rPr>
          <w:i/>
          <w:sz w:val="18"/>
        </w:rPr>
        <w:t>The term ‘IPA’ is used as a singular descriptor of a type of hoppy, bitter beer. It is not meant to be spelled out as ‘India Pale Ale’ when used in the context of a Specialty IPA. None of these beers ever historically went to India, and many aren’t pale. But the craft beer market knows what to expect in balance</w:t>
      </w:r>
      <w:r>
        <w:rPr>
          <w:i/>
          <w:spacing w:val="-5"/>
          <w:sz w:val="18"/>
        </w:rPr>
        <w:t> </w:t>
      </w:r>
      <w:r>
        <w:rPr>
          <w:i/>
          <w:sz w:val="18"/>
        </w:rPr>
        <w:t>when</w:t>
      </w:r>
      <w:r>
        <w:rPr>
          <w:i/>
          <w:spacing w:val="-4"/>
          <w:sz w:val="18"/>
        </w:rPr>
        <w:t> </w:t>
      </w:r>
      <w:r>
        <w:rPr>
          <w:i/>
          <w:sz w:val="18"/>
        </w:rPr>
        <w:t>a</w:t>
      </w:r>
      <w:r>
        <w:rPr>
          <w:i/>
          <w:spacing w:val="-4"/>
          <w:sz w:val="18"/>
        </w:rPr>
        <w:t> </w:t>
      </w:r>
      <w:r>
        <w:rPr>
          <w:i/>
          <w:sz w:val="18"/>
        </w:rPr>
        <w:t>beer is</w:t>
      </w:r>
      <w:r>
        <w:rPr>
          <w:i/>
          <w:spacing w:val="-5"/>
          <w:sz w:val="18"/>
        </w:rPr>
        <w:t> </w:t>
      </w:r>
      <w:r>
        <w:rPr>
          <w:i/>
          <w:sz w:val="18"/>
        </w:rPr>
        <w:t>described</w:t>
      </w:r>
      <w:r>
        <w:rPr>
          <w:i/>
          <w:spacing w:val="-4"/>
          <w:sz w:val="18"/>
        </w:rPr>
        <w:t> </w:t>
      </w:r>
      <w:r>
        <w:rPr>
          <w:i/>
          <w:sz w:val="18"/>
        </w:rPr>
        <w:t>as</w:t>
      </w:r>
      <w:r>
        <w:rPr>
          <w:i/>
          <w:spacing w:val="-5"/>
          <w:sz w:val="18"/>
        </w:rPr>
        <w:t> </w:t>
      </w:r>
      <w:r>
        <w:rPr>
          <w:i/>
          <w:sz w:val="18"/>
        </w:rPr>
        <w:t>an</w:t>
      </w:r>
      <w:r>
        <w:rPr>
          <w:i/>
          <w:spacing w:val="-4"/>
          <w:sz w:val="18"/>
        </w:rPr>
        <w:t> </w:t>
      </w:r>
      <w:r>
        <w:rPr>
          <w:i/>
          <w:sz w:val="18"/>
        </w:rPr>
        <w:t>‘IPA’</w:t>
      </w:r>
      <w:r>
        <w:rPr>
          <w:i/>
          <w:spacing w:val="-3"/>
          <w:sz w:val="18"/>
        </w:rPr>
        <w:t> </w:t>
      </w:r>
      <w:r>
        <w:rPr>
          <w:i/>
          <w:sz w:val="18"/>
        </w:rPr>
        <w:t>–</w:t>
      </w:r>
      <w:r>
        <w:rPr>
          <w:i/>
          <w:spacing w:val="-4"/>
          <w:sz w:val="18"/>
        </w:rPr>
        <w:t> </w:t>
      </w:r>
      <w:r>
        <w:rPr>
          <w:i/>
          <w:sz w:val="18"/>
        </w:rPr>
        <w:t>so</w:t>
      </w:r>
      <w:r>
        <w:rPr>
          <w:i/>
          <w:spacing w:val="-2"/>
          <w:sz w:val="18"/>
        </w:rPr>
        <w:t> </w:t>
      </w:r>
      <w:r>
        <w:rPr>
          <w:i/>
          <w:sz w:val="18"/>
        </w:rPr>
        <w:t>the</w:t>
      </w:r>
      <w:r>
        <w:rPr>
          <w:i/>
          <w:spacing w:val="-5"/>
          <w:sz w:val="18"/>
        </w:rPr>
        <w:t> </w:t>
      </w:r>
      <w:r>
        <w:rPr>
          <w:i/>
          <w:sz w:val="18"/>
        </w:rPr>
        <w:t>modifiers used to differentiate them are based on that concept alone.</w:t>
      </w:r>
    </w:p>
    <w:p>
      <w:pPr>
        <w:spacing w:before="37"/>
        <w:ind w:left="140" w:right="380" w:firstLine="0"/>
        <w:jc w:val="left"/>
        <w:rPr>
          <w:i/>
          <w:sz w:val="18"/>
        </w:rPr>
      </w:pPr>
      <w:r>
        <w:rPr>
          <w:i/>
          <w:sz w:val="18"/>
        </w:rPr>
        <w:t>The</w:t>
      </w:r>
      <w:r>
        <w:rPr>
          <w:i/>
          <w:spacing w:val="-2"/>
          <w:sz w:val="18"/>
        </w:rPr>
        <w:t> </w:t>
      </w:r>
      <w:r>
        <w:rPr>
          <w:i/>
          <w:sz w:val="18"/>
        </w:rPr>
        <w:t>Specialty</w:t>
      </w:r>
      <w:r>
        <w:rPr>
          <w:i/>
          <w:spacing w:val="-1"/>
          <w:sz w:val="18"/>
        </w:rPr>
        <w:t> </w:t>
      </w:r>
      <w:r>
        <w:rPr>
          <w:i/>
          <w:sz w:val="18"/>
        </w:rPr>
        <w:t>IPA</w:t>
      </w:r>
      <w:r>
        <w:rPr>
          <w:i/>
          <w:spacing w:val="-1"/>
          <w:sz w:val="18"/>
        </w:rPr>
        <w:t> </w:t>
      </w:r>
      <w:r>
        <w:rPr>
          <w:i/>
          <w:sz w:val="18"/>
        </w:rPr>
        <w:t>category</w:t>
      </w:r>
      <w:r>
        <w:rPr>
          <w:i/>
          <w:spacing w:val="-1"/>
          <w:sz w:val="18"/>
        </w:rPr>
        <w:t> </w:t>
      </w:r>
      <w:r>
        <w:rPr>
          <w:i/>
          <w:sz w:val="18"/>
        </w:rPr>
        <w:t>is not</w:t>
      </w:r>
      <w:r>
        <w:rPr>
          <w:i/>
          <w:spacing w:val="-1"/>
          <w:sz w:val="18"/>
        </w:rPr>
        <w:t> </w:t>
      </w:r>
      <w:r>
        <w:rPr>
          <w:i/>
          <w:sz w:val="18"/>
        </w:rPr>
        <w:t>intended</w:t>
      </w:r>
      <w:r>
        <w:rPr>
          <w:i/>
          <w:spacing w:val="-1"/>
          <w:sz w:val="18"/>
        </w:rPr>
        <w:t> </w:t>
      </w:r>
      <w:r>
        <w:rPr>
          <w:i/>
          <w:sz w:val="18"/>
        </w:rPr>
        <w:t>for Classic-style IPAs with added ingredients (such as fruit, spice, wood, smoke, grains, or sugars) – these should be entered in the appropriate</w:t>
      </w:r>
      <w:r>
        <w:rPr>
          <w:i/>
          <w:spacing w:val="-8"/>
          <w:sz w:val="18"/>
        </w:rPr>
        <w:t> </w:t>
      </w:r>
      <w:r>
        <w:rPr>
          <w:i/>
          <w:sz w:val="18"/>
        </w:rPr>
        <w:t>Specialty-Type</w:t>
      </w:r>
      <w:r>
        <w:rPr>
          <w:i/>
          <w:spacing w:val="-8"/>
          <w:sz w:val="18"/>
        </w:rPr>
        <w:t> </w:t>
      </w:r>
      <w:r>
        <w:rPr>
          <w:i/>
          <w:sz w:val="18"/>
        </w:rPr>
        <w:t>beer</w:t>
      </w:r>
      <w:r>
        <w:rPr>
          <w:i/>
          <w:spacing w:val="-6"/>
          <w:sz w:val="18"/>
        </w:rPr>
        <w:t> </w:t>
      </w:r>
      <w:r>
        <w:rPr>
          <w:i/>
          <w:sz w:val="18"/>
        </w:rPr>
        <w:t>category</w:t>
      </w:r>
      <w:r>
        <w:rPr>
          <w:i/>
          <w:spacing w:val="-7"/>
          <w:sz w:val="18"/>
        </w:rPr>
        <w:t> </w:t>
      </w:r>
      <w:r>
        <w:rPr>
          <w:i/>
          <w:sz w:val="18"/>
        </w:rPr>
        <w:t>(Fruit</w:t>
      </w:r>
      <w:r>
        <w:rPr>
          <w:i/>
          <w:spacing w:val="-7"/>
          <w:sz w:val="18"/>
        </w:rPr>
        <w:t> </w:t>
      </w:r>
      <w:r>
        <w:rPr>
          <w:i/>
          <w:sz w:val="18"/>
        </w:rPr>
        <w:t>Beer,</w:t>
      </w:r>
      <w:r>
        <w:rPr>
          <w:i/>
          <w:spacing w:val="-7"/>
          <w:sz w:val="18"/>
        </w:rPr>
        <w:t> </w:t>
      </w:r>
      <w:r>
        <w:rPr>
          <w:i/>
          <w:sz w:val="18"/>
        </w:rPr>
        <w:t>SHV Beer, etc.). The Specialty IPA styles are considered Classic Styles for entering in Specialty-Type category purposes.</w:t>
      </w:r>
    </w:p>
    <w:p>
      <w:pPr>
        <w:spacing w:line="244" w:lineRule="auto" w:before="9"/>
        <w:ind w:left="140" w:right="156" w:firstLine="0"/>
        <w:jc w:val="left"/>
        <w:rPr>
          <w:i/>
          <w:sz w:val="18"/>
        </w:rPr>
      </w:pPr>
      <w:r>
        <w:rPr>
          <w:i/>
          <w:sz w:val="18"/>
        </w:rPr>
        <w:t>Classic-style</w:t>
      </w:r>
      <w:r>
        <w:rPr>
          <w:i/>
          <w:spacing w:val="-6"/>
          <w:sz w:val="18"/>
        </w:rPr>
        <w:t> </w:t>
      </w:r>
      <w:r>
        <w:rPr>
          <w:i/>
          <w:sz w:val="18"/>
        </w:rPr>
        <w:t>IPAs</w:t>
      </w:r>
      <w:r>
        <w:rPr>
          <w:i/>
          <w:spacing w:val="-5"/>
          <w:sz w:val="18"/>
        </w:rPr>
        <w:t> </w:t>
      </w:r>
      <w:r>
        <w:rPr>
          <w:i/>
          <w:sz w:val="18"/>
        </w:rPr>
        <w:t>with</w:t>
      </w:r>
      <w:r>
        <w:rPr>
          <w:i/>
          <w:spacing w:val="-5"/>
          <w:sz w:val="18"/>
        </w:rPr>
        <w:t> </w:t>
      </w:r>
      <w:r>
        <w:rPr>
          <w:i/>
          <w:sz w:val="18"/>
        </w:rPr>
        <w:t>unique</w:t>
      </w:r>
      <w:r>
        <w:rPr>
          <w:i/>
          <w:spacing w:val="-3"/>
          <w:sz w:val="18"/>
        </w:rPr>
        <w:t> </w:t>
      </w:r>
      <w:r>
        <w:rPr>
          <w:i/>
          <w:sz w:val="18"/>
        </w:rPr>
        <w:t>or</w:t>
      </w:r>
      <w:r>
        <w:rPr>
          <w:i/>
          <w:spacing w:val="-4"/>
          <w:sz w:val="18"/>
        </w:rPr>
        <w:t> </w:t>
      </w:r>
      <w:r>
        <w:rPr>
          <w:i/>
          <w:sz w:val="18"/>
        </w:rPr>
        <w:t>special</w:t>
      </w:r>
      <w:r>
        <w:rPr>
          <w:i/>
          <w:spacing w:val="-6"/>
          <w:sz w:val="18"/>
        </w:rPr>
        <w:t> </w:t>
      </w:r>
      <w:r>
        <w:rPr>
          <w:i/>
          <w:sz w:val="18"/>
        </w:rPr>
        <w:t>hops</w:t>
      </w:r>
      <w:r>
        <w:rPr>
          <w:i/>
          <w:spacing w:val="-3"/>
          <w:sz w:val="18"/>
        </w:rPr>
        <w:t> </w:t>
      </w:r>
      <w:r>
        <w:rPr>
          <w:i/>
          <w:sz w:val="18"/>
        </w:rPr>
        <w:t>should</w:t>
      </w:r>
      <w:r>
        <w:rPr>
          <w:i/>
          <w:spacing w:val="-5"/>
          <w:sz w:val="18"/>
        </w:rPr>
        <w:t> </w:t>
      </w:r>
      <w:r>
        <w:rPr>
          <w:i/>
          <w:sz w:val="18"/>
        </w:rPr>
        <w:t>still</w:t>
      </w:r>
      <w:r>
        <w:rPr>
          <w:i/>
          <w:spacing w:val="-6"/>
          <w:sz w:val="18"/>
        </w:rPr>
        <w:t> </w:t>
      </w:r>
      <w:r>
        <w:rPr>
          <w:i/>
          <w:sz w:val="18"/>
        </w:rPr>
        <w:t>be entered in the appropriate Classic-style IPA style.</w:t>
      </w:r>
    </w:p>
    <w:p>
      <w:pPr>
        <w:pStyle w:val="BodyText"/>
        <w:spacing w:before="36"/>
        <w:ind w:left="140" w:right="236"/>
      </w:pPr>
      <w:r>
        <w:rPr>
          <w:b/>
        </w:rPr>
        <w:t>Overall</w:t>
      </w:r>
      <w:r>
        <w:rPr>
          <w:b/>
          <w:spacing w:val="-2"/>
        </w:rPr>
        <w:t> </w:t>
      </w:r>
      <w:r>
        <w:rPr>
          <w:b/>
        </w:rPr>
        <w:t>Impression:</w:t>
      </w:r>
      <w:r>
        <w:rPr>
          <w:b/>
          <w:spacing w:val="-4"/>
        </w:rPr>
        <w:t> </w:t>
      </w:r>
      <w:r>
        <w:rPr/>
        <w:t>Recognizable</w:t>
      </w:r>
      <w:r>
        <w:rPr>
          <w:spacing w:val="-3"/>
        </w:rPr>
        <w:t> </w:t>
      </w:r>
      <w:r>
        <w:rPr/>
        <w:t>as</w:t>
      </w:r>
      <w:r>
        <w:rPr>
          <w:spacing w:val="-4"/>
        </w:rPr>
        <w:t> </w:t>
      </w:r>
      <w:r>
        <w:rPr/>
        <w:t>an</w:t>
      </w:r>
      <w:r>
        <w:rPr>
          <w:spacing w:val="-3"/>
        </w:rPr>
        <w:t> </w:t>
      </w:r>
      <w:r>
        <w:rPr/>
        <w:t>IPA</w:t>
      </w:r>
      <w:r>
        <w:rPr>
          <w:spacing w:val="-3"/>
        </w:rPr>
        <w:t> </w:t>
      </w:r>
      <w:r>
        <w:rPr/>
        <w:t>by</w:t>
      </w:r>
      <w:r>
        <w:rPr>
          <w:spacing w:val="-3"/>
        </w:rPr>
        <w:t> </w:t>
      </w:r>
      <w:r>
        <w:rPr/>
        <w:t>balance</w:t>
      </w:r>
      <w:r>
        <w:rPr>
          <w:spacing w:val="-3"/>
        </w:rPr>
        <w:t> </w:t>
      </w:r>
      <w:r>
        <w:rPr/>
        <w:t>–</w:t>
      </w:r>
      <w:r>
        <w:rPr>
          <w:spacing w:val="-1"/>
        </w:rPr>
        <w:t> </w:t>
      </w:r>
      <w:r>
        <w:rPr/>
        <w:t>a hop-forward,</w:t>
      </w:r>
      <w:r>
        <w:rPr>
          <w:spacing w:val="-6"/>
        </w:rPr>
        <w:t> </w:t>
      </w:r>
      <w:r>
        <w:rPr/>
        <w:t>bitter,</w:t>
      </w:r>
      <w:r>
        <w:rPr>
          <w:spacing w:val="-6"/>
        </w:rPr>
        <w:t> </w:t>
      </w:r>
      <w:r>
        <w:rPr/>
        <w:t>dryish</w:t>
      </w:r>
      <w:r>
        <w:rPr>
          <w:spacing w:val="-5"/>
        </w:rPr>
        <w:t> </w:t>
      </w:r>
      <w:r>
        <w:rPr/>
        <w:t>beer</w:t>
      </w:r>
      <w:r>
        <w:rPr>
          <w:spacing w:val="-5"/>
        </w:rPr>
        <w:t> </w:t>
      </w:r>
      <w:r>
        <w:rPr/>
        <w:t>–</w:t>
      </w:r>
      <w:r>
        <w:rPr>
          <w:spacing w:val="-6"/>
        </w:rPr>
        <w:t> </w:t>
      </w:r>
      <w:r>
        <w:rPr/>
        <w:t>with</w:t>
      </w:r>
      <w:r>
        <w:rPr>
          <w:spacing w:val="-5"/>
        </w:rPr>
        <w:t> </w:t>
      </w:r>
      <w:r>
        <w:rPr/>
        <w:t>something</w:t>
      </w:r>
      <w:r>
        <w:rPr>
          <w:spacing w:val="-4"/>
        </w:rPr>
        <w:t> </w:t>
      </w:r>
      <w:r>
        <w:rPr/>
        <w:t>else</w:t>
      </w:r>
      <w:r>
        <w:rPr>
          <w:spacing w:val="-6"/>
        </w:rPr>
        <w:t> </w:t>
      </w:r>
      <w:r>
        <w:rPr/>
        <w:t>present to distinguish it from the standard categories. Should have good drinkability, regardless of the form. Excessive harshness and heaviness are typically faults, as are strong flavor clashes between the hops and the other specialty ingredients.</w:t>
      </w:r>
    </w:p>
    <w:p>
      <w:pPr>
        <w:pStyle w:val="BodyText"/>
        <w:spacing w:line="242" w:lineRule="auto" w:before="50"/>
        <w:ind w:left="140" w:right="156"/>
      </w:pPr>
      <w:r>
        <w:rPr>
          <w:b/>
        </w:rPr>
        <w:t>Aroma:</w:t>
      </w:r>
      <w:r>
        <w:rPr>
          <w:b/>
          <w:spacing w:val="-8"/>
        </w:rPr>
        <w:t> </w:t>
      </w:r>
      <w:r>
        <w:rPr/>
        <w:t>Detectable</w:t>
      </w:r>
      <w:r>
        <w:rPr>
          <w:spacing w:val="-6"/>
        </w:rPr>
        <w:t> </w:t>
      </w:r>
      <w:r>
        <w:rPr/>
        <w:t>hop</w:t>
      </w:r>
      <w:r>
        <w:rPr>
          <w:spacing w:val="-6"/>
        </w:rPr>
        <w:t> </w:t>
      </w:r>
      <w:r>
        <w:rPr/>
        <w:t>aroma</w:t>
      </w:r>
      <w:r>
        <w:rPr>
          <w:spacing w:val="-6"/>
        </w:rPr>
        <w:t> </w:t>
      </w:r>
      <w:r>
        <w:rPr/>
        <w:t>is</w:t>
      </w:r>
      <w:r>
        <w:rPr>
          <w:spacing w:val="-7"/>
        </w:rPr>
        <w:t> </w:t>
      </w:r>
      <w:r>
        <w:rPr/>
        <w:t>required;</w:t>
      </w:r>
      <w:r>
        <w:rPr>
          <w:spacing w:val="-7"/>
        </w:rPr>
        <w:t> </w:t>
      </w:r>
      <w:r>
        <w:rPr/>
        <w:t>characterization</w:t>
      </w:r>
      <w:r>
        <w:rPr>
          <w:spacing w:val="-5"/>
        </w:rPr>
        <w:t> </w:t>
      </w:r>
      <w:r>
        <w:rPr/>
        <w:t>of hops is dependent on the specific type of Specialty IPA. Other aromatics</w:t>
      </w:r>
      <w:r>
        <w:rPr>
          <w:spacing w:val="-4"/>
        </w:rPr>
        <w:t> </w:t>
      </w:r>
      <w:r>
        <w:rPr/>
        <w:t>may</w:t>
      </w:r>
      <w:r>
        <w:rPr>
          <w:spacing w:val="-3"/>
        </w:rPr>
        <w:t> </w:t>
      </w:r>
      <w:r>
        <w:rPr/>
        <w:t>be</w:t>
      </w:r>
      <w:r>
        <w:rPr>
          <w:spacing w:val="-3"/>
        </w:rPr>
        <w:t> </w:t>
      </w:r>
      <w:r>
        <w:rPr/>
        <w:t>present;</w:t>
      </w:r>
      <w:r>
        <w:rPr>
          <w:spacing w:val="-4"/>
        </w:rPr>
        <w:t> </w:t>
      </w:r>
      <w:r>
        <w:rPr/>
        <w:t>hop aroma</w:t>
      </w:r>
      <w:r>
        <w:rPr>
          <w:spacing w:val="-2"/>
        </w:rPr>
        <w:t> </w:t>
      </w:r>
      <w:r>
        <w:rPr/>
        <w:t>is</w:t>
      </w:r>
      <w:r>
        <w:rPr>
          <w:spacing w:val="-4"/>
        </w:rPr>
        <w:t> </w:t>
      </w:r>
      <w:r>
        <w:rPr/>
        <w:t>typically</w:t>
      </w:r>
      <w:r>
        <w:rPr>
          <w:spacing w:val="-3"/>
        </w:rPr>
        <w:t> </w:t>
      </w:r>
      <w:r>
        <w:rPr/>
        <w:t>the</w:t>
      </w:r>
      <w:r>
        <w:rPr>
          <w:spacing w:val="-3"/>
        </w:rPr>
        <w:t> </w:t>
      </w:r>
      <w:r>
        <w:rPr/>
        <w:t>strongest </w:t>
      </w:r>
      <w:r>
        <w:rPr>
          <w:spacing w:val="-2"/>
        </w:rPr>
        <w:t>element.</w:t>
      </w:r>
    </w:p>
    <w:p>
      <w:pPr>
        <w:pStyle w:val="BodyText"/>
        <w:spacing w:line="242" w:lineRule="auto" w:before="38"/>
        <w:ind w:left="140" w:right="156"/>
      </w:pPr>
      <w:r>
        <w:rPr>
          <w:b/>
        </w:rPr>
        <w:t>Appearance:</w:t>
      </w:r>
      <w:r>
        <w:rPr>
          <w:b/>
          <w:spacing w:val="-7"/>
        </w:rPr>
        <w:t> </w:t>
      </w:r>
      <w:r>
        <w:rPr/>
        <w:t>Color</w:t>
      </w:r>
      <w:r>
        <w:rPr>
          <w:spacing w:val="-5"/>
        </w:rPr>
        <w:t> </w:t>
      </w:r>
      <w:r>
        <w:rPr/>
        <w:t>depends</w:t>
      </w:r>
      <w:r>
        <w:rPr>
          <w:spacing w:val="-2"/>
        </w:rPr>
        <w:t> </w:t>
      </w:r>
      <w:r>
        <w:rPr/>
        <w:t>on</w:t>
      </w:r>
      <w:r>
        <w:rPr>
          <w:spacing w:val="-6"/>
        </w:rPr>
        <w:t> </w:t>
      </w:r>
      <w:r>
        <w:rPr/>
        <w:t>specific</w:t>
      </w:r>
      <w:r>
        <w:rPr>
          <w:spacing w:val="-6"/>
        </w:rPr>
        <w:t> </w:t>
      </w:r>
      <w:r>
        <w:rPr/>
        <w:t>type</w:t>
      </w:r>
      <w:r>
        <w:rPr>
          <w:spacing w:val="-6"/>
        </w:rPr>
        <w:t> </w:t>
      </w:r>
      <w:r>
        <w:rPr/>
        <w:t>of</w:t>
      </w:r>
      <w:r>
        <w:rPr>
          <w:spacing w:val="-7"/>
        </w:rPr>
        <w:t> </w:t>
      </w:r>
      <w:r>
        <w:rPr/>
        <w:t>Specialty</w:t>
      </w:r>
      <w:r>
        <w:rPr>
          <w:spacing w:val="-6"/>
        </w:rPr>
        <w:t> </w:t>
      </w:r>
      <w:r>
        <w:rPr/>
        <w:t>IPA. Most should be clear, but a slight haze is acceptable in most styles. Darker types can be opaque, making clarity irrelevant. Good, persistent head stand with color dependent on the specific type of Specialty IPA.</w:t>
      </w:r>
    </w:p>
    <w:p>
      <w:pPr>
        <w:pStyle w:val="BodyText"/>
        <w:spacing w:before="40"/>
        <w:ind w:left="140" w:right="187"/>
      </w:pPr>
      <w:r>
        <w:rPr>
          <w:b/>
        </w:rPr>
        <w:t>Flavor: </w:t>
      </w:r>
      <w:r>
        <w:rPr/>
        <w:t>Variable by type, with the quality of each component dependent on the specific Specialty IPA. Hop flavor typically medium-low to high. Hop bitterness typically medium-high to very</w:t>
      </w:r>
      <w:r>
        <w:rPr>
          <w:spacing w:val="-5"/>
        </w:rPr>
        <w:t> </w:t>
      </w:r>
      <w:r>
        <w:rPr/>
        <w:t>high.</w:t>
      </w:r>
      <w:r>
        <w:rPr>
          <w:spacing w:val="-5"/>
        </w:rPr>
        <w:t> </w:t>
      </w:r>
      <w:r>
        <w:rPr/>
        <w:t>Malt</w:t>
      </w:r>
      <w:r>
        <w:rPr>
          <w:spacing w:val="-4"/>
        </w:rPr>
        <w:t> </w:t>
      </w:r>
      <w:r>
        <w:rPr/>
        <w:t>flavor</w:t>
      </w:r>
      <w:r>
        <w:rPr>
          <w:spacing w:val="-4"/>
        </w:rPr>
        <w:t> </w:t>
      </w:r>
      <w:r>
        <w:rPr/>
        <w:t>generally</w:t>
      </w:r>
      <w:r>
        <w:rPr>
          <w:spacing w:val="-4"/>
        </w:rPr>
        <w:t> </w:t>
      </w:r>
      <w:r>
        <w:rPr/>
        <w:t>low</w:t>
      </w:r>
      <w:r>
        <w:rPr>
          <w:spacing w:val="-5"/>
        </w:rPr>
        <w:t> </w:t>
      </w:r>
      <w:r>
        <w:rPr/>
        <w:t>to</w:t>
      </w:r>
      <w:r>
        <w:rPr>
          <w:spacing w:val="-6"/>
        </w:rPr>
        <w:t> </w:t>
      </w:r>
      <w:r>
        <w:rPr/>
        <w:t>medium.</w:t>
      </w:r>
      <w:r>
        <w:rPr>
          <w:spacing w:val="-5"/>
        </w:rPr>
        <w:t> </w:t>
      </w:r>
      <w:r>
        <w:rPr/>
        <w:t>Commonly</w:t>
      </w:r>
      <w:r>
        <w:rPr>
          <w:spacing w:val="-5"/>
        </w:rPr>
        <w:t> </w:t>
      </w:r>
      <w:r>
        <w:rPr/>
        <w:t>has</w:t>
      </w:r>
    </w:p>
    <w:p>
      <w:pPr>
        <w:spacing w:after="0"/>
        <w:sectPr>
          <w:type w:val="continuous"/>
          <w:pgSz w:w="12240" w:h="15840"/>
          <w:pgMar w:header="0" w:footer="746" w:top="940" w:bottom="280" w:left="580" w:right="580"/>
          <w:cols w:num="2" w:equalWidth="0">
            <w:col w:w="5178" w:space="581"/>
            <w:col w:w="5321"/>
          </w:cols>
        </w:sectPr>
      </w:pPr>
    </w:p>
    <w:p>
      <w:pPr>
        <w:pStyle w:val="BodyText"/>
        <w:spacing w:line="242" w:lineRule="auto" w:before="88"/>
        <w:ind w:right="44"/>
      </w:pPr>
      <w:r>
        <w:rPr/>
        <w:t>a medium-dry to dry finish. Some clean alcohol flavor can be noted</w:t>
      </w:r>
      <w:r>
        <w:rPr>
          <w:spacing w:val="-5"/>
        </w:rPr>
        <w:t> </w:t>
      </w:r>
      <w:r>
        <w:rPr/>
        <w:t>in</w:t>
      </w:r>
      <w:r>
        <w:rPr>
          <w:spacing w:val="-3"/>
        </w:rPr>
        <w:t> </w:t>
      </w:r>
      <w:r>
        <w:rPr/>
        <w:t>stronger</w:t>
      </w:r>
      <w:r>
        <w:rPr>
          <w:spacing w:val="-4"/>
        </w:rPr>
        <w:t> </w:t>
      </w:r>
      <w:r>
        <w:rPr/>
        <w:t>versions.</w:t>
      </w:r>
      <w:r>
        <w:rPr>
          <w:spacing w:val="-3"/>
        </w:rPr>
        <w:t> </w:t>
      </w:r>
      <w:r>
        <w:rPr/>
        <w:t>Various</w:t>
      </w:r>
      <w:r>
        <w:rPr>
          <w:spacing w:val="-6"/>
        </w:rPr>
        <w:t> </w:t>
      </w:r>
      <w:r>
        <w:rPr/>
        <w:t>types</w:t>
      </w:r>
      <w:r>
        <w:rPr>
          <w:spacing w:val="-3"/>
        </w:rPr>
        <w:t> </w:t>
      </w:r>
      <w:r>
        <w:rPr/>
        <w:t>of</w:t>
      </w:r>
      <w:r>
        <w:rPr>
          <w:spacing w:val="-6"/>
        </w:rPr>
        <w:t> </w:t>
      </w:r>
      <w:r>
        <w:rPr/>
        <w:t>Specialty</w:t>
      </w:r>
      <w:r>
        <w:rPr>
          <w:spacing w:val="-5"/>
        </w:rPr>
        <w:t> </w:t>
      </w:r>
      <w:r>
        <w:rPr/>
        <w:t>IPAs</w:t>
      </w:r>
      <w:r>
        <w:rPr>
          <w:spacing w:val="-3"/>
        </w:rPr>
        <w:t> </w:t>
      </w:r>
      <w:r>
        <w:rPr/>
        <w:t>can show additional malt and yeast characteristics, depending on the type.</w:t>
      </w:r>
    </w:p>
    <w:p>
      <w:pPr>
        <w:pStyle w:val="BodyText"/>
        <w:spacing w:line="244" w:lineRule="auto" w:before="38"/>
      </w:pPr>
      <w:r>
        <w:rPr>
          <w:b/>
        </w:rPr>
        <w:t>Mouthfeel:</w:t>
      </w:r>
      <w:r>
        <w:rPr>
          <w:b/>
          <w:spacing w:val="-8"/>
        </w:rPr>
        <w:t> </w:t>
      </w:r>
      <w:r>
        <w:rPr/>
        <w:t>Smooth.</w:t>
      </w:r>
      <w:r>
        <w:rPr>
          <w:spacing w:val="-7"/>
        </w:rPr>
        <w:t> </w:t>
      </w:r>
      <w:r>
        <w:rPr/>
        <w:t>Medium-light</w:t>
      </w:r>
      <w:r>
        <w:rPr>
          <w:spacing w:val="-6"/>
        </w:rPr>
        <w:t> </w:t>
      </w:r>
      <w:r>
        <w:rPr/>
        <w:t>to</w:t>
      </w:r>
      <w:r>
        <w:rPr>
          <w:spacing w:val="-7"/>
        </w:rPr>
        <w:t> </w:t>
      </w:r>
      <w:r>
        <w:rPr/>
        <w:t>medium</w:t>
      </w:r>
      <w:r>
        <w:rPr>
          <w:spacing w:val="-7"/>
        </w:rPr>
        <w:t> </w:t>
      </w:r>
      <w:r>
        <w:rPr/>
        <w:t>body.</w:t>
      </w:r>
      <w:r>
        <w:rPr>
          <w:spacing w:val="-7"/>
        </w:rPr>
        <w:t> </w:t>
      </w:r>
      <w:r>
        <w:rPr/>
        <w:t>Medium carbonation, generally. A background alcohol warmth can be perceived in stronger versions.</w:t>
      </w:r>
    </w:p>
    <w:p>
      <w:pPr>
        <w:pStyle w:val="BodyText"/>
        <w:spacing w:line="242" w:lineRule="auto" w:before="34"/>
        <w:ind w:right="85"/>
      </w:pPr>
      <w:r>
        <w:rPr>
          <w:b/>
        </w:rPr>
        <w:t>Comments: </w:t>
      </w:r>
      <w:r>
        <w:rPr/>
        <w:t>Entrants may use this category for a different strength version of an IPA defined by its own BJCP subcategory</w:t>
      </w:r>
      <w:r>
        <w:rPr>
          <w:spacing w:val="-6"/>
        </w:rPr>
        <w:t> </w:t>
      </w:r>
      <w:r>
        <w:rPr/>
        <w:t>(e.g.,</w:t>
      </w:r>
      <w:r>
        <w:rPr>
          <w:spacing w:val="-4"/>
        </w:rPr>
        <w:t> </w:t>
      </w:r>
      <w:r>
        <w:rPr/>
        <w:t>session-strength</w:t>
      </w:r>
      <w:r>
        <w:rPr>
          <w:spacing w:val="-5"/>
        </w:rPr>
        <w:t> </w:t>
      </w:r>
      <w:r>
        <w:rPr/>
        <w:t>American</w:t>
      </w:r>
      <w:r>
        <w:rPr>
          <w:spacing w:val="-6"/>
        </w:rPr>
        <w:t> </w:t>
      </w:r>
      <w:r>
        <w:rPr/>
        <w:t>or</w:t>
      </w:r>
      <w:r>
        <w:rPr>
          <w:spacing w:val="-5"/>
        </w:rPr>
        <w:t> </w:t>
      </w:r>
      <w:r>
        <w:rPr/>
        <w:t>English</w:t>
      </w:r>
      <w:r>
        <w:rPr>
          <w:spacing w:val="-5"/>
        </w:rPr>
        <w:t> </w:t>
      </w:r>
      <w:r>
        <w:rPr/>
        <w:t>IPA)</w:t>
      </w:r>
      <w:r>
        <w:rPr>
          <w:spacing w:val="-4"/>
        </w:rPr>
        <w:t> </w:t>
      </w:r>
      <w:r>
        <w:rPr/>
        <w:t>– except where an existing BJCP subcategory already exists for that style</w:t>
      </w:r>
      <w:r>
        <w:rPr>
          <w:spacing w:val="-1"/>
        </w:rPr>
        <w:t> </w:t>
      </w:r>
      <w:r>
        <w:rPr/>
        <w:t>(e.g.,</w:t>
      </w:r>
      <w:r>
        <w:rPr>
          <w:spacing w:val="-1"/>
        </w:rPr>
        <w:t> </w:t>
      </w:r>
      <w:r>
        <w:rPr/>
        <w:t>double</w:t>
      </w:r>
      <w:r>
        <w:rPr>
          <w:spacing w:val="-1"/>
        </w:rPr>
        <w:t> </w:t>
      </w:r>
      <w:r>
        <w:rPr/>
        <w:t>[American]</w:t>
      </w:r>
      <w:r>
        <w:rPr>
          <w:spacing w:val="-1"/>
        </w:rPr>
        <w:t> </w:t>
      </w:r>
      <w:r>
        <w:rPr/>
        <w:t>IPA).</w:t>
      </w:r>
      <w:r>
        <w:rPr>
          <w:spacing w:val="-1"/>
        </w:rPr>
        <w:t> </w:t>
      </w:r>
      <w:r>
        <w:rPr/>
        <w:t>A Session IPA</w:t>
      </w:r>
      <w:r>
        <w:rPr>
          <w:spacing w:val="-1"/>
        </w:rPr>
        <w:t> </w:t>
      </w:r>
      <w:r>
        <w:rPr/>
        <w:t>is</w:t>
      </w:r>
      <w:r>
        <w:rPr>
          <w:spacing w:val="-2"/>
        </w:rPr>
        <w:t> </w:t>
      </w:r>
      <w:r>
        <w:rPr/>
        <w:t>a 21B Specialty IPA with a base style of 21A American IPA with Session strength. A Double IPA is Category 22A not 21B.</w:t>
      </w:r>
    </w:p>
    <w:p>
      <w:pPr>
        <w:pStyle w:val="BodyText"/>
        <w:spacing w:before="37"/>
        <w:ind w:right="53"/>
      </w:pPr>
      <w:r>
        <w:rPr>
          <w:b/>
        </w:rPr>
        <w:t>Entry Instructions: </w:t>
      </w:r>
      <w:r>
        <w:rPr/>
        <w:t>Entrant </w:t>
      </w:r>
      <w:r>
        <w:rPr>
          <w:u w:val="single"/>
        </w:rPr>
        <w:t>must</w:t>
      </w:r>
      <w:r>
        <w:rPr/>
        <w:t> specify a </w:t>
      </w:r>
      <w:r>
        <w:rPr>
          <w:b/>
        </w:rPr>
        <w:t>strength </w:t>
      </w:r>
      <w:r>
        <w:rPr/>
        <w:t>(session,</w:t>
      </w:r>
      <w:r>
        <w:rPr>
          <w:spacing w:val="-5"/>
        </w:rPr>
        <w:t> </w:t>
      </w:r>
      <w:r>
        <w:rPr/>
        <w:t>standard,</w:t>
      </w:r>
      <w:r>
        <w:rPr>
          <w:spacing w:val="-5"/>
        </w:rPr>
        <w:t> </w:t>
      </w:r>
      <w:r>
        <w:rPr/>
        <w:t>double);</w:t>
      </w:r>
      <w:r>
        <w:rPr>
          <w:spacing w:val="-6"/>
        </w:rPr>
        <w:t> </w:t>
      </w:r>
      <w:r>
        <w:rPr/>
        <w:t>if</w:t>
      </w:r>
      <w:r>
        <w:rPr>
          <w:spacing w:val="-1"/>
        </w:rPr>
        <w:t> </w:t>
      </w:r>
      <w:r>
        <w:rPr/>
        <w:t>no</w:t>
      </w:r>
      <w:r>
        <w:rPr>
          <w:spacing w:val="-6"/>
        </w:rPr>
        <w:t> </w:t>
      </w:r>
      <w:r>
        <w:rPr/>
        <w:t>strength</w:t>
      </w:r>
      <w:r>
        <w:rPr>
          <w:spacing w:val="-4"/>
        </w:rPr>
        <w:t> </w:t>
      </w:r>
      <w:r>
        <w:rPr/>
        <w:t>is</w:t>
      </w:r>
      <w:r>
        <w:rPr>
          <w:spacing w:val="-6"/>
        </w:rPr>
        <w:t> </w:t>
      </w:r>
      <w:r>
        <w:rPr/>
        <w:t>specified,</w:t>
      </w:r>
      <w:r>
        <w:rPr>
          <w:spacing w:val="-3"/>
        </w:rPr>
        <w:t> </w:t>
      </w:r>
      <w:r>
        <w:rPr/>
        <w:t>standard will be assumed. Entrant </w:t>
      </w:r>
      <w:r>
        <w:rPr>
          <w:u w:val="single"/>
        </w:rPr>
        <w:t>must</w:t>
      </w:r>
      <w:r>
        <w:rPr/>
        <w:t> specify specific </w:t>
      </w:r>
      <w:r>
        <w:rPr>
          <w:b/>
        </w:rPr>
        <w:t>type </w:t>
      </w:r>
      <w:r>
        <w:rPr/>
        <w:t>of</w:t>
      </w:r>
      <w:r>
        <w:rPr>
          <w:spacing w:val="40"/>
        </w:rPr>
        <w:t> </w:t>
      </w:r>
      <w:r>
        <w:rPr/>
        <w:t>Specialty IPA from the list of Currently Defined Types</w:t>
      </w:r>
      <w:r>
        <w:rPr>
          <w:spacing w:val="40"/>
        </w:rPr>
        <w:t> </w:t>
      </w:r>
      <w:r>
        <w:rPr/>
        <w:t>identified</w:t>
      </w:r>
      <w:r>
        <w:rPr>
          <w:spacing w:val="-4"/>
        </w:rPr>
        <w:t> </w:t>
      </w:r>
      <w:r>
        <w:rPr/>
        <w:t>in</w:t>
      </w:r>
      <w:r>
        <w:rPr>
          <w:spacing w:val="-4"/>
        </w:rPr>
        <w:t> </w:t>
      </w:r>
      <w:r>
        <w:rPr/>
        <w:t>the</w:t>
      </w:r>
      <w:r>
        <w:rPr>
          <w:spacing w:val="-4"/>
        </w:rPr>
        <w:t> </w:t>
      </w:r>
      <w:r>
        <w:rPr/>
        <w:t>Style</w:t>
      </w:r>
      <w:r>
        <w:rPr>
          <w:spacing w:val="-2"/>
        </w:rPr>
        <w:t> </w:t>
      </w:r>
      <w:r>
        <w:rPr/>
        <w:t>Guidelines,</w:t>
      </w:r>
      <w:r>
        <w:rPr>
          <w:spacing w:val="-4"/>
        </w:rPr>
        <w:t> </w:t>
      </w:r>
      <w:r>
        <w:rPr/>
        <w:t>or</w:t>
      </w:r>
      <w:r>
        <w:rPr>
          <w:spacing w:val="-3"/>
        </w:rPr>
        <w:t> </w:t>
      </w:r>
      <w:r>
        <w:rPr/>
        <w:t>as</w:t>
      </w:r>
      <w:r>
        <w:rPr>
          <w:spacing w:val="-2"/>
        </w:rPr>
        <w:t> </w:t>
      </w:r>
      <w:r>
        <w:rPr/>
        <w:t>amended</w:t>
      </w:r>
      <w:r>
        <w:rPr>
          <w:spacing w:val="-4"/>
        </w:rPr>
        <w:t> </w:t>
      </w:r>
      <w:r>
        <w:rPr/>
        <w:t>by</w:t>
      </w:r>
      <w:r>
        <w:rPr>
          <w:spacing w:val="-4"/>
        </w:rPr>
        <w:t> </w:t>
      </w:r>
      <w:r>
        <w:rPr/>
        <w:t>Provisional Styles on the BJCP website; OR the entrant must describe the type of Specialty IPA and its key characteristics in comment form so judges will know what to expect.</w:t>
      </w:r>
    </w:p>
    <w:p>
      <w:pPr>
        <w:spacing w:line="242" w:lineRule="auto" w:before="54"/>
        <w:ind w:left="140" w:right="44" w:firstLine="0"/>
        <w:jc w:val="left"/>
        <w:rPr>
          <w:i/>
          <w:sz w:val="18"/>
        </w:rPr>
      </w:pPr>
      <w:r>
        <w:rPr>
          <w:sz w:val="18"/>
        </w:rPr>
        <w:t>Entrants </w:t>
      </w:r>
      <w:r>
        <w:rPr>
          <w:sz w:val="18"/>
          <w:u w:val="single"/>
        </w:rPr>
        <w:t>may</w:t>
      </w:r>
      <w:r>
        <w:rPr>
          <w:sz w:val="18"/>
        </w:rPr>
        <w:t> specify specific </w:t>
      </w:r>
      <w:r>
        <w:rPr>
          <w:b/>
          <w:sz w:val="18"/>
        </w:rPr>
        <w:t>hop varieties </w:t>
      </w:r>
      <w:r>
        <w:rPr>
          <w:sz w:val="18"/>
        </w:rPr>
        <w:t>used, if entrants feel</w:t>
      </w:r>
      <w:r>
        <w:rPr>
          <w:spacing w:val="-6"/>
          <w:sz w:val="18"/>
        </w:rPr>
        <w:t> </w:t>
      </w:r>
      <w:r>
        <w:rPr>
          <w:sz w:val="18"/>
        </w:rPr>
        <w:t>that</w:t>
      </w:r>
      <w:r>
        <w:rPr>
          <w:spacing w:val="-4"/>
          <w:sz w:val="18"/>
        </w:rPr>
        <w:t> </w:t>
      </w:r>
      <w:r>
        <w:rPr>
          <w:sz w:val="18"/>
        </w:rPr>
        <w:t>judges</w:t>
      </w:r>
      <w:r>
        <w:rPr>
          <w:spacing w:val="-6"/>
          <w:sz w:val="18"/>
        </w:rPr>
        <w:t> </w:t>
      </w:r>
      <w:r>
        <w:rPr>
          <w:sz w:val="18"/>
        </w:rPr>
        <w:t>may</w:t>
      </w:r>
      <w:r>
        <w:rPr>
          <w:spacing w:val="-4"/>
          <w:sz w:val="18"/>
        </w:rPr>
        <w:t> </w:t>
      </w:r>
      <w:r>
        <w:rPr>
          <w:sz w:val="18"/>
        </w:rPr>
        <w:t>not</w:t>
      </w:r>
      <w:r>
        <w:rPr>
          <w:spacing w:val="-4"/>
          <w:sz w:val="18"/>
        </w:rPr>
        <w:t> </w:t>
      </w:r>
      <w:r>
        <w:rPr>
          <w:sz w:val="18"/>
        </w:rPr>
        <w:t>recognize</w:t>
      </w:r>
      <w:r>
        <w:rPr>
          <w:spacing w:val="-5"/>
          <w:sz w:val="18"/>
        </w:rPr>
        <w:t> </w:t>
      </w:r>
      <w:r>
        <w:rPr>
          <w:sz w:val="18"/>
        </w:rPr>
        <w:t>the</w:t>
      </w:r>
      <w:r>
        <w:rPr>
          <w:spacing w:val="-5"/>
          <w:sz w:val="18"/>
        </w:rPr>
        <w:t> </w:t>
      </w:r>
      <w:r>
        <w:rPr>
          <w:sz w:val="18"/>
        </w:rPr>
        <w:t>varietal</w:t>
      </w:r>
      <w:r>
        <w:rPr>
          <w:spacing w:val="-6"/>
          <w:sz w:val="18"/>
        </w:rPr>
        <w:t> </w:t>
      </w:r>
      <w:r>
        <w:rPr>
          <w:sz w:val="18"/>
        </w:rPr>
        <w:t>characteristics</w:t>
      </w:r>
      <w:r>
        <w:rPr>
          <w:spacing w:val="-6"/>
          <w:sz w:val="18"/>
        </w:rPr>
        <w:t> </w:t>
      </w:r>
      <w:r>
        <w:rPr>
          <w:sz w:val="18"/>
        </w:rPr>
        <w:t>of newer hops. </w:t>
      </w:r>
      <w:r>
        <w:rPr>
          <w:i/>
          <w:sz w:val="18"/>
        </w:rPr>
        <w:t>Entrants may specify a combination of defined IPA types (e.g., Black Rye IPA) without providing additional </w:t>
      </w:r>
      <w:r>
        <w:rPr>
          <w:i/>
          <w:spacing w:val="-2"/>
          <w:sz w:val="18"/>
        </w:rPr>
        <w:t>descriptions.</w:t>
      </w:r>
    </w:p>
    <w:p>
      <w:pPr>
        <w:spacing w:line="244" w:lineRule="auto" w:before="37"/>
        <w:ind w:left="140" w:right="0" w:firstLine="0"/>
        <w:jc w:val="left"/>
        <w:rPr>
          <w:i/>
          <w:sz w:val="18"/>
        </w:rPr>
      </w:pPr>
      <w:r>
        <w:rPr>
          <w:b/>
          <w:sz w:val="18"/>
        </w:rPr>
        <w:t>Currently</w:t>
      </w:r>
      <w:r>
        <w:rPr>
          <w:b/>
          <w:spacing w:val="-8"/>
          <w:sz w:val="18"/>
        </w:rPr>
        <w:t> </w:t>
      </w:r>
      <w:r>
        <w:rPr>
          <w:b/>
          <w:sz w:val="18"/>
        </w:rPr>
        <w:t>Defined</w:t>
      </w:r>
      <w:r>
        <w:rPr>
          <w:b/>
          <w:spacing w:val="-5"/>
          <w:sz w:val="18"/>
        </w:rPr>
        <w:t> </w:t>
      </w:r>
      <w:r>
        <w:rPr>
          <w:b/>
          <w:sz w:val="18"/>
        </w:rPr>
        <w:t>Types:</w:t>
      </w:r>
      <w:r>
        <w:rPr>
          <w:b/>
          <w:spacing w:val="-7"/>
          <w:sz w:val="18"/>
        </w:rPr>
        <w:t> </w:t>
      </w:r>
      <w:r>
        <w:rPr>
          <w:i/>
          <w:sz w:val="18"/>
        </w:rPr>
        <w:t>Belgian</w:t>
      </w:r>
      <w:r>
        <w:rPr>
          <w:i/>
          <w:spacing w:val="-4"/>
          <w:sz w:val="18"/>
        </w:rPr>
        <w:t> </w:t>
      </w:r>
      <w:r>
        <w:rPr>
          <w:i/>
          <w:sz w:val="18"/>
        </w:rPr>
        <w:t>IPA,</w:t>
      </w:r>
      <w:r>
        <w:rPr>
          <w:i/>
          <w:spacing w:val="-6"/>
          <w:sz w:val="18"/>
        </w:rPr>
        <w:t> </w:t>
      </w:r>
      <w:r>
        <w:rPr>
          <w:i/>
          <w:sz w:val="18"/>
        </w:rPr>
        <w:t>Black</w:t>
      </w:r>
      <w:r>
        <w:rPr>
          <w:i/>
          <w:spacing w:val="-5"/>
          <w:sz w:val="18"/>
        </w:rPr>
        <w:t> </w:t>
      </w:r>
      <w:r>
        <w:rPr>
          <w:i/>
          <w:sz w:val="18"/>
        </w:rPr>
        <w:t>IPA,</w:t>
      </w:r>
      <w:r>
        <w:rPr>
          <w:i/>
          <w:spacing w:val="-6"/>
          <w:sz w:val="18"/>
        </w:rPr>
        <w:t> </w:t>
      </w:r>
      <w:r>
        <w:rPr>
          <w:i/>
          <w:sz w:val="18"/>
        </w:rPr>
        <w:t>Brown IPA, Red IPA, Rye IPA, White IPA, Brut IPA</w:t>
      </w:r>
    </w:p>
    <w:p>
      <w:pPr>
        <w:spacing w:before="39"/>
        <w:ind w:left="139" w:right="0" w:firstLine="0"/>
        <w:jc w:val="left"/>
        <w:rPr>
          <w:sz w:val="18"/>
        </w:rPr>
      </w:pPr>
      <w:r>
        <w:rPr>
          <w:b/>
          <w:sz w:val="18"/>
        </w:rPr>
        <w:t>Vital</w:t>
      </w:r>
      <w:r>
        <w:rPr>
          <w:b/>
          <w:spacing w:val="-3"/>
          <w:sz w:val="18"/>
        </w:rPr>
        <w:t> </w:t>
      </w:r>
      <w:r>
        <w:rPr>
          <w:b/>
          <w:sz w:val="18"/>
        </w:rPr>
        <w:t>Statistics:</w:t>
      </w:r>
      <w:r>
        <w:rPr>
          <w:b/>
          <w:spacing w:val="-4"/>
          <w:sz w:val="18"/>
        </w:rPr>
        <w:t> </w:t>
      </w:r>
      <w:r>
        <w:rPr>
          <w:sz w:val="18"/>
        </w:rPr>
        <w:t>Variable</w:t>
      </w:r>
      <w:r>
        <w:rPr>
          <w:spacing w:val="-4"/>
          <w:sz w:val="18"/>
        </w:rPr>
        <w:t> </w:t>
      </w:r>
      <w:r>
        <w:rPr>
          <w:sz w:val="18"/>
        </w:rPr>
        <w:t>by</w:t>
      </w:r>
      <w:r>
        <w:rPr>
          <w:spacing w:val="-3"/>
          <w:sz w:val="18"/>
        </w:rPr>
        <w:t> </w:t>
      </w:r>
      <w:r>
        <w:rPr>
          <w:sz w:val="18"/>
        </w:rPr>
        <w:t>type,</w:t>
      </w:r>
      <w:r>
        <w:rPr>
          <w:spacing w:val="-4"/>
          <w:sz w:val="18"/>
        </w:rPr>
        <w:t> </w:t>
      </w:r>
      <w:r>
        <w:rPr>
          <w:sz w:val="18"/>
        </w:rPr>
        <w:t>see</w:t>
      </w:r>
      <w:r>
        <w:rPr>
          <w:spacing w:val="-4"/>
          <w:sz w:val="18"/>
        </w:rPr>
        <w:t> </w:t>
      </w:r>
      <w:r>
        <w:rPr>
          <w:sz w:val="18"/>
        </w:rPr>
        <w:t>individual</w:t>
      </w:r>
      <w:r>
        <w:rPr>
          <w:spacing w:val="-1"/>
          <w:sz w:val="18"/>
        </w:rPr>
        <w:t> </w:t>
      </w:r>
      <w:r>
        <w:rPr>
          <w:spacing w:val="-2"/>
          <w:sz w:val="18"/>
        </w:rPr>
        <w:t>styles</w:t>
      </w:r>
    </w:p>
    <w:p>
      <w:pPr>
        <w:pStyle w:val="Heading5"/>
        <w:spacing w:before="38"/>
        <w:rPr>
          <w:rFonts w:ascii="Georgia"/>
        </w:rPr>
      </w:pPr>
      <w:r>
        <w:rPr>
          <w:rFonts w:ascii="Georgia"/>
        </w:rPr>
        <w:t>Strength</w:t>
      </w:r>
      <w:r>
        <w:rPr>
          <w:rFonts w:ascii="Georgia"/>
          <w:spacing w:val="-2"/>
        </w:rPr>
        <w:t> classifications:</w:t>
      </w:r>
    </w:p>
    <w:p>
      <w:pPr>
        <w:pStyle w:val="BodyText"/>
        <w:spacing w:line="204" w:lineRule="exact" w:before="2"/>
        <w:ind w:left="140"/>
      </w:pPr>
      <w:r>
        <w:rPr/>
        <w:t>Session</w:t>
      </w:r>
      <w:r>
        <w:rPr>
          <w:spacing w:val="-6"/>
        </w:rPr>
        <w:t> </w:t>
      </w:r>
      <w:r>
        <w:rPr/>
        <w:t>–</w:t>
      </w:r>
      <w:r>
        <w:rPr>
          <w:spacing w:val="-1"/>
        </w:rPr>
        <w:t> </w:t>
      </w:r>
      <w:r>
        <w:rPr/>
        <w:t>ABV: 3.0</w:t>
      </w:r>
      <w:r>
        <w:rPr>
          <w:spacing w:val="-3"/>
        </w:rPr>
        <w:t> </w:t>
      </w:r>
      <w:r>
        <w:rPr/>
        <w:t>–</w:t>
      </w:r>
      <w:r>
        <w:rPr>
          <w:spacing w:val="-2"/>
        </w:rPr>
        <w:t> </w:t>
      </w:r>
      <w:r>
        <w:rPr>
          <w:spacing w:val="-4"/>
        </w:rPr>
        <w:t>5.0%</w:t>
      </w:r>
    </w:p>
    <w:p>
      <w:pPr>
        <w:pStyle w:val="BodyText"/>
        <w:spacing w:line="204" w:lineRule="exact"/>
      </w:pPr>
      <w:r>
        <w:rPr/>
        <w:t>Standard</w:t>
      </w:r>
      <w:r>
        <w:rPr>
          <w:spacing w:val="-3"/>
        </w:rPr>
        <w:t> </w:t>
      </w:r>
      <w:r>
        <w:rPr/>
        <w:t>–</w:t>
      </w:r>
      <w:r>
        <w:rPr>
          <w:spacing w:val="-2"/>
        </w:rPr>
        <w:t> </w:t>
      </w:r>
      <w:r>
        <w:rPr/>
        <w:t>ABV:</w:t>
      </w:r>
      <w:r>
        <w:rPr>
          <w:spacing w:val="-3"/>
        </w:rPr>
        <w:t> </w:t>
      </w:r>
      <w:r>
        <w:rPr/>
        <w:t>5.0</w:t>
      </w:r>
      <w:r>
        <w:rPr>
          <w:spacing w:val="-2"/>
        </w:rPr>
        <w:t> </w:t>
      </w:r>
      <w:r>
        <w:rPr/>
        <w:t>–</w:t>
      </w:r>
      <w:r>
        <w:rPr>
          <w:spacing w:val="-2"/>
        </w:rPr>
        <w:t> </w:t>
      </w:r>
      <w:r>
        <w:rPr>
          <w:spacing w:val="-4"/>
        </w:rPr>
        <w:t>7.5%</w:t>
      </w:r>
    </w:p>
    <w:p>
      <w:pPr>
        <w:pStyle w:val="BodyText"/>
        <w:spacing w:line="204" w:lineRule="exact"/>
      </w:pPr>
      <w:r>
        <w:rPr/>
        <w:t>Double</w:t>
      </w:r>
      <w:r>
        <w:rPr>
          <w:spacing w:val="-1"/>
        </w:rPr>
        <w:t> </w:t>
      </w:r>
      <w:r>
        <w:rPr/>
        <w:t>–</w:t>
      </w:r>
      <w:r>
        <w:rPr>
          <w:spacing w:val="-3"/>
        </w:rPr>
        <w:t> </w:t>
      </w:r>
      <w:r>
        <w:rPr/>
        <w:t>ABV:</w:t>
      </w:r>
      <w:r>
        <w:rPr>
          <w:spacing w:val="-3"/>
        </w:rPr>
        <w:t> </w:t>
      </w:r>
      <w:r>
        <w:rPr/>
        <w:t>7.5</w:t>
      </w:r>
      <w:r>
        <w:rPr>
          <w:spacing w:val="-2"/>
        </w:rPr>
        <w:t> </w:t>
      </w:r>
      <w:r>
        <w:rPr/>
        <w:t>–</w:t>
      </w:r>
      <w:r>
        <w:rPr>
          <w:spacing w:val="-2"/>
        </w:rPr>
        <w:t> </w:t>
      </w:r>
      <w:r>
        <w:rPr>
          <w:spacing w:val="-4"/>
        </w:rPr>
        <w:t>10.0%</w:t>
      </w:r>
    </w:p>
    <w:p>
      <w:pPr>
        <w:pStyle w:val="BodyText"/>
        <w:spacing w:before="11"/>
        <w:ind w:left="0"/>
        <w:rPr>
          <w:sz w:val="20"/>
        </w:rPr>
      </w:pPr>
    </w:p>
    <w:p>
      <w:pPr>
        <w:pStyle w:val="Heading5"/>
        <w:ind w:left="139"/>
      </w:pPr>
      <w:bookmarkStart w:name="Specialty IPA: Belgian IPA" w:id="412"/>
      <w:bookmarkEnd w:id="412"/>
      <w:r>
        <w:rPr>
          <w:b w:val="0"/>
        </w:rPr>
      </w:r>
      <w:bookmarkStart w:name="_bookmark104" w:id="413"/>
      <w:bookmarkEnd w:id="413"/>
      <w:r>
        <w:rPr>
          <w:b w:val="0"/>
        </w:rPr>
      </w:r>
      <w:r>
        <w:rPr/>
        <w:t>Specialty</w:t>
      </w:r>
      <w:r>
        <w:rPr>
          <w:spacing w:val="-3"/>
        </w:rPr>
        <w:t> </w:t>
      </w:r>
      <w:r>
        <w:rPr/>
        <w:t>IPA:</w:t>
      </w:r>
      <w:r>
        <w:rPr>
          <w:spacing w:val="-4"/>
        </w:rPr>
        <w:t> </w:t>
      </w:r>
      <w:r>
        <w:rPr/>
        <w:t>Belgian</w:t>
      </w:r>
      <w:r>
        <w:rPr>
          <w:spacing w:val="-4"/>
        </w:rPr>
        <w:t> </w:t>
      </w:r>
      <w:r>
        <w:rPr>
          <w:spacing w:val="-5"/>
        </w:rPr>
        <w:t>IPA</w:t>
      </w:r>
    </w:p>
    <w:p>
      <w:pPr>
        <w:pStyle w:val="BodyText"/>
        <w:spacing w:line="242" w:lineRule="auto" w:before="42"/>
        <w:ind w:left="140" w:right="158" w:hanging="1"/>
      </w:pPr>
      <w:r>
        <w:rPr>
          <w:b/>
        </w:rPr>
        <w:t>Overall</w:t>
      </w:r>
      <w:r>
        <w:rPr>
          <w:b/>
          <w:spacing w:val="-5"/>
        </w:rPr>
        <w:t> </w:t>
      </w:r>
      <w:r>
        <w:rPr>
          <w:b/>
        </w:rPr>
        <w:t>Impression:</w:t>
      </w:r>
      <w:r>
        <w:rPr>
          <w:b/>
          <w:spacing w:val="-7"/>
        </w:rPr>
        <w:t> </w:t>
      </w:r>
      <w:r>
        <w:rPr/>
        <w:t>A</w:t>
      </w:r>
      <w:r>
        <w:rPr>
          <w:spacing w:val="-6"/>
        </w:rPr>
        <w:t> </w:t>
      </w:r>
      <w:r>
        <w:rPr/>
        <w:t>dry,</w:t>
      </w:r>
      <w:r>
        <w:rPr>
          <w:spacing w:val="-6"/>
        </w:rPr>
        <w:t> </w:t>
      </w:r>
      <w:r>
        <w:rPr/>
        <w:t>hoppy</w:t>
      </w:r>
      <w:r>
        <w:rPr>
          <w:spacing w:val="-5"/>
        </w:rPr>
        <w:t> </w:t>
      </w:r>
      <w:r>
        <w:rPr/>
        <w:t>IPA</w:t>
      </w:r>
      <w:r>
        <w:rPr>
          <w:spacing w:val="-6"/>
        </w:rPr>
        <w:t> </w:t>
      </w:r>
      <w:r>
        <w:rPr/>
        <w:t>with</w:t>
      </w:r>
      <w:r>
        <w:rPr>
          <w:spacing w:val="-5"/>
        </w:rPr>
        <w:t> </w:t>
      </w:r>
      <w:r>
        <w:rPr/>
        <w:t>fruitiness</w:t>
      </w:r>
      <w:r>
        <w:rPr>
          <w:spacing w:val="-6"/>
        </w:rPr>
        <w:t> </w:t>
      </w:r>
      <w:r>
        <w:rPr/>
        <w:t>and spiciness of Belgian yeast. Often lighter in color and more attenuated, similar to a Belgian Tripel that has been brewed with more hops.</w:t>
      </w:r>
    </w:p>
    <w:p>
      <w:pPr>
        <w:pStyle w:val="BodyText"/>
        <w:spacing w:line="242" w:lineRule="auto" w:before="40"/>
        <w:ind w:left="140" w:right="58"/>
      </w:pPr>
      <w:r>
        <w:rPr>
          <w:b/>
        </w:rPr>
        <w:t>Aroma: </w:t>
      </w:r>
      <w:r>
        <w:rPr/>
        <w:t>Moderate to high hop aroma, often reflecting the character of American or New World hops (tropical, melon, stone fruit, citrus, piney, etc.) or Continental hops (spicy, herbal, floral, etc.), possibly with a light dry-hop note. Gentle malt sweetness, sometimes with a sugary or honey character, but rarely caramel. Moderate to high esters, often pears,</w:t>
      </w:r>
      <w:r>
        <w:rPr>
          <w:spacing w:val="40"/>
        </w:rPr>
        <w:t> </w:t>
      </w:r>
      <w:r>
        <w:rPr/>
        <w:t>apples,</w:t>
      </w:r>
      <w:r>
        <w:rPr>
          <w:spacing w:val="-5"/>
        </w:rPr>
        <w:t> </w:t>
      </w:r>
      <w:r>
        <w:rPr/>
        <w:t>citrus,</w:t>
      </w:r>
      <w:r>
        <w:rPr>
          <w:spacing w:val="-3"/>
        </w:rPr>
        <w:t> </w:t>
      </w:r>
      <w:r>
        <w:rPr/>
        <w:t>or</w:t>
      </w:r>
      <w:r>
        <w:rPr>
          <w:spacing w:val="-4"/>
        </w:rPr>
        <w:t> </w:t>
      </w:r>
      <w:r>
        <w:rPr/>
        <w:t>banana.</w:t>
      </w:r>
      <w:r>
        <w:rPr>
          <w:spacing w:val="-5"/>
        </w:rPr>
        <w:t> </w:t>
      </w:r>
      <w:r>
        <w:rPr/>
        <w:t>Light</w:t>
      </w:r>
      <w:r>
        <w:rPr>
          <w:spacing w:val="-4"/>
        </w:rPr>
        <w:t> </w:t>
      </w:r>
      <w:r>
        <w:rPr/>
        <w:t>spice,</w:t>
      </w:r>
      <w:r>
        <w:rPr>
          <w:spacing w:val="-5"/>
        </w:rPr>
        <w:t> </w:t>
      </w:r>
      <w:r>
        <w:rPr/>
        <w:t>clove</w:t>
      </w:r>
      <w:r>
        <w:rPr>
          <w:spacing w:val="-3"/>
        </w:rPr>
        <w:t> </w:t>
      </w:r>
      <w:r>
        <w:rPr/>
        <w:t>or</w:t>
      </w:r>
      <w:r>
        <w:rPr>
          <w:spacing w:val="-4"/>
        </w:rPr>
        <w:t> </w:t>
      </w:r>
      <w:r>
        <w:rPr/>
        <w:t>pepper,</w:t>
      </w:r>
      <w:r>
        <w:rPr>
          <w:spacing w:val="-5"/>
        </w:rPr>
        <w:t> </w:t>
      </w:r>
      <w:r>
        <w:rPr/>
        <w:t>optional. Light alcohol aroma optional.</w:t>
      </w:r>
    </w:p>
    <w:p>
      <w:pPr>
        <w:pStyle w:val="BodyText"/>
        <w:spacing w:before="37"/>
        <w:ind w:right="158"/>
      </w:pPr>
      <w:r>
        <w:rPr>
          <w:b/>
        </w:rPr>
        <w:t>Appearance: </w:t>
      </w:r>
      <w:r>
        <w:rPr/>
        <w:t>Light golden to amber in color. Moderate to large</w:t>
      </w:r>
      <w:r>
        <w:rPr>
          <w:spacing w:val="-5"/>
        </w:rPr>
        <w:t> </w:t>
      </w:r>
      <w:r>
        <w:rPr/>
        <w:t>off-white</w:t>
      </w:r>
      <w:r>
        <w:rPr>
          <w:spacing w:val="-5"/>
        </w:rPr>
        <w:t> </w:t>
      </w:r>
      <w:r>
        <w:rPr/>
        <w:t>head</w:t>
      </w:r>
      <w:r>
        <w:rPr>
          <w:spacing w:val="-5"/>
        </w:rPr>
        <w:t> </w:t>
      </w:r>
      <w:r>
        <w:rPr/>
        <w:t>with</w:t>
      </w:r>
      <w:r>
        <w:rPr>
          <w:spacing w:val="-4"/>
        </w:rPr>
        <w:t> </w:t>
      </w:r>
      <w:r>
        <w:rPr/>
        <w:t>good</w:t>
      </w:r>
      <w:r>
        <w:rPr>
          <w:spacing w:val="-2"/>
        </w:rPr>
        <w:t> </w:t>
      </w:r>
      <w:r>
        <w:rPr/>
        <w:t>retention.</w:t>
      </w:r>
      <w:r>
        <w:rPr>
          <w:spacing w:val="-3"/>
        </w:rPr>
        <w:t> </w:t>
      </w:r>
      <w:r>
        <w:rPr/>
        <w:t>Good</w:t>
      </w:r>
      <w:r>
        <w:rPr>
          <w:spacing w:val="-5"/>
        </w:rPr>
        <w:t> </w:t>
      </w:r>
      <w:r>
        <w:rPr/>
        <w:t>to</w:t>
      </w:r>
      <w:r>
        <w:rPr>
          <w:spacing w:val="-6"/>
        </w:rPr>
        <w:t> </w:t>
      </w:r>
      <w:r>
        <w:rPr/>
        <w:t>quite</w:t>
      </w:r>
      <w:r>
        <w:rPr>
          <w:spacing w:val="-5"/>
        </w:rPr>
        <w:t> </w:t>
      </w:r>
      <w:r>
        <w:rPr/>
        <w:t>hazy </w:t>
      </w:r>
      <w:r>
        <w:rPr>
          <w:spacing w:val="-2"/>
        </w:rPr>
        <w:t>clarity.</w:t>
      </w:r>
    </w:p>
    <w:p>
      <w:pPr>
        <w:pStyle w:val="BodyText"/>
        <w:spacing w:line="242" w:lineRule="auto" w:before="44"/>
        <w:ind w:right="53"/>
      </w:pPr>
      <w:r>
        <w:rPr>
          <w:b/>
        </w:rPr>
        <w:t>Flavor:</w:t>
      </w:r>
      <w:r>
        <w:rPr>
          <w:b/>
          <w:spacing w:val="-4"/>
        </w:rPr>
        <w:t> </w:t>
      </w:r>
      <w:r>
        <w:rPr/>
        <w:t>Moderate fruity and spicy flavors, same descriptors as aroma. Moderate to high hop flavor, same descriptors as aroma. Light, relatively neutral grainy malt flavor, optionally with low toast, caramel, or honey. Moderate to high bitterness. Dry</w:t>
      </w:r>
      <w:r>
        <w:rPr>
          <w:spacing w:val="-5"/>
        </w:rPr>
        <w:t> </w:t>
      </w:r>
      <w:r>
        <w:rPr/>
        <w:t>to</w:t>
      </w:r>
      <w:r>
        <w:rPr>
          <w:spacing w:val="-6"/>
        </w:rPr>
        <w:t> </w:t>
      </w:r>
      <w:r>
        <w:rPr/>
        <w:t>medium-dry</w:t>
      </w:r>
      <w:r>
        <w:rPr>
          <w:spacing w:val="-5"/>
        </w:rPr>
        <w:t> </w:t>
      </w:r>
      <w:r>
        <w:rPr/>
        <w:t>finish</w:t>
      </w:r>
      <w:r>
        <w:rPr>
          <w:spacing w:val="-4"/>
        </w:rPr>
        <w:t> </w:t>
      </w:r>
      <w:r>
        <w:rPr/>
        <w:t>that</w:t>
      </w:r>
      <w:r>
        <w:rPr>
          <w:spacing w:val="-4"/>
        </w:rPr>
        <w:t> </w:t>
      </w:r>
      <w:r>
        <w:rPr/>
        <w:t>often</w:t>
      </w:r>
      <w:r>
        <w:rPr>
          <w:spacing w:val="-5"/>
        </w:rPr>
        <w:t> </w:t>
      </w:r>
      <w:r>
        <w:rPr/>
        <w:t>accentuates</w:t>
      </w:r>
      <w:r>
        <w:rPr>
          <w:spacing w:val="-6"/>
        </w:rPr>
        <w:t> </w:t>
      </w:r>
      <w:r>
        <w:rPr/>
        <w:t>the</w:t>
      </w:r>
      <w:r>
        <w:rPr>
          <w:spacing w:val="-5"/>
        </w:rPr>
        <w:t> </w:t>
      </w:r>
      <w:r>
        <w:rPr/>
        <w:t>perception of bitterness. Aftertaste has a lingering bitterness but is not </w:t>
      </w:r>
      <w:r>
        <w:rPr>
          <w:spacing w:val="-2"/>
        </w:rPr>
        <w:t>harsh.</w:t>
      </w:r>
    </w:p>
    <w:p>
      <w:pPr>
        <w:pStyle w:val="BodyText"/>
        <w:spacing w:line="244" w:lineRule="auto" w:before="38"/>
      </w:pPr>
      <w:r>
        <w:rPr>
          <w:b/>
        </w:rPr>
        <w:t>Mouthfeel: </w:t>
      </w:r>
      <w:r>
        <w:rPr/>
        <w:t>Light to medium body. Medium to high carbonation</w:t>
      </w:r>
      <w:r>
        <w:rPr>
          <w:spacing w:val="-6"/>
        </w:rPr>
        <w:t> </w:t>
      </w:r>
      <w:r>
        <w:rPr/>
        <w:t>level,</w:t>
      </w:r>
      <w:r>
        <w:rPr>
          <w:spacing w:val="-6"/>
        </w:rPr>
        <w:t> </w:t>
      </w:r>
      <w:r>
        <w:rPr/>
        <w:t>which</w:t>
      </w:r>
      <w:r>
        <w:rPr>
          <w:spacing w:val="-5"/>
        </w:rPr>
        <w:t> </w:t>
      </w:r>
      <w:r>
        <w:rPr/>
        <w:t>can</w:t>
      </w:r>
      <w:r>
        <w:rPr>
          <w:spacing w:val="-6"/>
        </w:rPr>
        <w:t> </w:t>
      </w:r>
      <w:r>
        <w:rPr/>
        <w:t>lighten</w:t>
      </w:r>
      <w:r>
        <w:rPr>
          <w:spacing w:val="-6"/>
        </w:rPr>
        <w:t> </w:t>
      </w:r>
      <w:r>
        <w:rPr/>
        <w:t>the</w:t>
      </w:r>
      <w:r>
        <w:rPr>
          <w:spacing w:val="-6"/>
        </w:rPr>
        <w:t> </w:t>
      </w:r>
      <w:r>
        <w:rPr/>
        <w:t>impression</w:t>
      </w:r>
      <w:r>
        <w:rPr>
          <w:spacing w:val="-6"/>
        </w:rPr>
        <w:t> </w:t>
      </w:r>
      <w:r>
        <w:rPr/>
        <w:t>of</w:t>
      </w:r>
      <w:r>
        <w:rPr>
          <w:spacing w:val="-6"/>
        </w:rPr>
        <w:t> </w:t>
      </w:r>
      <w:r>
        <w:rPr/>
        <w:t>body. Light warmth optional.</w:t>
      </w:r>
    </w:p>
    <w:p>
      <w:pPr>
        <w:pStyle w:val="BodyText"/>
        <w:spacing w:line="244" w:lineRule="auto" w:before="34"/>
      </w:pPr>
      <w:r>
        <w:rPr>
          <w:b/>
        </w:rPr>
        <w:t>Comments:</w:t>
      </w:r>
      <w:r>
        <w:rPr>
          <w:b/>
          <w:spacing w:val="-6"/>
        </w:rPr>
        <w:t> </w:t>
      </w:r>
      <w:r>
        <w:rPr/>
        <w:t>The</w:t>
      </w:r>
      <w:r>
        <w:rPr>
          <w:spacing w:val="-5"/>
        </w:rPr>
        <w:t> </w:t>
      </w:r>
      <w:r>
        <w:rPr/>
        <w:t>choice</w:t>
      </w:r>
      <w:r>
        <w:rPr>
          <w:spacing w:val="-5"/>
        </w:rPr>
        <w:t> </w:t>
      </w:r>
      <w:r>
        <w:rPr/>
        <w:t>of</w:t>
      </w:r>
      <w:r>
        <w:rPr>
          <w:spacing w:val="-6"/>
        </w:rPr>
        <w:t> </w:t>
      </w:r>
      <w:r>
        <w:rPr/>
        <w:t>yeast</w:t>
      </w:r>
      <w:r>
        <w:rPr>
          <w:spacing w:val="-4"/>
        </w:rPr>
        <w:t> </w:t>
      </w:r>
      <w:r>
        <w:rPr/>
        <w:t>strain</w:t>
      </w:r>
      <w:r>
        <w:rPr>
          <w:spacing w:val="-5"/>
        </w:rPr>
        <w:t> </w:t>
      </w:r>
      <w:r>
        <w:rPr/>
        <w:t>and</w:t>
      </w:r>
      <w:r>
        <w:rPr>
          <w:spacing w:val="-5"/>
        </w:rPr>
        <w:t> </w:t>
      </w:r>
      <w:r>
        <w:rPr/>
        <w:t>hop</w:t>
      </w:r>
      <w:r>
        <w:rPr>
          <w:spacing w:val="-4"/>
        </w:rPr>
        <w:t> </w:t>
      </w:r>
      <w:r>
        <w:rPr/>
        <w:t>varieties</w:t>
      </w:r>
      <w:r>
        <w:rPr>
          <w:spacing w:val="-6"/>
        </w:rPr>
        <w:t> </w:t>
      </w:r>
      <w:r>
        <w:rPr/>
        <w:t>is critical since many choices will clash horribly.</w:t>
      </w:r>
    </w:p>
    <w:p>
      <w:pPr>
        <w:pStyle w:val="BodyText"/>
        <w:spacing w:line="242" w:lineRule="auto" w:before="89"/>
        <w:ind w:left="140" w:right="156"/>
      </w:pPr>
      <w:r>
        <w:rPr/>
        <w:br w:type="column"/>
      </w:r>
      <w:r>
        <w:rPr>
          <w:b/>
        </w:rPr>
        <w:t>History: </w:t>
      </w:r>
      <w:r>
        <w:rPr/>
        <w:t>A relatively modern style, dating from the mid- 2000s. Homebrewers and craft breweries substituted Belgian yeast</w:t>
      </w:r>
      <w:r>
        <w:rPr>
          <w:spacing w:val="-5"/>
        </w:rPr>
        <w:t> </w:t>
      </w:r>
      <w:r>
        <w:rPr/>
        <w:t>in</w:t>
      </w:r>
      <w:r>
        <w:rPr>
          <w:spacing w:val="-6"/>
        </w:rPr>
        <w:t> </w:t>
      </w:r>
      <w:r>
        <w:rPr/>
        <w:t>their</w:t>
      </w:r>
      <w:r>
        <w:rPr>
          <w:spacing w:val="-5"/>
        </w:rPr>
        <w:t> </w:t>
      </w:r>
      <w:r>
        <w:rPr/>
        <w:t>American</w:t>
      </w:r>
      <w:r>
        <w:rPr>
          <w:spacing w:val="-6"/>
        </w:rPr>
        <w:t> </w:t>
      </w:r>
      <w:r>
        <w:rPr/>
        <w:t>IPA</w:t>
      </w:r>
      <w:r>
        <w:rPr>
          <w:spacing w:val="-6"/>
        </w:rPr>
        <w:t> </w:t>
      </w:r>
      <w:r>
        <w:rPr/>
        <w:t>recipes.</w:t>
      </w:r>
      <w:r>
        <w:rPr>
          <w:spacing w:val="-6"/>
        </w:rPr>
        <w:t> </w:t>
      </w:r>
      <w:r>
        <w:rPr/>
        <w:t>Belgian</w:t>
      </w:r>
      <w:r>
        <w:rPr>
          <w:spacing w:val="-6"/>
        </w:rPr>
        <w:t> </w:t>
      </w:r>
      <w:r>
        <w:rPr/>
        <w:t>breweries</w:t>
      </w:r>
      <w:r>
        <w:rPr>
          <w:spacing w:val="-6"/>
        </w:rPr>
        <w:t> </w:t>
      </w:r>
      <w:r>
        <w:rPr/>
        <w:t>typically added more hops to their stronger pale beers.</w:t>
      </w:r>
    </w:p>
    <w:p>
      <w:pPr>
        <w:pStyle w:val="BodyText"/>
        <w:spacing w:line="242" w:lineRule="auto" w:before="38"/>
        <w:ind w:left="140" w:right="143"/>
      </w:pPr>
      <w:r>
        <w:rPr>
          <w:b/>
        </w:rPr>
        <w:t>Characteristic Ingredients: </w:t>
      </w:r>
      <w:r>
        <w:rPr/>
        <w:t>Belgian yeast strains used in making Belgian Tripels and Golden Strong Ales. American examples tend to use American or New World hops while Belgian</w:t>
      </w:r>
      <w:r>
        <w:rPr>
          <w:spacing w:val="-4"/>
        </w:rPr>
        <w:t> </w:t>
      </w:r>
      <w:r>
        <w:rPr/>
        <w:t>versions</w:t>
      </w:r>
      <w:r>
        <w:rPr>
          <w:spacing w:val="-5"/>
        </w:rPr>
        <w:t> </w:t>
      </w:r>
      <w:r>
        <w:rPr/>
        <w:t>tend</w:t>
      </w:r>
      <w:r>
        <w:rPr>
          <w:spacing w:val="-4"/>
        </w:rPr>
        <w:t> </w:t>
      </w:r>
      <w:r>
        <w:rPr/>
        <w:t>to</w:t>
      </w:r>
      <w:r>
        <w:rPr>
          <w:spacing w:val="-5"/>
        </w:rPr>
        <w:t> </w:t>
      </w:r>
      <w:r>
        <w:rPr/>
        <w:t>use</w:t>
      </w:r>
      <w:r>
        <w:rPr>
          <w:spacing w:val="-4"/>
        </w:rPr>
        <w:t> </w:t>
      </w:r>
      <w:r>
        <w:rPr/>
        <w:t>European</w:t>
      </w:r>
      <w:r>
        <w:rPr>
          <w:spacing w:val="-4"/>
        </w:rPr>
        <w:t> </w:t>
      </w:r>
      <w:r>
        <w:rPr/>
        <w:t>hops</w:t>
      </w:r>
      <w:r>
        <w:rPr>
          <w:spacing w:val="-5"/>
        </w:rPr>
        <w:t> </w:t>
      </w:r>
      <w:r>
        <w:rPr/>
        <w:t>and</w:t>
      </w:r>
      <w:r>
        <w:rPr>
          <w:spacing w:val="-1"/>
        </w:rPr>
        <w:t> </w:t>
      </w:r>
      <w:r>
        <w:rPr/>
        <w:t>only</w:t>
      </w:r>
      <w:r>
        <w:rPr>
          <w:spacing w:val="-4"/>
        </w:rPr>
        <w:t> </w:t>
      </w:r>
      <w:r>
        <w:rPr/>
        <w:t>pale</w:t>
      </w:r>
      <w:r>
        <w:rPr>
          <w:spacing w:val="-4"/>
        </w:rPr>
        <w:t> </w:t>
      </w:r>
      <w:r>
        <w:rPr/>
        <w:t>malt. Sugar adjuncts common.</w:t>
      </w:r>
    </w:p>
    <w:p>
      <w:pPr>
        <w:pStyle w:val="BodyText"/>
        <w:spacing w:before="40"/>
        <w:ind w:left="140" w:right="156"/>
      </w:pPr>
      <w:r>
        <w:rPr>
          <w:b/>
        </w:rPr>
        <w:t>Style Comparison: </w:t>
      </w:r>
      <w:r>
        <w:rPr/>
        <w:t>A cross between an American IPA or Double</w:t>
      </w:r>
      <w:r>
        <w:rPr>
          <w:spacing w:val="-3"/>
        </w:rPr>
        <w:t> </w:t>
      </w:r>
      <w:r>
        <w:rPr/>
        <w:t>IPA</w:t>
      </w:r>
      <w:r>
        <w:rPr>
          <w:spacing w:val="-5"/>
        </w:rPr>
        <w:t> </w:t>
      </w:r>
      <w:r>
        <w:rPr/>
        <w:t>with</w:t>
      </w:r>
      <w:r>
        <w:rPr>
          <w:spacing w:val="-4"/>
        </w:rPr>
        <w:t> </w:t>
      </w:r>
      <w:r>
        <w:rPr/>
        <w:t>a</w:t>
      </w:r>
      <w:r>
        <w:rPr>
          <w:spacing w:val="-4"/>
        </w:rPr>
        <w:t> </w:t>
      </w:r>
      <w:r>
        <w:rPr/>
        <w:t>Belgian</w:t>
      </w:r>
      <w:r>
        <w:rPr>
          <w:spacing w:val="-5"/>
        </w:rPr>
        <w:t> </w:t>
      </w:r>
      <w:r>
        <w:rPr/>
        <w:t>Golden</w:t>
      </w:r>
      <w:r>
        <w:rPr>
          <w:spacing w:val="-5"/>
        </w:rPr>
        <w:t> </w:t>
      </w:r>
      <w:r>
        <w:rPr/>
        <w:t>Strong</w:t>
      </w:r>
      <w:r>
        <w:rPr>
          <w:spacing w:val="-3"/>
        </w:rPr>
        <w:t> </w:t>
      </w:r>
      <w:r>
        <w:rPr/>
        <w:t>Ale</w:t>
      </w:r>
      <w:r>
        <w:rPr>
          <w:spacing w:val="-5"/>
        </w:rPr>
        <w:t> </w:t>
      </w:r>
      <w:r>
        <w:rPr/>
        <w:t>or</w:t>
      </w:r>
      <w:r>
        <w:rPr>
          <w:spacing w:val="-4"/>
        </w:rPr>
        <w:t> </w:t>
      </w:r>
      <w:r>
        <w:rPr/>
        <w:t>Belgian</w:t>
      </w:r>
      <w:r>
        <w:rPr>
          <w:spacing w:val="-6"/>
        </w:rPr>
        <w:t> </w:t>
      </w:r>
      <w:r>
        <w:rPr/>
        <w:t>Tripel. This</w:t>
      </w:r>
      <w:r>
        <w:rPr>
          <w:spacing w:val="-5"/>
        </w:rPr>
        <w:t> </w:t>
      </w:r>
      <w:r>
        <w:rPr/>
        <w:t>style</w:t>
      </w:r>
      <w:r>
        <w:rPr>
          <w:spacing w:val="-2"/>
        </w:rPr>
        <w:t> </w:t>
      </w:r>
      <w:r>
        <w:rPr/>
        <w:t>is</w:t>
      </w:r>
      <w:r>
        <w:rPr>
          <w:spacing w:val="-5"/>
        </w:rPr>
        <w:t> </w:t>
      </w:r>
      <w:r>
        <w:rPr/>
        <w:t>may</w:t>
      </w:r>
      <w:r>
        <w:rPr>
          <w:spacing w:val="-4"/>
        </w:rPr>
        <w:t> </w:t>
      </w:r>
      <w:r>
        <w:rPr/>
        <w:t>be</w:t>
      </w:r>
      <w:r>
        <w:rPr>
          <w:spacing w:val="-2"/>
        </w:rPr>
        <w:t> </w:t>
      </w:r>
      <w:r>
        <w:rPr/>
        <w:t>spicier,</w:t>
      </w:r>
      <w:r>
        <w:rPr>
          <w:spacing w:val="-4"/>
        </w:rPr>
        <w:t> </w:t>
      </w:r>
      <w:r>
        <w:rPr/>
        <w:t>stronger,</w:t>
      </w:r>
      <w:r>
        <w:rPr>
          <w:spacing w:val="-4"/>
        </w:rPr>
        <w:t> </w:t>
      </w:r>
      <w:r>
        <w:rPr/>
        <w:t>drier,</w:t>
      </w:r>
      <w:r>
        <w:rPr>
          <w:spacing w:val="-4"/>
        </w:rPr>
        <w:t> </w:t>
      </w:r>
      <w:r>
        <w:rPr/>
        <w:t>and</w:t>
      </w:r>
      <w:r>
        <w:rPr>
          <w:spacing w:val="-1"/>
        </w:rPr>
        <w:t> </w:t>
      </w:r>
      <w:r>
        <w:rPr/>
        <w:t>fruitier</w:t>
      </w:r>
      <w:r>
        <w:rPr>
          <w:spacing w:val="-3"/>
        </w:rPr>
        <w:t> </w:t>
      </w:r>
      <w:r>
        <w:rPr/>
        <w:t>than</w:t>
      </w:r>
      <w:r>
        <w:rPr>
          <w:spacing w:val="-2"/>
        </w:rPr>
        <w:t> </w:t>
      </w:r>
      <w:r>
        <w:rPr/>
        <w:t>an American IPA.</w:t>
      </w:r>
    </w:p>
    <w:p>
      <w:pPr>
        <w:tabs>
          <w:tab w:pos="2612" w:val="left" w:leader="none"/>
        </w:tabs>
        <w:spacing w:line="204" w:lineRule="exact" w:before="46"/>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1.058</w:t>
      </w:r>
      <w:r>
        <w:rPr>
          <w:spacing w:val="-1"/>
          <w:sz w:val="18"/>
        </w:rPr>
        <w:t> </w:t>
      </w:r>
      <w:r>
        <w:rPr>
          <w:sz w:val="18"/>
        </w:rPr>
        <w:t>–</w:t>
      </w:r>
      <w:r>
        <w:rPr>
          <w:spacing w:val="-2"/>
          <w:sz w:val="18"/>
        </w:rPr>
        <w:t> 1.080</w:t>
      </w:r>
    </w:p>
    <w:p>
      <w:pPr>
        <w:pStyle w:val="BodyText"/>
        <w:tabs>
          <w:tab w:pos="2639" w:val="left" w:leader="none"/>
        </w:tabs>
        <w:spacing w:line="204" w:lineRule="exact"/>
        <w:ind w:left="140"/>
      </w:pPr>
      <w:r>
        <w:rPr/>
        <w:t>IBUs:</w:t>
      </w:r>
      <w:r>
        <w:rPr>
          <w:spacing w:val="44"/>
        </w:rPr>
        <w:t> </w:t>
      </w:r>
      <w:r>
        <w:rPr/>
        <w:t>50</w:t>
      </w:r>
      <w:r>
        <w:rPr>
          <w:spacing w:val="-2"/>
        </w:rPr>
        <w:t> </w:t>
      </w:r>
      <w:r>
        <w:rPr/>
        <w:t>–</w:t>
      </w:r>
      <w:r>
        <w:rPr>
          <w:spacing w:val="-1"/>
        </w:rPr>
        <w:t> </w:t>
      </w:r>
      <w:r>
        <w:rPr>
          <w:spacing w:val="-5"/>
        </w:rPr>
        <w:t>100</w:t>
      </w:r>
      <w:r>
        <w:rPr/>
        <w:tab/>
        <w:t>FG:</w:t>
      </w:r>
      <w:r>
        <w:rPr>
          <w:spacing w:val="40"/>
        </w:rPr>
        <w:t> </w:t>
      </w:r>
      <w:r>
        <w:rPr/>
        <w:t>1.008</w:t>
      </w:r>
      <w:r>
        <w:rPr>
          <w:spacing w:val="-1"/>
        </w:rPr>
        <w:t> </w:t>
      </w:r>
      <w:r>
        <w:rPr/>
        <w:t>–</w:t>
      </w:r>
      <w:r>
        <w:rPr>
          <w:spacing w:val="-2"/>
        </w:rPr>
        <w:t> 1.016</w:t>
      </w:r>
    </w:p>
    <w:p>
      <w:pPr>
        <w:pStyle w:val="BodyText"/>
        <w:tabs>
          <w:tab w:pos="2519" w:val="left" w:leader="none"/>
        </w:tabs>
        <w:spacing w:line="204" w:lineRule="exact"/>
        <w:ind w:left="140"/>
      </w:pPr>
      <w:r>
        <w:rPr/>
        <w:t>SRM:</w:t>
      </w:r>
      <w:r>
        <w:rPr>
          <w:spacing w:val="51"/>
        </w:rPr>
        <w:t> </w:t>
      </w:r>
      <w:r>
        <w:rPr/>
        <w:t>5 –</w:t>
      </w:r>
      <w:r>
        <w:rPr>
          <w:spacing w:val="-1"/>
        </w:rPr>
        <w:t> </w:t>
      </w:r>
      <w:r>
        <w:rPr>
          <w:spacing w:val="-10"/>
        </w:rPr>
        <w:t>8</w:t>
      </w:r>
      <w:r>
        <w:rPr/>
        <w:tab/>
        <w:t>ABV:</w:t>
      </w:r>
      <w:r>
        <w:rPr>
          <w:spacing w:val="41"/>
        </w:rPr>
        <w:t> </w:t>
      </w:r>
      <w:r>
        <w:rPr/>
        <w:t>6.2</w:t>
      </w:r>
      <w:r>
        <w:rPr>
          <w:spacing w:val="-1"/>
        </w:rPr>
        <w:t> </w:t>
      </w:r>
      <w:r>
        <w:rPr/>
        <w:t>–</w:t>
      </w:r>
      <w:r>
        <w:rPr>
          <w:spacing w:val="-2"/>
        </w:rPr>
        <w:t> </w:t>
      </w:r>
      <w:r>
        <w:rPr>
          <w:spacing w:val="-4"/>
        </w:rPr>
        <w:t>9.5%</w:t>
      </w:r>
    </w:p>
    <w:p>
      <w:pPr>
        <w:spacing w:line="244" w:lineRule="auto" w:before="41"/>
        <w:ind w:left="140" w:right="154" w:firstLine="0"/>
        <w:jc w:val="left"/>
        <w:rPr>
          <w:sz w:val="18"/>
        </w:rPr>
      </w:pPr>
      <w:r>
        <w:rPr>
          <w:b/>
          <w:sz w:val="18"/>
        </w:rPr>
        <w:t>Commercial</w:t>
      </w:r>
      <w:r>
        <w:rPr>
          <w:b/>
          <w:spacing w:val="-9"/>
          <w:sz w:val="18"/>
        </w:rPr>
        <w:t> </w:t>
      </w:r>
      <w:r>
        <w:rPr>
          <w:b/>
          <w:sz w:val="18"/>
        </w:rPr>
        <w:t>Examples:</w:t>
      </w:r>
      <w:r>
        <w:rPr>
          <w:b/>
          <w:spacing w:val="-11"/>
          <w:sz w:val="18"/>
        </w:rPr>
        <w:t> </w:t>
      </w:r>
      <w:r>
        <w:rPr>
          <w:sz w:val="18"/>
        </w:rPr>
        <w:t>Brewery</w:t>
      </w:r>
      <w:r>
        <w:rPr>
          <w:spacing w:val="-9"/>
          <w:sz w:val="18"/>
        </w:rPr>
        <w:t> </w:t>
      </w:r>
      <w:r>
        <w:rPr>
          <w:sz w:val="18"/>
        </w:rPr>
        <w:t>Vivant</w:t>
      </w:r>
      <w:r>
        <w:rPr>
          <w:spacing w:val="-9"/>
          <w:sz w:val="18"/>
        </w:rPr>
        <w:t> </w:t>
      </w:r>
      <w:r>
        <w:rPr>
          <w:sz w:val="18"/>
        </w:rPr>
        <w:t>Triomphe,</w:t>
      </w:r>
      <w:r>
        <w:rPr>
          <w:spacing w:val="-8"/>
          <w:sz w:val="18"/>
        </w:rPr>
        <w:t> </w:t>
      </w:r>
      <w:r>
        <w:rPr>
          <w:sz w:val="18"/>
        </w:rPr>
        <w:t>Green Flash Le Freak, Houblon Chouffe, Urthel Hop It</w:t>
      </w:r>
    </w:p>
    <w:p>
      <w:pPr>
        <w:pStyle w:val="BodyText"/>
        <w:spacing w:line="244" w:lineRule="auto" w:before="36"/>
        <w:ind w:left="140" w:right="156"/>
      </w:pPr>
      <w:r>
        <w:rPr>
          <w:b/>
        </w:rPr>
        <w:t>Tags: </w:t>
      </w:r>
      <w:r>
        <w:rPr/>
        <w:t>high-strength, pale-color, top-fermented, north- america,</w:t>
      </w:r>
      <w:r>
        <w:rPr>
          <w:spacing w:val="-8"/>
        </w:rPr>
        <w:t> </w:t>
      </w:r>
      <w:r>
        <w:rPr/>
        <w:t>craft-style,</w:t>
      </w:r>
      <w:r>
        <w:rPr>
          <w:spacing w:val="-8"/>
        </w:rPr>
        <w:t> </w:t>
      </w:r>
      <w:r>
        <w:rPr/>
        <w:t>ipa-family,</w:t>
      </w:r>
      <w:r>
        <w:rPr>
          <w:spacing w:val="-8"/>
        </w:rPr>
        <w:t> </w:t>
      </w:r>
      <w:r>
        <w:rPr/>
        <w:t>specialty-family,</w:t>
      </w:r>
      <w:r>
        <w:rPr>
          <w:spacing w:val="-8"/>
        </w:rPr>
        <w:t> </w:t>
      </w:r>
      <w:r>
        <w:rPr/>
        <w:t>bitter,</w:t>
      </w:r>
      <w:r>
        <w:rPr>
          <w:spacing w:val="-8"/>
        </w:rPr>
        <w:t> </w:t>
      </w:r>
      <w:r>
        <w:rPr/>
        <w:t>hoppy</w:t>
      </w:r>
    </w:p>
    <w:p>
      <w:pPr>
        <w:pStyle w:val="BodyText"/>
        <w:spacing w:before="4"/>
        <w:ind w:left="0"/>
        <w:rPr>
          <w:sz w:val="20"/>
        </w:rPr>
      </w:pPr>
    </w:p>
    <w:p>
      <w:pPr>
        <w:pStyle w:val="Heading5"/>
      </w:pPr>
      <w:bookmarkStart w:name="Specialty IPA: Black IPA" w:id="414"/>
      <w:bookmarkEnd w:id="414"/>
      <w:r>
        <w:rPr>
          <w:b w:val="0"/>
        </w:rPr>
      </w:r>
      <w:bookmarkStart w:name="_bookmark105" w:id="415"/>
      <w:bookmarkEnd w:id="415"/>
      <w:r>
        <w:rPr>
          <w:b w:val="0"/>
        </w:rPr>
      </w:r>
      <w:r>
        <w:rPr/>
        <w:t>Specialty</w:t>
      </w:r>
      <w:r>
        <w:rPr>
          <w:spacing w:val="-3"/>
        </w:rPr>
        <w:t> </w:t>
      </w:r>
      <w:r>
        <w:rPr/>
        <w:t>IPA:</w:t>
      </w:r>
      <w:r>
        <w:rPr>
          <w:spacing w:val="-3"/>
        </w:rPr>
        <w:t> </w:t>
      </w:r>
      <w:r>
        <w:rPr/>
        <w:t>Black</w:t>
      </w:r>
      <w:r>
        <w:rPr>
          <w:spacing w:val="-3"/>
        </w:rPr>
        <w:t> </w:t>
      </w:r>
      <w:r>
        <w:rPr>
          <w:spacing w:val="-5"/>
        </w:rPr>
        <w:t>IPA</w:t>
      </w:r>
    </w:p>
    <w:p>
      <w:pPr>
        <w:pStyle w:val="BodyText"/>
        <w:spacing w:line="242" w:lineRule="auto" w:before="45"/>
        <w:ind w:left="140" w:right="156"/>
      </w:pPr>
      <w:r>
        <w:rPr>
          <w:b/>
        </w:rPr>
        <w:t>Overall</w:t>
      </w:r>
      <w:r>
        <w:rPr>
          <w:b/>
          <w:spacing w:val="-6"/>
        </w:rPr>
        <w:t> </w:t>
      </w:r>
      <w:r>
        <w:rPr>
          <w:b/>
        </w:rPr>
        <w:t>Impression:</w:t>
      </w:r>
      <w:r>
        <w:rPr>
          <w:b/>
          <w:spacing w:val="-8"/>
        </w:rPr>
        <w:t> </w:t>
      </w:r>
      <w:r>
        <w:rPr/>
        <w:t>A</w:t>
      </w:r>
      <w:r>
        <w:rPr>
          <w:spacing w:val="-7"/>
        </w:rPr>
        <w:t> </w:t>
      </w:r>
      <w:r>
        <w:rPr/>
        <w:t>beer</w:t>
      </w:r>
      <w:r>
        <w:rPr>
          <w:spacing w:val="-6"/>
        </w:rPr>
        <w:t> </w:t>
      </w:r>
      <w:r>
        <w:rPr/>
        <w:t>with</w:t>
      </w:r>
      <w:r>
        <w:rPr>
          <w:spacing w:val="-6"/>
        </w:rPr>
        <w:t> </w:t>
      </w:r>
      <w:r>
        <w:rPr/>
        <w:t>the</w:t>
      </w:r>
      <w:r>
        <w:rPr>
          <w:spacing w:val="-7"/>
        </w:rPr>
        <w:t> </w:t>
      </w:r>
      <w:r>
        <w:rPr/>
        <w:t>dryness,</w:t>
      </w:r>
      <w:r>
        <w:rPr>
          <w:spacing w:val="-7"/>
        </w:rPr>
        <w:t> </w:t>
      </w:r>
      <w:r>
        <w:rPr/>
        <w:t>hop-forward balance, and flavor characteristics of an American IPA, but darker in color. Darker malts add a gentle and supportive flavor, not a strongly roasted or burnt character.</w:t>
      </w:r>
    </w:p>
    <w:p>
      <w:pPr>
        <w:pStyle w:val="BodyText"/>
        <w:spacing w:line="242" w:lineRule="auto" w:before="37"/>
        <w:ind w:left="140"/>
      </w:pPr>
      <w:r>
        <w:rPr>
          <w:b/>
        </w:rPr>
        <w:t>Aroma: </w:t>
      </w:r>
      <w:r>
        <w:rPr/>
        <w:t>Moderate to high hop aroma, often with a stone fruit, tropical,</w:t>
      </w:r>
      <w:r>
        <w:rPr>
          <w:spacing w:val="-5"/>
        </w:rPr>
        <w:t> </w:t>
      </w:r>
      <w:r>
        <w:rPr/>
        <w:t>citrusy,</w:t>
      </w:r>
      <w:r>
        <w:rPr>
          <w:spacing w:val="-6"/>
        </w:rPr>
        <w:t> </w:t>
      </w:r>
      <w:r>
        <w:rPr/>
        <w:t>resinous,</w:t>
      </w:r>
      <w:r>
        <w:rPr>
          <w:spacing w:val="-5"/>
        </w:rPr>
        <w:t> </w:t>
      </w:r>
      <w:r>
        <w:rPr/>
        <w:t>pine,</w:t>
      </w:r>
      <w:r>
        <w:rPr>
          <w:spacing w:val="-5"/>
        </w:rPr>
        <w:t> </w:t>
      </w:r>
      <w:r>
        <w:rPr/>
        <w:t>berry,</w:t>
      </w:r>
      <w:r>
        <w:rPr>
          <w:spacing w:val="-5"/>
        </w:rPr>
        <w:t> </w:t>
      </w:r>
      <w:r>
        <w:rPr/>
        <w:t>or</w:t>
      </w:r>
      <w:r>
        <w:rPr>
          <w:spacing w:val="-4"/>
        </w:rPr>
        <w:t> </w:t>
      </w:r>
      <w:r>
        <w:rPr/>
        <w:t>melon</w:t>
      </w:r>
      <w:r>
        <w:rPr>
          <w:spacing w:val="-5"/>
        </w:rPr>
        <w:t> </w:t>
      </w:r>
      <w:r>
        <w:rPr/>
        <w:t>character.</w:t>
      </w:r>
      <w:r>
        <w:rPr>
          <w:spacing w:val="-5"/>
        </w:rPr>
        <w:t> </w:t>
      </w:r>
      <w:r>
        <w:rPr/>
        <w:t>Very low to moderate malt, possibly with light chocolate, coffee, or toast notes, as well as a background caramel sweetness. Clean fermentation profile, but light esters acceptable.</w:t>
      </w:r>
    </w:p>
    <w:p>
      <w:pPr>
        <w:pStyle w:val="BodyText"/>
        <w:spacing w:line="244" w:lineRule="auto" w:before="38"/>
        <w:ind w:right="191"/>
        <w:jc w:val="both"/>
      </w:pPr>
      <w:r>
        <w:rPr>
          <w:b/>
        </w:rPr>
        <w:t>Appearance:</w:t>
      </w:r>
      <w:r>
        <w:rPr>
          <w:b/>
          <w:spacing w:val="-5"/>
        </w:rPr>
        <w:t> </w:t>
      </w:r>
      <w:r>
        <w:rPr/>
        <w:t>Dark</w:t>
      </w:r>
      <w:r>
        <w:rPr>
          <w:spacing w:val="-3"/>
        </w:rPr>
        <w:t> </w:t>
      </w:r>
      <w:r>
        <w:rPr/>
        <w:t>brown</w:t>
      </w:r>
      <w:r>
        <w:rPr>
          <w:spacing w:val="-3"/>
        </w:rPr>
        <w:t> </w:t>
      </w:r>
      <w:r>
        <w:rPr/>
        <w:t>to</w:t>
      </w:r>
      <w:r>
        <w:rPr>
          <w:spacing w:val="-4"/>
        </w:rPr>
        <w:t> </w:t>
      </w:r>
      <w:r>
        <w:rPr/>
        <w:t>black</w:t>
      </w:r>
      <w:r>
        <w:rPr>
          <w:spacing w:val="-3"/>
        </w:rPr>
        <w:t> </w:t>
      </w:r>
      <w:r>
        <w:rPr/>
        <w:t>color.</w:t>
      </w:r>
      <w:r>
        <w:rPr>
          <w:spacing w:val="-3"/>
        </w:rPr>
        <w:t> </w:t>
      </w:r>
      <w:r>
        <w:rPr/>
        <w:t>Clear,</w:t>
      </w:r>
      <w:r>
        <w:rPr>
          <w:spacing w:val="-3"/>
        </w:rPr>
        <w:t> </w:t>
      </w:r>
      <w:r>
        <w:rPr/>
        <w:t>if</w:t>
      </w:r>
      <w:r>
        <w:rPr>
          <w:spacing w:val="-2"/>
        </w:rPr>
        <w:t> </w:t>
      </w:r>
      <w:r>
        <w:rPr/>
        <w:t>not</w:t>
      </w:r>
      <w:r>
        <w:rPr>
          <w:spacing w:val="-2"/>
        </w:rPr>
        <w:t> </w:t>
      </w:r>
      <w:r>
        <w:rPr/>
        <w:t>opaque. Light</w:t>
      </w:r>
      <w:r>
        <w:rPr>
          <w:spacing w:val="-3"/>
        </w:rPr>
        <w:t> </w:t>
      </w:r>
      <w:r>
        <w:rPr/>
        <w:t>haze</w:t>
      </w:r>
      <w:r>
        <w:rPr>
          <w:spacing w:val="-4"/>
        </w:rPr>
        <w:t> </w:t>
      </w:r>
      <w:r>
        <w:rPr/>
        <w:t>allowable,</w:t>
      </w:r>
      <w:r>
        <w:rPr>
          <w:spacing w:val="-4"/>
        </w:rPr>
        <w:t> </w:t>
      </w:r>
      <w:r>
        <w:rPr/>
        <w:t>but</w:t>
      </w:r>
      <w:r>
        <w:rPr>
          <w:spacing w:val="-3"/>
        </w:rPr>
        <w:t> </w:t>
      </w:r>
      <w:r>
        <w:rPr/>
        <w:t>should</w:t>
      </w:r>
      <w:r>
        <w:rPr>
          <w:spacing w:val="-4"/>
        </w:rPr>
        <w:t> </w:t>
      </w:r>
      <w:r>
        <w:rPr/>
        <w:t>not</w:t>
      </w:r>
      <w:r>
        <w:rPr>
          <w:spacing w:val="-3"/>
        </w:rPr>
        <w:t> </w:t>
      </w:r>
      <w:r>
        <w:rPr/>
        <w:t>be</w:t>
      </w:r>
      <w:r>
        <w:rPr>
          <w:spacing w:val="-4"/>
        </w:rPr>
        <w:t> </w:t>
      </w:r>
      <w:r>
        <w:rPr/>
        <w:t>murky.</w:t>
      </w:r>
      <w:r>
        <w:rPr>
          <w:spacing w:val="-4"/>
        </w:rPr>
        <w:t> </w:t>
      </w:r>
      <w:r>
        <w:rPr/>
        <w:t>Light</w:t>
      </w:r>
      <w:r>
        <w:rPr>
          <w:spacing w:val="-3"/>
        </w:rPr>
        <w:t> </w:t>
      </w:r>
      <w:r>
        <w:rPr/>
        <w:t>tan</w:t>
      </w:r>
      <w:r>
        <w:rPr>
          <w:spacing w:val="-4"/>
        </w:rPr>
        <w:t> </w:t>
      </w:r>
      <w:r>
        <w:rPr/>
        <w:t>to</w:t>
      </w:r>
      <w:r>
        <w:rPr>
          <w:spacing w:val="-5"/>
        </w:rPr>
        <w:t> </w:t>
      </w:r>
      <w:r>
        <w:rPr/>
        <w:t>tan head, moderate size, persistent.</w:t>
      </w:r>
    </w:p>
    <w:p>
      <w:pPr>
        <w:pStyle w:val="BodyText"/>
        <w:spacing w:before="34"/>
        <w:ind w:right="162"/>
      </w:pPr>
      <w:r>
        <w:rPr>
          <w:b/>
        </w:rPr>
        <w:t>Flavor: </w:t>
      </w:r>
      <w:r>
        <w:rPr/>
        <w:t>Medium-low to high hop flavor, same descriptors as aroma. Low to medium malt flavor, with restrained chocolate or</w:t>
      </w:r>
      <w:r>
        <w:rPr>
          <w:spacing w:val="-4"/>
        </w:rPr>
        <w:t> </w:t>
      </w:r>
      <w:r>
        <w:rPr/>
        <w:t>coffee</w:t>
      </w:r>
      <w:r>
        <w:rPr>
          <w:spacing w:val="-5"/>
        </w:rPr>
        <w:t> </w:t>
      </w:r>
      <w:r>
        <w:rPr/>
        <w:t>notes,</w:t>
      </w:r>
      <w:r>
        <w:rPr>
          <w:spacing w:val="-5"/>
        </w:rPr>
        <w:t> </w:t>
      </w:r>
      <w:r>
        <w:rPr/>
        <w:t>but</w:t>
      </w:r>
      <w:r>
        <w:rPr>
          <w:spacing w:val="-4"/>
        </w:rPr>
        <w:t> </w:t>
      </w:r>
      <w:r>
        <w:rPr/>
        <w:t>not</w:t>
      </w:r>
      <w:r>
        <w:rPr>
          <w:spacing w:val="-4"/>
        </w:rPr>
        <w:t> </w:t>
      </w:r>
      <w:r>
        <w:rPr/>
        <w:t>burnt</w:t>
      </w:r>
      <w:r>
        <w:rPr>
          <w:spacing w:val="-4"/>
        </w:rPr>
        <w:t> </w:t>
      </w:r>
      <w:r>
        <w:rPr/>
        <w:t>or</w:t>
      </w:r>
      <w:r>
        <w:rPr>
          <w:spacing w:val="-4"/>
        </w:rPr>
        <w:t> </w:t>
      </w:r>
      <w:r>
        <w:rPr/>
        <w:t>ashy.</w:t>
      </w:r>
      <w:r>
        <w:rPr>
          <w:spacing w:val="-5"/>
        </w:rPr>
        <w:t> </w:t>
      </w:r>
      <w:r>
        <w:rPr/>
        <w:t>The</w:t>
      </w:r>
      <w:r>
        <w:rPr>
          <w:spacing w:val="-5"/>
        </w:rPr>
        <w:t> </w:t>
      </w:r>
      <w:r>
        <w:rPr/>
        <w:t>roasted</w:t>
      </w:r>
      <w:r>
        <w:rPr>
          <w:spacing w:val="-5"/>
        </w:rPr>
        <w:t> </w:t>
      </w:r>
      <w:r>
        <w:rPr/>
        <w:t>notes</w:t>
      </w:r>
      <w:r>
        <w:rPr>
          <w:spacing w:val="-3"/>
        </w:rPr>
        <w:t> </w:t>
      </w:r>
      <w:r>
        <w:rPr/>
        <w:t>should not clash with the hops. Light caramel or toffee optional.</w:t>
      </w:r>
    </w:p>
    <w:p>
      <w:pPr>
        <w:pStyle w:val="BodyText"/>
        <w:spacing w:line="242" w:lineRule="auto" w:before="6"/>
        <w:ind w:right="156"/>
      </w:pPr>
      <w:r>
        <w:rPr/>
        <w:t>Medium-high to very high bitterness. Dry to slightly off-dry finish,</w:t>
      </w:r>
      <w:r>
        <w:rPr>
          <w:spacing w:val="-1"/>
        </w:rPr>
        <w:t> </w:t>
      </w:r>
      <w:r>
        <w:rPr/>
        <w:t>with a bitter but not harsh aftertaste,</w:t>
      </w:r>
      <w:r>
        <w:rPr>
          <w:spacing w:val="-1"/>
        </w:rPr>
        <w:t> </w:t>
      </w:r>
      <w:r>
        <w:rPr/>
        <w:t>often</w:t>
      </w:r>
      <w:r>
        <w:rPr>
          <w:spacing w:val="-1"/>
        </w:rPr>
        <w:t> </w:t>
      </w:r>
      <w:r>
        <w:rPr/>
        <w:t>with a light roast flavor that can contribute to the dry impression. Low to moderate</w:t>
      </w:r>
      <w:r>
        <w:rPr>
          <w:spacing w:val="-7"/>
        </w:rPr>
        <w:t> </w:t>
      </w:r>
      <w:r>
        <w:rPr/>
        <w:t>esters</w:t>
      </w:r>
      <w:r>
        <w:rPr>
          <w:spacing w:val="-8"/>
        </w:rPr>
        <w:t> </w:t>
      </w:r>
      <w:r>
        <w:rPr/>
        <w:t>optional.</w:t>
      </w:r>
      <w:r>
        <w:rPr>
          <w:spacing w:val="-7"/>
        </w:rPr>
        <w:t> </w:t>
      </w:r>
      <w:r>
        <w:rPr/>
        <w:t>Background</w:t>
      </w:r>
      <w:r>
        <w:rPr>
          <w:spacing w:val="-7"/>
        </w:rPr>
        <w:t> </w:t>
      </w:r>
      <w:r>
        <w:rPr/>
        <w:t>alcohol</w:t>
      </w:r>
      <w:r>
        <w:rPr>
          <w:spacing w:val="-6"/>
        </w:rPr>
        <w:t> </w:t>
      </w:r>
      <w:r>
        <w:rPr/>
        <w:t>flavor</w:t>
      </w:r>
      <w:r>
        <w:rPr>
          <w:spacing w:val="-7"/>
        </w:rPr>
        <w:t> </w:t>
      </w:r>
      <w:r>
        <w:rPr/>
        <w:t>optional.</w:t>
      </w:r>
    </w:p>
    <w:p>
      <w:pPr>
        <w:pStyle w:val="BodyText"/>
        <w:spacing w:line="244" w:lineRule="auto" w:before="40"/>
        <w:ind w:right="198"/>
      </w:pPr>
      <w:r>
        <w:rPr>
          <w:b/>
        </w:rPr>
        <w:t>Mouthfeel:</w:t>
      </w:r>
      <w:r>
        <w:rPr>
          <w:b/>
          <w:spacing w:val="-8"/>
        </w:rPr>
        <w:t> </w:t>
      </w:r>
      <w:r>
        <w:rPr/>
        <w:t>Smooth.</w:t>
      </w:r>
      <w:r>
        <w:rPr>
          <w:spacing w:val="-7"/>
        </w:rPr>
        <w:t> </w:t>
      </w:r>
      <w:r>
        <w:rPr/>
        <w:t>Medium-light</w:t>
      </w:r>
      <w:r>
        <w:rPr>
          <w:spacing w:val="-6"/>
        </w:rPr>
        <w:t> </w:t>
      </w:r>
      <w:r>
        <w:rPr/>
        <w:t>to</w:t>
      </w:r>
      <w:r>
        <w:rPr>
          <w:spacing w:val="-8"/>
        </w:rPr>
        <w:t> </w:t>
      </w:r>
      <w:r>
        <w:rPr/>
        <w:t>medium</w:t>
      </w:r>
      <w:r>
        <w:rPr>
          <w:spacing w:val="-7"/>
        </w:rPr>
        <w:t> </w:t>
      </w:r>
      <w:r>
        <w:rPr/>
        <w:t>body.</w:t>
      </w:r>
      <w:r>
        <w:rPr>
          <w:spacing w:val="-7"/>
        </w:rPr>
        <w:t> </w:t>
      </w:r>
      <w:r>
        <w:rPr/>
        <w:t>Medium carbonation. Light creaminess optional. Light warmth</w:t>
      </w:r>
      <w:r>
        <w:rPr>
          <w:spacing w:val="40"/>
        </w:rPr>
        <w:t> </w:t>
      </w:r>
      <w:r>
        <w:rPr>
          <w:spacing w:val="-2"/>
        </w:rPr>
        <w:t>optional.</w:t>
      </w:r>
    </w:p>
    <w:p>
      <w:pPr>
        <w:pStyle w:val="BodyText"/>
        <w:spacing w:line="244" w:lineRule="auto" w:before="30"/>
        <w:ind w:left="141" w:right="156"/>
      </w:pPr>
      <w:r>
        <w:rPr>
          <w:b/>
        </w:rPr>
        <w:t>Comments: </w:t>
      </w:r>
      <w:r>
        <w:rPr/>
        <w:t>Most examples are standard strength. Strong examples</w:t>
      </w:r>
      <w:r>
        <w:rPr>
          <w:spacing w:val="-6"/>
        </w:rPr>
        <w:t> </w:t>
      </w:r>
      <w:r>
        <w:rPr/>
        <w:t>can</w:t>
      </w:r>
      <w:r>
        <w:rPr>
          <w:spacing w:val="-3"/>
        </w:rPr>
        <w:t> </w:t>
      </w:r>
      <w:r>
        <w:rPr/>
        <w:t>sometimes</w:t>
      </w:r>
      <w:r>
        <w:rPr>
          <w:spacing w:val="-3"/>
        </w:rPr>
        <w:t> </w:t>
      </w:r>
      <w:r>
        <w:rPr/>
        <w:t>seem</w:t>
      </w:r>
      <w:r>
        <w:rPr>
          <w:spacing w:val="-3"/>
        </w:rPr>
        <w:t> </w:t>
      </w:r>
      <w:r>
        <w:rPr/>
        <w:t>like</w:t>
      </w:r>
      <w:r>
        <w:rPr>
          <w:spacing w:val="-5"/>
        </w:rPr>
        <w:t> </w:t>
      </w:r>
      <w:r>
        <w:rPr/>
        <w:t>big,</w:t>
      </w:r>
      <w:r>
        <w:rPr>
          <w:spacing w:val="-3"/>
        </w:rPr>
        <w:t> </w:t>
      </w:r>
      <w:r>
        <w:rPr/>
        <w:t>hoppy</w:t>
      </w:r>
      <w:r>
        <w:rPr>
          <w:spacing w:val="-5"/>
        </w:rPr>
        <w:t> </w:t>
      </w:r>
      <w:r>
        <w:rPr/>
        <w:t>porters</w:t>
      </w:r>
      <w:r>
        <w:rPr>
          <w:spacing w:val="-6"/>
        </w:rPr>
        <w:t> </w:t>
      </w:r>
      <w:r>
        <w:rPr/>
        <w:t>if</w:t>
      </w:r>
      <w:r>
        <w:rPr>
          <w:spacing w:val="-6"/>
        </w:rPr>
        <w:t> </w:t>
      </w:r>
      <w:r>
        <w:rPr/>
        <w:t>made too extreme, which hurts their drinkability.</w:t>
      </w:r>
    </w:p>
    <w:p>
      <w:pPr>
        <w:pStyle w:val="BodyText"/>
        <w:spacing w:line="242" w:lineRule="auto" w:before="34"/>
        <w:ind w:left="141" w:right="276" w:hanging="1"/>
      </w:pPr>
      <w:r>
        <w:rPr>
          <w:b/>
        </w:rPr>
        <w:t>History: </w:t>
      </w:r>
      <w:r>
        <w:rPr/>
        <w:t>An American IPA variant first commercially produced by Greg Noonan as Blackwatch IPA around 1990. Popularized</w:t>
      </w:r>
      <w:r>
        <w:rPr>
          <w:spacing w:val="-6"/>
        </w:rPr>
        <w:t> </w:t>
      </w:r>
      <w:r>
        <w:rPr/>
        <w:t>in</w:t>
      </w:r>
      <w:r>
        <w:rPr>
          <w:spacing w:val="-6"/>
        </w:rPr>
        <w:t> </w:t>
      </w:r>
      <w:r>
        <w:rPr/>
        <w:t>the</w:t>
      </w:r>
      <w:r>
        <w:rPr>
          <w:spacing w:val="-6"/>
        </w:rPr>
        <w:t> </w:t>
      </w:r>
      <w:r>
        <w:rPr/>
        <w:t>Pacific</w:t>
      </w:r>
      <w:r>
        <w:rPr>
          <w:spacing w:val="-6"/>
        </w:rPr>
        <w:t> </w:t>
      </w:r>
      <w:r>
        <w:rPr/>
        <w:t>Northwest</w:t>
      </w:r>
      <w:r>
        <w:rPr>
          <w:spacing w:val="-5"/>
        </w:rPr>
        <w:t> </w:t>
      </w:r>
      <w:r>
        <w:rPr/>
        <w:t>and</w:t>
      </w:r>
      <w:r>
        <w:rPr>
          <w:spacing w:val="-6"/>
        </w:rPr>
        <w:t> </w:t>
      </w:r>
      <w:r>
        <w:rPr/>
        <w:t>Southern</w:t>
      </w:r>
      <w:r>
        <w:rPr>
          <w:spacing w:val="-6"/>
        </w:rPr>
        <w:t> </w:t>
      </w:r>
      <w:r>
        <w:rPr/>
        <w:t>California of the US starting in the early-mid 2000s, and was a popular fad in the early 2010s before fading into obscurity in the US.</w:t>
      </w:r>
    </w:p>
    <w:p>
      <w:pPr>
        <w:pStyle w:val="BodyText"/>
        <w:spacing w:line="242" w:lineRule="auto" w:before="38"/>
        <w:ind w:left="141" w:right="156"/>
      </w:pPr>
      <w:r>
        <w:rPr>
          <w:b/>
        </w:rPr>
        <w:t>Characteristic Ingredients: </w:t>
      </w:r>
      <w:r>
        <w:rPr/>
        <w:t>Debittered roast malts. Any American</w:t>
      </w:r>
      <w:r>
        <w:rPr>
          <w:spacing w:val="-3"/>
        </w:rPr>
        <w:t> </w:t>
      </w:r>
      <w:r>
        <w:rPr/>
        <w:t>or</w:t>
      </w:r>
      <w:r>
        <w:rPr>
          <w:spacing w:val="-2"/>
        </w:rPr>
        <w:t> </w:t>
      </w:r>
      <w:r>
        <w:rPr/>
        <w:t>New</w:t>
      </w:r>
      <w:r>
        <w:rPr>
          <w:spacing w:val="-3"/>
        </w:rPr>
        <w:t> </w:t>
      </w:r>
      <w:r>
        <w:rPr/>
        <w:t>World</w:t>
      </w:r>
      <w:r>
        <w:rPr>
          <w:spacing w:val="-3"/>
        </w:rPr>
        <w:t> </w:t>
      </w:r>
      <w:r>
        <w:rPr/>
        <w:t>hop</w:t>
      </w:r>
      <w:r>
        <w:rPr>
          <w:spacing w:val="-2"/>
        </w:rPr>
        <w:t> </w:t>
      </w:r>
      <w:r>
        <w:rPr/>
        <w:t>character</w:t>
      </w:r>
      <w:r>
        <w:rPr>
          <w:spacing w:val="-2"/>
        </w:rPr>
        <w:t> </w:t>
      </w:r>
      <w:r>
        <w:rPr/>
        <w:t>is</w:t>
      </w:r>
      <w:r>
        <w:rPr>
          <w:spacing w:val="-4"/>
        </w:rPr>
        <w:t> </w:t>
      </w:r>
      <w:r>
        <w:rPr/>
        <w:t>acceptable;</w:t>
      </w:r>
      <w:r>
        <w:rPr>
          <w:spacing w:val="-4"/>
        </w:rPr>
        <w:t> </w:t>
      </w:r>
      <w:r>
        <w:rPr/>
        <w:t>new</w:t>
      </w:r>
      <w:r>
        <w:rPr>
          <w:spacing w:val="-3"/>
        </w:rPr>
        <w:t> </w:t>
      </w:r>
      <w:r>
        <w:rPr/>
        <w:t>hop varieties</w:t>
      </w:r>
      <w:r>
        <w:rPr>
          <w:spacing w:val="-6"/>
        </w:rPr>
        <w:t> </w:t>
      </w:r>
      <w:r>
        <w:rPr/>
        <w:t>continue</w:t>
      </w:r>
      <w:r>
        <w:rPr>
          <w:spacing w:val="-5"/>
        </w:rPr>
        <w:t> </w:t>
      </w:r>
      <w:r>
        <w:rPr/>
        <w:t>to</w:t>
      </w:r>
      <w:r>
        <w:rPr>
          <w:spacing w:val="-3"/>
        </w:rPr>
        <w:t> </w:t>
      </w:r>
      <w:r>
        <w:rPr/>
        <w:t>be</w:t>
      </w:r>
      <w:r>
        <w:rPr>
          <w:spacing w:val="-5"/>
        </w:rPr>
        <w:t> </w:t>
      </w:r>
      <w:r>
        <w:rPr/>
        <w:t>released</w:t>
      </w:r>
      <w:r>
        <w:rPr>
          <w:spacing w:val="-5"/>
        </w:rPr>
        <w:t> </w:t>
      </w:r>
      <w:r>
        <w:rPr/>
        <w:t>and</w:t>
      </w:r>
      <w:r>
        <w:rPr>
          <w:spacing w:val="-5"/>
        </w:rPr>
        <w:t> </w:t>
      </w:r>
      <w:r>
        <w:rPr/>
        <w:t>should</w:t>
      </w:r>
      <w:r>
        <w:rPr>
          <w:spacing w:val="-5"/>
        </w:rPr>
        <w:t> </w:t>
      </w:r>
      <w:r>
        <w:rPr/>
        <w:t>not</w:t>
      </w:r>
      <w:r>
        <w:rPr>
          <w:spacing w:val="-4"/>
        </w:rPr>
        <w:t> </w:t>
      </w:r>
      <w:r>
        <w:rPr/>
        <w:t>constrain</w:t>
      </w:r>
      <w:r>
        <w:rPr>
          <w:spacing w:val="-5"/>
        </w:rPr>
        <w:t> </w:t>
      </w:r>
      <w:r>
        <w:rPr/>
        <w:t>this style to the example hop characteristics listed.</w:t>
      </w:r>
    </w:p>
    <w:p>
      <w:pPr>
        <w:pStyle w:val="BodyText"/>
        <w:spacing w:line="242" w:lineRule="auto" w:before="38"/>
        <w:ind w:left="141" w:right="156"/>
      </w:pPr>
      <w:r>
        <w:rPr>
          <w:b/>
        </w:rPr>
        <w:t>Style Comparison: </w:t>
      </w:r>
      <w:r>
        <w:rPr/>
        <w:t>Balance and overall impression of an American or Double IPA with restrained roast similar to the type found in Schwarzbier. Not as rich and roasty as American Stout</w:t>
      </w:r>
      <w:r>
        <w:rPr>
          <w:spacing w:val="-4"/>
        </w:rPr>
        <w:t> </w:t>
      </w:r>
      <w:r>
        <w:rPr/>
        <w:t>and</w:t>
      </w:r>
      <w:r>
        <w:rPr>
          <w:spacing w:val="-5"/>
        </w:rPr>
        <w:t> </w:t>
      </w:r>
      <w:r>
        <w:rPr/>
        <w:t>Porter,</w:t>
      </w:r>
      <w:r>
        <w:rPr>
          <w:spacing w:val="-5"/>
        </w:rPr>
        <w:t> </w:t>
      </w:r>
      <w:r>
        <w:rPr/>
        <w:t>and</w:t>
      </w:r>
      <w:r>
        <w:rPr>
          <w:spacing w:val="-5"/>
        </w:rPr>
        <w:t> </w:t>
      </w:r>
      <w:r>
        <w:rPr/>
        <w:t>with</w:t>
      </w:r>
      <w:r>
        <w:rPr>
          <w:spacing w:val="-2"/>
        </w:rPr>
        <w:t> </w:t>
      </w:r>
      <w:r>
        <w:rPr/>
        <w:t>less</w:t>
      </w:r>
      <w:r>
        <w:rPr>
          <w:spacing w:val="-4"/>
        </w:rPr>
        <w:t> </w:t>
      </w:r>
      <w:r>
        <w:rPr/>
        <w:t>body</w:t>
      </w:r>
      <w:r>
        <w:rPr>
          <w:spacing w:val="-5"/>
        </w:rPr>
        <w:t> </w:t>
      </w:r>
      <w:r>
        <w:rPr/>
        <w:t>and</w:t>
      </w:r>
      <w:r>
        <w:rPr>
          <w:spacing w:val="-5"/>
        </w:rPr>
        <w:t> </w:t>
      </w:r>
      <w:r>
        <w:rPr/>
        <w:t>increased</w:t>
      </w:r>
      <w:r>
        <w:rPr>
          <w:spacing w:val="-5"/>
        </w:rPr>
        <w:t> </w:t>
      </w:r>
      <w:r>
        <w:rPr/>
        <w:t>smoothness and drinkability.</w:t>
      </w:r>
    </w:p>
    <w:p>
      <w:pPr>
        <w:spacing w:after="0" w:line="242" w:lineRule="auto"/>
        <w:sectPr>
          <w:pgSz w:w="12240" w:h="15840"/>
          <w:pgMar w:header="0" w:footer="746" w:top="920" w:bottom="940" w:left="580" w:right="580"/>
          <w:cols w:num="2" w:equalWidth="0">
            <w:col w:w="5219" w:space="540"/>
            <w:col w:w="5321"/>
          </w:cols>
        </w:sectPr>
      </w:pPr>
    </w:p>
    <w:p>
      <w:pPr>
        <w:tabs>
          <w:tab w:pos="2611" w:val="left" w:leader="none"/>
        </w:tabs>
        <w:spacing w:line="204" w:lineRule="exact" w:before="88"/>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1.050</w:t>
      </w:r>
      <w:r>
        <w:rPr>
          <w:spacing w:val="-2"/>
          <w:sz w:val="18"/>
        </w:rPr>
        <w:t> </w:t>
      </w:r>
      <w:r>
        <w:rPr>
          <w:sz w:val="18"/>
        </w:rPr>
        <w:t>–</w:t>
      </w:r>
      <w:r>
        <w:rPr>
          <w:spacing w:val="-2"/>
          <w:sz w:val="18"/>
        </w:rPr>
        <w:t> 1.085</w:t>
      </w:r>
    </w:p>
    <w:p>
      <w:pPr>
        <w:pStyle w:val="BodyText"/>
        <w:tabs>
          <w:tab w:pos="2638" w:val="left" w:leader="none"/>
        </w:tabs>
        <w:spacing w:line="204" w:lineRule="exact"/>
      </w:pPr>
      <w:r>
        <w:rPr/>
        <w:t>IBUs:</w:t>
      </w:r>
      <w:r>
        <w:rPr>
          <w:spacing w:val="44"/>
        </w:rPr>
        <w:t> </w:t>
      </w:r>
      <w:r>
        <w:rPr/>
        <w:t>50</w:t>
      </w:r>
      <w:r>
        <w:rPr>
          <w:spacing w:val="-2"/>
        </w:rPr>
        <w:t> </w:t>
      </w:r>
      <w:r>
        <w:rPr/>
        <w:t>–</w:t>
      </w:r>
      <w:r>
        <w:rPr>
          <w:spacing w:val="-1"/>
        </w:rPr>
        <w:t> </w:t>
      </w:r>
      <w:r>
        <w:rPr>
          <w:spacing w:val="-5"/>
        </w:rPr>
        <w:t>90</w:t>
      </w:r>
      <w:r>
        <w:rPr/>
        <w:tab/>
        <w:t>FG:</w:t>
      </w:r>
      <w:r>
        <w:rPr>
          <w:spacing w:val="40"/>
        </w:rPr>
        <w:t> </w:t>
      </w:r>
      <w:r>
        <w:rPr/>
        <w:t>1.010</w:t>
      </w:r>
      <w:r>
        <w:rPr>
          <w:spacing w:val="-2"/>
        </w:rPr>
        <w:t> </w:t>
      </w:r>
      <w:r>
        <w:rPr/>
        <w:t>–</w:t>
      </w:r>
      <w:r>
        <w:rPr>
          <w:spacing w:val="-2"/>
        </w:rPr>
        <w:t> 1.018</w:t>
      </w:r>
    </w:p>
    <w:p>
      <w:pPr>
        <w:pStyle w:val="BodyText"/>
        <w:tabs>
          <w:tab w:pos="2518" w:val="left" w:leader="none"/>
        </w:tabs>
        <w:spacing w:line="204" w:lineRule="exact"/>
        <w:ind w:left="140"/>
      </w:pPr>
      <w:r>
        <w:rPr/>
        <w:t>SRM:</w:t>
      </w:r>
      <w:r>
        <w:rPr>
          <w:spacing w:val="51"/>
        </w:rPr>
        <w:t> </w:t>
      </w:r>
      <w:r>
        <w:rPr/>
        <w:t>25 –</w:t>
      </w:r>
      <w:r>
        <w:rPr>
          <w:spacing w:val="-1"/>
        </w:rPr>
        <w:t> </w:t>
      </w:r>
      <w:r>
        <w:rPr>
          <w:spacing w:val="-5"/>
        </w:rPr>
        <w:t>40</w:t>
      </w:r>
      <w:r>
        <w:rPr/>
        <w:tab/>
        <w:t>ABV:</w:t>
      </w:r>
      <w:r>
        <w:rPr>
          <w:spacing w:val="41"/>
        </w:rPr>
        <w:t> </w:t>
      </w:r>
      <w:r>
        <w:rPr/>
        <w:t>5.5 –</w:t>
      </w:r>
      <w:r>
        <w:rPr>
          <w:spacing w:val="-2"/>
        </w:rPr>
        <w:t> </w:t>
      </w:r>
      <w:r>
        <w:rPr>
          <w:spacing w:val="-4"/>
        </w:rPr>
        <w:t>9.0%</w:t>
      </w:r>
    </w:p>
    <w:p>
      <w:pPr>
        <w:pStyle w:val="BodyText"/>
        <w:spacing w:line="244" w:lineRule="auto" w:before="41"/>
        <w:ind w:left="140" w:right="358"/>
      </w:pPr>
      <w:r>
        <w:rPr>
          <w:b/>
        </w:rPr>
        <w:t>Commercial</w:t>
      </w:r>
      <w:r>
        <w:rPr>
          <w:b/>
          <w:spacing w:val="-7"/>
        </w:rPr>
        <w:t> </w:t>
      </w:r>
      <w:r>
        <w:rPr>
          <w:b/>
        </w:rPr>
        <w:t>Examples:</w:t>
      </w:r>
      <w:r>
        <w:rPr>
          <w:b/>
          <w:spacing w:val="-9"/>
        </w:rPr>
        <w:t> </w:t>
      </w:r>
      <w:r>
        <w:rPr/>
        <w:t>21st</w:t>
      </w:r>
      <w:r>
        <w:rPr>
          <w:spacing w:val="-7"/>
        </w:rPr>
        <w:t> </w:t>
      </w:r>
      <w:r>
        <w:rPr/>
        <w:t>Amendment</w:t>
      </w:r>
      <w:r>
        <w:rPr>
          <w:spacing w:val="-7"/>
        </w:rPr>
        <w:t> </w:t>
      </w:r>
      <w:r>
        <w:rPr/>
        <w:t>Back</w:t>
      </w:r>
      <w:r>
        <w:rPr>
          <w:spacing w:val="-8"/>
        </w:rPr>
        <w:t> </w:t>
      </w:r>
      <w:r>
        <w:rPr/>
        <w:t>in</w:t>
      </w:r>
      <w:r>
        <w:rPr>
          <w:spacing w:val="-8"/>
        </w:rPr>
        <w:t> </w:t>
      </w:r>
      <w:r>
        <w:rPr/>
        <w:t>Black, Duck-Rabbit Hoppy Bunny ABA, Stone Sublimely Self- Righteous Black IPA</w:t>
      </w:r>
    </w:p>
    <w:p>
      <w:pPr>
        <w:pStyle w:val="BodyText"/>
        <w:spacing w:line="244" w:lineRule="auto" w:before="34"/>
        <w:ind w:right="58"/>
      </w:pPr>
      <w:r>
        <w:rPr>
          <w:b/>
        </w:rPr>
        <w:t>Tags: </w:t>
      </w:r>
      <w:r>
        <w:rPr/>
        <w:t>high-strength, dark-color, top-fermented, north- america,</w:t>
      </w:r>
      <w:r>
        <w:rPr>
          <w:spacing w:val="-8"/>
        </w:rPr>
        <w:t> </w:t>
      </w:r>
      <w:r>
        <w:rPr/>
        <w:t>craft-style,</w:t>
      </w:r>
      <w:r>
        <w:rPr>
          <w:spacing w:val="-8"/>
        </w:rPr>
        <w:t> </w:t>
      </w:r>
      <w:r>
        <w:rPr/>
        <w:t>ipa-family,</w:t>
      </w:r>
      <w:r>
        <w:rPr>
          <w:spacing w:val="-8"/>
        </w:rPr>
        <w:t> </w:t>
      </w:r>
      <w:r>
        <w:rPr/>
        <w:t>specialty-family,</w:t>
      </w:r>
      <w:r>
        <w:rPr>
          <w:spacing w:val="-8"/>
        </w:rPr>
        <w:t> </w:t>
      </w:r>
      <w:r>
        <w:rPr/>
        <w:t>bitter,</w:t>
      </w:r>
      <w:r>
        <w:rPr>
          <w:spacing w:val="-8"/>
        </w:rPr>
        <w:t> </w:t>
      </w:r>
      <w:r>
        <w:rPr/>
        <w:t>hoppy</w:t>
      </w:r>
    </w:p>
    <w:p>
      <w:pPr>
        <w:pStyle w:val="BodyText"/>
        <w:spacing w:before="4"/>
        <w:ind w:left="0"/>
        <w:rPr>
          <w:sz w:val="20"/>
        </w:rPr>
      </w:pPr>
    </w:p>
    <w:p>
      <w:pPr>
        <w:pStyle w:val="Heading5"/>
        <w:ind w:left="139"/>
      </w:pPr>
      <w:bookmarkStart w:name="Specialty IPA: Brown IPA" w:id="416"/>
      <w:bookmarkEnd w:id="416"/>
      <w:r>
        <w:rPr>
          <w:b w:val="0"/>
        </w:rPr>
      </w:r>
      <w:bookmarkStart w:name="_bookmark106" w:id="417"/>
      <w:bookmarkEnd w:id="417"/>
      <w:r>
        <w:rPr>
          <w:b w:val="0"/>
        </w:rPr>
      </w:r>
      <w:r>
        <w:rPr/>
        <w:t>Specialty</w:t>
      </w:r>
      <w:r>
        <w:rPr>
          <w:spacing w:val="-4"/>
        </w:rPr>
        <w:t> </w:t>
      </w:r>
      <w:r>
        <w:rPr/>
        <w:t>IPA:</w:t>
      </w:r>
      <w:r>
        <w:rPr>
          <w:spacing w:val="-4"/>
        </w:rPr>
        <w:t> </w:t>
      </w:r>
      <w:r>
        <w:rPr/>
        <w:t>Brown</w:t>
      </w:r>
      <w:r>
        <w:rPr>
          <w:spacing w:val="-5"/>
        </w:rPr>
        <w:t> IPA</w:t>
      </w:r>
    </w:p>
    <w:p>
      <w:pPr>
        <w:pStyle w:val="BodyText"/>
        <w:spacing w:line="242" w:lineRule="auto" w:before="42"/>
        <w:ind w:right="58"/>
      </w:pPr>
      <w:r>
        <w:rPr>
          <w:b/>
        </w:rPr>
        <w:t>Overall Impression: </w:t>
      </w:r>
      <w:r>
        <w:rPr/>
        <w:t>Hoppy, bitter, and moderately strong like</w:t>
      </w:r>
      <w:r>
        <w:rPr>
          <w:spacing w:val="-1"/>
        </w:rPr>
        <w:t> </w:t>
      </w:r>
      <w:r>
        <w:rPr/>
        <w:t>an</w:t>
      </w:r>
      <w:r>
        <w:rPr>
          <w:spacing w:val="-1"/>
        </w:rPr>
        <w:t> </w:t>
      </w:r>
      <w:r>
        <w:rPr/>
        <w:t>American</w:t>
      </w:r>
      <w:r>
        <w:rPr>
          <w:spacing w:val="-1"/>
        </w:rPr>
        <w:t> </w:t>
      </w:r>
      <w:r>
        <w:rPr/>
        <w:t>IPA,</w:t>
      </w:r>
      <w:r>
        <w:rPr>
          <w:spacing w:val="-1"/>
        </w:rPr>
        <w:t> </w:t>
      </w:r>
      <w:r>
        <w:rPr/>
        <w:t>but with dark</w:t>
      </w:r>
      <w:r>
        <w:rPr>
          <w:spacing w:val="-1"/>
        </w:rPr>
        <w:t> </w:t>
      </w:r>
      <w:r>
        <w:rPr/>
        <w:t>caramel,</w:t>
      </w:r>
      <w:r>
        <w:rPr>
          <w:spacing w:val="-1"/>
        </w:rPr>
        <w:t> </w:t>
      </w:r>
      <w:r>
        <w:rPr/>
        <w:t>chocolate,</w:t>
      </w:r>
      <w:r>
        <w:rPr>
          <w:spacing w:val="-1"/>
        </w:rPr>
        <w:t> </w:t>
      </w:r>
      <w:r>
        <w:rPr/>
        <w:t>toffee, or</w:t>
      </w:r>
      <w:r>
        <w:rPr>
          <w:spacing w:val="-1"/>
        </w:rPr>
        <w:t> </w:t>
      </w:r>
      <w:r>
        <w:rPr/>
        <w:t>dark</w:t>
      </w:r>
      <w:r>
        <w:rPr>
          <w:spacing w:val="-2"/>
        </w:rPr>
        <w:t> </w:t>
      </w:r>
      <w:r>
        <w:rPr/>
        <w:t>fruit</w:t>
      </w:r>
      <w:r>
        <w:rPr>
          <w:spacing w:val="-1"/>
        </w:rPr>
        <w:t> </w:t>
      </w:r>
      <w:r>
        <w:rPr/>
        <w:t>character</w:t>
      </w:r>
      <w:r>
        <w:rPr>
          <w:spacing w:val="-1"/>
        </w:rPr>
        <w:t> </w:t>
      </w:r>
      <w:r>
        <w:rPr/>
        <w:t>as</w:t>
      </w:r>
      <w:r>
        <w:rPr>
          <w:spacing w:val="-3"/>
        </w:rPr>
        <w:t> </w:t>
      </w:r>
      <w:r>
        <w:rPr/>
        <w:t>in</w:t>
      </w:r>
      <w:r>
        <w:rPr>
          <w:spacing w:val="-2"/>
        </w:rPr>
        <w:t> </w:t>
      </w:r>
      <w:r>
        <w:rPr/>
        <w:t>an</w:t>
      </w:r>
      <w:r>
        <w:rPr>
          <w:spacing w:val="-2"/>
        </w:rPr>
        <w:t> </w:t>
      </w:r>
      <w:r>
        <w:rPr/>
        <w:t>American</w:t>
      </w:r>
      <w:r>
        <w:rPr>
          <w:spacing w:val="-2"/>
        </w:rPr>
        <w:t> </w:t>
      </w:r>
      <w:r>
        <w:rPr/>
        <w:t>Brown</w:t>
      </w:r>
      <w:r>
        <w:rPr>
          <w:spacing w:val="-2"/>
        </w:rPr>
        <w:t> </w:t>
      </w:r>
      <w:r>
        <w:rPr/>
        <w:t>Ale.</w:t>
      </w:r>
      <w:r>
        <w:rPr>
          <w:spacing w:val="-2"/>
        </w:rPr>
        <w:t> </w:t>
      </w:r>
      <w:r>
        <w:rPr/>
        <w:t>Retaining the</w:t>
      </w:r>
      <w:r>
        <w:rPr>
          <w:spacing w:val="-4"/>
        </w:rPr>
        <w:t> </w:t>
      </w:r>
      <w:r>
        <w:rPr/>
        <w:t>dryish</w:t>
      </w:r>
      <w:r>
        <w:rPr>
          <w:spacing w:val="-3"/>
        </w:rPr>
        <w:t> </w:t>
      </w:r>
      <w:r>
        <w:rPr/>
        <w:t>finish</w:t>
      </w:r>
      <w:r>
        <w:rPr>
          <w:spacing w:val="-3"/>
        </w:rPr>
        <w:t> </w:t>
      </w:r>
      <w:r>
        <w:rPr/>
        <w:t>and</w:t>
      </w:r>
      <w:r>
        <w:rPr>
          <w:spacing w:val="-4"/>
        </w:rPr>
        <w:t> </w:t>
      </w:r>
      <w:r>
        <w:rPr/>
        <w:t>lean</w:t>
      </w:r>
      <w:r>
        <w:rPr>
          <w:spacing w:val="-4"/>
        </w:rPr>
        <w:t> </w:t>
      </w:r>
      <w:r>
        <w:rPr/>
        <w:t>body</w:t>
      </w:r>
      <w:r>
        <w:rPr>
          <w:spacing w:val="-1"/>
        </w:rPr>
        <w:t> </w:t>
      </w:r>
      <w:r>
        <w:rPr/>
        <w:t>that</w:t>
      </w:r>
      <w:r>
        <w:rPr>
          <w:spacing w:val="-3"/>
        </w:rPr>
        <w:t> </w:t>
      </w:r>
      <w:r>
        <w:rPr/>
        <w:t>makes</w:t>
      </w:r>
      <w:r>
        <w:rPr>
          <w:spacing w:val="-5"/>
        </w:rPr>
        <w:t> </w:t>
      </w:r>
      <w:r>
        <w:rPr/>
        <w:t>IPAs</w:t>
      </w:r>
      <w:r>
        <w:rPr>
          <w:spacing w:val="-5"/>
        </w:rPr>
        <w:t> </w:t>
      </w:r>
      <w:r>
        <w:rPr/>
        <w:t>so</w:t>
      </w:r>
      <w:r>
        <w:rPr>
          <w:spacing w:val="-5"/>
        </w:rPr>
        <w:t> </w:t>
      </w:r>
      <w:r>
        <w:rPr/>
        <w:t>drinkable,</w:t>
      </w:r>
      <w:r>
        <w:rPr>
          <w:spacing w:val="-2"/>
        </w:rPr>
        <w:t> </w:t>
      </w:r>
      <w:r>
        <w:rPr/>
        <w:t>a Brown IPA is a little more flavorful and malty than an American IPA without being sweet or heavy.</w:t>
      </w:r>
    </w:p>
    <w:p>
      <w:pPr>
        <w:pStyle w:val="BodyText"/>
        <w:spacing w:line="242" w:lineRule="auto" w:before="40"/>
        <w:ind w:right="44"/>
      </w:pPr>
      <w:r>
        <w:rPr>
          <w:b/>
        </w:rPr>
        <w:t>Aroma:</w:t>
      </w:r>
      <w:r>
        <w:rPr>
          <w:b/>
          <w:spacing w:val="-4"/>
        </w:rPr>
        <w:t> </w:t>
      </w:r>
      <w:r>
        <w:rPr/>
        <w:t>Moderate</w:t>
      </w:r>
      <w:r>
        <w:rPr>
          <w:spacing w:val="-6"/>
        </w:rPr>
        <w:t> </w:t>
      </w:r>
      <w:r>
        <w:rPr/>
        <w:t>to</w:t>
      </w:r>
      <w:r>
        <w:rPr>
          <w:spacing w:val="-6"/>
        </w:rPr>
        <w:t> </w:t>
      </w:r>
      <w:r>
        <w:rPr/>
        <w:t>moderately-high</w:t>
      </w:r>
      <w:r>
        <w:rPr>
          <w:spacing w:val="-5"/>
        </w:rPr>
        <w:t> </w:t>
      </w:r>
      <w:r>
        <w:rPr/>
        <w:t>hop</w:t>
      </w:r>
      <w:r>
        <w:rPr>
          <w:spacing w:val="-5"/>
        </w:rPr>
        <w:t> </w:t>
      </w:r>
      <w:r>
        <w:rPr/>
        <w:t>aroma,</w:t>
      </w:r>
      <w:r>
        <w:rPr>
          <w:spacing w:val="-6"/>
        </w:rPr>
        <w:t> </w:t>
      </w:r>
      <w:r>
        <w:rPr/>
        <w:t>often</w:t>
      </w:r>
      <w:r>
        <w:rPr>
          <w:spacing w:val="-6"/>
        </w:rPr>
        <w:t> </w:t>
      </w:r>
      <w:r>
        <w:rPr/>
        <w:t>with</w:t>
      </w:r>
      <w:r>
        <w:rPr>
          <w:spacing w:val="-2"/>
        </w:rPr>
        <w:t> </w:t>
      </w:r>
      <w:r>
        <w:rPr/>
        <w:t>a stone fruit, tropical fruit, citrus, resin, pine, berry, or melon character. Medium-low to medium malty-sweet aroma mixes</w:t>
      </w:r>
      <w:r>
        <w:rPr>
          <w:spacing w:val="40"/>
        </w:rPr>
        <w:t> </w:t>
      </w:r>
      <w:r>
        <w:rPr/>
        <w:t>in well with the hop selection, and often features milk chocolate, cocoa, toffee, nuts, biscuits, dark caramel, toasted bread,</w:t>
      </w:r>
      <w:r>
        <w:rPr>
          <w:spacing w:val="-5"/>
        </w:rPr>
        <w:t> </w:t>
      </w:r>
      <w:r>
        <w:rPr/>
        <w:t>or</w:t>
      </w:r>
      <w:r>
        <w:rPr>
          <w:spacing w:val="-4"/>
        </w:rPr>
        <w:t> </w:t>
      </w:r>
      <w:r>
        <w:rPr/>
        <w:t>dark</w:t>
      </w:r>
      <w:r>
        <w:rPr>
          <w:spacing w:val="-5"/>
        </w:rPr>
        <w:t> </w:t>
      </w:r>
      <w:r>
        <w:rPr/>
        <w:t>fruit</w:t>
      </w:r>
      <w:r>
        <w:rPr>
          <w:spacing w:val="-4"/>
        </w:rPr>
        <w:t> </w:t>
      </w:r>
      <w:r>
        <w:rPr/>
        <w:t>character.</w:t>
      </w:r>
      <w:r>
        <w:rPr>
          <w:spacing w:val="-5"/>
        </w:rPr>
        <w:t> </w:t>
      </w:r>
      <w:r>
        <w:rPr/>
        <w:t>Clean</w:t>
      </w:r>
      <w:r>
        <w:rPr>
          <w:spacing w:val="-5"/>
        </w:rPr>
        <w:t> </w:t>
      </w:r>
      <w:r>
        <w:rPr/>
        <w:t>fermentation</w:t>
      </w:r>
      <w:r>
        <w:rPr>
          <w:spacing w:val="-5"/>
        </w:rPr>
        <w:t> </w:t>
      </w:r>
      <w:r>
        <w:rPr/>
        <w:t>profile.</w:t>
      </w:r>
      <w:r>
        <w:rPr>
          <w:spacing w:val="-5"/>
        </w:rPr>
        <w:t> </w:t>
      </w:r>
      <w:r>
        <w:rPr/>
        <w:t>Light esters optional. Light alcohol aroma optional.</w:t>
      </w:r>
    </w:p>
    <w:p>
      <w:pPr>
        <w:pStyle w:val="BodyText"/>
        <w:spacing w:line="242" w:lineRule="auto" w:before="38"/>
        <w:ind w:right="147"/>
      </w:pPr>
      <w:r>
        <w:rPr>
          <w:b/>
        </w:rPr>
        <w:t>Appearance: </w:t>
      </w:r>
      <w:r>
        <w:rPr/>
        <w:t>Color ranging from reddish-brown to dark brown</w:t>
      </w:r>
      <w:r>
        <w:rPr>
          <w:spacing w:val="-5"/>
        </w:rPr>
        <w:t> </w:t>
      </w:r>
      <w:r>
        <w:rPr/>
        <w:t>but</w:t>
      </w:r>
      <w:r>
        <w:rPr>
          <w:spacing w:val="-4"/>
        </w:rPr>
        <w:t> </w:t>
      </w:r>
      <w:r>
        <w:rPr/>
        <w:t>not</w:t>
      </w:r>
      <w:r>
        <w:rPr>
          <w:spacing w:val="-4"/>
        </w:rPr>
        <w:t> </w:t>
      </w:r>
      <w:r>
        <w:rPr/>
        <w:t>black.</w:t>
      </w:r>
      <w:r>
        <w:rPr>
          <w:spacing w:val="-3"/>
        </w:rPr>
        <w:t> </w:t>
      </w:r>
      <w:r>
        <w:rPr/>
        <w:t>Clear,</w:t>
      </w:r>
      <w:r>
        <w:rPr>
          <w:spacing w:val="-5"/>
        </w:rPr>
        <w:t> </w:t>
      </w:r>
      <w:r>
        <w:rPr/>
        <w:t>if</w:t>
      </w:r>
      <w:r>
        <w:rPr>
          <w:spacing w:val="-3"/>
        </w:rPr>
        <w:t> </w:t>
      </w:r>
      <w:r>
        <w:rPr/>
        <w:t>not</w:t>
      </w:r>
      <w:r>
        <w:rPr>
          <w:spacing w:val="-4"/>
        </w:rPr>
        <w:t> </w:t>
      </w:r>
      <w:r>
        <w:rPr/>
        <w:t>opaque.</w:t>
      </w:r>
      <w:r>
        <w:rPr>
          <w:spacing w:val="-3"/>
        </w:rPr>
        <w:t> </w:t>
      </w:r>
      <w:r>
        <w:rPr/>
        <w:t>Light</w:t>
      </w:r>
      <w:r>
        <w:rPr>
          <w:spacing w:val="-4"/>
        </w:rPr>
        <w:t> </w:t>
      </w:r>
      <w:r>
        <w:rPr/>
        <w:t>haze</w:t>
      </w:r>
      <w:r>
        <w:rPr>
          <w:spacing w:val="-5"/>
        </w:rPr>
        <w:t> </w:t>
      </w:r>
      <w:r>
        <w:rPr/>
        <w:t>optional. Medium-sized, cream-colored to tan head with good </w:t>
      </w:r>
      <w:r>
        <w:rPr>
          <w:spacing w:val="-2"/>
        </w:rPr>
        <w:t>persistence.</w:t>
      </w:r>
    </w:p>
    <w:p>
      <w:pPr>
        <w:pStyle w:val="BodyText"/>
        <w:spacing w:line="242" w:lineRule="auto" w:before="37"/>
        <w:ind w:right="37"/>
      </w:pPr>
      <w:r>
        <w:rPr>
          <w:b/>
        </w:rPr>
        <w:t>Flavor: </w:t>
      </w:r>
      <w:r>
        <w:rPr/>
        <w:t>Medium to high hop flavor, same descriptors as aroma. Medium-low to medium clean, supportive malty flavor with same descriptors as aroma. The malt and hop choices should not produce flavor clashes. Medium-high to high bitterness, no harshness. Dry to medium finish, with a bitter, hoppy, and malty aftertaste. Low esters optional. Very low alcohol</w:t>
      </w:r>
      <w:r>
        <w:rPr>
          <w:spacing w:val="-3"/>
        </w:rPr>
        <w:t> </w:t>
      </w:r>
      <w:r>
        <w:rPr/>
        <w:t>flavor</w:t>
      </w:r>
      <w:r>
        <w:rPr>
          <w:spacing w:val="-4"/>
        </w:rPr>
        <w:t> </w:t>
      </w:r>
      <w:r>
        <w:rPr/>
        <w:t>optional.</w:t>
      </w:r>
      <w:r>
        <w:rPr>
          <w:spacing w:val="-5"/>
        </w:rPr>
        <w:t> </w:t>
      </w:r>
      <w:r>
        <w:rPr/>
        <w:t>No</w:t>
      </w:r>
      <w:r>
        <w:rPr>
          <w:spacing w:val="-6"/>
        </w:rPr>
        <w:t> </w:t>
      </w:r>
      <w:r>
        <w:rPr/>
        <w:t>highly</w:t>
      </w:r>
      <w:r>
        <w:rPr>
          <w:spacing w:val="-5"/>
        </w:rPr>
        <w:t> </w:t>
      </w:r>
      <w:r>
        <w:rPr/>
        <w:t>roasted</w:t>
      </w:r>
      <w:r>
        <w:rPr>
          <w:spacing w:val="-5"/>
        </w:rPr>
        <w:t> </w:t>
      </w:r>
      <w:r>
        <w:rPr/>
        <w:t>or</w:t>
      </w:r>
      <w:r>
        <w:rPr>
          <w:spacing w:val="-4"/>
        </w:rPr>
        <w:t> </w:t>
      </w:r>
      <w:r>
        <w:rPr/>
        <w:t>burnt</w:t>
      </w:r>
      <w:r>
        <w:rPr>
          <w:spacing w:val="-4"/>
        </w:rPr>
        <w:t> </w:t>
      </w:r>
      <w:r>
        <w:rPr/>
        <w:t>malt</w:t>
      </w:r>
      <w:r>
        <w:rPr>
          <w:spacing w:val="-4"/>
        </w:rPr>
        <w:t> </w:t>
      </w:r>
      <w:r>
        <w:rPr/>
        <w:t>flavors. The malt should nearly balance the hop bitterness and flavor.</w:t>
      </w:r>
    </w:p>
    <w:p>
      <w:pPr>
        <w:pStyle w:val="BodyText"/>
        <w:spacing w:line="244" w:lineRule="auto" w:before="38"/>
      </w:pPr>
      <w:r>
        <w:rPr>
          <w:b/>
        </w:rPr>
        <w:t>Mouthfeel: </w:t>
      </w:r>
      <w:r>
        <w:rPr/>
        <w:t>Medium-light to medium body, with a smooth texture.</w:t>
      </w:r>
      <w:r>
        <w:rPr>
          <w:spacing w:val="-7"/>
        </w:rPr>
        <w:t> </w:t>
      </w:r>
      <w:r>
        <w:rPr/>
        <w:t>Medium</w:t>
      </w:r>
      <w:r>
        <w:rPr>
          <w:spacing w:val="-7"/>
        </w:rPr>
        <w:t> </w:t>
      </w:r>
      <w:r>
        <w:rPr/>
        <w:t>to</w:t>
      </w:r>
      <w:r>
        <w:rPr>
          <w:spacing w:val="-7"/>
        </w:rPr>
        <w:t> </w:t>
      </w:r>
      <w:r>
        <w:rPr/>
        <w:t>medium-high</w:t>
      </w:r>
      <w:r>
        <w:rPr>
          <w:spacing w:val="-6"/>
        </w:rPr>
        <w:t> </w:t>
      </w:r>
      <w:r>
        <w:rPr/>
        <w:t>carbonation.</w:t>
      </w:r>
      <w:r>
        <w:rPr>
          <w:spacing w:val="-7"/>
        </w:rPr>
        <w:t> </w:t>
      </w:r>
      <w:r>
        <w:rPr/>
        <w:t>No</w:t>
      </w:r>
      <w:r>
        <w:rPr>
          <w:spacing w:val="-7"/>
        </w:rPr>
        <w:t> </w:t>
      </w:r>
      <w:r>
        <w:rPr/>
        <w:t>harshness. Light warmth optional.</w:t>
      </w:r>
    </w:p>
    <w:p>
      <w:pPr>
        <w:pStyle w:val="BodyText"/>
        <w:spacing w:line="244" w:lineRule="auto" w:before="34"/>
      </w:pPr>
      <w:r>
        <w:rPr>
          <w:b/>
        </w:rPr>
        <w:t>Comments:</w:t>
      </w:r>
      <w:r>
        <w:rPr>
          <w:b/>
          <w:spacing w:val="-8"/>
        </w:rPr>
        <w:t> </w:t>
      </w:r>
      <w:r>
        <w:rPr/>
        <w:t>Separated</w:t>
      </w:r>
      <w:r>
        <w:rPr>
          <w:spacing w:val="-6"/>
        </w:rPr>
        <w:t> </w:t>
      </w:r>
      <w:r>
        <w:rPr/>
        <w:t>from</w:t>
      </w:r>
      <w:r>
        <w:rPr>
          <w:spacing w:val="-6"/>
        </w:rPr>
        <w:t> </w:t>
      </w:r>
      <w:r>
        <w:rPr/>
        <w:t>American</w:t>
      </w:r>
      <w:r>
        <w:rPr>
          <w:spacing w:val="-6"/>
        </w:rPr>
        <w:t> </w:t>
      </w:r>
      <w:r>
        <w:rPr/>
        <w:t>Brown</w:t>
      </w:r>
      <w:r>
        <w:rPr>
          <w:spacing w:val="-5"/>
        </w:rPr>
        <w:t> </w:t>
      </w:r>
      <w:r>
        <w:rPr/>
        <w:t>Ale</w:t>
      </w:r>
      <w:r>
        <w:rPr>
          <w:spacing w:val="-6"/>
        </w:rPr>
        <w:t> </w:t>
      </w:r>
      <w:r>
        <w:rPr/>
        <w:t>to</w:t>
      </w:r>
      <w:r>
        <w:rPr>
          <w:spacing w:val="-7"/>
        </w:rPr>
        <w:t> </w:t>
      </w:r>
      <w:r>
        <w:rPr/>
        <w:t>better differentiate stronger, highly hopped examples from more balanced, standard-strength beers.</w:t>
      </w:r>
    </w:p>
    <w:p>
      <w:pPr>
        <w:spacing w:before="34"/>
        <w:ind w:left="139" w:right="0" w:firstLine="0"/>
        <w:jc w:val="left"/>
        <w:rPr>
          <w:sz w:val="18"/>
        </w:rPr>
      </w:pPr>
      <w:r>
        <w:rPr>
          <w:b/>
          <w:sz w:val="18"/>
        </w:rPr>
        <w:t>History:</w:t>
      </w:r>
      <w:r>
        <w:rPr>
          <w:b/>
          <w:spacing w:val="-5"/>
          <w:sz w:val="18"/>
        </w:rPr>
        <w:t> </w:t>
      </w:r>
      <w:r>
        <w:rPr>
          <w:sz w:val="18"/>
        </w:rPr>
        <w:t>See</w:t>
      </w:r>
      <w:r>
        <w:rPr>
          <w:spacing w:val="-3"/>
          <w:sz w:val="18"/>
        </w:rPr>
        <w:t> </w:t>
      </w:r>
      <w:r>
        <w:rPr>
          <w:sz w:val="18"/>
        </w:rPr>
        <w:t>American</w:t>
      </w:r>
      <w:r>
        <w:rPr>
          <w:spacing w:val="-3"/>
          <w:sz w:val="18"/>
        </w:rPr>
        <w:t> </w:t>
      </w:r>
      <w:r>
        <w:rPr>
          <w:sz w:val="18"/>
        </w:rPr>
        <w:t>Brown</w:t>
      </w:r>
      <w:r>
        <w:rPr>
          <w:spacing w:val="-2"/>
          <w:sz w:val="18"/>
        </w:rPr>
        <w:t> </w:t>
      </w:r>
      <w:r>
        <w:rPr>
          <w:spacing w:val="-4"/>
          <w:sz w:val="18"/>
        </w:rPr>
        <w:t>Ale.</w:t>
      </w:r>
    </w:p>
    <w:p>
      <w:pPr>
        <w:pStyle w:val="BodyText"/>
        <w:spacing w:line="242" w:lineRule="auto" w:before="41"/>
        <w:ind w:right="282"/>
      </w:pPr>
      <w:r>
        <w:rPr>
          <w:b/>
        </w:rPr>
        <w:t>Characteristic</w:t>
      </w:r>
      <w:r>
        <w:rPr>
          <w:b/>
          <w:spacing w:val="-6"/>
        </w:rPr>
        <w:t> </w:t>
      </w:r>
      <w:r>
        <w:rPr>
          <w:b/>
        </w:rPr>
        <w:t>Ingredients:</w:t>
      </w:r>
      <w:r>
        <w:rPr>
          <w:b/>
          <w:spacing w:val="-7"/>
        </w:rPr>
        <w:t> </w:t>
      </w:r>
      <w:r>
        <w:rPr/>
        <w:t>Similar</w:t>
      </w:r>
      <w:r>
        <w:rPr>
          <w:spacing w:val="-5"/>
        </w:rPr>
        <w:t> </w:t>
      </w:r>
      <w:r>
        <w:rPr/>
        <w:t>to</w:t>
      </w:r>
      <w:r>
        <w:rPr>
          <w:spacing w:val="-7"/>
        </w:rPr>
        <w:t> </w:t>
      </w:r>
      <w:r>
        <w:rPr/>
        <w:t>an</w:t>
      </w:r>
      <w:r>
        <w:rPr>
          <w:spacing w:val="-6"/>
        </w:rPr>
        <w:t> </w:t>
      </w:r>
      <w:r>
        <w:rPr/>
        <w:t>American</w:t>
      </w:r>
      <w:r>
        <w:rPr>
          <w:spacing w:val="-6"/>
        </w:rPr>
        <w:t> </w:t>
      </w:r>
      <w:r>
        <w:rPr/>
        <w:t>IPA, but with medium or dark crystal malts, lightly roasted chocolate-type malts, or other intermediate color character malts. May use sugar adjuncts, including brown sugar. Any American</w:t>
      </w:r>
      <w:r>
        <w:rPr>
          <w:spacing w:val="-5"/>
        </w:rPr>
        <w:t> </w:t>
      </w:r>
      <w:r>
        <w:rPr/>
        <w:t>or</w:t>
      </w:r>
      <w:r>
        <w:rPr>
          <w:spacing w:val="-4"/>
        </w:rPr>
        <w:t> </w:t>
      </w:r>
      <w:r>
        <w:rPr/>
        <w:t>New</w:t>
      </w:r>
      <w:r>
        <w:rPr>
          <w:spacing w:val="-5"/>
        </w:rPr>
        <w:t> </w:t>
      </w:r>
      <w:r>
        <w:rPr/>
        <w:t>World</w:t>
      </w:r>
      <w:r>
        <w:rPr>
          <w:spacing w:val="-5"/>
        </w:rPr>
        <w:t> </w:t>
      </w:r>
      <w:r>
        <w:rPr/>
        <w:t>hop</w:t>
      </w:r>
      <w:r>
        <w:rPr>
          <w:spacing w:val="-4"/>
        </w:rPr>
        <w:t> </w:t>
      </w:r>
      <w:r>
        <w:rPr/>
        <w:t>character</w:t>
      </w:r>
      <w:r>
        <w:rPr>
          <w:spacing w:val="-4"/>
        </w:rPr>
        <w:t> </w:t>
      </w:r>
      <w:r>
        <w:rPr/>
        <w:t>is</w:t>
      </w:r>
      <w:r>
        <w:rPr>
          <w:spacing w:val="-6"/>
        </w:rPr>
        <w:t> </w:t>
      </w:r>
      <w:r>
        <w:rPr/>
        <w:t>acceptable,</w:t>
      </w:r>
      <w:r>
        <w:rPr>
          <w:spacing w:val="-5"/>
        </w:rPr>
        <w:t> </w:t>
      </w:r>
      <w:r>
        <w:rPr/>
        <w:t>but</w:t>
      </w:r>
      <w:r>
        <w:rPr>
          <w:spacing w:val="-4"/>
        </w:rPr>
        <w:t> </w:t>
      </w:r>
      <w:r>
        <w:rPr/>
        <w:t>the hops and character malts should not clash.</w:t>
      </w:r>
    </w:p>
    <w:p>
      <w:pPr>
        <w:pStyle w:val="BodyText"/>
        <w:spacing w:line="242" w:lineRule="auto" w:before="37"/>
      </w:pPr>
      <w:r>
        <w:rPr>
          <w:b/>
        </w:rPr>
        <w:t>Style Comparison: </w:t>
      </w:r>
      <w:r>
        <w:rPr/>
        <w:t>A stronger and more bitter version of an American</w:t>
      </w:r>
      <w:r>
        <w:rPr>
          <w:spacing w:val="-5"/>
        </w:rPr>
        <w:t> </w:t>
      </w:r>
      <w:r>
        <w:rPr/>
        <w:t>Brown</w:t>
      </w:r>
      <w:r>
        <w:rPr>
          <w:spacing w:val="-3"/>
        </w:rPr>
        <w:t> </w:t>
      </w:r>
      <w:r>
        <w:rPr/>
        <w:t>Ale,</w:t>
      </w:r>
      <w:r>
        <w:rPr>
          <w:spacing w:val="-5"/>
        </w:rPr>
        <w:t> </w:t>
      </w:r>
      <w:r>
        <w:rPr/>
        <w:t>with</w:t>
      </w:r>
      <w:r>
        <w:rPr>
          <w:spacing w:val="-4"/>
        </w:rPr>
        <w:t> </w:t>
      </w:r>
      <w:r>
        <w:rPr/>
        <w:t>the</w:t>
      </w:r>
      <w:r>
        <w:rPr>
          <w:spacing w:val="-3"/>
        </w:rPr>
        <w:t> </w:t>
      </w:r>
      <w:r>
        <w:rPr/>
        <w:t>dry</w:t>
      </w:r>
      <w:r>
        <w:rPr>
          <w:spacing w:val="-5"/>
        </w:rPr>
        <w:t> </w:t>
      </w:r>
      <w:r>
        <w:rPr/>
        <w:t>balance</w:t>
      </w:r>
      <w:r>
        <w:rPr>
          <w:spacing w:val="-5"/>
        </w:rPr>
        <w:t> </w:t>
      </w:r>
      <w:r>
        <w:rPr/>
        <w:t>of</w:t>
      </w:r>
      <w:r>
        <w:rPr>
          <w:spacing w:val="-3"/>
        </w:rPr>
        <w:t> </w:t>
      </w:r>
      <w:r>
        <w:rPr/>
        <w:t>an</w:t>
      </w:r>
      <w:r>
        <w:rPr>
          <w:spacing w:val="-5"/>
        </w:rPr>
        <w:t> </w:t>
      </w:r>
      <w:r>
        <w:rPr/>
        <w:t>American</w:t>
      </w:r>
      <w:r>
        <w:rPr>
          <w:spacing w:val="-3"/>
        </w:rPr>
        <w:t> </w:t>
      </w:r>
      <w:r>
        <w:rPr/>
        <w:t>IPA. Has</w:t>
      </w:r>
      <w:r>
        <w:rPr>
          <w:spacing w:val="-3"/>
        </w:rPr>
        <w:t> </w:t>
      </w:r>
      <w:r>
        <w:rPr/>
        <w:t>less</w:t>
      </w:r>
      <w:r>
        <w:rPr>
          <w:spacing w:val="-3"/>
        </w:rPr>
        <w:t> </w:t>
      </w:r>
      <w:r>
        <w:rPr/>
        <w:t>of</w:t>
      </w:r>
      <w:r>
        <w:rPr>
          <w:spacing w:val="-3"/>
        </w:rPr>
        <w:t> </w:t>
      </w:r>
      <w:r>
        <w:rPr/>
        <w:t>a</w:t>
      </w:r>
      <w:r>
        <w:rPr>
          <w:spacing w:val="-1"/>
        </w:rPr>
        <w:t> </w:t>
      </w:r>
      <w:r>
        <w:rPr/>
        <w:t>roasted flavor</w:t>
      </w:r>
      <w:r>
        <w:rPr>
          <w:spacing w:val="-1"/>
        </w:rPr>
        <w:t> </w:t>
      </w:r>
      <w:r>
        <w:rPr/>
        <w:t>than</w:t>
      </w:r>
      <w:r>
        <w:rPr>
          <w:spacing w:val="-2"/>
        </w:rPr>
        <w:t> </w:t>
      </w:r>
      <w:r>
        <w:rPr/>
        <w:t>Black</w:t>
      </w:r>
      <w:r>
        <w:rPr>
          <w:spacing w:val="-2"/>
        </w:rPr>
        <w:t> </w:t>
      </w:r>
      <w:r>
        <w:rPr/>
        <w:t>IPA,</w:t>
      </w:r>
      <w:r>
        <w:rPr>
          <w:spacing w:val="-2"/>
        </w:rPr>
        <w:t> </w:t>
      </w:r>
      <w:r>
        <w:rPr/>
        <w:t>but</w:t>
      </w:r>
      <w:r>
        <w:rPr>
          <w:spacing w:val="-1"/>
        </w:rPr>
        <w:t> </w:t>
      </w:r>
      <w:r>
        <w:rPr/>
        <w:t>more</w:t>
      </w:r>
      <w:r>
        <w:rPr>
          <w:spacing w:val="-2"/>
        </w:rPr>
        <w:t> </w:t>
      </w:r>
      <w:r>
        <w:rPr/>
        <w:t>chocolate flavors than a Red IPA.</w:t>
      </w:r>
    </w:p>
    <w:p>
      <w:pPr>
        <w:tabs>
          <w:tab w:pos="2610" w:val="left" w:leader="none"/>
        </w:tabs>
        <w:spacing w:before="38"/>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1.056</w:t>
      </w:r>
      <w:r>
        <w:rPr>
          <w:spacing w:val="-3"/>
          <w:sz w:val="18"/>
        </w:rPr>
        <w:t> </w:t>
      </w:r>
      <w:r>
        <w:rPr>
          <w:sz w:val="18"/>
        </w:rPr>
        <w:t>–</w:t>
      </w:r>
      <w:r>
        <w:rPr>
          <w:spacing w:val="-2"/>
          <w:sz w:val="18"/>
        </w:rPr>
        <w:t> 1.070</w:t>
      </w:r>
    </w:p>
    <w:p>
      <w:pPr>
        <w:pStyle w:val="BodyText"/>
        <w:tabs>
          <w:tab w:pos="2637" w:val="left" w:leader="none"/>
        </w:tabs>
        <w:spacing w:line="204" w:lineRule="exact" w:before="2"/>
      </w:pPr>
      <w:r>
        <w:rPr/>
        <w:t>IBUs:</w:t>
      </w:r>
      <w:r>
        <w:rPr>
          <w:spacing w:val="43"/>
        </w:rPr>
        <w:t> </w:t>
      </w:r>
      <w:r>
        <w:rPr/>
        <w:t>40</w:t>
      </w:r>
      <w:r>
        <w:rPr>
          <w:spacing w:val="-2"/>
        </w:rPr>
        <w:t> </w:t>
      </w:r>
      <w:r>
        <w:rPr/>
        <w:t>–</w:t>
      </w:r>
      <w:r>
        <w:rPr>
          <w:spacing w:val="-1"/>
        </w:rPr>
        <w:t> </w:t>
      </w:r>
      <w:r>
        <w:rPr>
          <w:spacing w:val="-5"/>
        </w:rPr>
        <w:t>70</w:t>
      </w:r>
      <w:r>
        <w:rPr/>
        <w:tab/>
        <w:t>FG:</w:t>
      </w:r>
      <w:r>
        <w:rPr>
          <w:spacing w:val="40"/>
        </w:rPr>
        <w:t> </w:t>
      </w:r>
      <w:r>
        <w:rPr/>
        <w:t>1.008</w:t>
      </w:r>
      <w:r>
        <w:rPr>
          <w:spacing w:val="-1"/>
        </w:rPr>
        <w:t> </w:t>
      </w:r>
      <w:r>
        <w:rPr/>
        <w:t>–</w:t>
      </w:r>
      <w:r>
        <w:rPr>
          <w:spacing w:val="-2"/>
        </w:rPr>
        <w:t> 1.016</w:t>
      </w:r>
    </w:p>
    <w:p>
      <w:pPr>
        <w:pStyle w:val="BodyText"/>
        <w:tabs>
          <w:tab w:pos="2517" w:val="left" w:leader="none"/>
        </w:tabs>
        <w:spacing w:line="204" w:lineRule="exact"/>
        <w:ind w:left="138"/>
      </w:pPr>
      <w:r>
        <w:rPr/>
        <w:t>SRM:</w:t>
      </w:r>
      <w:r>
        <w:rPr>
          <w:spacing w:val="50"/>
        </w:rPr>
        <w:t> </w:t>
      </w:r>
      <w:r>
        <w:rPr/>
        <w:t>18 –</w:t>
      </w:r>
      <w:r>
        <w:rPr>
          <w:spacing w:val="-1"/>
        </w:rPr>
        <w:t> </w:t>
      </w:r>
      <w:r>
        <w:rPr>
          <w:spacing w:val="-5"/>
        </w:rPr>
        <w:t>35</w:t>
      </w:r>
      <w:r>
        <w:rPr/>
        <w:tab/>
        <w:t>ABV:</w:t>
      </w:r>
      <w:r>
        <w:rPr>
          <w:spacing w:val="41"/>
        </w:rPr>
        <w:t> </w:t>
      </w:r>
      <w:r>
        <w:rPr/>
        <w:t>5.5 –</w:t>
      </w:r>
      <w:r>
        <w:rPr>
          <w:spacing w:val="-2"/>
        </w:rPr>
        <w:t> </w:t>
      </w:r>
      <w:r>
        <w:rPr>
          <w:spacing w:val="-4"/>
        </w:rPr>
        <w:t>7.5%</w:t>
      </w:r>
    </w:p>
    <w:p>
      <w:pPr>
        <w:pStyle w:val="BodyText"/>
        <w:spacing w:line="264" w:lineRule="auto" w:before="40"/>
        <w:ind w:right="287"/>
      </w:pPr>
      <w:r>
        <w:rPr>
          <w:b/>
        </w:rPr>
        <w:t>Commercial</w:t>
      </w:r>
      <w:r>
        <w:rPr>
          <w:b/>
          <w:spacing w:val="-7"/>
        </w:rPr>
        <w:t> </w:t>
      </w:r>
      <w:r>
        <w:rPr>
          <w:b/>
        </w:rPr>
        <w:t>Examples:</w:t>
      </w:r>
      <w:r>
        <w:rPr>
          <w:b/>
          <w:spacing w:val="-9"/>
        </w:rPr>
        <w:t> </w:t>
      </w:r>
      <w:r>
        <w:rPr/>
        <w:t>Dogfish</w:t>
      </w:r>
      <w:r>
        <w:rPr>
          <w:spacing w:val="-7"/>
        </w:rPr>
        <w:t> </w:t>
      </w:r>
      <w:r>
        <w:rPr/>
        <w:t>Head</w:t>
      </w:r>
      <w:r>
        <w:rPr>
          <w:spacing w:val="-8"/>
        </w:rPr>
        <w:t> </w:t>
      </w:r>
      <w:r>
        <w:rPr/>
        <w:t>Indian</w:t>
      </w:r>
      <w:r>
        <w:rPr>
          <w:spacing w:val="-8"/>
        </w:rPr>
        <w:t> </w:t>
      </w:r>
      <w:r>
        <w:rPr/>
        <w:t>Brown</w:t>
      </w:r>
      <w:r>
        <w:rPr>
          <w:spacing w:val="-8"/>
        </w:rPr>
        <w:t> </w:t>
      </w:r>
      <w:r>
        <w:rPr/>
        <w:t>Ale, Harpoon Brown IPA, Russian River Janet’s Brown Ale </w:t>
      </w:r>
      <w:r>
        <w:rPr>
          <w:b/>
        </w:rPr>
        <w:t>Tags: </w:t>
      </w:r>
      <w:r>
        <w:rPr/>
        <w:t>high-strength, dark-color, top-fermented, north-</w:t>
      </w:r>
    </w:p>
    <w:p>
      <w:pPr>
        <w:pStyle w:val="BodyText"/>
        <w:spacing w:line="190" w:lineRule="exact"/>
        <w:ind w:left="138"/>
      </w:pPr>
      <w:r>
        <w:rPr/>
        <w:t>america,</w:t>
      </w:r>
      <w:r>
        <w:rPr>
          <w:spacing w:val="-6"/>
        </w:rPr>
        <w:t> </w:t>
      </w:r>
      <w:r>
        <w:rPr/>
        <w:t>craft-style,</w:t>
      </w:r>
      <w:r>
        <w:rPr>
          <w:spacing w:val="-6"/>
        </w:rPr>
        <w:t> </w:t>
      </w:r>
      <w:r>
        <w:rPr/>
        <w:t>ipa-family,</w:t>
      </w:r>
      <w:r>
        <w:rPr>
          <w:spacing w:val="-5"/>
        </w:rPr>
        <w:t> </w:t>
      </w:r>
      <w:r>
        <w:rPr/>
        <w:t>specialty-family,</w:t>
      </w:r>
      <w:r>
        <w:rPr>
          <w:spacing w:val="-6"/>
        </w:rPr>
        <w:t> </w:t>
      </w:r>
      <w:r>
        <w:rPr/>
        <w:t>bitter,</w:t>
      </w:r>
      <w:r>
        <w:rPr>
          <w:spacing w:val="-5"/>
        </w:rPr>
        <w:t> </w:t>
      </w:r>
      <w:r>
        <w:rPr>
          <w:spacing w:val="-4"/>
        </w:rPr>
        <w:t>hoppy</w:t>
      </w:r>
    </w:p>
    <w:p>
      <w:pPr>
        <w:pStyle w:val="Heading5"/>
        <w:spacing w:before="88"/>
        <w:ind w:left="139"/>
      </w:pPr>
      <w:r>
        <w:rPr>
          <w:b w:val="0"/>
        </w:rPr>
        <w:br w:type="column"/>
      </w:r>
      <w:bookmarkStart w:name="Specialty IPA: Red IPA" w:id="418"/>
      <w:bookmarkEnd w:id="418"/>
      <w:r>
        <w:rPr>
          <w:b w:val="0"/>
        </w:rPr>
      </w:r>
      <w:bookmarkStart w:name="_bookmark107" w:id="419"/>
      <w:bookmarkEnd w:id="419"/>
      <w:r>
        <w:rPr>
          <w:b w:val="0"/>
        </w:rPr>
      </w:r>
      <w:r>
        <w:rPr/>
        <w:t>Specialty</w:t>
      </w:r>
      <w:r>
        <w:rPr>
          <w:spacing w:val="-2"/>
        </w:rPr>
        <w:t> </w:t>
      </w:r>
      <w:r>
        <w:rPr/>
        <w:t>IPA:</w:t>
      </w:r>
      <w:r>
        <w:rPr>
          <w:spacing w:val="-2"/>
        </w:rPr>
        <w:t> </w:t>
      </w:r>
      <w:r>
        <w:rPr/>
        <w:t>Red</w:t>
      </w:r>
      <w:r>
        <w:rPr>
          <w:spacing w:val="-3"/>
        </w:rPr>
        <w:t> </w:t>
      </w:r>
      <w:r>
        <w:rPr>
          <w:spacing w:val="-5"/>
        </w:rPr>
        <w:t>IPA</w:t>
      </w:r>
    </w:p>
    <w:p>
      <w:pPr>
        <w:pStyle w:val="BodyText"/>
        <w:spacing w:before="42"/>
        <w:ind w:right="143"/>
      </w:pPr>
      <w:r>
        <w:rPr>
          <w:b/>
        </w:rPr>
        <w:t>Overall Impression: </w:t>
      </w:r>
      <w:r>
        <w:rPr/>
        <w:t>Hoppy, bitter, and moderately strong like an American IPA, but with some caramel, toffee, or fruit character as in an American Amber Ale. Retaining the dryish finish</w:t>
      </w:r>
      <w:r>
        <w:rPr>
          <w:spacing w:val="-3"/>
        </w:rPr>
        <w:t> </w:t>
      </w:r>
      <w:r>
        <w:rPr/>
        <w:t>and</w:t>
      </w:r>
      <w:r>
        <w:rPr>
          <w:spacing w:val="-1"/>
        </w:rPr>
        <w:t> </w:t>
      </w:r>
      <w:r>
        <w:rPr/>
        <w:t>lean</w:t>
      </w:r>
      <w:r>
        <w:rPr>
          <w:spacing w:val="-4"/>
        </w:rPr>
        <w:t> </w:t>
      </w:r>
      <w:r>
        <w:rPr/>
        <w:t>body</w:t>
      </w:r>
      <w:r>
        <w:rPr>
          <w:spacing w:val="-3"/>
        </w:rPr>
        <w:t> </w:t>
      </w:r>
      <w:r>
        <w:rPr/>
        <w:t>that</w:t>
      </w:r>
      <w:r>
        <w:rPr>
          <w:spacing w:val="-3"/>
        </w:rPr>
        <w:t> </w:t>
      </w:r>
      <w:r>
        <w:rPr/>
        <w:t>makes</w:t>
      </w:r>
      <w:r>
        <w:rPr>
          <w:spacing w:val="-5"/>
        </w:rPr>
        <w:t> </w:t>
      </w:r>
      <w:r>
        <w:rPr/>
        <w:t>IPAs</w:t>
      </w:r>
      <w:r>
        <w:rPr>
          <w:spacing w:val="-2"/>
        </w:rPr>
        <w:t> </w:t>
      </w:r>
      <w:r>
        <w:rPr/>
        <w:t>so</w:t>
      </w:r>
      <w:r>
        <w:rPr>
          <w:spacing w:val="-5"/>
        </w:rPr>
        <w:t> </w:t>
      </w:r>
      <w:r>
        <w:rPr/>
        <w:t>drinkable,</w:t>
      </w:r>
      <w:r>
        <w:rPr>
          <w:spacing w:val="-4"/>
        </w:rPr>
        <w:t> </w:t>
      </w:r>
      <w:r>
        <w:rPr/>
        <w:t>a</w:t>
      </w:r>
      <w:r>
        <w:rPr>
          <w:spacing w:val="-3"/>
        </w:rPr>
        <w:t> </w:t>
      </w:r>
      <w:r>
        <w:rPr/>
        <w:t>Red</w:t>
      </w:r>
      <w:r>
        <w:rPr>
          <w:spacing w:val="-4"/>
        </w:rPr>
        <w:t> </w:t>
      </w:r>
      <w:r>
        <w:rPr/>
        <w:t>IPA</w:t>
      </w:r>
      <w:r>
        <w:rPr>
          <w:spacing w:val="-2"/>
        </w:rPr>
        <w:t> </w:t>
      </w:r>
      <w:r>
        <w:rPr/>
        <w:t>is a little more flavorful and malty than an American IPA without being sweet or heavy.</w:t>
      </w:r>
    </w:p>
    <w:p>
      <w:pPr>
        <w:pStyle w:val="BodyText"/>
        <w:spacing w:line="242" w:lineRule="auto" w:before="50"/>
        <w:ind w:right="207"/>
      </w:pPr>
      <w:r>
        <w:rPr>
          <w:b/>
        </w:rPr>
        <w:t>Aroma: </w:t>
      </w:r>
      <w:r>
        <w:rPr/>
        <w:t>Moderate to strong hop aroma, often with a stone fruit, tropical fruit, citrus, resin, pine, berry, or melon character. Medium-low to medium malty-sweet aroma mixes in well with the hop selection, and often features medium to dark caramel, toffee, toasted bread, or dark fruit character. Clean</w:t>
      </w:r>
      <w:r>
        <w:rPr>
          <w:spacing w:val="-6"/>
        </w:rPr>
        <w:t> </w:t>
      </w:r>
      <w:r>
        <w:rPr/>
        <w:t>fermentation</w:t>
      </w:r>
      <w:r>
        <w:rPr>
          <w:spacing w:val="-6"/>
        </w:rPr>
        <w:t> </w:t>
      </w:r>
      <w:r>
        <w:rPr/>
        <w:t>profile.</w:t>
      </w:r>
      <w:r>
        <w:rPr>
          <w:spacing w:val="-6"/>
        </w:rPr>
        <w:t> </w:t>
      </w:r>
      <w:r>
        <w:rPr/>
        <w:t>Light</w:t>
      </w:r>
      <w:r>
        <w:rPr>
          <w:spacing w:val="-5"/>
        </w:rPr>
        <w:t> </w:t>
      </w:r>
      <w:r>
        <w:rPr/>
        <w:t>esters</w:t>
      </w:r>
      <w:r>
        <w:rPr>
          <w:spacing w:val="-7"/>
        </w:rPr>
        <w:t> </w:t>
      </w:r>
      <w:r>
        <w:rPr/>
        <w:t>optional.</w:t>
      </w:r>
      <w:r>
        <w:rPr>
          <w:spacing w:val="-6"/>
        </w:rPr>
        <w:t> </w:t>
      </w:r>
      <w:r>
        <w:rPr/>
        <w:t>Light</w:t>
      </w:r>
      <w:r>
        <w:rPr>
          <w:spacing w:val="-5"/>
        </w:rPr>
        <w:t> </w:t>
      </w:r>
      <w:r>
        <w:rPr/>
        <w:t>alcohol aroma optional.</w:t>
      </w:r>
    </w:p>
    <w:p>
      <w:pPr>
        <w:pStyle w:val="BodyText"/>
        <w:spacing w:line="244" w:lineRule="auto" w:before="38"/>
        <w:ind w:left="138" w:right="199"/>
        <w:jc w:val="both"/>
      </w:pPr>
      <w:r>
        <w:rPr>
          <w:b/>
        </w:rPr>
        <w:t>Appearance:</w:t>
      </w:r>
      <w:r>
        <w:rPr>
          <w:b/>
          <w:spacing w:val="-7"/>
        </w:rPr>
        <w:t> </w:t>
      </w:r>
      <w:r>
        <w:rPr/>
        <w:t>Color</w:t>
      </w:r>
      <w:r>
        <w:rPr>
          <w:spacing w:val="-5"/>
        </w:rPr>
        <w:t> </w:t>
      </w:r>
      <w:r>
        <w:rPr/>
        <w:t>ranging</w:t>
      </w:r>
      <w:r>
        <w:rPr>
          <w:spacing w:val="-6"/>
        </w:rPr>
        <w:t> </w:t>
      </w:r>
      <w:r>
        <w:rPr/>
        <w:t>from</w:t>
      </w:r>
      <w:r>
        <w:rPr>
          <w:spacing w:val="-6"/>
        </w:rPr>
        <w:t> </w:t>
      </w:r>
      <w:r>
        <w:rPr/>
        <w:t>light</w:t>
      </w:r>
      <w:r>
        <w:rPr>
          <w:spacing w:val="-5"/>
        </w:rPr>
        <w:t> </w:t>
      </w:r>
      <w:r>
        <w:rPr/>
        <w:t>reddish-amber</w:t>
      </w:r>
      <w:r>
        <w:rPr>
          <w:spacing w:val="-5"/>
        </w:rPr>
        <w:t> </w:t>
      </w:r>
      <w:r>
        <w:rPr/>
        <w:t>to</w:t>
      </w:r>
      <w:r>
        <w:rPr>
          <w:spacing w:val="-7"/>
        </w:rPr>
        <w:t> </w:t>
      </w:r>
      <w:r>
        <w:rPr/>
        <w:t>dark reddish-copper.</w:t>
      </w:r>
      <w:r>
        <w:rPr>
          <w:spacing w:val="-2"/>
        </w:rPr>
        <w:t> </w:t>
      </w:r>
      <w:r>
        <w:rPr/>
        <w:t>Clear.</w:t>
      </w:r>
      <w:r>
        <w:rPr>
          <w:spacing w:val="-2"/>
        </w:rPr>
        <w:t> </w:t>
      </w:r>
      <w:r>
        <w:rPr/>
        <w:t>Light</w:t>
      </w:r>
      <w:r>
        <w:rPr>
          <w:spacing w:val="-1"/>
        </w:rPr>
        <w:t> </w:t>
      </w:r>
      <w:r>
        <w:rPr/>
        <w:t>haze</w:t>
      </w:r>
      <w:r>
        <w:rPr>
          <w:spacing w:val="-2"/>
        </w:rPr>
        <w:t> </w:t>
      </w:r>
      <w:r>
        <w:rPr/>
        <w:t>optional.</w:t>
      </w:r>
      <w:r>
        <w:rPr>
          <w:spacing w:val="-2"/>
        </w:rPr>
        <w:t> </w:t>
      </w:r>
      <w:r>
        <w:rPr/>
        <w:t>Medium-sized, off- white to cream-colored head with good persistence.</w:t>
      </w:r>
    </w:p>
    <w:p>
      <w:pPr>
        <w:pStyle w:val="BodyText"/>
        <w:spacing w:line="242" w:lineRule="auto" w:before="32"/>
        <w:ind w:left="140" w:right="156"/>
      </w:pPr>
      <w:r>
        <w:rPr>
          <w:b/>
        </w:rPr>
        <w:t>Flavor:</w:t>
      </w:r>
      <w:r>
        <w:rPr>
          <w:b/>
          <w:spacing w:val="-1"/>
        </w:rPr>
        <w:t> </w:t>
      </w:r>
      <w:r>
        <w:rPr/>
        <w:t>Medium to very high hop flavor, same descriptors as aroma.</w:t>
      </w:r>
      <w:r>
        <w:rPr>
          <w:spacing w:val="-7"/>
        </w:rPr>
        <w:t> </w:t>
      </w:r>
      <w:r>
        <w:rPr/>
        <w:t>Medium-low</w:t>
      </w:r>
      <w:r>
        <w:rPr>
          <w:spacing w:val="-5"/>
        </w:rPr>
        <w:t> </w:t>
      </w:r>
      <w:r>
        <w:rPr/>
        <w:t>to</w:t>
      </w:r>
      <w:r>
        <w:rPr>
          <w:spacing w:val="-7"/>
        </w:rPr>
        <w:t> </w:t>
      </w:r>
      <w:r>
        <w:rPr/>
        <w:t>medium</w:t>
      </w:r>
      <w:r>
        <w:rPr>
          <w:spacing w:val="-7"/>
        </w:rPr>
        <w:t> </w:t>
      </w:r>
      <w:r>
        <w:rPr/>
        <w:t>clean,</w:t>
      </w:r>
      <w:r>
        <w:rPr>
          <w:spacing w:val="-5"/>
        </w:rPr>
        <w:t> </w:t>
      </w:r>
      <w:r>
        <w:rPr/>
        <w:t>supportive</w:t>
      </w:r>
      <w:r>
        <w:rPr>
          <w:spacing w:val="-7"/>
        </w:rPr>
        <w:t> </w:t>
      </w:r>
      <w:r>
        <w:rPr/>
        <w:t>malty</w:t>
      </w:r>
      <w:r>
        <w:rPr>
          <w:spacing w:val="-7"/>
        </w:rPr>
        <w:t> </w:t>
      </w:r>
      <w:r>
        <w:rPr/>
        <w:t>flavor with same descriptors as aroma. The malt and hop choices should not produce flavor clashes. Medium-high to very high bitterness, no harshness. Dry to medium finish, with a bitter, hoppy, and malty aftertaste. Low esters optional. Very low alcohol flavor optional. The malt should not overshadow the hop flavor and bitterness in the balance.</w:t>
      </w:r>
    </w:p>
    <w:p>
      <w:pPr>
        <w:pStyle w:val="BodyText"/>
        <w:spacing w:line="244" w:lineRule="auto" w:before="37"/>
        <w:ind w:left="140" w:right="156"/>
      </w:pPr>
      <w:r>
        <w:rPr>
          <w:b/>
        </w:rPr>
        <w:t>Mouthfeel: </w:t>
      </w:r>
      <w:r>
        <w:rPr/>
        <w:t>Medium-light to medium body, with a smooth texture.</w:t>
      </w:r>
      <w:r>
        <w:rPr>
          <w:spacing w:val="-6"/>
        </w:rPr>
        <w:t> </w:t>
      </w:r>
      <w:r>
        <w:rPr/>
        <w:t>Medium</w:t>
      </w:r>
      <w:r>
        <w:rPr>
          <w:spacing w:val="-6"/>
        </w:rPr>
        <w:t> </w:t>
      </w:r>
      <w:r>
        <w:rPr/>
        <w:t>to</w:t>
      </w:r>
      <w:r>
        <w:rPr>
          <w:spacing w:val="-7"/>
        </w:rPr>
        <w:t> </w:t>
      </w:r>
      <w:r>
        <w:rPr/>
        <w:t>medium-high</w:t>
      </w:r>
      <w:r>
        <w:rPr>
          <w:spacing w:val="-5"/>
        </w:rPr>
        <w:t> </w:t>
      </w:r>
      <w:r>
        <w:rPr/>
        <w:t>carbonation.</w:t>
      </w:r>
      <w:r>
        <w:rPr>
          <w:spacing w:val="-6"/>
        </w:rPr>
        <w:t> </w:t>
      </w:r>
      <w:r>
        <w:rPr/>
        <w:t>No</w:t>
      </w:r>
      <w:r>
        <w:rPr>
          <w:spacing w:val="-7"/>
        </w:rPr>
        <w:t> </w:t>
      </w:r>
      <w:r>
        <w:rPr/>
        <w:t>harshness. Light warmth optional.</w:t>
      </w:r>
    </w:p>
    <w:p>
      <w:pPr>
        <w:pStyle w:val="BodyText"/>
        <w:spacing w:line="244" w:lineRule="auto" w:before="32"/>
        <w:ind w:left="140" w:right="156"/>
      </w:pPr>
      <w:r>
        <w:rPr>
          <w:b/>
        </w:rPr>
        <w:t>Comments:</w:t>
      </w:r>
      <w:r>
        <w:rPr>
          <w:b/>
          <w:spacing w:val="-5"/>
        </w:rPr>
        <w:t> </w:t>
      </w:r>
      <w:r>
        <w:rPr/>
        <w:t>Separated</w:t>
      </w:r>
      <w:r>
        <w:rPr>
          <w:spacing w:val="-6"/>
        </w:rPr>
        <w:t> </w:t>
      </w:r>
      <w:r>
        <w:rPr/>
        <w:t>from</w:t>
      </w:r>
      <w:r>
        <w:rPr>
          <w:spacing w:val="-6"/>
        </w:rPr>
        <w:t> </w:t>
      </w:r>
      <w:r>
        <w:rPr/>
        <w:t>American</w:t>
      </w:r>
      <w:r>
        <w:rPr>
          <w:spacing w:val="-6"/>
        </w:rPr>
        <w:t> </w:t>
      </w:r>
      <w:r>
        <w:rPr/>
        <w:t>Amber</w:t>
      </w:r>
      <w:r>
        <w:rPr>
          <w:spacing w:val="-5"/>
        </w:rPr>
        <w:t> </w:t>
      </w:r>
      <w:r>
        <w:rPr/>
        <w:t>Ale</w:t>
      </w:r>
      <w:r>
        <w:rPr>
          <w:spacing w:val="-6"/>
        </w:rPr>
        <w:t> </w:t>
      </w:r>
      <w:r>
        <w:rPr/>
        <w:t>to</w:t>
      </w:r>
      <w:r>
        <w:rPr>
          <w:spacing w:val="-7"/>
        </w:rPr>
        <w:t> </w:t>
      </w:r>
      <w:r>
        <w:rPr/>
        <w:t>better differentiate stronger, highly hopped examples from more balanced, standard-strength beers.</w:t>
      </w:r>
    </w:p>
    <w:p>
      <w:pPr>
        <w:pStyle w:val="BodyText"/>
        <w:spacing w:before="34"/>
        <w:ind w:left="140" w:right="156"/>
      </w:pPr>
      <w:r>
        <w:rPr>
          <w:b/>
        </w:rPr>
        <w:t>History: </w:t>
      </w:r>
      <w:r>
        <w:rPr/>
        <w:t>A modern American craft beer style, based on American</w:t>
      </w:r>
      <w:r>
        <w:rPr>
          <w:spacing w:val="-4"/>
        </w:rPr>
        <w:t> </w:t>
      </w:r>
      <w:r>
        <w:rPr/>
        <w:t>IPA</w:t>
      </w:r>
      <w:r>
        <w:rPr>
          <w:spacing w:val="-4"/>
        </w:rPr>
        <w:t> </w:t>
      </w:r>
      <w:r>
        <w:rPr/>
        <w:t>but</w:t>
      </w:r>
      <w:r>
        <w:rPr>
          <w:spacing w:val="-3"/>
        </w:rPr>
        <w:t> </w:t>
      </w:r>
      <w:r>
        <w:rPr/>
        <w:t>with</w:t>
      </w:r>
      <w:r>
        <w:rPr>
          <w:spacing w:val="-3"/>
        </w:rPr>
        <w:t> </w:t>
      </w:r>
      <w:r>
        <w:rPr/>
        <w:t>the</w:t>
      </w:r>
      <w:r>
        <w:rPr>
          <w:spacing w:val="-4"/>
        </w:rPr>
        <w:t> </w:t>
      </w:r>
      <w:r>
        <w:rPr/>
        <w:t>malt</w:t>
      </w:r>
      <w:r>
        <w:rPr>
          <w:spacing w:val="-3"/>
        </w:rPr>
        <w:t> </w:t>
      </w:r>
      <w:r>
        <w:rPr/>
        <w:t>flavors</w:t>
      </w:r>
      <w:r>
        <w:rPr>
          <w:spacing w:val="-5"/>
        </w:rPr>
        <w:t> </w:t>
      </w:r>
      <w:r>
        <w:rPr/>
        <w:t>of</w:t>
      </w:r>
      <w:r>
        <w:rPr>
          <w:spacing w:val="-5"/>
        </w:rPr>
        <w:t> </w:t>
      </w:r>
      <w:r>
        <w:rPr/>
        <w:t>an</w:t>
      </w:r>
      <w:r>
        <w:rPr>
          <w:spacing w:val="-4"/>
        </w:rPr>
        <w:t> </w:t>
      </w:r>
      <w:r>
        <w:rPr/>
        <w:t>American</w:t>
      </w:r>
      <w:r>
        <w:rPr>
          <w:spacing w:val="-4"/>
        </w:rPr>
        <w:t> </w:t>
      </w:r>
      <w:r>
        <w:rPr/>
        <w:t>Amber Ale. See American Amber Ale.</w:t>
      </w:r>
    </w:p>
    <w:p>
      <w:pPr>
        <w:pStyle w:val="BodyText"/>
        <w:spacing w:line="242" w:lineRule="auto" w:before="44"/>
        <w:ind w:left="140" w:right="139"/>
      </w:pPr>
      <w:r>
        <w:rPr>
          <w:b/>
        </w:rPr>
        <w:t>Characteristic Ingredients: </w:t>
      </w:r>
      <w:r>
        <w:rPr/>
        <w:t>Similar to an American IPA, but</w:t>
      </w:r>
      <w:r>
        <w:rPr>
          <w:spacing w:val="-4"/>
        </w:rPr>
        <w:t> </w:t>
      </w:r>
      <w:r>
        <w:rPr/>
        <w:t>with</w:t>
      </w:r>
      <w:r>
        <w:rPr>
          <w:spacing w:val="-4"/>
        </w:rPr>
        <w:t> </w:t>
      </w:r>
      <w:r>
        <w:rPr/>
        <w:t>medium</w:t>
      </w:r>
      <w:r>
        <w:rPr>
          <w:spacing w:val="-5"/>
        </w:rPr>
        <w:t> </w:t>
      </w:r>
      <w:r>
        <w:rPr/>
        <w:t>or</w:t>
      </w:r>
      <w:r>
        <w:rPr>
          <w:spacing w:val="-4"/>
        </w:rPr>
        <w:t> </w:t>
      </w:r>
      <w:r>
        <w:rPr/>
        <w:t>dark</w:t>
      </w:r>
      <w:r>
        <w:rPr>
          <w:spacing w:val="-5"/>
        </w:rPr>
        <w:t> </w:t>
      </w:r>
      <w:r>
        <w:rPr/>
        <w:t>crystal</w:t>
      </w:r>
      <w:r>
        <w:rPr>
          <w:spacing w:val="-6"/>
        </w:rPr>
        <w:t> </w:t>
      </w:r>
      <w:r>
        <w:rPr/>
        <w:t>malts,</w:t>
      </w:r>
      <w:r>
        <w:rPr>
          <w:spacing w:val="-5"/>
        </w:rPr>
        <w:t> </w:t>
      </w:r>
      <w:r>
        <w:rPr/>
        <w:t>possibly</w:t>
      </w:r>
      <w:r>
        <w:rPr>
          <w:spacing w:val="-5"/>
        </w:rPr>
        <w:t> </w:t>
      </w:r>
      <w:r>
        <w:rPr/>
        <w:t>some</w:t>
      </w:r>
      <w:r>
        <w:rPr>
          <w:spacing w:val="-5"/>
        </w:rPr>
        <w:t> </w:t>
      </w:r>
      <w:r>
        <w:rPr/>
        <w:t>character malts with a light toasty aspect. May use sugar adjuncts. Any American or New World hop character is acceptable, but the hops and character malts should not clash.</w:t>
      </w:r>
    </w:p>
    <w:p>
      <w:pPr>
        <w:pStyle w:val="BodyText"/>
        <w:spacing w:line="242" w:lineRule="auto" w:before="38"/>
        <w:ind w:left="140" w:right="189"/>
      </w:pPr>
      <w:r>
        <w:rPr>
          <w:b/>
        </w:rPr>
        <w:t>Style</w:t>
      </w:r>
      <w:r>
        <w:rPr>
          <w:b/>
          <w:spacing w:val="-1"/>
        </w:rPr>
        <w:t> </w:t>
      </w:r>
      <w:r>
        <w:rPr>
          <w:b/>
        </w:rPr>
        <w:t>Comparison:</w:t>
      </w:r>
      <w:r>
        <w:rPr>
          <w:b/>
          <w:spacing w:val="-3"/>
        </w:rPr>
        <w:t> </w:t>
      </w:r>
      <w:r>
        <w:rPr/>
        <w:t>A</w:t>
      </w:r>
      <w:r>
        <w:rPr>
          <w:spacing w:val="-2"/>
        </w:rPr>
        <w:t> </w:t>
      </w:r>
      <w:r>
        <w:rPr/>
        <w:t>stronger,</w:t>
      </w:r>
      <w:r>
        <w:rPr>
          <w:spacing w:val="-2"/>
        </w:rPr>
        <w:t> </w:t>
      </w:r>
      <w:r>
        <w:rPr/>
        <w:t>hoppier,</w:t>
      </w:r>
      <w:r>
        <w:rPr>
          <w:spacing w:val="-2"/>
        </w:rPr>
        <w:t> </w:t>
      </w:r>
      <w:r>
        <w:rPr/>
        <w:t>more</w:t>
      </w:r>
      <w:r>
        <w:rPr>
          <w:spacing w:val="-2"/>
        </w:rPr>
        <w:t> </w:t>
      </w:r>
      <w:r>
        <w:rPr/>
        <w:t>bitter</w:t>
      </w:r>
      <w:r>
        <w:rPr>
          <w:spacing w:val="-1"/>
        </w:rPr>
        <w:t> </w:t>
      </w:r>
      <w:r>
        <w:rPr/>
        <w:t>version of American Amber Ale. Not as malty and sweet as an American Strong Ale. Drier, less alcohol, and not as malty as American</w:t>
      </w:r>
      <w:r>
        <w:rPr>
          <w:spacing w:val="-6"/>
        </w:rPr>
        <w:t> </w:t>
      </w:r>
      <w:r>
        <w:rPr/>
        <w:t>Barleywine.</w:t>
      </w:r>
      <w:r>
        <w:rPr>
          <w:spacing w:val="-6"/>
        </w:rPr>
        <w:t> </w:t>
      </w:r>
      <w:r>
        <w:rPr/>
        <w:t>Less</w:t>
      </w:r>
      <w:r>
        <w:rPr>
          <w:spacing w:val="-7"/>
        </w:rPr>
        <w:t> </w:t>
      </w:r>
      <w:r>
        <w:rPr/>
        <w:t>chocolate</w:t>
      </w:r>
      <w:r>
        <w:rPr>
          <w:spacing w:val="-6"/>
        </w:rPr>
        <w:t> </w:t>
      </w:r>
      <w:r>
        <w:rPr/>
        <w:t>and</w:t>
      </w:r>
      <w:r>
        <w:rPr>
          <w:spacing w:val="-6"/>
        </w:rPr>
        <w:t> </w:t>
      </w:r>
      <w:r>
        <w:rPr/>
        <w:t>caramel</w:t>
      </w:r>
      <w:r>
        <w:rPr>
          <w:spacing w:val="-7"/>
        </w:rPr>
        <w:t> </w:t>
      </w:r>
      <w:r>
        <w:rPr/>
        <w:t>than</w:t>
      </w:r>
      <w:r>
        <w:rPr>
          <w:spacing w:val="-6"/>
        </w:rPr>
        <w:t> </w:t>
      </w:r>
      <w:r>
        <w:rPr/>
        <w:t>Brown IPA, but otherwise similar balance.</w:t>
      </w:r>
    </w:p>
    <w:p>
      <w:pPr>
        <w:tabs>
          <w:tab w:pos="2612" w:val="left" w:leader="none"/>
        </w:tabs>
        <w:spacing w:line="204" w:lineRule="exact" w:before="40"/>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1.056</w:t>
      </w:r>
      <w:r>
        <w:rPr>
          <w:spacing w:val="-3"/>
          <w:sz w:val="18"/>
        </w:rPr>
        <w:t> </w:t>
      </w:r>
      <w:r>
        <w:rPr>
          <w:sz w:val="18"/>
        </w:rPr>
        <w:t>–</w:t>
      </w:r>
      <w:r>
        <w:rPr>
          <w:spacing w:val="-2"/>
          <w:sz w:val="18"/>
        </w:rPr>
        <w:t> 1.070</w:t>
      </w:r>
    </w:p>
    <w:p>
      <w:pPr>
        <w:pStyle w:val="BodyText"/>
        <w:tabs>
          <w:tab w:pos="2638" w:val="left" w:leader="none"/>
        </w:tabs>
        <w:spacing w:line="204" w:lineRule="exact"/>
        <w:ind w:left="140"/>
      </w:pPr>
      <w:r>
        <w:rPr/>
        <w:t>IBUs:</w:t>
      </w:r>
      <w:r>
        <w:rPr>
          <w:spacing w:val="43"/>
        </w:rPr>
        <w:t> </w:t>
      </w:r>
      <w:r>
        <w:rPr/>
        <w:t>40</w:t>
      </w:r>
      <w:r>
        <w:rPr>
          <w:spacing w:val="-2"/>
        </w:rPr>
        <w:t> </w:t>
      </w:r>
      <w:r>
        <w:rPr/>
        <w:t>–</w:t>
      </w:r>
      <w:r>
        <w:rPr>
          <w:spacing w:val="-1"/>
        </w:rPr>
        <w:t> </w:t>
      </w:r>
      <w:r>
        <w:rPr>
          <w:spacing w:val="-5"/>
        </w:rPr>
        <w:t>70</w:t>
      </w:r>
      <w:r>
        <w:rPr/>
        <w:tab/>
        <w:t>FG:</w:t>
      </w:r>
      <w:r>
        <w:rPr>
          <w:spacing w:val="40"/>
        </w:rPr>
        <w:t> </w:t>
      </w:r>
      <w:r>
        <w:rPr/>
        <w:t>1.008</w:t>
      </w:r>
      <w:r>
        <w:rPr>
          <w:spacing w:val="-1"/>
        </w:rPr>
        <w:t> </w:t>
      </w:r>
      <w:r>
        <w:rPr/>
        <w:t>–</w:t>
      </w:r>
      <w:r>
        <w:rPr>
          <w:spacing w:val="-2"/>
        </w:rPr>
        <w:t> 1.016</w:t>
      </w:r>
    </w:p>
    <w:p>
      <w:pPr>
        <w:pStyle w:val="BodyText"/>
        <w:tabs>
          <w:tab w:pos="2518" w:val="left" w:leader="none"/>
        </w:tabs>
        <w:spacing w:line="204" w:lineRule="exact"/>
        <w:ind w:left="140"/>
      </w:pPr>
      <w:r>
        <w:rPr/>
        <w:t>SRM:</w:t>
      </w:r>
      <w:r>
        <w:rPr>
          <w:spacing w:val="50"/>
        </w:rPr>
        <w:t> </w:t>
      </w:r>
      <w:r>
        <w:rPr/>
        <w:t>11</w:t>
      </w:r>
      <w:r>
        <w:rPr>
          <w:spacing w:val="-1"/>
        </w:rPr>
        <w:t> </w:t>
      </w:r>
      <w:r>
        <w:rPr/>
        <w:t>–</w:t>
      </w:r>
      <w:r>
        <w:rPr>
          <w:spacing w:val="-1"/>
        </w:rPr>
        <w:t> </w:t>
      </w:r>
      <w:r>
        <w:rPr>
          <w:spacing w:val="-5"/>
        </w:rPr>
        <w:t>17</w:t>
      </w:r>
      <w:r>
        <w:rPr/>
        <w:tab/>
        <w:t>ABV:</w:t>
      </w:r>
      <w:r>
        <w:rPr>
          <w:spacing w:val="41"/>
        </w:rPr>
        <w:t> </w:t>
      </w:r>
      <w:r>
        <w:rPr/>
        <w:t>5.5 –</w:t>
      </w:r>
      <w:r>
        <w:rPr>
          <w:spacing w:val="-2"/>
        </w:rPr>
        <w:t> </w:t>
      </w:r>
      <w:r>
        <w:rPr>
          <w:spacing w:val="-4"/>
        </w:rPr>
        <w:t>7.5%</w:t>
      </w:r>
    </w:p>
    <w:p>
      <w:pPr>
        <w:pStyle w:val="BodyText"/>
        <w:spacing w:line="244" w:lineRule="auto" w:before="41"/>
        <w:ind w:left="140" w:right="623"/>
        <w:jc w:val="both"/>
      </w:pPr>
      <w:r>
        <w:rPr>
          <w:b/>
        </w:rPr>
        <w:t>Commercial</w:t>
      </w:r>
      <w:r>
        <w:rPr>
          <w:b/>
          <w:spacing w:val="-7"/>
        </w:rPr>
        <w:t> </w:t>
      </w:r>
      <w:r>
        <w:rPr>
          <w:b/>
        </w:rPr>
        <w:t>Examples:</w:t>
      </w:r>
      <w:r>
        <w:rPr>
          <w:b/>
          <w:spacing w:val="-9"/>
        </w:rPr>
        <w:t> </w:t>
      </w:r>
      <w:r>
        <w:rPr/>
        <w:t>Avery</w:t>
      </w:r>
      <w:r>
        <w:rPr>
          <w:spacing w:val="-7"/>
        </w:rPr>
        <w:t> </w:t>
      </w:r>
      <w:r>
        <w:rPr/>
        <w:t>Hog</w:t>
      </w:r>
      <w:r>
        <w:rPr>
          <w:spacing w:val="-8"/>
        </w:rPr>
        <w:t> </w:t>
      </w:r>
      <w:r>
        <w:rPr/>
        <w:t>Heaven,</w:t>
      </w:r>
      <w:r>
        <w:rPr>
          <w:spacing w:val="-8"/>
        </w:rPr>
        <w:t> </w:t>
      </w:r>
      <w:r>
        <w:rPr/>
        <w:t>Cigar</w:t>
      </w:r>
      <w:r>
        <w:rPr>
          <w:spacing w:val="-7"/>
        </w:rPr>
        <w:t> </w:t>
      </w:r>
      <w:r>
        <w:rPr/>
        <w:t>City Tocobaga</w:t>
      </w:r>
      <w:r>
        <w:rPr>
          <w:spacing w:val="-2"/>
        </w:rPr>
        <w:t> </w:t>
      </w:r>
      <w:r>
        <w:rPr/>
        <w:t>Red</w:t>
      </w:r>
      <w:r>
        <w:rPr>
          <w:spacing w:val="-3"/>
        </w:rPr>
        <w:t> </w:t>
      </w:r>
      <w:r>
        <w:rPr/>
        <w:t>IPA,</w:t>
      </w:r>
      <w:r>
        <w:rPr>
          <w:spacing w:val="-3"/>
        </w:rPr>
        <w:t> </w:t>
      </w:r>
      <w:r>
        <w:rPr/>
        <w:t>Modern</w:t>
      </w:r>
      <w:r>
        <w:rPr>
          <w:spacing w:val="-1"/>
        </w:rPr>
        <w:t> </w:t>
      </w:r>
      <w:r>
        <w:rPr/>
        <w:t>Times</w:t>
      </w:r>
      <w:r>
        <w:rPr>
          <w:spacing w:val="-4"/>
        </w:rPr>
        <w:t> </w:t>
      </w:r>
      <w:r>
        <w:rPr/>
        <w:t>Blazing</w:t>
      </w:r>
      <w:r>
        <w:rPr>
          <w:spacing w:val="-3"/>
        </w:rPr>
        <w:t> </w:t>
      </w:r>
      <w:r>
        <w:rPr/>
        <w:t>World,</w:t>
      </w:r>
      <w:r>
        <w:rPr>
          <w:spacing w:val="-1"/>
        </w:rPr>
        <w:t> </w:t>
      </w:r>
      <w:r>
        <w:rPr/>
        <w:t>Tröegs Nugget Nectar</w:t>
      </w:r>
    </w:p>
    <w:p>
      <w:pPr>
        <w:pStyle w:val="BodyText"/>
        <w:spacing w:line="244" w:lineRule="auto" w:before="31"/>
        <w:ind w:right="270"/>
        <w:jc w:val="both"/>
      </w:pPr>
      <w:r>
        <w:rPr>
          <w:b/>
        </w:rPr>
        <w:t>Tags: </w:t>
      </w:r>
      <w:r>
        <w:rPr/>
        <w:t>high-strength, amber-color, top-fermented, north- america,</w:t>
      </w:r>
      <w:r>
        <w:rPr>
          <w:spacing w:val="-6"/>
        </w:rPr>
        <w:t> </w:t>
      </w:r>
      <w:r>
        <w:rPr/>
        <w:t>craft-style,</w:t>
      </w:r>
      <w:r>
        <w:rPr>
          <w:spacing w:val="-6"/>
        </w:rPr>
        <w:t> </w:t>
      </w:r>
      <w:r>
        <w:rPr/>
        <w:t>ipa-family,</w:t>
      </w:r>
      <w:r>
        <w:rPr>
          <w:spacing w:val="-5"/>
        </w:rPr>
        <w:t> </w:t>
      </w:r>
      <w:r>
        <w:rPr/>
        <w:t>specialty-family,</w:t>
      </w:r>
      <w:r>
        <w:rPr>
          <w:spacing w:val="-6"/>
        </w:rPr>
        <w:t> </w:t>
      </w:r>
      <w:r>
        <w:rPr/>
        <w:t>bitter,</w:t>
      </w:r>
      <w:r>
        <w:rPr>
          <w:spacing w:val="-5"/>
        </w:rPr>
        <w:t> </w:t>
      </w:r>
      <w:r>
        <w:rPr>
          <w:spacing w:val="-4"/>
        </w:rPr>
        <w:t>hoppy</w:t>
      </w:r>
    </w:p>
    <w:p>
      <w:pPr>
        <w:spacing w:after="0" w:line="244" w:lineRule="auto"/>
        <w:jc w:val="both"/>
        <w:sectPr>
          <w:pgSz w:w="12240" w:h="15840"/>
          <w:pgMar w:header="0" w:footer="746" w:top="920" w:bottom="940" w:left="580" w:right="580"/>
          <w:cols w:num="2" w:equalWidth="0">
            <w:col w:w="5203" w:space="556"/>
            <w:col w:w="5321"/>
          </w:cols>
        </w:sectPr>
      </w:pPr>
    </w:p>
    <w:p>
      <w:pPr>
        <w:pStyle w:val="Heading5"/>
        <w:spacing w:before="87"/>
      </w:pPr>
      <w:bookmarkStart w:name="Specialty IPA: Rye IPA" w:id="420"/>
      <w:bookmarkEnd w:id="420"/>
      <w:r>
        <w:rPr>
          <w:b w:val="0"/>
        </w:rPr>
      </w:r>
      <w:bookmarkStart w:name="_bookmark108" w:id="421"/>
      <w:bookmarkEnd w:id="421"/>
      <w:r>
        <w:rPr>
          <w:b w:val="0"/>
        </w:rPr>
      </w:r>
      <w:r>
        <w:rPr/>
        <w:t>Specialty</w:t>
      </w:r>
      <w:r>
        <w:rPr>
          <w:spacing w:val="-4"/>
        </w:rPr>
        <w:t> </w:t>
      </w:r>
      <w:r>
        <w:rPr/>
        <w:t>IPA:</w:t>
      </w:r>
      <w:r>
        <w:rPr>
          <w:spacing w:val="-2"/>
        </w:rPr>
        <w:t> </w:t>
      </w:r>
      <w:r>
        <w:rPr/>
        <w:t>Rye</w:t>
      </w:r>
      <w:r>
        <w:rPr>
          <w:spacing w:val="-1"/>
        </w:rPr>
        <w:t> </w:t>
      </w:r>
      <w:r>
        <w:rPr>
          <w:spacing w:val="-5"/>
        </w:rPr>
        <w:t>IPA</w:t>
      </w:r>
    </w:p>
    <w:p>
      <w:pPr>
        <w:pStyle w:val="BodyText"/>
        <w:spacing w:line="244" w:lineRule="auto" w:before="42"/>
        <w:ind w:left="140" w:hanging="1"/>
      </w:pPr>
      <w:r>
        <w:rPr>
          <w:b/>
        </w:rPr>
        <w:t>Overall</w:t>
      </w:r>
      <w:r>
        <w:rPr>
          <w:b/>
          <w:spacing w:val="-4"/>
        </w:rPr>
        <w:t> </w:t>
      </w:r>
      <w:r>
        <w:rPr>
          <w:b/>
        </w:rPr>
        <w:t>Impression:</w:t>
      </w:r>
      <w:r>
        <w:rPr>
          <w:b/>
          <w:spacing w:val="-6"/>
        </w:rPr>
        <w:t> </w:t>
      </w:r>
      <w:r>
        <w:rPr/>
        <w:t>An</w:t>
      </w:r>
      <w:r>
        <w:rPr>
          <w:spacing w:val="-5"/>
        </w:rPr>
        <w:t> </w:t>
      </w:r>
      <w:r>
        <w:rPr/>
        <w:t>American</w:t>
      </w:r>
      <w:r>
        <w:rPr>
          <w:spacing w:val="-5"/>
        </w:rPr>
        <w:t> </w:t>
      </w:r>
      <w:r>
        <w:rPr/>
        <w:t>IPA</w:t>
      </w:r>
      <w:r>
        <w:rPr>
          <w:spacing w:val="-5"/>
        </w:rPr>
        <w:t> </w:t>
      </w:r>
      <w:r>
        <w:rPr/>
        <w:t>with</w:t>
      </w:r>
      <w:r>
        <w:rPr>
          <w:spacing w:val="-4"/>
        </w:rPr>
        <w:t> </w:t>
      </w:r>
      <w:r>
        <w:rPr/>
        <w:t>spicy,</w:t>
      </w:r>
      <w:r>
        <w:rPr>
          <w:spacing w:val="-5"/>
        </w:rPr>
        <w:t> </w:t>
      </w:r>
      <w:r>
        <w:rPr/>
        <w:t>grainy</w:t>
      </w:r>
      <w:r>
        <w:rPr>
          <w:spacing w:val="-5"/>
        </w:rPr>
        <w:t> </w:t>
      </w:r>
      <w:r>
        <w:rPr/>
        <w:t>rye malt. The rye gives a bready and peppery flavor, a creamier body, and a dry, grainy finish.</w:t>
      </w:r>
    </w:p>
    <w:p>
      <w:pPr>
        <w:pStyle w:val="BodyText"/>
        <w:spacing w:line="242" w:lineRule="auto" w:before="32"/>
        <w:ind w:left="140" w:right="42"/>
      </w:pPr>
      <w:r>
        <w:rPr>
          <w:b/>
        </w:rPr>
        <w:t>Aroma: </w:t>
      </w:r>
      <w:r>
        <w:rPr/>
        <w:t>Prominent to intense hop aroma, often with a stone fruit, tropical fruit, citrus, resin, pine, berry, or melon character. Low peppery rye malt aroma, along with a clean, background</w:t>
      </w:r>
      <w:r>
        <w:rPr>
          <w:spacing w:val="-7"/>
        </w:rPr>
        <w:t> </w:t>
      </w:r>
      <w:r>
        <w:rPr/>
        <w:t>grainy</w:t>
      </w:r>
      <w:r>
        <w:rPr>
          <w:spacing w:val="-7"/>
        </w:rPr>
        <w:t> </w:t>
      </w:r>
      <w:r>
        <w:rPr/>
        <w:t>maltiness.</w:t>
      </w:r>
      <w:r>
        <w:rPr>
          <w:spacing w:val="-5"/>
        </w:rPr>
        <w:t> </w:t>
      </w:r>
      <w:r>
        <w:rPr/>
        <w:t>Clean</w:t>
      </w:r>
      <w:r>
        <w:rPr>
          <w:spacing w:val="-7"/>
        </w:rPr>
        <w:t> </w:t>
      </w:r>
      <w:r>
        <w:rPr/>
        <w:t>fermentation</w:t>
      </w:r>
      <w:r>
        <w:rPr>
          <w:spacing w:val="-7"/>
        </w:rPr>
        <w:t> </w:t>
      </w:r>
      <w:r>
        <w:rPr/>
        <w:t>profile.</w:t>
      </w:r>
      <w:r>
        <w:rPr>
          <w:spacing w:val="-7"/>
        </w:rPr>
        <w:t> </w:t>
      </w:r>
      <w:r>
        <w:rPr/>
        <w:t>Light esters optional. Light alcohol aroma optional.</w:t>
      </w:r>
    </w:p>
    <w:p>
      <w:pPr>
        <w:pStyle w:val="BodyText"/>
        <w:spacing w:line="242" w:lineRule="auto" w:before="40"/>
        <w:ind w:right="468"/>
      </w:pPr>
      <w:r>
        <w:rPr>
          <w:b/>
        </w:rPr>
        <w:t>Appearance: </w:t>
      </w:r>
      <w:r>
        <w:rPr/>
        <w:t>Color ranging from medium gold to light reddish-amber.</w:t>
      </w:r>
      <w:r>
        <w:rPr>
          <w:spacing w:val="-8"/>
        </w:rPr>
        <w:t> </w:t>
      </w:r>
      <w:r>
        <w:rPr/>
        <w:t>Clear.</w:t>
      </w:r>
      <w:r>
        <w:rPr>
          <w:spacing w:val="-8"/>
        </w:rPr>
        <w:t> </w:t>
      </w:r>
      <w:r>
        <w:rPr/>
        <w:t>Light</w:t>
      </w:r>
      <w:r>
        <w:rPr>
          <w:spacing w:val="-7"/>
        </w:rPr>
        <w:t> </w:t>
      </w:r>
      <w:r>
        <w:rPr/>
        <w:t>haze</w:t>
      </w:r>
      <w:r>
        <w:rPr>
          <w:spacing w:val="-8"/>
        </w:rPr>
        <w:t> </w:t>
      </w:r>
      <w:r>
        <w:rPr/>
        <w:t>optional.</w:t>
      </w:r>
      <w:r>
        <w:rPr>
          <w:spacing w:val="-8"/>
        </w:rPr>
        <w:t> </w:t>
      </w:r>
      <w:r>
        <w:rPr/>
        <w:t>Medium-sized, white to off-white head with good persistence.</w:t>
      </w:r>
    </w:p>
    <w:p>
      <w:pPr>
        <w:pStyle w:val="BodyText"/>
        <w:spacing w:line="242" w:lineRule="auto" w:before="38"/>
        <w:ind w:right="58"/>
      </w:pPr>
      <w:r>
        <w:rPr>
          <w:b/>
        </w:rPr>
        <w:t>Flavor:</w:t>
      </w:r>
      <w:r>
        <w:rPr>
          <w:b/>
          <w:spacing w:val="-6"/>
        </w:rPr>
        <w:t> </w:t>
      </w:r>
      <w:r>
        <w:rPr/>
        <w:t>Medium</w:t>
      </w:r>
      <w:r>
        <w:rPr>
          <w:spacing w:val="-4"/>
        </w:rPr>
        <w:t> </w:t>
      </w:r>
      <w:r>
        <w:rPr/>
        <w:t>to</w:t>
      </w:r>
      <w:r>
        <w:rPr>
          <w:spacing w:val="-5"/>
        </w:rPr>
        <w:t> </w:t>
      </w:r>
      <w:r>
        <w:rPr/>
        <w:t>very</w:t>
      </w:r>
      <w:r>
        <w:rPr>
          <w:spacing w:val="-4"/>
        </w:rPr>
        <w:t> </w:t>
      </w:r>
      <w:r>
        <w:rPr/>
        <w:t>high</w:t>
      </w:r>
      <w:r>
        <w:rPr>
          <w:spacing w:val="-4"/>
        </w:rPr>
        <w:t> </w:t>
      </w:r>
      <w:r>
        <w:rPr/>
        <w:t>hop</w:t>
      </w:r>
      <w:r>
        <w:rPr>
          <w:spacing w:val="-4"/>
        </w:rPr>
        <w:t> </w:t>
      </w:r>
      <w:r>
        <w:rPr/>
        <w:t>flavor,</w:t>
      </w:r>
      <w:r>
        <w:rPr>
          <w:spacing w:val="-3"/>
        </w:rPr>
        <w:t> </w:t>
      </w:r>
      <w:r>
        <w:rPr/>
        <w:t>same</w:t>
      </w:r>
      <w:r>
        <w:rPr>
          <w:spacing w:val="-4"/>
        </w:rPr>
        <w:t> </w:t>
      </w:r>
      <w:r>
        <w:rPr/>
        <w:t>descriptors</w:t>
      </w:r>
      <w:r>
        <w:rPr>
          <w:spacing w:val="-5"/>
        </w:rPr>
        <w:t> </w:t>
      </w:r>
      <w:r>
        <w:rPr/>
        <w:t>as aroma. Low to medium-low clean, supportive malt possibly with light caramel or toast flavors. Low to moderate grainy, peppery,</w:t>
      </w:r>
      <w:r>
        <w:rPr>
          <w:spacing w:val="-3"/>
        </w:rPr>
        <w:t> </w:t>
      </w:r>
      <w:r>
        <w:rPr/>
        <w:t>spicy</w:t>
      </w:r>
      <w:r>
        <w:rPr>
          <w:spacing w:val="-2"/>
        </w:rPr>
        <w:t> </w:t>
      </w:r>
      <w:r>
        <w:rPr/>
        <w:t>rye</w:t>
      </w:r>
      <w:r>
        <w:rPr>
          <w:spacing w:val="-3"/>
        </w:rPr>
        <w:t> </w:t>
      </w:r>
      <w:r>
        <w:rPr/>
        <w:t>flavor</w:t>
      </w:r>
      <w:r>
        <w:rPr>
          <w:spacing w:val="-2"/>
        </w:rPr>
        <w:t> </w:t>
      </w:r>
      <w:r>
        <w:rPr/>
        <w:t>that</w:t>
      </w:r>
      <w:r>
        <w:rPr>
          <w:spacing w:val="-2"/>
        </w:rPr>
        <w:t> </w:t>
      </w:r>
      <w:r>
        <w:rPr/>
        <w:t>adds</w:t>
      </w:r>
      <w:r>
        <w:rPr>
          <w:spacing w:val="-4"/>
        </w:rPr>
        <w:t> </w:t>
      </w:r>
      <w:r>
        <w:rPr/>
        <w:t>to</w:t>
      </w:r>
      <w:r>
        <w:rPr>
          <w:spacing w:val="-4"/>
        </w:rPr>
        <w:t> </w:t>
      </w:r>
      <w:r>
        <w:rPr/>
        <w:t>the</w:t>
      </w:r>
      <w:r>
        <w:rPr>
          <w:spacing w:val="-3"/>
        </w:rPr>
        <w:t> </w:t>
      </w:r>
      <w:r>
        <w:rPr/>
        <w:t>dry</w:t>
      </w:r>
      <w:r>
        <w:rPr>
          <w:spacing w:val="-3"/>
        </w:rPr>
        <w:t> </w:t>
      </w:r>
      <w:r>
        <w:rPr/>
        <w:t>finish.</w:t>
      </w:r>
      <w:r>
        <w:rPr>
          <w:spacing w:val="-3"/>
        </w:rPr>
        <w:t> </w:t>
      </w:r>
      <w:r>
        <w:rPr/>
        <w:t>Medium- high to very high bitterness, no harshness. Dry, bitter, hoppy aftertaste. Low esters optional. Background alcohol flavor </w:t>
      </w:r>
      <w:r>
        <w:rPr>
          <w:spacing w:val="-2"/>
        </w:rPr>
        <w:t>optional.</w:t>
      </w:r>
    </w:p>
    <w:p>
      <w:pPr>
        <w:pStyle w:val="BodyText"/>
        <w:spacing w:line="244" w:lineRule="auto" w:before="37"/>
        <w:ind w:right="176"/>
        <w:jc w:val="both"/>
      </w:pPr>
      <w:r>
        <w:rPr>
          <w:b/>
        </w:rPr>
        <w:t>Mouthfeel:</w:t>
      </w:r>
      <w:r>
        <w:rPr>
          <w:b/>
          <w:spacing w:val="-9"/>
        </w:rPr>
        <w:t> </w:t>
      </w:r>
      <w:r>
        <w:rPr/>
        <w:t>Medium-light</w:t>
      </w:r>
      <w:r>
        <w:rPr>
          <w:spacing w:val="-5"/>
        </w:rPr>
        <w:t> </w:t>
      </w:r>
      <w:r>
        <w:rPr/>
        <w:t>to</w:t>
      </w:r>
      <w:r>
        <w:rPr>
          <w:spacing w:val="-4"/>
        </w:rPr>
        <w:t> </w:t>
      </w:r>
      <w:r>
        <w:rPr/>
        <w:t>medium</w:t>
      </w:r>
      <w:r>
        <w:rPr>
          <w:spacing w:val="-6"/>
        </w:rPr>
        <w:t> </w:t>
      </w:r>
      <w:r>
        <w:rPr/>
        <w:t>body.</w:t>
      </w:r>
      <w:r>
        <w:rPr>
          <w:spacing w:val="-6"/>
        </w:rPr>
        <w:t> </w:t>
      </w:r>
      <w:r>
        <w:rPr/>
        <w:t>Smooth</w:t>
      </w:r>
      <w:r>
        <w:rPr>
          <w:spacing w:val="-5"/>
        </w:rPr>
        <w:t> </w:t>
      </w:r>
      <w:r>
        <w:rPr/>
        <w:t>texture, may</w:t>
      </w:r>
      <w:r>
        <w:rPr>
          <w:spacing w:val="-6"/>
        </w:rPr>
        <w:t> </w:t>
      </w:r>
      <w:r>
        <w:rPr/>
        <w:t>be</w:t>
      </w:r>
      <w:r>
        <w:rPr>
          <w:spacing w:val="-6"/>
        </w:rPr>
        <w:t> </w:t>
      </w:r>
      <w:r>
        <w:rPr/>
        <w:t>lightly</w:t>
      </w:r>
      <w:r>
        <w:rPr>
          <w:spacing w:val="-5"/>
        </w:rPr>
        <w:t> </w:t>
      </w:r>
      <w:r>
        <w:rPr/>
        <w:t>creamy.</w:t>
      </w:r>
      <w:r>
        <w:rPr>
          <w:spacing w:val="-6"/>
        </w:rPr>
        <w:t> </w:t>
      </w:r>
      <w:r>
        <w:rPr/>
        <w:t>Medium</w:t>
      </w:r>
      <w:r>
        <w:rPr>
          <w:spacing w:val="-6"/>
        </w:rPr>
        <w:t> </w:t>
      </w:r>
      <w:r>
        <w:rPr/>
        <w:t>to</w:t>
      </w:r>
      <w:r>
        <w:rPr>
          <w:spacing w:val="-7"/>
        </w:rPr>
        <w:t> </w:t>
      </w:r>
      <w:r>
        <w:rPr/>
        <w:t>medium-high</w:t>
      </w:r>
      <w:r>
        <w:rPr>
          <w:spacing w:val="-5"/>
        </w:rPr>
        <w:t> </w:t>
      </w:r>
      <w:r>
        <w:rPr/>
        <w:t>carbonation. No harshness. Low warmth optional.</w:t>
      </w:r>
    </w:p>
    <w:p>
      <w:pPr>
        <w:pStyle w:val="BodyText"/>
        <w:spacing w:before="34"/>
        <w:ind w:right="585"/>
        <w:jc w:val="both"/>
      </w:pPr>
      <w:r>
        <w:rPr>
          <w:b/>
        </w:rPr>
        <w:t>Comments:</w:t>
      </w:r>
      <w:r>
        <w:rPr>
          <w:b/>
          <w:spacing w:val="-7"/>
        </w:rPr>
        <w:t> </w:t>
      </w:r>
      <w:r>
        <w:rPr/>
        <w:t>A</w:t>
      </w:r>
      <w:r>
        <w:rPr>
          <w:spacing w:val="-6"/>
        </w:rPr>
        <w:t> </w:t>
      </w:r>
      <w:r>
        <w:rPr/>
        <w:t>modern</w:t>
      </w:r>
      <w:r>
        <w:rPr>
          <w:spacing w:val="-6"/>
        </w:rPr>
        <w:t> </w:t>
      </w:r>
      <w:r>
        <w:rPr/>
        <w:t>American</w:t>
      </w:r>
      <w:r>
        <w:rPr>
          <w:spacing w:val="-6"/>
        </w:rPr>
        <w:t> </w:t>
      </w:r>
      <w:r>
        <w:rPr/>
        <w:t>craft</w:t>
      </w:r>
      <w:r>
        <w:rPr>
          <w:spacing w:val="-5"/>
        </w:rPr>
        <w:t> </w:t>
      </w:r>
      <w:r>
        <w:rPr/>
        <w:t>beer</w:t>
      </w:r>
      <w:r>
        <w:rPr>
          <w:spacing w:val="-5"/>
        </w:rPr>
        <w:t> </w:t>
      </w:r>
      <w:r>
        <w:rPr/>
        <w:t>variation</w:t>
      </w:r>
      <w:r>
        <w:rPr>
          <w:spacing w:val="-6"/>
        </w:rPr>
        <w:t> </w:t>
      </w:r>
      <w:r>
        <w:rPr/>
        <w:t>of American IPA. Rye malt character should be noticeable, otherwise enter in 21A American IPA.</w:t>
      </w:r>
    </w:p>
    <w:p>
      <w:pPr>
        <w:pStyle w:val="BodyText"/>
        <w:spacing w:line="244" w:lineRule="auto" w:before="45"/>
        <w:ind w:right="358"/>
      </w:pPr>
      <w:r>
        <w:rPr>
          <w:b/>
        </w:rPr>
        <w:t>History:</w:t>
      </w:r>
      <w:r>
        <w:rPr>
          <w:b/>
          <w:spacing w:val="-7"/>
        </w:rPr>
        <w:t> </w:t>
      </w:r>
      <w:r>
        <w:rPr/>
        <w:t>A</w:t>
      </w:r>
      <w:r>
        <w:rPr>
          <w:spacing w:val="-6"/>
        </w:rPr>
        <w:t> </w:t>
      </w:r>
      <w:r>
        <w:rPr/>
        <w:t>modern</w:t>
      </w:r>
      <w:r>
        <w:rPr>
          <w:spacing w:val="-6"/>
        </w:rPr>
        <w:t> </w:t>
      </w:r>
      <w:r>
        <w:rPr/>
        <w:t>craft</w:t>
      </w:r>
      <w:r>
        <w:rPr>
          <w:spacing w:val="-5"/>
        </w:rPr>
        <w:t> </w:t>
      </w:r>
      <w:r>
        <w:rPr/>
        <w:t>era</w:t>
      </w:r>
      <w:r>
        <w:rPr>
          <w:spacing w:val="-5"/>
        </w:rPr>
        <w:t> </w:t>
      </w:r>
      <w:r>
        <w:rPr/>
        <w:t>variation</w:t>
      </w:r>
      <w:r>
        <w:rPr>
          <w:spacing w:val="-6"/>
        </w:rPr>
        <w:t> </w:t>
      </w:r>
      <w:r>
        <w:rPr/>
        <w:t>of</w:t>
      </w:r>
      <w:r>
        <w:rPr>
          <w:spacing w:val="-6"/>
        </w:rPr>
        <w:t> </w:t>
      </w:r>
      <w:r>
        <w:rPr/>
        <w:t>American</w:t>
      </w:r>
      <w:r>
        <w:rPr>
          <w:spacing w:val="-6"/>
        </w:rPr>
        <w:t> </w:t>
      </w:r>
      <w:r>
        <w:rPr/>
        <w:t>IPA, popular among homebrewers.</w:t>
      </w:r>
    </w:p>
    <w:p>
      <w:pPr>
        <w:pStyle w:val="BodyText"/>
        <w:spacing w:line="242" w:lineRule="auto" w:before="36"/>
        <w:ind w:right="58"/>
      </w:pPr>
      <w:r>
        <w:rPr>
          <w:b/>
        </w:rPr>
        <w:t>Characteristic Ingredients: </w:t>
      </w:r>
      <w:r>
        <w:rPr/>
        <w:t>Like an American IPA, with a generous</w:t>
      </w:r>
      <w:r>
        <w:rPr>
          <w:spacing w:val="-6"/>
        </w:rPr>
        <w:t> </w:t>
      </w:r>
      <w:r>
        <w:rPr/>
        <w:t>portion</w:t>
      </w:r>
      <w:r>
        <w:rPr>
          <w:spacing w:val="-3"/>
        </w:rPr>
        <w:t> </w:t>
      </w:r>
      <w:r>
        <w:rPr/>
        <w:t>of</w:t>
      </w:r>
      <w:r>
        <w:rPr>
          <w:spacing w:val="-6"/>
        </w:rPr>
        <w:t> </w:t>
      </w:r>
      <w:r>
        <w:rPr/>
        <w:t>rye</w:t>
      </w:r>
      <w:r>
        <w:rPr>
          <w:spacing w:val="-3"/>
        </w:rPr>
        <w:t> </w:t>
      </w:r>
      <w:r>
        <w:rPr/>
        <w:t>malt.</w:t>
      </w:r>
      <w:r>
        <w:rPr>
          <w:spacing w:val="-3"/>
        </w:rPr>
        <w:t> </w:t>
      </w:r>
      <w:r>
        <w:rPr/>
        <w:t>Any</w:t>
      </w:r>
      <w:r>
        <w:rPr>
          <w:spacing w:val="-4"/>
        </w:rPr>
        <w:t> </w:t>
      </w:r>
      <w:r>
        <w:rPr/>
        <w:t>American</w:t>
      </w:r>
      <w:r>
        <w:rPr>
          <w:spacing w:val="-3"/>
        </w:rPr>
        <w:t> </w:t>
      </w:r>
      <w:r>
        <w:rPr/>
        <w:t>or</w:t>
      </w:r>
      <w:r>
        <w:rPr>
          <w:spacing w:val="-4"/>
        </w:rPr>
        <w:t> </w:t>
      </w:r>
      <w:r>
        <w:rPr/>
        <w:t>New</w:t>
      </w:r>
      <w:r>
        <w:rPr>
          <w:spacing w:val="-5"/>
        </w:rPr>
        <w:t> </w:t>
      </w:r>
      <w:r>
        <w:rPr/>
        <w:t>World</w:t>
      </w:r>
      <w:r>
        <w:rPr>
          <w:spacing w:val="-5"/>
        </w:rPr>
        <w:t> </w:t>
      </w:r>
      <w:r>
        <w:rPr/>
        <w:t>hop is acceptable, but the hops and malt should not clash. No caraway. No oak.</w:t>
      </w:r>
    </w:p>
    <w:p>
      <w:pPr>
        <w:pStyle w:val="BodyText"/>
        <w:spacing w:line="242" w:lineRule="auto" w:before="38"/>
        <w:ind w:left="140" w:hanging="1"/>
      </w:pPr>
      <w:r>
        <w:rPr>
          <w:b/>
        </w:rPr>
        <w:t>Style Comparison: </w:t>
      </w:r>
      <w:r>
        <w:rPr/>
        <w:t>Drier, slightly spicier, and slightly creamier than an American IPA, with more of a lingering bitterness</w:t>
      </w:r>
      <w:r>
        <w:rPr>
          <w:spacing w:val="-6"/>
        </w:rPr>
        <w:t> </w:t>
      </w:r>
      <w:r>
        <w:rPr/>
        <w:t>and</w:t>
      </w:r>
      <w:r>
        <w:rPr>
          <w:spacing w:val="-2"/>
        </w:rPr>
        <w:t> </w:t>
      </w:r>
      <w:r>
        <w:rPr/>
        <w:t>spiciness</w:t>
      </w:r>
      <w:r>
        <w:rPr>
          <w:spacing w:val="-6"/>
        </w:rPr>
        <w:t> </w:t>
      </w:r>
      <w:r>
        <w:rPr/>
        <w:t>in</w:t>
      </w:r>
      <w:r>
        <w:rPr>
          <w:spacing w:val="-5"/>
        </w:rPr>
        <w:t> </w:t>
      </w:r>
      <w:r>
        <w:rPr/>
        <w:t>the</w:t>
      </w:r>
      <w:r>
        <w:rPr>
          <w:spacing w:val="-3"/>
        </w:rPr>
        <w:t> </w:t>
      </w:r>
      <w:r>
        <w:rPr/>
        <w:t>finish.</w:t>
      </w:r>
      <w:r>
        <w:rPr>
          <w:spacing w:val="-5"/>
        </w:rPr>
        <w:t> </w:t>
      </w:r>
      <w:r>
        <w:rPr/>
        <w:t>Does</w:t>
      </w:r>
      <w:r>
        <w:rPr>
          <w:spacing w:val="-3"/>
        </w:rPr>
        <w:t> </w:t>
      </w:r>
      <w:r>
        <w:rPr/>
        <w:t>not</w:t>
      </w:r>
      <w:r>
        <w:rPr>
          <w:spacing w:val="-4"/>
        </w:rPr>
        <w:t> </w:t>
      </w:r>
      <w:r>
        <w:rPr/>
        <w:t>have</w:t>
      </w:r>
      <w:r>
        <w:rPr>
          <w:spacing w:val="-5"/>
        </w:rPr>
        <w:t> </w:t>
      </w:r>
      <w:r>
        <w:rPr/>
        <w:t>the</w:t>
      </w:r>
      <w:r>
        <w:rPr>
          <w:spacing w:val="-5"/>
        </w:rPr>
        <w:t> </w:t>
      </w:r>
      <w:r>
        <w:rPr/>
        <w:t>intense rye malt or Weizen yeast character of a Roggenbier.</w:t>
      </w:r>
    </w:p>
    <w:p>
      <w:pPr>
        <w:tabs>
          <w:tab w:pos="2612" w:val="left" w:leader="none"/>
        </w:tabs>
        <w:spacing w:before="38"/>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1.056</w:t>
      </w:r>
      <w:r>
        <w:rPr>
          <w:spacing w:val="-3"/>
          <w:sz w:val="18"/>
        </w:rPr>
        <w:t> </w:t>
      </w:r>
      <w:r>
        <w:rPr>
          <w:sz w:val="18"/>
        </w:rPr>
        <w:t>–</w:t>
      </w:r>
      <w:r>
        <w:rPr>
          <w:spacing w:val="-2"/>
          <w:sz w:val="18"/>
        </w:rPr>
        <w:t> 1.075</w:t>
      </w:r>
    </w:p>
    <w:p>
      <w:pPr>
        <w:pStyle w:val="BodyText"/>
        <w:tabs>
          <w:tab w:pos="2638" w:val="left" w:leader="none"/>
        </w:tabs>
        <w:spacing w:line="204" w:lineRule="exact" w:before="1"/>
        <w:ind w:left="140"/>
      </w:pPr>
      <w:r>
        <w:rPr/>
        <w:t>IBUs:</w:t>
      </w:r>
      <w:r>
        <w:rPr>
          <w:spacing w:val="44"/>
        </w:rPr>
        <w:t> </w:t>
      </w:r>
      <w:r>
        <w:rPr/>
        <w:t>50</w:t>
      </w:r>
      <w:r>
        <w:rPr>
          <w:spacing w:val="-2"/>
        </w:rPr>
        <w:t> </w:t>
      </w:r>
      <w:r>
        <w:rPr/>
        <w:t>–</w:t>
      </w:r>
      <w:r>
        <w:rPr>
          <w:spacing w:val="-1"/>
        </w:rPr>
        <w:t> </w:t>
      </w:r>
      <w:r>
        <w:rPr>
          <w:spacing w:val="-5"/>
        </w:rPr>
        <w:t>75</w:t>
      </w:r>
      <w:r>
        <w:rPr/>
        <w:tab/>
        <w:t>FG:</w:t>
      </w:r>
      <w:r>
        <w:rPr>
          <w:spacing w:val="40"/>
        </w:rPr>
        <w:t> </w:t>
      </w:r>
      <w:r>
        <w:rPr/>
        <w:t>1.008</w:t>
      </w:r>
      <w:r>
        <w:rPr>
          <w:spacing w:val="-1"/>
        </w:rPr>
        <w:t> </w:t>
      </w:r>
      <w:r>
        <w:rPr/>
        <w:t>–</w:t>
      </w:r>
      <w:r>
        <w:rPr>
          <w:spacing w:val="-2"/>
        </w:rPr>
        <w:t> 1.014</w:t>
      </w:r>
    </w:p>
    <w:p>
      <w:pPr>
        <w:pStyle w:val="BodyText"/>
        <w:tabs>
          <w:tab w:pos="2518" w:val="left" w:leader="none"/>
        </w:tabs>
        <w:spacing w:line="204" w:lineRule="exact"/>
        <w:ind w:left="140"/>
      </w:pPr>
      <w:r>
        <w:rPr/>
        <w:t>SRM:</w:t>
      </w:r>
      <w:r>
        <w:rPr>
          <w:spacing w:val="51"/>
        </w:rPr>
        <w:t> </w:t>
      </w:r>
      <w:r>
        <w:rPr/>
        <w:t>6</w:t>
      </w:r>
      <w:r>
        <w:rPr>
          <w:spacing w:val="-2"/>
        </w:rPr>
        <w:t> </w:t>
      </w:r>
      <w:r>
        <w:rPr/>
        <w:t>–</w:t>
      </w:r>
      <w:r>
        <w:rPr>
          <w:spacing w:val="-1"/>
        </w:rPr>
        <w:t> </w:t>
      </w:r>
      <w:r>
        <w:rPr>
          <w:spacing w:val="-5"/>
        </w:rPr>
        <w:t>14</w:t>
      </w:r>
      <w:r>
        <w:rPr/>
        <w:tab/>
        <w:t>ABV:</w:t>
      </w:r>
      <w:r>
        <w:rPr>
          <w:spacing w:val="41"/>
        </w:rPr>
        <w:t> </w:t>
      </w:r>
      <w:r>
        <w:rPr/>
        <w:t>5.5 –</w:t>
      </w:r>
      <w:r>
        <w:rPr>
          <w:spacing w:val="-2"/>
        </w:rPr>
        <w:t> </w:t>
      </w:r>
      <w:r>
        <w:rPr>
          <w:spacing w:val="-4"/>
        </w:rPr>
        <w:t>8.0%</w:t>
      </w:r>
    </w:p>
    <w:p>
      <w:pPr>
        <w:spacing w:line="244" w:lineRule="auto" w:before="41"/>
        <w:ind w:left="140" w:right="0" w:firstLine="0"/>
        <w:jc w:val="left"/>
        <w:rPr>
          <w:sz w:val="18"/>
        </w:rPr>
      </w:pPr>
      <w:r>
        <w:rPr>
          <w:b/>
          <w:sz w:val="18"/>
        </w:rPr>
        <w:t>Commercial</w:t>
      </w:r>
      <w:r>
        <w:rPr>
          <w:b/>
          <w:spacing w:val="-6"/>
          <w:sz w:val="18"/>
        </w:rPr>
        <w:t> </w:t>
      </w:r>
      <w:r>
        <w:rPr>
          <w:b/>
          <w:sz w:val="18"/>
        </w:rPr>
        <w:t>Examples:</w:t>
      </w:r>
      <w:r>
        <w:rPr>
          <w:b/>
          <w:spacing w:val="-6"/>
          <w:sz w:val="18"/>
        </w:rPr>
        <w:t> </w:t>
      </w:r>
      <w:r>
        <w:rPr>
          <w:sz w:val="18"/>
        </w:rPr>
        <w:t>Founders</w:t>
      </w:r>
      <w:r>
        <w:rPr>
          <w:spacing w:val="-8"/>
          <w:sz w:val="18"/>
        </w:rPr>
        <w:t> </w:t>
      </w:r>
      <w:r>
        <w:rPr>
          <w:sz w:val="18"/>
        </w:rPr>
        <w:t>Red’s</w:t>
      </w:r>
      <w:r>
        <w:rPr>
          <w:spacing w:val="-8"/>
          <w:sz w:val="18"/>
        </w:rPr>
        <w:t> </w:t>
      </w:r>
      <w:r>
        <w:rPr>
          <w:sz w:val="18"/>
        </w:rPr>
        <w:t>Rye</w:t>
      </w:r>
      <w:r>
        <w:rPr>
          <w:spacing w:val="-5"/>
          <w:sz w:val="18"/>
        </w:rPr>
        <w:t> </w:t>
      </w:r>
      <w:r>
        <w:rPr>
          <w:sz w:val="18"/>
        </w:rPr>
        <w:t>IPA,</w:t>
      </w:r>
      <w:r>
        <w:rPr>
          <w:spacing w:val="-7"/>
          <w:sz w:val="18"/>
        </w:rPr>
        <w:t> </w:t>
      </w:r>
      <w:r>
        <w:rPr>
          <w:sz w:val="18"/>
        </w:rPr>
        <w:t>Sierra Nevada Ruthless Rye</w:t>
      </w:r>
    </w:p>
    <w:p>
      <w:pPr>
        <w:pStyle w:val="BodyText"/>
        <w:spacing w:line="244" w:lineRule="auto" w:before="34"/>
        <w:ind w:left="140"/>
      </w:pPr>
      <w:r>
        <w:rPr>
          <w:b/>
        </w:rPr>
        <w:t>Tags: </w:t>
      </w:r>
      <w:r>
        <w:rPr/>
        <w:t>high-strength, amber-color, top-fermented, north- america,</w:t>
      </w:r>
      <w:r>
        <w:rPr>
          <w:spacing w:val="-8"/>
        </w:rPr>
        <w:t> </w:t>
      </w:r>
      <w:r>
        <w:rPr/>
        <w:t>craft-style,</w:t>
      </w:r>
      <w:r>
        <w:rPr>
          <w:spacing w:val="-8"/>
        </w:rPr>
        <w:t> </w:t>
      </w:r>
      <w:r>
        <w:rPr/>
        <w:t>ipa-family,</w:t>
      </w:r>
      <w:r>
        <w:rPr>
          <w:spacing w:val="-8"/>
        </w:rPr>
        <w:t> </w:t>
      </w:r>
      <w:r>
        <w:rPr/>
        <w:t>specialty-family,</w:t>
      </w:r>
      <w:r>
        <w:rPr>
          <w:spacing w:val="-8"/>
        </w:rPr>
        <w:t> </w:t>
      </w:r>
      <w:r>
        <w:rPr/>
        <w:t>bitter,</w:t>
      </w:r>
      <w:r>
        <w:rPr>
          <w:spacing w:val="-8"/>
        </w:rPr>
        <w:t> </w:t>
      </w:r>
      <w:r>
        <w:rPr/>
        <w:t>hoppy</w:t>
      </w:r>
    </w:p>
    <w:p>
      <w:pPr>
        <w:pStyle w:val="BodyText"/>
        <w:spacing w:before="6"/>
        <w:ind w:left="0"/>
        <w:rPr>
          <w:sz w:val="20"/>
        </w:rPr>
      </w:pPr>
    </w:p>
    <w:p>
      <w:pPr>
        <w:pStyle w:val="Heading5"/>
        <w:spacing w:before="1"/>
        <w:ind w:left="139"/>
        <w:jc w:val="both"/>
      </w:pPr>
      <w:bookmarkStart w:name="Specialty IPA: White IPA" w:id="422"/>
      <w:bookmarkEnd w:id="422"/>
      <w:r>
        <w:rPr>
          <w:b w:val="0"/>
        </w:rPr>
      </w:r>
      <w:bookmarkStart w:name="_bookmark109" w:id="423"/>
      <w:bookmarkEnd w:id="423"/>
      <w:r>
        <w:rPr>
          <w:b w:val="0"/>
        </w:rPr>
      </w:r>
      <w:r>
        <w:rPr/>
        <w:t>Specialty</w:t>
      </w:r>
      <w:r>
        <w:rPr>
          <w:spacing w:val="-3"/>
        </w:rPr>
        <w:t> </w:t>
      </w:r>
      <w:r>
        <w:rPr/>
        <w:t>IPA:</w:t>
      </w:r>
      <w:r>
        <w:rPr>
          <w:spacing w:val="-3"/>
        </w:rPr>
        <w:t> </w:t>
      </w:r>
      <w:r>
        <w:rPr/>
        <w:t>White</w:t>
      </w:r>
      <w:r>
        <w:rPr>
          <w:spacing w:val="-2"/>
        </w:rPr>
        <w:t> </w:t>
      </w:r>
      <w:r>
        <w:rPr>
          <w:spacing w:val="-5"/>
        </w:rPr>
        <w:t>IPA</w:t>
      </w:r>
    </w:p>
    <w:p>
      <w:pPr>
        <w:pStyle w:val="BodyText"/>
        <w:spacing w:line="244" w:lineRule="auto" w:before="42"/>
        <w:ind w:right="65"/>
        <w:jc w:val="both"/>
      </w:pPr>
      <w:r>
        <w:rPr>
          <w:b/>
        </w:rPr>
        <w:t>Overall</w:t>
      </w:r>
      <w:r>
        <w:rPr>
          <w:b/>
          <w:spacing w:val="-1"/>
        </w:rPr>
        <w:t> </w:t>
      </w:r>
      <w:r>
        <w:rPr>
          <w:b/>
        </w:rPr>
        <w:t>Impression:</w:t>
      </w:r>
      <w:r>
        <w:rPr>
          <w:b/>
          <w:spacing w:val="-3"/>
        </w:rPr>
        <w:t> </w:t>
      </w:r>
      <w:r>
        <w:rPr/>
        <w:t>A</w:t>
      </w:r>
      <w:r>
        <w:rPr>
          <w:spacing w:val="-2"/>
        </w:rPr>
        <w:t> </w:t>
      </w:r>
      <w:r>
        <w:rPr/>
        <w:t>fruity,</w:t>
      </w:r>
      <w:r>
        <w:rPr>
          <w:spacing w:val="-2"/>
        </w:rPr>
        <w:t> </w:t>
      </w:r>
      <w:r>
        <w:rPr/>
        <w:t>spicy,</w:t>
      </w:r>
      <w:r>
        <w:rPr>
          <w:spacing w:val="-2"/>
        </w:rPr>
        <w:t> </w:t>
      </w:r>
      <w:r>
        <w:rPr/>
        <w:t>refreshing</w:t>
      </w:r>
      <w:r>
        <w:rPr>
          <w:spacing w:val="-2"/>
        </w:rPr>
        <w:t> </w:t>
      </w:r>
      <w:r>
        <w:rPr/>
        <w:t>version of</w:t>
      </w:r>
      <w:r>
        <w:rPr>
          <w:spacing w:val="-3"/>
        </w:rPr>
        <w:t> </w:t>
      </w:r>
      <w:r>
        <w:rPr/>
        <w:t>an American</w:t>
      </w:r>
      <w:r>
        <w:rPr>
          <w:spacing w:val="-5"/>
        </w:rPr>
        <w:t> </w:t>
      </w:r>
      <w:r>
        <w:rPr/>
        <w:t>IPA,</w:t>
      </w:r>
      <w:r>
        <w:rPr>
          <w:spacing w:val="-5"/>
        </w:rPr>
        <w:t> </w:t>
      </w:r>
      <w:r>
        <w:rPr/>
        <w:t>but</w:t>
      </w:r>
      <w:r>
        <w:rPr>
          <w:spacing w:val="-2"/>
        </w:rPr>
        <w:t> </w:t>
      </w:r>
      <w:r>
        <w:rPr/>
        <w:t>with</w:t>
      </w:r>
      <w:r>
        <w:rPr>
          <w:spacing w:val="-4"/>
        </w:rPr>
        <w:t> </w:t>
      </w:r>
      <w:r>
        <w:rPr/>
        <w:t>a</w:t>
      </w:r>
      <w:r>
        <w:rPr>
          <w:spacing w:val="-4"/>
        </w:rPr>
        <w:t> </w:t>
      </w:r>
      <w:r>
        <w:rPr/>
        <w:t>lighter</w:t>
      </w:r>
      <w:r>
        <w:rPr>
          <w:spacing w:val="-4"/>
        </w:rPr>
        <w:t> </w:t>
      </w:r>
      <w:r>
        <w:rPr/>
        <w:t>color,</w:t>
      </w:r>
      <w:r>
        <w:rPr>
          <w:spacing w:val="-3"/>
        </w:rPr>
        <w:t> </w:t>
      </w:r>
      <w:r>
        <w:rPr/>
        <w:t>less</w:t>
      </w:r>
      <w:r>
        <w:rPr>
          <w:spacing w:val="-6"/>
        </w:rPr>
        <w:t> </w:t>
      </w:r>
      <w:r>
        <w:rPr/>
        <w:t>body,</w:t>
      </w:r>
      <w:r>
        <w:rPr>
          <w:spacing w:val="-5"/>
        </w:rPr>
        <w:t> </w:t>
      </w:r>
      <w:r>
        <w:rPr/>
        <w:t>and</w:t>
      </w:r>
      <w:r>
        <w:rPr>
          <w:spacing w:val="-2"/>
        </w:rPr>
        <w:t> </w:t>
      </w:r>
      <w:r>
        <w:rPr/>
        <w:t>featuring the distinctive yeast or spice additions typical of a Witbier.</w:t>
      </w:r>
    </w:p>
    <w:p>
      <w:pPr>
        <w:pStyle w:val="BodyText"/>
        <w:spacing w:line="242" w:lineRule="auto" w:before="32"/>
        <w:ind w:left="140"/>
      </w:pPr>
      <w:r>
        <w:rPr>
          <w:b/>
        </w:rPr>
        <w:t>Aroma:</w:t>
      </w:r>
      <w:r>
        <w:rPr>
          <w:b/>
          <w:spacing w:val="-7"/>
        </w:rPr>
        <w:t> </w:t>
      </w:r>
      <w:r>
        <w:rPr/>
        <w:t>Moderate</w:t>
      </w:r>
      <w:r>
        <w:rPr>
          <w:spacing w:val="-6"/>
        </w:rPr>
        <w:t> </w:t>
      </w:r>
      <w:r>
        <w:rPr/>
        <w:t>esters,</w:t>
      </w:r>
      <w:r>
        <w:rPr>
          <w:spacing w:val="-6"/>
        </w:rPr>
        <w:t> </w:t>
      </w:r>
      <w:r>
        <w:rPr/>
        <w:t>often</w:t>
      </w:r>
      <w:r>
        <w:rPr>
          <w:spacing w:val="-6"/>
        </w:rPr>
        <w:t> </w:t>
      </w:r>
      <w:r>
        <w:rPr/>
        <w:t>orange,</w:t>
      </w:r>
      <w:r>
        <w:rPr>
          <w:spacing w:val="-4"/>
        </w:rPr>
        <w:t> </w:t>
      </w:r>
      <w:r>
        <w:rPr/>
        <w:t>grapefruit,</w:t>
      </w:r>
      <w:r>
        <w:rPr>
          <w:spacing w:val="-6"/>
        </w:rPr>
        <w:t> </w:t>
      </w:r>
      <w:r>
        <w:rPr/>
        <w:t>apricot,</w:t>
      </w:r>
      <w:r>
        <w:rPr>
          <w:spacing w:val="-6"/>
        </w:rPr>
        <w:t> </w:t>
      </w:r>
      <w:r>
        <w:rPr/>
        <w:t>or sometimes banana. Light spices optional, usually coriander, orange peel, pepper, or clove. Medium-low to medium hop aroma, often stone fruit, citrus, or tropical fruit. Esters and spices may reduce perception of hop aroma. Low neutral, grainy, or bready malt. Light alcohol aroma optional.</w:t>
      </w:r>
    </w:p>
    <w:p>
      <w:pPr>
        <w:pStyle w:val="BodyText"/>
        <w:spacing w:before="40"/>
        <w:ind w:left="140"/>
      </w:pPr>
      <w:r>
        <w:rPr>
          <w:b/>
        </w:rPr>
        <w:t>Appearance:</w:t>
      </w:r>
      <w:r>
        <w:rPr>
          <w:b/>
          <w:spacing w:val="-7"/>
        </w:rPr>
        <w:t> </w:t>
      </w:r>
      <w:r>
        <w:rPr/>
        <w:t>Pale</w:t>
      </w:r>
      <w:r>
        <w:rPr>
          <w:spacing w:val="-6"/>
        </w:rPr>
        <w:t> </w:t>
      </w:r>
      <w:r>
        <w:rPr/>
        <w:t>to</w:t>
      </w:r>
      <w:r>
        <w:rPr>
          <w:spacing w:val="-7"/>
        </w:rPr>
        <w:t> </w:t>
      </w:r>
      <w:r>
        <w:rPr/>
        <w:t>deep</w:t>
      </w:r>
      <w:r>
        <w:rPr>
          <w:spacing w:val="-5"/>
        </w:rPr>
        <w:t> </w:t>
      </w:r>
      <w:r>
        <w:rPr/>
        <w:t>golden</w:t>
      </w:r>
      <w:r>
        <w:rPr>
          <w:spacing w:val="-6"/>
        </w:rPr>
        <w:t> </w:t>
      </w:r>
      <w:r>
        <w:rPr/>
        <w:t>color.</w:t>
      </w:r>
      <w:r>
        <w:rPr>
          <w:spacing w:val="-6"/>
        </w:rPr>
        <w:t> </w:t>
      </w:r>
      <w:r>
        <w:rPr/>
        <w:t>Typically</w:t>
      </w:r>
      <w:r>
        <w:rPr>
          <w:spacing w:val="-6"/>
        </w:rPr>
        <w:t> </w:t>
      </w:r>
      <w:r>
        <w:rPr/>
        <w:t>hazy. Moderate to large, dense white head that persists.</w:t>
      </w:r>
    </w:p>
    <w:p>
      <w:pPr>
        <w:pStyle w:val="BodyText"/>
        <w:spacing w:line="242" w:lineRule="auto" w:before="42"/>
      </w:pPr>
      <w:r>
        <w:rPr>
          <w:b/>
        </w:rPr>
        <w:t>Flavor:</w:t>
      </w:r>
      <w:r>
        <w:rPr>
          <w:b/>
          <w:spacing w:val="-8"/>
        </w:rPr>
        <w:t> </w:t>
      </w:r>
      <w:r>
        <w:rPr/>
        <w:t>Moderate</w:t>
      </w:r>
      <w:r>
        <w:rPr>
          <w:spacing w:val="-5"/>
        </w:rPr>
        <w:t> </w:t>
      </w:r>
      <w:r>
        <w:rPr/>
        <w:t>to</w:t>
      </w:r>
      <w:r>
        <w:rPr>
          <w:spacing w:val="-6"/>
        </w:rPr>
        <w:t> </w:t>
      </w:r>
      <w:r>
        <w:rPr/>
        <w:t>high</w:t>
      </w:r>
      <w:r>
        <w:rPr>
          <w:spacing w:val="-4"/>
        </w:rPr>
        <w:t> </w:t>
      </w:r>
      <w:r>
        <w:rPr/>
        <w:t>esters,</w:t>
      </w:r>
      <w:r>
        <w:rPr>
          <w:spacing w:val="-5"/>
        </w:rPr>
        <w:t> </w:t>
      </w:r>
      <w:r>
        <w:rPr/>
        <w:t>medium-low</w:t>
      </w:r>
      <w:r>
        <w:rPr>
          <w:spacing w:val="-5"/>
        </w:rPr>
        <w:t> </w:t>
      </w:r>
      <w:r>
        <w:rPr/>
        <w:t>to</w:t>
      </w:r>
      <w:r>
        <w:rPr>
          <w:spacing w:val="-6"/>
        </w:rPr>
        <w:t> </w:t>
      </w:r>
      <w:r>
        <w:rPr/>
        <w:t>medium-high hop flavor, and light spices, all with the same descriptors as aroma.</w:t>
      </w:r>
      <w:r>
        <w:rPr>
          <w:spacing w:val="-4"/>
        </w:rPr>
        <w:t> </w:t>
      </w:r>
      <w:r>
        <w:rPr/>
        <w:t>Light</w:t>
      </w:r>
      <w:r>
        <w:rPr>
          <w:spacing w:val="-3"/>
        </w:rPr>
        <w:t> </w:t>
      </w:r>
      <w:r>
        <w:rPr/>
        <w:t>malt</w:t>
      </w:r>
      <w:r>
        <w:rPr>
          <w:spacing w:val="-3"/>
        </w:rPr>
        <w:t> </w:t>
      </w:r>
      <w:r>
        <w:rPr/>
        <w:t>flavor,</w:t>
      </w:r>
      <w:r>
        <w:rPr>
          <w:spacing w:val="-4"/>
        </w:rPr>
        <w:t> </w:t>
      </w:r>
      <w:r>
        <w:rPr/>
        <w:t>perhaps</w:t>
      </w:r>
      <w:r>
        <w:rPr>
          <w:spacing w:val="-5"/>
        </w:rPr>
        <w:t> </w:t>
      </w:r>
      <w:r>
        <w:rPr/>
        <w:t>a</w:t>
      </w:r>
      <w:r>
        <w:rPr>
          <w:spacing w:val="-3"/>
        </w:rPr>
        <w:t> </w:t>
      </w:r>
      <w:r>
        <w:rPr/>
        <w:t>bit</w:t>
      </w:r>
      <w:r>
        <w:rPr>
          <w:spacing w:val="-3"/>
        </w:rPr>
        <w:t> </w:t>
      </w:r>
      <w:r>
        <w:rPr/>
        <w:t>bready.</w:t>
      </w:r>
      <w:r>
        <w:rPr>
          <w:spacing w:val="-4"/>
        </w:rPr>
        <w:t> </w:t>
      </w:r>
      <w:r>
        <w:rPr/>
        <w:t>High</w:t>
      </w:r>
      <w:r>
        <w:rPr>
          <w:spacing w:val="-3"/>
        </w:rPr>
        <w:t> </w:t>
      </w:r>
      <w:r>
        <w:rPr/>
        <w:t>bitterness. Moderately dry, refreshing finish. Background alcohol flavor </w:t>
      </w:r>
      <w:r>
        <w:rPr>
          <w:spacing w:val="-2"/>
        </w:rPr>
        <w:t>optional.</w:t>
      </w:r>
    </w:p>
    <w:p>
      <w:pPr>
        <w:pStyle w:val="BodyText"/>
        <w:spacing w:line="244" w:lineRule="auto" w:before="90"/>
        <w:ind w:left="140" w:right="484"/>
        <w:jc w:val="both"/>
      </w:pPr>
      <w:r>
        <w:rPr/>
        <w:br w:type="column"/>
      </w:r>
      <w:r>
        <w:rPr>
          <w:b/>
        </w:rPr>
        <w:t>Mouthfeel:</w:t>
      </w:r>
      <w:r>
        <w:rPr>
          <w:b/>
          <w:spacing w:val="-10"/>
        </w:rPr>
        <w:t> </w:t>
      </w:r>
      <w:r>
        <w:rPr/>
        <w:t>Medium-light</w:t>
      </w:r>
      <w:r>
        <w:rPr>
          <w:spacing w:val="-7"/>
        </w:rPr>
        <w:t> </w:t>
      </w:r>
      <w:r>
        <w:rPr/>
        <w:t>body.</w:t>
      </w:r>
      <w:r>
        <w:rPr>
          <w:spacing w:val="-8"/>
        </w:rPr>
        <w:t> </w:t>
      </w:r>
      <w:r>
        <w:rPr/>
        <w:t>Medium</w:t>
      </w:r>
      <w:r>
        <w:rPr>
          <w:spacing w:val="-8"/>
        </w:rPr>
        <w:t> </w:t>
      </w:r>
      <w:r>
        <w:rPr/>
        <w:t>to</w:t>
      </w:r>
      <w:r>
        <w:rPr>
          <w:spacing w:val="-8"/>
        </w:rPr>
        <w:t> </w:t>
      </w:r>
      <w:r>
        <w:rPr/>
        <w:t>medium-high carbonation.</w:t>
      </w:r>
      <w:r>
        <w:rPr>
          <w:spacing w:val="-5"/>
        </w:rPr>
        <w:t> </w:t>
      </w:r>
      <w:r>
        <w:rPr/>
        <w:t>Light</w:t>
      </w:r>
      <w:r>
        <w:rPr>
          <w:spacing w:val="-3"/>
        </w:rPr>
        <w:t> </w:t>
      </w:r>
      <w:r>
        <w:rPr/>
        <w:t>spice</w:t>
      </w:r>
      <w:r>
        <w:rPr>
          <w:spacing w:val="-5"/>
        </w:rPr>
        <w:t> </w:t>
      </w:r>
      <w:r>
        <w:rPr/>
        <w:t>astringency</w:t>
      </w:r>
      <w:r>
        <w:rPr>
          <w:spacing w:val="-5"/>
        </w:rPr>
        <w:t> </w:t>
      </w:r>
      <w:r>
        <w:rPr/>
        <w:t>optional.</w:t>
      </w:r>
      <w:r>
        <w:rPr>
          <w:spacing w:val="-3"/>
        </w:rPr>
        <w:t> </w:t>
      </w:r>
      <w:r>
        <w:rPr/>
        <w:t>Low</w:t>
      </w:r>
      <w:r>
        <w:rPr>
          <w:spacing w:val="-3"/>
        </w:rPr>
        <w:t> </w:t>
      </w:r>
      <w:r>
        <w:rPr/>
        <w:t>warmth </w:t>
      </w:r>
      <w:r>
        <w:rPr>
          <w:spacing w:val="-2"/>
        </w:rPr>
        <w:t>optional.</w:t>
      </w:r>
    </w:p>
    <w:p>
      <w:pPr>
        <w:pStyle w:val="BodyText"/>
        <w:spacing w:line="244" w:lineRule="auto" w:before="32"/>
        <w:ind w:left="140" w:right="629"/>
        <w:jc w:val="both"/>
      </w:pPr>
      <w:r>
        <w:rPr>
          <w:b/>
        </w:rPr>
        <w:t>Comments:</w:t>
      </w:r>
      <w:r>
        <w:rPr>
          <w:b/>
          <w:spacing w:val="-7"/>
        </w:rPr>
        <w:t> </w:t>
      </w:r>
      <w:r>
        <w:rPr/>
        <w:t>A</w:t>
      </w:r>
      <w:r>
        <w:rPr>
          <w:spacing w:val="-6"/>
        </w:rPr>
        <w:t> </w:t>
      </w:r>
      <w:r>
        <w:rPr/>
        <w:t>craft</w:t>
      </w:r>
      <w:r>
        <w:rPr>
          <w:spacing w:val="-5"/>
        </w:rPr>
        <w:t> </w:t>
      </w:r>
      <w:r>
        <w:rPr/>
        <w:t>beer</w:t>
      </w:r>
      <w:r>
        <w:rPr>
          <w:spacing w:val="-5"/>
        </w:rPr>
        <w:t> </w:t>
      </w:r>
      <w:r>
        <w:rPr/>
        <w:t>interpretation</w:t>
      </w:r>
      <w:r>
        <w:rPr>
          <w:spacing w:val="-6"/>
        </w:rPr>
        <w:t> </w:t>
      </w:r>
      <w:r>
        <w:rPr/>
        <w:t>of</w:t>
      </w:r>
      <w:r>
        <w:rPr>
          <w:spacing w:val="-7"/>
        </w:rPr>
        <w:t> </w:t>
      </w:r>
      <w:r>
        <w:rPr/>
        <w:t>American</w:t>
      </w:r>
      <w:r>
        <w:rPr>
          <w:spacing w:val="-6"/>
        </w:rPr>
        <w:t> </w:t>
      </w:r>
      <w:r>
        <w:rPr/>
        <w:t>IPA crossed with a Witbier.</w:t>
      </w:r>
      <w:r>
        <w:rPr>
          <w:spacing w:val="-1"/>
        </w:rPr>
        <w:t> </w:t>
      </w:r>
      <w:r>
        <w:rPr/>
        <w:t>Spice</w:t>
      </w:r>
      <w:r>
        <w:rPr>
          <w:spacing w:val="-1"/>
        </w:rPr>
        <w:t> </w:t>
      </w:r>
      <w:r>
        <w:rPr/>
        <w:t>impression may come from Belgian yeast, spice additions, or both.</w:t>
      </w:r>
    </w:p>
    <w:p>
      <w:pPr>
        <w:pStyle w:val="BodyText"/>
        <w:spacing w:line="244" w:lineRule="auto" w:before="34"/>
        <w:ind w:left="140" w:right="156"/>
      </w:pPr>
      <w:r>
        <w:rPr>
          <w:b/>
        </w:rPr>
        <w:t>History:</w:t>
      </w:r>
      <w:r>
        <w:rPr>
          <w:b/>
          <w:spacing w:val="-6"/>
        </w:rPr>
        <w:t> </w:t>
      </w:r>
      <w:r>
        <w:rPr/>
        <w:t>American</w:t>
      </w:r>
      <w:r>
        <w:rPr>
          <w:spacing w:val="-5"/>
        </w:rPr>
        <w:t> </w:t>
      </w:r>
      <w:r>
        <w:rPr/>
        <w:t>craft</w:t>
      </w:r>
      <w:r>
        <w:rPr>
          <w:spacing w:val="-4"/>
        </w:rPr>
        <w:t> </w:t>
      </w:r>
      <w:r>
        <w:rPr/>
        <w:t>brewers</w:t>
      </w:r>
      <w:r>
        <w:rPr>
          <w:spacing w:val="-6"/>
        </w:rPr>
        <w:t> </w:t>
      </w:r>
      <w:r>
        <w:rPr/>
        <w:t>developed</w:t>
      </w:r>
      <w:r>
        <w:rPr>
          <w:spacing w:val="-5"/>
        </w:rPr>
        <w:t> </w:t>
      </w:r>
      <w:r>
        <w:rPr/>
        <w:t>the</w:t>
      </w:r>
      <w:r>
        <w:rPr>
          <w:spacing w:val="-3"/>
        </w:rPr>
        <w:t> </w:t>
      </w:r>
      <w:r>
        <w:rPr/>
        <w:t>style</w:t>
      </w:r>
      <w:r>
        <w:rPr>
          <w:spacing w:val="-5"/>
        </w:rPr>
        <w:t> </w:t>
      </w:r>
      <w:r>
        <w:rPr/>
        <w:t>as</w:t>
      </w:r>
      <w:r>
        <w:rPr>
          <w:spacing w:val="-6"/>
        </w:rPr>
        <w:t> </w:t>
      </w:r>
      <w:r>
        <w:rPr/>
        <w:t>a</w:t>
      </w:r>
      <w:r>
        <w:rPr>
          <w:spacing w:val="-4"/>
        </w:rPr>
        <w:t> </w:t>
      </w:r>
      <w:r>
        <w:rPr/>
        <w:t>late winter or spring seasonal beer to appeal to Witbier and IPA drinkers</w:t>
      </w:r>
      <w:r>
        <w:rPr>
          <w:spacing w:val="-1"/>
        </w:rPr>
        <w:t> </w:t>
      </w:r>
      <w:r>
        <w:rPr/>
        <w:t>alike.</w:t>
      </w:r>
    </w:p>
    <w:p>
      <w:pPr>
        <w:spacing w:line="244" w:lineRule="auto" w:before="32"/>
        <w:ind w:left="140" w:right="156" w:firstLine="0"/>
        <w:jc w:val="left"/>
        <w:rPr>
          <w:sz w:val="18"/>
        </w:rPr>
      </w:pPr>
      <w:r>
        <w:rPr>
          <w:b/>
          <w:sz w:val="18"/>
        </w:rPr>
        <w:t>Characteristic</w:t>
      </w:r>
      <w:r>
        <w:rPr>
          <w:b/>
          <w:spacing w:val="-6"/>
          <w:sz w:val="18"/>
        </w:rPr>
        <w:t> </w:t>
      </w:r>
      <w:r>
        <w:rPr>
          <w:b/>
          <w:sz w:val="18"/>
        </w:rPr>
        <w:t>Ingredients:</w:t>
      </w:r>
      <w:r>
        <w:rPr>
          <w:b/>
          <w:spacing w:val="-8"/>
          <w:sz w:val="18"/>
        </w:rPr>
        <w:t> </w:t>
      </w:r>
      <w:r>
        <w:rPr>
          <w:sz w:val="18"/>
        </w:rPr>
        <w:t>Pale</w:t>
      </w:r>
      <w:r>
        <w:rPr>
          <w:spacing w:val="-7"/>
          <w:sz w:val="18"/>
        </w:rPr>
        <w:t> </w:t>
      </w:r>
      <w:r>
        <w:rPr>
          <w:sz w:val="18"/>
        </w:rPr>
        <w:t>and</w:t>
      </w:r>
      <w:r>
        <w:rPr>
          <w:spacing w:val="-7"/>
          <w:sz w:val="18"/>
        </w:rPr>
        <w:t> </w:t>
      </w:r>
      <w:r>
        <w:rPr>
          <w:sz w:val="18"/>
        </w:rPr>
        <w:t>wheat</w:t>
      </w:r>
      <w:r>
        <w:rPr>
          <w:spacing w:val="-6"/>
          <w:sz w:val="18"/>
        </w:rPr>
        <w:t> </w:t>
      </w:r>
      <w:r>
        <w:rPr>
          <w:sz w:val="18"/>
        </w:rPr>
        <w:t>malts,</w:t>
      </w:r>
      <w:r>
        <w:rPr>
          <w:spacing w:val="-7"/>
          <w:sz w:val="18"/>
        </w:rPr>
        <w:t> </w:t>
      </w:r>
      <w:r>
        <w:rPr>
          <w:sz w:val="18"/>
        </w:rPr>
        <w:t>Belgian Witbier yeast, citrusy American type hops. Coriander and orange peel optional.</w:t>
      </w:r>
    </w:p>
    <w:p>
      <w:pPr>
        <w:pStyle w:val="BodyText"/>
        <w:spacing w:line="244" w:lineRule="auto" w:before="34"/>
        <w:ind w:left="140" w:right="156"/>
      </w:pPr>
      <w:r>
        <w:rPr>
          <w:b/>
        </w:rPr>
        <w:t>Style Comparison: </w:t>
      </w:r>
      <w:r>
        <w:rPr/>
        <w:t>Bitter, hoppy, and stronger like an American IPA but fruity, spicy, and light like a Witbier. Typically</w:t>
      </w:r>
      <w:r>
        <w:rPr>
          <w:spacing w:val="-3"/>
        </w:rPr>
        <w:t> </w:t>
      </w:r>
      <w:r>
        <w:rPr/>
        <w:t>late</w:t>
      </w:r>
      <w:r>
        <w:rPr>
          <w:spacing w:val="-4"/>
        </w:rPr>
        <w:t> </w:t>
      </w:r>
      <w:r>
        <w:rPr/>
        <w:t>hops</w:t>
      </w:r>
      <w:r>
        <w:rPr>
          <w:spacing w:val="-5"/>
        </w:rPr>
        <w:t> </w:t>
      </w:r>
      <w:r>
        <w:rPr/>
        <w:t>are</w:t>
      </w:r>
      <w:r>
        <w:rPr>
          <w:spacing w:val="-4"/>
        </w:rPr>
        <w:t> </w:t>
      </w:r>
      <w:r>
        <w:rPr/>
        <w:t>not</w:t>
      </w:r>
      <w:r>
        <w:rPr>
          <w:spacing w:val="-3"/>
        </w:rPr>
        <w:t> </w:t>
      </w:r>
      <w:r>
        <w:rPr/>
        <w:t>as</w:t>
      </w:r>
      <w:r>
        <w:rPr>
          <w:spacing w:val="-5"/>
        </w:rPr>
        <w:t> </w:t>
      </w:r>
      <w:r>
        <w:rPr/>
        <w:t>prominent</w:t>
      </w:r>
      <w:r>
        <w:rPr>
          <w:spacing w:val="-3"/>
        </w:rPr>
        <w:t> </w:t>
      </w:r>
      <w:r>
        <w:rPr/>
        <w:t>as</w:t>
      </w:r>
      <w:r>
        <w:rPr>
          <w:spacing w:val="-5"/>
        </w:rPr>
        <w:t> </w:t>
      </w:r>
      <w:r>
        <w:rPr/>
        <w:t>in</w:t>
      </w:r>
      <w:r>
        <w:rPr>
          <w:spacing w:val="-4"/>
        </w:rPr>
        <w:t> </w:t>
      </w:r>
      <w:r>
        <w:rPr/>
        <w:t>American</w:t>
      </w:r>
      <w:r>
        <w:rPr>
          <w:spacing w:val="-3"/>
        </w:rPr>
        <w:t> </w:t>
      </w:r>
      <w:r>
        <w:rPr/>
        <w:t>IPA.</w:t>
      </w:r>
    </w:p>
    <w:p>
      <w:pPr>
        <w:tabs>
          <w:tab w:pos="2612" w:val="left" w:leader="none"/>
        </w:tabs>
        <w:spacing w:line="204" w:lineRule="exact" w:before="30"/>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1.056</w:t>
      </w:r>
      <w:r>
        <w:rPr>
          <w:spacing w:val="-3"/>
          <w:sz w:val="18"/>
        </w:rPr>
        <w:t> </w:t>
      </w:r>
      <w:r>
        <w:rPr>
          <w:sz w:val="18"/>
        </w:rPr>
        <w:t>–</w:t>
      </w:r>
      <w:r>
        <w:rPr>
          <w:spacing w:val="-2"/>
          <w:sz w:val="18"/>
        </w:rPr>
        <w:t> </w:t>
      </w:r>
      <w:r>
        <w:rPr>
          <w:spacing w:val="-4"/>
          <w:sz w:val="18"/>
        </w:rPr>
        <w:t>1.065</w:t>
      </w:r>
    </w:p>
    <w:p>
      <w:pPr>
        <w:pStyle w:val="BodyText"/>
        <w:tabs>
          <w:tab w:pos="2638" w:val="left" w:leader="none"/>
        </w:tabs>
        <w:spacing w:line="204" w:lineRule="exact"/>
        <w:ind w:left="140"/>
      </w:pPr>
      <w:r>
        <w:rPr/>
        <w:t>IBUs:</w:t>
      </w:r>
      <w:r>
        <w:rPr>
          <w:spacing w:val="43"/>
        </w:rPr>
        <w:t> </w:t>
      </w:r>
      <w:r>
        <w:rPr/>
        <w:t>40</w:t>
      </w:r>
      <w:r>
        <w:rPr>
          <w:spacing w:val="-2"/>
        </w:rPr>
        <w:t> </w:t>
      </w:r>
      <w:r>
        <w:rPr/>
        <w:t>–</w:t>
      </w:r>
      <w:r>
        <w:rPr>
          <w:spacing w:val="-1"/>
        </w:rPr>
        <w:t> </w:t>
      </w:r>
      <w:r>
        <w:rPr>
          <w:spacing w:val="-5"/>
        </w:rPr>
        <w:t>70</w:t>
      </w:r>
      <w:r>
        <w:rPr/>
        <w:tab/>
        <w:t>FG:</w:t>
      </w:r>
      <w:r>
        <w:rPr>
          <w:spacing w:val="40"/>
        </w:rPr>
        <w:t> </w:t>
      </w:r>
      <w:r>
        <w:rPr/>
        <w:t>1.010</w:t>
      </w:r>
      <w:r>
        <w:rPr>
          <w:spacing w:val="-2"/>
        </w:rPr>
        <w:t> </w:t>
      </w:r>
      <w:r>
        <w:rPr/>
        <w:t>–</w:t>
      </w:r>
      <w:r>
        <w:rPr>
          <w:spacing w:val="-2"/>
        </w:rPr>
        <w:t> 1.016</w:t>
      </w:r>
    </w:p>
    <w:p>
      <w:pPr>
        <w:pStyle w:val="BodyText"/>
        <w:tabs>
          <w:tab w:pos="2518" w:val="left" w:leader="none"/>
        </w:tabs>
        <w:spacing w:before="2"/>
        <w:ind w:left="140"/>
      </w:pPr>
      <w:r>
        <w:rPr/>
        <w:t>SRM:</w:t>
      </w:r>
      <w:r>
        <w:rPr>
          <w:spacing w:val="51"/>
        </w:rPr>
        <w:t> </w:t>
      </w:r>
      <w:r>
        <w:rPr/>
        <w:t>5 –</w:t>
      </w:r>
      <w:r>
        <w:rPr>
          <w:spacing w:val="-1"/>
        </w:rPr>
        <w:t> </w:t>
      </w:r>
      <w:r>
        <w:rPr>
          <w:spacing w:val="-10"/>
        </w:rPr>
        <w:t>6</w:t>
      </w:r>
      <w:r>
        <w:rPr/>
        <w:tab/>
        <w:t>ABV:</w:t>
      </w:r>
      <w:r>
        <w:rPr>
          <w:spacing w:val="41"/>
        </w:rPr>
        <w:t> </w:t>
      </w:r>
      <w:r>
        <w:rPr/>
        <w:t>5.5 –</w:t>
      </w:r>
      <w:r>
        <w:rPr>
          <w:spacing w:val="-2"/>
        </w:rPr>
        <w:t> </w:t>
      </w:r>
      <w:r>
        <w:rPr>
          <w:spacing w:val="-4"/>
        </w:rPr>
        <w:t>7.0%</w:t>
      </w:r>
    </w:p>
    <w:p>
      <w:pPr>
        <w:spacing w:before="40"/>
        <w:ind w:left="140" w:right="154" w:firstLine="0"/>
        <w:jc w:val="left"/>
        <w:rPr>
          <w:sz w:val="18"/>
        </w:rPr>
      </w:pPr>
      <w:r>
        <w:rPr>
          <w:b/>
          <w:sz w:val="18"/>
        </w:rPr>
        <w:t>Commercial</w:t>
      </w:r>
      <w:r>
        <w:rPr>
          <w:b/>
          <w:spacing w:val="-6"/>
          <w:sz w:val="18"/>
        </w:rPr>
        <w:t> </w:t>
      </w:r>
      <w:r>
        <w:rPr>
          <w:b/>
          <w:sz w:val="18"/>
        </w:rPr>
        <w:t>Examples:</w:t>
      </w:r>
      <w:r>
        <w:rPr>
          <w:b/>
          <w:spacing w:val="-6"/>
          <w:sz w:val="18"/>
        </w:rPr>
        <w:t> </w:t>
      </w:r>
      <w:r>
        <w:rPr>
          <w:sz w:val="18"/>
        </w:rPr>
        <w:t>Lagunitas</w:t>
      </w:r>
      <w:r>
        <w:rPr>
          <w:spacing w:val="-8"/>
          <w:sz w:val="18"/>
        </w:rPr>
        <w:t> </w:t>
      </w:r>
      <w:r>
        <w:rPr>
          <w:sz w:val="18"/>
        </w:rPr>
        <w:t>A</w:t>
      </w:r>
      <w:r>
        <w:rPr>
          <w:spacing w:val="-5"/>
          <w:sz w:val="18"/>
        </w:rPr>
        <w:t> </w:t>
      </w:r>
      <w:r>
        <w:rPr>
          <w:sz w:val="18"/>
        </w:rPr>
        <w:t>Little</w:t>
      </w:r>
      <w:r>
        <w:rPr>
          <w:spacing w:val="-7"/>
          <w:sz w:val="18"/>
        </w:rPr>
        <w:t> </w:t>
      </w:r>
      <w:r>
        <w:rPr>
          <w:sz w:val="18"/>
        </w:rPr>
        <w:t>Sumpin'</w:t>
      </w:r>
      <w:r>
        <w:rPr>
          <w:spacing w:val="-7"/>
          <w:sz w:val="18"/>
        </w:rPr>
        <w:t> </w:t>
      </w:r>
      <w:r>
        <w:rPr>
          <w:sz w:val="18"/>
        </w:rPr>
        <w:t>Sumpin' Ale, New Belgium Accumulation</w:t>
      </w:r>
    </w:p>
    <w:p>
      <w:pPr>
        <w:pStyle w:val="BodyText"/>
        <w:spacing w:line="244" w:lineRule="auto" w:before="42"/>
        <w:ind w:left="140" w:right="156"/>
      </w:pPr>
      <w:r>
        <w:rPr>
          <w:b/>
        </w:rPr>
        <w:t>Tags: </w:t>
      </w:r>
      <w:r>
        <w:rPr/>
        <w:t>high-strength, pale-color, top-fermented, north- america,</w:t>
      </w:r>
      <w:r>
        <w:rPr>
          <w:spacing w:val="-8"/>
        </w:rPr>
        <w:t> </w:t>
      </w:r>
      <w:r>
        <w:rPr/>
        <w:t>craft-style,</w:t>
      </w:r>
      <w:r>
        <w:rPr>
          <w:spacing w:val="-8"/>
        </w:rPr>
        <w:t> </w:t>
      </w:r>
      <w:r>
        <w:rPr/>
        <w:t>ipa-family,</w:t>
      </w:r>
      <w:r>
        <w:rPr>
          <w:spacing w:val="-8"/>
        </w:rPr>
        <w:t> </w:t>
      </w:r>
      <w:r>
        <w:rPr/>
        <w:t>specialty-family,</w:t>
      </w:r>
      <w:r>
        <w:rPr>
          <w:spacing w:val="-8"/>
        </w:rPr>
        <w:t> </w:t>
      </w:r>
      <w:r>
        <w:rPr/>
        <w:t>bitter,</w:t>
      </w:r>
      <w:r>
        <w:rPr>
          <w:spacing w:val="-8"/>
        </w:rPr>
        <w:t> </w:t>
      </w:r>
      <w:r>
        <w:rPr/>
        <w:t>hoppy, </w:t>
      </w:r>
      <w:r>
        <w:rPr>
          <w:spacing w:val="-2"/>
        </w:rPr>
        <w:t>spice</w:t>
      </w:r>
    </w:p>
    <w:p>
      <w:pPr>
        <w:pStyle w:val="BodyText"/>
        <w:spacing w:before="5"/>
        <w:ind w:left="0"/>
        <w:rPr>
          <w:sz w:val="20"/>
        </w:rPr>
      </w:pPr>
    </w:p>
    <w:p>
      <w:pPr>
        <w:pStyle w:val="Heading5"/>
      </w:pPr>
      <w:bookmarkStart w:name="Specialty IPA: Brut IPA" w:id="424"/>
      <w:bookmarkEnd w:id="424"/>
      <w:r>
        <w:rPr>
          <w:b w:val="0"/>
        </w:rPr>
      </w:r>
      <w:bookmarkStart w:name="_bookmark110" w:id="425"/>
      <w:bookmarkEnd w:id="425"/>
      <w:r>
        <w:rPr>
          <w:b w:val="0"/>
        </w:rPr>
      </w:r>
      <w:r>
        <w:rPr/>
        <w:t>Specialty</w:t>
      </w:r>
      <w:r>
        <w:rPr>
          <w:spacing w:val="-3"/>
        </w:rPr>
        <w:t> </w:t>
      </w:r>
      <w:r>
        <w:rPr/>
        <w:t>IPA:</w:t>
      </w:r>
      <w:r>
        <w:rPr>
          <w:spacing w:val="-4"/>
        </w:rPr>
        <w:t> </w:t>
      </w:r>
      <w:r>
        <w:rPr/>
        <w:t>Brut</w:t>
      </w:r>
      <w:r>
        <w:rPr>
          <w:spacing w:val="-3"/>
        </w:rPr>
        <w:t> </w:t>
      </w:r>
      <w:r>
        <w:rPr>
          <w:spacing w:val="-5"/>
        </w:rPr>
        <w:t>IPA</w:t>
      </w:r>
    </w:p>
    <w:p>
      <w:pPr>
        <w:pStyle w:val="BodyText"/>
        <w:spacing w:line="242" w:lineRule="auto" w:before="42"/>
        <w:ind w:right="139"/>
      </w:pPr>
      <w:r>
        <w:rPr>
          <w:b/>
        </w:rPr>
        <w:t>Overall</w:t>
      </w:r>
      <w:r>
        <w:rPr>
          <w:b/>
          <w:spacing w:val="-5"/>
        </w:rPr>
        <w:t> </w:t>
      </w:r>
      <w:r>
        <w:rPr>
          <w:b/>
        </w:rPr>
        <w:t>Impression:</w:t>
      </w:r>
      <w:r>
        <w:rPr>
          <w:b/>
          <w:spacing w:val="-7"/>
        </w:rPr>
        <w:t> </w:t>
      </w:r>
      <w:r>
        <w:rPr/>
        <w:t>A</w:t>
      </w:r>
      <w:r>
        <w:rPr>
          <w:spacing w:val="-6"/>
        </w:rPr>
        <w:t> </w:t>
      </w:r>
      <w:r>
        <w:rPr/>
        <w:t>very</w:t>
      </w:r>
      <w:r>
        <w:rPr>
          <w:spacing w:val="-6"/>
        </w:rPr>
        <w:t> </w:t>
      </w:r>
      <w:r>
        <w:rPr/>
        <w:t>pale,</w:t>
      </w:r>
      <w:r>
        <w:rPr>
          <w:spacing w:val="-6"/>
        </w:rPr>
        <w:t> </w:t>
      </w:r>
      <w:r>
        <w:rPr/>
        <w:t>hop-forward</w:t>
      </w:r>
      <w:r>
        <w:rPr>
          <w:spacing w:val="-6"/>
        </w:rPr>
        <w:t> </w:t>
      </w:r>
      <w:r>
        <w:rPr/>
        <w:t>American</w:t>
      </w:r>
      <w:r>
        <w:rPr>
          <w:spacing w:val="-6"/>
        </w:rPr>
        <w:t> </w:t>
      </w:r>
      <w:r>
        <w:rPr/>
        <w:t>IPA variant with a bone-dry finish, very high carbonation, and a restrained bitterness level. Can be suggestive of a sparkling white wine or Champagne. The hop character is modern, and emphasizes flavor and aroma dimensions.</w:t>
      </w:r>
    </w:p>
    <w:p>
      <w:pPr>
        <w:pStyle w:val="BodyText"/>
        <w:spacing w:before="38"/>
        <w:ind w:left="140" w:right="162" w:hanging="1"/>
      </w:pPr>
      <w:r>
        <w:rPr>
          <w:b/>
        </w:rPr>
        <w:t>Aroma: </w:t>
      </w:r>
      <w:r>
        <w:rPr/>
        <w:t>Moderately high to intense hop aroma, very bright and hop-forward in the balance. Modern American and New World hop varieties provide a wide range of possible characteristics, such as tropical, stone fruit, citrusy, or white grape,</w:t>
      </w:r>
      <w:r>
        <w:rPr>
          <w:spacing w:val="-5"/>
        </w:rPr>
        <w:t> </w:t>
      </w:r>
      <w:r>
        <w:rPr/>
        <w:t>but</w:t>
      </w:r>
      <w:r>
        <w:rPr>
          <w:spacing w:val="-4"/>
        </w:rPr>
        <w:t> </w:t>
      </w:r>
      <w:r>
        <w:rPr/>
        <w:t>not</w:t>
      </w:r>
      <w:r>
        <w:rPr>
          <w:spacing w:val="-4"/>
        </w:rPr>
        <w:t> </w:t>
      </w:r>
      <w:r>
        <w:rPr/>
        <w:t>grassy,</w:t>
      </w:r>
      <w:r>
        <w:rPr>
          <w:spacing w:val="-5"/>
        </w:rPr>
        <w:t> </w:t>
      </w:r>
      <w:r>
        <w:rPr/>
        <w:t>vegetal,</w:t>
      </w:r>
      <w:r>
        <w:rPr>
          <w:spacing w:val="-3"/>
        </w:rPr>
        <w:t> </w:t>
      </w:r>
      <w:r>
        <w:rPr/>
        <w:t>or</w:t>
      </w:r>
      <w:r>
        <w:rPr>
          <w:spacing w:val="-4"/>
        </w:rPr>
        <w:t> </w:t>
      </w:r>
      <w:r>
        <w:rPr/>
        <w:t>herbal.</w:t>
      </w:r>
      <w:r>
        <w:rPr>
          <w:spacing w:val="-5"/>
        </w:rPr>
        <w:t> </w:t>
      </w:r>
      <w:r>
        <w:rPr/>
        <w:t>Malt</w:t>
      </w:r>
      <w:r>
        <w:rPr>
          <w:spacing w:val="-4"/>
        </w:rPr>
        <w:t> </w:t>
      </w:r>
      <w:r>
        <w:rPr/>
        <w:t>is</w:t>
      </w:r>
      <w:r>
        <w:rPr>
          <w:spacing w:val="-6"/>
        </w:rPr>
        <w:t> </w:t>
      </w:r>
      <w:r>
        <w:rPr/>
        <w:t>subtle,</w:t>
      </w:r>
      <w:r>
        <w:rPr>
          <w:spacing w:val="-3"/>
        </w:rPr>
        <w:t> </w:t>
      </w:r>
      <w:r>
        <w:rPr/>
        <w:t>neutral, and in the background, but never caramelly or overly corny- sweet. A light, clean alcohol note is optional. Very clean fermentation character; should not be yeasty.</w:t>
      </w:r>
    </w:p>
    <w:p>
      <w:pPr>
        <w:pStyle w:val="BodyText"/>
        <w:spacing w:line="242" w:lineRule="auto" w:before="53"/>
        <w:ind w:left="140" w:right="154"/>
      </w:pPr>
      <w:r>
        <w:rPr>
          <w:b/>
        </w:rPr>
        <w:t>Appearance:</w:t>
      </w:r>
      <w:r>
        <w:rPr>
          <w:b/>
          <w:spacing w:val="-6"/>
        </w:rPr>
        <w:t> </w:t>
      </w:r>
      <w:r>
        <w:rPr/>
        <w:t>Very</w:t>
      </w:r>
      <w:r>
        <w:rPr>
          <w:spacing w:val="-5"/>
        </w:rPr>
        <w:t> </w:t>
      </w:r>
      <w:r>
        <w:rPr/>
        <w:t>pale</w:t>
      </w:r>
      <w:r>
        <w:rPr>
          <w:spacing w:val="-5"/>
        </w:rPr>
        <w:t> </w:t>
      </w:r>
      <w:r>
        <w:rPr/>
        <w:t>color,</w:t>
      </w:r>
      <w:r>
        <w:rPr>
          <w:spacing w:val="-3"/>
        </w:rPr>
        <w:t> </w:t>
      </w:r>
      <w:r>
        <w:rPr/>
        <w:t>ranging</w:t>
      </w:r>
      <w:r>
        <w:rPr>
          <w:spacing w:val="-5"/>
        </w:rPr>
        <w:t> </w:t>
      </w:r>
      <w:r>
        <w:rPr/>
        <w:t>from</w:t>
      </w:r>
      <w:r>
        <w:rPr>
          <w:spacing w:val="-3"/>
        </w:rPr>
        <w:t> </w:t>
      </w:r>
      <w:r>
        <w:rPr/>
        <w:t>very</w:t>
      </w:r>
      <w:r>
        <w:rPr>
          <w:spacing w:val="-5"/>
        </w:rPr>
        <w:t> </w:t>
      </w:r>
      <w:r>
        <w:rPr/>
        <w:t>pale</w:t>
      </w:r>
      <w:r>
        <w:rPr>
          <w:spacing w:val="-3"/>
        </w:rPr>
        <w:t> </w:t>
      </w:r>
      <w:r>
        <w:rPr/>
        <w:t>straw</w:t>
      </w:r>
      <w:r>
        <w:rPr>
          <w:spacing w:val="-5"/>
        </w:rPr>
        <w:t> </w:t>
      </w:r>
      <w:r>
        <w:rPr/>
        <w:t>to very light gold. Crystal clear but a touch of haze is acceptable. High to very high carbonation gives a massive, rocky, billowy, white head with tight, persistent bubbles.</w:t>
      </w:r>
    </w:p>
    <w:p>
      <w:pPr>
        <w:pStyle w:val="BodyText"/>
        <w:spacing w:line="242" w:lineRule="auto" w:before="38"/>
        <w:ind w:left="140" w:right="162"/>
      </w:pPr>
      <w:r>
        <w:rPr>
          <w:b/>
        </w:rPr>
        <w:t>Flavor: </w:t>
      </w:r>
      <w:r>
        <w:rPr/>
        <w:t>High to very high hop flavor, same descriptors as aroma. Low to very low neutral malt character, subtle in the balance. No strong malt flavors, no caramel. Perceived bitterness</w:t>
      </w:r>
      <w:r>
        <w:rPr>
          <w:spacing w:val="-5"/>
        </w:rPr>
        <w:t> </w:t>
      </w:r>
      <w:r>
        <w:rPr/>
        <w:t>is</w:t>
      </w:r>
      <w:r>
        <w:rPr>
          <w:spacing w:val="-5"/>
        </w:rPr>
        <w:t> </w:t>
      </w:r>
      <w:r>
        <w:rPr/>
        <w:t>low</w:t>
      </w:r>
      <w:r>
        <w:rPr>
          <w:spacing w:val="-4"/>
        </w:rPr>
        <w:t> </w:t>
      </w:r>
      <w:r>
        <w:rPr/>
        <w:t>to</w:t>
      </w:r>
      <w:r>
        <w:rPr>
          <w:spacing w:val="-2"/>
        </w:rPr>
        <w:t> </w:t>
      </w:r>
      <w:r>
        <w:rPr/>
        <w:t>very</w:t>
      </w:r>
      <w:r>
        <w:rPr>
          <w:spacing w:val="-4"/>
        </w:rPr>
        <w:t> </w:t>
      </w:r>
      <w:r>
        <w:rPr/>
        <w:t>low</w:t>
      </w:r>
      <w:r>
        <w:rPr>
          <w:spacing w:val="-4"/>
        </w:rPr>
        <w:t> </w:t>
      </w:r>
      <w:r>
        <w:rPr/>
        <w:t>due</w:t>
      </w:r>
      <w:r>
        <w:rPr>
          <w:spacing w:val="-4"/>
        </w:rPr>
        <w:t> </w:t>
      </w:r>
      <w:r>
        <w:rPr/>
        <w:t>to</w:t>
      </w:r>
      <w:r>
        <w:rPr>
          <w:spacing w:val="-5"/>
        </w:rPr>
        <w:t> </w:t>
      </w:r>
      <w:r>
        <w:rPr/>
        <w:t>the</w:t>
      </w:r>
      <w:r>
        <w:rPr>
          <w:spacing w:val="-4"/>
        </w:rPr>
        <w:t> </w:t>
      </w:r>
      <w:r>
        <w:rPr/>
        <w:t>bone-dry</w:t>
      </w:r>
      <w:r>
        <w:rPr>
          <w:spacing w:val="-4"/>
        </w:rPr>
        <w:t> </w:t>
      </w:r>
      <w:r>
        <w:rPr/>
        <w:t>finish</w:t>
      </w:r>
      <w:r>
        <w:rPr>
          <w:spacing w:val="-3"/>
        </w:rPr>
        <w:t> </w:t>
      </w:r>
      <w:r>
        <w:rPr/>
        <w:t>and</w:t>
      </w:r>
      <w:r>
        <w:rPr>
          <w:spacing w:val="-4"/>
        </w:rPr>
        <w:t> </w:t>
      </w:r>
      <w:r>
        <w:rPr/>
        <w:t>very high carbonation. Neutral to slightly fruity fermentation</w:t>
      </w:r>
      <w:r>
        <w:rPr>
          <w:spacing w:val="40"/>
        </w:rPr>
        <w:t> </w:t>
      </w:r>
      <w:r>
        <w:rPr/>
        <w:t>profile. No diacetyl. Dry to very dry finish with a fresh, hoppy aftertaste, and a clean bitterness.</w:t>
      </w:r>
    </w:p>
    <w:p>
      <w:pPr>
        <w:pStyle w:val="BodyText"/>
        <w:spacing w:line="242" w:lineRule="auto" w:before="40"/>
        <w:ind w:left="140" w:right="154"/>
      </w:pPr>
      <w:r>
        <w:rPr>
          <w:b/>
        </w:rPr>
        <w:t>Mouthfeel:</w:t>
      </w:r>
      <w:r>
        <w:rPr>
          <w:b/>
          <w:spacing w:val="-6"/>
        </w:rPr>
        <w:t> </w:t>
      </w:r>
      <w:r>
        <w:rPr/>
        <w:t>Light</w:t>
      </w:r>
      <w:r>
        <w:rPr>
          <w:spacing w:val="-4"/>
        </w:rPr>
        <w:t> </w:t>
      </w:r>
      <w:r>
        <w:rPr/>
        <w:t>to</w:t>
      </w:r>
      <w:r>
        <w:rPr>
          <w:spacing w:val="-6"/>
        </w:rPr>
        <w:t> </w:t>
      </w:r>
      <w:r>
        <w:rPr/>
        <w:t>very</w:t>
      </w:r>
      <w:r>
        <w:rPr>
          <w:spacing w:val="-5"/>
        </w:rPr>
        <w:t> </w:t>
      </w:r>
      <w:r>
        <w:rPr/>
        <w:t>light</w:t>
      </w:r>
      <w:r>
        <w:rPr>
          <w:spacing w:val="-4"/>
        </w:rPr>
        <w:t> </w:t>
      </w:r>
      <w:r>
        <w:rPr/>
        <w:t>body</w:t>
      </w:r>
      <w:r>
        <w:rPr>
          <w:spacing w:val="-5"/>
        </w:rPr>
        <w:t> </w:t>
      </w:r>
      <w:r>
        <w:rPr/>
        <w:t>with</w:t>
      </w:r>
      <w:r>
        <w:rPr>
          <w:spacing w:val="-4"/>
        </w:rPr>
        <w:t> </w:t>
      </w:r>
      <w:r>
        <w:rPr/>
        <w:t>a</w:t>
      </w:r>
      <w:r>
        <w:rPr>
          <w:spacing w:val="-4"/>
        </w:rPr>
        <w:t> </w:t>
      </w:r>
      <w:r>
        <w:rPr/>
        <w:t>spritzy</w:t>
      </w:r>
      <w:r>
        <w:rPr>
          <w:spacing w:val="-5"/>
        </w:rPr>
        <w:t> </w:t>
      </w:r>
      <w:r>
        <w:rPr/>
        <w:t>carbonation (high to very high), reminiscent of a sparkling white wine. No bitter,</w:t>
      </w:r>
      <w:r>
        <w:rPr>
          <w:spacing w:val="-1"/>
        </w:rPr>
        <w:t> </w:t>
      </w:r>
      <w:r>
        <w:rPr/>
        <w:t>harsh,</w:t>
      </w:r>
      <w:r>
        <w:rPr>
          <w:spacing w:val="-1"/>
        </w:rPr>
        <w:t> </w:t>
      </w:r>
      <w:r>
        <w:rPr/>
        <w:t>hop-derived</w:t>
      </w:r>
      <w:r>
        <w:rPr>
          <w:spacing w:val="-1"/>
        </w:rPr>
        <w:t> </w:t>
      </w:r>
      <w:r>
        <w:rPr/>
        <w:t>astringency. Alcohol warmth may</w:t>
      </w:r>
      <w:r>
        <w:rPr>
          <w:spacing w:val="-1"/>
        </w:rPr>
        <w:t> </w:t>
      </w:r>
      <w:r>
        <w:rPr/>
        <w:t>be present but should never be hot.</w:t>
      </w:r>
    </w:p>
    <w:p>
      <w:pPr>
        <w:pStyle w:val="BodyText"/>
        <w:spacing w:line="242" w:lineRule="auto" w:before="38"/>
        <w:ind w:left="140" w:right="156" w:hanging="1"/>
      </w:pPr>
      <w:r>
        <w:rPr>
          <w:b/>
        </w:rPr>
        <w:t>Comments: </w:t>
      </w:r>
      <w:r>
        <w:rPr/>
        <w:t>Original concept was a sparkling wine-like IPA, although the hop character now varies more widely. Very low final</w:t>
      </w:r>
      <w:r>
        <w:rPr>
          <w:spacing w:val="-4"/>
        </w:rPr>
        <w:t> </w:t>
      </w:r>
      <w:r>
        <w:rPr/>
        <w:t>gravity</w:t>
      </w:r>
      <w:r>
        <w:rPr>
          <w:spacing w:val="-3"/>
        </w:rPr>
        <w:t> </w:t>
      </w:r>
      <w:r>
        <w:rPr/>
        <w:t>and</w:t>
      </w:r>
      <w:r>
        <w:rPr>
          <w:spacing w:val="-3"/>
        </w:rPr>
        <w:t> </w:t>
      </w:r>
      <w:r>
        <w:rPr/>
        <w:t>high</w:t>
      </w:r>
      <w:r>
        <w:rPr>
          <w:spacing w:val="-2"/>
        </w:rPr>
        <w:t> </w:t>
      </w:r>
      <w:r>
        <w:rPr/>
        <w:t>carbonation</w:t>
      </w:r>
      <w:r>
        <w:rPr>
          <w:spacing w:val="-3"/>
        </w:rPr>
        <w:t> </w:t>
      </w:r>
      <w:r>
        <w:rPr/>
        <w:t>makes</w:t>
      </w:r>
      <w:r>
        <w:rPr>
          <w:spacing w:val="-4"/>
        </w:rPr>
        <w:t> </w:t>
      </w:r>
      <w:r>
        <w:rPr/>
        <w:t>balance</w:t>
      </w:r>
      <w:r>
        <w:rPr>
          <w:spacing w:val="-3"/>
        </w:rPr>
        <w:t> </w:t>
      </w:r>
      <w:r>
        <w:rPr/>
        <w:t>critical,</w:t>
      </w:r>
      <w:r>
        <w:rPr>
          <w:spacing w:val="-3"/>
        </w:rPr>
        <w:t> </w:t>
      </w:r>
      <w:r>
        <w:rPr/>
        <w:t>often requiring a surprisingly low measured bitterness. ‘Brut’ is a wine</w:t>
      </w:r>
      <w:r>
        <w:rPr>
          <w:spacing w:val="-6"/>
        </w:rPr>
        <w:t> </w:t>
      </w:r>
      <w:r>
        <w:rPr/>
        <w:t>term</w:t>
      </w:r>
      <w:r>
        <w:rPr>
          <w:spacing w:val="-6"/>
        </w:rPr>
        <w:t> </w:t>
      </w:r>
      <w:r>
        <w:rPr/>
        <w:t>indicating</w:t>
      </w:r>
      <w:r>
        <w:rPr>
          <w:spacing w:val="-6"/>
        </w:rPr>
        <w:t> </w:t>
      </w:r>
      <w:r>
        <w:rPr/>
        <w:t>dryness.</w:t>
      </w:r>
      <w:r>
        <w:rPr>
          <w:spacing w:val="-4"/>
        </w:rPr>
        <w:t> </w:t>
      </w:r>
      <w:r>
        <w:rPr/>
        <w:t>Used</w:t>
      </w:r>
      <w:r>
        <w:rPr>
          <w:spacing w:val="-6"/>
        </w:rPr>
        <w:t> </w:t>
      </w:r>
      <w:r>
        <w:rPr/>
        <w:t>incorrectly,</w:t>
      </w:r>
      <w:r>
        <w:rPr>
          <w:spacing w:val="-6"/>
        </w:rPr>
        <w:t> </w:t>
      </w:r>
      <w:r>
        <w:rPr/>
        <w:t>added</w:t>
      </w:r>
      <w:r>
        <w:rPr>
          <w:spacing w:val="-6"/>
        </w:rPr>
        <w:t> </w:t>
      </w:r>
      <w:r>
        <w:rPr/>
        <w:t>enzymes can cause diacetyl, which is always a flaw.</w:t>
      </w:r>
    </w:p>
    <w:p>
      <w:pPr>
        <w:pStyle w:val="BodyText"/>
        <w:spacing w:before="38"/>
        <w:ind w:left="140" w:right="156" w:hanging="1"/>
      </w:pPr>
      <w:r>
        <w:rPr>
          <w:b/>
        </w:rPr>
        <w:t>History: </w:t>
      </w:r>
      <w:r>
        <w:rPr/>
        <w:t>A modern craft beer style originating in 2017 at the (now closed) Social Kitchen &amp; Brewery in San Francisco as a west coast reaction to the rising trend of east coast hazy and juicy</w:t>
      </w:r>
      <w:r>
        <w:rPr>
          <w:spacing w:val="-4"/>
        </w:rPr>
        <w:t> </w:t>
      </w:r>
      <w:r>
        <w:rPr/>
        <w:t>IPAs</w:t>
      </w:r>
      <w:r>
        <w:rPr>
          <w:spacing w:val="-6"/>
        </w:rPr>
        <w:t> </w:t>
      </w:r>
      <w:r>
        <w:rPr/>
        <w:t>as</w:t>
      </w:r>
      <w:r>
        <w:rPr>
          <w:spacing w:val="-6"/>
        </w:rPr>
        <w:t> </w:t>
      </w:r>
      <w:r>
        <w:rPr/>
        <w:t>well</w:t>
      </w:r>
      <w:r>
        <w:rPr>
          <w:spacing w:val="-6"/>
        </w:rPr>
        <w:t> </w:t>
      </w:r>
      <w:r>
        <w:rPr/>
        <w:t>as</w:t>
      </w:r>
      <w:r>
        <w:rPr>
          <w:spacing w:val="-6"/>
        </w:rPr>
        <w:t> </w:t>
      </w:r>
      <w:r>
        <w:rPr/>
        <w:t>thick</w:t>
      </w:r>
      <w:r>
        <w:rPr>
          <w:spacing w:val="-5"/>
        </w:rPr>
        <w:t> </w:t>
      </w:r>
      <w:r>
        <w:rPr/>
        <w:t>and</w:t>
      </w:r>
      <w:r>
        <w:rPr>
          <w:spacing w:val="-2"/>
        </w:rPr>
        <w:t> </w:t>
      </w:r>
      <w:r>
        <w:rPr/>
        <w:t>sweet</w:t>
      </w:r>
      <w:r>
        <w:rPr>
          <w:spacing w:val="-2"/>
        </w:rPr>
        <w:t> </w:t>
      </w:r>
      <w:r>
        <w:rPr/>
        <w:t>so-called</w:t>
      </w:r>
      <w:r>
        <w:rPr>
          <w:spacing w:val="-5"/>
        </w:rPr>
        <w:t> </w:t>
      </w:r>
      <w:r>
        <w:rPr/>
        <w:t>milkshake</w:t>
      </w:r>
      <w:r>
        <w:rPr>
          <w:spacing w:val="-3"/>
        </w:rPr>
        <w:t> </w:t>
      </w:r>
      <w:r>
        <w:rPr/>
        <w:t>IPAs.</w:t>
      </w:r>
    </w:p>
    <w:p>
      <w:pPr>
        <w:spacing w:after="0"/>
        <w:sectPr>
          <w:pgSz w:w="12240" w:h="15840"/>
          <w:pgMar w:header="0" w:footer="746" w:top="920" w:bottom="940" w:left="580" w:right="580"/>
          <w:cols w:num="2" w:equalWidth="0">
            <w:col w:w="5203" w:space="556"/>
            <w:col w:w="5321"/>
          </w:cols>
        </w:sectPr>
      </w:pPr>
    </w:p>
    <w:p>
      <w:pPr>
        <w:pStyle w:val="BodyText"/>
        <w:spacing w:line="244" w:lineRule="auto" w:before="88"/>
        <w:ind w:left="140" w:right="27"/>
      </w:pPr>
      <w:r>
        <w:rPr/>
        <w:t>The</w:t>
      </w:r>
      <w:r>
        <w:rPr>
          <w:spacing w:val="-4"/>
        </w:rPr>
        <w:t> </w:t>
      </w:r>
      <w:r>
        <w:rPr/>
        <w:t>style</w:t>
      </w:r>
      <w:r>
        <w:rPr>
          <w:spacing w:val="-4"/>
        </w:rPr>
        <w:t> </w:t>
      </w:r>
      <w:r>
        <w:rPr/>
        <w:t>is</w:t>
      </w:r>
      <w:r>
        <w:rPr>
          <w:spacing w:val="-5"/>
        </w:rPr>
        <w:t> </w:t>
      </w:r>
      <w:r>
        <w:rPr/>
        <w:t>still</w:t>
      </w:r>
      <w:r>
        <w:rPr>
          <w:spacing w:val="-5"/>
        </w:rPr>
        <w:t> </w:t>
      </w:r>
      <w:r>
        <w:rPr/>
        <w:t>evolving</w:t>
      </w:r>
      <w:r>
        <w:rPr>
          <w:spacing w:val="-4"/>
        </w:rPr>
        <w:t> </w:t>
      </w:r>
      <w:r>
        <w:rPr/>
        <w:t>and</w:t>
      </w:r>
      <w:r>
        <w:rPr>
          <w:spacing w:val="-4"/>
        </w:rPr>
        <w:t> </w:t>
      </w:r>
      <w:r>
        <w:rPr/>
        <w:t>changing</w:t>
      </w:r>
      <w:r>
        <w:rPr>
          <w:spacing w:val="-4"/>
        </w:rPr>
        <w:t> </w:t>
      </w:r>
      <w:r>
        <w:rPr/>
        <w:t>(and</w:t>
      </w:r>
      <w:r>
        <w:rPr>
          <w:spacing w:val="-4"/>
        </w:rPr>
        <w:t> </w:t>
      </w:r>
      <w:r>
        <w:rPr/>
        <w:t>perhaps</w:t>
      </w:r>
      <w:r>
        <w:rPr>
          <w:spacing w:val="-5"/>
        </w:rPr>
        <w:t> </w:t>
      </w:r>
      <w:r>
        <w:rPr/>
        <w:t>dying,</w:t>
      </w:r>
      <w:r>
        <w:rPr>
          <w:spacing w:val="-4"/>
        </w:rPr>
        <w:t> </w:t>
      </w:r>
      <w:r>
        <w:rPr/>
        <w:t>as the beer was quite faddish in 2018-2019 in the US). Most versions seem to be morphing into low-calorie IPAs.</w:t>
      </w:r>
    </w:p>
    <w:p>
      <w:pPr>
        <w:pStyle w:val="BodyText"/>
        <w:spacing w:line="242" w:lineRule="auto" w:before="32"/>
        <w:ind w:right="27"/>
      </w:pPr>
      <w:r>
        <w:rPr>
          <w:b/>
        </w:rPr>
        <w:t>Characteristic Ingredients: </w:t>
      </w:r>
      <w:r>
        <w:rPr/>
        <w:t>Pilsner or very pale base malts with up to 40% adjuncts. No crystal malt or lactose. Enzymes, such as amyloglucosidase. Highly aromatic, oil-heavy, modern American or New World hops used in a variety of late-hopping or</w:t>
      </w:r>
      <w:r>
        <w:rPr>
          <w:spacing w:val="-4"/>
        </w:rPr>
        <w:t> </w:t>
      </w:r>
      <w:r>
        <w:rPr/>
        <w:t>post-boil</w:t>
      </w:r>
      <w:r>
        <w:rPr>
          <w:spacing w:val="-6"/>
        </w:rPr>
        <w:t> </w:t>
      </w:r>
      <w:r>
        <w:rPr/>
        <w:t>procedures</w:t>
      </w:r>
      <w:r>
        <w:rPr>
          <w:spacing w:val="-6"/>
        </w:rPr>
        <w:t> </w:t>
      </w:r>
      <w:r>
        <w:rPr/>
        <w:t>to</w:t>
      </w:r>
      <w:r>
        <w:rPr>
          <w:spacing w:val="-3"/>
        </w:rPr>
        <w:t> </w:t>
      </w:r>
      <w:r>
        <w:rPr/>
        <w:t>emphasize</w:t>
      </w:r>
      <w:r>
        <w:rPr>
          <w:spacing w:val="-5"/>
        </w:rPr>
        <w:t> </w:t>
      </w:r>
      <w:r>
        <w:rPr/>
        <w:t>hop</w:t>
      </w:r>
      <w:r>
        <w:rPr>
          <w:spacing w:val="-4"/>
        </w:rPr>
        <w:t> </w:t>
      </w:r>
      <w:r>
        <w:rPr/>
        <w:t>aroma</w:t>
      </w:r>
      <w:r>
        <w:rPr>
          <w:spacing w:val="-4"/>
        </w:rPr>
        <w:t> </w:t>
      </w:r>
      <w:r>
        <w:rPr/>
        <w:t>and</w:t>
      </w:r>
      <w:r>
        <w:rPr>
          <w:spacing w:val="-5"/>
        </w:rPr>
        <w:t> </w:t>
      </w:r>
      <w:r>
        <w:rPr/>
        <w:t>flavor</w:t>
      </w:r>
      <w:r>
        <w:rPr>
          <w:spacing w:val="-4"/>
        </w:rPr>
        <w:t> </w:t>
      </w:r>
      <w:r>
        <w:rPr/>
        <w:t>and to minimize bitterness. Neutral yeast.</w:t>
      </w:r>
    </w:p>
    <w:p>
      <w:pPr>
        <w:pStyle w:val="BodyText"/>
        <w:spacing w:line="242" w:lineRule="auto" w:before="40"/>
        <w:ind w:right="27"/>
      </w:pPr>
      <w:r>
        <w:rPr>
          <w:b/>
        </w:rPr>
        <w:t>Style Comparison: </w:t>
      </w:r>
      <w:r>
        <w:rPr/>
        <w:t>Less malt flavor, bitterness, and color than an American IPA, and much drier and more highly carbonated. Dry-hopped like an American IPA. Similar aroma and</w:t>
      </w:r>
      <w:r>
        <w:rPr>
          <w:spacing w:val="-4"/>
        </w:rPr>
        <w:t> </w:t>
      </w:r>
      <w:r>
        <w:rPr/>
        <w:t>flavor</w:t>
      </w:r>
      <w:r>
        <w:rPr>
          <w:spacing w:val="-3"/>
        </w:rPr>
        <w:t> </w:t>
      </w:r>
      <w:r>
        <w:rPr/>
        <w:t>as</w:t>
      </w:r>
      <w:r>
        <w:rPr>
          <w:spacing w:val="-5"/>
        </w:rPr>
        <w:t> </w:t>
      </w:r>
      <w:r>
        <w:rPr/>
        <w:t>a</w:t>
      </w:r>
      <w:r>
        <w:rPr>
          <w:spacing w:val="-3"/>
        </w:rPr>
        <w:t> </w:t>
      </w:r>
      <w:r>
        <w:rPr/>
        <w:t>Hazy</w:t>
      </w:r>
      <w:r>
        <w:rPr>
          <w:spacing w:val="-4"/>
        </w:rPr>
        <w:t> </w:t>
      </w:r>
      <w:r>
        <w:rPr/>
        <w:t>IPA</w:t>
      </w:r>
      <w:r>
        <w:rPr>
          <w:spacing w:val="-4"/>
        </w:rPr>
        <w:t> </w:t>
      </w:r>
      <w:r>
        <w:rPr/>
        <w:t>but</w:t>
      </w:r>
      <w:r>
        <w:rPr>
          <w:spacing w:val="-1"/>
        </w:rPr>
        <w:t> </w:t>
      </w:r>
      <w:r>
        <w:rPr/>
        <w:t>without</w:t>
      </w:r>
      <w:r>
        <w:rPr>
          <w:spacing w:val="-3"/>
        </w:rPr>
        <w:t> </w:t>
      </w:r>
      <w:r>
        <w:rPr/>
        <w:t>sweetness</w:t>
      </w:r>
      <w:r>
        <w:rPr>
          <w:spacing w:val="-5"/>
        </w:rPr>
        <w:t> </w:t>
      </w:r>
      <w:r>
        <w:rPr/>
        <w:t>and</w:t>
      </w:r>
      <w:r>
        <w:rPr>
          <w:spacing w:val="-4"/>
        </w:rPr>
        <w:t> </w:t>
      </w:r>
      <w:r>
        <w:rPr/>
        <w:t>with</w:t>
      </w:r>
      <w:r>
        <w:rPr>
          <w:spacing w:val="-3"/>
        </w:rPr>
        <w:t> </w:t>
      </w:r>
      <w:r>
        <w:rPr/>
        <w:t>much less haze. Very pale, highly carbonated, and dry like a Belgian Golden Strong Ale but not as strong and without Belgian yeast </w:t>
      </w:r>
      <w:r>
        <w:rPr>
          <w:spacing w:val="-2"/>
        </w:rPr>
        <w:t>character.</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1.046 –</w:t>
      </w:r>
      <w:r>
        <w:rPr>
          <w:spacing w:val="-2"/>
          <w:sz w:val="18"/>
        </w:rPr>
        <w:t> 1.057</w:t>
      </w:r>
    </w:p>
    <w:p>
      <w:pPr>
        <w:pStyle w:val="BodyText"/>
        <w:tabs>
          <w:tab w:pos="2637" w:val="left" w:leader="none"/>
        </w:tabs>
        <w:spacing w:line="204" w:lineRule="exact"/>
      </w:pPr>
      <w:r>
        <w:rPr/>
        <w:t>IBUs:</w:t>
      </w:r>
      <w:r>
        <w:rPr>
          <w:spacing w:val="44"/>
        </w:rPr>
        <w:t> </w:t>
      </w:r>
      <w:r>
        <w:rPr/>
        <w:t>20</w:t>
      </w:r>
      <w:r>
        <w:rPr>
          <w:spacing w:val="-2"/>
        </w:rPr>
        <w:t> </w:t>
      </w:r>
      <w:r>
        <w:rPr/>
        <w:t>–</w:t>
      </w:r>
      <w:r>
        <w:rPr>
          <w:spacing w:val="-1"/>
        </w:rPr>
        <w:t> </w:t>
      </w:r>
      <w:r>
        <w:rPr>
          <w:spacing w:val="-5"/>
        </w:rPr>
        <w:t>30</w:t>
      </w:r>
      <w:r>
        <w:rPr/>
        <w:tab/>
        <w:t>FG:</w:t>
      </w:r>
      <w:r>
        <w:rPr>
          <w:spacing w:val="39"/>
        </w:rPr>
        <w:t> </w:t>
      </w:r>
      <w:r>
        <w:rPr/>
        <w:t>0.990</w:t>
      </w:r>
      <w:r>
        <w:rPr>
          <w:spacing w:val="1"/>
        </w:rPr>
        <w:t> </w:t>
      </w:r>
      <w:r>
        <w:rPr/>
        <w:t>–</w:t>
      </w:r>
      <w:r>
        <w:rPr>
          <w:spacing w:val="-3"/>
        </w:rPr>
        <w:t> </w:t>
      </w:r>
      <w:r>
        <w:rPr>
          <w:spacing w:val="-2"/>
        </w:rPr>
        <w:t>1.004</w:t>
      </w:r>
    </w:p>
    <w:p>
      <w:pPr>
        <w:pStyle w:val="BodyText"/>
        <w:tabs>
          <w:tab w:pos="2518" w:val="left" w:leader="none"/>
        </w:tabs>
        <w:spacing w:line="204" w:lineRule="exact"/>
      </w:pPr>
      <w:r>
        <w:rPr/>
        <w:t>SRM:</w:t>
      </w:r>
      <w:r>
        <w:rPr>
          <w:spacing w:val="51"/>
        </w:rPr>
        <w:t> </w:t>
      </w:r>
      <w:r>
        <w:rPr/>
        <w:t>2 –</w:t>
      </w:r>
      <w:r>
        <w:rPr>
          <w:spacing w:val="-1"/>
        </w:rPr>
        <w:t> </w:t>
      </w:r>
      <w:r>
        <w:rPr>
          <w:spacing w:val="-10"/>
        </w:rPr>
        <w:t>4</w:t>
      </w:r>
      <w:r>
        <w:rPr/>
        <w:tab/>
        <w:t>ABV:</w:t>
      </w:r>
      <w:r>
        <w:rPr>
          <w:spacing w:val="40"/>
        </w:rPr>
        <w:t> </w:t>
      </w:r>
      <w:r>
        <w:rPr/>
        <w:t>6.0</w:t>
      </w:r>
      <w:r>
        <w:rPr>
          <w:spacing w:val="-2"/>
        </w:rPr>
        <w:t> </w:t>
      </w:r>
      <w:r>
        <w:rPr/>
        <w:t>–</w:t>
      </w:r>
      <w:r>
        <w:rPr>
          <w:spacing w:val="-2"/>
        </w:rPr>
        <w:t> </w:t>
      </w:r>
      <w:r>
        <w:rPr>
          <w:spacing w:val="-4"/>
        </w:rPr>
        <w:t>7.5%</w:t>
      </w:r>
    </w:p>
    <w:p>
      <w:pPr>
        <w:pStyle w:val="BodyText"/>
        <w:spacing w:line="244" w:lineRule="auto" w:before="40"/>
        <w:ind w:right="106"/>
      </w:pPr>
      <w:r>
        <w:rPr>
          <w:b/>
        </w:rPr>
        <w:t>Commercial</w:t>
      </w:r>
      <w:r>
        <w:rPr>
          <w:b/>
          <w:spacing w:val="-6"/>
        </w:rPr>
        <w:t> </w:t>
      </w:r>
      <w:r>
        <w:rPr>
          <w:b/>
        </w:rPr>
        <w:t>Examples:</w:t>
      </w:r>
      <w:r>
        <w:rPr>
          <w:b/>
          <w:spacing w:val="-6"/>
        </w:rPr>
        <w:t> </w:t>
      </w:r>
      <w:r>
        <w:rPr/>
        <w:t>Drake’s</w:t>
      </w:r>
      <w:r>
        <w:rPr>
          <w:spacing w:val="-8"/>
        </w:rPr>
        <w:t> </w:t>
      </w:r>
      <w:r>
        <w:rPr/>
        <w:t>Brightside</w:t>
      </w:r>
      <w:r>
        <w:rPr>
          <w:spacing w:val="-7"/>
        </w:rPr>
        <w:t> </w:t>
      </w:r>
      <w:r>
        <w:rPr/>
        <w:t>Extra</w:t>
      </w:r>
      <w:r>
        <w:rPr>
          <w:spacing w:val="-6"/>
        </w:rPr>
        <w:t> </w:t>
      </w:r>
      <w:r>
        <w:rPr/>
        <w:t>Brut</w:t>
      </w:r>
      <w:r>
        <w:rPr>
          <w:spacing w:val="-6"/>
        </w:rPr>
        <w:t> </w:t>
      </w:r>
      <w:r>
        <w:rPr/>
        <w:t>IPA, Fair State Brewing Co-Op The Brut Squad, Ommegang Brut </w:t>
      </w:r>
      <w:r>
        <w:rPr>
          <w:spacing w:val="-4"/>
        </w:rPr>
        <w:t>IPA</w:t>
      </w:r>
    </w:p>
    <w:p>
      <w:pPr>
        <w:pStyle w:val="BodyText"/>
        <w:spacing w:line="244" w:lineRule="auto" w:before="34"/>
        <w:ind w:right="106"/>
      </w:pPr>
      <w:r>
        <w:rPr>
          <w:b/>
        </w:rPr>
        <w:t>Tags: </w:t>
      </w:r>
      <w:r>
        <w:rPr/>
        <w:t>high-strength, pale-color, top-fermented, north- america,</w:t>
      </w:r>
      <w:r>
        <w:rPr>
          <w:spacing w:val="-8"/>
        </w:rPr>
        <w:t> </w:t>
      </w:r>
      <w:r>
        <w:rPr/>
        <w:t>craft-style,</w:t>
      </w:r>
      <w:r>
        <w:rPr>
          <w:spacing w:val="-8"/>
        </w:rPr>
        <w:t> </w:t>
      </w:r>
      <w:r>
        <w:rPr/>
        <w:t>ipa-family,</w:t>
      </w:r>
      <w:r>
        <w:rPr>
          <w:spacing w:val="-8"/>
        </w:rPr>
        <w:t> </w:t>
      </w:r>
      <w:r>
        <w:rPr/>
        <w:t>specialty-family,</w:t>
      </w:r>
      <w:r>
        <w:rPr>
          <w:spacing w:val="-8"/>
        </w:rPr>
        <w:t> </w:t>
      </w:r>
      <w:r>
        <w:rPr/>
        <w:t>bitter,</w:t>
      </w:r>
      <w:r>
        <w:rPr>
          <w:spacing w:val="-8"/>
        </w:rPr>
        <w:t> </w:t>
      </w:r>
      <w:r>
        <w:rPr/>
        <w:t>hoppy</w:t>
      </w:r>
    </w:p>
    <w:p>
      <w:pPr>
        <w:pStyle w:val="BodyText"/>
        <w:spacing w:before="4"/>
        <w:ind w:left="0"/>
        <w:rPr>
          <w:sz w:val="20"/>
        </w:rPr>
      </w:pPr>
    </w:p>
    <w:p>
      <w:pPr>
        <w:pStyle w:val="Heading3"/>
        <w:spacing w:before="1"/>
      </w:pPr>
      <w:bookmarkStart w:name="21C. Hazy IPA" w:id="426"/>
      <w:bookmarkEnd w:id="426"/>
      <w:r>
        <w:rPr>
          <w:b w:val="0"/>
        </w:rPr>
      </w:r>
      <w:bookmarkStart w:name="_bookmark111" w:id="427"/>
      <w:bookmarkEnd w:id="427"/>
      <w:r>
        <w:rPr>
          <w:b w:val="0"/>
        </w:rPr>
      </w:r>
      <w:r>
        <w:rPr/>
        <w:t>21C.</w:t>
      </w:r>
      <w:r>
        <w:rPr>
          <w:spacing w:val="-5"/>
        </w:rPr>
        <w:t> </w:t>
      </w:r>
      <w:r>
        <w:rPr/>
        <w:t>Hazy</w:t>
      </w:r>
      <w:r>
        <w:rPr>
          <w:spacing w:val="-3"/>
        </w:rPr>
        <w:t> </w:t>
      </w:r>
      <w:r>
        <w:rPr>
          <w:spacing w:val="-5"/>
        </w:rPr>
        <w:t>IPA</w:t>
      </w:r>
    </w:p>
    <w:p>
      <w:pPr>
        <w:pStyle w:val="BodyText"/>
        <w:spacing w:line="242" w:lineRule="auto" w:before="43"/>
        <w:ind w:left="140" w:right="27"/>
      </w:pPr>
      <w:r>
        <w:rPr>
          <w:b/>
        </w:rPr>
        <w:t>Overall Impression: </w:t>
      </w:r>
      <w:r>
        <w:rPr/>
        <w:t>An American IPA with intense fruit flavors</w:t>
      </w:r>
      <w:r>
        <w:rPr>
          <w:spacing w:val="-4"/>
        </w:rPr>
        <w:t> </w:t>
      </w:r>
      <w:r>
        <w:rPr/>
        <w:t>and</w:t>
      </w:r>
      <w:r>
        <w:rPr>
          <w:spacing w:val="-6"/>
        </w:rPr>
        <w:t> </w:t>
      </w:r>
      <w:r>
        <w:rPr/>
        <w:t>aromas,</w:t>
      </w:r>
      <w:r>
        <w:rPr>
          <w:spacing w:val="-6"/>
        </w:rPr>
        <w:t> </w:t>
      </w:r>
      <w:r>
        <w:rPr/>
        <w:t>a</w:t>
      </w:r>
      <w:r>
        <w:rPr>
          <w:spacing w:val="-3"/>
        </w:rPr>
        <w:t> </w:t>
      </w:r>
      <w:r>
        <w:rPr/>
        <w:t>soft</w:t>
      </w:r>
      <w:r>
        <w:rPr>
          <w:spacing w:val="-5"/>
        </w:rPr>
        <w:t> </w:t>
      </w:r>
      <w:r>
        <w:rPr/>
        <w:t>body,</w:t>
      </w:r>
      <w:r>
        <w:rPr>
          <w:spacing w:val="-6"/>
        </w:rPr>
        <w:t> </w:t>
      </w:r>
      <w:r>
        <w:rPr/>
        <w:t>smooth</w:t>
      </w:r>
      <w:r>
        <w:rPr>
          <w:spacing w:val="-5"/>
        </w:rPr>
        <w:t> </w:t>
      </w:r>
      <w:r>
        <w:rPr/>
        <w:t>mouthfeel,</w:t>
      </w:r>
      <w:r>
        <w:rPr>
          <w:spacing w:val="-6"/>
        </w:rPr>
        <w:t> </w:t>
      </w:r>
      <w:r>
        <w:rPr/>
        <w:t>and</w:t>
      </w:r>
      <w:r>
        <w:rPr>
          <w:spacing w:val="-3"/>
        </w:rPr>
        <w:t> </w:t>
      </w:r>
      <w:r>
        <w:rPr/>
        <w:t>often opaque with substantial haze. Less perceived bitterness than traditional IPAs but always massively hop-forward.</w:t>
      </w:r>
    </w:p>
    <w:p>
      <w:pPr>
        <w:pStyle w:val="BodyText"/>
        <w:spacing w:before="37"/>
        <w:ind w:left="140" w:right="27"/>
      </w:pPr>
      <w:r>
        <w:rPr>
          <w:b/>
        </w:rPr>
        <w:t>Aroma: </w:t>
      </w:r>
      <w:r>
        <w:rPr/>
        <w:t>Intense hop aroma, with stone fruit, tropical fruit, citrus, or other fruity qualities; not grassy or herbal. Clean, neutral,</w:t>
      </w:r>
      <w:r>
        <w:rPr>
          <w:spacing w:val="-5"/>
        </w:rPr>
        <w:t> </w:t>
      </w:r>
      <w:r>
        <w:rPr/>
        <w:t>grainy,</w:t>
      </w:r>
      <w:r>
        <w:rPr>
          <w:spacing w:val="-3"/>
        </w:rPr>
        <w:t> </w:t>
      </w:r>
      <w:r>
        <w:rPr/>
        <w:t>or</w:t>
      </w:r>
      <w:r>
        <w:rPr>
          <w:spacing w:val="-4"/>
        </w:rPr>
        <w:t> </w:t>
      </w:r>
      <w:r>
        <w:rPr/>
        <w:t>lightly</w:t>
      </w:r>
      <w:r>
        <w:rPr>
          <w:spacing w:val="-5"/>
        </w:rPr>
        <w:t> </w:t>
      </w:r>
      <w:r>
        <w:rPr/>
        <w:t>bready</w:t>
      </w:r>
      <w:r>
        <w:rPr>
          <w:spacing w:val="-5"/>
        </w:rPr>
        <w:t> </w:t>
      </w:r>
      <w:r>
        <w:rPr/>
        <w:t>malt</w:t>
      </w:r>
      <w:r>
        <w:rPr>
          <w:spacing w:val="-4"/>
        </w:rPr>
        <w:t> </w:t>
      </w:r>
      <w:r>
        <w:rPr/>
        <w:t>in</w:t>
      </w:r>
      <w:r>
        <w:rPr>
          <w:spacing w:val="-5"/>
        </w:rPr>
        <w:t> </w:t>
      </w:r>
      <w:r>
        <w:rPr/>
        <w:t>the</w:t>
      </w:r>
      <w:r>
        <w:rPr>
          <w:spacing w:val="-5"/>
        </w:rPr>
        <w:t> </w:t>
      </w:r>
      <w:r>
        <w:rPr/>
        <w:t>background;</w:t>
      </w:r>
      <w:r>
        <w:rPr>
          <w:spacing w:val="-6"/>
        </w:rPr>
        <w:t> </w:t>
      </w:r>
      <w:r>
        <w:rPr/>
        <w:t>no caramel or toast. Absence of any malt character is a fault.</w:t>
      </w:r>
    </w:p>
    <w:p>
      <w:pPr>
        <w:pStyle w:val="BodyText"/>
        <w:spacing w:before="8"/>
        <w:ind w:left="140" w:right="27"/>
      </w:pPr>
      <w:r>
        <w:rPr/>
        <w:t>Neutral</w:t>
      </w:r>
      <w:r>
        <w:rPr>
          <w:spacing w:val="-6"/>
        </w:rPr>
        <w:t> </w:t>
      </w:r>
      <w:r>
        <w:rPr/>
        <w:t>to</w:t>
      </w:r>
      <w:r>
        <w:rPr>
          <w:spacing w:val="-6"/>
        </w:rPr>
        <w:t> </w:t>
      </w:r>
      <w:r>
        <w:rPr/>
        <w:t>fruity</w:t>
      </w:r>
      <w:r>
        <w:rPr>
          <w:spacing w:val="-4"/>
        </w:rPr>
        <w:t> </w:t>
      </w:r>
      <w:r>
        <w:rPr/>
        <w:t>fermentation</w:t>
      </w:r>
      <w:r>
        <w:rPr>
          <w:spacing w:val="-3"/>
        </w:rPr>
        <w:t> </w:t>
      </w:r>
      <w:r>
        <w:rPr/>
        <w:t>character.</w:t>
      </w:r>
      <w:r>
        <w:rPr>
          <w:spacing w:val="-5"/>
        </w:rPr>
        <w:t> </w:t>
      </w:r>
      <w:r>
        <w:rPr/>
        <w:t>Esters</w:t>
      </w:r>
      <w:r>
        <w:rPr>
          <w:spacing w:val="-6"/>
        </w:rPr>
        <w:t> </w:t>
      </w:r>
      <w:r>
        <w:rPr/>
        <w:t>from</w:t>
      </w:r>
      <w:r>
        <w:rPr>
          <w:spacing w:val="-5"/>
        </w:rPr>
        <w:t> </w:t>
      </w:r>
      <w:r>
        <w:rPr/>
        <w:t>yeast</w:t>
      </w:r>
      <w:r>
        <w:rPr>
          <w:spacing w:val="-4"/>
        </w:rPr>
        <w:t> </w:t>
      </w:r>
      <w:r>
        <w:rPr/>
        <w:t>and hops should not clash. A creamy, buttery, or acidic aroma is inappropriate. Light alcohol aroma optional.</w:t>
      </w:r>
    </w:p>
    <w:p>
      <w:pPr>
        <w:pStyle w:val="BodyText"/>
        <w:spacing w:before="44"/>
        <w:ind w:left="140" w:right="27"/>
      </w:pPr>
      <w:r>
        <w:rPr>
          <w:b/>
        </w:rPr>
        <w:t>Appearance: </w:t>
      </w:r>
      <w:r>
        <w:rPr/>
        <w:t>Color ranging from straw to very light amber, sometimes with an orange hue. Hazy, often opaque, clarity; should</w:t>
      </w:r>
      <w:r>
        <w:rPr>
          <w:spacing w:val="-1"/>
        </w:rPr>
        <w:t> </w:t>
      </w:r>
      <w:r>
        <w:rPr/>
        <w:t>not</w:t>
      </w:r>
      <w:r>
        <w:rPr>
          <w:spacing w:val="-3"/>
        </w:rPr>
        <w:t> </w:t>
      </w:r>
      <w:r>
        <w:rPr/>
        <w:t>be</w:t>
      </w:r>
      <w:r>
        <w:rPr>
          <w:spacing w:val="-4"/>
        </w:rPr>
        <w:t> </w:t>
      </w:r>
      <w:r>
        <w:rPr/>
        <w:t>cloudy</w:t>
      </w:r>
      <w:r>
        <w:rPr>
          <w:spacing w:val="-4"/>
        </w:rPr>
        <w:t> </w:t>
      </w:r>
      <w:r>
        <w:rPr/>
        <w:t>or</w:t>
      </w:r>
      <w:r>
        <w:rPr>
          <w:spacing w:val="-3"/>
        </w:rPr>
        <w:t> </w:t>
      </w:r>
      <w:r>
        <w:rPr/>
        <w:t>murky.</w:t>
      </w:r>
      <w:r>
        <w:rPr>
          <w:spacing w:val="-4"/>
        </w:rPr>
        <w:t> </w:t>
      </w:r>
      <w:r>
        <w:rPr/>
        <w:t>The</w:t>
      </w:r>
      <w:r>
        <w:rPr>
          <w:spacing w:val="-4"/>
        </w:rPr>
        <w:t> </w:t>
      </w:r>
      <w:r>
        <w:rPr/>
        <w:t>opacity</w:t>
      </w:r>
      <w:r>
        <w:rPr>
          <w:spacing w:val="-4"/>
        </w:rPr>
        <w:t> </w:t>
      </w:r>
      <w:r>
        <w:rPr/>
        <w:t>can</w:t>
      </w:r>
      <w:r>
        <w:rPr>
          <w:spacing w:val="-4"/>
        </w:rPr>
        <w:t> </w:t>
      </w:r>
      <w:r>
        <w:rPr/>
        <w:t>add</w:t>
      </w:r>
      <w:r>
        <w:rPr>
          <w:spacing w:val="-4"/>
        </w:rPr>
        <w:t> </w:t>
      </w:r>
      <w:r>
        <w:rPr/>
        <w:t>a</w:t>
      </w:r>
      <w:r>
        <w:rPr>
          <w:spacing w:val="-3"/>
        </w:rPr>
        <w:t> </w:t>
      </w:r>
      <w:r>
        <w:rPr/>
        <w:t>‘shine’</w:t>
      </w:r>
      <w:r>
        <w:rPr>
          <w:spacing w:val="-1"/>
        </w:rPr>
        <w:t> </w:t>
      </w:r>
      <w:r>
        <w:rPr/>
        <w:t>to the beer and make the color seem darker. Any visible floating hop matter, yeast clumps, or other particulates is a fault.</w:t>
      </w:r>
    </w:p>
    <w:p>
      <w:pPr>
        <w:pStyle w:val="BodyText"/>
        <w:spacing w:line="244" w:lineRule="auto" w:before="10"/>
        <w:ind w:left="140" w:right="27"/>
      </w:pPr>
      <w:r>
        <w:rPr/>
        <w:t>Medium</w:t>
      </w:r>
      <w:r>
        <w:rPr>
          <w:spacing w:val="-4"/>
        </w:rPr>
        <w:t> </w:t>
      </w:r>
      <w:r>
        <w:rPr/>
        <w:t>to</w:t>
      </w:r>
      <w:r>
        <w:rPr>
          <w:spacing w:val="-5"/>
        </w:rPr>
        <w:t> </w:t>
      </w:r>
      <w:r>
        <w:rPr/>
        <w:t>rocky,</w:t>
      </w:r>
      <w:r>
        <w:rPr>
          <w:spacing w:val="-4"/>
        </w:rPr>
        <w:t> </w:t>
      </w:r>
      <w:r>
        <w:rPr/>
        <w:t>meringue-like</w:t>
      </w:r>
      <w:r>
        <w:rPr>
          <w:spacing w:val="-4"/>
        </w:rPr>
        <w:t> </w:t>
      </w:r>
      <w:r>
        <w:rPr/>
        <w:t>white</w:t>
      </w:r>
      <w:r>
        <w:rPr>
          <w:spacing w:val="-4"/>
        </w:rPr>
        <w:t> </w:t>
      </w:r>
      <w:r>
        <w:rPr/>
        <w:t>head</w:t>
      </w:r>
      <w:r>
        <w:rPr>
          <w:spacing w:val="-4"/>
        </w:rPr>
        <w:t> </w:t>
      </w:r>
      <w:r>
        <w:rPr/>
        <w:t>with</w:t>
      </w:r>
      <w:r>
        <w:rPr>
          <w:spacing w:val="-3"/>
        </w:rPr>
        <w:t> </w:t>
      </w:r>
      <w:r>
        <w:rPr/>
        <w:t>high</w:t>
      </w:r>
      <w:r>
        <w:rPr>
          <w:spacing w:val="-3"/>
        </w:rPr>
        <w:t> </w:t>
      </w:r>
      <w:r>
        <w:rPr/>
        <w:t>to</w:t>
      </w:r>
      <w:r>
        <w:rPr>
          <w:spacing w:val="-5"/>
        </w:rPr>
        <w:t> </w:t>
      </w:r>
      <w:r>
        <w:rPr/>
        <w:t>very high retention.</w:t>
      </w:r>
    </w:p>
    <w:p>
      <w:pPr>
        <w:pStyle w:val="BodyText"/>
        <w:spacing w:before="34"/>
        <w:ind w:right="106"/>
      </w:pPr>
      <w:r>
        <w:rPr>
          <w:b/>
        </w:rPr>
        <w:t>Flavor: </w:t>
      </w:r>
      <w:r>
        <w:rPr/>
        <w:t>High to very high fruity hop flavor, same descriptors as aroma. Low to medium malt flavor, same descriptors as aroma. Low to medium-high perceived bitterness, often masked by the fuller body and soft, off-dry to medium finish. The hop character in the aftertaste should not be sharp or harsh.</w:t>
      </w:r>
      <w:r>
        <w:rPr>
          <w:spacing w:val="-5"/>
        </w:rPr>
        <w:t> </w:t>
      </w:r>
      <w:r>
        <w:rPr/>
        <w:t>Neutral</w:t>
      </w:r>
      <w:r>
        <w:rPr>
          <w:spacing w:val="-6"/>
        </w:rPr>
        <w:t> </w:t>
      </w:r>
      <w:r>
        <w:rPr/>
        <w:t>to</w:t>
      </w:r>
      <w:r>
        <w:rPr>
          <w:spacing w:val="-6"/>
        </w:rPr>
        <w:t> </w:t>
      </w:r>
      <w:r>
        <w:rPr/>
        <w:t>fruity</w:t>
      </w:r>
      <w:r>
        <w:rPr>
          <w:spacing w:val="-5"/>
        </w:rPr>
        <w:t> </w:t>
      </w:r>
      <w:r>
        <w:rPr/>
        <w:t>fermentation</w:t>
      </w:r>
      <w:r>
        <w:rPr>
          <w:spacing w:val="-6"/>
        </w:rPr>
        <w:t> </w:t>
      </w:r>
      <w:r>
        <w:rPr/>
        <w:t>profile,</w:t>
      </w:r>
      <w:r>
        <w:rPr>
          <w:spacing w:val="-5"/>
        </w:rPr>
        <w:t> </w:t>
      </w:r>
      <w:r>
        <w:rPr/>
        <w:t>supportive</w:t>
      </w:r>
      <w:r>
        <w:rPr>
          <w:spacing w:val="-5"/>
        </w:rPr>
        <w:t> </w:t>
      </w:r>
      <w:r>
        <w:rPr/>
        <w:t>of</w:t>
      </w:r>
      <w:r>
        <w:rPr>
          <w:spacing w:val="-6"/>
        </w:rPr>
        <w:t> </w:t>
      </w:r>
      <w:r>
        <w:rPr/>
        <w:t>the</w:t>
      </w:r>
    </w:p>
    <w:p>
      <w:pPr>
        <w:pStyle w:val="BodyText"/>
        <w:spacing w:line="244" w:lineRule="auto" w:before="89"/>
        <w:ind w:right="154"/>
      </w:pPr>
      <w:r>
        <w:rPr/>
        <w:br w:type="column"/>
      </w:r>
      <w:r>
        <w:rPr/>
        <w:t>hops.</w:t>
      </w:r>
      <w:r>
        <w:rPr>
          <w:spacing w:val="-5"/>
        </w:rPr>
        <w:t> </w:t>
      </w:r>
      <w:r>
        <w:rPr/>
        <w:t>Should</w:t>
      </w:r>
      <w:r>
        <w:rPr>
          <w:spacing w:val="-5"/>
        </w:rPr>
        <w:t> </w:t>
      </w:r>
      <w:r>
        <w:rPr/>
        <w:t>not</w:t>
      </w:r>
      <w:r>
        <w:rPr>
          <w:spacing w:val="-4"/>
        </w:rPr>
        <w:t> </w:t>
      </w:r>
      <w:r>
        <w:rPr/>
        <w:t>be</w:t>
      </w:r>
      <w:r>
        <w:rPr>
          <w:spacing w:val="-5"/>
        </w:rPr>
        <w:t> </w:t>
      </w:r>
      <w:r>
        <w:rPr/>
        <w:t>sweet,</w:t>
      </w:r>
      <w:r>
        <w:rPr>
          <w:spacing w:val="-5"/>
        </w:rPr>
        <w:t> </w:t>
      </w:r>
      <w:r>
        <w:rPr/>
        <w:t>although</w:t>
      </w:r>
      <w:r>
        <w:rPr>
          <w:spacing w:val="-4"/>
        </w:rPr>
        <w:t> </w:t>
      </w:r>
      <w:r>
        <w:rPr/>
        <w:t>high</w:t>
      </w:r>
      <w:r>
        <w:rPr>
          <w:spacing w:val="-4"/>
        </w:rPr>
        <w:t> </w:t>
      </w:r>
      <w:r>
        <w:rPr/>
        <w:t>ester</w:t>
      </w:r>
      <w:r>
        <w:rPr>
          <w:spacing w:val="-4"/>
        </w:rPr>
        <w:t> </w:t>
      </w:r>
      <w:r>
        <w:rPr/>
        <w:t>levels</w:t>
      </w:r>
      <w:r>
        <w:rPr>
          <w:spacing w:val="-3"/>
        </w:rPr>
        <w:t> </w:t>
      </w:r>
      <w:r>
        <w:rPr/>
        <w:t>and</w:t>
      </w:r>
      <w:r>
        <w:rPr>
          <w:spacing w:val="-5"/>
        </w:rPr>
        <w:t> </w:t>
      </w:r>
      <w:r>
        <w:rPr/>
        <w:t>lower bitterness may sometimes give that impression. Background alcohol flavor optional.</w:t>
      </w:r>
    </w:p>
    <w:p>
      <w:pPr>
        <w:pStyle w:val="BodyText"/>
        <w:spacing w:line="242" w:lineRule="auto" w:before="32"/>
        <w:ind w:left="140" w:right="156"/>
      </w:pPr>
      <w:r>
        <w:rPr>
          <w:b/>
        </w:rPr>
        <w:t>Mouthfeel: </w:t>
      </w:r>
      <w:r>
        <w:rPr/>
        <w:t>Medium to medium-full body. Medium carbonation. Smooth, possibly silky. No harshness. Light warmth</w:t>
      </w:r>
      <w:r>
        <w:rPr>
          <w:spacing w:val="-4"/>
        </w:rPr>
        <w:t> </w:t>
      </w:r>
      <w:r>
        <w:rPr/>
        <w:t>optional.</w:t>
      </w:r>
      <w:r>
        <w:rPr>
          <w:spacing w:val="-5"/>
        </w:rPr>
        <w:t> </w:t>
      </w:r>
      <w:r>
        <w:rPr/>
        <w:t>The</w:t>
      </w:r>
      <w:r>
        <w:rPr>
          <w:spacing w:val="-5"/>
        </w:rPr>
        <w:t> </w:t>
      </w:r>
      <w:r>
        <w:rPr/>
        <w:t>beer</w:t>
      </w:r>
      <w:r>
        <w:rPr>
          <w:spacing w:val="-4"/>
        </w:rPr>
        <w:t> </w:t>
      </w:r>
      <w:r>
        <w:rPr/>
        <w:t>should</w:t>
      </w:r>
      <w:r>
        <w:rPr>
          <w:spacing w:val="-5"/>
        </w:rPr>
        <w:t> </w:t>
      </w:r>
      <w:r>
        <w:rPr/>
        <w:t>not</w:t>
      </w:r>
      <w:r>
        <w:rPr>
          <w:spacing w:val="-4"/>
        </w:rPr>
        <w:t> </w:t>
      </w:r>
      <w:r>
        <w:rPr/>
        <w:t>have</w:t>
      </w:r>
      <w:r>
        <w:rPr>
          <w:spacing w:val="-5"/>
        </w:rPr>
        <w:t> </w:t>
      </w:r>
      <w:r>
        <w:rPr/>
        <w:t>a</w:t>
      </w:r>
      <w:r>
        <w:rPr>
          <w:spacing w:val="-4"/>
        </w:rPr>
        <w:t> </w:t>
      </w:r>
      <w:r>
        <w:rPr/>
        <w:t>thick,</w:t>
      </w:r>
      <w:r>
        <w:rPr>
          <w:spacing w:val="-5"/>
        </w:rPr>
        <w:t> </w:t>
      </w:r>
      <w:r>
        <w:rPr/>
        <w:t>creamy, viscous</w:t>
      </w:r>
      <w:r>
        <w:rPr>
          <w:spacing w:val="-4"/>
        </w:rPr>
        <w:t> </w:t>
      </w:r>
      <w:r>
        <w:rPr/>
        <w:t>mouthfeel,</w:t>
      </w:r>
      <w:r>
        <w:rPr>
          <w:spacing w:val="-3"/>
        </w:rPr>
        <w:t> </w:t>
      </w:r>
      <w:r>
        <w:rPr/>
        <w:t>an</w:t>
      </w:r>
      <w:r>
        <w:rPr>
          <w:spacing w:val="-2"/>
        </w:rPr>
        <w:t> </w:t>
      </w:r>
      <w:r>
        <w:rPr/>
        <w:t>acidic</w:t>
      </w:r>
      <w:r>
        <w:rPr>
          <w:spacing w:val="-3"/>
        </w:rPr>
        <w:t> </w:t>
      </w:r>
      <w:r>
        <w:rPr/>
        <w:t>twang,</w:t>
      </w:r>
      <w:r>
        <w:rPr>
          <w:spacing w:val="-2"/>
        </w:rPr>
        <w:t> </w:t>
      </w:r>
      <w:r>
        <w:rPr/>
        <w:t>or</w:t>
      </w:r>
      <w:r>
        <w:rPr>
          <w:spacing w:val="-2"/>
        </w:rPr>
        <w:t> </w:t>
      </w:r>
      <w:r>
        <w:rPr/>
        <w:t>a</w:t>
      </w:r>
      <w:r>
        <w:rPr>
          <w:spacing w:val="-1"/>
        </w:rPr>
        <w:t> </w:t>
      </w:r>
      <w:r>
        <w:rPr/>
        <w:t>raw</w:t>
      </w:r>
      <w:r>
        <w:rPr>
          <w:spacing w:val="-3"/>
        </w:rPr>
        <w:t> </w:t>
      </w:r>
      <w:r>
        <w:rPr/>
        <w:t>starch</w:t>
      </w:r>
      <w:r>
        <w:rPr>
          <w:spacing w:val="-1"/>
        </w:rPr>
        <w:t> </w:t>
      </w:r>
      <w:r>
        <w:rPr>
          <w:spacing w:val="-2"/>
        </w:rPr>
        <w:t>texture.</w:t>
      </w:r>
    </w:p>
    <w:p>
      <w:pPr>
        <w:pStyle w:val="BodyText"/>
        <w:spacing w:line="242" w:lineRule="auto" w:before="40"/>
        <w:ind w:left="140" w:right="156"/>
      </w:pPr>
      <w:r>
        <w:rPr>
          <w:b/>
        </w:rPr>
        <w:t>Comments: </w:t>
      </w:r>
      <w:r>
        <w:rPr/>
        <w:t>Also known as New England IPA or NEIPA. An emphasis on late hopping, especially dry-hopping, with hops with</w:t>
      </w:r>
      <w:r>
        <w:rPr>
          <w:spacing w:val="-4"/>
        </w:rPr>
        <w:t> </w:t>
      </w:r>
      <w:r>
        <w:rPr/>
        <w:t>tropical</w:t>
      </w:r>
      <w:r>
        <w:rPr>
          <w:spacing w:val="-6"/>
        </w:rPr>
        <w:t> </w:t>
      </w:r>
      <w:r>
        <w:rPr/>
        <w:t>fruit</w:t>
      </w:r>
      <w:r>
        <w:rPr>
          <w:spacing w:val="-4"/>
        </w:rPr>
        <w:t> </w:t>
      </w:r>
      <w:r>
        <w:rPr/>
        <w:t>qualities</w:t>
      </w:r>
      <w:r>
        <w:rPr>
          <w:spacing w:val="-3"/>
        </w:rPr>
        <w:t> </w:t>
      </w:r>
      <w:r>
        <w:rPr/>
        <w:t>lends</w:t>
      </w:r>
      <w:r>
        <w:rPr>
          <w:spacing w:val="-6"/>
        </w:rPr>
        <w:t> </w:t>
      </w:r>
      <w:r>
        <w:rPr/>
        <w:t>the</w:t>
      </w:r>
      <w:r>
        <w:rPr>
          <w:spacing w:val="-5"/>
        </w:rPr>
        <w:t> </w:t>
      </w:r>
      <w:r>
        <w:rPr/>
        <w:t>‘juicy’</w:t>
      </w:r>
      <w:r>
        <w:rPr>
          <w:spacing w:val="-5"/>
        </w:rPr>
        <w:t> </w:t>
      </w:r>
      <w:r>
        <w:rPr/>
        <w:t>character</w:t>
      </w:r>
      <w:r>
        <w:rPr>
          <w:spacing w:val="-4"/>
        </w:rPr>
        <w:t> </w:t>
      </w:r>
      <w:r>
        <w:rPr/>
        <w:t>for</w:t>
      </w:r>
      <w:r>
        <w:rPr>
          <w:spacing w:val="-4"/>
        </w:rPr>
        <w:t> </w:t>
      </w:r>
      <w:r>
        <w:rPr/>
        <w:t>which this style is known.</w:t>
      </w:r>
    </w:p>
    <w:p>
      <w:pPr>
        <w:pStyle w:val="BodyText"/>
        <w:spacing w:line="242" w:lineRule="auto" w:before="38"/>
        <w:ind w:left="140" w:right="156"/>
      </w:pPr>
      <w:r>
        <w:rPr/>
        <w:t>Heavy examples suggestive of milkshakes, creamsicles, or fruit smoothies are outside this style; IPAs should always be drinkable. Haziness comes from the interaction between polyphenols from dry-hopping and proteins from starchy grains,</w:t>
      </w:r>
      <w:r>
        <w:rPr>
          <w:spacing w:val="-5"/>
        </w:rPr>
        <w:t> </w:t>
      </w:r>
      <w:r>
        <w:rPr/>
        <w:t>not</w:t>
      </w:r>
      <w:r>
        <w:rPr>
          <w:spacing w:val="-3"/>
        </w:rPr>
        <w:t> </w:t>
      </w:r>
      <w:r>
        <w:rPr/>
        <w:t>suspended</w:t>
      </w:r>
      <w:r>
        <w:rPr>
          <w:spacing w:val="-5"/>
        </w:rPr>
        <w:t> </w:t>
      </w:r>
      <w:r>
        <w:rPr/>
        <w:t>yeast,</w:t>
      </w:r>
      <w:r>
        <w:rPr>
          <w:spacing w:val="-5"/>
        </w:rPr>
        <w:t> </w:t>
      </w:r>
      <w:r>
        <w:rPr/>
        <w:t>starch</w:t>
      </w:r>
      <w:r>
        <w:rPr>
          <w:spacing w:val="-4"/>
        </w:rPr>
        <w:t> </w:t>
      </w:r>
      <w:r>
        <w:rPr/>
        <w:t>haze,</w:t>
      </w:r>
      <w:r>
        <w:rPr>
          <w:spacing w:val="-5"/>
        </w:rPr>
        <w:t> </w:t>
      </w:r>
      <w:r>
        <w:rPr/>
        <w:t>or</w:t>
      </w:r>
      <w:r>
        <w:rPr>
          <w:spacing w:val="-4"/>
        </w:rPr>
        <w:t> </w:t>
      </w:r>
      <w:r>
        <w:rPr/>
        <w:t>other</w:t>
      </w:r>
      <w:r>
        <w:rPr>
          <w:spacing w:val="-4"/>
        </w:rPr>
        <w:t> </w:t>
      </w:r>
      <w:r>
        <w:rPr/>
        <w:t>techniques;</w:t>
      </w:r>
      <w:r>
        <w:rPr>
          <w:spacing w:val="-4"/>
        </w:rPr>
        <w:t> </w:t>
      </w:r>
      <w:r>
        <w:rPr/>
        <w:t>a hazy shine is desirable, not a cloudy, murky mess.</w:t>
      </w:r>
    </w:p>
    <w:p>
      <w:pPr>
        <w:pStyle w:val="BodyText"/>
        <w:spacing w:line="242" w:lineRule="auto" w:before="38"/>
        <w:ind w:right="276"/>
      </w:pPr>
      <w:r>
        <w:rPr>
          <w:b/>
        </w:rPr>
        <w:t>History: </w:t>
      </w:r>
      <w:r>
        <w:rPr/>
        <w:t>A modern craft beer style originating in the New England region of the United States as an American IPA variant.</w:t>
      </w:r>
      <w:r>
        <w:rPr>
          <w:spacing w:val="-5"/>
        </w:rPr>
        <w:t> </w:t>
      </w:r>
      <w:r>
        <w:rPr/>
        <w:t>Alchemist</w:t>
      </w:r>
      <w:r>
        <w:rPr>
          <w:spacing w:val="-4"/>
        </w:rPr>
        <w:t> </w:t>
      </w:r>
      <w:r>
        <w:rPr/>
        <w:t>Heady</w:t>
      </w:r>
      <w:r>
        <w:rPr>
          <w:spacing w:val="-5"/>
        </w:rPr>
        <w:t> </w:t>
      </w:r>
      <w:r>
        <w:rPr/>
        <w:t>Topper</w:t>
      </w:r>
      <w:r>
        <w:rPr>
          <w:spacing w:val="-4"/>
        </w:rPr>
        <w:t> </w:t>
      </w:r>
      <w:r>
        <w:rPr/>
        <w:t>is</w:t>
      </w:r>
      <w:r>
        <w:rPr>
          <w:spacing w:val="-5"/>
        </w:rPr>
        <w:t> </w:t>
      </w:r>
      <w:r>
        <w:rPr/>
        <w:t>believed</w:t>
      </w:r>
      <w:r>
        <w:rPr>
          <w:spacing w:val="-5"/>
        </w:rPr>
        <w:t> </w:t>
      </w:r>
      <w:r>
        <w:rPr/>
        <w:t>to</w:t>
      </w:r>
      <w:r>
        <w:rPr>
          <w:spacing w:val="-5"/>
        </w:rPr>
        <w:t> </w:t>
      </w:r>
      <w:r>
        <w:rPr/>
        <w:t>be</w:t>
      </w:r>
      <w:r>
        <w:rPr>
          <w:spacing w:val="-5"/>
        </w:rPr>
        <w:t> </w:t>
      </w:r>
      <w:r>
        <w:rPr/>
        <w:t>the</w:t>
      </w:r>
      <w:r>
        <w:rPr>
          <w:spacing w:val="-5"/>
        </w:rPr>
        <w:t> </w:t>
      </w:r>
      <w:r>
        <w:rPr/>
        <w:t>original inspiration as the style grew in popularity during the 2010s. The</w:t>
      </w:r>
      <w:r>
        <w:rPr>
          <w:spacing w:val="-4"/>
        </w:rPr>
        <w:t> </w:t>
      </w:r>
      <w:r>
        <w:rPr/>
        <w:t>style</w:t>
      </w:r>
      <w:r>
        <w:rPr>
          <w:spacing w:val="-2"/>
        </w:rPr>
        <w:t> </w:t>
      </w:r>
      <w:r>
        <w:rPr/>
        <w:t>continues</w:t>
      </w:r>
      <w:r>
        <w:rPr>
          <w:spacing w:val="-5"/>
        </w:rPr>
        <w:t> </w:t>
      </w:r>
      <w:r>
        <w:rPr/>
        <w:t>to</w:t>
      </w:r>
      <w:r>
        <w:rPr>
          <w:spacing w:val="-5"/>
        </w:rPr>
        <w:t> </w:t>
      </w:r>
      <w:r>
        <w:rPr/>
        <w:t>evolve,</w:t>
      </w:r>
      <w:r>
        <w:rPr>
          <w:spacing w:val="-4"/>
        </w:rPr>
        <w:t> </w:t>
      </w:r>
      <w:r>
        <w:rPr/>
        <w:t>including</w:t>
      </w:r>
      <w:r>
        <w:rPr>
          <w:spacing w:val="-4"/>
        </w:rPr>
        <w:t> </w:t>
      </w:r>
      <w:r>
        <w:rPr/>
        <w:t>a</w:t>
      </w:r>
      <w:r>
        <w:rPr>
          <w:spacing w:val="-3"/>
        </w:rPr>
        <w:t> </w:t>
      </w:r>
      <w:r>
        <w:rPr/>
        <w:t>trend</w:t>
      </w:r>
      <w:r>
        <w:rPr>
          <w:spacing w:val="-4"/>
        </w:rPr>
        <w:t> </w:t>
      </w:r>
      <w:r>
        <w:rPr/>
        <w:t>towards</w:t>
      </w:r>
      <w:r>
        <w:rPr>
          <w:spacing w:val="-5"/>
        </w:rPr>
        <w:t> </w:t>
      </w:r>
      <w:r>
        <w:rPr/>
        <w:t>lower bitterness and using the style as the base for other additions.</w:t>
      </w:r>
    </w:p>
    <w:p>
      <w:pPr>
        <w:spacing w:before="40"/>
        <w:ind w:left="139" w:right="0" w:firstLine="0"/>
        <w:jc w:val="left"/>
        <w:rPr>
          <w:sz w:val="18"/>
        </w:rPr>
      </w:pPr>
      <w:r>
        <w:rPr>
          <w:b/>
          <w:sz w:val="18"/>
        </w:rPr>
        <w:t>Characteristic</w:t>
      </w:r>
      <w:r>
        <w:rPr>
          <w:b/>
          <w:spacing w:val="-6"/>
          <w:sz w:val="18"/>
        </w:rPr>
        <w:t> </w:t>
      </w:r>
      <w:r>
        <w:rPr>
          <w:b/>
          <w:sz w:val="18"/>
        </w:rPr>
        <w:t>Ingredients:</w:t>
      </w:r>
      <w:r>
        <w:rPr>
          <w:b/>
          <w:spacing w:val="-7"/>
          <w:sz w:val="18"/>
        </w:rPr>
        <w:t> </w:t>
      </w:r>
      <w:r>
        <w:rPr>
          <w:sz w:val="18"/>
        </w:rPr>
        <w:t>Grist</w:t>
      </w:r>
      <w:r>
        <w:rPr>
          <w:spacing w:val="-5"/>
          <w:sz w:val="18"/>
        </w:rPr>
        <w:t> </w:t>
      </w:r>
      <w:r>
        <w:rPr>
          <w:sz w:val="18"/>
        </w:rPr>
        <w:t>like</w:t>
      </w:r>
      <w:r>
        <w:rPr>
          <w:spacing w:val="-6"/>
          <w:sz w:val="18"/>
        </w:rPr>
        <w:t> </w:t>
      </w:r>
      <w:r>
        <w:rPr>
          <w:sz w:val="18"/>
        </w:rPr>
        <w:t>an</w:t>
      </w:r>
      <w:r>
        <w:rPr>
          <w:spacing w:val="-5"/>
          <w:sz w:val="18"/>
        </w:rPr>
        <w:t> </w:t>
      </w:r>
      <w:r>
        <w:rPr>
          <w:sz w:val="18"/>
        </w:rPr>
        <w:t>American</w:t>
      </w:r>
      <w:r>
        <w:rPr>
          <w:spacing w:val="-6"/>
          <w:sz w:val="18"/>
        </w:rPr>
        <w:t> </w:t>
      </w:r>
      <w:r>
        <w:rPr>
          <w:sz w:val="18"/>
        </w:rPr>
        <w:t>IPA,</w:t>
      </w:r>
      <w:r>
        <w:rPr>
          <w:spacing w:val="-5"/>
          <w:sz w:val="18"/>
        </w:rPr>
        <w:t> </w:t>
      </w:r>
      <w:r>
        <w:rPr>
          <w:sz w:val="18"/>
        </w:rPr>
        <w:t>but with more flaked grains and less caramel or specialty malts.</w:t>
      </w:r>
    </w:p>
    <w:p>
      <w:pPr>
        <w:pStyle w:val="BodyText"/>
        <w:spacing w:line="242" w:lineRule="auto" w:before="4"/>
        <w:ind w:right="189"/>
      </w:pPr>
      <w:r>
        <w:rPr/>
        <w:t>American or New World hops with fruity characteristics. Neutral to estery yeast. Balanced to chloride-rich water. Heavily</w:t>
      </w:r>
      <w:r>
        <w:rPr>
          <w:spacing w:val="-5"/>
        </w:rPr>
        <w:t> </w:t>
      </w:r>
      <w:r>
        <w:rPr/>
        <w:t>dry-hopped,</w:t>
      </w:r>
      <w:r>
        <w:rPr>
          <w:spacing w:val="-5"/>
        </w:rPr>
        <w:t> </w:t>
      </w:r>
      <w:r>
        <w:rPr/>
        <w:t>partly</w:t>
      </w:r>
      <w:r>
        <w:rPr>
          <w:spacing w:val="-4"/>
        </w:rPr>
        <w:t> </w:t>
      </w:r>
      <w:r>
        <w:rPr/>
        <w:t>during</w:t>
      </w:r>
      <w:r>
        <w:rPr>
          <w:spacing w:val="-5"/>
        </w:rPr>
        <w:t> </w:t>
      </w:r>
      <w:r>
        <w:rPr/>
        <w:t>active</w:t>
      </w:r>
      <w:r>
        <w:rPr>
          <w:spacing w:val="-5"/>
        </w:rPr>
        <w:t> </w:t>
      </w:r>
      <w:r>
        <w:rPr/>
        <w:t>fermentation,</w:t>
      </w:r>
      <w:r>
        <w:rPr>
          <w:spacing w:val="-5"/>
        </w:rPr>
        <w:t> </w:t>
      </w:r>
      <w:r>
        <w:rPr/>
        <w:t>using</w:t>
      </w:r>
      <w:r>
        <w:rPr>
          <w:spacing w:val="-3"/>
        </w:rPr>
        <w:t> </w:t>
      </w:r>
      <w:r>
        <w:rPr/>
        <w:t>a variety</w:t>
      </w:r>
      <w:r>
        <w:rPr>
          <w:spacing w:val="-5"/>
        </w:rPr>
        <w:t> </w:t>
      </w:r>
      <w:r>
        <w:rPr/>
        <w:t>of</w:t>
      </w:r>
      <w:r>
        <w:rPr>
          <w:spacing w:val="-6"/>
        </w:rPr>
        <w:t> </w:t>
      </w:r>
      <w:r>
        <w:rPr/>
        <w:t>hopping</w:t>
      </w:r>
      <w:r>
        <w:rPr>
          <w:spacing w:val="-5"/>
        </w:rPr>
        <w:t> </w:t>
      </w:r>
      <w:r>
        <w:rPr/>
        <w:t>doses</w:t>
      </w:r>
      <w:r>
        <w:rPr>
          <w:spacing w:val="-6"/>
        </w:rPr>
        <w:t> </w:t>
      </w:r>
      <w:r>
        <w:rPr/>
        <w:t>and</w:t>
      </w:r>
      <w:r>
        <w:rPr>
          <w:spacing w:val="-5"/>
        </w:rPr>
        <w:t> </w:t>
      </w:r>
      <w:r>
        <w:rPr/>
        <w:t>temperatures</w:t>
      </w:r>
      <w:r>
        <w:rPr>
          <w:spacing w:val="-6"/>
        </w:rPr>
        <w:t> </w:t>
      </w:r>
      <w:r>
        <w:rPr/>
        <w:t>to</w:t>
      </w:r>
      <w:r>
        <w:rPr>
          <w:spacing w:val="-6"/>
        </w:rPr>
        <w:t> </w:t>
      </w:r>
      <w:r>
        <w:rPr/>
        <w:t>emphasize</w:t>
      </w:r>
      <w:r>
        <w:rPr>
          <w:spacing w:val="-3"/>
        </w:rPr>
        <w:t> </w:t>
      </w:r>
      <w:r>
        <w:rPr/>
        <w:t>depth of hop aroma and flavor over bitterness. Biotransformation of hop oils during fermentation adds to the depth and fruit </w:t>
      </w:r>
      <w:r>
        <w:rPr>
          <w:spacing w:val="-2"/>
        </w:rPr>
        <w:t>complexity.</w:t>
      </w:r>
    </w:p>
    <w:p>
      <w:pPr>
        <w:pStyle w:val="BodyText"/>
        <w:spacing w:line="242" w:lineRule="auto" w:before="35"/>
        <w:ind w:right="240"/>
      </w:pPr>
      <w:r>
        <w:rPr>
          <w:b/>
        </w:rPr>
        <w:t>Style Comparison: </w:t>
      </w:r>
      <w:r>
        <w:rPr/>
        <w:t>Has a fuller, softer mouthfeel, a more fruit-forward</w:t>
      </w:r>
      <w:r>
        <w:rPr>
          <w:spacing w:val="-6"/>
        </w:rPr>
        <w:t> </w:t>
      </w:r>
      <w:r>
        <w:rPr/>
        <w:t>late</w:t>
      </w:r>
      <w:r>
        <w:rPr>
          <w:spacing w:val="-6"/>
        </w:rPr>
        <w:t> </w:t>
      </w:r>
      <w:r>
        <w:rPr/>
        <w:t>hop</w:t>
      </w:r>
      <w:r>
        <w:rPr>
          <w:spacing w:val="-3"/>
        </w:rPr>
        <w:t> </w:t>
      </w:r>
      <w:r>
        <w:rPr/>
        <w:t>expression,</w:t>
      </w:r>
      <w:r>
        <w:rPr>
          <w:spacing w:val="-6"/>
        </w:rPr>
        <w:t> </w:t>
      </w:r>
      <w:r>
        <w:rPr/>
        <w:t>a</w:t>
      </w:r>
      <w:r>
        <w:rPr>
          <w:spacing w:val="-5"/>
        </w:rPr>
        <w:t> </w:t>
      </w:r>
      <w:r>
        <w:rPr/>
        <w:t>more</w:t>
      </w:r>
      <w:r>
        <w:rPr>
          <w:spacing w:val="-4"/>
        </w:rPr>
        <w:t> </w:t>
      </w:r>
      <w:r>
        <w:rPr/>
        <w:t>restrained</w:t>
      </w:r>
      <w:r>
        <w:rPr>
          <w:spacing w:val="-6"/>
        </w:rPr>
        <w:t> </w:t>
      </w:r>
      <w:r>
        <w:rPr/>
        <w:t>perceived bitterness balance, and a hazier appearance than American IPA. Many modern American IPAs are fruity and somewhat hazy;</w:t>
      </w:r>
      <w:r>
        <w:rPr>
          <w:spacing w:val="-2"/>
        </w:rPr>
        <w:t> </w:t>
      </w:r>
      <w:r>
        <w:rPr/>
        <w:t>examples with a dry,</w:t>
      </w:r>
      <w:r>
        <w:rPr>
          <w:spacing w:val="-1"/>
        </w:rPr>
        <w:t> </w:t>
      </w:r>
      <w:r>
        <w:rPr/>
        <w:t>crisp finish,</w:t>
      </w:r>
      <w:r>
        <w:rPr>
          <w:spacing w:val="-1"/>
        </w:rPr>
        <w:t> </w:t>
      </w:r>
      <w:r>
        <w:rPr/>
        <w:t>at most medium</w:t>
      </w:r>
      <w:r>
        <w:rPr>
          <w:spacing w:val="-1"/>
        </w:rPr>
        <w:t> </w:t>
      </w:r>
      <w:r>
        <w:rPr/>
        <w:t>body, and high perceived bitterness should be entered as 21A American IPA. Noticeable additions of fruit, lactose, vanilla, etc.</w:t>
      </w:r>
      <w:r>
        <w:rPr>
          <w:spacing w:val="-1"/>
        </w:rPr>
        <w:t> </w:t>
      </w:r>
      <w:r>
        <w:rPr/>
        <w:t>to</w:t>
      </w:r>
      <w:r>
        <w:rPr>
          <w:spacing w:val="-2"/>
        </w:rPr>
        <w:t> </w:t>
      </w:r>
      <w:r>
        <w:rPr/>
        <w:t>increase</w:t>
      </w:r>
      <w:r>
        <w:rPr>
          <w:spacing w:val="-1"/>
        </w:rPr>
        <w:t> </w:t>
      </w:r>
      <w:r>
        <w:rPr/>
        <w:t>the</w:t>
      </w:r>
      <w:r>
        <w:rPr>
          <w:spacing w:val="-1"/>
        </w:rPr>
        <w:t> </w:t>
      </w:r>
      <w:r>
        <w:rPr/>
        <w:t>fruity,</w:t>
      </w:r>
      <w:r>
        <w:rPr>
          <w:spacing w:val="-1"/>
        </w:rPr>
        <w:t> </w:t>
      </w:r>
      <w:r>
        <w:rPr/>
        <w:t>smooth character should</w:t>
      </w:r>
      <w:r>
        <w:rPr>
          <w:spacing w:val="-1"/>
        </w:rPr>
        <w:t> </w:t>
      </w:r>
      <w:r>
        <w:rPr/>
        <w:t>be</w:t>
      </w:r>
      <w:r>
        <w:rPr>
          <w:spacing w:val="-1"/>
        </w:rPr>
        <w:t> </w:t>
      </w:r>
      <w:r>
        <w:rPr/>
        <w:t>entered in</w:t>
      </w:r>
      <w:r>
        <w:rPr>
          <w:spacing w:val="-3"/>
        </w:rPr>
        <w:t> </w:t>
      </w:r>
      <w:r>
        <w:rPr/>
        <w:t>a</w:t>
      </w:r>
      <w:r>
        <w:rPr>
          <w:spacing w:val="-2"/>
        </w:rPr>
        <w:t> </w:t>
      </w:r>
      <w:r>
        <w:rPr/>
        <w:t>specialty</w:t>
      </w:r>
      <w:r>
        <w:rPr>
          <w:spacing w:val="-2"/>
        </w:rPr>
        <w:t> </w:t>
      </w:r>
      <w:r>
        <w:rPr/>
        <w:t>category</w:t>
      </w:r>
      <w:r>
        <w:rPr>
          <w:spacing w:val="-3"/>
        </w:rPr>
        <w:t> </w:t>
      </w:r>
      <w:r>
        <w:rPr/>
        <w:t>defined by</w:t>
      </w:r>
      <w:r>
        <w:rPr>
          <w:spacing w:val="-3"/>
        </w:rPr>
        <w:t> </w:t>
      </w:r>
      <w:r>
        <w:rPr/>
        <w:t>the</w:t>
      </w:r>
      <w:r>
        <w:rPr>
          <w:spacing w:val="-3"/>
        </w:rPr>
        <w:t> </w:t>
      </w:r>
      <w:r>
        <w:rPr/>
        <w:t>additives</w:t>
      </w:r>
      <w:r>
        <w:rPr>
          <w:spacing w:val="-4"/>
        </w:rPr>
        <w:t> </w:t>
      </w:r>
      <w:r>
        <w:rPr/>
        <w:t>(e.g.,</w:t>
      </w:r>
      <w:r>
        <w:rPr>
          <w:spacing w:val="-3"/>
        </w:rPr>
        <w:t> </w:t>
      </w:r>
      <w:r>
        <w:rPr/>
        <w:t>29A</w:t>
      </w:r>
      <w:r>
        <w:rPr>
          <w:spacing w:val="-4"/>
        </w:rPr>
        <w:t> </w:t>
      </w:r>
      <w:r>
        <w:rPr/>
        <w:t>Fruit Beer, 29C Specialty Fruit Beer, 30D Specialty Spice Beer).</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1.060</w:t>
      </w:r>
      <w:r>
        <w:rPr>
          <w:spacing w:val="-3"/>
          <w:sz w:val="18"/>
        </w:rPr>
        <w:t> </w:t>
      </w:r>
      <w:r>
        <w:rPr>
          <w:sz w:val="18"/>
        </w:rPr>
        <w:t>– </w:t>
      </w:r>
      <w:r>
        <w:rPr>
          <w:spacing w:val="-2"/>
          <w:sz w:val="18"/>
        </w:rPr>
        <w:t>1.085</w:t>
      </w:r>
    </w:p>
    <w:p>
      <w:pPr>
        <w:pStyle w:val="BodyText"/>
        <w:tabs>
          <w:tab w:pos="2637" w:val="left" w:leader="none"/>
        </w:tabs>
        <w:spacing w:line="204" w:lineRule="exact"/>
      </w:pPr>
      <w:r>
        <w:rPr/>
        <w:t>IBUs:</w:t>
      </w:r>
      <w:r>
        <w:rPr>
          <w:spacing w:val="42"/>
        </w:rPr>
        <w:t> </w:t>
      </w:r>
      <w:r>
        <w:rPr/>
        <w:t>25</w:t>
      </w:r>
      <w:r>
        <w:rPr>
          <w:spacing w:val="-1"/>
        </w:rPr>
        <w:t> </w:t>
      </w:r>
      <w:r>
        <w:rPr/>
        <w:t>–</w:t>
      </w:r>
      <w:r>
        <w:rPr>
          <w:spacing w:val="-1"/>
        </w:rPr>
        <w:t> </w:t>
      </w:r>
      <w:r>
        <w:rPr>
          <w:spacing w:val="-5"/>
        </w:rPr>
        <w:t>60</w:t>
      </w:r>
      <w:r>
        <w:rPr/>
        <w:tab/>
        <w:t>FG:</w:t>
      </w:r>
      <w:r>
        <w:rPr>
          <w:spacing w:val="40"/>
        </w:rPr>
        <w:t> </w:t>
      </w:r>
      <w:r>
        <w:rPr/>
        <w:t>1.010</w:t>
      </w:r>
      <w:r>
        <w:rPr>
          <w:spacing w:val="-2"/>
        </w:rPr>
        <w:t> </w:t>
      </w:r>
      <w:r>
        <w:rPr/>
        <w:t>–</w:t>
      </w:r>
      <w:r>
        <w:rPr>
          <w:spacing w:val="-2"/>
        </w:rPr>
        <w:t> 1.015</w:t>
      </w:r>
    </w:p>
    <w:p>
      <w:pPr>
        <w:pStyle w:val="BodyText"/>
        <w:tabs>
          <w:tab w:pos="2518" w:val="left" w:leader="none"/>
        </w:tabs>
        <w:spacing w:line="204" w:lineRule="exact"/>
      </w:pPr>
      <w:r>
        <w:rPr/>
        <w:t>SRM:</w:t>
      </w:r>
      <w:r>
        <w:rPr>
          <w:spacing w:val="51"/>
        </w:rPr>
        <w:t> </w:t>
      </w:r>
      <w:r>
        <w:rPr/>
        <w:t>3</w:t>
      </w:r>
      <w:r>
        <w:rPr>
          <w:spacing w:val="-2"/>
        </w:rPr>
        <w:t> </w:t>
      </w:r>
      <w:r>
        <w:rPr/>
        <w:t>–</w:t>
      </w:r>
      <w:r>
        <w:rPr>
          <w:spacing w:val="-1"/>
        </w:rPr>
        <w:t> </w:t>
      </w:r>
      <w:r>
        <w:rPr>
          <w:spacing w:val="-10"/>
        </w:rPr>
        <w:t>7</w:t>
      </w:r>
      <w:r>
        <w:rPr/>
        <w:tab/>
        <w:t>ABV:</w:t>
      </w:r>
      <w:r>
        <w:rPr>
          <w:spacing w:val="40"/>
        </w:rPr>
        <w:t> </w:t>
      </w:r>
      <w:r>
        <w:rPr/>
        <w:t>6.0</w:t>
      </w:r>
      <w:r>
        <w:rPr>
          <w:spacing w:val="-2"/>
        </w:rPr>
        <w:t> </w:t>
      </w:r>
      <w:r>
        <w:rPr/>
        <w:t>– </w:t>
      </w:r>
      <w:r>
        <w:rPr>
          <w:spacing w:val="-4"/>
        </w:rPr>
        <w:t>9.0%</w:t>
      </w:r>
    </w:p>
    <w:p>
      <w:pPr>
        <w:pStyle w:val="BodyText"/>
        <w:spacing w:line="242" w:lineRule="auto" w:before="40"/>
        <w:ind w:right="156"/>
      </w:pPr>
      <w:r>
        <w:rPr>
          <w:b/>
        </w:rPr>
        <w:t>Commercial Examples: </w:t>
      </w:r>
      <w:r>
        <w:rPr/>
        <w:t>Belching Beaver Hazers Gonna Haze, Hill Farmstead Susan, Other Half Green Diamonds Double</w:t>
      </w:r>
      <w:r>
        <w:rPr>
          <w:spacing w:val="-5"/>
        </w:rPr>
        <w:t> </w:t>
      </w:r>
      <w:r>
        <w:rPr/>
        <w:t>IPA,</w:t>
      </w:r>
      <w:r>
        <w:rPr>
          <w:spacing w:val="-6"/>
        </w:rPr>
        <w:t> </w:t>
      </w:r>
      <w:r>
        <w:rPr/>
        <w:t>Pinthouse</w:t>
      </w:r>
      <w:r>
        <w:rPr>
          <w:spacing w:val="-6"/>
        </w:rPr>
        <w:t> </w:t>
      </w:r>
      <w:r>
        <w:rPr/>
        <w:t>Electric</w:t>
      </w:r>
      <w:r>
        <w:rPr>
          <w:spacing w:val="-6"/>
        </w:rPr>
        <w:t> </w:t>
      </w:r>
      <w:r>
        <w:rPr/>
        <w:t>Jellyfish,</w:t>
      </w:r>
      <w:r>
        <w:rPr>
          <w:spacing w:val="-6"/>
        </w:rPr>
        <w:t> </w:t>
      </w:r>
      <w:r>
        <w:rPr/>
        <w:t>Tree</w:t>
      </w:r>
      <w:r>
        <w:rPr>
          <w:spacing w:val="-5"/>
        </w:rPr>
        <w:t> </w:t>
      </w:r>
      <w:r>
        <w:rPr/>
        <w:t>House</w:t>
      </w:r>
      <w:r>
        <w:rPr>
          <w:spacing w:val="-6"/>
        </w:rPr>
        <w:t> </w:t>
      </w:r>
      <w:r>
        <w:rPr/>
        <w:t>Julius, Trillium Congress Street, WeldWerks Juicy Bits</w:t>
      </w:r>
    </w:p>
    <w:p>
      <w:pPr>
        <w:pStyle w:val="BodyText"/>
        <w:spacing w:line="244" w:lineRule="auto" w:before="38"/>
        <w:ind w:right="380"/>
      </w:pPr>
      <w:r>
        <w:rPr>
          <w:b/>
        </w:rPr>
        <w:t>Tags:</w:t>
      </w:r>
      <w:r>
        <w:rPr>
          <w:b/>
          <w:spacing w:val="-11"/>
        </w:rPr>
        <w:t> </w:t>
      </w:r>
      <w:r>
        <w:rPr/>
        <w:t>high-strength,</w:t>
      </w:r>
      <w:r>
        <w:rPr>
          <w:spacing w:val="-10"/>
        </w:rPr>
        <w:t> </w:t>
      </w:r>
      <w:r>
        <w:rPr/>
        <w:t>pale-color,</w:t>
      </w:r>
      <w:r>
        <w:rPr>
          <w:spacing w:val="-10"/>
        </w:rPr>
        <w:t> </w:t>
      </w:r>
      <w:r>
        <w:rPr/>
        <w:t>top-fermented,</w:t>
      </w:r>
      <w:r>
        <w:rPr>
          <w:spacing w:val="-10"/>
        </w:rPr>
        <w:t> </w:t>
      </w:r>
      <w:r>
        <w:rPr/>
        <w:t>north- america, craft-style, ipa-family, bitter, hoppy</w:t>
      </w:r>
    </w:p>
    <w:p>
      <w:pPr>
        <w:spacing w:after="0" w:line="244" w:lineRule="auto"/>
        <w:sectPr>
          <w:pgSz w:w="12240" w:h="15840"/>
          <w:pgMar w:header="0" w:footer="746" w:top="920" w:bottom="940" w:left="580" w:right="580"/>
          <w:cols w:num="2" w:equalWidth="0">
            <w:col w:w="5215" w:space="544"/>
            <w:col w:w="5321"/>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92" name="Group 92"/>
                <wp:cNvGraphicFramePr>
                  <a:graphicFrameLocks/>
                </wp:cNvGraphicFramePr>
                <a:graphic>
                  <a:graphicData uri="http://schemas.microsoft.com/office/word/2010/wordprocessingGroup">
                    <wpg:wgp>
                      <wpg:cNvPr id="92" name="Group 92"/>
                      <wpg:cNvGrpSpPr/>
                      <wpg:grpSpPr>
                        <a:xfrm>
                          <a:off x="0" y="0"/>
                          <a:ext cx="6894830" cy="18415"/>
                          <a:chExt cx="6894830" cy="18415"/>
                        </a:xfrm>
                      </wpg:grpSpPr>
                      <wps:wsp>
                        <wps:cNvPr id="93" name="Graphic 93"/>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91" coordorigin="0,0" coordsize="10858,29">
                <v:rect style="position:absolute;left:0;top:0;width:10858;height:29" id="docshape92"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22. Strong American Ale" w:id="428"/>
      <w:bookmarkEnd w:id="428"/>
      <w:r>
        <w:rPr>
          <w:b w:val="0"/>
        </w:rPr>
      </w:r>
      <w:bookmarkStart w:name="_bookmark112" w:id="429"/>
      <w:bookmarkEnd w:id="429"/>
      <w:r>
        <w:rPr>
          <w:b w:val="0"/>
        </w:rPr>
      </w:r>
      <w:r>
        <w:rPr>
          <w:sz w:val="28"/>
        </w:rPr>
        <w:t>S</w:t>
      </w:r>
      <w:r>
        <w:rPr/>
        <w:t>TRONG</w:t>
      </w:r>
      <w:r>
        <w:rPr>
          <w:spacing w:val="-6"/>
        </w:rPr>
        <w:t> </w:t>
      </w:r>
      <w:r>
        <w:rPr>
          <w:sz w:val="28"/>
        </w:rPr>
        <w:t>A</w:t>
      </w:r>
      <w:r>
        <w:rPr/>
        <w:t>MERICAN</w:t>
      </w:r>
      <w:r>
        <w:rPr>
          <w:spacing w:val="-6"/>
        </w:rPr>
        <w:t> </w:t>
      </w:r>
      <w:r>
        <w:rPr>
          <w:spacing w:val="-5"/>
          <w:sz w:val="28"/>
        </w:rPr>
        <w:t>A</w:t>
      </w:r>
      <w:r>
        <w:rPr>
          <w:spacing w:val="-5"/>
        </w:rPr>
        <w:t>LE</w:t>
      </w:r>
    </w:p>
    <w:p>
      <w:pPr>
        <w:spacing w:before="120"/>
        <w:ind w:left="140" w:right="165" w:firstLine="0"/>
        <w:jc w:val="left"/>
        <w:rPr>
          <w:i/>
          <w:sz w:val="18"/>
        </w:rPr>
      </w:pPr>
      <w:r>
        <w:rPr>
          <w:i/>
          <w:sz w:val="18"/>
        </w:rPr>
        <w:t>This</w:t>
      </w:r>
      <w:r>
        <w:rPr>
          <w:i/>
          <w:spacing w:val="-3"/>
          <w:sz w:val="18"/>
        </w:rPr>
        <w:t> </w:t>
      </w:r>
      <w:r>
        <w:rPr>
          <w:i/>
          <w:sz w:val="18"/>
        </w:rPr>
        <w:t>category</w:t>
      </w:r>
      <w:r>
        <w:rPr>
          <w:i/>
          <w:spacing w:val="-3"/>
          <w:sz w:val="18"/>
        </w:rPr>
        <w:t> </w:t>
      </w:r>
      <w:r>
        <w:rPr>
          <w:i/>
          <w:sz w:val="18"/>
        </w:rPr>
        <w:t>includes</w:t>
      </w:r>
      <w:r>
        <w:rPr>
          <w:i/>
          <w:spacing w:val="-3"/>
          <w:sz w:val="18"/>
        </w:rPr>
        <w:t> </w:t>
      </w:r>
      <w:r>
        <w:rPr>
          <w:i/>
          <w:sz w:val="18"/>
        </w:rPr>
        <w:t>modern</w:t>
      </w:r>
      <w:r>
        <w:rPr>
          <w:i/>
          <w:spacing w:val="-3"/>
          <w:sz w:val="18"/>
        </w:rPr>
        <w:t> </w:t>
      </w:r>
      <w:r>
        <w:rPr>
          <w:i/>
          <w:sz w:val="18"/>
        </w:rPr>
        <w:t>American</w:t>
      </w:r>
      <w:r>
        <w:rPr>
          <w:i/>
          <w:spacing w:val="-1"/>
          <w:sz w:val="18"/>
        </w:rPr>
        <w:t> </w:t>
      </w:r>
      <w:r>
        <w:rPr>
          <w:i/>
          <w:sz w:val="18"/>
        </w:rPr>
        <w:t>strong</w:t>
      </w:r>
      <w:r>
        <w:rPr>
          <w:i/>
          <w:spacing w:val="-3"/>
          <w:sz w:val="18"/>
        </w:rPr>
        <w:t> </w:t>
      </w:r>
      <w:r>
        <w:rPr>
          <w:i/>
          <w:sz w:val="18"/>
        </w:rPr>
        <w:t>ales</w:t>
      </w:r>
      <w:r>
        <w:rPr>
          <w:i/>
          <w:spacing w:val="-3"/>
          <w:sz w:val="18"/>
        </w:rPr>
        <w:t> </w:t>
      </w:r>
      <w:r>
        <w:rPr>
          <w:i/>
          <w:sz w:val="18"/>
        </w:rPr>
        <w:t>with</w:t>
      </w:r>
      <w:r>
        <w:rPr>
          <w:i/>
          <w:spacing w:val="-3"/>
          <w:sz w:val="18"/>
        </w:rPr>
        <w:t> </w:t>
      </w:r>
      <w:r>
        <w:rPr>
          <w:i/>
          <w:sz w:val="18"/>
        </w:rPr>
        <w:t>a varying</w:t>
      </w:r>
      <w:r>
        <w:rPr>
          <w:i/>
          <w:spacing w:val="-3"/>
          <w:sz w:val="18"/>
        </w:rPr>
        <w:t> </w:t>
      </w:r>
      <w:r>
        <w:rPr>
          <w:i/>
          <w:sz w:val="18"/>
        </w:rPr>
        <w:t>balance</w:t>
      </w:r>
      <w:r>
        <w:rPr>
          <w:i/>
          <w:spacing w:val="-4"/>
          <w:sz w:val="18"/>
        </w:rPr>
        <w:t> </w:t>
      </w:r>
      <w:r>
        <w:rPr>
          <w:i/>
          <w:sz w:val="18"/>
        </w:rPr>
        <w:t>of</w:t>
      </w:r>
      <w:r>
        <w:rPr>
          <w:i/>
          <w:spacing w:val="-2"/>
          <w:sz w:val="18"/>
        </w:rPr>
        <w:t> </w:t>
      </w:r>
      <w:r>
        <w:rPr>
          <w:i/>
          <w:sz w:val="18"/>
        </w:rPr>
        <w:t>malt</w:t>
      </w:r>
      <w:r>
        <w:rPr>
          <w:i/>
          <w:spacing w:val="-3"/>
          <w:sz w:val="18"/>
        </w:rPr>
        <w:t> </w:t>
      </w:r>
      <w:r>
        <w:rPr>
          <w:i/>
          <w:sz w:val="18"/>
        </w:rPr>
        <w:t>and</w:t>
      </w:r>
      <w:r>
        <w:rPr>
          <w:i/>
          <w:spacing w:val="-1"/>
          <w:sz w:val="18"/>
        </w:rPr>
        <w:t> </w:t>
      </w:r>
      <w:r>
        <w:rPr>
          <w:i/>
          <w:sz w:val="18"/>
        </w:rPr>
        <w:t>hops.</w:t>
      </w:r>
      <w:r>
        <w:rPr>
          <w:i/>
          <w:spacing w:val="-1"/>
          <w:sz w:val="18"/>
        </w:rPr>
        <w:t> </w:t>
      </w:r>
      <w:r>
        <w:rPr>
          <w:i/>
          <w:sz w:val="18"/>
        </w:rPr>
        <w:t>The</w:t>
      </w:r>
      <w:r>
        <w:rPr>
          <w:i/>
          <w:spacing w:val="-1"/>
          <w:sz w:val="18"/>
        </w:rPr>
        <w:t> </w:t>
      </w:r>
      <w:r>
        <w:rPr>
          <w:i/>
          <w:sz w:val="18"/>
        </w:rPr>
        <w:t>category</w:t>
      </w:r>
      <w:r>
        <w:rPr>
          <w:i/>
          <w:spacing w:val="-3"/>
          <w:sz w:val="18"/>
        </w:rPr>
        <w:t> </w:t>
      </w:r>
      <w:r>
        <w:rPr>
          <w:i/>
          <w:sz w:val="18"/>
        </w:rPr>
        <w:t>is</w:t>
      </w:r>
      <w:r>
        <w:rPr>
          <w:i/>
          <w:spacing w:val="-3"/>
          <w:sz w:val="18"/>
        </w:rPr>
        <w:t> </w:t>
      </w:r>
      <w:r>
        <w:rPr>
          <w:i/>
          <w:sz w:val="18"/>
        </w:rPr>
        <w:t>defined</w:t>
      </w:r>
      <w:r>
        <w:rPr>
          <w:i/>
          <w:spacing w:val="-1"/>
          <w:sz w:val="18"/>
        </w:rPr>
        <w:t> </w:t>
      </w:r>
      <w:r>
        <w:rPr>
          <w:i/>
          <w:sz w:val="18"/>
        </w:rPr>
        <w:t>mostly</w:t>
      </w:r>
      <w:r>
        <w:rPr>
          <w:i/>
          <w:spacing w:val="-3"/>
          <w:sz w:val="18"/>
        </w:rPr>
        <w:t> </w:t>
      </w:r>
      <w:r>
        <w:rPr>
          <w:i/>
          <w:sz w:val="18"/>
        </w:rPr>
        <w:t>by higher alcohol strength and a lack of roast.</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22A. Double IPA" w:id="430"/>
      <w:bookmarkEnd w:id="430"/>
      <w:r>
        <w:rPr>
          <w:b w:val="0"/>
        </w:rPr>
      </w:r>
      <w:bookmarkStart w:name="_bookmark113" w:id="431"/>
      <w:bookmarkEnd w:id="431"/>
      <w:r>
        <w:rPr>
          <w:b w:val="0"/>
        </w:rPr>
      </w:r>
      <w:r>
        <w:rPr/>
        <w:t>22A.</w:t>
      </w:r>
      <w:r>
        <w:rPr>
          <w:spacing w:val="-6"/>
        </w:rPr>
        <w:t> </w:t>
      </w:r>
      <w:r>
        <w:rPr/>
        <w:t>Double</w:t>
      </w:r>
      <w:r>
        <w:rPr>
          <w:spacing w:val="-5"/>
        </w:rPr>
        <w:t> IPA</w:t>
      </w:r>
    </w:p>
    <w:p>
      <w:pPr>
        <w:pStyle w:val="BodyText"/>
        <w:spacing w:line="242" w:lineRule="auto" w:before="41"/>
        <w:ind w:right="38"/>
      </w:pPr>
      <w:r>
        <w:rPr>
          <w:b/>
        </w:rPr>
        <w:t>Overall</w:t>
      </w:r>
      <w:r>
        <w:rPr>
          <w:b/>
          <w:spacing w:val="-4"/>
        </w:rPr>
        <w:t> </w:t>
      </w:r>
      <w:r>
        <w:rPr>
          <w:b/>
        </w:rPr>
        <w:t>Impression:</w:t>
      </w:r>
      <w:r>
        <w:rPr>
          <w:b/>
          <w:spacing w:val="-6"/>
        </w:rPr>
        <w:t> </w:t>
      </w:r>
      <w:r>
        <w:rPr/>
        <w:t>An</w:t>
      </w:r>
      <w:r>
        <w:rPr>
          <w:spacing w:val="-5"/>
        </w:rPr>
        <w:t> </w:t>
      </w:r>
      <w:r>
        <w:rPr/>
        <w:t>intensely</w:t>
      </w:r>
      <w:r>
        <w:rPr>
          <w:spacing w:val="-5"/>
        </w:rPr>
        <w:t> </w:t>
      </w:r>
      <w:r>
        <w:rPr/>
        <w:t>hoppy,</w:t>
      </w:r>
      <w:r>
        <w:rPr>
          <w:spacing w:val="-5"/>
        </w:rPr>
        <w:t> </w:t>
      </w:r>
      <w:r>
        <w:rPr/>
        <w:t>fairly</w:t>
      </w:r>
      <w:r>
        <w:rPr>
          <w:spacing w:val="-2"/>
        </w:rPr>
        <w:t> </w:t>
      </w:r>
      <w:r>
        <w:rPr/>
        <w:t>strong,</w:t>
      </w:r>
      <w:r>
        <w:rPr>
          <w:spacing w:val="-5"/>
        </w:rPr>
        <w:t> </w:t>
      </w:r>
      <w:r>
        <w:rPr/>
        <w:t>bitter pale ale without the big, rich, complex maltiness, residual sweetness, and body of an American Barleywine. Strongly hopped,</w:t>
      </w:r>
      <w:r>
        <w:rPr>
          <w:spacing w:val="-6"/>
        </w:rPr>
        <w:t> </w:t>
      </w:r>
      <w:r>
        <w:rPr/>
        <w:t>but</w:t>
      </w:r>
      <w:r>
        <w:rPr>
          <w:spacing w:val="-5"/>
        </w:rPr>
        <w:t> </w:t>
      </w:r>
      <w:r>
        <w:rPr/>
        <w:t>clean,</w:t>
      </w:r>
      <w:r>
        <w:rPr>
          <w:spacing w:val="-6"/>
        </w:rPr>
        <w:t> </w:t>
      </w:r>
      <w:r>
        <w:rPr/>
        <w:t>dry,</w:t>
      </w:r>
      <w:r>
        <w:rPr>
          <w:spacing w:val="-6"/>
        </w:rPr>
        <w:t> </w:t>
      </w:r>
      <w:r>
        <w:rPr/>
        <w:t>and</w:t>
      </w:r>
      <w:r>
        <w:rPr>
          <w:spacing w:val="-3"/>
        </w:rPr>
        <w:t> </w:t>
      </w:r>
      <w:r>
        <w:rPr/>
        <w:t>lacking</w:t>
      </w:r>
      <w:r>
        <w:rPr>
          <w:spacing w:val="-6"/>
        </w:rPr>
        <w:t> </w:t>
      </w:r>
      <w:r>
        <w:rPr/>
        <w:t>harshness.</w:t>
      </w:r>
      <w:r>
        <w:rPr>
          <w:spacing w:val="-6"/>
        </w:rPr>
        <w:t> </w:t>
      </w:r>
      <w:r>
        <w:rPr/>
        <w:t>Despite</w:t>
      </w:r>
      <w:r>
        <w:rPr>
          <w:spacing w:val="-6"/>
        </w:rPr>
        <w:t> </w:t>
      </w:r>
      <w:r>
        <w:rPr/>
        <w:t>showing its strength, drinkability is an important consideration.</w:t>
      </w:r>
    </w:p>
    <w:p>
      <w:pPr>
        <w:pStyle w:val="BodyText"/>
        <w:spacing w:line="242" w:lineRule="auto" w:before="40"/>
        <w:ind w:right="38"/>
      </w:pPr>
      <w:r>
        <w:rPr>
          <w:b/>
        </w:rPr>
        <w:t>Aroma:</w:t>
      </w:r>
      <w:r>
        <w:rPr>
          <w:b/>
          <w:spacing w:val="-6"/>
        </w:rPr>
        <w:t> </w:t>
      </w:r>
      <w:r>
        <w:rPr/>
        <w:t>A</w:t>
      </w:r>
      <w:r>
        <w:rPr>
          <w:spacing w:val="-5"/>
        </w:rPr>
        <w:t> </w:t>
      </w:r>
      <w:r>
        <w:rPr/>
        <w:t>prominent</w:t>
      </w:r>
      <w:r>
        <w:rPr>
          <w:spacing w:val="-4"/>
        </w:rPr>
        <w:t> </w:t>
      </w:r>
      <w:r>
        <w:rPr/>
        <w:t>to</w:t>
      </w:r>
      <w:r>
        <w:rPr>
          <w:spacing w:val="-6"/>
        </w:rPr>
        <w:t> </w:t>
      </w:r>
      <w:r>
        <w:rPr/>
        <w:t>intense</w:t>
      </w:r>
      <w:r>
        <w:rPr>
          <w:spacing w:val="-5"/>
        </w:rPr>
        <w:t> </w:t>
      </w:r>
      <w:r>
        <w:rPr/>
        <w:t>hop</w:t>
      </w:r>
      <w:r>
        <w:rPr>
          <w:spacing w:val="-4"/>
        </w:rPr>
        <w:t> </w:t>
      </w:r>
      <w:r>
        <w:rPr/>
        <w:t>aroma</w:t>
      </w:r>
      <w:r>
        <w:rPr>
          <w:spacing w:val="-4"/>
        </w:rPr>
        <w:t> </w:t>
      </w:r>
      <w:r>
        <w:rPr/>
        <w:t>typically</w:t>
      </w:r>
      <w:r>
        <w:rPr>
          <w:spacing w:val="-2"/>
        </w:rPr>
        <w:t> </w:t>
      </w:r>
      <w:r>
        <w:rPr/>
        <w:t>featuring modern American or New World hop characteristics such as citrus,</w:t>
      </w:r>
      <w:r>
        <w:rPr>
          <w:spacing w:val="-5"/>
        </w:rPr>
        <w:t> </w:t>
      </w:r>
      <w:r>
        <w:rPr/>
        <w:t>floral,</w:t>
      </w:r>
      <w:r>
        <w:rPr>
          <w:spacing w:val="-5"/>
        </w:rPr>
        <w:t> </w:t>
      </w:r>
      <w:r>
        <w:rPr/>
        <w:t>pine,</w:t>
      </w:r>
      <w:r>
        <w:rPr>
          <w:spacing w:val="-5"/>
        </w:rPr>
        <w:t> </w:t>
      </w:r>
      <w:r>
        <w:rPr/>
        <w:t>resin,</w:t>
      </w:r>
      <w:r>
        <w:rPr>
          <w:spacing w:val="-5"/>
        </w:rPr>
        <w:t> </w:t>
      </w:r>
      <w:r>
        <w:rPr/>
        <w:t>spice,</w:t>
      </w:r>
      <w:r>
        <w:rPr>
          <w:spacing w:val="-3"/>
        </w:rPr>
        <w:t> </w:t>
      </w:r>
      <w:r>
        <w:rPr/>
        <w:t>tropical</w:t>
      </w:r>
      <w:r>
        <w:rPr>
          <w:spacing w:val="-6"/>
        </w:rPr>
        <w:t> </w:t>
      </w:r>
      <w:r>
        <w:rPr/>
        <w:t>fruit,</w:t>
      </w:r>
      <w:r>
        <w:rPr>
          <w:spacing w:val="-5"/>
        </w:rPr>
        <w:t> </w:t>
      </w:r>
      <w:r>
        <w:rPr/>
        <w:t>stone</w:t>
      </w:r>
      <w:r>
        <w:rPr>
          <w:spacing w:val="-3"/>
        </w:rPr>
        <w:t> </w:t>
      </w:r>
      <w:r>
        <w:rPr/>
        <w:t>fruit,</w:t>
      </w:r>
      <w:r>
        <w:rPr>
          <w:spacing w:val="-5"/>
        </w:rPr>
        <w:t> </w:t>
      </w:r>
      <w:r>
        <w:rPr/>
        <w:t>berry, or melon.</w:t>
      </w:r>
      <w:r>
        <w:rPr>
          <w:spacing w:val="-1"/>
        </w:rPr>
        <w:t> </w:t>
      </w:r>
      <w:r>
        <w:rPr/>
        <w:t>A supportive,</w:t>
      </w:r>
      <w:r>
        <w:rPr>
          <w:spacing w:val="-1"/>
        </w:rPr>
        <w:t> </w:t>
      </w:r>
      <w:r>
        <w:rPr/>
        <w:t>clean, neutral</w:t>
      </w:r>
      <w:r>
        <w:rPr>
          <w:spacing w:val="-2"/>
        </w:rPr>
        <w:t> </w:t>
      </w:r>
      <w:r>
        <w:rPr/>
        <w:t>to</w:t>
      </w:r>
      <w:r>
        <w:rPr>
          <w:spacing w:val="-2"/>
        </w:rPr>
        <w:t> </w:t>
      </w:r>
      <w:r>
        <w:rPr/>
        <w:t>grainy</w:t>
      </w:r>
      <w:r>
        <w:rPr>
          <w:spacing w:val="-1"/>
        </w:rPr>
        <w:t> </w:t>
      </w:r>
      <w:r>
        <w:rPr/>
        <w:t>maltiness</w:t>
      </w:r>
      <w:r>
        <w:rPr>
          <w:spacing w:val="-2"/>
        </w:rPr>
        <w:t> </w:t>
      </w:r>
      <w:r>
        <w:rPr/>
        <w:t>may be found in the background. Neutral to lightly fruity fermentation profile. Alcohol may be noted, but should not be </w:t>
      </w:r>
      <w:r>
        <w:rPr>
          <w:spacing w:val="-2"/>
        </w:rPr>
        <w:t>solventy.</w:t>
      </w:r>
    </w:p>
    <w:p>
      <w:pPr>
        <w:pStyle w:val="BodyText"/>
        <w:spacing w:before="37"/>
        <w:ind w:left="140" w:right="38"/>
      </w:pPr>
      <w:r>
        <w:rPr>
          <w:b/>
        </w:rPr>
        <w:t>Appearance: </w:t>
      </w:r>
      <w:r>
        <w:rPr/>
        <w:t>Gold to light orange-copper color, but most modern</w:t>
      </w:r>
      <w:r>
        <w:rPr>
          <w:spacing w:val="-5"/>
        </w:rPr>
        <w:t> </w:t>
      </w:r>
      <w:r>
        <w:rPr/>
        <w:t>versions</w:t>
      </w:r>
      <w:r>
        <w:rPr>
          <w:spacing w:val="-6"/>
        </w:rPr>
        <w:t> </w:t>
      </w:r>
      <w:r>
        <w:rPr/>
        <w:t>are</w:t>
      </w:r>
      <w:r>
        <w:rPr>
          <w:spacing w:val="-5"/>
        </w:rPr>
        <w:t> </w:t>
      </w:r>
      <w:r>
        <w:rPr/>
        <w:t>fairly</w:t>
      </w:r>
      <w:r>
        <w:rPr>
          <w:spacing w:val="-5"/>
        </w:rPr>
        <w:t> </w:t>
      </w:r>
      <w:r>
        <w:rPr/>
        <w:t>pale.</w:t>
      </w:r>
      <w:r>
        <w:rPr>
          <w:spacing w:val="-5"/>
        </w:rPr>
        <w:t> </w:t>
      </w:r>
      <w:r>
        <w:rPr/>
        <w:t>Good</w:t>
      </w:r>
      <w:r>
        <w:rPr>
          <w:spacing w:val="-5"/>
        </w:rPr>
        <w:t> </w:t>
      </w:r>
      <w:r>
        <w:rPr/>
        <w:t>clarity,</w:t>
      </w:r>
      <w:r>
        <w:rPr>
          <w:spacing w:val="-5"/>
        </w:rPr>
        <w:t> </w:t>
      </w:r>
      <w:r>
        <w:rPr/>
        <w:t>although</w:t>
      </w:r>
      <w:r>
        <w:rPr>
          <w:spacing w:val="-4"/>
        </w:rPr>
        <w:t> </w:t>
      </w:r>
      <w:r>
        <w:rPr/>
        <w:t>a</w:t>
      </w:r>
      <w:r>
        <w:rPr>
          <w:spacing w:val="-4"/>
        </w:rPr>
        <w:t> </w:t>
      </w:r>
      <w:r>
        <w:rPr/>
        <w:t>little haze is acceptable. Moderate-sized, persistent, white to off- white head.</w:t>
      </w:r>
    </w:p>
    <w:p>
      <w:pPr>
        <w:pStyle w:val="BodyText"/>
        <w:spacing w:line="242" w:lineRule="auto" w:before="46"/>
        <w:ind w:left="140" w:right="38" w:hanging="1"/>
      </w:pPr>
      <w:r>
        <w:rPr>
          <w:b/>
        </w:rPr>
        <w:t>Flavor: </w:t>
      </w:r>
      <w:r>
        <w:rPr/>
        <w:t>Strong and complex hop flavor (same descriptors as aroma).</w:t>
      </w:r>
      <w:r>
        <w:rPr>
          <w:spacing w:val="-5"/>
        </w:rPr>
        <w:t> </w:t>
      </w:r>
      <w:r>
        <w:rPr/>
        <w:t>Moderately</w:t>
      </w:r>
      <w:r>
        <w:rPr>
          <w:spacing w:val="-5"/>
        </w:rPr>
        <w:t> </w:t>
      </w:r>
      <w:r>
        <w:rPr/>
        <w:t>high</w:t>
      </w:r>
      <w:r>
        <w:rPr>
          <w:spacing w:val="-5"/>
        </w:rPr>
        <w:t> </w:t>
      </w:r>
      <w:r>
        <w:rPr/>
        <w:t>to</w:t>
      </w:r>
      <w:r>
        <w:rPr>
          <w:spacing w:val="-6"/>
        </w:rPr>
        <w:t> </w:t>
      </w:r>
      <w:r>
        <w:rPr/>
        <w:t>very</w:t>
      </w:r>
      <w:r>
        <w:rPr>
          <w:spacing w:val="-5"/>
        </w:rPr>
        <w:t> </w:t>
      </w:r>
      <w:r>
        <w:rPr/>
        <w:t>high</w:t>
      </w:r>
      <w:r>
        <w:rPr>
          <w:spacing w:val="-5"/>
        </w:rPr>
        <w:t> </w:t>
      </w:r>
      <w:r>
        <w:rPr/>
        <w:t>bitterness,</w:t>
      </w:r>
      <w:r>
        <w:rPr>
          <w:spacing w:val="-5"/>
        </w:rPr>
        <w:t> </w:t>
      </w:r>
      <w:r>
        <w:rPr/>
        <w:t>but</w:t>
      </w:r>
      <w:r>
        <w:rPr>
          <w:spacing w:val="-5"/>
        </w:rPr>
        <w:t> </w:t>
      </w:r>
      <w:r>
        <w:rPr/>
        <w:t>should</w:t>
      </w:r>
      <w:r>
        <w:rPr>
          <w:spacing w:val="-3"/>
        </w:rPr>
        <w:t> </w:t>
      </w:r>
      <w:r>
        <w:rPr/>
        <w:t>not be harsh. Low to medium supportive, clean, soft, unobtrusive malt character; may have light caramel or toast flavors. Dry to medium-dry finish, not sweet or heavy, with a lingering hoppy, bitter aftertaste. Low to moderate fruitiness optional. A light, clean, smooth alcohol flavor is allowable.</w:t>
      </w:r>
    </w:p>
    <w:p>
      <w:pPr>
        <w:pStyle w:val="BodyText"/>
        <w:spacing w:line="242" w:lineRule="auto" w:before="38"/>
        <w:ind w:left="140" w:right="38"/>
      </w:pPr>
      <w:r>
        <w:rPr>
          <w:b/>
        </w:rPr>
        <w:t>Mouthfeel: </w:t>
      </w:r>
      <w:r>
        <w:rPr/>
        <w:t>Medium-light to medium body, with a smooth texture.</w:t>
      </w:r>
      <w:r>
        <w:rPr>
          <w:spacing w:val="-6"/>
        </w:rPr>
        <w:t> </w:t>
      </w:r>
      <w:r>
        <w:rPr/>
        <w:t>Medium</w:t>
      </w:r>
      <w:r>
        <w:rPr>
          <w:spacing w:val="-6"/>
        </w:rPr>
        <w:t> </w:t>
      </w:r>
      <w:r>
        <w:rPr/>
        <w:t>to</w:t>
      </w:r>
      <w:r>
        <w:rPr>
          <w:spacing w:val="-7"/>
        </w:rPr>
        <w:t> </w:t>
      </w:r>
      <w:r>
        <w:rPr/>
        <w:t>medium-high</w:t>
      </w:r>
      <w:r>
        <w:rPr>
          <w:spacing w:val="-5"/>
        </w:rPr>
        <w:t> </w:t>
      </w:r>
      <w:r>
        <w:rPr/>
        <w:t>carbonation.</w:t>
      </w:r>
      <w:r>
        <w:rPr>
          <w:spacing w:val="-6"/>
        </w:rPr>
        <w:t> </w:t>
      </w:r>
      <w:r>
        <w:rPr/>
        <w:t>No</w:t>
      </w:r>
      <w:r>
        <w:rPr>
          <w:spacing w:val="-7"/>
        </w:rPr>
        <w:t> </w:t>
      </w:r>
      <w:r>
        <w:rPr/>
        <w:t>harsh</w:t>
      </w:r>
      <w:r>
        <w:rPr>
          <w:spacing w:val="-5"/>
        </w:rPr>
        <w:t> </w:t>
      </w:r>
      <w:r>
        <w:rPr/>
        <w:t>hop- derived astringency. Restrained, smooth alcohol warmth </w:t>
      </w:r>
      <w:r>
        <w:rPr>
          <w:spacing w:val="-2"/>
        </w:rPr>
        <w:t>acceptable.</w:t>
      </w:r>
    </w:p>
    <w:p>
      <w:pPr>
        <w:pStyle w:val="BodyText"/>
        <w:spacing w:line="244" w:lineRule="auto" w:before="40"/>
        <w:ind w:left="140" w:right="97"/>
      </w:pPr>
      <w:r>
        <w:rPr>
          <w:b/>
        </w:rPr>
        <w:t>Comments:</w:t>
      </w:r>
      <w:r>
        <w:rPr>
          <w:b/>
          <w:spacing w:val="-9"/>
        </w:rPr>
        <w:t> </w:t>
      </w:r>
      <w:r>
        <w:rPr/>
        <w:t>Rarely</w:t>
      </w:r>
      <w:r>
        <w:rPr>
          <w:spacing w:val="-7"/>
        </w:rPr>
        <w:t> </w:t>
      </w:r>
      <w:r>
        <w:rPr/>
        <w:t>called</w:t>
      </w:r>
      <w:r>
        <w:rPr>
          <w:spacing w:val="-5"/>
        </w:rPr>
        <w:t> </w:t>
      </w:r>
      <w:r>
        <w:rPr/>
        <w:t>Imperial</w:t>
      </w:r>
      <w:r>
        <w:rPr>
          <w:spacing w:val="-8"/>
        </w:rPr>
        <w:t> </w:t>
      </w:r>
      <w:r>
        <w:rPr/>
        <w:t>IPA.</w:t>
      </w:r>
      <w:r>
        <w:rPr>
          <w:spacing w:val="-7"/>
        </w:rPr>
        <w:t> </w:t>
      </w:r>
      <w:r>
        <w:rPr/>
        <w:t>Many</w:t>
      </w:r>
      <w:r>
        <w:rPr>
          <w:spacing w:val="-7"/>
        </w:rPr>
        <w:t> </w:t>
      </w:r>
      <w:r>
        <w:rPr/>
        <w:t>modern versions have multiple dry-hop additions.</w:t>
      </w:r>
    </w:p>
    <w:p>
      <w:pPr>
        <w:pStyle w:val="BodyText"/>
        <w:spacing w:line="242" w:lineRule="auto" w:before="34"/>
        <w:ind w:right="38"/>
      </w:pPr>
      <w:r>
        <w:rPr>
          <w:b/>
        </w:rPr>
        <w:t>History:</w:t>
      </w:r>
      <w:r>
        <w:rPr>
          <w:b/>
          <w:spacing w:val="-7"/>
        </w:rPr>
        <w:t> </w:t>
      </w:r>
      <w:r>
        <w:rPr/>
        <w:t>An</w:t>
      </w:r>
      <w:r>
        <w:rPr>
          <w:spacing w:val="-6"/>
        </w:rPr>
        <w:t> </w:t>
      </w:r>
      <w:r>
        <w:rPr/>
        <w:t>American</w:t>
      </w:r>
      <w:r>
        <w:rPr>
          <w:spacing w:val="-6"/>
        </w:rPr>
        <w:t> </w:t>
      </w:r>
      <w:r>
        <w:rPr/>
        <w:t>craft</w:t>
      </w:r>
      <w:r>
        <w:rPr>
          <w:spacing w:val="-5"/>
        </w:rPr>
        <w:t> </w:t>
      </w:r>
      <w:r>
        <w:rPr/>
        <w:t>beer</w:t>
      </w:r>
      <w:r>
        <w:rPr>
          <w:spacing w:val="-5"/>
        </w:rPr>
        <w:t> </w:t>
      </w:r>
      <w:r>
        <w:rPr/>
        <w:t>innovation</w:t>
      </w:r>
      <w:r>
        <w:rPr>
          <w:spacing w:val="-4"/>
        </w:rPr>
        <w:t> </w:t>
      </w:r>
      <w:r>
        <w:rPr/>
        <w:t>first</w:t>
      </w:r>
      <w:r>
        <w:rPr>
          <w:spacing w:val="-5"/>
        </w:rPr>
        <w:t> </w:t>
      </w:r>
      <w:r>
        <w:rPr/>
        <w:t>developed</w:t>
      </w:r>
      <w:r>
        <w:rPr>
          <w:spacing w:val="-3"/>
        </w:rPr>
        <w:t> </w:t>
      </w:r>
      <w:r>
        <w:rPr/>
        <w:t>in the mid-late 1990s as more intense version of American IPA. Became more mainstream and popular throughout the 2000s, and inspired additional IPA creativity. Russian River Pliny the Elder, first brewed in 2000, helped popularize the style.</w:t>
      </w:r>
    </w:p>
    <w:p>
      <w:pPr>
        <w:pStyle w:val="BodyText"/>
        <w:spacing w:line="244" w:lineRule="auto" w:before="38"/>
        <w:ind w:right="38"/>
      </w:pPr>
      <w:r>
        <w:rPr>
          <w:b/>
        </w:rPr>
        <w:t>Characteristic Ingredients: </w:t>
      </w:r>
      <w:r>
        <w:rPr/>
        <w:t>Neutral base malt. Sugar adjuncts</w:t>
      </w:r>
      <w:r>
        <w:rPr>
          <w:spacing w:val="-6"/>
        </w:rPr>
        <w:t> </w:t>
      </w:r>
      <w:r>
        <w:rPr/>
        <w:t>common.</w:t>
      </w:r>
      <w:r>
        <w:rPr>
          <w:spacing w:val="-3"/>
        </w:rPr>
        <w:t> </w:t>
      </w:r>
      <w:r>
        <w:rPr/>
        <w:t>Crystal</w:t>
      </w:r>
      <w:r>
        <w:rPr>
          <w:spacing w:val="-6"/>
        </w:rPr>
        <w:t> </w:t>
      </w:r>
      <w:r>
        <w:rPr/>
        <w:t>malts</w:t>
      </w:r>
      <w:r>
        <w:rPr>
          <w:spacing w:val="-6"/>
        </w:rPr>
        <w:t> </w:t>
      </w:r>
      <w:r>
        <w:rPr/>
        <w:t>rare.</w:t>
      </w:r>
      <w:r>
        <w:rPr>
          <w:spacing w:val="-5"/>
        </w:rPr>
        <w:t> </w:t>
      </w:r>
      <w:r>
        <w:rPr/>
        <w:t>American</w:t>
      </w:r>
      <w:r>
        <w:rPr>
          <w:spacing w:val="-5"/>
        </w:rPr>
        <w:t> </w:t>
      </w:r>
      <w:r>
        <w:rPr/>
        <w:t>or</w:t>
      </w:r>
      <w:r>
        <w:rPr>
          <w:spacing w:val="-4"/>
        </w:rPr>
        <w:t> </w:t>
      </w:r>
      <w:r>
        <w:rPr/>
        <w:t>New</w:t>
      </w:r>
      <w:r>
        <w:rPr>
          <w:spacing w:val="-5"/>
        </w:rPr>
        <w:t> </w:t>
      </w:r>
      <w:r>
        <w:rPr/>
        <w:t>World hops. Neutral or lightly fruity yeast. No oak.</w:t>
      </w:r>
    </w:p>
    <w:p>
      <w:pPr>
        <w:pStyle w:val="BodyText"/>
        <w:spacing w:line="242" w:lineRule="auto" w:before="34"/>
        <w:ind w:right="38"/>
      </w:pPr>
      <w:r>
        <w:rPr>
          <w:b/>
        </w:rPr>
        <w:t>Style Comparison: </w:t>
      </w:r>
      <w:r>
        <w:rPr/>
        <w:t>Bigger than English and American IPAs in</w:t>
      </w:r>
      <w:r>
        <w:rPr>
          <w:spacing w:val="-6"/>
        </w:rPr>
        <w:t> </w:t>
      </w:r>
      <w:r>
        <w:rPr/>
        <w:t>alcohol</w:t>
      </w:r>
      <w:r>
        <w:rPr>
          <w:spacing w:val="-6"/>
        </w:rPr>
        <w:t> </w:t>
      </w:r>
      <w:r>
        <w:rPr/>
        <w:t>strength,</w:t>
      </w:r>
      <w:r>
        <w:rPr>
          <w:spacing w:val="-6"/>
        </w:rPr>
        <w:t> </w:t>
      </w:r>
      <w:r>
        <w:rPr/>
        <w:t>bitterness,</w:t>
      </w:r>
      <w:r>
        <w:rPr>
          <w:spacing w:val="-4"/>
        </w:rPr>
        <w:t> </w:t>
      </w:r>
      <w:r>
        <w:rPr/>
        <w:t>and</w:t>
      </w:r>
      <w:r>
        <w:rPr>
          <w:spacing w:val="-6"/>
        </w:rPr>
        <w:t> </w:t>
      </w:r>
      <w:r>
        <w:rPr/>
        <w:t>hoppiness.</w:t>
      </w:r>
      <w:r>
        <w:rPr>
          <w:spacing w:val="-6"/>
        </w:rPr>
        <w:t> </w:t>
      </w:r>
      <w:r>
        <w:rPr/>
        <w:t>Less</w:t>
      </w:r>
      <w:r>
        <w:rPr>
          <w:spacing w:val="-6"/>
        </w:rPr>
        <w:t> </w:t>
      </w:r>
      <w:r>
        <w:rPr/>
        <w:t>malty-rich, less body, drier, and with a greater overall hop balance than American Barleywine.</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1.065</w:t>
      </w:r>
      <w:r>
        <w:rPr>
          <w:spacing w:val="-2"/>
          <w:sz w:val="18"/>
        </w:rPr>
        <w:t> </w:t>
      </w:r>
      <w:r>
        <w:rPr>
          <w:sz w:val="18"/>
        </w:rPr>
        <w:t>–</w:t>
      </w:r>
      <w:r>
        <w:rPr>
          <w:spacing w:val="-2"/>
          <w:sz w:val="18"/>
        </w:rPr>
        <w:t> 1.085</w:t>
      </w:r>
    </w:p>
    <w:p>
      <w:pPr>
        <w:pStyle w:val="BodyText"/>
        <w:tabs>
          <w:tab w:pos="2638" w:val="left" w:leader="none"/>
        </w:tabs>
        <w:spacing w:line="204" w:lineRule="exact"/>
      </w:pPr>
      <w:r>
        <w:rPr/>
        <w:t>IBUs:</w:t>
      </w:r>
      <w:r>
        <w:rPr>
          <w:spacing w:val="43"/>
        </w:rPr>
        <w:t> </w:t>
      </w:r>
      <w:r>
        <w:rPr/>
        <w:t>60</w:t>
      </w:r>
      <w:r>
        <w:rPr>
          <w:spacing w:val="-2"/>
        </w:rPr>
        <w:t> </w:t>
      </w:r>
      <w:r>
        <w:rPr/>
        <w:t>–</w:t>
      </w:r>
      <w:r>
        <w:rPr>
          <w:spacing w:val="-2"/>
        </w:rPr>
        <w:t> </w:t>
      </w:r>
      <w:r>
        <w:rPr>
          <w:spacing w:val="-5"/>
        </w:rPr>
        <w:t>100</w:t>
      </w:r>
      <w:r>
        <w:rPr/>
        <w:tab/>
        <w:t>FG:</w:t>
      </w:r>
      <w:r>
        <w:rPr>
          <w:spacing w:val="40"/>
        </w:rPr>
        <w:t> </w:t>
      </w:r>
      <w:r>
        <w:rPr/>
        <w:t>1.008</w:t>
      </w:r>
      <w:r>
        <w:rPr>
          <w:spacing w:val="-1"/>
        </w:rPr>
        <w:t> </w:t>
      </w:r>
      <w:r>
        <w:rPr/>
        <w:t>–</w:t>
      </w:r>
      <w:r>
        <w:rPr>
          <w:spacing w:val="-2"/>
        </w:rPr>
        <w:t> 1.018</w:t>
      </w:r>
    </w:p>
    <w:p>
      <w:pPr>
        <w:pStyle w:val="BodyText"/>
        <w:tabs>
          <w:tab w:pos="2518" w:val="left" w:leader="none"/>
        </w:tabs>
        <w:spacing w:before="2"/>
      </w:pPr>
      <w:r>
        <w:rPr/>
        <w:t>SRM:</w:t>
      </w:r>
      <w:r>
        <w:rPr>
          <w:spacing w:val="51"/>
        </w:rPr>
        <w:t> </w:t>
      </w:r>
      <w:r>
        <w:rPr/>
        <w:t>6</w:t>
      </w:r>
      <w:r>
        <w:rPr>
          <w:spacing w:val="-2"/>
        </w:rPr>
        <w:t> </w:t>
      </w:r>
      <w:r>
        <w:rPr/>
        <w:t>–</w:t>
      </w:r>
      <w:r>
        <w:rPr>
          <w:spacing w:val="-1"/>
        </w:rPr>
        <w:t> </w:t>
      </w:r>
      <w:r>
        <w:rPr>
          <w:spacing w:val="-5"/>
        </w:rPr>
        <w:t>14</w:t>
      </w:r>
      <w:r>
        <w:rPr/>
        <w:tab/>
        <w:t>ABV:</w:t>
      </w:r>
      <w:r>
        <w:rPr>
          <w:spacing w:val="41"/>
        </w:rPr>
        <w:t> </w:t>
      </w:r>
      <w:r>
        <w:rPr/>
        <w:t>7.5 –</w:t>
      </w:r>
      <w:r>
        <w:rPr>
          <w:spacing w:val="-2"/>
        </w:rPr>
        <w:t> 10.0%</w:t>
      </w:r>
    </w:p>
    <w:p>
      <w:pPr>
        <w:pStyle w:val="BodyText"/>
        <w:spacing w:line="242" w:lineRule="auto" w:before="40"/>
        <w:ind w:right="208"/>
      </w:pPr>
      <w:r>
        <w:rPr>
          <w:b/>
        </w:rPr>
        <w:t>Commercial Examples: </w:t>
      </w:r>
      <w:r>
        <w:rPr/>
        <w:t>Columbus Brewing Bohdi, Fat Head’s</w:t>
      </w:r>
      <w:r>
        <w:rPr>
          <w:spacing w:val="-7"/>
        </w:rPr>
        <w:t> </w:t>
      </w:r>
      <w:r>
        <w:rPr/>
        <w:t>Hop</w:t>
      </w:r>
      <w:r>
        <w:rPr>
          <w:spacing w:val="-5"/>
        </w:rPr>
        <w:t> </w:t>
      </w:r>
      <w:r>
        <w:rPr/>
        <w:t>Juju,</w:t>
      </w:r>
      <w:r>
        <w:rPr>
          <w:spacing w:val="-4"/>
        </w:rPr>
        <w:t> </w:t>
      </w:r>
      <w:r>
        <w:rPr/>
        <w:t>Port</w:t>
      </w:r>
      <w:r>
        <w:rPr>
          <w:spacing w:val="-5"/>
        </w:rPr>
        <w:t> </w:t>
      </w:r>
      <w:r>
        <w:rPr/>
        <w:t>Brewing</w:t>
      </w:r>
      <w:r>
        <w:rPr>
          <w:spacing w:val="-6"/>
        </w:rPr>
        <w:t> </w:t>
      </w:r>
      <w:r>
        <w:rPr/>
        <w:t>Hop-15,</w:t>
      </w:r>
      <w:r>
        <w:rPr>
          <w:spacing w:val="-6"/>
        </w:rPr>
        <w:t> </w:t>
      </w:r>
      <w:r>
        <w:rPr/>
        <w:t>Russian</w:t>
      </w:r>
      <w:r>
        <w:rPr>
          <w:spacing w:val="-6"/>
        </w:rPr>
        <w:t> </w:t>
      </w:r>
      <w:r>
        <w:rPr/>
        <w:t>River</w:t>
      </w:r>
      <w:r>
        <w:rPr>
          <w:spacing w:val="-5"/>
        </w:rPr>
        <w:t> </w:t>
      </w:r>
      <w:r>
        <w:rPr/>
        <w:t>Pliny the Elder, Stone Ruination Double IPA 2.0, Wicked Weed Freak of Nature</w:t>
      </w:r>
    </w:p>
    <w:p>
      <w:pPr>
        <w:pStyle w:val="BodyText"/>
        <w:spacing w:line="244" w:lineRule="auto" w:before="38"/>
        <w:ind w:right="38"/>
      </w:pPr>
      <w:r>
        <w:rPr>
          <w:b/>
        </w:rPr>
        <w:t>Tags:</w:t>
      </w:r>
      <w:r>
        <w:rPr>
          <w:b/>
          <w:spacing w:val="-12"/>
        </w:rPr>
        <w:t> </w:t>
      </w:r>
      <w:r>
        <w:rPr/>
        <w:t>very-high-strength,</w:t>
      </w:r>
      <w:r>
        <w:rPr>
          <w:spacing w:val="-10"/>
        </w:rPr>
        <w:t> </w:t>
      </w:r>
      <w:r>
        <w:rPr/>
        <w:t>pale-color,</w:t>
      </w:r>
      <w:r>
        <w:rPr>
          <w:spacing w:val="-11"/>
        </w:rPr>
        <w:t> </w:t>
      </w:r>
      <w:r>
        <w:rPr/>
        <w:t>top-fermented,</w:t>
      </w:r>
      <w:r>
        <w:rPr>
          <w:spacing w:val="-9"/>
        </w:rPr>
        <w:t> </w:t>
      </w:r>
      <w:r>
        <w:rPr/>
        <w:t>north- america, craft-style, ipa-family, bitter, hoppy</w:t>
      </w:r>
    </w:p>
    <w:p>
      <w:pPr>
        <w:pStyle w:val="BodyText"/>
        <w:spacing w:before="3"/>
        <w:ind w:left="0"/>
        <w:rPr>
          <w:sz w:val="20"/>
        </w:rPr>
      </w:pPr>
    </w:p>
    <w:p>
      <w:pPr>
        <w:pStyle w:val="Heading3"/>
        <w:spacing w:before="1"/>
      </w:pPr>
      <w:bookmarkStart w:name="22B. American Strong Ale" w:id="432"/>
      <w:bookmarkEnd w:id="432"/>
      <w:r>
        <w:rPr>
          <w:b w:val="0"/>
        </w:rPr>
      </w:r>
      <w:bookmarkStart w:name="_bookmark114" w:id="433"/>
      <w:bookmarkEnd w:id="433"/>
      <w:r>
        <w:rPr>
          <w:b w:val="0"/>
        </w:rPr>
      </w:r>
      <w:r>
        <w:rPr/>
        <w:t>22B.</w:t>
      </w:r>
      <w:r>
        <w:rPr>
          <w:spacing w:val="-7"/>
        </w:rPr>
        <w:t> </w:t>
      </w:r>
      <w:r>
        <w:rPr/>
        <w:t>American</w:t>
      </w:r>
      <w:r>
        <w:rPr>
          <w:spacing w:val="-5"/>
        </w:rPr>
        <w:t> </w:t>
      </w:r>
      <w:r>
        <w:rPr/>
        <w:t>Strong</w:t>
      </w:r>
      <w:r>
        <w:rPr>
          <w:spacing w:val="-6"/>
        </w:rPr>
        <w:t> </w:t>
      </w:r>
      <w:r>
        <w:rPr>
          <w:spacing w:val="-5"/>
        </w:rPr>
        <w:t>Ale</w:t>
      </w:r>
    </w:p>
    <w:p>
      <w:pPr>
        <w:spacing w:line="244" w:lineRule="auto" w:before="43"/>
        <w:ind w:left="140" w:right="286" w:firstLine="0"/>
        <w:jc w:val="left"/>
        <w:rPr>
          <w:i/>
          <w:sz w:val="18"/>
        </w:rPr>
      </w:pPr>
      <w:r>
        <w:rPr>
          <w:i/>
          <w:sz w:val="18"/>
        </w:rPr>
        <w:t>A</w:t>
      </w:r>
      <w:r>
        <w:rPr>
          <w:i/>
          <w:spacing w:val="-5"/>
          <w:sz w:val="18"/>
        </w:rPr>
        <w:t> </w:t>
      </w:r>
      <w:r>
        <w:rPr>
          <w:i/>
          <w:sz w:val="18"/>
        </w:rPr>
        <w:t>grouping</w:t>
      </w:r>
      <w:r>
        <w:rPr>
          <w:i/>
          <w:spacing w:val="-2"/>
          <w:sz w:val="18"/>
        </w:rPr>
        <w:t> </w:t>
      </w:r>
      <w:r>
        <w:rPr>
          <w:i/>
          <w:sz w:val="18"/>
        </w:rPr>
        <w:t>of</w:t>
      </w:r>
      <w:r>
        <w:rPr>
          <w:i/>
          <w:spacing w:val="-4"/>
          <w:sz w:val="18"/>
        </w:rPr>
        <w:t> </w:t>
      </w:r>
      <w:r>
        <w:rPr>
          <w:i/>
          <w:sz w:val="18"/>
        </w:rPr>
        <w:t>beers</w:t>
      </w:r>
      <w:r>
        <w:rPr>
          <w:i/>
          <w:spacing w:val="-5"/>
          <w:sz w:val="18"/>
        </w:rPr>
        <w:t> </w:t>
      </w:r>
      <w:r>
        <w:rPr>
          <w:i/>
          <w:sz w:val="18"/>
        </w:rPr>
        <w:t>with</w:t>
      </w:r>
      <w:r>
        <w:rPr>
          <w:i/>
          <w:spacing w:val="-5"/>
          <w:sz w:val="18"/>
        </w:rPr>
        <w:t> </w:t>
      </w:r>
      <w:r>
        <w:rPr>
          <w:i/>
          <w:sz w:val="18"/>
        </w:rPr>
        <w:t>similar</w:t>
      </w:r>
      <w:r>
        <w:rPr>
          <w:i/>
          <w:spacing w:val="-4"/>
          <w:sz w:val="18"/>
        </w:rPr>
        <w:t> </w:t>
      </w:r>
      <w:r>
        <w:rPr>
          <w:i/>
          <w:sz w:val="18"/>
        </w:rPr>
        <w:t>balance</w:t>
      </w:r>
      <w:r>
        <w:rPr>
          <w:i/>
          <w:spacing w:val="-6"/>
          <w:sz w:val="18"/>
        </w:rPr>
        <w:t> </w:t>
      </w:r>
      <w:r>
        <w:rPr>
          <w:i/>
          <w:sz w:val="18"/>
        </w:rPr>
        <w:t>and</w:t>
      </w:r>
      <w:r>
        <w:rPr>
          <w:i/>
          <w:spacing w:val="-5"/>
          <w:sz w:val="18"/>
        </w:rPr>
        <w:t> </w:t>
      </w:r>
      <w:r>
        <w:rPr>
          <w:i/>
          <w:sz w:val="18"/>
        </w:rPr>
        <w:t>profile</w:t>
      </w:r>
      <w:r>
        <w:rPr>
          <w:i/>
          <w:spacing w:val="-6"/>
          <w:sz w:val="18"/>
        </w:rPr>
        <w:t> </w:t>
      </w:r>
      <w:r>
        <w:rPr>
          <w:i/>
          <w:sz w:val="18"/>
        </w:rPr>
        <w:t>rather than a distinct style. A category for a variety of stronger, bitter-and-malty beers that aren’t quite Barleywines.</w:t>
      </w:r>
    </w:p>
    <w:p>
      <w:pPr>
        <w:pStyle w:val="BodyText"/>
        <w:spacing w:line="242" w:lineRule="auto" w:before="102"/>
        <w:ind w:right="182"/>
      </w:pPr>
      <w:r>
        <w:rPr/>
        <w:br w:type="column"/>
      </w:r>
      <w:r>
        <w:rPr>
          <w:b/>
        </w:rPr>
        <w:t>Overall Impression: </w:t>
      </w:r>
      <w:r>
        <w:rPr/>
        <w:t>A malty, bitter, and strong American Ale</w:t>
      </w:r>
      <w:r>
        <w:rPr>
          <w:spacing w:val="-4"/>
        </w:rPr>
        <w:t> </w:t>
      </w:r>
      <w:r>
        <w:rPr/>
        <w:t>fitting</w:t>
      </w:r>
      <w:r>
        <w:rPr>
          <w:spacing w:val="-5"/>
        </w:rPr>
        <w:t> </w:t>
      </w:r>
      <w:r>
        <w:rPr/>
        <w:t>in</w:t>
      </w:r>
      <w:r>
        <w:rPr>
          <w:spacing w:val="-5"/>
        </w:rPr>
        <w:t> </w:t>
      </w:r>
      <w:r>
        <w:rPr/>
        <w:t>the</w:t>
      </w:r>
      <w:r>
        <w:rPr>
          <w:spacing w:val="-4"/>
        </w:rPr>
        <w:t> </w:t>
      </w:r>
      <w:r>
        <w:rPr/>
        <w:t>space</w:t>
      </w:r>
      <w:r>
        <w:rPr>
          <w:spacing w:val="-5"/>
        </w:rPr>
        <w:t> </w:t>
      </w:r>
      <w:r>
        <w:rPr/>
        <w:t>between</w:t>
      </w:r>
      <w:r>
        <w:rPr>
          <w:spacing w:val="-5"/>
        </w:rPr>
        <w:t> </w:t>
      </w:r>
      <w:r>
        <w:rPr/>
        <w:t>American</w:t>
      </w:r>
      <w:r>
        <w:rPr>
          <w:spacing w:val="-5"/>
        </w:rPr>
        <w:t> </w:t>
      </w:r>
      <w:r>
        <w:rPr/>
        <w:t>Barleywine,</w:t>
      </w:r>
      <w:r>
        <w:rPr>
          <w:spacing w:val="-4"/>
        </w:rPr>
        <w:t> </w:t>
      </w:r>
      <w:r>
        <w:rPr/>
        <w:t>Double IPA, and Red IPA. The malty and hoppy flavors can be quite strong, but are generally in balance.</w:t>
      </w:r>
    </w:p>
    <w:p>
      <w:pPr>
        <w:pStyle w:val="BodyText"/>
        <w:spacing w:line="242" w:lineRule="auto" w:before="40"/>
        <w:ind w:right="198" w:hanging="1"/>
      </w:pPr>
      <w:r>
        <w:rPr>
          <w:b/>
        </w:rPr>
        <w:t>Aroma: </w:t>
      </w:r>
      <w:r>
        <w:rPr/>
        <w:t>Medium to high hop aroma typically featuring modern American or New World hop characteristics such as citrus, floral, pine, resinous, spicy, tropical fruit, stone fruit, berry, or melon. Moderate to bold maltiness supporting the hop profile, with medium to dark caramel common, toasty or bready possible, and background notes of light roast or chocolate</w:t>
      </w:r>
      <w:r>
        <w:rPr>
          <w:spacing w:val="-7"/>
        </w:rPr>
        <w:t> </w:t>
      </w:r>
      <w:r>
        <w:rPr/>
        <w:t>allowable.</w:t>
      </w:r>
      <w:r>
        <w:rPr>
          <w:spacing w:val="-7"/>
        </w:rPr>
        <w:t> </w:t>
      </w:r>
      <w:r>
        <w:rPr/>
        <w:t>Neutral</w:t>
      </w:r>
      <w:r>
        <w:rPr>
          <w:spacing w:val="-8"/>
        </w:rPr>
        <w:t> </w:t>
      </w:r>
      <w:r>
        <w:rPr/>
        <w:t>to</w:t>
      </w:r>
      <w:r>
        <w:rPr>
          <w:spacing w:val="-5"/>
        </w:rPr>
        <w:t> </w:t>
      </w:r>
      <w:r>
        <w:rPr/>
        <w:t>moderately</w:t>
      </w:r>
      <w:r>
        <w:rPr>
          <w:spacing w:val="-6"/>
        </w:rPr>
        <w:t> </w:t>
      </w:r>
      <w:r>
        <w:rPr/>
        <w:t>fruity</w:t>
      </w:r>
      <w:r>
        <w:rPr>
          <w:spacing w:val="-5"/>
        </w:rPr>
        <w:t> </w:t>
      </w:r>
      <w:r>
        <w:rPr/>
        <w:t>fermentation profile. Alcohol may be noted, but should not be solventy.</w:t>
      </w:r>
    </w:p>
    <w:p>
      <w:pPr>
        <w:pStyle w:val="BodyText"/>
        <w:spacing w:before="38"/>
        <w:ind w:right="140"/>
      </w:pPr>
      <w:r>
        <w:rPr>
          <w:b/>
        </w:rPr>
        <w:t>Appearance: </w:t>
      </w:r>
      <w:r>
        <w:rPr/>
        <w:t>Medium amber to deep copper or light brown. Moderate-low</w:t>
      </w:r>
      <w:r>
        <w:rPr>
          <w:spacing w:val="-5"/>
        </w:rPr>
        <w:t> </w:t>
      </w:r>
      <w:r>
        <w:rPr/>
        <w:t>to</w:t>
      </w:r>
      <w:r>
        <w:rPr>
          <w:spacing w:val="-6"/>
        </w:rPr>
        <w:t> </w:t>
      </w:r>
      <w:r>
        <w:rPr/>
        <w:t>medium-sized</w:t>
      </w:r>
      <w:r>
        <w:rPr>
          <w:spacing w:val="-5"/>
        </w:rPr>
        <w:t> </w:t>
      </w:r>
      <w:r>
        <w:rPr/>
        <w:t>off-white</w:t>
      </w:r>
      <w:r>
        <w:rPr>
          <w:spacing w:val="-5"/>
        </w:rPr>
        <w:t> </w:t>
      </w:r>
      <w:r>
        <w:rPr/>
        <w:t>to</w:t>
      </w:r>
      <w:r>
        <w:rPr>
          <w:spacing w:val="-6"/>
        </w:rPr>
        <w:t> </w:t>
      </w:r>
      <w:r>
        <w:rPr/>
        <w:t>light</w:t>
      </w:r>
      <w:r>
        <w:rPr>
          <w:spacing w:val="-4"/>
        </w:rPr>
        <w:t> </w:t>
      </w:r>
      <w:r>
        <w:rPr/>
        <w:t>tan</w:t>
      </w:r>
      <w:r>
        <w:rPr>
          <w:spacing w:val="-5"/>
        </w:rPr>
        <w:t> </w:t>
      </w:r>
      <w:r>
        <w:rPr/>
        <w:t>head;</w:t>
      </w:r>
      <w:r>
        <w:rPr>
          <w:spacing w:val="-3"/>
        </w:rPr>
        <w:t> </w:t>
      </w:r>
      <w:r>
        <w:rPr/>
        <w:t>may have low head retention. Good clarity. Legs possible.</w:t>
      </w:r>
    </w:p>
    <w:p>
      <w:pPr>
        <w:pStyle w:val="BodyText"/>
        <w:spacing w:line="242" w:lineRule="auto" w:before="44"/>
        <w:ind w:right="182"/>
      </w:pPr>
      <w:r>
        <w:rPr>
          <w:b/>
        </w:rPr>
        <w:t>Flavor: </w:t>
      </w:r>
      <w:r>
        <w:rPr/>
        <w:t>Medium to high malt, with a caramel, toffee, or dark fruit quality. Malt complexity can include additional toasty, bready, or rich flavors in support. Light chocolate or roast allowable, but should not be burnt or sharp. Medium-high to high</w:t>
      </w:r>
      <w:r>
        <w:rPr>
          <w:spacing w:val="-5"/>
        </w:rPr>
        <w:t> </w:t>
      </w:r>
      <w:r>
        <w:rPr/>
        <w:t>bitterness.</w:t>
      </w:r>
      <w:r>
        <w:rPr>
          <w:spacing w:val="-6"/>
        </w:rPr>
        <w:t> </w:t>
      </w:r>
      <w:r>
        <w:rPr/>
        <w:t>Moderate</w:t>
      </w:r>
      <w:r>
        <w:rPr>
          <w:spacing w:val="-6"/>
        </w:rPr>
        <w:t> </w:t>
      </w:r>
      <w:r>
        <w:rPr/>
        <w:t>to</w:t>
      </w:r>
      <w:r>
        <w:rPr>
          <w:spacing w:val="-4"/>
        </w:rPr>
        <w:t> </w:t>
      </w:r>
      <w:r>
        <w:rPr/>
        <w:t>high</w:t>
      </w:r>
      <w:r>
        <w:rPr>
          <w:spacing w:val="-5"/>
        </w:rPr>
        <w:t> </w:t>
      </w:r>
      <w:r>
        <w:rPr/>
        <w:t>hop</w:t>
      </w:r>
      <w:r>
        <w:rPr>
          <w:spacing w:val="-5"/>
        </w:rPr>
        <w:t> </w:t>
      </w:r>
      <w:r>
        <w:rPr/>
        <w:t>flavor,</w:t>
      </w:r>
      <w:r>
        <w:rPr>
          <w:spacing w:val="-4"/>
        </w:rPr>
        <w:t> </w:t>
      </w:r>
      <w:r>
        <w:rPr/>
        <w:t>same</w:t>
      </w:r>
      <w:r>
        <w:rPr>
          <w:spacing w:val="-6"/>
        </w:rPr>
        <w:t> </w:t>
      </w:r>
      <w:r>
        <w:rPr/>
        <w:t>descriptors as aroma. Low to moderate esters. May have a noticeable alcohol flavor,</w:t>
      </w:r>
      <w:r>
        <w:rPr>
          <w:spacing w:val="-2"/>
        </w:rPr>
        <w:t> </w:t>
      </w:r>
      <w:r>
        <w:rPr/>
        <w:t>but</w:t>
      </w:r>
      <w:r>
        <w:rPr>
          <w:spacing w:val="-1"/>
        </w:rPr>
        <w:t> </w:t>
      </w:r>
      <w:r>
        <w:rPr/>
        <w:t>should</w:t>
      </w:r>
      <w:r>
        <w:rPr>
          <w:spacing w:val="-2"/>
        </w:rPr>
        <w:t> </w:t>
      </w:r>
      <w:r>
        <w:rPr/>
        <w:t>not be</w:t>
      </w:r>
      <w:r>
        <w:rPr>
          <w:spacing w:val="-2"/>
        </w:rPr>
        <w:t> </w:t>
      </w:r>
      <w:r>
        <w:rPr/>
        <w:t>sharp.</w:t>
      </w:r>
      <w:r>
        <w:rPr>
          <w:spacing w:val="-2"/>
        </w:rPr>
        <w:t> </w:t>
      </w:r>
      <w:r>
        <w:rPr/>
        <w:t>Medium</w:t>
      </w:r>
      <w:r>
        <w:rPr>
          <w:spacing w:val="-2"/>
        </w:rPr>
        <w:t> </w:t>
      </w:r>
      <w:r>
        <w:rPr/>
        <w:t>to</w:t>
      </w:r>
      <w:r>
        <w:rPr>
          <w:spacing w:val="-3"/>
        </w:rPr>
        <w:t> </w:t>
      </w:r>
      <w:r>
        <w:rPr/>
        <w:t>high</w:t>
      </w:r>
      <w:r>
        <w:rPr>
          <w:spacing w:val="-1"/>
        </w:rPr>
        <w:t> </w:t>
      </w:r>
      <w:r>
        <w:rPr/>
        <w:t>malty sweetness on the palate, finishing somewhat dry to somewhat sweet. Should not be syrupy, sweet, or cloying. Bitter to bittersweet</w:t>
      </w:r>
      <w:r>
        <w:rPr>
          <w:spacing w:val="-3"/>
        </w:rPr>
        <w:t> </w:t>
      </w:r>
      <w:r>
        <w:rPr/>
        <w:t>aftertaste,</w:t>
      </w:r>
      <w:r>
        <w:rPr>
          <w:spacing w:val="-3"/>
        </w:rPr>
        <w:t> </w:t>
      </w:r>
      <w:r>
        <w:rPr/>
        <w:t>with</w:t>
      </w:r>
      <w:r>
        <w:rPr>
          <w:spacing w:val="-2"/>
        </w:rPr>
        <w:t> </w:t>
      </w:r>
      <w:r>
        <w:rPr/>
        <w:t>hops,</w:t>
      </w:r>
      <w:r>
        <w:rPr>
          <w:spacing w:val="-3"/>
        </w:rPr>
        <w:t> </w:t>
      </w:r>
      <w:r>
        <w:rPr/>
        <w:t>malt,</w:t>
      </w:r>
      <w:r>
        <w:rPr>
          <w:spacing w:val="-3"/>
        </w:rPr>
        <w:t> </w:t>
      </w:r>
      <w:r>
        <w:rPr/>
        <w:t>and</w:t>
      </w:r>
      <w:r>
        <w:rPr>
          <w:spacing w:val="-3"/>
        </w:rPr>
        <w:t> </w:t>
      </w:r>
      <w:r>
        <w:rPr/>
        <w:t>alcohol</w:t>
      </w:r>
      <w:r>
        <w:rPr>
          <w:spacing w:val="-4"/>
        </w:rPr>
        <w:t> </w:t>
      </w:r>
      <w:r>
        <w:rPr>
          <w:spacing w:val="-2"/>
        </w:rPr>
        <w:t>noticeable.</w:t>
      </w:r>
    </w:p>
    <w:p>
      <w:pPr>
        <w:pStyle w:val="BodyText"/>
        <w:spacing w:line="244" w:lineRule="auto" w:before="37"/>
        <w:ind w:right="182"/>
      </w:pPr>
      <w:r>
        <w:rPr>
          <w:b/>
        </w:rPr>
        <w:t>Mouthfeel:</w:t>
      </w:r>
      <w:r>
        <w:rPr>
          <w:b/>
          <w:spacing w:val="-7"/>
        </w:rPr>
        <w:t> </w:t>
      </w:r>
      <w:r>
        <w:rPr/>
        <w:t>Medium</w:t>
      </w:r>
      <w:r>
        <w:rPr>
          <w:spacing w:val="-4"/>
        </w:rPr>
        <w:t> </w:t>
      </w:r>
      <w:r>
        <w:rPr/>
        <w:t>to</w:t>
      </w:r>
      <w:r>
        <w:rPr>
          <w:spacing w:val="-5"/>
        </w:rPr>
        <w:t> </w:t>
      </w:r>
      <w:r>
        <w:rPr/>
        <w:t>full</w:t>
      </w:r>
      <w:r>
        <w:rPr>
          <w:spacing w:val="-5"/>
        </w:rPr>
        <w:t> </w:t>
      </w:r>
      <w:r>
        <w:rPr/>
        <w:t>body.</w:t>
      </w:r>
      <w:r>
        <w:rPr>
          <w:spacing w:val="-4"/>
        </w:rPr>
        <w:t> </w:t>
      </w:r>
      <w:r>
        <w:rPr/>
        <w:t>An</w:t>
      </w:r>
      <w:r>
        <w:rPr>
          <w:spacing w:val="-4"/>
        </w:rPr>
        <w:t> </w:t>
      </w:r>
      <w:r>
        <w:rPr/>
        <w:t>alcohol</w:t>
      </w:r>
      <w:r>
        <w:rPr>
          <w:spacing w:val="-5"/>
        </w:rPr>
        <w:t> </w:t>
      </w:r>
      <w:r>
        <w:rPr/>
        <w:t>warmth</w:t>
      </w:r>
      <w:r>
        <w:rPr>
          <w:spacing w:val="-3"/>
        </w:rPr>
        <w:t> </w:t>
      </w:r>
      <w:r>
        <w:rPr/>
        <w:t>may</w:t>
      </w:r>
      <w:r>
        <w:rPr>
          <w:spacing w:val="-4"/>
        </w:rPr>
        <w:t> </w:t>
      </w:r>
      <w:r>
        <w:rPr/>
        <w:t>be present, but should not be excessively hot. Light hop astringency allowable. Medium-low to medium carbonation.</w:t>
      </w:r>
    </w:p>
    <w:p>
      <w:pPr>
        <w:pStyle w:val="BodyText"/>
        <w:spacing w:line="242" w:lineRule="auto" w:before="32"/>
        <w:ind w:right="150"/>
      </w:pPr>
      <w:r>
        <w:rPr>
          <w:b/>
        </w:rPr>
        <w:t>Comments: </w:t>
      </w:r>
      <w:r>
        <w:rPr/>
        <w:t>A fairly broad style describing beers labeled in various ways, including modern Double Red Ales and other strong, malty-but-hoppy beers that aren’t quite in the Barleywine class. Diverse enough to include what may be viewed</w:t>
      </w:r>
      <w:r>
        <w:rPr>
          <w:spacing w:val="-5"/>
        </w:rPr>
        <w:t> </w:t>
      </w:r>
      <w:r>
        <w:rPr/>
        <w:t>as</w:t>
      </w:r>
      <w:r>
        <w:rPr>
          <w:spacing w:val="-3"/>
        </w:rPr>
        <w:t> </w:t>
      </w:r>
      <w:r>
        <w:rPr/>
        <w:t>a</w:t>
      </w:r>
      <w:r>
        <w:rPr>
          <w:spacing w:val="-4"/>
        </w:rPr>
        <w:t> </w:t>
      </w:r>
      <w:r>
        <w:rPr/>
        <w:t>strong</w:t>
      </w:r>
      <w:r>
        <w:rPr>
          <w:spacing w:val="-3"/>
        </w:rPr>
        <w:t> </w:t>
      </w:r>
      <w:r>
        <w:rPr/>
        <w:t>American</w:t>
      </w:r>
      <w:r>
        <w:rPr>
          <w:spacing w:val="-5"/>
        </w:rPr>
        <w:t> </w:t>
      </w:r>
      <w:r>
        <w:rPr/>
        <w:t>Amber</w:t>
      </w:r>
      <w:r>
        <w:rPr>
          <w:spacing w:val="-4"/>
        </w:rPr>
        <w:t> </w:t>
      </w:r>
      <w:r>
        <w:rPr/>
        <w:t>Ale</w:t>
      </w:r>
      <w:r>
        <w:rPr>
          <w:spacing w:val="-3"/>
        </w:rPr>
        <w:t> </w:t>
      </w:r>
      <w:r>
        <w:rPr/>
        <w:t>with</w:t>
      </w:r>
      <w:r>
        <w:rPr>
          <w:spacing w:val="-4"/>
        </w:rPr>
        <w:t> </w:t>
      </w:r>
      <w:r>
        <w:rPr/>
        <w:t>room</w:t>
      </w:r>
      <w:r>
        <w:rPr>
          <w:spacing w:val="-5"/>
        </w:rPr>
        <w:t> </w:t>
      </w:r>
      <w:r>
        <w:rPr/>
        <w:t>for</w:t>
      </w:r>
      <w:r>
        <w:rPr>
          <w:spacing w:val="-4"/>
        </w:rPr>
        <w:t> </w:t>
      </w:r>
      <w:r>
        <w:rPr/>
        <w:t>stronger versions of other American Ale styles.</w:t>
      </w:r>
    </w:p>
    <w:p>
      <w:pPr>
        <w:pStyle w:val="BodyText"/>
        <w:spacing w:line="242" w:lineRule="auto" w:before="38"/>
        <w:ind w:right="152"/>
      </w:pPr>
      <w:r>
        <w:rPr>
          <w:b/>
        </w:rPr>
        <w:t>History: </w:t>
      </w:r>
      <w:r>
        <w:rPr/>
        <w:t>While modern craft versions were developed as “imperial”</w:t>
      </w:r>
      <w:r>
        <w:rPr>
          <w:spacing w:val="-4"/>
        </w:rPr>
        <w:t> </w:t>
      </w:r>
      <w:r>
        <w:rPr/>
        <w:t>strength</w:t>
      </w:r>
      <w:r>
        <w:rPr>
          <w:spacing w:val="-4"/>
        </w:rPr>
        <w:t> </w:t>
      </w:r>
      <w:r>
        <w:rPr/>
        <w:t>versions</w:t>
      </w:r>
      <w:r>
        <w:rPr>
          <w:spacing w:val="-6"/>
        </w:rPr>
        <w:t> </w:t>
      </w:r>
      <w:r>
        <w:rPr/>
        <w:t>of</w:t>
      </w:r>
      <w:r>
        <w:rPr>
          <w:spacing w:val="-3"/>
        </w:rPr>
        <w:t> </w:t>
      </w:r>
      <w:r>
        <w:rPr/>
        <w:t>American</w:t>
      </w:r>
      <w:r>
        <w:rPr>
          <w:spacing w:val="-5"/>
        </w:rPr>
        <w:t> </w:t>
      </w:r>
      <w:r>
        <w:rPr/>
        <w:t>amber</w:t>
      </w:r>
      <w:r>
        <w:rPr>
          <w:spacing w:val="-4"/>
        </w:rPr>
        <w:t> </w:t>
      </w:r>
      <w:r>
        <w:rPr/>
        <w:t>or</w:t>
      </w:r>
      <w:r>
        <w:rPr>
          <w:spacing w:val="-4"/>
        </w:rPr>
        <w:t> </w:t>
      </w:r>
      <w:r>
        <w:rPr/>
        <w:t>red</w:t>
      </w:r>
      <w:r>
        <w:rPr>
          <w:spacing w:val="-5"/>
        </w:rPr>
        <w:t> </w:t>
      </w:r>
      <w:r>
        <w:rPr/>
        <w:t>ales,</w:t>
      </w:r>
      <w:r>
        <w:rPr>
          <w:spacing w:val="-5"/>
        </w:rPr>
        <w:t> </w:t>
      </w:r>
      <w:r>
        <w:rPr/>
        <w:t>the style has much in common with historic American Stock Ales. Strong, malty beers were highly hopped to keep as provision beers prior to Prohibition. There is no continuous legacy of brewing stock ales in this manner, but the resemblance is considerable (albeit without the age character).</w:t>
      </w:r>
    </w:p>
    <w:p>
      <w:pPr>
        <w:pStyle w:val="BodyText"/>
        <w:spacing w:line="244" w:lineRule="auto" w:before="38"/>
        <w:ind w:right="521"/>
        <w:jc w:val="both"/>
      </w:pPr>
      <w:r>
        <w:rPr>
          <w:b/>
        </w:rPr>
        <w:t>Characteristic</w:t>
      </w:r>
      <w:r>
        <w:rPr>
          <w:b/>
          <w:spacing w:val="-6"/>
        </w:rPr>
        <w:t> </w:t>
      </w:r>
      <w:r>
        <w:rPr>
          <w:b/>
        </w:rPr>
        <w:t>Ingredients:</w:t>
      </w:r>
      <w:r>
        <w:rPr>
          <w:b/>
          <w:spacing w:val="-8"/>
        </w:rPr>
        <w:t> </w:t>
      </w:r>
      <w:r>
        <w:rPr/>
        <w:t>Pale</w:t>
      </w:r>
      <w:r>
        <w:rPr>
          <w:spacing w:val="-7"/>
        </w:rPr>
        <w:t> </w:t>
      </w:r>
      <w:r>
        <w:rPr/>
        <w:t>base</w:t>
      </w:r>
      <w:r>
        <w:rPr>
          <w:spacing w:val="-7"/>
        </w:rPr>
        <w:t> </w:t>
      </w:r>
      <w:r>
        <w:rPr/>
        <w:t>malt.</w:t>
      </w:r>
      <w:r>
        <w:rPr>
          <w:spacing w:val="-7"/>
        </w:rPr>
        <w:t> </w:t>
      </w:r>
      <w:r>
        <w:rPr/>
        <w:t>Medium</w:t>
      </w:r>
      <w:r>
        <w:rPr>
          <w:spacing w:val="-7"/>
        </w:rPr>
        <w:t> </w:t>
      </w:r>
      <w:r>
        <w:rPr/>
        <w:t>to dark</w:t>
      </w:r>
      <w:r>
        <w:rPr>
          <w:spacing w:val="-5"/>
        </w:rPr>
        <w:t> </w:t>
      </w:r>
      <w:r>
        <w:rPr/>
        <w:t>crystal</w:t>
      </w:r>
      <w:r>
        <w:rPr>
          <w:spacing w:val="-6"/>
        </w:rPr>
        <w:t> </w:t>
      </w:r>
      <w:r>
        <w:rPr/>
        <w:t>malts</w:t>
      </w:r>
      <w:r>
        <w:rPr>
          <w:spacing w:val="-6"/>
        </w:rPr>
        <w:t> </w:t>
      </w:r>
      <w:r>
        <w:rPr/>
        <w:t>common.</w:t>
      </w:r>
      <w:r>
        <w:rPr>
          <w:spacing w:val="-5"/>
        </w:rPr>
        <w:t> </w:t>
      </w:r>
      <w:r>
        <w:rPr/>
        <w:t>American</w:t>
      </w:r>
      <w:r>
        <w:rPr>
          <w:spacing w:val="-5"/>
        </w:rPr>
        <w:t> </w:t>
      </w:r>
      <w:r>
        <w:rPr/>
        <w:t>or</w:t>
      </w:r>
      <w:r>
        <w:rPr>
          <w:spacing w:val="-4"/>
        </w:rPr>
        <w:t> </w:t>
      </w:r>
      <w:r>
        <w:rPr/>
        <w:t>New</w:t>
      </w:r>
      <w:r>
        <w:rPr>
          <w:spacing w:val="-5"/>
        </w:rPr>
        <w:t> </w:t>
      </w:r>
      <w:r>
        <w:rPr/>
        <w:t>World</w:t>
      </w:r>
      <w:r>
        <w:rPr>
          <w:spacing w:val="-5"/>
        </w:rPr>
        <w:t> </w:t>
      </w:r>
      <w:r>
        <w:rPr/>
        <w:t>hops. Neutral or lightly fruity yeast.</w:t>
      </w:r>
    </w:p>
    <w:p>
      <w:pPr>
        <w:pStyle w:val="BodyText"/>
        <w:spacing w:line="242" w:lineRule="auto" w:before="32"/>
        <w:ind w:left="140" w:right="198"/>
      </w:pPr>
      <w:r>
        <w:rPr>
          <w:b/>
        </w:rPr>
        <w:t>Style</w:t>
      </w:r>
      <w:r>
        <w:rPr>
          <w:b/>
          <w:spacing w:val="-3"/>
        </w:rPr>
        <w:t> </w:t>
      </w:r>
      <w:r>
        <w:rPr>
          <w:b/>
        </w:rPr>
        <w:t>Comparison:</w:t>
      </w:r>
      <w:r>
        <w:rPr>
          <w:b/>
          <w:spacing w:val="-3"/>
        </w:rPr>
        <w:t> </w:t>
      </w:r>
      <w:r>
        <w:rPr/>
        <w:t>Generally</w:t>
      </w:r>
      <w:r>
        <w:rPr>
          <w:spacing w:val="-4"/>
        </w:rPr>
        <w:t> </w:t>
      </w:r>
      <w:r>
        <w:rPr/>
        <w:t>not</w:t>
      </w:r>
      <w:r>
        <w:rPr>
          <w:spacing w:val="-3"/>
        </w:rPr>
        <w:t> </w:t>
      </w:r>
      <w:r>
        <w:rPr/>
        <w:t>as</w:t>
      </w:r>
      <w:r>
        <w:rPr>
          <w:spacing w:val="-4"/>
        </w:rPr>
        <w:t> </w:t>
      </w:r>
      <w:r>
        <w:rPr/>
        <w:t>strong</w:t>
      </w:r>
      <w:r>
        <w:rPr>
          <w:spacing w:val="-4"/>
        </w:rPr>
        <w:t> </w:t>
      </w:r>
      <w:r>
        <w:rPr/>
        <w:t>and</w:t>
      </w:r>
      <w:r>
        <w:rPr>
          <w:spacing w:val="-4"/>
        </w:rPr>
        <w:t> </w:t>
      </w:r>
      <w:r>
        <w:rPr/>
        <w:t>as</w:t>
      </w:r>
      <w:r>
        <w:rPr>
          <w:spacing w:val="-5"/>
        </w:rPr>
        <w:t> </w:t>
      </w:r>
      <w:r>
        <w:rPr/>
        <w:t>rich</w:t>
      </w:r>
      <w:r>
        <w:rPr>
          <w:spacing w:val="-3"/>
        </w:rPr>
        <w:t> </w:t>
      </w:r>
      <w:r>
        <w:rPr/>
        <w:t>as</w:t>
      </w:r>
      <w:r>
        <w:rPr>
          <w:spacing w:val="-5"/>
        </w:rPr>
        <w:t> </w:t>
      </w:r>
      <w:r>
        <w:rPr/>
        <w:t>an American Barleywine. More malt balanced than an American or Double IPA. More American hop intensity than a British Strong Ale. Maltier and fuller-bodied than a Red IPA.</w:t>
      </w:r>
    </w:p>
    <w:p>
      <w:pPr>
        <w:tabs>
          <w:tab w:pos="2611" w:val="left" w:leader="none"/>
        </w:tabs>
        <w:spacing w:line="204" w:lineRule="exact" w:before="40"/>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1.062</w:t>
      </w:r>
      <w:r>
        <w:rPr>
          <w:spacing w:val="-2"/>
          <w:sz w:val="18"/>
        </w:rPr>
        <w:t> </w:t>
      </w:r>
      <w:r>
        <w:rPr>
          <w:sz w:val="18"/>
        </w:rPr>
        <w:t>–</w:t>
      </w:r>
      <w:r>
        <w:rPr>
          <w:spacing w:val="-2"/>
          <w:sz w:val="18"/>
        </w:rPr>
        <w:t> </w:t>
      </w:r>
      <w:r>
        <w:rPr>
          <w:spacing w:val="-4"/>
          <w:sz w:val="18"/>
        </w:rPr>
        <w:t>1.090</w:t>
      </w:r>
    </w:p>
    <w:p>
      <w:pPr>
        <w:pStyle w:val="BodyText"/>
        <w:tabs>
          <w:tab w:pos="2638" w:val="left" w:leader="none"/>
        </w:tabs>
        <w:spacing w:line="204" w:lineRule="exact"/>
        <w:ind w:left="140"/>
      </w:pPr>
      <w:r>
        <w:rPr/>
        <w:t>IBUs:</w:t>
      </w:r>
      <w:r>
        <w:rPr>
          <w:spacing w:val="44"/>
        </w:rPr>
        <w:t> </w:t>
      </w:r>
      <w:r>
        <w:rPr/>
        <w:t>50</w:t>
      </w:r>
      <w:r>
        <w:rPr>
          <w:spacing w:val="-2"/>
        </w:rPr>
        <w:t> </w:t>
      </w:r>
      <w:r>
        <w:rPr/>
        <w:t>–</w:t>
      </w:r>
      <w:r>
        <w:rPr>
          <w:spacing w:val="-1"/>
        </w:rPr>
        <w:t> </w:t>
      </w:r>
      <w:r>
        <w:rPr>
          <w:spacing w:val="-5"/>
        </w:rPr>
        <w:t>100</w:t>
      </w:r>
      <w:r>
        <w:rPr/>
        <w:tab/>
        <w:t>FG:</w:t>
      </w:r>
      <w:r>
        <w:rPr>
          <w:spacing w:val="40"/>
        </w:rPr>
        <w:t> </w:t>
      </w:r>
      <w:r>
        <w:rPr/>
        <w:t>1.014</w:t>
      </w:r>
      <w:r>
        <w:rPr>
          <w:spacing w:val="-3"/>
        </w:rPr>
        <w:t> </w:t>
      </w:r>
      <w:r>
        <w:rPr/>
        <w:t>– </w:t>
      </w:r>
      <w:r>
        <w:rPr>
          <w:spacing w:val="-2"/>
        </w:rPr>
        <w:t>1.024</w:t>
      </w:r>
    </w:p>
    <w:p>
      <w:pPr>
        <w:pStyle w:val="BodyText"/>
        <w:tabs>
          <w:tab w:pos="2518" w:val="left" w:leader="none"/>
        </w:tabs>
        <w:spacing w:line="204" w:lineRule="exact"/>
        <w:ind w:left="140"/>
      </w:pPr>
      <w:r>
        <w:rPr/>
        <w:t>SRM:</w:t>
      </w:r>
      <w:r>
        <w:rPr>
          <w:spacing w:val="51"/>
        </w:rPr>
        <w:t> </w:t>
      </w:r>
      <w:r>
        <w:rPr/>
        <w:t>7 –</w:t>
      </w:r>
      <w:r>
        <w:rPr>
          <w:spacing w:val="-1"/>
        </w:rPr>
        <w:t> </w:t>
      </w:r>
      <w:r>
        <w:rPr>
          <w:spacing w:val="-5"/>
        </w:rPr>
        <w:t>18</w:t>
      </w:r>
      <w:r>
        <w:rPr/>
        <w:tab/>
        <w:t>ABV:</w:t>
      </w:r>
      <w:r>
        <w:rPr>
          <w:spacing w:val="41"/>
        </w:rPr>
        <w:t> </w:t>
      </w:r>
      <w:r>
        <w:rPr/>
        <w:t>6.3</w:t>
      </w:r>
      <w:r>
        <w:rPr>
          <w:spacing w:val="-3"/>
        </w:rPr>
        <w:t> </w:t>
      </w:r>
      <w:r>
        <w:rPr/>
        <w:t>– </w:t>
      </w:r>
      <w:r>
        <w:rPr>
          <w:spacing w:val="-2"/>
        </w:rPr>
        <w:t>10.0%</w:t>
      </w:r>
    </w:p>
    <w:p>
      <w:pPr>
        <w:pStyle w:val="BodyText"/>
        <w:spacing w:line="244" w:lineRule="auto" w:before="40"/>
        <w:ind w:left="140" w:right="182"/>
      </w:pPr>
      <w:r>
        <w:rPr>
          <w:b/>
        </w:rPr>
        <w:t>Commercial Examples: </w:t>
      </w:r>
      <w:r>
        <w:rPr/>
        <w:t>Arrogant Bastard Ale, Fat Head’s Bone</w:t>
      </w:r>
      <w:r>
        <w:rPr>
          <w:spacing w:val="-5"/>
        </w:rPr>
        <w:t> </w:t>
      </w:r>
      <w:r>
        <w:rPr/>
        <w:t>Head,</w:t>
      </w:r>
      <w:r>
        <w:rPr>
          <w:spacing w:val="-5"/>
        </w:rPr>
        <w:t> </w:t>
      </w:r>
      <w:r>
        <w:rPr/>
        <w:t>Great</w:t>
      </w:r>
      <w:r>
        <w:rPr>
          <w:spacing w:val="-4"/>
        </w:rPr>
        <w:t> </w:t>
      </w:r>
      <w:r>
        <w:rPr/>
        <w:t>Lakes</w:t>
      </w:r>
      <w:r>
        <w:rPr>
          <w:spacing w:val="-6"/>
        </w:rPr>
        <w:t> </w:t>
      </w:r>
      <w:r>
        <w:rPr/>
        <w:t>Nosferatu,</w:t>
      </w:r>
      <w:r>
        <w:rPr>
          <w:spacing w:val="-5"/>
        </w:rPr>
        <w:t> </w:t>
      </w:r>
      <w:r>
        <w:rPr/>
        <w:t>Oskar</w:t>
      </w:r>
      <w:r>
        <w:rPr>
          <w:spacing w:val="-4"/>
        </w:rPr>
        <w:t> </w:t>
      </w:r>
      <w:r>
        <w:rPr/>
        <w:t>Blues</w:t>
      </w:r>
      <w:r>
        <w:rPr>
          <w:spacing w:val="-3"/>
        </w:rPr>
        <w:t> </w:t>
      </w:r>
      <w:r>
        <w:rPr/>
        <w:t>G’Knight,</w:t>
      </w:r>
      <w:r>
        <w:rPr>
          <w:spacing w:val="-5"/>
        </w:rPr>
        <w:t> </w:t>
      </w:r>
      <w:r>
        <w:rPr/>
        <w:t>Port Brewing Shark Attack Double Red Ale</w:t>
      </w:r>
    </w:p>
    <w:p>
      <w:pPr>
        <w:pStyle w:val="BodyText"/>
        <w:spacing w:line="244" w:lineRule="auto" w:before="32"/>
        <w:ind w:right="150"/>
      </w:pPr>
      <w:r>
        <w:rPr>
          <w:b/>
        </w:rPr>
        <w:t>Tags:</w:t>
      </w:r>
      <w:r>
        <w:rPr>
          <w:b/>
          <w:spacing w:val="-11"/>
        </w:rPr>
        <w:t> </w:t>
      </w:r>
      <w:r>
        <w:rPr/>
        <w:t>high-strength,</w:t>
      </w:r>
      <w:r>
        <w:rPr>
          <w:spacing w:val="-10"/>
        </w:rPr>
        <w:t> </w:t>
      </w:r>
      <w:r>
        <w:rPr/>
        <w:t>amber-color,</w:t>
      </w:r>
      <w:r>
        <w:rPr>
          <w:spacing w:val="-10"/>
        </w:rPr>
        <w:t> </w:t>
      </w:r>
      <w:r>
        <w:rPr/>
        <w:t>top-fermented,</w:t>
      </w:r>
      <w:r>
        <w:rPr>
          <w:spacing w:val="-10"/>
        </w:rPr>
        <w:t> </w:t>
      </w:r>
      <w:r>
        <w:rPr/>
        <w:t>north- america, craft-style, strong-ale-family, bitter, hoppy</w:t>
      </w:r>
    </w:p>
    <w:p>
      <w:pPr>
        <w:spacing w:after="0" w:line="244" w:lineRule="auto"/>
        <w:sectPr>
          <w:type w:val="continuous"/>
          <w:pgSz w:w="12240" w:h="15840"/>
          <w:pgMar w:header="0" w:footer="746" w:top="940" w:bottom="280" w:left="580" w:right="580"/>
          <w:cols w:num="2" w:equalWidth="0">
            <w:col w:w="5216" w:space="544"/>
            <w:col w:w="5320"/>
          </w:cols>
        </w:sectPr>
      </w:pPr>
    </w:p>
    <w:p>
      <w:pPr>
        <w:pStyle w:val="Heading3"/>
        <w:spacing w:before="87"/>
      </w:pPr>
      <w:bookmarkStart w:name="22C. American Barleywine" w:id="434"/>
      <w:bookmarkEnd w:id="434"/>
      <w:r>
        <w:rPr>
          <w:b w:val="0"/>
        </w:rPr>
      </w:r>
      <w:bookmarkStart w:name="_bookmark115" w:id="435"/>
      <w:bookmarkEnd w:id="435"/>
      <w:r>
        <w:rPr>
          <w:b w:val="0"/>
        </w:rPr>
      </w:r>
      <w:r>
        <w:rPr/>
        <w:t>22C.</w:t>
      </w:r>
      <w:r>
        <w:rPr>
          <w:spacing w:val="-8"/>
        </w:rPr>
        <w:t> </w:t>
      </w:r>
      <w:r>
        <w:rPr/>
        <w:t>American</w:t>
      </w:r>
      <w:r>
        <w:rPr>
          <w:spacing w:val="-5"/>
        </w:rPr>
        <w:t> </w:t>
      </w:r>
      <w:r>
        <w:rPr>
          <w:spacing w:val="-2"/>
        </w:rPr>
        <w:t>Barleywine</w:t>
      </w:r>
    </w:p>
    <w:p>
      <w:pPr>
        <w:pStyle w:val="BodyText"/>
        <w:spacing w:line="244" w:lineRule="auto" w:before="41"/>
        <w:ind w:left="140"/>
      </w:pPr>
      <w:r>
        <w:rPr>
          <w:b/>
        </w:rPr>
        <w:t>Overall Impression: </w:t>
      </w:r>
      <w:r>
        <w:rPr/>
        <w:t>A very strong, malty, hoppy, bitter American</w:t>
      </w:r>
      <w:r>
        <w:rPr>
          <w:spacing w:val="-6"/>
        </w:rPr>
        <w:t> </w:t>
      </w:r>
      <w:r>
        <w:rPr/>
        <w:t>ale</w:t>
      </w:r>
      <w:r>
        <w:rPr>
          <w:spacing w:val="-4"/>
        </w:rPr>
        <w:t> </w:t>
      </w:r>
      <w:r>
        <w:rPr/>
        <w:t>with</w:t>
      </w:r>
      <w:r>
        <w:rPr>
          <w:spacing w:val="-5"/>
        </w:rPr>
        <w:t> </w:t>
      </w:r>
      <w:r>
        <w:rPr/>
        <w:t>a</w:t>
      </w:r>
      <w:r>
        <w:rPr>
          <w:spacing w:val="-5"/>
        </w:rPr>
        <w:t> </w:t>
      </w:r>
      <w:r>
        <w:rPr/>
        <w:t>rich</w:t>
      </w:r>
      <w:r>
        <w:rPr>
          <w:spacing w:val="-5"/>
        </w:rPr>
        <w:t> </w:t>
      </w:r>
      <w:r>
        <w:rPr/>
        <w:t>palate,</w:t>
      </w:r>
      <w:r>
        <w:rPr>
          <w:spacing w:val="-6"/>
        </w:rPr>
        <w:t> </w:t>
      </w:r>
      <w:r>
        <w:rPr/>
        <w:t>full</w:t>
      </w:r>
      <w:r>
        <w:rPr>
          <w:spacing w:val="-6"/>
        </w:rPr>
        <w:t> </w:t>
      </w:r>
      <w:r>
        <w:rPr/>
        <w:t>mouthfeel,</w:t>
      </w:r>
      <w:r>
        <w:rPr>
          <w:spacing w:val="-6"/>
        </w:rPr>
        <w:t> </w:t>
      </w:r>
      <w:r>
        <w:rPr/>
        <w:t>and</w:t>
      </w:r>
      <w:r>
        <w:rPr>
          <w:spacing w:val="-3"/>
        </w:rPr>
        <w:t> </w:t>
      </w:r>
      <w:r>
        <w:rPr/>
        <w:t>warming aftertaste, suitable for contemplative sipping.</w:t>
      </w:r>
    </w:p>
    <w:p>
      <w:pPr>
        <w:pStyle w:val="BodyText"/>
        <w:spacing w:before="34"/>
        <w:ind w:left="140" w:right="85" w:hanging="1"/>
      </w:pPr>
      <w:r>
        <w:rPr>
          <w:b/>
        </w:rPr>
        <w:t>Aroma: </w:t>
      </w:r>
      <w:r>
        <w:rPr/>
        <w:t>Strong malt and hop aroma dominates. Hops are moderate to assertive, showing a range of American, New World, or English characteristics. Citrusy, fruity, or resiny are classic</w:t>
      </w:r>
      <w:r>
        <w:rPr>
          <w:spacing w:val="-5"/>
        </w:rPr>
        <w:t> </w:t>
      </w:r>
      <w:r>
        <w:rPr/>
        <w:t>attributes,</w:t>
      </w:r>
      <w:r>
        <w:rPr>
          <w:spacing w:val="-3"/>
        </w:rPr>
        <w:t> </w:t>
      </w:r>
      <w:r>
        <w:rPr/>
        <w:t>but</w:t>
      </w:r>
      <w:r>
        <w:rPr>
          <w:spacing w:val="-4"/>
        </w:rPr>
        <w:t> </w:t>
      </w:r>
      <w:r>
        <w:rPr/>
        <w:t>others</w:t>
      </w:r>
      <w:r>
        <w:rPr>
          <w:spacing w:val="-6"/>
        </w:rPr>
        <w:t> </w:t>
      </w:r>
      <w:r>
        <w:rPr/>
        <w:t>are</w:t>
      </w:r>
      <w:r>
        <w:rPr>
          <w:spacing w:val="-5"/>
        </w:rPr>
        <w:t> </w:t>
      </w:r>
      <w:r>
        <w:rPr/>
        <w:t>possible,</w:t>
      </w:r>
      <w:r>
        <w:rPr>
          <w:spacing w:val="-5"/>
        </w:rPr>
        <w:t> </w:t>
      </w:r>
      <w:r>
        <w:rPr/>
        <w:t>including</w:t>
      </w:r>
      <w:r>
        <w:rPr>
          <w:spacing w:val="-5"/>
        </w:rPr>
        <w:t> </w:t>
      </w:r>
      <w:r>
        <w:rPr/>
        <w:t>those</w:t>
      </w:r>
      <w:r>
        <w:rPr>
          <w:spacing w:val="-5"/>
        </w:rPr>
        <w:t> </w:t>
      </w:r>
      <w:r>
        <w:rPr/>
        <w:t>from modern hops. Strong grainy, bready, toasty, light caramel, or neutral malt richness, but typically not with darker caramel, roast, or deep fruit aspects. Low to moderately strong esters and alcohol, lower in the balance than the malt and hops.</w:t>
      </w:r>
    </w:p>
    <w:p>
      <w:pPr>
        <w:pStyle w:val="BodyText"/>
        <w:spacing w:before="16"/>
        <w:ind w:left="140"/>
      </w:pPr>
      <w:r>
        <w:rPr/>
        <w:t>Intensities</w:t>
      </w:r>
      <w:r>
        <w:rPr>
          <w:spacing w:val="-4"/>
        </w:rPr>
        <w:t> </w:t>
      </w:r>
      <w:r>
        <w:rPr/>
        <w:t>fade</w:t>
      </w:r>
      <w:r>
        <w:rPr>
          <w:spacing w:val="-2"/>
        </w:rPr>
        <w:t> </w:t>
      </w:r>
      <w:r>
        <w:rPr/>
        <w:t>with</w:t>
      </w:r>
      <w:r>
        <w:rPr>
          <w:spacing w:val="-1"/>
        </w:rPr>
        <w:t> </w:t>
      </w:r>
      <w:r>
        <w:rPr>
          <w:spacing w:val="-4"/>
        </w:rPr>
        <w:t>age.</w:t>
      </w:r>
    </w:p>
    <w:p>
      <w:pPr>
        <w:pStyle w:val="BodyText"/>
        <w:spacing w:line="242" w:lineRule="auto" w:before="40"/>
        <w:ind w:left="140" w:right="39"/>
      </w:pPr>
      <w:r>
        <w:rPr>
          <w:b/>
        </w:rPr>
        <w:t>Appearance: </w:t>
      </w:r>
      <w:r>
        <w:rPr/>
        <w:t>Color ranges from amber to medium copper, rarely</w:t>
      </w:r>
      <w:r>
        <w:rPr>
          <w:spacing w:val="-5"/>
        </w:rPr>
        <w:t> </w:t>
      </w:r>
      <w:r>
        <w:rPr/>
        <w:t>up</w:t>
      </w:r>
      <w:r>
        <w:rPr>
          <w:spacing w:val="-5"/>
        </w:rPr>
        <w:t> </w:t>
      </w:r>
      <w:r>
        <w:rPr/>
        <w:t>to</w:t>
      </w:r>
      <w:r>
        <w:rPr>
          <w:spacing w:val="-6"/>
        </w:rPr>
        <w:t> </w:t>
      </w:r>
      <w:r>
        <w:rPr/>
        <w:t>light</w:t>
      </w:r>
      <w:r>
        <w:rPr>
          <w:spacing w:val="-5"/>
        </w:rPr>
        <w:t> </w:t>
      </w:r>
      <w:r>
        <w:rPr/>
        <w:t>brown.</w:t>
      </w:r>
      <w:r>
        <w:rPr>
          <w:spacing w:val="-6"/>
        </w:rPr>
        <w:t> </w:t>
      </w:r>
      <w:r>
        <w:rPr/>
        <w:t>Ruby</w:t>
      </w:r>
      <w:r>
        <w:rPr>
          <w:spacing w:val="-3"/>
        </w:rPr>
        <w:t> </w:t>
      </w:r>
      <w:r>
        <w:rPr/>
        <w:t>highlights</w:t>
      </w:r>
      <w:r>
        <w:rPr>
          <w:spacing w:val="-6"/>
        </w:rPr>
        <w:t> </w:t>
      </w:r>
      <w:r>
        <w:rPr/>
        <w:t>common.</w:t>
      </w:r>
      <w:r>
        <w:rPr>
          <w:spacing w:val="-6"/>
        </w:rPr>
        <w:t> </w:t>
      </w:r>
      <w:r>
        <w:rPr/>
        <w:t>Moderately- low to large off-white to light tan head; may have low head retention. Good to brilliant clarity but may have some chill haze. The color may appear to have great depth, as if viewed through a thick glass lens. Legs possible.</w:t>
      </w:r>
    </w:p>
    <w:p>
      <w:pPr>
        <w:pStyle w:val="BodyText"/>
        <w:spacing w:line="242" w:lineRule="auto" w:before="37"/>
        <w:ind w:left="140" w:right="44"/>
      </w:pPr>
      <w:r>
        <w:rPr>
          <w:b/>
        </w:rPr>
        <w:t>Flavor: </w:t>
      </w:r>
      <w:r>
        <w:rPr/>
        <w:t>Similar malt and hop flavors as the aroma (same descriptors apply). Moderately strong to aggressive bitterness, tempered by a rich, malty palate. Moderate to high hop flavor. Low to moderate esters. Noticeable alcohol, but not solventy. Moderately low to moderately high malty sweetness on the palate, with a somewhat malty to dry but full finish. Age will often</w:t>
      </w:r>
      <w:r>
        <w:rPr>
          <w:spacing w:val="-4"/>
        </w:rPr>
        <w:t> </w:t>
      </w:r>
      <w:r>
        <w:rPr/>
        <w:t>dry</w:t>
      </w:r>
      <w:r>
        <w:rPr>
          <w:spacing w:val="-2"/>
        </w:rPr>
        <w:t> </w:t>
      </w:r>
      <w:r>
        <w:rPr/>
        <w:t>out</w:t>
      </w:r>
      <w:r>
        <w:rPr>
          <w:spacing w:val="-3"/>
        </w:rPr>
        <w:t> </w:t>
      </w:r>
      <w:r>
        <w:rPr/>
        <w:t>the</w:t>
      </w:r>
      <w:r>
        <w:rPr>
          <w:spacing w:val="-4"/>
        </w:rPr>
        <w:t> </w:t>
      </w:r>
      <w:r>
        <w:rPr/>
        <w:t>beer,</w:t>
      </w:r>
      <w:r>
        <w:rPr>
          <w:spacing w:val="-4"/>
        </w:rPr>
        <w:t> </w:t>
      </w:r>
      <w:r>
        <w:rPr/>
        <w:t>and</w:t>
      </w:r>
      <w:r>
        <w:rPr>
          <w:spacing w:val="-2"/>
        </w:rPr>
        <w:t> </w:t>
      </w:r>
      <w:r>
        <w:rPr/>
        <w:t>smooth</w:t>
      </w:r>
      <w:r>
        <w:rPr>
          <w:spacing w:val="-3"/>
        </w:rPr>
        <w:t> </w:t>
      </w:r>
      <w:r>
        <w:rPr/>
        <w:t>out</w:t>
      </w:r>
      <w:r>
        <w:rPr>
          <w:spacing w:val="-3"/>
        </w:rPr>
        <w:t> </w:t>
      </w:r>
      <w:r>
        <w:rPr/>
        <w:t>the</w:t>
      </w:r>
      <w:r>
        <w:rPr>
          <w:spacing w:val="-4"/>
        </w:rPr>
        <w:t> </w:t>
      </w:r>
      <w:r>
        <w:rPr/>
        <w:t>flavors.</w:t>
      </w:r>
      <w:r>
        <w:rPr>
          <w:spacing w:val="-4"/>
        </w:rPr>
        <w:t> </w:t>
      </w:r>
      <w:r>
        <w:rPr/>
        <w:t>The</w:t>
      </w:r>
      <w:r>
        <w:rPr>
          <w:spacing w:val="-4"/>
        </w:rPr>
        <w:t> </w:t>
      </w:r>
      <w:r>
        <w:rPr/>
        <w:t>balance is malty, but always bitter.</w:t>
      </w:r>
    </w:p>
    <w:p>
      <w:pPr>
        <w:pStyle w:val="BodyText"/>
        <w:spacing w:line="242" w:lineRule="auto" w:before="38"/>
        <w:ind w:left="140" w:right="226"/>
        <w:jc w:val="both"/>
      </w:pPr>
      <w:r>
        <w:rPr>
          <w:b/>
        </w:rPr>
        <w:t>Mouthfeel: </w:t>
      </w:r>
      <w:r>
        <w:rPr/>
        <w:t>Full-bodied and chewy, with a velvety, luscious texture,</w:t>
      </w:r>
      <w:r>
        <w:rPr>
          <w:spacing w:val="-2"/>
        </w:rPr>
        <w:t> </w:t>
      </w:r>
      <w:r>
        <w:rPr/>
        <w:t>declining</w:t>
      </w:r>
      <w:r>
        <w:rPr>
          <w:spacing w:val="-2"/>
        </w:rPr>
        <w:t> </w:t>
      </w:r>
      <w:r>
        <w:rPr/>
        <w:t>with</w:t>
      </w:r>
      <w:r>
        <w:rPr>
          <w:spacing w:val="-1"/>
        </w:rPr>
        <w:t> </w:t>
      </w:r>
      <w:r>
        <w:rPr/>
        <w:t>age. A</w:t>
      </w:r>
      <w:r>
        <w:rPr>
          <w:spacing w:val="-2"/>
        </w:rPr>
        <w:t> </w:t>
      </w:r>
      <w:r>
        <w:rPr/>
        <w:t>smooth</w:t>
      </w:r>
      <w:r>
        <w:rPr>
          <w:spacing w:val="-1"/>
        </w:rPr>
        <w:t> </w:t>
      </w:r>
      <w:r>
        <w:rPr/>
        <w:t>alcohol</w:t>
      </w:r>
      <w:r>
        <w:rPr>
          <w:spacing w:val="-3"/>
        </w:rPr>
        <w:t> </w:t>
      </w:r>
      <w:r>
        <w:rPr/>
        <w:t>warmth</w:t>
      </w:r>
      <w:r>
        <w:rPr>
          <w:spacing w:val="-1"/>
        </w:rPr>
        <w:t> </w:t>
      </w:r>
      <w:r>
        <w:rPr/>
        <w:t>should be</w:t>
      </w:r>
      <w:r>
        <w:rPr>
          <w:spacing w:val="-5"/>
        </w:rPr>
        <w:t> </w:t>
      </w:r>
      <w:r>
        <w:rPr/>
        <w:t>noticeable,</w:t>
      </w:r>
      <w:r>
        <w:rPr>
          <w:spacing w:val="-5"/>
        </w:rPr>
        <w:t> </w:t>
      </w:r>
      <w:r>
        <w:rPr/>
        <w:t>but</w:t>
      </w:r>
      <w:r>
        <w:rPr>
          <w:spacing w:val="-3"/>
        </w:rPr>
        <w:t> </w:t>
      </w:r>
      <w:r>
        <w:rPr/>
        <w:t>shouldn’t</w:t>
      </w:r>
      <w:r>
        <w:rPr>
          <w:spacing w:val="-4"/>
        </w:rPr>
        <w:t> </w:t>
      </w:r>
      <w:r>
        <w:rPr/>
        <w:t>burn.</w:t>
      </w:r>
      <w:r>
        <w:rPr>
          <w:spacing w:val="-5"/>
        </w:rPr>
        <w:t> </w:t>
      </w:r>
      <w:r>
        <w:rPr/>
        <w:t>Carbonation</w:t>
      </w:r>
      <w:r>
        <w:rPr>
          <w:spacing w:val="-5"/>
        </w:rPr>
        <w:t> </w:t>
      </w:r>
      <w:r>
        <w:rPr/>
        <w:t>may</w:t>
      </w:r>
      <w:r>
        <w:rPr>
          <w:spacing w:val="-4"/>
        </w:rPr>
        <w:t> </w:t>
      </w:r>
      <w:r>
        <w:rPr/>
        <w:t>be</w:t>
      </w:r>
      <w:r>
        <w:rPr>
          <w:spacing w:val="-4"/>
        </w:rPr>
        <w:t> </w:t>
      </w:r>
      <w:r>
        <w:rPr/>
        <w:t>low</w:t>
      </w:r>
      <w:r>
        <w:rPr>
          <w:spacing w:val="-5"/>
        </w:rPr>
        <w:t> </w:t>
      </w:r>
      <w:r>
        <w:rPr/>
        <w:t>to moderate, depending on age and conditioning.</w:t>
      </w:r>
    </w:p>
    <w:p>
      <w:pPr>
        <w:pStyle w:val="BodyText"/>
        <w:spacing w:line="242" w:lineRule="auto" w:before="38"/>
        <w:ind w:left="140" w:right="198"/>
      </w:pPr>
      <w:r>
        <w:rPr>
          <w:b/>
        </w:rPr>
        <w:t>Comments: </w:t>
      </w:r>
      <w:r>
        <w:rPr/>
        <w:t>Sometimes labeled as “Barley Wine” or “Barleywine-style ale”. Recently many US breweries seem to have</w:t>
      </w:r>
      <w:r>
        <w:rPr>
          <w:spacing w:val="-7"/>
        </w:rPr>
        <w:t> </w:t>
      </w:r>
      <w:r>
        <w:rPr/>
        <w:t>discontinued</w:t>
      </w:r>
      <w:r>
        <w:rPr>
          <w:spacing w:val="-7"/>
        </w:rPr>
        <w:t> </w:t>
      </w:r>
      <w:r>
        <w:rPr/>
        <w:t>their</w:t>
      </w:r>
      <w:r>
        <w:rPr>
          <w:spacing w:val="-6"/>
        </w:rPr>
        <w:t> </w:t>
      </w:r>
      <w:r>
        <w:rPr/>
        <w:t>Barleywines,</w:t>
      </w:r>
      <w:r>
        <w:rPr>
          <w:spacing w:val="-6"/>
        </w:rPr>
        <w:t> </w:t>
      </w:r>
      <w:r>
        <w:rPr/>
        <w:t>made</w:t>
      </w:r>
      <w:r>
        <w:rPr>
          <w:spacing w:val="-7"/>
        </w:rPr>
        <w:t> </w:t>
      </w:r>
      <w:r>
        <w:rPr/>
        <w:t>them</w:t>
      </w:r>
      <w:r>
        <w:rPr>
          <w:spacing w:val="-7"/>
        </w:rPr>
        <w:t> </w:t>
      </w:r>
      <w:r>
        <w:rPr/>
        <w:t>barrel-aged, or rebranded them as some form of IPA.</w:t>
      </w:r>
    </w:p>
    <w:p>
      <w:pPr>
        <w:pStyle w:val="BodyText"/>
        <w:spacing w:line="242" w:lineRule="auto" w:before="40"/>
        <w:ind w:left="140" w:right="44"/>
      </w:pPr>
      <w:r>
        <w:rPr>
          <w:b/>
        </w:rPr>
        <w:t>History: </w:t>
      </w:r>
      <w:r>
        <w:rPr/>
        <w:t>Traditionally the strongest ale offered by a brewery, often associated with the winter season and vintage-dated. As with many American craft beer styles, an adaptation of an English style using American ingredients and balance. One of the</w:t>
      </w:r>
      <w:r>
        <w:rPr>
          <w:spacing w:val="-4"/>
        </w:rPr>
        <w:t> </w:t>
      </w:r>
      <w:r>
        <w:rPr/>
        <w:t>first</w:t>
      </w:r>
      <w:r>
        <w:rPr>
          <w:spacing w:val="-3"/>
        </w:rPr>
        <w:t> </w:t>
      </w:r>
      <w:r>
        <w:rPr/>
        <w:t>American</w:t>
      </w:r>
      <w:r>
        <w:rPr>
          <w:spacing w:val="-4"/>
        </w:rPr>
        <w:t> </w:t>
      </w:r>
      <w:r>
        <w:rPr/>
        <w:t>craft</w:t>
      </w:r>
      <w:r>
        <w:rPr>
          <w:spacing w:val="-3"/>
        </w:rPr>
        <w:t> </w:t>
      </w:r>
      <w:r>
        <w:rPr/>
        <w:t>beer</w:t>
      </w:r>
      <w:r>
        <w:rPr>
          <w:spacing w:val="-1"/>
        </w:rPr>
        <w:t> </w:t>
      </w:r>
      <w:r>
        <w:rPr/>
        <w:t>versions</w:t>
      </w:r>
      <w:r>
        <w:rPr>
          <w:spacing w:val="-5"/>
        </w:rPr>
        <w:t> </w:t>
      </w:r>
      <w:r>
        <w:rPr/>
        <w:t>was</w:t>
      </w:r>
      <w:r>
        <w:rPr>
          <w:spacing w:val="-2"/>
        </w:rPr>
        <w:t> </w:t>
      </w:r>
      <w:r>
        <w:rPr/>
        <w:t>Anchor</w:t>
      </w:r>
      <w:r>
        <w:rPr>
          <w:spacing w:val="-3"/>
        </w:rPr>
        <w:t> </w:t>
      </w:r>
      <w:r>
        <w:rPr/>
        <w:t>Old</w:t>
      </w:r>
      <w:r>
        <w:rPr>
          <w:spacing w:val="-4"/>
        </w:rPr>
        <w:t> </w:t>
      </w:r>
      <w:r>
        <w:rPr/>
        <w:t>Foghorn, first brewed in 1975. Sierra Nevada Bigfoot, first brewed in 1983, set the standard for the hop-forward style of today. The story</w:t>
      </w:r>
      <w:r>
        <w:rPr>
          <w:spacing w:val="-5"/>
        </w:rPr>
        <w:t> </w:t>
      </w:r>
      <w:r>
        <w:rPr/>
        <w:t>goes</w:t>
      </w:r>
      <w:r>
        <w:rPr>
          <w:spacing w:val="-6"/>
        </w:rPr>
        <w:t> </w:t>
      </w:r>
      <w:r>
        <w:rPr/>
        <w:t>that</w:t>
      </w:r>
      <w:r>
        <w:rPr>
          <w:spacing w:val="-4"/>
        </w:rPr>
        <w:t> </w:t>
      </w:r>
      <w:r>
        <w:rPr/>
        <w:t>when</w:t>
      </w:r>
      <w:r>
        <w:rPr>
          <w:spacing w:val="-5"/>
        </w:rPr>
        <w:t> </w:t>
      </w:r>
      <w:r>
        <w:rPr/>
        <w:t>Sierra</w:t>
      </w:r>
      <w:r>
        <w:rPr>
          <w:spacing w:val="-4"/>
        </w:rPr>
        <w:t> </w:t>
      </w:r>
      <w:r>
        <w:rPr/>
        <w:t>Nevada</w:t>
      </w:r>
      <w:r>
        <w:rPr>
          <w:spacing w:val="-4"/>
        </w:rPr>
        <w:t> </w:t>
      </w:r>
      <w:r>
        <w:rPr/>
        <w:t>first</w:t>
      </w:r>
      <w:r>
        <w:rPr>
          <w:spacing w:val="-4"/>
        </w:rPr>
        <w:t> </w:t>
      </w:r>
      <w:r>
        <w:rPr/>
        <w:t>sent</w:t>
      </w:r>
      <w:r>
        <w:rPr>
          <w:spacing w:val="-2"/>
        </w:rPr>
        <w:t> </w:t>
      </w:r>
      <w:r>
        <w:rPr/>
        <w:t>Bigfoot</w:t>
      </w:r>
      <w:r>
        <w:rPr>
          <w:spacing w:val="-4"/>
        </w:rPr>
        <w:t> </w:t>
      </w:r>
      <w:r>
        <w:rPr/>
        <w:t>out</w:t>
      </w:r>
      <w:r>
        <w:rPr>
          <w:spacing w:val="-2"/>
        </w:rPr>
        <w:t> </w:t>
      </w:r>
      <w:r>
        <w:rPr/>
        <w:t>for</w:t>
      </w:r>
      <w:r>
        <w:rPr>
          <w:spacing w:val="-2"/>
        </w:rPr>
        <w:t> </w:t>
      </w:r>
      <w:r>
        <w:rPr/>
        <w:t>lab analysis, the lab called and said, “your Barleywine is too bitter” – to which Sierra Nevada replied, “thank you.”</w:t>
      </w:r>
    </w:p>
    <w:p>
      <w:pPr>
        <w:pStyle w:val="BodyText"/>
        <w:spacing w:before="37"/>
        <w:ind w:left="140" w:right="192"/>
        <w:jc w:val="both"/>
      </w:pPr>
      <w:r>
        <w:rPr>
          <w:b/>
        </w:rPr>
        <w:t>Characteristic</w:t>
      </w:r>
      <w:r>
        <w:rPr>
          <w:b/>
          <w:spacing w:val="-7"/>
        </w:rPr>
        <w:t> </w:t>
      </w:r>
      <w:r>
        <w:rPr>
          <w:b/>
        </w:rPr>
        <w:t>Ingredients:</w:t>
      </w:r>
      <w:r>
        <w:rPr>
          <w:b/>
          <w:spacing w:val="-9"/>
        </w:rPr>
        <w:t> </w:t>
      </w:r>
      <w:r>
        <w:rPr/>
        <w:t>Pale</w:t>
      </w:r>
      <w:r>
        <w:rPr>
          <w:spacing w:val="-8"/>
        </w:rPr>
        <w:t> </w:t>
      </w:r>
      <w:r>
        <w:rPr/>
        <w:t>malt</w:t>
      </w:r>
      <w:r>
        <w:rPr>
          <w:spacing w:val="-7"/>
        </w:rPr>
        <w:t> </w:t>
      </w:r>
      <w:r>
        <w:rPr/>
        <w:t>with</w:t>
      </w:r>
      <w:r>
        <w:rPr>
          <w:spacing w:val="-7"/>
        </w:rPr>
        <w:t> </w:t>
      </w:r>
      <w:r>
        <w:rPr/>
        <w:t>some</w:t>
      </w:r>
      <w:r>
        <w:rPr>
          <w:spacing w:val="-6"/>
        </w:rPr>
        <w:t> </w:t>
      </w:r>
      <w:r>
        <w:rPr/>
        <w:t>specialty malts.</w:t>
      </w:r>
      <w:r>
        <w:rPr>
          <w:spacing w:val="-2"/>
        </w:rPr>
        <w:t> </w:t>
      </w:r>
      <w:r>
        <w:rPr/>
        <w:t>Dark</w:t>
      </w:r>
      <w:r>
        <w:rPr>
          <w:spacing w:val="-2"/>
        </w:rPr>
        <w:t> </w:t>
      </w:r>
      <w:r>
        <w:rPr/>
        <w:t>malts</w:t>
      </w:r>
      <w:r>
        <w:rPr>
          <w:spacing w:val="-3"/>
        </w:rPr>
        <w:t> </w:t>
      </w:r>
      <w:r>
        <w:rPr/>
        <w:t>used</w:t>
      </w:r>
      <w:r>
        <w:rPr>
          <w:spacing w:val="-2"/>
        </w:rPr>
        <w:t> </w:t>
      </w:r>
      <w:r>
        <w:rPr/>
        <w:t>with</w:t>
      </w:r>
      <w:r>
        <w:rPr>
          <w:spacing w:val="-1"/>
        </w:rPr>
        <w:t> </w:t>
      </w:r>
      <w:r>
        <w:rPr/>
        <w:t>great</w:t>
      </w:r>
      <w:r>
        <w:rPr>
          <w:spacing w:val="-1"/>
        </w:rPr>
        <w:t> </w:t>
      </w:r>
      <w:r>
        <w:rPr/>
        <w:t>restraint.</w:t>
      </w:r>
      <w:r>
        <w:rPr>
          <w:spacing w:val="-2"/>
        </w:rPr>
        <w:t> </w:t>
      </w:r>
      <w:r>
        <w:rPr/>
        <w:t>Many</w:t>
      </w:r>
      <w:r>
        <w:rPr>
          <w:spacing w:val="-2"/>
        </w:rPr>
        <w:t> </w:t>
      </w:r>
      <w:r>
        <w:rPr/>
        <w:t>varieties</w:t>
      </w:r>
      <w:r>
        <w:rPr>
          <w:spacing w:val="-3"/>
        </w:rPr>
        <w:t> </w:t>
      </w:r>
      <w:r>
        <w:rPr/>
        <w:t>of hops can be used, but typically includes American hops.</w:t>
      </w:r>
    </w:p>
    <w:p>
      <w:pPr>
        <w:pStyle w:val="BodyText"/>
        <w:spacing w:before="6"/>
        <w:ind w:left="140"/>
        <w:jc w:val="both"/>
      </w:pPr>
      <w:r>
        <w:rPr/>
        <w:t>American</w:t>
      </w:r>
      <w:r>
        <w:rPr>
          <w:spacing w:val="-4"/>
        </w:rPr>
        <w:t> </w:t>
      </w:r>
      <w:r>
        <w:rPr/>
        <w:t>or</w:t>
      </w:r>
      <w:r>
        <w:rPr>
          <w:spacing w:val="-3"/>
        </w:rPr>
        <w:t> </w:t>
      </w:r>
      <w:r>
        <w:rPr/>
        <w:t>English</w:t>
      </w:r>
      <w:r>
        <w:rPr>
          <w:spacing w:val="-3"/>
        </w:rPr>
        <w:t> </w:t>
      </w:r>
      <w:r>
        <w:rPr/>
        <w:t>ale</w:t>
      </w:r>
      <w:r>
        <w:rPr>
          <w:spacing w:val="-1"/>
        </w:rPr>
        <w:t> </w:t>
      </w:r>
      <w:r>
        <w:rPr>
          <w:spacing w:val="-2"/>
        </w:rPr>
        <w:t>yeast.</w:t>
      </w:r>
    </w:p>
    <w:p>
      <w:pPr>
        <w:pStyle w:val="BodyText"/>
        <w:spacing w:line="242" w:lineRule="auto" w:before="40"/>
        <w:ind w:left="140"/>
      </w:pPr>
      <w:r>
        <w:rPr>
          <w:b/>
        </w:rPr>
        <w:t>Style Comparison: </w:t>
      </w:r>
      <w:r>
        <w:rPr/>
        <w:t>Greater emphasis on hop bitterness, flavor, and aroma than English Barley Wine, often featuring American</w:t>
      </w:r>
      <w:r>
        <w:rPr>
          <w:spacing w:val="-6"/>
        </w:rPr>
        <w:t> </w:t>
      </w:r>
      <w:r>
        <w:rPr/>
        <w:t>hop</w:t>
      </w:r>
      <w:r>
        <w:rPr>
          <w:spacing w:val="-5"/>
        </w:rPr>
        <w:t> </w:t>
      </w:r>
      <w:r>
        <w:rPr/>
        <w:t>varieties.</w:t>
      </w:r>
      <w:r>
        <w:rPr>
          <w:spacing w:val="-4"/>
        </w:rPr>
        <w:t> </w:t>
      </w:r>
      <w:r>
        <w:rPr/>
        <w:t>Typically</w:t>
      </w:r>
      <w:r>
        <w:rPr>
          <w:spacing w:val="-6"/>
        </w:rPr>
        <w:t> </w:t>
      </w:r>
      <w:r>
        <w:rPr/>
        <w:t>paler</w:t>
      </w:r>
      <w:r>
        <w:rPr>
          <w:spacing w:val="-5"/>
        </w:rPr>
        <w:t> </w:t>
      </w:r>
      <w:r>
        <w:rPr/>
        <w:t>than</w:t>
      </w:r>
      <w:r>
        <w:rPr>
          <w:spacing w:val="-6"/>
        </w:rPr>
        <w:t> </w:t>
      </w:r>
      <w:r>
        <w:rPr/>
        <w:t>the</w:t>
      </w:r>
      <w:r>
        <w:rPr>
          <w:spacing w:val="-6"/>
        </w:rPr>
        <w:t> </w:t>
      </w:r>
      <w:r>
        <w:rPr/>
        <w:t>darker</w:t>
      </w:r>
      <w:r>
        <w:rPr>
          <w:spacing w:val="-5"/>
        </w:rPr>
        <w:t> </w:t>
      </w:r>
      <w:r>
        <w:rPr/>
        <w:t>English Barley Wines and lacking their deeper malt flavors, but darker than the golden English Barley Wines. Differs from a Double IPA</w:t>
      </w:r>
      <w:r>
        <w:rPr>
          <w:spacing w:val="-1"/>
        </w:rPr>
        <w:t> </w:t>
      </w:r>
      <w:r>
        <w:rPr/>
        <w:t>in</w:t>
      </w:r>
      <w:r>
        <w:rPr>
          <w:spacing w:val="-1"/>
        </w:rPr>
        <w:t> </w:t>
      </w:r>
      <w:r>
        <w:rPr/>
        <w:t>that the</w:t>
      </w:r>
      <w:r>
        <w:rPr>
          <w:spacing w:val="-1"/>
        </w:rPr>
        <w:t> </w:t>
      </w:r>
      <w:r>
        <w:rPr/>
        <w:t>hops</w:t>
      </w:r>
      <w:r>
        <w:rPr>
          <w:spacing w:val="-2"/>
        </w:rPr>
        <w:t> </w:t>
      </w:r>
      <w:r>
        <w:rPr/>
        <w:t>are</w:t>
      </w:r>
      <w:r>
        <w:rPr>
          <w:spacing w:val="-1"/>
        </w:rPr>
        <w:t> </w:t>
      </w:r>
      <w:r>
        <w:rPr/>
        <w:t>not extreme,</w:t>
      </w:r>
      <w:r>
        <w:rPr>
          <w:spacing w:val="-1"/>
        </w:rPr>
        <w:t> </w:t>
      </w:r>
      <w:r>
        <w:rPr/>
        <w:t>the</w:t>
      </w:r>
      <w:r>
        <w:rPr>
          <w:spacing w:val="-1"/>
        </w:rPr>
        <w:t> </w:t>
      </w:r>
      <w:r>
        <w:rPr/>
        <w:t>malt is</w:t>
      </w:r>
      <w:r>
        <w:rPr>
          <w:spacing w:val="-2"/>
        </w:rPr>
        <w:t> </w:t>
      </w:r>
      <w:r>
        <w:rPr/>
        <w:t>more</w:t>
      </w:r>
      <w:r>
        <w:rPr>
          <w:spacing w:val="-1"/>
        </w:rPr>
        <w:t> </w:t>
      </w:r>
      <w:r>
        <w:rPr/>
        <w:t>forward, and the body is fuller and often richer. American Barleywine typically has more residual sweetness than Double IPA, which affects the overall drinkability (sipping vs. drinking).</w:t>
      </w:r>
    </w:p>
    <w:p>
      <w:pPr>
        <w:tabs>
          <w:tab w:pos="2613" w:val="left" w:leader="none"/>
        </w:tabs>
        <w:spacing w:line="204" w:lineRule="exact" w:before="90"/>
        <w:ind w:left="141" w:right="0" w:firstLine="0"/>
        <w:jc w:val="left"/>
        <w:rPr>
          <w:sz w:val="18"/>
        </w:rPr>
      </w:pPr>
      <w:r>
        <w:rPr/>
        <w:br w:type="column"/>
      </w:r>
      <w:r>
        <w:rPr>
          <w:b/>
          <w:sz w:val="18"/>
        </w:rPr>
        <w:t>Vital </w:t>
      </w:r>
      <w:r>
        <w:rPr>
          <w:b/>
          <w:spacing w:val="-2"/>
          <w:sz w:val="18"/>
        </w:rPr>
        <w:t>Statistics:</w:t>
      </w:r>
      <w:r>
        <w:rPr>
          <w:b/>
          <w:sz w:val="18"/>
        </w:rPr>
        <w:tab/>
      </w:r>
      <w:r>
        <w:rPr>
          <w:sz w:val="18"/>
        </w:rPr>
        <w:t>OG:</w:t>
      </w:r>
      <w:r>
        <w:rPr>
          <w:spacing w:val="41"/>
          <w:sz w:val="18"/>
        </w:rPr>
        <w:t> </w:t>
      </w:r>
      <w:r>
        <w:rPr>
          <w:sz w:val="18"/>
        </w:rPr>
        <w:t>1.080</w:t>
      </w:r>
      <w:r>
        <w:rPr>
          <w:spacing w:val="-2"/>
          <w:sz w:val="18"/>
        </w:rPr>
        <w:t> </w:t>
      </w:r>
      <w:r>
        <w:rPr>
          <w:sz w:val="18"/>
        </w:rPr>
        <w:t>–</w:t>
      </w:r>
      <w:r>
        <w:rPr>
          <w:spacing w:val="-2"/>
          <w:sz w:val="18"/>
        </w:rPr>
        <w:t> 1.120</w:t>
      </w:r>
    </w:p>
    <w:p>
      <w:pPr>
        <w:pStyle w:val="BodyText"/>
        <w:tabs>
          <w:tab w:pos="2639" w:val="left" w:leader="none"/>
        </w:tabs>
        <w:spacing w:line="204" w:lineRule="exact"/>
        <w:ind w:left="141"/>
      </w:pPr>
      <w:r>
        <w:rPr/>
        <w:t>IBUs:</w:t>
      </w:r>
      <w:r>
        <w:rPr>
          <w:spacing w:val="44"/>
        </w:rPr>
        <w:t> </w:t>
      </w:r>
      <w:r>
        <w:rPr/>
        <w:t>50</w:t>
      </w:r>
      <w:r>
        <w:rPr>
          <w:spacing w:val="-2"/>
        </w:rPr>
        <w:t> </w:t>
      </w:r>
      <w:r>
        <w:rPr/>
        <w:t>–</w:t>
      </w:r>
      <w:r>
        <w:rPr>
          <w:spacing w:val="-1"/>
        </w:rPr>
        <w:t> </w:t>
      </w:r>
      <w:r>
        <w:rPr>
          <w:spacing w:val="-5"/>
        </w:rPr>
        <w:t>100</w:t>
      </w:r>
      <w:r>
        <w:rPr/>
        <w:tab/>
        <w:t>FG:</w:t>
      </w:r>
      <w:r>
        <w:rPr>
          <w:spacing w:val="40"/>
        </w:rPr>
        <w:t> </w:t>
      </w:r>
      <w:r>
        <w:rPr/>
        <w:t>1.016</w:t>
      </w:r>
      <w:r>
        <w:rPr>
          <w:spacing w:val="-3"/>
        </w:rPr>
        <w:t> </w:t>
      </w:r>
      <w:r>
        <w:rPr/>
        <w:t>– </w:t>
      </w:r>
      <w:r>
        <w:rPr>
          <w:spacing w:val="-2"/>
        </w:rPr>
        <w:t>1.030</w:t>
      </w:r>
    </w:p>
    <w:p>
      <w:pPr>
        <w:pStyle w:val="BodyText"/>
        <w:tabs>
          <w:tab w:pos="2519" w:val="left" w:leader="none"/>
        </w:tabs>
        <w:spacing w:line="204" w:lineRule="exact"/>
        <w:ind w:left="141"/>
      </w:pPr>
      <w:r>
        <w:rPr/>
        <w:t>SRM:</w:t>
      </w:r>
      <w:r>
        <w:rPr>
          <w:spacing w:val="51"/>
        </w:rPr>
        <w:t> </w:t>
      </w:r>
      <w:r>
        <w:rPr/>
        <w:t>9</w:t>
      </w:r>
      <w:r>
        <w:rPr>
          <w:spacing w:val="-2"/>
        </w:rPr>
        <w:t> </w:t>
      </w:r>
      <w:r>
        <w:rPr/>
        <w:t>–</w:t>
      </w:r>
      <w:r>
        <w:rPr>
          <w:spacing w:val="-1"/>
        </w:rPr>
        <w:t> </w:t>
      </w:r>
      <w:r>
        <w:rPr>
          <w:spacing w:val="-5"/>
        </w:rPr>
        <w:t>18</w:t>
      </w:r>
      <w:r>
        <w:rPr/>
        <w:tab/>
        <w:t>ABV:</w:t>
      </w:r>
      <w:r>
        <w:rPr>
          <w:spacing w:val="41"/>
        </w:rPr>
        <w:t> </w:t>
      </w:r>
      <w:r>
        <w:rPr/>
        <w:t>8.0</w:t>
      </w:r>
      <w:r>
        <w:rPr>
          <w:spacing w:val="-1"/>
        </w:rPr>
        <w:t> </w:t>
      </w:r>
      <w:r>
        <w:rPr/>
        <w:t>–</w:t>
      </w:r>
      <w:r>
        <w:rPr>
          <w:spacing w:val="-2"/>
        </w:rPr>
        <w:t> </w:t>
      </w:r>
      <w:r>
        <w:rPr>
          <w:spacing w:val="-4"/>
        </w:rPr>
        <w:t>12.0%</w:t>
      </w:r>
    </w:p>
    <w:p>
      <w:pPr>
        <w:pStyle w:val="BodyText"/>
        <w:spacing w:line="244" w:lineRule="auto" w:before="40"/>
        <w:ind w:left="141" w:right="182"/>
      </w:pPr>
      <w:r>
        <w:rPr>
          <w:b/>
        </w:rPr>
        <w:t>Commercial</w:t>
      </w:r>
      <w:r>
        <w:rPr>
          <w:b/>
          <w:spacing w:val="-7"/>
        </w:rPr>
        <w:t> </w:t>
      </w:r>
      <w:r>
        <w:rPr>
          <w:b/>
        </w:rPr>
        <w:t>Examples:</w:t>
      </w:r>
      <w:r>
        <w:rPr>
          <w:b/>
          <w:spacing w:val="-9"/>
        </w:rPr>
        <w:t> </w:t>
      </w:r>
      <w:r>
        <w:rPr/>
        <w:t>Anchor</w:t>
      </w:r>
      <w:r>
        <w:rPr>
          <w:spacing w:val="-7"/>
        </w:rPr>
        <w:t> </w:t>
      </w:r>
      <w:r>
        <w:rPr/>
        <w:t>Old</w:t>
      </w:r>
      <w:r>
        <w:rPr>
          <w:spacing w:val="-8"/>
        </w:rPr>
        <w:t> </w:t>
      </w:r>
      <w:r>
        <w:rPr/>
        <w:t>Foghorn,</w:t>
      </w:r>
      <w:r>
        <w:rPr>
          <w:spacing w:val="-8"/>
        </w:rPr>
        <w:t> </w:t>
      </w:r>
      <w:r>
        <w:rPr/>
        <w:t>Bell’s</w:t>
      </w:r>
      <w:r>
        <w:rPr>
          <w:spacing w:val="-6"/>
        </w:rPr>
        <w:t> </w:t>
      </w:r>
      <w:r>
        <w:rPr/>
        <w:t>Third Coast Old Ale, East End Gratitude, Hair of the Dog Doggie Claws, Sierra Nevada Bigfoot</w:t>
      </w:r>
    </w:p>
    <w:p>
      <w:pPr>
        <w:pStyle w:val="BodyText"/>
        <w:spacing w:line="244" w:lineRule="auto" w:before="34"/>
        <w:ind w:left="140" w:right="182"/>
      </w:pPr>
      <w:r>
        <w:rPr>
          <w:b/>
        </w:rPr>
        <w:t>Tags:</w:t>
      </w:r>
      <w:r>
        <w:rPr>
          <w:b/>
          <w:spacing w:val="-11"/>
        </w:rPr>
        <w:t> </w:t>
      </w:r>
      <w:r>
        <w:rPr/>
        <w:t>very-high-strength,</w:t>
      </w:r>
      <w:r>
        <w:rPr>
          <w:spacing w:val="-10"/>
        </w:rPr>
        <w:t> </w:t>
      </w:r>
      <w:r>
        <w:rPr/>
        <w:t>amber-color,</w:t>
      </w:r>
      <w:r>
        <w:rPr>
          <w:spacing w:val="-10"/>
        </w:rPr>
        <w:t> </w:t>
      </w:r>
      <w:r>
        <w:rPr/>
        <w:t>top-fermented,</w:t>
      </w:r>
      <w:r>
        <w:rPr>
          <w:spacing w:val="-8"/>
        </w:rPr>
        <w:t> </w:t>
      </w:r>
      <w:r>
        <w:rPr/>
        <w:t>north- america, craft-style, strong-ale-family, bitter, hoppy</w:t>
      </w:r>
    </w:p>
    <w:p>
      <w:pPr>
        <w:pStyle w:val="BodyText"/>
        <w:spacing w:before="4"/>
        <w:ind w:left="0"/>
        <w:rPr>
          <w:sz w:val="20"/>
        </w:rPr>
      </w:pPr>
    </w:p>
    <w:p>
      <w:pPr>
        <w:pStyle w:val="Heading3"/>
      </w:pPr>
      <w:bookmarkStart w:name="22D. Wheatwine" w:id="436"/>
      <w:bookmarkEnd w:id="436"/>
      <w:r>
        <w:rPr>
          <w:b w:val="0"/>
        </w:rPr>
      </w:r>
      <w:bookmarkStart w:name="_bookmark116" w:id="437"/>
      <w:bookmarkEnd w:id="437"/>
      <w:r>
        <w:rPr>
          <w:b w:val="0"/>
        </w:rPr>
      </w:r>
      <w:r>
        <w:rPr/>
        <w:t>22D.</w:t>
      </w:r>
      <w:r>
        <w:rPr>
          <w:spacing w:val="-5"/>
        </w:rPr>
        <w:t> </w:t>
      </w:r>
      <w:r>
        <w:rPr>
          <w:spacing w:val="-2"/>
        </w:rPr>
        <w:t>Wheatwine</w:t>
      </w:r>
    </w:p>
    <w:p>
      <w:pPr>
        <w:pStyle w:val="BodyText"/>
        <w:spacing w:before="43"/>
        <w:ind w:left="140" w:right="182"/>
      </w:pPr>
      <w:r>
        <w:rPr>
          <w:b/>
        </w:rPr>
        <w:t>Overall</w:t>
      </w:r>
      <w:r>
        <w:rPr>
          <w:b/>
          <w:spacing w:val="-6"/>
        </w:rPr>
        <w:t> </w:t>
      </w:r>
      <w:r>
        <w:rPr>
          <w:b/>
        </w:rPr>
        <w:t>Impression:</w:t>
      </w:r>
      <w:r>
        <w:rPr>
          <w:b/>
          <w:spacing w:val="-8"/>
        </w:rPr>
        <w:t> </w:t>
      </w:r>
      <w:r>
        <w:rPr/>
        <w:t>A</w:t>
      </w:r>
      <w:r>
        <w:rPr>
          <w:spacing w:val="-6"/>
        </w:rPr>
        <w:t> </w:t>
      </w:r>
      <w:r>
        <w:rPr/>
        <w:t>richly</w:t>
      </w:r>
      <w:r>
        <w:rPr>
          <w:spacing w:val="-6"/>
        </w:rPr>
        <w:t> </w:t>
      </w:r>
      <w:r>
        <w:rPr/>
        <w:t>textured,</w:t>
      </w:r>
      <w:r>
        <w:rPr>
          <w:spacing w:val="-6"/>
        </w:rPr>
        <w:t> </w:t>
      </w:r>
      <w:r>
        <w:rPr/>
        <w:t>high</w:t>
      </w:r>
      <w:r>
        <w:rPr>
          <w:spacing w:val="-6"/>
        </w:rPr>
        <w:t> </w:t>
      </w:r>
      <w:r>
        <w:rPr/>
        <w:t>alcohol</w:t>
      </w:r>
      <w:r>
        <w:rPr>
          <w:spacing w:val="-5"/>
        </w:rPr>
        <w:t> </w:t>
      </w:r>
      <w:r>
        <w:rPr/>
        <w:t>sipping beer</w:t>
      </w:r>
      <w:r>
        <w:rPr>
          <w:spacing w:val="-2"/>
        </w:rPr>
        <w:t> </w:t>
      </w:r>
      <w:r>
        <w:rPr/>
        <w:t>with</w:t>
      </w:r>
      <w:r>
        <w:rPr>
          <w:spacing w:val="-2"/>
        </w:rPr>
        <w:t> </w:t>
      </w:r>
      <w:r>
        <w:rPr/>
        <w:t>a</w:t>
      </w:r>
      <w:r>
        <w:rPr>
          <w:spacing w:val="-2"/>
        </w:rPr>
        <w:t> </w:t>
      </w:r>
      <w:r>
        <w:rPr/>
        <w:t>significant</w:t>
      </w:r>
      <w:r>
        <w:rPr>
          <w:spacing w:val="-2"/>
        </w:rPr>
        <w:t> </w:t>
      </w:r>
      <w:r>
        <w:rPr/>
        <w:t>grainy,</w:t>
      </w:r>
      <w:r>
        <w:rPr>
          <w:spacing w:val="-1"/>
        </w:rPr>
        <w:t> </w:t>
      </w:r>
      <w:r>
        <w:rPr/>
        <w:t>bready</w:t>
      </w:r>
      <w:r>
        <w:rPr>
          <w:spacing w:val="-2"/>
        </w:rPr>
        <w:t> </w:t>
      </w:r>
      <w:r>
        <w:rPr/>
        <w:t>flavor,</w:t>
      </w:r>
      <w:r>
        <w:rPr>
          <w:spacing w:val="-3"/>
        </w:rPr>
        <w:t> </w:t>
      </w:r>
      <w:r>
        <w:rPr/>
        <w:t>and a</w:t>
      </w:r>
      <w:r>
        <w:rPr>
          <w:spacing w:val="-2"/>
        </w:rPr>
        <w:t> </w:t>
      </w:r>
      <w:r>
        <w:rPr/>
        <w:t>sleek</w:t>
      </w:r>
      <w:r>
        <w:rPr>
          <w:spacing w:val="-3"/>
        </w:rPr>
        <w:t> </w:t>
      </w:r>
      <w:r>
        <w:rPr/>
        <w:t>body. The emphasis is first on the bready, wheaty flavors with malt, hops, fruity yeast, and alcohol complexity.</w:t>
      </w:r>
    </w:p>
    <w:p>
      <w:pPr>
        <w:pStyle w:val="BodyText"/>
        <w:spacing w:line="242" w:lineRule="auto" w:before="46"/>
        <w:ind w:left="140" w:right="152"/>
      </w:pPr>
      <w:r>
        <w:rPr>
          <w:b/>
        </w:rPr>
        <w:t>Aroma: </w:t>
      </w:r>
      <w:r>
        <w:rPr/>
        <w:t>Hop aroma is mild and can represent just about any hop variety. Moderate to moderately-strong bready, wheaty malt character, often with additional malt complexity such as honey</w:t>
      </w:r>
      <w:r>
        <w:rPr>
          <w:spacing w:val="-3"/>
        </w:rPr>
        <w:t> </w:t>
      </w:r>
      <w:r>
        <w:rPr/>
        <w:t>and</w:t>
      </w:r>
      <w:r>
        <w:rPr>
          <w:spacing w:val="-3"/>
        </w:rPr>
        <w:t> </w:t>
      </w:r>
      <w:r>
        <w:rPr/>
        <w:t>caramel.</w:t>
      </w:r>
      <w:r>
        <w:rPr>
          <w:spacing w:val="-1"/>
        </w:rPr>
        <w:t> </w:t>
      </w:r>
      <w:r>
        <w:rPr/>
        <w:t>A</w:t>
      </w:r>
      <w:r>
        <w:rPr>
          <w:spacing w:val="-3"/>
        </w:rPr>
        <w:t> </w:t>
      </w:r>
      <w:r>
        <w:rPr/>
        <w:t>light,</w:t>
      </w:r>
      <w:r>
        <w:rPr>
          <w:spacing w:val="-3"/>
        </w:rPr>
        <w:t> </w:t>
      </w:r>
      <w:r>
        <w:rPr/>
        <w:t>clean,</w:t>
      </w:r>
      <w:r>
        <w:rPr>
          <w:spacing w:val="-3"/>
        </w:rPr>
        <w:t> </w:t>
      </w:r>
      <w:r>
        <w:rPr/>
        <w:t>alcohol</w:t>
      </w:r>
      <w:r>
        <w:rPr>
          <w:spacing w:val="-4"/>
        </w:rPr>
        <w:t> </w:t>
      </w:r>
      <w:r>
        <w:rPr/>
        <w:t>aroma</w:t>
      </w:r>
      <w:r>
        <w:rPr>
          <w:spacing w:val="-2"/>
        </w:rPr>
        <w:t> </w:t>
      </w:r>
      <w:r>
        <w:rPr/>
        <w:t>may</w:t>
      </w:r>
      <w:r>
        <w:rPr>
          <w:spacing w:val="-3"/>
        </w:rPr>
        <w:t> </w:t>
      </w:r>
      <w:r>
        <w:rPr/>
        <w:t>be</w:t>
      </w:r>
      <w:r>
        <w:rPr>
          <w:spacing w:val="-3"/>
        </w:rPr>
        <w:t> </w:t>
      </w:r>
      <w:r>
        <w:rPr/>
        <w:t>noted. Low</w:t>
      </w:r>
      <w:r>
        <w:rPr>
          <w:spacing w:val="-5"/>
        </w:rPr>
        <w:t> </w:t>
      </w:r>
      <w:r>
        <w:rPr/>
        <w:t>to</w:t>
      </w:r>
      <w:r>
        <w:rPr>
          <w:spacing w:val="-3"/>
        </w:rPr>
        <w:t> </w:t>
      </w:r>
      <w:r>
        <w:rPr/>
        <w:t>medium</w:t>
      </w:r>
      <w:r>
        <w:rPr>
          <w:spacing w:val="-2"/>
        </w:rPr>
        <w:t> </w:t>
      </w:r>
      <w:r>
        <w:rPr/>
        <w:t>fruity</w:t>
      </w:r>
      <w:r>
        <w:rPr>
          <w:spacing w:val="-4"/>
        </w:rPr>
        <w:t> </w:t>
      </w:r>
      <w:r>
        <w:rPr/>
        <w:t>notes</w:t>
      </w:r>
      <w:r>
        <w:rPr>
          <w:spacing w:val="-6"/>
        </w:rPr>
        <w:t> </w:t>
      </w:r>
      <w:r>
        <w:rPr/>
        <w:t>may</w:t>
      </w:r>
      <w:r>
        <w:rPr>
          <w:spacing w:val="-5"/>
        </w:rPr>
        <w:t> </w:t>
      </w:r>
      <w:r>
        <w:rPr/>
        <w:t>be</w:t>
      </w:r>
      <w:r>
        <w:rPr>
          <w:spacing w:val="-5"/>
        </w:rPr>
        <w:t> </w:t>
      </w:r>
      <w:r>
        <w:rPr/>
        <w:t>apparent.</w:t>
      </w:r>
      <w:r>
        <w:rPr>
          <w:spacing w:val="-5"/>
        </w:rPr>
        <w:t> </w:t>
      </w:r>
      <w:r>
        <w:rPr/>
        <w:t>Very</w:t>
      </w:r>
      <w:r>
        <w:rPr>
          <w:spacing w:val="-5"/>
        </w:rPr>
        <w:t> </w:t>
      </w:r>
      <w:r>
        <w:rPr/>
        <w:t>low</w:t>
      </w:r>
      <w:r>
        <w:rPr>
          <w:spacing w:val="-5"/>
        </w:rPr>
        <w:t> </w:t>
      </w:r>
      <w:r>
        <w:rPr/>
        <w:t>diacetyl optional. Banana-and-clove Weizen yeast character is </w:t>
      </w:r>
      <w:r>
        <w:rPr>
          <w:spacing w:val="-2"/>
        </w:rPr>
        <w:t>inappropriate.</w:t>
      </w:r>
    </w:p>
    <w:p>
      <w:pPr>
        <w:pStyle w:val="BodyText"/>
        <w:spacing w:line="242" w:lineRule="auto" w:before="38"/>
        <w:ind w:left="140" w:right="152"/>
      </w:pPr>
      <w:r>
        <w:rPr>
          <w:b/>
        </w:rPr>
        <w:t>Appearance: </w:t>
      </w:r>
      <w:r>
        <w:rPr/>
        <w:t>Color ranging from gold to deep amber, often with garnet or ruby highlights. Low to medium off-white head. The head may have creamy texture, and good retention. Chill haze</w:t>
      </w:r>
      <w:r>
        <w:rPr>
          <w:spacing w:val="-4"/>
        </w:rPr>
        <w:t> </w:t>
      </w:r>
      <w:r>
        <w:rPr/>
        <w:t>is</w:t>
      </w:r>
      <w:r>
        <w:rPr>
          <w:spacing w:val="-5"/>
        </w:rPr>
        <w:t> </w:t>
      </w:r>
      <w:r>
        <w:rPr/>
        <w:t>allowable,</w:t>
      </w:r>
      <w:r>
        <w:rPr>
          <w:spacing w:val="-4"/>
        </w:rPr>
        <w:t> </w:t>
      </w:r>
      <w:r>
        <w:rPr/>
        <w:t>but</w:t>
      </w:r>
      <w:r>
        <w:rPr>
          <w:spacing w:val="-3"/>
        </w:rPr>
        <w:t> </w:t>
      </w:r>
      <w:r>
        <w:rPr/>
        <w:t>usually</w:t>
      </w:r>
      <w:r>
        <w:rPr>
          <w:spacing w:val="-4"/>
        </w:rPr>
        <w:t> </w:t>
      </w:r>
      <w:r>
        <w:rPr/>
        <w:t>clears</w:t>
      </w:r>
      <w:r>
        <w:rPr>
          <w:spacing w:val="-5"/>
        </w:rPr>
        <w:t> </w:t>
      </w:r>
      <w:r>
        <w:rPr/>
        <w:t>up</w:t>
      </w:r>
      <w:r>
        <w:rPr>
          <w:spacing w:val="-3"/>
        </w:rPr>
        <w:t> </w:t>
      </w:r>
      <w:r>
        <w:rPr/>
        <w:t>as</w:t>
      </w:r>
      <w:r>
        <w:rPr>
          <w:spacing w:val="-5"/>
        </w:rPr>
        <w:t> </w:t>
      </w:r>
      <w:r>
        <w:rPr/>
        <w:t>the</w:t>
      </w:r>
      <w:r>
        <w:rPr>
          <w:spacing w:val="-4"/>
        </w:rPr>
        <w:t> </w:t>
      </w:r>
      <w:r>
        <w:rPr/>
        <w:t>beer</w:t>
      </w:r>
      <w:r>
        <w:rPr>
          <w:spacing w:val="-3"/>
        </w:rPr>
        <w:t> </w:t>
      </w:r>
      <w:r>
        <w:rPr/>
        <w:t>gets</w:t>
      </w:r>
      <w:r>
        <w:rPr>
          <w:spacing w:val="-2"/>
        </w:rPr>
        <w:t> </w:t>
      </w:r>
      <w:r>
        <w:rPr/>
        <w:t>warmer. High alcohol and viscosity may be visible as legs.</w:t>
      </w:r>
    </w:p>
    <w:p>
      <w:pPr>
        <w:pStyle w:val="BodyText"/>
        <w:spacing w:line="242" w:lineRule="auto" w:before="40"/>
        <w:ind w:left="140" w:right="204"/>
      </w:pPr>
      <w:r>
        <w:rPr>
          <w:b/>
        </w:rPr>
        <w:t>Flavor: </w:t>
      </w:r>
      <w:r>
        <w:rPr/>
        <w:t>Moderate to moderately-high bready wheat malt flavor, dominant in the flavor balance over any hop character. Low</w:t>
      </w:r>
      <w:r>
        <w:rPr>
          <w:spacing w:val="-5"/>
        </w:rPr>
        <w:t> </w:t>
      </w:r>
      <w:r>
        <w:rPr/>
        <w:t>to</w:t>
      </w:r>
      <w:r>
        <w:rPr>
          <w:spacing w:val="-3"/>
        </w:rPr>
        <w:t> </w:t>
      </w:r>
      <w:r>
        <w:rPr/>
        <w:t>moderate</w:t>
      </w:r>
      <w:r>
        <w:rPr>
          <w:spacing w:val="-5"/>
        </w:rPr>
        <w:t> </w:t>
      </w:r>
      <w:r>
        <w:rPr/>
        <w:t>toasty,</w:t>
      </w:r>
      <w:r>
        <w:rPr>
          <w:spacing w:val="-5"/>
        </w:rPr>
        <w:t> </w:t>
      </w:r>
      <w:r>
        <w:rPr/>
        <w:t>caramel,</w:t>
      </w:r>
      <w:r>
        <w:rPr>
          <w:spacing w:val="-5"/>
        </w:rPr>
        <w:t> </w:t>
      </w:r>
      <w:r>
        <w:rPr/>
        <w:t>biscuity,</w:t>
      </w:r>
      <w:r>
        <w:rPr>
          <w:spacing w:val="-5"/>
        </w:rPr>
        <w:t> </w:t>
      </w:r>
      <w:r>
        <w:rPr/>
        <w:t>or</w:t>
      </w:r>
      <w:r>
        <w:rPr>
          <w:spacing w:val="-4"/>
        </w:rPr>
        <w:t> </w:t>
      </w:r>
      <w:r>
        <w:rPr/>
        <w:t>honey</w:t>
      </w:r>
      <w:r>
        <w:rPr>
          <w:spacing w:val="-4"/>
        </w:rPr>
        <w:t> </w:t>
      </w:r>
      <w:r>
        <w:rPr/>
        <w:t>malt</w:t>
      </w:r>
      <w:r>
        <w:rPr>
          <w:spacing w:val="-4"/>
        </w:rPr>
        <w:t> </w:t>
      </w:r>
      <w:r>
        <w:rPr/>
        <w:t>notes can add a welcome complexity, but are not required. Low to medium hop flavor, reflecting any variety. Moderate to moderately-high fruitiness, often with a dried-fruit character. Low to moderate bitterness, creating a malty to even balance. Should not be syrupy or under-attenuated.</w:t>
      </w:r>
    </w:p>
    <w:p>
      <w:pPr>
        <w:pStyle w:val="BodyText"/>
        <w:spacing w:before="36"/>
        <w:ind w:left="140" w:right="234"/>
      </w:pPr>
      <w:r>
        <w:rPr>
          <w:b/>
        </w:rPr>
        <w:t>Mouthfeel: </w:t>
      </w:r>
      <w:r>
        <w:rPr/>
        <w:t>Medium-full to full body. Chewy, often with a luscious,</w:t>
      </w:r>
      <w:r>
        <w:rPr>
          <w:spacing w:val="-4"/>
        </w:rPr>
        <w:t> </w:t>
      </w:r>
      <w:r>
        <w:rPr/>
        <w:t>velvety</w:t>
      </w:r>
      <w:r>
        <w:rPr>
          <w:spacing w:val="-6"/>
        </w:rPr>
        <w:t> </w:t>
      </w:r>
      <w:r>
        <w:rPr/>
        <w:t>texture.</w:t>
      </w:r>
      <w:r>
        <w:rPr>
          <w:spacing w:val="-6"/>
        </w:rPr>
        <w:t> </w:t>
      </w:r>
      <w:r>
        <w:rPr/>
        <w:t>Low</w:t>
      </w:r>
      <w:r>
        <w:rPr>
          <w:spacing w:val="-6"/>
        </w:rPr>
        <w:t> </w:t>
      </w:r>
      <w:r>
        <w:rPr/>
        <w:t>to</w:t>
      </w:r>
      <w:r>
        <w:rPr>
          <w:spacing w:val="-7"/>
        </w:rPr>
        <w:t> </w:t>
      </w:r>
      <w:r>
        <w:rPr/>
        <w:t>moderate</w:t>
      </w:r>
      <w:r>
        <w:rPr>
          <w:spacing w:val="-6"/>
        </w:rPr>
        <w:t> </w:t>
      </w:r>
      <w:r>
        <w:rPr/>
        <w:t>carbonation.</w:t>
      </w:r>
      <w:r>
        <w:rPr>
          <w:spacing w:val="-6"/>
        </w:rPr>
        <w:t> </w:t>
      </w:r>
      <w:r>
        <w:rPr/>
        <w:t>Light to moderate smooth alcohol warmth optional.</w:t>
      </w:r>
    </w:p>
    <w:p>
      <w:pPr>
        <w:pStyle w:val="BodyText"/>
        <w:spacing w:line="244" w:lineRule="auto" w:before="44"/>
        <w:ind w:left="140" w:right="182"/>
      </w:pPr>
      <w:r>
        <w:rPr>
          <w:b/>
        </w:rPr>
        <w:t>Comments: </w:t>
      </w:r>
      <w:r>
        <w:rPr/>
        <w:t>Much of the color arises from a lengthy boil. Some</w:t>
      </w:r>
      <w:r>
        <w:rPr>
          <w:spacing w:val="-5"/>
        </w:rPr>
        <w:t> </w:t>
      </w:r>
      <w:r>
        <w:rPr/>
        <w:t>commercial</w:t>
      </w:r>
      <w:r>
        <w:rPr>
          <w:spacing w:val="-6"/>
        </w:rPr>
        <w:t> </w:t>
      </w:r>
      <w:r>
        <w:rPr/>
        <w:t>examples</w:t>
      </w:r>
      <w:r>
        <w:rPr>
          <w:spacing w:val="-6"/>
        </w:rPr>
        <w:t> </w:t>
      </w:r>
      <w:r>
        <w:rPr/>
        <w:t>may</w:t>
      </w:r>
      <w:r>
        <w:rPr>
          <w:spacing w:val="-5"/>
        </w:rPr>
        <w:t> </w:t>
      </w:r>
      <w:r>
        <w:rPr/>
        <w:t>be</w:t>
      </w:r>
      <w:r>
        <w:rPr>
          <w:spacing w:val="-5"/>
        </w:rPr>
        <w:t> </w:t>
      </w:r>
      <w:r>
        <w:rPr/>
        <w:t>stronger</w:t>
      </w:r>
      <w:r>
        <w:rPr>
          <w:spacing w:val="-4"/>
        </w:rPr>
        <w:t> </w:t>
      </w:r>
      <w:r>
        <w:rPr/>
        <w:t>than</w:t>
      </w:r>
      <w:r>
        <w:rPr>
          <w:spacing w:val="-5"/>
        </w:rPr>
        <w:t> </w:t>
      </w:r>
      <w:r>
        <w:rPr/>
        <w:t>the</w:t>
      </w:r>
      <w:r>
        <w:rPr>
          <w:spacing w:val="-5"/>
        </w:rPr>
        <w:t> </w:t>
      </w:r>
      <w:r>
        <w:rPr/>
        <w:t>Vital </w:t>
      </w:r>
      <w:r>
        <w:rPr>
          <w:spacing w:val="-2"/>
        </w:rPr>
        <w:t>Statistics.</w:t>
      </w:r>
    </w:p>
    <w:p>
      <w:pPr>
        <w:pStyle w:val="BodyText"/>
        <w:spacing w:line="242" w:lineRule="auto" w:before="35"/>
        <w:ind w:left="140" w:right="150" w:hanging="1"/>
      </w:pPr>
      <w:r>
        <w:rPr>
          <w:b/>
        </w:rPr>
        <w:t>History:</w:t>
      </w:r>
      <w:r>
        <w:rPr>
          <w:b/>
          <w:spacing w:val="-6"/>
        </w:rPr>
        <w:t> </w:t>
      </w:r>
      <w:r>
        <w:rPr/>
        <w:t>An</w:t>
      </w:r>
      <w:r>
        <w:rPr>
          <w:spacing w:val="-5"/>
        </w:rPr>
        <w:t> </w:t>
      </w:r>
      <w:r>
        <w:rPr/>
        <w:t>American</w:t>
      </w:r>
      <w:r>
        <w:rPr>
          <w:spacing w:val="-5"/>
        </w:rPr>
        <w:t> </w:t>
      </w:r>
      <w:r>
        <w:rPr/>
        <w:t>craft</w:t>
      </w:r>
      <w:r>
        <w:rPr>
          <w:spacing w:val="-4"/>
        </w:rPr>
        <w:t> </w:t>
      </w:r>
      <w:r>
        <w:rPr/>
        <w:t>beer</w:t>
      </w:r>
      <w:r>
        <w:rPr>
          <w:spacing w:val="-4"/>
        </w:rPr>
        <w:t> </w:t>
      </w:r>
      <w:r>
        <w:rPr/>
        <w:t>style</w:t>
      </w:r>
      <w:r>
        <w:rPr>
          <w:spacing w:val="-5"/>
        </w:rPr>
        <w:t> </w:t>
      </w:r>
      <w:r>
        <w:rPr/>
        <w:t>that</w:t>
      </w:r>
      <w:r>
        <w:rPr>
          <w:spacing w:val="-4"/>
        </w:rPr>
        <w:t> </w:t>
      </w:r>
      <w:r>
        <w:rPr/>
        <w:t>was</w:t>
      </w:r>
      <w:r>
        <w:rPr>
          <w:spacing w:val="-3"/>
        </w:rPr>
        <w:t> </w:t>
      </w:r>
      <w:r>
        <w:rPr/>
        <w:t>first</w:t>
      </w:r>
      <w:r>
        <w:rPr>
          <w:spacing w:val="-4"/>
        </w:rPr>
        <w:t> </w:t>
      </w:r>
      <w:r>
        <w:rPr/>
        <w:t>brewed at the Rubicon Brewing Company in 1988. Usually a winter seasonal, vintage, or one-off release.</w:t>
      </w:r>
    </w:p>
    <w:p>
      <w:pPr>
        <w:pStyle w:val="BodyText"/>
        <w:spacing w:line="242" w:lineRule="auto" w:before="37"/>
        <w:ind w:left="140" w:right="182"/>
      </w:pPr>
      <w:r>
        <w:rPr>
          <w:b/>
        </w:rPr>
        <w:t>Characteristic Ingredients: </w:t>
      </w:r>
      <w:r>
        <w:rPr/>
        <w:t>Typically brewed with a combination of American two-row and American wheat. Style commonly uses 50% or more wheat malt. Restrained use of dark</w:t>
      </w:r>
      <w:r>
        <w:rPr>
          <w:spacing w:val="-4"/>
        </w:rPr>
        <w:t> </w:t>
      </w:r>
      <w:r>
        <w:rPr/>
        <w:t>malts.</w:t>
      </w:r>
      <w:r>
        <w:rPr>
          <w:spacing w:val="-4"/>
        </w:rPr>
        <w:t> </w:t>
      </w:r>
      <w:r>
        <w:rPr/>
        <w:t>Any</w:t>
      </w:r>
      <w:r>
        <w:rPr>
          <w:spacing w:val="-1"/>
        </w:rPr>
        <w:t> </w:t>
      </w:r>
      <w:r>
        <w:rPr/>
        <w:t>variety</w:t>
      </w:r>
      <w:r>
        <w:rPr>
          <w:spacing w:val="-3"/>
        </w:rPr>
        <w:t> </w:t>
      </w:r>
      <w:r>
        <w:rPr/>
        <w:t>of</w:t>
      </w:r>
      <w:r>
        <w:rPr>
          <w:spacing w:val="-5"/>
        </w:rPr>
        <w:t> </w:t>
      </w:r>
      <w:r>
        <w:rPr/>
        <w:t>hops</w:t>
      </w:r>
      <w:r>
        <w:rPr>
          <w:spacing w:val="-5"/>
        </w:rPr>
        <w:t> </w:t>
      </w:r>
      <w:r>
        <w:rPr/>
        <w:t>may</w:t>
      </w:r>
      <w:r>
        <w:rPr>
          <w:spacing w:val="-3"/>
        </w:rPr>
        <w:t> </w:t>
      </w:r>
      <w:r>
        <w:rPr/>
        <w:t>be</w:t>
      </w:r>
      <w:r>
        <w:rPr>
          <w:spacing w:val="-4"/>
        </w:rPr>
        <w:t> </w:t>
      </w:r>
      <w:r>
        <w:rPr/>
        <w:t>used.</w:t>
      </w:r>
      <w:r>
        <w:rPr>
          <w:spacing w:val="-4"/>
        </w:rPr>
        <w:t> </w:t>
      </w:r>
      <w:r>
        <w:rPr/>
        <w:t>May</w:t>
      </w:r>
      <w:r>
        <w:rPr>
          <w:spacing w:val="-4"/>
        </w:rPr>
        <w:t> </w:t>
      </w:r>
      <w:r>
        <w:rPr/>
        <w:t>be</w:t>
      </w:r>
      <w:r>
        <w:rPr>
          <w:spacing w:val="-4"/>
        </w:rPr>
        <w:t> </w:t>
      </w:r>
      <w:r>
        <w:rPr/>
        <w:t>oak-aged.</w:t>
      </w:r>
    </w:p>
    <w:p>
      <w:pPr>
        <w:pStyle w:val="BodyText"/>
        <w:spacing w:line="242" w:lineRule="auto" w:before="38"/>
        <w:ind w:left="140" w:right="150"/>
      </w:pPr>
      <w:r>
        <w:rPr>
          <w:b/>
        </w:rPr>
        <w:t>Style Comparison: </w:t>
      </w:r>
      <w:r>
        <w:rPr/>
        <w:t>More than simply a wheat-based Barleywine, many versions have very expressive fruity and hoppy notes, while others develop complexity through oak aging.</w:t>
      </w:r>
      <w:r>
        <w:rPr>
          <w:spacing w:val="-5"/>
        </w:rPr>
        <w:t> </w:t>
      </w:r>
      <w:r>
        <w:rPr/>
        <w:t>Less</w:t>
      </w:r>
      <w:r>
        <w:rPr>
          <w:spacing w:val="-6"/>
        </w:rPr>
        <w:t> </w:t>
      </w:r>
      <w:r>
        <w:rPr/>
        <w:t>emphasis</w:t>
      </w:r>
      <w:r>
        <w:rPr>
          <w:spacing w:val="-6"/>
        </w:rPr>
        <w:t> </w:t>
      </w:r>
      <w:r>
        <w:rPr/>
        <w:t>on</w:t>
      </w:r>
      <w:r>
        <w:rPr>
          <w:spacing w:val="-5"/>
        </w:rPr>
        <w:t> </w:t>
      </w:r>
      <w:r>
        <w:rPr/>
        <w:t>the</w:t>
      </w:r>
      <w:r>
        <w:rPr>
          <w:spacing w:val="-5"/>
        </w:rPr>
        <w:t> </w:t>
      </w:r>
      <w:r>
        <w:rPr/>
        <w:t>hops</w:t>
      </w:r>
      <w:r>
        <w:rPr>
          <w:spacing w:val="-6"/>
        </w:rPr>
        <w:t> </w:t>
      </w:r>
      <w:r>
        <w:rPr/>
        <w:t>than</w:t>
      </w:r>
      <w:r>
        <w:rPr>
          <w:spacing w:val="-5"/>
        </w:rPr>
        <w:t> </w:t>
      </w:r>
      <w:r>
        <w:rPr/>
        <w:t>American</w:t>
      </w:r>
      <w:r>
        <w:rPr>
          <w:spacing w:val="-5"/>
        </w:rPr>
        <w:t> </w:t>
      </w:r>
      <w:r>
        <w:rPr/>
        <w:t>Barleywine. Has roots in American Wheat Beer rather than any German wheat style, so should not have any Weizen yeast character.</w:t>
      </w:r>
    </w:p>
    <w:p>
      <w:pPr>
        <w:tabs>
          <w:tab w:pos="2612" w:val="left" w:leader="none"/>
        </w:tabs>
        <w:spacing w:line="204" w:lineRule="exact" w:before="40"/>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1.080</w:t>
      </w:r>
      <w:r>
        <w:rPr>
          <w:spacing w:val="-2"/>
          <w:sz w:val="18"/>
        </w:rPr>
        <w:t> </w:t>
      </w:r>
      <w:r>
        <w:rPr>
          <w:sz w:val="18"/>
        </w:rPr>
        <w:t>–</w:t>
      </w:r>
      <w:r>
        <w:rPr>
          <w:spacing w:val="-2"/>
          <w:sz w:val="18"/>
        </w:rPr>
        <w:t> 1.120</w:t>
      </w:r>
    </w:p>
    <w:p>
      <w:pPr>
        <w:pStyle w:val="BodyText"/>
        <w:tabs>
          <w:tab w:pos="2639" w:val="left" w:leader="none"/>
        </w:tabs>
        <w:spacing w:line="204" w:lineRule="exact"/>
        <w:ind w:left="140"/>
      </w:pPr>
      <w:r>
        <w:rPr/>
        <w:t>IBUs:</w:t>
      </w:r>
      <w:r>
        <w:rPr>
          <w:spacing w:val="43"/>
        </w:rPr>
        <w:t> </w:t>
      </w:r>
      <w:r>
        <w:rPr/>
        <w:t>30</w:t>
      </w:r>
      <w:r>
        <w:rPr>
          <w:spacing w:val="-2"/>
        </w:rPr>
        <w:t> </w:t>
      </w:r>
      <w:r>
        <w:rPr/>
        <w:t>–</w:t>
      </w:r>
      <w:r>
        <w:rPr>
          <w:spacing w:val="-1"/>
        </w:rPr>
        <w:t> </w:t>
      </w:r>
      <w:r>
        <w:rPr>
          <w:spacing w:val="-5"/>
        </w:rPr>
        <w:t>60</w:t>
      </w:r>
      <w:r>
        <w:rPr/>
        <w:tab/>
        <w:t>FG:</w:t>
      </w:r>
      <w:r>
        <w:rPr>
          <w:spacing w:val="40"/>
        </w:rPr>
        <w:t> </w:t>
      </w:r>
      <w:r>
        <w:rPr/>
        <w:t>1.016</w:t>
      </w:r>
      <w:r>
        <w:rPr>
          <w:spacing w:val="-3"/>
        </w:rPr>
        <w:t> </w:t>
      </w:r>
      <w:r>
        <w:rPr/>
        <w:t>– </w:t>
      </w:r>
      <w:r>
        <w:rPr>
          <w:spacing w:val="-2"/>
        </w:rPr>
        <w:t>1.030</w:t>
      </w:r>
    </w:p>
    <w:p>
      <w:pPr>
        <w:pStyle w:val="BodyText"/>
        <w:tabs>
          <w:tab w:pos="2518" w:val="left" w:leader="none"/>
        </w:tabs>
        <w:spacing w:line="204" w:lineRule="exact"/>
        <w:ind w:left="140"/>
      </w:pPr>
      <w:r>
        <w:rPr/>
        <w:t>SRM:</w:t>
      </w:r>
      <w:r>
        <w:rPr>
          <w:spacing w:val="51"/>
        </w:rPr>
        <w:t> </w:t>
      </w:r>
      <w:r>
        <w:rPr/>
        <w:t>6</w:t>
      </w:r>
      <w:r>
        <w:rPr>
          <w:spacing w:val="-2"/>
        </w:rPr>
        <w:t> </w:t>
      </w:r>
      <w:r>
        <w:rPr/>
        <w:t>–</w:t>
      </w:r>
      <w:r>
        <w:rPr>
          <w:spacing w:val="-1"/>
        </w:rPr>
        <w:t> </w:t>
      </w:r>
      <w:r>
        <w:rPr>
          <w:spacing w:val="-5"/>
        </w:rPr>
        <w:t>14</w:t>
      </w:r>
      <w:r>
        <w:rPr/>
        <w:tab/>
        <w:t>ABV:</w:t>
      </w:r>
      <w:r>
        <w:rPr>
          <w:spacing w:val="41"/>
        </w:rPr>
        <w:t> </w:t>
      </w:r>
      <w:r>
        <w:rPr/>
        <w:t>8.0</w:t>
      </w:r>
      <w:r>
        <w:rPr>
          <w:spacing w:val="-1"/>
        </w:rPr>
        <w:t> </w:t>
      </w:r>
      <w:r>
        <w:rPr/>
        <w:t>–</w:t>
      </w:r>
      <w:r>
        <w:rPr>
          <w:spacing w:val="-2"/>
        </w:rPr>
        <w:t> </w:t>
      </w:r>
      <w:r>
        <w:rPr>
          <w:spacing w:val="-4"/>
        </w:rPr>
        <w:t>12.0%</w:t>
      </w:r>
    </w:p>
    <w:p>
      <w:pPr>
        <w:pStyle w:val="BodyText"/>
        <w:spacing w:line="244" w:lineRule="auto" w:before="41"/>
        <w:ind w:left="140" w:right="150"/>
      </w:pPr>
      <w:r>
        <w:rPr>
          <w:b/>
        </w:rPr>
        <w:t>Commercial Examples: </w:t>
      </w:r>
      <w:r>
        <w:rPr/>
        <w:t>The Bruery White Oak, Castelain Winter</w:t>
      </w:r>
      <w:r>
        <w:rPr>
          <w:spacing w:val="-3"/>
        </w:rPr>
        <w:t> </w:t>
      </w:r>
      <w:r>
        <w:rPr/>
        <w:t>Ale,</w:t>
      </w:r>
      <w:r>
        <w:rPr>
          <w:spacing w:val="-3"/>
        </w:rPr>
        <w:t> </w:t>
      </w:r>
      <w:r>
        <w:rPr/>
        <w:t>Perennial</w:t>
      </w:r>
      <w:r>
        <w:rPr>
          <w:spacing w:val="-4"/>
        </w:rPr>
        <w:t> </w:t>
      </w:r>
      <w:r>
        <w:rPr/>
        <w:t>Heart</w:t>
      </w:r>
      <w:r>
        <w:rPr>
          <w:spacing w:val="-2"/>
        </w:rPr>
        <w:t> </w:t>
      </w:r>
      <w:r>
        <w:rPr/>
        <w:t>of</w:t>
      </w:r>
      <w:r>
        <w:rPr>
          <w:spacing w:val="-1"/>
        </w:rPr>
        <w:t> </w:t>
      </w:r>
      <w:r>
        <w:rPr/>
        <w:t>Gold,</w:t>
      </w:r>
      <w:r>
        <w:rPr>
          <w:spacing w:val="-3"/>
        </w:rPr>
        <w:t> </w:t>
      </w:r>
      <w:r>
        <w:rPr/>
        <w:t>Two</w:t>
      </w:r>
      <w:r>
        <w:rPr>
          <w:spacing w:val="-4"/>
        </w:rPr>
        <w:t> </w:t>
      </w:r>
      <w:r>
        <w:rPr/>
        <w:t>Brothers</w:t>
      </w:r>
      <w:r>
        <w:rPr>
          <w:spacing w:val="-4"/>
        </w:rPr>
        <w:t> </w:t>
      </w:r>
      <w:r>
        <w:rPr/>
        <w:t>Bare</w:t>
      </w:r>
      <w:r>
        <w:rPr>
          <w:spacing w:val="-1"/>
        </w:rPr>
        <w:t> </w:t>
      </w:r>
      <w:r>
        <w:rPr>
          <w:spacing w:val="-4"/>
        </w:rPr>
        <w:t>Tree</w:t>
      </w:r>
    </w:p>
    <w:p>
      <w:pPr>
        <w:pStyle w:val="BodyText"/>
        <w:spacing w:line="244" w:lineRule="auto" w:before="34"/>
        <w:ind w:left="140" w:right="150"/>
      </w:pPr>
      <w:r>
        <w:rPr>
          <w:b/>
        </w:rPr>
        <w:t>Tags:</w:t>
      </w:r>
      <w:r>
        <w:rPr>
          <w:b/>
          <w:spacing w:val="-9"/>
        </w:rPr>
        <w:t> </w:t>
      </w:r>
      <w:r>
        <w:rPr/>
        <w:t>very-high-strength,</w:t>
      </w:r>
      <w:r>
        <w:rPr>
          <w:spacing w:val="-10"/>
        </w:rPr>
        <w:t> </w:t>
      </w:r>
      <w:r>
        <w:rPr/>
        <w:t>amber-color,</w:t>
      </w:r>
      <w:r>
        <w:rPr>
          <w:spacing w:val="-10"/>
        </w:rPr>
        <w:t> </w:t>
      </w:r>
      <w:r>
        <w:rPr/>
        <w:t>top-fermented,</w:t>
      </w:r>
      <w:r>
        <w:rPr>
          <w:spacing w:val="-8"/>
        </w:rPr>
        <w:t> </w:t>
      </w:r>
      <w:r>
        <w:rPr/>
        <w:t>north- america, craft-style, strong-ale-family, wheat-beer-family, balanced, hoppy</w:t>
      </w:r>
    </w:p>
    <w:p>
      <w:pPr>
        <w:spacing w:after="0" w:line="244" w:lineRule="auto"/>
        <w:sectPr>
          <w:pgSz w:w="12240" w:h="15840"/>
          <w:pgMar w:header="0" w:footer="746" w:top="920" w:bottom="940" w:left="580" w:right="580"/>
          <w:cols w:num="2" w:equalWidth="0">
            <w:col w:w="5219" w:space="541"/>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94" name="Group 94"/>
                <wp:cNvGraphicFramePr>
                  <a:graphicFrameLocks/>
                </wp:cNvGraphicFramePr>
                <a:graphic>
                  <a:graphicData uri="http://schemas.microsoft.com/office/word/2010/wordprocessingGroup">
                    <wpg:wgp>
                      <wpg:cNvPr id="94" name="Group 94"/>
                      <wpg:cNvGrpSpPr/>
                      <wpg:grpSpPr>
                        <a:xfrm>
                          <a:off x="0" y="0"/>
                          <a:ext cx="6894830" cy="18415"/>
                          <a:chExt cx="6894830" cy="18415"/>
                        </a:xfrm>
                      </wpg:grpSpPr>
                      <wps:wsp>
                        <wps:cNvPr id="95" name="Graphic 95"/>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93" coordorigin="0,0" coordsize="10858,29">
                <v:rect style="position:absolute;left:0;top:0;width:10858;height:29" id="docshape94"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23. European Sour Ale" w:id="438"/>
      <w:bookmarkEnd w:id="438"/>
      <w:r>
        <w:rPr>
          <w:b w:val="0"/>
        </w:rPr>
      </w:r>
      <w:bookmarkStart w:name="_bookmark117" w:id="439"/>
      <w:bookmarkEnd w:id="439"/>
      <w:r>
        <w:rPr>
          <w:b w:val="0"/>
        </w:rPr>
      </w:r>
      <w:r>
        <w:rPr>
          <w:sz w:val="28"/>
        </w:rPr>
        <w:t>E</w:t>
      </w:r>
      <w:r>
        <w:rPr/>
        <w:t>UROPEAN</w:t>
      </w:r>
      <w:r>
        <w:rPr>
          <w:spacing w:val="-5"/>
        </w:rPr>
        <w:t> </w:t>
      </w:r>
      <w:r>
        <w:rPr>
          <w:sz w:val="28"/>
        </w:rPr>
        <w:t>S</w:t>
      </w:r>
      <w:r>
        <w:rPr/>
        <w:t>OUR</w:t>
      </w:r>
      <w:r>
        <w:rPr>
          <w:spacing w:val="-5"/>
        </w:rPr>
        <w:t> </w:t>
      </w:r>
      <w:r>
        <w:rPr>
          <w:spacing w:val="-5"/>
          <w:sz w:val="28"/>
        </w:rPr>
        <w:t>A</w:t>
      </w:r>
      <w:r>
        <w:rPr>
          <w:spacing w:val="-5"/>
        </w:rPr>
        <w:t>LE</w:t>
      </w:r>
    </w:p>
    <w:p>
      <w:pPr>
        <w:spacing w:before="120"/>
        <w:ind w:left="140" w:right="165" w:firstLine="0"/>
        <w:jc w:val="left"/>
        <w:rPr>
          <w:i/>
          <w:sz w:val="18"/>
        </w:rPr>
      </w:pPr>
      <w:r>
        <w:rPr>
          <w:i/>
          <w:sz w:val="18"/>
        </w:rPr>
        <w:t>This</w:t>
      </w:r>
      <w:r>
        <w:rPr>
          <w:i/>
          <w:spacing w:val="-2"/>
          <w:sz w:val="18"/>
        </w:rPr>
        <w:t> </w:t>
      </w:r>
      <w:r>
        <w:rPr>
          <w:i/>
          <w:sz w:val="18"/>
        </w:rPr>
        <w:t>category</w:t>
      </w:r>
      <w:r>
        <w:rPr>
          <w:i/>
          <w:spacing w:val="-2"/>
          <w:sz w:val="18"/>
        </w:rPr>
        <w:t> </w:t>
      </w:r>
      <w:r>
        <w:rPr>
          <w:i/>
          <w:sz w:val="18"/>
        </w:rPr>
        <w:t>contains</w:t>
      </w:r>
      <w:r>
        <w:rPr>
          <w:i/>
          <w:spacing w:val="-2"/>
          <w:sz w:val="18"/>
        </w:rPr>
        <w:t> </w:t>
      </w:r>
      <w:r>
        <w:rPr>
          <w:i/>
          <w:sz w:val="18"/>
        </w:rPr>
        <w:t>the</w:t>
      </w:r>
      <w:r>
        <w:rPr>
          <w:i/>
          <w:spacing w:val="-3"/>
          <w:sz w:val="18"/>
        </w:rPr>
        <w:t> </w:t>
      </w:r>
      <w:r>
        <w:rPr>
          <w:i/>
          <w:sz w:val="18"/>
        </w:rPr>
        <w:t>traditional</w:t>
      </w:r>
      <w:r>
        <w:rPr>
          <w:i/>
          <w:spacing w:val="-3"/>
          <w:sz w:val="18"/>
        </w:rPr>
        <w:t> </w:t>
      </w:r>
      <w:r>
        <w:rPr>
          <w:i/>
          <w:sz w:val="18"/>
        </w:rPr>
        <w:t>sour</w:t>
      </w:r>
      <w:r>
        <w:rPr>
          <w:i/>
          <w:spacing w:val="-2"/>
          <w:sz w:val="18"/>
        </w:rPr>
        <w:t> </w:t>
      </w:r>
      <w:r>
        <w:rPr>
          <w:i/>
          <w:sz w:val="18"/>
        </w:rPr>
        <w:t>beer</w:t>
      </w:r>
      <w:r>
        <w:rPr>
          <w:i/>
          <w:spacing w:val="-2"/>
          <w:sz w:val="18"/>
        </w:rPr>
        <w:t> </w:t>
      </w:r>
      <w:r>
        <w:rPr>
          <w:i/>
          <w:sz w:val="18"/>
        </w:rPr>
        <w:t>styles</w:t>
      </w:r>
      <w:r>
        <w:rPr>
          <w:i/>
          <w:spacing w:val="-2"/>
          <w:sz w:val="18"/>
        </w:rPr>
        <w:t> </w:t>
      </w:r>
      <w:r>
        <w:rPr>
          <w:i/>
          <w:sz w:val="18"/>
        </w:rPr>
        <w:t>of</w:t>
      </w:r>
      <w:r>
        <w:rPr>
          <w:i/>
          <w:spacing w:val="-2"/>
          <w:sz w:val="18"/>
        </w:rPr>
        <w:t> </w:t>
      </w:r>
      <w:r>
        <w:rPr>
          <w:i/>
          <w:sz w:val="18"/>
        </w:rPr>
        <w:t>Europe</w:t>
      </w:r>
      <w:r>
        <w:rPr>
          <w:i/>
          <w:spacing w:val="-3"/>
          <w:sz w:val="18"/>
        </w:rPr>
        <w:t> </w:t>
      </w:r>
      <w:r>
        <w:rPr>
          <w:i/>
          <w:sz w:val="18"/>
        </w:rPr>
        <w:t>that</w:t>
      </w:r>
      <w:r>
        <w:rPr>
          <w:i/>
          <w:spacing w:val="-2"/>
          <w:sz w:val="18"/>
        </w:rPr>
        <w:t> </w:t>
      </w:r>
      <w:r>
        <w:rPr>
          <w:i/>
          <w:sz w:val="18"/>
        </w:rPr>
        <w:t>are</w:t>
      </w:r>
      <w:r>
        <w:rPr>
          <w:i/>
          <w:spacing w:val="-3"/>
          <w:sz w:val="18"/>
        </w:rPr>
        <w:t> </w:t>
      </w:r>
      <w:r>
        <w:rPr>
          <w:i/>
          <w:sz w:val="18"/>
        </w:rPr>
        <w:t>still</w:t>
      </w:r>
      <w:r>
        <w:rPr>
          <w:i/>
          <w:spacing w:val="-3"/>
          <w:sz w:val="18"/>
        </w:rPr>
        <w:t> </w:t>
      </w:r>
      <w:r>
        <w:rPr>
          <w:i/>
          <w:sz w:val="18"/>
        </w:rPr>
        <w:t>produced,</w:t>
      </w:r>
      <w:r>
        <w:rPr>
          <w:i/>
          <w:spacing w:val="-2"/>
          <w:sz w:val="18"/>
        </w:rPr>
        <w:t> </w:t>
      </w:r>
      <w:r>
        <w:rPr>
          <w:i/>
          <w:sz w:val="18"/>
        </w:rPr>
        <w:t>many</w:t>
      </w:r>
      <w:r>
        <w:rPr>
          <w:i/>
          <w:spacing w:val="-2"/>
          <w:sz w:val="18"/>
        </w:rPr>
        <w:t> </w:t>
      </w:r>
      <w:r>
        <w:rPr>
          <w:i/>
          <w:sz w:val="18"/>
        </w:rPr>
        <w:t>(but</w:t>
      </w:r>
      <w:r>
        <w:rPr>
          <w:i/>
          <w:spacing w:val="-2"/>
          <w:sz w:val="18"/>
        </w:rPr>
        <w:t> </w:t>
      </w:r>
      <w:r>
        <w:rPr>
          <w:i/>
          <w:sz w:val="18"/>
        </w:rPr>
        <w:t>not</w:t>
      </w:r>
      <w:r>
        <w:rPr>
          <w:i/>
          <w:spacing w:val="-2"/>
          <w:sz w:val="18"/>
        </w:rPr>
        <w:t> </w:t>
      </w:r>
      <w:r>
        <w:rPr>
          <w:i/>
          <w:sz w:val="18"/>
        </w:rPr>
        <w:t>all)</w:t>
      </w:r>
      <w:r>
        <w:rPr>
          <w:i/>
          <w:spacing w:val="-2"/>
          <w:sz w:val="18"/>
        </w:rPr>
        <w:t> </w:t>
      </w:r>
      <w:r>
        <w:rPr>
          <w:i/>
          <w:sz w:val="18"/>
        </w:rPr>
        <w:t>with</w:t>
      </w:r>
      <w:r>
        <w:rPr>
          <w:i/>
          <w:spacing w:val="-2"/>
          <w:sz w:val="18"/>
        </w:rPr>
        <w:t> </w:t>
      </w:r>
      <w:r>
        <w:rPr>
          <w:i/>
          <w:sz w:val="18"/>
        </w:rPr>
        <w:t>a</w:t>
      </w:r>
      <w:r>
        <w:rPr>
          <w:i/>
          <w:spacing w:val="-3"/>
          <w:sz w:val="18"/>
        </w:rPr>
        <w:t> </w:t>
      </w:r>
      <w:r>
        <w:rPr>
          <w:i/>
          <w:sz w:val="18"/>
        </w:rPr>
        <w:t>wheat component. Most have low bitterness, with the sourness of the beer providing the balance that hop bitterness would otherwise contribute. Some are sweetened or flavored, whether at the brewery or upon consumption.</w:t>
      </w:r>
    </w:p>
    <w:p>
      <w:pPr>
        <w:pStyle w:val="BodyText"/>
        <w:spacing w:before="7"/>
        <w:ind w:left="0"/>
        <w:rPr>
          <w:i/>
          <w:sz w:val="12"/>
        </w:rPr>
      </w:pPr>
    </w:p>
    <w:p>
      <w:pPr>
        <w:spacing w:after="0"/>
        <w:rPr>
          <w:sz w:val="12"/>
        </w:rPr>
        <w:sectPr>
          <w:pgSz w:w="12240" w:h="15840"/>
          <w:pgMar w:header="0" w:footer="746" w:top="1020" w:bottom="940" w:left="580" w:right="580"/>
        </w:sectPr>
      </w:pPr>
    </w:p>
    <w:p>
      <w:pPr>
        <w:pStyle w:val="Heading3"/>
        <w:spacing w:before="101"/>
      </w:pPr>
      <w:bookmarkStart w:name="23A. Berliner Weisse" w:id="440"/>
      <w:bookmarkEnd w:id="440"/>
      <w:r>
        <w:rPr>
          <w:b w:val="0"/>
        </w:rPr>
      </w:r>
      <w:bookmarkStart w:name="_bookmark118" w:id="441"/>
      <w:bookmarkEnd w:id="441"/>
      <w:r>
        <w:rPr>
          <w:b w:val="0"/>
        </w:rPr>
      </w:r>
      <w:r>
        <w:rPr/>
        <w:t>23A.</w:t>
      </w:r>
      <w:r>
        <w:rPr>
          <w:spacing w:val="-8"/>
        </w:rPr>
        <w:t> </w:t>
      </w:r>
      <w:r>
        <w:rPr/>
        <w:t>Berliner</w:t>
      </w:r>
      <w:r>
        <w:rPr>
          <w:spacing w:val="-6"/>
        </w:rPr>
        <w:t> </w:t>
      </w:r>
      <w:r>
        <w:rPr>
          <w:spacing w:val="-2"/>
        </w:rPr>
        <w:t>Weisse</w:t>
      </w:r>
    </w:p>
    <w:p>
      <w:pPr>
        <w:pStyle w:val="BodyText"/>
        <w:spacing w:line="242" w:lineRule="auto" w:before="41"/>
        <w:ind w:left="140"/>
      </w:pPr>
      <w:r>
        <w:rPr>
          <w:b/>
        </w:rPr>
        <w:t>Overall Impression: </w:t>
      </w:r>
      <w:r>
        <w:rPr/>
        <w:t>A very pale, refreshing, low-alcohol German</w:t>
      </w:r>
      <w:r>
        <w:rPr>
          <w:spacing w:val="-4"/>
        </w:rPr>
        <w:t> </w:t>
      </w:r>
      <w:r>
        <w:rPr/>
        <w:t>wheat</w:t>
      </w:r>
      <w:r>
        <w:rPr>
          <w:spacing w:val="-3"/>
        </w:rPr>
        <w:t> </w:t>
      </w:r>
      <w:r>
        <w:rPr/>
        <w:t>beer</w:t>
      </w:r>
      <w:r>
        <w:rPr>
          <w:spacing w:val="-3"/>
        </w:rPr>
        <w:t> </w:t>
      </w:r>
      <w:r>
        <w:rPr/>
        <w:t>with</w:t>
      </w:r>
      <w:r>
        <w:rPr>
          <w:spacing w:val="-3"/>
        </w:rPr>
        <w:t> </w:t>
      </w:r>
      <w:r>
        <w:rPr/>
        <w:t>a</w:t>
      </w:r>
      <w:r>
        <w:rPr>
          <w:spacing w:val="-3"/>
        </w:rPr>
        <w:t> </w:t>
      </w:r>
      <w:r>
        <w:rPr/>
        <w:t>clean</w:t>
      </w:r>
      <w:r>
        <w:rPr>
          <w:spacing w:val="-4"/>
        </w:rPr>
        <w:t> </w:t>
      </w:r>
      <w:r>
        <w:rPr/>
        <w:t>lactic</w:t>
      </w:r>
      <w:r>
        <w:rPr>
          <w:spacing w:val="-4"/>
        </w:rPr>
        <w:t> </w:t>
      </w:r>
      <w:r>
        <w:rPr/>
        <w:t>sourness</w:t>
      </w:r>
      <w:r>
        <w:rPr>
          <w:spacing w:val="-5"/>
        </w:rPr>
        <w:t> </w:t>
      </w:r>
      <w:r>
        <w:rPr/>
        <w:t>and</w:t>
      </w:r>
      <w:r>
        <w:rPr>
          <w:spacing w:val="-4"/>
        </w:rPr>
        <w:t> </w:t>
      </w:r>
      <w:r>
        <w:rPr/>
        <w:t>a</w:t>
      </w:r>
      <w:r>
        <w:rPr>
          <w:spacing w:val="-3"/>
        </w:rPr>
        <w:t> </w:t>
      </w:r>
      <w:r>
        <w:rPr/>
        <w:t>very</w:t>
      </w:r>
      <w:r>
        <w:rPr>
          <w:spacing w:val="-3"/>
        </w:rPr>
        <w:t> </w:t>
      </w:r>
      <w:r>
        <w:rPr/>
        <w:t>high carbonation</w:t>
      </w:r>
      <w:r>
        <w:rPr>
          <w:spacing w:val="-1"/>
        </w:rPr>
        <w:t> </w:t>
      </w:r>
      <w:r>
        <w:rPr/>
        <w:t>level.</w:t>
      </w:r>
      <w:r>
        <w:rPr>
          <w:spacing w:val="-1"/>
        </w:rPr>
        <w:t> </w:t>
      </w:r>
      <w:r>
        <w:rPr/>
        <w:t>A light bread</w:t>
      </w:r>
      <w:r>
        <w:rPr>
          <w:spacing w:val="-1"/>
        </w:rPr>
        <w:t> </w:t>
      </w:r>
      <w:r>
        <w:rPr/>
        <w:t>dough malt flavor supports</w:t>
      </w:r>
      <w:r>
        <w:rPr>
          <w:spacing w:val="-2"/>
        </w:rPr>
        <w:t> </w:t>
      </w:r>
      <w:r>
        <w:rPr/>
        <w:t>the sourness, which shouldn’t seem artificial. A gentle fruitiness is found in the best examples.</w:t>
      </w:r>
    </w:p>
    <w:p>
      <w:pPr>
        <w:pStyle w:val="BodyText"/>
        <w:spacing w:line="242" w:lineRule="auto" w:before="37"/>
        <w:ind w:right="79"/>
      </w:pPr>
      <w:r>
        <w:rPr>
          <w:b/>
        </w:rPr>
        <w:t>Aroma: </w:t>
      </w:r>
      <w:r>
        <w:rPr/>
        <w:t>A moderate to moderately-high sharply sour character is</w:t>
      </w:r>
      <w:r>
        <w:rPr>
          <w:spacing w:val="-2"/>
        </w:rPr>
        <w:t> </w:t>
      </w:r>
      <w:r>
        <w:rPr/>
        <w:t>dominant.</w:t>
      </w:r>
      <w:r>
        <w:rPr>
          <w:spacing w:val="-1"/>
        </w:rPr>
        <w:t> </w:t>
      </w:r>
      <w:r>
        <w:rPr/>
        <w:t>Can</w:t>
      </w:r>
      <w:r>
        <w:rPr>
          <w:spacing w:val="-1"/>
        </w:rPr>
        <w:t> </w:t>
      </w:r>
      <w:r>
        <w:rPr/>
        <w:t>have</w:t>
      </w:r>
      <w:r>
        <w:rPr>
          <w:spacing w:val="-1"/>
        </w:rPr>
        <w:t> </w:t>
      </w:r>
      <w:r>
        <w:rPr/>
        <w:t>up to</w:t>
      </w:r>
      <w:r>
        <w:rPr>
          <w:spacing w:val="-2"/>
        </w:rPr>
        <w:t> </w:t>
      </w:r>
      <w:r>
        <w:rPr/>
        <w:t>a moderately</w:t>
      </w:r>
      <w:r>
        <w:rPr>
          <w:spacing w:val="-1"/>
        </w:rPr>
        <w:t> </w:t>
      </w:r>
      <w:r>
        <w:rPr/>
        <w:t>fruitiness, often lemon, tart apple, peach, or apricot, and a light floral note.</w:t>
      </w:r>
      <w:r>
        <w:rPr>
          <w:spacing w:val="-4"/>
        </w:rPr>
        <w:t> </w:t>
      </w:r>
      <w:r>
        <w:rPr/>
        <w:t>No</w:t>
      </w:r>
      <w:r>
        <w:rPr>
          <w:spacing w:val="-5"/>
        </w:rPr>
        <w:t> </w:t>
      </w:r>
      <w:r>
        <w:rPr/>
        <w:t>hop</w:t>
      </w:r>
      <w:r>
        <w:rPr>
          <w:spacing w:val="-3"/>
        </w:rPr>
        <w:t> </w:t>
      </w:r>
      <w:r>
        <w:rPr/>
        <w:t>aroma.</w:t>
      </w:r>
      <w:r>
        <w:rPr>
          <w:spacing w:val="-2"/>
        </w:rPr>
        <w:t> </w:t>
      </w:r>
      <w:r>
        <w:rPr/>
        <w:t>The</w:t>
      </w:r>
      <w:r>
        <w:rPr>
          <w:spacing w:val="-4"/>
        </w:rPr>
        <w:t> </w:t>
      </w:r>
      <w:r>
        <w:rPr/>
        <w:t>wheat</w:t>
      </w:r>
      <w:r>
        <w:rPr>
          <w:spacing w:val="-3"/>
        </w:rPr>
        <w:t> </w:t>
      </w:r>
      <w:r>
        <w:rPr/>
        <w:t>may</w:t>
      </w:r>
      <w:r>
        <w:rPr>
          <w:spacing w:val="-4"/>
        </w:rPr>
        <w:t> </w:t>
      </w:r>
      <w:r>
        <w:rPr/>
        <w:t>be</w:t>
      </w:r>
      <w:r>
        <w:rPr>
          <w:spacing w:val="-4"/>
        </w:rPr>
        <w:t> </w:t>
      </w:r>
      <w:r>
        <w:rPr/>
        <w:t>perceived</w:t>
      </w:r>
      <w:r>
        <w:rPr>
          <w:spacing w:val="-4"/>
        </w:rPr>
        <w:t> </w:t>
      </w:r>
      <w:r>
        <w:rPr/>
        <w:t>as</w:t>
      </w:r>
      <w:r>
        <w:rPr>
          <w:spacing w:val="-5"/>
        </w:rPr>
        <w:t> </w:t>
      </w:r>
      <w:r>
        <w:rPr/>
        <w:t>raw</w:t>
      </w:r>
      <w:r>
        <w:rPr>
          <w:spacing w:val="-4"/>
        </w:rPr>
        <w:t> </w:t>
      </w:r>
      <w:r>
        <w:rPr/>
        <w:t>bread dough in fresher versions; combined with the acidity, may suggest sourdough bread.</w:t>
      </w:r>
    </w:p>
    <w:p>
      <w:pPr>
        <w:pStyle w:val="BodyText"/>
        <w:spacing w:line="244" w:lineRule="auto" w:before="41"/>
      </w:pPr>
      <w:r>
        <w:rPr>
          <w:b/>
        </w:rPr>
        <w:t>Appearance:</w:t>
      </w:r>
      <w:r>
        <w:rPr>
          <w:b/>
          <w:spacing w:val="-6"/>
        </w:rPr>
        <w:t> </w:t>
      </w:r>
      <w:r>
        <w:rPr/>
        <w:t>Straw</w:t>
      </w:r>
      <w:r>
        <w:rPr>
          <w:spacing w:val="-5"/>
        </w:rPr>
        <w:t> </w:t>
      </w:r>
      <w:r>
        <w:rPr/>
        <w:t>in</w:t>
      </w:r>
      <w:r>
        <w:rPr>
          <w:spacing w:val="-5"/>
        </w:rPr>
        <w:t> </w:t>
      </w:r>
      <w:r>
        <w:rPr/>
        <w:t>color,</w:t>
      </w:r>
      <w:r>
        <w:rPr>
          <w:spacing w:val="-3"/>
        </w:rPr>
        <w:t> </w:t>
      </w:r>
      <w:r>
        <w:rPr/>
        <w:t>can</w:t>
      </w:r>
      <w:r>
        <w:rPr>
          <w:spacing w:val="-5"/>
        </w:rPr>
        <w:t> </w:t>
      </w:r>
      <w:r>
        <w:rPr/>
        <w:t>be</w:t>
      </w:r>
      <w:r>
        <w:rPr>
          <w:spacing w:val="-5"/>
        </w:rPr>
        <w:t> </w:t>
      </w:r>
      <w:r>
        <w:rPr/>
        <w:t>very</w:t>
      </w:r>
      <w:r>
        <w:rPr>
          <w:spacing w:val="-5"/>
        </w:rPr>
        <w:t> </w:t>
      </w:r>
      <w:r>
        <w:rPr/>
        <w:t>pale.</w:t>
      </w:r>
      <w:r>
        <w:rPr>
          <w:spacing w:val="-3"/>
        </w:rPr>
        <w:t> </w:t>
      </w:r>
      <w:r>
        <w:rPr/>
        <w:t>Clarity</w:t>
      </w:r>
      <w:r>
        <w:rPr>
          <w:spacing w:val="-4"/>
        </w:rPr>
        <w:t> </w:t>
      </w:r>
      <w:r>
        <w:rPr/>
        <w:t>ranges from clear to somewhat hazy. Large, dense, white head with poor retention. Highly effervescent.</w:t>
      </w:r>
    </w:p>
    <w:p>
      <w:pPr>
        <w:pStyle w:val="BodyText"/>
        <w:spacing w:before="31"/>
        <w:ind w:right="231"/>
      </w:pPr>
      <w:r>
        <w:rPr>
          <w:b/>
        </w:rPr>
        <w:t>Flavor: </w:t>
      </w:r>
      <w:r>
        <w:rPr/>
        <w:t>Clean lactic sourness dominates and can be quite strong. A complementary doughy, bready, or grainy wheat flavor</w:t>
      </w:r>
      <w:r>
        <w:rPr>
          <w:spacing w:val="-5"/>
        </w:rPr>
        <w:t> </w:t>
      </w:r>
      <w:r>
        <w:rPr/>
        <w:t>is</w:t>
      </w:r>
      <w:r>
        <w:rPr>
          <w:spacing w:val="-6"/>
        </w:rPr>
        <w:t> </w:t>
      </w:r>
      <w:r>
        <w:rPr/>
        <w:t>generally</w:t>
      </w:r>
      <w:r>
        <w:rPr>
          <w:spacing w:val="-6"/>
        </w:rPr>
        <w:t> </w:t>
      </w:r>
      <w:r>
        <w:rPr/>
        <w:t>noticeable.</w:t>
      </w:r>
      <w:r>
        <w:rPr>
          <w:spacing w:val="-4"/>
        </w:rPr>
        <w:t> </w:t>
      </w:r>
      <w:r>
        <w:rPr/>
        <w:t>Hop</w:t>
      </w:r>
      <w:r>
        <w:rPr>
          <w:spacing w:val="-5"/>
        </w:rPr>
        <w:t> </w:t>
      </w:r>
      <w:r>
        <w:rPr/>
        <w:t>bitterness</w:t>
      </w:r>
      <w:r>
        <w:rPr>
          <w:spacing w:val="-6"/>
        </w:rPr>
        <w:t> </w:t>
      </w:r>
      <w:r>
        <w:rPr/>
        <w:t>is</w:t>
      </w:r>
      <w:r>
        <w:rPr>
          <w:spacing w:val="-6"/>
        </w:rPr>
        <w:t> </w:t>
      </w:r>
      <w:r>
        <w:rPr/>
        <w:t>undetectable; sourness provides the balance rather than hops. Never vinegary. Bright yet restrained fruitiness may be detected as apricot-peach, citrus-lemon, or tart apple. Very dry finish.</w:t>
      </w:r>
    </w:p>
    <w:p>
      <w:pPr>
        <w:pStyle w:val="BodyText"/>
        <w:spacing w:line="244" w:lineRule="auto" w:before="12"/>
        <w:ind w:right="151"/>
      </w:pPr>
      <w:r>
        <w:rPr/>
        <w:t>Balance</w:t>
      </w:r>
      <w:r>
        <w:rPr>
          <w:spacing w:val="-6"/>
        </w:rPr>
        <w:t> </w:t>
      </w:r>
      <w:r>
        <w:rPr/>
        <w:t>dominated</w:t>
      </w:r>
      <w:r>
        <w:rPr>
          <w:spacing w:val="-6"/>
        </w:rPr>
        <w:t> </w:t>
      </w:r>
      <w:r>
        <w:rPr/>
        <w:t>by</w:t>
      </w:r>
      <w:r>
        <w:rPr>
          <w:spacing w:val="-6"/>
        </w:rPr>
        <w:t> </w:t>
      </w:r>
      <w:r>
        <w:rPr/>
        <w:t>sourness,</w:t>
      </w:r>
      <w:r>
        <w:rPr>
          <w:spacing w:val="-6"/>
        </w:rPr>
        <w:t> </w:t>
      </w:r>
      <w:r>
        <w:rPr/>
        <w:t>but</w:t>
      </w:r>
      <w:r>
        <w:rPr>
          <w:spacing w:val="-5"/>
        </w:rPr>
        <w:t> </w:t>
      </w:r>
      <w:r>
        <w:rPr/>
        <w:t>some</w:t>
      </w:r>
      <w:r>
        <w:rPr>
          <w:spacing w:val="-6"/>
        </w:rPr>
        <w:t> </w:t>
      </w:r>
      <w:r>
        <w:rPr/>
        <w:t>malt</w:t>
      </w:r>
      <w:r>
        <w:rPr>
          <w:spacing w:val="-3"/>
        </w:rPr>
        <w:t> </w:t>
      </w:r>
      <w:r>
        <w:rPr/>
        <w:t>flavor</w:t>
      </w:r>
      <w:r>
        <w:rPr>
          <w:spacing w:val="-5"/>
        </w:rPr>
        <w:t> </w:t>
      </w:r>
      <w:r>
        <w:rPr/>
        <w:t>should be present. No hop flavor. No THP.</w:t>
      </w:r>
    </w:p>
    <w:p>
      <w:pPr>
        <w:pStyle w:val="BodyText"/>
        <w:spacing w:line="244" w:lineRule="auto" w:before="34"/>
        <w:ind w:right="151"/>
      </w:pPr>
      <w:r>
        <w:rPr>
          <w:b/>
        </w:rPr>
        <w:t>Mouthfeel: </w:t>
      </w:r>
      <w:r>
        <w:rPr/>
        <w:t>Light body, but never thin. Very high carbonation. No sensation of alcohol. Crisp acidity.</w:t>
      </w:r>
    </w:p>
    <w:p>
      <w:pPr>
        <w:pStyle w:val="BodyText"/>
        <w:spacing w:line="242" w:lineRule="auto" w:before="36"/>
        <w:ind w:right="58"/>
      </w:pPr>
      <w:r>
        <w:rPr>
          <w:b/>
        </w:rPr>
        <w:t>Comments:</w:t>
      </w:r>
      <w:r>
        <w:rPr>
          <w:b/>
          <w:spacing w:val="-6"/>
        </w:rPr>
        <w:t> </w:t>
      </w:r>
      <w:r>
        <w:rPr/>
        <w:t>Any</w:t>
      </w:r>
      <w:r>
        <w:rPr>
          <w:spacing w:val="-4"/>
        </w:rPr>
        <w:t> </w:t>
      </w:r>
      <w:r>
        <w:rPr/>
        <w:t>Brett</w:t>
      </w:r>
      <w:r>
        <w:rPr>
          <w:spacing w:val="-4"/>
        </w:rPr>
        <w:t> </w:t>
      </w:r>
      <w:r>
        <w:rPr/>
        <w:t>character</w:t>
      </w:r>
      <w:r>
        <w:rPr>
          <w:spacing w:val="-4"/>
        </w:rPr>
        <w:t> </w:t>
      </w:r>
      <w:r>
        <w:rPr/>
        <w:t>is</w:t>
      </w:r>
      <w:r>
        <w:rPr>
          <w:spacing w:val="-6"/>
        </w:rPr>
        <w:t> </w:t>
      </w:r>
      <w:r>
        <w:rPr/>
        <w:t>restrained,</w:t>
      </w:r>
      <w:r>
        <w:rPr>
          <w:spacing w:val="-5"/>
        </w:rPr>
        <w:t> </w:t>
      </w:r>
      <w:r>
        <w:rPr/>
        <w:t>and</w:t>
      </w:r>
      <w:r>
        <w:rPr>
          <w:spacing w:val="-5"/>
        </w:rPr>
        <w:t> </w:t>
      </w:r>
      <w:r>
        <w:rPr/>
        <w:t>is</w:t>
      </w:r>
      <w:r>
        <w:rPr>
          <w:spacing w:val="-6"/>
        </w:rPr>
        <w:t> </w:t>
      </w:r>
      <w:r>
        <w:rPr/>
        <w:t>typically expressed as fruity and floral notes, not funky. Aged examples can show a cider, honey, hay, or gentle wildflower character, and sometimes increased acidity.</w:t>
      </w:r>
    </w:p>
    <w:p>
      <w:pPr>
        <w:pStyle w:val="BodyText"/>
        <w:spacing w:line="242" w:lineRule="auto" w:before="38"/>
      </w:pPr>
      <w:r>
        <w:rPr/>
        <w:t>In</w:t>
      </w:r>
      <w:r>
        <w:rPr>
          <w:spacing w:val="-2"/>
        </w:rPr>
        <w:t> </w:t>
      </w:r>
      <w:r>
        <w:rPr/>
        <w:t>Germany,</w:t>
      </w:r>
      <w:r>
        <w:rPr>
          <w:spacing w:val="-2"/>
        </w:rPr>
        <w:t> </w:t>
      </w:r>
      <w:r>
        <w:rPr/>
        <w:t>it</w:t>
      </w:r>
      <w:r>
        <w:rPr>
          <w:spacing w:val="-1"/>
        </w:rPr>
        <w:t> </w:t>
      </w:r>
      <w:r>
        <w:rPr/>
        <w:t>is</w:t>
      </w:r>
      <w:r>
        <w:rPr>
          <w:spacing w:val="-3"/>
        </w:rPr>
        <w:t> </w:t>
      </w:r>
      <w:r>
        <w:rPr/>
        <w:t>classified</w:t>
      </w:r>
      <w:r>
        <w:rPr>
          <w:spacing w:val="-2"/>
        </w:rPr>
        <w:t> </w:t>
      </w:r>
      <w:r>
        <w:rPr/>
        <w:t>as a</w:t>
      </w:r>
      <w:r>
        <w:rPr>
          <w:spacing w:val="-1"/>
        </w:rPr>
        <w:t> </w:t>
      </w:r>
      <w:r>
        <w:rPr>
          <w:i/>
        </w:rPr>
        <w:t>Schankbier</w:t>
      </w:r>
      <w:r>
        <w:rPr>
          <w:i/>
          <w:spacing w:val="-1"/>
        </w:rPr>
        <w:t> </w:t>
      </w:r>
      <w:r>
        <w:rPr/>
        <w:t>denoting</w:t>
      </w:r>
      <w:r>
        <w:rPr>
          <w:spacing w:val="-2"/>
        </w:rPr>
        <w:t> </w:t>
      </w:r>
      <w:r>
        <w:rPr/>
        <w:t>a small beer</w:t>
      </w:r>
      <w:r>
        <w:rPr>
          <w:spacing w:val="-4"/>
        </w:rPr>
        <w:t> </w:t>
      </w:r>
      <w:r>
        <w:rPr/>
        <w:t>of</w:t>
      </w:r>
      <w:r>
        <w:rPr>
          <w:spacing w:val="-3"/>
        </w:rPr>
        <w:t> </w:t>
      </w:r>
      <w:r>
        <w:rPr/>
        <w:t>starting</w:t>
      </w:r>
      <w:r>
        <w:rPr>
          <w:spacing w:val="-5"/>
        </w:rPr>
        <w:t> </w:t>
      </w:r>
      <w:r>
        <w:rPr/>
        <w:t>gravity</w:t>
      </w:r>
      <w:r>
        <w:rPr>
          <w:spacing w:val="-4"/>
        </w:rPr>
        <w:t> </w:t>
      </w:r>
      <w:r>
        <w:rPr/>
        <w:t>in</w:t>
      </w:r>
      <w:r>
        <w:rPr>
          <w:spacing w:val="-5"/>
        </w:rPr>
        <w:t> </w:t>
      </w:r>
      <w:r>
        <w:rPr/>
        <w:t>the</w:t>
      </w:r>
      <w:r>
        <w:rPr>
          <w:spacing w:val="-5"/>
        </w:rPr>
        <w:t> </w:t>
      </w:r>
      <w:r>
        <w:rPr/>
        <w:t>range</w:t>
      </w:r>
      <w:r>
        <w:rPr>
          <w:spacing w:val="-5"/>
        </w:rPr>
        <w:t> </w:t>
      </w:r>
      <w:r>
        <w:rPr/>
        <w:t>7-8</w:t>
      </w:r>
      <w:r>
        <w:rPr>
          <w:spacing w:val="-4"/>
        </w:rPr>
        <w:t> </w:t>
      </w:r>
      <w:r>
        <w:rPr/>
        <w:t>°P.</w:t>
      </w:r>
      <w:r>
        <w:rPr>
          <w:spacing w:val="-5"/>
        </w:rPr>
        <w:t> </w:t>
      </w:r>
      <w:r>
        <w:rPr/>
        <w:t>Fruited</w:t>
      </w:r>
      <w:r>
        <w:rPr>
          <w:spacing w:val="-5"/>
        </w:rPr>
        <w:t> </w:t>
      </w:r>
      <w:r>
        <w:rPr/>
        <w:t>or</w:t>
      </w:r>
      <w:r>
        <w:rPr>
          <w:spacing w:val="-4"/>
        </w:rPr>
        <w:t> </w:t>
      </w:r>
      <w:r>
        <w:rPr/>
        <w:t>Spiced versions should be entered as 29A Fruit Beer, as 30A Spice, Herb, or Vegetable Beer, or as 29B Fruit and Spice Beer.</w:t>
      </w:r>
    </w:p>
    <w:p>
      <w:pPr>
        <w:pStyle w:val="BodyText"/>
        <w:spacing w:line="242" w:lineRule="auto" w:before="38"/>
        <w:ind w:right="58"/>
      </w:pPr>
      <w:r>
        <w:rPr>
          <w:b/>
        </w:rPr>
        <w:t>History: </w:t>
      </w:r>
      <w:r>
        <w:rPr/>
        <w:t>A regional specialty of Berlin. Referred to by Napoleon's troops in 1809 as “the Champagne of the North” due to its lively and elegant character. At one point, it was smoked</w:t>
      </w:r>
      <w:r>
        <w:rPr>
          <w:spacing w:val="-3"/>
        </w:rPr>
        <w:t> </w:t>
      </w:r>
      <w:r>
        <w:rPr/>
        <w:t>and</w:t>
      </w:r>
      <w:r>
        <w:rPr>
          <w:spacing w:val="-5"/>
        </w:rPr>
        <w:t> </w:t>
      </w:r>
      <w:r>
        <w:rPr/>
        <w:t>there</w:t>
      </w:r>
      <w:r>
        <w:rPr>
          <w:spacing w:val="-5"/>
        </w:rPr>
        <w:t> </w:t>
      </w:r>
      <w:r>
        <w:rPr/>
        <w:t>used</w:t>
      </w:r>
      <w:r>
        <w:rPr>
          <w:spacing w:val="-5"/>
        </w:rPr>
        <w:t> </w:t>
      </w:r>
      <w:r>
        <w:rPr/>
        <w:t>to</w:t>
      </w:r>
      <w:r>
        <w:rPr>
          <w:spacing w:val="-6"/>
        </w:rPr>
        <w:t> </w:t>
      </w:r>
      <w:r>
        <w:rPr/>
        <w:t>be</w:t>
      </w:r>
      <w:r>
        <w:rPr>
          <w:spacing w:val="-4"/>
        </w:rPr>
        <w:t> </w:t>
      </w:r>
      <w:r>
        <w:rPr/>
        <w:t>Märzen-strength</w:t>
      </w:r>
      <w:r>
        <w:rPr>
          <w:spacing w:val="-4"/>
        </w:rPr>
        <w:t> </w:t>
      </w:r>
      <w:r>
        <w:rPr/>
        <w:t>(14</w:t>
      </w:r>
      <w:r>
        <w:rPr>
          <w:spacing w:val="-4"/>
        </w:rPr>
        <w:t> </w:t>
      </w:r>
      <w:r>
        <w:rPr/>
        <w:t>°P)</w:t>
      </w:r>
      <w:r>
        <w:rPr>
          <w:spacing w:val="-5"/>
        </w:rPr>
        <w:t> </w:t>
      </w:r>
      <w:r>
        <w:rPr/>
        <w:t>version. Increasingly rare in Germany, but now produced in several other countries.</w:t>
      </w:r>
    </w:p>
    <w:p>
      <w:pPr>
        <w:pStyle w:val="BodyText"/>
        <w:spacing w:before="40"/>
        <w:ind w:right="58"/>
      </w:pPr>
      <w:r>
        <w:rPr>
          <w:b/>
        </w:rPr>
        <w:t>Characteristic Ingredients: </w:t>
      </w:r>
      <w:r>
        <w:rPr/>
        <w:t>Pilsner malt. Usually wheat malt,</w:t>
      </w:r>
      <w:r>
        <w:rPr>
          <w:spacing w:val="-5"/>
        </w:rPr>
        <w:t> </w:t>
      </w:r>
      <w:r>
        <w:rPr/>
        <w:t>often</w:t>
      </w:r>
      <w:r>
        <w:rPr>
          <w:spacing w:val="-5"/>
        </w:rPr>
        <w:t> </w:t>
      </w:r>
      <w:r>
        <w:rPr/>
        <w:t>at</w:t>
      </w:r>
      <w:r>
        <w:rPr>
          <w:spacing w:val="-4"/>
        </w:rPr>
        <w:t> </w:t>
      </w:r>
      <w:r>
        <w:rPr/>
        <w:t>least</w:t>
      </w:r>
      <w:r>
        <w:rPr>
          <w:spacing w:val="-4"/>
        </w:rPr>
        <w:t> </w:t>
      </w:r>
      <w:r>
        <w:rPr/>
        <w:t>half</w:t>
      </w:r>
      <w:r>
        <w:rPr>
          <w:spacing w:val="-6"/>
        </w:rPr>
        <w:t> </w:t>
      </w:r>
      <w:r>
        <w:rPr/>
        <w:t>the</w:t>
      </w:r>
      <w:r>
        <w:rPr>
          <w:spacing w:val="-5"/>
        </w:rPr>
        <w:t> </w:t>
      </w:r>
      <w:r>
        <w:rPr/>
        <w:t>grist.</w:t>
      </w:r>
      <w:r>
        <w:rPr>
          <w:spacing w:val="-5"/>
        </w:rPr>
        <w:t> </w:t>
      </w:r>
      <w:r>
        <w:rPr/>
        <w:t>A</w:t>
      </w:r>
      <w:r>
        <w:rPr>
          <w:spacing w:val="-5"/>
        </w:rPr>
        <w:t> </w:t>
      </w:r>
      <w:r>
        <w:rPr/>
        <w:t>symbiotic</w:t>
      </w:r>
      <w:r>
        <w:rPr>
          <w:spacing w:val="-5"/>
        </w:rPr>
        <w:t> </w:t>
      </w:r>
      <w:r>
        <w:rPr/>
        <w:t>co-fermentation with top-fermenting yeast and LAB provides the sharp sourness, which may be enhanced by blending of beers of different ages during fermentation and by cool aging.</w:t>
      </w:r>
    </w:p>
    <w:p>
      <w:pPr>
        <w:pStyle w:val="BodyText"/>
        <w:spacing w:line="244" w:lineRule="auto" w:before="7"/>
      </w:pPr>
      <w:r>
        <w:rPr/>
        <w:t>Decoction</w:t>
      </w:r>
      <w:r>
        <w:rPr>
          <w:spacing w:val="-6"/>
        </w:rPr>
        <w:t> </w:t>
      </w:r>
      <w:r>
        <w:rPr/>
        <w:t>mashing</w:t>
      </w:r>
      <w:r>
        <w:rPr>
          <w:spacing w:val="-5"/>
        </w:rPr>
        <w:t> </w:t>
      </w:r>
      <w:r>
        <w:rPr/>
        <w:t>with</w:t>
      </w:r>
      <w:r>
        <w:rPr>
          <w:spacing w:val="-5"/>
        </w:rPr>
        <w:t> </w:t>
      </w:r>
      <w:r>
        <w:rPr/>
        <w:t>mash</w:t>
      </w:r>
      <w:r>
        <w:rPr>
          <w:spacing w:val="-5"/>
        </w:rPr>
        <w:t> </w:t>
      </w:r>
      <w:r>
        <w:rPr/>
        <w:t>hopping</w:t>
      </w:r>
      <w:r>
        <w:rPr>
          <w:spacing w:val="-6"/>
        </w:rPr>
        <w:t> </w:t>
      </w:r>
      <w:r>
        <w:rPr/>
        <w:t>is</w:t>
      </w:r>
      <w:r>
        <w:rPr>
          <w:spacing w:val="-7"/>
        </w:rPr>
        <w:t> </w:t>
      </w:r>
      <w:r>
        <w:rPr/>
        <w:t>traditional.</w:t>
      </w:r>
      <w:r>
        <w:rPr>
          <w:spacing w:val="-5"/>
        </w:rPr>
        <w:t> </w:t>
      </w:r>
      <w:r>
        <w:rPr/>
        <w:t>German brewing scientists believe that Brett is essential to get the correct, fruity-floral flavor profile.</w:t>
      </w:r>
    </w:p>
    <w:p>
      <w:pPr>
        <w:pStyle w:val="BodyText"/>
        <w:spacing w:line="242" w:lineRule="auto" w:before="35"/>
      </w:pPr>
      <w:r>
        <w:rPr>
          <w:b/>
        </w:rPr>
        <w:t>Style Comparison: </w:t>
      </w:r>
      <w:r>
        <w:rPr/>
        <w:t>Compared to Lambic, has a clean lactic sourness</w:t>
      </w:r>
      <w:r>
        <w:rPr>
          <w:spacing w:val="-4"/>
        </w:rPr>
        <w:t> </w:t>
      </w:r>
      <w:r>
        <w:rPr/>
        <w:t>with</w:t>
      </w:r>
      <w:r>
        <w:rPr>
          <w:spacing w:val="-5"/>
        </w:rPr>
        <w:t> </w:t>
      </w:r>
      <w:r>
        <w:rPr/>
        <w:t>restrained</w:t>
      </w:r>
      <w:r>
        <w:rPr>
          <w:spacing w:val="-6"/>
        </w:rPr>
        <w:t> </w:t>
      </w:r>
      <w:r>
        <w:rPr/>
        <w:t>to</w:t>
      </w:r>
      <w:r>
        <w:rPr>
          <w:spacing w:val="-6"/>
        </w:rPr>
        <w:t> </w:t>
      </w:r>
      <w:r>
        <w:rPr/>
        <w:t>below</w:t>
      </w:r>
      <w:r>
        <w:rPr>
          <w:spacing w:val="-6"/>
        </w:rPr>
        <w:t> </w:t>
      </w:r>
      <w:r>
        <w:rPr/>
        <w:t>sensory</w:t>
      </w:r>
      <w:r>
        <w:rPr>
          <w:spacing w:val="-5"/>
        </w:rPr>
        <w:t> </w:t>
      </w:r>
      <w:r>
        <w:rPr/>
        <w:t>threshold</w:t>
      </w:r>
      <w:r>
        <w:rPr>
          <w:spacing w:val="-6"/>
        </w:rPr>
        <w:t> </w:t>
      </w:r>
      <w:r>
        <w:rPr/>
        <w:t>Brett.</w:t>
      </w:r>
      <w:r>
        <w:rPr>
          <w:spacing w:val="-6"/>
        </w:rPr>
        <w:t> </w:t>
      </w:r>
      <w:r>
        <w:rPr/>
        <w:t>Also lower in alcohol content. Compared to Straight Sour Beer and Catharina Sour, is lower gravity and may contain Brett.</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1.028</w:t>
      </w:r>
      <w:r>
        <w:rPr>
          <w:spacing w:val="-1"/>
          <w:sz w:val="18"/>
        </w:rPr>
        <w:t> </w:t>
      </w:r>
      <w:r>
        <w:rPr>
          <w:sz w:val="18"/>
        </w:rPr>
        <w:t>–</w:t>
      </w:r>
      <w:r>
        <w:rPr>
          <w:spacing w:val="-2"/>
          <w:sz w:val="18"/>
        </w:rPr>
        <w:t> 1.032</w:t>
      </w:r>
    </w:p>
    <w:p>
      <w:pPr>
        <w:pStyle w:val="BodyText"/>
        <w:tabs>
          <w:tab w:pos="2637" w:val="left" w:leader="none"/>
        </w:tabs>
        <w:spacing w:line="204" w:lineRule="exact"/>
      </w:pPr>
      <w:r>
        <w:rPr/>
        <w:t>IBUs:</w:t>
      </w:r>
      <w:r>
        <w:rPr>
          <w:spacing w:val="42"/>
        </w:rPr>
        <w:t> </w:t>
      </w:r>
      <w:r>
        <w:rPr/>
        <w:t>3</w:t>
      </w:r>
      <w:r>
        <w:rPr>
          <w:spacing w:val="-3"/>
        </w:rPr>
        <w:t> </w:t>
      </w:r>
      <w:r>
        <w:rPr/>
        <w:t>–</w:t>
      </w:r>
      <w:r>
        <w:rPr>
          <w:spacing w:val="-1"/>
        </w:rPr>
        <w:t> </w:t>
      </w:r>
      <w:r>
        <w:rPr>
          <w:spacing w:val="-10"/>
        </w:rPr>
        <w:t>8</w:t>
      </w:r>
      <w:r>
        <w:rPr/>
        <w:tab/>
        <w:t>FG:</w:t>
      </w:r>
      <w:r>
        <w:rPr>
          <w:spacing w:val="40"/>
        </w:rPr>
        <w:t> </w:t>
      </w:r>
      <w:r>
        <w:rPr/>
        <w:t>1.003</w:t>
      </w:r>
      <w:r>
        <w:rPr>
          <w:spacing w:val="-3"/>
        </w:rPr>
        <w:t> </w:t>
      </w:r>
      <w:r>
        <w:rPr/>
        <w:t>– </w:t>
      </w:r>
      <w:r>
        <w:rPr>
          <w:spacing w:val="-2"/>
        </w:rPr>
        <w:t>1.006</w:t>
      </w:r>
    </w:p>
    <w:p>
      <w:pPr>
        <w:pStyle w:val="BodyText"/>
        <w:tabs>
          <w:tab w:pos="2517" w:val="left" w:leader="none"/>
        </w:tabs>
        <w:spacing w:before="2"/>
      </w:pPr>
      <w:r>
        <w:rPr/>
        <w:t>SRM:</w:t>
      </w:r>
      <w:r>
        <w:rPr>
          <w:spacing w:val="51"/>
        </w:rPr>
        <w:t> </w:t>
      </w:r>
      <w:r>
        <w:rPr/>
        <w:t>2 –</w:t>
      </w:r>
      <w:r>
        <w:rPr>
          <w:spacing w:val="-1"/>
        </w:rPr>
        <w:t> </w:t>
      </w:r>
      <w:r>
        <w:rPr>
          <w:spacing w:val="-10"/>
        </w:rPr>
        <w:t>3</w:t>
      </w:r>
      <w:r>
        <w:rPr/>
        <w:tab/>
        <w:t>ABV:</w:t>
      </w:r>
      <w:r>
        <w:rPr>
          <w:spacing w:val="41"/>
        </w:rPr>
        <w:t> </w:t>
      </w:r>
      <w:r>
        <w:rPr/>
        <w:t>2.8 –</w:t>
      </w:r>
      <w:r>
        <w:rPr>
          <w:spacing w:val="-2"/>
        </w:rPr>
        <w:t> </w:t>
      </w:r>
      <w:r>
        <w:rPr>
          <w:spacing w:val="-4"/>
        </w:rPr>
        <w:t>3.8%</w:t>
      </w:r>
    </w:p>
    <w:p>
      <w:pPr>
        <w:pStyle w:val="BodyText"/>
        <w:spacing w:before="37"/>
      </w:pPr>
      <w:r>
        <w:rPr>
          <w:b/>
        </w:rPr>
        <w:t>Commercial Examples: </w:t>
      </w:r>
      <w:r>
        <w:rPr/>
        <w:t>Bayerischer Bahnhof Berliner Style Weisse,</w:t>
      </w:r>
      <w:r>
        <w:rPr>
          <w:spacing w:val="-6"/>
        </w:rPr>
        <w:t> </w:t>
      </w:r>
      <w:r>
        <w:rPr/>
        <w:t>Berliner</w:t>
      </w:r>
      <w:r>
        <w:rPr>
          <w:spacing w:val="-5"/>
        </w:rPr>
        <w:t> </w:t>
      </w:r>
      <w:r>
        <w:rPr/>
        <w:t>Berg</w:t>
      </w:r>
      <w:r>
        <w:rPr>
          <w:spacing w:val="-6"/>
        </w:rPr>
        <w:t> </w:t>
      </w:r>
      <w:r>
        <w:rPr/>
        <w:t>Berliner</w:t>
      </w:r>
      <w:r>
        <w:rPr>
          <w:spacing w:val="-4"/>
        </w:rPr>
        <w:t> </w:t>
      </w:r>
      <w:r>
        <w:rPr/>
        <w:t>Weisse,</w:t>
      </w:r>
      <w:r>
        <w:rPr>
          <w:spacing w:val="-6"/>
        </w:rPr>
        <w:t> </w:t>
      </w:r>
      <w:r>
        <w:rPr/>
        <w:t>Brauerei</w:t>
      </w:r>
      <w:r>
        <w:rPr>
          <w:spacing w:val="-6"/>
        </w:rPr>
        <w:t> </w:t>
      </w:r>
      <w:r>
        <w:rPr/>
        <w:t>Meierei</w:t>
      </w:r>
      <w:r>
        <w:rPr>
          <w:spacing w:val="-6"/>
        </w:rPr>
        <w:t> </w:t>
      </w:r>
      <w:r>
        <w:rPr/>
        <w:t>Weiße,</w:t>
      </w:r>
    </w:p>
    <w:p>
      <w:pPr>
        <w:pStyle w:val="BodyText"/>
        <w:spacing w:line="244" w:lineRule="auto" w:before="104"/>
        <w:ind w:right="154"/>
      </w:pPr>
      <w:r>
        <w:rPr/>
        <w:br w:type="column"/>
      </w:r>
      <w:r>
        <w:rPr/>
        <w:t>Lemke</w:t>
      </w:r>
      <w:r>
        <w:rPr>
          <w:spacing w:val="-8"/>
        </w:rPr>
        <w:t> </w:t>
      </w:r>
      <w:r>
        <w:rPr/>
        <w:t>Berlin</w:t>
      </w:r>
      <w:r>
        <w:rPr>
          <w:spacing w:val="-8"/>
        </w:rPr>
        <w:t> </w:t>
      </w:r>
      <w:r>
        <w:rPr/>
        <w:t>Budike</w:t>
      </w:r>
      <w:r>
        <w:rPr>
          <w:spacing w:val="-8"/>
        </w:rPr>
        <w:t> </w:t>
      </w:r>
      <w:r>
        <w:rPr/>
        <w:t>Weisse,</w:t>
      </w:r>
      <w:r>
        <w:rPr>
          <w:spacing w:val="-3"/>
        </w:rPr>
        <w:t> </w:t>
      </w:r>
      <w:r>
        <w:rPr/>
        <w:t>Schell's</w:t>
      </w:r>
      <w:r>
        <w:rPr>
          <w:spacing w:val="-8"/>
        </w:rPr>
        <w:t> </w:t>
      </w:r>
      <w:r>
        <w:rPr/>
        <w:t>Brewing</w:t>
      </w:r>
      <w:r>
        <w:rPr>
          <w:spacing w:val="-6"/>
        </w:rPr>
        <w:t> </w:t>
      </w:r>
      <w:r>
        <w:rPr/>
        <w:t>Company Schelltheiss, Urban Chestnut Ku’damm</w:t>
      </w:r>
    </w:p>
    <w:p>
      <w:pPr>
        <w:pStyle w:val="BodyText"/>
        <w:spacing w:line="244" w:lineRule="auto" w:before="36"/>
        <w:ind w:right="154"/>
      </w:pPr>
      <w:r>
        <w:rPr>
          <w:b/>
        </w:rPr>
        <w:t>Tags:</w:t>
      </w:r>
      <w:r>
        <w:rPr>
          <w:b/>
          <w:spacing w:val="-11"/>
        </w:rPr>
        <w:t> </w:t>
      </w:r>
      <w:r>
        <w:rPr/>
        <w:t>session-strength,</w:t>
      </w:r>
      <w:r>
        <w:rPr>
          <w:spacing w:val="-10"/>
        </w:rPr>
        <w:t> </w:t>
      </w:r>
      <w:r>
        <w:rPr/>
        <w:t>pale-color,</w:t>
      </w:r>
      <w:r>
        <w:rPr>
          <w:spacing w:val="-10"/>
        </w:rPr>
        <w:t> </w:t>
      </w:r>
      <w:r>
        <w:rPr/>
        <w:t>top-fermented,</w:t>
      </w:r>
      <w:r>
        <w:rPr>
          <w:spacing w:val="-10"/>
        </w:rPr>
        <w:t> </w:t>
      </w:r>
      <w:r>
        <w:rPr/>
        <w:t>central- europe, traditional-style, wheat-beer-family, sour</w:t>
      </w:r>
    </w:p>
    <w:p>
      <w:pPr>
        <w:pStyle w:val="BodyText"/>
        <w:spacing w:before="3"/>
        <w:ind w:left="0"/>
        <w:rPr>
          <w:sz w:val="20"/>
        </w:rPr>
      </w:pPr>
    </w:p>
    <w:p>
      <w:pPr>
        <w:pStyle w:val="Heading3"/>
      </w:pPr>
      <w:bookmarkStart w:name="23B. Flanders Red Ale" w:id="442"/>
      <w:bookmarkEnd w:id="442"/>
      <w:r>
        <w:rPr>
          <w:b w:val="0"/>
        </w:rPr>
      </w:r>
      <w:bookmarkStart w:name="_bookmark119" w:id="443"/>
      <w:bookmarkEnd w:id="443"/>
      <w:r>
        <w:rPr>
          <w:b w:val="0"/>
        </w:rPr>
      </w:r>
      <w:r>
        <w:rPr/>
        <w:t>23B.</w:t>
      </w:r>
      <w:r>
        <w:rPr>
          <w:spacing w:val="-6"/>
        </w:rPr>
        <w:t> </w:t>
      </w:r>
      <w:r>
        <w:rPr/>
        <w:t>Flanders</w:t>
      </w:r>
      <w:r>
        <w:rPr>
          <w:spacing w:val="-3"/>
        </w:rPr>
        <w:t> </w:t>
      </w:r>
      <w:r>
        <w:rPr/>
        <w:t>Red</w:t>
      </w:r>
      <w:r>
        <w:rPr>
          <w:spacing w:val="-7"/>
        </w:rPr>
        <w:t> </w:t>
      </w:r>
      <w:r>
        <w:rPr>
          <w:spacing w:val="-5"/>
        </w:rPr>
        <w:t>Ale</w:t>
      </w:r>
    </w:p>
    <w:p>
      <w:pPr>
        <w:pStyle w:val="BodyText"/>
        <w:spacing w:line="242" w:lineRule="auto" w:before="43"/>
        <w:ind w:left="140" w:right="156" w:hanging="1"/>
      </w:pPr>
      <w:r>
        <w:rPr>
          <w:b/>
        </w:rPr>
        <w:t>Overall Impression: </w:t>
      </w:r>
      <w:r>
        <w:rPr/>
        <w:t>A sour and fruity oak-aged reddish- brown</w:t>
      </w:r>
      <w:r>
        <w:rPr>
          <w:spacing w:val="-5"/>
        </w:rPr>
        <w:t> </w:t>
      </w:r>
      <w:r>
        <w:rPr/>
        <w:t>Belgian-style</w:t>
      </w:r>
      <w:r>
        <w:rPr>
          <w:spacing w:val="-5"/>
        </w:rPr>
        <w:t> </w:t>
      </w:r>
      <w:r>
        <w:rPr/>
        <w:t>ale</w:t>
      </w:r>
      <w:r>
        <w:rPr>
          <w:spacing w:val="-5"/>
        </w:rPr>
        <w:t> </w:t>
      </w:r>
      <w:r>
        <w:rPr/>
        <w:t>with</w:t>
      </w:r>
      <w:r>
        <w:rPr>
          <w:spacing w:val="-4"/>
        </w:rPr>
        <w:t> </w:t>
      </w:r>
      <w:r>
        <w:rPr/>
        <w:t>supportive</w:t>
      </w:r>
      <w:r>
        <w:rPr>
          <w:spacing w:val="-5"/>
        </w:rPr>
        <w:t> </w:t>
      </w:r>
      <w:r>
        <w:rPr/>
        <w:t>toasty</w:t>
      </w:r>
      <w:r>
        <w:rPr>
          <w:spacing w:val="-5"/>
        </w:rPr>
        <w:t> </w:t>
      </w:r>
      <w:r>
        <w:rPr/>
        <w:t>malt</w:t>
      </w:r>
      <w:r>
        <w:rPr>
          <w:spacing w:val="-3"/>
        </w:rPr>
        <w:t> </w:t>
      </w:r>
      <w:r>
        <w:rPr/>
        <w:t>flavors</w:t>
      </w:r>
      <w:r>
        <w:rPr>
          <w:spacing w:val="-6"/>
        </w:rPr>
        <w:t> </w:t>
      </w:r>
      <w:r>
        <w:rPr/>
        <w:t>and fruit</w:t>
      </w:r>
      <w:r>
        <w:rPr>
          <w:spacing w:val="-3"/>
        </w:rPr>
        <w:t> </w:t>
      </w:r>
      <w:r>
        <w:rPr/>
        <w:t>complexity.</w:t>
      </w:r>
      <w:r>
        <w:rPr>
          <w:spacing w:val="-2"/>
        </w:rPr>
        <w:t> </w:t>
      </w:r>
      <w:r>
        <w:rPr/>
        <w:t>The</w:t>
      </w:r>
      <w:r>
        <w:rPr>
          <w:spacing w:val="-4"/>
        </w:rPr>
        <w:t> </w:t>
      </w:r>
      <w:r>
        <w:rPr/>
        <w:t>dry,</w:t>
      </w:r>
      <w:r>
        <w:rPr>
          <w:spacing w:val="-4"/>
        </w:rPr>
        <w:t> </w:t>
      </w:r>
      <w:r>
        <w:rPr/>
        <w:t>tannic</w:t>
      </w:r>
      <w:r>
        <w:rPr>
          <w:spacing w:val="-4"/>
        </w:rPr>
        <w:t> </w:t>
      </w:r>
      <w:r>
        <w:rPr/>
        <w:t>finish</w:t>
      </w:r>
      <w:r>
        <w:rPr>
          <w:spacing w:val="-3"/>
        </w:rPr>
        <w:t> </w:t>
      </w:r>
      <w:r>
        <w:rPr/>
        <w:t>supports</w:t>
      </w:r>
      <w:r>
        <w:rPr>
          <w:spacing w:val="-5"/>
        </w:rPr>
        <w:t> </w:t>
      </w:r>
      <w:r>
        <w:rPr/>
        <w:t>the</w:t>
      </w:r>
      <w:r>
        <w:rPr>
          <w:spacing w:val="-4"/>
        </w:rPr>
        <w:t> </w:t>
      </w:r>
      <w:r>
        <w:rPr/>
        <w:t>suggestion of a vintage red wine.</w:t>
      </w:r>
    </w:p>
    <w:p>
      <w:pPr>
        <w:pStyle w:val="BodyText"/>
        <w:spacing w:line="242" w:lineRule="auto" w:before="38"/>
        <w:ind w:left="140" w:right="156"/>
      </w:pPr>
      <w:r>
        <w:rPr>
          <w:b/>
        </w:rPr>
        <w:t>Aroma: </w:t>
      </w:r>
      <w:r>
        <w:rPr/>
        <w:t>Complex fruity-sour profile with supporting malt. Fruitiness is high, and reminiscent of black cherries, oranges, plums, red currants, or fruit leather. Low to medium-low vanilla, chocolate, or peppery phenol can be present for complexity. The sour aroma ranges from moderate to high. A dominant</w:t>
      </w:r>
      <w:r>
        <w:rPr>
          <w:spacing w:val="-5"/>
        </w:rPr>
        <w:t> </w:t>
      </w:r>
      <w:r>
        <w:rPr/>
        <w:t>vinegary</w:t>
      </w:r>
      <w:r>
        <w:rPr>
          <w:spacing w:val="-5"/>
        </w:rPr>
        <w:t> </w:t>
      </w:r>
      <w:r>
        <w:rPr/>
        <w:t>character</w:t>
      </w:r>
      <w:r>
        <w:rPr>
          <w:spacing w:val="-5"/>
        </w:rPr>
        <w:t> </w:t>
      </w:r>
      <w:r>
        <w:rPr/>
        <w:t>is</w:t>
      </w:r>
      <w:r>
        <w:rPr>
          <w:spacing w:val="-7"/>
        </w:rPr>
        <w:t> </w:t>
      </w:r>
      <w:r>
        <w:rPr/>
        <w:t>inappropriate,</w:t>
      </w:r>
      <w:r>
        <w:rPr>
          <w:spacing w:val="-6"/>
        </w:rPr>
        <w:t> </w:t>
      </w:r>
      <w:r>
        <w:rPr/>
        <w:t>although</w:t>
      </w:r>
      <w:r>
        <w:rPr>
          <w:spacing w:val="-5"/>
        </w:rPr>
        <w:t> </w:t>
      </w:r>
      <w:r>
        <w:rPr/>
        <w:t>low</w:t>
      </w:r>
      <w:r>
        <w:rPr>
          <w:spacing w:val="-6"/>
        </w:rPr>
        <w:t> </w:t>
      </w:r>
      <w:r>
        <w:rPr/>
        <w:t>to moderate levels of acetic acid are acceptable if balanced with the malt. No hop aroma.</w:t>
      </w:r>
    </w:p>
    <w:p>
      <w:pPr>
        <w:pStyle w:val="BodyText"/>
        <w:spacing w:line="244" w:lineRule="auto" w:before="37"/>
        <w:ind w:left="140"/>
      </w:pPr>
      <w:r>
        <w:rPr>
          <w:b/>
        </w:rPr>
        <w:t>Appearance: </w:t>
      </w:r>
      <w:r>
        <w:rPr/>
        <w:t>Deep red, burgundy to reddish-brown in color. Good</w:t>
      </w:r>
      <w:r>
        <w:rPr>
          <w:spacing w:val="-4"/>
        </w:rPr>
        <w:t> </w:t>
      </w:r>
      <w:r>
        <w:rPr/>
        <w:t>clarity.</w:t>
      </w:r>
      <w:r>
        <w:rPr>
          <w:spacing w:val="-4"/>
        </w:rPr>
        <w:t> </w:t>
      </w:r>
      <w:r>
        <w:rPr/>
        <w:t>White</w:t>
      </w:r>
      <w:r>
        <w:rPr>
          <w:spacing w:val="-4"/>
        </w:rPr>
        <w:t> </w:t>
      </w:r>
      <w:r>
        <w:rPr/>
        <w:t>to</w:t>
      </w:r>
      <w:r>
        <w:rPr>
          <w:spacing w:val="-5"/>
        </w:rPr>
        <w:t> </w:t>
      </w:r>
      <w:r>
        <w:rPr/>
        <w:t>very</w:t>
      </w:r>
      <w:r>
        <w:rPr>
          <w:spacing w:val="-3"/>
        </w:rPr>
        <w:t> </w:t>
      </w:r>
      <w:r>
        <w:rPr/>
        <w:t>pale</w:t>
      </w:r>
      <w:r>
        <w:rPr>
          <w:spacing w:val="-4"/>
        </w:rPr>
        <w:t> </w:t>
      </w:r>
      <w:r>
        <w:rPr/>
        <w:t>tan</w:t>
      </w:r>
      <w:r>
        <w:rPr>
          <w:spacing w:val="-4"/>
        </w:rPr>
        <w:t> </w:t>
      </w:r>
      <w:r>
        <w:rPr/>
        <w:t>head.</w:t>
      </w:r>
      <w:r>
        <w:rPr>
          <w:spacing w:val="-4"/>
        </w:rPr>
        <w:t> </w:t>
      </w:r>
      <w:r>
        <w:rPr/>
        <w:t>Average</w:t>
      </w:r>
      <w:r>
        <w:rPr>
          <w:spacing w:val="-4"/>
        </w:rPr>
        <w:t> </w:t>
      </w:r>
      <w:r>
        <w:rPr/>
        <w:t>to</w:t>
      </w:r>
      <w:r>
        <w:rPr>
          <w:spacing w:val="-5"/>
        </w:rPr>
        <w:t> </w:t>
      </w:r>
      <w:r>
        <w:rPr/>
        <w:t>good</w:t>
      </w:r>
      <w:r>
        <w:rPr>
          <w:spacing w:val="-4"/>
        </w:rPr>
        <w:t> </w:t>
      </w:r>
      <w:r>
        <w:rPr/>
        <w:t>head </w:t>
      </w:r>
      <w:r>
        <w:rPr>
          <w:spacing w:val="-2"/>
        </w:rPr>
        <w:t>retention.</w:t>
      </w:r>
    </w:p>
    <w:p>
      <w:pPr>
        <w:pStyle w:val="BodyText"/>
        <w:spacing w:before="32"/>
        <w:ind w:right="149"/>
      </w:pPr>
      <w:r>
        <w:rPr>
          <w:b/>
        </w:rPr>
        <w:t>Flavor:</w:t>
      </w:r>
      <w:r>
        <w:rPr>
          <w:b/>
          <w:spacing w:val="-3"/>
        </w:rPr>
        <w:t> </w:t>
      </w:r>
      <w:r>
        <w:rPr/>
        <w:t>Moderate to</w:t>
      </w:r>
      <w:r>
        <w:rPr>
          <w:spacing w:val="-1"/>
        </w:rPr>
        <w:t> </w:t>
      </w:r>
      <w:r>
        <w:rPr/>
        <w:t>moderately-high malty flavors</w:t>
      </w:r>
      <w:r>
        <w:rPr>
          <w:spacing w:val="-1"/>
        </w:rPr>
        <w:t> </w:t>
      </w:r>
      <w:r>
        <w:rPr/>
        <w:t>often have a</w:t>
      </w:r>
      <w:r>
        <w:rPr>
          <w:spacing w:val="-5"/>
        </w:rPr>
        <w:t> </w:t>
      </w:r>
      <w:r>
        <w:rPr/>
        <w:t>soft</w:t>
      </w:r>
      <w:r>
        <w:rPr>
          <w:spacing w:val="-5"/>
        </w:rPr>
        <w:t> </w:t>
      </w:r>
      <w:r>
        <w:rPr/>
        <w:t>toasty-rich</w:t>
      </w:r>
      <w:r>
        <w:rPr>
          <w:spacing w:val="-5"/>
        </w:rPr>
        <w:t> </w:t>
      </w:r>
      <w:r>
        <w:rPr/>
        <w:t>quality.</w:t>
      </w:r>
      <w:r>
        <w:rPr>
          <w:spacing w:val="-6"/>
        </w:rPr>
        <w:t> </w:t>
      </w:r>
      <w:r>
        <w:rPr/>
        <w:t>Intense</w:t>
      </w:r>
      <w:r>
        <w:rPr>
          <w:spacing w:val="-6"/>
        </w:rPr>
        <w:t> </w:t>
      </w:r>
      <w:r>
        <w:rPr/>
        <w:t>fruit</w:t>
      </w:r>
      <w:r>
        <w:rPr>
          <w:spacing w:val="-5"/>
        </w:rPr>
        <w:t> </w:t>
      </w:r>
      <w:r>
        <w:rPr/>
        <w:t>flavors,</w:t>
      </w:r>
      <w:r>
        <w:rPr>
          <w:spacing w:val="-6"/>
        </w:rPr>
        <w:t> </w:t>
      </w:r>
      <w:r>
        <w:rPr/>
        <w:t>same</w:t>
      </w:r>
      <w:r>
        <w:rPr>
          <w:spacing w:val="-6"/>
        </w:rPr>
        <w:t> </w:t>
      </w:r>
      <w:r>
        <w:rPr/>
        <w:t>descriptors as</w:t>
      </w:r>
      <w:r>
        <w:rPr>
          <w:spacing w:val="-2"/>
        </w:rPr>
        <w:t> </w:t>
      </w:r>
      <w:r>
        <w:rPr/>
        <w:t>aroma.</w:t>
      </w:r>
      <w:r>
        <w:rPr>
          <w:spacing w:val="-1"/>
        </w:rPr>
        <w:t> </w:t>
      </w:r>
      <w:r>
        <w:rPr/>
        <w:t>Complex,</w:t>
      </w:r>
      <w:r>
        <w:rPr>
          <w:spacing w:val="-1"/>
        </w:rPr>
        <w:t> </w:t>
      </w:r>
      <w:r>
        <w:rPr/>
        <w:t>moderate</w:t>
      </w:r>
      <w:r>
        <w:rPr>
          <w:spacing w:val="-1"/>
        </w:rPr>
        <w:t> </w:t>
      </w:r>
      <w:r>
        <w:rPr/>
        <w:t>to</w:t>
      </w:r>
      <w:r>
        <w:rPr>
          <w:spacing w:val="-2"/>
        </w:rPr>
        <w:t> </w:t>
      </w:r>
      <w:r>
        <w:rPr/>
        <w:t>high sourness,</w:t>
      </w:r>
      <w:r>
        <w:rPr>
          <w:spacing w:val="-1"/>
        </w:rPr>
        <w:t> </w:t>
      </w:r>
      <w:r>
        <w:rPr/>
        <w:t>accentuated by the esters; should not be a simple lactic sourness. A dominant vinegary character is inappropriate, although low to moderate acetic acid is acceptable if balanced with the malt. Generally as the sour character increases, the malt character fades to more of a background flavor (and vice versa). Low to medium-low vanilla, chocolate, or peppery phenols optional. No hop flavor. Restrained bitterness; balanced to the malt side. Acids and tannins can enhance the perception of bitterness, and provide balance and structure. Some versions are sweetened, or blended to</w:t>
      </w:r>
      <w:r>
        <w:rPr>
          <w:spacing w:val="-1"/>
        </w:rPr>
        <w:t> </w:t>
      </w:r>
      <w:r>
        <w:rPr/>
        <w:t>be sweet;</w:t>
      </w:r>
      <w:r>
        <w:rPr>
          <w:spacing w:val="-1"/>
        </w:rPr>
        <w:t> </w:t>
      </w:r>
      <w:r>
        <w:rPr/>
        <w:t>allow for a wide range of</w:t>
      </w:r>
      <w:r>
        <w:rPr>
          <w:spacing w:val="-1"/>
        </w:rPr>
        <w:t> </w:t>
      </w:r>
      <w:r>
        <w:rPr/>
        <w:t>sweetness levels, which can soften the acidic bite and acetic perception.</w:t>
      </w:r>
    </w:p>
    <w:p>
      <w:pPr>
        <w:pStyle w:val="BodyText"/>
        <w:spacing w:line="242" w:lineRule="auto" w:before="66"/>
        <w:ind w:left="140" w:right="156"/>
      </w:pPr>
      <w:r>
        <w:rPr>
          <w:b/>
        </w:rPr>
        <w:t>Mouthfeel:</w:t>
      </w:r>
      <w:r>
        <w:rPr>
          <w:b/>
          <w:spacing w:val="-7"/>
        </w:rPr>
        <w:t> </w:t>
      </w:r>
      <w:r>
        <w:rPr/>
        <w:t>Medium</w:t>
      </w:r>
      <w:r>
        <w:rPr>
          <w:spacing w:val="-4"/>
        </w:rPr>
        <w:t> </w:t>
      </w:r>
      <w:r>
        <w:rPr/>
        <w:t>body,</w:t>
      </w:r>
      <w:r>
        <w:rPr>
          <w:spacing w:val="-4"/>
        </w:rPr>
        <w:t> </w:t>
      </w:r>
      <w:r>
        <w:rPr/>
        <w:t>often</w:t>
      </w:r>
      <w:r>
        <w:rPr>
          <w:spacing w:val="-4"/>
        </w:rPr>
        <w:t> </w:t>
      </w:r>
      <w:r>
        <w:rPr/>
        <w:t>enhanced</w:t>
      </w:r>
      <w:r>
        <w:rPr>
          <w:spacing w:val="-4"/>
        </w:rPr>
        <w:t> </w:t>
      </w:r>
      <w:r>
        <w:rPr/>
        <w:t>by</w:t>
      </w:r>
      <w:r>
        <w:rPr>
          <w:spacing w:val="-3"/>
        </w:rPr>
        <w:t> </w:t>
      </w:r>
      <w:r>
        <w:rPr/>
        <w:t>tannins.</w:t>
      </w:r>
      <w:r>
        <w:rPr>
          <w:spacing w:val="-4"/>
        </w:rPr>
        <w:t> </w:t>
      </w:r>
      <w:r>
        <w:rPr/>
        <w:t>Low</w:t>
      </w:r>
      <w:r>
        <w:rPr>
          <w:spacing w:val="-3"/>
        </w:rPr>
        <w:t> </w:t>
      </w:r>
      <w:r>
        <w:rPr/>
        <w:t>to medium</w:t>
      </w:r>
      <w:r>
        <w:rPr>
          <w:spacing w:val="-6"/>
        </w:rPr>
        <w:t> </w:t>
      </w:r>
      <w:r>
        <w:rPr/>
        <w:t>carbonation.</w:t>
      </w:r>
      <w:r>
        <w:rPr>
          <w:spacing w:val="-6"/>
        </w:rPr>
        <w:t> </w:t>
      </w:r>
      <w:r>
        <w:rPr/>
        <w:t>Low</w:t>
      </w:r>
      <w:r>
        <w:rPr>
          <w:spacing w:val="-6"/>
        </w:rPr>
        <w:t> </w:t>
      </w:r>
      <w:r>
        <w:rPr/>
        <w:t>to</w:t>
      </w:r>
      <w:r>
        <w:rPr>
          <w:spacing w:val="-4"/>
        </w:rPr>
        <w:t> </w:t>
      </w:r>
      <w:r>
        <w:rPr/>
        <w:t>medium</w:t>
      </w:r>
      <w:r>
        <w:rPr>
          <w:spacing w:val="-6"/>
        </w:rPr>
        <w:t> </w:t>
      </w:r>
      <w:r>
        <w:rPr/>
        <w:t>astringency,</w:t>
      </w:r>
      <w:r>
        <w:rPr>
          <w:spacing w:val="-6"/>
        </w:rPr>
        <w:t> </w:t>
      </w:r>
      <w:r>
        <w:rPr/>
        <w:t>often</w:t>
      </w:r>
      <w:r>
        <w:rPr>
          <w:spacing w:val="-4"/>
        </w:rPr>
        <w:t> </w:t>
      </w:r>
      <w:r>
        <w:rPr/>
        <w:t>with</w:t>
      </w:r>
      <w:r>
        <w:rPr>
          <w:spacing w:val="-5"/>
        </w:rPr>
        <w:t> </w:t>
      </w:r>
      <w:r>
        <w:rPr/>
        <w:t>a prickly acidity. Deceivingly light and crisp on the palate although a somewhat sweet finish is not uncommon.</w:t>
      </w:r>
    </w:p>
    <w:p>
      <w:pPr>
        <w:pStyle w:val="BodyText"/>
        <w:spacing w:before="37"/>
        <w:ind w:left="140" w:right="156"/>
      </w:pPr>
      <w:r>
        <w:rPr>
          <w:b/>
        </w:rPr>
        <w:t>Comments: </w:t>
      </w:r>
      <w:r>
        <w:rPr/>
        <w:t>The “wine-like” observation should not be taken too literally; it may suggest a high-acid French Burgundy to some,</w:t>
      </w:r>
      <w:r>
        <w:rPr>
          <w:spacing w:val="-4"/>
        </w:rPr>
        <w:t> </w:t>
      </w:r>
      <w:r>
        <w:rPr/>
        <w:t>but</w:t>
      </w:r>
      <w:r>
        <w:rPr>
          <w:spacing w:val="-3"/>
        </w:rPr>
        <w:t> </w:t>
      </w:r>
      <w:r>
        <w:rPr/>
        <w:t>it</w:t>
      </w:r>
      <w:r>
        <w:rPr>
          <w:spacing w:val="-3"/>
        </w:rPr>
        <w:t> </w:t>
      </w:r>
      <w:r>
        <w:rPr/>
        <w:t>is</w:t>
      </w:r>
      <w:r>
        <w:rPr>
          <w:spacing w:val="-5"/>
        </w:rPr>
        <w:t> </w:t>
      </w:r>
      <w:r>
        <w:rPr/>
        <w:t>clearly</w:t>
      </w:r>
      <w:r>
        <w:rPr>
          <w:spacing w:val="-3"/>
        </w:rPr>
        <w:t> </w:t>
      </w:r>
      <w:r>
        <w:rPr/>
        <w:t>not</w:t>
      </w:r>
      <w:r>
        <w:rPr>
          <w:spacing w:val="-3"/>
        </w:rPr>
        <w:t> </w:t>
      </w:r>
      <w:r>
        <w:rPr/>
        <w:t>identical.</w:t>
      </w:r>
      <w:r>
        <w:rPr>
          <w:spacing w:val="-4"/>
        </w:rPr>
        <w:t> </w:t>
      </w:r>
      <w:r>
        <w:rPr/>
        <w:t>Produced</w:t>
      </w:r>
      <w:r>
        <w:rPr>
          <w:spacing w:val="-4"/>
        </w:rPr>
        <w:t> </w:t>
      </w:r>
      <w:r>
        <w:rPr/>
        <w:t>by</w:t>
      </w:r>
      <w:r>
        <w:rPr>
          <w:spacing w:val="-1"/>
        </w:rPr>
        <w:t> </w:t>
      </w:r>
      <w:r>
        <w:rPr/>
        <w:t>long</w:t>
      </w:r>
      <w:r>
        <w:rPr>
          <w:spacing w:val="-4"/>
        </w:rPr>
        <w:t> </w:t>
      </w:r>
      <w:r>
        <w:rPr/>
        <w:t>aging</w:t>
      </w:r>
      <w:r>
        <w:rPr>
          <w:spacing w:val="-4"/>
        </w:rPr>
        <w:t> </w:t>
      </w:r>
      <w:r>
        <w:rPr/>
        <w:t>(up to</w:t>
      </w:r>
      <w:r>
        <w:rPr>
          <w:spacing w:val="-4"/>
        </w:rPr>
        <w:t> </w:t>
      </w:r>
      <w:r>
        <w:rPr/>
        <w:t>two</w:t>
      </w:r>
      <w:r>
        <w:rPr>
          <w:spacing w:val="-4"/>
        </w:rPr>
        <w:t> </w:t>
      </w:r>
      <w:r>
        <w:rPr/>
        <w:t>years)</w:t>
      </w:r>
      <w:r>
        <w:rPr>
          <w:spacing w:val="-3"/>
        </w:rPr>
        <w:t> </w:t>
      </w:r>
      <w:r>
        <w:rPr/>
        <w:t>in</w:t>
      </w:r>
      <w:r>
        <w:rPr>
          <w:spacing w:val="-3"/>
        </w:rPr>
        <w:t> </w:t>
      </w:r>
      <w:r>
        <w:rPr/>
        <w:t>large</w:t>
      </w:r>
      <w:r>
        <w:rPr>
          <w:spacing w:val="-1"/>
        </w:rPr>
        <w:t> </w:t>
      </w:r>
      <w:r>
        <w:rPr/>
        <w:t>wooden</w:t>
      </w:r>
      <w:r>
        <w:rPr>
          <w:spacing w:val="-1"/>
        </w:rPr>
        <w:t> </w:t>
      </w:r>
      <w:r>
        <w:rPr/>
        <w:t>vats</w:t>
      </w:r>
      <w:r>
        <w:rPr>
          <w:spacing w:val="-4"/>
        </w:rPr>
        <w:t> </w:t>
      </w:r>
      <w:r>
        <w:rPr/>
        <w:t>(foeders),</w:t>
      </w:r>
      <w:r>
        <w:rPr>
          <w:spacing w:val="-1"/>
        </w:rPr>
        <w:t> </w:t>
      </w:r>
      <w:r>
        <w:rPr/>
        <w:t>blending</w:t>
      </w:r>
      <w:r>
        <w:rPr>
          <w:spacing w:val="-1"/>
        </w:rPr>
        <w:t> </w:t>
      </w:r>
      <w:r>
        <w:rPr/>
        <w:t>of</w:t>
      </w:r>
      <w:r>
        <w:rPr>
          <w:spacing w:val="-4"/>
        </w:rPr>
        <w:t> </w:t>
      </w:r>
      <w:r>
        <w:rPr/>
        <w:t>young and well-aged beer, and variable amounts of sweetening of the final</w:t>
      </w:r>
      <w:r>
        <w:rPr>
          <w:spacing w:val="-3"/>
        </w:rPr>
        <w:t> </w:t>
      </w:r>
      <w:r>
        <w:rPr/>
        <w:t>product. A</w:t>
      </w:r>
      <w:r>
        <w:rPr>
          <w:spacing w:val="-2"/>
        </w:rPr>
        <w:t> </w:t>
      </w:r>
      <w:r>
        <w:rPr/>
        <w:t>wide</w:t>
      </w:r>
      <w:r>
        <w:rPr>
          <w:spacing w:val="-2"/>
        </w:rPr>
        <w:t> </w:t>
      </w:r>
      <w:r>
        <w:rPr/>
        <w:t>range</w:t>
      </w:r>
      <w:r>
        <w:rPr>
          <w:spacing w:val="-2"/>
        </w:rPr>
        <w:t> </w:t>
      </w:r>
      <w:r>
        <w:rPr/>
        <w:t>of products</w:t>
      </w:r>
      <w:r>
        <w:rPr>
          <w:spacing w:val="-3"/>
        </w:rPr>
        <w:t> </w:t>
      </w:r>
      <w:r>
        <w:rPr/>
        <w:t>are</w:t>
      </w:r>
      <w:r>
        <w:rPr>
          <w:spacing w:val="-2"/>
        </w:rPr>
        <w:t> </w:t>
      </w:r>
      <w:r>
        <w:rPr/>
        <w:t>possible depending on the actual blend and whether any sweetening takes place.</w:t>
      </w:r>
    </w:p>
    <w:p>
      <w:pPr>
        <w:pStyle w:val="BodyText"/>
        <w:spacing w:line="242" w:lineRule="auto" w:before="14"/>
        <w:ind w:left="140" w:right="199"/>
      </w:pPr>
      <w:r>
        <w:rPr/>
        <w:t>Acetic flavors may be noted, but not all acidity in this beer is from acetic acid; vinegar is over six times greater in total acidity</w:t>
      </w:r>
      <w:r>
        <w:rPr>
          <w:spacing w:val="-4"/>
        </w:rPr>
        <w:t> </w:t>
      </w:r>
      <w:r>
        <w:rPr/>
        <w:t>than</w:t>
      </w:r>
      <w:r>
        <w:rPr>
          <w:spacing w:val="-4"/>
        </w:rPr>
        <w:t> </w:t>
      </w:r>
      <w:r>
        <w:rPr/>
        <w:t>this</w:t>
      </w:r>
      <w:r>
        <w:rPr>
          <w:spacing w:val="-5"/>
        </w:rPr>
        <w:t> </w:t>
      </w:r>
      <w:r>
        <w:rPr/>
        <w:t>style.</w:t>
      </w:r>
      <w:r>
        <w:rPr>
          <w:spacing w:val="-4"/>
        </w:rPr>
        <w:t> </w:t>
      </w:r>
      <w:r>
        <w:rPr/>
        <w:t>Fruited</w:t>
      </w:r>
      <w:r>
        <w:rPr>
          <w:spacing w:val="-2"/>
        </w:rPr>
        <w:t> </w:t>
      </w:r>
      <w:r>
        <w:rPr/>
        <w:t>versions</w:t>
      </w:r>
      <w:r>
        <w:rPr>
          <w:spacing w:val="-5"/>
        </w:rPr>
        <w:t> </w:t>
      </w:r>
      <w:r>
        <w:rPr/>
        <w:t>should</w:t>
      </w:r>
      <w:r>
        <w:rPr>
          <w:spacing w:val="-4"/>
        </w:rPr>
        <w:t> </w:t>
      </w:r>
      <w:r>
        <w:rPr/>
        <w:t>be</w:t>
      </w:r>
      <w:r>
        <w:rPr>
          <w:spacing w:val="-3"/>
        </w:rPr>
        <w:t> </w:t>
      </w:r>
      <w:r>
        <w:rPr/>
        <w:t>entered</w:t>
      </w:r>
      <w:r>
        <w:rPr>
          <w:spacing w:val="-4"/>
        </w:rPr>
        <w:t> </w:t>
      </w:r>
      <w:r>
        <w:rPr/>
        <w:t>as</w:t>
      </w:r>
      <w:r>
        <w:rPr>
          <w:spacing w:val="-3"/>
        </w:rPr>
        <w:t> </w:t>
      </w:r>
      <w:r>
        <w:rPr/>
        <w:t>a 29A Fruit Beer.</w:t>
      </w:r>
    </w:p>
    <w:p>
      <w:pPr>
        <w:pStyle w:val="BodyText"/>
        <w:spacing w:before="38"/>
        <w:ind w:left="140" w:right="156"/>
      </w:pPr>
      <w:r>
        <w:rPr>
          <w:b/>
        </w:rPr>
        <w:t>History:</w:t>
      </w:r>
      <w:r>
        <w:rPr>
          <w:b/>
          <w:spacing w:val="-5"/>
        </w:rPr>
        <w:t> </w:t>
      </w:r>
      <w:r>
        <w:rPr/>
        <w:t>An</w:t>
      </w:r>
      <w:r>
        <w:rPr>
          <w:spacing w:val="-4"/>
        </w:rPr>
        <w:t> </w:t>
      </w:r>
      <w:r>
        <w:rPr/>
        <w:t>indigenous</w:t>
      </w:r>
      <w:r>
        <w:rPr>
          <w:spacing w:val="-5"/>
        </w:rPr>
        <w:t> </w:t>
      </w:r>
      <w:r>
        <w:rPr/>
        <w:t>beer</w:t>
      </w:r>
      <w:r>
        <w:rPr>
          <w:spacing w:val="-1"/>
        </w:rPr>
        <w:t> </w:t>
      </w:r>
      <w:r>
        <w:rPr/>
        <w:t>of</w:t>
      </w:r>
      <w:r>
        <w:rPr>
          <w:spacing w:val="-5"/>
        </w:rPr>
        <w:t> </w:t>
      </w:r>
      <w:r>
        <w:rPr/>
        <w:t>West</w:t>
      </w:r>
      <w:r>
        <w:rPr>
          <w:spacing w:val="-3"/>
        </w:rPr>
        <w:t> </w:t>
      </w:r>
      <w:r>
        <w:rPr/>
        <w:t>Flanders,</w:t>
      </w:r>
      <w:r>
        <w:rPr>
          <w:spacing w:val="-4"/>
        </w:rPr>
        <w:t> </w:t>
      </w:r>
      <w:r>
        <w:rPr/>
        <w:t>typified</w:t>
      </w:r>
      <w:r>
        <w:rPr>
          <w:spacing w:val="-4"/>
        </w:rPr>
        <w:t> </w:t>
      </w:r>
      <w:r>
        <w:rPr/>
        <w:t>by</w:t>
      </w:r>
      <w:r>
        <w:rPr>
          <w:spacing w:val="-3"/>
        </w:rPr>
        <w:t> </w:t>
      </w:r>
      <w:r>
        <w:rPr/>
        <w:t>the products</w:t>
      </w:r>
      <w:r>
        <w:rPr>
          <w:spacing w:val="-6"/>
        </w:rPr>
        <w:t> </w:t>
      </w:r>
      <w:r>
        <w:rPr/>
        <w:t>of</w:t>
      </w:r>
      <w:r>
        <w:rPr>
          <w:spacing w:val="-6"/>
        </w:rPr>
        <w:t> </w:t>
      </w:r>
      <w:r>
        <w:rPr/>
        <w:t>the</w:t>
      </w:r>
      <w:r>
        <w:rPr>
          <w:spacing w:val="-5"/>
        </w:rPr>
        <w:t> </w:t>
      </w:r>
      <w:r>
        <w:rPr/>
        <w:t>Rodenbach</w:t>
      </w:r>
      <w:r>
        <w:rPr>
          <w:spacing w:val="-4"/>
        </w:rPr>
        <w:t> </w:t>
      </w:r>
      <w:r>
        <w:rPr/>
        <w:t>brewery,</w:t>
      </w:r>
      <w:r>
        <w:rPr>
          <w:spacing w:val="-5"/>
        </w:rPr>
        <w:t> </w:t>
      </w:r>
      <w:r>
        <w:rPr/>
        <w:t>established</w:t>
      </w:r>
      <w:r>
        <w:rPr>
          <w:spacing w:val="-5"/>
        </w:rPr>
        <w:t> </w:t>
      </w:r>
      <w:r>
        <w:rPr/>
        <w:t>in</w:t>
      </w:r>
      <w:r>
        <w:rPr>
          <w:spacing w:val="-5"/>
        </w:rPr>
        <w:t> </w:t>
      </w:r>
      <w:r>
        <w:rPr/>
        <w:t>1821.</w:t>
      </w:r>
      <w:r>
        <w:rPr>
          <w:spacing w:val="-3"/>
        </w:rPr>
        <w:t> </w:t>
      </w:r>
      <w:r>
        <w:rPr/>
        <w:t>Aging in wooden vats and blending of old and young beers borrowed from the English tradition. Belgian brewers consider Flanders Red and Oud Bruin to be of the same style family, but the distinction was first made when Michael Jackson first defined beer styles, since the flavor profiles are distinctly different.</w:t>
      </w:r>
    </w:p>
    <w:p>
      <w:pPr>
        <w:spacing w:after="0"/>
        <w:sectPr>
          <w:type w:val="continuous"/>
          <w:pgSz w:w="12240" w:h="15840"/>
          <w:pgMar w:header="0" w:footer="746" w:top="940" w:bottom="280" w:left="580" w:right="580"/>
          <w:cols w:num="2" w:equalWidth="0">
            <w:col w:w="5209" w:space="550"/>
            <w:col w:w="5321"/>
          </w:cols>
        </w:sectPr>
      </w:pPr>
    </w:p>
    <w:p>
      <w:pPr>
        <w:pStyle w:val="BodyText"/>
        <w:spacing w:line="244" w:lineRule="auto" w:before="88"/>
        <w:ind w:left="140" w:right="38"/>
      </w:pPr>
      <w:r>
        <w:rPr/>
        <w:t>Many</w:t>
      </w:r>
      <w:r>
        <w:rPr>
          <w:spacing w:val="-5"/>
        </w:rPr>
        <w:t> </w:t>
      </w:r>
      <w:r>
        <w:rPr/>
        <w:t>modern</w:t>
      </w:r>
      <w:r>
        <w:rPr>
          <w:spacing w:val="-5"/>
        </w:rPr>
        <w:t> </w:t>
      </w:r>
      <w:r>
        <w:rPr/>
        <w:t>examples</w:t>
      </w:r>
      <w:r>
        <w:rPr>
          <w:spacing w:val="-6"/>
        </w:rPr>
        <w:t> </w:t>
      </w:r>
      <w:r>
        <w:rPr/>
        <w:t>are</w:t>
      </w:r>
      <w:r>
        <w:rPr>
          <w:spacing w:val="-5"/>
        </w:rPr>
        <w:t> </w:t>
      </w:r>
      <w:r>
        <w:rPr/>
        <w:t>influenced</w:t>
      </w:r>
      <w:r>
        <w:rPr>
          <w:spacing w:val="-5"/>
        </w:rPr>
        <w:t> </w:t>
      </w:r>
      <w:r>
        <w:rPr/>
        <w:t>by</w:t>
      </w:r>
      <w:r>
        <w:rPr>
          <w:spacing w:val="-4"/>
        </w:rPr>
        <w:t> </w:t>
      </w:r>
      <w:r>
        <w:rPr/>
        <w:t>the</w:t>
      </w:r>
      <w:r>
        <w:rPr>
          <w:spacing w:val="-5"/>
        </w:rPr>
        <w:t> </w:t>
      </w:r>
      <w:r>
        <w:rPr/>
        <w:t>popularity</w:t>
      </w:r>
      <w:r>
        <w:rPr>
          <w:spacing w:val="-5"/>
        </w:rPr>
        <w:t> </w:t>
      </w:r>
      <w:r>
        <w:rPr/>
        <w:t>of Rodenbach Grand Cru.</w:t>
      </w:r>
    </w:p>
    <w:p>
      <w:pPr>
        <w:pStyle w:val="BodyText"/>
        <w:spacing w:line="242" w:lineRule="auto" w:before="37"/>
        <w:ind w:left="140" w:right="38"/>
      </w:pPr>
      <w:r>
        <w:rPr>
          <w:b/>
        </w:rPr>
        <w:t>Characteristic Ingredients</w:t>
      </w:r>
      <w:r>
        <w:rPr/>
        <w:t>: Vienna or Munich malts, a variety of caramel malts, maize. Low alpha acid continental hops.</w:t>
      </w:r>
      <w:r>
        <w:rPr>
          <w:spacing w:val="-5"/>
        </w:rPr>
        <w:t> </w:t>
      </w:r>
      <w:r>
        <w:rPr/>
        <w:t>Sacch,</w:t>
      </w:r>
      <w:r>
        <w:rPr>
          <w:spacing w:val="-5"/>
        </w:rPr>
        <w:t> </w:t>
      </w:r>
      <w:r>
        <w:rPr/>
        <w:t>Lacto,</w:t>
      </w:r>
      <w:r>
        <w:rPr>
          <w:spacing w:val="-5"/>
        </w:rPr>
        <w:t> </w:t>
      </w:r>
      <w:r>
        <w:rPr/>
        <w:t>and</w:t>
      </w:r>
      <w:r>
        <w:rPr>
          <w:spacing w:val="-5"/>
        </w:rPr>
        <w:t> </w:t>
      </w:r>
      <w:r>
        <w:rPr/>
        <w:t>Brett.</w:t>
      </w:r>
      <w:r>
        <w:rPr>
          <w:spacing w:val="-3"/>
        </w:rPr>
        <w:t> </w:t>
      </w:r>
      <w:r>
        <w:rPr/>
        <w:t>Aged</w:t>
      </w:r>
      <w:r>
        <w:rPr>
          <w:spacing w:val="-5"/>
        </w:rPr>
        <w:t> </w:t>
      </w:r>
      <w:r>
        <w:rPr/>
        <w:t>in</w:t>
      </w:r>
      <w:r>
        <w:rPr>
          <w:spacing w:val="-3"/>
        </w:rPr>
        <w:t> </w:t>
      </w:r>
      <w:r>
        <w:rPr/>
        <w:t>oak.</w:t>
      </w:r>
      <w:r>
        <w:rPr>
          <w:spacing w:val="-5"/>
        </w:rPr>
        <w:t> </w:t>
      </w:r>
      <w:r>
        <w:rPr/>
        <w:t>Sometimes</w:t>
      </w:r>
      <w:r>
        <w:rPr>
          <w:spacing w:val="-3"/>
        </w:rPr>
        <w:t> </w:t>
      </w:r>
      <w:r>
        <w:rPr/>
        <w:t>blended and sweetened (natural or artificial).</w:t>
      </w:r>
    </w:p>
    <w:p>
      <w:pPr>
        <w:pStyle w:val="BodyText"/>
        <w:spacing w:line="244" w:lineRule="auto" w:before="37"/>
        <w:ind w:left="140" w:right="38"/>
      </w:pPr>
      <w:r>
        <w:rPr>
          <w:b/>
        </w:rPr>
        <w:t>Style</w:t>
      </w:r>
      <w:r>
        <w:rPr>
          <w:b/>
          <w:spacing w:val="-4"/>
        </w:rPr>
        <w:t> </w:t>
      </w:r>
      <w:r>
        <w:rPr>
          <w:b/>
        </w:rPr>
        <w:t>Comparison:</w:t>
      </w:r>
      <w:r>
        <w:rPr>
          <w:b/>
          <w:spacing w:val="-6"/>
        </w:rPr>
        <w:t> </w:t>
      </w:r>
      <w:r>
        <w:rPr/>
        <w:t>Less</w:t>
      </w:r>
      <w:r>
        <w:rPr>
          <w:spacing w:val="-6"/>
        </w:rPr>
        <w:t> </w:t>
      </w:r>
      <w:r>
        <w:rPr/>
        <w:t>malty-rich</w:t>
      </w:r>
      <w:r>
        <w:rPr>
          <w:spacing w:val="-4"/>
        </w:rPr>
        <w:t> </w:t>
      </w:r>
      <w:r>
        <w:rPr/>
        <w:t>than</w:t>
      </w:r>
      <w:r>
        <w:rPr>
          <w:spacing w:val="-5"/>
        </w:rPr>
        <w:t> </w:t>
      </w:r>
      <w:r>
        <w:rPr/>
        <w:t>an</w:t>
      </w:r>
      <w:r>
        <w:rPr>
          <w:spacing w:val="-5"/>
        </w:rPr>
        <w:t> </w:t>
      </w:r>
      <w:r>
        <w:rPr/>
        <w:t>Oud</w:t>
      </w:r>
      <w:r>
        <w:rPr>
          <w:spacing w:val="-5"/>
        </w:rPr>
        <w:t> </w:t>
      </w:r>
      <w:r>
        <w:rPr/>
        <w:t>Bruin,</w:t>
      </w:r>
      <w:r>
        <w:rPr>
          <w:spacing w:val="-5"/>
        </w:rPr>
        <w:t> </w:t>
      </w:r>
      <w:r>
        <w:rPr/>
        <w:t>often with more of a fruity-tart and acetic profile.</w:t>
      </w:r>
    </w:p>
    <w:p>
      <w:pPr>
        <w:tabs>
          <w:tab w:pos="2611" w:val="left" w:leader="none"/>
        </w:tabs>
        <w:spacing w:before="34"/>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1.048</w:t>
      </w:r>
      <w:r>
        <w:rPr>
          <w:spacing w:val="-1"/>
          <w:sz w:val="18"/>
        </w:rPr>
        <w:t> </w:t>
      </w:r>
      <w:r>
        <w:rPr>
          <w:sz w:val="18"/>
        </w:rPr>
        <w:t>–</w:t>
      </w:r>
      <w:r>
        <w:rPr>
          <w:spacing w:val="-2"/>
          <w:sz w:val="18"/>
        </w:rPr>
        <w:t> 1.057</w:t>
      </w:r>
    </w:p>
    <w:p>
      <w:pPr>
        <w:pStyle w:val="BodyText"/>
        <w:tabs>
          <w:tab w:pos="2638" w:val="left" w:leader="none"/>
        </w:tabs>
        <w:spacing w:line="204" w:lineRule="exact" w:before="2"/>
      </w:pPr>
      <w:r>
        <w:rPr/>
        <w:t>IBUs:</w:t>
      </w:r>
      <w:r>
        <w:rPr>
          <w:spacing w:val="43"/>
        </w:rPr>
        <w:t> </w:t>
      </w:r>
      <w:r>
        <w:rPr/>
        <w:t>10</w:t>
      </w:r>
      <w:r>
        <w:rPr>
          <w:spacing w:val="-2"/>
        </w:rPr>
        <w:t> </w:t>
      </w:r>
      <w:r>
        <w:rPr/>
        <w:t>–</w:t>
      </w:r>
      <w:r>
        <w:rPr>
          <w:spacing w:val="-1"/>
        </w:rPr>
        <w:t> </w:t>
      </w:r>
      <w:r>
        <w:rPr>
          <w:spacing w:val="-5"/>
        </w:rPr>
        <w:t>25</w:t>
      </w:r>
      <w:r>
        <w:rPr/>
        <w:tab/>
        <w:t>FG:</w:t>
      </w:r>
      <w:r>
        <w:rPr>
          <w:spacing w:val="40"/>
        </w:rPr>
        <w:t> </w:t>
      </w:r>
      <w:r>
        <w:rPr/>
        <w:t>1.002</w:t>
      </w:r>
      <w:r>
        <w:rPr>
          <w:spacing w:val="-2"/>
        </w:rPr>
        <w:t> </w:t>
      </w:r>
      <w:r>
        <w:rPr/>
        <w:t>–</w:t>
      </w:r>
      <w:r>
        <w:rPr>
          <w:spacing w:val="-2"/>
        </w:rPr>
        <w:t> </w:t>
      </w:r>
      <w:r>
        <w:rPr>
          <w:spacing w:val="-4"/>
        </w:rPr>
        <w:t>1.012</w:t>
      </w:r>
    </w:p>
    <w:p>
      <w:pPr>
        <w:pStyle w:val="BodyText"/>
        <w:tabs>
          <w:tab w:pos="2518" w:val="left" w:leader="none"/>
        </w:tabs>
        <w:spacing w:line="204" w:lineRule="exact"/>
      </w:pPr>
      <w:r>
        <w:rPr/>
        <w:t>SRM:</w:t>
      </w:r>
      <w:r>
        <w:rPr>
          <w:spacing w:val="50"/>
        </w:rPr>
        <w:t> </w:t>
      </w:r>
      <w:r>
        <w:rPr/>
        <w:t>10</w:t>
      </w:r>
      <w:r>
        <w:rPr>
          <w:spacing w:val="-1"/>
        </w:rPr>
        <w:t> </w:t>
      </w:r>
      <w:r>
        <w:rPr/>
        <w:t>–</w:t>
      </w:r>
      <w:r>
        <w:rPr>
          <w:spacing w:val="-1"/>
        </w:rPr>
        <w:t> </w:t>
      </w:r>
      <w:r>
        <w:rPr>
          <w:spacing w:val="-5"/>
        </w:rPr>
        <w:t>17</w:t>
      </w:r>
      <w:r>
        <w:rPr/>
        <w:tab/>
        <w:t>ABV:</w:t>
      </w:r>
      <w:r>
        <w:rPr>
          <w:spacing w:val="41"/>
        </w:rPr>
        <w:t> </w:t>
      </w:r>
      <w:r>
        <w:rPr/>
        <w:t>4.6</w:t>
      </w:r>
      <w:r>
        <w:rPr>
          <w:spacing w:val="-3"/>
        </w:rPr>
        <w:t> </w:t>
      </w:r>
      <w:r>
        <w:rPr/>
        <w:t>– </w:t>
      </w:r>
      <w:r>
        <w:rPr>
          <w:spacing w:val="-4"/>
        </w:rPr>
        <w:t>6.5%</w:t>
      </w:r>
    </w:p>
    <w:p>
      <w:pPr>
        <w:pStyle w:val="BodyText"/>
        <w:spacing w:line="244" w:lineRule="auto" w:before="41"/>
        <w:ind w:right="38"/>
      </w:pPr>
      <w:r>
        <w:rPr>
          <w:b/>
        </w:rPr>
        <w:t>Commercial</w:t>
      </w:r>
      <w:r>
        <w:rPr>
          <w:b/>
          <w:spacing w:val="-6"/>
        </w:rPr>
        <w:t> </w:t>
      </w:r>
      <w:r>
        <w:rPr>
          <w:b/>
        </w:rPr>
        <w:t>Examples:</w:t>
      </w:r>
      <w:r>
        <w:rPr>
          <w:b/>
          <w:spacing w:val="-8"/>
        </w:rPr>
        <w:t> </w:t>
      </w:r>
      <w:r>
        <w:rPr/>
        <w:t>Cuvée</w:t>
      </w:r>
      <w:r>
        <w:rPr>
          <w:spacing w:val="-7"/>
        </w:rPr>
        <w:t> </w:t>
      </w:r>
      <w:r>
        <w:rPr/>
        <w:t>des</w:t>
      </w:r>
      <w:r>
        <w:rPr>
          <w:spacing w:val="-8"/>
        </w:rPr>
        <w:t> </w:t>
      </w:r>
      <w:r>
        <w:rPr/>
        <w:t>Jacobins,</w:t>
      </w:r>
      <w:r>
        <w:rPr>
          <w:spacing w:val="-7"/>
        </w:rPr>
        <w:t> </w:t>
      </w:r>
      <w:r>
        <w:rPr/>
        <w:t>Duchesse</w:t>
      </w:r>
      <w:r>
        <w:rPr>
          <w:spacing w:val="-7"/>
        </w:rPr>
        <w:t> </w:t>
      </w:r>
      <w:r>
        <w:rPr/>
        <w:t>de Bourgogne, New Belgium La Folie, Rodenbach Classic, Rodenbach Grand Cru, Vichtenaar Flemish Ale</w:t>
      </w:r>
    </w:p>
    <w:p>
      <w:pPr>
        <w:pStyle w:val="BodyText"/>
        <w:spacing w:line="244" w:lineRule="auto" w:before="31"/>
        <w:ind w:right="692"/>
      </w:pPr>
      <w:r>
        <w:rPr>
          <w:b/>
        </w:rPr>
        <w:t>Tags:</w:t>
      </w:r>
      <w:r>
        <w:rPr>
          <w:b/>
          <w:spacing w:val="-1"/>
        </w:rPr>
        <w:t> </w:t>
      </w:r>
      <w:r>
        <w:rPr/>
        <w:t>standard-strength, amber-color, top-fermented, western-europe,</w:t>
      </w:r>
      <w:r>
        <w:rPr>
          <w:spacing w:val="-11"/>
        </w:rPr>
        <w:t> </w:t>
      </w:r>
      <w:r>
        <w:rPr/>
        <w:t>traditional-style,</w:t>
      </w:r>
      <w:r>
        <w:rPr>
          <w:spacing w:val="-10"/>
        </w:rPr>
        <w:t> </w:t>
      </w:r>
      <w:r>
        <w:rPr/>
        <w:t>balanced,</w:t>
      </w:r>
      <w:r>
        <w:rPr>
          <w:spacing w:val="-11"/>
        </w:rPr>
        <w:t> </w:t>
      </w:r>
      <w:r>
        <w:rPr/>
        <w:t>sour,</w:t>
      </w:r>
      <w:r>
        <w:rPr>
          <w:spacing w:val="-10"/>
        </w:rPr>
        <w:t> </w:t>
      </w:r>
      <w:r>
        <w:rPr/>
        <w:t>wood</w:t>
      </w:r>
    </w:p>
    <w:p>
      <w:pPr>
        <w:pStyle w:val="BodyText"/>
        <w:spacing w:before="8"/>
        <w:ind w:left="0"/>
        <w:rPr>
          <w:sz w:val="20"/>
        </w:rPr>
      </w:pPr>
    </w:p>
    <w:p>
      <w:pPr>
        <w:pStyle w:val="Heading3"/>
      </w:pPr>
      <w:bookmarkStart w:name="23C. Oud Bruin" w:id="444"/>
      <w:bookmarkEnd w:id="444"/>
      <w:r>
        <w:rPr>
          <w:b w:val="0"/>
        </w:rPr>
      </w:r>
      <w:bookmarkStart w:name="_bookmark120" w:id="445"/>
      <w:bookmarkEnd w:id="445"/>
      <w:r>
        <w:rPr>
          <w:b w:val="0"/>
        </w:rPr>
      </w:r>
      <w:r>
        <w:rPr/>
        <w:t>23C.</w:t>
      </w:r>
      <w:r>
        <w:rPr>
          <w:spacing w:val="-5"/>
        </w:rPr>
        <w:t> </w:t>
      </w:r>
      <w:r>
        <w:rPr/>
        <w:t>Oud</w:t>
      </w:r>
      <w:r>
        <w:rPr>
          <w:spacing w:val="-2"/>
        </w:rPr>
        <w:t> </w:t>
      </w:r>
      <w:r>
        <w:rPr>
          <w:spacing w:val="-4"/>
        </w:rPr>
        <w:t>Bruin</w:t>
      </w:r>
    </w:p>
    <w:p>
      <w:pPr>
        <w:pStyle w:val="BodyText"/>
        <w:spacing w:line="244" w:lineRule="auto" w:before="40"/>
        <w:ind w:left="140" w:right="229"/>
        <w:jc w:val="both"/>
      </w:pPr>
      <w:r>
        <w:rPr>
          <w:b/>
        </w:rPr>
        <w:t>Overall Impression:</w:t>
      </w:r>
      <w:r>
        <w:rPr>
          <w:b/>
          <w:spacing w:val="-2"/>
        </w:rPr>
        <w:t> </w:t>
      </w:r>
      <w:r>
        <w:rPr/>
        <w:t>A</w:t>
      </w:r>
      <w:r>
        <w:rPr>
          <w:spacing w:val="-1"/>
        </w:rPr>
        <w:t> </w:t>
      </w:r>
      <w:r>
        <w:rPr/>
        <w:t>malty,</w:t>
      </w:r>
      <w:r>
        <w:rPr>
          <w:spacing w:val="-1"/>
        </w:rPr>
        <w:t> </w:t>
      </w:r>
      <w:r>
        <w:rPr/>
        <w:t>fruity,</w:t>
      </w:r>
      <w:r>
        <w:rPr>
          <w:spacing w:val="-1"/>
        </w:rPr>
        <w:t> </w:t>
      </w:r>
      <w:r>
        <w:rPr/>
        <w:t>aged, somewhat sour Belgian-style</w:t>
      </w:r>
      <w:r>
        <w:rPr>
          <w:spacing w:val="-6"/>
        </w:rPr>
        <w:t> </w:t>
      </w:r>
      <w:r>
        <w:rPr/>
        <w:t>brown</w:t>
      </w:r>
      <w:r>
        <w:rPr>
          <w:spacing w:val="-6"/>
        </w:rPr>
        <w:t> </w:t>
      </w:r>
      <w:r>
        <w:rPr/>
        <w:t>ale</w:t>
      </w:r>
      <w:r>
        <w:rPr>
          <w:spacing w:val="-6"/>
        </w:rPr>
        <w:t> </w:t>
      </w:r>
      <w:r>
        <w:rPr/>
        <w:t>with</w:t>
      </w:r>
      <w:r>
        <w:rPr>
          <w:spacing w:val="-6"/>
        </w:rPr>
        <w:t> </w:t>
      </w:r>
      <w:r>
        <w:rPr/>
        <w:t>a</w:t>
      </w:r>
      <w:r>
        <w:rPr>
          <w:spacing w:val="-6"/>
        </w:rPr>
        <w:t> </w:t>
      </w:r>
      <w:r>
        <w:rPr/>
        <w:t>caramel-chocolate</w:t>
      </w:r>
      <w:r>
        <w:rPr>
          <w:spacing w:val="-6"/>
        </w:rPr>
        <w:t> </w:t>
      </w:r>
      <w:r>
        <w:rPr/>
        <w:t>malt</w:t>
      </w:r>
      <w:r>
        <w:rPr>
          <w:spacing w:val="-6"/>
        </w:rPr>
        <w:t> </w:t>
      </w:r>
      <w:r>
        <w:rPr/>
        <w:t>flavor, and often substantial alcohol.</w:t>
      </w:r>
    </w:p>
    <w:p>
      <w:pPr>
        <w:pStyle w:val="BodyText"/>
        <w:spacing w:line="242" w:lineRule="auto" w:before="35"/>
        <w:ind w:left="140" w:right="148"/>
      </w:pPr>
      <w:r>
        <w:rPr>
          <w:b/>
        </w:rPr>
        <w:t>Aroma:</w:t>
      </w:r>
      <w:r>
        <w:rPr>
          <w:b/>
          <w:spacing w:val="-6"/>
        </w:rPr>
        <w:t> </w:t>
      </w:r>
      <w:r>
        <w:rPr/>
        <w:t>Richly</w:t>
      </w:r>
      <w:r>
        <w:rPr>
          <w:spacing w:val="-5"/>
        </w:rPr>
        <w:t> </w:t>
      </w:r>
      <w:r>
        <w:rPr/>
        <w:t>malty</w:t>
      </w:r>
      <w:r>
        <w:rPr>
          <w:spacing w:val="-5"/>
        </w:rPr>
        <w:t> </w:t>
      </w:r>
      <w:r>
        <w:rPr/>
        <w:t>with</w:t>
      </w:r>
      <w:r>
        <w:rPr>
          <w:spacing w:val="-4"/>
        </w:rPr>
        <w:t> </w:t>
      </w:r>
      <w:r>
        <w:rPr/>
        <w:t>fruity</w:t>
      </w:r>
      <w:r>
        <w:rPr>
          <w:spacing w:val="-5"/>
        </w:rPr>
        <w:t> </w:t>
      </w:r>
      <w:r>
        <w:rPr/>
        <w:t>esters</w:t>
      </w:r>
      <w:r>
        <w:rPr>
          <w:spacing w:val="-6"/>
        </w:rPr>
        <w:t> </w:t>
      </w:r>
      <w:r>
        <w:rPr/>
        <w:t>and</w:t>
      </w:r>
      <w:r>
        <w:rPr>
          <w:spacing w:val="-5"/>
        </w:rPr>
        <w:t> </w:t>
      </w:r>
      <w:r>
        <w:rPr/>
        <w:t>an</w:t>
      </w:r>
      <w:r>
        <w:rPr>
          <w:spacing w:val="-5"/>
        </w:rPr>
        <w:t> </w:t>
      </w:r>
      <w:r>
        <w:rPr/>
        <w:t>aged</w:t>
      </w:r>
      <w:r>
        <w:rPr>
          <w:spacing w:val="-5"/>
        </w:rPr>
        <w:t> </w:t>
      </w:r>
      <w:r>
        <w:rPr/>
        <w:t>sourness. Medium to medium-high esters commonly reminiscent of raisins, plums, figs, dates, oranges, black cherries, or prunes. Medium-low to medium-high malt with caramel, toffee, treacle, or chocolate character. Low spicy-peppery phenols optional. A</w:t>
      </w:r>
      <w:r>
        <w:rPr>
          <w:spacing w:val="-1"/>
        </w:rPr>
        <w:t> </w:t>
      </w:r>
      <w:r>
        <w:rPr/>
        <w:t>low sour aroma may</w:t>
      </w:r>
      <w:r>
        <w:rPr>
          <w:spacing w:val="-1"/>
        </w:rPr>
        <w:t> </w:t>
      </w:r>
      <w:r>
        <w:rPr/>
        <w:t>be</w:t>
      </w:r>
      <w:r>
        <w:rPr>
          <w:spacing w:val="-1"/>
        </w:rPr>
        <w:t> </w:t>
      </w:r>
      <w:r>
        <w:rPr/>
        <w:t>present,</w:t>
      </w:r>
      <w:r>
        <w:rPr>
          <w:spacing w:val="-1"/>
        </w:rPr>
        <w:t> </w:t>
      </w:r>
      <w:r>
        <w:rPr/>
        <w:t>and</w:t>
      </w:r>
      <w:r>
        <w:rPr>
          <w:spacing w:val="-1"/>
        </w:rPr>
        <w:t> </w:t>
      </w:r>
      <w:r>
        <w:rPr/>
        <w:t>can</w:t>
      </w:r>
      <w:r>
        <w:rPr>
          <w:spacing w:val="-1"/>
        </w:rPr>
        <w:t> </w:t>
      </w:r>
      <w:r>
        <w:rPr/>
        <w:t>modestly increase with age but should not grow to a strongly acetic, vinegary character. Hop aroma absent. Aged examples can show a lightly nutty, sherry-like oxidation character.</w:t>
      </w:r>
    </w:p>
    <w:p>
      <w:pPr>
        <w:pStyle w:val="BodyText"/>
        <w:spacing w:before="37"/>
        <w:ind w:left="140" w:right="38"/>
      </w:pPr>
      <w:r>
        <w:rPr>
          <w:b/>
        </w:rPr>
        <w:t>Appearance: </w:t>
      </w:r>
      <w:r>
        <w:rPr/>
        <w:t>Dark reddish-brown to brown in color. Good clarity.</w:t>
      </w:r>
      <w:r>
        <w:rPr>
          <w:spacing w:val="-4"/>
        </w:rPr>
        <w:t> </w:t>
      </w:r>
      <w:r>
        <w:rPr/>
        <w:t>Average</w:t>
      </w:r>
      <w:r>
        <w:rPr>
          <w:spacing w:val="-4"/>
        </w:rPr>
        <w:t> </w:t>
      </w:r>
      <w:r>
        <w:rPr/>
        <w:t>to</w:t>
      </w:r>
      <w:r>
        <w:rPr>
          <w:spacing w:val="-3"/>
        </w:rPr>
        <w:t> </w:t>
      </w:r>
      <w:r>
        <w:rPr/>
        <w:t>good</w:t>
      </w:r>
      <w:r>
        <w:rPr>
          <w:spacing w:val="-4"/>
        </w:rPr>
        <w:t> </w:t>
      </w:r>
      <w:r>
        <w:rPr/>
        <w:t>head</w:t>
      </w:r>
      <w:r>
        <w:rPr>
          <w:spacing w:val="-4"/>
        </w:rPr>
        <w:t> </w:t>
      </w:r>
      <w:r>
        <w:rPr/>
        <w:t>retention.</w:t>
      </w:r>
      <w:r>
        <w:rPr>
          <w:spacing w:val="-4"/>
        </w:rPr>
        <w:t> </w:t>
      </w:r>
      <w:r>
        <w:rPr/>
        <w:t>Ivory</w:t>
      </w:r>
      <w:r>
        <w:rPr>
          <w:spacing w:val="-3"/>
        </w:rPr>
        <w:t> </w:t>
      </w:r>
      <w:r>
        <w:rPr/>
        <w:t>to</w:t>
      </w:r>
      <w:r>
        <w:rPr>
          <w:spacing w:val="-5"/>
        </w:rPr>
        <w:t> </w:t>
      </w:r>
      <w:r>
        <w:rPr/>
        <w:t>light</w:t>
      </w:r>
      <w:r>
        <w:rPr>
          <w:spacing w:val="-3"/>
        </w:rPr>
        <w:t> </w:t>
      </w:r>
      <w:r>
        <w:rPr/>
        <w:t>tan</w:t>
      </w:r>
      <w:r>
        <w:rPr>
          <w:spacing w:val="-4"/>
        </w:rPr>
        <w:t> </w:t>
      </w:r>
      <w:r>
        <w:rPr/>
        <w:t>head </w:t>
      </w:r>
      <w:r>
        <w:rPr>
          <w:spacing w:val="-2"/>
        </w:rPr>
        <w:t>color.</w:t>
      </w:r>
    </w:p>
    <w:p>
      <w:pPr>
        <w:pStyle w:val="BodyText"/>
        <w:spacing w:line="242" w:lineRule="auto" w:before="44"/>
        <w:ind w:right="97"/>
      </w:pPr>
      <w:r>
        <w:rPr>
          <w:b/>
        </w:rPr>
        <w:t>Flavor:</w:t>
      </w:r>
      <w:r>
        <w:rPr>
          <w:b/>
          <w:spacing w:val="-8"/>
        </w:rPr>
        <w:t> </w:t>
      </w:r>
      <w:r>
        <w:rPr/>
        <w:t>Malty</w:t>
      </w:r>
      <w:r>
        <w:rPr>
          <w:spacing w:val="-5"/>
        </w:rPr>
        <w:t> </w:t>
      </w:r>
      <w:r>
        <w:rPr/>
        <w:t>with</w:t>
      </w:r>
      <w:r>
        <w:rPr>
          <w:spacing w:val="-4"/>
        </w:rPr>
        <w:t> </w:t>
      </w:r>
      <w:r>
        <w:rPr/>
        <w:t>fruity</w:t>
      </w:r>
      <w:r>
        <w:rPr>
          <w:spacing w:val="-5"/>
        </w:rPr>
        <w:t> </w:t>
      </w:r>
      <w:r>
        <w:rPr/>
        <w:t>complexity</w:t>
      </w:r>
      <w:r>
        <w:rPr>
          <w:spacing w:val="-5"/>
        </w:rPr>
        <w:t> </w:t>
      </w:r>
      <w:r>
        <w:rPr/>
        <w:t>and</w:t>
      </w:r>
      <w:r>
        <w:rPr>
          <w:spacing w:val="-5"/>
        </w:rPr>
        <w:t> </w:t>
      </w:r>
      <w:r>
        <w:rPr/>
        <w:t>typically</w:t>
      </w:r>
      <w:r>
        <w:rPr>
          <w:spacing w:val="-5"/>
        </w:rPr>
        <w:t> </w:t>
      </w:r>
      <w:r>
        <w:rPr/>
        <w:t>some</w:t>
      </w:r>
      <w:r>
        <w:rPr>
          <w:spacing w:val="-5"/>
        </w:rPr>
        <w:t> </w:t>
      </w:r>
      <w:r>
        <w:rPr/>
        <w:t>dark caramel or burnt sugar flavor. Medium-low to medium-high malt, same descriptors as aroma. Medium to medium-high fruitiness, same descriptors as aroma. Low spicy-peppery phenols optional. A slight sourness often becomes more pronounced in well-aged examples, along with some sherry- like character, producing a “sweet-and-sour” profile and aftertaste. The sourness should not grow to a strongly acetic, vinegary character. Hop flavor absent. Restrained hop bitterness. Balance is malty, but with fruitiness and sourness present. Blending and sweetening may produce a range of finishes, and balances.</w:t>
      </w:r>
    </w:p>
    <w:p>
      <w:pPr>
        <w:pStyle w:val="BodyText"/>
        <w:spacing w:line="244" w:lineRule="auto" w:before="37"/>
        <w:ind w:right="38"/>
      </w:pPr>
      <w:r>
        <w:rPr>
          <w:b/>
        </w:rPr>
        <w:t>Mouthfeel:</w:t>
      </w:r>
      <w:r>
        <w:rPr>
          <w:b/>
          <w:spacing w:val="-8"/>
        </w:rPr>
        <w:t> </w:t>
      </w:r>
      <w:r>
        <w:rPr/>
        <w:t>Medium</w:t>
      </w:r>
      <w:r>
        <w:rPr>
          <w:spacing w:val="-5"/>
        </w:rPr>
        <w:t> </w:t>
      </w:r>
      <w:r>
        <w:rPr/>
        <w:t>to</w:t>
      </w:r>
      <w:r>
        <w:rPr>
          <w:spacing w:val="-6"/>
        </w:rPr>
        <w:t> </w:t>
      </w:r>
      <w:r>
        <w:rPr/>
        <w:t>medium-full</w:t>
      </w:r>
      <w:r>
        <w:rPr>
          <w:spacing w:val="-6"/>
        </w:rPr>
        <w:t> </w:t>
      </w:r>
      <w:r>
        <w:rPr/>
        <w:t>body.</w:t>
      </w:r>
      <w:r>
        <w:rPr>
          <w:spacing w:val="-4"/>
        </w:rPr>
        <w:t> </w:t>
      </w:r>
      <w:r>
        <w:rPr/>
        <w:t>Low</w:t>
      </w:r>
      <w:r>
        <w:rPr>
          <w:spacing w:val="-5"/>
        </w:rPr>
        <w:t> </w:t>
      </w:r>
      <w:r>
        <w:rPr/>
        <w:t>to</w:t>
      </w:r>
      <w:r>
        <w:rPr>
          <w:spacing w:val="-6"/>
        </w:rPr>
        <w:t> </w:t>
      </w:r>
      <w:r>
        <w:rPr/>
        <w:t>moderate carbonation. No astringency. Stronger versions can be noticeably warming.</w:t>
      </w:r>
    </w:p>
    <w:p>
      <w:pPr>
        <w:pStyle w:val="BodyText"/>
        <w:spacing w:line="242" w:lineRule="auto" w:before="32"/>
        <w:ind w:right="38"/>
      </w:pPr>
      <w:r>
        <w:rPr>
          <w:b/>
        </w:rPr>
        <w:t>Comments: </w:t>
      </w:r>
      <w:r>
        <w:rPr/>
        <w:t>Long aging and blending of young and aged beer may occur, adding smoothness and complexity and balancing any</w:t>
      </w:r>
      <w:r>
        <w:rPr>
          <w:spacing w:val="-5"/>
        </w:rPr>
        <w:t> </w:t>
      </w:r>
      <w:r>
        <w:rPr/>
        <w:t>harsh,</w:t>
      </w:r>
      <w:r>
        <w:rPr>
          <w:spacing w:val="-5"/>
        </w:rPr>
        <w:t> </w:t>
      </w:r>
      <w:r>
        <w:rPr/>
        <w:t>sour</w:t>
      </w:r>
      <w:r>
        <w:rPr>
          <w:spacing w:val="-4"/>
        </w:rPr>
        <w:t> </w:t>
      </w:r>
      <w:r>
        <w:rPr/>
        <w:t>character.</w:t>
      </w:r>
      <w:r>
        <w:rPr>
          <w:spacing w:val="-5"/>
        </w:rPr>
        <w:t> </w:t>
      </w:r>
      <w:r>
        <w:rPr/>
        <w:t>Traditionally,</w:t>
      </w:r>
      <w:r>
        <w:rPr>
          <w:spacing w:val="-5"/>
        </w:rPr>
        <w:t> </w:t>
      </w:r>
      <w:r>
        <w:rPr/>
        <w:t>this</w:t>
      </w:r>
      <w:r>
        <w:rPr>
          <w:spacing w:val="-6"/>
        </w:rPr>
        <w:t> </w:t>
      </w:r>
      <w:r>
        <w:rPr/>
        <w:t>style</w:t>
      </w:r>
      <w:r>
        <w:rPr>
          <w:spacing w:val="-5"/>
        </w:rPr>
        <w:t> </w:t>
      </w:r>
      <w:r>
        <w:rPr/>
        <w:t>was</w:t>
      </w:r>
      <w:r>
        <w:rPr>
          <w:spacing w:val="-6"/>
        </w:rPr>
        <w:t> </w:t>
      </w:r>
      <w:r>
        <w:rPr/>
        <w:t>designed to lay down so examples with a moderate aged character are considered superior to younger examples. Fruited versions should be entered as a 29A Fruit Beer.</w:t>
      </w:r>
    </w:p>
    <w:p>
      <w:pPr>
        <w:pStyle w:val="BodyText"/>
        <w:spacing w:before="38"/>
        <w:ind w:right="38"/>
      </w:pPr>
      <w:r>
        <w:rPr>
          <w:b/>
        </w:rPr>
        <w:t>History:</w:t>
      </w:r>
      <w:r>
        <w:rPr>
          <w:b/>
          <w:spacing w:val="-1"/>
        </w:rPr>
        <w:t> </w:t>
      </w:r>
      <w:r>
        <w:rPr/>
        <w:t>An indigenous</w:t>
      </w:r>
      <w:r>
        <w:rPr>
          <w:spacing w:val="-1"/>
        </w:rPr>
        <w:t> </w:t>
      </w:r>
      <w:r>
        <w:rPr/>
        <w:t>beer of</w:t>
      </w:r>
      <w:r>
        <w:rPr>
          <w:spacing w:val="-1"/>
        </w:rPr>
        <w:t> </w:t>
      </w:r>
      <w:r>
        <w:rPr/>
        <w:t>East Flanders, typified by the products</w:t>
      </w:r>
      <w:r>
        <w:rPr>
          <w:spacing w:val="-1"/>
        </w:rPr>
        <w:t> </w:t>
      </w:r>
      <w:r>
        <w:rPr/>
        <w:t>of</w:t>
      </w:r>
      <w:r>
        <w:rPr>
          <w:spacing w:val="-1"/>
        </w:rPr>
        <w:t> </w:t>
      </w:r>
      <w:r>
        <w:rPr/>
        <w:t>the Liefman brewery with roots</w:t>
      </w:r>
      <w:r>
        <w:rPr>
          <w:spacing w:val="-1"/>
        </w:rPr>
        <w:t> </w:t>
      </w:r>
      <w:r>
        <w:rPr/>
        <w:t>back to</w:t>
      </w:r>
      <w:r>
        <w:rPr>
          <w:spacing w:val="-1"/>
        </w:rPr>
        <w:t> </w:t>
      </w:r>
      <w:r>
        <w:rPr/>
        <w:t>the 1600s. Belgian</w:t>
      </w:r>
      <w:r>
        <w:rPr>
          <w:spacing w:val="-4"/>
        </w:rPr>
        <w:t> </w:t>
      </w:r>
      <w:r>
        <w:rPr/>
        <w:t>brewers</w:t>
      </w:r>
      <w:r>
        <w:rPr>
          <w:spacing w:val="-5"/>
        </w:rPr>
        <w:t> </w:t>
      </w:r>
      <w:r>
        <w:rPr/>
        <w:t>consider</w:t>
      </w:r>
      <w:r>
        <w:rPr>
          <w:spacing w:val="-3"/>
        </w:rPr>
        <w:t> </w:t>
      </w:r>
      <w:r>
        <w:rPr/>
        <w:t>Flanders</w:t>
      </w:r>
      <w:r>
        <w:rPr>
          <w:spacing w:val="-5"/>
        </w:rPr>
        <w:t> </w:t>
      </w:r>
      <w:r>
        <w:rPr/>
        <w:t>Red</w:t>
      </w:r>
      <w:r>
        <w:rPr>
          <w:spacing w:val="-4"/>
        </w:rPr>
        <w:t> </w:t>
      </w:r>
      <w:r>
        <w:rPr/>
        <w:t>and</w:t>
      </w:r>
      <w:r>
        <w:rPr>
          <w:spacing w:val="-4"/>
        </w:rPr>
        <w:t> </w:t>
      </w:r>
      <w:r>
        <w:rPr/>
        <w:t>Oud</w:t>
      </w:r>
      <w:r>
        <w:rPr>
          <w:spacing w:val="-4"/>
        </w:rPr>
        <w:t> </w:t>
      </w:r>
      <w:r>
        <w:rPr/>
        <w:t>Bruin</w:t>
      </w:r>
      <w:r>
        <w:rPr>
          <w:spacing w:val="-4"/>
        </w:rPr>
        <w:t> </w:t>
      </w:r>
      <w:r>
        <w:rPr/>
        <w:t>to</w:t>
      </w:r>
      <w:r>
        <w:rPr>
          <w:spacing w:val="-5"/>
        </w:rPr>
        <w:t> </w:t>
      </w:r>
      <w:r>
        <w:rPr/>
        <w:t>be</w:t>
      </w:r>
      <w:r>
        <w:rPr>
          <w:spacing w:val="-2"/>
        </w:rPr>
        <w:t> </w:t>
      </w:r>
      <w:r>
        <w:rPr/>
        <w:t>of the same style family, but the distinction was first made when Michael Jackson first defined beer styles, since the flavor profiles are distinctly different. Many modern examples are influenced by the popularity of Liefmans Goudenband.</w:t>
      </w:r>
    </w:p>
    <w:p>
      <w:pPr>
        <w:pStyle w:val="BodyText"/>
        <w:spacing w:before="15"/>
      </w:pPr>
      <w:r>
        <w:rPr/>
        <w:t>Unrelated</w:t>
      </w:r>
      <w:r>
        <w:rPr>
          <w:spacing w:val="-3"/>
        </w:rPr>
        <w:t> </w:t>
      </w:r>
      <w:r>
        <w:rPr/>
        <w:t>to</w:t>
      </w:r>
      <w:r>
        <w:rPr>
          <w:spacing w:val="-4"/>
        </w:rPr>
        <w:t> </w:t>
      </w:r>
      <w:r>
        <w:rPr/>
        <w:t>the</w:t>
      </w:r>
      <w:r>
        <w:rPr>
          <w:spacing w:val="-3"/>
        </w:rPr>
        <w:t> </w:t>
      </w:r>
      <w:r>
        <w:rPr/>
        <w:t>dark,</w:t>
      </w:r>
      <w:r>
        <w:rPr>
          <w:spacing w:val="-3"/>
        </w:rPr>
        <w:t> </w:t>
      </w:r>
      <w:r>
        <w:rPr/>
        <w:t>sweet</w:t>
      </w:r>
      <w:r>
        <w:rPr>
          <w:spacing w:val="-2"/>
        </w:rPr>
        <w:t> </w:t>
      </w:r>
      <w:r>
        <w:rPr/>
        <w:t>Dutch</w:t>
      </w:r>
      <w:r>
        <w:rPr>
          <w:spacing w:val="-2"/>
        </w:rPr>
        <w:t> </w:t>
      </w:r>
      <w:r>
        <w:rPr/>
        <w:t>lager</w:t>
      </w:r>
      <w:r>
        <w:rPr>
          <w:spacing w:val="-2"/>
        </w:rPr>
        <w:t> </w:t>
      </w:r>
      <w:r>
        <w:rPr/>
        <w:t>of</w:t>
      </w:r>
      <w:r>
        <w:rPr>
          <w:spacing w:val="-4"/>
        </w:rPr>
        <w:t> </w:t>
      </w:r>
      <w:r>
        <w:rPr/>
        <w:t>the</w:t>
      </w:r>
      <w:r>
        <w:rPr>
          <w:spacing w:val="-1"/>
        </w:rPr>
        <w:t> </w:t>
      </w:r>
      <w:r>
        <w:rPr/>
        <w:t>same</w:t>
      </w:r>
      <w:r>
        <w:rPr>
          <w:spacing w:val="-2"/>
        </w:rPr>
        <w:t> </w:t>
      </w:r>
      <w:r>
        <w:rPr>
          <w:spacing w:val="-4"/>
        </w:rPr>
        <w:t>name.</w:t>
      </w:r>
    </w:p>
    <w:p>
      <w:pPr>
        <w:pStyle w:val="BodyText"/>
        <w:spacing w:line="242" w:lineRule="auto" w:before="90"/>
        <w:ind w:hanging="1"/>
      </w:pPr>
      <w:r>
        <w:rPr/>
        <w:br w:type="column"/>
      </w:r>
      <w:r>
        <w:rPr>
          <w:b/>
        </w:rPr>
        <w:t>Characteristic Ingredients: </w:t>
      </w:r>
      <w:r>
        <w:rPr/>
        <w:t>Pils malt, dark crystal malts, maize,</w:t>
      </w:r>
      <w:r>
        <w:rPr>
          <w:spacing w:val="-5"/>
        </w:rPr>
        <w:t> </w:t>
      </w:r>
      <w:r>
        <w:rPr/>
        <w:t>small</w:t>
      </w:r>
      <w:r>
        <w:rPr>
          <w:spacing w:val="-6"/>
        </w:rPr>
        <w:t> </w:t>
      </w:r>
      <w:r>
        <w:rPr/>
        <w:t>amounts</w:t>
      </w:r>
      <w:r>
        <w:rPr>
          <w:spacing w:val="-3"/>
        </w:rPr>
        <w:t> </w:t>
      </w:r>
      <w:r>
        <w:rPr/>
        <w:t>of</w:t>
      </w:r>
      <w:r>
        <w:rPr>
          <w:spacing w:val="-5"/>
        </w:rPr>
        <w:t> </w:t>
      </w:r>
      <w:r>
        <w:rPr/>
        <w:t>color</w:t>
      </w:r>
      <w:r>
        <w:rPr>
          <w:spacing w:val="-2"/>
        </w:rPr>
        <w:t> </w:t>
      </w:r>
      <w:r>
        <w:rPr/>
        <w:t>malt.</w:t>
      </w:r>
      <w:r>
        <w:rPr>
          <w:spacing w:val="-5"/>
        </w:rPr>
        <w:t> </w:t>
      </w:r>
      <w:r>
        <w:rPr/>
        <w:t>Low</w:t>
      </w:r>
      <w:r>
        <w:rPr>
          <w:spacing w:val="-5"/>
        </w:rPr>
        <w:t> </w:t>
      </w:r>
      <w:r>
        <w:rPr/>
        <w:t>alpha</w:t>
      </w:r>
      <w:r>
        <w:rPr>
          <w:spacing w:val="-4"/>
        </w:rPr>
        <w:t> </w:t>
      </w:r>
      <w:r>
        <w:rPr/>
        <w:t>acid</w:t>
      </w:r>
      <w:r>
        <w:rPr>
          <w:spacing w:val="-5"/>
        </w:rPr>
        <w:t> </w:t>
      </w:r>
      <w:r>
        <w:rPr/>
        <w:t>continental hops. Sacch and Lacto. Aged. Water with carbonates and magnesium typical of its home region.</w:t>
      </w:r>
    </w:p>
    <w:p>
      <w:pPr>
        <w:pStyle w:val="BodyText"/>
        <w:spacing w:line="242" w:lineRule="auto" w:before="38"/>
        <w:ind w:right="152"/>
      </w:pPr>
      <w:r>
        <w:rPr>
          <w:b/>
        </w:rPr>
        <w:t>Style Comparison: </w:t>
      </w:r>
      <w:r>
        <w:rPr/>
        <w:t>A deeper malt character with more caramel, toffee, and chocolate flavors and darker color distinguishes these beers from Flanders Red Ale. The Oud Bruin is less acetic and maltier than a Flanders Red, and the fruity flavors are more malt-oriented. In modern times, Oud Bruin</w:t>
      </w:r>
      <w:r>
        <w:rPr>
          <w:spacing w:val="-4"/>
        </w:rPr>
        <w:t> </w:t>
      </w:r>
      <w:r>
        <w:rPr/>
        <w:t>also</w:t>
      </w:r>
      <w:r>
        <w:rPr>
          <w:spacing w:val="-5"/>
        </w:rPr>
        <w:t> </w:t>
      </w:r>
      <w:r>
        <w:rPr/>
        <w:t>tends</w:t>
      </w:r>
      <w:r>
        <w:rPr>
          <w:spacing w:val="-2"/>
        </w:rPr>
        <w:t> </w:t>
      </w:r>
      <w:r>
        <w:rPr/>
        <w:t>to</w:t>
      </w:r>
      <w:r>
        <w:rPr>
          <w:spacing w:val="-5"/>
        </w:rPr>
        <w:t> </w:t>
      </w:r>
      <w:r>
        <w:rPr/>
        <w:t>be</w:t>
      </w:r>
      <w:r>
        <w:rPr>
          <w:spacing w:val="-4"/>
        </w:rPr>
        <w:t> </w:t>
      </w:r>
      <w:r>
        <w:rPr/>
        <w:t>higher</w:t>
      </w:r>
      <w:r>
        <w:rPr>
          <w:spacing w:val="-3"/>
        </w:rPr>
        <w:t> </w:t>
      </w:r>
      <w:r>
        <w:rPr/>
        <w:t>in</w:t>
      </w:r>
      <w:r>
        <w:rPr>
          <w:spacing w:val="-4"/>
        </w:rPr>
        <w:t> </w:t>
      </w:r>
      <w:r>
        <w:rPr/>
        <w:t>alcohol</w:t>
      </w:r>
      <w:r>
        <w:rPr>
          <w:spacing w:val="-5"/>
        </w:rPr>
        <w:t> </w:t>
      </w:r>
      <w:r>
        <w:rPr/>
        <w:t>than</w:t>
      </w:r>
      <w:r>
        <w:rPr>
          <w:spacing w:val="-4"/>
        </w:rPr>
        <w:t> </w:t>
      </w:r>
      <w:r>
        <w:rPr/>
        <w:t>is</w:t>
      </w:r>
      <w:r>
        <w:rPr>
          <w:spacing w:val="-5"/>
        </w:rPr>
        <w:t> </w:t>
      </w:r>
      <w:r>
        <w:rPr/>
        <w:t>typically</w:t>
      </w:r>
      <w:r>
        <w:rPr>
          <w:spacing w:val="-1"/>
        </w:rPr>
        <w:t> </w:t>
      </w:r>
      <w:r>
        <w:rPr/>
        <w:t>seen</w:t>
      </w:r>
      <w:r>
        <w:rPr>
          <w:spacing w:val="-2"/>
        </w:rPr>
        <w:t> </w:t>
      </w:r>
      <w:r>
        <w:rPr/>
        <w:t>in Flanders Red Ales. Differs from Lambic in that they are not spontaneously fermented, and don’t contain wheat.</w:t>
      </w:r>
    </w:p>
    <w:p>
      <w:pPr>
        <w:tabs>
          <w:tab w:pos="2612" w:val="left" w:leader="none"/>
        </w:tabs>
        <w:spacing w:before="35"/>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1.040</w:t>
      </w:r>
      <w:r>
        <w:rPr>
          <w:spacing w:val="-2"/>
          <w:sz w:val="18"/>
        </w:rPr>
        <w:t> </w:t>
      </w:r>
      <w:r>
        <w:rPr>
          <w:sz w:val="18"/>
        </w:rPr>
        <w:t>– </w:t>
      </w:r>
      <w:r>
        <w:rPr>
          <w:spacing w:val="-2"/>
          <w:sz w:val="18"/>
        </w:rPr>
        <w:t>1.074</w:t>
      </w:r>
    </w:p>
    <w:p>
      <w:pPr>
        <w:pStyle w:val="BodyText"/>
        <w:tabs>
          <w:tab w:pos="2638" w:val="left" w:leader="none"/>
        </w:tabs>
        <w:spacing w:line="204" w:lineRule="exact" w:before="2"/>
        <w:ind w:left="140"/>
      </w:pPr>
      <w:r>
        <w:rPr/>
        <w:t>IBUs:</w:t>
      </w:r>
      <w:r>
        <w:rPr>
          <w:spacing w:val="44"/>
        </w:rPr>
        <w:t> </w:t>
      </w:r>
      <w:r>
        <w:rPr/>
        <w:t>20</w:t>
      </w:r>
      <w:r>
        <w:rPr>
          <w:spacing w:val="-2"/>
        </w:rPr>
        <w:t> </w:t>
      </w:r>
      <w:r>
        <w:rPr/>
        <w:t>–</w:t>
      </w:r>
      <w:r>
        <w:rPr>
          <w:spacing w:val="-1"/>
        </w:rPr>
        <w:t> </w:t>
      </w:r>
      <w:r>
        <w:rPr>
          <w:spacing w:val="-5"/>
        </w:rPr>
        <w:t>25</w:t>
      </w:r>
      <w:r>
        <w:rPr/>
        <w:tab/>
        <w:t>FG:</w:t>
      </w:r>
      <w:r>
        <w:rPr>
          <w:spacing w:val="40"/>
        </w:rPr>
        <w:t> </w:t>
      </w:r>
      <w:r>
        <w:rPr/>
        <w:t>1.008</w:t>
      </w:r>
      <w:r>
        <w:rPr>
          <w:spacing w:val="-1"/>
        </w:rPr>
        <w:t> </w:t>
      </w:r>
      <w:r>
        <w:rPr/>
        <w:t>–</w:t>
      </w:r>
      <w:r>
        <w:rPr>
          <w:spacing w:val="-2"/>
        </w:rPr>
        <w:t> 1.012</w:t>
      </w:r>
    </w:p>
    <w:p>
      <w:pPr>
        <w:pStyle w:val="BodyText"/>
        <w:tabs>
          <w:tab w:pos="2518" w:val="left" w:leader="none"/>
        </w:tabs>
        <w:spacing w:line="204" w:lineRule="exact"/>
        <w:ind w:left="140"/>
      </w:pPr>
      <w:r>
        <w:rPr/>
        <w:t>SRM:</w:t>
      </w:r>
      <w:r>
        <w:rPr>
          <w:spacing w:val="50"/>
        </w:rPr>
        <w:t> </w:t>
      </w:r>
      <w:r>
        <w:rPr/>
        <w:t>17 –</w:t>
      </w:r>
      <w:r>
        <w:rPr>
          <w:spacing w:val="-1"/>
        </w:rPr>
        <w:t> </w:t>
      </w:r>
      <w:r>
        <w:rPr>
          <w:spacing w:val="-5"/>
        </w:rPr>
        <w:t>22</w:t>
      </w:r>
      <w:r>
        <w:rPr/>
        <w:tab/>
        <w:t>ABV:</w:t>
      </w:r>
      <w:r>
        <w:rPr>
          <w:spacing w:val="41"/>
        </w:rPr>
        <w:t> </w:t>
      </w:r>
      <w:r>
        <w:rPr/>
        <w:t>4.0</w:t>
      </w:r>
      <w:r>
        <w:rPr>
          <w:spacing w:val="-2"/>
        </w:rPr>
        <w:t> </w:t>
      </w:r>
      <w:r>
        <w:rPr/>
        <w:t>–</w:t>
      </w:r>
      <w:r>
        <w:rPr>
          <w:spacing w:val="-2"/>
        </w:rPr>
        <w:t> </w:t>
      </w:r>
      <w:r>
        <w:rPr>
          <w:spacing w:val="-4"/>
        </w:rPr>
        <w:t>8.0%</w:t>
      </w:r>
    </w:p>
    <w:p>
      <w:pPr>
        <w:pStyle w:val="BodyText"/>
        <w:spacing w:line="244" w:lineRule="auto" w:before="40"/>
        <w:ind w:left="140" w:right="182"/>
      </w:pPr>
      <w:r>
        <w:rPr>
          <w:b/>
        </w:rPr>
        <w:t>Commercial Examples: </w:t>
      </w:r>
      <w:r>
        <w:rPr/>
        <w:t>Ichtegem Oud Bruin, Liefmans Goudenband,</w:t>
      </w:r>
      <w:r>
        <w:rPr>
          <w:spacing w:val="-6"/>
        </w:rPr>
        <w:t> </w:t>
      </w:r>
      <w:r>
        <w:rPr/>
        <w:t>Liefmans</w:t>
      </w:r>
      <w:r>
        <w:rPr>
          <w:spacing w:val="-7"/>
        </w:rPr>
        <w:t> </w:t>
      </w:r>
      <w:r>
        <w:rPr/>
        <w:t>Oud</w:t>
      </w:r>
      <w:r>
        <w:rPr>
          <w:spacing w:val="-6"/>
        </w:rPr>
        <w:t> </w:t>
      </w:r>
      <w:r>
        <w:rPr/>
        <w:t>Bruin,</w:t>
      </w:r>
      <w:r>
        <w:rPr>
          <w:spacing w:val="-6"/>
        </w:rPr>
        <w:t> </w:t>
      </w:r>
      <w:r>
        <w:rPr/>
        <w:t>Petrus</w:t>
      </w:r>
      <w:r>
        <w:rPr>
          <w:spacing w:val="-7"/>
        </w:rPr>
        <w:t> </w:t>
      </w:r>
      <w:r>
        <w:rPr/>
        <w:t>Roodbruin,</w:t>
      </w:r>
      <w:r>
        <w:rPr>
          <w:spacing w:val="-6"/>
        </w:rPr>
        <w:t> </w:t>
      </w:r>
      <w:r>
        <w:rPr/>
        <w:t>pFriem Oud Bruin, VanderGhinste Roodbruin</w:t>
      </w:r>
    </w:p>
    <w:p>
      <w:pPr>
        <w:pStyle w:val="BodyText"/>
        <w:spacing w:line="244" w:lineRule="auto" w:before="32"/>
        <w:ind w:left="140" w:right="182"/>
      </w:pPr>
      <w:r>
        <w:rPr>
          <w:b/>
        </w:rPr>
        <w:t>Tags:</w:t>
      </w:r>
      <w:r>
        <w:rPr>
          <w:b/>
          <w:spacing w:val="-12"/>
        </w:rPr>
        <w:t> </w:t>
      </w:r>
      <w:r>
        <w:rPr/>
        <w:t>standard-strength,</w:t>
      </w:r>
      <w:r>
        <w:rPr>
          <w:spacing w:val="-11"/>
        </w:rPr>
        <w:t> </w:t>
      </w:r>
      <w:r>
        <w:rPr/>
        <w:t>dark-color,</w:t>
      </w:r>
      <w:r>
        <w:rPr>
          <w:spacing w:val="-10"/>
        </w:rPr>
        <w:t> </w:t>
      </w:r>
      <w:r>
        <w:rPr/>
        <w:t>top-fermented,</w:t>
      </w:r>
      <w:r>
        <w:rPr>
          <w:spacing w:val="-10"/>
        </w:rPr>
        <w:t> </w:t>
      </w:r>
      <w:r>
        <w:rPr/>
        <w:t>western- europe, traditional-style, malty, sour</w:t>
      </w:r>
    </w:p>
    <w:p>
      <w:pPr>
        <w:pStyle w:val="BodyText"/>
        <w:spacing w:before="7"/>
        <w:ind w:left="0"/>
        <w:rPr>
          <w:sz w:val="20"/>
        </w:rPr>
      </w:pPr>
    </w:p>
    <w:p>
      <w:pPr>
        <w:pStyle w:val="Heading3"/>
      </w:pPr>
      <w:bookmarkStart w:name="23D. Lambic" w:id="446"/>
      <w:bookmarkEnd w:id="446"/>
      <w:r>
        <w:rPr>
          <w:b w:val="0"/>
        </w:rPr>
      </w:r>
      <w:bookmarkStart w:name="_bookmark121" w:id="447"/>
      <w:bookmarkEnd w:id="447"/>
      <w:r>
        <w:rPr>
          <w:b w:val="0"/>
        </w:rPr>
      </w:r>
      <w:r>
        <w:rPr/>
        <w:t>23D.</w:t>
      </w:r>
      <w:r>
        <w:rPr>
          <w:spacing w:val="-5"/>
        </w:rPr>
        <w:t> </w:t>
      </w:r>
      <w:r>
        <w:rPr>
          <w:spacing w:val="-2"/>
        </w:rPr>
        <w:t>Lambic</w:t>
      </w:r>
    </w:p>
    <w:p>
      <w:pPr>
        <w:pStyle w:val="BodyText"/>
        <w:spacing w:line="242" w:lineRule="auto" w:before="41"/>
        <w:ind w:left="140" w:right="182" w:hanging="1"/>
      </w:pPr>
      <w:r>
        <w:rPr>
          <w:b/>
        </w:rPr>
        <w:t>Overall Impression: </w:t>
      </w:r>
      <w:r>
        <w:rPr/>
        <w:t>A fairly sour, often moderately funky, wild Belgian wheat beer with sourness taking the place of hop bitterness</w:t>
      </w:r>
      <w:r>
        <w:rPr>
          <w:spacing w:val="-8"/>
        </w:rPr>
        <w:t> </w:t>
      </w:r>
      <w:r>
        <w:rPr/>
        <w:t>in</w:t>
      </w:r>
      <w:r>
        <w:rPr>
          <w:spacing w:val="-7"/>
        </w:rPr>
        <w:t> </w:t>
      </w:r>
      <w:r>
        <w:rPr/>
        <w:t>the</w:t>
      </w:r>
      <w:r>
        <w:rPr>
          <w:spacing w:val="-7"/>
        </w:rPr>
        <w:t> </w:t>
      </w:r>
      <w:r>
        <w:rPr/>
        <w:t>balance.</w:t>
      </w:r>
      <w:r>
        <w:rPr>
          <w:spacing w:val="-5"/>
        </w:rPr>
        <w:t> </w:t>
      </w:r>
      <w:r>
        <w:rPr/>
        <w:t>Traditionally</w:t>
      </w:r>
      <w:r>
        <w:rPr>
          <w:spacing w:val="-4"/>
        </w:rPr>
        <w:t> </w:t>
      </w:r>
      <w:r>
        <w:rPr/>
        <w:t>served</w:t>
      </w:r>
      <w:r>
        <w:rPr>
          <w:spacing w:val="-4"/>
        </w:rPr>
        <w:t> </w:t>
      </w:r>
      <w:r>
        <w:rPr/>
        <w:t>uncarbonated</w:t>
      </w:r>
      <w:r>
        <w:rPr>
          <w:spacing w:val="-5"/>
        </w:rPr>
        <w:t> </w:t>
      </w:r>
      <w:r>
        <w:rPr/>
        <w:t>as a café drink.</w:t>
      </w:r>
    </w:p>
    <w:p>
      <w:pPr>
        <w:pStyle w:val="BodyText"/>
        <w:spacing w:line="242" w:lineRule="auto" w:before="40"/>
        <w:ind w:left="140" w:right="139"/>
      </w:pPr>
      <w:r>
        <w:rPr>
          <w:b/>
        </w:rPr>
        <w:t>Aroma: </w:t>
      </w:r>
      <w:r>
        <w:rPr/>
        <w:t>Young versions can be quite sour and fruity, but can develop barnyard, earthy, goaty, hay, horsey, or horse blanket funkiness</w:t>
      </w:r>
      <w:r>
        <w:rPr>
          <w:spacing w:val="-3"/>
        </w:rPr>
        <w:t> </w:t>
      </w:r>
      <w:r>
        <w:rPr/>
        <w:t>with</w:t>
      </w:r>
      <w:r>
        <w:rPr>
          <w:spacing w:val="-4"/>
        </w:rPr>
        <w:t> </w:t>
      </w:r>
      <w:r>
        <w:rPr/>
        <w:t>age.</w:t>
      </w:r>
      <w:r>
        <w:rPr>
          <w:spacing w:val="-5"/>
        </w:rPr>
        <w:t> </w:t>
      </w:r>
      <w:r>
        <w:rPr/>
        <w:t>The</w:t>
      </w:r>
      <w:r>
        <w:rPr>
          <w:spacing w:val="-3"/>
        </w:rPr>
        <w:t> </w:t>
      </w:r>
      <w:r>
        <w:rPr/>
        <w:t>fruit</w:t>
      </w:r>
      <w:r>
        <w:rPr>
          <w:spacing w:val="-4"/>
        </w:rPr>
        <w:t> </w:t>
      </w:r>
      <w:r>
        <w:rPr/>
        <w:t>character</w:t>
      </w:r>
      <w:r>
        <w:rPr>
          <w:spacing w:val="-4"/>
        </w:rPr>
        <w:t> </w:t>
      </w:r>
      <w:r>
        <w:rPr/>
        <w:t>can</w:t>
      </w:r>
      <w:r>
        <w:rPr>
          <w:spacing w:val="-5"/>
        </w:rPr>
        <w:t> </w:t>
      </w:r>
      <w:r>
        <w:rPr/>
        <w:t>take</w:t>
      </w:r>
      <w:r>
        <w:rPr>
          <w:spacing w:val="-5"/>
        </w:rPr>
        <w:t> </w:t>
      </w:r>
      <w:r>
        <w:rPr/>
        <w:t>on</w:t>
      </w:r>
      <w:r>
        <w:rPr>
          <w:spacing w:val="-5"/>
        </w:rPr>
        <w:t> </w:t>
      </w:r>
      <w:r>
        <w:rPr/>
        <w:t>a</w:t>
      </w:r>
      <w:r>
        <w:rPr>
          <w:spacing w:val="-4"/>
        </w:rPr>
        <w:t> </w:t>
      </w:r>
      <w:r>
        <w:rPr/>
        <w:t>light</w:t>
      </w:r>
      <w:r>
        <w:rPr>
          <w:spacing w:val="-4"/>
        </w:rPr>
        <w:t> </w:t>
      </w:r>
      <w:r>
        <w:rPr/>
        <w:t>citrus fruit, citrus rind, pome fruit, or rhubarb quality, getting more complex with age. Malt can have a light bready, grainy, honey, or wheat-like quality, if noticeable. Should not have enteric, smoky, cigar-like, or cheesy faults. No hops.</w:t>
      </w:r>
    </w:p>
    <w:p>
      <w:pPr>
        <w:pStyle w:val="BodyText"/>
        <w:spacing w:before="38"/>
        <w:ind w:left="140" w:right="170"/>
      </w:pPr>
      <w:r>
        <w:rPr>
          <w:b/>
        </w:rPr>
        <w:t>Appearance:</w:t>
      </w:r>
      <w:r>
        <w:rPr>
          <w:b/>
          <w:spacing w:val="-6"/>
        </w:rPr>
        <w:t> </w:t>
      </w:r>
      <w:r>
        <w:rPr/>
        <w:t>Pale</w:t>
      </w:r>
      <w:r>
        <w:rPr>
          <w:spacing w:val="-5"/>
        </w:rPr>
        <w:t> </w:t>
      </w:r>
      <w:r>
        <w:rPr/>
        <w:t>yellow</w:t>
      </w:r>
      <w:r>
        <w:rPr>
          <w:spacing w:val="-5"/>
        </w:rPr>
        <w:t> </w:t>
      </w:r>
      <w:r>
        <w:rPr/>
        <w:t>to</w:t>
      </w:r>
      <w:r>
        <w:rPr>
          <w:spacing w:val="-3"/>
        </w:rPr>
        <w:t> </w:t>
      </w:r>
      <w:r>
        <w:rPr/>
        <w:t>deep</w:t>
      </w:r>
      <w:r>
        <w:rPr>
          <w:spacing w:val="-4"/>
        </w:rPr>
        <w:t> </w:t>
      </w:r>
      <w:r>
        <w:rPr/>
        <w:t>golden</w:t>
      </w:r>
      <w:r>
        <w:rPr>
          <w:spacing w:val="-5"/>
        </w:rPr>
        <w:t> </w:t>
      </w:r>
      <w:r>
        <w:rPr/>
        <w:t>in</w:t>
      </w:r>
      <w:r>
        <w:rPr>
          <w:spacing w:val="-5"/>
        </w:rPr>
        <w:t> </w:t>
      </w:r>
      <w:r>
        <w:rPr/>
        <w:t>color;</w:t>
      </w:r>
      <w:r>
        <w:rPr>
          <w:spacing w:val="-5"/>
        </w:rPr>
        <w:t> </w:t>
      </w:r>
      <w:r>
        <w:rPr/>
        <w:t>age</w:t>
      </w:r>
      <w:r>
        <w:rPr>
          <w:spacing w:val="-5"/>
        </w:rPr>
        <w:t> </w:t>
      </w:r>
      <w:r>
        <w:rPr/>
        <w:t>tends</w:t>
      </w:r>
      <w:r>
        <w:rPr>
          <w:spacing w:val="-5"/>
        </w:rPr>
        <w:t> </w:t>
      </w:r>
      <w:r>
        <w:rPr/>
        <w:t>to darken the beer. Clarity is hazy to good. Younger versions are often cloudy, while older ones are generally clear. White colored head generally has poor retention.</w:t>
      </w:r>
    </w:p>
    <w:p>
      <w:pPr>
        <w:pStyle w:val="BodyText"/>
        <w:spacing w:line="242" w:lineRule="auto" w:before="46"/>
        <w:ind w:left="140" w:right="182"/>
      </w:pPr>
      <w:r>
        <w:rPr>
          <w:b/>
        </w:rPr>
        <w:t>Flavor: </w:t>
      </w:r>
      <w:r>
        <w:rPr/>
        <w:t>Young versions often have a strong lactic sourness with fruity flavors (same descriptors as aroma), while aged versions are more balanced and complex. Funky notes can develop over time, same descriptors as aroma. Low bready, grainy malt. Bitterness generally below sensory threshold; sourness provides the balance. No hop flavor. Dry finish, increasing</w:t>
      </w:r>
      <w:r>
        <w:rPr>
          <w:spacing w:val="-6"/>
        </w:rPr>
        <w:t> </w:t>
      </w:r>
      <w:r>
        <w:rPr/>
        <w:t>with</w:t>
      </w:r>
      <w:r>
        <w:rPr>
          <w:spacing w:val="-5"/>
        </w:rPr>
        <w:t> </w:t>
      </w:r>
      <w:r>
        <w:rPr/>
        <w:t>age.</w:t>
      </w:r>
      <w:r>
        <w:rPr>
          <w:spacing w:val="-6"/>
        </w:rPr>
        <w:t> </w:t>
      </w:r>
      <w:r>
        <w:rPr/>
        <w:t>Should</w:t>
      </w:r>
      <w:r>
        <w:rPr>
          <w:spacing w:val="-3"/>
        </w:rPr>
        <w:t> </w:t>
      </w:r>
      <w:r>
        <w:rPr/>
        <w:t>not</w:t>
      </w:r>
      <w:r>
        <w:rPr>
          <w:spacing w:val="-5"/>
        </w:rPr>
        <w:t> </w:t>
      </w:r>
      <w:r>
        <w:rPr/>
        <w:t>have</w:t>
      </w:r>
      <w:r>
        <w:rPr>
          <w:spacing w:val="-6"/>
        </w:rPr>
        <w:t> </w:t>
      </w:r>
      <w:r>
        <w:rPr/>
        <w:t>enteric,</w:t>
      </w:r>
      <w:r>
        <w:rPr>
          <w:spacing w:val="-6"/>
        </w:rPr>
        <w:t> </w:t>
      </w:r>
      <w:r>
        <w:rPr/>
        <w:t>smoky,</w:t>
      </w:r>
      <w:r>
        <w:rPr>
          <w:spacing w:val="-6"/>
        </w:rPr>
        <w:t> </w:t>
      </w:r>
      <w:r>
        <w:rPr/>
        <w:t>cigar-like, or cheesy faults.</w:t>
      </w:r>
    </w:p>
    <w:p>
      <w:pPr>
        <w:pStyle w:val="BodyText"/>
        <w:spacing w:line="242" w:lineRule="auto" w:before="37"/>
        <w:ind w:right="182"/>
      </w:pPr>
      <w:r>
        <w:rPr>
          <w:b/>
        </w:rPr>
        <w:t>Mouthfeel: </w:t>
      </w:r>
      <w:r>
        <w:rPr/>
        <w:t>Light to medium-light body; should not be watery.</w:t>
      </w:r>
      <w:r>
        <w:rPr>
          <w:spacing w:val="-5"/>
        </w:rPr>
        <w:t> </w:t>
      </w:r>
      <w:r>
        <w:rPr/>
        <w:t>Has</w:t>
      </w:r>
      <w:r>
        <w:rPr>
          <w:spacing w:val="-6"/>
        </w:rPr>
        <w:t> </w:t>
      </w:r>
      <w:r>
        <w:rPr/>
        <w:t>a</w:t>
      </w:r>
      <w:r>
        <w:rPr>
          <w:spacing w:val="-4"/>
        </w:rPr>
        <w:t> </w:t>
      </w:r>
      <w:r>
        <w:rPr/>
        <w:t>medium</w:t>
      </w:r>
      <w:r>
        <w:rPr>
          <w:spacing w:val="-5"/>
        </w:rPr>
        <w:t> </w:t>
      </w:r>
      <w:r>
        <w:rPr/>
        <w:t>to</w:t>
      </w:r>
      <w:r>
        <w:rPr>
          <w:spacing w:val="-6"/>
        </w:rPr>
        <w:t> </w:t>
      </w:r>
      <w:r>
        <w:rPr/>
        <w:t>high</w:t>
      </w:r>
      <w:r>
        <w:rPr>
          <w:spacing w:val="-4"/>
        </w:rPr>
        <w:t> </w:t>
      </w:r>
      <w:r>
        <w:rPr/>
        <w:t>tart,</w:t>
      </w:r>
      <w:r>
        <w:rPr>
          <w:spacing w:val="-5"/>
        </w:rPr>
        <w:t> </w:t>
      </w:r>
      <w:r>
        <w:rPr/>
        <w:t>puckering</w:t>
      </w:r>
      <w:r>
        <w:rPr>
          <w:spacing w:val="-5"/>
        </w:rPr>
        <w:t> </w:t>
      </w:r>
      <w:r>
        <w:rPr/>
        <w:t>quality</w:t>
      </w:r>
      <w:r>
        <w:rPr>
          <w:spacing w:val="-4"/>
        </w:rPr>
        <w:t> </w:t>
      </w:r>
      <w:r>
        <w:rPr/>
        <w:t>without being</w:t>
      </w:r>
      <w:r>
        <w:rPr>
          <w:spacing w:val="-1"/>
        </w:rPr>
        <w:t> </w:t>
      </w:r>
      <w:r>
        <w:rPr/>
        <w:t>sharply</w:t>
      </w:r>
      <w:r>
        <w:rPr>
          <w:spacing w:val="-1"/>
        </w:rPr>
        <w:t> </w:t>
      </w:r>
      <w:r>
        <w:rPr/>
        <w:t>astringent.</w:t>
      </w:r>
      <w:r>
        <w:rPr>
          <w:spacing w:val="-1"/>
        </w:rPr>
        <w:t> </w:t>
      </w:r>
      <w:r>
        <w:rPr/>
        <w:t>Traditional</w:t>
      </w:r>
      <w:r>
        <w:rPr>
          <w:spacing w:val="-2"/>
        </w:rPr>
        <w:t> </w:t>
      </w:r>
      <w:r>
        <w:rPr/>
        <w:t>versions</w:t>
      </w:r>
      <w:r>
        <w:rPr>
          <w:spacing w:val="-2"/>
        </w:rPr>
        <w:t> </w:t>
      </w:r>
      <w:r>
        <w:rPr/>
        <w:t>are</w:t>
      </w:r>
      <w:r>
        <w:rPr>
          <w:spacing w:val="-1"/>
        </w:rPr>
        <w:t> </w:t>
      </w:r>
      <w:r>
        <w:rPr/>
        <w:t>virtually to completely uncarbonated, but bottled examples can pick up moderate carbonation with age.</w:t>
      </w:r>
    </w:p>
    <w:p>
      <w:pPr>
        <w:pStyle w:val="BodyText"/>
        <w:spacing w:line="242" w:lineRule="auto" w:before="38"/>
        <w:ind w:right="152"/>
      </w:pPr>
      <w:r>
        <w:rPr>
          <w:b/>
        </w:rPr>
        <w:t>Comments: </w:t>
      </w:r>
      <w:r>
        <w:rPr/>
        <w:t>A single-batch, unblended beer, reflecting the house character of the brewery. Generally served young (6 months) from the cask. Younger versions tend to be one- dimensionally</w:t>
      </w:r>
      <w:r>
        <w:rPr>
          <w:spacing w:val="-4"/>
        </w:rPr>
        <w:t> </w:t>
      </w:r>
      <w:r>
        <w:rPr/>
        <w:t>sour</w:t>
      </w:r>
      <w:r>
        <w:rPr>
          <w:spacing w:val="-4"/>
        </w:rPr>
        <w:t> </w:t>
      </w:r>
      <w:r>
        <w:rPr/>
        <w:t>since</w:t>
      </w:r>
      <w:r>
        <w:rPr>
          <w:spacing w:val="-5"/>
        </w:rPr>
        <w:t> </w:t>
      </w:r>
      <w:r>
        <w:rPr/>
        <w:t>a</w:t>
      </w:r>
      <w:r>
        <w:rPr>
          <w:spacing w:val="-4"/>
        </w:rPr>
        <w:t> </w:t>
      </w:r>
      <w:r>
        <w:rPr/>
        <w:t>complex</w:t>
      </w:r>
      <w:r>
        <w:rPr>
          <w:spacing w:val="-4"/>
        </w:rPr>
        <w:t> </w:t>
      </w:r>
      <w:r>
        <w:rPr/>
        <w:t>Brett</w:t>
      </w:r>
      <w:r>
        <w:rPr>
          <w:spacing w:val="-4"/>
        </w:rPr>
        <w:t> </w:t>
      </w:r>
      <w:r>
        <w:rPr/>
        <w:t>character</w:t>
      </w:r>
      <w:r>
        <w:rPr>
          <w:spacing w:val="-4"/>
        </w:rPr>
        <w:t> </w:t>
      </w:r>
      <w:r>
        <w:rPr/>
        <w:t>takes</w:t>
      </w:r>
      <w:r>
        <w:rPr>
          <w:spacing w:val="-5"/>
        </w:rPr>
        <w:t> </w:t>
      </w:r>
      <w:r>
        <w:rPr/>
        <w:t>a</w:t>
      </w:r>
      <w:r>
        <w:rPr>
          <w:spacing w:val="-4"/>
        </w:rPr>
        <w:t> </w:t>
      </w:r>
      <w:r>
        <w:rPr/>
        <w:t>year or</w:t>
      </w:r>
      <w:r>
        <w:rPr>
          <w:spacing w:val="-1"/>
        </w:rPr>
        <w:t> </w:t>
      </w:r>
      <w:r>
        <w:rPr/>
        <w:t>more</w:t>
      </w:r>
      <w:r>
        <w:rPr>
          <w:spacing w:val="-2"/>
        </w:rPr>
        <w:t> </w:t>
      </w:r>
      <w:r>
        <w:rPr/>
        <w:t>to</w:t>
      </w:r>
      <w:r>
        <w:rPr>
          <w:spacing w:val="-3"/>
        </w:rPr>
        <w:t> </w:t>
      </w:r>
      <w:r>
        <w:rPr/>
        <w:t>develop.</w:t>
      </w:r>
      <w:r>
        <w:rPr>
          <w:spacing w:val="-2"/>
        </w:rPr>
        <w:t> </w:t>
      </w:r>
      <w:r>
        <w:rPr/>
        <w:t>A noticeable</w:t>
      </w:r>
      <w:r>
        <w:rPr>
          <w:spacing w:val="-2"/>
        </w:rPr>
        <w:t> </w:t>
      </w:r>
      <w:r>
        <w:rPr/>
        <w:t>vinegary</w:t>
      </w:r>
      <w:r>
        <w:rPr>
          <w:spacing w:val="-1"/>
        </w:rPr>
        <w:t> </w:t>
      </w:r>
      <w:r>
        <w:rPr/>
        <w:t>or</w:t>
      </w:r>
      <w:r>
        <w:rPr>
          <w:spacing w:val="-1"/>
        </w:rPr>
        <w:t> </w:t>
      </w:r>
      <w:r>
        <w:rPr/>
        <w:t>cidery</w:t>
      </w:r>
      <w:r>
        <w:rPr>
          <w:spacing w:val="-1"/>
        </w:rPr>
        <w:t> </w:t>
      </w:r>
      <w:r>
        <w:rPr/>
        <w:t>character</w:t>
      </w:r>
      <w:r>
        <w:rPr>
          <w:spacing w:val="-1"/>
        </w:rPr>
        <w:t> </w:t>
      </w:r>
      <w:r>
        <w:rPr/>
        <w:t>is considered a fault by Belgian brewers. Typically bottled only when completely fermented. Lambic sweetened with raw</w:t>
      </w:r>
      <w:r>
        <w:rPr>
          <w:spacing w:val="-1"/>
        </w:rPr>
        <w:t> </w:t>
      </w:r>
      <w:r>
        <w:rPr/>
        <w:t>sugar at service time is known as </w:t>
      </w:r>
      <w:r>
        <w:rPr>
          <w:i/>
        </w:rPr>
        <w:t>Faro</w:t>
      </w:r>
      <w:r>
        <w:rPr/>
        <w:t>.</w:t>
      </w:r>
    </w:p>
    <w:p>
      <w:pPr>
        <w:pStyle w:val="BodyText"/>
        <w:spacing w:line="242" w:lineRule="auto" w:before="40"/>
      </w:pPr>
      <w:r>
        <w:rPr>
          <w:b/>
        </w:rPr>
        <w:t>History:</w:t>
      </w:r>
      <w:r>
        <w:rPr>
          <w:b/>
          <w:spacing w:val="-7"/>
        </w:rPr>
        <w:t> </w:t>
      </w:r>
      <w:r>
        <w:rPr/>
        <w:t>Spontaneously-fermented</w:t>
      </w:r>
      <w:r>
        <w:rPr>
          <w:spacing w:val="-6"/>
        </w:rPr>
        <w:t> </w:t>
      </w:r>
      <w:r>
        <w:rPr/>
        <w:t>‘wild’</w:t>
      </w:r>
      <w:r>
        <w:rPr>
          <w:spacing w:val="-6"/>
        </w:rPr>
        <w:t> </w:t>
      </w:r>
      <w:r>
        <w:rPr/>
        <w:t>ales</w:t>
      </w:r>
      <w:r>
        <w:rPr>
          <w:spacing w:val="-7"/>
        </w:rPr>
        <w:t> </w:t>
      </w:r>
      <w:r>
        <w:rPr/>
        <w:t>from</w:t>
      </w:r>
      <w:r>
        <w:rPr>
          <w:spacing w:val="-3"/>
        </w:rPr>
        <w:t> </w:t>
      </w:r>
      <w:r>
        <w:rPr/>
        <w:t>the</w:t>
      </w:r>
      <w:r>
        <w:rPr>
          <w:spacing w:val="-6"/>
        </w:rPr>
        <w:t> </w:t>
      </w:r>
      <w:r>
        <w:rPr/>
        <w:t>area</w:t>
      </w:r>
      <w:r>
        <w:rPr>
          <w:spacing w:val="-5"/>
        </w:rPr>
        <w:t> </w:t>
      </w:r>
      <w:r>
        <w:rPr/>
        <w:t>in and around Brussels (also known as the Senne Valley and the Pajottenland)</w:t>
      </w:r>
      <w:r>
        <w:rPr>
          <w:spacing w:val="-5"/>
        </w:rPr>
        <w:t> </w:t>
      </w:r>
      <w:r>
        <w:rPr/>
        <w:t>stem</w:t>
      </w:r>
      <w:r>
        <w:rPr>
          <w:spacing w:val="-7"/>
        </w:rPr>
        <w:t> </w:t>
      </w:r>
      <w:r>
        <w:rPr/>
        <w:t>from</w:t>
      </w:r>
      <w:r>
        <w:rPr>
          <w:spacing w:val="-4"/>
        </w:rPr>
        <w:t> </w:t>
      </w:r>
      <w:r>
        <w:rPr/>
        <w:t>a</w:t>
      </w:r>
      <w:r>
        <w:rPr>
          <w:spacing w:val="-6"/>
        </w:rPr>
        <w:t> </w:t>
      </w:r>
      <w:r>
        <w:rPr/>
        <w:t>farmhouse</w:t>
      </w:r>
      <w:r>
        <w:rPr>
          <w:spacing w:val="-7"/>
        </w:rPr>
        <w:t> </w:t>
      </w:r>
      <w:r>
        <w:rPr/>
        <w:t>brewing</w:t>
      </w:r>
      <w:r>
        <w:rPr>
          <w:spacing w:val="-7"/>
        </w:rPr>
        <w:t> </w:t>
      </w:r>
      <w:r>
        <w:rPr/>
        <w:t>tradition</w:t>
      </w:r>
      <w:r>
        <w:rPr>
          <w:spacing w:val="-5"/>
        </w:rPr>
        <w:t> </w:t>
      </w:r>
      <w:r>
        <w:rPr/>
        <w:t>several centuries old.</w:t>
      </w:r>
    </w:p>
    <w:p>
      <w:pPr>
        <w:spacing w:after="0" w:line="242" w:lineRule="auto"/>
        <w:sectPr>
          <w:pgSz w:w="12240" w:h="15840"/>
          <w:pgMar w:header="0" w:footer="746" w:top="920" w:bottom="940" w:left="580" w:right="580"/>
          <w:cols w:num="2" w:equalWidth="0">
            <w:col w:w="5216" w:space="544"/>
            <w:col w:w="5320"/>
          </w:cols>
        </w:sectPr>
      </w:pPr>
    </w:p>
    <w:p>
      <w:pPr>
        <w:pStyle w:val="BodyText"/>
        <w:spacing w:line="242" w:lineRule="auto" w:before="88"/>
        <w:ind w:left="140" w:right="38"/>
      </w:pPr>
      <w:r>
        <w:rPr>
          <w:b/>
        </w:rPr>
        <w:t>Characteristic</w:t>
      </w:r>
      <w:r>
        <w:rPr>
          <w:b/>
          <w:spacing w:val="-8"/>
        </w:rPr>
        <w:t> </w:t>
      </w:r>
      <w:r>
        <w:rPr>
          <w:b/>
        </w:rPr>
        <w:t>Ingredients:</w:t>
      </w:r>
      <w:r>
        <w:rPr>
          <w:b/>
          <w:spacing w:val="-10"/>
        </w:rPr>
        <w:t> </w:t>
      </w:r>
      <w:r>
        <w:rPr/>
        <w:t>Pilsner</w:t>
      </w:r>
      <w:r>
        <w:rPr>
          <w:spacing w:val="-8"/>
        </w:rPr>
        <w:t> </w:t>
      </w:r>
      <w:r>
        <w:rPr/>
        <w:t>malt,</w:t>
      </w:r>
      <w:r>
        <w:rPr>
          <w:spacing w:val="-9"/>
        </w:rPr>
        <w:t> </w:t>
      </w:r>
      <w:r>
        <w:rPr/>
        <w:t>unmalted</w:t>
      </w:r>
      <w:r>
        <w:rPr>
          <w:spacing w:val="-6"/>
        </w:rPr>
        <w:t> </w:t>
      </w:r>
      <w:r>
        <w:rPr/>
        <w:t>wheat. Aged hops (3+ years) used more as a preservative than for bitterness. Spontaneously fermented with naturally occurring yeast and bacteria in well-used, neutral oak barrels.</w:t>
      </w:r>
    </w:p>
    <w:p>
      <w:pPr>
        <w:pStyle w:val="BodyText"/>
        <w:spacing w:line="242" w:lineRule="auto" w:before="38"/>
        <w:ind w:right="38"/>
      </w:pPr>
      <w:r>
        <w:rPr>
          <w:b/>
        </w:rPr>
        <w:t>Style Comparison: </w:t>
      </w:r>
      <w:r>
        <w:rPr/>
        <w:t>Often has a simpler sourness and less complexity than a Gueuze, but more variability from batch to batch.</w:t>
      </w:r>
      <w:r>
        <w:rPr>
          <w:spacing w:val="-7"/>
        </w:rPr>
        <w:t> </w:t>
      </w:r>
      <w:r>
        <w:rPr/>
        <w:t>Traditionally</w:t>
      </w:r>
      <w:r>
        <w:rPr>
          <w:spacing w:val="-6"/>
        </w:rPr>
        <w:t> </w:t>
      </w:r>
      <w:r>
        <w:rPr/>
        <w:t>served</w:t>
      </w:r>
      <w:r>
        <w:rPr>
          <w:spacing w:val="-7"/>
        </w:rPr>
        <w:t> </w:t>
      </w:r>
      <w:r>
        <w:rPr/>
        <w:t>uncarbonated</w:t>
      </w:r>
      <w:r>
        <w:rPr>
          <w:spacing w:val="-7"/>
        </w:rPr>
        <w:t> </w:t>
      </w:r>
      <w:r>
        <w:rPr/>
        <w:t>from</w:t>
      </w:r>
      <w:r>
        <w:rPr>
          <w:spacing w:val="-7"/>
        </w:rPr>
        <w:t> </w:t>
      </w:r>
      <w:r>
        <w:rPr/>
        <w:t>pitchers,</w:t>
      </w:r>
      <w:r>
        <w:rPr>
          <w:spacing w:val="-5"/>
        </w:rPr>
        <w:t> </w:t>
      </w:r>
      <w:r>
        <w:rPr/>
        <w:t>while Gueuze is bottled and very highly carbonated.</w:t>
      </w:r>
    </w:p>
    <w:p>
      <w:pPr>
        <w:tabs>
          <w:tab w:pos="2611" w:val="left" w:leader="none"/>
        </w:tabs>
        <w:spacing w:line="204" w:lineRule="exact" w:before="40"/>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1.040</w:t>
      </w:r>
      <w:r>
        <w:rPr>
          <w:spacing w:val="-2"/>
          <w:sz w:val="18"/>
        </w:rPr>
        <w:t> </w:t>
      </w:r>
      <w:r>
        <w:rPr>
          <w:sz w:val="18"/>
        </w:rPr>
        <w:t>– </w:t>
      </w:r>
      <w:r>
        <w:rPr>
          <w:spacing w:val="-2"/>
          <w:sz w:val="18"/>
        </w:rPr>
        <w:t>1.054</w:t>
      </w:r>
    </w:p>
    <w:p>
      <w:pPr>
        <w:pStyle w:val="BodyText"/>
        <w:tabs>
          <w:tab w:pos="2637" w:val="left" w:leader="none"/>
        </w:tabs>
        <w:spacing w:line="204" w:lineRule="exact"/>
      </w:pPr>
      <w:r>
        <w:rPr/>
        <w:t>IBUs:</w:t>
      </w:r>
      <w:r>
        <w:rPr>
          <w:spacing w:val="44"/>
        </w:rPr>
        <w:t> </w:t>
      </w:r>
      <w:r>
        <w:rPr/>
        <w:t>0</w:t>
      </w:r>
      <w:r>
        <w:rPr>
          <w:spacing w:val="-2"/>
        </w:rPr>
        <w:t> </w:t>
      </w:r>
      <w:r>
        <w:rPr/>
        <w:t>–</w:t>
      </w:r>
      <w:r>
        <w:rPr>
          <w:spacing w:val="-1"/>
        </w:rPr>
        <w:t> </w:t>
      </w:r>
      <w:r>
        <w:rPr>
          <w:spacing w:val="-5"/>
        </w:rPr>
        <w:t>10</w:t>
      </w:r>
      <w:r>
        <w:rPr/>
        <w:tab/>
        <w:t>FG:</w:t>
      </w:r>
      <w:r>
        <w:rPr>
          <w:spacing w:val="40"/>
        </w:rPr>
        <w:t> </w:t>
      </w:r>
      <w:r>
        <w:rPr/>
        <w:t>1.001</w:t>
      </w:r>
      <w:r>
        <w:rPr>
          <w:spacing w:val="-2"/>
        </w:rPr>
        <w:t> </w:t>
      </w:r>
      <w:r>
        <w:rPr/>
        <w:t>–</w:t>
      </w:r>
      <w:r>
        <w:rPr>
          <w:spacing w:val="-2"/>
        </w:rPr>
        <w:t> 1.010</w:t>
      </w:r>
    </w:p>
    <w:p>
      <w:pPr>
        <w:pStyle w:val="BodyText"/>
        <w:tabs>
          <w:tab w:pos="2517" w:val="left" w:leader="none"/>
        </w:tabs>
        <w:spacing w:line="204" w:lineRule="exact"/>
      </w:pPr>
      <w:r>
        <w:rPr/>
        <w:t>SRM:</w:t>
      </w:r>
      <w:r>
        <w:rPr>
          <w:spacing w:val="51"/>
        </w:rPr>
        <w:t> </w:t>
      </w:r>
      <w:r>
        <w:rPr/>
        <w:t>3</w:t>
      </w:r>
      <w:r>
        <w:rPr>
          <w:spacing w:val="-2"/>
        </w:rPr>
        <w:t> </w:t>
      </w:r>
      <w:r>
        <w:rPr/>
        <w:t>–</w:t>
      </w:r>
      <w:r>
        <w:rPr>
          <w:spacing w:val="-1"/>
        </w:rPr>
        <w:t> </w:t>
      </w:r>
      <w:r>
        <w:rPr>
          <w:spacing w:val="-10"/>
        </w:rPr>
        <w:t>6</w:t>
      </w:r>
      <w:r>
        <w:rPr/>
        <w:tab/>
        <w:t>ABV:</w:t>
      </w:r>
      <w:r>
        <w:rPr>
          <w:spacing w:val="41"/>
        </w:rPr>
        <w:t> </w:t>
      </w:r>
      <w:r>
        <w:rPr/>
        <w:t>5.0</w:t>
      </w:r>
      <w:r>
        <w:rPr>
          <w:spacing w:val="-1"/>
        </w:rPr>
        <w:t> </w:t>
      </w:r>
      <w:r>
        <w:rPr/>
        <w:t>–</w:t>
      </w:r>
      <w:r>
        <w:rPr>
          <w:spacing w:val="-2"/>
        </w:rPr>
        <w:t> </w:t>
      </w:r>
      <w:r>
        <w:rPr>
          <w:spacing w:val="-4"/>
        </w:rPr>
        <w:t>6.5%</w:t>
      </w:r>
    </w:p>
    <w:p>
      <w:pPr>
        <w:pStyle w:val="BodyText"/>
        <w:spacing w:line="242" w:lineRule="auto" w:before="41"/>
        <w:ind w:right="38"/>
      </w:pPr>
      <w:r>
        <w:rPr>
          <w:b/>
        </w:rPr>
        <w:t>Commercial</w:t>
      </w:r>
      <w:r>
        <w:rPr>
          <w:b/>
          <w:spacing w:val="-6"/>
        </w:rPr>
        <w:t> </w:t>
      </w:r>
      <w:r>
        <w:rPr>
          <w:b/>
        </w:rPr>
        <w:t>Examples:</w:t>
      </w:r>
      <w:r>
        <w:rPr>
          <w:b/>
          <w:spacing w:val="-8"/>
        </w:rPr>
        <w:t> </w:t>
      </w:r>
      <w:r>
        <w:rPr/>
        <w:t>Cantillon</w:t>
      </w:r>
      <w:r>
        <w:rPr>
          <w:spacing w:val="-7"/>
        </w:rPr>
        <w:t> </w:t>
      </w:r>
      <w:r>
        <w:rPr/>
        <w:t>Grand</w:t>
      </w:r>
      <w:r>
        <w:rPr>
          <w:spacing w:val="-7"/>
        </w:rPr>
        <w:t> </w:t>
      </w:r>
      <w:r>
        <w:rPr/>
        <w:t>Cru</w:t>
      </w:r>
      <w:r>
        <w:rPr>
          <w:spacing w:val="-7"/>
        </w:rPr>
        <w:t> </w:t>
      </w:r>
      <w:r>
        <w:rPr/>
        <w:t>Bruocsella.</w:t>
      </w:r>
      <w:r>
        <w:rPr>
          <w:spacing w:val="-5"/>
        </w:rPr>
        <w:t> </w:t>
      </w:r>
      <w:r>
        <w:rPr/>
        <w:t>In the Brussels area, many specialty cafés have draught lambic from Boon, De Cam, Cantillon, Drie Fonteinen, Lindemans, Timmermans, Girardin and others.</w:t>
      </w:r>
    </w:p>
    <w:p>
      <w:pPr>
        <w:pStyle w:val="BodyText"/>
        <w:spacing w:line="244" w:lineRule="auto" w:before="38"/>
        <w:ind w:right="38"/>
      </w:pPr>
      <w:r>
        <w:rPr>
          <w:b/>
        </w:rPr>
        <w:t>Tags:</w:t>
      </w:r>
      <w:r>
        <w:rPr>
          <w:b/>
          <w:spacing w:val="-12"/>
        </w:rPr>
        <w:t> </w:t>
      </w:r>
      <w:r>
        <w:rPr/>
        <w:t>standard-strength,</w:t>
      </w:r>
      <w:r>
        <w:rPr>
          <w:spacing w:val="-10"/>
        </w:rPr>
        <w:t> </w:t>
      </w:r>
      <w:r>
        <w:rPr/>
        <w:t>pale-color,</w:t>
      </w:r>
      <w:r>
        <w:rPr>
          <w:spacing w:val="-9"/>
        </w:rPr>
        <w:t> </w:t>
      </w:r>
      <w:r>
        <w:rPr/>
        <w:t>wild-fermented,</w:t>
      </w:r>
      <w:r>
        <w:rPr>
          <w:spacing w:val="-11"/>
        </w:rPr>
        <w:t> </w:t>
      </w:r>
      <w:r>
        <w:rPr/>
        <w:t>western- europe, traditional-style, wheat-beer-family, sour</w:t>
      </w:r>
    </w:p>
    <w:p>
      <w:pPr>
        <w:pStyle w:val="BodyText"/>
        <w:spacing w:before="6"/>
        <w:ind w:left="0"/>
        <w:rPr>
          <w:sz w:val="20"/>
        </w:rPr>
      </w:pPr>
    </w:p>
    <w:p>
      <w:pPr>
        <w:pStyle w:val="Heading3"/>
        <w:spacing w:before="1"/>
      </w:pPr>
      <w:bookmarkStart w:name="23E. Gueuze" w:id="448"/>
      <w:bookmarkEnd w:id="448"/>
      <w:r>
        <w:rPr>
          <w:b w:val="0"/>
        </w:rPr>
      </w:r>
      <w:bookmarkStart w:name="_bookmark122" w:id="449"/>
      <w:bookmarkEnd w:id="449"/>
      <w:r>
        <w:rPr>
          <w:b w:val="0"/>
        </w:rPr>
      </w:r>
      <w:r>
        <w:rPr/>
        <w:t>23E.</w:t>
      </w:r>
      <w:r>
        <w:rPr>
          <w:spacing w:val="-6"/>
        </w:rPr>
        <w:t> </w:t>
      </w:r>
      <w:r>
        <w:rPr>
          <w:spacing w:val="-2"/>
        </w:rPr>
        <w:t>Gueuze</w:t>
      </w:r>
    </w:p>
    <w:p>
      <w:pPr>
        <w:pStyle w:val="BodyText"/>
        <w:spacing w:line="242" w:lineRule="auto" w:before="40"/>
        <w:ind w:left="140" w:right="38" w:hanging="1"/>
      </w:pPr>
      <w:r>
        <w:rPr>
          <w:b/>
        </w:rPr>
        <w:t>Overall Impression: </w:t>
      </w:r>
      <w:r>
        <w:rPr/>
        <w:t>A very refreshing, highly carbonated, pleasantly</w:t>
      </w:r>
      <w:r>
        <w:rPr>
          <w:spacing w:val="-3"/>
        </w:rPr>
        <w:t> </w:t>
      </w:r>
      <w:r>
        <w:rPr/>
        <w:t>sour</w:t>
      </w:r>
      <w:r>
        <w:rPr>
          <w:spacing w:val="-5"/>
        </w:rPr>
        <w:t> </w:t>
      </w:r>
      <w:r>
        <w:rPr/>
        <w:t>but</w:t>
      </w:r>
      <w:r>
        <w:rPr>
          <w:spacing w:val="-5"/>
        </w:rPr>
        <w:t> </w:t>
      </w:r>
      <w:r>
        <w:rPr/>
        <w:t>balanced</w:t>
      </w:r>
      <w:r>
        <w:rPr>
          <w:spacing w:val="-6"/>
        </w:rPr>
        <w:t> </w:t>
      </w:r>
      <w:r>
        <w:rPr/>
        <w:t>wild</w:t>
      </w:r>
      <w:r>
        <w:rPr>
          <w:spacing w:val="-6"/>
        </w:rPr>
        <w:t> </w:t>
      </w:r>
      <w:r>
        <w:rPr/>
        <w:t>Belgian</w:t>
      </w:r>
      <w:r>
        <w:rPr>
          <w:spacing w:val="-6"/>
        </w:rPr>
        <w:t> </w:t>
      </w:r>
      <w:r>
        <w:rPr/>
        <w:t>wheat</w:t>
      </w:r>
      <w:r>
        <w:rPr>
          <w:spacing w:val="-5"/>
        </w:rPr>
        <w:t> </w:t>
      </w:r>
      <w:r>
        <w:rPr/>
        <w:t>beer.</w:t>
      </w:r>
      <w:r>
        <w:rPr>
          <w:spacing w:val="-4"/>
        </w:rPr>
        <w:t> </w:t>
      </w:r>
      <w:r>
        <w:rPr/>
        <w:t>The</w:t>
      </w:r>
      <w:r>
        <w:rPr>
          <w:spacing w:val="-6"/>
        </w:rPr>
        <w:t> </w:t>
      </w:r>
      <w:r>
        <w:rPr/>
        <w:t>wild beer character can be complex and varied, combining sour, funky, and fruity flavors.</w:t>
      </w:r>
    </w:p>
    <w:p>
      <w:pPr>
        <w:pStyle w:val="BodyText"/>
        <w:spacing w:line="242" w:lineRule="auto" w:before="41"/>
        <w:ind w:left="140" w:right="43"/>
      </w:pPr>
      <w:r>
        <w:rPr>
          <w:b/>
        </w:rPr>
        <w:t>Aroma:</w:t>
      </w:r>
      <w:r>
        <w:rPr>
          <w:b/>
          <w:spacing w:val="-8"/>
        </w:rPr>
        <w:t> </w:t>
      </w:r>
      <w:r>
        <w:rPr/>
        <w:t>Moderately</w:t>
      </w:r>
      <w:r>
        <w:rPr>
          <w:spacing w:val="-6"/>
        </w:rPr>
        <w:t> </w:t>
      </w:r>
      <w:r>
        <w:rPr/>
        <w:t>sour</w:t>
      </w:r>
      <w:r>
        <w:rPr>
          <w:spacing w:val="-6"/>
        </w:rPr>
        <w:t> </w:t>
      </w:r>
      <w:r>
        <w:rPr/>
        <w:t>with</w:t>
      </w:r>
      <w:r>
        <w:rPr>
          <w:spacing w:val="-6"/>
        </w:rPr>
        <w:t> </w:t>
      </w:r>
      <w:r>
        <w:rPr/>
        <w:t>complex</w:t>
      </w:r>
      <w:r>
        <w:rPr>
          <w:spacing w:val="-6"/>
        </w:rPr>
        <w:t> </w:t>
      </w:r>
      <w:r>
        <w:rPr/>
        <w:t>but</w:t>
      </w:r>
      <w:r>
        <w:rPr>
          <w:spacing w:val="-6"/>
        </w:rPr>
        <w:t> </w:t>
      </w:r>
      <w:r>
        <w:rPr/>
        <w:t>balanced</w:t>
      </w:r>
      <w:r>
        <w:rPr>
          <w:spacing w:val="-4"/>
        </w:rPr>
        <w:t> </w:t>
      </w:r>
      <w:r>
        <w:rPr/>
        <w:t>funkiness accented by fruity notes. The funkiness can be moderate to strong, and can be described as barnyard, leather, earthy,</w:t>
      </w:r>
      <w:r>
        <w:rPr>
          <w:spacing w:val="40"/>
        </w:rPr>
        <w:t> </w:t>
      </w:r>
      <w:r>
        <w:rPr/>
        <w:t>goaty, hay, horsey, or horse blanket. Fruitiness is light to moderate,</w:t>
      </w:r>
      <w:r>
        <w:rPr>
          <w:spacing w:val="-5"/>
        </w:rPr>
        <w:t> </w:t>
      </w:r>
      <w:r>
        <w:rPr/>
        <w:t>with</w:t>
      </w:r>
      <w:r>
        <w:rPr>
          <w:spacing w:val="-4"/>
        </w:rPr>
        <w:t> </w:t>
      </w:r>
      <w:r>
        <w:rPr/>
        <w:t>a</w:t>
      </w:r>
      <w:r>
        <w:rPr>
          <w:spacing w:val="-4"/>
        </w:rPr>
        <w:t> </w:t>
      </w:r>
      <w:r>
        <w:rPr/>
        <w:t>citrus</w:t>
      </w:r>
      <w:r>
        <w:rPr>
          <w:spacing w:val="-6"/>
        </w:rPr>
        <w:t> </w:t>
      </w:r>
      <w:r>
        <w:rPr/>
        <w:t>fruit,</w:t>
      </w:r>
      <w:r>
        <w:rPr>
          <w:spacing w:val="-5"/>
        </w:rPr>
        <w:t> </w:t>
      </w:r>
      <w:r>
        <w:rPr/>
        <w:t>citrus</w:t>
      </w:r>
      <w:r>
        <w:rPr>
          <w:spacing w:val="-6"/>
        </w:rPr>
        <w:t> </w:t>
      </w:r>
      <w:r>
        <w:rPr/>
        <w:t>rind,</w:t>
      </w:r>
      <w:r>
        <w:rPr>
          <w:spacing w:val="-5"/>
        </w:rPr>
        <w:t> </w:t>
      </w:r>
      <w:r>
        <w:rPr/>
        <w:t>pome</w:t>
      </w:r>
      <w:r>
        <w:rPr>
          <w:spacing w:val="-3"/>
        </w:rPr>
        <w:t> </w:t>
      </w:r>
      <w:r>
        <w:rPr/>
        <w:t>fruit,</w:t>
      </w:r>
      <w:r>
        <w:rPr>
          <w:spacing w:val="-5"/>
        </w:rPr>
        <w:t> </w:t>
      </w:r>
      <w:r>
        <w:rPr/>
        <w:t>or</w:t>
      </w:r>
      <w:r>
        <w:rPr>
          <w:spacing w:val="-4"/>
        </w:rPr>
        <w:t> </w:t>
      </w:r>
      <w:r>
        <w:rPr/>
        <w:t>rhubarb quality. Malt is supportive, and can be lightly bready, grainy, honey, or wheat-like, if noticeable. Should not have enteric, smoky, cigar-like, or cheesy faults. No hops. Light oak acceptable. Complexity of aroma is valued more than intensity, but a balanced sour presentation is desirable.</w:t>
      </w:r>
    </w:p>
    <w:p>
      <w:pPr>
        <w:pStyle w:val="BodyText"/>
        <w:spacing w:before="37"/>
        <w:ind w:left="140" w:right="38"/>
      </w:pPr>
      <w:r>
        <w:rPr>
          <w:b/>
        </w:rPr>
        <w:t>Appearance:</w:t>
      </w:r>
      <w:r>
        <w:rPr>
          <w:b/>
          <w:spacing w:val="-7"/>
        </w:rPr>
        <w:t> </w:t>
      </w:r>
      <w:r>
        <w:rPr/>
        <w:t>Golden</w:t>
      </w:r>
      <w:r>
        <w:rPr>
          <w:spacing w:val="-6"/>
        </w:rPr>
        <w:t> </w:t>
      </w:r>
      <w:r>
        <w:rPr/>
        <w:t>color,</w:t>
      </w:r>
      <w:r>
        <w:rPr>
          <w:spacing w:val="-4"/>
        </w:rPr>
        <w:t> </w:t>
      </w:r>
      <w:r>
        <w:rPr/>
        <w:t>with</w:t>
      </w:r>
      <w:r>
        <w:rPr>
          <w:spacing w:val="-5"/>
        </w:rPr>
        <w:t> </w:t>
      </w:r>
      <w:r>
        <w:rPr/>
        <w:t>excellent</w:t>
      </w:r>
      <w:r>
        <w:rPr>
          <w:spacing w:val="-5"/>
        </w:rPr>
        <w:t> </w:t>
      </w:r>
      <w:r>
        <w:rPr/>
        <w:t>clarity</w:t>
      </w:r>
      <w:r>
        <w:rPr>
          <w:spacing w:val="-5"/>
        </w:rPr>
        <w:t> </w:t>
      </w:r>
      <w:r>
        <w:rPr/>
        <w:t>and</w:t>
      </w:r>
      <w:r>
        <w:rPr>
          <w:spacing w:val="-6"/>
        </w:rPr>
        <w:t> </w:t>
      </w:r>
      <w:r>
        <w:rPr/>
        <w:t>a</w:t>
      </w:r>
      <w:r>
        <w:rPr>
          <w:spacing w:val="-5"/>
        </w:rPr>
        <w:t> </w:t>
      </w:r>
      <w:r>
        <w:rPr/>
        <w:t>thick, rocky, mousse-like, white head that seems to last forever.</w:t>
      </w:r>
    </w:p>
    <w:p>
      <w:pPr>
        <w:pStyle w:val="BodyText"/>
        <w:spacing w:before="6"/>
        <w:ind w:left="140"/>
      </w:pPr>
      <w:r>
        <w:rPr>
          <w:spacing w:val="-2"/>
        </w:rPr>
        <w:t>Effervescent.</w:t>
      </w:r>
    </w:p>
    <w:p>
      <w:pPr>
        <w:pStyle w:val="BodyText"/>
        <w:spacing w:before="38"/>
        <w:ind w:left="140" w:right="68"/>
      </w:pPr>
      <w:r>
        <w:rPr>
          <w:b/>
        </w:rPr>
        <w:t>Flavor:</w:t>
      </w:r>
      <w:r>
        <w:rPr>
          <w:b/>
          <w:spacing w:val="-2"/>
        </w:rPr>
        <w:t> </w:t>
      </w:r>
      <w:r>
        <w:rPr/>
        <w:t>Sour and</w:t>
      </w:r>
      <w:r>
        <w:rPr>
          <w:spacing w:val="-1"/>
        </w:rPr>
        <w:t> </w:t>
      </w:r>
      <w:r>
        <w:rPr/>
        <w:t>funky on</w:t>
      </w:r>
      <w:r>
        <w:rPr>
          <w:spacing w:val="-1"/>
        </w:rPr>
        <w:t> </w:t>
      </w:r>
      <w:r>
        <w:rPr/>
        <w:t>the</w:t>
      </w:r>
      <w:r>
        <w:rPr>
          <w:spacing w:val="-1"/>
        </w:rPr>
        <w:t> </w:t>
      </w:r>
      <w:r>
        <w:rPr/>
        <w:t>palate,</w:t>
      </w:r>
      <w:r>
        <w:rPr>
          <w:spacing w:val="-1"/>
        </w:rPr>
        <w:t> </w:t>
      </w:r>
      <w:r>
        <w:rPr/>
        <w:t>with a similar character as the aroma (same descriptors and intensities apply for funk and fruit). Low bready, grainy malt. Bitterness low to none; sourness provides most of the balance. No hop flavor. Crisp, dry finish, with a tart and funky aftertaste. Light oak, vanilla, and honey are acceptable. Should not have enteric, smoky, cigar-like, or cheesy faults. The beer should not be one dimensionally sour; a balanced, moderately sour presentation is</w:t>
      </w:r>
      <w:r>
        <w:rPr>
          <w:spacing w:val="-6"/>
        </w:rPr>
        <w:t> </w:t>
      </w:r>
      <w:r>
        <w:rPr/>
        <w:t>classic,</w:t>
      </w:r>
      <w:r>
        <w:rPr>
          <w:spacing w:val="-5"/>
        </w:rPr>
        <w:t> </w:t>
      </w:r>
      <w:r>
        <w:rPr/>
        <w:t>with</w:t>
      </w:r>
      <w:r>
        <w:rPr>
          <w:spacing w:val="-4"/>
        </w:rPr>
        <w:t> </w:t>
      </w:r>
      <w:r>
        <w:rPr/>
        <w:t>the</w:t>
      </w:r>
      <w:r>
        <w:rPr>
          <w:spacing w:val="-5"/>
        </w:rPr>
        <w:t> </w:t>
      </w:r>
      <w:r>
        <w:rPr/>
        <w:t>funky</w:t>
      </w:r>
      <w:r>
        <w:rPr>
          <w:spacing w:val="-4"/>
        </w:rPr>
        <w:t> </w:t>
      </w:r>
      <w:r>
        <w:rPr/>
        <w:t>and</w:t>
      </w:r>
      <w:r>
        <w:rPr>
          <w:spacing w:val="-5"/>
        </w:rPr>
        <w:t> </w:t>
      </w:r>
      <w:r>
        <w:rPr/>
        <w:t>fruity</w:t>
      </w:r>
      <w:r>
        <w:rPr>
          <w:spacing w:val="-4"/>
        </w:rPr>
        <w:t> </w:t>
      </w:r>
      <w:r>
        <w:rPr/>
        <w:t>notes</w:t>
      </w:r>
      <w:r>
        <w:rPr>
          <w:spacing w:val="-6"/>
        </w:rPr>
        <w:t> </w:t>
      </w:r>
      <w:r>
        <w:rPr/>
        <w:t>providing</w:t>
      </w:r>
      <w:r>
        <w:rPr>
          <w:spacing w:val="-5"/>
        </w:rPr>
        <w:t> </w:t>
      </w:r>
      <w:r>
        <w:rPr/>
        <w:t>complexity. May be aged.</w:t>
      </w:r>
    </w:p>
    <w:p>
      <w:pPr>
        <w:pStyle w:val="BodyText"/>
        <w:spacing w:line="242" w:lineRule="auto" w:before="58"/>
        <w:ind w:left="140" w:right="97"/>
      </w:pPr>
      <w:r>
        <w:rPr>
          <w:b/>
        </w:rPr>
        <w:t>Mouthfeel: </w:t>
      </w:r>
      <w:r>
        <w:rPr/>
        <w:t>Light to medium-light body; should not be watery.</w:t>
      </w:r>
      <w:r>
        <w:rPr>
          <w:spacing w:val="-4"/>
        </w:rPr>
        <w:t> </w:t>
      </w:r>
      <w:r>
        <w:rPr/>
        <w:t>Has</w:t>
      </w:r>
      <w:r>
        <w:rPr>
          <w:spacing w:val="-5"/>
        </w:rPr>
        <w:t> </w:t>
      </w:r>
      <w:r>
        <w:rPr/>
        <w:t>a</w:t>
      </w:r>
      <w:r>
        <w:rPr>
          <w:spacing w:val="-3"/>
        </w:rPr>
        <w:t> </w:t>
      </w:r>
      <w:r>
        <w:rPr/>
        <w:t>low</w:t>
      </w:r>
      <w:r>
        <w:rPr>
          <w:spacing w:val="-4"/>
        </w:rPr>
        <w:t> </w:t>
      </w:r>
      <w:r>
        <w:rPr/>
        <w:t>to</w:t>
      </w:r>
      <w:r>
        <w:rPr>
          <w:spacing w:val="-5"/>
        </w:rPr>
        <w:t> </w:t>
      </w:r>
      <w:r>
        <w:rPr/>
        <w:t>high</w:t>
      </w:r>
      <w:r>
        <w:rPr>
          <w:spacing w:val="-3"/>
        </w:rPr>
        <w:t> </w:t>
      </w:r>
      <w:r>
        <w:rPr/>
        <w:t>tart,</w:t>
      </w:r>
      <w:r>
        <w:rPr>
          <w:spacing w:val="-4"/>
        </w:rPr>
        <w:t> </w:t>
      </w:r>
      <w:r>
        <w:rPr/>
        <w:t>puckering</w:t>
      </w:r>
      <w:r>
        <w:rPr>
          <w:spacing w:val="-4"/>
        </w:rPr>
        <w:t> </w:t>
      </w:r>
      <w:r>
        <w:rPr/>
        <w:t>quality</w:t>
      </w:r>
      <w:r>
        <w:rPr>
          <w:spacing w:val="-4"/>
        </w:rPr>
        <w:t> </w:t>
      </w:r>
      <w:r>
        <w:rPr/>
        <w:t>without</w:t>
      </w:r>
      <w:r>
        <w:rPr>
          <w:spacing w:val="-3"/>
        </w:rPr>
        <w:t> </w:t>
      </w:r>
      <w:r>
        <w:rPr/>
        <w:t>being sharply astringent. Some versions have a very light warming character. Highly carbonated.</w:t>
      </w:r>
    </w:p>
    <w:p>
      <w:pPr>
        <w:pStyle w:val="BodyText"/>
        <w:spacing w:line="242" w:lineRule="auto" w:before="38"/>
        <w:ind w:left="140" w:right="38"/>
      </w:pPr>
      <w:r>
        <w:rPr>
          <w:b/>
        </w:rPr>
        <w:t>Comments: </w:t>
      </w:r>
      <w:r>
        <w:rPr/>
        <w:t>Blending young and aged lambic creates a more complex product, and often reflects the personal taste of the blender.</w:t>
      </w:r>
      <w:r>
        <w:rPr>
          <w:spacing w:val="-4"/>
        </w:rPr>
        <w:t> </w:t>
      </w:r>
      <w:r>
        <w:rPr/>
        <w:t>A</w:t>
      </w:r>
      <w:r>
        <w:rPr>
          <w:spacing w:val="-6"/>
        </w:rPr>
        <w:t> </w:t>
      </w:r>
      <w:r>
        <w:rPr/>
        <w:t>noticeable</w:t>
      </w:r>
      <w:r>
        <w:rPr>
          <w:spacing w:val="-4"/>
        </w:rPr>
        <w:t> </w:t>
      </w:r>
      <w:r>
        <w:rPr/>
        <w:t>vinegary</w:t>
      </w:r>
      <w:r>
        <w:rPr>
          <w:spacing w:val="-3"/>
        </w:rPr>
        <w:t> </w:t>
      </w:r>
      <w:r>
        <w:rPr/>
        <w:t>or</w:t>
      </w:r>
      <w:r>
        <w:rPr>
          <w:spacing w:val="-5"/>
        </w:rPr>
        <w:t> </w:t>
      </w:r>
      <w:r>
        <w:rPr/>
        <w:t>cidery</w:t>
      </w:r>
      <w:r>
        <w:rPr>
          <w:spacing w:val="-6"/>
        </w:rPr>
        <w:t> </w:t>
      </w:r>
      <w:r>
        <w:rPr/>
        <w:t>character</w:t>
      </w:r>
      <w:r>
        <w:rPr>
          <w:spacing w:val="-5"/>
        </w:rPr>
        <w:t> </w:t>
      </w:r>
      <w:r>
        <w:rPr/>
        <w:t>is</w:t>
      </w:r>
      <w:r>
        <w:rPr>
          <w:spacing w:val="-7"/>
        </w:rPr>
        <w:t> </w:t>
      </w:r>
      <w:r>
        <w:rPr/>
        <w:t>considered a fault by Belgian brewers. A good Gueuze is not the most pungent, but possesses a full and tantalizing bouquet, a sharp aroma, and a soft, velvety texture. Lambic is served uncarbonated, while Gueuze is served sparkling. Products marked </w:t>
      </w:r>
      <w:r>
        <w:rPr>
          <w:i/>
        </w:rPr>
        <w:t>oude </w:t>
      </w:r>
      <w:r>
        <w:rPr/>
        <w:t>or </w:t>
      </w:r>
      <w:r>
        <w:rPr>
          <w:i/>
        </w:rPr>
        <w:t>vieille </w:t>
      </w:r>
      <w:r>
        <w:rPr/>
        <w:t>(“old”) are considered most traditional.</w:t>
      </w:r>
    </w:p>
    <w:p>
      <w:pPr>
        <w:pStyle w:val="BodyText"/>
        <w:spacing w:before="39"/>
        <w:ind w:left="140" w:right="38"/>
      </w:pPr>
      <w:r>
        <w:rPr>
          <w:b/>
        </w:rPr>
        <w:t>History:</w:t>
      </w:r>
      <w:r>
        <w:rPr>
          <w:b/>
          <w:spacing w:val="-7"/>
        </w:rPr>
        <w:t> </w:t>
      </w:r>
      <w:r>
        <w:rPr/>
        <w:t>Same</w:t>
      </w:r>
      <w:r>
        <w:rPr>
          <w:spacing w:val="-5"/>
        </w:rPr>
        <w:t> </w:t>
      </w:r>
      <w:r>
        <w:rPr/>
        <w:t>basic</w:t>
      </w:r>
      <w:r>
        <w:rPr>
          <w:spacing w:val="-5"/>
        </w:rPr>
        <w:t> </w:t>
      </w:r>
      <w:r>
        <w:rPr/>
        <w:t>history</w:t>
      </w:r>
      <w:r>
        <w:rPr>
          <w:spacing w:val="-5"/>
        </w:rPr>
        <w:t> </w:t>
      </w:r>
      <w:r>
        <w:rPr/>
        <w:t>as</w:t>
      </w:r>
      <w:r>
        <w:rPr>
          <w:spacing w:val="-6"/>
        </w:rPr>
        <w:t> </w:t>
      </w:r>
      <w:r>
        <w:rPr/>
        <w:t>Lambic,</w:t>
      </w:r>
      <w:r>
        <w:rPr>
          <w:spacing w:val="-5"/>
        </w:rPr>
        <w:t> </w:t>
      </w:r>
      <w:r>
        <w:rPr/>
        <w:t>but</w:t>
      </w:r>
      <w:r>
        <w:rPr>
          <w:spacing w:val="-5"/>
        </w:rPr>
        <w:t> </w:t>
      </w:r>
      <w:r>
        <w:rPr/>
        <w:t>involves</w:t>
      </w:r>
      <w:r>
        <w:rPr>
          <w:spacing w:val="-4"/>
        </w:rPr>
        <w:t> </w:t>
      </w:r>
      <w:r>
        <w:rPr/>
        <w:t>blending, which</w:t>
      </w:r>
      <w:r>
        <w:rPr>
          <w:spacing w:val="-3"/>
        </w:rPr>
        <w:t> </w:t>
      </w:r>
      <w:r>
        <w:rPr/>
        <w:t>may</w:t>
      </w:r>
      <w:r>
        <w:rPr>
          <w:spacing w:val="-4"/>
        </w:rPr>
        <w:t> </w:t>
      </w:r>
      <w:r>
        <w:rPr/>
        <w:t>be</w:t>
      </w:r>
      <w:r>
        <w:rPr>
          <w:spacing w:val="-4"/>
        </w:rPr>
        <w:t> </w:t>
      </w:r>
      <w:r>
        <w:rPr/>
        <w:t>performed</w:t>
      </w:r>
      <w:r>
        <w:rPr>
          <w:spacing w:val="-4"/>
        </w:rPr>
        <w:t> </w:t>
      </w:r>
      <w:r>
        <w:rPr/>
        <w:t>outside</w:t>
      </w:r>
      <w:r>
        <w:rPr>
          <w:spacing w:val="-4"/>
        </w:rPr>
        <w:t> </w:t>
      </w:r>
      <w:r>
        <w:rPr/>
        <w:t>the</w:t>
      </w:r>
      <w:r>
        <w:rPr>
          <w:spacing w:val="-4"/>
        </w:rPr>
        <w:t> </w:t>
      </w:r>
      <w:r>
        <w:rPr/>
        <w:t>brewery.</w:t>
      </w:r>
      <w:r>
        <w:rPr>
          <w:spacing w:val="-4"/>
        </w:rPr>
        <w:t> </w:t>
      </w:r>
      <w:r>
        <w:rPr/>
        <w:t>Some</w:t>
      </w:r>
      <w:r>
        <w:rPr>
          <w:spacing w:val="-4"/>
        </w:rPr>
        <w:t> </w:t>
      </w:r>
      <w:r>
        <w:rPr/>
        <w:t>of</w:t>
      </w:r>
      <w:r>
        <w:rPr>
          <w:spacing w:val="-5"/>
        </w:rPr>
        <w:t> </w:t>
      </w:r>
      <w:r>
        <w:rPr/>
        <w:t>the</w:t>
      </w:r>
      <w:r>
        <w:rPr>
          <w:spacing w:val="-4"/>
        </w:rPr>
        <w:t> </w:t>
      </w:r>
      <w:r>
        <w:rPr/>
        <w:t>best examples are produced by blenders, who ferment, age, blend, and package the final product. Some modern producers are sweetening their products post-fermentation to make them</w:t>
      </w:r>
    </w:p>
    <w:p>
      <w:pPr>
        <w:pStyle w:val="BodyText"/>
        <w:spacing w:line="244" w:lineRule="auto" w:before="90"/>
        <w:ind w:right="182"/>
      </w:pPr>
      <w:r>
        <w:rPr/>
        <w:br w:type="column"/>
      </w:r>
      <w:r>
        <w:rPr/>
        <w:t>more</w:t>
      </w:r>
      <w:r>
        <w:rPr>
          <w:spacing w:val="-6"/>
        </w:rPr>
        <w:t> </w:t>
      </w:r>
      <w:r>
        <w:rPr/>
        <w:t>palatable</w:t>
      </w:r>
      <w:r>
        <w:rPr>
          <w:spacing w:val="-6"/>
        </w:rPr>
        <w:t> </w:t>
      </w:r>
      <w:r>
        <w:rPr/>
        <w:t>to</w:t>
      </w:r>
      <w:r>
        <w:rPr>
          <w:spacing w:val="-7"/>
        </w:rPr>
        <w:t> </w:t>
      </w:r>
      <w:r>
        <w:rPr/>
        <w:t>a</w:t>
      </w:r>
      <w:r>
        <w:rPr>
          <w:spacing w:val="-3"/>
        </w:rPr>
        <w:t> </w:t>
      </w:r>
      <w:r>
        <w:rPr/>
        <w:t>wider</w:t>
      </w:r>
      <w:r>
        <w:rPr>
          <w:spacing w:val="-5"/>
        </w:rPr>
        <w:t> </w:t>
      </w:r>
      <w:r>
        <w:rPr/>
        <w:t>audience.</w:t>
      </w:r>
      <w:r>
        <w:rPr>
          <w:spacing w:val="-4"/>
        </w:rPr>
        <w:t> </w:t>
      </w:r>
      <w:r>
        <w:rPr/>
        <w:t>These</w:t>
      </w:r>
      <w:r>
        <w:rPr>
          <w:spacing w:val="-6"/>
        </w:rPr>
        <w:t> </w:t>
      </w:r>
      <w:r>
        <w:rPr/>
        <w:t>guidelines</w:t>
      </w:r>
      <w:r>
        <w:rPr>
          <w:spacing w:val="-4"/>
        </w:rPr>
        <w:t> </w:t>
      </w:r>
      <w:r>
        <w:rPr/>
        <w:t>describe the traditional dry product.</w:t>
      </w:r>
    </w:p>
    <w:p>
      <w:pPr>
        <w:spacing w:line="242" w:lineRule="auto" w:before="36"/>
        <w:ind w:left="139" w:right="380" w:firstLine="0"/>
        <w:jc w:val="left"/>
        <w:rPr>
          <w:sz w:val="18"/>
        </w:rPr>
      </w:pPr>
      <w:r>
        <w:rPr>
          <w:b/>
          <w:sz w:val="18"/>
        </w:rPr>
        <w:t>Characteristic</w:t>
      </w:r>
      <w:r>
        <w:rPr>
          <w:b/>
          <w:spacing w:val="-6"/>
          <w:sz w:val="18"/>
        </w:rPr>
        <w:t> </w:t>
      </w:r>
      <w:r>
        <w:rPr>
          <w:b/>
          <w:sz w:val="18"/>
        </w:rPr>
        <w:t>Ingredients:</w:t>
      </w:r>
      <w:r>
        <w:rPr>
          <w:b/>
          <w:spacing w:val="-6"/>
          <w:sz w:val="18"/>
        </w:rPr>
        <w:t> </w:t>
      </w:r>
      <w:r>
        <w:rPr>
          <w:sz w:val="18"/>
        </w:rPr>
        <w:t>Same</w:t>
      </w:r>
      <w:r>
        <w:rPr>
          <w:spacing w:val="-7"/>
          <w:sz w:val="18"/>
        </w:rPr>
        <w:t> </w:t>
      </w:r>
      <w:r>
        <w:rPr>
          <w:sz w:val="18"/>
        </w:rPr>
        <w:t>as</w:t>
      </w:r>
      <w:r>
        <w:rPr>
          <w:spacing w:val="-8"/>
          <w:sz w:val="18"/>
        </w:rPr>
        <w:t> </w:t>
      </w:r>
      <w:r>
        <w:rPr>
          <w:sz w:val="18"/>
        </w:rPr>
        <w:t>Lambic,</w:t>
      </w:r>
      <w:r>
        <w:rPr>
          <w:spacing w:val="-7"/>
          <w:sz w:val="18"/>
        </w:rPr>
        <w:t> </w:t>
      </w:r>
      <w:r>
        <w:rPr>
          <w:sz w:val="18"/>
        </w:rPr>
        <w:t>except</w:t>
      </w:r>
      <w:r>
        <w:rPr>
          <w:spacing w:val="-6"/>
          <w:sz w:val="18"/>
        </w:rPr>
        <w:t> </w:t>
      </w:r>
      <w:r>
        <w:rPr>
          <w:sz w:val="18"/>
        </w:rPr>
        <w:t>that one-, two-, and three-year old Lambics are blended, then </w:t>
      </w:r>
      <w:r>
        <w:rPr>
          <w:spacing w:val="-2"/>
          <w:sz w:val="18"/>
        </w:rPr>
        <w:t>cellared.</w:t>
      </w:r>
    </w:p>
    <w:p>
      <w:pPr>
        <w:pStyle w:val="BodyText"/>
        <w:spacing w:line="244" w:lineRule="auto" w:before="38"/>
        <w:ind w:right="182"/>
      </w:pPr>
      <w:r>
        <w:rPr>
          <w:b/>
        </w:rPr>
        <w:t>Style Comparison: </w:t>
      </w:r>
      <w:r>
        <w:rPr/>
        <w:t>More complex and carbonated than a Lambic.</w:t>
      </w:r>
      <w:r>
        <w:rPr>
          <w:spacing w:val="-5"/>
        </w:rPr>
        <w:t> </w:t>
      </w:r>
      <w:r>
        <w:rPr/>
        <w:t>The</w:t>
      </w:r>
      <w:r>
        <w:rPr>
          <w:spacing w:val="-5"/>
        </w:rPr>
        <w:t> </w:t>
      </w:r>
      <w:r>
        <w:rPr/>
        <w:t>sourness</w:t>
      </w:r>
      <w:r>
        <w:rPr>
          <w:spacing w:val="-6"/>
        </w:rPr>
        <w:t> </w:t>
      </w:r>
      <w:r>
        <w:rPr/>
        <w:t>isn’t</w:t>
      </w:r>
      <w:r>
        <w:rPr>
          <w:spacing w:val="-4"/>
        </w:rPr>
        <w:t> </w:t>
      </w:r>
      <w:r>
        <w:rPr/>
        <w:t>necessarily</w:t>
      </w:r>
      <w:r>
        <w:rPr>
          <w:spacing w:val="-4"/>
        </w:rPr>
        <w:t> </w:t>
      </w:r>
      <w:r>
        <w:rPr/>
        <w:t>stronger,</w:t>
      </w:r>
      <w:r>
        <w:rPr>
          <w:spacing w:val="-5"/>
        </w:rPr>
        <w:t> </w:t>
      </w:r>
      <w:r>
        <w:rPr/>
        <w:t>but</w:t>
      </w:r>
      <w:r>
        <w:rPr>
          <w:spacing w:val="-4"/>
        </w:rPr>
        <w:t> </w:t>
      </w:r>
      <w:r>
        <w:rPr/>
        <w:t>it</w:t>
      </w:r>
      <w:r>
        <w:rPr>
          <w:spacing w:val="-4"/>
        </w:rPr>
        <w:t> </w:t>
      </w:r>
      <w:r>
        <w:rPr/>
        <w:t>tends</w:t>
      </w:r>
      <w:r>
        <w:rPr>
          <w:spacing w:val="-6"/>
        </w:rPr>
        <w:t> </w:t>
      </w:r>
      <w:r>
        <w:rPr/>
        <w:t>to have more of a well-developed wild character.</w:t>
      </w:r>
    </w:p>
    <w:p>
      <w:pPr>
        <w:tabs>
          <w:tab w:pos="2611" w:val="left" w:leader="none"/>
        </w:tabs>
        <w:spacing w:before="32"/>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1.040</w:t>
      </w:r>
      <w:r>
        <w:rPr>
          <w:spacing w:val="-2"/>
          <w:sz w:val="18"/>
        </w:rPr>
        <w:t> </w:t>
      </w:r>
      <w:r>
        <w:rPr>
          <w:sz w:val="18"/>
        </w:rPr>
        <w:t>– </w:t>
      </w:r>
      <w:r>
        <w:rPr>
          <w:spacing w:val="-2"/>
          <w:sz w:val="18"/>
        </w:rPr>
        <w:t>1.054</w:t>
      </w:r>
    </w:p>
    <w:p>
      <w:pPr>
        <w:pStyle w:val="BodyText"/>
        <w:tabs>
          <w:tab w:pos="2637" w:val="left" w:leader="none"/>
        </w:tabs>
        <w:spacing w:line="204" w:lineRule="exact" w:before="2"/>
      </w:pPr>
      <w:r>
        <w:rPr/>
        <w:t>IBUs:</w:t>
      </w:r>
      <w:r>
        <w:rPr>
          <w:spacing w:val="44"/>
        </w:rPr>
        <w:t> </w:t>
      </w:r>
      <w:r>
        <w:rPr/>
        <w:t>0</w:t>
      </w:r>
      <w:r>
        <w:rPr>
          <w:spacing w:val="-2"/>
        </w:rPr>
        <w:t> </w:t>
      </w:r>
      <w:r>
        <w:rPr/>
        <w:t>–</w:t>
      </w:r>
      <w:r>
        <w:rPr>
          <w:spacing w:val="-1"/>
        </w:rPr>
        <w:t> </w:t>
      </w:r>
      <w:r>
        <w:rPr>
          <w:spacing w:val="-5"/>
        </w:rPr>
        <w:t>10</w:t>
      </w:r>
      <w:r>
        <w:rPr/>
        <w:tab/>
        <w:t>FG:</w:t>
      </w:r>
      <w:r>
        <w:rPr>
          <w:spacing w:val="40"/>
        </w:rPr>
        <w:t> </w:t>
      </w:r>
      <w:r>
        <w:rPr/>
        <w:t>1.000</w:t>
      </w:r>
      <w:r>
        <w:rPr>
          <w:spacing w:val="-2"/>
        </w:rPr>
        <w:t> </w:t>
      </w:r>
      <w:r>
        <w:rPr/>
        <w:t>–</w:t>
      </w:r>
      <w:r>
        <w:rPr>
          <w:spacing w:val="-2"/>
        </w:rPr>
        <w:t> 1.006</w:t>
      </w:r>
    </w:p>
    <w:p>
      <w:pPr>
        <w:pStyle w:val="BodyText"/>
        <w:tabs>
          <w:tab w:pos="2517" w:val="left" w:leader="none"/>
        </w:tabs>
        <w:spacing w:line="204" w:lineRule="exact"/>
      </w:pPr>
      <w:r>
        <w:rPr/>
        <w:t>SRM:</w:t>
      </w:r>
      <w:r>
        <w:rPr>
          <w:spacing w:val="51"/>
        </w:rPr>
        <w:t> </w:t>
      </w:r>
      <w:r>
        <w:rPr/>
        <w:t>5 –</w:t>
      </w:r>
      <w:r>
        <w:rPr>
          <w:spacing w:val="-1"/>
        </w:rPr>
        <w:t> </w:t>
      </w:r>
      <w:r>
        <w:rPr>
          <w:spacing w:val="-10"/>
        </w:rPr>
        <w:t>6</w:t>
      </w:r>
      <w:r>
        <w:rPr/>
        <w:tab/>
        <w:t>ABV:</w:t>
      </w:r>
      <w:r>
        <w:rPr>
          <w:spacing w:val="41"/>
        </w:rPr>
        <w:t> </w:t>
      </w:r>
      <w:r>
        <w:rPr/>
        <w:t>5.0</w:t>
      </w:r>
      <w:r>
        <w:rPr>
          <w:spacing w:val="-1"/>
        </w:rPr>
        <w:t> </w:t>
      </w:r>
      <w:r>
        <w:rPr/>
        <w:t>–</w:t>
      </w:r>
      <w:r>
        <w:rPr>
          <w:spacing w:val="-2"/>
        </w:rPr>
        <w:t> </w:t>
      </w:r>
      <w:r>
        <w:rPr>
          <w:spacing w:val="-4"/>
        </w:rPr>
        <w:t>8.0%</w:t>
      </w:r>
    </w:p>
    <w:p>
      <w:pPr>
        <w:pStyle w:val="BodyText"/>
        <w:spacing w:line="242" w:lineRule="auto" w:before="40"/>
        <w:ind w:right="187"/>
      </w:pPr>
      <w:r>
        <w:rPr>
          <w:b/>
        </w:rPr>
        <w:t>Commercial</w:t>
      </w:r>
      <w:r>
        <w:rPr>
          <w:b/>
          <w:spacing w:val="-6"/>
        </w:rPr>
        <w:t> </w:t>
      </w:r>
      <w:r>
        <w:rPr>
          <w:b/>
        </w:rPr>
        <w:t>Examples:</w:t>
      </w:r>
      <w:r>
        <w:rPr>
          <w:b/>
          <w:spacing w:val="-8"/>
        </w:rPr>
        <w:t> </w:t>
      </w:r>
      <w:r>
        <w:rPr/>
        <w:t>3</w:t>
      </w:r>
      <w:r>
        <w:rPr>
          <w:spacing w:val="-8"/>
        </w:rPr>
        <w:t> </w:t>
      </w:r>
      <w:r>
        <w:rPr/>
        <w:t>Fonteinen</w:t>
      </w:r>
      <w:r>
        <w:rPr>
          <w:spacing w:val="-7"/>
        </w:rPr>
        <w:t> </w:t>
      </w:r>
      <w:r>
        <w:rPr/>
        <w:t>Oud</w:t>
      </w:r>
      <w:r>
        <w:rPr>
          <w:spacing w:val="-7"/>
        </w:rPr>
        <w:t> </w:t>
      </w:r>
      <w:r>
        <w:rPr/>
        <w:t>Gueuze,</w:t>
      </w:r>
      <w:r>
        <w:rPr>
          <w:spacing w:val="-7"/>
        </w:rPr>
        <w:t> </w:t>
      </w:r>
      <w:r>
        <w:rPr/>
        <w:t>Cantillon Classic Gueuze 100% Lambic, Girardin Gueuze 1882 (Black label), Hanssens Oude Gueuze, Lindemans Gueuze Cuvée René, Oude Gueuze Boon</w:t>
      </w:r>
    </w:p>
    <w:p>
      <w:pPr>
        <w:pStyle w:val="BodyText"/>
        <w:spacing w:line="244" w:lineRule="auto" w:before="36"/>
        <w:ind w:right="528"/>
      </w:pPr>
      <w:r>
        <w:rPr>
          <w:b/>
        </w:rPr>
        <w:t>Tags:</w:t>
      </w:r>
      <w:r>
        <w:rPr>
          <w:b/>
          <w:spacing w:val="-12"/>
        </w:rPr>
        <w:t> </w:t>
      </w:r>
      <w:r>
        <w:rPr/>
        <w:t>high-strength,</w:t>
      </w:r>
      <w:r>
        <w:rPr>
          <w:spacing w:val="-10"/>
        </w:rPr>
        <w:t> </w:t>
      </w:r>
      <w:r>
        <w:rPr/>
        <w:t>pale-color,</w:t>
      </w:r>
      <w:r>
        <w:rPr>
          <w:spacing w:val="-11"/>
        </w:rPr>
        <w:t> </w:t>
      </w:r>
      <w:r>
        <w:rPr/>
        <w:t>wild-fermented,</w:t>
      </w:r>
      <w:r>
        <w:rPr>
          <w:spacing w:val="-9"/>
        </w:rPr>
        <w:t> </w:t>
      </w:r>
      <w:r>
        <w:rPr/>
        <w:t>western- europe, traditional-style, wheat-beer-family, aged, sour</w:t>
      </w:r>
    </w:p>
    <w:p>
      <w:pPr>
        <w:pStyle w:val="BodyText"/>
        <w:spacing w:before="7"/>
        <w:ind w:left="0"/>
        <w:rPr>
          <w:sz w:val="20"/>
        </w:rPr>
      </w:pPr>
    </w:p>
    <w:p>
      <w:pPr>
        <w:pStyle w:val="Heading3"/>
        <w:spacing w:before="1"/>
        <w:ind w:left="139"/>
      </w:pPr>
      <w:bookmarkStart w:name="23F. Fruit Lambic" w:id="450"/>
      <w:bookmarkEnd w:id="450"/>
      <w:r>
        <w:rPr>
          <w:b w:val="0"/>
        </w:rPr>
      </w:r>
      <w:bookmarkStart w:name="_bookmark123" w:id="451"/>
      <w:bookmarkEnd w:id="451"/>
      <w:r>
        <w:rPr>
          <w:b w:val="0"/>
        </w:rPr>
      </w:r>
      <w:r>
        <w:rPr/>
        <w:t>23F.</w:t>
      </w:r>
      <w:r>
        <w:rPr>
          <w:spacing w:val="-4"/>
        </w:rPr>
        <w:t> </w:t>
      </w:r>
      <w:r>
        <w:rPr/>
        <w:t>Fruit</w:t>
      </w:r>
      <w:r>
        <w:rPr>
          <w:spacing w:val="-2"/>
        </w:rPr>
        <w:t> Lambic</w:t>
      </w:r>
    </w:p>
    <w:p>
      <w:pPr>
        <w:pStyle w:val="BodyText"/>
        <w:spacing w:line="244" w:lineRule="auto" w:before="40"/>
        <w:ind w:right="238"/>
        <w:jc w:val="both"/>
      </w:pPr>
      <w:r>
        <w:rPr>
          <w:b/>
        </w:rPr>
        <w:t>Overall</w:t>
      </w:r>
      <w:r>
        <w:rPr>
          <w:b/>
          <w:spacing w:val="-6"/>
        </w:rPr>
        <w:t> </w:t>
      </w:r>
      <w:r>
        <w:rPr>
          <w:b/>
        </w:rPr>
        <w:t>Impression:</w:t>
      </w:r>
      <w:r>
        <w:rPr>
          <w:b/>
          <w:spacing w:val="-7"/>
        </w:rPr>
        <w:t> </w:t>
      </w:r>
      <w:r>
        <w:rPr/>
        <w:t>A</w:t>
      </w:r>
      <w:r>
        <w:rPr>
          <w:spacing w:val="-6"/>
        </w:rPr>
        <w:t> </w:t>
      </w:r>
      <w:r>
        <w:rPr/>
        <w:t>complex,</w:t>
      </w:r>
      <w:r>
        <w:rPr>
          <w:spacing w:val="-6"/>
        </w:rPr>
        <w:t> </w:t>
      </w:r>
      <w:r>
        <w:rPr/>
        <w:t>refreshing,</w:t>
      </w:r>
      <w:r>
        <w:rPr>
          <w:spacing w:val="-6"/>
        </w:rPr>
        <w:t> </w:t>
      </w:r>
      <w:r>
        <w:rPr/>
        <w:t>pleasantly</w:t>
      </w:r>
      <w:r>
        <w:rPr>
          <w:spacing w:val="-4"/>
        </w:rPr>
        <w:t> </w:t>
      </w:r>
      <w:r>
        <w:rPr/>
        <w:t>sour Belgian</w:t>
      </w:r>
      <w:r>
        <w:rPr>
          <w:spacing w:val="-6"/>
        </w:rPr>
        <w:t> </w:t>
      </w:r>
      <w:r>
        <w:rPr/>
        <w:t>wheat</w:t>
      </w:r>
      <w:r>
        <w:rPr>
          <w:spacing w:val="-6"/>
        </w:rPr>
        <w:t> </w:t>
      </w:r>
      <w:r>
        <w:rPr/>
        <w:t>beer</w:t>
      </w:r>
      <w:r>
        <w:rPr>
          <w:spacing w:val="-6"/>
        </w:rPr>
        <w:t> </w:t>
      </w:r>
      <w:r>
        <w:rPr/>
        <w:t>blending</w:t>
      </w:r>
      <w:r>
        <w:rPr>
          <w:spacing w:val="-6"/>
        </w:rPr>
        <w:t> </w:t>
      </w:r>
      <w:r>
        <w:rPr/>
        <w:t>a</w:t>
      </w:r>
      <w:r>
        <w:rPr>
          <w:spacing w:val="-4"/>
        </w:rPr>
        <w:t> </w:t>
      </w:r>
      <w:r>
        <w:rPr/>
        <w:t>complementary</w:t>
      </w:r>
      <w:r>
        <w:rPr>
          <w:spacing w:val="-6"/>
        </w:rPr>
        <w:t> </w:t>
      </w:r>
      <w:r>
        <w:rPr/>
        <w:t>fermented</w:t>
      </w:r>
      <w:r>
        <w:rPr>
          <w:spacing w:val="-4"/>
        </w:rPr>
        <w:t> </w:t>
      </w:r>
      <w:r>
        <w:rPr/>
        <w:t>fruit character with a sour, funky Gueuze.</w:t>
      </w:r>
    </w:p>
    <w:p>
      <w:pPr>
        <w:pStyle w:val="BodyText"/>
        <w:spacing w:line="242" w:lineRule="auto" w:before="32"/>
        <w:ind w:right="182"/>
      </w:pPr>
      <w:r>
        <w:rPr>
          <w:b/>
        </w:rPr>
        <w:t>Aroma: </w:t>
      </w:r>
      <w:r>
        <w:rPr/>
        <w:t>The specified fruit should be the dominant aroma, blending well with similar aromatics as Gueuze (same description</w:t>
      </w:r>
      <w:r>
        <w:rPr>
          <w:spacing w:val="-5"/>
        </w:rPr>
        <w:t> </w:t>
      </w:r>
      <w:r>
        <w:rPr/>
        <w:t>applies,</w:t>
      </w:r>
      <w:r>
        <w:rPr>
          <w:spacing w:val="-5"/>
        </w:rPr>
        <w:t> </w:t>
      </w:r>
      <w:r>
        <w:rPr/>
        <w:t>but</w:t>
      </w:r>
      <w:r>
        <w:rPr>
          <w:spacing w:val="-4"/>
        </w:rPr>
        <w:t> </w:t>
      </w:r>
      <w:r>
        <w:rPr/>
        <w:t>with</w:t>
      </w:r>
      <w:r>
        <w:rPr>
          <w:spacing w:val="-4"/>
        </w:rPr>
        <w:t> </w:t>
      </w:r>
      <w:r>
        <w:rPr/>
        <w:t>the</w:t>
      </w:r>
      <w:r>
        <w:rPr>
          <w:spacing w:val="-5"/>
        </w:rPr>
        <w:t> </w:t>
      </w:r>
      <w:r>
        <w:rPr/>
        <w:t>addition</w:t>
      </w:r>
      <w:r>
        <w:rPr>
          <w:spacing w:val="-5"/>
        </w:rPr>
        <w:t> </w:t>
      </w:r>
      <w:r>
        <w:rPr/>
        <w:t>of</w:t>
      </w:r>
      <w:r>
        <w:rPr>
          <w:spacing w:val="-3"/>
        </w:rPr>
        <w:t> </w:t>
      </w:r>
      <w:r>
        <w:rPr/>
        <w:t>a</w:t>
      </w:r>
      <w:r>
        <w:rPr>
          <w:spacing w:val="-4"/>
        </w:rPr>
        <w:t> </w:t>
      </w:r>
      <w:r>
        <w:rPr/>
        <w:t>fermented</w:t>
      </w:r>
      <w:r>
        <w:rPr>
          <w:spacing w:val="-5"/>
        </w:rPr>
        <w:t> </w:t>
      </w:r>
      <w:r>
        <w:rPr/>
        <w:t>fruit </w:t>
      </w:r>
      <w:r>
        <w:rPr>
          <w:spacing w:val="-2"/>
        </w:rPr>
        <w:t>character).</w:t>
      </w:r>
    </w:p>
    <w:p>
      <w:pPr>
        <w:pStyle w:val="BodyText"/>
        <w:spacing w:line="242" w:lineRule="auto" w:before="41"/>
        <w:ind w:right="139"/>
      </w:pPr>
      <w:r>
        <w:rPr>
          <w:b/>
        </w:rPr>
        <w:t>Appearance: </w:t>
      </w:r>
      <w:r>
        <w:rPr/>
        <w:t>Like Gueuze, but modified by the color of the fruit used, fading in intensity with age. Clarity is often good, although some fruit will not drop bright. If highly carbonated</w:t>
      </w:r>
      <w:r>
        <w:rPr>
          <w:spacing w:val="40"/>
        </w:rPr>
        <w:t> </w:t>
      </w:r>
      <w:r>
        <w:rPr/>
        <w:t>in the traditional manner, will have a thick rocky, generally long-lasting,</w:t>
      </w:r>
      <w:r>
        <w:rPr>
          <w:spacing w:val="-6"/>
        </w:rPr>
        <w:t> </w:t>
      </w:r>
      <w:r>
        <w:rPr/>
        <w:t>mousse-like</w:t>
      </w:r>
      <w:r>
        <w:rPr>
          <w:spacing w:val="-5"/>
        </w:rPr>
        <w:t> </w:t>
      </w:r>
      <w:r>
        <w:rPr/>
        <w:t>head,</w:t>
      </w:r>
      <w:r>
        <w:rPr>
          <w:spacing w:val="-6"/>
        </w:rPr>
        <w:t> </w:t>
      </w:r>
      <w:r>
        <w:rPr/>
        <w:t>sometimes</w:t>
      </w:r>
      <w:r>
        <w:rPr>
          <w:spacing w:val="-7"/>
        </w:rPr>
        <w:t> </w:t>
      </w:r>
      <w:r>
        <w:rPr/>
        <w:t>with</w:t>
      </w:r>
      <w:r>
        <w:rPr>
          <w:spacing w:val="-5"/>
        </w:rPr>
        <w:t> </w:t>
      </w:r>
      <w:r>
        <w:rPr/>
        <w:t>a</w:t>
      </w:r>
      <w:r>
        <w:rPr>
          <w:spacing w:val="-5"/>
        </w:rPr>
        <w:t> </w:t>
      </w:r>
      <w:r>
        <w:rPr/>
        <w:t>hue</w:t>
      </w:r>
      <w:r>
        <w:rPr>
          <w:spacing w:val="-6"/>
        </w:rPr>
        <w:t> </w:t>
      </w:r>
      <w:r>
        <w:rPr/>
        <w:t>reflecting the added fruit.</w:t>
      </w:r>
    </w:p>
    <w:p>
      <w:pPr>
        <w:pStyle w:val="BodyText"/>
        <w:spacing w:line="242" w:lineRule="auto" w:before="37"/>
        <w:ind w:right="198"/>
      </w:pPr>
      <w:r>
        <w:rPr>
          <w:b/>
        </w:rPr>
        <w:t>Flavor: </w:t>
      </w:r>
      <w:r>
        <w:rPr/>
        <w:t>Combines the flavor profile of a Gueuze (same description</w:t>
      </w:r>
      <w:r>
        <w:rPr>
          <w:spacing w:val="-7"/>
        </w:rPr>
        <w:t> </w:t>
      </w:r>
      <w:r>
        <w:rPr/>
        <w:t>applies)</w:t>
      </w:r>
      <w:r>
        <w:rPr>
          <w:spacing w:val="-7"/>
        </w:rPr>
        <w:t> </w:t>
      </w:r>
      <w:r>
        <w:rPr/>
        <w:t>with</w:t>
      </w:r>
      <w:r>
        <w:rPr>
          <w:spacing w:val="-6"/>
        </w:rPr>
        <w:t> </w:t>
      </w:r>
      <w:r>
        <w:rPr/>
        <w:t>noticeable</w:t>
      </w:r>
      <w:r>
        <w:rPr>
          <w:spacing w:val="-7"/>
        </w:rPr>
        <w:t> </w:t>
      </w:r>
      <w:r>
        <w:rPr/>
        <w:t>flavor</w:t>
      </w:r>
      <w:r>
        <w:rPr>
          <w:spacing w:val="-6"/>
        </w:rPr>
        <w:t> </w:t>
      </w:r>
      <w:r>
        <w:rPr/>
        <w:t>contributions</w:t>
      </w:r>
      <w:r>
        <w:rPr>
          <w:spacing w:val="-8"/>
        </w:rPr>
        <w:t> </w:t>
      </w:r>
      <w:r>
        <w:rPr/>
        <w:t>from the added fruit. Traditional versions are dry and tart, with an added fermented fruit flavor. Modern versions may have a variable sweetness, which can offset the acidity. Fruit flavors also fade with age, and lose their vibrancy, so can be low to high in intensity.</w:t>
      </w:r>
    </w:p>
    <w:p>
      <w:pPr>
        <w:pStyle w:val="BodyText"/>
        <w:spacing w:line="242" w:lineRule="auto" w:before="38"/>
        <w:ind w:right="182"/>
      </w:pPr>
      <w:r>
        <w:rPr>
          <w:b/>
        </w:rPr>
        <w:t>Mouthfeel: </w:t>
      </w:r>
      <w:r>
        <w:rPr/>
        <w:t>Light to medium-light body; should not be watery.</w:t>
      </w:r>
      <w:r>
        <w:rPr>
          <w:spacing w:val="-4"/>
        </w:rPr>
        <w:t> </w:t>
      </w:r>
      <w:r>
        <w:rPr/>
        <w:t>Has</w:t>
      </w:r>
      <w:r>
        <w:rPr>
          <w:spacing w:val="-5"/>
        </w:rPr>
        <w:t> </w:t>
      </w:r>
      <w:r>
        <w:rPr/>
        <w:t>a</w:t>
      </w:r>
      <w:r>
        <w:rPr>
          <w:spacing w:val="-3"/>
        </w:rPr>
        <w:t> </w:t>
      </w:r>
      <w:r>
        <w:rPr/>
        <w:t>low</w:t>
      </w:r>
      <w:r>
        <w:rPr>
          <w:spacing w:val="-4"/>
        </w:rPr>
        <w:t> </w:t>
      </w:r>
      <w:r>
        <w:rPr/>
        <w:t>to</w:t>
      </w:r>
      <w:r>
        <w:rPr>
          <w:spacing w:val="-5"/>
        </w:rPr>
        <w:t> </w:t>
      </w:r>
      <w:r>
        <w:rPr/>
        <w:t>high</w:t>
      </w:r>
      <w:r>
        <w:rPr>
          <w:spacing w:val="-3"/>
        </w:rPr>
        <w:t> </w:t>
      </w:r>
      <w:r>
        <w:rPr/>
        <w:t>tart,</w:t>
      </w:r>
      <w:r>
        <w:rPr>
          <w:spacing w:val="-4"/>
        </w:rPr>
        <w:t> </w:t>
      </w:r>
      <w:r>
        <w:rPr/>
        <w:t>puckering</w:t>
      </w:r>
      <w:r>
        <w:rPr>
          <w:spacing w:val="-4"/>
        </w:rPr>
        <w:t> </w:t>
      </w:r>
      <w:r>
        <w:rPr/>
        <w:t>quality</w:t>
      </w:r>
      <w:r>
        <w:rPr>
          <w:spacing w:val="-4"/>
        </w:rPr>
        <w:t> </w:t>
      </w:r>
      <w:r>
        <w:rPr/>
        <w:t>without</w:t>
      </w:r>
      <w:r>
        <w:rPr>
          <w:spacing w:val="-3"/>
        </w:rPr>
        <w:t> </w:t>
      </w:r>
      <w:r>
        <w:rPr/>
        <w:t>being sharply astringent. Some versions have a light warming character. Carbonation can vary from sparkling to nearly still.</w:t>
      </w:r>
    </w:p>
    <w:p>
      <w:pPr>
        <w:pStyle w:val="BodyText"/>
        <w:spacing w:line="242" w:lineRule="auto" w:before="40"/>
        <w:ind w:right="150"/>
      </w:pPr>
      <w:r>
        <w:rPr>
          <w:b/>
        </w:rPr>
        <w:t>Comments: </w:t>
      </w:r>
      <w:r>
        <w:rPr/>
        <w:t>Produced like Gueuze, with the fruit commonly added halfway through aging, so the yeast and bacteria can ferment all sugars from the fruit; or less commonly by adding fruit</w:t>
      </w:r>
      <w:r>
        <w:rPr>
          <w:spacing w:val="-3"/>
        </w:rPr>
        <w:t> </w:t>
      </w:r>
      <w:r>
        <w:rPr/>
        <w:t>to</w:t>
      </w:r>
      <w:r>
        <w:rPr>
          <w:spacing w:val="-5"/>
        </w:rPr>
        <w:t> </w:t>
      </w:r>
      <w:r>
        <w:rPr/>
        <w:t>a</w:t>
      </w:r>
      <w:r>
        <w:rPr>
          <w:spacing w:val="-3"/>
        </w:rPr>
        <w:t> </w:t>
      </w:r>
      <w:r>
        <w:rPr/>
        <w:t>Lambic.</w:t>
      </w:r>
      <w:r>
        <w:rPr>
          <w:spacing w:val="-4"/>
        </w:rPr>
        <w:t> </w:t>
      </w:r>
      <w:r>
        <w:rPr/>
        <w:t>The</w:t>
      </w:r>
      <w:r>
        <w:rPr>
          <w:spacing w:val="-2"/>
        </w:rPr>
        <w:t> </w:t>
      </w:r>
      <w:r>
        <w:rPr/>
        <w:t>variety</w:t>
      </w:r>
      <w:r>
        <w:rPr>
          <w:spacing w:val="-3"/>
        </w:rPr>
        <w:t> </w:t>
      </w:r>
      <w:r>
        <w:rPr/>
        <w:t>of</w:t>
      </w:r>
      <w:r>
        <w:rPr>
          <w:spacing w:val="-5"/>
        </w:rPr>
        <w:t> </w:t>
      </w:r>
      <w:r>
        <w:rPr/>
        <w:t>fruit</w:t>
      </w:r>
      <w:r>
        <w:rPr>
          <w:spacing w:val="-3"/>
        </w:rPr>
        <w:t> </w:t>
      </w:r>
      <w:r>
        <w:rPr/>
        <w:t>can</w:t>
      </w:r>
      <w:r>
        <w:rPr>
          <w:spacing w:val="-4"/>
        </w:rPr>
        <w:t> </w:t>
      </w:r>
      <w:r>
        <w:rPr/>
        <w:t>sometimes</w:t>
      </w:r>
      <w:r>
        <w:rPr>
          <w:spacing w:val="-5"/>
        </w:rPr>
        <w:t> </w:t>
      </w:r>
      <w:r>
        <w:rPr/>
        <w:t>be</w:t>
      </w:r>
      <w:r>
        <w:rPr>
          <w:spacing w:val="-4"/>
        </w:rPr>
        <w:t> </w:t>
      </w:r>
      <w:r>
        <w:rPr/>
        <w:t>hard</w:t>
      </w:r>
      <w:r>
        <w:rPr>
          <w:spacing w:val="-4"/>
        </w:rPr>
        <w:t> </w:t>
      </w:r>
      <w:r>
        <w:rPr/>
        <w:t>to identify since fermented and aged fruit is often perceived differently than the more recognizable fresh fruit. Fruit can bring acidity and tannins, in addition to flavor and aroma; understanding the fermented character of added fruit helps with judging the style.</w:t>
      </w:r>
    </w:p>
    <w:p>
      <w:pPr>
        <w:pStyle w:val="BodyText"/>
        <w:spacing w:line="242" w:lineRule="auto" w:before="37"/>
        <w:ind w:right="182"/>
      </w:pPr>
      <w:r>
        <w:rPr>
          <w:b/>
        </w:rPr>
        <w:t>History: </w:t>
      </w:r>
      <w:r>
        <w:rPr/>
        <w:t>Same basic history as Gueuze, including the recent sweetening</w:t>
      </w:r>
      <w:r>
        <w:rPr>
          <w:spacing w:val="-5"/>
        </w:rPr>
        <w:t> </w:t>
      </w:r>
      <w:r>
        <w:rPr/>
        <w:t>trend</w:t>
      </w:r>
      <w:r>
        <w:rPr>
          <w:spacing w:val="-5"/>
        </w:rPr>
        <w:t> </w:t>
      </w:r>
      <w:r>
        <w:rPr/>
        <w:t>but</w:t>
      </w:r>
      <w:r>
        <w:rPr>
          <w:spacing w:val="-4"/>
        </w:rPr>
        <w:t> </w:t>
      </w:r>
      <w:r>
        <w:rPr/>
        <w:t>with</w:t>
      </w:r>
      <w:r>
        <w:rPr>
          <w:spacing w:val="-4"/>
        </w:rPr>
        <w:t> </w:t>
      </w:r>
      <w:r>
        <w:rPr/>
        <w:t>fruit</w:t>
      </w:r>
      <w:r>
        <w:rPr>
          <w:spacing w:val="-4"/>
        </w:rPr>
        <w:t> </w:t>
      </w:r>
      <w:r>
        <w:rPr/>
        <w:t>in</w:t>
      </w:r>
      <w:r>
        <w:rPr>
          <w:spacing w:val="-5"/>
        </w:rPr>
        <w:t> </w:t>
      </w:r>
      <w:r>
        <w:rPr/>
        <w:t>addition</w:t>
      </w:r>
      <w:r>
        <w:rPr>
          <w:spacing w:val="-5"/>
        </w:rPr>
        <w:t> </w:t>
      </w:r>
      <w:r>
        <w:rPr/>
        <w:t>to</w:t>
      </w:r>
      <w:r>
        <w:rPr>
          <w:spacing w:val="-3"/>
        </w:rPr>
        <w:t> </w:t>
      </w:r>
      <w:r>
        <w:rPr/>
        <w:t>sugar.</w:t>
      </w:r>
      <w:r>
        <w:rPr>
          <w:spacing w:val="-5"/>
        </w:rPr>
        <w:t> </w:t>
      </w:r>
      <w:r>
        <w:rPr/>
        <w:t>Fruit</w:t>
      </w:r>
      <w:r>
        <w:rPr>
          <w:spacing w:val="-4"/>
        </w:rPr>
        <w:t> </w:t>
      </w:r>
      <w:r>
        <w:rPr/>
        <w:t>was traditionally added by the blender or publican to increase the variety of beers available in local cafés.</w:t>
      </w:r>
    </w:p>
    <w:p>
      <w:pPr>
        <w:pStyle w:val="BodyText"/>
        <w:spacing w:line="242" w:lineRule="auto" w:before="38"/>
        <w:ind w:right="152"/>
      </w:pPr>
      <w:r>
        <w:rPr>
          <w:b/>
        </w:rPr>
        <w:t>Characteristic Ingredients: </w:t>
      </w:r>
      <w:r>
        <w:rPr/>
        <w:t>Same base as Gueuze. Fruit added</w:t>
      </w:r>
      <w:r>
        <w:rPr>
          <w:spacing w:val="-6"/>
        </w:rPr>
        <w:t> </w:t>
      </w:r>
      <w:r>
        <w:rPr/>
        <w:t>to</w:t>
      </w:r>
      <w:r>
        <w:rPr>
          <w:spacing w:val="-7"/>
        </w:rPr>
        <w:t> </w:t>
      </w:r>
      <w:r>
        <w:rPr/>
        <w:t>barrels</w:t>
      </w:r>
      <w:r>
        <w:rPr>
          <w:spacing w:val="-7"/>
        </w:rPr>
        <w:t> </w:t>
      </w:r>
      <w:r>
        <w:rPr/>
        <w:t>during</w:t>
      </w:r>
      <w:r>
        <w:rPr>
          <w:spacing w:val="-6"/>
        </w:rPr>
        <w:t> </w:t>
      </w:r>
      <w:r>
        <w:rPr/>
        <w:t>fermentation</w:t>
      </w:r>
      <w:r>
        <w:rPr>
          <w:spacing w:val="-6"/>
        </w:rPr>
        <w:t> </w:t>
      </w:r>
      <w:r>
        <w:rPr/>
        <w:t>and</w:t>
      </w:r>
      <w:r>
        <w:rPr>
          <w:spacing w:val="-6"/>
        </w:rPr>
        <w:t> </w:t>
      </w:r>
      <w:r>
        <w:rPr/>
        <w:t>blending.</w:t>
      </w:r>
      <w:r>
        <w:rPr>
          <w:spacing w:val="-6"/>
        </w:rPr>
        <w:t> </w:t>
      </w:r>
      <w:r>
        <w:rPr/>
        <w:t>Traditional fruit include tart cherries, raspberries; modern fruit include peaches, apricots, grapes, and others. May use natural or artificial</w:t>
      </w:r>
      <w:r>
        <w:rPr>
          <w:spacing w:val="-1"/>
        </w:rPr>
        <w:t> </w:t>
      </w:r>
      <w:r>
        <w:rPr/>
        <w:t>sweeteners.</w:t>
      </w:r>
    </w:p>
    <w:p>
      <w:pPr>
        <w:pStyle w:val="BodyText"/>
        <w:spacing w:line="244" w:lineRule="auto" w:before="38"/>
        <w:ind w:right="182"/>
      </w:pPr>
      <w:r>
        <w:rPr>
          <w:b/>
        </w:rPr>
        <w:t>Style</w:t>
      </w:r>
      <w:r>
        <w:rPr>
          <w:b/>
          <w:spacing w:val="-4"/>
        </w:rPr>
        <w:t> </w:t>
      </w:r>
      <w:r>
        <w:rPr>
          <w:b/>
        </w:rPr>
        <w:t>Comparison:</w:t>
      </w:r>
      <w:r>
        <w:rPr>
          <w:b/>
          <w:spacing w:val="-6"/>
        </w:rPr>
        <w:t> </w:t>
      </w:r>
      <w:r>
        <w:rPr/>
        <w:t>A</w:t>
      </w:r>
      <w:r>
        <w:rPr>
          <w:spacing w:val="-5"/>
        </w:rPr>
        <w:t> </w:t>
      </w:r>
      <w:r>
        <w:rPr/>
        <w:t>Gueuze</w:t>
      </w:r>
      <w:r>
        <w:rPr>
          <w:spacing w:val="-5"/>
        </w:rPr>
        <w:t> </w:t>
      </w:r>
      <w:r>
        <w:rPr/>
        <w:t>with</w:t>
      </w:r>
      <w:r>
        <w:rPr>
          <w:spacing w:val="-4"/>
        </w:rPr>
        <w:t> </w:t>
      </w:r>
      <w:r>
        <w:rPr/>
        <w:t>fruit,</w:t>
      </w:r>
      <w:r>
        <w:rPr>
          <w:spacing w:val="-5"/>
        </w:rPr>
        <w:t> </w:t>
      </w:r>
      <w:r>
        <w:rPr/>
        <w:t>not</w:t>
      </w:r>
      <w:r>
        <w:rPr>
          <w:spacing w:val="-4"/>
        </w:rPr>
        <w:t> </w:t>
      </w:r>
      <w:r>
        <w:rPr/>
        <w:t>just</w:t>
      </w:r>
      <w:r>
        <w:rPr>
          <w:spacing w:val="-4"/>
        </w:rPr>
        <w:t> </w:t>
      </w:r>
      <w:r>
        <w:rPr/>
        <w:t>a</w:t>
      </w:r>
      <w:r>
        <w:rPr>
          <w:spacing w:val="-4"/>
        </w:rPr>
        <w:t> </w:t>
      </w:r>
      <w:r>
        <w:rPr/>
        <w:t>sour</w:t>
      </w:r>
      <w:r>
        <w:rPr>
          <w:spacing w:val="-4"/>
        </w:rPr>
        <w:t> </w:t>
      </w:r>
      <w:r>
        <w:rPr/>
        <w:t>Fruit Beer; the wild character must be evident.</w:t>
      </w:r>
    </w:p>
    <w:p>
      <w:pPr>
        <w:spacing w:after="0" w:line="244" w:lineRule="auto"/>
        <w:sectPr>
          <w:pgSz w:w="12240" w:h="15840"/>
          <w:pgMar w:header="0" w:footer="746" w:top="920" w:bottom="940" w:left="580" w:right="580"/>
          <w:cols w:num="2" w:equalWidth="0">
            <w:col w:w="5216" w:space="544"/>
            <w:col w:w="5320"/>
          </w:cols>
        </w:sectPr>
      </w:pPr>
    </w:p>
    <w:p>
      <w:pPr>
        <w:spacing w:line="242" w:lineRule="auto" w:before="88"/>
        <w:ind w:left="139" w:right="58" w:firstLine="0"/>
        <w:jc w:val="left"/>
        <w:rPr>
          <w:sz w:val="18"/>
        </w:rPr>
      </w:pPr>
      <w:r>
        <w:rPr>
          <w:b/>
          <w:sz w:val="18"/>
        </w:rPr>
        <w:t>Entry Instructions: </w:t>
      </w:r>
      <w:r>
        <w:rPr>
          <w:sz w:val="18"/>
        </w:rPr>
        <w:t>The </w:t>
      </w:r>
      <w:r>
        <w:rPr>
          <w:i/>
          <w:sz w:val="18"/>
        </w:rPr>
        <w:t>type of fruit </w:t>
      </w:r>
      <w:r>
        <w:rPr>
          <w:sz w:val="18"/>
        </w:rPr>
        <w:t>used </w:t>
      </w:r>
      <w:r>
        <w:rPr>
          <w:b/>
          <w:sz w:val="18"/>
        </w:rPr>
        <w:t>must </w:t>
      </w:r>
      <w:r>
        <w:rPr>
          <w:sz w:val="18"/>
        </w:rPr>
        <w:t>be specified.</w:t>
      </w:r>
      <w:r>
        <w:rPr>
          <w:spacing w:val="-4"/>
          <w:sz w:val="18"/>
        </w:rPr>
        <w:t> </w:t>
      </w:r>
      <w:r>
        <w:rPr>
          <w:sz w:val="18"/>
        </w:rPr>
        <w:t>The</w:t>
      </w:r>
      <w:r>
        <w:rPr>
          <w:spacing w:val="-6"/>
          <w:sz w:val="18"/>
        </w:rPr>
        <w:t> </w:t>
      </w:r>
      <w:r>
        <w:rPr>
          <w:sz w:val="18"/>
        </w:rPr>
        <w:t>brewer</w:t>
      </w:r>
      <w:r>
        <w:rPr>
          <w:spacing w:val="-5"/>
          <w:sz w:val="18"/>
        </w:rPr>
        <w:t> </w:t>
      </w:r>
      <w:r>
        <w:rPr>
          <w:b/>
          <w:sz w:val="18"/>
        </w:rPr>
        <w:t>must</w:t>
      </w:r>
      <w:r>
        <w:rPr>
          <w:b/>
          <w:spacing w:val="-8"/>
          <w:sz w:val="18"/>
        </w:rPr>
        <w:t> </w:t>
      </w:r>
      <w:r>
        <w:rPr>
          <w:sz w:val="18"/>
        </w:rPr>
        <w:t>declare</w:t>
      </w:r>
      <w:r>
        <w:rPr>
          <w:spacing w:val="-6"/>
          <w:sz w:val="18"/>
        </w:rPr>
        <w:t> </w:t>
      </w:r>
      <w:r>
        <w:rPr>
          <w:sz w:val="18"/>
        </w:rPr>
        <w:t>a</w:t>
      </w:r>
      <w:r>
        <w:rPr>
          <w:spacing w:val="-5"/>
          <w:sz w:val="18"/>
        </w:rPr>
        <w:t> </w:t>
      </w:r>
      <w:r>
        <w:rPr>
          <w:i/>
          <w:sz w:val="18"/>
        </w:rPr>
        <w:t>carbonation</w:t>
      </w:r>
      <w:r>
        <w:rPr>
          <w:i/>
          <w:spacing w:val="-6"/>
          <w:sz w:val="18"/>
        </w:rPr>
        <w:t> </w:t>
      </w:r>
      <w:r>
        <w:rPr>
          <w:sz w:val="18"/>
        </w:rPr>
        <w:t>level</w:t>
      </w:r>
      <w:r>
        <w:rPr>
          <w:spacing w:val="-7"/>
          <w:sz w:val="18"/>
        </w:rPr>
        <w:t> </w:t>
      </w:r>
      <w:r>
        <w:rPr>
          <w:sz w:val="18"/>
        </w:rPr>
        <w:t>(low, medium, high) and a </w:t>
      </w:r>
      <w:r>
        <w:rPr>
          <w:i/>
          <w:sz w:val="18"/>
        </w:rPr>
        <w:t>sweetness </w:t>
      </w:r>
      <w:r>
        <w:rPr>
          <w:sz w:val="18"/>
        </w:rPr>
        <w:t>level (low/none, medium, </w:t>
      </w:r>
      <w:r>
        <w:rPr>
          <w:spacing w:val="-2"/>
          <w:sz w:val="18"/>
        </w:rPr>
        <w:t>high).</w:t>
      </w:r>
    </w:p>
    <w:p>
      <w:pPr>
        <w:tabs>
          <w:tab w:pos="2611" w:val="left" w:leader="none"/>
        </w:tabs>
        <w:spacing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1.040</w:t>
      </w:r>
      <w:r>
        <w:rPr>
          <w:spacing w:val="-2"/>
          <w:sz w:val="18"/>
        </w:rPr>
        <w:t> </w:t>
      </w:r>
      <w:r>
        <w:rPr>
          <w:sz w:val="18"/>
        </w:rPr>
        <w:t>– </w:t>
      </w:r>
      <w:r>
        <w:rPr>
          <w:spacing w:val="-2"/>
          <w:sz w:val="18"/>
        </w:rPr>
        <w:t>1.060</w:t>
      </w:r>
    </w:p>
    <w:p>
      <w:pPr>
        <w:pStyle w:val="BodyText"/>
        <w:tabs>
          <w:tab w:pos="2637" w:val="left" w:leader="none"/>
        </w:tabs>
        <w:spacing w:line="204" w:lineRule="exact" w:before="2"/>
      </w:pPr>
      <w:r>
        <w:rPr/>
        <w:t>IBUs:</w:t>
      </w:r>
      <w:r>
        <w:rPr>
          <w:spacing w:val="44"/>
        </w:rPr>
        <w:t> </w:t>
      </w:r>
      <w:r>
        <w:rPr/>
        <w:t>0</w:t>
      </w:r>
      <w:r>
        <w:rPr>
          <w:spacing w:val="-2"/>
        </w:rPr>
        <w:t> </w:t>
      </w:r>
      <w:r>
        <w:rPr/>
        <w:t>–</w:t>
      </w:r>
      <w:r>
        <w:rPr>
          <w:spacing w:val="-1"/>
        </w:rPr>
        <w:t> </w:t>
      </w:r>
      <w:r>
        <w:rPr>
          <w:spacing w:val="-5"/>
        </w:rPr>
        <w:t>10</w:t>
      </w:r>
      <w:r>
        <w:rPr/>
        <w:tab/>
        <w:t>FG:</w:t>
      </w:r>
      <w:r>
        <w:rPr>
          <w:spacing w:val="40"/>
        </w:rPr>
        <w:t> </w:t>
      </w:r>
      <w:r>
        <w:rPr/>
        <w:t>1.000</w:t>
      </w:r>
      <w:r>
        <w:rPr>
          <w:spacing w:val="-2"/>
        </w:rPr>
        <w:t> </w:t>
      </w:r>
      <w:r>
        <w:rPr/>
        <w:t>–</w:t>
      </w:r>
      <w:r>
        <w:rPr>
          <w:spacing w:val="-2"/>
        </w:rPr>
        <w:t> </w:t>
      </w:r>
      <w:r>
        <w:rPr>
          <w:spacing w:val="-4"/>
        </w:rPr>
        <w:t>1.010</w:t>
      </w:r>
    </w:p>
    <w:p>
      <w:pPr>
        <w:pStyle w:val="BodyText"/>
        <w:spacing w:line="204" w:lineRule="exact"/>
      </w:pPr>
      <w:r>
        <w:rPr/>
        <w:t>SRM:</w:t>
      </w:r>
      <w:r>
        <w:rPr>
          <w:spacing w:val="49"/>
        </w:rPr>
        <w:t> </w:t>
      </w:r>
      <w:r>
        <w:rPr/>
        <w:t>3</w:t>
      </w:r>
      <w:r>
        <w:rPr>
          <w:spacing w:val="-2"/>
        </w:rPr>
        <w:t> </w:t>
      </w:r>
      <w:r>
        <w:rPr/>
        <w:t>–</w:t>
      </w:r>
      <w:r>
        <w:rPr>
          <w:spacing w:val="-2"/>
        </w:rPr>
        <w:t> </w:t>
      </w:r>
      <w:r>
        <w:rPr/>
        <w:t>7</w:t>
      </w:r>
      <w:r>
        <w:rPr>
          <w:spacing w:val="-1"/>
        </w:rPr>
        <w:t> </w:t>
      </w:r>
      <w:r>
        <w:rPr/>
        <w:t>(varies</w:t>
      </w:r>
      <w:r>
        <w:rPr>
          <w:spacing w:val="1"/>
        </w:rPr>
        <w:t> </w:t>
      </w:r>
      <w:r>
        <w:rPr/>
        <w:t>w/</w:t>
      </w:r>
      <w:r>
        <w:rPr>
          <w:spacing w:val="-2"/>
        </w:rPr>
        <w:t> </w:t>
      </w:r>
      <w:r>
        <w:rPr/>
        <w:t>fruit)</w:t>
      </w:r>
      <w:r>
        <w:rPr>
          <w:spacing w:val="68"/>
          <w:w w:val="150"/>
        </w:rPr>
        <w:t> </w:t>
      </w:r>
      <w:r>
        <w:rPr/>
        <w:t>ABV:</w:t>
      </w:r>
      <w:r>
        <w:rPr>
          <w:spacing w:val="42"/>
        </w:rPr>
        <w:t> </w:t>
      </w:r>
      <w:r>
        <w:rPr/>
        <w:t>5.0</w:t>
      </w:r>
      <w:r>
        <w:rPr>
          <w:spacing w:val="-1"/>
        </w:rPr>
        <w:t> </w:t>
      </w:r>
      <w:r>
        <w:rPr/>
        <w:t>–</w:t>
      </w:r>
      <w:r>
        <w:rPr>
          <w:spacing w:val="-2"/>
        </w:rPr>
        <w:t> </w:t>
      </w:r>
      <w:r>
        <w:rPr>
          <w:spacing w:val="-4"/>
        </w:rPr>
        <w:t>7.0%</w:t>
      </w:r>
    </w:p>
    <w:p>
      <w:pPr>
        <w:pStyle w:val="BodyText"/>
        <w:spacing w:line="244" w:lineRule="auto" w:before="40"/>
      </w:pPr>
      <w:r>
        <w:rPr>
          <w:b/>
        </w:rPr>
        <w:t>Commercial Examples: </w:t>
      </w:r>
      <w:r>
        <w:rPr/>
        <w:t>3 Fonteinen Schaerbeekse Kriek, Cantillon</w:t>
      </w:r>
      <w:r>
        <w:rPr>
          <w:spacing w:val="-7"/>
        </w:rPr>
        <w:t> </w:t>
      </w:r>
      <w:r>
        <w:rPr/>
        <w:t>Fou’</w:t>
      </w:r>
      <w:r>
        <w:rPr>
          <w:spacing w:val="-4"/>
        </w:rPr>
        <w:t> </w:t>
      </w:r>
      <w:r>
        <w:rPr/>
        <w:t>Foune,</w:t>
      </w:r>
      <w:r>
        <w:rPr>
          <w:spacing w:val="-7"/>
        </w:rPr>
        <w:t> </w:t>
      </w:r>
      <w:r>
        <w:rPr/>
        <w:t>Cantillon</w:t>
      </w:r>
      <w:r>
        <w:rPr>
          <w:spacing w:val="-7"/>
        </w:rPr>
        <w:t> </w:t>
      </w:r>
      <w:r>
        <w:rPr/>
        <w:t>Lou</w:t>
      </w:r>
      <w:r>
        <w:rPr>
          <w:spacing w:val="-7"/>
        </w:rPr>
        <w:t> </w:t>
      </w:r>
      <w:r>
        <w:rPr/>
        <w:t>Pepe</w:t>
      </w:r>
      <w:r>
        <w:rPr>
          <w:spacing w:val="-5"/>
        </w:rPr>
        <w:t> </w:t>
      </w:r>
      <w:r>
        <w:rPr/>
        <w:t>Framboise,</w:t>
      </w:r>
      <w:r>
        <w:rPr>
          <w:spacing w:val="-5"/>
        </w:rPr>
        <w:t> </w:t>
      </w:r>
      <w:r>
        <w:rPr/>
        <w:t>Cantillon Vigneronne, Hanssens Oude Kriek, Oude Kriek Boon</w:t>
      </w:r>
    </w:p>
    <w:p>
      <w:pPr>
        <w:pStyle w:val="BodyText"/>
        <w:spacing w:line="244" w:lineRule="auto" w:before="32"/>
        <w:ind w:left="138"/>
      </w:pPr>
      <w:r>
        <w:rPr>
          <w:b/>
        </w:rPr>
        <w:t>Tags:</w:t>
      </w:r>
      <w:r>
        <w:rPr>
          <w:b/>
          <w:spacing w:val="-12"/>
        </w:rPr>
        <w:t> </w:t>
      </w:r>
      <w:r>
        <w:rPr/>
        <w:t>standard-strength,</w:t>
      </w:r>
      <w:r>
        <w:rPr>
          <w:spacing w:val="-10"/>
        </w:rPr>
        <w:t> </w:t>
      </w:r>
      <w:r>
        <w:rPr/>
        <w:t>pale-color,</w:t>
      </w:r>
      <w:r>
        <w:rPr>
          <w:spacing w:val="-9"/>
        </w:rPr>
        <w:t> </w:t>
      </w:r>
      <w:r>
        <w:rPr/>
        <w:t>wild-fermented,</w:t>
      </w:r>
      <w:r>
        <w:rPr>
          <w:spacing w:val="-11"/>
        </w:rPr>
        <w:t> </w:t>
      </w:r>
      <w:r>
        <w:rPr/>
        <w:t>western- europe, traditional-style, wheat-beer-family, sour, fruit</w:t>
      </w:r>
    </w:p>
    <w:p>
      <w:pPr>
        <w:pStyle w:val="BodyText"/>
        <w:spacing w:before="7"/>
        <w:ind w:left="0"/>
        <w:rPr>
          <w:sz w:val="20"/>
        </w:rPr>
      </w:pPr>
    </w:p>
    <w:p>
      <w:pPr>
        <w:pStyle w:val="Heading3"/>
      </w:pPr>
      <w:bookmarkStart w:name="23G. Gose" w:id="452"/>
      <w:bookmarkEnd w:id="452"/>
      <w:r>
        <w:rPr>
          <w:b w:val="0"/>
        </w:rPr>
      </w:r>
      <w:bookmarkStart w:name="_bookmark124" w:id="453"/>
      <w:bookmarkEnd w:id="453"/>
      <w:r>
        <w:rPr>
          <w:b w:val="0"/>
        </w:rPr>
      </w:r>
      <w:r>
        <w:rPr/>
        <w:t>23G.</w:t>
      </w:r>
      <w:r>
        <w:rPr>
          <w:spacing w:val="-6"/>
        </w:rPr>
        <w:t> </w:t>
      </w:r>
      <w:r>
        <w:rPr>
          <w:spacing w:val="-4"/>
        </w:rPr>
        <w:t>Gose</w:t>
      </w:r>
    </w:p>
    <w:p>
      <w:pPr>
        <w:pStyle w:val="BodyText"/>
        <w:spacing w:line="242" w:lineRule="auto" w:before="41"/>
      </w:pPr>
      <w:r>
        <w:rPr>
          <w:b/>
        </w:rPr>
        <w:t>Overall</w:t>
      </w:r>
      <w:r>
        <w:rPr>
          <w:b/>
          <w:spacing w:val="-6"/>
        </w:rPr>
        <w:t> </w:t>
      </w:r>
      <w:r>
        <w:rPr>
          <w:b/>
        </w:rPr>
        <w:t>Impression:</w:t>
      </w:r>
      <w:r>
        <w:rPr>
          <w:b/>
          <w:spacing w:val="-8"/>
        </w:rPr>
        <w:t> </w:t>
      </w:r>
      <w:r>
        <w:rPr/>
        <w:t>A</w:t>
      </w:r>
      <w:r>
        <w:rPr>
          <w:spacing w:val="-6"/>
        </w:rPr>
        <w:t> </w:t>
      </w:r>
      <w:r>
        <w:rPr/>
        <w:t>tart,</w:t>
      </w:r>
      <w:r>
        <w:rPr>
          <w:spacing w:val="-6"/>
        </w:rPr>
        <w:t> </w:t>
      </w:r>
      <w:r>
        <w:rPr/>
        <w:t>lightly-bittered</w:t>
      </w:r>
      <w:r>
        <w:rPr>
          <w:spacing w:val="-6"/>
        </w:rPr>
        <w:t> </w:t>
      </w:r>
      <w:r>
        <w:rPr/>
        <w:t>historical</w:t>
      </w:r>
      <w:r>
        <w:rPr>
          <w:spacing w:val="-7"/>
        </w:rPr>
        <w:t> </w:t>
      </w:r>
      <w:r>
        <w:rPr/>
        <w:t>central European wheat beer with a distinctive but restrained salt and coriander character. Very refreshing, with a dry finish, high carbonation, and bright flavors.</w:t>
      </w:r>
    </w:p>
    <w:p>
      <w:pPr>
        <w:pStyle w:val="BodyText"/>
        <w:spacing w:line="242" w:lineRule="auto" w:before="38"/>
        <w:ind w:right="58"/>
      </w:pPr>
      <w:r>
        <w:rPr>
          <w:b/>
        </w:rPr>
        <w:t>Aroma:</w:t>
      </w:r>
      <w:r>
        <w:rPr>
          <w:b/>
          <w:spacing w:val="-6"/>
        </w:rPr>
        <w:t> </w:t>
      </w:r>
      <w:r>
        <w:rPr/>
        <w:t>Light</w:t>
      </w:r>
      <w:r>
        <w:rPr>
          <w:spacing w:val="-4"/>
        </w:rPr>
        <w:t> </w:t>
      </w:r>
      <w:r>
        <w:rPr/>
        <w:t>to</w:t>
      </w:r>
      <w:r>
        <w:rPr>
          <w:spacing w:val="-6"/>
        </w:rPr>
        <w:t> </w:t>
      </w:r>
      <w:r>
        <w:rPr/>
        <w:t>moderately</w:t>
      </w:r>
      <w:r>
        <w:rPr>
          <w:spacing w:val="-5"/>
        </w:rPr>
        <w:t> </w:t>
      </w:r>
      <w:r>
        <w:rPr/>
        <w:t>fruity</w:t>
      </w:r>
      <w:r>
        <w:rPr>
          <w:spacing w:val="-5"/>
        </w:rPr>
        <w:t> </w:t>
      </w:r>
      <w:r>
        <w:rPr/>
        <w:t>aroma</w:t>
      </w:r>
      <w:r>
        <w:rPr>
          <w:spacing w:val="-4"/>
        </w:rPr>
        <w:t> </w:t>
      </w:r>
      <w:r>
        <w:rPr/>
        <w:t>of</w:t>
      </w:r>
      <w:r>
        <w:rPr>
          <w:spacing w:val="-6"/>
        </w:rPr>
        <w:t> </w:t>
      </w:r>
      <w:r>
        <w:rPr/>
        <w:t>pome</w:t>
      </w:r>
      <w:r>
        <w:rPr>
          <w:spacing w:val="-3"/>
        </w:rPr>
        <w:t> </w:t>
      </w:r>
      <w:r>
        <w:rPr/>
        <w:t>fruit.</w:t>
      </w:r>
      <w:r>
        <w:rPr>
          <w:spacing w:val="-5"/>
        </w:rPr>
        <w:t> </w:t>
      </w:r>
      <w:r>
        <w:rPr/>
        <w:t>Light sourness,</w:t>
      </w:r>
      <w:r>
        <w:rPr>
          <w:spacing w:val="-2"/>
        </w:rPr>
        <w:t> </w:t>
      </w:r>
      <w:r>
        <w:rPr/>
        <w:t>slightly</w:t>
      </w:r>
      <w:r>
        <w:rPr>
          <w:spacing w:val="-1"/>
        </w:rPr>
        <w:t> </w:t>
      </w:r>
      <w:r>
        <w:rPr/>
        <w:t>sharp.</w:t>
      </w:r>
      <w:r>
        <w:rPr>
          <w:spacing w:val="-4"/>
        </w:rPr>
        <w:t> </w:t>
      </w:r>
      <w:r>
        <w:rPr/>
        <w:t>Noticeable</w:t>
      </w:r>
      <w:r>
        <w:rPr>
          <w:spacing w:val="-4"/>
        </w:rPr>
        <w:t> </w:t>
      </w:r>
      <w:r>
        <w:rPr/>
        <w:t>coriander,</w:t>
      </w:r>
      <w:r>
        <w:rPr>
          <w:spacing w:val="-4"/>
        </w:rPr>
        <w:t> </w:t>
      </w:r>
      <w:r>
        <w:rPr/>
        <w:t>which</w:t>
      </w:r>
      <w:r>
        <w:rPr>
          <w:spacing w:val="-3"/>
        </w:rPr>
        <w:t> </w:t>
      </w:r>
      <w:r>
        <w:rPr/>
        <w:t>can</w:t>
      </w:r>
      <w:r>
        <w:rPr>
          <w:spacing w:val="-4"/>
        </w:rPr>
        <w:t> </w:t>
      </w:r>
      <w:r>
        <w:rPr/>
        <w:t>have an aromatic lemony quality, and an intensity up to moderate. Light bready, doughy, yeasty character like uncooked sourdough bread. The acidity and coriander can give a bright, lively impression. The salt may be perceived as a very light, clean sea breeze character or just a general freshness, if noticeable at all.</w:t>
      </w:r>
    </w:p>
    <w:p>
      <w:pPr>
        <w:pStyle w:val="BodyText"/>
        <w:spacing w:line="242" w:lineRule="auto" w:before="40"/>
      </w:pPr>
      <w:r>
        <w:rPr>
          <w:b/>
        </w:rPr>
        <w:t>Appearance: </w:t>
      </w:r>
      <w:r>
        <w:rPr/>
        <w:t>Unfiltered, with a moderate to full haze. Moderate</w:t>
      </w:r>
      <w:r>
        <w:rPr>
          <w:spacing w:val="-5"/>
        </w:rPr>
        <w:t> </w:t>
      </w:r>
      <w:r>
        <w:rPr/>
        <w:t>to</w:t>
      </w:r>
      <w:r>
        <w:rPr>
          <w:spacing w:val="-6"/>
        </w:rPr>
        <w:t> </w:t>
      </w:r>
      <w:r>
        <w:rPr/>
        <w:t>tall</w:t>
      </w:r>
      <w:r>
        <w:rPr>
          <w:spacing w:val="-3"/>
        </w:rPr>
        <w:t> </w:t>
      </w:r>
      <w:r>
        <w:rPr/>
        <w:t>white</w:t>
      </w:r>
      <w:r>
        <w:rPr>
          <w:spacing w:val="-5"/>
        </w:rPr>
        <w:t> </w:t>
      </w:r>
      <w:r>
        <w:rPr/>
        <w:t>head</w:t>
      </w:r>
      <w:r>
        <w:rPr>
          <w:spacing w:val="-5"/>
        </w:rPr>
        <w:t> </w:t>
      </w:r>
      <w:r>
        <w:rPr/>
        <w:t>with</w:t>
      </w:r>
      <w:r>
        <w:rPr>
          <w:spacing w:val="-4"/>
        </w:rPr>
        <w:t> </w:t>
      </w:r>
      <w:r>
        <w:rPr/>
        <w:t>tight</w:t>
      </w:r>
      <w:r>
        <w:rPr>
          <w:spacing w:val="-4"/>
        </w:rPr>
        <w:t> </w:t>
      </w:r>
      <w:r>
        <w:rPr/>
        <w:t>bubbles</w:t>
      </w:r>
      <w:r>
        <w:rPr>
          <w:spacing w:val="-6"/>
        </w:rPr>
        <w:t> </w:t>
      </w:r>
      <w:r>
        <w:rPr/>
        <w:t>and</w:t>
      </w:r>
      <w:r>
        <w:rPr>
          <w:spacing w:val="-5"/>
        </w:rPr>
        <w:t> </w:t>
      </w:r>
      <w:r>
        <w:rPr/>
        <w:t>good retention. Effervescent. Yellow color.</w:t>
      </w:r>
    </w:p>
    <w:p>
      <w:pPr>
        <w:pStyle w:val="BodyText"/>
        <w:spacing w:line="242" w:lineRule="auto" w:before="38"/>
        <w:ind w:right="79"/>
      </w:pPr>
      <w:r>
        <w:rPr>
          <w:b/>
        </w:rPr>
        <w:t>Flavor: </w:t>
      </w:r>
      <w:r>
        <w:rPr/>
        <w:t>Noticeable sourness, medium-low to medium-high. Moderate bready or doughy malt flavor. Light to moderate fruity character of pome fruit, stone fruit, or lemons. Light to moderate salt character, up to the threshold of taste; the salt should be noticeable (particularly in the initial taste) but not taste overtly salty. Very low bitterness. No hop flavor. Dry, fully-attenuated finish, with acidity not hops balancing the malt.</w:t>
      </w:r>
      <w:r>
        <w:rPr>
          <w:spacing w:val="-5"/>
        </w:rPr>
        <w:t> </w:t>
      </w:r>
      <w:r>
        <w:rPr/>
        <w:t>Acidity</w:t>
      </w:r>
      <w:r>
        <w:rPr>
          <w:spacing w:val="-5"/>
        </w:rPr>
        <w:t> </w:t>
      </w:r>
      <w:r>
        <w:rPr/>
        <w:t>can</w:t>
      </w:r>
      <w:r>
        <w:rPr>
          <w:spacing w:val="-5"/>
        </w:rPr>
        <w:t> </w:t>
      </w:r>
      <w:r>
        <w:rPr/>
        <w:t>be</w:t>
      </w:r>
      <w:r>
        <w:rPr>
          <w:spacing w:val="-3"/>
        </w:rPr>
        <w:t> </w:t>
      </w:r>
      <w:r>
        <w:rPr/>
        <w:t>more</w:t>
      </w:r>
      <w:r>
        <w:rPr>
          <w:spacing w:val="-5"/>
        </w:rPr>
        <w:t> </w:t>
      </w:r>
      <w:r>
        <w:rPr/>
        <w:t>noticeable</w:t>
      </w:r>
      <w:r>
        <w:rPr>
          <w:spacing w:val="-5"/>
        </w:rPr>
        <w:t> </w:t>
      </w:r>
      <w:r>
        <w:rPr/>
        <w:t>in</w:t>
      </w:r>
      <w:r>
        <w:rPr>
          <w:spacing w:val="-5"/>
        </w:rPr>
        <w:t> </w:t>
      </w:r>
      <w:r>
        <w:rPr/>
        <w:t>the</w:t>
      </w:r>
      <w:r>
        <w:rPr>
          <w:spacing w:val="-3"/>
        </w:rPr>
        <w:t> </w:t>
      </w:r>
      <w:r>
        <w:rPr/>
        <w:t>finish,</w:t>
      </w:r>
      <w:r>
        <w:rPr>
          <w:spacing w:val="-5"/>
        </w:rPr>
        <w:t> </w:t>
      </w:r>
      <w:r>
        <w:rPr/>
        <w:t>and</w:t>
      </w:r>
      <w:r>
        <w:rPr>
          <w:spacing w:val="-2"/>
        </w:rPr>
        <w:t> </w:t>
      </w:r>
      <w:r>
        <w:rPr/>
        <w:t>enhance the refreshing quality of the beer. The acidity should be balanced, not forward (although historical versions could be very sour). No THP.</w:t>
      </w:r>
    </w:p>
    <w:p>
      <w:pPr>
        <w:pStyle w:val="BodyText"/>
        <w:spacing w:line="242" w:lineRule="auto" w:before="89"/>
        <w:ind w:right="502"/>
      </w:pPr>
      <w:r>
        <w:rPr/>
        <w:br w:type="column"/>
      </w:r>
      <w:r>
        <w:rPr>
          <w:b/>
        </w:rPr>
        <w:t>Mouthfeel: </w:t>
      </w:r>
      <w:r>
        <w:rPr/>
        <w:t>High to very high carbonation. Effervescent. Medium-light</w:t>
      </w:r>
      <w:r>
        <w:rPr>
          <w:spacing w:val="-5"/>
        </w:rPr>
        <w:t> </w:t>
      </w:r>
      <w:r>
        <w:rPr/>
        <w:t>to</w:t>
      </w:r>
      <w:r>
        <w:rPr>
          <w:spacing w:val="-7"/>
        </w:rPr>
        <w:t> </w:t>
      </w:r>
      <w:r>
        <w:rPr/>
        <w:t>medium-full</w:t>
      </w:r>
      <w:r>
        <w:rPr>
          <w:spacing w:val="-4"/>
        </w:rPr>
        <w:t> </w:t>
      </w:r>
      <w:r>
        <w:rPr/>
        <w:t>body.</w:t>
      </w:r>
      <w:r>
        <w:rPr>
          <w:spacing w:val="-6"/>
        </w:rPr>
        <w:t> </w:t>
      </w:r>
      <w:r>
        <w:rPr/>
        <w:t>Salt</w:t>
      </w:r>
      <w:r>
        <w:rPr>
          <w:spacing w:val="-5"/>
        </w:rPr>
        <w:t> </w:t>
      </w:r>
      <w:r>
        <w:rPr/>
        <w:t>may</w:t>
      </w:r>
      <w:r>
        <w:rPr>
          <w:spacing w:val="-6"/>
        </w:rPr>
        <w:t> </w:t>
      </w:r>
      <w:r>
        <w:rPr/>
        <w:t>give</w:t>
      </w:r>
      <w:r>
        <w:rPr>
          <w:spacing w:val="-6"/>
        </w:rPr>
        <w:t> </w:t>
      </w:r>
      <w:r>
        <w:rPr/>
        <w:t>a</w:t>
      </w:r>
      <w:r>
        <w:rPr>
          <w:spacing w:val="-5"/>
        </w:rPr>
        <w:t> </w:t>
      </w:r>
      <w:r>
        <w:rPr/>
        <w:t>slightly tingly, mouthwatering quality and a rounder, thicker mouthfeel. Yeast and wheat can also add a little body, but shouldn’t feel heavy due to the thinning effects of acidity.</w:t>
      </w:r>
    </w:p>
    <w:p>
      <w:pPr>
        <w:pStyle w:val="BodyText"/>
        <w:spacing w:line="242" w:lineRule="auto" w:before="38"/>
        <w:ind w:right="159"/>
      </w:pPr>
      <w:r>
        <w:rPr>
          <w:b/>
        </w:rPr>
        <w:t>Comments: </w:t>
      </w:r>
      <w:r>
        <w:rPr/>
        <w:t>Historical versions may have been more sour than modern examples due to spontaneous fermentation, and may</w:t>
      </w:r>
      <w:r>
        <w:rPr>
          <w:spacing w:val="-4"/>
        </w:rPr>
        <w:t> </w:t>
      </w:r>
      <w:r>
        <w:rPr/>
        <w:t>be</w:t>
      </w:r>
      <w:r>
        <w:rPr>
          <w:spacing w:val="-4"/>
        </w:rPr>
        <w:t> </w:t>
      </w:r>
      <w:r>
        <w:rPr/>
        <w:t>blended</w:t>
      </w:r>
      <w:r>
        <w:rPr>
          <w:spacing w:val="-4"/>
        </w:rPr>
        <w:t> </w:t>
      </w:r>
      <w:r>
        <w:rPr/>
        <w:t>with</w:t>
      </w:r>
      <w:r>
        <w:rPr>
          <w:spacing w:val="-3"/>
        </w:rPr>
        <w:t> </w:t>
      </w:r>
      <w:r>
        <w:rPr/>
        <w:t>syrups</w:t>
      </w:r>
      <w:r>
        <w:rPr>
          <w:spacing w:val="-5"/>
        </w:rPr>
        <w:t> </w:t>
      </w:r>
      <w:r>
        <w:rPr/>
        <w:t>as</w:t>
      </w:r>
      <w:r>
        <w:rPr>
          <w:spacing w:val="-3"/>
        </w:rPr>
        <w:t> </w:t>
      </w:r>
      <w:r>
        <w:rPr/>
        <w:t>is</w:t>
      </w:r>
      <w:r>
        <w:rPr>
          <w:spacing w:val="-5"/>
        </w:rPr>
        <w:t> </w:t>
      </w:r>
      <w:r>
        <w:rPr/>
        <w:t>done</w:t>
      </w:r>
      <w:r>
        <w:rPr>
          <w:spacing w:val="-4"/>
        </w:rPr>
        <w:t> </w:t>
      </w:r>
      <w:r>
        <w:rPr/>
        <w:t>with</w:t>
      </w:r>
      <w:r>
        <w:rPr>
          <w:spacing w:val="-3"/>
        </w:rPr>
        <w:t> </w:t>
      </w:r>
      <w:r>
        <w:rPr/>
        <w:t>Berliner</w:t>
      </w:r>
      <w:r>
        <w:rPr>
          <w:spacing w:val="-3"/>
        </w:rPr>
        <w:t> </w:t>
      </w:r>
      <w:r>
        <w:rPr/>
        <w:t>Weisse,</w:t>
      </w:r>
      <w:r>
        <w:rPr>
          <w:spacing w:val="-3"/>
        </w:rPr>
        <w:t> </w:t>
      </w:r>
      <w:r>
        <w:rPr/>
        <w:t>or with caraway liqueur. Modern examples are inoculated with Lacto, and are more balanced and generally don’t need sweetening. Pronounced </w:t>
      </w:r>
      <w:r>
        <w:rPr>
          <w:i/>
        </w:rPr>
        <w:t>GOH-zeh</w:t>
      </w:r>
      <w:r>
        <w:rPr/>
        <w:t>.</w:t>
      </w:r>
    </w:p>
    <w:p>
      <w:pPr>
        <w:pStyle w:val="BodyText"/>
        <w:spacing w:before="40"/>
      </w:pPr>
      <w:r>
        <w:rPr>
          <w:b/>
        </w:rPr>
        <w:t>History:</w:t>
      </w:r>
      <w:r>
        <w:rPr>
          <w:b/>
          <w:spacing w:val="-7"/>
        </w:rPr>
        <w:t> </w:t>
      </w:r>
      <w:r>
        <w:rPr/>
        <w:t>Minor</w:t>
      </w:r>
      <w:r>
        <w:rPr>
          <w:spacing w:val="-5"/>
        </w:rPr>
        <w:t> </w:t>
      </w:r>
      <w:r>
        <w:rPr/>
        <w:t>style</w:t>
      </w:r>
      <w:r>
        <w:rPr>
          <w:spacing w:val="-6"/>
        </w:rPr>
        <w:t> </w:t>
      </w:r>
      <w:r>
        <w:rPr/>
        <w:t>associated</w:t>
      </w:r>
      <w:r>
        <w:rPr>
          <w:spacing w:val="-6"/>
        </w:rPr>
        <w:t> </w:t>
      </w:r>
      <w:r>
        <w:rPr/>
        <w:t>with</w:t>
      </w:r>
      <w:r>
        <w:rPr>
          <w:spacing w:val="-5"/>
        </w:rPr>
        <w:t> </w:t>
      </w:r>
      <w:r>
        <w:rPr/>
        <w:t>Leipzig</w:t>
      </w:r>
      <w:r>
        <w:rPr>
          <w:spacing w:val="-6"/>
        </w:rPr>
        <w:t> </w:t>
      </w:r>
      <w:r>
        <w:rPr/>
        <w:t>but</w:t>
      </w:r>
      <w:r>
        <w:rPr>
          <w:spacing w:val="-3"/>
        </w:rPr>
        <w:t> </w:t>
      </w:r>
      <w:r>
        <w:rPr/>
        <w:t>originating</w:t>
      </w:r>
      <w:r>
        <w:rPr>
          <w:spacing w:val="-4"/>
        </w:rPr>
        <w:t> </w:t>
      </w:r>
      <w:r>
        <w:rPr/>
        <w:t>in the Middle Ages in the town of Goslar on the Gose River.</w:t>
      </w:r>
    </w:p>
    <w:p>
      <w:pPr>
        <w:pStyle w:val="BodyText"/>
        <w:spacing w:line="242" w:lineRule="auto" w:before="1"/>
        <w:ind w:right="189"/>
      </w:pPr>
      <w:r>
        <w:rPr/>
        <w:t>Documented</w:t>
      </w:r>
      <w:r>
        <w:rPr>
          <w:spacing w:val="-4"/>
        </w:rPr>
        <w:t> </w:t>
      </w:r>
      <w:r>
        <w:rPr/>
        <w:t>to</w:t>
      </w:r>
      <w:r>
        <w:rPr>
          <w:spacing w:val="-5"/>
        </w:rPr>
        <w:t> </w:t>
      </w:r>
      <w:r>
        <w:rPr/>
        <w:t>have</w:t>
      </w:r>
      <w:r>
        <w:rPr>
          <w:spacing w:val="-4"/>
        </w:rPr>
        <w:t> </w:t>
      </w:r>
      <w:r>
        <w:rPr/>
        <w:t>been</w:t>
      </w:r>
      <w:r>
        <w:rPr>
          <w:spacing w:val="-4"/>
        </w:rPr>
        <w:t> </w:t>
      </w:r>
      <w:r>
        <w:rPr/>
        <w:t>in</w:t>
      </w:r>
      <w:r>
        <w:rPr>
          <w:spacing w:val="-2"/>
        </w:rPr>
        <w:t> </w:t>
      </w:r>
      <w:r>
        <w:rPr/>
        <w:t>Leipzig</w:t>
      </w:r>
      <w:r>
        <w:rPr>
          <w:spacing w:val="-4"/>
        </w:rPr>
        <w:t> </w:t>
      </w:r>
      <w:r>
        <w:rPr/>
        <w:t>by</w:t>
      </w:r>
      <w:r>
        <w:rPr>
          <w:spacing w:val="-4"/>
        </w:rPr>
        <w:t> </w:t>
      </w:r>
      <w:r>
        <w:rPr/>
        <w:t>1740.</w:t>
      </w:r>
      <w:r>
        <w:rPr>
          <w:spacing w:val="-2"/>
        </w:rPr>
        <w:t> </w:t>
      </w:r>
      <w:r>
        <w:rPr/>
        <w:t>Leipzig</w:t>
      </w:r>
      <w:r>
        <w:rPr>
          <w:spacing w:val="-4"/>
        </w:rPr>
        <w:t> </w:t>
      </w:r>
      <w:r>
        <w:rPr/>
        <w:t>was</w:t>
      </w:r>
      <w:r>
        <w:rPr>
          <w:spacing w:val="-5"/>
        </w:rPr>
        <w:t> </w:t>
      </w:r>
      <w:r>
        <w:rPr/>
        <w:t>said to have 80 Gose houses in 1900. Production declined significantly</w:t>
      </w:r>
      <w:r>
        <w:rPr>
          <w:spacing w:val="-1"/>
        </w:rPr>
        <w:t> </w:t>
      </w:r>
      <w:r>
        <w:rPr/>
        <w:t>after</w:t>
      </w:r>
      <w:r>
        <w:rPr>
          <w:spacing w:val="-1"/>
        </w:rPr>
        <w:t> </w:t>
      </w:r>
      <w:r>
        <w:rPr/>
        <w:t>WWII,</w:t>
      </w:r>
      <w:r>
        <w:rPr>
          <w:spacing w:val="-2"/>
        </w:rPr>
        <w:t> </w:t>
      </w:r>
      <w:r>
        <w:rPr/>
        <w:t>and</w:t>
      </w:r>
      <w:r>
        <w:rPr>
          <w:spacing w:val="-2"/>
        </w:rPr>
        <w:t> </w:t>
      </w:r>
      <w:r>
        <w:rPr/>
        <w:t>ceased</w:t>
      </w:r>
      <w:r>
        <w:rPr>
          <w:spacing w:val="-2"/>
        </w:rPr>
        <w:t> </w:t>
      </w:r>
      <w:r>
        <w:rPr/>
        <w:t>entirely</w:t>
      </w:r>
      <w:r>
        <w:rPr>
          <w:spacing w:val="-2"/>
        </w:rPr>
        <w:t> </w:t>
      </w:r>
      <w:r>
        <w:rPr/>
        <w:t>in</w:t>
      </w:r>
      <w:r>
        <w:rPr>
          <w:spacing w:val="-2"/>
        </w:rPr>
        <w:t> </w:t>
      </w:r>
      <w:r>
        <w:rPr/>
        <w:t>1966.</w:t>
      </w:r>
      <w:r>
        <w:rPr>
          <w:spacing w:val="-2"/>
        </w:rPr>
        <w:t> </w:t>
      </w:r>
      <w:r>
        <w:rPr/>
        <w:t>Modern production</w:t>
      </w:r>
      <w:r>
        <w:rPr>
          <w:spacing w:val="-2"/>
        </w:rPr>
        <w:t> </w:t>
      </w:r>
      <w:r>
        <w:rPr/>
        <w:t>was</w:t>
      </w:r>
      <w:r>
        <w:rPr>
          <w:spacing w:val="-3"/>
        </w:rPr>
        <w:t> </w:t>
      </w:r>
      <w:r>
        <w:rPr/>
        <w:t>revived</w:t>
      </w:r>
      <w:r>
        <w:rPr>
          <w:spacing w:val="-2"/>
        </w:rPr>
        <w:t> </w:t>
      </w:r>
      <w:r>
        <w:rPr/>
        <w:t>in</w:t>
      </w:r>
      <w:r>
        <w:rPr>
          <w:spacing w:val="-2"/>
        </w:rPr>
        <w:t> </w:t>
      </w:r>
      <w:r>
        <w:rPr/>
        <w:t>the 1980s</w:t>
      </w:r>
      <w:r>
        <w:rPr>
          <w:spacing w:val="-3"/>
        </w:rPr>
        <w:t> </w:t>
      </w:r>
      <w:r>
        <w:rPr/>
        <w:t>in Germany,</w:t>
      </w:r>
      <w:r>
        <w:rPr>
          <w:spacing w:val="-2"/>
        </w:rPr>
        <w:t> </w:t>
      </w:r>
      <w:r>
        <w:rPr/>
        <w:t>but</w:t>
      </w:r>
      <w:r>
        <w:rPr>
          <w:spacing w:val="-1"/>
        </w:rPr>
        <w:t> </w:t>
      </w:r>
      <w:r>
        <w:rPr/>
        <w:t>the</w:t>
      </w:r>
      <w:r>
        <w:rPr>
          <w:spacing w:val="-2"/>
        </w:rPr>
        <w:t> </w:t>
      </w:r>
      <w:r>
        <w:rPr/>
        <w:t>beer was</w:t>
      </w:r>
      <w:r>
        <w:rPr>
          <w:spacing w:val="-4"/>
        </w:rPr>
        <w:t> </w:t>
      </w:r>
      <w:r>
        <w:rPr/>
        <w:t>not widely</w:t>
      </w:r>
      <w:r>
        <w:rPr>
          <w:spacing w:val="-2"/>
        </w:rPr>
        <w:t> </w:t>
      </w:r>
      <w:r>
        <w:rPr/>
        <w:t>available.</w:t>
      </w:r>
      <w:r>
        <w:rPr>
          <w:spacing w:val="-1"/>
        </w:rPr>
        <w:t> </w:t>
      </w:r>
      <w:r>
        <w:rPr/>
        <w:t>Became</w:t>
      </w:r>
      <w:r>
        <w:rPr>
          <w:spacing w:val="-3"/>
        </w:rPr>
        <w:t> </w:t>
      </w:r>
      <w:r>
        <w:rPr/>
        <w:t>popular</w:t>
      </w:r>
      <w:r>
        <w:rPr>
          <w:spacing w:val="-2"/>
        </w:rPr>
        <w:t> </w:t>
      </w:r>
      <w:r>
        <w:rPr/>
        <w:t>outside</w:t>
      </w:r>
      <w:r>
        <w:rPr>
          <w:spacing w:val="-3"/>
        </w:rPr>
        <w:t> </w:t>
      </w:r>
      <w:r>
        <w:rPr/>
        <w:t>of</w:t>
      </w:r>
      <w:r>
        <w:rPr>
          <w:spacing w:val="-4"/>
        </w:rPr>
        <w:t> </w:t>
      </w:r>
      <w:r>
        <w:rPr/>
        <w:t>Germany recently as a revival style, and is often used as a base style for fruited sour beers and other Specialty-Type beers.</w:t>
      </w:r>
    </w:p>
    <w:p>
      <w:pPr>
        <w:pStyle w:val="BodyText"/>
        <w:spacing w:line="242" w:lineRule="auto" w:before="40"/>
        <w:ind w:right="156"/>
      </w:pPr>
      <w:r>
        <w:rPr>
          <w:b/>
        </w:rPr>
        <w:t>Characteristic Ingredients: </w:t>
      </w:r>
      <w:r>
        <w:rPr/>
        <w:t>Pilsner and wheat malt, restrained</w:t>
      </w:r>
      <w:r>
        <w:rPr>
          <w:spacing w:val="-5"/>
        </w:rPr>
        <w:t> </w:t>
      </w:r>
      <w:r>
        <w:rPr/>
        <w:t>use</w:t>
      </w:r>
      <w:r>
        <w:rPr>
          <w:spacing w:val="-4"/>
        </w:rPr>
        <w:t> </w:t>
      </w:r>
      <w:r>
        <w:rPr/>
        <w:t>of</w:t>
      </w:r>
      <w:r>
        <w:rPr>
          <w:spacing w:val="-4"/>
        </w:rPr>
        <w:t> </w:t>
      </w:r>
      <w:r>
        <w:rPr/>
        <w:t>salt</w:t>
      </w:r>
      <w:r>
        <w:rPr>
          <w:spacing w:val="-4"/>
        </w:rPr>
        <w:t> </w:t>
      </w:r>
      <w:r>
        <w:rPr/>
        <w:t>and</w:t>
      </w:r>
      <w:r>
        <w:rPr>
          <w:spacing w:val="-5"/>
        </w:rPr>
        <w:t> </w:t>
      </w:r>
      <w:r>
        <w:rPr/>
        <w:t>coriander</w:t>
      </w:r>
      <w:r>
        <w:rPr>
          <w:spacing w:val="-4"/>
        </w:rPr>
        <w:t> </w:t>
      </w:r>
      <w:r>
        <w:rPr/>
        <w:t>seed,</w:t>
      </w:r>
      <w:r>
        <w:rPr>
          <w:spacing w:val="-5"/>
        </w:rPr>
        <w:t> </w:t>
      </w:r>
      <w:r>
        <w:rPr/>
        <w:t>Lacto.</w:t>
      </w:r>
      <w:r>
        <w:rPr>
          <w:spacing w:val="-4"/>
        </w:rPr>
        <w:t> </w:t>
      </w:r>
      <w:r>
        <w:rPr/>
        <w:t>The</w:t>
      </w:r>
      <w:r>
        <w:rPr>
          <w:spacing w:val="-5"/>
        </w:rPr>
        <w:t> </w:t>
      </w:r>
      <w:r>
        <w:rPr/>
        <w:t>coriander should have a fresh, citrusy (lemon or bitter orange), bright note, and not be vegetal, celery-like, or ham-like. The salt should have a sea salt or fresh salt character, not a metallic, iodine note.</w:t>
      </w:r>
    </w:p>
    <w:p>
      <w:pPr>
        <w:pStyle w:val="BodyText"/>
        <w:spacing w:line="242" w:lineRule="auto" w:before="38"/>
        <w:ind w:right="143"/>
      </w:pPr>
      <w:r>
        <w:rPr>
          <w:b/>
        </w:rPr>
        <w:t>Style Comparison: </w:t>
      </w:r>
      <w:r>
        <w:rPr/>
        <w:t>Perceived acidity is not as intense as Berliner Weisse or Gueuze. Restrained use of salt, coriander, and</w:t>
      </w:r>
      <w:r>
        <w:rPr>
          <w:spacing w:val="-5"/>
        </w:rPr>
        <w:t> </w:t>
      </w:r>
      <w:r>
        <w:rPr/>
        <w:t>Lacto</w:t>
      </w:r>
      <w:r>
        <w:rPr>
          <w:spacing w:val="-6"/>
        </w:rPr>
        <w:t> </w:t>
      </w:r>
      <w:r>
        <w:rPr/>
        <w:t>–</w:t>
      </w:r>
      <w:r>
        <w:rPr>
          <w:spacing w:val="-3"/>
        </w:rPr>
        <w:t> </w:t>
      </w:r>
      <w:r>
        <w:rPr/>
        <w:t>should</w:t>
      </w:r>
      <w:r>
        <w:rPr>
          <w:spacing w:val="-3"/>
        </w:rPr>
        <w:t> </w:t>
      </w:r>
      <w:r>
        <w:rPr/>
        <w:t>not</w:t>
      </w:r>
      <w:r>
        <w:rPr>
          <w:spacing w:val="-4"/>
        </w:rPr>
        <w:t> </w:t>
      </w:r>
      <w:r>
        <w:rPr/>
        <w:t>taste</w:t>
      </w:r>
      <w:r>
        <w:rPr>
          <w:spacing w:val="-3"/>
        </w:rPr>
        <w:t> </w:t>
      </w:r>
      <w:r>
        <w:rPr/>
        <w:t>overtly</w:t>
      </w:r>
      <w:r>
        <w:rPr>
          <w:spacing w:val="-4"/>
        </w:rPr>
        <w:t> </w:t>
      </w:r>
      <w:r>
        <w:rPr/>
        <w:t>salty.</w:t>
      </w:r>
      <w:r>
        <w:rPr>
          <w:spacing w:val="-3"/>
        </w:rPr>
        <w:t> </w:t>
      </w:r>
      <w:r>
        <w:rPr/>
        <w:t>Coriander</w:t>
      </w:r>
      <w:r>
        <w:rPr>
          <w:spacing w:val="-4"/>
        </w:rPr>
        <w:t> </w:t>
      </w:r>
      <w:r>
        <w:rPr/>
        <w:t>aroma</w:t>
      </w:r>
      <w:r>
        <w:rPr>
          <w:spacing w:val="-4"/>
        </w:rPr>
        <w:t> </w:t>
      </w:r>
      <w:r>
        <w:rPr/>
        <w:t>can be similar to a Witbier. Haziness similar to a Weissbier.</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1.036 –</w:t>
      </w:r>
      <w:r>
        <w:rPr>
          <w:spacing w:val="-2"/>
          <w:sz w:val="18"/>
        </w:rPr>
        <w:t> 1.056</w:t>
      </w:r>
    </w:p>
    <w:p>
      <w:pPr>
        <w:pStyle w:val="BodyText"/>
        <w:tabs>
          <w:tab w:pos="2637" w:val="left" w:leader="none"/>
        </w:tabs>
        <w:spacing w:line="204" w:lineRule="exact"/>
      </w:pPr>
      <w:r>
        <w:rPr/>
        <w:t>IBUs:</w:t>
      </w:r>
      <w:r>
        <w:rPr>
          <w:spacing w:val="42"/>
        </w:rPr>
        <w:t> </w:t>
      </w:r>
      <w:r>
        <w:rPr/>
        <w:t>5</w:t>
      </w:r>
      <w:r>
        <w:rPr>
          <w:spacing w:val="-1"/>
        </w:rPr>
        <w:t> </w:t>
      </w:r>
      <w:r>
        <w:rPr/>
        <w:t>–</w:t>
      </w:r>
      <w:r>
        <w:rPr>
          <w:spacing w:val="-1"/>
        </w:rPr>
        <w:t> </w:t>
      </w:r>
      <w:r>
        <w:rPr>
          <w:spacing w:val="-5"/>
        </w:rPr>
        <w:t>12</w:t>
      </w:r>
      <w:r>
        <w:rPr/>
        <w:tab/>
        <w:t>FG:</w:t>
      </w:r>
      <w:r>
        <w:rPr>
          <w:spacing w:val="40"/>
        </w:rPr>
        <w:t> </w:t>
      </w:r>
      <w:r>
        <w:rPr/>
        <w:t>1.006</w:t>
      </w:r>
      <w:r>
        <w:rPr>
          <w:spacing w:val="-3"/>
        </w:rPr>
        <w:t> </w:t>
      </w:r>
      <w:r>
        <w:rPr/>
        <w:t>– </w:t>
      </w:r>
      <w:r>
        <w:rPr>
          <w:spacing w:val="-2"/>
        </w:rPr>
        <w:t>1.010</w:t>
      </w:r>
    </w:p>
    <w:p>
      <w:pPr>
        <w:pStyle w:val="BodyText"/>
        <w:tabs>
          <w:tab w:pos="2517" w:val="left" w:leader="none"/>
        </w:tabs>
        <w:spacing w:before="2"/>
      </w:pPr>
      <w:r>
        <w:rPr/>
        <w:t>SRM:</w:t>
      </w:r>
      <w:r>
        <w:rPr>
          <w:spacing w:val="51"/>
        </w:rPr>
        <w:t> </w:t>
      </w:r>
      <w:r>
        <w:rPr/>
        <w:t>3</w:t>
      </w:r>
      <w:r>
        <w:rPr>
          <w:spacing w:val="-2"/>
        </w:rPr>
        <w:t> </w:t>
      </w:r>
      <w:r>
        <w:rPr/>
        <w:t>–</w:t>
      </w:r>
      <w:r>
        <w:rPr>
          <w:spacing w:val="-1"/>
        </w:rPr>
        <w:t> </w:t>
      </w:r>
      <w:r>
        <w:rPr>
          <w:spacing w:val="-10"/>
        </w:rPr>
        <w:t>4</w:t>
      </w:r>
      <w:r>
        <w:rPr/>
        <w:tab/>
        <w:t>ABV:</w:t>
      </w:r>
      <w:r>
        <w:rPr>
          <w:spacing w:val="41"/>
        </w:rPr>
        <w:t> </w:t>
      </w:r>
      <w:r>
        <w:rPr/>
        <w:t>4.2</w:t>
      </w:r>
      <w:r>
        <w:rPr>
          <w:spacing w:val="-1"/>
        </w:rPr>
        <w:t> </w:t>
      </w:r>
      <w:r>
        <w:rPr/>
        <w:t>–</w:t>
      </w:r>
      <w:r>
        <w:rPr>
          <w:spacing w:val="-2"/>
        </w:rPr>
        <w:t> </w:t>
      </w:r>
      <w:r>
        <w:rPr>
          <w:spacing w:val="-4"/>
        </w:rPr>
        <w:t>4.8%</w:t>
      </w:r>
    </w:p>
    <w:p>
      <w:pPr>
        <w:pStyle w:val="BodyText"/>
        <w:spacing w:line="244" w:lineRule="auto" w:before="38"/>
        <w:ind w:right="154"/>
      </w:pPr>
      <w:r>
        <w:rPr>
          <w:b/>
        </w:rPr>
        <w:t>Commercial Examples: </w:t>
      </w:r>
      <w:r>
        <w:rPr/>
        <w:t>Anderson Valley Gose, Bayerisch Bahnhof</w:t>
      </w:r>
      <w:r>
        <w:rPr>
          <w:spacing w:val="-7"/>
        </w:rPr>
        <w:t> </w:t>
      </w:r>
      <w:r>
        <w:rPr/>
        <w:t>Leipziger</w:t>
      </w:r>
      <w:r>
        <w:rPr>
          <w:spacing w:val="-4"/>
        </w:rPr>
        <w:t> </w:t>
      </w:r>
      <w:r>
        <w:rPr/>
        <w:t>Gose,</w:t>
      </w:r>
      <w:r>
        <w:rPr>
          <w:spacing w:val="-7"/>
        </w:rPr>
        <w:t> </w:t>
      </w:r>
      <w:r>
        <w:rPr/>
        <w:t>Original</w:t>
      </w:r>
      <w:r>
        <w:rPr>
          <w:spacing w:val="-7"/>
        </w:rPr>
        <w:t> </w:t>
      </w:r>
      <w:r>
        <w:rPr/>
        <w:t>Ritterguts</w:t>
      </w:r>
      <w:r>
        <w:rPr>
          <w:spacing w:val="-7"/>
        </w:rPr>
        <w:t> </w:t>
      </w:r>
      <w:r>
        <w:rPr/>
        <w:t>Gose,</w:t>
      </w:r>
      <w:r>
        <w:rPr>
          <w:spacing w:val="-5"/>
        </w:rPr>
        <w:t> </w:t>
      </w:r>
      <w:r>
        <w:rPr/>
        <w:t>Westbrook </w:t>
      </w:r>
      <w:r>
        <w:rPr>
          <w:spacing w:val="-4"/>
        </w:rPr>
        <w:t>Gose</w:t>
      </w:r>
    </w:p>
    <w:p>
      <w:pPr>
        <w:pStyle w:val="BodyText"/>
        <w:spacing w:line="244" w:lineRule="auto" w:before="34"/>
        <w:ind w:left="138" w:right="156"/>
      </w:pPr>
      <w:r>
        <w:rPr>
          <w:b/>
        </w:rPr>
        <w:t>Tags:</w:t>
      </w:r>
      <w:r>
        <w:rPr>
          <w:b/>
          <w:spacing w:val="-12"/>
        </w:rPr>
        <w:t> </w:t>
      </w:r>
      <w:r>
        <w:rPr/>
        <w:t>standard-strength,</w:t>
      </w:r>
      <w:r>
        <w:rPr>
          <w:spacing w:val="-10"/>
        </w:rPr>
        <w:t> </w:t>
      </w:r>
      <w:r>
        <w:rPr/>
        <w:t>pale-color,</w:t>
      </w:r>
      <w:r>
        <w:rPr>
          <w:spacing w:val="-10"/>
        </w:rPr>
        <w:t> </w:t>
      </w:r>
      <w:r>
        <w:rPr/>
        <w:t>top-fermented,</w:t>
      </w:r>
      <w:r>
        <w:rPr>
          <w:spacing w:val="-10"/>
        </w:rPr>
        <w:t> </w:t>
      </w:r>
      <w:r>
        <w:rPr/>
        <w:t>central- europe, historical-style, wheat-beer-family, sour, spice</w:t>
      </w:r>
    </w:p>
    <w:p>
      <w:pPr>
        <w:spacing w:after="0" w:line="244" w:lineRule="auto"/>
        <w:sectPr>
          <w:pgSz w:w="12240" w:h="15840"/>
          <w:pgMar w:header="0" w:footer="746" w:top="920" w:bottom="940" w:left="580" w:right="580"/>
          <w:cols w:num="2" w:equalWidth="0">
            <w:col w:w="5209" w:space="550"/>
            <w:col w:w="5321"/>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96" name="Group 96"/>
                <wp:cNvGraphicFramePr>
                  <a:graphicFrameLocks/>
                </wp:cNvGraphicFramePr>
                <a:graphic>
                  <a:graphicData uri="http://schemas.microsoft.com/office/word/2010/wordprocessingGroup">
                    <wpg:wgp>
                      <wpg:cNvPr id="96" name="Group 96"/>
                      <wpg:cNvGrpSpPr/>
                      <wpg:grpSpPr>
                        <a:xfrm>
                          <a:off x="0" y="0"/>
                          <a:ext cx="6894830" cy="18415"/>
                          <a:chExt cx="6894830" cy="18415"/>
                        </a:xfrm>
                      </wpg:grpSpPr>
                      <wps:wsp>
                        <wps:cNvPr id="97" name="Graphic 97"/>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95" coordorigin="0,0" coordsize="10858,29">
                <v:rect style="position:absolute;left:0;top:0;width:10858;height:29" id="docshape96"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24. Belgian Ale" w:id="454"/>
      <w:bookmarkEnd w:id="454"/>
      <w:r>
        <w:rPr>
          <w:b w:val="0"/>
        </w:rPr>
      </w:r>
      <w:bookmarkStart w:name="_bookmark125" w:id="455"/>
      <w:bookmarkEnd w:id="455"/>
      <w:r>
        <w:rPr>
          <w:b w:val="0"/>
        </w:rPr>
      </w:r>
      <w:r>
        <w:rPr>
          <w:sz w:val="28"/>
        </w:rPr>
        <w:t>B</w:t>
      </w:r>
      <w:r>
        <w:rPr/>
        <w:t>ELGIAN</w:t>
      </w:r>
      <w:r>
        <w:rPr>
          <w:spacing w:val="-7"/>
        </w:rPr>
        <w:t> </w:t>
      </w:r>
      <w:r>
        <w:rPr>
          <w:spacing w:val="-5"/>
          <w:sz w:val="28"/>
        </w:rPr>
        <w:t>A</w:t>
      </w:r>
      <w:r>
        <w:rPr>
          <w:spacing w:val="-5"/>
        </w:rPr>
        <w:t>LE</w:t>
      </w:r>
    </w:p>
    <w:p>
      <w:pPr>
        <w:spacing w:before="120"/>
        <w:ind w:left="140" w:right="0" w:firstLine="0"/>
        <w:jc w:val="left"/>
        <w:rPr>
          <w:i/>
          <w:sz w:val="18"/>
        </w:rPr>
      </w:pPr>
      <w:r>
        <w:rPr>
          <w:i/>
          <w:sz w:val="18"/>
        </w:rPr>
        <w:t>This</w:t>
      </w:r>
      <w:r>
        <w:rPr>
          <w:i/>
          <w:spacing w:val="-5"/>
          <w:sz w:val="18"/>
        </w:rPr>
        <w:t> </w:t>
      </w:r>
      <w:r>
        <w:rPr>
          <w:i/>
          <w:sz w:val="18"/>
        </w:rPr>
        <w:t>category</w:t>
      </w:r>
      <w:r>
        <w:rPr>
          <w:i/>
          <w:spacing w:val="-3"/>
          <w:sz w:val="18"/>
        </w:rPr>
        <w:t> </w:t>
      </w:r>
      <w:r>
        <w:rPr>
          <w:i/>
          <w:sz w:val="18"/>
        </w:rPr>
        <w:t>contains</w:t>
      </w:r>
      <w:r>
        <w:rPr>
          <w:i/>
          <w:spacing w:val="-3"/>
          <w:sz w:val="18"/>
        </w:rPr>
        <w:t> </w:t>
      </w:r>
      <w:r>
        <w:rPr>
          <w:i/>
          <w:sz w:val="18"/>
        </w:rPr>
        <w:t>the</w:t>
      </w:r>
      <w:r>
        <w:rPr>
          <w:i/>
          <w:spacing w:val="-3"/>
          <w:sz w:val="18"/>
        </w:rPr>
        <w:t> </w:t>
      </w:r>
      <w:r>
        <w:rPr>
          <w:i/>
          <w:sz w:val="18"/>
        </w:rPr>
        <w:t>maltier</w:t>
      </w:r>
      <w:r>
        <w:rPr>
          <w:i/>
          <w:spacing w:val="-2"/>
          <w:sz w:val="18"/>
        </w:rPr>
        <w:t> </w:t>
      </w:r>
      <w:r>
        <w:rPr>
          <w:i/>
          <w:sz w:val="18"/>
        </w:rPr>
        <w:t>to</w:t>
      </w:r>
      <w:r>
        <w:rPr>
          <w:i/>
          <w:spacing w:val="-3"/>
          <w:sz w:val="18"/>
        </w:rPr>
        <w:t> </w:t>
      </w:r>
      <w:r>
        <w:rPr>
          <w:i/>
          <w:sz w:val="18"/>
        </w:rPr>
        <w:t>balanced,</w:t>
      </w:r>
      <w:r>
        <w:rPr>
          <w:i/>
          <w:spacing w:val="-3"/>
          <w:sz w:val="18"/>
        </w:rPr>
        <w:t> </w:t>
      </w:r>
      <w:r>
        <w:rPr>
          <w:i/>
          <w:sz w:val="18"/>
        </w:rPr>
        <w:t>more</w:t>
      </w:r>
      <w:r>
        <w:rPr>
          <w:i/>
          <w:spacing w:val="-1"/>
          <w:sz w:val="18"/>
        </w:rPr>
        <w:t> </w:t>
      </w:r>
      <w:r>
        <w:rPr>
          <w:i/>
          <w:sz w:val="18"/>
        </w:rPr>
        <w:t>highly</w:t>
      </w:r>
      <w:r>
        <w:rPr>
          <w:i/>
          <w:spacing w:val="1"/>
          <w:sz w:val="18"/>
        </w:rPr>
        <w:t> </w:t>
      </w:r>
      <w:r>
        <w:rPr>
          <w:i/>
          <w:sz w:val="18"/>
        </w:rPr>
        <w:t>flavored</w:t>
      </w:r>
      <w:r>
        <w:rPr>
          <w:i/>
          <w:spacing w:val="-3"/>
          <w:sz w:val="18"/>
        </w:rPr>
        <w:t> </w:t>
      </w:r>
      <w:r>
        <w:rPr>
          <w:i/>
          <w:sz w:val="18"/>
        </w:rPr>
        <w:t>Belgian</w:t>
      </w:r>
      <w:r>
        <w:rPr>
          <w:i/>
          <w:spacing w:val="-3"/>
          <w:sz w:val="18"/>
        </w:rPr>
        <w:t> </w:t>
      </w:r>
      <w:r>
        <w:rPr>
          <w:i/>
          <w:sz w:val="18"/>
        </w:rPr>
        <w:t>and</w:t>
      </w:r>
      <w:r>
        <w:rPr>
          <w:i/>
          <w:spacing w:val="-3"/>
          <w:sz w:val="18"/>
        </w:rPr>
        <w:t> </w:t>
      </w:r>
      <w:r>
        <w:rPr>
          <w:i/>
          <w:sz w:val="18"/>
        </w:rPr>
        <w:t>French</w:t>
      </w:r>
      <w:r>
        <w:rPr>
          <w:i/>
          <w:spacing w:val="-2"/>
          <w:sz w:val="18"/>
        </w:rPr>
        <w:t> ales.</w:t>
      </w:r>
    </w:p>
    <w:p>
      <w:pPr>
        <w:pStyle w:val="BodyText"/>
        <w:spacing w:before="3"/>
        <w:ind w:left="0"/>
        <w:rPr>
          <w:i/>
          <w:sz w:val="12"/>
        </w:rPr>
      </w:pPr>
    </w:p>
    <w:p>
      <w:pPr>
        <w:spacing w:after="0"/>
        <w:rPr>
          <w:sz w:val="12"/>
        </w:rPr>
        <w:sectPr>
          <w:pgSz w:w="12240" w:h="15840"/>
          <w:pgMar w:header="0" w:footer="746" w:top="1020" w:bottom="940" w:left="580" w:right="580"/>
        </w:sectPr>
      </w:pPr>
    </w:p>
    <w:p>
      <w:pPr>
        <w:pStyle w:val="Heading3"/>
        <w:spacing w:before="101"/>
      </w:pPr>
      <w:bookmarkStart w:name="24A. Witbier" w:id="456"/>
      <w:bookmarkEnd w:id="456"/>
      <w:r>
        <w:rPr>
          <w:b w:val="0"/>
        </w:rPr>
      </w:r>
      <w:bookmarkStart w:name="_bookmark126" w:id="457"/>
      <w:bookmarkEnd w:id="457"/>
      <w:r>
        <w:rPr>
          <w:b w:val="0"/>
        </w:rPr>
      </w:r>
      <w:r>
        <w:rPr/>
        <w:t>24A.</w:t>
      </w:r>
      <w:r>
        <w:rPr>
          <w:spacing w:val="-7"/>
        </w:rPr>
        <w:t> </w:t>
      </w:r>
      <w:r>
        <w:rPr>
          <w:spacing w:val="-2"/>
        </w:rPr>
        <w:t>Witbier</w:t>
      </w:r>
    </w:p>
    <w:p>
      <w:pPr>
        <w:pStyle w:val="BodyText"/>
        <w:spacing w:line="242" w:lineRule="auto" w:before="41"/>
        <w:ind w:left="140" w:right="89" w:hanging="1"/>
      </w:pPr>
      <w:r>
        <w:rPr>
          <w:b/>
        </w:rPr>
        <w:t>Overall Impression: </w:t>
      </w:r>
      <w:r>
        <w:rPr/>
        <w:t>A pale, hazy Belgian wheat beer with spices accentuating the yeast character. A delicate, lightly spiced, moderate-strength ale that is a refreshing summer drink</w:t>
      </w:r>
      <w:r>
        <w:rPr>
          <w:spacing w:val="-6"/>
        </w:rPr>
        <w:t> </w:t>
      </w:r>
      <w:r>
        <w:rPr/>
        <w:t>with</w:t>
      </w:r>
      <w:r>
        <w:rPr>
          <w:spacing w:val="-2"/>
        </w:rPr>
        <w:t> </w:t>
      </w:r>
      <w:r>
        <w:rPr/>
        <w:t>its</w:t>
      </w:r>
      <w:r>
        <w:rPr>
          <w:spacing w:val="-4"/>
        </w:rPr>
        <w:t> </w:t>
      </w:r>
      <w:r>
        <w:rPr/>
        <w:t>high</w:t>
      </w:r>
      <w:r>
        <w:rPr>
          <w:spacing w:val="-3"/>
        </w:rPr>
        <w:t> </w:t>
      </w:r>
      <w:r>
        <w:rPr/>
        <w:t>carbonation,</w:t>
      </w:r>
      <w:r>
        <w:rPr>
          <w:spacing w:val="-3"/>
        </w:rPr>
        <w:t> </w:t>
      </w:r>
      <w:r>
        <w:rPr/>
        <w:t>dry</w:t>
      </w:r>
      <w:r>
        <w:rPr>
          <w:spacing w:val="-3"/>
        </w:rPr>
        <w:t> </w:t>
      </w:r>
      <w:r>
        <w:rPr/>
        <w:t>finish,</w:t>
      </w:r>
      <w:r>
        <w:rPr>
          <w:spacing w:val="-4"/>
        </w:rPr>
        <w:t> </w:t>
      </w:r>
      <w:r>
        <w:rPr/>
        <w:t>and</w:t>
      </w:r>
      <w:r>
        <w:rPr>
          <w:spacing w:val="-3"/>
        </w:rPr>
        <w:t> </w:t>
      </w:r>
      <w:r>
        <w:rPr/>
        <w:t>light</w:t>
      </w:r>
      <w:r>
        <w:rPr>
          <w:spacing w:val="-2"/>
        </w:rPr>
        <w:t> hopping.</w:t>
      </w:r>
    </w:p>
    <w:p>
      <w:pPr>
        <w:pStyle w:val="BodyText"/>
        <w:spacing w:line="242" w:lineRule="auto" w:before="40"/>
        <w:ind w:left="140" w:right="38"/>
      </w:pPr>
      <w:r>
        <w:rPr>
          <w:b/>
        </w:rPr>
        <w:t>Aroma: </w:t>
      </w:r>
      <w:r>
        <w:rPr/>
        <w:t>Moderate bready maltiness, often with light notes of honey</w:t>
      </w:r>
      <w:r>
        <w:rPr>
          <w:spacing w:val="-6"/>
        </w:rPr>
        <w:t> </w:t>
      </w:r>
      <w:r>
        <w:rPr/>
        <w:t>or</w:t>
      </w:r>
      <w:r>
        <w:rPr>
          <w:spacing w:val="-5"/>
        </w:rPr>
        <w:t> </w:t>
      </w:r>
      <w:r>
        <w:rPr/>
        <w:t>vanilla.</w:t>
      </w:r>
      <w:r>
        <w:rPr>
          <w:spacing w:val="-4"/>
        </w:rPr>
        <w:t> </w:t>
      </w:r>
      <w:r>
        <w:rPr/>
        <w:t>Light</w:t>
      </w:r>
      <w:r>
        <w:rPr>
          <w:spacing w:val="-5"/>
        </w:rPr>
        <w:t> </w:t>
      </w:r>
      <w:r>
        <w:rPr/>
        <w:t>grainy,</w:t>
      </w:r>
      <w:r>
        <w:rPr>
          <w:spacing w:val="-4"/>
        </w:rPr>
        <w:t> </w:t>
      </w:r>
      <w:r>
        <w:rPr/>
        <w:t>spicy</w:t>
      </w:r>
      <w:r>
        <w:rPr>
          <w:spacing w:val="-6"/>
        </w:rPr>
        <w:t> </w:t>
      </w:r>
      <w:r>
        <w:rPr/>
        <w:t>wheat</w:t>
      </w:r>
      <w:r>
        <w:rPr>
          <w:spacing w:val="-5"/>
        </w:rPr>
        <w:t> </w:t>
      </w:r>
      <w:r>
        <w:rPr/>
        <w:t>aromatics.</w:t>
      </w:r>
      <w:r>
        <w:rPr>
          <w:spacing w:val="-6"/>
        </w:rPr>
        <w:t> </w:t>
      </w:r>
      <w:r>
        <w:rPr/>
        <w:t>Moderate perfumy-lemony coriander, often with a complex herbal, spicy, or peppery note in the background. Moderate zesty, citrusy- orangey fruitiness. A low spicy-herbal hop aroma is optional, but typically absent. Spices should blend in with fruity, floral, and sweet aromas and should not be overly strong.</w:t>
      </w:r>
    </w:p>
    <w:p>
      <w:pPr>
        <w:pStyle w:val="BodyText"/>
        <w:spacing w:line="242" w:lineRule="auto" w:before="38"/>
        <w:ind w:left="140" w:right="115"/>
      </w:pPr>
      <w:r>
        <w:rPr>
          <w:b/>
        </w:rPr>
        <w:t>Appearance: </w:t>
      </w:r>
      <w:r>
        <w:rPr/>
        <w:t>Very pale straw to deep yellow in color. The beer</w:t>
      </w:r>
      <w:r>
        <w:rPr>
          <w:spacing w:val="-3"/>
        </w:rPr>
        <w:t> </w:t>
      </w:r>
      <w:r>
        <w:rPr/>
        <w:t>will</w:t>
      </w:r>
      <w:r>
        <w:rPr>
          <w:spacing w:val="-5"/>
        </w:rPr>
        <w:t> </w:t>
      </w:r>
      <w:r>
        <w:rPr/>
        <w:t>be</w:t>
      </w:r>
      <w:r>
        <w:rPr>
          <w:spacing w:val="-4"/>
        </w:rPr>
        <w:t> </w:t>
      </w:r>
      <w:r>
        <w:rPr/>
        <w:t>very</w:t>
      </w:r>
      <w:r>
        <w:rPr>
          <w:spacing w:val="-4"/>
        </w:rPr>
        <w:t> </w:t>
      </w:r>
      <w:r>
        <w:rPr/>
        <w:t>cloudy</w:t>
      </w:r>
      <w:r>
        <w:rPr>
          <w:spacing w:val="-2"/>
        </w:rPr>
        <w:t> </w:t>
      </w:r>
      <w:r>
        <w:rPr/>
        <w:t>from</w:t>
      </w:r>
      <w:r>
        <w:rPr>
          <w:spacing w:val="-2"/>
        </w:rPr>
        <w:t> </w:t>
      </w:r>
      <w:r>
        <w:rPr/>
        <w:t>starch</w:t>
      </w:r>
      <w:r>
        <w:rPr>
          <w:spacing w:val="-3"/>
        </w:rPr>
        <w:t> </w:t>
      </w:r>
      <w:r>
        <w:rPr/>
        <w:t>haze</w:t>
      </w:r>
      <w:r>
        <w:rPr>
          <w:spacing w:val="-4"/>
        </w:rPr>
        <w:t> </w:t>
      </w:r>
      <w:r>
        <w:rPr/>
        <w:t>or</w:t>
      </w:r>
      <w:r>
        <w:rPr>
          <w:spacing w:val="-3"/>
        </w:rPr>
        <w:t> </w:t>
      </w:r>
      <w:r>
        <w:rPr/>
        <w:t>yeast,</w:t>
      </w:r>
      <w:r>
        <w:rPr>
          <w:spacing w:val="-4"/>
        </w:rPr>
        <w:t> </w:t>
      </w:r>
      <w:r>
        <w:rPr/>
        <w:t>which</w:t>
      </w:r>
      <w:r>
        <w:rPr>
          <w:spacing w:val="-3"/>
        </w:rPr>
        <w:t> </w:t>
      </w:r>
      <w:r>
        <w:rPr/>
        <w:t>gives it a milky, whitish-yellow shine. Dense, white, moussy head. Head retention should be quite good.</w:t>
      </w:r>
    </w:p>
    <w:p>
      <w:pPr>
        <w:pStyle w:val="BodyText"/>
        <w:spacing w:line="242" w:lineRule="auto" w:before="37"/>
        <w:ind w:left="140" w:right="41"/>
      </w:pPr>
      <w:r>
        <w:rPr>
          <w:b/>
        </w:rPr>
        <w:t>Flavor:</w:t>
      </w:r>
      <w:r>
        <w:rPr>
          <w:b/>
          <w:spacing w:val="-8"/>
        </w:rPr>
        <w:t> </w:t>
      </w:r>
      <w:r>
        <w:rPr/>
        <w:t>Pleasant</w:t>
      </w:r>
      <w:r>
        <w:rPr>
          <w:spacing w:val="-4"/>
        </w:rPr>
        <w:t> </w:t>
      </w:r>
      <w:r>
        <w:rPr/>
        <w:t>bready,</w:t>
      </w:r>
      <w:r>
        <w:rPr>
          <w:spacing w:val="-5"/>
        </w:rPr>
        <w:t> </w:t>
      </w:r>
      <w:r>
        <w:rPr/>
        <w:t>grainy</w:t>
      </w:r>
      <w:r>
        <w:rPr>
          <w:spacing w:val="-5"/>
        </w:rPr>
        <w:t> </w:t>
      </w:r>
      <w:r>
        <w:rPr/>
        <w:t>malt</w:t>
      </w:r>
      <w:r>
        <w:rPr>
          <w:spacing w:val="-4"/>
        </w:rPr>
        <w:t> </w:t>
      </w:r>
      <w:r>
        <w:rPr/>
        <w:t>flavor,</w:t>
      </w:r>
      <w:r>
        <w:rPr>
          <w:spacing w:val="-5"/>
        </w:rPr>
        <w:t> </w:t>
      </w:r>
      <w:r>
        <w:rPr/>
        <w:t>often</w:t>
      </w:r>
      <w:r>
        <w:rPr>
          <w:spacing w:val="-4"/>
        </w:rPr>
        <w:t> </w:t>
      </w:r>
      <w:r>
        <w:rPr/>
        <w:t>with</w:t>
      </w:r>
      <w:r>
        <w:rPr>
          <w:spacing w:val="-4"/>
        </w:rPr>
        <w:t> </w:t>
      </w:r>
      <w:r>
        <w:rPr/>
        <w:t>a</w:t>
      </w:r>
      <w:r>
        <w:rPr>
          <w:spacing w:val="-4"/>
        </w:rPr>
        <w:t> </w:t>
      </w:r>
      <w:r>
        <w:rPr/>
        <w:t>honey or vanilla character. Moderate zesty, orange-citrusy fruitiness. Herbal-spicy flavors, which may include lemony coriander and other spices, are common should be subtle and balanced, not overpowering. A spicy-earthy hop flavor can be low to none, and never overshadows the spices. Hop bitterness is low to medium-low, and supports the refreshing flavors of fruit and spice. Refreshingly crisp with a dry finish, and no bitter or harsh aftertaste.</w:t>
      </w:r>
    </w:p>
    <w:p>
      <w:pPr>
        <w:pStyle w:val="BodyText"/>
        <w:spacing w:before="38"/>
        <w:ind w:left="140"/>
      </w:pPr>
      <w:r>
        <w:rPr>
          <w:b/>
        </w:rPr>
        <w:t>Mouthfeel: </w:t>
      </w:r>
      <w:r>
        <w:rPr/>
        <w:t>Medium-light to medium body, often having a smoothness</w:t>
      </w:r>
      <w:r>
        <w:rPr>
          <w:spacing w:val="-8"/>
        </w:rPr>
        <w:t> </w:t>
      </w:r>
      <w:r>
        <w:rPr/>
        <w:t>and</w:t>
      </w:r>
      <w:r>
        <w:rPr>
          <w:spacing w:val="-7"/>
        </w:rPr>
        <w:t> </w:t>
      </w:r>
      <w:r>
        <w:rPr/>
        <w:t>light</w:t>
      </w:r>
      <w:r>
        <w:rPr>
          <w:spacing w:val="-6"/>
        </w:rPr>
        <w:t> </w:t>
      </w:r>
      <w:r>
        <w:rPr/>
        <w:t>creaminess.</w:t>
      </w:r>
      <w:r>
        <w:rPr>
          <w:spacing w:val="-7"/>
        </w:rPr>
        <w:t> </w:t>
      </w:r>
      <w:r>
        <w:rPr/>
        <w:t>Effervescent</w:t>
      </w:r>
      <w:r>
        <w:rPr>
          <w:spacing w:val="-6"/>
        </w:rPr>
        <w:t> </w:t>
      </w:r>
      <w:r>
        <w:rPr/>
        <w:t>character</w:t>
      </w:r>
      <w:r>
        <w:rPr>
          <w:spacing w:val="-6"/>
        </w:rPr>
        <w:t> </w:t>
      </w:r>
      <w:r>
        <w:rPr/>
        <w:t>from high carbonation.</w:t>
      </w:r>
      <w:r>
        <w:rPr>
          <w:spacing w:val="-1"/>
        </w:rPr>
        <w:t> </w:t>
      </w:r>
      <w:r>
        <w:rPr/>
        <w:t>Refreshing, from</w:t>
      </w:r>
      <w:r>
        <w:rPr>
          <w:spacing w:val="-1"/>
        </w:rPr>
        <w:t> </w:t>
      </w:r>
      <w:r>
        <w:rPr/>
        <w:t>carbonation,</w:t>
      </w:r>
      <w:r>
        <w:rPr>
          <w:spacing w:val="-1"/>
        </w:rPr>
        <w:t> </w:t>
      </w:r>
      <w:r>
        <w:rPr/>
        <w:t>dryness,</w:t>
      </w:r>
      <w:r>
        <w:rPr>
          <w:spacing w:val="-1"/>
        </w:rPr>
        <w:t> </w:t>
      </w:r>
      <w:r>
        <w:rPr/>
        <w:t>and lack of bitterness in finish. No harshness or astringency.</w:t>
      </w:r>
    </w:p>
    <w:p>
      <w:pPr>
        <w:pStyle w:val="BodyText"/>
        <w:spacing w:line="244" w:lineRule="auto" w:before="8"/>
        <w:ind w:left="140"/>
      </w:pPr>
      <w:r>
        <w:rPr/>
        <w:t>Should</w:t>
      </w:r>
      <w:r>
        <w:rPr>
          <w:spacing w:val="-4"/>
        </w:rPr>
        <w:t> </w:t>
      </w:r>
      <w:r>
        <w:rPr/>
        <w:t>not</w:t>
      </w:r>
      <w:r>
        <w:rPr>
          <w:spacing w:val="-3"/>
        </w:rPr>
        <w:t> </w:t>
      </w:r>
      <w:r>
        <w:rPr/>
        <w:t>be</w:t>
      </w:r>
      <w:r>
        <w:rPr>
          <w:spacing w:val="-4"/>
        </w:rPr>
        <w:t> </w:t>
      </w:r>
      <w:r>
        <w:rPr/>
        <w:t>overly</w:t>
      </w:r>
      <w:r>
        <w:rPr>
          <w:spacing w:val="-3"/>
        </w:rPr>
        <w:t> </w:t>
      </w:r>
      <w:r>
        <w:rPr/>
        <w:t>dry</w:t>
      </w:r>
      <w:r>
        <w:rPr>
          <w:spacing w:val="-4"/>
        </w:rPr>
        <w:t> </w:t>
      </w:r>
      <w:r>
        <w:rPr/>
        <w:t>and</w:t>
      </w:r>
      <w:r>
        <w:rPr>
          <w:spacing w:val="-4"/>
        </w:rPr>
        <w:t> </w:t>
      </w:r>
      <w:r>
        <w:rPr/>
        <w:t>thin,</w:t>
      </w:r>
      <w:r>
        <w:rPr>
          <w:spacing w:val="-4"/>
        </w:rPr>
        <w:t> </w:t>
      </w:r>
      <w:r>
        <w:rPr/>
        <w:t>nor</w:t>
      </w:r>
      <w:r>
        <w:rPr>
          <w:spacing w:val="-3"/>
        </w:rPr>
        <w:t> </w:t>
      </w:r>
      <w:r>
        <w:rPr/>
        <w:t>should</w:t>
      </w:r>
      <w:r>
        <w:rPr>
          <w:spacing w:val="-4"/>
        </w:rPr>
        <w:t> </w:t>
      </w:r>
      <w:r>
        <w:rPr/>
        <w:t>it</w:t>
      </w:r>
      <w:r>
        <w:rPr>
          <w:spacing w:val="-3"/>
        </w:rPr>
        <w:t> </w:t>
      </w:r>
      <w:r>
        <w:rPr/>
        <w:t>be</w:t>
      </w:r>
      <w:r>
        <w:rPr>
          <w:spacing w:val="-4"/>
        </w:rPr>
        <w:t> </w:t>
      </w:r>
      <w:r>
        <w:rPr/>
        <w:t>thick</w:t>
      </w:r>
      <w:r>
        <w:rPr>
          <w:spacing w:val="-4"/>
        </w:rPr>
        <w:t> </w:t>
      </w:r>
      <w:r>
        <w:rPr/>
        <w:t>and </w:t>
      </w:r>
      <w:r>
        <w:rPr>
          <w:spacing w:val="-2"/>
        </w:rPr>
        <w:t>heavy.</w:t>
      </w:r>
    </w:p>
    <w:p>
      <w:pPr>
        <w:pStyle w:val="BodyText"/>
        <w:spacing w:line="242" w:lineRule="auto" w:before="34"/>
        <w:ind w:left="140" w:right="95"/>
      </w:pPr>
      <w:r>
        <w:rPr>
          <w:b/>
        </w:rPr>
        <w:t>Comments: </w:t>
      </w:r>
      <w:r>
        <w:rPr/>
        <w:t>Historical versions may have had some lactic sourness but this is absent in fresh modern versions. Spicing has some variety, but should not be overdone. Coriander of certain</w:t>
      </w:r>
      <w:r>
        <w:rPr>
          <w:spacing w:val="-4"/>
        </w:rPr>
        <w:t> </w:t>
      </w:r>
      <w:r>
        <w:rPr/>
        <w:t>origin</w:t>
      </w:r>
      <w:r>
        <w:rPr>
          <w:spacing w:val="-4"/>
        </w:rPr>
        <w:t> </w:t>
      </w:r>
      <w:r>
        <w:rPr/>
        <w:t>or</w:t>
      </w:r>
      <w:r>
        <w:rPr>
          <w:spacing w:val="-3"/>
        </w:rPr>
        <w:t> </w:t>
      </w:r>
      <w:r>
        <w:rPr/>
        <w:t>age</w:t>
      </w:r>
      <w:r>
        <w:rPr>
          <w:spacing w:val="-4"/>
        </w:rPr>
        <w:t> </w:t>
      </w:r>
      <w:r>
        <w:rPr/>
        <w:t>might</w:t>
      </w:r>
      <w:r>
        <w:rPr>
          <w:spacing w:val="-3"/>
        </w:rPr>
        <w:t> </w:t>
      </w:r>
      <w:r>
        <w:rPr/>
        <w:t>give</w:t>
      </w:r>
      <w:r>
        <w:rPr>
          <w:spacing w:val="-4"/>
        </w:rPr>
        <w:t> </w:t>
      </w:r>
      <w:r>
        <w:rPr/>
        <w:t>an</w:t>
      </w:r>
      <w:r>
        <w:rPr>
          <w:spacing w:val="-4"/>
        </w:rPr>
        <w:t> </w:t>
      </w:r>
      <w:r>
        <w:rPr/>
        <w:t>inappropriate</w:t>
      </w:r>
      <w:r>
        <w:rPr>
          <w:spacing w:val="-4"/>
        </w:rPr>
        <w:t> </w:t>
      </w:r>
      <w:r>
        <w:rPr/>
        <w:t>ham</w:t>
      </w:r>
      <w:r>
        <w:rPr>
          <w:spacing w:val="-4"/>
        </w:rPr>
        <w:t> </w:t>
      </w:r>
      <w:r>
        <w:rPr/>
        <w:t>or</w:t>
      </w:r>
      <w:r>
        <w:rPr>
          <w:spacing w:val="-3"/>
        </w:rPr>
        <w:t> </w:t>
      </w:r>
      <w:r>
        <w:rPr/>
        <w:t>celery character.</w:t>
      </w:r>
      <w:r>
        <w:rPr>
          <w:spacing w:val="-4"/>
        </w:rPr>
        <w:t> </w:t>
      </w:r>
      <w:r>
        <w:rPr/>
        <w:t>The</w:t>
      </w:r>
      <w:r>
        <w:rPr>
          <w:spacing w:val="-4"/>
        </w:rPr>
        <w:t> </w:t>
      </w:r>
      <w:r>
        <w:rPr/>
        <w:t>beer</w:t>
      </w:r>
      <w:r>
        <w:rPr>
          <w:spacing w:val="-3"/>
        </w:rPr>
        <w:t> </w:t>
      </w:r>
      <w:r>
        <w:rPr/>
        <w:t>tends</w:t>
      </w:r>
      <w:r>
        <w:rPr>
          <w:spacing w:val="-5"/>
        </w:rPr>
        <w:t> </w:t>
      </w:r>
      <w:r>
        <w:rPr/>
        <w:t>to</w:t>
      </w:r>
      <w:r>
        <w:rPr>
          <w:spacing w:val="-5"/>
        </w:rPr>
        <w:t> </w:t>
      </w:r>
      <w:r>
        <w:rPr/>
        <w:t>be</w:t>
      </w:r>
      <w:r>
        <w:rPr>
          <w:spacing w:val="-2"/>
        </w:rPr>
        <w:t> </w:t>
      </w:r>
      <w:r>
        <w:rPr/>
        <w:t>perishable,</w:t>
      </w:r>
      <w:r>
        <w:rPr>
          <w:spacing w:val="-4"/>
        </w:rPr>
        <w:t> </w:t>
      </w:r>
      <w:r>
        <w:rPr/>
        <w:t>so</w:t>
      </w:r>
      <w:r>
        <w:rPr>
          <w:spacing w:val="-5"/>
        </w:rPr>
        <w:t> </w:t>
      </w:r>
      <w:r>
        <w:rPr/>
        <w:t>younger,</w:t>
      </w:r>
      <w:r>
        <w:rPr>
          <w:spacing w:val="-4"/>
        </w:rPr>
        <w:t> </w:t>
      </w:r>
      <w:r>
        <w:rPr/>
        <w:t>fresher, properly-handled examples are most desirable. An impression of sweetness is often due to low bitterness, not residual sugar. Most examples seem to be approximately 5% ABV.</w:t>
      </w:r>
    </w:p>
    <w:p>
      <w:pPr>
        <w:pStyle w:val="BodyText"/>
        <w:spacing w:line="242" w:lineRule="auto" w:before="39"/>
        <w:ind w:left="140" w:right="89"/>
      </w:pPr>
      <w:r>
        <w:rPr>
          <w:b/>
        </w:rPr>
        <w:t>History:</w:t>
      </w:r>
      <w:r>
        <w:rPr>
          <w:b/>
          <w:spacing w:val="-6"/>
        </w:rPr>
        <w:t> </w:t>
      </w:r>
      <w:r>
        <w:rPr/>
        <w:t>One</w:t>
      </w:r>
      <w:r>
        <w:rPr>
          <w:spacing w:val="-4"/>
        </w:rPr>
        <w:t> </w:t>
      </w:r>
      <w:r>
        <w:rPr/>
        <w:t>of</w:t>
      </w:r>
      <w:r>
        <w:rPr>
          <w:spacing w:val="-5"/>
        </w:rPr>
        <w:t> </w:t>
      </w:r>
      <w:r>
        <w:rPr/>
        <w:t>a</w:t>
      </w:r>
      <w:r>
        <w:rPr>
          <w:spacing w:val="-4"/>
        </w:rPr>
        <w:t> </w:t>
      </w:r>
      <w:r>
        <w:rPr/>
        <w:t>group</w:t>
      </w:r>
      <w:r>
        <w:rPr>
          <w:spacing w:val="-4"/>
        </w:rPr>
        <w:t> </w:t>
      </w:r>
      <w:r>
        <w:rPr/>
        <w:t>of</w:t>
      </w:r>
      <w:r>
        <w:rPr>
          <w:spacing w:val="-5"/>
        </w:rPr>
        <w:t> </w:t>
      </w:r>
      <w:r>
        <w:rPr/>
        <w:t>medieval</w:t>
      </w:r>
      <w:r>
        <w:rPr>
          <w:spacing w:val="-5"/>
        </w:rPr>
        <w:t> </w:t>
      </w:r>
      <w:r>
        <w:rPr/>
        <w:t>Belgian</w:t>
      </w:r>
      <w:r>
        <w:rPr>
          <w:spacing w:val="-3"/>
        </w:rPr>
        <w:t> </w:t>
      </w:r>
      <w:r>
        <w:rPr/>
        <w:t>white</w:t>
      </w:r>
      <w:r>
        <w:rPr>
          <w:spacing w:val="-4"/>
        </w:rPr>
        <w:t> </w:t>
      </w:r>
      <w:r>
        <w:rPr/>
        <w:t>beers</w:t>
      </w:r>
      <w:r>
        <w:rPr>
          <w:spacing w:val="-4"/>
        </w:rPr>
        <w:t> </w:t>
      </w:r>
      <w:r>
        <w:rPr/>
        <w:t>from the Leuven area, it died out in 1957 and was later revived in 1966 by Pierre Celis at what became Hoegaarden. After Hoegaarden was acquired by Interbrew, the style grew rapidly and inspired many similar products that are traceable to the Celis recreation of the style, not those from past centuries.</w:t>
      </w:r>
    </w:p>
    <w:p>
      <w:pPr>
        <w:pStyle w:val="BodyText"/>
        <w:spacing w:line="242" w:lineRule="auto" w:before="38"/>
        <w:ind w:left="140" w:right="57"/>
      </w:pPr>
      <w:r>
        <w:rPr>
          <w:b/>
        </w:rPr>
        <w:t>Characteristic</w:t>
      </w:r>
      <w:r>
        <w:rPr>
          <w:b/>
          <w:spacing w:val="-8"/>
        </w:rPr>
        <w:t> </w:t>
      </w:r>
      <w:r>
        <w:rPr>
          <w:b/>
        </w:rPr>
        <w:t>Ingredients:</w:t>
      </w:r>
      <w:r>
        <w:rPr>
          <w:b/>
          <w:spacing w:val="-9"/>
        </w:rPr>
        <w:t> </w:t>
      </w:r>
      <w:r>
        <w:rPr/>
        <w:t>Unmalted</w:t>
      </w:r>
      <w:r>
        <w:rPr>
          <w:spacing w:val="-8"/>
        </w:rPr>
        <w:t> </w:t>
      </w:r>
      <w:r>
        <w:rPr/>
        <w:t>wheat</w:t>
      </w:r>
      <w:r>
        <w:rPr>
          <w:spacing w:val="-7"/>
        </w:rPr>
        <w:t> </w:t>
      </w:r>
      <w:r>
        <w:rPr/>
        <w:t>(30-60%),</w:t>
      </w:r>
      <w:r>
        <w:rPr>
          <w:spacing w:val="-8"/>
        </w:rPr>
        <w:t> </w:t>
      </w:r>
      <w:r>
        <w:rPr/>
        <w:t>the remainder low color barley malt. Some versions use up to 5- 10% raw oats or other unmalted cereal grains. Traditionally uses coriander seed and dried Curaçao orange peel. Other secret spices are rumored to be used in some versions, as are sweet orange peels. Mild fruity-spicy Belgian ale yeast.</w:t>
      </w:r>
    </w:p>
    <w:p>
      <w:pPr>
        <w:pStyle w:val="BodyText"/>
        <w:spacing w:line="244" w:lineRule="auto" w:before="38"/>
        <w:ind w:right="527"/>
        <w:jc w:val="both"/>
      </w:pPr>
      <w:r>
        <w:rPr>
          <w:b/>
        </w:rPr>
        <w:t>Style Comparison:</w:t>
      </w:r>
      <w:r>
        <w:rPr>
          <w:b/>
          <w:spacing w:val="-2"/>
        </w:rPr>
        <w:t> </w:t>
      </w:r>
      <w:r>
        <w:rPr/>
        <w:t>Low</w:t>
      </w:r>
      <w:r>
        <w:rPr>
          <w:spacing w:val="-1"/>
        </w:rPr>
        <w:t> </w:t>
      </w:r>
      <w:r>
        <w:rPr/>
        <w:t>bitterness level with a balance similar</w:t>
      </w:r>
      <w:r>
        <w:rPr>
          <w:spacing w:val="-4"/>
        </w:rPr>
        <w:t> </w:t>
      </w:r>
      <w:r>
        <w:rPr/>
        <w:t>to</w:t>
      </w:r>
      <w:r>
        <w:rPr>
          <w:spacing w:val="-6"/>
        </w:rPr>
        <w:t> </w:t>
      </w:r>
      <w:r>
        <w:rPr/>
        <w:t>a</w:t>
      </w:r>
      <w:r>
        <w:rPr>
          <w:spacing w:val="-4"/>
        </w:rPr>
        <w:t> </w:t>
      </w:r>
      <w:r>
        <w:rPr/>
        <w:t>Weissbier,</w:t>
      </w:r>
      <w:r>
        <w:rPr>
          <w:spacing w:val="-5"/>
        </w:rPr>
        <w:t> </w:t>
      </w:r>
      <w:r>
        <w:rPr/>
        <w:t>but</w:t>
      </w:r>
      <w:r>
        <w:rPr>
          <w:spacing w:val="-2"/>
        </w:rPr>
        <w:t> </w:t>
      </w:r>
      <w:r>
        <w:rPr/>
        <w:t>with</w:t>
      </w:r>
      <w:r>
        <w:rPr>
          <w:spacing w:val="-4"/>
        </w:rPr>
        <w:t> </w:t>
      </w:r>
      <w:r>
        <w:rPr/>
        <w:t>spice</w:t>
      </w:r>
      <w:r>
        <w:rPr>
          <w:spacing w:val="-5"/>
        </w:rPr>
        <w:t> </w:t>
      </w:r>
      <w:r>
        <w:rPr/>
        <w:t>and</w:t>
      </w:r>
      <w:r>
        <w:rPr>
          <w:spacing w:val="-5"/>
        </w:rPr>
        <w:t> </w:t>
      </w:r>
      <w:r>
        <w:rPr/>
        <w:t>citrus</w:t>
      </w:r>
      <w:r>
        <w:rPr>
          <w:spacing w:val="-6"/>
        </w:rPr>
        <w:t> </w:t>
      </w:r>
      <w:r>
        <w:rPr/>
        <w:t>character coming from additions more so than the yeast.</w:t>
      </w:r>
    </w:p>
    <w:p>
      <w:pPr>
        <w:tabs>
          <w:tab w:pos="2611" w:val="left" w:leader="none"/>
        </w:tabs>
        <w:spacing w:before="31"/>
        <w:ind w:left="139" w:right="0" w:firstLine="0"/>
        <w:jc w:val="both"/>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1.052</w:t>
      </w:r>
    </w:p>
    <w:p>
      <w:pPr>
        <w:pStyle w:val="BodyText"/>
        <w:tabs>
          <w:tab w:pos="2638" w:val="left" w:leader="none"/>
        </w:tabs>
        <w:spacing w:line="204" w:lineRule="exact" w:before="2"/>
        <w:jc w:val="both"/>
      </w:pPr>
      <w:r>
        <w:rPr/>
        <w:t>IBUs:</w:t>
      </w:r>
      <w:r>
        <w:rPr>
          <w:spacing w:val="42"/>
        </w:rPr>
        <w:t> </w:t>
      </w:r>
      <w:r>
        <w:rPr/>
        <w:t>8</w:t>
      </w:r>
      <w:r>
        <w:rPr>
          <w:spacing w:val="-1"/>
        </w:rPr>
        <w:t> </w:t>
      </w:r>
      <w:r>
        <w:rPr/>
        <w:t>–</w:t>
      </w:r>
      <w:r>
        <w:rPr>
          <w:spacing w:val="-1"/>
        </w:rPr>
        <w:t> </w:t>
      </w:r>
      <w:r>
        <w:rPr>
          <w:spacing w:val="-5"/>
        </w:rPr>
        <w:t>20</w:t>
      </w:r>
      <w:r>
        <w:rPr/>
        <w:tab/>
        <w:t>FG:</w:t>
      </w:r>
      <w:r>
        <w:rPr>
          <w:spacing w:val="40"/>
        </w:rPr>
        <w:t> </w:t>
      </w:r>
      <w:r>
        <w:rPr/>
        <w:t>1.008</w:t>
      </w:r>
      <w:r>
        <w:rPr>
          <w:spacing w:val="-1"/>
        </w:rPr>
        <w:t> </w:t>
      </w:r>
      <w:r>
        <w:rPr/>
        <w:t>–</w:t>
      </w:r>
      <w:r>
        <w:rPr>
          <w:spacing w:val="-2"/>
        </w:rPr>
        <w:t> 1.012</w:t>
      </w:r>
    </w:p>
    <w:p>
      <w:pPr>
        <w:pStyle w:val="BodyText"/>
        <w:tabs>
          <w:tab w:pos="2518" w:val="left" w:leader="none"/>
        </w:tabs>
        <w:spacing w:line="204" w:lineRule="exact"/>
        <w:jc w:val="both"/>
      </w:pPr>
      <w:r>
        <w:rPr/>
        <w:t>SRM:</w:t>
      </w:r>
      <w:r>
        <w:rPr>
          <w:spacing w:val="51"/>
        </w:rPr>
        <w:t> </w:t>
      </w:r>
      <w:r>
        <w:rPr/>
        <w:t>2 –</w:t>
      </w:r>
      <w:r>
        <w:rPr>
          <w:spacing w:val="-1"/>
        </w:rPr>
        <w:t> </w:t>
      </w:r>
      <w:r>
        <w:rPr>
          <w:spacing w:val="-10"/>
        </w:rPr>
        <w:t>4</w:t>
      </w:r>
      <w:r>
        <w:rPr/>
        <w:tab/>
        <w:t>ABV:</w:t>
      </w:r>
      <w:r>
        <w:rPr>
          <w:spacing w:val="41"/>
        </w:rPr>
        <w:t> </w:t>
      </w:r>
      <w:r>
        <w:rPr/>
        <w:t>4.5</w:t>
      </w:r>
      <w:r>
        <w:rPr>
          <w:spacing w:val="-1"/>
        </w:rPr>
        <w:t> </w:t>
      </w:r>
      <w:r>
        <w:rPr/>
        <w:t>–</w:t>
      </w:r>
      <w:r>
        <w:rPr>
          <w:spacing w:val="-2"/>
        </w:rPr>
        <w:t> </w:t>
      </w:r>
      <w:r>
        <w:rPr>
          <w:spacing w:val="-4"/>
        </w:rPr>
        <w:t>5.5%</w:t>
      </w:r>
    </w:p>
    <w:p>
      <w:pPr>
        <w:pStyle w:val="BodyText"/>
        <w:spacing w:line="244" w:lineRule="auto" w:before="104"/>
        <w:ind w:left="140" w:right="156"/>
      </w:pPr>
      <w:r>
        <w:rPr/>
        <w:br w:type="column"/>
      </w:r>
      <w:r>
        <w:rPr>
          <w:b/>
        </w:rPr>
        <w:t>Commercial Examples: </w:t>
      </w:r>
      <w:r>
        <w:rPr/>
        <w:t>Allagash White, Blanche de Bruxelles,</w:t>
      </w:r>
      <w:r>
        <w:rPr>
          <w:spacing w:val="-7"/>
        </w:rPr>
        <w:t> </w:t>
      </w:r>
      <w:r>
        <w:rPr/>
        <w:t>Celis</w:t>
      </w:r>
      <w:r>
        <w:rPr>
          <w:spacing w:val="-8"/>
        </w:rPr>
        <w:t> </w:t>
      </w:r>
      <w:r>
        <w:rPr/>
        <w:t>White,</w:t>
      </w:r>
      <w:r>
        <w:rPr>
          <w:spacing w:val="-6"/>
        </w:rPr>
        <w:t> </w:t>
      </w:r>
      <w:r>
        <w:rPr/>
        <w:t>Hoegaarden</w:t>
      </w:r>
      <w:r>
        <w:rPr>
          <w:spacing w:val="-8"/>
        </w:rPr>
        <w:t> </w:t>
      </w:r>
      <w:r>
        <w:rPr/>
        <w:t>White,</w:t>
      </w:r>
      <w:r>
        <w:rPr>
          <w:spacing w:val="-7"/>
        </w:rPr>
        <w:t> </w:t>
      </w:r>
      <w:r>
        <w:rPr/>
        <w:t>Ommegang</w:t>
      </w:r>
      <w:r>
        <w:rPr>
          <w:spacing w:val="-6"/>
        </w:rPr>
        <w:t> </w:t>
      </w:r>
      <w:r>
        <w:rPr/>
        <w:t>Witte, St. Bernardus Wit</w:t>
      </w:r>
    </w:p>
    <w:p>
      <w:pPr>
        <w:pStyle w:val="BodyText"/>
        <w:spacing w:line="244" w:lineRule="auto" w:before="34"/>
        <w:ind w:left="140" w:right="156"/>
      </w:pPr>
      <w:r>
        <w:rPr>
          <w:b/>
        </w:rPr>
        <w:t>Tags:</w:t>
      </w:r>
      <w:r>
        <w:rPr>
          <w:b/>
          <w:spacing w:val="-12"/>
        </w:rPr>
        <w:t> </w:t>
      </w:r>
      <w:r>
        <w:rPr/>
        <w:t>standard-strength,</w:t>
      </w:r>
      <w:r>
        <w:rPr>
          <w:spacing w:val="-11"/>
        </w:rPr>
        <w:t> </w:t>
      </w:r>
      <w:r>
        <w:rPr/>
        <w:t>pale-color,</w:t>
      </w:r>
      <w:r>
        <w:rPr>
          <w:spacing w:val="-10"/>
        </w:rPr>
        <w:t> </w:t>
      </w:r>
      <w:r>
        <w:rPr/>
        <w:t>top-fermented,</w:t>
      </w:r>
      <w:r>
        <w:rPr>
          <w:spacing w:val="-9"/>
        </w:rPr>
        <w:t> </w:t>
      </w:r>
      <w:r>
        <w:rPr/>
        <w:t>western- europe, traditional-style, wheat-beer-family, spice</w:t>
      </w:r>
    </w:p>
    <w:p>
      <w:pPr>
        <w:pStyle w:val="BodyText"/>
        <w:spacing w:before="3"/>
        <w:ind w:left="0"/>
        <w:rPr>
          <w:sz w:val="20"/>
        </w:rPr>
      </w:pPr>
    </w:p>
    <w:p>
      <w:pPr>
        <w:pStyle w:val="Heading3"/>
      </w:pPr>
      <w:bookmarkStart w:name="24B. Belgian Pale Ale" w:id="458"/>
      <w:bookmarkEnd w:id="458"/>
      <w:r>
        <w:rPr>
          <w:b w:val="0"/>
        </w:rPr>
      </w:r>
      <w:bookmarkStart w:name="_bookmark127" w:id="459"/>
      <w:bookmarkEnd w:id="459"/>
      <w:r>
        <w:rPr>
          <w:b w:val="0"/>
        </w:rPr>
      </w:r>
      <w:r>
        <w:rPr/>
        <w:t>24B.</w:t>
      </w:r>
      <w:r>
        <w:rPr>
          <w:spacing w:val="-8"/>
        </w:rPr>
        <w:t> </w:t>
      </w:r>
      <w:r>
        <w:rPr/>
        <w:t>Belgian</w:t>
      </w:r>
      <w:r>
        <w:rPr>
          <w:spacing w:val="-5"/>
        </w:rPr>
        <w:t> </w:t>
      </w:r>
      <w:r>
        <w:rPr/>
        <w:t>Pale</w:t>
      </w:r>
      <w:r>
        <w:rPr>
          <w:spacing w:val="-6"/>
        </w:rPr>
        <w:t> </w:t>
      </w:r>
      <w:r>
        <w:rPr>
          <w:spacing w:val="-5"/>
        </w:rPr>
        <w:t>Ale</w:t>
      </w:r>
    </w:p>
    <w:p>
      <w:pPr>
        <w:pStyle w:val="BodyText"/>
        <w:spacing w:line="242" w:lineRule="auto" w:before="43"/>
        <w:ind w:left="140" w:right="156"/>
      </w:pPr>
      <w:r>
        <w:rPr>
          <w:b/>
        </w:rPr>
        <w:t>Overall Impression: </w:t>
      </w:r>
      <w:r>
        <w:rPr/>
        <w:t>A top-fermented, all malt, average strength</w:t>
      </w:r>
      <w:r>
        <w:rPr>
          <w:spacing w:val="-5"/>
        </w:rPr>
        <w:t> </w:t>
      </w:r>
      <w:r>
        <w:rPr/>
        <w:t>Belgian</w:t>
      </w:r>
      <w:r>
        <w:rPr>
          <w:spacing w:val="-4"/>
        </w:rPr>
        <w:t> </w:t>
      </w:r>
      <w:r>
        <w:rPr/>
        <w:t>ale</w:t>
      </w:r>
      <w:r>
        <w:rPr>
          <w:spacing w:val="-6"/>
        </w:rPr>
        <w:t> </w:t>
      </w:r>
      <w:r>
        <w:rPr/>
        <w:t>that</w:t>
      </w:r>
      <w:r>
        <w:rPr>
          <w:spacing w:val="-5"/>
        </w:rPr>
        <w:t> </w:t>
      </w:r>
      <w:r>
        <w:rPr/>
        <w:t>is</w:t>
      </w:r>
      <w:r>
        <w:rPr>
          <w:spacing w:val="-7"/>
        </w:rPr>
        <w:t> </w:t>
      </w:r>
      <w:r>
        <w:rPr/>
        <w:t>moderately</w:t>
      </w:r>
      <w:r>
        <w:rPr>
          <w:spacing w:val="-6"/>
        </w:rPr>
        <w:t> </w:t>
      </w:r>
      <w:r>
        <w:rPr/>
        <w:t>bitter,</w:t>
      </w:r>
      <w:r>
        <w:rPr>
          <w:spacing w:val="-6"/>
        </w:rPr>
        <w:t> </w:t>
      </w:r>
      <w:r>
        <w:rPr/>
        <w:t>not</w:t>
      </w:r>
      <w:r>
        <w:rPr>
          <w:spacing w:val="-5"/>
        </w:rPr>
        <w:t> </w:t>
      </w:r>
      <w:r>
        <w:rPr/>
        <w:t>dry-hopped, and without strong flavors. The copper-colored beer lacks the aggressive yeast character or sourness of many Belgian beers, but has a well-balanced, malty, fruity, and often bready and toasty profile.</w:t>
      </w:r>
    </w:p>
    <w:p>
      <w:pPr>
        <w:pStyle w:val="BodyText"/>
        <w:spacing w:line="242" w:lineRule="auto" w:before="38"/>
        <w:ind w:left="140" w:right="168" w:hanging="1"/>
      </w:pPr>
      <w:r>
        <w:rPr>
          <w:b/>
        </w:rPr>
        <w:t>Aroma: </w:t>
      </w:r>
      <w:r>
        <w:rPr/>
        <w:t>Moderate bready malt aroma, which can include toasty, biscuity, or nutty notes, possibly with a touch of light caramel or honey. Moderate to moderately high fruitiness complements</w:t>
      </w:r>
      <w:r>
        <w:rPr>
          <w:spacing w:val="-6"/>
        </w:rPr>
        <w:t> </w:t>
      </w:r>
      <w:r>
        <w:rPr/>
        <w:t>the</w:t>
      </w:r>
      <w:r>
        <w:rPr>
          <w:spacing w:val="-5"/>
        </w:rPr>
        <w:t> </w:t>
      </w:r>
      <w:r>
        <w:rPr/>
        <w:t>malt,</w:t>
      </w:r>
      <w:r>
        <w:rPr>
          <w:spacing w:val="-5"/>
        </w:rPr>
        <w:t> </w:t>
      </w:r>
      <w:r>
        <w:rPr/>
        <w:t>and</w:t>
      </w:r>
      <w:r>
        <w:rPr>
          <w:spacing w:val="-5"/>
        </w:rPr>
        <w:t> </w:t>
      </w:r>
      <w:r>
        <w:rPr/>
        <w:t>is</w:t>
      </w:r>
      <w:r>
        <w:rPr>
          <w:spacing w:val="-3"/>
        </w:rPr>
        <w:t> </w:t>
      </w:r>
      <w:r>
        <w:rPr/>
        <w:t>suggestive</w:t>
      </w:r>
      <w:r>
        <w:rPr>
          <w:spacing w:val="-3"/>
        </w:rPr>
        <w:t> </w:t>
      </w:r>
      <w:r>
        <w:rPr/>
        <w:t>of</w:t>
      </w:r>
      <w:r>
        <w:rPr>
          <w:spacing w:val="-6"/>
        </w:rPr>
        <w:t> </w:t>
      </w:r>
      <w:r>
        <w:rPr/>
        <w:t>pear,</w:t>
      </w:r>
      <w:r>
        <w:rPr>
          <w:spacing w:val="-5"/>
        </w:rPr>
        <w:t> </w:t>
      </w:r>
      <w:r>
        <w:rPr/>
        <w:t>orange,</w:t>
      </w:r>
      <w:r>
        <w:rPr>
          <w:spacing w:val="-5"/>
        </w:rPr>
        <w:t> </w:t>
      </w:r>
      <w:r>
        <w:rPr/>
        <w:t>apple, or lemon, and sometimes of darker stone fruit like plums. Low to moderate spicy, herbal, or floral hop character. Low</w:t>
      </w:r>
      <w:r>
        <w:rPr>
          <w:spacing w:val="40"/>
        </w:rPr>
        <w:t> </w:t>
      </w:r>
      <w:r>
        <w:rPr/>
        <w:t>peppery, spicy phenols optional. The hop character is lower in balance than the malt and fruitiness.</w:t>
      </w:r>
    </w:p>
    <w:p>
      <w:pPr>
        <w:pStyle w:val="BodyText"/>
        <w:spacing w:line="244" w:lineRule="auto" w:before="37"/>
        <w:ind w:left="140" w:right="156" w:hanging="1"/>
      </w:pPr>
      <w:r>
        <w:rPr>
          <w:b/>
        </w:rPr>
        <w:t>Appearance:</w:t>
      </w:r>
      <w:r>
        <w:rPr>
          <w:b/>
          <w:spacing w:val="-4"/>
        </w:rPr>
        <w:t> </w:t>
      </w:r>
      <w:r>
        <w:rPr/>
        <w:t>Amber</w:t>
      </w:r>
      <w:r>
        <w:rPr>
          <w:spacing w:val="-4"/>
        </w:rPr>
        <w:t> </w:t>
      </w:r>
      <w:r>
        <w:rPr/>
        <w:t>to</w:t>
      </w:r>
      <w:r>
        <w:rPr>
          <w:spacing w:val="-5"/>
        </w:rPr>
        <w:t> </w:t>
      </w:r>
      <w:r>
        <w:rPr/>
        <w:t>copper</w:t>
      </w:r>
      <w:r>
        <w:rPr>
          <w:spacing w:val="-4"/>
        </w:rPr>
        <w:t> </w:t>
      </w:r>
      <w:r>
        <w:rPr/>
        <w:t>in</w:t>
      </w:r>
      <w:r>
        <w:rPr>
          <w:spacing w:val="-5"/>
        </w:rPr>
        <w:t> </w:t>
      </w:r>
      <w:r>
        <w:rPr/>
        <w:t>color.</w:t>
      </w:r>
      <w:r>
        <w:rPr>
          <w:spacing w:val="-5"/>
        </w:rPr>
        <w:t> </w:t>
      </w:r>
      <w:r>
        <w:rPr/>
        <w:t>Clarity</w:t>
      </w:r>
      <w:r>
        <w:rPr>
          <w:spacing w:val="-5"/>
        </w:rPr>
        <w:t> </w:t>
      </w:r>
      <w:r>
        <w:rPr/>
        <w:t>is</w:t>
      </w:r>
      <w:r>
        <w:rPr>
          <w:spacing w:val="-5"/>
        </w:rPr>
        <w:t> </w:t>
      </w:r>
      <w:r>
        <w:rPr/>
        <w:t>very</w:t>
      </w:r>
      <w:r>
        <w:rPr>
          <w:spacing w:val="-4"/>
        </w:rPr>
        <w:t> </w:t>
      </w:r>
      <w:r>
        <w:rPr/>
        <w:t>good. Creamy, rocky, white head. Well carbonated.</w:t>
      </w:r>
    </w:p>
    <w:p>
      <w:pPr>
        <w:pStyle w:val="BodyText"/>
        <w:spacing w:line="242" w:lineRule="auto" w:before="34"/>
        <w:ind w:left="140" w:right="146"/>
      </w:pPr>
      <w:r>
        <w:rPr>
          <w:b/>
        </w:rPr>
        <w:t>Flavor: </w:t>
      </w:r>
      <w:r>
        <w:rPr/>
        <w:t>Has an initial soft, smooth, moderately malty flavor with a variable profile of toasty, biscuity, nutty, light caramel,</w:t>
      </w:r>
      <w:r>
        <w:rPr>
          <w:spacing w:val="40"/>
        </w:rPr>
        <w:t> </w:t>
      </w:r>
      <w:r>
        <w:rPr/>
        <w:t>or honey notes. Moderate to moderately high fruitiness, with a pear, orange, apple, or lemon character. Medium-low to low spicy,</w:t>
      </w:r>
      <w:r>
        <w:rPr>
          <w:spacing w:val="-5"/>
        </w:rPr>
        <w:t> </w:t>
      </w:r>
      <w:r>
        <w:rPr/>
        <w:t>herbal,</w:t>
      </w:r>
      <w:r>
        <w:rPr>
          <w:spacing w:val="-5"/>
        </w:rPr>
        <w:t> </w:t>
      </w:r>
      <w:r>
        <w:rPr/>
        <w:t>or</w:t>
      </w:r>
      <w:r>
        <w:rPr>
          <w:spacing w:val="-4"/>
        </w:rPr>
        <w:t> </w:t>
      </w:r>
      <w:r>
        <w:rPr/>
        <w:t>floral</w:t>
      </w:r>
      <w:r>
        <w:rPr>
          <w:spacing w:val="-6"/>
        </w:rPr>
        <w:t> </w:t>
      </w:r>
      <w:r>
        <w:rPr/>
        <w:t>hop</w:t>
      </w:r>
      <w:r>
        <w:rPr>
          <w:spacing w:val="-4"/>
        </w:rPr>
        <w:t> </w:t>
      </w:r>
      <w:r>
        <w:rPr/>
        <w:t>character.</w:t>
      </w:r>
      <w:r>
        <w:rPr>
          <w:spacing w:val="-5"/>
        </w:rPr>
        <w:t> </w:t>
      </w:r>
      <w:r>
        <w:rPr/>
        <w:t>Medium-high</w:t>
      </w:r>
      <w:r>
        <w:rPr>
          <w:spacing w:val="-4"/>
        </w:rPr>
        <w:t> </w:t>
      </w:r>
      <w:r>
        <w:rPr/>
        <w:t>to</w:t>
      </w:r>
      <w:r>
        <w:rPr>
          <w:spacing w:val="-6"/>
        </w:rPr>
        <w:t> </w:t>
      </w:r>
      <w:r>
        <w:rPr/>
        <w:t>medium- low bitterness, enhanced by optional low to very low peppery phenols. Dry to balanced finish, with hops becoming more pronounced in the aftertaste of those with a drier finish. Fairly well balanced overall, with no single component being high in intensity; malt and fruitiness are more forward initially with a supportive bitterness and drying character coming on late.</w:t>
      </w:r>
    </w:p>
    <w:p>
      <w:pPr>
        <w:pStyle w:val="BodyText"/>
        <w:spacing w:line="244" w:lineRule="auto" w:before="37"/>
        <w:ind w:left="140" w:right="276"/>
      </w:pPr>
      <w:r>
        <w:rPr>
          <w:b/>
        </w:rPr>
        <w:t>Mouthfeel: </w:t>
      </w:r>
      <w:r>
        <w:rPr/>
        <w:t>Medium to medium-light body. Smooth palate. Alcohol</w:t>
      </w:r>
      <w:r>
        <w:rPr>
          <w:spacing w:val="-6"/>
        </w:rPr>
        <w:t> </w:t>
      </w:r>
      <w:r>
        <w:rPr/>
        <w:t>level</w:t>
      </w:r>
      <w:r>
        <w:rPr>
          <w:spacing w:val="-6"/>
        </w:rPr>
        <w:t> </w:t>
      </w:r>
      <w:r>
        <w:rPr/>
        <w:t>is</w:t>
      </w:r>
      <w:r>
        <w:rPr>
          <w:spacing w:val="-6"/>
        </w:rPr>
        <w:t> </w:t>
      </w:r>
      <w:r>
        <w:rPr/>
        <w:t>restrained,</w:t>
      </w:r>
      <w:r>
        <w:rPr>
          <w:spacing w:val="-6"/>
        </w:rPr>
        <w:t> </w:t>
      </w:r>
      <w:r>
        <w:rPr/>
        <w:t>and</w:t>
      </w:r>
      <w:r>
        <w:rPr>
          <w:spacing w:val="-3"/>
        </w:rPr>
        <w:t> </w:t>
      </w:r>
      <w:r>
        <w:rPr/>
        <w:t>any</w:t>
      </w:r>
      <w:r>
        <w:rPr>
          <w:spacing w:val="-6"/>
        </w:rPr>
        <w:t> </w:t>
      </w:r>
      <w:r>
        <w:rPr/>
        <w:t>warming</w:t>
      </w:r>
      <w:r>
        <w:rPr>
          <w:spacing w:val="-6"/>
        </w:rPr>
        <w:t> </w:t>
      </w:r>
      <w:r>
        <w:rPr/>
        <w:t>character</w:t>
      </w:r>
      <w:r>
        <w:rPr>
          <w:spacing w:val="-5"/>
        </w:rPr>
        <w:t> </w:t>
      </w:r>
      <w:r>
        <w:rPr/>
        <w:t>should be low if present. Medium to medium-high carbonation.</w:t>
      </w:r>
    </w:p>
    <w:p>
      <w:pPr>
        <w:pStyle w:val="BodyText"/>
        <w:spacing w:line="244" w:lineRule="auto" w:before="34"/>
        <w:ind w:left="140" w:right="276"/>
      </w:pPr>
      <w:r>
        <w:rPr>
          <w:b/>
        </w:rPr>
        <w:t>Comments:</w:t>
      </w:r>
      <w:r>
        <w:rPr>
          <w:b/>
          <w:spacing w:val="-8"/>
        </w:rPr>
        <w:t> </w:t>
      </w:r>
      <w:r>
        <w:rPr/>
        <w:t>Most</w:t>
      </w:r>
      <w:r>
        <w:rPr>
          <w:spacing w:val="-6"/>
        </w:rPr>
        <w:t> </w:t>
      </w:r>
      <w:r>
        <w:rPr/>
        <w:t>commonly</w:t>
      </w:r>
      <w:r>
        <w:rPr>
          <w:spacing w:val="-4"/>
        </w:rPr>
        <w:t> </w:t>
      </w:r>
      <w:r>
        <w:rPr/>
        <w:t>found</w:t>
      </w:r>
      <w:r>
        <w:rPr>
          <w:spacing w:val="-7"/>
        </w:rPr>
        <w:t> </w:t>
      </w:r>
      <w:r>
        <w:rPr/>
        <w:t>in</w:t>
      </w:r>
      <w:r>
        <w:rPr>
          <w:spacing w:val="-7"/>
        </w:rPr>
        <w:t> </w:t>
      </w:r>
      <w:r>
        <w:rPr/>
        <w:t>the</w:t>
      </w:r>
      <w:r>
        <w:rPr>
          <w:spacing w:val="-7"/>
        </w:rPr>
        <w:t> </w:t>
      </w:r>
      <w:r>
        <w:rPr/>
        <w:t>Flemish</w:t>
      </w:r>
      <w:r>
        <w:rPr>
          <w:spacing w:val="-6"/>
        </w:rPr>
        <w:t> </w:t>
      </w:r>
      <w:r>
        <w:rPr/>
        <w:t>provinces of Antwerp, Brabant, Hainaut, and East Flanders. A </w:t>
      </w:r>
      <w:r>
        <w:rPr>
          <w:i/>
        </w:rPr>
        <w:t>Spéciale Belge Ale </w:t>
      </w:r>
      <w:r>
        <w:rPr/>
        <w:t>(Belgian Special Ale) in Belgium.</w:t>
      </w:r>
    </w:p>
    <w:p>
      <w:pPr>
        <w:pStyle w:val="BodyText"/>
        <w:spacing w:line="242" w:lineRule="auto" w:before="32"/>
        <w:ind w:left="140" w:right="156"/>
      </w:pPr>
      <w:r>
        <w:rPr>
          <w:b/>
        </w:rPr>
        <w:t>History: </w:t>
      </w:r>
      <w:r>
        <w:rPr/>
        <w:t>Created after a competition in 1904 to create a regional</w:t>
      </w:r>
      <w:r>
        <w:rPr>
          <w:spacing w:val="-4"/>
        </w:rPr>
        <w:t> </w:t>
      </w:r>
      <w:r>
        <w:rPr/>
        <w:t>specialty</w:t>
      </w:r>
      <w:r>
        <w:rPr>
          <w:spacing w:val="-5"/>
        </w:rPr>
        <w:t> </w:t>
      </w:r>
      <w:r>
        <w:rPr/>
        <w:t>beer</w:t>
      </w:r>
      <w:r>
        <w:rPr>
          <w:spacing w:val="-5"/>
        </w:rPr>
        <w:t> </w:t>
      </w:r>
      <w:r>
        <w:rPr/>
        <w:t>to</w:t>
      </w:r>
      <w:r>
        <w:rPr>
          <w:spacing w:val="-7"/>
        </w:rPr>
        <w:t> </w:t>
      </w:r>
      <w:r>
        <w:rPr/>
        <w:t>compete</w:t>
      </w:r>
      <w:r>
        <w:rPr>
          <w:spacing w:val="-6"/>
        </w:rPr>
        <w:t> </w:t>
      </w:r>
      <w:r>
        <w:rPr/>
        <w:t>with</w:t>
      </w:r>
      <w:r>
        <w:rPr>
          <w:spacing w:val="-5"/>
        </w:rPr>
        <w:t> </w:t>
      </w:r>
      <w:r>
        <w:rPr/>
        <w:t>imported</w:t>
      </w:r>
      <w:r>
        <w:rPr>
          <w:spacing w:val="-6"/>
        </w:rPr>
        <w:t> </w:t>
      </w:r>
      <w:r>
        <w:rPr/>
        <w:t>British</w:t>
      </w:r>
      <w:r>
        <w:rPr>
          <w:spacing w:val="-5"/>
        </w:rPr>
        <w:t> </w:t>
      </w:r>
      <w:r>
        <w:rPr/>
        <w:t>ales and continental lagers. De Koninck of Antwerp is the best- known modern example, making the beer since 1913.</w:t>
      </w:r>
    </w:p>
    <w:p>
      <w:pPr>
        <w:pStyle w:val="BodyText"/>
        <w:spacing w:line="242" w:lineRule="auto" w:before="40"/>
        <w:ind w:left="140" w:right="156"/>
      </w:pPr>
      <w:r>
        <w:rPr>
          <w:b/>
        </w:rPr>
        <w:t>Characteristic</w:t>
      </w:r>
      <w:r>
        <w:rPr>
          <w:b/>
          <w:spacing w:val="-8"/>
        </w:rPr>
        <w:t> </w:t>
      </w:r>
      <w:r>
        <w:rPr>
          <w:b/>
        </w:rPr>
        <w:t>Ingredients:</w:t>
      </w:r>
      <w:r>
        <w:rPr>
          <w:b/>
          <w:spacing w:val="-8"/>
        </w:rPr>
        <w:t> </w:t>
      </w:r>
      <w:r>
        <w:rPr/>
        <w:t>Variable</w:t>
      </w:r>
      <w:r>
        <w:rPr>
          <w:spacing w:val="-9"/>
        </w:rPr>
        <w:t> </w:t>
      </w:r>
      <w:r>
        <w:rPr/>
        <w:t>grist</w:t>
      </w:r>
      <w:r>
        <w:rPr>
          <w:spacing w:val="-8"/>
        </w:rPr>
        <w:t> </w:t>
      </w:r>
      <w:r>
        <w:rPr/>
        <w:t>with</w:t>
      </w:r>
      <w:r>
        <w:rPr>
          <w:spacing w:val="-8"/>
        </w:rPr>
        <w:t> </w:t>
      </w:r>
      <w:r>
        <w:rPr/>
        <w:t>pale, character, and caramel malts. No adjuncts. English or continental hops. Fruity yeast with low phenols.</w:t>
      </w:r>
    </w:p>
    <w:p>
      <w:pPr>
        <w:pStyle w:val="BodyText"/>
        <w:spacing w:line="242" w:lineRule="auto" w:before="38"/>
        <w:ind w:left="140" w:right="156"/>
      </w:pPr>
      <w:r>
        <w:rPr>
          <w:b/>
        </w:rPr>
        <w:t>Style</w:t>
      </w:r>
      <w:r>
        <w:rPr>
          <w:b/>
          <w:spacing w:val="-4"/>
        </w:rPr>
        <w:t> </w:t>
      </w:r>
      <w:r>
        <w:rPr>
          <w:b/>
        </w:rPr>
        <w:t>Comparison:</w:t>
      </w:r>
      <w:r>
        <w:rPr>
          <w:b/>
          <w:spacing w:val="-6"/>
        </w:rPr>
        <w:t> </w:t>
      </w:r>
      <w:r>
        <w:rPr/>
        <w:t>Fairly</w:t>
      </w:r>
      <w:r>
        <w:rPr>
          <w:spacing w:val="-5"/>
        </w:rPr>
        <w:t> </w:t>
      </w:r>
      <w:r>
        <w:rPr/>
        <w:t>similar</w:t>
      </w:r>
      <w:r>
        <w:rPr>
          <w:spacing w:val="-4"/>
        </w:rPr>
        <w:t> </w:t>
      </w:r>
      <w:r>
        <w:rPr/>
        <w:t>to</w:t>
      </w:r>
      <w:r>
        <w:rPr>
          <w:spacing w:val="-6"/>
        </w:rPr>
        <w:t> </w:t>
      </w:r>
      <w:r>
        <w:rPr/>
        <w:t>pale</w:t>
      </w:r>
      <w:r>
        <w:rPr>
          <w:spacing w:val="-5"/>
        </w:rPr>
        <w:t> </w:t>
      </w:r>
      <w:r>
        <w:rPr/>
        <w:t>ales</w:t>
      </w:r>
      <w:r>
        <w:rPr>
          <w:spacing w:val="-6"/>
        </w:rPr>
        <w:t> </w:t>
      </w:r>
      <w:r>
        <w:rPr/>
        <w:t>from</w:t>
      </w:r>
      <w:r>
        <w:rPr>
          <w:spacing w:val="-5"/>
        </w:rPr>
        <w:t> </w:t>
      </w:r>
      <w:r>
        <w:rPr/>
        <w:t>England </w:t>
      </w:r>
      <w:r>
        <w:rPr>
          <w:i/>
        </w:rPr>
        <w:t>(</w:t>
      </w:r>
      <w:r>
        <w:rPr/>
        <w:t>11C Strong Bitter), typically with a slightly different yeast character</w:t>
      </w:r>
      <w:r>
        <w:rPr>
          <w:spacing w:val="-3"/>
        </w:rPr>
        <w:t> </w:t>
      </w:r>
      <w:r>
        <w:rPr/>
        <w:t>and</w:t>
      </w:r>
      <w:r>
        <w:rPr>
          <w:spacing w:val="-4"/>
        </w:rPr>
        <w:t> </w:t>
      </w:r>
      <w:r>
        <w:rPr/>
        <w:t>a</w:t>
      </w:r>
      <w:r>
        <w:rPr>
          <w:spacing w:val="-3"/>
        </w:rPr>
        <w:t> </w:t>
      </w:r>
      <w:r>
        <w:rPr/>
        <w:t>more</w:t>
      </w:r>
      <w:r>
        <w:rPr>
          <w:spacing w:val="-4"/>
        </w:rPr>
        <w:t> </w:t>
      </w:r>
      <w:r>
        <w:rPr/>
        <w:t>varied</w:t>
      </w:r>
      <w:r>
        <w:rPr>
          <w:spacing w:val="-4"/>
        </w:rPr>
        <w:t> </w:t>
      </w:r>
      <w:r>
        <w:rPr/>
        <w:t>malt</w:t>
      </w:r>
      <w:r>
        <w:rPr>
          <w:spacing w:val="-3"/>
        </w:rPr>
        <w:t> </w:t>
      </w:r>
      <w:r>
        <w:rPr/>
        <w:t>profile.</w:t>
      </w:r>
      <w:r>
        <w:rPr>
          <w:spacing w:val="-4"/>
        </w:rPr>
        <w:t> </w:t>
      </w:r>
      <w:r>
        <w:rPr/>
        <w:t>Less</w:t>
      </w:r>
      <w:r>
        <w:rPr>
          <w:spacing w:val="-5"/>
        </w:rPr>
        <w:t> </w:t>
      </w:r>
      <w:r>
        <w:rPr/>
        <w:t>yeast</w:t>
      </w:r>
      <w:r>
        <w:rPr>
          <w:spacing w:val="-2"/>
        </w:rPr>
        <w:t> </w:t>
      </w:r>
      <w:r>
        <w:rPr/>
        <w:t>character than many other Belgian beers, though.</w:t>
      </w:r>
    </w:p>
    <w:p>
      <w:pPr>
        <w:tabs>
          <w:tab w:pos="2612" w:val="left" w:leader="none"/>
        </w:tabs>
        <w:spacing w:before="38"/>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1.048</w:t>
      </w:r>
      <w:r>
        <w:rPr>
          <w:spacing w:val="-1"/>
          <w:sz w:val="18"/>
        </w:rPr>
        <w:t> </w:t>
      </w:r>
      <w:r>
        <w:rPr>
          <w:sz w:val="18"/>
        </w:rPr>
        <w:t>–</w:t>
      </w:r>
      <w:r>
        <w:rPr>
          <w:spacing w:val="-2"/>
          <w:sz w:val="18"/>
        </w:rPr>
        <w:t> 1.054</w:t>
      </w:r>
    </w:p>
    <w:p>
      <w:pPr>
        <w:pStyle w:val="BodyText"/>
        <w:tabs>
          <w:tab w:pos="2638" w:val="left" w:leader="none"/>
        </w:tabs>
        <w:spacing w:line="204" w:lineRule="exact" w:before="2"/>
        <w:ind w:left="140"/>
      </w:pPr>
      <w:r>
        <w:rPr/>
        <w:t>IBUs:</w:t>
      </w:r>
      <w:r>
        <w:rPr>
          <w:spacing w:val="44"/>
        </w:rPr>
        <w:t> </w:t>
      </w:r>
      <w:r>
        <w:rPr/>
        <w:t>20</w:t>
      </w:r>
      <w:r>
        <w:rPr>
          <w:spacing w:val="-2"/>
        </w:rPr>
        <w:t> </w:t>
      </w:r>
      <w:r>
        <w:rPr/>
        <w:t>–</w:t>
      </w:r>
      <w:r>
        <w:rPr>
          <w:spacing w:val="-1"/>
        </w:rPr>
        <w:t> </w:t>
      </w:r>
      <w:r>
        <w:rPr>
          <w:spacing w:val="-5"/>
        </w:rPr>
        <w:t>30</w:t>
      </w:r>
      <w:r>
        <w:rPr/>
        <w:tab/>
        <w:t>FG:</w:t>
      </w:r>
      <w:r>
        <w:rPr>
          <w:spacing w:val="40"/>
        </w:rPr>
        <w:t> </w:t>
      </w:r>
      <w:r>
        <w:rPr/>
        <w:t>1.010</w:t>
      </w:r>
      <w:r>
        <w:rPr>
          <w:spacing w:val="-2"/>
        </w:rPr>
        <w:t> </w:t>
      </w:r>
      <w:r>
        <w:rPr/>
        <w:t>–</w:t>
      </w:r>
      <w:r>
        <w:rPr>
          <w:spacing w:val="-2"/>
        </w:rPr>
        <w:t> 1.014</w:t>
      </w:r>
    </w:p>
    <w:p>
      <w:pPr>
        <w:pStyle w:val="BodyText"/>
        <w:tabs>
          <w:tab w:pos="2518" w:val="left" w:leader="none"/>
        </w:tabs>
        <w:spacing w:line="204" w:lineRule="exact"/>
        <w:ind w:left="140"/>
      </w:pPr>
      <w:r>
        <w:rPr/>
        <w:t>SRM:</w:t>
      </w:r>
      <w:r>
        <w:rPr>
          <w:spacing w:val="51"/>
        </w:rPr>
        <w:t> </w:t>
      </w:r>
      <w:r>
        <w:rPr/>
        <w:t>8 –</w:t>
      </w:r>
      <w:r>
        <w:rPr>
          <w:spacing w:val="-1"/>
        </w:rPr>
        <w:t> </w:t>
      </w:r>
      <w:r>
        <w:rPr>
          <w:spacing w:val="-5"/>
        </w:rPr>
        <w:t>14</w:t>
      </w:r>
      <w:r>
        <w:rPr/>
        <w:tab/>
        <w:t>ABV:</w:t>
      </w:r>
      <w:r>
        <w:rPr>
          <w:spacing w:val="41"/>
        </w:rPr>
        <w:t> </w:t>
      </w:r>
      <w:r>
        <w:rPr/>
        <w:t>4.8</w:t>
      </w:r>
      <w:r>
        <w:rPr>
          <w:spacing w:val="-1"/>
        </w:rPr>
        <w:t> </w:t>
      </w:r>
      <w:r>
        <w:rPr/>
        <w:t>–</w:t>
      </w:r>
      <w:r>
        <w:rPr>
          <w:spacing w:val="-2"/>
        </w:rPr>
        <w:t> </w:t>
      </w:r>
      <w:r>
        <w:rPr>
          <w:spacing w:val="-4"/>
        </w:rPr>
        <w:t>5.5%</w:t>
      </w:r>
    </w:p>
    <w:p>
      <w:pPr>
        <w:spacing w:line="244" w:lineRule="auto" w:before="40"/>
        <w:ind w:left="140" w:right="156" w:firstLine="0"/>
        <w:jc w:val="left"/>
        <w:rPr>
          <w:sz w:val="18"/>
        </w:rPr>
      </w:pPr>
      <w:r>
        <w:rPr>
          <w:b/>
          <w:sz w:val="18"/>
        </w:rPr>
        <w:t>Commercial</w:t>
      </w:r>
      <w:r>
        <w:rPr>
          <w:b/>
          <w:spacing w:val="-7"/>
          <w:sz w:val="18"/>
        </w:rPr>
        <w:t> </w:t>
      </w:r>
      <w:r>
        <w:rPr>
          <w:b/>
          <w:sz w:val="18"/>
        </w:rPr>
        <w:t>Examples:</w:t>
      </w:r>
      <w:r>
        <w:rPr>
          <w:b/>
          <w:spacing w:val="-9"/>
          <w:sz w:val="18"/>
        </w:rPr>
        <w:t> </w:t>
      </w:r>
      <w:r>
        <w:rPr>
          <w:sz w:val="18"/>
        </w:rPr>
        <w:t>De</w:t>
      </w:r>
      <w:r>
        <w:rPr>
          <w:spacing w:val="-7"/>
          <w:sz w:val="18"/>
        </w:rPr>
        <w:t> </w:t>
      </w:r>
      <w:r>
        <w:rPr>
          <w:sz w:val="18"/>
        </w:rPr>
        <w:t>Koninck</w:t>
      </w:r>
      <w:r>
        <w:rPr>
          <w:spacing w:val="-7"/>
          <w:sz w:val="18"/>
        </w:rPr>
        <w:t> </w:t>
      </w:r>
      <w:r>
        <w:rPr>
          <w:sz w:val="18"/>
        </w:rPr>
        <w:t>Bolleke,</w:t>
      </w:r>
      <w:r>
        <w:rPr>
          <w:spacing w:val="-7"/>
          <w:sz w:val="18"/>
        </w:rPr>
        <w:t> </w:t>
      </w:r>
      <w:r>
        <w:rPr>
          <w:sz w:val="18"/>
        </w:rPr>
        <w:t>De</w:t>
      </w:r>
      <w:r>
        <w:rPr>
          <w:spacing w:val="-7"/>
          <w:sz w:val="18"/>
        </w:rPr>
        <w:t> </w:t>
      </w:r>
      <w:r>
        <w:rPr>
          <w:sz w:val="18"/>
        </w:rPr>
        <w:t>Ryck Special, Palm, Palm Dobble</w:t>
      </w:r>
    </w:p>
    <w:p>
      <w:pPr>
        <w:pStyle w:val="BodyText"/>
        <w:spacing w:line="244" w:lineRule="auto" w:before="34"/>
        <w:ind w:right="472"/>
      </w:pPr>
      <w:r>
        <w:rPr>
          <w:b/>
        </w:rPr>
        <w:t>Tags: </w:t>
      </w:r>
      <w:r>
        <w:rPr/>
        <w:t>standard-strength, amber-color, top-fermented, western-europe,</w:t>
      </w:r>
      <w:r>
        <w:rPr>
          <w:spacing w:val="-11"/>
        </w:rPr>
        <w:t> </w:t>
      </w:r>
      <w:r>
        <w:rPr/>
        <w:t>traditional-style,</w:t>
      </w:r>
      <w:r>
        <w:rPr>
          <w:spacing w:val="-11"/>
        </w:rPr>
        <w:t> </w:t>
      </w:r>
      <w:r>
        <w:rPr/>
        <w:t>pale-ale-family,</w:t>
      </w:r>
      <w:r>
        <w:rPr>
          <w:spacing w:val="-11"/>
        </w:rPr>
        <w:t> </w:t>
      </w:r>
      <w:r>
        <w:rPr/>
        <w:t>balanced</w:t>
      </w:r>
    </w:p>
    <w:p>
      <w:pPr>
        <w:spacing w:after="0" w:line="244" w:lineRule="auto"/>
        <w:sectPr>
          <w:type w:val="continuous"/>
          <w:pgSz w:w="12240" w:h="15840"/>
          <w:pgMar w:header="0" w:footer="746" w:top="940" w:bottom="280" w:left="580" w:right="580"/>
          <w:cols w:num="2" w:equalWidth="0">
            <w:col w:w="5222" w:space="537"/>
            <w:col w:w="5321"/>
          </w:cols>
        </w:sectPr>
      </w:pPr>
    </w:p>
    <w:p>
      <w:pPr>
        <w:pStyle w:val="Heading3"/>
        <w:spacing w:before="87"/>
      </w:pPr>
      <w:bookmarkStart w:name="24C. Bière de Garde" w:id="460"/>
      <w:bookmarkEnd w:id="460"/>
      <w:r>
        <w:rPr>
          <w:b w:val="0"/>
        </w:rPr>
      </w:r>
      <w:bookmarkStart w:name="_bookmark128" w:id="461"/>
      <w:bookmarkEnd w:id="461"/>
      <w:r>
        <w:rPr>
          <w:b w:val="0"/>
        </w:rPr>
      </w:r>
      <w:r>
        <w:rPr/>
        <w:t>24C.</w:t>
      </w:r>
      <w:r>
        <w:rPr>
          <w:spacing w:val="-4"/>
        </w:rPr>
        <w:t> </w:t>
      </w:r>
      <w:r>
        <w:rPr/>
        <w:t>Bière</w:t>
      </w:r>
      <w:r>
        <w:rPr>
          <w:spacing w:val="-3"/>
        </w:rPr>
        <w:t> </w:t>
      </w:r>
      <w:r>
        <w:rPr/>
        <w:t>de</w:t>
      </w:r>
      <w:r>
        <w:rPr>
          <w:spacing w:val="-4"/>
        </w:rPr>
        <w:t> Garde</w:t>
      </w:r>
    </w:p>
    <w:p>
      <w:pPr>
        <w:spacing w:line="244" w:lineRule="auto" w:before="41"/>
        <w:ind w:left="139" w:right="151" w:firstLine="0"/>
        <w:jc w:val="left"/>
        <w:rPr>
          <w:i/>
          <w:sz w:val="18"/>
        </w:rPr>
      </w:pPr>
      <w:r>
        <w:rPr>
          <w:i/>
          <w:sz w:val="18"/>
        </w:rPr>
        <w:t>Three</w:t>
      </w:r>
      <w:r>
        <w:rPr>
          <w:i/>
          <w:spacing w:val="-5"/>
          <w:sz w:val="18"/>
        </w:rPr>
        <w:t> </w:t>
      </w:r>
      <w:r>
        <w:rPr>
          <w:i/>
          <w:sz w:val="18"/>
        </w:rPr>
        <w:t>main</w:t>
      </w:r>
      <w:r>
        <w:rPr>
          <w:i/>
          <w:spacing w:val="-4"/>
          <w:sz w:val="18"/>
        </w:rPr>
        <w:t> </w:t>
      </w:r>
      <w:r>
        <w:rPr>
          <w:i/>
          <w:sz w:val="18"/>
        </w:rPr>
        <w:t>variations</w:t>
      </w:r>
      <w:r>
        <w:rPr>
          <w:i/>
          <w:spacing w:val="-5"/>
          <w:sz w:val="18"/>
        </w:rPr>
        <w:t> </w:t>
      </w:r>
      <w:r>
        <w:rPr>
          <w:i/>
          <w:sz w:val="18"/>
        </w:rPr>
        <w:t>are</w:t>
      </w:r>
      <w:r>
        <w:rPr>
          <w:i/>
          <w:spacing w:val="-5"/>
          <w:sz w:val="18"/>
        </w:rPr>
        <w:t> </w:t>
      </w:r>
      <w:r>
        <w:rPr>
          <w:i/>
          <w:sz w:val="18"/>
        </w:rPr>
        <w:t>included</w:t>
      </w:r>
      <w:r>
        <w:rPr>
          <w:i/>
          <w:spacing w:val="-2"/>
          <w:sz w:val="18"/>
        </w:rPr>
        <w:t> </w:t>
      </w:r>
      <w:r>
        <w:rPr>
          <w:i/>
          <w:sz w:val="18"/>
        </w:rPr>
        <w:t>in</w:t>
      </w:r>
      <w:r>
        <w:rPr>
          <w:i/>
          <w:spacing w:val="-4"/>
          <w:sz w:val="18"/>
        </w:rPr>
        <w:t> </w:t>
      </w:r>
      <w:r>
        <w:rPr>
          <w:i/>
          <w:sz w:val="18"/>
        </w:rPr>
        <w:t>the</w:t>
      </w:r>
      <w:r>
        <w:rPr>
          <w:i/>
          <w:spacing w:val="-5"/>
          <w:sz w:val="18"/>
        </w:rPr>
        <w:t> </w:t>
      </w:r>
      <w:r>
        <w:rPr>
          <w:i/>
          <w:sz w:val="18"/>
        </w:rPr>
        <w:t>style:</w:t>
      </w:r>
      <w:r>
        <w:rPr>
          <w:i/>
          <w:spacing w:val="-3"/>
          <w:sz w:val="18"/>
        </w:rPr>
        <w:t> </w:t>
      </w:r>
      <w:r>
        <w:rPr>
          <w:i/>
          <w:sz w:val="18"/>
        </w:rPr>
        <w:t>the</w:t>
      </w:r>
      <w:r>
        <w:rPr>
          <w:i/>
          <w:spacing w:val="-5"/>
          <w:sz w:val="18"/>
        </w:rPr>
        <w:t> </w:t>
      </w:r>
      <w:r>
        <w:rPr>
          <w:rFonts w:ascii="Georgia-BoldItalic" w:hAnsi="Georgia-BoldItalic"/>
          <w:b/>
          <w:i/>
          <w:sz w:val="18"/>
        </w:rPr>
        <w:t>blond </w:t>
      </w:r>
      <w:r>
        <w:rPr>
          <w:i/>
          <w:sz w:val="18"/>
        </w:rPr>
        <w:t>(</w:t>
      </w:r>
      <w:r>
        <w:rPr>
          <w:sz w:val="18"/>
        </w:rPr>
        <w:t>blonde</w:t>
      </w:r>
      <w:r>
        <w:rPr>
          <w:i/>
          <w:sz w:val="18"/>
        </w:rPr>
        <w:t>), the </w:t>
      </w:r>
      <w:r>
        <w:rPr>
          <w:rFonts w:ascii="Georgia-BoldItalic" w:hAnsi="Georgia-BoldItalic"/>
          <w:b/>
          <w:i/>
          <w:sz w:val="18"/>
        </w:rPr>
        <w:t>brown </w:t>
      </w:r>
      <w:r>
        <w:rPr>
          <w:i/>
          <w:sz w:val="18"/>
        </w:rPr>
        <w:t>(</w:t>
      </w:r>
      <w:r>
        <w:rPr>
          <w:sz w:val="18"/>
        </w:rPr>
        <w:t>brune</w:t>
      </w:r>
      <w:r>
        <w:rPr>
          <w:i/>
          <w:sz w:val="18"/>
        </w:rPr>
        <w:t>), and the most traditional </w:t>
      </w:r>
      <w:r>
        <w:rPr>
          <w:rFonts w:ascii="Georgia-BoldItalic" w:hAnsi="Georgia-BoldItalic"/>
          <w:b/>
          <w:i/>
          <w:sz w:val="18"/>
        </w:rPr>
        <w:t>amber</w:t>
      </w:r>
      <w:r>
        <w:rPr>
          <w:rFonts w:ascii="Georgia-BoldItalic" w:hAnsi="Georgia-BoldItalic"/>
          <w:b/>
          <w:i/>
          <w:spacing w:val="-1"/>
          <w:sz w:val="18"/>
        </w:rPr>
        <w:t> </w:t>
      </w:r>
      <w:r>
        <w:rPr>
          <w:i/>
          <w:sz w:val="18"/>
        </w:rPr>
        <w:t>(</w:t>
      </w:r>
      <w:r>
        <w:rPr>
          <w:sz w:val="18"/>
        </w:rPr>
        <w:t>ambrée</w:t>
      </w:r>
      <w:r>
        <w:rPr>
          <w:i/>
          <w:sz w:val="18"/>
        </w:rPr>
        <w:t>).</w:t>
      </w:r>
    </w:p>
    <w:p>
      <w:pPr>
        <w:pStyle w:val="BodyText"/>
        <w:spacing w:line="242" w:lineRule="auto" w:before="34"/>
        <w:ind w:right="151" w:hanging="1"/>
      </w:pPr>
      <w:r>
        <w:rPr>
          <w:b/>
        </w:rPr>
        <w:t>Overall Impression: </w:t>
      </w:r>
      <w:r>
        <w:rPr/>
        <w:t>A family of smooth, fairly strong, malty, lagered artisanal French beer with a range of malt flavors appropriate for the blond, amber, or brown color. All are malty yet dry, with clean flavors. Darker versions have more</w:t>
      </w:r>
      <w:r>
        <w:rPr>
          <w:spacing w:val="-4"/>
        </w:rPr>
        <w:t> </w:t>
      </w:r>
      <w:r>
        <w:rPr/>
        <w:t>malt</w:t>
      </w:r>
      <w:r>
        <w:rPr>
          <w:spacing w:val="-4"/>
        </w:rPr>
        <w:t> </w:t>
      </w:r>
      <w:r>
        <w:rPr/>
        <w:t>character,</w:t>
      </w:r>
      <w:r>
        <w:rPr>
          <w:spacing w:val="-4"/>
        </w:rPr>
        <w:t> </w:t>
      </w:r>
      <w:r>
        <w:rPr/>
        <w:t>while</w:t>
      </w:r>
      <w:r>
        <w:rPr>
          <w:spacing w:val="-4"/>
        </w:rPr>
        <w:t> </w:t>
      </w:r>
      <w:r>
        <w:rPr/>
        <w:t>paler</w:t>
      </w:r>
      <w:r>
        <w:rPr>
          <w:spacing w:val="-4"/>
        </w:rPr>
        <w:t> </w:t>
      </w:r>
      <w:r>
        <w:rPr/>
        <w:t>versions</w:t>
      </w:r>
      <w:r>
        <w:rPr>
          <w:spacing w:val="-5"/>
        </w:rPr>
        <w:t> </w:t>
      </w:r>
      <w:r>
        <w:rPr/>
        <w:t>can</w:t>
      </w:r>
      <w:r>
        <w:rPr>
          <w:spacing w:val="-4"/>
        </w:rPr>
        <w:t> </w:t>
      </w:r>
      <w:r>
        <w:rPr/>
        <w:t>have</w:t>
      </w:r>
      <w:r>
        <w:rPr>
          <w:spacing w:val="-4"/>
        </w:rPr>
        <w:t> </w:t>
      </w:r>
      <w:r>
        <w:rPr/>
        <w:t>more</w:t>
      </w:r>
      <w:r>
        <w:rPr>
          <w:spacing w:val="-4"/>
        </w:rPr>
        <w:t> </w:t>
      </w:r>
      <w:r>
        <w:rPr/>
        <w:t>hops while still remaining malt-focused beers.</w:t>
      </w:r>
    </w:p>
    <w:p>
      <w:pPr>
        <w:pStyle w:val="BodyText"/>
        <w:spacing w:before="38"/>
        <w:ind w:right="188"/>
      </w:pPr>
      <w:r>
        <w:rPr>
          <w:b/>
        </w:rPr>
        <w:t>Aroma: </w:t>
      </w:r>
      <w:r>
        <w:rPr/>
        <w:t>Prominent malty richness, often with a complex, light-to-moderate</w:t>
      </w:r>
      <w:r>
        <w:rPr>
          <w:spacing w:val="-6"/>
        </w:rPr>
        <w:t> </w:t>
      </w:r>
      <w:r>
        <w:rPr/>
        <w:t>intensity,</w:t>
      </w:r>
      <w:r>
        <w:rPr>
          <w:spacing w:val="-6"/>
        </w:rPr>
        <w:t> </w:t>
      </w:r>
      <w:r>
        <w:rPr/>
        <w:t>toasty</w:t>
      </w:r>
      <w:r>
        <w:rPr>
          <w:spacing w:val="-6"/>
        </w:rPr>
        <w:t> </w:t>
      </w:r>
      <w:r>
        <w:rPr/>
        <w:t>and</w:t>
      </w:r>
      <w:r>
        <w:rPr>
          <w:spacing w:val="-6"/>
        </w:rPr>
        <w:t> </w:t>
      </w:r>
      <w:r>
        <w:rPr/>
        <w:t>bready</w:t>
      </w:r>
      <w:r>
        <w:rPr>
          <w:spacing w:val="-6"/>
        </w:rPr>
        <w:t> </w:t>
      </w:r>
      <w:r>
        <w:rPr/>
        <w:t>character.</w:t>
      </w:r>
      <w:r>
        <w:rPr>
          <w:spacing w:val="-6"/>
        </w:rPr>
        <w:t> </w:t>
      </w:r>
      <w:r>
        <w:rPr/>
        <w:t>Low to moderate esters. Low spicy, peppery, or herbal hops</w:t>
      </w:r>
    </w:p>
    <w:p>
      <w:pPr>
        <w:pStyle w:val="BodyText"/>
        <w:spacing w:before="6"/>
      </w:pPr>
      <w:r>
        <w:rPr/>
        <w:t>optional.</w:t>
      </w:r>
      <w:r>
        <w:rPr>
          <w:spacing w:val="-5"/>
        </w:rPr>
        <w:t> </w:t>
      </w:r>
      <w:r>
        <w:rPr/>
        <w:t>Generally</w:t>
      </w:r>
      <w:r>
        <w:rPr>
          <w:spacing w:val="-7"/>
        </w:rPr>
        <w:t> </w:t>
      </w:r>
      <w:r>
        <w:rPr/>
        <w:t>quite</w:t>
      </w:r>
      <w:r>
        <w:rPr>
          <w:spacing w:val="-5"/>
        </w:rPr>
        <w:t> </w:t>
      </w:r>
      <w:r>
        <w:rPr/>
        <w:t>clean,</w:t>
      </w:r>
      <w:r>
        <w:rPr>
          <w:spacing w:val="-7"/>
        </w:rPr>
        <w:t> </w:t>
      </w:r>
      <w:r>
        <w:rPr/>
        <w:t>although</w:t>
      </w:r>
      <w:r>
        <w:rPr>
          <w:spacing w:val="-6"/>
        </w:rPr>
        <w:t> </w:t>
      </w:r>
      <w:r>
        <w:rPr/>
        <w:t>stronger</w:t>
      </w:r>
      <w:r>
        <w:rPr>
          <w:spacing w:val="-6"/>
        </w:rPr>
        <w:t> </w:t>
      </w:r>
      <w:r>
        <w:rPr/>
        <w:t>versions</w:t>
      </w:r>
      <w:r>
        <w:rPr>
          <w:spacing w:val="-5"/>
        </w:rPr>
        <w:t> </w:t>
      </w:r>
      <w:r>
        <w:rPr/>
        <w:t>may have a light, spicy alcohol note as it warms.</w:t>
      </w:r>
    </w:p>
    <w:p>
      <w:pPr>
        <w:pStyle w:val="BodyText"/>
        <w:spacing w:line="244" w:lineRule="auto" w:before="42"/>
      </w:pPr>
      <w:r>
        <w:rPr/>
        <w:t>Paler</w:t>
      </w:r>
      <w:r>
        <w:rPr>
          <w:spacing w:val="-4"/>
        </w:rPr>
        <w:t> </w:t>
      </w:r>
      <w:r>
        <w:rPr/>
        <w:t>versions</w:t>
      </w:r>
      <w:r>
        <w:rPr>
          <w:spacing w:val="-6"/>
        </w:rPr>
        <w:t> </w:t>
      </w:r>
      <w:r>
        <w:rPr/>
        <w:t>are</w:t>
      </w:r>
      <w:r>
        <w:rPr>
          <w:spacing w:val="-5"/>
        </w:rPr>
        <w:t> </w:t>
      </w:r>
      <w:r>
        <w:rPr/>
        <w:t>still</w:t>
      </w:r>
      <w:r>
        <w:rPr>
          <w:spacing w:val="-6"/>
        </w:rPr>
        <w:t> </w:t>
      </w:r>
      <w:r>
        <w:rPr/>
        <w:t>malty</w:t>
      </w:r>
      <w:r>
        <w:rPr>
          <w:spacing w:val="-5"/>
        </w:rPr>
        <w:t> </w:t>
      </w:r>
      <w:r>
        <w:rPr/>
        <w:t>but</w:t>
      </w:r>
      <w:r>
        <w:rPr>
          <w:spacing w:val="-4"/>
        </w:rPr>
        <w:t> </w:t>
      </w:r>
      <w:r>
        <w:rPr/>
        <w:t>lack</w:t>
      </w:r>
      <w:r>
        <w:rPr>
          <w:spacing w:val="-5"/>
        </w:rPr>
        <w:t> </w:t>
      </w:r>
      <w:r>
        <w:rPr/>
        <w:t>richer,</w:t>
      </w:r>
      <w:r>
        <w:rPr>
          <w:spacing w:val="-5"/>
        </w:rPr>
        <w:t> </w:t>
      </w:r>
      <w:r>
        <w:rPr/>
        <w:t>deeper</w:t>
      </w:r>
      <w:r>
        <w:rPr>
          <w:spacing w:val="-4"/>
        </w:rPr>
        <w:t> </w:t>
      </w:r>
      <w:r>
        <w:rPr/>
        <w:t>aromatics and may have a bit more hops.</w:t>
      </w:r>
    </w:p>
    <w:p>
      <w:pPr>
        <w:pStyle w:val="BodyText"/>
        <w:spacing w:line="242" w:lineRule="auto" w:before="36"/>
      </w:pPr>
      <w:r>
        <w:rPr>
          <w:b/>
        </w:rPr>
        <w:t>Appearance: </w:t>
      </w:r>
      <w:r>
        <w:rPr/>
        <w:t>Blond, amber, and brown variations exist, with the</w:t>
      </w:r>
      <w:r>
        <w:rPr>
          <w:spacing w:val="-7"/>
        </w:rPr>
        <w:t> </w:t>
      </w:r>
      <w:r>
        <w:rPr/>
        <w:t>color</w:t>
      </w:r>
      <w:r>
        <w:rPr>
          <w:spacing w:val="-6"/>
        </w:rPr>
        <w:t> </w:t>
      </w:r>
      <w:r>
        <w:rPr/>
        <w:t>varying</w:t>
      </w:r>
      <w:r>
        <w:rPr>
          <w:spacing w:val="-7"/>
        </w:rPr>
        <w:t> </w:t>
      </w:r>
      <w:r>
        <w:rPr/>
        <w:t>accordingly:</w:t>
      </w:r>
      <w:r>
        <w:rPr>
          <w:spacing w:val="-5"/>
        </w:rPr>
        <w:t> </w:t>
      </w:r>
      <w:r>
        <w:rPr/>
        <w:t>golden-blonde</w:t>
      </w:r>
      <w:r>
        <w:rPr>
          <w:spacing w:val="-7"/>
        </w:rPr>
        <w:t> </w:t>
      </w:r>
      <w:r>
        <w:rPr/>
        <w:t>to</w:t>
      </w:r>
      <w:r>
        <w:rPr>
          <w:spacing w:val="-8"/>
        </w:rPr>
        <w:t> </w:t>
      </w:r>
      <w:r>
        <w:rPr/>
        <w:t>reddish-bronze to chestnut brown. Clarity is brilliant to fair, but some haze is allowable. Well-formed head, generally white to off-white (varying with beer color), average persistence.</w:t>
      </w:r>
    </w:p>
    <w:p>
      <w:pPr>
        <w:pStyle w:val="BodyText"/>
        <w:spacing w:line="242" w:lineRule="auto" w:before="38"/>
      </w:pPr>
      <w:r>
        <w:rPr>
          <w:b/>
        </w:rPr>
        <w:t>Flavor: </w:t>
      </w:r>
      <w:r>
        <w:rPr/>
        <w:t>Medium to high malty richness, often with a toasty, biscuity, toffee, or light caramel character. Low to moderate esters</w:t>
      </w:r>
      <w:r>
        <w:rPr>
          <w:spacing w:val="-6"/>
        </w:rPr>
        <w:t> </w:t>
      </w:r>
      <w:r>
        <w:rPr/>
        <w:t>and</w:t>
      </w:r>
      <w:r>
        <w:rPr>
          <w:spacing w:val="-5"/>
        </w:rPr>
        <w:t> </w:t>
      </w:r>
      <w:r>
        <w:rPr/>
        <w:t>alcohol</w:t>
      </w:r>
      <w:r>
        <w:rPr>
          <w:spacing w:val="-6"/>
        </w:rPr>
        <w:t> </w:t>
      </w:r>
      <w:r>
        <w:rPr/>
        <w:t>flavors.</w:t>
      </w:r>
      <w:r>
        <w:rPr>
          <w:spacing w:val="-5"/>
        </w:rPr>
        <w:t> </w:t>
      </w:r>
      <w:r>
        <w:rPr/>
        <w:t>Medium-low</w:t>
      </w:r>
      <w:r>
        <w:rPr>
          <w:spacing w:val="-5"/>
        </w:rPr>
        <w:t> </w:t>
      </w:r>
      <w:r>
        <w:rPr/>
        <w:t>hop</w:t>
      </w:r>
      <w:r>
        <w:rPr>
          <w:spacing w:val="-4"/>
        </w:rPr>
        <w:t> </w:t>
      </w:r>
      <w:r>
        <w:rPr/>
        <w:t>bitterness,</w:t>
      </w:r>
      <w:r>
        <w:rPr>
          <w:spacing w:val="-5"/>
        </w:rPr>
        <w:t> </w:t>
      </w:r>
      <w:r>
        <w:rPr/>
        <w:t>giving</w:t>
      </w:r>
      <w:r>
        <w:rPr>
          <w:spacing w:val="-5"/>
        </w:rPr>
        <w:t> </w:t>
      </w:r>
      <w:r>
        <w:rPr/>
        <w:t>a malty balance to the palate and aftertaste. Medium-dry to dry finish, not sweet, cloying, or heavy. Low spicy, peppery, or herbal hop flavor optional.</w:t>
      </w:r>
    </w:p>
    <w:p>
      <w:pPr>
        <w:pStyle w:val="BodyText"/>
        <w:spacing w:line="242" w:lineRule="auto" w:before="38"/>
        <w:ind w:right="58"/>
      </w:pPr>
      <w:r>
        <w:rPr/>
        <w:t>Malt flavor, depth, richness, intensity, and complexity increases with beer color. Darker versions</w:t>
      </w:r>
      <w:r>
        <w:rPr>
          <w:spacing w:val="-1"/>
        </w:rPr>
        <w:t> </w:t>
      </w:r>
      <w:r>
        <w:rPr/>
        <w:t>will</w:t>
      </w:r>
      <w:r>
        <w:rPr>
          <w:spacing w:val="-1"/>
        </w:rPr>
        <w:t> </w:t>
      </w:r>
      <w:r>
        <w:rPr/>
        <w:t>have more of</w:t>
      </w:r>
      <w:r>
        <w:rPr>
          <w:spacing w:val="-1"/>
        </w:rPr>
        <w:t> </w:t>
      </w:r>
      <w:r>
        <w:rPr/>
        <w:t>an initial</w:t>
      </w:r>
      <w:r>
        <w:rPr>
          <w:spacing w:val="-6"/>
        </w:rPr>
        <w:t> </w:t>
      </w:r>
      <w:r>
        <w:rPr/>
        <w:t>rich</w:t>
      </w:r>
      <w:r>
        <w:rPr>
          <w:spacing w:val="-4"/>
        </w:rPr>
        <w:t> </w:t>
      </w:r>
      <w:r>
        <w:rPr/>
        <w:t>malty</w:t>
      </w:r>
      <w:r>
        <w:rPr>
          <w:spacing w:val="-5"/>
        </w:rPr>
        <w:t> </w:t>
      </w:r>
      <w:r>
        <w:rPr/>
        <w:t>impression</w:t>
      </w:r>
      <w:r>
        <w:rPr>
          <w:spacing w:val="-5"/>
        </w:rPr>
        <w:t> </w:t>
      </w:r>
      <w:r>
        <w:rPr/>
        <w:t>than</w:t>
      </w:r>
      <w:r>
        <w:rPr>
          <w:spacing w:val="-5"/>
        </w:rPr>
        <w:t> </w:t>
      </w:r>
      <w:r>
        <w:rPr/>
        <w:t>paler</w:t>
      </w:r>
      <w:r>
        <w:rPr>
          <w:spacing w:val="-4"/>
        </w:rPr>
        <w:t> </w:t>
      </w:r>
      <w:r>
        <w:rPr/>
        <w:t>versions</w:t>
      </w:r>
      <w:r>
        <w:rPr>
          <w:spacing w:val="-6"/>
        </w:rPr>
        <w:t> </w:t>
      </w:r>
      <w:r>
        <w:rPr/>
        <w:t>but</w:t>
      </w:r>
      <w:r>
        <w:rPr>
          <w:spacing w:val="-4"/>
        </w:rPr>
        <w:t> </w:t>
      </w:r>
      <w:r>
        <w:rPr/>
        <w:t>should</w:t>
      </w:r>
      <w:r>
        <w:rPr>
          <w:spacing w:val="-3"/>
        </w:rPr>
        <w:t> </w:t>
      </w:r>
      <w:r>
        <w:rPr/>
        <w:t>not seem roasted. Paler versions can have slightly greater hop </w:t>
      </w:r>
      <w:r>
        <w:rPr>
          <w:spacing w:val="-2"/>
        </w:rPr>
        <w:t>flavor.</w:t>
      </w:r>
    </w:p>
    <w:p>
      <w:pPr>
        <w:pStyle w:val="BodyText"/>
        <w:spacing w:line="244" w:lineRule="auto" w:before="37"/>
      </w:pPr>
      <w:r>
        <w:rPr>
          <w:b/>
        </w:rPr>
        <w:t>Mouthfeel: </w:t>
      </w:r>
      <w:r>
        <w:rPr/>
        <w:t>Medium to medium-light body, often with a smooth,</w:t>
      </w:r>
      <w:r>
        <w:rPr>
          <w:spacing w:val="-7"/>
        </w:rPr>
        <w:t> </w:t>
      </w:r>
      <w:r>
        <w:rPr/>
        <w:t>creamy-silky</w:t>
      </w:r>
      <w:r>
        <w:rPr>
          <w:spacing w:val="-7"/>
        </w:rPr>
        <w:t> </w:t>
      </w:r>
      <w:r>
        <w:rPr/>
        <w:t>character.</w:t>
      </w:r>
      <w:r>
        <w:rPr>
          <w:spacing w:val="-7"/>
        </w:rPr>
        <w:t> </w:t>
      </w:r>
      <w:r>
        <w:rPr/>
        <w:t>Moderate</w:t>
      </w:r>
      <w:r>
        <w:rPr>
          <w:spacing w:val="-7"/>
        </w:rPr>
        <w:t> </w:t>
      </w:r>
      <w:r>
        <w:rPr/>
        <w:t>to</w:t>
      </w:r>
      <w:r>
        <w:rPr>
          <w:spacing w:val="-8"/>
        </w:rPr>
        <w:t> </w:t>
      </w:r>
      <w:r>
        <w:rPr/>
        <w:t>high</w:t>
      </w:r>
      <w:r>
        <w:rPr>
          <w:spacing w:val="-6"/>
        </w:rPr>
        <w:t> </w:t>
      </w:r>
      <w:r>
        <w:rPr/>
        <w:t>carbonation. Moderate alcohol warming, but should never be hot.</w:t>
      </w:r>
    </w:p>
    <w:p>
      <w:pPr>
        <w:pStyle w:val="BodyText"/>
        <w:spacing w:line="242" w:lineRule="auto" w:before="89"/>
        <w:ind w:right="182" w:hanging="1"/>
      </w:pPr>
      <w:r>
        <w:rPr/>
        <w:br w:type="column"/>
      </w:r>
      <w:r>
        <w:rPr>
          <w:b/>
        </w:rPr>
        <w:t>Comments: </w:t>
      </w:r>
      <w:r>
        <w:rPr>
          <w:i/>
        </w:rPr>
        <w:t>Cellar</w:t>
      </w:r>
      <w:r>
        <w:rPr/>
        <w:t>, </w:t>
      </w:r>
      <w:r>
        <w:rPr>
          <w:i/>
        </w:rPr>
        <w:t>musty</w:t>
      </w:r>
      <w:r>
        <w:rPr/>
        <w:t>, </w:t>
      </w:r>
      <w:r>
        <w:rPr>
          <w:i/>
        </w:rPr>
        <w:t>moldy</w:t>
      </w:r>
      <w:r>
        <w:rPr/>
        <w:t>, or </w:t>
      </w:r>
      <w:r>
        <w:rPr>
          <w:i/>
        </w:rPr>
        <w:t>rustic </w:t>
      </w:r>
      <w:r>
        <w:rPr/>
        <w:t>character often mentioned in literature are signs of mishandled imports, not fresh,</w:t>
      </w:r>
      <w:r>
        <w:rPr>
          <w:spacing w:val="-5"/>
        </w:rPr>
        <w:t> </w:t>
      </w:r>
      <w:r>
        <w:rPr/>
        <w:t>authentic</w:t>
      </w:r>
      <w:r>
        <w:rPr>
          <w:spacing w:val="-5"/>
        </w:rPr>
        <w:t> </w:t>
      </w:r>
      <w:r>
        <w:rPr/>
        <w:t>products.</w:t>
      </w:r>
      <w:r>
        <w:rPr>
          <w:spacing w:val="-5"/>
        </w:rPr>
        <w:t> </w:t>
      </w:r>
      <w:r>
        <w:rPr/>
        <w:t>Age</w:t>
      </w:r>
      <w:r>
        <w:rPr>
          <w:spacing w:val="-4"/>
        </w:rPr>
        <w:t> </w:t>
      </w:r>
      <w:r>
        <w:rPr/>
        <w:t>and</w:t>
      </w:r>
      <w:r>
        <w:rPr>
          <w:spacing w:val="-5"/>
        </w:rPr>
        <w:t> </w:t>
      </w:r>
      <w:r>
        <w:rPr/>
        <w:t>oxidation</w:t>
      </w:r>
      <w:r>
        <w:rPr>
          <w:spacing w:val="-5"/>
        </w:rPr>
        <w:t> </w:t>
      </w:r>
      <w:r>
        <w:rPr/>
        <w:t>can</w:t>
      </w:r>
      <w:r>
        <w:rPr>
          <w:spacing w:val="-5"/>
        </w:rPr>
        <w:t> </w:t>
      </w:r>
      <w:r>
        <w:rPr/>
        <w:t>also</w:t>
      </w:r>
      <w:r>
        <w:rPr>
          <w:spacing w:val="-4"/>
        </w:rPr>
        <w:t> </w:t>
      </w:r>
      <w:r>
        <w:rPr/>
        <w:t>increase fruitiness and caramel flavors, but increase harshness. While caramel and fruit can be part of the style, do not confuse the oxidation character for the proper base beer.</w:t>
      </w:r>
    </w:p>
    <w:p>
      <w:pPr>
        <w:pStyle w:val="BodyText"/>
        <w:spacing w:line="242" w:lineRule="auto" w:before="38"/>
        <w:ind w:right="182" w:hanging="1"/>
      </w:pPr>
      <w:r>
        <w:rPr>
          <w:b/>
        </w:rPr>
        <w:t>History:</w:t>
      </w:r>
      <w:r>
        <w:rPr>
          <w:b/>
          <w:spacing w:val="-3"/>
        </w:rPr>
        <w:t> </w:t>
      </w:r>
      <w:r>
        <w:rPr/>
        <w:t>Name</w:t>
      </w:r>
      <w:r>
        <w:rPr>
          <w:spacing w:val="-2"/>
        </w:rPr>
        <w:t> </w:t>
      </w:r>
      <w:r>
        <w:rPr/>
        <w:t>roughly</w:t>
      </w:r>
      <w:r>
        <w:rPr>
          <w:spacing w:val="-1"/>
        </w:rPr>
        <w:t> </w:t>
      </w:r>
      <w:r>
        <w:rPr/>
        <w:t>means</w:t>
      </w:r>
      <w:r>
        <w:rPr>
          <w:spacing w:val="-3"/>
        </w:rPr>
        <w:t> </w:t>
      </w:r>
      <w:r>
        <w:rPr>
          <w:i/>
        </w:rPr>
        <w:t>beer</w:t>
      </w:r>
      <w:r>
        <w:rPr>
          <w:i/>
          <w:spacing w:val="-1"/>
        </w:rPr>
        <w:t> </w:t>
      </w:r>
      <w:r>
        <w:rPr>
          <w:i/>
        </w:rPr>
        <w:t>for</w:t>
      </w:r>
      <w:r>
        <w:rPr>
          <w:i/>
          <w:spacing w:val="-1"/>
        </w:rPr>
        <w:t> </w:t>
      </w:r>
      <w:r>
        <w:rPr>
          <w:i/>
        </w:rPr>
        <w:t>keeping</w:t>
      </w:r>
      <w:r>
        <w:rPr/>
        <w:t>.</w:t>
      </w:r>
      <w:r>
        <w:rPr>
          <w:spacing w:val="-2"/>
        </w:rPr>
        <w:t> </w:t>
      </w:r>
      <w:r>
        <w:rPr/>
        <w:t>A</w:t>
      </w:r>
      <w:r>
        <w:rPr>
          <w:spacing w:val="-2"/>
        </w:rPr>
        <w:t> </w:t>
      </w:r>
      <w:r>
        <w:rPr/>
        <w:t>traditional farmhouse</w:t>
      </w:r>
      <w:r>
        <w:rPr>
          <w:spacing w:val="-5"/>
        </w:rPr>
        <w:t> </w:t>
      </w:r>
      <w:r>
        <w:rPr/>
        <w:t>artisanal</w:t>
      </w:r>
      <w:r>
        <w:rPr>
          <w:spacing w:val="-6"/>
        </w:rPr>
        <w:t> </w:t>
      </w:r>
      <w:r>
        <w:rPr/>
        <w:t>ale</w:t>
      </w:r>
      <w:r>
        <w:rPr>
          <w:spacing w:val="-5"/>
        </w:rPr>
        <w:t> </w:t>
      </w:r>
      <w:r>
        <w:rPr/>
        <w:t>from</w:t>
      </w:r>
      <w:r>
        <w:rPr>
          <w:spacing w:val="-2"/>
        </w:rPr>
        <w:t> </w:t>
      </w:r>
      <w:r>
        <w:rPr/>
        <w:t>the</w:t>
      </w:r>
      <w:r>
        <w:rPr>
          <w:spacing w:val="-5"/>
        </w:rPr>
        <w:t> </w:t>
      </w:r>
      <w:r>
        <w:rPr/>
        <w:t>area</w:t>
      </w:r>
      <w:r>
        <w:rPr>
          <w:spacing w:val="-4"/>
        </w:rPr>
        <w:t> </w:t>
      </w:r>
      <w:r>
        <w:rPr/>
        <w:t>around</w:t>
      </w:r>
      <w:r>
        <w:rPr>
          <w:spacing w:val="-5"/>
        </w:rPr>
        <w:t> </w:t>
      </w:r>
      <w:r>
        <w:rPr/>
        <w:t>Lille</w:t>
      </w:r>
      <w:r>
        <w:rPr>
          <w:spacing w:val="-5"/>
        </w:rPr>
        <w:t> </w:t>
      </w:r>
      <w:r>
        <w:rPr/>
        <w:t>in</w:t>
      </w:r>
      <w:r>
        <w:rPr>
          <w:spacing w:val="-6"/>
        </w:rPr>
        <w:t> </w:t>
      </w:r>
      <w:r>
        <w:rPr/>
        <w:t>Northern France, historically brewed in early spring and kept in cold cellars for consumption in warmer weather. Although documented to exist in the 1800s, Jenlain is the prototypical modern amber lager version first bottled in the 1940s.</w:t>
      </w:r>
    </w:p>
    <w:p>
      <w:pPr>
        <w:pStyle w:val="BodyText"/>
        <w:spacing w:line="242" w:lineRule="auto" w:before="38"/>
        <w:ind w:right="182"/>
      </w:pPr>
      <w:r>
        <w:rPr>
          <w:b/>
        </w:rPr>
        <w:t>Characteristic Ingredients: </w:t>
      </w:r>
      <w:r>
        <w:rPr/>
        <w:t>Base malts</w:t>
      </w:r>
      <w:r>
        <w:rPr>
          <w:spacing w:val="-1"/>
        </w:rPr>
        <w:t> </w:t>
      </w:r>
      <w:r>
        <w:rPr/>
        <w:t>vary by beer color, but usually include pale, Vienna, and Munich types. Crystal- type</w:t>
      </w:r>
      <w:r>
        <w:rPr>
          <w:spacing w:val="-4"/>
        </w:rPr>
        <w:t> </w:t>
      </w:r>
      <w:r>
        <w:rPr/>
        <w:t>malts</w:t>
      </w:r>
      <w:r>
        <w:rPr>
          <w:spacing w:val="-5"/>
        </w:rPr>
        <w:t> </w:t>
      </w:r>
      <w:r>
        <w:rPr/>
        <w:t>of</w:t>
      </w:r>
      <w:r>
        <w:rPr>
          <w:spacing w:val="-5"/>
        </w:rPr>
        <w:t> </w:t>
      </w:r>
      <w:r>
        <w:rPr/>
        <w:t>varying</w:t>
      </w:r>
      <w:r>
        <w:rPr>
          <w:spacing w:val="-4"/>
        </w:rPr>
        <w:t> </w:t>
      </w:r>
      <w:r>
        <w:rPr/>
        <w:t>color.</w:t>
      </w:r>
      <w:r>
        <w:rPr>
          <w:spacing w:val="-4"/>
        </w:rPr>
        <w:t> </w:t>
      </w:r>
      <w:r>
        <w:rPr/>
        <w:t>Sugar</w:t>
      </w:r>
      <w:r>
        <w:rPr>
          <w:spacing w:val="-3"/>
        </w:rPr>
        <w:t> </w:t>
      </w:r>
      <w:r>
        <w:rPr/>
        <w:t>adjuncts</w:t>
      </w:r>
      <w:r>
        <w:rPr>
          <w:spacing w:val="-5"/>
        </w:rPr>
        <w:t> </w:t>
      </w:r>
      <w:r>
        <w:rPr/>
        <w:t>may</w:t>
      </w:r>
      <w:r>
        <w:rPr>
          <w:spacing w:val="-4"/>
        </w:rPr>
        <w:t> </w:t>
      </w:r>
      <w:r>
        <w:rPr/>
        <w:t>be</w:t>
      </w:r>
      <w:r>
        <w:rPr>
          <w:spacing w:val="-4"/>
        </w:rPr>
        <w:t> </w:t>
      </w:r>
      <w:r>
        <w:rPr/>
        <w:t>used.</w:t>
      </w:r>
      <w:r>
        <w:rPr>
          <w:spacing w:val="-4"/>
        </w:rPr>
        <w:t> </w:t>
      </w:r>
      <w:r>
        <w:rPr/>
        <w:t>Lager or ale yeast fermented at cool ale temperatures, followed by long cold conditioning. Continental hops.</w:t>
      </w:r>
    </w:p>
    <w:p>
      <w:pPr>
        <w:pStyle w:val="BodyText"/>
        <w:spacing w:before="40"/>
        <w:ind w:right="150"/>
      </w:pPr>
      <w:r>
        <w:rPr>
          <w:b/>
        </w:rPr>
        <w:t>Style Comparison: </w:t>
      </w:r>
      <w:r>
        <w:rPr/>
        <w:t>Calling this a farmhouse beer invites comparisons to Saison, which has a completely different balance</w:t>
      </w:r>
      <w:r>
        <w:rPr>
          <w:spacing w:val="-4"/>
        </w:rPr>
        <w:t> </w:t>
      </w:r>
      <w:r>
        <w:rPr/>
        <w:t>–</w:t>
      </w:r>
      <w:r>
        <w:rPr>
          <w:spacing w:val="-4"/>
        </w:rPr>
        <w:t> </w:t>
      </w:r>
      <w:r>
        <w:rPr/>
        <w:t>Bière</w:t>
      </w:r>
      <w:r>
        <w:rPr>
          <w:spacing w:val="-2"/>
        </w:rPr>
        <w:t> </w:t>
      </w:r>
      <w:r>
        <w:rPr/>
        <w:t>de</w:t>
      </w:r>
      <w:r>
        <w:rPr>
          <w:spacing w:val="-4"/>
        </w:rPr>
        <w:t> </w:t>
      </w:r>
      <w:r>
        <w:rPr/>
        <w:t>Garde</w:t>
      </w:r>
      <w:r>
        <w:rPr>
          <w:spacing w:val="-4"/>
        </w:rPr>
        <w:t> </w:t>
      </w:r>
      <w:r>
        <w:rPr/>
        <w:t>is</w:t>
      </w:r>
      <w:r>
        <w:rPr>
          <w:spacing w:val="-5"/>
        </w:rPr>
        <w:t> </w:t>
      </w:r>
      <w:r>
        <w:rPr/>
        <w:t>malty</w:t>
      </w:r>
      <w:r>
        <w:rPr>
          <w:spacing w:val="-4"/>
        </w:rPr>
        <w:t> </w:t>
      </w:r>
      <w:r>
        <w:rPr/>
        <w:t>and</w:t>
      </w:r>
      <w:r>
        <w:rPr>
          <w:spacing w:val="-4"/>
        </w:rPr>
        <w:t> </w:t>
      </w:r>
      <w:r>
        <w:rPr/>
        <w:t>smooth,</w:t>
      </w:r>
      <w:r>
        <w:rPr>
          <w:spacing w:val="-4"/>
        </w:rPr>
        <w:t> </w:t>
      </w:r>
      <w:r>
        <w:rPr/>
        <w:t>while</w:t>
      </w:r>
      <w:r>
        <w:rPr>
          <w:spacing w:val="-4"/>
        </w:rPr>
        <w:t> </w:t>
      </w:r>
      <w:r>
        <w:rPr/>
        <w:t>Saison</w:t>
      </w:r>
      <w:r>
        <w:rPr>
          <w:spacing w:val="-2"/>
        </w:rPr>
        <w:t> </w:t>
      </w:r>
      <w:r>
        <w:rPr/>
        <w:t>is hoppy and bitter. Actually has more of a similarity in malt profile to a Bock.</w:t>
      </w:r>
    </w:p>
    <w:p>
      <w:pPr>
        <w:pStyle w:val="BodyText"/>
        <w:spacing w:line="242" w:lineRule="auto" w:before="48"/>
      </w:pPr>
      <w:r>
        <w:rPr>
          <w:b/>
        </w:rPr>
        <w:t>Entry Instructions: </w:t>
      </w:r>
      <w:r>
        <w:rPr/>
        <w:t>Entrant </w:t>
      </w:r>
      <w:r>
        <w:rPr>
          <w:b/>
        </w:rPr>
        <w:t>must </w:t>
      </w:r>
      <w:r>
        <w:rPr/>
        <w:t>specify </w:t>
      </w:r>
      <w:r>
        <w:rPr>
          <w:i/>
        </w:rPr>
        <w:t>blond</w:t>
      </w:r>
      <w:r>
        <w:rPr/>
        <w:t>, </w:t>
      </w:r>
      <w:r>
        <w:rPr>
          <w:i/>
        </w:rPr>
        <w:t>amber</w:t>
      </w:r>
      <w:r>
        <w:rPr/>
        <w:t>, or </w:t>
      </w:r>
      <w:r>
        <w:rPr>
          <w:i/>
        </w:rPr>
        <w:t>brown</w:t>
      </w:r>
      <w:r>
        <w:rPr>
          <w:i/>
          <w:spacing w:val="-4"/>
        </w:rPr>
        <w:t> </w:t>
      </w:r>
      <w:r>
        <w:rPr/>
        <w:t>Bière</w:t>
      </w:r>
      <w:r>
        <w:rPr>
          <w:spacing w:val="-4"/>
        </w:rPr>
        <w:t> </w:t>
      </w:r>
      <w:r>
        <w:rPr/>
        <w:t>de</w:t>
      </w:r>
      <w:r>
        <w:rPr>
          <w:spacing w:val="-4"/>
        </w:rPr>
        <w:t> </w:t>
      </w:r>
      <w:r>
        <w:rPr/>
        <w:t>Garde.</w:t>
      </w:r>
      <w:r>
        <w:rPr>
          <w:spacing w:val="-4"/>
        </w:rPr>
        <w:t> </w:t>
      </w:r>
      <w:r>
        <w:rPr/>
        <w:t>If</w:t>
      </w:r>
      <w:r>
        <w:rPr>
          <w:spacing w:val="-2"/>
        </w:rPr>
        <w:t> </w:t>
      </w:r>
      <w:r>
        <w:rPr/>
        <w:t>no</w:t>
      </w:r>
      <w:r>
        <w:rPr>
          <w:spacing w:val="-5"/>
        </w:rPr>
        <w:t> </w:t>
      </w:r>
      <w:r>
        <w:rPr/>
        <w:t>color</w:t>
      </w:r>
      <w:r>
        <w:rPr>
          <w:spacing w:val="-3"/>
        </w:rPr>
        <w:t> </w:t>
      </w:r>
      <w:r>
        <w:rPr/>
        <w:t>is</w:t>
      </w:r>
      <w:r>
        <w:rPr>
          <w:spacing w:val="-2"/>
        </w:rPr>
        <w:t> </w:t>
      </w:r>
      <w:r>
        <w:rPr/>
        <w:t>specified,</w:t>
      </w:r>
      <w:r>
        <w:rPr>
          <w:spacing w:val="-4"/>
        </w:rPr>
        <w:t> </w:t>
      </w:r>
      <w:r>
        <w:rPr/>
        <w:t>the</w:t>
      </w:r>
      <w:r>
        <w:rPr>
          <w:spacing w:val="-4"/>
        </w:rPr>
        <w:t> </w:t>
      </w:r>
      <w:r>
        <w:rPr/>
        <w:t>judge</w:t>
      </w:r>
      <w:r>
        <w:rPr>
          <w:spacing w:val="-2"/>
        </w:rPr>
        <w:t> </w:t>
      </w:r>
      <w:r>
        <w:rPr/>
        <w:t>should attempt to judge based on initial observation, expecting a malt flavor and balance that matches the color.</w:t>
      </w:r>
    </w:p>
    <w:p>
      <w:pPr>
        <w:tabs>
          <w:tab w:pos="2611" w:val="left" w:leader="none"/>
        </w:tabs>
        <w:spacing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1.060</w:t>
      </w:r>
      <w:r>
        <w:rPr>
          <w:spacing w:val="-3"/>
          <w:sz w:val="18"/>
        </w:rPr>
        <w:t> </w:t>
      </w:r>
      <w:r>
        <w:rPr>
          <w:sz w:val="18"/>
        </w:rPr>
        <w:t>– </w:t>
      </w:r>
      <w:r>
        <w:rPr>
          <w:spacing w:val="-2"/>
          <w:sz w:val="18"/>
        </w:rPr>
        <w:t>1.080</w:t>
      </w:r>
    </w:p>
    <w:p>
      <w:pPr>
        <w:pStyle w:val="BodyText"/>
        <w:tabs>
          <w:tab w:pos="2637" w:val="left" w:leader="none"/>
        </w:tabs>
        <w:spacing w:line="204" w:lineRule="exact" w:before="2"/>
      </w:pPr>
      <w:r>
        <w:rPr/>
        <w:t>IBUs:</w:t>
      </w:r>
      <w:r>
        <w:rPr>
          <w:spacing w:val="41"/>
        </w:rPr>
        <w:t> </w:t>
      </w:r>
      <w:r>
        <w:rPr/>
        <w:t>18</w:t>
      </w:r>
      <w:r>
        <w:rPr>
          <w:spacing w:val="-1"/>
        </w:rPr>
        <w:t> </w:t>
      </w:r>
      <w:r>
        <w:rPr/>
        <w:t>–</w:t>
      </w:r>
      <w:r>
        <w:rPr>
          <w:spacing w:val="-1"/>
        </w:rPr>
        <w:t> </w:t>
      </w:r>
      <w:r>
        <w:rPr>
          <w:spacing w:val="-5"/>
        </w:rPr>
        <w:t>28</w:t>
      </w:r>
      <w:r>
        <w:rPr/>
        <w:tab/>
        <w:t>FG:</w:t>
      </w:r>
      <w:r>
        <w:rPr>
          <w:spacing w:val="40"/>
        </w:rPr>
        <w:t> </w:t>
      </w:r>
      <w:r>
        <w:rPr/>
        <w:t>1.008</w:t>
      </w:r>
      <w:r>
        <w:rPr>
          <w:spacing w:val="-1"/>
        </w:rPr>
        <w:t> </w:t>
      </w:r>
      <w:r>
        <w:rPr/>
        <w:t>–</w:t>
      </w:r>
      <w:r>
        <w:rPr>
          <w:spacing w:val="-2"/>
        </w:rPr>
        <w:t> 1.016</w:t>
      </w:r>
    </w:p>
    <w:p>
      <w:pPr>
        <w:pStyle w:val="BodyText"/>
        <w:tabs>
          <w:tab w:pos="2517" w:val="left" w:leader="none"/>
        </w:tabs>
        <w:spacing w:line="204" w:lineRule="exact"/>
      </w:pPr>
      <w:r>
        <w:rPr/>
        <w:t>SRM:</w:t>
      </w:r>
      <w:r>
        <w:rPr>
          <w:spacing w:val="51"/>
        </w:rPr>
        <w:t> </w:t>
      </w:r>
      <w:r>
        <w:rPr/>
        <w:t>6</w:t>
      </w:r>
      <w:r>
        <w:rPr>
          <w:spacing w:val="-2"/>
        </w:rPr>
        <w:t> </w:t>
      </w:r>
      <w:r>
        <w:rPr/>
        <w:t>–</w:t>
      </w:r>
      <w:r>
        <w:rPr>
          <w:spacing w:val="-1"/>
        </w:rPr>
        <w:t> </w:t>
      </w:r>
      <w:r>
        <w:rPr>
          <w:spacing w:val="-5"/>
        </w:rPr>
        <w:t>19</w:t>
      </w:r>
      <w:r>
        <w:rPr/>
        <w:tab/>
        <w:t>ABV:</w:t>
      </w:r>
      <w:r>
        <w:rPr>
          <w:spacing w:val="41"/>
        </w:rPr>
        <w:t> </w:t>
      </w:r>
      <w:r>
        <w:rPr/>
        <w:t>6.0</w:t>
      </w:r>
      <w:r>
        <w:rPr>
          <w:spacing w:val="-2"/>
        </w:rPr>
        <w:t> </w:t>
      </w:r>
      <w:r>
        <w:rPr/>
        <w:t>–</w:t>
      </w:r>
      <w:r>
        <w:rPr>
          <w:spacing w:val="-2"/>
        </w:rPr>
        <w:t> </w:t>
      </w:r>
      <w:r>
        <w:rPr>
          <w:spacing w:val="-4"/>
        </w:rPr>
        <w:t>8.5%</w:t>
      </w:r>
    </w:p>
    <w:p>
      <w:pPr>
        <w:pStyle w:val="BodyText"/>
        <w:spacing w:line="244" w:lineRule="auto" w:before="40"/>
        <w:ind w:right="182"/>
      </w:pPr>
      <w:r>
        <w:rPr>
          <w:b/>
        </w:rPr>
        <w:t>Commercial</w:t>
      </w:r>
      <w:r>
        <w:rPr>
          <w:b/>
          <w:spacing w:val="-8"/>
        </w:rPr>
        <w:t> </w:t>
      </w:r>
      <w:r>
        <w:rPr>
          <w:b/>
        </w:rPr>
        <w:t>Examples:</w:t>
      </w:r>
      <w:r>
        <w:rPr>
          <w:b/>
          <w:spacing w:val="-9"/>
        </w:rPr>
        <w:t> </w:t>
      </w:r>
      <w:r>
        <w:rPr/>
        <w:t>Ch’Ti</w:t>
      </w:r>
      <w:r>
        <w:rPr>
          <w:spacing w:val="-8"/>
        </w:rPr>
        <w:t> </w:t>
      </w:r>
      <w:r>
        <w:rPr/>
        <w:t>Blonde,</w:t>
      </w:r>
      <w:r>
        <w:rPr>
          <w:spacing w:val="-8"/>
        </w:rPr>
        <w:t> </w:t>
      </w:r>
      <w:r>
        <w:rPr/>
        <w:t>Jenlain</w:t>
      </w:r>
      <w:r>
        <w:rPr>
          <w:spacing w:val="-6"/>
        </w:rPr>
        <w:t> </w:t>
      </w:r>
      <w:r>
        <w:rPr/>
        <w:t>Ambrée,</w:t>
      </w:r>
      <w:r>
        <w:rPr>
          <w:spacing w:val="-6"/>
        </w:rPr>
        <w:t> </w:t>
      </w:r>
      <w:r>
        <w:rPr/>
        <w:t>La Choulette Brune, Russian River Perdition, Saint Sylvestre 3 Monts Blonde, Two Brothers Domaine Dupage</w:t>
      </w:r>
    </w:p>
    <w:p>
      <w:pPr>
        <w:pStyle w:val="BodyText"/>
        <w:spacing w:line="244" w:lineRule="auto" w:before="30"/>
        <w:ind w:right="704"/>
      </w:pPr>
      <w:r>
        <w:rPr>
          <w:b/>
        </w:rPr>
        <w:t>Tags: </w:t>
      </w:r>
      <w:r>
        <w:rPr/>
        <w:t>high-strength, pale-color, amber-color, any- fermentation,</w:t>
      </w:r>
      <w:r>
        <w:rPr>
          <w:spacing w:val="-11"/>
        </w:rPr>
        <w:t> </w:t>
      </w:r>
      <w:r>
        <w:rPr/>
        <w:t>lagered,</w:t>
      </w:r>
      <w:r>
        <w:rPr>
          <w:spacing w:val="-11"/>
        </w:rPr>
        <w:t> </w:t>
      </w:r>
      <w:r>
        <w:rPr/>
        <w:t>western-europe,</w:t>
      </w:r>
      <w:r>
        <w:rPr>
          <w:spacing w:val="-11"/>
        </w:rPr>
        <w:t> </w:t>
      </w:r>
      <w:r>
        <w:rPr/>
        <w:t>traditional-style, amber-ale-family, malty</w:t>
      </w:r>
    </w:p>
    <w:p>
      <w:pPr>
        <w:spacing w:after="0" w:line="244" w:lineRule="auto"/>
        <w:sectPr>
          <w:pgSz w:w="12240" w:h="15840"/>
          <w:pgMar w:header="0" w:footer="746" w:top="920" w:bottom="940" w:left="580" w:right="580"/>
          <w:cols w:num="2" w:equalWidth="0">
            <w:col w:w="5209" w:space="551"/>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98" name="Group 98"/>
                <wp:cNvGraphicFramePr>
                  <a:graphicFrameLocks/>
                </wp:cNvGraphicFramePr>
                <a:graphic>
                  <a:graphicData uri="http://schemas.microsoft.com/office/word/2010/wordprocessingGroup">
                    <wpg:wgp>
                      <wpg:cNvPr id="98" name="Group 98"/>
                      <wpg:cNvGrpSpPr/>
                      <wpg:grpSpPr>
                        <a:xfrm>
                          <a:off x="0" y="0"/>
                          <a:ext cx="6894830" cy="18415"/>
                          <a:chExt cx="6894830" cy="18415"/>
                        </a:xfrm>
                      </wpg:grpSpPr>
                      <wps:wsp>
                        <wps:cNvPr id="99" name="Graphic 99"/>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97" coordorigin="0,0" coordsize="10858,29">
                <v:rect style="position:absolute;left:0;top:0;width:10858;height:29" id="docshape98"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25. Strong Belgian Ale" w:id="462"/>
      <w:bookmarkEnd w:id="462"/>
      <w:r>
        <w:rPr>
          <w:b w:val="0"/>
        </w:rPr>
      </w:r>
      <w:bookmarkStart w:name="_bookmark129" w:id="463"/>
      <w:bookmarkEnd w:id="463"/>
      <w:r>
        <w:rPr>
          <w:b w:val="0"/>
        </w:rPr>
      </w:r>
      <w:r>
        <w:rPr>
          <w:sz w:val="28"/>
        </w:rPr>
        <w:t>S</w:t>
      </w:r>
      <w:r>
        <w:rPr/>
        <w:t>TRONG</w:t>
      </w:r>
      <w:r>
        <w:rPr>
          <w:spacing w:val="-7"/>
        </w:rPr>
        <w:t> </w:t>
      </w:r>
      <w:r>
        <w:rPr>
          <w:sz w:val="28"/>
        </w:rPr>
        <w:t>B</w:t>
      </w:r>
      <w:r>
        <w:rPr/>
        <w:t>ELGIAN</w:t>
      </w:r>
      <w:r>
        <w:rPr>
          <w:spacing w:val="-7"/>
        </w:rPr>
        <w:t> </w:t>
      </w:r>
      <w:r>
        <w:rPr>
          <w:spacing w:val="-5"/>
          <w:sz w:val="28"/>
        </w:rPr>
        <w:t>A</w:t>
      </w:r>
      <w:r>
        <w:rPr>
          <w:spacing w:val="-5"/>
        </w:rPr>
        <w:t>LE</w:t>
      </w:r>
    </w:p>
    <w:p>
      <w:pPr>
        <w:spacing w:before="120"/>
        <w:ind w:left="140" w:right="213" w:firstLine="0"/>
        <w:jc w:val="left"/>
        <w:rPr>
          <w:i/>
          <w:sz w:val="18"/>
        </w:rPr>
      </w:pPr>
      <w:r>
        <w:rPr>
          <w:i/>
          <w:sz w:val="18"/>
        </w:rPr>
        <w:t>This</w:t>
      </w:r>
      <w:r>
        <w:rPr>
          <w:i/>
          <w:spacing w:val="-4"/>
          <w:sz w:val="18"/>
        </w:rPr>
        <w:t> </w:t>
      </w:r>
      <w:r>
        <w:rPr>
          <w:i/>
          <w:sz w:val="18"/>
        </w:rPr>
        <w:t>category</w:t>
      </w:r>
      <w:r>
        <w:rPr>
          <w:i/>
          <w:spacing w:val="-3"/>
          <w:sz w:val="18"/>
        </w:rPr>
        <w:t> </w:t>
      </w:r>
      <w:r>
        <w:rPr>
          <w:i/>
          <w:sz w:val="18"/>
        </w:rPr>
        <w:t>contains</w:t>
      </w:r>
      <w:r>
        <w:rPr>
          <w:i/>
          <w:spacing w:val="-4"/>
          <w:sz w:val="18"/>
        </w:rPr>
        <w:t> </w:t>
      </w:r>
      <w:r>
        <w:rPr>
          <w:i/>
          <w:sz w:val="18"/>
        </w:rPr>
        <w:t>the</w:t>
      </w:r>
      <w:r>
        <w:rPr>
          <w:i/>
          <w:spacing w:val="-4"/>
          <w:sz w:val="18"/>
        </w:rPr>
        <w:t> </w:t>
      </w:r>
      <w:r>
        <w:rPr>
          <w:i/>
          <w:sz w:val="18"/>
        </w:rPr>
        <w:t>pale,</w:t>
      </w:r>
      <w:r>
        <w:rPr>
          <w:i/>
          <w:spacing w:val="-3"/>
          <w:sz w:val="18"/>
        </w:rPr>
        <w:t> </w:t>
      </w:r>
      <w:r>
        <w:rPr>
          <w:i/>
          <w:sz w:val="18"/>
        </w:rPr>
        <w:t>well-attenuated,</w:t>
      </w:r>
      <w:r>
        <w:rPr>
          <w:i/>
          <w:spacing w:val="-3"/>
          <w:sz w:val="18"/>
        </w:rPr>
        <w:t> </w:t>
      </w:r>
      <w:r>
        <w:rPr>
          <w:i/>
          <w:sz w:val="18"/>
        </w:rPr>
        <w:t>balanced</w:t>
      </w:r>
      <w:r>
        <w:rPr>
          <w:i/>
          <w:spacing w:val="-3"/>
          <w:sz w:val="18"/>
        </w:rPr>
        <w:t> </w:t>
      </w:r>
      <w:r>
        <w:rPr>
          <w:i/>
          <w:sz w:val="18"/>
        </w:rPr>
        <w:t>to</w:t>
      </w:r>
      <w:r>
        <w:rPr>
          <w:i/>
          <w:spacing w:val="-3"/>
          <w:sz w:val="18"/>
        </w:rPr>
        <w:t> </w:t>
      </w:r>
      <w:r>
        <w:rPr>
          <w:i/>
          <w:sz w:val="18"/>
        </w:rPr>
        <w:t>bitter</w:t>
      </w:r>
      <w:r>
        <w:rPr>
          <w:i/>
          <w:spacing w:val="-2"/>
          <w:sz w:val="18"/>
        </w:rPr>
        <w:t> </w:t>
      </w:r>
      <w:r>
        <w:rPr>
          <w:i/>
          <w:sz w:val="18"/>
        </w:rPr>
        <w:t>beers,</w:t>
      </w:r>
      <w:r>
        <w:rPr>
          <w:i/>
          <w:spacing w:val="-3"/>
          <w:sz w:val="18"/>
        </w:rPr>
        <w:t> </w:t>
      </w:r>
      <w:r>
        <w:rPr>
          <w:i/>
          <w:sz w:val="18"/>
        </w:rPr>
        <w:t>often</w:t>
      </w:r>
      <w:r>
        <w:rPr>
          <w:i/>
          <w:spacing w:val="-3"/>
          <w:sz w:val="18"/>
        </w:rPr>
        <w:t> </w:t>
      </w:r>
      <w:r>
        <w:rPr>
          <w:i/>
          <w:sz w:val="18"/>
        </w:rPr>
        <w:t>more</w:t>
      </w:r>
      <w:r>
        <w:rPr>
          <w:i/>
          <w:spacing w:val="-4"/>
          <w:sz w:val="18"/>
        </w:rPr>
        <w:t> </w:t>
      </w:r>
      <w:r>
        <w:rPr>
          <w:i/>
          <w:sz w:val="18"/>
        </w:rPr>
        <w:t>driven</w:t>
      </w:r>
      <w:r>
        <w:rPr>
          <w:i/>
          <w:spacing w:val="-3"/>
          <w:sz w:val="18"/>
        </w:rPr>
        <w:t> </w:t>
      </w:r>
      <w:r>
        <w:rPr>
          <w:i/>
          <w:sz w:val="18"/>
        </w:rPr>
        <w:t>by</w:t>
      </w:r>
      <w:r>
        <w:rPr>
          <w:i/>
          <w:spacing w:val="-3"/>
          <w:sz w:val="18"/>
        </w:rPr>
        <w:t> </w:t>
      </w:r>
      <w:r>
        <w:rPr>
          <w:i/>
          <w:sz w:val="18"/>
        </w:rPr>
        <w:t>yeast</w:t>
      </w:r>
      <w:r>
        <w:rPr>
          <w:i/>
          <w:spacing w:val="-3"/>
          <w:sz w:val="18"/>
        </w:rPr>
        <w:t> </w:t>
      </w:r>
      <w:r>
        <w:rPr>
          <w:i/>
          <w:sz w:val="18"/>
        </w:rPr>
        <w:t>character</w:t>
      </w:r>
      <w:r>
        <w:rPr>
          <w:i/>
          <w:spacing w:val="-2"/>
          <w:sz w:val="18"/>
        </w:rPr>
        <w:t> </w:t>
      </w:r>
      <w:r>
        <w:rPr>
          <w:i/>
          <w:sz w:val="18"/>
        </w:rPr>
        <w:t>than</w:t>
      </w:r>
      <w:r>
        <w:rPr>
          <w:i/>
          <w:spacing w:val="-1"/>
          <w:sz w:val="18"/>
        </w:rPr>
        <w:t> </w:t>
      </w:r>
      <w:r>
        <w:rPr>
          <w:i/>
          <w:sz w:val="18"/>
        </w:rPr>
        <w:t>malt</w:t>
      </w:r>
      <w:r>
        <w:rPr>
          <w:i/>
          <w:spacing w:val="-3"/>
          <w:sz w:val="18"/>
        </w:rPr>
        <w:t> </w:t>
      </w:r>
      <w:r>
        <w:rPr>
          <w:i/>
          <w:sz w:val="18"/>
        </w:rPr>
        <w:t>flavors, with generally higher alcohol (although a range exists within styles).</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25A. Belgian Blond Ale" w:id="464"/>
      <w:bookmarkEnd w:id="464"/>
      <w:r>
        <w:rPr>
          <w:b w:val="0"/>
        </w:rPr>
      </w:r>
      <w:bookmarkStart w:name="_bookmark130" w:id="465"/>
      <w:bookmarkEnd w:id="465"/>
      <w:r>
        <w:rPr>
          <w:b w:val="0"/>
        </w:rPr>
      </w:r>
      <w:r>
        <w:rPr/>
        <w:t>25A.</w:t>
      </w:r>
      <w:r>
        <w:rPr>
          <w:spacing w:val="-9"/>
        </w:rPr>
        <w:t> </w:t>
      </w:r>
      <w:r>
        <w:rPr/>
        <w:t>Belgian</w:t>
      </w:r>
      <w:r>
        <w:rPr>
          <w:spacing w:val="-4"/>
        </w:rPr>
        <w:t> </w:t>
      </w:r>
      <w:r>
        <w:rPr/>
        <w:t>Blond</w:t>
      </w:r>
      <w:r>
        <w:rPr>
          <w:spacing w:val="-6"/>
        </w:rPr>
        <w:t> </w:t>
      </w:r>
      <w:r>
        <w:rPr>
          <w:spacing w:val="-5"/>
        </w:rPr>
        <w:t>Ale</w:t>
      </w:r>
    </w:p>
    <w:p>
      <w:pPr>
        <w:pStyle w:val="BodyText"/>
        <w:spacing w:line="244" w:lineRule="auto" w:before="41"/>
        <w:ind w:right="156"/>
      </w:pPr>
      <w:r>
        <w:rPr>
          <w:b/>
        </w:rPr>
        <w:t>Overall</w:t>
      </w:r>
      <w:r>
        <w:rPr>
          <w:b/>
          <w:spacing w:val="-8"/>
        </w:rPr>
        <w:t> </w:t>
      </w:r>
      <w:r>
        <w:rPr>
          <w:b/>
        </w:rPr>
        <w:t>Impression:</w:t>
      </w:r>
      <w:r>
        <w:rPr>
          <w:b/>
          <w:spacing w:val="-9"/>
        </w:rPr>
        <w:t> </w:t>
      </w:r>
      <w:r>
        <w:rPr/>
        <w:t>A</w:t>
      </w:r>
      <w:r>
        <w:rPr>
          <w:spacing w:val="-8"/>
        </w:rPr>
        <w:t> </w:t>
      </w:r>
      <w:r>
        <w:rPr/>
        <w:t>golden,</w:t>
      </w:r>
      <w:r>
        <w:rPr>
          <w:spacing w:val="-8"/>
        </w:rPr>
        <w:t> </w:t>
      </w:r>
      <w:r>
        <w:rPr/>
        <w:t>moderately-strong</w:t>
      </w:r>
      <w:r>
        <w:rPr>
          <w:spacing w:val="-8"/>
        </w:rPr>
        <w:t> </w:t>
      </w:r>
      <w:r>
        <w:rPr/>
        <w:t>Belgian ale with a pleasantly subtle citrusy-spicy yeast complexity, smooth malty palate, and dry, soft finish.</w:t>
      </w:r>
    </w:p>
    <w:p>
      <w:pPr>
        <w:pStyle w:val="BodyText"/>
        <w:spacing w:before="34"/>
        <w:ind w:left="140"/>
      </w:pPr>
      <w:r>
        <w:rPr>
          <w:b/>
        </w:rPr>
        <w:t>Aroma: </w:t>
      </w:r>
      <w:r>
        <w:rPr/>
        <w:t>Light to moderate grainy-sweet, slightly toasty, or crackery</w:t>
      </w:r>
      <w:r>
        <w:rPr>
          <w:spacing w:val="-4"/>
        </w:rPr>
        <w:t> </w:t>
      </w:r>
      <w:r>
        <w:rPr/>
        <w:t>malt.</w:t>
      </w:r>
      <w:r>
        <w:rPr>
          <w:spacing w:val="-5"/>
        </w:rPr>
        <w:t> </w:t>
      </w:r>
      <w:r>
        <w:rPr/>
        <w:t>Subtle</w:t>
      </w:r>
      <w:r>
        <w:rPr>
          <w:spacing w:val="-5"/>
        </w:rPr>
        <w:t> </w:t>
      </w:r>
      <w:r>
        <w:rPr/>
        <w:t>to</w:t>
      </w:r>
      <w:r>
        <w:rPr>
          <w:spacing w:val="-6"/>
        </w:rPr>
        <w:t> </w:t>
      </w:r>
      <w:r>
        <w:rPr/>
        <w:t>moderate</w:t>
      </w:r>
      <w:r>
        <w:rPr>
          <w:spacing w:val="-5"/>
        </w:rPr>
        <w:t> </w:t>
      </w:r>
      <w:r>
        <w:rPr/>
        <w:t>yeast</w:t>
      </w:r>
      <w:r>
        <w:rPr>
          <w:spacing w:val="-4"/>
        </w:rPr>
        <w:t> </w:t>
      </w:r>
      <w:r>
        <w:rPr/>
        <w:t>profile</w:t>
      </w:r>
      <w:r>
        <w:rPr>
          <w:spacing w:val="-5"/>
        </w:rPr>
        <w:t> </w:t>
      </w:r>
      <w:r>
        <w:rPr/>
        <w:t>featuring</w:t>
      </w:r>
      <w:r>
        <w:rPr>
          <w:spacing w:val="-4"/>
        </w:rPr>
        <w:t> </w:t>
      </w:r>
      <w:r>
        <w:rPr/>
        <w:t>fruity- citrusy esters (like oranges or lemons), and background spicy- peppery phenols. Light earthy or spicy hop notes optional.</w:t>
      </w:r>
    </w:p>
    <w:p>
      <w:pPr>
        <w:pStyle w:val="BodyText"/>
        <w:spacing w:line="244" w:lineRule="auto" w:before="5"/>
        <w:ind w:right="91"/>
      </w:pPr>
      <w:r>
        <w:rPr/>
        <w:t>Light perfumy alcohol and suggestions of a light malty sweetness</w:t>
      </w:r>
      <w:r>
        <w:rPr>
          <w:spacing w:val="-6"/>
        </w:rPr>
        <w:t> </w:t>
      </w:r>
      <w:r>
        <w:rPr/>
        <w:t>can</w:t>
      </w:r>
      <w:r>
        <w:rPr>
          <w:spacing w:val="-5"/>
        </w:rPr>
        <w:t> </w:t>
      </w:r>
      <w:r>
        <w:rPr/>
        <w:t>give</w:t>
      </w:r>
      <w:r>
        <w:rPr>
          <w:spacing w:val="-5"/>
        </w:rPr>
        <w:t> </w:t>
      </w:r>
      <w:r>
        <w:rPr/>
        <w:t>a</w:t>
      </w:r>
      <w:r>
        <w:rPr>
          <w:spacing w:val="-4"/>
        </w:rPr>
        <w:t> </w:t>
      </w:r>
      <w:r>
        <w:rPr/>
        <w:t>slight</w:t>
      </w:r>
      <w:r>
        <w:rPr>
          <w:spacing w:val="-4"/>
        </w:rPr>
        <w:t> </w:t>
      </w:r>
      <w:r>
        <w:rPr/>
        <w:t>honey-</w:t>
      </w:r>
      <w:r>
        <w:rPr>
          <w:spacing w:val="-5"/>
        </w:rPr>
        <w:t> </w:t>
      </w:r>
      <w:r>
        <w:rPr/>
        <w:t>or</w:t>
      </w:r>
      <w:r>
        <w:rPr>
          <w:spacing w:val="-4"/>
        </w:rPr>
        <w:t> </w:t>
      </w:r>
      <w:r>
        <w:rPr/>
        <w:t>sugar-like</w:t>
      </w:r>
      <w:r>
        <w:rPr>
          <w:spacing w:val="-5"/>
        </w:rPr>
        <w:t> </w:t>
      </w:r>
      <w:r>
        <w:rPr/>
        <w:t>character. Subtle yet complex.</w:t>
      </w:r>
    </w:p>
    <w:p>
      <w:pPr>
        <w:pStyle w:val="BodyText"/>
        <w:spacing w:line="244" w:lineRule="auto" w:before="34"/>
        <w:ind w:right="182"/>
        <w:jc w:val="both"/>
      </w:pPr>
      <w:r>
        <w:rPr>
          <w:b/>
        </w:rPr>
        <w:t>Appearance:</w:t>
      </w:r>
      <w:r>
        <w:rPr>
          <w:b/>
          <w:spacing w:val="-5"/>
        </w:rPr>
        <w:t> </w:t>
      </w:r>
      <w:r>
        <w:rPr/>
        <w:t>Deep</w:t>
      </w:r>
      <w:r>
        <w:rPr>
          <w:spacing w:val="-3"/>
        </w:rPr>
        <w:t> </w:t>
      </w:r>
      <w:r>
        <w:rPr/>
        <w:t>yellow</w:t>
      </w:r>
      <w:r>
        <w:rPr>
          <w:spacing w:val="-4"/>
        </w:rPr>
        <w:t> </w:t>
      </w:r>
      <w:r>
        <w:rPr/>
        <w:t>to</w:t>
      </w:r>
      <w:r>
        <w:rPr>
          <w:spacing w:val="-2"/>
        </w:rPr>
        <w:t> </w:t>
      </w:r>
      <w:r>
        <w:rPr/>
        <w:t>deep</w:t>
      </w:r>
      <w:r>
        <w:rPr>
          <w:spacing w:val="-3"/>
        </w:rPr>
        <w:t> </w:t>
      </w:r>
      <w:r>
        <w:rPr/>
        <w:t>gold</w:t>
      </w:r>
      <w:r>
        <w:rPr>
          <w:spacing w:val="-4"/>
        </w:rPr>
        <w:t> </w:t>
      </w:r>
      <w:r>
        <w:rPr/>
        <w:t>color.</w:t>
      </w:r>
      <w:r>
        <w:rPr>
          <w:spacing w:val="-2"/>
        </w:rPr>
        <w:t> </w:t>
      </w:r>
      <w:r>
        <w:rPr/>
        <w:t>Generally</w:t>
      </w:r>
      <w:r>
        <w:rPr>
          <w:spacing w:val="-3"/>
        </w:rPr>
        <w:t> </w:t>
      </w:r>
      <w:r>
        <w:rPr/>
        <w:t>very clear.</w:t>
      </w:r>
      <w:r>
        <w:rPr>
          <w:spacing w:val="-5"/>
        </w:rPr>
        <w:t> </w:t>
      </w:r>
      <w:r>
        <w:rPr/>
        <w:t>Large,</w:t>
      </w:r>
      <w:r>
        <w:rPr>
          <w:spacing w:val="-5"/>
        </w:rPr>
        <w:t> </w:t>
      </w:r>
      <w:r>
        <w:rPr/>
        <w:t>dense,</w:t>
      </w:r>
      <w:r>
        <w:rPr>
          <w:spacing w:val="-5"/>
        </w:rPr>
        <w:t> </w:t>
      </w:r>
      <w:r>
        <w:rPr/>
        <w:t>and</w:t>
      </w:r>
      <w:r>
        <w:rPr>
          <w:spacing w:val="-5"/>
        </w:rPr>
        <w:t> </w:t>
      </w:r>
      <w:r>
        <w:rPr/>
        <w:t>creamy</w:t>
      </w:r>
      <w:r>
        <w:rPr>
          <w:spacing w:val="-4"/>
        </w:rPr>
        <w:t> </w:t>
      </w:r>
      <w:r>
        <w:rPr/>
        <w:t>white</w:t>
      </w:r>
      <w:r>
        <w:rPr>
          <w:spacing w:val="-5"/>
        </w:rPr>
        <w:t> </w:t>
      </w:r>
      <w:r>
        <w:rPr/>
        <w:t>to</w:t>
      </w:r>
      <w:r>
        <w:rPr>
          <w:spacing w:val="-6"/>
        </w:rPr>
        <w:t> </w:t>
      </w:r>
      <w:r>
        <w:rPr/>
        <w:t>off-white</w:t>
      </w:r>
      <w:r>
        <w:rPr>
          <w:spacing w:val="-5"/>
        </w:rPr>
        <w:t> </w:t>
      </w:r>
      <w:r>
        <w:rPr/>
        <w:t>head.</w:t>
      </w:r>
      <w:r>
        <w:rPr>
          <w:spacing w:val="-3"/>
        </w:rPr>
        <w:t> </w:t>
      </w:r>
      <w:r>
        <w:rPr/>
        <w:t>Good head retention with Belgian lace.</w:t>
      </w:r>
    </w:p>
    <w:p>
      <w:pPr>
        <w:pStyle w:val="BodyText"/>
        <w:spacing w:line="242" w:lineRule="auto" w:before="32"/>
        <w:ind w:right="165"/>
      </w:pPr>
      <w:r>
        <w:rPr>
          <w:b/>
        </w:rPr>
        <w:t>Flavor: </w:t>
      </w:r>
      <w:r>
        <w:rPr/>
        <w:t>Similar to the aroma, with the light to moderate grainy-sweet malt flavor being perceived first. Faint, lightly caramelized</w:t>
      </w:r>
      <w:r>
        <w:rPr>
          <w:spacing w:val="-6"/>
        </w:rPr>
        <w:t> </w:t>
      </w:r>
      <w:r>
        <w:rPr/>
        <w:t>sugar</w:t>
      </w:r>
      <w:r>
        <w:rPr>
          <w:spacing w:val="-5"/>
        </w:rPr>
        <w:t> </w:t>
      </w:r>
      <w:r>
        <w:rPr/>
        <w:t>or</w:t>
      </w:r>
      <w:r>
        <w:rPr>
          <w:spacing w:val="-5"/>
        </w:rPr>
        <w:t> </w:t>
      </w:r>
      <w:r>
        <w:rPr/>
        <w:t>honey-like</w:t>
      </w:r>
      <w:r>
        <w:rPr>
          <w:spacing w:val="-6"/>
        </w:rPr>
        <w:t> </w:t>
      </w:r>
      <w:r>
        <w:rPr/>
        <w:t>sweetness</w:t>
      </w:r>
      <w:r>
        <w:rPr>
          <w:spacing w:val="-7"/>
        </w:rPr>
        <w:t> </w:t>
      </w:r>
      <w:r>
        <w:rPr/>
        <w:t>on</w:t>
      </w:r>
      <w:r>
        <w:rPr>
          <w:spacing w:val="-6"/>
        </w:rPr>
        <w:t> </w:t>
      </w:r>
      <w:r>
        <w:rPr/>
        <w:t>palate.</w:t>
      </w:r>
      <w:r>
        <w:rPr>
          <w:spacing w:val="-6"/>
        </w:rPr>
        <w:t> </w:t>
      </w:r>
      <w:r>
        <w:rPr/>
        <w:t>Medium bitterness, with the malt slightly more prominent in the balance. Moderate to low yeast profile with orange or lemon esters, and slight spicy-peppery phenols. Can have a light perfumy character. Light hop flavor, can be spicy or earthy, complementing yeast. Finishes medium-dry to dry, smooth, and soft, with light alcohol and malt in the aftertaste.</w:t>
      </w:r>
    </w:p>
    <w:p>
      <w:pPr>
        <w:pStyle w:val="BodyText"/>
        <w:spacing w:line="242" w:lineRule="auto" w:before="38"/>
        <w:ind w:left="140" w:right="547"/>
      </w:pPr>
      <w:r>
        <w:rPr>
          <w:b/>
        </w:rPr>
        <w:t>Mouthfeel:</w:t>
      </w:r>
      <w:r>
        <w:rPr>
          <w:b/>
          <w:spacing w:val="-3"/>
        </w:rPr>
        <w:t> </w:t>
      </w:r>
      <w:r>
        <w:rPr/>
        <w:t>Medium-high to</w:t>
      </w:r>
      <w:r>
        <w:rPr>
          <w:spacing w:val="-1"/>
        </w:rPr>
        <w:t> </w:t>
      </w:r>
      <w:r>
        <w:rPr/>
        <w:t>high carbonation, can give mouth-filling bubbly sensation. Medium body. Light to moderate</w:t>
      </w:r>
      <w:r>
        <w:rPr>
          <w:spacing w:val="-7"/>
        </w:rPr>
        <w:t> </w:t>
      </w:r>
      <w:r>
        <w:rPr/>
        <w:t>alcohol</w:t>
      </w:r>
      <w:r>
        <w:rPr>
          <w:spacing w:val="-7"/>
        </w:rPr>
        <w:t> </w:t>
      </w:r>
      <w:r>
        <w:rPr/>
        <w:t>warmth,</w:t>
      </w:r>
      <w:r>
        <w:rPr>
          <w:spacing w:val="-7"/>
        </w:rPr>
        <w:t> </w:t>
      </w:r>
      <w:r>
        <w:rPr/>
        <w:t>but</w:t>
      </w:r>
      <w:r>
        <w:rPr>
          <w:spacing w:val="-4"/>
        </w:rPr>
        <w:t> </w:t>
      </w:r>
      <w:r>
        <w:rPr/>
        <w:t>smooth.</w:t>
      </w:r>
      <w:r>
        <w:rPr>
          <w:spacing w:val="-7"/>
        </w:rPr>
        <w:t> </w:t>
      </w:r>
      <w:r>
        <w:rPr/>
        <w:t>Can</w:t>
      </w:r>
      <w:r>
        <w:rPr>
          <w:spacing w:val="-5"/>
        </w:rPr>
        <w:t> </w:t>
      </w:r>
      <w:r>
        <w:rPr/>
        <w:t>be</w:t>
      </w:r>
      <w:r>
        <w:rPr>
          <w:spacing w:val="-7"/>
        </w:rPr>
        <w:t> </w:t>
      </w:r>
      <w:r>
        <w:rPr/>
        <w:t>somewhat </w:t>
      </w:r>
      <w:r>
        <w:rPr>
          <w:spacing w:val="-2"/>
        </w:rPr>
        <w:t>creamy.</w:t>
      </w:r>
    </w:p>
    <w:p>
      <w:pPr>
        <w:pStyle w:val="BodyText"/>
        <w:spacing w:line="242" w:lineRule="auto" w:before="40"/>
        <w:ind w:right="38"/>
      </w:pPr>
      <w:r>
        <w:rPr>
          <w:b/>
        </w:rPr>
        <w:t>Comments: </w:t>
      </w:r>
      <w:r>
        <w:rPr/>
        <w:t>Most commercial examples are in the 6.5 – 7% ABV range. Often has an almost lager-like character, which gives it a cleaner profile in comparison to many other Belgian styles.</w:t>
      </w:r>
      <w:r>
        <w:rPr>
          <w:spacing w:val="-5"/>
        </w:rPr>
        <w:t> </w:t>
      </w:r>
      <w:r>
        <w:rPr/>
        <w:t>Flemish-speaking</w:t>
      </w:r>
      <w:r>
        <w:rPr>
          <w:spacing w:val="-3"/>
        </w:rPr>
        <w:t> </w:t>
      </w:r>
      <w:r>
        <w:rPr/>
        <w:t>Belgians</w:t>
      </w:r>
      <w:r>
        <w:rPr>
          <w:spacing w:val="-6"/>
        </w:rPr>
        <w:t> </w:t>
      </w:r>
      <w:r>
        <w:rPr/>
        <w:t>use</w:t>
      </w:r>
      <w:r>
        <w:rPr>
          <w:spacing w:val="-3"/>
        </w:rPr>
        <w:t> </w:t>
      </w:r>
      <w:r>
        <w:rPr/>
        <w:t>the</w:t>
      </w:r>
      <w:r>
        <w:rPr>
          <w:spacing w:val="-5"/>
        </w:rPr>
        <w:t> </w:t>
      </w:r>
      <w:r>
        <w:rPr/>
        <w:t>term</w:t>
      </w:r>
      <w:r>
        <w:rPr>
          <w:spacing w:val="-5"/>
        </w:rPr>
        <w:t> </w:t>
      </w:r>
      <w:r>
        <w:rPr>
          <w:i/>
        </w:rPr>
        <w:t>Blond</w:t>
      </w:r>
      <w:r>
        <w:rPr/>
        <w:t>,</w:t>
      </w:r>
      <w:r>
        <w:rPr>
          <w:spacing w:val="-5"/>
        </w:rPr>
        <w:t> </w:t>
      </w:r>
      <w:r>
        <w:rPr/>
        <w:t>while</w:t>
      </w:r>
      <w:r>
        <w:rPr>
          <w:spacing w:val="-5"/>
        </w:rPr>
        <w:t> </w:t>
      </w:r>
      <w:r>
        <w:rPr/>
        <w:t>the French speakers spell it </w:t>
      </w:r>
      <w:r>
        <w:rPr>
          <w:i/>
        </w:rPr>
        <w:t>Blonde</w:t>
      </w:r>
      <w:r>
        <w:rPr/>
        <w:t>. Many monastic or artisanal Belgian beers are called </w:t>
      </w:r>
      <w:r>
        <w:rPr>
          <w:i/>
        </w:rPr>
        <w:t>Blond </w:t>
      </w:r>
      <w:r>
        <w:rPr/>
        <w:t>but those are not representative of this style.</w:t>
      </w:r>
    </w:p>
    <w:p>
      <w:pPr>
        <w:pStyle w:val="BodyText"/>
        <w:spacing w:line="242" w:lineRule="auto" w:before="37"/>
        <w:ind w:right="91"/>
      </w:pPr>
      <w:r>
        <w:rPr>
          <w:b/>
        </w:rPr>
        <w:t>History: </w:t>
      </w:r>
      <w:r>
        <w:rPr/>
        <w:t>Relatively recent development to further appeal to European</w:t>
      </w:r>
      <w:r>
        <w:rPr>
          <w:spacing w:val="-4"/>
        </w:rPr>
        <w:t> </w:t>
      </w:r>
      <w:r>
        <w:rPr/>
        <w:t>Pils</w:t>
      </w:r>
      <w:r>
        <w:rPr>
          <w:spacing w:val="-5"/>
        </w:rPr>
        <w:t> </w:t>
      </w:r>
      <w:r>
        <w:rPr/>
        <w:t>drinkers,</w:t>
      </w:r>
      <w:r>
        <w:rPr>
          <w:spacing w:val="-4"/>
        </w:rPr>
        <w:t> </w:t>
      </w:r>
      <w:r>
        <w:rPr/>
        <w:t>becoming</w:t>
      </w:r>
      <w:r>
        <w:rPr>
          <w:spacing w:val="-4"/>
        </w:rPr>
        <w:t> </w:t>
      </w:r>
      <w:r>
        <w:rPr/>
        <w:t>more</w:t>
      </w:r>
      <w:r>
        <w:rPr>
          <w:spacing w:val="-4"/>
        </w:rPr>
        <w:t> </w:t>
      </w:r>
      <w:r>
        <w:rPr/>
        <w:t>popular</w:t>
      </w:r>
      <w:r>
        <w:rPr>
          <w:spacing w:val="-3"/>
        </w:rPr>
        <w:t> </w:t>
      </w:r>
      <w:r>
        <w:rPr/>
        <w:t>as</w:t>
      </w:r>
      <w:r>
        <w:rPr>
          <w:spacing w:val="-5"/>
        </w:rPr>
        <w:t> </w:t>
      </w:r>
      <w:r>
        <w:rPr/>
        <w:t>it</w:t>
      </w:r>
      <w:r>
        <w:rPr>
          <w:spacing w:val="-3"/>
        </w:rPr>
        <w:t> </w:t>
      </w:r>
      <w:r>
        <w:rPr/>
        <w:t>is</w:t>
      </w:r>
      <w:r>
        <w:rPr>
          <w:spacing w:val="-5"/>
        </w:rPr>
        <w:t> </w:t>
      </w:r>
      <w:r>
        <w:rPr/>
        <w:t>heavily marketed and widely distributed. Despite claims of links back to</w:t>
      </w:r>
      <w:r>
        <w:rPr>
          <w:spacing w:val="-4"/>
        </w:rPr>
        <w:t> </w:t>
      </w:r>
      <w:r>
        <w:rPr/>
        <w:t>1200,</w:t>
      </w:r>
      <w:r>
        <w:rPr>
          <w:spacing w:val="-3"/>
        </w:rPr>
        <w:t> </w:t>
      </w:r>
      <w:r>
        <w:rPr/>
        <w:t>the</w:t>
      </w:r>
      <w:r>
        <w:rPr>
          <w:spacing w:val="-3"/>
        </w:rPr>
        <w:t> </w:t>
      </w:r>
      <w:r>
        <w:rPr/>
        <w:t>beer style</w:t>
      </w:r>
      <w:r>
        <w:rPr>
          <w:spacing w:val="-1"/>
        </w:rPr>
        <w:t> </w:t>
      </w:r>
      <w:r>
        <w:rPr/>
        <w:t>was</w:t>
      </w:r>
      <w:r>
        <w:rPr>
          <w:spacing w:val="-4"/>
        </w:rPr>
        <w:t> </w:t>
      </w:r>
      <w:r>
        <w:rPr/>
        <w:t>created</w:t>
      </w:r>
      <w:r>
        <w:rPr>
          <w:spacing w:val="-3"/>
        </w:rPr>
        <w:t> </w:t>
      </w:r>
      <w:r>
        <w:rPr/>
        <w:t>after</w:t>
      </w:r>
      <w:r>
        <w:rPr>
          <w:spacing w:val="-2"/>
        </w:rPr>
        <w:t> </w:t>
      </w:r>
      <w:r>
        <w:rPr/>
        <w:t>World</w:t>
      </w:r>
      <w:r>
        <w:rPr>
          <w:spacing w:val="-3"/>
        </w:rPr>
        <w:t> </w:t>
      </w:r>
      <w:r>
        <w:rPr/>
        <w:t>War</w:t>
      </w:r>
      <w:r>
        <w:rPr>
          <w:spacing w:val="-2"/>
        </w:rPr>
        <w:t> </w:t>
      </w:r>
      <w:r>
        <w:rPr/>
        <w:t>II</w:t>
      </w:r>
      <w:r>
        <w:rPr>
          <w:spacing w:val="-1"/>
        </w:rPr>
        <w:t> </w:t>
      </w:r>
      <w:r>
        <w:rPr/>
        <w:t>and</w:t>
      </w:r>
      <w:r>
        <w:rPr>
          <w:spacing w:val="-3"/>
        </w:rPr>
        <w:t> </w:t>
      </w:r>
      <w:r>
        <w:rPr/>
        <w:t>first popularized by Leffe.</w:t>
      </w:r>
    </w:p>
    <w:p>
      <w:pPr>
        <w:pStyle w:val="BodyText"/>
        <w:spacing w:line="242" w:lineRule="auto" w:before="38"/>
        <w:ind w:right="91"/>
      </w:pPr>
      <w:r>
        <w:rPr>
          <w:b/>
        </w:rPr>
        <w:t>Characteristic Ingredients: </w:t>
      </w:r>
      <w:r>
        <w:rPr/>
        <w:t>Belgian Pils malt, aromatic malts, sugar or other adjuncts, Belgian Abbey-type yeast strains,</w:t>
      </w:r>
      <w:r>
        <w:rPr>
          <w:spacing w:val="-5"/>
        </w:rPr>
        <w:t> </w:t>
      </w:r>
      <w:r>
        <w:rPr/>
        <w:t>continental</w:t>
      </w:r>
      <w:r>
        <w:rPr>
          <w:spacing w:val="-6"/>
        </w:rPr>
        <w:t> </w:t>
      </w:r>
      <w:r>
        <w:rPr/>
        <w:t>hops.</w:t>
      </w:r>
      <w:r>
        <w:rPr>
          <w:spacing w:val="-5"/>
        </w:rPr>
        <w:t> </w:t>
      </w:r>
      <w:r>
        <w:rPr/>
        <w:t>Spices</w:t>
      </w:r>
      <w:r>
        <w:rPr>
          <w:spacing w:val="-6"/>
        </w:rPr>
        <w:t> </w:t>
      </w:r>
      <w:r>
        <w:rPr/>
        <w:t>are</w:t>
      </w:r>
      <w:r>
        <w:rPr>
          <w:spacing w:val="-5"/>
        </w:rPr>
        <w:t> </w:t>
      </w:r>
      <w:r>
        <w:rPr/>
        <w:t>not</w:t>
      </w:r>
      <w:r>
        <w:rPr>
          <w:spacing w:val="-5"/>
        </w:rPr>
        <w:t> </w:t>
      </w:r>
      <w:r>
        <w:rPr/>
        <w:t>traditionally</w:t>
      </w:r>
      <w:r>
        <w:rPr>
          <w:spacing w:val="-5"/>
        </w:rPr>
        <w:t> </w:t>
      </w:r>
      <w:r>
        <w:rPr/>
        <w:t>used;</w:t>
      </w:r>
      <w:r>
        <w:rPr>
          <w:spacing w:val="-4"/>
        </w:rPr>
        <w:t> </w:t>
      </w:r>
      <w:r>
        <w:rPr/>
        <w:t>if present, should be a background character only.</w:t>
      </w:r>
    </w:p>
    <w:p>
      <w:pPr>
        <w:pStyle w:val="BodyText"/>
        <w:spacing w:line="242" w:lineRule="auto" w:before="38"/>
        <w:ind w:right="54"/>
      </w:pPr>
      <w:r>
        <w:rPr>
          <w:b/>
        </w:rPr>
        <w:t>Style</w:t>
      </w:r>
      <w:r>
        <w:rPr>
          <w:b/>
          <w:spacing w:val="-5"/>
        </w:rPr>
        <w:t> </w:t>
      </w:r>
      <w:r>
        <w:rPr>
          <w:b/>
        </w:rPr>
        <w:t>Comparison:</w:t>
      </w:r>
      <w:r>
        <w:rPr>
          <w:b/>
          <w:spacing w:val="-6"/>
        </w:rPr>
        <w:t> </w:t>
      </w:r>
      <w:r>
        <w:rPr/>
        <w:t>Similar</w:t>
      </w:r>
      <w:r>
        <w:rPr>
          <w:spacing w:val="-4"/>
        </w:rPr>
        <w:t> </w:t>
      </w:r>
      <w:r>
        <w:rPr/>
        <w:t>strength</w:t>
      </w:r>
      <w:r>
        <w:rPr>
          <w:spacing w:val="-4"/>
        </w:rPr>
        <w:t> </w:t>
      </w:r>
      <w:r>
        <w:rPr/>
        <w:t>and</w:t>
      </w:r>
      <w:r>
        <w:rPr>
          <w:spacing w:val="-5"/>
        </w:rPr>
        <w:t> </w:t>
      </w:r>
      <w:r>
        <w:rPr/>
        <w:t>balance</w:t>
      </w:r>
      <w:r>
        <w:rPr>
          <w:spacing w:val="-5"/>
        </w:rPr>
        <w:t> </w:t>
      </w:r>
      <w:r>
        <w:rPr/>
        <w:t>as</w:t>
      </w:r>
      <w:r>
        <w:rPr>
          <w:spacing w:val="-6"/>
        </w:rPr>
        <w:t> </w:t>
      </w:r>
      <w:r>
        <w:rPr/>
        <w:t>a</w:t>
      </w:r>
      <w:r>
        <w:rPr>
          <w:spacing w:val="-4"/>
        </w:rPr>
        <w:t> </w:t>
      </w:r>
      <w:r>
        <w:rPr/>
        <w:t>Belgian Dubbel but gold in color and without the darker malt flavors. Similar character as a Belgian Strong Golden Ale or Belgian Tripel, although a bit maltier, not as bitter, and lower in </w:t>
      </w:r>
      <w:r>
        <w:rPr>
          <w:spacing w:val="-2"/>
        </w:rPr>
        <w:t>alcohol.</w:t>
      </w:r>
    </w:p>
    <w:p>
      <w:pPr>
        <w:tabs>
          <w:tab w:pos="2611" w:val="left" w:leader="none"/>
        </w:tabs>
        <w:spacing w:line="204" w:lineRule="exact" w:before="40"/>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1.062</w:t>
      </w:r>
      <w:r>
        <w:rPr>
          <w:spacing w:val="-2"/>
          <w:sz w:val="18"/>
        </w:rPr>
        <w:t> </w:t>
      </w:r>
      <w:r>
        <w:rPr>
          <w:sz w:val="18"/>
        </w:rPr>
        <w:t>–</w:t>
      </w:r>
      <w:r>
        <w:rPr>
          <w:spacing w:val="-2"/>
          <w:sz w:val="18"/>
        </w:rPr>
        <w:t> </w:t>
      </w:r>
      <w:r>
        <w:rPr>
          <w:spacing w:val="-4"/>
          <w:sz w:val="18"/>
        </w:rPr>
        <w:t>1.075</w:t>
      </w:r>
    </w:p>
    <w:p>
      <w:pPr>
        <w:pStyle w:val="BodyText"/>
        <w:tabs>
          <w:tab w:pos="2638" w:val="left" w:leader="none"/>
        </w:tabs>
        <w:spacing w:line="204" w:lineRule="exact"/>
      </w:pPr>
      <w:r>
        <w:rPr/>
        <w:t>IBUs:</w:t>
      </w:r>
      <w:r>
        <w:rPr>
          <w:spacing w:val="41"/>
        </w:rPr>
        <w:t> </w:t>
      </w:r>
      <w:r>
        <w:rPr/>
        <w:t>15</w:t>
      </w:r>
      <w:r>
        <w:rPr>
          <w:spacing w:val="-1"/>
        </w:rPr>
        <w:t> </w:t>
      </w:r>
      <w:r>
        <w:rPr/>
        <w:t>–</w:t>
      </w:r>
      <w:r>
        <w:rPr>
          <w:spacing w:val="-1"/>
        </w:rPr>
        <w:t> </w:t>
      </w:r>
      <w:r>
        <w:rPr>
          <w:spacing w:val="-5"/>
        </w:rPr>
        <w:t>30</w:t>
      </w:r>
      <w:r>
        <w:rPr/>
        <w:tab/>
        <w:t>FG:</w:t>
      </w:r>
      <w:r>
        <w:rPr>
          <w:spacing w:val="40"/>
        </w:rPr>
        <w:t> </w:t>
      </w:r>
      <w:r>
        <w:rPr/>
        <w:t>1.008</w:t>
      </w:r>
      <w:r>
        <w:rPr>
          <w:spacing w:val="-1"/>
        </w:rPr>
        <w:t> </w:t>
      </w:r>
      <w:r>
        <w:rPr/>
        <w:t>–</w:t>
      </w:r>
      <w:r>
        <w:rPr>
          <w:spacing w:val="-2"/>
        </w:rPr>
        <w:t> 1.018</w:t>
      </w:r>
    </w:p>
    <w:p>
      <w:pPr>
        <w:pStyle w:val="BodyText"/>
        <w:tabs>
          <w:tab w:pos="2518" w:val="left" w:leader="none"/>
        </w:tabs>
        <w:spacing w:line="204" w:lineRule="exact"/>
        <w:jc w:val="both"/>
      </w:pPr>
      <w:r>
        <w:rPr/>
        <w:t>SRM:</w:t>
      </w:r>
      <w:r>
        <w:rPr>
          <w:spacing w:val="51"/>
        </w:rPr>
        <w:t> </w:t>
      </w:r>
      <w:r>
        <w:rPr/>
        <w:t>4</w:t>
      </w:r>
      <w:r>
        <w:rPr>
          <w:spacing w:val="-2"/>
        </w:rPr>
        <w:t> </w:t>
      </w:r>
      <w:r>
        <w:rPr/>
        <w:t>–</w:t>
      </w:r>
      <w:r>
        <w:rPr>
          <w:spacing w:val="-1"/>
        </w:rPr>
        <w:t> </w:t>
      </w:r>
      <w:r>
        <w:rPr>
          <w:spacing w:val="-10"/>
        </w:rPr>
        <w:t>6</w:t>
      </w:r>
      <w:r>
        <w:rPr/>
        <w:tab/>
        <w:t>ABV:</w:t>
      </w:r>
      <w:r>
        <w:rPr>
          <w:spacing w:val="41"/>
        </w:rPr>
        <w:t> </w:t>
      </w:r>
      <w:r>
        <w:rPr/>
        <w:t>6.0</w:t>
      </w:r>
      <w:r>
        <w:rPr>
          <w:spacing w:val="-2"/>
        </w:rPr>
        <w:t> </w:t>
      </w:r>
      <w:r>
        <w:rPr/>
        <w:t>–</w:t>
      </w:r>
      <w:r>
        <w:rPr>
          <w:spacing w:val="-2"/>
        </w:rPr>
        <w:t> </w:t>
      </w:r>
      <w:r>
        <w:rPr>
          <w:spacing w:val="-4"/>
        </w:rPr>
        <w:t>7.5%</w:t>
      </w:r>
    </w:p>
    <w:p>
      <w:pPr>
        <w:pStyle w:val="BodyText"/>
        <w:spacing w:line="244" w:lineRule="auto" w:before="41"/>
      </w:pPr>
      <w:r>
        <w:rPr>
          <w:b/>
        </w:rPr>
        <w:t>Commercial</w:t>
      </w:r>
      <w:r>
        <w:rPr>
          <w:b/>
          <w:spacing w:val="-8"/>
        </w:rPr>
        <w:t> </w:t>
      </w:r>
      <w:r>
        <w:rPr>
          <w:b/>
        </w:rPr>
        <w:t>Examples:</w:t>
      </w:r>
      <w:r>
        <w:rPr>
          <w:b/>
          <w:spacing w:val="-9"/>
        </w:rPr>
        <w:t> </w:t>
      </w:r>
      <w:r>
        <w:rPr/>
        <w:t>Affligem</w:t>
      </w:r>
      <w:r>
        <w:rPr>
          <w:spacing w:val="-8"/>
        </w:rPr>
        <w:t> </w:t>
      </w:r>
      <w:r>
        <w:rPr/>
        <w:t>Blond,</w:t>
      </w:r>
      <w:r>
        <w:rPr>
          <w:spacing w:val="-8"/>
        </w:rPr>
        <w:t> </w:t>
      </w:r>
      <w:r>
        <w:rPr/>
        <w:t>Corsendonk</w:t>
      </w:r>
      <w:r>
        <w:rPr>
          <w:spacing w:val="-8"/>
        </w:rPr>
        <w:t> </w:t>
      </w:r>
      <w:r>
        <w:rPr/>
        <w:t>Blond, Grimbergen Blonde, La Trappe Blond, Leffe Blond, Val-Dieu </w:t>
      </w:r>
      <w:r>
        <w:rPr>
          <w:spacing w:val="-2"/>
        </w:rPr>
        <w:t>Blonde</w:t>
      </w:r>
    </w:p>
    <w:p>
      <w:pPr>
        <w:pStyle w:val="BodyText"/>
        <w:spacing w:before="34"/>
      </w:pPr>
      <w:r>
        <w:rPr>
          <w:b/>
        </w:rPr>
        <w:t>Tags:</w:t>
      </w:r>
      <w:r>
        <w:rPr>
          <w:b/>
          <w:spacing w:val="-12"/>
        </w:rPr>
        <w:t> </w:t>
      </w:r>
      <w:r>
        <w:rPr/>
        <w:t>high-strength,</w:t>
      </w:r>
      <w:r>
        <w:rPr>
          <w:spacing w:val="-10"/>
        </w:rPr>
        <w:t> </w:t>
      </w:r>
      <w:r>
        <w:rPr/>
        <w:t>pale-color,</w:t>
      </w:r>
      <w:r>
        <w:rPr>
          <w:spacing w:val="-11"/>
        </w:rPr>
        <w:t> </w:t>
      </w:r>
      <w:r>
        <w:rPr/>
        <w:t>top-fermented,</w:t>
      </w:r>
      <w:r>
        <w:rPr>
          <w:spacing w:val="-10"/>
        </w:rPr>
        <w:t> </w:t>
      </w:r>
      <w:r>
        <w:rPr/>
        <w:t>western- europe, traditional-style, balanced</w:t>
      </w:r>
    </w:p>
    <w:p>
      <w:pPr>
        <w:pStyle w:val="Heading3"/>
        <w:spacing w:before="101"/>
      </w:pPr>
      <w:r>
        <w:rPr>
          <w:b w:val="0"/>
        </w:rPr>
        <w:br w:type="column"/>
      </w:r>
      <w:bookmarkStart w:name="25B. Saison" w:id="466"/>
      <w:bookmarkEnd w:id="466"/>
      <w:r>
        <w:rPr>
          <w:b w:val="0"/>
        </w:rPr>
      </w:r>
      <w:bookmarkStart w:name="_bookmark131" w:id="467"/>
      <w:bookmarkEnd w:id="467"/>
      <w:r>
        <w:rPr>
          <w:b w:val="0"/>
        </w:rPr>
      </w:r>
      <w:r>
        <w:rPr/>
        <w:t>25B.</w:t>
      </w:r>
      <w:r>
        <w:rPr>
          <w:spacing w:val="-5"/>
        </w:rPr>
        <w:t> </w:t>
      </w:r>
      <w:r>
        <w:rPr>
          <w:spacing w:val="-2"/>
        </w:rPr>
        <w:t>Saison</w:t>
      </w:r>
    </w:p>
    <w:p>
      <w:pPr>
        <w:pStyle w:val="BodyText"/>
        <w:spacing w:line="242" w:lineRule="auto" w:before="41"/>
        <w:ind w:left="140" w:right="182"/>
      </w:pPr>
      <w:r>
        <w:rPr>
          <w:b/>
        </w:rPr>
        <w:t>Overall Impression: </w:t>
      </w:r>
      <w:r>
        <w:rPr/>
        <w:t>A family of refreshing, highly attenuated,</w:t>
      </w:r>
      <w:r>
        <w:rPr>
          <w:spacing w:val="-4"/>
        </w:rPr>
        <w:t> </w:t>
      </w:r>
      <w:r>
        <w:rPr/>
        <w:t>hoppy,</w:t>
      </w:r>
      <w:r>
        <w:rPr>
          <w:spacing w:val="-4"/>
        </w:rPr>
        <w:t> </w:t>
      </w:r>
      <w:r>
        <w:rPr/>
        <w:t>and</w:t>
      </w:r>
      <w:r>
        <w:rPr>
          <w:spacing w:val="-4"/>
        </w:rPr>
        <w:t> </w:t>
      </w:r>
      <w:r>
        <w:rPr/>
        <w:t>fairly</w:t>
      </w:r>
      <w:r>
        <w:rPr>
          <w:spacing w:val="-4"/>
        </w:rPr>
        <w:t> </w:t>
      </w:r>
      <w:r>
        <w:rPr/>
        <w:t>bitter</w:t>
      </w:r>
      <w:r>
        <w:rPr>
          <w:spacing w:val="-3"/>
        </w:rPr>
        <w:t> </w:t>
      </w:r>
      <w:r>
        <w:rPr/>
        <w:t>Belgian</w:t>
      </w:r>
      <w:r>
        <w:rPr>
          <w:spacing w:val="-4"/>
        </w:rPr>
        <w:t> </w:t>
      </w:r>
      <w:r>
        <w:rPr/>
        <w:t>ales</w:t>
      </w:r>
      <w:r>
        <w:rPr>
          <w:spacing w:val="-5"/>
        </w:rPr>
        <w:t> </w:t>
      </w:r>
      <w:r>
        <w:rPr/>
        <w:t>with</w:t>
      </w:r>
      <w:r>
        <w:rPr>
          <w:spacing w:val="-3"/>
        </w:rPr>
        <w:t> </w:t>
      </w:r>
      <w:r>
        <w:rPr/>
        <w:t>a</w:t>
      </w:r>
      <w:r>
        <w:rPr>
          <w:spacing w:val="-3"/>
        </w:rPr>
        <w:t> </w:t>
      </w:r>
      <w:r>
        <w:rPr/>
        <w:t>very</w:t>
      </w:r>
      <w:r>
        <w:rPr>
          <w:spacing w:val="-4"/>
        </w:rPr>
        <w:t> </w:t>
      </w:r>
      <w:r>
        <w:rPr/>
        <w:t>dry finish and high carbonation. Characterized by a fruity, spicy, sometimes</w:t>
      </w:r>
      <w:r>
        <w:rPr>
          <w:spacing w:val="-2"/>
        </w:rPr>
        <w:t> </w:t>
      </w:r>
      <w:r>
        <w:rPr/>
        <w:t>phenolic</w:t>
      </w:r>
      <w:r>
        <w:rPr>
          <w:spacing w:val="-1"/>
        </w:rPr>
        <w:t> </w:t>
      </w:r>
      <w:r>
        <w:rPr/>
        <w:t>fermentation</w:t>
      </w:r>
      <w:r>
        <w:rPr>
          <w:spacing w:val="-1"/>
        </w:rPr>
        <w:t> </w:t>
      </w:r>
      <w:r>
        <w:rPr/>
        <w:t>profile,</w:t>
      </w:r>
      <w:r>
        <w:rPr>
          <w:spacing w:val="-1"/>
        </w:rPr>
        <w:t> </w:t>
      </w:r>
      <w:r>
        <w:rPr/>
        <w:t>and</w:t>
      </w:r>
      <w:r>
        <w:rPr>
          <w:spacing w:val="-1"/>
        </w:rPr>
        <w:t> </w:t>
      </w:r>
      <w:r>
        <w:rPr/>
        <w:t>the use of</w:t>
      </w:r>
      <w:r>
        <w:rPr>
          <w:spacing w:val="-2"/>
        </w:rPr>
        <w:t> </w:t>
      </w:r>
      <w:r>
        <w:rPr/>
        <w:t>cereal grains</w:t>
      </w:r>
      <w:r>
        <w:rPr>
          <w:spacing w:val="-3"/>
        </w:rPr>
        <w:t> </w:t>
      </w:r>
      <w:r>
        <w:rPr/>
        <w:t>and</w:t>
      </w:r>
      <w:r>
        <w:rPr>
          <w:spacing w:val="-2"/>
        </w:rPr>
        <w:t> </w:t>
      </w:r>
      <w:r>
        <w:rPr/>
        <w:t>sometimes</w:t>
      </w:r>
      <w:r>
        <w:rPr>
          <w:spacing w:val="-3"/>
        </w:rPr>
        <w:t> </w:t>
      </w:r>
      <w:r>
        <w:rPr/>
        <w:t>spices</w:t>
      </w:r>
      <w:r>
        <w:rPr>
          <w:spacing w:val="-3"/>
        </w:rPr>
        <w:t> </w:t>
      </w:r>
      <w:r>
        <w:rPr/>
        <w:t>for</w:t>
      </w:r>
      <w:r>
        <w:rPr>
          <w:spacing w:val="-1"/>
        </w:rPr>
        <w:t> </w:t>
      </w:r>
      <w:r>
        <w:rPr/>
        <w:t>complexity.</w:t>
      </w:r>
      <w:r>
        <w:rPr>
          <w:spacing w:val="-2"/>
        </w:rPr>
        <w:t> </w:t>
      </w:r>
      <w:r>
        <w:rPr/>
        <w:t>Several variations in strength and color exist.</w:t>
      </w:r>
    </w:p>
    <w:p>
      <w:pPr>
        <w:pStyle w:val="BodyText"/>
        <w:spacing w:line="242" w:lineRule="auto" w:before="37"/>
        <w:ind w:left="140" w:right="233"/>
      </w:pPr>
      <w:r>
        <w:rPr>
          <w:b/>
        </w:rPr>
        <w:t>Aroma: </w:t>
      </w:r>
      <w:r>
        <w:rPr/>
        <w:t>A pleasantly aromatic mix of fruity-spicy yeast and hops. The fruity esters are moderate to high, and often have a citrus fruit, pome fruit, or stone fruit character. Low to moderately-high spicy notes are often like black pepper, not clove. Hops are low to moderate and have a continental character (spicy, floral, earthy, or fruity). The malt is often overshadowed, but if detected is lightly grainy. Spices and herbs</w:t>
      </w:r>
      <w:r>
        <w:rPr>
          <w:spacing w:val="-6"/>
        </w:rPr>
        <w:t> </w:t>
      </w:r>
      <w:r>
        <w:rPr/>
        <w:t>optional,</w:t>
      </w:r>
      <w:r>
        <w:rPr>
          <w:spacing w:val="-5"/>
        </w:rPr>
        <w:t> </w:t>
      </w:r>
      <w:r>
        <w:rPr/>
        <w:t>but</w:t>
      </w:r>
      <w:r>
        <w:rPr>
          <w:spacing w:val="-5"/>
        </w:rPr>
        <w:t> </w:t>
      </w:r>
      <w:r>
        <w:rPr/>
        <w:t>must</w:t>
      </w:r>
      <w:r>
        <w:rPr>
          <w:spacing w:val="-3"/>
        </w:rPr>
        <w:t> </w:t>
      </w:r>
      <w:r>
        <w:rPr/>
        <w:t>not</w:t>
      </w:r>
      <w:r>
        <w:rPr>
          <w:spacing w:val="-5"/>
        </w:rPr>
        <w:t> </w:t>
      </w:r>
      <w:r>
        <w:rPr/>
        <w:t>dominate.</w:t>
      </w:r>
      <w:r>
        <w:rPr>
          <w:spacing w:val="-5"/>
        </w:rPr>
        <w:t> </w:t>
      </w:r>
      <w:r>
        <w:rPr/>
        <w:t>Sourness</w:t>
      </w:r>
      <w:r>
        <w:rPr>
          <w:spacing w:val="-6"/>
        </w:rPr>
        <w:t> </w:t>
      </w:r>
      <w:r>
        <w:rPr/>
        <w:t>optional</w:t>
      </w:r>
      <w:r>
        <w:rPr>
          <w:spacing w:val="-6"/>
        </w:rPr>
        <w:t> </w:t>
      </w:r>
      <w:r>
        <w:rPr/>
        <w:t>(see </w:t>
      </w:r>
      <w:r>
        <w:rPr>
          <w:spacing w:val="-2"/>
        </w:rPr>
        <w:t>Comments).</w:t>
      </w:r>
    </w:p>
    <w:p>
      <w:pPr>
        <w:pStyle w:val="BodyText"/>
        <w:spacing w:line="242" w:lineRule="auto" w:before="38"/>
        <w:ind w:left="140" w:right="182"/>
      </w:pPr>
      <w:r>
        <w:rPr/>
        <w:t>Strong versions have more aromatic intensity, and can add a light</w:t>
      </w:r>
      <w:r>
        <w:rPr>
          <w:spacing w:val="-5"/>
        </w:rPr>
        <w:t> </w:t>
      </w:r>
      <w:r>
        <w:rPr/>
        <w:t>alcohol</w:t>
      </w:r>
      <w:r>
        <w:rPr>
          <w:spacing w:val="-6"/>
        </w:rPr>
        <w:t> </w:t>
      </w:r>
      <w:r>
        <w:rPr/>
        <w:t>and</w:t>
      </w:r>
      <w:r>
        <w:rPr>
          <w:spacing w:val="-5"/>
        </w:rPr>
        <w:t> </w:t>
      </w:r>
      <w:r>
        <w:rPr/>
        <w:t>moderate</w:t>
      </w:r>
      <w:r>
        <w:rPr>
          <w:spacing w:val="-5"/>
        </w:rPr>
        <w:t> </w:t>
      </w:r>
      <w:r>
        <w:rPr/>
        <w:t>malt</w:t>
      </w:r>
      <w:r>
        <w:rPr>
          <w:spacing w:val="-4"/>
        </w:rPr>
        <w:t> </w:t>
      </w:r>
      <w:r>
        <w:rPr/>
        <w:t>character.</w:t>
      </w:r>
      <w:r>
        <w:rPr>
          <w:spacing w:val="-5"/>
        </w:rPr>
        <w:t> </w:t>
      </w:r>
      <w:r>
        <w:rPr/>
        <w:t>Table</w:t>
      </w:r>
      <w:r>
        <w:rPr>
          <w:spacing w:val="-5"/>
        </w:rPr>
        <w:t> </w:t>
      </w:r>
      <w:r>
        <w:rPr/>
        <w:t>versions</w:t>
      </w:r>
      <w:r>
        <w:rPr>
          <w:spacing w:val="-6"/>
        </w:rPr>
        <w:t> </w:t>
      </w:r>
      <w:r>
        <w:rPr/>
        <w:t>have less intensity and not have an alcohol character. Darker versions add malt character associated with darker grains.</w:t>
      </w:r>
    </w:p>
    <w:p>
      <w:pPr>
        <w:pStyle w:val="BodyText"/>
        <w:spacing w:line="242" w:lineRule="auto" w:before="39"/>
        <w:ind w:left="140" w:right="459"/>
        <w:jc w:val="both"/>
      </w:pPr>
      <w:r>
        <w:rPr>
          <w:b/>
        </w:rPr>
        <w:t>Appearance:</w:t>
      </w:r>
      <w:r>
        <w:rPr>
          <w:b/>
          <w:spacing w:val="-7"/>
        </w:rPr>
        <w:t> </w:t>
      </w:r>
      <w:r>
        <w:rPr/>
        <w:t>Pale</w:t>
      </w:r>
      <w:r>
        <w:rPr>
          <w:spacing w:val="-6"/>
        </w:rPr>
        <w:t> </w:t>
      </w:r>
      <w:r>
        <w:rPr/>
        <w:t>gold</w:t>
      </w:r>
      <w:r>
        <w:rPr>
          <w:spacing w:val="-3"/>
        </w:rPr>
        <w:t> </w:t>
      </w:r>
      <w:r>
        <w:rPr/>
        <w:t>to</w:t>
      </w:r>
      <w:r>
        <w:rPr>
          <w:spacing w:val="-7"/>
        </w:rPr>
        <w:t> </w:t>
      </w:r>
      <w:r>
        <w:rPr/>
        <w:t>deep</w:t>
      </w:r>
      <w:r>
        <w:rPr>
          <w:spacing w:val="-5"/>
        </w:rPr>
        <w:t> </w:t>
      </w:r>
      <w:r>
        <w:rPr/>
        <w:t>amber</w:t>
      </w:r>
      <w:r>
        <w:rPr>
          <w:spacing w:val="-5"/>
        </w:rPr>
        <w:t> </w:t>
      </w:r>
      <w:r>
        <w:rPr/>
        <w:t>in</w:t>
      </w:r>
      <w:r>
        <w:rPr>
          <w:spacing w:val="-6"/>
        </w:rPr>
        <w:t> </w:t>
      </w:r>
      <w:r>
        <w:rPr/>
        <w:t>color,</w:t>
      </w:r>
      <w:r>
        <w:rPr>
          <w:spacing w:val="-6"/>
        </w:rPr>
        <w:t> </w:t>
      </w:r>
      <w:r>
        <w:rPr/>
        <w:t>sometimes pale</w:t>
      </w:r>
      <w:r>
        <w:rPr>
          <w:spacing w:val="-4"/>
        </w:rPr>
        <w:t> </w:t>
      </w:r>
      <w:r>
        <w:rPr/>
        <w:t>orange.</w:t>
      </w:r>
      <w:r>
        <w:rPr>
          <w:spacing w:val="-3"/>
        </w:rPr>
        <w:t> </w:t>
      </w:r>
      <w:r>
        <w:rPr/>
        <w:t>Long-lasting,</w:t>
      </w:r>
      <w:r>
        <w:rPr>
          <w:spacing w:val="-4"/>
        </w:rPr>
        <w:t> </w:t>
      </w:r>
      <w:r>
        <w:rPr/>
        <w:t>dense,</w:t>
      </w:r>
      <w:r>
        <w:rPr>
          <w:spacing w:val="-4"/>
        </w:rPr>
        <w:t> </w:t>
      </w:r>
      <w:r>
        <w:rPr/>
        <w:t>rocky</w:t>
      </w:r>
      <w:r>
        <w:rPr>
          <w:spacing w:val="-2"/>
        </w:rPr>
        <w:t> </w:t>
      </w:r>
      <w:r>
        <w:rPr/>
        <w:t>white</w:t>
      </w:r>
      <w:r>
        <w:rPr>
          <w:spacing w:val="-4"/>
        </w:rPr>
        <w:t> </w:t>
      </w:r>
      <w:r>
        <w:rPr/>
        <w:t>to</w:t>
      </w:r>
      <w:r>
        <w:rPr>
          <w:spacing w:val="-5"/>
        </w:rPr>
        <w:t> </w:t>
      </w:r>
      <w:r>
        <w:rPr/>
        <w:t>ivory</w:t>
      </w:r>
      <w:r>
        <w:rPr>
          <w:spacing w:val="-4"/>
        </w:rPr>
        <w:t> </w:t>
      </w:r>
      <w:r>
        <w:rPr/>
        <w:t>head. Belgian</w:t>
      </w:r>
      <w:r>
        <w:rPr>
          <w:spacing w:val="-3"/>
        </w:rPr>
        <w:t> </w:t>
      </w:r>
      <w:r>
        <w:rPr/>
        <w:t>lace.</w:t>
      </w:r>
      <w:r>
        <w:rPr>
          <w:spacing w:val="-5"/>
        </w:rPr>
        <w:t> </w:t>
      </w:r>
      <w:r>
        <w:rPr/>
        <w:t>Unfiltered,</w:t>
      </w:r>
      <w:r>
        <w:rPr>
          <w:spacing w:val="-3"/>
        </w:rPr>
        <w:t> </w:t>
      </w:r>
      <w:r>
        <w:rPr/>
        <w:t>so</w:t>
      </w:r>
      <w:r>
        <w:rPr>
          <w:spacing w:val="-5"/>
        </w:rPr>
        <w:t> </w:t>
      </w:r>
      <w:r>
        <w:rPr/>
        <w:t>clarity</w:t>
      </w:r>
      <w:r>
        <w:rPr>
          <w:spacing w:val="-4"/>
        </w:rPr>
        <w:t> </w:t>
      </w:r>
      <w:r>
        <w:rPr/>
        <w:t>is</w:t>
      </w:r>
      <w:r>
        <w:rPr>
          <w:spacing w:val="-5"/>
        </w:rPr>
        <w:t> </w:t>
      </w:r>
      <w:r>
        <w:rPr/>
        <w:t>variable</w:t>
      </w:r>
      <w:r>
        <w:rPr>
          <w:spacing w:val="-5"/>
        </w:rPr>
        <w:t> </w:t>
      </w:r>
      <w:r>
        <w:rPr/>
        <w:t>(poor</w:t>
      </w:r>
      <w:r>
        <w:rPr>
          <w:spacing w:val="-4"/>
        </w:rPr>
        <w:t> </w:t>
      </w:r>
      <w:r>
        <w:rPr/>
        <w:t>to</w:t>
      </w:r>
      <w:r>
        <w:rPr>
          <w:spacing w:val="-3"/>
        </w:rPr>
        <w:t> </w:t>
      </w:r>
      <w:r>
        <w:rPr/>
        <w:t>good) and may be hazy. Effervescent.</w:t>
      </w:r>
    </w:p>
    <w:p>
      <w:pPr>
        <w:pStyle w:val="BodyText"/>
        <w:spacing w:line="244" w:lineRule="auto" w:before="38"/>
        <w:ind w:left="140" w:right="528"/>
      </w:pPr>
      <w:r>
        <w:rPr/>
        <w:t>Darker</w:t>
      </w:r>
      <w:r>
        <w:rPr>
          <w:spacing w:val="-5"/>
        </w:rPr>
        <w:t> </w:t>
      </w:r>
      <w:r>
        <w:rPr/>
        <w:t>versions</w:t>
      </w:r>
      <w:r>
        <w:rPr>
          <w:spacing w:val="-7"/>
        </w:rPr>
        <w:t> </w:t>
      </w:r>
      <w:r>
        <w:rPr/>
        <w:t>can</w:t>
      </w:r>
      <w:r>
        <w:rPr>
          <w:spacing w:val="-6"/>
        </w:rPr>
        <w:t> </w:t>
      </w:r>
      <w:r>
        <w:rPr/>
        <w:t>be</w:t>
      </w:r>
      <w:r>
        <w:rPr>
          <w:spacing w:val="-4"/>
        </w:rPr>
        <w:t> </w:t>
      </w:r>
      <w:r>
        <w:rPr/>
        <w:t>copper</w:t>
      </w:r>
      <w:r>
        <w:rPr>
          <w:spacing w:val="-3"/>
        </w:rPr>
        <w:t> </w:t>
      </w:r>
      <w:r>
        <w:rPr/>
        <w:t>to</w:t>
      </w:r>
      <w:r>
        <w:rPr>
          <w:spacing w:val="-7"/>
        </w:rPr>
        <w:t> </w:t>
      </w:r>
      <w:r>
        <w:rPr/>
        <w:t>dark</w:t>
      </w:r>
      <w:r>
        <w:rPr>
          <w:spacing w:val="-6"/>
        </w:rPr>
        <w:t> </w:t>
      </w:r>
      <w:r>
        <w:rPr/>
        <w:t>brown.</w:t>
      </w:r>
      <w:r>
        <w:rPr>
          <w:spacing w:val="-6"/>
        </w:rPr>
        <w:t> </w:t>
      </w:r>
      <w:r>
        <w:rPr/>
        <w:t>Stronger versions may be a little deeper in color.</w:t>
      </w:r>
    </w:p>
    <w:p>
      <w:pPr>
        <w:pStyle w:val="BodyText"/>
        <w:spacing w:before="37"/>
        <w:ind w:left="140" w:right="305"/>
      </w:pPr>
      <w:r>
        <w:rPr>
          <w:b/>
        </w:rPr>
        <w:t>Flavor:</w:t>
      </w:r>
      <w:r>
        <w:rPr>
          <w:b/>
          <w:spacing w:val="-6"/>
        </w:rPr>
        <w:t> </w:t>
      </w:r>
      <w:r>
        <w:rPr/>
        <w:t>A</w:t>
      </w:r>
      <w:r>
        <w:rPr>
          <w:spacing w:val="-5"/>
        </w:rPr>
        <w:t> </w:t>
      </w:r>
      <w:r>
        <w:rPr/>
        <w:t>balance</w:t>
      </w:r>
      <w:r>
        <w:rPr>
          <w:spacing w:val="-5"/>
        </w:rPr>
        <w:t> </w:t>
      </w:r>
      <w:r>
        <w:rPr/>
        <w:t>of</w:t>
      </w:r>
      <w:r>
        <w:rPr>
          <w:spacing w:val="-6"/>
        </w:rPr>
        <w:t> </w:t>
      </w:r>
      <w:r>
        <w:rPr/>
        <w:t>fruity</w:t>
      </w:r>
      <w:r>
        <w:rPr>
          <w:spacing w:val="-5"/>
        </w:rPr>
        <w:t> </w:t>
      </w:r>
      <w:r>
        <w:rPr/>
        <w:t>and</w:t>
      </w:r>
      <w:r>
        <w:rPr>
          <w:spacing w:val="-5"/>
        </w:rPr>
        <w:t> </w:t>
      </w:r>
      <w:r>
        <w:rPr/>
        <w:t>spicy</w:t>
      </w:r>
      <w:r>
        <w:rPr>
          <w:spacing w:val="-5"/>
        </w:rPr>
        <w:t> </w:t>
      </w:r>
      <w:r>
        <w:rPr/>
        <w:t>yeast,</w:t>
      </w:r>
      <w:r>
        <w:rPr>
          <w:spacing w:val="-5"/>
        </w:rPr>
        <w:t> </w:t>
      </w:r>
      <w:r>
        <w:rPr/>
        <w:t>hoppy</w:t>
      </w:r>
      <w:r>
        <w:rPr>
          <w:spacing w:val="-5"/>
        </w:rPr>
        <w:t> </w:t>
      </w:r>
      <w:r>
        <w:rPr/>
        <w:t>bitterness, and grainy malt with moderate to high bitterness, and a very dry finish. The fruity and spicy aspects are medium-low to medium-high, and hop flavor is low to medium, both with similar character as in the aroma (same descriptors apply).</w:t>
      </w:r>
    </w:p>
    <w:p>
      <w:pPr>
        <w:pStyle w:val="BodyText"/>
        <w:spacing w:line="242" w:lineRule="auto" w:before="7"/>
        <w:ind w:left="140" w:right="182"/>
      </w:pPr>
      <w:r>
        <w:rPr/>
        <w:t>Malt is low to medium, with a soft, grainy palate. Very high attenuation,</w:t>
      </w:r>
      <w:r>
        <w:rPr>
          <w:spacing w:val="-2"/>
        </w:rPr>
        <w:t> </w:t>
      </w:r>
      <w:r>
        <w:rPr/>
        <w:t>never</w:t>
      </w:r>
      <w:r>
        <w:rPr>
          <w:spacing w:val="-1"/>
        </w:rPr>
        <w:t> </w:t>
      </w:r>
      <w:r>
        <w:rPr/>
        <w:t>with</w:t>
      </w:r>
      <w:r>
        <w:rPr>
          <w:spacing w:val="-1"/>
        </w:rPr>
        <w:t> </w:t>
      </w:r>
      <w:r>
        <w:rPr/>
        <w:t>a</w:t>
      </w:r>
      <w:r>
        <w:rPr>
          <w:spacing w:val="-1"/>
        </w:rPr>
        <w:t> </w:t>
      </w:r>
      <w:r>
        <w:rPr/>
        <w:t>sweet</w:t>
      </w:r>
      <w:r>
        <w:rPr>
          <w:spacing w:val="-1"/>
        </w:rPr>
        <w:t> </w:t>
      </w:r>
      <w:r>
        <w:rPr/>
        <w:t>or</w:t>
      </w:r>
      <w:r>
        <w:rPr>
          <w:spacing w:val="-1"/>
        </w:rPr>
        <w:t> </w:t>
      </w:r>
      <w:r>
        <w:rPr/>
        <w:t>heavy</w:t>
      </w:r>
      <w:r>
        <w:rPr>
          <w:spacing w:val="-2"/>
        </w:rPr>
        <w:t> </w:t>
      </w:r>
      <w:r>
        <w:rPr/>
        <w:t>finish.</w:t>
      </w:r>
      <w:r>
        <w:rPr>
          <w:spacing w:val="-3"/>
        </w:rPr>
        <w:t> </w:t>
      </w:r>
      <w:r>
        <w:rPr/>
        <w:t>Bitter, spicy aftertaste. Spices and herbs optional, but if used must be in harmony</w:t>
      </w:r>
      <w:r>
        <w:rPr>
          <w:spacing w:val="-7"/>
        </w:rPr>
        <w:t> </w:t>
      </w:r>
      <w:r>
        <w:rPr/>
        <w:t>with</w:t>
      </w:r>
      <w:r>
        <w:rPr>
          <w:spacing w:val="-6"/>
        </w:rPr>
        <w:t> </w:t>
      </w:r>
      <w:r>
        <w:rPr/>
        <w:t>the</w:t>
      </w:r>
      <w:r>
        <w:rPr>
          <w:spacing w:val="-7"/>
        </w:rPr>
        <w:t> </w:t>
      </w:r>
      <w:r>
        <w:rPr/>
        <w:t>yeast.</w:t>
      </w:r>
      <w:r>
        <w:rPr>
          <w:spacing w:val="-7"/>
        </w:rPr>
        <w:t> </w:t>
      </w:r>
      <w:r>
        <w:rPr/>
        <w:t>Sourness</w:t>
      </w:r>
      <w:r>
        <w:rPr>
          <w:spacing w:val="-5"/>
        </w:rPr>
        <w:t> </w:t>
      </w:r>
      <w:r>
        <w:rPr/>
        <w:t>optional</w:t>
      </w:r>
      <w:r>
        <w:rPr>
          <w:spacing w:val="-5"/>
        </w:rPr>
        <w:t> </w:t>
      </w:r>
      <w:r>
        <w:rPr/>
        <w:t>(see</w:t>
      </w:r>
      <w:r>
        <w:rPr>
          <w:spacing w:val="-5"/>
        </w:rPr>
        <w:t> </w:t>
      </w:r>
      <w:r>
        <w:rPr/>
        <w:t>Comments).</w:t>
      </w:r>
    </w:p>
    <w:p>
      <w:pPr>
        <w:pStyle w:val="BodyText"/>
        <w:spacing w:line="244" w:lineRule="auto" w:before="40"/>
        <w:ind w:left="140" w:right="528"/>
      </w:pPr>
      <w:r>
        <w:rPr/>
        <w:t>Darker versions will have more malt character, including flavors</w:t>
      </w:r>
      <w:r>
        <w:rPr>
          <w:spacing w:val="-4"/>
        </w:rPr>
        <w:t> </w:t>
      </w:r>
      <w:r>
        <w:rPr/>
        <w:t>from</w:t>
      </w:r>
      <w:r>
        <w:rPr>
          <w:spacing w:val="-6"/>
        </w:rPr>
        <w:t> </w:t>
      </w:r>
      <w:r>
        <w:rPr/>
        <w:t>the</w:t>
      </w:r>
      <w:r>
        <w:rPr>
          <w:spacing w:val="-6"/>
        </w:rPr>
        <w:t> </w:t>
      </w:r>
      <w:r>
        <w:rPr/>
        <w:t>darker</w:t>
      </w:r>
      <w:r>
        <w:rPr>
          <w:spacing w:val="-5"/>
        </w:rPr>
        <w:t> </w:t>
      </w:r>
      <w:r>
        <w:rPr/>
        <w:t>malts.</w:t>
      </w:r>
      <w:r>
        <w:rPr>
          <w:spacing w:val="-4"/>
        </w:rPr>
        <w:t> </w:t>
      </w:r>
      <w:r>
        <w:rPr/>
        <w:t>Stronger</w:t>
      </w:r>
      <w:r>
        <w:rPr>
          <w:spacing w:val="-5"/>
        </w:rPr>
        <w:t> </w:t>
      </w:r>
      <w:r>
        <w:rPr/>
        <w:t>versions</w:t>
      </w:r>
      <w:r>
        <w:rPr>
          <w:spacing w:val="-7"/>
        </w:rPr>
        <w:t> </w:t>
      </w:r>
      <w:r>
        <w:rPr/>
        <w:t>will</w:t>
      </w:r>
      <w:r>
        <w:rPr>
          <w:spacing w:val="-7"/>
        </w:rPr>
        <w:t> </w:t>
      </w:r>
      <w:r>
        <w:rPr/>
        <w:t>have greater malt intensity, and a light alcohol note.</w:t>
      </w:r>
    </w:p>
    <w:p>
      <w:pPr>
        <w:pStyle w:val="BodyText"/>
        <w:spacing w:line="244" w:lineRule="auto" w:before="32"/>
        <w:ind w:right="182"/>
      </w:pPr>
      <w:r>
        <w:rPr>
          <w:b/>
        </w:rPr>
        <w:t>Mouthfeel: </w:t>
      </w:r>
      <w:r>
        <w:rPr/>
        <w:t>Light to medium-low body. Very high carbonation.</w:t>
      </w:r>
      <w:r>
        <w:rPr>
          <w:spacing w:val="-9"/>
        </w:rPr>
        <w:t> </w:t>
      </w:r>
      <w:r>
        <w:rPr/>
        <w:t>Effervescent.</w:t>
      </w:r>
      <w:r>
        <w:rPr>
          <w:spacing w:val="-7"/>
        </w:rPr>
        <w:t> </w:t>
      </w:r>
      <w:r>
        <w:rPr/>
        <w:t>Light</w:t>
      </w:r>
      <w:r>
        <w:rPr>
          <w:spacing w:val="-8"/>
        </w:rPr>
        <w:t> </w:t>
      </w:r>
      <w:r>
        <w:rPr/>
        <w:t>warming</w:t>
      </w:r>
      <w:r>
        <w:rPr>
          <w:spacing w:val="-9"/>
        </w:rPr>
        <w:t> </w:t>
      </w:r>
      <w:r>
        <w:rPr/>
        <w:t>alcohol</w:t>
      </w:r>
      <w:r>
        <w:rPr>
          <w:spacing w:val="-7"/>
        </w:rPr>
        <w:t> </w:t>
      </w:r>
      <w:r>
        <w:rPr/>
        <w:t>optional. Sourness rare but optional (see Comments).</w:t>
      </w:r>
    </w:p>
    <w:p>
      <w:pPr>
        <w:pStyle w:val="BodyText"/>
        <w:spacing w:line="244" w:lineRule="auto" w:before="34"/>
        <w:ind w:right="150"/>
      </w:pPr>
      <w:r>
        <w:rPr/>
        <w:t>Stronger versions can have up to medium body and be somewhat warming. Table versions have no warmth.</w:t>
      </w:r>
    </w:p>
    <w:p>
      <w:pPr>
        <w:pStyle w:val="BodyText"/>
        <w:spacing w:line="242" w:lineRule="auto" w:before="34"/>
        <w:ind w:right="182"/>
      </w:pPr>
      <w:r>
        <w:rPr>
          <w:b/>
        </w:rPr>
        <w:t>Comments: </w:t>
      </w:r>
      <w:r>
        <w:rPr/>
        <w:t>This style generally describes the standard- strength pale version, followed by differences for variations in strength and color. Darker versions tend to have more malt character and less apparent hop bitterness, yielding a more balanced</w:t>
      </w:r>
      <w:r>
        <w:rPr>
          <w:spacing w:val="-6"/>
        </w:rPr>
        <w:t> </w:t>
      </w:r>
      <w:r>
        <w:rPr/>
        <w:t>presentation.</w:t>
      </w:r>
      <w:r>
        <w:rPr>
          <w:spacing w:val="-6"/>
        </w:rPr>
        <w:t> </w:t>
      </w:r>
      <w:r>
        <w:rPr/>
        <w:t>Stronger</w:t>
      </w:r>
      <w:r>
        <w:rPr>
          <w:spacing w:val="-5"/>
        </w:rPr>
        <w:t> </w:t>
      </w:r>
      <w:r>
        <w:rPr/>
        <w:t>versions</w:t>
      </w:r>
      <w:r>
        <w:rPr>
          <w:spacing w:val="-7"/>
        </w:rPr>
        <w:t> </w:t>
      </w:r>
      <w:r>
        <w:rPr/>
        <w:t>often</w:t>
      </w:r>
      <w:r>
        <w:rPr>
          <w:spacing w:val="-6"/>
        </w:rPr>
        <w:t> </w:t>
      </w:r>
      <w:r>
        <w:rPr/>
        <w:t>have</w:t>
      </w:r>
      <w:r>
        <w:rPr>
          <w:spacing w:val="-6"/>
        </w:rPr>
        <w:t> </w:t>
      </w:r>
      <w:r>
        <w:rPr/>
        <w:t>more</w:t>
      </w:r>
      <w:r>
        <w:rPr>
          <w:spacing w:val="-6"/>
        </w:rPr>
        <w:t> </w:t>
      </w:r>
      <w:r>
        <w:rPr/>
        <w:t>malt flavor, richness, warmth, and body simply due to the higher gravity. There is no correlation between strength and color.</w:t>
      </w:r>
    </w:p>
    <w:p>
      <w:pPr>
        <w:pStyle w:val="BodyText"/>
        <w:spacing w:before="38"/>
        <w:ind w:right="159"/>
      </w:pPr>
      <w:r>
        <w:rPr/>
        <w:t>Sourness is totally optional, and if present at low to moderate levels,</w:t>
      </w:r>
      <w:r>
        <w:rPr>
          <w:spacing w:val="-5"/>
        </w:rPr>
        <w:t> </w:t>
      </w:r>
      <w:r>
        <w:rPr/>
        <w:t>it</w:t>
      </w:r>
      <w:r>
        <w:rPr>
          <w:spacing w:val="-4"/>
        </w:rPr>
        <w:t> </w:t>
      </w:r>
      <w:r>
        <w:rPr/>
        <w:t>may</w:t>
      </w:r>
      <w:r>
        <w:rPr>
          <w:spacing w:val="-3"/>
        </w:rPr>
        <w:t> </w:t>
      </w:r>
      <w:r>
        <w:rPr/>
        <w:t>substitute</w:t>
      </w:r>
      <w:r>
        <w:rPr>
          <w:spacing w:val="-3"/>
        </w:rPr>
        <w:t> </w:t>
      </w:r>
      <w:r>
        <w:rPr/>
        <w:t>somewhat</w:t>
      </w:r>
      <w:r>
        <w:rPr>
          <w:spacing w:val="-4"/>
        </w:rPr>
        <w:t> </w:t>
      </w:r>
      <w:r>
        <w:rPr/>
        <w:t>for</w:t>
      </w:r>
      <w:r>
        <w:rPr>
          <w:spacing w:val="-4"/>
        </w:rPr>
        <w:t> </w:t>
      </w:r>
      <w:r>
        <w:rPr/>
        <w:t>bitterness</w:t>
      </w:r>
      <w:r>
        <w:rPr>
          <w:spacing w:val="-6"/>
        </w:rPr>
        <w:t> </w:t>
      </w:r>
      <w:r>
        <w:rPr/>
        <w:t>in</w:t>
      </w:r>
      <w:r>
        <w:rPr>
          <w:spacing w:val="-5"/>
        </w:rPr>
        <w:t> </w:t>
      </w:r>
      <w:r>
        <w:rPr/>
        <w:t>the</w:t>
      </w:r>
      <w:r>
        <w:rPr>
          <w:spacing w:val="-5"/>
        </w:rPr>
        <w:t> </w:t>
      </w:r>
      <w:r>
        <w:rPr/>
        <w:t>balance. A Saison should not be both sour and bitter at the same time. The</w:t>
      </w:r>
      <w:r>
        <w:rPr>
          <w:spacing w:val="-4"/>
        </w:rPr>
        <w:t> </w:t>
      </w:r>
      <w:r>
        <w:rPr/>
        <w:t>high</w:t>
      </w:r>
      <w:r>
        <w:rPr>
          <w:spacing w:val="-3"/>
        </w:rPr>
        <w:t> </w:t>
      </w:r>
      <w:r>
        <w:rPr/>
        <w:t>attenuation</w:t>
      </w:r>
      <w:r>
        <w:rPr>
          <w:spacing w:val="-4"/>
        </w:rPr>
        <w:t> </w:t>
      </w:r>
      <w:r>
        <w:rPr/>
        <w:t>may</w:t>
      </w:r>
      <w:r>
        <w:rPr>
          <w:spacing w:val="-4"/>
        </w:rPr>
        <w:t> </w:t>
      </w:r>
      <w:r>
        <w:rPr/>
        <w:t>make</w:t>
      </w:r>
      <w:r>
        <w:rPr>
          <w:spacing w:val="-4"/>
        </w:rPr>
        <w:t> </w:t>
      </w:r>
      <w:r>
        <w:rPr/>
        <w:t>the</w:t>
      </w:r>
      <w:r>
        <w:rPr>
          <w:spacing w:val="-4"/>
        </w:rPr>
        <w:t> </w:t>
      </w:r>
      <w:r>
        <w:rPr/>
        <w:t>beer</w:t>
      </w:r>
      <w:r>
        <w:rPr>
          <w:spacing w:val="-3"/>
        </w:rPr>
        <w:t> </w:t>
      </w:r>
      <w:r>
        <w:rPr/>
        <w:t>seem</w:t>
      </w:r>
      <w:r>
        <w:rPr>
          <w:spacing w:val="-4"/>
        </w:rPr>
        <w:t> </w:t>
      </w:r>
      <w:r>
        <w:rPr/>
        <w:t>more</w:t>
      </w:r>
      <w:r>
        <w:rPr>
          <w:spacing w:val="-4"/>
        </w:rPr>
        <w:t> </w:t>
      </w:r>
      <w:r>
        <w:rPr/>
        <w:t>bitter</w:t>
      </w:r>
      <w:r>
        <w:rPr>
          <w:spacing w:val="-3"/>
        </w:rPr>
        <w:t> </w:t>
      </w:r>
      <w:r>
        <w:rPr/>
        <w:t>than the IBUs suggest. Pale versions are often more bitter and</w:t>
      </w:r>
      <w:r>
        <w:rPr>
          <w:spacing w:val="40"/>
        </w:rPr>
        <w:t> </w:t>
      </w:r>
      <w:r>
        <w:rPr/>
        <w:t>hoppy than darker versions. Yeast selection often drives the</w:t>
      </w:r>
    </w:p>
    <w:p>
      <w:pPr>
        <w:spacing w:after="0"/>
        <w:sectPr>
          <w:type w:val="continuous"/>
          <w:pgSz w:w="12240" w:h="15840"/>
          <w:pgMar w:header="0" w:footer="746" w:top="940" w:bottom="280" w:left="580" w:right="580"/>
          <w:cols w:num="2" w:equalWidth="0">
            <w:col w:w="5221" w:space="539"/>
            <w:col w:w="5320"/>
          </w:cols>
        </w:sectPr>
      </w:pPr>
    </w:p>
    <w:p>
      <w:pPr>
        <w:pStyle w:val="BodyText"/>
        <w:spacing w:line="244" w:lineRule="auto" w:before="88"/>
        <w:ind w:left="140" w:right="36"/>
      </w:pPr>
      <w:r>
        <w:rPr/>
        <w:t>balance</w:t>
      </w:r>
      <w:r>
        <w:rPr>
          <w:spacing w:val="-5"/>
        </w:rPr>
        <w:t> </w:t>
      </w:r>
      <w:r>
        <w:rPr/>
        <w:t>of</w:t>
      </w:r>
      <w:r>
        <w:rPr>
          <w:spacing w:val="-6"/>
        </w:rPr>
        <w:t> </w:t>
      </w:r>
      <w:r>
        <w:rPr/>
        <w:t>fruity</w:t>
      </w:r>
      <w:r>
        <w:rPr>
          <w:spacing w:val="-5"/>
        </w:rPr>
        <w:t> </w:t>
      </w:r>
      <w:r>
        <w:rPr/>
        <w:t>and</w:t>
      </w:r>
      <w:r>
        <w:rPr>
          <w:spacing w:val="-3"/>
        </w:rPr>
        <w:t> </w:t>
      </w:r>
      <w:r>
        <w:rPr/>
        <w:t>spicy</w:t>
      </w:r>
      <w:r>
        <w:rPr>
          <w:spacing w:val="-5"/>
        </w:rPr>
        <w:t> </w:t>
      </w:r>
      <w:r>
        <w:rPr/>
        <w:t>notes,</w:t>
      </w:r>
      <w:r>
        <w:rPr>
          <w:spacing w:val="-5"/>
        </w:rPr>
        <w:t> </w:t>
      </w:r>
      <w:r>
        <w:rPr/>
        <w:t>and</w:t>
      </w:r>
      <w:r>
        <w:rPr>
          <w:spacing w:val="-5"/>
        </w:rPr>
        <w:t> </w:t>
      </w:r>
      <w:r>
        <w:rPr/>
        <w:t>can</w:t>
      </w:r>
      <w:r>
        <w:rPr>
          <w:spacing w:val="-3"/>
        </w:rPr>
        <w:t> </w:t>
      </w:r>
      <w:r>
        <w:rPr/>
        <w:t>change</w:t>
      </w:r>
      <w:r>
        <w:rPr>
          <w:spacing w:val="-5"/>
        </w:rPr>
        <w:t> </w:t>
      </w:r>
      <w:r>
        <w:rPr/>
        <w:t>the</w:t>
      </w:r>
      <w:r>
        <w:rPr>
          <w:spacing w:val="-5"/>
        </w:rPr>
        <w:t> </w:t>
      </w:r>
      <w:r>
        <w:rPr/>
        <w:t>character significantly; allow for a range of interpretations.</w:t>
      </w:r>
    </w:p>
    <w:p>
      <w:pPr>
        <w:pStyle w:val="BodyText"/>
        <w:spacing w:line="242" w:lineRule="auto" w:before="37"/>
        <w:ind w:left="140" w:right="36"/>
      </w:pPr>
      <w:r>
        <w:rPr/>
        <w:t>Often called Farmhouse ales in the US, but this term is not common in Europe where they are simply part of a larger grouping</w:t>
      </w:r>
      <w:r>
        <w:rPr>
          <w:spacing w:val="-4"/>
        </w:rPr>
        <w:t> </w:t>
      </w:r>
      <w:r>
        <w:rPr/>
        <w:t>of</w:t>
      </w:r>
      <w:r>
        <w:rPr>
          <w:spacing w:val="-5"/>
        </w:rPr>
        <w:t> </w:t>
      </w:r>
      <w:r>
        <w:rPr/>
        <w:t>artisanal</w:t>
      </w:r>
      <w:r>
        <w:rPr>
          <w:spacing w:val="-5"/>
        </w:rPr>
        <w:t> </w:t>
      </w:r>
      <w:r>
        <w:rPr/>
        <w:t>ales.</w:t>
      </w:r>
      <w:r>
        <w:rPr>
          <w:spacing w:val="-4"/>
        </w:rPr>
        <w:t> </w:t>
      </w:r>
      <w:r>
        <w:rPr/>
        <w:t>Brettanomyces</w:t>
      </w:r>
      <w:r>
        <w:rPr>
          <w:spacing w:val="-5"/>
        </w:rPr>
        <w:t> </w:t>
      </w:r>
      <w:r>
        <w:rPr/>
        <w:t>is</w:t>
      </w:r>
      <w:r>
        <w:rPr>
          <w:spacing w:val="-5"/>
        </w:rPr>
        <w:t> </w:t>
      </w:r>
      <w:r>
        <w:rPr/>
        <w:t>not</w:t>
      </w:r>
      <w:r>
        <w:rPr>
          <w:spacing w:val="-3"/>
        </w:rPr>
        <w:t> </w:t>
      </w:r>
      <w:r>
        <w:rPr/>
        <w:t>typical</w:t>
      </w:r>
      <w:r>
        <w:rPr>
          <w:spacing w:val="-3"/>
        </w:rPr>
        <w:t> </w:t>
      </w:r>
      <w:r>
        <w:rPr/>
        <w:t>for</w:t>
      </w:r>
      <w:r>
        <w:rPr>
          <w:spacing w:val="-3"/>
        </w:rPr>
        <w:t> </w:t>
      </w:r>
      <w:r>
        <w:rPr/>
        <w:t>this style; Saisons with Brett should be entered in the 28A Brett Beer style. A Grisette is a well-known type of Saison popular with miners; enter Grisette as 25B Saison, Session Strength, Comment: Grisette with wheat as the character grain.</w:t>
      </w:r>
    </w:p>
    <w:p>
      <w:pPr>
        <w:pStyle w:val="BodyText"/>
        <w:spacing w:line="242" w:lineRule="auto" w:before="37"/>
        <w:ind w:right="40"/>
      </w:pPr>
      <w:r>
        <w:rPr>
          <w:b/>
        </w:rPr>
        <w:t>History: </w:t>
      </w:r>
      <w:r>
        <w:rPr/>
        <w:t>A provision ale from Wallonia, the French-speaking part</w:t>
      </w:r>
      <w:r>
        <w:rPr>
          <w:spacing w:val="-2"/>
        </w:rPr>
        <w:t> </w:t>
      </w:r>
      <w:r>
        <w:rPr/>
        <w:t>of</w:t>
      </w:r>
      <w:r>
        <w:rPr>
          <w:spacing w:val="-4"/>
        </w:rPr>
        <w:t> </w:t>
      </w:r>
      <w:r>
        <w:rPr/>
        <w:t>Belgium.</w:t>
      </w:r>
      <w:r>
        <w:rPr>
          <w:spacing w:val="-3"/>
        </w:rPr>
        <w:t> </w:t>
      </w:r>
      <w:r>
        <w:rPr/>
        <w:t>Originally</w:t>
      </w:r>
      <w:r>
        <w:rPr>
          <w:spacing w:val="-2"/>
        </w:rPr>
        <w:t> </w:t>
      </w:r>
      <w:r>
        <w:rPr/>
        <w:t>a lower-alcohol</w:t>
      </w:r>
      <w:r>
        <w:rPr>
          <w:spacing w:val="-4"/>
        </w:rPr>
        <w:t> </w:t>
      </w:r>
      <w:r>
        <w:rPr/>
        <w:t>product</w:t>
      </w:r>
      <w:r>
        <w:rPr>
          <w:spacing w:val="-2"/>
        </w:rPr>
        <w:t> </w:t>
      </w:r>
      <w:r>
        <w:rPr/>
        <w:t>so</w:t>
      </w:r>
      <w:r>
        <w:rPr>
          <w:spacing w:val="-4"/>
        </w:rPr>
        <w:t> </w:t>
      </w:r>
      <w:r>
        <w:rPr/>
        <w:t>as</w:t>
      </w:r>
      <w:r>
        <w:rPr>
          <w:spacing w:val="-4"/>
        </w:rPr>
        <w:t> </w:t>
      </w:r>
      <w:r>
        <w:rPr/>
        <w:t>to</w:t>
      </w:r>
      <w:r>
        <w:rPr>
          <w:spacing w:val="-4"/>
        </w:rPr>
        <w:t> </w:t>
      </w:r>
      <w:r>
        <w:rPr/>
        <w:t>not debilitate</w:t>
      </w:r>
      <w:r>
        <w:rPr>
          <w:spacing w:val="-4"/>
        </w:rPr>
        <w:t> </w:t>
      </w:r>
      <w:r>
        <w:rPr/>
        <w:t>farm</w:t>
      </w:r>
      <w:r>
        <w:rPr>
          <w:spacing w:val="-4"/>
        </w:rPr>
        <w:t> </w:t>
      </w:r>
      <w:r>
        <w:rPr/>
        <w:t>and</w:t>
      </w:r>
      <w:r>
        <w:rPr>
          <w:spacing w:val="-4"/>
        </w:rPr>
        <w:t> </w:t>
      </w:r>
      <w:r>
        <w:rPr/>
        <w:t>field</w:t>
      </w:r>
      <w:r>
        <w:rPr>
          <w:spacing w:val="-1"/>
        </w:rPr>
        <w:t> </w:t>
      </w:r>
      <w:r>
        <w:rPr/>
        <w:t>workers,</w:t>
      </w:r>
      <w:r>
        <w:rPr>
          <w:spacing w:val="-4"/>
        </w:rPr>
        <w:t> </w:t>
      </w:r>
      <w:r>
        <w:rPr/>
        <w:t>but</w:t>
      </w:r>
      <w:r>
        <w:rPr>
          <w:spacing w:val="-3"/>
        </w:rPr>
        <w:t> </w:t>
      </w:r>
      <w:r>
        <w:rPr/>
        <w:t>tavern-strength</w:t>
      </w:r>
      <w:r>
        <w:rPr>
          <w:spacing w:val="-3"/>
        </w:rPr>
        <w:t> </w:t>
      </w:r>
      <w:r>
        <w:rPr/>
        <w:t>products also existed. The best known modern saison, Saison Dupont, was first produced in the 1920s. Dupont’s super saison was</w:t>
      </w:r>
      <w:r>
        <w:rPr>
          <w:spacing w:val="40"/>
        </w:rPr>
        <w:t> </w:t>
      </w:r>
      <w:r>
        <w:rPr/>
        <w:t>first</w:t>
      </w:r>
      <w:r>
        <w:rPr>
          <w:spacing w:val="-4"/>
        </w:rPr>
        <w:t> </w:t>
      </w:r>
      <w:r>
        <w:rPr/>
        <w:t>produced</w:t>
      </w:r>
      <w:r>
        <w:rPr>
          <w:spacing w:val="-4"/>
        </w:rPr>
        <w:t> </w:t>
      </w:r>
      <w:r>
        <w:rPr/>
        <w:t>in</w:t>
      </w:r>
      <w:r>
        <w:rPr>
          <w:spacing w:val="-3"/>
        </w:rPr>
        <w:t> </w:t>
      </w:r>
      <w:r>
        <w:rPr/>
        <w:t>1954,</w:t>
      </w:r>
      <w:r>
        <w:rPr>
          <w:spacing w:val="-3"/>
        </w:rPr>
        <w:t> </w:t>
      </w:r>
      <w:r>
        <w:rPr/>
        <w:t>and</w:t>
      </w:r>
      <w:r>
        <w:rPr>
          <w:spacing w:val="-4"/>
        </w:rPr>
        <w:t> </w:t>
      </w:r>
      <w:r>
        <w:rPr/>
        <w:t>its</w:t>
      </w:r>
      <w:r>
        <w:rPr>
          <w:spacing w:val="-3"/>
        </w:rPr>
        <w:t> </w:t>
      </w:r>
      <w:r>
        <w:rPr/>
        <w:t>brown</w:t>
      </w:r>
      <w:r>
        <w:rPr>
          <w:spacing w:val="-4"/>
        </w:rPr>
        <w:t> </w:t>
      </w:r>
      <w:r>
        <w:rPr/>
        <w:t>version</w:t>
      </w:r>
      <w:r>
        <w:rPr>
          <w:spacing w:val="-4"/>
        </w:rPr>
        <w:t> </w:t>
      </w:r>
      <w:r>
        <w:rPr/>
        <w:t>in</w:t>
      </w:r>
      <w:r>
        <w:rPr>
          <w:spacing w:val="-4"/>
        </w:rPr>
        <w:t> </w:t>
      </w:r>
      <w:r>
        <w:rPr/>
        <w:t>the</w:t>
      </w:r>
      <w:r>
        <w:rPr>
          <w:spacing w:val="-5"/>
        </w:rPr>
        <w:t> </w:t>
      </w:r>
      <w:r>
        <w:rPr/>
        <w:t>mid-1980s. Fantôme</w:t>
      </w:r>
      <w:r>
        <w:rPr>
          <w:spacing w:val="-5"/>
        </w:rPr>
        <w:t> </w:t>
      </w:r>
      <w:r>
        <w:rPr/>
        <w:t>begain</w:t>
      </w:r>
      <w:r>
        <w:rPr>
          <w:spacing w:val="-5"/>
        </w:rPr>
        <w:t> </w:t>
      </w:r>
      <w:r>
        <w:rPr/>
        <w:t>producing</w:t>
      </w:r>
      <w:r>
        <w:rPr>
          <w:spacing w:val="-5"/>
        </w:rPr>
        <w:t> </w:t>
      </w:r>
      <w:r>
        <w:rPr/>
        <w:t>its</w:t>
      </w:r>
      <w:r>
        <w:rPr>
          <w:spacing w:val="-4"/>
        </w:rPr>
        <w:t> </w:t>
      </w:r>
      <w:r>
        <w:rPr/>
        <w:t>‘seasonal’</w:t>
      </w:r>
      <w:r>
        <w:rPr>
          <w:spacing w:val="-5"/>
        </w:rPr>
        <w:t> </w:t>
      </w:r>
      <w:r>
        <w:rPr/>
        <w:t>saisons</w:t>
      </w:r>
      <w:r>
        <w:rPr>
          <w:spacing w:val="-6"/>
        </w:rPr>
        <w:t> </w:t>
      </w:r>
      <w:r>
        <w:rPr/>
        <w:t>in</w:t>
      </w:r>
      <w:r>
        <w:rPr>
          <w:spacing w:val="-5"/>
        </w:rPr>
        <w:t> </w:t>
      </w:r>
      <w:r>
        <w:rPr/>
        <w:t>1988.</w:t>
      </w:r>
      <w:r>
        <w:rPr>
          <w:spacing w:val="-5"/>
        </w:rPr>
        <w:t> </w:t>
      </w:r>
      <w:r>
        <w:rPr/>
        <w:t>While the style retains its rustic image, they are now mostly made in large breweries.</w:t>
      </w:r>
    </w:p>
    <w:p>
      <w:pPr>
        <w:pStyle w:val="BodyText"/>
        <w:spacing w:before="37"/>
        <w:ind w:right="36"/>
      </w:pPr>
      <w:r>
        <w:rPr>
          <w:b/>
        </w:rPr>
        <w:t>Characteristic Ingredients: </w:t>
      </w:r>
      <w:r>
        <w:rPr/>
        <w:t>Pale base malt. Cereal grains, such</w:t>
      </w:r>
      <w:r>
        <w:rPr>
          <w:spacing w:val="-1"/>
        </w:rPr>
        <w:t> </w:t>
      </w:r>
      <w:r>
        <w:rPr/>
        <w:t>as</w:t>
      </w:r>
      <w:r>
        <w:rPr>
          <w:spacing w:val="-3"/>
        </w:rPr>
        <w:t> </w:t>
      </w:r>
      <w:r>
        <w:rPr/>
        <w:t>wheat,</w:t>
      </w:r>
      <w:r>
        <w:rPr>
          <w:spacing w:val="-2"/>
        </w:rPr>
        <w:t> </w:t>
      </w:r>
      <w:r>
        <w:rPr/>
        <w:t>oats,</w:t>
      </w:r>
      <w:r>
        <w:rPr>
          <w:spacing w:val="-2"/>
        </w:rPr>
        <w:t> </w:t>
      </w:r>
      <w:r>
        <w:rPr/>
        <w:t>spelt,</w:t>
      </w:r>
      <w:r>
        <w:rPr>
          <w:spacing w:val="-2"/>
        </w:rPr>
        <w:t> </w:t>
      </w:r>
      <w:r>
        <w:rPr/>
        <w:t>or</w:t>
      </w:r>
      <w:r>
        <w:rPr>
          <w:spacing w:val="-1"/>
        </w:rPr>
        <w:t> </w:t>
      </w:r>
      <w:r>
        <w:rPr/>
        <w:t>rye.</w:t>
      </w:r>
      <w:r>
        <w:rPr>
          <w:spacing w:val="-2"/>
        </w:rPr>
        <w:t> </w:t>
      </w:r>
      <w:r>
        <w:rPr/>
        <w:t>May</w:t>
      </w:r>
      <w:r>
        <w:rPr>
          <w:spacing w:val="-2"/>
        </w:rPr>
        <w:t> </w:t>
      </w:r>
      <w:r>
        <w:rPr/>
        <w:t>contain</w:t>
      </w:r>
      <w:r>
        <w:rPr>
          <w:spacing w:val="-2"/>
        </w:rPr>
        <w:t> </w:t>
      </w:r>
      <w:r>
        <w:rPr/>
        <w:t>sugary</w:t>
      </w:r>
      <w:r>
        <w:rPr>
          <w:spacing w:val="-2"/>
        </w:rPr>
        <w:t> </w:t>
      </w:r>
      <w:r>
        <w:rPr/>
        <w:t>adjuncts. Continental</w:t>
      </w:r>
      <w:r>
        <w:rPr>
          <w:spacing w:val="-7"/>
        </w:rPr>
        <w:t> </w:t>
      </w:r>
      <w:r>
        <w:rPr/>
        <w:t>hops.</w:t>
      </w:r>
      <w:r>
        <w:rPr>
          <w:spacing w:val="-4"/>
        </w:rPr>
        <w:t> </w:t>
      </w:r>
      <w:r>
        <w:rPr/>
        <w:t>Spicy-fruity</w:t>
      </w:r>
      <w:r>
        <w:rPr>
          <w:spacing w:val="-3"/>
        </w:rPr>
        <w:t> </w:t>
      </w:r>
      <w:r>
        <w:rPr/>
        <w:t>Belgian</w:t>
      </w:r>
      <w:r>
        <w:rPr>
          <w:spacing w:val="-6"/>
        </w:rPr>
        <w:t> </w:t>
      </w:r>
      <w:r>
        <w:rPr/>
        <w:t>Saison</w:t>
      </w:r>
      <w:r>
        <w:rPr>
          <w:spacing w:val="-6"/>
        </w:rPr>
        <w:t> </w:t>
      </w:r>
      <w:r>
        <w:rPr/>
        <w:t>yeast.</w:t>
      </w:r>
      <w:r>
        <w:rPr>
          <w:spacing w:val="-6"/>
        </w:rPr>
        <w:t> </w:t>
      </w:r>
      <w:r>
        <w:rPr/>
        <w:t>Spices</w:t>
      </w:r>
      <w:r>
        <w:rPr>
          <w:spacing w:val="-4"/>
        </w:rPr>
        <w:t> </w:t>
      </w:r>
      <w:r>
        <w:rPr/>
        <w:t>and herbs are uncommon, but allowable if they don’t dominate.</w:t>
      </w:r>
    </w:p>
    <w:p>
      <w:pPr>
        <w:pStyle w:val="BodyText"/>
        <w:spacing w:line="242" w:lineRule="auto" w:before="46"/>
        <w:ind w:right="36"/>
      </w:pPr>
      <w:r>
        <w:rPr>
          <w:b/>
        </w:rPr>
        <w:t>Style Comparison: </w:t>
      </w:r>
      <w:r>
        <w:rPr/>
        <w:t>The pale, standard strength versions is like</w:t>
      </w:r>
      <w:r>
        <w:rPr>
          <w:spacing w:val="-5"/>
        </w:rPr>
        <w:t> </w:t>
      </w:r>
      <w:r>
        <w:rPr/>
        <w:t>a</w:t>
      </w:r>
      <w:r>
        <w:rPr>
          <w:spacing w:val="-4"/>
        </w:rPr>
        <w:t> </w:t>
      </w:r>
      <w:r>
        <w:rPr/>
        <w:t>more</w:t>
      </w:r>
      <w:r>
        <w:rPr>
          <w:spacing w:val="-5"/>
        </w:rPr>
        <w:t> </w:t>
      </w:r>
      <w:r>
        <w:rPr/>
        <w:t>highly-attenuated,</w:t>
      </w:r>
      <w:r>
        <w:rPr>
          <w:spacing w:val="-3"/>
        </w:rPr>
        <w:t> </w:t>
      </w:r>
      <w:r>
        <w:rPr/>
        <w:t>hoppy,</w:t>
      </w:r>
      <w:r>
        <w:rPr>
          <w:spacing w:val="-5"/>
        </w:rPr>
        <w:t> </w:t>
      </w:r>
      <w:r>
        <w:rPr/>
        <w:t>and</w:t>
      </w:r>
      <w:r>
        <w:rPr>
          <w:spacing w:val="-5"/>
        </w:rPr>
        <w:t> </w:t>
      </w:r>
      <w:r>
        <w:rPr/>
        <w:t>bitter</w:t>
      </w:r>
      <w:r>
        <w:rPr>
          <w:spacing w:val="-4"/>
        </w:rPr>
        <w:t> </w:t>
      </w:r>
      <w:r>
        <w:rPr/>
        <w:t>Belgian</w:t>
      </w:r>
      <w:r>
        <w:rPr>
          <w:spacing w:val="-5"/>
        </w:rPr>
        <w:t> </w:t>
      </w:r>
      <w:r>
        <w:rPr/>
        <w:t>Blond Ale</w:t>
      </w:r>
      <w:r>
        <w:rPr>
          <w:spacing w:val="-1"/>
        </w:rPr>
        <w:t> </w:t>
      </w:r>
      <w:r>
        <w:rPr/>
        <w:t>with</w:t>
      </w:r>
      <w:r>
        <w:rPr>
          <w:spacing w:val="-1"/>
        </w:rPr>
        <w:t> </w:t>
      </w:r>
      <w:r>
        <w:rPr/>
        <w:t>a stronger</w:t>
      </w:r>
      <w:r>
        <w:rPr>
          <w:spacing w:val="-1"/>
        </w:rPr>
        <w:t> </w:t>
      </w:r>
      <w:r>
        <w:rPr/>
        <w:t>yeast character.</w:t>
      </w:r>
      <w:r>
        <w:rPr>
          <w:spacing w:val="-2"/>
        </w:rPr>
        <w:t> </w:t>
      </w:r>
      <w:r>
        <w:rPr/>
        <w:t>At super</w:t>
      </w:r>
      <w:r>
        <w:rPr>
          <w:spacing w:val="-1"/>
        </w:rPr>
        <w:t> </w:t>
      </w:r>
      <w:r>
        <w:rPr/>
        <w:t>strength and</w:t>
      </w:r>
      <w:r>
        <w:rPr>
          <w:spacing w:val="-2"/>
        </w:rPr>
        <w:t> </w:t>
      </w:r>
      <w:r>
        <w:rPr/>
        <w:t>pale color, similar to a Belgian Tripel, but often with more of a grainy, rustic quality and sometimes with a spicier yeast </w:t>
      </w:r>
      <w:r>
        <w:rPr>
          <w:spacing w:val="-2"/>
        </w:rPr>
        <w:t>character.</w:t>
      </w:r>
    </w:p>
    <w:p>
      <w:pPr>
        <w:spacing w:line="244" w:lineRule="auto" w:before="38"/>
        <w:ind w:left="139" w:right="92" w:hanging="1"/>
        <w:jc w:val="left"/>
        <w:rPr>
          <w:sz w:val="18"/>
        </w:rPr>
      </w:pPr>
      <w:r>
        <w:rPr>
          <w:b/>
          <w:sz w:val="18"/>
        </w:rPr>
        <w:t>Entry Instructions: </w:t>
      </w:r>
      <w:r>
        <w:rPr>
          <w:sz w:val="18"/>
        </w:rPr>
        <w:t>The entrant </w:t>
      </w:r>
      <w:r>
        <w:rPr>
          <w:b/>
          <w:sz w:val="18"/>
        </w:rPr>
        <w:t>must </w:t>
      </w:r>
      <w:r>
        <w:rPr>
          <w:sz w:val="18"/>
        </w:rPr>
        <w:t>specify the </w:t>
      </w:r>
      <w:r>
        <w:rPr>
          <w:i/>
          <w:sz w:val="18"/>
        </w:rPr>
        <w:t>strength </w:t>
      </w:r>
      <w:r>
        <w:rPr>
          <w:sz w:val="18"/>
        </w:rPr>
        <w:t>(table,</w:t>
      </w:r>
      <w:r>
        <w:rPr>
          <w:spacing w:val="-5"/>
          <w:sz w:val="18"/>
        </w:rPr>
        <w:t> </w:t>
      </w:r>
      <w:r>
        <w:rPr>
          <w:sz w:val="18"/>
        </w:rPr>
        <w:t>standard,</w:t>
      </w:r>
      <w:r>
        <w:rPr>
          <w:spacing w:val="-3"/>
          <w:sz w:val="18"/>
        </w:rPr>
        <w:t> </w:t>
      </w:r>
      <w:r>
        <w:rPr>
          <w:sz w:val="18"/>
        </w:rPr>
        <w:t>super)</w:t>
      </w:r>
      <w:r>
        <w:rPr>
          <w:spacing w:val="-5"/>
          <w:sz w:val="18"/>
        </w:rPr>
        <w:t> </w:t>
      </w:r>
      <w:r>
        <w:rPr>
          <w:sz w:val="18"/>
        </w:rPr>
        <w:t>and</w:t>
      </w:r>
      <w:r>
        <w:rPr>
          <w:spacing w:val="-5"/>
          <w:sz w:val="18"/>
        </w:rPr>
        <w:t> </w:t>
      </w:r>
      <w:r>
        <w:rPr>
          <w:sz w:val="18"/>
        </w:rPr>
        <w:t>the</w:t>
      </w:r>
      <w:r>
        <w:rPr>
          <w:spacing w:val="-5"/>
          <w:sz w:val="18"/>
        </w:rPr>
        <w:t> </w:t>
      </w:r>
      <w:r>
        <w:rPr>
          <w:i/>
          <w:sz w:val="18"/>
        </w:rPr>
        <w:t>color</w:t>
      </w:r>
      <w:r>
        <w:rPr>
          <w:i/>
          <w:spacing w:val="-4"/>
          <w:sz w:val="18"/>
        </w:rPr>
        <w:t> </w:t>
      </w:r>
      <w:r>
        <w:rPr>
          <w:sz w:val="18"/>
        </w:rPr>
        <w:t>(pale,</w:t>
      </w:r>
      <w:r>
        <w:rPr>
          <w:spacing w:val="-5"/>
          <w:sz w:val="18"/>
        </w:rPr>
        <w:t> </w:t>
      </w:r>
      <w:r>
        <w:rPr>
          <w:sz w:val="18"/>
        </w:rPr>
        <w:t>dark).</w:t>
      </w:r>
      <w:r>
        <w:rPr>
          <w:spacing w:val="-5"/>
          <w:sz w:val="18"/>
        </w:rPr>
        <w:t> </w:t>
      </w:r>
      <w:r>
        <w:rPr>
          <w:sz w:val="18"/>
        </w:rPr>
        <w:t>The</w:t>
      </w:r>
      <w:r>
        <w:rPr>
          <w:spacing w:val="-3"/>
          <w:sz w:val="18"/>
        </w:rPr>
        <w:t> </w:t>
      </w:r>
      <w:r>
        <w:rPr>
          <w:sz w:val="18"/>
        </w:rPr>
        <w:t>entrant </w:t>
      </w:r>
      <w:r>
        <w:rPr>
          <w:b/>
          <w:sz w:val="18"/>
        </w:rPr>
        <w:t>may </w:t>
      </w:r>
      <w:r>
        <w:rPr>
          <w:sz w:val="18"/>
        </w:rPr>
        <w:t>identify character grains used.</w:t>
      </w:r>
    </w:p>
    <w:p>
      <w:pPr>
        <w:tabs>
          <w:tab w:pos="2611" w:val="left" w:leader="none"/>
        </w:tabs>
        <w:spacing w:line="204" w:lineRule="exact" w:before="34"/>
        <w:ind w:left="139" w:right="0" w:firstLine="0"/>
        <w:jc w:val="left"/>
        <w:rPr>
          <w:i/>
          <w:sz w:val="18"/>
        </w:rPr>
      </w:pPr>
      <w:r>
        <w:rPr>
          <w:b/>
          <w:sz w:val="18"/>
        </w:rPr>
        <w:t>Vital </w:t>
      </w:r>
      <w:r>
        <w:rPr>
          <w:b/>
          <w:spacing w:val="-2"/>
          <w:sz w:val="18"/>
        </w:rPr>
        <w:t>Statistics:</w:t>
      </w:r>
      <w:r>
        <w:rPr>
          <w:b/>
          <w:sz w:val="18"/>
        </w:rPr>
        <w:tab/>
      </w:r>
      <w:r>
        <w:rPr>
          <w:sz w:val="18"/>
        </w:rPr>
        <w:t>OG:</w:t>
      </w:r>
      <w:r>
        <w:rPr>
          <w:spacing w:val="40"/>
          <w:sz w:val="18"/>
        </w:rPr>
        <w:t> </w:t>
      </w:r>
      <w:r>
        <w:rPr>
          <w:sz w:val="18"/>
        </w:rPr>
        <w:t>1.048</w:t>
      </w:r>
      <w:r>
        <w:rPr>
          <w:spacing w:val="-1"/>
          <w:sz w:val="18"/>
        </w:rPr>
        <w:t> </w:t>
      </w:r>
      <w:r>
        <w:rPr>
          <w:sz w:val="18"/>
        </w:rPr>
        <w:t>–</w:t>
      </w:r>
      <w:r>
        <w:rPr>
          <w:spacing w:val="-3"/>
          <w:sz w:val="18"/>
        </w:rPr>
        <w:t> </w:t>
      </w:r>
      <w:r>
        <w:rPr>
          <w:sz w:val="18"/>
        </w:rPr>
        <w:t>1.065</w:t>
      </w:r>
      <w:r>
        <w:rPr>
          <w:spacing w:val="-1"/>
          <w:sz w:val="18"/>
        </w:rPr>
        <w:t> </w:t>
      </w:r>
      <w:r>
        <w:rPr>
          <w:i/>
          <w:spacing w:val="-2"/>
          <w:sz w:val="18"/>
        </w:rPr>
        <w:t>(standard)</w:t>
      </w:r>
    </w:p>
    <w:p>
      <w:pPr>
        <w:tabs>
          <w:tab w:pos="2638" w:val="left" w:leader="none"/>
        </w:tabs>
        <w:spacing w:line="204" w:lineRule="exact" w:before="0"/>
        <w:ind w:left="139" w:right="0" w:firstLine="0"/>
        <w:jc w:val="left"/>
        <w:rPr>
          <w:i/>
          <w:sz w:val="18"/>
        </w:rPr>
      </w:pPr>
      <w:r>
        <w:rPr>
          <w:sz w:val="18"/>
        </w:rPr>
        <w:t>IBUs:</w:t>
      </w:r>
      <w:r>
        <w:rPr>
          <w:spacing w:val="44"/>
          <w:sz w:val="18"/>
        </w:rPr>
        <w:t> </w:t>
      </w:r>
      <w:r>
        <w:rPr>
          <w:sz w:val="18"/>
        </w:rPr>
        <w:t>20</w:t>
      </w:r>
      <w:r>
        <w:rPr>
          <w:spacing w:val="-2"/>
          <w:sz w:val="18"/>
        </w:rPr>
        <w:t> </w:t>
      </w:r>
      <w:r>
        <w:rPr>
          <w:sz w:val="18"/>
        </w:rPr>
        <w:t>–</w:t>
      </w:r>
      <w:r>
        <w:rPr>
          <w:spacing w:val="-1"/>
          <w:sz w:val="18"/>
        </w:rPr>
        <w:t> </w:t>
      </w:r>
      <w:r>
        <w:rPr>
          <w:spacing w:val="-5"/>
          <w:sz w:val="18"/>
        </w:rPr>
        <w:t>35</w:t>
      </w:r>
      <w:r>
        <w:rPr>
          <w:sz w:val="18"/>
        </w:rPr>
        <w:tab/>
        <w:t>FG:</w:t>
      </w:r>
      <w:r>
        <w:rPr>
          <w:spacing w:val="39"/>
          <w:sz w:val="18"/>
        </w:rPr>
        <w:t> </w:t>
      </w:r>
      <w:r>
        <w:rPr>
          <w:sz w:val="18"/>
        </w:rPr>
        <w:t>1.002</w:t>
      </w:r>
      <w:r>
        <w:rPr>
          <w:spacing w:val="-2"/>
          <w:sz w:val="18"/>
        </w:rPr>
        <w:t> </w:t>
      </w:r>
      <w:r>
        <w:rPr>
          <w:sz w:val="18"/>
        </w:rPr>
        <w:t>–</w:t>
      </w:r>
      <w:r>
        <w:rPr>
          <w:spacing w:val="-3"/>
          <w:sz w:val="18"/>
        </w:rPr>
        <w:t> </w:t>
      </w:r>
      <w:r>
        <w:rPr>
          <w:sz w:val="18"/>
        </w:rPr>
        <w:t>1.008</w:t>
      </w:r>
      <w:r>
        <w:rPr>
          <w:spacing w:val="-2"/>
          <w:sz w:val="18"/>
        </w:rPr>
        <w:t> </w:t>
      </w:r>
      <w:r>
        <w:rPr>
          <w:i/>
          <w:spacing w:val="-2"/>
          <w:sz w:val="18"/>
        </w:rPr>
        <w:t>(standard)</w:t>
      </w:r>
    </w:p>
    <w:p>
      <w:pPr>
        <w:tabs>
          <w:tab w:pos="2518" w:val="left" w:leader="none"/>
        </w:tabs>
        <w:spacing w:line="204" w:lineRule="exact" w:before="0"/>
        <w:ind w:left="139" w:right="0" w:firstLine="0"/>
        <w:jc w:val="left"/>
        <w:rPr>
          <w:i/>
          <w:sz w:val="18"/>
        </w:rPr>
      </w:pPr>
      <w:r>
        <w:rPr>
          <w:sz w:val="18"/>
        </w:rPr>
        <w:t>SRM:</w:t>
      </w:r>
      <w:r>
        <w:rPr>
          <w:spacing w:val="50"/>
          <w:sz w:val="18"/>
        </w:rPr>
        <w:t> </w:t>
      </w:r>
      <w:r>
        <w:rPr>
          <w:sz w:val="18"/>
        </w:rPr>
        <w:t>5 –</w:t>
      </w:r>
      <w:r>
        <w:rPr>
          <w:spacing w:val="-1"/>
          <w:sz w:val="18"/>
        </w:rPr>
        <w:t> </w:t>
      </w:r>
      <w:r>
        <w:rPr>
          <w:sz w:val="18"/>
        </w:rPr>
        <w:t>14</w:t>
      </w:r>
      <w:r>
        <w:rPr>
          <w:spacing w:val="-2"/>
          <w:sz w:val="18"/>
        </w:rPr>
        <w:t> </w:t>
      </w:r>
      <w:r>
        <w:rPr>
          <w:i/>
          <w:spacing w:val="-2"/>
          <w:sz w:val="18"/>
        </w:rPr>
        <w:t>(pale)</w:t>
      </w:r>
      <w:r>
        <w:rPr>
          <w:i/>
          <w:sz w:val="18"/>
        </w:rPr>
        <w:tab/>
      </w:r>
      <w:r>
        <w:rPr>
          <w:sz w:val="18"/>
        </w:rPr>
        <w:t>ABV:</w:t>
      </w:r>
      <w:r>
        <w:rPr>
          <w:spacing w:val="41"/>
          <w:sz w:val="18"/>
        </w:rPr>
        <w:t> </w:t>
      </w:r>
      <w:r>
        <w:rPr>
          <w:sz w:val="18"/>
        </w:rPr>
        <w:t>3.5</w:t>
      </w:r>
      <w:r>
        <w:rPr>
          <w:spacing w:val="-2"/>
          <w:sz w:val="18"/>
        </w:rPr>
        <w:t> </w:t>
      </w:r>
      <w:r>
        <w:rPr>
          <w:sz w:val="18"/>
        </w:rPr>
        <w:t>–</w:t>
      </w:r>
      <w:r>
        <w:rPr>
          <w:spacing w:val="-2"/>
          <w:sz w:val="18"/>
        </w:rPr>
        <w:t> </w:t>
      </w:r>
      <w:r>
        <w:rPr>
          <w:sz w:val="18"/>
        </w:rPr>
        <w:t>5.0%</w:t>
      </w:r>
      <w:r>
        <w:rPr>
          <w:spacing w:val="-2"/>
          <w:sz w:val="18"/>
        </w:rPr>
        <w:t> </w:t>
      </w:r>
      <w:r>
        <w:rPr>
          <w:i/>
          <w:spacing w:val="-2"/>
          <w:sz w:val="18"/>
        </w:rPr>
        <w:t>(table)</w:t>
      </w:r>
    </w:p>
    <w:p>
      <w:pPr>
        <w:tabs>
          <w:tab w:pos="3020" w:val="left" w:leader="none"/>
        </w:tabs>
        <w:spacing w:line="204" w:lineRule="exact" w:before="0"/>
        <w:ind w:left="687" w:right="0" w:firstLine="0"/>
        <w:jc w:val="left"/>
        <w:rPr>
          <w:i/>
          <w:sz w:val="18"/>
        </w:rPr>
      </w:pPr>
      <w:r>
        <w:rPr>
          <w:sz w:val="18"/>
        </w:rPr>
        <w:t>15</w:t>
      </w:r>
      <w:r>
        <w:rPr>
          <w:spacing w:val="-1"/>
          <w:sz w:val="18"/>
        </w:rPr>
        <w:t> </w:t>
      </w:r>
      <w:r>
        <w:rPr>
          <w:sz w:val="18"/>
        </w:rPr>
        <w:t>–</w:t>
      </w:r>
      <w:r>
        <w:rPr>
          <w:spacing w:val="-1"/>
          <w:sz w:val="18"/>
        </w:rPr>
        <w:t> </w:t>
      </w:r>
      <w:r>
        <w:rPr>
          <w:sz w:val="18"/>
        </w:rPr>
        <w:t>22 </w:t>
      </w:r>
      <w:r>
        <w:rPr>
          <w:i/>
          <w:spacing w:val="-2"/>
          <w:sz w:val="18"/>
        </w:rPr>
        <w:t>(dark)</w:t>
      </w:r>
      <w:r>
        <w:rPr>
          <w:i/>
          <w:sz w:val="18"/>
        </w:rPr>
        <w:tab/>
      </w:r>
      <w:r>
        <w:rPr>
          <w:sz w:val="18"/>
        </w:rPr>
        <w:t>5.0</w:t>
      </w:r>
      <w:r>
        <w:rPr>
          <w:spacing w:val="-2"/>
          <w:sz w:val="18"/>
        </w:rPr>
        <w:t> </w:t>
      </w:r>
      <w:r>
        <w:rPr>
          <w:sz w:val="18"/>
        </w:rPr>
        <w:t>–</w:t>
      </w:r>
      <w:r>
        <w:rPr>
          <w:spacing w:val="-2"/>
          <w:sz w:val="18"/>
        </w:rPr>
        <w:t> </w:t>
      </w:r>
      <w:r>
        <w:rPr>
          <w:sz w:val="18"/>
        </w:rPr>
        <w:t>7.0%</w:t>
      </w:r>
      <w:r>
        <w:rPr>
          <w:spacing w:val="-2"/>
          <w:sz w:val="18"/>
        </w:rPr>
        <w:t> </w:t>
      </w:r>
      <w:r>
        <w:rPr>
          <w:i/>
          <w:spacing w:val="-2"/>
          <w:sz w:val="18"/>
        </w:rPr>
        <w:t>(standard)</w:t>
      </w:r>
    </w:p>
    <w:p>
      <w:pPr>
        <w:spacing w:line="264" w:lineRule="auto" w:before="2"/>
        <w:ind w:left="140" w:right="36" w:firstLine="2880"/>
        <w:jc w:val="left"/>
        <w:rPr>
          <w:sz w:val="18"/>
        </w:rPr>
      </w:pPr>
      <w:r>
        <w:rPr>
          <w:sz w:val="18"/>
        </w:rPr>
        <w:t>7.0 – 9.5% </w:t>
      </w:r>
      <w:r>
        <w:rPr>
          <w:i/>
          <w:sz w:val="18"/>
        </w:rPr>
        <w:t>(super) </w:t>
      </w:r>
      <w:r>
        <w:rPr>
          <w:b/>
          <w:sz w:val="18"/>
        </w:rPr>
        <w:t>Commercial</w:t>
      </w:r>
      <w:r>
        <w:rPr>
          <w:b/>
          <w:spacing w:val="-8"/>
          <w:sz w:val="18"/>
        </w:rPr>
        <w:t> </w:t>
      </w:r>
      <w:r>
        <w:rPr>
          <w:b/>
          <w:sz w:val="18"/>
        </w:rPr>
        <w:t>Examples:</w:t>
      </w:r>
      <w:r>
        <w:rPr>
          <w:b/>
          <w:spacing w:val="-8"/>
          <w:sz w:val="18"/>
        </w:rPr>
        <w:t> </w:t>
      </w:r>
      <w:r>
        <w:rPr>
          <w:sz w:val="18"/>
        </w:rPr>
        <w:t>Ellezelloise</w:t>
      </w:r>
      <w:r>
        <w:rPr>
          <w:spacing w:val="-8"/>
          <w:sz w:val="18"/>
        </w:rPr>
        <w:t> </w:t>
      </w:r>
      <w:r>
        <w:rPr>
          <w:sz w:val="18"/>
        </w:rPr>
        <w:t>Saison</w:t>
      </w:r>
      <w:r>
        <w:rPr>
          <w:spacing w:val="-8"/>
          <w:sz w:val="18"/>
        </w:rPr>
        <w:t> </w:t>
      </w:r>
      <w:r>
        <w:rPr>
          <w:sz w:val="18"/>
        </w:rPr>
        <w:t>2000,</w:t>
      </w:r>
      <w:r>
        <w:rPr>
          <w:spacing w:val="-7"/>
          <w:sz w:val="18"/>
        </w:rPr>
        <w:t> </w:t>
      </w:r>
      <w:r>
        <w:rPr>
          <w:sz w:val="18"/>
        </w:rPr>
        <w:t>Lefebvre Saison 1900, Saison Dupont, Saison de Pipaix, Saison Voisin,</w:t>
      </w:r>
    </w:p>
    <w:p>
      <w:pPr>
        <w:pStyle w:val="BodyText"/>
        <w:spacing w:line="187" w:lineRule="exact"/>
        <w:ind w:left="140"/>
      </w:pPr>
      <w:r>
        <w:rPr/>
        <w:t>Boulevard</w:t>
      </w:r>
      <w:r>
        <w:rPr>
          <w:spacing w:val="-6"/>
        </w:rPr>
        <w:t> </w:t>
      </w:r>
      <w:r>
        <w:rPr/>
        <w:t>Tank</w:t>
      </w:r>
      <w:r>
        <w:rPr>
          <w:spacing w:val="-5"/>
        </w:rPr>
        <w:t> </w:t>
      </w:r>
      <w:r>
        <w:rPr>
          <w:spacing w:val="-10"/>
        </w:rPr>
        <w:t>7</w:t>
      </w:r>
    </w:p>
    <w:p>
      <w:pPr>
        <w:pStyle w:val="BodyText"/>
        <w:spacing w:line="244" w:lineRule="auto" w:before="40"/>
        <w:ind w:right="36"/>
      </w:pPr>
      <w:r>
        <w:rPr>
          <w:b/>
        </w:rPr>
        <w:t>Tags:</w:t>
      </w:r>
      <w:r>
        <w:rPr>
          <w:b/>
          <w:spacing w:val="-12"/>
        </w:rPr>
        <w:t> </w:t>
      </w:r>
      <w:r>
        <w:rPr/>
        <w:t>standard-strength,</w:t>
      </w:r>
      <w:r>
        <w:rPr>
          <w:spacing w:val="-10"/>
        </w:rPr>
        <w:t> </w:t>
      </w:r>
      <w:r>
        <w:rPr/>
        <w:t>pale-color,</w:t>
      </w:r>
      <w:r>
        <w:rPr>
          <w:spacing w:val="-11"/>
        </w:rPr>
        <w:t> </w:t>
      </w:r>
      <w:r>
        <w:rPr/>
        <w:t>top-fermented,</w:t>
      </w:r>
      <w:r>
        <w:rPr>
          <w:spacing w:val="-9"/>
        </w:rPr>
        <w:t> </w:t>
      </w:r>
      <w:r>
        <w:rPr/>
        <w:t>western- europe, traditional-style, bitter</w:t>
      </w:r>
    </w:p>
    <w:p>
      <w:pPr>
        <w:pStyle w:val="Heading3"/>
        <w:spacing w:before="87"/>
        <w:ind w:left="139"/>
      </w:pPr>
      <w:r>
        <w:rPr>
          <w:b w:val="0"/>
        </w:rPr>
        <w:br w:type="column"/>
      </w:r>
      <w:bookmarkStart w:name="25C. Belgian Golden Strong Ale" w:id="468"/>
      <w:bookmarkEnd w:id="468"/>
      <w:r>
        <w:rPr>
          <w:b w:val="0"/>
        </w:rPr>
      </w:r>
      <w:bookmarkStart w:name="_bookmark132" w:id="469"/>
      <w:bookmarkEnd w:id="469"/>
      <w:r>
        <w:rPr>
          <w:b w:val="0"/>
        </w:rPr>
      </w:r>
      <w:r>
        <w:rPr/>
        <w:t>25C.</w:t>
      </w:r>
      <w:r>
        <w:rPr>
          <w:spacing w:val="-7"/>
        </w:rPr>
        <w:t> </w:t>
      </w:r>
      <w:r>
        <w:rPr/>
        <w:t>Belgian</w:t>
      </w:r>
      <w:r>
        <w:rPr>
          <w:spacing w:val="-5"/>
        </w:rPr>
        <w:t> </w:t>
      </w:r>
      <w:r>
        <w:rPr/>
        <w:t>Golden</w:t>
      </w:r>
      <w:r>
        <w:rPr>
          <w:spacing w:val="-5"/>
        </w:rPr>
        <w:t> </w:t>
      </w:r>
      <w:r>
        <w:rPr/>
        <w:t>Strong</w:t>
      </w:r>
      <w:r>
        <w:rPr>
          <w:spacing w:val="-6"/>
        </w:rPr>
        <w:t> </w:t>
      </w:r>
      <w:r>
        <w:rPr>
          <w:spacing w:val="-5"/>
        </w:rPr>
        <w:t>Ale</w:t>
      </w:r>
    </w:p>
    <w:p>
      <w:pPr>
        <w:pStyle w:val="BodyText"/>
        <w:spacing w:line="242" w:lineRule="auto" w:before="41"/>
        <w:ind w:left="140" w:right="182" w:hanging="1"/>
      </w:pPr>
      <w:r>
        <w:rPr>
          <w:b/>
        </w:rPr>
        <w:t>Overall Impression: </w:t>
      </w:r>
      <w:r>
        <w:rPr/>
        <w:t>A very pale, highly attenuated, strong Belgian ale that is more fruity and hoppy than spicy. Complex and delicate, the dry finish, light body, and high carbonation accentuate</w:t>
      </w:r>
      <w:r>
        <w:rPr>
          <w:spacing w:val="-6"/>
        </w:rPr>
        <w:t> </w:t>
      </w:r>
      <w:r>
        <w:rPr/>
        <w:t>the</w:t>
      </w:r>
      <w:r>
        <w:rPr>
          <w:spacing w:val="-6"/>
        </w:rPr>
        <w:t> </w:t>
      </w:r>
      <w:r>
        <w:rPr/>
        <w:t>yeast</w:t>
      </w:r>
      <w:r>
        <w:rPr>
          <w:spacing w:val="-5"/>
        </w:rPr>
        <w:t> </w:t>
      </w:r>
      <w:r>
        <w:rPr/>
        <w:t>and</w:t>
      </w:r>
      <w:r>
        <w:rPr>
          <w:spacing w:val="-6"/>
        </w:rPr>
        <w:t> </w:t>
      </w:r>
      <w:r>
        <w:rPr/>
        <w:t>hop</w:t>
      </w:r>
      <w:r>
        <w:rPr>
          <w:spacing w:val="-5"/>
        </w:rPr>
        <w:t> </w:t>
      </w:r>
      <w:r>
        <w:rPr/>
        <w:t>character.</w:t>
      </w:r>
      <w:r>
        <w:rPr>
          <w:spacing w:val="-6"/>
        </w:rPr>
        <w:t> </w:t>
      </w:r>
      <w:r>
        <w:rPr/>
        <w:t>Sparkling</w:t>
      </w:r>
      <w:r>
        <w:rPr>
          <w:spacing w:val="-6"/>
        </w:rPr>
        <w:t> </w:t>
      </w:r>
      <w:r>
        <w:rPr/>
        <w:t>carbonation and effervescent, forming a rocky white head.</w:t>
      </w:r>
    </w:p>
    <w:p>
      <w:pPr>
        <w:pStyle w:val="BodyText"/>
        <w:spacing w:before="38"/>
        <w:ind w:left="140" w:right="182"/>
      </w:pPr>
      <w:r>
        <w:rPr>
          <w:b/>
        </w:rPr>
        <w:t>Aroma: </w:t>
      </w:r>
      <w:r>
        <w:rPr/>
        <w:t>A complex bouquet of fruity esters, herbal hops, and peppery</w:t>
      </w:r>
      <w:r>
        <w:rPr>
          <w:spacing w:val="-5"/>
        </w:rPr>
        <w:t> </w:t>
      </w:r>
      <w:r>
        <w:rPr/>
        <w:t>alcohol</w:t>
      </w:r>
      <w:r>
        <w:rPr>
          <w:spacing w:val="-3"/>
        </w:rPr>
        <w:t> </w:t>
      </w:r>
      <w:r>
        <w:rPr/>
        <w:t>over</w:t>
      </w:r>
      <w:r>
        <w:rPr>
          <w:spacing w:val="-4"/>
        </w:rPr>
        <w:t> </w:t>
      </w:r>
      <w:r>
        <w:rPr/>
        <w:t>a</w:t>
      </w:r>
      <w:r>
        <w:rPr>
          <w:spacing w:val="-4"/>
        </w:rPr>
        <w:t> </w:t>
      </w:r>
      <w:r>
        <w:rPr/>
        <w:t>nearly</w:t>
      </w:r>
      <w:r>
        <w:rPr>
          <w:spacing w:val="-2"/>
        </w:rPr>
        <w:t> </w:t>
      </w:r>
      <w:r>
        <w:rPr/>
        <w:t>neutral</w:t>
      </w:r>
      <w:r>
        <w:rPr>
          <w:spacing w:val="-6"/>
        </w:rPr>
        <w:t> </w:t>
      </w:r>
      <w:r>
        <w:rPr/>
        <w:t>malt</w:t>
      </w:r>
      <w:r>
        <w:rPr>
          <w:spacing w:val="-4"/>
        </w:rPr>
        <w:t> </w:t>
      </w:r>
      <w:r>
        <w:rPr/>
        <w:t>base.</w:t>
      </w:r>
      <w:r>
        <w:rPr>
          <w:spacing w:val="-5"/>
        </w:rPr>
        <w:t> </w:t>
      </w:r>
      <w:r>
        <w:rPr/>
        <w:t>The</w:t>
      </w:r>
      <w:r>
        <w:rPr>
          <w:spacing w:val="-5"/>
        </w:rPr>
        <w:t> </w:t>
      </w:r>
      <w:r>
        <w:rPr/>
        <w:t>esters</w:t>
      </w:r>
      <w:r>
        <w:rPr>
          <w:spacing w:val="-6"/>
        </w:rPr>
        <w:t> </w:t>
      </w:r>
      <w:r>
        <w:rPr/>
        <w:t>are moderate to high, often pome fruit, especially pear. Hops are herbal, floral, or spicy, low to moderate. Alcohol and phenols often have a peppery or perfumy quality, low to moderate.</w:t>
      </w:r>
    </w:p>
    <w:p>
      <w:pPr>
        <w:pStyle w:val="BodyText"/>
        <w:spacing w:line="244" w:lineRule="auto" w:before="10"/>
        <w:ind w:left="140" w:right="150"/>
      </w:pPr>
      <w:r>
        <w:rPr/>
        <w:t>Alcohol</w:t>
      </w:r>
      <w:r>
        <w:rPr>
          <w:spacing w:val="-6"/>
        </w:rPr>
        <w:t> </w:t>
      </w:r>
      <w:r>
        <w:rPr/>
        <w:t>perception</w:t>
      </w:r>
      <w:r>
        <w:rPr>
          <w:spacing w:val="-5"/>
        </w:rPr>
        <w:t> </w:t>
      </w:r>
      <w:r>
        <w:rPr/>
        <w:t>should</w:t>
      </w:r>
      <w:r>
        <w:rPr>
          <w:spacing w:val="-5"/>
        </w:rPr>
        <w:t> </w:t>
      </w:r>
      <w:r>
        <w:rPr/>
        <w:t>be</w:t>
      </w:r>
      <w:r>
        <w:rPr>
          <w:spacing w:val="-4"/>
        </w:rPr>
        <w:t> </w:t>
      </w:r>
      <w:r>
        <w:rPr/>
        <w:t>soft,</w:t>
      </w:r>
      <w:r>
        <w:rPr>
          <w:spacing w:val="-5"/>
        </w:rPr>
        <w:t> </w:t>
      </w:r>
      <w:r>
        <w:rPr/>
        <w:t>not</w:t>
      </w:r>
      <w:r>
        <w:rPr>
          <w:spacing w:val="-5"/>
        </w:rPr>
        <w:t> </w:t>
      </w:r>
      <w:r>
        <w:rPr/>
        <w:t>hot</w:t>
      </w:r>
      <w:r>
        <w:rPr>
          <w:spacing w:val="-5"/>
        </w:rPr>
        <w:t> </w:t>
      </w:r>
      <w:r>
        <w:rPr/>
        <w:t>or</w:t>
      </w:r>
      <w:r>
        <w:rPr>
          <w:spacing w:val="-5"/>
        </w:rPr>
        <w:t> </w:t>
      </w:r>
      <w:r>
        <w:rPr/>
        <w:t>solventy.</w:t>
      </w:r>
      <w:r>
        <w:rPr>
          <w:spacing w:val="-5"/>
        </w:rPr>
        <w:t> </w:t>
      </w:r>
      <w:r>
        <w:rPr/>
        <w:t>Nearly neutral malt, possibly slightly grainy-sweet.</w:t>
      </w:r>
    </w:p>
    <w:p>
      <w:pPr>
        <w:pStyle w:val="BodyText"/>
        <w:spacing w:line="242" w:lineRule="auto" w:before="36"/>
        <w:ind w:left="140" w:right="150"/>
      </w:pPr>
      <w:r>
        <w:rPr>
          <w:b/>
        </w:rPr>
        <w:t>Appearance: </w:t>
      </w:r>
      <w:r>
        <w:rPr/>
        <w:t>Pale yellow to gold in color. Good clarity. Effervescent.</w:t>
      </w:r>
      <w:r>
        <w:rPr>
          <w:spacing w:val="-6"/>
        </w:rPr>
        <w:t> </w:t>
      </w:r>
      <w:r>
        <w:rPr/>
        <w:t>Massive,</w:t>
      </w:r>
      <w:r>
        <w:rPr>
          <w:spacing w:val="-6"/>
        </w:rPr>
        <w:t> </w:t>
      </w:r>
      <w:r>
        <w:rPr/>
        <w:t>long-lasting,</w:t>
      </w:r>
      <w:r>
        <w:rPr>
          <w:spacing w:val="-8"/>
        </w:rPr>
        <w:t> </w:t>
      </w:r>
      <w:r>
        <w:rPr/>
        <w:t>rocky,</w:t>
      </w:r>
      <w:r>
        <w:rPr>
          <w:spacing w:val="-6"/>
        </w:rPr>
        <w:t> </w:t>
      </w:r>
      <w:r>
        <w:rPr/>
        <w:t>white</w:t>
      </w:r>
      <w:r>
        <w:rPr>
          <w:spacing w:val="-8"/>
        </w:rPr>
        <w:t> </w:t>
      </w:r>
      <w:r>
        <w:rPr/>
        <w:t>head</w:t>
      </w:r>
      <w:r>
        <w:rPr>
          <w:spacing w:val="-8"/>
        </w:rPr>
        <w:t> </w:t>
      </w:r>
      <w:r>
        <w:rPr/>
        <w:t>resulting in characteristic Belgian lace on the glass as it fades.</w:t>
      </w:r>
    </w:p>
    <w:p>
      <w:pPr>
        <w:pStyle w:val="BodyText"/>
        <w:spacing w:line="242" w:lineRule="auto" w:before="38"/>
        <w:ind w:right="182"/>
      </w:pPr>
      <w:r>
        <w:rPr>
          <w:b/>
        </w:rPr>
        <w:t>Flavor:</w:t>
      </w:r>
      <w:r>
        <w:rPr>
          <w:b/>
          <w:spacing w:val="-7"/>
        </w:rPr>
        <w:t> </w:t>
      </w:r>
      <w:r>
        <w:rPr/>
        <w:t>Flavor</w:t>
      </w:r>
      <w:r>
        <w:rPr>
          <w:spacing w:val="-5"/>
        </w:rPr>
        <w:t> </w:t>
      </w:r>
      <w:r>
        <w:rPr/>
        <w:t>profile</w:t>
      </w:r>
      <w:r>
        <w:rPr>
          <w:spacing w:val="-6"/>
        </w:rPr>
        <w:t> </w:t>
      </w:r>
      <w:r>
        <w:rPr/>
        <w:t>similar</w:t>
      </w:r>
      <w:r>
        <w:rPr>
          <w:spacing w:val="-3"/>
        </w:rPr>
        <w:t> </w:t>
      </w:r>
      <w:r>
        <w:rPr/>
        <w:t>to</w:t>
      </w:r>
      <w:r>
        <w:rPr>
          <w:spacing w:val="-6"/>
        </w:rPr>
        <w:t> </w:t>
      </w:r>
      <w:r>
        <w:rPr/>
        <w:t>aroma</w:t>
      </w:r>
      <w:r>
        <w:rPr>
          <w:spacing w:val="-5"/>
        </w:rPr>
        <w:t> </w:t>
      </w:r>
      <w:r>
        <w:rPr/>
        <w:t>(same</w:t>
      </w:r>
      <w:r>
        <w:rPr>
          <w:spacing w:val="-6"/>
        </w:rPr>
        <w:t> </w:t>
      </w:r>
      <w:r>
        <w:rPr/>
        <w:t>descriptors</w:t>
      </w:r>
      <w:r>
        <w:rPr>
          <w:spacing w:val="-6"/>
        </w:rPr>
        <w:t> </w:t>
      </w:r>
      <w:r>
        <w:rPr/>
        <w:t>and intensities apply) for esters, hops, malt, phenols, and alcohol. The pear-like esters, peppery alcohol, herbal hops, and soft malt flavors carry through the palate into the long, dry finish and aftertaste. Medium to high bitterness, accentuated by the dry finish and high carbonation, lasts into the aftertaste.</w:t>
      </w:r>
    </w:p>
    <w:p>
      <w:pPr>
        <w:pStyle w:val="BodyText"/>
        <w:spacing w:line="242" w:lineRule="auto" w:before="37"/>
        <w:ind w:right="182"/>
      </w:pPr>
      <w:r>
        <w:rPr>
          <w:b/>
        </w:rPr>
        <w:t>Mouthfeel: </w:t>
      </w:r>
      <w:r>
        <w:rPr/>
        <w:t>Very highly carbonated. Effervescent. Light to medium body, lighter than the substantial gravity would suggest.</w:t>
      </w:r>
      <w:r>
        <w:rPr>
          <w:spacing w:val="-7"/>
        </w:rPr>
        <w:t> </w:t>
      </w:r>
      <w:r>
        <w:rPr/>
        <w:t>Carbonation</w:t>
      </w:r>
      <w:r>
        <w:rPr>
          <w:spacing w:val="-7"/>
        </w:rPr>
        <w:t> </w:t>
      </w:r>
      <w:r>
        <w:rPr/>
        <w:t>accentuates</w:t>
      </w:r>
      <w:r>
        <w:rPr>
          <w:spacing w:val="-8"/>
        </w:rPr>
        <w:t> </w:t>
      </w:r>
      <w:r>
        <w:rPr/>
        <w:t>the</w:t>
      </w:r>
      <w:r>
        <w:rPr>
          <w:spacing w:val="-7"/>
        </w:rPr>
        <w:t> </w:t>
      </w:r>
      <w:r>
        <w:rPr/>
        <w:t>perception</w:t>
      </w:r>
      <w:r>
        <w:rPr>
          <w:spacing w:val="-5"/>
        </w:rPr>
        <w:t> </w:t>
      </w:r>
      <w:r>
        <w:rPr/>
        <w:t>of</w:t>
      </w:r>
      <w:r>
        <w:rPr>
          <w:spacing w:val="-6"/>
        </w:rPr>
        <w:t> </w:t>
      </w:r>
      <w:r>
        <w:rPr/>
        <w:t>lightness. Smooth but noticeable alcohol warmth, not hot or solventy.</w:t>
      </w:r>
    </w:p>
    <w:p>
      <w:pPr>
        <w:pStyle w:val="BodyText"/>
        <w:spacing w:line="242" w:lineRule="auto" w:before="41"/>
        <w:ind w:left="140" w:right="182"/>
      </w:pPr>
      <w:r>
        <w:rPr>
          <w:b/>
        </w:rPr>
        <w:t>Comments:</w:t>
      </w:r>
      <w:r>
        <w:rPr>
          <w:b/>
          <w:spacing w:val="-3"/>
        </w:rPr>
        <w:t> </w:t>
      </w:r>
      <w:r>
        <w:rPr/>
        <w:t>References</w:t>
      </w:r>
      <w:r>
        <w:rPr>
          <w:spacing w:val="-6"/>
        </w:rPr>
        <w:t> </w:t>
      </w:r>
      <w:r>
        <w:rPr/>
        <w:t>to</w:t>
      </w:r>
      <w:r>
        <w:rPr>
          <w:spacing w:val="-6"/>
        </w:rPr>
        <w:t> </w:t>
      </w:r>
      <w:r>
        <w:rPr/>
        <w:t>the</w:t>
      </w:r>
      <w:r>
        <w:rPr>
          <w:spacing w:val="-5"/>
        </w:rPr>
        <w:t> </w:t>
      </w:r>
      <w:r>
        <w:rPr/>
        <w:t>devil</w:t>
      </w:r>
      <w:r>
        <w:rPr>
          <w:spacing w:val="-6"/>
        </w:rPr>
        <w:t> </w:t>
      </w:r>
      <w:r>
        <w:rPr/>
        <w:t>are</w:t>
      </w:r>
      <w:r>
        <w:rPr>
          <w:spacing w:val="-5"/>
        </w:rPr>
        <w:t> </w:t>
      </w:r>
      <w:r>
        <w:rPr/>
        <w:t>included</w:t>
      </w:r>
      <w:r>
        <w:rPr>
          <w:spacing w:val="-5"/>
        </w:rPr>
        <w:t> </w:t>
      </w:r>
      <w:r>
        <w:rPr/>
        <w:t>in</w:t>
      </w:r>
      <w:r>
        <w:rPr>
          <w:spacing w:val="-5"/>
        </w:rPr>
        <w:t> </w:t>
      </w:r>
      <w:r>
        <w:rPr/>
        <w:t>the</w:t>
      </w:r>
      <w:r>
        <w:rPr>
          <w:spacing w:val="-5"/>
        </w:rPr>
        <w:t> </w:t>
      </w:r>
      <w:r>
        <w:rPr/>
        <w:t>names of many commercial examples of this style, referring to their potent alcoholic strength and as a tribute to the original example (Duvel). Traditionally bottle-conditioned.</w:t>
      </w:r>
    </w:p>
    <w:p>
      <w:pPr>
        <w:pStyle w:val="BodyText"/>
        <w:spacing w:line="244" w:lineRule="auto" w:before="37"/>
        <w:ind w:right="253"/>
        <w:jc w:val="both"/>
      </w:pPr>
      <w:r>
        <w:rPr>
          <w:b/>
        </w:rPr>
        <w:t>History: </w:t>
      </w:r>
      <w:r>
        <w:rPr/>
        <w:t>Developed</w:t>
      </w:r>
      <w:r>
        <w:rPr>
          <w:spacing w:val="-1"/>
        </w:rPr>
        <w:t> </w:t>
      </w:r>
      <w:r>
        <w:rPr/>
        <w:t>by the</w:t>
      </w:r>
      <w:r>
        <w:rPr>
          <w:spacing w:val="-1"/>
        </w:rPr>
        <w:t> </w:t>
      </w:r>
      <w:r>
        <w:rPr/>
        <w:t>Moortgat brewery after WWI as a response</w:t>
      </w:r>
      <w:r>
        <w:rPr>
          <w:spacing w:val="-5"/>
        </w:rPr>
        <w:t> </w:t>
      </w:r>
      <w:r>
        <w:rPr/>
        <w:t>to</w:t>
      </w:r>
      <w:r>
        <w:rPr>
          <w:spacing w:val="-6"/>
        </w:rPr>
        <w:t> </w:t>
      </w:r>
      <w:r>
        <w:rPr/>
        <w:t>the</w:t>
      </w:r>
      <w:r>
        <w:rPr>
          <w:spacing w:val="-5"/>
        </w:rPr>
        <w:t> </w:t>
      </w:r>
      <w:r>
        <w:rPr/>
        <w:t>growing</w:t>
      </w:r>
      <w:r>
        <w:rPr>
          <w:spacing w:val="-5"/>
        </w:rPr>
        <w:t> </w:t>
      </w:r>
      <w:r>
        <w:rPr/>
        <w:t>popularity</w:t>
      </w:r>
      <w:r>
        <w:rPr>
          <w:spacing w:val="-4"/>
        </w:rPr>
        <w:t> </w:t>
      </w:r>
      <w:r>
        <w:rPr/>
        <w:t>of</w:t>
      </w:r>
      <w:r>
        <w:rPr>
          <w:spacing w:val="-6"/>
        </w:rPr>
        <w:t> </w:t>
      </w:r>
      <w:r>
        <w:rPr/>
        <w:t>Pilsner</w:t>
      </w:r>
      <w:r>
        <w:rPr>
          <w:spacing w:val="-4"/>
        </w:rPr>
        <w:t> </w:t>
      </w:r>
      <w:r>
        <w:rPr/>
        <w:t>beers.</w:t>
      </w:r>
      <w:r>
        <w:rPr>
          <w:spacing w:val="-6"/>
        </w:rPr>
        <w:t> </w:t>
      </w:r>
      <w:r>
        <w:rPr/>
        <w:t>Originally a darker beer, it achieved its modern form by the 1970s.</w:t>
      </w:r>
    </w:p>
    <w:p>
      <w:pPr>
        <w:pStyle w:val="BodyText"/>
        <w:spacing w:line="244" w:lineRule="auto" w:before="32"/>
        <w:ind w:right="182"/>
      </w:pPr>
      <w:r>
        <w:rPr>
          <w:b/>
        </w:rPr>
        <w:t>Characteristic Ingredients: </w:t>
      </w:r>
      <w:r>
        <w:rPr/>
        <w:t>Pilsner malt with substantial sugary</w:t>
      </w:r>
      <w:r>
        <w:rPr>
          <w:spacing w:val="-6"/>
        </w:rPr>
        <w:t> </w:t>
      </w:r>
      <w:r>
        <w:rPr/>
        <w:t>adjuncts.</w:t>
      </w:r>
      <w:r>
        <w:rPr>
          <w:spacing w:val="-6"/>
        </w:rPr>
        <w:t> </w:t>
      </w:r>
      <w:r>
        <w:rPr/>
        <w:t>Continental</w:t>
      </w:r>
      <w:r>
        <w:rPr>
          <w:spacing w:val="-7"/>
        </w:rPr>
        <w:t> </w:t>
      </w:r>
      <w:r>
        <w:rPr/>
        <w:t>hops.</w:t>
      </w:r>
      <w:r>
        <w:rPr>
          <w:spacing w:val="-6"/>
        </w:rPr>
        <w:t> </w:t>
      </w:r>
      <w:r>
        <w:rPr/>
        <w:t>Fruity</w:t>
      </w:r>
      <w:r>
        <w:rPr>
          <w:spacing w:val="-6"/>
        </w:rPr>
        <w:t> </w:t>
      </w:r>
      <w:r>
        <w:rPr/>
        <w:t>Belgian</w:t>
      </w:r>
      <w:r>
        <w:rPr>
          <w:spacing w:val="-6"/>
        </w:rPr>
        <w:t> </w:t>
      </w:r>
      <w:r>
        <w:rPr/>
        <w:t>yeast.</w:t>
      </w:r>
      <w:r>
        <w:rPr>
          <w:spacing w:val="-6"/>
        </w:rPr>
        <w:t> </w:t>
      </w:r>
      <w:r>
        <w:rPr/>
        <w:t>Fairly soft water. Spicing not traditional.</w:t>
      </w:r>
    </w:p>
    <w:p>
      <w:pPr>
        <w:pStyle w:val="BodyText"/>
        <w:spacing w:line="242" w:lineRule="auto" w:before="35"/>
        <w:ind w:right="198"/>
      </w:pPr>
      <w:r>
        <w:rPr>
          <w:b/>
        </w:rPr>
        <w:t>Style Comparison: </w:t>
      </w:r>
      <w:r>
        <w:rPr/>
        <w:t>Often confused with Belgian Tripel, but is</w:t>
      </w:r>
      <w:r>
        <w:rPr>
          <w:spacing w:val="-6"/>
        </w:rPr>
        <w:t> </w:t>
      </w:r>
      <w:r>
        <w:rPr/>
        <w:t>usually</w:t>
      </w:r>
      <w:r>
        <w:rPr>
          <w:spacing w:val="-5"/>
        </w:rPr>
        <w:t> </w:t>
      </w:r>
      <w:r>
        <w:rPr/>
        <w:t>paler,</w:t>
      </w:r>
      <w:r>
        <w:rPr>
          <w:spacing w:val="-3"/>
        </w:rPr>
        <w:t> </w:t>
      </w:r>
      <w:r>
        <w:rPr/>
        <w:t>lighter-bodied,</w:t>
      </w:r>
      <w:r>
        <w:rPr>
          <w:spacing w:val="-5"/>
        </w:rPr>
        <w:t> </w:t>
      </w:r>
      <w:r>
        <w:rPr/>
        <w:t>crisper,</w:t>
      </w:r>
      <w:r>
        <w:rPr>
          <w:spacing w:val="-5"/>
        </w:rPr>
        <w:t> </w:t>
      </w:r>
      <w:r>
        <w:rPr/>
        <w:t>and</w:t>
      </w:r>
      <w:r>
        <w:rPr>
          <w:spacing w:val="-5"/>
        </w:rPr>
        <w:t> </w:t>
      </w:r>
      <w:r>
        <w:rPr/>
        <w:t>drier.</w:t>
      </w:r>
      <w:r>
        <w:rPr>
          <w:spacing w:val="-5"/>
        </w:rPr>
        <w:t> </w:t>
      </w:r>
      <w:r>
        <w:rPr/>
        <w:t>Tends</w:t>
      </w:r>
      <w:r>
        <w:rPr>
          <w:spacing w:val="-3"/>
        </w:rPr>
        <w:t> </w:t>
      </w:r>
      <w:r>
        <w:rPr/>
        <w:t>to</w:t>
      </w:r>
      <w:r>
        <w:rPr>
          <w:spacing w:val="-6"/>
        </w:rPr>
        <w:t> </w:t>
      </w:r>
      <w:r>
        <w:rPr/>
        <w:t>use yeast that favor ester development (particularly pome fruit) over spiciness in the balance, and has more of a late hop </w:t>
      </w:r>
      <w:r>
        <w:rPr>
          <w:spacing w:val="-2"/>
        </w:rPr>
        <w:t>character.</w:t>
      </w:r>
    </w:p>
    <w:p>
      <w:pPr>
        <w:tabs>
          <w:tab w:pos="2611" w:val="left" w:leader="none"/>
        </w:tabs>
        <w:spacing w:line="204" w:lineRule="exact" w:before="36"/>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1.070</w:t>
      </w:r>
      <w:r>
        <w:rPr>
          <w:spacing w:val="-2"/>
          <w:sz w:val="18"/>
        </w:rPr>
        <w:t> </w:t>
      </w:r>
      <w:r>
        <w:rPr>
          <w:sz w:val="18"/>
        </w:rPr>
        <w:t>–</w:t>
      </w:r>
      <w:r>
        <w:rPr>
          <w:spacing w:val="-2"/>
          <w:sz w:val="18"/>
        </w:rPr>
        <w:t> </w:t>
      </w:r>
      <w:r>
        <w:rPr>
          <w:spacing w:val="-4"/>
          <w:sz w:val="18"/>
        </w:rPr>
        <w:t>1.095</w:t>
      </w:r>
    </w:p>
    <w:p>
      <w:pPr>
        <w:pStyle w:val="BodyText"/>
        <w:tabs>
          <w:tab w:pos="2638" w:val="left" w:leader="none"/>
        </w:tabs>
        <w:spacing w:line="204" w:lineRule="exact"/>
      </w:pPr>
      <w:r>
        <w:rPr/>
        <w:t>IBUs:</w:t>
      </w:r>
      <w:r>
        <w:rPr>
          <w:spacing w:val="42"/>
        </w:rPr>
        <w:t> </w:t>
      </w:r>
      <w:r>
        <w:rPr/>
        <w:t>22</w:t>
      </w:r>
      <w:r>
        <w:rPr>
          <w:spacing w:val="-1"/>
        </w:rPr>
        <w:t> </w:t>
      </w:r>
      <w:r>
        <w:rPr/>
        <w:t>–</w:t>
      </w:r>
      <w:r>
        <w:rPr>
          <w:spacing w:val="-1"/>
        </w:rPr>
        <w:t> </w:t>
      </w:r>
      <w:r>
        <w:rPr>
          <w:spacing w:val="-5"/>
        </w:rPr>
        <w:t>35</w:t>
      </w:r>
      <w:r>
        <w:rPr/>
        <w:tab/>
        <w:t>FG:</w:t>
      </w:r>
      <w:r>
        <w:rPr>
          <w:spacing w:val="40"/>
        </w:rPr>
        <w:t> </w:t>
      </w:r>
      <w:r>
        <w:rPr/>
        <w:t>1.005</w:t>
      </w:r>
      <w:r>
        <w:rPr>
          <w:spacing w:val="-1"/>
        </w:rPr>
        <w:t> </w:t>
      </w:r>
      <w:r>
        <w:rPr/>
        <w:t>–</w:t>
      </w:r>
      <w:r>
        <w:rPr>
          <w:spacing w:val="-2"/>
        </w:rPr>
        <w:t> 1.016</w:t>
      </w:r>
    </w:p>
    <w:p>
      <w:pPr>
        <w:pStyle w:val="BodyText"/>
        <w:tabs>
          <w:tab w:pos="2518" w:val="left" w:leader="none"/>
        </w:tabs>
        <w:spacing w:before="2"/>
      </w:pPr>
      <w:r>
        <w:rPr/>
        <w:t>SRM:</w:t>
      </w:r>
      <w:r>
        <w:rPr>
          <w:spacing w:val="51"/>
        </w:rPr>
        <w:t> </w:t>
      </w:r>
      <w:r>
        <w:rPr/>
        <w:t>3</w:t>
      </w:r>
      <w:r>
        <w:rPr>
          <w:spacing w:val="-2"/>
        </w:rPr>
        <w:t> </w:t>
      </w:r>
      <w:r>
        <w:rPr/>
        <w:t>–</w:t>
      </w:r>
      <w:r>
        <w:rPr>
          <w:spacing w:val="-1"/>
        </w:rPr>
        <w:t> </w:t>
      </w:r>
      <w:r>
        <w:rPr>
          <w:spacing w:val="-10"/>
        </w:rPr>
        <w:t>6</w:t>
      </w:r>
      <w:r>
        <w:rPr/>
        <w:tab/>
        <w:t>ABV:</w:t>
      </w:r>
      <w:r>
        <w:rPr>
          <w:spacing w:val="41"/>
        </w:rPr>
        <w:t> </w:t>
      </w:r>
      <w:r>
        <w:rPr/>
        <w:t>7.5 –</w:t>
      </w:r>
      <w:r>
        <w:rPr>
          <w:spacing w:val="-2"/>
        </w:rPr>
        <w:t> 10.5%</w:t>
      </w:r>
    </w:p>
    <w:p>
      <w:pPr>
        <w:spacing w:line="244" w:lineRule="auto" w:before="38"/>
        <w:ind w:left="139" w:right="182" w:firstLine="0"/>
        <w:jc w:val="left"/>
        <w:rPr>
          <w:sz w:val="18"/>
        </w:rPr>
      </w:pPr>
      <w:r>
        <w:rPr>
          <w:b/>
          <w:sz w:val="18"/>
        </w:rPr>
        <w:t>Commercial</w:t>
      </w:r>
      <w:r>
        <w:rPr>
          <w:b/>
          <w:spacing w:val="-9"/>
          <w:sz w:val="18"/>
        </w:rPr>
        <w:t> </w:t>
      </w:r>
      <w:r>
        <w:rPr>
          <w:b/>
          <w:sz w:val="18"/>
        </w:rPr>
        <w:t>Examples:</w:t>
      </w:r>
      <w:r>
        <w:rPr>
          <w:b/>
          <w:spacing w:val="-10"/>
          <w:sz w:val="18"/>
        </w:rPr>
        <w:t> </w:t>
      </w:r>
      <w:r>
        <w:rPr>
          <w:sz w:val="18"/>
        </w:rPr>
        <w:t>Brigand,</w:t>
      </w:r>
      <w:r>
        <w:rPr>
          <w:spacing w:val="-9"/>
          <w:sz w:val="18"/>
        </w:rPr>
        <w:t> </w:t>
      </w:r>
      <w:r>
        <w:rPr>
          <w:sz w:val="18"/>
        </w:rPr>
        <w:t>Delirium</w:t>
      </w:r>
      <w:r>
        <w:rPr>
          <w:spacing w:val="-9"/>
          <w:sz w:val="18"/>
        </w:rPr>
        <w:t> </w:t>
      </w:r>
      <w:r>
        <w:rPr>
          <w:sz w:val="18"/>
        </w:rPr>
        <w:t>Tremens,</w:t>
      </w:r>
      <w:r>
        <w:rPr>
          <w:spacing w:val="-7"/>
          <w:sz w:val="18"/>
        </w:rPr>
        <w:t> </w:t>
      </w:r>
      <w:r>
        <w:rPr>
          <w:sz w:val="18"/>
        </w:rPr>
        <w:t>Duvel, Judas, Lucifer, Russian River Damnation</w:t>
      </w:r>
    </w:p>
    <w:p>
      <w:pPr>
        <w:pStyle w:val="BodyText"/>
        <w:spacing w:line="244" w:lineRule="auto" w:before="36"/>
        <w:ind w:right="182"/>
      </w:pPr>
      <w:r>
        <w:rPr>
          <w:b/>
        </w:rPr>
        <w:t>Tags:</w:t>
      </w:r>
      <w:r>
        <w:rPr>
          <w:b/>
          <w:spacing w:val="-12"/>
        </w:rPr>
        <w:t> </w:t>
      </w:r>
      <w:r>
        <w:rPr/>
        <w:t>very-high-strength,</w:t>
      </w:r>
      <w:r>
        <w:rPr>
          <w:spacing w:val="-10"/>
        </w:rPr>
        <w:t> </w:t>
      </w:r>
      <w:r>
        <w:rPr/>
        <w:t>pale-color,</w:t>
      </w:r>
      <w:r>
        <w:rPr>
          <w:spacing w:val="-11"/>
        </w:rPr>
        <w:t> </w:t>
      </w:r>
      <w:r>
        <w:rPr/>
        <w:t>top-fermented,</w:t>
      </w:r>
      <w:r>
        <w:rPr>
          <w:spacing w:val="-9"/>
        </w:rPr>
        <w:t> </w:t>
      </w:r>
      <w:r>
        <w:rPr/>
        <w:t>western- europe, traditional-style, bitter</w:t>
      </w:r>
    </w:p>
    <w:p>
      <w:pPr>
        <w:spacing w:after="0" w:line="244" w:lineRule="auto"/>
        <w:sectPr>
          <w:pgSz w:w="12240" w:h="15840"/>
          <w:pgMar w:header="0" w:footer="746" w:top="920" w:bottom="940" w:left="580" w:right="580"/>
          <w:cols w:num="2" w:equalWidth="0">
            <w:col w:w="5185" w:space="575"/>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6894830" cy="18415"/>
                          <a:chExt cx="6894830" cy="18415"/>
                        </a:xfrm>
                      </wpg:grpSpPr>
                      <wps:wsp>
                        <wps:cNvPr id="101" name="Graphic 101"/>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99" coordorigin="0,0" coordsize="10858,29">
                <v:rect style="position:absolute;left:0;top:0;width:10858;height:29" id="docshape100"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26. Monastic Ale" w:id="470"/>
      <w:bookmarkEnd w:id="470"/>
      <w:r>
        <w:rPr>
          <w:b w:val="0"/>
        </w:rPr>
      </w:r>
      <w:bookmarkStart w:name="_bookmark133" w:id="471"/>
      <w:bookmarkEnd w:id="471"/>
      <w:r>
        <w:rPr>
          <w:b w:val="0"/>
        </w:rPr>
      </w:r>
      <w:r>
        <w:rPr>
          <w:sz w:val="28"/>
        </w:rPr>
        <w:t>M</w:t>
      </w:r>
      <w:r>
        <w:rPr/>
        <w:t>ONASTIC</w:t>
      </w:r>
      <w:r>
        <w:rPr>
          <w:spacing w:val="-5"/>
        </w:rPr>
        <w:t> </w:t>
      </w:r>
      <w:r>
        <w:rPr>
          <w:spacing w:val="-5"/>
          <w:sz w:val="28"/>
        </w:rPr>
        <w:t>A</w:t>
      </w:r>
      <w:r>
        <w:rPr>
          <w:spacing w:val="-5"/>
        </w:rPr>
        <w:t>LE</w:t>
      </w:r>
    </w:p>
    <w:p>
      <w:pPr>
        <w:spacing w:line="242" w:lineRule="auto" w:before="120"/>
        <w:ind w:left="140" w:right="0" w:firstLine="0"/>
        <w:jc w:val="left"/>
        <w:rPr>
          <w:i/>
          <w:sz w:val="18"/>
        </w:rPr>
      </w:pPr>
      <w:r>
        <w:rPr>
          <w:i/>
          <w:sz w:val="18"/>
        </w:rPr>
        <w:t>Religious</w:t>
      </w:r>
      <w:r>
        <w:rPr>
          <w:i/>
          <w:spacing w:val="-3"/>
          <w:sz w:val="18"/>
        </w:rPr>
        <w:t> </w:t>
      </w:r>
      <w:r>
        <w:rPr>
          <w:i/>
          <w:sz w:val="18"/>
        </w:rPr>
        <w:t>institutions</w:t>
      </w:r>
      <w:r>
        <w:rPr>
          <w:i/>
          <w:spacing w:val="-1"/>
          <w:sz w:val="18"/>
        </w:rPr>
        <w:t> </w:t>
      </w:r>
      <w:r>
        <w:rPr>
          <w:i/>
          <w:sz w:val="18"/>
        </w:rPr>
        <w:t>have</w:t>
      </w:r>
      <w:r>
        <w:rPr>
          <w:i/>
          <w:spacing w:val="-1"/>
          <w:sz w:val="18"/>
        </w:rPr>
        <w:t> </w:t>
      </w:r>
      <w:r>
        <w:rPr>
          <w:i/>
          <w:sz w:val="18"/>
        </w:rPr>
        <w:t>a</w:t>
      </w:r>
      <w:r>
        <w:rPr>
          <w:i/>
          <w:spacing w:val="-3"/>
          <w:sz w:val="18"/>
        </w:rPr>
        <w:t> </w:t>
      </w:r>
      <w:r>
        <w:rPr>
          <w:i/>
          <w:sz w:val="18"/>
        </w:rPr>
        <w:t>long</w:t>
      </w:r>
      <w:r>
        <w:rPr>
          <w:i/>
          <w:spacing w:val="-3"/>
          <w:sz w:val="18"/>
        </w:rPr>
        <w:t> </w:t>
      </w:r>
      <w:r>
        <w:rPr>
          <w:i/>
          <w:sz w:val="18"/>
        </w:rPr>
        <w:t>history</w:t>
      </w:r>
      <w:r>
        <w:rPr>
          <w:i/>
          <w:spacing w:val="-3"/>
          <w:sz w:val="18"/>
        </w:rPr>
        <w:t> </w:t>
      </w:r>
      <w:r>
        <w:rPr>
          <w:i/>
          <w:sz w:val="18"/>
        </w:rPr>
        <w:t>of</w:t>
      </w:r>
      <w:r>
        <w:rPr>
          <w:i/>
          <w:spacing w:val="-2"/>
          <w:sz w:val="18"/>
        </w:rPr>
        <w:t> </w:t>
      </w:r>
      <w:r>
        <w:rPr>
          <w:i/>
          <w:sz w:val="18"/>
        </w:rPr>
        <w:t>brewing</w:t>
      </w:r>
      <w:r>
        <w:rPr>
          <w:i/>
          <w:spacing w:val="-3"/>
          <w:sz w:val="18"/>
        </w:rPr>
        <w:t> </w:t>
      </w:r>
      <w:r>
        <w:rPr>
          <w:i/>
          <w:sz w:val="18"/>
        </w:rPr>
        <w:t>in</w:t>
      </w:r>
      <w:r>
        <w:rPr>
          <w:i/>
          <w:spacing w:val="-3"/>
          <w:sz w:val="18"/>
        </w:rPr>
        <w:t> </w:t>
      </w:r>
      <w:r>
        <w:rPr>
          <w:i/>
          <w:sz w:val="18"/>
        </w:rPr>
        <w:t>Belgium,</w:t>
      </w:r>
      <w:r>
        <w:rPr>
          <w:i/>
          <w:spacing w:val="-3"/>
          <w:sz w:val="18"/>
        </w:rPr>
        <w:t> </w:t>
      </w:r>
      <w:r>
        <w:rPr>
          <w:i/>
          <w:sz w:val="18"/>
        </w:rPr>
        <w:t>although</w:t>
      </w:r>
      <w:r>
        <w:rPr>
          <w:i/>
          <w:spacing w:val="-3"/>
          <w:sz w:val="18"/>
        </w:rPr>
        <w:t> </w:t>
      </w:r>
      <w:r>
        <w:rPr>
          <w:i/>
          <w:sz w:val="18"/>
        </w:rPr>
        <w:t>often</w:t>
      </w:r>
      <w:r>
        <w:rPr>
          <w:i/>
          <w:spacing w:val="-3"/>
          <w:sz w:val="18"/>
        </w:rPr>
        <w:t> </w:t>
      </w:r>
      <w:r>
        <w:rPr>
          <w:i/>
          <w:sz w:val="18"/>
        </w:rPr>
        <w:t>interrupted</w:t>
      </w:r>
      <w:r>
        <w:rPr>
          <w:i/>
          <w:spacing w:val="-3"/>
          <w:sz w:val="18"/>
        </w:rPr>
        <w:t> </w:t>
      </w:r>
      <w:r>
        <w:rPr>
          <w:i/>
          <w:sz w:val="18"/>
        </w:rPr>
        <w:t>by</w:t>
      </w:r>
      <w:r>
        <w:rPr>
          <w:i/>
          <w:spacing w:val="-3"/>
          <w:sz w:val="18"/>
        </w:rPr>
        <w:t> </w:t>
      </w:r>
      <w:r>
        <w:rPr>
          <w:i/>
          <w:sz w:val="18"/>
        </w:rPr>
        <w:t>conflict</w:t>
      </w:r>
      <w:r>
        <w:rPr>
          <w:i/>
          <w:spacing w:val="-3"/>
          <w:sz w:val="18"/>
        </w:rPr>
        <w:t> </w:t>
      </w:r>
      <w:r>
        <w:rPr>
          <w:i/>
          <w:sz w:val="18"/>
        </w:rPr>
        <w:t>and</w:t>
      </w:r>
      <w:r>
        <w:rPr>
          <w:i/>
          <w:spacing w:val="-1"/>
          <w:sz w:val="18"/>
        </w:rPr>
        <w:t> </w:t>
      </w:r>
      <w:r>
        <w:rPr>
          <w:i/>
          <w:sz w:val="18"/>
        </w:rPr>
        <w:t>occupation</w:t>
      </w:r>
      <w:r>
        <w:rPr>
          <w:i/>
          <w:spacing w:val="-3"/>
          <w:sz w:val="18"/>
        </w:rPr>
        <w:t> </w:t>
      </w:r>
      <w:r>
        <w:rPr>
          <w:i/>
          <w:sz w:val="18"/>
        </w:rPr>
        <w:t>such</w:t>
      </w:r>
      <w:r>
        <w:rPr>
          <w:i/>
          <w:spacing w:val="-3"/>
          <w:sz w:val="18"/>
        </w:rPr>
        <w:t> </w:t>
      </w:r>
      <w:r>
        <w:rPr>
          <w:i/>
          <w:sz w:val="18"/>
        </w:rPr>
        <w:t>as</w:t>
      </w:r>
      <w:r>
        <w:rPr>
          <w:i/>
          <w:spacing w:val="-4"/>
          <w:sz w:val="18"/>
        </w:rPr>
        <w:t> </w:t>
      </w:r>
      <w:r>
        <w:rPr>
          <w:i/>
          <w:sz w:val="18"/>
        </w:rPr>
        <w:t>during the Napoleonic Wars and World War I. Very few such institutions actually brew today, although many have licensed their names to commercial breweries. Despite the limited production, the traditional styles derived from these breweries have been quite influential and have spread beyond Belgium.</w:t>
      </w:r>
    </w:p>
    <w:p>
      <w:pPr>
        <w:spacing w:line="244" w:lineRule="auto" w:before="40"/>
        <w:ind w:left="139" w:right="165" w:firstLine="0"/>
        <w:jc w:val="left"/>
        <w:rPr>
          <w:i/>
          <w:sz w:val="18"/>
        </w:rPr>
      </w:pPr>
      <w:r>
        <w:rPr>
          <w:i/>
          <w:sz w:val="18"/>
        </w:rPr>
        <w:t>Various</w:t>
      </w:r>
      <w:r>
        <w:rPr>
          <w:i/>
          <w:spacing w:val="-3"/>
          <w:sz w:val="18"/>
        </w:rPr>
        <w:t> </w:t>
      </w:r>
      <w:r>
        <w:rPr>
          <w:i/>
          <w:sz w:val="18"/>
        </w:rPr>
        <w:t>terms</w:t>
      </w:r>
      <w:r>
        <w:rPr>
          <w:i/>
          <w:spacing w:val="-3"/>
          <w:sz w:val="18"/>
        </w:rPr>
        <w:t> </w:t>
      </w:r>
      <w:r>
        <w:rPr>
          <w:i/>
          <w:sz w:val="18"/>
        </w:rPr>
        <w:t>have</w:t>
      </w:r>
      <w:r>
        <w:rPr>
          <w:i/>
          <w:spacing w:val="-3"/>
          <w:sz w:val="18"/>
        </w:rPr>
        <w:t> </w:t>
      </w:r>
      <w:r>
        <w:rPr>
          <w:i/>
          <w:sz w:val="18"/>
        </w:rPr>
        <w:t>been</w:t>
      </w:r>
      <w:r>
        <w:rPr>
          <w:i/>
          <w:spacing w:val="-2"/>
          <w:sz w:val="18"/>
        </w:rPr>
        <w:t> </w:t>
      </w:r>
      <w:r>
        <w:rPr>
          <w:i/>
          <w:sz w:val="18"/>
        </w:rPr>
        <w:t>used to</w:t>
      </w:r>
      <w:r>
        <w:rPr>
          <w:i/>
          <w:spacing w:val="-2"/>
          <w:sz w:val="18"/>
        </w:rPr>
        <w:t> </w:t>
      </w:r>
      <w:r>
        <w:rPr>
          <w:i/>
          <w:sz w:val="18"/>
        </w:rPr>
        <w:t>describe</w:t>
      </w:r>
      <w:r>
        <w:rPr>
          <w:i/>
          <w:spacing w:val="-3"/>
          <w:sz w:val="18"/>
        </w:rPr>
        <w:t> </w:t>
      </w:r>
      <w:r>
        <w:rPr>
          <w:i/>
          <w:sz w:val="18"/>
        </w:rPr>
        <w:t>these</w:t>
      </w:r>
      <w:r>
        <w:rPr>
          <w:i/>
          <w:spacing w:val="-3"/>
          <w:sz w:val="18"/>
        </w:rPr>
        <w:t> </w:t>
      </w:r>
      <w:r>
        <w:rPr>
          <w:i/>
          <w:sz w:val="18"/>
        </w:rPr>
        <w:t>beers,</w:t>
      </w:r>
      <w:r>
        <w:rPr>
          <w:i/>
          <w:spacing w:val="-2"/>
          <w:sz w:val="18"/>
        </w:rPr>
        <w:t> </w:t>
      </w:r>
      <w:r>
        <w:rPr>
          <w:i/>
          <w:sz w:val="18"/>
        </w:rPr>
        <w:t>but</w:t>
      </w:r>
      <w:r>
        <w:rPr>
          <w:i/>
          <w:spacing w:val="-2"/>
          <w:sz w:val="18"/>
        </w:rPr>
        <w:t> </w:t>
      </w:r>
      <w:r>
        <w:rPr>
          <w:i/>
          <w:sz w:val="18"/>
        </w:rPr>
        <w:t>many</w:t>
      </w:r>
      <w:r>
        <w:rPr>
          <w:i/>
          <w:spacing w:val="-2"/>
          <w:sz w:val="18"/>
        </w:rPr>
        <w:t> </w:t>
      </w:r>
      <w:r>
        <w:rPr>
          <w:i/>
          <w:sz w:val="18"/>
        </w:rPr>
        <w:t>are</w:t>
      </w:r>
      <w:r>
        <w:rPr>
          <w:i/>
          <w:spacing w:val="-3"/>
          <w:sz w:val="18"/>
        </w:rPr>
        <w:t> </w:t>
      </w:r>
      <w:r>
        <w:rPr>
          <w:i/>
          <w:sz w:val="18"/>
        </w:rPr>
        <w:t>protected</w:t>
      </w:r>
      <w:r>
        <w:rPr>
          <w:i/>
          <w:spacing w:val="-2"/>
          <w:sz w:val="18"/>
        </w:rPr>
        <w:t> </w:t>
      </w:r>
      <w:r>
        <w:rPr>
          <w:i/>
          <w:sz w:val="18"/>
        </w:rPr>
        <w:t>appellations</w:t>
      </w:r>
      <w:r>
        <w:rPr>
          <w:i/>
          <w:spacing w:val="-3"/>
          <w:sz w:val="18"/>
        </w:rPr>
        <w:t> </w:t>
      </w:r>
      <w:r>
        <w:rPr>
          <w:i/>
          <w:sz w:val="18"/>
        </w:rPr>
        <w:t>and</w:t>
      </w:r>
      <w:r>
        <w:rPr>
          <w:i/>
          <w:spacing w:val="-2"/>
          <w:sz w:val="18"/>
        </w:rPr>
        <w:t> </w:t>
      </w:r>
      <w:r>
        <w:rPr>
          <w:i/>
          <w:sz w:val="18"/>
        </w:rPr>
        <w:t>reflect</w:t>
      </w:r>
      <w:r>
        <w:rPr>
          <w:i/>
          <w:spacing w:val="-2"/>
          <w:sz w:val="18"/>
        </w:rPr>
        <w:t> </w:t>
      </w:r>
      <w:r>
        <w:rPr>
          <w:i/>
          <w:sz w:val="18"/>
        </w:rPr>
        <w:t>the</w:t>
      </w:r>
      <w:r>
        <w:rPr>
          <w:i/>
          <w:spacing w:val="-3"/>
          <w:sz w:val="18"/>
        </w:rPr>
        <w:t> </w:t>
      </w:r>
      <w:r>
        <w:rPr>
          <w:i/>
          <w:sz w:val="18"/>
        </w:rPr>
        <w:t>origin</w:t>
      </w:r>
      <w:r>
        <w:rPr>
          <w:i/>
          <w:spacing w:val="-2"/>
          <w:sz w:val="18"/>
        </w:rPr>
        <w:t> </w:t>
      </w:r>
      <w:r>
        <w:rPr>
          <w:i/>
          <w:sz w:val="18"/>
        </w:rPr>
        <w:t>of</w:t>
      </w:r>
      <w:r>
        <w:rPr>
          <w:i/>
          <w:spacing w:val="-1"/>
          <w:sz w:val="18"/>
        </w:rPr>
        <w:t> </w:t>
      </w:r>
      <w:r>
        <w:rPr>
          <w:i/>
          <w:sz w:val="18"/>
        </w:rPr>
        <w:t>the</w:t>
      </w:r>
      <w:r>
        <w:rPr>
          <w:i/>
          <w:spacing w:val="-3"/>
          <w:sz w:val="18"/>
        </w:rPr>
        <w:t> </w:t>
      </w:r>
      <w:r>
        <w:rPr>
          <w:i/>
          <w:sz w:val="18"/>
        </w:rPr>
        <w:t>beer</w:t>
      </w:r>
      <w:r>
        <w:rPr>
          <w:i/>
          <w:spacing w:val="-1"/>
          <w:sz w:val="18"/>
        </w:rPr>
        <w:t> </w:t>
      </w:r>
      <w:r>
        <w:rPr>
          <w:i/>
          <w:sz w:val="18"/>
        </w:rPr>
        <w:t>rather than a style. Those monasteries could brew any style they choose, but the ones described in this category are those that are most commonly associated with this brewing tradition.</w:t>
      </w:r>
    </w:p>
    <w:p>
      <w:pPr>
        <w:spacing w:before="32"/>
        <w:ind w:left="140" w:right="0" w:firstLine="0"/>
        <w:jc w:val="left"/>
        <w:rPr>
          <w:i/>
          <w:sz w:val="18"/>
        </w:rPr>
      </w:pPr>
      <w:r>
        <w:rPr>
          <w:i/>
          <w:sz w:val="18"/>
        </w:rPr>
        <w:t>We</w:t>
      </w:r>
      <w:r>
        <w:rPr>
          <w:i/>
          <w:spacing w:val="-3"/>
          <w:sz w:val="18"/>
        </w:rPr>
        <w:t> </w:t>
      </w:r>
      <w:r>
        <w:rPr>
          <w:i/>
          <w:sz w:val="18"/>
        </w:rPr>
        <w:t>differentiate</w:t>
      </w:r>
      <w:r>
        <w:rPr>
          <w:i/>
          <w:spacing w:val="-3"/>
          <w:sz w:val="18"/>
        </w:rPr>
        <w:t> </w:t>
      </w:r>
      <w:r>
        <w:rPr>
          <w:i/>
          <w:sz w:val="18"/>
        </w:rPr>
        <w:t>beers</w:t>
      </w:r>
      <w:r>
        <w:rPr>
          <w:i/>
          <w:spacing w:val="-3"/>
          <w:sz w:val="18"/>
        </w:rPr>
        <w:t> </w:t>
      </w:r>
      <w:r>
        <w:rPr>
          <w:i/>
          <w:sz w:val="18"/>
        </w:rPr>
        <w:t>in</w:t>
      </w:r>
      <w:r>
        <w:rPr>
          <w:i/>
          <w:spacing w:val="-2"/>
          <w:sz w:val="18"/>
        </w:rPr>
        <w:t> </w:t>
      </w:r>
      <w:r>
        <w:rPr>
          <w:i/>
          <w:sz w:val="18"/>
        </w:rPr>
        <w:t>this</w:t>
      </w:r>
      <w:r>
        <w:rPr>
          <w:i/>
          <w:spacing w:val="-3"/>
          <w:sz w:val="18"/>
        </w:rPr>
        <w:t> </w:t>
      </w:r>
      <w:r>
        <w:rPr>
          <w:i/>
          <w:sz w:val="18"/>
        </w:rPr>
        <w:t>category</w:t>
      </w:r>
      <w:r>
        <w:rPr>
          <w:i/>
          <w:spacing w:val="-2"/>
          <w:sz w:val="18"/>
        </w:rPr>
        <w:t> </w:t>
      </w:r>
      <w:r>
        <w:rPr>
          <w:i/>
          <w:sz w:val="18"/>
        </w:rPr>
        <w:t>as</w:t>
      </w:r>
      <w:r>
        <w:rPr>
          <w:i/>
          <w:spacing w:val="-3"/>
          <w:sz w:val="18"/>
        </w:rPr>
        <w:t> </w:t>
      </w:r>
      <w:r>
        <w:rPr>
          <w:i/>
          <w:sz w:val="18"/>
        </w:rPr>
        <w:t>those</w:t>
      </w:r>
      <w:r>
        <w:rPr>
          <w:i/>
          <w:spacing w:val="-3"/>
          <w:sz w:val="18"/>
        </w:rPr>
        <w:t> </w:t>
      </w:r>
      <w:r>
        <w:rPr>
          <w:i/>
          <w:sz w:val="18"/>
        </w:rPr>
        <w:t>that</w:t>
      </w:r>
      <w:r>
        <w:rPr>
          <w:i/>
          <w:spacing w:val="-2"/>
          <w:sz w:val="18"/>
        </w:rPr>
        <w:t> </w:t>
      </w:r>
      <w:r>
        <w:rPr>
          <w:i/>
          <w:sz w:val="18"/>
        </w:rPr>
        <w:t>were inspired</w:t>
      </w:r>
      <w:r>
        <w:rPr>
          <w:i/>
          <w:spacing w:val="-2"/>
          <w:sz w:val="18"/>
        </w:rPr>
        <w:t> </w:t>
      </w:r>
      <w:r>
        <w:rPr>
          <w:i/>
          <w:sz w:val="18"/>
        </w:rPr>
        <w:t>by</w:t>
      </w:r>
      <w:r>
        <w:rPr>
          <w:i/>
          <w:spacing w:val="-2"/>
          <w:sz w:val="18"/>
        </w:rPr>
        <w:t> </w:t>
      </w:r>
      <w:r>
        <w:rPr>
          <w:i/>
          <w:sz w:val="18"/>
        </w:rPr>
        <w:t>religious</w:t>
      </w:r>
      <w:r>
        <w:rPr>
          <w:i/>
          <w:spacing w:val="-3"/>
          <w:sz w:val="18"/>
        </w:rPr>
        <w:t> </w:t>
      </w:r>
      <w:r>
        <w:rPr>
          <w:i/>
          <w:sz w:val="18"/>
        </w:rPr>
        <w:t>breweries. Despite</w:t>
      </w:r>
      <w:r>
        <w:rPr>
          <w:i/>
          <w:spacing w:val="-3"/>
          <w:sz w:val="18"/>
        </w:rPr>
        <w:t> </w:t>
      </w:r>
      <w:r>
        <w:rPr>
          <w:i/>
          <w:sz w:val="18"/>
        </w:rPr>
        <w:t>claims</w:t>
      </w:r>
      <w:r>
        <w:rPr>
          <w:i/>
          <w:spacing w:val="-2"/>
          <w:sz w:val="18"/>
        </w:rPr>
        <w:t> </w:t>
      </w:r>
      <w:r>
        <w:rPr>
          <w:i/>
          <w:sz w:val="18"/>
        </w:rPr>
        <w:t>of</w:t>
      </w:r>
      <w:r>
        <w:rPr>
          <w:i/>
          <w:spacing w:val="-1"/>
          <w:sz w:val="18"/>
        </w:rPr>
        <w:t> </w:t>
      </w:r>
      <w:r>
        <w:rPr>
          <w:i/>
          <w:sz w:val="18"/>
        </w:rPr>
        <w:t>uniqueness, these</w:t>
      </w:r>
      <w:r>
        <w:rPr>
          <w:i/>
          <w:spacing w:val="-3"/>
          <w:sz w:val="18"/>
        </w:rPr>
        <w:t> </w:t>
      </w:r>
      <w:r>
        <w:rPr>
          <w:i/>
          <w:sz w:val="18"/>
        </w:rPr>
        <w:t>beers</w:t>
      </w:r>
      <w:r>
        <w:rPr>
          <w:i/>
          <w:spacing w:val="-2"/>
          <w:sz w:val="18"/>
        </w:rPr>
        <w:t> </w:t>
      </w:r>
      <w:r>
        <w:rPr>
          <w:i/>
          <w:sz w:val="18"/>
        </w:rPr>
        <w:t>do share a number of common attributes that help characterize the styles. All are top-fermenting, have very high attenuation (“more digestible” in Belgium), achieve high carbonation through bottle conditioning (“refermented in the bottle” in Belgium), and have distinctive, complex, and aggressive ‘Belgian’ spicy-estery yeast character. Many are strong in alcohol.</w:t>
      </w:r>
    </w:p>
    <w:p>
      <w:pPr>
        <w:pStyle w:val="BodyText"/>
        <w:spacing w:before="9"/>
        <w:ind w:left="0"/>
        <w:rPr>
          <w:i/>
          <w:sz w:val="12"/>
        </w:rPr>
      </w:pPr>
    </w:p>
    <w:p>
      <w:pPr>
        <w:spacing w:after="0"/>
        <w:rPr>
          <w:sz w:val="12"/>
        </w:rPr>
        <w:sectPr>
          <w:pgSz w:w="12240" w:h="15840"/>
          <w:pgMar w:header="0" w:footer="746" w:top="1020" w:bottom="940" w:left="580" w:right="580"/>
        </w:sectPr>
      </w:pPr>
    </w:p>
    <w:p>
      <w:pPr>
        <w:pStyle w:val="Heading3"/>
        <w:spacing w:before="101"/>
      </w:pPr>
      <w:bookmarkStart w:name="26A. Belgian Single" w:id="472"/>
      <w:bookmarkEnd w:id="472"/>
      <w:r>
        <w:rPr>
          <w:b w:val="0"/>
        </w:rPr>
      </w:r>
      <w:bookmarkStart w:name="_bookmark134" w:id="473"/>
      <w:bookmarkEnd w:id="473"/>
      <w:r>
        <w:rPr>
          <w:b w:val="0"/>
        </w:rPr>
      </w:r>
      <w:r>
        <w:rPr/>
        <w:t>26A.</w:t>
      </w:r>
      <w:r>
        <w:rPr>
          <w:spacing w:val="-7"/>
        </w:rPr>
        <w:t> </w:t>
      </w:r>
      <w:r>
        <w:rPr/>
        <w:t>Belgian</w:t>
      </w:r>
      <w:r>
        <w:rPr>
          <w:spacing w:val="-4"/>
        </w:rPr>
        <w:t> </w:t>
      </w:r>
      <w:r>
        <w:rPr>
          <w:spacing w:val="-2"/>
        </w:rPr>
        <w:t>Single</w:t>
      </w:r>
    </w:p>
    <w:p>
      <w:pPr>
        <w:pStyle w:val="BodyText"/>
        <w:spacing w:line="242" w:lineRule="auto" w:before="40"/>
        <w:ind w:left="140" w:right="58"/>
      </w:pPr>
      <w:r>
        <w:rPr>
          <w:b/>
        </w:rPr>
        <w:t>Overall</w:t>
      </w:r>
      <w:r>
        <w:rPr>
          <w:b/>
          <w:spacing w:val="-4"/>
        </w:rPr>
        <w:t> </w:t>
      </w:r>
      <w:r>
        <w:rPr>
          <w:b/>
        </w:rPr>
        <w:t>Impression:</w:t>
      </w:r>
      <w:r>
        <w:rPr>
          <w:b/>
          <w:spacing w:val="-6"/>
        </w:rPr>
        <w:t> </w:t>
      </w:r>
      <w:r>
        <w:rPr/>
        <w:t>A</w:t>
      </w:r>
      <w:r>
        <w:rPr>
          <w:spacing w:val="-5"/>
        </w:rPr>
        <w:t> </w:t>
      </w:r>
      <w:r>
        <w:rPr/>
        <w:t>blond,</w:t>
      </w:r>
      <w:r>
        <w:rPr>
          <w:spacing w:val="-5"/>
        </w:rPr>
        <w:t> </w:t>
      </w:r>
      <w:r>
        <w:rPr/>
        <w:t>bitter,</w:t>
      </w:r>
      <w:r>
        <w:rPr>
          <w:spacing w:val="-5"/>
        </w:rPr>
        <w:t> </w:t>
      </w:r>
      <w:r>
        <w:rPr/>
        <w:t>hoppy</w:t>
      </w:r>
      <w:r>
        <w:rPr>
          <w:spacing w:val="-5"/>
        </w:rPr>
        <w:t> </w:t>
      </w:r>
      <w:r>
        <w:rPr/>
        <w:t>table</w:t>
      </w:r>
      <w:r>
        <w:rPr>
          <w:spacing w:val="-5"/>
        </w:rPr>
        <w:t> </w:t>
      </w:r>
      <w:r>
        <w:rPr/>
        <w:t>beer</w:t>
      </w:r>
      <w:r>
        <w:rPr>
          <w:spacing w:val="-4"/>
        </w:rPr>
        <w:t> </w:t>
      </w:r>
      <w:r>
        <w:rPr/>
        <w:t>that</w:t>
      </w:r>
      <w:r>
        <w:rPr>
          <w:spacing w:val="-4"/>
        </w:rPr>
        <w:t> </w:t>
      </w:r>
      <w:r>
        <w:rPr/>
        <w:t>is very dry and highly carbonated. The aggressive fruity-spicy Belgian yeast character and high bitterness is forward in the balance,</w:t>
      </w:r>
      <w:r>
        <w:rPr>
          <w:spacing w:val="-4"/>
        </w:rPr>
        <w:t> </w:t>
      </w:r>
      <w:r>
        <w:rPr/>
        <w:t>with</w:t>
      </w:r>
      <w:r>
        <w:rPr>
          <w:spacing w:val="-3"/>
        </w:rPr>
        <w:t> </w:t>
      </w:r>
      <w:r>
        <w:rPr/>
        <w:t>a</w:t>
      </w:r>
      <w:r>
        <w:rPr>
          <w:spacing w:val="-3"/>
        </w:rPr>
        <w:t> </w:t>
      </w:r>
      <w:r>
        <w:rPr/>
        <w:t>soft,</w:t>
      </w:r>
      <w:r>
        <w:rPr>
          <w:spacing w:val="-2"/>
        </w:rPr>
        <w:t> </w:t>
      </w:r>
      <w:r>
        <w:rPr/>
        <w:t>supportive</w:t>
      </w:r>
      <w:r>
        <w:rPr>
          <w:spacing w:val="-4"/>
        </w:rPr>
        <w:t> </w:t>
      </w:r>
      <w:r>
        <w:rPr/>
        <w:t>grainy-sweet</w:t>
      </w:r>
      <w:r>
        <w:rPr>
          <w:spacing w:val="-3"/>
        </w:rPr>
        <w:t> </w:t>
      </w:r>
      <w:r>
        <w:rPr/>
        <w:t>malt</w:t>
      </w:r>
      <w:r>
        <w:rPr>
          <w:spacing w:val="-3"/>
        </w:rPr>
        <w:t> </w:t>
      </w:r>
      <w:r>
        <w:rPr/>
        <w:t>palate,</w:t>
      </w:r>
      <w:r>
        <w:rPr>
          <w:spacing w:val="-4"/>
        </w:rPr>
        <w:t> </w:t>
      </w:r>
      <w:r>
        <w:rPr/>
        <w:t>and</w:t>
      </w:r>
      <w:r>
        <w:rPr>
          <w:spacing w:val="-4"/>
        </w:rPr>
        <w:t> </w:t>
      </w:r>
      <w:r>
        <w:rPr/>
        <w:t>a spicy-floral hop profile.</w:t>
      </w:r>
    </w:p>
    <w:p>
      <w:pPr>
        <w:pStyle w:val="BodyText"/>
        <w:spacing w:line="242" w:lineRule="auto" w:before="38"/>
        <w:ind w:left="140" w:right="38"/>
      </w:pPr>
      <w:r>
        <w:rPr>
          <w:b/>
        </w:rPr>
        <w:t>Aroma:</w:t>
      </w:r>
      <w:r>
        <w:rPr>
          <w:b/>
          <w:spacing w:val="-8"/>
        </w:rPr>
        <w:t> </w:t>
      </w:r>
      <w:r>
        <w:rPr/>
        <w:t>Medium-low</w:t>
      </w:r>
      <w:r>
        <w:rPr>
          <w:spacing w:val="-7"/>
        </w:rPr>
        <w:t> </w:t>
      </w:r>
      <w:r>
        <w:rPr/>
        <w:t>to</w:t>
      </w:r>
      <w:r>
        <w:rPr>
          <w:spacing w:val="-8"/>
        </w:rPr>
        <w:t> </w:t>
      </w:r>
      <w:r>
        <w:rPr/>
        <w:t>medium-high</w:t>
      </w:r>
      <w:r>
        <w:rPr>
          <w:spacing w:val="-6"/>
        </w:rPr>
        <w:t> </w:t>
      </w:r>
      <w:r>
        <w:rPr/>
        <w:t>Belgian</w:t>
      </w:r>
      <w:r>
        <w:rPr>
          <w:spacing w:val="-7"/>
        </w:rPr>
        <w:t> </w:t>
      </w:r>
      <w:r>
        <w:rPr/>
        <w:t>yeast</w:t>
      </w:r>
      <w:r>
        <w:rPr>
          <w:spacing w:val="-6"/>
        </w:rPr>
        <w:t> </w:t>
      </w:r>
      <w:r>
        <w:rPr/>
        <w:t>character, showing a fruity-spicy character along with medium-low to medium</w:t>
      </w:r>
      <w:r>
        <w:rPr>
          <w:spacing w:val="-2"/>
        </w:rPr>
        <w:t> </w:t>
      </w:r>
      <w:r>
        <w:rPr/>
        <w:t>spicy</w:t>
      </w:r>
      <w:r>
        <w:rPr>
          <w:spacing w:val="-1"/>
        </w:rPr>
        <w:t> </w:t>
      </w:r>
      <w:r>
        <w:rPr/>
        <w:t>or floral</w:t>
      </w:r>
      <w:r>
        <w:rPr>
          <w:spacing w:val="-3"/>
        </w:rPr>
        <w:t> </w:t>
      </w:r>
      <w:r>
        <w:rPr/>
        <w:t>hops,</w:t>
      </w:r>
      <w:r>
        <w:rPr>
          <w:spacing w:val="-2"/>
        </w:rPr>
        <w:t> </w:t>
      </w:r>
      <w:r>
        <w:rPr/>
        <w:t>rarely</w:t>
      </w:r>
      <w:r>
        <w:rPr>
          <w:spacing w:val="-1"/>
        </w:rPr>
        <w:t> </w:t>
      </w:r>
      <w:r>
        <w:rPr/>
        <w:t>enhanced</w:t>
      </w:r>
      <w:r>
        <w:rPr>
          <w:spacing w:val="-2"/>
        </w:rPr>
        <w:t> </w:t>
      </w:r>
      <w:r>
        <w:rPr/>
        <w:t>by light</w:t>
      </w:r>
      <w:r>
        <w:rPr>
          <w:spacing w:val="-1"/>
        </w:rPr>
        <w:t> </w:t>
      </w:r>
      <w:r>
        <w:rPr/>
        <w:t>herbal</w:t>
      </w:r>
      <w:r>
        <w:rPr>
          <w:spacing w:val="-3"/>
        </w:rPr>
        <w:t> </w:t>
      </w:r>
      <w:r>
        <w:rPr/>
        <w:t>or citrusy spice additions. Low to medium-low malt backdrop, with bready, crackery, grainy, or light honey notes. Fruit expression can vary widely (apple, pear, grapefruit, lemon, orange, peach, apricot). Phenols are typically like black pepper or clove. Bubblegum inappropriate.</w:t>
      </w:r>
    </w:p>
    <w:p>
      <w:pPr>
        <w:pStyle w:val="BodyText"/>
        <w:spacing w:line="244" w:lineRule="auto" w:before="38"/>
        <w:ind w:left="140" w:right="79" w:hanging="1"/>
      </w:pPr>
      <w:r>
        <w:rPr>
          <w:b/>
        </w:rPr>
        <w:t>Appearance: </w:t>
      </w:r>
      <w:r>
        <w:rPr/>
        <w:t>Pale yellow to medium gold color. Generally good</w:t>
      </w:r>
      <w:r>
        <w:rPr>
          <w:spacing w:val="-6"/>
        </w:rPr>
        <w:t> </w:t>
      </w:r>
      <w:r>
        <w:rPr/>
        <w:t>clarity,</w:t>
      </w:r>
      <w:r>
        <w:rPr>
          <w:spacing w:val="-6"/>
        </w:rPr>
        <w:t> </w:t>
      </w:r>
      <w:r>
        <w:rPr/>
        <w:t>with</w:t>
      </w:r>
      <w:r>
        <w:rPr>
          <w:spacing w:val="-5"/>
        </w:rPr>
        <w:t> </w:t>
      </w:r>
      <w:r>
        <w:rPr/>
        <w:t>a</w:t>
      </w:r>
      <w:r>
        <w:rPr>
          <w:spacing w:val="-5"/>
        </w:rPr>
        <w:t> </w:t>
      </w:r>
      <w:r>
        <w:rPr/>
        <w:t>moderate-sized,</w:t>
      </w:r>
      <w:r>
        <w:rPr>
          <w:spacing w:val="-6"/>
        </w:rPr>
        <w:t> </w:t>
      </w:r>
      <w:r>
        <w:rPr/>
        <w:t>persistent,</w:t>
      </w:r>
      <w:r>
        <w:rPr>
          <w:spacing w:val="-6"/>
        </w:rPr>
        <w:t> </w:t>
      </w:r>
      <w:r>
        <w:rPr/>
        <w:t>billowy</w:t>
      </w:r>
      <w:r>
        <w:rPr>
          <w:spacing w:val="-4"/>
        </w:rPr>
        <w:t> </w:t>
      </w:r>
      <w:r>
        <w:rPr/>
        <w:t>white head with characteristic lacing.</w:t>
      </w:r>
    </w:p>
    <w:p>
      <w:pPr>
        <w:pStyle w:val="BodyText"/>
        <w:spacing w:line="242" w:lineRule="auto" w:before="34"/>
        <w:ind w:left="140" w:right="79"/>
      </w:pPr>
      <w:r>
        <w:rPr>
          <w:b/>
        </w:rPr>
        <w:t>Flavor: </w:t>
      </w:r>
      <w:r>
        <w:rPr/>
        <w:t>Initial malty flavor is light and has a honeyed biscuit, bready,</w:t>
      </w:r>
      <w:r>
        <w:rPr>
          <w:spacing w:val="-4"/>
        </w:rPr>
        <w:t> </w:t>
      </w:r>
      <w:r>
        <w:rPr/>
        <w:t>or</w:t>
      </w:r>
      <w:r>
        <w:rPr>
          <w:spacing w:val="-3"/>
        </w:rPr>
        <w:t> </w:t>
      </w:r>
      <w:r>
        <w:rPr/>
        <w:t>cracker</w:t>
      </w:r>
      <w:r>
        <w:rPr>
          <w:spacing w:val="-3"/>
        </w:rPr>
        <w:t> </w:t>
      </w:r>
      <w:r>
        <w:rPr/>
        <w:t>character.</w:t>
      </w:r>
      <w:r>
        <w:rPr>
          <w:spacing w:val="-4"/>
        </w:rPr>
        <w:t> </w:t>
      </w:r>
      <w:r>
        <w:rPr/>
        <w:t>Grainy</w:t>
      </w:r>
      <w:r>
        <w:rPr>
          <w:spacing w:val="-4"/>
        </w:rPr>
        <w:t> </w:t>
      </w:r>
      <w:r>
        <w:rPr/>
        <w:t>but</w:t>
      </w:r>
      <w:r>
        <w:rPr>
          <w:spacing w:val="-3"/>
        </w:rPr>
        <w:t> </w:t>
      </w:r>
      <w:r>
        <w:rPr/>
        <w:t>soft</w:t>
      </w:r>
      <w:r>
        <w:rPr>
          <w:spacing w:val="-3"/>
        </w:rPr>
        <w:t> </w:t>
      </w:r>
      <w:r>
        <w:rPr/>
        <w:t>malt</w:t>
      </w:r>
      <w:r>
        <w:rPr>
          <w:spacing w:val="-3"/>
        </w:rPr>
        <w:t> </w:t>
      </w:r>
      <w:r>
        <w:rPr/>
        <w:t>palate,</w:t>
      </w:r>
      <w:r>
        <w:rPr>
          <w:spacing w:val="-4"/>
        </w:rPr>
        <w:t> </w:t>
      </w:r>
      <w:r>
        <w:rPr/>
        <w:t>and</w:t>
      </w:r>
      <w:r>
        <w:rPr>
          <w:spacing w:val="-2"/>
        </w:rPr>
        <w:t> </w:t>
      </w:r>
      <w:r>
        <w:rPr/>
        <w:t>a crisp, dry, hoppy-bitter finish. Moderate spicy or floral hop flavor on the palate. Moderate esters similar in character to aroma.</w:t>
      </w:r>
      <w:r>
        <w:rPr>
          <w:spacing w:val="-4"/>
        </w:rPr>
        <w:t> </w:t>
      </w:r>
      <w:r>
        <w:rPr/>
        <w:t>Light</w:t>
      </w:r>
      <w:r>
        <w:rPr>
          <w:spacing w:val="-3"/>
        </w:rPr>
        <w:t> </w:t>
      </w:r>
      <w:r>
        <w:rPr/>
        <w:t>to</w:t>
      </w:r>
      <w:r>
        <w:rPr>
          <w:spacing w:val="-5"/>
        </w:rPr>
        <w:t> </w:t>
      </w:r>
      <w:r>
        <w:rPr/>
        <w:t>moderate</w:t>
      </w:r>
      <w:r>
        <w:rPr>
          <w:spacing w:val="-2"/>
        </w:rPr>
        <w:t> </w:t>
      </w:r>
      <w:r>
        <w:rPr/>
        <w:t>spicy</w:t>
      </w:r>
      <w:r>
        <w:rPr>
          <w:spacing w:val="-4"/>
        </w:rPr>
        <w:t> </w:t>
      </w:r>
      <w:r>
        <w:rPr/>
        <w:t>phenols</w:t>
      </w:r>
      <w:r>
        <w:rPr>
          <w:spacing w:val="-5"/>
        </w:rPr>
        <w:t> </w:t>
      </w:r>
      <w:r>
        <w:rPr/>
        <w:t>as</w:t>
      </w:r>
      <w:r>
        <w:rPr>
          <w:spacing w:val="-5"/>
        </w:rPr>
        <w:t> </w:t>
      </w:r>
      <w:r>
        <w:rPr/>
        <w:t>found</w:t>
      </w:r>
      <w:r>
        <w:rPr>
          <w:spacing w:val="-4"/>
        </w:rPr>
        <w:t> </w:t>
      </w:r>
      <w:r>
        <w:rPr/>
        <w:t>in</w:t>
      </w:r>
      <w:r>
        <w:rPr>
          <w:spacing w:val="-4"/>
        </w:rPr>
        <w:t> </w:t>
      </w:r>
      <w:r>
        <w:rPr/>
        <w:t>the</w:t>
      </w:r>
      <w:r>
        <w:rPr>
          <w:spacing w:val="-4"/>
        </w:rPr>
        <w:t> </w:t>
      </w:r>
      <w:r>
        <w:rPr/>
        <w:t>aroma. Medium to high bitterness, accentuated by dryness. The yeast and hop character lasts into the aftertaste.</w:t>
      </w:r>
    </w:p>
    <w:p>
      <w:pPr>
        <w:pStyle w:val="BodyText"/>
        <w:spacing w:line="244" w:lineRule="auto" w:before="37"/>
        <w:ind w:right="271"/>
      </w:pPr>
      <w:r>
        <w:rPr>
          <w:b/>
        </w:rPr>
        <w:t>Mouthfeel: </w:t>
      </w:r>
      <w:r>
        <w:rPr/>
        <w:t>Medium-light to medium body. Smooth. Medium-high</w:t>
      </w:r>
      <w:r>
        <w:rPr>
          <w:spacing w:val="-5"/>
        </w:rPr>
        <w:t> </w:t>
      </w:r>
      <w:r>
        <w:rPr/>
        <w:t>to</w:t>
      </w:r>
      <w:r>
        <w:rPr>
          <w:spacing w:val="-7"/>
        </w:rPr>
        <w:t> </w:t>
      </w:r>
      <w:r>
        <w:rPr/>
        <w:t>high</w:t>
      </w:r>
      <w:r>
        <w:rPr>
          <w:spacing w:val="-5"/>
        </w:rPr>
        <w:t> </w:t>
      </w:r>
      <w:r>
        <w:rPr/>
        <w:t>carbonation,</w:t>
      </w:r>
      <w:r>
        <w:rPr>
          <w:spacing w:val="-6"/>
        </w:rPr>
        <w:t> </w:t>
      </w:r>
      <w:r>
        <w:rPr/>
        <w:t>can</w:t>
      </w:r>
      <w:r>
        <w:rPr>
          <w:spacing w:val="-6"/>
        </w:rPr>
        <w:t> </w:t>
      </w:r>
      <w:r>
        <w:rPr/>
        <w:t>be</w:t>
      </w:r>
      <w:r>
        <w:rPr>
          <w:spacing w:val="-6"/>
        </w:rPr>
        <w:t> </w:t>
      </w:r>
      <w:r>
        <w:rPr/>
        <w:t>somewhat</w:t>
      </w:r>
      <w:r>
        <w:rPr>
          <w:spacing w:val="-5"/>
        </w:rPr>
        <w:t> </w:t>
      </w:r>
      <w:r>
        <w:rPr/>
        <w:t>prickly. Should not have noticeable alcohol warmth.</w:t>
      </w:r>
    </w:p>
    <w:p>
      <w:pPr>
        <w:pStyle w:val="BodyText"/>
        <w:spacing w:line="242" w:lineRule="auto" w:before="32"/>
        <w:ind w:right="209"/>
      </w:pPr>
      <w:r>
        <w:rPr>
          <w:b/>
        </w:rPr>
        <w:t>Comments: </w:t>
      </w:r>
      <w:r>
        <w:rPr/>
        <w:t>Often not labeled or available outside the monastery, or infrequently brewed. Might also be called monk’s</w:t>
      </w:r>
      <w:r>
        <w:rPr>
          <w:spacing w:val="-5"/>
        </w:rPr>
        <w:t> </w:t>
      </w:r>
      <w:r>
        <w:rPr/>
        <w:t>beer,</w:t>
      </w:r>
      <w:r>
        <w:rPr>
          <w:spacing w:val="-4"/>
        </w:rPr>
        <w:t> </w:t>
      </w:r>
      <w:r>
        <w:rPr/>
        <w:t>Brother’s</w:t>
      </w:r>
      <w:r>
        <w:rPr>
          <w:spacing w:val="-5"/>
        </w:rPr>
        <w:t> </w:t>
      </w:r>
      <w:r>
        <w:rPr/>
        <w:t>beer,</w:t>
      </w:r>
      <w:r>
        <w:rPr>
          <w:spacing w:val="-4"/>
        </w:rPr>
        <w:t> </w:t>
      </w:r>
      <w:r>
        <w:rPr/>
        <w:t>or</w:t>
      </w:r>
      <w:r>
        <w:rPr>
          <w:spacing w:val="-2"/>
        </w:rPr>
        <w:t> </w:t>
      </w:r>
      <w:r>
        <w:rPr/>
        <w:t>simply</w:t>
      </w:r>
      <w:r>
        <w:rPr>
          <w:spacing w:val="-4"/>
        </w:rPr>
        <w:t> </w:t>
      </w:r>
      <w:r>
        <w:rPr/>
        <w:t>a</w:t>
      </w:r>
      <w:r>
        <w:rPr>
          <w:spacing w:val="-3"/>
        </w:rPr>
        <w:t> </w:t>
      </w:r>
      <w:r>
        <w:rPr/>
        <w:t>Blond</w:t>
      </w:r>
      <w:r>
        <w:rPr>
          <w:spacing w:val="-4"/>
        </w:rPr>
        <w:t> </w:t>
      </w:r>
      <w:r>
        <w:rPr/>
        <w:t>(we</w:t>
      </w:r>
      <w:r>
        <w:rPr>
          <w:spacing w:val="-4"/>
        </w:rPr>
        <w:t> </w:t>
      </w:r>
      <w:r>
        <w:rPr/>
        <w:t>don’t</w:t>
      </w:r>
      <w:r>
        <w:rPr>
          <w:spacing w:val="-3"/>
        </w:rPr>
        <w:t> </w:t>
      </w:r>
      <w:r>
        <w:rPr/>
        <w:t>use this term to avoid confusion with the very different Belgian Blond Ale style). Highly attenuated, generally 85% or more.</w:t>
      </w:r>
    </w:p>
    <w:p>
      <w:pPr>
        <w:pStyle w:val="BodyText"/>
        <w:spacing w:line="242" w:lineRule="auto" w:before="40"/>
        <w:ind w:right="79"/>
      </w:pPr>
      <w:r>
        <w:rPr>
          <w:b/>
        </w:rPr>
        <w:t>History: </w:t>
      </w:r>
      <w:r>
        <w:rPr/>
        <w:t>While monastic breweries have a tradition of brewing a lower-strength beer as a monk’s daily ration (Westmalle</w:t>
      </w:r>
      <w:r>
        <w:rPr>
          <w:spacing w:val="-5"/>
        </w:rPr>
        <w:t> </w:t>
      </w:r>
      <w:r>
        <w:rPr/>
        <w:t>began</w:t>
      </w:r>
      <w:r>
        <w:rPr>
          <w:spacing w:val="-5"/>
        </w:rPr>
        <w:t> </w:t>
      </w:r>
      <w:r>
        <w:rPr/>
        <w:t>making</w:t>
      </w:r>
      <w:r>
        <w:rPr>
          <w:spacing w:val="-5"/>
        </w:rPr>
        <w:t> </w:t>
      </w:r>
      <w:r>
        <w:rPr/>
        <w:t>theirs</w:t>
      </w:r>
      <w:r>
        <w:rPr>
          <w:spacing w:val="-6"/>
        </w:rPr>
        <w:t> </w:t>
      </w:r>
      <w:r>
        <w:rPr/>
        <w:t>in</w:t>
      </w:r>
      <w:r>
        <w:rPr>
          <w:spacing w:val="-5"/>
        </w:rPr>
        <w:t> </w:t>
      </w:r>
      <w:r>
        <w:rPr/>
        <w:t>1922),</w:t>
      </w:r>
      <w:r>
        <w:rPr>
          <w:spacing w:val="-3"/>
        </w:rPr>
        <w:t> </w:t>
      </w:r>
      <w:r>
        <w:rPr/>
        <w:t>the</w:t>
      </w:r>
      <w:r>
        <w:rPr>
          <w:spacing w:val="-5"/>
        </w:rPr>
        <w:t> </w:t>
      </w:r>
      <w:r>
        <w:rPr/>
        <w:t>bitter,</w:t>
      </w:r>
      <w:r>
        <w:rPr>
          <w:spacing w:val="-5"/>
        </w:rPr>
        <w:t> </w:t>
      </w:r>
      <w:r>
        <w:rPr/>
        <w:t>pale</w:t>
      </w:r>
      <w:r>
        <w:rPr>
          <w:spacing w:val="-5"/>
        </w:rPr>
        <w:t> </w:t>
      </w:r>
      <w:r>
        <w:rPr/>
        <w:t>beer this style describes is a relatively modern invention reflecting current tastes.</w:t>
      </w:r>
      <w:r>
        <w:rPr>
          <w:spacing w:val="-1"/>
        </w:rPr>
        <w:t> </w:t>
      </w:r>
      <w:r>
        <w:rPr/>
        <w:t>Westvleteren first brewed</w:t>
      </w:r>
      <w:r>
        <w:rPr>
          <w:spacing w:val="-1"/>
        </w:rPr>
        <w:t> </w:t>
      </w:r>
      <w:r>
        <w:rPr/>
        <w:t>theirs</w:t>
      </w:r>
      <w:r>
        <w:rPr>
          <w:spacing w:val="-2"/>
        </w:rPr>
        <w:t> </w:t>
      </w:r>
      <w:r>
        <w:rPr/>
        <w:t>in</w:t>
      </w:r>
      <w:r>
        <w:rPr>
          <w:spacing w:val="-1"/>
        </w:rPr>
        <w:t> </w:t>
      </w:r>
      <w:r>
        <w:rPr/>
        <w:t>1999,</w:t>
      </w:r>
      <w:r>
        <w:rPr>
          <w:spacing w:val="-1"/>
        </w:rPr>
        <w:t> </w:t>
      </w:r>
      <w:r>
        <w:rPr/>
        <w:t>but it replaced older lower-gravity products.</w:t>
      </w:r>
    </w:p>
    <w:p>
      <w:pPr>
        <w:spacing w:line="244" w:lineRule="auto" w:before="38"/>
        <w:ind w:left="139" w:right="366" w:hanging="1"/>
        <w:jc w:val="left"/>
        <w:rPr>
          <w:sz w:val="18"/>
        </w:rPr>
      </w:pPr>
      <w:r>
        <w:rPr>
          <w:b/>
          <w:sz w:val="18"/>
        </w:rPr>
        <w:t>Characteristic</w:t>
      </w:r>
      <w:r>
        <w:rPr>
          <w:b/>
          <w:spacing w:val="-8"/>
          <w:sz w:val="18"/>
        </w:rPr>
        <w:t> </w:t>
      </w:r>
      <w:r>
        <w:rPr>
          <w:b/>
          <w:sz w:val="18"/>
        </w:rPr>
        <w:t>Ingredients:</w:t>
      </w:r>
      <w:r>
        <w:rPr>
          <w:b/>
          <w:spacing w:val="-8"/>
          <w:sz w:val="18"/>
        </w:rPr>
        <w:t> </w:t>
      </w:r>
      <w:r>
        <w:rPr>
          <w:sz w:val="18"/>
        </w:rPr>
        <w:t>Pilsner</w:t>
      </w:r>
      <w:r>
        <w:rPr>
          <w:spacing w:val="-8"/>
          <w:sz w:val="18"/>
        </w:rPr>
        <w:t> </w:t>
      </w:r>
      <w:r>
        <w:rPr>
          <w:sz w:val="18"/>
        </w:rPr>
        <w:t>malt.</w:t>
      </w:r>
      <w:r>
        <w:rPr>
          <w:spacing w:val="-8"/>
          <w:sz w:val="18"/>
        </w:rPr>
        <w:t> </w:t>
      </w:r>
      <w:r>
        <w:rPr>
          <w:sz w:val="18"/>
        </w:rPr>
        <w:t>Belgian</w:t>
      </w:r>
      <w:r>
        <w:rPr>
          <w:spacing w:val="-8"/>
          <w:sz w:val="18"/>
        </w:rPr>
        <w:t> </w:t>
      </w:r>
      <w:r>
        <w:rPr>
          <w:sz w:val="18"/>
        </w:rPr>
        <w:t>yeast. Continental</w:t>
      </w:r>
      <w:r>
        <w:rPr>
          <w:spacing w:val="-1"/>
          <w:sz w:val="18"/>
        </w:rPr>
        <w:t> </w:t>
      </w:r>
      <w:r>
        <w:rPr>
          <w:sz w:val="18"/>
        </w:rPr>
        <w:t>hops.</w:t>
      </w:r>
    </w:p>
    <w:p>
      <w:pPr>
        <w:pStyle w:val="BodyText"/>
        <w:spacing w:line="242" w:lineRule="auto" w:before="34"/>
        <w:ind w:right="69"/>
      </w:pPr>
      <w:r>
        <w:rPr>
          <w:b/>
        </w:rPr>
        <w:t>Style Comparison: </w:t>
      </w:r>
      <w:r>
        <w:rPr/>
        <w:t>Like a top-fermented Belgian interpretation of a German Pils – pale, hoppy, and well- attenuated, but with a strong Belgian yeast character. Has less sweetness,</w:t>
      </w:r>
      <w:r>
        <w:rPr>
          <w:spacing w:val="-3"/>
        </w:rPr>
        <w:t> </w:t>
      </w:r>
      <w:r>
        <w:rPr/>
        <w:t>higher</w:t>
      </w:r>
      <w:r>
        <w:rPr>
          <w:spacing w:val="-2"/>
        </w:rPr>
        <w:t> </w:t>
      </w:r>
      <w:r>
        <w:rPr/>
        <w:t>attenuation,</w:t>
      </w:r>
      <w:r>
        <w:rPr>
          <w:spacing w:val="-1"/>
        </w:rPr>
        <w:t> </w:t>
      </w:r>
      <w:r>
        <w:rPr/>
        <w:t>less</w:t>
      </w:r>
      <w:r>
        <w:rPr>
          <w:spacing w:val="-4"/>
        </w:rPr>
        <w:t> </w:t>
      </w:r>
      <w:r>
        <w:rPr/>
        <w:t>character</w:t>
      </w:r>
      <w:r>
        <w:rPr>
          <w:spacing w:val="-2"/>
        </w:rPr>
        <w:t> </w:t>
      </w:r>
      <w:r>
        <w:rPr/>
        <w:t>malt,</w:t>
      </w:r>
      <w:r>
        <w:rPr>
          <w:spacing w:val="-3"/>
        </w:rPr>
        <w:t> </w:t>
      </w:r>
      <w:r>
        <w:rPr/>
        <w:t>and</w:t>
      </w:r>
      <w:r>
        <w:rPr>
          <w:spacing w:val="-3"/>
        </w:rPr>
        <w:t> </w:t>
      </w:r>
      <w:r>
        <w:rPr/>
        <w:t>is</w:t>
      </w:r>
      <w:r>
        <w:rPr>
          <w:spacing w:val="-4"/>
        </w:rPr>
        <w:t> </w:t>
      </w:r>
      <w:r>
        <w:rPr/>
        <w:t>more hop-centered than a Belgian Pale Ale. More like a much smaller,</w:t>
      </w:r>
      <w:r>
        <w:rPr>
          <w:spacing w:val="-5"/>
        </w:rPr>
        <w:t> </w:t>
      </w:r>
      <w:r>
        <w:rPr/>
        <w:t>more</w:t>
      </w:r>
      <w:r>
        <w:rPr>
          <w:spacing w:val="-7"/>
        </w:rPr>
        <w:t> </w:t>
      </w:r>
      <w:r>
        <w:rPr/>
        <w:t>highly-hopped</w:t>
      </w:r>
      <w:r>
        <w:rPr>
          <w:spacing w:val="-4"/>
        </w:rPr>
        <w:t> </w:t>
      </w:r>
      <w:r>
        <w:rPr/>
        <w:t>Belgian</w:t>
      </w:r>
      <w:r>
        <w:rPr>
          <w:spacing w:val="-5"/>
        </w:rPr>
        <w:t> </w:t>
      </w:r>
      <w:r>
        <w:rPr/>
        <w:t>Tripel</w:t>
      </w:r>
      <w:r>
        <w:rPr>
          <w:spacing w:val="-8"/>
        </w:rPr>
        <w:t> </w:t>
      </w:r>
      <w:r>
        <w:rPr/>
        <w:t>(with</w:t>
      </w:r>
      <w:r>
        <w:rPr>
          <w:spacing w:val="-6"/>
        </w:rPr>
        <w:t> </w:t>
      </w:r>
      <w:r>
        <w:rPr/>
        <w:t>its</w:t>
      </w:r>
      <w:r>
        <w:rPr>
          <w:spacing w:val="-8"/>
        </w:rPr>
        <w:t> </w:t>
      </w:r>
      <w:r>
        <w:rPr/>
        <w:t>bitterness and dryness) than a smaller Belgian Blond Ale.</w:t>
      </w:r>
    </w:p>
    <w:p>
      <w:pPr>
        <w:tabs>
          <w:tab w:pos="2611" w:val="left" w:leader="none"/>
        </w:tabs>
        <w:spacing w:line="204" w:lineRule="exact" w:before="103"/>
        <w:ind w:left="139" w:right="0" w:firstLine="0"/>
        <w:jc w:val="left"/>
        <w:rPr>
          <w:sz w:val="18"/>
        </w:rPr>
      </w:pPr>
      <w:r>
        <w:rPr/>
        <w:br w:type="column"/>
      </w: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1.054</w:t>
      </w:r>
    </w:p>
    <w:p>
      <w:pPr>
        <w:pStyle w:val="BodyText"/>
        <w:tabs>
          <w:tab w:pos="2638" w:val="left" w:leader="none"/>
        </w:tabs>
        <w:spacing w:line="204" w:lineRule="exact"/>
      </w:pPr>
      <w:r>
        <w:rPr/>
        <w:t>IBUs:</w:t>
      </w:r>
      <w:r>
        <w:rPr>
          <w:spacing w:val="42"/>
        </w:rPr>
        <w:t> </w:t>
      </w:r>
      <w:r>
        <w:rPr/>
        <w:t>25</w:t>
      </w:r>
      <w:r>
        <w:rPr>
          <w:spacing w:val="-1"/>
        </w:rPr>
        <w:t> </w:t>
      </w:r>
      <w:r>
        <w:rPr/>
        <w:t>–</w:t>
      </w:r>
      <w:r>
        <w:rPr>
          <w:spacing w:val="-1"/>
        </w:rPr>
        <w:t> </w:t>
      </w:r>
      <w:r>
        <w:rPr>
          <w:spacing w:val="-5"/>
        </w:rPr>
        <w:t>45</w:t>
      </w:r>
      <w:r>
        <w:rPr/>
        <w:tab/>
        <w:t>FG:</w:t>
      </w:r>
      <w:r>
        <w:rPr>
          <w:spacing w:val="40"/>
        </w:rPr>
        <w:t> </w:t>
      </w:r>
      <w:r>
        <w:rPr/>
        <w:t>1.004</w:t>
      </w:r>
      <w:r>
        <w:rPr>
          <w:spacing w:val="-3"/>
        </w:rPr>
        <w:t> </w:t>
      </w:r>
      <w:r>
        <w:rPr/>
        <w:t>– </w:t>
      </w:r>
      <w:r>
        <w:rPr>
          <w:spacing w:val="-2"/>
        </w:rPr>
        <w:t>1.010</w:t>
      </w:r>
    </w:p>
    <w:p>
      <w:pPr>
        <w:pStyle w:val="BodyText"/>
        <w:tabs>
          <w:tab w:pos="2518" w:val="left" w:leader="none"/>
        </w:tabs>
        <w:spacing w:line="204" w:lineRule="exact"/>
      </w:pPr>
      <w:r>
        <w:rPr/>
        <w:t>SRM:</w:t>
      </w:r>
      <w:r>
        <w:rPr>
          <w:spacing w:val="51"/>
        </w:rPr>
        <w:t> </w:t>
      </w:r>
      <w:r>
        <w:rPr/>
        <w:t>3</w:t>
      </w:r>
      <w:r>
        <w:rPr>
          <w:spacing w:val="-2"/>
        </w:rPr>
        <w:t> </w:t>
      </w:r>
      <w:r>
        <w:rPr/>
        <w:t>–</w:t>
      </w:r>
      <w:r>
        <w:rPr>
          <w:spacing w:val="-1"/>
        </w:rPr>
        <w:t> </w:t>
      </w:r>
      <w:r>
        <w:rPr>
          <w:spacing w:val="-10"/>
        </w:rPr>
        <w:t>5</w:t>
      </w:r>
      <w:r>
        <w:rPr/>
        <w:tab/>
        <w:t>ABV:</w:t>
      </w:r>
      <w:r>
        <w:rPr>
          <w:spacing w:val="41"/>
        </w:rPr>
        <w:t> </w:t>
      </w:r>
      <w:r>
        <w:rPr/>
        <w:t>4.8</w:t>
      </w:r>
      <w:r>
        <w:rPr>
          <w:spacing w:val="-1"/>
        </w:rPr>
        <w:t> </w:t>
      </w:r>
      <w:r>
        <w:rPr/>
        <w:t>–</w:t>
      </w:r>
      <w:r>
        <w:rPr>
          <w:spacing w:val="-2"/>
        </w:rPr>
        <w:t> </w:t>
      </w:r>
      <w:r>
        <w:rPr>
          <w:spacing w:val="-4"/>
        </w:rPr>
        <w:t>6.0%</w:t>
      </w:r>
    </w:p>
    <w:p>
      <w:pPr>
        <w:pStyle w:val="BodyText"/>
        <w:spacing w:line="244" w:lineRule="auto" w:before="41"/>
        <w:ind w:right="182"/>
      </w:pPr>
      <w:r>
        <w:rPr>
          <w:b/>
        </w:rPr>
        <w:t>Commercial Examples: </w:t>
      </w:r>
      <w:r>
        <w:rPr/>
        <w:t>Chimay Gold, La Trappe Puur, Russian</w:t>
      </w:r>
      <w:r>
        <w:rPr>
          <w:spacing w:val="-6"/>
        </w:rPr>
        <w:t> </w:t>
      </w:r>
      <w:r>
        <w:rPr/>
        <w:t>River</w:t>
      </w:r>
      <w:r>
        <w:rPr>
          <w:spacing w:val="-5"/>
        </w:rPr>
        <w:t> </w:t>
      </w:r>
      <w:r>
        <w:rPr/>
        <w:t>Redemption,</w:t>
      </w:r>
      <w:r>
        <w:rPr>
          <w:spacing w:val="-6"/>
        </w:rPr>
        <w:t> </w:t>
      </w:r>
      <w:r>
        <w:rPr/>
        <w:t>St.</w:t>
      </w:r>
      <w:r>
        <w:rPr>
          <w:spacing w:val="-5"/>
        </w:rPr>
        <w:t> </w:t>
      </w:r>
      <w:r>
        <w:rPr/>
        <w:t>Bernardus</w:t>
      </w:r>
      <w:r>
        <w:rPr>
          <w:spacing w:val="-7"/>
        </w:rPr>
        <w:t> </w:t>
      </w:r>
      <w:r>
        <w:rPr/>
        <w:t>Extra</w:t>
      </w:r>
      <w:r>
        <w:rPr>
          <w:spacing w:val="-5"/>
        </w:rPr>
        <w:t> </w:t>
      </w:r>
      <w:r>
        <w:rPr/>
        <w:t>4,</w:t>
      </w:r>
      <w:r>
        <w:rPr>
          <w:spacing w:val="-6"/>
        </w:rPr>
        <w:t> </w:t>
      </w:r>
      <w:r>
        <w:rPr/>
        <w:t>Westmalle Extra, Westvleteren Blond</w:t>
      </w:r>
    </w:p>
    <w:p>
      <w:pPr>
        <w:pStyle w:val="BodyText"/>
        <w:spacing w:line="244" w:lineRule="auto" w:before="34"/>
        <w:ind w:right="182"/>
      </w:pPr>
      <w:r>
        <w:rPr>
          <w:b/>
        </w:rPr>
        <w:t>Tags:</w:t>
      </w:r>
      <w:r>
        <w:rPr>
          <w:b/>
          <w:spacing w:val="-12"/>
        </w:rPr>
        <w:t> </w:t>
      </w:r>
      <w:r>
        <w:rPr/>
        <w:t>standard-strength,</w:t>
      </w:r>
      <w:r>
        <w:rPr>
          <w:spacing w:val="-11"/>
        </w:rPr>
        <w:t> </w:t>
      </w:r>
      <w:r>
        <w:rPr/>
        <w:t>pale-color,</w:t>
      </w:r>
      <w:r>
        <w:rPr>
          <w:spacing w:val="-10"/>
        </w:rPr>
        <w:t> </w:t>
      </w:r>
      <w:r>
        <w:rPr/>
        <w:t>top-fermented,</w:t>
      </w:r>
      <w:r>
        <w:rPr>
          <w:spacing w:val="-9"/>
        </w:rPr>
        <w:t> </w:t>
      </w:r>
      <w:r>
        <w:rPr/>
        <w:t>western- europe, craft-style, bitter, hoppy</w:t>
      </w:r>
    </w:p>
    <w:p>
      <w:pPr>
        <w:pStyle w:val="BodyText"/>
        <w:spacing w:before="3"/>
        <w:ind w:left="0"/>
        <w:rPr>
          <w:sz w:val="20"/>
        </w:rPr>
      </w:pPr>
    </w:p>
    <w:p>
      <w:pPr>
        <w:pStyle w:val="Heading3"/>
      </w:pPr>
      <w:bookmarkStart w:name="26B. Belgian Dubbel" w:id="474"/>
      <w:bookmarkEnd w:id="474"/>
      <w:r>
        <w:rPr>
          <w:b w:val="0"/>
        </w:rPr>
      </w:r>
      <w:bookmarkStart w:name="_bookmark135" w:id="475"/>
      <w:bookmarkEnd w:id="475"/>
      <w:r>
        <w:rPr>
          <w:b w:val="0"/>
        </w:rPr>
      </w:r>
      <w:r>
        <w:rPr/>
        <w:t>26B.</w:t>
      </w:r>
      <w:r>
        <w:rPr>
          <w:spacing w:val="-8"/>
        </w:rPr>
        <w:t> </w:t>
      </w:r>
      <w:r>
        <w:rPr/>
        <w:t>Belgian</w:t>
      </w:r>
      <w:r>
        <w:rPr>
          <w:spacing w:val="-6"/>
        </w:rPr>
        <w:t> </w:t>
      </w:r>
      <w:r>
        <w:rPr>
          <w:spacing w:val="-2"/>
        </w:rPr>
        <w:t>Dubbel</w:t>
      </w:r>
    </w:p>
    <w:p>
      <w:pPr>
        <w:pStyle w:val="BodyText"/>
        <w:spacing w:line="242" w:lineRule="auto" w:before="43"/>
        <w:ind w:left="140" w:right="150"/>
      </w:pPr>
      <w:r>
        <w:rPr>
          <w:b/>
        </w:rPr>
        <w:t>Overall Impression: </w:t>
      </w:r>
      <w:r>
        <w:rPr/>
        <w:t>A deep reddish-copper, moderately strong,</w:t>
      </w:r>
      <w:r>
        <w:rPr>
          <w:spacing w:val="-5"/>
        </w:rPr>
        <w:t> </w:t>
      </w:r>
      <w:r>
        <w:rPr/>
        <w:t>malty,</w:t>
      </w:r>
      <w:r>
        <w:rPr>
          <w:spacing w:val="-5"/>
        </w:rPr>
        <w:t> </w:t>
      </w:r>
      <w:r>
        <w:rPr/>
        <w:t>complex</w:t>
      </w:r>
      <w:r>
        <w:rPr>
          <w:spacing w:val="-4"/>
        </w:rPr>
        <w:t> </w:t>
      </w:r>
      <w:r>
        <w:rPr/>
        <w:t>Belgian</w:t>
      </w:r>
      <w:r>
        <w:rPr>
          <w:spacing w:val="-3"/>
        </w:rPr>
        <w:t> </w:t>
      </w:r>
      <w:r>
        <w:rPr/>
        <w:t>ale</w:t>
      </w:r>
      <w:r>
        <w:rPr>
          <w:spacing w:val="-5"/>
        </w:rPr>
        <w:t> </w:t>
      </w:r>
      <w:r>
        <w:rPr/>
        <w:t>with</w:t>
      </w:r>
      <w:r>
        <w:rPr>
          <w:spacing w:val="-4"/>
        </w:rPr>
        <w:t> </w:t>
      </w:r>
      <w:r>
        <w:rPr/>
        <w:t>rich</w:t>
      </w:r>
      <w:r>
        <w:rPr>
          <w:spacing w:val="-4"/>
        </w:rPr>
        <w:t> </w:t>
      </w:r>
      <w:r>
        <w:rPr/>
        <w:t>malty</w:t>
      </w:r>
      <w:r>
        <w:rPr>
          <w:spacing w:val="-5"/>
        </w:rPr>
        <w:t> </w:t>
      </w:r>
      <w:r>
        <w:rPr/>
        <w:t>flavors,</w:t>
      </w:r>
      <w:r>
        <w:rPr>
          <w:spacing w:val="-5"/>
        </w:rPr>
        <w:t> </w:t>
      </w:r>
      <w:r>
        <w:rPr/>
        <w:t>dark or dried fruit esters, and light alcohol blended together in a malty presentation that still finishes fairly dry.</w:t>
      </w:r>
    </w:p>
    <w:p>
      <w:pPr>
        <w:pStyle w:val="BodyText"/>
        <w:spacing w:line="242" w:lineRule="auto" w:before="38"/>
        <w:ind w:left="140" w:right="182"/>
      </w:pPr>
      <w:r>
        <w:rPr>
          <w:b/>
        </w:rPr>
        <w:t>Aroma: </w:t>
      </w:r>
      <w:r>
        <w:rPr/>
        <w:t>Moderate to moderately strong, rich malty aroma, with hints of chocolate, caramelized sugar, or toast. Never roasted or burnt. Moderate fruity esters, often dark or dried fruit, especially raisins and plums, sometimes pome fruit or banana. Low to moderate spicy, peppery phenols. Hops typically absent, but can have a low spicy, herbal, or floral character.</w:t>
      </w:r>
      <w:r>
        <w:rPr>
          <w:spacing w:val="-5"/>
        </w:rPr>
        <w:t> </w:t>
      </w:r>
      <w:r>
        <w:rPr/>
        <w:t>The</w:t>
      </w:r>
      <w:r>
        <w:rPr>
          <w:spacing w:val="-5"/>
        </w:rPr>
        <w:t> </w:t>
      </w:r>
      <w:r>
        <w:rPr/>
        <w:t>malt</w:t>
      </w:r>
      <w:r>
        <w:rPr>
          <w:spacing w:val="-4"/>
        </w:rPr>
        <w:t> </w:t>
      </w:r>
      <w:r>
        <w:rPr/>
        <w:t>is</w:t>
      </w:r>
      <w:r>
        <w:rPr>
          <w:spacing w:val="-5"/>
        </w:rPr>
        <w:t> </w:t>
      </w:r>
      <w:r>
        <w:rPr/>
        <w:t>strongest</w:t>
      </w:r>
      <w:r>
        <w:rPr>
          <w:spacing w:val="-4"/>
        </w:rPr>
        <w:t> </w:t>
      </w:r>
      <w:r>
        <w:rPr/>
        <w:t>in</w:t>
      </w:r>
      <w:r>
        <w:rPr>
          <w:spacing w:val="-5"/>
        </w:rPr>
        <w:t> </w:t>
      </w:r>
      <w:r>
        <w:rPr/>
        <w:t>the</w:t>
      </w:r>
      <w:r>
        <w:rPr>
          <w:spacing w:val="-5"/>
        </w:rPr>
        <w:t> </w:t>
      </w:r>
      <w:r>
        <w:rPr/>
        <w:t>balance,</w:t>
      </w:r>
      <w:r>
        <w:rPr>
          <w:spacing w:val="-3"/>
        </w:rPr>
        <w:t> </w:t>
      </w:r>
      <w:r>
        <w:rPr/>
        <w:t>with</w:t>
      </w:r>
      <w:r>
        <w:rPr>
          <w:spacing w:val="-4"/>
        </w:rPr>
        <w:t> </w:t>
      </w:r>
      <w:r>
        <w:rPr/>
        <w:t>esters</w:t>
      </w:r>
      <w:r>
        <w:rPr>
          <w:spacing w:val="-5"/>
        </w:rPr>
        <w:t> </w:t>
      </w:r>
      <w:r>
        <w:rPr/>
        <w:t>and spice adding complexity. Low soft, perfumy alcohol optional.</w:t>
      </w:r>
    </w:p>
    <w:p>
      <w:pPr>
        <w:pStyle w:val="BodyText"/>
        <w:spacing w:line="244" w:lineRule="auto" w:before="37"/>
        <w:ind w:left="140" w:right="159"/>
      </w:pPr>
      <w:r>
        <w:rPr>
          <w:b/>
        </w:rPr>
        <w:t>Appearance: </w:t>
      </w:r>
      <w:r>
        <w:rPr/>
        <w:t>Dark amber to copper in color, with an attractive</w:t>
      </w:r>
      <w:r>
        <w:rPr>
          <w:spacing w:val="-5"/>
        </w:rPr>
        <w:t> </w:t>
      </w:r>
      <w:r>
        <w:rPr/>
        <w:t>reddish</w:t>
      </w:r>
      <w:r>
        <w:rPr>
          <w:spacing w:val="-4"/>
        </w:rPr>
        <w:t> </w:t>
      </w:r>
      <w:r>
        <w:rPr/>
        <w:t>depth</w:t>
      </w:r>
      <w:r>
        <w:rPr>
          <w:spacing w:val="-4"/>
        </w:rPr>
        <w:t> </w:t>
      </w:r>
      <w:r>
        <w:rPr/>
        <w:t>of</w:t>
      </w:r>
      <w:r>
        <w:rPr>
          <w:spacing w:val="-6"/>
        </w:rPr>
        <w:t> </w:t>
      </w:r>
      <w:r>
        <w:rPr/>
        <w:t>color.</w:t>
      </w:r>
      <w:r>
        <w:rPr>
          <w:spacing w:val="-5"/>
        </w:rPr>
        <w:t> </w:t>
      </w:r>
      <w:r>
        <w:rPr/>
        <w:t>Generally</w:t>
      </w:r>
      <w:r>
        <w:rPr>
          <w:spacing w:val="-5"/>
        </w:rPr>
        <w:t> </w:t>
      </w:r>
      <w:r>
        <w:rPr/>
        <w:t>clear.</w:t>
      </w:r>
      <w:r>
        <w:rPr>
          <w:spacing w:val="-5"/>
        </w:rPr>
        <w:t> </w:t>
      </w:r>
      <w:r>
        <w:rPr/>
        <w:t>Large,</w:t>
      </w:r>
      <w:r>
        <w:rPr>
          <w:spacing w:val="-5"/>
        </w:rPr>
        <w:t> </w:t>
      </w:r>
      <w:r>
        <w:rPr/>
        <w:t>dense, and long-lasting creamy off-white head.</w:t>
      </w:r>
    </w:p>
    <w:p>
      <w:pPr>
        <w:pStyle w:val="BodyText"/>
        <w:spacing w:line="242" w:lineRule="auto" w:before="32"/>
        <w:ind w:left="140" w:right="140"/>
      </w:pPr>
      <w:r>
        <w:rPr>
          <w:b/>
        </w:rPr>
        <w:t>Flavor: </w:t>
      </w:r>
      <w:r>
        <w:rPr/>
        <w:t>Flavor profile similar to aroma (same descriptors and intensities apply) for malt, esters, phenols, alcohol, and hops. Medium-low to medium bitterness, but malt is always most prominent in the balance. The esters and phenols add complexity</w:t>
      </w:r>
      <w:r>
        <w:rPr>
          <w:spacing w:val="-5"/>
        </w:rPr>
        <w:t> </w:t>
      </w:r>
      <w:r>
        <w:rPr/>
        <w:t>and</w:t>
      </w:r>
      <w:r>
        <w:rPr>
          <w:spacing w:val="-5"/>
        </w:rPr>
        <w:t> </w:t>
      </w:r>
      <w:r>
        <w:rPr/>
        <w:t>interest</w:t>
      </w:r>
      <w:r>
        <w:rPr>
          <w:spacing w:val="-4"/>
        </w:rPr>
        <w:t> </w:t>
      </w:r>
      <w:r>
        <w:rPr/>
        <w:t>to</w:t>
      </w:r>
      <w:r>
        <w:rPr>
          <w:spacing w:val="-6"/>
        </w:rPr>
        <w:t> </w:t>
      </w:r>
      <w:r>
        <w:rPr/>
        <w:t>the</w:t>
      </w:r>
      <w:r>
        <w:rPr>
          <w:spacing w:val="-3"/>
        </w:rPr>
        <w:t> </w:t>
      </w:r>
      <w:r>
        <w:rPr/>
        <w:t>malt,</w:t>
      </w:r>
      <w:r>
        <w:rPr>
          <w:spacing w:val="-5"/>
        </w:rPr>
        <w:t> </w:t>
      </w:r>
      <w:r>
        <w:rPr/>
        <w:t>alcohol</w:t>
      </w:r>
      <w:r>
        <w:rPr>
          <w:spacing w:val="-6"/>
        </w:rPr>
        <w:t> </w:t>
      </w:r>
      <w:r>
        <w:rPr/>
        <w:t>not</w:t>
      </w:r>
      <w:r>
        <w:rPr>
          <w:spacing w:val="-4"/>
        </w:rPr>
        <w:t> </w:t>
      </w:r>
      <w:r>
        <w:rPr/>
        <w:t>typically</w:t>
      </w:r>
      <w:r>
        <w:rPr>
          <w:spacing w:val="-4"/>
        </w:rPr>
        <w:t> </w:t>
      </w:r>
      <w:r>
        <w:rPr/>
        <w:t>tasted. Malty-rich, sometimes sweet flavor, that finishes moderately dry with a malty aftertaste accented by yeast esters and</w:t>
      </w:r>
      <w:r>
        <w:rPr>
          <w:spacing w:val="40"/>
        </w:rPr>
        <w:t> </w:t>
      </w:r>
      <w:r>
        <w:rPr>
          <w:spacing w:val="-2"/>
        </w:rPr>
        <w:t>phenols.</w:t>
      </w:r>
    </w:p>
    <w:p>
      <w:pPr>
        <w:pStyle w:val="BodyText"/>
        <w:spacing w:line="242" w:lineRule="auto" w:before="40"/>
        <w:ind w:left="140" w:right="233" w:hanging="1"/>
        <w:jc w:val="both"/>
      </w:pPr>
      <w:r>
        <w:rPr>
          <w:b/>
        </w:rPr>
        <w:t>Mouthfeel:</w:t>
      </w:r>
      <w:r>
        <w:rPr>
          <w:b/>
          <w:spacing w:val="-8"/>
        </w:rPr>
        <w:t> </w:t>
      </w:r>
      <w:r>
        <w:rPr/>
        <w:t>Smooth,</w:t>
      </w:r>
      <w:r>
        <w:rPr>
          <w:spacing w:val="-7"/>
        </w:rPr>
        <w:t> </w:t>
      </w:r>
      <w:r>
        <w:rPr/>
        <w:t>medium</w:t>
      </w:r>
      <w:r>
        <w:rPr>
          <w:spacing w:val="-7"/>
        </w:rPr>
        <w:t> </w:t>
      </w:r>
      <w:r>
        <w:rPr/>
        <w:t>to</w:t>
      </w:r>
      <w:r>
        <w:rPr>
          <w:spacing w:val="-8"/>
        </w:rPr>
        <w:t> </w:t>
      </w:r>
      <w:r>
        <w:rPr/>
        <w:t>medium-full</w:t>
      </w:r>
      <w:r>
        <w:rPr>
          <w:spacing w:val="-8"/>
        </w:rPr>
        <w:t> </w:t>
      </w:r>
      <w:r>
        <w:rPr/>
        <w:t>body.</w:t>
      </w:r>
      <w:r>
        <w:rPr>
          <w:spacing w:val="-7"/>
        </w:rPr>
        <w:t> </w:t>
      </w:r>
      <w:r>
        <w:rPr/>
        <w:t>Medium- high carbonation, which can influence the perception of body. Low alcohol warmth optional, never hot or solventy.</w:t>
      </w:r>
    </w:p>
    <w:p>
      <w:pPr>
        <w:pStyle w:val="BodyText"/>
        <w:spacing w:line="244" w:lineRule="auto" w:before="38"/>
        <w:ind w:left="140" w:right="182"/>
      </w:pPr>
      <w:r>
        <w:rPr>
          <w:b/>
        </w:rPr>
        <w:t>Comments:</w:t>
      </w:r>
      <w:r>
        <w:rPr>
          <w:b/>
          <w:spacing w:val="-6"/>
        </w:rPr>
        <w:t> </w:t>
      </w:r>
      <w:r>
        <w:rPr/>
        <w:t>Most</w:t>
      </w:r>
      <w:r>
        <w:rPr>
          <w:spacing w:val="-4"/>
        </w:rPr>
        <w:t> </w:t>
      </w:r>
      <w:r>
        <w:rPr/>
        <w:t>commercial</w:t>
      </w:r>
      <w:r>
        <w:rPr>
          <w:spacing w:val="-6"/>
        </w:rPr>
        <w:t> </w:t>
      </w:r>
      <w:r>
        <w:rPr/>
        <w:t>examples</w:t>
      </w:r>
      <w:r>
        <w:rPr>
          <w:spacing w:val="-6"/>
        </w:rPr>
        <w:t> </w:t>
      </w:r>
      <w:r>
        <w:rPr/>
        <w:t>are</w:t>
      </w:r>
      <w:r>
        <w:rPr>
          <w:spacing w:val="-5"/>
        </w:rPr>
        <w:t> </w:t>
      </w:r>
      <w:r>
        <w:rPr/>
        <w:t>in</w:t>
      </w:r>
      <w:r>
        <w:rPr>
          <w:spacing w:val="-5"/>
        </w:rPr>
        <w:t> </w:t>
      </w:r>
      <w:r>
        <w:rPr/>
        <w:t>the</w:t>
      </w:r>
      <w:r>
        <w:rPr>
          <w:spacing w:val="-5"/>
        </w:rPr>
        <w:t> </w:t>
      </w:r>
      <w:r>
        <w:rPr/>
        <w:t>6.5</w:t>
      </w:r>
      <w:r>
        <w:rPr>
          <w:spacing w:val="-4"/>
        </w:rPr>
        <w:t> </w:t>
      </w:r>
      <w:r>
        <w:rPr/>
        <w:t>–</w:t>
      </w:r>
      <w:r>
        <w:rPr>
          <w:spacing w:val="-5"/>
        </w:rPr>
        <w:t> </w:t>
      </w:r>
      <w:r>
        <w:rPr/>
        <w:t>7% ABV range. Can taste somewhat sweet due to restrained bitterness, but the beers are actually fairly dry.</w:t>
      </w:r>
    </w:p>
    <w:p>
      <w:pPr>
        <w:pStyle w:val="BodyText"/>
        <w:spacing w:line="242" w:lineRule="auto" w:before="32"/>
        <w:ind w:left="140" w:right="182"/>
      </w:pPr>
      <w:r>
        <w:rPr>
          <w:b/>
        </w:rPr>
        <w:t>History: </w:t>
      </w:r>
      <w:r>
        <w:rPr/>
        <w:t>While dark and strong beers were produced long before, modern Dubbel traces back to the double brown or strong beer first produced at Westmalle in 1922 when the brewery</w:t>
      </w:r>
      <w:r>
        <w:rPr>
          <w:spacing w:val="-5"/>
        </w:rPr>
        <w:t> </w:t>
      </w:r>
      <w:r>
        <w:rPr/>
        <w:t>was</w:t>
      </w:r>
      <w:r>
        <w:rPr>
          <w:spacing w:val="-7"/>
        </w:rPr>
        <w:t> </w:t>
      </w:r>
      <w:r>
        <w:rPr/>
        <w:t>re-established</w:t>
      </w:r>
      <w:r>
        <w:rPr>
          <w:spacing w:val="-6"/>
        </w:rPr>
        <w:t> </w:t>
      </w:r>
      <w:r>
        <w:rPr/>
        <w:t>after</w:t>
      </w:r>
      <w:r>
        <w:rPr>
          <w:spacing w:val="-5"/>
        </w:rPr>
        <w:t> </w:t>
      </w:r>
      <w:r>
        <w:rPr/>
        <w:t>World</w:t>
      </w:r>
      <w:r>
        <w:rPr>
          <w:spacing w:val="-6"/>
        </w:rPr>
        <w:t> </w:t>
      </w:r>
      <w:r>
        <w:rPr/>
        <w:t>War</w:t>
      </w:r>
      <w:r>
        <w:rPr>
          <w:spacing w:val="-5"/>
        </w:rPr>
        <w:t> </w:t>
      </w:r>
      <w:r>
        <w:rPr/>
        <w:t>I.</w:t>
      </w:r>
      <w:r>
        <w:rPr>
          <w:spacing w:val="-6"/>
        </w:rPr>
        <w:t> </w:t>
      </w:r>
      <w:r>
        <w:rPr/>
        <w:t>Other</w:t>
      </w:r>
      <w:r>
        <w:rPr>
          <w:spacing w:val="-5"/>
        </w:rPr>
        <w:t> </w:t>
      </w:r>
      <w:r>
        <w:rPr/>
        <w:t>examples date from post-World War II.</w:t>
      </w:r>
    </w:p>
    <w:p>
      <w:pPr>
        <w:pStyle w:val="BodyText"/>
        <w:spacing w:before="40"/>
        <w:ind w:left="140" w:right="182"/>
      </w:pPr>
      <w:r>
        <w:rPr>
          <w:b/>
        </w:rPr>
        <w:t>Characteristic Ingredients: </w:t>
      </w:r>
      <w:r>
        <w:rPr/>
        <w:t>Spicy-estery Belgian yeast. Impression</w:t>
      </w:r>
      <w:r>
        <w:rPr>
          <w:spacing w:val="-4"/>
        </w:rPr>
        <w:t> </w:t>
      </w:r>
      <w:r>
        <w:rPr/>
        <w:t>of</w:t>
      </w:r>
      <w:r>
        <w:rPr>
          <w:spacing w:val="-5"/>
        </w:rPr>
        <w:t> </w:t>
      </w:r>
      <w:r>
        <w:rPr/>
        <w:t>a</w:t>
      </w:r>
      <w:r>
        <w:rPr>
          <w:spacing w:val="-3"/>
        </w:rPr>
        <w:t> </w:t>
      </w:r>
      <w:r>
        <w:rPr/>
        <w:t>complex</w:t>
      </w:r>
      <w:r>
        <w:rPr>
          <w:spacing w:val="-3"/>
        </w:rPr>
        <w:t> </w:t>
      </w:r>
      <w:r>
        <w:rPr/>
        <w:t>grain</w:t>
      </w:r>
      <w:r>
        <w:rPr>
          <w:spacing w:val="-2"/>
        </w:rPr>
        <w:t> </w:t>
      </w:r>
      <w:r>
        <w:rPr/>
        <w:t>bill,</w:t>
      </w:r>
      <w:r>
        <w:rPr>
          <w:spacing w:val="-4"/>
        </w:rPr>
        <w:t> </w:t>
      </w:r>
      <w:r>
        <w:rPr/>
        <w:t>although</w:t>
      </w:r>
      <w:r>
        <w:rPr>
          <w:spacing w:val="-3"/>
        </w:rPr>
        <w:t> </w:t>
      </w:r>
      <w:r>
        <w:rPr/>
        <w:t>many</w:t>
      </w:r>
      <w:r>
        <w:rPr>
          <w:spacing w:val="-4"/>
        </w:rPr>
        <w:t> </w:t>
      </w:r>
      <w:r>
        <w:rPr/>
        <w:t>traditional versions are quite simple, with caramelized sugar syrup or unrefined</w:t>
      </w:r>
      <w:r>
        <w:rPr>
          <w:spacing w:val="-3"/>
        </w:rPr>
        <w:t> </w:t>
      </w:r>
      <w:r>
        <w:rPr/>
        <w:t>sugars</w:t>
      </w:r>
      <w:r>
        <w:rPr>
          <w:spacing w:val="-7"/>
        </w:rPr>
        <w:t> </w:t>
      </w:r>
      <w:r>
        <w:rPr/>
        <w:t>and</w:t>
      </w:r>
      <w:r>
        <w:rPr>
          <w:spacing w:val="-6"/>
        </w:rPr>
        <w:t> </w:t>
      </w:r>
      <w:r>
        <w:rPr/>
        <w:t>yeast</w:t>
      </w:r>
      <w:r>
        <w:rPr>
          <w:spacing w:val="-5"/>
        </w:rPr>
        <w:t> </w:t>
      </w:r>
      <w:r>
        <w:rPr/>
        <w:t>providing</w:t>
      </w:r>
      <w:r>
        <w:rPr>
          <w:spacing w:val="-6"/>
        </w:rPr>
        <w:t> </w:t>
      </w:r>
      <w:r>
        <w:rPr/>
        <w:t>much</w:t>
      </w:r>
      <w:r>
        <w:rPr>
          <w:spacing w:val="-5"/>
        </w:rPr>
        <w:t> </w:t>
      </w:r>
      <w:r>
        <w:rPr/>
        <w:t>of</w:t>
      </w:r>
      <w:r>
        <w:rPr>
          <w:spacing w:val="-7"/>
        </w:rPr>
        <w:t> </w:t>
      </w:r>
      <w:r>
        <w:rPr/>
        <w:t>the</w:t>
      </w:r>
      <w:r>
        <w:rPr>
          <w:spacing w:val="-6"/>
        </w:rPr>
        <w:t> </w:t>
      </w:r>
      <w:r>
        <w:rPr/>
        <w:t>complexity.</w:t>
      </w:r>
    </w:p>
    <w:p>
      <w:pPr>
        <w:spacing w:after="0"/>
        <w:sectPr>
          <w:type w:val="continuous"/>
          <w:pgSz w:w="12240" w:h="15840"/>
          <w:pgMar w:header="0" w:footer="746" w:top="940" w:bottom="280" w:left="580" w:right="580"/>
          <w:cols w:num="2" w:equalWidth="0">
            <w:col w:w="5205" w:space="555"/>
            <w:col w:w="5320"/>
          </w:cols>
        </w:sectPr>
      </w:pPr>
    </w:p>
    <w:p>
      <w:pPr>
        <w:pStyle w:val="BodyText"/>
        <w:spacing w:line="244" w:lineRule="auto" w:before="88"/>
        <w:ind w:left="140" w:right="38"/>
      </w:pPr>
      <w:r>
        <w:rPr/>
        <w:t>Continental</w:t>
      </w:r>
      <w:r>
        <w:rPr>
          <w:spacing w:val="-6"/>
        </w:rPr>
        <w:t> </w:t>
      </w:r>
      <w:r>
        <w:rPr/>
        <w:t>hops.</w:t>
      </w:r>
      <w:r>
        <w:rPr>
          <w:spacing w:val="-4"/>
        </w:rPr>
        <w:t> </w:t>
      </w:r>
      <w:r>
        <w:rPr/>
        <w:t>Spices</w:t>
      </w:r>
      <w:r>
        <w:rPr>
          <w:spacing w:val="-4"/>
        </w:rPr>
        <w:t> </w:t>
      </w:r>
      <w:r>
        <w:rPr/>
        <w:t>not</w:t>
      </w:r>
      <w:r>
        <w:rPr>
          <w:spacing w:val="-4"/>
        </w:rPr>
        <w:t> </w:t>
      </w:r>
      <w:r>
        <w:rPr/>
        <w:t>typical;</w:t>
      </w:r>
      <w:r>
        <w:rPr>
          <w:spacing w:val="-6"/>
        </w:rPr>
        <w:t> </w:t>
      </w:r>
      <w:r>
        <w:rPr/>
        <w:t>if</w:t>
      </w:r>
      <w:r>
        <w:rPr>
          <w:spacing w:val="-6"/>
        </w:rPr>
        <w:t> </w:t>
      </w:r>
      <w:r>
        <w:rPr/>
        <w:t>present,</w:t>
      </w:r>
      <w:r>
        <w:rPr>
          <w:spacing w:val="-5"/>
        </w:rPr>
        <w:t> </w:t>
      </w:r>
      <w:r>
        <w:rPr/>
        <w:t>should</w:t>
      </w:r>
      <w:r>
        <w:rPr>
          <w:spacing w:val="-5"/>
        </w:rPr>
        <w:t> </w:t>
      </w:r>
      <w:r>
        <w:rPr/>
        <w:t>be </w:t>
      </w:r>
      <w:r>
        <w:rPr>
          <w:spacing w:val="-2"/>
        </w:rPr>
        <w:t>subtle.</w:t>
      </w:r>
    </w:p>
    <w:p>
      <w:pPr>
        <w:pStyle w:val="BodyText"/>
        <w:spacing w:line="242" w:lineRule="auto" w:before="37"/>
        <w:ind w:right="38"/>
      </w:pPr>
      <w:r>
        <w:rPr>
          <w:b/>
        </w:rPr>
        <w:t>Style Comparison: </w:t>
      </w:r>
      <w:r>
        <w:rPr/>
        <w:t>Perhaps similar to a Dunkles Bock but with a Belgian yeast and sugar character. Similar in strength and</w:t>
      </w:r>
      <w:r>
        <w:rPr>
          <w:spacing w:val="-4"/>
        </w:rPr>
        <w:t> </w:t>
      </w:r>
      <w:r>
        <w:rPr/>
        <w:t>balance</w:t>
      </w:r>
      <w:r>
        <w:rPr>
          <w:spacing w:val="-4"/>
        </w:rPr>
        <w:t> </w:t>
      </w:r>
      <w:r>
        <w:rPr/>
        <w:t>to</w:t>
      </w:r>
      <w:r>
        <w:rPr>
          <w:spacing w:val="-5"/>
        </w:rPr>
        <w:t> </w:t>
      </w:r>
      <w:r>
        <w:rPr/>
        <w:t>a</w:t>
      </w:r>
      <w:r>
        <w:rPr>
          <w:spacing w:val="-3"/>
        </w:rPr>
        <w:t> </w:t>
      </w:r>
      <w:r>
        <w:rPr/>
        <w:t>Belgian</w:t>
      </w:r>
      <w:r>
        <w:rPr>
          <w:spacing w:val="-2"/>
        </w:rPr>
        <w:t> </w:t>
      </w:r>
      <w:r>
        <w:rPr/>
        <w:t>Blond</w:t>
      </w:r>
      <w:r>
        <w:rPr>
          <w:spacing w:val="-2"/>
        </w:rPr>
        <w:t> </w:t>
      </w:r>
      <w:r>
        <w:rPr/>
        <w:t>Ale,</w:t>
      </w:r>
      <w:r>
        <w:rPr>
          <w:spacing w:val="-4"/>
        </w:rPr>
        <w:t> </w:t>
      </w:r>
      <w:r>
        <w:rPr/>
        <w:t>but</w:t>
      </w:r>
      <w:r>
        <w:rPr>
          <w:spacing w:val="-3"/>
        </w:rPr>
        <w:t> </w:t>
      </w:r>
      <w:r>
        <w:rPr/>
        <w:t>with</w:t>
      </w:r>
      <w:r>
        <w:rPr>
          <w:spacing w:val="-3"/>
        </w:rPr>
        <w:t> </w:t>
      </w:r>
      <w:r>
        <w:rPr/>
        <w:t>a</w:t>
      </w:r>
      <w:r>
        <w:rPr>
          <w:spacing w:val="-3"/>
        </w:rPr>
        <w:t> </w:t>
      </w:r>
      <w:r>
        <w:rPr/>
        <w:t>richer</w:t>
      </w:r>
      <w:r>
        <w:rPr>
          <w:spacing w:val="-3"/>
        </w:rPr>
        <w:t> </w:t>
      </w:r>
      <w:r>
        <w:rPr/>
        <w:t>malt</w:t>
      </w:r>
      <w:r>
        <w:rPr>
          <w:spacing w:val="-3"/>
        </w:rPr>
        <w:t> </w:t>
      </w:r>
      <w:r>
        <w:rPr/>
        <w:t>and ester profile. Less strong and intense than a Belgian Dark Strong Ale.</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1.062</w:t>
      </w:r>
      <w:r>
        <w:rPr>
          <w:spacing w:val="-2"/>
          <w:sz w:val="18"/>
        </w:rPr>
        <w:t> </w:t>
      </w:r>
      <w:r>
        <w:rPr>
          <w:sz w:val="18"/>
        </w:rPr>
        <w:t>–</w:t>
      </w:r>
      <w:r>
        <w:rPr>
          <w:spacing w:val="-2"/>
          <w:sz w:val="18"/>
        </w:rPr>
        <w:t> </w:t>
      </w:r>
      <w:r>
        <w:rPr>
          <w:spacing w:val="-4"/>
          <w:sz w:val="18"/>
        </w:rPr>
        <w:t>1.075</w:t>
      </w:r>
    </w:p>
    <w:p>
      <w:pPr>
        <w:pStyle w:val="BodyText"/>
        <w:tabs>
          <w:tab w:pos="2638" w:val="left" w:leader="none"/>
        </w:tabs>
        <w:spacing w:line="204" w:lineRule="exact"/>
      </w:pPr>
      <w:r>
        <w:rPr/>
        <w:t>IBUs:</w:t>
      </w:r>
      <w:r>
        <w:rPr>
          <w:spacing w:val="41"/>
        </w:rPr>
        <w:t> </w:t>
      </w:r>
      <w:r>
        <w:rPr/>
        <w:t>15</w:t>
      </w:r>
      <w:r>
        <w:rPr>
          <w:spacing w:val="-1"/>
        </w:rPr>
        <w:t> </w:t>
      </w:r>
      <w:r>
        <w:rPr/>
        <w:t>–</w:t>
      </w:r>
      <w:r>
        <w:rPr>
          <w:spacing w:val="-1"/>
        </w:rPr>
        <w:t> </w:t>
      </w:r>
      <w:r>
        <w:rPr>
          <w:spacing w:val="-5"/>
        </w:rPr>
        <w:t>25</w:t>
      </w:r>
      <w:r>
        <w:rPr/>
        <w:tab/>
        <w:t>FG:</w:t>
      </w:r>
      <w:r>
        <w:rPr>
          <w:spacing w:val="40"/>
        </w:rPr>
        <w:t> </w:t>
      </w:r>
      <w:r>
        <w:rPr/>
        <w:t>1.008</w:t>
      </w:r>
      <w:r>
        <w:rPr>
          <w:spacing w:val="-1"/>
        </w:rPr>
        <w:t> </w:t>
      </w:r>
      <w:r>
        <w:rPr/>
        <w:t>–</w:t>
      </w:r>
      <w:r>
        <w:rPr>
          <w:spacing w:val="-2"/>
        </w:rPr>
        <w:t> 1.018</w:t>
      </w:r>
    </w:p>
    <w:p>
      <w:pPr>
        <w:pStyle w:val="BodyText"/>
        <w:tabs>
          <w:tab w:pos="2518" w:val="left" w:leader="none"/>
        </w:tabs>
        <w:spacing w:line="204" w:lineRule="exact"/>
      </w:pPr>
      <w:r>
        <w:rPr/>
        <w:t>SRM:</w:t>
      </w:r>
      <w:r>
        <w:rPr>
          <w:spacing w:val="50"/>
        </w:rPr>
        <w:t> </w:t>
      </w:r>
      <w:r>
        <w:rPr/>
        <w:t>10</w:t>
      </w:r>
      <w:r>
        <w:rPr>
          <w:spacing w:val="-1"/>
        </w:rPr>
        <w:t> </w:t>
      </w:r>
      <w:r>
        <w:rPr/>
        <w:t>–</w:t>
      </w:r>
      <w:r>
        <w:rPr>
          <w:spacing w:val="-1"/>
        </w:rPr>
        <w:t> </w:t>
      </w:r>
      <w:r>
        <w:rPr>
          <w:spacing w:val="-5"/>
        </w:rPr>
        <w:t>17</w:t>
      </w:r>
      <w:r>
        <w:rPr/>
        <w:tab/>
        <w:t>ABV:</w:t>
      </w:r>
      <w:r>
        <w:rPr>
          <w:spacing w:val="41"/>
        </w:rPr>
        <w:t> </w:t>
      </w:r>
      <w:r>
        <w:rPr/>
        <w:t>6.0</w:t>
      </w:r>
      <w:r>
        <w:rPr>
          <w:spacing w:val="-2"/>
        </w:rPr>
        <w:t> </w:t>
      </w:r>
      <w:r>
        <w:rPr/>
        <w:t>–</w:t>
      </w:r>
      <w:r>
        <w:rPr>
          <w:spacing w:val="-2"/>
        </w:rPr>
        <w:t> </w:t>
      </w:r>
      <w:r>
        <w:rPr>
          <w:spacing w:val="-4"/>
        </w:rPr>
        <w:t>7.6%</w:t>
      </w:r>
    </w:p>
    <w:p>
      <w:pPr>
        <w:pStyle w:val="BodyText"/>
        <w:spacing w:line="244" w:lineRule="auto" w:before="41"/>
        <w:ind w:right="38"/>
      </w:pPr>
      <w:r>
        <w:rPr>
          <w:b/>
        </w:rPr>
        <w:t>Commercial</w:t>
      </w:r>
      <w:r>
        <w:rPr>
          <w:b/>
          <w:spacing w:val="-7"/>
        </w:rPr>
        <w:t> </w:t>
      </w:r>
      <w:r>
        <w:rPr>
          <w:b/>
        </w:rPr>
        <w:t>Examples:</w:t>
      </w:r>
      <w:r>
        <w:rPr>
          <w:b/>
          <w:spacing w:val="-7"/>
        </w:rPr>
        <w:t> </w:t>
      </w:r>
      <w:r>
        <w:rPr/>
        <w:t>Chimay</w:t>
      </w:r>
      <w:r>
        <w:rPr>
          <w:spacing w:val="-7"/>
        </w:rPr>
        <w:t> </w:t>
      </w:r>
      <w:r>
        <w:rPr/>
        <w:t>Red,</w:t>
      </w:r>
      <w:r>
        <w:rPr>
          <w:spacing w:val="-8"/>
        </w:rPr>
        <w:t> </w:t>
      </w:r>
      <w:r>
        <w:rPr/>
        <w:t>Corsendonk</w:t>
      </w:r>
      <w:r>
        <w:rPr>
          <w:spacing w:val="-6"/>
        </w:rPr>
        <w:t> </w:t>
      </w:r>
      <w:r>
        <w:rPr/>
        <w:t>Bruin,</w:t>
      </w:r>
      <w:r>
        <w:rPr>
          <w:spacing w:val="-6"/>
        </w:rPr>
        <w:t> </w:t>
      </w:r>
      <w:r>
        <w:rPr/>
        <w:t>La Trappe Dubbel, Rochefort 6, St. Bernardus Pater 6, Westmalle </w:t>
      </w:r>
      <w:r>
        <w:rPr>
          <w:spacing w:val="-2"/>
        </w:rPr>
        <w:t>Dubbel</w:t>
      </w:r>
    </w:p>
    <w:p>
      <w:pPr>
        <w:pStyle w:val="BodyText"/>
        <w:spacing w:line="244" w:lineRule="auto" w:before="34"/>
        <w:ind w:right="38"/>
      </w:pPr>
      <w:r>
        <w:rPr>
          <w:b/>
        </w:rPr>
        <w:t>Tags:</w:t>
      </w:r>
      <w:r>
        <w:rPr>
          <w:b/>
          <w:spacing w:val="-11"/>
        </w:rPr>
        <w:t> </w:t>
      </w:r>
      <w:r>
        <w:rPr/>
        <w:t>high-strength,</w:t>
      </w:r>
      <w:r>
        <w:rPr>
          <w:spacing w:val="-10"/>
        </w:rPr>
        <w:t> </w:t>
      </w:r>
      <w:r>
        <w:rPr/>
        <w:t>amber-color,</w:t>
      </w:r>
      <w:r>
        <w:rPr>
          <w:spacing w:val="-10"/>
        </w:rPr>
        <w:t> </w:t>
      </w:r>
      <w:r>
        <w:rPr/>
        <w:t>top-fermented,</w:t>
      </w:r>
      <w:r>
        <w:rPr>
          <w:spacing w:val="-10"/>
        </w:rPr>
        <w:t> </w:t>
      </w:r>
      <w:r>
        <w:rPr/>
        <w:t>western- europe, traditional-style, malty</w:t>
      </w:r>
    </w:p>
    <w:p>
      <w:pPr>
        <w:pStyle w:val="BodyText"/>
        <w:spacing w:before="5"/>
        <w:ind w:left="0"/>
        <w:rPr>
          <w:sz w:val="20"/>
        </w:rPr>
      </w:pPr>
    </w:p>
    <w:p>
      <w:pPr>
        <w:pStyle w:val="Heading3"/>
      </w:pPr>
      <w:bookmarkStart w:name="26C. Belgian Tripel" w:id="476"/>
      <w:bookmarkEnd w:id="476"/>
      <w:r>
        <w:rPr>
          <w:b w:val="0"/>
        </w:rPr>
      </w:r>
      <w:bookmarkStart w:name="_bookmark136" w:id="477"/>
      <w:bookmarkEnd w:id="477"/>
      <w:r>
        <w:rPr>
          <w:b w:val="0"/>
        </w:rPr>
      </w:r>
      <w:r>
        <w:rPr/>
        <w:t>26C.</w:t>
      </w:r>
      <w:r>
        <w:rPr>
          <w:spacing w:val="-8"/>
        </w:rPr>
        <w:t> </w:t>
      </w:r>
      <w:r>
        <w:rPr/>
        <w:t>Belgian</w:t>
      </w:r>
      <w:r>
        <w:rPr>
          <w:spacing w:val="-5"/>
        </w:rPr>
        <w:t> </w:t>
      </w:r>
      <w:r>
        <w:rPr>
          <w:spacing w:val="-2"/>
        </w:rPr>
        <w:t>Tripel</w:t>
      </w:r>
    </w:p>
    <w:p>
      <w:pPr>
        <w:pStyle w:val="BodyText"/>
        <w:spacing w:line="242" w:lineRule="auto" w:before="43"/>
        <w:ind w:left="140" w:right="38" w:hanging="1"/>
      </w:pPr>
      <w:r>
        <w:rPr>
          <w:b/>
        </w:rPr>
        <w:t>Overall</w:t>
      </w:r>
      <w:r>
        <w:rPr>
          <w:b/>
          <w:spacing w:val="-3"/>
        </w:rPr>
        <w:t> </w:t>
      </w:r>
      <w:r>
        <w:rPr>
          <w:b/>
        </w:rPr>
        <w:t>Impression:</w:t>
      </w:r>
      <w:r>
        <w:rPr>
          <w:b/>
          <w:spacing w:val="-4"/>
        </w:rPr>
        <w:t> </w:t>
      </w:r>
      <w:r>
        <w:rPr/>
        <w:t>A</w:t>
      </w:r>
      <w:r>
        <w:rPr>
          <w:spacing w:val="-3"/>
        </w:rPr>
        <w:t> </w:t>
      </w:r>
      <w:r>
        <w:rPr/>
        <w:t>strong,</w:t>
      </w:r>
      <w:r>
        <w:rPr>
          <w:spacing w:val="-3"/>
        </w:rPr>
        <w:t> </w:t>
      </w:r>
      <w:r>
        <w:rPr/>
        <w:t>pale,</w:t>
      </w:r>
      <w:r>
        <w:rPr>
          <w:spacing w:val="-1"/>
        </w:rPr>
        <w:t> </w:t>
      </w:r>
      <w:r>
        <w:rPr/>
        <w:t>somewhat</w:t>
      </w:r>
      <w:r>
        <w:rPr>
          <w:spacing w:val="-2"/>
        </w:rPr>
        <w:t> </w:t>
      </w:r>
      <w:r>
        <w:rPr/>
        <w:t>spicy</w:t>
      </w:r>
      <w:r>
        <w:rPr>
          <w:spacing w:val="-3"/>
        </w:rPr>
        <w:t> </w:t>
      </w:r>
      <w:r>
        <w:rPr/>
        <w:t>Belgian ale with a pleasant rounded malt flavor, firm bitterness, and dry finish. Quite aromatic, with spicy, fruity, and light alcohol notes combining with the supportive clean malt character to produce</w:t>
      </w:r>
      <w:r>
        <w:rPr>
          <w:spacing w:val="-6"/>
        </w:rPr>
        <w:t> </w:t>
      </w:r>
      <w:r>
        <w:rPr/>
        <w:t>a</w:t>
      </w:r>
      <w:r>
        <w:rPr>
          <w:spacing w:val="-5"/>
        </w:rPr>
        <w:t> </w:t>
      </w:r>
      <w:r>
        <w:rPr/>
        <w:t>surprisingly</w:t>
      </w:r>
      <w:r>
        <w:rPr>
          <w:spacing w:val="-6"/>
        </w:rPr>
        <w:t> </w:t>
      </w:r>
      <w:r>
        <w:rPr/>
        <w:t>drinkable</w:t>
      </w:r>
      <w:r>
        <w:rPr>
          <w:spacing w:val="-6"/>
        </w:rPr>
        <w:t> </w:t>
      </w:r>
      <w:r>
        <w:rPr/>
        <w:t>beverage</w:t>
      </w:r>
      <w:r>
        <w:rPr>
          <w:spacing w:val="-6"/>
        </w:rPr>
        <w:t> </w:t>
      </w:r>
      <w:r>
        <w:rPr/>
        <w:t>considering</w:t>
      </w:r>
      <w:r>
        <w:rPr>
          <w:spacing w:val="-6"/>
        </w:rPr>
        <w:t> </w:t>
      </w:r>
      <w:r>
        <w:rPr/>
        <w:t>the</w:t>
      </w:r>
      <w:r>
        <w:rPr>
          <w:spacing w:val="-6"/>
        </w:rPr>
        <w:t> </w:t>
      </w:r>
      <w:r>
        <w:rPr/>
        <w:t>high alcohol</w:t>
      </w:r>
      <w:r>
        <w:rPr>
          <w:spacing w:val="-1"/>
        </w:rPr>
        <w:t> </w:t>
      </w:r>
      <w:r>
        <w:rPr/>
        <w:t>content.</w:t>
      </w:r>
    </w:p>
    <w:p>
      <w:pPr>
        <w:pStyle w:val="BodyText"/>
        <w:spacing w:line="242" w:lineRule="auto" w:before="37"/>
        <w:ind w:right="59"/>
      </w:pPr>
      <w:r>
        <w:rPr>
          <w:b/>
        </w:rPr>
        <w:t>Aroma: </w:t>
      </w:r>
      <w:r>
        <w:rPr/>
        <w:t>Complex but seamless bouquet of moderate to significant spiciness, moderate fruity esters, low alcohol, low hops, and light malt. Generous spicy, peppery, sometimes clove-like phenols. Esters often reminiscent of citrus fruit, like oranges or lemons, but may sometimes have a slight ripe banana</w:t>
      </w:r>
      <w:r>
        <w:rPr>
          <w:spacing w:val="-4"/>
        </w:rPr>
        <w:t> </w:t>
      </w:r>
      <w:r>
        <w:rPr/>
        <w:t>character.</w:t>
      </w:r>
      <w:r>
        <w:rPr>
          <w:spacing w:val="-5"/>
        </w:rPr>
        <w:t> </w:t>
      </w:r>
      <w:r>
        <w:rPr/>
        <w:t>A</w:t>
      </w:r>
      <w:r>
        <w:rPr>
          <w:spacing w:val="-5"/>
        </w:rPr>
        <w:t> </w:t>
      </w:r>
      <w:r>
        <w:rPr/>
        <w:t>low</w:t>
      </w:r>
      <w:r>
        <w:rPr>
          <w:spacing w:val="-5"/>
        </w:rPr>
        <w:t> </w:t>
      </w:r>
      <w:r>
        <w:rPr/>
        <w:t>yet</w:t>
      </w:r>
      <w:r>
        <w:rPr>
          <w:spacing w:val="-4"/>
        </w:rPr>
        <w:t> </w:t>
      </w:r>
      <w:r>
        <w:rPr/>
        <w:t>distinctive</w:t>
      </w:r>
      <w:r>
        <w:rPr>
          <w:spacing w:val="-3"/>
        </w:rPr>
        <w:t> </w:t>
      </w:r>
      <w:r>
        <w:rPr/>
        <w:t>spicy,</w:t>
      </w:r>
      <w:r>
        <w:rPr>
          <w:spacing w:val="-5"/>
        </w:rPr>
        <w:t> </w:t>
      </w:r>
      <w:r>
        <w:rPr/>
        <w:t>floral,</w:t>
      </w:r>
      <w:r>
        <w:rPr>
          <w:spacing w:val="-3"/>
        </w:rPr>
        <w:t> </w:t>
      </w:r>
      <w:r>
        <w:rPr/>
        <w:t>sometimes perfumy</w:t>
      </w:r>
      <w:r>
        <w:rPr>
          <w:spacing w:val="-4"/>
        </w:rPr>
        <w:t> </w:t>
      </w:r>
      <w:r>
        <w:rPr/>
        <w:t>hop</w:t>
      </w:r>
      <w:r>
        <w:rPr>
          <w:spacing w:val="-4"/>
        </w:rPr>
        <w:t> </w:t>
      </w:r>
      <w:r>
        <w:rPr/>
        <w:t>character</w:t>
      </w:r>
      <w:r>
        <w:rPr>
          <w:spacing w:val="-4"/>
        </w:rPr>
        <w:t> </w:t>
      </w:r>
      <w:r>
        <w:rPr/>
        <w:t>is</w:t>
      </w:r>
      <w:r>
        <w:rPr>
          <w:spacing w:val="-6"/>
        </w:rPr>
        <w:t> </w:t>
      </w:r>
      <w:r>
        <w:rPr/>
        <w:t>optional.</w:t>
      </w:r>
      <w:r>
        <w:rPr>
          <w:spacing w:val="-5"/>
        </w:rPr>
        <w:t> </w:t>
      </w:r>
      <w:r>
        <w:rPr/>
        <w:t>Alcohols</w:t>
      </w:r>
      <w:r>
        <w:rPr>
          <w:spacing w:val="-6"/>
        </w:rPr>
        <w:t> </w:t>
      </w:r>
      <w:r>
        <w:rPr/>
        <w:t>are</w:t>
      </w:r>
      <w:r>
        <w:rPr>
          <w:spacing w:val="-5"/>
        </w:rPr>
        <w:t> </w:t>
      </w:r>
      <w:r>
        <w:rPr/>
        <w:t>soft,</w:t>
      </w:r>
      <w:r>
        <w:rPr>
          <w:spacing w:val="-3"/>
        </w:rPr>
        <w:t> </w:t>
      </w:r>
      <w:r>
        <w:rPr/>
        <w:t>spicy,</w:t>
      </w:r>
      <w:r>
        <w:rPr>
          <w:spacing w:val="-5"/>
        </w:rPr>
        <w:t> </w:t>
      </w:r>
      <w:r>
        <w:rPr/>
        <w:t>and low</w:t>
      </w:r>
      <w:r>
        <w:rPr>
          <w:spacing w:val="-4"/>
        </w:rPr>
        <w:t> </w:t>
      </w:r>
      <w:r>
        <w:rPr/>
        <w:t>in</w:t>
      </w:r>
      <w:r>
        <w:rPr>
          <w:spacing w:val="-4"/>
        </w:rPr>
        <w:t> </w:t>
      </w:r>
      <w:r>
        <w:rPr/>
        <w:t>intensity.</w:t>
      </w:r>
      <w:r>
        <w:rPr>
          <w:spacing w:val="-4"/>
        </w:rPr>
        <w:t> </w:t>
      </w:r>
      <w:r>
        <w:rPr/>
        <w:t>The</w:t>
      </w:r>
      <w:r>
        <w:rPr>
          <w:spacing w:val="-4"/>
        </w:rPr>
        <w:t> </w:t>
      </w:r>
      <w:r>
        <w:rPr/>
        <w:t>malt</w:t>
      </w:r>
      <w:r>
        <w:rPr>
          <w:spacing w:val="-3"/>
        </w:rPr>
        <w:t> </w:t>
      </w:r>
      <w:r>
        <w:rPr/>
        <w:t>character</w:t>
      </w:r>
      <w:r>
        <w:rPr>
          <w:spacing w:val="-3"/>
        </w:rPr>
        <w:t> </w:t>
      </w:r>
      <w:r>
        <w:rPr/>
        <w:t>is</w:t>
      </w:r>
      <w:r>
        <w:rPr>
          <w:spacing w:val="-5"/>
        </w:rPr>
        <w:t> </w:t>
      </w:r>
      <w:r>
        <w:rPr/>
        <w:t>light,</w:t>
      </w:r>
      <w:r>
        <w:rPr>
          <w:spacing w:val="-4"/>
        </w:rPr>
        <w:t> </w:t>
      </w:r>
      <w:r>
        <w:rPr/>
        <w:t>with</w:t>
      </w:r>
      <w:r>
        <w:rPr>
          <w:spacing w:val="-3"/>
        </w:rPr>
        <w:t> </w:t>
      </w:r>
      <w:r>
        <w:rPr/>
        <w:t>a</w:t>
      </w:r>
      <w:r>
        <w:rPr>
          <w:spacing w:val="-3"/>
        </w:rPr>
        <w:t> </w:t>
      </w:r>
      <w:r>
        <w:rPr/>
        <w:t>soft,</w:t>
      </w:r>
      <w:r>
        <w:rPr>
          <w:spacing w:val="-4"/>
        </w:rPr>
        <w:t> </w:t>
      </w:r>
      <w:r>
        <w:rPr/>
        <w:t>slightly grainy-sweet, or slightly honey-like impression.</w:t>
      </w:r>
    </w:p>
    <w:p>
      <w:pPr>
        <w:pStyle w:val="BodyText"/>
        <w:spacing w:line="244" w:lineRule="auto" w:before="38"/>
        <w:ind w:right="38"/>
      </w:pPr>
      <w:r>
        <w:rPr>
          <w:b/>
        </w:rPr>
        <w:t>Appearance: </w:t>
      </w:r>
      <w:r>
        <w:rPr/>
        <w:t>Deep yellow to pale amber in color. Good clarity. Effervescent. Long-lasting, creamy, rocky, white head resulting</w:t>
      </w:r>
      <w:r>
        <w:rPr>
          <w:spacing w:val="-4"/>
        </w:rPr>
        <w:t> </w:t>
      </w:r>
      <w:r>
        <w:rPr/>
        <w:t>in</w:t>
      </w:r>
      <w:r>
        <w:rPr>
          <w:spacing w:val="-4"/>
        </w:rPr>
        <w:t> </w:t>
      </w:r>
      <w:r>
        <w:rPr/>
        <w:t>characteristic</w:t>
      </w:r>
      <w:r>
        <w:rPr>
          <w:spacing w:val="-4"/>
        </w:rPr>
        <w:t> </w:t>
      </w:r>
      <w:r>
        <w:rPr/>
        <w:t>Belgian</w:t>
      </w:r>
      <w:r>
        <w:rPr>
          <w:spacing w:val="-4"/>
        </w:rPr>
        <w:t> </w:t>
      </w:r>
      <w:r>
        <w:rPr/>
        <w:t>lace</w:t>
      </w:r>
      <w:r>
        <w:rPr>
          <w:spacing w:val="-4"/>
        </w:rPr>
        <w:t> </w:t>
      </w:r>
      <w:r>
        <w:rPr/>
        <w:t>on</w:t>
      </w:r>
      <w:r>
        <w:rPr>
          <w:spacing w:val="-4"/>
        </w:rPr>
        <w:t> </w:t>
      </w:r>
      <w:r>
        <w:rPr/>
        <w:t>the</w:t>
      </w:r>
      <w:r>
        <w:rPr>
          <w:spacing w:val="-4"/>
        </w:rPr>
        <w:t> </w:t>
      </w:r>
      <w:r>
        <w:rPr/>
        <w:t>glass</w:t>
      </w:r>
      <w:r>
        <w:rPr>
          <w:spacing w:val="-5"/>
        </w:rPr>
        <w:t> </w:t>
      </w:r>
      <w:r>
        <w:rPr/>
        <w:t>as</w:t>
      </w:r>
      <w:r>
        <w:rPr>
          <w:spacing w:val="-5"/>
        </w:rPr>
        <w:t> </w:t>
      </w:r>
      <w:r>
        <w:rPr/>
        <w:t>it</w:t>
      </w:r>
      <w:r>
        <w:rPr>
          <w:spacing w:val="-1"/>
        </w:rPr>
        <w:t> </w:t>
      </w:r>
      <w:r>
        <w:rPr/>
        <w:t>fades.</w:t>
      </w:r>
    </w:p>
    <w:p>
      <w:pPr>
        <w:pStyle w:val="BodyText"/>
        <w:spacing w:before="32"/>
        <w:ind w:right="90"/>
      </w:pPr>
      <w:r>
        <w:rPr>
          <w:b/>
        </w:rPr>
        <w:t>Flavor: </w:t>
      </w:r>
      <w:r>
        <w:rPr/>
        <w:t>Flavor profile similar to aroma (same descriptors apply)</w:t>
      </w:r>
      <w:r>
        <w:rPr>
          <w:spacing w:val="-5"/>
        </w:rPr>
        <w:t> </w:t>
      </w:r>
      <w:r>
        <w:rPr/>
        <w:t>for</w:t>
      </w:r>
      <w:r>
        <w:rPr>
          <w:spacing w:val="-4"/>
        </w:rPr>
        <w:t> </w:t>
      </w:r>
      <w:r>
        <w:rPr/>
        <w:t>malt,</w:t>
      </w:r>
      <w:r>
        <w:rPr>
          <w:spacing w:val="-3"/>
        </w:rPr>
        <w:t> </w:t>
      </w:r>
      <w:r>
        <w:rPr/>
        <w:t>esters,</w:t>
      </w:r>
      <w:r>
        <w:rPr>
          <w:spacing w:val="-3"/>
        </w:rPr>
        <w:t> </w:t>
      </w:r>
      <w:r>
        <w:rPr/>
        <w:t>phenols,</w:t>
      </w:r>
      <w:r>
        <w:rPr>
          <w:spacing w:val="-5"/>
        </w:rPr>
        <w:t> </w:t>
      </w:r>
      <w:r>
        <w:rPr/>
        <w:t>alcohol,</w:t>
      </w:r>
      <w:r>
        <w:rPr>
          <w:spacing w:val="-5"/>
        </w:rPr>
        <w:t> </w:t>
      </w:r>
      <w:r>
        <w:rPr/>
        <w:t>and</w:t>
      </w:r>
      <w:r>
        <w:rPr>
          <w:spacing w:val="-5"/>
        </w:rPr>
        <w:t> </w:t>
      </w:r>
      <w:r>
        <w:rPr/>
        <w:t>hops.</w:t>
      </w:r>
      <w:r>
        <w:rPr>
          <w:spacing w:val="-5"/>
        </w:rPr>
        <w:t> </w:t>
      </w:r>
      <w:r>
        <w:rPr/>
        <w:t>Esters</w:t>
      </w:r>
      <w:r>
        <w:rPr>
          <w:spacing w:val="-3"/>
        </w:rPr>
        <w:t> </w:t>
      </w:r>
      <w:r>
        <w:rPr/>
        <w:t>low to</w:t>
      </w:r>
      <w:r>
        <w:rPr>
          <w:spacing w:val="-6"/>
        </w:rPr>
        <w:t> </w:t>
      </w:r>
      <w:r>
        <w:rPr/>
        <w:t>moderate,</w:t>
      </w:r>
      <w:r>
        <w:rPr>
          <w:spacing w:val="-5"/>
        </w:rPr>
        <w:t> </w:t>
      </w:r>
      <w:r>
        <w:rPr/>
        <w:t>phenols</w:t>
      </w:r>
      <w:r>
        <w:rPr>
          <w:spacing w:val="-6"/>
        </w:rPr>
        <w:t> </w:t>
      </w:r>
      <w:r>
        <w:rPr/>
        <w:t>low</w:t>
      </w:r>
      <w:r>
        <w:rPr>
          <w:spacing w:val="-5"/>
        </w:rPr>
        <w:t> </w:t>
      </w:r>
      <w:r>
        <w:rPr/>
        <w:t>to</w:t>
      </w:r>
      <w:r>
        <w:rPr>
          <w:spacing w:val="-6"/>
        </w:rPr>
        <w:t> </w:t>
      </w:r>
      <w:r>
        <w:rPr/>
        <w:t>moderate,</w:t>
      </w:r>
      <w:r>
        <w:rPr>
          <w:spacing w:val="-5"/>
        </w:rPr>
        <w:t> </w:t>
      </w:r>
      <w:r>
        <w:rPr/>
        <w:t>hops</w:t>
      </w:r>
      <w:r>
        <w:rPr>
          <w:spacing w:val="-3"/>
        </w:rPr>
        <w:t> </w:t>
      </w:r>
      <w:r>
        <w:rPr/>
        <w:t>low</w:t>
      </w:r>
      <w:r>
        <w:rPr>
          <w:spacing w:val="-5"/>
        </w:rPr>
        <w:t> </w:t>
      </w:r>
      <w:r>
        <w:rPr/>
        <w:t>to</w:t>
      </w:r>
      <w:r>
        <w:rPr>
          <w:spacing w:val="-6"/>
        </w:rPr>
        <w:t> </w:t>
      </w:r>
      <w:r>
        <w:rPr/>
        <w:t>moderate, alcohol low, all well combined in a coherent presentation.</w:t>
      </w:r>
    </w:p>
    <w:p>
      <w:pPr>
        <w:pStyle w:val="BodyText"/>
        <w:spacing w:line="244" w:lineRule="auto" w:before="7"/>
        <w:ind w:right="38"/>
      </w:pPr>
      <w:r>
        <w:rPr/>
        <w:t>Medium to high bitterness, accentuated by a dry finish. Moderate</w:t>
      </w:r>
      <w:r>
        <w:rPr>
          <w:spacing w:val="-6"/>
        </w:rPr>
        <w:t> </w:t>
      </w:r>
      <w:r>
        <w:rPr/>
        <w:t>bitterness</w:t>
      </w:r>
      <w:r>
        <w:rPr>
          <w:spacing w:val="-7"/>
        </w:rPr>
        <w:t> </w:t>
      </w:r>
      <w:r>
        <w:rPr/>
        <w:t>in</w:t>
      </w:r>
      <w:r>
        <w:rPr>
          <w:spacing w:val="-6"/>
        </w:rPr>
        <w:t> </w:t>
      </w:r>
      <w:r>
        <w:rPr/>
        <w:t>the</w:t>
      </w:r>
      <w:r>
        <w:rPr>
          <w:spacing w:val="-6"/>
        </w:rPr>
        <w:t> </w:t>
      </w:r>
      <w:r>
        <w:rPr/>
        <w:t>aftertaste</w:t>
      </w:r>
      <w:r>
        <w:rPr>
          <w:spacing w:val="-6"/>
        </w:rPr>
        <w:t> </w:t>
      </w:r>
      <w:r>
        <w:rPr/>
        <w:t>with</w:t>
      </w:r>
      <w:r>
        <w:rPr>
          <w:spacing w:val="-5"/>
        </w:rPr>
        <w:t> </w:t>
      </w:r>
      <w:r>
        <w:rPr/>
        <w:t>substantial</w:t>
      </w:r>
      <w:r>
        <w:rPr>
          <w:spacing w:val="-4"/>
        </w:rPr>
        <w:t> </w:t>
      </w:r>
      <w:r>
        <w:rPr/>
        <w:t>spicy- fruity yeast character. Should not be sweet.</w:t>
      </w:r>
    </w:p>
    <w:p>
      <w:pPr>
        <w:pStyle w:val="BodyText"/>
        <w:spacing w:line="242" w:lineRule="auto" w:before="32"/>
        <w:ind w:right="38"/>
      </w:pPr>
      <w:r>
        <w:rPr>
          <w:b/>
        </w:rPr>
        <w:t>Mouthfeel: </w:t>
      </w:r>
      <w:r>
        <w:rPr/>
        <w:t>Medium-light to medium body, although lighter than</w:t>
      </w:r>
      <w:r>
        <w:rPr>
          <w:spacing w:val="-6"/>
        </w:rPr>
        <w:t> </w:t>
      </w:r>
      <w:r>
        <w:rPr/>
        <w:t>the</w:t>
      </w:r>
      <w:r>
        <w:rPr>
          <w:spacing w:val="-6"/>
        </w:rPr>
        <w:t> </w:t>
      </w:r>
      <w:r>
        <w:rPr/>
        <w:t>substantial</w:t>
      </w:r>
      <w:r>
        <w:rPr>
          <w:spacing w:val="-7"/>
        </w:rPr>
        <w:t> </w:t>
      </w:r>
      <w:r>
        <w:rPr/>
        <w:t>gravity</w:t>
      </w:r>
      <w:r>
        <w:rPr>
          <w:spacing w:val="-6"/>
        </w:rPr>
        <w:t> </w:t>
      </w:r>
      <w:r>
        <w:rPr/>
        <w:t>would</w:t>
      </w:r>
      <w:r>
        <w:rPr>
          <w:spacing w:val="-6"/>
        </w:rPr>
        <w:t> </w:t>
      </w:r>
      <w:r>
        <w:rPr/>
        <w:t>suggest.</w:t>
      </w:r>
      <w:r>
        <w:rPr>
          <w:spacing w:val="-5"/>
        </w:rPr>
        <w:t> </w:t>
      </w:r>
      <w:r>
        <w:rPr/>
        <w:t>Highly</w:t>
      </w:r>
      <w:r>
        <w:rPr>
          <w:spacing w:val="-5"/>
        </w:rPr>
        <w:t> </w:t>
      </w:r>
      <w:r>
        <w:rPr/>
        <w:t>carbonated. The alcohol content is deceptive, and has little to no obvious warming sensation. Effervescent. Should not be heavy.</w:t>
      </w:r>
    </w:p>
    <w:p>
      <w:pPr>
        <w:pStyle w:val="BodyText"/>
        <w:spacing w:before="40"/>
        <w:ind w:right="38"/>
      </w:pPr>
      <w:r>
        <w:rPr>
          <w:b/>
        </w:rPr>
        <w:t>Comments: </w:t>
      </w:r>
      <w:r>
        <w:rPr/>
        <w:t>High in alcohol but does not taste strongly of alcohol. The best examples are sneaky, not obvious. High carbonation and attenuation helps</w:t>
      </w:r>
      <w:r>
        <w:rPr>
          <w:spacing w:val="-1"/>
        </w:rPr>
        <w:t> </w:t>
      </w:r>
      <w:r>
        <w:rPr/>
        <w:t>bring out the many flavors and</w:t>
      </w:r>
      <w:r>
        <w:rPr>
          <w:spacing w:val="-5"/>
        </w:rPr>
        <w:t> </w:t>
      </w:r>
      <w:r>
        <w:rPr/>
        <w:t>to</w:t>
      </w:r>
      <w:r>
        <w:rPr>
          <w:spacing w:val="-6"/>
        </w:rPr>
        <w:t> </w:t>
      </w:r>
      <w:r>
        <w:rPr/>
        <w:t>increase</w:t>
      </w:r>
      <w:r>
        <w:rPr>
          <w:spacing w:val="-3"/>
        </w:rPr>
        <w:t> </w:t>
      </w:r>
      <w:r>
        <w:rPr/>
        <w:t>the</w:t>
      </w:r>
      <w:r>
        <w:rPr>
          <w:spacing w:val="-5"/>
        </w:rPr>
        <w:t> </w:t>
      </w:r>
      <w:r>
        <w:rPr/>
        <w:t>perception</w:t>
      </w:r>
      <w:r>
        <w:rPr>
          <w:spacing w:val="-3"/>
        </w:rPr>
        <w:t> </w:t>
      </w:r>
      <w:r>
        <w:rPr/>
        <w:t>of</w:t>
      </w:r>
      <w:r>
        <w:rPr>
          <w:spacing w:val="-6"/>
        </w:rPr>
        <w:t> </w:t>
      </w:r>
      <w:r>
        <w:rPr/>
        <w:t>a</w:t>
      </w:r>
      <w:r>
        <w:rPr>
          <w:spacing w:val="-4"/>
        </w:rPr>
        <w:t> </w:t>
      </w:r>
      <w:r>
        <w:rPr/>
        <w:t>dry</w:t>
      </w:r>
      <w:r>
        <w:rPr>
          <w:spacing w:val="-4"/>
        </w:rPr>
        <w:t> </w:t>
      </w:r>
      <w:r>
        <w:rPr/>
        <w:t>finish.</w:t>
      </w:r>
      <w:r>
        <w:rPr>
          <w:spacing w:val="-5"/>
        </w:rPr>
        <w:t> </w:t>
      </w:r>
      <w:r>
        <w:rPr/>
        <w:t>Most</w:t>
      </w:r>
      <w:r>
        <w:rPr>
          <w:spacing w:val="-4"/>
        </w:rPr>
        <w:t> </w:t>
      </w:r>
      <w:r>
        <w:rPr/>
        <w:t>traditional versions have at least 30 IBUs and are very dry.</w:t>
      </w:r>
    </w:p>
    <w:p>
      <w:pPr>
        <w:pStyle w:val="BodyText"/>
        <w:spacing w:line="244" w:lineRule="auto" w:before="48"/>
        <w:ind w:left="138" w:right="38"/>
      </w:pPr>
      <w:r>
        <w:rPr>
          <w:b/>
        </w:rPr>
        <w:t>History:</w:t>
      </w:r>
      <w:r>
        <w:rPr>
          <w:b/>
          <w:spacing w:val="-6"/>
        </w:rPr>
        <w:t> </w:t>
      </w:r>
      <w:r>
        <w:rPr/>
        <w:t>Popularized</w:t>
      </w:r>
      <w:r>
        <w:rPr>
          <w:spacing w:val="-7"/>
        </w:rPr>
        <w:t> </w:t>
      </w:r>
      <w:r>
        <w:rPr/>
        <w:t>by</w:t>
      </w:r>
      <w:r>
        <w:rPr>
          <w:spacing w:val="-7"/>
        </w:rPr>
        <w:t> </w:t>
      </w:r>
      <w:r>
        <w:rPr/>
        <w:t>the</w:t>
      </w:r>
      <w:r>
        <w:rPr>
          <w:spacing w:val="-7"/>
        </w:rPr>
        <w:t> </w:t>
      </w:r>
      <w:r>
        <w:rPr/>
        <w:t>monastery</w:t>
      </w:r>
      <w:r>
        <w:rPr>
          <w:spacing w:val="-7"/>
        </w:rPr>
        <w:t> </w:t>
      </w:r>
      <w:r>
        <w:rPr/>
        <w:t>at</w:t>
      </w:r>
      <w:r>
        <w:rPr>
          <w:spacing w:val="-6"/>
        </w:rPr>
        <w:t> </w:t>
      </w:r>
      <w:r>
        <w:rPr/>
        <w:t>Westmalle,</w:t>
      </w:r>
      <w:r>
        <w:rPr>
          <w:spacing w:val="-7"/>
        </w:rPr>
        <w:t> </w:t>
      </w:r>
      <w:r>
        <w:rPr/>
        <w:t>first brewed in 1931.</w:t>
      </w:r>
    </w:p>
    <w:p>
      <w:pPr>
        <w:pStyle w:val="BodyText"/>
        <w:spacing w:line="242" w:lineRule="auto" w:before="37"/>
        <w:ind w:left="138" w:right="59"/>
      </w:pPr>
      <w:r>
        <w:rPr>
          <w:b/>
        </w:rPr>
        <w:t>Characteristic</w:t>
      </w:r>
      <w:r>
        <w:rPr>
          <w:b/>
          <w:spacing w:val="-5"/>
        </w:rPr>
        <w:t> </w:t>
      </w:r>
      <w:r>
        <w:rPr>
          <w:b/>
        </w:rPr>
        <w:t>Ingredients:</w:t>
      </w:r>
      <w:r>
        <w:rPr>
          <w:b/>
          <w:spacing w:val="-7"/>
        </w:rPr>
        <w:t> </w:t>
      </w:r>
      <w:r>
        <w:rPr/>
        <w:t>Pilsner</w:t>
      </w:r>
      <w:r>
        <w:rPr>
          <w:spacing w:val="-5"/>
        </w:rPr>
        <w:t> </w:t>
      </w:r>
      <w:r>
        <w:rPr/>
        <w:t>malt,</w:t>
      </w:r>
      <w:r>
        <w:rPr>
          <w:spacing w:val="-4"/>
        </w:rPr>
        <w:t> </w:t>
      </w:r>
      <w:r>
        <w:rPr/>
        <w:t>often</w:t>
      </w:r>
      <w:r>
        <w:rPr>
          <w:spacing w:val="-4"/>
        </w:rPr>
        <w:t> </w:t>
      </w:r>
      <w:r>
        <w:rPr/>
        <w:t>pale</w:t>
      </w:r>
      <w:r>
        <w:rPr>
          <w:spacing w:val="-6"/>
        </w:rPr>
        <w:t> </w:t>
      </w:r>
      <w:r>
        <w:rPr/>
        <w:t>sugar adjuncts.</w:t>
      </w:r>
      <w:r>
        <w:rPr>
          <w:spacing w:val="-7"/>
        </w:rPr>
        <w:t> </w:t>
      </w:r>
      <w:r>
        <w:rPr/>
        <w:t>Continental</w:t>
      </w:r>
      <w:r>
        <w:rPr>
          <w:spacing w:val="-8"/>
        </w:rPr>
        <w:t> </w:t>
      </w:r>
      <w:r>
        <w:rPr/>
        <w:t>hops.</w:t>
      </w:r>
      <w:r>
        <w:rPr>
          <w:spacing w:val="-6"/>
        </w:rPr>
        <w:t> </w:t>
      </w:r>
      <w:r>
        <w:rPr/>
        <w:t>Spicy-fruity</w:t>
      </w:r>
      <w:r>
        <w:rPr>
          <w:spacing w:val="-7"/>
        </w:rPr>
        <w:t> </w:t>
      </w:r>
      <w:r>
        <w:rPr/>
        <w:t>Belgian</w:t>
      </w:r>
      <w:r>
        <w:rPr>
          <w:spacing w:val="-8"/>
        </w:rPr>
        <w:t> </w:t>
      </w:r>
      <w:r>
        <w:rPr/>
        <w:t>yeast</w:t>
      </w:r>
      <w:r>
        <w:rPr>
          <w:spacing w:val="-7"/>
        </w:rPr>
        <w:t> </w:t>
      </w:r>
      <w:r>
        <w:rPr/>
        <w:t>strains. Spice additions are generally not traditional, and if used, should be a background character only. Fairly soft water.</w:t>
      </w:r>
    </w:p>
    <w:p>
      <w:pPr>
        <w:pStyle w:val="BodyText"/>
        <w:spacing w:line="242" w:lineRule="auto" w:before="38"/>
        <w:ind w:left="138" w:right="38"/>
      </w:pPr>
      <w:r>
        <w:rPr>
          <w:b/>
        </w:rPr>
        <w:t>Style</w:t>
      </w:r>
      <w:r>
        <w:rPr>
          <w:b/>
          <w:spacing w:val="-6"/>
        </w:rPr>
        <w:t> </w:t>
      </w:r>
      <w:r>
        <w:rPr>
          <w:b/>
        </w:rPr>
        <w:t>Comparison:</w:t>
      </w:r>
      <w:r>
        <w:rPr>
          <w:b/>
          <w:spacing w:val="-7"/>
        </w:rPr>
        <w:t> </w:t>
      </w:r>
      <w:r>
        <w:rPr/>
        <w:t>May</w:t>
      </w:r>
      <w:r>
        <w:rPr>
          <w:spacing w:val="-6"/>
        </w:rPr>
        <w:t> </w:t>
      </w:r>
      <w:r>
        <w:rPr/>
        <w:t>resemble</w:t>
      </w:r>
      <w:r>
        <w:rPr>
          <w:spacing w:val="-6"/>
        </w:rPr>
        <w:t> </w:t>
      </w:r>
      <w:r>
        <w:rPr/>
        <w:t>a</w:t>
      </w:r>
      <w:r>
        <w:rPr>
          <w:spacing w:val="-5"/>
        </w:rPr>
        <w:t> </w:t>
      </w:r>
      <w:r>
        <w:rPr/>
        <w:t>Belgian</w:t>
      </w:r>
      <w:r>
        <w:rPr>
          <w:spacing w:val="-5"/>
        </w:rPr>
        <w:t> </w:t>
      </w:r>
      <w:r>
        <w:rPr/>
        <w:t>Golden</w:t>
      </w:r>
      <w:r>
        <w:rPr>
          <w:spacing w:val="-6"/>
        </w:rPr>
        <w:t> </w:t>
      </w:r>
      <w:r>
        <w:rPr/>
        <w:t>Strong Ale but slightly darker and a bit fuller-bodied, with more emphasis</w:t>
      </w:r>
      <w:r>
        <w:rPr>
          <w:spacing w:val="-2"/>
        </w:rPr>
        <w:t> </w:t>
      </w:r>
      <w:r>
        <w:rPr/>
        <w:t>on</w:t>
      </w:r>
      <w:r>
        <w:rPr>
          <w:spacing w:val="-1"/>
        </w:rPr>
        <w:t> </w:t>
      </w:r>
      <w:r>
        <w:rPr/>
        <w:t>phenols</w:t>
      </w:r>
      <w:r>
        <w:rPr>
          <w:spacing w:val="-2"/>
        </w:rPr>
        <w:t> </w:t>
      </w:r>
      <w:r>
        <w:rPr/>
        <w:t>and less on</w:t>
      </w:r>
      <w:r>
        <w:rPr>
          <w:spacing w:val="-1"/>
        </w:rPr>
        <w:t> </w:t>
      </w:r>
      <w:r>
        <w:rPr/>
        <w:t>esters,</w:t>
      </w:r>
      <w:r>
        <w:rPr>
          <w:spacing w:val="-1"/>
        </w:rPr>
        <w:t> </w:t>
      </w:r>
      <w:r>
        <w:rPr/>
        <w:t>and fewer late</w:t>
      </w:r>
      <w:r>
        <w:rPr>
          <w:spacing w:val="-1"/>
        </w:rPr>
        <w:t> </w:t>
      </w:r>
      <w:r>
        <w:rPr/>
        <w:t>hops. Should not seem like a blond Barleywine.</w:t>
      </w:r>
    </w:p>
    <w:p>
      <w:pPr>
        <w:tabs>
          <w:tab w:pos="2610" w:val="left" w:leader="none"/>
        </w:tabs>
        <w:spacing w:line="204" w:lineRule="exact" w:before="90"/>
        <w:ind w:left="138" w:right="0" w:firstLine="0"/>
        <w:jc w:val="left"/>
        <w:rPr>
          <w:sz w:val="18"/>
        </w:rPr>
      </w:pPr>
      <w:r>
        <w:rPr/>
        <w:br w:type="column"/>
      </w:r>
      <w:r>
        <w:rPr>
          <w:b/>
          <w:sz w:val="18"/>
        </w:rPr>
        <w:t>Vital </w:t>
      </w:r>
      <w:r>
        <w:rPr>
          <w:b/>
          <w:spacing w:val="-2"/>
          <w:sz w:val="18"/>
        </w:rPr>
        <w:t>Statistics:</w:t>
      </w:r>
      <w:r>
        <w:rPr>
          <w:b/>
          <w:sz w:val="18"/>
        </w:rPr>
        <w:tab/>
      </w:r>
      <w:r>
        <w:rPr>
          <w:sz w:val="18"/>
        </w:rPr>
        <w:t>OG:</w:t>
      </w:r>
      <w:r>
        <w:rPr>
          <w:spacing w:val="41"/>
          <w:sz w:val="18"/>
        </w:rPr>
        <w:t> </w:t>
      </w:r>
      <w:r>
        <w:rPr>
          <w:sz w:val="18"/>
        </w:rPr>
        <w:t>1.075</w:t>
      </w:r>
      <w:r>
        <w:rPr>
          <w:spacing w:val="-1"/>
          <w:sz w:val="18"/>
        </w:rPr>
        <w:t> </w:t>
      </w:r>
      <w:r>
        <w:rPr>
          <w:sz w:val="18"/>
        </w:rPr>
        <w:t>–</w:t>
      </w:r>
      <w:r>
        <w:rPr>
          <w:spacing w:val="-2"/>
          <w:sz w:val="18"/>
        </w:rPr>
        <w:t> 1.085</w:t>
      </w:r>
    </w:p>
    <w:p>
      <w:pPr>
        <w:pStyle w:val="BodyText"/>
        <w:tabs>
          <w:tab w:pos="2637" w:val="left" w:leader="none"/>
        </w:tabs>
        <w:spacing w:line="204" w:lineRule="exact"/>
        <w:ind w:left="138"/>
      </w:pPr>
      <w:r>
        <w:rPr/>
        <w:t>IBUs:</w:t>
      </w:r>
      <w:r>
        <w:rPr>
          <w:spacing w:val="44"/>
        </w:rPr>
        <w:t> </w:t>
      </w:r>
      <w:r>
        <w:rPr/>
        <w:t>20</w:t>
      </w:r>
      <w:r>
        <w:rPr>
          <w:spacing w:val="-2"/>
        </w:rPr>
        <w:t> </w:t>
      </w:r>
      <w:r>
        <w:rPr/>
        <w:t>–</w:t>
      </w:r>
      <w:r>
        <w:rPr>
          <w:spacing w:val="-1"/>
        </w:rPr>
        <w:t> </w:t>
      </w:r>
      <w:r>
        <w:rPr>
          <w:spacing w:val="-5"/>
        </w:rPr>
        <w:t>40</w:t>
      </w:r>
      <w:r>
        <w:rPr/>
        <w:tab/>
        <w:t>FG:</w:t>
      </w:r>
      <w:r>
        <w:rPr>
          <w:spacing w:val="40"/>
        </w:rPr>
        <w:t> </w:t>
      </w:r>
      <w:r>
        <w:rPr/>
        <w:t>1.008</w:t>
      </w:r>
      <w:r>
        <w:rPr>
          <w:spacing w:val="-1"/>
        </w:rPr>
        <w:t> </w:t>
      </w:r>
      <w:r>
        <w:rPr/>
        <w:t>–</w:t>
      </w:r>
      <w:r>
        <w:rPr>
          <w:spacing w:val="-2"/>
        </w:rPr>
        <w:t> 1.014</w:t>
      </w:r>
    </w:p>
    <w:p>
      <w:pPr>
        <w:pStyle w:val="BodyText"/>
        <w:tabs>
          <w:tab w:pos="2517" w:val="left" w:leader="none"/>
        </w:tabs>
        <w:spacing w:line="204" w:lineRule="exact"/>
        <w:ind w:left="138"/>
      </w:pPr>
      <w:r>
        <w:rPr/>
        <w:t>SRM:</w:t>
      </w:r>
      <w:r>
        <w:rPr>
          <w:spacing w:val="49"/>
        </w:rPr>
        <w:t> </w:t>
      </w:r>
      <w:r>
        <w:rPr/>
        <w:t>4.5 –</w:t>
      </w:r>
      <w:r>
        <w:rPr>
          <w:spacing w:val="-1"/>
        </w:rPr>
        <w:t> </w:t>
      </w:r>
      <w:r>
        <w:rPr>
          <w:spacing w:val="-10"/>
        </w:rPr>
        <w:t>7</w:t>
      </w:r>
      <w:r>
        <w:rPr/>
        <w:tab/>
        <w:t>ABV:</w:t>
      </w:r>
      <w:r>
        <w:rPr>
          <w:spacing w:val="41"/>
        </w:rPr>
        <w:t> </w:t>
      </w:r>
      <w:r>
        <w:rPr/>
        <w:t>7.5 –</w:t>
      </w:r>
      <w:r>
        <w:rPr>
          <w:spacing w:val="-2"/>
        </w:rPr>
        <w:t> </w:t>
      </w:r>
      <w:r>
        <w:rPr>
          <w:spacing w:val="-4"/>
        </w:rPr>
        <w:t>9.5%</w:t>
      </w:r>
    </w:p>
    <w:p>
      <w:pPr>
        <w:pStyle w:val="BodyText"/>
        <w:spacing w:line="244" w:lineRule="auto" w:before="40"/>
        <w:ind w:right="198"/>
      </w:pPr>
      <w:r>
        <w:rPr>
          <w:b/>
        </w:rPr>
        <w:t>Commercial</w:t>
      </w:r>
      <w:r>
        <w:rPr>
          <w:b/>
          <w:spacing w:val="-6"/>
        </w:rPr>
        <w:t> </w:t>
      </w:r>
      <w:r>
        <w:rPr>
          <w:b/>
        </w:rPr>
        <w:t>Examples:</w:t>
      </w:r>
      <w:r>
        <w:rPr>
          <w:b/>
          <w:spacing w:val="-6"/>
        </w:rPr>
        <w:t> </w:t>
      </w:r>
      <w:r>
        <w:rPr/>
        <w:t>Chimay</w:t>
      </w:r>
      <w:r>
        <w:rPr>
          <w:spacing w:val="-6"/>
        </w:rPr>
        <w:t> </w:t>
      </w:r>
      <w:r>
        <w:rPr/>
        <w:t>Tripel,</w:t>
      </w:r>
      <w:r>
        <w:rPr>
          <w:spacing w:val="-7"/>
        </w:rPr>
        <w:t> </w:t>
      </w:r>
      <w:r>
        <w:rPr/>
        <w:t>La</w:t>
      </w:r>
      <w:r>
        <w:rPr>
          <w:spacing w:val="-6"/>
        </w:rPr>
        <w:t> </w:t>
      </w:r>
      <w:r>
        <w:rPr/>
        <w:t>Rulles</w:t>
      </w:r>
      <w:r>
        <w:rPr>
          <w:spacing w:val="-5"/>
        </w:rPr>
        <w:t> </w:t>
      </w:r>
      <w:r>
        <w:rPr/>
        <w:t>Tripel,</w:t>
      </w:r>
      <w:r>
        <w:rPr>
          <w:spacing w:val="-5"/>
        </w:rPr>
        <w:t> </w:t>
      </w:r>
      <w:r>
        <w:rPr/>
        <w:t>La Trappe Tripel, St. Bernardus Tripel, Val-Dieu Triple, Westmalle Tripel</w:t>
      </w:r>
    </w:p>
    <w:p>
      <w:pPr>
        <w:pStyle w:val="BodyText"/>
        <w:spacing w:line="244" w:lineRule="auto" w:before="34"/>
        <w:ind w:left="138" w:right="528"/>
      </w:pPr>
      <w:r>
        <w:rPr>
          <w:b/>
        </w:rPr>
        <w:t>Tags:</w:t>
      </w:r>
      <w:r>
        <w:rPr>
          <w:b/>
          <w:spacing w:val="-12"/>
        </w:rPr>
        <w:t> </w:t>
      </w:r>
      <w:r>
        <w:rPr/>
        <w:t>high-strength,</w:t>
      </w:r>
      <w:r>
        <w:rPr>
          <w:spacing w:val="-10"/>
        </w:rPr>
        <w:t> </w:t>
      </w:r>
      <w:r>
        <w:rPr/>
        <w:t>pale-color,</w:t>
      </w:r>
      <w:r>
        <w:rPr>
          <w:spacing w:val="-11"/>
        </w:rPr>
        <w:t> </w:t>
      </w:r>
      <w:r>
        <w:rPr/>
        <w:t>top-fermented,</w:t>
      </w:r>
      <w:r>
        <w:rPr>
          <w:spacing w:val="-11"/>
        </w:rPr>
        <w:t> </w:t>
      </w:r>
      <w:r>
        <w:rPr/>
        <w:t>western- europe, traditional-style, bitter</w:t>
      </w:r>
    </w:p>
    <w:p>
      <w:pPr>
        <w:pStyle w:val="BodyText"/>
        <w:spacing w:before="4"/>
        <w:ind w:left="0"/>
        <w:rPr>
          <w:sz w:val="20"/>
        </w:rPr>
      </w:pPr>
    </w:p>
    <w:p>
      <w:pPr>
        <w:pStyle w:val="Heading3"/>
      </w:pPr>
      <w:bookmarkStart w:name="26D. Belgian Dark Strong Ale" w:id="478"/>
      <w:bookmarkEnd w:id="478"/>
      <w:r>
        <w:rPr>
          <w:b w:val="0"/>
        </w:rPr>
      </w:r>
      <w:bookmarkStart w:name="_bookmark137" w:id="479"/>
      <w:bookmarkEnd w:id="479"/>
      <w:r>
        <w:rPr>
          <w:b w:val="0"/>
        </w:rPr>
      </w:r>
      <w:r>
        <w:rPr/>
        <w:t>26D.</w:t>
      </w:r>
      <w:r>
        <w:rPr>
          <w:spacing w:val="-6"/>
        </w:rPr>
        <w:t> </w:t>
      </w:r>
      <w:r>
        <w:rPr/>
        <w:t>Belgian</w:t>
      </w:r>
      <w:r>
        <w:rPr>
          <w:spacing w:val="-3"/>
        </w:rPr>
        <w:t> </w:t>
      </w:r>
      <w:r>
        <w:rPr/>
        <w:t>Dark</w:t>
      </w:r>
      <w:r>
        <w:rPr>
          <w:spacing w:val="-4"/>
        </w:rPr>
        <w:t> </w:t>
      </w:r>
      <w:r>
        <w:rPr/>
        <w:t>Strong</w:t>
      </w:r>
      <w:r>
        <w:rPr>
          <w:spacing w:val="-5"/>
        </w:rPr>
        <w:t> Ale</w:t>
      </w:r>
    </w:p>
    <w:p>
      <w:pPr>
        <w:pStyle w:val="BodyText"/>
        <w:spacing w:line="244" w:lineRule="auto" w:before="43"/>
        <w:ind w:left="140" w:right="367"/>
        <w:jc w:val="both"/>
      </w:pPr>
      <w:r>
        <w:rPr>
          <w:b/>
        </w:rPr>
        <w:t>Overall</w:t>
      </w:r>
      <w:r>
        <w:rPr>
          <w:b/>
          <w:spacing w:val="-6"/>
        </w:rPr>
        <w:t> </w:t>
      </w:r>
      <w:r>
        <w:rPr>
          <w:b/>
        </w:rPr>
        <w:t>Impression:</w:t>
      </w:r>
      <w:r>
        <w:rPr>
          <w:b/>
          <w:spacing w:val="-7"/>
        </w:rPr>
        <w:t> </w:t>
      </w:r>
      <w:r>
        <w:rPr/>
        <w:t>A</w:t>
      </w:r>
      <w:r>
        <w:rPr>
          <w:spacing w:val="-6"/>
        </w:rPr>
        <w:t> </w:t>
      </w:r>
      <w:r>
        <w:rPr/>
        <w:t>dark,</w:t>
      </w:r>
      <w:r>
        <w:rPr>
          <w:spacing w:val="-6"/>
        </w:rPr>
        <w:t> </w:t>
      </w:r>
      <w:r>
        <w:rPr/>
        <w:t>complex,</w:t>
      </w:r>
      <w:r>
        <w:rPr>
          <w:spacing w:val="-6"/>
        </w:rPr>
        <w:t> </w:t>
      </w:r>
      <w:r>
        <w:rPr/>
        <w:t>very</w:t>
      </w:r>
      <w:r>
        <w:rPr>
          <w:spacing w:val="-6"/>
        </w:rPr>
        <w:t> </w:t>
      </w:r>
      <w:r>
        <w:rPr/>
        <w:t>strong</w:t>
      </w:r>
      <w:r>
        <w:rPr>
          <w:spacing w:val="-6"/>
        </w:rPr>
        <w:t> </w:t>
      </w:r>
      <w:r>
        <w:rPr/>
        <w:t>Belgian ale</w:t>
      </w:r>
      <w:r>
        <w:rPr>
          <w:spacing w:val="-3"/>
        </w:rPr>
        <w:t> </w:t>
      </w:r>
      <w:r>
        <w:rPr/>
        <w:t>with</w:t>
      </w:r>
      <w:r>
        <w:rPr>
          <w:spacing w:val="-2"/>
        </w:rPr>
        <w:t> </w:t>
      </w:r>
      <w:r>
        <w:rPr/>
        <w:t>a</w:t>
      </w:r>
      <w:r>
        <w:rPr>
          <w:spacing w:val="-2"/>
        </w:rPr>
        <w:t> </w:t>
      </w:r>
      <w:r>
        <w:rPr/>
        <w:t>delicious</w:t>
      </w:r>
      <w:r>
        <w:rPr>
          <w:spacing w:val="-4"/>
        </w:rPr>
        <w:t> </w:t>
      </w:r>
      <w:r>
        <w:rPr/>
        <w:t>blend of</w:t>
      </w:r>
      <w:r>
        <w:rPr>
          <w:spacing w:val="-4"/>
        </w:rPr>
        <w:t> </w:t>
      </w:r>
      <w:r>
        <w:rPr/>
        <w:t>malt</w:t>
      </w:r>
      <w:r>
        <w:rPr>
          <w:spacing w:val="-2"/>
        </w:rPr>
        <w:t> </w:t>
      </w:r>
      <w:r>
        <w:rPr/>
        <w:t>richness,</w:t>
      </w:r>
      <w:r>
        <w:rPr>
          <w:spacing w:val="-3"/>
        </w:rPr>
        <w:t> </w:t>
      </w:r>
      <w:r>
        <w:rPr/>
        <w:t>dark</w:t>
      </w:r>
      <w:r>
        <w:rPr>
          <w:spacing w:val="-1"/>
        </w:rPr>
        <w:t> </w:t>
      </w:r>
      <w:r>
        <w:rPr/>
        <w:t>fruit</w:t>
      </w:r>
      <w:r>
        <w:rPr>
          <w:spacing w:val="-2"/>
        </w:rPr>
        <w:t> </w:t>
      </w:r>
      <w:r>
        <w:rPr/>
        <w:t>flavors, and spicy notes. Complex, rich, smooth, and dangerous.</w:t>
      </w:r>
    </w:p>
    <w:p>
      <w:pPr>
        <w:pStyle w:val="BodyText"/>
        <w:spacing w:line="242" w:lineRule="auto" w:before="32"/>
        <w:ind w:left="140" w:right="139"/>
      </w:pPr>
      <w:r>
        <w:rPr>
          <w:b/>
        </w:rPr>
        <w:t>Aroma: </w:t>
      </w:r>
      <w:r>
        <w:rPr/>
        <w:t>A complex and fairly intense mix of rich maltiness</w:t>
      </w:r>
      <w:r>
        <w:rPr>
          <w:spacing w:val="40"/>
        </w:rPr>
        <w:t> </w:t>
      </w:r>
      <w:r>
        <w:rPr/>
        <w:t>and deep fruit, accentuated by spicy phenols and alcohol. The malt character is moderately-high to high and has a deep, bready-toasty base with dark caramel notes, but no impression of dark or roasted malt. Esters are strong to moderately low, and reminiscent of raisins, plums, dried cherries, figs, dates, or prunes. Spicy phenols like black pepper or vanilla, not clove, may be present as a low to moderate background character. A soft,</w:t>
      </w:r>
      <w:r>
        <w:rPr>
          <w:spacing w:val="-2"/>
        </w:rPr>
        <w:t> </w:t>
      </w:r>
      <w:r>
        <w:rPr/>
        <w:t>spicy,</w:t>
      </w:r>
      <w:r>
        <w:rPr>
          <w:spacing w:val="-4"/>
        </w:rPr>
        <w:t> </w:t>
      </w:r>
      <w:r>
        <w:rPr/>
        <w:t>perfumy,</w:t>
      </w:r>
      <w:r>
        <w:rPr>
          <w:spacing w:val="-4"/>
        </w:rPr>
        <w:t> </w:t>
      </w:r>
      <w:r>
        <w:rPr/>
        <w:t>or</w:t>
      </w:r>
      <w:r>
        <w:rPr>
          <w:spacing w:val="-3"/>
        </w:rPr>
        <w:t> </w:t>
      </w:r>
      <w:r>
        <w:rPr/>
        <w:t>rose-like</w:t>
      </w:r>
      <w:r>
        <w:rPr>
          <w:spacing w:val="-4"/>
        </w:rPr>
        <w:t> </w:t>
      </w:r>
      <w:r>
        <w:rPr/>
        <w:t>alcohol</w:t>
      </w:r>
      <w:r>
        <w:rPr>
          <w:spacing w:val="-5"/>
        </w:rPr>
        <w:t> </w:t>
      </w:r>
      <w:r>
        <w:rPr/>
        <w:t>is</w:t>
      </w:r>
      <w:r>
        <w:rPr>
          <w:spacing w:val="-2"/>
        </w:rPr>
        <w:t> </w:t>
      </w:r>
      <w:r>
        <w:rPr/>
        <w:t>low</w:t>
      </w:r>
      <w:r>
        <w:rPr>
          <w:spacing w:val="-4"/>
        </w:rPr>
        <w:t> </w:t>
      </w:r>
      <w:r>
        <w:rPr/>
        <w:t>to</w:t>
      </w:r>
      <w:r>
        <w:rPr>
          <w:spacing w:val="-5"/>
        </w:rPr>
        <w:t> </w:t>
      </w:r>
      <w:r>
        <w:rPr/>
        <w:t>moderate,</w:t>
      </w:r>
      <w:r>
        <w:rPr>
          <w:spacing w:val="-2"/>
        </w:rPr>
        <w:t> </w:t>
      </w:r>
      <w:r>
        <w:rPr/>
        <w:t>but never</w:t>
      </w:r>
      <w:r>
        <w:rPr>
          <w:spacing w:val="-5"/>
        </w:rPr>
        <w:t> </w:t>
      </w:r>
      <w:r>
        <w:rPr/>
        <w:t>hot</w:t>
      </w:r>
      <w:r>
        <w:rPr>
          <w:spacing w:val="-5"/>
        </w:rPr>
        <w:t> </w:t>
      </w:r>
      <w:r>
        <w:rPr/>
        <w:t>or</w:t>
      </w:r>
      <w:r>
        <w:rPr>
          <w:spacing w:val="-3"/>
        </w:rPr>
        <w:t> </w:t>
      </w:r>
      <w:r>
        <w:rPr/>
        <w:t>solvent-like.</w:t>
      </w:r>
      <w:r>
        <w:rPr>
          <w:spacing w:val="-4"/>
        </w:rPr>
        <w:t> </w:t>
      </w:r>
      <w:r>
        <w:rPr/>
        <w:t>Hops</w:t>
      </w:r>
      <w:r>
        <w:rPr>
          <w:spacing w:val="-4"/>
        </w:rPr>
        <w:t> </w:t>
      </w:r>
      <w:r>
        <w:rPr/>
        <w:t>are</w:t>
      </w:r>
      <w:r>
        <w:rPr>
          <w:spacing w:val="-6"/>
        </w:rPr>
        <w:t> </w:t>
      </w:r>
      <w:r>
        <w:rPr/>
        <w:t>usually</w:t>
      </w:r>
      <w:r>
        <w:rPr>
          <w:spacing w:val="-3"/>
        </w:rPr>
        <w:t> </w:t>
      </w:r>
      <w:r>
        <w:rPr/>
        <w:t>not</w:t>
      </w:r>
      <w:r>
        <w:rPr>
          <w:spacing w:val="-5"/>
        </w:rPr>
        <w:t> </w:t>
      </w:r>
      <w:r>
        <w:rPr/>
        <w:t>noticeable,</w:t>
      </w:r>
      <w:r>
        <w:rPr>
          <w:spacing w:val="-6"/>
        </w:rPr>
        <w:t> </w:t>
      </w:r>
      <w:r>
        <w:rPr/>
        <w:t>but</w:t>
      </w:r>
      <w:r>
        <w:rPr>
          <w:spacing w:val="-3"/>
        </w:rPr>
        <w:t> </w:t>
      </w:r>
      <w:r>
        <w:rPr/>
        <w:t>if present can add a light spicy, floral, or herbal character.</w:t>
      </w:r>
    </w:p>
    <w:p>
      <w:pPr>
        <w:spacing w:line="242" w:lineRule="auto" w:before="36"/>
        <w:ind w:left="139" w:right="182" w:firstLine="0"/>
        <w:jc w:val="left"/>
        <w:rPr>
          <w:sz w:val="18"/>
        </w:rPr>
      </w:pPr>
      <w:r>
        <w:rPr>
          <w:b/>
          <w:sz w:val="18"/>
        </w:rPr>
        <w:t>Appearance: </w:t>
      </w:r>
      <w:r>
        <w:rPr>
          <w:sz w:val="18"/>
        </w:rPr>
        <w:t>Deep amber to deep coppery-brown in color (</w:t>
      </w:r>
      <w:r>
        <w:rPr>
          <w:i/>
          <w:sz w:val="18"/>
        </w:rPr>
        <w:t>dark </w:t>
      </w:r>
      <w:r>
        <w:rPr>
          <w:sz w:val="18"/>
        </w:rPr>
        <w:t>in the style name implies </w:t>
      </w:r>
      <w:r>
        <w:rPr>
          <w:i/>
          <w:sz w:val="18"/>
        </w:rPr>
        <w:t>more deeply colored than golden,</w:t>
      </w:r>
      <w:r>
        <w:rPr>
          <w:i/>
          <w:spacing w:val="-5"/>
          <w:sz w:val="18"/>
        </w:rPr>
        <w:t> </w:t>
      </w:r>
      <w:r>
        <w:rPr>
          <w:sz w:val="18"/>
        </w:rPr>
        <w:t>not</w:t>
      </w:r>
      <w:r>
        <w:rPr>
          <w:spacing w:val="-5"/>
          <w:sz w:val="18"/>
        </w:rPr>
        <w:t> </w:t>
      </w:r>
      <w:r>
        <w:rPr>
          <w:i/>
          <w:sz w:val="18"/>
        </w:rPr>
        <w:t>black</w:t>
      </w:r>
      <w:r>
        <w:rPr>
          <w:sz w:val="18"/>
        </w:rPr>
        <w:t>).</w:t>
      </w:r>
      <w:r>
        <w:rPr>
          <w:spacing w:val="-5"/>
          <w:sz w:val="18"/>
        </w:rPr>
        <w:t> </w:t>
      </w:r>
      <w:r>
        <w:rPr>
          <w:sz w:val="18"/>
        </w:rPr>
        <w:t>Huge,</w:t>
      </w:r>
      <w:r>
        <w:rPr>
          <w:spacing w:val="-5"/>
          <w:sz w:val="18"/>
        </w:rPr>
        <w:t> </w:t>
      </w:r>
      <w:r>
        <w:rPr>
          <w:sz w:val="18"/>
        </w:rPr>
        <w:t>dense,</w:t>
      </w:r>
      <w:r>
        <w:rPr>
          <w:spacing w:val="-5"/>
          <w:sz w:val="18"/>
        </w:rPr>
        <w:t> </w:t>
      </w:r>
      <w:r>
        <w:rPr>
          <w:sz w:val="18"/>
        </w:rPr>
        <w:t>moussy,</w:t>
      </w:r>
      <w:r>
        <w:rPr>
          <w:spacing w:val="-5"/>
          <w:sz w:val="18"/>
        </w:rPr>
        <w:t> </w:t>
      </w:r>
      <w:r>
        <w:rPr>
          <w:sz w:val="18"/>
        </w:rPr>
        <w:t>persistent</w:t>
      </w:r>
      <w:r>
        <w:rPr>
          <w:spacing w:val="-5"/>
          <w:sz w:val="18"/>
        </w:rPr>
        <w:t> </w:t>
      </w:r>
      <w:r>
        <w:rPr>
          <w:sz w:val="18"/>
        </w:rPr>
        <w:t>cream-</w:t>
      </w:r>
      <w:r>
        <w:rPr>
          <w:spacing w:val="-5"/>
          <w:sz w:val="18"/>
        </w:rPr>
        <w:t> </w:t>
      </w:r>
      <w:r>
        <w:rPr>
          <w:sz w:val="18"/>
        </w:rPr>
        <w:t>to light tan-colored head. Usually clear.</w:t>
      </w:r>
    </w:p>
    <w:p>
      <w:pPr>
        <w:pStyle w:val="BodyText"/>
        <w:spacing w:line="242" w:lineRule="auto" w:before="38"/>
        <w:ind w:right="168"/>
      </w:pPr>
      <w:r>
        <w:rPr>
          <w:b/>
        </w:rPr>
        <w:t>Flavor: </w:t>
      </w:r>
      <w:r>
        <w:rPr/>
        <w:t>Rich and complex maltiness, but not heavy in the finish. The flavor character is similar to the aroma (same malt, ester, phenol, alcohol, and hop comments apply here as well). Moderately malty-rich on the palate, which can have a sweet impression if bitterness is low. Usually moderately dry to dry finish, although may be up to moderately sweet. Medium-low to</w:t>
      </w:r>
      <w:r>
        <w:rPr>
          <w:spacing w:val="-5"/>
        </w:rPr>
        <w:t> </w:t>
      </w:r>
      <w:r>
        <w:rPr/>
        <w:t>moderate</w:t>
      </w:r>
      <w:r>
        <w:rPr>
          <w:spacing w:val="-4"/>
        </w:rPr>
        <w:t> </w:t>
      </w:r>
      <w:r>
        <w:rPr/>
        <w:t>bitterness;</w:t>
      </w:r>
      <w:r>
        <w:rPr>
          <w:spacing w:val="-5"/>
        </w:rPr>
        <w:t> </w:t>
      </w:r>
      <w:r>
        <w:rPr/>
        <w:t>alcohol</w:t>
      </w:r>
      <w:r>
        <w:rPr>
          <w:spacing w:val="-5"/>
        </w:rPr>
        <w:t> </w:t>
      </w:r>
      <w:r>
        <w:rPr/>
        <w:t>provides</w:t>
      </w:r>
      <w:r>
        <w:rPr>
          <w:spacing w:val="-5"/>
        </w:rPr>
        <w:t> </w:t>
      </w:r>
      <w:r>
        <w:rPr/>
        <w:t>some</w:t>
      </w:r>
      <w:r>
        <w:rPr>
          <w:spacing w:val="-4"/>
        </w:rPr>
        <w:t> </w:t>
      </w:r>
      <w:r>
        <w:rPr/>
        <w:t>of</w:t>
      </w:r>
      <w:r>
        <w:rPr>
          <w:spacing w:val="-5"/>
        </w:rPr>
        <w:t> </w:t>
      </w:r>
      <w:r>
        <w:rPr/>
        <w:t>the</w:t>
      </w:r>
      <w:r>
        <w:rPr>
          <w:spacing w:val="-4"/>
        </w:rPr>
        <w:t> </w:t>
      </w:r>
      <w:r>
        <w:rPr/>
        <w:t>balance</w:t>
      </w:r>
      <w:r>
        <w:rPr>
          <w:spacing w:val="-2"/>
        </w:rPr>
        <w:t> </w:t>
      </w:r>
      <w:r>
        <w:rPr/>
        <w:t>to the malt. Generally malty-rich balance, but can be fairly even with bitterness. The complex and varied flavors should blend smoothly and harmoniously, and often benefit from age. The finish should not be heavy or syrupy.</w:t>
      </w:r>
    </w:p>
    <w:p>
      <w:pPr>
        <w:pStyle w:val="BodyText"/>
        <w:spacing w:line="244" w:lineRule="auto" w:before="37"/>
        <w:ind w:right="150"/>
      </w:pPr>
      <w:r>
        <w:rPr>
          <w:b/>
        </w:rPr>
        <w:t>Mouthfeel: </w:t>
      </w:r>
      <w:r>
        <w:rPr/>
        <w:t>High carbonation but not sharp. Smooth but noticeable</w:t>
      </w:r>
      <w:r>
        <w:rPr>
          <w:spacing w:val="-4"/>
        </w:rPr>
        <w:t> </w:t>
      </w:r>
      <w:r>
        <w:rPr/>
        <w:t>alcohol</w:t>
      </w:r>
      <w:r>
        <w:rPr>
          <w:spacing w:val="-7"/>
        </w:rPr>
        <w:t> </w:t>
      </w:r>
      <w:r>
        <w:rPr/>
        <w:t>warmth.</w:t>
      </w:r>
      <w:r>
        <w:rPr>
          <w:spacing w:val="-6"/>
        </w:rPr>
        <w:t> </w:t>
      </w:r>
      <w:r>
        <w:rPr/>
        <w:t>Body</w:t>
      </w:r>
      <w:r>
        <w:rPr>
          <w:spacing w:val="-6"/>
        </w:rPr>
        <w:t> </w:t>
      </w:r>
      <w:r>
        <w:rPr/>
        <w:t>can</w:t>
      </w:r>
      <w:r>
        <w:rPr>
          <w:spacing w:val="-6"/>
        </w:rPr>
        <w:t> </w:t>
      </w:r>
      <w:r>
        <w:rPr/>
        <w:t>range</w:t>
      </w:r>
      <w:r>
        <w:rPr>
          <w:spacing w:val="-6"/>
        </w:rPr>
        <w:t> </w:t>
      </w:r>
      <w:r>
        <w:rPr/>
        <w:t>from</w:t>
      </w:r>
      <w:r>
        <w:rPr>
          <w:spacing w:val="-4"/>
        </w:rPr>
        <w:t> </w:t>
      </w:r>
      <w:r>
        <w:rPr/>
        <w:t>medium-light to medium-full and creamy. Most are medium-bodied.</w:t>
      </w:r>
    </w:p>
    <w:p>
      <w:pPr>
        <w:pStyle w:val="BodyText"/>
        <w:spacing w:line="242" w:lineRule="auto" w:before="35"/>
        <w:ind w:right="158"/>
      </w:pPr>
      <w:r>
        <w:rPr>
          <w:b/>
        </w:rPr>
        <w:t>Comments: </w:t>
      </w:r>
      <w:r>
        <w:rPr/>
        <w:t>Also known as a Belgian Quad, mainly outside of Belgium (Quadruple is the name of a specific beer). Has a</w:t>
      </w:r>
      <w:r>
        <w:rPr>
          <w:spacing w:val="40"/>
        </w:rPr>
        <w:t> </w:t>
      </w:r>
      <w:r>
        <w:rPr/>
        <w:t>wider range of interpretation than many other Belgian styles. Traditional versions tend to be drier than many modern commercial versions, which can be rather sweet and full- bodied. Many examples are simply known by their strength or color</w:t>
      </w:r>
      <w:r>
        <w:rPr>
          <w:spacing w:val="-4"/>
        </w:rPr>
        <w:t> </w:t>
      </w:r>
      <w:r>
        <w:rPr/>
        <w:t>designation.</w:t>
      </w:r>
      <w:r>
        <w:rPr>
          <w:spacing w:val="-5"/>
        </w:rPr>
        <w:t> </w:t>
      </w:r>
      <w:r>
        <w:rPr/>
        <w:t>Some</w:t>
      </w:r>
      <w:r>
        <w:rPr>
          <w:spacing w:val="-5"/>
        </w:rPr>
        <w:t> </w:t>
      </w:r>
      <w:r>
        <w:rPr/>
        <w:t>might</w:t>
      </w:r>
      <w:r>
        <w:rPr>
          <w:spacing w:val="-2"/>
        </w:rPr>
        <w:t> </w:t>
      </w:r>
      <w:r>
        <w:rPr/>
        <w:t>be</w:t>
      </w:r>
      <w:r>
        <w:rPr>
          <w:spacing w:val="-5"/>
        </w:rPr>
        <w:t> </w:t>
      </w:r>
      <w:r>
        <w:rPr/>
        <w:t>labeled</w:t>
      </w:r>
      <w:r>
        <w:rPr>
          <w:spacing w:val="-5"/>
        </w:rPr>
        <w:t> </w:t>
      </w:r>
      <w:r>
        <w:rPr/>
        <w:t>Grand</w:t>
      </w:r>
      <w:r>
        <w:rPr>
          <w:spacing w:val="-5"/>
        </w:rPr>
        <w:t> </w:t>
      </w:r>
      <w:r>
        <w:rPr/>
        <w:t>Cru,</w:t>
      </w:r>
      <w:r>
        <w:rPr>
          <w:spacing w:val="-3"/>
        </w:rPr>
        <w:t> </w:t>
      </w:r>
      <w:r>
        <w:rPr/>
        <w:t>but</w:t>
      </w:r>
      <w:r>
        <w:rPr>
          <w:spacing w:val="-4"/>
        </w:rPr>
        <w:t> </w:t>
      </w:r>
      <w:r>
        <w:rPr/>
        <w:t>this</w:t>
      </w:r>
      <w:r>
        <w:rPr>
          <w:spacing w:val="-3"/>
        </w:rPr>
        <w:t> </w:t>
      </w:r>
      <w:r>
        <w:rPr/>
        <w:t>is more of a statement of quality than style.</w:t>
      </w:r>
    </w:p>
    <w:p>
      <w:pPr>
        <w:pStyle w:val="BodyText"/>
        <w:spacing w:before="37"/>
        <w:ind w:right="140"/>
      </w:pPr>
      <w:r>
        <w:rPr>
          <w:b/>
        </w:rPr>
        <w:t>History:</w:t>
      </w:r>
      <w:r>
        <w:rPr>
          <w:b/>
          <w:spacing w:val="-5"/>
        </w:rPr>
        <w:t> </w:t>
      </w:r>
      <w:r>
        <w:rPr/>
        <w:t>Westvleteren</w:t>
      </w:r>
      <w:r>
        <w:rPr>
          <w:spacing w:val="-6"/>
        </w:rPr>
        <w:t> </w:t>
      </w:r>
      <w:r>
        <w:rPr/>
        <w:t>started</w:t>
      </w:r>
      <w:r>
        <w:rPr>
          <w:spacing w:val="-6"/>
        </w:rPr>
        <w:t> </w:t>
      </w:r>
      <w:r>
        <w:rPr/>
        <w:t>making</w:t>
      </w:r>
      <w:r>
        <w:rPr>
          <w:spacing w:val="-6"/>
        </w:rPr>
        <w:t> </w:t>
      </w:r>
      <w:r>
        <w:rPr/>
        <w:t>their</w:t>
      </w:r>
      <w:r>
        <w:rPr>
          <w:spacing w:val="-5"/>
        </w:rPr>
        <w:t> </w:t>
      </w:r>
      <w:r>
        <w:rPr/>
        <w:t>version</w:t>
      </w:r>
      <w:r>
        <w:rPr>
          <w:spacing w:val="-6"/>
        </w:rPr>
        <w:t> </w:t>
      </w:r>
      <w:r>
        <w:rPr/>
        <w:t>just</w:t>
      </w:r>
      <w:r>
        <w:rPr>
          <w:spacing w:val="-5"/>
        </w:rPr>
        <w:t> </w:t>
      </w:r>
      <w:r>
        <w:rPr/>
        <w:t>before World War II, with Chimay and Rochefort adding their examples</w:t>
      </w:r>
      <w:r>
        <w:rPr>
          <w:spacing w:val="-4"/>
        </w:rPr>
        <w:t> </w:t>
      </w:r>
      <w:r>
        <w:rPr/>
        <w:t>just</w:t>
      </w:r>
      <w:r>
        <w:rPr>
          <w:spacing w:val="-2"/>
        </w:rPr>
        <w:t> </w:t>
      </w:r>
      <w:r>
        <w:rPr/>
        <w:t>after.</w:t>
      </w:r>
      <w:r>
        <w:rPr>
          <w:spacing w:val="-3"/>
        </w:rPr>
        <w:t> </w:t>
      </w:r>
      <w:r>
        <w:rPr/>
        <w:t>Other</w:t>
      </w:r>
      <w:r>
        <w:rPr>
          <w:spacing w:val="-2"/>
        </w:rPr>
        <w:t> </w:t>
      </w:r>
      <w:r>
        <w:rPr/>
        <w:t>monastic</w:t>
      </w:r>
      <w:r>
        <w:rPr>
          <w:spacing w:val="-3"/>
        </w:rPr>
        <w:t> </w:t>
      </w:r>
      <w:r>
        <w:rPr/>
        <w:t>breweries</w:t>
      </w:r>
      <w:r>
        <w:rPr>
          <w:spacing w:val="-1"/>
        </w:rPr>
        <w:t> </w:t>
      </w:r>
      <w:r>
        <w:rPr/>
        <w:t>created</w:t>
      </w:r>
      <w:r>
        <w:rPr>
          <w:spacing w:val="-3"/>
        </w:rPr>
        <w:t> </w:t>
      </w:r>
      <w:r>
        <w:rPr/>
        <w:t>products towards</w:t>
      </w:r>
      <w:r>
        <w:rPr>
          <w:spacing w:val="-5"/>
        </w:rPr>
        <w:t> </w:t>
      </w:r>
      <w:r>
        <w:rPr/>
        <w:t>the</w:t>
      </w:r>
      <w:r>
        <w:rPr>
          <w:spacing w:val="-4"/>
        </w:rPr>
        <w:t> </w:t>
      </w:r>
      <w:r>
        <w:rPr/>
        <w:t>end</w:t>
      </w:r>
      <w:r>
        <w:rPr>
          <w:spacing w:val="-1"/>
        </w:rPr>
        <w:t> </w:t>
      </w:r>
      <w:r>
        <w:rPr/>
        <w:t>of</w:t>
      </w:r>
      <w:r>
        <w:rPr>
          <w:spacing w:val="-5"/>
        </w:rPr>
        <w:t> </w:t>
      </w:r>
      <w:r>
        <w:rPr/>
        <w:t>the</w:t>
      </w:r>
      <w:r>
        <w:rPr>
          <w:spacing w:val="-4"/>
        </w:rPr>
        <w:t> </w:t>
      </w:r>
      <w:r>
        <w:rPr/>
        <w:t>20</w:t>
      </w:r>
      <w:r>
        <w:rPr>
          <w:position w:val="5"/>
          <w:sz w:val="12"/>
        </w:rPr>
        <w:t>th</w:t>
      </w:r>
      <w:r>
        <w:rPr>
          <w:spacing w:val="12"/>
          <w:position w:val="5"/>
          <w:sz w:val="12"/>
        </w:rPr>
        <w:t> </w:t>
      </w:r>
      <w:r>
        <w:rPr/>
        <w:t>century,</w:t>
      </w:r>
      <w:r>
        <w:rPr>
          <w:spacing w:val="-4"/>
        </w:rPr>
        <w:t> </w:t>
      </w:r>
      <w:r>
        <w:rPr/>
        <w:t>but</w:t>
      </w:r>
      <w:r>
        <w:rPr>
          <w:spacing w:val="-3"/>
        </w:rPr>
        <w:t> </w:t>
      </w:r>
      <w:r>
        <w:rPr/>
        <w:t>some</w:t>
      </w:r>
      <w:r>
        <w:rPr>
          <w:spacing w:val="-2"/>
        </w:rPr>
        <w:t> </w:t>
      </w:r>
      <w:r>
        <w:rPr/>
        <w:t>secular</w:t>
      </w:r>
      <w:r>
        <w:rPr>
          <w:spacing w:val="-3"/>
        </w:rPr>
        <w:t> </w:t>
      </w:r>
      <w:r>
        <w:rPr/>
        <w:t>breweries began producing similar beers starting around 1960.</w:t>
      </w:r>
    </w:p>
    <w:p>
      <w:pPr>
        <w:pStyle w:val="BodyText"/>
        <w:spacing w:line="242" w:lineRule="auto" w:before="47"/>
        <w:ind w:right="182"/>
      </w:pPr>
      <w:r>
        <w:rPr>
          <w:b/>
        </w:rPr>
        <w:t>Characteristic Ingredients: </w:t>
      </w:r>
      <w:r>
        <w:rPr/>
        <w:t>Spicy-estery Belgian yeast. Impression</w:t>
      </w:r>
      <w:r>
        <w:rPr>
          <w:spacing w:val="-4"/>
        </w:rPr>
        <w:t> </w:t>
      </w:r>
      <w:r>
        <w:rPr/>
        <w:t>of</w:t>
      </w:r>
      <w:r>
        <w:rPr>
          <w:spacing w:val="-5"/>
        </w:rPr>
        <w:t> </w:t>
      </w:r>
      <w:r>
        <w:rPr/>
        <w:t>a</w:t>
      </w:r>
      <w:r>
        <w:rPr>
          <w:spacing w:val="-3"/>
        </w:rPr>
        <w:t> </w:t>
      </w:r>
      <w:r>
        <w:rPr/>
        <w:t>complex</w:t>
      </w:r>
      <w:r>
        <w:rPr>
          <w:spacing w:val="-3"/>
        </w:rPr>
        <w:t> </w:t>
      </w:r>
      <w:r>
        <w:rPr/>
        <w:t>grain</w:t>
      </w:r>
      <w:r>
        <w:rPr>
          <w:spacing w:val="-2"/>
        </w:rPr>
        <w:t> </w:t>
      </w:r>
      <w:r>
        <w:rPr/>
        <w:t>bill,</w:t>
      </w:r>
      <w:r>
        <w:rPr>
          <w:spacing w:val="-4"/>
        </w:rPr>
        <w:t> </w:t>
      </w:r>
      <w:r>
        <w:rPr/>
        <w:t>although</w:t>
      </w:r>
      <w:r>
        <w:rPr>
          <w:spacing w:val="-3"/>
        </w:rPr>
        <w:t> </w:t>
      </w:r>
      <w:r>
        <w:rPr/>
        <w:t>many</w:t>
      </w:r>
      <w:r>
        <w:rPr>
          <w:spacing w:val="-3"/>
        </w:rPr>
        <w:t> </w:t>
      </w:r>
      <w:r>
        <w:rPr/>
        <w:t>traditional versions are quite simple, with caramelized sugar syrup or unrefined</w:t>
      </w:r>
      <w:r>
        <w:rPr>
          <w:spacing w:val="-3"/>
        </w:rPr>
        <w:t> </w:t>
      </w:r>
      <w:r>
        <w:rPr/>
        <w:t>sugars</w:t>
      </w:r>
      <w:r>
        <w:rPr>
          <w:spacing w:val="-6"/>
        </w:rPr>
        <w:t> </w:t>
      </w:r>
      <w:r>
        <w:rPr/>
        <w:t>and</w:t>
      </w:r>
      <w:r>
        <w:rPr>
          <w:spacing w:val="-6"/>
        </w:rPr>
        <w:t> </w:t>
      </w:r>
      <w:r>
        <w:rPr/>
        <w:t>yeast</w:t>
      </w:r>
      <w:r>
        <w:rPr>
          <w:spacing w:val="-5"/>
        </w:rPr>
        <w:t> </w:t>
      </w:r>
      <w:r>
        <w:rPr/>
        <w:t>providing</w:t>
      </w:r>
      <w:r>
        <w:rPr>
          <w:spacing w:val="-6"/>
        </w:rPr>
        <w:t> </w:t>
      </w:r>
      <w:r>
        <w:rPr/>
        <w:t>much</w:t>
      </w:r>
      <w:r>
        <w:rPr>
          <w:spacing w:val="-5"/>
        </w:rPr>
        <w:t> </w:t>
      </w:r>
      <w:r>
        <w:rPr/>
        <w:t>of</w:t>
      </w:r>
      <w:r>
        <w:rPr>
          <w:spacing w:val="-6"/>
        </w:rPr>
        <w:t> </w:t>
      </w:r>
      <w:r>
        <w:rPr/>
        <w:t>the</w:t>
      </w:r>
      <w:r>
        <w:rPr>
          <w:spacing w:val="-6"/>
        </w:rPr>
        <w:t> </w:t>
      </w:r>
      <w:r>
        <w:rPr/>
        <w:t>complexity. Continental hops. Spices not typical; if present, should be </w:t>
      </w:r>
      <w:r>
        <w:rPr>
          <w:spacing w:val="-2"/>
        </w:rPr>
        <w:t>subtle.</w:t>
      </w:r>
    </w:p>
    <w:p>
      <w:pPr>
        <w:spacing w:after="0" w:line="242" w:lineRule="auto"/>
        <w:sectPr>
          <w:pgSz w:w="12240" w:h="15840"/>
          <w:pgMar w:header="0" w:footer="746" w:top="920" w:bottom="940" w:left="580" w:right="580"/>
          <w:cols w:num="2" w:equalWidth="0">
            <w:col w:w="5187" w:space="573"/>
            <w:col w:w="5320"/>
          </w:cols>
        </w:sectPr>
      </w:pPr>
    </w:p>
    <w:p>
      <w:pPr>
        <w:pStyle w:val="BodyText"/>
        <w:spacing w:line="244" w:lineRule="auto" w:before="88"/>
        <w:ind w:right="7"/>
      </w:pPr>
      <w:r>
        <w:rPr>
          <w:b/>
        </w:rPr>
        <w:t>Style Comparison: </w:t>
      </w:r>
      <w:r>
        <w:rPr/>
        <w:t>Like a larger Belgian Dubbel, with a fuller</w:t>
      </w:r>
      <w:r>
        <w:rPr>
          <w:spacing w:val="-4"/>
        </w:rPr>
        <w:t> </w:t>
      </w:r>
      <w:r>
        <w:rPr/>
        <w:t>body</w:t>
      </w:r>
      <w:r>
        <w:rPr>
          <w:spacing w:val="-4"/>
        </w:rPr>
        <w:t> </w:t>
      </w:r>
      <w:r>
        <w:rPr/>
        <w:t>and</w:t>
      </w:r>
      <w:r>
        <w:rPr>
          <w:spacing w:val="-5"/>
        </w:rPr>
        <w:t> </w:t>
      </w:r>
      <w:r>
        <w:rPr/>
        <w:t>increased</w:t>
      </w:r>
      <w:r>
        <w:rPr>
          <w:spacing w:val="-5"/>
        </w:rPr>
        <w:t> </w:t>
      </w:r>
      <w:r>
        <w:rPr/>
        <w:t>malt</w:t>
      </w:r>
      <w:r>
        <w:rPr>
          <w:spacing w:val="-2"/>
        </w:rPr>
        <w:t> </w:t>
      </w:r>
      <w:r>
        <w:rPr/>
        <w:t>richness.</w:t>
      </w:r>
      <w:r>
        <w:rPr>
          <w:spacing w:val="-5"/>
        </w:rPr>
        <w:t> </w:t>
      </w:r>
      <w:r>
        <w:rPr/>
        <w:t>Not</w:t>
      </w:r>
      <w:r>
        <w:rPr>
          <w:spacing w:val="-4"/>
        </w:rPr>
        <w:t> </w:t>
      </w:r>
      <w:r>
        <w:rPr/>
        <w:t>as</w:t>
      </w:r>
      <w:r>
        <w:rPr>
          <w:spacing w:val="-6"/>
        </w:rPr>
        <w:t> </w:t>
      </w:r>
      <w:r>
        <w:rPr/>
        <w:t>bitter</w:t>
      </w:r>
      <w:r>
        <w:rPr>
          <w:spacing w:val="-2"/>
        </w:rPr>
        <w:t> </w:t>
      </w:r>
      <w:r>
        <w:rPr/>
        <w:t>or</w:t>
      </w:r>
      <w:r>
        <w:rPr>
          <w:spacing w:val="-4"/>
        </w:rPr>
        <w:t> </w:t>
      </w:r>
      <w:r>
        <w:rPr/>
        <w:t>hoppy as a Belgian Tripel, but of similar strength.</w:t>
      </w:r>
    </w:p>
    <w:p>
      <w:pPr>
        <w:tabs>
          <w:tab w:pos="2611" w:val="left" w:leader="none"/>
        </w:tabs>
        <w:spacing w:before="32"/>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1.075</w:t>
      </w:r>
      <w:r>
        <w:rPr>
          <w:spacing w:val="-1"/>
          <w:sz w:val="18"/>
        </w:rPr>
        <w:t> </w:t>
      </w:r>
      <w:r>
        <w:rPr>
          <w:sz w:val="18"/>
        </w:rPr>
        <w:t>–</w:t>
      </w:r>
      <w:r>
        <w:rPr>
          <w:spacing w:val="-2"/>
          <w:sz w:val="18"/>
        </w:rPr>
        <w:t> 1.110</w:t>
      </w:r>
    </w:p>
    <w:p>
      <w:pPr>
        <w:pStyle w:val="BodyText"/>
        <w:tabs>
          <w:tab w:pos="2638" w:val="left" w:leader="none"/>
        </w:tabs>
        <w:spacing w:line="204" w:lineRule="exact" w:before="2"/>
      </w:pPr>
      <w:r>
        <w:rPr/>
        <w:t>IBUs:</w:t>
      </w:r>
      <w:r>
        <w:rPr>
          <w:spacing w:val="44"/>
        </w:rPr>
        <w:t> </w:t>
      </w:r>
      <w:r>
        <w:rPr/>
        <w:t>20</w:t>
      </w:r>
      <w:r>
        <w:rPr>
          <w:spacing w:val="-2"/>
        </w:rPr>
        <w:t> </w:t>
      </w:r>
      <w:r>
        <w:rPr/>
        <w:t>–</w:t>
      </w:r>
      <w:r>
        <w:rPr>
          <w:spacing w:val="-1"/>
        </w:rPr>
        <w:t> </w:t>
      </w:r>
      <w:r>
        <w:rPr>
          <w:spacing w:val="-5"/>
        </w:rPr>
        <w:t>35</w:t>
      </w:r>
      <w:r>
        <w:rPr/>
        <w:tab/>
        <w:t>FG:</w:t>
      </w:r>
      <w:r>
        <w:rPr>
          <w:spacing w:val="40"/>
        </w:rPr>
        <w:t> </w:t>
      </w:r>
      <w:r>
        <w:rPr/>
        <w:t>1.010</w:t>
      </w:r>
      <w:r>
        <w:rPr>
          <w:spacing w:val="-2"/>
        </w:rPr>
        <w:t> </w:t>
      </w:r>
      <w:r>
        <w:rPr/>
        <w:t>–</w:t>
      </w:r>
      <w:r>
        <w:rPr>
          <w:spacing w:val="-2"/>
        </w:rPr>
        <w:t> </w:t>
      </w:r>
      <w:r>
        <w:rPr>
          <w:spacing w:val="-4"/>
        </w:rPr>
        <w:t>1.024</w:t>
      </w:r>
    </w:p>
    <w:p>
      <w:pPr>
        <w:pStyle w:val="BodyText"/>
        <w:tabs>
          <w:tab w:pos="2518" w:val="left" w:leader="none"/>
        </w:tabs>
        <w:spacing w:line="204" w:lineRule="exact"/>
      </w:pPr>
      <w:r>
        <w:rPr/>
        <w:t>SRM:</w:t>
      </w:r>
      <w:r>
        <w:rPr>
          <w:spacing w:val="50"/>
        </w:rPr>
        <w:t> </w:t>
      </w:r>
      <w:r>
        <w:rPr/>
        <w:t>12 –</w:t>
      </w:r>
      <w:r>
        <w:rPr>
          <w:spacing w:val="-1"/>
        </w:rPr>
        <w:t> </w:t>
      </w:r>
      <w:r>
        <w:rPr>
          <w:spacing w:val="-5"/>
        </w:rPr>
        <w:t>22</w:t>
      </w:r>
      <w:r>
        <w:rPr/>
        <w:tab/>
        <w:t>ABV:</w:t>
      </w:r>
      <w:r>
        <w:rPr>
          <w:spacing w:val="41"/>
        </w:rPr>
        <w:t> </w:t>
      </w:r>
      <w:r>
        <w:rPr/>
        <w:t>8.0</w:t>
      </w:r>
      <w:r>
        <w:rPr>
          <w:spacing w:val="-1"/>
        </w:rPr>
        <w:t> </w:t>
      </w:r>
      <w:r>
        <w:rPr/>
        <w:t>–</w:t>
      </w:r>
      <w:r>
        <w:rPr>
          <w:spacing w:val="-2"/>
        </w:rPr>
        <w:t> </w:t>
      </w:r>
      <w:r>
        <w:rPr>
          <w:spacing w:val="-4"/>
        </w:rPr>
        <w:t>12.0%</w:t>
      </w:r>
    </w:p>
    <w:p>
      <w:pPr>
        <w:pStyle w:val="BodyText"/>
        <w:spacing w:before="3"/>
        <w:ind w:left="0"/>
        <w:rPr>
          <w:sz w:val="27"/>
        </w:rPr>
      </w:pPr>
    </w:p>
    <w:p>
      <w:pPr>
        <w:pStyle w:val="Heading2"/>
        <w:numPr>
          <w:ilvl w:val="0"/>
          <w:numId w:val="5"/>
        </w:numPr>
        <w:tabs>
          <w:tab w:pos="712" w:val="left" w:leader="none"/>
        </w:tabs>
        <w:spacing w:line="240" w:lineRule="auto" w:before="0" w:after="0"/>
        <w:ind w:left="712" w:right="0" w:hanging="572"/>
        <w:jc w:val="left"/>
      </w:pPr>
      <w:r>
        <w:rPr/>
        <mc:AlternateContent>
          <mc:Choice Requires="wps">
            <w:drawing>
              <wp:anchor distT="0" distB="0" distL="0" distR="0" allowOverlap="1" layoutInCell="1" locked="0" behindDoc="0" simplePos="0" relativeHeight="15761408">
                <wp:simplePos x="0" y="0"/>
                <wp:positionH relativeFrom="page">
                  <wp:posOffset>438912</wp:posOffset>
                </wp:positionH>
                <wp:positionV relativeFrom="paragraph">
                  <wp:posOffset>-94041</wp:posOffset>
                </wp:positionV>
                <wp:extent cx="6894830" cy="1841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7.404819pt;width:542.88pt;height:1.44pt;mso-position-horizontal-relative:page;mso-position-vertical-relative:paragraph;z-index:15761408" id="docshape101" filled="true" fillcolor="#000000" stroked="false">
                <v:fill type="solid"/>
                <w10:wrap type="none"/>
              </v:rect>
            </w:pict>
          </mc:Fallback>
        </mc:AlternateContent>
      </w:r>
      <w:bookmarkStart w:name="27. Historical Beer" w:id="480"/>
      <w:bookmarkEnd w:id="480"/>
      <w:r>
        <w:rPr>
          <w:b w:val="0"/>
        </w:rPr>
      </w:r>
      <w:bookmarkStart w:name="_bookmark138" w:id="481"/>
      <w:bookmarkEnd w:id="481"/>
      <w:r>
        <w:rPr>
          <w:b w:val="0"/>
        </w:rPr>
      </w:r>
      <w:r>
        <w:rPr>
          <w:sz w:val="28"/>
        </w:rPr>
        <w:t>H</w:t>
      </w:r>
      <w:r>
        <w:rPr/>
        <w:t>ISTORICAL</w:t>
      </w:r>
      <w:r>
        <w:rPr>
          <w:spacing w:val="-9"/>
        </w:rPr>
        <w:t> </w:t>
      </w:r>
      <w:r>
        <w:rPr>
          <w:spacing w:val="-4"/>
          <w:sz w:val="28"/>
        </w:rPr>
        <w:t>B</w:t>
      </w:r>
      <w:r>
        <w:rPr>
          <w:spacing w:val="-4"/>
        </w:rPr>
        <w:t>EER</w:t>
      </w:r>
    </w:p>
    <w:p>
      <w:pPr>
        <w:pStyle w:val="BodyText"/>
        <w:spacing w:line="244" w:lineRule="auto" w:before="88"/>
        <w:ind w:left="140" w:right="300"/>
        <w:jc w:val="both"/>
      </w:pPr>
      <w:r>
        <w:rPr/>
        <w:br w:type="column"/>
      </w:r>
      <w:r>
        <w:rPr>
          <w:b/>
        </w:rPr>
        <w:t>Commercial</w:t>
      </w:r>
      <w:r>
        <w:rPr>
          <w:b/>
          <w:spacing w:val="-4"/>
        </w:rPr>
        <w:t> </w:t>
      </w:r>
      <w:r>
        <w:rPr>
          <w:b/>
        </w:rPr>
        <w:t>Examples:</w:t>
      </w:r>
      <w:r>
        <w:rPr>
          <w:b/>
          <w:spacing w:val="-6"/>
        </w:rPr>
        <w:t> </w:t>
      </w:r>
      <w:r>
        <w:rPr/>
        <w:t>Achel</w:t>
      </w:r>
      <w:r>
        <w:rPr>
          <w:spacing w:val="-6"/>
        </w:rPr>
        <w:t> </w:t>
      </w:r>
      <w:r>
        <w:rPr/>
        <w:t>Extra</w:t>
      </w:r>
      <w:r>
        <w:rPr>
          <w:spacing w:val="-4"/>
        </w:rPr>
        <w:t> </w:t>
      </w:r>
      <w:r>
        <w:rPr/>
        <w:t>Bruin,</w:t>
      </w:r>
      <w:r>
        <w:rPr>
          <w:spacing w:val="-5"/>
        </w:rPr>
        <w:t> </w:t>
      </w:r>
      <w:r>
        <w:rPr/>
        <w:t>Boulevard</w:t>
      </w:r>
      <w:r>
        <w:rPr>
          <w:spacing w:val="-5"/>
        </w:rPr>
        <w:t> </w:t>
      </w:r>
      <w:r>
        <w:rPr/>
        <w:t>The Sixth</w:t>
      </w:r>
      <w:r>
        <w:rPr>
          <w:spacing w:val="-4"/>
        </w:rPr>
        <w:t> </w:t>
      </w:r>
      <w:r>
        <w:rPr/>
        <w:t>Glass,</w:t>
      </w:r>
      <w:r>
        <w:rPr>
          <w:spacing w:val="-3"/>
        </w:rPr>
        <w:t> </w:t>
      </w:r>
      <w:r>
        <w:rPr/>
        <w:t>Chimay</w:t>
      </w:r>
      <w:r>
        <w:rPr>
          <w:spacing w:val="-5"/>
        </w:rPr>
        <w:t> </w:t>
      </w:r>
      <w:r>
        <w:rPr/>
        <w:t>Blue,</w:t>
      </w:r>
      <w:r>
        <w:rPr>
          <w:spacing w:val="-5"/>
        </w:rPr>
        <w:t> </w:t>
      </w:r>
      <w:r>
        <w:rPr/>
        <w:t>Rochefort</w:t>
      </w:r>
      <w:r>
        <w:rPr>
          <w:spacing w:val="-4"/>
        </w:rPr>
        <w:t> </w:t>
      </w:r>
      <w:r>
        <w:rPr/>
        <w:t>10,</w:t>
      </w:r>
      <w:r>
        <w:rPr>
          <w:spacing w:val="-5"/>
        </w:rPr>
        <w:t> </w:t>
      </w:r>
      <w:r>
        <w:rPr/>
        <w:t>St.</w:t>
      </w:r>
      <w:r>
        <w:rPr>
          <w:spacing w:val="-5"/>
        </w:rPr>
        <w:t> </w:t>
      </w:r>
      <w:r>
        <w:rPr/>
        <w:t>Bernardus</w:t>
      </w:r>
      <w:r>
        <w:rPr>
          <w:spacing w:val="-6"/>
        </w:rPr>
        <w:t> </w:t>
      </w:r>
      <w:r>
        <w:rPr/>
        <w:t>Abt</w:t>
      </w:r>
      <w:r>
        <w:rPr>
          <w:spacing w:val="-4"/>
        </w:rPr>
        <w:t> </w:t>
      </w:r>
      <w:r>
        <w:rPr/>
        <w:t>12, Westvleteren 12</w:t>
      </w:r>
    </w:p>
    <w:p>
      <w:pPr>
        <w:pStyle w:val="BodyText"/>
        <w:spacing w:line="244" w:lineRule="auto" w:before="32"/>
        <w:ind w:right="785"/>
        <w:jc w:val="both"/>
      </w:pPr>
      <w:r>
        <w:rPr>
          <w:b/>
        </w:rPr>
        <w:t>Tags:</w:t>
      </w:r>
      <w:r>
        <w:rPr>
          <w:b/>
          <w:spacing w:val="-12"/>
        </w:rPr>
        <w:t> </w:t>
      </w:r>
      <w:r>
        <w:rPr/>
        <w:t>very-high-strength,</w:t>
      </w:r>
      <w:r>
        <w:rPr>
          <w:spacing w:val="-11"/>
        </w:rPr>
        <w:t> </w:t>
      </w:r>
      <w:r>
        <w:rPr/>
        <w:t>amber-color,</w:t>
      </w:r>
      <w:r>
        <w:rPr>
          <w:spacing w:val="-11"/>
        </w:rPr>
        <w:t> </w:t>
      </w:r>
      <w:r>
        <w:rPr/>
        <w:t>top-fermented, western-europe, traditional-style, malty</w:t>
      </w:r>
    </w:p>
    <w:p>
      <w:pPr>
        <w:spacing w:after="0" w:line="244" w:lineRule="auto"/>
        <w:jc w:val="both"/>
        <w:sectPr>
          <w:pgSz w:w="12240" w:h="15840"/>
          <w:pgMar w:header="0" w:footer="746" w:top="920" w:bottom="940" w:left="580" w:right="580"/>
          <w:cols w:num="2" w:equalWidth="0">
            <w:col w:w="5136" w:space="624"/>
            <w:col w:w="5320"/>
          </w:cols>
        </w:sectPr>
      </w:pPr>
    </w:p>
    <w:p>
      <w:pPr>
        <w:spacing w:line="242" w:lineRule="auto" w:before="120"/>
        <w:ind w:left="140" w:right="250" w:firstLine="0"/>
        <w:jc w:val="left"/>
        <w:rPr>
          <w:i/>
          <w:sz w:val="18"/>
        </w:rPr>
      </w:pPr>
      <w:r>
        <w:rPr>
          <w:i/>
          <w:sz w:val="18"/>
        </w:rPr>
        <w:t>The</w:t>
      </w:r>
      <w:r>
        <w:rPr>
          <w:i/>
          <w:spacing w:val="-3"/>
          <w:sz w:val="18"/>
        </w:rPr>
        <w:t> </w:t>
      </w:r>
      <w:r>
        <w:rPr>
          <w:i/>
          <w:sz w:val="18"/>
        </w:rPr>
        <w:t>Historical Beer</w:t>
      </w:r>
      <w:r>
        <w:rPr>
          <w:i/>
          <w:spacing w:val="-1"/>
          <w:sz w:val="18"/>
        </w:rPr>
        <w:t> </w:t>
      </w:r>
      <w:r>
        <w:rPr>
          <w:i/>
          <w:sz w:val="18"/>
        </w:rPr>
        <w:t>category</w:t>
      </w:r>
      <w:r>
        <w:rPr>
          <w:i/>
          <w:spacing w:val="-2"/>
          <w:sz w:val="18"/>
        </w:rPr>
        <w:t> </w:t>
      </w:r>
      <w:r>
        <w:rPr>
          <w:i/>
          <w:sz w:val="18"/>
        </w:rPr>
        <w:t>contains styles</w:t>
      </w:r>
      <w:r>
        <w:rPr>
          <w:i/>
          <w:spacing w:val="-3"/>
          <w:sz w:val="18"/>
        </w:rPr>
        <w:t> </w:t>
      </w:r>
      <w:r>
        <w:rPr>
          <w:i/>
          <w:sz w:val="18"/>
        </w:rPr>
        <w:t>that either</w:t>
      </w:r>
      <w:r>
        <w:rPr>
          <w:i/>
          <w:spacing w:val="-1"/>
          <w:sz w:val="18"/>
        </w:rPr>
        <w:t> </w:t>
      </w:r>
      <w:r>
        <w:rPr>
          <w:i/>
          <w:sz w:val="18"/>
        </w:rPr>
        <w:t>have all</w:t>
      </w:r>
      <w:r>
        <w:rPr>
          <w:i/>
          <w:spacing w:val="-3"/>
          <w:sz w:val="18"/>
        </w:rPr>
        <w:t> </w:t>
      </w:r>
      <w:r>
        <w:rPr>
          <w:i/>
          <w:sz w:val="18"/>
        </w:rPr>
        <w:t>but</w:t>
      </w:r>
      <w:r>
        <w:rPr>
          <w:i/>
          <w:spacing w:val="-2"/>
          <w:sz w:val="18"/>
        </w:rPr>
        <w:t> </w:t>
      </w:r>
      <w:r>
        <w:rPr>
          <w:i/>
          <w:sz w:val="18"/>
        </w:rPr>
        <w:t>died</w:t>
      </w:r>
      <w:r>
        <w:rPr>
          <w:i/>
          <w:spacing w:val="-2"/>
          <w:sz w:val="18"/>
        </w:rPr>
        <w:t> </w:t>
      </w:r>
      <w:r>
        <w:rPr>
          <w:i/>
          <w:sz w:val="18"/>
        </w:rPr>
        <w:t>out in</w:t>
      </w:r>
      <w:r>
        <w:rPr>
          <w:i/>
          <w:spacing w:val="-2"/>
          <w:sz w:val="18"/>
        </w:rPr>
        <w:t> </w:t>
      </w:r>
      <w:r>
        <w:rPr>
          <w:i/>
          <w:sz w:val="18"/>
        </w:rPr>
        <w:t>modern</w:t>
      </w:r>
      <w:r>
        <w:rPr>
          <w:i/>
          <w:spacing w:val="-2"/>
          <w:sz w:val="18"/>
        </w:rPr>
        <w:t> </w:t>
      </w:r>
      <w:r>
        <w:rPr>
          <w:i/>
          <w:sz w:val="18"/>
        </w:rPr>
        <w:t>times,</w:t>
      </w:r>
      <w:r>
        <w:rPr>
          <w:i/>
          <w:spacing w:val="-2"/>
          <w:sz w:val="18"/>
        </w:rPr>
        <w:t> </w:t>
      </w:r>
      <w:r>
        <w:rPr>
          <w:i/>
          <w:sz w:val="18"/>
        </w:rPr>
        <w:t>or</w:t>
      </w:r>
      <w:r>
        <w:rPr>
          <w:i/>
          <w:spacing w:val="-1"/>
          <w:sz w:val="18"/>
        </w:rPr>
        <w:t> </w:t>
      </w:r>
      <w:r>
        <w:rPr>
          <w:i/>
          <w:sz w:val="18"/>
        </w:rPr>
        <w:t>that</w:t>
      </w:r>
      <w:r>
        <w:rPr>
          <w:i/>
          <w:spacing w:val="-2"/>
          <w:sz w:val="18"/>
        </w:rPr>
        <w:t> </w:t>
      </w:r>
      <w:r>
        <w:rPr>
          <w:i/>
          <w:sz w:val="18"/>
        </w:rPr>
        <w:t>were</w:t>
      </w:r>
      <w:r>
        <w:rPr>
          <w:i/>
          <w:spacing w:val="-3"/>
          <w:sz w:val="18"/>
        </w:rPr>
        <w:t> </w:t>
      </w:r>
      <w:r>
        <w:rPr>
          <w:i/>
          <w:sz w:val="18"/>
        </w:rPr>
        <w:t>much</w:t>
      </w:r>
      <w:r>
        <w:rPr>
          <w:i/>
          <w:spacing w:val="-2"/>
          <w:sz w:val="18"/>
        </w:rPr>
        <w:t> </w:t>
      </w:r>
      <w:r>
        <w:rPr>
          <w:i/>
          <w:sz w:val="18"/>
        </w:rPr>
        <w:t>more popular</w:t>
      </w:r>
      <w:r>
        <w:rPr>
          <w:i/>
          <w:spacing w:val="-1"/>
          <w:sz w:val="18"/>
        </w:rPr>
        <w:t> </w:t>
      </w:r>
      <w:r>
        <w:rPr>
          <w:i/>
          <w:sz w:val="18"/>
        </w:rPr>
        <w:t>in past times and are now known only through recreations. This category can also be used for traditional or indigenous beers of cultural</w:t>
      </w:r>
      <w:r>
        <w:rPr>
          <w:i/>
          <w:spacing w:val="-4"/>
          <w:sz w:val="18"/>
        </w:rPr>
        <w:t> </w:t>
      </w:r>
      <w:r>
        <w:rPr>
          <w:i/>
          <w:sz w:val="18"/>
        </w:rPr>
        <w:t>importance</w:t>
      </w:r>
      <w:r>
        <w:rPr>
          <w:i/>
          <w:spacing w:val="-4"/>
          <w:sz w:val="18"/>
        </w:rPr>
        <w:t> </w:t>
      </w:r>
      <w:r>
        <w:rPr>
          <w:i/>
          <w:sz w:val="18"/>
        </w:rPr>
        <w:t>within</w:t>
      </w:r>
      <w:r>
        <w:rPr>
          <w:i/>
          <w:spacing w:val="-3"/>
          <w:sz w:val="18"/>
        </w:rPr>
        <w:t> </w:t>
      </w:r>
      <w:r>
        <w:rPr>
          <w:i/>
          <w:sz w:val="18"/>
        </w:rPr>
        <w:t>certain</w:t>
      </w:r>
      <w:r>
        <w:rPr>
          <w:i/>
          <w:spacing w:val="-3"/>
          <w:sz w:val="18"/>
        </w:rPr>
        <w:t> </w:t>
      </w:r>
      <w:r>
        <w:rPr>
          <w:i/>
          <w:sz w:val="18"/>
        </w:rPr>
        <w:t>countries.</w:t>
      </w:r>
      <w:r>
        <w:rPr>
          <w:i/>
          <w:spacing w:val="-3"/>
          <w:sz w:val="18"/>
        </w:rPr>
        <w:t> </w:t>
      </w:r>
      <w:r>
        <w:rPr>
          <w:i/>
          <w:sz w:val="18"/>
        </w:rPr>
        <w:t>Placing</w:t>
      </w:r>
      <w:r>
        <w:rPr>
          <w:i/>
          <w:spacing w:val="-3"/>
          <w:sz w:val="18"/>
        </w:rPr>
        <w:t> </w:t>
      </w:r>
      <w:r>
        <w:rPr>
          <w:i/>
          <w:sz w:val="18"/>
        </w:rPr>
        <w:t>a</w:t>
      </w:r>
      <w:r>
        <w:rPr>
          <w:i/>
          <w:spacing w:val="-3"/>
          <w:sz w:val="18"/>
        </w:rPr>
        <w:t> </w:t>
      </w:r>
      <w:r>
        <w:rPr>
          <w:i/>
          <w:sz w:val="18"/>
        </w:rPr>
        <w:t>beer in</w:t>
      </w:r>
      <w:r>
        <w:rPr>
          <w:i/>
          <w:spacing w:val="-3"/>
          <w:sz w:val="18"/>
        </w:rPr>
        <w:t> </w:t>
      </w:r>
      <w:r>
        <w:rPr>
          <w:i/>
          <w:sz w:val="18"/>
        </w:rPr>
        <w:t>the</w:t>
      </w:r>
      <w:r>
        <w:rPr>
          <w:i/>
          <w:spacing w:val="-1"/>
          <w:sz w:val="18"/>
        </w:rPr>
        <w:t> </w:t>
      </w:r>
      <w:r>
        <w:rPr>
          <w:i/>
          <w:sz w:val="18"/>
        </w:rPr>
        <w:t>historical</w:t>
      </w:r>
      <w:r>
        <w:rPr>
          <w:i/>
          <w:spacing w:val="-4"/>
          <w:sz w:val="18"/>
        </w:rPr>
        <w:t> </w:t>
      </w:r>
      <w:r>
        <w:rPr>
          <w:i/>
          <w:sz w:val="18"/>
        </w:rPr>
        <w:t>category</w:t>
      </w:r>
      <w:r>
        <w:rPr>
          <w:i/>
          <w:spacing w:val="-3"/>
          <w:sz w:val="18"/>
        </w:rPr>
        <w:t> </w:t>
      </w:r>
      <w:r>
        <w:rPr>
          <w:i/>
          <w:sz w:val="18"/>
        </w:rPr>
        <w:t>does</w:t>
      </w:r>
      <w:r>
        <w:rPr>
          <w:i/>
          <w:spacing w:val="-4"/>
          <w:sz w:val="18"/>
        </w:rPr>
        <w:t> </w:t>
      </w:r>
      <w:r>
        <w:rPr>
          <w:i/>
          <w:sz w:val="18"/>
        </w:rPr>
        <w:t>not</w:t>
      </w:r>
      <w:r>
        <w:rPr>
          <w:i/>
          <w:spacing w:val="-3"/>
          <w:sz w:val="18"/>
        </w:rPr>
        <w:t> </w:t>
      </w:r>
      <w:r>
        <w:rPr>
          <w:i/>
          <w:sz w:val="18"/>
        </w:rPr>
        <w:t>imply</w:t>
      </w:r>
      <w:r>
        <w:rPr>
          <w:i/>
          <w:spacing w:val="-3"/>
          <w:sz w:val="18"/>
        </w:rPr>
        <w:t> </w:t>
      </w:r>
      <w:r>
        <w:rPr>
          <w:i/>
          <w:sz w:val="18"/>
        </w:rPr>
        <w:t>that it</w:t>
      </w:r>
      <w:r>
        <w:rPr>
          <w:i/>
          <w:spacing w:val="-3"/>
          <w:sz w:val="18"/>
        </w:rPr>
        <w:t> </w:t>
      </w:r>
      <w:r>
        <w:rPr>
          <w:i/>
          <w:sz w:val="18"/>
        </w:rPr>
        <w:t>is</w:t>
      </w:r>
      <w:r>
        <w:rPr>
          <w:i/>
          <w:spacing w:val="-4"/>
          <w:sz w:val="18"/>
        </w:rPr>
        <w:t> </w:t>
      </w:r>
      <w:r>
        <w:rPr>
          <w:i/>
          <w:sz w:val="18"/>
        </w:rPr>
        <w:t>not</w:t>
      </w:r>
      <w:r>
        <w:rPr>
          <w:i/>
          <w:spacing w:val="-3"/>
          <w:sz w:val="18"/>
        </w:rPr>
        <w:t> </w:t>
      </w:r>
      <w:r>
        <w:rPr>
          <w:i/>
          <w:sz w:val="18"/>
        </w:rPr>
        <w:t>currently</w:t>
      </w:r>
      <w:r>
        <w:rPr>
          <w:i/>
          <w:spacing w:val="-3"/>
          <w:sz w:val="18"/>
        </w:rPr>
        <w:t> </w:t>
      </w:r>
      <w:r>
        <w:rPr>
          <w:i/>
          <w:sz w:val="18"/>
        </w:rPr>
        <w:t>being produced, just that it is a very minor style or perhaps is in the process of rediscovery by craft brewers.</w:t>
      </w:r>
    </w:p>
    <w:p>
      <w:pPr>
        <w:spacing w:line="242" w:lineRule="auto" w:before="38"/>
        <w:ind w:left="140" w:right="0" w:firstLine="0"/>
        <w:jc w:val="left"/>
        <w:rPr>
          <w:i/>
          <w:sz w:val="18"/>
        </w:rPr>
      </w:pPr>
      <w:r>
        <w:rPr>
          <w:i/>
          <w:sz w:val="18"/>
        </w:rPr>
        <w:t>Historical Beer can be a minor style, currently commercially produced or not, that is not present in the Style Guidelines as a Classic Style. It could be that we haven’t heard of it, that we never see it in competition, or that we have insufficient data to prepare a reasonable</w:t>
      </w:r>
      <w:r>
        <w:rPr>
          <w:i/>
          <w:spacing w:val="-1"/>
          <w:sz w:val="18"/>
        </w:rPr>
        <w:t> </w:t>
      </w:r>
      <w:r>
        <w:rPr>
          <w:i/>
          <w:sz w:val="18"/>
        </w:rPr>
        <w:t>set</w:t>
      </w:r>
      <w:r>
        <w:rPr>
          <w:i/>
          <w:spacing w:val="-3"/>
          <w:sz w:val="18"/>
        </w:rPr>
        <w:t> </w:t>
      </w:r>
      <w:r>
        <w:rPr>
          <w:i/>
          <w:sz w:val="18"/>
        </w:rPr>
        <w:t>of</w:t>
      </w:r>
      <w:r>
        <w:rPr>
          <w:i/>
          <w:spacing w:val="-2"/>
          <w:sz w:val="18"/>
        </w:rPr>
        <w:t> </w:t>
      </w:r>
      <w:r>
        <w:rPr>
          <w:i/>
          <w:sz w:val="18"/>
        </w:rPr>
        <w:t>judging</w:t>
      </w:r>
      <w:r>
        <w:rPr>
          <w:i/>
          <w:spacing w:val="-3"/>
          <w:sz w:val="18"/>
        </w:rPr>
        <w:t> </w:t>
      </w:r>
      <w:r>
        <w:rPr>
          <w:i/>
          <w:sz w:val="18"/>
        </w:rPr>
        <w:t>guidelines.</w:t>
      </w:r>
      <w:r>
        <w:rPr>
          <w:i/>
          <w:spacing w:val="-1"/>
          <w:sz w:val="18"/>
        </w:rPr>
        <w:t> </w:t>
      </w:r>
      <w:r>
        <w:rPr>
          <w:i/>
          <w:sz w:val="18"/>
        </w:rPr>
        <w:t>If</w:t>
      </w:r>
      <w:r>
        <w:rPr>
          <w:i/>
          <w:spacing w:val="-2"/>
          <w:sz w:val="18"/>
        </w:rPr>
        <w:t> </w:t>
      </w:r>
      <w:r>
        <w:rPr>
          <w:i/>
          <w:sz w:val="18"/>
        </w:rPr>
        <w:t>it</w:t>
      </w:r>
      <w:r>
        <w:rPr>
          <w:i/>
          <w:spacing w:val="-3"/>
          <w:sz w:val="18"/>
        </w:rPr>
        <w:t> </w:t>
      </w:r>
      <w:r>
        <w:rPr>
          <w:i/>
          <w:sz w:val="18"/>
        </w:rPr>
        <w:t>is</w:t>
      </w:r>
      <w:r>
        <w:rPr>
          <w:i/>
          <w:spacing w:val="-3"/>
          <w:sz w:val="18"/>
        </w:rPr>
        <w:t> </w:t>
      </w:r>
      <w:r>
        <w:rPr>
          <w:i/>
          <w:sz w:val="18"/>
        </w:rPr>
        <w:t>a style</w:t>
      </w:r>
      <w:r>
        <w:rPr>
          <w:i/>
          <w:spacing w:val="-4"/>
          <w:sz w:val="18"/>
        </w:rPr>
        <w:t> </w:t>
      </w:r>
      <w:r>
        <w:rPr>
          <w:i/>
          <w:sz w:val="18"/>
        </w:rPr>
        <w:t>with</w:t>
      </w:r>
      <w:r>
        <w:rPr>
          <w:i/>
          <w:spacing w:val="-3"/>
          <w:sz w:val="18"/>
        </w:rPr>
        <w:t> </w:t>
      </w:r>
      <w:r>
        <w:rPr>
          <w:i/>
          <w:sz w:val="18"/>
        </w:rPr>
        <w:t>a</w:t>
      </w:r>
      <w:r>
        <w:rPr>
          <w:i/>
          <w:spacing w:val="-3"/>
          <w:sz w:val="18"/>
        </w:rPr>
        <w:t> </w:t>
      </w:r>
      <w:r>
        <w:rPr>
          <w:i/>
          <w:sz w:val="18"/>
        </w:rPr>
        <w:t>name</w:t>
      </w:r>
      <w:r>
        <w:rPr>
          <w:i/>
          <w:spacing w:val="-4"/>
          <w:sz w:val="18"/>
        </w:rPr>
        <w:t> </w:t>
      </w:r>
      <w:r>
        <w:rPr>
          <w:i/>
          <w:sz w:val="18"/>
        </w:rPr>
        <w:t>that</w:t>
      </w:r>
      <w:r>
        <w:rPr>
          <w:i/>
          <w:spacing w:val="-3"/>
          <w:sz w:val="18"/>
        </w:rPr>
        <w:t> </w:t>
      </w:r>
      <w:r>
        <w:rPr>
          <w:i/>
          <w:sz w:val="18"/>
        </w:rPr>
        <w:t>is</w:t>
      </w:r>
      <w:r>
        <w:rPr>
          <w:i/>
          <w:spacing w:val="-1"/>
          <w:sz w:val="18"/>
        </w:rPr>
        <w:t> </w:t>
      </w:r>
      <w:r>
        <w:rPr>
          <w:i/>
          <w:sz w:val="18"/>
        </w:rPr>
        <w:t>or</w:t>
      </w:r>
      <w:r>
        <w:rPr>
          <w:i/>
          <w:spacing w:val="-2"/>
          <w:sz w:val="18"/>
        </w:rPr>
        <w:t> </w:t>
      </w:r>
      <w:r>
        <w:rPr>
          <w:i/>
          <w:sz w:val="18"/>
        </w:rPr>
        <w:t>was</w:t>
      </w:r>
      <w:r>
        <w:rPr>
          <w:i/>
          <w:spacing w:val="-3"/>
          <w:sz w:val="18"/>
        </w:rPr>
        <w:t> </w:t>
      </w:r>
      <w:r>
        <w:rPr>
          <w:i/>
          <w:sz w:val="18"/>
        </w:rPr>
        <w:t>actually used,</w:t>
      </w:r>
      <w:r>
        <w:rPr>
          <w:i/>
          <w:spacing w:val="-3"/>
          <w:sz w:val="18"/>
        </w:rPr>
        <w:t> </w:t>
      </w:r>
      <w:r>
        <w:rPr>
          <w:i/>
          <w:sz w:val="18"/>
        </w:rPr>
        <w:t>then</w:t>
      </w:r>
      <w:r>
        <w:rPr>
          <w:i/>
          <w:spacing w:val="-1"/>
          <w:sz w:val="18"/>
        </w:rPr>
        <w:t> </w:t>
      </w:r>
      <w:r>
        <w:rPr>
          <w:i/>
          <w:sz w:val="18"/>
        </w:rPr>
        <w:t>it</w:t>
      </w:r>
      <w:r>
        <w:rPr>
          <w:i/>
          <w:spacing w:val="-3"/>
          <w:sz w:val="18"/>
        </w:rPr>
        <w:t> </w:t>
      </w:r>
      <w:r>
        <w:rPr>
          <w:i/>
          <w:sz w:val="18"/>
        </w:rPr>
        <w:t>likely</w:t>
      </w:r>
      <w:r>
        <w:rPr>
          <w:i/>
          <w:spacing w:val="-3"/>
          <w:sz w:val="18"/>
        </w:rPr>
        <w:t> </w:t>
      </w:r>
      <w:r>
        <w:rPr>
          <w:i/>
          <w:sz w:val="18"/>
        </w:rPr>
        <w:t>goes</w:t>
      </w:r>
      <w:r>
        <w:rPr>
          <w:i/>
          <w:spacing w:val="-3"/>
          <w:sz w:val="18"/>
        </w:rPr>
        <w:t> </w:t>
      </w:r>
      <w:r>
        <w:rPr>
          <w:i/>
          <w:sz w:val="18"/>
        </w:rPr>
        <w:t>into</w:t>
      </w:r>
      <w:r>
        <w:rPr>
          <w:i/>
          <w:spacing w:val="-3"/>
          <w:sz w:val="18"/>
        </w:rPr>
        <w:t> </w:t>
      </w:r>
      <w:r>
        <w:rPr>
          <w:i/>
          <w:sz w:val="18"/>
        </w:rPr>
        <w:t>this</w:t>
      </w:r>
      <w:r>
        <w:rPr>
          <w:i/>
          <w:spacing w:val="-3"/>
          <w:sz w:val="18"/>
        </w:rPr>
        <w:t> </w:t>
      </w:r>
      <w:r>
        <w:rPr>
          <w:i/>
          <w:sz w:val="18"/>
        </w:rPr>
        <w:t>category.</w:t>
      </w:r>
      <w:r>
        <w:rPr>
          <w:i/>
          <w:spacing w:val="-3"/>
          <w:sz w:val="18"/>
        </w:rPr>
        <w:t> </w:t>
      </w:r>
      <w:r>
        <w:rPr>
          <w:i/>
          <w:sz w:val="18"/>
        </w:rPr>
        <w:t>This style is not for experimental beers that were never produced, or for other Classic Styles with added Specialty-Type ingredients.</w:t>
      </w:r>
    </w:p>
    <w:p>
      <w:pPr>
        <w:spacing w:line="244" w:lineRule="auto" w:before="40"/>
        <w:ind w:left="140" w:right="165" w:firstLine="0"/>
        <w:jc w:val="left"/>
        <w:rPr>
          <w:i/>
          <w:sz w:val="18"/>
        </w:rPr>
      </w:pPr>
      <w:r>
        <w:rPr>
          <w:i/>
          <w:sz w:val="18"/>
        </w:rPr>
        <w:t>Any Historical Beer listed in this category or contained on the Provisional Style list is considered a Classic Style for purposes of entering in</w:t>
      </w:r>
      <w:r>
        <w:rPr>
          <w:i/>
          <w:spacing w:val="-3"/>
          <w:sz w:val="18"/>
        </w:rPr>
        <w:t> </w:t>
      </w:r>
      <w:r>
        <w:rPr>
          <w:i/>
          <w:sz w:val="18"/>
        </w:rPr>
        <w:t>Specialty-Type</w:t>
      </w:r>
      <w:r>
        <w:rPr>
          <w:i/>
          <w:spacing w:val="-4"/>
          <w:sz w:val="18"/>
        </w:rPr>
        <w:t> </w:t>
      </w:r>
      <w:r>
        <w:rPr>
          <w:i/>
          <w:sz w:val="18"/>
        </w:rPr>
        <w:t>beer</w:t>
      </w:r>
      <w:r>
        <w:rPr>
          <w:i/>
          <w:spacing w:val="-2"/>
          <w:sz w:val="18"/>
        </w:rPr>
        <w:t> </w:t>
      </w:r>
      <w:r>
        <w:rPr>
          <w:i/>
          <w:sz w:val="18"/>
        </w:rPr>
        <w:t>categories</w:t>
      </w:r>
      <w:r>
        <w:rPr>
          <w:i/>
          <w:spacing w:val="-4"/>
          <w:sz w:val="18"/>
        </w:rPr>
        <w:t> </w:t>
      </w:r>
      <w:r>
        <w:rPr>
          <w:i/>
          <w:sz w:val="18"/>
        </w:rPr>
        <w:t>with</w:t>
      </w:r>
      <w:r>
        <w:rPr>
          <w:i/>
          <w:spacing w:val="-3"/>
          <w:sz w:val="18"/>
        </w:rPr>
        <w:t> </w:t>
      </w:r>
      <w:r>
        <w:rPr>
          <w:i/>
          <w:sz w:val="18"/>
        </w:rPr>
        <w:t>added</w:t>
      </w:r>
      <w:r>
        <w:rPr>
          <w:i/>
          <w:spacing w:val="-1"/>
          <w:sz w:val="18"/>
        </w:rPr>
        <w:t> </w:t>
      </w:r>
      <w:r>
        <w:rPr>
          <w:i/>
          <w:sz w:val="18"/>
        </w:rPr>
        <w:t>ingredients</w:t>
      </w:r>
      <w:r>
        <w:rPr>
          <w:i/>
          <w:spacing w:val="-1"/>
          <w:sz w:val="18"/>
        </w:rPr>
        <w:t> </w:t>
      </w:r>
      <w:r>
        <w:rPr>
          <w:i/>
          <w:sz w:val="18"/>
        </w:rPr>
        <w:t>(fruit,</w:t>
      </w:r>
      <w:r>
        <w:rPr>
          <w:i/>
          <w:spacing w:val="-3"/>
          <w:sz w:val="18"/>
        </w:rPr>
        <w:t> </w:t>
      </w:r>
      <w:r>
        <w:rPr>
          <w:i/>
          <w:sz w:val="18"/>
        </w:rPr>
        <w:t>spice,</w:t>
      </w:r>
      <w:r>
        <w:rPr>
          <w:i/>
          <w:spacing w:val="-3"/>
          <w:sz w:val="18"/>
        </w:rPr>
        <w:t> </w:t>
      </w:r>
      <w:r>
        <w:rPr>
          <w:i/>
          <w:sz w:val="18"/>
        </w:rPr>
        <w:t>wood,</w:t>
      </w:r>
      <w:r>
        <w:rPr>
          <w:i/>
          <w:spacing w:val="-3"/>
          <w:sz w:val="18"/>
        </w:rPr>
        <w:t> </w:t>
      </w:r>
      <w:r>
        <w:rPr>
          <w:i/>
          <w:sz w:val="18"/>
        </w:rPr>
        <w:t>smoke,</w:t>
      </w:r>
      <w:r>
        <w:rPr>
          <w:i/>
          <w:spacing w:val="-3"/>
          <w:sz w:val="18"/>
        </w:rPr>
        <w:t> </w:t>
      </w:r>
      <w:r>
        <w:rPr>
          <w:i/>
          <w:sz w:val="18"/>
        </w:rPr>
        <w:t>etc.).</w:t>
      </w:r>
      <w:r>
        <w:rPr>
          <w:i/>
          <w:spacing w:val="-1"/>
          <w:sz w:val="18"/>
        </w:rPr>
        <w:t> </w:t>
      </w:r>
      <w:r>
        <w:rPr>
          <w:i/>
          <w:sz w:val="18"/>
        </w:rPr>
        <w:t>This</w:t>
      </w:r>
      <w:r>
        <w:rPr>
          <w:i/>
          <w:spacing w:val="-4"/>
          <w:sz w:val="18"/>
        </w:rPr>
        <w:t> </w:t>
      </w:r>
      <w:r>
        <w:rPr>
          <w:i/>
          <w:sz w:val="18"/>
        </w:rPr>
        <w:t>means</w:t>
      </w:r>
      <w:r>
        <w:rPr>
          <w:i/>
          <w:spacing w:val="-4"/>
          <w:sz w:val="18"/>
        </w:rPr>
        <w:t> </w:t>
      </w:r>
      <w:r>
        <w:rPr>
          <w:i/>
          <w:sz w:val="18"/>
        </w:rPr>
        <w:t>a</w:t>
      </w:r>
      <w:r>
        <w:rPr>
          <w:i/>
          <w:spacing w:val="-3"/>
          <w:sz w:val="18"/>
        </w:rPr>
        <w:t> </w:t>
      </w:r>
      <w:r>
        <w:rPr>
          <w:i/>
          <w:sz w:val="18"/>
        </w:rPr>
        <w:t>Historical</w:t>
      </w:r>
      <w:r>
        <w:rPr>
          <w:i/>
          <w:spacing w:val="-4"/>
          <w:sz w:val="18"/>
        </w:rPr>
        <w:t> </w:t>
      </w:r>
      <w:r>
        <w:rPr>
          <w:i/>
          <w:sz w:val="18"/>
        </w:rPr>
        <w:t>Style</w:t>
      </w:r>
      <w:r>
        <w:rPr>
          <w:i/>
          <w:spacing w:val="-4"/>
          <w:sz w:val="18"/>
        </w:rPr>
        <w:t> </w:t>
      </w:r>
      <w:r>
        <w:rPr>
          <w:i/>
          <w:sz w:val="18"/>
        </w:rPr>
        <w:t>beer can be used as a base style for Specialty-Type beers without automatically making the beer Experimental.</w:t>
      </w:r>
    </w:p>
    <w:p>
      <w:pPr>
        <w:spacing w:line="244" w:lineRule="auto" w:before="32"/>
        <w:ind w:left="139" w:right="0" w:firstLine="0"/>
        <w:jc w:val="left"/>
        <w:rPr>
          <w:i/>
          <w:sz w:val="18"/>
        </w:rPr>
      </w:pPr>
      <w:r>
        <w:rPr>
          <w:i/>
          <w:sz w:val="18"/>
        </w:rPr>
        <w:t>The</w:t>
      </w:r>
      <w:r>
        <w:rPr>
          <w:i/>
          <w:spacing w:val="-4"/>
          <w:sz w:val="18"/>
        </w:rPr>
        <w:t> </w:t>
      </w:r>
      <w:r>
        <w:rPr>
          <w:i/>
          <w:sz w:val="18"/>
        </w:rPr>
        <w:t>BJCP</w:t>
      </w:r>
      <w:r>
        <w:rPr>
          <w:i/>
          <w:spacing w:val="-2"/>
          <w:sz w:val="18"/>
        </w:rPr>
        <w:t> </w:t>
      </w:r>
      <w:r>
        <w:rPr>
          <w:i/>
          <w:sz w:val="18"/>
        </w:rPr>
        <w:t>welcomes</w:t>
      </w:r>
      <w:r>
        <w:rPr>
          <w:i/>
          <w:spacing w:val="-4"/>
          <w:sz w:val="18"/>
        </w:rPr>
        <w:t> </w:t>
      </w:r>
      <w:r>
        <w:rPr>
          <w:i/>
          <w:sz w:val="18"/>
        </w:rPr>
        <w:t>well-researched</w:t>
      </w:r>
      <w:r>
        <w:rPr>
          <w:i/>
          <w:spacing w:val="-3"/>
          <w:sz w:val="18"/>
        </w:rPr>
        <w:t> </w:t>
      </w:r>
      <w:r>
        <w:rPr>
          <w:i/>
          <w:sz w:val="18"/>
        </w:rPr>
        <w:t>submissions</w:t>
      </w:r>
      <w:r>
        <w:rPr>
          <w:i/>
          <w:spacing w:val="-3"/>
          <w:sz w:val="18"/>
        </w:rPr>
        <w:t> </w:t>
      </w:r>
      <w:r>
        <w:rPr>
          <w:i/>
          <w:sz w:val="18"/>
        </w:rPr>
        <w:t>of</w:t>
      </w:r>
      <w:r>
        <w:rPr>
          <w:i/>
          <w:spacing w:val="-2"/>
          <w:sz w:val="18"/>
        </w:rPr>
        <w:t> </w:t>
      </w:r>
      <w:r>
        <w:rPr>
          <w:i/>
          <w:sz w:val="18"/>
        </w:rPr>
        <w:t>Historical</w:t>
      </w:r>
      <w:r>
        <w:rPr>
          <w:i/>
          <w:spacing w:val="-4"/>
          <w:sz w:val="18"/>
        </w:rPr>
        <w:t> </w:t>
      </w:r>
      <w:r>
        <w:rPr>
          <w:i/>
          <w:sz w:val="18"/>
        </w:rPr>
        <w:t>Styles</w:t>
      </w:r>
      <w:r>
        <w:rPr>
          <w:i/>
          <w:spacing w:val="-3"/>
          <w:sz w:val="18"/>
        </w:rPr>
        <w:t> </w:t>
      </w:r>
      <w:r>
        <w:rPr>
          <w:i/>
          <w:sz w:val="18"/>
        </w:rPr>
        <w:t>that</w:t>
      </w:r>
      <w:r>
        <w:rPr>
          <w:i/>
          <w:spacing w:val="-3"/>
          <w:sz w:val="18"/>
        </w:rPr>
        <w:t> </w:t>
      </w:r>
      <w:r>
        <w:rPr>
          <w:i/>
          <w:sz w:val="18"/>
        </w:rPr>
        <w:t>may</w:t>
      </w:r>
      <w:r>
        <w:rPr>
          <w:i/>
          <w:spacing w:val="-3"/>
          <w:sz w:val="18"/>
        </w:rPr>
        <w:t> </w:t>
      </w:r>
      <w:r>
        <w:rPr>
          <w:i/>
          <w:sz w:val="18"/>
        </w:rPr>
        <w:t>be</w:t>
      </w:r>
      <w:r>
        <w:rPr>
          <w:i/>
          <w:spacing w:val="-4"/>
          <w:sz w:val="18"/>
        </w:rPr>
        <w:t> </w:t>
      </w:r>
      <w:r>
        <w:rPr>
          <w:i/>
          <w:sz w:val="18"/>
        </w:rPr>
        <w:t>appropriate</w:t>
      </w:r>
      <w:r>
        <w:rPr>
          <w:i/>
          <w:spacing w:val="-4"/>
          <w:sz w:val="18"/>
        </w:rPr>
        <w:t> </w:t>
      </w:r>
      <w:r>
        <w:rPr>
          <w:i/>
          <w:sz w:val="18"/>
        </w:rPr>
        <w:t>for</w:t>
      </w:r>
      <w:r>
        <w:rPr>
          <w:i/>
          <w:spacing w:val="-2"/>
          <w:sz w:val="18"/>
        </w:rPr>
        <w:t> </w:t>
      </w:r>
      <w:r>
        <w:rPr>
          <w:i/>
          <w:sz w:val="18"/>
        </w:rPr>
        <w:t>our</w:t>
      </w:r>
      <w:r>
        <w:rPr>
          <w:i/>
          <w:spacing w:val="-2"/>
          <w:sz w:val="18"/>
        </w:rPr>
        <w:t> </w:t>
      </w:r>
      <w:r>
        <w:rPr>
          <w:i/>
          <w:sz w:val="18"/>
        </w:rPr>
        <w:t>Provisional</w:t>
      </w:r>
      <w:r>
        <w:rPr>
          <w:i/>
          <w:spacing w:val="-4"/>
          <w:sz w:val="18"/>
        </w:rPr>
        <w:t> </w:t>
      </w:r>
      <w:r>
        <w:rPr>
          <w:i/>
          <w:sz w:val="18"/>
        </w:rPr>
        <w:t>Styles</w:t>
      </w:r>
      <w:r>
        <w:rPr>
          <w:i/>
          <w:spacing w:val="-3"/>
          <w:sz w:val="18"/>
        </w:rPr>
        <w:t> </w:t>
      </w:r>
      <w:r>
        <w:rPr>
          <w:i/>
          <w:sz w:val="18"/>
        </w:rPr>
        <w:t>list</w:t>
      </w:r>
      <w:r>
        <w:rPr>
          <w:i/>
          <w:spacing w:val="-3"/>
          <w:sz w:val="18"/>
        </w:rPr>
        <w:t> </w:t>
      </w:r>
      <w:r>
        <w:rPr>
          <w:i/>
          <w:sz w:val="18"/>
        </w:rPr>
        <w:t>on</w:t>
      </w:r>
      <w:r>
        <w:rPr>
          <w:i/>
          <w:spacing w:val="-1"/>
          <w:sz w:val="18"/>
        </w:rPr>
        <w:t> </w:t>
      </w:r>
      <w:r>
        <w:rPr>
          <w:i/>
          <w:sz w:val="18"/>
        </w:rPr>
        <w:t>our website, or for a future inclusion in these Guidelines.</w:t>
      </w:r>
    </w:p>
    <w:p>
      <w:pPr>
        <w:spacing w:before="36"/>
        <w:ind w:left="139" w:right="165" w:firstLine="0"/>
        <w:jc w:val="left"/>
        <w:rPr>
          <w:i/>
          <w:sz w:val="18"/>
        </w:rPr>
      </w:pPr>
      <w:r>
        <w:rPr>
          <w:rFonts w:ascii="Georgia-BoldItalic"/>
          <w:b/>
          <w:i/>
          <w:sz w:val="18"/>
        </w:rPr>
        <w:t>Entry Instructions: </w:t>
      </w:r>
      <w:r>
        <w:rPr>
          <w:i/>
          <w:sz w:val="18"/>
        </w:rPr>
        <w:t>The entrant must either specify a style with a BJCP-supplied description from the list below, or specify a different</w:t>
      </w:r>
      <w:r>
        <w:rPr>
          <w:i/>
          <w:spacing w:val="-2"/>
          <w:sz w:val="18"/>
        </w:rPr>
        <w:t> </w:t>
      </w:r>
      <w:r>
        <w:rPr>
          <w:i/>
          <w:sz w:val="18"/>
        </w:rPr>
        <w:t>historical</w:t>
      </w:r>
      <w:r>
        <w:rPr>
          <w:i/>
          <w:spacing w:val="-3"/>
          <w:sz w:val="18"/>
        </w:rPr>
        <w:t> </w:t>
      </w:r>
      <w:r>
        <w:rPr>
          <w:i/>
          <w:sz w:val="18"/>
        </w:rPr>
        <w:t>beer</w:t>
      </w:r>
      <w:r>
        <w:rPr>
          <w:i/>
          <w:spacing w:val="-1"/>
          <w:sz w:val="18"/>
        </w:rPr>
        <w:t> </w:t>
      </w:r>
      <w:r>
        <w:rPr>
          <w:i/>
          <w:sz w:val="18"/>
        </w:rPr>
        <w:t>style</w:t>
      </w:r>
      <w:r>
        <w:rPr>
          <w:i/>
          <w:spacing w:val="-3"/>
          <w:sz w:val="18"/>
        </w:rPr>
        <w:t> </w:t>
      </w:r>
      <w:r>
        <w:rPr>
          <w:i/>
          <w:sz w:val="18"/>
        </w:rPr>
        <w:t>that</w:t>
      </w:r>
      <w:r>
        <w:rPr>
          <w:i/>
          <w:spacing w:val="-2"/>
          <w:sz w:val="18"/>
        </w:rPr>
        <w:t> </w:t>
      </w:r>
      <w:r>
        <w:rPr>
          <w:i/>
          <w:sz w:val="18"/>
        </w:rPr>
        <w:t>is</w:t>
      </w:r>
      <w:r>
        <w:rPr>
          <w:i/>
          <w:spacing w:val="-2"/>
          <w:sz w:val="18"/>
        </w:rPr>
        <w:t> </w:t>
      </w:r>
      <w:r>
        <w:rPr>
          <w:i/>
          <w:sz w:val="18"/>
        </w:rPr>
        <w:t>not</w:t>
      </w:r>
      <w:r>
        <w:rPr>
          <w:i/>
          <w:spacing w:val="-2"/>
          <w:sz w:val="18"/>
        </w:rPr>
        <w:t> </w:t>
      </w:r>
      <w:r>
        <w:rPr>
          <w:i/>
          <w:sz w:val="18"/>
        </w:rPr>
        <w:t>described</w:t>
      </w:r>
      <w:r>
        <w:rPr>
          <w:i/>
          <w:spacing w:val="-2"/>
          <w:sz w:val="18"/>
        </w:rPr>
        <w:t> </w:t>
      </w:r>
      <w:r>
        <w:rPr>
          <w:i/>
          <w:sz w:val="18"/>
        </w:rPr>
        <w:t>elsewhere in</w:t>
      </w:r>
      <w:r>
        <w:rPr>
          <w:i/>
          <w:spacing w:val="-2"/>
          <w:sz w:val="18"/>
        </w:rPr>
        <w:t> </w:t>
      </w:r>
      <w:r>
        <w:rPr>
          <w:i/>
          <w:sz w:val="18"/>
        </w:rPr>
        <w:t>these</w:t>
      </w:r>
      <w:r>
        <w:rPr>
          <w:i/>
          <w:spacing w:val="-3"/>
          <w:sz w:val="18"/>
        </w:rPr>
        <w:t> </w:t>
      </w:r>
      <w:r>
        <w:rPr>
          <w:i/>
          <w:sz w:val="18"/>
        </w:rPr>
        <w:t>guidelines.</w:t>
      </w:r>
      <w:r>
        <w:rPr>
          <w:i/>
          <w:spacing w:val="-2"/>
          <w:sz w:val="18"/>
        </w:rPr>
        <w:t> </w:t>
      </w:r>
      <w:r>
        <w:rPr>
          <w:i/>
          <w:sz w:val="18"/>
        </w:rPr>
        <w:t>In the</w:t>
      </w:r>
      <w:r>
        <w:rPr>
          <w:i/>
          <w:spacing w:val="-3"/>
          <w:sz w:val="18"/>
        </w:rPr>
        <w:t> </w:t>
      </w:r>
      <w:r>
        <w:rPr>
          <w:i/>
          <w:sz w:val="18"/>
        </w:rPr>
        <w:t>case of</w:t>
      </w:r>
      <w:r>
        <w:rPr>
          <w:i/>
          <w:spacing w:val="-1"/>
          <w:sz w:val="18"/>
        </w:rPr>
        <w:t> </w:t>
      </w:r>
      <w:r>
        <w:rPr>
          <w:i/>
          <w:sz w:val="18"/>
        </w:rPr>
        <w:t>a</w:t>
      </w:r>
      <w:r>
        <w:rPr>
          <w:i/>
          <w:spacing w:val="-2"/>
          <w:sz w:val="18"/>
        </w:rPr>
        <w:t> </w:t>
      </w:r>
      <w:r>
        <w:rPr>
          <w:i/>
          <w:sz w:val="18"/>
        </w:rPr>
        <w:t>style</w:t>
      </w:r>
      <w:r>
        <w:rPr>
          <w:i/>
          <w:spacing w:val="-3"/>
          <w:sz w:val="18"/>
        </w:rPr>
        <w:t> </w:t>
      </w:r>
      <w:r>
        <w:rPr>
          <w:i/>
          <w:sz w:val="18"/>
        </w:rPr>
        <w:t>that</w:t>
      </w:r>
      <w:r>
        <w:rPr>
          <w:i/>
          <w:spacing w:val="-2"/>
          <w:sz w:val="18"/>
        </w:rPr>
        <w:t> </w:t>
      </w:r>
      <w:r>
        <w:rPr>
          <w:i/>
          <w:sz w:val="18"/>
        </w:rPr>
        <w:t>has</w:t>
      </w:r>
      <w:r>
        <w:rPr>
          <w:i/>
          <w:spacing w:val="-2"/>
          <w:sz w:val="18"/>
        </w:rPr>
        <w:t> </w:t>
      </w:r>
      <w:r>
        <w:rPr>
          <w:i/>
          <w:sz w:val="18"/>
        </w:rPr>
        <w:t>changed substantially over</w:t>
      </w:r>
      <w:r>
        <w:rPr>
          <w:i/>
          <w:spacing w:val="-1"/>
          <w:sz w:val="18"/>
        </w:rPr>
        <w:t> </w:t>
      </w:r>
      <w:r>
        <w:rPr>
          <w:i/>
          <w:sz w:val="18"/>
        </w:rPr>
        <w:t>the</w:t>
      </w:r>
      <w:r>
        <w:rPr>
          <w:i/>
          <w:spacing w:val="-3"/>
          <w:sz w:val="18"/>
        </w:rPr>
        <w:t> </w:t>
      </w:r>
      <w:r>
        <w:rPr>
          <w:i/>
          <w:sz w:val="18"/>
        </w:rPr>
        <w:t>years</w:t>
      </w:r>
      <w:r>
        <w:rPr>
          <w:i/>
          <w:spacing w:val="-3"/>
          <w:sz w:val="18"/>
        </w:rPr>
        <w:t> </w:t>
      </w:r>
      <w:r>
        <w:rPr>
          <w:i/>
          <w:sz w:val="18"/>
        </w:rPr>
        <w:t>(such</w:t>
      </w:r>
      <w:r>
        <w:rPr>
          <w:i/>
          <w:spacing w:val="-2"/>
          <w:sz w:val="18"/>
        </w:rPr>
        <w:t> </w:t>
      </w:r>
      <w:r>
        <w:rPr>
          <w:i/>
          <w:sz w:val="18"/>
        </w:rPr>
        <w:t>as</w:t>
      </w:r>
      <w:r>
        <w:rPr>
          <w:i/>
          <w:spacing w:val="-3"/>
          <w:sz w:val="18"/>
        </w:rPr>
        <w:t> </w:t>
      </w:r>
      <w:r>
        <w:rPr>
          <w:i/>
          <w:sz w:val="18"/>
        </w:rPr>
        <w:t>Porter or</w:t>
      </w:r>
      <w:r>
        <w:rPr>
          <w:i/>
          <w:spacing w:val="-1"/>
          <w:sz w:val="18"/>
        </w:rPr>
        <w:t> </w:t>
      </w:r>
      <w:r>
        <w:rPr>
          <w:i/>
          <w:sz w:val="18"/>
        </w:rPr>
        <w:t>Stout),</w:t>
      </w:r>
      <w:r>
        <w:rPr>
          <w:i/>
          <w:spacing w:val="-2"/>
          <w:sz w:val="18"/>
        </w:rPr>
        <w:t> </w:t>
      </w:r>
      <w:r>
        <w:rPr>
          <w:i/>
          <w:sz w:val="18"/>
        </w:rPr>
        <w:t>the</w:t>
      </w:r>
      <w:r>
        <w:rPr>
          <w:i/>
          <w:spacing w:val="-3"/>
          <w:sz w:val="18"/>
        </w:rPr>
        <w:t> </w:t>
      </w:r>
      <w:r>
        <w:rPr>
          <w:i/>
          <w:sz w:val="18"/>
        </w:rPr>
        <w:t>entrant</w:t>
      </w:r>
      <w:r>
        <w:rPr>
          <w:i/>
          <w:spacing w:val="-2"/>
          <w:sz w:val="18"/>
        </w:rPr>
        <w:t> </w:t>
      </w:r>
      <w:r>
        <w:rPr>
          <w:i/>
          <w:sz w:val="18"/>
        </w:rPr>
        <w:t>may specify</w:t>
      </w:r>
      <w:r>
        <w:rPr>
          <w:i/>
          <w:spacing w:val="-2"/>
          <w:sz w:val="18"/>
        </w:rPr>
        <w:t> </w:t>
      </w:r>
      <w:r>
        <w:rPr>
          <w:i/>
          <w:sz w:val="18"/>
        </w:rPr>
        <w:t>an</w:t>
      </w:r>
      <w:r>
        <w:rPr>
          <w:i/>
          <w:spacing w:val="-2"/>
          <w:sz w:val="18"/>
        </w:rPr>
        <w:t> </w:t>
      </w:r>
      <w:r>
        <w:rPr>
          <w:i/>
          <w:sz w:val="18"/>
        </w:rPr>
        <w:t>existing</w:t>
      </w:r>
      <w:r>
        <w:rPr>
          <w:i/>
          <w:spacing w:val="-2"/>
          <w:sz w:val="18"/>
        </w:rPr>
        <w:t> </w:t>
      </w:r>
      <w:r>
        <w:rPr>
          <w:i/>
          <w:sz w:val="18"/>
        </w:rPr>
        <w:t>BJCP</w:t>
      </w:r>
      <w:r>
        <w:rPr>
          <w:i/>
          <w:spacing w:val="-1"/>
          <w:sz w:val="18"/>
        </w:rPr>
        <w:t> </w:t>
      </w:r>
      <w:r>
        <w:rPr>
          <w:i/>
          <w:sz w:val="18"/>
        </w:rPr>
        <w:t>style</w:t>
      </w:r>
      <w:r>
        <w:rPr>
          <w:i/>
          <w:spacing w:val="-3"/>
          <w:sz w:val="18"/>
        </w:rPr>
        <w:t> </w:t>
      </w:r>
      <w:r>
        <w:rPr>
          <w:i/>
          <w:sz w:val="18"/>
        </w:rPr>
        <w:t>as well</w:t>
      </w:r>
      <w:r>
        <w:rPr>
          <w:i/>
          <w:spacing w:val="-3"/>
          <w:sz w:val="18"/>
        </w:rPr>
        <w:t> </w:t>
      </w:r>
      <w:r>
        <w:rPr>
          <w:i/>
          <w:sz w:val="18"/>
        </w:rPr>
        <w:t>as</w:t>
      </w:r>
      <w:r>
        <w:rPr>
          <w:i/>
          <w:spacing w:val="-3"/>
          <w:sz w:val="18"/>
        </w:rPr>
        <w:t> </w:t>
      </w:r>
      <w:r>
        <w:rPr>
          <w:i/>
          <w:sz w:val="18"/>
        </w:rPr>
        <w:t>an</w:t>
      </w:r>
      <w:r>
        <w:rPr>
          <w:i/>
          <w:spacing w:val="-2"/>
          <w:sz w:val="18"/>
        </w:rPr>
        <w:t> </w:t>
      </w:r>
      <w:r>
        <w:rPr>
          <w:i/>
          <w:sz w:val="18"/>
        </w:rPr>
        <w:t>era</w:t>
      </w:r>
      <w:r>
        <w:rPr>
          <w:i/>
          <w:spacing w:val="-2"/>
          <w:sz w:val="18"/>
        </w:rPr>
        <w:t> </w:t>
      </w:r>
      <w:r>
        <w:rPr>
          <w:i/>
          <w:sz w:val="18"/>
        </w:rPr>
        <w:t>(e.g.,</w:t>
      </w:r>
      <w:r>
        <w:rPr>
          <w:i/>
          <w:spacing w:val="-2"/>
          <w:sz w:val="18"/>
        </w:rPr>
        <w:t> </w:t>
      </w:r>
      <w:r>
        <w:rPr>
          <w:i/>
          <w:sz w:val="18"/>
        </w:rPr>
        <w:t>1820</w:t>
      </w:r>
      <w:r>
        <w:rPr>
          <w:i/>
          <w:spacing w:val="-2"/>
          <w:sz w:val="18"/>
        </w:rPr>
        <w:t> </w:t>
      </w:r>
      <w:r>
        <w:rPr>
          <w:i/>
          <w:sz w:val="18"/>
        </w:rPr>
        <w:t>English</w:t>
      </w:r>
      <w:r>
        <w:rPr>
          <w:i/>
          <w:spacing w:val="-2"/>
          <w:sz w:val="18"/>
        </w:rPr>
        <w:t> </w:t>
      </w:r>
      <w:r>
        <w:rPr>
          <w:i/>
          <w:sz w:val="18"/>
        </w:rPr>
        <w:t>Porter). When the entrant specifies any style not on the BJCP-supplied list in this category or on the Provisional Style list, the entrant must provide a</w:t>
      </w:r>
      <w:r>
        <w:rPr>
          <w:i/>
          <w:spacing w:val="-1"/>
          <w:sz w:val="18"/>
        </w:rPr>
        <w:t> </w:t>
      </w:r>
      <w:r>
        <w:rPr>
          <w:i/>
          <w:sz w:val="18"/>
        </w:rPr>
        <w:t>description</w:t>
      </w:r>
      <w:r>
        <w:rPr>
          <w:i/>
          <w:spacing w:val="-1"/>
          <w:sz w:val="18"/>
        </w:rPr>
        <w:t> </w:t>
      </w:r>
      <w:r>
        <w:rPr>
          <w:i/>
          <w:sz w:val="18"/>
        </w:rPr>
        <w:t>of the style</w:t>
      </w:r>
      <w:r>
        <w:rPr>
          <w:i/>
          <w:spacing w:val="-2"/>
          <w:sz w:val="18"/>
        </w:rPr>
        <w:t> </w:t>
      </w:r>
      <w:r>
        <w:rPr>
          <w:i/>
          <w:sz w:val="18"/>
        </w:rPr>
        <w:t>for the</w:t>
      </w:r>
      <w:r>
        <w:rPr>
          <w:i/>
          <w:spacing w:val="-2"/>
          <w:sz w:val="18"/>
        </w:rPr>
        <w:t> </w:t>
      </w:r>
      <w:r>
        <w:rPr>
          <w:i/>
          <w:sz w:val="18"/>
        </w:rPr>
        <w:t>judges</w:t>
      </w:r>
      <w:r>
        <w:rPr>
          <w:i/>
          <w:spacing w:val="-2"/>
          <w:sz w:val="18"/>
        </w:rPr>
        <w:t> </w:t>
      </w:r>
      <w:r>
        <w:rPr>
          <w:i/>
          <w:sz w:val="18"/>
        </w:rPr>
        <w:t>in</w:t>
      </w:r>
      <w:r>
        <w:rPr>
          <w:i/>
          <w:spacing w:val="-1"/>
          <w:sz w:val="18"/>
        </w:rPr>
        <w:t> </w:t>
      </w:r>
      <w:r>
        <w:rPr>
          <w:i/>
          <w:sz w:val="18"/>
        </w:rPr>
        <w:t>sufficient detail</w:t>
      </w:r>
      <w:r>
        <w:rPr>
          <w:i/>
          <w:spacing w:val="-2"/>
          <w:sz w:val="18"/>
        </w:rPr>
        <w:t> </w:t>
      </w:r>
      <w:r>
        <w:rPr>
          <w:i/>
          <w:sz w:val="18"/>
        </w:rPr>
        <w:t>to</w:t>
      </w:r>
      <w:r>
        <w:rPr>
          <w:i/>
          <w:spacing w:val="-1"/>
          <w:sz w:val="18"/>
        </w:rPr>
        <w:t> </w:t>
      </w:r>
      <w:r>
        <w:rPr>
          <w:i/>
          <w:sz w:val="18"/>
        </w:rPr>
        <w:t>allow the</w:t>
      </w:r>
      <w:r>
        <w:rPr>
          <w:i/>
          <w:spacing w:val="-2"/>
          <w:sz w:val="18"/>
        </w:rPr>
        <w:t> </w:t>
      </w:r>
      <w:r>
        <w:rPr>
          <w:i/>
          <w:sz w:val="18"/>
        </w:rPr>
        <w:t>beer to</w:t>
      </w:r>
      <w:r>
        <w:rPr>
          <w:i/>
          <w:spacing w:val="-1"/>
          <w:sz w:val="18"/>
        </w:rPr>
        <w:t> </w:t>
      </w:r>
      <w:r>
        <w:rPr>
          <w:i/>
          <w:sz w:val="18"/>
        </w:rPr>
        <w:t>be</w:t>
      </w:r>
      <w:r>
        <w:rPr>
          <w:i/>
          <w:spacing w:val="-2"/>
          <w:sz w:val="18"/>
        </w:rPr>
        <w:t> </w:t>
      </w:r>
      <w:r>
        <w:rPr>
          <w:i/>
          <w:sz w:val="18"/>
        </w:rPr>
        <w:t>judged.</w:t>
      </w:r>
      <w:r>
        <w:rPr>
          <w:i/>
          <w:spacing w:val="-1"/>
          <w:sz w:val="18"/>
        </w:rPr>
        <w:t> </w:t>
      </w:r>
      <w:r>
        <w:rPr>
          <w:i/>
          <w:sz w:val="18"/>
        </w:rPr>
        <w:t>If a</w:t>
      </w:r>
      <w:r>
        <w:rPr>
          <w:i/>
          <w:spacing w:val="-1"/>
          <w:sz w:val="18"/>
        </w:rPr>
        <w:t> </w:t>
      </w:r>
      <w:r>
        <w:rPr>
          <w:i/>
          <w:sz w:val="18"/>
        </w:rPr>
        <w:t>beer is</w:t>
      </w:r>
      <w:r>
        <w:rPr>
          <w:i/>
          <w:spacing w:val="-2"/>
          <w:sz w:val="18"/>
        </w:rPr>
        <w:t> </w:t>
      </w:r>
      <w:r>
        <w:rPr>
          <w:i/>
          <w:sz w:val="18"/>
        </w:rPr>
        <w:t>entered</w:t>
      </w:r>
      <w:r>
        <w:rPr>
          <w:i/>
          <w:spacing w:val="-1"/>
          <w:sz w:val="18"/>
        </w:rPr>
        <w:t> </w:t>
      </w:r>
      <w:r>
        <w:rPr>
          <w:i/>
          <w:sz w:val="18"/>
        </w:rPr>
        <w:t>with</w:t>
      </w:r>
      <w:r>
        <w:rPr>
          <w:i/>
          <w:spacing w:val="-1"/>
          <w:sz w:val="18"/>
        </w:rPr>
        <w:t> </w:t>
      </w:r>
      <w:r>
        <w:rPr>
          <w:i/>
          <w:sz w:val="18"/>
        </w:rPr>
        <w:t>just</w:t>
      </w:r>
      <w:r>
        <w:rPr>
          <w:i/>
          <w:spacing w:val="-1"/>
          <w:sz w:val="18"/>
        </w:rPr>
        <w:t> </w:t>
      </w:r>
      <w:r>
        <w:rPr>
          <w:i/>
          <w:sz w:val="18"/>
        </w:rPr>
        <w:t>a</w:t>
      </w:r>
      <w:r>
        <w:rPr>
          <w:i/>
          <w:spacing w:val="-1"/>
          <w:sz w:val="18"/>
        </w:rPr>
        <w:t> </w:t>
      </w:r>
      <w:r>
        <w:rPr>
          <w:i/>
          <w:sz w:val="18"/>
        </w:rPr>
        <w:t>style name and no description, it is very unlikely that judges will understand how to judge it. Currently defined examples: </w:t>
      </w:r>
      <w:r>
        <w:rPr>
          <w:sz w:val="18"/>
        </w:rPr>
        <w:t>Kellerbier, Kentucky Common, Lichtenhainer, London Brown Ale, Piwo Grodziskie, Pre-Prohibition Lager, Pre-Prohibition Porter, Roggenbier, </w:t>
      </w:r>
      <w:r>
        <w:rPr>
          <w:spacing w:val="-2"/>
          <w:sz w:val="18"/>
        </w:rPr>
        <w:t>Sahti</w:t>
      </w:r>
      <w:r>
        <w:rPr>
          <w:i/>
          <w:spacing w:val="-2"/>
          <w:sz w:val="18"/>
        </w:rPr>
        <w:t>.</w:t>
      </w:r>
    </w:p>
    <w:p>
      <w:pPr>
        <w:pStyle w:val="BodyText"/>
        <w:spacing w:before="4"/>
        <w:ind w:left="0"/>
        <w:rPr>
          <w:i/>
          <w:sz w:val="13"/>
        </w:rPr>
      </w:pPr>
    </w:p>
    <w:p>
      <w:pPr>
        <w:spacing w:after="0"/>
        <w:rPr>
          <w:sz w:val="13"/>
        </w:rPr>
        <w:sectPr>
          <w:type w:val="continuous"/>
          <w:pgSz w:w="12240" w:h="15840"/>
          <w:pgMar w:header="0" w:footer="746" w:top="940" w:bottom="280" w:left="580" w:right="580"/>
        </w:sectPr>
      </w:pPr>
    </w:p>
    <w:p>
      <w:pPr>
        <w:pStyle w:val="Heading5"/>
        <w:spacing w:before="100"/>
        <w:ind w:left="139"/>
      </w:pPr>
      <w:bookmarkStart w:name="Historical Beer: Kellerbier" w:id="482"/>
      <w:bookmarkEnd w:id="482"/>
      <w:r>
        <w:rPr>
          <w:b w:val="0"/>
        </w:rPr>
      </w:r>
      <w:bookmarkStart w:name="_bookmark139" w:id="483"/>
      <w:bookmarkEnd w:id="483"/>
      <w:r>
        <w:rPr>
          <w:b w:val="0"/>
        </w:rPr>
      </w:r>
      <w:r>
        <w:rPr/>
        <w:t>Historical</w:t>
      </w:r>
      <w:r>
        <w:rPr>
          <w:spacing w:val="-3"/>
        </w:rPr>
        <w:t> </w:t>
      </w:r>
      <w:r>
        <w:rPr/>
        <w:t>Beer:</w:t>
      </w:r>
      <w:r>
        <w:rPr>
          <w:spacing w:val="-3"/>
        </w:rPr>
        <w:t> </w:t>
      </w:r>
      <w:r>
        <w:rPr>
          <w:spacing w:val="-2"/>
        </w:rPr>
        <w:t>Kellerbier</w:t>
      </w:r>
    </w:p>
    <w:p>
      <w:pPr>
        <w:spacing w:line="242" w:lineRule="auto" w:before="42"/>
        <w:ind w:left="139" w:right="38" w:firstLine="0"/>
        <w:jc w:val="left"/>
        <w:rPr>
          <w:i/>
          <w:sz w:val="18"/>
        </w:rPr>
      </w:pPr>
      <w:r>
        <w:rPr>
          <w:i/>
          <w:sz w:val="18"/>
        </w:rPr>
        <w:t>The original Kellerbier is a Märzen-type lager from the Franconia</w:t>
      </w:r>
      <w:r>
        <w:rPr>
          <w:i/>
          <w:spacing w:val="-6"/>
          <w:sz w:val="18"/>
        </w:rPr>
        <w:t> </w:t>
      </w:r>
      <w:r>
        <w:rPr>
          <w:i/>
          <w:sz w:val="18"/>
        </w:rPr>
        <w:t>region</w:t>
      </w:r>
      <w:r>
        <w:rPr>
          <w:i/>
          <w:spacing w:val="-4"/>
          <w:sz w:val="18"/>
        </w:rPr>
        <w:t> </w:t>
      </w:r>
      <w:r>
        <w:rPr>
          <w:i/>
          <w:sz w:val="18"/>
        </w:rPr>
        <w:t>of</w:t>
      </w:r>
      <w:r>
        <w:rPr>
          <w:i/>
          <w:spacing w:val="-5"/>
          <w:sz w:val="18"/>
        </w:rPr>
        <w:t> </w:t>
      </w:r>
      <w:r>
        <w:rPr>
          <w:i/>
          <w:sz w:val="18"/>
        </w:rPr>
        <w:t>Germany,</w:t>
      </w:r>
      <w:r>
        <w:rPr>
          <w:i/>
          <w:spacing w:val="-6"/>
          <w:sz w:val="18"/>
        </w:rPr>
        <w:t> </w:t>
      </w:r>
      <w:r>
        <w:rPr>
          <w:i/>
          <w:sz w:val="18"/>
        </w:rPr>
        <w:t>but</w:t>
      </w:r>
      <w:r>
        <w:rPr>
          <w:i/>
          <w:spacing w:val="-6"/>
          <w:sz w:val="18"/>
        </w:rPr>
        <w:t> </w:t>
      </w:r>
      <w:r>
        <w:rPr>
          <w:i/>
          <w:sz w:val="18"/>
        </w:rPr>
        <w:t>other</w:t>
      </w:r>
      <w:r>
        <w:rPr>
          <w:i/>
          <w:spacing w:val="-5"/>
          <w:sz w:val="18"/>
        </w:rPr>
        <w:t> </w:t>
      </w:r>
      <w:r>
        <w:rPr>
          <w:i/>
          <w:sz w:val="18"/>
        </w:rPr>
        <w:t>traditional</w:t>
      </w:r>
      <w:r>
        <w:rPr>
          <w:i/>
          <w:spacing w:val="-7"/>
          <w:sz w:val="18"/>
        </w:rPr>
        <w:t> </w:t>
      </w:r>
      <w:r>
        <w:rPr>
          <w:i/>
          <w:sz w:val="18"/>
        </w:rPr>
        <w:t>versions are based on Munich Helles and Dunkel lagers. Variations based on Pils are a more modern invention with a wider international following and higher production.</w:t>
      </w:r>
    </w:p>
    <w:p>
      <w:pPr>
        <w:pStyle w:val="BodyText"/>
        <w:spacing w:line="242" w:lineRule="auto" w:before="38"/>
        <w:ind w:right="38"/>
      </w:pPr>
      <w:r>
        <w:rPr>
          <w:b/>
        </w:rPr>
        <w:t>Overall Impression: </w:t>
      </w:r>
      <w:r>
        <w:rPr/>
        <w:t>An unfiltered, unpasteurized, fully- attenuated German lager traditionally served from lagering vessels.</w:t>
      </w:r>
      <w:r>
        <w:rPr>
          <w:spacing w:val="-4"/>
        </w:rPr>
        <w:t> </w:t>
      </w:r>
      <w:r>
        <w:rPr/>
        <w:t>May</w:t>
      </w:r>
      <w:r>
        <w:rPr>
          <w:spacing w:val="-3"/>
        </w:rPr>
        <w:t> </w:t>
      </w:r>
      <w:r>
        <w:rPr/>
        <w:t>be</w:t>
      </w:r>
      <w:r>
        <w:rPr>
          <w:spacing w:val="-4"/>
        </w:rPr>
        <w:t> </w:t>
      </w:r>
      <w:r>
        <w:rPr/>
        <w:t>a</w:t>
      </w:r>
      <w:r>
        <w:rPr>
          <w:spacing w:val="-3"/>
        </w:rPr>
        <w:t> </w:t>
      </w:r>
      <w:r>
        <w:rPr/>
        <w:t>little</w:t>
      </w:r>
      <w:r>
        <w:rPr>
          <w:spacing w:val="-4"/>
        </w:rPr>
        <w:t> </w:t>
      </w:r>
      <w:r>
        <w:rPr/>
        <w:t>richer,</w:t>
      </w:r>
      <w:r>
        <w:rPr>
          <w:spacing w:val="-2"/>
        </w:rPr>
        <w:t> </w:t>
      </w:r>
      <w:r>
        <w:rPr/>
        <w:t>more</w:t>
      </w:r>
      <w:r>
        <w:rPr>
          <w:spacing w:val="-4"/>
        </w:rPr>
        <w:t> </w:t>
      </w:r>
      <w:r>
        <w:rPr/>
        <w:t>robust,</w:t>
      </w:r>
      <w:r>
        <w:rPr>
          <w:spacing w:val="-2"/>
        </w:rPr>
        <w:t> </w:t>
      </w:r>
      <w:r>
        <w:rPr/>
        <w:t>and</w:t>
      </w:r>
      <w:r>
        <w:rPr>
          <w:spacing w:val="-4"/>
        </w:rPr>
        <w:t> </w:t>
      </w:r>
      <w:r>
        <w:rPr/>
        <w:t>rustic</w:t>
      </w:r>
      <w:r>
        <w:rPr>
          <w:spacing w:val="-4"/>
        </w:rPr>
        <w:t> </w:t>
      </w:r>
      <w:r>
        <w:rPr/>
        <w:t>than</w:t>
      </w:r>
      <w:r>
        <w:rPr>
          <w:spacing w:val="-4"/>
        </w:rPr>
        <w:t> </w:t>
      </w:r>
      <w:r>
        <w:rPr/>
        <w:t>the base styles. A fresh beer without fermentation defects associated with young, green (unfinished) beer.</w:t>
      </w:r>
    </w:p>
    <w:p>
      <w:pPr>
        <w:pStyle w:val="BodyText"/>
        <w:spacing w:line="242" w:lineRule="auto" w:before="40"/>
        <w:ind w:right="38"/>
      </w:pPr>
      <w:r>
        <w:rPr>
          <w:b/>
        </w:rPr>
        <w:t>Aroma:</w:t>
      </w:r>
      <w:r>
        <w:rPr>
          <w:b/>
          <w:spacing w:val="-5"/>
        </w:rPr>
        <w:t> </w:t>
      </w:r>
      <w:r>
        <w:rPr/>
        <w:t>Reflects</w:t>
      </w:r>
      <w:r>
        <w:rPr>
          <w:spacing w:val="-5"/>
        </w:rPr>
        <w:t> </w:t>
      </w:r>
      <w:r>
        <w:rPr/>
        <w:t>base</w:t>
      </w:r>
      <w:r>
        <w:rPr>
          <w:spacing w:val="-4"/>
        </w:rPr>
        <w:t> </w:t>
      </w:r>
      <w:r>
        <w:rPr/>
        <w:t>style.</w:t>
      </w:r>
      <w:r>
        <w:rPr>
          <w:spacing w:val="-4"/>
        </w:rPr>
        <w:t> </w:t>
      </w:r>
      <w:r>
        <w:rPr/>
        <w:t>May</w:t>
      </w:r>
      <w:r>
        <w:rPr>
          <w:spacing w:val="-4"/>
        </w:rPr>
        <w:t> </w:t>
      </w:r>
      <w:r>
        <w:rPr/>
        <w:t>have</w:t>
      </w:r>
      <w:r>
        <w:rPr>
          <w:spacing w:val="-4"/>
        </w:rPr>
        <w:t> </w:t>
      </w:r>
      <w:r>
        <w:rPr/>
        <w:t>an</w:t>
      </w:r>
      <w:r>
        <w:rPr>
          <w:spacing w:val="-4"/>
        </w:rPr>
        <w:t> </w:t>
      </w:r>
      <w:r>
        <w:rPr/>
        <w:t>added</w:t>
      </w:r>
      <w:r>
        <w:rPr>
          <w:spacing w:val="-4"/>
        </w:rPr>
        <w:t> </w:t>
      </w:r>
      <w:r>
        <w:rPr/>
        <w:t>bready,</w:t>
      </w:r>
      <w:r>
        <w:rPr>
          <w:spacing w:val="-4"/>
        </w:rPr>
        <w:t> </w:t>
      </w:r>
      <w:r>
        <w:rPr/>
        <w:t>yeasty character from the yeast. Clean. Pale versions can have a more robust hop character. Dark versions can have a richer malt </w:t>
      </w:r>
      <w:r>
        <w:rPr>
          <w:spacing w:val="-2"/>
        </w:rPr>
        <w:t>profile.</w:t>
      </w:r>
    </w:p>
    <w:p>
      <w:pPr>
        <w:pStyle w:val="BodyText"/>
        <w:spacing w:line="244" w:lineRule="auto" w:before="38"/>
        <w:ind w:right="262"/>
        <w:jc w:val="both"/>
      </w:pPr>
      <w:r>
        <w:rPr>
          <w:b/>
        </w:rPr>
        <w:t>Appearance:</w:t>
      </w:r>
      <w:r>
        <w:rPr>
          <w:b/>
          <w:spacing w:val="-5"/>
        </w:rPr>
        <w:t> </w:t>
      </w:r>
      <w:r>
        <w:rPr/>
        <w:t>Reflects</w:t>
      </w:r>
      <w:r>
        <w:rPr>
          <w:spacing w:val="-5"/>
        </w:rPr>
        <w:t> </w:t>
      </w:r>
      <w:r>
        <w:rPr/>
        <w:t>base</w:t>
      </w:r>
      <w:r>
        <w:rPr>
          <w:spacing w:val="-4"/>
        </w:rPr>
        <w:t> </w:t>
      </w:r>
      <w:r>
        <w:rPr/>
        <w:t>style.</w:t>
      </w:r>
      <w:r>
        <w:rPr>
          <w:spacing w:val="-4"/>
        </w:rPr>
        <w:t> </w:t>
      </w:r>
      <w:r>
        <w:rPr/>
        <w:t>Can</w:t>
      </w:r>
      <w:r>
        <w:rPr>
          <w:spacing w:val="-4"/>
        </w:rPr>
        <w:t> </w:t>
      </w:r>
      <w:r>
        <w:rPr/>
        <w:t>be</w:t>
      </w:r>
      <w:r>
        <w:rPr>
          <w:spacing w:val="-4"/>
        </w:rPr>
        <w:t> </w:t>
      </w:r>
      <w:r>
        <w:rPr/>
        <w:t>somewhat</w:t>
      </w:r>
      <w:r>
        <w:rPr>
          <w:spacing w:val="-3"/>
        </w:rPr>
        <w:t> </w:t>
      </w:r>
      <w:r>
        <w:rPr/>
        <w:t>hazy</w:t>
      </w:r>
      <w:r>
        <w:rPr>
          <w:spacing w:val="-4"/>
        </w:rPr>
        <w:t> </w:t>
      </w:r>
      <w:r>
        <w:rPr/>
        <w:t>or cloudy,</w:t>
      </w:r>
      <w:r>
        <w:rPr>
          <w:spacing w:val="-5"/>
        </w:rPr>
        <w:t> </w:t>
      </w:r>
      <w:r>
        <w:rPr/>
        <w:t>but</w:t>
      </w:r>
      <w:r>
        <w:rPr>
          <w:spacing w:val="-4"/>
        </w:rPr>
        <w:t> </w:t>
      </w:r>
      <w:r>
        <w:rPr/>
        <w:t>never</w:t>
      </w:r>
      <w:r>
        <w:rPr>
          <w:spacing w:val="-4"/>
        </w:rPr>
        <w:t> </w:t>
      </w:r>
      <w:r>
        <w:rPr/>
        <w:t>murky.</w:t>
      </w:r>
      <w:r>
        <w:rPr>
          <w:spacing w:val="-5"/>
        </w:rPr>
        <w:t> </w:t>
      </w:r>
      <w:r>
        <w:rPr/>
        <w:t>Likely</w:t>
      </w:r>
      <w:r>
        <w:rPr>
          <w:spacing w:val="-5"/>
        </w:rPr>
        <w:t> </w:t>
      </w:r>
      <w:r>
        <w:rPr/>
        <w:t>a</w:t>
      </w:r>
      <w:r>
        <w:rPr>
          <w:spacing w:val="-4"/>
        </w:rPr>
        <w:t> </w:t>
      </w:r>
      <w:r>
        <w:rPr/>
        <w:t>little</w:t>
      </w:r>
      <w:r>
        <w:rPr>
          <w:spacing w:val="-5"/>
        </w:rPr>
        <w:t> </w:t>
      </w:r>
      <w:r>
        <w:rPr/>
        <w:t>darker</w:t>
      </w:r>
      <w:r>
        <w:rPr>
          <w:spacing w:val="-4"/>
        </w:rPr>
        <w:t> </w:t>
      </w:r>
      <w:r>
        <w:rPr/>
        <w:t>in</w:t>
      </w:r>
      <w:r>
        <w:rPr>
          <w:spacing w:val="-5"/>
        </w:rPr>
        <w:t> </w:t>
      </w:r>
      <w:r>
        <w:rPr/>
        <w:t>appearance than the base style.</w:t>
      </w:r>
    </w:p>
    <w:p>
      <w:pPr>
        <w:pStyle w:val="BodyText"/>
        <w:spacing w:line="242" w:lineRule="auto" w:before="31"/>
        <w:ind w:right="38"/>
      </w:pPr>
      <w:r>
        <w:rPr>
          <w:b/>
        </w:rPr>
        <w:t>Flavor:</w:t>
      </w:r>
      <w:r>
        <w:rPr>
          <w:b/>
          <w:spacing w:val="-1"/>
        </w:rPr>
        <w:t> </w:t>
      </w:r>
      <w:r>
        <w:rPr/>
        <w:t>Reflects base style. May have an added bready, yeasty character from the yeast. Pale versions can have a more robust hop</w:t>
      </w:r>
      <w:r>
        <w:rPr>
          <w:spacing w:val="-4"/>
        </w:rPr>
        <w:t> </w:t>
      </w:r>
      <w:r>
        <w:rPr/>
        <w:t>character.</w:t>
      </w:r>
      <w:r>
        <w:rPr>
          <w:spacing w:val="-5"/>
        </w:rPr>
        <w:t> </w:t>
      </w:r>
      <w:r>
        <w:rPr/>
        <w:t>Dark</w:t>
      </w:r>
      <w:r>
        <w:rPr>
          <w:spacing w:val="-5"/>
        </w:rPr>
        <w:t> </w:t>
      </w:r>
      <w:r>
        <w:rPr/>
        <w:t>versions</w:t>
      </w:r>
      <w:r>
        <w:rPr>
          <w:spacing w:val="-5"/>
        </w:rPr>
        <w:t> </w:t>
      </w:r>
      <w:r>
        <w:rPr/>
        <w:t>can</w:t>
      </w:r>
      <w:r>
        <w:rPr>
          <w:spacing w:val="-5"/>
        </w:rPr>
        <w:t> </w:t>
      </w:r>
      <w:r>
        <w:rPr/>
        <w:t>have</w:t>
      </w:r>
      <w:r>
        <w:rPr>
          <w:spacing w:val="-5"/>
        </w:rPr>
        <w:t> </w:t>
      </w:r>
      <w:r>
        <w:rPr/>
        <w:t>a</w:t>
      </w:r>
      <w:r>
        <w:rPr>
          <w:spacing w:val="-4"/>
        </w:rPr>
        <w:t> </w:t>
      </w:r>
      <w:r>
        <w:rPr/>
        <w:t>richer</w:t>
      </w:r>
      <w:r>
        <w:rPr>
          <w:spacing w:val="-4"/>
        </w:rPr>
        <w:t> </w:t>
      </w:r>
      <w:r>
        <w:rPr/>
        <w:t>malt</w:t>
      </w:r>
      <w:r>
        <w:rPr>
          <w:spacing w:val="-4"/>
        </w:rPr>
        <w:t> </w:t>
      </w:r>
      <w:r>
        <w:rPr/>
        <w:t>profile,</w:t>
      </w:r>
      <w:r>
        <w:rPr>
          <w:spacing w:val="-5"/>
        </w:rPr>
        <w:t> </w:t>
      </w:r>
      <w:r>
        <w:rPr/>
        <w:t>but should never be roasty. May be slightly more bitter than the base style, and be a little heavier in the finish. Fully fermented with a clean fermentation profile; should not have eggy, buttery, apple-like, or similar flaws.</w:t>
      </w:r>
    </w:p>
    <w:p>
      <w:pPr>
        <w:pStyle w:val="BodyText"/>
        <w:spacing w:before="40"/>
        <w:ind w:right="38"/>
      </w:pPr>
      <w:r>
        <w:rPr>
          <w:b/>
        </w:rPr>
        <w:t>Mouthfeel:</w:t>
      </w:r>
      <w:r>
        <w:rPr>
          <w:b/>
          <w:spacing w:val="-7"/>
        </w:rPr>
        <w:t> </w:t>
      </w:r>
      <w:r>
        <w:rPr/>
        <w:t>Reflects</w:t>
      </w:r>
      <w:r>
        <w:rPr>
          <w:spacing w:val="-5"/>
        </w:rPr>
        <w:t> </w:t>
      </w:r>
      <w:r>
        <w:rPr/>
        <w:t>base</w:t>
      </w:r>
      <w:r>
        <w:rPr>
          <w:spacing w:val="-4"/>
        </w:rPr>
        <w:t> </w:t>
      </w:r>
      <w:r>
        <w:rPr/>
        <w:t>style.</w:t>
      </w:r>
      <w:r>
        <w:rPr>
          <w:spacing w:val="-4"/>
        </w:rPr>
        <w:t> </w:t>
      </w:r>
      <w:r>
        <w:rPr/>
        <w:t>May</w:t>
      </w:r>
      <w:r>
        <w:rPr>
          <w:spacing w:val="-4"/>
        </w:rPr>
        <w:t> </w:t>
      </w:r>
      <w:r>
        <w:rPr/>
        <w:t>have</w:t>
      </w:r>
      <w:r>
        <w:rPr>
          <w:spacing w:val="-4"/>
        </w:rPr>
        <w:t> </w:t>
      </w:r>
      <w:r>
        <w:rPr/>
        <w:t>a</w:t>
      </w:r>
      <w:r>
        <w:rPr>
          <w:spacing w:val="-3"/>
        </w:rPr>
        <w:t> </w:t>
      </w:r>
      <w:r>
        <w:rPr/>
        <w:t>bit</w:t>
      </w:r>
      <w:r>
        <w:rPr>
          <w:spacing w:val="-3"/>
        </w:rPr>
        <w:t> </w:t>
      </w:r>
      <w:r>
        <w:rPr/>
        <w:t>more</w:t>
      </w:r>
      <w:r>
        <w:rPr>
          <w:spacing w:val="-4"/>
        </w:rPr>
        <w:t> </w:t>
      </w:r>
      <w:r>
        <w:rPr/>
        <w:t>body</w:t>
      </w:r>
      <w:r>
        <w:rPr>
          <w:spacing w:val="-3"/>
        </w:rPr>
        <w:t> </w:t>
      </w:r>
      <w:r>
        <w:rPr/>
        <w:t>and a creamier texture than the base style. Carbonation typical of the base style, but may be lower.</w:t>
      </w:r>
    </w:p>
    <w:p>
      <w:pPr>
        <w:pStyle w:val="BodyText"/>
        <w:spacing w:before="44"/>
        <w:ind w:right="47"/>
      </w:pPr>
      <w:r>
        <w:rPr>
          <w:b/>
        </w:rPr>
        <w:t>Comments:</w:t>
      </w:r>
      <w:r>
        <w:rPr>
          <w:b/>
          <w:spacing w:val="-6"/>
        </w:rPr>
        <w:t> </w:t>
      </w:r>
      <w:r>
        <w:rPr/>
        <w:t>A</w:t>
      </w:r>
      <w:r>
        <w:rPr>
          <w:spacing w:val="-5"/>
        </w:rPr>
        <w:t> </w:t>
      </w:r>
      <w:r>
        <w:rPr/>
        <w:t>traditional</w:t>
      </w:r>
      <w:r>
        <w:rPr>
          <w:spacing w:val="-6"/>
        </w:rPr>
        <w:t> </w:t>
      </w:r>
      <w:r>
        <w:rPr/>
        <w:t>serving</w:t>
      </w:r>
      <w:r>
        <w:rPr>
          <w:spacing w:val="-5"/>
        </w:rPr>
        <w:t> </w:t>
      </w:r>
      <w:r>
        <w:rPr/>
        <w:t>style</w:t>
      </w:r>
      <w:r>
        <w:rPr>
          <w:spacing w:val="-5"/>
        </w:rPr>
        <w:t> </w:t>
      </w:r>
      <w:r>
        <w:rPr/>
        <w:t>more</w:t>
      </w:r>
      <w:r>
        <w:rPr>
          <w:spacing w:val="-5"/>
        </w:rPr>
        <w:t> </w:t>
      </w:r>
      <w:r>
        <w:rPr/>
        <w:t>than</w:t>
      </w:r>
      <w:r>
        <w:rPr>
          <w:spacing w:val="-5"/>
        </w:rPr>
        <w:t> </w:t>
      </w:r>
      <w:r>
        <w:rPr/>
        <w:t>a</w:t>
      </w:r>
      <w:r>
        <w:rPr>
          <w:spacing w:val="-4"/>
        </w:rPr>
        <w:t> </w:t>
      </w:r>
      <w:r>
        <w:rPr/>
        <w:t>beer</w:t>
      </w:r>
      <w:r>
        <w:rPr>
          <w:spacing w:val="-4"/>
        </w:rPr>
        <w:t> </w:t>
      </w:r>
      <w:r>
        <w:rPr/>
        <w:t>style, yet these beers do have sensory differences from the base beers. Judge these somewhat like Specialty-Type Beers;</w:t>
      </w:r>
    </w:p>
    <w:p>
      <w:pPr>
        <w:pStyle w:val="BodyText"/>
        <w:spacing w:line="242" w:lineRule="auto" w:before="102"/>
        <w:ind w:right="182"/>
      </w:pPr>
      <w:r>
        <w:rPr/>
        <w:br w:type="column"/>
      </w:r>
      <w:r>
        <w:rPr/>
        <w:t>consider</w:t>
      </w:r>
      <w:r>
        <w:rPr>
          <w:spacing w:val="-3"/>
        </w:rPr>
        <w:t> </w:t>
      </w:r>
      <w:r>
        <w:rPr/>
        <w:t>the</w:t>
      </w:r>
      <w:r>
        <w:rPr>
          <w:spacing w:val="-4"/>
        </w:rPr>
        <w:t> </w:t>
      </w:r>
      <w:r>
        <w:rPr/>
        <w:t>range</w:t>
      </w:r>
      <w:r>
        <w:rPr>
          <w:spacing w:val="-4"/>
        </w:rPr>
        <w:t> </w:t>
      </w:r>
      <w:r>
        <w:rPr/>
        <w:t>of</w:t>
      </w:r>
      <w:r>
        <w:rPr>
          <w:spacing w:val="-2"/>
        </w:rPr>
        <w:t> </w:t>
      </w:r>
      <w:r>
        <w:rPr/>
        <w:t>kellerbiers</w:t>
      </w:r>
      <w:r>
        <w:rPr>
          <w:spacing w:val="-5"/>
        </w:rPr>
        <w:t> </w:t>
      </w:r>
      <w:r>
        <w:rPr/>
        <w:t>based</w:t>
      </w:r>
      <w:r>
        <w:rPr>
          <w:spacing w:val="-4"/>
        </w:rPr>
        <w:t> </w:t>
      </w:r>
      <w:r>
        <w:rPr/>
        <w:t>on</w:t>
      </w:r>
      <w:r>
        <w:rPr>
          <w:spacing w:val="-4"/>
        </w:rPr>
        <w:t> </w:t>
      </w:r>
      <w:r>
        <w:rPr/>
        <w:t>Helles</w:t>
      </w:r>
      <w:r>
        <w:rPr>
          <w:spacing w:val="-5"/>
        </w:rPr>
        <w:t> </w:t>
      </w:r>
      <w:r>
        <w:rPr/>
        <w:t>to</w:t>
      </w:r>
      <w:r>
        <w:rPr>
          <w:spacing w:val="-5"/>
        </w:rPr>
        <w:t> </w:t>
      </w:r>
      <w:r>
        <w:rPr/>
        <w:t>Märzen</w:t>
      </w:r>
      <w:r>
        <w:rPr>
          <w:spacing w:val="-4"/>
        </w:rPr>
        <w:t> </w:t>
      </w:r>
      <w:r>
        <w:rPr/>
        <w:t>to Dunkel to be a continuous spectrum, so allow the brewer to pick the closest one without being too picky about strict adherence to the base style.</w:t>
      </w:r>
    </w:p>
    <w:p>
      <w:pPr>
        <w:pStyle w:val="BodyText"/>
        <w:spacing w:line="242" w:lineRule="auto" w:before="41"/>
        <w:ind w:right="182"/>
      </w:pPr>
      <w:r>
        <w:rPr/>
        <w:t>The name literally means </w:t>
      </w:r>
      <w:r>
        <w:rPr>
          <w:i/>
        </w:rPr>
        <w:t>cellar beer, </w:t>
      </w:r>
      <w:r>
        <w:rPr/>
        <w:t>and is a natural, gentle handling of fresh-tasting German lagerbier for seasonal, on- premise</w:t>
      </w:r>
      <w:r>
        <w:rPr>
          <w:spacing w:val="-5"/>
        </w:rPr>
        <w:t> </w:t>
      </w:r>
      <w:r>
        <w:rPr/>
        <w:t>service.</w:t>
      </w:r>
      <w:r>
        <w:rPr>
          <w:spacing w:val="-5"/>
        </w:rPr>
        <w:t> </w:t>
      </w:r>
      <w:r>
        <w:rPr/>
        <w:t>Like</w:t>
      </w:r>
      <w:r>
        <w:rPr>
          <w:spacing w:val="-5"/>
        </w:rPr>
        <w:t> </w:t>
      </w:r>
      <w:r>
        <w:rPr/>
        <w:t>British</w:t>
      </w:r>
      <w:r>
        <w:rPr>
          <w:spacing w:val="-4"/>
        </w:rPr>
        <w:t> </w:t>
      </w:r>
      <w:r>
        <w:rPr/>
        <w:t>Bitters,</w:t>
      </w:r>
      <w:r>
        <w:rPr>
          <w:spacing w:val="-5"/>
        </w:rPr>
        <w:t> </w:t>
      </w:r>
      <w:r>
        <w:rPr/>
        <w:t>best</w:t>
      </w:r>
      <w:r>
        <w:rPr>
          <w:spacing w:val="-4"/>
        </w:rPr>
        <w:t> </w:t>
      </w:r>
      <w:r>
        <w:rPr/>
        <w:t>enjoyed</w:t>
      </w:r>
      <w:r>
        <w:rPr>
          <w:spacing w:val="-2"/>
        </w:rPr>
        <w:t> </w:t>
      </w:r>
      <w:r>
        <w:rPr/>
        <w:t>locally</w:t>
      </w:r>
      <w:r>
        <w:rPr>
          <w:spacing w:val="-5"/>
        </w:rPr>
        <w:t> </w:t>
      </w:r>
      <w:r>
        <w:rPr/>
        <w:t>as</w:t>
      </w:r>
      <w:r>
        <w:rPr>
          <w:spacing w:val="-6"/>
        </w:rPr>
        <w:t> </w:t>
      </w:r>
      <w:r>
        <w:rPr/>
        <w:t>the bottled examples may lack the characteristic freshness.</w:t>
      </w:r>
    </w:p>
    <w:p>
      <w:pPr>
        <w:pStyle w:val="BodyText"/>
        <w:spacing w:line="242" w:lineRule="auto" w:before="37"/>
        <w:ind w:right="167" w:hanging="1"/>
      </w:pPr>
      <w:r>
        <w:rPr>
          <w:b/>
        </w:rPr>
        <w:t>History:</w:t>
      </w:r>
      <w:r>
        <w:rPr>
          <w:b/>
          <w:spacing w:val="-6"/>
        </w:rPr>
        <w:t> </w:t>
      </w:r>
      <w:r>
        <w:rPr/>
        <w:t>Originally</w:t>
      </w:r>
      <w:r>
        <w:rPr>
          <w:spacing w:val="-4"/>
        </w:rPr>
        <w:t> </w:t>
      </w:r>
      <w:r>
        <w:rPr/>
        <w:t>referred</w:t>
      </w:r>
      <w:r>
        <w:rPr>
          <w:spacing w:val="-5"/>
        </w:rPr>
        <w:t> </w:t>
      </w:r>
      <w:r>
        <w:rPr/>
        <w:t>to</w:t>
      </w:r>
      <w:r>
        <w:rPr>
          <w:spacing w:val="-6"/>
        </w:rPr>
        <w:t> </w:t>
      </w:r>
      <w:r>
        <w:rPr/>
        <w:t>lager</w:t>
      </w:r>
      <w:r>
        <w:rPr>
          <w:spacing w:val="-4"/>
        </w:rPr>
        <w:t> </w:t>
      </w:r>
      <w:r>
        <w:rPr/>
        <w:t>beer</w:t>
      </w:r>
      <w:r>
        <w:rPr>
          <w:spacing w:val="-4"/>
        </w:rPr>
        <w:t> </w:t>
      </w:r>
      <w:r>
        <w:rPr/>
        <w:t>matured</w:t>
      </w:r>
      <w:r>
        <w:rPr>
          <w:spacing w:val="-5"/>
        </w:rPr>
        <w:t> </w:t>
      </w:r>
      <w:r>
        <w:rPr/>
        <w:t>in</w:t>
      </w:r>
      <w:r>
        <w:rPr>
          <w:spacing w:val="-5"/>
        </w:rPr>
        <w:t> </w:t>
      </w:r>
      <w:r>
        <w:rPr/>
        <w:t>the</w:t>
      </w:r>
      <w:r>
        <w:rPr>
          <w:spacing w:val="-5"/>
        </w:rPr>
        <w:t> </w:t>
      </w:r>
      <w:r>
        <w:rPr/>
        <w:t>caves or cellars under the brewery, and then served from them. First applied to amber lager from Franconia, then later to local Munich styles. More recently used internationally to create specialty Pils variants. By tradition, a serving style for a</w:t>
      </w:r>
      <w:r>
        <w:rPr>
          <w:spacing w:val="40"/>
        </w:rPr>
        <w:t> </w:t>
      </w:r>
      <w:r>
        <w:rPr/>
        <w:t>popular</w:t>
      </w:r>
      <w:r>
        <w:rPr>
          <w:spacing w:val="-1"/>
        </w:rPr>
        <w:t> </w:t>
      </w:r>
      <w:r>
        <w:rPr/>
        <w:t>summer specialty</w:t>
      </w:r>
      <w:r>
        <w:rPr>
          <w:spacing w:val="-2"/>
        </w:rPr>
        <w:t> </w:t>
      </w:r>
      <w:r>
        <w:rPr/>
        <w:t>in</w:t>
      </w:r>
      <w:r>
        <w:rPr>
          <w:spacing w:val="-2"/>
        </w:rPr>
        <w:t> </w:t>
      </w:r>
      <w:r>
        <w:rPr/>
        <w:t>Bavaria,</w:t>
      </w:r>
      <w:r>
        <w:rPr>
          <w:spacing w:val="-2"/>
        </w:rPr>
        <w:t> </w:t>
      </w:r>
      <w:r>
        <w:rPr/>
        <w:t>but</w:t>
      </w:r>
      <w:r>
        <w:rPr>
          <w:spacing w:val="-1"/>
        </w:rPr>
        <w:t> </w:t>
      </w:r>
      <w:r>
        <w:rPr/>
        <w:t>now</w:t>
      </w:r>
      <w:r>
        <w:rPr>
          <w:spacing w:val="-2"/>
        </w:rPr>
        <w:t> </w:t>
      </w:r>
      <w:r>
        <w:rPr/>
        <w:t>adapted</w:t>
      </w:r>
      <w:r>
        <w:rPr>
          <w:spacing w:val="-2"/>
        </w:rPr>
        <w:t> </w:t>
      </w:r>
      <w:r>
        <w:rPr/>
        <w:t>broadly as a marketing term for unfiltered lagers.</w:t>
      </w:r>
    </w:p>
    <w:p>
      <w:pPr>
        <w:pStyle w:val="BodyText"/>
        <w:spacing w:line="242" w:lineRule="auto" w:before="38"/>
        <w:ind w:right="234"/>
      </w:pPr>
      <w:r>
        <w:rPr>
          <w:b/>
        </w:rPr>
        <w:t>Characteristic Ingredients: </w:t>
      </w:r>
      <w:r>
        <w:rPr/>
        <w:t>Same as base styles. Traditionally naturally carbonated. Dry-hopping is not a traditional German brewing method, but some modern pale examples use this technique – which is allowable in this style as long as it is balanced. Traditionally lagered and unfiltered, these</w:t>
      </w:r>
      <w:r>
        <w:rPr>
          <w:spacing w:val="-5"/>
        </w:rPr>
        <w:t> </w:t>
      </w:r>
      <w:r>
        <w:rPr/>
        <w:t>beers</w:t>
      </w:r>
      <w:r>
        <w:rPr>
          <w:spacing w:val="-3"/>
        </w:rPr>
        <w:t> </w:t>
      </w:r>
      <w:r>
        <w:rPr/>
        <w:t>were</w:t>
      </w:r>
      <w:r>
        <w:rPr>
          <w:spacing w:val="-5"/>
        </w:rPr>
        <w:t> </w:t>
      </w:r>
      <w:r>
        <w:rPr/>
        <w:t>never</w:t>
      </w:r>
      <w:r>
        <w:rPr>
          <w:spacing w:val="-4"/>
        </w:rPr>
        <w:t> </w:t>
      </w:r>
      <w:r>
        <w:rPr/>
        <w:t>meant</w:t>
      </w:r>
      <w:r>
        <w:rPr>
          <w:spacing w:val="-4"/>
        </w:rPr>
        <w:t> </w:t>
      </w:r>
      <w:r>
        <w:rPr/>
        <w:t>to</w:t>
      </w:r>
      <w:r>
        <w:rPr>
          <w:spacing w:val="-6"/>
        </w:rPr>
        <w:t> </w:t>
      </w:r>
      <w:r>
        <w:rPr/>
        <w:t>be</w:t>
      </w:r>
      <w:r>
        <w:rPr>
          <w:spacing w:val="-5"/>
        </w:rPr>
        <w:t> </w:t>
      </w:r>
      <w:r>
        <w:rPr/>
        <w:t>packaged</w:t>
      </w:r>
      <w:r>
        <w:rPr>
          <w:spacing w:val="-2"/>
        </w:rPr>
        <w:t> </w:t>
      </w:r>
      <w:r>
        <w:rPr/>
        <w:t>for</w:t>
      </w:r>
      <w:r>
        <w:rPr>
          <w:spacing w:val="-4"/>
        </w:rPr>
        <w:t> </w:t>
      </w:r>
      <w:r>
        <w:rPr/>
        <w:t>external</w:t>
      </w:r>
      <w:r>
        <w:rPr>
          <w:spacing w:val="-3"/>
        </w:rPr>
        <w:t> </w:t>
      </w:r>
      <w:r>
        <w:rPr/>
        <w:t>sale.</w:t>
      </w:r>
    </w:p>
    <w:p>
      <w:pPr>
        <w:pStyle w:val="BodyText"/>
        <w:spacing w:line="244" w:lineRule="auto" w:before="38"/>
        <w:ind w:right="557"/>
        <w:jc w:val="both"/>
      </w:pPr>
      <w:r>
        <w:rPr>
          <w:b/>
        </w:rPr>
        <w:t>Style</w:t>
      </w:r>
      <w:r>
        <w:rPr>
          <w:b/>
          <w:spacing w:val="-4"/>
        </w:rPr>
        <w:t> </w:t>
      </w:r>
      <w:r>
        <w:rPr>
          <w:b/>
        </w:rPr>
        <w:t>Comparison:</w:t>
      </w:r>
      <w:r>
        <w:rPr>
          <w:b/>
          <w:spacing w:val="-6"/>
        </w:rPr>
        <w:t> </w:t>
      </w:r>
      <w:r>
        <w:rPr/>
        <w:t>Richer</w:t>
      </w:r>
      <w:r>
        <w:rPr>
          <w:spacing w:val="-4"/>
        </w:rPr>
        <w:t> </w:t>
      </w:r>
      <w:r>
        <w:rPr/>
        <w:t>or</w:t>
      </w:r>
      <w:r>
        <w:rPr>
          <w:spacing w:val="-4"/>
        </w:rPr>
        <w:t> </w:t>
      </w:r>
      <w:r>
        <w:rPr/>
        <w:t>more</w:t>
      </w:r>
      <w:r>
        <w:rPr>
          <w:spacing w:val="-5"/>
        </w:rPr>
        <w:t> </w:t>
      </w:r>
      <w:r>
        <w:rPr/>
        <w:t>robust</w:t>
      </w:r>
      <w:r>
        <w:rPr>
          <w:spacing w:val="-4"/>
        </w:rPr>
        <w:t> </w:t>
      </w:r>
      <w:r>
        <w:rPr/>
        <w:t>than</w:t>
      </w:r>
      <w:r>
        <w:rPr>
          <w:spacing w:val="-5"/>
        </w:rPr>
        <w:t> </w:t>
      </w:r>
      <w:r>
        <w:rPr/>
        <w:t>the</w:t>
      </w:r>
      <w:r>
        <w:rPr>
          <w:spacing w:val="-5"/>
        </w:rPr>
        <w:t> </w:t>
      </w:r>
      <w:r>
        <w:rPr/>
        <w:t>base style,</w:t>
      </w:r>
      <w:r>
        <w:rPr>
          <w:spacing w:val="-5"/>
        </w:rPr>
        <w:t> </w:t>
      </w:r>
      <w:r>
        <w:rPr/>
        <w:t>possibly</w:t>
      </w:r>
      <w:r>
        <w:rPr>
          <w:spacing w:val="-4"/>
        </w:rPr>
        <w:t> </w:t>
      </w:r>
      <w:r>
        <w:rPr/>
        <w:t>with</w:t>
      </w:r>
      <w:r>
        <w:rPr>
          <w:spacing w:val="-4"/>
        </w:rPr>
        <w:t> </w:t>
      </w:r>
      <w:r>
        <w:rPr/>
        <w:t>a</w:t>
      </w:r>
      <w:r>
        <w:rPr>
          <w:spacing w:val="-4"/>
        </w:rPr>
        <w:t> </w:t>
      </w:r>
      <w:r>
        <w:rPr/>
        <w:t>bit</w:t>
      </w:r>
      <w:r>
        <w:rPr>
          <w:spacing w:val="-4"/>
        </w:rPr>
        <w:t> </w:t>
      </w:r>
      <w:r>
        <w:rPr/>
        <w:t>more</w:t>
      </w:r>
      <w:r>
        <w:rPr>
          <w:spacing w:val="-3"/>
        </w:rPr>
        <w:t> </w:t>
      </w:r>
      <w:r>
        <w:rPr/>
        <w:t>body</w:t>
      </w:r>
      <w:r>
        <w:rPr>
          <w:spacing w:val="-4"/>
        </w:rPr>
        <w:t> </w:t>
      </w:r>
      <w:r>
        <w:rPr/>
        <w:t>and</w:t>
      </w:r>
      <w:r>
        <w:rPr>
          <w:spacing w:val="-5"/>
        </w:rPr>
        <w:t> </w:t>
      </w:r>
      <w:r>
        <w:rPr/>
        <w:t>mouthfeel.</w:t>
      </w:r>
      <w:r>
        <w:rPr>
          <w:spacing w:val="-5"/>
        </w:rPr>
        <w:t> </w:t>
      </w:r>
      <w:r>
        <w:rPr/>
        <w:t>Can</w:t>
      </w:r>
      <w:r>
        <w:rPr>
          <w:spacing w:val="-5"/>
        </w:rPr>
        <w:t> </w:t>
      </w:r>
      <w:r>
        <w:rPr/>
        <w:t>be slightly cloudier than base beer.</w:t>
      </w:r>
    </w:p>
    <w:p>
      <w:pPr>
        <w:spacing w:line="244" w:lineRule="auto" w:before="34"/>
        <w:ind w:left="139" w:right="150" w:firstLine="0"/>
        <w:jc w:val="left"/>
        <w:rPr>
          <w:sz w:val="18"/>
        </w:rPr>
      </w:pPr>
      <w:r>
        <w:rPr>
          <w:b/>
          <w:sz w:val="18"/>
        </w:rPr>
        <w:t>Entry</w:t>
      </w:r>
      <w:r>
        <w:rPr>
          <w:b/>
          <w:spacing w:val="-6"/>
          <w:sz w:val="18"/>
        </w:rPr>
        <w:t> </w:t>
      </w:r>
      <w:r>
        <w:rPr>
          <w:b/>
          <w:sz w:val="18"/>
        </w:rPr>
        <w:t>Instructions:</w:t>
      </w:r>
      <w:r>
        <w:rPr>
          <w:b/>
          <w:spacing w:val="-7"/>
          <w:sz w:val="18"/>
        </w:rPr>
        <w:t> </w:t>
      </w:r>
      <w:r>
        <w:rPr>
          <w:sz w:val="18"/>
        </w:rPr>
        <w:t>The</w:t>
      </w:r>
      <w:r>
        <w:rPr>
          <w:spacing w:val="-6"/>
          <w:sz w:val="18"/>
        </w:rPr>
        <w:t> </w:t>
      </w:r>
      <w:r>
        <w:rPr>
          <w:sz w:val="18"/>
        </w:rPr>
        <w:t>entrant</w:t>
      </w:r>
      <w:r>
        <w:rPr>
          <w:spacing w:val="-5"/>
          <w:sz w:val="18"/>
        </w:rPr>
        <w:t> </w:t>
      </w:r>
      <w:r>
        <w:rPr>
          <w:b/>
          <w:sz w:val="18"/>
        </w:rPr>
        <w:t>must</w:t>
      </w:r>
      <w:r>
        <w:rPr>
          <w:b/>
          <w:spacing w:val="-7"/>
          <w:sz w:val="18"/>
        </w:rPr>
        <w:t> </w:t>
      </w:r>
      <w:r>
        <w:rPr>
          <w:sz w:val="18"/>
        </w:rPr>
        <w:t>specify</w:t>
      </w:r>
      <w:r>
        <w:rPr>
          <w:spacing w:val="-6"/>
          <w:sz w:val="18"/>
        </w:rPr>
        <w:t> </w:t>
      </w:r>
      <w:r>
        <w:rPr>
          <w:sz w:val="18"/>
        </w:rPr>
        <w:t>the</w:t>
      </w:r>
      <w:r>
        <w:rPr>
          <w:spacing w:val="-6"/>
          <w:sz w:val="18"/>
        </w:rPr>
        <w:t> </w:t>
      </w:r>
      <w:r>
        <w:rPr>
          <w:sz w:val="18"/>
        </w:rPr>
        <w:t>base</w:t>
      </w:r>
      <w:r>
        <w:rPr>
          <w:spacing w:val="-4"/>
          <w:sz w:val="18"/>
        </w:rPr>
        <w:t> </w:t>
      </w:r>
      <w:r>
        <w:rPr>
          <w:sz w:val="18"/>
        </w:rPr>
        <w:t>style: German Pils, Munich Helles, Märzen, or Munich Dunkel.</w:t>
      </w:r>
    </w:p>
    <w:p>
      <w:pPr>
        <w:spacing w:before="34"/>
        <w:ind w:left="139" w:right="0" w:firstLine="0"/>
        <w:jc w:val="left"/>
        <w:rPr>
          <w:sz w:val="18"/>
        </w:rPr>
      </w:pPr>
      <w:r>
        <w:rPr>
          <w:b/>
          <w:sz w:val="18"/>
        </w:rPr>
        <w:t>Vital</w:t>
      </w:r>
      <w:r>
        <w:rPr>
          <w:b/>
          <w:spacing w:val="-2"/>
          <w:sz w:val="18"/>
        </w:rPr>
        <w:t> </w:t>
      </w:r>
      <w:r>
        <w:rPr>
          <w:b/>
          <w:sz w:val="18"/>
        </w:rPr>
        <w:t>Statistics:</w:t>
      </w:r>
      <w:r>
        <w:rPr>
          <w:b/>
          <w:spacing w:val="-3"/>
          <w:sz w:val="18"/>
        </w:rPr>
        <w:t> </w:t>
      </w:r>
      <w:r>
        <w:rPr>
          <w:sz w:val="18"/>
        </w:rPr>
        <w:t>Same</w:t>
      </w:r>
      <w:r>
        <w:rPr>
          <w:spacing w:val="-3"/>
          <w:sz w:val="18"/>
        </w:rPr>
        <w:t> </w:t>
      </w:r>
      <w:r>
        <w:rPr>
          <w:sz w:val="18"/>
        </w:rPr>
        <w:t>as</w:t>
      </w:r>
      <w:r>
        <w:rPr>
          <w:spacing w:val="-4"/>
          <w:sz w:val="18"/>
        </w:rPr>
        <w:t> </w:t>
      </w:r>
      <w:r>
        <w:rPr>
          <w:sz w:val="18"/>
        </w:rPr>
        <w:t>base</w:t>
      </w:r>
      <w:r>
        <w:rPr>
          <w:spacing w:val="-2"/>
          <w:sz w:val="18"/>
        </w:rPr>
        <w:t> style.</w:t>
      </w:r>
    </w:p>
    <w:p>
      <w:pPr>
        <w:pStyle w:val="BodyText"/>
        <w:spacing w:line="242" w:lineRule="auto" w:before="2"/>
        <w:ind w:right="182"/>
      </w:pPr>
      <w:r>
        <w:rPr>
          <w:b/>
        </w:rPr>
        <w:t>Commercial Examples: Märzen </w:t>
      </w:r>
      <w:r>
        <w:rPr/>
        <w:t>– Faust Kräusen Naturtrüb,</w:t>
      </w:r>
      <w:r>
        <w:rPr>
          <w:spacing w:val="-6"/>
        </w:rPr>
        <w:t> </w:t>
      </w:r>
      <w:r>
        <w:rPr/>
        <w:t>Mahrs</w:t>
      </w:r>
      <w:r>
        <w:rPr>
          <w:spacing w:val="-7"/>
        </w:rPr>
        <w:t> </w:t>
      </w:r>
      <w:r>
        <w:rPr/>
        <w:t>Bräu</w:t>
      </w:r>
      <w:r>
        <w:rPr>
          <w:spacing w:val="-6"/>
        </w:rPr>
        <w:t> </w:t>
      </w:r>
      <w:r>
        <w:rPr/>
        <w:t>aU</w:t>
      </w:r>
      <w:r>
        <w:rPr>
          <w:spacing w:val="-5"/>
        </w:rPr>
        <w:t> </w:t>
      </w:r>
      <w:r>
        <w:rPr/>
        <w:t>Ungespundet</w:t>
      </w:r>
      <w:r>
        <w:rPr>
          <w:spacing w:val="-5"/>
        </w:rPr>
        <w:t> </w:t>
      </w:r>
      <w:r>
        <w:rPr/>
        <w:t>Kellerbier;</w:t>
      </w:r>
      <w:r>
        <w:rPr>
          <w:spacing w:val="-7"/>
        </w:rPr>
        <w:t> </w:t>
      </w:r>
      <w:r>
        <w:rPr>
          <w:b/>
        </w:rPr>
        <w:t>Dunkel</w:t>
      </w:r>
      <w:r>
        <w:rPr>
          <w:b/>
          <w:spacing w:val="-8"/>
        </w:rPr>
        <w:t> </w:t>
      </w:r>
      <w:r>
        <w:rPr/>
        <w:t>– Engel Kellerbier Dunkel, Paulaner Ur-Dunkel Naturtrüb; </w:t>
      </w:r>
      <w:r>
        <w:rPr>
          <w:b/>
        </w:rPr>
        <w:t>Helles</w:t>
      </w:r>
      <w:r>
        <w:rPr>
          <w:b/>
          <w:spacing w:val="-9"/>
        </w:rPr>
        <w:t> </w:t>
      </w:r>
      <w:r>
        <w:rPr/>
        <w:t>–</w:t>
      </w:r>
      <w:r>
        <w:rPr>
          <w:spacing w:val="-6"/>
        </w:rPr>
        <w:t> </w:t>
      </w:r>
      <w:r>
        <w:rPr/>
        <w:t>ABK</w:t>
      </w:r>
      <w:r>
        <w:rPr>
          <w:spacing w:val="-6"/>
        </w:rPr>
        <w:t> </w:t>
      </w:r>
      <w:r>
        <w:rPr/>
        <w:t>Kellerbier</w:t>
      </w:r>
      <w:r>
        <w:rPr>
          <w:spacing w:val="-5"/>
        </w:rPr>
        <w:t> </w:t>
      </w:r>
      <w:r>
        <w:rPr/>
        <w:t>Naturtrüb,</w:t>
      </w:r>
      <w:r>
        <w:rPr>
          <w:spacing w:val="-6"/>
        </w:rPr>
        <w:t> </w:t>
      </w:r>
      <w:r>
        <w:rPr/>
        <w:t>Löwenbräu</w:t>
      </w:r>
      <w:r>
        <w:rPr>
          <w:spacing w:val="-6"/>
        </w:rPr>
        <w:t> </w:t>
      </w:r>
      <w:r>
        <w:rPr/>
        <w:t>1747</w:t>
      </w:r>
      <w:r>
        <w:rPr>
          <w:spacing w:val="-5"/>
        </w:rPr>
        <w:t> </w:t>
      </w:r>
      <w:r>
        <w:rPr/>
        <w:t>Original; </w:t>
      </w:r>
      <w:r>
        <w:rPr>
          <w:b/>
        </w:rPr>
        <w:t>Pils </w:t>
      </w:r>
      <w:r>
        <w:rPr/>
        <w:t>– Giesinger Feines Pilschen, Ketterer Zwickel-Pils</w:t>
      </w:r>
    </w:p>
    <w:p>
      <w:pPr>
        <w:spacing w:after="0" w:line="242" w:lineRule="auto"/>
        <w:sectPr>
          <w:type w:val="continuous"/>
          <w:pgSz w:w="12240" w:h="15840"/>
          <w:pgMar w:header="0" w:footer="746" w:top="940" w:bottom="280" w:left="580" w:right="580"/>
          <w:cols w:num="2" w:equalWidth="0">
            <w:col w:w="5187" w:space="573"/>
            <w:col w:w="5320"/>
          </w:cols>
        </w:sectPr>
      </w:pPr>
    </w:p>
    <w:p>
      <w:pPr>
        <w:pStyle w:val="BodyText"/>
        <w:spacing w:line="244" w:lineRule="auto" w:before="88"/>
        <w:ind w:right="224"/>
      </w:pPr>
      <w:r>
        <w:rPr>
          <w:b/>
        </w:rPr>
        <w:t>Tags:</w:t>
      </w:r>
      <w:r>
        <w:rPr>
          <w:b/>
          <w:spacing w:val="-12"/>
        </w:rPr>
        <w:t> </w:t>
      </w:r>
      <w:r>
        <w:rPr/>
        <w:t>standard-strength,</w:t>
      </w:r>
      <w:r>
        <w:rPr>
          <w:spacing w:val="-11"/>
        </w:rPr>
        <w:t> </w:t>
      </w:r>
      <w:r>
        <w:rPr/>
        <w:t>bottom-fermented,</w:t>
      </w:r>
      <w:r>
        <w:rPr>
          <w:spacing w:val="-11"/>
        </w:rPr>
        <w:t> </w:t>
      </w:r>
      <w:r>
        <w:rPr/>
        <w:t>central-europe, traditional-style, balanced</w:t>
      </w:r>
    </w:p>
    <w:p>
      <w:pPr>
        <w:pStyle w:val="BodyText"/>
        <w:spacing w:before="7"/>
        <w:ind w:left="0"/>
        <w:rPr>
          <w:sz w:val="20"/>
        </w:rPr>
      </w:pPr>
    </w:p>
    <w:p>
      <w:pPr>
        <w:pStyle w:val="Heading5"/>
        <w:ind w:left="139"/>
      </w:pPr>
      <w:bookmarkStart w:name="Historical Beer: Kentucky Common" w:id="484"/>
      <w:bookmarkEnd w:id="484"/>
      <w:r>
        <w:rPr>
          <w:b w:val="0"/>
        </w:rPr>
      </w:r>
      <w:bookmarkStart w:name="_bookmark140" w:id="485"/>
      <w:bookmarkEnd w:id="485"/>
      <w:r>
        <w:rPr>
          <w:b w:val="0"/>
        </w:rPr>
      </w:r>
      <w:r>
        <w:rPr/>
        <w:t>Historical</w:t>
      </w:r>
      <w:r>
        <w:rPr>
          <w:spacing w:val="-4"/>
        </w:rPr>
        <w:t> </w:t>
      </w:r>
      <w:r>
        <w:rPr/>
        <w:t>Beer:</w:t>
      </w:r>
      <w:r>
        <w:rPr>
          <w:spacing w:val="-5"/>
        </w:rPr>
        <w:t> </w:t>
      </w:r>
      <w:r>
        <w:rPr/>
        <w:t>Kentucky</w:t>
      </w:r>
      <w:r>
        <w:rPr>
          <w:spacing w:val="-3"/>
        </w:rPr>
        <w:t> </w:t>
      </w:r>
      <w:r>
        <w:rPr>
          <w:spacing w:val="-2"/>
        </w:rPr>
        <w:t>Common</w:t>
      </w:r>
    </w:p>
    <w:p>
      <w:pPr>
        <w:pStyle w:val="BodyText"/>
        <w:spacing w:before="42"/>
        <w:ind w:right="27"/>
      </w:pPr>
      <w:r>
        <w:rPr>
          <w:b/>
        </w:rPr>
        <w:t>Overall</w:t>
      </w:r>
      <w:r>
        <w:rPr>
          <w:b/>
          <w:spacing w:val="-5"/>
        </w:rPr>
        <w:t> </w:t>
      </w:r>
      <w:r>
        <w:rPr>
          <w:b/>
        </w:rPr>
        <w:t>Impression:</w:t>
      </w:r>
      <w:r>
        <w:rPr>
          <w:b/>
          <w:spacing w:val="-7"/>
        </w:rPr>
        <w:t> </w:t>
      </w:r>
      <w:r>
        <w:rPr/>
        <w:t>A</w:t>
      </w:r>
      <w:r>
        <w:rPr>
          <w:spacing w:val="-6"/>
        </w:rPr>
        <w:t> </w:t>
      </w:r>
      <w:r>
        <w:rPr/>
        <w:t>clean,</w:t>
      </w:r>
      <w:r>
        <w:rPr>
          <w:spacing w:val="-6"/>
        </w:rPr>
        <w:t> </w:t>
      </w:r>
      <w:r>
        <w:rPr/>
        <w:t>dry,</w:t>
      </w:r>
      <w:r>
        <w:rPr>
          <w:spacing w:val="-6"/>
        </w:rPr>
        <w:t> </w:t>
      </w:r>
      <w:r>
        <w:rPr/>
        <w:t>refreshing,</w:t>
      </w:r>
      <w:r>
        <w:rPr>
          <w:spacing w:val="-6"/>
        </w:rPr>
        <w:t> </w:t>
      </w:r>
      <w:r>
        <w:rPr/>
        <w:t>slightly</w:t>
      </w:r>
      <w:r>
        <w:rPr>
          <w:spacing w:val="-6"/>
        </w:rPr>
        <w:t> </w:t>
      </w:r>
      <w:r>
        <w:rPr/>
        <w:t>malty dark</w:t>
      </w:r>
      <w:r>
        <w:rPr>
          <w:spacing w:val="-6"/>
        </w:rPr>
        <w:t> </w:t>
      </w:r>
      <w:r>
        <w:rPr/>
        <w:t>beer</w:t>
      </w:r>
      <w:r>
        <w:rPr>
          <w:spacing w:val="-5"/>
        </w:rPr>
        <w:t> </w:t>
      </w:r>
      <w:r>
        <w:rPr/>
        <w:t>with</w:t>
      </w:r>
      <w:r>
        <w:rPr>
          <w:spacing w:val="-5"/>
        </w:rPr>
        <w:t> </w:t>
      </w:r>
      <w:r>
        <w:rPr/>
        <w:t>high</w:t>
      </w:r>
      <w:r>
        <w:rPr>
          <w:spacing w:val="-5"/>
        </w:rPr>
        <w:t> </w:t>
      </w:r>
      <w:r>
        <w:rPr/>
        <w:t>carbonation.</w:t>
      </w:r>
      <w:r>
        <w:rPr>
          <w:spacing w:val="-6"/>
        </w:rPr>
        <w:t> </w:t>
      </w:r>
      <w:r>
        <w:rPr/>
        <w:t>Mild-tasting,</w:t>
      </w:r>
      <w:r>
        <w:rPr>
          <w:spacing w:val="-4"/>
        </w:rPr>
        <w:t> </w:t>
      </w:r>
      <w:r>
        <w:rPr/>
        <w:t>with</w:t>
      </w:r>
      <w:r>
        <w:rPr>
          <w:spacing w:val="-5"/>
        </w:rPr>
        <w:t> </w:t>
      </w:r>
      <w:r>
        <w:rPr/>
        <w:t>light</w:t>
      </w:r>
      <w:r>
        <w:rPr>
          <w:spacing w:val="-5"/>
        </w:rPr>
        <w:t> </w:t>
      </w:r>
      <w:r>
        <w:rPr/>
        <w:t>toast and caramel flavors, served very fresh as a sessionable saloon </w:t>
      </w:r>
      <w:r>
        <w:rPr>
          <w:spacing w:val="-2"/>
        </w:rPr>
        <w:t>beer.</w:t>
      </w:r>
    </w:p>
    <w:p>
      <w:pPr>
        <w:pStyle w:val="BodyText"/>
        <w:spacing w:before="46"/>
        <w:ind w:right="27"/>
      </w:pPr>
      <w:r>
        <w:rPr>
          <w:b/>
        </w:rPr>
        <w:t>Aroma: </w:t>
      </w:r>
      <w:r>
        <w:rPr/>
        <w:t>Low to medium grainy, corn-like, or sweet maltiness with a low toast, biscuity-grainy, bready, or caramel malt accent.</w:t>
      </w:r>
      <w:r>
        <w:rPr>
          <w:spacing w:val="-6"/>
        </w:rPr>
        <w:t> </w:t>
      </w:r>
      <w:r>
        <w:rPr/>
        <w:t>Medium</w:t>
      </w:r>
      <w:r>
        <w:rPr>
          <w:spacing w:val="-6"/>
        </w:rPr>
        <w:t> </w:t>
      </w:r>
      <w:r>
        <w:rPr/>
        <w:t>to</w:t>
      </w:r>
      <w:r>
        <w:rPr>
          <w:spacing w:val="-7"/>
        </w:rPr>
        <w:t> </w:t>
      </w:r>
      <w:r>
        <w:rPr/>
        <w:t>moderately-low</w:t>
      </w:r>
      <w:r>
        <w:rPr>
          <w:spacing w:val="-6"/>
        </w:rPr>
        <w:t> </w:t>
      </w:r>
      <w:r>
        <w:rPr/>
        <w:t>hop</w:t>
      </w:r>
      <w:r>
        <w:rPr>
          <w:spacing w:val="-5"/>
        </w:rPr>
        <w:t> </w:t>
      </w:r>
      <w:r>
        <w:rPr/>
        <w:t>aroma,</w:t>
      </w:r>
      <w:r>
        <w:rPr>
          <w:spacing w:val="-4"/>
        </w:rPr>
        <w:t> </w:t>
      </w:r>
      <w:r>
        <w:rPr/>
        <w:t>usually</w:t>
      </w:r>
      <w:r>
        <w:rPr>
          <w:spacing w:val="-6"/>
        </w:rPr>
        <w:t> </w:t>
      </w:r>
      <w:r>
        <w:rPr/>
        <w:t>floral</w:t>
      </w:r>
      <w:r>
        <w:rPr>
          <w:spacing w:val="-4"/>
        </w:rPr>
        <w:t> </w:t>
      </w:r>
      <w:r>
        <w:rPr/>
        <w:t>or spicy in character. Clean fermentation profile, with possible faint berry ester. Low levels of DMS optional. No sourness.</w:t>
      </w:r>
    </w:p>
    <w:p>
      <w:pPr>
        <w:pStyle w:val="BodyText"/>
        <w:spacing w:before="12"/>
      </w:pPr>
      <w:r>
        <w:rPr/>
        <w:t>Malt-forward</w:t>
      </w:r>
      <w:r>
        <w:rPr>
          <w:spacing w:val="-3"/>
        </w:rPr>
        <w:t> </w:t>
      </w:r>
      <w:r>
        <w:rPr/>
        <w:t>in</w:t>
      </w:r>
      <w:r>
        <w:rPr>
          <w:spacing w:val="-3"/>
        </w:rPr>
        <w:t> </w:t>
      </w:r>
      <w:r>
        <w:rPr/>
        <w:t>the</w:t>
      </w:r>
      <w:r>
        <w:rPr>
          <w:spacing w:val="-3"/>
        </w:rPr>
        <w:t> </w:t>
      </w:r>
      <w:r>
        <w:rPr>
          <w:spacing w:val="-2"/>
        </w:rPr>
        <w:t>balance.</w:t>
      </w:r>
    </w:p>
    <w:p>
      <w:pPr>
        <w:pStyle w:val="BodyText"/>
        <w:spacing w:line="244" w:lineRule="auto" w:before="38"/>
        <w:ind w:right="106"/>
      </w:pPr>
      <w:r>
        <w:rPr>
          <w:b/>
        </w:rPr>
        <w:t>Appearance: </w:t>
      </w:r>
      <w:r>
        <w:rPr/>
        <w:t>Amber-orange to brown in color. Typically clear,</w:t>
      </w:r>
      <w:r>
        <w:rPr>
          <w:spacing w:val="-4"/>
        </w:rPr>
        <w:t> </w:t>
      </w:r>
      <w:r>
        <w:rPr/>
        <w:t>but</w:t>
      </w:r>
      <w:r>
        <w:rPr>
          <w:spacing w:val="-3"/>
        </w:rPr>
        <w:t> </w:t>
      </w:r>
      <w:r>
        <w:rPr/>
        <w:t>may</w:t>
      </w:r>
      <w:r>
        <w:rPr>
          <w:spacing w:val="-4"/>
        </w:rPr>
        <w:t> </w:t>
      </w:r>
      <w:r>
        <w:rPr/>
        <w:t>have</w:t>
      </w:r>
      <w:r>
        <w:rPr>
          <w:spacing w:val="-4"/>
        </w:rPr>
        <w:t> </w:t>
      </w:r>
      <w:r>
        <w:rPr/>
        <w:t>some</w:t>
      </w:r>
      <w:r>
        <w:rPr>
          <w:spacing w:val="-4"/>
        </w:rPr>
        <w:t> </w:t>
      </w:r>
      <w:r>
        <w:rPr/>
        <w:t>light</w:t>
      </w:r>
      <w:r>
        <w:rPr>
          <w:spacing w:val="-3"/>
        </w:rPr>
        <w:t> </w:t>
      </w:r>
      <w:r>
        <w:rPr/>
        <w:t>haze.</w:t>
      </w:r>
      <w:r>
        <w:rPr>
          <w:spacing w:val="-4"/>
        </w:rPr>
        <w:t> </w:t>
      </w:r>
      <w:r>
        <w:rPr/>
        <w:t>Foam</w:t>
      </w:r>
      <w:r>
        <w:rPr>
          <w:spacing w:val="-4"/>
        </w:rPr>
        <w:t> </w:t>
      </w:r>
      <w:r>
        <w:rPr/>
        <w:t>stand</w:t>
      </w:r>
      <w:r>
        <w:rPr>
          <w:spacing w:val="-4"/>
        </w:rPr>
        <w:t> </w:t>
      </w:r>
      <w:r>
        <w:rPr/>
        <w:t>may</w:t>
      </w:r>
      <w:r>
        <w:rPr>
          <w:spacing w:val="-3"/>
        </w:rPr>
        <w:t> </w:t>
      </w:r>
      <w:r>
        <w:rPr/>
        <w:t>not</w:t>
      </w:r>
      <w:r>
        <w:rPr>
          <w:spacing w:val="-3"/>
        </w:rPr>
        <w:t> </w:t>
      </w:r>
      <w:r>
        <w:rPr/>
        <w:t>be long lasting, and is usually white to beige in color.</w:t>
      </w:r>
    </w:p>
    <w:p>
      <w:pPr>
        <w:pStyle w:val="BodyText"/>
        <w:spacing w:before="34"/>
        <w:ind w:left="138" w:right="388"/>
      </w:pPr>
      <w:r>
        <w:rPr>
          <w:b/>
        </w:rPr>
        <w:t>Flavor: </w:t>
      </w:r>
      <w:r>
        <w:rPr/>
        <w:t>Moderate grainy-sweet maltiness with low to medium-low</w:t>
      </w:r>
      <w:r>
        <w:rPr>
          <w:spacing w:val="-7"/>
        </w:rPr>
        <w:t> </w:t>
      </w:r>
      <w:r>
        <w:rPr/>
        <w:t>caramel,</w:t>
      </w:r>
      <w:r>
        <w:rPr>
          <w:spacing w:val="-5"/>
        </w:rPr>
        <w:t> </w:t>
      </w:r>
      <w:r>
        <w:rPr/>
        <w:t>toffee,</w:t>
      </w:r>
      <w:r>
        <w:rPr>
          <w:spacing w:val="-4"/>
        </w:rPr>
        <w:t> </w:t>
      </w:r>
      <w:r>
        <w:rPr/>
        <w:t>bready,</w:t>
      </w:r>
      <w:r>
        <w:rPr>
          <w:spacing w:val="-5"/>
        </w:rPr>
        <w:t> </w:t>
      </w:r>
      <w:r>
        <w:rPr/>
        <w:t>or</w:t>
      </w:r>
      <w:r>
        <w:rPr>
          <w:spacing w:val="-5"/>
        </w:rPr>
        <w:t> </w:t>
      </w:r>
      <w:r>
        <w:rPr/>
        <w:t>biscuity</w:t>
      </w:r>
      <w:r>
        <w:rPr>
          <w:spacing w:val="-4"/>
        </w:rPr>
        <w:t> </w:t>
      </w:r>
      <w:r>
        <w:rPr>
          <w:spacing w:val="-2"/>
        </w:rPr>
        <w:t>notes.</w:t>
      </w:r>
    </w:p>
    <w:p>
      <w:pPr>
        <w:pStyle w:val="BodyText"/>
        <w:spacing w:line="242" w:lineRule="auto" w:before="4"/>
        <w:ind w:left="138" w:right="27"/>
      </w:pPr>
      <w:r>
        <w:rPr/>
        <w:t>Generally light palate flavors typical of adjunct beers; a low grainy,</w:t>
      </w:r>
      <w:r>
        <w:rPr>
          <w:spacing w:val="-5"/>
        </w:rPr>
        <w:t> </w:t>
      </w:r>
      <w:r>
        <w:rPr/>
        <w:t>corn-like</w:t>
      </w:r>
      <w:r>
        <w:rPr>
          <w:spacing w:val="-5"/>
        </w:rPr>
        <w:t> </w:t>
      </w:r>
      <w:r>
        <w:rPr/>
        <w:t>sweetness</w:t>
      </w:r>
      <w:r>
        <w:rPr>
          <w:spacing w:val="-6"/>
        </w:rPr>
        <w:t> </w:t>
      </w:r>
      <w:r>
        <w:rPr/>
        <w:t>is</w:t>
      </w:r>
      <w:r>
        <w:rPr>
          <w:spacing w:val="-6"/>
        </w:rPr>
        <w:t> </w:t>
      </w:r>
      <w:r>
        <w:rPr/>
        <w:t>common.</w:t>
      </w:r>
      <w:r>
        <w:rPr>
          <w:spacing w:val="-5"/>
        </w:rPr>
        <w:t> </w:t>
      </w:r>
      <w:r>
        <w:rPr/>
        <w:t>Medium</w:t>
      </w:r>
      <w:r>
        <w:rPr>
          <w:spacing w:val="-5"/>
        </w:rPr>
        <w:t> </w:t>
      </w:r>
      <w:r>
        <w:rPr/>
        <w:t>to</w:t>
      </w:r>
      <w:r>
        <w:rPr>
          <w:spacing w:val="-3"/>
        </w:rPr>
        <w:t> </w:t>
      </w:r>
      <w:r>
        <w:rPr/>
        <w:t>low</w:t>
      </w:r>
      <w:r>
        <w:rPr>
          <w:spacing w:val="-3"/>
        </w:rPr>
        <w:t> </w:t>
      </w:r>
      <w:r>
        <w:rPr/>
        <w:t>floral</w:t>
      </w:r>
      <w:r>
        <w:rPr>
          <w:spacing w:val="-3"/>
        </w:rPr>
        <w:t> </w:t>
      </w:r>
      <w:r>
        <w:rPr/>
        <w:t>or spicy hop flavor. Medium to low bitterness, no coarse or harsh aftertaste. May exhibit light fruitiness. Balance in the finish is towards the malt, possibly with a lightly flinty or minerally- sulfate flavor. The finish is fairly dry. No sourness.</w:t>
      </w:r>
    </w:p>
    <w:p>
      <w:pPr>
        <w:pStyle w:val="BodyText"/>
        <w:spacing w:line="244" w:lineRule="auto" w:before="38"/>
        <w:ind w:left="138" w:right="27"/>
      </w:pPr>
      <w:r>
        <w:rPr>
          <w:b/>
        </w:rPr>
        <w:t>Mouthfeel: </w:t>
      </w:r>
      <w:r>
        <w:rPr/>
        <w:t>Medium to medium-light body with a relatively soft mouthfeel. Highly carbonated. Can have a creamy texture.</w:t>
      </w:r>
    </w:p>
    <w:p>
      <w:pPr>
        <w:pStyle w:val="BodyText"/>
        <w:spacing w:line="242" w:lineRule="auto" w:before="34"/>
        <w:ind w:left="138" w:right="48"/>
      </w:pPr>
      <w:r>
        <w:rPr>
          <w:b/>
        </w:rPr>
        <w:t>Comments:</w:t>
      </w:r>
      <w:r>
        <w:rPr>
          <w:b/>
          <w:spacing w:val="-7"/>
        </w:rPr>
        <w:t> </w:t>
      </w:r>
      <w:r>
        <w:rPr/>
        <w:t>Modern</w:t>
      </w:r>
      <w:r>
        <w:rPr>
          <w:spacing w:val="-6"/>
        </w:rPr>
        <w:t> </w:t>
      </w:r>
      <w:r>
        <w:rPr/>
        <w:t>accounts</w:t>
      </w:r>
      <w:r>
        <w:rPr>
          <w:spacing w:val="-7"/>
        </w:rPr>
        <w:t> </w:t>
      </w:r>
      <w:r>
        <w:rPr/>
        <w:t>of</w:t>
      </w:r>
      <w:r>
        <w:rPr>
          <w:spacing w:val="-7"/>
        </w:rPr>
        <w:t> </w:t>
      </w:r>
      <w:r>
        <w:rPr/>
        <w:t>the</w:t>
      </w:r>
      <w:r>
        <w:rPr>
          <w:spacing w:val="-4"/>
        </w:rPr>
        <w:t> </w:t>
      </w:r>
      <w:r>
        <w:rPr/>
        <w:t>style</w:t>
      </w:r>
      <w:r>
        <w:rPr>
          <w:spacing w:val="-4"/>
        </w:rPr>
        <w:t> </w:t>
      </w:r>
      <w:r>
        <w:rPr/>
        <w:t>often</w:t>
      </w:r>
      <w:r>
        <w:rPr>
          <w:spacing w:val="-6"/>
        </w:rPr>
        <w:t> </w:t>
      </w:r>
      <w:r>
        <w:rPr/>
        <w:t>mention</w:t>
      </w:r>
      <w:r>
        <w:rPr>
          <w:spacing w:val="-4"/>
        </w:rPr>
        <w:t> </w:t>
      </w:r>
      <w:r>
        <w:rPr/>
        <w:t>lactic sourness or sour mashing, but brewing records from around 1900 at larger breweries have no indication of long acid rests, sour mashing, or extensive aging. These stories are likely modern homebrewer inventions, theorizing that since local Bourbon distillers used a sour mash, beer brewers must also done so. No records indicate sour mashing or even a sour profile</w:t>
      </w:r>
      <w:r>
        <w:rPr>
          <w:spacing w:val="-4"/>
        </w:rPr>
        <w:t> </w:t>
      </w:r>
      <w:r>
        <w:rPr/>
        <w:t>in</w:t>
      </w:r>
      <w:r>
        <w:rPr>
          <w:spacing w:val="-2"/>
        </w:rPr>
        <w:t> </w:t>
      </w:r>
      <w:r>
        <w:rPr/>
        <w:t>the</w:t>
      </w:r>
      <w:r>
        <w:rPr>
          <w:spacing w:val="-4"/>
        </w:rPr>
        <w:t> </w:t>
      </w:r>
      <w:r>
        <w:rPr/>
        <w:t>beer;</w:t>
      </w:r>
      <w:r>
        <w:rPr>
          <w:spacing w:val="-5"/>
        </w:rPr>
        <w:t> </w:t>
      </w:r>
      <w:r>
        <w:rPr/>
        <w:t>rather</w:t>
      </w:r>
      <w:r>
        <w:rPr>
          <w:spacing w:val="-3"/>
        </w:rPr>
        <w:t> </w:t>
      </w:r>
      <w:r>
        <w:rPr/>
        <w:t>the</w:t>
      </w:r>
      <w:r>
        <w:rPr>
          <w:spacing w:val="-4"/>
        </w:rPr>
        <w:t> </w:t>
      </w:r>
      <w:r>
        <w:rPr/>
        <w:t>opposite,</w:t>
      </w:r>
      <w:r>
        <w:rPr>
          <w:spacing w:val="-4"/>
        </w:rPr>
        <w:t> </w:t>
      </w:r>
      <w:r>
        <w:rPr/>
        <w:t>that</w:t>
      </w:r>
      <w:r>
        <w:rPr>
          <w:spacing w:val="-3"/>
        </w:rPr>
        <w:t> </w:t>
      </w:r>
      <w:r>
        <w:rPr/>
        <w:t>it</w:t>
      </w:r>
      <w:r>
        <w:rPr>
          <w:spacing w:val="-4"/>
        </w:rPr>
        <w:t> </w:t>
      </w:r>
      <w:r>
        <w:rPr/>
        <w:t>was</w:t>
      </w:r>
      <w:r>
        <w:rPr>
          <w:spacing w:val="-5"/>
        </w:rPr>
        <w:t> </w:t>
      </w:r>
      <w:r>
        <w:rPr/>
        <w:t>brewed</w:t>
      </w:r>
      <w:r>
        <w:rPr>
          <w:spacing w:val="-1"/>
        </w:rPr>
        <w:t> </w:t>
      </w:r>
      <w:r>
        <w:rPr/>
        <w:t>as</w:t>
      </w:r>
      <w:r>
        <w:rPr>
          <w:spacing w:val="-2"/>
        </w:rPr>
        <w:t> </w:t>
      </w:r>
      <w:r>
        <w:rPr/>
        <w:t>an inexpensive, present-use ale. Enter soured versions in 28B Mixed-Fermentation Sour Beer.</w:t>
      </w:r>
    </w:p>
    <w:p>
      <w:pPr>
        <w:pStyle w:val="BodyText"/>
        <w:spacing w:line="242" w:lineRule="auto" w:before="37"/>
        <w:ind w:right="100" w:hanging="1"/>
      </w:pPr>
      <w:r>
        <w:rPr>
          <w:b/>
        </w:rPr>
        <w:t>History: </w:t>
      </w:r>
      <w:r>
        <w:rPr/>
        <w:t>An American original, Kentucky Common was almost exclusively produced and sold around Louisville, Kentucky</w:t>
      </w:r>
      <w:r>
        <w:rPr>
          <w:spacing w:val="-4"/>
        </w:rPr>
        <w:t> </w:t>
      </w:r>
      <w:r>
        <w:rPr/>
        <w:t>from</w:t>
      </w:r>
      <w:r>
        <w:rPr>
          <w:spacing w:val="-5"/>
        </w:rPr>
        <w:t> </w:t>
      </w:r>
      <w:r>
        <w:rPr/>
        <w:t>some</w:t>
      </w:r>
      <w:r>
        <w:rPr>
          <w:spacing w:val="-5"/>
        </w:rPr>
        <w:t> </w:t>
      </w:r>
      <w:r>
        <w:rPr/>
        <w:t>time</w:t>
      </w:r>
      <w:r>
        <w:rPr>
          <w:spacing w:val="-5"/>
        </w:rPr>
        <w:t> </w:t>
      </w:r>
      <w:r>
        <w:rPr/>
        <w:t>after</w:t>
      </w:r>
      <w:r>
        <w:rPr>
          <w:spacing w:val="-4"/>
        </w:rPr>
        <w:t> </w:t>
      </w:r>
      <w:r>
        <w:rPr/>
        <w:t>the</w:t>
      </w:r>
      <w:r>
        <w:rPr>
          <w:spacing w:val="-5"/>
        </w:rPr>
        <w:t> </w:t>
      </w:r>
      <w:r>
        <w:rPr/>
        <w:t>Civil</w:t>
      </w:r>
      <w:r>
        <w:rPr>
          <w:spacing w:val="-6"/>
        </w:rPr>
        <w:t> </w:t>
      </w:r>
      <w:r>
        <w:rPr/>
        <w:t>War</w:t>
      </w:r>
      <w:r>
        <w:rPr>
          <w:spacing w:val="-4"/>
        </w:rPr>
        <w:t> </w:t>
      </w:r>
      <w:r>
        <w:rPr/>
        <w:t>until</w:t>
      </w:r>
      <w:r>
        <w:rPr>
          <w:spacing w:val="-6"/>
        </w:rPr>
        <w:t> </w:t>
      </w:r>
      <w:r>
        <w:rPr/>
        <w:t>Prohibition. It was inexpensive and quickly produced, racked into barrels while actively fermenting, and tightly bunged to allow carbonation in the saloon cellar. Before the style died, it accounted for about 75% of sales around Louisville.</w:t>
      </w:r>
    </w:p>
    <w:p>
      <w:pPr>
        <w:pStyle w:val="BodyText"/>
        <w:spacing w:line="244" w:lineRule="auto" w:before="38"/>
        <w:ind w:right="27"/>
      </w:pPr>
      <w:r>
        <w:rPr/>
        <w:t>Some have speculated it was a dark variant of Cream Ale, created</w:t>
      </w:r>
      <w:r>
        <w:rPr>
          <w:spacing w:val="-6"/>
        </w:rPr>
        <w:t> </w:t>
      </w:r>
      <w:r>
        <w:rPr/>
        <w:t>by</w:t>
      </w:r>
      <w:r>
        <w:rPr>
          <w:spacing w:val="-6"/>
        </w:rPr>
        <w:t> </w:t>
      </w:r>
      <w:r>
        <w:rPr/>
        <w:t>immigrant</w:t>
      </w:r>
      <w:r>
        <w:rPr>
          <w:spacing w:val="-5"/>
        </w:rPr>
        <w:t> </w:t>
      </w:r>
      <w:r>
        <w:rPr/>
        <w:t>Germanic</w:t>
      </w:r>
      <w:r>
        <w:rPr>
          <w:spacing w:val="-6"/>
        </w:rPr>
        <w:t> </w:t>
      </w:r>
      <w:r>
        <w:rPr/>
        <w:t>brewers</w:t>
      </w:r>
      <w:r>
        <w:rPr>
          <w:spacing w:val="-7"/>
        </w:rPr>
        <w:t> </w:t>
      </w:r>
      <w:r>
        <w:rPr/>
        <w:t>who</w:t>
      </w:r>
      <w:r>
        <w:rPr>
          <w:spacing w:val="-7"/>
        </w:rPr>
        <w:t> </w:t>
      </w:r>
      <w:r>
        <w:rPr/>
        <w:t>added</w:t>
      </w:r>
      <w:r>
        <w:rPr>
          <w:spacing w:val="-6"/>
        </w:rPr>
        <w:t> </w:t>
      </w:r>
      <w:r>
        <w:rPr/>
        <w:t>darker grains to help acidify the local carbonate water.</w:t>
      </w:r>
    </w:p>
    <w:p>
      <w:pPr>
        <w:spacing w:before="34"/>
        <w:ind w:left="138" w:right="27" w:firstLine="0"/>
        <w:jc w:val="left"/>
        <w:rPr>
          <w:sz w:val="18"/>
        </w:rPr>
      </w:pPr>
      <w:r>
        <w:rPr>
          <w:b/>
          <w:sz w:val="18"/>
        </w:rPr>
        <w:t>Characteristic</w:t>
      </w:r>
      <w:r>
        <w:rPr>
          <w:b/>
          <w:spacing w:val="-6"/>
          <w:sz w:val="18"/>
        </w:rPr>
        <w:t> </w:t>
      </w:r>
      <w:r>
        <w:rPr>
          <w:b/>
          <w:sz w:val="18"/>
        </w:rPr>
        <w:t>Ingredients:</w:t>
      </w:r>
      <w:r>
        <w:rPr>
          <w:b/>
          <w:spacing w:val="-8"/>
          <w:sz w:val="18"/>
        </w:rPr>
        <w:t> </w:t>
      </w:r>
      <w:r>
        <w:rPr>
          <w:sz w:val="18"/>
        </w:rPr>
        <w:t>Six-row</w:t>
      </w:r>
      <w:r>
        <w:rPr>
          <w:spacing w:val="-7"/>
          <w:sz w:val="18"/>
        </w:rPr>
        <w:t> </w:t>
      </w:r>
      <w:r>
        <w:rPr>
          <w:sz w:val="18"/>
        </w:rPr>
        <w:t>barley</w:t>
      </w:r>
      <w:r>
        <w:rPr>
          <w:spacing w:val="-7"/>
          <w:sz w:val="18"/>
        </w:rPr>
        <w:t> </w:t>
      </w:r>
      <w:r>
        <w:rPr>
          <w:sz w:val="18"/>
        </w:rPr>
        <w:t>malt.</w:t>
      </w:r>
      <w:r>
        <w:rPr>
          <w:spacing w:val="-7"/>
          <w:sz w:val="18"/>
        </w:rPr>
        <w:t> </w:t>
      </w:r>
      <w:r>
        <w:rPr>
          <w:sz w:val="18"/>
        </w:rPr>
        <w:t>Corn</w:t>
      </w:r>
      <w:r>
        <w:rPr>
          <w:spacing w:val="-7"/>
          <w:sz w:val="18"/>
        </w:rPr>
        <w:t> </w:t>
      </w:r>
      <w:r>
        <w:rPr>
          <w:sz w:val="18"/>
        </w:rPr>
        <w:t>grits. Caramel and black malt. Rustic American bittering hops.</w:t>
      </w:r>
    </w:p>
    <w:p>
      <w:pPr>
        <w:pStyle w:val="BodyText"/>
        <w:spacing w:line="244" w:lineRule="auto" w:before="4"/>
        <w:ind w:left="138" w:right="106"/>
      </w:pPr>
      <w:r>
        <w:rPr/>
        <w:t>Imported</w:t>
      </w:r>
      <w:r>
        <w:rPr>
          <w:spacing w:val="-7"/>
        </w:rPr>
        <w:t> </w:t>
      </w:r>
      <w:r>
        <w:rPr/>
        <w:t>Continental</w:t>
      </w:r>
      <w:r>
        <w:rPr>
          <w:spacing w:val="-5"/>
        </w:rPr>
        <w:t> </w:t>
      </w:r>
      <w:r>
        <w:rPr/>
        <w:t>finishing</w:t>
      </w:r>
      <w:r>
        <w:rPr>
          <w:spacing w:val="-7"/>
        </w:rPr>
        <w:t> </w:t>
      </w:r>
      <w:r>
        <w:rPr/>
        <w:t>hops.</w:t>
      </w:r>
      <w:r>
        <w:rPr>
          <w:spacing w:val="-7"/>
        </w:rPr>
        <w:t> </w:t>
      </w:r>
      <w:r>
        <w:rPr/>
        <w:t>High</w:t>
      </w:r>
      <w:r>
        <w:rPr>
          <w:spacing w:val="-6"/>
        </w:rPr>
        <w:t> </w:t>
      </w:r>
      <w:r>
        <w:rPr/>
        <w:t>carbonate</w:t>
      </w:r>
      <w:r>
        <w:rPr>
          <w:spacing w:val="-5"/>
        </w:rPr>
        <w:t> </w:t>
      </w:r>
      <w:r>
        <w:rPr/>
        <w:t>water. Ale yeast.</w:t>
      </w:r>
    </w:p>
    <w:p>
      <w:pPr>
        <w:pStyle w:val="BodyText"/>
        <w:spacing w:line="242" w:lineRule="auto" w:before="34"/>
        <w:ind w:left="138" w:right="151"/>
      </w:pPr>
      <w:r>
        <w:rPr>
          <w:b/>
        </w:rPr>
        <w:t>Style Comparison: </w:t>
      </w:r>
      <w:r>
        <w:rPr/>
        <w:t>Like a darker-colored Cream Ale emphasizing corn, but with some light character malt flavor. Malt flavors and balance are probably closest to modern adjunct-driven</w:t>
      </w:r>
      <w:r>
        <w:rPr>
          <w:spacing w:val="-7"/>
        </w:rPr>
        <w:t> </w:t>
      </w:r>
      <w:r>
        <w:rPr/>
        <w:t>International</w:t>
      </w:r>
      <w:r>
        <w:rPr>
          <w:spacing w:val="-5"/>
        </w:rPr>
        <w:t> </w:t>
      </w:r>
      <w:r>
        <w:rPr/>
        <w:t>Amber</w:t>
      </w:r>
      <w:r>
        <w:rPr>
          <w:spacing w:val="-5"/>
        </w:rPr>
        <w:t> </w:t>
      </w:r>
      <w:r>
        <w:rPr/>
        <w:t>or</w:t>
      </w:r>
      <w:r>
        <w:rPr>
          <w:spacing w:val="-5"/>
        </w:rPr>
        <w:t> </w:t>
      </w:r>
      <w:r>
        <w:rPr/>
        <w:t>Dark</w:t>
      </w:r>
      <w:r>
        <w:rPr>
          <w:spacing w:val="-6"/>
        </w:rPr>
        <w:t> </w:t>
      </w:r>
      <w:r>
        <w:rPr/>
        <w:t>Lagers,</w:t>
      </w:r>
      <w:r>
        <w:rPr>
          <w:spacing w:val="-5"/>
        </w:rPr>
        <w:t> </w:t>
      </w:r>
      <w:r>
        <w:rPr/>
        <w:t>Irish</w:t>
      </w:r>
      <w:r>
        <w:rPr>
          <w:spacing w:val="-5"/>
        </w:rPr>
        <w:t> </w:t>
      </w:r>
      <w:r>
        <w:rPr/>
        <w:t>Red Ales, or Belgian Pale Ales.</w:t>
      </w:r>
    </w:p>
    <w:p>
      <w:pPr>
        <w:tabs>
          <w:tab w:pos="2610" w:val="left" w:leader="none"/>
        </w:tabs>
        <w:spacing w:line="204" w:lineRule="exact" w:before="40"/>
        <w:ind w:left="138"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1.055</w:t>
      </w:r>
    </w:p>
    <w:p>
      <w:pPr>
        <w:pStyle w:val="BodyText"/>
        <w:tabs>
          <w:tab w:pos="2637" w:val="left" w:leader="none"/>
        </w:tabs>
        <w:spacing w:line="204" w:lineRule="exact"/>
        <w:ind w:left="138"/>
      </w:pPr>
      <w:r>
        <w:rPr/>
        <w:t>IBUs:</w:t>
      </w:r>
      <w:r>
        <w:rPr>
          <w:spacing w:val="41"/>
        </w:rPr>
        <w:t> </w:t>
      </w:r>
      <w:r>
        <w:rPr/>
        <w:t>15</w:t>
      </w:r>
      <w:r>
        <w:rPr>
          <w:spacing w:val="-1"/>
        </w:rPr>
        <w:t> </w:t>
      </w:r>
      <w:r>
        <w:rPr/>
        <w:t>–</w:t>
      </w:r>
      <w:r>
        <w:rPr>
          <w:spacing w:val="-1"/>
        </w:rPr>
        <w:t> </w:t>
      </w:r>
      <w:r>
        <w:rPr>
          <w:spacing w:val="-5"/>
        </w:rPr>
        <w:t>30</w:t>
      </w:r>
      <w:r>
        <w:rPr/>
        <w:tab/>
        <w:t>FG:</w:t>
      </w:r>
      <w:r>
        <w:rPr>
          <w:spacing w:val="40"/>
        </w:rPr>
        <w:t> </w:t>
      </w:r>
      <w:r>
        <w:rPr/>
        <w:t>1.010</w:t>
      </w:r>
      <w:r>
        <w:rPr>
          <w:spacing w:val="-2"/>
        </w:rPr>
        <w:t> </w:t>
      </w:r>
      <w:r>
        <w:rPr/>
        <w:t>–</w:t>
      </w:r>
      <w:r>
        <w:rPr>
          <w:spacing w:val="-2"/>
        </w:rPr>
        <w:t> 1.018</w:t>
      </w:r>
    </w:p>
    <w:p>
      <w:pPr>
        <w:pStyle w:val="BodyText"/>
        <w:tabs>
          <w:tab w:pos="2517" w:val="left" w:leader="none"/>
        </w:tabs>
        <w:spacing w:line="204" w:lineRule="exact"/>
        <w:ind w:left="138"/>
      </w:pPr>
      <w:r>
        <w:rPr/>
        <w:t>SRM:</w:t>
      </w:r>
      <w:r>
        <w:rPr>
          <w:spacing w:val="50"/>
        </w:rPr>
        <w:t> </w:t>
      </w:r>
      <w:r>
        <w:rPr/>
        <w:t>11</w:t>
      </w:r>
      <w:r>
        <w:rPr>
          <w:spacing w:val="-1"/>
        </w:rPr>
        <w:t> </w:t>
      </w:r>
      <w:r>
        <w:rPr/>
        <w:t>–</w:t>
      </w:r>
      <w:r>
        <w:rPr>
          <w:spacing w:val="-1"/>
        </w:rPr>
        <w:t> </w:t>
      </w:r>
      <w:r>
        <w:rPr>
          <w:spacing w:val="-5"/>
        </w:rPr>
        <w:t>20</w:t>
      </w:r>
      <w:r>
        <w:rPr/>
        <w:tab/>
        <w:t>ABV:</w:t>
      </w:r>
      <w:r>
        <w:rPr>
          <w:spacing w:val="41"/>
        </w:rPr>
        <w:t> </w:t>
      </w:r>
      <w:r>
        <w:rPr/>
        <w:t>4.0</w:t>
      </w:r>
      <w:r>
        <w:rPr>
          <w:spacing w:val="-2"/>
        </w:rPr>
        <w:t> </w:t>
      </w:r>
      <w:r>
        <w:rPr/>
        <w:t>–</w:t>
      </w:r>
      <w:r>
        <w:rPr>
          <w:spacing w:val="-2"/>
        </w:rPr>
        <w:t> </w:t>
      </w:r>
      <w:r>
        <w:rPr>
          <w:spacing w:val="-4"/>
        </w:rPr>
        <w:t>5.5%</w:t>
      </w:r>
    </w:p>
    <w:p>
      <w:pPr>
        <w:pStyle w:val="BodyText"/>
        <w:spacing w:line="264" w:lineRule="auto" w:before="43"/>
        <w:ind w:left="138" w:right="106"/>
      </w:pPr>
      <w:r>
        <w:rPr>
          <w:b/>
        </w:rPr>
        <w:t>Commercial Examples: </w:t>
      </w:r>
      <w:r>
        <w:rPr/>
        <w:t>Apocalypse Brew Works 1912 </w:t>
      </w:r>
      <w:r>
        <w:rPr>
          <w:b/>
        </w:rPr>
        <w:t>Tags:</w:t>
      </w:r>
      <w:r>
        <w:rPr>
          <w:b/>
          <w:spacing w:val="-12"/>
        </w:rPr>
        <w:t> </w:t>
      </w:r>
      <w:r>
        <w:rPr/>
        <w:t>standard-strength,</w:t>
      </w:r>
      <w:r>
        <w:rPr>
          <w:spacing w:val="-10"/>
        </w:rPr>
        <w:t> </w:t>
      </w:r>
      <w:r>
        <w:rPr/>
        <w:t>amber-color,</w:t>
      </w:r>
      <w:r>
        <w:rPr>
          <w:spacing w:val="-10"/>
        </w:rPr>
        <w:t> </w:t>
      </w:r>
      <w:r>
        <w:rPr/>
        <w:t>top-fermented,</w:t>
      </w:r>
      <w:r>
        <w:rPr>
          <w:spacing w:val="-9"/>
        </w:rPr>
        <w:t> </w:t>
      </w:r>
      <w:r>
        <w:rPr/>
        <w:t>north- america, historical-style, balanced</w:t>
      </w:r>
    </w:p>
    <w:p>
      <w:pPr>
        <w:pStyle w:val="Heading5"/>
        <w:spacing w:before="89"/>
        <w:ind w:left="138"/>
      </w:pPr>
      <w:r>
        <w:rPr>
          <w:b w:val="0"/>
        </w:rPr>
        <w:br w:type="column"/>
      </w:r>
      <w:bookmarkStart w:name="Historical Beer: Lichtenhainer" w:id="486"/>
      <w:bookmarkEnd w:id="486"/>
      <w:r>
        <w:rPr>
          <w:b w:val="0"/>
        </w:rPr>
      </w:r>
      <w:bookmarkStart w:name="_bookmark141" w:id="487"/>
      <w:bookmarkEnd w:id="487"/>
      <w:r>
        <w:rPr>
          <w:b w:val="0"/>
        </w:rPr>
      </w:r>
      <w:r>
        <w:rPr/>
        <w:t>Historical</w:t>
      </w:r>
      <w:r>
        <w:rPr>
          <w:spacing w:val="-3"/>
        </w:rPr>
        <w:t> </w:t>
      </w:r>
      <w:r>
        <w:rPr/>
        <w:t>Beer:</w:t>
      </w:r>
      <w:r>
        <w:rPr>
          <w:spacing w:val="-3"/>
        </w:rPr>
        <w:t> </w:t>
      </w:r>
      <w:r>
        <w:rPr>
          <w:spacing w:val="-2"/>
        </w:rPr>
        <w:t>Lichtenhainer</w:t>
      </w:r>
    </w:p>
    <w:p>
      <w:pPr>
        <w:pStyle w:val="BodyText"/>
        <w:spacing w:line="242" w:lineRule="auto" w:before="42"/>
        <w:ind w:left="138" w:right="169"/>
      </w:pPr>
      <w:r>
        <w:rPr>
          <w:b/>
        </w:rPr>
        <w:t>Overall Impression: </w:t>
      </w:r>
      <w:r>
        <w:rPr/>
        <w:t>A sour, smoked, lower-gravity historical</w:t>
      </w:r>
      <w:r>
        <w:rPr>
          <w:spacing w:val="-7"/>
        </w:rPr>
        <w:t> </w:t>
      </w:r>
      <w:r>
        <w:rPr/>
        <w:t>central</w:t>
      </w:r>
      <w:r>
        <w:rPr>
          <w:spacing w:val="-7"/>
        </w:rPr>
        <w:t> </w:t>
      </w:r>
      <w:r>
        <w:rPr/>
        <w:t>European</w:t>
      </w:r>
      <w:r>
        <w:rPr>
          <w:spacing w:val="-6"/>
        </w:rPr>
        <w:t> </w:t>
      </w:r>
      <w:r>
        <w:rPr/>
        <w:t>wheat</w:t>
      </w:r>
      <w:r>
        <w:rPr>
          <w:spacing w:val="-5"/>
        </w:rPr>
        <w:t> </w:t>
      </w:r>
      <w:r>
        <w:rPr/>
        <w:t>beer.</w:t>
      </w:r>
      <w:r>
        <w:rPr>
          <w:spacing w:val="-6"/>
        </w:rPr>
        <w:t> </w:t>
      </w:r>
      <w:r>
        <w:rPr/>
        <w:t>Complex</w:t>
      </w:r>
      <w:r>
        <w:rPr>
          <w:spacing w:val="-5"/>
        </w:rPr>
        <w:t> </w:t>
      </w:r>
      <w:r>
        <w:rPr/>
        <w:t>yet</w:t>
      </w:r>
      <w:r>
        <w:rPr>
          <w:spacing w:val="-5"/>
        </w:rPr>
        <w:t> </w:t>
      </w:r>
      <w:r>
        <w:rPr/>
        <w:t>refreshing character due to high attenuation and carbonation, along with low bitterness and moderate sourness.</w:t>
      </w:r>
    </w:p>
    <w:p>
      <w:pPr>
        <w:pStyle w:val="BodyText"/>
        <w:spacing w:line="242" w:lineRule="auto" w:before="38"/>
        <w:ind w:left="138" w:right="182"/>
      </w:pPr>
      <w:r>
        <w:rPr>
          <w:b/>
        </w:rPr>
        <w:t>Aroma: </w:t>
      </w:r>
      <w:r>
        <w:rPr/>
        <w:t>Moderately strong fresh smoky aroma. Light hints of sourness.</w:t>
      </w:r>
      <w:r>
        <w:rPr>
          <w:spacing w:val="-6"/>
        </w:rPr>
        <w:t> </w:t>
      </w:r>
      <w:r>
        <w:rPr/>
        <w:t>Medium-low</w:t>
      </w:r>
      <w:r>
        <w:rPr>
          <w:spacing w:val="-6"/>
        </w:rPr>
        <w:t> </w:t>
      </w:r>
      <w:r>
        <w:rPr/>
        <w:t>fruity</w:t>
      </w:r>
      <w:r>
        <w:rPr>
          <w:spacing w:val="-5"/>
        </w:rPr>
        <w:t> </w:t>
      </w:r>
      <w:r>
        <w:rPr/>
        <w:t>esters,</w:t>
      </w:r>
      <w:r>
        <w:rPr>
          <w:spacing w:val="-6"/>
        </w:rPr>
        <w:t> </w:t>
      </w:r>
      <w:r>
        <w:rPr/>
        <w:t>possibly</w:t>
      </w:r>
      <w:r>
        <w:rPr>
          <w:spacing w:val="-5"/>
        </w:rPr>
        <w:t> </w:t>
      </w:r>
      <w:r>
        <w:rPr/>
        <w:t>apples</w:t>
      </w:r>
      <w:r>
        <w:rPr>
          <w:spacing w:val="-4"/>
        </w:rPr>
        <w:t> </w:t>
      </w:r>
      <w:r>
        <w:rPr/>
        <w:t>or</w:t>
      </w:r>
      <w:r>
        <w:rPr>
          <w:spacing w:val="-5"/>
        </w:rPr>
        <w:t> </w:t>
      </w:r>
      <w:r>
        <w:rPr/>
        <w:t>lemons. Moderate</w:t>
      </w:r>
      <w:r>
        <w:rPr>
          <w:spacing w:val="-5"/>
        </w:rPr>
        <w:t> </w:t>
      </w:r>
      <w:r>
        <w:rPr/>
        <w:t>bready,</w:t>
      </w:r>
      <w:r>
        <w:rPr>
          <w:spacing w:val="-5"/>
        </w:rPr>
        <w:t> </w:t>
      </w:r>
      <w:r>
        <w:rPr/>
        <w:t>grainy</w:t>
      </w:r>
      <w:r>
        <w:rPr>
          <w:spacing w:val="-5"/>
        </w:rPr>
        <w:t> </w:t>
      </w:r>
      <w:r>
        <w:rPr/>
        <w:t>malt.</w:t>
      </w:r>
      <w:r>
        <w:rPr>
          <w:spacing w:val="-4"/>
        </w:rPr>
        <w:t> </w:t>
      </w:r>
      <w:r>
        <w:rPr/>
        <w:t>The</w:t>
      </w:r>
      <w:r>
        <w:rPr>
          <w:spacing w:val="-5"/>
        </w:rPr>
        <w:t> </w:t>
      </w:r>
      <w:r>
        <w:rPr/>
        <w:t>smoke</w:t>
      </w:r>
      <w:r>
        <w:rPr>
          <w:spacing w:val="-5"/>
        </w:rPr>
        <w:t> </w:t>
      </w:r>
      <w:r>
        <w:rPr/>
        <w:t>character</w:t>
      </w:r>
      <w:r>
        <w:rPr>
          <w:spacing w:val="-5"/>
        </w:rPr>
        <w:t> </w:t>
      </w:r>
      <w:r>
        <w:rPr/>
        <w:t>is</w:t>
      </w:r>
      <w:r>
        <w:rPr>
          <w:spacing w:val="-6"/>
        </w:rPr>
        <w:t> </w:t>
      </w:r>
      <w:r>
        <w:rPr/>
        <w:t>stronger than</w:t>
      </w:r>
      <w:r>
        <w:rPr>
          <w:spacing w:val="-4"/>
        </w:rPr>
        <w:t> </w:t>
      </w:r>
      <w:r>
        <w:rPr/>
        <w:t>the</w:t>
      </w:r>
      <w:r>
        <w:rPr>
          <w:spacing w:val="-4"/>
        </w:rPr>
        <w:t> </w:t>
      </w:r>
      <w:r>
        <w:rPr/>
        <w:t>bready</w:t>
      </w:r>
      <w:r>
        <w:rPr>
          <w:spacing w:val="-3"/>
        </w:rPr>
        <w:t> </w:t>
      </w:r>
      <w:r>
        <w:rPr/>
        <w:t>notes,</w:t>
      </w:r>
      <w:r>
        <w:rPr>
          <w:spacing w:val="-4"/>
        </w:rPr>
        <w:t> </w:t>
      </w:r>
      <w:r>
        <w:rPr/>
        <w:t>and</w:t>
      </w:r>
      <w:r>
        <w:rPr>
          <w:spacing w:val="-4"/>
        </w:rPr>
        <w:t> </w:t>
      </w:r>
      <w:r>
        <w:rPr/>
        <w:t>the</w:t>
      </w:r>
      <w:r>
        <w:rPr>
          <w:spacing w:val="-2"/>
        </w:rPr>
        <w:t> </w:t>
      </w:r>
      <w:r>
        <w:rPr/>
        <w:t>smoke</w:t>
      </w:r>
      <w:r>
        <w:rPr>
          <w:spacing w:val="-4"/>
        </w:rPr>
        <w:t> </w:t>
      </w:r>
      <w:r>
        <w:rPr/>
        <w:t>has</w:t>
      </w:r>
      <w:r>
        <w:rPr>
          <w:spacing w:val="-5"/>
        </w:rPr>
        <w:t> </w:t>
      </w:r>
      <w:r>
        <w:rPr/>
        <w:t>a</w:t>
      </w:r>
      <w:r>
        <w:rPr>
          <w:spacing w:val="-3"/>
        </w:rPr>
        <w:t> </w:t>
      </w:r>
      <w:r>
        <w:rPr/>
        <w:t>‘dry’</w:t>
      </w:r>
      <w:r>
        <w:rPr>
          <w:spacing w:val="-4"/>
        </w:rPr>
        <w:t> </w:t>
      </w:r>
      <w:r>
        <w:rPr/>
        <w:t>character,</w:t>
      </w:r>
      <w:r>
        <w:rPr>
          <w:spacing w:val="-4"/>
        </w:rPr>
        <w:t> </w:t>
      </w:r>
      <w:r>
        <w:rPr/>
        <w:t>like the remnants of an old fire, not a ‘greasy’ smoke. No hops.</w:t>
      </w:r>
    </w:p>
    <w:p>
      <w:pPr>
        <w:pStyle w:val="BodyText"/>
        <w:spacing w:line="244" w:lineRule="auto" w:before="38"/>
        <w:ind w:left="138" w:right="528"/>
      </w:pPr>
      <w:r>
        <w:rPr>
          <w:b/>
        </w:rPr>
        <w:t>Appearance: </w:t>
      </w:r>
      <w:r>
        <w:rPr/>
        <w:t>Tall off-white head, rocky and persistent. Yellow</w:t>
      </w:r>
      <w:r>
        <w:rPr>
          <w:spacing w:val="-5"/>
        </w:rPr>
        <w:t> </w:t>
      </w:r>
      <w:r>
        <w:rPr/>
        <w:t>to</w:t>
      </w:r>
      <w:r>
        <w:rPr>
          <w:spacing w:val="-1"/>
        </w:rPr>
        <w:t> </w:t>
      </w:r>
      <w:r>
        <w:rPr/>
        <w:t>gold</w:t>
      </w:r>
      <w:r>
        <w:rPr>
          <w:spacing w:val="-3"/>
        </w:rPr>
        <w:t> </w:t>
      </w:r>
      <w:r>
        <w:rPr/>
        <w:t>color.</w:t>
      </w:r>
      <w:r>
        <w:rPr>
          <w:spacing w:val="-3"/>
        </w:rPr>
        <w:t> </w:t>
      </w:r>
      <w:r>
        <w:rPr/>
        <w:t>Fair</w:t>
      </w:r>
      <w:r>
        <w:rPr>
          <w:spacing w:val="-2"/>
        </w:rPr>
        <w:t> </w:t>
      </w:r>
      <w:r>
        <w:rPr/>
        <w:t>clarity,</w:t>
      </w:r>
      <w:r>
        <w:rPr>
          <w:spacing w:val="-3"/>
        </w:rPr>
        <w:t> </w:t>
      </w:r>
      <w:r>
        <w:rPr/>
        <w:t>may</w:t>
      </w:r>
      <w:r>
        <w:rPr>
          <w:spacing w:val="-3"/>
        </w:rPr>
        <w:t> </w:t>
      </w:r>
      <w:r>
        <w:rPr/>
        <w:t>be</w:t>
      </w:r>
      <w:r>
        <w:rPr>
          <w:spacing w:val="-3"/>
        </w:rPr>
        <w:t> </w:t>
      </w:r>
      <w:r>
        <w:rPr/>
        <w:t>somewhat</w:t>
      </w:r>
      <w:r>
        <w:rPr>
          <w:spacing w:val="-1"/>
        </w:rPr>
        <w:t> </w:t>
      </w:r>
      <w:r>
        <w:rPr>
          <w:spacing w:val="-4"/>
        </w:rPr>
        <w:t>hazy.</w:t>
      </w:r>
    </w:p>
    <w:p>
      <w:pPr>
        <w:pStyle w:val="BodyText"/>
        <w:spacing w:line="242" w:lineRule="auto" w:before="36"/>
        <w:ind w:left="138" w:right="182"/>
      </w:pPr>
      <w:r>
        <w:rPr>
          <w:b/>
        </w:rPr>
        <w:t>Flavor: </w:t>
      </w:r>
      <w:r>
        <w:rPr/>
        <w:t>Moderately strong fruity flavor, possibly lemons or apples. Moderate intensity, clean lactic tartness without any funkiness. Similar dry wood smoke character as aroma, medium strength. Dry finish, with acidity and smoke in the aftertaste.</w:t>
      </w:r>
      <w:r>
        <w:rPr>
          <w:spacing w:val="-5"/>
        </w:rPr>
        <w:t> </w:t>
      </w:r>
      <w:r>
        <w:rPr/>
        <w:t>Low</w:t>
      </w:r>
      <w:r>
        <w:rPr>
          <w:spacing w:val="-5"/>
        </w:rPr>
        <w:t> </w:t>
      </w:r>
      <w:r>
        <w:rPr/>
        <w:t>bitterness;</w:t>
      </w:r>
      <w:r>
        <w:rPr>
          <w:spacing w:val="-6"/>
        </w:rPr>
        <w:t> </w:t>
      </w:r>
      <w:r>
        <w:rPr/>
        <w:t>acidity</w:t>
      </w:r>
      <w:r>
        <w:rPr>
          <w:spacing w:val="-5"/>
        </w:rPr>
        <w:t> </w:t>
      </w:r>
      <w:r>
        <w:rPr/>
        <w:t>is</w:t>
      </w:r>
      <w:r>
        <w:rPr>
          <w:spacing w:val="-6"/>
        </w:rPr>
        <w:t> </w:t>
      </w:r>
      <w:r>
        <w:rPr/>
        <w:t>providing</w:t>
      </w:r>
      <w:r>
        <w:rPr>
          <w:spacing w:val="-5"/>
        </w:rPr>
        <w:t> </w:t>
      </w:r>
      <w:r>
        <w:rPr/>
        <w:t>the</w:t>
      </w:r>
      <w:r>
        <w:rPr>
          <w:spacing w:val="-5"/>
        </w:rPr>
        <w:t> </w:t>
      </w:r>
      <w:r>
        <w:rPr/>
        <w:t>balance,</w:t>
      </w:r>
      <w:r>
        <w:rPr>
          <w:spacing w:val="-5"/>
        </w:rPr>
        <w:t> </w:t>
      </w:r>
      <w:r>
        <w:rPr/>
        <w:t>not hops. Fresh, clean palate, and slightly puckery aftertaste. The wheat character is on the low side; the smoke and acidity are more prominent in the balance. The tart, lemony, or green apple flavor is strongest in the finish, with smoke a close second. No hops.</w:t>
      </w:r>
    </w:p>
    <w:p>
      <w:pPr>
        <w:pStyle w:val="BodyText"/>
        <w:spacing w:line="244" w:lineRule="auto" w:before="34"/>
        <w:ind w:left="140" w:right="583"/>
      </w:pPr>
      <w:r>
        <w:rPr>
          <w:b/>
        </w:rPr>
        <w:t>Mouthfeel:</w:t>
      </w:r>
      <w:r>
        <w:rPr>
          <w:b/>
          <w:spacing w:val="-9"/>
        </w:rPr>
        <w:t> </w:t>
      </w:r>
      <w:r>
        <w:rPr/>
        <w:t>Tingly</w:t>
      </w:r>
      <w:r>
        <w:rPr>
          <w:spacing w:val="-8"/>
        </w:rPr>
        <w:t> </w:t>
      </w:r>
      <w:r>
        <w:rPr/>
        <w:t>acidity.</w:t>
      </w:r>
      <w:r>
        <w:rPr>
          <w:spacing w:val="-8"/>
        </w:rPr>
        <w:t> </w:t>
      </w:r>
      <w:r>
        <w:rPr/>
        <w:t>High</w:t>
      </w:r>
      <w:r>
        <w:rPr>
          <w:spacing w:val="-7"/>
        </w:rPr>
        <w:t> </w:t>
      </w:r>
      <w:r>
        <w:rPr/>
        <w:t>carbonation.</w:t>
      </w:r>
      <w:r>
        <w:rPr>
          <w:spacing w:val="-8"/>
        </w:rPr>
        <w:t> </w:t>
      </w:r>
      <w:r>
        <w:rPr/>
        <w:t>Medium</w:t>
      </w:r>
      <w:r>
        <w:rPr>
          <w:spacing w:val="-8"/>
        </w:rPr>
        <w:t> </w:t>
      </w:r>
      <w:r>
        <w:rPr/>
        <w:t>to medium-light body.</w:t>
      </w:r>
    </w:p>
    <w:p>
      <w:pPr>
        <w:pStyle w:val="BodyText"/>
        <w:spacing w:line="244" w:lineRule="auto" w:before="34"/>
        <w:ind w:left="140" w:right="528"/>
      </w:pPr>
      <w:r>
        <w:rPr>
          <w:b/>
        </w:rPr>
        <w:t>Comments:</w:t>
      </w:r>
      <w:r>
        <w:rPr>
          <w:b/>
          <w:spacing w:val="-7"/>
        </w:rPr>
        <w:t> </w:t>
      </w:r>
      <w:r>
        <w:rPr/>
        <w:t>Served</w:t>
      </w:r>
      <w:r>
        <w:rPr>
          <w:spacing w:val="-6"/>
        </w:rPr>
        <w:t> </w:t>
      </w:r>
      <w:r>
        <w:rPr/>
        <w:t>young.</w:t>
      </w:r>
      <w:r>
        <w:rPr>
          <w:spacing w:val="-6"/>
        </w:rPr>
        <w:t> </w:t>
      </w:r>
      <w:r>
        <w:rPr/>
        <w:t>Smoke</w:t>
      </w:r>
      <w:r>
        <w:rPr>
          <w:spacing w:val="-6"/>
        </w:rPr>
        <w:t> </w:t>
      </w:r>
      <w:r>
        <w:rPr/>
        <w:t>and</w:t>
      </w:r>
      <w:r>
        <w:rPr>
          <w:spacing w:val="-4"/>
        </w:rPr>
        <w:t> </w:t>
      </w:r>
      <w:r>
        <w:rPr/>
        <w:t>sour</w:t>
      </w:r>
      <w:r>
        <w:rPr>
          <w:spacing w:val="-5"/>
        </w:rPr>
        <w:t> </w:t>
      </w:r>
      <w:r>
        <w:rPr/>
        <w:t>is</w:t>
      </w:r>
      <w:r>
        <w:rPr>
          <w:spacing w:val="-4"/>
        </w:rPr>
        <w:t> </w:t>
      </w:r>
      <w:r>
        <w:rPr/>
        <w:t>an</w:t>
      </w:r>
      <w:r>
        <w:rPr>
          <w:spacing w:val="-6"/>
        </w:rPr>
        <w:t> </w:t>
      </w:r>
      <w:r>
        <w:rPr/>
        <w:t>unusual combination that can be an acquired taste.</w:t>
      </w:r>
    </w:p>
    <w:p>
      <w:pPr>
        <w:pStyle w:val="BodyText"/>
        <w:spacing w:line="242" w:lineRule="auto" w:before="37"/>
        <w:ind w:left="140" w:right="253"/>
      </w:pPr>
      <w:r>
        <w:rPr>
          <w:b/>
        </w:rPr>
        <w:t>History: </w:t>
      </w:r>
      <w:r>
        <w:rPr/>
        <w:t>Originating in Lichtenhain, in Thüringen (central Germany). Height of popularity was towards the end of the 1800s,</w:t>
      </w:r>
      <w:r>
        <w:rPr>
          <w:spacing w:val="-5"/>
        </w:rPr>
        <w:t> </w:t>
      </w:r>
      <w:r>
        <w:rPr/>
        <w:t>and</w:t>
      </w:r>
      <w:r>
        <w:rPr>
          <w:spacing w:val="-5"/>
        </w:rPr>
        <w:t> </w:t>
      </w:r>
      <w:r>
        <w:rPr/>
        <w:t>was</w:t>
      </w:r>
      <w:r>
        <w:rPr>
          <w:spacing w:val="-6"/>
        </w:rPr>
        <w:t> </w:t>
      </w:r>
      <w:r>
        <w:rPr/>
        <w:t>widely</w:t>
      </w:r>
      <w:r>
        <w:rPr>
          <w:spacing w:val="-5"/>
        </w:rPr>
        <w:t> </w:t>
      </w:r>
      <w:r>
        <w:rPr/>
        <w:t>available</w:t>
      </w:r>
      <w:r>
        <w:rPr>
          <w:spacing w:val="-5"/>
        </w:rPr>
        <w:t> </w:t>
      </w:r>
      <w:r>
        <w:rPr/>
        <w:t>throughout</w:t>
      </w:r>
      <w:r>
        <w:rPr>
          <w:spacing w:val="-4"/>
        </w:rPr>
        <w:t> </w:t>
      </w:r>
      <w:r>
        <w:rPr/>
        <w:t>Thüringen.</w:t>
      </w:r>
      <w:r>
        <w:rPr>
          <w:spacing w:val="-5"/>
        </w:rPr>
        <w:t> </w:t>
      </w:r>
      <w:r>
        <w:rPr/>
        <w:t>Like</w:t>
      </w:r>
      <w:r>
        <w:rPr>
          <w:spacing w:val="-4"/>
        </w:rPr>
        <w:t> </w:t>
      </w:r>
      <w:r>
        <w:rPr/>
        <w:t>a pre-1840 Berliner Weisse.</w:t>
      </w:r>
    </w:p>
    <w:p>
      <w:pPr>
        <w:pStyle w:val="BodyText"/>
        <w:spacing w:line="244" w:lineRule="auto" w:before="37"/>
        <w:ind w:right="182"/>
      </w:pPr>
      <w:r>
        <w:rPr>
          <w:b/>
        </w:rPr>
        <w:t>Characteristic Ingredients: </w:t>
      </w:r>
      <w:r>
        <w:rPr/>
        <w:t>Smoked barley malt, wheat malt, Lacto, top-fermenting yeast. Grists vary, but the wheat would</w:t>
      </w:r>
      <w:r>
        <w:rPr>
          <w:spacing w:val="-2"/>
        </w:rPr>
        <w:t> </w:t>
      </w:r>
      <w:r>
        <w:rPr/>
        <w:t>typically</w:t>
      </w:r>
      <w:r>
        <w:rPr>
          <w:spacing w:val="-5"/>
        </w:rPr>
        <w:t> </w:t>
      </w:r>
      <w:r>
        <w:rPr/>
        <w:t>be</w:t>
      </w:r>
      <w:r>
        <w:rPr>
          <w:spacing w:val="-3"/>
        </w:rPr>
        <w:t> </w:t>
      </w:r>
      <w:r>
        <w:rPr/>
        <w:t>30-50%.</w:t>
      </w:r>
      <w:r>
        <w:rPr>
          <w:spacing w:val="-5"/>
        </w:rPr>
        <w:t> </w:t>
      </w:r>
      <w:r>
        <w:rPr/>
        <w:t>Can</w:t>
      </w:r>
      <w:r>
        <w:rPr>
          <w:spacing w:val="-5"/>
        </w:rPr>
        <w:t> </w:t>
      </w:r>
      <w:r>
        <w:rPr/>
        <w:t>be</w:t>
      </w:r>
      <w:r>
        <w:rPr>
          <w:spacing w:val="-5"/>
        </w:rPr>
        <w:t> </w:t>
      </w:r>
      <w:r>
        <w:rPr/>
        <w:t>made</w:t>
      </w:r>
      <w:r>
        <w:rPr>
          <w:spacing w:val="-5"/>
        </w:rPr>
        <w:t> </w:t>
      </w:r>
      <w:r>
        <w:rPr/>
        <w:t>with</w:t>
      </w:r>
      <w:r>
        <w:rPr>
          <w:spacing w:val="-4"/>
        </w:rPr>
        <w:t> </w:t>
      </w:r>
      <w:r>
        <w:rPr/>
        <w:t>all</w:t>
      </w:r>
      <w:r>
        <w:rPr>
          <w:spacing w:val="-6"/>
        </w:rPr>
        <w:t> </w:t>
      </w:r>
      <w:r>
        <w:rPr/>
        <w:t>barley</w:t>
      </w:r>
      <w:r>
        <w:rPr>
          <w:spacing w:val="-5"/>
        </w:rPr>
        <w:t> </w:t>
      </w:r>
      <w:r>
        <w:rPr/>
        <w:t>malt.</w:t>
      </w:r>
    </w:p>
    <w:p>
      <w:pPr>
        <w:pStyle w:val="BodyText"/>
        <w:spacing w:line="242" w:lineRule="auto" w:before="35"/>
        <w:ind w:right="182"/>
      </w:pPr>
      <w:r>
        <w:rPr>
          <w:b/>
        </w:rPr>
        <w:t>Style Comparison: </w:t>
      </w:r>
      <w:r>
        <w:rPr/>
        <w:t>In the same general historical lower- alcohol central European wheat beer family as Gose, Grodziskie, and Berliner Weisse; has elements of all of them but</w:t>
      </w:r>
      <w:r>
        <w:rPr>
          <w:spacing w:val="-3"/>
        </w:rPr>
        <w:t> </w:t>
      </w:r>
      <w:r>
        <w:rPr/>
        <w:t>with</w:t>
      </w:r>
      <w:r>
        <w:rPr>
          <w:spacing w:val="-3"/>
        </w:rPr>
        <w:t> </w:t>
      </w:r>
      <w:r>
        <w:rPr/>
        <w:t>its</w:t>
      </w:r>
      <w:r>
        <w:rPr>
          <w:spacing w:val="-5"/>
        </w:rPr>
        <w:t> </w:t>
      </w:r>
      <w:r>
        <w:rPr/>
        <w:t>own</w:t>
      </w:r>
      <w:r>
        <w:rPr>
          <w:spacing w:val="-2"/>
        </w:rPr>
        <w:t> </w:t>
      </w:r>
      <w:r>
        <w:rPr/>
        <w:t>unique</w:t>
      </w:r>
      <w:r>
        <w:rPr>
          <w:spacing w:val="-4"/>
        </w:rPr>
        <w:t> </w:t>
      </w:r>
      <w:r>
        <w:rPr/>
        <w:t>balance</w:t>
      </w:r>
      <w:r>
        <w:rPr>
          <w:spacing w:val="-4"/>
        </w:rPr>
        <w:t> </w:t>
      </w:r>
      <w:r>
        <w:rPr/>
        <w:t>–</w:t>
      </w:r>
      <w:r>
        <w:rPr>
          <w:spacing w:val="-4"/>
        </w:rPr>
        <w:t> </w:t>
      </w:r>
      <w:r>
        <w:rPr/>
        <w:t>sour</w:t>
      </w:r>
      <w:r>
        <w:rPr>
          <w:spacing w:val="-3"/>
        </w:rPr>
        <w:t> </w:t>
      </w:r>
      <w:r>
        <w:rPr/>
        <w:t>and</w:t>
      </w:r>
      <w:r>
        <w:rPr>
          <w:spacing w:val="-4"/>
        </w:rPr>
        <w:t> </w:t>
      </w:r>
      <w:r>
        <w:rPr/>
        <w:t>smoke</w:t>
      </w:r>
      <w:r>
        <w:rPr>
          <w:spacing w:val="-4"/>
        </w:rPr>
        <w:t> </w:t>
      </w:r>
      <w:r>
        <w:rPr/>
        <w:t>is</w:t>
      </w:r>
      <w:r>
        <w:rPr>
          <w:spacing w:val="-5"/>
        </w:rPr>
        <w:t> </w:t>
      </w:r>
      <w:r>
        <w:rPr/>
        <w:t>not</w:t>
      </w:r>
      <w:r>
        <w:rPr>
          <w:spacing w:val="-1"/>
        </w:rPr>
        <w:t> </w:t>
      </w:r>
      <w:r>
        <w:rPr/>
        <w:t>found in any of the other styles. Not as acidic as Berliner Weisse, probably more like a smoked Gose without coriander and salt, or a Grodziskie with Gose-like acidity.</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1.032</w:t>
      </w:r>
      <w:r>
        <w:rPr>
          <w:spacing w:val="-2"/>
          <w:sz w:val="18"/>
        </w:rPr>
        <w:t> </w:t>
      </w:r>
      <w:r>
        <w:rPr>
          <w:sz w:val="18"/>
        </w:rPr>
        <w:t>–</w:t>
      </w:r>
      <w:r>
        <w:rPr>
          <w:spacing w:val="-2"/>
          <w:sz w:val="18"/>
        </w:rPr>
        <w:t> 1.040</w:t>
      </w:r>
    </w:p>
    <w:p>
      <w:pPr>
        <w:pStyle w:val="BodyText"/>
        <w:tabs>
          <w:tab w:pos="2638" w:val="left" w:leader="none"/>
        </w:tabs>
        <w:spacing w:line="204" w:lineRule="exact"/>
      </w:pPr>
      <w:r>
        <w:rPr/>
        <w:t>IBUs:</w:t>
      </w:r>
      <w:r>
        <w:rPr>
          <w:spacing w:val="42"/>
        </w:rPr>
        <w:t> </w:t>
      </w:r>
      <w:r>
        <w:rPr/>
        <w:t>5</w:t>
      </w:r>
      <w:r>
        <w:rPr>
          <w:spacing w:val="-1"/>
        </w:rPr>
        <w:t> </w:t>
      </w:r>
      <w:r>
        <w:rPr/>
        <w:t>–</w:t>
      </w:r>
      <w:r>
        <w:rPr>
          <w:spacing w:val="-1"/>
        </w:rPr>
        <w:t> </w:t>
      </w:r>
      <w:r>
        <w:rPr>
          <w:spacing w:val="-5"/>
        </w:rPr>
        <w:t>12</w:t>
      </w:r>
      <w:r>
        <w:rPr/>
        <w:tab/>
        <w:t>FG:</w:t>
      </w:r>
      <w:r>
        <w:rPr>
          <w:spacing w:val="40"/>
        </w:rPr>
        <w:t> </w:t>
      </w:r>
      <w:r>
        <w:rPr/>
        <w:t>1.004</w:t>
      </w:r>
      <w:r>
        <w:rPr>
          <w:spacing w:val="-3"/>
        </w:rPr>
        <w:t> </w:t>
      </w:r>
      <w:r>
        <w:rPr/>
        <w:t>– </w:t>
      </w:r>
      <w:r>
        <w:rPr>
          <w:spacing w:val="-2"/>
        </w:rPr>
        <w:t>1.008</w:t>
      </w:r>
    </w:p>
    <w:p>
      <w:pPr>
        <w:pStyle w:val="BodyText"/>
        <w:tabs>
          <w:tab w:pos="2518" w:val="left" w:leader="none"/>
        </w:tabs>
        <w:spacing w:line="204" w:lineRule="exact"/>
      </w:pPr>
      <w:r>
        <w:rPr/>
        <w:t>SRM:</w:t>
      </w:r>
      <w:r>
        <w:rPr>
          <w:spacing w:val="51"/>
        </w:rPr>
        <w:t> </w:t>
      </w:r>
      <w:r>
        <w:rPr/>
        <w:t>3</w:t>
      </w:r>
      <w:r>
        <w:rPr>
          <w:spacing w:val="-2"/>
        </w:rPr>
        <w:t> </w:t>
      </w:r>
      <w:r>
        <w:rPr/>
        <w:t>–</w:t>
      </w:r>
      <w:r>
        <w:rPr>
          <w:spacing w:val="-1"/>
        </w:rPr>
        <w:t> </w:t>
      </w:r>
      <w:r>
        <w:rPr>
          <w:spacing w:val="-10"/>
        </w:rPr>
        <w:t>6</w:t>
      </w:r>
      <w:r>
        <w:rPr/>
        <w:tab/>
        <w:t>ABV:</w:t>
      </w:r>
      <w:r>
        <w:rPr>
          <w:spacing w:val="41"/>
        </w:rPr>
        <w:t> </w:t>
      </w:r>
      <w:r>
        <w:rPr/>
        <w:t>3.5</w:t>
      </w:r>
      <w:r>
        <w:rPr>
          <w:spacing w:val="-1"/>
        </w:rPr>
        <w:t> </w:t>
      </w:r>
      <w:r>
        <w:rPr/>
        <w:t>–</w:t>
      </w:r>
      <w:r>
        <w:rPr>
          <w:spacing w:val="-2"/>
        </w:rPr>
        <w:t> </w:t>
      </w:r>
      <w:r>
        <w:rPr>
          <w:spacing w:val="-4"/>
        </w:rPr>
        <w:t>4.7%</w:t>
      </w:r>
    </w:p>
    <w:p>
      <w:pPr>
        <w:spacing w:line="244" w:lineRule="auto" w:before="40"/>
        <w:ind w:left="139" w:right="150" w:firstLine="0"/>
        <w:jc w:val="left"/>
        <w:rPr>
          <w:sz w:val="18"/>
        </w:rPr>
      </w:pPr>
      <w:r>
        <w:rPr>
          <w:b/>
          <w:sz w:val="18"/>
        </w:rPr>
        <w:t>Commercial</w:t>
      </w:r>
      <w:r>
        <w:rPr>
          <w:b/>
          <w:spacing w:val="-8"/>
          <w:sz w:val="18"/>
        </w:rPr>
        <w:t> </w:t>
      </w:r>
      <w:r>
        <w:rPr>
          <w:b/>
          <w:sz w:val="18"/>
        </w:rPr>
        <w:t>Examples:</w:t>
      </w:r>
      <w:r>
        <w:rPr>
          <w:b/>
          <w:spacing w:val="-9"/>
          <w:sz w:val="18"/>
        </w:rPr>
        <w:t> </w:t>
      </w:r>
      <w:r>
        <w:rPr>
          <w:sz w:val="18"/>
        </w:rPr>
        <w:t>Live</w:t>
      </w:r>
      <w:r>
        <w:rPr>
          <w:spacing w:val="-8"/>
          <w:sz w:val="18"/>
        </w:rPr>
        <w:t> </w:t>
      </w:r>
      <w:r>
        <w:rPr>
          <w:sz w:val="18"/>
        </w:rPr>
        <w:t>Oak</w:t>
      </w:r>
      <w:r>
        <w:rPr>
          <w:spacing w:val="-8"/>
          <w:sz w:val="18"/>
        </w:rPr>
        <w:t> </w:t>
      </w:r>
      <w:r>
        <w:rPr>
          <w:sz w:val="18"/>
        </w:rPr>
        <w:t>Lichtenhainer,</w:t>
      </w:r>
      <w:r>
        <w:rPr>
          <w:spacing w:val="-8"/>
          <w:sz w:val="18"/>
        </w:rPr>
        <w:t> </w:t>
      </w:r>
      <w:r>
        <w:rPr>
          <w:sz w:val="18"/>
        </w:rPr>
        <w:t>Wöllnitzer </w:t>
      </w:r>
      <w:r>
        <w:rPr>
          <w:spacing w:val="-2"/>
          <w:sz w:val="18"/>
        </w:rPr>
        <w:t>Weissbier</w:t>
      </w:r>
    </w:p>
    <w:p>
      <w:pPr>
        <w:pStyle w:val="BodyText"/>
        <w:spacing w:line="244" w:lineRule="auto" w:before="37"/>
        <w:ind w:right="150"/>
      </w:pPr>
      <w:r>
        <w:rPr>
          <w:b/>
        </w:rPr>
        <w:t>Tags:</w:t>
      </w:r>
      <w:r>
        <w:rPr>
          <w:b/>
          <w:spacing w:val="-12"/>
        </w:rPr>
        <w:t> </w:t>
      </w:r>
      <w:r>
        <w:rPr/>
        <w:t>standard-strength,</w:t>
      </w:r>
      <w:r>
        <w:rPr>
          <w:spacing w:val="-10"/>
        </w:rPr>
        <w:t> </w:t>
      </w:r>
      <w:r>
        <w:rPr/>
        <w:t>pale-color,</w:t>
      </w:r>
      <w:r>
        <w:rPr>
          <w:spacing w:val="-11"/>
        </w:rPr>
        <w:t> </w:t>
      </w:r>
      <w:r>
        <w:rPr/>
        <w:t>top-fermented,</w:t>
      </w:r>
      <w:r>
        <w:rPr>
          <w:spacing w:val="-10"/>
        </w:rPr>
        <w:t> </w:t>
      </w:r>
      <w:r>
        <w:rPr/>
        <w:t>central- europe, historical-style, wheat-beer-family, sour, smoke</w:t>
      </w:r>
    </w:p>
    <w:p>
      <w:pPr>
        <w:pStyle w:val="BodyText"/>
        <w:spacing w:before="4"/>
        <w:ind w:left="0"/>
        <w:rPr>
          <w:sz w:val="20"/>
        </w:rPr>
      </w:pPr>
    </w:p>
    <w:p>
      <w:pPr>
        <w:pStyle w:val="Heading5"/>
        <w:ind w:left="139"/>
      </w:pPr>
      <w:bookmarkStart w:name="Historical Beer: London Brown Ale" w:id="488"/>
      <w:bookmarkEnd w:id="488"/>
      <w:r>
        <w:rPr>
          <w:b w:val="0"/>
        </w:rPr>
      </w:r>
      <w:bookmarkStart w:name="_bookmark142" w:id="489"/>
      <w:bookmarkEnd w:id="489"/>
      <w:r>
        <w:rPr>
          <w:b w:val="0"/>
        </w:rPr>
      </w:r>
      <w:r>
        <w:rPr/>
        <w:t>Historical</w:t>
      </w:r>
      <w:r>
        <w:rPr>
          <w:spacing w:val="-4"/>
        </w:rPr>
        <w:t> </w:t>
      </w:r>
      <w:r>
        <w:rPr/>
        <w:t>Beer:</w:t>
      </w:r>
      <w:r>
        <w:rPr>
          <w:spacing w:val="-4"/>
        </w:rPr>
        <w:t> </w:t>
      </w:r>
      <w:r>
        <w:rPr/>
        <w:t>London</w:t>
      </w:r>
      <w:r>
        <w:rPr>
          <w:spacing w:val="-2"/>
        </w:rPr>
        <w:t> </w:t>
      </w:r>
      <w:r>
        <w:rPr/>
        <w:t>Brown</w:t>
      </w:r>
      <w:r>
        <w:rPr>
          <w:spacing w:val="-5"/>
        </w:rPr>
        <w:t> Ale</w:t>
      </w:r>
    </w:p>
    <w:p>
      <w:pPr>
        <w:pStyle w:val="BodyText"/>
        <w:spacing w:line="244" w:lineRule="auto" w:before="42"/>
        <w:ind w:right="225"/>
      </w:pPr>
      <w:r>
        <w:rPr>
          <w:b/>
        </w:rPr>
        <w:t>Overall Impression: </w:t>
      </w:r>
      <w:r>
        <w:rPr/>
        <w:t>A luscious, sweet, malty, low-alcohol dark</w:t>
      </w:r>
      <w:r>
        <w:rPr>
          <w:spacing w:val="-5"/>
        </w:rPr>
        <w:t> </w:t>
      </w:r>
      <w:r>
        <w:rPr/>
        <w:t>brown</w:t>
      </w:r>
      <w:r>
        <w:rPr>
          <w:spacing w:val="-5"/>
        </w:rPr>
        <w:t> </w:t>
      </w:r>
      <w:r>
        <w:rPr/>
        <w:t>ale,</w:t>
      </w:r>
      <w:r>
        <w:rPr>
          <w:spacing w:val="-3"/>
        </w:rPr>
        <w:t> </w:t>
      </w:r>
      <w:r>
        <w:rPr/>
        <w:t>with</w:t>
      </w:r>
      <w:r>
        <w:rPr>
          <w:spacing w:val="-4"/>
        </w:rPr>
        <w:t> </w:t>
      </w:r>
      <w:r>
        <w:rPr/>
        <w:t>caramel</w:t>
      </w:r>
      <w:r>
        <w:rPr>
          <w:spacing w:val="-5"/>
        </w:rPr>
        <w:t> </w:t>
      </w:r>
      <w:r>
        <w:rPr/>
        <w:t>and</w:t>
      </w:r>
      <w:r>
        <w:rPr>
          <w:spacing w:val="-5"/>
        </w:rPr>
        <w:t> </w:t>
      </w:r>
      <w:r>
        <w:rPr/>
        <w:t>toffee</w:t>
      </w:r>
      <w:r>
        <w:rPr>
          <w:spacing w:val="-5"/>
        </w:rPr>
        <w:t> </w:t>
      </w:r>
      <w:r>
        <w:rPr/>
        <w:t>malt</w:t>
      </w:r>
      <w:r>
        <w:rPr>
          <w:spacing w:val="-4"/>
        </w:rPr>
        <w:t> </w:t>
      </w:r>
      <w:r>
        <w:rPr/>
        <w:t>complexity</w:t>
      </w:r>
      <w:r>
        <w:rPr>
          <w:spacing w:val="-5"/>
        </w:rPr>
        <w:t> </w:t>
      </w:r>
      <w:r>
        <w:rPr/>
        <w:t>and</w:t>
      </w:r>
      <w:r>
        <w:rPr>
          <w:spacing w:val="-2"/>
        </w:rPr>
        <w:t> </w:t>
      </w:r>
      <w:r>
        <w:rPr/>
        <w:t>a sweet-tasting finish.</w:t>
      </w:r>
    </w:p>
    <w:p>
      <w:pPr>
        <w:pStyle w:val="BodyText"/>
        <w:spacing w:line="242" w:lineRule="auto" w:before="34"/>
        <w:ind w:right="152"/>
      </w:pPr>
      <w:r>
        <w:rPr>
          <w:b/>
        </w:rPr>
        <w:t>Aroma: </w:t>
      </w:r>
      <w:r>
        <w:rPr/>
        <w:t>Moderate malty-sweet aroma, often with a rich, caramel, or toffee-like character. Low to medium fruity esters, often</w:t>
      </w:r>
      <w:r>
        <w:rPr>
          <w:spacing w:val="-4"/>
        </w:rPr>
        <w:t> </w:t>
      </w:r>
      <w:r>
        <w:rPr/>
        <w:t>dark</w:t>
      </w:r>
      <w:r>
        <w:rPr>
          <w:spacing w:val="-3"/>
        </w:rPr>
        <w:t> </w:t>
      </w:r>
      <w:r>
        <w:rPr/>
        <w:t>fruit</w:t>
      </w:r>
      <w:r>
        <w:rPr>
          <w:spacing w:val="-3"/>
        </w:rPr>
        <w:t> </w:t>
      </w:r>
      <w:r>
        <w:rPr/>
        <w:t>like</w:t>
      </w:r>
      <w:r>
        <w:rPr>
          <w:spacing w:val="-4"/>
        </w:rPr>
        <w:t> </w:t>
      </w:r>
      <w:r>
        <w:rPr/>
        <w:t>plums.</w:t>
      </w:r>
      <w:r>
        <w:rPr>
          <w:spacing w:val="-4"/>
        </w:rPr>
        <w:t> </w:t>
      </w:r>
      <w:r>
        <w:rPr/>
        <w:t>Very</w:t>
      </w:r>
      <w:r>
        <w:rPr>
          <w:spacing w:val="-4"/>
        </w:rPr>
        <w:t> </w:t>
      </w:r>
      <w:r>
        <w:rPr/>
        <w:t>low</w:t>
      </w:r>
      <w:r>
        <w:rPr>
          <w:spacing w:val="-3"/>
        </w:rPr>
        <w:t> </w:t>
      </w:r>
      <w:r>
        <w:rPr/>
        <w:t>earthy</w:t>
      </w:r>
      <w:r>
        <w:rPr>
          <w:spacing w:val="-3"/>
        </w:rPr>
        <w:t> </w:t>
      </w:r>
      <w:r>
        <w:rPr/>
        <w:t>or</w:t>
      </w:r>
      <w:r>
        <w:rPr>
          <w:spacing w:val="-4"/>
        </w:rPr>
        <w:t> </w:t>
      </w:r>
      <w:r>
        <w:rPr/>
        <w:t>floral</w:t>
      </w:r>
      <w:r>
        <w:rPr>
          <w:spacing w:val="-5"/>
        </w:rPr>
        <w:t> </w:t>
      </w:r>
      <w:r>
        <w:rPr/>
        <w:t>hop</w:t>
      </w:r>
      <w:r>
        <w:rPr>
          <w:spacing w:val="-3"/>
        </w:rPr>
        <w:t> </w:t>
      </w:r>
      <w:r>
        <w:rPr/>
        <w:t>aroma </w:t>
      </w:r>
      <w:r>
        <w:rPr>
          <w:spacing w:val="-2"/>
        </w:rPr>
        <w:t>optional.</w:t>
      </w:r>
    </w:p>
    <w:p>
      <w:pPr>
        <w:pStyle w:val="BodyText"/>
        <w:spacing w:line="244" w:lineRule="auto" w:before="38"/>
        <w:ind w:right="182"/>
      </w:pPr>
      <w:r>
        <w:rPr>
          <w:b/>
        </w:rPr>
        <w:t>Appearance:</w:t>
      </w:r>
      <w:r>
        <w:rPr>
          <w:b/>
          <w:spacing w:val="-8"/>
        </w:rPr>
        <w:t> </w:t>
      </w:r>
      <w:r>
        <w:rPr/>
        <w:t>Medium</w:t>
      </w:r>
      <w:r>
        <w:rPr>
          <w:spacing w:val="-5"/>
        </w:rPr>
        <w:t> </w:t>
      </w:r>
      <w:r>
        <w:rPr/>
        <w:t>to</w:t>
      </w:r>
      <w:r>
        <w:rPr>
          <w:spacing w:val="-6"/>
        </w:rPr>
        <w:t> </w:t>
      </w:r>
      <w:r>
        <w:rPr/>
        <w:t>very</w:t>
      </w:r>
      <w:r>
        <w:rPr>
          <w:spacing w:val="-5"/>
        </w:rPr>
        <w:t> </w:t>
      </w:r>
      <w:r>
        <w:rPr/>
        <w:t>dark</w:t>
      </w:r>
      <w:r>
        <w:rPr>
          <w:spacing w:val="-5"/>
        </w:rPr>
        <w:t> </w:t>
      </w:r>
      <w:r>
        <w:rPr/>
        <w:t>brown</w:t>
      </w:r>
      <w:r>
        <w:rPr>
          <w:spacing w:val="-5"/>
        </w:rPr>
        <w:t> </w:t>
      </w:r>
      <w:r>
        <w:rPr/>
        <w:t>color,</w:t>
      </w:r>
      <w:r>
        <w:rPr>
          <w:spacing w:val="-5"/>
        </w:rPr>
        <w:t> </w:t>
      </w:r>
      <w:r>
        <w:rPr/>
        <w:t>but</w:t>
      </w:r>
      <w:r>
        <w:rPr>
          <w:spacing w:val="-4"/>
        </w:rPr>
        <w:t> </w:t>
      </w:r>
      <w:r>
        <w:rPr/>
        <w:t>can</w:t>
      </w:r>
      <w:r>
        <w:rPr>
          <w:spacing w:val="-3"/>
        </w:rPr>
        <w:t> </w:t>
      </w:r>
      <w:r>
        <w:rPr/>
        <w:t>be almost black. Nearly opaque, although should be relatively clear if visible. Low to moderate off-white to tan head.</w:t>
      </w:r>
    </w:p>
    <w:p>
      <w:pPr>
        <w:pStyle w:val="BodyText"/>
        <w:spacing w:before="34"/>
        <w:ind w:right="182"/>
      </w:pPr>
      <w:r>
        <w:rPr>
          <w:b/>
        </w:rPr>
        <w:t>Flavor: </w:t>
      </w:r>
      <w:r>
        <w:rPr/>
        <w:t>Deep, caramel or toffee sweet malty flavor on the palate, lasting into the finish, often with hints of biscuit and coffee.</w:t>
      </w:r>
      <w:r>
        <w:rPr>
          <w:spacing w:val="-5"/>
        </w:rPr>
        <w:t> </w:t>
      </w:r>
      <w:r>
        <w:rPr/>
        <w:t>Some</w:t>
      </w:r>
      <w:r>
        <w:rPr>
          <w:spacing w:val="-5"/>
        </w:rPr>
        <w:t> </w:t>
      </w:r>
      <w:r>
        <w:rPr/>
        <w:t>dark</w:t>
      </w:r>
      <w:r>
        <w:rPr>
          <w:spacing w:val="-5"/>
        </w:rPr>
        <w:t> </w:t>
      </w:r>
      <w:r>
        <w:rPr/>
        <w:t>fruit</w:t>
      </w:r>
      <w:r>
        <w:rPr>
          <w:spacing w:val="-5"/>
        </w:rPr>
        <w:t> </w:t>
      </w:r>
      <w:r>
        <w:rPr/>
        <w:t>esters</w:t>
      </w:r>
      <w:r>
        <w:rPr>
          <w:spacing w:val="-6"/>
        </w:rPr>
        <w:t> </w:t>
      </w:r>
      <w:r>
        <w:rPr/>
        <w:t>can</w:t>
      </w:r>
      <w:r>
        <w:rPr>
          <w:spacing w:val="-5"/>
        </w:rPr>
        <w:t> </w:t>
      </w:r>
      <w:r>
        <w:rPr/>
        <w:t>be</w:t>
      </w:r>
      <w:r>
        <w:rPr>
          <w:spacing w:val="-5"/>
        </w:rPr>
        <w:t> </w:t>
      </w:r>
      <w:r>
        <w:rPr/>
        <w:t>present;</w:t>
      </w:r>
      <w:r>
        <w:rPr>
          <w:spacing w:val="-6"/>
        </w:rPr>
        <w:t> </w:t>
      </w:r>
      <w:r>
        <w:rPr/>
        <w:t>relatively</w:t>
      </w:r>
      <w:r>
        <w:rPr>
          <w:spacing w:val="-5"/>
        </w:rPr>
        <w:t> </w:t>
      </w:r>
      <w:r>
        <w:rPr/>
        <w:t>clean</w:t>
      </w:r>
    </w:p>
    <w:p>
      <w:pPr>
        <w:spacing w:after="0"/>
        <w:sectPr>
          <w:pgSz w:w="12240" w:h="15840"/>
          <w:pgMar w:header="0" w:footer="746" w:top="920" w:bottom="940" w:left="580" w:right="580"/>
          <w:cols w:num="2" w:equalWidth="0">
            <w:col w:w="5215" w:space="545"/>
            <w:col w:w="5320"/>
          </w:cols>
        </w:sectPr>
      </w:pPr>
    </w:p>
    <w:p>
      <w:pPr>
        <w:pStyle w:val="BodyText"/>
        <w:spacing w:line="242" w:lineRule="auto" w:before="88"/>
      </w:pPr>
      <w:r>
        <w:rPr/>
        <w:t>fermentation profile for an English ale. Low bitterness. Low earthy or floral hop flavor optional, but rare. Moderately-low roasty or bitter black malt flavor optional. Moderately sweet finish</w:t>
      </w:r>
      <w:r>
        <w:rPr>
          <w:spacing w:val="-4"/>
        </w:rPr>
        <w:t> </w:t>
      </w:r>
      <w:r>
        <w:rPr/>
        <w:t>with</w:t>
      </w:r>
      <w:r>
        <w:rPr>
          <w:spacing w:val="-4"/>
        </w:rPr>
        <w:t> </w:t>
      </w:r>
      <w:r>
        <w:rPr/>
        <w:t>a</w:t>
      </w:r>
      <w:r>
        <w:rPr>
          <w:spacing w:val="-4"/>
        </w:rPr>
        <w:t> </w:t>
      </w:r>
      <w:r>
        <w:rPr/>
        <w:t>smooth,</w:t>
      </w:r>
      <w:r>
        <w:rPr>
          <w:spacing w:val="-5"/>
        </w:rPr>
        <w:t> </w:t>
      </w:r>
      <w:r>
        <w:rPr/>
        <w:t>malty</w:t>
      </w:r>
      <w:r>
        <w:rPr>
          <w:spacing w:val="-5"/>
        </w:rPr>
        <w:t> </w:t>
      </w:r>
      <w:r>
        <w:rPr/>
        <w:t>aftertaste.</w:t>
      </w:r>
      <w:r>
        <w:rPr>
          <w:spacing w:val="-5"/>
        </w:rPr>
        <w:t> </w:t>
      </w:r>
      <w:r>
        <w:rPr/>
        <w:t>May</w:t>
      </w:r>
      <w:r>
        <w:rPr>
          <w:spacing w:val="-4"/>
        </w:rPr>
        <w:t> </w:t>
      </w:r>
      <w:r>
        <w:rPr/>
        <w:t>have</w:t>
      </w:r>
      <w:r>
        <w:rPr>
          <w:spacing w:val="-5"/>
        </w:rPr>
        <w:t> </w:t>
      </w:r>
      <w:r>
        <w:rPr/>
        <w:t>a</w:t>
      </w:r>
      <w:r>
        <w:rPr>
          <w:spacing w:val="-4"/>
        </w:rPr>
        <w:t> </w:t>
      </w:r>
      <w:r>
        <w:rPr/>
        <w:t>sugary-sweet </w:t>
      </w:r>
      <w:r>
        <w:rPr>
          <w:spacing w:val="-2"/>
        </w:rPr>
        <w:t>flavor.</w:t>
      </w:r>
    </w:p>
    <w:p>
      <w:pPr>
        <w:pStyle w:val="BodyText"/>
        <w:spacing w:line="242" w:lineRule="auto" w:before="38"/>
        <w:ind w:left="140" w:right="81"/>
      </w:pPr>
      <w:r>
        <w:rPr>
          <w:b/>
        </w:rPr>
        <w:t>Mouthfeel: </w:t>
      </w:r>
      <w:r>
        <w:rPr/>
        <w:t>Medium body, but the residual sweetness may give a heavier impression. Medium-low to medium carbonation.</w:t>
      </w:r>
      <w:r>
        <w:rPr>
          <w:spacing w:val="-6"/>
        </w:rPr>
        <w:t> </w:t>
      </w:r>
      <w:r>
        <w:rPr/>
        <w:t>Quite</w:t>
      </w:r>
      <w:r>
        <w:rPr>
          <w:spacing w:val="-6"/>
        </w:rPr>
        <w:t> </w:t>
      </w:r>
      <w:r>
        <w:rPr/>
        <w:t>creamy</w:t>
      </w:r>
      <w:r>
        <w:rPr>
          <w:spacing w:val="-5"/>
        </w:rPr>
        <w:t> </w:t>
      </w:r>
      <w:r>
        <w:rPr/>
        <w:t>and</w:t>
      </w:r>
      <w:r>
        <w:rPr>
          <w:spacing w:val="-6"/>
        </w:rPr>
        <w:t> </w:t>
      </w:r>
      <w:r>
        <w:rPr/>
        <w:t>smooth</w:t>
      </w:r>
      <w:r>
        <w:rPr>
          <w:spacing w:val="-5"/>
        </w:rPr>
        <w:t> </w:t>
      </w:r>
      <w:r>
        <w:rPr/>
        <w:t>in</w:t>
      </w:r>
      <w:r>
        <w:rPr>
          <w:spacing w:val="-6"/>
        </w:rPr>
        <w:t> </w:t>
      </w:r>
      <w:r>
        <w:rPr/>
        <w:t>texture,</w:t>
      </w:r>
      <w:r>
        <w:rPr>
          <w:spacing w:val="-6"/>
        </w:rPr>
        <w:t> </w:t>
      </w:r>
      <w:r>
        <w:rPr/>
        <w:t>particularly for its gravity.</w:t>
      </w:r>
    </w:p>
    <w:p>
      <w:pPr>
        <w:pStyle w:val="BodyText"/>
        <w:spacing w:line="242" w:lineRule="auto" w:before="40"/>
        <w:ind w:left="140" w:right="205"/>
      </w:pPr>
      <w:r>
        <w:rPr>
          <w:b/>
        </w:rPr>
        <w:t>Comments:</w:t>
      </w:r>
      <w:r>
        <w:rPr>
          <w:b/>
          <w:spacing w:val="-7"/>
        </w:rPr>
        <w:t> </w:t>
      </w:r>
      <w:r>
        <w:rPr/>
        <w:t>Increasingly</w:t>
      </w:r>
      <w:r>
        <w:rPr>
          <w:spacing w:val="-6"/>
        </w:rPr>
        <w:t> </w:t>
      </w:r>
      <w:r>
        <w:rPr/>
        <w:t>rare;</w:t>
      </w:r>
      <w:r>
        <w:rPr>
          <w:spacing w:val="-7"/>
        </w:rPr>
        <w:t> </w:t>
      </w:r>
      <w:r>
        <w:rPr/>
        <w:t>Mann’s</w:t>
      </w:r>
      <w:r>
        <w:rPr>
          <w:spacing w:val="-7"/>
        </w:rPr>
        <w:t> </w:t>
      </w:r>
      <w:r>
        <w:rPr/>
        <w:t>has</w:t>
      </w:r>
      <w:r>
        <w:rPr>
          <w:spacing w:val="-7"/>
        </w:rPr>
        <w:t> </w:t>
      </w:r>
      <w:r>
        <w:rPr/>
        <w:t>over</w:t>
      </w:r>
      <w:r>
        <w:rPr>
          <w:spacing w:val="-5"/>
        </w:rPr>
        <w:t> </w:t>
      </w:r>
      <w:r>
        <w:rPr/>
        <w:t>90%</w:t>
      </w:r>
      <w:r>
        <w:rPr>
          <w:spacing w:val="-6"/>
        </w:rPr>
        <w:t> </w:t>
      </w:r>
      <w:r>
        <w:rPr/>
        <w:t>market share in Britain, but in a vanishingly small segment. Always bottled.</w:t>
      </w:r>
      <w:r>
        <w:rPr>
          <w:spacing w:val="-1"/>
        </w:rPr>
        <w:t> </w:t>
      </w:r>
      <w:r>
        <w:rPr/>
        <w:t>Frequently used</w:t>
      </w:r>
      <w:r>
        <w:rPr>
          <w:spacing w:val="-1"/>
        </w:rPr>
        <w:t> </w:t>
      </w:r>
      <w:r>
        <w:rPr/>
        <w:t>as a sweet mixer with cask</w:t>
      </w:r>
      <w:r>
        <w:rPr>
          <w:spacing w:val="-1"/>
        </w:rPr>
        <w:t> </w:t>
      </w:r>
      <w:r>
        <w:rPr/>
        <w:t>mild</w:t>
      </w:r>
      <w:r>
        <w:rPr>
          <w:spacing w:val="-1"/>
        </w:rPr>
        <w:t> </w:t>
      </w:r>
      <w:r>
        <w:rPr/>
        <w:t>and bitter in pubs. Commercial versions can be pasteurized and back-sweetened, which gives more of a sugary-sweet flavor.</w:t>
      </w:r>
    </w:p>
    <w:p>
      <w:pPr>
        <w:pStyle w:val="BodyText"/>
        <w:spacing w:line="242" w:lineRule="auto" w:before="38"/>
      </w:pPr>
      <w:r>
        <w:rPr>
          <w:b/>
        </w:rPr>
        <w:t>History: </w:t>
      </w:r>
      <w:r>
        <w:rPr/>
        <w:t>Developed by Mann’s as a bottled product in 1902. Claimed at the time to be “the sweetest beer in London.” Pre- WWI</w:t>
      </w:r>
      <w:r>
        <w:rPr>
          <w:spacing w:val="-5"/>
        </w:rPr>
        <w:t> </w:t>
      </w:r>
      <w:r>
        <w:rPr/>
        <w:t>versions</w:t>
      </w:r>
      <w:r>
        <w:rPr>
          <w:spacing w:val="-3"/>
        </w:rPr>
        <w:t> </w:t>
      </w:r>
      <w:r>
        <w:rPr/>
        <w:t>were</w:t>
      </w:r>
      <w:r>
        <w:rPr>
          <w:spacing w:val="-5"/>
        </w:rPr>
        <w:t> </w:t>
      </w:r>
      <w:r>
        <w:rPr/>
        <w:t>around</w:t>
      </w:r>
      <w:r>
        <w:rPr>
          <w:spacing w:val="-5"/>
        </w:rPr>
        <w:t> </w:t>
      </w:r>
      <w:r>
        <w:rPr/>
        <w:t>5%</w:t>
      </w:r>
      <w:r>
        <w:rPr>
          <w:spacing w:val="-3"/>
        </w:rPr>
        <w:t> </w:t>
      </w:r>
      <w:r>
        <w:rPr/>
        <w:t>ABV,</w:t>
      </w:r>
      <w:r>
        <w:rPr>
          <w:spacing w:val="-5"/>
        </w:rPr>
        <w:t> </w:t>
      </w:r>
      <w:r>
        <w:rPr/>
        <w:t>but</w:t>
      </w:r>
      <w:r>
        <w:rPr>
          <w:spacing w:val="-4"/>
        </w:rPr>
        <w:t> </w:t>
      </w:r>
      <w:r>
        <w:rPr/>
        <w:t>same</w:t>
      </w:r>
      <w:r>
        <w:rPr>
          <w:spacing w:val="-3"/>
        </w:rPr>
        <w:t> </w:t>
      </w:r>
      <w:r>
        <w:rPr/>
        <w:t>general</w:t>
      </w:r>
      <w:r>
        <w:rPr>
          <w:spacing w:val="-6"/>
        </w:rPr>
        <w:t> </w:t>
      </w:r>
      <w:r>
        <w:rPr/>
        <w:t>balance. Declined in popularity in second half of 20</w:t>
      </w:r>
      <w:r>
        <w:rPr>
          <w:position w:val="5"/>
          <w:sz w:val="12"/>
        </w:rPr>
        <w:t>th</w:t>
      </w:r>
      <w:r>
        <w:rPr>
          <w:spacing w:val="22"/>
          <w:position w:val="5"/>
          <w:sz w:val="12"/>
        </w:rPr>
        <w:t> </w:t>
      </w:r>
      <w:r>
        <w:rPr/>
        <w:t>century, and now nearly extinct.</w:t>
      </w:r>
    </w:p>
    <w:p>
      <w:pPr>
        <w:pStyle w:val="BodyText"/>
        <w:spacing w:line="242" w:lineRule="auto" w:before="37"/>
      </w:pPr>
      <w:r>
        <w:rPr>
          <w:b/>
        </w:rPr>
        <w:t>Characteristic Ingredients: </w:t>
      </w:r>
      <w:r>
        <w:rPr/>
        <w:t>English pale ale malt as a base with</w:t>
      </w:r>
      <w:r>
        <w:rPr>
          <w:spacing w:val="-3"/>
        </w:rPr>
        <w:t> </w:t>
      </w:r>
      <w:r>
        <w:rPr/>
        <w:t>a</w:t>
      </w:r>
      <w:r>
        <w:rPr>
          <w:spacing w:val="-3"/>
        </w:rPr>
        <w:t> </w:t>
      </w:r>
      <w:r>
        <w:rPr/>
        <w:t>large</w:t>
      </w:r>
      <w:r>
        <w:rPr>
          <w:spacing w:val="-4"/>
        </w:rPr>
        <w:t> </w:t>
      </w:r>
      <w:r>
        <w:rPr/>
        <w:t>proportion</w:t>
      </w:r>
      <w:r>
        <w:rPr>
          <w:spacing w:val="-3"/>
        </w:rPr>
        <w:t> </w:t>
      </w:r>
      <w:r>
        <w:rPr/>
        <w:t>of</w:t>
      </w:r>
      <w:r>
        <w:rPr>
          <w:spacing w:val="-5"/>
        </w:rPr>
        <w:t> </w:t>
      </w:r>
      <w:r>
        <w:rPr/>
        <w:t>darker</w:t>
      </w:r>
      <w:r>
        <w:rPr>
          <w:spacing w:val="-3"/>
        </w:rPr>
        <w:t> </w:t>
      </w:r>
      <w:r>
        <w:rPr/>
        <w:t>caramel</w:t>
      </w:r>
      <w:r>
        <w:rPr>
          <w:spacing w:val="-5"/>
        </w:rPr>
        <w:t> </w:t>
      </w:r>
      <w:r>
        <w:rPr/>
        <w:t>malts</w:t>
      </w:r>
      <w:r>
        <w:rPr>
          <w:spacing w:val="-5"/>
        </w:rPr>
        <w:t> </w:t>
      </w:r>
      <w:r>
        <w:rPr/>
        <w:t>and</w:t>
      </w:r>
      <w:r>
        <w:rPr>
          <w:spacing w:val="-2"/>
        </w:rPr>
        <w:t> </w:t>
      </w:r>
      <w:r>
        <w:rPr/>
        <w:t>often</w:t>
      </w:r>
      <w:r>
        <w:rPr>
          <w:spacing w:val="-4"/>
        </w:rPr>
        <w:t> </w:t>
      </w:r>
      <w:r>
        <w:rPr/>
        <w:t>some black and wheat malts (this</w:t>
      </w:r>
      <w:r>
        <w:rPr>
          <w:spacing w:val="-1"/>
        </w:rPr>
        <w:t> </w:t>
      </w:r>
      <w:r>
        <w:rPr/>
        <w:t>is Mann’s</w:t>
      </w:r>
      <w:r>
        <w:rPr>
          <w:spacing w:val="-1"/>
        </w:rPr>
        <w:t> </w:t>
      </w:r>
      <w:r>
        <w:rPr/>
        <w:t>traditional</w:t>
      </w:r>
      <w:r>
        <w:rPr>
          <w:spacing w:val="-1"/>
        </w:rPr>
        <w:t> </w:t>
      </w:r>
      <w:r>
        <w:rPr/>
        <w:t>grist – others can rely on dark sugars for color and flavor). Moderate to high carbonate water. English hops. Post-fermentation sweetening with lactose or artificial sweeteners, or sucrose, if pasteurized.</w:t>
      </w:r>
    </w:p>
    <w:p>
      <w:pPr>
        <w:pStyle w:val="BodyText"/>
        <w:spacing w:line="242" w:lineRule="auto" w:before="40"/>
        <w:ind w:right="235"/>
      </w:pPr>
      <w:r>
        <w:rPr>
          <w:b/>
        </w:rPr>
        <w:t>Style</w:t>
      </w:r>
      <w:r>
        <w:rPr>
          <w:b/>
          <w:spacing w:val="-5"/>
        </w:rPr>
        <w:t> </w:t>
      </w:r>
      <w:r>
        <w:rPr>
          <w:b/>
        </w:rPr>
        <w:t>Comparison:</w:t>
      </w:r>
      <w:r>
        <w:rPr>
          <w:b/>
          <w:spacing w:val="-7"/>
        </w:rPr>
        <w:t> </w:t>
      </w:r>
      <w:r>
        <w:rPr/>
        <w:t>May</w:t>
      </w:r>
      <w:r>
        <w:rPr>
          <w:spacing w:val="-6"/>
        </w:rPr>
        <w:t> </w:t>
      </w:r>
      <w:r>
        <w:rPr/>
        <w:t>seem</w:t>
      </w:r>
      <w:r>
        <w:rPr>
          <w:spacing w:val="-6"/>
        </w:rPr>
        <w:t> </w:t>
      </w:r>
      <w:r>
        <w:rPr/>
        <w:t>somewhat</w:t>
      </w:r>
      <w:r>
        <w:rPr>
          <w:spacing w:val="-5"/>
        </w:rPr>
        <w:t> </w:t>
      </w:r>
      <w:r>
        <w:rPr/>
        <w:t>like</w:t>
      </w:r>
      <w:r>
        <w:rPr>
          <w:spacing w:val="-6"/>
        </w:rPr>
        <w:t> </w:t>
      </w:r>
      <w:r>
        <w:rPr/>
        <w:t>a</w:t>
      </w:r>
      <w:r>
        <w:rPr>
          <w:spacing w:val="-5"/>
        </w:rPr>
        <w:t> </w:t>
      </w:r>
      <w:r>
        <w:rPr/>
        <w:t>less</w:t>
      </w:r>
      <w:r>
        <w:rPr>
          <w:spacing w:val="-4"/>
        </w:rPr>
        <w:t> </w:t>
      </w:r>
      <w:r>
        <w:rPr/>
        <w:t>roasty version of a Sweet Stout (and lower-gravity, at least for US sweet stout examples) or a sweet version of a Dark Mild.</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1.033 –</w:t>
      </w:r>
      <w:r>
        <w:rPr>
          <w:spacing w:val="-2"/>
          <w:sz w:val="18"/>
        </w:rPr>
        <w:t> </w:t>
      </w:r>
      <w:r>
        <w:rPr>
          <w:spacing w:val="-4"/>
          <w:sz w:val="18"/>
        </w:rPr>
        <w:t>1.038</w:t>
      </w:r>
    </w:p>
    <w:p>
      <w:pPr>
        <w:pStyle w:val="BodyText"/>
        <w:tabs>
          <w:tab w:pos="2637" w:val="left" w:leader="none"/>
        </w:tabs>
        <w:spacing w:line="204" w:lineRule="exact"/>
      </w:pPr>
      <w:r>
        <w:rPr/>
        <w:t>IBUs:</w:t>
      </w:r>
      <w:r>
        <w:rPr>
          <w:spacing w:val="41"/>
        </w:rPr>
        <w:t> </w:t>
      </w:r>
      <w:r>
        <w:rPr/>
        <w:t>15</w:t>
      </w:r>
      <w:r>
        <w:rPr>
          <w:spacing w:val="-1"/>
        </w:rPr>
        <w:t> </w:t>
      </w:r>
      <w:r>
        <w:rPr/>
        <w:t>–</w:t>
      </w:r>
      <w:r>
        <w:rPr>
          <w:spacing w:val="-1"/>
        </w:rPr>
        <w:t> </w:t>
      </w:r>
      <w:r>
        <w:rPr>
          <w:spacing w:val="-5"/>
        </w:rPr>
        <w:t>20</w:t>
      </w:r>
      <w:r>
        <w:rPr/>
        <w:tab/>
        <w:t>FG:</w:t>
      </w:r>
      <w:r>
        <w:rPr>
          <w:spacing w:val="40"/>
        </w:rPr>
        <w:t> </w:t>
      </w:r>
      <w:r>
        <w:rPr/>
        <w:t>1.012</w:t>
      </w:r>
      <w:r>
        <w:rPr>
          <w:spacing w:val="-2"/>
        </w:rPr>
        <w:t> </w:t>
      </w:r>
      <w:r>
        <w:rPr/>
        <w:t>–</w:t>
      </w:r>
      <w:r>
        <w:rPr>
          <w:spacing w:val="-2"/>
        </w:rPr>
        <w:t> 1.015</w:t>
      </w:r>
    </w:p>
    <w:p>
      <w:pPr>
        <w:pStyle w:val="BodyText"/>
        <w:tabs>
          <w:tab w:pos="2517" w:val="left" w:leader="none"/>
        </w:tabs>
        <w:spacing w:line="204" w:lineRule="exact"/>
      </w:pPr>
      <w:r>
        <w:rPr/>
        <w:t>SRM:</w:t>
      </w:r>
      <w:r>
        <w:rPr>
          <w:spacing w:val="51"/>
        </w:rPr>
        <w:t> </w:t>
      </w:r>
      <w:r>
        <w:rPr/>
        <w:t>22 –</w:t>
      </w:r>
      <w:r>
        <w:rPr>
          <w:spacing w:val="-1"/>
        </w:rPr>
        <w:t> </w:t>
      </w:r>
      <w:r>
        <w:rPr>
          <w:spacing w:val="-5"/>
        </w:rPr>
        <w:t>35</w:t>
      </w:r>
      <w:r>
        <w:rPr/>
        <w:tab/>
        <w:t>ABV:</w:t>
      </w:r>
      <w:r>
        <w:rPr>
          <w:spacing w:val="41"/>
        </w:rPr>
        <w:t> </w:t>
      </w:r>
      <w:r>
        <w:rPr/>
        <w:t>2.8 –</w:t>
      </w:r>
      <w:r>
        <w:rPr>
          <w:spacing w:val="-2"/>
        </w:rPr>
        <w:t> </w:t>
      </w:r>
      <w:r>
        <w:rPr>
          <w:spacing w:val="-4"/>
        </w:rPr>
        <w:t>3.6%</w:t>
      </w:r>
    </w:p>
    <w:p>
      <w:pPr>
        <w:spacing w:line="244" w:lineRule="auto" w:before="40"/>
        <w:ind w:left="139" w:right="0" w:firstLine="0"/>
        <w:jc w:val="left"/>
        <w:rPr>
          <w:sz w:val="18"/>
        </w:rPr>
      </w:pPr>
      <w:r>
        <w:rPr>
          <w:b/>
          <w:sz w:val="18"/>
        </w:rPr>
        <w:t>Commercial</w:t>
      </w:r>
      <w:r>
        <w:rPr>
          <w:b/>
          <w:spacing w:val="-8"/>
          <w:sz w:val="18"/>
        </w:rPr>
        <w:t> </w:t>
      </w:r>
      <w:r>
        <w:rPr>
          <w:b/>
          <w:sz w:val="18"/>
        </w:rPr>
        <w:t>Examples:</w:t>
      </w:r>
      <w:r>
        <w:rPr>
          <w:b/>
          <w:spacing w:val="-9"/>
          <w:sz w:val="18"/>
        </w:rPr>
        <w:t> </w:t>
      </w:r>
      <w:r>
        <w:rPr>
          <w:sz w:val="18"/>
        </w:rPr>
        <w:t>Harveys</w:t>
      </w:r>
      <w:r>
        <w:rPr>
          <w:spacing w:val="-9"/>
          <w:sz w:val="18"/>
        </w:rPr>
        <w:t> </w:t>
      </w:r>
      <w:r>
        <w:rPr>
          <w:sz w:val="18"/>
        </w:rPr>
        <w:t>Bloomsbury</w:t>
      </w:r>
      <w:r>
        <w:rPr>
          <w:spacing w:val="-8"/>
          <w:sz w:val="18"/>
        </w:rPr>
        <w:t> </w:t>
      </w:r>
      <w:r>
        <w:rPr>
          <w:sz w:val="18"/>
        </w:rPr>
        <w:t>Brown</w:t>
      </w:r>
      <w:r>
        <w:rPr>
          <w:spacing w:val="-7"/>
          <w:sz w:val="18"/>
        </w:rPr>
        <w:t> </w:t>
      </w:r>
      <w:r>
        <w:rPr>
          <w:sz w:val="18"/>
        </w:rPr>
        <w:t>Ale, Mann's Brown Ale</w:t>
      </w:r>
    </w:p>
    <w:p>
      <w:pPr>
        <w:pStyle w:val="BodyText"/>
        <w:spacing w:line="244" w:lineRule="auto" w:before="37"/>
        <w:ind w:right="235"/>
      </w:pPr>
      <w:r>
        <w:rPr>
          <w:b/>
        </w:rPr>
        <w:t>Tags:</w:t>
      </w:r>
      <w:r>
        <w:rPr>
          <w:b/>
          <w:spacing w:val="-12"/>
        </w:rPr>
        <w:t> </w:t>
      </w:r>
      <w:r>
        <w:rPr/>
        <w:t>session-strength,</w:t>
      </w:r>
      <w:r>
        <w:rPr>
          <w:spacing w:val="-10"/>
        </w:rPr>
        <w:t> </w:t>
      </w:r>
      <w:r>
        <w:rPr/>
        <w:t>dark-color,</w:t>
      </w:r>
      <w:r>
        <w:rPr>
          <w:spacing w:val="-10"/>
        </w:rPr>
        <w:t> </w:t>
      </w:r>
      <w:r>
        <w:rPr/>
        <w:t>top-fermented,</w:t>
      </w:r>
      <w:r>
        <w:rPr>
          <w:spacing w:val="-10"/>
        </w:rPr>
        <w:t> </w:t>
      </w:r>
      <w:r>
        <w:rPr/>
        <w:t>british- isles, historical-style, brown-ale-family, malty, sweet</w:t>
      </w:r>
    </w:p>
    <w:p>
      <w:pPr>
        <w:pStyle w:val="BodyText"/>
        <w:spacing w:before="4"/>
        <w:ind w:left="0"/>
        <w:rPr>
          <w:sz w:val="20"/>
        </w:rPr>
      </w:pPr>
    </w:p>
    <w:p>
      <w:pPr>
        <w:pStyle w:val="Heading5"/>
        <w:ind w:left="139"/>
      </w:pPr>
      <w:bookmarkStart w:name="Historical Beer: Piwo Grodziskie" w:id="490"/>
      <w:bookmarkEnd w:id="490"/>
      <w:r>
        <w:rPr>
          <w:b w:val="0"/>
        </w:rPr>
      </w:r>
      <w:bookmarkStart w:name="_bookmark143" w:id="491"/>
      <w:bookmarkEnd w:id="491"/>
      <w:r>
        <w:rPr>
          <w:b w:val="0"/>
        </w:rPr>
      </w:r>
      <w:r>
        <w:rPr/>
        <w:t>Historical</w:t>
      </w:r>
      <w:r>
        <w:rPr>
          <w:spacing w:val="-4"/>
        </w:rPr>
        <w:t> </w:t>
      </w:r>
      <w:r>
        <w:rPr/>
        <w:t>Beer:</w:t>
      </w:r>
      <w:r>
        <w:rPr>
          <w:spacing w:val="-4"/>
        </w:rPr>
        <w:t> </w:t>
      </w:r>
      <w:r>
        <w:rPr/>
        <w:t>Piwo</w:t>
      </w:r>
      <w:r>
        <w:rPr>
          <w:spacing w:val="-4"/>
        </w:rPr>
        <w:t> </w:t>
      </w:r>
      <w:r>
        <w:rPr>
          <w:spacing w:val="-2"/>
        </w:rPr>
        <w:t>Grodziskie</w:t>
      </w:r>
    </w:p>
    <w:p>
      <w:pPr>
        <w:pStyle w:val="BodyText"/>
        <w:spacing w:line="242" w:lineRule="auto" w:before="42"/>
        <w:ind w:hanging="1"/>
      </w:pPr>
      <w:r>
        <w:rPr>
          <w:b/>
        </w:rPr>
        <w:t>Overall Impression: </w:t>
      </w:r>
      <w:r>
        <w:rPr/>
        <w:t>A low-gravity, bitter, oak-smoked historical central European wheat beer with a clean fermentation</w:t>
      </w:r>
      <w:r>
        <w:rPr>
          <w:spacing w:val="-6"/>
        </w:rPr>
        <w:t> </w:t>
      </w:r>
      <w:r>
        <w:rPr/>
        <w:t>profile</w:t>
      </w:r>
      <w:r>
        <w:rPr>
          <w:spacing w:val="-6"/>
        </w:rPr>
        <w:t> </w:t>
      </w:r>
      <w:r>
        <w:rPr/>
        <w:t>and</w:t>
      </w:r>
      <w:r>
        <w:rPr>
          <w:spacing w:val="-6"/>
        </w:rPr>
        <w:t> </w:t>
      </w:r>
      <w:r>
        <w:rPr/>
        <w:t>no</w:t>
      </w:r>
      <w:r>
        <w:rPr>
          <w:spacing w:val="-7"/>
        </w:rPr>
        <w:t> </w:t>
      </w:r>
      <w:r>
        <w:rPr/>
        <w:t>sourness.</w:t>
      </w:r>
      <w:r>
        <w:rPr>
          <w:spacing w:val="-4"/>
        </w:rPr>
        <w:t> </w:t>
      </w:r>
      <w:r>
        <w:rPr/>
        <w:t>Highly</w:t>
      </w:r>
      <w:r>
        <w:rPr>
          <w:spacing w:val="-5"/>
        </w:rPr>
        <w:t> </w:t>
      </w:r>
      <w:r>
        <w:rPr/>
        <w:t>carbonated,</w:t>
      </w:r>
      <w:r>
        <w:rPr>
          <w:spacing w:val="-6"/>
        </w:rPr>
        <w:t> </w:t>
      </w:r>
      <w:r>
        <w:rPr/>
        <w:t>dry, crisp, and refreshing.</w:t>
      </w:r>
    </w:p>
    <w:p>
      <w:pPr>
        <w:pStyle w:val="BodyText"/>
        <w:spacing w:line="242" w:lineRule="auto" w:before="40"/>
      </w:pPr>
      <w:r>
        <w:rPr>
          <w:b/>
        </w:rPr>
        <w:t>Aroma: </w:t>
      </w:r>
      <w:r>
        <w:rPr/>
        <w:t>Low to moderate oak wood smoke is the most prominent aroma component, but can be subtle and hard to detect. A low spicy, herbal, or floral hop aroma is typically present, and should be lower than or equal to the smoke in intensity. Hints of grainy wheat are also detected in the best examples. The aroma is otherwise clean, although light pome fruit</w:t>
      </w:r>
      <w:r>
        <w:rPr>
          <w:spacing w:val="-3"/>
        </w:rPr>
        <w:t> </w:t>
      </w:r>
      <w:r>
        <w:rPr/>
        <w:t>esters</w:t>
      </w:r>
      <w:r>
        <w:rPr>
          <w:spacing w:val="-5"/>
        </w:rPr>
        <w:t> </w:t>
      </w:r>
      <w:r>
        <w:rPr/>
        <w:t>(especially</w:t>
      </w:r>
      <w:r>
        <w:rPr>
          <w:spacing w:val="-4"/>
        </w:rPr>
        <w:t> </w:t>
      </w:r>
      <w:r>
        <w:rPr/>
        <w:t>ripe</w:t>
      </w:r>
      <w:r>
        <w:rPr>
          <w:spacing w:val="-4"/>
        </w:rPr>
        <w:t> </w:t>
      </w:r>
      <w:r>
        <w:rPr/>
        <w:t>red</w:t>
      </w:r>
      <w:r>
        <w:rPr>
          <w:spacing w:val="-2"/>
        </w:rPr>
        <w:t> </w:t>
      </w:r>
      <w:r>
        <w:rPr/>
        <w:t>apple</w:t>
      </w:r>
      <w:r>
        <w:rPr>
          <w:spacing w:val="-4"/>
        </w:rPr>
        <w:t> </w:t>
      </w:r>
      <w:r>
        <w:rPr/>
        <w:t>or</w:t>
      </w:r>
      <w:r>
        <w:rPr>
          <w:spacing w:val="-3"/>
        </w:rPr>
        <w:t> </w:t>
      </w:r>
      <w:r>
        <w:rPr/>
        <w:t>pear)</w:t>
      </w:r>
      <w:r>
        <w:rPr>
          <w:spacing w:val="-4"/>
        </w:rPr>
        <w:t> </w:t>
      </w:r>
      <w:r>
        <w:rPr/>
        <w:t>are</w:t>
      </w:r>
      <w:r>
        <w:rPr>
          <w:spacing w:val="-4"/>
        </w:rPr>
        <w:t> </w:t>
      </w:r>
      <w:r>
        <w:rPr/>
        <w:t>welcome.</w:t>
      </w:r>
      <w:r>
        <w:rPr>
          <w:spacing w:val="-4"/>
        </w:rPr>
        <w:t> </w:t>
      </w:r>
      <w:r>
        <w:rPr/>
        <w:t>No acidity. Light sulfur optional.</w:t>
      </w:r>
    </w:p>
    <w:p>
      <w:pPr>
        <w:pStyle w:val="BodyText"/>
        <w:spacing w:line="244" w:lineRule="auto" w:before="38"/>
        <w:ind w:right="235"/>
      </w:pPr>
      <w:r>
        <w:rPr>
          <w:b/>
        </w:rPr>
        <w:t>Appearance: </w:t>
      </w:r>
      <w:r>
        <w:rPr/>
        <w:t>Pale yellow to gold in color with excellent clarity.</w:t>
      </w:r>
      <w:r>
        <w:rPr>
          <w:spacing w:val="-6"/>
        </w:rPr>
        <w:t> </w:t>
      </w:r>
      <w:r>
        <w:rPr/>
        <w:t>A</w:t>
      </w:r>
      <w:r>
        <w:rPr>
          <w:spacing w:val="-6"/>
        </w:rPr>
        <w:t> </w:t>
      </w:r>
      <w:r>
        <w:rPr/>
        <w:t>tall,</w:t>
      </w:r>
      <w:r>
        <w:rPr>
          <w:spacing w:val="-6"/>
        </w:rPr>
        <w:t> </w:t>
      </w:r>
      <w:r>
        <w:rPr/>
        <w:t>billowy,</w:t>
      </w:r>
      <w:r>
        <w:rPr>
          <w:spacing w:val="-4"/>
        </w:rPr>
        <w:t> </w:t>
      </w:r>
      <w:r>
        <w:rPr/>
        <w:t>white,</w:t>
      </w:r>
      <w:r>
        <w:rPr>
          <w:spacing w:val="-6"/>
        </w:rPr>
        <w:t> </w:t>
      </w:r>
      <w:r>
        <w:rPr/>
        <w:t>tightly-knit</w:t>
      </w:r>
      <w:r>
        <w:rPr>
          <w:spacing w:val="-5"/>
        </w:rPr>
        <w:t> </w:t>
      </w:r>
      <w:r>
        <w:rPr/>
        <w:t>head</w:t>
      </w:r>
      <w:r>
        <w:rPr>
          <w:spacing w:val="-6"/>
        </w:rPr>
        <w:t> </w:t>
      </w:r>
      <w:r>
        <w:rPr/>
        <w:t>with</w:t>
      </w:r>
      <w:r>
        <w:rPr>
          <w:spacing w:val="-5"/>
        </w:rPr>
        <w:t> </w:t>
      </w:r>
      <w:r>
        <w:rPr/>
        <w:t>excellent retention is distinctive. Murkiness is a fault.</w:t>
      </w:r>
    </w:p>
    <w:p>
      <w:pPr>
        <w:pStyle w:val="BodyText"/>
        <w:spacing w:line="242" w:lineRule="auto" w:before="31"/>
        <w:ind w:right="37"/>
      </w:pPr>
      <w:r>
        <w:rPr>
          <w:b/>
        </w:rPr>
        <w:t>Flavor:</w:t>
      </w:r>
      <w:r>
        <w:rPr>
          <w:b/>
          <w:spacing w:val="-1"/>
        </w:rPr>
        <w:t> </w:t>
      </w:r>
      <w:r>
        <w:rPr/>
        <w:t>Moderately-low to medium oak smoke flavor up front which carries into the finish; the smoke can be stronger in flavor</w:t>
      </w:r>
      <w:r>
        <w:rPr>
          <w:spacing w:val="-2"/>
        </w:rPr>
        <w:t> </w:t>
      </w:r>
      <w:r>
        <w:rPr/>
        <w:t>than</w:t>
      </w:r>
      <w:r>
        <w:rPr>
          <w:spacing w:val="-3"/>
        </w:rPr>
        <w:t> </w:t>
      </w:r>
      <w:r>
        <w:rPr/>
        <w:t>in</w:t>
      </w:r>
      <w:r>
        <w:rPr>
          <w:spacing w:val="-3"/>
        </w:rPr>
        <w:t> </w:t>
      </w:r>
      <w:r>
        <w:rPr/>
        <w:t>aroma.</w:t>
      </w:r>
      <w:r>
        <w:rPr>
          <w:spacing w:val="-1"/>
        </w:rPr>
        <w:t> </w:t>
      </w:r>
      <w:r>
        <w:rPr/>
        <w:t>The</w:t>
      </w:r>
      <w:r>
        <w:rPr>
          <w:spacing w:val="-3"/>
        </w:rPr>
        <w:t> </w:t>
      </w:r>
      <w:r>
        <w:rPr/>
        <w:t>smoke</w:t>
      </w:r>
      <w:r>
        <w:rPr>
          <w:spacing w:val="-3"/>
        </w:rPr>
        <w:t> </w:t>
      </w:r>
      <w:r>
        <w:rPr/>
        <w:t>character</w:t>
      </w:r>
      <w:r>
        <w:rPr>
          <w:spacing w:val="-2"/>
        </w:rPr>
        <w:t> </w:t>
      </w:r>
      <w:r>
        <w:rPr/>
        <w:t>is</w:t>
      </w:r>
      <w:r>
        <w:rPr>
          <w:spacing w:val="-4"/>
        </w:rPr>
        <w:t> </w:t>
      </w:r>
      <w:r>
        <w:rPr/>
        <w:t>gentle,</w:t>
      </w:r>
      <w:r>
        <w:rPr>
          <w:spacing w:val="-3"/>
        </w:rPr>
        <w:t> </w:t>
      </w:r>
      <w:r>
        <w:rPr/>
        <w:t>should</w:t>
      </w:r>
      <w:r>
        <w:rPr>
          <w:spacing w:val="-3"/>
        </w:rPr>
        <w:t> </w:t>
      </w:r>
      <w:r>
        <w:rPr/>
        <w:t>not be acrid, and can lend an impression of sweetness. A moderate to</w:t>
      </w:r>
      <w:r>
        <w:rPr>
          <w:spacing w:val="-5"/>
        </w:rPr>
        <w:t> </w:t>
      </w:r>
      <w:r>
        <w:rPr/>
        <w:t>strong</w:t>
      </w:r>
      <w:r>
        <w:rPr>
          <w:spacing w:val="-4"/>
        </w:rPr>
        <w:t> </w:t>
      </w:r>
      <w:r>
        <w:rPr/>
        <w:t>bitterness</w:t>
      </w:r>
      <w:r>
        <w:rPr>
          <w:spacing w:val="-5"/>
        </w:rPr>
        <w:t> </w:t>
      </w:r>
      <w:r>
        <w:rPr/>
        <w:t>is</w:t>
      </w:r>
      <w:r>
        <w:rPr>
          <w:spacing w:val="-5"/>
        </w:rPr>
        <w:t> </w:t>
      </w:r>
      <w:r>
        <w:rPr/>
        <w:t>readily</w:t>
      </w:r>
      <w:r>
        <w:rPr>
          <w:spacing w:val="-2"/>
        </w:rPr>
        <w:t> </w:t>
      </w:r>
      <w:r>
        <w:rPr/>
        <w:t>evident</w:t>
      </w:r>
      <w:r>
        <w:rPr>
          <w:spacing w:val="-3"/>
        </w:rPr>
        <w:t> </w:t>
      </w:r>
      <w:r>
        <w:rPr/>
        <w:t>which</w:t>
      </w:r>
      <w:r>
        <w:rPr>
          <w:spacing w:val="-4"/>
        </w:rPr>
        <w:t> </w:t>
      </w:r>
      <w:r>
        <w:rPr/>
        <w:t>lingers</w:t>
      </w:r>
      <w:r>
        <w:rPr>
          <w:spacing w:val="-5"/>
        </w:rPr>
        <w:t> </w:t>
      </w:r>
      <w:r>
        <w:rPr/>
        <w:t>through</w:t>
      </w:r>
      <w:r>
        <w:rPr>
          <w:spacing w:val="-3"/>
        </w:rPr>
        <w:t> </w:t>
      </w:r>
      <w:r>
        <w:rPr/>
        <w:t>the finish. The overall balance is toward bitterness. Low but perceptible</w:t>
      </w:r>
      <w:r>
        <w:rPr>
          <w:spacing w:val="-4"/>
        </w:rPr>
        <w:t> </w:t>
      </w:r>
      <w:r>
        <w:rPr/>
        <w:t>spicy,</w:t>
      </w:r>
      <w:r>
        <w:rPr>
          <w:spacing w:val="-4"/>
        </w:rPr>
        <w:t> </w:t>
      </w:r>
      <w:r>
        <w:rPr/>
        <w:t>herbal,</w:t>
      </w:r>
      <w:r>
        <w:rPr>
          <w:spacing w:val="-3"/>
        </w:rPr>
        <w:t> </w:t>
      </w:r>
      <w:r>
        <w:rPr/>
        <w:t>or</w:t>
      </w:r>
      <w:r>
        <w:rPr>
          <w:spacing w:val="-3"/>
        </w:rPr>
        <w:t> </w:t>
      </w:r>
      <w:r>
        <w:rPr/>
        <w:t>floral</w:t>
      </w:r>
      <w:r>
        <w:rPr>
          <w:spacing w:val="-5"/>
        </w:rPr>
        <w:t> </w:t>
      </w:r>
      <w:r>
        <w:rPr/>
        <w:t>hop</w:t>
      </w:r>
      <w:r>
        <w:rPr>
          <w:spacing w:val="-3"/>
        </w:rPr>
        <w:t> </w:t>
      </w:r>
      <w:r>
        <w:rPr/>
        <w:t>flavor.</w:t>
      </w:r>
      <w:r>
        <w:rPr>
          <w:spacing w:val="-3"/>
        </w:rPr>
        <w:t> </w:t>
      </w:r>
      <w:r>
        <w:rPr/>
        <w:t>Low</w:t>
      </w:r>
      <w:r>
        <w:rPr>
          <w:spacing w:val="-3"/>
        </w:rPr>
        <w:t> </w:t>
      </w:r>
      <w:r>
        <w:rPr/>
        <w:t>grainy</w:t>
      </w:r>
      <w:r>
        <w:rPr>
          <w:spacing w:val="-4"/>
        </w:rPr>
        <w:t> </w:t>
      </w:r>
      <w:r>
        <w:rPr/>
        <w:t>wheat character in</w:t>
      </w:r>
      <w:r>
        <w:rPr>
          <w:spacing w:val="-1"/>
        </w:rPr>
        <w:t> </w:t>
      </w:r>
      <w:r>
        <w:rPr/>
        <w:t>the</w:t>
      </w:r>
      <w:r>
        <w:rPr>
          <w:spacing w:val="-1"/>
        </w:rPr>
        <w:t> </w:t>
      </w:r>
      <w:r>
        <w:rPr/>
        <w:t>background.</w:t>
      </w:r>
      <w:r>
        <w:rPr>
          <w:spacing w:val="-1"/>
        </w:rPr>
        <w:t> </w:t>
      </w:r>
      <w:r>
        <w:rPr/>
        <w:t>Light pome</w:t>
      </w:r>
      <w:r>
        <w:rPr>
          <w:spacing w:val="-1"/>
        </w:rPr>
        <w:t> </w:t>
      </w:r>
      <w:r>
        <w:rPr/>
        <w:t>fruit esters</w:t>
      </w:r>
      <w:r>
        <w:rPr>
          <w:spacing w:val="-2"/>
        </w:rPr>
        <w:t> </w:t>
      </w:r>
      <w:r>
        <w:rPr/>
        <w:t>(red</w:t>
      </w:r>
      <w:r>
        <w:rPr>
          <w:spacing w:val="-1"/>
        </w:rPr>
        <w:t> </w:t>
      </w:r>
      <w:r>
        <w:rPr/>
        <w:t>apple or pear) may be present. Dry, crisp finish. No sourness.</w:t>
      </w:r>
    </w:p>
    <w:p>
      <w:pPr>
        <w:pStyle w:val="BodyText"/>
        <w:spacing w:line="244" w:lineRule="auto" w:before="89"/>
        <w:ind w:right="182"/>
      </w:pPr>
      <w:r>
        <w:rPr/>
        <w:br w:type="column"/>
      </w:r>
      <w:r>
        <w:rPr>
          <w:b/>
        </w:rPr>
        <w:t>Mouthfeel: </w:t>
      </w:r>
      <w:r>
        <w:rPr/>
        <w:t>Light in body, with a crisp and dry finish. Carbonation</w:t>
      </w:r>
      <w:r>
        <w:rPr>
          <w:spacing w:val="-4"/>
        </w:rPr>
        <w:t> </w:t>
      </w:r>
      <w:r>
        <w:rPr/>
        <w:t>is</w:t>
      </w:r>
      <w:r>
        <w:rPr>
          <w:spacing w:val="-5"/>
        </w:rPr>
        <w:t> </w:t>
      </w:r>
      <w:r>
        <w:rPr/>
        <w:t>quite</w:t>
      </w:r>
      <w:r>
        <w:rPr>
          <w:spacing w:val="-4"/>
        </w:rPr>
        <w:t> </w:t>
      </w:r>
      <w:r>
        <w:rPr/>
        <w:t>high</w:t>
      </w:r>
      <w:r>
        <w:rPr>
          <w:spacing w:val="-3"/>
        </w:rPr>
        <w:t> </w:t>
      </w:r>
      <w:r>
        <w:rPr/>
        <w:t>and</w:t>
      </w:r>
      <w:r>
        <w:rPr>
          <w:spacing w:val="-2"/>
        </w:rPr>
        <w:t> </w:t>
      </w:r>
      <w:r>
        <w:rPr/>
        <w:t>can</w:t>
      </w:r>
      <w:r>
        <w:rPr>
          <w:spacing w:val="-4"/>
        </w:rPr>
        <w:t> </w:t>
      </w:r>
      <w:r>
        <w:rPr/>
        <w:t>add</w:t>
      </w:r>
      <w:r>
        <w:rPr>
          <w:spacing w:val="-4"/>
        </w:rPr>
        <w:t> </w:t>
      </w:r>
      <w:r>
        <w:rPr/>
        <w:t>a</w:t>
      </w:r>
      <w:r>
        <w:rPr>
          <w:spacing w:val="-3"/>
        </w:rPr>
        <w:t> </w:t>
      </w:r>
      <w:r>
        <w:rPr/>
        <w:t>slight</w:t>
      </w:r>
      <w:r>
        <w:rPr>
          <w:spacing w:val="-4"/>
        </w:rPr>
        <w:t> </w:t>
      </w:r>
      <w:r>
        <w:rPr/>
        <w:t>carbonic</w:t>
      </w:r>
      <w:r>
        <w:rPr>
          <w:spacing w:val="-4"/>
        </w:rPr>
        <w:t> </w:t>
      </w:r>
      <w:r>
        <w:rPr/>
        <w:t>bite</w:t>
      </w:r>
      <w:r>
        <w:rPr>
          <w:spacing w:val="-3"/>
        </w:rPr>
        <w:t> </w:t>
      </w:r>
      <w:r>
        <w:rPr/>
        <w:t>or prickly sensation. No alcohol warmth.</w:t>
      </w:r>
    </w:p>
    <w:p>
      <w:pPr>
        <w:pStyle w:val="BodyText"/>
        <w:spacing w:line="242" w:lineRule="auto" w:before="32"/>
        <w:ind w:right="185"/>
      </w:pPr>
      <w:r>
        <w:rPr>
          <w:b/>
        </w:rPr>
        <w:t>Comments: </w:t>
      </w:r>
      <w:r>
        <w:rPr/>
        <w:t>Pronounced in English as “pivo grow-JEES-kee- uh” (meaning: Grodzisk beer). Known as Grätzer (pronounced “GRATE-sir”)</w:t>
      </w:r>
      <w:r>
        <w:rPr>
          <w:spacing w:val="-6"/>
        </w:rPr>
        <w:t> </w:t>
      </w:r>
      <w:r>
        <w:rPr/>
        <w:t>in</w:t>
      </w:r>
      <w:r>
        <w:rPr>
          <w:spacing w:val="-6"/>
        </w:rPr>
        <w:t> </w:t>
      </w:r>
      <w:r>
        <w:rPr/>
        <w:t>German-speaking</w:t>
      </w:r>
      <w:r>
        <w:rPr>
          <w:spacing w:val="-6"/>
        </w:rPr>
        <w:t> </w:t>
      </w:r>
      <w:r>
        <w:rPr/>
        <w:t>countries,</w:t>
      </w:r>
      <w:r>
        <w:rPr>
          <w:spacing w:val="-6"/>
        </w:rPr>
        <w:t> </w:t>
      </w:r>
      <w:r>
        <w:rPr/>
        <w:t>and</w:t>
      </w:r>
      <w:r>
        <w:rPr>
          <w:spacing w:val="-4"/>
        </w:rPr>
        <w:t> </w:t>
      </w:r>
      <w:r>
        <w:rPr/>
        <w:t>in</w:t>
      </w:r>
      <w:r>
        <w:rPr>
          <w:spacing w:val="-6"/>
        </w:rPr>
        <w:t> </w:t>
      </w:r>
      <w:r>
        <w:rPr/>
        <w:t>some</w:t>
      </w:r>
      <w:r>
        <w:rPr>
          <w:spacing w:val="-6"/>
        </w:rPr>
        <w:t> </w:t>
      </w:r>
      <w:r>
        <w:rPr/>
        <w:t>beer literature. Traditionally made using a multi-step mash, a long boil (~2 hours), and multiple strains of ale yeast. The beer is never filtered but Isinglass is used to clarify before bottle conditioning. Traditionally served in tall conical glassware to accommodate the vigorous foam stand.</w:t>
      </w:r>
    </w:p>
    <w:p>
      <w:pPr>
        <w:pStyle w:val="BodyText"/>
        <w:spacing w:line="242" w:lineRule="auto" w:before="40"/>
        <w:ind w:right="182"/>
      </w:pPr>
      <w:r>
        <w:rPr>
          <w:b/>
        </w:rPr>
        <w:t>History: </w:t>
      </w:r>
      <w:r>
        <w:rPr/>
        <w:t>Developed as a unique style centuries ago in the Polish</w:t>
      </w:r>
      <w:r>
        <w:rPr>
          <w:spacing w:val="-3"/>
        </w:rPr>
        <w:t> </w:t>
      </w:r>
      <w:r>
        <w:rPr/>
        <w:t>city</w:t>
      </w:r>
      <w:r>
        <w:rPr>
          <w:spacing w:val="-4"/>
        </w:rPr>
        <w:t> </w:t>
      </w:r>
      <w:r>
        <w:rPr/>
        <w:t>of</w:t>
      </w:r>
      <w:r>
        <w:rPr>
          <w:spacing w:val="-5"/>
        </w:rPr>
        <w:t> </w:t>
      </w:r>
      <w:r>
        <w:rPr/>
        <w:t>Grodzisk</w:t>
      </w:r>
      <w:r>
        <w:rPr>
          <w:spacing w:val="-4"/>
        </w:rPr>
        <w:t> </w:t>
      </w:r>
      <w:r>
        <w:rPr/>
        <w:t>(known</w:t>
      </w:r>
      <w:r>
        <w:rPr>
          <w:spacing w:val="-3"/>
        </w:rPr>
        <w:t> </w:t>
      </w:r>
      <w:r>
        <w:rPr/>
        <w:t>as</w:t>
      </w:r>
      <w:r>
        <w:rPr>
          <w:spacing w:val="-5"/>
        </w:rPr>
        <w:t> </w:t>
      </w:r>
      <w:r>
        <w:rPr/>
        <w:t>Grätz</w:t>
      </w:r>
      <w:r>
        <w:rPr>
          <w:spacing w:val="-4"/>
        </w:rPr>
        <w:t> </w:t>
      </w:r>
      <w:r>
        <w:rPr/>
        <w:t>when</w:t>
      </w:r>
      <w:r>
        <w:rPr>
          <w:spacing w:val="-4"/>
        </w:rPr>
        <w:t> </w:t>
      </w:r>
      <w:r>
        <w:rPr/>
        <w:t>ruled</w:t>
      </w:r>
      <w:r>
        <w:rPr>
          <w:spacing w:val="-4"/>
        </w:rPr>
        <w:t> </w:t>
      </w:r>
      <w:r>
        <w:rPr/>
        <w:t>by</w:t>
      </w:r>
      <w:r>
        <w:rPr>
          <w:spacing w:val="-4"/>
        </w:rPr>
        <w:t> </w:t>
      </w:r>
      <w:r>
        <w:rPr/>
        <w:t>Prussia and Germany). Its fame and popularity rapidly extended to other parts</w:t>
      </w:r>
      <w:r>
        <w:rPr>
          <w:spacing w:val="-2"/>
        </w:rPr>
        <w:t> </w:t>
      </w:r>
      <w:r>
        <w:rPr/>
        <w:t>of</w:t>
      </w:r>
      <w:r>
        <w:rPr>
          <w:spacing w:val="-2"/>
        </w:rPr>
        <w:t> </w:t>
      </w:r>
      <w:r>
        <w:rPr/>
        <w:t>the</w:t>
      </w:r>
      <w:r>
        <w:rPr>
          <w:spacing w:val="-1"/>
        </w:rPr>
        <w:t> </w:t>
      </w:r>
      <w:r>
        <w:rPr/>
        <w:t>world</w:t>
      </w:r>
      <w:r>
        <w:rPr>
          <w:spacing w:val="-1"/>
        </w:rPr>
        <w:t> </w:t>
      </w:r>
      <w:r>
        <w:rPr/>
        <w:t>in</w:t>
      </w:r>
      <w:r>
        <w:rPr>
          <w:spacing w:val="-1"/>
        </w:rPr>
        <w:t> </w:t>
      </w:r>
      <w:r>
        <w:rPr/>
        <w:t>the late</w:t>
      </w:r>
      <w:r>
        <w:rPr>
          <w:spacing w:val="-1"/>
        </w:rPr>
        <w:t> </w:t>
      </w:r>
      <w:r>
        <w:rPr/>
        <w:t>19</w:t>
      </w:r>
      <w:r>
        <w:rPr>
          <w:position w:val="5"/>
          <w:sz w:val="12"/>
        </w:rPr>
        <w:t>th</w:t>
      </w:r>
      <w:r>
        <w:rPr>
          <w:spacing w:val="15"/>
          <w:position w:val="5"/>
          <w:sz w:val="12"/>
        </w:rPr>
        <w:t> </w:t>
      </w:r>
      <w:r>
        <w:rPr/>
        <w:t>and</w:t>
      </w:r>
      <w:r>
        <w:rPr>
          <w:spacing w:val="-1"/>
        </w:rPr>
        <w:t> </w:t>
      </w:r>
      <w:r>
        <w:rPr/>
        <w:t>early</w:t>
      </w:r>
      <w:r>
        <w:rPr>
          <w:spacing w:val="-1"/>
        </w:rPr>
        <w:t> </w:t>
      </w:r>
      <w:r>
        <w:rPr/>
        <w:t>20</w:t>
      </w:r>
      <w:r>
        <w:rPr>
          <w:position w:val="5"/>
          <w:sz w:val="12"/>
        </w:rPr>
        <w:t>th</w:t>
      </w:r>
      <w:r>
        <w:rPr>
          <w:spacing w:val="15"/>
          <w:position w:val="5"/>
          <w:sz w:val="12"/>
        </w:rPr>
        <w:t> </w:t>
      </w:r>
      <w:r>
        <w:rPr/>
        <w:t>century. Regular commercial production declined after WWII and ceased in the 1990s. This style description describes the traditional version during its period of greatest popularity.</w:t>
      </w:r>
    </w:p>
    <w:p>
      <w:pPr>
        <w:pStyle w:val="BodyText"/>
        <w:spacing w:line="242" w:lineRule="auto" w:before="36"/>
        <w:ind w:right="189"/>
      </w:pPr>
      <w:r>
        <w:rPr>
          <w:b/>
        </w:rPr>
        <w:t>Characteristic Ingredients: </w:t>
      </w:r>
      <w:r>
        <w:rPr/>
        <w:t>Oak-smoked wheat malt, which has a less intense smoke character than German Rauchmalz, and a drier, crisper, leaner quality – a smoky bacon</w:t>
      </w:r>
      <w:r>
        <w:rPr>
          <w:spacing w:val="-5"/>
        </w:rPr>
        <w:t> </w:t>
      </w:r>
      <w:r>
        <w:rPr/>
        <w:t>or</w:t>
      </w:r>
      <w:r>
        <w:rPr>
          <w:spacing w:val="-4"/>
        </w:rPr>
        <w:t> </w:t>
      </w:r>
      <w:r>
        <w:rPr/>
        <w:t>ham</w:t>
      </w:r>
      <w:r>
        <w:rPr>
          <w:spacing w:val="-5"/>
        </w:rPr>
        <w:t> </w:t>
      </w:r>
      <w:r>
        <w:rPr/>
        <w:t>flavor</w:t>
      </w:r>
      <w:r>
        <w:rPr>
          <w:spacing w:val="-4"/>
        </w:rPr>
        <w:t> </w:t>
      </w:r>
      <w:r>
        <w:rPr/>
        <w:t>is</w:t>
      </w:r>
      <w:r>
        <w:rPr>
          <w:spacing w:val="-6"/>
        </w:rPr>
        <w:t> </w:t>
      </w:r>
      <w:r>
        <w:rPr/>
        <w:t>inappropriate.</w:t>
      </w:r>
      <w:r>
        <w:rPr>
          <w:spacing w:val="-5"/>
        </w:rPr>
        <w:t> </w:t>
      </w:r>
      <w:r>
        <w:rPr/>
        <w:t>Traditional</w:t>
      </w:r>
      <w:r>
        <w:rPr>
          <w:spacing w:val="-6"/>
        </w:rPr>
        <w:t> </w:t>
      </w:r>
      <w:r>
        <w:rPr/>
        <w:t>Polish,</w:t>
      </w:r>
      <w:r>
        <w:rPr>
          <w:spacing w:val="-5"/>
        </w:rPr>
        <w:t> </w:t>
      </w:r>
      <w:r>
        <w:rPr/>
        <w:t>Czech or German hops. Moderate hardness sulfate water. Clean, attenuative ale yeast; Weizen yeast inappropriate.</w:t>
      </w:r>
    </w:p>
    <w:p>
      <w:pPr>
        <w:pStyle w:val="BodyText"/>
        <w:spacing w:line="242" w:lineRule="auto" w:before="37"/>
        <w:ind w:right="150"/>
      </w:pPr>
      <w:r>
        <w:rPr>
          <w:b/>
        </w:rPr>
        <w:t>Style Comparison: </w:t>
      </w:r>
      <w:r>
        <w:rPr/>
        <w:t>Similar in strength to a Berliner Weisse, but never sour and much more bitter. Has a smoked character but less intense than in a Rauchbier. Lower gravity than a Lichtenhainer,</w:t>
      </w:r>
      <w:r>
        <w:rPr>
          <w:spacing w:val="-5"/>
        </w:rPr>
        <w:t> </w:t>
      </w:r>
      <w:r>
        <w:rPr/>
        <w:t>but</w:t>
      </w:r>
      <w:r>
        <w:rPr>
          <w:spacing w:val="-4"/>
        </w:rPr>
        <w:t> </w:t>
      </w:r>
      <w:r>
        <w:rPr/>
        <w:t>more</w:t>
      </w:r>
      <w:r>
        <w:rPr>
          <w:spacing w:val="-5"/>
        </w:rPr>
        <w:t> </w:t>
      </w:r>
      <w:r>
        <w:rPr/>
        <w:t>bitter</w:t>
      </w:r>
      <w:r>
        <w:rPr>
          <w:spacing w:val="-2"/>
        </w:rPr>
        <w:t> </w:t>
      </w:r>
      <w:r>
        <w:rPr/>
        <w:t>and</w:t>
      </w:r>
      <w:r>
        <w:rPr>
          <w:spacing w:val="-5"/>
        </w:rPr>
        <w:t> </w:t>
      </w:r>
      <w:r>
        <w:rPr/>
        <w:t>not</w:t>
      </w:r>
      <w:r>
        <w:rPr>
          <w:spacing w:val="-2"/>
        </w:rPr>
        <w:t> </w:t>
      </w:r>
      <w:r>
        <w:rPr/>
        <w:t>sour.</w:t>
      </w:r>
      <w:r>
        <w:rPr>
          <w:spacing w:val="-5"/>
        </w:rPr>
        <w:t> </w:t>
      </w:r>
      <w:r>
        <w:rPr/>
        <w:t>More</w:t>
      </w:r>
      <w:r>
        <w:rPr>
          <w:spacing w:val="-5"/>
        </w:rPr>
        <w:t> </w:t>
      </w:r>
      <w:r>
        <w:rPr/>
        <w:t>bitter</w:t>
      </w:r>
      <w:r>
        <w:rPr>
          <w:spacing w:val="-4"/>
        </w:rPr>
        <w:t> </w:t>
      </w:r>
      <w:r>
        <w:rPr/>
        <w:t>than</w:t>
      </w:r>
      <w:r>
        <w:rPr>
          <w:spacing w:val="-3"/>
        </w:rPr>
        <w:t> </w:t>
      </w:r>
      <w:r>
        <w:rPr/>
        <w:t>a Gose, but no salt and spices.</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1.028</w:t>
      </w:r>
      <w:r>
        <w:rPr>
          <w:spacing w:val="-1"/>
          <w:sz w:val="18"/>
        </w:rPr>
        <w:t> </w:t>
      </w:r>
      <w:r>
        <w:rPr>
          <w:sz w:val="18"/>
        </w:rPr>
        <w:t>–</w:t>
      </w:r>
      <w:r>
        <w:rPr>
          <w:spacing w:val="-2"/>
          <w:sz w:val="18"/>
        </w:rPr>
        <w:t> 1.032</w:t>
      </w:r>
    </w:p>
    <w:p>
      <w:pPr>
        <w:pStyle w:val="BodyText"/>
        <w:tabs>
          <w:tab w:pos="2638" w:val="left" w:leader="none"/>
        </w:tabs>
        <w:spacing w:line="204" w:lineRule="exact"/>
      </w:pPr>
      <w:r>
        <w:rPr/>
        <w:t>IBUs:</w:t>
      </w:r>
      <w:r>
        <w:rPr>
          <w:spacing w:val="44"/>
        </w:rPr>
        <w:t> </w:t>
      </w:r>
      <w:r>
        <w:rPr/>
        <w:t>20</w:t>
      </w:r>
      <w:r>
        <w:rPr>
          <w:spacing w:val="-2"/>
        </w:rPr>
        <w:t> </w:t>
      </w:r>
      <w:r>
        <w:rPr/>
        <w:t>–</w:t>
      </w:r>
      <w:r>
        <w:rPr>
          <w:spacing w:val="-1"/>
        </w:rPr>
        <w:t> </w:t>
      </w:r>
      <w:r>
        <w:rPr>
          <w:spacing w:val="-5"/>
        </w:rPr>
        <w:t>35</w:t>
      </w:r>
      <w:r>
        <w:rPr/>
        <w:tab/>
        <w:t>FG:</w:t>
      </w:r>
      <w:r>
        <w:rPr>
          <w:spacing w:val="40"/>
        </w:rPr>
        <w:t> </w:t>
      </w:r>
      <w:r>
        <w:rPr/>
        <w:t>1.006</w:t>
      </w:r>
      <w:r>
        <w:rPr>
          <w:spacing w:val="-3"/>
        </w:rPr>
        <w:t> </w:t>
      </w:r>
      <w:r>
        <w:rPr/>
        <w:t>– </w:t>
      </w:r>
      <w:r>
        <w:rPr>
          <w:spacing w:val="-2"/>
        </w:rPr>
        <w:t>1.012</w:t>
      </w:r>
    </w:p>
    <w:p>
      <w:pPr>
        <w:pStyle w:val="BodyText"/>
        <w:tabs>
          <w:tab w:pos="2518" w:val="left" w:leader="none"/>
        </w:tabs>
        <w:spacing w:before="2"/>
        <w:ind w:left="140"/>
      </w:pPr>
      <w:r>
        <w:rPr/>
        <w:t>SRM:</w:t>
      </w:r>
      <w:r>
        <w:rPr>
          <w:spacing w:val="51"/>
        </w:rPr>
        <w:t> </w:t>
      </w:r>
      <w:r>
        <w:rPr/>
        <w:t>3</w:t>
      </w:r>
      <w:r>
        <w:rPr>
          <w:spacing w:val="-2"/>
        </w:rPr>
        <w:t> </w:t>
      </w:r>
      <w:r>
        <w:rPr/>
        <w:t>–</w:t>
      </w:r>
      <w:r>
        <w:rPr>
          <w:spacing w:val="-1"/>
        </w:rPr>
        <w:t> </w:t>
      </w:r>
      <w:r>
        <w:rPr>
          <w:spacing w:val="-10"/>
        </w:rPr>
        <w:t>6</w:t>
      </w:r>
      <w:r>
        <w:rPr/>
        <w:tab/>
        <w:t>ABV:</w:t>
      </w:r>
      <w:r>
        <w:rPr>
          <w:spacing w:val="41"/>
        </w:rPr>
        <w:t> </w:t>
      </w:r>
      <w:r>
        <w:rPr/>
        <w:t>2.5 –</w:t>
      </w:r>
      <w:r>
        <w:rPr>
          <w:spacing w:val="-2"/>
        </w:rPr>
        <w:t> </w:t>
      </w:r>
      <w:r>
        <w:rPr>
          <w:spacing w:val="-4"/>
        </w:rPr>
        <w:t>3.3%</w:t>
      </w:r>
    </w:p>
    <w:p>
      <w:pPr>
        <w:spacing w:before="42"/>
        <w:ind w:left="140" w:right="0" w:firstLine="0"/>
        <w:jc w:val="left"/>
        <w:rPr>
          <w:sz w:val="18"/>
        </w:rPr>
      </w:pPr>
      <w:r>
        <w:rPr>
          <w:b/>
          <w:sz w:val="18"/>
        </w:rPr>
        <w:t>Commercial</w:t>
      </w:r>
      <w:r>
        <w:rPr>
          <w:b/>
          <w:spacing w:val="-3"/>
          <w:sz w:val="18"/>
        </w:rPr>
        <w:t> </w:t>
      </w:r>
      <w:r>
        <w:rPr>
          <w:b/>
          <w:sz w:val="18"/>
        </w:rPr>
        <w:t>Examples:</w:t>
      </w:r>
      <w:r>
        <w:rPr>
          <w:b/>
          <w:spacing w:val="-3"/>
          <w:sz w:val="18"/>
        </w:rPr>
        <w:t> </w:t>
      </w:r>
      <w:r>
        <w:rPr>
          <w:sz w:val="18"/>
        </w:rPr>
        <w:t>Live</w:t>
      </w:r>
      <w:r>
        <w:rPr>
          <w:spacing w:val="-4"/>
          <w:sz w:val="18"/>
        </w:rPr>
        <w:t> </w:t>
      </w:r>
      <w:r>
        <w:rPr>
          <w:sz w:val="18"/>
        </w:rPr>
        <w:t>Oak</w:t>
      </w:r>
      <w:r>
        <w:rPr>
          <w:spacing w:val="-3"/>
          <w:sz w:val="18"/>
        </w:rPr>
        <w:t> </w:t>
      </w:r>
      <w:r>
        <w:rPr>
          <w:spacing w:val="-2"/>
          <w:sz w:val="18"/>
        </w:rPr>
        <w:t>Grodziskie</w:t>
      </w:r>
    </w:p>
    <w:p>
      <w:pPr>
        <w:pStyle w:val="BodyText"/>
        <w:spacing w:line="244" w:lineRule="auto" w:before="38"/>
        <w:ind w:left="140" w:right="182"/>
      </w:pPr>
      <w:r>
        <w:rPr>
          <w:b/>
        </w:rPr>
        <w:t>Tags:</w:t>
      </w:r>
      <w:r>
        <w:rPr>
          <w:b/>
          <w:spacing w:val="-12"/>
        </w:rPr>
        <w:t> </w:t>
      </w:r>
      <w:r>
        <w:rPr/>
        <w:t>session-strength,</w:t>
      </w:r>
      <w:r>
        <w:rPr>
          <w:spacing w:val="-10"/>
        </w:rPr>
        <w:t> </w:t>
      </w:r>
      <w:r>
        <w:rPr/>
        <w:t>pale-color,</w:t>
      </w:r>
      <w:r>
        <w:rPr>
          <w:spacing w:val="-10"/>
        </w:rPr>
        <w:t> </w:t>
      </w:r>
      <w:r>
        <w:rPr/>
        <w:t>top-fermented,</w:t>
      </w:r>
      <w:r>
        <w:rPr>
          <w:spacing w:val="-10"/>
        </w:rPr>
        <w:t> </w:t>
      </w:r>
      <w:r>
        <w:rPr/>
        <w:t>central- europe, historical-style, wheat-beer-family, bitter, smoke</w:t>
      </w:r>
    </w:p>
    <w:p>
      <w:pPr>
        <w:pStyle w:val="BodyText"/>
        <w:spacing w:before="7"/>
        <w:ind w:left="0"/>
        <w:rPr>
          <w:sz w:val="20"/>
        </w:rPr>
      </w:pPr>
    </w:p>
    <w:p>
      <w:pPr>
        <w:pStyle w:val="Heading5"/>
      </w:pPr>
      <w:bookmarkStart w:name="Historical Beer: Pre-Prohibition Lager" w:id="492"/>
      <w:bookmarkEnd w:id="492"/>
      <w:r>
        <w:rPr>
          <w:b w:val="0"/>
        </w:rPr>
      </w:r>
      <w:bookmarkStart w:name="_bookmark144" w:id="493"/>
      <w:bookmarkEnd w:id="493"/>
      <w:r>
        <w:rPr>
          <w:b w:val="0"/>
        </w:rPr>
      </w:r>
      <w:r>
        <w:rPr/>
        <w:t>Historical</w:t>
      </w:r>
      <w:r>
        <w:rPr>
          <w:spacing w:val="-6"/>
        </w:rPr>
        <w:t> </w:t>
      </w:r>
      <w:r>
        <w:rPr/>
        <w:t>Beer:</w:t>
      </w:r>
      <w:r>
        <w:rPr>
          <w:spacing w:val="-6"/>
        </w:rPr>
        <w:t> </w:t>
      </w:r>
      <w:r>
        <w:rPr/>
        <w:t>Pre-Prohibition</w:t>
      </w:r>
      <w:r>
        <w:rPr>
          <w:spacing w:val="-6"/>
        </w:rPr>
        <w:t> </w:t>
      </w:r>
      <w:r>
        <w:rPr>
          <w:spacing w:val="-4"/>
        </w:rPr>
        <w:t>Lager</w:t>
      </w:r>
    </w:p>
    <w:p>
      <w:pPr>
        <w:pStyle w:val="BodyText"/>
        <w:spacing w:line="244" w:lineRule="auto" w:before="42"/>
        <w:ind w:left="140" w:right="140"/>
      </w:pPr>
      <w:r>
        <w:rPr>
          <w:b/>
        </w:rPr>
        <w:t>Overall Impression: </w:t>
      </w:r>
      <w:r>
        <w:rPr/>
        <w:t>A bitter and hoppy pale American adjunct</w:t>
      </w:r>
      <w:r>
        <w:rPr>
          <w:spacing w:val="-5"/>
        </w:rPr>
        <w:t> </w:t>
      </w:r>
      <w:r>
        <w:rPr/>
        <w:t>lager,</w:t>
      </w:r>
      <w:r>
        <w:rPr>
          <w:spacing w:val="-6"/>
        </w:rPr>
        <w:t> </w:t>
      </w:r>
      <w:r>
        <w:rPr/>
        <w:t>often</w:t>
      </w:r>
      <w:r>
        <w:rPr>
          <w:spacing w:val="-4"/>
        </w:rPr>
        <w:t> </w:t>
      </w:r>
      <w:r>
        <w:rPr/>
        <w:t>with</w:t>
      </w:r>
      <w:r>
        <w:rPr>
          <w:spacing w:val="-5"/>
        </w:rPr>
        <w:t> </w:t>
      </w:r>
      <w:r>
        <w:rPr/>
        <w:t>a</w:t>
      </w:r>
      <w:r>
        <w:rPr>
          <w:spacing w:val="-5"/>
        </w:rPr>
        <w:t> </w:t>
      </w:r>
      <w:r>
        <w:rPr/>
        <w:t>robust,</w:t>
      </w:r>
      <w:r>
        <w:rPr>
          <w:spacing w:val="-6"/>
        </w:rPr>
        <w:t> </w:t>
      </w:r>
      <w:r>
        <w:rPr/>
        <w:t>corny</w:t>
      </w:r>
      <w:r>
        <w:rPr>
          <w:spacing w:val="-3"/>
        </w:rPr>
        <w:t> </w:t>
      </w:r>
      <w:r>
        <w:rPr/>
        <w:t>flavor</w:t>
      </w:r>
      <w:r>
        <w:rPr>
          <w:spacing w:val="-5"/>
        </w:rPr>
        <w:t> </w:t>
      </w:r>
      <w:r>
        <w:rPr/>
        <w:t>profile,</w:t>
      </w:r>
      <w:r>
        <w:rPr>
          <w:spacing w:val="-6"/>
        </w:rPr>
        <w:t> </w:t>
      </w:r>
      <w:r>
        <w:rPr/>
        <w:t>although more crisp and neutral-tasting versions exist.</w:t>
      </w:r>
    </w:p>
    <w:p>
      <w:pPr>
        <w:pStyle w:val="BodyText"/>
        <w:spacing w:line="242" w:lineRule="auto" w:before="32"/>
        <w:ind w:right="273"/>
      </w:pPr>
      <w:r>
        <w:rPr>
          <w:b/>
        </w:rPr>
        <w:t>Aroma: </w:t>
      </w:r>
      <w:r>
        <w:rPr/>
        <w:t>Low to medium grainy maltiness. Low to moderate corn-like sweetness optional. Medium to moderately-high rustic,</w:t>
      </w:r>
      <w:r>
        <w:rPr>
          <w:spacing w:val="-5"/>
        </w:rPr>
        <w:t> </w:t>
      </w:r>
      <w:r>
        <w:rPr/>
        <w:t>floral,</w:t>
      </w:r>
      <w:r>
        <w:rPr>
          <w:spacing w:val="-5"/>
        </w:rPr>
        <w:t> </w:t>
      </w:r>
      <w:r>
        <w:rPr/>
        <w:t>herbal,</w:t>
      </w:r>
      <w:r>
        <w:rPr>
          <w:spacing w:val="-3"/>
        </w:rPr>
        <w:t> </w:t>
      </w:r>
      <w:r>
        <w:rPr/>
        <w:t>or</w:t>
      </w:r>
      <w:r>
        <w:rPr>
          <w:spacing w:val="-4"/>
        </w:rPr>
        <w:t> </w:t>
      </w:r>
      <w:r>
        <w:rPr/>
        <w:t>spicy</w:t>
      </w:r>
      <w:r>
        <w:rPr>
          <w:spacing w:val="-5"/>
        </w:rPr>
        <w:t> </w:t>
      </w:r>
      <w:r>
        <w:rPr/>
        <w:t>hop</w:t>
      </w:r>
      <w:r>
        <w:rPr>
          <w:spacing w:val="-4"/>
        </w:rPr>
        <w:t> </w:t>
      </w:r>
      <w:r>
        <w:rPr/>
        <w:t>aroma,</w:t>
      </w:r>
      <w:r>
        <w:rPr>
          <w:spacing w:val="-5"/>
        </w:rPr>
        <w:t> </w:t>
      </w:r>
      <w:r>
        <w:rPr/>
        <w:t>not</w:t>
      </w:r>
      <w:r>
        <w:rPr>
          <w:spacing w:val="-4"/>
        </w:rPr>
        <w:t> </w:t>
      </w:r>
      <w:r>
        <w:rPr/>
        <w:t>modern</w:t>
      </w:r>
      <w:r>
        <w:rPr>
          <w:spacing w:val="-3"/>
        </w:rPr>
        <w:t> </w:t>
      </w:r>
      <w:r>
        <w:rPr/>
        <w:t>fruity</w:t>
      </w:r>
      <w:r>
        <w:rPr>
          <w:spacing w:val="-5"/>
        </w:rPr>
        <w:t> </w:t>
      </w:r>
      <w:r>
        <w:rPr/>
        <w:t>or citrusy varieties. Clean fermentation profile. May show some yeast</w:t>
      </w:r>
      <w:r>
        <w:rPr>
          <w:spacing w:val="-4"/>
        </w:rPr>
        <w:t> </w:t>
      </w:r>
      <w:r>
        <w:rPr/>
        <w:t>character,</w:t>
      </w:r>
      <w:r>
        <w:rPr>
          <w:spacing w:val="-5"/>
        </w:rPr>
        <w:t> </w:t>
      </w:r>
      <w:r>
        <w:rPr/>
        <w:t>similar</w:t>
      </w:r>
      <w:r>
        <w:rPr>
          <w:spacing w:val="-4"/>
        </w:rPr>
        <w:t> </w:t>
      </w:r>
      <w:r>
        <w:rPr/>
        <w:t>to</w:t>
      </w:r>
      <w:r>
        <w:rPr>
          <w:spacing w:val="-6"/>
        </w:rPr>
        <w:t> </w:t>
      </w:r>
      <w:r>
        <w:rPr/>
        <w:t>modern</w:t>
      </w:r>
      <w:r>
        <w:rPr>
          <w:spacing w:val="-5"/>
        </w:rPr>
        <w:t> </w:t>
      </w:r>
      <w:r>
        <w:rPr/>
        <w:t>American</w:t>
      </w:r>
      <w:r>
        <w:rPr>
          <w:spacing w:val="-5"/>
        </w:rPr>
        <w:t> </w:t>
      </w:r>
      <w:r>
        <w:rPr/>
        <w:t>Lager.</w:t>
      </w:r>
      <w:r>
        <w:rPr>
          <w:spacing w:val="-5"/>
        </w:rPr>
        <w:t> </w:t>
      </w:r>
      <w:r>
        <w:rPr/>
        <w:t>Low</w:t>
      </w:r>
      <w:r>
        <w:rPr>
          <w:spacing w:val="-5"/>
        </w:rPr>
        <w:t> </w:t>
      </w:r>
      <w:r>
        <w:rPr/>
        <w:t>DMS </w:t>
      </w:r>
      <w:r>
        <w:rPr>
          <w:spacing w:val="-2"/>
        </w:rPr>
        <w:t>acceptable.</w:t>
      </w:r>
    </w:p>
    <w:p>
      <w:pPr>
        <w:pStyle w:val="BodyText"/>
        <w:spacing w:line="244" w:lineRule="auto" w:before="38"/>
        <w:ind w:left="140" w:right="528"/>
      </w:pPr>
      <w:r>
        <w:rPr>
          <w:b/>
        </w:rPr>
        <w:t>Appearance:</w:t>
      </w:r>
      <w:r>
        <w:rPr>
          <w:b/>
          <w:spacing w:val="-8"/>
        </w:rPr>
        <w:t> </w:t>
      </w:r>
      <w:r>
        <w:rPr/>
        <w:t>Yellow</w:t>
      </w:r>
      <w:r>
        <w:rPr>
          <w:spacing w:val="-7"/>
        </w:rPr>
        <w:t> </w:t>
      </w:r>
      <w:r>
        <w:rPr/>
        <w:t>to</w:t>
      </w:r>
      <w:r>
        <w:rPr>
          <w:spacing w:val="-5"/>
        </w:rPr>
        <w:t> </w:t>
      </w:r>
      <w:r>
        <w:rPr/>
        <w:t>deep</w:t>
      </w:r>
      <w:r>
        <w:rPr>
          <w:spacing w:val="-4"/>
        </w:rPr>
        <w:t> </w:t>
      </w:r>
      <w:r>
        <w:rPr/>
        <w:t>gold</w:t>
      </w:r>
      <w:r>
        <w:rPr>
          <w:spacing w:val="-7"/>
        </w:rPr>
        <w:t> </w:t>
      </w:r>
      <w:r>
        <w:rPr/>
        <w:t>color.</w:t>
      </w:r>
      <w:r>
        <w:rPr>
          <w:spacing w:val="-7"/>
        </w:rPr>
        <w:t> </w:t>
      </w:r>
      <w:r>
        <w:rPr/>
        <w:t>Substantial,</w:t>
      </w:r>
      <w:r>
        <w:rPr>
          <w:spacing w:val="-7"/>
        </w:rPr>
        <w:t> </w:t>
      </w:r>
      <w:r>
        <w:rPr/>
        <w:t>long lasting white head. Bright clarity.</w:t>
      </w:r>
    </w:p>
    <w:p>
      <w:pPr>
        <w:pStyle w:val="BodyText"/>
        <w:spacing w:before="36"/>
        <w:ind w:left="140" w:right="152"/>
      </w:pPr>
      <w:r>
        <w:rPr>
          <w:b/>
        </w:rPr>
        <w:t>Flavor: </w:t>
      </w:r>
      <w:r>
        <w:rPr/>
        <w:t>Medium to medium-high maltiness with a grainy flavor. Optional corn-like roundness and impression of sweetness.</w:t>
      </w:r>
      <w:r>
        <w:rPr>
          <w:spacing w:val="-5"/>
        </w:rPr>
        <w:t> </w:t>
      </w:r>
      <w:r>
        <w:rPr/>
        <w:t>Substantial</w:t>
      </w:r>
      <w:r>
        <w:rPr>
          <w:spacing w:val="-6"/>
        </w:rPr>
        <w:t> </w:t>
      </w:r>
      <w:r>
        <w:rPr/>
        <w:t>hop</w:t>
      </w:r>
      <w:r>
        <w:rPr>
          <w:spacing w:val="-4"/>
        </w:rPr>
        <w:t> </w:t>
      </w:r>
      <w:r>
        <w:rPr/>
        <w:t>bitterness</w:t>
      </w:r>
      <w:r>
        <w:rPr>
          <w:spacing w:val="-3"/>
        </w:rPr>
        <w:t> </w:t>
      </w:r>
      <w:r>
        <w:rPr/>
        <w:t>stands</w:t>
      </w:r>
      <w:r>
        <w:rPr>
          <w:spacing w:val="-3"/>
        </w:rPr>
        <w:t> </w:t>
      </w:r>
      <w:r>
        <w:rPr/>
        <w:t>up</w:t>
      </w:r>
      <w:r>
        <w:rPr>
          <w:spacing w:val="-4"/>
        </w:rPr>
        <w:t> </w:t>
      </w:r>
      <w:r>
        <w:rPr/>
        <w:t>to</w:t>
      </w:r>
      <w:r>
        <w:rPr>
          <w:spacing w:val="-6"/>
        </w:rPr>
        <w:t> </w:t>
      </w:r>
      <w:r>
        <w:rPr/>
        <w:t>the</w:t>
      </w:r>
      <w:r>
        <w:rPr>
          <w:spacing w:val="-5"/>
        </w:rPr>
        <w:t> </w:t>
      </w:r>
      <w:r>
        <w:rPr/>
        <w:t>malt</w:t>
      </w:r>
      <w:r>
        <w:rPr>
          <w:spacing w:val="-4"/>
        </w:rPr>
        <w:t> </w:t>
      </w:r>
      <w:r>
        <w:rPr/>
        <w:t>and lingers through the dry, soft to crisp finish. Medium to high rustic, floral, herbal, or spicy hop flavor. Medium to high bitterness that is clean not coarse. No harsh aftertaste.</w:t>
      </w:r>
    </w:p>
    <w:p>
      <w:pPr>
        <w:pStyle w:val="BodyText"/>
        <w:spacing w:line="244" w:lineRule="auto" w:before="12"/>
        <w:ind w:left="140" w:right="234"/>
      </w:pPr>
      <w:r>
        <w:rPr/>
        <w:t>Generally</w:t>
      </w:r>
      <w:r>
        <w:rPr>
          <w:spacing w:val="-7"/>
        </w:rPr>
        <w:t> </w:t>
      </w:r>
      <w:r>
        <w:rPr/>
        <w:t>neutral</w:t>
      </w:r>
      <w:r>
        <w:rPr>
          <w:spacing w:val="-6"/>
        </w:rPr>
        <w:t> </w:t>
      </w:r>
      <w:r>
        <w:rPr/>
        <w:t>fermentation</w:t>
      </w:r>
      <w:r>
        <w:rPr>
          <w:spacing w:val="-8"/>
        </w:rPr>
        <w:t> </w:t>
      </w:r>
      <w:r>
        <w:rPr/>
        <w:t>profile,</w:t>
      </w:r>
      <w:r>
        <w:rPr>
          <w:spacing w:val="-8"/>
        </w:rPr>
        <w:t> </w:t>
      </w:r>
      <w:r>
        <w:rPr/>
        <w:t>but</w:t>
      </w:r>
      <w:r>
        <w:rPr>
          <w:spacing w:val="-7"/>
        </w:rPr>
        <w:t> </w:t>
      </w:r>
      <w:r>
        <w:rPr/>
        <w:t>some</w:t>
      </w:r>
      <w:r>
        <w:rPr>
          <w:spacing w:val="-8"/>
        </w:rPr>
        <w:t> </w:t>
      </w:r>
      <w:r>
        <w:rPr/>
        <w:t>yeast character similar to American Lager is allowable.</w:t>
      </w:r>
    </w:p>
    <w:p>
      <w:pPr>
        <w:pStyle w:val="BodyText"/>
        <w:spacing w:line="244" w:lineRule="auto" w:before="34"/>
        <w:ind w:left="140" w:right="150" w:hanging="1"/>
      </w:pPr>
      <w:r>
        <w:rPr>
          <w:b/>
        </w:rPr>
        <w:t>Mouthfeel: </w:t>
      </w:r>
      <w:r>
        <w:rPr/>
        <w:t>Medium to medium-full body with a moderately rich</w:t>
      </w:r>
      <w:r>
        <w:rPr>
          <w:spacing w:val="-5"/>
        </w:rPr>
        <w:t> </w:t>
      </w:r>
      <w:r>
        <w:rPr/>
        <w:t>and</w:t>
      </w:r>
      <w:r>
        <w:rPr>
          <w:spacing w:val="-6"/>
        </w:rPr>
        <w:t> </w:t>
      </w:r>
      <w:r>
        <w:rPr/>
        <w:t>creamy</w:t>
      </w:r>
      <w:r>
        <w:rPr>
          <w:spacing w:val="-6"/>
        </w:rPr>
        <w:t> </w:t>
      </w:r>
      <w:r>
        <w:rPr/>
        <w:t>mouthfeel.</w:t>
      </w:r>
      <w:r>
        <w:rPr>
          <w:spacing w:val="-5"/>
        </w:rPr>
        <w:t> </w:t>
      </w:r>
      <w:r>
        <w:rPr/>
        <w:t>Smooth</w:t>
      </w:r>
      <w:r>
        <w:rPr>
          <w:spacing w:val="-5"/>
        </w:rPr>
        <w:t> </w:t>
      </w:r>
      <w:r>
        <w:rPr/>
        <w:t>and</w:t>
      </w:r>
      <w:r>
        <w:rPr>
          <w:spacing w:val="-6"/>
        </w:rPr>
        <w:t> </w:t>
      </w:r>
      <w:r>
        <w:rPr/>
        <w:t>well-lagered.</w:t>
      </w:r>
      <w:r>
        <w:rPr>
          <w:spacing w:val="-6"/>
        </w:rPr>
        <w:t> </w:t>
      </w:r>
      <w:r>
        <w:rPr/>
        <w:t>Medium to high carbonation levels.</w:t>
      </w:r>
    </w:p>
    <w:p>
      <w:pPr>
        <w:pStyle w:val="BodyText"/>
        <w:spacing w:line="242" w:lineRule="auto" w:before="34"/>
        <w:ind w:left="140" w:right="161" w:hanging="1"/>
        <w:jc w:val="both"/>
      </w:pPr>
      <w:r>
        <w:rPr>
          <w:b/>
        </w:rPr>
        <w:t>Comments:</w:t>
      </w:r>
      <w:r>
        <w:rPr>
          <w:b/>
          <w:spacing w:val="-8"/>
        </w:rPr>
        <w:t> </w:t>
      </w:r>
      <w:r>
        <w:rPr/>
        <w:t>Sometimes</w:t>
      </w:r>
      <w:r>
        <w:rPr>
          <w:spacing w:val="-8"/>
        </w:rPr>
        <w:t> </w:t>
      </w:r>
      <w:r>
        <w:rPr/>
        <w:t>called</w:t>
      </w:r>
      <w:r>
        <w:rPr>
          <w:spacing w:val="-7"/>
        </w:rPr>
        <w:t> </w:t>
      </w:r>
      <w:r>
        <w:rPr/>
        <w:t>Classic</w:t>
      </w:r>
      <w:r>
        <w:rPr>
          <w:spacing w:val="-4"/>
        </w:rPr>
        <w:t> </w:t>
      </w:r>
      <w:r>
        <w:rPr/>
        <w:t>American</w:t>
      </w:r>
      <w:r>
        <w:rPr>
          <w:spacing w:val="-7"/>
        </w:rPr>
        <w:t> </w:t>
      </w:r>
      <w:r>
        <w:rPr/>
        <w:t>Pilsner.</w:t>
      </w:r>
      <w:r>
        <w:rPr>
          <w:spacing w:val="-7"/>
        </w:rPr>
        <w:t> </w:t>
      </w:r>
      <w:r>
        <w:rPr/>
        <w:t>Rice- based</w:t>
      </w:r>
      <w:r>
        <w:rPr>
          <w:spacing w:val="-1"/>
        </w:rPr>
        <w:t> </w:t>
      </w:r>
      <w:r>
        <w:rPr/>
        <w:t>versions have</w:t>
      </w:r>
      <w:r>
        <w:rPr>
          <w:spacing w:val="-1"/>
        </w:rPr>
        <w:t> </w:t>
      </w:r>
      <w:r>
        <w:rPr/>
        <w:t>a crisper, more</w:t>
      </w:r>
      <w:r>
        <w:rPr>
          <w:spacing w:val="-1"/>
        </w:rPr>
        <w:t> </w:t>
      </w:r>
      <w:r>
        <w:rPr/>
        <w:t>neutral</w:t>
      </w:r>
      <w:r>
        <w:rPr>
          <w:spacing w:val="-2"/>
        </w:rPr>
        <w:t> </w:t>
      </w:r>
      <w:r>
        <w:rPr/>
        <w:t>character,</w:t>
      </w:r>
      <w:r>
        <w:rPr>
          <w:spacing w:val="-1"/>
        </w:rPr>
        <w:t> </w:t>
      </w:r>
      <w:r>
        <w:rPr/>
        <w:t>and</w:t>
      </w:r>
      <w:r>
        <w:rPr>
          <w:spacing w:val="-1"/>
        </w:rPr>
        <w:t> </w:t>
      </w:r>
      <w:r>
        <w:rPr/>
        <w:t>lack corn-like flavors.</w:t>
      </w:r>
    </w:p>
    <w:p>
      <w:pPr>
        <w:spacing w:after="0" w:line="242" w:lineRule="auto"/>
        <w:jc w:val="both"/>
        <w:sectPr>
          <w:pgSz w:w="12240" w:h="15840"/>
          <w:pgMar w:header="0" w:footer="746" w:top="920" w:bottom="940" w:left="580" w:right="580"/>
          <w:cols w:num="2" w:equalWidth="0">
            <w:col w:w="5213" w:space="547"/>
            <w:col w:w="5320"/>
          </w:cols>
        </w:sectPr>
      </w:pPr>
    </w:p>
    <w:p>
      <w:pPr>
        <w:pStyle w:val="BodyText"/>
        <w:spacing w:line="242" w:lineRule="auto" w:before="88"/>
        <w:ind w:left="140" w:right="44" w:hanging="1"/>
      </w:pPr>
      <w:r>
        <w:rPr>
          <w:b/>
        </w:rPr>
        <w:t>History: </w:t>
      </w:r>
      <w:r>
        <w:rPr/>
        <w:t>An adaptation of continental lagers by immigrant German brewers in the mid-1800s in the US. Became most popular</w:t>
      </w:r>
      <w:r>
        <w:rPr>
          <w:spacing w:val="-4"/>
        </w:rPr>
        <w:t> </w:t>
      </w:r>
      <w:r>
        <w:rPr/>
        <w:t>by</w:t>
      </w:r>
      <w:r>
        <w:rPr>
          <w:spacing w:val="-5"/>
        </w:rPr>
        <w:t> </w:t>
      </w:r>
      <w:r>
        <w:rPr/>
        <w:t>the</w:t>
      </w:r>
      <w:r>
        <w:rPr>
          <w:spacing w:val="-5"/>
        </w:rPr>
        <w:t> </w:t>
      </w:r>
      <w:r>
        <w:rPr/>
        <w:t>1870s,</w:t>
      </w:r>
      <w:r>
        <w:rPr>
          <w:spacing w:val="-5"/>
        </w:rPr>
        <w:t> </w:t>
      </w:r>
      <w:r>
        <w:rPr/>
        <w:t>but</w:t>
      </w:r>
      <w:r>
        <w:rPr>
          <w:spacing w:val="-4"/>
        </w:rPr>
        <w:t> </w:t>
      </w:r>
      <w:r>
        <w:rPr/>
        <w:t>weakened</w:t>
      </w:r>
      <w:r>
        <w:rPr>
          <w:spacing w:val="-5"/>
        </w:rPr>
        <w:t> </w:t>
      </w:r>
      <w:r>
        <w:rPr/>
        <w:t>in</w:t>
      </w:r>
      <w:r>
        <w:rPr>
          <w:spacing w:val="-4"/>
        </w:rPr>
        <w:t> </w:t>
      </w:r>
      <w:r>
        <w:rPr/>
        <w:t>strength,</w:t>
      </w:r>
      <w:r>
        <w:rPr>
          <w:spacing w:val="-5"/>
        </w:rPr>
        <w:t> </w:t>
      </w:r>
      <w:r>
        <w:rPr/>
        <w:t>bitterness,</w:t>
      </w:r>
      <w:r>
        <w:rPr>
          <w:spacing w:val="-5"/>
        </w:rPr>
        <w:t> </w:t>
      </w:r>
      <w:r>
        <w:rPr/>
        <w:t>and popularity after Prohibition, and was largely replaced by Standard American Lager. Resurrected by homebrewers in the mid-1990s, but few commercial examples exist.</w:t>
      </w:r>
    </w:p>
    <w:p>
      <w:pPr>
        <w:pStyle w:val="BodyText"/>
        <w:spacing w:line="244" w:lineRule="auto" w:before="38"/>
        <w:ind w:left="140" w:right="158"/>
      </w:pPr>
      <w:r>
        <w:rPr>
          <w:b/>
        </w:rPr>
        <w:t>Characteristic Ingredients: </w:t>
      </w:r>
      <w:r>
        <w:rPr/>
        <w:t>Six-row barley. Corn or rice adjuncts, up to 30%. Traditional American or Continental hops.</w:t>
      </w:r>
      <w:r>
        <w:rPr>
          <w:spacing w:val="-6"/>
        </w:rPr>
        <w:t> </w:t>
      </w:r>
      <w:r>
        <w:rPr/>
        <w:t>Modern</w:t>
      </w:r>
      <w:r>
        <w:rPr>
          <w:spacing w:val="-6"/>
        </w:rPr>
        <w:t> </w:t>
      </w:r>
      <w:r>
        <w:rPr/>
        <w:t>American</w:t>
      </w:r>
      <w:r>
        <w:rPr>
          <w:spacing w:val="-6"/>
        </w:rPr>
        <w:t> </w:t>
      </w:r>
      <w:r>
        <w:rPr/>
        <w:t>hops</w:t>
      </w:r>
      <w:r>
        <w:rPr>
          <w:spacing w:val="-4"/>
        </w:rPr>
        <w:t> </w:t>
      </w:r>
      <w:r>
        <w:rPr/>
        <w:t>are</w:t>
      </w:r>
      <w:r>
        <w:rPr>
          <w:spacing w:val="-6"/>
        </w:rPr>
        <w:t> </w:t>
      </w:r>
      <w:r>
        <w:rPr/>
        <w:t>inappropriate.</w:t>
      </w:r>
      <w:r>
        <w:rPr>
          <w:spacing w:val="-6"/>
        </w:rPr>
        <w:t> </w:t>
      </w:r>
      <w:r>
        <w:rPr/>
        <w:t>Lager</w:t>
      </w:r>
      <w:r>
        <w:rPr>
          <w:spacing w:val="-5"/>
        </w:rPr>
        <w:t> </w:t>
      </w:r>
      <w:r>
        <w:rPr/>
        <w:t>yeast.</w:t>
      </w:r>
    </w:p>
    <w:p>
      <w:pPr>
        <w:pStyle w:val="BodyText"/>
        <w:spacing w:line="242" w:lineRule="auto" w:before="34"/>
        <w:ind w:left="140" w:right="57"/>
      </w:pPr>
      <w:r>
        <w:rPr>
          <w:b/>
        </w:rPr>
        <w:t>Style</w:t>
      </w:r>
      <w:r>
        <w:rPr>
          <w:b/>
          <w:spacing w:val="-5"/>
        </w:rPr>
        <w:t> </w:t>
      </w:r>
      <w:r>
        <w:rPr>
          <w:b/>
        </w:rPr>
        <w:t>Comparison:</w:t>
      </w:r>
      <w:r>
        <w:rPr>
          <w:b/>
          <w:spacing w:val="-7"/>
        </w:rPr>
        <w:t> </w:t>
      </w:r>
      <w:r>
        <w:rPr/>
        <w:t>Similar</w:t>
      </w:r>
      <w:r>
        <w:rPr>
          <w:spacing w:val="-7"/>
        </w:rPr>
        <w:t> </w:t>
      </w:r>
      <w:r>
        <w:rPr/>
        <w:t>balance</w:t>
      </w:r>
      <w:r>
        <w:rPr>
          <w:spacing w:val="-6"/>
        </w:rPr>
        <w:t> </w:t>
      </w:r>
      <w:r>
        <w:rPr/>
        <w:t>and</w:t>
      </w:r>
      <w:r>
        <w:rPr>
          <w:spacing w:val="-6"/>
        </w:rPr>
        <w:t> </w:t>
      </w:r>
      <w:r>
        <w:rPr/>
        <w:t>bitterness</w:t>
      </w:r>
      <w:r>
        <w:rPr>
          <w:spacing w:val="-7"/>
        </w:rPr>
        <w:t> </w:t>
      </w:r>
      <w:r>
        <w:rPr/>
        <w:t>as</w:t>
      </w:r>
      <w:r>
        <w:rPr>
          <w:spacing w:val="-7"/>
        </w:rPr>
        <w:t> </w:t>
      </w:r>
      <w:r>
        <w:rPr/>
        <w:t>modern Czech Premium Pale Lagers, but exhibiting native American grains and hops from the era before US Prohibition. More robust, bitter, and flavorful than modern pale American</w:t>
      </w:r>
      <w:r>
        <w:rPr>
          <w:spacing w:val="40"/>
        </w:rPr>
        <w:t> </w:t>
      </w:r>
      <w:r>
        <w:rPr/>
        <w:t>Lagers, often with higher alcohol.</w:t>
      </w:r>
    </w:p>
    <w:p>
      <w:pPr>
        <w:tabs>
          <w:tab w:pos="2612" w:val="left" w:leader="none"/>
        </w:tabs>
        <w:spacing w:line="204" w:lineRule="exact" w:before="38"/>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w:t>
      </w:r>
      <w:r>
        <w:rPr>
          <w:spacing w:val="-4"/>
          <w:sz w:val="18"/>
        </w:rPr>
        <w:t>1.060</w:t>
      </w:r>
    </w:p>
    <w:p>
      <w:pPr>
        <w:pStyle w:val="BodyText"/>
        <w:tabs>
          <w:tab w:pos="2638" w:val="left" w:leader="none"/>
        </w:tabs>
        <w:spacing w:line="204" w:lineRule="exact"/>
        <w:ind w:left="140"/>
      </w:pPr>
      <w:r>
        <w:rPr/>
        <w:t>IBUs:</w:t>
      </w:r>
      <w:r>
        <w:rPr>
          <w:spacing w:val="42"/>
        </w:rPr>
        <w:t> </w:t>
      </w:r>
      <w:r>
        <w:rPr/>
        <w:t>25</w:t>
      </w:r>
      <w:r>
        <w:rPr>
          <w:spacing w:val="-1"/>
        </w:rPr>
        <w:t> </w:t>
      </w:r>
      <w:r>
        <w:rPr/>
        <w:t>–</w:t>
      </w:r>
      <w:r>
        <w:rPr>
          <w:spacing w:val="-1"/>
        </w:rPr>
        <w:t> </w:t>
      </w:r>
      <w:r>
        <w:rPr>
          <w:spacing w:val="-5"/>
        </w:rPr>
        <w:t>40</w:t>
      </w:r>
      <w:r>
        <w:rPr/>
        <w:tab/>
        <w:t>FG:</w:t>
      </w:r>
      <w:r>
        <w:rPr>
          <w:spacing w:val="40"/>
        </w:rPr>
        <w:t> </w:t>
      </w:r>
      <w:r>
        <w:rPr/>
        <w:t>1.010</w:t>
      </w:r>
      <w:r>
        <w:rPr>
          <w:spacing w:val="-2"/>
        </w:rPr>
        <w:t> </w:t>
      </w:r>
      <w:r>
        <w:rPr/>
        <w:t>–</w:t>
      </w:r>
      <w:r>
        <w:rPr>
          <w:spacing w:val="-2"/>
        </w:rPr>
        <w:t> 1.015</w:t>
      </w:r>
    </w:p>
    <w:p>
      <w:pPr>
        <w:pStyle w:val="BodyText"/>
        <w:tabs>
          <w:tab w:pos="2518" w:val="left" w:leader="none"/>
        </w:tabs>
        <w:spacing w:line="204" w:lineRule="exact"/>
      </w:pPr>
      <w:r>
        <w:rPr/>
        <w:t>SRM:</w:t>
      </w:r>
      <w:r>
        <w:rPr>
          <w:spacing w:val="51"/>
        </w:rPr>
        <w:t> </w:t>
      </w:r>
      <w:r>
        <w:rPr/>
        <w:t>3</w:t>
      </w:r>
      <w:r>
        <w:rPr>
          <w:spacing w:val="-2"/>
        </w:rPr>
        <w:t> </w:t>
      </w:r>
      <w:r>
        <w:rPr/>
        <w:t>–</w:t>
      </w:r>
      <w:r>
        <w:rPr>
          <w:spacing w:val="-1"/>
        </w:rPr>
        <w:t> </w:t>
      </w:r>
      <w:r>
        <w:rPr>
          <w:spacing w:val="-10"/>
        </w:rPr>
        <w:t>6</w:t>
      </w:r>
      <w:r>
        <w:rPr/>
        <w:tab/>
        <w:t>ABV:</w:t>
      </w:r>
      <w:r>
        <w:rPr>
          <w:spacing w:val="41"/>
        </w:rPr>
        <w:t> </w:t>
      </w:r>
      <w:r>
        <w:rPr/>
        <w:t>4.5</w:t>
      </w:r>
      <w:r>
        <w:rPr>
          <w:spacing w:val="-1"/>
        </w:rPr>
        <w:t> </w:t>
      </w:r>
      <w:r>
        <w:rPr/>
        <w:t>–</w:t>
      </w:r>
      <w:r>
        <w:rPr>
          <w:spacing w:val="-2"/>
        </w:rPr>
        <w:t> </w:t>
      </w:r>
      <w:r>
        <w:rPr>
          <w:spacing w:val="-4"/>
        </w:rPr>
        <w:t>6.0%</w:t>
      </w:r>
    </w:p>
    <w:p>
      <w:pPr>
        <w:pStyle w:val="BodyText"/>
        <w:spacing w:line="244" w:lineRule="auto" w:before="40"/>
        <w:ind w:right="211"/>
        <w:jc w:val="both"/>
      </w:pPr>
      <w:r>
        <w:rPr>
          <w:b/>
        </w:rPr>
        <w:t>Commercial</w:t>
      </w:r>
      <w:r>
        <w:rPr>
          <w:b/>
          <w:spacing w:val="-1"/>
        </w:rPr>
        <w:t> </w:t>
      </w:r>
      <w:r>
        <w:rPr>
          <w:b/>
        </w:rPr>
        <w:t>Examples:</w:t>
      </w:r>
      <w:r>
        <w:rPr>
          <w:b/>
          <w:spacing w:val="-3"/>
        </w:rPr>
        <w:t> </w:t>
      </w:r>
      <w:r>
        <w:rPr/>
        <w:t>Capital</w:t>
      </w:r>
      <w:r>
        <w:rPr>
          <w:spacing w:val="-3"/>
        </w:rPr>
        <w:t> </w:t>
      </w:r>
      <w:r>
        <w:rPr/>
        <w:t>Supper</w:t>
      </w:r>
      <w:r>
        <w:rPr>
          <w:spacing w:val="-1"/>
        </w:rPr>
        <w:t> </w:t>
      </w:r>
      <w:r>
        <w:rPr/>
        <w:t>Club,</w:t>
      </w:r>
      <w:r>
        <w:rPr>
          <w:spacing w:val="-2"/>
        </w:rPr>
        <w:t> </w:t>
      </w:r>
      <w:r>
        <w:rPr/>
        <w:t>Coors</w:t>
      </w:r>
      <w:r>
        <w:rPr>
          <w:spacing w:val="-3"/>
        </w:rPr>
        <w:t> </w:t>
      </w:r>
      <w:r>
        <w:rPr/>
        <w:t>Batch 19,</w:t>
      </w:r>
      <w:r>
        <w:rPr>
          <w:spacing w:val="-5"/>
        </w:rPr>
        <w:t> </w:t>
      </w:r>
      <w:r>
        <w:rPr/>
        <w:t>Little</w:t>
      </w:r>
      <w:r>
        <w:rPr>
          <w:spacing w:val="-5"/>
        </w:rPr>
        <w:t> </w:t>
      </w:r>
      <w:r>
        <w:rPr/>
        <w:t>Harpeth</w:t>
      </w:r>
      <w:r>
        <w:rPr>
          <w:spacing w:val="-4"/>
        </w:rPr>
        <w:t> </w:t>
      </w:r>
      <w:r>
        <w:rPr/>
        <w:t>Chicken</w:t>
      </w:r>
      <w:r>
        <w:rPr>
          <w:spacing w:val="-5"/>
        </w:rPr>
        <w:t> </w:t>
      </w:r>
      <w:r>
        <w:rPr/>
        <w:t>Scratch,</w:t>
      </w:r>
      <w:r>
        <w:rPr>
          <w:spacing w:val="-5"/>
        </w:rPr>
        <w:t> </w:t>
      </w:r>
      <w:r>
        <w:rPr/>
        <w:t>Schell</w:t>
      </w:r>
      <w:r>
        <w:rPr>
          <w:spacing w:val="-6"/>
        </w:rPr>
        <w:t> </w:t>
      </w:r>
      <w:r>
        <w:rPr/>
        <w:t>Deer</w:t>
      </w:r>
      <w:r>
        <w:rPr>
          <w:spacing w:val="-4"/>
        </w:rPr>
        <w:t> </w:t>
      </w:r>
      <w:r>
        <w:rPr/>
        <w:t>Brand,</w:t>
      </w:r>
      <w:r>
        <w:rPr>
          <w:spacing w:val="-3"/>
        </w:rPr>
        <w:t> </w:t>
      </w:r>
      <w:r>
        <w:rPr/>
        <w:t>Urban Chestnut Forest Park Pilsner</w:t>
      </w:r>
    </w:p>
    <w:p>
      <w:pPr>
        <w:pStyle w:val="BodyText"/>
        <w:spacing w:line="244" w:lineRule="auto" w:before="34"/>
      </w:pPr>
      <w:r>
        <w:rPr>
          <w:b/>
        </w:rPr>
        <w:t>Tags: </w:t>
      </w:r>
      <w:r>
        <w:rPr/>
        <w:t>standard-strength, pale-color, bottom-fermented, lagered,</w:t>
      </w:r>
      <w:r>
        <w:rPr>
          <w:spacing w:val="-10"/>
        </w:rPr>
        <w:t> </w:t>
      </w:r>
      <w:r>
        <w:rPr/>
        <w:t>north-america,</w:t>
      </w:r>
      <w:r>
        <w:rPr>
          <w:spacing w:val="-10"/>
        </w:rPr>
        <w:t> </w:t>
      </w:r>
      <w:r>
        <w:rPr/>
        <w:t>historical-style,</w:t>
      </w:r>
      <w:r>
        <w:rPr>
          <w:spacing w:val="-10"/>
        </w:rPr>
        <w:t> </w:t>
      </w:r>
      <w:r>
        <w:rPr/>
        <w:t>pilsner-family,</w:t>
      </w:r>
      <w:r>
        <w:rPr>
          <w:spacing w:val="-10"/>
        </w:rPr>
        <w:t> </w:t>
      </w:r>
      <w:r>
        <w:rPr/>
        <w:t>bitter, </w:t>
      </w:r>
      <w:r>
        <w:rPr>
          <w:spacing w:val="-2"/>
        </w:rPr>
        <w:t>hoppy</w:t>
      </w:r>
    </w:p>
    <w:p>
      <w:pPr>
        <w:pStyle w:val="BodyText"/>
        <w:spacing w:before="2"/>
        <w:ind w:left="0"/>
        <w:rPr>
          <w:sz w:val="20"/>
        </w:rPr>
      </w:pPr>
    </w:p>
    <w:p>
      <w:pPr>
        <w:pStyle w:val="Heading5"/>
        <w:spacing w:before="1"/>
        <w:ind w:left="139"/>
        <w:jc w:val="both"/>
      </w:pPr>
      <w:bookmarkStart w:name="Historical Beer: Pre-Prohibition Porter" w:id="494"/>
      <w:bookmarkEnd w:id="494"/>
      <w:r>
        <w:rPr>
          <w:b w:val="0"/>
        </w:rPr>
      </w:r>
      <w:bookmarkStart w:name="_bookmark145" w:id="495"/>
      <w:bookmarkEnd w:id="495"/>
      <w:r>
        <w:rPr>
          <w:b w:val="0"/>
        </w:rPr>
      </w:r>
      <w:r>
        <w:rPr/>
        <w:t>Historical</w:t>
      </w:r>
      <w:r>
        <w:rPr>
          <w:spacing w:val="-6"/>
        </w:rPr>
        <w:t> </w:t>
      </w:r>
      <w:r>
        <w:rPr/>
        <w:t>Beer:</w:t>
      </w:r>
      <w:r>
        <w:rPr>
          <w:spacing w:val="-6"/>
        </w:rPr>
        <w:t> </w:t>
      </w:r>
      <w:r>
        <w:rPr/>
        <w:t>Pre-Prohibition</w:t>
      </w:r>
      <w:r>
        <w:rPr>
          <w:spacing w:val="-6"/>
        </w:rPr>
        <w:t> </w:t>
      </w:r>
      <w:r>
        <w:rPr>
          <w:spacing w:val="-2"/>
        </w:rPr>
        <w:t>Porter</w:t>
      </w:r>
    </w:p>
    <w:p>
      <w:pPr>
        <w:pStyle w:val="BodyText"/>
        <w:spacing w:line="244" w:lineRule="auto" w:before="41"/>
      </w:pPr>
      <w:r>
        <w:rPr>
          <w:b/>
        </w:rPr>
        <w:t>Overall</w:t>
      </w:r>
      <w:r>
        <w:rPr>
          <w:b/>
          <w:spacing w:val="-7"/>
        </w:rPr>
        <w:t> </w:t>
      </w:r>
      <w:r>
        <w:rPr>
          <w:b/>
        </w:rPr>
        <w:t>Impression:</w:t>
      </w:r>
      <w:r>
        <w:rPr>
          <w:b/>
          <w:spacing w:val="-9"/>
        </w:rPr>
        <w:t> </w:t>
      </w:r>
      <w:r>
        <w:rPr/>
        <w:t>A</w:t>
      </w:r>
      <w:r>
        <w:rPr>
          <w:spacing w:val="-7"/>
        </w:rPr>
        <w:t> </w:t>
      </w:r>
      <w:r>
        <w:rPr/>
        <w:t>historical</w:t>
      </w:r>
      <w:r>
        <w:rPr>
          <w:spacing w:val="-8"/>
        </w:rPr>
        <w:t> </w:t>
      </w:r>
      <w:r>
        <w:rPr/>
        <w:t>American</w:t>
      </w:r>
      <w:r>
        <w:rPr>
          <w:spacing w:val="-7"/>
        </w:rPr>
        <w:t> </w:t>
      </w:r>
      <w:r>
        <w:rPr/>
        <w:t>adaptation</w:t>
      </w:r>
      <w:r>
        <w:rPr>
          <w:spacing w:val="-7"/>
        </w:rPr>
        <w:t> </w:t>
      </w:r>
      <w:r>
        <w:rPr/>
        <w:t>of English Porter by German immigrants using American ingredients, including adjuncts.</w:t>
      </w:r>
    </w:p>
    <w:p>
      <w:pPr>
        <w:pStyle w:val="BodyText"/>
        <w:spacing w:line="242" w:lineRule="auto" w:before="35"/>
      </w:pPr>
      <w:r>
        <w:rPr>
          <w:b/>
        </w:rPr>
        <w:t>Aroma: </w:t>
      </w:r>
      <w:r>
        <w:rPr/>
        <w:t>Grainy malt aroma with low levels of chocolate, caramel, biscuit, burnt sugar, licorice, or slightly burnt malt. Low hop aroma. Low to moderate low levels of corn or DMS acceptable.</w:t>
      </w:r>
      <w:r>
        <w:rPr>
          <w:spacing w:val="-4"/>
        </w:rPr>
        <w:t> </w:t>
      </w:r>
      <w:r>
        <w:rPr/>
        <w:t>No</w:t>
      </w:r>
      <w:r>
        <w:rPr>
          <w:spacing w:val="-5"/>
        </w:rPr>
        <w:t> </w:t>
      </w:r>
      <w:r>
        <w:rPr/>
        <w:t>to</w:t>
      </w:r>
      <w:r>
        <w:rPr>
          <w:spacing w:val="-5"/>
        </w:rPr>
        <w:t> </w:t>
      </w:r>
      <w:r>
        <w:rPr/>
        <w:t>very</w:t>
      </w:r>
      <w:r>
        <w:rPr>
          <w:spacing w:val="-4"/>
        </w:rPr>
        <w:t> </w:t>
      </w:r>
      <w:r>
        <w:rPr/>
        <w:t>low</w:t>
      </w:r>
      <w:r>
        <w:rPr>
          <w:spacing w:val="-4"/>
        </w:rPr>
        <w:t> </w:t>
      </w:r>
      <w:r>
        <w:rPr/>
        <w:t>esters.</w:t>
      </w:r>
      <w:r>
        <w:rPr>
          <w:spacing w:val="-4"/>
        </w:rPr>
        <w:t> </w:t>
      </w:r>
      <w:r>
        <w:rPr/>
        <w:t>Diacetyl</w:t>
      </w:r>
      <w:r>
        <w:rPr>
          <w:spacing w:val="-3"/>
        </w:rPr>
        <w:t> </w:t>
      </w:r>
      <w:r>
        <w:rPr/>
        <w:t>low</w:t>
      </w:r>
      <w:r>
        <w:rPr>
          <w:spacing w:val="-4"/>
        </w:rPr>
        <w:t> </w:t>
      </w:r>
      <w:r>
        <w:rPr/>
        <w:t>to</w:t>
      </w:r>
      <w:r>
        <w:rPr>
          <w:spacing w:val="-5"/>
        </w:rPr>
        <w:t> </w:t>
      </w:r>
      <w:r>
        <w:rPr/>
        <w:t>none.</w:t>
      </w:r>
      <w:r>
        <w:rPr>
          <w:spacing w:val="-3"/>
        </w:rPr>
        <w:t> </w:t>
      </w:r>
      <w:r>
        <w:rPr/>
        <w:t>Clean lager fermentation profile acceptable.</w:t>
      </w:r>
    </w:p>
    <w:p>
      <w:pPr>
        <w:pStyle w:val="BodyText"/>
        <w:spacing w:line="244" w:lineRule="auto" w:before="37"/>
        <w:ind w:right="87"/>
        <w:jc w:val="both"/>
      </w:pPr>
      <w:r>
        <w:rPr>
          <w:b/>
        </w:rPr>
        <w:t>Appearance:</w:t>
      </w:r>
      <w:r>
        <w:rPr>
          <w:b/>
          <w:spacing w:val="-5"/>
        </w:rPr>
        <w:t> </w:t>
      </w:r>
      <w:r>
        <w:rPr/>
        <w:t>Medium</w:t>
      </w:r>
      <w:r>
        <w:rPr>
          <w:spacing w:val="-2"/>
        </w:rPr>
        <w:t> </w:t>
      </w:r>
      <w:r>
        <w:rPr/>
        <w:t>to</w:t>
      </w:r>
      <w:r>
        <w:rPr>
          <w:spacing w:val="-3"/>
        </w:rPr>
        <w:t> </w:t>
      </w:r>
      <w:r>
        <w:rPr/>
        <w:t>dark</w:t>
      </w:r>
      <w:r>
        <w:rPr>
          <w:spacing w:val="-2"/>
        </w:rPr>
        <w:t> </w:t>
      </w:r>
      <w:r>
        <w:rPr/>
        <w:t>brown,</w:t>
      </w:r>
      <w:r>
        <w:rPr>
          <w:spacing w:val="-2"/>
        </w:rPr>
        <w:t> </w:t>
      </w:r>
      <w:r>
        <w:rPr/>
        <w:t>though</w:t>
      </w:r>
      <w:r>
        <w:rPr>
          <w:spacing w:val="-1"/>
        </w:rPr>
        <w:t> </w:t>
      </w:r>
      <w:r>
        <w:rPr/>
        <w:t>some</w:t>
      </w:r>
      <w:r>
        <w:rPr>
          <w:spacing w:val="-2"/>
        </w:rPr>
        <w:t> </w:t>
      </w:r>
      <w:r>
        <w:rPr/>
        <w:t>examples can</w:t>
      </w:r>
      <w:r>
        <w:rPr>
          <w:spacing w:val="-4"/>
        </w:rPr>
        <w:t> </w:t>
      </w:r>
      <w:r>
        <w:rPr/>
        <w:t>be</w:t>
      </w:r>
      <w:r>
        <w:rPr>
          <w:spacing w:val="-4"/>
        </w:rPr>
        <w:t> </w:t>
      </w:r>
      <w:r>
        <w:rPr/>
        <w:t>nearly</w:t>
      </w:r>
      <w:r>
        <w:rPr>
          <w:spacing w:val="-4"/>
        </w:rPr>
        <w:t> </w:t>
      </w:r>
      <w:r>
        <w:rPr/>
        <w:t>black</w:t>
      </w:r>
      <w:r>
        <w:rPr>
          <w:spacing w:val="-4"/>
        </w:rPr>
        <w:t> </w:t>
      </w:r>
      <w:r>
        <w:rPr/>
        <w:t>in</w:t>
      </w:r>
      <w:r>
        <w:rPr>
          <w:spacing w:val="-4"/>
        </w:rPr>
        <w:t> </w:t>
      </w:r>
      <w:r>
        <w:rPr/>
        <w:t>color,</w:t>
      </w:r>
      <w:r>
        <w:rPr>
          <w:spacing w:val="-4"/>
        </w:rPr>
        <w:t> </w:t>
      </w:r>
      <w:r>
        <w:rPr/>
        <w:t>with</w:t>
      </w:r>
      <w:r>
        <w:rPr>
          <w:spacing w:val="-4"/>
        </w:rPr>
        <w:t> </w:t>
      </w:r>
      <w:r>
        <w:rPr/>
        <w:t>ruby</w:t>
      </w:r>
      <w:r>
        <w:rPr>
          <w:spacing w:val="-4"/>
        </w:rPr>
        <w:t> </w:t>
      </w:r>
      <w:r>
        <w:rPr/>
        <w:t>or</w:t>
      </w:r>
      <w:r>
        <w:rPr>
          <w:spacing w:val="-4"/>
        </w:rPr>
        <w:t> </w:t>
      </w:r>
      <w:r>
        <w:rPr/>
        <w:t>mahogany</w:t>
      </w:r>
      <w:r>
        <w:rPr>
          <w:spacing w:val="-4"/>
        </w:rPr>
        <w:t> </w:t>
      </w:r>
      <w:r>
        <w:rPr/>
        <w:t>highlights. Relatively clear. Light to medium tan head, persistent.</w:t>
      </w:r>
    </w:p>
    <w:p>
      <w:pPr>
        <w:pStyle w:val="BodyText"/>
        <w:spacing w:before="35"/>
        <w:ind w:right="44"/>
      </w:pPr>
      <w:r>
        <w:rPr>
          <w:b/>
        </w:rPr>
        <w:t>Flavor:</w:t>
      </w:r>
      <w:r>
        <w:rPr>
          <w:b/>
          <w:spacing w:val="-7"/>
        </w:rPr>
        <w:t> </w:t>
      </w:r>
      <w:r>
        <w:rPr/>
        <w:t>Moderate</w:t>
      </w:r>
      <w:r>
        <w:rPr>
          <w:spacing w:val="-6"/>
        </w:rPr>
        <w:t> </w:t>
      </w:r>
      <w:r>
        <w:rPr/>
        <w:t>grainy-bready</w:t>
      </w:r>
      <w:r>
        <w:rPr>
          <w:spacing w:val="-6"/>
        </w:rPr>
        <w:t> </w:t>
      </w:r>
      <w:r>
        <w:rPr/>
        <w:t>malt</w:t>
      </w:r>
      <w:r>
        <w:rPr>
          <w:spacing w:val="-5"/>
        </w:rPr>
        <w:t> </w:t>
      </w:r>
      <w:r>
        <w:rPr/>
        <w:t>flavor,</w:t>
      </w:r>
      <w:r>
        <w:rPr>
          <w:spacing w:val="-6"/>
        </w:rPr>
        <w:t> </w:t>
      </w:r>
      <w:r>
        <w:rPr/>
        <w:t>with</w:t>
      </w:r>
      <w:r>
        <w:rPr>
          <w:spacing w:val="-5"/>
        </w:rPr>
        <w:t> </w:t>
      </w:r>
      <w:r>
        <w:rPr/>
        <w:t>low</w:t>
      </w:r>
      <w:r>
        <w:rPr>
          <w:spacing w:val="-6"/>
        </w:rPr>
        <w:t> </w:t>
      </w:r>
      <w:r>
        <w:rPr/>
        <w:t>levels</w:t>
      </w:r>
      <w:r>
        <w:rPr>
          <w:spacing w:val="-4"/>
        </w:rPr>
        <w:t> </w:t>
      </w:r>
      <w:r>
        <w:rPr/>
        <w:t>of chocolate, burnt malt, burnt sugar, caramel, biscuit, licorice, molasses, or toast. Corn or DMS flavor acceptable at low to moderate levels. Medium-low to moderate bitterness. Low floral, spicy, or earthy hop flavor optional. Balance is typically even between malt and hops, with a moderately dry finish.</w:t>
      </w:r>
    </w:p>
    <w:p>
      <w:pPr>
        <w:pStyle w:val="BodyText"/>
        <w:spacing w:line="264" w:lineRule="auto" w:before="11"/>
      </w:pPr>
      <w:r>
        <w:rPr/>
        <w:t>Clean fermentation profile, but faint esters are allowable. </w:t>
      </w:r>
      <w:r>
        <w:rPr>
          <w:b/>
        </w:rPr>
        <w:t>Mouthfeel: </w:t>
      </w:r>
      <w:r>
        <w:rPr/>
        <w:t>Medium-light to medium body. Moderate carbonation.</w:t>
      </w:r>
      <w:r>
        <w:rPr>
          <w:spacing w:val="-6"/>
        </w:rPr>
        <w:t> </w:t>
      </w:r>
      <w:r>
        <w:rPr/>
        <w:t>Low</w:t>
      </w:r>
      <w:r>
        <w:rPr>
          <w:spacing w:val="-6"/>
        </w:rPr>
        <w:t> </w:t>
      </w:r>
      <w:r>
        <w:rPr/>
        <w:t>to</w:t>
      </w:r>
      <w:r>
        <w:rPr>
          <w:spacing w:val="-4"/>
        </w:rPr>
        <w:t> </w:t>
      </w:r>
      <w:r>
        <w:rPr/>
        <w:t>moderate</w:t>
      </w:r>
      <w:r>
        <w:rPr>
          <w:spacing w:val="-4"/>
        </w:rPr>
        <w:t> </w:t>
      </w:r>
      <w:r>
        <w:rPr/>
        <w:t>creaminess.</w:t>
      </w:r>
      <w:r>
        <w:rPr>
          <w:spacing w:val="-4"/>
        </w:rPr>
        <w:t> </w:t>
      </w:r>
      <w:r>
        <w:rPr/>
        <w:t>May</w:t>
      </w:r>
      <w:r>
        <w:rPr>
          <w:spacing w:val="-5"/>
        </w:rPr>
        <w:t> </w:t>
      </w:r>
      <w:r>
        <w:rPr/>
        <w:t>have</w:t>
      </w:r>
      <w:r>
        <w:rPr>
          <w:spacing w:val="-6"/>
        </w:rPr>
        <w:t> </w:t>
      </w:r>
      <w:r>
        <w:rPr/>
        <w:t>a</w:t>
      </w:r>
      <w:r>
        <w:rPr>
          <w:spacing w:val="-5"/>
        </w:rPr>
        <w:t> </w:t>
      </w:r>
      <w:r>
        <w:rPr/>
        <w:t>slight</w:t>
      </w:r>
    </w:p>
    <w:p>
      <w:pPr>
        <w:pStyle w:val="BodyText"/>
        <w:spacing w:line="190" w:lineRule="exact"/>
      </w:pPr>
      <w:r>
        <w:rPr/>
        <w:t>dark</w:t>
      </w:r>
      <w:r>
        <w:rPr>
          <w:spacing w:val="-5"/>
        </w:rPr>
        <w:t> </w:t>
      </w:r>
      <w:r>
        <w:rPr/>
        <w:t>malt</w:t>
      </w:r>
      <w:r>
        <w:rPr>
          <w:spacing w:val="-2"/>
        </w:rPr>
        <w:t> astringency.</w:t>
      </w:r>
    </w:p>
    <w:p>
      <w:pPr>
        <w:pStyle w:val="BodyText"/>
        <w:spacing w:line="244" w:lineRule="auto" w:before="38"/>
      </w:pPr>
      <w:r>
        <w:rPr>
          <w:b/>
        </w:rPr>
        <w:t>Comments:</w:t>
      </w:r>
      <w:r>
        <w:rPr>
          <w:b/>
          <w:spacing w:val="-8"/>
        </w:rPr>
        <w:t> </w:t>
      </w:r>
      <w:r>
        <w:rPr/>
        <w:t>Also</w:t>
      </w:r>
      <w:r>
        <w:rPr>
          <w:spacing w:val="-7"/>
        </w:rPr>
        <w:t> </w:t>
      </w:r>
      <w:r>
        <w:rPr/>
        <w:t>sometimes</w:t>
      </w:r>
      <w:r>
        <w:rPr>
          <w:spacing w:val="-5"/>
        </w:rPr>
        <w:t> </w:t>
      </w:r>
      <w:r>
        <w:rPr/>
        <w:t>known</w:t>
      </w:r>
      <w:r>
        <w:rPr>
          <w:spacing w:val="-7"/>
        </w:rPr>
        <w:t> </w:t>
      </w:r>
      <w:r>
        <w:rPr/>
        <w:t>as</w:t>
      </w:r>
      <w:r>
        <w:rPr>
          <w:spacing w:val="-7"/>
        </w:rPr>
        <w:t> </w:t>
      </w:r>
      <w:r>
        <w:rPr/>
        <w:t>Pennsylvania</w:t>
      </w:r>
      <w:r>
        <w:rPr>
          <w:spacing w:val="-6"/>
        </w:rPr>
        <w:t> </w:t>
      </w:r>
      <w:r>
        <w:rPr/>
        <w:t>Porter</w:t>
      </w:r>
      <w:r>
        <w:rPr>
          <w:spacing w:val="-6"/>
        </w:rPr>
        <w:t> </w:t>
      </w:r>
      <w:r>
        <w:rPr/>
        <w:t>or East Coast Porter. This style does not describe colonial-era </w:t>
      </w:r>
      <w:r>
        <w:rPr>
          <w:spacing w:val="-2"/>
        </w:rPr>
        <w:t>products.</w:t>
      </w:r>
    </w:p>
    <w:p>
      <w:pPr>
        <w:pStyle w:val="BodyText"/>
        <w:spacing w:line="242" w:lineRule="auto" w:before="34"/>
        <w:ind w:right="44"/>
      </w:pPr>
      <w:r>
        <w:rPr>
          <w:b/>
        </w:rPr>
        <w:t>History: </w:t>
      </w:r>
      <w:r>
        <w:rPr/>
        <w:t>Commercially brewed in Philadelphia during the revolutionary</w:t>
      </w:r>
      <w:r>
        <w:rPr>
          <w:spacing w:val="-4"/>
        </w:rPr>
        <w:t> </w:t>
      </w:r>
      <w:r>
        <w:rPr/>
        <w:t>period</w:t>
      </w:r>
      <w:r>
        <w:rPr>
          <w:spacing w:val="-5"/>
        </w:rPr>
        <w:t> </w:t>
      </w:r>
      <w:r>
        <w:rPr/>
        <w:t>as</w:t>
      </w:r>
      <w:r>
        <w:rPr>
          <w:spacing w:val="-6"/>
        </w:rPr>
        <w:t> </w:t>
      </w:r>
      <w:r>
        <w:rPr/>
        <w:t>an</w:t>
      </w:r>
      <w:r>
        <w:rPr>
          <w:spacing w:val="-5"/>
        </w:rPr>
        <w:t> </w:t>
      </w:r>
      <w:r>
        <w:rPr/>
        <w:t>adaptation</w:t>
      </w:r>
      <w:r>
        <w:rPr>
          <w:spacing w:val="-5"/>
        </w:rPr>
        <w:t> </w:t>
      </w:r>
      <w:r>
        <w:rPr/>
        <w:t>of</w:t>
      </w:r>
      <w:r>
        <w:rPr>
          <w:spacing w:val="-6"/>
        </w:rPr>
        <w:t> </w:t>
      </w:r>
      <w:r>
        <w:rPr/>
        <w:t>English</w:t>
      </w:r>
      <w:r>
        <w:rPr>
          <w:spacing w:val="-4"/>
        </w:rPr>
        <w:t> </w:t>
      </w:r>
      <w:r>
        <w:rPr/>
        <w:t>beer.</w:t>
      </w:r>
      <w:r>
        <w:rPr>
          <w:spacing w:val="-5"/>
        </w:rPr>
        <w:t> </w:t>
      </w:r>
      <w:r>
        <w:rPr/>
        <w:t>Evolved later as German immigrants applied lager brewing methods during the second half of the 1800s. Prohibition ended most porter brewing in the US, except in a few regional Northeast and Mid-Atlantic states where it was most popular.</w:t>
      </w:r>
    </w:p>
    <w:p>
      <w:pPr>
        <w:pStyle w:val="BodyText"/>
        <w:spacing w:line="242" w:lineRule="auto" w:before="38"/>
        <w:ind w:right="85"/>
      </w:pPr>
      <w:r>
        <w:rPr>
          <w:b/>
        </w:rPr>
        <w:t>Characteristic</w:t>
      </w:r>
      <w:r>
        <w:rPr>
          <w:b/>
          <w:spacing w:val="-1"/>
        </w:rPr>
        <w:t> </w:t>
      </w:r>
      <w:r>
        <w:rPr>
          <w:b/>
        </w:rPr>
        <w:t>Ingredients:</w:t>
      </w:r>
      <w:r>
        <w:rPr>
          <w:b/>
          <w:spacing w:val="-3"/>
        </w:rPr>
        <w:t> </w:t>
      </w:r>
      <w:r>
        <w:rPr/>
        <w:t>Two</w:t>
      </w:r>
      <w:r>
        <w:rPr>
          <w:spacing w:val="-3"/>
        </w:rPr>
        <w:t> </w:t>
      </w:r>
      <w:r>
        <w:rPr/>
        <w:t>row or</w:t>
      </w:r>
      <w:r>
        <w:rPr>
          <w:spacing w:val="-1"/>
        </w:rPr>
        <w:t> </w:t>
      </w:r>
      <w:r>
        <w:rPr/>
        <w:t>six</w:t>
      </w:r>
      <w:r>
        <w:rPr>
          <w:spacing w:val="-1"/>
        </w:rPr>
        <w:t> </w:t>
      </w:r>
      <w:r>
        <w:rPr/>
        <w:t>row malt.</w:t>
      </w:r>
      <w:r>
        <w:rPr>
          <w:spacing w:val="-2"/>
        </w:rPr>
        <w:t> </w:t>
      </w:r>
      <w:r>
        <w:rPr/>
        <w:t>Low percentages of dark malts including black, chocolate, and brown</w:t>
      </w:r>
      <w:r>
        <w:rPr>
          <w:spacing w:val="-5"/>
        </w:rPr>
        <w:t> </w:t>
      </w:r>
      <w:r>
        <w:rPr/>
        <w:t>malt</w:t>
      </w:r>
      <w:r>
        <w:rPr>
          <w:spacing w:val="-4"/>
        </w:rPr>
        <w:t> </w:t>
      </w:r>
      <w:r>
        <w:rPr/>
        <w:t>(roasted</w:t>
      </w:r>
      <w:r>
        <w:rPr>
          <w:spacing w:val="-5"/>
        </w:rPr>
        <w:t> </w:t>
      </w:r>
      <w:r>
        <w:rPr/>
        <w:t>barley</w:t>
      </w:r>
      <w:r>
        <w:rPr>
          <w:spacing w:val="-5"/>
        </w:rPr>
        <w:t> </w:t>
      </w:r>
      <w:r>
        <w:rPr/>
        <w:t>is</w:t>
      </w:r>
      <w:r>
        <w:rPr>
          <w:spacing w:val="-3"/>
        </w:rPr>
        <w:t> </w:t>
      </w:r>
      <w:r>
        <w:rPr/>
        <w:t>not</w:t>
      </w:r>
      <w:r>
        <w:rPr>
          <w:spacing w:val="-4"/>
        </w:rPr>
        <w:t> </w:t>
      </w:r>
      <w:r>
        <w:rPr/>
        <w:t>typically</w:t>
      </w:r>
      <w:r>
        <w:rPr>
          <w:spacing w:val="-4"/>
        </w:rPr>
        <w:t> </w:t>
      </w:r>
      <w:r>
        <w:rPr/>
        <w:t>used).</w:t>
      </w:r>
      <w:r>
        <w:rPr>
          <w:spacing w:val="-3"/>
        </w:rPr>
        <w:t> </w:t>
      </w:r>
      <w:r>
        <w:rPr/>
        <w:t>Adjuncts</w:t>
      </w:r>
      <w:r>
        <w:rPr>
          <w:spacing w:val="-6"/>
        </w:rPr>
        <w:t> </w:t>
      </w:r>
      <w:r>
        <w:rPr/>
        <w:t>are acceptable, including corn, brewers licorice, molasses, and porterine. More historical versions will have up to twenty percent adjuncts. Lager or ale yeast. Historical or traditional American</w:t>
      </w:r>
      <w:r>
        <w:rPr>
          <w:spacing w:val="-4"/>
        </w:rPr>
        <w:t> </w:t>
      </w:r>
      <w:r>
        <w:rPr/>
        <w:t>bittering</w:t>
      </w:r>
      <w:r>
        <w:rPr>
          <w:spacing w:val="-4"/>
        </w:rPr>
        <w:t> </w:t>
      </w:r>
      <w:r>
        <w:rPr/>
        <w:t>hops,</w:t>
      </w:r>
      <w:r>
        <w:rPr>
          <w:spacing w:val="-4"/>
        </w:rPr>
        <w:t> </w:t>
      </w:r>
      <w:r>
        <w:rPr/>
        <w:t>American</w:t>
      </w:r>
      <w:r>
        <w:rPr>
          <w:spacing w:val="-4"/>
        </w:rPr>
        <w:t> </w:t>
      </w:r>
      <w:r>
        <w:rPr/>
        <w:t>or</w:t>
      </w:r>
      <w:r>
        <w:rPr>
          <w:spacing w:val="-4"/>
        </w:rPr>
        <w:t> </w:t>
      </w:r>
      <w:r>
        <w:rPr/>
        <w:t>German</w:t>
      </w:r>
      <w:r>
        <w:rPr>
          <w:spacing w:val="-4"/>
        </w:rPr>
        <w:t> </w:t>
      </w:r>
      <w:r>
        <w:rPr/>
        <w:t>finishing</w:t>
      </w:r>
      <w:r>
        <w:rPr>
          <w:spacing w:val="-4"/>
        </w:rPr>
        <w:t> </w:t>
      </w:r>
      <w:r>
        <w:rPr/>
        <w:t>hops.</w:t>
      </w:r>
    </w:p>
    <w:p>
      <w:pPr>
        <w:pStyle w:val="BodyText"/>
        <w:spacing w:line="242" w:lineRule="auto" w:before="90"/>
        <w:ind w:right="156"/>
      </w:pPr>
      <w:r>
        <w:rPr/>
        <w:br w:type="column"/>
      </w:r>
      <w:r>
        <w:rPr>
          <w:b/>
        </w:rPr>
        <w:t>Style Comparison: </w:t>
      </w:r>
      <w:r>
        <w:rPr/>
        <w:t>Smoother and less hoppy-bitter than a (modern)</w:t>
      </w:r>
      <w:r>
        <w:rPr>
          <w:spacing w:val="-4"/>
        </w:rPr>
        <w:t> </w:t>
      </w:r>
      <w:r>
        <w:rPr/>
        <w:t>American</w:t>
      </w:r>
      <w:r>
        <w:rPr>
          <w:spacing w:val="-6"/>
        </w:rPr>
        <w:t> </w:t>
      </w:r>
      <w:r>
        <w:rPr/>
        <w:t>Porter.</w:t>
      </w:r>
      <w:r>
        <w:rPr>
          <w:spacing w:val="-6"/>
        </w:rPr>
        <w:t> </w:t>
      </w:r>
      <w:r>
        <w:rPr/>
        <w:t>Less</w:t>
      </w:r>
      <w:r>
        <w:rPr>
          <w:spacing w:val="-7"/>
        </w:rPr>
        <w:t> </w:t>
      </w:r>
      <w:r>
        <w:rPr/>
        <w:t>caramelly</w:t>
      </w:r>
      <w:r>
        <w:rPr>
          <w:spacing w:val="-6"/>
        </w:rPr>
        <w:t> </w:t>
      </w:r>
      <w:r>
        <w:rPr/>
        <w:t>and</w:t>
      </w:r>
      <w:r>
        <w:rPr>
          <w:spacing w:val="-6"/>
        </w:rPr>
        <w:t> </w:t>
      </w:r>
      <w:r>
        <w:rPr/>
        <w:t>smoother</w:t>
      </w:r>
      <w:r>
        <w:rPr>
          <w:spacing w:val="-5"/>
        </w:rPr>
        <w:t> </w:t>
      </w:r>
      <w:r>
        <w:rPr/>
        <w:t>than an English Porter with more of an adjunct or lager character. More bitterness and roast than an International Dark Lager.</w:t>
      </w:r>
    </w:p>
    <w:p>
      <w:pPr>
        <w:tabs>
          <w:tab w:pos="2611" w:val="left" w:leader="none"/>
        </w:tabs>
        <w:spacing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1.046 –</w:t>
      </w:r>
      <w:r>
        <w:rPr>
          <w:spacing w:val="-2"/>
          <w:sz w:val="18"/>
        </w:rPr>
        <w:t> </w:t>
      </w:r>
      <w:r>
        <w:rPr>
          <w:spacing w:val="-4"/>
          <w:sz w:val="18"/>
        </w:rPr>
        <w:t>1.060</w:t>
      </w:r>
    </w:p>
    <w:p>
      <w:pPr>
        <w:pStyle w:val="BodyText"/>
        <w:tabs>
          <w:tab w:pos="2637" w:val="left" w:leader="none"/>
        </w:tabs>
        <w:spacing w:line="204" w:lineRule="exact" w:before="2"/>
      </w:pPr>
      <w:r>
        <w:rPr/>
        <w:t>IBUs:</w:t>
      </w:r>
      <w:r>
        <w:rPr>
          <w:spacing w:val="44"/>
        </w:rPr>
        <w:t> </w:t>
      </w:r>
      <w:r>
        <w:rPr/>
        <w:t>20</w:t>
      </w:r>
      <w:r>
        <w:rPr>
          <w:spacing w:val="-2"/>
        </w:rPr>
        <w:t> </w:t>
      </w:r>
      <w:r>
        <w:rPr/>
        <w:t>–</w:t>
      </w:r>
      <w:r>
        <w:rPr>
          <w:spacing w:val="-1"/>
        </w:rPr>
        <w:t> </w:t>
      </w:r>
      <w:r>
        <w:rPr>
          <w:spacing w:val="-5"/>
        </w:rPr>
        <w:t>30</w:t>
      </w:r>
      <w:r>
        <w:rPr/>
        <w:tab/>
        <w:t>FG:</w:t>
      </w:r>
      <w:r>
        <w:rPr>
          <w:spacing w:val="40"/>
        </w:rPr>
        <w:t> </w:t>
      </w:r>
      <w:r>
        <w:rPr/>
        <w:t>1.010</w:t>
      </w:r>
      <w:r>
        <w:rPr>
          <w:spacing w:val="-2"/>
        </w:rPr>
        <w:t> </w:t>
      </w:r>
      <w:r>
        <w:rPr/>
        <w:t>–</w:t>
      </w:r>
      <w:r>
        <w:rPr>
          <w:spacing w:val="-2"/>
        </w:rPr>
        <w:t> 1.016</w:t>
      </w:r>
    </w:p>
    <w:p>
      <w:pPr>
        <w:pStyle w:val="BodyText"/>
        <w:tabs>
          <w:tab w:pos="2517" w:val="left" w:leader="none"/>
        </w:tabs>
        <w:spacing w:line="204" w:lineRule="exact"/>
      </w:pPr>
      <w:r>
        <w:rPr/>
        <w:t>SRM:</w:t>
      </w:r>
      <w:r>
        <w:rPr>
          <w:spacing w:val="51"/>
        </w:rPr>
        <w:t> </w:t>
      </w:r>
      <w:r>
        <w:rPr/>
        <w:t>20</w:t>
      </w:r>
      <w:r>
        <w:rPr>
          <w:spacing w:val="-1"/>
        </w:rPr>
        <w:t> </w:t>
      </w:r>
      <w:r>
        <w:rPr/>
        <w:t>–</w:t>
      </w:r>
      <w:r>
        <w:rPr>
          <w:spacing w:val="-1"/>
        </w:rPr>
        <w:t> </w:t>
      </w:r>
      <w:r>
        <w:rPr>
          <w:spacing w:val="-5"/>
        </w:rPr>
        <w:t>30</w:t>
      </w:r>
      <w:r>
        <w:rPr/>
        <w:tab/>
        <w:t>ABV:</w:t>
      </w:r>
      <w:r>
        <w:rPr>
          <w:spacing w:val="41"/>
        </w:rPr>
        <w:t> </w:t>
      </w:r>
      <w:r>
        <w:rPr/>
        <w:t>4.5</w:t>
      </w:r>
      <w:r>
        <w:rPr>
          <w:spacing w:val="-1"/>
        </w:rPr>
        <w:t> </w:t>
      </w:r>
      <w:r>
        <w:rPr/>
        <w:t>–</w:t>
      </w:r>
      <w:r>
        <w:rPr>
          <w:spacing w:val="-2"/>
        </w:rPr>
        <w:t> </w:t>
      </w:r>
      <w:r>
        <w:rPr>
          <w:spacing w:val="-4"/>
        </w:rPr>
        <w:t>6.0%</w:t>
      </w:r>
    </w:p>
    <w:p>
      <w:pPr>
        <w:pStyle w:val="BodyText"/>
        <w:spacing w:line="264" w:lineRule="auto" w:before="42"/>
        <w:ind w:right="184"/>
        <w:jc w:val="both"/>
      </w:pPr>
      <w:r>
        <w:rPr>
          <w:b/>
        </w:rPr>
        <w:t>Commercial</w:t>
      </w:r>
      <w:r>
        <w:rPr>
          <w:b/>
          <w:spacing w:val="-5"/>
        </w:rPr>
        <w:t> </w:t>
      </w:r>
      <w:r>
        <w:rPr>
          <w:b/>
        </w:rPr>
        <w:t>Examples:</w:t>
      </w:r>
      <w:r>
        <w:rPr>
          <w:b/>
          <w:spacing w:val="-7"/>
        </w:rPr>
        <w:t> </w:t>
      </w:r>
      <w:r>
        <w:rPr/>
        <w:t>Stegmaier</w:t>
      </w:r>
      <w:r>
        <w:rPr>
          <w:spacing w:val="-5"/>
        </w:rPr>
        <w:t> </w:t>
      </w:r>
      <w:r>
        <w:rPr/>
        <w:t>Porter,</w:t>
      </w:r>
      <w:r>
        <w:rPr>
          <w:spacing w:val="-6"/>
        </w:rPr>
        <w:t> </w:t>
      </w:r>
      <w:r>
        <w:rPr/>
        <w:t>Yuengling</w:t>
      </w:r>
      <w:r>
        <w:rPr>
          <w:spacing w:val="-6"/>
        </w:rPr>
        <w:t> </w:t>
      </w:r>
      <w:r>
        <w:rPr/>
        <w:t>Porter </w:t>
      </w:r>
      <w:r>
        <w:rPr>
          <w:b/>
        </w:rPr>
        <w:t>Tags:</w:t>
      </w:r>
      <w:r>
        <w:rPr>
          <w:b/>
          <w:spacing w:val="-11"/>
        </w:rPr>
        <w:t> </w:t>
      </w:r>
      <w:r>
        <w:rPr/>
        <w:t>standard-strength,</w:t>
      </w:r>
      <w:r>
        <w:rPr>
          <w:spacing w:val="-10"/>
        </w:rPr>
        <w:t> </w:t>
      </w:r>
      <w:r>
        <w:rPr/>
        <w:t>dark-color,</w:t>
      </w:r>
      <w:r>
        <w:rPr>
          <w:spacing w:val="-10"/>
        </w:rPr>
        <w:t> </w:t>
      </w:r>
      <w:r>
        <w:rPr/>
        <w:t>any-fermentation,</w:t>
      </w:r>
      <w:r>
        <w:rPr>
          <w:spacing w:val="-8"/>
        </w:rPr>
        <w:t> </w:t>
      </w:r>
      <w:r>
        <w:rPr/>
        <w:t>north- america, historical-style, porter-family, malty</w:t>
      </w:r>
    </w:p>
    <w:p>
      <w:pPr>
        <w:pStyle w:val="BodyText"/>
        <w:spacing w:before="1"/>
        <w:ind w:left="0"/>
        <w:rPr>
          <w:sz w:val="19"/>
        </w:rPr>
      </w:pPr>
    </w:p>
    <w:p>
      <w:pPr>
        <w:pStyle w:val="Heading5"/>
        <w:jc w:val="both"/>
      </w:pPr>
      <w:bookmarkStart w:name="Historical Beer: Roggenbier" w:id="496"/>
      <w:bookmarkEnd w:id="496"/>
      <w:r>
        <w:rPr>
          <w:b w:val="0"/>
        </w:rPr>
      </w:r>
      <w:bookmarkStart w:name="_bookmark146" w:id="497"/>
      <w:bookmarkEnd w:id="497"/>
      <w:r>
        <w:rPr>
          <w:b w:val="0"/>
        </w:rPr>
      </w:r>
      <w:r>
        <w:rPr/>
        <w:t>Historical</w:t>
      </w:r>
      <w:r>
        <w:rPr>
          <w:spacing w:val="-3"/>
        </w:rPr>
        <w:t> </w:t>
      </w:r>
      <w:r>
        <w:rPr/>
        <w:t>Beer:</w:t>
      </w:r>
      <w:r>
        <w:rPr>
          <w:spacing w:val="-3"/>
        </w:rPr>
        <w:t> </w:t>
      </w:r>
      <w:r>
        <w:rPr>
          <w:spacing w:val="-2"/>
        </w:rPr>
        <w:t>Roggenbier</w:t>
      </w:r>
    </w:p>
    <w:p>
      <w:pPr>
        <w:pStyle w:val="BodyText"/>
        <w:spacing w:line="242" w:lineRule="auto" w:before="42"/>
        <w:ind w:left="140" w:right="331"/>
      </w:pPr>
      <w:r>
        <w:rPr>
          <w:b/>
        </w:rPr>
        <w:t>Overall Impression: </w:t>
      </w:r>
      <w:r>
        <w:rPr/>
        <w:t>A Dunkles Weissbier made with rye rather</w:t>
      </w:r>
      <w:r>
        <w:rPr>
          <w:spacing w:val="-4"/>
        </w:rPr>
        <w:t> </w:t>
      </w:r>
      <w:r>
        <w:rPr/>
        <w:t>than</w:t>
      </w:r>
      <w:r>
        <w:rPr>
          <w:spacing w:val="-5"/>
        </w:rPr>
        <w:t> </w:t>
      </w:r>
      <w:r>
        <w:rPr/>
        <w:t>wheat,</w:t>
      </w:r>
      <w:r>
        <w:rPr>
          <w:spacing w:val="-5"/>
        </w:rPr>
        <w:t> </w:t>
      </w:r>
      <w:r>
        <w:rPr/>
        <w:t>but</w:t>
      </w:r>
      <w:r>
        <w:rPr>
          <w:spacing w:val="-4"/>
        </w:rPr>
        <w:t> </w:t>
      </w:r>
      <w:r>
        <w:rPr/>
        <w:t>with</w:t>
      </w:r>
      <w:r>
        <w:rPr>
          <w:spacing w:val="-4"/>
        </w:rPr>
        <w:t> </w:t>
      </w:r>
      <w:r>
        <w:rPr/>
        <w:t>a</w:t>
      </w:r>
      <w:r>
        <w:rPr>
          <w:spacing w:val="-4"/>
        </w:rPr>
        <w:t> </w:t>
      </w:r>
      <w:r>
        <w:rPr/>
        <w:t>greater</w:t>
      </w:r>
      <w:r>
        <w:rPr>
          <w:spacing w:val="-4"/>
        </w:rPr>
        <w:t> </w:t>
      </w:r>
      <w:r>
        <w:rPr/>
        <w:t>body</w:t>
      </w:r>
      <w:r>
        <w:rPr>
          <w:spacing w:val="-4"/>
        </w:rPr>
        <w:t> </w:t>
      </w:r>
      <w:r>
        <w:rPr/>
        <w:t>and</w:t>
      </w:r>
      <w:r>
        <w:rPr>
          <w:spacing w:val="-5"/>
        </w:rPr>
        <w:t> </w:t>
      </w:r>
      <w:r>
        <w:rPr/>
        <w:t>light</w:t>
      </w:r>
      <w:r>
        <w:rPr>
          <w:spacing w:val="-4"/>
        </w:rPr>
        <w:t> </w:t>
      </w:r>
      <w:r>
        <w:rPr/>
        <w:t>finishing hops. The rye gives a bready and peppery flavor, a creamy body,</w:t>
      </w:r>
      <w:r>
        <w:rPr>
          <w:spacing w:val="-1"/>
        </w:rPr>
        <w:t> </w:t>
      </w:r>
      <w:r>
        <w:rPr/>
        <w:t>and</w:t>
      </w:r>
      <w:r>
        <w:rPr>
          <w:spacing w:val="-1"/>
        </w:rPr>
        <w:t> </w:t>
      </w:r>
      <w:r>
        <w:rPr/>
        <w:t>a dry,</w:t>
      </w:r>
      <w:r>
        <w:rPr>
          <w:spacing w:val="-1"/>
        </w:rPr>
        <w:t> </w:t>
      </w:r>
      <w:r>
        <w:rPr/>
        <w:t>grainy</w:t>
      </w:r>
      <w:r>
        <w:rPr>
          <w:spacing w:val="-1"/>
        </w:rPr>
        <w:t> </w:t>
      </w:r>
      <w:r>
        <w:rPr/>
        <w:t>finish that blends</w:t>
      </w:r>
      <w:r>
        <w:rPr>
          <w:spacing w:val="-2"/>
        </w:rPr>
        <w:t> </w:t>
      </w:r>
      <w:r>
        <w:rPr/>
        <w:t>with the</w:t>
      </w:r>
      <w:r>
        <w:rPr>
          <w:spacing w:val="-1"/>
        </w:rPr>
        <w:t> </w:t>
      </w:r>
      <w:r>
        <w:rPr/>
        <w:t>distinctive banana-and-clove weizen yeast character.</w:t>
      </w:r>
    </w:p>
    <w:p>
      <w:pPr>
        <w:pStyle w:val="BodyText"/>
        <w:spacing w:line="242" w:lineRule="auto" w:before="38"/>
        <w:ind w:left="140" w:right="156"/>
      </w:pPr>
      <w:r>
        <w:rPr>
          <w:b/>
        </w:rPr>
        <w:t>Aroma:</w:t>
      </w:r>
      <w:r>
        <w:rPr>
          <w:b/>
          <w:spacing w:val="-6"/>
        </w:rPr>
        <w:t> </w:t>
      </w:r>
      <w:r>
        <w:rPr/>
        <w:t>Light</w:t>
      </w:r>
      <w:r>
        <w:rPr>
          <w:spacing w:val="-4"/>
        </w:rPr>
        <w:t> </w:t>
      </w:r>
      <w:r>
        <w:rPr/>
        <w:t>to</w:t>
      </w:r>
      <w:r>
        <w:rPr>
          <w:spacing w:val="-6"/>
        </w:rPr>
        <w:t> </w:t>
      </w:r>
      <w:r>
        <w:rPr/>
        <w:t>moderate</w:t>
      </w:r>
      <w:r>
        <w:rPr>
          <w:spacing w:val="-5"/>
        </w:rPr>
        <w:t> </w:t>
      </w:r>
      <w:r>
        <w:rPr/>
        <w:t>spicy</w:t>
      </w:r>
      <w:r>
        <w:rPr>
          <w:spacing w:val="-5"/>
        </w:rPr>
        <w:t> </w:t>
      </w:r>
      <w:r>
        <w:rPr/>
        <w:t>rye</w:t>
      </w:r>
      <w:r>
        <w:rPr>
          <w:spacing w:val="-5"/>
        </w:rPr>
        <w:t> </w:t>
      </w:r>
      <w:r>
        <w:rPr/>
        <w:t>aroma</w:t>
      </w:r>
      <w:r>
        <w:rPr>
          <w:spacing w:val="-4"/>
        </w:rPr>
        <w:t> </w:t>
      </w:r>
      <w:r>
        <w:rPr/>
        <w:t>(like</w:t>
      </w:r>
      <w:r>
        <w:rPr>
          <w:spacing w:val="-5"/>
        </w:rPr>
        <w:t> </w:t>
      </w:r>
      <w:r>
        <w:rPr/>
        <w:t>black</w:t>
      </w:r>
      <w:r>
        <w:rPr>
          <w:spacing w:val="-5"/>
        </w:rPr>
        <w:t> </w:t>
      </w:r>
      <w:r>
        <w:rPr/>
        <w:t>pepper) intermingled with light to moderate weizen yeast aromatics (spicy clove and fruity esters, either banana or citrus). Light spicy, floral, or herbal hops are acceptable.</w:t>
      </w:r>
    </w:p>
    <w:p>
      <w:pPr>
        <w:pStyle w:val="BodyText"/>
        <w:spacing w:line="242" w:lineRule="auto" w:before="40"/>
        <w:ind w:left="140" w:right="156"/>
      </w:pPr>
      <w:r>
        <w:rPr>
          <w:b/>
        </w:rPr>
        <w:t>Appearance: </w:t>
      </w:r>
      <w:r>
        <w:rPr/>
        <w:t>Light coppery-orange to very dark reddish or coppery-brown</w:t>
      </w:r>
      <w:r>
        <w:rPr>
          <w:spacing w:val="-5"/>
        </w:rPr>
        <w:t> </w:t>
      </w:r>
      <w:r>
        <w:rPr/>
        <w:t>color.</w:t>
      </w:r>
      <w:r>
        <w:rPr>
          <w:spacing w:val="-3"/>
        </w:rPr>
        <w:t> </w:t>
      </w:r>
      <w:r>
        <w:rPr/>
        <w:t>Large</w:t>
      </w:r>
      <w:r>
        <w:rPr>
          <w:spacing w:val="-5"/>
        </w:rPr>
        <w:t> </w:t>
      </w:r>
      <w:r>
        <w:rPr/>
        <w:t>creamy</w:t>
      </w:r>
      <w:r>
        <w:rPr>
          <w:spacing w:val="-5"/>
        </w:rPr>
        <w:t> </w:t>
      </w:r>
      <w:r>
        <w:rPr/>
        <w:t>off-white</w:t>
      </w:r>
      <w:r>
        <w:rPr>
          <w:spacing w:val="-5"/>
        </w:rPr>
        <w:t> </w:t>
      </w:r>
      <w:r>
        <w:rPr/>
        <w:t>to</w:t>
      </w:r>
      <w:r>
        <w:rPr>
          <w:spacing w:val="-6"/>
        </w:rPr>
        <w:t> </w:t>
      </w:r>
      <w:r>
        <w:rPr/>
        <w:t>tan</w:t>
      </w:r>
      <w:r>
        <w:rPr>
          <w:spacing w:val="-5"/>
        </w:rPr>
        <w:t> </w:t>
      </w:r>
      <w:r>
        <w:rPr/>
        <w:t>head,</w:t>
      </w:r>
      <w:r>
        <w:rPr>
          <w:spacing w:val="-5"/>
        </w:rPr>
        <w:t> </w:t>
      </w:r>
      <w:r>
        <w:rPr/>
        <w:t>quite dense and persistent, often thick and rocky. Cloudy, hazy </w:t>
      </w:r>
      <w:r>
        <w:rPr>
          <w:spacing w:val="-2"/>
        </w:rPr>
        <w:t>appearance.</w:t>
      </w:r>
    </w:p>
    <w:p>
      <w:pPr>
        <w:pStyle w:val="BodyText"/>
        <w:spacing w:line="242" w:lineRule="auto" w:before="38"/>
        <w:ind w:left="140" w:right="156"/>
      </w:pPr>
      <w:r>
        <w:rPr>
          <w:b/>
        </w:rPr>
        <w:t>Flavor: </w:t>
      </w:r>
      <w:r>
        <w:rPr/>
        <w:t>Grainy, moderately-low to moderately-strong spicy- peppery rye flavor, often having a hearty flavor reminiscent of rye</w:t>
      </w:r>
      <w:r>
        <w:rPr>
          <w:spacing w:val="-2"/>
        </w:rPr>
        <w:t> </w:t>
      </w:r>
      <w:r>
        <w:rPr/>
        <w:t>or</w:t>
      </w:r>
      <w:r>
        <w:rPr>
          <w:spacing w:val="-1"/>
        </w:rPr>
        <w:t> </w:t>
      </w:r>
      <w:r>
        <w:rPr/>
        <w:t>pumpernickel</w:t>
      </w:r>
      <w:r>
        <w:rPr>
          <w:spacing w:val="-3"/>
        </w:rPr>
        <w:t> </w:t>
      </w:r>
      <w:r>
        <w:rPr/>
        <w:t>bread.</w:t>
      </w:r>
      <w:r>
        <w:rPr>
          <w:spacing w:val="-2"/>
        </w:rPr>
        <w:t> </w:t>
      </w:r>
      <w:r>
        <w:rPr/>
        <w:t>Medium</w:t>
      </w:r>
      <w:r>
        <w:rPr>
          <w:spacing w:val="-2"/>
        </w:rPr>
        <w:t> </w:t>
      </w:r>
      <w:r>
        <w:rPr/>
        <w:t>to</w:t>
      </w:r>
      <w:r>
        <w:rPr>
          <w:spacing w:val="-3"/>
        </w:rPr>
        <w:t> </w:t>
      </w:r>
      <w:r>
        <w:rPr/>
        <w:t>medium-low</w:t>
      </w:r>
      <w:r>
        <w:rPr>
          <w:spacing w:val="-2"/>
        </w:rPr>
        <w:t> </w:t>
      </w:r>
      <w:r>
        <w:rPr/>
        <w:t>bitterness allows an initial malt sweetness (sometimes with a bit of caramel) to be tasted before yeast and peppery rye character takes over. Low to moderate banana-and-clove weizen yeast character, although the balance can vary. Medium-dry, grainy finish with a lightly bitter (from rye) aftertaste. Low to moderate</w:t>
      </w:r>
      <w:r>
        <w:rPr>
          <w:spacing w:val="-5"/>
        </w:rPr>
        <w:t> </w:t>
      </w:r>
      <w:r>
        <w:rPr/>
        <w:t>spicy,</w:t>
      </w:r>
      <w:r>
        <w:rPr>
          <w:spacing w:val="-5"/>
        </w:rPr>
        <w:t> </w:t>
      </w:r>
      <w:r>
        <w:rPr/>
        <w:t>herbal,</w:t>
      </w:r>
      <w:r>
        <w:rPr>
          <w:spacing w:val="-3"/>
        </w:rPr>
        <w:t> </w:t>
      </w:r>
      <w:r>
        <w:rPr/>
        <w:t>or</w:t>
      </w:r>
      <w:r>
        <w:rPr>
          <w:spacing w:val="-4"/>
        </w:rPr>
        <w:t> </w:t>
      </w:r>
      <w:r>
        <w:rPr/>
        <w:t>floral</w:t>
      </w:r>
      <w:r>
        <w:rPr>
          <w:spacing w:val="-6"/>
        </w:rPr>
        <w:t> </w:t>
      </w:r>
      <w:r>
        <w:rPr/>
        <w:t>hop</w:t>
      </w:r>
      <w:r>
        <w:rPr>
          <w:spacing w:val="-4"/>
        </w:rPr>
        <w:t> </w:t>
      </w:r>
      <w:r>
        <w:rPr/>
        <w:t>flavor</w:t>
      </w:r>
      <w:r>
        <w:rPr>
          <w:spacing w:val="-4"/>
        </w:rPr>
        <w:t> </w:t>
      </w:r>
      <w:r>
        <w:rPr/>
        <w:t>acceptable,</w:t>
      </w:r>
      <w:r>
        <w:rPr>
          <w:spacing w:val="-5"/>
        </w:rPr>
        <w:t> </w:t>
      </w:r>
      <w:r>
        <w:rPr/>
        <w:t>and</w:t>
      </w:r>
      <w:r>
        <w:rPr>
          <w:spacing w:val="-2"/>
        </w:rPr>
        <w:t> </w:t>
      </w:r>
      <w:r>
        <w:rPr/>
        <w:t>can persist into aftertaste.</w:t>
      </w:r>
    </w:p>
    <w:p>
      <w:pPr>
        <w:pStyle w:val="BodyText"/>
        <w:spacing w:line="244" w:lineRule="auto" w:before="37"/>
        <w:ind w:left="140" w:right="154"/>
      </w:pPr>
      <w:r>
        <w:rPr>
          <w:b/>
        </w:rPr>
        <w:t>Mouthfeel:</w:t>
      </w:r>
      <w:r>
        <w:rPr>
          <w:b/>
          <w:spacing w:val="-10"/>
        </w:rPr>
        <w:t> </w:t>
      </w:r>
      <w:r>
        <w:rPr/>
        <w:t>Medium</w:t>
      </w:r>
      <w:r>
        <w:rPr>
          <w:spacing w:val="-7"/>
        </w:rPr>
        <w:t> </w:t>
      </w:r>
      <w:r>
        <w:rPr/>
        <w:t>to</w:t>
      </w:r>
      <w:r>
        <w:rPr>
          <w:spacing w:val="-8"/>
        </w:rPr>
        <w:t> </w:t>
      </w:r>
      <w:r>
        <w:rPr/>
        <w:t>medium-full</w:t>
      </w:r>
      <w:r>
        <w:rPr>
          <w:spacing w:val="-8"/>
        </w:rPr>
        <w:t> </w:t>
      </w:r>
      <w:r>
        <w:rPr/>
        <w:t>body.</w:t>
      </w:r>
      <w:r>
        <w:rPr>
          <w:spacing w:val="-5"/>
        </w:rPr>
        <w:t> </w:t>
      </w:r>
      <w:r>
        <w:rPr/>
        <w:t>High</w:t>
      </w:r>
      <w:r>
        <w:rPr>
          <w:spacing w:val="-6"/>
        </w:rPr>
        <w:t> </w:t>
      </w:r>
      <w:r>
        <w:rPr/>
        <w:t>carbonation. Moderately creamy.</w:t>
      </w:r>
    </w:p>
    <w:p>
      <w:pPr>
        <w:pStyle w:val="BodyText"/>
        <w:spacing w:line="242" w:lineRule="auto" w:before="34"/>
        <w:ind w:left="140" w:right="156"/>
      </w:pPr>
      <w:r>
        <w:rPr>
          <w:b/>
        </w:rPr>
        <w:t>Comments:</w:t>
      </w:r>
      <w:r>
        <w:rPr>
          <w:b/>
          <w:spacing w:val="-6"/>
        </w:rPr>
        <w:t> </w:t>
      </w:r>
      <w:r>
        <w:rPr/>
        <w:t>Rye</w:t>
      </w:r>
      <w:r>
        <w:rPr>
          <w:spacing w:val="-5"/>
        </w:rPr>
        <w:t> </w:t>
      </w:r>
      <w:r>
        <w:rPr/>
        <w:t>is</w:t>
      </w:r>
      <w:r>
        <w:rPr>
          <w:spacing w:val="-6"/>
        </w:rPr>
        <w:t> </w:t>
      </w:r>
      <w:r>
        <w:rPr/>
        <w:t>a</w:t>
      </w:r>
      <w:r>
        <w:rPr>
          <w:spacing w:val="-4"/>
        </w:rPr>
        <w:t> </w:t>
      </w:r>
      <w:r>
        <w:rPr/>
        <w:t>huskless</w:t>
      </w:r>
      <w:r>
        <w:rPr>
          <w:spacing w:val="-3"/>
        </w:rPr>
        <w:t> </w:t>
      </w:r>
      <w:r>
        <w:rPr/>
        <w:t>grain</w:t>
      </w:r>
      <w:r>
        <w:rPr>
          <w:spacing w:val="-5"/>
        </w:rPr>
        <w:t> </w:t>
      </w:r>
      <w:r>
        <w:rPr/>
        <w:t>and</w:t>
      </w:r>
      <w:r>
        <w:rPr>
          <w:spacing w:val="-5"/>
        </w:rPr>
        <w:t> </w:t>
      </w:r>
      <w:r>
        <w:rPr/>
        <w:t>is</w:t>
      </w:r>
      <w:r>
        <w:rPr>
          <w:spacing w:val="-6"/>
        </w:rPr>
        <w:t> </w:t>
      </w:r>
      <w:r>
        <w:rPr/>
        <w:t>difficult</w:t>
      </w:r>
      <w:r>
        <w:rPr>
          <w:spacing w:val="-4"/>
        </w:rPr>
        <w:t> </w:t>
      </w:r>
      <w:r>
        <w:rPr/>
        <w:t>to</w:t>
      </w:r>
      <w:r>
        <w:rPr>
          <w:spacing w:val="-6"/>
        </w:rPr>
        <w:t> </w:t>
      </w:r>
      <w:r>
        <w:rPr/>
        <w:t>mash, often resulting in a gummy mash texture that is prone to sticking. Rye has been characterized as having the most assertive flavor of</w:t>
      </w:r>
      <w:r>
        <w:rPr>
          <w:spacing w:val="-1"/>
        </w:rPr>
        <w:t> </w:t>
      </w:r>
      <w:r>
        <w:rPr/>
        <w:t>all</w:t>
      </w:r>
      <w:r>
        <w:rPr>
          <w:spacing w:val="-1"/>
        </w:rPr>
        <w:t> </w:t>
      </w:r>
      <w:r>
        <w:rPr/>
        <w:t>cereal</w:t>
      </w:r>
      <w:r>
        <w:rPr>
          <w:spacing w:val="-1"/>
        </w:rPr>
        <w:t> </w:t>
      </w:r>
      <w:r>
        <w:rPr/>
        <w:t>grains. It is</w:t>
      </w:r>
      <w:r>
        <w:rPr>
          <w:spacing w:val="-1"/>
        </w:rPr>
        <w:t> </w:t>
      </w:r>
      <w:r>
        <w:rPr/>
        <w:t>inappropriate to</w:t>
      </w:r>
      <w:r>
        <w:rPr>
          <w:spacing w:val="-1"/>
        </w:rPr>
        <w:t> </w:t>
      </w:r>
      <w:r>
        <w:rPr/>
        <w:t>add caraway seeds, as some American brewers do; the spicy rye character is traditionally from the rye grain only.</w:t>
      </w:r>
    </w:p>
    <w:p>
      <w:pPr>
        <w:pStyle w:val="BodyText"/>
        <w:spacing w:before="40"/>
        <w:ind w:left="140" w:right="156"/>
      </w:pPr>
      <w:r>
        <w:rPr>
          <w:b/>
        </w:rPr>
        <w:t>History: </w:t>
      </w:r>
      <w:r>
        <w:rPr/>
        <w:t>A specialty German rye beer originally brewed in Regensburg, Bavaria in 1988 by Schierlinger. After eventual purchase</w:t>
      </w:r>
      <w:r>
        <w:rPr>
          <w:spacing w:val="-4"/>
        </w:rPr>
        <w:t> </w:t>
      </w:r>
      <w:r>
        <w:rPr/>
        <w:t>by</w:t>
      </w:r>
      <w:r>
        <w:rPr>
          <w:spacing w:val="-3"/>
        </w:rPr>
        <w:t> </w:t>
      </w:r>
      <w:r>
        <w:rPr/>
        <w:t>Paulaner,</w:t>
      </w:r>
      <w:r>
        <w:rPr>
          <w:spacing w:val="-4"/>
        </w:rPr>
        <w:t> </w:t>
      </w:r>
      <w:r>
        <w:rPr/>
        <w:t>the</w:t>
      </w:r>
      <w:r>
        <w:rPr>
          <w:spacing w:val="-4"/>
        </w:rPr>
        <w:t> </w:t>
      </w:r>
      <w:r>
        <w:rPr/>
        <w:t>beer</w:t>
      </w:r>
      <w:r>
        <w:rPr>
          <w:spacing w:val="-2"/>
        </w:rPr>
        <w:t> </w:t>
      </w:r>
      <w:r>
        <w:rPr/>
        <w:t>is</w:t>
      </w:r>
      <w:r>
        <w:rPr>
          <w:spacing w:val="-5"/>
        </w:rPr>
        <w:t> </w:t>
      </w:r>
      <w:r>
        <w:rPr/>
        <w:t>now</w:t>
      </w:r>
      <w:r>
        <w:rPr>
          <w:spacing w:val="-4"/>
        </w:rPr>
        <w:t> </w:t>
      </w:r>
      <w:r>
        <w:rPr/>
        <w:t>positioned</w:t>
      </w:r>
      <w:r>
        <w:rPr>
          <w:spacing w:val="-4"/>
        </w:rPr>
        <w:t> </w:t>
      </w:r>
      <w:r>
        <w:rPr/>
        <w:t>as</w:t>
      </w:r>
      <w:r>
        <w:rPr>
          <w:spacing w:val="-5"/>
        </w:rPr>
        <w:t> </w:t>
      </w:r>
      <w:r>
        <w:rPr/>
        <w:t>a</w:t>
      </w:r>
      <w:r>
        <w:rPr>
          <w:spacing w:val="-3"/>
        </w:rPr>
        <w:t> </w:t>
      </w:r>
      <w:r>
        <w:rPr/>
        <w:t>regional brand and thus hard to find as an export.</w:t>
      </w:r>
    </w:p>
    <w:p>
      <w:pPr>
        <w:pStyle w:val="BodyText"/>
        <w:spacing w:line="242" w:lineRule="auto" w:before="46"/>
        <w:ind w:left="140" w:right="156" w:hanging="1"/>
      </w:pPr>
      <w:r>
        <w:rPr>
          <w:b/>
        </w:rPr>
        <w:t>Characteristic Ingredients: </w:t>
      </w:r>
      <w:r>
        <w:rPr/>
        <w:t>Malted rye, up to 60% of the grist.</w:t>
      </w:r>
      <w:r>
        <w:rPr>
          <w:spacing w:val="-5"/>
        </w:rPr>
        <w:t> </w:t>
      </w:r>
      <w:r>
        <w:rPr/>
        <w:t>Pale</w:t>
      </w:r>
      <w:r>
        <w:rPr>
          <w:spacing w:val="-5"/>
        </w:rPr>
        <w:t> </w:t>
      </w:r>
      <w:r>
        <w:rPr/>
        <w:t>and</w:t>
      </w:r>
      <w:r>
        <w:rPr>
          <w:spacing w:val="-5"/>
        </w:rPr>
        <w:t> </w:t>
      </w:r>
      <w:r>
        <w:rPr/>
        <w:t>wheat</w:t>
      </w:r>
      <w:r>
        <w:rPr>
          <w:spacing w:val="-4"/>
        </w:rPr>
        <w:t> </w:t>
      </w:r>
      <w:r>
        <w:rPr/>
        <w:t>malts.</w:t>
      </w:r>
      <w:r>
        <w:rPr>
          <w:spacing w:val="-5"/>
        </w:rPr>
        <w:t> </w:t>
      </w:r>
      <w:r>
        <w:rPr/>
        <w:t>Crystal-type</w:t>
      </w:r>
      <w:r>
        <w:rPr>
          <w:spacing w:val="-5"/>
        </w:rPr>
        <w:t> </w:t>
      </w:r>
      <w:r>
        <w:rPr/>
        <w:t>malts</w:t>
      </w:r>
      <w:r>
        <w:rPr>
          <w:spacing w:val="-6"/>
        </w:rPr>
        <w:t> </w:t>
      </w:r>
      <w:r>
        <w:rPr/>
        <w:t>and</w:t>
      </w:r>
      <w:r>
        <w:rPr>
          <w:spacing w:val="-3"/>
        </w:rPr>
        <w:t> </w:t>
      </w:r>
      <w:r>
        <w:rPr/>
        <w:t>debittered dark</w:t>
      </w:r>
      <w:r>
        <w:rPr>
          <w:spacing w:val="-4"/>
        </w:rPr>
        <w:t> </w:t>
      </w:r>
      <w:r>
        <w:rPr/>
        <w:t>malts</w:t>
      </w:r>
      <w:r>
        <w:rPr>
          <w:spacing w:val="-5"/>
        </w:rPr>
        <w:t> </w:t>
      </w:r>
      <w:r>
        <w:rPr/>
        <w:t>can</w:t>
      </w:r>
      <w:r>
        <w:rPr>
          <w:spacing w:val="-4"/>
        </w:rPr>
        <w:t> </w:t>
      </w:r>
      <w:r>
        <w:rPr/>
        <w:t>be</w:t>
      </w:r>
      <w:r>
        <w:rPr>
          <w:spacing w:val="-4"/>
        </w:rPr>
        <w:t> </w:t>
      </w:r>
      <w:r>
        <w:rPr/>
        <w:t>used.</w:t>
      </w:r>
      <w:r>
        <w:rPr>
          <w:spacing w:val="-2"/>
        </w:rPr>
        <w:t> </w:t>
      </w:r>
      <w:r>
        <w:rPr/>
        <w:t>Weizen</w:t>
      </w:r>
      <w:r>
        <w:rPr>
          <w:spacing w:val="-4"/>
        </w:rPr>
        <w:t> </w:t>
      </w:r>
      <w:r>
        <w:rPr/>
        <w:t>yeast.</w:t>
      </w:r>
      <w:r>
        <w:rPr>
          <w:spacing w:val="-4"/>
        </w:rPr>
        <w:t> </w:t>
      </w:r>
      <w:r>
        <w:rPr/>
        <w:t>German</w:t>
      </w:r>
      <w:r>
        <w:rPr>
          <w:spacing w:val="-4"/>
        </w:rPr>
        <w:t> </w:t>
      </w:r>
      <w:r>
        <w:rPr/>
        <w:t>or</w:t>
      </w:r>
      <w:r>
        <w:rPr>
          <w:spacing w:val="-3"/>
        </w:rPr>
        <w:t> </w:t>
      </w:r>
      <w:r>
        <w:rPr/>
        <w:t>Czech</w:t>
      </w:r>
      <w:r>
        <w:rPr>
          <w:spacing w:val="-3"/>
        </w:rPr>
        <w:t> </w:t>
      </w:r>
      <w:r>
        <w:rPr/>
        <w:t>hops. Patented decoction type mash.</w:t>
      </w:r>
    </w:p>
    <w:p>
      <w:pPr>
        <w:pStyle w:val="BodyText"/>
        <w:spacing w:line="242" w:lineRule="auto" w:before="38"/>
        <w:ind w:left="140" w:right="156"/>
      </w:pPr>
      <w:r>
        <w:rPr>
          <w:b/>
        </w:rPr>
        <w:t>Style Comparison: </w:t>
      </w:r>
      <w:r>
        <w:rPr/>
        <w:t>A more distinctive variant of a Dunkles Weissbier</w:t>
      </w:r>
      <w:r>
        <w:rPr>
          <w:spacing w:val="-4"/>
        </w:rPr>
        <w:t> </w:t>
      </w:r>
      <w:r>
        <w:rPr/>
        <w:t>using</w:t>
      </w:r>
      <w:r>
        <w:rPr>
          <w:spacing w:val="-5"/>
        </w:rPr>
        <w:t> </w:t>
      </w:r>
      <w:r>
        <w:rPr/>
        <w:t>malted</w:t>
      </w:r>
      <w:r>
        <w:rPr>
          <w:spacing w:val="-5"/>
        </w:rPr>
        <w:t> </w:t>
      </w:r>
      <w:r>
        <w:rPr/>
        <w:t>rye</w:t>
      </w:r>
      <w:r>
        <w:rPr>
          <w:spacing w:val="-5"/>
        </w:rPr>
        <w:t> </w:t>
      </w:r>
      <w:r>
        <w:rPr/>
        <w:t>instead</w:t>
      </w:r>
      <w:r>
        <w:rPr>
          <w:spacing w:val="-5"/>
        </w:rPr>
        <w:t> </w:t>
      </w:r>
      <w:r>
        <w:rPr/>
        <w:t>of</w:t>
      </w:r>
      <w:r>
        <w:rPr>
          <w:spacing w:val="-6"/>
        </w:rPr>
        <w:t> </w:t>
      </w:r>
      <w:r>
        <w:rPr/>
        <w:t>malted</w:t>
      </w:r>
      <w:r>
        <w:rPr>
          <w:spacing w:val="-5"/>
        </w:rPr>
        <w:t> </w:t>
      </w:r>
      <w:r>
        <w:rPr/>
        <w:t>wheat.</w:t>
      </w:r>
      <w:r>
        <w:rPr>
          <w:spacing w:val="-5"/>
        </w:rPr>
        <w:t> </w:t>
      </w:r>
      <w:r>
        <w:rPr/>
        <w:t>American Rye Beers will not have the weizen yeast character, and likely more hops.</w:t>
      </w:r>
    </w:p>
    <w:p>
      <w:pPr>
        <w:tabs>
          <w:tab w:pos="2612" w:val="left" w:leader="none"/>
        </w:tabs>
        <w:spacing w:line="204" w:lineRule="exact" w:before="41"/>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1.046 –</w:t>
      </w:r>
      <w:r>
        <w:rPr>
          <w:spacing w:val="-2"/>
          <w:sz w:val="18"/>
        </w:rPr>
        <w:t> 1.056</w:t>
      </w:r>
    </w:p>
    <w:p>
      <w:pPr>
        <w:pStyle w:val="BodyText"/>
        <w:tabs>
          <w:tab w:pos="2638" w:val="left" w:leader="none"/>
        </w:tabs>
        <w:spacing w:line="204" w:lineRule="exact"/>
        <w:ind w:left="140"/>
      </w:pPr>
      <w:r>
        <w:rPr/>
        <w:t>IBUs:</w:t>
      </w:r>
      <w:r>
        <w:rPr>
          <w:spacing w:val="43"/>
        </w:rPr>
        <w:t> </w:t>
      </w:r>
      <w:r>
        <w:rPr/>
        <w:t>10</w:t>
      </w:r>
      <w:r>
        <w:rPr>
          <w:spacing w:val="-2"/>
        </w:rPr>
        <w:t> </w:t>
      </w:r>
      <w:r>
        <w:rPr/>
        <w:t>–</w:t>
      </w:r>
      <w:r>
        <w:rPr>
          <w:spacing w:val="-1"/>
        </w:rPr>
        <w:t> </w:t>
      </w:r>
      <w:r>
        <w:rPr>
          <w:spacing w:val="-5"/>
        </w:rPr>
        <w:t>20</w:t>
      </w:r>
      <w:r>
        <w:rPr/>
        <w:tab/>
        <w:t>FG:</w:t>
      </w:r>
      <w:r>
        <w:rPr>
          <w:spacing w:val="40"/>
        </w:rPr>
        <w:t> </w:t>
      </w:r>
      <w:r>
        <w:rPr/>
        <w:t>1.010</w:t>
      </w:r>
      <w:r>
        <w:rPr>
          <w:spacing w:val="-2"/>
        </w:rPr>
        <w:t> </w:t>
      </w:r>
      <w:r>
        <w:rPr/>
        <w:t>–</w:t>
      </w:r>
      <w:r>
        <w:rPr>
          <w:spacing w:val="-2"/>
        </w:rPr>
        <w:t> 1.014</w:t>
      </w:r>
    </w:p>
    <w:p>
      <w:pPr>
        <w:pStyle w:val="BodyText"/>
        <w:tabs>
          <w:tab w:pos="2518" w:val="left" w:leader="none"/>
        </w:tabs>
        <w:spacing w:line="204" w:lineRule="exact"/>
        <w:ind w:left="140"/>
      </w:pPr>
      <w:r>
        <w:rPr/>
        <w:t>SRM:</w:t>
      </w:r>
      <w:r>
        <w:rPr>
          <w:spacing w:val="50"/>
        </w:rPr>
        <w:t> </w:t>
      </w:r>
      <w:r>
        <w:rPr/>
        <w:t>14</w:t>
      </w:r>
      <w:r>
        <w:rPr>
          <w:spacing w:val="-2"/>
        </w:rPr>
        <w:t> </w:t>
      </w:r>
      <w:r>
        <w:rPr/>
        <w:t>–</w:t>
      </w:r>
      <w:r>
        <w:rPr>
          <w:spacing w:val="-1"/>
        </w:rPr>
        <w:t> </w:t>
      </w:r>
      <w:r>
        <w:rPr>
          <w:spacing w:val="-5"/>
        </w:rPr>
        <w:t>19</w:t>
      </w:r>
      <w:r>
        <w:rPr/>
        <w:tab/>
        <w:t>ABV:</w:t>
      </w:r>
      <w:r>
        <w:rPr>
          <w:spacing w:val="41"/>
        </w:rPr>
        <w:t> </w:t>
      </w:r>
      <w:r>
        <w:rPr/>
        <w:t>4.5</w:t>
      </w:r>
      <w:r>
        <w:rPr>
          <w:spacing w:val="-1"/>
        </w:rPr>
        <w:t> </w:t>
      </w:r>
      <w:r>
        <w:rPr/>
        <w:t>–</w:t>
      </w:r>
      <w:r>
        <w:rPr>
          <w:spacing w:val="-2"/>
        </w:rPr>
        <w:t> </w:t>
      </w:r>
      <w:r>
        <w:rPr>
          <w:spacing w:val="-4"/>
        </w:rPr>
        <w:t>6.0%</w:t>
      </w:r>
    </w:p>
    <w:p>
      <w:pPr>
        <w:spacing w:before="42"/>
        <w:ind w:left="140" w:right="0" w:firstLine="0"/>
        <w:jc w:val="left"/>
        <w:rPr>
          <w:sz w:val="18"/>
        </w:rPr>
      </w:pPr>
      <w:r>
        <w:rPr>
          <w:b/>
          <w:sz w:val="18"/>
        </w:rPr>
        <w:t>Commercial</w:t>
      </w:r>
      <w:r>
        <w:rPr>
          <w:b/>
          <w:spacing w:val="-5"/>
          <w:sz w:val="18"/>
        </w:rPr>
        <w:t> </w:t>
      </w:r>
      <w:r>
        <w:rPr>
          <w:b/>
          <w:sz w:val="18"/>
        </w:rPr>
        <w:t>Examples:</w:t>
      </w:r>
      <w:r>
        <w:rPr>
          <w:b/>
          <w:spacing w:val="-5"/>
          <w:sz w:val="18"/>
        </w:rPr>
        <w:t> </w:t>
      </w:r>
      <w:r>
        <w:rPr>
          <w:sz w:val="18"/>
        </w:rPr>
        <w:t>Thurn</w:t>
      </w:r>
      <w:r>
        <w:rPr>
          <w:spacing w:val="-4"/>
          <w:sz w:val="18"/>
        </w:rPr>
        <w:t> </w:t>
      </w:r>
      <w:r>
        <w:rPr>
          <w:sz w:val="18"/>
        </w:rPr>
        <w:t>und</w:t>
      </w:r>
      <w:r>
        <w:rPr>
          <w:spacing w:val="-4"/>
          <w:sz w:val="18"/>
        </w:rPr>
        <w:t> </w:t>
      </w:r>
      <w:r>
        <w:rPr>
          <w:sz w:val="18"/>
        </w:rPr>
        <w:t>Taxis</w:t>
      </w:r>
      <w:r>
        <w:rPr>
          <w:spacing w:val="-4"/>
          <w:sz w:val="18"/>
        </w:rPr>
        <w:t> </w:t>
      </w:r>
      <w:r>
        <w:rPr>
          <w:spacing w:val="-2"/>
          <w:sz w:val="18"/>
        </w:rPr>
        <w:t>Roggen</w:t>
      </w:r>
    </w:p>
    <w:p>
      <w:pPr>
        <w:pStyle w:val="BodyText"/>
        <w:spacing w:line="244" w:lineRule="auto" w:before="41"/>
        <w:ind w:left="140" w:right="154"/>
      </w:pPr>
      <w:r>
        <w:rPr>
          <w:b/>
        </w:rPr>
        <w:t>Tags:</w:t>
      </w:r>
      <w:r>
        <w:rPr>
          <w:b/>
          <w:spacing w:val="-12"/>
        </w:rPr>
        <w:t> </w:t>
      </w:r>
      <w:r>
        <w:rPr/>
        <w:t>standard-strength,</w:t>
      </w:r>
      <w:r>
        <w:rPr>
          <w:spacing w:val="-10"/>
        </w:rPr>
        <w:t> </w:t>
      </w:r>
      <w:r>
        <w:rPr/>
        <w:t>amber-color,</w:t>
      </w:r>
      <w:r>
        <w:rPr>
          <w:spacing w:val="-10"/>
        </w:rPr>
        <w:t> </w:t>
      </w:r>
      <w:r>
        <w:rPr/>
        <w:t>top-fermented,</w:t>
      </w:r>
      <w:r>
        <w:rPr>
          <w:spacing w:val="-10"/>
        </w:rPr>
        <w:t> </w:t>
      </w:r>
      <w:r>
        <w:rPr/>
        <w:t>central- europe, historical-style, wheat-beer-family</w:t>
      </w:r>
    </w:p>
    <w:p>
      <w:pPr>
        <w:spacing w:after="0" w:line="244" w:lineRule="auto"/>
        <w:sectPr>
          <w:pgSz w:w="12240" w:h="15840"/>
          <w:pgMar w:header="0" w:footer="746" w:top="920" w:bottom="940" w:left="580" w:right="580"/>
          <w:cols w:num="2" w:equalWidth="0">
            <w:col w:w="5219" w:space="540"/>
            <w:col w:w="5321"/>
          </w:cols>
        </w:sectPr>
      </w:pPr>
    </w:p>
    <w:p>
      <w:pPr>
        <w:pStyle w:val="Heading5"/>
        <w:spacing w:before="87"/>
      </w:pPr>
      <w:bookmarkStart w:name="Historical Beer: Sahti" w:id="498"/>
      <w:bookmarkEnd w:id="498"/>
      <w:r>
        <w:rPr>
          <w:b w:val="0"/>
        </w:rPr>
      </w:r>
      <w:bookmarkStart w:name="_bookmark147" w:id="499"/>
      <w:bookmarkEnd w:id="499"/>
      <w:r>
        <w:rPr>
          <w:b w:val="0"/>
        </w:rPr>
      </w:r>
      <w:r>
        <w:rPr/>
        <w:t>Historical</w:t>
      </w:r>
      <w:r>
        <w:rPr>
          <w:spacing w:val="-3"/>
        </w:rPr>
        <w:t> </w:t>
      </w:r>
      <w:r>
        <w:rPr/>
        <w:t>Beer:</w:t>
      </w:r>
      <w:r>
        <w:rPr>
          <w:spacing w:val="-3"/>
        </w:rPr>
        <w:t> </w:t>
      </w:r>
      <w:r>
        <w:rPr>
          <w:spacing w:val="-4"/>
        </w:rPr>
        <w:t>Sahti</w:t>
      </w:r>
    </w:p>
    <w:p>
      <w:pPr>
        <w:pStyle w:val="BodyText"/>
        <w:spacing w:line="244" w:lineRule="auto" w:before="42"/>
        <w:ind w:right="386"/>
      </w:pPr>
      <w:r>
        <w:rPr>
          <w:b/>
        </w:rPr>
        <w:t>Overall Impression: </w:t>
      </w:r>
      <w:r>
        <w:rPr/>
        <w:t>A sweet, heavy, strong traditional Finnish</w:t>
      </w:r>
      <w:r>
        <w:rPr>
          <w:spacing w:val="-4"/>
        </w:rPr>
        <w:t> </w:t>
      </w:r>
      <w:r>
        <w:rPr/>
        <w:t>farmhouse</w:t>
      </w:r>
      <w:r>
        <w:rPr>
          <w:spacing w:val="-5"/>
        </w:rPr>
        <w:t> </w:t>
      </w:r>
      <w:r>
        <w:rPr/>
        <w:t>beer</w:t>
      </w:r>
      <w:r>
        <w:rPr>
          <w:spacing w:val="-4"/>
        </w:rPr>
        <w:t> </w:t>
      </w:r>
      <w:r>
        <w:rPr/>
        <w:t>usually</w:t>
      </w:r>
      <w:r>
        <w:rPr>
          <w:spacing w:val="-4"/>
        </w:rPr>
        <w:t> </w:t>
      </w:r>
      <w:r>
        <w:rPr/>
        <w:t>with</w:t>
      </w:r>
      <w:r>
        <w:rPr>
          <w:spacing w:val="-4"/>
        </w:rPr>
        <w:t> </w:t>
      </w:r>
      <w:r>
        <w:rPr/>
        <w:t>rye</w:t>
      </w:r>
      <w:r>
        <w:rPr>
          <w:spacing w:val="-5"/>
        </w:rPr>
        <w:t> </w:t>
      </w:r>
      <w:r>
        <w:rPr/>
        <w:t>and</w:t>
      </w:r>
      <w:r>
        <w:rPr>
          <w:spacing w:val="-5"/>
        </w:rPr>
        <w:t> </w:t>
      </w:r>
      <w:r>
        <w:rPr/>
        <w:t>juniper,</w:t>
      </w:r>
      <w:r>
        <w:rPr>
          <w:spacing w:val="-5"/>
        </w:rPr>
        <w:t> </w:t>
      </w:r>
      <w:r>
        <w:rPr/>
        <w:t>and</w:t>
      </w:r>
      <w:r>
        <w:rPr>
          <w:spacing w:val="-5"/>
        </w:rPr>
        <w:t> </w:t>
      </w:r>
      <w:r>
        <w:rPr/>
        <w:t>a banana-clove yeast character.</w:t>
      </w:r>
    </w:p>
    <w:p>
      <w:pPr>
        <w:pStyle w:val="BodyText"/>
        <w:spacing w:line="242" w:lineRule="auto" w:before="32"/>
        <w:ind w:right="38"/>
      </w:pPr>
      <w:r>
        <w:rPr>
          <w:b/>
        </w:rPr>
        <w:t>Aroma: </w:t>
      </w:r>
      <w:r>
        <w:rPr/>
        <w:t>Sweet, worty malt impression. Grainy malt, caramel, and rye in background. Light alcohol aroma. High banana esters with moderate to moderately-high clove-like phenols. May</w:t>
      </w:r>
      <w:r>
        <w:rPr>
          <w:spacing w:val="-4"/>
        </w:rPr>
        <w:t> </w:t>
      </w:r>
      <w:r>
        <w:rPr/>
        <w:t>have</w:t>
      </w:r>
      <w:r>
        <w:rPr>
          <w:spacing w:val="-4"/>
        </w:rPr>
        <w:t> </w:t>
      </w:r>
      <w:r>
        <w:rPr/>
        <w:t>a</w:t>
      </w:r>
      <w:r>
        <w:rPr>
          <w:spacing w:val="-4"/>
        </w:rPr>
        <w:t> </w:t>
      </w:r>
      <w:r>
        <w:rPr/>
        <w:t>low</w:t>
      </w:r>
      <w:r>
        <w:rPr>
          <w:spacing w:val="-4"/>
        </w:rPr>
        <w:t> </w:t>
      </w:r>
      <w:r>
        <w:rPr/>
        <w:t>to</w:t>
      </w:r>
      <w:r>
        <w:rPr>
          <w:spacing w:val="-5"/>
        </w:rPr>
        <w:t> </w:t>
      </w:r>
      <w:r>
        <w:rPr/>
        <w:t>moderate</w:t>
      </w:r>
      <w:r>
        <w:rPr>
          <w:spacing w:val="-4"/>
        </w:rPr>
        <w:t> </w:t>
      </w:r>
      <w:r>
        <w:rPr/>
        <w:t>woody</w:t>
      </w:r>
      <w:r>
        <w:rPr>
          <w:spacing w:val="-4"/>
        </w:rPr>
        <w:t> </w:t>
      </w:r>
      <w:r>
        <w:rPr/>
        <w:t>juniper</w:t>
      </w:r>
      <w:r>
        <w:rPr>
          <w:spacing w:val="-4"/>
        </w:rPr>
        <w:t> </w:t>
      </w:r>
      <w:r>
        <w:rPr/>
        <w:t>character.</w:t>
      </w:r>
      <w:r>
        <w:rPr>
          <w:spacing w:val="-4"/>
        </w:rPr>
        <w:t> </w:t>
      </w:r>
      <w:r>
        <w:rPr/>
        <w:t>Not</w:t>
      </w:r>
      <w:r>
        <w:rPr>
          <w:spacing w:val="-4"/>
        </w:rPr>
        <w:t> </w:t>
      </w:r>
      <w:r>
        <w:rPr/>
        <w:t>sour. No</w:t>
      </w:r>
      <w:r>
        <w:rPr>
          <w:spacing w:val="-1"/>
        </w:rPr>
        <w:t> </w:t>
      </w:r>
      <w:r>
        <w:rPr/>
        <w:t>hops.</w:t>
      </w:r>
    </w:p>
    <w:p>
      <w:pPr>
        <w:pStyle w:val="BodyText"/>
        <w:spacing w:line="242" w:lineRule="auto" w:before="40"/>
        <w:ind w:right="196"/>
        <w:jc w:val="both"/>
      </w:pPr>
      <w:r>
        <w:rPr>
          <w:b/>
        </w:rPr>
        <w:t>Appearance:</w:t>
      </w:r>
      <w:r>
        <w:rPr>
          <w:b/>
          <w:spacing w:val="-4"/>
        </w:rPr>
        <w:t> </w:t>
      </w:r>
      <w:r>
        <w:rPr/>
        <w:t>Yellow</w:t>
      </w:r>
      <w:r>
        <w:rPr>
          <w:spacing w:val="-3"/>
        </w:rPr>
        <w:t> </w:t>
      </w:r>
      <w:r>
        <w:rPr/>
        <w:t>to</w:t>
      </w:r>
      <w:r>
        <w:rPr>
          <w:spacing w:val="-1"/>
        </w:rPr>
        <w:t> </w:t>
      </w:r>
      <w:r>
        <w:rPr/>
        <w:t>dark</w:t>
      </w:r>
      <w:r>
        <w:rPr>
          <w:spacing w:val="-3"/>
        </w:rPr>
        <w:t> </w:t>
      </w:r>
      <w:r>
        <w:rPr/>
        <w:t>brown</w:t>
      </w:r>
      <w:r>
        <w:rPr>
          <w:spacing w:val="-3"/>
        </w:rPr>
        <w:t> </w:t>
      </w:r>
      <w:r>
        <w:rPr/>
        <w:t>color;</w:t>
      </w:r>
      <w:r>
        <w:rPr>
          <w:spacing w:val="-1"/>
        </w:rPr>
        <w:t> </w:t>
      </w:r>
      <w:r>
        <w:rPr/>
        <w:t>most</w:t>
      </w:r>
      <w:r>
        <w:rPr>
          <w:spacing w:val="-2"/>
        </w:rPr>
        <w:t> </w:t>
      </w:r>
      <w:r>
        <w:rPr/>
        <w:t>are</w:t>
      </w:r>
      <w:r>
        <w:rPr>
          <w:spacing w:val="-3"/>
        </w:rPr>
        <w:t> </w:t>
      </w:r>
      <w:r>
        <w:rPr/>
        <w:t>medium to</w:t>
      </w:r>
      <w:r>
        <w:rPr>
          <w:spacing w:val="-6"/>
        </w:rPr>
        <w:t> </w:t>
      </w:r>
      <w:r>
        <w:rPr/>
        <w:t>dark</w:t>
      </w:r>
      <w:r>
        <w:rPr>
          <w:spacing w:val="-5"/>
        </w:rPr>
        <w:t> </w:t>
      </w:r>
      <w:r>
        <w:rPr/>
        <w:t>amber.</w:t>
      </w:r>
      <w:r>
        <w:rPr>
          <w:spacing w:val="-5"/>
        </w:rPr>
        <w:t> </w:t>
      </w:r>
      <w:r>
        <w:rPr/>
        <w:t>Generally</w:t>
      </w:r>
      <w:r>
        <w:rPr>
          <w:spacing w:val="-5"/>
        </w:rPr>
        <w:t> </w:t>
      </w:r>
      <w:r>
        <w:rPr/>
        <w:t>quite</w:t>
      </w:r>
      <w:r>
        <w:rPr>
          <w:spacing w:val="-3"/>
        </w:rPr>
        <w:t> </w:t>
      </w:r>
      <w:r>
        <w:rPr/>
        <w:t>cloudy</w:t>
      </w:r>
      <w:r>
        <w:rPr>
          <w:spacing w:val="-5"/>
        </w:rPr>
        <w:t> </w:t>
      </w:r>
      <w:r>
        <w:rPr/>
        <w:t>and</w:t>
      </w:r>
      <w:r>
        <w:rPr>
          <w:spacing w:val="-3"/>
        </w:rPr>
        <w:t> </w:t>
      </w:r>
      <w:r>
        <w:rPr/>
        <w:t>turbid.</w:t>
      </w:r>
      <w:r>
        <w:rPr>
          <w:spacing w:val="-5"/>
        </w:rPr>
        <w:t> </w:t>
      </w:r>
      <w:r>
        <w:rPr/>
        <w:t>Little</w:t>
      </w:r>
      <w:r>
        <w:rPr>
          <w:spacing w:val="-3"/>
        </w:rPr>
        <w:t> </w:t>
      </w:r>
      <w:r>
        <w:rPr/>
        <w:t>head, due to low carbonation.</w:t>
      </w:r>
    </w:p>
    <w:p>
      <w:pPr>
        <w:pStyle w:val="BodyText"/>
        <w:spacing w:line="242" w:lineRule="auto" w:before="38"/>
      </w:pPr>
      <w:r>
        <w:rPr>
          <w:b/>
        </w:rPr>
        <w:t>Flavor: </w:t>
      </w:r>
      <w:r>
        <w:rPr/>
        <w:t>Fairly sweet and often worty raw malt flavor, grainy with some caramel and toffee. Low bitterness. No hop flavor. Light</w:t>
      </w:r>
      <w:r>
        <w:rPr>
          <w:spacing w:val="-5"/>
        </w:rPr>
        <w:t> </w:t>
      </w:r>
      <w:r>
        <w:rPr/>
        <w:t>woody</w:t>
      </w:r>
      <w:r>
        <w:rPr>
          <w:spacing w:val="-3"/>
        </w:rPr>
        <w:t> </w:t>
      </w:r>
      <w:r>
        <w:rPr/>
        <w:t>or</w:t>
      </w:r>
      <w:r>
        <w:rPr>
          <w:spacing w:val="-5"/>
        </w:rPr>
        <w:t> </w:t>
      </w:r>
      <w:r>
        <w:rPr/>
        <w:t>piney</w:t>
      </w:r>
      <w:r>
        <w:rPr>
          <w:spacing w:val="-5"/>
        </w:rPr>
        <w:t> </w:t>
      </w:r>
      <w:r>
        <w:rPr/>
        <w:t>character</w:t>
      </w:r>
      <w:r>
        <w:rPr>
          <w:spacing w:val="-5"/>
        </w:rPr>
        <w:t> </w:t>
      </w:r>
      <w:r>
        <w:rPr/>
        <w:t>acceptable.</w:t>
      </w:r>
      <w:r>
        <w:rPr>
          <w:spacing w:val="-5"/>
        </w:rPr>
        <w:t> </w:t>
      </w:r>
      <w:r>
        <w:rPr/>
        <w:t>Moderate</w:t>
      </w:r>
      <w:r>
        <w:rPr>
          <w:spacing w:val="-5"/>
        </w:rPr>
        <w:t> </w:t>
      </w:r>
      <w:r>
        <w:rPr/>
        <w:t>to</w:t>
      </w:r>
      <w:r>
        <w:rPr>
          <w:spacing w:val="-6"/>
        </w:rPr>
        <w:t> </w:t>
      </w:r>
      <w:r>
        <w:rPr/>
        <w:t>strong banana and fruitiness, moderate clove and spiciness. Fairly sweet finish. Fresh, not sour.</w:t>
      </w:r>
    </w:p>
    <w:p>
      <w:pPr>
        <w:pStyle w:val="BodyText"/>
        <w:spacing w:line="242" w:lineRule="auto" w:before="37"/>
      </w:pPr>
      <w:r>
        <w:rPr>
          <w:b/>
        </w:rPr>
        <w:t>Mouthfeel: </w:t>
      </w:r>
      <w:r>
        <w:rPr/>
        <w:t>Thick, viscous, and heavy with protein (no boil means no hot break). Nearly still to medium-low carbonation, similar</w:t>
      </w:r>
      <w:r>
        <w:rPr>
          <w:spacing w:val="-4"/>
        </w:rPr>
        <w:t> </w:t>
      </w:r>
      <w:r>
        <w:rPr/>
        <w:t>to</w:t>
      </w:r>
      <w:r>
        <w:rPr>
          <w:spacing w:val="-6"/>
        </w:rPr>
        <w:t> </w:t>
      </w:r>
      <w:r>
        <w:rPr/>
        <w:t>English</w:t>
      </w:r>
      <w:r>
        <w:rPr>
          <w:spacing w:val="-4"/>
        </w:rPr>
        <w:t> </w:t>
      </w:r>
      <w:r>
        <w:rPr/>
        <w:t>cask</w:t>
      </w:r>
      <w:r>
        <w:rPr>
          <w:spacing w:val="-3"/>
        </w:rPr>
        <w:t> </w:t>
      </w:r>
      <w:r>
        <w:rPr/>
        <w:t>ale.</w:t>
      </w:r>
      <w:r>
        <w:rPr>
          <w:spacing w:val="-3"/>
        </w:rPr>
        <w:t> </w:t>
      </w:r>
      <w:r>
        <w:rPr/>
        <w:t>Warming</w:t>
      </w:r>
      <w:r>
        <w:rPr>
          <w:spacing w:val="-5"/>
        </w:rPr>
        <w:t> </w:t>
      </w:r>
      <w:r>
        <w:rPr/>
        <w:t>from</w:t>
      </w:r>
      <w:r>
        <w:rPr>
          <w:spacing w:val="-5"/>
        </w:rPr>
        <w:t> </w:t>
      </w:r>
      <w:r>
        <w:rPr/>
        <w:t>the</w:t>
      </w:r>
      <w:r>
        <w:rPr>
          <w:spacing w:val="-5"/>
        </w:rPr>
        <w:t> </w:t>
      </w:r>
      <w:r>
        <w:rPr/>
        <w:t>alcohol</w:t>
      </w:r>
      <w:r>
        <w:rPr>
          <w:spacing w:val="-3"/>
        </w:rPr>
        <w:t> </w:t>
      </w:r>
      <w:r>
        <w:rPr/>
        <w:t>level</w:t>
      </w:r>
      <w:r>
        <w:rPr>
          <w:spacing w:val="-6"/>
        </w:rPr>
        <w:t> </w:t>
      </w:r>
      <w:r>
        <w:rPr/>
        <w:t>and young age, but this is often masked by sweetness.</w:t>
      </w:r>
    </w:p>
    <w:p>
      <w:pPr>
        <w:pStyle w:val="BodyText"/>
        <w:spacing w:before="41"/>
      </w:pPr>
      <w:r>
        <w:rPr>
          <w:b/>
        </w:rPr>
        <w:t>Comments: </w:t>
      </w:r>
      <w:r>
        <w:rPr/>
        <w:t>The use of rye doesn’t mean that it should taste like</w:t>
      </w:r>
      <w:r>
        <w:rPr>
          <w:spacing w:val="-4"/>
        </w:rPr>
        <w:t> </w:t>
      </w:r>
      <w:r>
        <w:rPr/>
        <w:t>caraway</w:t>
      </w:r>
      <w:r>
        <w:rPr>
          <w:spacing w:val="-4"/>
        </w:rPr>
        <w:t> </w:t>
      </w:r>
      <w:r>
        <w:rPr/>
        <w:t>(a</w:t>
      </w:r>
      <w:r>
        <w:rPr>
          <w:spacing w:val="-3"/>
        </w:rPr>
        <w:t> </w:t>
      </w:r>
      <w:r>
        <w:rPr/>
        <w:t>common</w:t>
      </w:r>
      <w:r>
        <w:rPr>
          <w:spacing w:val="-4"/>
        </w:rPr>
        <w:t> </w:t>
      </w:r>
      <w:r>
        <w:rPr/>
        <w:t>flavor</w:t>
      </w:r>
      <w:r>
        <w:rPr>
          <w:spacing w:val="-1"/>
        </w:rPr>
        <w:t> </w:t>
      </w:r>
      <w:r>
        <w:rPr/>
        <w:t>in</w:t>
      </w:r>
      <w:r>
        <w:rPr>
          <w:spacing w:val="-4"/>
        </w:rPr>
        <w:t> </w:t>
      </w:r>
      <w:r>
        <w:rPr/>
        <w:t>rye</w:t>
      </w:r>
      <w:r>
        <w:rPr>
          <w:spacing w:val="-4"/>
        </w:rPr>
        <w:t> </w:t>
      </w:r>
      <w:r>
        <w:rPr/>
        <w:t>bread).</w:t>
      </w:r>
      <w:r>
        <w:rPr>
          <w:spacing w:val="-4"/>
        </w:rPr>
        <w:t> </w:t>
      </w:r>
      <w:r>
        <w:rPr/>
        <w:t>The</w:t>
      </w:r>
      <w:r>
        <w:rPr>
          <w:spacing w:val="-4"/>
        </w:rPr>
        <w:t> </w:t>
      </w:r>
      <w:r>
        <w:rPr/>
        <w:t>juniper</w:t>
      </w:r>
      <w:r>
        <w:rPr>
          <w:spacing w:val="-3"/>
        </w:rPr>
        <w:t> </w:t>
      </w:r>
      <w:r>
        <w:rPr/>
        <w:t>acts</w:t>
      </w:r>
      <w:r>
        <w:rPr>
          <w:spacing w:val="-2"/>
        </w:rPr>
        <w:t> </w:t>
      </w:r>
      <w:r>
        <w:rPr/>
        <w:t>a</w:t>
      </w:r>
    </w:p>
    <w:p>
      <w:pPr>
        <w:pStyle w:val="BodyText"/>
        <w:spacing w:line="244" w:lineRule="auto" w:before="89"/>
        <w:ind w:right="150"/>
      </w:pPr>
      <w:r>
        <w:rPr/>
        <w:br w:type="column"/>
      </w:r>
      <w:r>
        <w:rPr/>
        <w:t>bit like hops in the balance and flavor, providing a flavor and bitterness</w:t>
      </w:r>
      <w:r>
        <w:rPr>
          <w:spacing w:val="-7"/>
        </w:rPr>
        <w:t> </w:t>
      </w:r>
      <w:r>
        <w:rPr/>
        <w:t>counterpoint</w:t>
      </w:r>
      <w:r>
        <w:rPr>
          <w:spacing w:val="-5"/>
        </w:rPr>
        <w:t> </w:t>
      </w:r>
      <w:r>
        <w:rPr/>
        <w:t>to</w:t>
      </w:r>
      <w:r>
        <w:rPr>
          <w:spacing w:val="-7"/>
        </w:rPr>
        <w:t> </w:t>
      </w:r>
      <w:r>
        <w:rPr/>
        <w:t>the</w:t>
      </w:r>
      <w:r>
        <w:rPr>
          <w:spacing w:val="-4"/>
        </w:rPr>
        <w:t> </w:t>
      </w:r>
      <w:r>
        <w:rPr/>
        <w:t>sweet</w:t>
      </w:r>
      <w:r>
        <w:rPr>
          <w:spacing w:val="-5"/>
        </w:rPr>
        <w:t> </w:t>
      </w:r>
      <w:r>
        <w:rPr/>
        <w:t>malt.</w:t>
      </w:r>
      <w:r>
        <w:rPr>
          <w:spacing w:val="-7"/>
        </w:rPr>
        <w:t> </w:t>
      </w:r>
      <w:r>
        <w:rPr/>
        <w:t>Piney,</w:t>
      </w:r>
      <w:r>
        <w:rPr>
          <w:spacing w:val="-4"/>
        </w:rPr>
        <w:t> </w:t>
      </w:r>
      <w:r>
        <w:rPr/>
        <w:t>woody</w:t>
      </w:r>
      <w:r>
        <w:rPr>
          <w:spacing w:val="-3"/>
        </w:rPr>
        <w:t> </w:t>
      </w:r>
      <w:r>
        <w:rPr/>
        <w:t>juniper character more common than gin-like berries.</w:t>
      </w:r>
    </w:p>
    <w:p>
      <w:pPr>
        <w:pStyle w:val="BodyText"/>
        <w:spacing w:line="242" w:lineRule="auto" w:before="32"/>
        <w:ind w:right="198"/>
      </w:pPr>
      <w:r>
        <w:rPr>
          <w:b/>
        </w:rPr>
        <w:t>History: </w:t>
      </w:r>
      <w:r>
        <w:rPr/>
        <w:t>An indigenous traditional style from Finland; a farmhouse tradition for at least 500 years, often brewed for festive</w:t>
      </w:r>
      <w:r>
        <w:rPr>
          <w:spacing w:val="-5"/>
        </w:rPr>
        <w:t> </w:t>
      </w:r>
      <w:r>
        <w:rPr/>
        <w:t>occasions</w:t>
      </w:r>
      <w:r>
        <w:rPr>
          <w:spacing w:val="-5"/>
        </w:rPr>
        <w:t> </w:t>
      </w:r>
      <w:r>
        <w:rPr/>
        <w:t>like</w:t>
      </w:r>
      <w:r>
        <w:rPr>
          <w:spacing w:val="-5"/>
        </w:rPr>
        <w:t> </w:t>
      </w:r>
      <w:r>
        <w:rPr/>
        <w:t>summer</w:t>
      </w:r>
      <w:r>
        <w:rPr>
          <w:spacing w:val="-4"/>
        </w:rPr>
        <w:t> </w:t>
      </w:r>
      <w:r>
        <w:rPr/>
        <w:t>weddings,</w:t>
      </w:r>
      <w:r>
        <w:rPr>
          <w:spacing w:val="-7"/>
        </w:rPr>
        <w:t> </w:t>
      </w:r>
      <w:r>
        <w:rPr/>
        <w:t>and</w:t>
      </w:r>
      <w:r>
        <w:rPr>
          <w:spacing w:val="-7"/>
        </w:rPr>
        <w:t> </w:t>
      </w:r>
      <w:r>
        <w:rPr/>
        <w:t>consumed</w:t>
      </w:r>
      <w:r>
        <w:rPr>
          <w:spacing w:val="-7"/>
        </w:rPr>
        <w:t> </w:t>
      </w:r>
      <w:r>
        <w:rPr/>
        <w:t>within a week or two of brewing.</w:t>
      </w:r>
    </w:p>
    <w:p>
      <w:pPr>
        <w:pStyle w:val="BodyText"/>
        <w:spacing w:before="40"/>
        <w:ind w:right="181"/>
      </w:pPr>
      <w:r>
        <w:rPr>
          <w:b/>
        </w:rPr>
        <w:t>Characteristic</w:t>
      </w:r>
      <w:r>
        <w:rPr>
          <w:b/>
          <w:spacing w:val="-6"/>
        </w:rPr>
        <w:t> </w:t>
      </w:r>
      <w:r>
        <w:rPr>
          <w:b/>
        </w:rPr>
        <w:t>Ingredients:</w:t>
      </w:r>
      <w:r>
        <w:rPr>
          <w:b/>
          <w:spacing w:val="-8"/>
        </w:rPr>
        <w:t> </w:t>
      </w:r>
      <w:r>
        <w:rPr/>
        <w:t>Malted</w:t>
      </w:r>
      <w:r>
        <w:rPr>
          <w:spacing w:val="-7"/>
        </w:rPr>
        <w:t> </w:t>
      </w:r>
      <w:r>
        <w:rPr/>
        <w:t>barley.</w:t>
      </w:r>
      <w:r>
        <w:rPr>
          <w:spacing w:val="-7"/>
        </w:rPr>
        <w:t> </w:t>
      </w:r>
      <w:r>
        <w:rPr/>
        <w:t>Rye</w:t>
      </w:r>
      <w:r>
        <w:rPr>
          <w:spacing w:val="-7"/>
        </w:rPr>
        <w:t> </w:t>
      </w:r>
      <w:r>
        <w:rPr/>
        <w:t>is</w:t>
      </w:r>
      <w:r>
        <w:rPr>
          <w:spacing w:val="-8"/>
        </w:rPr>
        <w:t> </w:t>
      </w:r>
      <w:r>
        <w:rPr/>
        <w:t>common. Low hops, if any. Juniper boughs (with or without berries)</w:t>
      </w:r>
      <w:r>
        <w:rPr>
          <w:spacing w:val="40"/>
        </w:rPr>
        <w:t> </w:t>
      </w:r>
      <w:r>
        <w:rPr/>
        <w:t>used for lautering (traditionally in a hollowed-out log). Uses Finnish baker’s yeast in a fast, warm fermentation (German Weizen yeast is a reasonable substitute). Long step mash regime. Wort is not boiled.</w:t>
      </w:r>
    </w:p>
    <w:p>
      <w:pPr>
        <w:pStyle w:val="BodyText"/>
        <w:spacing w:line="244" w:lineRule="auto" w:before="50"/>
        <w:ind w:right="236"/>
      </w:pPr>
      <w:r>
        <w:rPr>
          <w:b/>
        </w:rPr>
        <w:t>Style</w:t>
      </w:r>
      <w:r>
        <w:rPr>
          <w:b/>
          <w:spacing w:val="-8"/>
        </w:rPr>
        <w:t> </w:t>
      </w:r>
      <w:r>
        <w:rPr>
          <w:b/>
        </w:rPr>
        <w:t>Comparison:</w:t>
      </w:r>
      <w:r>
        <w:rPr>
          <w:b/>
          <w:spacing w:val="-9"/>
        </w:rPr>
        <w:t> </w:t>
      </w:r>
      <w:r>
        <w:rPr/>
        <w:t>Passing</w:t>
      </w:r>
      <w:r>
        <w:rPr>
          <w:spacing w:val="-8"/>
        </w:rPr>
        <w:t> </w:t>
      </w:r>
      <w:r>
        <w:rPr/>
        <w:t>resemblance</w:t>
      </w:r>
      <w:r>
        <w:rPr>
          <w:spacing w:val="-8"/>
        </w:rPr>
        <w:t> </w:t>
      </w:r>
      <w:r>
        <w:rPr/>
        <w:t>to</w:t>
      </w:r>
      <w:r>
        <w:rPr>
          <w:spacing w:val="-9"/>
        </w:rPr>
        <w:t> </w:t>
      </w:r>
      <w:r>
        <w:rPr/>
        <w:t>Weizenbocks, but sweet and thick with a rye and juniper character.</w:t>
      </w:r>
    </w:p>
    <w:p>
      <w:pPr>
        <w:tabs>
          <w:tab w:pos="2349" w:val="left" w:leader="none"/>
        </w:tabs>
        <w:spacing w:line="207" w:lineRule="exact" w:before="36"/>
        <w:ind w:left="139" w:right="0" w:firstLine="0"/>
        <w:jc w:val="left"/>
        <w:rPr>
          <w:rFonts w:ascii="Times New Roman" w:hAnsi="Times New Roman"/>
          <w:sz w:val="18"/>
        </w:rPr>
      </w:pPr>
      <w:r>
        <w:rPr>
          <w:rFonts w:ascii="Times New Roman" w:hAnsi="Times New Roman"/>
          <w:b/>
          <w:sz w:val="18"/>
        </w:rPr>
        <w:t>Vital</w:t>
      </w:r>
      <w:r>
        <w:rPr>
          <w:rFonts w:ascii="Times New Roman" w:hAnsi="Times New Roman"/>
          <w:b/>
          <w:spacing w:val="-7"/>
          <w:sz w:val="18"/>
        </w:rPr>
        <w:t> </w:t>
      </w:r>
      <w:r>
        <w:rPr>
          <w:rFonts w:ascii="Times New Roman" w:hAnsi="Times New Roman"/>
          <w:b/>
          <w:spacing w:val="-2"/>
          <w:sz w:val="18"/>
        </w:rPr>
        <w:t>Statistics:</w:t>
      </w:r>
      <w:r>
        <w:rPr>
          <w:rFonts w:ascii="Times New Roman" w:hAnsi="Times New Roman"/>
          <w:b/>
          <w:sz w:val="18"/>
        </w:rPr>
        <w:tab/>
      </w:r>
      <w:r>
        <w:rPr>
          <w:rFonts w:ascii="Times New Roman" w:hAnsi="Times New Roman"/>
          <w:sz w:val="18"/>
        </w:rPr>
        <w:t>OG:</w:t>
      </w:r>
      <w:r>
        <w:rPr>
          <w:rFonts w:ascii="Times New Roman" w:hAnsi="Times New Roman"/>
          <w:spacing w:val="44"/>
          <w:sz w:val="18"/>
        </w:rPr>
        <w:t>  </w:t>
      </w:r>
      <w:r>
        <w:rPr>
          <w:rFonts w:ascii="Times New Roman" w:hAnsi="Times New Roman"/>
          <w:sz w:val="18"/>
        </w:rPr>
        <w:t>1.076</w:t>
      </w:r>
      <w:r>
        <w:rPr>
          <w:rFonts w:ascii="Times New Roman" w:hAnsi="Times New Roman"/>
          <w:spacing w:val="-1"/>
          <w:sz w:val="18"/>
        </w:rPr>
        <w:t> </w:t>
      </w:r>
      <w:r>
        <w:rPr>
          <w:rFonts w:ascii="Times New Roman" w:hAnsi="Times New Roman"/>
          <w:sz w:val="18"/>
        </w:rPr>
        <w:t>–</w:t>
      </w:r>
      <w:r>
        <w:rPr>
          <w:rFonts w:ascii="Times New Roman" w:hAnsi="Times New Roman"/>
          <w:spacing w:val="-1"/>
          <w:sz w:val="18"/>
        </w:rPr>
        <w:t> </w:t>
      </w:r>
      <w:r>
        <w:rPr>
          <w:rFonts w:ascii="Times New Roman" w:hAnsi="Times New Roman"/>
          <w:spacing w:val="-4"/>
          <w:sz w:val="18"/>
        </w:rPr>
        <w:t>1.120</w:t>
      </w:r>
    </w:p>
    <w:p>
      <w:pPr>
        <w:pStyle w:val="BodyText"/>
        <w:tabs>
          <w:tab w:pos="2378" w:val="left" w:leader="none"/>
        </w:tabs>
        <w:spacing w:line="206" w:lineRule="exact"/>
        <w:rPr>
          <w:rFonts w:ascii="Times New Roman" w:hAnsi="Times New Roman"/>
        </w:rPr>
      </w:pPr>
      <w:r>
        <w:rPr>
          <w:rFonts w:ascii="Times New Roman" w:hAnsi="Times New Roman"/>
        </w:rPr>
        <w:t>IBUs:</w:t>
      </w:r>
      <w:r>
        <w:rPr>
          <w:rFonts w:ascii="Times New Roman" w:hAnsi="Times New Roman"/>
          <w:spacing w:val="70"/>
        </w:rPr>
        <w:t> </w:t>
      </w:r>
      <w:r>
        <w:rPr>
          <w:rFonts w:ascii="Times New Roman" w:hAnsi="Times New Roman"/>
        </w:rPr>
        <w:t>0 –</w:t>
      </w:r>
      <w:r>
        <w:rPr>
          <w:rFonts w:ascii="Times New Roman" w:hAnsi="Times New Roman"/>
          <w:spacing w:val="-1"/>
        </w:rPr>
        <w:t> </w:t>
      </w:r>
      <w:r>
        <w:rPr>
          <w:rFonts w:ascii="Times New Roman" w:hAnsi="Times New Roman"/>
          <w:spacing w:val="-5"/>
        </w:rPr>
        <w:t>15</w:t>
      </w:r>
      <w:r>
        <w:rPr>
          <w:rFonts w:ascii="Times New Roman" w:hAnsi="Times New Roman"/>
        </w:rPr>
        <w:tab/>
        <w:t>FG:</w:t>
      </w:r>
      <w:r>
        <w:rPr>
          <w:rFonts w:ascii="Times New Roman" w:hAnsi="Times New Roman"/>
          <w:spacing w:val="44"/>
        </w:rPr>
        <w:t>  </w:t>
      </w:r>
      <w:r>
        <w:rPr>
          <w:rFonts w:ascii="Times New Roman" w:hAnsi="Times New Roman"/>
        </w:rPr>
        <w:t>1.016 –</w:t>
      </w:r>
      <w:r>
        <w:rPr>
          <w:rFonts w:ascii="Times New Roman" w:hAnsi="Times New Roman"/>
          <w:spacing w:val="-1"/>
        </w:rPr>
        <w:t> </w:t>
      </w:r>
      <w:r>
        <w:rPr>
          <w:rFonts w:ascii="Times New Roman" w:hAnsi="Times New Roman"/>
          <w:spacing w:val="-4"/>
        </w:rPr>
        <w:t>1.038</w:t>
      </w:r>
    </w:p>
    <w:p>
      <w:pPr>
        <w:pStyle w:val="BodyText"/>
        <w:tabs>
          <w:tab w:pos="2229" w:val="left" w:leader="none"/>
        </w:tabs>
        <w:spacing w:line="207" w:lineRule="exact"/>
        <w:rPr>
          <w:rFonts w:ascii="Times New Roman" w:hAnsi="Times New Roman"/>
        </w:rPr>
      </w:pPr>
      <w:r>
        <w:rPr>
          <w:rFonts w:ascii="Times New Roman" w:hAnsi="Times New Roman"/>
        </w:rPr>
        <w:t>SRM:</w:t>
      </w:r>
      <w:r>
        <w:rPr>
          <w:rFonts w:ascii="Times New Roman" w:hAnsi="Times New Roman"/>
          <w:spacing w:val="69"/>
        </w:rPr>
        <w:t> </w:t>
      </w:r>
      <w:r>
        <w:rPr>
          <w:rFonts w:ascii="Times New Roman" w:hAnsi="Times New Roman"/>
        </w:rPr>
        <w:t>4</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spacing w:val="-5"/>
        </w:rPr>
        <w:t>22</w:t>
      </w:r>
      <w:r>
        <w:rPr>
          <w:rFonts w:ascii="Times New Roman" w:hAnsi="Times New Roman"/>
        </w:rPr>
        <w:tab/>
        <w:t>ABV:</w:t>
      </w:r>
      <w:r>
        <w:rPr>
          <w:rFonts w:ascii="Times New Roman" w:hAnsi="Times New Roman"/>
          <w:spacing w:val="42"/>
        </w:rPr>
        <w:t>  </w:t>
      </w:r>
      <w:r>
        <w:rPr>
          <w:rFonts w:ascii="Times New Roman" w:hAnsi="Times New Roman"/>
        </w:rPr>
        <w:t>7.0 –</w:t>
      </w:r>
      <w:r>
        <w:rPr>
          <w:rFonts w:ascii="Times New Roman" w:hAnsi="Times New Roman"/>
          <w:spacing w:val="-1"/>
        </w:rPr>
        <w:t> </w:t>
      </w:r>
      <w:r>
        <w:rPr>
          <w:rFonts w:ascii="Times New Roman" w:hAnsi="Times New Roman"/>
          <w:spacing w:val="-4"/>
        </w:rPr>
        <w:t>11.0%</w:t>
      </w:r>
    </w:p>
    <w:p>
      <w:pPr>
        <w:spacing w:line="244" w:lineRule="auto" w:before="0"/>
        <w:ind w:left="139" w:right="150" w:firstLine="0"/>
        <w:jc w:val="left"/>
        <w:rPr>
          <w:sz w:val="18"/>
        </w:rPr>
      </w:pPr>
      <w:r>
        <w:rPr>
          <w:b/>
          <w:sz w:val="18"/>
        </w:rPr>
        <w:t>Commercial</w:t>
      </w:r>
      <w:r>
        <w:rPr>
          <w:b/>
          <w:spacing w:val="-7"/>
          <w:sz w:val="18"/>
        </w:rPr>
        <w:t> </w:t>
      </w:r>
      <w:r>
        <w:rPr>
          <w:b/>
          <w:sz w:val="18"/>
        </w:rPr>
        <w:t>examples:</w:t>
      </w:r>
      <w:r>
        <w:rPr>
          <w:b/>
          <w:spacing w:val="-9"/>
          <w:sz w:val="18"/>
        </w:rPr>
        <w:t> </w:t>
      </w:r>
      <w:r>
        <w:rPr>
          <w:sz w:val="18"/>
        </w:rPr>
        <w:t>Now</w:t>
      </w:r>
      <w:r>
        <w:rPr>
          <w:spacing w:val="-8"/>
          <w:sz w:val="18"/>
        </w:rPr>
        <w:t> </w:t>
      </w:r>
      <w:r>
        <w:rPr>
          <w:sz w:val="18"/>
        </w:rPr>
        <w:t>made</w:t>
      </w:r>
      <w:r>
        <w:rPr>
          <w:spacing w:val="-8"/>
          <w:sz w:val="18"/>
        </w:rPr>
        <w:t> </w:t>
      </w:r>
      <w:r>
        <w:rPr>
          <w:sz w:val="18"/>
        </w:rPr>
        <w:t>year-round</w:t>
      </w:r>
      <w:r>
        <w:rPr>
          <w:spacing w:val="-8"/>
          <w:sz w:val="18"/>
        </w:rPr>
        <w:t> </w:t>
      </w:r>
      <w:r>
        <w:rPr>
          <w:sz w:val="18"/>
        </w:rPr>
        <w:t>by</w:t>
      </w:r>
      <w:r>
        <w:rPr>
          <w:spacing w:val="-5"/>
          <w:sz w:val="18"/>
        </w:rPr>
        <w:t> </w:t>
      </w:r>
      <w:r>
        <w:rPr>
          <w:sz w:val="18"/>
        </w:rPr>
        <w:t>several breweries in Finland.</w:t>
      </w:r>
    </w:p>
    <w:p>
      <w:pPr>
        <w:pStyle w:val="BodyText"/>
        <w:spacing w:line="244" w:lineRule="auto" w:before="36"/>
        <w:ind w:right="528"/>
      </w:pPr>
      <w:r>
        <w:rPr>
          <w:b/>
        </w:rPr>
        <w:t>Tags:</w:t>
      </w:r>
      <w:r>
        <w:rPr>
          <w:b/>
          <w:spacing w:val="-11"/>
        </w:rPr>
        <w:t> </w:t>
      </w:r>
      <w:r>
        <w:rPr/>
        <w:t>high-strength,</w:t>
      </w:r>
      <w:r>
        <w:rPr>
          <w:spacing w:val="-10"/>
        </w:rPr>
        <w:t> </w:t>
      </w:r>
      <w:r>
        <w:rPr/>
        <w:t>amber-color,</w:t>
      </w:r>
      <w:r>
        <w:rPr>
          <w:spacing w:val="-10"/>
        </w:rPr>
        <w:t> </w:t>
      </w:r>
      <w:r>
        <w:rPr/>
        <w:t>top-fermented,</w:t>
      </w:r>
      <w:r>
        <w:rPr>
          <w:spacing w:val="-10"/>
        </w:rPr>
        <w:t> </w:t>
      </w:r>
      <w:r>
        <w:rPr/>
        <w:t>central- europe, historical-style, spice</w:t>
      </w:r>
    </w:p>
    <w:p>
      <w:pPr>
        <w:spacing w:after="0" w:line="244" w:lineRule="auto"/>
        <w:sectPr>
          <w:pgSz w:w="12240" w:h="15840"/>
          <w:pgMar w:header="0" w:footer="746" w:top="920" w:bottom="940" w:left="580" w:right="580"/>
          <w:cols w:num="2" w:equalWidth="0">
            <w:col w:w="5214" w:space="546"/>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6894830" cy="18415"/>
                          <a:chExt cx="6894830" cy="18415"/>
                        </a:xfrm>
                      </wpg:grpSpPr>
                      <wps:wsp>
                        <wps:cNvPr id="104" name="Graphic 104"/>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102" coordorigin="0,0" coordsize="10858,29">
                <v:rect style="position:absolute;left:0;top:0;width:10858;height:29" id="docshape103" filled="true" fillcolor="#000000" stroked="false">
                  <v:fill type="solid"/>
                </v:rect>
              </v:group>
            </w:pict>
          </mc:Fallback>
        </mc:AlternateContent>
      </w:r>
      <w:r>
        <w:rPr>
          <w:position w:val="0"/>
          <w:sz w:val="2"/>
        </w:rPr>
      </w:r>
    </w:p>
    <w:p>
      <w:pPr>
        <w:pStyle w:val="Heading2"/>
        <w:ind w:left="140" w:firstLine="0"/>
      </w:pPr>
      <w:bookmarkStart w:name="Introduction to Specialty-Type Beer" w:id="500"/>
      <w:bookmarkEnd w:id="500"/>
      <w:r>
        <w:rPr>
          <w:b w:val="0"/>
        </w:rPr>
      </w:r>
      <w:bookmarkStart w:name="_bookmark148" w:id="501"/>
      <w:bookmarkEnd w:id="501"/>
      <w:r>
        <w:rPr>
          <w:b w:val="0"/>
        </w:rPr>
      </w:r>
      <w:r>
        <w:rPr>
          <w:sz w:val="28"/>
        </w:rPr>
        <w:t>I</w:t>
      </w:r>
      <w:r>
        <w:rPr/>
        <w:t>NTRODUCTION</w:t>
      </w:r>
      <w:r>
        <w:rPr>
          <w:spacing w:val="-9"/>
        </w:rPr>
        <w:t> </w:t>
      </w:r>
      <w:r>
        <w:rPr/>
        <w:t>TO</w:t>
      </w:r>
      <w:r>
        <w:rPr>
          <w:spacing w:val="-11"/>
        </w:rPr>
        <w:t> </w:t>
      </w:r>
      <w:r>
        <w:rPr>
          <w:sz w:val="28"/>
        </w:rPr>
        <w:t>S</w:t>
      </w:r>
      <w:r>
        <w:rPr/>
        <w:t>PECIALTY</w:t>
      </w:r>
      <w:r>
        <w:rPr>
          <w:sz w:val="28"/>
        </w:rPr>
        <w:t>-T</w:t>
      </w:r>
      <w:r>
        <w:rPr/>
        <w:t>YPE</w:t>
      </w:r>
      <w:r>
        <w:rPr>
          <w:spacing w:val="-10"/>
        </w:rPr>
        <w:t> </w:t>
      </w:r>
      <w:r>
        <w:rPr>
          <w:spacing w:val="-4"/>
          <w:sz w:val="28"/>
        </w:rPr>
        <w:t>B</w:t>
      </w:r>
      <w:r>
        <w:rPr>
          <w:spacing w:val="-4"/>
        </w:rPr>
        <w:t>EER</w:t>
      </w:r>
    </w:p>
    <w:p>
      <w:pPr>
        <w:spacing w:line="242" w:lineRule="auto" w:before="118"/>
        <w:ind w:left="139" w:right="165" w:firstLine="0"/>
        <w:jc w:val="left"/>
        <w:rPr>
          <w:i/>
          <w:sz w:val="20"/>
        </w:rPr>
      </w:pPr>
      <w:r>
        <w:rPr>
          <w:rFonts w:ascii="Georgia-BoldItalic"/>
          <w:b/>
          <w:i/>
          <w:sz w:val="20"/>
        </w:rPr>
        <w:t>Specialty-Type Beer </w:t>
      </w:r>
      <w:r>
        <w:rPr>
          <w:i/>
          <w:sz w:val="20"/>
        </w:rPr>
        <w:t>is a broad term referring to style Categories 28 through 34, and is in contrast to the </w:t>
      </w:r>
      <w:r>
        <w:rPr>
          <w:rFonts w:ascii="Georgia-BoldItalic"/>
          <w:b/>
          <w:i/>
          <w:sz w:val="20"/>
        </w:rPr>
        <w:t>Classic Style </w:t>
      </w:r>
      <w:r>
        <w:rPr>
          <w:i/>
          <w:sz w:val="20"/>
        </w:rPr>
        <w:t>beers of Categories 1 through 27. The Classic Styles are complete, standalone descriptions, but Specialty-Type styles involve a transformation of a Base Style using either a process or by adding one or more </w:t>
      </w:r>
      <w:r>
        <w:rPr>
          <w:rFonts w:ascii="Georgia-BoldItalic"/>
          <w:b/>
          <w:i/>
          <w:sz w:val="20"/>
        </w:rPr>
        <w:t>Specialty-Type Ingredients</w:t>
      </w:r>
      <w:r>
        <w:rPr>
          <w:rFonts w:ascii="Georgia-BoldItalic"/>
          <w:b/>
          <w:i/>
          <w:spacing w:val="-5"/>
          <w:sz w:val="20"/>
        </w:rPr>
        <w:t> </w:t>
      </w:r>
      <w:r>
        <w:rPr>
          <w:i/>
          <w:sz w:val="20"/>
        </w:rPr>
        <w:t>(yeast/bacteria,</w:t>
      </w:r>
      <w:r>
        <w:rPr>
          <w:i/>
          <w:spacing w:val="-4"/>
          <w:sz w:val="20"/>
        </w:rPr>
        <w:t> </w:t>
      </w:r>
      <w:r>
        <w:rPr>
          <w:i/>
          <w:sz w:val="20"/>
        </w:rPr>
        <w:t>smoke,</w:t>
      </w:r>
      <w:r>
        <w:rPr>
          <w:i/>
          <w:spacing w:val="-1"/>
          <w:sz w:val="20"/>
        </w:rPr>
        <w:t> </w:t>
      </w:r>
      <w:r>
        <w:rPr>
          <w:i/>
          <w:sz w:val="20"/>
        </w:rPr>
        <w:t>wood,</w:t>
      </w:r>
      <w:r>
        <w:rPr>
          <w:i/>
          <w:spacing w:val="-4"/>
          <w:sz w:val="20"/>
        </w:rPr>
        <w:t> </w:t>
      </w:r>
      <w:r>
        <w:rPr>
          <w:i/>
          <w:sz w:val="20"/>
        </w:rPr>
        <w:t>fruit,</w:t>
      </w:r>
      <w:r>
        <w:rPr>
          <w:i/>
          <w:spacing w:val="-4"/>
          <w:sz w:val="20"/>
        </w:rPr>
        <w:t> </w:t>
      </w:r>
      <w:r>
        <w:rPr>
          <w:i/>
          <w:sz w:val="20"/>
        </w:rPr>
        <w:t>spice,</w:t>
      </w:r>
      <w:r>
        <w:rPr>
          <w:i/>
          <w:spacing w:val="-4"/>
          <w:sz w:val="20"/>
        </w:rPr>
        <w:t> </w:t>
      </w:r>
      <w:r>
        <w:rPr>
          <w:i/>
          <w:sz w:val="20"/>
        </w:rPr>
        <w:t>grain,</w:t>
      </w:r>
      <w:r>
        <w:rPr>
          <w:i/>
          <w:spacing w:val="-4"/>
          <w:sz w:val="20"/>
        </w:rPr>
        <w:t> </w:t>
      </w:r>
      <w:r>
        <w:rPr>
          <w:i/>
          <w:sz w:val="20"/>
        </w:rPr>
        <w:t>or</w:t>
      </w:r>
      <w:r>
        <w:rPr>
          <w:i/>
          <w:spacing w:val="-3"/>
          <w:sz w:val="20"/>
        </w:rPr>
        <w:t> </w:t>
      </w:r>
      <w:r>
        <w:rPr>
          <w:i/>
          <w:sz w:val="20"/>
        </w:rPr>
        <w:t>sugar).</w:t>
      </w:r>
      <w:r>
        <w:rPr>
          <w:i/>
          <w:spacing w:val="-4"/>
          <w:sz w:val="20"/>
        </w:rPr>
        <w:t> </w:t>
      </w:r>
      <w:r>
        <w:rPr>
          <w:i/>
          <w:sz w:val="20"/>
        </w:rPr>
        <w:t>Specialty-Type</w:t>
      </w:r>
      <w:r>
        <w:rPr>
          <w:i/>
          <w:spacing w:val="-1"/>
          <w:sz w:val="20"/>
        </w:rPr>
        <w:t> </w:t>
      </w:r>
      <w:r>
        <w:rPr>
          <w:i/>
          <w:sz w:val="20"/>
        </w:rPr>
        <w:t>Beer</w:t>
      </w:r>
      <w:r>
        <w:rPr>
          <w:i/>
          <w:spacing w:val="-3"/>
          <w:sz w:val="20"/>
        </w:rPr>
        <w:t> </w:t>
      </w:r>
      <w:r>
        <w:rPr>
          <w:i/>
          <w:sz w:val="20"/>
        </w:rPr>
        <w:t>style</w:t>
      </w:r>
      <w:r>
        <w:rPr>
          <w:i/>
          <w:spacing w:val="-3"/>
          <w:sz w:val="20"/>
        </w:rPr>
        <w:t> </w:t>
      </w:r>
      <w:r>
        <w:rPr>
          <w:i/>
          <w:sz w:val="20"/>
        </w:rPr>
        <w:t>descriptions</w:t>
      </w:r>
      <w:r>
        <w:rPr>
          <w:i/>
          <w:spacing w:val="-2"/>
          <w:sz w:val="20"/>
        </w:rPr>
        <w:t> </w:t>
      </w:r>
      <w:r>
        <w:rPr>
          <w:i/>
          <w:sz w:val="20"/>
        </w:rPr>
        <w:t>usually describe how the Specialty-Type Ingredients or processes modify the Base Style.</w:t>
      </w:r>
    </w:p>
    <w:p>
      <w:pPr>
        <w:spacing w:line="242" w:lineRule="auto" w:before="79"/>
        <w:ind w:left="140" w:right="165" w:firstLine="0"/>
        <w:jc w:val="left"/>
        <w:rPr>
          <w:i/>
          <w:sz w:val="20"/>
        </w:rPr>
      </w:pPr>
      <w:r>
        <w:rPr>
          <w:i/>
          <w:sz w:val="20"/>
        </w:rPr>
        <w:t>When a </w:t>
      </w:r>
      <w:r>
        <w:rPr>
          <w:rFonts w:ascii="Georgia-BoldItalic" w:hAnsi="Georgia-BoldItalic"/>
          <w:b/>
          <w:i/>
          <w:sz w:val="20"/>
        </w:rPr>
        <w:t>Base Style </w:t>
      </w:r>
      <w:r>
        <w:rPr>
          <w:i/>
          <w:sz w:val="20"/>
        </w:rPr>
        <w:t>for Specialty-Type Beers is required, either a Classic Style or a broad style family (e.g., IPA, Blond Ale,</w:t>
      </w:r>
      <w:r>
        <w:rPr>
          <w:i/>
          <w:spacing w:val="-4"/>
          <w:sz w:val="20"/>
        </w:rPr>
        <w:t> </w:t>
      </w:r>
      <w:r>
        <w:rPr>
          <w:i/>
          <w:sz w:val="20"/>
        </w:rPr>
        <w:t>Stout)</w:t>
      </w:r>
      <w:r>
        <w:rPr>
          <w:i/>
          <w:spacing w:val="-3"/>
          <w:sz w:val="20"/>
        </w:rPr>
        <w:t> </w:t>
      </w:r>
      <w:r>
        <w:rPr>
          <w:i/>
          <w:sz w:val="20"/>
        </w:rPr>
        <w:t>may</w:t>
      </w:r>
      <w:r>
        <w:rPr>
          <w:i/>
          <w:spacing w:val="-4"/>
          <w:sz w:val="20"/>
        </w:rPr>
        <w:t> </w:t>
      </w:r>
      <w:r>
        <w:rPr>
          <w:i/>
          <w:sz w:val="20"/>
        </w:rPr>
        <w:t>be</w:t>
      </w:r>
      <w:r>
        <w:rPr>
          <w:i/>
          <w:spacing w:val="-1"/>
          <w:sz w:val="20"/>
        </w:rPr>
        <w:t> </w:t>
      </w:r>
      <w:r>
        <w:rPr>
          <w:i/>
          <w:sz w:val="20"/>
        </w:rPr>
        <w:t>used.</w:t>
      </w:r>
      <w:r>
        <w:rPr>
          <w:i/>
          <w:spacing w:val="-1"/>
          <w:sz w:val="20"/>
        </w:rPr>
        <w:t> </w:t>
      </w:r>
      <w:r>
        <w:rPr>
          <w:i/>
          <w:sz w:val="20"/>
        </w:rPr>
        <w:t>In general,</w:t>
      </w:r>
      <w:r>
        <w:rPr>
          <w:i/>
          <w:spacing w:val="-4"/>
          <w:sz w:val="20"/>
        </w:rPr>
        <w:t> </w:t>
      </w:r>
      <w:r>
        <w:rPr>
          <w:i/>
          <w:sz w:val="20"/>
        </w:rPr>
        <w:t>Specialty-Type</w:t>
      </w:r>
      <w:r>
        <w:rPr>
          <w:i/>
          <w:spacing w:val="-3"/>
          <w:sz w:val="20"/>
        </w:rPr>
        <w:t> </w:t>
      </w:r>
      <w:r>
        <w:rPr>
          <w:i/>
          <w:sz w:val="20"/>
        </w:rPr>
        <w:t>beers</w:t>
      </w:r>
      <w:r>
        <w:rPr>
          <w:i/>
          <w:spacing w:val="-2"/>
          <w:sz w:val="20"/>
        </w:rPr>
        <w:t> </w:t>
      </w:r>
      <w:r>
        <w:rPr>
          <w:i/>
          <w:sz w:val="20"/>
        </w:rPr>
        <w:t>may</w:t>
      </w:r>
      <w:r>
        <w:rPr>
          <w:i/>
          <w:spacing w:val="-1"/>
          <w:sz w:val="20"/>
        </w:rPr>
        <w:t> </w:t>
      </w:r>
      <w:r>
        <w:rPr>
          <w:i/>
          <w:sz w:val="20"/>
        </w:rPr>
        <w:t>not</w:t>
      </w:r>
      <w:r>
        <w:rPr>
          <w:i/>
          <w:spacing w:val="-2"/>
          <w:sz w:val="20"/>
        </w:rPr>
        <w:t> </w:t>
      </w:r>
      <w:r>
        <w:rPr>
          <w:i/>
          <w:sz w:val="20"/>
        </w:rPr>
        <w:t>be</w:t>
      </w:r>
      <w:r>
        <w:rPr>
          <w:i/>
          <w:spacing w:val="-3"/>
          <w:sz w:val="20"/>
        </w:rPr>
        <w:t> </w:t>
      </w:r>
      <w:r>
        <w:rPr>
          <w:i/>
          <w:sz w:val="20"/>
        </w:rPr>
        <w:t>used</w:t>
      </w:r>
      <w:r>
        <w:rPr>
          <w:i/>
          <w:spacing w:val="-2"/>
          <w:sz w:val="20"/>
        </w:rPr>
        <w:t> </w:t>
      </w:r>
      <w:r>
        <w:rPr>
          <w:i/>
          <w:sz w:val="20"/>
        </w:rPr>
        <w:t>as</w:t>
      </w:r>
      <w:r>
        <w:rPr>
          <w:i/>
          <w:spacing w:val="-2"/>
          <w:sz w:val="20"/>
        </w:rPr>
        <w:t> </w:t>
      </w:r>
      <w:r>
        <w:rPr>
          <w:i/>
          <w:sz w:val="20"/>
        </w:rPr>
        <w:t>a</w:t>
      </w:r>
      <w:r>
        <w:rPr>
          <w:i/>
          <w:spacing w:val="-2"/>
          <w:sz w:val="20"/>
        </w:rPr>
        <w:t> </w:t>
      </w:r>
      <w:r>
        <w:rPr>
          <w:i/>
          <w:sz w:val="20"/>
        </w:rPr>
        <w:t>Base</w:t>
      </w:r>
      <w:r>
        <w:rPr>
          <w:i/>
          <w:spacing w:val="-3"/>
          <w:sz w:val="20"/>
        </w:rPr>
        <w:t> </w:t>
      </w:r>
      <w:r>
        <w:rPr>
          <w:i/>
          <w:sz w:val="20"/>
        </w:rPr>
        <w:t>Style</w:t>
      </w:r>
      <w:r>
        <w:rPr>
          <w:i/>
          <w:spacing w:val="-3"/>
          <w:sz w:val="20"/>
        </w:rPr>
        <w:t> </w:t>
      </w:r>
      <w:r>
        <w:rPr>
          <w:i/>
          <w:sz w:val="20"/>
        </w:rPr>
        <w:t>for</w:t>
      </w:r>
      <w:r>
        <w:rPr>
          <w:i/>
          <w:spacing w:val="-3"/>
          <w:sz w:val="20"/>
        </w:rPr>
        <w:t> </w:t>
      </w:r>
      <w:r>
        <w:rPr>
          <w:i/>
          <w:sz w:val="20"/>
        </w:rPr>
        <w:t>other</w:t>
      </w:r>
      <w:r>
        <w:rPr>
          <w:i/>
          <w:spacing w:val="-3"/>
          <w:sz w:val="20"/>
        </w:rPr>
        <w:t> </w:t>
      </w:r>
      <w:r>
        <w:rPr>
          <w:i/>
          <w:sz w:val="20"/>
        </w:rPr>
        <w:t>Specialty-Type</w:t>
      </w:r>
      <w:r>
        <w:rPr>
          <w:i/>
          <w:spacing w:val="-1"/>
          <w:sz w:val="20"/>
        </w:rPr>
        <w:t> </w:t>
      </w:r>
      <w:r>
        <w:rPr>
          <w:i/>
          <w:sz w:val="20"/>
        </w:rPr>
        <w:t>beers unless the Entry Instructions for the style specifically allow it. A few Specialty-Type Beer styles do not require a Base Style to be declared – read the Entry Instructions section of each style description carefully.</w:t>
      </w:r>
    </w:p>
    <w:p>
      <w:pPr>
        <w:spacing w:line="242" w:lineRule="auto" w:before="78"/>
        <w:ind w:left="140" w:right="213" w:firstLine="0"/>
        <w:jc w:val="left"/>
        <w:rPr>
          <w:i/>
          <w:sz w:val="20"/>
        </w:rPr>
      </w:pPr>
      <w:r>
        <w:rPr>
          <w:i/>
          <w:sz w:val="20"/>
        </w:rPr>
        <w:t>Consult the Provisional Styles page on the BJCP website for additions to the master list of styles. These Provisional Styles</w:t>
      </w:r>
      <w:r>
        <w:rPr>
          <w:i/>
          <w:spacing w:val="-2"/>
          <w:sz w:val="20"/>
        </w:rPr>
        <w:t> </w:t>
      </w:r>
      <w:r>
        <w:rPr>
          <w:i/>
          <w:sz w:val="20"/>
        </w:rPr>
        <w:t>can</w:t>
      </w:r>
      <w:r>
        <w:rPr>
          <w:i/>
          <w:spacing w:val="-3"/>
          <w:sz w:val="20"/>
        </w:rPr>
        <w:t> </w:t>
      </w:r>
      <w:r>
        <w:rPr>
          <w:i/>
          <w:sz w:val="20"/>
        </w:rPr>
        <w:t>be</w:t>
      </w:r>
      <w:r>
        <w:rPr>
          <w:i/>
          <w:spacing w:val="-3"/>
          <w:sz w:val="20"/>
        </w:rPr>
        <w:t> </w:t>
      </w:r>
      <w:r>
        <w:rPr>
          <w:i/>
          <w:sz w:val="20"/>
        </w:rPr>
        <w:t>cited</w:t>
      </w:r>
      <w:r>
        <w:rPr>
          <w:i/>
          <w:spacing w:val="-2"/>
          <w:sz w:val="20"/>
        </w:rPr>
        <w:t> </w:t>
      </w:r>
      <w:r>
        <w:rPr>
          <w:i/>
          <w:sz w:val="20"/>
        </w:rPr>
        <w:t>as</w:t>
      </w:r>
      <w:r>
        <w:rPr>
          <w:i/>
          <w:spacing w:val="-2"/>
          <w:sz w:val="20"/>
        </w:rPr>
        <w:t> </w:t>
      </w:r>
      <w:r>
        <w:rPr>
          <w:i/>
          <w:sz w:val="20"/>
        </w:rPr>
        <w:t>a</w:t>
      </w:r>
      <w:r>
        <w:rPr>
          <w:i/>
          <w:spacing w:val="-2"/>
          <w:sz w:val="20"/>
        </w:rPr>
        <w:t> </w:t>
      </w:r>
      <w:r>
        <w:rPr>
          <w:i/>
          <w:sz w:val="20"/>
        </w:rPr>
        <w:t>Base</w:t>
      </w:r>
      <w:r>
        <w:rPr>
          <w:i/>
          <w:spacing w:val="-3"/>
          <w:sz w:val="20"/>
        </w:rPr>
        <w:t> </w:t>
      </w:r>
      <w:r>
        <w:rPr>
          <w:i/>
          <w:sz w:val="20"/>
        </w:rPr>
        <w:t>Style</w:t>
      </w:r>
      <w:r>
        <w:rPr>
          <w:i/>
          <w:spacing w:val="-3"/>
          <w:sz w:val="20"/>
        </w:rPr>
        <w:t> </w:t>
      </w:r>
      <w:r>
        <w:rPr>
          <w:i/>
          <w:sz w:val="20"/>
        </w:rPr>
        <w:t>when</w:t>
      </w:r>
      <w:r>
        <w:rPr>
          <w:i/>
          <w:spacing w:val="-3"/>
          <w:sz w:val="20"/>
        </w:rPr>
        <w:t> </w:t>
      </w:r>
      <w:r>
        <w:rPr>
          <w:i/>
          <w:sz w:val="20"/>
        </w:rPr>
        <w:t>entering</w:t>
      </w:r>
      <w:r>
        <w:rPr>
          <w:i/>
          <w:spacing w:val="-2"/>
          <w:sz w:val="20"/>
        </w:rPr>
        <w:t> </w:t>
      </w:r>
      <w:r>
        <w:rPr>
          <w:i/>
          <w:sz w:val="20"/>
        </w:rPr>
        <w:t>a</w:t>
      </w:r>
      <w:r>
        <w:rPr>
          <w:i/>
          <w:spacing w:val="-2"/>
          <w:sz w:val="20"/>
        </w:rPr>
        <w:t> </w:t>
      </w:r>
      <w:r>
        <w:rPr>
          <w:i/>
          <w:sz w:val="20"/>
        </w:rPr>
        <w:t>Specialty-Type</w:t>
      </w:r>
      <w:r>
        <w:rPr>
          <w:i/>
          <w:spacing w:val="-3"/>
          <w:sz w:val="20"/>
        </w:rPr>
        <w:t> </w:t>
      </w:r>
      <w:r>
        <w:rPr>
          <w:i/>
          <w:sz w:val="20"/>
        </w:rPr>
        <w:t>Beer.</w:t>
      </w:r>
      <w:r>
        <w:rPr>
          <w:i/>
          <w:spacing w:val="-1"/>
          <w:sz w:val="20"/>
        </w:rPr>
        <w:t> </w:t>
      </w:r>
      <w:r>
        <w:rPr>
          <w:i/>
          <w:sz w:val="20"/>
        </w:rPr>
        <w:t>The</w:t>
      </w:r>
      <w:r>
        <w:rPr>
          <w:i/>
          <w:spacing w:val="-3"/>
          <w:sz w:val="20"/>
        </w:rPr>
        <w:t> </w:t>
      </w:r>
      <w:r>
        <w:rPr>
          <w:i/>
          <w:sz w:val="20"/>
        </w:rPr>
        <w:t>Style</w:t>
      </w:r>
      <w:r>
        <w:rPr>
          <w:i/>
          <w:spacing w:val="-3"/>
          <w:sz w:val="20"/>
        </w:rPr>
        <w:t> </w:t>
      </w:r>
      <w:r>
        <w:rPr>
          <w:i/>
          <w:sz w:val="20"/>
        </w:rPr>
        <w:t>Entry</w:t>
      </w:r>
      <w:r>
        <w:rPr>
          <w:i/>
          <w:spacing w:val="-4"/>
          <w:sz w:val="20"/>
        </w:rPr>
        <w:t> </w:t>
      </w:r>
      <w:r>
        <w:rPr>
          <w:i/>
          <w:sz w:val="20"/>
        </w:rPr>
        <w:t>Suggestions</w:t>
      </w:r>
      <w:r>
        <w:rPr>
          <w:i/>
          <w:spacing w:val="-2"/>
          <w:sz w:val="20"/>
        </w:rPr>
        <w:t> </w:t>
      </w:r>
      <w:r>
        <w:rPr>
          <w:i/>
          <w:sz w:val="20"/>
        </w:rPr>
        <w:t>page</w:t>
      </w:r>
      <w:r>
        <w:rPr>
          <w:i/>
          <w:spacing w:val="-3"/>
          <w:sz w:val="20"/>
        </w:rPr>
        <w:t> </w:t>
      </w:r>
      <w:r>
        <w:rPr>
          <w:i/>
          <w:sz w:val="20"/>
        </w:rPr>
        <w:t>on</w:t>
      </w:r>
      <w:r>
        <w:rPr>
          <w:i/>
          <w:spacing w:val="-3"/>
          <w:sz w:val="20"/>
        </w:rPr>
        <w:t> </w:t>
      </w:r>
      <w:r>
        <w:rPr>
          <w:i/>
          <w:sz w:val="20"/>
        </w:rPr>
        <w:t>the</w:t>
      </w:r>
      <w:r>
        <w:rPr>
          <w:i/>
          <w:spacing w:val="-3"/>
          <w:sz w:val="20"/>
        </w:rPr>
        <w:t> </w:t>
      </w:r>
      <w:r>
        <w:rPr>
          <w:i/>
          <w:sz w:val="20"/>
        </w:rPr>
        <w:t>BJCP website clarifies where to enter some currently undefined styles.</w:t>
      </w:r>
    </w:p>
    <w:p>
      <w:pPr>
        <w:spacing w:line="242" w:lineRule="auto" w:before="80"/>
        <w:ind w:left="140" w:right="165" w:hanging="1"/>
        <w:jc w:val="left"/>
        <w:rPr>
          <w:i/>
          <w:sz w:val="20"/>
        </w:rPr>
      </w:pPr>
      <w:r>
        <w:rPr>
          <w:i/>
          <w:sz w:val="20"/>
        </w:rPr>
        <w:t>In general, when submitting a Specialty-Type Beer with a food-type ingredient, use the culinary rather than the botanical</w:t>
      </w:r>
      <w:r>
        <w:rPr>
          <w:i/>
          <w:spacing w:val="-2"/>
          <w:sz w:val="20"/>
        </w:rPr>
        <w:t> </w:t>
      </w:r>
      <w:r>
        <w:rPr>
          <w:i/>
          <w:sz w:val="20"/>
        </w:rPr>
        <w:t>definition</w:t>
      </w:r>
      <w:r>
        <w:rPr>
          <w:i/>
          <w:spacing w:val="-3"/>
          <w:sz w:val="20"/>
        </w:rPr>
        <w:t> </w:t>
      </w:r>
      <w:r>
        <w:rPr>
          <w:i/>
          <w:sz w:val="20"/>
        </w:rPr>
        <w:t>of</w:t>
      </w:r>
      <w:r>
        <w:rPr>
          <w:i/>
          <w:spacing w:val="-3"/>
          <w:sz w:val="20"/>
        </w:rPr>
        <w:t> </w:t>
      </w:r>
      <w:r>
        <w:rPr>
          <w:i/>
          <w:sz w:val="20"/>
        </w:rPr>
        <w:t>ingredients.</w:t>
      </w:r>
      <w:r>
        <w:rPr>
          <w:i/>
          <w:spacing w:val="-4"/>
          <w:sz w:val="20"/>
        </w:rPr>
        <w:t> </w:t>
      </w:r>
      <w:r>
        <w:rPr>
          <w:i/>
          <w:sz w:val="20"/>
        </w:rPr>
        <w:t>See</w:t>
      </w:r>
      <w:r>
        <w:rPr>
          <w:i/>
          <w:spacing w:val="-3"/>
          <w:sz w:val="20"/>
        </w:rPr>
        <w:t> </w:t>
      </w:r>
      <w:r>
        <w:rPr>
          <w:i/>
          <w:sz w:val="20"/>
        </w:rPr>
        <w:t>the</w:t>
      </w:r>
      <w:r>
        <w:rPr>
          <w:i/>
          <w:spacing w:val="-3"/>
          <w:sz w:val="20"/>
        </w:rPr>
        <w:t> </w:t>
      </w:r>
      <w:r>
        <w:rPr>
          <w:i/>
          <w:sz w:val="20"/>
        </w:rPr>
        <w:t>preamble</w:t>
      </w:r>
      <w:r>
        <w:rPr>
          <w:i/>
          <w:spacing w:val="-3"/>
          <w:sz w:val="20"/>
        </w:rPr>
        <w:t> </w:t>
      </w:r>
      <w:r>
        <w:rPr>
          <w:i/>
          <w:sz w:val="20"/>
        </w:rPr>
        <w:t>in</w:t>
      </w:r>
      <w:r>
        <w:rPr>
          <w:i/>
          <w:spacing w:val="-3"/>
          <w:sz w:val="20"/>
        </w:rPr>
        <w:t> </w:t>
      </w:r>
      <w:r>
        <w:rPr>
          <w:i/>
          <w:sz w:val="20"/>
        </w:rPr>
        <w:t>each</w:t>
      </w:r>
      <w:r>
        <w:rPr>
          <w:i/>
          <w:spacing w:val="-2"/>
          <w:sz w:val="20"/>
        </w:rPr>
        <w:t> </w:t>
      </w:r>
      <w:r>
        <w:rPr>
          <w:i/>
          <w:sz w:val="20"/>
        </w:rPr>
        <w:t>style</w:t>
      </w:r>
      <w:r>
        <w:rPr>
          <w:i/>
          <w:spacing w:val="-3"/>
          <w:sz w:val="20"/>
        </w:rPr>
        <w:t> </w:t>
      </w:r>
      <w:r>
        <w:rPr>
          <w:i/>
          <w:sz w:val="20"/>
        </w:rPr>
        <w:t>category</w:t>
      </w:r>
      <w:r>
        <w:rPr>
          <w:i/>
          <w:spacing w:val="-1"/>
          <w:sz w:val="20"/>
        </w:rPr>
        <w:t> </w:t>
      </w:r>
      <w:r>
        <w:rPr>
          <w:i/>
          <w:sz w:val="20"/>
        </w:rPr>
        <w:t>for</w:t>
      </w:r>
      <w:r>
        <w:rPr>
          <w:i/>
          <w:spacing w:val="-3"/>
          <w:sz w:val="20"/>
        </w:rPr>
        <w:t> </w:t>
      </w:r>
      <w:r>
        <w:rPr>
          <w:i/>
          <w:sz w:val="20"/>
        </w:rPr>
        <w:t>a detailed</w:t>
      </w:r>
      <w:r>
        <w:rPr>
          <w:i/>
          <w:spacing w:val="-2"/>
          <w:sz w:val="20"/>
        </w:rPr>
        <w:t> </w:t>
      </w:r>
      <w:r>
        <w:rPr>
          <w:i/>
          <w:sz w:val="20"/>
        </w:rPr>
        <w:t>list</w:t>
      </w:r>
      <w:r>
        <w:rPr>
          <w:i/>
          <w:spacing w:val="-2"/>
          <w:sz w:val="20"/>
        </w:rPr>
        <w:t> </w:t>
      </w:r>
      <w:r>
        <w:rPr>
          <w:i/>
          <w:sz w:val="20"/>
        </w:rPr>
        <w:t>of</w:t>
      </w:r>
      <w:r>
        <w:rPr>
          <w:i/>
          <w:spacing w:val="-3"/>
          <w:sz w:val="20"/>
        </w:rPr>
        <w:t> </w:t>
      </w:r>
      <w:r>
        <w:rPr>
          <w:i/>
          <w:sz w:val="20"/>
        </w:rPr>
        <w:t>common</w:t>
      </w:r>
      <w:r>
        <w:rPr>
          <w:i/>
          <w:spacing w:val="-3"/>
          <w:sz w:val="20"/>
        </w:rPr>
        <w:t> </w:t>
      </w:r>
      <w:r>
        <w:rPr>
          <w:i/>
          <w:sz w:val="20"/>
        </w:rPr>
        <w:t>ingredients.</w:t>
      </w:r>
    </w:p>
    <w:p>
      <w:pPr>
        <w:spacing w:line="242" w:lineRule="auto" w:before="78"/>
        <w:ind w:left="140" w:right="0" w:hanging="1"/>
        <w:jc w:val="left"/>
        <w:rPr>
          <w:i/>
          <w:sz w:val="20"/>
        </w:rPr>
      </w:pPr>
      <w:r>
        <w:rPr>
          <w:i/>
          <w:sz w:val="20"/>
        </w:rPr>
        <w:t>This</w:t>
      </w:r>
      <w:r>
        <w:rPr>
          <w:i/>
          <w:spacing w:val="-2"/>
          <w:sz w:val="20"/>
        </w:rPr>
        <w:t> </w:t>
      </w:r>
      <w:r>
        <w:rPr>
          <w:i/>
          <w:sz w:val="20"/>
        </w:rPr>
        <w:t>introduction</w:t>
      </w:r>
      <w:r>
        <w:rPr>
          <w:i/>
          <w:spacing w:val="-3"/>
          <w:sz w:val="20"/>
        </w:rPr>
        <w:t> </w:t>
      </w:r>
      <w:r>
        <w:rPr>
          <w:i/>
          <w:sz w:val="20"/>
        </w:rPr>
        <w:t>section</w:t>
      </w:r>
      <w:r>
        <w:rPr>
          <w:i/>
          <w:spacing w:val="-3"/>
          <w:sz w:val="20"/>
        </w:rPr>
        <w:t> </w:t>
      </w:r>
      <w:r>
        <w:rPr>
          <w:i/>
          <w:sz w:val="20"/>
        </w:rPr>
        <w:t>is</w:t>
      </w:r>
      <w:r>
        <w:rPr>
          <w:i/>
          <w:spacing w:val="-5"/>
          <w:sz w:val="20"/>
        </w:rPr>
        <w:t> </w:t>
      </w:r>
      <w:r>
        <w:rPr>
          <w:i/>
          <w:sz w:val="20"/>
        </w:rPr>
        <w:t>assumed</w:t>
      </w:r>
      <w:r>
        <w:rPr>
          <w:i/>
          <w:spacing w:val="-2"/>
          <w:sz w:val="20"/>
        </w:rPr>
        <w:t> </w:t>
      </w:r>
      <w:r>
        <w:rPr>
          <w:i/>
          <w:sz w:val="20"/>
        </w:rPr>
        <w:t>to</w:t>
      </w:r>
      <w:r>
        <w:rPr>
          <w:i/>
          <w:spacing w:val="-2"/>
          <w:sz w:val="20"/>
        </w:rPr>
        <w:t> </w:t>
      </w:r>
      <w:r>
        <w:rPr>
          <w:i/>
          <w:sz w:val="20"/>
        </w:rPr>
        <w:t>be</w:t>
      </w:r>
      <w:r>
        <w:rPr>
          <w:i/>
          <w:spacing w:val="-3"/>
          <w:sz w:val="20"/>
        </w:rPr>
        <w:t> </w:t>
      </w:r>
      <w:r>
        <w:rPr>
          <w:i/>
          <w:sz w:val="20"/>
        </w:rPr>
        <w:t>incorporated</w:t>
      </w:r>
      <w:r>
        <w:rPr>
          <w:i/>
          <w:spacing w:val="-2"/>
          <w:sz w:val="20"/>
        </w:rPr>
        <w:t> </w:t>
      </w:r>
      <w:r>
        <w:rPr>
          <w:i/>
          <w:sz w:val="20"/>
        </w:rPr>
        <w:t>into</w:t>
      </w:r>
      <w:r>
        <w:rPr>
          <w:i/>
          <w:spacing w:val="-2"/>
          <w:sz w:val="20"/>
        </w:rPr>
        <w:t> </w:t>
      </w:r>
      <w:r>
        <w:rPr>
          <w:i/>
          <w:sz w:val="20"/>
        </w:rPr>
        <w:t>every</w:t>
      </w:r>
      <w:r>
        <w:rPr>
          <w:i/>
          <w:spacing w:val="-4"/>
          <w:sz w:val="20"/>
        </w:rPr>
        <w:t> </w:t>
      </w:r>
      <w:r>
        <w:rPr>
          <w:i/>
          <w:sz w:val="20"/>
        </w:rPr>
        <w:t>Specialty-Type</w:t>
      </w:r>
      <w:r>
        <w:rPr>
          <w:i/>
          <w:spacing w:val="-3"/>
          <w:sz w:val="20"/>
        </w:rPr>
        <w:t> </w:t>
      </w:r>
      <w:r>
        <w:rPr>
          <w:i/>
          <w:sz w:val="20"/>
        </w:rPr>
        <w:t>Beer</w:t>
      </w:r>
      <w:r>
        <w:rPr>
          <w:i/>
          <w:spacing w:val="-3"/>
          <w:sz w:val="20"/>
        </w:rPr>
        <w:t> </w:t>
      </w:r>
      <w:r>
        <w:rPr>
          <w:i/>
          <w:sz w:val="20"/>
        </w:rPr>
        <w:t>style</w:t>
      </w:r>
      <w:r>
        <w:rPr>
          <w:i/>
          <w:spacing w:val="-3"/>
          <w:sz w:val="20"/>
        </w:rPr>
        <w:t> </w:t>
      </w:r>
      <w:r>
        <w:rPr>
          <w:i/>
          <w:sz w:val="20"/>
        </w:rPr>
        <w:t>description.</w:t>
      </w:r>
      <w:r>
        <w:rPr>
          <w:i/>
          <w:spacing w:val="-1"/>
          <w:sz w:val="20"/>
        </w:rPr>
        <w:t> </w:t>
      </w:r>
      <w:r>
        <w:rPr>
          <w:i/>
          <w:sz w:val="20"/>
        </w:rPr>
        <w:t>It describes</w:t>
      </w:r>
      <w:r>
        <w:rPr>
          <w:i/>
          <w:spacing w:val="-2"/>
          <w:sz w:val="20"/>
        </w:rPr>
        <w:t> </w:t>
      </w:r>
      <w:r>
        <w:rPr>
          <w:i/>
          <w:sz w:val="20"/>
        </w:rPr>
        <w:t>in general how to enter and judge a Specialty-Type Beer. Specific Entry Instructions for each style are contained within individual style descriptions.</w:t>
      </w:r>
    </w:p>
    <w:p>
      <w:pPr>
        <w:pStyle w:val="BodyText"/>
        <w:spacing w:before="3"/>
        <w:ind w:left="0"/>
        <w:rPr>
          <w:i/>
          <w:sz w:val="12"/>
        </w:rPr>
      </w:pPr>
    </w:p>
    <w:p>
      <w:pPr>
        <w:spacing w:after="0"/>
        <w:rPr>
          <w:sz w:val="12"/>
        </w:rPr>
        <w:sectPr>
          <w:pgSz w:w="12240" w:h="15840"/>
          <w:pgMar w:header="0" w:footer="746" w:top="1140" w:bottom="940" w:left="580" w:right="580"/>
        </w:sectPr>
      </w:pPr>
    </w:p>
    <w:p>
      <w:pPr>
        <w:pStyle w:val="Heading3"/>
        <w:spacing w:before="101"/>
      </w:pPr>
      <w:bookmarkStart w:name="Entering Specialty-Type Beers" w:id="502"/>
      <w:bookmarkEnd w:id="502"/>
      <w:r>
        <w:rPr>
          <w:b w:val="0"/>
        </w:rPr>
      </w:r>
      <w:bookmarkStart w:name="_bookmark149" w:id="503"/>
      <w:bookmarkEnd w:id="503"/>
      <w:r>
        <w:rPr>
          <w:b w:val="0"/>
        </w:rPr>
      </w:r>
      <w:r>
        <w:rPr/>
        <w:t>Entering</w:t>
      </w:r>
      <w:r>
        <w:rPr>
          <w:spacing w:val="-8"/>
        </w:rPr>
        <w:t> </w:t>
      </w:r>
      <w:r>
        <w:rPr/>
        <w:t>Specialty-Type</w:t>
      </w:r>
      <w:r>
        <w:rPr>
          <w:spacing w:val="-8"/>
        </w:rPr>
        <w:t> </w:t>
      </w:r>
      <w:r>
        <w:rPr>
          <w:spacing w:val="-2"/>
        </w:rPr>
        <w:t>Beers</w:t>
      </w:r>
    </w:p>
    <w:p>
      <w:pPr>
        <w:spacing w:line="242" w:lineRule="auto" w:before="39"/>
        <w:ind w:left="140" w:right="0" w:firstLine="0"/>
        <w:jc w:val="left"/>
        <w:rPr>
          <w:sz w:val="20"/>
        </w:rPr>
      </w:pPr>
      <w:r>
        <w:rPr>
          <w:sz w:val="20"/>
        </w:rPr>
        <w:t>Many</w:t>
      </w:r>
      <w:r>
        <w:rPr>
          <w:spacing w:val="-5"/>
          <w:sz w:val="20"/>
        </w:rPr>
        <w:t> </w:t>
      </w:r>
      <w:r>
        <w:rPr>
          <w:sz w:val="20"/>
        </w:rPr>
        <w:t>brewers</w:t>
      </w:r>
      <w:r>
        <w:rPr>
          <w:spacing w:val="-5"/>
          <w:sz w:val="20"/>
        </w:rPr>
        <w:t> </w:t>
      </w:r>
      <w:r>
        <w:rPr>
          <w:sz w:val="20"/>
        </w:rPr>
        <w:t>have</w:t>
      </w:r>
      <w:r>
        <w:rPr>
          <w:spacing w:val="-4"/>
          <w:sz w:val="20"/>
        </w:rPr>
        <w:t> </w:t>
      </w:r>
      <w:r>
        <w:rPr>
          <w:sz w:val="20"/>
        </w:rPr>
        <w:t>questions</w:t>
      </w:r>
      <w:r>
        <w:rPr>
          <w:spacing w:val="-5"/>
          <w:sz w:val="20"/>
        </w:rPr>
        <w:t> </w:t>
      </w:r>
      <w:r>
        <w:rPr>
          <w:sz w:val="20"/>
        </w:rPr>
        <w:t>about</w:t>
      </w:r>
      <w:r>
        <w:rPr>
          <w:spacing w:val="-5"/>
          <w:sz w:val="20"/>
        </w:rPr>
        <w:t> </w:t>
      </w:r>
      <w:r>
        <w:rPr>
          <w:sz w:val="20"/>
        </w:rPr>
        <w:t>where</w:t>
      </w:r>
      <w:r>
        <w:rPr>
          <w:spacing w:val="-4"/>
          <w:sz w:val="20"/>
        </w:rPr>
        <w:t> </w:t>
      </w:r>
      <w:r>
        <w:rPr>
          <w:sz w:val="20"/>
        </w:rPr>
        <w:t>to</w:t>
      </w:r>
      <w:r>
        <w:rPr>
          <w:spacing w:val="-5"/>
          <w:sz w:val="20"/>
        </w:rPr>
        <w:t> </w:t>
      </w:r>
      <w:r>
        <w:rPr>
          <w:sz w:val="20"/>
        </w:rPr>
        <w:t>enter</w:t>
      </w:r>
      <w:r>
        <w:rPr>
          <w:spacing w:val="-6"/>
          <w:sz w:val="20"/>
        </w:rPr>
        <w:t> </w:t>
      </w:r>
      <w:r>
        <w:rPr>
          <w:sz w:val="20"/>
        </w:rPr>
        <w:t>their specialty beers, and how best to describe them. Follow these suggestions for better results:</w:t>
      </w:r>
    </w:p>
    <w:p>
      <w:pPr>
        <w:pStyle w:val="BodyText"/>
        <w:spacing w:before="2"/>
        <w:ind w:left="0"/>
        <w:rPr>
          <w:sz w:val="21"/>
        </w:rPr>
      </w:pPr>
    </w:p>
    <w:p>
      <w:pPr>
        <w:spacing w:before="0"/>
        <w:ind w:left="140" w:right="0" w:firstLine="0"/>
        <w:jc w:val="left"/>
        <w:rPr>
          <w:rFonts w:ascii="Verdana"/>
          <w:b/>
          <w:sz w:val="18"/>
        </w:rPr>
      </w:pPr>
      <w:bookmarkStart w:name="Entry Instructions" w:id="504"/>
      <w:bookmarkEnd w:id="504"/>
      <w:r>
        <w:rPr/>
      </w:r>
      <w:bookmarkStart w:name="_bookmark150" w:id="505"/>
      <w:bookmarkEnd w:id="505"/>
      <w:r>
        <w:rPr/>
      </w:r>
      <w:r>
        <w:rPr>
          <w:rFonts w:ascii="Verdana"/>
          <w:b/>
          <w:sz w:val="18"/>
        </w:rPr>
        <w:t>Entry</w:t>
      </w:r>
      <w:r>
        <w:rPr>
          <w:rFonts w:ascii="Verdana"/>
          <w:b/>
          <w:spacing w:val="-4"/>
          <w:sz w:val="18"/>
        </w:rPr>
        <w:t> </w:t>
      </w:r>
      <w:r>
        <w:rPr>
          <w:rFonts w:ascii="Verdana"/>
          <w:b/>
          <w:spacing w:val="-2"/>
          <w:sz w:val="18"/>
        </w:rPr>
        <w:t>Instructions</w:t>
      </w:r>
    </w:p>
    <w:p>
      <w:pPr>
        <w:spacing w:before="38"/>
        <w:ind w:left="140" w:right="0" w:hanging="1"/>
        <w:jc w:val="left"/>
        <w:rPr>
          <w:sz w:val="20"/>
        </w:rPr>
      </w:pPr>
      <w:r>
        <w:rPr>
          <w:sz w:val="20"/>
        </w:rPr>
        <w:t>Entering</w:t>
      </w:r>
      <w:r>
        <w:rPr>
          <w:spacing w:val="-7"/>
          <w:sz w:val="20"/>
        </w:rPr>
        <w:t> </w:t>
      </w:r>
      <w:r>
        <w:rPr>
          <w:sz w:val="20"/>
        </w:rPr>
        <w:t>a</w:t>
      </w:r>
      <w:r>
        <w:rPr>
          <w:spacing w:val="-6"/>
          <w:sz w:val="20"/>
        </w:rPr>
        <w:t> </w:t>
      </w:r>
      <w:r>
        <w:rPr>
          <w:sz w:val="20"/>
        </w:rPr>
        <w:t>Specialty-Type</w:t>
      </w:r>
      <w:r>
        <w:rPr>
          <w:spacing w:val="-4"/>
          <w:sz w:val="20"/>
        </w:rPr>
        <w:t> </w:t>
      </w:r>
      <w:r>
        <w:rPr>
          <w:sz w:val="20"/>
        </w:rPr>
        <w:t>Beer</w:t>
      </w:r>
      <w:r>
        <w:rPr>
          <w:spacing w:val="-5"/>
          <w:sz w:val="20"/>
        </w:rPr>
        <w:t> </w:t>
      </w:r>
      <w:r>
        <w:rPr>
          <w:sz w:val="20"/>
        </w:rPr>
        <w:t>in</w:t>
      </w:r>
      <w:r>
        <w:rPr>
          <w:spacing w:val="-7"/>
          <w:sz w:val="20"/>
        </w:rPr>
        <w:t> </w:t>
      </w:r>
      <w:r>
        <w:rPr>
          <w:sz w:val="20"/>
        </w:rPr>
        <w:t>a</w:t>
      </w:r>
      <w:r>
        <w:rPr>
          <w:spacing w:val="-6"/>
          <w:sz w:val="20"/>
        </w:rPr>
        <w:t> </w:t>
      </w:r>
      <w:r>
        <w:rPr>
          <w:sz w:val="20"/>
        </w:rPr>
        <w:t>competition</w:t>
      </w:r>
      <w:r>
        <w:rPr>
          <w:spacing w:val="-7"/>
          <w:sz w:val="20"/>
        </w:rPr>
        <w:t> </w:t>
      </w:r>
      <w:r>
        <w:rPr>
          <w:sz w:val="20"/>
        </w:rPr>
        <w:t>requires more information than simply selecting the style.</w:t>
      </w:r>
    </w:p>
    <w:p>
      <w:pPr>
        <w:spacing w:line="242" w:lineRule="auto" w:before="4"/>
        <w:ind w:left="140" w:right="0" w:firstLine="0"/>
        <w:jc w:val="left"/>
        <w:rPr>
          <w:sz w:val="20"/>
        </w:rPr>
      </w:pPr>
      <w:r>
        <w:rPr>
          <w:sz w:val="20"/>
        </w:rPr>
        <w:t>Examine the </w:t>
      </w:r>
      <w:r>
        <w:rPr>
          <w:i/>
          <w:sz w:val="20"/>
        </w:rPr>
        <w:t>Entry Instruction </w:t>
      </w:r>
      <w:r>
        <w:rPr>
          <w:sz w:val="20"/>
        </w:rPr>
        <w:t>section within the selected style description for the specific required information. Judges will expect this information, and they</w:t>
      </w:r>
      <w:r>
        <w:rPr>
          <w:spacing w:val="-4"/>
          <w:sz w:val="20"/>
        </w:rPr>
        <w:t> </w:t>
      </w:r>
      <w:r>
        <w:rPr>
          <w:sz w:val="20"/>
        </w:rPr>
        <w:t>will</w:t>
      </w:r>
      <w:r>
        <w:rPr>
          <w:spacing w:val="-4"/>
          <w:sz w:val="20"/>
        </w:rPr>
        <w:t> </w:t>
      </w:r>
      <w:r>
        <w:rPr>
          <w:sz w:val="20"/>
        </w:rPr>
        <w:t>not</w:t>
      </w:r>
      <w:r>
        <w:rPr>
          <w:spacing w:val="-4"/>
          <w:sz w:val="20"/>
        </w:rPr>
        <w:t> </w:t>
      </w:r>
      <w:r>
        <w:rPr>
          <w:sz w:val="20"/>
        </w:rPr>
        <w:t>be</w:t>
      </w:r>
      <w:r>
        <w:rPr>
          <w:spacing w:val="-5"/>
          <w:sz w:val="20"/>
        </w:rPr>
        <w:t> </w:t>
      </w:r>
      <w:r>
        <w:rPr>
          <w:sz w:val="20"/>
        </w:rPr>
        <w:t>able</w:t>
      </w:r>
      <w:r>
        <w:rPr>
          <w:spacing w:val="-5"/>
          <w:sz w:val="20"/>
        </w:rPr>
        <w:t> </w:t>
      </w:r>
      <w:r>
        <w:rPr>
          <w:sz w:val="20"/>
        </w:rPr>
        <w:t>to</w:t>
      </w:r>
      <w:r>
        <w:rPr>
          <w:spacing w:val="-4"/>
          <w:sz w:val="20"/>
        </w:rPr>
        <w:t> </w:t>
      </w:r>
      <w:r>
        <w:rPr>
          <w:sz w:val="20"/>
        </w:rPr>
        <w:t>judge</w:t>
      </w:r>
      <w:r>
        <w:rPr>
          <w:spacing w:val="-5"/>
          <w:sz w:val="20"/>
        </w:rPr>
        <w:t> </w:t>
      </w:r>
      <w:r>
        <w:rPr>
          <w:sz w:val="20"/>
        </w:rPr>
        <w:t>your</w:t>
      </w:r>
      <w:r>
        <w:rPr>
          <w:spacing w:val="-5"/>
          <w:sz w:val="20"/>
        </w:rPr>
        <w:t> </w:t>
      </w:r>
      <w:r>
        <w:rPr>
          <w:sz w:val="20"/>
        </w:rPr>
        <w:t>beer</w:t>
      </w:r>
      <w:r>
        <w:rPr>
          <w:spacing w:val="-2"/>
          <w:sz w:val="20"/>
        </w:rPr>
        <w:t> </w:t>
      </w:r>
      <w:r>
        <w:rPr>
          <w:sz w:val="20"/>
        </w:rPr>
        <w:t>properly</w:t>
      </w:r>
      <w:r>
        <w:rPr>
          <w:spacing w:val="-4"/>
          <w:sz w:val="20"/>
        </w:rPr>
        <w:t> </w:t>
      </w:r>
      <w:r>
        <w:rPr>
          <w:sz w:val="20"/>
        </w:rPr>
        <w:t>without it; your score will suffer if it is omitted.</w:t>
      </w:r>
    </w:p>
    <w:p>
      <w:pPr>
        <w:spacing w:line="242" w:lineRule="auto" w:before="79"/>
        <w:ind w:left="140" w:right="28" w:firstLine="0"/>
        <w:jc w:val="left"/>
        <w:rPr>
          <w:sz w:val="20"/>
        </w:rPr>
      </w:pPr>
      <w:r>
        <w:rPr>
          <w:sz w:val="20"/>
        </w:rPr>
        <w:t>When deciding what optional information to supply, imagine</w:t>
      </w:r>
      <w:r>
        <w:rPr>
          <w:spacing w:val="-5"/>
          <w:sz w:val="20"/>
        </w:rPr>
        <w:t> </w:t>
      </w:r>
      <w:r>
        <w:rPr>
          <w:sz w:val="20"/>
        </w:rPr>
        <w:t>yourself</w:t>
      </w:r>
      <w:r>
        <w:rPr>
          <w:spacing w:val="-5"/>
          <w:sz w:val="20"/>
        </w:rPr>
        <w:t> </w:t>
      </w:r>
      <w:r>
        <w:rPr>
          <w:sz w:val="20"/>
        </w:rPr>
        <w:t>in</w:t>
      </w:r>
      <w:r>
        <w:rPr>
          <w:spacing w:val="-5"/>
          <w:sz w:val="20"/>
        </w:rPr>
        <w:t> </w:t>
      </w:r>
      <w:r>
        <w:rPr>
          <w:sz w:val="20"/>
        </w:rPr>
        <w:t>the</w:t>
      </w:r>
      <w:r>
        <w:rPr>
          <w:spacing w:val="-3"/>
          <w:sz w:val="20"/>
        </w:rPr>
        <w:t> </w:t>
      </w:r>
      <w:r>
        <w:rPr>
          <w:sz w:val="20"/>
        </w:rPr>
        <w:t>position</w:t>
      </w:r>
      <w:r>
        <w:rPr>
          <w:spacing w:val="-5"/>
          <w:sz w:val="20"/>
        </w:rPr>
        <w:t> </w:t>
      </w:r>
      <w:r>
        <w:rPr>
          <w:sz w:val="20"/>
        </w:rPr>
        <w:t>of</w:t>
      </w:r>
      <w:r>
        <w:rPr>
          <w:spacing w:val="-5"/>
          <w:sz w:val="20"/>
        </w:rPr>
        <w:t> </w:t>
      </w:r>
      <w:r>
        <w:rPr>
          <w:sz w:val="20"/>
        </w:rPr>
        <w:t>the</w:t>
      </w:r>
      <w:r>
        <w:rPr>
          <w:spacing w:val="-3"/>
          <w:sz w:val="20"/>
        </w:rPr>
        <w:t> </w:t>
      </w:r>
      <w:r>
        <w:rPr>
          <w:sz w:val="20"/>
        </w:rPr>
        <w:t>judge.</w:t>
      </w:r>
      <w:r>
        <w:rPr>
          <w:spacing w:val="-6"/>
          <w:sz w:val="20"/>
        </w:rPr>
        <w:t> </w:t>
      </w:r>
      <w:r>
        <w:rPr>
          <w:sz w:val="20"/>
        </w:rPr>
        <w:t>Give</w:t>
      </w:r>
      <w:r>
        <w:rPr>
          <w:spacing w:val="-5"/>
          <w:sz w:val="20"/>
        </w:rPr>
        <w:t> </w:t>
      </w:r>
      <w:r>
        <w:rPr>
          <w:sz w:val="20"/>
        </w:rPr>
        <w:t>them pertinent information that will help them understand your beer and your intent. Avoid useless, irrelevant information that does not help the judge understand your beer. Do not use puffery or marketing-type descriptions. Refrain from using any information that could allow judges to determine your identity. Some competition software artificially limits the length of comments, so choose your words carefully.</w:t>
      </w:r>
    </w:p>
    <w:p>
      <w:pPr>
        <w:pStyle w:val="BodyText"/>
        <w:spacing w:before="9"/>
        <w:ind w:left="0"/>
        <w:rPr>
          <w:sz w:val="20"/>
        </w:rPr>
      </w:pPr>
    </w:p>
    <w:p>
      <w:pPr>
        <w:spacing w:before="0"/>
        <w:ind w:left="140" w:right="0" w:firstLine="0"/>
        <w:jc w:val="left"/>
        <w:rPr>
          <w:rFonts w:ascii="Verdana"/>
          <w:b/>
          <w:sz w:val="18"/>
        </w:rPr>
      </w:pPr>
      <w:bookmarkStart w:name="Base Style" w:id="506"/>
      <w:bookmarkEnd w:id="506"/>
      <w:r>
        <w:rPr/>
      </w:r>
      <w:bookmarkStart w:name="_bookmark151" w:id="507"/>
      <w:bookmarkEnd w:id="507"/>
      <w:r>
        <w:rPr/>
      </w:r>
      <w:r>
        <w:rPr>
          <w:rFonts w:ascii="Verdana"/>
          <w:b/>
          <w:sz w:val="18"/>
        </w:rPr>
        <w:t>Base </w:t>
      </w:r>
      <w:r>
        <w:rPr>
          <w:rFonts w:ascii="Verdana"/>
          <w:b/>
          <w:spacing w:val="-2"/>
          <w:sz w:val="18"/>
        </w:rPr>
        <w:t>Style</w:t>
      </w:r>
    </w:p>
    <w:p>
      <w:pPr>
        <w:spacing w:line="242" w:lineRule="auto" w:before="38"/>
        <w:ind w:left="139" w:right="0" w:firstLine="0"/>
        <w:jc w:val="left"/>
        <w:rPr>
          <w:sz w:val="20"/>
        </w:rPr>
      </w:pPr>
      <w:r>
        <w:rPr>
          <w:sz w:val="20"/>
        </w:rPr>
        <w:t>Most Specialty-Type Beers require either a Base Style to be</w:t>
      </w:r>
      <w:r>
        <w:rPr>
          <w:spacing w:val="-4"/>
          <w:sz w:val="20"/>
        </w:rPr>
        <w:t> </w:t>
      </w:r>
      <w:r>
        <w:rPr>
          <w:sz w:val="20"/>
        </w:rPr>
        <w:t>identified,</w:t>
      </w:r>
      <w:r>
        <w:rPr>
          <w:spacing w:val="-5"/>
          <w:sz w:val="20"/>
        </w:rPr>
        <w:t> </w:t>
      </w:r>
      <w:r>
        <w:rPr>
          <w:sz w:val="20"/>
        </w:rPr>
        <w:t>or</w:t>
      </w:r>
      <w:r>
        <w:rPr>
          <w:spacing w:val="-4"/>
          <w:sz w:val="20"/>
        </w:rPr>
        <w:t> </w:t>
      </w:r>
      <w:r>
        <w:rPr>
          <w:sz w:val="20"/>
        </w:rPr>
        <w:t>at</w:t>
      </w:r>
      <w:r>
        <w:rPr>
          <w:spacing w:val="-3"/>
          <w:sz w:val="20"/>
        </w:rPr>
        <w:t> </w:t>
      </w:r>
      <w:r>
        <w:rPr>
          <w:sz w:val="20"/>
        </w:rPr>
        <w:t>least</w:t>
      </w:r>
      <w:r>
        <w:rPr>
          <w:spacing w:val="-3"/>
          <w:sz w:val="20"/>
        </w:rPr>
        <w:t> </w:t>
      </w:r>
      <w:r>
        <w:rPr>
          <w:sz w:val="20"/>
        </w:rPr>
        <w:t>a</w:t>
      </w:r>
      <w:r>
        <w:rPr>
          <w:spacing w:val="-3"/>
          <w:sz w:val="20"/>
        </w:rPr>
        <w:t> </w:t>
      </w:r>
      <w:r>
        <w:rPr>
          <w:sz w:val="20"/>
        </w:rPr>
        <w:t>description</w:t>
      </w:r>
      <w:r>
        <w:rPr>
          <w:spacing w:val="-4"/>
          <w:sz w:val="20"/>
        </w:rPr>
        <w:t> </w:t>
      </w:r>
      <w:r>
        <w:rPr>
          <w:sz w:val="20"/>
        </w:rPr>
        <w:t>of</w:t>
      </w:r>
      <w:r>
        <w:rPr>
          <w:spacing w:val="-4"/>
          <w:sz w:val="20"/>
        </w:rPr>
        <w:t> </w:t>
      </w:r>
      <w:r>
        <w:rPr>
          <w:sz w:val="20"/>
        </w:rPr>
        <w:t>the</w:t>
      </w:r>
      <w:r>
        <w:rPr>
          <w:spacing w:val="-2"/>
          <w:sz w:val="20"/>
        </w:rPr>
        <w:t> </w:t>
      </w:r>
      <w:r>
        <w:rPr>
          <w:sz w:val="20"/>
        </w:rPr>
        <w:t>beer</w:t>
      </w:r>
      <w:r>
        <w:rPr>
          <w:spacing w:val="-2"/>
          <w:sz w:val="20"/>
        </w:rPr>
        <w:t> </w:t>
      </w:r>
      <w:r>
        <w:rPr>
          <w:sz w:val="20"/>
        </w:rPr>
        <w:t>–</w:t>
      </w:r>
      <w:r>
        <w:rPr>
          <w:spacing w:val="-5"/>
          <w:sz w:val="20"/>
        </w:rPr>
        <w:t> </w:t>
      </w:r>
      <w:r>
        <w:rPr>
          <w:sz w:val="20"/>
        </w:rPr>
        <w:t>check the</w:t>
      </w:r>
      <w:r>
        <w:rPr>
          <w:spacing w:val="-5"/>
          <w:sz w:val="20"/>
        </w:rPr>
        <w:t> </w:t>
      </w:r>
      <w:r>
        <w:rPr>
          <w:sz w:val="20"/>
        </w:rPr>
        <w:t>style’s</w:t>
      </w:r>
      <w:r>
        <w:rPr>
          <w:spacing w:val="-4"/>
          <w:sz w:val="20"/>
        </w:rPr>
        <w:t> </w:t>
      </w:r>
      <w:r>
        <w:rPr>
          <w:i/>
          <w:sz w:val="20"/>
        </w:rPr>
        <w:t>Entry</w:t>
      </w:r>
      <w:r>
        <w:rPr>
          <w:i/>
          <w:spacing w:val="-3"/>
          <w:sz w:val="20"/>
        </w:rPr>
        <w:t> </w:t>
      </w:r>
      <w:r>
        <w:rPr>
          <w:i/>
          <w:sz w:val="20"/>
        </w:rPr>
        <w:t>Instructions</w:t>
      </w:r>
      <w:r>
        <w:rPr>
          <w:i/>
          <w:spacing w:val="-4"/>
          <w:sz w:val="20"/>
        </w:rPr>
        <w:t> </w:t>
      </w:r>
      <w:r>
        <w:rPr>
          <w:sz w:val="20"/>
        </w:rPr>
        <w:t>for</w:t>
      </w:r>
      <w:r>
        <w:rPr>
          <w:spacing w:val="-5"/>
          <w:sz w:val="20"/>
        </w:rPr>
        <w:t> </w:t>
      </w:r>
      <w:r>
        <w:rPr>
          <w:sz w:val="20"/>
        </w:rPr>
        <w:t>requirements.</w:t>
      </w:r>
      <w:r>
        <w:rPr>
          <w:spacing w:val="-3"/>
          <w:sz w:val="20"/>
        </w:rPr>
        <w:t> </w:t>
      </w:r>
      <w:r>
        <w:rPr>
          <w:sz w:val="20"/>
        </w:rPr>
        <w:t>If</w:t>
      </w:r>
      <w:r>
        <w:rPr>
          <w:spacing w:val="-5"/>
          <w:sz w:val="20"/>
        </w:rPr>
        <w:t> </w:t>
      </w:r>
      <w:r>
        <w:rPr>
          <w:sz w:val="20"/>
        </w:rPr>
        <w:t>a</w:t>
      </w:r>
      <w:r>
        <w:rPr>
          <w:spacing w:val="-2"/>
          <w:sz w:val="20"/>
        </w:rPr>
        <w:t> </w:t>
      </w:r>
      <w:r>
        <w:rPr>
          <w:sz w:val="20"/>
        </w:rPr>
        <w:t>Base Style is required, use one of the named styles from Categories 1 through 27, including beers from styles or categories with enumerated alternatives (like Historical Beer</w:t>
      </w:r>
      <w:r>
        <w:rPr>
          <w:spacing w:val="-3"/>
          <w:sz w:val="20"/>
        </w:rPr>
        <w:t> </w:t>
      </w:r>
      <w:r>
        <w:rPr>
          <w:sz w:val="20"/>
        </w:rPr>
        <w:t>or</w:t>
      </w:r>
      <w:r>
        <w:rPr>
          <w:spacing w:val="-3"/>
          <w:sz w:val="20"/>
        </w:rPr>
        <w:t> </w:t>
      </w:r>
      <w:r>
        <w:rPr>
          <w:sz w:val="20"/>
        </w:rPr>
        <w:t>Specialty IPA).</w:t>
      </w:r>
      <w:r>
        <w:rPr>
          <w:spacing w:val="-3"/>
          <w:sz w:val="20"/>
        </w:rPr>
        <w:t> </w:t>
      </w:r>
      <w:r>
        <w:rPr>
          <w:sz w:val="20"/>
        </w:rPr>
        <w:t>Provisional</w:t>
      </w:r>
      <w:r>
        <w:rPr>
          <w:spacing w:val="-2"/>
          <w:sz w:val="20"/>
        </w:rPr>
        <w:t> </w:t>
      </w:r>
      <w:r>
        <w:rPr>
          <w:sz w:val="20"/>
        </w:rPr>
        <w:t>Styles</w:t>
      </w:r>
      <w:r>
        <w:rPr>
          <w:spacing w:val="-2"/>
          <w:sz w:val="20"/>
        </w:rPr>
        <w:t> </w:t>
      </w:r>
      <w:r>
        <w:rPr>
          <w:sz w:val="20"/>
        </w:rPr>
        <w:t>from</w:t>
      </w:r>
      <w:r>
        <w:rPr>
          <w:spacing w:val="-3"/>
          <w:sz w:val="20"/>
        </w:rPr>
        <w:t> </w:t>
      </w:r>
      <w:r>
        <w:rPr>
          <w:sz w:val="20"/>
        </w:rPr>
        <w:t>the</w:t>
      </w:r>
      <w:r>
        <w:rPr>
          <w:spacing w:val="-1"/>
          <w:sz w:val="20"/>
        </w:rPr>
        <w:t> </w:t>
      </w:r>
      <w:r>
        <w:rPr>
          <w:sz w:val="20"/>
        </w:rPr>
        <w:t>BJCP website and Local Styles from the Appendix may also be used as a Base Style.</w:t>
      </w:r>
    </w:p>
    <w:p>
      <w:pPr>
        <w:spacing w:line="242" w:lineRule="auto" w:before="101"/>
        <w:ind w:left="140" w:right="152" w:firstLine="0"/>
        <w:jc w:val="left"/>
        <w:rPr>
          <w:sz w:val="20"/>
        </w:rPr>
      </w:pPr>
      <w:r>
        <w:rPr/>
        <w:br w:type="column"/>
      </w:r>
      <w:r>
        <w:rPr>
          <w:sz w:val="20"/>
        </w:rPr>
        <w:t>If the Entry Instructions say that a generic style family can be used, that means to state a broad style in the general sense – like IPA, Porter, or Stout. You are not required to pinpoint the specific type of Porter, for instance,</w:t>
      </w:r>
      <w:r>
        <w:rPr>
          <w:spacing w:val="-4"/>
          <w:sz w:val="20"/>
        </w:rPr>
        <w:t> </w:t>
      </w:r>
      <w:r>
        <w:rPr>
          <w:sz w:val="20"/>
        </w:rPr>
        <w:t>but</w:t>
      </w:r>
      <w:r>
        <w:rPr>
          <w:spacing w:val="-4"/>
          <w:sz w:val="20"/>
        </w:rPr>
        <w:t> </w:t>
      </w:r>
      <w:r>
        <w:rPr>
          <w:sz w:val="20"/>
        </w:rPr>
        <w:t>you</w:t>
      </w:r>
      <w:r>
        <w:rPr>
          <w:spacing w:val="-4"/>
          <w:sz w:val="20"/>
        </w:rPr>
        <w:t> </w:t>
      </w:r>
      <w:r>
        <w:rPr>
          <w:sz w:val="20"/>
        </w:rPr>
        <w:t>should</w:t>
      </w:r>
      <w:r>
        <w:rPr>
          <w:spacing w:val="-4"/>
          <w:sz w:val="20"/>
        </w:rPr>
        <w:t> </w:t>
      </w:r>
      <w:r>
        <w:rPr>
          <w:sz w:val="20"/>
        </w:rPr>
        <w:t>give</w:t>
      </w:r>
      <w:r>
        <w:rPr>
          <w:spacing w:val="-5"/>
          <w:sz w:val="20"/>
        </w:rPr>
        <w:t> </w:t>
      </w:r>
      <w:r>
        <w:rPr>
          <w:sz w:val="20"/>
        </w:rPr>
        <w:t>a</w:t>
      </w:r>
      <w:r>
        <w:rPr>
          <w:spacing w:val="-4"/>
          <w:sz w:val="20"/>
        </w:rPr>
        <w:t> </w:t>
      </w:r>
      <w:r>
        <w:rPr>
          <w:sz w:val="20"/>
        </w:rPr>
        <w:t>general</w:t>
      </w:r>
      <w:r>
        <w:rPr>
          <w:spacing w:val="-4"/>
          <w:sz w:val="20"/>
        </w:rPr>
        <w:t> </w:t>
      </w:r>
      <w:r>
        <w:rPr>
          <w:sz w:val="20"/>
        </w:rPr>
        <w:t>description</w:t>
      </w:r>
      <w:r>
        <w:rPr>
          <w:spacing w:val="-5"/>
          <w:sz w:val="20"/>
        </w:rPr>
        <w:t> </w:t>
      </w:r>
      <w:r>
        <w:rPr>
          <w:sz w:val="20"/>
        </w:rPr>
        <w:t>of</w:t>
      </w:r>
      <w:r>
        <w:rPr>
          <w:spacing w:val="-5"/>
          <w:sz w:val="20"/>
        </w:rPr>
        <w:t> </w:t>
      </w:r>
      <w:r>
        <w:rPr>
          <w:sz w:val="20"/>
        </w:rPr>
        <w:t>the beer. Some beers that are designed to showcase a specialty ingredient have a fairly neutral base.</w:t>
      </w:r>
    </w:p>
    <w:p>
      <w:pPr>
        <w:spacing w:line="242" w:lineRule="auto" w:before="76"/>
        <w:ind w:left="140" w:right="232" w:firstLine="0"/>
        <w:jc w:val="left"/>
        <w:rPr>
          <w:sz w:val="20"/>
        </w:rPr>
      </w:pPr>
      <w:r>
        <w:rPr>
          <w:sz w:val="20"/>
        </w:rPr>
        <w:t>Do</w:t>
      </w:r>
      <w:r>
        <w:rPr>
          <w:spacing w:val="-1"/>
          <w:sz w:val="20"/>
        </w:rPr>
        <w:t> </w:t>
      </w:r>
      <w:r>
        <w:rPr>
          <w:sz w:val="20"/>
        </w:rPr>
        <w:t>not</w:t>
      </w:r>
      <w:r>
        <w:rPr>
          <w:spacing w:val="-1"/>
          <w:sz w:val="20"/>
        </w:rPr>
        <w:t> </w:t>
      </w:r>
      <w:r>
        <w:rPr>
          <w:sz w:val="20"/>
        </w:rPr>
        <w:t>use</w:t>
      </w:r>
      <w:r>
        <w:rPr>
          <w:spacing w:val="-2"/>
          <w:sz w:val="20"/>
        </w:rPr>
        <w:t> </w:t>
      </w:r>
      <w:r>
        <w:rPr>
          <w:sz w:val="20"/>
        </w:rPr>
        <w:t>Specialty-Type Beers</w:t>
      </w:r>
      <w:r>
        <w:rPr>
          <w:spacing w:val="-1"/>
          <w:sz w:val="20"/>
        </w:rPr>
        <w:t> </w:t>
      </w:r>
      <w:r>
        <w:rPr>
          <w:sz w:val="20"/>
        </w:rPr>
        <w:t>as</w:t>
      </w:r>
      <w:r>
        <w:rPr>
          <w:spacing w:val="-1"/>
          <w:sz w:val="20"/>
        </w:rPr>
        <w:t> </w:t>
      </w:r>
      <w:r>
        <w:rPr>
          <w:sz w:val="20"/>
        </w:rPr>
        <w:t>a Base</w:t>
      </w:r>
      <w:r>
        <w:rPr>
          <w:spacing w:val="-2"/>
          <w:sz w:val="20"/>
        </w:rPr>
        <w:t> </w:t>
      </w:r>
      <w:r>
        <w:rPr>
          <w:sz w:val="20"/>
        </w:rPr>
        <w:t>Style in</w:t>
      </w:r>
      <w:r>
        <w:rPr>
          <w:spacing w:val="-2"/>
          <w:sz w:val="20"/>
        </w:rPr>
        <w:t> </w:t>
      </w:r>
      <w:r>
        <w:rPr>
          <w:sz w:val="20"/>
        </w:rPr>
        <w:t>other Specialty-Type</w:t>
      </w:r>
      <w:r>
        <w:rPr>
          <w:spacing w:val="-2"/>
          <w:sz w:val="20"/>
        </w:rPr>
        <w:t> </w:t>
      </w:r>
      <w:r>
        <w:rPr>
          <w:sz w:val="20"/>
        </w:rPr>
        <w:t>Beer</w:t>
      </w:r>
      <w:r>
        <w:rPr>
          <w:spacing w:val="-1"/>
          <w:sz w:val="20"/>
        </w:rPr>
        <w:t> </w:t>
      </w:r>
      <w:r>
        <w:rPr>
          <w:sz w:val="20"/>
        </w:rPr>
        <w:t>styles</w:t>
      </w:r>
      <w:r>
        <w:rPr>
          <w:spacing w:val="-1"/>
          <w:sz w:val="20"/>
        </w:rPr>
        <w:t> </w:t>
      </w:r>
      <w:r>
        <w:rPr>
          <w:sz w:val="20"/>
        </w:rPr>
        <w:t>unless</w:t>
      </w:r>
      <w:r>
        <w:rPr>
          <w:spacing w:val="-3"/>
          <w:sz w:val="20"/>
        </w:rPr>
        <w:t> </w:t>
      </w:r>
      <w:r>
        <w:rPr>
          <w:sz w:val="20"/>
        </w:rPr>
        <w:t>the</w:t>
      </w:r>
      <w:r>
        <w:rPr>
          <w:spacing w:val="-2"/>
          <w:sz w:val="20"/>
        </w:rPr>
        <w:t> </w:t>
      </w:r>
      <w:r>
        <w:rPr>
          <w:sz w:val="20"/>
        </w:rPr>
        <w:t>Entry</w:t>
      </w:r>
      <w:r>
        <w:rPr>
          <w:spacing w:val="-3"/>
          <w:sz w:val="20"/>
        </w:rPr>
        <w:t> </w:t>
      </w:r>
      <w:r>
        <w:rPr>
          <w:sz w:val="20"/>
        </w:rPr>
        <w:t>Instructions for that style specifically allow it. Many Specialty-Type style categories have a ‘Specialty’ style that allows for certain</w:t>
      </w:r>
      <w:r>
        <w:rPr>
          <w:spacing w:val="-9"/>
          <w:sz w:val="20"/>
        </w:rPr>
        <w:t> </w:t>
      </w:r>
      <w:r>
        <w:rPr>
          <w:sz w:val="20"/>
        </w:rPr>
        <w:t>other</w:t>
      </w:r>
      <w:r>
        <w:rPr>
          <w:spacing w:val="-7"/>
          <w:sz w:val="20"/>
        </w:rPr>
        <w:t> </w:t>
      </w:r>
      <w:r>
        <w:rPr>
          <w:sz w:val="20"/>
        </w:rPr>
        <w:t>Specialty-Type</w:t>
      </w:r>
      <w:r>
        <w:rPr>
          <w:spacing w:val="-9"/>
          <w:sz w:val="20"/>
        </w:rPr>
        <w:t> </w:t>
      </w:r>
      <w:r>
        <w:rPr>
          <w:sz w:val="20"/>
        </w:rPr>
        <w:t>Ingredients.</w:t>
      </w:r>
      <w:r>
        <w:rPr>
          <w:spacing w:val="-10"/>
          <w:sz w:val="20"/>
        </w:rPr>
        <w:t> </w:t>
      </w:r>
      <w:r>
        <w:rPr>
          <w:sz w:val="20"/>
        </w:rPr>
        <w:t>Otherwise,</w:t>
      </w:r>
      <w:r>
        <w:rPr>
          <w:spacing w:val="-7"/>
          <w:sz w:val="20"/>
        </w:rPr>
        <w:t> </w:t>
      </w:r>
      <w:r>
        <w:rPr>
          <w:sz w:val="20"/>
        </w:rPr>
        <w:t>the 34B Mixed-Style Beer style can be used.</w:t>
      </w:r>
    </w:p>
    <w:p>
      <w:pPr>
        <w:pStyle w:val="BodyText"/>
        <w:spacing w:before="1"/>
        <w:ind w:left="0"/>
        <w:rPr>
          <w:sz w:val="21"/>
        </w:rPr>
      </w:pPr>
    </w:p>
    <w:p>
      <w:pPr>
        <w:spacing w:before="0"/>
        <w:ind w:left="140" w:right="0" w:firstLine="0"/>
        <w:jc w:val="left"/>
        <w:rPr>
          <w:rFonts w:ascii="Verdana"/>
          <w:b/>
          <w:sz w:val="18"/>
        </w:rPr>
      </w:pPr>
      <w:bookmarkStart w:name="Specialty Ingredients" w:id="508"/>
      <w:bookmarkEnd w:id="508"/>
      <w:r>
        <w:rPr/>
      </w:r>
      <w:bookmarkStart w:name="_bookmark152" w:id="509"/>
      <w:bookmarkEnd w:id="509"/>
      <w:r>
        <w:rPr/>
      </w:r>
      <w:r>
        <w:rPr>
          <w:rFonts w:ascii="Verdana"/>
          <w:b/>
          <w:sz w:val="18"/>
        </w:rPr>
        <w:t>Specialty</w:t>
      </w:r>
      <w:r>
        <w:rPr>
          <w:rFonts w:ascii="Verdana"/>
          <w:b/>
          <w:spacing w:val="-5"/>
          <w:sz w:val="18"/>
        </w:rPr>
        <w:t> </w:t>
      </w:r>
      <w:r>
        <w:rPr>
          <w:rFonts w:ascii="Verdana"/>
          <w:b/>
          <w:spacing w:val="-2"/>
          <w:sz w:val="18"/>
        </w:rPr>
        <w:t>Ingredients</w:t>
      </w:r>
    </w:p>
    <w:p>
      <w:pPr>
        <w:spacing w:line="242" w:lineRule="auto" w:before="38"/>
        <w:ind w:left="140" w:right="0" w:firstLine="0"/>
        <w:jc w:val="left"/>
        <w:rPr>
          <w:sz w:val="20"/>
        </w:rPr>
      </w:pPr>
      <w:r>
        <w:rPr>
          <w:sz w:val="20"/>
        </w:rPr>
        <w:t>The more specific or lavish you describe your specialty ingredient, the more judges will look for that character. Taste</w:t>
      </w:r>
      <w:r>
        <w:rPr>
          <w:spacing w:val="-6"/>
          <w:sz w:val="20"/>
        </w:rPr>
        <w:t> </w:t>
      </w:r>
      <w:r>
        <w:rPr>
          <w:sz w:val="20"/>
        </w:rPr>
        <w:t>your</w:t>
      </w:r>
      <w:r>
        <w:rPr>
          <w:spacing w:val="-3"/>
          <w:sz w:val="20"/>
        </w:rPr>
        <w:t> </w:t>
      </w:r>
      <w:r>
        <w:rPr>
          <w:sz w:val="20"/>
        </w:rPr>
        <w:t>beer,</w:t>
      </w:r>
      <w:r>
        <w:rPr>
          <w:spacing w:val="-7"/>
          <w:sz w:val="20"/>
        </w:rPr>
        <w:t> </w:t>
      </w:r>
      <w:r>
        <w:rPr>
          <w:sz w:val="20"/>
        </w:rPr>
        <w:t>then</w:t>
      </w:r>
      <w:r>
        <w:rPr>
          <w:spacing w:val="-6"/>
          <w:sz w:val="20"/>
        </w:rPr>
        <w:t> </w:t>
      </w:r>
      <w:r>
        <w:rPr>
          <w:sz w:val="20"/>
        </w:rPr>
        <w:t>highlight</w:t>
      </w:r>
      <w:r>
        <w:rPr>
          <w:spacing w:val="-5"/>
          <w:sz w:val="20"/>
        </w:rPr>
        <w:t> </w:t>
      </w:r>
      <w:r>
        <w:rPr>
          <w:sz w:val="20"/>
        </w:rPr>
        <w:t>those</w:t>
      </w:r>
      <w:r>
        <w:rPr>
          <w:spacing w:val="-4"/>
          <w:sz w:val="20"/>
        </w:rPr>
        <w:t> </w:t>
      </w:r>
      <w:r>
        <w:rPr>
          <w:sz w:val="20"/>
        </w:rPr>
        <w:t>ingredients</w:t>
      </w:r>
      <w:r>
        <w:rPr>
          <w:spacing w:val="-5"/>
          <w:sz w:val="20"/>
        </w:rPr>
        <w:t> </w:t>
      </w:r>
      <w:r>
        <w:rPr>
          <w:sz w:val="20"/>
        </w:rPr>
        <w:t>that</w:t>
      </w:r>
      <w:r>
        <w:rPr>
          <w:spacing w:val="-5"/>
          <w:sz w:val="20"/>
        </w:rPr>
        <w:t> </w:t>
      </w:r>
      <w:r>
        <w:rPr>
          <w:sz w:val="20"/>
        </w:rPr>
        <w:t>are identifiable. If only one Specialty-Type ingredient was used,</w:t>
      </w:r>
      <w:r>
        <w:rPr>
          <w:spacing w:val="-5"/>
          <w:sz w:val="20"/>
        </w:rPr>
        <w:t> </w:t>
      </w:r>
      <w:r>
        <w:rPr>
          <w:sz w:val="20"/>
        </w:rPr>
        <w:t>it</w:t>
      </w:r>
      <w:r>
        <w:rPr>
          <w:spacing w:val="-3"/>
          <w:sz w:val="20"/>
        </w:rPr>
        <w:t> </w:t>
      </w:r>
      <w:r>
        <w:rPr>
          <w:sz w:val="20"/>
        </w:rPr>
        <w:t>should</w:t>
      </w:r>
      <w:r>
        <w:rPr>
          <w:spacing w:val="-3"/>
          <w:sz w:val="20"/>
        </w:rPr>
        <w:t> </w:t>
      </w:r>
      <w:r>
        <w:rPr>
          <w:sz w:val="20"/>
        </w:rPr>
        <w:t>contribute</w:t>
      </w:r>
      <w:r>
        <w:rPr>
          <w:spacing w:val="-4"/>
          <w:sz w:val="20"/>
        </w:rPr>
        <w:t> </w:t>
      </w:r>
      <w:r>
        <w:rPr>
          <w:sz w:val="20"/>
        </w:rPr>
        <w:t>a</w:t>
      </w:r>
      <w:r>
        <w:rPr>
          <w:spacing w:val="-1"/>
          <w:sz w:val="20"/>
        </w:rPr>
        <w:t> </w:t>
      </w:r>
      <w:r>
        <w:rPr>
          <w:sz w:val="20"/>
        </w:rPr>
        <w:t>recognizable</w:t>
      </w:r>
      <w:r>
        <w:rPr>
          <w:spacing w:val="-4"/>
          <w:sz w:val="20"/>
        </w:rPr>
        <w:t> </w:t>
      </w:r>
      <w:r>
        <w:rPr>
          <w:sz w:val="20"/>
        </w:rPr>
        <w:t>character</w:t>
      </w:r>
      <w:r>
        <w:rPr>
          <w:spacing w:val="-4"/>
          <w:sz w:val="20"/>
        </w:rPr>
        <w:t> </w:t>
      </w:r>
      <w:r>
        <w:rPr>
          <w:sz w:val="20"/>
        </w:rPr>
        <w:t>to</w:t>
      </w:r>
      <w:r>
        <w:rPr>
          <w:spacing w:val="-3"/>
          <w:sz w:val="20"/>
        </w:rPr>
        <w:t> </w:t>
      </w:r>
      <w:r>
        <w:rPr>
          <w:sz w:val="20"/>
        </w:rPr>
        <w:t>the beer.</w:t>
      </w:r>
      <w:r>
        <w:rPr>
          <w:spacing w:val="-4"/>
          <w:sz w:val="20"/>
        </w:rPr>
        <w:t> </w:t>
      </w:r>
      <w:r>
        <w:rPr>
          <w:sz w:val="20"/>
        </w:rPr>
        <w:t>If</w:t>
      </w:r>
      <w:r>
        <w:rPr>
          <w:spacing w:val="-3"/>
          <w:sz w:val="20"/>
        </w:rPr>
        <w:t> </w:t>
      </w:r>
      <w:r>
        <w:rPr>
          <w:sz w:val="20"/>
        </w:rPr>
        <w:t>you</w:t>
      </w:r>
      <w:r>
        <w:rPr>
          <w:spacing w:val="-2"/>
          <w:sz w:val="20"/>
        </w:rPr>
        <w:t> </w:t>
      </w:r>
      <w:r>
        <w:rPr>
          <w:sz w:val="20"/>
        </w:rPr>
        <w:t>mention</w:t>
      </w:r>
      <w:r>
        <w:rPr>
          <w:spacing w:val="-3"/>
          <w:sz w:val="20"/>
        </w:rPr>
        <w:t> </w:t>
      </w:r>
      <w:r>
        <w:rPr>
          <w:sz w:val="20"/>
        </w:rPr>
        <w:t>multiple</w:t>
      </w:r>
      <w:r>
        <w:rPr>
          <w:spacing w:val="-3"/>
          <w:sz w:val="20"/>
        </w:rPr>
        <w:t> </w:t>
      </w:r>
      <w:r>
        <w:rPr>
          <w:sz w:val="20"/>
        </w:rPr>
        <w:t>ingredients,</w:t>
      </w:r>
      <w:r>
        <w:rPr>
          <w:spacing w:val="-4"/>
          <w:sz w:val="20"/>
        </w:rPr>
        <w:t> </w:t>
      </w:r>
      <w:r>
        <w:rPr>
          <w:sz w:val="20"/>
        </w:rPr>
        <w:t>they do</w:t>
      </w:r>
      <w:r>
        <w:rPr>
          <w:spacing w:val="-2"/>
          <w:sz w:val="20"/>
        </w:rPr>
        <w:t> </w:t>
      </w:r>
      <w:r>
        <w:rPr>
          <w:sz w:val="20"/>
        </w:rPr>
        <w:t>not</w:t>
      </w:r>
      <w:r>
        <w:rPr>
          <w:spacing w:val="-2"/>
          <w:sz w:val="20"/>
        </w:rPr>
        <w:t> </w:t>
      </w:r>
      <w:r>
        <w:rPr>
          <w:sz w:val="20"/>
        </w:rPr>
        <w:t>all need to be individually identifiable but they should contribute to the overall sensory experience.</w:t>
      </w:r>
    </w:p>
    <w:p>
      <w:pPr>
        <w:spacing w:line="242" w:lineRule="auto" w:before="78"/>
        <w:ind w:left="140" w:right="182" w:firstLine="0"/>
        <w:jc w:val="left"/>
        <w:rPr>
          <w:sz w:val="20"/>
        </w:rPr>
      </w:pPr>
      <w:r>
        <w:rPr>
          <w:sz w:val="20"/>
        </w:rPr>
        <w:t>If you mention an unusual ingredient,</w:t>
      </w:r>
      <w:r>
        <w:rPr>
          <w:spacing w:val="-1"/>
          <w:sz w:val="20"/>
        </w:rPr>
        <w:t> </w:t>
      </w:r>
      <w:r>
        <w:rPr>
          <w:sz w:val="20"/>
        </w:rPr>
        <w:t>you may want to describe its character, or at least be sure that a web search on that name will produce a useful reference for the</w:t>
      </w:r>
      <w:r>
        <w:rPr>
          <w:spacing w:val="-6"/>
          <w:sz w:val="20"/>
        </w:rPr>
        <w:t> </w:t>
      </w:r>
      <w:r>
        <w:rPr>
          <w:sz w:val="20"/>
        </w:rPr>
        <w:t>judge.</w:t>
      </w:r>
      <w:r>
        <w:rPr>
          <w:spacing w:val="-6"/>
          <w:sz w:val="20"/>
        </w:rPr>
        <w:t> </w:t>
      </w:r>
      <w:r>
        <w:rPr>
          <w:sz w:val="20"/>
        </w:rPr>
        <w:t>Providing</w:t>
      </w:r>
      <w:r>
        <w:rPr>
          <w:spacing w:val="-5"/>
          <w:sz w:val="20"/>
        </w:rPr>
        <w:t> </w:t>
      </w:r>
      <w:r>
        <w:rPr>
          <w:sz w:val="20"/>
        </w:rPr>
        <w:t>a</w:t>
      </w:r>
      <w:r>
        <w:rPr>
          <w:spacing w:val="-4"/>
          <w:sz w:val="20"/>
        </w:rPr>
        <w:t> </w:t>
      </w:r>
      <w:r>
        <w:rPr>
          <w:sz w:val="20"/>
        </w:rPr>
        <w:t>search</w:t>
      </w:r>
      <w:r>
        <w:rPr>
          <w:spacing w:val="-6"/>
          <w:sz w:val="20"/>
        </w:rPr>
        <w:t> </w:t>
      </w:r>
      <w:r>
        <w:rPr>
          <w:sz w:val="20"/>
        </w:rPr>
        <w:t>term</w:t>
      </w:r>
      <w:r>
        <w:rPr>
          <w:spacing w:val="-3"/>
          <w:sz w:val="20"/>
        </w:rPr>
        <w:t> </w:t>
      </w:r>
      <w:r>
        <w:rPr>
          <w:sz w:val="20"/>
        </w:rPr>
        <w:t>is</w:t>
      </w:r>
      <w:r>
        <w:rPr>
          <w:spacing w:val="-4"/>
          <w:sz w:val="20"/>
        </w:rPr>
        <w:t> </w:t>
      </w:r>
      <w:r>
        <w:rPr>
          <w:sz w:val="20"/>
        </w:rPr>
        <w:t>a</w:t>
      </w:r>
      <w:r>
        <w:rPr>
          <w:spacing w:val="-5"/>
          <w:sz w:val="20"/>
        </w:rPr>
        <w:t> </w:t>
      </w:r>
      <w:r>
        <w:rPr>
          <w:sz w:val="20"/>
        </w:rPr>
        <w:t>good</w:t>
      </w:r>
      <w:r>
        <w:rPr>
          <w:spacing w:val="-4"/>
          <w:sz w:val="20"/>
        </w:rPr>
        <w:t> </w:t>
      </w:r>
      <w:r>
        <w:rPr>
          <w:spacing w:val="-2"/>
          <w:sz w:val="20"/>
        </w:rPr>
        <w:t>alternative.</w:t>
      </w:r>
    </w:p>
    <w:p>
      <w:pPr>
        <w:spacing w:line="242" w:lineRule="auto" w:before="78"/>
        <w:ind w:left="140" w:right="236" w:firstLine="0"/>
        <w:jc w:val="left"/>
        <w:rPr>
          <w:sz w:val="20"/>
        </w:rPr>
      </w:pPr>
      <w:r>
        <w:rPr>
          <w:sz w:val="20"/>
        </w:rPr>
        <w:t>A</w:t>
      </w:r>
      <w:r>
        <w:rPr>
          <w:spacing w:val="-2"/>
          <w:sz w:val="20"/>
        </w:rPr>
        <w:t> </w:t>
      </w:r>
      <w:r>
        <w:rPr>
          <w:sz w:val="20"/>
        </w:rPr>
        <w:t>generic</w:t>
      </w:r>
      <w:r>
        <w:rPr>
          <w:spacing w:val="-2"/>
          <w:sz w:val="20"/>
        </w:rPr>
        <w:t> </w:t>
      </w:r>
      <w:r>
        <w:rPr>
          <w:sz w:val="20"/>
        </w:rPr>
        <w:t>or</w:t>
      </w:r>
      <w:r>
        <w:rPr>
          <w:spacing w:val="-3"/>
          <w:sz w:val="20"/>
        </w:rPr>
        <w:t> </w:t>
      </w:r>
      <w:r>
        <w:rPr>
          <w:sz w:val="20"/>
        </w:rPr>
        <w:t>simple</w:t>
      </w:r>
      <w:r>
        <w:rPr>
          <w:spacing w:val="-3"/>
          <w:sz w:val="20"/>
        </w:rPr>
        <w:t> </w:t>
      </w:r>
      <w:r>
        <w:rPr>
          <w:sz w:val="20"/>
        </w:rPr>
        <w:t>name</w:t>
      </w:r>
      <w:r>
        <w:rPr>
          <w:spacing w:val="-3"/>
          <w:sz w:val="20"/>
        </w:rPr>
        <w:t> </w:t>
      </w:r>
      <w:r>
        <w:rPr>
          <w:sz w:val="20"/>
        </w:rPr>
        <w:t>of</w:t>
      </w:r>
      <w:r>
        <w:rPr>
          <w:spacing w:val="-3"/>
          <w:sz w:val="20"/>
        </w:rPr>
        <w:t> </w:t>
      </w:r>
      <w:r>
        <w:rPr>
          <w:sz w:val="20"/>
        </w:rPr>
        <w:t>an</w:t>
      </w:r>
      <w:r>
        <w:rPr>
          <w:spacing w:val="-3"/>
          <w:sz w:val="20"/>
        </w:rPr>
        <w:t> </w:t>
      </w:r>
      <w:r>
        <w:rPr>
          <w:sz w:val="20"/>
        </w:rPr>
        <w:t>ingredient</w:t>
      </w:r>
      <w:r>
        <w:rPr>
          <w:spacing w:val="-2"/>
          <w:sz w:val="20"/>
        </w:rPr>
        <w:t> </w:t>
      </w:r>
      <w:r>
        <w:rPr>
          <w:sz w:val="20"/>
        </w:rPr>
        <w:t>is</w:t>
      </w:r>
      <w:r>
        <w:rPr>
          <w:spacing w:val="-2"/>
          <w:sz w:val="20"/>
        </w:rPr>
        <w:t> </w:t>
      </w:r>
      <w:r>
        <w:rPr>
          <w:sz w:val="20"/>
        </w:rPr>
        <w:t>often</w:t>
      </w:r>
      <w:r>
        <w:rPr>
          <w:spacing w:val="-3"/>
          <w:sz w:val="20"/>
        </w:rPr>
        <w:t> </w:t>
      </w:r>
      <w:r>
        <w:rPr>
          <w:sz w:val="20"/>
        </w:rPr>
        <w:t>best, unless your specific ingredient has an uncommon profile.</w:t>
      </w:r>
      <w:r>
        <w:rPr>
          <w:spacing w:val="-6"/>
          <w:sz w:val="20"/>
        </w:rPr>
        <w:t> </w:t>
      </w:r>
      <w:r>
        <w:rPr>
          <w:sz w:val="20"/>
        </w:rPr>
        <w:t>If</w:t>
      </w:r>
      <w:r>
        <w:rPr>
          <w:spacing w:val="-2"/>
          <w:sz w:val="20"/>
        </w:rPr>
        <w:t> </w:t>
      </w:r>
      <w:r>
        <w:rPr>
          <w:sz w:val="20"/>
        </w:rPr>
        <w:t>you</w:t>
      </w:r>
      <w:r>
        <w:rPr>
          <w:spacing w:val="-4"/>
          <w:sz w:val="20"/>
        </w:rPr>
        <w:t> </w:t>
      </w:r>
      <w:r>
        <w:rPr>
          <w:sz w:val="20"/>
        </w:rPr>
        <w:t>use</w:t>
      </w:r>
      <w:r>
        <w:rPr>
          <w:spacing w:val="-5"/>
          <w:sz w:val="20"/>
        </w:rPr>
        <w:t> </w:t>
      </w:r>
      <w:r>
        <w:rPr>
          <w:sz w:val="20"/>
        </w:rPr>
        <w:t>a</w:t>
      </w:r>
      <w:r>
        <w:rPr>
          <w:spacing w:val="-4"/>
          <w:sz w:val="20"/>
        </w:rPr>
        <w:t> </w:t>
      </w:r>
      <w:r>
        <w:rPr>
          <w:sz w:val="20"/>
        </w:rPr>
        <w:t>combination</w:t>
      </w:r>
      <w:r>
        <w:rPr>
          <w:spacing w:val="-5"/>
          <w:sz w:val="20"/>
        </w:rPr>
        <w:t> </w:t>
      </w:r>
      <w:r>
        <w:rPr>
          <w:sz w:val="20"/>
        </w:rPr>
        <w:t>of</w:t>
      </w:r>
      <w:r>
        <w:rPr>
          <w:spacing w:val="-5"/>
          <w:sz w:val="20"/>
        </w:rPr>
        <w:t> </w:t>
      </w:r>
      <w:r>
        <w:rPr>
          <w:sz w:val="20"/>
        </w:rPr>
        <w:t>ingredients,</w:t>
      </w:r>
      <w:r>
        <w:rPr>
          <w:spacing w:val="-6"/>
          <w:sz w:val="20"/>
        </w:rPr>
        <w:t> </w:t>
      </w:r>
      <w:r>
        <w:rPr>
          <w:sz w:val="20"/>
        </w:rPr>
        <w:t>such</w:t>
      </w:r>
      <w:r>
        <w:rPr>
          <w:spacing w:val="-5"/>
          <w:sz w:val="20"/>
        </w:rPr>
        <w:t> </w:t>
      </w:r>
      <w:r>
        <w:rPr>
          <w:sz w:val="20"/>
        </w:rPr>
        <w:t>as spices, you can often refer to the blend by its common name (e.g., pumpkin pie spice, curry powder) rather than the individual spices.</w:t>
      </w:r>
    </w:p>
    <w:p>
      <w:pPr>
        <w:spacing w:before="79"/>
        <w:ind w:left="140" w:right="150" w:firstLine="0"/>
        <w:jc w:val="left"/>
        <w:rPr>
          <w:sz w:val="20"/>
        </w:rPr>
      </w:pPr>
      <w:r>
        <w:rPr>
          <w:sz w:val="20"/>
        </w:rPr>
        <w:t>If you use an ingredient that is a potential allergen, always</w:t>
      </w:r>
      <w:r>
        <w:rPr>
          <w:spacing w:val="-4"/>
          <w:sz w:val="20"/>
        </w:rPr>
        <w:t> </w:t>
      </w:r>
      <w:r>
        <w:rPr>
          <w:sz w:val="20"/>
        </w:rPr>
        <w:t>declare</w:t>
      </w:r>
      <w:r>
        <w:rPr>
          <w:spacing w:val="-5"/>
          <w:sz w:val="20"/>
        </w:rPr>
        <w:t> </w:t>
      </w:r>
      <w:r>
        <w:rPr>
          <w:sz w:val="20"/>
        </w:rPr>
        <w:t>it</w:t>
      </w:r>
      <w:r>
        <w:rPr>
          <w:spacing w:val="-4"/>
          <w:sz w:val="20"/>
        </w:rPr>
        <w:t> </w:t>
      </w:r>
      <w:r>
        <w:rPr>
          <w:sz w:val="20"/>
        </w:rPr>
        <w:t>as</w:t>
      </w:r>
      <w:r>
        <w:rPr>
          <w:spacing w:val="-4"/>
          <w:sz w:val="20"/>
        </w:rPr>
        <w:t> </w:t>
      </w:r>
      <w:r>
        <w:rPr>
          <w:sz w:val="20"/>
        </w:rPr>
        <w:t>such</w:t>
      </w:r>
      <w:r>
        <w:rPr>
          <w:spacing w:val="-4"/>
          <w:sz w:val="20"/>
        </w:rPr>
        <w:t> </w:t>
      </w:r>
      <w:r>
        <w:rPr>
          <w:sz w:val="20"/>
        </w:rPr>
        <w:t>even</w:t>
      </w:r>
      <w:r>
        <w:rPr>
          <w:spacing w:val="-5"/>
          <w:sz w:val="20"/>
        </w:rPr>
        <w:t> </w:t>
      </w:r>
      <w:r>
        <w:rPr>
          <w:sz w:val="20"/>
        </w:rPr>
        <w:t>if</w:t>
      </w:r>
      <w:r>
        <w:rPr>
          <w:spacing w:val="-3"/>
          <w:sz w:val="20"/>
        </w:rPr>
        <w:t> </w:t>
      </w:r>
      <w:r>
        <w:rPr>
          <w:sz w:val="20"/>
        </w:rPr>
        <w:t>it</w:t>
      </w:r>
      <w:r>
        <w:rPr>
          <w:spacing w:val="-4"/>
          <w:sz w:val="20"/>
        </w:rPr>
        <w:t> </w:t>
      </w:r>
      <w:r>
        <w:rPr>
          <w:sz w:val="20"/>
        </w:rPr>
        <w:t>cannot</w:t>
      </w:r>
      <w:r>
        <w:rPr>
          <w:spacing w:val="-4"/>
          <w:sz w:val="20"/>
        </w:rPr>
        <w:t> </w:t>
      </w:r>
      <w:r>
        <w:rPr>
          <w:sz w:val="20"/>
        </w:rPr>
        <w:t>be</w:t>
      </w:r>
      <w:r>
        <w:rPr>
          <w:spacing w:val="-5"/>
          <w:sz w:val="20"/>
        </w:rPr>
        <w:t> </w:t>
      </w:r>
      <w:r>
        <w:rPr>
          <w:sz w:val="20"/>
        </w:rPr>
        <w:t>perceived.</w:t>
      </w:r>
    </w:p>
    <w:p>
      <w:pPr>
        <w:spacing w:after="0"/>
        <w:jc w:val="left"/>
        <w:rPr>
          <w:sz w:val="20"/>
        </w:rPr>
        <w:sectPr>
          <w:type w:val="continuous"/>
          <w:pgSz w:w="12240" w:h="15840"/>
          <w:pgMar w:header="0" w:footer="746" w:top="940" w:bottom="280" w:left="580" w:right="580"/>
          <w:cols w:num="2" w:equalWidth="0">
            <w:col w:w="5177" w:space="583"/>
            <w:col w:w="5320"/>
          </w:cols>
        </w:sectPr>
      </w:pPr>
    </w:p>
    <w:p>
      <w:pPr>
        <w:spacing w:line="242" w:lineRule="auto" w:before="87"/>
        <w:ind w:left="140" w:right="0" w:firstLine="0"/>
        <w:jc w:val="left"/>
        <w:rPr>
          <w:sz w:val="20"/>
        </w:rPr>
      </w:pPr>
      <w:r>
        <w:rPr>
          <w:sz w:val="20"/>
        </w:rPr>
        <w:t>Example: “allergen: peanuts” – judges should not penalize</w:t>
      </w:r>
      <w:r>
        <w:rPr>
          <w:spacing w:val="-6"/>
          <w:sz w:val="20"/>
        </w:rPr>
        <w:t> </w:t>
      </w:r>
      <w:r>
        <w:rPr>
          <w:sz w:val="20"/>
        </w:rPr>
        <w:t>a</w:t>
      </w:r>
      <w:r>
        <w:rPr>
          <w:spacing w:val="-4"/>
          <w:sz w:val="20"/>
        </w:rPr>
        <w:t> </w:t>
      </w:r>
      <w:r>
        <w:rPr>
          <w:sz w:val="20"/>
        </w:rPr>
        <w:t>beer</w:t>
      </w:r>
      <w:r>
        <w:rPr>
          <w:spacing w:val="-4"/>
          <w:sz w:val="20"/>
        </w:rPr>
        <w:t> </w:t>
      </w:r>
      <w:r>
        <w:rPr>
          <w:sz w:val="20"/>
        </w:rPr>
        <w:t>when</w:t>
      </w:r>
      <w:r>
        <w:rPr>
          <w:spacing w:val="-6"/>
          <w:sz w:val="20"/>
        </w:rPr>
        <w:t> </w:t>
      </w:r>
      <w:r>
        <w:rPr>
          <w:sz w:val="20"/>
        </w:rPr>
        <w:t>a</w:t>
      </w:r>
      <w:r>
        <w:rPr>
          <w:spacing w:val="-6"/>
          <w:sz w:val="20"/>
        </w:rPr>
        <w:t> </w:t>
      </w:r>
      <w:r>
        <w:rPr>
          <w:sz w:val="20"/>
        </w:rPr>
        <w:t>declared</w:t>
      </w:r>
      <w:r>
        <w:rPr>
          <w:spacing w:val="-6"/>
          <w:sz w:val="20"/>
        </w:rPr>
        <w:t> </w:t>
      </w:r>
      <w:r>
        <w:rPr>
          <w:sz w:val="20"/>
        </w:rPr>
        <w:t>allergen</w:t>
      </w:r>
      <w:r>
        <w:rPr>
          <w:spacing w:val="-4"/>
          <w:sz w:val="20"/>
        </w:rPr>
        <w:t> </w:t>
      </w:r>
      <w:r>
        <w:rPr>
          <w:sz w:val="20"/>
        </w:rPr>
        <w:t>cannot</w:t>
      </w:r>
      <w:r>
        <w:rPr>
          <w:spacing w:val="-6"/>
          <w:sz w:val="20"/>
        </w:rPr>
        <w:t> </w:t>
      </w:r>
      <w:r>
        <w:rPr>
          <w:sz w:val="20"/>
        </w:rPr>
        <w:t>be </w:t>
      </w:r>
      <w:r>
        <w:rPr>
          <w:spacing w:val="-2"/>
          <w:sz w:val="20"/>
        </w:rPr>
        <w:t>detected.</w:t>
      </w:r>
    </w:p>
    <w:p>
      <w:pPr>
        <w:pStyle w:val="BodyText"/>
        <w:spacing w:before="1"/>
        <w:ind w:left="0"/>
        <w:rPr>
          <w:sz w:val="21"/>
        </w:rPr>
      </w:pPr>
    </w:p>
    <w:p>
      <w:pPr>
        <w:spacing w:before="0"/>
        <w:ind w:left="140" w:right="0" w:firstLine="0"/>
        <w:jc w:val="left"/>
        <w:rPr>
          <w:rFonts w:ascii="Verdana"/>
          <w:b/>
          <w:sz w:val="18"/>
        </w:rPr>
      </w:pPr>
      <w:bookmarkStart w:name="Best Fit" w:id="510"/>
      <w:bookmarkEnd w:id="510"/>
      <w:r>
        <w:rPr/>
      </w:r>
      <w:bookmarkStart w:name="_bookmark153" w:id="511"/>
      <w:bookmarkEnd w:id="511"/>
      <w:r>
        <w:rPr/>
      </w:r>
      <w:r>
        <w:rPr>
          <w:rFonts w:ascii="Verdana"/>
          <w:b/>
          <w:sz w:val="18"/>
        </w:rPr>
        <w:t>Best </w:t>
      </w:r>
      <w:r>
        <w:rPr>
          <w:rFonts w:ascii="Verdana"/>
          <w:b/>
          <w:spacing w:val="-5"/>
          <w:sz w:val="18"/>
        </w:rPr>
        <w:t>Fit</w:t>
      </w:r>
    </w:p>
    <w:p>
      <w:pPr>
        <w:spacing w:line="242" w:lineRule="auto" w:before="38"/>
        <w:ind w:left="140" w:right="193" w:firstLine="0"/>
        <w:jc w:val="left"/>
        <w:rPr>
          <w:sz w:val="20"/>
        </w:rPr>
      </w:pPr>
      <w:r>
        <w:rPr>
          <w:sz w:val="20"/>
        </w:rPr>
        <w:t>Placing a beer with a single Specialty-Type Ingredient and a Classic Base Style is obvious. Selecting the best style for a beer with a combination of Specialty-Type Ingredients</w:t>
      </w:r>
      <w:r>
        <w:rPr>
          <w:spacing w:val="-2"/>
          <w:sz w:val="20"/>
        </w:rPr>
        <w:t> </w:t>
      </w:r>
      <w:r>
        <w:rPr>
          <w:sz w:val="20"/>
        </w:rPr>
        <w:t>takes</w:t>
      </w:r>
      <w:r>
        <w:rPr>
          <w:spacing w:val="-2"/>
          <w:sz w:val="20"/>
        </w:rPr>
        <w:t> </w:t>
      </w:r>
      <w:r>
        <w:rPr>
          <w:sz w:val="20"/>
        </w:rPr>
        <w:t>some</w:t>
      </w:r>
      <w:r>
        <w:rPr>
          <w:spacing w:val="-3"/>
          <w:sz w:val="20"/>
        </w:rPr>
        <w:t> </w:t>
      </w:r>
      <w:r>
        <w:rPr>
          <w:sz w:val="20"/>
        </w:rPr>
        <w:t>thought.</w:t>
      </w:r>
      <w:r>
        <w:rPr>
          <w:spacing w:val="-1"/>
          <w:sz w:val="20"/>
        </w:rPr>
        <w:t> </w:t>
      </w:r>
      <w:r>
        <w:rPr>
          <w:sz w:val="20"/>
        </w:rPr>
        <w:t>When</w:t>
      </w:r>
      <w:r>
        <w:rPr>
          <w:spacing w:val="-3"/>
          <w:sz w:val="20"/>
        </w:rPr>
        <w:t> </w:t>
      </w:r>
      <w:r>
        <w:rPr>
          <w:sz w:val="20"/>
        </w:rPr>
        <w:t>selecting</w:t>
      </w:r>
      <w:r>
        <w:rPr>
          <w:spacing w:val="-3"/>
          <w:sz w:val="20"/>
        </w:rPr>
        <w:t> </w:t>
      </w:r>
      <w:r>
        <w:rPr>
          <w:sz w:val="20"/>
        </w:rPr>
        <w:t>a</w:t>
      </w:r>
      <w:r>
        <w:rPr>
          <w:spacing w:val="-2"/>
          <w:sz w:val="20"/>
        </w:rPr>
        <w:t> </w:t>
      </w:r>
      <w:r>
        <w:rPr>
          <w:sz w:val="20"/>
        </w:rPr>
        <w:t>style in</w:t>
      </w:r>
      <w:r>
        <w:rPr>
          <w:spacing w:val="-5"/>
          <w:sz w:val="20"/>
        </w:rPr>
        <w:t> </w:t>
      </w:r>
      <w:r>
        <w:rPr>
          <w:sz w:val="20"/>
        </w:rPr>
        <w:t>which</w:t>
      </w:r>
      <w:r>
        <w:rPr>
          <w:spacing w:val="-3"/>
          <w:sz w:val="20"/>
        </w:rPr>
        <w:t> </w:t>
      </w:r>
      <w:r>
        <w:rPr>
          <w:sz w:val="20"/>
        </w:rPr>
        <w:t>to</w:t>
      </w:r>
      <w:r>
        <w:rPr>
          <w:spacing w:val="-4"/>
          <w:sz w:val="20"/>
        </w:rPr>
        <w:t> </w:t>
      </w:r>
      <w:r>
        <w:rPr>
          <w:sz w:val="20"/>
        </w:rPr>
        <w:t>enter</w:t>
      </w:r>
      <w:r>
        <w:rPr>
          <w:spacing w:val="-5"/>
          <w:sz w:val="20"/>
        </w:rPr>
        <w:t> </w:t>
      </w:r>
      <w:r>
        <w:rPr>
          <w:sz w:val="20"/>
        </w:rPr>
        <w:t>your</w:t>
      </w:r>
      <w:r>
        <w:rPr>
          <w:spacing w:val="-5"/>
          <w:sz w:val="20"/>
        </w:rPr>
        <w:t> </w:t>
      </w:r>
      <w:r>
        <w:rPr>
          <w:sz w:val="20"/>
        </w:rPr>
        <w:t>Specialty-Type</w:t>
      </w:r>
      <w:r>
        <w:rPr>
          <w:spacing w:val="-5"/>
          <w:sz w:val="20"/>
        </w:rPr>
        <w:t> </w:t>
      </w:r>
      <w:r>
        <w:rPr>
          <w:sz w:val="20"/>
        </w:rPr>
        <w:t>Beer,</w:t>
      </w:r>
      <w:r>
        <w:rPr>
          <w:spacing w:val="-3"/>
          <w:sz w:val="20"/>
        </w:rPr>
        <w:t> </w:t>
      </w:r>
      <w:r>
        <w:rPr>
          <w:sz w:val="20"/>
        </w:rPr>
        <w:t>look</w:t>
      </w:r>
      <w:r>
        <w:rPr>
          <w:spacing w:val="-6"/>
          <w:sz w:val="20"/>
        </w:rPr>
        <w:t> </w:t>
      </w:r>
      <w:r>
        <w:rPr>
          <w:sz w:val="20"/>
        </w:rPr>
        <w:t>for</w:t>
      </w:r>
      <w:r>
        <w:rPr>
          <w:spacing w:val="-5"/>
          <w:sz w:val="20"/>
        </w:rPr>
        <w:t> </w:t>
      </w:r>
      <w:r>
        <w:rPr>
          <w:sz w:val="20"/>
        </w:rPr>
        <w:t>the </w:t>
      </w:r>
      <w:r>
        <w:rPr>
          <w:i/>
          <w:sz w:val="20"/>
        </w:rPr>
        <w:t>best fit </w:t>
      </w:r>
      <w:r>
        <w:rPr>
          <w:sz w:val="20"/>
        </w:rPr>
        <w:t>from the possible alternatives where the combination of ingredients is allowed. Select a style representing the dominant ingredient, or if the ingredients are equally balanced, select the first Specialty-Type style where it qualifies.</w:t>
      </w:r>
    </w:p>
    <w:p>
      <w:pPr>
        <w:spacing w:line="242" w:lineRule="auto" w:before="77"/>
        <w:ind w:left="140" w:right="0" w:firstLine="0"/>
        <w:jc w:val="left"/>
        <w:rPr>
          <w:sz w:val="20"/>
        </w:rPr>
      </w:pPr>
      <w:r>
        <w:rPr>
          <w:sz w:val="20"/>
        </w:rPr>
        <w:t>Entering a beer in a Specialty-Type style is a signal to judges</w:t>
      </w:r>
      <w:r>
        <w:rPr>
          <w:spacing w:val="-5"/>
          <w:sz w:val="20"/>
        </w:rPr>
        <w:t> </w:t>
      </w:r>
      <w:r>
        <w:rPr>
          <w:sz w:val="20"/>
        </w:rPr>
        <w:t>that</w:t>
      </w:r>
      <w:r>
        <w:rPr>
          <w:spacing w:val="-5"/>
          <w:sz w:val="20"/>
        </w:rPr>
        <w:t> </w:t>
      </w:r>
      <w:r>
        <w:rPr>
          <w:sz w:val="20"/>
        </w:rPr>
        <w:t>your</w:t>
      </w:r>
      <w:r>
        <w:rPr>
          <w:spacing w:val="-3"/>
          <w:sz w:val="20"/>
        </w:rPr>
        <w:t> </w:t>
      </w:r>
      <w:r>
        <w:rPr>
          <w:sz w:val="20"/>
        </w:rPr>
        <w:t>beer</w:t>
      </w:r>
      <w:r>
        <w:rPr>
          <w:spacing w:val="-6"/>
          <w:sz w:val="20"/>
        </w:rPr>
        <w:t> </w:t>
      </w:r>
      <w:r>
        <w:rPr>
          <w:sz w:val="20"/>
        </w:rPr>
        <w:t>has</w:t>
      </w:r>
      <w:r>
        <w:rPr>
          <w:spacing w:val="-6"/>
          <w:sz w:val="20"/>
        </w:rPr>
        <w:t> </w:t>
      </w:r>
      <w:r>
        <w:rPr>
          <w:sz w:val="20"/>
        </w:rPr>
        <w:t>certain</w:t>
      </w:r>
      <w:r>
        <w:rPr>
          <w:spacing w:val="-6"/>
          <w:sz w:val="20"/>
        </w:rPr>
        <w:t> </w:t>
      </w:r>
      <w:r>
        <w:rPr>
          <w:sz w:val="20"/>
        </w:rPr>
        <w:t>identifiable</w:t>
      </w:r>
      <w:r>
        <w:rPr>
          <w:spacing w:val="-6"/>
          <w:sz w:val="20"/>
        </w:rPr>
        <w:t> </w:t>
      </w:r>
      <w:r>
        <w:rPr>
          <w:sz w:val="20"/>
        </w:rPr>
        <w:t>elements.</w:t>
      </w:r>
      <w:r>
        <w:rPr>
          <w:spacing w:val="-4"/>
          <w:sz w:val="20"/>
        </w:rPr>
        <w:t> </w:t>
      </w:r>
      <w:r>
        <w:rPr>
          <w:sz w:val="20"/>
        </w:rPr>
        <w:t>If you used an ingredient, but it cannot be perceived, then do not enter it in a style that requires the ingredient. If judges cannot detect it, they will believe it is absent and deduct points accordingly.</w:t>
      </w:r>
    </w:p>
    <w:p>
      <w:pPr>
        <w:pStyle w:val="BodyText"/>
        <w:spacing w:before="2"/>
        <w:ind w:left="0"/>
        <w:rPr>
          <w:sz w:val="21"/>
        </w:rPr>
      </w:pPr>
    </w:p>
    <w:p>
      <w:pPr>
        <w:pStyle w:val="Heading3"/>
      </w:pPr>
      <w:bookmarkStart w:name="Judging Specialty-Type Beers" w:id="512"/>
      <w:bookmarkEnd w:id="512"/>
      <w:r>
        <w:rPr>
          <w:b w:val="0"/>
        </w:rPr>
      </w:r>
      <w:bookmarkStart w:name="_bookmark154" w:id="513"/>
      <w:bookmarkEnd w:id="513"/>
      <w:r>
        <w:rPr>
          <w:b w:val="0"/>
        </w:rPr>
      </w:r>
      <w:r>
        <w:rPr/>
        <w:t>Judging</w:t>
      </w:r>
      <w:r>
        <w:rPr>
          <w:spacing w:val="-11"/>
        </w:rPr>
        <w:t> </w:t>
      </w:r>
      <w:r>
        <w:rPr/>
        <w:t>Specialty-Type</w:t>
      </w:r>
      <w:r>
        <w:rPr>
          <w:spacing w:val="-10"/>
        </w:rPr>
        <w:t> </w:t>
      </w:r>
      <w:r>
        <w:rPr>
          <w:spacing w:val="-2"/>
        </w:rPr>
        <w:t>Beers</w:t>
      </w:r>
    </w:p>
    <w:p>
      <w:pPr>
        <w:spacing w:line="242" w:lineRule="auto" w:before="37"/>
        <w:ind w:left="139" w:right="58" w:firstLine="0"/>
        <w:jc w:val="left"/>
        <w:rPr>
          <w:i/>
          <w:sz w:val="20"/>
        </w:rPr>
      </w:pPr>
      <w:r>
        <w:rPr>
          <w:i/>
          <w:sz w:val="20"/>
        </w:rPr>
        <w:t>Judges</w:t>
      </w:r>
      <w:r>
        <w:rPr>
          <w:i/>
          <w:spacing w:val="-6"/>
          <w:sz w:val="20"/>
        </w:rPr>
        <w:t> </w:t>
      </w:r>
      <w:r>
        <w:rPr>
          <w:i/>
          <w:sz w:val="20"/>
        </w:rPr>
        <w:t>should</w:t>
      </w:r>
      <w:r>
        <w:rPr>
          <w:i/>
          <w:spacing w:val="-6"/>
          <w:sz w:val="20"/>
        </w:rPr>
        <w:t> </w:t>
      </w:r>
      <w:r>
        <w:rPr>
          <w:i/>
          <w:sz w:val="20"/>
        </w:rPr>
        <w:t>read</w:t>
      </w:r>
      <w:r>
        <w:rPr>
          <w:i/>
          <w:spacing w:val="-6"/>
          <w:sz w:val="20"/>
        </w:rPr>
        <w:t> </w:t>
      </w:r>
      <w:r>
        <w:rPr>
          <w:i/>
          <w:sz w:val="20"/>
        </w:rPr>
        <w:t>and</w:t>
      </w:r>
      <w:r>
        <w:rPr>
          <w:i/>
          <w:spacing w:val="-6"/>
          <w:sz w:val="20"/>
        </w:rPr>
        <w:t> </w:t>
      </w:r>
      <w:r>
        <w:rPr>
          <w:i/>
          <w:sz w:val="20"/>
        </w:rPr>
        <w:t>understand</w:t>
      </w:r>
      <w:r>
        <w:rPr>
          <w:i/>
          <w:spacing w:val="-6"/>
          <w:sz w:val="20"/>
        </w:rPr>
        <w:t> </w:t>
      </w:r>
      <w:r>
        <w:rPr>
          <w:i/>
          <w:sz w:val="20"/>
        </w:rPr>
        <w:t>the</w:t>
      </w:r>
      <w:r>
        <w:rPr>
          <w:i/>
          <w:spacing w:val="-7"/>
          <w:sz w:val="20"/>
        </w:rPr>
        <w:t> </w:t>
      </w:r>
      <w:r>
        <w:rPr>
          <w:i/>
          <w:sz w:val="20"/>
        </w:rPr>
        <w:t>directions</w:t>
      </w:r>
      <w:r>
        <w:rPr>
          <w:i/>
          <w:spacing w:val="-6"/>
          <w:sz w:val="20"/>
        </w:rPr>
        <w:t> </w:t>
      </w:r>
      <w:r>
        <w:rPr>
          <w:i/>
          <w:sz w:val="20"/>
        </w:rPr>
        <w:t>given to entrants in the Entering Specialty-Type Beers</w:t>
      </w:r>
      <w:r>
        <w:rPr>
          <w:i/>
          <w:spacing w:val="40"/>
          <w:sz w:val="20"/>
        </w:rPr>
        <w:t> </w:t>
      </w:r>
      <w:r>
        <w:rPr>
          <w:i/>
          <w:spacing w:val="-2"/>
          <w:sz w:val="20"/>
        </w:rPr>
        <w:t>section.</w:t>
      </w:r>
    </w:p>
    <w:p>
      <w:pPr>
        <w:spacing w:line="242" w:lineRule="auto" w:before="79"/>
        <w:ind w:left="139" w:right="172" w:firstLine="0"/>
        <w:jc w:val="both"/>
        <w:rPr>
          <w:sz w:val="20"/>
        </w:rPr>
      </w:pPr>
      <w:r>
        <w:rPr>
          <w:sz w:val="20"/>
        </w:rPr>
        <w:t>Overall balance and drinkability are the critical success factors</w:t>
      </w:r>
      <w:r>
        <w:rPr>
          <w:spacing w:val="-2"/>
          <w:sz w:val="20"/>
        </w:rPr>
        <w:t> </w:t>
      </w:r>
      <w:r>
        <w:rPr>
          <w:sz w:val="20"/>
        </w:rPr>
        <w:t>for</w:t>
      </w:r>
      <w:r>
        <w:rPr>
          <w:spacing w:val="-3"/>
          <w:sz w:val="20"/>
        </w:rPr>
        <w:t> </w:t>
      </w:r>
      <w:r>
        <w:rPr>
          <w:sz w:val="20"/>
        </w:rPr>
        <w:t>a</w:t>
      </w:r>
      <w:r>
        <w:rPr>
          <w:spacing w:val="-2"/>
          <w:sz w:val="20"/>
        </w:rPr>
        <w:t> </w:t>
      </w:r>
      <w:r>
        <w:rPr>
          <w:sz w:val="20"/>
        </w:rPr>
        <w:t>Specialty-Type</w:t>
      </w:r>
      <w:r>
        <w:rPr>
          <w:spacing w:val="-1"/>
          <w:sz w:val="20"/>
        </w:rPr>
        <w:t> </w:t>
      </w:r>
      <w:r>
        <w:rPr>
          <w:sz w:val="20"/>
        </w:rPr>
        <w:t>Beer.</w:t>
      </w:r>
      <w:r>
        <w:rPr>
          <w:spacing w:val="-4"/>
          <w:sz w:val="20"/>
        </w:rPr>
        <w:t> </w:t>
      </w:r>
      <w:r>
        <w:rPr>
          <w:sz w:val="20"/>
        </w:rPr>
        <w:t>The</w:t>
      </w:r>
      <w:r>
        <w:rPr>
          <w:spacing w:val="-1"/>
          <w:sz w:val="20"/>
        </w:rPr>
        <w:t> </w:t>
      </w:r>
      <w:r>
        <w:rPr>
          <w:sz w:val="20"/>
        </w:rPr>
        <w:t>entry</w:t>
      </w:r>
      <w:r>
        <w:rPr>
          <w:spacing w:val="-2"/>
          <w:sz w:val="20"/>
        </w:rPr>
        <w:t> </w:t>
      </w:r>
      <w:r>
        <w:rPr>
          <w:sz w:val="20"/>
        </w:rPr>
        <w:t>should be</w:t>
      </w:r>
      <w:r>
        <w:rPr>
          <w:spacing w:val="-1"/>
          <w:sz w:val="20"/>
        </w:rPr>
        <w:t> </w:t>
      </w:r>
      <w:r>
        <w:rPr>
          <w:sz w:val="20"/>
        </w:rPr>
        <w:t>a coherent</w:t>
      </w:r>
      <w:r>
        <w:rPr>
          <w:spacing w:val="-5"/>
          <w:sz w:val="20"/>
        </w:rPr>
        <w:t> </w:t>
      </w:r>
      <w:r>
        <w:rPr>
          <w:sz w:val="20"/>
        </w:rPr>
        <w:t>fusion</w:t>
      </w:r>
      <w:r>
        <w:rPr>
          <w:spacing w:val="-6"/>
          <w:sz w:val="20"/>
        </w:rPr>
        <w:t> </w:t>
      </w:r>
      <w:r>
        <w:rPr>
          <w:sz w:val="20"/>
        </w:rPr>
        <w:t>of</w:t>
      </w:r>
      <w:r>
        <w:rPr>
          <w:spacing w:val="-6"/>
          <w:sz w:val="20"/>
        </w:rPr>
        <w:t> </w:t>
      </w:r>
      <w:r>
        <w:rPr>
          <w:sz w:val="20"/>
        </w:rPr>
        <w:t>the</w:t>
      </w:r>
      <w:r>
        <w:rPr>
          <w:spacing w:val="-6"/>
          <w:sz w:val="20"/>
        </w:rPr>
        <w:t> </w:t>
      </w:r>
      <w:r>
        <w:rPr>
          <w:sz w:val="20"/>
        </w:rPr>
        <w:t>beer</w:t>
      </w:r>
      <w:r>
        <w:rPr>
          <w:spacing w:val="-4"/>
          <w:sz w:val="20"/>
        </w:rPr>
        <w:t> </w:t>
      </w:r>
      <w:r>
        <w:rPr>
          <w:sz w:val="20"/>
        </w:rPr>
        <w:t>with</w:t>
      </w:r>
      <w:r>
        <w:rPr>
          <w:spacing w:val="-6"/>
          <w:sz w:val="20"/>
        </w:rPr>
        <w:t> </w:t>
      </w:r>
      <w:r>
        <w:rPr>
          <w:sz w:val="20"/>
        </w:rPr>
        <w:t>the</w:t>
      </w:r>
      <w:r>
        <w:rPr>
          <w:spacing w:val="-6"/>
          <w:sz w:val="20"/>
        </w:rPr>
        <w:t> </w:t>
      </w:r>
      <w:r>
        <w:rPr>
          <w:sz w:val="20"/>
        </w:rPr>
        <w:t>special</w:t>
      </w:r>
      <w:r>
        <w:rPr>
          <w:spacing w:val="-5"/>
          <w:sz w:val="20"/>
        </w:rPr>
        <w:t> </w:t>
      </w:r>
      <w:r>
        <w:rPr>
          <w:sz w:val="20"/>
        </w:rPr>
        <w:t>ingredients, with neither overpowering the other.</w:t>
      </w:r>
    </w:p>
    <w:p>
      <w:pPr>
        <w:spacing w:line="242" w:lineRule="auto" w:before="78"/>
        <w:ind w:left="140" w:right="43" w:firstLine="0"/>
        <w:jc w:val="left"/>
        <w:rPr>
          <w:sz w:val="20"/>
        </w:rPr>
      </w:pPr>
      <w:r>
        <w:rPr>
          <w:sz w:val="20"/>
        </w:rPr>
        <w:t>Special</w:t>
      </w:r>
      <w:r>
        <w:rPr>
          <w:spacing w:val="-7"/>
          <w:sz w:val="20"/>
        </w:rPr>
        <w:t> </w:t>
      </w:r>
      <w:r>
        <w:rPr>
          <w:sz w:val="20"/>
        </w:rPr>
        <w:t>ingredients</w:t>
      </w:r>
      <w:r>
        <w:rPr>
          <w:spacing w:val="-7"/>
          <w:sz w:val="20"/>
        </w:rPr>
        <w:t> </w:t>
      </w:r>
      <w:r>
        <w:rPr>
          <w:sz w:val="20"/>
        </w:rPr>
        <w:t>should</w:t>
      </w:r>
      <w:r>
        <w:rPr>
          <w:spacing w:val="-7"/>
          <w:sz w:val="20"/>
        </w:rPr>
        <w:t> </w:t>
      </w:r>
      <w:r>
        <w:rPr>
          <w:sz w:val="20"/>
        </w:rPr>
        <w:t>complement</w:t>
      </w:r>
      <w:r>
        <w:rPr>
          <w:spacing w:val="-7"/>
          <w:sz w:val="20"/>
        </w:rPr>
        <w:t> </w:t>
      </w:r>
      <w:r>
        <w:rPr>
          <w:sz w:val="20"/>
        </w:rPr>
        <w:t>and</w:t>
      </w:r>
      <w:r>
        <w:rPr>
          <w:spacing w:val="-7"/>
          <w:sz w:val="20"/>
        </w:rPr>
        <w:t> </w:t>
      </w:r>
      <w:r>
        <w:rPr>
          <w:sz w:val="20"/>
        </w:rPr>
        <w:t>enhance</w:t>
      </w:r>
      <w:r>
        <w:rPr>
          <w:spacing w:val="-8"/>
          <w:sz w:val="20"/>
        </w:rPr>
        <w:t> </w:t>
      </w:r>
      <w:r>
        <w:rPr>
          <w:sz w:val="20"/>
        </w:rPr>
        <w:t>the underlying beer, and the resulting product should be pleasant to drink. The beer should contain recognizable components meeting entry requirements for the style, bearing in mind that some beers may fit in multiple </w:t>
      </w:r>
      <w:r>
        <w:rPr>
          <w:spacing w:val="-2"/>
          <w:sz w:val="20"/>
        </w:rPr>
        <w:t>styles.</w:t>
      </w:r>
    </w:p>
    <w:p>
      <w:pPr>
        <w:spacing w:line="242" w:lineRule="auto" w:before="78"/>
        <w:ind w:left="140" w:right="43" w:firstLine="0"/>
        <w:jc w:val="left"/>
        <w:rPr>
          <w:sz w:val="20"/>
        </w:rPr>
      </w:pPr>
      <w:r>
        <w:rPr>
          <w:sz w:val="20"/>
        </w:rPr>
        <w:t>Judges</w:t>
      </w:r>
      <w:r>
        <w:rPr>
          <w:spacing w:val="-5"/>
          <w:sz w:val="20"/>
        </w:rPr>
        <w:t> </w:t>
      </w:r>
      <w:r>
        <w:rPr>
          <w:sz w:val="20"/>
        </w:rPr>
        <w:t>should</w:t>
      </w:r>
      <w:r>
        <w:rPr>
          <w:spacing w:val="-3"/>
          <w:sz w:val="20"/>
        </w:rPr>
        <w:t> </w:t>
      </w:r>
      <w:r>
        <w:rPr>
          <w:sz w:val="20"/>
        </w:rPr>
        <w:t>be</w:t>
      </w:r>
      <w:r>
        <w:rPr>
          <w:spacing w:val="-6"/>
          <w:sz w:val="20"/>
        </w:rPr>
        <w:t> </w:t>
      </w:r>
      <w:r>
        <w:rPr>
          <w:sz w:val="20"/>
        </w:rPr>
        <w:t>aware</w:t>
      </w:r>
      <w:r>
        <w:rPr>
          <w:spacing w:val="-6"/>
          <w:sz w:val="20"/>
        </w:rPr>
        <w:t> </w:t>
      </w:r>
      <w:r>
        <w:rPr>
          <w:sz w:val="20"/>
        </w:rPr>
        <w:t>that</w:t>
      </w:r>
      <w:r>
        <w:rPr>
          <w:spacing w:val="-5"/>
          <w:sz w:val="20"/>
        </w:rPr>
        <w:t> </w:t>
      </w:r>
      <w:r>
        <w:rPr>
          <w:sz w:val="20"/>
        </w:rPr>
        <w:t>a</w:t>
      </w:r>
      <w:r>
        <w:rPr>
          <w:spacing w:val="-5"/>
          <w:sz w:val="20"/>
        </w:rPr>
        <w:t> </w:t>
      </w:r>
      <w:r>
        <w:rPr>
          <w:sz w:val="20"/>
        </w:rPr>
        <w:t>creative</w:t>
      </w:r>
      <w:r>
        <w:rPr>
          <w:spacing w:val="-6"/>
          <w:sz w:val="20"/>
        </w:rPr>
        <w:t> </w:t>
      </w:r>
      <w:r>
        <w:rPr>
          <w:sz w:val="20"/>
        </w:rPr>
        <w:t>element</w:t>
      </w:r>
      <w:r>
        <w:rPr>
          <w:spacing w:val="-5"/>
          <w:sz w:val="20"/>
        </w:rPr>
        <w:t> </w:t>
      </w:r>
      <w:r>
        <w:rPr>
          <w:sz w:val="20"/>
        </w:rPr>
        <w:t>exists</w:t>
      </w:r>
      <w:r>
        <w:rPr>
          <w:spacing w:val="-3"/>
          <w:sz w:val="20"/>
        </w:rPr>
        <w:t> </w:t>
      </w:r>
      <w:r>
        <w:rPr>
          <w:sz w:val="20"/>
        </w:rPr>
        <w:t>in brewing these styles, and that strange-sounding combinations should not be prejudiced. Keep an open mind because some unusual flavor pairings can be surprisingly delicious. Unusual does not necessarily mean better, however. Taste should always be the final deciding factor, not perceived creativity, difficulty in brewing, or rarity of ingredients.</w:t>
      </w:r>
    </w:p>
    <w:p>
      <w:pPr>
        <w:pStyle w:val="BodyText"/>
        <w:ind w:left="0"/>
        <w:rPr>
          <w:sz w:val="21"/>
        </w:rPr>
      </w:pPr>
    </w:p>
    <w:p>
      <w:pPr>
        <w:spacing w:before="1"/>
        <w:ind w:left="140" w:right="0" w:firstLine="0"/>
        <w:jc w:val="both"/>
        <w:rPr>
          <w:rFonts w:ascii="Verdana"/>
          <w:b/>
          <w:sz w:val="18"/>
        </w:rPr>
      </w:pPr>
      <w:bookmarkStart w:name="Overall Assessment" w:id="514"/>
      <w:bookmarkEnd w:id="514"/>
      <w:r>
        <w:rPr/>
      </w:r>
      <w:bookmarkStart w:name="_bookmark155" w:id="515"/>
      <w:bookmarkEnd w:id="515"/>
      <w:r>
        <w:rPr/>
      </w:r>
      <w:r>
        <w:rPr>
          <w:rFonts w:ascii="Verdana"/>
          <w:b/>
          <w:sz w:val="18"/>
        </w:rPr>
        <w:t>Overall</w:t>
      </w:r>
      <w:r>
        <w:rPr>
          <w:rFonts w:ascii="Verdana"/>
          <w:b/>
          <w:spacing w:val="-1"/>
          <w:sz w:val="18"/>
        </w:rPr>
        <w:t> </w:t>
      </w:r>
      <w:r>
        <w:rPr>
          <w:rFonts w:ascii="Verdana"/>
          <w:b/>
          <w:spacing w:val="-2"/>
          <w:sz w:val="18"/>
        </w:rPr>
        <w:t>Assessment</w:t>
      </w:r>
    </w:p>
    <w:p>
      <w:pPr>
        <w:spacing w:line="242" w:lineRule="auto" w:before="38"/>
        <w:ind w:left="140" w:right="145" w:firstLine="0"/>
        <w:jc w:val="left"/>
        <w:rPr>
          <w:sz w:val="20"/>
        </w:rPr>
      </w:pPr>
      <w:r>
        <w:rPr>
          <w:sz w:val="20"/>
        </w:rPr>
        <w:t>Experienced judges will often first taste Specialty-Type Beers for overall drinking pleasure prior to assessing details. This quick assessment is designed to detect whether the combination works or doesn’t. If the beer has</w:t>
      </w:r>
      <w:r>
        <w:rPr>
          <w:spacing w:val="-5"/>
          <w:sz w:val="20"/>
        </w:rPr>
        <w:t> </w:t>
      </w:r>
      <w:r>
        <w:rPr>
          <w:sz w:val="20"/>
        </w:rPr>
        <w:t>flavor</w:t>
      </w:r>
      <w:r>
        <w:rPr>
          <w:spacing w:val="-5"/>
          <w:sz w:val="20"/>
        </w:rPr>
        <w:t> </w:t>
      </w:r>
      <w:r>
        <w:rPr>
          <w:sz w:val="20"/>
        </w:rPr>
        <w:t>clashes,</w:t>
      </w:r>
      <w:r>
        <w:rPr>
          <w:spacing w:val="-4"/>
          <w:sz w:val="20"/>
        </w:rPr>
        <w:t> </w:t>
      </w:r>
      <w:r>
        <w:rPr>
          <w:sz w:val="20"/>
        </w:rPr>
        <w:t>it</w:t>
      </w:r>
      <w:r>
        <w:rPr>
          <w:spacing w:val="-5"/>
          <w:sz w:val="20"/>
        </w:rPr>
        <w:t> </w:t>
      </w:r>
      <w:r>
        <w:rPr>
          <w:sz w:val="20"/>
        </w:rPr>
        <w:t>won’t</w:t>
      </w:r>
      <w:r>
        <w:rPr>
          <w:spacing w:val="-2"/>
          <w:sz w:val="20"/>
        </w:rPr>
        <w:t> </w:t>
      </w:r>
      <w:r>
        <w:rPr>
          <w:sz w:val="20"/>
        </w:rPr>
        <w:t>be</w:t>
      </w:r>
      <w:r>
        <w:rPr>
          <w:spacing w:val="-5"/>
          <w:sz w:val="20"/>
        </w:rPr>
        <w:t> </w:t>
      </w:r>
      <w:r>
        <w:rPr>
          <w:sz w:val="20"/>
        </w:rPr>
        <w:t>enjoyable</w:t>
      </w:r>
      <w:r>
        <w:rPr>
          <w:spacing w:val="-5"/>
          <w:sz w:val="20"/>
        </w:rPr>
        <w:t> </w:t>
      </w:r>
      <w:r>
        <w:rPr>
          <w:sz w:val="20"/>
        </w:rPr>
        <w:t>regardless</w:t>
      </w:r>
      <w:r>
        <w:rPr>
          <w:spacing w:val="-5"/>
          <w:sz w:val="20"/>
        </w:rPr>
        <w:t> </w:t>
      </w:r>
      <w:r>
        <w:rPr>
          <w:sz w:val="20"/>
        </w:rPr>
        <w:t>of</w:t>
      </w:r>
      <w:r>
        <w:rPr>
          <w:spacing w:val="-5"/>
          <w:sz w:val="20"/>
        </w:rPr>
        <w:t> </w:t>
      </w:r>
      <w:r>
        <w:rPr>
          <w:sz w:val="20"/>
        </w:rPr>
        <w:t>its technical merit.</w:t>
      </w:r>
    </w:p>
    <w:p>
      <w:pPr>
        <w:spacing w:line="242" w:lineRule="auto" w:before="87"/>
        <w:ind w:left="140" w:right="187" w:firstLine="0"/>
        <w:jc w:val="left"/>
        <w:rPr>
          <w:sz w:val="20"/>
        </w:rPr>
      </w:pPr>
      <w:r>
        <w:rPr/>
        <w:br w:type="column"/>
      </w:r>
      <w:r>
        <w:rPr>
          <w:sz w:val="20"/>
        </w:rPr>
        <w:t>The old proverb about </w:t>
      </w:r>
      <w:r>
        <w:rPr>
          <w:i/>
          <w:sz w:val="20"/>
        </w:rPr>
        <w:t>not missing the forest for the trees </w:t>
      </w:r>
      <w:r>
        <w:rPr>
          <w:sz w:val="20"/>
        </w:rPr>
        <w:t>is quite applicable. Do not judge these styles as rigidly</w:t>
      </w:r>
      <w:r>
        <w:rPr>
          <w:spacing w:val="-5"/>
          <w:sz w:val="20"/>
        </w:rPr>
        <w:t> </w:t>
      </w:r>
      <w:r>
        <w:rPr>
          <w:sz w:val="20"/>
        </w:rPr>
        <w:t>as</w:t>
      </w:r>
      <w:r>
        <w:rPr>
          <w:spacing w:val="-3"/>
          <w:sz w:val="20"/>
        </w:rPr>
        <w:t> </w:t>
      </w:r>
      <w:r>
        <w:rPr>
          <w:sz w:val="20"/>
        </w:rPr>
        <w:t>Classic</w:t>
      </w:r>
      <w:r>
        <w:rPr>
          <w:spacing w:val="-5"/>
          <w:sz w:val="20"/>
        </w:rPr>
        <w:t> </w:t>
      </w:r>
      <w:r>
        <w:rPr>
          <w:sz w:val="20"/>
        </w:rPr>
        <w:t>Styles,</w:t>
      </w:r>
      <w:r>
        <w:rPr>
          <w:spacing w:val="-7"/>
          <w:sz w:val="20"/>
        </w:rPr>
        <w:t> </w:t>
      </w:r>
      <w:r>
        <w:rPr>
          <w:sz w:val="20"/>
        </w:rPr>
        <w:t>as</w:t>
      </w:r>
      <w:r>
        <w:rPr>
          <w:spacing w:val="-3"/>
          <w:sz w:val="20"/>
        </w:rPr>
        <w:t> </w:t>
      </w:r>
      <w:r>
        <w:rPr>
          <w:sz w:val="20"/>
        </w:rPr>
        <w:t>you</w:t>
      </w:r>
      <w:r>
        <w:rPr>
          <w:spacing w:val="-5"/>
          <w:sz w:val="20"/>
        </w:rPr>
        <w:t> </w:t>
      </w:r>
      <w:r>
        <w:rPr>
          <w:sz w:val="20"/>
        </w:rPr>
        <w:t>might</w:t>
      </w:r>
      <w:r>
        <w:rPr>
          <w:spacing w:val="-5"/>
          <w:sz w:val="20"/>
        </w:rPr>
        <w:t> </w:t>
      </w:r>
      <w:r>
        <w:rPr>
          <w:sz w:val="20"/>
        </w:rPr>
        <w:t>miss</w:t>
      </w:r>
      <w:r>
        <w:rPr>
          <w:spacing w:val="-3"/>
          <w:sz w:val="20"/>
        </w:rPr>
        <w:t> </w:t>
      </w:r>
      <w:r>
        <w:rPr>
          <w:sz w:val="20"/>
        </w:rPr>
        <w:t>the</w:t>
      </w:r>
      <w:r>
        <w:rPr>
          <w:spacing w:val="-6"/>
          <w:sz w:val="20"/>
        </w:rPr>
        <w:t> </w:t>
      </w:r>
      <w:r>
        <w:rPr>
          <w:sz w:val="20"/>
        </w:rPr>
        <w:t>successful synergy of ingredients.</w:t>
      </w:r>
    </w:p>
    <w:p>
      <w:pPr>
        <w:pStyle w:val="BodyText"/>
        <w:ind w:left="0"/>
        <w:rPr>
          <w:sz w:val="21"/>
        </w:rPr>
      </w:pPr>
    </w:p>
    <w:p>
      <w:pPr>
        <w:spacing w:before="0"/>
        <w:ind w:left="139" w:right="0" w:firstLine="0"/>
        <w:jc w:val="left"/>
        <w:rPr>
          <w:rFonts w:ascii="Verdana"/>
          <w:b/>
          <w:sz w:val="18"/>
        </w:rPr>
      </w:pPr>
      <w:bookmarkStart w:name="Base Style" w:id="516"/>
      <w:bookmarkEnd w:id="516"/>
      <w:r>
        <w:rPr/>
      </w:r>
      <w:bookmarkStart w:name="_bookmark156" w:id="517"/>
      <w:bookmarkEnd w:id="517"/>
      <w:r>
        <w:rPr/>
      </w:r>
      <w:r>
        <w:rPr>
          <w:rFonts w:ascii="Verdana"/>
          <w:b/>
          <w:sz w:val="18"/>
        </w:rPr>
        <w:t>Base </w:t>
      </w:r>
      <w:r>
        <w:rPr>
          <w:rFonts w:ascii="Verdana"/>
          <w:b/>
          <w:spacing w:val="-2"/>
          <w:sz w:val="18"/>
        </w:rPr>
        <w:t>Style</w:t>
      </w:r>
    </w:p>
    <w:p>
      <w:pPr>
        <w:spacing w:line="242" w:lineRule="auto" w:before="40"/>
        <w:ind w:left="139" w:right="152" w:firstLine="0"/>
        <w:jc w:val="left"/>
        <w:rPr>
          <w:sz w:val="20"/>
        </w:rPr>
      </w:pPr>
      <w:r>
        <w:rPr>
          <w:sz w:val="20"/>
        </w:rPr>
        <w:t>Judges should not be overly pedantic about seeking the full character of a specified Base Style beer. After all, the base</w:t>
      </w:r>
      <w:r>
        <w:rPr>
          <w:spacing w:val="-4"/>
          <w:sz w:val="20"/>
        </w:rPr>
        <w:t> </w:t>
      </w:r>
      <w:r>
        <w:rPr>
          <w:sz w:val="20"/>
        </w:rPr>
        <w:t>beer</w:t>
      </w:r>
      <w:r>
        <w:rPr>
          <w:spacing w:val="-3"/>
          <w:sz w:val="20"/>
        </w:rPr>
        <w:t> </w:t>
      </w:r>
      <w:r>
        <w:rPr>
          <w:sz w:val="20"/>
        </w:rPr>
        <w:t>does</w:t>
      </w:r>
      <w:r>
        <w:rPr>
          <w:spacing w:val="-5"/>
          <w:sz w:val="20"/>
        </w:rPr>
        <w:t> </w:t>
      </w:r>
      <w:r>
        <w:rPr>
          <w:sz w:val="20"/>
        </w:rPr>
        <w:t>not</w:t>
      </w:r>
      <w:r>
        <w:rPr>
          <w:spacing w:val="-5"/>
          <w:sz w:val="20"/>
        </w:rPr>
        <w:t> </w:t>
      </w:r>
      <w:r>
        <w:rPr>
          <w:sz w:val="20"/>
        </w:rPr>
        <w:t>usually</w:t>
      </w:r>
      <w:r>
        <w:rPr>
          <w:spacing w:val="-5"/>
          <w:sz w:val="20"/>
        </w:rPr>
        <w:t> </w:t>
      </w:r>
      <w:r>
        <w:rPr>
          <w:sz w:val="20"/>
        </w:rPr>
        <w:t>contain</w:t>
      </w:r>
      <w:r>
        <w:rPr>
          <w:spacing w:val="-6"/>
          <w:sz w:val="20"/>
        </w:rPr>
        <w:t> </w:t>
      </w:r>
      <w:r>
        <w:rPr>
          <w:sz w:val="20"/>
        </w:rPr>
        <w:t>the</w:t>
      </w:r>
      <w:r>
        <w:rPr>
          <w:spacing w:val="-6"/>
          <w:sz w:val="20"/>
        </w:rPr>
        <w:t> </w:t>
      </w:r>
      <w:r>
        <w:rPr>
          <w:sz w:val="20"/>
        </w:rPr>
        <w:t>special</w:t>
      </w:r>
      <w:r>
        <w:rPr>
          <w:spacing w:val="-5"/>
          <w:sz w:val="20"/>
        </w:rPr>
        <w:t> </w:t>
      </w:r>
      <w:r>
        <w:rPr>
          <w:sz w:val="20"/>
        </w:rPr>
        <w:t>ingredient, so the sensory character will not be the same as in the original beer. There can be interactions of flavor that produce additional sensory effects.</w:t>
      </w:r>
    </w:p>
    <w:p>
      <w:pPr>
        <w:spacing w:line="242" w:lineRule="auto" w:before="78"/>
        <w:ind w:left="140" w:right="160" w:firstLine="0"/>
        <w:jc w:val="left"/>
        <w:rPr>
          <w:sz w:val="20"/>
        </w:rPr>
      </w:pPr>
      <w:r>
        <w:rPr>
          <w:sz w:val="20"/>
        </w:rPr>
        <w:t>Judges should also understand that the fermentation process can transform some ingredients (particularly those with fermentable sugars), and that the special ingredient</w:t>
      </w:r>
      <w:r>
        <w:rPr>
          <w:spacing w:val="-6"/>
          <w:sz w:val="20"/>
        </w:rPr>
        <w:t> </w:t>
      </w:r>
      <w:r>
        <w:rPr>
          <w:sz w:val="20"/>
        </w:rPr>
        <w:t>character</w:t>
      </w:r>
      <w:r>
        <w:rPr>
          <w:spacing w:val="-7"/>
          <w:sz w:val="20"/>
        </w:rPr>
        <w:t> </w:t>
      </w:r>
      <w:r>
        <w:rPr>
          <w:sz w:val="20"/>
        </w:rPr>
        <w:t>in</w:t>
      </w:r>
      <w:r>
        <w:rPr>
          <w:spacing w:val="-4"/>
          <w:sz w:val="20"/>
        </w:rPr>
        <w:t> </w:t>
      </w:r>
      <w:r>
        <w:rPr>
          <w:sz w:val="20"/>
        </w:rPr>
        <w:t>the</w:t>
      </w:r>
      <w:r>
        <w:rPr>
          <w:spacing w:val="-5"/>
          <w:sz w:val="20"/>
        </w:rPr>
        <w:t> </w:t>
      </w:r>
      <w:r>
        <w:rPr>
          <w:sz w:val="20"/>
        </w:rPr>
        <w:t>beer</w:t>
      </w:r>
      <w:r>
        <w:rPr>
          <w:spacing w:val="-5"/>
          <w:sz w:val="20"/>
        </w:rPr>
        <w:t> </w:t>
      </w:r>
      <w:r>
        <w:rPr>
          <w:sz w:val="20"/>
        </w:rPr>
        <w:t>may</w:t>
      </w:r>
      <w:r>
        <w:rPr>
          <w:spacing w:val="-6"/>
          <w:sz w:val="20"/>
        </w:rPr>
        <w:t> </w:t>
      </w:r>
      <w:r>
        <w:rPr>
          <w:sz w:val="20"/>
        </w:rPr>
        <w:t>not</w:t>
      </w:r>
      <w:r>
        <w:rPr>
          <w:spacing w:val="-4"/>
          <w:sz w:val="20"/>
        </w:rPr>
        <w:t> </w:t>
      </w:r>
      <w:r>
        <w:rPr>
          <w:sz w:val="20"/>
        </w:rPr>
        <w:t>be</w:t>
      </w:r>
      <w:r>
        <w:rPr>
          <w:spacing w:val="-4"/>
          <w:sz w:val="20"/>
        </w:rPr>
        <w:t> </w:t>
      </w:r>
      <w:r>
        <w:rPr>
          <w:sz w:val="20"/>
        </w:rPr>
        <w:t>perceived</w:t>
      </w:r>
      <w:r>
        <w:rPr>
          <w:spacing w:val="-6"/>
          <w:sz w:val="20"/>
        </w:rPr>
        <w:t> </w:t>
      </w:r>
      <w:r>
        <w:rPr>
          <w:sz w:val="20"/>
        </w:rPr>
        <w:t>the same as the specialty ingredient itself. Therefore, judges should look for the overall agreeability and balance of</w:t>
      </w:r>
      <w:r>
        <w:rPr>
          <w:spacing w:val="40"/>
          <w:sz w:val="20"/>
        </w:rPr>
        <w:t> </w:t>
      </w:r>
      <w:r>
        <w:rPr>
          <w:sz w:val="20"/>
        </w:rPr>
        <w:t>the resulting combination, as long as the beer suggests both the Base Style and the Specialty-Type Ingredient or </w:t>
      </w:r>
      <w:r>
        <w:rPr>
          <w:spacing w:val="-2"/>
          <w:sz w:val="20"/>
        </w:rPr>
        <w:t>process.</w:t>
      </w:r>
    </w:p>
    <w:p>
      <w:pPr>
        <w:pStyle w:val="BodyText"/>
        <w:spacing w:before="10"/>
        <w:ind w:left="0"/>
        <w:rPr>
          <w:sz w:val="20"/>
        </w:rPr>
      </w:pPr>
    </w:p>
    <w:p>
      <w:pPr>
        <w:spacing w:before="1"/>
        <w:ind w:left="139" w:right="0" w:firstLine="0"/>
        <w:jc w:val="left"/>
        <w:rPr>
          <w:rFonts w:ascii="Verdana"/>
          <w:b/>
          <w:sz w:val="18"/>
        </w:rPr>
      </w:pPr>
      <w:bookmarkStart w:name="Multiple Ingredients" w:id="518"/>
      <w:bookmarkEnd w:id="518"/>
      <w:r>
        <w:rPr/>
      </w:r>
      <w:bookmarkStart w:name="_bookmark157" w:id="519"/>
      <w:bookmarkEnd w:id="519"/>
      <w:r>
        <w:rPr/>
      </w:r>
      <w:r>
        <w:rPr>
          <w:rFonts w:ascii="Verdana"/>
          <w:b/>
          <w:sz w:val="18"/>
        </w:rPr>
        <w:t>Multiple</w:t>
      </w:r>
      <w:r>
        <w:rPr>
          <w:rFonts w:ascii="Verdana"/>
          <w:b/>
          <w:spacing w:val="-5"/>
          <w:sz w:val="18"/>
        </w:rPr>
        <w:t> </w:t>
      </w:r>
      <w:r>
        <w:rPr>
          <w:rFonts w:ascii="Verdana"/>
          <w:b/>
          <w:spacing w:val="-2"/>
          <w:sz w:val="18"/>
        </w:rPr>
        <w:t>Ingredients</w:t>
      </w:r>
    </w:p>
    <w:p>
      <w:pPr>
        <w:spacing w:line="242" w:lineRule="auto" w:before="38"/>
        <w:ind w:left="139" w:right="182" w:firstLine="0"/>
        <w:jc w:val="left"/>
        <w:rPr>
          <w:sz w:val="20"/>
        </w:rPr>
      </w:pPr>
      <w:r>
        <w:rPr>
          <w:sz w:val="20"/>
        </w:rPr>
        <w:t>Judges do not need to taste every individual Specialty- Type Ingredient (such as spices) when multiple are declared. Often it is the resulting combination that contributes to a greater character, so allow for these ingredients</w:t>
      </w:r>
      <w:r>
        <w:rPr>
          <w:spacing w:val="-5"/>
          <w:sz w:val="20"/>
        </w:rPr>
        <w:t> </w:t>
      </w:r>
      <w:r>
        <w:rPr>
          <w:sz w:val="20"/>
        </w:rPr>
        <w:t>to</w:t>
      </w:r>
      <w:r>
        <w:rPr>
          <w:spacing w:val="-3"/>
          <w:sz w:val="20"/>
        </w:rPr>
        <w:t> </w:t>
      </w:r>
      <w:r>
        <w:rPr>
          <w:sz w:val="20"/>
        </w:rPr>
        <w:t>be</w:t>
      </w:r>
      <w:r>
        <w:rPr>
          <w:spacing w:val="-6"/>
          <w:sz w:val="20"/>
        </w:rPr>
        <w:t> </w:t>
      </w:r>
      <w:r>
        <w:rPr>
          <w:sz w:val="20"/>
        </w:rPr>
        <w:t>used</w:t>
      </w:r>
      <w:r>
        <w:rPr>
          <w:spacing w:val="-3"/>
          <w:sz w:val="20"/>
        </w:rPr>
        <w:t> </w:t>
      </w:r>
      <w:r>
        <w:rPr>
          <w:sz w:val="20"/>
        </w:rPr>
        <w:t>in</w:t>
      </w:r>
      <w:r>
        <w:rPr>
          <w:spacing w:val="-6"/>
          <w:sz w:val="20"/>
        </w:rPr>
        <w:t> </w:t>
      </w:r>
      <w:r>
        <w:rPr>
          <w:sz w:val="20"/>
        </w:rPr>
        <w:t>varying</w:t>
      </w:r>
      <w:r>
        <w:rPr>
          <w:spacing w:val="-4"/>
          <w:sz w:val="20"/>
        </w:rPr>
        <w:t> </w:t>
      </w:r>
      <w:r>
        <w:rPr>
          <w:sz w:val="20"/>
        </w:rPr>
        <w:t>intensities</w:t>
      </w:r>
      <w:r>
        <w:rPr>
          <w:spacing w:val="-5"/>
          <w:sz w:val="20"/>
        </w:rPr>
        <w:t> </w:t>
      </w:r>
      <w:r>
        <w:rPr>
          <w:sz w:val="20"/>
        </w:rPr>
        <w:t>to</w:t>
      </w:r>
      <w:r>
        <w:rPr>
          <w:spacing w:val="-3"/>
          <w:sz w:val="20"/>
        </w:rPr>
        <w:t> </w:t>
      </w:r>
      <w:r>
        <w:rPr>
          <w:sz w:val="20"/>
        </w:rPr>
        <w:t>produce</w:t>
      </w:r>
      <w:r>
        <w:rPr>
          <w:spacing w:val="-4"/>
          <w:sz w:val="20"/>
        </w:rPr>
        <w:t> </w:t>
      </w:r>
      <w:r>
        <w:rPr>
          <w:sz w:val="20"/>
        </w:rPr>
        <w:t>a more pleasant tasting experience.</w:t>
      </w:r>
    </w:p>
    <w:p>
      <w:pPr>
        <w:spacing w:line="242" w:lineRule="auto" w:before="77"/>
        <w:ind w:left="139" w:right="152" w:firstLine="0"/>
        <w:jc w:val="left"/>
        <w:rPr>
          <w:sz w:val="20"/>
        </w:rPr>
      </w:pPr>
      <w:r>
        <w:rPr>
          <w:sz w:val="20"/>
        </w:rPr>
        <w:t>Not every beer will fit a style perfectly. Some beers with multiple ingredients could be entered as several styles. Be lenient when evaluating these beers. Reward those beers</w:t>
      </w:r>
      <w:r>
        <w:rPr>
          <w:spacing w:val="-3"/>
          <w:sz w:val="20"/>
        </w:rPr>
        <w:t> </w:t>
      </w:r>
      <w:r>
        <w:rPr>
          <w:sz w:val="20"/>
        </w:rPr>
        <w:t>that</w:t>
      </w:r>
      <w:r>
        <w:rPr>
          <w:spacing w:val="-5"/>
          <w:sz w:val="20"/>
        </w:rPr>
        <w:t> </w:t>
      </w:r>
      <w:r>
        <w:rPr>
          <w:sz w:val="20"/>
        </w:rPr>
        <w:t>are</w:t>
      </w:r>
      <w:r>
        <w:rPr>
          <w:spacing w:val="-4"/>
          <w:sz w:val="20"/>
        </w:rPr>
        <w:t> </w:t>
      </w:r>
      <w:r>
        <w:rPr>
          <w:sz w:val="20"/>
        </w:rPr>
        <w:t>well-made</w:t>
      </w:r>
      <w:r>
        <w:rPr>
          <w:spacing w:val="-6"/>
          <w:sz w:val="20"/>
        </w:rPr>
        <w:t> </w:t>
      </w:r>
      <w:r>
        <w:rPr>
          <w:sz w:val="20"/>
        </w:rPr>
        <w:t>and</w:t>
      </w:r>
      <w:r>
        <w:rPr>
          <w:spacing w:val="-5"/>
          <w:sz w:val="20"/>
        </w:rPr>
        <w:t> </w:t>
      </w:r>
      <w:r>
        <w:rPr>
          <w:sz w:val="20"/>
        </w:rPr>
        <w:t>are</w:t>
      </w:r>
      <w:r>
        <w:rPr>
          <w:spacing w:val="-6"/>
          <w:sz w:val="20"/>
        </w:rPr>
        <w:t> </w:t>
      </w:r>
      <w:r>
        <w:rPr>
          <w:sz w:val="20"/>
        </w:rPr>
        <w:t>pleasant</w:t>
      </w:r>
      <w:r>
        <w:rPr>
          <w:spacing w:val="-5"/>
          <w:sz w:val="20"/>
        </w:rPr>
        <w:t> </w:t>
      </w:r>
      <w:r>
        <w:rPr>
          <w:sz w:val="20"/>
        </w:rPr>
        <w:t>to</w:t>
      </w:r>
      <w:r>
        <w:rPr>
          <w:spacing w:val="-5"/>
          <w:sz w:val="20"/>
        </w:rPr>
        <w:t> </w:t>
      </w:r>
      <w:r>
        <w:rPr>
          <w:sz w:val="20"/>
        </w:rPr>
        <w:t>drink</w:t>
      </w:r>
      <w:r>
        <w:rPr>
          <w:spacing w:val="-4"/>
          <w:sz w:val="20"/>
        </w:rPr>
        <w:t> </w:t>
      </w:r>
      <w:r>
        <w:rPr>
          <w:sz w:val="20"/>
        </w:rPr>
        <w:t>rather than lecturing the entrant about where they should have entered it.</w:t>
      </w:r>
    </w:p>
    <w:p>
      <w:pPr>
        <w:spacing w:line="244" w:lineRule="auto" w:before="78"/>
        <w:ind w:left="140" w:right="150" w:firstLine="0"/>
        <w:jc w:val="left"/>
        <w:rPr>
          <w:sz w:val="20"/>
        </w:rPr>
      </w:pPr>
      <w:r>
        <w:rPr>
          <w:sz w:val="20"/>
        </w:rPr>
        <w:t>If</w:t>
      </w:r>
      <w:r>
        <w:rPr>
          <w:spacing w:val="-6"/>
          <w:sz w:val="20"/>
        </w:rPr>
        <w:t> </w:t>
      </w:r>
      <w:r>
        <w:rPr>
          <w:sz w:val="20"/>
        </w:rPr>
        <w:t>an</w:t>
      </w:r>
      <w:r>
        <w:rPr>
          <w:spacing w:val="-6"/>
          <w:sz w:val="20"/>
        </w:rPr>
        <w:t> </w:t>
      </w:r>
      <w:r>
        <w:rPr>
          <w:sz w:val="20"/>
        </w:rPr>
        <w:t>entrant</w:t>
      </w:r>
      <w:r>
        <w:rPr>
          <w:spacing w:val="-5"/>
          <w:sz w:val="20"/>
        </w:rPr>
        <w:t> </w:t>
      </w:r>
      <w:r>
        <w:rPr>
          <w:sz w:val="20"/>
        </w:rPr>
        <w:t>declares</w:t>
      </w:r>
      <w:r>
        <w:rPr>
          <w:spacing w:val="-5"/>
          <w:sz w:val="20"/>
        </w:rPr>
        <w:t> </w:t>
      </w:r>
      <w:r>
        <w:rPr>
          <w:sz w:val="20"/>
        </w:rPr>
        <w:t>a</w:t>
      </w:r>
      <w:r>
        <w:rPr>
          <w:spacing w:val="-3"/>
          <w:sz w:val="20"/>
        </w:rPr>
        <w:t> </w:t>
      </w:r>
      <w:r>
        <w:rPr>
          <w:sz w:val="20"/>
        </w:rPr>
        <w:t>potential</w:t>
      </w:r>
      <w:r>
        <w:rPr>
          <w:spacing w:val="-5"/>
          <w:sz w:val="20"/>
        </w:rPr>
        <w:t> </w:t>
      </w:r>
      <w:r>
        <w:rPr>
          <w:sz w:val="20"/>
        </w:rPr>
        <w:t>allergen</w:t>
      </w:r>
      <w:r>
        <w:rPr>
          <w:spacing w:val="-6"/>
          <w:sz w:val="20"/>
        </w:rPr>
        <w:t> </w:t>
      </w:r>
      <w:r>
        <w:rPr>
          <w:sz w:val="20"/>
        </w:rPr>
        <w:t>in</w:t>
      </w:r>
      <w:r>
        <w:rPr>
          <w:spacing w:val="-3"/>
          <w:sz w:val="20"/>
        </w:rPr>
        <w:t> </w:t>
      </w:r>
      <w:r>
        <w:rPr>
          <w:sz w:val="20"/>
        </w:rPr>
        <w:t>the</w:t>
      </w:r>
      <w:r>
        <w:rPr>
          <w:spacing w:val="-4"/>
          <w:sz w:val="20"/>
        </w:rPr>
        <w:t> </w:t>
      </w:r>
      <w:r>
        <w:rPr>
          <w:sz w:val="20"/>
        </w:rPr>
        <w:t>beer,</w:t>
      </w:r>
      <w:r>
        <w:rPr>
          <w:spacing w:val="-4"/>
          <w:sz w:val="20"/>
        </w:rPr>
        <w:t> </w:t>
      </w:r>
      <w:r>
        <w:rPr>
          <w:sz w:val="20"/>
        </w:rPr>
        <w:t>do not deduct points if you cannot perceive it.</w:t>
      </w:r>
    </w:p>
    <w:p>
      <w:pPr>
        <w:pStyle w:val="BodyText"/>
        <w:spacing w:before="9"/>
        <w:ind w:left="0"/>
        <w:rPr>
          <w:sz w:val="20"/>
        </w:rPr>
      </w:pPr>
    </w:p>
    <w:p>
      <w:pPr>
        <w:spacing w:line="261" w:lineRule="auto" w:before="0"/>
        <w:ind w:left="139" w:right="237" w:firstLine="0"/>
        <w:jc w:val="left"/>
        <w:rPr>
          <w:sz w:val="20"/>
        </w:rPr>
      </w:pPr>
      <w:bookmarkStart w:name="Balance Effects of Specialty-Type Ingred" w:id="520"/>
      <w:bookmarkEnd w:id="520"/>
      <w:r>
        <w:rPr/>
      </w:r>
      <w:bookmarkStart w:name="_bookmark158" w:id="521"/>
      <w:bookmarkEnd w:id="521"/>
      <w:r>
        <w:rPr/>
      </w:r>
      <w:r>
        <w:rPr>
          <w:rFonts w:ascii="Verdana"/>
          <w:b/>
          <w:sz w:val="18"/>
        </w:rPr>
        <w:t>Balance Effects of Specialty-Type Ingredients</w:t>
      </w:r>
      <w:r>
        <w:rPr>
          <w:rFonts w:ascii="Verdana"/>
          <w:b/>
          <w:spacing w:val="40"/>
          <w:sz w:val="18"/>
        </w:rPr>
        <w:t> </w:t>
      </w:r>
      <w:r>
        <w:rPr>
          <w:sz w:val="20"/>
        </w:rPr>
        <w:t>The Specialty-Type Ingredient character should be pleasant</w:t>
      </w:r>
      <w:r>
        <w:rPr>
          <w:spacing w:val="-9"/>
          <w:sz w:val="20"/>
        </w:rPr>
        <w:t> </w:t>
      </w:r>
      <w:r>
        <w:rPr>
          <w:sz w:val="20"/>
        </w:rPr>
        <w:t>and</w:t>
      </w:r>
      <w:r>
        <w:rPr>
          <w:spacing w:val="-6"/>
          <w:sz w:val="20"/>
        </w:rPr>
        <w:t> </w:t>
      </w:r>
      <w:r>
        <w:rPr>
          <w:sz w:val="20"/>
        </w:rPr>
        <w:t>supportive,</w:t>
      </w:r>
      <w:r>
        <w:rPr>
          <w:spacing w:val="-8"/>
          <w:sz w:val="20"/>
        </w:rPr>
        <w:t> </w:t>
      </w:r>
      <w:r>
        <w:rPr>
          <w:sz w:val="20"/>
        </w:rPr>
        <w:t>not</w:t>
      </w:r>
      <w:r>
        <w:rPr>
          <w:spacing w:val="-6"/>
          <w:sz w:val="20"/>
        </w:rPr>
        <w:t> </w:t>
      </w:r>
      <w:r>
        <w:rPr>
          <w:sz w:val="20"/>
        </w:rPr>
        <w:t>artificial</w:t>
      </w:r>
      <w:r>
        <w:rPr>
          <w:spacing w:val="-6"/>
          <w:sz w:val="20"/>
        </w:rPr>
        <w:t> </w:t>
      </w:r>
      <w:r>
        <w:rPr>
          <w:sz w:val="20"/>
        </w:rPr>
        <w:t>or</w:t>
      </w:r>
      <w:r>
        <w:rPr>
          <w:spacing w:val="-4"/>
          <w:sz w:val="20"/>
        </w:rPr>
        <w:t> </w:t>
      </w:r>
      <w:r>
        <w:rPr>
          <w:spacing w:val="-2"/>
          <w:sz w:val="20"/>
        </w:rPr>
        <w:t>inappropriately</w:t>
      </w:r>
    </w:p>
    <w:p>
      <w:pPr>
        <w:spacing w:line="209" w:lineRule="exact" w:before="0"/>
        <w:ind w:left="140" w:right="0" w:firstLine="0"/>
        <w:jc w:val="left"/>
        <w:rPr>
          <w:sz w:val="20"/>
        </w:rPr>
      </w:pPr>
      <w:r>
        <w:rPr>
          <w:sz w:val="20"/>
        </w:rPr>
        <w:t>overpowering,</w:t>
      </w:r>
      <w:r>
        <w:rPr>
          <w:spacing w:val="-9"/>
          <w:sz w:val="20"/>
        </w:rPr>
        <w:t> </w:t>
      </w:r>
      <w:r>
        <w:rPr>
          <w:sz w:val="20"/>
        </w:rPr>
        <w:t>taking</w:t>
      </w:r>
      <w:r>
        <w:rPr>
          <w:spacing w:val="-7"/>
          <w:sz w:val="20"/>
        </w:rPr>
        <w:t> </w:t>
      </w:r>
      <w:r>
        <w:rPr>
          <w:sz w:val="20"/>
        </w:rPr>
        <w:t>into</w:t>
      </w:r>
      <w:r>
        <w:rPr>
          <w:spacing w:val="-7"/>
          <w:sz w:val="20"/>
        </w:rPr>
        <w:t> </w:t>
      </w:r>
      <w:r>
        <w:rPr>
          <w:sz w:val="20"/>
        </w:rPr>
        <w:t>account</w:t>
      </w:r>
      <w:r>
        <w:rPr>
          <w:spacing w:val="-7"/>
          <w:sz w:val="20"/>
        </w:rPr>
        <w:t> </w:t>
      </w:r>
      <w:r>
        <w:rPr>
          <w:sz w:val="20"/>
        </w:rPr>
        <w:t>that</w:t>
      </w:r>
      <w:r>
        <w:rPr>
          <w:spacing w:val="-7"/>
          <w:sz w:val="20"/>
        </w:rPr>
        <w:t> </w:t>
      </w:r>
      <w:r>
        <w:rPr>
          <w:sz w:val="20"/>
        </w:rPr>
        <w:t>some</w:t>
      </w:r>
      <w:r>
        <w:rPr>
          <w:spacing w:val="-8"/>
          <w:sz w:val="20"/>
        </w:rPr>
        <w:t> </w:t>
      </w:r>
      <w:r>
        <w:rPr>
          <w:spacing w:val="-2"/>
          <w:sz w:val="20"/>
        </w:rPr>
        <w:t>ingredients</w:t>
      </w:r>
    </w:p>
    <w:p>
      <w:pPr>
        <w:spacing w:line="242" w:lineRule="auto" w:before="3"/>
        <w:ind w:left="140" w:right="182" w:firstLine="0"/>
        <w:jc w:val="left"/>
        <w:rPr>
          <w:sz w:val="20"/>
        </w:rPr>
      </w:pPr>
      <w:r>
        <w:rPr>
          <w:sz w:val="20"/>
        </w:rPr>
        <w:t>have an inherently prominent character. Aroma hops, fermentation byproducts, and malt components of the underlying beer may not be as noticeable when additional</w:t>
      </w:r>
      <w:r>
        <w:rPr>
          <w:spacing w:val="-5"/>
          <w:sz w:val="20"/>
        </w:rPr>
        <w:t> </w:t>
      </w:r>
      <w:r>
        <w:rPr>
          <w:sz w:val="20"/>
        </w:rPr>
        <w:t>ingredients</w:t>
      </w:r>
      <w:r>
        <w:rPr>
          <w:spacing w:val="-5"/>
          <w:sz w:val="20"/>
        </w:rPr>
        <w:t> </w:t>
      </w:r>
      <w:r>
        <w:rPr>
          <w:sz w:val="20"/>
        </w:rPr>
        <w:t>are</w:t>
      </w:r>
      <w:r>
        <w:rPr>
          <w:spacing w:val="-4"/>
          <w:sz w:val="20"/>
        </w:rPr>
        <w:t> </w:t>
      </w:r>
      <w:r>
        <w:rPr>
          <w:sz w:val="20"/>
        </w:rPr>
        <w:t>present,</w:t>
      </w:r>
      <w:r>
        <w:rPr>
          <w:spacing w:val="-7"/>
          <w:sz w:val="20"/>
        </w:rPr>
        <w:t> </w:t>
      </w:r>
      <w:r>
        <w:rPr>
          <w:sz w:val="20"/>
        </w:rPr>
        <w:t>and</w:t>
      </w:r>
      <w:r>
        <w:rPr>
          <w:spacing w:val="-5"/>
          <w:sz w:val="20"/>
        </w:rPr>
        <w:t> </w:t>
      </w:r>
      <w:r>
        <w:rPr>
          <w:sz w:val="20"/>
        </w:rPr>
        <w:t>they</w:t>
      </w:r>
      <w:r>
        <w:rPr>
          <w:spacing w:val="-4"/>
          <w:sz w:val="20"/>
        </w:rPr>
        <w:t> </w:t>
      </w:r>
      <w:r>
        <w:rPr>
          <w:sz w:val="20"/>
        </w:rPr>
        <w:t>may</w:t>
      </w:r>
      <w:r>
        <w:rPr>
          <w:spacing w:val="-5"/>
          <w:sz w:val="20"/>
        </w:rPr>
        <w:t> </w:t>
      </w:r>
      <w:r>
        <w:rPr>
          <w:sz w:val="20"/>
        </w:rPr>
        <w:t>also</w:t>
      </w:r>
      <w:r>
        <w:rPr>
          <w:spacing w:val="-5"/>
          <w:sz w:val="20"/>
        </w:rPr>
        <w:t> </w:t>
      </w:r>
      <w:r>
        <w:rPr>
          <w:sz w:val="20"/>
        </w:rPr>
        <w:t>be intentionally subdued to allow the ingredient character to be perceived more clearly in the final presentation.</w:t>
      </w:r>
    </w:p>
    <w:p>
      <w:pPr>
        <w:spacing w:line="242" w:lineRule="auto" w:before="78"/>
        <w:ind w:left="140" w:right="150" w:firstLine="0"/>
        <w:jc w:val="left"/>
        <w:rPr>
          <w:sz w:val="20"/>
        </w:rPr>
      </w:pPr>
      <w:r>
        <w:rPr>
          <w:sz w:val="20"/>
        </w:rPr>
        <w:t>Hop aroma may be absent or balanced with the added ingredients, depending on the style. The added ingredients</w:t>
      </w:r>
      <w:r>
        <w:rPr>
          <w:spacing w:val="-5"/>
          <w:sz w:val="20"/>
        </w:rPr>
        <w:t> </w:t>
      </w:r>
      <w:r>
        <w:rPr>
          <w:sz w:val="20"/>
        </w:rPr>
        <w:t>should</w:t>
      </w:r>
      <w:r>
        <w:rPr>
          <w:spacing w:val="-5"/>
          <w:sz w:val="20"/>
        </w:rPr>
        <w:t> </w:t>
      </w:r>
      <w:r>
        <w:rPr>
          <w:sz w:val="20"/>
        </w:rPr>
        <w:t>add</w:t>
      </w:r>
      <w:r>
        <w:rPr>
          <w:spacing w:val="-5"/>
          <w:sz w:val="20"/>
        </w:rPr>
        <w:t> </w:t>
      </w:r>
      <w:r>
        <w:rPr>
          <w:sz w:val="20"/>
        </w:rPr>
        <w:t>an</w:t>
      </w:r>
      <w:r>
        <w:rPr>
          <w:spacing w:val="-6"/>
          <w:sz w:val="20"/>
        </w:rPr>
        <w:t> </w:t>
      </w:r>
      <w:r>
        <w:rPr>
          <w:sz w:val="20"/>
        </w:rPr>
        <w:t>extra</w:t>
      </w:r>
      <w:r>
        <w:rPr>
          <w:spacing w:val="-5"/>
          <w:sz w:val="20"/>
        </w:rPr>
        <w:t> </w:t>
      </w:r>
      <w:r>
        <w:rPr>
          <w:sz w:val="20"/>
        </w:rPr>
        <w:t>complexity</w:t>
      </w:r>
      <w:r>
        <w:rPr>
          <w:spacing w:val="-5"/>
          <w:sz w:val="20"/>
        </w:rPr>
        <w:t> </w:t>
      </w:r>
      <w:r>
        <w:rPr>
          <w:sz w:val="20"/>
        </w:rPr>
        <w:t>to</w:t>
      </w:r>
      <w:r>
        <w:rPr>
          <w:spacing w:val="-5"/>
          <w:sz w:val="20"/>
        </w:rPr>
        <w:t> </w:t>
      </w:r>
      <w:r>
        <w:rPr>
          <w:sz w:val="20"/>
        </w:rPr>
        <w:t>the</w:t>
      </w:r>
      <w:r>
        <w:rPr>
          <w:spacing w:val="-4"/>
          <w:sz w:val="20"/>
        </w:rPr>
        <w:t> </w:t>
      </w:r>
      <w:r>
        <w:rPr>
          <w:sz w:val="20"/>
        </w:rPr>
        <w:t>beer, but not be so prominent as to unbalance the resulting </w:t>
      </w:r>
      <w:r>
        <w:rPr>
          <w:spacing w:val="-2"/>
          <w:sz w:val="20"/>
        </w:rPr>
        <w:t>presentation.</w:t>
      </w:r>
    </w:p>
    <w:p>
      <w:pPr>
        <w:spacing w:after="0" w:line="242" w:lineRule="auto"/>
        <w:jc w:val="left"/>
        <w:rPr>
          <w:sz w:val="20"/>
        </w:rPr>
        <w:sectPr>
          <w:pgSz w:w="12240" w:h="15840"/>
          <w:pgMar w:header="0" w:footer="746" w:top="920" w:bottom="940" w:left="580" w:right="580"/>
          <w:cols w:num="2" w:equalWidth="0">
            <w:col w:w="5204" w:space="556"/>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6894830" cy="18415"/>
                          <a:chExt cx="6894830" cy="18415"/>
                        </a:xfrm>
                      </wpg:grpSpPr>
                      <wps:wsp>
                        <wps:cNvPr id="106" name="Graphic 106"/>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104" coordorigin="0,0" coordsize="10858,29">
                <v:rect style="position:absolute;left:0;top:0;width:10858;height:29" id="docshape105"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28. American Wild Ale" w:id="522"/>
      <w:bookmarkEnd w:id="522"/>
      <w:r>
        <w:rPr>
          <w:b w:val="0"/>
        </w:rPr>
      </w:r>
      <w:bookmarkStart w:name="_bookmark159" w:id="523"/>
      <w:bookmarkEnd w:id="523"/>
      <w:r>
        <w:rPr>
          <w:b w:val="0"/>
        </w:rPr>
      </w:r>
      <w:r>
        <w:rPr>
          <w:sz w:val="28"/>
        </w:rPr>
        <w:t>A</w:t>
      </w:r>
      <w:r>
        <w:rPr/>
        <w:t>MERICAN</w:t>
      </w:r>
      <w:r>
        <w:rPr>
          <w:spacing w:val="-6"/>
        </w:rPr>
        <w:t> </w:t>
      </w:r>
      <w:r>
        <w:rPr>
          <w:sz w:val="28"/>
        </w:rPr>
        <w:t>W</w:t>
      </w:r>
      <w:r>
        <w:rPr/>
        <w:t>ILD</w:t>
      </w:r>
      <w:r>
        <w:rPr>
          <w:spacing w:val="-6"/>
        </w:rPr>
        <w:t> </w:t>
      </w:r>
      <w:r>
        <w:rPr>
          <w:spacing w:val="-5"/>
          <w:sz w:val="28"/>
        </w:rPr>
        <w:t>A</w:t>
      </w:r>
      <w:r>
        <w:rPr>
          <w:spacing w:val="-5"/>
        </w:rPr>
        <w:t>LE</w:t>
      </w:r>
    </w:p>
    <w:p>
      <w:pPr>
        <w:spacing w:line="242" w:lineRule="auto" w:before="120"/>
        <w:ind w:left="140" w:right="165" w:firstLine="0"/>
        <w:jc w:val="left"/>
        <w:rPr>
          <w:i/>
          <w:sz w:val="18"/>
        </w:rPr>
      </w:pPr>
      <w:r>
        <w:rPr>
          <w:i/>
          <w:sz w:val="18"/>
        </w:rPr>
        <w:t>The name </w:t>
      </w:r>
      <w:r>
        <w:rPr>
          <w:rFonts w:ascii="Georgia-BoldItalic" w:hAnsi="Georgia-BoldItalic"/>
          <w:b/>
          <w:i/>
          <w:sz w:val="18"/>
        </w:rPr>
        <w:t>American Wild Ale </w:t>
      </w:r>
      <w:r>
        <w:rPr>
          <w:i/>
          <w:sz w:val="18"/>
        </w:rPr>
        <w:t>is commonly used by craft</w:t>
      </w:r>
      <w:r>
        <w:rPr>
          <w:i/>
          <w:spacing w:val="-1"/>
          <w:sz w:val="18"/>
        </w:rPr>
        <w:t> </w:t>
      </w:r>
      <w:r>
        <w:rPr>
          <w:i/>
          <w:sz w:val="18"/>
        </w:rPr>
        <w:t>brewers and homebrewers. However, the word </w:t>
      </w:r>
      <w:r>
        <w:rPr>
          <w:sz w:val="18"/>
        </w:rPr>
        <w:t>Wild </w:t>
      </w:r>
      <w:r>
        <w:rPr>
          <w:i/>
          <w:sz w:val="18"/>
        </w:rPr>
        <w:t>does not imply that these</w:t>
      </w:r>
      <w:r>
        <w:rPr>
          <w:i/>
          <w:spacing w:val="-1"/>
          <w:sz w:val="18"/>
        </w:rPr>
        <w:t> </w:t>
      </w:r>
      <w:r>
        <w:rPr>
          <w:i/>
          <w:sz w:val="18"/>
        </w:rPr>
        <w:t>beers</w:t>
      </w:r>
      <w:r>
        <w:rPr>
          <w:i/>
          <w:spacing w:val="-1"/>
          <w:sz w:val="18"/>
        </w:rPr>
        <w:t> </w:t>
      </w:r>
      <w:r>
        <w:rPr>
          <w:i/>
          <w:sz w:val="18"/>
        </w:rPr>
        <w:t>are</w:t>
      </w:r>
      <w:r>
        <w:rPr>
          <w:i/>
          <w:spacing w:val="-1"/>
          <w:sz w:val="18"/>
        </w:rPr>
        <w:t> </w:t>
      </w:r>
      <w:r>
        <w:rPr>
          <w:i/>
          <w:sz w:val="18"/>
        </w:rPr>
        <w:t>necessarily spontaneously-fermented; rather, it indicates</w:t>
      </w:r>
      <w:r>
        <w:rPr>
          <w:i/>
          <w:spacing w:val="-1"/>
          <w:sz w:val="18"/>
        </w:rPr>
        <w:t> </w:t>
      </w:r>
      <w:r>
        <w:rPr>
          <w:i/>
          <w:sz w:val="18"/>
        </w:rPr>
        <w:t>that they are influenced by microbes other than traditional brewer’s</w:t>
      </w:r>
      <w:r>
        <w:rPr>
          <w:i/>
          <w:spacing w:val="-3"/>
          <w:sz w:val="18"/>
        </w:rPr>
        <w:t> </w:t>
      </w:r>
      <w:r>
        <w:rPr>
          <w:i/>
          <w:sz w:val="18"/>
        </w:rPr>
        <w:t>yeasts,</w:t>
      </w:r>
      <w:r>
        <w:rPr>
          <w:i/>
          <w:spacing w:val="-2"/>
          <w:sz w:val="18"/>
        </w:rPr>
        <w:t> </w:t>
      </w:r>
      <w:r>
        <w:rPr>
          <w:i/>
          <w:sz w:val="18"/>
        </w:rPr>
        <w:t>or</w:t>
      </w:r>
      <w:r>
        <w:rPr>
          <w:i/>
          <w:spacing w:val="-1"/>
          <w:sz w:val="18"/>
        </w:rPr>
        <w:t> </w:t>
      </w:r>
      <w:r>
        <w:rPr>
          <w:i/>
          <w:sz w:val="18"/>
        </w:rPr>
        <w:t>perhaps</w:t>
      </w:r>
      <w:r>
        <w:rPr>
          <w:i/>
          <w:spacing w:val="-3"/>
          <w:sz w:val="18"/>
        </w:rPr>
        <w:t> </w:t>
      </w:r>
      <w:r>
        <w:rPr>
          <w:i/>
          <w:sz w:val="18"/>
        </w:rPr>
        <w:t>that</w:t>
      </w:r>
      <w:r>
        <w:rPr>
          <w:i/>
          <w:spacing w:val="-2"/>
          <w:sz w:val="18"/>
        </w:rPr>
        <w:t> </w:t>
      </w:r>
      <w:r>
        <w:rPr>
          <w:i/>
          <w:sz w:val="18"/>
        </w:rPr>
        <w:t>they</w:t>
      </w:r>
      <w:r>
        <w:rPr>
          <w:i/>
          <w:spacing w:val="-2"/>
          <w:sz w:val="18"/>
        </w:rPr>
        <w:t> </w:t>
      </w:r>
      <w:r>
        <w:rPr>
          <w:i/>
          <w:sz w:val="18"/>
        </w:rPr>
        <w:t>are</w:t>
      </w:r>
      <w:r>
        <w:rPr>
          <w:i/>
          <w:spacing w:val="-3"/>
          <w:sz w:val="18"/>
        </w:rPr>
        <w:t> </w:t>
      </w:r>
      <w:r>
        <w:rPr>
          <w:i/>
          <w:sz w:val="18"/>
        </w:rPr>
        <w:t>mixed-fermentation</w:t>
      </w:r>
      <w:r>
        <w:rPr>
          <w:i/>
          <w:spacing w:val="-2"/>
          <w:sz w:val="18"/>
        </w:rPr>
        <w:t> </w:t>
      </w:r>
      <w:r>
        <w:rPr>
          <w:i/>
          <w:sz w:val="18"/>
        </w:rPr>
        <w:t>beers.</w:t>
      </w:r>
      <w:r>
        <w:rPr>
          <w:i/>
          <w:spacing w:val="-2"/>
          <w:sz w:val="18"/>
        </w:rPr>
        <w:t> </w:t>
      </w:r>
      <w:r>
        <w:rPr>
          <w:i/>
          <w:sz w:val="18"/>
        </w:rPr>
        <w:t>The</w:t>
      </w:r>
      <w:r>
        <w:rPr>
          <w:i/>
          <w:spacing w:val="-3"/>
          <w:sz w:val="18"/>
        </w:rPr>
        <w:t> </w:t>
      </w:r>
      <w:r>
        <w:rPr>
          <w:i/>
          <w:sz w:val="18"/>
        </w:rPr>
        <w:t>use</w:t>
      </w:r>
      <w:r>
        <w:rPr>
          <w:i/>
          <w:spacing w:val="-3"/>
          <w:sz w:val="18"/>
        </w:rPr>
        <w:t> </w:t>
      </w:r>
      <w:r>
        <w:rPr>
          <w:i/>
          <w:sz w:val="18"/>
        </w:rPr>
        <w:t>of</w:t>
      </w:r>
      <w:r>
        <w:rPr>
          <w:i/>
          <w:spacing w:val="-1"/>
          <w:sz w:val="18"/>
        </w:rPr>
        <w:t> </w:t>
      </w:r>
      <w:r>
        <w:rPr>
          <w:i/>
          <w:sz w:val="18"/>
        </w:rPr>
        <w:t>the</w:t>
      </w:r>
      <w:r>
        <w:rPr>
          <w:i/>
          <w:spacing w:val="-3"/>
          <w:sz w:val="18"/>
        </w:rPr>
        <w:t> </w:t>
      </w:r>
      <w:r>
        <w:rPr>
          <w:i/>
          <w:sz w:val="18"/>
        </w:rPr>
        <w:t>word</w:t>
      </w:r>
      <w:r>
        <w:rPr>
          <w:i/>
          <w:spacing w:val="-2"/>
          <w:sz w:val="18"/>
        </w:rPr>
        <w:t> </w:t>
      </w:r>
      <w:r>
        <w:rPr>
          <w:sz w:val="18"/>
        </w:rPr>
        <w:t>American</w:t>
      </w:r>
      <w:r>
        <w:rPr>
          <w:spacing w:val="-3"/>
          <w:sz w:val="18"/>
        </w:rPr>
        <w:t> </w:t>
      </w:r>
      <w:r>
        <w:rPr>
          <w:i/>
          <w:sz w:val="18"/>
        </w:rPr>
        <w:t>does not</w:t>
      </w:r>
      <w:r>
        <w:rPr>
          <w:i/>
          <w:spacing w:val="-2"/>
          <w:sz w:val="18"/>
        </w:rPr>
        <w:t> </w:t>
      </w:r>
      <w:r>
        <w:rPr>
          <w:i/>
          <w:sz w:val="18"/>
        </w:rPr>
        <w:t>mean</w:t>
      </w:r>
      <w:r>
        <w:rPr>
          <w:i/>
          <w:spacing w:val="-2"/>
          <w:sz w:val="18"/>
        </w:rPr>
        <w:t> </w:t>
      </w:r>
      <w:r>
        <w:rPr>
          <w:i/>
          <w:sz w:val="18"/>
        </w:rPr>
        <w:t>that</w:t>
      </w:r>
      <w:r>
        <w:rPr>
          <w:i/>
          <w:spacing w:val="-2"/>
          <w:sz w:val="18"/>
        </w:rPr>
        <w:t> </w:t>
      </w:r>
      <w:r>
        <w:rPr>
          <w:i/>
          <w:sz w:val="18"/>
        </w:rPr>
        <w:t>the</w:t>
      </w:r>
      <w:r>
        <w:rPr>
          <w:i/>
          <w:spacing w:val="-3"/>
          <w:sz w:val="18"/>
        </w:rPr>
        <w:t> </w:t>
      </w:r>
      <w:r>
        <w:rPr>
          <w:i/>
          <w:sz w:val="18"/>
        </w:rPr>
        <w:t>beer</w:t>
      </w:r>
      <w:r>
        <w:rPr>
          <w:i/>
          <w:spacing w:val="-1"/>
          <w:sz w:val="18"/>
        </w:rPr>
        <w:t> </w:t>
      </w:r>
      <w:r>
        <w:rPr>
          <w:i/>
          <w:sz w:val="18"/>
        </w:rPr>
        <w:t>has</w:t>
      </w:r>
      <w:r>
        <w:rPr>
          <w:i/>
          <w:spacing w:val="-3"/>
          <w:sz w:val="18"/>
        </w:rPr>
        <w:t> </w:t>
      </w:r>
      <w:r>
        <w:rPr>
          <w:i/>
          <w:sz w:val="18"/>
        </w:rPr>
        <w:t>to be based on a Classic Style American beer style, or that the methods are solely practiced in the United States. Base styles in this category do not have to be Classic Styles at all (although they can be); something like, “blond ale, 7%” would be fine, since the underlying style is often lost under the fermentation character.</w:t>
      </w:r>
    </w:p>
    <w:p>
      <w:pPr>
        <w:spacing w:line="242" w:lineRule="auto" w:before="40"/>
        <w:ind w:left="139" w:right="164" w:firstLine="0"/>
        <w:jc w:val="both"/>
        <w:rPr>
          <w:rFonts w:ascii="Georgia-BoldItalic"/>
          <w:b/>
          <w:i/>
          <w:sz w:val="18"/>
        </w:rPr>
      </w:pPr>
      <w:r>
        <w:rPr>
          <w:i/>
          <w:sz w:val="18"/>
        </w:rPr>
        <w:t>This</w:t>
      </w:r>
      <w:r>
        <w:rPr>
          <w:i/>
          <w:spacing w:val="-3"/>
          <w:sz w:val="18"/>
        </w:rPr>
        <w:t> </w:t>
      </w:r>
      <w:r>
        <w:rPr>
          <w:i/>
          <w:sz w:val="18"/>
        </w:rPr>
        <w:t>category</w:t>
      </w:r>
      <w:r>
        <w:rPr>
          <w:i/>
          <w:spacing w:val="-3"/>
          <w:sz w:val="18"/>
        </w:rPr>
        <w:t> </w:t>
      </w:r>
      <w:r>
        <w:rPr>
          <w:i/>
          <w:sz w:val="18"/>
        </w:rPr>
        <w:t>is</w:t>
      </w:r>
      <w:r>
        <w:rPr>
          <w:i/>
          <w:spacing w:val="-1"/>
          <w:sz w:val="18"/>
        </w:rPr>
        <w:t> </w:t>
      </w:r>
      <w:r>
        <w:rPr>
          <w:i/>
          <w:sz w:val="18"/>
        </w:rPr>
        <w:t>intended</w:t>
      </w:r>
      <w:r>
        <w:rPr>
          <w:i/>
          <w:spacing w:val="-3"/>
          <w:sz w:val="18"/>
        </w:rPr>
        <w:t> </w:t>
      </w:r>
      <w:r>
        <w:rPr>
          <w:i/>
          <w:sz w:val="18"/>
        </w:rPr>
        <w:t>for</w:t>
      </w:r>
      <w:r>
        <w:rPr>
          <w:i/>
          <w:spacing w:val="-2"/>
          <w:sz w:val="18"/>
        </w:rPr>
        <w:t> </w:t>
      </w:r>
      <w:r>
        <w:rPr>
          <w:i/>
          <w:sz w:val="18"/>
        </w:rPr>
        <w:t>a wide</w:t>
      </w:r>
      <w:r>
        <w:rPr>
          <w:i/>
          <w:spacing w:val="-4"/>
          <w:sz w:val="18"/>
        </w:rPr>
        <w:t> </w:t>
      </w:r>
      <w:r>
        <w:rPr>
          <w:i/>
          <w:sz w:val="18"/>
        </w:rPr>
        <w:t>range</w:t>
      </w:r>
      <w:r>
        <w:rPr>
          <w:i/>
          <w:spacing w:val="-4"/>
          <w:sz w:val="18"/>
        </w:rPr>
        <w:t> </w:t>
      </w:r>
      <w:r>
        <w:rPr>
          <w:i/>
          <w:sz w:val="18"/>
        </w:rPr>
        <w:t>of</w:t>
      </w:r>
      <w:r>
        <w:rPr>
          <w:i/>
          <w:spacing w:val="-2"/>
          <w:sz w:val="18"/>
        </w:rPr>
        <w:t> </w:t>
      </w:r>
      <w:r>
        <w:rPr>
          <w:i/>
          <w:sz w:val="18"/>
        </w:rPr>
        <w:t>beers</w:t>
      </w:r>
      <w:r>
        <w:rPr>
          <w:i/>
          <w:spacing w:val="-3"/>
          <w:sz w:val="18"/>
        </w:rPr>
        <w:t> </w:t>
      </w:r>
      <w:r>
        <w:rPr>
          <w:i/>
          <w:sz w:val="18"/>
        </w:rPr>
        <w:t>that</w:t>
      </w:r>
      <w:r>
        <w:rPr>
          <w:i/>
          <w:spacing w:val="-3"/>
          <w:sz w:val="18"/>
        </w:rPr>
        <w:t> </w:t>
      </w:r>
      <w:r>
        <w:rPr>
          <w:i/>
          <w:sz w:val="18"/>
        </w:rPr>
        <w:t>do</w:t>
      </w:r>
      <w:r>
        <w:rPr>
          <w:i/>
          <w:spacing w:val="-3"/>
          <w:sz w:val="18"/>
        </w:rPr>
        <w:t> </w:t>
      </w:r>
      <w:r>
        <w:rPr>
          <w:i/>
          <w:sz w:val="18"/>
        </w:rPr>
        <w:t>not</w:t>
      </w:r>
      <w:r>
        <w:rPr>
          <w:i/>
          <w:spacing w:val="-3"/>
          <w:sz w:val="18"/>
        </w:rPr>
        <w:t> </w:t>
      </w:r>
      <w:r>
        <w:rPr>
          <w:i/>
          <w:sz w:val="18"/>
        </w:rPr>
        <w:t>fit</w:t>
      </w:r>
      <w:r>
        <w:rPr>
          <w:i/>
          <w:spacing w:val="-3"/>
          <w:sz w:val="18"/>
        </w:rPr>
        <w:t> </w:t>
      </w:r>
      <w:r>
        <w:rPr>
          <w:i/>
          <w:sz w:val="18"/>
        </w:rPr>
        <w:t>traditional</w:t>
      </w:r>
      <w:r>
        <w:rPr>
          <w:i/>
          <w:spacing w:val="-4"/>
          <w:sz w:val="18"/>
        </w:rPr>
        <w:t> </w:t>
      </w:r>
      <w:r>
        <w:rPr>
          <w:i/>
          <w:sz w:val="18"/>
        </w:rPr>
        <w:t>European</w:t>
      </w:r>
      <w:r>
        <w:rPr>
          <w:i/>
          <w:spacing w:val="-3"/>
          <w:sz w:val="18"/>
        </w:rPr>
        <w:t> </w:t>
      </w:r>
      <w:r>
        <w:rPr>
          <w:i/>
          <w:sz w:val="18"/>
        </w:rPr>
        <w:t>sour,</w:t>
      </w:r>
      <w:r>
        <w:rPr>
          <w:i/>
          <w:spacing w:val="-3"/>
          <w:sz w:val="18"/>
        </w:rPr>
        <w:t> </w:t>
      </w:r>
      <w:r>
        <w:rPr>
          <w:i/>
          <w:sz w:val="18"/>
        </w:rPr>
        <w:t>wild,</w:t>
      </w:r>
      <w:r>
        <w:rPr>
          <w:i/>
          <w:spacing w:val="-3"/>
          <w:sz w:val="18"/>
        </w:rPr>
        <w:t> </w:t>
      </w:r>
      <w:r>
        <w:rPr>
          <w:i/>
          <w:sz w:val="18"/>
        </w:rPr>
        <w:t>or</w:t>
      </w:r>
      <w:r>
        <w:rPr>
          <w:i/>
          <w:spacing w:val="-2"/>
          <w:sz w:val="18"/>
        </w:rPr>
        <w:t> </w:t>
      </w:r>
      <w:r>
        <w:rPr>
          <w:i/>
          <w:sz w:val="18"/>
        </w:rPr>
        <w:t>spontaneously-fermented</w:t>
      </w:r>
      <w:r>
        <w:rPr>
          <w:i/>
          <w:spacing w:val="-1"/>
          <w:sz w:val="18"/>
        </w:rPr>
        <w:t> </w:t>
      </w:r>
      <w:r>
        <w:rPr>
          <w:i/>
          <w:sz w:val="18"/>
        </w:rPr>
        <w:t>styles. All</w:t>
      </w:r>
      <w:r>
        <w:rPr>
          <w:i/>
          <w:spacing w:val="-2"/>
          <w:sz w:val="18"/>
        </w:rPr>
        <w:t> </w:t>
      </w:r>
      <w:r>
        <w:rPr>
          <w:i/>
          <w:sz w:val="18"/>
        </w:rPr>
        <w:t>of the</w:t>
      </w:r>
      <w:r>
        <w:rPr>
          <w:i/>
          <w:spacing w:val="-2"/>
          <w:sz w:val="18"/>
        </w:rPr>
        <w:t> </w:t>
      </w:r>
      <w:r>
        <w:rPr>
          <w:i/>
          <w:sz w:val="18"/>
        </w:rPr>
        <w:t>styles in</w:t>
      </w:r>
      <w:r>
        <w:rPr>
          <w:i/>
          <w:spacing w:val="-1"/>
          <w:sz w:val="18"/>
        </w:rPr>
        <w:t> </w:t>
      </w:r>
      <w:r>
        <w:rPr>
          <w:i/>
          <w:sz w:val="18"/>
        </w:rPr>
        <w:t>this</w:t>
      </w:r>
      <w:r>
        <w:rPr>
          <w:i/>
          <w:spacing w:val="-1"/>
          <w:sz w:val="18"/>
        </w:rPr>
        <w:t> </w:t>
      </w:r>
      <w:r>
        <w:rPr>
          <w:i/>
          <w:sz w:val="18"/>
        </w:rPr>
        <w:t>category</w:t>
      </w:r>
      <w:r>
        <w:rPr>
          <w:i/>
          <w:spacing w:val="-1"/>
          <w:sz w:val="18"/>
        </w:rPr>
        <w:t> </w:t>
      </w:r>
      <w:r>
        <w:rPr>
          <w:i/>
          <w:sz w:val="18"/>
        </w:rPr>
        <w:t>are</w:t>
      </w:r>
      <w:r>
        <w:rPr>
          <w:i/>
          <w:spacing w:val="-2"/>
          <w:sz w:val="18"/>
        </w:rPr>
        <w:t> </w:t>
      </w:r>
      <w:r>
        <w:rPr>
          <w:i/>
          <w:sz w:val="18"/>
        </w:rPr>
        <w:t>Specialty-Type</w:t>
      </w:r>
      <w:r>
        <w:rPr>
          <w:i/>
          <w:spacing w:val="-2"/>
          <w:sz w:val="18"/>
        </w:rPr>
        <w:t> </w:t>
      </w:r>
      <w:r>
        <w:rPr>
          <w:i/>
          <w:sz w:val="18"/>
        </w:rPr>
        <w:t>Beers</w:t>
      </w:r>
      <w:r>
        <w:rPr>
          <w:i/>
          <w:spacing w:val="-2"/>
          <w:sz w:val="18"/>
        </w:rPr>
        <w:t> </w:t>
      </w:r>
      <w:r>
        <w:rPr>
          <w:i/>
          <w:sz w:val="18"/>
        </w:rPr>
        <w:t>where</w:t>
      </w:r>
      <w:r>
        <w:rPr>
          <w:i/>
          <w:spacing w:val="-2"/>
          <w:sz w:val="18"/>
        </w:rPr>
        <w:t> </w:t>
      </w:r>
      <w:r>
        <w:rPr>
          <w:i/>
          <w:sz w:val="18"/>
        </w:rPr>
        <w:t>many</w:t>
      </w:r>
      <w:r>
        <w:rPr>
          <w:i/>
          <w:spacing w:val="-1"/>
          <w:sz w:val="18"/>
        </w:rPr>
        <w:t> </w:t>
      </w:r>
      <w:r>
        <w:rPr>
          <w:i/>
          <w:sz w:val="18"/>
        </w:rPr>
        <w:t>creative</w:t>
      </w:r>
      <w:r>
        <w:rPr>
          <w:i/>
          <w:spacing w:val="-2"/>
          <w:sz w:val="18"/>
        </w:rPr>
        <w:t> </w:t>
      </w:r>
      <w:r>
        <w:rPr>
          <w:i/>
          <w:sz w:val="18"/>
        </w:rPr>
        <w:t>interpretations</w:t>
      </w:r>
      <w:r>
        <w:rPr>
          <w:i/>
          <w:spacing w:val="-2"/>
          <w:sz w:val="18"/>
        </w:rPr>
        <w:t> </w:t>
      </w:r>
      <w:r>
        <w:rPr>
          <w:i/>
          <w:sz w:val="18"/>
        </w:rPr>
        <w:t>are</w:t>
      </w:r>
      <w:r>
        <w:rPr>
          <w:i/>
          <w:spacing w:val="-2"/>
          <w:sz w:val="18"/>
        </w:rPr>
        <w:t> </w:t>
      </w:r>
      <w:r>
        <w:rPr>
          <w:i/>
          <w:sz w:val="18"/>
        </w:rPr>
        <w:t>possible,</w:t>
      </w:r>
      <w:r>
        <w:rPr>
          <w:i/>
          <w:spacing w:val="-1"/>
          <w:sz w:val="18"/>
        </w:rPr>
        <w:t> </w:t>
      </w:r>
      <w:r>
        <w:rPr>
          <w:i/>
          <w:sz w:val="18"/>
        </w:rPr>
        <w:t>and</w:t>
      </w:r>
      <w:r>
        <w:rPr>
          <w:i/>
          <w:spacing w:val="-1"/>
          <w:sz w:val="18"/>
        </w:rPr>
        <w:t> </w:t>
      </w:r>
      <w:r>
        <w:rPr>
          <w:i/>
          <w:sz w:val="18"/>
        </w:rPr>
        <w:t>the styles</w:t>
      </w:r>
      <w:r>
        <w:rPr>
          <w:i/>
          <w:spacing w:val="-2"/>
          <w:sz w:val="18"/>
        </w:rPr>
        <w:t> </w:t>
      </w:r>
      <w:r>
        <w:rPr>
          <w:i/>
          <w:sz w:val="18"/>
        </w:rPr>
        <w:t>are</w:t>
      </w:r>
      <w:r>
        <w:rPr>
          <w:i/>
          <w:spacing w:val="-2"/>
          <w:sz w:val="18"/>
        </w:rPr>
        <w:t> </w:t>
      </w:r>
      <w:r>
        <w:rPr>
          <w:i/>
          <w:sz w:val="18"/>
        </w:rPr>
        <w:t>defined only</w:t>
      </w:r>
      <w:r>
        <w:rPr>
          <w:i/>
          <w:spacing w:val="-1"/>
          <w:sz w:val="18"/>
        </w:rPr>
        <w:t> </w:t>
      </w:r>
      <w:r>
        <w:rPr>
          <w:i/>
          <w:sz w:val="18"/>
        </w:rPr>
        <w:t>by</w:t>
      </w:r>
      <w:r>
        <w:rPr>
          <w:i/>
          <w:spacing w:val="-1"/>
          <w:sz w:val="18"/>
        </w:rPr>
        <w:t> </w:t>
      </w:r>
      <w:r>
        <w:rPr>
          <w:i/>
          <w:sz w:val="18"/>
        </w:rPr>
        <w:t>the</w:t>
      </w:r>
      <w:r>
        <w:rPr>
          <w:i/>
          <w:spacing w:val="-2"/>
          <w:sz w:val="18"/>
        </w:rPr>
        <w:t> </w:t>
      </w:r>
      <w:r>
        <w:rPr>
          <w:i/>
          <w:sz w:val="18"/>
        </w:rPr>
        <w:t>use of specific</w:t>
      </w:r>
      <w:r>
        <w:rPr>
          <w:i/>
          <w:spacing w:val="-1"/>
          <w:sz w:val="18"/>
        </w:rPr>
        <w:t> </w:t>
      </w:r>
      <w:r>
        <w:rPr>
          <w:i/>
          <w:sz w:val="18"/>
        </w:rPr>
        <w:t>fermentation profiles</w:t>
      </w:r>
      <w:r>
        <w:rPr>
          <w:i/>
          <w:spacing w:val="-1"/>
          <w:sz w:val="18"/>
        </w:rPr>
        <w:t> </w:t>
      </w:r>
      <w:r>
        <w:rPr>
          <w:i/>
          <w:sz w:val="18"/>
        </w:rPr>
        <w:t>and ingredients.</w:t>
      </w:r>
      <w:r>
        <w:rPr>
          <w:i/>
          <w:spacing w:val="-1"/>
          <w:sz w:val="18"/>
        </w:rPr>
        <w:t> </w:t>
      </w:r>
      <w:r>
        <w:rPr>
          <w:rFonts w:ascii="Georgia-BoldItalic"/>
          <w:b/>
          <w:i/>
          <w:sz w:val="18"/>
        </w:rPr>
        <w:t>As specialty</w:t>
      </w:r>
      <w:r>
        <w:rPr>
          <w:rFonts w:ascii="Georgia-BoldItalic"/>
          <w:b/>
          <w:i/>
          <w:spacing w:val="-1"/>
          <w:sz w:val="18"/>
        </w:rPr>
        <w:t> </w:t>
      </w:r>
      <w:r>
        <w:rPr>
          <w:rFonts w:ascii="Georgia-BoldItalic"/>
          <w:b/>
          <w:i/>
          <w:sz w:val="18"/>
        </w:rPr>
        <w:t>styles, the mandatory</w:t>
      </w:r>
      <w:r>
        <w:rPr>
          <w:rFonts w:ascii="Georgia-BoldItalic"/>
          <w:b/>
          <w:i/>
          <w:spacing w:val="-1"/>
          <w:sz w:val="18"/>
        </w:rPr>
        <w:t> </w:t>
      </w:r>
      <w:r>
        <w:rPr>
          <w:rFonts w:ascii="Georgia-BoldItalic"/>
          <w:b/>
          <w:i/>
          <w:sz w:val="18"/>
        </w:rPr>
        <w:t>description</w:t>
      </w:r>
      <w:r>
        <w:rPr>
          <w:rFonts w:ascii="Georgia-BoldItalic"/>
          <w:b/>
          <w:i/>
          <w:spacing w:val="-2"/>
          <w:sz w:val="18"/>
        </w:rPr>
        <w:t> </w:t>
      </w:r>
      <w:r>
        <w:rPr>
          <w:rFonts w:ascii="Georgia-BoldItalic"/>
          <w:b/>
          <w:i/>
          <w:sz w:val="18"/>
        </w:rPr>
        <w:t>provided by the entrant is of the utmost importance to the judge.</w:t>
      </w:r>
    </w:p>
    <w:p>
      <w:pPr>
        <w:spacing w:before="37"/>
        <w:ind w:left="139" w:right="165" w:firstLine="0"/>
        <w:jc w:val="left"/>
        <w:rPr>
          <w:i/>
          <w:sz w:val="18"/>
        </w:rPr>
      </w:pPr>
      <w:r>
        <w:rPr>
          <w:i/>
          <w:sz w:val="18"/>
        </w:rPr>
        <w:t>The styles in this category are differentiated by the types of yeast and bacteria used – see the preamble to each style for more information. We use the conversational shorthand terms used in the brewing industry: </w:t>
      </w:r>
      <w:r>
        <w:rPr>
          <w:sz w:val="18"/>
        </w:rPr>
        <w:t>Brett </w:t>
      </w:r>
      <w:r>
        <w:rPr>
          <w:i/>
          <w:sz w:val="18"/>
        </w:rPr>
        <w:t>for Brettanomyces, </w:t>
      </w:r>
      <w:r>
        <w:rPr>
          <w:sz w:val="18"/>
        </w:rPr>
        <w:t>Sacch </w:t>
      </w:r>
      <w:r>
        <w:rPr>
          <w:i/>
          <w:sz w:val="18"/>
        </w:rPr>
        <w:t>for Saccharomyces, </w:t>
      </w:r>
      <w:r>
        <w:rPr>
          <w:sz w:val="18"/>
        </w:rPr>
        <w:t>Lacto </w:t>
      </w:r>
      <w:r>
        <w:rPr>
          <w:i/>
          <w:sz w:val="18"/>
        </w:rPr>
        <w:t>for Lactobacillus, and </w:t>
      </w:r>
      <w:r>
        <w:rPr>
          <w:sz w:val="18"/>
        </w:rPr>
        <w:t>Pedio </w:t>
      </w:r>
      <w:r>
        <w:rPr>
          <w:i/>
          <w:sz w:val="18"/>
        </w:rPr>
        <w:t>for Pediococcus. See the Glossary for additional information. The Wild Specialty Beer</w:t>
      </w:r>
      <w:r>
        <w:rPr>
          <w:i/>
          <w:spacing w:val="-2"/>
          <w:sz w:val="18"/>
        </w:rPr>
        <w:t> </w:t>
      </w:r>
      <w:r>
        <w:rPr>
          <w:i/>
          <w:sz w:val="18"/>
        </w:rPr>
        <w:t>style</w:t>
      </w:r>
      <w:r>
        <w:rPr>
          <w:i/>
          <w:spacing w:val="-3"/>
          <w:sz w:val="18"/>
        </w:rPr>
        <w:t> </w:t>
      </w:r>
      <w:r>
        <w:rPr>
          <w:i/>
          <w:sz w:val="18"/>
        </w:rPr>
        <w:t>is</w:t>
      </w:r>
      <w:r>
        <w:rPr>
          <w:i/>
          <w:spacing w:val="-2"/>
          <w:sz w:val="18"/>
        </w:rPr>
        <w:t> </w:t>
      </w:r>
      <w:r>
        <w:rPr>
          <w:i/>
          <w:sz w:val="18"/>
        </w:rPr>
        <w:t>for</w:t>
      </w:r>
      <w:r>
        <w:rPr>
          <w:i/>
          <w:spacing w:val="-2"/>
          <w:sz w:val="18"/>
        </w:rPr>
        <w:t> </w:t>
      </w:r>
      <w:r>
        <w:rPr>
          <w:i/>
          <w:sz w:val="18"/>
        </w:rPr>
        <w:t>beers</w:t>
      </w:r>
      <w:r>
        <w:rPr>
          <w:i/>
          <w:spacing w:val="-2"/>
          <w:sz w:val="18"/>
        </w:rPr>
        <w:t> </w:t>
      </w:r>
      <w:r>
        <w:rPr>
          <w:i/>
          <w:sz w:val="18"/>
        </w:rPr>
        <w:t>for</w:t>
      </w:r>
      <w:r>
        <w:rPr>
          <w:i/>
          <w:spacing w:val="-2"/>
          <w:sz w:val="18"/>
        </w:rPr>
        <w:t> </w:t>
      </w:r>
      <w:r>
        <w:rPr>
          <w:i/>
          <w:sz w:val="18"/>
        </w:rPr>
        <w:t>other</w:t>
      </w:r>
      <w:r>
        <w:rPr>
          <w:i/>
          <w:spacing w:val="-2"/>
          <w:sz w:val="18"/>
        </w:rPr>
        <w:t> </w:t>
      </w:r>
      <w:r>
        <w:rPr>
          <w:i/>
          <w:sz w:val="18"/>
        </w:rPr>
        <w:t>styles</w:t>
      </w:r>
      <w:r>
        <w:rPr>
          <w:i/>
          <w:spacing w:val="-2"/>
          <w:sz w:val="18"/>
        </w:rPr>
        <w:t> </w:t>
      </w:r>
      <w:r>
        <w:rPr>
          <w:i/>
          <w:sz w:val="18"/>
        </w:rPr>
        <w:t>within</w:t>
      </w:r>
      <w:r>
        <w:rPr>
          <w:i/>
          <w:spacing w:val="-2"/>
          <w:sz w:val="18"/>
        </w:rPr>
        <w:t> </w:t>
      </w:r>
      <w:r>
        <w:rPr>
          <w:i/>
          <w:sz w:val="18"/>
        </w:rPr>
        <w:t>this</w:t>
      </w:r>
      <w:r>
        <w:rPr>
          <w:i/>
          <w:spacing w:val="-3"/>
          <w:sz w:val="18"/>
        </w:rPr>
        <w:t> </w:t>
      </w:r>
      <w:r>
        <w:rPr>
          <w:i/>
          <w:sz w:val="18"/>
        </w:rPr>
        <w:t>category</w:t>
      </w:r>
      <w:r>
        <w:rPr>
          <w:i/>
          <w:spacing w:val="-2"/>
          <w:sz w:val="18"/>
        </w:rPr>
        <w:t> </w:t>
      </w:r>
      <w:r>
        <w:rPr>
          <w:i/>
          <w:sz w:val="18"/>
        </w:rPr>
        <w:t>when</w:t>
      </w:r>
      <w:r>
        <w:rPr>
          <w:i/>
          <w:spacing w:val="-2"/>
          <w:sz w:val="18"/>
        </w:rPr>
        <w:t> </w:t>
      </w:r>
      <w:r>
        <w:rPr>
          <w:i/>
          <w:sz w:val="18"/>
        </w:rPr>
        <w:t>Specialty-Type</w:t>
      </w:r>
      <w:r>
        <w:rPr>
          <w:i/>
          <w:spacing w:val="-3"/>
          <w:sz w:val="18"/>
        </w:rPr>
        <w:t> </w:t>
      </w:r>
      <w:r>
        <w:rPr>
          <w:i/>
          <w:sz w:val="18"/>
        </w:rPr>
        <w:t>Ingredients</w:t>
      </w:r>
      <w:r>
        <w:rPr>
          <w:i/>
          <w:spacing w:val="-3"/>
          <w:sz w:val="18"/>
        </w:rPr>
        <w:t> </w:t>
      </w:r>
      <w:r>
        <w:rPr>
          <w:i/>
          <w:sz w:val="18"/>
        </w:rPr>
        <w:t>are</w:t>
      </w:r>
      <w:r>
        <w:rPr>
          <w:i/>
          <w:spacing w:val="-3"/>
          <w:sz w:val="18"/>
        </w:rPr>
        <w:t> </w:t>
      </w:r>
      <w:r>
        <w:rPr>
          <w:i/>
          <w:sz w:val="18"/>
        </w:rPr>
        <w:t>added.</w:t>
      </w:r>
      <w:r>
        <w:rPr>
          <w:i/>
          <w:spacing w:val="-1"/>
          <w:sz w:val="18"/>
        </w:rPr>
        <w:t> </w:t>
      </w:r>
      <w:r>
        <w:rPr>
          <w:i/>
          <w:sz w:val="18"/>
        </w:rPr>
        <w:t>Background</w:t>
      </w:r>
      <w:r>
        <w:rPr>
          <w:i/>
          <w:spacing w:val="-2"/>
          <w:sz w:val="18"/>
        </w:rPr>
        <w:t> </w:t>
      </w:r>
      <w:r>
        <w:rPr>
          <w:i/>
          <w:sz w:val="18"/>
        </w:rPr>
        <w:t>levels</w:t>
      </w:r>
      <w:r>
        <w:rPr>
          <w:i/>
          <w:spacing w:val="-2"/>
          <w:sz w:val="18"/>
        </w:rPr>
        <w:t> </w:t>
      </w:r>
      <w:r>
        <w:rPr>
          <w:i/>
          <w:sz w:val="18"/>
        </w:rPr>
        <w:t>of</w:t>
      </w:r>
      <w:r>
        <w:rPr>
          <w:i/>
          <w:spacing w:val="-2"/>
          <w:sz w:val="18"/>
        </w:rPr>
        <w:t> </w:t>
      </w:r>
      <w:r>
        <w:rPr>
          <w:i/>
          <w:sz w:val="18"/>
        </w:rPr>
        <w:t>oak</w:t>
      </w:r>
      <w:r>
        <w:rPr>
          <w:i/>
          <w:spacing w:val="-2"/>
          <w:sz w:val="18"/>
        </w:rPr>
        <w:t> </w:t>
      </w:r>
      <w:r>
        <w:rPr>
          <w:i/>
          <w:sz w:val="18"/>
        </w:rPr>
        <w:t>may be used in all styles within this category, but beers aged in other woods with unique flavors or barrels that contained other alcohol products must be entered in the Wild Specialty Beer style.</w:t>
      </w:r>
    </w:p>
    <w:p>
      <w:pPr>
        <w:pStyle w:val="BodyText"/>
        <w:spacing w:before="11"/>
        <w:ind w:left="0"/>
        <w:rPr>
          <w:i/>
          <w:sz w:val="12"/>
        </w:rPr>
      </w:pPr>
    </w:p>
    <w:p>
      <w:pPr>
        <w:spacing w:after="0"/>
        <w:rPr>
          <w:sz w:val="12"/>
        </w:rPr>
        <w:sectPr>
          <w:pgSz w:w="12240" w:h="15840"/>
          <w:pgMar w:header="0" w:footer="746" w:top="1020" w:bottom="940" w:left="580" w:right="580"/>
        </w:sectPr>
      </w:pPr>
    </w:p>
    <w:p>
      <w:pPr>
        <w:pStyle w:val="Heading3"/>
        <w:spacing w:before="101"/>
      </w:pPr>
      <w:bookmarkStart w:name="28A. Brett Beer" w:id="524"/>
      <w:bookmarkEnd w:id="524"/>
      <w:r>
        <w:rPr>
          <w:b w:val="0"/>
        </w:rPr>
      </w:r>
      <w:bookmarkStart w:name="_bookmark160" w:id="525"/>
      <w:bookmarkEnd w:id="525"/>
      <w:r>
        <w:rPr>
          <w:b w:val="0"/>
        </w:rPr>
      </w:r>
      <w:r>
        <w:rPr/>
        <w:t>28A.</w:t>
      </w:r>
      <w:r>
        <w:rPr>
          <w:spacing w:val="-5"/>
        </w:rPr>
        <w:t> </w:t>
      </w:r>
      <w:r>
        <w:rPr/>
        <w:t>Brett</w:t>
      </w:r>
      <w:r>
        <w:rPr>
          <w:spacing w:val="-4"/>
        </w:rPr>
        <w:t> Beer</w:t>
      </w:r>
    </w:p>
    <w:p>
      <w:pPr>
        <w:spacing w:before="43"/>
        <w:ind w:left="140" w:right="0" w:firstLine="0"/>
        <w:jc w:val="left"/>
        <w:rPr>
          <w:i/>
          <w:sz w:val="18"/>
        </w:rPr>
      </w:pPr>
      <w:r>
        <w:rPr>
          <w:i/>
          <w:sz w:val="18"/>
        </w:rPr>
        <w:t>Intended</w:t>
      </w:r>
      <w:r>
        <w:rPr>
          <w:i/>
          <w:spacing w:val="-5"/>
          <w:sz w:val="18"/>
        </w:rPr>
        <w:t> </w:t>
      </w:r>
      <w:r>
        <w:rPr>
          <w:i/>
          <w:sz w:val="18"/>
        </w:rPr>
        <w:t>for</w:t>
      </w:r>
      <w:r>
        <w:rPr>
          <w:i/>
          <w:spacing w:val="-4"/>
          <w:sz w:val="18"/>
        </w:rPr>
        <w:t> </w:t>
      </w:r>
      <w:r>
        <w:rPr>
          <w:i/>
          <w:sz w:val="18"/>
        </w:rPr>
        <w:t>beer</w:t>
      </w:r>
      <w:r>
        <w:rPr>
          <w:i/>
          <w:spacing w:val="-4"/>
          <w:sz w:val="18"/>
        </w:rPr>
        <w:t> </w:t>
      </w:r>
      <w:r>
        <w:rPr>
          <w:i/>
          <w:sz w:val="18"/>
        </w:rPr>
        <w:t>with</w:t>
      </w:r>
      <w:r>
        <w:rPr>
          <w:i/>
          <w:spacing w:val="-5"/>
          <w:sz w:val="18"/>
        </w:rPr>
        <w:t> </w:t>
      </w:r>
      <w:r>
        <w:rPr>
          <w:i/>
          <w:sz w:val="18"/>
        </w:rPr>
        <w:t>or</w:t>
      </w:r>
      <w:r>
        <w:rPr>
          <w:i/>
          <w:spacing w:val="-4"/>
          <w:sz w:val="18"/>
        </w:rPr>
        <w:t> </w:t>
      </w:r>
      <w:r>
        <w:rPr>
          <w:i/>
          <w:sz w:val="18"/>
        </w:rPr>
        <w:t>without</w:t>
      </w:r>
      <w:r>
        <w:rPr>
          <w:i/>
          <w:spacing w:val="-5"/>
          <w:sz w:val="18"/>
        </w:rPr>
        <w:t> </w:t>
      </w:r>
      <w:r>
        <w:rPr>
          <w:i/>
          <w:sz w:val="18"/>
        </w:rPr>
        <w:t>oak</w:t>
      </w:r>
      <w:r>
        <w:rPr>
          <w:i/>
          <w:spacing w:val="-4"/>
          <w:sz w:val="18"/>
        </w:rPr>
        <w:t> </w:t>
      </w:r>
      <w:r>
        <w:rPr>
          <w:i/>
          <w:sz w:val="18"/>
        </w:rPr>
        <w:t>aging</w:t>
      </w:r>
      <w:r>
        <w:rPr>
          <w:i/>
          <w:spacing w:val="-5"/>
          <w:sz w:val="18"/>
        </w:rPr>
        <w:t> </w:t>
      </w:r>
      <w:r>
        <w:rPr>
          <w:i/>
          <w:sz w:val="18"/>
        </w:rPr>
        <w:t>that</w:t>
      </w:r>
      <w:r>
        <w:rPr>
          <w:i/>
          <w:spacing w:val="-2"/>
          <w:sz w:val="18"/>
        </w:rPr>
        <w:t> </w:t>
      </w:r>
      <w:r>
        <w:rPr>
          <w:i/>
          <w:sz w:val="18"/>
        </w:rPr>
        <w:t>has</w:t>
      </w:r>
      <w:r>
        <w:rPr>
          <w:i/>
          <w:spacing w:val="-5"/>
          <w:sz w:val="18"/>
        </w:rPr>
        <w:t> </w:t>
      </w:r>
      <w:r>
        <w:rPr>
          <w:i/>
          <w:sz w:val="18"/>
        </w:rPr>
        <w:t>been fermented with Sacch and Brett, or with Brett only.</w:t>
      </w:r>
    </w:p>
    <w:p>
      <w:pPr>
        <w:pStyle w:val="BodyText"/>
        <w:spacing w:line="242" w:lineRule="auto" w:before="42"/>
        <w:ind w:right="83"/>
      </w:pPr>
      <w:r>
        <w:rPr>
          <w:b/>
        </w:rPr>
        <w:t>Overall</w:t>
      </w:r>
      <w:r>
        <w:rPr>
          <w:b/>
          <w:spacing w:val="-5"/>
        </w:rPr>
        <w:t> </w:t>
      </w:r>
      <w:r>
        <w:rPr>
          <w:b/>
        </w:rPr>
        <w:t>Impression:</w:t>
      </w:r>
      <w:r>
        <w:rPr>
          <w:b/>
          <w:spacing w:val="-7"/>
        </w:rPr>
        <w:t> </w:t>
      </w:r>
      <w:r>
        <w:rPr/>
        <w:t>Most</w:t>
      </w:r>
      <w:r>
        <w:rPr>
          <w:spacing w:val="-5"/>
        </w:rPr>
        <w:t> </w:t>
      </w:r>
      <w:r>
        <w:rPr/>
        <w:t>often</w:t>
      </w:r>
      <w:r>
        <w:rPr>
          <w:spacing w:val="-6"/>
        </w:rPr>
        <w:t> </w:t>
      </w:r>
      <w:r>
        <w:rPr/>
        <w:t>drier</w:t>
      </w:r>
      <w:r>
        <w:rPr>
          <w:spacing w:val="-5"/>
        </w:rPr>
        <w:t> </w:t>
      </w:r>
      <w:r>
        <w:rPr/>
        <w:t>and</w:t>
      </w:r>
      <w:r>
        <w:rPr>
          <w:spacing w:val="-6"/>
        </w:rPr>
        <w:t> </w:t>
      </w:r>
      <w:r>
        <w:rPr/>
        <w:t>fruitier</w:t>
      </w:r>
      <w:r>
        <w:rPr>
          <w:spacing w:val="-5"/>
        </w:rPr>
        <w:t> </w:t>
      </w:r>
      <w:r>
        <w:rPr/>
        <w:t>than</w:t>
      </w:r>
      <w:r>
        <w:rPr>
          <w:spacing w:val="-6"/>
        </w:rPr>
        <w:t> </w:t>
      </w:r>
      <w:r>
        <w:rPr/>
        <w:t>the base style suggests. Fruity or funky notes range from low to high, depending on the age of the beer and strains of Brett used. May possess a light non-lactic acidity.</w:t>
      </w:r>
    </w:p>
    <w:p>
      <w:pPr>
        <w:pStyle w:val="BodyText"/>
        <w:spacing w:line="242" w:lineRule="auto" w:before="38"/>
        <w:ind w:left="140" w:hanging="1"/>
      </w:pPr>
      <w:r>
        <w:rPr>
          <w:b/>
        </w:rPr>
        <w:t>Aroma:</w:t>
      </w:r>
      <w:r>
        <w:rPr>
          <w:b/>
          <w:spacing w:val="-5"/>
        </w:rPr>
        <w:t> </w:t>
      </w:r>
      <w:r>
        <w:rPr/>
        <w:t>Variable</w:t>
      </w:r>
      <w:r>
        <w:rPr>
          <w:spacing w:val="-3"/>
        </w:rPr>
        <w:t> </w:t>
      </w:r>
      <w:r>
        <w:rPr/>
        <w:t>by</w:t>
      </w:r>
      <w:r>
        <w:rPr>
          <w:spacing w:val="-3"/>
        </w:rPr>
        <w:t> </w:t>
      </w:r>
      <w:r>
        <w:rPr/>
        <w:t>base</w:t>
      </w:r>
      <w:r>
        <w:rPr>
          <w:spacing w:val="-3"/>
        </w:rPr>
        <w:t> </w:t>
      </w:r>
      <w:r>
        <w:rPr/>
        <w:t>style.</w:t>
      </w:r>
      <w:r>
        <w:rPr>
          <w:spacing w:val="-3"/>
        </w:rPr>
        <w:t> </w:t>
      </w:r>
      <w:r>
        <w:rPr/>
        <w:t>Young</w:t>
      </w:r>
      <w:r>
        <w:rPr>
          <w:spacing w:val="-3"/>
        </w:rPr>
        <w:t> </w:t>
      </w:r>
      <w:r>
        <w:rPr/>
        <w:t>Brett</w:t>
      </w:r>
      <w:r>
        <w:rPr>
          <w:spacing w:val="-3"/>
        </w:rPr>
        <w:t> </w:t>
      </w:r>
      <w:r>
        <w:rPr/>
        <w:t>beers</w:t>
      </w:r>
      <w:r>
        <w:rPr>
          <w:spacing w:val="-2"/>
        </w:rPr>
        <w:t> </w:t>
      </w:r>
      <w:r>
        <w:rPr/>
        <w:t>will</w:t>
      </w:r>
      <w:r>
        <w:rPr>
          <w:spacing w:val="-2"/>
        </w:rPr>
        <w:t> </w:t>
      </w:r>
      <w:r>
        <w:rPr/>
        <w:t>possess more</w:t>
      </w:r>
      <w:r>
        <w:rPr>
          <w:spacing w:val="-4"/>
        </w:rPr>
        <w:t> </w:t>
      </w:r>
      <w:r>
        <w:rPr/>
        <w:t>fruity</w:t>
      </w:r>
      <w:r>
        <w:rPr>
          <w:spacing w:val="-4"/>
        </w:rPr>
        <w:t> </w:t>
      </w:r>
      <w:r>
        <w:rPr/>
        <w:t>notes</w:t>
      </w:r>
      <w:r>
        <w:rPr>
          <w:spacing w:val="-5"/>
        </w:rPr>
        <w:t> </w:t>
      </w:r>
      <w:r>
        <w:rPr/>
        <w:t>(e.g.,</w:t>
      </w:r>
      <w:r>
        <w:rPr>
          <w:spacing w:val="-4"/>
        </w:rPr>
        <w:t> </w:t>
      </w:r>
      <w:r>
        <w:rPr/>
        <w:t>tropical</w:t>
      </w:r>
      <w:r>
        <w:rPr>
          <w:spacing w:val="-5"/>
        </w:rPr>
        <w:t> </w:t>
      </w:r>
      <w:r>
        <w:rPr/>
        <w:t>fruit,</w:t>
      </w:r>
      <w:r>
        <w:rPr>
          <w:spacing w:val="-4"/>
        </w:rPr>
        <w:t> </w:t>
      </w:r>
      <w:r>
        <w:rPr/>
        <w:t>stone</w:t>
      </w:r>
      <w:r>
        <w:rPr>
          <w:spacing w:val="-2"/>
        </w:rPr>
        <w:t> </w:t>
      </w:r>
      <w:r>
        <w:rPr/>
        <w:t>fruit,</w:t>
      </w:r>
      <w:r>
        <w:rPr>
          <w:spacing w:val="-4"/>
        </w:rPr>
        <w:t> </w:t>
      </w:r>
      <w:r>
        <w:rPr/>
        <w:t>or</w:t>
      </w:r>
      <w:r>
        <w:rPr>
          <w:spacing w:val="-3"/>
        </w:rPr>
        <w:t> </w:t>
      </w:r>
      <w:r>
        <w:rPr/>
        <w:t>citrus),</w:t>
      </w:r>
      <w:r>
        <w:rPr>
          <w:spacing w:val="-4"/>
        </w:rPr>
        <w:t> </w:t>
      </w:r>
      <w:r>
        <w:rPr/>
        <w:t>but this is variable by the strains of Brett used. Older Brett beers may start to develop a little funk (e.g., barnyard, wet hay, or slightly earthy or smoky notes), but this character should not </w:t>
      </w:r>
      <w:r>
        <w:rPr>
          <w:spacing w:val="-2"/>
        </w:rPr>
        <w:t>dominate.</w:t>
      </w:r>
    </w:p>
    <w:p>
      <w:pPr>
        <w:pStyle w:val="BodyText"/>
        <w:spacing w:line="244" w:lineRule="auto" w:before="40"/>
        <w:ind w:left="140"/>
      </w:pPr>
      <w:r>
        <w:rPr>
          <w:b/>
        </w:rPr>
        <w:t>Appearance: </w:t>
      </w:r>
      <w:r>
        <w:rPr/>
        <w:t>Variable by base style. Clarity can be variable, and</w:t>
      </w:r>
      <w:r>
        <w:rPr>
          <w:spacing w:val="-4"/>
        </w:rPr>
        <w:t> </w:t>
      </w:r>
      <w:r>
        <w:rPr/>
        <w:t>depends</w:t>
      </w:r>
      <w:r>
        <w:rPr>
          <w:spacing w:val="-5"/>
        </w:rPr>
        <w:t> </w:t>
      </w:r>
      <w:r>
        <w:rPr/>
        <w:t>on</w:t>
      </w:r>
      <w:r>
        <w:rPr>
          <w:spacing w:val="-4"/>
        </w:rPr>
        <w:t> </w:t>
      </w:r>
      <w:r>
        <w:rPr/>
        <w:t>the</w:t>
      </w:r>
      <w:r>
        <w:rPr>
          <w:spacing w:val="-4"/>
        </w:rPr>
        <w:t> </w:t>
      </w:r>
      <w:r>
        <w:rPr/>
        <w:t>base</w:t>
      </w:r>
      <w:r>
        <w:rPr>
          <w:spacing w:val="-4"/>
        </w:rPr>
        <w:t> </w:t>
      </w:r>
      <w:r>
        <w:rPr/>
        <w:t>style</w:t>
      </w:r>
      <w:r>
        <w:rPr>
          <w:spacing w:val="-2"/>
        </w:rPr>
        <w:t> </w:t>
      </w:r>
      <w:r>
        <w:rPr/>
        <w:t>and</w:t>
      </w:r>
      <w:r>
        <w:rPr>
          <w:spacing w:val="-4"/>
        </w:rPr>
        <w:t> </w:t>
      </w:r>
      <w:r>
        <w:rPr/>
        <w:t>ingredients</w:t>
      </w:r>
      <w:r>
        <w:rPr>
          <w:spacing w:val="-5"/>
        </w:rPr>
        <w:t> </w:t>
      </w:r>
      <w:r>
        <w:rPr/>
        <w:t>used.</w:t>
      </w:r>
      <w:r>
        <w:rPr>
          <w:spacing w:val="-4"/>
        </w:rPr>
        <w:t> </w:t>
      </w:r>
      <w:r>
        <w:rPr/>
        <w:t>Some</w:t>
      </w:r>
      <w:r>
        <w:rPr>
          <w:spacing w:val="-4"/>
        </w:rPr>
        <w:t> </w:t>
      </w:r>
      <w:r>
        <w:rPr/>
        <w:t>haze is not necessarily a fault.</w:t>
      </w:r>
    </w:p>
    <w:p>
      <w:pPr>
        <w:pStyle w:val="BodyText"/>
        <w:spacing w:line="242" w:lineRule="auto" w:before="32"/>
        <w:ind w:left="140" w:right="53"/>
      </w:pPr>
      <w:r>
        <w:rPr>
          <w:b/>
        </w:rPr>
        <w:t>Flavor:</w:t>
      </w:r>
      <w:r>
        <w:rPr>
          <w:b/>
          <w:spacing w:val="-6"/>
        </w:rPr>
        <w:t> </w:t>
      </w:r>
      <w:r>
        <w:rPr/>
        <w:t>Variable</w:t>
      </w:r>
      <w:r>
        <w:rPr>
          <w:spacing w:val="-5"/>
        </w:rPr>
        <w:t> </w:t>
      </w:r>
      <w:r>
        <w:rPr/>
        <w:t>by</w:t>
      </w:r>
      <w:r>
        <w:rPr>
          <w:spacing w:val="-5"/>
        </w:rPr>
        <w:t> </w:t>
      </w:r>
      <w:r>
        <w:rPr/>
        <w:t>base</w:t>
      </w:r>
      <w:r>
        <w:rPr>
          <w:spacing w:val="-5"/>
        </w:rPr>
        <w:t> </w:t>
      </w:r>
      <w:r>
        <w:rPr/>
        <w:t>style.</w:t>
      </w:r>
      <w:r>
        <w:rPr>
          <w:spacing w:val="-5"/>
        </w:rPr>
        <w:t> </w:t>
      </w:r>
      <w:r>
        <w:rPr/>
        <w:t>Brett</w:t>
      </w:r>
      <w:r>
        <w:rPr>
          <w:spacing w:val="-4"/>
        </w:rPr>
        <w:t> </w:t>
      </w:r>
      <w:r>
        <w:rPr/>
        <w:t>character</w:t>
      </w:r>
      <w:r>
        <w:rPr>
          <w:spacing w:val="-4"/>
        </w:rPr>
        <w:t> </w:t>
      </w:r>
      <w:r>
        <w:rPr/>
        <w:t>may</w:t>
      </w:r>
      <w:r>
        <w:rPr>
          <w:spacing w:val="-5"/>
        </w:rPr>
        <w:t> </w:t>
      </w:r>
      <w:r>
        <w:rPr/>
        <w:t>range</w:t>
      </w:r>
      <w:r>
        <w:rPr>
          <w:spacing w:val="-5"/>
        </w:rPr>
        <w:t> </w:t>
      </w:r>
      <w:r>
        <w:rPr/>
        <w:t>from minimal to aggressive. Can be quite fruity (e.g., tropical fruit, berry, stone fruit, citrus), or have some smoky, earthy, or barnyard character. Should not be unpleasantly funky, such as Band-Aid, fetid, nail polish remover, cheese, etc. Always</w:t>
      </w:r>
      <w:r>
        <w:rPr>
          <w:spacing w:val="40"/>
        </w:rPr>
        <w:t> </w:t>
      </w:r>
      <w:r>
        <w:rPr/>
        <w:t>fruitier when young, gaining more funk with age. May not be lactic. Malt flavors are often less pronounced than in the base style, leaving a beer most often dry and crisp due to high attenuation by the Brett.</w:t>
      </w:r>
    </w:p>
    <w:p>
      <w:pPr>
        <w:pStyle w:val="BodyText"/>
        <w:spacing w:line="242" w:lineRule="auto" w:before="37"/>
        <w:ind w:left="140"/>
      </w:pPr>
      <w:r>
        <w:rPr>
          <w:b/>
        </w:rPr>
        <w:t>Mouthfeel:</w:t>
      </w:r>
      <w:r>
        <w:rPr>
          <w:b/>
          <w:spacing w:val="-6"/>
        </w:rPr>
        <w:t> </w:t>
      </w:r>
      <w:r>
        <w:rPr/>
        <w:t>Variable</w:t>
      </w:r>
      <w:r>
        <w:rPr>
          <w:spacing w:val="-5"/>
        </w:rPr>
        <w:t> </w:t>
      </w:r>
      <w:r>
        <w:rPr/>
        <w:t>by</w:t>
      </w:r>
      <w:r>
        <w:rPr>
          <w:spacing w:val="-5"/>
        </w:rPr>
        <w:t> </w:t>
      </w:r>
      <w:r>
        <w:rPr/>
        <w:t>base</w:t>
      </w:r>
      <w:r>
        <w:rPr>
          <w:spacing w:val="-5"/>
        </w:rPr>
        <w:t> </w:t>
      </w:r>
      <w:r>
        <w:rPr/>
        <w:t>style.</w:t>
      </w:r>
      <w:r>
        <w:rPr>
          <w:spacing w:val="-3"/>
        </w:rPr>
        <w:t> </w:t>
      </w:r>
      <w:r>
        <w:rPr/>
        <w:t>Generally</w:t>
      </w:r>
      <w:r>
        <w:rPr>
          <w:spacing w:val="-5"/>
        </w:rPr>
        <w:t> </w:t>
      </w:r>
      <w:r>
        <w:rPr/>
        <w:t>has</w:t>
      </w:r>
      <w:r>
        <w:rPr>
          <w:spacing w:val="-6"/>
        </w:rPr>
        <w:t> </w:t>
      </w:r>
      <w:r>
        <w:rPr/>
        <w:t>a</w:t>
      </w:r>
      <w:r>
        <w:rPr>
          <w:spacing w:val="-4"/>
        </w:rPr>
        <w:t> </w:t>
      </w:r>
      <w:r>
        <w:rPr/>
        <w:t>light</w:t>
      </w:r>
      <w:r>
        <w:rPr>
          <w:spacing w:val="-4"/>
        </w:rPr>
        <w:t> </w:t>
      </w:r>
      <w:r>
        <w:rPr/>
        <w:t>body, lighter</w:t>
      </w:r>
      <w:r>
        <w:rPr>
          <w:spacing w:val="-1"/>
        </w:rPr>
        <w:t> </w:t>
      </w:r>
      <w:r>
        <w:rPr/>
        <w:t>than</w:t>
      </w:r>
      <w:r>
        <w:rPr>
          <w:spacing w:val="-2"/>
        </w:rPr>
        <w:t> </w:t>
      </w:r>
      <w:r>
        <w:rPr/>
        <w:t>what</w:t>
      </w:r>
      <w:r>
        <w:rPr>
          <w:spacing w:val="-1"/>
        </w:rPr>
        <w:t> </w:t>
      </w:r>
      <w:r>
        <w:rPr/>
        <w:t>might</w:t>
      </w:r>
      <w:r>
        <w:rPr>
          <w:spacing w:val="-1"/>
        </w:rPr>
        <w:t> </w:t>
      </w:r>
      <w:r>
        <w:rPr/>
        <w:t>be</w:t>
      </w:r>
      <w:r>
        <w:rPr>
          <w:spacing w:val="-2"/>
        </w:rPr>
        <w:t> </w:t>
      </w:r>
      <w:r>
        <w:rPr/>
        <w:t>expected</w:t>
      </w:r>
      <w:r>
        <w:rPr>
          <w:spacing w:val="-2"/>
        </w:rPr>
        <w:t> </w:t>
      </w:r>
      <w:r>
        <w:rPr/>
        <w:t>from</w:t>
      </w:r>
      <w:r>
        <w:rPr>
          <w:spacing w:val="-2"/>
        </w:rPr>
        <w:t> </w:t>
      </w:r>
      <w:r>
        <w:rPr/>
        <w:t>the</w:t>
      </w:r>
      <w:r>
        <w:rPr>
          <w:spacing w:val="-2"/>
        </w:rPr>
        <w:t> </w:t>
      </w:r>
      <w:r>
        <w:rPr/>
        <w:t>base</w:t>
      </w:r>
      <w:r>
        <w:rPr>
          <w:spacing w:val="-2"/>
        </w:rPr>
        <w:t> </w:t>
      </w:r>
      <w:r>
        <w:rPr/>
        <w:t>style</w:t>
      </w:r>
      <w:r>
        <w:rPr>
          <w:spacing w:val="-2"/>
        </w:rPr>
        <w:t> </w:t>
      </w:r>
      <w:r>
        <w:rPr/>
        <w:t>but</w:t>
      </w:r>
      <w:r>
        <w:rPr>
          <w:spacing w:val="-1"/>
        </w:rPr>
        <w:t> </w:t>
      </w:r>
      <w:r>
        <w:rPr/>
        <w:t>an overly thin body is a fault. Generally moderate to high carbonation.</w:t>
      </w:r>
      <w:r>
        <w:rPr>
          <w:spacing w:val="-5"/>
        </w:rPr>
        <w:t> </w:t>
      </w:r>
      <w:r>
        <w:rPr/>
        <w:t>Head</w:t>
      </w:r>
      <w:r>
        <w:rPr>
          <w:spacing w:val="-5"/>
        </w:rPr>
        <w:t> </w:t>
      </w:r>
      <w:r>
        <w:rPr/>
        <w:t>retention</w:t>
      </w:r>
      <w:r>
        <w:rPr>
          <w:spacing w:val="-3"/>
        </w:rPr>
        <w:t> </w:t>
      </w:r>
      <w:r>
        <w:rPr/>
        <w:t>is</w:t>
      </w:r>
      <w:r>
        <w:rPr>
          <w:spacing w:val="-3"/>
        </w:rPr>
        <w:t> </w:t>
      </w:r>
      <w:r>
        <w:rPr/>
        <w:t>variable,</w:t>
      </w:r>
      <w:r>
        <w:rPr>
          <w:spacing w:val="-5"/>
        </w:rPr>
        <w:t> </w:t>
      </w:r>
      <w:r>
        <w:rPr/>
        <w:t>but</w:t>
      </w:r>
      <w:r>
        <w:rPr>
          <w:spacing w:val="-4"/>
        </w:rPr>
        <w:t> </w:t>
      </w:r>
      <w:r>
        <w:rPr/>
        <w:t>often</w:t>
      </w:r>
      <w:r>
        <w:rPr>
          <w:spacing w:val="-3"/>
        </w:rPr>
        <w:t> </w:t>
      </w:r>
      <w:r>
        <w:rPr/>
        <w:t>less</w:t>
      </w:r>
      <w:r>
        <w:rPr>
          <w:spacing w:val="-6"/>
        </w:rPr>
        <w:t> </w:t>
      </w:r>
      <w:r>
        <w:rPr/>
        <w:t>than</w:t>
      </w:r>
      <w:r>
        <w:rPr>
          <w:spacing w:val="-5"/>
        </w:rPr>
        <w:t> </w:t>
      </w:r>
      <w:r>
        <w:rPr/>
        <w:t>the base style.</w:t>
      </w:r>
    </w:p>
    <w:p>
      <w:pPr>
        <w:pStyle w:val="BodyText"/>
        <w:spacing w:line="242" w:lineRule="auto" w:before="38"/>
        <w:ind w:left="140"/>
      </w:pPr>
      <w:r>
        <w:rPr>
          <w:b/>
        </w:rPr>
        <w:t>Comments: </w:t>
      </w:r>
      <w:r>
        <w:rPr/>
        <w:t>The base style describes most of the character of these beers, but the addition of Brett ensures a drier, thinner, and often fruitier and funkier product. Younger versions are brighter and fruitier, while older ones possess more depth of funk and may lose more of the base style character. The Brett character</w:t>
      </w:r>
      <w:r>
        <w:rPr>
          <w:spacing w:val="-4"/>
        </w:rPr>
        <w:t> </w:t>
      </w:r>
      <w:r>
        <w:rPr/>
        <w:t>should</w:t>
      </w:r>
      <w:r>
        <w:rPr>
          <w:spacing w:val="-5"/>
        </w:rPr>
        <w:t> </w:t>
      </w:r>
      <w:r>
        <w:rPr/>
        <w:t>always</w:t>
      </w:r>
      <w:r>
        <w:rPr>
          <w:spacing w:val="-6"/>
        </w:rPr>
        <w:t> </w:t>
      </w:r>
      <w:r>
        <w:rPr/>
        <w:t>meld</w:t>
      </w:r>
      <w:r>
        <w:rPr>
          <w:spacing w:val="-2"/>
        </w:rPr>
        <w:t> </w:t>
      </w:r>
      <w:r>
        <w:rPr/>
        <w:t>with</w:t>
      </w:r>
      <w:r>
        <w:rPr>
          <w:spacing w:val="-4"/>
        </w:rPr>
        <w:t> </w:t>
      </w:r>
      <w:r>
        <w:rPr/>
        <w:t>the</w:t>
      </w:r>
      <w:r>
        <w:rPr>
          <w:spacing w:val="-5"/>
        </w:rPr>
        <w:t> </w:t>
      </w:r>
      <w:r>
        <w:rPr/>
        <w:t>style;</w:t>
      </w:r>
      <w:r>
        <w:rPr>
          <w:spacing w:val="-6"/>
        </w:rPr>
        <w:t> </w:t>
      </w:r>
      <w:r>
        <w:rPr/>
        <w:t>these</w:t>
      </w:r>
      <w:r>
        <w:rPr>
          <w:spacing w:val="-5"/>
        </w:rPr>
        <w:t> </w:t>
      </w:r>
      <w:r>
        <w:rPr/>
        <w:t>beers</w:t>
      </w:r>
      <w:r>
        <w:rPr>
          <w:spacing w:val="-6"/>
        </w:rPr>
        <w:t> </w:t>
      </w:r>
      <w:r>
        <w:rPr/>
        <w:t>should never be a ‘Brett bomb’. While Brett can produce low levels of organic acids, it is not a primary beer souring method.</w:t>
      </w:r>
    </w:p>
    <w:p>
      <w:pPr>
        <w:pStyle w:val="BodyText"/>
        <w:spacing w:before="40"/>
        <w:ind w:left="140"/>
      </w:pPr>
      <w:r>
        <w:rPr>
          <w:b/>
        </w:rPr>
        <w:t>History: </w:t>
      </w:r>
      <w:r>
        <w:rPr/>
        <w:t>Modern American craft beer interpretations of Belgian</w:t>
      </w:r>
      <w:r>
        <w:rPr>
          <w:spacing w:val="-1"/>
        </w:rPr>
        <w:t> </w:t>
      </w:r>
      <w:r>
        <w:rPr/>
        <w:t>wild</w:t>
      </w:r>
      <w:r>
        <w:rPr>
          <w:spacing w:val="-1"/>
        </w:rPr>
        <w:t> </w:t>
      </w:r>
      <w:r>
        <w:rPr/>
        <w:t>ales, or experimentations</w:t>
      </w:r>
      <w:r>
        <w:rPr>
          <w:spacing w:val="-2"/>
        </w:rPr>
        <w:t> </w:t>
      </w:r>
      <w:r>
        <w:rPr/>
        <w:t>inspired</w:t>
      </w:r>
      <w:r>
        <w:rPr>
          <w:spacing w:val="-1"/>
        </w:rPr>
        <w:t> </w:t>
      </w:r>
      <w:r>
        <w:rPr/>
        <w:t>by</w:t>
      </w:r>
      <w:r>
        <w:rPr>
          <w:spacing w:val="-1"/>
        </w:rPr>
        <w:t> </w:t>
      </w:r>
      <w:r>
        <w:rPr/>
        <w:t>Belgian</w:t>
      </w:r>
      <w:r>
        <w:rPr>
          <w:spacing w:val="-1"/>
        </w:rPr>
        <w:t> </w:t>
      </w:r>
      <w:r>
        <w:rPr/>
        <w:t>wild ales</w:t>
      </w:r>
      <w:r>
        <w:rPr>
          <w:spacing w:val="-6"/>
        </w:rPr>
        <w:t> </w:t>
      </w:r>
      <w:r>
        <w:rPr/>
        <w:t>or</w:t>
      </w:r>
      <w:r>
        <w:rPr>
          <w:spacing w:val="-4"/>
        </w:rPr>
        <w:t> </w:t>
      </w:r>
      <w:r>
        <w:rPr/>
        <w:t>historical</w:t>
      </w:r>
      <w:r>
        <w:rPr>
          <w:spacing w:val="-6"/>
        </w:rPr>
        <w:t> </w:t>
      </w:r>
      <w:r>
        <w:rPr/>
        <w:t>English</w:t>
      </w:r>
      <w:r>
        <w:rPr>
          <w:spacing w:val="-4"/>
        </w:rPr>
        <w:t> </w:t>
      </w:r>
      <w:r>
        <w:rPr/>
        <w:t>beers</w:t>
      </w:r>
      <w:r>
        <w:rPr>
          <w:spacing w:val="-3"/>
        </w:rPr>
        <w:t> </w:t>
      </w:r>
      <w:r>
        <w:rPr/>
        <w:t>with</w:t>
      </w:r>
      <w:r>
        <w:rPr>
          <w:spacing w:val="-4"/>
        </w:rPr>
        <w:t> </w:t>
      </w:r>
      <w:r>
        <w:rPr/>
        <w:t>Brett.</w:t>
      </w:r>
      <w:r>
        <w:rPr>
          <w:spacing w:val="-5"/>
        </w:rPr>
        <w:t> </w:t>
      </w:r>
      <w:r>
        <w:rPr/>
        <w:t>So-called</w:t>
      </w:r>
      <w:r>
        <w:rPr>
          <w:spacing w:val="-5"/>
        </w:rPr>
        <w:t> </w:t>
      </w:r>
      <w:r>
        <w:rPr/>
        <w:t>100%</w:t>
      </w:r>
      <w:r>
        <w:rPr>
          <w:spacing w:val="-5"/>
        </w:rPr>
        <w:t> </w:t>
      </w:r>
      <w:r>
        <w:rPr/>
        <w:t>Brett beers gained popularity after the year 2000, but this was when</w:t>
      </w:r>
    </w:p>
    <w:p>
      <w:pPr>
        <w:pStyle w:val="BodyText"/>
        <w:spacing w:before="5"/>
        <w:ind w:left="140"/>
      </w:pPr>
      <w:r>
        <w:rPr>
          <w:i/>
        </w:rPr>
        <w:t>S.</w:t>
      </w:r>
      <w:r>
        <w:rPr>
          <w:i/>
          <w:spacing w:val="-5"/>
        </w:rPr>
        <w:t> </w:t>
      </w:r>
      <w:r>
        <w:rPr>
          <w:i/>
        </w:rPr>
        <w:t>Trois</w:t>
      </w:r>
      <w:r>
        <w:rPr>
          <w:i/>
          <w:spacing w:val="-1"/>
        </w:rPr>
        <w:t> </w:t>
      </w:r>
      <w:r>
        <w:rPr/>
        <w:t>was</w:t>
      </w:r>
      <w:r>
        <w:rPr>
          <w:spacing w:val="-3"/>
        </w:rPr>
        <w:t> </w:t>
      </w:r>
      <w:r>
        <w:rPr/>
        <w:t>thought</w:t>
      </w:r>
      <w:r>
        <w:rPr>
          <w:spacing w:val="-2"/>
        </w:rPr>
        <w:t> </w:t>
      </w:r>
      <w:r>
        <w:rPr/>
        <w:t>to</w:t>
      </w:r>
      <w:r>
        <w:rPr>
          <w:spacing w:val="-3"/>
        </w:rPr>
        <w:t> </w:t>
      </w:r>
      <w:r>
        <w:rPr/>
        <w:t>be</w:t>
      </w:r>
      <w:r>
        <w:rPr>
          <w:spacing w:val="-3"/>
        </w:rPr>
        <w:t> </w:t>
      </w:r>
      <w:r>
        <w:rPr/>
        <w:t>a</w:t>
      </w:r>
      <w:r>
        <w:rPr>
          <w:spacing w:val="-2"/>
        </w:rPr>
        <w:t> </w:t>
      </w:r>
      <w:r>
        <w:rPr/>
        <w:t>Brett</w:t>
      </w:r>
      <w:r>
        <w:rPr>
          <w:spacing w:val="-2"/>
        </w:rPr>
        <w:t> </w:t>
      </w:r>
      <w:r>
        <w:rPr/>
        <w:t>strain</w:t>
      </w:r>
      <w:r>
        <w:rPr>
          <w:spacing w:val="-3"/>
        </w:rPr>
        <w:t> </w:t>
      </w:r>
      <w:r>
        <w:rPr/>
        <w:t>(which</w:t>
      </w:r>
      <w:r>
        <w:rPr>
          <w:spacing w:val="-1"/>
        </w:rPr>
        <w:t> </w:t>
      </w:r>
      <w:r>
        <w:rPr/>
        <w:t>it</w:t>
      </w:r>
      <w:r>
        <w:rPr>
          <w:spacing w:val="-2"/>
        </w:rPr>
        <w:t> </w:t>
      </w:r>
      <w:r>
        <w:rPr/>
        <w:t>isn’t).</w:t>
      </w:r>
      <w:r>
        <w:rPr>
          <w:spacing w:val="-2"/>
        </w:rPr>
        <w:t> Brett</w:t>
      </w:r>
    </w:p>
    <w:p>
      <w:pPr>
        <w:pStyle w:val="BodyText"/>
        <w:spacing w:line="244" w:lineRule="auto" w:before="103"/>
        <w:ind w:left="140" w:right="150"/>
      </w:pPr>
      <w:r>
        <w:rPr/>
        <w:br w:type="column"/>
      </w:r>
      <w:r>
        <w:rPr/>
        <w:t>used</w:t>
      </w:r>
      <w:r>
        <w:rPr>
          <w:spacing w:val="-6"/>
        </w:rPr>
        <w:t> </w:t>
      </w:r>
      <w:r>
        <w:rPr/>
        <w:t>in</w:t>
      </w:r>
      <w:r>
        <w:rPr>
          <w:spacing w:val="-6"/>
        </w:rPr>
        <w:t> </w:t>
      </w:r>
      <w:r>
        <w:rPr/>
        <w:t>conjunction</w:t>
      </w:r>
      <w:r>
        <w:rPr>
          <w:spacing w:val="-4"/>
        </w:rPr>
        <w:t> </w:t>
      </w:r>
      <w:r>
        <w:rPr/>
        <w:t>with</w:t>
      </w:r>
      <w:r>
        <w:rPr>
          <w:spacing w:val="-5"/>
        </w:rPr>
        <w:t> </w:t>
      </w:r>
      <w:r>
        <w:rPr/>
        <w:t>a</w:t>
      </w:r>
      <w:r>
        <w:rPr>
          <w:spacing w:val="-5"/>
        </w:rPr>
        <w:t> </w:t>
      </w:r>
      <w:r>
        <w:rPr/>
        <w:t>Sacch</w:t>
      </w:r>
      <w:r>
        <w:rPr>
          <w:spacing w:val="-5"/>
        </w:rPr>
        <w:t> </w:t>
      </w:r>
      <w:r>
        <w:rPr/>
        <w:t>fermentation</w:t>
      </w:r>
      <w:r>
        <w:rPr>
          <w:spacing w:val="-6"/>
        </w:rPr>
        <w:t> </w:t>
      </w:r>
      <w:r>
        <w:rPr/>
        <w:t>is</w:t>
      </w:r>
      <w:r>
        <w:rPr>
          <w:spacing w:val="-7"/>
        </w:rPr>
        <w:t> </w:t>
      </w:r>
      <w:r>
        <w:rPr/>
        <w:t>standard practice now.</w:t>
      </w:r>
    </w:p>
    <w:p>
      <w:pPr>
        <w:pStyle w:val="BodyText"/>
        <w:spacing w:line="242" w:lineRule="auto" w:before="37"/>
        <w:ind w:left="140" w:right="182"/>
      </w:pPr>
      <w:r>
        <w:rPr>
          <w:b/>
        </w:rPr>
        <w:t>Characteristic Ingredients: </w:t>
      </w:r>
      <w:r>
        <w:rPr/>
        <w:t>Virtually any style of beer (except those already using a Sacch</w:t>
      </w:r>
      <w:r>
        <w:rPr>
          <w:i/>
        </w:rPr>
        <w:t>/</w:t>
      </w:r>
      <w:r>
        <w:rPr/>
        <w:t>Brett co-fermentation), then</w:t>
      </w:r>
      <w:r>
        <w:rPr>
          <w:spacing w:val="-5"/>
        </w:rPr>
        <w:t> </w:t>
      </w:r>
      <w:r>
        <w:rPr/>
        <w:t>finished</w:t>
      </w:r>
      <w:r>
        <w:rPr>
          <w:spacing w:val="-2"/>
        </w:rPr>
        <w:t> </w:t>
      </w:r>
      <w:r>
        <w:rPr/>
        <w:t>with</w:t>
      </w:r>
      <w:r>
        <w:rPr>
          <w:spacing w:val="-4"/>
        </w:rPr>
        <w:t> </w:t>
      </w:r>
      <w:r>
        <w:rPr/>
        <w:t>one</w:t>
      </w:r>
      <w:r>
        <w:rPr>
          <w:spacing w:val="-3"/>
        </w:rPr>
        <w:t> </w:t>
      </w:r>
      <w:r>
        <w:rPr/>
        <w:t>or</w:t>
      </w:r>
      <w:r>
        <w:rPr>
          <w:spacing w:val="-4"/>
        </w:rPr>
        <w:t> </w:t>
      </w:r>
      <w:r>
        <w:rPr/>
        <w:t>more</w:t>
      </w:r>
      <w:r>
        <w:rPr>
          <w:spacing w:val="-3"/>
        </w:rPr>
        <w:t> </w:t>
      </w:r>
      <w:r>
        <w:rPr/>
        <w:t>strains</w:t>
      </w:r>
      <w:r>
        <w:rPr>
          <w:spacing w:val="-6"/>
        </w:rPr>
        <w:t> </w:t>
      </w:r>
      <w:r>
        <w:rPr/>
        <w:t>of</w:t>
      </w:r>
      <w:r>
        <w:rPr>
          <w:spacing w:val="-6"/>
        </w:rPr>
        <w:t> </w:t>
      </w:r>
      <w:r>
        <w:rPr/>
        <w:t>Brett.</w:t>
      </w:r>
      <w:r>
        <w:rPr>
          <w:spacing w:val="-5"/>
        </w:rPr>
        <w:t> </w:t>
      </w:r>
      <w:r>
        <w:rPr/>
        <w:t>Alternatively,</w:t>
      </w:r>
      <w:r>
        <w:rPr>
          <w:spacing w:val="-1"/>
        </w:rPr>
        <w:t> </w:t>
      </w:r>
      <w:r>
        <w:rPr/>
        <w:t>a mixed fermentation with Sacch and one or more strains of Brett. No Lacto.</w:t>
      </w:r>
    </w:p>
    <w:p>
      <w:pPr>
        <w:pStyle w:val="BodyText"/>
        <w:spacing w:line="242" w:lineRule="auto" w:before="38"/>
        <w:ind w:left="140" w:right="182"/>
      </w:pPr>
      <w:r>
        <w:rPr>
          <w:b/>
        </w:rPr>
        <w:t>Style</w:t>
      </w:r>
      <w:r>
        <w:rPr>
          <w:b/>
          <w:spacing w:val="-5"/>
        </w:rPr>
        <w:t> </w:t>
      </w:r>
      <w:r>
        <w:rPr>
          <w:b/>
        </w:rPr>
        <w:t>Comparison:</w:t>
      </w:r>
      <w:r>
        <w:rPr>
          <w:b/>
          <w:spacing w:val="-6"/>
        </w:rPr>
        <w:t> </w:t>
      </w:r>
      <w:r>
        <w:rPr/>
        <w:t>Compared</w:t>
      </w:r>
      <w:r>
        <w:rPr>
          <w:spacing w:val="-5"/>
        </w:rPr>
        <w:t> </w:t>
      </w:r>
      <w:r>
        <w:rPr/>
        <w:t>to</w:t>
      </w:r>
      <w:r>
        <w:rPr>
          <w:spacing w:val="-6"/>
        </w:rPr>
        <w:t> </w:t>
      </w:r>
      <w:r>
        <w:rPr/>
        <w:t>the</w:t>
      </w:r>
      <w:r>
        <w:rPr>
          <w:spacing w:val="-5"/>
        </w:rPr>
        <w:t> </w:t>
      </w:r>
      <w:r>
        <w:rPr/>
        <w:t>same</w:t>
      </w:r>
      <w:r>
        <w:rPr>
          <w:spacing w:val="-5"/>
        </w:rPr>
        <w:t> </w:t>
      </w:r>
      <w:r>
        <w:rPr/>
        <w:t>beer</w:t>
      </w:r>
      <w:r>
        <w:rPr>
          <w:spacing w:val="-4"/>
        </w:rPr>
        <w:t> </w:t>
      </w:r>
      <w:r>
        <w:rPr/>
        <w:t>style</w:t>
      </w:r>
      <w:r>
        <w:rPr>
          <w:spacing w:val="-5"/>
        </w:rPr>
        <w:t> </w:t>
      </w:r>
      <w:r>
        <w:rPr/>
        <w:t>without Brett, a Brett Beer will be drier, more highly attenuated, fruitier, lighter in body, and slightly funkier as it ages. Less sourness and depth than Belgian ‘wild’ ales.</w:t>
      </w:r>
    </w:p>
    <w:p>
      <w:pPr>
        <w:spacing w:before="40"/>
        <w:ind w:left="140" w:right="0" w:firstLine="0"/>
        <w:jc w:val="left"/>
        <w:rPr>
          <w:sz w:val="18"/>
        </w:rPr>
      </w:pPr>
      <w:r>
        <w:rPr>
          <w:b/>
          <w:sz w:val="18"/>
        </w:rPr>
        <w:t>Entry</w:t>
      </w:r>
      <w:r>
        <w:rPr>
          <w:b/>
          <w:spacing w:val="-6"/>
          <w:sz w:val="18"/>
        </w:rPr>
        <w:t> </w:t>
      </w:r>
      <w:r>
        <w:rPr>
          <w:b/>
          <w:sz w:val="18"/>
        </w:rPr>
        <w:t>Instructions:</w:t>
      </w:r>
      <w:r>
        <w:rPr>
          <w:b/>
          <w:spacing w:val="-7"/>
          <w:sz w:val="18"/>
        </w:rPr>
        <w:t> </w:t>
      </w:r>
      <w:r>
        <w:rPr>
          <w:sz w:val="18"/>
        </w:rPr>
        <w:t>The</w:t>
      </w:r>
      <w:r>
        <w:rPr>
          <w:spacing w:val="-6"/>
          <w:sz w:val="18"/>
        </w:rPr>
        <w:t> </w:t>
      </w:r>
      <w:r>
        <w:rPr>
          <w:sz w:val="18"/>
        </w:rPr>
        <w:t>entrant</w:t>
      </w:r>
      <w:r>
        <w:rPr>
          <w:spacing w:val="-5"/>
          <w:sz w:val="18"/>
        </w:rPr>
        <w:t> </w:t>
      </w:r>
      <w:r>
        <w:rPr>
          <w:b/>
          <w:sz w:val="18"/>
        </w:rPr>
        <w:t>must</w:t>
      </w:r>
      <w:r>
        <w:rPr>
          <w:b/>
          <w:spacing w:val="-7"/>
          <w:sz w:val="18"/>
        </w:rPr>
        <w:t> </w:t>
      </w:r>
      <w:r>
        <w:rPr>
          <w:sz w:val="18"/>
        </w:rPr>
        <w:t>specify</w:t>
      </w:r>
      <w:r>
        <w:rPr>
          <w:spacing w:val="-6"/>
          <w:sz w:val="18"/>
        </w:rPr>
        <w:t> </w:t>
      </w:r>
      <w:r>
        <w:rPr>
          <w:b/>
          <w:sz w:val="18"/>
        </w:rPr>
        <w:t>either</w:t>
      </w:r>
      <w:r>
        <w:rPr>
          <w:b/>
          <w:spacing w:val="-8"/>
          <w:sz w:val="18"/>
        </w:rPr>
        <w:t> </w:t>
      </w:r>
      <w:r>
        <w:rPr>
          <w:sz w:val="18"/>
        </w:rPr>
        <w:t>a</w:t>
      </w:r>
      <w:r>
        <w:rPr>
          <w:spacing w:val="-5"/>
          <w:sz w:val="18"/>
        </w:rPr>
        <w:t> </w:t>
      </w:r>
      <w:r>
        <w:rPr>
          <w:sz w:val="18"/>
        </w:rPr>
        <w:t>Base Style, </w:t>
      </w:r>
      <w:r>
        <w:rPr>
          <w:b/>
          <w:sz w:val="18"/>
        </w:rPr>
        <w:t>or </w:t>
      </w:r>
      <w:r>
        <w:rPr>
          <w:sz w:val="18"/>
        </w:rPr>
        <w:t>provide a description of the ingredients, specs, or desired character. The entrant </w:t>
      </w:r>
      <w:r>
        <w:rPr>
          <w:b/>
          <w:sz w:val="18"/>
        </w:rPr>
        <w:t>may</w:t>
      </w:r>
      <w:r>
        <w:rPr>
          <w:b/>
          <w:spacing w:val="-1"/>
          <w:sz w:val="18"/>
        </w:rPr>
        <w:t> </w:t>
      </w:r>
      <w:r>
        <w:rPr>
          <w:sz w:val="18"/>
        </w:rPr>
        <w:t>specify the strains of Brett </w:t>
      </w:r>
      <w:r>
        <w:rPr>
          <w:spacing w:val="-2"/>
          <w:sz w:val="18"/>
        </w:rPr>
        <w:t>used.</w:t>
      </w:r>
    </w:p>
    <w:p>
      <w:pPr>
        <w:spacing w:before="48"/>
        <w:ind w:left="140" w:right="0" w:firstLine="0"/>
        <w:jc w:val="left"/>
        <w:rPr>
          <w:sz w:val="18"/>
        </w:rPr>
      </w:pPr>
      <w:r>
        <w:rPr>
          <w:b/>
          <w:sz w:val="18"/>
        </w:rPr>
        <w:t>Vital</w:t>
      </w:r>
      <w:r>
        <w:rPr>
          <w:b/>
          <w:spacing w:val="-3"/>
          <w:sz w:val="18"/>
        </w:rPr>
        <w:t> </w:t>
      </w:r>
      <w:r>
        <w:rPr>
          <w:b/>
          <w:sz w:val="18"/>
        </w:rPr>
        <w:t>Statistics:</w:t>
      </w:r>
      <w:r>
        <w:rPr>
          <w:b/>
          <w:spacing w:val="-3"/>
          <w:sz w:val="18"/>
        </w:rPr>
        <w:t> </w:t>
      </w:r>
      <w:r>
        <w:rPr>
          <w:sz w:val="18"/>
        </w:rPr>
        <w:t>Variable</w:t>
      </w:r>
      <w:r>
        <w:rPr>
          <w:spacing w:val="-3"/>
          <w:sz w:val="18"/>
        </w:rPr>
        <w:t> </w:t>
      </w:r>
      <w:r>
        <w:rPr>
          <w:sz w:val="18"/>
        </w:rPr>
        <w:t>by</w:t>
      </w:r>
      <w:r>
        <w:rPr>
          <w:spacing w:val="-5"/>
          <w:sz w:val="18"/>
        </w:rPr>
        <w:t> </w:t>
      </w:r>
      <w:r>
        <w:rPr>
          <w:sz w:val="18"/>
        </w:rPr>
        <w:t>base</w:t>
      </w:r>
      <w:r>
        <w:rPr>
          <w:spacing w:val="-3"/>
          <w:sz w:val="18"/>
        </w:rPr>
        <w:t> </w:t>
      </w:r>
      <w:r>
        <w:rPr>
          <w:spacing w:val="-2"/>
          <w:sz w:val="18"/>
        </w:rPr>
        <w:t>style.</w:t>
      </w:r>
    </w:p>
    <w:p>
      <w:pPr>
        <w:pStyle w:val="BodyText"/>
        <w:spacing w:before="41"/>
        <w:ind w:left="140" w:right="182"/>
      </w:pPr>
      <w:r>
        <w:rPr>
          <w:b/>
        </w:rPr>
        <w:t>Commercial Examples: </w:t>
      </w:r>
      <w:r>
        <w:rPr/>
        <w:t>Boulevard Saison Brett, Hill Farmstead</w:t>
      </w:r>
      <w:r>
        <w:rPr>
          <w:spacing w:val="-7"/>
        </w:rPr>
        <w:t> </w:t>
      </w:r>
      <w:r>
        <w:rPr/>
        <w:t>Arthur,</w:t>
      </w:r>
      <w:r>
        <w:rPr>
          <w:spacing w:val="-7"/>
        </w:rPr>
        <w:t> </w:t>
      </w:r>
      <w:r>
        <w:rPr/>
        <w:t>Logsdon</w:t>
      </w:r>
      <w:r>
        <w:rPr>
          <w:spacing w:val="-7"/>
        </w:rPr>
        <w:t> </w:t>
      </w:r>
      <w:r>
        <w:rPr/>
        <w:t>Seizoen</w:t>
      </w:r>
      <w:r>
        <w:rPr>
          <w:spacing w:val="-7"/>
        </w:rPr>
        <w:t> </w:t>
      </w:r>
      <w:r>
        <w:rPr/>
        <w:t>Bretta,</w:t>
      </w:r>
      <w:r>
        <w:rPr>
          <w:spacing w:val="-5"/>
        </w:rPr>
        <w:t> </w:t>
      </w:r>
      <w:r>
        <w:rPr/>
        <w:t>Lost</w:t>
      </w:r>
      <w:r>
        <w:rPr>
          <w:spacing w:val="-4"/>
        </w:rPr>
        <w:t> </w:t>
      </w:r>
      <w:r>
        <w:rPr/>
        <w:t>Abbey</w:t>
      </w:r>
      <w:r>
        <w:rPr>
          <w:spacing w:val="-6"/>
        </w:rPr>
        <w:t> </w:t>
      </w:r>
      <w:r>
        <w:rPr/>
        <w:t>Brett Devo, Russian River Sanctification, The Bruery Saison Rue</w:t>
      </w:r>
    </w:p>
    <w:p>
      <w:pPr>
        <w:pStyle w:val="BodyText"/>
        <w:spacing w:line="244" w:lineRule="auto" w:before="44"/>
        <w:ind w:left="140" w:right="150"/>
      </w:pPr>
      <w:r>
        <w:rPr>
          <w:b/>
        </w:rPr>
        <w:t>Tags:</w:t>
      </w:r>
      <w:r>
        <w:rPr>
          <w:b/>
          <w:spacing w:val="-11"/>
        </w:rPr>
        <w:t> </w:t>
      </w:r>
      <w:r>
        <w:rPr/>
        <w:t>wild-fermentation,</w:t>
      </w:r>
      <w:r>
        <w:rPr>
          <w:spacing w:val="-10"/>
        </w:rPr>
        <w:t> </w:t>
      </w:r>
      <w:r>
        <w:rPr/>
        <w:t>north-america,</w:t>
      </w:r>
      <w:r>
        <w:rPr>
          <w:spacing w:val="-10"/>
        </w:rPr>
        <w:t> </w:t>
      </w:r>
      <w:r>
        <w:rPr/>
        <w:t>craft-style,</w:t>
      </w:r>
      <w:r>
        <w:rPr>
          <w:spacing w:val="-10"/>
        </w:rPr>
        <w:t> </w:t>
      </w:r>
      <w:r>
        <w:rPr/>
        <w:t>specialty- </w:t>
      </w:r>
      <w:r>
        <w:rPr>
          <w:spacing w:val="-4"/>
        </w:rPr>
        <w:t>beer</w:t>
      </w:r>
    </w:p>
    <w:p>
      <w:pPr>
        <w:pStyle w:val="BodyText"/>
        <w:spacing w:before="5"/>
        <w:ind w:left="0"/>
        <w:rPr>
          <w:sz w:val="20"/>
        </w:rPr>
      </w:pPr>
    </w:p>
    <w:p>
      <w:pPr>
        <w:spacing w:line="259" w:lineRule="auto" w:before="0"/>
        <w:ind w:left="140" w:right="182" w:firstLine="0"/>
        <w:jc w:val="left"/>
        <w:rPr>
          <w:i/>
          <w:sz w:val="18"/>
        </w:rPr>
      </w:pPr>
      <w:bookmarkStart w:name="28B. Mixed-Fermentation Sour Beer" w:id="526"/>
      <w:bookmarkEnd w:id="526"/>
      <w:r>
        <w:rPr/>
      </w:r>
      <w:bookmarkStart w:name="_bookmark161" w:id="527"/>
      <w:bookmarkEnd w:id="527"/>
      <w:r>
        <w:rPr/>
      </w:r>
      <w:r>
        <w:rPr>
          <w:rFonts w:ascii="Verdana"/>
          <w:b/>
          <w:sz w:val="22"/>
        </w:rPr>
        <w:t>28B. Mixed-Fermentation Sour Beer </w:t>
      </w:r>
      <w:r>
        <w:rPr>
          <w:i/>
          <w:sz w:val="18"/>
        </w:rPr>
        <w:t>Intended for beer fermented with any combination of Sacch, Lacto,</w:t>
      </w:r>
      <w:r>
        <w:rPr>
          <w:i/>
          <w:spacing w:val="-5"/>
          <w:sz w:val="18"/>
        </w:rPr>
        <w:t> </w:t>
      </w:r>
      <w:r>
        <w:rPr>
          <w:i/>
          <w:sz w:val="18"/>
        </w:rPr>
        <w:t>Pedio,</w:t>
      </w:r>
      <w:r>
        <w:rPr>
          <w:i/>
          <w:spacing w:val="-5"/>
          <w:sz w:val="18"/>
        </w:rPr>
        <w:t> </w:t>
      </w:r>
      <w:r>
        <w:rPr>
          <w:i/>
          <w:sz w:val="18"/>
        </w:rPr>
        <w:t>and</w:t>
      </w:r>
      <w:r>
        <w:rPr>
          <w:i/>
          <w:spacing w:val="-3"/>
          <w:sz w:val="18"/>
        </w:rPr>
        <w:t> </w:t>
      </w:r>
      <w:r>
        <w:rPr>
          <w:i/>
          <w:sz w:val="18"/>
        </w:rPr>
        <w:t>Brett</w:t>
      </w:r>
      <w:r>
        <w:rPr>
          <w:i/>
          <w:spacing w:val="-5"/>
          <w:sz w:val="18"/>
        </w:rPr>
        <w:t> </w:t>
      </w:r>
      <w:r>
        <w:rPr>
          <w:i/>
          <w:sz w:val="18"/>
        </w:rPr>
        <w:t>(or</w:t>
      </w:r>
      <w:r>
        <w:rPr>
          <w:i/>
          <w:spacing w:val="-4"/>
          <w:sz w:val="18"/>
        </w:rPr>
        <w:t> </w:t>
      </w:r>
      <w:r>
        <w:rPr>
          <w:i/>
          <w:sz w:val="18"/>
        </w:rPr>
        <w:t>additional</w:t>
      </w:r>
      <w:r>
        <w:rPr>
          <w:i/>
          <w:spacing w:val="-6"/>
          <w:sz w:val="18"/>
        </w:rPr>
        <w:t> </w:t>
      </w:r>
      <w:r>
        <w:rPr>
          <w:i/>
          <w:sz w:val="18"/>
        </w:rPr>
        <w:t>yeast</w:t>
      </w:r>
      <w:r>
        <w:rPr>
          <w:i/>
          <w:spacing w:val="-3"/>
          <w:sz w:val="18"/>
        </w:rPr>
        <w:t> </w:t>
      </w:r>
      <w:r>
        <w:rPr>
          <w:i/>
          <w:sz w:val="18"/>
        </w:rPr>
        <w:t>or</w:t>
      </w:r>
      <w:r>
        <w:rPr>
          <w:i/>
          <w:spacing w:val="-4"/>
          <w:sz w:val="18"/>
        </w:rPr>
        <w:t> </w:t>
      </w:r>
      <w:r>
        <w:rPr>
          <w:i/>
          <w:sz w:val="18"/>
        </w:rPr>
        <w:t>bacteria),</w:t>
      </w:r>
      <w:r>
        <w:rPr>
          <w:i/>
          <w:spacing w:val="-5"/>
          <w:sz w:val="18"/>
        </w:rPr>
        <w:t> </w:t>
      </w:r>
      <w:r>
        <w:rPr>
          <w:i/>
          <w:sz w:val="18"/>
        </w:rPr>
        <w:t>with</w:t>
      </w:r>
    </w:p>
    <w:p>
      <w:pPr>
        <w:spacing w:line="244" w:lineRule="auto" w:before="0"/>
        <w:ind w:left="140" w:right="182" w:firstLine="0"/>
        <w:jc w:val="left"/>
        <w:rPr>
          <w:i/>
          <w:sz w:val="18"/>
        </w:rPr>
      </w:pPr>
      <w:r>
        <w:rPr>
          <w:i/>
          <w:sz w:val="18"/>
        </w:rPr>
        <w:t>or</w:t>
      </w:r>
      <w:r>
        <w:rPr>
          <w:i/>
          <w:spacing w:val="-3"/>
          <w:sz w:val="18"/>
        </w:rPr>
        <w:t> </w:t>
      </w:r>
      <w:r>
        <w:rPr>
          <w:i/>
          <w:sz w:val="18"/>
        </w:rPr>
        <w:t>without</w:t>
      </w:r>
      <w:r>
        <w:rPr>
          <w:i/>
          <w:spacing w:val="-4"/>
          <w:sz w:val="18"/>
        </w:rPr>
        <w:t> </w:t>
      </w:r>
      <w:r>
        <w:rPr>
          <w:i/>
          <w:sz w:val="18"/>
        </w:rPr>
        <w:t>oak</w:t>
      </w:r>
      <w:r>
        <w:rPr>
          <w:i/>
          <w:spacing w:val="-3"/>
          <w:sz w:val="18"/>
        </w:rPr>
        <w:t> </w:t>
      </w:r>
      <w:r>
        <w:rPr>
          <w:i/>
          <w:sz w:val="18"/>
        </w:rPr>
        <w:t>aging</w:t>
      </w:r>
      <w:r>
        <w:rPr>
          <w:i/>
          <w:spacing w:val="-4"/>
          <w:sz w:val="18"/>
        </w:rPr>
        <w:t> </w:t>
      </w:r>
      <w:r>
        <w:rPr>
          <w:i/>
          <w:sz w:val="18"/>
        </w:rPr>
        <w:t>(except</w:t>
      </w:r>
      <w:r>
        <w:rPr>
          <w:i/>
          <w:spacing w:val="-4"/>
          <w:sz w:val="18"/>
        </w:rPr>
        <w:t> </w:t>
      </w:r>
      <w:r>
        <w:rPr>
          <w:i/>
          <w:sz w:val="18"/>
        </w:rPr>
        <w:t>if</w:t>
      </w:r>
      <w:r>
        <w:rPr>
          <w:i/>
          <w:spacing w:val="-3"/>
          <w:sz w:val="18"/>
        </w:rPr>
        <w:t> </w:t>
      </w:r>
      <w:r>
        <w:rPr>
          <w:i/>
          <w:sz w:val="18"/>
        </w:rPr>
        <w:t>the</w:t>
      </w:r>
      <w:r>
        <w:rPr>
          <w:i/>
          <w:spacing w:val="-5"/>
          <w:sz w:val="18"/>
        </w:rPr>
        <w:t> </w:t>
      </w:r>
      <w:r>
        <w:rPr>
          <w:i/>
          <w:sz w:val="18"/>
        </w:rPr>
        <w:t>beer</w:t>
      </w:r>
      <w:r>
        <w:rPr>
          <w:i/>
          <w:spacing w:val="-3"/>
          <w:sz w:val="18"/>
        </w:rPr>
        <w:t> </w:t>
      </w:r>
      <w:r>
        <w:rPr>
          <w:i/>
          <w:sz w:val="18"/>
        </w:rPr>
        <w:t>fits</w:t>
      </w:r>
      <w:r>
        <w:rPr>
          <w:i/>
          <w:spacing w:val="-4"/>
          <w:sz w:val="18"/>
        </w:rPr>
        <w:t> </w:t>
      </w:r>
      <w:r>
        <w:rPr>
          <w:i/>
          <w:sz w:val="18"/>
        </w:rPr>
        <w:t>instead</w:t>
      </w:r>
      <w:r>
        <w:rPr>
          <w:i/>
          <w:spacing w:val="-2"/>
          <w:sz w:val="18"/>
        </w:rPr>
        <w:t> </w:t>
      </w:r>
      <w:r>
        <w:rPr>
          <w:i/>
          <w:sz w:val="18"/>
        </w:rPr>
        <w:t>in</w:t>
      </w:r>
      <w:r>
        <w:rPr>
          <w:i/>
          <w:spacing w:val="-4"/>
          <w:sz w:val="18"/>
        </w:rPr>
        <w:t> </w:t>
      </w:r>
      <w:r>
        <w:rPr>
          <w:i/>
          <w:sz w:val="18"/>
        </w:rPr>
        <w:t>28A</w:t>
      </w:r>
      <w:r>
        <w:rPr>
          <w:i/>
          <w:spacing w:val="-4"/>
          <w:sz w:val="18"/>
        </w:rPr>
        <w:t> </w:t>
      </w:r>
      <w:r>
        <w:rPr>
          <w:i/>
          <w:sz w:val="18"/>
        </w:rPr>
        <w:t>or </w:t>
      </w:r>
      <w:r>
        <w:rPr>
          <w:i/>
          <w:spacing w:val="-2"/>
          <w:sz w:val="18"/>
        </w:rPr>
        <w:t>28D).</w:t>
      </w:r>
    </w:p>
    <w:p>
      <w:pPr>
        <w:spacing w:line="244" w:lineRule="auto" w:before="24"/>
        <w:ind w:left="140" w:right="152" w:firstLine="0"/>
        <w:jc w:val="left"/>
        <w:rPr>
          <w:sz w:val="18"/>
        </w:rPr>
      </w:pPr>
      <w:r>
        <w:rPr>
          <w:b/>
          <w:sz w:val="18"/>
        </w:rPr>
        <w:t>Overall</w:t>
      </w:r>
      <w:r>
        <w:rPr>
          <w:b/>
          <w:spacing w:val="-4"/>
          <w:sz w:val="18"/>
        </w:rPr>
        <w:t> </w:t>
      </w:r>
      <w:r>
        <w:rPr>
          <w:b/>
          <w:sz w:val="18"/>
        </w:rPr>
        <w:t>Impression:</w:t>
      </w:r>
      <w:r>
        <w:rPr>
          <w:b/>
          <w:spacing w:val="-6"/>
          <w:sz w:val="18"/>
        </w:rPr>
        <w:t> </w:t>
      </w:r>
      <w:r>
        <w:rPr>
          <w:sz w:val="18"/>
        </w:rPr>
        <w:t>A</w:t>
      </w:r>
      <w:r>
        <w:rPr>
          <w:spacing w:val="-5"/>
          <w:sz w:val="18"/>
        </w:rPr>
        <w:t> </w:t>
      </w:r>
      <w:r>
        <w:rPr>
          <w:sz w:val="18"/>
        </w:rPr>
        <w:t>sour</w:t>
      </w:r>
      <w:r>
        <w:rPr>
          <w:spacing w:val="-2"/>
          <w:sz w:val="18"/>
        </w:rPr>
        <w:t> </w:t>
      </w:r>
      <w:r>
        <w:rPr>
          <w:sz w:val="18"/>
        </w:rPr>
        <w:t>and</w:t>
      </w:r>
      <w:r>
        <w:rPr>
          <w:spacing w:val="-5"/>
          <w:sz w:val="18"/>
        </w:rPr>
        <w:t> </w:t>
      </w:r>
      <w:r>
        <w:rPr>
          <w:sz w:val="18"/>
        </w:rPr>
        <w:t>funky</w:t>
      </w:r>
      <w:r>
        <w:rPr>
          <w:spacing w:val="-2"/>
          <w:sz w:val="18"/>
        </w:rPr>
        <w:t> </w:t>
      </w:r>
      <w:r>
        <w:rPr>
          <w:sz w:val="18"/>
        </w:rPr>
        <w:t>version</w:t>
      </w:r>
      <w:r>
        <w:rPr>
          <w:spacing w:val="-5"/>
          <w:sz w:val="18"/>
        </w:rPr>
        <w:t> </w:t>
      </w:r>
      <w:r>
        <w:rPr>
          <w:sz w:val="18"/>
        </w:rPr>
        <w:t>of</w:t>
      </w:r>
      <w:r>
        <w:rPr>
          <w:spacing w:val="-6"/>
          <w:sz w:val="18"/>
        </w:rPr>
        <w:t> </w:t>
      </w:r>
      <w:r>
        <w:rPr>
          <w:sz w:val="18"/>
        </w:rPr>
        <w:t>a</w:t>
      </w:r>
      <w:r>
        <w:rPr>
          <w:spacing w:val="-4"/>
          <w:sz w:val="18"/>
        </w:rPr>
        <w:t> </w:t>
      </w:r>
      <w:r>
        <w:rPr>
          <w:sz w:val="18"/>
        </w:rPr>
        <w:t>base</w:t>
      </w:r>
      <w:r>
        <w:rPr>
          <w:spacing w:val="-3"/>
          <w:sz w:val="18"/>
        </w:rPr>
        <w:t> </w:t>
      </w:r>
      <w:r>
        <w:rPr>
          <w:sz w:val="18"/>
        </w:rPr>
        <w:t>style of</w:t>
      </w:r>
      <w:r>
        <w:rPr>
          <w:spacing w:val="-1"/>
          <w:sz w:val="18"/>
        </w:rPr>
        <w:t> </w:t>
      </w:r>
      <w:r>
        <w:rPr>
          <w:sz w:val="18"/>
        </w:rPr>
        <w:t>beer.</w:t>
      </w:r>
    </w:p>
    <w:p>
      <w:pPr>
        <w:pStyle w:val="BodyText"/>
        <w:spacing w:before="36"/>
        <w:ind w:left="140" w:right="152"/>
      </w:pPr>
      <w:r>
        <w:rPr>
          <w:b/>
        </w:rPr>
        <w:t>Aroma:</w:t>
      </w:r>
      <w:r>
        <w:rPr>
          <w:b/>
          <w:spacing w:val="-1"/>
        </w:rPr>
        <w:t> </w:t>
      </w:r>
      <w:r>
        <w:rPr/>
        <w:t>Variable by base style. The contribution of</w:t>
      </w:r>
      <w:r>
        <w:rPr>
          <w:spacing w:val="-2"/>
        </w:rPr>
        <w:t> </w:t>
      </w:r>
      <w:r>
        <w:rPr/>
        <w:t>non-Sacch microbes</w:t>
      </w:r>
      <w:r>
        <w:rPr>
          <w:spacing w:val="-6"/>
        </w:rPr>
        <w:t> </w:t>
      </w:r>
      <w:r>
        <w:rPr/>
        <w:t>should</w:t>
      </w:r>
      <w:r>
        <w:rPr>
          <w:spacing w:val="-5"/>
        </w:rPr>
        <w:t> </w:t>
      </w:r>
      <w:r>
        <w:rPr/>
        <w:t>be</w:t>
      </w:r>
      <w:r>
        <w:rPr>
          <w:spacing w:val="-5"/>
        </w:rPr>
        <w:t> </w:t>
      </w:r>
      <w:r>
        <w:rPr/>
        <w:t>noticeable</w:t>
      </w:r>
      <w:r>
        <w:rPr>
          <w:spacing w:val="-3"/>
        </w:rPr>
        <w:t> </w:t>
      </w:r>
      <w:r>
        <w:rPr/>
        <w:t>to</w:t>
      </w:r>
      <w:r>
        <w:rPr>
          <w:spacing w:val="-6"/>
        </w:rPr>
        <w:t> </w:t>
      </w:r>
      <w:r>
        <w:rPr/>
        <w:t>strong,</w:t>
      </w:r>
      <w:r>
        <w:rPr>
          <w:spacing w:val="-5"/>
        </w:rPr>
        <w:t> </w:t>
      </w:r>
      <w:r>
        <w:rPr/>
        <w:t>and</w:t>
      </w:r>
      <w:r>
        <w:rPr>
          <w:spacing w:val="-5"/>
        </w:rPr>
        <w:t> </w:t>
      </w:r>
      <w:r>
        <w:rPr/>
        <w:t>often</w:t>
      </w:r>
      <w:r>
        <w:rPr>
          <w:spacing w:val="-5"/>
        </w:rPr>
        <w:t> </w:t>
      </w:r>
      <w:r>
        <w:rPr/>
        <w:t>contribute</w:t>
      </w:r>
      <w:r>
        <w:rPr>
          <w:spacing w:val="-3"/>
        </w:rPr>
        <w:t> </w:t>
      </w:r>
      <w:r>
        <w:rPr/>
        <w:t>a sour and funky, wild note. The best examples will display a range of aromatics, rather than a single dominant character.</w:t>
      </w:r>
    </w:p>
    <w:p>
      <w:pPr>
        <w:pStyle w:val="BodyText"/>
        <w:spacing w:line="264" w:lineRule="auto" w:before="11"/>
        <w:ind w:left="140" w:right="182" w:hanging="1"/>
      </w:pPr>
      <w:r>
        <w:rPr/>
        <w:t>The aroma should be inviting, not harsh or unpleasant. </w:t>
      </w:r>
      <w:r>
        <w:rPr>
          <w:b/>
        </w:rPr>
        <w:t>Appearance:</w:t>
      </w:r>
      <w:r>
        <w:rPr>
          <w:b/>
          <w:spacing w:val="-7"/>
        </w:rPr>
        <w:t> </w:t>
      </w:r>
      <w:r>
        <w:rPr/>
        <w:t>Variable</w:t>
      </w:r>
      <w:r>
        <w:rPr>
          <w:spacing w:val="-6"/>
        </w:rPr>
        <w:t> </w:t>
      </w:r>
      <w:r>
        <w:rPr/>
        <w:t>by</w:t>
      </w:r>
      <w:r>
        <w:rPr>
          <w:spacing w:val="-5"/>
        </w:rPr>
        <w:t> </w:t>
      </w:r>
      <w:r>
        <w:rPr/>
        <w:t>base</w:t>
      </w:r>
      <w:r>
        <w:rPr>
          <w:spacing w:val="-6"/>
        </w:rPr>
        <w:t> </w:t>
      </w:r>
      <w:r>
        <w:rPr/>
        <w:t>style.</w:t>
      </w:r>
      <w:r>
        <w:rPr>
          <w:spacing w:val="-6"/>
        </w:rPr>
        <w:t> </w:t>
      </w:r>
      <w:r>
        <w:rPr/>
        <w:t>Clarity</w:t>
      </w:r>
      <w:r>
        <w:rPr>
          <w:spacing w:val="-6"/>
        </w:rPr>
        <w:t> </w:t>
      </w:r>
      <w:r>
        <w:rPr/>
        <w:t>can</w:t>
      </w:r>
      <w:r>
        <w:rPr>
          <w:spacing w:val="-6"/>
        </w:rPr>
        <w:t> </w:t>
      </w:r>
      <w:r>
        <w:rPr/>
        <w:t>be</w:t>
      </w:r>
      <w:r>
        <w:rPr>
          <w:spacing w:val="-6"/>
        </w:rPr>
        <w:t> </w:t>
      </w:r>
      <w:r>
        <w:rPr/>
        <w:t>variable; some haze is not a fault. Head retention can be poor.</w:t>
      </w:r>
    </w:p>
    <w:p>
      <w:pPr>
        <w:pStyle w:val="BodyText"/>
        <w:spacing w:before="21"/>
        <w:ind w:left="140" w:right="150"/>
      </w:pPr>
      <w:r>
        <w:rPr>
          <w:b/>
        </w:rPr>
        <w:t>Flavor: </w:t>
      </w:r>
      <w:r>
        <w:rPr/>
        <w:t>Variable by base style. Look for an agreeable balance between</w:t>
      </w:r>
      <w:r>
        <w:rPr>
          <w:spacing w:val="-5"/>
        </w:rPr>
        <w:t> </w:t>
      </w:r>
      <w:r>
        <w:rPr/>
        <w:t>the</w:t>
      </w:r>
      <w:r>
        <w:rPr>
          <w:spacing w:val="-5"/>
        </w:rPr>
        <w:t> </w:t>
      </w:r>
      <w:r>
        <w:rPr/>
        <w:t>base</w:t>
      </w:r>
      <w:r>
        <w:rPr>
          <w:spacing w:val="-5"/>
        </w:rPr>
        <w:t> </w:t>
      </w:r>
      <w:r>
        <w:rPr/>
        <w:t>beer</w:t>
      </w:r>
      <w:r>
        <w:rPr>
          <w:spacing w:val="-4"/>
        </w:rPr>
        <w:t> </w:t>
      </w:r>
      <w:r>
        <w:rPr/>
        <w:t>and</w:t>
      </w:r>
      <w:r>
        <w:rPr>
          <w:spacing w:val="-5"/>
        </w:rPr>
        <w:t> </w:t>
      </w:r>
      <w:r>
        <w:rPr/>
        <w:t>the</w:t>
      </w:r>
      <w:r>
        <w:rPr>
          <w:spacing w:val="-3"/>
        </w:rPr>
        <w:t> </w:t>
      </w:r>
      <w:r>
        <w:rPr/>
        <w:t>fermentation</w:t>
      </w:r>
      <w:r>
        <w:rPr>
          <w:spacing w:val="-5"/>
        </w:rPr>
        <w:t> </w:t>
      </w:r>
      <w:r>
        <w:rPr/>
        <w:t>character.</w:t>
      </w:r>
      <w:r>
        <w:rPr>
          <w:spacing w:val="-5"/>
        </w:rPr>
        <w:t> </w:t>
      </w:r>
      <w:r>
        <w:rPr/>
        <w:t>A</w:t>
      </w:r>
      <w:r>
        <w:rPr>
          <w:spacing w:val="-5"/>
        </w:rPr>
        <w:t> </w:t>
      </w:r>
      <w:r>
        <w:rPr/>
        <w:t>range of results is possible from fairly high acidity and funk to a subtle, pleasant, harmonious beer. The best examples are pleasurable to drink with the esters and phenols complementing the malt or hops. The wild character can be prominent, but does not need to be dominating in a style with</w:t>
      </w:r>
    </w:p>
    <w:p>
      <w:pPr>
        <w:spacing w:after="0"/>
        <w:sectPr>
          <w:type w:val="continuous"/>
          <w:pgSz w:w="12240" w:h="15840"/>
          <w:pgMar w:header="0" w:footer="746" w:top="940" w:bottom="280" w:left="580" w:right="580"/>
          <w:cols w:num="2" w:equalWidth="0">
            <w:col w:w="5206" w:space="554"/>
            <w:col w:w="5320"/>
          </w:cols>
        </w:sectPr>
      </w:pPr>
    </w:p>
    <w:p>
      <w:pPr>
        <w:pStyle w:val="BodyText"/>
        <w:spacing w:line="242" w:lineRule="auto" w:before="88"/>
        <w:ind w:left="140" w:right="85"/>
      </w:pPr>
      <w:r>
        <w:rPr/>
        <w:t>an</w:t>
      </w:r>
      <w:r>
        <w:rPr>
          <w:spacing w:val="-5"/>
        </w:rPr>
        <w:t> </w:t>
      </w:r>
      <w:r>
        <w:rPr/>
        <w:t>otherwise</w:t>
      </w:r>
      <w:r>
        <w:rPr>
          <w:spacing w:val="-3"/>
        </w:rPr>
        <w:t> </w:t>
      </w:r>
      <w:r>
        <w:rPr/>
        <w:t>strong</w:t>
      </w:r>
      <w:r>
        <w:rPr>
          <w:spacing w:val="-5"/>
        </w:rPr>
        <w:t> </w:t>
      </w:r>
      <w:r>
        <w:rPr/>
        <w:t>malt</w:t>
      </w:r>
      <w:r>
        <w:rPr>
          <w:spacing w:val="-4"/>
        </w:rPr>
        <w:t> </w:t>
      </w:r>
      <w:r>
        <w:rPr/>
        <w:t>or</w:t>
      </w:r>
      <w:r>
        <w:rPr>
          <w:spacing w:val="-4"/>
        </w:rPr>
        <w:t> </w:t>
      </w:r>
      <w:r>
        <w:rPr/>
        <w:t>hop</w:t>
      </w:r>
      <w:r>
        <w:rPr>
          <w:spacing w:val="-4"/>
        </w:rPr>
        <w:t> </w:t>
      </w:r>
      <w:r>
        <w:rPr/>
        <w:t>profile.</w:t>
      </w:r>
      <w:r>
        <w:rPr>
          <w:spacing w:val="-3"/>
        </w:rPr>
        <w:t> </w:t>
      </w:r>
      <w:r>
        <w:rPr/>
        <w:t>Acidity</w:t>
      </w:r>
      <w:r>
        <w:rPr>
          <w:spacing w:val="-5"/>
        </w:rPr>
        <w:t> </w:t>
      </w:r>
      <w:r>
        <w:rPr/>
        <w:t>should</w:t>
      </w:r>
      <w:r>
        <w:rPr>
          <w:spacing w:val="-5"/>
        </w:rPr>
        <w:t> </w:t>
      </w:r>
      <w:r>
        <w:rPr/>
        <w:t>be</w:t>
      </w:r>
      <w:r>
        <w:rPr>
          <w:spacing w:val="-3"/>
        </w:rPr>
        <w:t> </w:t>
      </w:r>
      <w:r>
        <w:rPr/>
        <w:t>firm yet enjoyable, and ranging from clean to complex, but should not be biting or vinegary; prominent, objectionable, or offensive acetic acid is a fault. Bitterness tends to be low, especially as sourness increases.</w:t>
      </w:r>
    </w:p>
    <w:p>
      <w:pPr>
        <w:pStyle w:val="BodyText"/>
        <w:spacing w:line="242" w:lineRule="auto" w:before="38"/>
        <w:ind w:left="140" w:right="44"/>
      </w:pPr>
      <w:r>
        <w:rPr>
          <w:b/>
        </w:rPr>
        <w:t>Mouthfeel:</w:t>
      </w:r>
      <w:r>
        <w:rPr>
          <w:b/>
          <w:spacing w:val="-6"/>
        </w:rPr>
        <w:t> </w:t>
      </w:r>
      <w:r>
        <w:rPr/>
        <w:t>Variable</w:t>
      </w:r>
      <w:r>
        <w:rPr>
          <w:spacing w:val="-5"/>
        </w:rPr>
        <w:t> </w:t>
      </w:r>
      <w:r>
        <w:rPr/>
        <w:t>by</w:t>
      </w:r>
      <w:r>
        <w:rPr>
          <w:spacing w:val="-5"/>
        </w:rPr>
        <w:t> </w:t>
      </w:r>
      <w:r>
        <w:rPr/>
        <w:t>base</w:t>
      </w:r>
      <w:r>
        <w:rPr>
          <w:spacing w:val="-5"/>
        </w:rPr>
        <w:t> </w:t>
      </w:r>
      <w:r>
        <w:rPr/>
        <w:t>style.</w:t>
      </w:r>
      <w:r>
        <w:rPr>
          <w:spacing w:val="-3"/>
        </w:rPr>
        <w:t> </w:t>
      </w:r>
      <w:r>
        <w:rPr/>
        <w:t>Generally</w:t>
      </w:r>
      <w:r>
        <w:rPr>
          <w:spacing w:val="-5"/>
        </w:rPr>
        <w:t> </w:t>
      </w:r>
      <w:r>
        <w:rPr/>
        <w:t>has</w:t>
      </w:r>
      <w:r>
        <w:rPr>
          <w:spacing w:val="-6"/>
        </w:rPr>
        <w:t> </w:t>
      </w:r>
      <w:r>
        <w:rPr/>
        <w:t>a</w:t>
      </w:r>
      <w:r>
        <w:rPr>
          <w:spacing w:val="-4"/>
        </w:rPr>
        <w:t> </w:t>
      </w:r>
      <w:r>
        <w:rPr/>
        <w:t>light</w:t>
      </w:r>
      <w:r>
        <w:rPr>
          <w:spacing w:val="-4"/>
        </w:rPr>
        <w:t> </w:t>
      </w:r>
      <w:r>
        <w:rPr/>
        <w:t>body, almost always lighter than what might be expected from the base style. Generally moderate to high carbonation, although often lower in higher alcohol examples.</w:t>
      </w:r>
    </w:p>
    <w:p>
      <w:pPr>
        <w:pStyle w:val="BodyText"/>
        <w:spacing w:line="242" w:lineRule="auto" w:before="40"/>
        <w:ind w:left="140" w:right="158"/>
      </w:pPr>
      <w:r>
        <w:rPr>
          <w:b/>
        </w:rPr>
        <w:t>Comments:</w:t>
      </w:r>
      <w:r>
        <w:rPr>
          <w:b/>
          <w:spacing w:val="-6"/>
        </w:rPr>
        <w:t> </w:t>
      </w:r>
      <w:r>
        <w:rPr/>
        <w:t>The</w:t>
      </w:r>
      <w:r>
        <w:rPr>
          <w:spacing w:val="-5"/>
        </w:rPr>
        <w:t> </w:t>
      </w:r>
      <w:r>
        <w:rPr/>
        <w:t>base</w:t>
      </w:r>
      <w:r>
        <w:rPr>
          <w:spacing w:val="-5"/>
        </w:rPr>
        <w:t> </w:t>
      </w:r>
      <w:r>
        <w:rPr/>
        <w:t>beer</w:t>
      </w:r>
      <w:r>
        <w:rPr>
          <w:spacing w:val="-4"/>
        </w:rPr>
        <w:t> </w:t>
      </w:r>
      <w:r>
        <w:rPr/>
        <w:t>style</w:t>
      </w:r>
      <w:r>
        <w:rPr>
          <w:spacing w:val="-5"/>
        </w:rPr>
        <w:t> </w:t>
      </w:r>
      <w:r>
        <w:rPr/>
        <w:t>becomes</w:t>
      </w:r>
      <w:r>
        <w:rPr>
          <w:spacing w:val="-3"/>
        </w:rPr>
        <w:t> </w:t>
      </w:r>
      <w:r>
        <w:rPr/>
        <w:t>less</w:t>
      </w:r>
      <w:r>
        <w:rPr>
          <w:spacing w:val="-6"/>
        </w:rPr>
        <w:t> </w:t>
      </w:r>
      <w:r>
        <w:rPr/>
        <w:t>relevant</w:t>
      </w:r>
      <w:r>
        <w:rPr>
          <w:spacing w:val="-4"/>
        </w:rPr>
        <w:t> </w:t>
      </w:r>
      <w:r>
        <w:rPr/>
        <w:t>in</w:t>
      </w:r>
      <w:r>
        <w:rPr>
          <w:spacing w:val="-5"/>
        </w:rPr>
        <w:t> </w:t>
      </w:r>
      <w:r>
        <w:rPr/>
        <w:t>this style because the various yeast and bacteria tend to dominate the profile. Bitterness is often reserved since bitter and sour flavors clash on the palate. Inappropriate characteristics include diacetyl, solvent, ropy or viscous texture, and heavy </w:t>
      </w:r>
      <w:r>
        <w:rPr>
          <w:spacing w:val="-2"/>
        </w:rPr>
        <w:t>oxidation.</w:t>
      </w:r>
    </w:p>
    <w:p>
      <w:pPr>
        <w:pStyle w:val="BodyText"/>
        <w:spacing w:line="244" w:lineRule="auto" w:before="38"/>
        <w:ind w:left="140" w:right="44"/>
      </w:pPr>
      <w:r>
        <w:rPr>
          <w:b/>
        </w:rPr>
        <w:t>History: </w:t>
      </w:r>
      <w:r>
        <w:rPr/>
        <w:t>Modern American craft beer interpretations of Belgian</w:t>
      </w:r>
      <w:r>
        <w:rPr>
          <w:spacing w:val="-4"/>
        </w:rPr>
        <w:t> </w:t>
      </w:r>
      <w:r>
        <w:rPr/>
        <w:t>sour</w:t>
      </w:r>
      <w:r>
        <w:rPr>
          <w:spacing w:val="-5"/>
        </w:rPr>
        <w:t> </w:t>
      </w:r>
      <w:r>
        <w:rPr/>
        <w:t>ales,</w:t>
      </w:r>
      <w:r>
        <w:rPr>
          <w:spacing w:val="-4"/>
        </w:rPr>
        <w:t> </w:t>
      </w:r>
      <w:r>
        <w:rPr/>
        <w:t>or</w:t>
      </w:r>
      <w:r>
        <w:rPr>
          <w:spacing w:val="-5"/>
        </w:rPr>
        <w:t> </w:t>
      </w:r>
      <w:r>
        <w:rPr/>
        <w:t>experimentations</w:t>
      </w:r>
      <w:r>
        <w:rPr>
          <w:spacing w:val="-7"/>
        </w:rPr>
        <w:t> </w:t>
      </w:r>
      <w:r>
        <w:rPr/>
        <w:t>inspired</w:t>
      </w:r>
      <w:r>
        <w:rPr>
          <w:spacing w:val="-6"/>
        </w:rPr>
        <w:t> </w:t>
      </w:r>
      <w:r>
        <w:rPr/>
        <w:t>by</w:t>
      </w:r>
      <w:r>
        <w:rPr>
          <w:spacing w:val="-5"/>
        </w:rPr>
        <w:t> </w:t>
      </w:r>
      <w:r>
        <w:rPr/>
        <w:t>Belgian</w:t>
      </w:r>
      <w:r>
        <w:rPr>
          <w:spacing w:val="-6"/>
        </w:rPr>
        <w:t> </w:t>
      </w:r>
      <w:r>
        <w:rPr/>
        <w:t>sour </w:t>
      </w:r>
      <w:r>
        <w:rPr>
          <w:spacing w:val="-2"/>
        </w:rPr>
        <w:t>ales.</w:t>
      </w:r>
    </w:p>
    <w:p>
      <w:pPr>
        <w:pStyle w:val="BodyText"/>
        <w:spacing w:line="242" w:lineRule="auto" w:before="32"/>
        <w:ind w:left="140" w:hanging="1"/>
      </w:pPr>
      <w:r>
        <w:rPr>
          <w:b/>
        </w:rPr>
        <w:t>Characteristic Ingredients: </w:t>
      </w:r>
      <w:r>
        <w:rPr/>
        <w:t>Virtually any style of beer. Usually</w:t>
      </w:r>
      <w:r>
        <w:rPr>
          <w:spacing w:val="-6"/>
        </w:rPr>
        <w:t> </w:t>
      </w:r>
      <w:r>
        <w:rPr/>
        <w:t>fermented</w:t>
      </w:r>
      <w:r>
        <w:rPr>
          <w:spacing w:val="-6"/>
        </w:rPr>
        <w:t> </w:t>
      </w:r>
      <w:r>
        <w:rPr/>
        <w:t>by</w:t>
      </w:r>
      <w:r>
        <w:rPr>
          <w:spacing w:val="-3"/>
        </w:rPr>
        <w:t> </w:t>
      </w:r>
      <w:r>
        <w:rPr/>
        <w:t>some</w:t>
      </w:r>
      <w:r>
        <w:rPr>
          <w:spacing w:val="-6"/>
        </w:rPr>
        <w:t> </w:t>
      </w:r>
      <w:r>
        <w:rPr/>
        <w:t>combination</w:t>
      </w:r>
      <w:r>
        <w:rPr>
          <w:spacing w:val="-6"/>
        </w:rPr>
        <w:t> </w:t>
      </w:r>
      <w:r>
        <w:rPr/>
        <w:t>of</w:t>
      </w:r>
      <w:r>
        <w:rPr>
          <w:spacing w:val="-6"/>
        </w:rPr>
        <w:t> </w:t>
      </w:r>
      <w:r>
        <w:rPr/>
        <w:t>Lacto,</w:t>
      </w:r>
      <w:r>
        <w:rPr>
          <w:spacing w:val="-4"/>
        </w:rPr>
        <w:t> </w:t>
      </w:r>
      <w:r>
        <w:rPr/>
        <w:t>Pedio,</w:t>
      </w:r>
      <w:r>
        <w:rPr>
          <w:spacing w:val="-6"/>
        </w:rPr>
        <w:t> </w:t>
      </w:r>
      <w:r>
        <w:rPr/>
        <w:t>Sacch</w:t>
      </w:r>
      <w:r>
        <w:rPr>
          <w:i/>
        </w:rPr>
        <w:t>, </w:t>
      </w:r>
      <w:r>
        <w:rPr/>
        <w:t>and</w:t>
      </w:r>
      <w:r>
        <w:rPr>
          <w:spacing w:val="-1"/>
        </w:rPr>
        <w:t> </w:t>
      </w:r>
      <w:r>
        <w:rPr/>
        <w:t>Brett.</w:t>
      </w:r>
      <w:r>
        <w:rPr>
          <w:spacing w:val="-1"/>
        </w:rPr>
        <w:t> </w:t>
      </w:r>
      <w:r>
        <w:rPr/>
        <w:t>Can</w:t>
      </w:r>
      <w:r>
        <w:rPr>
          <w:spacing w:val="-1"/>
        </w:rPr>
        <w:t> </w:t>
      </w:r>
      <w:r>
        <w:rPr/>
        <w:t>also</w:t>
      </w:r>
      <w:r>
        <w:rPr>
          <w:spacing w:val="-2"/>
        </w:rPr>
        <w:t> </w:t>
      </w:r>
      <w:r>
        <w:rPr/>
        <w:t>be</w:t>
      </w:r>
      <w:r>
        <w:rPr>
          <w:spacing w:val="-1"/>
        </w:rPr>
        <w:t> </w:t>
      </w:r>
      <w:r>
        <w:rPr/>
        <w:t>a blend of</w:t>
      </w:r>
      <w:r>
        <w:rPr>
          <w:spacing w:val="-2"/>
        </w:rPr>
        <w:t> </w:t>
      </w:r>
      <w:r>
        <w:rPr/>
        <w:t>styles. Wood</w:t>
      </w:r>
      <w:r>
        <w:rPr>
          <w:spacing w:val="-1"/>
        </w:rPr>
        <w:t> </w:t>
      </w:r>
      <w:r>
        <w:rPr/>
        <w:t>or barrel</w:t>
      </w:r>
      <w:r>
        <w:rPr>
          <w:spacing w:val="-2"/>
        </w:rPr>
        <w:t> </w:t>
      </w:r>
      <w:r>
        <w:rPr/>
        <w:t>aging is very common, but not required; if present, should not be a primary or dominant flavor.</w:t>
      </w:r>
    </w:p>
    <w:p>
      <w:pPr>
        <w:pStyle w:val="BodyText"/>
        <w:spacing w:line="244" w:lineRule="auto" w:before="40"/>
        <w:ind w:left="140"/>
      </w:pPr>
      <w:r>
        <w:rPr>
          <w:b/>
        </w:rPr>
        <w:t>Style</w:t>
      </w:r>
      <w:r>
        <w:rPr>
          <w:b/>
          <w:spacing w:val="-4"/>
        </w:rPr>
        <w:t> </w:t>
      </w:r>
      <w:r>
        <w:rPr>
          <w:b/>
        </w:rPr>
        <w:t>Comparison:</w:t>
      </w:r>
      <w:r>
        <w:rPr>
          <w:b/>
          <w:spacing w:val="-6"/>
        </w:rPr>
        <w:t> </w:t>
      </w:r>
      <w:r>
        <w:rPr/>
        <w:t>A</w:t>
      </w:r>
      <w:r>
        <w:rPr>
          <w:spacing w:val="-5"/>
        </w:rPr>
        <w:t> </w:t>
      </w:r>
      <w:r>
        <w:rPr/>
        <w:t>sour</w:t>
      </w:r>
      <w:r>
        <w:rPr>
          <w:spacing w:val="-4"/>
        </w:rPr>
        <w:t> </w:t>
      </w:r>
      <w:r>
        <w:rPr/>
        <w:t>and</w:t>
      </w:r>
      <w:r>
        <w:rPr>
          <w:spacing w:val="-5"/>
        </w:rPr>
        <w:t> </w:t>
      </w:r>
      <w:r>
        <w:rPr/>
        <w:t>funky</w:t>
      </w:r>
      <w:r>
        <w:rPr>
          <w:spacing w:val="-4"/>
        </w:rPr>
        <w:t> </w:t>
      </w:r>
      <w:r>
        <w:rPr/>
        <w:t>version</w:t>
      </w:r>
      <w:r>
        <w:rPr>
          <w:spacing w:val="-5"/>
        </w:rPr>
        <w:t> </w:t>
      </w:r>
      <w:r>
        <w:rPr/>
        <w:t>of</w:t>
      </w:r>
      <w:r>
        <w:rPr>
          <w:spacing w:val="-6"/>
        </w:rPr>
        <w:t> </w:t>
      </w:r>
      <w:r>
        <w:rPr/>
        <w:t>a</w:t>
      </w:r>
      <w:r>
        <w:rPr>
          <w:spacing w:val="-4"/>
        </w:rPr>
        <w:t> </w:t>
      </w:r>
      <w:r>
        <w:rPr/>
        <w:t>base</w:t>
      </w:r>
      <w:r>
        <w:rPr>
          <w:spacing w:val="-3"/>
        </w:rPr>
        <w:t> </w:t>
      </w:r>
      <w:r>
        <w:rPr/>
        <w:t>style, but do not necessarily have to be as sour or as funky as some traditional European sour examples.</w:t>
      </w:r>
    </w:p>
    <w:p>
      <w:pPr>
        <w:pStyle w:val="BodyText"/>
        <w:spacing w:line="242" w:lineRule="auto" w:before="32"/>
        <w:ind w:left="140" w:right="85"/>
      </w:pPr>
      <w:r>
        <w:rPr>
          <w:b/>
        </w:rPr>
        <w:t>Entry</w:t>
      </w:r>
      <w:r>
        <w:rPr>
          <w:b/>
          <w:spacing w:val="-6"/>
        </w:rPr>
        <w:t> </w:t>
      </w:r>
      <w:r>
        <w:rPr>
          <w:b/>
        </w:rPr>
        <w:t>Instructions:</w:t>
      </w:r>
      <w:r>
        <w:rPr>
          <w:b/>
          <w:spacing w:val="-7"/>
        </w:rPr>
        <w:t> </w:t>
      </w:r>
      <w:r>
        <w:rPr/>
        <w:t>The</w:t>
      </w:r>
      <w:r>
        <w:rPr>
          <w:spacing w:val="-6"/>
        </w:rPr>
        <w:t> </w:t>
      </w:r>
      <w:r>
        <w:rPr/>
        <w:t>entrant</w:t>
      </w:r>
      <w:r>
        <w:rPr>
          <w:spacing w:val="-5"/>
        </w:rPr>
        <w:t> </w:t>
      </w:r>
      <w:r>
        <w:rPr>
          <w:b/>
        </w:rPr>
        <w:t>must</w:t>
      </w:r>
      <w:r>
        <w:rPr>
          <w:b/>
          <w:spacing w:val="-7"/>
        </w:rPr>
        <w:t> </w:t>
      </w:r>
      <w:r>
        <w:rPr/>
        <w:t>specify</w:t>
      </w:r>
      <w:r>
        <w:rPr>
          <w:spacing w:val="-6"/>
        </w:rPr>
        <w:t> </w:t>
      </w:r>
      <w:r>
        <w:rPr/>
        <w:t>a</w:t>
      </w:r>
      <w:r>
        <w:rPr>
          <w:spacing w:val="-5"/>
        </w:rPr>
        <w:t> </w:t>
      </w:r>
      <w:r>
        <w:rPr/>
        <w:t>description of the beer, identifying yeast or bacteria used and </w:t>
      </w:r>
      <w:r>
        <w:rPr>
          <w:b/>
        </w:rPr>
        <w:t>either </w:t>
      </w:r>
      <w:r>
        <w:rPr/>
        <w:t>a Base</w:t>
      </w:r>
      <w:r>
        <w:rPr>
          <w:spacing w:val="-4"/>
        </w:rPr>
        <w:t> </w:t>
      </w:r>
      <w:r>
        <w:rPr/>
        <w:t>Style,</w:t>
      </w:r>
      <w:r>
        <w:rPr>
          <w:spacing w:val="-2"/>
        </w:rPr>
        <w:t> </w:t>
      </w:r>
      <w:r>
        <w:rPr>
          <w:b/>
        </w:rPr>
        <w:t>or</w:t>
      </w:r>
      <w:r>
        <w:rPr>
          <w:b/>
          <w:spacing w:val="-6"/>
        </w:rPr>
        <w:t> </w:t>
      </w:r>
      <w:r>
        <w:rPr/>
        <w:t>the</w:t>
      </w:r>
      <w:r>
        <w:rPr>
          <w:spacing w:val="-4"/>
        </w:rPr>
        <w:t> </w:t>
      </w:r>
      <w:r>
        <w:rPr/>
        <w:t>ingredients,</w:t>
      </w:r>
      <w:r>
        <w:rPr>
          <w:spacing w:val="-2"/>
        </w:rPr>
        <w:t> </w:t>
      </w:r>
      <w:r>
        <w:rPr/>
        <w:t>specs,</w:t>
      </w:r>
      <w:r>
        <w:rPr>
          <w:spacing w:val="-2"/>
        </w:rPr>
        <w:t> </w:t>
      </w:r>
      <w:r>
        <w:rPr/>
        <w:t>or</w:t>
      </w:r>
      <w:r>
        <w:rPr>
          <w:spacing w:val="-3"/>
        </w:rPr>
        <w:t> </w:t>
      </w:r>
      <w:r>
        <w:rPr/>
        <w:t>target</w:t>
      </w:r>
      <w:r>
        <w:rPr>
          <w:spacing w:val="-3"/>
        </w:rPr>
        <w:t> </w:t>
      </w:r>
      <w:r>
        <w:rPr/>
        <w:t>character</w:t>
      </w:r>
      <w:r>
        <w:rPr>
          <w:spacing w:val="-3"/>
        </w:rPr>
        <w:t> </w:t>
      </w:r>
      <w:r>
        <w:rPr/>
        <w:t>of</w:t>
      </w:r>
      <w:r>
        <w:rPr>
          <w:spacing w:val="-5"/>
        </w:rPr>
        <w:t> </w:t>
      </w:r>
      <w:r>
        <w:rPr/>
        <w:t>the </w:t>
      </w:r>
      <w:r>
        <w:rPr>
          <w:spacing w:val="-2"/>
        </w:rPr>
        <w:t>beer.</w:t>
      </w:r>
    </w:p>
    <w:p>
      <w:pPr>
        <w:spacing w:before="40"/>
        <w:ind w:left="140" w:right="0" w:firstLine="0"/>
        <w:jc w:val="left"/>
        <w:rPr>
          <w:sz w:val="18"/>
        </w:rPr>
      </w:pPr>
      <w:r>
        <w:rPr>
          <w:b/>
          <w:sz w:val="18"/>
        </w:rPr>
        <w:t>Vital</w:t>
      </w:r>
      <w:r>
        <w:rPr>
          <w:b/>
          <w:spacing w:val="-3"/>
          <w:sz w:val="18"/>
        </w:rPr>
        <w:t> </w:t>
      </w:r>
      <w:r>
        <w:rPr>
          <w:b/>
          <w:sz w:val="18"/>
        </w:rPr>
        <w:t>Statistics:</w:t>
      </w:r>
      <w:r>
        <w:rPr>
          <w:b/>
          <w:spacing w:val="-4"/>
          <w:sz w:val="18"/>
        </w:rPr>
        <w:t> </w:t>
      </w:r>
      <w:r>
        <w:rPr>
          <w:sz w:val="18"/>
        </w:rPr>
        <w:t>Variable</w:t>
      </w:r>
      <w:r>
        <w:rPr>
          <w:spacing w:val="-3"/>
          <w:sz w:val="18"/>
        </w:rPr>
        <w:t> </w:t>
      </w:r>
      <w:r>
        <w:rPr>
          <w:sz w:val="18"/>
        </w:rPr>
        <w:t>by</w:t>
      </w:r>
      <w:r>
        <w:rPr>
          <w:spacing w:val="-5"/>
          <w:sz w:val="18"/>
        </w:rPr>
        <w:t> </w:t>
      </w:r>
      <w:r>
        <w:rPr>
          <w:sz w:val="18"/>
        </w:rPr>
        <w:t>base</w:t>
      </w:r>
      <w:r>
        <w:rPr>
          <w:spacing w:val="-3"/>
          <w:sz w:val="18"/>
        </w:rPr>
        <w:t> </w:t>
      </w:r>
      <w:r>
        <w:rPr>
          <w:spacing w:val="-2"/>
          <w:sz w:val="18"/>
        </w:rPr>
        <w:t>style.</w:t>
      </w:r>
    </w:p>
    <w:p>
      <w:pPr>
        <w:pStyle w:val="BodyText"/>
        <w:spacing w:line="242" w:lineRule="auto" w:before="40"/>
        <w:ind w:left="140" w:right="158"/>
      </w:pPr>
      <w:r>
        <w:rPr>
          <w:b/>
        </w:rPr>
        <w:t>Commercial</w:t>
      </w:r>
      <w:r>
        <w:rPr>
          <w:b/>
          <w:spacing w:val="-6"/>
        </w:rPr>
        <w:t> </w:t>
      </w:r>
      <w:r>
        <w:rPr>
          <w:b/>
        </w:rPr>
        <w:t>Examples:</w:t>
      </w:r>
      <w:r>
        <w:rPr>
          <w:b/>
          <w:spacing w:val="-6"/>
        </w:rPr>
        <w:t> </w:t>
      </w:r>
      <w:r>
        <w:rPr/>
        <w:t>Boulevard</w:t>
      </w:r>
      <w:r>
        <w:rPr>
          <w:spacing w:val="-7"/>
        </w:rPr>
        <w:t> </w:t>
      </w:r>
      <w:r>
        <w:rPr/>
        <w:t>Love</w:t>
      </w:r>
      <w:r>
        <w:rPr>
          <w:spacing w:val="-7"/>
        </w:rPr>
        <w:t> </w:t>
      </w:r>
      <w:r>
        <w:rPr/>
        <w:t>Child,</w:t>
      </w:r>
      <w:r>
        <w:rPr>
          <w:spacing w:val="-7"/>
        </w:rPr>
        <w:t> </w:t>
      </w:r>
      <w:r>
        <w:rPr/>
        <w:t>Jester</w:t>
      </w:r>
      <w:r>
        <w:rPr>
          <w:spacing w:val="-6"/>
        </w:rPr>
        <w:t> </w:t>
      </w:r>
      <w:r>
        <w:rPr/>
        <w:t>King Le Petit Prince, Jolly Pumpkin Oro de Calabaza, Lost Abbey Ghosts in the Forest, New Belgium Le Terroir, Russian River </w:t>
      </w:r>
      <w:r>
        <w:rPr>
          <w:spacing w:val="-2"/>
        </w:rPr>
        <w:t>Temptation</w:t>
      </w:r>
    </w:p>
    <w:p>
      <w:pPr>
        <w:pStyle w:val="BodyText"/>
        <w:spacing w:line="244" w:lineRule="auto" w:before="38"/>
        <w:ind w:left="140"/>
      </w:pPr>
      <w:r>
        <w:rPr>
          <w:b/>
        </w:rPr>
        <w:t>Tags:</w:t>
      </w:r>
      <w:r>
        <w:rPr>
          <w:b/>
          <w:spacing w:val="-11"/>
        </w:rPr>
        <w:t> </w:t>
      </w:r>
      <w:r>
        <w:rPr/>
        <w:t>wild-fermentation,</w:t>
      </w:r>
      <w:r>
        <w:rPr>
          <w:spacing w:val="-10"/>
        </w:rPr>
        <w:t> </w:t>
      </w:r>
      <w:r>
        <w:rPr/>
        <w:t>north-america,</w:t>
      </w:r>
      <w:r>
        <w:rPr>
          <w:spacing w:val="-10"/>
        </w:rPr>
        <w:t> </w:t>
      </w:r>
      <w:r>
        <w:rPr/>
        <w:t>craft-style,</w:t>
      </w:r>
      <w:r>
        <w:rPr>
          <w:spacing w:val="-10"/>
        </w:rPr>
        <w:t> </w:t>
      </w:r>
      <w:r>
        <w:rPr/>
        <w:t>specialty- beer, sour</w:t>
      </w:r>
    </w:p>
    <w:p>
      <w:pPr>
        <w:pStyle w:val="BodyText"/>
        <w:spacing w:before="6"/>
        <w:ind w:left="0"/>
        <w:rPr>
          <w:sz w:val="20"/>
        </w:rPr>
      </w:pPr>
    </w:p>
    <w:p>
      <w:pPr>
        <w:pStyle w:val="Heading3"/>
      </w:pPr>
      <w:bookmarkStart w:name="28C. Wild Specialty Beer" w:id="528"/>
      <w:bookmarkEnd w:id="528"/>
      <w:r>
        <w:rPr>
          <w:b w:val="0"/>
        </w:rPr>
      </w:r>
      <w:bookmarkStart w:name="_bookmark162" w:id="529"/>
      <w:bookmarkEnd w:id="529"/>
      <w:r>
        <w:rPr>
          <w:b w:val="0"/>
        </w:rPr>
      </w:r>
      <w:r>
        <w:rPr/>
        <w:t>28C.</w:t>
      </w:r>
      <w:r>
        <w:rPr>
          <w:spacing w:val="-6"/>
        </w:rPr>
        <w:t> </w:t>
      </w:r>
      <w:r>
        <w:rPr/>
        <w:t>Wild</w:t>
      </w:r>
      <w:r>
        <w:rPr>
          <w:spacing w:val="-6"/>
        </w:rPr>
        <w:t> </w:t>
      </w:r>
      <w:r>
        <w:rPr/>
        <w:t>Specialty</w:t>
      </w:r>
      <w:r>
        <w:rPr>
          <w:spacing w:val="-5"/>
        </w:rPr>
        <w:t> </w:t>
      </w:r>
      <w:r>
        <w:rPr>
          <w:spacing w:val="-4"/>
        </w:rPr>
        <w:t>Beer</w:t>
      </w:r>
    </w:p>
    <w:p>
      <w:pPr>
        <w:spacing w:line="242" w:lineRule="auto" w:before="41"/>
        <w:ind w:left="140" w:right="44" w:hanging="1"/>
        <w:jc w:val="left"/>
        <w:rPr>
          <w:i/>
          <w:sz w:val="18"/>
        </w:rPr>
      </w:pPr>
      <w:r>
        <w:rPr>
          <w:i/>
          <w:sz w:val="18"/>
        </w:rPr>
        <w:t>Intended for variations of a Base Style beer from style 28A, 28B,</w:t>
      </w:r>
      <w:r>
        <w:rPr>
          <w:i/>
          <w:spacing w:val="-2"/>
          <w:sz w:val="18"/>
        </w:rPr>
        <w:t> </w:t>
      </w:r>
      <w:r>
        <w:rPr>
          <w:i/>
          <w:sz w:val="18"/>
        </w:rPr>
        <w:t>or</w:t>
      </w:r>
      <w:r>
        <w:rPr>
          <w:i/>
          <w:spacing w:val="-1"/>
          <w:sz w:val="18"/>
        </w:rPr>
        <w:t> </w:t>
      </w:r>
      <w:r>
        <w:rPr>
          <w:i/>
          <w:sz w:val="18"/>
        </w:rPr>
        <w:t>28D.</w:t>
      </w:r>
      <w:r>
        <w:rPr>
          <w:i/>
          <w:spacing w:val="-2"/>
          <w:sz w:val="18"/>
        </w:rPr>
        <w:t> </w:t>
      </w:r>
      <w:r>
        <w:rPr>
          <w:i/>
          <w:sz w:val="18"/>
        </w:rPr>
        <w:t>These</w:t>
      </w:r>
      <w:r>
        <w:rPr>
          <w:i/>
          <w:spacing w:val="-3"/>
          <w:sz w:val="18"/>
        </w:rPr>
        <w:t> </w:t>
      </w:r>
      <w:r>
        <w:rPr>
          <w:i/>
          <w:sz w:val="18"/>
        </w:rPr>
        <w:t>variations may</w:t>
      </w:r>
      <w:r>
        <w:rPr>
          <w:i/>
          <w:spacing w:val="-2"/>
          <w:sz w:val="18"/>
        </w:rPr>
        <w:t> </w:t>
      </w:r>
      <w:r>
        <w:rPr>
          <w:i/>
          <w:sz w:val="18"/>
        </w:rPr>
        <w:t>include</w:t>
      </w:r>
      <w:r>
        <w:rPr>
          <w:i/>
          <w:spacing w:val="-3"/>
          <w:sz w:val="18"/>
        </w:rPr>
        <w:t> </w:t>
      </w:r>
      <w:r>
        <w:rPr>
          <w:i/>
          <w:sz w:val="18"/>
        </w:rPr>
        <w:t>the</w:t>
      </w:r>
      <w:r>
        <w:rPr>
          <w:i/>
          <w:spacing w:val="-3"/>
          <w:sz w:val="18"/>
        </w:rPr>
        <w:t> </w:t>
      </w:r>
      <w:r>
        <w:rPr>
          <w:i/>
          <w:sz w:val="18"/>
        </w:rPr>
        <w:t>addition</w:t>
      </w:r>
      <w:r>
        <w:rPr>
          <w:i/>
          <w:spacing w:val="-2"/>
          <w:sz w:val="18"/>
        </w:rPr>
        <w:t> </w:t>
      </w:r>
      <w:r>
        <w:rPr>
          <w:i/>
          <w:sz w:val="18"/>
        </w:rPr>
        <w:t>of</w:t>
      </w:r>
      <w:r>
        <w:rPr>
          <w:i/>
          <w:spacing w:val="-1"/>
          <w:sz w:val="18"/>
        </w:rPr>
        <w:t> </w:t>
      </w:r>
      <w:r>
        <w:rPr>
          <w:i/>
          <w:sz w:val="18"/>
        </w:rPr>
        <w:t>one or more Specialty-Type Ingredients; aging in non-traditional wood</w:t>
      </w:r>
      <w:r>
        <w:rPr>
          <w:i/>
          <w:spacing w:val="-6"/>
          <w:sz w:val="18"/>
        </w:rPr>
        <w:t> </w:t>
      </w:r>
      <w:r>
        <w:rPr>
          <w:i/>
          <w:sz w:val="18"/>
        </w:rPr>
        <w:t>varieties</w:t>
      </w:r>
      <w:r>
        <w:rPr>
          <w:i/>
          <w:spacing w:val="-6"/>
          <w:sz w:val="18"/>
        </w:rPr>
        <w:t> </w:t>
      </w:r>
      <w:r>
        <w:rPr>
          <w:i/>
          <w:sz w:val="18"/>
        </w:rPr>
        <w:t>that</w:t>
      </w:r>
      <w:r>
        <w:rPr>
          <w:i/>
          <w:spacing w:val="-3"/>
          <w:sz w:val="18"/>
        </w:rPr>
        <w:t> </w:t>
      </w:r>
      <w:r>
        <w:rPr>
          <w:i/>
          <w:sz w:val="18"/>
        </w:rPr>
        <w:t>impart</w:t>
      </w:r>
      <w:r>
        <w:rPr>
          <w:i/>
          <w:spacing w:val="-6"/>
          <w:sz w:val="18"/>
        </w:rPr>
        <w:t> </w:t>
      </w:r>
      <w:r>
        <w:rPr>
          <w:i/>
          <w:sz w:val="18"/>
        </w:rPr>
        <w:t>a</w:t>
      </w:r>
      <w:r>
        <w:rPr>
          <w:i/>
          <w:spacing w:val="-6"/>
          <w:sz w:val="18"/>
        </w:rPr>
        <w:t> </w:t>
      </w:r>
      <w:r>
        <w:rPr>
          <w:i/>
          <w:sz w:val="18"/>
        </w:rPr>
        <w:t>significant</w:t>
      </w:r>
      <w:r>
        <w:rPr>
          <w:i/>
          <w:spacing w:val="-6"/>
          <w:sz w:val="18"/>
        </w:rPr>
        <w:t> </w:t>
      </w:r>
      <w:r>
        <w:rPr>
          <w:i/>
          <w:sz w:val="18"/>
        </w:rPr>
        <w:t>and</w:t>
      </w:r>
      <w:r>
        <w:rPr>
          <w:i/>
          <w:spacing w:val="-4"/>
          <w:sz w:val="18"/>
        </w:rPr>
        <w:t> </w:t>
      </w:r>
      <w:r>
        <w:rPr>
          <w:i/>
          <w:sz w:val="18"/>
        </w:rPr>
        <w:t>identifiable</w:t>
      </w:r>
      <w:r>
        <w:rPr>
          <w:i/>
          <w:spacing w:val="-7"/>
          <w:sz w:val="18"/>
        </w:rPr>
        <w:t> </w:t>
      </w:r>
      <w:r>
        <w:rPr>
          <w:i/>
          <w:sz w:val="18"/>
        </w:rPr>
        <w:t>wood character (e.g., Spanish Cedar, Amburana); or aging in barrels previously containing another alcohol (e.g., spirits, wine, cider).</w:t>
      </w:r>
    </w:p>
    <w:p>
      <w:pPr>
        <w:pStyle w:val="BodyText"/>
        <w:spacing w:before="40"/>
        <w:ind w:left="140" w:right="158"/>
      </w:pPr>
      <w:r>
        <w:rPr>
          <w:b/>
        </w:rPr>
        <w:t>Overall</w:t>
      </w:r>
      <w:r>
        <w:rPr>
          <w:b/>
          <w:spacing w:val="-6"/>
        </w:rPr>
        <w:t> </w:t>
      </w:r>
      <w:r>
        <w:rPr>
          <w:b/>
        </w:rPr>
        <w:t>Impression:</w:t>
      </w:r>
      <w:r>
        <w:rPr>
          <w:b/>
          <w:spacing w:val="-7"/>
        </w:rPr>
        <w:t> </w:t>
      </w:r>
      <w:r>
        <w:rPr/>
        <w:t>An</w:t>
      </w:r>
      <w:r>
        <w:rPr>
          <w:spacing w:val="-6"/>
        </w:rPr>
        <w:t> </w:t>
      </w:r>
      <w:r>
        <w:rPr/>
        <w:t>American</w:t>
      </w:r>
      <w:r>
        <w:rPr>
          <w:spacing w:val="-6"/>
        </w:rPr>
        <w:t> </w:t>
      </w:r>
      <w:r>
        <w:rPr/>
        <w:t>Wild</w:t>
      </w:r>
      <w:r>
        <w:rPr>
          <w:spacing w:val="-6"/>
        </w:rPr>
        <w:t> </w:t>
      </w:r>
      <w:r>
        <w:rPr/>
        <w:t>Ale</w:t>
      </w:r>
      <w:r>
        <w:rPr>
          <w:spacing w:val="-6"/>
        </w:rPr>
        <w:t> </w:t>
      </w:r>
      <w:r>
        <w:rPr/>
        <w:t>with</w:t>
      </w:r>
      <w:r>
        <w:rPr>
          <w:spacing w:val="-5"/>
        </w:rPr>
        <w:t> </w:t>
      </w:r>
      <w:r>
        <w:rPr/>
        <w:t>fruit, herbs, spices, or other Specialty-Type Ingredients.</w:t>
      </w:r>
    </w:p>
    <w:p>
      <w:pPr>
        <w:pStyle w:val="BodyText"/>
        <w:spacing w:line="242" w:lineRule="auto" w:before="42"/>
        <w:ind w:left="140"/>
      </w:pPr>
      <w:r>
        <w:rPr>
          <w:b/>
        </w:rPr>
        <w:t>Aroma:</w:t>
      </w:r>
      <w:r>
        <w:rPr>
          <w:b/>
          <w:spacing w:val="-7"/>
        </w:rPr>
        <w:t> </w:t>
      </w:r>
      <w:r>
        <w:rPr/>
        <w:t>Variable</w:t>
      </w:r>
      <w:r>
        <w:rPr>
          <w:spacing w:val="-6"/>
        </w:rPr>
        <w:t> </w:t>
      </w:r>
      <w:r>
        <w:rPr/>
        <w:t>by</w:t>
      </w:r>
      <w:r>
        <w:rPr>
          <w:spacing w:val="-5"/>
        </w:rPr>
        <w:t> </w:t>
      </w:r>
      <w:r>
        <w:rPr/>
        <w:t>base</w:t>
      </w:r>
      <w:r>
        <w:rPr>
          <w:spacing w:val="-6"/>
        </w:rPr>
        <w:t> </w:t>
      </w:r>
      <w:r>
        <w:rPr/>
        <w:t>style.</w:t>
      </w:r>
      <w:r>
        <w:rPr>
          <w:spacing w:val="-6"/>
        </w:rPr>
        <w:t> </w:t>
      </w:r>
      <w:r>
        <w:rPr/>
        <w:t>The</w:t>
      </w:r>
      <w:r>
        <w:rPr>
          <w:spacing w:val="-6"/>
        </w:rPr>
        <w:t> </w:t>
      </w:r>
      <w:r>
        <w:rPr/>
        <w:t>Specialty-Type</w:t>
      </w:r>
      <w:r>
        <w:rPr>
          <w:spacing w:val="-4"/>
        </w:rPr>
        <w:t> </w:t>
      </w:r>
      <w:r>
        <w:rPr/>
        <w:t>Ingredients should be evident, as well as the defining characteristics of a wild fermentation per the base style. The best examples will blend the aromatics from the fermentation with the special ingredients,</w:t>
      </w:r>
      <w:r>
        <w:rPr>
          <w:spacing w:val="-4"/>
        </w:rPr>
        <w:t> </w:t>
      </w:r>
      <w:r>
        <w:rPr/>
        <w:t>creating</w:t>
      </w:r>
      <w:r>
        <w:rPr>
          <w:spacing w:val="-4"/>
        </w:rPr>
        <w:t> </w:t>
      </w:r>
      <w:r>
        <w:rPr/>
        <w:t>an</w:t>
      </w:r>
      <w:r>
        <w:rPr>
          <w:spacing w:val="-4"/>
        </w:rPr>
        <w:t> </w:t>
      </w:r>
      <w:r>
        <w:rPr/>
        <w:t>aroma</w:t>
      </w:r>
      <w:r>
        <w:rPr>
          <w:spacing w:val="-1"/>
        </w:rPr>
        <w:t> </w:t>
      </w:r>
      <w:r>
        <w:rPr/>
        <w:t>that</w:t>
      </w:r>
      <w:r>
        <w:rPr>
          <w:spacing w:val="-3"/>
        </w:rPr>
        <w:t> </w:t>
      </w:r>
      <w:r>
        <w:rPr/>
        <w:t>may</w:t>
      </w:r>
      <w:r>
        <w:rPr>
          <w:spacing w:val="-4"/>
        </w:rPr>
        <w:t> </w:t>
      </w:r>
      <w:r>
        <w:rPr/>
        <w:t>be</w:t>
      </w:r>
      <w:r>
        <w:rPr>
          <w:spacing w:val="-4"/>
        </w:rPr>
        <w:t> </w:t>
      </w:r>
      <w:r>
        <w:rPr/>
        <w:t>difficult</w:t>
      </w:r>
      <w:r>
        <w:rPr>
          <w:spacing w:val="-3"/>
        </w:rPr>
        <w:t> </w:t>
      </w:r>
      <w:r>
        <w:rPr/>
        <w:t>to</w:t>
      </w:r>
      <w:r>
        <w:rPr>
          <w:spacing w:val="-2"/>
        </w:rPr>
        <w:t> </w:t>
      </w:r>
      <w:r>
        <w:rPr/>
        <w:t>attribute </w:t>
      </w:r>
      <w:r>
        <w:rPr>
          <w:spacing w:val="-2"/>
        </w:rPr>
        <w:t>precisely.</w:t>
      </w:r>
    </w:p>
    <w:p>
      <w:pPr>
        <w:pStyle w:val="BodyText"/>
        <w:spacing w:line="242" w:lineRule="auto" w:before="38"/>
        <w:ind w:left="140" w:right="68"/>
      </w:pPr>
      <w:r>
        <w:rPr>
          <w:b/>
        </w:rPr>
        <w:t>Appearance: </w:t>
      </w:r>
      <w:r>
        <w:rPr/>
        <w:t>Variable by base style, generally showing a color, tint, or hue from any Specialty-Type Ingredient (especially if fruit is used) in both the beer and the head.</w:t>
      </w:r>
      <w:r>
        <w:rPr>
          <w:spacing w:val="40"/>
        </w:rPr>
        <w:t> </w:t>
      </w:r>
      <w:r>
        <w:rPr/>
        <w:t>Clarity</w:t>
      </w:r>
      <w:r>
        <w:rPr>
          <w:spacing w:val="-4"/>
        </w:rPr>
        <w:t> </w:t>
      </w:r>
      <w:r>
        <w:rPr/>
        <w:t>can</w:t>
      </w:r>
      <w:r>
        <w:rPr>
          <w:spacing w:val="-5"/>
        </w:rPr>
        <w:t> </w:t>
      </w:r>
      <w:r>
        <w:rPr/>
        <w:t>be</w:t>
      </w:r>
      <w:r>
        <w:rPr>
          <w:spacing w:val="-5"/>
        </w:rPr>
        <w:t> </w:t>
      </w:r>
      <w:r>
        <w:rPr/>
        <w:t>variable;</w:t>
      </w:r>
      <w:r>
        <w:rPr>
          <w:spacing w:val="-3"/>
        </w:rPr>
        <w:t> </w:t>
      </w:r>
      <w:r>
        <w:rPr/>
        <w:t>some</w:t>
      </w:r>
      <w:r>
        <w:rPr>
          <w:spacing w:val="-5"/>
        </w:rPr>
        <w:t> </w:t>
      </w:r>
      <w:r>
        <w:rPr/>
        <w:t>haze</w:t>
      </w:r>
      <w:r>
        <w:rPr>
          <w:spacing w:val="-5"/>
        </w:rPr>
        <w:t> </w:t>
      </w:r>
      <w:r>
        <w:rPr/>
        <w:t>is</w:t>
      </w:r>
      <w:r>
        <w:rPr>
          <w:spacing w:val="-5"/>
        </w:rPr>
        <w:t> </w:t>
      </w:r>
      <w:r>
        <w:rPr/>
        <w:t>not</w:t>
      </w:r>
      <w:r>
        <w:rPr>
          <w:spacing w:val="-4"/>
        </w:rPr>
        <w:t> </w:t>
      </w:r>
      <w:r>
        <w:rPr/>
        <w:t>a</w:t>
      </w:r>
      <w:r>
        <w:rPr>
          <w:spacing w:val="-4"/>
        </w:rPr>
        <w:t> </w:t>
      </w:r>
      <w:r>
        <w:rPr/>
        <w:t>fault.</w:t>
      </w:r>
      <w:r>
        <w:rPr>
          <w:spacing w:val="-3"/>
        </w:rPr>
        <w:t> </w:t>
      </w:r>
      <w:r>
        <w:rPr/>
        <w:t>Head</w:t>
      </w:r>
      <w:r>
        <w:rPr>
          <w:spacing w:val="-5"/>
        </w:rPr>
        <w:t> </w:t>
      </w:r>
      <w:r>
        <w:rPr/>
        <w:t>retention is often poor.</w:t>
      </w:r>
    </w:p>
    <w:p>
      <w:pPr>
        <w:pStyle w:val="BodyText"/>
        <w:spacing w:before="40"/>
      </w:pPr>
      <w:r>
        <w:rPr>
          <w:b/>
        </w:rPr>
        <w:t>Flavor:</w:t>
      </w:r>
      <w:r>
        <w:rPr>
          <w:b/>
          <w:spacing w:val="-5"/>
        </w:rPr>
        <w:t> </w:t>
      </w:r>
      <w:r>
        <w:rPr/>
        <w:t>Variable</w:t>
      </w:r>
      <w:r>
        <w:rPr>
          <w:spacing w:val="-4"/>
        </w:rPr>
        <w:t> </w:t>
      </w:r>
      <w:r>
        <w:rPr/>
        <w:t>by</w:t>
      </w:r>
      <w:r>
        <w:rPr>
          <w:spacing w:val="-3"/>
        </w:rPr>
        <w:t> </w:t>
      </w:r>
      <w:r>
        <w:rPr/>
        <w:t>base</w:t>
      </w:r>
      <w:r>
        <w:rPr>
          <w:spacing w:val="-4"/>
        </w:rPr>
        <w:t> </w:t>
      </w:r>
      <w:r>
        <w:rPr/>
        <w:t>style.</w:t>
      </w:r>
      <w:r>
        <w:rPr>
          <w:spacing w:val="-4"/>
        </w:rPr>
        <w:t> </w:t>
      </w:r>
      <w:r>
        <w:rPr/>
        <w:t>The</w:t>
      </w:r>
      <w:r>
        <w:rPr>
          <w:spacing w:val="-4"/>
        </w:rPr>
        <w:t> </w:t>
      </w:r>
      <w:r>
        <w:rPr/>
        <w:t>Specialty-Type</w:t>
      </w:r>
      <w:r>
        <w:rPr>
          <w:spacing w:val="-2"/>
        </w:rPr>
        <w:t> </w:t>
      </w:r>
      <w:r>
        <w:rPr/>
        <w:t>Ingredients should be evident, as well as the defining characteristics of a wild</w:t>
      </w:r>
      <w:r>
        <w:rPr>
          <w:spacing w:val="-5"/>
        </w:rPr>
        <w:t> </w:t>
      </w:r>
      <w:r>
        <w:rPr/>
        <w:t>fermentation</w:t>
      </w:r>
      <w:r>
        <w:rPr>
          <w:spacing w:val="-5"/>
        </w:rPr>
        <w:t> </w:t>
      </w:r>
      <w:r>
        <w:rPr/>
        <w:t>per</w:t>
      </w:r>
      <w:r>
        <w:rPr>
          <w:spacing w:val="-4"/>
        </w:rPr>
        <w:t> </w:t>
      </w:r>
      <w:r>
        <w:rPr/>
        <w:t>the</w:t>
      </w:r>
      <w:r>
        <w:rPr>
          <w:spacing w:val="-5"/>
        </w:rPr>
        <w:t> </w:t>
      </w:r>
      <w:r>
        <w:rPr/>
        <w:t>base</w:t>
      </w:r>
      <w:r>
        <w:rPr>
          <w:spacing w:val="-3"/>
        </w:rPr>
        <w:t> </w:t>
      </w:r>
      <w:r>
        <w:rPr/>
        <w:t>style.</w:t>
      </w:r>
      <w:r>
        <w:rPr>
          <w:spacing w:val="-3"/>
        </w:rPr>
        <w:t> </w:t>
      </w:r>
      <w:r>
        <w:rPr/>
        <w:t>If</w:t>
      </w:r>
      <w:r>
        <w:rPr>
          <w:spacing w:val="-5"/>
        </w:rPr>
        <w:t> </w:t>
      </w:r>
      <w:r>
        <w:rPr/>
        <w:t>fruit</w:t>
      </w:r>
      <w:r>
        <w:rPr>
          <w:spacing w:val="-2"/>
        </w:rPr>
        <w:t> </w:t>
      </w:r>
      <w:r>
        <w:rPr/>
        <w:t>was</w:t>
      </w:r>
      <w:r>
        <w:rPr>
          <w:spacing w:val="-5"/>
        </w:rPr>
        <w:t> </w:t>
      </w:r>
      <w:r>
        <w:rPr/>
        <w:t>fermented,</w:t>
      </w:r>
      <w:r>
        <w:rPr>
          <w:spacing w:val="-5"/>
        </w:rPr>
        <w:t> </w:t>
      </w:r>
      <w:r>
        <w:rPr/>
        <w:t>the sweetness is generally gone so that only the fruit esters</w:t>
      </w:r>
    </w:p>
    <w:p>
      <w:pPr>
        <w:pStyle w:val="BodyText"/>
        <w:spacing w:before="89"/>
        <w:ind w:left="140" w:right="163"/>
      </w:pPr>
      <w:r>
        <w:rPr/>
        <w:br w:type="column"/>
      </w:r>
      <w:r>
        <w:rPr/>
        <w:t>typically remain. Fruit and other Specialty-Type Ingredients can add sourness of their own; if so, the sourness could be prominent, but should not be overwhelming. The acidity and tannin from any fruit or other Specialty-Type Ingredients can both enhance the dryness of the beer, so care must be taken with the balance. The acidity should enhance the perception of any</w:t>
      </w:r>
      <w:r>
        <w:rPr>
          <w:spacing w:val="-4"/>
        </w:rPr>
        <w:t> </w:t>
      </w:r>
      <w:r>
        <w:rPr/>
        <w:t>fruit</w:t>
      </w:r>
      <w:r>
        <w:rPr>
          <w:spacing w:val="-4"/>
        </w:rPr>
        <w:t> </w:t>
      </w:r>
      <w:r>
        <w:rPr/>
        <w:t>flavor,</w:t>
      </w:r>
      <w:r>
        <w:rPr>
          <w:spacing w:val="-5"/>
        </w:rPr>
        <w:t> </w:t>
      </w:r>
      <w:r>
        <w:rPr/>
        <w:t>not</w:t>
      </w:r>
      <w:r>
        <w:rPr>
          <w:spacing w:val="-2"/>
        </w:rPr>
        <w:t> </w:t>
      </w:r>
      <w:r>
        <w:rPr/>
        <w:t>detract</w:t>
      </w:r>
      <w:r>
        <w:rPr>
          <w:spacing w:val="-4"/>
        </w:rPr>
        <w:t> </w:t>
      </w:r>
      <w:r>
        <w:rPr/>
        <w:t>from</w:t>
      </w:r>
      <w:r>
        <w:rPr>
          <w:spacing w:val="-5"/>
        </w:rPr>
        <w:t> </w:t>
      </w:r>
      <w:r>
        <w:rPr/>
        <w:t>it.</w:t>
      </w:r>
      <w:r>
        <w:rPr>
          <w:spacing w:val="-5"/>
        </w:rPr>
        <w:t> </w:t>
      </w:r>
      <w:r>
        <w:rPr/>
        <w:t>Wood</w:t>
      </w:r>
      <w:r>
        <w:rPr>
          <w:spacing w:val="-2"/>
        </w:rPr>
        <w:t> </w:t>
      </w:r>
      <w:r>
        <w:rPr/>
        <w:t>notes,</w:t>
      </w:r>
      <w:r>
        <w:rPr>
          <w:spacing w:val="-5"/>
        </w:rPr>
        <w:t> </w:t>
      </w:r>
      <w:r>
        <w:rPr/>
        <w:t>if</w:t>
      </w:r>
      <w:r>
        <w:rPr>
          <w:spacing w:val="-6"/>
        </w:rPr>
        <w:t> </w:t>
      </w:r>
      <w:r>
        <w:rPr/>
        <w:t>present,</w:t>
      </w:r>
      <w:r>
        <w:rPr>
          <w:spacing w:val="-5"/>
        </w:rPr>
        <w:t> </w:t>
      </w:r>
      <w:r>
        <w:rPr/>
        <w:t>add flavor but should be balanced.</w:t>
      </w:r>
    </w:p>
    <w:p>
      <w:pPr>
        <w:pStyle w:val="BodyText"/>
        <w:spacing w:before="54"/>
        <w:ind w:left="140" w:right="182"/>
      </w:pPr>
      <w:r>
        <w:rPr>
          <w:b/>
        </w:rPr>
        <w:t>Mouthfeel:</w:t>
      </w:r>
      <w:r>
        <w:rPr>
          <w:b/>
          <w:spacing w:val="-6"/>
        </w:rPr>
        <w:t> </w:t>
      </w:r>
      <w:r>
        <w:rPr/>
        <w:t>Variable</w:t>
      </w:r>
      <w:r>
        <w:rPr>
          <w:spacing w:val="-5"/>
        </w:rPr>
        <w:t> </w:t>
      </w:r>
      <w:r>
        <w:rPr/>
        <w:t>by</w:t>
      </w:r>
      <w:r>
        <w:rPr>
          <w:spacing w:val="-4"/>
        </w:rPr>
        <w:t> </w:t>
      </w:r>
      <w:r>
        <w:rPr/>
        <w:t>base</w:t>
      </w:r>
      <w:r>
        <w:rPr>
          <w:spacing w:val="-5"/>
        </w:rPr>
        <w:t> </w:t>
      </w:r>
      <w:r>
        <w:rPr/>
        <w:t>style.</w:t>
      </w:r>
      <w:r>
        <w:rPr>
          <w:spacing w:val="-3"/>
        </w:rPr>
        <w:t> </w:t>
      </w:r>
      <w:r>
        <w:rPr/>
        <w:t>Generally</w:t>
      </w:r>
      <w:r>
        <w:rPr>
          <w:spacing w:val="-5"/>
        </w:rPr>
        <w:t> </w:t>
      </w:r>
      <w:r>
        <w:rPr/>
        <w:t>has</w:t>
      </w:r>
      <w:r>
        <w:rPr>
          <w:spacing w:val="-6"/>
        </w:rPr>
        <w:t> </w:t>
      </w:r>
      <w:r>
        <w:rPr/>
        <w:t>a</w:t>
      </w:r>
      <w:r>
        <w:rPr>
          <w:spacing w:val="-4"/>
        </w:rPr>
        <w:t> </w:t>
      </w:r>
      <w:r>
        <w:rPr/>
        <w:t>light</w:t>
      </w:r>
      <w:r>
        <w:rPr>
          <w:spacing w:val="-4"/>
        </w:rPr>
        <w:t> </w:t>
      </w:r>
      <w:r>
        <w:rPr/>
        <w:t>body, lighter than what might be expected from the base style.</w:t>
      </w:r>
    </w:p>
    <w:p>
      <w:pPr>
        <w:pStyle w:val="BodyText"/>
        <w:spacing w:line="242" w:lineRule="auto" w:before="4"/>
        <w:ind w:left="140" w:right="152"/>
      </w:pPr>
      <w:r>
        <w:rPr/>
        <w:t>Generally moderate to high carbonation; carbonation should balance</w:t>
      </w:r>
      <w:r>
        <w:rPr>
          <w:spacing w:val="-4"/>
        </w:rPr>
        <w:t> </w:t>
      </w:r>
      <w:r>
        <w:rPr/>
        <w:t>the</w:t>
      </w:r>
      <w:r>
        <w:rPr>
          <w:spacing w:val="-4"/>
        </w:rPr>
        <w:t> </w:t>
      </w:r>
      <w:r>
        <w:rPr/>
        <w:t>base</w:t>
      </w:r>
      <w:r>
        <w:rPr>
          <w:spacing w:val="-2"/>
        </w:rPr>
        <w:t> </w:t>
      </w:r>
      <w:r>
        <w:rPr/>
        <w:t>style</w:t>
      </w:r>
      <w:r>
        <w:rPr>
          <w:spacing w:val="-4"/>
        </w:rPr>
        <w:t> </w:t>
      </w:r>
      <w:r>
        <w:rPr/>
        <w:t>if</w:t>
      </w:r>
      <w:r>
        <w:rPr>
          <w:spacing w:val="-5"/>
        </w:rPr>
        <w:t> </w:t>
      </w:r>
      <w:r>
        <w:rPr/>
        <w:t>one</w:t>
      </w:r>
      <w:r>
        <w:rPr>
          <w:spacing w:val="-4"/>
        </w:rPr>
        <w:t> </w:t>
      </w:r>
      <w:r>
        <w:rPr/>
        <w:t>is</w:t>
      </w:r>
      <w:r>
        <w:rPr>
          <w:spacing w:val="-2"/>
        </w:rPr>
        <w:t> </w:t>
      </w:r>
      <w:r>
        <w:rPr/>
        <w:t>declared.</w:t>
      </w:r>
      <w:r>
        <w:rPr>
          <w:spacing w:val="-4"/>
        </w:rPr>
        <w:t> </w:t>
      </w:r>
      <w:r>
        <w:rPr/>
        <w:t>The</w:t>
      </w:r>
      <w:r>
        <w:rPr>
          <w:spacing w:val="-4"/>
        </w:rPr>
        <w:t> </w:t>
      </w:r>
      <w:r>
        <w:rPr/>
        <w:t>presence</w:t>
      </w:r>
      <w:r>
        <w:rPr>
          <w:spacing w:val="-4"/>
        </w:rPr>
        <w:t> </w:t>
      </w:r>
      <w:r>
        <w:rPr/>
        <w:t>of</w:t>
      </w:r>
      <w:r>
        <w:rPr>
          <w:spacing w:val="-2"/>
        </w:rPr>
        <w:t> </w:t>
      </w:r>
      <w:r>
        <w:rPr/>
        <w:t>tannin from</w:t>
      </w:r>
      <w:r>
        <w:rPr>
          <w:spacing w:val="-5"/>
        </w:rPr>
        <w:t> </w:t>
      </w:r>
      <w:r>
        <w:rPr/>
        <w:t>some</w:t>
      </w:r>
      <w:r>
        <w:rPr>
          <w:spacing w:val="-5"/>
        </w:rPr>
        <w:t> </w:t>
      </w:r>
      <w:r>
        <w:rPr/>
        <w:t>Specialty-Type</w:t>
      </w:r>
      <w:r>
        <w:rPr>
          <w:spacing w:val="-5"/>
        </w:rPr>
        <w:t> </w:t>
      </w:r>
      <w:r>
        <w:rPr/>
        <w:t>ingredients</w:t>
      </w:r>
      <w:r>
        <w:rPr>
          <w:spacing w:val="-6"/>
        </w:rPr>
        <w:t> </w:t>
      </w:r>
      <w:r>
        <w:rPr/>
        <w:t>(often</w:t>
      </w:r>
      <w:r>
        <w:rPr>
          <w:spacing w:val="-5"/>
        </w:rPr>
        <w:t> </w:t>
      </w:r>
      <w:r>
        <w:rPr/>
        <w:t>fruit</w:t>
      </w:r>
      <w:r>
        <w:rPr>
          <w:spacing w:val="-4"/>
        </w:rPr>
        <w:t> </w:t>
      </w:r>
      <w:r>
        <w:rPr/>
        <w:t>or</w:t>
      </w:r>
      <w:r>
        <w:rPr>
          <w:spacing w:val="-3"/>
        </w:rPr>
        <w:t> </w:t>
      </w:r>
      <w:r>
        <w:rPr/>
        <w:t>wood)</w:t>
      </w:r>
      <w:r>
        <w:rPr>
          <w:spacing w:val="-5"/>
        </w:rPr>
        <w:t> </w:t>
      </w:r>
      <w:r>
        <w:rPr/>
        <w:t>can provide a slight astringency, enhance the body, or make the beer seem drier than it is.</w:t>
      </w:r>
    </w:p>
    <w:p>
      <w:pPr>
        <w:pStyle w:val="BodyText"/>
        <w:spacing w:line="242" w:lineRule="auto" w:before="38"/>
        <w:ind w:left="140" w:right="182"/>
      </w:pPr>
      <w:r>
        <w:rPr>
          <w:b/>
        </w:rPr>
        <w:t>Comments: </w:t>
      </w:r>
      <w:r>
        <w:rPr/>
        <w:t>This style is intended for fruited (and other added Specialty-Type Ingredient) versions of other styles within Category 28, not variations of European wild or sour Classic</w:t>
      </w:r>
      <w:r>
        <w:rPr>
          <w:spacing w:val="-5"/>
        </w:rPr>
        <w:t> </w:t>
      </w:r>
      <w:r>
        <w:rPr/>
        <w:t>Styles.</w:t>
      </w:r>
      <w:r>
        <w:rPr>
          <w:spacing w:val="-5"/>
        </w:rPr>
        <w:t> </w:t>
      </w:r>
      <w:r>
        <w:rPr/>
        <w:t>Fruited</w:t>
      </w:r>
      <w:r>
        <w:rPr>
          <w:spacing w:val="-5"/>
        </w:rPr>
        <w:t> </w:t>
      </w:r>
      <w:r>
        <w:rPr/>
        <w:t>versions</w:t>
      </w:r>
      <w:r>
        <w:rPr>
          <w:spacing w:val="-3"/>
        </w:rPr>
        <w:t> </w:t>
      </w:r>
      <w:r>
        <w:rPr/>
        <w:t>of</w:t>
      </w:r>
      <w:r>
        <w:rPr>
          <w:spacing w:val="-6"/>
        </w:rPr>
        <w:t> </w:t>
      </w:r>
      <w:r>
        <w:rPr/>
        <w:t>Lambic</w:t>
      </w:r>
      <w:r>
        <w:rPr>
          <w:spacing w:val="-2"/>
        </w:rPr>
        <w:t> </w:t>
      </w:r>
      <w:r>
        <w:rPr/>
        <w:t>should</w:t>
      </w:r>
      <w:r>
        <w:rPr>
          <w:spacing w:val="-2"/>
        </w:rPr>
        <w:t> </w:t>
      </w:r>
      <w:r>
        <w:rPr/>
        <w:t>be</w:t>
      </w:r>
      <w:r>
        <w:rPr>
          <w:spacing w:val="-5"/>
        </w:rPr>
        <w:t> </w:t>
      </w:r>
      <w:r>
        <w:rPr/>
        <w:t>entered</w:t>
      </w:r>
      <w:r>
        <w:rPr>
          <w:spacing w:val="-5"/>
        </w:rPr>
        <w:t> </w:t>
      </w:r>
      <w:r>
        <w:rPr/>
        <w:t>in 23F</w:t>
      </w:r>
      <w:r>
        <w:rPr>
          <w:spacing w:val="-4"/>
        </w:rPr>
        <w:t> </w:t>
      </w:r>
      <w:r>
        <w:rPr/>
        <w:t>Fruit</w:t>
      </w:r>
      <w:r>
        <w:rPr>
          <w:spacing w:val="-3"/>
        </w:rPr>
        <w:t> </w:t>
      </w:r>
      <w:r>
        <w:rPr/>
        <w:t>Lambic.</w:t>
      </w:r>
      <w:r>
        <w:rPr>
          <w:spacing w:val="-4"/>
        </w:rPr>
        <w:t> </w:t>
      </w:r>
      <w:r>
        <w:rPr/>
        <w:t>Fruited</w:t>
      </w:r>
      <w:r>
        <w:rPr>
          <w:spacing w:val="-4"/>
        </w:rPr>
        <w:t> </w:t>
      </w:r>
      <w:r>
        <w:rPr/>
        <w:t>versions</w:t>
      </w:r>
      <w:r>
        <w:rPr>
          <w:spacing w:val="-2"/>
        </w:rPr>
        <w:t> </w:t>
      </w:r>
      <w:r>
        <w:rPr/>
        <w:t>of</w:t>
      </w:r>
      <w:r>
        <w:rPr>
          <w:spacing w:val="-2"/>
        </w:rPr>
        <w:t> </w:t>
      </w:r>
      <w:r>
        <w:rPr/>
        <w:t>other</w:t>
      </w:r>
      <w:r>
        <w:rPr>
          <w:spacing w:val="-3"/>
        </w:rPr>
        <w:t> </w:t>
      </w:r>
      <w:r>
        <w:rPr/>
        <w:t>sour</w:t>
      </w:r>
      <w:r>
        <w:rPr>
          <w:spacing w:val="-3"/>
        </w:rPr>
        <w:t> </w:t>
      </w:r>
      <w:r>
        <w:rPr/>
        <w:t>Classic</w:t>
      </w:r>
      <w:r>
        <w:rPr>
          <w:spacing w:val="-4"/>
        </w:rPr>
        <w:t> </w:t>
      </w:r>
      <w:r>
        <w:rPr/>
        <w:t>Styles (e.g., Flanders Red, Oud Bruin, Gose, Berliner Weisse) should be entered in 29A Fruit Beer. Beers with sugars and unfermented</w:t>
      </w:r>
      <w:r>
        <w:rPr>
          <w:spacing w:val="-1"/>
        </w:rPr>
        <w:t> </w:t>
      </w:r>
      <w:r>
        <w:rPr/>
        <w:t>fruit added</w:t>
      </w:r>
      <w:r>
        <w:rPr>
          <w:spacing w:val="-1"/>
        </w:rPr>
        <w:t> </w:t>
      </w:r>
      <w:r>
        <w:rPr/>
        <w:t>post-fermentation should</w:t>
      </w:r>
      <w:r>
        <w:rPr>
          <w:spacing w:val="-1"/>
        </w:rPr>
        <w:t> </w:t>
      </w:r>
      <w:r>
        <w:rPr/>
        <w:t>be</w:t>
      </w:r>
      <w:r>
        <w:rPr>
          <w:spacing w:val="-1"/>
        </w:rPr>
        <w:t> </w:t>
      </w:r>
      <w:r>
        <w:rPr/>
        <w:t>entered in 29C Specialty Fruit Beer.</w:t>
      </w:r>
    </w:p>
    <w:p>
      <w:pPr>
        <w:pStyle w:val="BodyText"/>
        <w:spacing w:line="244" w:lineRule="auto" w:before="37"/>
        <w:ind w:left="140" w:right="182"/>
      </w:pPr>
      <w:r>
        <w:rPr>
          <w:b/>
        </w:rPr>
        <w:t>History: </w:t>
      </w:r>
      <w:r>
        <w:rPr/>
        <w:t>Modern American craft beer interpretations of Belgian</w:t>
      </w:r>
      <w:r>
        <w:rPr>
          <w:spacing w:val="-6"/>
        </w:rPr>
        <w:t> </w:t>
      </w:r>
      <w:r>
        <w:rPr/>
        <w:t>wild</w:t>
      </w:r>
      <w:r>
        <w:rPr>
          <w:spacing w:val="-6"/>
        </w:rPr>
        <w:t> </w:t>
      </w:r>
      <w:r>
        <w:rPr/>
        <w:t>ales,</w:t>
      </w:r>
      <w:r>
        <w:rPr>
          <w:spacing w:val="-4"/>
        </w:rPr>
        <w:t> </w:t>
      </w:r>
      <w:r>
        <w:rPr/>
        <w:t>or</w:t>
      </w:r>
      <w:r>
        <w:rPr>
          <w:spacing w:val="-5"/>
        </w:rPr>
        <w:t> </w:t>
      </w:r>
      <w:r>
        <w:rPr/>
        <w:t>experimentations</w:t>
      </w:r>
      <w:r>
        <w:rPr>
          <w:spacing w:val="-6"/>
        </w:rPr>
        <w:t> </w:t>
      </w:r>
      <w:r>
        <w:rPr/>
        <w:t>inspired</w:t>
      </w:r>
      <w:r>
        <w:rPr>
          <w:spacing w:val="-6"/>
        </w:rPr>
        <w:t> </w:t>
      </w:r>
      <w:r>
        <w:rPr/>
        <w:t>by</w:t>
      </w:r>
      <w:r>
        <w:rPr>
          <w:spacing w:val="-6"/>
        </w:rPr>
        <w:t> </w:t>
      </w:r>
      <w:r>
        <w:rPr/>
        <w:t>Belgian</w:t>
      </w:r>
      <w:r>
        <w:rPr>
          <w:spacing w:val="-6"/>
        </w:rPr>
        <w:t> </w:t>
      </w:r>
      <w:r>
        <w:rPr/>
        <w:t>wild </w:t>
      </w:r>
      <w:r>
        <w:rPr>
          <w:spacing w:val="-2"/>
        </w:rPr>
        <w:t>ales.</w:t>
      </w:r>
    </w:p>
    <w:p>
      <w:pPr>
        <w:pStyle w:val="BodyText"/>
        <w:spacing w:line="242" w:lineRule="auto" w:before="32"/>
        <w:ind w:left="140" w:right="189"/>
      </w:pPr>
      <w:r>
        <w:rPr>
          <w:b/>
        </w:rPr>
        <w:t>Characteristic</w:t>
      </w:r>
      <w:r>
        <w:rPr>
          <w:b/>
          <w:spacing w:val="-4"/>
        </w:rPr>
        <w:t> </w:t>
      </w:r>
      <w:r>
        <w:rPr>
          <w:b/>
        </w:rPr>
        <w:t>Ingredients:</w:t>
      </w:r>
      <w:r>
        <w:rPr>
          <w:b/>
          <w:spacing w:val="-6"/>
        </w:rPr>
        <w:t> </w:t>
      </w:r>
      <w:r>
        <w:rPr/>
        <w:t>Virtually</w:t>
      </w:r>
      <w:r>
        <w:rPr>
          <w:spacing w:val="-5"/>
        </w:rPr>
        <w:t> </w:t>
      </w:r>
      <w:r>
        <w:rPr/>
        <w:t>any</w:t>
      </w:r>
      <w:r>
        <w:rPr>
          <w:spacing w:val="-5"/>
        </w:rPr>
        <w:t> </w:t>
      </w:r>
      <w:r>
        <w:rPr/>
        <w:t>style</w:t>
      </w:r>
      <w:r>
        <w:rPr>
          <w:spacing w:val="-3"/>
        </w:rPr>
        <w:t> </w:t>
      </w:r>
      <w:r>
        <w:rPr/>
        <w:t>of</w:t>
      </w:r>
      <w:r>
        <w:rPr>
          <w:spacing w:val="-6"/>
        </w:rPr>
        <w:t> </w:t>
      </w:r>
      <w:r>
        <w:rPr/>
        <w:t>beer.</w:t>
      </w:r>
      <w:r>
        <w:rPr>
          <w:spacing w:val="-5"/>
        </w:rPr>
        <w:t> </w:t>
      </w:r>
      <w:r>
        <w:rPr/>
        <w:t>Any combination of Sacch, Brett, Lacto, Pedio, or other similar fermenters. Can also be a blend of styles. While cherries, raspberries,</w:t>
      </w:r>
      <w:r>
        <w:rPr>
          <w:spacing w:val="-5"/>
        </w:rPr>
        <w:t> </w:t>
      </w:r>
      <w:r>
        <w:rPr/>
        <w:t>and</w:t>
      </w:r>
      <w:r>
        <w:rPr>
          <w:spacing w:val="-5"/>
        </w:rPr>
        <w:t> </w:t>
      </w:r>
      <w:r>
        <w:rPr/>
        <w:t>peaches</w:t>
      </w:r>
      <w:r>
        <w:rPr>
          <w:spacing w:val="-6"/>
        </w:rPr>
        <w:t> </w:t>
      </w:r>
      <w:r>
        <w:rPr/>
        <w:t>are</w:t>
      </w:r>
      <w:r>
        <w:rPr>
          <w:spacing w:val="-4"/>
        </w:rPr>
        <w:t> </w:t>
      </w:r>
      <w:r>
        <w:rPr/>
        <w:t>most</w:t>
      </w:r>
      <w:r>
        <w:rPr>
          <w:spacing w:val="-4"/>
        </w:rPr>
        <w:t> </w:t>
      </w:r>
      <w:r>
        <w:rPr/>
        <w:t>common,</w:t>
      </w:r>
      <w:r>
        <w:rPr>
          <w:spacing w:val="-4"/>
        </w:rPr>
        <w:t> </w:t>
      </w:r>
      <w:r>
        <w:rPr/>
        <w:t>other</w:t>
      </w:r>
      <w:r>
        <w:rPr>
          <w:spacing w:val="-4"/>
        </w:rPr>
        <w:t> </w:t>
      </w:r>
      <w:r>
        <w:rPr/>
        <w:t>fruits</w:t>
      </w:r>
      <w:r>
        <w:rPr>
          <w:spacing w:val="-6"/>
        </w:rPr>
        <w:t> </w:t>
      </w:r>
      <w:r>
        <w:rPr/>
        <w:t>can</w:t>
      </w:r>
      <w:r>
        <w:rPr>
          <w:spacing w:val="-4"/>
        </w:rPr>
        <w:t> </w:t>
      </w:r>
      <w:r>
        <w:rPr/>
        <w:t>be used as well. Vegetables with fruit-like characteristics (e.g., chile, rhubarb, pumpkin) may also be used. Wood or barrel aging</w:t>
      </w:r>
      <w:r>
        <w:rPr>
          <w:spacing w:val="-4"/>
        </w:rPr>
        <w:t> </w:t>
      </w:r>
      <w:r>
        <w:rPr/>
        <w:t>is</w:t>
      </w:r>
      <w:r>
        <w:rPr>
          <w:spacing w:val="-5"/>
        </w:rPr>
        <w:t> </w:t>
      </w:r>
      <w:r>
        <w:rPr/>
        <w:t>very</w:t>
      </w:r>
      <w:r>
        <w:rPr>
          <w:spacing w:val="-4"/>
        </w:rPr>
        <w:t> </w:t>
      </w:r>
      <w:r>
        <w:rPr/>
        <w:t>common,</w:t>
      </w:r>
      <w:r>
        <w:rPr>
          <w:spacing w:val="-4"/>
        </w:rPr>
        <w:t> </w:t>
      </w:r>
      <w:r>
        <w:rPr/>
        <w:t>but</w:t>
      </w:r>
      <w:r>
        <w:rPr>
          <w:spacing w:val="-3"/>
        </w:rPr>
        <w:t> </w:t>
      </w:r>
      <w:r>
        <w:rPr/>
        <w:t>not</w:t>
      </w:r>
      <w:r>
        <w:rPr>
          <w:spacing w:val="-2"/>
        </w:rPr>
        <w:t> </w:t>
      </w:r>
      <w:r>
        <w:rPr/>
        <w:t>required.</w:t>
      </w:r>
      <w:r>
        <w:rPr>
          <w:spacing w:val="-5"/>
        </w:rPr>
        <w:t> </w:t>
      </w:r>
      <w:r>
        <w:rPr/>
        <w:t>Wood</w:t>
      </w:r>
      <w:r>
        <w:rPr>
          <w:spacing w:val="-4"/>
        </w:rPr>
        <w:t> </w:t>
      </w:r>
      <w:r>
        <w:rPr/>
        <w:t>with</w:t>
      </w:r>
      <w:r>
        <w:rPr>
          <w:spacing w:val="-3"/>
        </w:rPr>
        <w:t> </w:t>
      </w:r>
      <w:r>
        <w:rPr/>
        <w:t>unusual</w:t>
      </w:r>
      <w:r>
        <w:rPr>
          <w:spacing w:val="-2"/>
        </w:rPr>
        <w:t> </w:t>
      </w:r>
      <w:r>
        <w:rPr/>
        <w:t>or unique flavor characteristics, or wood previously in contact with other types of alcohol is allowable.</w:t>
      </w:r>
    </w:p>
    <w:p>
      <w:pPr>
        <w:spacing w:line="244" w:lineRule="auto" w:before="37"/>
        <w:ind w:left="140" w:right="236" w:firstLine="0"/>
        <w:jc w:val="left"/>
        <w:rPr>
          <w:sz w:val="18"/>
        </w:rPr>
      </w:pPr>
      <w:r>
        <w:rPr>
          <w:b/>
          <w:sz w:val="18"/>
        </w:rPr>
        <w:t>Style</w:t>
      </w:r>
      <w:r>
        <w:rPr>
          <w:b/>
          <w:spacing w:val="-5"/>
          <w:sz w:val="18"/>
        </w:rPr>
        <w:t> </w:t>
      </w:r>
      <w:r>
        <w:rPr>
          <w:b/>
          <w:sz w:val="18"/>
        </w:rPr>
        <w:t>Comparison:</w:t>
      </w:r>
      <w:r>
        <w:rPr>
          <w:b/>
          <w:spacing w:val="-7"/>
          <w:sz w:val="18"/>
        </w:rPr>
        <w:t> </w:t>
      </w:r>
      <w:r>
        <w:rPr>
          <w:sz w:val="18"/>
        </w:rPr>
        <w:t>Like</w:t>
      </w:r>
      <w:r>
        <w:rPr>
          <w:spacing w:val="-5"/>
          <w:sz w:val="18"/>
        </w:rPr>
        <w:t> </w:t>
      </w:r>
      <w:r>
        <w:rPr>
          <w:sz w:val="18"/>
        </w:rPr>
        <w:t>a</w:t>
      </w:r>
      <w:r>
        <w:rPr>
          <w:spacing w:val="-4"/>
          <w:sz w:val="18"/>
        </w:rPr>
        <w:t> </w:t>
      </w:r>
      <w:r>
        <w:rPr>
          <w:sz w:val="18"/>
        </w:rPr>
        <w:t>fruit,</w:t>
      </w:r>
      <w:r>
        <w:rPr>
          <w:spacing w:val="-5"/>
          <w:sz w:val="18"/>
        </w:rPr>
        <w:t> </w:t>
      </w:r>
      <w:r>
        <w:rPr>
          <w:sz w:val="18"/>
        </w:rPr>
        <w:t>herb,</w:t>
      </w:r>
      <w:r>
        <w:rPr>
          <w:spacing w:val="-5"/>
          <w:sz w:val="18"/>
        </w:rPr>
        <w:t> </w:t>
      </w:r>
      <w:r>
        <w:rPr>
          <w:sz w:val="18"/>
        </w:rPr>
        <w:t>spice,</w:t>
      </w:r>
      <w:r>
        <w:rPr>
          <w:spacing w:val="-4"/>
          <w:sz w:val="18"/>
        </w:rPr>
        <w:t> </w:t>
      </w:r>
      <w:r>
        <w:rPr>
          <w:sz w:val="18"/>
        </w:rPr>
        <w:t>or</w:t>
      </w:r>
      <w:r>
        <w:rPr>
          <w:spacing w:val="-4"/>
          <w:sz w:val="18"/>
        </w:rPr>
        <w:t> </w:t>
      </w:r>
      <w:r>
        <w:rPr>
          <w:sz w:val="18"/>
        </w:rPr>
        <w:t>wood</w:t>
      </w:r>
      <w:r>
        <w:rPr>
          <w:spacing w:val="-5"/>
          <w:sz w:val="18"/>
        </w:rPr>
        <w:t> </w:t>
      </w:r>
      <w:r>
        <w:rPr>
          <w:sz w:val="18"/>
        </w:rPr>
        <w:t>beer, but sour or funky.</w:t>
      </w:r>
    </w:p>
    <w:p>
      <w:pPr>
        <w:pStyle w:val="BodyText"/>
        <w:spacing w:line="242" w:lineRule="auto" w:before="34"/>
        <w:ind w:left="140" w:right="152"/>
      </w:pPr>
      <w:r>
        <w:rPr>
          <w:b/>
        </w:rPr>
        <w:t>Entry Instructions: </w:t>
      </w:r>
      <w:r>
        <w:rPr/>
        <w:t>Entrant </w:t>
      </w:r>
      <w:r>
        <w:rPr>
          <w:b/>
        </w:rPr>
        <w:t>must </w:t>
      </w:r>
      <w:r>
        <w:rPr/>
        <w:t>specify any Specialty- Type Ingredient (e.g., fruit, spice, herb, or wood) used. Entrant </w:t>
      </w:r>
      <w:r>
        <w:rPr>
          <w:b/>
        </w:rPr>
        <w:t>must</w:t>
      </w:r>
      <w:r>
        <w:rPr>
          <w:b/>
          <w:spacing w:val="-6"/>
        </w:rPr>
        <w:t> </w:t>
      </w:r>
      <w:r>
        <w:rPr/>
        <w:t>specify</w:t>
      </w:r>
      <w:r>
        <w:rPr>
          <w:spacing w:val="-5"/>
        </w:rPr>
        <w:t> </w:t>
      </w:r>
      <w:r>
        <w:rPr>
          <w:b/>
        </w:rPr>
        <w:t>either</w:t>
      </w:r>
      <w:r>
        <w:rPr>
          <w:b/>
          <w:spacing w:val="-7"/>
        </w:rPr>
        <w:t> </w:t>
      </w:r>
      <w:r>
        <w:rPr/>
        <w:t>a</w:t>
      </w:r>
      <w:r>
        <w:rPr>
          <w:spacing w:val="-4"/>
        </w:rPr>
        <w:t> </w:t>
      </w:r>
      <w:r>
        <w:rPr/>
        <w:t>description</w:t>
      </w:r>
      <w:r>
        <w:rPr>
          <w:spacing w:val="-5"/>
        </w:rPr>
        <w:t> </w:t>
      </w:r>
      <w:r>
        <w:rPr/>
        <w:t>of</w:t>
      </w:r>
      <w:r>
        <w:rPr>
          <w:spacing w:val="-6"/>
        </w:rPr>
        <w:t> </w:t>
      </w:r>
      <w:r>
        <w:rPr/>
        <w:t>the</w:t>
      </w:r>
      <w:r>
        <w:rPr>
          <w:spacing w:val="-5"/>
        </w:rPr>
        <w:t> </w:t>
      </w:r>
      <w:r>
        <w:rPr/>
        <w:t>beer,</w:t>
      </w:r>
      <w:r>
        <w:rPr>
          <w:spacing w:val="-5"/>
        </w:rPr>
        <w:t> </w:t>
      </w:r>
      <w:r>
        <w:rPr/>
        <w:t>identifying</w:t>
      </w:r>
      <w:r>
        <w:rPr>
          <w:spacing w:val="-5"/>
        </w:rPr>
        <w:t> </w:t>
      </w:r>
      <w:r>
        <w:rPr/>
        <w:t>yeast or bacteria used and either a Base Style, </w:t>
      </w:r>
      <w:r>
        <w:rPr>
          <w:b/>
        </w:rPr>
        <w:t>or </w:t>
      </w:r>
      <w:r>
        <w:rPr/>
        <w:t>the ingredients, specs, or target character of the beer. A general description of the special nature of the beer can cover all the required items.</w:t>
      </w:r>
    </w:p>
    <w:p>
      <w:pPr>
        <w:spacing w:before="40"/>
        <w:ind w:left="140" w:right="0" w:firstLine="0"/>
        <w:jc w:val="left"/>
        <w:rPr>
          <w:sz w:val="18"/>
        </w:rPr>
      </w:pPr>
      <w:r>
        <w:rPr>
          <w:b/>
          <w:sz w:val="18"/>
        </w:rPr>
        <w:t>Vital</w:t>
      </w:r>
      <w:r>
        <w:rPr>
          <w:b/>
          <w:spacing w:val="-3"/>
          <w:sz w:val="18"/>
        </w:rPr>
        <w:t> </w:t>
      </w:r>
      <w:r>
        <w:rPr>
          <w:b/>
          <w:sz w:val="18"/>
        </w:rPr>
        <w:t>Statistics:</w:t>
      </w:r>
      <w:r>
        <w:rPr>
          <w:b/>
          <w:spacing w:val="-3"/>
          <w:sz w:val="18"/>
        </w:rPr>
        <w:t> </w:t>
      </w:r>
      <w:r>
        <w:rPr>
          <w:sz w:val="18"/>
        </w:rPr>
        <w:t>Variable</w:t>
      </w:r>
      <w:r>
        <w:rPr>
          <w:spacing w:val="-3"/>
          <w:sz w:val="18"/>
        </w:rPr>
        <w:t> </w:t>
      </w:r>
      <w:r>
        <w:rPr>
          <w:sz w:val="18"/>
        </w:rPr>
        <w:t>by</w:t>
      </w:r>
      <w:r>
        <w:rPr>
          <w:spacing w:val="-5"/>
          <w:sz w:val="18"/>
        </w:rPr>
        <w:t> </w:t>
      </w:r>
      <w:r>
        <w:rPr>
          <w:sz w:val="18"/>
        </w:rPr>
        <w:t>base</w:t>
      </w:r>
      <w:r>
        <w:rPr>
          <w:spacing w:val="-3"/>
          <w:sz w:val="18"/>
        </w:rPr>
        <w:t> </w:t>
      </w:r>
      <w:r>
        <w:rPr>
          <w:spacing w:val="-2"/>
          <w:sz w:val="18"/>
        </w:rPr>
        <w:t>style.</w:t>
      </w:r>
    </w:p>
    <w:p>
      <w:pPr>
        <w:pStyle w:val="BodyText"/>
        <w:spacing w:line="242" w:lineRule="auto" w:before="41"/>
        <w:ind w:left="140" w:right="182"/>
      </w:pPr>
      <w:r>
        <w:rPr>
          <w:b/>
        </w:rPr>
        <w:t>Commercial</w:t>
      </w:r>
      <w:r>
        <w:rPr>
          <w:b/>
          <w:spacing w:val="-8"/>
        </w:rPr>
        <w:t> </w:t>
      </w:r>
      <w:r>
        <w:rPr>
          <w:b/>
        </w:rPr>
        <w:t>Examples:</w:t>
      </w:r>
      <w:r>
        <w:rPr>
          <w:b/>
          <w:spacing w:val="-9"/>
        </w:rPr>
        <w:t> </w:t>
      </w:r>
      <w:r>
        <w:rPr/>
        <w:t>Cascade</w:t>
      </w:r>
      <w:r>
        <w:rPr>
          <w:spacing w:val="-8"/>
        </w:rPr>
        <w:t> </w:t>
      </w:r>
      <w:r>
        <w:rPr/>
        <w:t>Bourbonic</w:t>
      </w:r>
      <w:r>
        <w:rPr>
          <w:spacing w:val="-8"/>
        </w:rPr>
        <w:t> </w:t>
      </w:r>
      <w:r>
        <w:rPr/>
        <w:t>Plague,</w:t>
      </w:r>
      <w:r>
        <w:rPr>
          <w:spacing w:val="-8"/>
        </w:rPr>
        <w:t> </w:t>
      </w:r>
      <w:r>
        <w:rPr/>
        <w:t>Jester King Atrial Rubicite, New Belgium Dominga Mimosa Sour, New Glarus Wisconsin Belgian Red, Russian River Supplication, The Lost Abbey Cuvee de Tomme</w:t>
      </w:r>
    </w:p>
    <w:p>
      <w:pPr>
        <w:pStyle w:val="BodyText"/>
        <w:spacing w:line="244" w:lineRule="auto" w:before="38"/>
        <w:ind w:left="140" w:right="182"/>
      </w:pPr>
      <w:r>
        <w:rPr>
          <w:b/>
        </w:rPr>
        <w:t>Tags:</w:t>
      </w:r>
      <w:r>
        <w:rPr>
          <w:b/>
          <w:spacing w:val="-11"/>
        </w:rPr>
        <w:t> </w:t>
      </w:r>
      <w:r>
        <w:rPr/>
        <w:t>wild-fermentation,</w:t>
      </w:r>
      <w:r>
        <w:rPr>
          <w:spacing w:val="-10"/>
        </w:rPr>
        <w:t> </w:t>
      </w:r>
      <w:r>
        <w:rPr/>
        <w:t>north-america,</w:t>
      </w:r>
      <w:r>
        <w:rPr>
          <w:spacing w:val="-10"/>
        </w:rPr>
        <w:t> </w:t>
      </w:r>
      <w:r>
        <w:rPr/>
        <w:t>craft-style,</w:t>
      </w:r>
      <w:r>
        <w:rPr>
          <w:spacing w:val="-10"/>
        </w:rPr>
        <w:t> </w:t>
      </w:r>
      <w:r>
        <w:rPr/>
        <w:t>specialty- beer, sour, fruit</w:t>
      </w:r>
    </w:p>
    <w:p>
      <w:pPr>
        <w:pStyle w:val="BodyText"/>
        <w:spacing w:before="6"/>
        <w:ind w:left="0"/>
        <w:rPr>
          <w:sz w:val="20"/>
        </w:rPr>
      </w:pPr>
    </w:p>
    <w:p>
      <w:pPr>
        <w:pStyle w:val="Heading3"/>
      </w:pPr>
      <w:bookmarkStart w:name="28D. Straight Sour Beer" w:id="530"/>
      <w:bookmarkEnd w:id="530"/>
      <w:r>
        <w:rPr>
          <w:b w:val="0"/>
        </w:rPr>
      </w:r>
      <w:bookmarkStart w:name="_bookmark163" w:id="531"/>
      <w:bookmarkEnd w:id="531"/>
      <w:r>
        <w:rPr>
          <w:b w:val="0"/>
        </w:rPr>
      </w:r>
      <w:r>
        <w:rPr/>
        <w:t>28D.</w:t>
      </w:r>
      <w:r>
        <w:rPr>
          <w:spacing w:val="-5"/>
        </w:rPr>
        <w:t> </w:t>
      </w:r>
      <w:r>
        <w:rPr/>
        <w:t>Straight</w:t>
      </w:r>
      <w:r>
        <w:rPr>
          <w:spacing w:val="-4"/>
        </w:rPr>
        <w:t> </w:t>
      </w:r>
      <w:r>
        <w:rPr/>
        <w:t>Sour</w:t>
      </w:r>
      <w:r>
        <w:rPr>
          <w:spacing w:val="-4"/>
        </w:rPr>
        <w:t> Beer</w:t>
      </w:r>
    </w:p>
    <w:p>
      <w:pPr>
        <w:spacing w:line="244" w:lineRule="auto" w:before="41"/>
        <w:ind w:left="140" w:right="182" w:firstLine="0"/>
        <w:jc w:val="left"/>
        <w:rPr>
          <w:i/>
          <w:sz w:val="18"/>
        </w:rPr>
      </w:pPr>
      <w:r>
        <w:rPr>
          <w:i/>
          <w:sz w:val="18"/>
        </w:rPr>
        <w:t>Intended</w:t>
      </w:r>
      <w:r>
        <w:rPr>
          <w:i/>
          <w:spacing w:val="-5"/>
          <w:sz w:val="18"/>
        </w:rPr>
        <w:t> </w:t>
      </w:r>
      <w:r>
        <w:rPr>
          <w:i/>
          <w:sz w:val="18"/>
        </w:rPr>
        <w:t>for</w:t>
      </w:r>
      <w:r>
        <w:rPr>
          <w:i/>
          <w:spacing w:val="-4"/>
          <w:sz w:val="18"/>
        </w:rPr>
        <w:t> </w:t>
      </w:r>
      <w:r>
        <w:rPr>
          <w:i/>
          <w:sz w:val="18"/>
        </w:rPr>
        <w:t>beers</w:t>
      </w:r>
      <w:r>
        <w:rPr>
          <w:i/>
          <w:spacing w:val="-6"/>
          <w:sz w:val="18"/>
        </w:rPr>
        <w:t> </w:t>
      </w:r>
      <w:r>
        <w:rPr>
          <w:i/>
          <w:sz w:val="18"/>
        </w:rPr>
        <w:t>fermented</w:t>
      </w:r>
      <w:r>
        <w:rPr>
          <w:i/>
          <w:spacing w:val="-3"/>
          <w:sz w:val="18"/>
        </w:rPr>
        <w:t> </w:t>
      </w:r>
      <w:r>
        <w:rPr>
          <w:i/>
          <w:sz w:val="18"/>
        </w:rPr>
        <w:t>with</w:t>
      </w:r>
      <w:r>
        <w:rPr>
          <w:i/>
          <w:spacing w:val="-5"/>
          <w:sz w:val="18"/>
        </w:rPr>
        <w:t> </w:t>
      </w:r>
      <w:r>
        <w:rPr>
          <w:i/>
          <w:sz w:val="18"/>
        </w:rPr>
        <w:t>Sacch</w:t>
      </w:r>
      <w:r>
        <w:rPr>
          <w:i/>
          <w:spacing w:val="-5"/>
          <w:sz w:val="18"/>
        </w:rPr>
        <w:t> </w:t>
      </w:r>
      <w:r>
        <w:rPr>
          <w:i/>
          <w:sz w:val="18"/>
        </w:rPr>
        <w:t>and</w:t>
      </w:r>
      <w:r>
        <w:rPr>
          <w:i/>
          <w:spacing w:val="-5"/>
          <w:sz w:val="18"/>
        </w:rPr>
        <w:t> </w:t>
      </w:r>
      <w:r>
        <w:rPr>
          <w:i/>
          <w:sz w:val="18"/>
        </w:rPr>
        <w:t>Lacto,</w:t>
      </w:r>
      <w:r>
        <w:rPr>
          <w:i/>
          <w:spacing w:val="-5"/>
          <w:sz w:val="18"/>
        </w:rPr>
        <w:t> </w:t>
      </w:r>
      <w:r>
        <w:rPr>
          <w:i/>
          <w:sz w:val="18"/>
        </w:rPr>
        <w:t>with</w:t>
      </w:r>
      <w:r>
        <w:rPr>
          <w:i/>
          <w:spacing w:val="-3"/>
          <w:sz w:val="18"/>
        </w:rPr>
        <w:t> </w:t>
      </w:r>
      <w:r>
        <w:rPr>
          <w:i/>
          <w:sz w:val="18"/>
        </w:rPr>
        <w:t>or without oak aging, produced using any technique (e.g., traditional co-fermentation, quick kettle souring).</w:t>
      </w:r>
    </w:p>
    <w:p>
      <w:pPr>
        <w:pStyle w:val="BodyText"/>
        <w:spacing w:line="244" w:lineRule="auto" w:before="34"/>
        <w:ind w:right="182"/>
      </w:pPr>
      <w:r>
        <w:rPr>
          <w:b/>
        </w:rPr>
        <w:t>Overall Impression: </w:t>
      </w:r>
      <w:r>
        <w:rPr/>
        <w:t>A pale, refreshing, sour beer with a clean</w:t>
      </w:r>
      <w:r>
        <w:rPr>
          <w:spacing w:val="-5"/>
        </w:rPr>
        <w:t> </w:t>
      </w:r>
      <w:r>
        <w:rPr/>
        <w:t>lactic</w:t>
      </w:r>
      <w:r>
        <w:rPr>
          <w:spacing w:val="-2"/>
        </w:rPr>
        <w:t> </w:t>
      </w:r>
      <w:r>
        <w:rPr/>
        <w:t>sourness.</w:t>
      </w:r>
      <w:r>
        <w:rPr>
          <w:spacing w:val="-5"/>
        </w:rPr>
        <w:t> </w:t>
      </w:r>
      <w:r>
        <w:rPr/>
        <w:t>A</w:t>
      </w:r>
      <w:r>
        <w:rPr>
          <w:spacing w:val="-5"/>
        </w:rPr>
        <w:t> </w:t>
      </w:r>
      <w:r>
        <w:rPr/>
        <w:t>gentle,</w:t>
      </w:r>
      <w:r>
        <w:rPr>
          <w:spacing w:val="-3"/>
        </w:rPr>
        <w:t> </w:t>
      </w:r>
      <w:r>
        <w:rPr/>
        <w:t>pale</w:t>
      </w:r>
      <w:r>
        <w:rPr>
          <w:spacing w:val="-5"/>
        </w:rPr>
        <w:t> </w:t>
      </w:r>
      <w:r>
        <w:rPr/>
        <w:t>malt</w:t>
      </w:r>
      <w:r>
        <w:rPr>
          <w:spacing w:val="-5"/>
        </w:rPr>
        <w:t> </w:t>
      </w:r>
      <w:r>
        <w:rPr/>
        <w:t>flavor</w:t>
      </w:r>
      <w:r>
        <w:rPr>
          <w:spacing w:val="-4"/>
        </w:rPr>
        <w:t> </w:t>
      </w:r>
      <w:r>
        <w:rPr/>
        <w:t>supports</w:t>
      </w:r>
      <w:r>
        <w:rPr>
          <w:spacing w:val="-6"/>
        </w:rPr>
        <w:t> </w:t>
      </w:r>
      <w:r>
        <w:rPr/>
        <w:t>the lemony sourness with moderate fruity esters.</w:t>
      </w:r>
    </w:p>
    <w:p>
      <w:pPr>
        <w:pStyle w:val="BodyText"/>
        <w:spacing w:before="32"/>
        <w:ind w:right="182"/>
      </w:pPr>
      <w:r>
        <w:rPr>
          <w:b/>
        </w:rPr>
        <w:t>Aroma:</w:t>
      </w:r>
      <w:r>
        <w:rPr>
          <w:b/>
          <w:spacing w:val="-8"/>
        </w:rPr>
        <w:t> </w:t>
      </w:r>
      <w:r>
        <w:rPr/>
        <w:t>A</w:t>
      </w:r>
      <w:r>
        <w:rPr>
          <w:spacing w:val="-7"/>
        </w:rPr>
        <w:t> </w:t>
      </w:r>
      <w:r>
        <w:rPr/>
        <w:t>sharply</w:t>
      </w:r>
      <w:r>
        <w:rPr>
          <w:spacing w:val="-7"/>
        </w:rPr>
        <w:t> </w:t>
      </w:r>
      <w:r>
        <w:rPr/>
        <w:t>sour</w:t>
      </w:r>
      <w:r>
        <w:rPr>
          <w:spacing w:val="-6"/>
        </w:rPr>
        <w:t> </w:t>
      </w:r>
      <w:r>
        <w:rPr/>
        <w:t>character</w:t>
      </w:r>
      <w:r>
        <w:rPr>
          <w:spacing w:val="-6"/>
        </w:rPr>
        <w:t> </w:t>
      </w:r>
      <w:r>
        <w:rPr/>
        <w:t>is</w:t>
      </w:r>
      <w:r>
        <w:rPr>
          <w:spacing w:val="-7"/>
        </w:rPr>
        <w:t> </w:t>
      </w:r>
      <w:r>
        <w:rPr/>
        <w:t>dominant</w:t>
      </w:r>
      <w:r>
        <w:rPr>
          <w:spacing w:val="-4"/>
        </w:rPr>
        <w:t> </w:t>
      </w:r>
      <w:r>
        <w:rPr/>
        <w:t>(moderately- high to high). Can have up to a moderately fruity character (often peach, apricot, lemon, or tart apple). No hop aroma.</w:t>
      </w:r>
    </w:p>
    <w:p>
      <w:pPr>
        <w:spacing w:after="0"/>
        <w:sectPr>
          <w:pgSz w:w="12240" w:h="15840"/>
          <w:pgMar w:header="0" w:footer="746" w:top="920" w:bottom="940" w:left="580" w:right="580"/>
          <w:cols w:num="2" w:equalWidth="0">
            <w:col w:w="5219" w:space="541"/>
            <w:col w:w="5320"/>
          </w:cols>
        </w:sectPr>
      </w:pPr>
    </w:p>
    <w:p>
      <w:pPr>
        <w:pStyle w:val="BodyText"/>
        <w:spacing w:line="244" w:lineRule="auto" w:before="88"/>
        <w:ind w:left="140" w:right="200" w:hanging="1"/>
        <w:jc w:val="both"/>
      </w:pPr>
      <w:r>
        <w:rPr/>
        <w:t>Supportive</w:t>
      </w:r>
      <w:r>
        <w:rPr>
          <w:spacing w:val="-6"/>
        </w:rPr>
        <w:t> </w:t>
      </w:r>
      <w:r>
        <w:rPr/>
        <w:t>pale</w:t>
      </w:r>
      <w:r>
        <w:rPr>
          <w:spacing w:val="-6"/>
        </w:rPr>
        <w:t> </w:t>
      </w:r>
      <w:r>
        <w:rPr/>
        <w:t>malt</w:t>
      </w:r>
      <w:r>
        <w:rPr>
          <w:spacing w:val="-5"/>
        </w:rPr>
        <w:t> </w:t>
      </w:r>
      <w:r>
        <w:rPr/>
        <w:t>dominates,</w:t>
      </w:r>
      <w:r>
        <w:rPr>
          <w:spacing w:val="-6"/>
        </w:rPr>
        <w:t> </w:t>
      </w:r>
      <w:r>
        <w:rPr/>
        <w:t>usually</w:t>
      </w:r>
      <w:r>
        <w:rPr>
          <w:spacing w:val="-5"/>
        </w:rPr>
        <w:t> </w:t>
      </w:r>
      <w:r>
        <w:rPr/>
        <w:t>biscuity</w:t>
      </w:r>
      <w:r>
        <w:rPr>
          <w:spacing w:val="-5"/>
        </w:rPr>
        <w:t> </w:t>
      </w:r>
      <w:r>
        <w:rPr/>
        <w:t>or</w:t>
      </w:r>
      <w:r>
        <w:rPr>
          <w:spacing w:val="-5"/>
        </w:rPr>
        <w:t> </w:t>
      </w:r>
      <w:r>
        <w:rPr/>
        <w:t>crackery. Clean fermentation.</w:t>
      </w:r>
    </w:p>
    <w:p>
      <w:pPr>
        <w:pStyle w:val="BodyText"/>
        <w:spacing w:line="242" w:lineRule="auto" w:before="37"/>
        <w:ind w:left="140" w:right="123"/>
        <w:jc w:val="both"/>
      </w:pPr>
      <w:r>
        <w:rPr>
          <w:b/>
        </w:rPr>
        <w:t>Appearance:</w:t>
      </w:r>
      <w:r>
        <w:rPr>
          <w:b/>
          <w:spacing w:val="-1"/>
        </w:rPr>
        <w:t> </w:t>
      </w:r>
      <w:r>
        <w:rPr/>
        <w:t>Very pale in color. Clarity ranges from clear to somewhat</w:t>
      </w:r>
      <w:r>
        <w:rPr>
          <w:spacing w:val="-5"/>
        </w:rPr>
        <w:t> </w:t>
      </w:r>
      <w:r>
        <w:rPr/>
        <w:t>hazy.</w:t>
      </w:r>
      <w:r>
        <w:rPr>
          <w:spacing w:val="-6"/>
        </w:rPr>
        <w:t> </w:t>
      </w:r>
      <w:r>
        <w:rPr/>
        <w:t>Large,</w:t>
      </w:r>
      <w:r>
        <w:rPr>
          <w:spacing w:val="-4"/>
        </w:rPr>
        <w:t> </w:t>
      </w:r>
      <w:r>
        <w:rPr/>
        <w:t>dense,</w:t>
      </w:r>
      <w:r>
        <w:rPr>
          <w:spacing w:val="-4"/>
        </w:rPr>
        <w:t> </w:t>
      </w:r>
      <w:r>
        <w:rPr/>
        <w:t>white</w:t>
      </w:r>
      <w:r>
        <w:rPr>
          <w:spacing w:val="-6"/>
        </w:rPr>
        <w:t> </w:t>
      </w:r>
      <w:r>
        <w:rPr/>
        <w:t>head</w:t>
      </w:r>
      <w:r>
        <w:rPr>
          <w:spacing w:val="-6"/>
        </w:rPr>
        <w:t> </w:t>
      </w:r>
      <w:r>
        <w:rPr/>
        <w:t>with</w:t>
      </w:r>
      <w:r>
        <w:rPr>
          <w:spacing w:val="-5"/>
        </w:rPr>
        <w:t> </w:t>
      </w:r>
      <w:r>
        <w:rPr/>
        <w:t>poor</w:t>
      </w:r>
      <w:r>
        <w:rPr>
          <w:spacing w:val="-5"/>
        </w:rPr>
        <w:t> </w:t>
      </w:r>
      <w:r>
        <w:rPr/>
        <w:t>retention. </w:t>
      </w:r>
      <w:r>
        <w:rPr>
          <w:spacing w:val="-2"/>
        </w:rPr>
        <w:t>Effervescent.</w:t>
      </w:r>
    </w:p>
    <w:p>
      <w:pPr>
        <w:pStyle w:val="BodyText"/>
        <w:spacing w:before="37"/>
        <w:ind w:left="140"/>
      </w:pPr>
      <w:r>
        <w:rPr>
          <w:b/>
        </w:rPr>
        <w:t>Flavor: </w:t>
      </w:r>
      <w:r>
        <w:rPr/>
        <w:t>Clean lactic sourness dominates and can be quite strong. Some complementary, bready, biscuit, crackery, or grainy flavor is generally noticeable. Hop bitterness is undetectable. Never vinegary or bitingly acidic. Pale fruit character</w:t>
      </w:r>
      <w:r>
        <w:rPr>
          <w:spacing w:val="-5"/>
        </w:rPr>
        <w:t> </w:t>
      </w:r>
      <w:r>
        <w:rPr/>
        <w:t>can</w:t>
      </w:r>
      <w:r>
        <w:rPr>
          <w:spacing w:val="-6"/>
        </w:rPr>
        <w:t> </w:t>
      </w:r>
      <w:r>
        <w:rPr/>
        <w:t>be</w:t>
      </w:r>
      <w:r>
        <w:rPr>
          <w:spacing w:val="-6"/>
        </w:rPr>
        <w:t> </w:t>
      </w:r>
      <w:r>
        <w:rPr/>
        <w:t>moderate</w:t>
      </w:r>
      <w:r>
        <w:rPr>
          <w:spacing w:val="-6"/>
        </w:rPr>
        <w:t> </w:t>
      </w:r>
      <w:r>
        <w:rPr/>
        <w:t>including</w:t>
      </w:r>
      <w:r>
        <w:rPr>
          <w:spacing w:val="-6"/>
        </w:rPr>
        <w:t> </w:t>
      </w:r>
      <w:r>
        <w:rPr/>
        <w:t>a</w:t>
      </w:r>
      <w:r>
        <w:rPr>
          <w:spacing w:val="-5"/>
        </w:rPr>
        <w:t> </w:t>
      </w:r>
      <w:r>
        <w:rPr/>
        <w:t>citrusy-lemony</w:t>
      </w:r>
      <w:r>
        <w:rPr>
          <w:spacing w:val="-3"/>
        </w:rPr>
        <w:t> </w:t>
      </w:r>
      <w:r>
        <w:rPr/>
        <w:t>or</w:t>
      </w:r>
      <w:r>
        <w:rPr>
          <w:spacing w:val="-5"/>
        </w:rPr>
        <w:t> </w:t>
      </w:r>
      <w:r>
        <w:rPr/>
        <w:t>tart apple fruitiness may be detected. Finish is off-dry to dry.</w:t>
      </w:r>
    </w:p>
    <w:p>
      <w:pPr>
        <w:pStyle w:val="BodyText"/>
        <w:spacing w:before="12"/>
        <w:ind w:left="140"/>
      </w:pPr>
      <w:r>
        <w:rPr/>
        <w:t>Balance</w:t>
      </w:r>
      <w:r>
        <w:rPr>
          <w:spacing w:val="-4"/>
        </w:rPr>
        <w:t> </w:t>
      </w:r>
      <w:r>
        <w:rPr/>
        <w:t>dominated</w:t>
      </w:r>
      <w:r>
        <w:rPr>
          <w:spacing w:val="-4"/>
        </w:rPr>
        <w:t> </w:t>
      </w:r>
      <w:r>
        <w:rPr/>
        <w:t>by</w:t>
      </w:r>
      <w:r>
        <w:rPr>
          <w:spacing w:val="-4"/>
        </w:rPr>
        <w:t> </w:t>
      </w:r>
      <w:r>
        <w:rPr/>
        <w:t>sourness,</w:t>
      </w:r>
      <w:r>
        <w:rPr>
          <w:spacing w:val="-4"/>
        </w:rPr>
        <w:t> </w:t>
      </w:r>
      <w:r>
        <w:rPr/>
        <w:t>but</w:t>
      </w:r>
      <w:r>
        <w:rPr>
          <w:spacing w:val="-4"/>
        </w:rPr>
        <w:t> </w:t>
      </w:r>
      <w:r>
        <w:rPr/>
        <w:t>some</w:t>
      </w:r>
      <w:r>
        <w:rPr>
          <w:spacing w:val="-4"/>
        </w:rPr>
        <w:t> </w:t>
      </w:r>
      <w:r>
        <w:rPr/>
        <w:t>malt</w:t>
      </w:r>
      <w:r>
        <w:rPr>
          <w:spacing w:val="-4"/>
        </w:rPr>
        <w:t> </w:t>
      </w:r>
      <w:r>
        <w:rPr/>
        <w:t>and</w:t>
      </w:r>
      <w:r>
        <w:rPr>
          <w:spacing w:val="-4"/>
        </w:rPr>
        <w:t> </w:t>
      </w:r>
      <w:r>
        <w:rPr/>
        <w:t>estery</w:t>
      </w:r>
      <w:r>
        <w:rPr>
          <w:spacing w:val="-4"/>
        </w:rPr>
        <w:t> </w:t>
      </w:r>
      <w:r>
        <w:rPr/>
        <w:t>fruit flavor should be present. No hop flavor. Clean.</w:t>
      </w:r>
    </w:p>
    <w:p>
      <w:pPr>
        <w:pStyle w:val="BodyText"/>
        <w:spacing w:line="244" w:lineRule="auto" w:before="42"/>
        <w:ind w:left="140"/>
      </w:pPr>
      <w:r>
        <w:rPr>
          <w:b/>
        </w:rPr>
        <w:t>Mouthfeel:</w:t>
      </w:r>
      <w:r>
        <w:rPr>
          <w:b/>
          <w:spacing w:val="-7"/>
        </w:rPr>
        <w:t> </w:t>
      </w:r>
      <w:r>
        <w:rPr/>
        <w:t>Light</w:t>
      </w:r>
      <w:r>
        <w:rPr>
          <w:spacing w:val="-5"/>
        </w:rPr>
        <w:t> </w:t>
      </w:r>
      <w:r>
        <w:rPr/>
        <w:t>body.</w:t>
      </w:r>
      <w:r>
        <w:rPr>
          <w:spacing w:val="-6"/>
        </w:rPr>
        <w:t> </w:t>
      </w:r>
      <w:r>
        <w:rPr/>
        <w:t>Moderate</w:t>
      </w:r>
      <w:r>
        <w:rPr>
          <w:spacing w:val="-6"/>
        </w:rPr>
        <w:t> </w:t>
      </w:r>
      <w:r>
        <w:rPr/>
        <w:t>to</w:t>
      </w:r>
      <w:r>
        <w:rPr>
          <w:spacing w:val="-7"/>
        </w:rPr>
        <w:t> </w:t>
      </w:r>
      <w:r>
        <w:rPr/>
        <w:t>high</w:t>
      </w:r>
      <w:r>
        <w:rPr>
          <w:spacing w:val="-5"/>
        </w:rPr>
        <w:t> </w:t>
      </w:r>
      <w:r>
        <w:rPr/>
        <w:t>carbonation.</w:t>
      </w:r>
      <w:r>
        <w:rPr>
          <w:spacing w:val="-6"/>
        </w:rPr>
        <w:t> </w:t>
      </w:r>
      <w:r>
        <w:rPr/>
        <w:t>Never hot, although higher gravity examples can have a warming alcohol character. Crisp acidity.</w:t>
      </w:r>
    </w:p>
    <w:p>
      <w:pPr>
        <w:pStyle w:val="BodyText"/>
        <w:spacing w:line="242" w:lineRule="auto" w:before="35"/>
        <w:ind w:left="140" w:right="15"/>
      </w:pPr>
      <w:r>
        <w:rPr>
          <w:b/>
        </w:rPr>
        <w:t>Comments:</w:t>
      </w:r>
      <w:r>
        <w:rPr>
          <w:b/>
          <w:spacing w:val="-7"/>
        </w:rPr>
        <w:t> </w:t>
      </w:r>
      <w:r>
        <w:rPr/>
        <w:t>A</w:t>
      </w:r>
      <w:r>
        <w:rPr>
          <w:spacing w:val="-6"/>
        </w:rPr>
        <w:t> </w:t>
      </w:r>
      <w:r>
        <w:rPr/>
        <w:t>stronger</w:t>
      </w:r>
      <w:r>
        <w:rPr>
          <w:spacing w:val="-5"/>
        </w:rPr>
        <w:t> </w:t>
      </w:r>
      <w:r>
        <w:rPr/>
        <w:t>version</w:t>
      </w:r>
      <w:r>
        <w:rPr>
          <w:spacing w:val="-6"/>
        </w:rPr>
        <w:t> </w:t>
      </w:r>
      <w:r>
        <w:rPr/>
        <w:t>of</w:t>
      </w:r>
      <w:r>
        <w:rPr>
          <w:spacing w:val="-7"/>
        </w:rPr>
        <w:t> </w:t>
      </w:r>
      <w:r>
        <w:rPr/>
        <w:t>a</w:t>
      </w:r>
      <w:r>
        <w:rPr>
          <w:spacing w:val="-5"/>
        </w:rPr>
        <w:t> </w:t>
      </w:r>
      <w:r>
        <w:rPr/>
        <w:t>Berliner</w:t>
      </w:r>
      <w:r>
        <w:rPr>
          <w:spacing w:val="-5"/>
        </w:rPr>
        <w:t> </w:t>
      </w:r>
      <w:r>
        <w:rPr/>
        <w:t>Weisse-type</w:t>
      </w:r>
      <w:r>
        <w:rPr>
          <w:spacing w:val="-6"/>
        </w:rPr>
        <w:t> </w:t>
      </w:r>
      <w:r>
        <w:rPr/>
        <w:t>beer with less restrictive grist, and no Brett. This beer style is typically are used as a base for modern beers that are heavily flavored with fruit, spices, sugars, etc. – those should be entered in 28C Wild Specialty Beer.</w:t>
      </w:r>
    </w:p>
    <w:p>
      <w:pPr>
        <w:spacing w:before="37"/>
        <w:ind w:left="140" w:right="15" w:hanging="1"/>
        <w:jc w:val="left"/>
        <w:rPr>
          <w:sz w:val="18"/>
        </w:rPr>
      </w:pPr>
      <w:r>
        <w:rPr>
          <w:b/>
          <w:sz w:val="18"/>
        </w:rPr>
        <w:t>History:</w:t>
      </w:r>
      <w:r>
        <w:rPr>
          <w:b/>
          <w:spacing w:val="-7"/>
          <w:sz w:val="18"/>
        </w:rPr>
        <w:t> </w:t>
      </w:r>
      <w:r>
        <w:rPr>
          <w:sz w:val="18"/>
        </w:rPr>
        <w:t>German</w:t>
      </w:r>
      <w:r>
        <w:rPr>
          <w:spacing w:val="-6"/>
          <w:sz w:val="18"/>
        </w:rPr>
        <w:t> </w:t>
      </w:r>
      <w:r>
        <w:rPr>
          <w:sz w:val="18"/>
        </w:rPr>
        <w:t>brewing</w:t>
      </w:r>
      <w:r>
        <w:rPr>
          <w:spacing w:val="-5"/>
          <w:sz w:val="18"/>
        </w:rPr>
        <w:t> </w:t>
      </w:r>
      <w:r>
        <w:rPr>
          <w:sz w:val="18"/>
        </w:rPr>
        <w:t>scientist,</w:t>
      </w:r>
      <w:r>
        <w:rPr>
          <w:spacing w:val="-6"/>
          <w:sz w:val="18"/>
        </w:rPr>
        <w:t> </w:t>
      </w:r>
      <w:r>
        <w:rPr>
          <w:sz w:val="18"/>
        </w:rPr>
        <w:t>Otto</w:t>
      </w:r>
      <w:r>
        <w:rPr>
          <w:spacing w:val="-7"/>
          <w:sz w:val="18"/>
        </w:rPr>
        <w:t> </w:t>
      </w:r>
      <w:r>
        <w:rPr>
          <w:sz w:val="18"/>
        </w:rPr>
        <w:t>Francke,</w:t>
      </w:r>
      <w:r>
        <w:rPr>
          <w:spacing w:val="-6"/>
          <w:sz w:val="18"/>
        </w:rPr>
        <w:t> </w:t>
      </w:r>
      <w:r>
        <w:rPr>
          <w:sz w:val="18"/>
        </w:rPr>
        <w:t>developed what was to become known as the </w:t>
      </w:r>
      <w:r>
        <w:rPr>
          <w:i/>
          <w:sz w:val="18"/>
        </w:rPr>
        <w:t>Francke acidification process </w:t>
      </w:r>
      <w:r>
        <w:rPr>
          <w:sz w:val="18"/>
        </w:rPr>
        <w:t>which allowed the traditional mixed-culture Berliner</w:t>
      </w:r>
    </w:p>
    <w:p>
      <w:pPr>
        <w:pStyle w:val="BodyText"/>
        <w:spacing w:line="242" w:lineRule="auto" w:before="89"/>
        <w:ind w:left="140"/>
      </w:pPr>
      <w:r>
        <w:rPr/>
        <w:br w:type="column"/>
      </w:r>
      <w:r>
        <w:rPr/>
        <w:t>Weiss</w:t>
      </w:r>
      <w:r>
        <w:rPr>
          <w:spacing w:val="-5"/>
        </w:rPr>
        <w:t> </w:t>
      </w:r>
      <w:r>
        <w:rPr/>
        <w:t>methods</w:t>
      </w:r>
      <w:r>
        <w:rPr>
          <w:spacing w:val="-5"/>
        </w:rPr>
        <w:t> </w:t>
      </w:r>
      <w:r>
        <w:rPr/>
        <w:t>to</w:t>
      </w:r>
      <w:r>
        <w:rPr>
          <w:spacing w:val="-5"/>
        </w:rPr>
        <w:t> </w:t>
      </w:r>
      <w:r>
        <w:rPr/>
        <w:t>be</w:t>
      </w:r>
      <w:r>
        <w:rPr>
          <w:spacing w:val="-4"/>
        </w:rPr>
        <w:t> </w:t>
      </w:r>
      <w:r>
        <w:rPr/>
        <w:t>sped</w:t>
      </w:r>
      <w:r>
        <w:rPr>
          <w:spacing w:val="-4"/>
        </w:rPr>
        <w:t> </w:t>
      </w:r>
      <w:r>
        <w:rPr/>
        <w:t>up</w:t>
      </w:r>
      <w:r>
        <w:rPr>
          <w:spacing w:val="-3"/>
        </w:rPr>
        <w:t> </w:t>
      </w:r>
      <w:r>
        <w:rPr/>
        <w:t>and</w:t>
      </w:r>
      <w:r>
        <w:rPr>
          <w:spacing w:val="-4"/>
        </w:rPr>
        <w:t> </w:t>
      </w:r>
      <w:r>
        <w:rPr/>
        <w:t>more</w:t>
      </w:r>
      <w:r>
        <w:rPr>
          <w:spacing w:val="-4"/>
        </w:rPr>
        <w:t> </w:t>
      </w:r>
      <w:r>
        <w:rPr/>
        <w:t>consistent;</w:t>
      </w:r>
      <w:r>
        <w:rPr>
          <w:spacing w:val="-2"/>
        </w:rPr>
        <w:t> </w:t>
      </w:r>
      <w:r>
        <w:rPr/>
        <w:t>this</w:t>
      </w:r>
      <w:r>
        <w:rPr>
          <w:spacing w:val="-5"/>
        </w:rPr>
        <w:t> </w:t>
      </w:r>
      <w:r>
        <w:rPr/>
        <w:t>is</w:t>
      </w:r>
      <w:r>
        <w:rPr>
          <w:spacing w:val="-5"/>
        </w:rPr>
        <w:t> </w:t>
      </w:r>
      <w:r>
        <w:rPr/>
        <w:t>also known</w:t>
      </w:r>
      <w:r>
        <w:rPr>
          <w:spacing w:val="-4"/>
        </w:rPr>
        <w:t> </w:t>
      </w:r>
      <w:r>
        <w:rPr/>
        <w:t>as</w:t>
      </w:r>
      <w:r>
        <w:rPr>
          <w:spacing w:val="-5"/>
        </w:rPr>
        <w:t> </w:t>
      </w:r>
      <w:r>
        <w:rPr>
          <w:i/>
        </w:rPr>
        <w:t>kettle</w:t>
      </w:r>
      <w:r>
        <w:rPr>
          <w:i/>
          <w:spacing w:val="-5"/>
        </w:rPr>
        <w:t> </w:t>
      </w:r>
      <w:r>
        <w:rPr>
          <w:i/>
        </w:rPr>
        <w:t>souring</w:t>
      </w:r>
      <w:r>
        <w:rPr/>
        <w:t>.</w:t>
      </w:r>
      <w:r>
        <w:rPr>
          <w:spacing w:val="-4"/>
        </w:rPr>
        <w:t> </w:t>
      </w:r>
      <w:r>
        <w:rPr/>
        <w:t>Many</w:t>
      </w:r>
      <w:r>
        <w:rPr>
          <w:spacing w:val="-1"/>
        </w:rPr>
        <w:t> </w:t>
      </w:r>
      <w:r>
        <w:rPr/>
        <w:t>modern</w:t>
      </w:r>
      <w:r>
        <w:rPr>
          <w:spacing w:val="-4"/>
        </w:rPr>
        <w:t> </w:t>
      </w:r>
      <w:r>
        <w:rPr/>
        <w:t>commercial</w:t>
      </w:r>
      <w:r>
        <w:rPr>
          <w:spacing w:val="-5"/>
        </w:rPr>
        <w:t> </w:t>
      </w:r>
      <w:r>
        <w:rPr/>
        <w:t>sour</w:t>
      </w:r>
      <w:r>
        <w:rPr>
          <w:spacing w:val="-3"/>
        </w:rPr>
        <w:t> </w:t>
      </w:r>
      <w:r>
        <w:rPr/>
        <w:t>beer examples use this method for rapid production, and as an alternative to complex barrel production.</w:t>
      </w:r>
    </w:p>
    <w:p>
      <w:pPr>
        <w:pStyle w:val="BodyText"/>
        <w:spacing w:line="242" w:lineRule="auto" w:before="38"/>
        <w:ind w:left="140" w:right="137"/>
      </w:pPr>
      <w:r>
        <w:rPr>
          <w:b/>
        </w:rPr>
        <w:t>Characteristic Ingredients: </w:t>
      </w:r>
      <w:r>
        <w:rPr/>
        <w:t>Most or all of the grist is pale, Pils,</w:t>
      </w:r>
      <w:r>
        <w:rPr>
          <w:spacing w:val="-6"/>
        </w:rPr>
        <w:t> </w:t>
      </w:r>
      <w:r>
        <w:rPr/>
        <w:t>or</w:t>
      </w:r>
      <w:r>
        <w:rPr>
          <w:spacing w:val="-5"/>
        </w:rPr>
        <w:t> </w:t>
      </w:r>
      <w:r>
        <w:rPr/>
        <w:t>wheat</w:t>
      </w:r>
      <w:r>
        <w:rPr>
          <w:spacing w:val="-5"/>
        </w:rPr>
        <w:t> </w:t>
      </w:r>
      <w:r>
        <w:rPr/>
        <w:t>malt</w:t>
      </w:r>
      <w:r>
        <w:rPr>
          <w:spacing w:val="-5"/>
        </w:rPr>
        <w:t> </w:t>
      </w:r>
      <w:r>
        <w:rPr/>
        <w:t>in</w:t>
      </w:r>
      <w:r>
        <w:rPr>
          <w:spacing w:val="-6"/>
        </w:rPr>
        <w:t> </w:t>
      </w:r>
      <w:r>
        <w:rPr/>
        <w:t>any</w:t>
      </w:r>
      <w:r>
        <w:rPr>
          <w:spacing w:val="-5"/>
        </w:rPr>
        <w:t> </w:t>
      </w:r>
      <w:r>
        <w:rPr/>
        <w:t>combination.</w:t>
      </w:r>
      <w:r>
        <w:rPr>
          <w:spacing w:val="-6"/>
        </w:rPr>
        <w:t> </w:t>
      </w:r>
      <w:r>
        <w:rPr/>
        <w:t>Lightly-kilned</w:t>
      </w:r>
      <w:r>
        <w:rPr>
          <w:spacing w:val="-6"/>
        </w:rPr>
        <w:t> </w:t>
      </w:r>
      <w:r>
        <w:rPr/>
        <w:t>malts</w:t>
      </w:r>
      <w:r>
        <w:rPr>
          <w:spacing w:val="-2"/>
        </w:rPr>
        <w:t> </w:t>
      </w:r>
      <w:r>
        <w:rPr/>
        <w:t>for more malt depth may be employed. Carapils-type malts can be used for body. Pale sugars can be used to increase gravity without body. No lactose or maltodextrin. May be produced by kettle souring, co-fermentation culture (yeast and LAB), or using specialty yeast that produce lactic acid. No Brett.</w:t>
      </w:r>
    </w:p>
    <w:p>
      <w:pPr>
        <w:pStyle w:val="BodyText"/>
        <w:spacing w:line="242" w:lineRule="auto" w:before="40"/>
        <w:ind w:left="140" w:right="185"/>
      </w:pPr>
      <w:r>
        <w:rPr>
          <w:b/>
        </w:rPr>
        <w:t>Style Comparison: </w:t>
      </w:r>
      <w:r>
        <w:rPr/>
        <w:t>Lower gravity examples can be very much</w:t>
      </w:r>
      <w:r>
        <w:rPr>
          <w:spacing w:val="-4"/>
        </w:rPr>
        <w:t> </w:t>
      </w:r>
      <w:r>
        <w:rPr/>
        <w:t>like</w:t>
      </w:r>
      <w:r>
        <w:rPr>
          <w:spacing w:val="-5"/>
        </w:rPr>
        <w:t> </w:t>
      </w:r>
      <w:r>
        <w:rPr/>
        <w:t>a</w:t>
      </w:r>
      <w:r>
        <w:rPr>
          <w:spacing w:val="-4"/>
        </w:rPr>
        <w:t> </w:t>
      </w:r>
      <w:r>
        <w:rPr/>
        <w:t>Brett-free</w:t>
      </w:r>
      <w:r>
        <w:rPr>
          <w:spacing w:val="-4"/>
        </w:rPr>
        <w:t> </w:t>
      </w:r>
      <w:r>
        <w:rPr/>
        <w:t>Berliner</w:t>
      </w:r>
      <w:r>
        <w:rPr>
          <w:spacing w:val="-3"/>
        </w:rPr>
        <w:t> </w:t>
      </w:r>
      <w:r>
        <w:rPr/>
        <w:t>Weisse.</w:t>
      </w:r>
      <w:r>
        <w:rPr>
          <w:spacing w:val="-5"/>
        </w:rPr>
        <w:t> </w:t>
      </w:r>
      <w:r>
        <w:rPr/>
        <w:t>Compared</w:t>
      </w:r>
      <w:r>
        <w:rPr>
          <w:spacing w:val="-5"/>
        </w:rPr>
        <w:t> </w:t>
      </w:r>
      <w:r>
        <w:rPr/>
        <w:t>to</w:t>
      </w:r>
      <w:r>
        <w:rPr>
          <w:spacing w:val="-6"/>
        </w:rPr>
        <w:t> </w:t>
      </w:r>
      <w:r>
        <w:rPr/>
        <w:t>a</w:t>
      </w:r>
      <w:r>
        <w:rPr>
          <w:spacing w:val="-4"/>
        </w:rPr>
        <w:t> </w:t>
      </w:r>
      <w:r>
        <w:rPr/>
        <w:t>Lambic, is generally not as acidic and has a clean lactic sourness with restrained to below sensory threshold funk. Higher in alcohol content than both.</w:t>
      </w:r>
    </w:p>
    <w:p>
      <w:pPr>
        <w:tabs>
          <w:tab w:pos="2611" w:val="left" w:leader="none"/>
        </w:tabs>
        <w:spacing w:line="204" w:lineRule="exact" w:before="37"/>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1.048</w:t>
      </w:r>
      <w:r>
        <w:rPr>
          <w:spacing w:val="-1"/>
          <w:sz w:val="18"/>
        </w:rPr>
        <w:t> </w:t>
      </w:r>
      <w:r>
        <w:rPr>
          <w:sz w:val="18"/>
        </w:rPr>
        <w:t>–</w:t>
      </w:r>
      <w:r>
        <w:rPr>
          <w:spacing w:val="-2"/>
          <w:sz w:val="18"/>
        </w:rPr>
        <w:t> </w:t>
      </w:r>
      <w:r>
        <w:rPr>
          <w:spacing w:val="-4"/>
          <w:sz w:val="18"/>
        </w:rPr>
        <w:t>1.065</w:t>
      </w:r>
    </w:p>
    <w:p>
      <w:pPr>
        <w:pStyle w:val="BodyText"/>
        <w:tabs>
          <w:tab w:pos="2638" w:val="left" w:leader="none"/>
        </w:tabs>
        <w:spacing w:line="204" w:lineRule="exact"/>
        <w:ind w:left="140"/>
      </w:pPr>
      <w:r>
        <w:rPr/>
        <w:t>IBUs:</w:t>
      </w:r>
      <w:r>
        <w:rPr>
          <w:spacing w:val="42"/>
        </w:rPr>
        <w:t> </w:t>
      </w:r>
      <w:r>
        <w:rPr/>
        <w:t>3</w:t>
      </w:r>
      <w:r>
        <w:rPr>
          <w:spacing w:val="-3"/>
        </w:rPr>
        <w:t> </w:t>
      </w:r>
      <w:r>
        <w:rPr/>
        <w:t>–</w:t>
      </w:r>
      <w:r>
        <w:rPr>
          <w:spacing w:val="-1"/>
        </w:rPr>
        <w:t> </w:t>
      </w:r>
      <w:r>
        <w:rPr>
          <w:spacing w:val="-10"/>
        </w:rPr>
        <w:t>8</w:t>
      </w:r>
      <w:r>
        <w:rPr/>
        <w:tab/>
        <w:t>FG:</w:t>
      </w:r>
      <w:r>
        <w:rPr>
          <w:spacing w:val="40"/>
        </w:rPr>
        <w:t> </w:t>
      </w:r>
      <w:r>
        <w:rPr/>
        <w:t>1.006</w:t>
      </w:r>
      <w:r>
        <w:rPr>
          <w:spacing w:val="-3"/>
        </w:rPr>
        <w:t> </w:t>
      </w:r>
      <w:r>
        <w:rPr/>
        <w:t>– </w:t>
      </w:r>
      <w:r>
        <w:rPr>
          <w:spacing w:val="-2"/>
        </w:rPr>
        <w:t>1.013</w:t>
      </w:r>
    </w:p>
    <w:p>
      <w:pPr>
        <w:pStyle w:val="BodyText"/>
        <w:tabs>
          <w:tab w:pos="2518" w:val="left" w:leader="none"/>
        </w:tabs>
        <w:spacing w:line="204" w:lineRule="exact"/>
        <w:ind w:left="140"/>
      </w:pPr>
      <w:r>
        <w:rPr/>
        <w:t>SRM:</w:t>
      </w:r>
      <w:r>
        <w:rPr>
          <w:spacing w:val="51"/>
        </w:rPr>
        <w:t> </w:t>
      </w:r>
      <w:r>
        <w:rPr/>
        <w:t>2 –</w:t>
      </w:r>
      <w:r>
        <w:rPr>
          <w:spacing w:val="-1"/>
        </w:rPr>
        <w:t> </w:t>
      </w:r>
      <w:r>
        <w:rPr>
          <w:spacing w:val="-10"/>
        </w:rPr>
        <w:t>3</w:t>
      </w:r>
      <w:r>
        <w:rPr/>
        <w:tab/>
        <w:t>ABV:</w:t>
      </w:r>
      <w:r>
        <w:rPr>
          <w:spacing w:val="41"/>
        </w:rPr>
        <w:t> </w:t>
      </w:r>
      <w:r>
        <w:rPr/>
        <w:t>4.5</w:t>
      </w:r>
      <w:r>
        <w:rPr>
          <w:spacing w:val="-1"/>
        </w:rPr>
        <w:t> </w:t>
      </w:r>
      <w:r>
        <w:rPr/>
        <w:t>–</w:t>
      </w:r>
      <w:r>
        <w:rPr>
          <w:spacing w:val="-2"/>
        </w:rPr>
        <w:t> </w:t>
      </w:r>
      <w:r>
        <w:rPr>
          <w:spacing w:val="-4"/>
        </w:rPr>
        <w:t>7.0%</w:t>
      </w:r>
    </w:p>
    <w:p>
      <w:pPr>
        <w:spacing w:line="244" w:lineRule="auto" w:before="41"/>
        <w:ind w:left="140" w:right="185" w:firstLine="0"/>
        <w:jc w:val="left"/>
        <w:rPr>
          <w:sz w:val="18"/>
        </w:rPr>
      </w:pPr>
      <w:r>
        <w:rPr>
          <w:b/>
          <w:sz w:val="18"/>
        </w:rPr>
        <w:t>Commercial</w:t>
      </w:r>
      <w:r>
        <w:rPr>
          <w:b/>
          <w:spacing w:val="-6"/>
          <w:sz w:val="18"/>
        </w:rPr>
        <w:t> </w:t>
      </w:r>
      <w:r>
        <w:rPr>
          <w:b/>
          <w:sz w:val="18"/>
        </w:rPr>
        <w:t>Examples:</w:t>
      </w:r>
      <w:r>
        <w:rPr>
          <w:b/>
          <w:spacing w:val="-8"/>
          <w:sz w:val="18"/>
        </w:rPr>
        <w:t> </w:t>
      </w:r>
      <w:r>
        <w:rPr>
          <w:sz w:val="18"/>
        </w:rPr>
        <w:t>Rarely</w:t>
      </w:r>
      <w:r>
        <w:rPr>
          <w:spacing w:val="-6"/>
          <w:sz w:val="18"/>
        </w:rPr>
        <w:t> </w:t>
      </w:r>
      <w:r>
        <w:rPr>
          <w:sz w:val="18"/>
        </w:rPr>
        <w:t>found,</w:t>
      </w:r>
      <w:r>
        <w:rPr>
          <w:spacing w:val="-6"/>
          <w:sz w:val="18"/>
        </w:rPr>
        <w:t> </w:t>
      </w:r>
      <w:r>
        <w:rPr>
          <w:sz w:val="18"/>
        </w:rPr>
        <w:t>as</w:t>
      </w:r>
      <w:r>
        <w:rPr>
          <w:spacing w:val="-7"/>
          <w:sz w:val="18"/>
        </w:rPr>
        <w:t> </w:t>
      </w:r>
      <w:r>
        <w:rPr>
          <w:sz w:val="18"/>
        </w:rPr>
        <w:t>this</w:t>
      </w:r>
      <w:r>
        <w:rPr>
          <w:spacing w:val="-5"/>
          <w:sz w:val="18"/>
        </w:rPr>
        <w:t> </w:t>
      </w:r>
      <w:r>
        <w:rPr>
          <w:sz w:val="18"/>
        </w:rPr>
        <w:t>style</w:t>
      </w:r>
      <w:r>
        <w:rPr>
          <w:spacing w:val="-6"/>
          <w:sz w:val="18"/>
        </w:rPr>
        <w:t> </w:t>
      </w:r>
      <w:r>
        <w:rPr>
          <w:sz w:val="18"/>
        </w:rPr>
        <w:t>is typically the base for other Specialty-Type Beers.</w:t>
      </w:r>
    </w:p>
    <w:p>
      <w:pPr>
        <w:pStyle w:val="BodyText"/>
        <w:spacing w:before="38"/>
        <w:ind w:left="140"/>
      </w:pPr>
      <w:r>
        <w:rPr>
          <w:b/>
        </w:rPr>
        <w:t>Tags:</w:t>
      </w:r>
      <w:r>
        <w:rPr>
          <w:b/>
          <w:spacing w:val="-9"/>
        </w:rPr>
        <w:t> </w:t>
      </w:r>
      <w:r>
        <w:rPr/>
        <w:t>pale-color,</w:t>
      </w:r>
      <w:r>
        <w:rPr>
          <w:spacing w:val="-7"/>
        </w:rPr>
        <w:t> </w:t>
      </w:r>
      <w:r>
        <w:rPr/>
        <w:t>top-fermented,</w:t>
      </w:r>
      <w:r>
        <w:rPr>
          <w:spacing w:val="-6"/>
        </w:rPr>
        <w:t> </w:t>
      </w:r>
      <w:r>
        <w:rPr>
          <w:spacing w:val="-4"/>
        </w:rPr>
        <w:t>sour</w:t>
      </w:r>
    </w:p>
    <w:p>
      <w:pPr>
        <w:spacing w:after="0"/>
        <w:sectPr>
          <w:pgSz w:w="12240" w:h="15840"/>
          <w:pgMar w:header="0" w:footer="746" w:top="920" w:bottom="940" w:left="580" w:right="580"/>
          <w:cols w:num="2" w:equalWidth="0">
            <w:col w:w="5178" w:space="583"/>
            <w:col w:w="5319"/>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6894830" cy="18415"/>
                          <a:chExt cx="6894830" cy="18415"/>
                        </a:xfrm>
                      </wpg:grpSpPr>
                      <wps:wsp>
                        <wps:cNvPr id="108" name="Graphic 108"/>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106" coordorigin="0,0" coordsize="10858,29">
                <v:rect style="position:absolute;left:0;top:0;width:10858;height:29" id="docshape107"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29. Fruit Beer" w:id="532"/>
      <w:bookmarkEnd w:id="532"/>
      <w:r>
        <w:rPr>
          <w:b w:val="0"/>
        </w:rPr>
      </w:r>
      <w:bookmarkStart w:name="_bookmark164" w:id="533"/>
      <w:bookmarkEnd w:id="533"/>
      <w:r>
        <w:rPr>
          <w:b w:val="0"/>
        </w:rPr>
      </w:r>
      <w:r>
        <w:rPr>
          <w:sz w:val="28"/>
        </w:rPr>
        <w:t>F</w:t>
      </w:r>
      <w:r>
        <w:rPr/>
        <w:t>RUIT</w:t>
      </w:r>
      <w:r>
        <w:rPr>
          <w:spacing w:val="-5"/>
        </w:rPr>
        <w:t> </w:t>
      </w:r>
      <w:r>
        <w:rPr>
          <w:spacing w:val="-4"/>
          <w:sz w:val="28"/>
        </w:rPr>
        <w:t>B</w:t>
      </w:r>
      <w:r>
        <w:rPr>
          <w:spacing w:val="-4"/>
        </w:rPr>
        <w:t>EER</w:t>
      </w:r>
    </w:p>
    <w:p>
      <w:pPr>
        <w:spacing w:line="242" w:lineRule="auto" w:before="120"/>
        <w:ind w:left="140" w:right="89" w:firstLine="0"/>
        <w:jc w:val="left"/>
        <w:rPr>
          <w:i/>
          <w:sz w:val="18"/>
        </w:rPr>
      </w:pPr>
      <w:r>
        <w:rPr>
          <w:i/>
          <w:sz w:val="18"/>
        </w:rPr>
        <w:t>The Fruit Beer category is for beer made with any fruit or combination of fruit under the definitions of this category. The </w:t>
      </w:r>
      <w:r>
        <w:rPr>
          <w:rFonts w:ascii="Georgia-BoldItalic" w:hAnsi="Georgia-BoldItalic"/>
          <w:b/>
          <w:i/>
          <w:sz w:val="18"/>
        </w:rPr>
        <w:t>culinary, not botanical, </w:t>
      </w:r>
      <w:r>
        <w:rPr>
          <w:i/>
          <w:sz w:val="18"/>
        </w:rPr>
        <w:t>definition of fruit is used here – fleshy, seed-associated structures of plants that are sweet or sour, and edible in the raw</w:t>
      </w:r>
      <w:r>
        <w:rPr>
          <w:i/>
          <w:spacing w:val="-2"/>
          <w:sz w:val="18"/>
        </w:rPr>
        <w:t> </w:t>
      </w:r>
      <w:r>
        <w:rPr>
          <w:i/>
          <w:sz w:val="18"/>
        </w:rPr>
        <w:t>state.</w:t>
      </w:r>
      <w:r>
        <w:rPr>
          <w:i/>
          <w:spacing w:val="-3"/>
          <w:sz w:val="18"/>
        </w:rPr>
        <w:t> </w:t>
      </w:r>
      <w:r>
        <w:rPr>
          <w:i/>
          <w:sz w:val="18"/>
        </w:rPr>
        <w:t>Examples</w:t>
      </w:r>
      <w:r>
        <w:rPr>
          <w:i/>
          <w:spacing w:val="-1"/>
          <w:sz w:val="18"/>
        </w:rPr>
        <w:t> </w:t>
      </w:r>
      <w:r>
        <w:rPr>
          <w:i/>
          <w:sz w:val="18"/>
        </w:rPr>
        <w:t>include</w:t>
      </w:r>
      <w:r>
        <w:rPr>
          <w:i/>
          <w:spacing w:val="-1"/>
          <w:sz w:val="18"/>
        </w:rPr>
        <w:t> </w:t>
      </w:r>
      <w:r>
        <w:rPr>
          <w:i/>
          <w:sz w:val="18"/>
        </w:rPr>
        <w:t>pome</w:t>
      </w:r>
      <w:r>
        <w:rPr>
          <w:i/>
          <w:spacing w:val="-4"/>
          <w:sz w:val="18"/>
        </w:rPr>
        <w:t> </w:t>
      </w:r>
      <w:r>
        <w:rPr>
          <w:i/>
          <w:sz w:val="18"/>
        </w:rPr>
        <w:t>fruit</w:t>
      </w:r>
      <w:r>
        <w:rPr>
          <w:i/>
          <w:spacing w:val="-3"/>
          <w:sz w:val="18"/>
        </w:rPr>
        <w:t> </w:t>
      </w:r>
      <w:r>
        <w:rPr>
          <w:i/>
          <w:sz w:val="18"/>
        </w:rPr>
        <w:t>(apple,</w:t>
      </w:r>
      <w:r>
        <w:rPr>
          <w:i/>
          <w:spacing w:val="-1"/>
          <w:sz w:val="18"/>
        </w:rPr>
        <w:t> </w:t>
      </w:r>
      <w:r>
        <w:rPr>
          <w:i/>
          <w:sz w:val="18"/>
        </w:rPr>
        <w:t>pear,</w:t>
      </w:r>
      <w:r>
        <w:rPr>
          <w:i/>
          <w:spacing w:val="-3"/>
          <w:sz w:val="18"/>
        </w:rPr>
        <w:t> </w:t>
      </w:r>
      <w:r>
        <w:rPr>
          <w:i/>
          <w:sz w:val="18"/>
        </w:rPr>
        <w:t>quince),</w:t>
      </w:r>
      <w:r>
        <w:rPr>
          <w:i/>
          <w:spacing w:val="-3"/>
          <w:sz w:val="18"/>
        </w:rPr>
        <w:t> </w:t>
      </w:r>
      <w:r>
        <w:rPr>
          <w:i/>
          <w:sz w:val="18"/>
        </w:rPr>
        <w:t>stone</w:t>
      </w:r>
      <w:r>
        <w:rPr>
          <w:i/>
          <w:spacing w:val="-4"/>
          <w:sz w:val="18"/>
        </w:rPr>
        <w:t> </w:t>
      </w:r>
      <w:r>
        <w:rPr>
          <w:i/>
          <w:sz w:val="18"/>
        </w:rPr>
        <w:t>fruit</w:t>
      </w:r>
      <w:r>
        <w:rPr>
          <w:i/>
          <w:spacing w:val="-3"/>
          <w:sz w:val="18"/>
        </w:rPr>
        <w:t> </w:t>
      </w:r>
      <w:r>
        <w:rPr>
          <w:i/>
          <w:sz w:val="18"/>
        </w:rPr>
        <w:t>(cherry,</w:t>
      </w:r>
      <w:r>
        <w:rPr>
          <w:i/>
          <w:spacing w:val="-3"/>
          <w:sz w:val="18"/>
        </w:rPr>
        <w:t> </w:t>
      </w:r>
      <w:r>
        <w:rPr>
          <w:i/>
          <w:sz w:val="18"/>
        </w:rPr>
        <w:t>plum,</w:t>
      </w:r>
      <w:r>
        <w:rPr>
          <w:i/>
          <w:spacing w:val="-3"/>
          <w:sz w:val="18"/>
        </w:rPr>
        <w:t> </w:t>
      </w:r>
      <w:r>
        <w:rPr>
          <w:i/>
          <w:sz w:val="18"/>
        </w:rPr>
        <w:t>peach,</w:t>
      </w:r>
      <w:r>
        <w:rPr>
          <w:i/>
          <w:spacing w:val="-3"/>
          <w:sz w:val="18"/>
        </w:rPr>
        <w:t> </w:t>
      </w:r>
      <w:r>
        <w:rPr>
          <w:i/>
          <w:sz w:val="18"/>
        </w:rPr>
        <w:t>apricot,</w:t>
      </w:r>
      <w:r>
        <w:rPr>
          <w:i/>
          <w:spacing w:val="-3"/>
          <w:sz w:val="18"/>
        </w:rPr>
        <w:t> </w:t>
      </w:r>
      <w:r>
        <w:rPr>
          <w:i/>
          <w:sz w:val="18"/>
        </w:rPr>
        <w:t>mango,</w:t>
      </w:r>
      <w:r>
        <w:rPr>
          <w:i/>
          <w:spacing w:val="-3"/>
          <w:sz w:val="18"/>
        </w:rPr>
        <w:t> </w:t>
      </w:r>
      <w:r>
        <w:rPr>
          <w:i/>
          <w:sz w:val="18"/>
        </w:rPr>
        <w:t>etc.),</w:t>
      </w:r>
      <w:r>
        <w:rPr>
          <w:i/>
          <w:spacing w:val="-3"/>
          <w:sz w:val="18"/>
        </w:rPr>
        <w:t> </w:t>
      </w:r>
      <w:r>
        <w:rPr>
          <w:i/>
          <w:sz w:val="18"/>
        </w:rPr>
        <w:t>berries</w:t>
      </w:r>
      <w:r>
        <w:rPr>
          <w:i/>
          <w:spacing w:val="-3"/>
          <w:sz w:val="18"/>
        </w:rPr>
        <w:t> </w:t>
      </w:r>
      <w:r>
        <w:rPr>
          <w:i/>
          <w:sz w:val="18"/>
        </w:rPr>
        <w:t>(any</w:t>
      </w:r>
      <w:r>
        <w:rPr>
          <w:i/>
          <w:spacing w:val="-3"/>
          <w:sz w:val="18"/>
        </w:rPr>
        <w:t> </w:t>
      </w:r>
      <w:r>
        <w:rPr>
          <w:i/>
          <w:sz w:val="18"/>
        </w:rPr>
        <w:t>fruit with the word ‘berry’ in it), currants, citrus fruit, dried fruit (dates, prunes, raisins, etc.), tropical fruit (banana, pineapple, mango, guava,</w:t>
      </w:r>
      <w:r>
        <w:rPr>
          <w:i/>
          <w:spacing w:val="-2"/>
          <w:sz w:val="18"/>
        </w:rPr>
        <w:t> </w:t>
      </w:r>
      <w:r>
        <w:rPr>
          <w:i/>
          <w:sz w:val="18"/>
        </w:rPr>
        <w:t>passionfruit,</w:t>
      </w:r>
      <w:r>
        <w:rPr>
          <w:i/>
          <w:spacing w:val="-2"/>
          <w:sz w:val="18"/>
        </w:rPr>
        <w:t> </w:t>
      </w:r>
      <w:r>
        <w:rPr>
          <w:i/>
          <w:sz w:val="18"/>
        </w:rPr>
        <w:t>papaya, etc.),</w:t>
      </w:r>
      <w:r>
        <w:rPr>
          <w:i/>
          <w:spacing w:val="-2"/>
          <w:sz w:val="18"/>
        </w:rPr>
        <w:t> </w:t>
      </w:r>
      <w:r>
        <w:rPr>
          <w:i/>
          <w:sz w:val="18"/>
        </w:rPr>
        <w:t>figs,</w:t>
      </w:r>
      <w:r>
        <w:rPr>
          <w:i/>
          <w:spacing w:val="-2"/>
          <w:sz w:val="18"/>
        </w:rPr>
        <w:t> </w:t>
      </w:r>
      <w:r>
        <w:rPr>
          <w:i/>
          <w:sz w:val="18"/>
        </w:rPr>
        <w:t>pomegranate,</w:t>
      </w:r>
      <w:r>
        <w:rPr>
          <w:i/>
          <w:spacing w:val="-2"/>
          <w:sz w:val="18"/>
        </w:rPr>
        <w:t> </w:t>
      </w:r>
      <w:r>
        <w:rPr>
          <w:i/>
          <w:sz w:val="18"/>
        </w:rPr>
        <w:t>prickly</w:t>
      </w:r>
      <w:r>
        <w:rPr>
          <w:i/>
          <w:spacing w:val="-2"/>
          <w:sz w:val="18"/>
        </w:rPr>
        <w:t> </w:t>
      </w:r>
      <w:r>
        <w:rPr>
          <w:i/>
          <w:sz w:val="18"/>
        </w:rPr>
        <w:t>pear,</w:t>
      </w:r>
      <w:r>
        <w:rPr>
          <w:i/>
          <w:spacing w:val="-2"/>
          <w:sz w:val="18"/>
        </w:rPr>
        <w:t> </w:t>
      </w:r>
      <w:r>
        <w:rPr>
          <w:i/>
          <w:sz w:val="18"/>
        </w:rPr>
        <w:t>and so on.</w:t>
      </w:r>
      <w:r>
        <w:rPr>
          <w:i/>
          <w:spacing w:val="-2"/>
          <w:sz w:val="18"/>
        </w:rPr>
        <w:t> </w:t>
      </w:r>
      <w:r>
        <w:rPr>
          <w:i/>
          <w:sz w:val="18"/>
        </w:rPr>
        <w:t>It does</w:t>
      </w:r>
      <w:r>
        <w:rPr>
          <w:i/>
          <w:spacing w:val="-3"/>
          <w:sz w:val="18"/>
        </w:rPr>
        <w:t> </w:t>
      </w:r>
      <w:r>
        <w:rPr>
          <w:i/>
          <w:sz w:val="18"/>
        </w:rPr>
        <w:t>not mean</w:t>
      </w:r>
      <w:r>
        <w:rPr>
          <w:i/>
          <w:spacing w:val="-2"/>
          <w:sz w:val="18"/>
        </w:rPr>
        <w:t> </w:t>
      </w:r>
      <w:r>
        <w:rPr>
          <w:i/>
          <w:sz w:val="18"/>
        </w:rPr>
        <w:t>spices,</w:t>
      </w:r>
      <w:r>
        <w:rPr>
          <w:i/>
          <w:spacing w:val="-2"/>
          <w:sz w:val="18"/>
        </w:rPr>
        <w:t> </w:t>
      </w:r>
      <w:r>
        <w:rPr>
          <w:i/>
          <w:sz w:val="18"/>
        </w:rPr>
        <w:t>herbs,</w:t>
      </w:r>
      <w:r>
        <w:rPr>
          <w:i/>
          <w:spacing w:val="-3"/>
          <w:sz w:val="18"/>
        </w:rPr>
        <w:t> </w:t>
      </w:r>
      <w:r>
        <w:rPr>
          <w:i/>
          <w:sz w:val="18"/>
        </w:rPr>
        <w:t>or</w:t>
      </w:r>
      <w:r>
        <w:rPr>
          <w:i/>
          <w:spacing w:val="-1"/>
          <w:sz w:val="18"/>
        </w:rPr>
        <w:t> </w:t>
      </w:r>
      <w:r>
        <w:rPr>
          <w:i/>
          <w:sz w:val="18"/>
        </w:rPr>
        <w:t>vegetables</w:t>
      </w:r>
      <w:r>
        <w:rPr>
          <w:i/>
          <w:spacing w:val="-3"/>
          <w:sz w:val="18"/>
        </w:rPr>
        <w:t> </w:t>
      </w:r>
      <w:r>
        <w:rPr>
          <w:i/>
          <w:sz w:val="18"/>
        </w:rPr>
        <w:t>as</w:t>
      </w:r>
      <w:r>
        <w:rPr>
          <w:i/>
          <w:spacing w:val="-3"/>
          <w:sz w:val="18"/>
        </w:rPr>
        <w:t> </w:t>
      </w:r>
      <w:r>
        <w:rPr>
          <w:i/>
          <w:sz w:val="18"/>
        </w:rPr>
        <w:t>defined in Category 30 – especially botanical fruit treated as culinary vegetables. Basically, if you have to justify a fruit using the word “technically” as part of the description, then that’s not what we mean.</w:t>
      </w:r>
    </w:p>
    <w:p>
      <w:pPr>
        <w:spacing w:before="37"/>
        <w:ind w:left="140" w:right="694" w:firstLine="0"/>
        <w:jc w:val="left"/>
        <w:rPr>
          <w:i/>
          <w:sz w:val="18"/>
        </w:rPr>
      </w:pPr>
      <w:r>
        <w:rPr>
          <w:i/>
          <w:sz w:val="18"/>
        </w:rPr>
        <w:t>See</w:t>
      </w:r>
      <w:r>
        <w:rPr>
          <w:i/>
          <w:spacing w:val="-4"/>
          <w:sz w:val="18"/>
        </w:rPr>
        <w:t> </w:t>
      </w:r>
      <w:r>
        <w:rPr>
          <w:i/>
          <w:sz w:val="18"/>
        </w:rPr>
        <w:t>the</w:t>
      </w:r>
      <w:r>
        <w:rPr>
          <w:i/>
          <w:spacing w:val="-4"/>
          <w:sz w:val="18"/>
        </w:rPr>
        <w:t> </w:t>
      </w:r>
      <w:r>
        <w:rPr>
          <w:i/>
          <w:sz w:val="18"/>
        </w:rPr>
        <w:t>Introduction</w:t>
      </w:r>
      <w:r>
        <w:rPr>
          <w:i/>
          <w:spacing w:val="-3"/>
          <w:sz w:val="18"/>
        </w:rPr>
        <w:t> </w:t>
      </w:r>
      <w:r>
        <w:rPr>
          <w:i/>
          <w:sz w:val="18"/>
        </w:rPr>
        <w:t>to</w:t>
      </w:r>
      <w:r>
        <w:rPr>
          <w:i/>
          <w:spacing w:val="-3"/>
          <w:sz w:val="18"/>
        </w:rPr>
        <w:t> </w:t>
      </w:r>
      <w:r>
        <w:rPr>
          <w:i/>
          <w:sz w:val="18"/>
        </w:rPr>
        <w:t>Specialty-Type</w:t>
      </w:r>
      <w:r>
        <w:rPr>
          <w:i/>
          <w:spacing w:val="-4"/>
          <w:sz w:val="18"/>
        </w:rPr>
        <w:t> </w:t>
      </w:r>
      <w:r>
        <w:rPr>
          <w:i/>
          <w:sz w:val="18"/>
        </w:rPr>
        <w:t>Beer</w:t>
      </w:r>
      <w:r>
        <w:rPr>
          <w:i/>
          <w:spacing w:val="-2"/>
          <w:sz w:val="18"/>
        </w:rPr>
        <w:t> </w:t>
      </w:r>
      <w:r>
        <w:rPr>
          <w:i/>
          <w:sz w:val="18"/>
        </w:rPr>
        <w:t>section</w:t>
      </w:r>
      <w:r>
        <w:rPr>
          <w:i/>
          <w:spacing w:val="-3"/>
          <w:sz w:val="18"/>
        </w:rPr>
        <w:t> </w:t>
      </w:r>
      <w:r>
        <w:rPr>
          <w:i/>
          <w:sz w:val="18"/>
        </w:rPr>
        <w:t>for</w:t>
      </w:r>
      <w:r>
        <w:rPr>
          <w:i/>
          <w:spacing w:val="-2"/>
          <w:sz w:val="18"/>
        </w:rPr>
        <w:t> </w:t>
      </w:r>
      <w:r>
        <w:rPr>
          <w:i/>
          <w:sz w:val="18"/>
        </w:rPr>
        <w:t>additional</w:t>
      </w:r>
      <w:r>
        <w:rPr>
          <w:i/>
          <w:spacing w:val="-4"/>
          <w:sz w:val="18"/>
        </w:rPr>
        <w:t> </w:t>
      </w:r>
      <w:r>
        <w:rPr>
          <w:i/>
          <w:sz w:val="18"/>
        </w:rPr>
        <w:t>comments,</w:t>
      </w:r>
      <w:r>
        <w:rPr>
          <w:i/>
          <w:spacing w:val="-3"/>
          <w:sz w:val="18"/>
        </w:rPr>
        <w:t> </w:t>
      </w:r>
      <w:r>
        <w:rPr>
          <w:i/>
          <w:sz w:val="18"/>
        </w:rPr>
        <w:t>particularly on</w:t>
      </w:r>
      <w:r>
        <w:rPr>
          <w:i/>
          <w:spacing w:val="-3"/>
          <w:sz w:val="18"/>
        </w:rPr>
        <w:t> </w:t>
      </w:r>
      <w:r>
        <w:rPr>
          <w:i/>
          <w:sz w:val="18"/>
        </w:rPr>
        <w:t>evaluating</w:t>
      </w:r>
      <w:r>
        <w:rPr>
          <w:i/>
          <w:spacing w:val="-3"/>
          <w:sz w:val="18"/>
        </w:rPr>
        <w:t> </w:t>
      </w:r>
      <w:r>
        <w:rPr>
          <w:i/>
          <w:sz w:val="18"/>
        </w:rPr>
        <w:t>the</w:t>
      </w:r>
      <w:r>
        <w:rPr>
          <w:i/>
          <w:spacing w:val="-4"/>
          <w:sz w:val="18"/>
        </w:rPr>
        <w:t> </w:t>
      </w:r>
      <w:r>
        <w:rPr>
          <w:i/>
          <w:sz w:val="18"/>
        </w:rPr>
        <w:t>balance</w:t>
      </w:r>
      <w:r>
        <w:rPr>
          <w:i/>
          <w:spacing w:val="-4"/>
          <w:sz w:val="18"/>
        </w:rPr>
        <w:t> </w:t>
      </w:r>
      <w:r>
        <w:rPr>
          <w:i/>
          <w:sz w:val="18"/>
        </w:rPr>
        <w:t>of</w:t>
      </w:r>
      <w:r>
        <w:rPr>
          <w:i/>
          <w:spacing w:val="-2"/>
          <w:sz w:val="18"/>
        </w:rPr>
        <w:t> </w:t>
      </w:r>
      <w:r>
        <w:rPr>
          <w:i/>
          <w:sz w:val="18"/>
        </w:rPr>
        <w:t>added ingredients with the base beer.</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29A. Fruit Beer" w:id="534"/>
      <w:bookmarkEnd w:id="534"/>
      <w:r>
        <w:rPr>
          <w:b w:val="0"/>
        </w:rPr>
      </w:r>
      <w:bookmarkStart w:name="_bookmark165" w:id="535"/>
      <w:bookmarkEnd w:id="535"/>
      <w:r>
        <w:rPr>
          <w:b w:val="0"/>
        </w:rPr>
      </w:r>
      <w:r>
        <w:rPr/>
        <w:t>29A.</w:t>
      </w:r>
      <w:r>
        <w:rPr>
          <w:spacing w:val="-5"/>
        </w:rPr>
        <w:t> </w:t>
      </w:r>
      <w:r>
        <w:rPr/>
        <w:t>Fruit</w:t>
      </w:r>
      <w:r>
        <w:rPr>
          <w:spacing w:val="-3"/>
        </w:rPr>
        <w:t> </w:t>
      </w:r>
      <w:r>
        <w:rPr>
          <w:spacing w:val="-4"/>
        </w:rPr>
        <w:t>Beer</w:t>
      </w:r>
    </w:p>
    <w:p>
      <w:pPr>
        <w:pStyle w:val="BodyText"/>
        <w:spacing w:line="242" w:lineRule="auto" w:before="41"/>
        <w:ind w:right="90"/>
      </w:pPr>
      <w:r>
        <w:rPr>
          <w:b/>
        </w:rPr>
        <w:t>Overall Impression: </w:t>
      </w:r>
      <w:r>
        <w:rPr/>
        <w:t>A pleasant integration of fruit with beer,</w:t>
      </w:r>
      <w:r>
        <w:rPr>
          <w:spacing w:val="-5"/>
        </w:rPr>
        <w:t> </w:t>
      </w:r>
      <w:r>
        <w:rPr/>
        <w:t>but</w:t>
      </w:r>
      <w:r>
        <w:rPr>
          <w:spacing w:val="-4"/>
        </w:rPr>
        <w:t> </w:t>
      </w:r>
      <w:r>
        <w:rPr/>
        <w:t>still</w:t>
      </w:r>
      <w:r>
        <w:rPr>
          <w:spacing w:val="-6"/>
        </w:rPr>
        <w:t> </w:t>
      </w:r>
      <w:r>
        <w:rPr/>
        <w:t>recognizable</w:t>
      </w:r>
      <w:r>
        <w:rPr>
          <w:spacing w:val="-5"/>
        </w:rPr>
        <w:t> </w:t>
      </w:r>
      <w:r>
        <w:rPr/>
        <w:t>as</w:t>
      </w:r>
      <w:r>
        <w:rPr>
          <w:spacing w:val="-6"/>
        </w:rPr>
        <w:t> </w:t>
      </w:r>
      <w:r>
        <w:rPr/>
        <w:t>beer.</w:t>
      </w:r>
      <w:r>
        <w:rPr>
          <w:spacing w:val="-5"/>
        </w:rPr>
        <w:t> </w:t>
      </w:r>
      <w:r>
        <w:rPr/>
        <w:t>The</w:t>
      </w:r>
      <w:r>
        <w:rPr>
          <w:spacing w:val="-5"/>
        </w:rPr>
        <w:t> </w:t>
      </w:r>
      <w:r>
        <w:rPr/>
        <w:t>fruit</w:t>
      </w:r>
      <w:r>
        <w:rPr>
          <w:spacing w:val="-4"/>
        </w:rPr>
        <w:t> </w:t>
      </w:r>
      <w:r>
        <w:rPr/>
        <w:t>character</w:t>
      </w:r>
      <w:r>
        <w:rPr>
          <w:spacing w:val="-4"/>
        </w:rPr>
        <w:t> </w:t>
      </w:r>
      <w:r>
        <w:rPr/>
        <w:t>should be evident but in balance with the beer, not so forward as to suggest an artificial product.</w:t>
      </w:r>
    </w:p>
    <w:p>
      <w:pPr>
        <w:pStyle w:val="BodyText"/>
        <w:spacing w:line="242" w:lineRule="auto" w:before="40"/>
        <w:ind w:right="7"/>
      </w:pPr>
      <w:r>
        <w:rPr>
          <w:b/>
        </w:rPr>
        <w:t>Aroma: </w:t>
      </w:r>
      <w:r>
        <w:rPr/>
        <w:t>Varies by base style. The fruit character should be noticeable in the aroma; however, some fruit (e.g., raspberries, cherries) have stronger aromas and are more distinctive than others (e.g., blueberries, strawberries) – allow for a range of fruit character and intensities from subtle to aggressive. Hop aroma may be lower than in the base style to better show the fruit character. The fruit should add an extra complexity, but not</w:t>
      </w:r>
      <w:r>
        <w:rPr>
          <w:spacing w:val="-4"/>
        </w:rPr>
        <w:t> </w:t>
      </w:r>
      <w:r>
        <w:rPr/>
        <w:t>be</w:t>
      </w:r>
      <w:r>
        <w:rPr>
          <w:spacing w:val="-3"/>
        </w:rPr>
        <w:t> </w:t>
      </w:r>
      <w:r>
        <w:rPr/>
        <w:t>so</w:t>
      </w:r>
      <w:r>
        <w:rPr>
          <w:spacing w:val="-6"/>
        </w:rPr>
        <w:t> </w:t>
      </w:r>
      <w:r>
        <w:rPr/>
        <w:t>prominent</w:t>
      </w:r>
      <w:r>
        <w:rPr>
          <w:spacing w:val="-4"/>
        </w:rPr>
        <w:t> </w:t>
      </w:r>
      <w:r>
        <w:rPr/>
        <w:t>as</w:t>
      </w:r>
      <w:r>
        <w:rPr>
          <w:spacing w:val="-6"/>
        </w:rPr>
        <w:t> </w:t>
      </w:r>
      <w:r>
        <w:rPr/>
        <w:t>to</w:t>
      </w:r>
      <w:r>
        <w:rPr>
          <w:spacing w:val="-6"/>
        </w:rPr>
        <w:t> </w:t>
      </w:r>
      <w:r>
        <w:rPr/>
        <w:t>unbalance</w:t>
      </w:r>
      <w:r>
        <w:rPr>
          <w:spacing w:val="-5"/>
        </w:rPr>
        <w:t> </w:t>
      </w:r>
      <w:r>
        <w:rPr/>
        <w:t>the</w:t>
      </w:r>
      <w:r>
        <w:rPr>
          <w:spacing w:val="-5"/>
        </w:rPr>
        <w:t> </w:t>
      </w:r>
      <w:r>
        <w:rPr/>
        <w:t>resulting</w:t>
      </w:r>
      <w:r>
        <w:rPr>
          <w:spacing w:val="-5"/>
        </w:rPr>
        <w:t> </w:t>
      </w:r>
      <w:r>
        <w:rPr/>
        <w:t>presentation.</w:t>
      </w:r>
    </w:p>
    <w:p>
      <w:pPr>
        <w:pStyle w:val="BodyText"/>
        <w:spacing w:before="38"/>
        <w:ind w:right="88"/>
      </w:pPr>
      <w:r>
        <w:rPr>
          <w:b/>
        </w:rPr>
        <w:t>Appearance: </w:t>
      </w:r>
      <w:r>
        <w:rPr/>
        <w:t>Varies by base style and special ingredients. Lighter-colored</w:t>
      </w:r>
      <w:r>
        <w:rPr>
          <w:spacing w:val="-5"/>
        </w:rPr>
        <w:t> </w:t>
      </w:r>
      <w:r>
        <w:rPr/>
        <w:t>beer</w:t>
      </w:r>
      <w:r>
        <w:rPr>
          <w:spacing w:val="-7"/>
        </w:rPr>
        <w:t> </w:t>
      </w:r>
      <w:r>
        <w:rPr/>
        <w:t>should</w:t>
      </w:r>
      <w:r>
        <w:rPr>
          <w:spacing w:val="-5"/>
        </w:rPr>
        <w:t> </w:t>
      </w:r>
      <w:r>
        <w:rPr/>
        <w:t>show</w:t>
      </w:r>
      <w:r>
        <w:rPr>
          <w:spacing w:val="-8"/>
        </w:rPr>
        <w:t> </w:t>
      </w:r>
      <w:r>
        <w:rPr/>
        <w:t>distinctive</w:t>
      </w:r>
      <w:r>
        <w:rPr>
          <w:spacing w:val="-8"/>
        </w:rPr>
        <w:t> </w:t>
      </w:r>
      <w:r>
        <w:rPr/>
        <w:t>ingredient</w:t>
      </w:r>
      <w:r>
        <w:rPr>
          <w:spacing w:val="-7"/>
        </w:rPr>
        <w:t> </w:t>
      </w:r>
      <w:r>
        <w:rPr/>
        <w:t>colors, including in the head. The color of fruit in beer is often lighter than the flesh of the fruit itself and may take on slightly different shades. Variable clarity, although haze is generally undesirable. Some ingredients may impact head retention.</w:t>
      </w:r>
    </w:p>
    <w:p>
      <w:pPr>
        <w:pStyle w:val="BodyText"/>
        <w:spacing w:line="242" w:lineRule="auto" w:before="50"/>
      </w:pPr>
      <w:r>
        <w:rPr>
          <w:b/>
        </w:rPr>
        <w:t>Flavor: </w:t>
      </w:r>
      <w:r>
        <w:rPr/>
        <w:t>Varies by base style. As with aroma, distinctive fruit flavors should be noticeable, and may range in intensity from subtle to aggressive, but the fruit character should not be so artificial or inappropriately overpowering as to suggest a ‘fruit juice drink.’ Bitterness, hop and malt flavors, alcohol content, and fermentation byproducts, such as esters, should be appropriate</w:t>
      </w:r>
      <w:r>
        <w:rPr>
          <w:spacing w:val="-6"/>
        </w:rPr>
        <w:t> </w:t>
      </w:r>
      <w:r>
        <w:rPr/>
        <w:t>for</w:t>
      </w:r>
      <w:r>
        <w:rPr>
          <w:spacing w:val="-4"/>
        </w:rPr>
        <w:t> </w:t>
      </w:r>
      <w:r>
        <w:rPr/>
        <w:t>the</w:t>
      </w:r>
      <w:r>
        <w:rPr>
          <w:spacing w:val="-5"/>
        </w:rPr>
        <w:t> </w:t>
      </w:r>
      <w:r>
        <w:rPr/>
        <w:t>base</w:t>
      </w:r>
      <w:r>
        <w:rPr>
          <w:spacing w:val="-5"/>
        </w:rPr>
        <w:t> </w:t>
      </w:r>
      <w:r>
        <w:rPr/>
        <w:t>style,</w:t>
      </w:r>
      <w:r>
        <w:rPr>
          <w:spacing w:val="-3"/>
        </w:rPr>
        <w:t> </w:t>
      </w:r>
      <w:r>
        <w:rPr/>
        <w:t>but</w:t>
      </w:r>
      <w:r>
        <w:rPr>
          <w:spacing w:val="-4"/>
        </w:rPr>
        <w:t> </w:t>
      </w:r>
      <w:r>
        <w:rPr/>
        <w:t>be</w:t>
      </w:r>
      <w:r>
        <w:rPr>
          <w:spacing w:val="-5"/>
        </w:rPr>
        <w:t> </w:t>
      </w:r>
      <w:r>
        <w:rPr/>
        <w:t>harmonious</w:t>
      </w:r>
      <w:r>
        <w:rPr>
          <w:spacing w:val="-3"/>
        </w:rPr>
        <w:t> </w:t>
      </w:r>
      <w:r>
        <w:rPr/>
        <w:t>and</w:t>
      </w:r>
      <w:r>
        <w:rPr>
          <w:spacing w:val="-5"/>
        </w:rPr>
        <w:t> </w:t>
      </w:r>
      <w:r>
        <w:rPr/>
        <w:t>balanced with the distinctive fruit flavors present.</w:t>
      </w:r>
    </w:p>
    <w:p>
      <w:pPr>
        <w:pStyle w:val="BodyText"/>
        <w:spacing w:line="242" w:lineRule="auto" w:before="37"/>
        <w:ind w:right="120" w:hanging="1"/>
      </w:pPr>
      <w:r>
        <w:rPr/>
        <w:t>Fruit generally adds flavor not sweetness, since fruit sugars usually</w:t>
      </w:r>
      <w:r>
        <w:rPr>
          <w:spacing w:val="-2"/>
        </w:rPr>
        <w:t> </w:t>
      </w:r>
      <w:r>
        <w:rPr/>
        <w:t>fully</w:t>
      </w:r>
      <w:r>
        <w:rPr>
          <w:spacing w:val="-5"/>
        </w:rPr>
        <w:t> </w:t>
      </w:r>
      <w:r>
        <w:rPr/>
        <w:t>ferment,</w:t>
      </w:r>
      <w:r>
        <w:rPr>
          <w:spacing w:val="-5"/>
        </w:rPr>
        <w:t> </w:t>
      </w:r>
      <w:r>
        <w:rPr/>
        <w:t>thus</w:t>
      </w:r>
      <w:r>
        <w:rPr>
          <w:spacing w:val="-3"/>
        </w:rPr>
        <w:t> </w:t>
      </w:r>
      <w:r>
        <w:rPr/>
        <w:t>lightening</w:t>
      </w:r>
      <w:r>
        <w:rPr>
          <w:spacing w:val="-5"/>
        </w:rPr>
        <w:t> </w:t>
      </w:r>
      <w:r>
        <w:rPr/>
        <w:t>the</w:t>
      </w:r>
      <w:r>
        <w:rPr>
          <w:spacing w:val="-5"/>
        </w:rPr>
        <w:t> </w:t>
      </w:r>
      <w:r>
        <w:rPr/>
        <w:t>flavor</w:t>
      </w:r>
      <w:r>
        <w:rPr>
          <w:spacing w:val="-4"/>
        </w:rPr>
        <w:t> </w:t>
      </w:r>
      <w:r>
        <w:rPr/>
        <w:t>and</w:t>
      </w:r>
      <w:r>
        <w:rPr>
          <w:spacing w:val="-5"/>
        </w:rPr>
        <w:t> </w:t>
      </w:r>
      <w:r>
        <w:rPr/>
        <w:t>drying</w:t>
      </w:r>
      <w:r>
        <w:rPr>
          <w:spacing w:val="-5"/>
        </w:rPr>
        <w:t> </w:t>
      </w:r>
      <w:r>
        <w:rPr/>
        <w:t>out the finish. However, residual sweetness is not necessarily a negative characteristic unless it has a raw, unfermented quality.</w:t>
      </w:r>
      <w:r>
        <w:rPr>
          <w:spacing w:val="-2"/>
        </w:rPr>
        <w:t> </w:t>
      </w:r>
      <w:r>
        <w:rPr/>
        <w:t>Some fruit</w:t>
      </w:r>
      <w:r>
        <w:rPr>
          <w:spacing w:val="-1"/>
        </w:rPr>
        <w:t> </w:t>
      </w:r>
      <w:r>
        <w:rPr/>
        <w:t>may</w:t>
      </w:r>
      <w:r>
        <w:rPr>
          <w:spacing w:val="-2"/>
        </w:rPr>
        <w:t> </w:t>
      </w:r>
      <w:r>
        <w:rPr/>
        <w:t>add</w:t>
      </w:r>
      <w:r>
        <w:rPr>
          <w:spacing w:val="-2"/>
        </w:rPr>
        <w:t> </w:t>
      </w:r>
      <w:r>
        <w:rPr/>
        <w:t>sourness, bitterness,</w:t>
      </w:r>
      <w:r>
        <w:rPr>
          <w:spacing w:val="-2"/>
        </w:rPr>
        <w:t> </w:t>
      </w:r>
      <w:r>
        <w:rPr/>
        <w:t>and</w:t>
      </w:r>
      <w:r>
        <w:rPr>
          <w:spacing w:val="-2"/>
        </w:rPr>
        <w:t> </w:t>
      </w:r>
      <w:r>
        <w:rPr/>
        <w:t>tannins, which must be balanced in the resulting flavor profile.</w:t>
      </w:r>
    </w:p>
    <w:p>
      <w:pPr>
        <w:pStyle w:val="BodyText"/>
        <w:spacing w:line="242" w:lineRule="auto" w:before="38"/>
      </w:pPr>
      <w:r>
        <w:rPr>
          <w:b/>
        </w:rPr>
        <w:t>Mouthfeel: </w:t>
      </w:r>
      <w:r>
        <w:rPr/>
        <w:t>Varies by base style. Fruit often decreases body, and makes the beer seem lighter on the palate. Some smaller and</w:t>
      </w:r>
      <w:r>
        <w:rPr>
          <w:spacing w:val="-4"/>
        </w:rPr>
        <w:t> </w:t>
      </w:r>
      <w:r>
        <w:rPr/>
        <w:t>darker</w:t>
      </w:r>
      <w:r>
        <w:rPr>
          <w:spacing w:val="-3"/>
        </w:rPr>
        <w:t> </w:t>
      </w:r>
      <w:r>
        <w:rPr/>
        <w:t>fruits</w:t>
      </w:r>
      <w:r>
        <w:rPr>
          <w:spacing w:val="-5"/>
        </w:rPr>
        <w:t> </w:t>
      </w:r>
      <w:r>
        <w:rPr/>
        <w:t>may</w:t>
      </w:r>
      <w:r>
        <w:rPr>
          <w:spacing w:val="-4"/>
        </w:rPr>
        <w:t> </w:t>
      </w:r>
      <w:r>
        <w:rPr/>
        <w:t>add</w:t>
      </w:r>
      <w:r>
        <w:rPr>
          <w:spacing w:val="-4"/>
        </w:rPr>
        <w:t> </w:t>
      </w:r>
      <w:r>
        <w:rPr/>
        <w:t>a</w:t>
      </w:r>
      <w:r>
        <w:rPr>
          <w:spacing w:val="-3"/>
        </w:rPr>
        <w:t> </w:t>
      </w:r>
      <w:r>
        <w:rPr/>
        <w:t>tannic</w:t>
      </w:r>
      <w:r>
        <w:rPr>
          <w:spacing w:val="-4"/>
        </w:rPr>
        <w:t> </w:t>
      </w:r>
      <w:r>
        <w:rPr/>
        <w:t>depth,</w:t>
      </w:r>
      <w:r>
        <w:rPr>
          <w:spacing w:val="-4"/>
        </w:rPr>
        <w:t> </w:t>
      </w:r>
      <w:r>
        <w:rPr/>
        <w:t>but</w:t>
      </w:r>
      <w:r>
        <w:rPr>
          <w:spacing w:val="-3"/>
        </w:rPr>
        <w:t> </w:t>
      </w:r>
      <w:r>
        <w:rPr/>
        <w:t>this</w:t>
      </w:r>
      <w:r>
        <w:rPr>
          <w:spacing w:val="-5"/>
        </w:rPr>
        <w:t> </w:t>
      </w:r>
      <w:r>
        <w:rPr/>
        <w:t>astringency should not overwhelm the base beer.</w:t>
      </w:r>
    </w:p>
    <w:p>
      <w:pPr>
        <w:pStyle w:val="BodyText"/>
        <w:spacing w:before="40"/>
      </w:pPr>
      <w:r>
        <w:rPr>
          <w:b/>
        </w:rPr>
        <w:t>Comments: </w:t>
      </w:r>
      <w:r>
        <w:rPr/>
        <w:t>The description of the beer is critical for evaluation; judges should think more about the declared concept than trying to detect each individual ingredient. Balance,</w:t>
      </w:r>
      <w:r>
        <w:rPr>
          <w:spacing w:val="-4"/>
        </w:rPr>
        <w:t> </w:t>
      </w:r>
      <w:r>
        <w:rPr/>
        <w:t>drinkability,</w:t>
      </w:r>
      <w:r>
        <w:rPr>
          <w:spacing w:val="-4"/>
        </w:rPr>
        <w:t> </w:t>
      </w:r>
      <w:r>
        <w:rPr/>
        <w:t>and</w:t>
      </w:r>
      <w:r>
        <w:rPr>
          <w:spacing w:val="-4"/>
        </w:rPr>
        <w:t> </w:t>
      </w:r>
      <w:r>
        <w:rPr/>
        <w:t>execution</w:t>
      </w:r>
      <w:r>
        <w:rPr>
          <w:spacing w:val="-4"/>
        </w:rPr>
        <w:t> </w:t>
      </w:r>
      <w:r>
        <w:rPr/>
        <w:t>of</w:t>
      </w:r>
      <w:r>
        <w:rPr>
          <w:spacing w:val="-5"/>
        </w:rPr>
        <w:t> </w:t>
      </w:r>
      <w:r>
        <w:rPr/>
        <w:t>the</w:t>
      </w:r>
      <w:r>
        <w:rPr>
          <w:spacing w:val="-4"/>
        </w:rPr>
        <w:t> </w:t>
      </w:r>
      <w:r>
        <w:rPr/>
        <w:t>theme</w:t>
      </w:r>
      <w:r>
        <w:rPr>
          <w:spacing w:val="-4"/>
        </w:rPr>
        <w:t> </w:t>
      </w:r>
      <w:r>
        <w:rPr/>
        <w:t>are</w:t>
      </w:r>
      <w:r>
        <w:rPr>
          <w:spacing w:val="-4"/>
        </w:rPr>
        <w:t> </w:t>
      </w:r>
      <w:r>
        <w:rPr/>
        <w:t>the</w:t>
      </w:r>
      <w:r>
        <w:rPr>
          <w:spacing w:val="-4"/>
        </w:rPr>
        <w:t> </w:t>
      </w:r>
      <w:r>
        <w:rPr/>
        <w:t>most important deciding factors.</w:t>
      </w:r>
    </w:p>
    <w:p>
      <w:pPr>
        <w:pStyle w:val="BodyText"/>
        <w:spacing w:line="242" w:lineRule="auto" w:before="48"/>
      </w:pPr>
      <w:r>
        <w:rPr/>
        <w:t>The fruit should complement the original style and not overwhelm it. Base style attributes will be different after the addition</w:t>
      </w:r>
      <w:r>
        <w:rPr>
          <w:spacing w:val="-4"/>
        </w:rPr>
        <w:t> </w:t>
      </w:r>
      <w:r>
        <w:rPr/>
        <w:t>of</w:t>
      </w:r>
      <w:r>
        <w:rPr>
          <w:spacing w:val="-2"/>
        </w:rPr>
        <w:t> </w:t>
      </w:r>
      <w:r>
        <w:rPr/>
        <w:t>fruit;</w:t>
      </w:r>
      <w:r>
        <w:rPr>
          <w:spacing w:val="-4"/>
        </w:rPr>
        <w:t> </w:t>
      </w:r>
      <w:r>
        <w:rPr/>
        <w:t>do</w:t>
      </w:r>
      <w:r>
        <w:rPr>
          <w:spacing w:val="-4"/>
        </w:rPr>
        <w:t> </w:t>
      </w:r>
      <w:r>
        <w:rPr/>
        <w:t>not</w:t>
      </w:r>
      <w:r>
        <w:rPr>
          <w:spacing w:val="-3"/>
        </w:rPr>
        <w:t> </w:t>
      </w:r>
      <w:r>
        <w:rPr/>
        <w:t>expect</w:t>
      </w:r>
      <w:r>
        <w:rPr>
          <w:spacing w:val="-1"/>
        </w:rPr>
        <w:t> </w:t>
      </w:r>
      <w:r>
        <w:rPr/>
        <w:t>the</w:t>
      </w:r>
      <w:r>
        <w:rPr>
          <w:spacing w:val="-4"/>
        </w:rPr>
        <w:t> </w:t>
      </w:r>
      <w:r>
        <w:rPr/>
        <w:t>beer</w:t>
      </w:r>
      <w:r>
        <w:rPr>
          <w:spacing w:val="-3"/>
        </w:rPr>
        <w:t> </w:t>
      </w:r>
      <w:r>
        <w:rPr/>
        <w:t>to</w:t>
      </w:r>
      <w:r>
        <w:rPr>
          <w:spacing w:val="-4"/>
        </w:rPr>
        <w:t> </w:t>
      </w:r>
      <w:r>
        <w:rPr/>
        <w:t>taste</w:t>
      </w:r>
      <w:r>
        <w:rPr>
          <w:spacing w:val="-4"/>
        </w:rPr>
        <w:t> </w:t>
      </w:r>
      <w:r>
        <w:rPr/>
        <w:t>identical</w:t>
      </w:r>
      <w:r>
        <w:rPr>
          <w:spacing w:val="-4"/>
        </w:rPr>
        <w:t> </w:t>
      </w:r>
      <w:r>
        <w:rPr/>
        <w:t>to</w:t>
      </w:r>
      <w:r>
        <w:rPr>
          <w:spacing w:val="-4"/>
        </w:rPr>
        <w:t> </w:t>
      </w:r>
      <w:r>
        <w:rPr/>
        <w:t>the unadulterated base style.</w:t>
      </w:r>
    </w:p>
    <w:p>
      <w:pPr>
        <w:pStyle w:val="BodyText"/>
        <w:spacing w:before="38"/>
      </w:pPr>
      <w:r>
        <w:rPr/>
        <w:t>Fruit Beers based on a Classic Style should be entered in this style,</w:t>
      </w:r>
      <w:r>
        <w:rPr>
          <w:spacing w:val="-1"/>
        </w:rPr>
        <w:t> </w:t>
      </w:r>
      <w:r>
        <w:rPr/>
        <w:t>except</w:t>
      </w:r>
      <w:r>
        <w:rPr>
          <w:spacing w:val="-2"/>
        </w:rPr>
        <w:t> </w:t>
      </w:r>
      <w:r>
        <w:rPr/>
        <w:t>Lambic</w:t>
      </w:r>
      <w:r>
        <w:rPr>
          <w:spacing w:val="-3"/>
        </w:rPr>
        <w:t> </w:t>
      </w:r>
      <w:r>
        <w:rPr/>
        <w:t>–</w:t>
      </w:r>
      <w:r>
        <w:rPr>
          <w:spacing w:val="-4"/>
        </w:rPr>
        <w:t> </w:t>
      </w:r>
      <w:r>
        <w:rPr/>
        <w:t>there</w:t>
      </w:r>
      <w:r>
        <w:rPr>
          <w:spacing w:val="-3"/>
        </w:rPr>
        <w:t> </w:t>
      </w:r>
      <w:r>
        <w:rPr/>
        <w:t>is</w:t>
      </w:r>
      <w:r>
        <w:rPr>
          <w:spacing w:val="-1"/>
        </w:rPr>
        <w:t> </w:t>
      </w:r>
      <w:r>
        <w:rPr/>
        <w:t>a</w:t>
      </w:r>
      <w:r>
        <w:rPr>
          <w:spacing w:val="-2"/>
        </w:rPr>
        <w:t> </w:t>
      </w:r>
      <w:r>
        <w:rPr/>
        <w:t>special</w:t>
      </w:r>
      <w:r>
        <w:rPr>
          <w:spacing w:val="-4"/>
        </w:rPr>
        <w:t> </w:t>
      </w:r>
      <w:r>
        <w:rPr/>
        <w:t>style</w:t>
      </w:r>
      <w:r>
        <w:rPr>
          <w:spacing w:val="-3"/>
        </w:rPr>
        <w:t> </w:t>
      </w:r>
      <w:r>
        <w:rPr/>
        <w:t>for</w:t>
      </w:r>
      <w:r>
        <w:rPr>
          <w:spacing w:val="-2"/>
        </w:rPr>
        <w:t> </w:t>
      </w:r>
      <w:r>
        <w:rPr/>
        <w:t>Fruit</w:t>
      </w:r>
      <w:r>
        <w:rPr>
          <w:spacing w:val="-2"/>
        </w:rPr>
        <w:t> </w:t>
      </w:r>
      <w:r>
        <w:rPr/>
        <w:t>Lambic (23F). Fruited sour or mixed fermentation beers without a Classic</w:t>
      </w:r>
      <w:r>
        <w:rPr>
          <w:spacing w:val="-4"/>
        </w:rPr>
        <w:t> </w:t>
      </w:r>
      <w:r>
        <w:rPr/>
        <w:t>Style</w:t>
      </w:r>
      <w:r>
        <w:rPr>
          <w:spacing w:val="-4"/>
        </w:rPr>
        <w:t> </w:t>
      </w:r>
      <w:r>
        <w:rPr/>
        <w:t>base</w:t>
      </w:r>
      <w:r>
        <w:rPr>
          <w:spacing w:val="-4"/>
        </w:rPr>
        <w:t> </w:t>
      </w:r>
      <w:r>
        <w:rPr/>
        <w:t>should</w:t>
      </w:r>
      <w:r>
        <w:rPr>
          <w:spacing w:val="-4"/>
        </w:rPr>
        <w:t> </w:t>
      </w:r>
      <w:r>
        <w:rPr/>
        <w:t>be</w:t>
      </w:r>
      <w:r>
        <w:rPr>
          <w:spacing w:val="-2"/>
        </w:rPr>
        <w:t> </w:t>
      </w:r>
      <w:r>
        <w:rPr/>
        <w:t>entered</w:t>
      </w:r>
      <w:r>
        <w:rPr>
          <w:spacing w:val="-4"/>
        </w:rPr>
        <w:t> </w:t>
      </w:r>
      <w:r>
        <w:rPr/>
        <w:t>in</w:t>
      </w:r>
      <w:r>
        <w:rPr>
          <w:spacing w:val="-4"/>
        </w:rPr>
        <w:t> </w:t>
      </w:r>
      <w:r>
        <w:rPr/>
        <w:t>the</w:t>
      </w:r>
      <w:r>
        <w:rPr>
          <w:spacing w:val="-4"/>
        </w:rPr>
        <w:t> </w:t>
      </w:r>
      <w:r>
        <w:rPr/>
        <w:t>28C</w:t>
      </w:r>
      <w:r>
        <w:rPr>
          <w:spacing w:val="-4"/>
        </w:rPr>
        <w:t> </w:t>
      </w:r>
      <w:r>
        <w:rPr/>
        <w:t>Wild</w:t>
      </w:r>
      <w:r>
        <w:rPr>
          <w:spacing w:val="-4"/>
        </w:rPr>
        <w:t> </w:t>
      </w:r>
      <w:r>
        <w:rPr/>
        <w:t>Specialty</w:t>
      </w:r>
    </w:p>
    <w:p>
      <w:pPr>
        <w:pStyle w:val="BodyText"/>
        <w:spacing w:line="242" w:lineRule="auto" w:before="104"/>
        <w:ind w:right="152"/>
      </w:pPr>
      <w:r>
        <w:rPr/>
        <w:br w:type="column"/>
      </w:r>
      <w:r>
        <w:rPr/>
        <w:t>Beer.</w:t>
      </w:r>
      <w:r>
        <w:rPr>
          <w:spacing w:val="-5"/>
        </w:rPr>
        <w:t> </w:t>
      </w:r>
      <w:r>
        <w:rPr/>
        <w:t>Fruited</w:t>
      </w:r>
      <w:r>
        <w:rPr>
          <w:spacing w:val="-5"/>
        </w:rPr>
        <w:t> </w:t>
      </w:r>
      <w:r>
        <w:rPr/>
        <w:t>versions</w:t>
      </w:r>
      <w:r>
        <w:rPr>
          <w:spacing w:val="-3"/>
        </w:rPr>
        <w:t> </w:t>
      </w:r>
      <w:r>
        <w:rPr/>
        <w:t>of</w:t>
      </w:r>
      <w:r>
        <w:rPr>
          <w:spacing w:val="-3"/>
        </w:rPr>
        <w:t> </w:t>
      </w:r>
      <w:r>
        <w:rPr/>
        <w:t>sour</w:t>
      </w:r>
      <w:r>
        <w:rPr>
          <w:spacing w:val="-2"/>
        </w:rPr>
        <w:t> </w:t>
      </w:r>
      <w:r>
        <w:rPr/>
        <w:t>Classic</w:t>
      </w:r>
      <w:r>
        <w:rPr>
          <w:spacing w:val="-5"/>
        </w:rPr>
        <w:t> </w:t>
      </w:r>
      <w:r>
        <w:rPr/>
        <w:t>Style</w:t>
      </w:r>
      <w:r>
        <w:rPr>
          <w:spacing w:val="-5"/>
        </w:rPr>
        <w:t> </w:t>
      </w:r>
      <w:r>
        <w:rPr/>
        <w:t>beers</w:t>
      </w:r>
      <w:r>
        <w:rPr>
          <w:spacing w:val="-6"/>
        </w:rPr>
        <w:t> </w:t>
      </w:r>
      <w:r>
        <w:rPr/>
        <w:t>(e.g.,</w:t>
      </w:r>
      <w:r>
        <w:rPr>
          <w:spacing w:val="-5"/>
        </w:rPr>
        <w:t> </w:t>
      </w:r>
      <w:r>
        <w:rPr/>
        <w:t>Flanders Red, Oud Bruin, Gose, Berliner Weisse) should be entered in 29A Fruit Beer. Fruit-based versions of Classic Styles where spices</w:t>
      </w:r>
      <w:r>
        <w:rPr>
          <w:spacing w:val="-4"/>
        </w:rPr>
        <w:t> </w:t>
      </w:r>
      <w:r>
        <w:rPr/>
        <w:t>are</w:t>
      </w:r>
      <w:r>
        <w:rPr>
          <w:spacing w:val="-3"/>
        </w:rPr>
        <w:t> </w:t>
      </w:r>
      <w:r>
        <w:rPr/>
        <w:t>an</w:t>
      </w:r>
      <w:r>
        <w:rPr>
          <w:spacing w:val="-3"/>
        </w:rPr>
        <w:t> </w:t>
      </w:r>
      <w:r>
        <w:rPr/>
        <w:t>inherent</w:t>
      </w:r>
      <w:r>
        <w:rPr>
          <w:spacing w:val="-2"/>
        </w:rPr>
        <w:t> </w:t>
      </w:r>
      <w:r>
        <w:rPr/>
        <w:t>part</w:t>
      </w:r>
      <w:r>
        <w:rPr>
          <w:spacing w:val="-2"/>
        </w:rPr>
        <w:t> </w:t>
      </w:r>
      <w:r>
        <w:rPr/>
        <w:t>of</w:t>
      </w:r>
      <w:r>
        <w:rPr>
          <w:spacing w:val="-4"/>
        </w:rPr>
        <w:t> </w:t>
      </w:r>
      <w:r>
        <w:rPr/>
        <w:t>the</w:t>
      </w:r>
      <w:r>
        <w:rPr>
          <w:spacing w:val="-3"/>
        </w:rPr>
        <w:t> </w:t>
      </w:r>
      <w:r>
        <w:rPr/>
        <w:t>Classic</w:t>
      </w:r>
      <w:r>
        <w:rPr>
          <w:spacing w:val="-3"/>
        </w:rPr>
        <w:t> </w:t>
      </w:r>
      <w:r>
        <w:rPr/>
        <w:t>Style’s</w:t>
      </w:r>
      <w:r>
        <w:rPr>
          <w:spacing w:val="-1"/>
        </w:rPr>
        <w:t> </w:t>
      </w:r>
      <w:r>
        <w:rPr/>
        <w:t>definition</w:t>
      </w:r>
      <w:r>
        <w:rPr>
          <w:spacing w:val="-3"/>
        </w:rPr>
        <w:t> </w:t>
      </w:r>
      <w:r>
        <w:rPr/>
        <w:t>(e.g., Witbier, Gose) do not count as a Spice Beer for entering </w:t>
      </w:r>
      <w:r>
        <w:rPr>
          <w:spacing w:val="-2"/>
        </w:rPr>
        <w:t>purposes.</w:t>
      </w:r>
    </w:p>
    <w:p>
      <w:pPr>
        <w:pStyle w:val="BodyText"/>
        <w:spacing w:line="242" w:lineRule="auto" w:before="40"/>
        <w:ind w:right="152"/>
      </w:pPr>
      <w:r>
        <w:rPr>
          <w:b/>
        </w:rPr>
        <w:t>Entry Instructions: </w:t>
      </w:r>
      <w:r>
        <w:rPr/>
        <w:t>The entrant </w:t>
      </w:r>
      <w:r>
        <w:rPr>
          <w:b/>
        </w:rPr>
        <w:t>must </w:t>
      </w:r>
      <w:r>
        <w:rPr/>
        <w:t>specify the type(s) of fruit used. Entrant </w:t>
      </w:r>
      <w:r>
        <w:rPr>
          <w:b/>
        </w:rPr>
        <w:t>must </w:t>
      </w:r>
      <w:r>
        <w:rPr/>
        <w:t>specify a description of the beer, identifying </w:t>
      </w:r>
      <w:r>
        <w:rPr>
          <w:b/>
        </w:rPr>
        <w:t>either </w:t>
      </w:r>
      <w:r>
        <w:rPr/>
        <w:t>a Base Style </w:t>
      </w:r>
      <w:r>
        <w:rPr>
          <w:b/>
        </w:rPr>
        <w:t>or </w:t>
      </w:r>
      <w:r>
        <w:rPr/>
        <w:t>the ingredients, specs, or target</w:t>
      </w:r>
      <w:r>
        <w:rPr>
          <w:spacing w:val="-3"/>
        </w:rPr>
        <w:t> </w:t>
      </w:r>
      <w:r>
        <w:rPr/>
        <w:t>character</w:t>
      </w:r>
      <w:r>
        <w:rPr>
          <w:spacing w:val="-3"/>
        </w:rPr>
        <w:t> </w:t>
      </w:r>
      <w:r>
        <w:rPr/>
        <w:t>of</w:t>
      </w:r>
      <w:r>
        <w:rPr>
          <w:spacing w:val="-5"/>
        </w:rPr>
        <w:t> </w:t>
      </w:r>
      <w:r>
        <w:rPr/>
        <w:t>the</w:t>
      </w:r>
      <w:r>
        <w:rPr>
          <w:spacing w:val="-4"/>
        </w:rPr>
        <w:t> </w:t>
      </w:r>
      <w:r>
        <w:rPr/>
        <w:t>beer.</w:t>
      </w:r>
      <w:r>
        <w:rPr>
          <w:spacing w:val="-4"/>
        </w:rPr>
        <w:t> </w:t>
      </w:r>
      <w:r>
        <w:rPr/>
        <w:t>A</w:t>
      </w:r>
      <w:r>
        <w:rPr>
          <w:spacing w:val="-2"/>
        </w:rPr>
        <w:t> </w:t>
      </w:r>
      <w:r>
        <w:rPr/>
        <w:t>general</w:t>
      </w:r>
      <w:r>
        <w:rPr>
          <w:spacing w:val="-5"/>
        </w:rPr>
        <w:t> </w:t>
      </w:r>
      <w:r>
        <w:rPr/>
        <w:t>description</w:t>
      </w:r>
      <w:r>
        <w:rPr>
          <w:spacing w:val="-2"/>
        </w:rPr>
        <w:t> </w:t>
      </w:r>
      <w:r>
        <w:rPr/>
        <w:t>of</w:t>
      </w:r>
      <w:r>
        <w:rPr>
          <w:spacing w:val="-5"/>
        </w:rPr>
        <w:t> </w:t>
      </w:r>
      <w:r>
        <w:rPr/>
        <w:t>the</w:t>
      </w:r>
      <w:r>
        <w:rPr>
          <w:spacing w:val="-4"/>
        </w:rPr>
        <w:t> </w:t>
      </w:r>
      <w:r>
        <w:rPr/>
        <w:t>special nature of the beer can cover all the required items.</w:t>
      </w:r>
    </w:p>
    <w:p>
      <w:pPr>
        <w:pStyle w:val="BodyText"/>
        <w:spacing w:line="244" w:lineRule="auto" w:before="38"/>
        <w:ind w:right="150"/>
      </w:pPr>
      <w:r>
        <w:rPr>
          <w:b/>
        </w:rPr>
        <w:t>Vital Statistics: </w:t>
      </w:r>
      <w:r>
        <w:rPr/>
        <w:t>OG, FG, IBUs, SRM, and ABV will vary depending</w:t>
      </w:r>
      <w:r>
        <w:rPr>
          <w:spacing w:val="-3"/>
        </w:rPr>
        <w:t> </w:t>
      </w:r>
      <w:r>
        <w:rPr/>
        <w:t>on</w:t>
      </w:r>
      <w:r>
        <w:rPr>
          <w:spacing w:val="-4"/>
        </w:rPr>
        <w:t> </w:t>
      </w:r>
      <w:r>
        <w:rPr/>
        <w:t>the</w:t>
      </w:r>
      <w:r>
        <w:rPr>
          <w:spacing w:val="-4"/>
        </w:rPr>
        <w:t> </w:t>
      </w:r>
      <w:r>
        <w:rPr/>
        <w:t>underlying</w:t>
      </w:r>
      <w:r>
        <w:rPr>
          <w:spacing w:val="-4"/>
        </w:rPr>
        <w:t> </w:t>
      </w:r>
      <w:r>
        <w:rPr/>
        <w:t>base</w:t>
      </w:r>
      <w:r>
        <w:rPr>
          <w:spacing w:val="-4"/>
        </w:rPr>
        <w:t> </w:t>
      </w:r>
      <w:r>
        <w:rPr/>
        <w:t>beer,</w:t>
      </w:r>
      <w:r>
        <w:rPr>
          <w:spacing w:val="-4"/>
        </w:rPr>
        <w:t> </w:t>
      </w:r>
      <w:r>
        <w:rPr/>
        <w:t>but</w:t>
      </w:r>
      <w:r>
        <w:rPr>
          <w:spacing w:val="-3"/>
        </w:rPr>
        <w:t> </w:t>
      </w:r>
      <w:r>
        <w:rPr/>
        <w:t>the</w:t>
      </w:r>
      <w:r>
        <w:rPr>
          <w:spacing w:val="-3"/>
        </w:rPr>
        <w:t> </w:t>
      </w:r>
      <w:r>
        <w:rPr/>
        <w:t>fruit</w:t>
      </w:r>
      <w:r>
        <w:rPr>
          <w:spacing w:val="-3"/>
        </w:rPr>
        <w:t> </w:t>
      </w:r>
      <w:r>
        <w:rPr/>
        <w:t>will</w:t>
      </w:r>
      <w:r>
        <w:rPr>
          <w:spacing w:val="-5"/>
        </w:rPr>
        <w:t> </w:t>
      </w:r>
      <w:r>
        <w:rPr/>
        <w:t>often be reflected in the color.</w:t>
      </w:r>
    </w:p>
    <w:p>
      <w:pPr>
        <w:pStyle w:val="BodyText"/>
        <w:spacing w:line="242" w:lineRule="auto" w:before="32"/>
        <w:ind w:right="150"/>
      </w:pPr>
      <w:r>
        <w:rPr>
          <w:b/>
        </w:rPr>
        <w:t>Commercial Examples: </w:t>
      </w:r>
      <w:r>
        <w:rPr/>
        <w:t>21</w:t>
      </w:r>
      <w:r>
        <w:rPr>
          <w:position w:val="5"/>
          <w:sz w:val="12"/>
        </w:rPr>
        <w:t>st</w:t>
      </w:r>
      <w:r>
        <w:rPr>
          <w:spacing w:val="34"/>
          <w:position w:val="5"/>
          <w:sz w:val="12"/>
        </w:rPr>
        <w:t> </w:t>
      </w:r>
      <w:r>
        <w:rPr/>
        <w:t>Amendment Hell or High Watermelon, Anderson Valley Blood Orange Gose, Avery Liliko’i</w:t>
      </w:r>
      <w:r>
        <w:rPr>
          <w:spacing w:val="-6"/>
        </w:rPr>
        <w:t> </w:t>
      </w:r>
      <w:r>
        <w:rPr/>
        <w:t>Kepolo,</w:t>
      </w:r>
      <w:r>
        <w:rPr>
          <w:spacing w:val="-6"/>
        </w:rPr>
        <w:t> </w:t>
      </w:r>
      <w:r>
        <w:rPr/>
        <w:t>Ballast</w:t>
      </w:r>
      <w:r>
        <w:rPr>
          <w:spacing w:val="-5"/>
        </w:rPr>
        <w:t> </w:t>
      </w:r>
      <w:r>
        <w:rPr/>
        <w:t>Point</w:t>
      </w:r>
      <w:r>
        <w:rPr>
          <w:spacing w:val="-5"/>
        </w:rPr>
        <w:t> </w:t>
      </w:r>
      <w:r>
        <w:rPr/>
        <w:t>Grapefruit</w:t>
      </w:r>
      <w:r>
        <w:rPr>
          <w:spacing w:val="-5"/>
        </w:rPr>
        <w:t> </w:t>
      </w:r>
      <w:r>
        <w:rPr/>
        <w:t>Sculpin,</w:t>
      </w:r>
      <w:r>
        <w:rPr>
          <w:spacing w:val="-6"/>
        </w:rPr>
        <w:t> </w:t>
      </w:r>
      <w:r>
        <w:rPr/>
        <w:t>Bell’s</w:t>
      </w:r>
      <w:r>
        <w:rPr>
          <w:spacing w:val="-7"/>
        </w:rPr>
        <w:t> </w:t>
      </w:r>
      <w:r>
        <w:rPr/>
        <w:t>Cherry Stout, Founders Rübæus</w:t>
      </w:r>
    </w:p>
    <w:p>
      <w:pPr>
        <w:spacing w:before="40"/>
        <w:ind w:left="139" w:right="0" w:firstLine="0"/>
        <w:jc w:val="left"/>
        <w:rPr>
          <w:sz w:val="18"/>
        </w:rPr>
      </w:pPr>
      <w:r>
        <w:rPr>
          <w:b/>
          <w:sz w:val="18"/>
        </w:rPr>
        <w:t>Tags:</w:t>
      </w:r>
      <w:r>
        <w:rPr>
          <w:b/>
          <w:spacing w:val="-10"/>
          <w:sz w:val="18"/>
        </w:rPr>
        <w:t> </w:t>
      </w:r>
      <w:r>
        <w:rPr>
          <w:sz w:val="18"/>
        </w:rPr>
        <w:t>specialty-beer,</w:t>
      </w:r>
      <w:r>
        <w:rPr>
          <w:spacing w:val="-6"/>
          <w:sz w:val="18"/>
        </w:rPr>
        <w:t> </w:t>
      </w:r>
      <w:r>
        <w:rPr>
          <w:spacing w:val="-4"/>
          <w:sz w:val="18"/>
        </w:rPr>
        <w:t>fruit</w:t>
      </w:r>
    </w:p>
    <w:p>
      <w:pPr>
        <w:pStyle w:val="BodyText"/>
        <w:spacing w:before="9"/>
        <w:ind w:left="0"/>
        <w:rPr>
          <w:sz w:val="20"/>
        </w:rPr>
      </w:pPr>
    </w:p>
    <w:p>
      <w:pPr>
        <w:pStyle w:val="Heading3"/>
        <w:ind w:left="139"/>
      </w:pPr>
      <w:bookmarkStart w:name="29B. Fruit and Spice Beer" w:id="536"/>
      <w:bookmarkEnd w:id="536"/>
      <w:r>
        <w:rPr>
          <w:b w:val="0"/>
        </w:rPr>
      </w:r>
      <w:bookmarkStart w:name="_bookmark166" w:id="537"/>
      <w:bookmarkEnd w:id="537"/>
      <w:r>
        <w:rPr>
          <w:b w:val="0"/>
        </w:rPr>
      </w:r>
      <w:r>
        <w:rPr/>
        <w:t>29B.</w:t>
      </w:r>
      <w:r>
        <w:rPr>
          <w:spacing w:val="-5"/>
        </w:rPr>
        <w:t> </w:t>
      </w:r>
      <w:r>
        <w:rPr/>
        <w:t>Fruit</w:t>
      </w:r>
      <w:r>
        <w:rPr>
          <w:spacing w:val="-4"/>
        </w:rPr>
        <w:t> </w:t>
      </w:r>
      <w:r>
        <w:rPr/>
        <w:t>and</w:t>
      </w:r>
      <w:r>
        <w:rPr>
          <w:spacing w:val="-4"/>
        </w:rPr>
        <w:t> </w:t>
      </w:r>
      <w:r>
        <w:rPr/>
        <w:t>Spice</w:t>
      </w:r>
      <w:r>
        <w:rPr>
          <w:spacing w:val="-4"/>
        </w:rPr>
        <w:t> Beer</w:t>
      </w:r>
    </w:p>
    <w:p>
      <w:pPr>
        <w:spacing w:before="43"/>
        <w:ind w:left="140" w:right="0" w:hanging="1"/>
        <w:jc w:val="left"/>
        <w:rPr>
          <w:i/>
          <w:sz w:val="18"/>
        </w:rPr>
      </w:pPr>
      <w:r>
        <w:rPr>
          <w:i/>
          <w:sz w:val="18"/>
        </w:rPr>
        <w:t>Use</w:t>
      </w:r>
      <w:r>
        <w:rPr>
          <w:i/>
          <w:spacing w:val="-5"/>
          <w:sz w:val="18"/>
        </w:rPr>
        <w:t> </w:t>
      </w:r>
      <w:r>
        <w:rPr>
          <w:i/>
          <w:sz w:val="18"/>
        </w:rPr>
        <w:t>the</w:t>
      </w:r>
      <w:r>
        <w:rPr>
          <w:i/>
          <w:spacing w:val="-5"/>
          <w:sz w:val="18"/>
        </w:rPr>
        <w:t> </w:t>
      </w:r>
      <w:r>
        <w:rPr>
          <w:i/>
          <w:sz w:val="18"/>
        </w:rPr>
        <w:t>definitions</w:t>
      </w:r>
      <w:r>
        <w:rPr>
          <w:i/>
          <w:spacing w:val="-2"/>
          <w:sz w:val="18"/>
        </w:rPr>
        <w:t> </w:t>
      </w:r>
      <w:r>
        <w:rPr>
          <w:i/>
          <w:sz w:val="18"/>
        </w:rPr>
        <w:t>of</w:t>
      </w:r>
      <w:r>
        <w:rPr>
          <w:i/>
          <w:spacing w:val="-3"/>
          <w:sz w:val="18"/>
        </w:rPr>
        <w:t> </w:t>
      </w:r>
      <w:r>
        <w:rPr>
          <w:sz w:val="18"/>
        </w:rPr>
        <w:t>Fruit</w:t>
      </w:r>
      <w:r>
        <w:rPr>
          <w:spacing w:val="-3"/>
          <w:sz w:val="18"/>
        </w:rPr>
        <w:t> </w:t>
      </w:r>
      <w:r>
        <w:rPr>
          <w:i/>
          <w:sz w:val="18"/>
        </w:rPr>
        <w:t>in</w:t>
      </w:r>
      <w:r>
        <w:rPr>
          <w:i/>
          <w:spacing w:val="-4"/>
          <w:sz w:val="18"/>
        </w:rPr>
        <w:t> </w:t>
      </w:r>
      <w:r>
        <w:rPr>
          <w:i/>
          <w:sz w:val="18"/>
        </w:rPr>
        <w:t>the</w:t>
      </w:r>
      <w:r>
        <w:rPr>
          <w:i/>
          <w:spacing w:val="-5"/>
          <w:sz w:val="18"/>
        </w:rPr>
        <w:t> </w:t>
      </w:r>
      <w:r>
        <w:rPr>
          <w:i/>
          <w:sz w:val="18"/>
        </w:rPr>
        <w:t>preamble</w:t>
      </w:r>
      <w:r>
        <w:rPr>
          <w:i/>
          <w:spacing w:val="-5"/>
          <w:sz w:val="18"/>
        </w:rPr>
        <w:t> </w:t>
      </w:r>
      <w:r>
        <w:rPr>
          <w:i/>
          <w:sz w:val="18"/>
        </w:rPr>
        <w:t>to</w:t>
      </w:r>
      <w:r>
        <w:rPr>
          <w:i/>
          <w:spacing w:val="-4"/>
          <w:sz w:val="18"/>
        </w:rPr>
        <w:t> </w:t>
      </w:r>
      <w:r>
        <w:rPr>
          <w:i/>
          <w:sz w:val="18"/>
        </w:rPr>
        <w:t>Category</w:t>
      </w:r>
      <w:r>
        <w:rPr>
          <w:i/>
          <w:spacing w:val="-4"/>
          <w:sz w:val="18"/>
        </w:rPr>
        <w:t> </w:t>
      </w:r>
      <w:r>
        <w:rPr>
          <w:i/>
          <w:sz w:val="18"/>
        </w:rPr>
        <w:t>29</w:t>
      </w:r>
      <w:r>
        <w:rPr>
          <w:i/>
          <w:spacing w:val="-5"/>
          <w:sz w:val="18"/>
        </w:rPr>
        <w:t> </w:t>
      </w:r>
      <w:r>
        <w:rPr>
          <w:i/>
          <w:sz w:val="18"/>
        </w:rPr>
        <w:t>and </w:t>
      </w:r>
      <w:r>
        <w:rPr>
          <w:sz w:val="18"/>
        </w:rPr>
        <w:t>Spice </w:t>
      </w:r>
      <w:r>
        <w:rPr>
          <w:i/>
          <w:sz w:val="18"/>
        </w:rPr>
        <w:t>in the preamble to Category 30; any combination of ingredients valid in Styles 29A and 30A are allowable in this category. For this style, the word ‘spice’ means ‘any SHV’.</w:t>
      </w:r>
    </w:p>
    <w:p>
      <w:pPr>
        <w:pStyle w:val="BodyText"/>
        <w:spacing w:line="242" w:lineRule="auto" w:before="46"/>
        <w:ind w:left="140" w:right="182" w:hanging="1"/>
      </w:pPr>
      <w:r>
        <w:rPr>
          <w:b/>
        </w:rPr>
        <w:t>Overall Impression: </w:t>
      </w:r>
      <w:r>
        <w:rPr/>
        <w:t>A tasteful union of fruit, spice, and beer, but still recognizable as beer. The fruit and spice character</w:t>
      </w:r>
      <w:r>
        <w:rPr>
          <w:spacing w:val="-4"/>
        </w:rPr>
        <w:t> </w:t>
      </w:r>
      <w:r>
        <w:rPr/>
        <w:t>should</w:t>
      </w:r>
      <w:r>
        <w:rPr>
          <w:spacing w:val="-5"/>
        </w:rPr>
        <w:t> </w:t>
      </w:r>
      <w:r>
        <w:rPr/>
        <w:t>each</w:t>
      </w:r>
      <w:r>
        <w:rPr>
          <w:spacing w:val="-4"/>
        </w:rPr>
        <w:t> </w:t>
      </w:r>
      <w:r>
        <w:rPr/>
        <w:t>be</w:t>
      </w:r>
      <w:r>
        <w:rPr>
          <w:spacing w:val="-5"/>
        </w:rPr>
        <w:t> </w:t>
      </w:r>
      <w:r>
        <w:rPr/>
        <w:t>evident</w:t>
      </w:r>
      <w:r>
        <w:rPr>
          <w:spacing w:val="-4"/>
        </w:rPr>
        <w:t> </w:t>
      </w:r>
      <w:r>
        <w:rPr/>
        <w:t>but</w:t>
      </w:r>
      <w:r>
        <w:rPr>
          <w:spacing w:val="-4"/>
        </w:rPr>
        <w:t> </w:t>
      </w:r>
      <w:r>
        <w:rPr/>
        <w:t>in</w:t>
      </w:r>
      <w:r>
        <w:rPr>
          <w:spacing w:val="-5"/>
        </w:rPr>
        <w:t> </w:t>
      </w:r>
      <w:r>
        <w:rPr/>
        <w:t>balance</w:t>
      </w:r>
      <w:r>
        <w:rPr>
          <w:spacing w:val="-5"/>
        </w:rPr>
        <w:t> </w:t>
      </w:r>
      <w:r>
        <w:rPr/>
        <w:t>with</w:t>
      </w:r>
      <w:r>
        <w:rPr>
          <w:spacing w:val="-4"/>
        </w:rPr>
        <w:t> </w:t>
      </w:r>
      <w:r>
        <w:rPr/>
        <w:t>the</w:t>
      </w:r>
      <w:r>
        <w:rPr>
          <w:spacing w:val="-5"/>
        </w:rPr>
        <w:t> </w:t>
      </w:r>
      <w:r>
        <w:rPr/>
        <w:t>beer, not so forward as to suggest an artificial product.</w:t>
      </w:r>
    </w:p>
    <w:p>
      <w:pPr>
        <w:pStyle w:val="BodyText"/>
        <w:spacing w:line="242" w:lineRule="auto" w:before="38"/>
        <w:ind w:left="140" w:right="182"/>
      </w:pPr>
      <w:r>
        <w:rPr>
          <w:b/>
        </w:rPr>
        <w:t>Aroma: </w:t>
      </w:r>
      <w:r>
        <w:rPr/>
        <w:t>Varies by base style. The fruit and spice character should be noticeable in the aroma; however, note that some fruit and spices (e.g., raspberries, cherries, cinnamon, ginger) have stronger aromas and are more distinctive than others (e.g.,</w:t>
      </w:r>
      <w:r>
        <w:rPr>
          <w:spacing w:val="-4"/>
        </w:rPr>
        <w:t> </w:t>
      </w:r>
      <w:r>
        <w:rPr/>
        <w:t>blueberries,</w:t>
      </w:r>
      <w:r>
        <w:rPr>
          <w:spacing w:val="-4"/>
        </w:rPr>
        <w:t> </w:t>
      </w:r>
      <w:r>
        <w:rPr/>
        <w:t>strawberries)</w:t>
      </w:r>
      <w:r>
        <w:rPr>
          <w:spacing w:val="-4"/>
        </w:rPr>
        <w:t> </w:t>
      </w:r>
      <w:r>
        <w:rPr/>
        <w:t>–</w:t>
      </w:r>
      <w:r>
        <w:rPr>
          <w:spacing w:val="-5"/>
        </w:rPr>
        <w:t> </w:t>
      </w:r>
      <w:r>
        <w:rPr/>
        <w:t>allow</w:t>
      </w:r>
      <w:r>
        <w:rPr>
          <w:spacing w:val="-4"/>
        </w:rPr>
        <w:t> </w:t>
      </w:r>
      <w:r>
        <w:rPr/>
        <w:t>for</w:t>
      </w:r>
      <w:r>
        <w:rPr>
          <w:spacing w:val="-4"/>
        </w:rPr>
        <w:t> </w:t>
      </w:r>
      <w:r>
        <w:rPr/>
        <w:t>a</w:t>
      </w:r>
      <w:r>
        <w:rPr>
          <w:spacing w:val="-4"/>
        </w:rPr>
        <w:t> </w:t>
      </w:r>
      <w:r>
        <w:rPr/>
        <w:t>range</w:t>
      </w:r>
      <w:r>
        <w:rPr>
          <w:spacing w:val="-4"/>
        </w:rPr>
        <w:t> </w:t>
      </w:r>
      <w:r>
        <w:rPr/>
        <w:t>of</w:t>
      </w:r>
      <w:r>
        <w:rPr>
          <w:spacing w:val="-5"/>
        </w:rPr>
        <w:t> </w:t>
      </w:r>
      <w:r>
        <w:rPr/>
        <w:t>fruit</w:t>
      </w:r>
      <w:r>
        <w:rPr>
          <w:spacing w:val="-4"/>
        </w:rPr>
        <w:t> </w:t>
      </w:r>
      <w:r>
        <w:rPr/>
        <w:t>and spice character and intensity from subtle to aggressive. Hop aroma may be lower than in the base style to better show the specialty character. The specialty ingredients should add an extra complexity,</w:t>
      </w:r>
      <w:r>
        <w:rPr>
          <w:spacing w:val="-1"/>
        </w:rPr>
        <w:t> </w:t>
      </w:r>
      <w:r>
        <w:rPr/>
        <w:t>but not be</w:t>
      </w:r>
      <w:r>
        <w:rPr>
          <w:spacing w:val="-1"/>
        </w:rPr>
        <w:t> </w:t>
      </w:r>
      <w:r>
        <w:rPr/>
        <w:t>so prominent as</w:t>
      </w:r>
      <w:r>
        <w:rPr>
          <w:spacing w:val="-2"/>
        </w:rPr>
        <w:t> </w:t>
      </w:r>
      <w:r>
        <w:rPr/>
        <w:t>to</w:t>
      </w:r>
      <w:r>
        <w:rPr>
          <w:spacing w:val="-2"/>
        </w:rPr>
        <w:t> </w:t>
      </w:r>
      <w:r>
        <w:rPr/>
        <w:t>unbalance</w:t>
      </w:r>
      <w:r>
        <w:rPr>
          <w:spacing w:val="-1"/>
        </w:rPr>
        <w:t> </w:t>
      </w:r>
      <w:r>
        <w:rPr/>
        <w:t>the resulting presentation.</w:t>
      </w:r>
    </w:p>
    <w:p>
      <w:pPr>
        <w:pStyle w:val="BodyText"/>
        <w:spacing w:line="242" w:lineRule="auto" w:before="36"/>
        <w:ind w:right="202"/>
      </w:pPr>
      <w:r>
        <w:rPr>
          <w:b/>
        </w:rPr>
        <w:t>Appearance: </w:t>
      </w:r>
      <w:r>
        <w:rPr/>
        <w:t>Varies by base style and special ingredients. Lighter-colored</w:t>
      </w:r>
      <w:r>
        <w:rPr>
          <w:spacing w:val="-6"/>
        </w:rPr>
        <w:t> </w:t>
      </w:r>
      <w:r>
        <w:rPr/>
        <w:t>beer</w:t>
      </w:r>
      <w:r>
        <w:rPr>
          <w:spacing w:val="-7"/>
        </w:rPr>
        <w:t> </w:t>
      </w:r>
      <w:r>
        <w:rPr/>
        <w:t>should</w:t>
      </w:r>
      <w:r>
        <w:rPr>
          <w:spacing w:val="-6"/>
        </w:rPr>
        <w:t> </w:t>
      </w:r>
      <w:r>
        <w:rPr/>
        <w:t>show</w:t>
      </w:r>
      <w:r>
        <w:rPr>
          <w:spacing w:val="-8"/>
        </w:rPr>
        <w:t> </w:t>
      </w:r>
      <w:r>
        <w:rPr/>
        <w:t>distinctive</w:t>
      </w:r>
      <w:r>
        <w:rPr>
          <w:spacing w:val="-8"/>
        </w:rPr>
        <w:t> </w:t>
      </w:r>
      <w:r>
        <w:rPr/>
        <w:t>ingredient</w:t>
      </w:r>
      <w:r>
        <w:rPr>
          <w:spacing w:val="-7"/>
        </w:rPr>
        <w:t> </w:t>
      </w:r>
      <w:r>
        <w:rPr/>
        <w:t>colors, including in the head. The color of fruit in beer is often lighter than the flesh of the fruit itself and may take on slightly different shades. Variable clarity, although haze is generally undesirable. Some ingredients may impact head retention.</w:t>
      </w:r>
    </w:p>
    <w:p>
      <w:pPr>
        <w:pStyle w:val="BodyText"/>
        <w:spacing w:before="40"/>
        <w:ind w:right="182"/>
      </w:pPr>
      <w:r>
        <w:rPr>
          <w:b/>
        </w:rPr>
        <w:t>Flavor: </w:t>
      </w:r>
      <w:r>
        <w:rPr/>
        <w:t>Varies by base style. As with aroma, distinctive fruit and spice flavors should be noticeable, and may range in intensity</w:t>
      </w:r>
      <w:r>
        <w:rPr>
          <w:spacing w:val="-5"/>
        </w:rPr>
        <w:t> </w:t>
      </w:r>
      <w:r>
        <w:rPr/>
        <w:t>from</w:t>
      </w:r>
      <w:r>
        <w:rPr>
          <w:spacing w:val="-5"/>
        </w:rPr>
        <w:t> </w:t>
      </w:r>
      <w:r>
        <w:rPr/>
        <w:t>subtle</w:t>
      </w:r>
      <w:r>
        <w:rPr>
          <w:spacing w:val="-5"/>
        </w:rPr>
        <w:t> </w:t>
      </w:r>
      <w:r>
        <w:rPr/>
        <w:t>to</w:t>
      </w:r>
      <w:r>
        <w:rPr>
          <w:spacing w:val="-6"/>
        </w:rPr>
        <w:t> </w:t>
      </w:r>
      <w:r>
        <w:rPr/>
        <w:t>aggressive.</w:t>
      </w:r>
      <w:r>
        <w:rPr>
          <w:spacing w:val="-4"/>
        </w:rPr>
        <w:t> </w:t>
      </w:r>
      <w:r>
        <w:rPr/>
        <w:t>The</w:t>
      </w:r>
      <w:r>
        <w:rPr>
          <w:spacing w:val="-5"/>
        </w:rPr>
        <w:t> </w:t>
      </w:r>
      <w:r>
        <w:rPr/>
        <w:t>fruit</w:t>
      </w:r>
      <w:r>
        <w:rPr>
          <w:spacing w:val="-5"/>
        </w:rPr>
        <w:t> </w:t>
      </w:r>
      <w:r>
        <w:rPr/>
        <w:t>character</w:t>
      </w:r>
      <w:r>
        <w:rPr>
          <w:spacing w:val="-5"/>
        </w:rPr>
        <w:t> </w:t>
      </w:r>
      <w:r>
        <w:rPr/>
        <w:t>should not be so artificial or inappropriately overpowering as to suggest a spiced fruit juice</w:t>
      </w:r>
      <w:r>
        <w:rPr>
          <w:spacing w:val="-1"/>
        </w:rPr>
        <w:t> </w:t>
      </w:r>
      <w:r>
        <w:rPr/>
        <w:t>drink.</w:t>
      </w:r>
      <w:r>
        <w:rPr>
          <w:spacing w:val="-1"/>
        </w:rPr>
        <w:t> </w:t>
      </w:r>
      <w:r>
        <w:rPr/>
        <w:t>Hop bitterness,</w:t>
      </w:r>
      <w:r>
        <w:rPr>
          <w:spacing w:val="-1"/>
        </w:rPr>
        <w:t> </w:t>
      </w:r>
      <w:r>
        <w:rPr/>
        <w:t>flavor,</w:t>
      </w:r>
      <w:r>
        <w:rPr>
          <w:spacing w:val="-1"/>
        </w:rPr>
        <w:t> </w:t>
      </w:r>
      <w:r>
        <w:rPr/>
        <w:t>malt</w:t>
      </w:r>
    </w:p>
    <w:p>
      <w:pPr>
        <w:spacing w:after="0"/>
        <w:sectPr>
          <w:type w:val="continuous"/>
          <w:pgSz w:w="12240" w:h="15840"/>
          <w:pgMar w:header="0" w:footer="746" w:top="940" w:bottom="280" w:left="580" w:right="580"/>
          <w:cols w:num="2" w:equalWidth="0">
            <w:col w:w="5207" w:space="553"/>
            <w:col w:w="5320"/>
          </w:cols>
        </w:sectPr>
      </w:pPr>
    </w:p>
    <w:p>
      <w:pPr>
        <w:pStyle w:val="BodyText"/>
        <w:spacing w:line="242" w:lineRule="auto" w:before="88"/>
        <w:ind w:right="75"/>
      </w:pPr>
      <w:r>
        <w:rPr/>
        <w:t>flavors,</w:t>
      </w:r>
      <w:r>
        <w:rPr>
          <w:spacing w:val="-6"/>
        </w:rPr>
        <w:t> </w:t>
      </w:r>
      <w:r>
        <w:rPr/>
        <w:t>alcohol</w:t>
      </w:r>
      <w:r>
        <w:rPr>
          <w:spacing w:val="-7"/>
        </w:rPr>
        <w:t> </w:t>
      </w:r>
      <w:r>
        <w:rPr/>
        <w:t>content,</w:t>
      </w:r>
      <w:r>
        <w:rPr>
          <w:spacing w:val="-6"/>
        </w:rPr>
        <w:t> </w:t>
      </w:r>
      <w:r>
        <w:rPr/>
        <w:t>and</w:t>
      </w:r>
      <w:r>
        <w:rPr>
          <w:spacing w:val="-6"/>
        </w:rPr>
        <w:t> </w:t>
      </w:r>
      <w:r>
        <w:rPr/>
        <w:t>fermentation</w:t>
      </w:r>
      <w:r>
        <w:rPr>
          <w:spacing w:val="-6"/>
        </w:rPr>
        <w:t> </w:t>
      </w:r>
      <w:r>
        <w:rPr/>
        <w:t>byproducts,</w:t>
      </w:r>
      <w:r>
        <w:rPr>
          <w:spacing w:val="-4"/>
        </w:rPr>
        <w:t> </w:t>
      </w:r>
      <w:r>
        <w:rPr/>
        <w:t>such</w:t>
      </w:r>
      <w:r>
        <w:rPr>
          <w:spacing w:val="-5"/>
        </w:rPr>
        <w:t> </w:t>
      </w:r>
      <w:r>
        <w:rPr/>
        <w:t>as esters, should be appropriate to the base style, but be harmonious and balanced with the distinctive fruit and spice flavors present.</w:t>
      </w:r>
    </w:p>
    <w:p>
      <w:pPr>
        <w:pStyle w:val="BodyText"/>
        <w:spacing w:line="242" w:lineRule="auto" w:before="38"/>
        <w:ind w:right="75"/>
      </w:pPr>
      <w:r>
        <w:rPr/>
        <w:t>Fruit generally add flavor not sweetness, since fruit sugars usually fully</w:t>
      </w:r>
      <w:r>
        <w:rPr>
          <w:spacing w:val="-2"/>
        </w:rPr>
        <w:t> </w:t>
      </w:r>
      <w:r>
        <w:rPr/>
        <w:t>ferment,</w:t>
      </w:r>
      <w:r>
        <w:rPr>
          <w:spacing w:val="-2"/>
        </w:rPr>
        <w:t> </w:t>
      </w:r>
      <w:r>
        <w:rPr/>
        <w:t>thus lightening</w:t>
      </w:r>
      <w:r>
        <w:rPr>
          <w:spacing w:val="-2"/>
        </w:rPr>
        <w:t> </w:t>
      </w:r>
      <w:r>
        <w:rPr/>
        <w:t>the</w:t>
      </w:r>
      <w:r>
        <w:rPr>
          <w:spacing w:val="-2"/>
        </w:rPr>
        <w:t> </w:t>
      </w:r>
      <w:r>
        <w:rPr/>
        <w:t>flavor</w:t>
      </w:r>
      <w:r>
        <w:rPr>
          <w:spacing w:val="-1"/>
        </w:rPr>
        <w:t> </w:t>
      </w:r>
      <w:r>
        <w:rPr/>
        <w:t>and</w:t>
      </w:r>
      <w:r>
        <w:rPr>
          <w:spacing w:val="-2"/>
        </w:rPr>
        <w:t> </w:t>
      </w:r>
      <w:r>
        <w:rPr/>
        <w:t>drying</w:t>
      </w:r>
      <w:r>
        <w:rPr>
          <w:spacing w:val="-2"/>
        </w:rPr>
        <w:t> </w:t>
      </w:r>
      <w:r>
        <w:rPr/>
        <w:t>out the finish. However, residual sweetness is not necessarily a negative characteristic unless it has a raw, unfermented quality. Some ingredients may add sourness, bitterness, and tannins,</w:t>
      </w:r>
      <w:r>
        <w:rPr>
          <w:spacing w:val="-4"/>
        </w:rPr>
        <w:t> </w:t>
      </w:r>
      <w:r>
        <w:rPr/>
        <w:t>which</w:t>
      </w:r>
      <w:r>
        <w:rPr>
          <w:spacing w:val="-4"/>
        </w:rPr>
        <w:t> </w:t>
      </w:r>
      <w:r>
        <w:rPr/>
        <w:t>must</w:t>
      </w:r>
      <w:r>
        <w:rPr>
          <w:spacing w:val="-5"/>
        </w:rPr>
        <w:t> </w:t>
      </w:r>
      <w:r>
        <w:rPr/>
        <w:t>be</w:t>
      </w:r>
      <w:r>
        <w:rPr>
          <w:spacing w:val="-5"/>
        </w:rPr>
        <w:t> </w:t>
      </w:r>
      <w:r>
        <w:rPr/>
        <w:t>balanced</w:t>
      </w:r>
      <w:r>
        <w:rPr>
          <w:spacing w:val="-5"/>
        </w:rPr>
        <w:t> </w:t>
      </w:r>
      <w:r>
        <w:rPr/>
        <w:t>in</w:t>
      </w:r>
      <w:r>
        <w:rPr>
          <w:spacing w:val="-5"/>
        </w:rPr>
        <w:t> </w:t>
      </w:r>
      <w:r>
        <w:rPr/>
        <w:t>the</w:t>
      </w:r>
      <w:r>
        <w:rPr>
          <w:spacing w:val="-5"/>
        </w:rPr>
        <w:t> </w:t>
      </w:r>
      <w:r>
        <w:rPr/>
        <w:t>resulting</w:t>
      </w:r>
      <w:r>
        <w:rPr>
          <w:spacing w:val="-4"/>
        </w:rPr>
        <w:t> </w:t>
      </w:r>
      <w:r>
        <w:rPr/>
        <w:t>flavor</w:t>
      </w:r>
      <w:r>
        <w:rPr>
          <w:spacing w:val="-4"/>
        </w:rPr>
        <w:t> </w:t>
      </w:r>
      <w:r>
        <w:rPr/>
        <w:t>profile.</w:t>
      </w:r>
    </w:p>
    <w:p>
      <w:pPr>
        <w:pStyle w:val="BodyText"/>
        <w:spacing w:line="242" w:lineRule="auto" w:before="40"/>
        <w:ind w:left="140" w:right="75" w:hanging="1"/>
      </w:pPr>
      <w:r>
        <w:rPr>
          <w:b/>
        </w:rPr>
        <w:t>Mouthfeel: </w:t>
      </w:r>
      <w:r>
        <w:rPr/>
        <w:t>Varies by base style. Fruit often decreases body, and makes the beer seem lighter on the palate. Some smaller and</w:t>
      </w:r>
      <w:r>
        <w:rPr>
          <w:spacing w:val="-4"/>
        </w:rPr>
        <w:t> </w:t>
      </w:r>
      <w:r>
        <w:rPr/>
        <w:t>darker</w:t>
      </w:r>
      <w:r>
        <w:rPr>
          <w:spacing w:val="-3"/>
        </w:rPr>
        <w:t> </w:t>
      </w:r>
      <w:r>
        <w:rPr/>
        <w:t>fruits</w:t>
      </w:r>
      <w:r>
        <w:rPr>
          <w:spacing w:val="-5"/>
        </w:rPr>
        <w:t> </w:t>
      </w:r>
      <w:r>
        <w:rPr/>
        <w:t>may</w:t>
      </w:r>
      <w:r>
        <w:rPr>
          <w:spacing w:val="-4"/>
        </w:rPr>
        <w:t> </w:t>
      </w:r>
      <w:r>
        <w:rPr/>
        <w:t>add</w:t>
      </w:r>
      <w:r>
        <w:rPr>
          <w:spacing w:val="-4"/>
        </w:rPr>
        <w:t> </w:t>
      </w:r>
      <w:r>
        <w:rPr/>
        <w:t>a</w:t>
      </w:r>
      <w:r>
        <w:rPr>
          <w:spacing w:val="-3"/>
        </w:rPr>
        <w:t> </w:t>
      </w:r>
      <w:r>
        <w:rPr/>
        <w:t>tannic</w:t>
      </w:r>
      <w:r>
        <w:rPr>
          <w:spacing w:val="-4"/>
        </w:rPr>
        <w:t> </w:t>
      </w:r>
      <w:r>
        <w:rPr/>
        <w:t>depth,</w:t>
      </w:r>
      <w:r>
        <w:rPr>
          <w:spacing w:val="-4"/>
        </w:rPr>
        <w:t> </w:t>
      </w:r>
      <w:r>
        <w:rPr/>
        <w:t>but</w:t>
      </w:r>
      <w:r>
        <w:rPr>
          <w:spacing w:val="-3"/>
        </w:rPr>
        <w:t> </w:t>
      </w:r>
      <w:r>
        <w:rPr/>
        <w:t>this</w:t>
      </w:r>
      <w:r>
        <w:rPr>
          <w:spacing w:val="-5"/>
        </w:rPr>
        <w:t> </w:t>
      </w:r>
      <w:r>
        <w:rPr/>
        <w:t>astringency should not overwhelm the base beer. SHVs may increase or decrease body. Some SHVs may add a bit of astringency, although a “raw” spice character is undesirable.</w:t>
      </w:r>
    </w:p>
    <w:p>
      <w:pPr>
        <w:pStyle w:val="BodyText"/>
        <w:spacing w:line="242" w:lineRule="auto" w:before="38"/>
        <w:ind w:left="140" w:right="75"/>
      </w:pPr>
      <w:r>
        <w:rPr>
          <w:b/>
        </w:rPr>
        <w:t>Comments: </w:t>
      </w:r>
      <w:r>
        <w:rPr/>
        <w:t>The description of the beer is critical for evaluation; judges should think more about the declared concept than trying to detect each individual ingredient. Balance,</w:t>
      </w:r>
      <w:r>
        <w:rPr>
          <w:spacing w:val="-4"/>
        </w:rPr>
        <w:t> </w:t>
      </w:r>
      <w:r>
        <w:rPr/>
        <w:t>drinkability,</w:t>
      </w:r>
      <w:r>
        <w:rPr>
          <w:spacing w:val="-4"/>
        </w:rPr>
        <w:t> </w:t>
      </w:r>
      <w:r>
        <w:rPr/>
        <w:t>and</w:t>
      </w:r>
      <w:r>
        <w:rPr>
          <w:spacing w:val="-4"/>
        </w:rPr>
        <w:t> </w:t>
      </w:r>
      <w:r>
        <w:rPr/>
        <w:t>execution</w:t>
      </w:r>
      <w:r>
        <w:rPr>
          <w:spacing w:val="-4"/>
        </w:rPr>
        <w:t> </w:t>
      </w:r>
      <w:r>
        <w:rPr/>
        <w:t>of</w:t>
      </w:r>
      <w:r>
        <w:rPr>
          <w:spacing w:val="-5"/>
        </w:rPr>
        <w:t> </w:t>
      </w:r>
      <w:r>
        <w:rPr/>
        <w:t>the</w:t>
      </w:r>
      <w:r>
        <w:rPr>
          <w:spacing w:val="-4"/>
        </w:rPr>
        <w:t> </w:t>
      </w:r>
      <w:r>
        <w:rPr/>
        <w:t>theme</w:t>
      </w:r>
      <w:r>
        <w:rPr>
          <w:spacing w:val="-4"/>
        </w:rPr>
        <w:t> </w:t>
      </w:r>
      <w:r>
        <w:rPr/>
        <w:t>are</w:t>
      </w:r>
      <w:r>
        <w:rPr>
          <w:spacing w:val="-4"/>
        </w:rPr>
        <w:t> </w:t>
      </w:r>
      <w:r>
        <w:rPr/>
        <w:t>the</w:t>
      </w:r>
      <w:r>
        <w:rPr>
          <w:spacing w:val="-4"/>
        </w:rPr>
        <w:t> </w:t>
      </w:r>
      <w:r>
        <w:rPr/>
        <w:t>most important deciding factors.</w:t>
      </w:r>
    </w:p>
    <w:p>
      <w:pPr>
        <w:pStyle w:val="BodyText"/>
        <w:spacing w:line="242" w:lineRule="auto" w:before="38"/>
        <w:ind w:left="140" w:right="75"/>
      </w:pPr>
      <w:r>
        <w:rPr/>
        <w:t>The</w:t>
      </w:r>
      <w:r>
        <w:rPr>
          <w:spacing w:val="-7"/>
        </w:rPr>
        <w:t> </w:t>
      </w:r>
      <w:r>
        <w:rPr/>
        <w:t>specialty</w:t>
      </w:r>
      <w:r>
        <w:rPr>
          <w:spacing w:val="-6"/>
        </w:rPr>
        <w:t> </w:t>
      </w:r>
      <w:r>
        <w:rPr/>
        <w:t>ingredients</w:t>
      </w:r>
      <w:r>
        <w:rPr>
          <w:spacing w:val="-8"/>
        </w:rPr>
        <w:t> </w:t>
      </w:r>
      <w:r>
        <w:rPr/>
        <w:t>should</w:t>
      </w:r>
      <w:r>
        <w:rPr>
          <w:spacing w:val="-7"/>
        </w:rPr>
        <w:t> </w:t>
      </w:r>
      <w:r>
        <w:rPr/>
        <w:t>complement</w:t>
      </w:r>
      <w:r>
        <w:rPr>
          <w:spacing w:val="-6"/>
        </w:rPr>
        <w:t> </w:t>
      </w:r>
      <w:r>
        <w:rPr/>
        <w:t>the</w:t>
      </w:r>
      <w:r>
        <w:rPr>
          <w:spacing w:val="-5"/>
        </w:rPr>
        <w:t> </w:t>
      </w:r>
      <w:r>
        <w:rPr/>
        <w:t>original</w:t>
      </w:r>
      <w:r>
        <w:rPr>
          <w:spacing w:val="-5"/>
        </w:rPr>
        <w:t> </w:t>
      </w:r>
      <w:r>
        <w:rPr/>
        <w:t>style and not overwhelm it. Base style attributes will be different after the addition of fruit and spices; do not expect the beer to taste identical to the unadulterated base style.</w:t>
      </w:r>
    </w:p>
    <w:p>
      <w:pPr>
        <w:pStyle w:val="BodyText"/>
        <w:spacing w:line="242" w:lineRule="auto" w:before="40"/>
        <w:ind w:left="140" w:right="41"/>
      </w:pPr>
      <w:r>
        <w:rPr>
          <w:b/>
        </w:rPr>
        <w:t>Entry Instructions: </w:t>
      </w:r>
      <w:r>
        <w:rPr/>
        <w:t>The entrant </w:t>
      </w:r>
      <w:r>
        <w:rPr>
          <w:b/>
        </w:rPr>
        <w:t>must </w:t>
      </w:r>
      <w:r>
        <w:rPr/>
        <w:t>specify the type of fruit, and the type of SHV used; individual SHV ingredients do not need to be specified if a well-known blend of spices is used (e.g., apple pie spice). Entrant </w:t>
      </w:r>
      <w:r>
        <w:rPr>
          <w:b/>
        </w:rPr>
        <w:t>must </w:t>
      </w:r>
      <w:r>
        <w:rPr/>
        <w:t>specify a description of</w:t>
      </w:r>
      <w:r>
        <w:rPr>
          <w:spacing w:val="40"/>
        </w:rPr>
        <w:t> </w:t>
      </w:r>
      <w:r>
        <w:rPr/>
        <w:t>the beer, </w:t>
      </w:r>
      <w:r>
        <w:rPr>
          <w:b/>
        </w:rPr>
        <w:t>either </w:t>
      </w:r>
      <w:r>
        <w:rPr/>
        <w:t>a Base Style </w:t>
      </w:r>
      <w:r>
        <w:rPr>
          <w:b/>
        </w:rPr>
        <w:t>or </w:t>
      </w:r>
      <w:r>
        <w:rPr/>
        <w:t>the ingredients, specs, or target</w:t>
      </w:r>
      <w:r>
        <w:rPr>
          <w:spacing w:val="-3"/>
        </w:rPr>
        <w:t> </w:t>
      </w:r>
      <w:r>
        <w:rPr/>
        <w:t>character</w:t>
      </w:r>
      <w:r>
        <w:rPr>
          <w:spacing w:val="-3"/>
        </w:rPr>
        <w:t> </w:t>
      </w:r>
      <w:r>
        <w:rPr/>
        <w:t>of</w:t>
      </w:r>
      <w:r>
        <w:rPr>
          <w:spacing w:val="-5"/>
        </w:rPr>
        <w:t> </w:t>
      </w:r>
      <w:r>
        <w:rPr/>
        <w:t>the</w:t>
      </w:r>
      <w:r>
        <w:rPr>
          <w:spacing w:val="-4"/>
        </w:rPr>
        <w:t> </w:t>
      </w:r>
      <w:r>
        <w:rPr/>
        <w:t>beer.</w:t>
      </w:r>
      <w:r>
        <w:rPr>
          <w:spacing w:val="-4"/>
        </w:rPr>
        <w:t> </w:t>
      </w:r>
      <w:r>
        <w:rPr/>
        <w:t>A</w:t>
      </w:r>
      <w:r>
        <w:rPr>
          <w:spacing w:val="-2"/>
        </w:rPr>
        <w:t> </w:t>
      </w:r>
      <w:r>
        <w:rPr/>
        <w:t>general</w:t>
      </w:r>
      <w:r>
        <w:rPr>
          <w:spacing w:val="-5"/>
        </w:rPr>
        <w:t> </w:t>
      </w:r>
      <w:r>
        <w:rPr/>
        <w:t>description</w:t>
      </w:r>
      <w:r>
        <w:rPr>
          <w:spacing w:val="-2"/>
        </w:rPr>
        <w:t> </w:t>
      </w:r>
      <w:r>
        <w:rPr/>
        <w:t>of</w:t>
      </w:r>
      <w:r>
        <w:rPr>
          <w:spacing w:val="-5"/>
        </w:rPr>
        <w:t> </w:t>
      </w:r>
      <w:r>
        <w:rPr/>
        <w:t>the</w:t>
      </w:r>
      <w:r>
        <w:rPr>
          <w:spacing w:val="-4"/>
        </w:rPr>
        <w:t> </w:t>
      </w:r>
      <w:r>
        <w:rPr/>
        <w:t>special nature of the beer can cover all the required items.</w:t>
      </w:r>
    </w:p>
    <w:p>
      <w:pPr>
        <w:pStyle w:val="BodyText"/>
        <w:spacing w:line="244" w:lineRule="auto" w:before="37"/>
        <w:ind w:left="140" w:right="75"/>
      </w:pPr>
      <w:r>
        <w:rPr>
          <w:b/>
        </w:rPr>
        <w:t>Vital Statistics: </w:t>
      </w:r>
      <w:r>
        <w:rPr/>
        <w:t>OG, FG, IBUs, SRM, and ABV will vary depending</w:t>
      </w:r>
      <w:r>
        <w:rPr>
          <w:spacing w:val="-3"/>
        </w:rPr>
        <w:t> </w:t>
      </w:r>
      <w:r>
        <w:rPr/>
        <w:t>on</w:t>
      </w:r>
      <w:r>
        <w:rPr>
          <w:spacing w:val="-4"/>
        </w:rPr>
        <w:t> </w:t>
      </w:r>
      <w:r>
        <w:rPr/>
        <w:t>the</w:t>
      </w:r>
      <w:r>
        <w:rPr>
          <w:spacing w:val="-4"/>
        </w:rPr>
        <w:t> </w:t>
      </w:r>
      <w:r>
        <w:rPr/>
        <w:t>underlying</w:t>
      </w:r>
      <w:r>
        <w:rPr>
          <w:spacing w:val="-4"/>
        </w:rPr>
        <w:t> </w:t>
      </w:r>
      <w:r>
        <w:rPr/>
        <w:t>base</w:t>
      </w:r>
      <w:r>
        <w:rPr>
          <w:spacing w:val="-4"/>
        </w:rPr>
        <w:t> </w:t>
      </w:r>
      <w:r>
        <w:rPr/>
        <w:t>beer,</w:t>
      </w:r>
      <w:r>
        <w:rPr>
          <w:spacing w:val="-4"/>
        </w:rPr>
        <w:t> </w:t>
      </w:r>
      <w:r>
        <w:rPr/>
        <w:t>but</w:t>
      </w:r>
      <w:r>
        <w:rPr>
          <w:spacing w:val="-3"/>
        </w:rPr>
        <w:t> </w:t>
      </w:r>
      <w:r>
        <w:rPr/>
        <w:t>the</w:t>
      </w:r>
      <w:r>
        <w:rPr>
          <w:spacing w:val="-3"/>
        </w:rPr>
        <w:t> </w:t>
      </w:r>
      <w:r>
        <w:rPr/>
        <w:t>fruit</w:t>
      </w:r>
      <w:r>
        <w:rPr>
          <w:spacing w:val="-3"/>
        </w:rPr>
        <w:t> </w:t>
      </w:r>
      <w:r>
        <w:rPr/>
        <w:t>will</w:t>
      </w:r>
      <w:r>
        <w:rPr>
          <w:spacing w:val="-5"/>
        </w:rPr>
        <w:t> </w:t>
      </w:r>
      <w:r>
        <w:rPr/>
        <w:t>often be reflected in the color.</w:t>
      </w:r>
    </w:p>
    <w:p>
      <w:pPr>
        <w:pStyle w:val="BodyText"/>
        <w:spacing w:line="242" w:lineRule="auto" w:before="32"/>
        <w:ind w:left="140" w:right="75"/>
      </w:pPr>
      <w:r>
        <w:rPr>
          <w:b/>
        </w:rPr>
        <w:t>Commercial Examples: </w:t>
      </w:r>
      <w:r>
        <w:rPr/>
        <w:t>Cigar City Margarita Gose, Firestone</w:t>
      </w:r>
      <w:r>
        <w:rPr>
          <w:spacing w:val="-6"/>
        </w:rPr>
        <w:t> </w:t>
      </w:r>
      <w:r>
        <w:rPr/>
        <w:t>Walker</w:t>
      </w:r>
      <w:r>
        <w:rPr>
          <w:spacing w:val="-5"/>
        </w:rPr>
        <w:t> </w:t>
      </w:r>
      <w:r>
        <w:rPr/>
        <w:t>Chocolate</w:t>
      </w:r>
      <w:r>
        <w:rPr>
          <w:spacing w:val="-6"/>
        </w:rPr>
        <w:t> </w:t>
      </w:r>
      <w:r>
        <w:rPr/>
        <w:t>Cherry</w:t>
      </w:r>
      <w:r>
        <w:rPr>
          <w:spacing w:val="-6"/>
        </w:rPr>
        <w:t> </w:t>
      </w:r>
      <w:r>
        <w:rPr/>
        <w:t>Stout,</w:t>
      </w:r>
      <w:r>
        <w:rPr>
          <w:spacing w:val="-6"/>
        </w:rPr>
        <w:t> </w:t>
      </w:r>
      <w:r>
        <w:rPr/>
        <w:t>Golden</w:t>
      </w:r>
      <w:r>
        <w:rPr>
          <w:spacing w:val="-6"/>
        </w:rPr>
        <w:t> </w:t>
      </w:r>
      <w:r>
        <w:rPr/>
        <w:t>Road</w:t>
      </w:r>
      <w:r>
        <w:rPr>
          <w:spacing w:val="-6"/>
        </w:rPr>
        <w:t> </w:t>
      </w:r>
      <w:r>
        <w:rPr/>
        <w:t>Spicy Mango Cart, Kona Island Colada Cream Ale, New Glarus Blueberry Cocoa Stout, Sun King Orange Vanilla Sunlight</w:t>
      </w:r>
    </w:p>
    <w:p>
      <w:pPr>
        <w:pStyle w:val="BodyText"/>
        <w:spacing w:before="40"/>
        <w:ind w:left="140"/>
      </w:pPr>
      <w:r>
        <w:rPr>
          <w:b/>
        </w:rPr>
        <w:t>Tags:</w:t>
      </w:r>
      <w:r>
        <w:rPr>
          <w:b/>
          <w:spacing w:val="-7"/>
        </w:rPr>
        <w:t> </w:t>
      </w:r>
      <w:r>
        <w:rPr/>
        <w:t>specialty-beer,</w:t>
      </w:r>
      <w:r>
        <w:rPr>
          <w:spacing w:val="-5"/>
        </w:rPr>
        <w:t> </w:t>
      </w:r>
      <w:r>
        <w:rPr/>
        <w:t>fruit,</w:t>
      </w:r>
      <w:r>
        <w:rPr>
          <w:spacing w:val="-5"/>
        </w:rPr>
        <w:t> </w:t>
      </w:r>
      <w:r>
        <w:rPr>
          <w:spacing w:val="-2"/>
        </w:rPr>
        <w:t>spice</w:t>
      </w:r>
    </w:p>
    <w:p>
      <w:pPr>
        <w:pStyle w:val="BodyText"/>
        <w:spacing w:before="10"/>
        <w:ind w:left="0"/>
        <w:rPr>
          <w:sz w:val="20"/>
        </w:rPr>
      </w:pPr>
    </w:p>
    <w:p>
      <w:pPr>
        <w:pStyle w:val="Heading3"/>
      </w:pPr>
      <w:bookmarkStart w:name="29C. Specialty Fruit Beer" w:id="538"/>
      <w:bookmarkEnd w:id="538"/>
      <w:r>
        <w:rPr>
          <w:b w:val="0"/>
        </w:rPr>
      </w:r>
      <w:bookmarkStart w:name="_bookmark167" w:id="539"/>
      <w:bookmarkEnd w:id="539"/>
      <w:r>
        <w:rPr>
          <w:b w:val="0"/>
        </w:rPr>
      </w:r>
      <w:r>
        <w:rPr/>
        <w:t>29C.</w:t>
      </w:r>
      <w:r>
        <w:rPr>
          <w:spacing w:val="-6"/>
        </w:rPr>
        <w:t> </w:t>
      </w:r>
      <w:r>
        <w:rPr/>
        <w:t>Specialty</w:t>
      </w:r>
      <w:r>
        <w:rPr>
          <w:spacing w:val="-6"/>
        </w:rPr>
        <w:t> </w:t>
      </w:r>
      <w:r>
        <w:rPr/>
        <w:t>Fruit</w:t>
      </w:r>
      <w:r>
        <w:rPr>
          <w:spacing w:val="-6"/>
        </w:rPr>
        <w:t> </w:t>
      </w:r>
      <w:r>
        <w:rPr>
          <w:spacing w:val="-4"/>
        </w:rPr>
        <w:t>Beer</w:t>
      </w:r>
    </w:p>
    <w:p>
      <w:pPr>
        <w:spacing w:line="242" w:lineRule="auto" w:before="41"/>
        <w:ind w:left="139" w:right="70" w:firstLine="0"/>
        <w:jc w:val="left"/>
        <w:rPr>
          <w:i/>
          <w:sz w:val="18"/>
        </w:rPr>
      </w:pPr>
      <w:r>
        <w:rPr>
          <w:i/>
          <w:sz w:val="18"/>
        </w:rPr>
        <w:t>A</w:t>
      </w:r>
      <w:r>
        <w:rPr>
          <w:i/>
          <w:spacing w:val="-4"/>
          <w:sz w:val="18"/>
        </w:rPr>
        <w:t> </w:t>
      </w:r>
      <w:r>
        <w:rPr>
          <w:rFonts w:ascii="Georgia-BoldItalic"/>
          <w:b/>
          <w:i/>
          <w:sz w:val="18"/>
        </w:rPr>
        <w:t>Specialty</w:t>
      </w:r>
      <w:r>
        <w:rPr>
          <w:rFonts w:ascii="Georgia-BoldItalic"/>
          <w:b/>
          <w:i/>
          <w:spacing w:val="-5"/>
          <w:sz w:val="18"/>
        </w:rPr>
        <w:t> </w:t>
      </w:r>
      <w:r>
        <w:rPr>
          <w:rFonts w:ascii="Georgia-BoldItalic"/>
          <w:b/>
          <w:i/>
          <w:sz w:val="18"/>
        </w:rPr>
        <w:t>Fruit</w:t>
      </w:r>
      <w:r>
        <w:rPr>
          <w:rFonts w:ascii="Georgia-BoldItalic"/>
          <w:b/>
          <w:i/>
          <w:spacing w:val="-5"/>
          <w:sz w:val="18"/>
        </w:rPr>
        <w:t> </w:t>
      </w:r>
      <w:r>
        <w:rPr>
          <w:rFonts w:ascii="Georgia-BoldItalic"/>
          <w:b/>
          <w:i/>
          <w:sz w:val="18"/>
        </w:rPr>
        <w:t>Beer</w:t>
      </w:r>
      <w:r>
        <w:rPr>
          <w:rFonts w:ascii="Georgia-BoldItalic"/>
          <w:b/>
          <w:i/>
          <w:spacing w:val="-6"/>
          <w:sz w:val="18"/>
        </w:rPr>
        <w:t> </w:t>
      </w:r>
      <w:r>
        <w:rPr>
          <w:i/>
          <w:sz w:val="18"/>
        </w:rPr>
        <w:t>is</w:t>
      </w:r>
      <w:r>
        <w:rPr>
          <w:i/>
          <w:spacing w:val="-4"/>
          <w:sz w:val="18"/>
        </w:rPr>
        <w:t> </w:t>
      </w:r>
      <w:r>
        <w:rPr>
          <w:i/>
          <w:sz w:val="18"/>
        </w:rPr>
        <w:t>a</w:t>
      </w:r>
      <w:r>
        <w:rPr>
          <w:i/>
          <w:spacing w:val="-2"/>
          <w:sz w:val="18"/>
        </w:rPr>
        <w:t> </w:t>
      </w:r>
      <w:r>
        <w:rPr>
          <w:i/>
          <w:sz w:val="18"/>
        </w:rPr>
        <w:t>Fruit</w:t>
      </w:r>
      <w:r>
        <w:rPr>
          <w:i/>
          <w:spacing w:val="-4"/>
          <w:sz w:val="18"/>
        </w:rPr>
        <w:t> </w:t>
      </w:r>
      <w:r>
        <w:rPr>
          <w:i/>
          <w:sz w:val="18"/>
        </w:rPr>
        <w:t>Beer</w:t>
      </w:r>
      <w:r>
        <w:rPr>
          <w:i/>
          <w:spacing w:val="-3"/>
          <w:sz w:val="18"/>
        </w:rPr>
        <w:t> </w:t>
      </w:r>
      <w:r>
        <w:rPr>
          <w:i/>
          <w:sz w:val="18"/>
        </w:rPr>
        <w:t>with</w:t>
      </w:r>
      <w:r>
        <w:rPr>
          <w:i/>
          <w:spacing w:val="-4"/>
          <w:sz w:val="18"/>
        </w:rPr>
        <w:t> </w:t>
      </w:r>
      <w:r>
        <w:rPr>
          <w:i/>
          <w:sz w:val="18"/>
        </w:rPr>
        <w:t>some</w:t>
      </w:r>
      <w:r>
        <w:rPr>
          <w:i/>
          <w:spacing w:val="-5"/>
          <w:sz w:val="18"/>
        </w:rPr>
        <w:t> </w:t>
      </w:r>
      <w:r>
        <w:rPr>
          <w:i/>
          <w:sz w:val="18"/>
        </w:rPr>
        <w:t>additional ingredients, such as fermentable sugars (e.g., honey, brown sugar, invert sugar), sweeteners (e.g., lactose), adjuncts, alternative grains, or other special ingredients added, or some additional process applied. A Specialty Fruit Beer can use any style within the Fruit Beer category as a base style (currently, 29A, 29B, or 29D).</w:t>
      </w:r>
    </w:p>
    <w:p>
      <w:pPr>
        <w:pStyle w:val="BodyText"/>
        <w:spacing w:before="40"/>
        <w:ind w:right="75"/>
      </w:pPr>
      <w:r>
        <w:rPr>
          <w:b/>
        </w:rPr>
        <w:t>Overall Impression: </w:t>
      </w:r>
      <w:r>
        <w:rPr/>
        <w:t>A appealing combination of fruit, sugar, and beer, but still recognizable as a beer. The fruit and sugar</w:t>
      </w:r>
      <w:r>
        <w:rPr>
          <w:spacing w:val="-4"/>
        </w:rPr>
        <w:t> </w:t>
      </w:r>
      <w:r>
        <w:rPr/>
        <w:t>character</w:t>
      </w:r>
      <w:r>
        <w:rPr>
          <w:spacing w:val="-4"/>
        </w:rPr>
        <w:t> </w:t>
      </w:r>
      <w:r>
        <w:rPr/>
        <w:t>should</w:t>
      </w:r>
      <w:r>
        <w:rPr>
          <w:spacing w:val="-5"/>
        </w:rPr>
        <w:t> </w:t>
      </w:r>
      <w:r>
        <w:rPr/>
        <w:t>both</w:t>
      </w:r>
      <w:r>
        <w:rPr>
          <w:spacing w:val="-4"/>
        </w:rPr>
        <w:t> </w:t>
      </w:r>
      <w:r>
        <w:rPr/>
        <w:t>be</w:t>
      </w:r>
      <w:r>
        <w:rPr>
          <w:spacing w:val="-3"/>
        </w:rPr>
        <w:t> </w:t>
      </w:r>
      <w:r>
        <w:rPr/>
        <w:t>evident</w:t>
      </w:r>
      <w:r>
        <w:rPr>
          <w:spacing w:val="-4"/>
        </w:rPr>
        <w:t> </w:t>
      </w:r>
      <w:r>
        <w:rPr/>
        <w:t>but</w:t>
      </w:r>
      <w:r>
        <w:rPr>
          <w:spacing w:val="-4"/>
        </w:rPr>
        <w:t> </w:t>
      </w:r>
      <w:r>
        <w:rPr/>
        <w:t>in</w:t>
      </w:r>
      <w:r>
        <w:rPr>
          <w:spacing w:val="-5"/>
        </w:rPr>
        <w:t> </w:t>
      </w:r>
      <w:r>
        <w:rPr/>
        <w:t>balance</w:t>
      </w:r>
      <w:r>
        <w:rPr>
          <w:spacing w:val="-3"/>
        </w:rPr>
        <w:t> </w:t>
      </w:r>
      <w:r>
        <w:rPr/>
        <w:t>with</w:t>
      </w:r>
      <w:r>
        <w:rPr>
          <w:spacing w:val="-4"/>
        </w:rPr>
        <w:t> </w:t>
      </w:r>
      <w:r>
        <w:rPr/>
        <w:t>the beer, not so forward as to suggest an artificial product.</w:t>
      </w:r>
    </w:p>
    <w:p>
      <w:pPr>
        <w:pStyle w:val="BodyText"/>
        <w:spacing w:line="242" w:lineRule="auto" w:before="46"/>
        <w:ind w:right="75"/>
      </w:pPr>
      <w:r>
        <w:rPr>
          <w:b/>
        </w:rPr>
        <w:t>Aroma: </w:t>
      </w:r>
      <w:r>
        <w:rPr/>
        <w:t>Same as Fruit Beer, except that some additional fermentables (e.g., honey, molasses) may add an aroma component.</w:t>
      </w:r>
      <w:r>
        <w:rPr>
          <w:spacing w:val="-7"/>
        </w:rPr>
        <w:t> </w:t>
      </w:r>
      <w:r>
        <w:rPr/>
        <w:t>Whatever</w:t>
      </w:r>
      <w:r>
        <w:rPr>
          <w:spacing w:val="-6"/>
        </w:rPr>
        <w:t> </w:t>
      </w:r>
      <w:r>
        <w:rPr/>
        <w:t>additional</w:t>
      </w:r>
      <w:r>
        <w:rPr>
          <w:spacing w:val="-8"/>
        </w:rPr>
        <w:t> </w:t>
      </w:r>
      <w:r>
        <w:rPr/>
        <w:t>aroma</w:t>
      </w:r>
      <w:r>
        <w:rPr>
          <w:spacing w:val="-6"/>
        </w:rPr>
        <w:t> </w:t>
      </w:r>
      <w:r>
        <w:rPr/>
        <w:t>component</w:t>
      </w:r>
      <w:r>
        <w:rPr>
          <w:spacing w:val="-6"/>
        </w:rPr>
        <w:t> </w:t>
      </w:r>
      <w:r>
        <w:rPr/>
        <w:t>is</w:t>
      </w:r>
      <w:r>
        <w:rPr>
          <w:spacing w:val="-8"/>
        </w:rPr>
        <w:t> </w:t>
      </w:r>
      <w:r>
        <w:rPr/>
        <w:t>present should be in balance with the fruit and the beer components, and be a pleasant combination.</w:t>
      </w:r>
    </w:p>
    <w:p>
      <w:pPr>
        <w:spacing w:before="40"/>
        <w:ind w:left="139" w:right="0" w:firstLine="0"/>
        <w:jc w:val="left"/>
        <w:rPr>
          <w:sz w:val="18"/>
        </w:rPr>
      </w:pPr>
      <w:r>
        <w:rPr>
          <w:b/>
          <w:sz w:val="18"/>
        </w:rPr>
        <w:t>Appearance:</w:t>
      </w:r>
      <w:r>
        <w:rPr>
          <w:b/>
          <w:spacing w:val="-4"/>
          <w:sz w:val="18"/>
        </w:rPr>
        <w:t> </w:t>
      </w:r>
      <w:r>
        <w:rPr>
          <w:sz w:val="18"/>
        </w:rPr>
        <w:t>Same</w:t>
      </w:r>
      <w:r>
        <w:rPr>
          <w:spacing w:val="-2"/>
          <w:sz w:val="18"/>
        </w:rPr>
        <w:t> </w:t>
      </w:r>
      <w:r>
        <w:rPr>
          <w:sz w:val="18"/>
        </w:rPr>
        <w:t>as</w:t>
      </w:r>
      <w:r>
        <w:rPr>
          <w:spacing w:val="-3"/>
          <w:sz w:val="18"/>
        </w:rPr>
        <w:t> </w:t>
      </w:r>
      <w:r>
        <w:rPr>
          <w:sz w:val="18"/>
        </w:rPr>
        <w:t>Fruit</w:t>
      </w:r>
      <w:r>
        <w:rPr>
          <w:spacing w:val="-4"/>
          <w:sz w:val="18"/>
        </w:rPr>
        <w:t> Beer.</w:t>
      </w:r>
    </w:p>
    <w:p>
      <w:pPr>
        <w:pStyle w:val="BodyText"/>
        <w:spacing w:before="41"/>
        <w:ind w:right="75"/>
      </w:pPr>
      <w:r>
        <w:rPr>
          <w:b/>
        </w:rPr>
        <w:t>Flavor: </w:t>
      </w:r>
      <w:r>
        <w:rPr/>
        <w:t>Same as Fruit Beer, except that some additional fermentables (e.g., honey, molasses) may add a flavor component.</w:t>
      </w:r>
      <w:r>
        <w:rPr>
          <w:spacing w:val="-7"/>
        </w:rPr>
        <w:t> </w:t>
      </w:r>
      <w:r>
        <w:rPr/>
        <w:t>Whatever</w:t>
      </w:r>
      <w:r>
        <w:rPr>
          <w:spacing w:val="-6"/>
        </w:rPr>
        <w:t> </w:t>
      </w:r>
      <w:r>
        <w:rPr/>
        <w:t>additional</w:t>
      </w:r>
      <w:r>
        <w:rPr>
          <w:spacing w:val="-8"/>
        </w:rPr>
        <w:t> </w:t>
      </w:r>
      <w:r>
        <w:rPr/>
        <w:t>flavor</w:t>
      </w:r>
      <w:r>
        <w:rPr>
          <w:spacing w:val="-6"/>
        </w:rPr>
        <w:t> </w:t>
      </w:r>
      <w:r>
        <w:rPr/>
        <w:t>component</w:t>
      </w:r>
      <w:r>
        <w:rPr>
          <w:spacing w:val="-6"/>
        </w:rPr>
        <w:t> </w:t>
      </w:r>
      <w:r>
        <w:rPr/>
        <w:t>is</w:t>
      </w:r>
      <w:r>
        <w:rPr>
          <w:spacing w:val="-8"/>
        </w:rPr>
        <w:t> </w:t>
      </w:r>
      <w:r>
        <w:rPr/>
        <w:t>present should be in balance with the fruit and the beer components,</w:t>
      </w:r>
    </w:p>
    <w:p>
      <w:pPr>
        <w:pStyle w:val="BodyText"/>
        <w:spacing w:line="242" w:lineRule="auto" w:before="89"/>
        <w:ind w:left="140"/>
      </w:pPr>
      <w:r>
        <w:rPr/>
        <w:br w:type="column"/>
      </w:r>
      <w:r>
        <w:rPr/>
        <w:t>and</w:t>
      </w:r>
      <w:r>
        <w:rPr>
          <w:spacing w:val="-5"/>
        </w:rPr>
        <w:t> </w:t>
      </w:r>
      <w:r>
        <w:rPr/>
        <w:t>be</w:t>
      </w:r>
      <w:r>
        <w:rPr>
          <w:spacing w:val="-5"/>
        </w:rPr>
        <w:t> </w:t>
      </w:r>
      <w:r>
        <w:rPr/>
        <w:t>a</w:t>
      </w:r>
      <w:r>
        <w:rPr>
          <w:spacing w:val="-4"/>
        </w:rPr>
        <w:t> </w:t>
      </w:r>
      <w:r>
        <w:rPr/>
        <w:t>pleasant</w:t>
      </w:r>
      <w:r>
        <w:rPr>
          <w:spacing w:val="-4"/>
        </w:rPr>
        <w:t> </w:t>
      </w:r>
      <w:r>
        <w:rPr/>
        <w:t>combination.</w:t>
      </w:r>
      <w:r>
        <w:rPr>
          <w:spacing w:val="-5"/>
        </w:rPr>
        <w:t> </w:t>
      </w:r>
      <w:r>
        <w:rPr/>
        <w:t>Added</w:t>
      </w:r>
      <w:r>
        <w:rPr>
          <w:spacing w:val="-2"/>
        </w:rPr>
        <w:t> </w:t>
      </w:r>
      <w:r>
        <w:rPr/>
        <w:t>sugars</w:t>
      </w:r>
      <w:r>
        <w:rPr>
          <w:spacing w:val="-6"/>
        </w:rPr>
        <w:t> </w:t>
      </w:r>
      <w:r>
        <w:rPr/>
        <w:t>should</w:t>
      </w:r>
      <w:r>
        <w:rPr>
          <w:spacing w:val="-2"/>
        </w:rPr>
        <w:t> </w:t>
      </w:r>
      <w:r>
        <w:rPr/>
        <w:t>not</w:t>
      </w:r>
      <w:r>
        <w:rPr>
          <w:spacing w:val="-4"/>
        </w:rPr>
        <w:t> </w:t>
      </w:r>
      <w:r>
        <w:rPr/>
        <w:t>have</w:t>
      </w:r>
      <w:r>
        <w:rPr>
          <w:spacing w:val="-5"/>
        </w:rPr>
        <w:t> </w:t>
      </w:r>
      <w:r>
        <w:rPr/>
        <w:t>a raw, unfermented flavor. Some added sugars will have unfermentable elements that may provide a fuller and sweeter finish; fully fermentable sugars may thin out the finish.</w:t>
      </w:r>
    </w:p>
    <w:p>
      <w:pPr>
        <w:pStyle w:val="BodyText"/>
        <w:spacing w:line="244" w:lineRule="auto" w:before="38"/>
        <w:ind w:left="140" w:right="150"/>
      </w:pPr>
      <w:r>
        <w:rPr>
          <w:b/>
        </w:rPr>
        <w:t>Mouthfeel:</w:t>
      </w:r>
      <w:r>
        <w:rPr>
          <w:b/>
          <w:spacing w:val="-7"/>
        </w:rPr>
        <w:t> </w:t>
      </w:r>
      <w:r>
        <w:rPr/>
        <w:t>Same</w:t>
      </w:r>
      <w:r>
        <w:rPr>
          <w:spacing w:val="-6"/>
        </w:rPr>
        <w:t> </w:t>
      </w:r>
      <w:r>
        <w:rPr/>
        <w:t>as</w:t>
      </w:r>
      <w:r>
        <w:rPr>
          <w:spacing w:val="-7"/>
        </w:rPr>
        <w:t> </w:t>
      </w:r>
      <w:r>
        <w:rPr/>
        <w:t>Fruit</w:t>
      </w:r>
      <w:r>
        <w:rPr>
          <w:spacing w:val="-5"/>
        </w:rPr>
        <w:t> </w:t>
      </w:r>
      <w:r>
        <w:rPr/>
        <w:t>Beer,</w:t>
      </w:r>
      <w:r>
        <w:rPr>
          <w:spacing w:val="-6"/>
        </w:rPr>
        <w:t> </w:t>
      </w:r>
      <w:r>
        <w:rPr/>
        <w:t>although</w:t>
      </w:r>
      <w:r>
        <w:rPr>
          <w:spacing w:val="-5"/>
        </w:rPr>
        <w:t> </w:t>
      </w:r>
      <w:r>
        <w:rPr/>
        <w:t>depending</w:t>
      </w:r>
      <w:r>
        <w:rPr>
          <w:spacing w:val="-6"/>
        </w:rPr>
        <w:t> </w:t>
      </w:r>
      <w:r>
        <w:rPr/>
        <w:t>on</w:t>
      </w:r>
      <w:r>
        <w:rPr>
          <w:spacing w:val="-6"/>
        </w:rPr>
        <w:t> </w:t>
      </w:r>
      <w:r>
        <w:rPr/>
        <w:t>the type of sugar added, could increase or decrease the body.</w:t>
      </w:r>
    </w:p>
    <w:p>
      <w:pPr>
        <w:pStyle w:val="BodyText"/>
        <w:spacing w:line="242" w:lineRule="auto" w:before="36"/>
        <w:ind w:left="140" w:right="198"/>
      </w:pPr>
      <w:r>
        <w:rPr>
          <w:b/>
        </w:rPr>
        <w:t>Comments: </w:t>
      </w:r>
      <w:r>
        <w:rPr/>
        <w:t>If the additional fermentables or processes do not</w:t>
      </w:r>
      <w:r>
        <w:rPr>
          <w:spacing w:val="-3"/>
        </w:rPr>
        <w:t> </w:t>
      </w:r>
      <w:r>
        <w:rPr/>
        <w:t>add</w:t>
      </w:r>
      <w:r>
        <w:rPr>
          <w:spacing w:val="-4"/>
        </w:rPr>
        <w:t> </w:t>
      </w:r>
      <w:r>
        <w:rPr/>
        <w:t>a</w:t>
      </w:r>
      <w:r>
        <w:rPr>
          <w:spacing w:val="-3"/>
        </w:rPr>
        <w:t> </w:t>
      </w:r>
      <w:r>
        <w:rPr/>
        <w:t>distinguishable</w:t>
      </w:r>
      <w:r>
        <w:rPr>
          <w:spacing w:val="-4"/>
        </w:rPr>
        <w:t> </w:t>
      </w:r>
      <w:r>
        <w:rPr/>
        <w:t>character</w:t>
      </w:r>
      <w:r>
        <w:rPr>
          <w:spacing w:val="-3"/>
        </w:rPr>
        <w:t> </w:t>
      </w:r>
      <w:r>
        <w:rPr/>
        <w:t>to</w:t>
      </w:r>
      <w:r>
        <w:rPr>
          <w:spacing w:val="-5"/>
        </w:rPr>
        <w:t> </w:t>
      </w:r>
      <w:r>
        <w:rPr/>
        <w:t>the</w:t>
      </w:r>
      <w:r>
        <w:rPr>
          <w:spacing w:val="-4"/>
        </w:rPr>
        <w:t> </w:t>
      </w:r>
      <w:r>
        <w:rPr/>
        <w:t>beer,</w:t>
      </w:r>
      <w:r>
        <w:rPr>
          <w:spacing w:val="-4"/>
        </w:rPr>
        <w:t> </w:t>
      </w:r>
      <w:r>
        <w:rPr/>
        <w:t>enter</w:t>
      </w:r>
      <w:r>
        <w:rPr>
          <w:spacing w:val="-3"/>
        </w:rPr>
        <w:t> </w:t>
      </w:r>
      <w:r>
        <w:rPr/>
        <w:t>it</w:t>
      </w:r>
      <w:r>
        <w:rPr>
          <w:spacing w:val="-3"/>
        </w:rPr>
        <w:t> </w:t>
      </w:r>
      <w:r>
        <w:rPr/>
        <w:t>as</w:t>
      </w:r>
      <w:r>
        <w:rPr>
          <w:spacing w:val="-2"/>
        </w:rPr>
        <w:t> </w:t>
      </w:r>
      <w:r>
        <w:rPr/>
        <w:t>one of the other (non-Specialty) Fruit Beer styles and omit a description of the extra ingredients or processes.</w:t>
      </w:r>
    </w:p>
    <w:p>
      <w:pPr>
        <w:pStyle w:val="BodyText"/>
        <w:spacing w:line="242" w:lineRule="auto" w:before="38"/>
        <w:ind w:left="140" w:right="182"/>
      </w:pPr>
      <w:r>
        <w:rPr>
          <w:b/>
        </w:rPr>
        <w:t>Entry Instructions: </w:t>
      </w:r>
      <w:r>
        <w:rPr/>
        <w:t>The entrant </w:t>
      </w:r>
      <w:r>
        <w:rPr>
          <w:b/>
        </w:rPr>
        <w:t>must </w:t>
      </w:r>
      <w:r>
        <w:rPr/>
        <w:t>specify the type of fruit used. The entrant </w:t>
      </w:r>
      <w:r>
        <w:rPr>
          <w:b/>
        </w:rPr>
        <w:t>must </w:t>
      </w:r>
      <w:r>
        <w:rPr/>
        <w:t>specify the type of additional ingredient</w:t>
      </w:r>
      <w:r>
        <w:rPr>
          <w:spacing w:val="-5"/>
        </w:rPr>
        <w:t> </w:t>
      </w:r>
      <w:r>
        <w:rPr/>
        <w:t>(per</w:t>
      </w:r>
      <w:r>
        <w:rPr>
          <w:spacing w:val="-5"/>
        </w:rPr>
        <w:t> </w:t>
      </w:r>
      <w:r>
        <w:rPr/>
        <w:t>the</w:t>
      </w:r>
      <w:r>
        <w:rPr>
          <w:spacing w:val="-6"/>
        </w:rPr>
        <w:t> </w:t>
      </w:r>
      <w:r>
        <w:rPr/>
        <w:t>introduction)</w:t>
      </w:r>
      <w:r>
        <w:rPr>
          <w:spacing w:val="-6"/>
        </w:rPr>
        <w:t> </w:t>
      </w:r>
      <w:r>
        <w:rPr/>
        <w:t>or</w:t>
      </w:r>
      <w:r>
        <w:rPr>
          <w:spacing w:val="-5"/>
        </w:rPr>
        <w:t> </w:t>
      </w:r>
      <w:r>
        <w:rPr/>
        <w:t>special</w:t>
      </w:r>
      <w:r>
        <w:rPr>
          <w:spacing w:val="-7"/>
        </w:rPr>
        <w:t> </w:t>
      </w:r>
      <w:r>
        <w:rPr/>
        <w:t>process</w:t>
      </w:r>
      <w:r>
        <w:rPr>
          <w:spacing w:val="-7"/>
        </w:rPr>
        <w:t> </w:t>
      </w:r>
      <w:r>
        <w:rPr/>
        <w:t>employed. Entrant </w:t>
      </w:r>
      <w:r>
        <w:rPr>
          <w:b/>
        </w:rPr>
        <w:t>must </w:t>
      </w:r>
      <w:r>
        <w:rPr/>
        <w:t>specify a description of the beer, identifying </w:t>
      </w:r>
      <w:r>
        <w:rPr>
          <w:b/>
        </w:rPr>
        <w:t>either </w:t>
      </w:r>
      <w:r>
        <w:rPr/>
        <w:t>a Base Style </w:t>
      </w:r>
      <w:r>
        <w:rPr>
          <w:b/>
        </w:rPr>
        <w:t>or </w:t>
      </w:r>
      <w:r>
        <w:rPr/>
        <w:t>the ingredients, specs, or target character of the beer. A general description of the special nature of the beer can cover all the required items.</w:t>
      </w:r>
    </w:p>
    <w:p>
      <w:pPr>
        <w:pStyle w:val="BodyText"/>
        <w:spacing w:line="244" w:lineRule="auto" w:before="38"/>
        <w:ind w:left="140" w:right="150"/>
      </w:pPr>
      <w:r>
        <w:rPr>
          <w:b/>
        </w:rPr>
        <w:t>Vital Statistics: </w:t>
      </w:r>
      <w:r>
        <w:rPr/>
        <w:t>OG, FG, IBUs, SRM, and ABV will vary depending</w:t>
      </w:r>
      <w:r>
        <w:rPr>
          <w:spacing w:val="-3"/>
        </w:rPr>
        <w:t> </w:t>
      </w:r>
      <w:r>
        <w:rPr/>
        <w:t>on</w:t>
      </w:r>
      <w:r>
        <w:rPr>
          <w:spacing w:val="-4"/>
        </w:rPr>
        <w:t> </w:t>
      </w:r>
      <w:r>
        <w:rPr/>
        <w:t>the</w:t>
      </w:r>
      <w:r>
        <w:rPr>
          <w:spacing w:val="-4"/>
        </w:rPr>
        <w:t> </w:t>
      </w:r>
      <w:r>
        <w:rPr/>
        <w:t>underlying</w:t>
      </w:r>
      <w:r>
        <w:rPr>
          <w:spacing w:val="-4"/>
        </w:rPr>
        <w:t> </w:t>
      </w:r>
      <w:r>
        <w:rPr/>
        <w:t>base</w:t>
      </w:r>
      <w:r>
        <w:rPr>
          <w:spacing w:val="-4"/>
        </w:rPr>
        <w:t> </w:t>
      </w:r>
      <w:r>
        <w:rPr/>
        <w:t>beer,</w:t>
      </w:r>
      <w:r>
        <w:rPr>
          <w:spacing w:val="-4"/>
        </w:rPr>
        <w:t> </w:t>
      </w:r>
      <w:r>
        <w:rPr/>
        <w:t>but</w:t>
      </w:r>
      <w:r>
        <w:rPr>
          <w:spacing w:val="-4"/>
        </w:rPr>
        <w:t> </w:t>
      </w:r>
      <w:r>
        <w:rPr/>
        <w:t>the</w:t>
      </w:r>
      <w:r>
        <w:rPr>
          <w:spacing w:val="-3"/>
        </w:rPr>
        <w:t> </w:t>
      </w:r>
      <w:r>
        <w:rPr/>
        <w:t>fruit</w:t>
      </w:r>
      <w:r>
        <w:rPr>
          <w:spacing w:val="-4"/>
        </w:rPr>
        <w:t> </w:t>
      </w:r>
      <w:r>
        <w:rPr/>
        <w:t>will</w:t>
      </w:r>
      <w:r>
        <w:rPr>
          <w:spacing w:val="-5"/>
        </w:rPr>
        <w:t> </w:t>
      </w:r>
      <w:r>
        <w:rPr/>
        <w:t>often be reflected in the color.</w:t>
      </w:r>
    </w:p>
    <w:p>
      <w:pPr>
        <w:pStyle w:val="BodyText"/>
        <w:spacing w:line="244" w:lineRule="auto" w:before="34"/>
        <w:ind w:left="140" w:right="182"/>
      </w:pPr>
      <w:r>
        <w:rPr>
          <w:b/>
        </w:rPr>
        <w:t>Commercial Examples: </w:t>
      </w:r>
      <w:r>
        <w:rPr/>
        <w:t>The Bruery Goses are Red, New Planet</w:t>
      </w:r>
      <w:r>
        <w:rPr>
          <w:spacing w:val="-5"/>
        </w:rPr>
        <w:t> </w:t>
      </w:r>
      <w:r>
        <w:rPr/>
        <w:t>Raspberry</w:t>
      </w:r>
      <w:r>
        <w:rPr>
          <w:spacing w:val="-6"/>
        </w:rPr>
        <w:t> </w:t>
      </w:r>
      <w:r>
        <w:rPr/>
        <w:t>Ale,</w:t>
      </w:r>
      <w:r>
        <w:rPr>
          <w:spacing w:val="-4"/>
        </w:rPr>
        <w:t> </w:t>
      </w:r>
      <w:r>
        <w:rPr/>
        <w:t>Tired</w:t>
      </w:r>
      <w:r>
        <w:rPr>
          <w:spacing w:val="-6"/>
        </w:rPr>
        <w:t> </w:t>
      </w:r>
      <w:r>
        <w:rPr/>
        <w:t>Hands</w:t>
      </w:r>
      <w:r>
        <w:rPr>
          <w:spacing w:val="-7"/>
        </w:rPr>
        <w:t> </w:t>
      </w:r>
      <w:r>
        <w:rPr/>
        <w:t>Strawberry</w:t>
      </w:r>
      <w:r>
        <w:rPr>
          <w:spacing w:val="-5"/>
        </w:rPr>
        <w:t> </w:t>
      </w:r>
      <w:r>
        <w:rPr/>
        <w:t>Milkshake</w:t>
      </w:r>
      <w:r>
        <w:rPr>
          <w:spacing w:val="-6"/>
        </w:rPr>
        <w:t> </w:t>
      </w:r>
      <w:r>
        <w:rPr/>
        <w:t>IPA, WeldWerks Piña Colada IPA</w:t>
      </w:r>
    </w:p>
    <w:p>
      <w:pPr>
        <w:spacing w:before="34"/>
        <w:ind w:left="140" w:right="0" w:firstLine="0"/>
        <w:jc w:val="left"/>
        <w:rPr>
          <w:sz w:val="18"/>
        </w:rPr>
      </w:pPr>
      <w:r>
        <w:rPr>
          <w:b/>
          <w:sz w:val="18"/>
        </w:rPr>
        <w:t>Tags:</w:t>
      </w:r>
      <w:r>
        <w:rPr>
          <w:b/>
          <w:spacing w:val="-10"/>
          <w:sz w:val="18"/>
        </w:rPr>
        <w:t> </w:t>
      </w:r>
      <w:r>
        <w:rPr>
          <w:sz w:val="18"/>
        </w:rPr>
        <w:t>specialty-beer,</w:t>
      </w:r>
      <w:r>
        <w:rPr>
          <w:spacing w:val="-6"/>
          <w:sz w:val="18"/>
        </w:rPr>
        <w:t> </w:t>
      </w:r>
      <w:r>
        <w:rPr>
          <w:spacing w:val="-4"/>
          <w:sz w:val="18"/>
        </w:rPr>
        <w:t>fruit</w:t>
      </w:r>
    </w:p>
    <w:p>
      <w:pPr>
        <w:pStyle w:val="BodyText"/>
        <w:spacing w:before="10"/>
        <w:ind w:left="0"/>
        <w:rPr>
          <w:sz w:val="20"/>
        </w:rPr>
      </w:pPr>
    </w:p>
    <w:p>
      <w:pPr>
        <w:pStyle w:val="Heading3"/>
      </w:pPr>
      <w:bookmarkStart w:name="29D. Grape Ale" w:id="540"/>
      <w:bookmarkEnd w:id="540"/>
      <w:r>
        <w:rPr>
          <w:b w:val="0"/>
        </w:rPr>
      </w:r>
      <w:bookmarkStart w:name="_bookmark168" w:id="541"/>
      <w:bookmarkEnd w:id="541"/>
      <w:r>
        <w:rPr>
          <w:b w:val="0"/>
        </w:rPr>
      </w:r>
      <w:r>
        <w:rPr/>
        <w:t>29D.</w:t>
      </w:r>
      <w:r>
        <w:rPr>
          <w:spacing w:val="-5"/>
        </w:rPr>
        <w:t> </w:t>
      </w:r>
      <w:r>
        <w:rPr/>
        <w:t>Grape</w:t>
      </w:r>
      <w:r>
        <w:rPr>
          <w:spacing w:val="-4"/>
        </w:rPr>
        <w:t> </w:t>
      </w:r>
      <w:r>
        <w:rPr>
          <w:spacing w:val="-5"/>
        </w:rPr>
        <w:t>Ale</w:t>
      </w:r>
    </w:p>
    <w:p>
      <w:pPr>
        <w:spacing w:line="242" w:lineRule="auto" w:before="41"/>
        <w:ind w:left="140" w:right="182" w:firstLine="0"/>
        <w:jc w:val="left"/>
        <w:rPr>
          <w:i/>
          <w:sz w:val="18"/>
        </w:rPr>
      </w:pPr>
      <w:r>
        <w:rPr>
          <w:i/>
          <w:sz w:val="18"/>
        </w:rPr>
        <w:t>Originally a local Italian style that subsequently inspired brewers in grape-growing regions worldwide to produce versions</w:t>
      </w:r>
      <w:r>
        <w:rPr>
          <w:i/>
          <w:spacing w:val="-6"/>
          <w:sz w:val="18"/>
        </w:rPr>
        <w:t> </w:t>
      </w:r>
      <w:r>
        <w:rPr>
          <w:i/>
          <w:sz w:val="18"/>
        </w:rPr>
        <w:t>showcasing</w:t>
      </w:r>
      <w:r>
        <w:rPr>
          <w:i/>
          <w:spacing w:val="-4"/>
          <w:sz w:val="18"/>
        </w:rPr>
        <w:t> </w:t>
      </w:r>
      <w:r>
        <w:rPr>
          <w:i/>
          <w:sz w:val="18"/>
        </w:rPr>
        <w:t>local</w:t>
      </w:r>
      <w:r>
        <w:rPr>
          <w:i/>
          <w:spacing w:val="-4"/>
          <w:sz w:val="18"/>
        </w:rPr>
        <w:t> </w:t>
      </w:r>
      <w:r>
        <w:rPr>
          <w:i/>
          <w:sz w:val="18"/>
        </w:rPr>
        <w:t>varietals.</w:t>
      </w:r>
      <w:r>
        <w:rPr>
          <w:i/>
          <w:spacing w:val="-6"/>
          <w:sz w:val="18"/>
        </w:rPr>
        <w:t> </w:t>
      </w:r>
      <w:r>
        <w:rPr>
          <w:i/>
          <w:sz w:val="18"/>
        </w:rPr>
        <w:t>See</w:t>
      </w:r>
      <w:r>
        <w:rPr>
          <w:i/>
          <w:spacing w:val="-7"/>
          <w:sz w:val="18"/>
        </w:rPr>
        <w:t> </w:t>
      </w:r>
      <w:r>
        <w:rPr>
          <w:i/>
          <w:sz w:val="18"/>
        </w:rPr>
        <w:t>X3</w:t>
      </w:r>
      <w:r>
        <w:rPr>
          <w:i/>
          <w:spacing w:val="-4"/>
          <w:sz w:val="18"/>
        </w:rPr>
        <w:t> </w:t>
      </w:r>
      <w:r>
        <w:rPr>
          <w:i/>
          <w:sz w:val="18"/>
        </w:rPr>
        <w:t>Italian</w:t>
      </w:r>
      <w:r>
        <w:rPr>
          <w:i/>
          <w:spacing w:val="-6"/>
          <w:sz w:val="18"/>
        </w:rPr>
        <w:t> </w:t>
      </w:r>
      <w:r>
        <w:rPr>
          <w:i/>
          <w:sz w:val="18"/>
        </w:rPr>
        <w:t>Grape</w:t>
      </w:r>
      <w:r>
        <w:rPr>
          <w:i/>
          <w:spacing w:val="-4"/>
          <w:sz w:val="18"/>
        </w:rPr>
        <w:t> </w:t>
      </w:r>
      <w:r>
        <w:rPr>
          <w:i/>
          <w:sz w:val="18"/>
        </w:rPr>
        <w:t>Ale for the local version.</w:t>
      </w:r>
    </w:p>
    <w:p>
      <w:pPr>
        <w:pStyle w:val="BodyText"/>
        <w:spacing w:before="40"/>
        <w:ind w:left="140" w:right="182"/>
      </w:pPr>
      <w:r>
        <w:rPr>
          <w:b/>
        </w:rPr>
        <w:t>Overall Impression: </w:t>
      </w:r>
      <w:r>
        <w:rPr/>
        <w:t>Combines the profile of a sparkling wine</w:t>
      </w:r>
      <w:r>
        <w:rPr>
          <w:spacing w:val="-5"/>
        </w:rPr>
        <w:t> </w:t>
      </w:r>
      <w:r>
        <w:rPr/>
        <w:t>and</w:t>
      </w:r>
      <w:r>
        <w:rPr>
          <w:spacing w:val="-5"/>
        </w:rPr>
        <w:t> </w:t>
      </w:r>
      <w:r>
        <w:rPr/>
        <w:t>a</w:t>
      </w:r>
      <w:r>
        <w:rPr>
          <w:spacing w:val="-4"/>
        </w:rPr>
        <w:t> </w:t>
      </w:r>
      <w:r>
        <w:rPr/>
        <w:t>relatively</w:t>
      </w:r>
      <w:r>
        <w:rPr>
          <w:spacing w:val="-2"/>
        </w:rPr>
        <w:t> </w:t>
      </w:r>
      <w:r>
        <w:rPr/>
        <w:t>neutral</w:t>
      </w:r>
      <w:r>
        <w:rPr>
          <w:spacing w:val="-6"/>
        </w:rPr>
        <w:t> </w:t>
      </w:r>
      <w:r>
        <w:rPr/>
        <w:t>base</w:t>
      </w:r>
      <w:r>
        <w:rPr>
          <w:spacing w:val="-5"/>
        </w:rPr>
        <w:t> </w:t>
      </w:r>
      <w:r>
        <w:rPr/>
        <w:t>beer</w:t>
      </w:r>
      <w:r>
        <w:rPr>
          <w:spacing w:val="-4"/>
        </w:rPr>
        <w:t> </w:t>
      </w:r>
      <w:r>
        <w:rPr/>
        <w:t>allowing</w:t>
      </w:r>
      <w:r>
        <w:rPr>
          <w:spacing w:val="-5"/>
        </w:rPr>
        <w:t> </w:t>
      </w:r>
      <w:r>
        <w:rPr/>
        <w:t>the</w:t>
      </w:r>
      <w:r>
        <w:rPr>
          <w:spacing w:val="-5"/>
        </w:rPr>
        <w:t> </w:t>
      </w:r>
      <w:r>
        <w:rPr/>
        <w:t>aromatic qualities of the grape to blend pleasantly with hop and yeast aromatics. Can be in a range from refreshing to complex.</w:t>
      </w:r>
    </w:p>
    <w:p>
      <w:pPr>
        <w:pStyle w:val="BodyText"/>
        <w:spacing w:line="242" w:lineRule="auto" w:before="46"/>
        <w:ind w:left="140" w:right="327"/>
      </w:pPr>
      <w:r>
        <w:rPr>
          <w:b/>
        </w:rPr>
        <w:t>Aroma: </w:t>
      </w:r>
      <w:r>
        <w:rPr/>
        <w:t>Aromatic characteristics of the varietal grape are noticeable but should not dominate. The grape character should meld well with the underlying base malt character. While hop aroma is usually restrained, it can range from medium-low</w:t>
      </w:r>
      <w:r>
        <w:rPr>
          <w:spacing w:val="-7"/>
        </w:rPr>
        <w:t> </w:t>
      </w:r>
      <w:r>
        <w:rPr/>
        <w:t>to</w:t>
      </w:r>
      <w:r>
        <w:rPr>
          <w:spacing w:val="-5"/>
        </w:rPr>
        <w:t> </w:t>
      </w:r>
      <w:r>
        <w:rPr/>
        <w:t>entirely</w:t>
      </w:r>
      <w:r>
        <w:rPr>
          <w:spacing w:val="-7"/>
        </w:rPr>
        <w:t> </w:t>
      </w:r>
      <w:r>
        <w:rPr/>
        <w:t>absent.</w:t>
      </w:r>
      <w:r>
        <w:rPr>
          <w:spacing w:val="-7"/>
        </w:rPr>
        <w:t> </w:t>
      </w:r>
      <w:r>
        <w:rPr/>
        <w:t>Fermentation</w:t>
      </w:r>
      <w:r>
        <w:rPr>
          <w:spacing w:val="-7"/>
        </w:rPr>
        <w:t> </w:t>
      </w:r>
      <w:r>
        <w:rPr/>
        <w:t>is</w:t>
      </w:r>
      <w:r>
        <w:rPr>
          <w:spacing w:val="-7"/>
        </w:rPr>
        <w:t> </w:t>
      </w:r>
      <w:r>
        <w:rPr/>
        <w:t>usually</w:t>
      </w:r>
      <w:r>
        <w:rPr>
          <w:spacing w:val="-6"/>
        </w:rPr>
        <w:t> </w:t>
      </w:r>
      <w:r>
        <w:rPr/>
        <w:t>quite clean but can have delicate spice and fruity esters. Banana, bubblegum, and the like are considered faults.</w:t>
      </w:r>
    </w:p>
    <w:p>
      <w:pPr>
        <w:pStyle w:val="BodyText"/>
        <w:spacing w:line="242" w:lineRule="auto" w:before="37"/>
        <w:ind w:left="140" w:right="182"/>
      </w:pPr>
      <w:r>
        <w:rPr>
          <w:b/>
        </w:rPr>
        <w:t>Appearance: </w:t>
      </w:r>
      <w:r>
        <w:rPr/>
        <w:t>Color can range from pale golden to ruby but those using red grapes tend towards burgundy. These darker colors</w:t>
      </w:r>
      <w:r>
        <w:rPr>
          <w:spacing w:val="-6"/>
        </w:rPr>
        <w:t> </w:t>
      </w:r>
      <w:r>
        <w:rPr/>
        <w:t>may</w:t>
      </w:r>
      <w:r>
        <w:rPr>
          <w:spacing w:val="-5"/>
        </w:rPr>
        <w:t> </w:t>
      </w:r>
      <w:r>
        <w:rPr/>
        <w:t>also</w:t>
      </w:r>
      <w:r>
        <w:rPr>
          <w:spacing w:val="-6"/>
        </w:rPr>
        <w:t> </w:t>
      </w:r>
      <w:r>
        <w:rPr/>
        <w:t>come</w:t>
      </w:r>
      <w:r>
        <w:rPr>
          <w:spacing w:val="-5"/>
        </w:rPr>
        <w:t> </w:t>
      </w:r>
      <w:r>
        <w:rPr/>
        <w:t>from</w:t>
      </w:r>
      <w:r>
        <w:rPr>
          <w:spacing w:val="-5"/>
        </w:rPr>
        <w:t> </w:t>
      </w:r>
      <w:r>
        <w:rPr/>
        <w:t>using</w:t>
      </w:r>
      <w:r>
        <w:rPr>
          <w:spacing w:val="-5"/>
        </w:rPr>
        <w:t> </w:t>
      </w:r>
      <w:r>
        <w:rPr/>
        <w:t>cooked</w:t>
      </w:r>
      <w:r>
        <w:rPr>
          <w:spacing w:val="-2"/>
        </w:rPr>
        <w:t> </w:t>
      </w:r>
      <w:r>
        <w:rPr/>
        <w:t>or</w:t>
      </w:r>
      <w:r>
        <w:rPr>
          <w:spacing w:val="-4"/>
        </w:rPr>
        <w:t> </w:t>
      </w:r>
      <w:r>
        <w:rPr/>
        <w:t>concentrated</w:t>
      </w:r>
      <w:r>
        <w:rPr>
          <w:spacing w:val="-5"/>
        </w:rPr>
        <w:t> </w:t>
      </w:r>
      <w:r>
        <w:rPr/>
        <w:t>grape products, never from specialty dark grains. White to reddish head with generally a medium-low retention. Clarity is generally good. Never hazy.</w:t>
      </w:r>
    </w:p>
    <w:p>
      <w:pPr>
        <w:pStyle w:val="BodyText"/>
        <w:spacing w:before="38"/>
        <w:ind w:right="182"/>
      </w:pPr>
      <w:r>
        <w:rPr>
          <w:b/>
        </w:rPr>
        <w:t>Flavor: </w:t>
      </w:r>
      <w:r>
        <w:rPr/>
        <w:t>As with the aroma, grape character may range from subtle</w:t>
      </w:r>
      <w:r>
        <w:rPr>
          <w:spacing w:val="-5"/>
        </w:rPr>
        <w:t> </w:t>
      </w:r>
      <w:r>
        <w:rPr/>
        <w:t>to</w:t>
      </w:r>
      <w:r>
        <w:rPr>
          <w:spacing w:val="-6"/>
        </w:rPr>
        <w:t> </w:t>
      </w:r>
      <w:r>
        <w:rPr/>
        <w:t>medium-high</w:t>
      </w:r>
      <w:r>
        <w:rPr>
          <w:spacing w:val="-5"/>
        </w:rPr>
        <w:t> </w:t>
      </w:r>
      <w:r>
        <w:rPr/>
        <w:t>intensity,</w:t>
      </w:r>
      <w:r>
        <w:rPr>
          <w:spacing w:val="-5"/>
        </w:rPr>
        <w:t> </w:t>
      </w:r>
      <w:r>
        <w:rPr/>
        <w:t>and</w:t>
      </w:r>
      <w:r>
        <w:rPr>
          <w:spacing w:val="-5"/>
        </w:rPr>
        <w:t> </w:t>
      </w:r>
      <w:r>
        <w:rPr/>
        <w:t>be</w:t>
      </w:r>
      <w:r>
        <w:rPr>
          <w:spacing w:val="-5"/>
        </w:rPr>
        <w:t> </w:t>
      </w:r>
      <w:r>
        <w:rPr/>
        <w:t>most</w:t>
      </w:r>
      <w:r>
        <w:rPr>
          <w:spacing w:val="-5"/>
        </w:rPr>
        <w:t> </w:t>
      </w:r>
      <w:r>
        <w:rPr/>
        <w:t>prominent.</w:t>
      </w:r>
      <w:r>
        <w:rPr>
          <w:spacing w:val="-5"/>
        </w:rPr>
        <w:t> </w:t>
      </w:r>
      <w:r>
        <w:rPr/>
        <w:t>Fruit flavors (stone, tropical, berries, etc.) as appropriate for the variety of grape. Darker red grapes can contribute more rustic flavors (e.g., earthy, tobacco, leather). The malt character is supportive, not robust and usually of the pale, lightly kilned varieties. Very low levels of pale crystal malts are allowed but roasted or strong chocolate character is always inappropriate. Bitterness is generally low and hop flavors can be low to non- existent. Mild tart notes, due to variety and amount of grape used, is</w:t>
      </w:r>
      <w:r>
        <w:rPr>
          <w:spacing w:val="-1"/>
        </w:rPr>
        <w:t> </w:t>
      </w:r>
      <w:r>
        <w:rPr/>
        <w:t>common and may help to</w:t>
      </w:r>
      <w:r>
        <w:rPr>
          <w:spacing w:val="-1"/>
        </w:rPr>
        <w:t> </w:t>
      </w:r>
      <w:r>
        <w:rPr/>
        <w:t>improve the digestibility but should not near ‘sour’ threshold. Complementary oak is optional but a funky Brett character should not be present.</w:t>
      </w:r>
    </w:p>
    <w:p>
      <w:pPr>
        <w:pStyle w:val="BodyText"/>
        <w:spacing w:before="28"/>
      </w:pPr>
      <w:r>
        <w:rPr/>
        <w:t>Clean</w:t>
      </w:r>
      <w:r>
        <w:rPr>
          <w:spacing w:val="-5"/>
        </w:rPr>
        <w:t> </w:t>
      </w:r>
      <w:r>
        <w:rPr>
          <w:spacing w:val="-2"/>
        </w:rPr>
        <w:t>fermentation.</w:t>
      </w:r>
    </w:p>
    <w:p>
      <w:pPr>
        <w:pStyle w:val="BodyText"/>
        <w:spacing w:before="38"/>
        <w:ind w:right="182"/>
      </w:pPr>
      <w:r>
        <w:rPr>
          <w:b/>
        </w:rPr>
        <w:t>Mouthfeel:</w:t>
      </w:r>
      <w:r>
        <w:rPr>
          <w:b/>
          <w:spacing w:val="-10"/>
        </w:rPr>
        <w:t> </w:t>
      </w:r>
      <w:r>
        <w:rPr/>
        <w:t>Medium-high</w:t>
      </w:r>
      <w:r>
        <w:rPr>
          <w:spacing w:val="-6"/>
        </w:rPr>
        <w:t> </w:t>
      </w:r>
      <w:r>
        <w:rPr/>
        <w:t>to</w:t>
      </w:r>
      <w:r>
        <w:rPr>
          <w:spacing w:val="-8"/>
        </w:rPr>
        <w:t> </w:t>
      </w:r>
      <w:r>
        <w:rPr/>
        <w:t>high</w:t>
      </w:r>
      <w:r>
        <w:rPr>
          <w:spacing w:val="-6"/>
        </w:rPr>
        <w:t> </w:t>
      </w:r>
      <w:r>
        <w:rPr/>
        <w:t>carbonation</w:t>
      </w:r>
      <w:r>
        <w:rPr>
          <w:spacing w:val="-7"/>
        </w:rPr>
        <w:t> </w:t>
      </w:r>
      <w:r>
        <w:rPr/>
        <w:t>improves</w:t>
      </w:r>
      <w:r>
        <w:rPr>
          <w:spacing w:val="-8"/>
        </w:rPr>
        <w:t> </w:t>
      </w:r>
      <w:r>
        <w:rPr/>
        <w:t>the perception of aroma. Body is generally from low to medium</w:t>
      </w:r>
    </w:p>
    <w:p>
      <w:pPr>
        <w:spacing w:after="0"/>
        <w:sectPr>
          <w:pgSz w:w="12240" w:h="15840"/>
          <w:pgMar w:header="0" w:footer="746" w:top="920" w:bottom="940" w:left="580" w:right="580"/>
          <w:cols w:num="2" w:equalWidth="0">
            <w:col w:w="5199" w:space="561"/>
            <w:col w:w="5320"/>
          </w:cols>
        </w:sectPr>
      </w:pPr>
    </w:p>
    <w:p>
      <w:pPr>
        <w:pStyle w:val="BodyText"/>
        <w:spacing w:line="244" w:lineRule="auto" w:before="88"/>
        <w:ind w:left="140"/>
      </w:pPr>
      <w:r>
        <w:rPr/>
        <w:t>and some acidity can contribute to increased perception of dryness.</w:t>
      </w:r>
      <w:r>
        <w:rPr>
          <w:spacing w:val="-6"/>
        </w:rPr>
        <w:t> </w:t>
      </w:r>
      <w:r>
        <w:rPr/>
        <w:t>Finish</w:t>
      </w:r>
      <w:r>
        <w:rPr>
          <w:spacing w:val="-5"/>
        </w:rPr>
        <w:t> </w:t>
      </w:r>
      <w:r>
        <w:rPr/>
        <w:t>is</w:t>
      </w:r>
      <w:r>
        <w:rPr>
          <w:spacing w:val="-4"/>
        </w:rPr>
        <w:t> </w:t>
      </w:r>
      <w:r>
        <w:rPr/>
        <w:t>exceedingly</w:t>
      </w:r>
      <w:r>
        <w:rPr>
          <w:spacing w:val="-3"/>
        </w:rPr>
        <w:t> </w:t>
      </w:r>
      <w:r>
        <w:rPr/>
        <w:t>dry</w:t>
      </w:r>
      <w:r>
        <w:rPr>
          <w:spacing w:val="-6"/>
        </w:rPr>
        <w:t> </w:t>
      </w:r>
      <w:r>
        <w:rPr/>
        <w:t>and</w:t>
      </w:r>
      <w:r>
        <w:rPr>
          <w:spacing w:val="-6"/>
        </w:rPr>
        <w:t> </w:t>
      </w:r>
      <w:r>
        <w:rPr/>
        <w:t>crisp.</w:t>
      </w:r>
      <w:r>
        <w:rPr>
          <w:spacing w:val="-6"/>
        </w:rPr>
        <w:t> </w:t>
      </w:r>
      <w:r>
        <w:rPr/>
        <w:t>Strong</w:t>
      </w:r>
      <w:r>
        <w:rPr>
          <w:spacing w:val="-6"/>
        </w:rPr>
        <w:t> </w:t>
      </w:r>
      <w:r>
        <w:rPr/>
        <w:t>examples may show some warming.</w:t>
      </w:r>
    </w:p>
    <w:p>
      <w:pPr>
        <w:pStyle w:val="BodyText"/>
        <w:spacing w:line="244" w:lineRule="auto" w:before="32"/>
        <w:ind w:left="140"/>
      </w:pPr>
      <w:r>
        <w:rPr>
          <w:b/>
        </w:rPr>
        <w:t>Comments: </w:t>
      </w:r>
      <w:r>
        <w:rPr/>
        <w:t>Strengths can be as low as 4.5% or as high as 12.5%,</w:t>
      </w:r>
      <w:r>
        <w:rPr>
          <w:spacing w:val="-6"/>
        </w:rPr>
        <w:t> </w:t>
      </w:r>
      <w:r>
        <w:rPr/>
        <w:t>but</w:t>
      </w:r>
      <w:r>
        <w:rPr>
          <w:spacing w:val="-5"/>
        </w:rPr>
        <w:t> </w:t>
      </w:r>
      <w:r>
        <w:rPr/>
        <w:t>most</w:t>
      </w:r>
      <w:r>
        <w:rPr>
          <w:spacing w:val="-5"/>
        </w:rPr>
        <w:t> </w:t>
      </w:r>
      <w:r>
        <w:rPr/>
        <w:t>commonly</w:t>
      </w:r>
      <w:r>
        <w:rPr>
          <w:spacing w:val="-5"/>
        </w:rPr>
        <w:t> </w:t>
      </w:r>
      <w:r>
        <w:rPr/>
        <w:t>in</w:t>
      </w:r>
      <w:r>
        <w:rPr>
          <w:spacing w:val="-4"/>
        </w:rPr>
        <w:t> </w:t>
      </w:r>
      <w:r>
        <w:rPr/>
        <w:t>the</w:t>
      </w:r>
      <w:r>
        <w:rPr>
          <w:spacing w:val="-6"/>
        </w:rPr>
        <w:t> </w:t>
      </w:r>
      <w:r>
        <w:rPr/>
        <w:t>range</w:t>
      </w:r>
      <w:r>
        <w:rPr>
          <w:spacing w:val="-6"/>
        </w:rPr>
        <w:t> </w:t>
      </w:r>
      <w:r>
        <w:rPr/>
        <w:t>listed.</w:t>
      </w:r>
      <w:r>
        <w:rPr>
          <w:spacing w:val="-6"/>
        </w:rPr>
        <w:t> </w:t>
      </w:r>
      <w:r>
        <w:rPr/>
        <w:t>Perception</w:t>
      </w:r>
      <w:r>
        <w:rPr>
          <w:spacing w:val="-4"/>
        </w:rPr>
        <w:t> </w:t>
      </w:r>
      <w:r>
        <w:rPr/>
        <w:t>of color varies widely based on tint of added fruit.</w:t>
      </w:r>
    </w:p>
    <w:p>
      <w:pPr>
        <w:pStyle w:val="BodyText"/>
        <w:spacing w:line="242" w:lineRule="auto" w:before="34"/>
        <w:ind w:left="140" w:right="235"/>
      </w:pPr>
      <w:r>
        <w:rPr>
          <w:b/>
        </w:rPr>
        <w:t>History: </w:t>
      </w:r>
      <w:r>
        <w:rPr/>
        <w:t>Initially brewed at Birrificio Montegioco and Birrificio Barley in 2006-2007. Became more popular after being published in the 2015 Guidelines as Italian Grape Ale (IGA),</w:t>
      </w:r>
      <w:r>
        <w:rPr>
          <w:spacing w:val="-6"/>
        </w:rPr>
        <w:t> </w:t>
      </w:r>
      <w:r>
        <w:rPr/>
        <w:t>and</w:t>
      </w:r>
      <w:r>
        <w:rPr>
          <w:spacing w:val="-6"/>
        </w:rPr>
        <w:t> </w:t>
      </w:r>
      <w:r>
        <w:rPr/>
        <w:t>inspired</w:t>
      </w:r>
      <w:r>
        <w:rPr>
          <w:spacing w:val="-3"/>
        </w:rPr>
        <w:t> </w:t>
      </w:r>
      <w:r>
        <w:rPr/>
        <w:t>many</w:t>
      </w:r>
      <w:r>
        <w:rPr>
          <w:spacing w:val="-6"/>
        </w:rPr>
        <w:t> </w:t>
      </w:r>
      <w:r>
        <w:rPr/>
        <w:t>local</w:t>
      </w:r>
      <w:r>
        <w:rPr>
          <w:spacing w:val="-4"/>
        </w:rPr>
        <w:t> </w:t>
      </w:r>
      <w:r>
        <w:rPr/>
        <w:t>variations</w:t>
      </w:r>
      <w:r>
        <w:rPr>
          <w:spacing w:val="-7"/>
        </w:rPr>
        <w:t> </w:t>
      </w:r>
      <w:r>
        <w:rPr/>
        <w:t>in</w:t>
      </w:r>
      <w:r>
        <w:rPr>
          <w:spacing w:val="-4"/>
        </w:rPr>
        <w:t> </w:t>
      </w:r>
      <w:r>
        <w:rPr/>
        <w:t>other</w:t>
      </w:r>
      <w:r>
        <w:rPr>
          <w:spacing w:val="-5"/>
        </w:rPr>
        <w:t> </w:t>
      </w:r>
      <w:r>
        <w:rPr/>
        <w:t>countries.</w:t>
      </w:r>
    </w:p>
    <w:p>
      <w:pPr>
        <w:pStyle w:val="BodyText"/>
        <w:spacing w:before="38"/>
        <w:ind w:left="140" w:hanging="1"/>
      </w:pPr>
      <w:r>
        <w:rPr>
          <w:b/>
        </w:rPr>
        <w:t>Characteristic Ingredients: </w:t>
      </w:r>
      <w:r>
        <w:rPr/>
        <w:t>Pils or pale base malt, limited pale crystal or wheat malts. Grape must (red or white varieties, typically fresh must) is usually 15 – 20% of the total grist, but can exceed 40%. The must is fermented with the beer, not a blending</w:t>
      </w:r>
      <w:r>
        <w:rPr>
          <w:spacing w:val="-5"/>
        </w:rPr>
        <w:t> </w:t>
      </w:r>
      <w:r>
        <w:rPr/>
        <w:t>of</w:t>
      </w:r>
      <w:r>
        <w:rPr>
          <w:spacing w:val="-6"/>
        </w:rPr>
        <w:t> </w:t>
      </w:r>
      <w:r>
        <w:rPr/>
        <w:t>wine</w:t>
      </w:r>
      <w:r>
        <w:rPr>
          <w:spacing w:val="-3"/>
        </w:rPr>
        <w:t> </w:t>
      </w:r>
      <w:r>
        <w:rPr/>
        <w:t>and</w:t>
      </w:r>
      <w:r>
        <w:rPr>
          <w:spacing w:val="-5"/>
        </w:rPr>
        <w:t> </w:t>
      </w:r>
      <w:r>
        <w:rPr/>
        <w:t>beer.</w:t>
      </w:r>
      <w:r>
        <w:rPr>
          <w:spacing w:val="-5"/>
        </w:rPr>
        <w:t> </w:t>
      </w:r>
      <w:r>
        <w:rPr/>
        <w:t>Fruity-spicy</w:t>
      </w:r>
      <w:r>
        <w:rPr>
          <w:spacing w:val="-5"/>
        </w:rPr>
        <w:t> </w:t>
      </w:r>
      <w:r>
        <w:rPr/>
        <w:t>yeast</w:t>
      </w:r>
      <w:r>
        <w:rPr>
          <w:spacing w:val="-4"/>
        </w:rPr>
        <w:t> </w:t>
      </w:r>
      <w:r>
        <w:rPr/>
        <w:t>are</w:t>
      </w:r>
      <w:r>
        <w:rPr>
          <w:spacing w:val="-5"/>
        </w:rPr>
        <w:t> </w:t>
      </w:r>
      <w:r>
        <w:rPr/>
        <w:t>most</w:t>
      </w:r>
      <w:r>
        <w:rPr>
          <w:spacing w:val="-4"/>
        </w:rPr>
        <w:t> </w:t>
      </w:r>
      <w:r>
        <w:rPr/>
        <w:t>common but neutral varieties can be used. Hops should be selected to complement the overall profile. This beer is </w:t>
      </w:r>
      <w:r>
        <w:rPr>
          <w:i/>
        </w:rPr>
        <w:t>not </w:t>
      </w:r>
      <w:r>
        <w:rPr/>
        <w:t>dry-hopped.</w:t>
      </w:r>
    </w:p>
    <w:p>
      <w:pPr>
        <w:pStyle w:val="BodyText"/>
        <w:spacing w:line="244" w:lineRule="auto" w:before="89"/>
        <w:ind w:left="140" w:right="528"/>
      </w:pPr>
      <w:r>
        <w:rPr/>
        <w:br w:type="column"/>
      </w:r>
      <w:r>
        <w:rPr/>
        <w:t>Oak is allowable, but not required, and it should not be overpowering,</w:t>
      </w:r>
      <w:r>
        <w:rPr>
          <w:spacing w:val="-6"/>
        </w:rPr>
        <w:t> </w:t>
      </w:r>
      <w:r>
        <w:rPr/>
        <w:t>or</w:t>
      </w:r>
      <w:r>
        <w:rPr>
          <w:spacing w:val="-2"/>
        </w:rPr>
        <w:t> </w:t>
      </w:r>
      <w:r>
        <w:rPr/>
        <w:t>at</w:t>
      </w:r>
      <w:r>
        <w:rPr>
          <w:spacing w:val="-1"/>
        </w:rPr>
        <w:t> </w:t>
      </w:r>
      <w:r>
        <w:rPr/>
        <w:t>levels</w:t>
      </w:r>
      <w:r>
        <w:rPr>
          <w:spacing w:val="-3"/>
        </w:rPr>
        <w:t> </w:t>
      </w:r>
      <w:r>
        <w:rPr/>
        <w:t>stronger</w:t>
      </w:r>
      <w:r>
        <w:rPr>
          <w:spacing w:val="-2"/>
        </w:rPr>
        <w:t> </w:t>
      </w:r>
      <w:r>
        <w:rPr/>
        <w:t>than</w:t>
      </w:r>
      <w:r>
        <w:rPr>
          <w:spacing w:val="-4"/>
        </w:rPr>
        <w:t> </w:t>
      </w:r>
      <w:r>
        <w:rPr/>
        <w:t>found</w:t>
      </w:r>
      <w:r>
        <w:rPr>
          <w:spacing w:val="-3"/>
        </w:rPr>
        <w:t> </w:t>
      </w:r>
      <w:r>
        <w:rPr/>
        <w:t>in</w:t>
      </w:r>
      <w:r>
        <w:rPr>
          <w:spacing w:val="-3"/>
        </w:rPr>
        <w:t> </w:t>
      </w:r>
      <w:r>
        <w:rPr>
          <w:spacing w:val="-4"/>
        </w:rPr>
        <w:t>wine.</w:t>
      </w:r>
    </w:p>
    <w:p>
      <w:pPr>
        <w:pStyle w:val="BodyText"/>
        <w:spacing w:line="242" w:lineRule="auto" w:before="36"/>
        <w:ind w:left="140" w:right="234"/>
      </w:pPr>
      <w:r>
        <w:rPr>
          <w:b/>
        </w:rPr>
        <w:t>Style Comparison: </w:t>
      </w:r>
      <w:r>
        <w:rPr/>
        <w:t>Similar base as several Belgian styles, like Belgian Blonde, Saison, and Belgian Single, but with grapes.</w:t>
      </w:r>
      <w:r>
        <w:rPr>
          <w:spacing w:val="-6"/>
        </w:rPr>
        <w:t> </w:t>
      </w:r>
      <w:r>
        <w:rPr/>
        <w:t>Higher</w:t>
      </w:r>
      <w:r>
        <w:rPr>
          <w:spacing w:val="-5"/>
        </w:rPr>
        <w:t> </w:t>
      </w:r>
      <w:r>
        <w:rPr/>
        <w:t>strength</w:t>
      </w:r>
      <w:r>
        <w:rPr>
          <w:spacing w:val="-5"/>
        </w:rPr>
        <w:t> </w:t>
      </w:r>
      <w:r>
        <w:rPr/>
        <w:t>examples</w:t>
      </w:r>
      <w:r>
        <w:rPr>
          <w:spacing w:val="-7"/>
        </w:rPr>
        <w:t> </w:t>
      </w:r>
      <w:r>
        <w:rPr/>
        <w:t>are</w:t>
      </w:r>
      <w:r>
        <w:rPr>
          <w:spacing w:val="-4"/>
        </w:rPr>
        <w:t> </w:t>
      </w:r>
      <w:r>
        <w:rPr/>
        <w:t>similar</w:t>
      </w:r>
      <w:r>
        <w:rPr>
          <w:spacing w:val="-5"/>
        </w:rPr>
        <w:t> </w:t>
      </w:r>
      <w:r>
        <w:rPr/>
        <w:t>to</w:t>
      </w:r>
      <w:r>
        <w:rPr>
          <w:spacing w:val="-7"/>
        </w:rPr>
        <w:t> </w:t>
      </w:r>
      <w:r>
        <w:rPr/>
        <w:t>Belgian</w:t>
      </w:r>
      <w:r>
        <w:rPr>
          <w:spacing w:val="-4"/>
        </w:rPr>
        <w:t> </w:t>
      </w:r>
      <w:r>
        <w:rPr/>
        <w:t>Tripel or Belgian Golden Strong Ale, but with grapes. Not funky like Fruit Lambic.</w:t>
      </w:r>
    </w:p>
    <w:p>
      <w:pPr>
        <w:pStyle w:val="BodyText"/>
        <w:spacing w:line="244" w:lineRule="auto" w:before="38"/>
        <w:ind w:left="140" w:right="182"/>
      </w:pPr>
      <w:r>
        <w:rPr>
          <w:b/>
        </w:rPr>
        <w:t>Entry Instructions: </w:t>
      </w:r>
      <w:r>
        <w:rPr/>
        <w:t>The entrant </w:t>
      </w:r>
      <w:r>
        <w:rPr>
          <w:b/>
        </w:rPr>
        <w:t>must </w:t>
      </w:r>
      <w:r>
        <w:rPr/>
        <w:t>specify the type of grape</w:t>
      </w:r>
      <w:r>
        <w:rPr>
          <w:spacing w:val="-7"/>
        </w:rPr>
        <w:t> </w:t>
      </w:r>
      <w:r>
        <w:rPr/>
        <w:t>used.</w:t>
      </w:r>
      <w:r>
        <w:rPr>
          <w:spacing w:val="-5"/>
        </w:rPr>
        <w:t> </w:t>
      </w:r>
      <w:r>
        <w:rPr/>
        <w:t>The</w:t>
      </w:r>
      <w:r>
        <w:rPr>
          <w:spacing w:val="-7"/>
        </w:rPr>
        <w:t> </w:t>
      </w:r>
      <w:r>
        <w:rPr/>
        <w:t>entrant</w:t>
      </w:r>
      <w:r>
        <w:rPr>
          <w:spacing w:val="-6"/>
        </w:rPr>
        <w:t> </w:t>
      </w:r>
      <w:r>
        <w:rPr>
          <w:b/>
        </w:rPr>
        <w:t>may</w:t>
      </w:r>
      <w:r>
        <w:rPr>
          <w:b/>
          <w:spacing w:val="-7"/>
        </w:rPr>
        <w:t> </w:t>
      </w:r>
      <w:r>
        <w:rPr/>
        <w:t>provide</w:t>
      </w:r>
      <w:r>
        <w:rPr>
          <w:spacing w:val="-7"/>
        </w:rPr>
        <w:t> </w:t>
      </w:r>
      <w:r>
        <w:rPr/>
        <w:t>additional</w:t>
      </w:r>
      <w:r>
        <w:rPr>
          <w:spacing w:val="-5"/>
        </w:rPr>
        <w:t> </w:t>
      </w:r>
      <w:r>
        <w:rPr/>
        <w:t>information about the base style or characteristic ingredients.</w:t>
      </w:r>
    </w:p>
    <w:p>
      <w:pPr>
        <w:tabs>
          <w:tab w:pos="2612" w:val="left" w:leader="none"/>
        </w:tabs>
        <w:spacing w:line="204" w:lineRule="exact" w:before="32"/>
        <w:ind w:left="140"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1.059</w:t>
      </w:r>
      <w:r>
        <w:rPr>
          <w:spacing w:val="-3"/>
          <w:sz w:val="18"/>
        </w:rPr>
        <w:t> </w:t>
      </w:r>
      <w:r>
        <w:rPr>
          <w:sz w:val="18"/>
        </w:rPr>
        <w:t>–</w:t>
      </w:r>
      <w:r>
        <w:rPr>
          <w:spacing w:val="-2"/>
          <w:sz w:val="18"/>
        </w:rPr>
        <w:t> 1.075</w:t>
      </w:r>
    </w:p>
    <w:p>
      <w:pPr>
        <w:pStyle w:val="BodyText"/>
        <w:tabs>
          <w:tab w:pos="2638" w:val="left" w:leader="none"/>
        </w:tabs>
        <w:spacing w:line="204" w:lineRule="exact"/>
        <w:ind w:left="140"/>
      </w:pPr>
      <w:r>
        <w:rPr/>
        <w:t>IBUs:</w:t>
      </w:r>
      <w:r>
        <w:rPr>
          <w:spacing w:val="43"/>
        </w:rPr>
        <w:t> </w:t>
      </w:r>
      <w:r>
        <w:rPr/>
        <w:t>10</w:t>
      </w:r>
      <w:r>
        <w:rPr>
          <w:spacing w:val="-2"/>
        </w:rPr>
        <w:t> </w:t>
      </w:r>
      <w:r>
        <w:rPr/>
        <w:t>–</w:t>
      </w:r>
      <w:r>
        <w:rPr>
          <w:spacing w:val="-1"/>
        </w:rPr>
        <w:t> </w:t>
      </w:r>
      <w:r>
        <w:rPr>
          <w:spacing w:val="-5"/>
        </w:rPr>
        <w:t>30</w:t>
      </w:r>
      <w:r>
        <w:rPr/>
        <w:tab/>
        <w:t>FG:</w:t>
      </w:r>
      <w:r>
        <w:rPr>
          <w:spacing w:val="40"/>
        </w:rPr>
        <w:t> </w:t>
      </w:r>
      <w:r>
        <w:rPr/>
        <w:t>1.004</w:t>
      </w:r>
      <w:r>
        <w:rPr>
          <w:spacing w:val="-3"/>
        </w:rPr>
        <w:t> </w:t>
      </w:r>
      <w:r>
        <w:rPr/>
        <w:t>– </w:t>
      </w:r>
      <w:r>
        <w:rPr>
          <w:spacing w:val="-2"/>
        </w:rPr>
        <w:t>1.013</w:t>
      </w:r>
    </w:p>
    <w:p>
      <w:pPr>
        <w:pStyle w:val="BodyText"/>
        <w:tabs>
          <w:tab w:pos="2518" w:val="left" w:leader="none"/>
        </w:tabs>
        <w:spacing w:before="2"/>
        <w:ind w:left="140"/>
      </w:pPr>
      <w:r>
        <w:rPr/>
        <w:t>SRM:</w:t>
      </w:r>
      <w:r>
        <w:rPr>
          <w:spacing w:val="51"/>
        </w:rPr>
        <w:t> </w:t>
      </w:r>
      <w:r>
        <w:rPr/>
        <w:t>4</w:t>
      </w:r>
      <w:r>
        <w:rPr>
          <w:spacing w:val="-2"/>
        </w:rPr>
        <w:t> </w:t>
      </w:r>
      <w:r>
        <w:rPr/>
        <w:t>–</w:t>
      </w:r>
      <w:r>
        <w:rPr>
          <w:spacing w:val="-1"/>
        </w:rPr>
        <w:t> </w:t>
      </w:r>
      <w:r>
        <w:rPr>
          <w:spacing w:val="-10"/>
        </w:rPr>
        <w:t>8</w:t>
      </w:r>
      <w:r>
        <w:rPr/>
        <w:tab/>
        <w:t>ABV:</w:t>
      </w:r>
      <w:r>
        <w:rPr>
          <w:spacing w:val="40"/>
        </w:rPr>
        <w:t> </w:t>
      </w:r>
      <w:r>
        <w:rPr/>
        <w:t>6.0</w:t>
      </w:r>
      <w:r>
        <w:rPr>
          <w:spacing w:val="-2"/>
        </w:rPr>
        <w:t> </w:t>
      </w:r>
      <w:r>
        <w:rPr/>
        <w:t>–</w:t>
      </w:r>
      <w:r>
        <w:rPr>
          <w:spacing w:val="-2"/>
        </w:rPr>
        <w:t> </w:t>
      </w:r>
      <w:r>
        <w:rPr>
          <w:spacing w:val="-4"/>
        </w:rPr>
        <w:t>8.5%</w:t>
      </w:r>
    </w:p>
    <w:p>
      <w:pPr>
        <w:pStyle w:val="BodyText"/>
        <w:spacing w:line="242" w:lineRule="auto" w:before="40"/>
        <w:ind w:left="140" w:right="150"/>
      </w:pPr>
      <w:r>
        <w:rPr>
          <w:b/>
        </w:rPr>
        <w:t>Commercial</w:t>
      </w:r>
      <w:r>
        <w:rPr>
          <w:b/>
          <w:spacing w:val="-6"/>
        </w:rPr>
        <w:t> </w:t>
      </w:r>
      <w:r>
        <w:rPr>
          <w:b/>
        </w:rPr>
        <w:t>Examples:</w:t>
      </w:r>
      <w:r>
        <w:rPr>
          <w:b/>
          <w:spacing w:val="-8"/>
        </w:rPr>
        <w:t> </w:t>
      </w:r>
      <w:r>
        <w:rPr/>
        <w:t>Montegioco</w:t>
      </w:r>
      <w:r>
        <w:rPr>
          <w:spacing w:val="-8"/>
        </w:rPr>
        <w:t> </w:t>
      </w:r>
      <w:r>
        <w:rPr/>
        <w:t>Open</w:t>
      </w:r>
      <w:r>
        <w:rPr>
          <w:spacing w:val="-7"/>
        </w:rPr>
        <w:t> </w:t>
      </w:r>
      <w:r>
        <w:rPr/>
        <w:t>Mind,</w:t>
      </w:r>
      <w:r>
        <w:rPr>
          <w:spacing w:val="-7"/>
        </w:rPr>
        <w:t> </w:t>
      </w:r>
      <w:r>
        <w:rPr/>
        <w:t>Birrificio del</w:t>
      </w:r>
      <w:r>
        <w:rPr>
          <w:spacing w:val="-6"/>
        </w:rPr>
        <w:t> </w:t>
      </w:r>
      <w:r>
        <w:rPr/>
        <w:t>Forte</w:t>
      </w:r>
      <w:r>
        <w:rPr>
          <w:spacing w:val="-5"/>
        </w:rPr>
        <w:t> </w:t>
      </w:r>
      <w:r>
        <w:rPr/>
        <w:t>Il</w:t>
      </w:r>
      <w:r>
        <w:rPr>
          <w:spacing w:val="-6"/>
        </w:rPr>
        <w:t> </w:t>
      </w:r>
      <w:r>
        <w:rPr/>
        <w:t>Tralcio,</w:t>
      </w:r>
      <w:r>
        <w:rPr>
          <w:spacing w:val="-5"/>
        </w:rPr>
        <w:t> </w:t>
      </w:r>
      <w:r>
        <w:rPr/>
        <w:t>Luppolajo</w:t>
      </w:r>
      <w:r>
        <w:rPr>
          <w:spacing w:val="-3"/>
        </w:rPr>
        <w:t> </w:t>
      </w:r>
      <w:r>
        <w:rPr/>
        <w:t>Mons</w:t>
      </w:r>
      <w:r>
        <w:rPr>
          <w:spacing w:val="-6"/>
        </w:rPr>
        <w:t> </w:t>
      </w:r>
      <w:r>
        <w:rPr/>
        <w:t>Rubus,</w:t>
      </w:r>
      <w:r>
        <w:rPr>
          <w:spacing w:val="-5"/>
        </w:rPr>
        <w:t> </w:t>
      </w:r>
      <w:r>
        <w:rPr/>
        <w:t>Firestone</w:t>
      </w:r>
      <w:r>
        <w:rPr>
          <w:spacing w:val="-5"/>
        </w:rPr>
        <w:t> </w:t>
      </w:r>
      <w:r>
        <w:rPr/>
        <w:t>Walker Feral Vinifera, pFriem Family Brewers Druif, 4 Árvores </w:t>
      </w:r>
      <w:r>
        <w:rPr>
          <w:spacing w:val="-2"/>
        </w:rPr>
        <w:t>Abbondanza</w:t>
      </w:r>
    </w:p>
    <w:p>
      <w:pPr>
        <w:spacing w:before="40"/>
        <w:ind w:left="140" w:right="0" w:firstLine="0"/>
        <w:jc w:val="left"/>
        <w:rPr>
          <w:sz w:val="18"/>
        </w:rPr>
      </w:pPr>
      <w:r>
        <w:rPr>
          <w:b/>
          <w:sz w:val="18"/>
        </w:rPr>
        <w:t>Tags:</w:t>
      </w:r>
      <w:r>
        <w:rPr>
          <w:b/>
          <w:spacing w:val="-10"/>
          <w:sz w:val="18"/>
        </w:rPr>
        <w:t> </w:t>
      </w:r>
      <w:r>
        <w:rPr>
          <w:sz w:val="18"/>
        </w:rPr>
        <w:t>specialty-beer,</w:t>
      </w:r>
      <w:r>
        <w:rPr>
          <w:spacing w:val="-6"/>
          <w:sz w:val="18"/>
        </w:rPr>
        <w:t> </w:t>
      </w:r>
      <w:r>
        <w:rPr>
          <w:spacing w:val="-4"/>
          <w:sz w:val="18"/>
        </w:rPr>
        <w:t>fruit</w:t>
      </w:r>
    </w:p>
    <w:p>
      <w:pPr>
        <w:spacing w:after="0"/>
        <w:jc w:val="left"/>
        <w:rPr>
          <w:sz w:val="18"/>
        </w:rPr>
        <w:sectPr>
          <w:pgSz w:w="12240" w:h="15840"/>
          <w:pgMar w:header="0" w:footer="746" w:top="920" w:bottom="940" w:left="580" w:right="580"/>
          <w:cols w:num="2" w:equalWidth="0">
            <w:col w:w="5213" w:space="547"/>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6894830" cy="18415"/>
                          <a:chExt cx="6894830" cy="18415"/>
                        </a:xfrm>
                      </wpg:grpSpPr>
                      <wps:wsp>
                        <wps:cNvPr id="110" name="Graphic 110"/>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108" coordorigin="0,0" coordsize="10858,29">
                <v:rect style="position:absolute;left:0;top:0;width:10858;height:29" id="docshape109"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30. Spiced Beer" w:id="542"/>
      <w:bookmarkEnd w:id="542"/>
      <w:r>
        <w:rPr>
          <w:b w:val="0"/>
        </w:rPr>
      </w:r>
      <w:bookmarkStart w:name="_bookmark169" w:id="543"/>
      <w:bookmarkEnd w:id="543"/>
      <w:r>
        <w:rPr>
          <w:b w:val="0"/>
        </w:rPr>
      </w:r>
      <w:r>
        <w:rPr>
          <w:sz w:val="28"/>
        </w:rPr>
        <w:t>S</w:t>
      </w:r>
      <w:r>
        <w:rPr/>
        <w:t>PICED</w:t>
      </w:r>
      <w:r>
        <w:rPr>
          <w:spacing w:val="-7"/>
        </w:rPr>
        <w:t> </w:t>
      </w:r>
      <w:r>
        <w:rPr>
          <w:spacing w:val="-4"/>
          <w:sz w:val="28"/>
        </w:rPr>
        <w:t>B</w:t>
      </w:r>
      <w:r>
        <w:rPr>
          <w:spacing w:val="-4"/>
        </w:rPr>
        <w:t>EER</w:t>
      </w:r>
    </w:p>
    <w:p>
      <w:pPr>
        <w:spacing w:line="242" w:lineRule="auto" w:before="120"/>
        <w:ind w:left="140" w:right="165" w:firstLine="0"/>
        <w:jc w:val="left"/>
        <w:rPr>
          <w:i/>
          <w:sz w:val="18"/>
        </w:rPr>
      </w:pPr>
      <w:r>
        <w:rPr>
          <w:i/>
          <w:sz w:val="18"/>
        </w:rPr>
        <w:t>We</w:t>
      </w:r>
      <w:r>
        <w:rPr>
          <w:i/>
          <w:spacing w:val="-1"/>
          <w:sz w:val="18"/>
        </w:rPr>
        <w:t> </w:t>
      </w:r>
      <w:r>
        <w:rPr>
          <w:i/>
          <w:sz w:val="18"/>
        </w:rPr>
        <w:t>use</w:t>
      </w:r>
      <w:r>
        <w:rPr>
          <w:i/>
          <w:spacing w:val="-1"/>
          <w:sz w:val="18"/>
        </w:rPr>
        <w:t> </w:t>
      </w:r>
      <w:r>
        <w:rPr>
          <w:i/>
          <w:sz w:val="18"/>
        </w:rPr>
        <w:t>the</w:t>
      </w:r>
      <w:r>
        <w:rPr>
          <w:i/>
          <w:spacing w:val="-1"/>
          <w:sz w:val="18"/>
        </w:rPr>
        <w:t> </w:t>
      </w:r>
      <w:r>
        <w:rPr>
          <w:i/>
          <w:sz w:val="18"/>
        </w:rPr>
        <w:t>common or culinary definitions of spices, herbs, and vegetables, not botanical or scientific ones. In general, spices are</w:t>
      </w:r>
      <w:r>
        <w:rPr>
          <w:i/>
          <w:spacing w:val="-1"/>
          <w:sz w:val="18"/>
        </w:rPr>
        <w:t> </w:t>
      </w:r>
      <w:r>
        <w:rPr>
          <w:i/>
          <w:sz w:val="18"/>
        </w:rPr>
        <w:t>the dried seeds, seed pods, fruit, roots, bark, etc. of plants used for flavoring food. Herbs are leafy plants or parts of plants (leaves, flowers, petals, stalks) used for flavoring food. Vegetables are savory or less sweet edible plant products, used primarily for cooking or</w:t>
      </w:r>
      <w:r>
        <w:rPr>
          <w:i/>
          <w:spacing w:val="-2"/>
          <w:sz w:val="18"/>
        </w:rPr>
        <w:t> </w:t>
      </w:r>
      <w:r>
        <w:rPr>
          <w:i/>
          <w:sz w:val="18"/>
        </w:rPr>
        <w:t>sometimes</w:t>
      </w:r>
      <w:r>
        <w:rPr>
          <w:i/>
          <w:spacing w:val="-3"/>
          <w:sz w:val="18"/>
        </w:rPr>
        <w:t> </w:t>
      </w:r>
      <w:r>
        <w:rPr>
          <w:i/>
          <w:sz w:val="18"/>
        </w:rPr>
        <w:t>eating</w:t>
      </w:r>
      <w:r>
        <w:rPr>
          <w:i/>
          <w:spacing w:val="-3"/>
          <w:sz w:val="18"/>
        </w:rPr>
        <w:t> </w:t>
      </w:r>
      <w:r>
        <w:rPr>
          <w:i/>
          <w:sz w:val="18"/>
        </w:rPr>
        <w:t>raw.</w:t>
      </w:r>
      <w:r>
        <w:rPr>
          <w:i/>
          <w:spacing w:val="-3"/>
          <w:sz w:val="18"/>
        </w:rPr>
        <w:t> </w:t>
      </w:r>
      <w:r>
        <w:rPr>
          <w:i/>
          <w:sz w:val="18"/>
        </w:rPr>
        <w:t>Vegetables</w:t>
      </w:r>
      <w:r>
        <w:rPr>
          <w:i/>
          <w:spacing w:val="-3"/>
          <w:sz w:val="18"/>
        </w:rPr>
        <w:t> </w:t>
      </w:r>
      <w:r>
        <w:rPr>
          <w:i/>
          <w:sz w:val="18"/>
        </w:rPr>
        <w:t>can</w:t>
      </w:r>
      <w:r>
        <w:rPr>
          <w:i/>
          <w:spacing w:val="-1"/>
          <w:sz w:val="18"/>
        </w:rPr>
        <w:t> </w:t>
      </w:r>
      <w:r>
        <w:rPr>
          <w:i/>
          <w:sz w:val="18"/>
        </w:rPr>
        <w:t>include</w:t>
      </w:r>
      <w:r>
        <w:rPr>
          <w:i/>
          <w:spacing w:val="-4"/>
          <w:sz w:val="18"/>
        </w:rPr>
        <w:t> </w:t>
      </w:r>
      <w:r>
        <w:rPr>
          <w:i/>
          <w:sz w:val="18"/>
        </w:rPr>
        <w:t>some</w:t>
      </w:r>
      <w:r>
        <w:rPr>
          <w:i/>
          <w:spacing w:val="-4"/>
          <w:sz w:val="18"/>
        </w:rPr>
        <w:t> </w:t>
      </w:r>
      <w:r>
        <w:rPr>
          <w:i/>
          <w:sz w:val="18"/>
        </w:rPr>
        <w:t>botanical</w:t>
      </w:r>
      <w:r>
        <w:rPr>
          <w:i/>
          <w:spacing w:val="-4"/>
          <w:sz w:val="18"/>
        </w:rPr>
        <w:t> </w:t>
      </w:r>
      <w:r>
        <w:rPr>
          <w:i/>
          <w:sz w:val="18"/>
        </w:rPr>
        <w:t>fruit.</w:t>
      </w:r>
      <w:r>
        <w:rPr>
          <w:i/>
          <w:spacing w:val="-3"/>
          <w:sz w:val="18"/>
        </w:rPr>
        <w:t> </w:t>
      </w:r>
      <w:r>
        <w:rPr>
          <w:i/>
          <w:sz w:val="18"/>
        </w:rPr>
        <w:t>This</w:t>
      </w:r>
      <w:r>
        <w:rPr>
          <w:i/>
          <w:spacing w:val="-3"/>
          <w:sz w:val="18"/>
        </w:rPr>
        <w:t> </w:t>
      </w:r>
      <w:r>
        <w:rPr>
          <w:i/>
          <w:sz w:val="18"/>
        </w:rPr>
        <w:t>category</w:t>
      </w:r>
      <w:r>
        <w:rPr>
          <w:i/>
          <w:spacing w:val="-3"/>
          <w:sz w:val="18"/>
        </w:rPr>
        <w:t> </w:t>
      </w:r>
      <w:r>
        <w:rPr>
          <w:i/>
          <w:sz w:val="18"/>
        </w:rPr>
        <w:t>explicitly</w:t>
      </w:r>
      <w:r>
        <w:rPr>
          <w:i/>
          <w:spacing w:val="-3"/>
          <w:sz w:val="18"/>
        </w:rPr>
        <w:t> </w:t>
      </w:r>
      <w:r>
        <w:rPr>
          <w:i/>
          <w:sz w:val="18"/>
        </w:rPr>
        <w:t>includes</w:t>
      </w:r>
      <w:r>
        <w:rPr>
          <w:i/>
          <w:spacing w:val="-3"/>
          <w:sz w:val="18"/>
        </w:rPr>
        <w:t> </w:t>
      </w:r>
      <w:r>
        <w:rPr>
          <w:i/>
          <w:sz w:val="18"/>
        </w:rPr>
        <w:t>all</w:t>
      </w:r>
      <w:r>
        <w:rPr>
          <w:i/>
          <w:spacing w:val="-4"/>
          <w:sz w:val="18"/>
        </w:rPr>
        <w:t> </w:t>
      </w:r>
      <w:r>
        <w:rPr>
          <w:i/>
          <w:sz w:val="18"/>
        </w:rPr>
        <w:t>culinary</w:t>
      </w:r>
      <w:r>
        <w:rPr>
          <w:i/>
          <w:spacing w:val="-3"/>
          <w:sz w:val="18"/>
        </w:rPr>
        <w:t> </w:t>
      </w:r>
      <w:r>
        <w:rPr>
          <w:i/>
          <w:sz w:val="18"/>
        </w:rPr>
        <w:t>spices,</w:t>
      </w:r>
      <w:r>
        <w:rPr>
          <w:i/>
          <w:spacing w:val="-3"/>
          <w:sz w:val="18"/>
        </w:rPr>
        <w:t> </w:t>
      </w:r>
      <w:r>
        <w:rPr>
          <w:i/>
          <w:sz w:val="18"/>
        </w:rPr>
        <w:t>herbs,</w:t>
      </w:r>
      <w:r>
        <w:rPr>
          <w:i/>
          <w:spacing w:val="-3"/>
          <w:sz w:val="18"/>
        </w:rPr>
        <w:t> </w:t>
      </w:r>
      <w:r>
        <w:rPr>
          <w:i/>
          <w:sz w:val="18"/>
        </w:rPr>
        <w:t>and vegetables, as well as nuts (or anything with ‘nut’ in the name, including coconut), chile peppers, coffee, chocolate, spruce tips, rose hips, hibiscus,</w:t>
      </w:r>
      <w:r>
        <w:rPr>
          <w:i/>
          <w:spacing w:val="-1"/>
          <w:sz w:val="18"/>
        </w:rPr>
        <w:t> </w:t>
      </w:r>
      <w:r>
        <w:rPr>
          <w:i/>
          <w:sz w:val="18"/>
        </w:rPr>
        <w:t>fruit</w:t>
      </w:r>
      <w:r>
        <w:rPr>
          <w:i/>
          <w:spacing w:val="-1"/>
          <w:sz w:val="18"/>
        </w:rPr>
        <w:t> </w:t>
      </w:r>
      <w:r>
        <w:rPr>
          <w:i/>
          <w:sz w:val="18"/>
        </w:rPr>
        <w:t>peels/zest (but</w:t>
      </w:r>
      <w:r>
        <w:rPr>
          <w:i/>
          <w:spacing w:val="-1"/>
          <w:sz w:val="18"/>
        </w:rPr>
        <w:t> </w:t>
      </w:r>
      <w:r>
        <w:rPr>
          <w:i/>
          <w:sz w:val="18"/>
        </w:rPr>
        <w:t>not</w:t>
      </w:r>
      <w:r>
        <w:rPr>
          <w:i/>
          <w:spacing w:val="-1"/>
          <w:sz w:val="18"/>
        </w:rPr>
        <w:t> </w:t>
      </w:r>
      <w:r>
        <w:rPr>
          <w:i/>
          <w:sz w:val="18"/>
        </w:rPr>
        <w:t>juice),</w:t>
      </w:r>
      <w:r>
        <w:rPr>
          <w:i/>
          <w:spacing w:val="-1"/>
          <w:sz w:val="18"/>
        </w:rPr>
        <w:t> </w:t>
      </w:r>
      <w:r>
        <w:rPr>
          <w:i/>
          <w:sz w:val="18"/>
        </w:rPr>
        <w:t>rhubarb,</w:t>
      </w:r>
      <w:r>
        <w:rPr>
          <w:i/>
          <w:spacing w:val="-1"/>
          <w:sz w:val="18"/>
        </w:rPr>
        <w:t> </w:t>
      </w:r>
      <w:r>
        <w:rPr>
          <w:i/>
          <w:sz w:val="18"/>
        </w:rPr>
        <w:t>and</w:t>
      </w:r>
      <w:r>
        <w:rPr>
          <w:i/>
          <w:spacing w:val="-1"/>
          <w:sz w:val="18"/>
        </w:rPr>
        <w:t> </w:t>
      </w:r>
      <w:r>
        <w:rPr>
          <w:i/>
          <w:sz w:val="18"/>
        </w:rPr>
        <w:t>the</w:t>
      </w:r>
      <w:r>
        <w:rPr>
          <w:i/>
          <w:spacing w:val="-2"/>
          <w:sz w:val="18"/>
        </w:rPr>
        <w:t> </w:t>
      </w:r>
      <w:r>
        <w:rPr>
          <w:i/>
          <w:sz w:val="18"/>
        </w:rPr>
        <w:t>like.</w:t>
      </w:r>
      <w:r>
        <w:rPr>
          <w:i/>
          <w:spacing w:val="-1"/>
          <w:sz w:val="18"/>
        </w:rPr>
        <w:t> </w:t>
      </w:r>
      <w:r>
        <w:rPr>
          <w:i/>
          <w:sz w:val="18"/>
        </w:rPr>
        <w:t>It</w:t>
      </w:r>
      <w:r>
        <w:rPr>
          <w:i/>
          <w:spacing w:val="-1"/>
          <w:sz w:val="18"/>
        </w:rPr>
        <w:t> </w:t>
      </w:r>
      <w:r>
        <w:rPr>
          <w:i/>
          <w:sz w:val="18"/>
        </w:rPr>
        <w:t>does</w:t>
      </w:r>
      <w:r>
        <w:rPr>
          <w:i/>
          <w:spacing w:val="-1"/>
          <w:sz w:val="18"/>
        </w:rPr>
        <w:t> </w:t>
      </w:r>
      <w:r>
        <w:rPr>
          <w:i/>
          <w:sz w:val="18"/>
        </w:rPr>
        <w:t>not</w:t>
      </w:r>
      <w:r>
        <w:rPr>
          <w:i/>
          <w:spacing w:val="-1"/>
          <w:sz w:val="18"/>
        </w:rPr>
        <w:t> </w:t>
      </w:r>
      <w:r>
        <w:rPr>
          <w:i/>
          <w:sz w:val="18"/>
        </w:rPr>
        <w:t>include</w:t>
      </w:r>
      <w:r>
        <w:rPr>
          <w:i/>
          <w:spacing w:val="-2"/>
          <w:sz w:val="18"/>
        </w:rPr>
        <w:t> </w:t>
      </w:r>
      <w:r>
        <w:rPr>
          <w:i/>
          <w:sz w:val="18"/>
        </w:rPr>
        <w:t>culinary</w:t>
      </w:r>
      <w:r>
        <w:rPr>
          <w:i/>
          <w:spacing w:val="-1"/>
          <w:sz w:val="18"/>
        </w:rPr>
        <w:t> </w:t>
      </w:r>
      <w:r>
        <w:rPr>
          <w:i/>
          <w:sz w:val="18"/>
        </w:rPr>
        <w:t>fruit</w:t>
      </w:r>
      <w:r>
        <w:rPr>
          <w:i/>
          <w:spacing w:val="-1"/>
          <w:sz w:val="18"/>
        </w:rPr>
        <w:t> </w:t>
      </w:r>
      <w:r>
        <w:rPr>
          <w:i/>
          <w:sz w:val="18"/>
        </w:rPr>
        <w:t>or grains.</w:t>
      </w:r>
      <w:r>
        <w:rPr>
          <w:i/>
          <w:spacing w:val="-1"/>
          <w:sz w:val="18"/>
        </w:rPr>
        <w:t> </w:t>
      </w:r>
      <w:r>
        <w:rPr>
          <w:i/>
          <w:sz w:val="18"/>
        </w:rPr>
        <w:t>Flavorful fermentable sugars and syrups (e.g., agave nectar, maple syrup, molasses, sorghum, treacle, honey) or sweeteners (e.g., lactose) can be included only in combination with other allowable ingredients, and should not have a dominant character. Any combination of allowable ingredients may also be entered.</w:t>
      </w:r>
    </w:p>
    <w:p>
      <w:pPr>
        <w:spacing w:before="37"/>
        <w:ind w:left="140" w:right="0" w:firstLine="0"/>
        <w:jc w:val="left"/>
        <w:rPr>
          <w:i/>
          <w:sz w:val="18"/>
        </w:rPr>
      </w:pPr>
      <w:r>
        <w:rPr>
          <w:i/>
          <w:sz w:val="18"/>
        </w:rPr>
        <w:t>See</w:t>
      </w:r>
      <w:r>
        <w:rPr>
          <w:i/>
          <w:spacing w:val="-4"/>
          <w:sz w:val="18"/>
        </w:rPr>
        <w:t> </w:t>
      </w:r>
      <w:r>
        <w:rPr>
          <w:i/>
          <w:sz w:val="18"/>
        </w:rPr>
        <w:t>Category</w:t>
      </w:r>
      <w:r>
        <w:rPr>
          <w:i/>
          <w:spacing w:val="-3"/>
          <w:sz w:val="18"/>
        </w:rPr>
        <w:t> </w:t>
      </w:r>
      <w:r>
        <w:rPr>
          <w:i/>
          <w:sz w:val="18"/>
        </w:rPr>
        <w:t>29</w:t>
      </w:r>
      <w:r>
        <w:rPr>
          <w:i/>
          <w:spacing w:val="-4"/>
          <w:sz w:val="18"/>
        </w:rPr>
        <w:t> </w:t>
      </w:r>
      <w:r>
        <w:rPr>
          <w:i/>
          <w:sz w:val="18"/>
        </w:rPr>
        <w:t>for</w:t>
      </w:r>
      <w:r>
        <w:rPr>
          <w:i/>
          <w:spacing w:val="-2"/>
          <w:sz w:val="18"/>
        </w:rPr>
        <w:t> </w:t>
      </w:r>
      <w:r>
        <w:rPr>
          <w:i/>
          <w:sz w:val="18"/>
        </w:rPr>
        <w:t>a</w:t>
      </w:r>
      <w:r>
        <w:rPr>
          <w:i/>
          <w:spacing w:val="-3"/>
          <w:sz w:val="18"/>
        </w:rPr>
        <w:t> </w:t>
      </w:r>
      <w:r>
        <w:rPr>
          <w:i/>
          <w:sz w:val="18"/>
        </w:rPr>
        <w:t>definition</w:t>
      </w:r>
      <w:r>
        <w:rPr>
          <w:i/>
          <w:spacing w:val="-3"/>
          <w:sz w:val="18"/>
        </w:rPr>
        <w:t> </w:t>
      </w:r>
      <w:r>
        <w:rPr>
          <w:i/>
          <w:sz w:val="18"/>
        </w:rPr>
        <w:t>and</w:t>
      </w:r>
      <w:r>
        <w:rPr>
          <w:i/>
          <w:spacing w:val="-3"/>
          <w:sz w:val="18"/>
        </w:rPr>
        <w:t> </w:t>
      </w:r>
      <w:r>
        <w:rPr>
          <w:i/>
          <w:sz w:val="18"/>
        </w:rPr>
        <w:t>examples</w:t>
      </w:r>
      <w:r>
        <w:rPr>
          <w:i/>
          <w:spacing w:val="-4"/>
          <w:sz w:val="18"/>
        </w:rPr>
        <w:t> </w:t>
      </w:r>
      <w:r>
        <w:rPr>
          <w:i/>
          <w:sz w:val="18"/>
        </w:rPr>
        <w:t>of</w:t>
      </w:r>
      <w:r>
        <w:rPr>
          <w:i/>
          <w:spacing w:val="-2"/>
          <w:sz w:val="18"/>
        </w:rPr>
        <w:t> </w:t>
      </w:r>
      <w:r>
        <w:rPr>
          <w:i/>
          <w:sz w:val="18"/>
        </w:rPr>
        <w:t>fruit.</w:t>
      </w:r>
      <w:r>
        <w:rPr>
          <w:i/>
          <w:spacing w:val="-3"/>
          <w:sz w:val="18"/>
        </w:rPr>
        <w:t> </w:t>
      </w:r>
      <w:r>
        <w:rPr>
          <w:i/>
          <w:sz w:val="18"/>
        </w:rPr>
        <w:t>See</w:t>
      </w:r>
      <w:r>
        <w:rPr>
          <w:i/>
          <w:spacing w:val="-4"/>
          <w:sz w:val="18"/>
        </w:rPr>
        <w:t> </w:t>
      </w:r>
      <w:r>
        <w:rPr>
          <w:i/>
          <w:sz w:val="18"/>
        </w:rPr>
        <w:t>the</w:t>
      </w:r>
      <w:r>
        <w:rPr>
          <w:i/>
          <w:spacing w:val="-4"/>
          <w:sz w:val="18"/>
        </w:rPr>
        <w:t> </w:t>
      </w:r>
      <w:r>
        <w:rPr>
          <w:sz w:val="18"/>
        </w:rPr>
        <w:t>Introduction</w:t>
      </w:r>
      <w:r>
        <w:rPr>
          <w:spacing w:val="-3"/>
          <w:sz w:val="18"/>
        </w:rPr>
        <w:t> </w:t>
      </w:r>
      <w:r>
        <w:rPr>
          <w:sz w:val="18"/>
        </w:rPr>
        <w:t>to</w:t>
      </w:r>
      <w:r>
        <w:rPr>
          <w:spacing w:val="-1"/>
          <w:sz w:val="18"/>
        </w:rPr>
        <w:t> </w:t>
      </w:r>
      <w:r>
        <w:rPr>
          <w:sz w:val="18"/>
        </w:rPr>
        <w:t>Specialty-Type</w:t>
      </w:r>
      <w:r>
        <w:rPr>
          <w:spacing w:val="-3"/>
          <w:sz w:val="18"/>
        </w:rPr>
        <w:t> </w:t>
      </w:r>
      <w:r>
        <w:rPr>
          <w:sz w:val="18"/>
        </w:rPr>
        <w:t>Beer</w:t>
      </w:r>
      <w:r>
        <w:rPr>
          <w:spacing w:val="-2"/>
          <w:sz w:val="18"/>
        </w:rPr>
        <w:t> </w:t>
      </w:r>
      <w:r>
        <w:rPr>
          <w:i/>
          <w:sz w:val="18"/>
        </w:rPr>
        <w:t>section</w:t>
      </w:r>
      <w:r>
        <w:rPr>
          <w:i/>
          <w:spacing w:val="-3"/>
          <w:sz w:val="18"/>
        </w:rPr>
        <w:t> </w:t>
      </w:r>
      <w:r>
        <w:rPr>
          <w:i/>
          <w:sz w:val="18"/>
        </w:rPr>
        <w:t>for</w:t>
      </w:r>
      <w:r>
        <w:rPr>
          <w:i/>
          <w:spacing w:val="-2"/>
          <w:sz w:val="18"/>
        </w:rPr>
        <w:t> </w:t>
      </w:r>
      <w:r>
        <w:rPr>
          <w:i/>
          <w:sz w:val="18"/>
        </w:rPr>
        <w:t>additional</w:t>
      </w:r>
      <w:r>
        <w:rPr>
          <w:i/>
          <w:spacing w:val="-1"/>
          <w:sz w:val="18"/>
        </w:rPr>
        <w:t> </w:t>
      </w:r>
      <w:r>
        <w:rPr>
          <w:i/>
          <w:sz w:val="18"/>
        </w:rPr>
        <w:t>comments, particularly on evaluating the balance of added ingredients with the base beer.</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30A. Spice, Herb, or Vegetable Beer" w:id="544"/>
      <w:bookmarkEnd w:id="544"/>
      <w:r>
        <w:rPr>
          <w:b w:val="0"/>
        </w:rPr>
      </w:r>
      <w:bookmarkStart w:name="_bookmark170" w:id="545"/>
      <w:bookmarkEnd w:id="545"/>
      <w:r>
        <w:rPr>
          <w:b w:val="0"/>
        </w:rPr>
      </w:r>
      <w:r>
        <w:rPr/>
        <w:t>30A.</w:t>
      </w:r>
      <w:r>
        <w:rPr>
          <w:spacing w:val="-6"/>
        </w:rPr>
        <w:t> </w:t>
      </w:r>
      <w:r>
        <w:rPr/>
        <w:t>Spice,</w:t>
      </w:r>
      <w:r>
        <w:rPr>
          <w:spacing w:val="-5"/>
        </w:rPr>
        <w:t> </w:t>
      </w:r>
      <w:r>
        <w:rPr/>
        <w:t>Herb,</w:t>
      </w:r>
      <w:r>
        <w:rPr>
          <w:spacing w:val="-6"/>
        </w:rPr>
        <w:t> </w:t>
      </w:r>
      <w:r>
        <w:rPr/>
        <w:t>or</w:t>
      </w:r>
      <w:r>
        <w:rPr>
          <w:spacing w:val="-4"/>
        </w:rPr>
        <w:t> </w:t>
      </w:r>
      <w:r>
        <w:rPr/>
        <w:t>Vegetable</w:t>
      </w:r>
      <w:r>
        <w:rPr>
          <w:spacing w:val="-5"/>
        </w:rPr>
        <w:t> </w:t>
      </w:r>
      <w:r>
        <w:rPr>
          <w:spacing w:val="-4"/>
        </w:rPr>
        <w:t>Beer</w:t>
      </w:r>
    </w:p>
    <w:p>
      <w:pPr>
        <w:spacing w:line="244" w:lineRule="auto" w:before="41"/>
        <w:ind w:left="140" w:right="0" w:firstLine="0"/>
        <w:jc w:val="left"/>
        <w:rPr>
          <w:i/>
          <w:sz w:val="18"/>
        </w:rPr>
      </w:pPr>
      <w:r>
        <w:rPr>
          <w:i/>
          <w:sz w:val="18"/>
        </w:rPr>
        <w:t>Often</w:t>
      </w:r>
      <w:r>
        <w:rPr>
          <w:i/>
          <w:spacing w:val="-5"/>
          <w:sz w:val="18"/>
        </w:rPr>
        <w:t> </w:t>
      </w:r>
      <w:r>
        <w:rPr>
          <w:i/>
          <w:sz w:val="18"/>
        </w:rPr>
        <w:t>called</w:t>
      </w:r>
      <w:r>
        <w:rPr>
          <w:i/>
          <w:spacing w:val="-3"/>
          <w:sz w:val="18"/>
        </w:rPr>
        <w:t> </w:t>
      </w:r>
      <w:r>
        <w:rPr>
          <w:i/>
          <w:sz w:val="18"/>
        </w:rPr>
        <w:t>Spice</w:t>
      </w:r>
      <w:r>
        <w:rPr>
          <w:i/>
          <w:spacing w:val="-6"/>
          <w:sz w:val="18"/>
        </w:rPr>
        <w:t> </w:t>
      </w:r>
      <w:r>
        <w:rPr>
          <w:i/>
          <w:sz w:val="18"/>
        </w:rPr>
        <w:t>Beer,</w:t>
      </w:r>
      <w:r>
        <w:rPr>
          <w:i/>
          <w:spacing w:val="-5"/>
          <w:sz w:val="18"/>
        </w:rPr>
        <w:t> </w:t>
      </w:r>
      <w:r>
        <w:rPr>
          <w:i/>
          <w:sz w:val="18"/>
        </w:rPr>
        <w:t>regardless</w:t>
      </w:r>
      <w:r>
        <w:rPr>
          <w:i/>
          <w:spacing w:val="-6"/>
          <w:sz w:val="18"/>
        </w:rPr>
        <w:t> </w:t>
      </w:r>
      <w:r>
        <w:rPr>
          <w:i/>
          <w:sz w:val="18"/>
        </w:rPr>
        <w:t>of</w:t>
      </w:r>
      <w:r>
        <w:rPr>
          <w:i/>
          <w:spacing w:val="-4"/>
          <w:sz w:val="18"/>
        </w:rPr>
        <w:t> </w:t>
      </w:r>
      <w:r>
        <w:rPr>
          <w:i/>
          <w:sz w:val="18"/>
        </w:rPr>
        <w:t>whether</w:t>
      </w:r>
      <w:r>
        <w:rPr>
          <w:i/>
          <w:spacing w:val="-4"/>
          <w:sz w:val="18"/>
        </w:rPr>
        <w:t> </w:t>
      </w:r>
      <w:r>
        <w:rPr>
          <w:i/>
          <w:sz w:val="18"/>
        </w:rPr>
        <w:t>spices,</w:t>
      </w:r>
      <w:r>
        <w:rPr>
          <w:i/>
          <w:spacing w:val="-3"/>
          <w:sz w:val="18"/>
        </w:rPr>
        <w:t> </w:t>
      </w:r>
      <w:r>
        <w:rPr>
          <w:i/>
          <w:sz w:val="18"/>
        </w:rPr>
        <w:t>herbs,</w:t>
      </w:r>
      <w:r>
        <w:rPr>
          <w:i/>
          <w:spacing w:val="-3"/>
          <w:sz w:val="18"/>
        </w:rPr>
        <w:t> </w:t>
      </w:r>
      <w:r>
        <w:rPr>
          <w:i/>
          <w:sz w:val="18"/>
        </w:rPr>
        <w:t>or vegetables are used.</w:t>
      </w:r>
    </w:p>
    <w:p>
      <w:pPr>
        <w:pStyle w:val="BodyText"/>
        <w:spacing w:line="242" w:lineRule="auto" w:before="36"/>
        <w:ind w:left="140" w:hanging="1"/>
      </w:pPr>
      <w:r>
        <w:rPr>
          <w:b/>
        </w:rPr>
        <w:t>Overall</w:t>
      </w:r>
      <w:r>
        <w:rPr>
          <w:b/>
          <w:spacing w:val="-5"/>
        </w:rPr>
        <w:t> </w:t>
      </w:r>
      <w:r>
        <w:rPr>
          <w:b/>
        </w:rPr>
        <w:t>Impression:</w:t>
      </w:r>
      <w:r>
        <w:rPr>
          <w:b/>
          <w:spacing w:val="-7"/>
        </w:rPr>
        <w:t> </w:t>
      </w:r>
      <w:r>
        <w:rPr/>
        <w:t>An</w:t>
      </w:r>
      <w:r>
        <w:rPr>
          <w:spacing w:val="-5"/>
        </w:rPr>
        <w:t> </w:t>
      </w:r>
      <w:r>
        <w:rPr/>
        <w:t>appealing</w:t>
      </w:r>
      <w:r>
        <w:rPr>
          <w:spacing w:val="-5"/>
        </w:rPr>
        <w:t> </w:t>
      </w:r>
      <w:r>
        <w:rPr/>
        <w:t>fusion</w:t>
      </w:r>
      <w:r>
        <w:rPr>
          <w:spacing w:val="-5"/>
        </w:rPr>
        <w:t> </w:t>
      </w:r>
      <w:r>
        <w:rPr/>
        <w:t>of</w:t>
      </w:r>
      <w:r>
        <w:rPr>
          <w:spacing w:val="-6"/>
        </w:rPr>
        <w:t> </w:t>
      </w:r>
      <w:r>
        <w:rPr/>
        <w:t>spices,</w:t>
      </w:r>
      <w:r>
        <w:rPr>
          <w:spacing w:val="-5"/>
        </w:rPr>
        <w:t> </w:t>
      </w:r>
      <w:r>
        <w:rPr/>
        <w:t>herbs,</w:t>
      </w:r>
      <w:r>
        <w:rPr>
          <w:spacing w:val="-4"/>
        </w:rPr>
        <w:t> </w:t>
      </w:r>
      <w:r>
        <w:rPr/>
        <w:t>or vegetables (SHVs) and beer, but still recognizable as beer. The SHV character should be evident but in balance with the beer, not so forward as to suggest an artificial product.</w:t>
      </w:r>
    </w:p>
    <w:p>
      <w:pPr>
        <w:pStyle w:val="BodyText"/>
        <w:spacing w:line="242" w:lineRule="auto" w:before="38"/>
        <w:ind w:right="58"/>
      </w:pPr>
      <w:r>
        <w:rPr>
          <w:b/>
        </w:rPr>
        <w:t>Aroma: </w:t>
      </w:r>
      <w:r>
        <w:rPr/>
        <w:t>Varies by base style. The SHV character should be noticeable in the aroma; however, some SHVs (e.g., ginger, cinnamon, rosemary) have stronger aromas and are more distinctive than others (e.g., most vegetables) – allow for a range</w:t>
      </w:r>
      <w:r>
        <w:rPr>
          <w:spacing w:val="-5"/>
        </w:rPr>
        <w:t> </w:t>
      </w:r>
      <w:r>
        <w:rPr/>
        <w:t>of</w:t>
      </w:r>
      <w:r>
        <w:rPr>
          <w:spacing w:val="-6"/>
        </w:rPr>
        <w:t> </w:t>
      </w:r>
      <w:r>
        <w:rPr/>
        <w:t>SHV</w:t>
      </w:r>
      <w:r>
        <w:rPr>
          <w:spacing w:val="-5"/>
        </w:rPr>
        <w:t> </w:t>
      </w:r>
      <w:r>
        <w:rPr/>
        <w:t>character</w:t>
      </w:r>
      <w:r>
        <w:rPr>
          <w:spacing w:val="-4"/>
        </w:rPr>
        <w:t> </w:t>
      </w:r>
      <w:r>
        <w:rPr/>
        <w:t>and</w:t>
      </w:r>
      <w:r>
        <w:rPr>
          <w:spacing w:val="-5"/>
        </w:rPr>
        <w:t> </w:t>
      </w:r>
      <w:r>
        <w:rPr/>
        <w:t>intensity</w:t>
      </w:r>
      <w:r>
        <w:rPr>
          <w:spacing w:val="-5"/>
        </w:rPr>
        <w:t> </w:t>
      </w:r>
      <w:r>
        <w:rPr/>
        <w:t>from</w:t>
      </w:r>
      <w:r>
        <w:rPr>
          <w:spacing w:val="-2"/>
        </w:rPr>
        <w:t> </w:t>
      </w:r>
      <w:r>
        <w:rPr/>
        <w:t>subtle</w:t>
      </w:r>
      <w:r>
        <w:rPr>
          <w:spacing w:val="-5"/>
        </w:rPr>
        <w:t> </w:t>
      </w:r>
      <w:r>
        <w:rPr/>
        <w:t>to</w:t>
      </w:r>
      <w:r>
        <w:rPr>
          <w:spacing w:val="-6"/>
        </w:rPr>
        <w:t> </w:t>
      </w:r>
      <w:r>
        <w:rPr/>
        <w:t>aggressive. Hop aroma may be lower than in the base style to better show the SHV character. The SHVs should add an extra complexity, but not be so prominent as to unbalance the resulting </w:t>
      </w:r>
      <w:r>
        <w:rPr>
          <w:spacing w:val="-2"/>
        </w:rPr>
        <w:t>presentation.</w:t>
      </w:r>
    </w:p>
    <w:p>
      <w:pPr>
        <w:pStyle w:val="BodyText"/>
        <w:spacing w:line="242" w:lineRule="auto" w:before="37"/>
        <w:ind w:right="295"/>
      </w:pPr>
      <w:r>
        <w:rPr>
          <w:b/>
        </w:rPr>
        <w:t>Appearance: </w:t>
      </w:r>
      <w:r>
        <w:rPr/>
        <w:t>Varies by base style and special ingredients. Lighter-colored</w:t>
      </w:r>
      <w:r>
        <w:rPr>
          <w:spacing w:val="-6"/>
        </w:rPr>
        <w:t> </w:t>
      </w:r>
      <w:r>
        <w:rPr/>
        <w:t>beer</w:t>
      </w:r>
      <w:r>
        <w:rPr>
          <w:spacing w:val="-7"/>
        </w:rPr>
        <w:t> </w:t>
      </w:r>
      <w:r>
        <w:rPr/>
        <w:t>may</w:t>
      </w:r>
      <w:r>
        <w:rPr>
          <w:spacing w:val="-8"/>
        </w:rPr>
        <w:t> </w:t>
      </w:r>
      <w:r>
        <w:rPr/>
        <w:t>show</w:t>
      </w:r>
      <w:r>
        <w:rPr>
          <w:spacing w:val="-8"/>
        </w:rPr>
        <w:t> </w:t>
      </w:r>
      <w:r>
        <w:rPr/>
        <w:t>distinctive</w:t>
      </w:r>
      <w:r>
        <w:rPr>
          <w:spacing w:val="-6"/>
        </w:rPr>
        <w:t> </w:t>
      </w:r>
      <w:r>
        <w:rPr/>
        <w:t>ingredient</w:t>
      </w:r>
      <w:r>
        <w:rPr>
          <w:spacing w:val="-7"/>
        </w:rPr>
        <w:t> </w:t>
      </w:r>
      <w:r>
        <w:rPr/>
        <w:t>colors, including in the head. Variable clarity, although haze is generally undesirable. Some ingredients may impact head </w:t>
      </w:r>
      <w:r>
        <w:rPr>
          <w:spacing w:val="-2"/>
        </w:rPr>
        <w:t>retention.</w:t>
      </w:r>
    </w:p>
    <w:p>
      <w:pPr>
        <w:pStyle w:val="BodyText"/>
        <w:spacing w:before="38"/>
      </w:pPr>
      <w:r>
        <w:rPr>
          <w:b/>
        </w:rPr>
        <w:t>Flavor: </w:t>
      </w:r>
      <w:r>
        <w:rPr/>
        <w:t>Varies by base style. As with aroma, distinctive SHV flavors should be noticeable, and may range in intensity from subtle</w:t>
      </w:r>
      <w:r>
        <w:rPr>
          <w:spacing w:val="-5"/>
        </w:rPr>
        <w:t> </w:t>
      </w:r>
      <w:r>
        <w:rPr/>
        <w:t>to</w:t>
      </w:r>
      <w:r>
        <w:rPr>
          <w:spacing w:val="-5"/>
        </w:rPr>
        <w:t> </w:t>
      </w:r>
      <w:r>
        <w:rPr/>
        <w:t>aggressive.</w:t>
      </w:r>
      <w:r>
        <w:rPr>
          <w:spacing w:val="-3"/>
        </w:rPr>
        <w:t> </w:t>
      </w:r>
      <w:r>
        <w:rPr/>
        <w:t>Some</w:t>
      </w:r>
      <w:r>
        <w:rPr>
          <w:spacing w:val="-5"/>
        </w:rPr>
        <w:t> </w:t>
      </w:r>
      <w:r>
        <w:rPr/>
        <w:t>SHVs</w:t>
      </w:r>
      <w:r>
        <w:rPr>
          <w:spacing w:val="-5"/>
        </w:rPr>
        <w:t> </w:t>
      </w:r>
      <w:r>
        <w:rPr/>
        <w:t>are</w:t>
      </w:r>
      <w:r>
        <w:rPr>
          <w:spacing w:val="-5"/>
        </w:rPr>
        <w:t> </w:t>
      </w:r>
      <w:r>
        <w:rPr/>
        <w:t>inherently</w:t>
      </w:r>
      <w:r>
        <w:rPr>
          <w:spacing w:val="-5"/>
        </w:rPr>
        <w:t> </w:t>
      </w:r>
      <w:r>
        <w:rPr/>
        <w:t>bitter</w:t>
      </w:r>
      <w:r>
        <w:rPr>
          <w:spacing w:val="-4"/>
        </w:rPr>
        <w:t> </w:t>
      </w:r>
      <w:r>
        <w:rPr/>
        <w:t>and</w:t>
      </w:r>
      <w:r>
        <w:rPr>
          <w:spacing w:val="-5"/>
        </w:rPr>
        <w:t> </w:t>
      </w:r>
      <w:r>
        <w:rPr/>
        <w:t>may result in a beer more bitter than the declared base style.</w:t>
      </w:r>
    </w:p>
    <w:p>
      <w:pPr>
        <w:pStyle w:val="BodyText"/>
        <w:spacing w:line="242" w:lineRule="auto" w:before="8"/>
      </w:pPr>
      <w:r>
        <w:rPr/>
        <w:t>Bitterness, hop and malt flavors, alcohol content, and fermentation</w:t>
      </w:r>
      <w:r>
        <w:rPr>
          <w:spacing w:val="-6"/>
        </w:rPr>
        <w:t> </w:t>
      </w:r>
      <w:r>
        <w:rPr/>
        <w:t>byproducts,</w:t>
      </w:r>
      <w:r>
        <w:rPr>
          <w:spacing w:val="-4"/>
        </w:rPr>
        <w:t> </w:t>
      </w:r>
      <w:r>
        <w:rPr/>
        <w:t>such</w:t>
      </w:r>
      <w:r>
        <w:rPr>
          <w:spacing w:val="-3"/>
        </w:rPr>
        <w:t> </w:t>
      </w:r>
      <w:r>
        <w:rPr/>
        <w:t>as</w:t>
      </w:r>
      <w:r>
        <w:rPr>
          <w:spacing w:val="-7"/>
        </w:rPr>
        <w:t> </w:t>
      </w:r>
      <w:r>
        <w:rPr/>
        <w:t>esters,</w:t>
      </w:r>
      <w:r>
        <w:rPr>
          <w:spacing w:val="-6"/>
        </w:rPr>
        <w:t> </w:t>
      </w:r>
      <w:r>
        <w:rPr/>
        <w:t>should</w:t>
      </w:r>
      <w:r>
        <w:rPr>
          <w:spacing w:val="-6"/>
        </w:rPr>
        <w:t> </w:t>
      </w:r>
      <w:r>
        <w:rPr/>
        <w:t>be</w:t>
      </w:r>
      <w:r>
        <w:rPr>
          <w:spacing w:val="-6"/>
        </w:rPr>
        <w:t> </w:t>
      </w:r>
      <w:r>
        <w:rPr/>
        <w:t>appropriate for the base style, but be harmonious and balanced with the distinctive SHV flavors present.</w:t>
      </w:r>
    </w:p>
    <w:p>
      <w:pPr>
        <w:pStyle w:val="BodyText"/>
        <w:spacing w:line="242" w:lineRule="auto" w:before="40"/>
        <w:ind w:left="140" w:right="600"/>
        <w:jc w:val="both"/>
      </w:pPr>
      <w:r>
        <w:rPr>
          <w:b/>
        </w:rPr>
        <w:t>Mouthfeel:</w:t>
      </w:r>
      <w:r>
        <w:rPr>
          <w:b/>
          <w:spacing w:val="-3"/>
        </w:rPr>
        <w:t> </w:t>
      </w:r>
      <w:r>
        <w:rPr/>
        <w:t>Varies</w:t>
      </w:r>
      <w:r>
        <w:rPr>
          <w:spacing w:val="-3"/>
        </w:rPr>
        <w:t> </w:t>
      </w:r>
      <w:r>
        <w:rPr/>
        <w:t>by</w:t>
      </w:r>
      <w:r>
        <w:rPr>
          <w:spacing w:val="-2"/>
        </w:rPr>
        <w:t> </w:t>
      </w:r>
      <w:r>
        <w:rPr/>
        <w:t>base</w:t>
      </w:r>
      <w:r>
        <w:rPr>
          <w:spacing w:val="-2"/>
        </w:rPr>
        <w:t> </w:t>
      </w:r>
      <w:r>
        <w:rPr/>
        <w:t>style.</w:t>
      </w:r>
      <w:r>
        <w:rPr>
          <w:spacing w:val="-2"/>
        </w:rPr>
        <w:t> </w:t>
      </w:r>
      <w:r>
        <w:rPr/>
        <w:t>SHVs</w:t>
      </w:r>
      <w:r>
        <w:rPr>
          <w:spacing w:val="-3"/>
        </w:rPr>
        <w:t> </w:t>
      </w:r>
      <w:r>
        <w:rPr/>
        <w:t>may</w:t>
      </w:r>
      <w:r>
        <w:rPr>
          <w:spacing w:val="-1"/>
        </w:rPr>
        <w:t> </w:t>
      </w:r>
      <w:r>
        <w:rPr/>
        <w:t>increase or decrease</w:t>
      </w:r>
      <w:r>
        <w:rPr>
          <w:spacing w:val="-5"/>
        </w:rPr>
        <w:t> </w:t>
      </w:r>
      <w:r>
        <w:rPr/>
        <w:t>body.</w:t>
      </w:r>
      <w:r>
        <w:rPr>
          <w:spacing w:val="-5"/>
        </w:rPr>
        <w:t> </w:t>
      </w:r>
      <w:r>
        <w:rPr/>
        <w:t>Some</w:t>
      </w:r>
      <w:r>
        <w:rPr>
          <w:spacing w:val="-5"/>
        </w:rPr>
        <w:t> </w:t>
      </w:r>
      <w:r>
        <w:rPr/>
        <w:t>SHVs</w:t>
      </w:r>
      <w:r>
        <w:rPr>
          <w:spacing w:val="-6"/>
        </w:rPr>
        <w:t> </w:t>
      </w:r>
      <w:r>
        <w:rPr/>
        <w:t>may</w:t>
      </w:r>
      <w:r>
        <w:rPr>
          <w:spacing w:val="-5"/>
        </w:rPr>
        <w:t> </w:t>
      </w:r>
      <w:r>
        <w:rPr/>
        <w:t>add</w:t>
      </w:r>
      <w:r>
        <w:rPr>
          <w:spacing w:val="-5"/>
        </w:rPr>
        <w:t> </w:t>
      </w:r>
      <w:r>
        <w:rPr/>
        <w:t>a</w:t>
      </w:r>
      <w:r>
        <w:rPr>
          <w:spacing w:val="-4"/>
        </w:rPr>
        <w:t> </w:t>
      </w:r>
      <w:r>
        <w:rPr/>
        <w:t>bit</w:t>
      </w:r>
      <w:r>
        <w:rPr>
          <w:spacing w:val="-4"/>
        </w:rPr>
        <w:t> </w:t>
      </w:r>
      <w:r>
        <w:rPr/>
        <w:t>of</w:t>
      </w:r>
      <w:r>
        <w:rPr>
          <w:spacing w:val="-6"/>
        </w:rPr>
        <w:t> </w:t>
      </w:r>
      <w:r>
        <w:rPr/>
        <w:t>astringency, although a “raw” spice character is undesirable.</w:t>
      </w:r>
    </w:p>
    <w:p>
      <w:pPr>
        <w:pStyle w:val="BodyText"/>
        <w:spacing w:line="242" w:lineRule="auto" w:before="38"/>
        <w:ind w:left="140" w:right="58"/>
      </w:pPr>
      <w:r>
        <w:rPr>
          <w:b/>
        </w:rPr>
        <w:t>Comments: </w:t>
      </w:r>
      <w:r>
        <w:rPr/>
        <w:t>The description of the beer is critical for evaluation; judges should think more about the declared concept than trying to detect each individual ingredient. Balance,</w:t>
      </w:r>
      <w:r>
        <w:rPr>
          <w:spacing w:val="-4"/>
        </w:rPr>
        <w:t> </w:t>
      </w:r>
      <w:r>
        <w:rPr/>
        <w:t>drinkability,</w:t>
      </w:r>
      <w:r>
        <w:rPr>
          <w:spacing w:val="-4"/>
        </w:rPr>
        <w:t> </w:t>
      </w:r>
      <w:r>
        <w:rPr/>
        <w:t>and</w:t>
      </w:r>
      <w:r>
        <w:rPr>
          <w:spacing w:val="-4"/>
        </w:rPr>
        <w:t> </w:t>
      </w:r>
      <w:r>
        <w:rPr/>
        <w:t>execution</w:t>
      </w:r>
      <w:r>
        <w:rPr>
          <w:spacing w:val="-4"/>
        </w:rPr>
        <w:t> </w:t>
      </w:r>
      <w:r>
        <w:rPr/>
        <w:t>of</w:t>
      </w:r>
      <w:r>
        <w:rPr>
          <w:spacing w:val="-5"/>
        </w:rPr>
        <w:t> </w:t>
      </w:r>
      <w:r>
        <w:rPr/>
        <w:t>the</w:t>
      </w:r>
      <w:r>
        <w:rPr>
          <w:spacing w:val="-4"/>
        </w:rPr>
        <w:t> </w:t>
      </w:r>
      <w:r>
        <w:rPr/>
        <w:t>theme</w:t>
      </w:r>
      <w:r>
        <w:rPr>
          <w:spacing w:val="-4"/>
        </w:rPr>
        <w:t> </w:t>
      </w:r>
      <w:r>
        <w:rPr/>
        <w:t>are</w:t>
      </w:r>
      <w:r>
        <w:rPr>
          <w:spacing w:val="-4"/>
        </w:rPr>
        <w:t> </w:t>
      </w:r>
      <w:r>
        <w:rPr/>
        <w:t>the</w:t>
      </w:r>
      <w:r>
        <w:rPr>
          <w:spacing w:val="-4"/>
        </w:rPr>
        <w:t> </w:t>
      </w:r>
      <w:r>
        <w:rPr/>
        <w:t>most important deciding factors.</w:t>
      </w:r>
    </w:p>
    <w:p>
      <w:pPr>
        <w:pStyle w:val="BodyText"/>
        <w:spacing w:line="242" w:lineRule="auto" w:before="38"/>
        <w:ind w:left="140" w:right="166"/>
      </w:pPr>
      <w:r>
        <w:rPr/>
        <w:t>The SHVs should complement the original style and not overwhelm it.</w:t>
      </w:r>
      <w:r>
        <w:rPr>
          <w:spacing w:val="-2"/>
        </w:rPr>
        <w:t> </w:t>
      </w:r>
      <w:r>
        <w:rPr/>
        <w:t>Base style</w:t>
      </w:r>
      <w:r>
        <w:rPr>
          <w:spacing w:val="-3"/>
        </w:rPr>
        <w:t> </w:t>
      </w:r>
      <w:r>
        <w:rPr/>
        <w:t>attributes</w:t>
      </w:r>
      <w:r>
        <w:rPr>
          <w:spacing w:val="-3"/>
        </w:rPr>
        <w:t> </w:t>
      </w:r>
      <w:r>
        <w:rPr/>
        <w:t>will</w:t>
      </w:r>
      <w:r>
        <w:rPr>
          <w:spacing w:val="-3"/>
        </w:rPr>
        <w:t> </w:t>
      </w:r>
      <w:r>
        <w:rPr/>
        <w:t>be different</w:t>
      </w:r>
      <w:r>
        <w:rPr>
          <w:spacing w:val="-1"/>
        </w:rPr>
        <w:t> </w:t>
      </w:r>
      <w:r>
        <w:rPr/>
        <w:t>after</w:t>
      </w:r>
      <w:r>
        <w:rPr>
          <w:spacing w:val="-1"/>
        </w:rPr>
        <w:t> </w:t>
      </w:r>
      <w:r>
        <w:rPr/>
        <w:t>the addition</w:t>
      </w:r>
      <w:r>
        <w:rPr>
          <w:spacing w:val="-4"/>
        </w:rPr>
        <w:t> </w:t>
      </w:r>
      <w:r>
        <w:rPr/>
        <w:t>of</w:t>
      </w:r>
      <w:r>
        <w:rPr>
          <w:spacing w:val="-2"/>
        </w:rPr>
        <w:t> </w:t>
      </w:r>
      <w:r>
        <w:rPr/>
        <w:t>SHVs;</w:t>
      </w:r>
      <w:r>
        <w:rPr>
          <w:spacing w:val="-5"/>
        </w:rPr>
        <w:t> </w:t>
      </w:r>
      <w:r>
        <w:rPr/>
        <w:t>do</w:t>
      </w:r>
      <w:r>
        <w:rPr>
          <w:spacing w:val="-2"/>
        </w:rPr>
        <w:t> </w:t>
      </w:r>
      <w:r>
        <w:rPr/>
        <w:t>not</w:t>
      </w:r>
      <w:r>
        <w:rPr>
          <w:spacing w:val="-3"/>
        </w:rPr>
        <w:t> </w:t>
      </w:r>
      <w:r>
        <w:rPr/>
        <w:t>expect</w:t>
      </w:r>
      <w:r>
        <w:rPr>
          <w:spacing w:val="-3"/>
        </w:rPr>
        <w:t> </w:t>
      </w:r>
      <w:r>
        <w:rPr/>
        <w:t>the</w:t>
      </w:r>
      <w:r>
        <w:rPr>
          <w:spacing w:val="-4"/>
        </w:rPr>
        <w:t> </w:t>
      </w:r>
      <w:r>
        <w:rPr/>
        <w:t>beer</w:t>
      </w:r>
      <w:r>
        <w:rPr>
          <w:spacing w:val="-3"/>
        </w:rPr>
        <w:t> </w:t>
      </w:r>
      <w:r>
        <w:rPr/>
        <w:t>to</w:t>
      </w:r>
      <w:r>
        <w:rPr>
          <w:spacing w:val="-5"/>
        </w:rPr>
        <w:t> </w:t>
      </w:r>
      <w:r>
        <w:rPr/>
        <w:t>taste</w:t>
      </w:r>
      <w:r>
        <w:rPr>
          <w:spacing w:val="-4"/>
        </w:rPr>
        <w:t> </w:t>
      </w:r>
      <w:r>
        <w:rPr/>
        <w:t>identical</w:t>
      </w:r>
      <w:r>
        <w:rPr>
          <w:spacing w:val="-5"/>
        </w:rPr>
        <w:t> </w:t>
      </w:r>
      <w:r>
        <w:rPr/>
        <w:t>to the unadulterated base style.</w:t>
      </w:r>
    </w:p>
    <w:p>
      <w:pPr>
        <w:pStyle w:val="BodyText"/>
        <w:spacing w:before="40"/>
        <w:ind w:left="140" w:right="93"/>
      </w:pPr>
      <w:r>
        <w:rPr>
          <w:b/>
        </w:rPr>
        <w:t>Entry Instructions: </w:t>
      </w:r>
      <w:r>
        <w:rPr/>
        <w:t>The entrant </w:t>
      </w:r>
      <w:r>
        <w:rPr>
          <w:b/>
        </w:rPr>
        <w:t>must </w:t>
      </w:r>
      <w:r>
        <w:rPr/>
        <w:t>specify the type of spices,</w:t>
      </w:r>
      <w:r>
        <w:rPr>
          <w:spacing w:val="-6"/>
        </w:rPr>
        <w:t> </w:t>
      </w:r>
      <w:r>
        <w:rPr/>
        <w:t>herbs,</w:t>
      </w:r>
      <w:r>
        <w:rPr>
          <w:spacing w:val="-6"/>
        </w:rPr>
        <w:t> </w:t>
      </w:r>
      <w:r>
        <w:rPr/>
        <w:t>or</w:t>
      </w:r>
      <w:r>
        <w:rPr>
          <w:spacing w:val="-5"/>
        </w:rPr>
        <w:t> </w:t>
      </w:r>
      <w:r>
        <w:rPr/>
        <w:t>vegetables</w:t>
      </w:r>
      <w:r>
        <w:rPr>
          <w:spacing w:val="-7"/>
        </w:rPr>
        <w:t> </w:t>
      </w:r>
      <w:r>
        <w:rPr/>
        <w:t>used,</w:t>
      </w:r>
      <w:r>
        <w:rPr>
          <w:spacing w:val="-6"/>
        </w:rPr>
        <w:t> </w:t>
      </w:r>
      <w:r>
        <w:rPr/>
        <w:t>but</w:t>
      </w:r>
      <w:r>
        <w:rPr>
          <w:spacing w:val="-5"/>
        </w:rPr>
        <w:t> </w:t>
      </w:r>
      <w:r>
        <w:rPr/>
        <w:t>individual</w:t>
      </w:r>
      <w:r>
        <w:rPr>
          <w:spacing w:val="-7"/>
        </w:rPr>
        <w:t> </w:t>
      </w:r>
      <w:r>
        <w:rPr/>
        <w:t>ingredients</w:t>
      </w:r>
      <w:r>
        <w:rPr>
          <w:spacing w:val="-4"/>
        </w:rPr>
        <w:t> </w:t>
      </w:r>
      <w:r>
        <w:rPr/>
        <w:t>do not need to be specified if a well-known spice blend is used (e.g., apple pie spice, curry powder, chili powder). Entrant </w:t>
      </w:r>
      <w:r>
        <w:rPr>
          <w:b/>
        </w:rPr>
        <w:t>must </w:t>
      </w:r>
      <w:r>
        <w:rPr/>
        <w:t>specify a description of the beer, identifying either a Base Style </w:t>
      </w:r>
      <w:r>
        <w:rPr>
          <w:b/>
        </w:rPr>
        <w:t>or </w:t>
      </w:r>
      <w:r>
        <w:rPr/>
        <w:t>the ingredients, specs, or target character of the</w:t>
      </w:r>
    </w:p>
    <w:p>
      <w:pPr>
        <w:pStyle w:val="BodyText"/>
        <w:spacing w:line="244" w:lineRule="auto" w:before="104"/>
        <w:ind w:left="140" w:right="182"/>
      </w:pPr>
      <w:r>
        <w:rPr/>
        <w:br w:type="column"/>
      </w:r>
      <w:r>
        <w:rPr/>
        <w:t>beer.</w:t>
      </w:r>
      <w:r>
        <w:rPr>
          <w:spacing w:val="-4"/>
        </w:rPr>
        <w:t> </w:t>
      </w:r>
      <w:r>
        <w:rPr/>
        <w:t>A</w:t>
      </w:r>
      <w:r>
        <w:rPr>
          <w:spacing w:val="-4"/>
        </w:rPr>
        <w:t> </w:t>
      </w:r>
      <w:r>
        <w:rPr/>
        <w:t>general</w:t>
      </w:r>
      <w:r>
        <w:rPr>
          <w:spacing w:val="-5"/>
        </w:rPr>
        <w:t> </w:t>
      </w:r>
      <w:r>
        <w:rPr/>
        <w:t>description</w:t>
      </w:r>
      <w:r>
        <w:rPr>
          <w:spacing w:val="-2"/>
        </w:rPr>
        <w:t> </w:t>
      </w:r>
      <w:r>
        <w:rPr/>
        <w:t>of</w:t>
      </w:r>
      <w:r>
        <w:rPr>
          <w:spacing w:val="-5"/>
        </w:rPr>
        <w:t> </w:t>
      </w:r>
      <w:r>
        <w:rPr/>
        <w:t>the</w:t>
      </w:r>
      <w:r>
        <w:rPr>
          <w:spacing w:val="-4"/>
        </w:rPr>
        <w:t> </w:t>
      </w:r>
      <w:r>
        <w:rPr/>
        <w:t>special</w:t>
      </w:r>
      <w:r>
        <w:rPr>
          <w:spacing w:val="-5"/>
        </w:rPr>
        <w:t> </w:t>
      </w:r>
      <w:r>
        <w:rPr/>
        <w:t>nature</w:t>
      </w:r>
      <w:r>
        <w:rPr>
          <w:spacing w:val="-2"/>
        </w:rPr>
        <w:t> </w:t>
      </w:r>
      <w:r>
        <w:rPr/>
        <w:t>of</w:t>
      </w:r>
      <w:r>
        <w:rPr>
          <w:spacing w:val="-5"/>
        </w:rPr>
        <w:t> </w:t>
      </w:r>
      <w:r>
        <w:rPr/>
        <w:t>the</w:t>
      </w:r>
      <w:r>
        <w:rPr>
          <w:spacing w:val="-4"/>
        </w:rPr>
        <w:t> </w:t>
      </w:r>
      <w:r>
        <w:rPr/>
        <w:t>beer</w:t>
      </w:r>
      <w:r>
        <w:rPr>
          <w:spacing w:val="-3"/>
        </w:rPr>
        <w:t> </w:t>
      </w:r>
      <w:r>
        <w:rPr/>
        <w:t>can cover all the required items.</w:t>
      </w:r>
    </w:p>
    <w:p>
      <w:pPr>
        <w:pStyle w:val="BodyText"/>
        <w:spacing w:line="244" w:lineRule="auto" w:before="36"/>
        <w:ind w:left="140" w:right="150"/>
      </w:pPr>
      <w:r>
        <w:rPr>
          <w:b/>
        </w:rPr>
        <w:t>Vital</w:t>
      </w:r>
      <w:r>
        <w:rPr>
          <w:b/>
          <w:spacing w:val="-5"/>
        </w:rPr>
        <w:t> </w:t>
      </w:r>
      <w:r>
        <w:rPr>
          <w:b/>
        </w:rPr>
        <w:t>Statistics:</w:t>
      </w:r>
      <w:r>
        <w:rPr>
          <w:b/>
          <w:spacing w:val="-5"/>
        </w:rPr>
        <w:t> </w:t>
      </w:r>
      <w:r>
        <w:rPr/>
        <w:t>OG,</w:t>
      </w:r>
      <w:r>
        <w:rPr>
          <w:spacing w:val="-5"/>
        </w:rPr>
        <w:t> </w:t>
      </w:r>
      <w:r>
        <w:rPr/>
        <w:t>FG,</w:t>
      </w:r>
      <w:r>
        <w:rPr>
          <w:spacing w:val="-5"/>
        </w:rPr>
        <w:t> </w:t>
      </w:r>
      <w:r>
        <w:rPr/>
        <w:t>IBUs,</w:t>
      </w:r>
      <w:r>
        <w:rPr>
          <w:spacing w:val="-5"/>
        </w:rPr>
        <w:t> </w:t>
      </w:r>
      <w:r>
        <w:rPr/>
        <w:t>SRM,</w:t>
      </w:r>
      <w:r>
        <w:rPr>
          <w:spacing w:val="-5"/>
        </w:rPr>
        <w:t> </w:t>
      </w:r>
      <w:r>
        <w:rPr/>
        <w:t>and</w:t>
      </w:r>
      <w:r>
        <w:rPr>
          <w:spacing w:val="-5"/>
        </w:rPr>
        <w:t> </w:t>
      </w:r>
      <w:r>
        <w:rPr/>
        <w:t>ABV</w:t>
      </w:r>
      <w:r>
        <w:rPr>
          <w:spacing w:val="-5"/>
        </w:rPr>
        <w:t> </w:t>
      </w:r>
      <w:r>
        <w:rPr/>
        <w:t>will</w:t>
      </w:r>
      <w:r>
        <w:rPr>
          <w:spacing w:val="-3"/>
        </w:rPr>
        <w:t> </w:t>
      </w:r>
      <w:r>
        <w:rPr/>
        <w:t>vary depending on the underlying base beer.</w:t>
      </w:r>
    </w:p>
    <w:p>
      <w:pPr>
        <w:pStyle w:val="BodyText"/>
        <w:spacing w:line="242" w:lineRule="auto" w:before="34"/>
        <w:ind w:left="140"/>
      </w:pPr>
      <w:r>
        <w:rPr>
          <w:b/>
        </w:rPr>
        <w:t>Commercial Examples: </w:t>
      </w:r>
      <w:r>
        <w:rPr/>
        <w:t>Alesmith Speedway Stout, Elysian Avatar Jasmine IPA, Founders Breakfast Stout, Rogue Yellow Snow</w:t>
      </w:r>
      <w:r>
        <w:rPr>
          <w:spacing w:val="-6"/>
        </w:rPr>
        <w:t> </w:t>
      </w:r>
      <w:r>
        <w:rPr/>
        <w:t>Pilsner,</w:t>
      </w:r>
      <w:r>
        <w:rPr>
          <w:spacing w:val="-5"/>
        </w:rPr>
        <w:t> </w:t>
      </w:r>
      <w:r>
        <w:rPr/>
        <w:t>Traquair</w:t>
      </w:r>
      <w:r>
        <w:rPr>
          <w:spacing w:val="-6"/>
        </w:rPr>
        <w:t> </w:t>
      </w:r>
      <w:r>
        <w:rPr/>
        <w:t>Jacobite</w:t>
      </w:r>
      <w:r>
        <w:rPr>
          <w:spacing w:val="-6"/>
        </w:rPr>
        <w:t> </w:t>
      </w:r>
      <w:r>
        <w:rPr/>
        <w:t>Ale,</w:t>
      </w:r>
      <w:r>
        <w:rPr>
          <w:spacing w:val="-6"/>
        </w:rPr>
        <w:t> </w:t>
      </w:r>
      <w:r>
        <w:rPr/>
        <w:t>Young’s</w:t>
      </w:r>
      <w:r>
        <w:rPr>
          <w:spacing w:val="-5"/>
        </w:rPr>
        <w:t> </w:t>
      </w:r>
      <w:r>
        <w:rPr/>
        <w:t>Double</w:t>
      </w:r>
      <w:r>
        <w:rPr>
          <w:spacing w:val="-6"/>
        </w:rPr>
        <w:t> </w:t>
      </w:r>
      <w:r>
        <w:rPr/>
        <w:t>Chocolate </w:t>
      </w:r>
      <w:r>
        <w:rPr>
          <w:spacing w:val="-2"/>
        </w:rPr>
        <w:t>Stout</w:t>
      </w:r>
    </w:p>
    <w:p>
      <w:pPr>
        <w:spacing w:before="43"/>
        <w:ind w:left="140" w:right="0" w:firstLine="0"/>
        <w:jc w:val="left"/>
        <w:rPr>
          <w:sz w:val="18"/>
        </w:rPr>
      </w:pPr>
      <w:r>
        <w:rPr>
          <w:b/>
          <w:sz w:val="18"/>
        </w:rPr>
        <w:t>Tags:</w:t>
      </w:r>
      <w:r>
        <w:rPr>
          <w:b/>
          <w:spacing w:val="-10"/>
          <w:sz w:val="18"/>
        </w:rPr>
        <w:t> </w:t>
      </w:r>
      <w:r>
        <w:rPr>
          <w:sz w:val="18"/>
        </w:rPr>
        <w:t>specialty-beer,</w:t>
      </w:r>
      <w:r>
        <w:rPr>
          <w:spacing w:val="-6"/>
          <w:sz w:val="18"/>
        </w:rPr>
        <w:t> </w:t>
      </w:r>
      <w:r>
        <w:rPr>
          <w:spacing w:val="-4"/>
          <w:sz w:val="18"/>
        </w:rPr>
        <w:t>spice</w:t>
      </w:r>
    </w:p>
    <w:p>
      <w:pPr>
        <w:pStyle w:val="BodyText"/>
        <w:spacing w:before="6"/>
        <w:ind w:left="0"/>
        <w:rPr>
          <w:sz w:val="20"/>
        </w:rPr>
      </w:pPr>
    </w:p>
    <w:p>
      <w:pPr>
        <w:pStyle w:val="Heading3"/>
        <w:spacing w:before="1"/>
      </w:pPr>
      <w:bookmarkStart w:name="30B. Autumn Seasonal Beer" w:id="546"/>
      <w:bookmarkEnd w:id="546"/>
      <w:r>
        <w:rPr>
          <w:b w:val="0"/>
        </w:rPr>
      </w:r>
      <w:bookmarkStart w:name="_bookmark171" w:id="547"/>
      <w:bookmarkEnd w:id="547"/>
      <w:r>
        <w:rPr>
          <w:b w:val="0"/>
        </w:rPr>
      </w:r>
      <w:r>
        <w:rPr/>
        <w:t>30B.</w:t>
      </w:r>
      <w:r>
        <w:rPr>
          <w:spacing w:val="-7"/>
        </w:rPr>
        <w:t> </w:t>
      </w:r>
      <w:r>
        <w:rPr/>
        <w:t>Autumn</w:t>
      </w:r>
      <w:r>
        <w:rPr>
          <w:spacing w:val="-4"/>
        </w:rPr>
        <w:t> </w:t>
      </w:r>
      <w:r>
        <w:rPr/>
        <w:t>Seasonal</w:t>
      </w:r>
      <w:r>
        <w:rPr>
          <w:spacing w:val="-6"/>
        </w:rPr>
        <w:t> </w:t>
      </w:r>
      <w:r>
        <w:rPr>
          <w:spacing w:val="-4"/>
        </w:rPr>
        <w:t>Beer</w:t>
      </w:r>
    </w:p>
    <w:p>
      <w:pPr>
        <w:spacing w:before="43"/>
        <w:ind w:left="140" w:right="182" w:firstLine="0"/>
        <w:jc w:val="left"/>
        <w:rPr>
          <w:i/>
          <w:sz w:val="18"/>
        </w:rPr>
      </w:pPr>
      <w:r>
        <w:rPr>
          <w:rFonts w:ascii="Georgia-BoldItalic"/>
          <w:b/>
          <w:i/>
          <w:sz w:val="18"/>
        </w:rPr>
        <w:t>Autumn Seasonal Beers </w:t>
      </w:r>
      <w:r>
        <w:rPr>
          <w:i/>
          <w:sz w:val="18"/>
        </w:rPr>
        <w:t>are beers that suggest cool weather and the autumn harvest season, and may include pumpkins,</w:t>
      </w:r>
      <w:r>
        <w:rPr>
          <w:i/>
          <w:spacing w:val="-7"/>
          <w:sz w:val="18"/>
        </w:rPr>
        <w:t> </w:t>
      </w:r>
      <w:r>
        <w:rPr>
          <w:i/>
          <w:sz w:val="18"/>
        </w:rPr>
        <w:t>gourds,</w:t>
      </w:r>
      <w:r>
        <w:rPr>
          <w:i/>
          <w:spacing w:val="-5"/>
          <w:sz w:val="18"/>
        </w:rPr>
        <w:t> </w:t>
      </w:r>
      <w:r>
        <w:rPr>
          <w:i/>
          <w:sz w:val="18"/>
        </w:rPr>
        <w:t>or</w:t>
      </w:r>
      <w:r>
        <w:rPr>
          <w:i/>
          <w:spacing w:val="-6"/>
          <w:sz w:val="18"/>
        </w:rPr>
        <w:t> </w:t>
      </w:r>
      <w:r>
        <w:rPr>
          <w:i/>
          <w:sz w:val="18"/>
        </w:rPr>
        <w:t>other</w:t>
      </w:r>
      <w:r>
        <w:rPr>
          <w:i/>
          <w:spacing w:val="-6"/>
          <w:sz w:val="18"/>
        </w:rPr>
        <w:t> </w:t>
      </w:r>
      <w:r>
        <w:rPr>
          <w:i/>
          <w:sz w:val="18"/>
        </w:rPr>
        <w:t>squashes,</w:t>
      </w:r>
      <w:r>
        <w:rPr>
          <w:i/>
          <w:spacing w:val="-7"/>
          <w:sz w:val="18"/>
        </w:rPr>
        <w:t> </w:t>
      </w:r>
      <w:r>
        <w:rPr>
          <w:i/>
          <w:sz w:val="18"/>
        </w:rPr>
        <w:t>and</w:t>
      </w:r>
      <w:r>
        <w:rPr>
          <w:i/>
          <w:spacing w:val="-7"/>
          <w:sz w:val="18"/>
        </w:rPr>
        <w:t> </w:t>
      </w:r>
      <w:r>
        <w:rPr>
          <w:i/>
          <w:sz w:val="18"/>
        </w:rPr>
        <w:t>associated</w:t>
      </w:r>
      <w:r>
        <w:rPr>
          <w:i/>
          <w:spacing w:val="-7"/>
          <w:sz w:val="18"/>
        </w:rPr>
        <w:t> </w:t>
      </w:r>
      <w:r>
        <w:rPr>
          <w:i/>
          <w:sz w:val="18"/>
        </w:rPr>
        <w:t>spices.</w:t>
      </w:r>
    </w:p>
    <w:p>
      <w:pPr>
        <w:pStyle w:val="BodyText"/>
        <w:spacing w:line="242" w:lineRule="auto" w:before="44"/>
        <w:ind w:right="182"/>
      </w:pPr>
      <w:r>
        <w:rPr>
          <w:b/>
        </w:rPr>
        <w:t>Overall Impression: </w:t>
      </w:r>
      <w:r>
        <w:rPr/>
        <w:t>A malty, spiced beer that often has a moderately</w:t>
      </w:r>
      <w:r>
        <w:rPr>
          <w:spacing w:val="-6"/>
        </w:rPr>
        <w:t> </w:t>
      </w:r>
      <w:r>
        <w:rPr/>
        <w:t>rich</w:t>
      </w:r>
      <w:r>
        <w:rPr>
          <w:spacing w:val="-5"/>
        </w:rPr>
        <w:t> </w:t>
      </w:r>
      <w:r>
        <w:rPr/>
        <w:t>body</w:t>
      </w:r>
      <w:r>
        <w:rPr>
          <w:spacing w:val="-6"/>
        </w:rPr>
        <w:t> </w:t>
      </w:r>
      <w:r>
        <w:rPr/>
        <w:t>and</w:t>
      </w:r>
      <w:r>
        <w:rPr>
          <w:spacing w:val="-3"/>
        </w:rPr>
        <w:t> </w:t>
      </w:r>
      <w:r>
        <w:rPr/>
        <w:t>slightly</w:t>
      </w:r>
      <w:r>
        <w:rPr>
          <w:spacing w:val="-6"/>
        </w:rPr>
        <w:t> </w:t>
      </w:r>
      <w:r>
        <w:rPr/>
        <w:t>warming</w:t>
      </w:r>
      <w:r>
        <w:rPr>
          <w:spacing w:val="-6"/>
        </w:rPr>
        <w:t> </w:t>
      </w:r>
      <w:r>
        <w:rPr/>
        <w:t>finish</w:t>
      </w:r>
      <w:r>
        <w:rPr>
          <w:spacing w:val="-5"/>
        </w:rPr>
        <w:t> </w:t>
      </w:r>
      <w:r>
        <w:rPr/>
        <w:t>suggesting</w:t>
      </w:r>
      <w:r>
        <w:rPr>
          <w:spacing w:val="-4"/>
        </w:rPr>
        <w:t> </w:t>
      </w:r>
      <w:r>
        <w:rPr/>
        <w:t>a good accompaniment for the cool fall season, and often evocative of harvest or Thanksgiving traditions.</w:t>
      </w:r>
    </w:p>
    <w:p>
      <w:pPr>
        <w:pStyle w:val="BodyText"/>
        <w:spacing w:line="242" w:lineRule="auto" w:before="38"/>
        <w:ind w:left="140" w:right="139"/>
      </w:pPr>
      <w:r>
        <w:rPr>
          <w:b/>
        </w:rPr>
        <w:t>Aroma: </w:t>
      </w:r>
      <w:r>
        <w:rPr/>
        <w:t>Malty, spicy, and balanced. A wide range is possible, as</w:t>
      </w:r>
      <w:r>
        <w:rPr>
          <w:spacing w:val="-5"/>
        </w:rPr>
        <w:t> </w:t>
      </w:r>
      <w:r>
        <w:rPr/>
        <w:t>long</w:t>
      </w:r>
      <w:r>
        <w:rPr>
          <w:spacing w:val="-4"/>
        </w:rPr>
        <w:t> </w:t>
      </w:r>
      <w:r>
        <w:rPr/>
        <w:t>as</w:t>
      </w:r>
      <w:r>
        <w:rPr>
          <w:spacing w:val="-5"/>
        </w:rPr>
        <w:t> </w:t>
      </w:r>
      <w:r>
        <w:rPr/>
        <w:t>it</w:t>
      </w:r>
      <w:r>
        <w:rPr>
          <w:spacing w:val="-3"/>
        </w:rPr>
        <w:t> </w:t>
      </w:r>
      <w:r>
        <w:rPr/>
        <w:t>evokes</w:t>
      </w:r>
      <w:r>
        <w:rPr>
          <w:spacing w:val="-5"/>
        </w:rPr>
        <w:t> </w:t>
      </w:r>
      <w:r>
        <w:rPr/>
        <w:t>the</w:t>
      </w:r>
      <w:r>
        <w:rPr>
          <w:spacing w:val="-4"/>
        </w:rPr>
        <w:t> </w:t>
      </w:r>
      <w:r>
        <w:rPr/>
        <w:t>harvest</w:t>
      </w:r>
      <w:r>
        <w:rPr>
          <w:spacing w:val="-1"/>
        </w:rPr>
        <w:t> </w:t>
      </w:r>
      <w:r>
        <w:rPr/>
        <w:t>theme.</w:t>
      </w:r>
      <w:r>
        <w:rPr>
          <w:spacing w:val="-4"/>
        </w:rPr>
        <w:t> </w:t>
      </w:r>
      <w:r>
        <w:rPr/>
        <w:t>The</w:t>
      </w:r>
      <w:r>
        <w:rPr>
          <w:spacing w:val="-4"/>
        </w:rPr>
        <w:t> </w:t>
      </w:r>
      <w:r>
        <w:rPr/>
        <w:t>declared</w:t>
      </w:r>
      <w:r>
        <w:rPr>
          <w:spacing w:val="-4"/>
        </w:rPr>
        <w:t> </w:t>
      </w:r>
      <w:r>
        <w:rPr/>
        <w:t>ingredients and concept set the expectation. Hops are often subtle. Alcohol is often present, but smooth and supportive. The components should be well-integrated, and create a coherent presentation. See Flavor section for spice, malt, sugar, and vegetable </w:t>
      </w:r>
      <w:r>
        <w:rPr>
          <w:spacing w:val="-2"/>
        </w:rPr>
        <w:t>character.</w:t>
      </w:r>
    </w:p>
    <w:p>
      <w:pPr>
        <w:pStyle w:val="BodyText"/>
        <w:spacing w:line="242" w:lineRule="auto" w:before="40"/>
        <w:ind w:left="140" w:right="150"/>
      </w:pPr>
      <w:r>
        <w:rPr>
          <w:b/>
        </w:rPr>
        <w:t>Appearance: </w:t>
      </w:r>
      <w:r>
        <w:rPr/>
        <w:t>Medium amber to coppery-brown; lighter versions</w:t>
      </w:r>
      <w:r>
        <w:rPr>
          <w:spacing w:val="-6"/>
        </w:rPr>
        <w:t> </w:t>
      </w:r>
      <w:r>
        <w:rPr/>
        <w:t>are</w:t>
      </w:r>
      <w:r>
        <w:rPr>
          <w:spacing w:val="-5"/>
        </w:rPr>
        <w:t> </w:t>
      </w:r>
      <w:r>
        <w:rPr/>
        <w:t>more</w:t>
      </w:r>
      <w:r>
        <w:rPr>
          <w:spacing w:val="-5"/>
        </w:rPr>
        <w:t> </w:t>
      </w:r>
      <w:r>
        <w:rPr/>
        <w:t>common.</w:t>
      </w:r>
      <w:r>
        <w:rPr>
          <w:spacing w:val="-5"/>
        </w:rPr>
        <w:t> </w:t>
      </w:r>
      <w:r>
        <w:rPr/>
        <w:t>Clear,</w:t>
      </w:r>
      <w:r>
        <w:rPr>
          <w:spacing w:val="-5"/>
        </w:rPr>
        <w:t> </w:t>
      </w:r>
      <w:r>
        <w:rPr/>
        <w:t>if</w:t>
      </w:r>
      <w:r>
        <w:rPr>
          <w:spacing w:val="-6"/>
        </w:rPr>
        <w:t> </w:t>
      </w:r>
      <w:r>
        <w:rPr/>
        <w:t>not</w:t>
      </w:r>
      <w:r>
        <w:rPr>
          <w:spacing w:val="-3"/>
        </w:rPr>
        <w:t> </w:t>
      </w:r>
      <w:r>
        <w:rPr/>
        <w:t>opaque.</w:t>
      </w:r>
      <w:r>
        <w:rPr>
          <w:spacing w:val="-5"/>
        </w:rPr>
        <w:t> </w:t>
      </w:r>
      <w:r>
        <w:rPr/>
        <w:t>Well-formed, persistent,</w:t>
      </w:r>
      <w:r>
        <w:rPr>
          <w:spacing w:val="-1"/>
        </w:rPr>
        <w:t> </w:t>
      </w:r>
      <w:r>
        <w:rPr/>
        <w:t>off-white</w:t>
      </w:r>
      <w:r>
        <w:rPr>
          <w:spacing w:val="-3"/>
        </w:rPr>
        <w:t> </w:t>
      </w:r>
      <w:r>
        <w:rPr/>
        <w:t>to</w:t>
      </w:r>
      <w:r>
        <w:rPr>
          <w:spacing w:val="-4"/>
        </w:rPr>
        <w:t> </w:t>
      </w:r>
      <w:r>
        <w:rPr/>
        <w:t>tan</w:t>
      </w:r>
      <w:r>
        <w:rPr>
          <w:spacing w:val="-3"/>
        </w:rPr>
        <w:t> </w:t>
      </w:r>
      <w:r>
        <w:rPr/>
        <w:t>head.</w:t>
      </w:r>
      <w:r>
        <w:rPr>
          <w:spacing w:val="-3"/>
        </w:rPr>
        <w:t> </w:t>
      </w:r>
      <w:r>
        <w:rPr/>
        <w:t>Some</w:t>
      </w:r>
      <w:r>
        <w:rPr>
          <w:spacing w:val="-1"/>
        </w:rPr>
        <w:t> </w:t>
      </w:r>
      <w:r>
        <w:rPr/>
        <w:t>versions</w:t>
      </w:r>
      <w:r>
        <w:rPr>
          <w:spacing w:val="-4"/>
        </w:rPr>
        <w:t> </w:t>
      </w:r>
      <w:r>
        <w:rPr/>
        <w:t>with squashes will take on an unusual hue for beer, with orange-like hints.</w:t>
      </w:r>
    </w:p>
    <w:p>
      <w:pPr>
        <w:pStyle w:val="BodyText"/>
        <w:spacing w:line="242" w:lineRule="auto" w:before="38"/>
        <w:ind w:left="140" w:right="150"/>
      </w:pPr>
      <w:r>
        <w:rPr>
          <w:b/>
        </w:rPr>
        <w:t>Flavor:</w:t>
      </w:r>
      <w:r>
        <w:rPr>
          <w:b/>
          <w:spacing w:val="-8"/>
        </w:rPr>
        <w:t> </w:t>
      </w:r>
      <w:r>
        <w:rPr/>
        <w:t>Malty,</w:t>
      </w:r>
      <w:r>
        <w:rPr>
          <w:spacing w:val="-5"/>
        </w:rPr>
        <w:t> </w:t>
      </w:r>
      <w:r>
        <w:rPr/>
        <w:t>spicy,</w:t>
      </w:r>
      <w:r>
        <w:rPr>
          <w:spacing w:val="-5"/>
        </w:rPr>
        <w:t> </w:t>
      </w:r>
      <w:r>
        <w:rPr/>
        <w:t>and</w:t>
      </w:r>
      <w:r>
        <w:rPr>
          <w:spacing w:val="-5"/>
        </w:rPr>
        <w:t> </w:t>
      </w:r>
      <w:r>
        <w:rPr/>
        <w:t>balanced.</w:t>
      </w:r>
      <w:r>
        <w:rPr>
          <w:spacing w:val="-5"/>
        </w:rPr>
        <w:t> </w:t>
      </w:r>
      <w:r>
        <w:rPr/>
        <w:t>Allow</w:t>
      </w:r>
      <w:r>
        <w:rPr>
          <w:spacing w:val="-5"/>
        </w:rPr>
        <w:t> </w:t>
      </w:r>
      <w:r>
        <w:rPr/>
        <w:t>for</w:t>
      </w:r>
      <w:r>
        <w:rPr>
          <w:spacing w:val="-5"/>
        </w:rPr>
        <w:t> </w:t>
      </w:r>
      <w:r>
        <w:rPr/>
        <w:t>brewer</w:t>
      </w:r>
      <w:r>
        <w:rPr>
          <w:spacing w:val="-5"/>
        </w:rPr>
        <w:t> </w:t>
      </w:r>
      <w:r>
        <w:rPr/>
        <w:t>creativity in meeting the theme objective. Warming or sweet spices common. Rich, toasty malty flavors are common, and may include caramel, toasted bread or pie crust, biscuit, or nut flavors. May include distinctive sugar flavors, like molasses, honey, or brown sugar. Flavor derived from squash-based vegetables are often elusive, often only providing a richer </w:t>
      </w:r>
      <w:r>
        <w:rPr>
          <w:spacing w:val="-2"/>
        </w:rPr>
        <w:t>sweetness.</w:t>
      </w:r>
    </w:p>
    <w:p>
      <w:pPr>
        <w:pStyle w:val="BodyText"/>
        <w:spacing w:before="37"/>
        <w:ind w:left="140" w:right="182"/>
      </w:pPr>
      <w:r>
        <w:rPr/>
        <w:t>The</w:t>
      </w:r>
      <w:r>
        <w:rPr>
          <w:spacing w:val="-5"/>
        </w:rPr>
        <w:t> </w:t>
      </w:r>
      <w:r>
        <w:rPr/>
        <w:t>special</w:t>
      </w:r>
      <w:r>
        <w:rPr>
          <w:spacing w:val="-6"/>
        </w:rPr>
        <w:t> </w:t>
      </w:r>
      <w:r>
        <w:rPr/>
        <w:t>ingredients</w:t>
      </w:r>
      <w:r>
        <w:rPr>
          <w:spacing w:val="-6"/>
        </w:rPr>
        <w:t> </w:t>
      </w:r>
      <w:r>
        <w:rPr/>
        <w:t>should</w:t>
      </w:r>
      <w:r>
        <w:rPr>
          <w:spacing w:val="-3"/>
        </w:rPr>
        <w:t> </w:t>
      </w:r>
      <w:r>
        <w:rPr/>
        <w:t>be</w:t>
      </w:r>
      <w:r>
        <w:rPr>
          <w:spacing w:val="-5"/>
        </w:rPr>
        <w:t> </w:t>
      </w:r>
      <w:r>
        <w:rPr/>
        <w:t>supportive</w:t>
      </w:r>
      <w:r>
        <w:rPr>
          <w:spacing w:val="-5"/>
        </w:rPr>
        <w:t> </w:t>
      </w:r>
      <w:r>
        <w:rPr/>
        <w:t>and</w:t>
      </w:r>
      <w:r>
        <w:rPr>
          <w:spacing w:val="-5"/>
        </w:rPr>
        <w:t> </w:t>
      </w:r>
      <w:r>
        <w:rPr/>
        <w:t>balanced,</w:t>
      </w:r>
      <w:r>
        <w:rPr>
          <w:spacing w:val="-5"/>
        </w:rPr>
        <w:t> </w:t>
      </w:r>
      <w:r>
        <w:rPr/>
        <w:t>not overshadowing the base beer. Bitterness and hop flavor are usually restrained to not interfere with the special character.</w:t>
      </w:r>
    </w:p>
    <w:p>
      <w:pPr>
        <w:pStyle w:val="BodyText"/>
        <w:spacing w:line="244" w:lineRule="auto" w:before="6"/>
        <w:ind w:left="140" w:right="152"/>
      </w:pPr>
      <w:r>
        <w:rPr/>
        <w:t>Usually</w:t>
      </w:r>
      <w:r>
        <w:rPr>
          <w:spacing w:val="-6"/>
        </w:rPr>
        <w:t> </w:t>
      </w:r>
      <w:r>
        <w:rPr/>
        <w:t>finishes</w:t>
      </w:r>
      <w:r>
        <w:rPr>
          <w:spacing w:val="-5"/>
        </w:rPr>
        <w:t> </w:t>
      </w:r>
      <w:r>
        <w:rPr/>
        <w:t>somewhat</w:t>
      </w:r>
      <w:r>
        <w:rPr>
          <w:spacing w:val="-6"/>
        </w:rPr>
        <w:t> </w:t>
      </w:r>
      <w:r>
        <w:rPr/>
        <w:t>full</w:t>
      </w:r>
      <w:r>
        <w:rPr>
          <w:spacing w:val="-5"/>
        </w:rPr>
        <w:t> </w:t>
      </w:r>
      <w:r>
        <w:rPr/>
        <w:t>and</w:t>
      </w:r>
      <w:r>
        <w:rPr>
          <w:spacing w:val="-7"/>
        </w:rPr>
        <w:t> </w:t>
      </w:r>
      <w:r>
        <w:rPr/>
        <w:t>satisfying,</w:t>
      </w:r>
      <w:r>
        <w:rPr>
          <w:spacing w:val="-7"/>
        </w:rPr>
        <w:t> </w:t>
      </w:r>
      <w:r>
        <w:rPr/>
        <w:t>occasionally</w:t>
      </w:r>
      <w:r>
        <w:rPr>
          <w:spacing w:val="-7"/>
        </w:rPr>
        <w:t> </w:t>
      </w:r>
      <w:r>
        <w:rPr/>
        <w:t>with a light alcohol flavor. Roasted malt characteristics are typically </w:t>
      </w:r>
      <w:r>
        <w:rPr>
          <w:spacing w:val="-2"/>
        </w:rPr>
        <w:t>absent.</w:t>
      </w:r>
    </w:p>
    <w:p>
      <w:pPr>
        <w:pStyle w:val="BodyText"/>
        <w:spacing w:line="244" w:lineRule="auto" w:before="30"/>
        <w:ind w:left="140" w:right="182"/>
      </w:pPr>
      <w:r>
        <w:rPr>
          <w:b/>
        </w:rPr>
        <w:t>Mouthfeel: </w:t>
      </w:r>
      <w:r>
        <w:rPr/>
        <w:t>Body is usually medium to full, and may be chewy.</w:t>
      </w:r>
      <w:r>
        <w:rPr>
          <w:spacing w:val="-6"/>
        </w:rPr>
        <w:t> </w:t>
      </w:r>
      <w:r>
        <w:rPr/>
        <w:t>Moderately</w:t>
      </w:r>
      <w:r>
        <w:rPr>
          <w:spacing w:val="-6"/>
        </w:rPr>
        <w:t> </w:t>
      </w:r>
      <w:r>
        <w:rPr/>
        <w:t>low</w:t>
      </w:r>
      <w:r>
        <w:rPr>
          <w:spacing w:val="-6"/>
        </w:rPr>
        <w:t> </w:t>
      </w:r>
      <w:r>
        <w:rPr/>
        <w:t>to</w:t>
      </w:r>
      <w:r>
        <w:rPr>
          <w:spacing w:val="-7"/>
        </w:rPr>
        <w:t> </w:t>
      </w:r>
      <w:r>
        <w:rPr/>
        <w:t>moderately</w:t>
      </w:r>
      <w:r>
        <w:rPr>
          <w:spacing w:val="-5"/>
        </w:rPr>
        <w:t> </w:t>
      </w:r>
      <w:r>
        <w:rPr/>
        <w:t>high</w:t>
      </w:r>
      <w:r>
        <w:rPr>
          <w:spacing w:val="-5"/>
        </w:rPr>
        <w:t> </w:t>
      </w:r>
      <w:r>
        <w:rPr/>
        <w:t>carbonation.</w:t>
      </w:r>
      <w:r>
        <w:rPr>
          <w:spacing w:val="-6"/>
        </w:rPr>
        <w:t> </w:t>
      </w:r>
      <w:r>
        <w:rPr/>
        <w:t>Age character allowable. Warming alcohol allowable.</w:t>
      </w:r>
    </w:p>
    <w:p>
      <w:pPr>
        <w:pStyle w:val="BodyText"/>
        <w:spacing w:before="35"/>
        <w:ind w:left="140"/>
      </w:pPr>
      <w:r>
        <w:rPr>
          <w:b/>
        </w:rPr>
        <w:t>Comments:</w:t>
      </w:r>
      <w:r>
        <w:rPr>
          <w:b/>
          <w:spacing w:val="-7"/>
        </w:rPr>
        <w:t> </w:t>
      </w:r>
      <w:r>
        <w:rPr/>
        <w:t>Using</w:t>
      </w:r>
      <w:r>
        <w:rPr>
          <w:spacing w:val="-6"/>
        </w:rPr>
        <w:t> </w:t>
      </w:r>
      <w:r>
        <w:rPr/>
        <w:t>the</w:t>
      </w:r>
      <w:r>
        <w:rPr>
          <w:spacing w:val="-6"/>
        </w:rPr>
        <w:t> </w:t>
      </w:r>
      <w:r>
        <w:rPr/>
        <w:t>sensory</w:t>
      </w:r>
      <w:r>
        <w:rPr>
          <w:spacing w:val="-5"/>
        </w:rPr>
        <w:t> </w:t>
      </w:r>
      <w:r>
        <w:rPr/>
        <w:t>profile</w:t>
      </w:r>
      <w:r>
        <w:rPr>
          <w:spacing w:val="-4"/>
        </w:rPr>
        <w:t> </w:t>
      </w:r>
      <w:r>
        <w:rPr/>
        <w:t>of</w:t>
      </w:r>
      <w:r>
        <w:rPr>
          <w:spacing w:val="-7"/>
        </w:rPr>
        <w:t> </w:t>
      </w:r>
      <w:r>
        <w:rPr/>
        <w:t>products</w:t>
      </w:r>
      <w:r>
        <w:rPr>
          <w:spacing w:val="-7"/>
        </w:rPr>
        <w:t> </w:t>
      </w:r>
      <w:r>
        <w:rPr/>
        <w:t>that</w:t>
      </w:r>
      <w:r>
        <w:rPr>
          <w:spacing w:val="-5"/>
        </w:rPr>
        <w:t> </w:t>
      </w:r>
      <w:r>
        <w:rPr/>
        <w:t>suggest the harvest season, like pumpkin pie, apple pie, or candied</w:t>
      </w:r>
    </w:p>
    <w:p>
      <w:pPr>
        <w:spacing w:after="0"/>
        <w:sectPr>
          <w:type w:val="continuous"/>
          <w:pgSz w:w="12240" w:h="15840"/>
          <w:pgMar w:header="0" w:footer="746" w:top="940" w:bottom="280" w:left="580" w:right="580"/>
          <w:cols w:num="2" w:equalWidth="0">
            <w:col w:w="5212" w:space="548"/>
            <w:col w:w="5320"/>
          </w:cols>
        </w:sectPr>
      </w:pPr>
    </w:p>
    <w:p>
      <w:pPr>
        <w:pStyle w:val="BodyText"/>
        <w:spacing w:line="242" w:lineRule="auto" w:before="88"/>
        <w:ind w:left="140" w:right="34"/>
      </w:pPr>
      <w:r>
        <w:rPr/>
        <w:t>yams, balanced with a supportive, often malty base beer. The description of the beer is critical for evaluation; judges should think more about the declared concept than trying to detect each</w:t>
      </w:r>
      <w:r>
        <w:rPr>
          <w:spacing w:val="-6"/>
        </w:rPr>
        <w:t> </w:t>
      </w:r>
      <w:r>
        <w:rPr/>
        <w:t>individual</w:t>
      </w:r>
      <w:r>
        <w:rPr>
          <w:spacing w:val="-7"/>
        </w:rPr>
        <w:t> </w:t>
      </w:r>
      <w:r>
        <w:rPr/>
        <w:t>ingredient.</w:t>
      </w:r>
      <w:r>
        <w:rPr>
          <w:spacing w:val="-7"/>
        </w:rPr>
        <w:t> </w:t>
      </w:r>
      <w:r>
        <w:rPr/>
        <w:t>Balance,</w:t>
      </w:r>
      <w:r>
        <w:rPr>
          <w:spacing w:val="-7"/>
        </w:rPr>
        <w:t> </w:t>
      </w:r>
      <w:r>
        <w:rPr/>
        <w:t>drinkability,</w:t>
      </w:r>
      <w:r>
        <w:rPr>
          <w:spacing w:val="-7"/>
        </w:rPr>
        <w:t> </w:t>
      </w:r>
      <w:r>
        <w:rPr/>
        <w:t>and</w:t>
      </w:r>
      <w:r>
        <w:rPr>
          <w:spacing w:val="-7"/>
        </w:rPr>
        <w:t> </w:t>
      </w:r>
      <w:r>
        <w:rPr/>
        <w:t>execution of the theme are the most important deciding factors.</w:t>
      </w:r>
    </w:p>
    <w:p>
      <w:pPr>
        <w:pStyle w:val="BodyText"/>
        <w:spacing w:before="38"/>
        <w:ind w:right="163"/>
      </w:pPr>
      <w:r>
        <w:rPr>
          <w:b/>
        </w:rPr>
        <w:t>Characteristic</w:t>
      </w:r>
      <w:r>
        <w:rPr>
          <w:b/>
          <w:spacing w:val="-6"/>
        </w:rPr>
        <w:t> </w:t>
      </w:r>
      <w:r>
        <w:rPr>
          <w:b/>
        </w:rPr>
        <w:t>Ingredients:</w:t>
      </w:r>
      <w:r>
        <w:rPr>
          <w:b/>
          <w:spacing w:val="-8"/>
        </w:rPr>
        <w:t> </w:t>
      </w:r>
      <w:r>
        <w:rPr/>
        <w:t>Spices</w:t>
      </w:r>
      <w:r>
        <w:rPr>
          <w:spacing w:val="-8"/>
        </w:rPr>
        <w:t> </w:t>
      </w:r>
      <w:r>
        <w:rPr/>
        <w:t>are</w:t>
      </w:r>
      <w:r>
        <w:rPr>
          <w:spacing w:val="-7"/>
        </w:rPr>
        <w:t> </w:t>
      </w:r>
      <w:r>
        <w:rPr/>
        <w:t>required,</w:t>
      </w:r>
      <w:r>
        <w:rPr>
          <w:spacing w:val="-7"/>
        </w:rPr>
        <w:t> </w:t>
      </w:r>
      <w:r>
        <w:rPr/>
        <w:t>and</w:t>
      </w:r>
      <w:r>
        <w:rPr>
          <w:spacing w:val="-7"/>
        </w:rPr>
        <w:t> </w:t>
      </w:r>
      <w:r>
        <w:rPr/>
        <w:t>often include those evocative of the fall, harvest, or Thanksgiving season (e.g., allspice, nutmeg, cinnamon, cloves, ginger) but any combination is possible and creativity is encouraged.</w:t>
      </w:r>
    </w:p>
    <w:p>
      <w:pPr>
        <w:pStyle w:val="BodyText"/>
        <w:spacing w:line="244" w:lineRule="auto" w:before="8"/>
      </w:pPr>
      <w:r>
        <w:rPr/>
        <w:t>Flavorful adjuncts are common (e.g., molasses, invert sugar, brown</w:t>
      </w:r>
      <w:r>
        <w:rPr>
          <w:spacing w:val="-6"/>
        </w:rPr>
        <w:t> </w:t>
      </w:r>
      <w:r>
        <w:rPr/>
        <w:t>sugar,</w:t>
      </w:r>
      <w:r>
        <w:rPr>
          <w:spacing w:val="-6"/>
        </w:rPr>
        <w:t> </w:t>
      </w:r>
      <w:r>
        <w:rPr/>
        <w:t>honey,</w:t>
      </w:r>
      <w:r>
        <w:rPr>
          <w:spacing w:val="-6"/>
        </w:rPr>
        <w:t> </w:t>
      </w:r>
      <w:r>
        <w:rPr/>
        <w:t>maple</w:t>
      </w:r>
      <w:r>
        <w:rPr>
          <w:spacing w:val="-6"/>
        </w:rPr>
        <w:t> </w:t>
      </w:r>
      <w:r>
        <w:rPr/>
        <w:t>syrup).</w:t>
      </w:r>
      <w:r>
        <w:rPr>
          <w:spacing w:val="-6"/>
        </w:rPr>
        <w:t> </w:t>
      </w:r>
      <w:r>
        <w:rPr/>
        <w:t>Squash-type</w:t>
      </w:r>
      <w:r>
        <w:rPr>
          <w:spacing w:val="-6"/>
        </w:rPr>
        <w:t> </w:t>
      </w:r>
      <w:r>
        <w:rPr/>
        <w:t>or</w:t>
      </w:r>
      <w:r>
        <w:rPr>
          <w:spacing w:val="-5"/>
        </w:rPr>
        <w:t> </w:t>
      </w:r>
      <w:r>
        <w:rPr/>
        <w:t>gourd-type vegetables (most frequently pumpkin) are often used.</w:t>
      </w:r>
    </w:p>
    <w:p>
      <w:pPr>
        <w:pStyle w:val="BodyText"/>
        <w:spacing w:line="242" w:lineRule="auto" w:before="32"/>
        <w:ind w:right="93"/>
      </w:pPr>
      <w:r>
        <w:rPr>
          <w:b/>
        </w:rPr>
        <w:t>Entry Instructions: </w:t>
      </w:r>
      <w:r>
        <w:rPr/>
        <w:t>The entrant </w:t>
      </w:r>
      <w:r>
        <w:rPr>
          <w:b/>
        </w:rPr>
        <w:t>must </w:t>
      </w:r>
      <w:r>
        <w:rPr/>
        <w:t>specify the type of spices,</w:t>
      </w:r>
      <w:r>
        <w:rPr>
          <w:spacing w:val="-5"/>
        </w:rPr>
        <w:t> </w:t>
      </w:r>
      <w:r>
        <w:rPr/>
        <w:t>herbs,</w:t>
      </w:r>
      <w:r>
        <w:rPr>
          <w:spacing w:val="-5"/>
        </w:rPr>
        <w:t> </w:t>
      </w:r>
      <w:r>
        <w:rPr/>
        <w:t>or</w:t>
      </w:r>
      <w:r>
        <w:rPr>
          <w:spacing w:val="-4"/>
        </w:rPr>
        <w:t> </w:t>
      </w:r>
      <w:r>
        <w:rPr/>
        <w:t>vegetables</w:t>
      </w:r>
      <w:r>
        <w:rPr>
          <w:spacing w:val="-6"/>
        </w:rPr>
        <w:t> </w:t>
      </w:r>
      <w:r>
        <w:rPr/>
        <w:t>used;</w:t>
      </w:r>
      <w:r>
        <w:rPr>
          <w:spacing w:val="-6"/>
        </w:rPr>
        <w:t> </w:t>
      </w:r>
      <w:r>
        <w:rPr/>
        <w:t>individual</w:t>
      </w:r>
      <w:r>
        <w:rPr>
          <w:spacing w:val="-6"/>
        </w:rPr>
        <w:t> </w:t>
      </w:r>
      <w:r>
        <w:rPr/>
        <w:t>ingredients</w:t>
      </w:r>
      <w:r>
        <w:rPr>
          <w:spacing w:val="-3"/>
        </w:rPr>
        <w:t> </w:t>
      </w:r>
      <w:r>
        <w:rPr/>
        <w:t>do</w:t>
      </w:r>
      <w:r>
        <w:rPr>
          <w:spacing w:val="-6"/>
        </w:rPr>
        <w:t> </w:t>
      </w:r>
      <w:r>
        <w:rPr/>
        <w:t>not need to be specified if a well-known blend of spices is used (e.g., pumpkin pie spice). Entrant </w:t>
      </w:r>
      <w:r>
        <w:rPr>
          <w:b/>
        </w:rPr>
        <w:t>must </w:t>
      </w:r>
      <w:r>
        <w:rPr/>
        <w:t>specify a description of</w:t>
      </w:r>
      <w:r>
        <w:rPr>
          <w:spacing w:val="-1"/>
        </w:rPr>
        <w:t> </w:t>
      </w:r>
      <w:r>
        <w:rPr/>
        <w:t>the beer, identifying </w:t>
      </w:r>
      <w:r>
        <w:rPr>
          <w:b/>
        </w:rPr>
        <w:t>either</w:t>
      </w:r>
      <w:r>
        <w:rPr>
          <w:b/>
          <w:spacing w:val="-3"/>
        </w:rPr>
        <w:t> </w:t>
      </w:r>
      <w:r>
        <w:rPr/>
        <w:t>a Base Style </w:t>
      </w:r>
      <w:r>
        <w:rPr>
          <w:b/>
        </w:rPr>
        <w:t>or</w:t>
      </w:r>
      <w:r>
        <w:rPr>
          <w:b/>
          <w:spacing w:val="-2"/>
        </w:rPr>
        <w:t> </w:t>
      </w:r>
      <w:r>
        <w:rPr/>
        <w:t>the ingredients, specs, or target character of the beer. A general description of the special nature of the beer can cover all the required items.</w:t>
      </w:r>
    </w:p>
    <w:p>
      <w:pPr>
        <w:pStyle w:val="BodyText"/>
        <w:spacing w:before="40"/>
        <w:ind w:left="140"/>
      </w:pPr>
      <w:r>
        <w:rPr>
          <w:b/>
        </w:rPr>
        <w:t>Vital Statistics: </w:t>
      </w:r>
      <w:r>
        <w:rPr/>
        <w:t>OG, FG, IBUs, SRM, and ABV will vary depending</w:t>
      </w:r>
      <w:r>
        <w:rPr>
          <w:spacing w:val="-3"/>
        </w:rPr>
        <w:t> </w:t>
      </w:r>
      <w:r>
        <w:rPr/>
        <w:t>on</w:t>
      </w:r>
      <w:r>
        <w:rPr>
          <w:spacing w:val="-5"/>
        </w:rPr>
        <w:t> </w:t>
      </w:r>
      <w:r>
        <w:rPr/>
        <w:t>the</w:t>
      </w:r>
      <w:r>
        <w:rPr>
          <w:spacing w:val="-5"/>
        </w:rPr>
        <w:t> </w:t>
      </w:r>
      <w:r>
        <w:rPr/>
        <w:t>underlying</w:t>
      </w:r>
      <w:r>
        <w:rPr>
          <w:spacing w:val="-5"/>
        </w:rPr>
        <w:t> </w:t>
      </w:r>
      <w:r>
        <w:rPr/>
        <w:t>base</w:t>
      </w:r>
      <w:r>
        <w:rPr>
          <w:spacing w:val="-5"/>
        </w:rPr>
        <w:t> </w:t>
      </w:r>
      <w:r>
        <w:rPr/>
        <w:t>beer.</w:t>
      </w:r>
      <w:r>
        <w:rPr>
          <w:spacing w:val="-5"/>
        </w:rPr>
        <w:t> </w:t>
      </w:r>
      <w:r>
        <w:rPr/>
        <w:t>ABV</w:t>
      </w:r>
      <w:r>
        <w:rPr>
          <w:spacing w:val="-2"/>
        </w:rPr>
        <w:t> </w:t>
      </w:r>
      <w:r>
        <w:rPr/>
        <w:t>is</w:t>
      </w:r>
      <w:r>
        <w:rPr>
          <w:spacing w:val="-6"/>
        </w:rPr>
        <w:t> </w:t>
      </w:r>
      <w:r>
        <w:rPr/>
        <w:t>generally</w:t>
      </w:r>
      <w:r>
        <w:rPr>
          <w:spacing w:val="-4"/>
        </w:rPr>
        <w:t> </w:t>
      </w:r>
      <w:r>
        <w:rPr/>
        <w:t>above 5%, and most examples are somewhat amber-copper in color.</w:t>
      </w:r>
    </w:p>
    <w:p>
      <w:pPr>
        <w:pStyle w:val="BodyText"/>
        <w:spacing w:line="244" w:lineRule="auto" w:before="44"/>
        <w:ind w:left="140"/>
      </w:pPr>
      <w:r>
        <w:rPr>
          <w:b/>
        </w:rPr>
        <w:t>Commercial Examples: </w:t>
      </w:r>
      <w:r>
        <w:rPr/>
        <w:t>Dogfish Head Punkin Ale, Elysian Punkuccino,</w:t>
      </w:r>
      <w:r>
        <w:rPr>
          <w:spacing w:val="-7"/>
        </w:rPr>
        <w:t> </w:t>
      </w:r>
      <w:r>
        <w:rPr/>
        <w:t>Rogue</w:t>
      </w:r>
      <w:r>
        <w:rPr>
          <w:spacing w:val="-7"/>
        </w:rPr>
        <w:t> </w:t>
      </w:r>
      <w:r>
        <w:rPr/>
        <w:t>Pumpkin</w:t>
      </w:r>
      <w:r>
        <w:rPr>
          <w:spacing w:val="-5"/>
        </w:rPr>
        <w:t> </w:t>
      </w:r>
      <w:r>
        <w:rPr/>
        <w:t>Patch</w:t>
      </w:r>
      <w:r>
        <w:rPr>
          <w:spacing w:val="-6"/>
        </w:rPr>
        <w:t> </w:t>
      </w:r>
      <w:r>
        <w:rPr/>
        <w:t>Ale,</w:t>
      </w:r>
      <w:r>
        <w:rPr>
          <w:spacing w:val="-7"/>
        </w:rPr>
        <w:t> </w:t>
      </w:r>
      <w:r>
        <w:rPr/>
        <w:t>Schlafly</w:t>
      </w:r>
      <w:r>
        <w:rPr>
          <w:spacing w:val="-4"/>
        </w:rPr>
        <w:t> </w:t>
      </w:r>
      <w:r>
        <w:rPr/>
        <w:t>Pumpkin</w:t>
      </w:r>
      <w:r>
        <w:rPr>
          <w:spacing w:val="-7"/>
        </w:rPr>
        <w:t> </w:t>
      </w:r>
      <w:r>
        <w:rPr/>
        <w:t>Ale, UFO Pumpkin, Weyerbacher Imperial Pumpkin</w:t>
      </w:r>
    </w:p>
    <w:p>
      <w:pPr>
        <w:spacing w:before="36"/>
        <w:ind w:left="140" w:right="0" w:firstLine="0"/>
        <w:jc w:val="left"/>
        <w:rPr>
          <w:sz w:val="18"/>
        </w:rPr>
      </w:pPr>
      <w:r>
        <w:rPr>
          <w:b/>
          <w:sz w:val="18"/>
        </w:rPr>
        <w:t>Tags:</w:t>
      </w:r>
      <w:r>
        <w:rPr>
          <w:b/>
          <w:spacing w:val="-10"/>
          <w:sz w:val="18"/>
        </w:rPr>
        <w:t> </w:t>
      </w:r>
      <w:r>
        <w:rPr>
          <w:sz w:val="18"/>
        </w:rPr>
        <w:t>specialty-beer,</w:t>
      </w:r>
      <w:r>
        <w:rPr>
          <w:spacing w:val="-6"/>
          <w:sz w:val="18"/>
        </w:rPr>
        <w:t> </w:t>
      </w:r>
      <w:r>
        <w:rPr>
          <w:spacing w:val="-4"/>
          <w:sz w:val="18"/>
        </w:rPr>
        <w:t>spice</w:t>
      </w:r>
    </w:p>
    <w:p>
      <w:pPr>
        <w:pStyle w:val="BodyText"/>
        <w:spacing w:before="8"/>
        <w:ind w:left="0"/>
        <w:rPr>
          <w:sz w:val="20"/>
        </w:rPr>
      </w:pPr>
    </w:p>
    <w:p>
      <w:pPr>
        <w:pStyle w:val="Heading3"/>
      </w:pPr>
      <w:bookmarkStart w:name="30C. Winter Seasonal Beer" w:id="548"/>
      <w:bookmarkEnd w:id="548"/>
      <w:r>
        <w:rPr>
          <w:b w:val="0"/>
        </w:rPr>
      </w:r>
      <w:bookmarkStart w:name="_bookmark172" w:id="549"/>
      <w:bookmarkEnd w:id="549"/>
      <w:r>
        <w:rPr>
          <w:b w:val="0"/>
        </w:rPr>
      </w:r>
      <w:r>
        <w:rPr/>
        <w:t>30C.</w:t>
      </w:r>
      <w:r>
        <w:rPr>
          <w:spacing w:val="-7"/>
        </w:rPr>
        <w:t> </w:t>
      </w:r>
      <w:r>
        <w:rPr/>
        <w:t>Winter</w:t>
      </w:r>
      <w:r>
        <w:rPr>
          <w:spacing w:val="-6"/>
        </w:rPr>
        <w:t> </w:t>
      </w:r>
      <w:r>
        <w:rPr/>
        <w:t>Seasonal</w:t>
      </w:r>
      <w:r>
        <w:rPr>
          <w:spacing w:val="-6"/>
        </w:rPr>
        <w:t> </w:t>
      </w:r>
      <w:r>
        <w:rPr>
          <w:spacing w:val="-4"/>
        </w:rPr>
        <w:t>Beer</w:t>
      </w:r>
    </w:p>
    <w:p>
      <w:pPr>
        <w:spacing w:line="242" w:lineRule="auto" w:before="43"/>
        <w:ind w:left="140" w:right="0" w:firstLine="0"/>
        <w:jc w:val="left"/>
        <w:rPr>
          <w:i/>
          <w:sz w:val="18"/>
        </w:rPr>
      </w:pPr>
      <w:r>
        <w:rPr>
          <w:rFonts w:ascii="Georgia-BoldItalic"/>
          <w:b/>
          <w:i/>
          <w:sz w:val="18"/>
        </w:rPr>
        <w:t>Winter</w:t>
      </w:r>
      <w:r>
        <w:rPr>
          <w:rFonts w:ascii="Georgia-BoldItalic"/>
          <w:b/>
          <w:i/>
          <w:spacing w:val="-6"/>
          <w:sz w:val="18"/>
        </w:rPr>
        <w:t> </w:t>
      </w:r>
      <w:r>
        <w:rPr>
          <w:rFonts w:ascii="Georgia-BoldItalic"/>
          <w:b/>
          <w:i/>
          <w:sz w:val="18"/>
        </w:rPr>
        <w:t>Seasonal</w:t>
      </w:r>
      <w:r>
        <w:rPr>
          <w:rFonts w:ascii="Georgia-BoldItalic"/>
          <w:b/>
          <w:i/>
          <w:spacing w:val="-5"/>
          <w:sz w:val="18"/>
        </w:rPr>
        <w:t> </w:t>
      </w:r>
      <w:r>
        <w:rPr>
          <w:rFonts w:ascii="Georgia-BoldItalic"/>
          <w:b/>
          <w:i/>
          <w:sz w:val="18"/>
        </w:rPr>
        <w:t>Beers</w:t>
      </w:r>
      <w:r>
        <w:rPr>
          <w:rFonts w:ascii="Georgia-BoldItalic"/>
          <w:b/>
          <w:i/>
          <w:spacing w:val="-5"/>
          <w:sz w:val="18"/>
        </w:rPr>
        <w:t> </w:t>
      </w:r>
      <w:r>
        <w:rPr>
          <w:i/>
          <w:sz w:val="18"/>
        </w:rPr>
        <w:t>are</w:t>
      </w:r>
      <w:r>
        <w:rPr>
          <w:i/>
          <w:spacing w:val="-6"/>
          <w:sz w:val="18"/>
        </w:rPr>
        <w:t> </w:t>
      </w:r>
      <w:r>
        <w:rPr>
          <w:i/>
          <w:sz w:val="18"/>
        </w:rPr>
        <w:t>beers</w:t>
      </w:r>
      <w:r>
        <w:rPr>
          <w:i/>
          <w:spacing w:val="-6"/>
          <w:sz w:val="18"/>
        </w:rPr>
        <w:t> </w:t>
      </w:r>
      <w:r>
        <w:rPr>
          <w:i/>
          <w:sz w:val="18"/>
        </w:rPr>
        <w:t>that</w:t>
      </w:r>
      <w:r>
        <w:rPr>
          <w:i/>
          <w:spacing w:val="-5"/>
          <w:sz w:val="18"/>
        </w:rPr>
        <w:t> </w:t>
      </w:r>
      <w:r>
        <w:rPr>
          <w:i/>
          <w:sz w:val="18"/>
        </w:rPr>
        <w:t>suggest</w:t>
      </w:r>
      <w:r>
        <w:rPr>
          <w:i/>
          <w:spacing w:val="-5"/>
          <w:sz w:val="18"/>
        </w:rPr>
        <w:t> </w:t>
      </w:r>
      <w:r>
        <w:rPr>
          <w:i/>
          <w:sz w:val="18"/>
        </w:rPr>
        <w:t>cold</w:t>
      </w:r>
      <w:r>
        <w:rPr>
          <w:i/>
          <w:spacing w:val="-5"/>
          <w:sz w:val="18"/>
        </w:rPr>
        <w:t> </w:t>
      </w:r>
      <w:r>
        <w:rPr>
          <w:i/>
          <w:sz w:val="18"/>
        </w:rPr>
        <w:t>weather and the Christmas holiday season, and may include holiday spices, specialty sugars, and other products that are reminiscent of the festive season.</w:t>
      </w:r>
    </w:p>
    <w:p>
      <w:pPr>
        <w:pStyle w:val="BodyText"/>
        <w:spacing w:line="244" w:lineRule="auto" w:before="38"/>
        <w:ind w:left="140" w:right="376"/>
        <w:jc w:val="both"/>
      </w:pPr>
      <w:r>
        <w:rPr>
          <w:b/>
        </w:rPr>
        <w:t>Overall</w:t>
      </w:r>
      <w:r>
        <w:rPr>
          <w:b/>
          <w:spacing w:val="-6"/>
        </w:rPr>
        <w:t> </w:t>
      </w:r>
      <w:r>
        <w:rPr>
          <w:b/>
        </w:rPr>
        <w:t>Impression:</w:t>
      </w:r>
      <w:r>
        <w:rPr>
          <w:b/>
          <w:spacing w:val="-8"/>
        </w:rPr>
        <w:t> </w:t>
      </w:r>
      <w:r>
        <w:rPr/>
        <w:t>A</w:t>
      </w:r>
      <w:r>
        <w:rPr>
          <w:spacing w:val="-7"/>
        </w:rPr>
        <w:t> </w:t>
      </w:r>
      <w:r>
        <w:rPr/>
        <w:t>stronger,</w:t>
      </w:r>
      <w:r>
        <w:rPr>
          <w:spacing w:val="-7"/>
        </w:rPr>
        <w:t> </w:t>
      </w:r>
      <w:r>
        <w:rPr/>
        <w:t>darker,</w:t>
      </w:r>
      <w:r>
        <w:rPr>
          <w:spacing w:val="-7"/>
        </w:rPr>
        <w:t> </w:t>
      </w:r>
      <w:r>
        <w:rPr/>
        <w:t>spiced</w:t>
      </w:r>
      <w:r>
        <w:rPr>
          <w:spacing w:val="-4"/>
        </w:rPr>
        <w:t> </w:t>
      </w:r>
      <w:r>
        <w:rPr/>
        <w:t>beer</w:t>
      </w:r>
      <w:r>
        <w:rPr>
          <w:spacing w:val="-6"/>
        </w:rPr>
        <w:t> </w:t>
      </w:r>
      <w:r>
        <w:rPr/>
        <w:t>that often</w:t>
      </w:r>
      <w:r>
        <w:rPr>
          <w:spacing w:val="-4"/>
        </w:rPr>
        <w:t> </w:t>
      </w:r>
      <w:r>
        <w:rPr/>
        <w:t>has</w:t>
      </w:r>
      <w:r>
        <w:rPr>
          <w:spacing w:val="-5"/>
        </w:rPr>
        <w:t> </w:t>
      </w:r>
      <w:r>
        <w:rPr/>
        <w:t>a</w:t>
      </w:r>
      <w:r>
        <w:rPr>
          <w:spacing w:val="-4"/>
        </w:rPr>
        <w:t> </w:t>
      </w:r>
      <w:r>
        <w:rPr/>
        <w:t>rich</w:t>
      </w:r>
      <w:r>
        <w:rPr>
          <w:spacing w:val="-4"/>
        </w:rPr>
        <w:t> </w:t>
      </w:r>
      <w:r>
        <w:rPr/>
        <w:t>body</w:t>
      </w:r>
      <w:r>
        <w:rPr>
          <w:spacing w:val="-4"/>
        </w:rPr>
        <w:t> </w:t>
      </w:r>
      <w:r>
        <w:rPr/>
        <w:t>and</w:t>
      </w:r>
      <w:r>
        <w:rPr>
          <w:spacing w:val="-2"/>
        </w:rPr>
        <w:t> </w:t>
      </w:r>
      <w:r>
        <w:rPr/>
        <w:t>warming</w:t>
      </w:r>
      <w:r>
        <w:rPr>
          <w:spacing w:val="-4"/>
        </w:rPr>
        <w:t> </w:t>
      </w:r>
      <w:r>
        <w:rPr/>
        <w:t>finish</w:t>
      </w:r>
      <w:r>
        <w:rPr>
          <w:spacing w:val="-4"/>
        </w:rPr>
        <w:t> </w:t>
      </w:r>
      <w:r>
        <w:rPr/>
        <w:t>suggesting</w:t>
      </w:r>
      <w:r>
        <w:rPr>
          <w:spacing w:val="-3"/>
        </w:rPr>
        <w:t> </w:t>
      </w:r>
      <w:r>
        <w:rPr/>
        <w:t>a</w:t>
      </w:r>
      <w:r>
        <w:rPr>
          <w:spacing w:val="-4"/>
        </w:rPr>
        <w:t> </w:t>
      </w:r>
      <w:r>
        <w:rPr/>
        <w:t>good accompaniment for the cold winter season.</w:t>
      </w:r>
    </w:p>
    <w:p>
      <w:pPr>
        <w:pStyle w:val="BodyText"/>
        <w:spacing w:line="242" w:lineRule="auto" w:before="32"/>
        <w:ind w:left="140"/>
      </w:pPr>
      <w:r>
        <w:rPr>
          <w:b/>
        </w:rPr>
        <w:t>Aroma: </w:t>
      </w:r>
      <w:r>
        <w:rPr/>
        <w:t>Malty, spicy, fruity, and balanced. A wide range is possible, as long as it evokes the holiday theme. The declared ingredients and concept set the expectation. Fruit is often dark or dried in character. Hops are often subtle. Alcohol is often present, but smooth and supportive. Malty and sugary aromas tend to be greater in the balance, and support the spices. The components should be well-integrated, and create a coherent presentation.</w:t>
      </w:r>
      <w:r>
        <w:rPr>
          <w:spacing w:val="-4"/>
        </w:rPr>
        <w:t> </w:t>
      </w:r>
      <w:r>
        <w:rPr/>
        <w:t>See</w:t>
      </w:r>
      <w:r>
        <w:rPr>
          <w:spacing w:val="-6"/>
        </w:rPr>
        <w:t> </w:t>
      </w:r>
      <w:r>
        <w:rPr/>
        <w:t>Flavor</w:t>
      </w:r>
      <w:r>
        <w:rPr>
          <w:spacing w:val="-5"/>
        </w:rPr>
        <w:t> </w:t>
      </w:r>
      <w:r>
        <w:rPr/>
        <w:t>section</w:t>
      </w:r>
      <w:r>
        <w:rPr>
          <w:spacing w:val="-6"/>
        </w:rPr>
        <w:t> </w:t>
      </w:r>
      <w:r>
        <w:rPr/>
        <w:t>for</w:t>
      </w:r>
      <w:r>
        <w:rPr>
          <w:spacing w:val="-5"/>
        </w:rPr>
        <w:t> </w:t>
      </w:r>
      <w:r>
        <w:rPr/>
        <w:t>spice,</w:t>
      </w:r>
      <w:r>
        <w:rPr>
          <w:spacing w:val="-6"/>
        </w:rPr>
        <w:t> </w:t>
      </w:r>
      <w:r>
        <w:rPr/>
        <w:t>malt,</w:t>
      </w:r>
      <w:r>
        <w:rPr>
          <w:spacing w:val="-4"/>
        </w:rPr>
        <w:t> </w:t>
      </w:r>
      <w:r>
        <w:rPr/>
        <w:t>sugar,</w:t>
      </w:r>
      <w:r>
        <w:rPr>
          <w:spacing w:val="-6"/>
        </w:rPr>
        <w:t> </w:t>
      </w:r>
      <w:r>
        <w:rPr/>
        <w:t>and</w:t>
      </w:r>
      <w:r>
        <w:rPr>
          <w:spacing w:val="-3"/>
        </w:rPr>
        <w:t> </w:t>
      </w:r>
      <w:r>
        <w:rPr/>
        <w:t>fruit </w:t>
      </w:r>
      <w:r>
        <w:rPr>
          <w:spacing w:val="-2"/>
        </w:rPr>
        <w:t>character.</w:t>
      </w:r>
    </w:p>
    <w:p>
      <w:pPr>
        <w:pStyle w:val="BodyText"/>
        <w:spacing w:line="242" w:lineRule="auto" w:before="37"/>
        <w:ind w:left="140" w:right="34"/>
      </w:pPr>
      <w:r>
        <w:rPr>
          <w:b/>
        </w:rPr>
        <w:t>Appearance: </w:t>
      </w:r>
      <w:r>
        <w:rPr/>
        <w:t>Medium amber to very dark brown; darker versions</w:t>
      </w:r>
      <w:r>
        <w:rPr>
          <w:spacing w:val="-5"/>
        </w:rPr>
        <w:t> </w:t>
      </w:r>
      <w:r>
        <w:rPr/>
        <w:t>are</w:t>
      </w:r>
      <w:r>
        <w:rPr>
          <w:spacing w:val="-4"/>
        </w:rPr>
        <w:t> </w:t>
      </w:r>
      <w:r>
        <w:rPr/>
        <w:t>more</w:t>
      </w:r>
      <w:r>
        <w:rPr>
          <w:spacing w:val="-4"/>
        </w:rPr>
        <w:t> </w:t>
      </w:r>
      <w:r>
        <w:rPr/>
        <w:t>common.</w:t>
      </w:r>
      <w:r>
        <w:rPr>
          <w:spacing w:val="-4"/>
        </w:rPr>
        <w:t> </w:t>
      </w:r>
      <w:r>
        <w:rPr/>
        <w:t>Clear,</w:t>
      </w:r>
      <w:r>
        <w:rPr>
          <w:spacing w:val="-4"/>
        </w:rPr>
        <w:t> </w:t>
      </w:r>
      <w:r>
        <w:rPr/>
        <w:t>if</w:t>
      </w:r>
      <w:r>
        <w:rPr>
          <w:spacing w:val="-5"/>
        </w:rPr>
        <w:t> </w:t>
      </w:r>
      <w:r>
        <w:rPr/>
        <w:t>not</w:t>
      </w:r>
      <w:r>
        <w:rPr>
          <w:spacing w:val="-2"/>
        </w:rPr>
        <w:t> </w:t>
      </w:r>
      <w:r>
        <w:rPr/>
        <w:t>opaque.</w:t>
      </w:r>
      <w:r>
        <w:rPr>
          <w:spacing w:val="-4"/>
        </w:rPr>
        <w:t> </w:t>
      </w:r>
      <w:r>
        <w:rPr/>
        <w:t>Usually</w:t>
      </w:r>
      <w:r>
        <w:rPr>
          <w:spacing w:val="-4"/>
        </w:rPr>
        <w:t> </w:t>
      </w:r>
      <w:r>
        <w:rPr/>
        <w:t>clear, although darker versions may be virtually opaque. Well- formed, persistent, off-white to tan head.</w:t>
      </w:r>
    </w:p>
    <w:p>
      <w:pPr>
        <w:pStyle w:val="BodyText"/>
        <w:spacing w:line="242" w:lineRule="auto" w:before="41"/>
        <w:ind w:left="140" w:right="34"/>
      </w:pPr>
      <w:r>
        <w:rPr>
          <w:b/>
        </w:rPr>
        <w:t>Flavor: </w:t>
      </w:r>
      <w:r>
        <w:rPr/>
        <w:t>Malty, spicy, fruity, and balanced. Allow for brewer creativity in meeting the theme objective. Warming or sweet spices common. Rich, sweet malty flavors are common, and may include caramel, toast, nutty, or chocolate flavors. May include dried fruit or dried fruit peel flavors such as raisin, plum, fig, cherry, orange peel, or lemon peel. May include distinctive</w:t>
      </w:r>
      <w:r>
        <w:rPr>
          <w:spacing w:val="-5"/>
        </w:rPr>
        <w:t> </w:t>
      </w:r>
      <w:r>
        <w:rPr/>
        <w:t>sugar</w:t>
      </w:r>
      <w:r>
        <w:rPr>
          <w:spacing w:val="-6"/>
        </w:rPr>
        <w:t> </w:t>
      </w:r>
      <w:r>
        <w:rPr/>
        <w:t>flavors,</w:t>
      </w:r>
      <w:r>
        <w:rPr>
          <w:spacing w:val="-5"/>
        </w:rPr>
        <w:t> </w:t>
      </w:r>
      <w:r>
        <w:rPr/>
        <w:t>like</w:t>
      </w:r>
      <w:r>
        <w:rPr>
          <w:spacing w:val="-5"/>
        </w:rPr>
        <w:t> </w:t>
      </w:r>
      <w:r>
        <w:rPr/>
        <w:t>molasses,</w:t>
      </w:r>
      <w:r>
        <w:rPr>
          <w:spacing w:val="-5"/>
        </w:rPr>
        <w:t> </w:t>
      </w:r>
      <w:r>
        <w:rPr/>
        <w:t>honey,</w:t>
      </w:r>
      <w:r>
        <w:rPr>
          <w:spacing w:val="-5"/>
        </w:rPr>
        <w:t> </w:t>
      </w:r>
      <w:r>
        <w:rPr/>
        <w:t>or</w:t>
      </w:r>
      <w:r>
        <w:rPr>
          <w:spacing w:val="-6"/>
        </w:rPr>
        <w:t> </w:t>
      </w:r>
      <w:r>
        <w:rPr/>
        <w:t>brown</w:t>
      </w:r>
      <w:r>
        <w:rPr>
          <w:spacing w:val="-5"/>
        </w:rPr>
        <w:t> </w:t>
      </w:r>
      <w:r>
        <w:rPr/>
        <w:t>sugar.</w:t>
      </w:r>
    </w:p>
    <w:p>
      <w:pPr>
        <w:pStyle w:val="BodyText"/>
        <w:spacing w:before="37"/>
        <w:ind w:left="140"/>
      </w:pPr>
      <w:r>
        <w:rPr/>
        <w:t>The</w:t>
      </w:r>
      <w:r>
        <w:rPr>
          <w:spacing w:val="-6"/>
        </w:rPr>
        <w:t> </w:t>
      </w:r>
      <w:r>
        <w:rPr/>
        <w:t>special</w:t>
      </w:r>
      <w:r>
        <w:rPr>
          <w:spacing w:val="-6"/>
        </w:rPr>
        <w:t> </w:t>
      </w:r>
      <w:r>
        <w:rPr/>
        <w:t>ingredients</w:t>
      </w:r>
      <w:r>
        <w:rPr>
          <w:spacing w:val="-6"/>
        </w:rPr>
        <w:t> </w:t>
      </w:r>
      <w:r>
        <w:rPr/>
        <w:t>should</w:t>
      </w:r>
      <w:r>
        <w:rPr>
          <w:spacing w:val="-3"/>
        </w:rPr>
        <w:t> </w:t>
      </w:r>
      <w:r>
        <w:rPr/>
        <w:t>be</w:t>
      </w:r>
      <w:r>
        <w:rPr>
          <w:spacing w:val="-6"/>
        </w:rPr>
        <w:t> </w:t>
      </w:r>
      <w:r>
        <w:rPr/>
        <w:t>supportive</w:t>
      </w:r>
      <w:r>
        <w:rPr>
          <w:spacing w:val="-6"/>
        </w:rPr>
        <w:t> </w:t>
      </w:r>
      <w:r>
        <w:rPr/>
        <w:t>and</w:t>
      </w:r>
      <w:r>
        <w:rPr>
          <w:spacing w:val="-6"/>
        </w:rPr>
        <w:t> </w:t>
      </w:r>
      <w:r>
        <w:rPr/>
        <w:t>balanced,</w:t>
      </w:r>
      <w:r>
        <w:rPr>
          <w:spacing w:val="-6"/>
        </w:rPr>
        <w:t> </w:t>
      </w:r>
      <w:r>
        <w:rPr/>
        <w:t>not overshadowing the base beer. Bitterness and hop flavor are usually restrained to not interfere with special character.</w:t>
      </w:r>
    </w:p>
    <w:p>
      <w:pPr>
        <w:pStyle w:val="BodyText"/>
        <w:spacing w:line="244" w:lineRule="auto" w:before="6"/>
        <w:ind w:left="140" w:hanging="1"/>
      </w:pPr>
      <w:r>
        <w:rPr/>
        <w:t>Usually finishes rather full and satisfying, often with a light alcohol</w:t>
      </w:r>
      <w:r>
        <w:rPr>
          <w:spacing w:val="-4"/>
        </w:rPr>
        <w:t> </w:t>
      </w:r>
      <w:r>
        <w:rPr/>
        <w:t>flavor.</w:t>
      </w:r>
      <w:r>
        <w:rPr>
          <w:spacing w:val="-6"/>
        </w:rPr>
        <w:t> </w:t>
      </w:r>
      <w:r>
        <w:rPr/>
        <w:t>Roasted</w:t>
      </w:r>
      <w:r>
        <w:rPr>
          <w:spacing w:val="-6"/>
        </w:rPr>
        <w:t> </w:t>
      </w:r>
      <w:r>
        <w:rPr/>
        <w:t>malt</w:t>
      </w:r>
      <w:r>
        <w:rPr>
          <w:spacing w:val="-5"/>
        </w:rPr>
        <w:t> </w:t>
      </w:r>
      <w:r>
        <w:rPr/>
        <w:t>characteristics</w:t>
      </w:r>
      <w:r>
        <w:rPr>
          <w:spacing w:val="-7"/>
        </w:rPr>
        <w:t> </w:t>
      </w:r>
      <w:r>
        <w:rPr/>
        <w:t>are</w:t>
      </w:r>
      <w:r>
        <w:rPr>
          <w:spacing w:val="-6"/>
        </w:rPr>
        <w:t> </w:t>
      </w:r>
      <w:r>
        <w:rPr/>
        <w:t>rare,</w:t>
      </w:r>
      <w:r>
        <w:rPr>
          <w:spacing w:val="-6"/>
        </w:rPr>
        <w:t> </w:t>
      </w:r>
      <w:r>
        <w:rPr/>
        <w:t>and</w:t>
      </w:r>
      <w:r>
        <w:rPr>
          <w:spacing w:val="-6"/>
        </w:rPr>
        <w:t> </w:t>
      </w:r>
      <w:r>
        <w:rPr/>
        <w:t>not usually stronger than chocolate.</w:t>
      </w:r>
    </w:p>
    <w:p>
      <w:pPr>
        <w:pStyle w:val="BodyText"/>
        <w:spacing w:before="89"/>
        <w:ind w:left="140" w:right="156" w:hanging="1"/>
      </w:pPr>
      <w:r>
        <w:rPr/>
        <w:br w:type="column"/>
      </w:r>
      <w:r>
        <w:rPr>
          <w:b/>
        </w:rPr>
        <w:t>Mouthfeel:</w:t>
      </w:r>
      <w:r>
        <w:rPr>
          <w:b/>
          <w:spacing w:val="-5"/>
        </w:rPr>
        <w:t> </w:t>
      </w:r>
      <w:r>
        <w:rPr/>
        <w:t>Body</w:t>
      </w:r>
      <w:r>
        <w:rPr>
          <w:spacing w:val="-4"/>
        </w:rPr>
        <w:t> </w:t>
      </w:r>
      <w:r>
        <w:rPr/>
        <w:t>is</w:t>
      </w:r>
      <w:r>
        <w:rPr>
          <w:spacing w:val="-5"/>
        </w:rPr>
        <w:t> </w:t>
      </w:r>
      <w:r>
        <w:rPr/>
        <w:t>usually</w:t>
      </w:r>
      <w:r>
        <w:rPr>
          <w:spacing w:val="-3"/>
        </w:rPr>
        <w:t> </w:t>
      </w:r>
      <w:r>
        <w:rPr/>
        <w:t>medium</w:t>
      </w:r>
      <w:r>
        <w:rPr>
          <w:spacing w:val="-4"/>
        </w:rPr>
        <w:t> </w:t>
      </w:r>
      <w:r>
        <w:rPr/>
        <w:t>to</w:t>
      </w:r>
      <w:r>
        <w:rPr>
          <w:spacing w:val="-5"/>
        </w:rPr>
        <w:t> </w:t>
      </w:r>
      <w:r>
        <w:rPr/>
        <w:t>full,</w:t>
      </w:r>
      <w:r>
        <w:rPr>
          <w:spacing w:val="-4"/>
        </w:rPr>
        <w:t> </w:t>
      </w:r>
      <w:r>
        <w:rPr/>
        <w:t>often</w:t>
      </w:r>
      <w:r>
        <w:rPr>
          <w:spacing w:val="-4"/>
        </w:rPr>
        <w:t> </w:t>
      </w:r>
      <w:r>
        <w:rPr/>
        <w:t>with</w:t>
      </w:r>
      <w:r>
        <w:rPr>
          <w:spacing w:val="-3"/>
        </w:rPr>
        <w:t> </w:t>
      </w:r>
      <w:r>
        <w:rPr/>
        <w:t>a</w:t>
      </w:r>
      <w:r>
        <w:rPr>
          <w:spacing w:val="-3"/>
        </w:rPr>
        <w:t> </w:t>
      </w:r>
      <w:r>
        <w:rPr/>
        <w:t>malty chewiness. Moderately low to moderately high carbonation.</w:t>
      </w:r>
    </w:p>
    <w:p>
      <w:pPr>
        <w:pStyle w:val="BodyText"/>
        <w:spacing w:line="264" w:lineRule="auto" w:before="7"/>
        <w:ind w:left="140"/>
      </w:pPr>
      <w:r>
        <w:rPr/>
        <w:t>Age character allowable. Warming alcohol allowable. </w:t>
      </w:r>
      <w:r>
        <w:rPr>
          <w:b/>
        </w:rPr>
        <w:t>Comments:</w:t>
      </w:r>
      <w:r>
        <w:rPr>
          <w:b/>
          <w:spacing w:val="-7"/>
        </w:rPr>
        <w:t> </w:t>
      </w:r>
      <w:r>
        <w:rPr/>
        <w:t>Using</w:t>
      </w:r>
      <w:r>
        <w:rPr>
          <w:spacing w:val="-6"/>
        </w:rPr>
        <w:t> </w:t>
      </w:r>
      <w:r>
        <w:rPr/>
        <w:t>the</w:t>
      </w:r>
      <w:r>
        <w:rPr>
          <w:spacing w:val="-6"/>
        </w:rPr>
        <w:t> </w:t>
      </w:r>
      <w:r>
        <w:rPr/>
        <w:t>sensory</w:t>
      </w:r>
      <w:r>
        <w:rPr>
          <w:spacing w:val="-6"/>
        </w:rPr>
        <w:t> </w:t>
      </w:r>
      <w:r>
        <w:rPr/>
        <w:t>profile</w:t>
      </w:r>
      <w:r>
        <w:rPr>
          <w:spacing w:val="-4"/>
        </w:rPr>
        <w:t> </w:t>
      </w:r>
      <w:r>
        <w:rPr/>
        <w:t>of</w:t>
      </w:r>
      <w:r>
        <w:rPr>
          <w:spacing w:val="-7"/>
        </w:rPr>
        <w:t> </w:t>
      </w:r>
      <w:r>
        <w:rPr/>
        <w:t>products</w:t>
      </w:r>
      <w:r>
        <w:rPr>
          <w:spacing w:val="-6"/>
        </w:rPr>
        <w:t> </w:t>
      </w:r>
      <w:r>
        <w:rPr/>
        <w:t>that</w:t>
      </w:r>
      <w:r>
        <w:rPr>
          <w:spacing w:val="-5"/>
        </w:rPr>
        <w:t> </w:t>
      </w:r>
      <w:r>
        <w:rPr/>
        <w:t>suggest the holiday season, such as Christmas cookies, gingerbread,</w:t>
      </w:r>
    </w:p>
    <w:p>
      <w:pPr>
        <w:pStyle w:val="BodyText"/>
        <w:spacing w:line="185" w:lineRule="exact"/>
        <w:ind w:left="140"/>
      </w:pPr>
      <w:r>
        <w:rPr/>
        <w:t>English-type</w:t>
      </w:r>
      <w:r>
        <w:rPr>
          <w:spacing w:val="-7"/>
        </w:rPr>
        <w:t> </w:t>
      </w:r>
      <w:r>
        <w:rPr/>
        <w:t>Christmas</w:t>
      </w:r>
      <w:r>
        <w:rPr>
          <w:spacing w:val="-5"/>
        </w:rPr>
        <w:t> </w:t>
      </w:r>
      <w:r>
        <w:rPr/>
        <w:t>pudding,</w:t>
      </w:r>
      <w:r>
        <w:rPr>
          <w:spacing w:val="-4"/>
        </w:rPr>
        <w:t> </w:t>
      </w:r>
      <w:r>
        <w:rPr/>
        <w:t>rum</w:t>
      </w:r>
      <w:r>
        <w:rPr>
          <w:spacing w:val="-4"/>
        </w:rPr>
        <w:t> </w:t>
      </w:r>
      <w:r>
        <w:rPr/>
        <w:t>cakes,</w:t>
      </w:r>
      <w:r>
        <w:rPr>
          <w:spacing w:val="-4"/>
        </w:rPr>
        <w:t> </w:t>
      </w:r>
      <w:r>
        <w:rPr/>
        <w:t>eggnog,</w:t>
      </w:r>
      <w:r>
        <w:rPr>
          <w:spacing w:val="-4"/>
        </w:rPr>
        <w:t> </w:t>
      </w:r>
      <w:r>
        <w:rPr>
          <w:spacing w:val="-2"/>
        </w:rPr>
        <w:t>evergreen</w:t>
      </w:r>
    </w:p>
    <w:p>
      <w:pPr>
        <w:pStyle w:val="BodyText"/>
        <w:spacing w:line="242" w:lineRule="auto" w:before="2"/>
        <w:ind w:left="140" w:right="189"/>
      </w:pPr>
      <w:r>
        <w:rPr/>
        <w:t>trees,</w:t>
      </w:r>
      <w:r>
        <w:rPr>
          <w:spacing w:val="-3"/>
        </w:rPr>
        <w:t> </w:t>
      </w:r>
      <w:r>
        <w:rPr/>
        <w:t>potpourri,</w:t>
      </w:r>
      <w:r>
        <w:rPr>
          <w:spacing w:val="-1"/>
        </w:rPr>
        <w:t> </w:t>
      </w:r>
      <w:r>
        <w:rPr/>
        <w:t>or</w:t>
      </w:r>
      <w:r>
        <w:rPr>
          <w:spacing w:val="-2"/>
        </w:rPr>
        <w:t> </w:t>
      </w:r>
      <w:r>
        <w:rPr/>
        <w:t>mulling</w:t>
      </w:r>
      <w:r>
        <w:rPr>
          <w:spacing w:val="-1"/>
        </w:rPr>
        <w:t> </w:t>
      </w:r>
      <w:r>
        <w:rPr/>
        <w:t>spices,</w:t>
      </w:r>
      <w:r>
        <w:rPr>
          <w:spacing w:val="-3"/>
        </w:rPr>
        <w:t> </w:t>
      </w:r>
      <w:r>
        <w:rPr/>
        <w:t>balanced</w:t>
      </w:r>
      <w:r>
        <w:rPr>
          <w:spacing w:val="-3"/>
        </w:rPr>
        <w:t> </w:t>
      </w:r>
      <w:r>
        <w:rPr/>
        <w:t>with</w:t>
      </w:r>
      <w:r>
        <w:rPr>
          <w:spacing w:val="-2"/>
        </w:rPr>
        <w:t> </w:t>
      </w:r>
      <w:r>
        <w:rPr/>
        <w:t>a</w:t>
      </w:r>
      <w:r>
        <w:rPr>
          <w:spacing w:val="-2"/>
        </w:rPr>
        <w:t> </w:t>
      </w:r>
      <w:r>
        <w:rPr/>
        <w:t>supportive, often</w:t>
      </w:r>
      <w:r>
        <w:rPr>
          <w:spacing w:val="-5"/>
        </w:rPr>
        <w:t> </w:t>
      </w:r>
      <w:r>
        <w:rPr/>
        <w:t>malty,</w:t>
      </w:r>
      <w:r>
        <w:rPr>
          <w:spacing w:val="-5"/>
        </w:rPr>
        <w:t> </w:t>
      </w:r>
      <w:r>
        <w:rPr/>
        <w:t>warming,</w:t>
      </w:r>
      <w:r>
        <w:rPr>
          <w:spacing w:val="-4"/>
        </w:rPr>
        <w:t> </w:t>
      </w:r>
      <w:r>
        <w:rPr/>
        <w:t>and</w:t>
      </w:r>
      <w:r>
        <w:rPr>
          <w:spacing w:val="-5"/>
        </w:rPr>
        <w:t> </w:t>
      </w:r>
      <w:r>
        <w:rPr/>
        <w:t>darker</w:t>
      </w:r>
      <w:r>
        <w:rPr>
          <w:spacing w:val="-5"/>
        </w:rPr>
        <w:t> </w:t>
      </w:r>
      <w:r>
        <w:rPr/>
        <w:t>base</w:t>
      </w:r>
      <w:r>
        <w:rPr>
          <w:spacing w:val="-5"/>
        </w:rPr>
        <w:t> </w:t>
      </w:r>
      <w:r>
        <w:rPr/>
        <w:t>beer.</w:t>
      </w:r>
      <w:r>
        <w:rPr>
          <w:spacing w:val="-4"/>
        </w:rPr>
        <w:t> </w:t>
      </w:r>
      <w:r>
        <w:rPr/>
        <w:t>The</w:t>
      </w:r>
      <w:r>
        <w:rPr>
          <w:spacing w:val="-5"/>
        </w:rPr>
        <w:t> </w:t>
      </w:r>
      <w:r>
        <w:rPr/>
        <w:t>description</w:t>
      </w:r>
      <w:r>
        <w:rPr>
          <w:spacing w:val="-4"/>
        </w:rPr>
        <w:t> </w:t>
      </w:r>
      <w:r>
        <w:rPr/>
        <w:t>of the beer is critical for evaluation; judges should think more about the declared concept than trying to detect each individual ingredient. Balance, drinkability, and execution of the theme are the most important deciding factors.</w:t>
      </w:r>
    </w:p>
    <w:p>
      <w:pPr>
        <w:pStyle w:val="BodyText"/>
        <w:spacing w:before="37"/>
        <w:ind w:left="140" w:right="156"/>
      </w:pPr>
      <w:r>
        <w:rPr>
          <w:b/>
        </w:rPr>
        <w:t>History:</w:t>
      </w:r>
      <w:r>
        <w:rPr>
          <w:b/>
          <w:spacing w:val="-6"/>
        </w:rPr>
        <w:t> </w:t>
      </w:r>
      <w:r>
        <w:rPr/>
        <w:t>The</w:t>
      </w:r>
      <w:r>
        <w:rPr>
          <w:spacing w:val="-5"/>
        </w:rPr>
        <w:t> </w:t>
      </w:r>
      <w:r>
        <w:rPr/>
        <w:t>winter</w:t>
      </w:r>
      <w:r>
        <w:rPr>
          <w:spacing w:val="-4"/>
        </w:rPr>
        <w:t> </w:t>
      </w:r>
      <w:r>
        <w:rPr/>
        <w:t>holiday</w:t>
      </w:r>
      <w:r>
        <w:rPr>
          <w:spacing w:val="-2"/>
        </w:rPr>
        <w:t> </w:t>
      </w:r>
      <w:r>
        <w:rPr/>
        <w:t>season</w:t>
      </w:r>
      <w:r>
        <w:rPr>
          <w:spacing w:val="-5"/>
        </w:rPr>
        <w:t> </w:t>
      </w:r>
      <w:r>
        <w:rPr/>
        <w:t>is</w:t>
      </w:r>
      <w:r>
        <w:rPr>
          <w:spacing w:val="-6"/>
        </w:rPr>
        <w:t> </w:t>
      </w:r>
      <w:r>
        <w:rPr/>
        <w:t>a</w:t>
      </w:r>
      <w:r>
        <w:rPr>
          <w:spacing w:val="-4"/>
        </w:rPr>
        <w:t> </w:t>
      </w:r>
      <w:r>
        <w:rPr/>
        <w:t>traditional</w:t>
      </w:r>
      <w:r>
        <w:rPr>
          <w:spacing w:val="-6"/>
        </w:rPr>
        <w:t> </w:t>
      </w:r>
      <w:r>
        <w:rPr/>
        <w:t>time</w:t>
      </w:r>
      <w:r>
        <w:rPr>
          <w:spacing w:val="-3"/>
        </w:rPr>
        <w:t> </w:t>
      </w:r>
      <w:r>
        <w:rPr/>
        <w:t>when old friends get together, where beer of a somewhat higher alcohol content and richness is served. Many breweries offer seasonal products that may be darker, stronger, spiced, or otherwise more characterful than their year-round beers.</w:t>
      </w:r>
    </w:p>
    <w:p>
      <w:pPr>
        <w:pStyle w:val="BodyText"/>
        <w:spacing w:line="242" w:lineRule="auto" w:before="10"/>
        <w:ind w:left="140" w:right="156"/>
      </w:pPr>
      <w:r>
        <w:rPr/>
        <w:t>Spiced versions are an American or Belgian tradition, since English</w:t>
      </w:r>
      <w:r>
        <w:rPr>
          <w:spacing w:val="-2"/>
        </w:rPr>
        <w:t> </w:t>
      </w:r>
      <w:r>
        <w:rPr/>
        <w:t>or</w:t>
      </w:r>
      <w:r>
        <w:rPr>
          <w:spacing w:val="-4"/>
        </w:rPr>
        <w:t> </w:t>
      </w:r>
      <w:r>
        <w:rPr/>
        <w:t>German</w:t>
      </w:r>
      <w:r>
        <w:rPr>
          <w:spacing w:val="-5"/>
        </w:rPr>
        <w:t> </w:t>
      </w:r>
      <w:r>
        <w:rPr/>
        <w:t>breweries</w:t>
      </w:r>
      <w:r>
        <w:rPr>
          <w:spacing w:val="-6"/>
        </w:rPr>
        <w:t> </w:t>
      </w:r>
      <w:r>
        <w:rPr/>
        <w:t>traditionally</w:t>
      </w:r>
      <w:r>
        <w:rPr>
          <w:spacing w:val="-4"/>
        </w:rPr>
        <w:t> </w:t>
      </w:r>
      <w:r>
        <w:rPr/>
        <w:t>do</w:t>
      </w:r>
      <w:r>
        <w:rPr>
          <w:spacing w:val="-4"/>
        </w:rPr>
        <w:t> </w:t>
      </w:r>
      <w:r>
        <w:rPr/>
        <w:t>not</w:t>
      </w:r>
      <w:r>
        <w:rPr>
          <w:spacing w:val="-4"/>
        </w:rPr>
        <w:t> </w:t>
      </w:r>
      <w:r>
        <w:rPr/>
        <w:t>use</w:t>
      </w:r>
      <w:r>
        <w:rPr>
          <w:spacing w:val="-4"/>
        </w:rPr>
        <w:t> </w:t>
      </w:r>
      <w:r>
        <w:rPr/>
        <w:t>spices</w:t>
      </w:r>
      <w:r>
        <w:rPr>
          <w:spacing w:val="-6"/>
        </w:rPr>
        <w:t> </w:t>
      </w:r>
      <w:r>
        <w:rPr/>
        <w:t>in their beer. Many American craft examples were inspired by Anchor Our Special Ale, first produced in 1975.</w:t>
      </w:r>
    </w:p>
    <w:p>
      <w:pPr>
        <w:pStyle w:val="BodyText"/>
        <w:spacing w:line="242" w:lineRule="auto" w:before="38"/>
        <w:ind w:left="140" w:right="189"/>
      </w:pPr>
      <w:r>
        <w:rPr>
          <w:b/>
        </w:rPr>
        <w:t>Characteristic</w:t>
      </w:r>
      <w:r>
        <w:rPr>
          <w:b/>
          <w:spacing w:val="-3"/>
        </w:rPr>
        <w:t> </w:t>
      </w:r>
      <w:r>
        <w:rPr>
          <w:b/>
        </w:rPr>
        <w:t>Ingredients:</w:t>
      </w:r>
      <w:r>
        <w:rPr>
          <w:b/>
          <w:spacing w:val="-5"/>
        </w:rPr>
        <w:t> </w:t>
      </w:r>
      <w:r>
        <w:rPr/>
        <w:t>Spices</w:t>
      </w:r>
      <w:r>
        <w:rPr>
          <w:spacing w:val="-5"/>
        </w:rPr>
        <w:t> </w:t>
      </w:r>
      <w:r>
        <w:rPr/>
        <w:t>are</w:t>
      </w:r>
      <w:r>
        <w:rPr>
          <w:spacing w:val="-4"/>
        </w:rPr>
        <w:t> </w:t>
      </w:r>
      <w:r>
        <w:rPr/>
        <w:t>required,</w:t>
      </w:r>
      <w:r>
        <w:rPr>
          <w:spacing w:val="-4"/>
        </w:rPr>
        <w:t> </w:t>
      </w:r>
      <w:r>
        <w:rPr/>
        <w:t>and</w:t>
      </w:r>
      <w:r>
        <w:rPr>
          <w:spacing w:val="-4"/>
        </w:rPr>
        <w:t> </w:t>
      </w:r>
      <w:r>
        <w:rPr/>
        <w:t>often include</w:t>
      </w:r>
      <w:r>
        <w:rPr>
          <w:spacing w:val="-1"/>
        </w:rPr>
        <w:t> </w:t>
      </w:r>
      <w:r>
        <w:rPr/>
        <w:t>those</w:t>
      </w:r>
      <w:r>
        <w:rPr>
          <w:spacing w:val="-1"/>
        </w:rPr>
        <w:t> </w:t>
      </w:r>
      <w:r>
        <w:rPr/>
        <w:t>evocative of</w:t>
      </w:r>
      <w:r>
        <w:rPr>
          <w:spacing w:val="-2"/>
        </w:rPr>
        <w:t> </w:t>
      </w:r>
      <w:r>
        <w:rPr/>
        <w:t>the Christmas</w:t>
      </w:r>
      <w:r>
        <w:rPr>
          <w:spacing w:val="-2"/>
        </w:rPr>
        <w:t> </w:t>
      </w:r>
      <w:r>
        <w:rPr/>
        <w:t>season</w:t>
      </w:r>
      <w:r>
        <w:rPr>
          <w:spacing w:val="-1"/>
        </w:rPr>
        <w:t> </w:t>
      </w:r>
      <w:r>
        <w:rPr/>
        <w:t>(e.g.,</w:t>
      </w:r>
      <w:r>
        <w:rPr>
          <w:spacing w:val="-1"/>
        </w:rPr>
        <w:t> </w:t>
      </w:r>
      <w:r>
        <w:rPr/>
        <w:t>allspice, nutmeg, cinnamon, cloves, ginger) but any combination is possible</w:t>
      </w:r>
      <w:r>
        <w:rPr>
          <w:spacing w:val="-6"/>
        </w:rPr>
        <w:t> </w:t>
      </w:r>
      <w:r>
        <w:rPr/>
        <w:t>and</w:t>
      </w:r>
      <w:r>
        <w:rPr>
          <w:spacing w:val="-6"/>
        </w:rPr>
        <w:t> </w:t>
      </w:r>
      <w:r>
        <w:rPr/>
        <w:t>creativity</w:t>
      </w:r>
      <w:r>
        <w:rPr>
          <w:spacing w:val="-5"/>
        </w:rPr>
        <w:t> </w:t>
      </w:r>
      <w:r>
        <w:rPr/>
        <w:t>is</w:t>
      </w:r>
      <w:r>
        <w:rPr>
          <w:spacing w:val="-4"/>
        </w:rPr>
        <w:t> </w:t>
      </w:r>
      <w:r>
        <w:rPr/>
        <w:t>encouraged.</w:t>
      </w:r>
      <w:r>
        <w:rPr>
          <w:spacing w:val="-6"/>
        </w:rPr>
        <w:t> </w:t>
      </w:r>
      <w:r>
        <w:rPr/>
        <w:t>Fruit</w:t>
      </w:r>
      <w:r>
        <w:rPr>
          <w:spacing w:val="-5"/>
        </w:rPr>
        <w:t> </w:t>
      </w:r>
      <w:r>
        <w:rPr/>
        <w:t>peel</w:t>
      </w:r>
      <w:r>
        <w:rPr>
          <w:spacing w:val="-7"/>
        </w:rPr>
        <w:t> </w:t>
      </w:r>
      <w:r>
        <w:rPr/>
        <w:t>(e.g.,</w:t>
      </w:r>
      <w:r>
        <w:rPr>
          <w:spacing w:val="-4"/>
        </w:rPr>
        <w:t> </w:t>
      </w:r>
      <w:r>
        <w:rPr/>
        <w:t>oranges, lemon) may be used, as may subtle additions of other fruits (often dried or dark fruit). Flavorful adjuncts are often used (e.g., molasses, treacle, invert sugar, brown sugar, honey, maple syrup). Usually ales, although strong dark lagers exist.</w:t>
      </w:r>
    </w:p>
    <w:p>
      <w:pPr>
        <w:pStyle w:val="BodyText"/>
        <w:spacing w:line="242" w:lineRule="auto" w:before="40"/>
        <w:ind w:left="140" w:right="156"/>
      </w:pPr>
      <w:r>
        <w:rPr>
          <w:b/>
        </w:rPr>
        <w:t>Entry Instructions: </w:t>
      </w:r>
      <w:r>
        <w:rPr/>
        <w:t>The entrant </w:t>
      </w:r>
      <w:r>
        <w:rPr>
          <w:b/>
        </w:rPr>
        <w:t>must </w:t>
      </w:r>
      <w:r>
        <w:rPr/>
        <w:t>specify the type of spices, sugars, fruits, or additional fermentables used; individual ingredients do not need to be specified if a well- known blend of spices is used (e.g., mulling spice). Entrant </w:t>
      </w:r>
      <w:r>
        <w:rPr>
          <w:b/>
        </w:rPr>
        <w:t>must </w:t>
      </w:r>
      <w:r>
        <w:rPr/>
        <w:t>specify a description of the beer, identifying </w:t>
      </w:r>
      <w:r>
        <w:rPr>
          <w:b/>
        </w:rPr>
        <w:t>either </w:t>
      </w:r>
      <w:r>
        <w:rPr/>
        <w:t>a Base Style </w:t>
      </w:r>
      <w:r>
        <w:rPr>
          <w:b/>
        </w:rPr>
        <w:t>or </w:t>
      </w:r>
      <w:r>
        <w:rPr/>
        <w:t>the ingredients, specs, or target character of the beer.</w:t>
      </w:r>
      <w:r>
        <w:rPr>
          <w:spacing w:val="-4"/>
        </w:rPr>
        <w:t> </w:t>
      </w:r>
      <w:r>
        <w:rPr/>
        <w:t>A</w:t>
      </w:r>
      <w:r>
        <w:rPr>
          <w:spacing w:val="-4"/>
        </w:rPr>
        <w:t> </w:t>
      </w:r>
      <w:r>
        <w:rPr/>
        <w:t>general</w:t>
      </w:r>
      <w:r>
        <w:rPr>
          <w:spacing w:val="-5"/>
        </w:rPr>
        <w:t> </w:t>
      </w:r>
      <w:r>
        <w:rPr/>
        <w:t>description</w:t>
      </w:r>
      <w:r>
        <w:rPr>
          <w:spacing w:val="-2"/>
        </w:rPr>
        <w:t> </w:t>
      </w:r>
      <w:r>
        <w:rPr/>
        <w:t>of</w:t>
      </w:r>
      <w:r>
        <w:rPr>
          <w:spacing w:val="-5"/>
        </w:rPr>
        <w:t> </w:t>
      </w:r>
      <w:r>
        <w:rPr/>
        <w:t>the</w:t>
      </w:r>
      <w:r>
        <w:rPr>
          <w:spacing w:val="-4"/>
        </w:rPr>
        <w:t> </w:t>
      </w:r>
      <w:r>
        <w:rPr/>
        <w:t>special</w:t>
      </w:r>
      <w:r>
        <w:rPr>
          <w:spacing w:val="-5"/>
        </w:rPr>
        <w:t> </w:t>
      </w:r>
      <w:r>
        <w:rPr/>
        <w:t>nature</w:t>
      </w:r>
      <w:r>
        <w:rPr>
          <w:spacing w:val="-2"/>
        </w:rPr>
        <w:t> </w:t>
      </w:r>
      <w:r>
        <w:rPr/>
        <w:t>of</w:t>
      </w:r>
      <w:r>
        <w:rPr>
          <w:spacing w:val="-5"/>
        </w:rPr>
        <w:t> </w:t>
      </w:r>
      <w:r>
        <w:rPr/>
        <w:t>the</w:t>
      </w:r>
      <w:r>
        <w:rPr>
          <w:spacing w:val="-4"/>
        </w:rPr>
        <w:t> </w:t>
      </w:r>
      <w:r>
        <w:rPr/>
        <w:t>beer</w:t>
      </w:r>
      <w:r>
        <w:rPr>
          <w:spacing w:val="-3"/>
        </w:rPr>
        <w:t> </w:t>
      </w:r>
      <w:r>
        <w:rPr/>
        <w:t>can cover all the required items.</w:t>
      </w:r>
    </w:p>
    <w:p>
      <w:pPr>
        <w:pStyle w:val="BodyText"/>
        <w:spacing w:before="37"/>
        <w:ind w:left="140" w:right="156"/>
      </w:pPr>
      <w:r>
        <w:rPr>
          <w:b/>
        </w:rPr>
        <w:t>Vital Statistics: </w:t>
      </w:r>
      <w:r>
        <w:rPr/>
        <w:t>OG, FG, IBUs, SRM, and ABV will vary depending</w:t>
      </w:r>
      <w:r>
        <w:rPr>
          <w:spacing w:val="-3"/>
        </w:rPr>
        <w:t> </w:t>
      </w:r>
      <w:r>
        <w:rPr/>
        <w:t>on</w:t>
      </w:r>
      <w:r>
        <w:rPr>
          <w:spacing w:val="-5"/>
        </w:rPr>
        <w:t> </w:t>
      </w:r>
      <w:r>
        <w:rPr/>
        <w:t>the</w:t>
      </w:r>
      <w:r>
        <w:rPr>
          <w:spacing w:val="-5"/>
        </w:rPr>
        <w:t> </w:t>
      </w:r>
      <w:r>
        <w:rPr/>
        <w:t>underlying</w:t>
      </w:r>
      <w:r>
        <w:rPr>
          <w:spacing w:val="-5"/>
        </w:rPr>
        <w:t> </w:t>
      </w:r>
      <w:r>
        <w:rPr/>
        <w:t>base</w:t>
      </w:r>
      <w:r>
        <w:rPr>
          <w:spacing w:val="-5"/>
        </w:rPr>
        <w:t> </w:t>
      </w:r>
      <w:r>
        <w:rPr/>
        <w:t>beer.</w:t>
      </w:r>
      <w:r>
        <w:rPr>
          <w:spacing w:val="-5"/>
        </w:rPr>
        <w:t> </w:t>
      </w:r>
      <w:r>
        <w:rPr/>
        <w:t>ABV</w:t>
      </w:r>
      <w:r>
        <w:rPr>
          <w:spacing w:val="-2"/>
        </w:rPr>
        <w:t> </w:t>
      </w:r>
      <w:r>
        <w:rPr/>
        <w:t>is</w:t>
      </w:r>
      <w:r>
        <w:rPr>
          <w:spacing w:val="-6"/>
        </w:rPr>
        <w:t> </w:t>
      </w:r>
      <w:r>
        <w:rPr/>
        <w:t>generally</w:t>
      </w:r>
      <w:r>
        <w:rPr>
          <w:spacing w:val="-4"/>
        </w:rPr>
        <w:t> </w:t>
      </w:r>
      <w:r>
        <w:rPr/>
        <w:t>above 6%, and most examples are somewhat dark in color.</w:t>
      </w:r>
    </w:p>
    <w:p>
      <w:pPr>
        <w:pStyle w:val="BodyText"/>
        <w:spacing w:line="244" w:lineRule="auto" w:before="41"/>
        <w:ind w:left="140" w:right="199"/>
      </w:pPr>
      <w:r>
        <w:rPr>
          <w:b/>
        </w:rPr>
        <w:t>Commercial</w:t>
      </w:r>
      <w:r>
        <w:rPr>
          <w:b/>
          <w:spacing w:val="-7"/>
        </w:rPr>
        <w:t> </w:t>
      </w:r>
      <w:r>
        <w:rPr>
          <w:b/>
        </w:rPr>
        <w:t>Examples:</w:t>
      </w:r>
      <w:r>
        <w:rPr>
          <w:b/>
          <w:spacing w:val="-9"/>
        </w:rPr>
        <w:t> </w:t>
      </w:r>
      <w:r>
        <w:rPr/>
        <w:t>Anchor</w:t>
      </w:r>
      <w:r>
        <w:rPr>
          <w:spacing w:val="-7"/>
        </w:rPr>
        <w:t> </w:t>
      </w:r>
      <w:r>
        <w:rPr/>
        <w:t>Christmas</w:t>
      </w:r>
      <w:r>
        <w:rPr>
          <w:spacing w:val="-8"/>
        </w:rPr>
        <w:t> </w:t>
      </w:r>
      <w:r>
        <w:rPr/>
        <w:t>Ale,</w:t>
      </w:r>
      <w:r>
        <w:rPr>
          <w:spacing w:val="-6"/>
        </w:rPr>
        <w:t> </w:t>
      </w:r>
      <w:r>
        <w:rPr/>
        <w:t>Great</w:t>
      </w:r>
      <w:r>
        <w:rPr>
          <w:spacing w:val="-7"/>
        </w:rPr>
        <w:t> </w:t>
      </w:r>
      <w:r>
        <w:rPr/>
        <w:t>Lakes Christmas Ale, Harpoon Winter Warmer, Rogue Santa’s Private Reserve, Schlafly Christmas Ale, Troeg’s The Mad Elf</w:t>
      </w:r>
    </w:p>
    <w:p>
      <w:pPr>
        <w:spacing w:before="37"/>
        <w:ind w:left="140" w:right="0" w:firstLine="0"/>
        <w:jc w:val="left"/>
        <w:rPr>
          <w:sz w:val="18"/>
        </w:rPr>
      </w:pPr>
      <w:r>
        <w:rPr>
          <w:b/>
          <w:sz w:val="18"/>
        </w:rPr>
        <w:t>Tags:</w:t>
      </w:r>
      <w:r>
        <w:rPr>
          <w:b/>
          <w:spacing w:val="-10"/>
          <w:sz w:val="18"/>
        </w:rPr>
        <w:t> </w:t>
      </w:r>
      <w:r>
        <w:rPr>
          <w:sz w:val="18"/>
        </w:rPr>
        <w:t>specialty-beer,</w:t>
      </w:r>
      <w:r>
        <w:rPr>
          <w:spacing w:val="-6"/>
          <w:sz w:val="18"/>
        </w:rPr>
        <w:t> </w:t>
      </w:r>
      <w:r>
        <w:rPr>
          <w:spacing w:val="-4"/>
          <w:sz w:val="18"/>
        </w:rPr>
        <w:t>spice</w:t>
      </w:r>
    </w:p>
    <w:p>
      <w:pPr>
        <w:pStyle w:val="BodyText"/>
        <w:ind w:left="0"/>
        <w:rPr>
          <w:sz w:val="25"/>
        </w:rPr>
      </w:pPr>
    </w:p>
    <w:p>
      <w:pPr>
        <w:pStyle w:val="Heading3"/>
      </w:pPr>
      <w:bookmarkStart w:name="30D. Specialty Spice Beer" w:id="550"/>
      <w:bookmarkEnd w:id="550"/>
      <w:r>
        <w:rPr>
          <w:b w:val="0"/>
        </w:rPr>
      </w:r>
      <w:bookmarkStart w:name="_bookmark173" w:id="551"/>
      <w:bookmarkEnd w:id="551"/>
      <w:r>
        <w:rPr>
          <w:b w:val="0"/>
        </w:rPr>
      </w:r>
      <w:r>
        <w:rPr/>
        <w:t>30D.</w:t>
      </w:r>
      <w:r>
        <w:rPr>
          <w:spacing w:val="-6"/>
        </w:rPr>
        <w:t> </w:t>
      </w:r>
      <w:r>
        <w:rPr/>
        <w:t>Specialty</w:t>
      </w:r>
      <w:r>
        <w:rPr>
          <w:spacing w:val="-5"/>
        </w:rPr>
        <w:t> </w:t>
      </w:r>
      <w:r>
        <w:rPr/>
        <w:t>Spice</w:t>
      </w:r>
      <w:r>
        <w:rPr>
          <w:spacing w:val="-5"/>
        </w:rPr>
        <w:t> </w:t>
      </w:r>
      <w:r>
        <w:rPr>
          <w:spacing w:val="-4"/>
        </w:rPr>
        <w:t>Beer</w:t>
      </w:r>
    </w:p>
    <w:p>
      <w:pPr>
        <w:spacing w:line="242" w:lineRule="auto" w:before="41"/>
        <w:ind w:left="139" w:right="156" w:firstLine="0"/>
        <w:jc w:val="left"/>
        <w:rPr>
          <w:i/>
          <w:sz w:val="18"/>
        </w:rPr>
      </w:pPr>
      <w:r>
        <w:rPr>
          <w:i/>
          <w:sz w:val="18"/>
        </w:rPr>
        <w:t>A </w:t>
      </w:r>
      <w:r>
        <w:rPr>
          <w:rFonts w:ascii="Georgia-BoldItalic"/>
          <w:b/>
          <w:i/>
          <w:sz w:val="18"/>
        </w:rPr>
        <w:t>Specialty Spice Beer </w:t>
      </w:r>
      <w:r>
        <w:rPr>
          <w:i/>
          <w:sz w:val="18"/>
        </w:rPr>
        <w:t>is a 30A Spice, Herb, or Vegetable (SHV) Beer with some additional ingredients, such as fermentable sugars (e.g., honey, brown sugar, invert sugar, maple syrup), sweeteners (e.g., lactose), adjuncts, alternative grains,</w:t>
      </w:r>
      <w:r>
        <w:rPr>
          <w:i/>
          <w:spacing w:val="-5"/>
          <w:sz w:val="18"/>
        </w:rPr>
        <w:t> </w:t>
      </w:r>
      <w:r>
        <w:rPr>
          <w:i/>
          <w:sz w:val="18"/>
        </w:rPr>
        <w:t>or</w:t>
      </w:r>
      <w:r>
        <w:rPr>
          <w:i/>
          <w:spacing w:val="-5"/>
          <w:sz w:val="18"/>
        </w:rPr>
        <w:t> </w:t>
      </w:r>
      <w:r>
        <w:rPr>
          <w:i/>
          <w:sz w:val="18"/>
        </w:rPr>
        <w:t>other</w:t>
      </w:r>
      <w:r>
        <w:rPr>
          <w:i/>
          <w:spacing w:val="-5"/>
          <w:sz w:val="18"/>
        </w:rPr>
        <w:t> </w:t>
      </w:r>
      <w:r>
        <w:rPr>
          <w:i/>
          <w:sz w:val="18"/>
        </w:rPr>
        <w:t>special</w:t>
      </w:r>
      <w:r>
        <w:rPr>
          <w:i/>
          <w:spacing w:val="-6"/>
          <w:sz w:val="18"/>
        </w:rPr>
        <w:t> </w:t>
      </w:r>
      <w:r>
        <w:rPr>
          <w:i/>
          <w:sz w:val="18"/>
        </w:rPr>
        <w:t>ingredients</w:t>
      </w:r>
      <w:r>
        <w:rPr>
          <w:i/>
          <w:spacing w:val="-6"/>
          <w:sz w:val="18"/>
        </w:rPr>
        <w:t> </w:t>
      </w:r>
      <w:r>
        <w:rPr>
          <w:i/>
          <w:sz w:val="18"/>
        </w:rPr>
        <w:t>added,</w:t>
      </w:r>
      <w:r>
        <w:rPr>
          <w:i/>
          <w:spacing w:val="-4"/>
          <w:sz w:val="18"/>
        </w:rPr>
        <w:t> </w:t>
      </w:r>
      <w:r>
        <w:rPr>
          <w:i/>
          <w:sz w:val="18"/>
        </w:rPr>
        <w:t>or</w:t>
      </w:r>
      <w:r>
        <w:rPr>
          <w:i/>
          <w:spacing w:val="-5"/>
          <w:sz w:val="18"/>
        </w:rPr>
        <w:t> </w:t>
      </w:r>
      <w:r>
        <w:rPr>
          <w:i/>
          <w:sz w:val="18"/>
        </w:rPr>
        <w:t>some</w:t>
      </w:r>
      <w:r>
        <w:rPr>
          <w:i/>
          <w:spacing w:val="-4"/>
          <w:sz w:val="18"/>
        </w:rPr>
        <w:t> </w:t>
      </w:r>
      <w:r>
        <w:rPr>
          <w:i/>
          <w:sz w:val="18"/>
        </w:rPr>
        <w:t>additional process</w:t>
      </w:r>
      <w:r>
        <w:rPr>
          <w:i/>
          <w:spacing w:val="-3"/>
          <w:sz w:val="18"/>
        </w:rPr>
        <w:t> </w:t>
      </w:r>
      <w:r>
        <w:rPr>
          <w:i/>
          <w:sz w:val="18"/>
        </w:rPr>
        <w:t>applied.</w:t>
      </w:r>
      <w:r>
        <w:rPr>
          <w:i/>
          <w:spacing w:val="-3"/>
          <w:sz w:val="18"/>
        </w:rPr>
        <w:t> </w:t>
      </w:r>
      <w:r>
        <w:rPr>
          <w:i/>
          <w:sz w:val="18"/>
        </w:rPr>
        <w:t>30B Autumn</w:t>
      </w:r>
      <w:r>
        <w:rPr>
          <w:i/>
          <w:spacing w:val="-1"/>
          <w:sz w:val="18"/>
        </w:rPr>
        <w:t> </w:t>
      </w:r>
      <w:r>
        <w:rPr>
          <w:i/>
          <w:sz w:val="18"/>
        </w:rPr>
        <w:t>and</w:t>
      </w:r>
      <w:r>
        <w:rPr>
          <w:i/>
          <w:spacing w:val="-3"/>
          <w:sz w:val="18"/>
        </w:rPr>
        <w:t> </w:t>
      </w:r>
      <w:r>
        <w:rPr>
          <w:i/>
          <w:sz w:val="18"/>
        </w:rPr>
        <w:t>30C</w:t>
      </w:r>
      <w:r>
        <w:rPr>
          <w:i/>
          <w:spacing w:val="-3"/>
          <w:sz w:val="18"/>
        </w:rPr>
        <w:t> </w:t>
      </w:r>
      <w:r>
        <w:rPr>
          <w:i/>
          <w:sz w:val="18"/>
        </w:rPr>
        <w:t>Winter</w:t>
      </w:r>
      <w:r>
        <w:rPr>
          <w:i/>
          <w:spacing w:val="-2"/>
          <w:sz w:val="18"/>
        </w:rPr>
        <w:t> </w:t>
      </w:r>
      <w:r>
        <w:rPr>
          <w:i/>
          <w:sz w:val="18"/>
        </w:rPr>
        <w:t>Seasonal</w:t>
      </w:r>
      <w:r>
        <w:rPr>
          <w:i/>
          <w:spacing w:val="-3"/>
          <w:sz w:val="18"/>
        </w:rPr>
        <w:t> </w:t>
      </w:r>
      <w:r>
        <w:rPr>
          <w:i/>
          <w:sz w:val="18"/>
        </w:rPr>
        <w:t>Beers already allow additional ingredients, and should not be used as a base in this style.</w:t>
      </w:r>
    </w:p>
    <w:p>
      <w:pPr>
        <w:pStyle w:val="BodyText"/>
        <w:spacing w:line="242" w:lineRule="auto" w:before="37"/>
        <w:ind w:right="156"/>
      </w:pPr>
      <w:r>
        <w:rPr>
          <w:b/>
        </w:rPr>
        <w:t>Overall Impression: </w:t>
      </w:r>
      <w:r>
        <w:rPr/>
        <w:t>An appealing combination of spices, herbs, or vegetables (SHVs), sugars, and beer, but still recognizable</w:t>
      </w:r>
      <w:r>
        <w:rPr>
          <w:spacing w:val="-5"/>
        </w:rPr>
        <w:t> </w:t>
      </w:r>
      <w:r>
        <w:rPr/>
        <w:t>as</w:t>
      </w:r>
      <w:r>
        <w:rPr>
          <w:spacing w:val="-6"/>
        </w:rPr>
        <w:t> </w:t>
      </w:r>
      <w:r>
        <w:rPr/>
        <w:t>beer.</w:t>
      </w:r>
      <w:r>
        <w:rPr>
          <w:spacing w:val="-5"/>
        </w:rPr>
        <w:t> </w:t>
      </w:r>
      <w:r>
        <w:rPr/>
        <w:t>The</w:t>
      </w:r>
      <w:r>
        <w:rPr>
          <w:spacing w:val="-5"/>
        </w:rPr>
        <w:t> </w:t>
      </w:r>
      <w:r>
        <w:rPr/>
        <w:t>SHV</w:t>
      </w:r>
      <w:r>
        <w:rPr>
          <w:spacing w:val="-2"/>
        </w:rPr>
        <w:t> </w:t>
      </w:r>
      <w:r>
        <w:rPr/>
        <w:t>and</w:t>
      </w:r>
      <w:r>
        <w:rPr>
          <w:spacing w:val="-5"/>
        </w:rPr>
        <w:t> </w:t>
      </w:r>
      <w:r>
        <w:rPr/>
        <w:t>sugar</w:t>
      </w:r>
      <w:r>
        <w:rPr>
          <w:spacing w:val="-4"/>
        </w:rPr>
        <w:t> </w:t>
      </w:r>
      <w:r>
        <w:rPr/>
        <w:t>character</w:t>
      </w:r>
      <w:r>
        <w:rPr>
          <w:spacing w:val="-4"/>
        </w:rPr>
        <w:t> </w:t>
      </w:r>
      <w:r>
        <w:rPr/>
        <w:t>should</w:t>
      </w:r>
      <w:r>
        <w:rPr>
          <w:spacing w:val="-5"/>
        </w:rPr>
        <w:t> </w:t>
      </w:r>
      <w:r>
        <w:rPr/>
        <w:t>both be evident but in balance with the beer, not so forward as to suggest an artificial product.</w:t>
      </w:r>
    </w:p>
    <w:p>
      <w:pPr>
        <w:pStyle w:val="BodyText"/>
        <w:spacing w:before="38"/>
        <w:ind w:right="156"/>
      </w:pPr>
      <w:r>
        <w:rPr>
          <w:b/>
        </w:rPr>
        <w:t>Aroma: </w:t>
      </w:r>
      <w:r>
        <w:rPr/>
        <w:t>Same as SHV Beer, except that some additional fermentables (e.g., honey, molasses) may add an aroma component.</w:t>
      </w:r>
      <w:r>
        <w:rPr>
          <w:spacing w:val="-7"/>
        </w:rPr>
        <w:t> </w:t>
      </w:r>
      <w:r>
        <w:rPr/>
        <w:t>Whatever</w:t>
      </w:r>
      <w:r>
        <w:rPr>
          <w:spacing w:val="-6"/>
        </w:rPr>
        <w:t> </w:t>
      </w:r>
      <w:r>
        <w:rPr/>
        <w:t>additional</w:t>
      </w:r>
      <w:r>
        <w:rPr>
          <w:spacing w:val="-8"/>
        </w:rPr>
        <w:t> </w:t>
      </w:r>
      <w:r>
        <w:rPr/>
        <w:t>aroma</w:t>
      </w:r>
      <w:r>
        <w:rPr>
          <w:spacing w:val="-6"/>
        </w:rPr>
        <w:t> </w:t>
      </w:r>
      <w:r>
        <w:rPr/>
        <w:t>component</w:t>
      </w:r>
      <w:r>
        <w:rPr>
          <w:spacing w:val="-6"/>
        </w:rPr>
        <w:t> </w:t>
      </w:r>
      <w:r>
        <w:rPr/>
        <w:t>is</w:t>
      </w:r>
      <w:r>
        <w:rPr>
          <w:spacing w:val="-8"/>
        </w:rPr>
        <w:t> </w:t>
      </w:r>
      <w:r>
        <w:rPr/>
        <w:t>present</w:t>
      </w:r>
    </w:p>
    <w:p>
      <w:pPr>
        <w:spacing w:after="0"/>
        <w:sectPr>
          <w:pgSz w:w="12240" w:h="15840"/>
          <w:pgMar w:header="0" w:footer="746" w:top="920" w:bottom="940" w:left="580" w:right="580"/>
          <w:cols w:num="2" w:equalWidth="0">
            <w:col w:w="5218" w:space="541"/>
            <w:col w:w="5321"/>
          </w:cols>
        </w:sectPr>
      </w:pPr>
    </w:p>
    <w:p>
      <w:pPr>
        <w:pStyle w:val="BodyText"/>
        <w:spacing w:line="244" w:lineRule="auto" w:before="88"/>
        <w:ind w:left="140" w:right="163"/>
      </w:pPr>
      <w:r>
        <w:rPr/>
        <w:t>should</w:t>
      </w:r>
      <w:r>
        <w:rPr>
          <w:spacing w:val="-4"/>
        </w:rPr>
        <w:t> </w:t>
      </w:r>
      <w:r>
        <w:rPr/>
        <w:t>be</w:t>
      </w:r>
      <w:r>
        <w:rPr>
          <w:spacing w:val="-4"/>
        </w:rPr>
        <w:t> </w:t>
      </w:r>
      <w:r>
        <w:rPr/>
        <w:t>in</w:t>
      </w:r>
      <w:r>
        <w:rPr>
          <w:spacing w:val="-4"/>
        </w:rPr>
        <w:t> </w:t>
      </w:r>
      <w:r>
        <w:rPr/>
        <w:t>balance</w:t>
      </w:r>
      <w:r>
        <w:rPr>
          <w:spacing w:val="-4"/>
        </w:rPr>
        <w:t> </w:t>
      </w:r>
      <w:r>
        <w:rPr/>
        <w:t>with</w:t>
      </w:r>
      <w:r>
        <w:rPr>
          <w:spacing w:val="-3"/>
        </w:rPr>
        <w:t> </w:t>
      </w:r>
      <w:r>
        <w:rPr/>
        <w:t>the</w:t>
      </w:r>
      <w:r>
        <w:rPr>
          <w:spacing w:val="-3"/>
        </w:rPr>
        <w:t> </w:t>
      </w:r>
      <w:r>
        <w:rPr/>
        <w:t>SHV</w:t>
      </w:r>
      <w:r>
        <w:rPr>
          <w:spacing w:val="-4"/>
        </w:rPr>
        <w:t> </w:t>
      </w:r>
      <w:r>
        <w:rPr/>
        <w:t>and</w:t>
      </w:r>
      <w:r>
        <w:rPr>
          <w:spacing w:val="-4"/>
        </w:rPr>
        <w:t> </w:t>
      </w:r>
      <w:r>
        <w:rPr/>
        <w:t>the</w:t>
      </w:r>
      <w:r>
        <w:rPr>
          <w:spacing w:val="-4"/>
        </w:rPr>
        <w:t> </w:t>
      </w:r>
      <w:r>
        <w:rPr/>
        <w:t>beer</w:t>
      </w:r>
      <w:r>
        <w:rPr>
          <w:spacing w:val="-3"/>
        </w:rPr>
        <w:t> </w:t>
      </w:r>
      <w:r>
        <w:rPr/>
        <w:t>components, and be a pleasant combination.</w:t>
      </w:r>
    </w:p>
    <w:p>
      <w:pPr>
        <w:pStyle w:val="BodyText"/>
        <w:spacing w:line="264" w:lineRule="auto" w:before="39"/>
        <w:ind w:right="163"/>
      </w:pPr>
      <w:r>
        <w:rPr>
          <w:b/>
        </w:rPr>
        <w:t>Appearance: </w:t>
      </w:r>
      <w:r>
        <w:rPr/>
        <w:t>Same as Spice, Herb, or Vegetable Beer. </w:t>
      </w:r>
      <w:r>
        <w:rPr>
          <w:b/>
        </w:rPr>
        <w:t>Flavor:</w:t>
      </w:r>
      <w:r>
        <w:rPr>
          <w:b/>
          <w:spacing w:val="-6"/>
        </w:rPr>
        <w:t> </w:t>
      </w:r>
      <w:r>
        <w:rPr/>
        <w:t>Same</w:t>
      </w:r>
      <w:r>
        <w:rPr>
          <w:spacing w:val="-5"/>
        </w:rPr>
        <w:t> </w:t>
      </w:r>
      <w:r>
        <w:rPr/>
        <w:t>as</w:t>
      </w:r>
      <w:r>
        <w:rPr>
          <w:spacing w:val="-6"/>
        </w:rPr>
        <w:t> </w:t>
      </w:r>
      <w:r>
        <w:rPr/>
        <w:t>SHV</w:t>
      </w:r>
      <w:r>
        <w:rPr>
          <w:spacing w:val="-5"/>
        </w:rPr>
        <w:t> </w:t>
      </w:r>
      <w:r>
        <w:rPr/>
        <w:t>Beer,</w:t>
      </w:r>
      <w:r>
        <w:rPr>
          <w:spacing w:val="-5"/>
        </w:rPr>
        <w:t> </w:t>
      </w:r>
      <w:r>
        <w:rPr/>
        <w:t>except</w:t>
      </w:r>
      <w:r>
        <w:rPr>
          <w:spacing w:val="-4"/>
        </w:rPr>
        <w:t> </w:t>
      </w:r>
      <w:r>
        <w:rPr/>
        <w:t>that</w:t>
      </w:r>
      <w:r>
        <w:rPr>
          <w:spacing w:val="-4"/>
        </w:rPr>
        <w:t> </w:t>
      </w:r>
      <w:r>
        <w:rPr/>
        <w:t>some</w:t>
      </w:r>
      <w:r>
        <w:rPr>
          <w:spacing w:val="-5"/>
        </w:rPr>
        <w:t> </w:t>
      </w:r>
      <w:r>
        <w:rPr/>
        <w:t>additional fermentables (e.g., honey, molasses) may add a flavor</w:t>
      </w:r>
    </w:p>
    <w:p>
      <w:pPr>
        <w:pStyle w:val="BodyText"/>
        <w:spacing w:line="185" w:lineRule="exact"/>
      </w:pPr>
      <w:r>
        <w:rPr/>
        <w:t>component.</w:t>
      </w:r>
      <w:r>
        <w:rPr>
          <w:spacing w:val="-5"/>
        </w:rPr>
        <w:t> </w:t>
      </w:r>
      <w:r>
        <w:rPr/>
        <w:t>Whatever</w:t>
      </w:r>
      <w:r>
        <w:rPr>
          <w:spacing w:val="-4"/>
        </w:rPr>
        <w:t> </w:t>
      </w:r>
      <w:r>
        <w:rPr/>
        <w:t>additional</w:t>
      </w:r>
      <w:r>
        <w:rPr>
          <w:spacing w:val="-5"/>
        </w:rPr>
        <w:t> </w:t>
      </w:r>
      <w:r>
        <w:rPr/>
        <w:t>flavor</w:t>
      </w:r>
      <w:r>
        <w:rPr>
          <w:spacing w:val="-4"/>
        </w:rPr>
        <w:t> </w:t>
      </w:r>
      <w:r>
        <w:rPr/>
        <w:t>component</w:t>
      </w:r>
      <w:r>
        <w:rPr>
          <w:spacing w:val="-4"/>
        </w:rPr>
        <w:t> </w:t>
      </w:r>
      <w:r>
        <w:rPr/>
        <w:t>is</w:t>
      </w:r>
      <w:r>
        <w:rPr>
          <w:spacing w:val="-5"/>
        </w:rPr>
        <w:t> </w:t>
      </w:r>
      <w:r>
        <w:rPr>
          <w:spacing w:val="-2"/>
        </w:rPr>
        <w:t>present</w:t>
      </w:r>
    </w:p>
    <w:p>
      <w:pPr>
        <w:pStyle w:val="BodyText"/>
        <w:spacing w:line="242" w:lineRule="auto" w:before="2"/>
      </w:pPr>
      <w:r>
        <w:rPr/>
        <w:t>should be in balance with the SHV and the beer components, and</w:t>
      </w:r>
      <w:r>
        <w:rPr>
          <w:spacing w:val="-5"/>
        </w:rPr>
        <w:t> </w:t>
      </w:r>
      <w:r>
        <w:rPr/>
        <w:t>be</w:t>
      </w:r>
      <w:r>
        <w:rPr>
          <w:spacing w:val="-5"/>
        </w:rPr>
        <w:t> </w:t>
      </w:r>
      <w:r>
        <w:rPr/>
        <w:t>a</w:t>
      </w:r>
      <w:r>
        <w:rPr>
          <w:spacing w:val="-4"/>
        </w:rPr>
        <w:t> </w:t>
      </w:r>
      <w:r>
        <w:rPr/>
        <w:t>pleasant</w:t>
      </w:r>
      <w:r>
        <w:rPr>
          <w:spacing w:val="-4"/>
        </w:rPr>
        <w:t> </w:t>
      </w:r>
      <w:r>
        <w:rPr/>
        <w:t>combination.</w:t>
      </w:r>
      <w:r>
        <w:rPr>
          <w:spacing w:val="-5"/>
        </w:rPr>
        <w:t> </w:t>
      </w:r>
      <w:r>
        <w:rPr/>
        <w:t>Added</w:t>
      </w:r>
      <w:r>
        <w:rPr>
          <w:spacing w:val="-2"/>
        </w:rPr>
        <w:t> </w:t>
      </w:r>
      <w:r>
        <w:rPr/>
        <w:t>sugars</w:t>
      </w:r>
      <w:r>
        <w:rPr>
          <w:spacing w:val="-6"/>
        </w:rPr>
        <w:t> </w:t>
      </w:r>
      <w:r>
        <w:rPr/>
        <w:t>should</w:t>
      </w:r>
      <w:r>
        <w:rPr>
          <w:spacing w:val="-2"/>
        </w:rPr>
        <w:t> </w:t>
      </w:r>
      <w:r>
        <w:rPr/>
        <w:t>not</w:t>
      </w:r>
      <w:r>
        <w:rPr>
          <w:spacing w:val="-4"/>
        </w:rPr>
        <w:t> </w:t>
      </w:r>
      <w:r>
        <w:rPr/>
        <w:t>have</w:t>
      </w:r>
      <w:r>
        <w:rPr>
          <w:spacing w:val="-5"/>
        </w:rPr>
        <w:t> </w:t>
      </w:r>
      <w:r>
        <w:rPr/>
        <w:t>a raw, unfermented flavor. Some added sugars will have unfermentable elements that may provide a fuller and sweeter finish; fully fermentable sugars may thin out the finish.</w:t>
      </w:r>
    </w:p>
    <w:p>
      <w:pPr>
        <w:pStyle w:val="BodyText"/>
        <w:spacing w:line="244" w:lineRule="auto" w:before="38"/>
        <w:ind w:right="163"/>
      </w:pPr>
      <w:r>
        <w:rPr>
          <w:b/>
        </w:rPr>
        <w:t>Mouthfeel:</w:t>
      </w:r>
      <w:r>
        <w:rPr>
          <w:b/>
          <w:spacing w:val="-6"/>
        </w:rPr>
        <w:t> </w:t>
      </w:r>
      <w:r>
        <w:rPr/>
        <w:t>Same</w:t>
      </w:r>
      <w:r>
        <w:rPr>
          <w:spacing w:val="-5"/>
        </w:rPr>
        <w:t> </w:t>
      </w:r>
      <w:r>
        <w:rPr/>
        <w:t>as</w:t>
      </w:r>
      <w:r>
        <w:rPr>
          <w:spacing w:val="-6"/>
        </w:rPr>
        <w:t> </w:t>
      </w:r>
      <w:r>
        <w:rPr/>
        <w:t>SHV</w:t>
      </w:r>
      <w:r>
        <w:rPr>
          <w:spacing w:val="-5"/>
        </w:rPr>
        <w:t> </w:t>
      </w:r>
      <w:r>
        <w:rPr/>
        <w:t>Beer,</w:t>
      </w:r>
      <w:r>
        <w:rPr>
          <w:spacing w:val="-5"/>
        </w:rPr>
        <w:t> </w:t>
      </w:r>
      <w:r>
        <w:rPr/>
        <w:t>although</w:t>
      </w:r>
      <w:r>
        <w:rPr>
          <w:spacing w:val="-4"/>
        </w:rPr>
        <w:t> </w:t>
      </w:r>
      <w:r>
        <w:rPr/>
        <w:t>depending</w:t>
      </w:r>
      <w:r>
        <w:rPr>
          <w:spacing w:val="-5"/>
        </w:rPr>
        <w:t> </w:t>
      </w:r>
      <w:r>
        <w:rPr/>
        <w:t>on</w:t>
      </w:r>
      <w:r>
        <w:rPr>
          <w:spacing w:val="-5"/>
        </w:rPr>
        <w:t> </w:t>
      </w:r>
      <w:r>
        <w:rPr/>
        <w:t>the type of sugar added, could increase or decrease the body.</w:t>
      </w:r>
    </w:p>
    <w:p>
      <w:pPr>
        <w:pStyle w:val="BodyText"/>
        <w:spacing w:line="242" w:lineRule="auto" w:before="36"/>
        <w:ind w:right="163"/>
      </w:pPr>
      <w:r>
        <w:rPr>
          <w:b/>
        </w:rPr>
        <w:t>Comments: </w:t>
      </w:r>
      <w:r>
        <w:rPr/>
        <w:t>If the additional fermentables or processes do not</w:t>
      </w:r>
      <w:r>
        <w:rPr>
          <w:spacing w:val="-3"/>
        </w:rPr>
        <w:t> </w:t>
      </w:r>
      <w:r>
        <w:rPr/>
        <w:t>add</w:t>
      </w:r>
      <w:r>
        <w:rPr>
          <w:spacing w:val="-4"/>
        </w:rPr>
        <w:t> </w:t>
      </w:r>
      <w:r>
        <w:rPr/>
        <w:t>a</w:t>
      </w:r>
      <w:r>
        <w:rPr>
          <w:spacing w:val="-3"/>
        </w:rPr>
        <w:t> </w:t>
      </w:r>
      <w:r>
        <w:rPr/>
        <w:t>distinguishable</w:t>
      </w:r>
      <w:r>
        <w:rPr>
          <w:spacing w:val="-4"/>
        </w:rPr>
        <w:t> </w:t>
      </w:r>
      <w:r>
        <w:rPr/>
        <w:t>character</w:t>
      </w:r>
      <w:r>
        <w:rPr>
          <w:spacing w:val="-3"/>
        </w:rPr>
        <w:t> </w:t>
      </w:r>
      <w:r>
        <w:rPr/>
        <w:t>to</w:t>
      </w:r>
      <w:r>
        <w:rPr>
          <w:spacing w:val="-5"/>
        </w:rPr>
        <w:t> </w:t>
      </w:r>
      <w:r>
        <w:rPr/>
        <w:t>the</w:t>
      </w:r>
      <w:r>
        <w:rPr>
          <w:spacing w:val="-4"/>
        </w:rPr>
        <w:t> </w:t>
      </w:r>
      <w:r>
        <w:rPr/>
        <w:t>beer,</w:t>
      </w:r>
      <w:r>
        <w:rPr>
          <w:spacing w:val="-4"/>
        </w:rPr>
        <w:t> </w:t>
      </w:r>
      <w:r>
        <w:rPr/>
        <w:t>enter</w:t>
      </w:r>
      <w:r>
        <w:rPr>
          <w:spacing w:val="-3"/>
        </w:rPr>
        <w:t> </w:t>
      </w:r>
      <w:r>
        <w:rPr/>
        <w:t>it</w:t>
      </w:r>
      <w:r>
        <w:rPr>
          <w:spacing w:val="-3"/>
        </w:rPr>
        <w:t> </w:t>
      </w:r>
      <w:r>
        <w:rPr/>
        <w:t>as</w:t>
      </w:r>
      <w:r>
        <w:rPr>
          <w:spacing w:val="-2"/>
        </w:rPr>
        <w:t> </w:t>
      </w:r>
      <w:r>
        <w:rPr/>
        <w:t>one of the other (non-Specialty) Spiced Beer styles and omit a description of the extra ingredients or processes.</w:t>
      </w:r>
    </w:p>
    <w:p>
      <w:pPr>
        <w:pStyle w:val="BodyText"/>
        <w:spacing w:line="242" w:lineRule="auto" w:before="89"/>
        <w:ind w:right="198"/>
      </w:pPr>
      <w:r>
        <w:rPr/>
        <w:br w:type="column"/>
      </w:r>
      <w:r>
        <w:rPr>
          <w:b/>
        </w:rPr>
        <w:t>Entry Instructions: </w:t>
      </w:r>
      <w:r>
        <w:rPr/>
        <w:t>The entrant </w:t>
      </w:r>
      <w:r>
        <w:rPr>
          <w:b/>
        </w:rPr>
        <w:t>must </w:t>
      </w:r>
      <w:r>
        <w:rPr/>
        <w:t>specify the type of SHVs used, but individual ingredients do not need to be specified if a well-known spice blend is used (e.g., apple pie spice, curry powder, chili powder). The entrant </w:t>
      </w:r>
      <w:r>
        <w:rPr>
          <w:b/>
        </w:rPr>
        <w:t>must </w:t>
      </w:r>
      <w:r>
        <w:rPr/>
        <w:t>specify the type of additional ingredient (per the introduction) or special</w:t>
      </w:r>
      <w:r>
        <w:rPr>
          <w:spacing w:val="-7"/>
        </w:rPr>
        <w:t> </w:t>
      </w:r>
      <w:r>
        <w:rPr/>
        <w:t>process</w:t>
      </w:r>
      <w:r>
        <w:rPr>
          <w:spacing w:val="-7"/>
        </w:rPr>
        <w:t> </w:t>
      </w:r>
      <w:r>
        <w:rPr/>
        <w:t>employed.</w:t>
      </w:r>
      <w:r>
        <w:rPr>
          <w:spacing w:val="-6"/>
        </w:rPr>
        <w:t> </w:t>
      </w:r>
      <w:r>
        <w:rPr/>
        <w:t>Entrant</w:t>
      </w:r>
      <w:r>
        <w:rPr>
          <w:spacing w:val="-5"/>
        </w:rPr>
        <w:t> </w:t>
      </w:r>
      <w:r>
        <w:rPr>
          <w:b/>
        </w:rPr>
        <w:t>must</w:t>
      </w:r>
      <w:r>
        <w:rPr>
          <w:b/>
          <w:spacing w:val="-7"/>
        </w:rPr>
        <w:t> </w:t>
      </w:r>
      <w:r>
        <w:rPr/>
        <w:t>specify</w:t>
      </w:r>
      <w:r>
        <w:rPr>
          <w:spacing w:val="-6"/>
        </w:rPr>
        <w:t> </w:t>
      </w:r>
      <w:r>
        <w:rPr/>
        <w:t>a</w:t>
      </w:r>
      <w:r>
        <w:rPr>
          <w:spacing w:val="-5"/>
        </w:rPr>
        <w:t> </w:t>
      </w:r>
      <w:r>
        <w:rPr/>
        <w:t>description of the beer, identifying either a Base Style </w:t>
      </w:r>
      <w:r>
        <w:rPr>
          <w:b/>
        </w:rPr>
        <w:t>or </w:t>
      </w:r>
      <w:r>
        <w:rPr/>
        <w:t>the ingredients, specs, or target character of</w:t>
      </w:r>
      <w:r>
        <w:rPr>
          <w:spacing w:val="-2"/>
        </w:rPr>
        <w:t> </w:t>
      </w:r>
      <w:r>
        <w:rPr/>
        <w:t>the</w:t>
      </w:r>
      <w:r>
        <w:rPr>
          <w:spacing w:val="-1"/>
        </w:rPr>
        <w:t> </w:t>
      </w:r>
      <w:r>
        <w:rPr/>
        <w:t>beer.</w:t>
      </w:r>
      <w:r>
        <w:rPr>
          <w:spacing w:val="-1"/>
        </w:rPr>
        <w:t> </w:t>
      </w:r>
      <w:r>
        <w:rPr/>
        <w:t>A general</w:t>
      </w:r>
      <w:r>
        <w:rPr>
          <w:spacing w:val="-2"/>
        </w:rPr>
        <w:t> </w:t>
      </w:r>
      <w:r>
        <w:rPr/>
        <w:t>description of the</w:t>
      </w:r>
      <w:r>
        <w:rPr>
          <w:spacing w:val="-5"/>
        </w:rPr>
        <w:t> </w:t>
      </w:r>
      <w:r>
        <w:rPr/>
        <w:t>special</w:t>
      </w:r>
      <w:r>
        <w:rPr>
          <w:spacing w:val="-3"/>
        </w:rPr>
        <w:t> </w:t>
      </w:r>
      <w:r>
        <w:rPr/>
        <w:t>nature</w:t>
      </w:r>
      <w:r>
        <w:rPr>
          <w:spacing w:val="-2"/>
        </w:rPr>
        <w:t> </w:t>
      </w:r>
      <w:r>
        <w:rPr/>
        <w:t>of</w:t>
      </w:r>
      <w:r>
        <w:rPr>
          <w:spacing w:val="-3"/>
        </w:rPr>
        <w:t> </w:t>
      </w:r>
      <w:r>
        <w:rPr/>
        <w:t>the</w:t>
      </w:r>
      <w:r>
        <w:rPr>
          <w:spacing w:val="-2"/>
        </w:rPr>
        <w:t> </w:t>
      </w:r>
      <w:r>
        <w:rPr/>
        <w:t>beer</w:t>
      </w:r>
      <w:r>
        <w:rPr>
          <w:spacing w:val="-1"/>
        </w:rPr>
        <w:t> </w:t>
      </w:r>
      <w:r>
        <w:rPr/>
        <w:t>can</w:t>
      </w:r>
      <w:r>
        <w:rPr>
          <w:spacing w:val="-2"/>
        </w:rPr>
        <w:t> </w:t>
      </w:r>
      <w:r>
        <w:rPr/>
        <w:t>cover</w:t>
      </w:r>
      <w:r>
        <w:rPr>
          <w:spacing w:val="-1"/>
        </w:rPr>
        <w:t> </w:t>
      </w:r>
      <w:r>
        <w:rPr/>
        <w:t>all</w:t>
      </w:r>
      <w:r>
        <w:rPr>
          <w:spacing w:val="-3"/>
        </w:rPr>
        <w:t> </w:t>
      </w:r>
      <w:r>
        <w:rPr/>
        <w:t>the</w:t>
      </w:r>
      <w:r>
        <w:rPr>
          <w:spacing w:val="-2"/>
        </w:rPr>
        <w:t> </w:t>
      </w:r>
      <w:r>
        <w:rPr/>
        <w:t>required</w:t>
      </w:r>
      <w:r>
        <w:rPr>
          <w:spacing w:val="-2"/>
        </w:rPr>
        <w:t> items.</w:t>
      </w:r>
    </w:p>
    <w:p>
      <w:pPr>
        <w:pStyle w:val="BodyText"/>
        <w:spacing w:line="244" w:lineRule="auto" w:before="37"/>
        <w:ind w:right="150"/>
      </w:pPr>
      <w:r>
        <w:rPr>
          <w:b/>
        </w:rPr>
        <w:t>Vital</w:t>
      </w:r>
      <w:r>
        <w:rPr>
          <w:b/>
          <w:spacing w:val="-4"/>
        </w:rPr>
        <w:t> </w:t>
      </w:r>
      <w:r>
        <w:rPr>
          <w:b/>
        </w:rPr>
        <w:t>Statistics:</w:t>
      </w:r>
      <w:r>
        <w:rPr>
          <w:b/>
          <w:spacing w:val="-5"/>
        </w:rPr>
        <w:t> </w:t>
      </w:r>
      <w:r>
        <w:rPr/>
        <w:t>OG,</w:t>
      </w:r>
      <w:r>
        <w:rPr>
          <w:spacing w:val="-5"/>
        </w:rPr>
        <w:t> </w:t>
      </w:r>
      <w:r>
        <w:rPr/>
        <w:t>FG,</w:t>
      </w:r>
      <w:r>
        <w:rPr>
          <w:spacing w:val="-5"/>
        </w:rPr>
        <w:t> </w:t>
      </w:r>
      <w:r>
        <w:rPr/>
        <w:t>IBUs,</w:t>
      </w:r>
      <w:r>
        <w:rPr>
          <w:spacing w:val="-5"/>
        </w:rPr>
        <w:t> </w:t>
      </w:r>
      <w:r>
        <w:rPr/>
        <w:t>SRM,</w:t>
      </w:r>
      <w:r>
        <w:rPr>
          <w:spacing w:val="-5"/>
        </w:rPr>
        <w:t> </w:t>
      </w:r>
      <w:r>
        <w:rPr/>
        <w:t>and</w:t>
      </w:r>
      <w:r>
        <w:rPr>
          <w:spacing w:val="-5"/>
        </w:rPr>
        <w:t> </w:t>
      </w:r>
      <w:r>
        <w:rPr/>
        <w:t>ABV</w:t>
      </w:r>
      <w:r>
        <w:rPr>
          <w:spacing w:val="-5"/>
        </w:rPr>
        <w:t> </w:t>
      </w:r>
      <w:r>
        <w:rPr/>
        <w:t>will</w:t>
      </w:r>
      <w:r>
        <w:rPr>
          <w:spacing w:val="-3"/>
        </w:rPr>
        <w:t> </w:t>
      </w:r>
      <w:r>
        <w:rPr/>
        <w:t>vary depending on the underlying base beer.</w:t>
      </w:r>
    </w:p>
    <w:p>
      <w:pPr>
        <w:spacing w:before="36"/>
        <w:ind w:left="139" w:right="150" w:firstLine="0"/>
        <w:jc w:val="left"/>
        <w:rPr>
          <w:sz w:val="18"/>
        </w:rPr>
      </w:pPr>
      <w:r>
        <w:rPr>
          <w:b/>
          <w:sz w:val="18"/>
        </w:rPr>
        <w:t>Commercial</w:t>
      </w:r>
      <w:r>
        <w:rPr>
          <w:b/>
          <w:spacing w:val="-7"/>
          <w:sz w:val="18"/>
        </w:rPr>
        <w:t> </w:t>
      </w:r>
      <w:r>
        <w:rPr>
          <w:b/>
          <w:sz w:val="18"/>
        </w:rPr>
        <w:t>Examples:</w:t>
      </w:r>
      <w:r>
        <w:rPr>
          <w:b/>
          <w:spacing w:val="-9"/>
          <w:sz w:val="18"/>
        </w:rPr>
        <w:t> </w:t>
      </w:r>
      <w:r>
        <w:rPr>
          <w:sz w:val="18"/>
        </w:rPr>
        <w:t>New</w:t>
      </w:r>
      <w:r>
        <w:rPr>
          <w:spacing w:val="-7"/>
          <w:sz w:val="18"/>
        </w:rPr>
        <w:t> </w:t>
      </w:r>
      <w:r>
        <w:rPr>
          <w:sz w:val="18"/>
        </w:rPr>
        <w:t>Belgium</w:t>
      </w:r>
      <w:r>
        <w:rPr>
          <w:spacing w:val="-7"/>
          <w:sz w:val="18"/>
        </w:rPr>
        <w:t> </w:t>
      </w:r>
      <w:r>
        <w:rPr>
          <w:sz w:val="18"/>
        </w:rPr>
        <w:t>Honey</w:t>
      </w:r>
      <w:r>
        <w:rPr>
          <w:spacing w:val="-7"/>
          <w:sz w:val="18"/>
        </w:rPr>
        <w:t> </w:t>
      </w:r>
      <w:r>
        <w:rPr>
          <w:sz w:val="18"/>
        </w:rPr>
        <w:t>Orange</w:t>
      </w:r>
      <w:r>
        <w:rPr>
          <w:spacing w:val="-7"/>
          <w:sz w:val="18"/>
        </w:rPr>
        <w:t> </w:t>
      </w:r>
      <w:r>
        <w:rPr>
          <w:sz w:val="18"/>
        </w:rPr>
        <w:t>Tripel, Westbrook It’s Tiki Time</w:t>
      </w:r>
    </w:p>
    <w:p>
      <w:pPr>
        <w:spacing w:before="45"/>
        <w:ind w:left="139" w:right="0" w:firstLine="0"/>
        <w:jc w:val="left"/>
        <w:rPr>
          <w:sz w:val="18"/>
        </w:rPr>
      </w:pPr>
      <w:r>
        <w:rPr>
          <w:b/>
          <w:sz w:val="18"/>
        </w:rPr>
        <w:t>Tags:</w:t>
      </w:r>
      <w:r>
        <w:rPr>
          <w:b/>
          <w:spacing w:val="-10"/>
          <w:sz w:val="18"/>
        </w:rPr>
        <w:t> </w:t>
      </w:r>
      <w:r>
        <w:rPr>
          <w:sz w:val="18"/>
        </w:rPr>
        <w:t>specialty-beer,</w:t>
      </w:r>
      <w:r>
        <w:rPr>
          <w:spacing w:val="-6"/>
          <w:sz w:val="18"/>
        </w:rPr>
        <w:t> </w:t>
      </w:r>
      <w:r>
        <w:rPr>
          <w:spacing w:val="-4"/>
          <w:sz w:val="18"/>
        </w:rPr>
        <w:t>spice</w:t>
      </w:r>
    </w:p>
    <w:p>
      <w:pPr>
        <w:spacing w:after="0"/>
        <w:jc w:val="left"/>
        <w:rPr>
          <w:sz w:val="18"/>
        </w:rPr>
        <w:sectPr>
          <w:pgSz w:w="12240" w:h="15840"/>
          <w:pgMar w:header="0" w:footer="746" w:top="920" w:bottom="940" w:left="580" w:right="580"/>
          <w:cols w:num="2" w:equalWidth="0">
            <w:col w:w="5218" w:space="542"/>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6894830" cy="18415"/>
                          <a:chExt cx="6894830" cy="18415"/>
                        </a:xfrm>
                      </wpg:grpSpPr>
                      <wps:wsp>
                        <wps:cNvPr id="112" name="Graphic 112"/>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110" coordorigin="0,0" coordsize="10858,29">
                <v:rect style="position:absolute;left:0;top:0;width:10858;height:29" id="docshape111"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31. Alternative Fermentables Beer" w:id="552"/>
      <w:bookmarkEnd w:id="552"/>
      <w:r>
        <w:rPr>
          <w:b w:val="0"/>
        </w:rPr>
      </w:r>
      <w:bookmarkStart w:name="_bookmark174" w:id="553"/>
      <w:bookmarkEnd w:id="553"/>
      <w:r>
        <w:rPr>
          <w:b w:val="0"/>
        </w:rPr>
      </w:r>
      <w:r>
        <w:rPr>
          <w:sz w:val="28"/>
        </w:rPr>
        <w:t>A</w:t>
      </w:r>
      <w:r>
        <w:rPr/>
        <w:t>LTERNATIVE</w:t>
      </w:r>
      <w:r>
        <w:rPr>
          <w:spacing w:val="-13"/>
        </w:rPr>
        <w:t> </w:t>
      </w:r>
      <w:r>
        <w:rPr>
          <w:sz w:val="28"/>
        </w:rPr>
        <w:t>F</w:t>
      </w:r>
      <w:r>
        <w:rPr/>
        <w:t>ERMENTABLES</w:t>
      </w:r>
      <w:r>
        <w:rPr>
          <w:spacing w:val="-11"/>
        </w:rPr>
        <w:t> </w:t>
      </w:r>
      <w:r>
        <w:rPr>
          <w:spacing w:val="-4"/>
          <w:sz w:val="28"/>
        </w:rPr>
        <w:t>B</w:t>
      </w:r>
      <w:r>
        <w:rPr>
          <w:spacing w:val="-4"/>
        </w:rPr>
        <w:t>EER</w:t>
      </w:r>
    </w:p>
    <w:p>
      <w:pPr>
        <w:spacing w:before="120"/>
        <w:ind w:left="140" w:right="466" w:firstLine="0"/>
        <w:jc w:val="left"/>
        <w:rPr>
          <w:i/>
          <w:sz w:val="18"/>
        </w:rPr>
      </w:pPr>
      <w:r>
        <w:rPr>
          <w:i/>
          <w:sz w:val="18"/>
        </w:rPr>
        <w:t>This category contains Specialty-Type Beers using either grain or sugar to add a distinctive character. See the </w:t>
      </w:r>
      <w:r>
        <w:rPr>
          <w:sz w:val="18"/>
        </w:rPr>
        <w:t>Introduction to Specialty-Type</w:t>
      </w:r>
      <w:r>
        <w:rPr>
          <w:spacing w:val="-3"/>
          <w:sz w:val="18"/>
        </w:rPr>
        <w:t> </w:t>
      </w:r>
      <w:r>
        <w:rPr>
          <w:sz w:val="18"/>
        </w:rPr>
        <w:t>Beer </w:t>
      </w:r>
      <w:r>
        <w:rPr>
          <w:i/>
          <w:sz w:val="18"/>
        </w:rPr>
        <w:t>section</w:t>
      </w:r>
      <w:r>
        <w:rPr>
          <w:i/>
          <w:spacing w:val="-3"/>
          <w:sz w:val="18"/>
        </w:rPr>
        <w:t> </w:t>
      </w:r>
      <w:r>
        <w:rPr>
          <w:i/>
          <w:sz w:val="18"/>
        </w:rPr>
        <w:t>for</w:t>
      </w:r>
      <w:r>
        <w:rPr>
          <w:i/>
          <w:spacing w:val="-2"/>
          <w:sz w:val="18"/>
        </w:rPr>
        <w:t> </w:t>
      </w:r>
      <w:r>
        <w:rPr>
          <w:i/>
          <w:sz w:val="18"/>
        </w:rPr>
        <w:t>additional</w:t>
      </w:r>
      <w:r>
        <w:rPr>
          <w:i/>
          <w:spacing w:val="-1"/>
          <w:sz w:val="18"/>
        </w:rPr>
        <w:t> </w:t>
      </w:r>
      <w:r>
        <w:rPr>
          <w:i/>
          <w:sz w:val="18"/>
        </w:rPr>
        <w:t>comments,</w:t>
      </w:r>
      <w:r>
        <w:rPr>
          <w:i/>
          <w:spacing w:val="-3"/>
          <w:sz w:val="18"/>
        </w:rPr>
        <w:t> </w:t>
      </w:r>
      <w:r>
        <w:rPr>
          <w:i/>
          <w:sz w:val="18"/>
        </w:rPr>
        <w:t>particularly</w:t>
      </w:r>
      <w:r>
        <w:rPr>
          <w:i/>
          <w:spacing w:val="-3"/>
          <w:sz w:val="18"/>
        </w:rPr>
        <w:t> </w:t>
      </w:r>
      <w:r>
        <w:rPr>
          <w:i/>
          <w:sz w:val="18"/>
        </w:rPr>
        <w:t>on</w:t>
      </w:r>
      <w:r>
        <w:rPr>
          <w:i/>
          <w:spacing w:val="-1"/>
          <w:sz w:val="18"/>
        </w:rPr>
        <w:t> </w:t>
      </w:r>
      <w:r>
        <w:rPr>
          <w:i/>
          <w:sz w:val="18"/>
        </w:rPr>
        <w:t>evaluating</w:t>
      </w:r>
      <w:r>
        <w:rPr>
          <w:i/>
          <w:spacing w:val="-3"/>
          <w:sz w:val="18"/>
        </w:rPr>
        <w:t> </w:t>
      </w:r>
      <w:r>
        <w:rPr>
          <w:i/>
          <w:sz w:val="18"/>
        </w:rPr>
        <w:t>the</w:t>
      </w:r>
      <w:r>
        <w:rPr>
          <w:i/>
          <w:spacing w:val="-4"/>
          <w:sz w:val="18"/>
        </w:rPr>
        <w:t> </w:t>
      </w:r>
      <w:r>
        <w:rPr>
          <w:i/>
          <w:sz w:val="18"/>
        </w:rPr>
        <w:t>balance</w:t>
      </w:r>
      <w:r>
        <w:rPr>
          <w:i/>
          <w:spacing w:val="-4"/>
          <w:sz w:val="18"/>
        </w:rPr>
        <w:t> </w:t>
      </w:r>
      <w:r>
        <w:rPr>
          <w:i/>
          <w:sz w:val="18"/>
        </w:rPr>
        <w:t>of</w:t>
      </w:r>
      <w:r>
        <w:rPr>
          <w:i/>
          <w:spacing w:val="-2"/>
          <w:sz w:val="18"/>
        </w:rPr>
        <w:t> </w:t>
      </w:r>
      <w:r>
        <w:rPr>
          <w:i/>
          <w:sz w:val="18"/>
        </w:rPr>
        <w:t>added</w:t>
      </w:r>
      <w:r>
        <w:rPr>
          <w:i/>
          <w:spacing w:val="-1"/>
          <w:sz w:val="18"/>
        </w:rPr>
        <w:t> </w:t>
      </w:r>
      <w:r>
        <w:rPr>
          <w:i/>
          <w:sz w:val="18"/>
        </w:rPr>
        <w:t>ingredients</w:t>
      </w:r>
      <w:r>
        <w:rPr>
          <w:i/>
          <w:spacing w:val="-4"/>
          <w:sz w:val="18"/>
        </w:rPr>
        <w:t> </w:t>
      </w:r>
      <w:r>
        <w:rPr>
          <w:i/>
          <w:sz w:val="18"/>
        </w:rPr>
        <w:t>to</w:t>
      </w:r>
      <w:r>
        <w:rPr>
          <w:i/>
          <w:spacing w:val="-3"/>
          <w:sz w:val="18"/>
        </w:rPr>
        <w:t> </w:t>
      </w:r>
      <w:r>
        <w:rPr>
          <w:i/>
          <w:sz w:val="18"/>
        </w:rPr>
        <w:t>the base</w:t>
      </w:r>
      <w:r>
        <w:rPr>
          <w:i/>
          <w:spacing w:val="-4"/>
          <w:sz w:val="18"/>
        </w:rPr>
        <w:t> </w:t>
      </w:r>
      <w:r>
        <w:rPr>
          <w:i/>
          <w:sz w:val="18"/>
        </w:rPr>
        <w:t>beer.</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31A. Alternative Grain Beer" w:id="554"/>
      <w:bookmarkEnd w:id="554"/>
      <w:r>
        <w:rPr>
          <w:b w:val="0"/>
        </w:rPr>
      </w:r>
      <w:bookmarkStart w:name="_bookmark175" w:id="555"/>
      <w:bookmarkEnd w:id="555"/>
      <w:r>
        <w:rPr>
          <w:b w:val="0"/>
        </w:rPr>
      </w:r>
      <w:r>
        <w:rPr/>
        <w:t>31A.</w:t>
      </w:r>
      <w:r>
        <w:rPr>
          <w:spacing w:val="-8"/>
        </w:rPr>
        <w:t> </w:t>
      </w:r>
      <w:r>
        <w:rPr/>
        <w:t>Alternative</w:t>
      </w:r>
      <w:r>
        <w:rPr>
          <w:spacing w:val="-7"/>
        </w:rPr>
        <w:t> </w:t>
      </w:r>
      <w:r>
        <w:rPr/>
        <w:t>Grain</w:t>
      </w:r>
      <w:r>
        <w:rPr>
          <w:spacing w:val="-5"/>
        </w:rPr>
        <w:t> </w:t>
      </w:r>
      <w:r>
        <w:rPr>
          <w:spacing w:val="-4"/>
        </w:rPr>
        <w:t>Beer</w:t>
      </w:r>
    </w:p>
    <w:p>
      <w:pPr>
        <w:spacing w:line="242" w:lineRule="auto" w:before="41"/>
        <w:ind w:left="139" w:right="51" w:firstLine="0"/>
        <w:jc w:val="left"/>
        <w:rPr>
          <w:i/>
          <w:sz w:val="18"/>
        </w:rPr>
      </w:pPr>
      <w:r>
        <w:rPr>
          <w:i/>
          <w:sz w:val="18"/>
        </w:rPr>
        <w:t>An</w:t>
      </w:r>
      <w:r>
        <w:rPr>
          <w:i/>
          <w:spacing w:val="-5"/>
          <w:sz w:val="18"/>
        </w:rPr>
        <w:t> </w:t>
      </w:r>
      <w:r>
        <w:rPr>
          <w:rFonts w:ascii="Georgia-BoldItalic"/>
          <w:b/>
          <w:i/>
          <w:sz w:val="18"/>
        </w:rPr>
        <w:t>Alternative</w:t>
      </w:r>
      <w:r>
        <w:rPr>
          <w:rFonts w:ascii="Georgia-BoldItalic"/>
          <w:b/>
          <w:i/>
          <w:spacing w:val="-4"/>
          <w:sz w:val="18"/>
        </w:rPr>
        <w:t> </w:t>
      </w:r>
      <w:r>
        <w:rPr>
          <w:rFonts w:ascii="Georgia-BoldItalic"/>
          <w:b/>
          <w:i/>
          <w:sz w:val="18"/>
        </w:rPr>
        <w:t>Grain</w:t>
      </w:r>
      <w:r>
        <w:rPr>
          <w:rFonts w:ascii="Georgia-BoldItalic"/>
          <w:b/>
          <w:i/>
          <w:spacing w:val="-4"/>
          <w:sz w:val="18"/>
        </w:rPr>
        <w:t> </w:t>
      </w:r>
      <w:r>
        <w:rPr>
          <w:rFonts w:ascii="Georgia-BoldItalic"/>
          <w:b/>
          <w:i/>
          <w:sz w:val="18"/>
        </w:rPr>
        <w:t>Beer</w:t>
      </w:r>
      <w:r>
        <w:rPr>
          <w:rFonts w:ascii="Georgia-BoldItalic"/>
          <w:b/>
          <w:i/>
          <w:spacing w:val="-7"/>
          <w:sz w:val="18"/>
        </w:rPr>
        <w:t> </w:t>
      </w:r>
      <w:r>
        <w:rPr>
          <w:i/>
          <w:sz w:val="18"/>
        </w:rPr>
        <w:t>is</w:t>
      </w:r>
      <w:r>
        <w:rPr>
          <w:i/>
          <w:spacing w:val="-6"/>
          <w:sz w:val="18"/>
        </w:rPr>
        <w:t> </w:t>
      </w:r>
      <w:r>
        <w:rPr>
          <w:i/>
          <w:sz w:val="18"/>
        </w:rPr>
        <w:t>a</w:t>
      </w:r>
      <w:r>
        <w:rPr>
          <w:i/>
          <w:spacing w:val="-5"/>
          <w:sz w:val="18"/>
        </w:rPr>
        <w:t> </w:t>
      </w:r>
      <w:r>
        <w:rPr>
          <w:i/>
          <w:sz w:val="18"/>
        </w:rPr>
        <w:t>standard</w:t>
      </w:r>
      <w:r>
        <w:rPr>
          <w:i/>
          <w:spacing w:val="-5"/>
          <w:sz w:val="18"/>
        </w:rPr>
        <w:t> </w:t>
      </w:r>
      <w:r>
        <w:rPr>
          <w:i/>
          <w:sz w:val="18"/>
        </w:rPr>
        <w:t>beer</w:t>
      </w:r>
      <w:r>
        <w:rPr>
          <w:i/>
          <w:spacing w:val="-4"/>
          <w:sz w:val="18"/>
        </w:rPr>
        <w:t> </w:t>
      </w:r>
      <w:r>
        <w:rPr>
          <w:i/>
          <w:sz w:val="18"/>
        </w:rPr>
        <w:t>(Classic</w:t>
      </w:r>
      <w:r>
        <w:rPr>
          <w:i/>
          <w:spacing w:val="-5"/>
          <w:sz w:val="18"/>
        </w:rPr>
        <w:t> </w:t>
      </w:r>
      <w:r>
        <w:rPr>
          <w:i/>
          <w:sz w:val="18"/>
        </w:rPr>
        <w:t>Style or not) with additional or non-standard brewing grains (e.g., rye, oats, buckwheat, spelt, millet, sorghum, rice) added or used exclusively. Gluten-free (GF) beers made from</w:t>
      </w:r>
      <w:r>
        <w:rPr>
          <w:i/>
          <w:spacing w:val="40"/>
          <w:sz w:val="18"/>
        </w:rPr>
        <w:t> </w:t>
      </w:r>
      <w:r>
        <w:rPr>
          <w:i/>
          <w:sz w:val="18"/>
        </w:rPr>
        <w:t>completely gluten-free ingredients</w:t>
      </w:r>
      <w:r>
        <w:rPr>
          <w:i/>
          <w:spacing w:val="-1"/>
          <w:sz w:val="18"/>
        </w:rPr>
        <w:t> </w:t>
      </w:r>
      <w:r>
        <w:rPr>
          <w:i/>
          <w:sz w:val="18"/>
        </w:rPr>
        <w:t>may be</w:t>
      </w:r>
      <w:r>
        <w:rPr>
          <w:i/>
          <w:spacing w:val="-1"/>
          <w:sz w:val="18"/>
        </w:rPr>
        <w:t> </w:t>
      </w:r>
      <w:r>
        <w:rPr>
          <w:i/>
          <w:sz w:val="18"/>
        </w:rPr>
        <w:t>entered here, while GF beers using process-based gluten removal should be entered in their respective base style categories.</w:t>
      </w:r>
    </w:p>
    <w:p>
      <w:pPr>
        <w:pStyle w:val="BodyText"/>
        <w:spacing w:line="244" w:lineRule="auto" w:before="37"/>
        <w:ind w:right="124"/>
      </w:pPr>
      <w:r>
        <w:rPr>
          <w:b/>
        </w:rPr>
        <w:t>Overall</w:t>
      </w:r>
      <w:r>
        <w:rPr>
          <w:b/>
          <w:spacing w:val="-6"/>
        </w:rPr>
        <w:t> </w:t>
      </w:r>
      <w:r>
        <w:rPr>
          <w:b/>
        </w:rPr>
        <w:t>Impression:</w:t>
      </w:r>
      <w:r>
        <w:rPr>
          <w:b/>
          <w:spacing w:val="-7"/>
        </w:rPr>
        <w:t> </w:t>
      </w:r>
      <w:r>
        <w:rPr/>
        <w:t>A</w:t>
      </w:r>
      <w:r>
        <w:rPr>
          <w:spacing w:val="-6"/>
        </w:rPr>
        <w:t> </w:t>
      </w:r>
      <w:r>
        <w:rPr/>
        <w:t>base</w:t>
      </w:r>
      <w:r>
        <w:rPr>
          <w:spacing w:val="-6"/>
        </w:rPr>
        <w:t> </w:t>
      </w:r>
      <w:r>
        <w:rPr/>
        <w:t>beer</w:t>
      </w:r>
      <w:r>
        <w:rPr>
          <w:spacing w:val="-5"/>
        </w:rPr>
        <w:t> </w:t>
      </w:r>
      <w:r>
        <w:rPr/>
        <w:t>enhanced</w:t>
      </w:r>
      <w:r>
        <w:rPr>
          <w:spacing w:val="-6"/>
        </w:rPr>
        <w:t> </w:t>
      </w:r>
      <w:r>
        <w:rPr/>
        <w:t>by</w:t>
      </w:r>
      <w:r>
        <w:rPr>
          <w:spacing w:val="-4"/>
        </w:rPr>
        <w:t> </w:t>
      </w:r>
      <w:r>
        <w:rPr/>
        <w:t>or</w:t>
      </w:r>
      <w:r>
        <w:rPr>
          <w:spacing w:val="-5"/>
        </w:rPr>
        <w:t> </w:t>
      </w:r>
      <w:r>
        <w:rPr/>
        <w:t>featuring the character of additional grains. The specific character depends greatly on the added grains.</w:t>
      </w:r>
    </w:p>
    <w:p>
      <w:pPr>
        <w:pStyle w:val="BodyText"/>
        <w:spacing w:line="242" w:lineRule="auto" w:before="35"/>
      </w:pPr>
      <w:r>
        <w:rPr>
          <w:b/>
        </w:rPr>
        <w:t>Aroma:</w:t>
      </w:r>
      <w:r>
        <w:rPr>
          <w:b/>
          <w:spacing w:val="-4"/>
        </w:rPr>
        <w:t> </w:t>
      </w:r>
      <w:r>
        <w:rPr/>
        <w:t>Same</w:t>
      </w:r>
      <w:r>
        <w:rPr>
          <w:spacing w:val="-3"/>
        </w:rPr>
        <w:t> </w:t>
      </w:r>
      <w:r>
        <w:rPr/>
        <w:t>as</w:t>
      </w:r>
      <w:r>
        <w:rPr>
          <w:spacing w:val="-4"/>
        </w:rPr>
        <w:t> </w:t>
      </w:r>
      <w:r>
        <w:rPr/>
        <w:t>base</w:t>
      </w:r>
      <w:r>
        <w:rPr>
          <w:spacing w:val="-3"/>
        </w:rPr>
        <w:t> </w:t>
      </w:r>
      <w:r>
        <w:rPr/>
        <w:t>beer</w:t>
      </w:r>
      <w:r>
        <w:rPr>
          <w:spacing w:val="-2"/>
        </w:rPr>
        <w:t> </w:t>
      </w:r>
      <w:r>
        <w:rPr/>
        <w:t>style.</w:t>
      </w:r>
      <w:r>
        <w:rPr>
          <w:spacing w:val="-3"/>
        </w:rPr>
        <w:t> </w:t>
      </w:r>
      <w:r>
        <w:rPr/>
        <w:t>The</w:t>
      </w:r>
      <w:r>
        <w:rPr>
          <w:spacing w:val="-3"/>
        </w:rPr>
        <w:t> </w:t>
      </w:r>
      <w:r>
        <w:rPr/>
        <w:t>added</w:t>
      </w:r>
      <w:r>
        <w:rPr>
          <w:spacing w:val="-3"/>
        </w:rPr>
        <w:t> </w:t>
      </w:r>
      <w:r>
        <w:rPr/>
        <w:t>grain</w:t>
      </w:r>
      <w:r>
        <w:rPr>
          <w:spacing w:val="-3"/>
        </w:rPr>
        <w:t> </w:t>
      </w:r>
      <w:r>
        <w:rPr/>
        <w:t>will</w:t>
      </w:r>
      <w:r>
        <w:rPr>
          <w:spacing w:val="-1"/>
        </w:rPr>
        <w:t> </w:t>
      </w:r>
      <w:r>
        <w:rPr/>
        <w:t>lend a particular character, although with some grains the beer will simply</w:t>
      </w:r>
      <w:r>
        <w:rPr>
          <w:spacing w:val="-4"/>
        </w:rPr>
        <w:t> </w:t>
      </w:r>
      <w:r>
        <w:rPr/>
        <w:t>seem</w:t>
      </w:r>
      <w:r>
        <w:rPr>
          <w:spacing w:val="-4"/>
        </w:rPr>
        <w:t> </w:t>
      </w:r>
      <w:r>
        <w:rPr/>
        <w:t>a</w:t>
      </w:r>
      <w:r>
        <w:rPr>
          <w:spacing w:val="-4"/>
        </w:rPr>
        <w:t> </w:t>
      </w:r>
      <w:r>
        <w:rPr/>
        <w:t>bit</w:t>
      </w:r>
      <w:r>
        <w:rPr>
          <w:spacing w:val="-4"/>
        </w:rPr>
        <w:t> </w:t>
      </w:r>
      <w:r>
        <w:rPr/>
        <w:t>more</w:t>
      </w:r>
      <w:r>
        <w:rPr>
          <w:spacing w:val="-3"/>
        </w:rPr>
        <w:t> </w:t>
      </w:r>
      <w:r>
        <w:rPr/>
        <w:t>grainy</w:t>
      </w:r>
      <w:r>
        <w:rPr>
          <w:spacing w:val="-4"/>
        </w:rPr>
        <w:t> </w:t>
      </w:r>
      <w:r>
        <w:rPr/>
        <w:t>or</w:t>
      </w:r>
      <w:r>
        <w:rPr>
          <w:spacing w:val="-4"/>
        </w:rPr>
        <w:t> </w:t>
      </w:r>
      <w:r>
        <w:rPr/>
        <w:t>nutty,</w:t>
      </w:r>
      <w:r>
        <w:rPr>
          <w:spacing w:val="-4"/>
        </w:rPr>
        <w:t> </w:t>
      </w:r>
      <w:r>
        <w:rPr/>
        <w:t>and</w:t>
      </w:r>
      <w:r>
        <w:rPr>
          <w:spacing w:val="-4"/>
        </w:rPr>
        <w:t> </w:t>
      </w:r>
      <w:r>
        <w:rPr/>
        <w:t>some</w:t>
      </w:r>
      <w:r>
        <w:rPr>
          <w:spacing w:val="-4"/>
        </w:rPr>
        <w:t> </w:t>
      </w:r>
      <w:r>
        <w:rPr/>
        <w:t>may</w:t>
      </w:r>
      <w:r>
        <w:rPr>
          <w:spacing w:val="-4"/>
        </w:rPr>
        <w:t> </w:t>
      </w:r>
      <w:r>
        <w:rPr/>
        <w:t>have</w:t>
      </w:r>
      <w:r>
        <w:rPr>
          <w:spacing w:val="-4"/>
        </w:rPr>
        <w:t> </w:t>
      </w:r>
      <w:r>
        <w:rPr/>
        <w:t>a relatively neutral character.</w:t>
      </w:r>
    </w:p>
    <w:p>
      <w:pPr>
        <w:pStyle w:val="BodyText"/>
        <w:spacing w:line="244" w:lineRule="auto" w:before="38"/>
      </w:pPr>
      <w:r>
        <w:rPr>
          <w:b/>
        </w:rPr>
        <w:t>Appearance:</w:t>
      </w:r>
      <w:r>
        <w:rPr>
          <w:b/>
          <w:spacing w:val="-8"/>
        </w:rPr>
        <w:t> </w:t>
      </w:r>
      <w:r>
        <w:rPr/>
        <w:t>Same</w:t>
      </w:r>
      <w:r>
        <w:rPr>
          <w:spacing w:val="-6"/>
        </w:rPr>
        <w:t> </w:t>
      </w:r>
      <w:r>
        <w:rPr/>
        <w:t>as</w:t>
      </w:r>
      <w:r>
        <w:rPr>
          <w:spacing w:val="-7"/>
        </w:rPr>
        <w:t> </w:t>
      </w:r>
      <w:r>
        <w:rPr/>
        <w:t>base</w:t>
      </w:r>
      <w:r>
        <w:rPr>
          <w:spacing w:val="-6"/>
        </w:rPr>
        <w:t> </w:t>
      </w:r>
      <w:r>
        <w:rPr/>
        <w:t>beer</w:t>
      </w:r>
      <w:r>
        <w:rPr>
          <w:spacing w:val="-6"/>
        </w:rPr>
        <w:t> </w:t>
      </w:r>
      <w:r>
        <w:rPr/>
        <w:t>style,</w:t>
      </w:r>
      <w:r>
        <w:rPr>
          <w:spacing w:val="-5"/>
        </w:rPr>
        <w:t> </w:t>
      </w:r>
      <w:r>
        <w:rPr/>
        <w:t>although</w:t>
      </w:r>
      <w:r>
        <w:rPr>
          <w:spacing w:val="-6"/>
        </w:rPr>
        <w:t> </w:t>
      </w:r>
      <w:r>
        <w:rPr/>
        <w:t>some additional haze may be noticeable.</w:t>
      </w:r>
    </w:p>
    <w:p>
      <w:pPr>
        <w:pStyle w:val="BodyText"/>
        <w:spacing w:before="36"/>
        <w:ind w:right="51"/>
      </w:pPr>
      <w:r>
        <w:rPr>
          <w:b/>
        </w:rPr>
        <w:t>Flavor: </w:t>
      </w:r>
      <w:r>
        <w:rPr/>
        <w:t>Same as base beer style. The additional grain should be noticeable in flavor, although it may not be necessarily identifiable. Some grains add an additional grainy, bready, or nutty</w:t>
      </w:r>
      <w:r>
        <w:rPr>
          <w:spacing w:val="-4"/>
        </w:rPr>
        <w:t> </w:t>
      </w:r>
      <w:r>
        <w:rPr/>
        <w:t>flavor,</w:t>
      </w:r>
      <w:r>
        <w:rPr>
          <w:spacing w:val="-5"/>
        </w:rPr>
        <w:t> </w:t>
      </w:r>
      <w:r>
        <w:rPr/>
        <w:t>while</w:t>
      </w:r>
      <w:r>
        <w:rPr>
          <w:spacing w:val="-3"/>
        </w:rPr>
        <w:t> </w:t>
      </w:r>
      <w:r>
        <w:rPr/>
        <w:t>others</w:t>
      </w:r>
      <w:r>
        <w:rPr>
          <w:spacing w:val="-6"/>
        </w:rPr>
        <w:t> </w:t>
      </w:r>
      <w:r>
        <w:rPr/>
        <w:t>simply</w:t>
      </w:r>
      <w:r>
        <w:rPr>
          <w:spacing w:val="-5"/>
        </w:rPr>
        <w:t> </w:t>
      </w:r>
      <w:r>
        <w:rPr/>
        <w:t>enhance</w:t>
      </w:r>
      <w:r>
        <w:rPr>
          <w:spacing w:val="-5"/>
        </w:rPr>
        <w:t> </w:t>
      </w:r>
      <w:r>
        <w:rPr/>
        <w:t>the</w:t>
      </w:r>
      <w:r>
        <w:rPr>
          <w:spacing w:val="-3"/>
        </w:rPr>
        <w:t> </w:t>
      </w:r>
      <w:r>
        <w:rPr/>
        <w:t>flavor</w:t>
      </w:r>
      <w:r>
        <w:rPr>
          <w:spacing w:val="-2"/>
        </w:rPr>
        <w:t> </w:t>
      </w:r>
      <w:r>
        <w:rPr/>
        <w:t>of</w:t>
      </w:r>
      <w:r>
        <w:rPr>
          <w:spacing w:val="-6"/>
        </w:rPr>
        <w:t> </w:t>
      </w:r>
      <w:r>
        <w:rPr/>
        <w:t>the</w:t>
      </w:r>
      <w:r>
        <w:rPr>
          <w:spacing w:val="-5"/>
        </w:rPr>
        <w:t> </w:t>
      </w:r>
      <w:r>
        <w:rPr/>
        <w:t>base beer. Some grains add a dryness to the finish.</w:t>
      </w:r>
    </w:p>
    <w:p>
      <w:pPr>
        <w:pStyle w:val="BodyText"/>
        <w:spacing w:line="244" w:lineRule="auto" w:before="48"/>
        <w:ind w:right="128"/>
        <w:jc w:val="both"/>
      </w:pPr>
      <w:r>
        <w:rPr>
          <w:b/>
        </w:rPr>
        <w:t>Mouthfeel:</w:t>
      </w:r>
      <w:r>
        <w:rPr>
          <w:b/>
          <w:spacing w:val="-6"/>
        </w:rPr>
        <w:t> </w:t>
      </w:r>
      <w:r>
        <w:rPr/>
        <w:t>Same</w:t>
      </w:r>
      <w:r>
        <w:rPr>
          <w:spacing w:val="-5"/>
        </w:rPr>
        <w:t> </w:t>
      </w:r>
      <w:r>
        <w:rPr/>
        <w:t>as</w:t>
      </w:r>
      <w:r>
        <w:rPr>
          <w:spacing w:val="-6"/>
        </w:rPr>
        <w:t> </w:t>
      </w:r>
      <w:r>
        <w:rPr/>
        <w:t>the</w:t>
      </w:r>
      <w:r>
        <w:rPr>
          <w:spacing w:val="-5"/>
        </w:rPr>
        <w:t> </w:t>
      </w:r>
      <w:r>
        <w:rPr/>
        <w:t>base</w:t>
      </w:r>
      <w:r>
        <w:rPr>
          <w:spacing w:val="-5"/>
        </w:rPr>
        <w:t> </w:t>
      </w:r>
      <w:r>
        <w:rPr/>
        <w:t>beer,</w:t>
      </w:r>
      <w:r>
        <w:rPr>
          <w:spacing w:val="-5"/>
        </w:rPr>
        <w:t> </w:t>
      </w:r>
      <w:r>
        <w:rPr/>
        <w:t>although</w:t>
      </w:r>
      <w:r>
        <w:rPr>
          <w:spacing w:val="-4"/>
        </w:rPr>
        <w:t> </w:t>
      </w:r>
      <w:r>
        <w:rPr/>
        <w:t>many</w:t>
      </w:r>
      <w:r>
        <w:rPr>
          <w:spacing w:val="-4"/>
        </w:rPr>
        <w:t> </w:t>
      </w:r>
      <w:r>
        <w:rPr/>
        <w:t>additional grains</w:t>
      </w:r>
      <w:r>
        <w:rPr>
          <w:spacing w:val="-1"/>
        </w:rPr>
        <w:t> </w:t>
      </w:r>
      <w:r>
        <w:rPr/>
        <w:t>(e.g., oats, rye) increase body and viscosity, while some (e.g., GF grains) create a thinner beer.</w:t>
      </w:r>
    </w:p>
    <w:p>
      <w:pPr>
        <w:pStyle w:val="BodyText"/>
        <w:spacing w:line="242" w:lineRule="auto" w:before="32"/>
        <w:ind w:right="124"/>
      </w:pPr>
      <w:r>
        <w:rPr>
          <w:b/>
        </w:rPr>
        <w:t>Comments: </w:t>
      </w:r>
      <w:r>
        <w:rPr/>
        <w:t>The additional grain should be apparent somewhere</w:t>
      </w:r>
      <w:r>
        <w:rPr>
          <w:spacing w:val="-5"/>
        </w:rPr>
        <w:t> </w:t>
      </w:r>
      <w:r>
        <w:rPr/>
        <w:t>in</w:t>
      </w:r>
      <w:r>
        <w:rPr>
          <w:spacing w:val="-5"/>
        </w:rPr>
        <w:t> </w:t>
      </w:r>
      <w:r>
        <w:rPr/>
        <w:t>the</w:t>
      </w:r>
      <w:r>
        <w:rPr>
          <w:spacing w:val="-5"/>
        </w:rPr>
        <w:t> </w:t>
      </w:r>
      <w:r>
        <w:rPr/>
        <w:t>sensory</w:t>
      </w:r>
      <w:r>
        <w:rPr>
          <w:spacing w:val="-5"/>
        </w:rPr>
        <w:t> </w:t>
      </w:r>
      <w:r>
        <w:rPr/>
        <w:t>profile.</w:t>
      </w:r>
      <w:r>
        <w:rPr>
          <w:spacing w:val="-5"/>
        </w:rPr>
        <w:t> </w:t>
      </w:r>
      <w:r>
        <w:rPr/>
        <w:t>If</w:t>
      </w:r>
      <w:r>
        <w:rPr>
          <w:spacing w:val="-6"/>
        </w:rPr>
        <w:t> </w:t>
      </w:r>
      <w:r>
        <w:rPr/>
        <w:t>the</w:t>
      </w:r>
      <w:r>
        <w:rPr>
          <w:spacing w:val="-5"/>
        </w:rPr>
        <w:t> </w:t>
      </w:r>
      <w:r>
        <w:rPr/>
        <w:t>alternative</w:t>
      </w:r>
      <w:r>
        <w:rPr>
          <w:spacing w:val="-3"/>
        </w:rPr>
        <w:t> </w:t>
      </w:r>
      <w:r>
        <w:rPr/>
        <w:t>grain</w:t>
      </w:r>
      <w:r>
        <w:rPr>
          <w:spacing w:val="-5"/>
        </w:rPr>
        <w:t> </w:t>
      </w:r>
      <w:r>
        <w:rPr/>
        <w:t>does not</w:t>
      </w:r>
      <w:r>
        <w:rPr>
          <w:spacing w:val="-4"/>
        </w:rPr>
        <w:t> </w:t>
      </w:r>
      <w:r>
        <w:rPr/>
        <w:t>provide</w:t>
      </w:r>
      <w:r>
        <w:rPr>
          <w:spacing w:val="-5"/>
        </w:rPr>
        <w:t> </w:t>
      </w:r>
      <w:r>
        <w:rPr/>
        <w:t>a</w:t>
      </w:r>
      <w:r>
        <w:rPr>
          <w:spacing w:val="-2"/>
        </w:rPr>
        <w:t> </w:t>
      </w:r>
      <w:r>
        <w:rPr/>
        <w:t>noticeable</w:t>
      </w:r>
      <w:r>
        <w:rPr>
          <w:spacing w:val="-5"/>
        </w:rPr>
        <w:t> </w:t>
      </w:r>
      <w:r>
        <w:rPr/>
        <w:t>distinguishable</w:t>
      </w:r>
      <w:r>
        <w:rPr>
          <w:spacing w:val="-5"/>
        </w:rPr>
        <w:t> </w:t>
      </w:r>
      <w:r>
        <w:rPr/>
        <w:t>character</w:t>
      </w:r>
      <w:r>
        <w:rPr>
          <w:spacing w:val="-4"/>
        </w:rPr>
        <w:t> </w:t>
      </w:r>
      <w:r>
        <w:rPr/>
        <w:t>to</w:t>
      </w:r>
      <w:r>
        <w:rPr>
          <w:spacing w:val="-6"/>
        </w:rPr>
        <w:t> </w:t>
      </w:r>
      <w:r>
        <w:rPr/>
        <w:t>the</w:t>
      </w:r>
      <w:r>
        <w:rPr>
          <w:spacing w:val="-5"/>
        </w:rPr>
        <w:t> </w:t>
      </w:r>
      <w:r>
        <w:rPr/>
        <w:t>beer, enter it as the base style. This style should not be used for styles where the alternative grain is fundamental to the style definition (e.g., Rye IPA, Oatmeal Stout, Rice- or Corn-based International Lager). Note that sake is not beer, and is not intended for this category.</w:t>
      </w:r>
    </w:p>
    <w:p>
      <w:pPr>
        <w:pStyle w:val="BodyText"/>
        <w:spacing w:line="242" w:lineRule="auto" w:before="40"/>
        <w:ind w:right="124"/>
      </w:pPr>
      <w:r>
        <w:rPr>
          <w:b/>
        </w:rPr>
        <w:t>Entry Instructions: </w:t>
      </w:r>
      <w:r>
        <w:rPr/>
        <w:t>The entrant </w:t>
      </w:r>
      <w:r>
        <w:rPr>
          <w:b/>
        </w:rPr>
        <w:t>must </w:t>
      </w:r>
      <w:r>
        <w:rPr/>
        <w:t>specify the type of alternative grain used. Entrant </w:t>
      </w:r>
      <w:r>
        <w:rPr>
          <w:b/>
        </w:rPr>
        <w:t>must </w:t>
      </w:r>
      <w:r>
        <w:rPr/>
        <w:t>specify a description of the beer, identifying </w:t>
      </w:r>
      <w:r>
        <w:rPr>
          <w:b/>
        </w:rPr>
        <w:t>either </w:t>
      </w:r>
      <w:r>
        <w:rPr/>
        <w:t>a Base Style </w:t>
      </w:r>
      <w:r>
        <w:rPr>
          <w:b/>
        </w:rPr>
        <w:t>or </w:t>
      </w:r>
      <w:r>
        <w:rPr/>
        <w:t>the ingredients, specs,</w:t>
      </w:r>
      <w:r>
        <w:rPr>
          <w:spacing w:val="-1"/>
        </w:rPr>
        <w:t> </w:t>
      </w:r>
      <w:r>
        <w:rPr/>
        <w:t>or</w:t>
      </w:r>
      <w:r>
        <w:rPr>
          <w:spacing w:val="-2"/>
        </w:rPr>
        <w:t> </w:t>
      </w:r>
      <w:r>
        <w:rPr/>
        <w:t>target</w:t>
      </w:r>
      <w:r>
        <w:rPr>
          <w:spacing w:val="-2"/>
        </w:rPr>
        <w:t> </w:t>
      </w:r>
      <w:r>
        <w:rPr/>
        <w:t>character</w:t>
      </w:r>
      <w:r>
        <w:rPr>
          <w:spacing w:val="-2"/>
        </w:rPr>
        <w:t> </w:t>
      </w:r>
      <w:r>
        <w:rPr/>
        <w:t>of</w:t>
      </w:r>
      <w:r>
        <w:rPr>
          <w:spacing w:val="-4"/>
        </w:rPr>
        <w:t> </w:t>
      </w:r>
      <w:r>
        <w:rPr/>
        <w:t>the</w:t>
      </w:r>
      <w:r>
        <w:rPr>
          <w:spacing w:val="-3"/>
        </w:rPr>
        <w:t> </w:t>
      </w:r>
      <w:r>
        <w:rPr/>
        <w:t>beer.</w:t>
      </w:r>
      <w:r>
        <w:rPr>
          <w:spacing w:val="-3"/>
        </w:rPr>
        <w:t> </w:t>
      </w:r>
      <w:r>
        <w:rPr/>
        <w:t>A</w:t>
      </w:r>
      <w:r>
        <w:rPr>
          <w:spacing w:val="-1"/>
        </w:rPr>
        <w:t> </w:t>
      </w:r>
      <w:r>
        <w:rPr/>
        <w:t>general</w:t>
      </w:r>
      <w:r>
        <w:rPr>
          <w:spacing w:val="-4"/>
        </w:rPr>
        <w:t> </w:t>
      </w:r>
      <w:r>
        <w:rPr/>
        <w:t>description</w:t>
      </w:r>
      <w:r>
        <w:rPr>
          <w:spacing w:val="-1"/>
        </w:rPr>
        <w:t> </w:t>
      </w:r>
      <w:r>
        <w:rPr/>
        <w:t>of the</w:t>
      </w:r>
      <w:r>
        <w:rPr>
          <w:spacing w:val="-5"/>
        </w:rPr>
        <w:t> </w:t>
      </w:r>
      <w:r>
        <w:rPr/>
        <w:t>special</w:t>
      </w:r>
      <w:r>
        <w:rPr>
          <w:spacing w:val="-3"/>
        </w:rPr>
        <w:t> </w:t>
      </w:r>
      <w:r>
        <w:rPr/>
        <w:t>nature</w:t>
      </w:r>
      <w:r>
        <w:rPr>
          <w:spacing w:val="-2"/>
        </w:rPr>
        <w:t> </w:t>
      </w:r>
      <w:r>
        <w:rPr/>
        <w:t>of</w:t>
      </w:r>
      <w:r>
        <w:rPr>
          <w:spacing w:val="-3"/>
        </w:rPr>
        <w:t> </w:t>
      </w:r>
      <w:r>
        <w:rPr/>
        <w:t>the</w:t>
      </w:r>
      <w:r>
        <w:rPr>
          <w:spacing w:val="-2"/>
        </w:rPr>
        <w:t> </w:t>
      </w:r>
      <w:r>
        <w:rPr/>
        <w:t>beer</w:t>
      </w:r>
      <w:r>
        <w:rPr>
          <w:spacing w:val="-1"/>
        </w:rPr>
        <w:t> </w:t>
      </w:r>
      <w:r>
        <w:rPr/>
        <w:t>can</w:t>
      </w:r>
      <w:r>
        <w:rPr>
          <w:spacing w:val="-2"/>
        </w:rPr>
        <w:t> </w:t>
      </w:r>
      <w:r>
        <w:rPr/>
        <w:t>cover</w:t>
      </w:r>
      <w:r>
        <w:rPr>
          <w:spacing w:val="-1"/>
        </w:rPr>
        <w:t> </w:t>
      </w:r>
      <w:r>
        <w:rPr/>
        <w:t>all</w:t>
      </w:r>
      <w:r>
        <w:rPr>
          <w:spacing w:val="-3"/>
        </w:rPr>
        <w:t> </w:t>
      </w:r>
      <w:r>
        <w:rPr/>
        <w:t>the</w:t>
      </w:r>
      <w:r>
        <w:rPr>
          <w:spacing w:val="-2"/>
        </w:rPr>
        <w:t> </w:t>
      </w:r>
      <w:r>
        <w:rPr/>
        <w:t>required</w:t>
      </w:r>
      <w:r>
        <w:rPr>
          <w:spacing w:val="-2"/>
        </w:rPr>
        <w:t> items.</w:t>
      </w:r>
    </w:p>
    <w:p>
      <w:pPr>
        <w:pStyle w:val="BodyText"/>
        <w:spacing w:line="244" w:lineRule="auto" w:before="37"/>
      </w:pPr>
      <w:r>
        <w:rPr>
          <w:b/>
        </w:rPr>
        <w:t>Vital</w:t>
      </w:r>
      <w:r>
        <w:rPr>
          <w:b/>
          <w:spacing w:val="-4"/>
        </w:rPr>
        <w:t> </w:t>
      </w:r>
      <w:r>
        <w:rPr>
          <w:b/>
        </w:rPr>
        <w:t>Statistics:</w:t>
      </w:r>
      <w:r>
        <w:rPr>
          <w:b/>
          <w:spacing w:val="-4"/>
        </w:rPr>
        <w:t> </w:t>
      </w:r>
      <w:r>
        <w:rPr/>
        <w:t>OG,</w:t>
      </w:r>
      <w:r>
        <w:rPr>
          <w:spacing w:val="-5"/>
        </w:rPr>
        <w:t> </w:t>
      </w:r>
      <w:r>
        <w:rPr/>
        <w:t>FG,</w:t>
      </w:r>
      <w:r>
        <w:rPr>
          <w:spacing w:val="-5"/>
        </w:rPr>
        <w:t> </w:t>
      </w:r>
      <w:r>
        <w:rPr/>
        <w:t>IBUs,</w:t>
      </w:r>
      <w:r>
        <w:rPr>
          <w:spacing w:val="-5"/>
        </w:rPr>
        <w:t> </w:t>
      </w:r>
      <w:r>
        <w:rPr/>
        <w:t>SRM,</w:t>
      </w:r>
      <w:r>
        <w:rPr>
          <w:spacing w:val="-5"/>
        </w:rPr>
        <w:t> </w:t>
      </w:r>
      <w:r>
        <w:rPr/>
        <w:t>and</w:t>
      </w:r>
      <w:r>
        <w:rPr>
          <w:spacing w:val="-5"/>
        </w:rPr>
        <w:t> </w:t>
      </w:r>
      <w:r>
        <w:rPr/>
        <w:t>ABV</w:t>
      </w:r>
      <w:r>
        <w:rPr>
          <w:spacing w:val="-5"/>
        </w:rPr>
        <w:t> </w:t>
      </w:r>
      <w:r>
        <w:rPr/>
        <w:t>will</w:t>
      </w:r>
      <w:r>
        <w:rPr>
          <w:spacing w:val="-3"/>
        </w:rPr>
        <w:t> </w:t>
      </w:r>
      <w:r>
        <w:rPr/>
        <w:t>vary depending on the underlying base beer.</w:t>
      </w:r>
    </w:p>
    <w:p>
      <w:pPr>
        <w:pStyle w:val="BodyText"/>
        <w:spacing w:line="244" w:lineRule="auto" w:before="34"/>
        <w:ind w:right="43"/>
      </w:pPr>
      <w:r>
        <w:rPr>
          <w:b/>
        </w:rPr>
        <w:t>Commercial</w:t>
      </w:r>
      <w:r>
        <w:rPr>
          <w:b/>
          <w:spacing w:val="-8"/>
        </w:rPr>
        <w:t> </w:t>
      </w:r>
      <w:r>
        <w:rPr>
          <w:b/>
        </w:rPr>
        <w:t>Examples:</w:t>
      </w:r>
      <w:r>
        <w:rPr>
          <w:b/>
          <w:spacing w:val="-10"/>
        </w:rPr>
        <w:t> </w:t>
      </w:r>
      <w:r>
        <w:rPr/>
        <w:t>Blue/Point</w:t>
      </w:r>
      <w:r>
        <w:rPr>
          <w:spacing w:val="-8"/>
        </w:rPr>
        <w:t> </w:t>
      </w:r>
      <w:r>
        <w:rPr/>
        <w:t>Rastafarye</w:t>
      </w:r>
      <w:r>
        <w:rPr>
          <w:spacing w:val="-8"/>
        </w:rPr>
        <w:t> </w:t>
      </w:r>
      <w:r>
        <w:rPr/>
        <w:t>Ale,</w:t>
      </w:r>
      <w:r>
        <w:rPr>
          <w:spacing w:val="-8"/>
        </w:rPr>
        <w:t> </w:t>
      </w:r>
      <w:r>
        <w:rPr/>
        <w:t>Green’s India Pale Ale, Lakefront New Grist, New Planet Pale Ale, Rogue Morimoto Soba Ale, Voodoo Swimming Jeans</w:t>
      </w:r>
    </w:p>
    <w:p>
      <w:pPr>
        <w:spacing w:before="37"/>
        <w:ind w:left="139" w:right="0" w:firstLine="0"/>
        <w:jc w:val="left"/>
        <w:rPr>
          <w:sz w:val="18"/>
        </w:rPr>
      </w:pPr>
      <w:r>
        <w:rPr>
          <w:b/>
          <w:spacing w:val="-2"/>
          <w:sz w:val="18"/>
        </w:rPr>
        <w:t>Tags:</w:t>
      </w:r>
      <w:r>
        <w:rPr>
          <w:b/>
          <w:spacing w:val="16"/>
          <w:sz w:val="18"/>
        </w:rPr>
        <w:t> </w:t>
      </w:r>
      <w:r>
        <w:rPr>
          <w:spacing w:val="-2"/>
          <w:sz w:val="18"/>
        </w:rPr>
        <w:t>specialty-</w:t>
      </w:r>
      <w:r>
        <w:rPr>
          <w:spacing w:val="-4"/>
          <w:sz w:val="18"/>
        </w:rPr>
        <w:t>beer</w:t>
      </w:r>
    </w:p>
    <w:p>
      <w:pPr>
        <w:pStyle w:val="Heading3"/>
        <w:spacing w:before="101"/>
        <w:ind w:left="139"/>
      </w:pPr>
      <w:r>
        <w:rPr>
          <w:b w:val="0"/>
        </w:rPr>
        <w:br w:type="column"/>
      </w:r>
      <w:bookmarkStart w:name="31B. Alternative Sugar Beer" w:id="556"/>
      <w:bookmarkEnd w:id="556"/>
      <w:r>
        <w:rPr>
          <w:b w:val="0"/>
        </w:rPr>
      </w:r>
      <w:bookmarkStart w:name="_bookmark176" w:id="557"/>
      <w:bookmarkEnd w:id="557"/>
      <w:r>
        <w:rPr>
          <w:b w:val="0"/>
        </w:rPr>
      </w:r>
      <w:r>
        <w:rPr/>
        <w:t>31B.</w:t>
      </w:r>
      <w:r>
        <w:rPr>
          <w:spacing w:val="-8"/>
        </w:rPr>
        <w:t> </w:t>
      </w:r>
      <w:r>
        <w:rPr/>
        <w:t>Alternative</w:t>
      </w:r>
      <w:r>
        <w:rPr>
          <w:spacing w:val="-7"/>
        </w:rPr>
        <w:t> </w:t>
      </w:r>
      <w:r>
        <w:rPr/>
        <w:t>Sugar</w:t>
      </w:r>
      <w:r>
        <w:rPr>
          <w:spacing w:val="-6"/>
        </w:rPr>
        <w:t> </w:t>
      </w:r>
      <w:r>
        <w:rPr>
          <w:spacing w:val="-4"/>
        </w:rPr>
        <w:t>Beer</w:t>
      </w:r>
    </w:p>
    <w:p>
      <w:pPr>
        <w:spacing w:line="242" w:lineRule="auto" w:before="41"/>
        <w:ind w:left="139" w:right="189" w:firstLine="0"/>
        <w:jc w:val="left"/>
        <w:rPr>
          <w:i/>
          <w:sz w:val="18"/>
        </w:rPr>
      </w:pPr>
      <w:r>
        <w:rPr>
          <w:i/>
          <w:sz w:val="18"/>
        </w:rPr>
        <w:t>An </w:t>
      </w:r>
      <w:r>
        <w:rPr>
          <w:rFonts w:ascii="Georgia-BoldItalic"/>
          <w:b/>
          <w:i/>
          <w:sz w:val="18"/>
        </w:rPr>
        <w:t>Alternative Sugar Beer </w:t>
      </w:r>
      <w:r>
        <w:rPr>
          <w:i/>
          <w:sz w:val="18"/>
        </w:rPr>
        <w:t>is a standard beer (Classic Style or not) with added sweeteners, including fermentable sugars (e.g., honey, brown sugar, invert sugar, molasses, treacle, maple syrup, sorghum), unfermentable sugars (e.g., lactose), sugar alcohols (e.g., sorbitol), and any other sweetener</w:t>
      </w:r>
      <w:r>
        <w:rPr>
          <w:i/>
          <w:spacing w:val="-5"/>
          <w:sz w:val="18"/>
        </w:rPr>
        <w:t> </w:t>
      </w:r>
      <w:r>
        <w:rPr>
          <w:i/>
          <w:sz w:val="18"/>
        </w:rPr>
        <w:t>(natural</w:t>
      </w:r>
      <w:r>
        <w:rPr>
          <w:i/>
          <w:spacing w:val="-6"/>
          <w:sz w:val="18"/>
        </w:rPr>
        <w:t> </w:t>
      </w:r>
      <w:r>
        <w:rPr>
          <w:i/>
          <w:sz w:val="18"/>
        </w:rPr>
        <w:t>or</w:t>
      </w:r>
      <w:r>
        <w:rPr>
          <w:i/>
          <w:spacing w:val="-5"/>
          <w:sz w:val="18"/>
        </w:rPr>
        <w:t> </w:t>
      </w:r>
      <w:r>
        <w:rPr>
          <w:i/>
          <w:sz w:val="18"/>
        </w:rPr>
        <w:t>artificial)</w:t>
      </w:r>
      <w:r>
        <w:rPr>
          <w:i/>
          <w:spacing w:val="-6"/>
          <w:sz w:val="18"/>
        </w:rPr>
        <w:t> </w:t>
      </w:r>
      <w:r>
        <w:rPr>
          <w:i/>
          <w:sz w:val="18"/>
        </w:rPr>
        <w:t>that</w:t>
      </w:r>
      <w:r>
        <w:rPr>
          <w:i/>
          <w:spacing w:val="-6"/>
          <w:sz w:val="18"/>
        </w:rPr>
        <w:t> </w:t>
      </w:r>
      <w:r>
        <w:rPr>
          <w:i/>
          <w:sz w:val="18"/>
        </w:rPr>
        <w:t>affects</w:t>
      </w:r>
      <w:r>
        <w:rPr>
          <w:i/>
          <w:spacing w:val="-6"/>
          <w:sz w:val="18"/>
        </w:rPr>
        <w:t> </w:t>
      </w:r>
      <w:r>
        <w:rPr>
          <w:i/>
          <w:sz w:val="18"/>
        </w:rPr>
        <w:t>the</w:t>
      </w:r>
      <w:r>
        <w:rPr>
          <w:i/>
          <w:spacing w:val="-7"/>
          <w:sz w:val="18"/>
        </w:rPr>
        <w:t> </w:t>
      </w:r>
      <w:r>
        <w:rPr>
          <w:i/>
          <w:sz w:val="18"/>
        </w:rPr>
        <w:t>flavor</w:t>
      </w:r>
      <w:r>
        <w:rPr>
          <w:i/>
          <w:spacing w:val="-5"/>
          <w:sz w:val="18"/>
        </w:rPr>
        <w:t> </w:t>
      </w:r>
      <w:r>
        <w:rPr>
          <w:i/>
          <w:sz w:val="18"/>
        </w:rPr>
        <w:t>profile. The beers may or may not have any residual sweetness; it depends on the type of sugar, but flavor contributions are </w:t>
      </w:r>
      <w:r>
        <w:rPr>
          <w:i/>
          <w:spacing w:val="-2"/>
          <w:sz w:val="18"/>
        </w:rPr>
        <w:t>expected.</w:t>
      </w:r>
    </w:p>
    <w:p>
      <w:pPr>
        <w:pStyle w:val="BodyText"/>
        <w:spacing w:line="242" w:lineRule="auto" w:before="37"/>
        <w:ind w:right="197" w:hanging="1"/>
      </w:pPr>
      <w:r>
        <w:rPr>
          <w:b/>
        </w:rPr>
        <w:t>Overall Impression: </w:t>
      </w:r>
      <w:r>
        <w:rPr/>
        <w:t>A tasteful integration of sugar and beer,</w:t>
      </w:r>
      <w:r>
        <w:rPr>
          <w:spacing w:val="-1"/>
        </w:rPr>
        <w:t> </w:t>
      </w:r>
      <w:r>
        <w:rPr/>
        <w:t>but still</w:t>
      </w:r>
      <w:r>
        <w:rPr>
          <w:spacing w:val="-2"/>
        </w:rPr>
        <w:t> </w:t>
      </w:r>
      <w:r>
        <w:rPr/>
        <w:t>recognizable</w:t>
      </w:r>
      <w:r>
        <w:rPr>
          <w:spacing w:val="-1"/>
        </w:rPr>
        <w:t> </w:t>
      </w:r>
      <w:r>
        <w:rPr/>
        <w:t>as</w:t>
      </w:r>
      <w:r>
        <w:rPr>
          <w:spacing w:val="-2"/>
        </w:rPr>
        <w:t> </w:t>
      </w:r>
      <w:r>
        <w:rPr/>
        <w:t>beer.</w:t>
      </w:r>
      <w:r>
        <w:rPr>
          <w:spacing w:val="-1"/>
        </w:rPr>
        <w:t> </w:t>
      </w:r>
      <w:r>
        <w:rPr/>
        <w:t>The</w:t>
      </w:r>
      <w:r>
        <w:rPr>
          <w:spacing w:val="-1"/>
        </w:rPr>
        <w:t> </w:t>
      </w:r>
      <w:r>
        <w:rPr/>
        <w:t>sugar character should both</w:t>
      </w:r>
      <w:r>
        <w:rPr>
          <w:spacing w:val="-4"/>
        </w:rPr>
        <w:t> </w:t>
      </w:r>
      <w:r>
        <w:rPr/>
        <w:t>be</w:t>
      </w:r>
      <w:r>
        <w:rPr>
          <w:spacing w:val="-5"/>
        </w:rPr>
        <w:t> </w:t>
      </w:r>
      <w:r>
        <w:rPr/>
        <w:t>evident</w:t>
      </w:r>
      <w:r>
        <w:rPr>
          <w:spacing w:val="-4"/>
        </w:rPr>
        <w:t> </w:t>
      </w:r>
      <w:r>
        <w:rPr/>
        <w:t>and</w:t>
      </w:r>
      <w:r>
        <w:rPr>
          <w:spacing w:val="-5"/>
        </w:rPr>
        <w:t> </w:t>
      </w:r>
      <w:r>
        <w:rPr/>
        <w:t>in</w:t>
      </w:r>
      <w:r>
        <w:rPr>
          <w:spacing w:val="-5"/>
        </w:rPr>
        <w:t> </w:t>
      </w:r>
      <w:r>
        <w:rPr/>
        <w:t>balance</w:t>
      </w:r>
      <w:r>
        <w:rPr>
          <w:spacing w:val="-3"/>
        </w:rPr>
        <w:t> </w:t>
      </w:r>
      <w:r>
        <w:rPr/>
        <w:t>with</w:t>
      </w:r>
      <w:r>
        <w:rPr>
          <w:spacing w:val="-4"/>
        </w:rPr>
        <w:t> </w:t>
      </w:r>
      <w:r>
        <w:rPr/>
        <w:t>the</w:t>
      </w:r>
      <w:r>
        <w:rPr>
          <w:spacing w:val="-5"/>
        </w:rPr>
        <w:t> </w:t>
      </w:r>
      <w:r>
        <w:rPr/>
        <w:t>beer,</w:t>
      </w:r>
      <w:r>
        <w:rPr>
          <w:spacing w:val="-5"/>
        </w:rPr>
        <w:t> </w:t>
      </w:r>
      <w:r>
        <w:rPr/>
        <w:t>not</w:t>
      </w:r>
      <w:r>
        <w:rPr>
          <w:spacing w:val="-2"/>
        </w:rPr>
        <w:t> </w:t>
      </w:r>
      <w:r>
        <w:rPr/>
        <w:t>so</w:t>
      </w:r>
      <w:r>
        <w:rPr>
          <w:spacing w:val="-3"/>
        </w:rPr>
        <w:t> </w:t>
      </w:r>
      <w:r>
        <w:rPr/>
        <w:t>forward</w:t>
      </w:r>
      <w:r>
        <w:rPr>
          <w:spacing w:val="-2"/>
        </w:rPr>
        <w:t> </w:t>
      </w:r>
      <w:r>
        <w:rPr/>
        <w:t>as to suggest an artificial product.</w:t>
      </w:r>
    </w:p>
    <w:p>
      <w:pPr>
        <w:pStyle w:val="BodyText"/>
        <w:spacing w:before="40"/>
      </w:pPr>
      <w:r>
        <w:rPr>
          <w:b/>
        </w:rPr>
        <w:t>Aroma: </w:t>
      </w:r>
      <w:r>
        <w:rPr/>
        <w:t>Same as the base beer, except that some additional fermentables</w:t>
      </w:r>
      <w:r>
        <w:rPr>
          <w:spacing w:val="-6"/>
        </w:rPr>
        <w:t> </w:t>
      </w:r>
      <w:r>
        <w:rPr/>
        <w:t>(e.g.,</w:t>
      </w:r>
      <w:r>
        <w:rPr>
          <w:spacing w:val="-5"/>
        </w:rPr>
        <w:t> </w:t>
      </w:r>
      <w:r>
        <w:rPr/>
        <w:t>honey,</w:t>
      </w:r>
      <w:r>
        <w:rPr>
          <w:spacing w:val="-5"/>
        </w:rPr>
        <w:t> </w:t>
      </w:r>
      <w:r>
        <w:rPr/>
        <w:t>molasses)</w:t>
      </w:r>
      <w:r>
        <w:rPr>
          <w:spacing w:val="-3"/>
        </w:rPr>
        <w:t> </w:t>
      </w:r>
      <w:r>
        <w:rPr/>
        <w:t>may</w:t>
      </w:r>
      <w:r>
        <w:rPr>
          <w:spacing w:val="-5"/>
        </w:rPr>
        <w:t> </w:t>
      </w:r>
      <w:r>
        <w:rPr/>
        <w:t>add</w:t>
      </w:r>
      <w:r>
        <w:rPr>
          <w:spacing w:val="-5"/>
        </w:rPr>
        <w:t> </w:t>
      </w:r>
      <w:r>
        <w:rPr/>
        <w:t>an</w:t>
      </w:r>
      <w:r>
        <w:rPr>
          <w:spacing w:val="-5"/>
        </w:rPr>
        <w:t> </w:t>
      </w:r>
      <w:r>
        <w:rPr/>
        <w:t>aroma,</w:t>
      </w:r>
      <w:r>
        <w:rPr>
          <w:spacing w:val="-5"/>
        </w:rPr>
        <w:t> </w:t>
      </w:r>
      <w:r>
        <w:rPr/>
        <w:t>which should be a pleasant, balanced combination with the beer.</w:t>
      </w:r>
    </w:p>
    <w:p>
      <w:pPr>
        <w:pStyle w:val="BodyText"/>
        <w:spacing w:line="244" w:lineRule="auto" w:before="45"/>
        <w:ind w:right="185" w:hanging="1"/>
      </w:pPr>
      <w:r>
        <w:rPr>
          <w:b/>
        </w:rPr>
        <w:t>Appearance:</w:t>
      </w:r>
      <w:r>
        <w:rPr>
          <w:b/>
          <w:spacing w:val="-6"/>
        </w:rPr>
        <w:t> </w:t>
      </w:r>
      <w:r>
        <w:rPr/>
        <w:t>Same</w:t>
      </w:r>
      <w:r>
        <w:rPr>
          <w:spacing w:val="-5"/>
        </w:rPr>
        <w:t> </w:t>
      </w:r>
      <w:r>
        <w:rPr/>
        <w:t>as</w:t>
      </w:r>
      <w:r>
        <w:rPr>
          <w:spacing w:val="-6"/>
        </w:rPr>
        <w:t> </w:t>
      </w:r>
      <w:r>
        <w:rPr/>
        <w:t>the</w:t>
      </w:r>
      <w:r>
        <w:rPr>
          <w:spacing w:val="-5"/>
        </w:rPr>
        <w:t> </w:t>
      </w:r>
      <w:r>
        <w:rPr/>
        <w:t>base</w:t>
      </w:r>
      <w:r>
        <w:rPr>
          <w:spacing w:val="-5"/>
        </w:rPr>
        <w:t> </w:t>
      </w:r>
      <w:r>
        <w:rPr/>
        <w:t>beer,</w:t>
      </w:r>
      <w:r>
        <w:rPr>
          <w:spacing w:val="-5"/>
        </w:rPr>
        <w:t> </w:t>
      </w:r>
      <w:r>
        <w:rPr/>
        <w:t>although</w:t>
      </w:r>
      <w:r>
        <w:rPr>
          <w:spacing w:val="-4"/>
        </w:rPr>
        <w:t> </w:t>
      </w:r>
      <w:r>
        <w:rPr/>
        <w:t>some</w:t>
      </w:r>
      <w:r>
        <w:rPr>
          <w:spacing w:val="-5"/>
        </w:rPr>
        <w:t> </w:t>
      </w:r>
      <w:r>
        <w:rPr/>
        <w:t>sugars will bring additional, usually darker, colors.</w:t>
      </w:r>
    </w:p>
    <w:p>
      <w:pPr>
        <w:pStyle w:val="BodyText"/>
        <w:spacing w:before="36"/>
      </w:pPr>
      <w:r>
        <w:rPr>
          <w:b/>
        </w:rPr>
        <w:t>Flavor: </w:t>
      </w:r>
      <w:r>
        <w:rPr/>
        <w:t>Same as the base beer, except that some additional fermentables</w:t>
      </w:r>
      <w:r>
        <w:rPr>
          <w:spacing w:val="-6"/>
        </w:rPr>
        <w:t> </w:t>
      </w:r>
      <w:r>
        <w:rPr/>
        <w:t>(e.g.,</w:t>
      </w:r>
      <w:r>
        <w:rPr>
          <w:spacing w:val="-6"/>
        </w:rPr>
        <w:t> </w:t>
      </w:r>
      <w:r>
        <w:rPr/>
        <w:t>honey,</w:t>
      </w:r>
      <w:r>
        <w:rPr>
          <w:spacing w:val="-6"/>
        </w:rPr>
        <w:t> </w:t>
      </w:r>
      <w:r>
        <w:rPr/>
        <w:t>molasses)</w:t>
      </w:r>
      <w:r>
        <w:rPr>
          <w:spacing w:val="-4"/>
        </w:rPr>
        <w:t> </w:t>
      </w:r>
      <w:r>
        <w:rPr/>
        <w:t>may</w:t>
      </w:r>
      <w:r>
        <w:rPr>
          <w:spacing w:val="-6"/>
        </w:rPr>
        <w:t> </w:t>
      </w:r>
      <w:r>
        <w:rPr/>
        <w:t>add</w:t>
      </w:r>
      <w:r>
        <w:rPr>
          <w:spacing w:val="-6"/>
        </w:rPr>
        <w:t> </w:t>
      </w:r>
      <w:r>
        <w:rPr/>
        <w:t>a</w:t>
      </w:r>
      <w:r>
        <w:rPr>
          <w:spacing w:val="-5"/>
        </w:rPr>
        <w:t> </w:t>
      </w:r>
      <w:r>
        <w:rPr/>
        <w:t>flavor,</w:t>
      </w:r>
      <w:r>
        <w:rPr>
          <w:spacing w:val="-6"/>
        </w:rPr>
        <w:t> </w:t>
      </w:r>
      <w:r>
        <w:rPr/>
        <w:t>which should be a pleasant, balanced combination with the beer.</w:t>
      </w:r>
    </w:p>
    <w:p>
      <w:pPr>
        <w:pStyle w:val="BodyText"/>
        <w:spacing w:line="244" w:lineRule="auto" w:before="3"/>
      </w:pPr>
      <w:r>
        <w:rPr/>
        <w:t>Added</w:t>
      </w:r>
      <w:r>
        <w:rPr>
          <w:spacing w:val="-5"/>
        </w:rPr>
        <w:t> </w:t>
      </w:r>
      <w:r>
        <w:rPr/>
        <w:t>sugars</w:t>
      </w:r>
      <w:r>
        <w:rPr>
          <w:spacing w:val="-6"/>
        </w:rPr>
        <w:t> </w:t>
      </w:r>
      <w:r>
        <w:rPr/>
        <w:t>should</w:t>
      </w:r>
      <w:r>
        <w:rPr>
          <w:spacing w:val="-5"/>
        </w:rPr>
        <w:t> </w:t>
      </w:r>
      <w:r>
        <w:rPr/>
        <w:t>not</w:t>
      </w:r>
      <w:r>
        <w:rPr>
          <w:spacing w:val="-4"/>
        </w:rPr>
        <w:t> </w:t>
      </w:r>
      <w:r>
        <w:rPr/>
        <w:t>have</w:t>
      </w:r>
      <w:r>
        <w:rPr>
          <w:spacing w:val="-3"/>
        </w:rPr>
        <w:t> </w:t>
      </w:r>
      <w:r>
        <w:rPr/>
        <w:t>a</w:t>
      </w:r>
      <w:r>
        <w:rPr>
          <w:spacing w:val="-4"/>
        </w:rPr>
        <w:t> </w:t>
      </w:r>
      <w:r>
        <w:rPr/>
        <w:t>raw,</w:t>
      </w:r>
      <w:r>
        <w:rPr>
          <w:spacing w:val="-5"/>
        </w:rPr>
        <w:t> </w:t>
      </w:r>
      <w:r>
        <w:rPr/>
        <w:t>unfermented</w:t>
      </w:r>
      <w:r>
        <w:rPr>
          <w:spacing w:val="-5"/>
        </w:rPr>
        <w:t> </w:t>
      </w:r>
      <w:r>
        <w:rPr/>
        <w:t>flavor.</w:t>
      </w:r>
      <w:r>
        <w:rPr>
          <w:spacing w:val="-5"/>
        </w:rPr>
        <w:t> </w:t>
      </w:r>
      <w:r>
        <w:rPr/>
        <w:t>Some unfermentable sugars provide a fuller finish, while fully fermentable sugars can thin out the finish.</w:t>
      </w:r>
    </w:p>
    <w:p>
      <w:pPr>
        <w:pStyle w:val="BodyText"/>
        <w:spacing w:line="244" w:lineRule="auto" w:before="34"/>
      </w:pPr>
      <w:r>
        <w:rPr>
          <w:b/>
        </w:rPr>
        <w:t>Mouthfeel:</w:t>
      </w:r>
      <w:r>
        <w:rPr>
          <w:b/>
          <w:spacing w:val="-6"/>
        </w:rPr>
        <w:t> </w:t>
      </w:r>
      <w:r>
        <w:rPr/>
        <w:t>Same</w:t>
      </w:r>
      <w:r>
        <w:rPr>
          <w:spacing w:val="-5"/>
        </w:rPr>
        <w:t> </w:t>
      </w:r>
      <w:r>
        <w:rPr/>
        <w:t>as</w:t>
      </w:r>
      <w:r>
        <w:rPr>
          <w:spacing w:val="-6"/>
        </w:rPr>
        <w:t> </w:t>
      </w:r>
      <w:r>
        <w:rPr/>
        <w:t>the</w:t>
      </w:r>
      <w:r>
        <w:rPr>
          <w:spacing w:val="-5"/>
        </w:rPr>
        <w:t> </w:t>
      </w:r>
      <w:r>
        <w:rPr/>
        <w:t>base</w:t>
      </w:r>
      <w:r>
        <w:rPr>
          <w:spacing w:val="-5"/>
        </w:rPr>
        <w:t> </w:t>
      </w:r>
      <w:r>
        <w:rPr/>
        <w:t>beer,</w:t>
      </w:r>
      <w:r>
        <w:rPr>
          <w:spacing w:val="-5"/>
        </w:rPr>
        <w:t> </w:t>
      </w:r>
      <w:r>
        <w:rPr/>
        <w:t>although</w:t>
      </w:r>
      <w:r>
        <w:rPr>
          <w:spacing w:val="-4"/>
        </w:rPr>
        <w:t> </w:t>
      </w:r>
      <w:r>
        <w:rPr/>
        <w:t>depending</w:t>
      </w:r>
      <w:r>
        <w:rPr>
          <w:spacing w:val="-3"/>
        </w:rPr>
        <w:t> </w:t>
      </w:r>
      <w:r>
        <w:rPr/>
        <w:t>on</w:t>
      </w:r>
      <w:r>
        <w:rPr>
          <w:spacing w:val="-5"/>
        </w:rPr>
        <w:t> </w:t>
      </w:r>
      <w:r>
        <w:rPr/>
        <w:t>the type of sugar added, could increase or decrease the body.</w:t>
      </w:r>
    </w:p>
    <w:p>
      <w:pPr>
        <w:pStyle w:val="BodyText"/>
        <w:spacing w:line="242" w:lineRule="auto" w:before="35"/>
        <w:ind w:right="146"/>
      </w:pPr>
      <w:r>
        <w:rPr>
          <w:b/>
        </w:rPr>
        <w:t>Comments: </w:t>
      </w:r>
      <w:r>
        <w:rPr/>
        <w:t>The additional sugar should be apparent somewhere in the sensory profile. If the sugars do not add a distinguishable character to the beer, enter it in the base style category. A honey-based beer should not have so much honey that it is perceived more like a mead with beer (i.e., a braggot) than a honey beer. This style should not be used for styles where the alternative sugar is fundamental to the style definition,</w:t>
      </w:r>
      <w:r>
        <w:rPr>
          <w:spacing w:val="-5"/>
        </w:rPr>
        <w:t> </w:t>
      </w:r>
      <w:r>
        <w:rPr/>
        <w:t>or</w:t>
      </w:r>
      <w:r>
        <w:rPr>
          <w:spacing w:val="-4"/>
        </w:rPr>
        <w:t> </w:t>
      </w:r>
      <w:r>
        <w:rPr/>
        <w:t>where</w:t>
      </w:r>
      <w:r>
        <w:rPr>
          <w:spacing w:val="-5"/>
        </w:rPr>
        <w:t> </w:t>
      </w:r>
      <w:r>
        <w:rPr/>
        <w:t>a</w:t>
      </w:r>
      <w:r>
        <w:rPr>
          <w:spacing w:val="-2"/>
        </w:rPr>
        <w:t> </w:t>
      </w:r>
      <w:r>
        <w:rPr/>
        <w:t>small</w:t>
      </w:r>
      <w:r>
        <w:rPr>
          <w:spacing w:val="-6"/>
        </w:rPr>
        <w:t> </w:t>
      </w:r>
      <w:r>
        <w:rPr/>
        <w:t>amount</w:t>
      </w:r>
      <w:r>
        <w:rPr>
          <w:spacing w:val="-4"/>
        </w:rPr>
        <w:t> </w:t>
      </w:r>
      <w:r>
        <w:rPr/>
        <w:t>of</w:t>
      </w:r>
      <w:r>
        <w:rPr>
          <w:spacing w:val="-6"/>
        </w:rPr>
        <w:t> </w:t>
      </w:r>
      <w:r>
        <w:rPr/>
        <w:t>neutral-flavored</w:t>
      </w:r>
      <w:r>
        <w:rPr>
          <w:spacing w:val="-5"/>
        </w:rPr>
        <w:t> </w:t>
      </w:r>
      <w:r>
        <w:rPr/>
        <w:t>sugar</w:t>
      </w:r>
      <w:r>
        <w:rPr>
          <w:spacing w:val="-4"/>
        </w:rPr>
        <w:t> </w:t>
      </w:r>
      <w:r>
        <w:rPr/>
        <w:t>is used</w:t>
      </w:r>
      <w:r>
        <w:rPr>
          <w:spacing w:val="-4"/>
        </w:rPr>
        <w:t> </w:t>
      </w:r>
      <w:r>
        <w:rPr/>
        <w:t>simply</w:t>
      </w:r>
      <w:r>
        <w:rPr>
          <w:spacing w:val="-4"/>
        </w:rPr>
        <w:t> </w:t>
      </w:r>
      <w:r>
        <w:rPr/>
        <w:t>to</w:t>
      </w:r>
      <w:r>
        <w:rPr>
          <w:spacing w:val="-5"/>
        </w:rPr>
        <w:t> </w:t>
      </w:r>
      <w:r>
        <w:rPr/>
        <w:t>increase</w:t>
      </w:r>
      <w:r>
        <w:rPr>
          <w:spacing w:val="-4"/>
        </w:rPr>
        <w:t> </w:t>
      </w:r>
      <w:r>
        <w:rPr/>
        <w:t>gravity,</w:t>
      </w:r>
      <w:r>
        <w:rPr>
          <w:spacing w:val="-4"/>
        </w:rPr>
        <w:t> </w:t>
      </w:r>
      <w:r>
        <w:rPr/>
        <w:t>increase</w:t>
      </w:r>
      <w:r>
        <w:rPr>
          <w:spacing w:val="-4"/>
        </w:rPr>
        <w:t> </w:t>
      </w:r>
      <w:r>
        <w:rPr/>
        <w:t>attenuation,</w:t>
      </w:r>
      <w:r>
        <w:rPr>
          <w:spacing w:val="-2"/>
        </w:rPr>
        <w:t> </w:t>
      </w:r>
      <w:r>
        <w:rPr/>
        <w:t>or</w:t>
      </w:r>
      <w:r>
        <w:rPr>
          <w:spacing w:val="-3"/>
        </w:rPr>
        <w:t> </w:t>
      </w:r>
      <w:r>
        <w:rPr/>
        <w:t>lighten flavor or body; those beers should be entered as the normal base style.</w:t>
      </w:r>
    </w:p>
    <w:p>
      <w:pPr>
        <w:pStyle w:val="BodyText"/>
        <w:spacing w:line="242" w:lineRule="auto" w:before="37"/>
        <w:ind w:right="144"/>
      </w:pPr>
      <w:r>
        <w:rPr>
          <w:b/>
        </w:rPr>
        <w:t>Entry Instructions: </w:t>
      </w:r>
      <w:r>
        <w:rPr/>
        <w:t>The entrant </w:t>
      </w:r>
      <w:r>
        <w:rPr>
          <w:b/>
        </w:rPr>
        <w:t>must </w:t>
      </w:r>
      <w:r>
        <w:rPr/>
        <w:t>specify the type of sugar used. Entrant </w:t>
      </w:r>
      <w:r>
        <w:rPr>
          <w:b/>
        </w:rPr>
        <w:t>must </w:t>
      </w:r>
      <w:r>
        <w:rPr/>
        <w:t>specify a description of the beer, identifying </w:t>
      </w:r>
      <w:r>
        <w:rPr>
          <w:b/>
        </w:rPr>
        <w:t>either </w:t>
      </w:r>
      <w:r>
        <w:rPr/>
        <w:t>a Base Style </w:t>
      </w:r>
      <w:r>
        <w:rPr>
          <w:b/>
        </w:rPr>
        <w:t>or </w:t>
      </w:r>
      <w:r>
        <w:rPr/>
        <w:t>the ingredients, specs, or target</w:t>
      </w:r>
      <w:r>
        <w:rPr>
          <w:spacing w:val="-3"/>
        </w:rPr>
        <w:t> </w:t>
      </w:r>
      <w:r>
        <w:rPr/>
        <w:t>character</w:t>
      </w:r>
      <w:r>
        <w:rPr>
          <w:spacing w:val="-3"/>
        </w:rPr>
        <w:t> </w:t>
      </w:r>
      <w:r>
        <w:rPr/>
        <w:t>of</w:t>
      </w:r>
      <w:r>
        <w:rPr>
          <w:spacing w:val="-5"/>
        </w:rPr>
        <w:t> </w:t>
      </w:r>
      <w:r>
        <w:rPr/>
        <w:t>the</w:t>
      </w:r>
      <w:r>
        <w:rPr>
          <w:spacing w:val="-4"/>
        </w:rPr>
        <w:t> </w:t>
      </w:r>
      <w:r>
        <w:rPr/>
        <w:t>beer.</w:t>
      </w:r>
      <w:r>
        <w:rPr>
          <w:spacing w:val="-4"/>
        </w:rPr>
        <w:t> </w:t>
      </w:r>
      <w:r>
        <w:rPr/>
        <w:t>A</w:t>
      </w:r>
      <w:r>
        <w:rPr>
          <w:spacing w:val="-2"/>
        </w:rPr>
        <w:t> </w:t>
      </w:r>
      <w:r>
        <w:rPr/>
        <w:t>general</w:t>
      </w:r>
      <w:r>
        <w:rPr>
          <w:spacing w:val="-5"/>
        </w:rPr>
        <w:t> </w:t>
      </w:r>
      <w:r>
        <w:rPr/>
        <w:t>description</w:t>
      </w:r>
      <w:r>
        <w:rPr>
          <w:spacing w:val="-2"/>
        </w:rPr>
        <w:t> </w:t>
      </w:r>
      <w:r>
        <w:rPr/>
        <w:t>of</w:t>
      </w:r>
      <w:r>
        <w:rPr>
          <w:spacing w:val="-5"/>
        </w:rPr>
        <w:t> </w:t>
      </w:r>
      <w:r>
        <w:rPr/>
        <w:t>the</w:t>
      </w:r>
      <w:r>
        <w:rPr>
          <w:spacing w:val="-4"/>
        </w:rPr>
        <w:t> </w:t>
      </w:r>
      <w:r>
        <w:rPr/>
        <w:t>special nature of the beer can cover all the required items.</w:t>
      </w:r>
    </w:p>
    <w:p>
      <w:pPr>
        <w:pStyle w:val="BodyText"/>
        <w:spacing w:line="244" w:lineRule="auto" w:before="37"/>
        <w:ind w:right="144"/>
      </w:pPr>
      <w:r>
        <w:rPr>
          <w:b/>
        </w:rPr>
        <w:t>Vital</w:t>
      </w:r>
      <w:r>
        <w:rPr>
          <w:b/>
          <w:spacing w:val="-5"/>
        </w:rPr>
        <w:t> </w:t>
      </w:r>
      <w:r>
        <w:rPr>
          <w:b/>
        </w:rPr>
        <w:t>Statistics:</w:t>
      </w:r>
      <w:r>
        <w:rPr>
          <w:b/>
          <w:spacing w:val="-5"/>
        </w:rPr>
        <w:t> </w:t>
      </w:r>
      <w:r>
        <w:rPr/>
        <w:t>OG,</w:t>
      </w:r>
      <w:r>
        <w:rPr>
          <w:spacing w:val="-5"/>
        </w:rPr>
        <w:t> </w:t>
      </w:r>
      <w:r>
        <w:rPr/>
        <w:t>FG,</w:t>
      </w:r>
      <w:r>
        <w:rPr>
          <w:spacing w:val="-5"/>
        </w:rPr>
        <w:t> </w:t>
      </w:r>
      <w:r>
        <w:rPr/>
        <w:t>IBUs,</w:t>
      </w:r>
      <w:r>
        <w:rPr>
          <w:spacing w:val="-5"/>
        </w:rPr>
        <w:t> </w:t>
      </w:r>
      <w:r>
        <w:rPr/>
        <w:t>SRM,</w:t>
      </w:r>
      <w:r>
        <w:rPr>
          <w:spacing w:val="-5"/>
        </w:rPr>
        <w:t> </w:t>
      </w:r>
      <w:r>
        <w:rPr/>
        <w:t>and</w:t>
      </w:r>
      <w:r>
        <w:rPr>
          <w:spacing w:val="-5"/>
        </w:rPr>
        <w:t> </w:t>
      </w:r>
      <w:r>
        <w:rPr/>
        <w:t>ABV</w:t>
      </w:r>
      <w:r>
        <w:rPr>
          <w:spacing w:val="-5"/>
        </w:rPr>
        <w:t> </w:t>
      </w:r>
      <w:r>
        <w:rPr/>
        <w:t>will</w:t>
      </w:r>
      <w:r>
        <w:rPr>
          <w:spacing w:val="-3"/>
        </w:rPr>
        <w:t> </w:t>
      </w:r>
      <w:r>
        <w:rPr/>
        <w:t>vary depending on the underlying base beer.</w:t>
      </w:r>
    </w:p>
    <w:p>
      <w:pPr>
        <w:pStyle w:val="BodyText"/>
        <w:spacing w:line="244" w:lineRule="auto" w:before="37"/>
        <w:ind w:right="185"/>
      </w:pPr>
      <w:r>
        <w:rPr>
          <w:b/>
        </w:rPr>
        <w:t>Commercial Examples: </w:t>
      </w:r>
      <w:r>
        <w:rPr/>
        <w:t>Bell’s Hopslam, Cervejaria Colorado</w:t>
      </w:r>
      <w:r>
        <w:rPr>
          <w:spacing w:val="-7"/>
        </w:rPr>
        <w:t> </w:t>
      </w:r>
      <w:r>
        <w:rPr/>
        <w:t>Appia,</w:t>
      </w:r>
      <w:r>
        <w:rPr>
          <w:spacing w:val="-7"/>
        </w:rPr>
        <w:t> </w:t>
      </w:r>
      <w:r>
        <w:rPr/>
        <w:t>Fifth</w:t>
      </w:r>
      <w:r>
        <w:rPr>
          <w:spacing w:val="-6"/>
        </w:rPr>
        <w:t> </w:t>
      </w:r>
      <w:r>
        <w:rPr/>
        <w:t>Hammer</w:t>
      </w:r>
      <w:r>
        <w:rPr>
          <w:spacing w:val="-6"/>
        </w:rPr>
        <w:t> </w:t>
      </w:r>
      <w:r>
        <w:rPr/>
        <w:t>Break</w:t>
      </w:r>
      <w:r>
        <w:rPr>
          <w:spacing w:val="-7"/>
        </w:rPr>
        <w:t> </w:t>
      </w:r>
      <w:r>
        <w:rPr/>
        <w:t>of</w:t>
      </w:r>
      <w:r>
        <w:rPr>
          <w:spacing w:val="-7"/>
        </w:rPr>
        <w:t> </w:t>
      </w:r>
      <w:r>
        <w:rPr/>
        <w:t>Jawn,</w:t>
      </w:r>
      <w:r>
        <w:rPr>
          <w:spacing w:val="-5"/>
        </w:rPr>
        <w:t> </w:t>
      </w:r>
      <w:r>
        <w:rPr/>
        <w:t>Groundswell Piloncillo, Long Trail Harvest, New Glarus Cabin Fever</w:t>
      </w:r>
    </w:p>
    <w:p>
      <w:pPr>
        <w:spacing w:before="34"/>
        <w:ind w:left="139" w:right="0" w:firstLine="0"/>
        <w:jc w:val="left"/>
        <w:rPr>
          <w:sz w:val="18"/>
        </w:rPr>
      </w:pPr>
      <w:r>
        <w:rPr>
          <w:b/>
          <w:spacing w:val="-2"/>
          <w:sz w:val="18"/>
        </w:rPr>
        <w:t>Tags:</w:t>
      </w:r>
      <w:r>
        <w:rPr>
          <w:b/>
          <w:spacing w:val="16"/>
          <w:sz w:val="18"/>
        </w:rPr>
        <w:t> </w:t>
      </w:r>
      <w:r>
        <w:rPr>
          <w:spacing w:val="-2"/>
          <w:sz w:val="18"/>
        </w:rPr>
        <w:t>specialty-</w:t>
      </w:r>
      <w:r>
        <w:rPr>
          <w:spacing w:val="-4"/>
          <w:sz w:val="18"/>
        </w:rPr>
        <w:t>beer</w:t>
      </w:r>
    </w:p>
    <w:p>
      <w:pPr>
        <w:spacing w:after="0"/>
        <w:jc w:val="left"/>
        <w:rPr>
          <w:sz w:val="18"/>
        </w:rPr>
        <w:sectPr>
          <w:type w:val="continuous"/>
          <w:pgSz w:w="12240" w:h="15840"/>
          <w:pgMar w:header="0" w:footer="746" w:top="940" w:bottom="280" w:left="580" w:right="580"/>
          <w:cols w:num="2" w:equalWidth="0">
            <w:col w:w="5211" w:space="550"/>
            <w:col w:w="5319"/>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6894830" cy="18415"/>
                          <a:chExt cx="6894830" cy="18415"/>
                        </a:xfrm>
                      </wpg:grpSpPr>
                      <wps:wsp>
                        <wps:cNvPr id="114" name="Graphic 114"/>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112" coordorigin="0,0" coordsize="10858,29">
                <v:rect style="position:absolute;left:0;top:0;width:10858;height:29" id="docshape113"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32. Smoked Beer" w:id="558"/>
      <w:bookmarkEnd w:id="558"/>
      <w:r>
        <w:rPr>
          <w:b w:val="0"/>
        </w:rPr>
      </w:r>
      <w:bookmarkStart w:name="_bookmark177" w:id="559"/>
      <w:bookmarkEnd w:id="559"/>
      <w:r>
        <w:rPr>
          <w:b w:val="0"/>
        </w:rPr>
      </w:r>
      <w:r>
        <w:rPr>
          <w:sz w:val="28"/>
        </w:rPr>
        <w:t>S</w:t>
      </w:r>
      <w:r>
        <w:rPr/>
        <w:t>MOKED</w:t>
      </w:r>
      <w:r>
        <w:rPr>
          <w:spacing w:val="-7"/>
        </w:rPr>
        <w:t> </w:t>
      </w:r>
      <w:r>
        <w:rPr>
          <w:spacing w:val="-4"/>
          <w:sz w:val="28"/>
        </w:rPr>
        <w:t>B</w:t>
      </w:r>
      <w:r>
        <w:rPr>
          <w:spacing w:val="-4"/>
        </w:rPr>
        <w:t>EER</w:t>
      </w:r>
    </w:p>
    <w:p>
      <w:pPr>
        <w:spacing w:before="120"/>
        <w:ind w:left="140" w:right="0" w:firstLine="0"/>
        <w:jc w:val="left"/>
        <w:rPr>
          <w:i/>
          <w:sz w:val="18"/>
        </w:rPr>
      </w:pPr>
      <w:r>
        <w:rPr>
          <w:i/>
          <w:sz w:val="18"/>
        </w:rPr>
        <w:t>This</w:t>
      </w:r>
      <w:r>
        <w:rPr>
          <w:i/>
          <w:spacing w:val="-3"/>
          <w:sz w:val="18"/>
        </w:rPr>
        <w:t> </w:t>
      </w:r>
      <w:r>
        <w:rPr>
          <w:i/>
          <w:sz w:val="18"/>
        </w:rPr>
        <w:t>category</w:t>
      </w:r>
      <w:r>
        <w:rPr>
          <w:i/>
          <w:spacing w:val="-3"/>
          <w:sz w:val="18"/>
        </w:rPr>
        <w:t> </w:t>
      </w:r>
      <w:r>
        <w:rPr>
          <w:i/>
          <w:sz w:val="18"/>
        </w:rPr>
        <w:t>contains</w:t>
      </w:r>
      <w:r>
        <w:rPr>
          <w:i/>
          <w:spacing w:val="-3"/>
          <w:sz w:val="18"/>
        </w:rPr>
        <w:t> </w:t>
      </w:r>
      <w:r>
        <w:rPr>
          <w:i/>
          <w:sz w:val="18"/>
        </w:rPr>
        <w:t>Specialty-Type</w:t>
      </w:r>
      <w:r>
        <w:rPr>
          <w:i/>
          <w:spacing w:val="-4"/>
          <w:sz w:val="18"/>
        </w:rPr>
        <w:t> </w:t>
      </w:r>
      <w:r>
        <w:rPr>
          <w:i/>
          <w:sz w:val="18"/>
        </w:rPr>
        <w:t>Beers</w:t>
      </w:r>
      <w:r>
        <w:rPr>
          <w:i/>
          <w:spacing w:val="-1"/>
          <w:sz w:val="18"/>
        </w:rPr>
        <w:t> </w:t>
      </w:r>
      <w:r>
        <w:rPr>
          <w:i/>
          <w:sz w:val="18"/>
        </w:rPr>
        <w:t>that</w:t>
      </w:r>
      <w:r>
        <w:rPr>
          <w:i/>
          <w:spacing w:val="-3"/>
          <w:sz w:val="18"/>
        </w:rPr>
        <w:t> </w:t>
      </w:r>
      <w:r>
        <w:rPr>
          <w:i/>
          <w:sz w:val="18"/>
        </w:rPr>
        <w:t>have</w:t>
      </w:r>
      <w:r>
        <w:rPr>
          <w:i/>
          <w:spacing w:val="-4"/>
          <w:sz w:val="18"/>
        </w:rPr>
        <w:t> </w:t>
      </w:r>
      <w:r>
        <w:rPr>
          <w:i/>
          <w:sz w:val="18"/>
        </w:rPr>
        <w:t>a</w:t>
      </w:r>
      <w:r>
        <w:rPr>
          <w:i/>
          <w:spacing w:val="-3"/>
          <w:sz w:val="18"/>
        </w:rPr>
        <w:t> </w:t>
      </w:r>
      <w:r>
        <w:rPr>
          <w:i/>
          <w:sz w:val="18"/>
        </w:rPr>
        <w:t>smoke</w:t>
      </w:r>
      <w:r>
        <w:rPr>
          <w:i/>
          <w:spacing w:val="-3"/>
          <w:sz w:val="18"/>
        </w:rPr>
        <w:t> </w:t>
      </w:r>
      <w:r>
        <w:rPr>
          <w:i/>
          <w:spacing w:val="-2"/>
          <w:sz w:val="18"/>
        </w:rPr>
        <w:t>character.</w:t>
      </w:r>
    </w:p>
    <w:p>
      <w:pPr>
        <w:pStyle w:val="BodyText"/>
        <w:spacing w:before="3"/>
        <w:ind w:left="0"/>
        <w:rPr>
          <w:i/>
          <w:sz w:val="12"/>
        </w:rPr>
      </w:pPr>
    </w:p>
    <w:p>
      <w:pPr>
        <w:spacing w:after="0"/>
        <w:rPr>
          <w:sz w:val="12"/>
        </w:rPr>
        <w:sectPr>
          <w:pgSz w:w="12240" w:h="15840"/>
          <w:pgMar w:header="0" w:footer="746" w:top="1020" w:bottom="940" w:left="580" w:right="580"/>
        </w:sectPr>
      </w:pPr>
    </w:p>
    <w:p>
      <w:pPr>
        <w:pStyle w:val="Heading3"/>
        <w:spacing w:before="101"/>
      </w:pPr>
      <w:bookmarkStart w:name="32A. Classic Style Smoked Beer" w:id="560"/>
      <w:bookmarkEnd w:id="560"/>
      <w:r>
        <w:rPr>
          <w:b w:val="0"/>
        </w:rPr>
      </w:r>
      <w:bookmarkStart w:name="_bookmark178" w:id="561"/>
      <w:bookmarkEnd w:id="561"/>
      <w:r>
        <w:rPr>
          <w:b w:val="0"/>
        </w:rPr>
      </w:r>
      <w:r>
        <w:rPr/>
        <w:t>32A.</w:t>
      </w:r>
      <w:r>
        <w:rPr>
          <w:spacing w:val="-6"/>
        </w:rPr>
        <w:t> </w:t>
      </w:r>
      <w:r>
        <w:rPr/>
        <w:t>Classic</w:t>
      </w:r>
      <w:r>
        <w:rPr>
          <w:spacing w:val="-4"/>
        </w:rPr>
        <w:t> </w:t>
      </w:r>
      <w:r>
        <w:rPr/>
        <w:t>Style</w:t>
      </w:r>
      <w:r>
        <w:rPr>
          <w:spacing w:val="-5"/>
        </w:rPr>
        <w:t> </w:t>
      </w:r>
      <w:r>
        <w:rPr/>
        <w:t>Smoked</w:t>
      </w:r>
      <w:r>
        <w:rPr>
          <w:spacing w:val="-5"/>
        </w:rPr>
        <w:t> </w:t>
      </w:r>
      <w:r>
        <w:rPr>
          <w:spacing w:val="-4"/>
        </w:rPr>
        <w:t>Beer</w:t>
      </w:r>
    </w:p>
    <w:p>
      <w:pPr>
        <w:spacing w:line="242" w:lineRule="auto" w:before="41"/>
        <w:ind w:left="140" w:right="158" w:firstLine="0"/>
        <w:jc w:val="left"/>
        <w:rPr>
          <w:i/>
          <w:sz w:val="18"/>
        </w:rPr>
      </w:pPr>
      <w:r>
        <w:rPr>
          <w:i/>
          <w:sz w:val="18"/>
        </w:rPr>
        <w:t>Intended</w:t>
      </w:r>
      <w:r>
        <w:rPr>
          <w:i/>
          <w:spacing w:val="-6"/>
          <w:sz w:val="18"/>
        </w:rPr>
        <w:t> </w:t>
      </w:r>
      <w:r>
        <w:rPr>
          <w:i/>
          <w:sz w:val="18"/>
        </w:rPr>
        <w:t>for</w:t>
      </w:r>
      <w:r>
        <w:rPr>
          <w:i/>
          <w:spacing w:val="-5"/>
          <w:sz w:val="18"/>
        </w:rPr>
        <w:t> </w:t>
      </w:r>
      <w:r>
        <w:rPr>
          <w:i/>
          <w:sz w:val="18"/>
        </w:rPr>
        <w:t>smoked</w:t>
      </w:r>
      <w:r>
        <w:rPr>
          <w:i/>
          <w:spacing w:val="-4"/>
          <w:sz w:val="18"/>
        </w:rPr>
        <w:t> </w:t>
      </w:r>
      <w:r>
        <w:rPr>
          <w:i/>
          <w:sz w:val="18"/>
        </w:rPr>
        <w:t>versions</w:t>
      </w:r>
      <w:r>
        <w:rPr>
          <w:i/>
          <w:spacing w:val="-4"/>
          <w:sz w:val="18"/>
        </w:rPr>
        <w:t> </w:t>
      </w:r>
      <w:r>
        <w:rPr>
          <w:i/>
          <w:sz w:val="18"/>
        </w:rPr>
        <w:t>of</w:t>
      </w:r>
      <w:r>
        <w:rPr>
          <w:i/>
          <w:spacing w:val="-5"/>
          <w:sz w:val="18"/>
        </w:rPr>
        <w:t> </w:t>
      </w:r>
      <w:r>
        <w:rPr>
          <w:i/>
          <w:sz w:val="18"/>
        </w:rPr>
        <w:t>Classic</w:t>
      </w:r>
      <w:r>
        <w:rPr>
          <w:i/>
          <w:spacing w:val="-6"/>
          <w:sz w:val="18"/>
        </w:rPr>
        <w:t> </w:t>
      </w:r>
      <w:r>
        <w:rPr>
          <w:i/>
          <w:sz w:val="18"/>
        </w:rPr>
        <w:t>Style</w:t>
      </w:r>
      <w:r>
        <w:rPr>
          <w:i/>
          <w:spacing w:val="-4"/>
          <w:sz w:val="18"/>
        </w:rPr>
        <w:t> </w:t>
      </w:r>
      <w:r>
        <w:rPr>
          <w:i/>
          <w:sz w:val="18"/>
        </w:rPr>
        <w:t>beers,</w:t>
      </w:r>
      <w:r>
        <w:rPr>
          <w:i/>
          <w:spacing w:val="-4"/>
          <w:sz w:val="18"/>
        </w:rPr>
        <w:t> </w:t>
      </w:r>
      <w:r>
        <w:rPr>
          <w:i/>
          <w:sz w:val="18"/>
        </w:rPr>
        <w:t>except</w:t>
      </w:r>
      <w:r>
        <w:rPr>
          <w:i/>
          <w:spacing w:val="-6"/>
          <w:sz w:val="18"/>
        </w:rPr>
        <w:t> </w:t>
      </w:r>
      <w:r>
        <w:rPr>
          <w:i/>
          <w:sz w:val="18"/>
        </w:rPr>
        <w:t>if the Classic Style beer has smoke as an inherent part of its definition (of course, that beer should be entered in its base style, such as Rauchbier).</w:t>
      </w:r>
    </w:p>
    <w:p>
      <w:pPr>
        <w:pStyle w:val="BodyText"/>
        <w:spacing w:line="244" w:lineRule="auto" w:before="40"/>
      </w:pPr>
      <w:r>
        <w:rPr>
          <w:b/>
        </w:rPr>
        <w:t>Overall Impression: </w:t>
      </w:r>
      <w:r>
        <w:rPr/>
        <w:t>A well-balanced fusion of the malt and hops</w:t>
      </w:r>
      <w:r>
        <w:rPr>
          <w:spacing w:val="-5"/>
        </w:rPr>
        <w:t> </w:t>
      </w:r>
      <w:r>
        <w:rPr/>
        <w:t>of</w:t>
      </w:r>
      <w:r>
        <w:rPr>
          <w:spacing w:val="-5"/>
        </w:rPr>
        <w:t> </w:t>
      </w:r>
      <w:r>
        <w:rPr/>
        <w:t>the</w:t>
      </w:r>
      <w:r>
        <w:rPr>
          <w:spacing w:val="-5"/>
        </w:rPr>
        <w:t> </w:t>
      </w:r>
      <w:r>
        <w:rPr/>
        <w:t>base</w:t>
      </w:r>
      <w:r>
        <w:rPr>
          <w:spacing w:val="-5"/>
        </w:rPr>
        <w:t> </w:t>
      </w:r>
      <w:r>
        <w:rPr/>
        <w:t>beer</w:t>
      </w:r>
      <w:r>
        <w:rPr>
          <w:spacing w:val="-2"/>
        </w:rPr>
        <w:t> </w:t>
      </w:r>
      <w:r>
        <w:rPr/>
        <w:t>style</w:t>
      </w:r>
      <w:r>
        <w:rPr>
          <w:spacing w:val="-3"/>
        </w:rPr>
        <w:t> </w:t>
      </w:r>
      <w:r>
        <w:rPr/>
        <w:t>with</w:t>
      </w:r>
      <w:r>
        <w:rPr>
          <w:spacing w:val="-4"/>
        </w:rPr>
        <w:t> </w:t>
      </w:r>
      <w:r>
        <w:rPr/>
        <w:t>a</w:t>
      </w:r>
      <w:r>
        <w:rPr>
          <w:spacing w:val="-4"/>
        </w:rPr>
        <w:t> </w:t>
      </w:r>
      <w:r>
        <w:rPr/>
        <w:t>pleasant</w:t>
      </w:r>
      <w:r>
        <w:rPr>
          <w:spacing w:val="-4"/>
        </w:rPr>
        <w:t> </w:t>
      </w:r>
      <w:r>
        <w:rPr/>
        <w:t>and</w:t>
      </w:r>
      <w:r>
        <w:rPr>
          <w:spacing w:val="-5"/>
        </w:rPr>
        <w:t> </w:t>
      </w:r>
      <w:r>
        <w:rPr/>
        <w:t>agreeable</w:t>
      </w:r>
      <w:r>
        <w:rPr>
          <w:spacing w:val="-5"/>
        </w:rPr>
        <w:t> </w:t>
      </w:r>
      <w:r>
        <w:rPr/>
        <w:t>smoke </w:t>
      </w:r>
      <w:r>
        <w:rPr>
          <w:spacing w:val="-2"/>
        </w:rPr>
        <w:t>character.</w:t>
      </w:r>
    </w:p>
    <w:p>
      <w:pPr>
        <w:pStyle w:val="BodyText"/>
        <w:spacing w:before="32"/>
      </w:pPr>
      <w:r>
        <w:rPr>
          <w:b/>
        </w:rPr>
        <w:t>Aroma:</w:t>
      </w:r>
      <w:r>
        <w:rPr>
          <w:b/>
          <w:spacing w:val="-6"/>
        </w:rPr>
        <w:t> </w:t>
      </w:r>
      <w:r>
        <w:rPr/>
        <w:t>A</w:t>
      </w:r>
      <w:r>
        <w:rPr>
          <w:spacing w:val="-5"/>
        </w:rPr>
        <w:t> </w:t>
      </w:r>
      <w:r>
        <w:rPr/>
        <w:t>pleasant</w:t>
      </w:r>
      <w:r>
        <w:rPr>
          <w:spacing w:val="-4"/>
        </w:rPr>
        <w:t> </w:t>
      </w:r>
      <w:r>
        <w:rPr/>
        <w:t>balance</w:t>
      </w:r>
      <w:r>
        <w:rPr>
          <w:spacing w:val="-5"/>
        </w:rPr>
        <w:t> </w:t>
      </w:r>
      <w:r>
        <w:rPr/>
        <w:t>between</w:t>
      </w:r>
      <w:r>
        <w:rPr>
          <w:spacing w:val="-5"/>
        </w:rPr>
        <w:t> </w:t>
      </w:r>
      <w:r>
        <w:rPr/>
        <w:t>the</w:t>
      </w:r>
      <w:r>
        <w:rPr>
          <w:spacing w:val="-3"/>
        </w:rPr>
        <w:t> </w:t>
      </w:r>
      <w:r>
        <w:rPr/>
        <w:t>expected</w:t>
      </w:r>
      <w:r>
        <w:rPr>
          <w:spacing w:val="-5"/>
        </w:rPr>
        <w:t> </w:t>
      </w:r>
      <w:r>
        <w:rPr/>
        <w:t>aroma</w:t>
      </w:r>
      <w:r>
        <w:rPr>
          <w:spacing w:val="-4"/>
        </w:rPr>
        <w:t> </w:t>
      </w:r>
      <w:r>
        <w:rPr/>
        <w:t>of</w:t>
      </w:r>
      <w:r>
        <w:rPr>
          <w:spacing w:val="-3"/>
        </w:rPr>
        <w:t> </w:t>
      </w:r>
      <w:r>
        <w:rPr/>
        <w:t>the base beer and smoked malt. The smoke character ranges from low to assertive, and may show varietal wood smoke character (e.g., alder, oak, beechwood). The balance between the smoke and beer can vary – they do not need to be equal in intensity.</w:t>
      </w:r>
    </w:p>
    <w:p>
      <w:pPr>
        <w:pStyle w:val="BodyText"/>
        <w:spacing w:line="244" w:lineRule="auto" w:before="10"/>
        <w:ind w:right="158"/>
      </w:pPr>
      <w:r>
        <w:rPr/>
        <w:t>However, the resulting mix should be appealing. Sharp, phenolic,</w:t>
      </w:r>
      <w:r>
        <w:rPr>
          <w:spacing w:val="-7"/>
        </w:rPr>
        <w:t> </w:t>
      </w:r>
      <w:r>
        <w:rPr/>
        <w:t>harsh,</w:t>
      </w:r>
      <w:r>
        <w:rPr>
          <w:spacing w:val="-7"/>
        </w:rPr>
        <w:t> </w:t>
      </w:r>
      <w:r>
        <w:rPr/>
        <w:t>rubbery,</w:t>
      </w:r>
      <w:r>
        <w:rPr>
          <w:spacing w:val="-7"/>
        </w:rPr>
        <w:t> </w:t>
      </w:r>
      <w:r>
        <w:rPr/>
        <w:t>or</w:t>
      </w:r>
      <w:r>
        <w:rPr>
          <w:spacing w:val="-6"/>
        </w:rPr>
        <w:t> </w:t>
      </w:r>
      <w:r>
        <w:rPr/>
        <w:t>burnt</w:t>
      </w:r>
      <w:r>
        <w:rPr>
          <w:spacing w:val="-6"/>
        </w:rPr>
        <w:t> </w:t>
      </w:r>
      <w:r>
        <w:rPr/>
        <w:t>smoke-derived</w:t>
      </w:r>
      <w:r>
        <w:rPr>
          <w:spacing w:val="-7"/>
        </w:rPr>
        <w:t> </w:t>
      </w:r>
      <w:r>
        <w:rPr/>
        <w:t>aromatics are inappropriate.</w:t>
      </w:r>
    </w:p>
    <w:p>
      <w:pPr>
        <w:pStyle w:val="BodyText"/>
        <w:spacing w:line="244" w:lineRule="auto" w:before="32"/>
        <w:ind w:right="380"/>
        <w:jc w:val="both"/>
      </w:pPr>
      <w:r>
        <w:rPr>
          <w:b/>
        </w:rPr>
        <w:t>Appearance:</w:t>
      </w:r>
      <w:r>
        <w:rPr>
          <w:b/>
          <w:spacing w:val="-2"/>
        </w:rPr>
        <w:t> </w:t>
      </w:r>
      <w:r>
        <w:rPr/>
        <w:t>Variable.</w:t>
      </w:r>
      <w:r>
        <w:rPr>
          <w:spacing w:val="-1"/>
        </w:rPr>
        <w:t> </w:t>
      </w:r>
      <w:r>
        <w:rPr/>
        <w:t>The</w:t>
      </w:r>
      <w:r>
        <w:rPr>
          <w:spacing w:val="-1"/>
        </w:rPr>
        <w:t> </w:t>
      </w:r>
      <w:r>
        <w:rPr/>
        <w:t>appearance</w:t>
      </w:r>
      <w:r>
        <w:rPr>
          <w:spacing w:val="-1"/>
        </w:rPr>
        <w:t> </w:t>
      </w:r>
      <w:r>
        <w:rPr/>
        <w:t>should</w:t>
      </w:r>
      <w:r>
        <w:rPr>
          <w:spacing w:val="-1"/>
        </w:rPr>
        <w:t> </w:t>
      </w:r>
      <w:r>
        <w:rPr/>
        <w:t>reflect the base</w:t>
      </w:r>
      <w:r>
        <w:rPr>
          <w:spacing w:val="-4"/>
        </w:rPr>
        <w:t> </w:t>
      </w:r>
      <w:r>
        <w:rPr/>
        <w:t>beer</w:t>
      </w:r>
      <w:r>
        <w:rPr>
          <w:spacing w:val="-3"/>
        </w:rPr>
        <w:t> </w:t>
      </w:r>
      <w:r>
        <w:rPr/>
        <w:t>style,</w:t>
      </w:r>
      <w:r>
        <w:rPr>
          <w:spacing w:val="-4"/>
        </w:rPr>
        <w:t> </w:t>
      </w:r>
      <w:r>
        <w:rPr/>
        <w:t>although</w:t>
      </w:r>
      <w:r>
        <w:rPr>
          <w:spacing w:val="-3"/>
        </w:rPr>
        <w:t> </w:t>
      </w:r>
      <w:r>
        <w:rPr/>
        <w:t>the</w:t>
      </w:r>
      <w:r>
        <w:rPr>
          <w:spacing w:val="-4"/>
        </w:rPr>
        <w:t> </w:t>
      </w:r>
      <w:r>
        <w:rPr/>
        <w:t>color</w:t>
      </w:r>
      <w:r>
        <w:rPr>
          <w:spacing w:val="-3"/>
        </w:rPr>
        <w:t> </w:t>
      </w:r>
      <w:r>
        <w:rPr/>
        <w:t>is</w:t>
      </w:r>
      <w:r>
        <w:rPr>
          <w:spacing w:val="-5"/>
        </w:rPr>
        <w:t> </w:t>
      </w:r>
      <w:r>
        <w:rPr/>
        <w:t>often</w:t>
      </w:r>
      <w:r>
        <w:rPr>
          <w:spacing w:val="-4"/>
        </w:rPr>
        <w:t> </w:t>
      </w:r>
      <w:r>
        <w:rPr/>
        <w:t>a</w:t>
      </w:r>
      <w:r>
        <w:rPr>
          <w:spacing w:val="-3"/>
        </w:rPr>
        <w:t> </w:t>
      </w:r>
      <w:r>
        <w:rPr/>
        <w:t>bit</w:t>
      </w:r>
      <w:r>
        <w:rPr>
          <w:spacing w:val="-3"/>
        </w:rPr>
        <w:t> </w:t>
      </w:r>
      <w:r>
        <w:rPr/>
        <w:t>darker</w:t>
      </w:r>
      <w:r>
        <w:rPr>
          <w:spacing w:val="-3"/>
        </w:rPr>
        <w:t> </w:t>
      </w:r>
      <w:r>
        <w:rPr/>
        <w:t>than expected for the plain base style.</w:t>
      </w:r>
    </w:p>
    <w:p>
      <w:pPr>
        <w:pStyle w:val="BodyText"/>
        <w:spacing w:line="242" w:lineRule="auto" w:before="34"/>
        <w:ind w:right="95"/>
      </w:pPr>
      <w:r>
        <w:rPr>
          <w:b/>
        </w:rPr>
        <w:t>Flavor:</w:t>
      </w:r>
      <w:r>
        <w:rPr>
          <w:b/>
          <w:spacing w:val="-2"/>
        </w:rPr>
        <w:t> </w:t>
      </w:r>
      <w:r>
        <w:rPr/>
        <w:t>Similar</w:t>
      </w:r>
      <w:r>
        <w:rPr>
          <w:spacing w:val="-3"/>
        </w:rPr>
        <w:t> </w:t>
      </w:r>
      <w:r>
        <w:rPr/>
        <w:t>to</w:t>
      </w:r>
      <w:r>
        <w:rPr>
          <w:spacing w:val="-5"/>
        </w:rPr>
        <w:t> </w:t>
      </w:r>
      <w:r>
        <w:rPr/>
        <w:t>the</w:t>
      </w:r>
      <w:r>
        <w:rPr>
          <w:spacing w:val="-4"/>
        </w:rPr>
        <w:t> </w:t>
      </w:r>
      <w:r>
        <w:rPr/>
        <w:t>aroma,</w:t>
      </w:r>
      <w:r>
        <w:rPr>
          <w:spacing w:val="-7"/>
        </w:rPr>
        <w:t> </w:t>
      </w:r>
      <w:r>
        <w:rPr/>
        <w:t>with</w:t>
      </w:r>
      <w:r>
        <w:rPr>
          <w:spacing w:val="-3"/>
        </w:rPr>
        <w:t> </w:t>
      </w:r>
      <w:r>
        <w:rPr/>
        <w:t>a</w:t>
      </w:r>
      <w:r>
        <w:rPr>
          <w:spacing w:val="-3"/>
        </w:rPr>
        <w:t> </w:t>
      </w:r>
      <w:r>
        <w:rPr/>
        <w:t>balance</w:t>
      </w:r>
      <w:r>
        <w:rPr>
          <w:spacing w:val="-4"/>
        </w:rPr>
        <w:t> </w:t>
      </w:r>
      <w:r>
        <w:rPr/>
        <w:t>between</w:t>
      </w:r>
      <w:r>
        <w:rPr>
          <w:spacing w:val="-4"/>
        </w:rPr>
        <w:t> </w:t>
      </w:r>
      <w:r>
        <w:rPr/>
        <w:t>the</w:t>
      </w:r>
      <w:r>
        <w:rPr>
          <w:spacing w:val="-4"/>
        </w:rPr>
        <w:t> </w:t>
      </w:r>
      <w:r>
        <w:rPr/>
        <w:t>base beer and low to assertive smoked malt. Varietal woods can produce different flavor profiles. The balance between smoke and</w:t>
      </w:r>
      <w:r>
        <w:rPr>
          <w:spacing w:val="-3"/>
        </w:rPr>
        <w:t> </w:t>
      </w:r>
      <w:r>
        <w:rPr/>
        <w:t>beer</w:t>
      </w:r>
      <w:r>
        <w:rPr>
          <w:spacing w:val="-2"/>
        </w:rPr>
        <w:t> </w:t>
      </w:r>
      <w:r>
        <w:rPr/>
        <w:t>can</w:t>
      </w:r>
      <w:r>
        <w:rPr>
          <w:spacing w:val="-3"/>
        </w:rPr>
        <w:t> </w:t>
      </w:r>
      <w:r>
        <w:rPr/>
        <w:t>vary,</w:t>
      </w:r>
      <w:r>
        <w:rPr>
          <w:spacing w:val="-3"/>
        </w:rPr>
        <w:t> </w:t>
      </w:r>
      <w:r>
        <w:rPr/>
        <w:t>but</w:t>
      </w:r>
      <w:r>
        <w:rPr>
          <w:spacing w:val="-2"/>
        </w:rPr>
        <w:t> </w:t>
      </w:r>
      <w:r>
        <w:rPr/>
        <w:t>the</w:t>
      </w:r>
      <w:r>
        <w:rPr>
          <w:spacing w:val="-3"/>
        </w:rPr>
        <w:t> </w:t>
      </w:r>
      <w:r>
        <w:rPr/>
        <w:t>resulting</w:t>
      </w:r>
      <w:r>
        <w:rPr>
          <w:spacing w:val="-3"/>
        </w:rPr>
        <w:t> </w:t>
      </w:r>
      <w:r>
        <w:rPr/>
        <w:t>blend should</w:t>
      </w:r>
      <w:r>
        <w:rPr>
          <w:spacing w:val="-3"/>
        </w:rPr>
        <w:t> </w:t>
      </w:r>
      <w:r>
        <w:rPr/>
        <w:t>be</w:t>
      </w:r>
      <w:r>
        <w:rPr>
          <w:spacing w:val="-3"/>
        </w:rPr>
        <w:t> </w:t>
      </w:r>
      <w:r>
        <w:rPr/>
        <w:t>enjoyable. Smoke can add some additional dryness to the finish. Harsh, bitter, burnt, charred, rubbery, sulfury, medicinal, or phenolic smoke-derived flavors are inappropriate.</w:t>
      </w:r>
    </w:p>
    <w:p>
      <w:pPr>
        <w:pStyle w:val="BodyText"/>
        <w:spacing w:line="264" w:lineRule="auto" w:before="37"/>
      </w:pPr>
      <w:r>
        <w:rPr>
          <w:b/>
        </w:rPr>
        <w:t>Mouthfeel: </w:t>
      </w:r>
      <w:r>
        <w:rPr/>
        <w:t>Varies with the base beer style. Significant astringent, phenolic, smoke-derived harshness is a fault. </w:t>
      </w:r>
      <w:r>
        <w:rPr>
          <w:b/>
        </w:rPr>
        <w:t>Comments:</w:t>
      </w:r>
      <w:r>
        <w:rPr>
          <w:b/>
          <w:spacing w:val="-7"/>
        </w:rPr>
        <w:t> </w:t>
      </w:r>
      <w:r>
        <w:rPr/>
        <w:t>Use</w:t>
      </w:r>
      <w:r>
        <w:rPr>
          <w:spacing w:val="-5"/>
        </w:rPr>
        <w:t> </w:t>
      </w:r>
      <w:r>
        <w:rPr/>
        <w:t>this</w:t>
      </w:r>
      <w:r>
        <w:rPr>
          <w:spacing w:val="-6"/>
        </w:rPr>
        <w:t> </w:t>
      </w:r>
      <w:r>
        <w:rPr/>
        <w:t>style</w:t>
      </w:r>
      <w:r>
        <w:rPr>
          <w:spacing w:val="-5"/>
        </w:rPr>
        <w:t> </w:t>
      </w:r>
      <w:r>
        <w:rPr/>
        <w:t>for</w:t>
      </w:r>
      <w:r>
        <w:rPr>
          <w:spacing w:val="-5"/>
        </w:rPr>
        <w:t> </w:t>
      </w:r>
      <w:r>
        <w:rPr/>
        <w:t>beers</w:t>
      </w:r>
      <w:r>
        <w:rPr>
          <w:spacing w:val="-6"/>
        </w:rPr>
        <w:t> </w:t>
      </w:r>
      <w:r>
        <w:rPr/>
        <w:t>other</w:t>
      </w:r>
      <w:r>
        <w:rPr>
          <w:spacing w:val="-5"/>
        </w:rPr>
        <w:t> </w:t>
      </w:r>
      <w:r>
        <w:rPr/>
        <w:t>than</w:t>
      </w:r>
      <w:r>
        <w:rPr>
          <w:spacing w:val="-5"/>
        </w:rPr>
        <w:t> </w:t>
      </w:r>
      <w:r>
        <w:rPr/>
        <w:t>Bamberg-style</w:t>
      </w:r>
    </w:p>
    <w:p>
      <w:pPr>
        <w:spacing w:line="187" w:lineRule="exact" w:before="0"/>
        <w:ind w:left="139" w:right="0" w:firstLine="0"/>
        <w:jc w:val="left"/>
        <w:rPr>
          <w:sz w:val="18"/>
        </w:rPr>
      </w:pPr>
      <w:r>
        <w:rPr>
          <w:i/>
          <w:sz w:val="18"/>
        </w:rPr>
        <w:t>Rauchbier</w:t>
      </w:r>
      <w:r>
        <w:rPr>
          <w:i/>
          <w:spacing w:val="-6"/>
          <w:sz w:val="18"/>
        </w:rPr>
        <w:t> </w:t>
      </w:r>
      <w:r>
        <w:rPr>
          <w:sz w:val="18"/>
        </w:rPr>
        <w:t>(i.e.,</w:t>
      </w:r>
      <w:r>
        <w:rPr>
          <w:spacing w:val="-5"/>
          <w:sz w:val="18"/>
        </w:rPr>
        <w:t> </w:t>
      </w:r>
      <w:r>
        <w:rPr>
          <w:sz w:val="18"/>
        </w:rPr>
        <w:t>beechwood-smoked</w:t>
      </w:r>
      <w:r>
        <w:rPr>
          <w:spacing w:val="-5"/>
          <w:sz w:val="18"/>
        </w:rPr>
        <w:t> </w:t>
      </w:r>
      <w:r>
        <w:rPr>
          <w:i/>
          <w:sz w:val="18"/>
        </w:rPr>
        <w:t>Märzen</w:t>
      </w:r>
      <w:r>
        <w:rPr>
          <w:sz w:val="18"/>
        </w:rPr>
        <w:t>),</w:t>
      </w:r>
      <w:r>
        <w:rPr>
          <w:spacing w:val="-3"/>
          <w:sz w:val="18"/>
        </w:rPr>
        <w:t> </w:t>
      </w:r>
      <w:r>
        <w:rPr>
          <w:sz w:val="18"/>
        </w:rPr>
        <w:t>which</w:t>
      </w:r>
      <w:r>
        <w:rPr>
          <w:spacing w:val="-4"/>
          <w:sz w:val="18"/>
        </w:rPr>
        <w:t> </w:t>
      </w:r>
      <w:r>
        <w:rPr>
          <w:sz w:val="18"/>
        </w:rPr>
        <w:t>has</w:t>
      </w:r>
      <w:r>
        <w:rPr>
          <w:spacing w:val="-5"/>
          <w:sz w:val="18"/>
        </w:rPr>
        <w:t> its</w:t>
      </w:r>
    </w:p>
    <w:p>
      <w:pPr>
        <w:pStyle w:val="BodyText"/>
        <w:spacing w:line="244" w:lineRule="auto" w:before="2"/>
        <w:ind w:right="314"/>
        <w:jc w:val="both"/>
      </w:pPr>
      <w:r>
        <w:rPr/>
        <w:t>own style.</w:t>
      </w:r>
      <w:r>
        <w:rPr>
          <w:spacing w:val="-2"/>
        </w:rPr>
        <w:t> </w:t>
      </w:r>
      <w:r>
        <w:rPr/>
        <w:t>Judges should</w:t>
      </w:r>
      <w:r>
        <w:rPr>
          <w:spacing w:val="-2"/>
        </w:rPr>
        <w:t> </w:t>
      </w:r>
      <w:r>
        <w:rPr/>
        <w:t>evaluate</w:t>
      </w:r>
      <w:r>
        <w:rPr>
          <w:spacing w:val="-2"/>
        </w:rPr>
        <w:t> </w:t>
      </w:r>
      <w:r>
        <w:rPr/>
        <w:t>these</w:t>
      </w:r>
      <w:r>
        <w:rPr>
          <w:spacing w:val="-3"/>
        </w:rPr>
        <w:t> </w:t>
      </w:r>
      <w:r>
        <w:rPr/>
        <w:t>beers</w:t>
      </w:r>
      <w:r>
        <w:rPr>
          <w:spacing w:val="-3"/>
        </w:rPr>
        <w:t> </w:t>
      </w:r>
      <w:r>
        <w:rPr/>
        <w:t>mostly</w:t>
      </w:r>
      <w:r>
        <w:rPr>
          <w:spacing w:val="-2"/>
        </w:rPr>
        <w:t> </w:t>
      </w:r>
      <w:r>
        <w:rPr/>
        <w:t>on</w:t>
      </w:r>
      <w:r>
        <w:rPr>
          <w:spacing w:val="-2"/>
        </w:rPr>
        <w:t> </w:t>
      </w:r>
      <w:r>
        <w:rPr/>
        <w:t>the overall</w:t>
      </w:r>
      <w:r>
        <w:rPr>
          <w:spacing w:val="-6"/>
        </w:rPr>
        <w:t> </w:t>
      </w:r>
      <w:r>
        <w:rPr/>
        <w:t>balance,</w:t>
      </w:r>
      <w:r>
        <w:rPr>
          <w:spacing w:val="-5"/>
        </w:rPr>
        <w:t> </w:t>
      </w:r>
      <w:r>
        <w:rPr/>
        <w:t>and</w:t>
      </w:r>
      <w:r>
        <w:rPr>
          <w:spacing w:val="-5"/>
        </w:rPr>
        <w:t> </w:t>
      </w:r>
      <w:r>
        <w:rPr/>
        <w:t>how</w:t>
      </w:r>
      <w:r>
        <w:rPr>
          <w:spacing w:val="-4"/>
        </w:rPr>
        <w:t> </w:t>
      </w:r>
      <w:r>
        <w:rPr/>
        <w:t>well</w:t>
      </w:r>
      <w:r>
        <w:rPr>
          <w:spacing w:val="-6"/>
        </w:rPr>
        <w:t> </w:t>
      </w:r>
      <w:r>
        <w:rPr/>
        <w:t>the</w:t>
      </w:r>
      <w:r>
        <w:rPr>
          <w:spacing w:val="-5"/>
        </w:rPr>
        <w:t> </w:t>
      </w:r>
      <w:r>
        <w:rPr/>
        <w:t>smoke</w:t>
      </w:r>
      <w:r>
        <w:rPr>
          <w:spacing w:val="-4"/>
        </w:rPr>
        <w:t> </w:t>
      </w:r>
      <w:r>
        <w:rPr/>
        <w:t>character</w:t>
      </w:r>
      <w:r>
        <w:rPr>
          <w:spacing w:val="-4"/>
        </w:rPr>
        <w:t> </w:t>
      </w:r>
      <w:r>
        <w:rPr/>
        <w:t>enhances the base beer.</w:t>
      </w:r>
    </w:p>
    <w:p>
      <w:pPr>
        <w:pStyle w:val="BodyText"/>
        <w:spacing w:line="242" w:lineRule="auto" w:before="34"/>
      </w:pPr>
      <w:r>
        <w:rPr>
          <w:b/>
        </w:rPr>
        <w:t>History:</w:t>
      </w:r>
      <w:r>
        <w:rPr>
          <w:b/>
          <w:spacing w:val="-6"/>
        </w:rPr>
        <w:t> </w:t>
      </w:r>
      <w:r>
        <w:rPr/>
        <w:t>The</w:t>
      </w:r>
      <w:r>
        <w:rPr>
          <w:spacing w:val="-5"/>
        </w:rPr>
        <w:t> </w:t>
      </w:r>
      <w:r>
        <w:rPr/>
        <w:t>process</w:t>
      </w:r>
      <w:r>
        <w:rPr>
          <w:spacing w:val="-3"/>
        </w:rPr>
        <w:t> </w:t>
      </w:r>
      <w:r>
        <w:rPr/>
        <w:t>of</w:t>
      </w:r>
      <w:r>
        <w:rPr>
          <w:spacing w:val="-6"/>
        </w:rPr>
        <w:t> </w:t>
      </w:r>
      <w:r>
        <w:rPr/>
        <w:t>using</w:t>
      </w:r>
      <w:r>
        <w:rPr>
          <w:spacing w:val="-3"/>
        </w:rPr>
        <w:t> </w:t>
      </w:r>
      <w:r>
        <w:rPr/>
        <w:t>smoked</w:t>
      </w:r>
      <w:r>
        <w:rPr>
          <w:spacing w:val="-5"/>
        </w:rPr>
        <w:t> </w:t>
      </w:r>
      <w:r>
        <w:rPr/>
        <w:t>malts</w:t>
      </w:r>
      <w:r>
        <w:rPr>
          <w:spacing w:val="-6"/>
        </w:rPr>
        <w:t> </w:t>
      </w:r>
      <w:r>
        <w:rPr/>
        <w:t>has</w:t>
      </w:r>
      <w:r>
        <w:rPr>
          <w:spacing w:val="-6"/>
        </w:rPr>
        <w:t> </w:t>
      </w:r>
      <w:r>
        <w:rPr/>
        <w:t>been</w:t>
      </w:r>
      <w:r>
        <w:rPr>
          <w:spacing w:val="-5"/>
        </w:rPr>
        <w:t> </w:t>
      </w:r>
      <w:r>
        <w:rPr/>
        <w:t>adapted by craft brewers to many styles. German brewers have traditionally used smoked malts in Bock, Doppelbock, Weissbier, Munich Dunkel, Schwarzbier, Munich Helles, Pils, and other specialty styles.</w:t>
      </w:r>
    </w:p>
    <w:p>
      <w:pPr>
        <w:pStyle w:val="BodyText"/>
        <w:spacing w:line="242" w:lineRule="auto" w:before="38"/>
        <w:ind w:right="39"/>
      </w:pPr>
      <w:r>
        <w:rPr>
          <w:b/>
        </w:rPr>
        <w:t>Characteristic Ingredients: </w:t>
      </w:r>
      <w:r>
        <w:rPr/>
        <w:t>Different materials used to smoke malt result in unique flavor and aroma characteristics. Beechwood, or other hardwood (e.g., oak, maple, mesquite, alder, pecan, apple, cherry, other fruitwoods) smoked malts may be used. These may be reminiscent of certain smoked foods</w:t>
      </w:r>
      <w:r>
        <w:rPr>
          <w:spacing w:val="-4"/>
        </w:rPr>
        <w:t> </w:t>
      </w:r>
      <w:r>
        <w:rPr/>
        <w:t>(e.g.,</w:t>
      </w:r>
      <w:r>
        <w:rPr>
          <w:spacing w:val="-3"/>
        </w:rPr>
        <w:t> </w:t>
      </w:r>
      <w:r>
        <w:rPr/>
        <w:t>hickory</w:t>
      </w:r>
      <w:r>
        <w:rPr>
          <w:spacing w:val="-3"/>
        </w:rPr>
        <w:t> </w:t>
      </w:r>
      <w:r>
        <w:rPr/>
        <w:t>with</w:t>
      </w:r>
      <w:r>
        <w:rPr>
          <w:spacing w:val="-2"/>
        </w:rPr>
        <w:t> </w:t>
      </w:r>
      <w:r>
        <w:rPr/>
        <w:t>ribs, maple</w:t>
      </w:r>
      <w:r>
        <w:rPr>
          <w:spacing w:val="-3"/>
        </w:rPr>
        <w:t> </w:t>
      </w:r>
      <w:r>
        <w:rPr/>
        <w:t>with</w:t>
      </w:r>
      <w:r>
        <w:rPr>
          <w:spacing w:val="-2"/>
        </w:rPr>
        <w:t> </w:t>
      </w:r>
      <w:r>
        <w:rPr/>
        <w:t>bacon</w:t>
      </w:r>
      <w:r>
        <w:rPr>
          <w:spacing w:val="-1"/>
        </w:rPr>
        <w:t> </w:t>
      </w:r>
      <w:r>
        <w:rPr/>
        <w:t>or</w:t>
      </w:r>
      <w:r>
        <w:rPr>
          <w:spacing w:val="-2"/>
        </w:rPr>
        <w:t> </w:t>
      </w:r>
      <w:r>
        <w:rPr/>
        <w:t>sausage,</w:t>
      </w:r>
      <w:r>
        <w:rPr>
          <w:spacing w:val="-1"/>
        </w:rPr>
        <w:t> </w:t>
      </w:r>
      <w:r>
        <w:rPr/>
        <w:t>and alder</w:t>
      </w:r>
      <w:r>
        <w:rPr>
          <w:spacing w:val="-4"/>
        </w:rPr>
        <w:t> </w:t>
      </w:r>
      <w:r>
        <w:rPr/>
        <w:t>with</w:t>
      </w:r>
      <w:r>
        <w:rPr>
          <w:spacing w:val="-4"/>
        </w:rPr>
        <w:t> </w:t>
      </w:r>
      <w:r>
        <w:rPr/>
        <w:t>salmon).</w:t>
      </w:r>
      <w:r>
        <w:rPr>
          <w:spacing w:val="-5"/>
        </w:rPr>
        <w:t> </w:t>
      </w:r>
      <w:r>
        <w:rPr/>
        <w:t>Evergreen</w:t>
      </w:r>
      <w:r>
        <w:rPr>
          <w:spacing w:val="-3"/>
        </w:rPr>
        <w:t> </w:t>
      </w:r>
      <w:r>
        <w:rPr/>
        <w:t>wood</w:t>
      </w:r>
      <w:r>
        <w:rPr>
          <w:spacing w:val="-3"/>
        </w:rPr>
        <w:t> </w:t>
      </w:r>
      <w:r>
        <w:rPr/>
        <w:t>should</w:t>
      </w:r>
      <w:r>
        <w:rPr>
          <w:spacing w:val="-5"/>
        </w:rPr>
        <w:t> </w:t>
      </w:r>
      <w:r>
        <w:rPr/>
        <w:t>never</w:t>
      </w:r>
      <w:r>
        <w:rPr>
          <w:spacing w:val="-4"/>
        </w:rPr>
        <w:t> </w:t>
      </w:r>
      <w:r>
        <w:rPr/>
        <w:t>be</w:t>
      </w:r>
      <w:r>
        <w:rPr>
          <w:spacing w:val="-5"/>
        </w:rPr>
        <w:t> </w:t>
      </w:r>
      <w:r>
        <w:rPr/>
        <w:t>used</w:t>
      </w:r>
      <w:r>
        <w:rPr>
          <w:spacing w:val="-5"/>
        </w:rPr>
        <w:t> </w:t>
      </w:r>
      <w:r>
        <w:rPr/>
        <w:t>since it adds a medicinal, piney flavor to the malt. Noticeable peat- smoked malt is universally undesirable due to its sharp, piercing phenols and dirt-like earthiness. The remaining ingredients vary with the base style. If smoked malts are combined with other unusual ingredients (e.g., fruits, vegetables,</w:t>
      </w:r>
      <w:r>
        <w:rPr>
          <w:spacing w:val="-4"/>
        </w:rPr>
        <w:t> </w:t>
      </w:r>
      <w:r>
        <w:rPr/>
        <w:t>spices,</w:t>
      </w:r>
      <w:r>
        <w:rPr>
          <w:spacing w:val="-6"/>
        </w:rPr>
        <w:t> </w:t>
      </w:r>
      <w:r>
        <w:rPr/>
        <w:t>honey)</w:t>
      </w:r>
      <w:r>
        <w:rPr>
          <w:spacing w:val="-6"/>
        </w:rPr>
        <w:t> </w:t>
      </w:r>
      <w:r>
        <w:rPr/>
        <w:t>in</w:t>
      </w:r>
      <w:r>
        <w:rPr>
          <w:spacing w:val="-4"/>
        </w:rPr>
        <w:t> </w:t>
      </w:r>
      <w:r>
        <w:rPr/>
        <w:t>noticeable</w:t>
      </w:r>
      <w:r>
        <w:rPr>
          <w:spacing w:val="-6"/>
        </w:rPr>
        <w:t> </w:t>
      </w:r>
      <w:r>
        <w:rPr/>
        <w:t>quantities,</w:t>
      </w:r>
      <w:r>
        <w:rPr>
          <w:spacing w:val="-6"/>
        </w:rPr>
        <w:t> </w:t>
      </w:r>
      <w:r>
        <w:rPr/>
        <w:t>the</w:t>
      </w:r>
      <w:r>
        <w:rPr>
          <w:spacing w:val="-6"/>
        </w:rPr>
        <w:t> </w:t>
      </w:r>
      <w:r>
        <w:rPr/>
        <w:t>resulting beer should be entered in the 32B Specialty Smoked Beer.</w:t>
      </w:r>
    </w:p>
    <w:p>
      <w:pPr>
        <w:spacing w:before="37"/>
        <w:ind w:left="139" w:right="158" w:firstLine="0"/>
        <w:jc w:val="left"/>
        <w:rPr>
          <w:sz w:val="18"/>
        </w:rPr>
      </w:pPr>
      <w:r>
        <w:rPr>
          <w:b/>
          <w:sz w:val="18"/>
        </w:rPr>
        <w:t>Entry</w:t>
      </w:r>
      <w:r>
        <w:rPr>
          <w:b/>
          <w:spacing w:val="-6"/>
          <w:sz w:val="18"/>
        </w:rPr>
        <w:t> </w:t>
      </w:r>
      <w:r>
        <w:rPr>
          <w:b/>
          <w:sz w:val="18"/>
        </w:rPr>
        <w:t>Instructions:</w:t>
      </w:r>
      <w:r>
        <w:rPr>
          <w:b/>
          <w:spacing w:val="-5"/>
          <w:sz w:val="18"/>
        </w:rPr>
        <w:t> </w:t>
      </w:r>
      <w:r>
        <w:rPr>
          <w:sz w:val="18"/>
        </w:rPr>
        <w:t>The</w:t>
      </w:r>
      <w:r>
        <w:rPr>
          <w:spacing w:val="-6"/>
          <w:sz w:val="18"/>
        </w:rPr>
        <w:t> </w:t>
      </w:r>
      <w:r>
        <w:rPr>
          <w:sz w:val="18"/>
        </w:rPr>
        <w:t>entrant</w:t>
      </w:r>
      <w:r>
        <w:rPr>
          <w:spacing w:val="-5"/>
          <w:sz w:val="18"/>
        </w:rPr>
        <w:t> </w:t>
      </w:r>
      <w:r>
        <w:rPr>
          <w:b/>
          <w:sz w:val="18"/>
        </w:rPr>
        <w:t>must</w:t>
      </w:r>
      <w:r>
        <w:rPr>
          <w:b/>
          <w:spacing w:val="-7"/>
          <w:sz w:val="18"/>
        </w:rPr>
        <w:t> </w:t>
      </w:r>
      <w:r>
        <w:rPr>
          <w:sz w:val="18"/>
        </w:rPr>
        <w:t>specify</w:t>
      </w:r>
      <w:r>
        <w:rPr>
          <w:spacing w:val="-6"/>
          <w:sz w:val="18"/>
        </w:rPr>
        <w:t> </w:t>
      </w:r>
      <w:r>
        <w:rPr>
          <w:sz w:val="18"/>
        </w:rPr>
        <w:t>a</w:t>
      </w:r>
      <w:r>
        <w:rPr>
          <w:spacing w:val="-5"/>
          <w:sz w:val="18"/>
        </w:rPr>
        <w:t> </w:t>
      </w:r>
      <w:r>
        <w:rPr>
          <w:sz w:val="18"/>
        </w:rPr>
        <w:t>Base</w:t>
      </w:r>
      <w:r>
        <w:rPr>
          <w:spacing w:val="-4"/>
          <w:sz w:val="18"/>
        </w:rPr>
        <w:t> </w:t>
      </w:r>
      <w:r>
        <w:rPr>
          <w:sz w:val="18"/>
        </w:rPr>
        <w:t>Style. The entrant </w:t>
      </w:r>
      <w:r>
        <w:rPr>
          <w:b/>
          <w:sz w:val="18"/>
        </w:rPr>
        <w:t>must </w:t>
      </w:r>
      <w:r>
        <w:rPr>
          <w:sz w:val="18"/>
        </w:rPr>
        <w:t>specify the type of wood or smoke </w:t>
      </w:r>
      <w:r>
        <w:rPr>
          <w:b/>
          <w:sz w:val="18"/>
        </w:rPr>
        <w:t>if </w:t>
      </w:r>
      <w:r>
        <w:rPr>
          <w:sz w:val="18"/>
        </w:rPr>
        <w:t>a varietal smoke character is noticeable.</w:t>
      </w:r>
    </w:p>
    <w:p>
      <w:pPr>
        <w:spacing w:before="46"/>
        <w:ind w:left="139" w:right="0" w:firstLine="0"/>
        <w:jc w:val="left"/>
        <w:rPr>
          <w:sz w:val="18"/>
        </w:rPr>
      </w:pPr>
      <w:r>
        <w:rPr>
          <w:b/>
          <w:sz w:val="18"/>
        </w:rPr>
        <w:t>Vital</w:t>
      </w:r>
      <w:r>
        <w:rPr>
          <w:b/>
          <w:spacing w:val="-3"/>
          <w:sz w:val="18"/>
        </w:rPr>
        <w:t> </w:t>
      </w:r>
      <w:r>
        <w:rPr>
          <w:b/>
          <w:sz w:val="18"/>
        </w:rPr>
        <w:t>Statistics:</w:t>
      </w:r>
      <w:r>
        <w:rPr>
          <w:b/>
          <w:spacing w:val="-3"/>
          <w:sz w:val="18"/>
        </w:rPr>
        <w:t> </w:t>
      </w:r>
      <w:r>
        <w:rPr>
          <w:sz w:val="18"/>
        </w:rPr>
        <w:t>Varies</w:t>
      </w:r>
      <w:r>
        <w:rPr>
          <w:spacing w:val="-4"/>
          <w:sz w:val="18"/>
        </w:rPr>
        <w:t> </w:t>
      </w:r>
      <w:r>
        <w:rPr>
          <w:sz w:val="18"/>
        </w:rPr>
        <w:t>with</w:t>
      </w:r>
      <w:r>
        <w:rPr>
          <w:spacing w:val="-3"/>
          <w:sz w:val="18"/>
        </w:rPr>
        <w:t> </w:t>
      </w:r>
      <w:r>
        <w:rPr>
          <w:sz w:val="18"/>
        </w:rPr>
        <w:t>the</w:t>
      </w:r>
      <w:r>
        <w:rPr>
          <w:spacing w:val="-3"/>
          <w:sz w:val="18"/>
        </w:rPr>
        <w:t> </w:t>
      </w:r>
      <w:r>
        <w:rPr>
          <w:sz w:val="18"/>
        </w:rPr>
        <w:t>base</w:t>
      </w:r>
      <w:r>
        <w:rPr>
          <w:spacing w:val="-3"/>
          <w:sz w:val="18"/>
        </w:rPr>
        <w:t> </w:t>
      </w:r>
      <w:r>
        <w:rPr>
          <w:sz w:val="18"/>
        </w:rPr>
        <w:t>beer</w:t>
      </w:r>
      <w:r>
        <w:rPr>
          <w:spacing w:val="-2"/>
          <w:sz w:val="18"/>
        </w:rPr>
        <w:t> style.</w:t>
      </w:r>
    </w:p>
    <w:p>
      <w:pPr>
        <w:pStyle w:val="BodyText"/>
        <w:spacing w:line="242" w:lineRule="auto" w:before="104"/>
        <w:ind w:right="182"/>
      </w:pPr>
      <w:r>
        <w:rPr/>
        <w:br w:type="column"/>
      </w:r>
      <w:r>
        <w:rPr>
          <w:b/>
        </w:rPr>
        <w:t>Commercial Examples: </w:t>
      </w:r>
      <w:r>
        <w:rPr/>
        <w:t>Alaskan Smoked Porter, Schlenkerla</w:t>
      </w:r>
      <w:r>
        <w:rPr>
          <w:spacing w:val="-8"/>
        </w:rPr>
        <w:t> </w:t>
      </w:r>
      <w:r>
        <w:rPr/>
        <w:t>Oak</w:t>
      </w:r>
      <w:r>
        <w:rPr>
          <w:spacing w:val="-9"/>
        </w:rPr>
        <w:t> </w:t>
      </w:r>
      <w:r>
        <w:rPr/>
        <w:t>Smoke</w:t>
      </w:r>
      <w:r>
        <w:rPr>
          <w:spacing w:val="-7"/>
        </w:rPr>
        <w:t> </w:t>
      </w:r>
      <w:r>
        <w:rPr/>
        <w:t>Doppelbock,</w:t>
      </w:r>
      <w:r>
        <w:rPr>
          <w:spacing w:val="-7"/>
        </w:rPr>
        <w:t> </w:t>
      </w:r>
      <w:r>
        <w:rPr/>
        <w:t>Schlenkerla</w:t>
      </w:r>
      <w:r>
        <w:rPr>
          <w:spacing w:val="-8"/>
        </w:rPr>
        <w:t> </w:t>
      </w:r>
      <w:r>
        <w:rPr/>
        <w:t>Rauchbier Weizen, Schlenkerla Rauchbier Ur-Bock, O’Fallon Smoked Porter, Spezial Rauchbier Lagerbier</w:t>
      </w:r>
    </w:p>
    <w:p>
      <w:pPr>
        <w:spacing w:before="43"/>
        <w:ind w:left="139" w:right="0" w:firstLine="0"/>
        <w:jc w:val="left"/>
        <w:rPr>
          <w:sz w:val="18"/>
        </w:rPr>
      </w:pPr>
      <w:r>
        <w:rPr>
          <w:b/>
          <w:sz w:val="18"/>
        </w:rPr>
        <w:t>Tags:</w:t>
      </w:r>
      <w:r>
        <w:rPr>
          <w:b/>
          <w:spacing w:val="-8"/>
          <w:sz w:val="18"/>
        </w:rPr>
        <w:t> </w:t>
      </w:r>
      <w:r>
        <w:rPr>
          <w:sz w:val="18"/>
        </w:rPr>
        <w:t>specialty-beer,</w:t>
      </w:r>
      <w:r>
        <w:rPr>
          <w:spacing w:val="-6"/>
          <w:sz w:val="18"/>
        </w:rPr>
        <w:t> </w:t>
      </w:r>
      <w:r>
        <w:rPr>
          <w:spacing w:val="-2"/>
          <w:sz w:val="18"/>
        </w:rPr>
        <w:t>smoke</w:t>
      </w:r>
    </w:p>
    <w:p>
      <w:pPr>
        <w:pStyle w:val="BodyText"/>
        <w:spacing w:before="6"/>
        <w:ind w:left="0"/>
        <w:rPr>
          <w:sz w:val="20"/>
        </w:rPr>
      </w:pPr>
    </w:p>
    <w:p>
      <w:pPr>
        <w:pStyle w:val="Heading3"/>
        <w:spacing w:before="1"/>
      </w:pPr>
      <w:bookmarkStart w:name="32B. Specialty Smoked Beer" w:id="562"/>
      <w:bookmarkEnd w:id="562"/>
      <w:r>
        <w:rPr>
          <w:b w:val="0"/>
        </w:rPr>
      </w:r>
      <w:bookmarkStart w:name="_bookmark179" w:id="563"/>
      <w:bookmarkEnd w:id="563"/>
      <w:r>
        <w:rPr>
          <w:b w:val="0"/>
        </w:rPr>
      </w:r>
      <w:r>
        <w:rPr/>
        <w:t>32B.</w:t>
      </w:r>
      <w:r>
        <w:rPr>
          <w:spacing w:val="-7"/>
        </w:rPr>
        <w:t> </w:t>
      </w:r>
      <w:r>
        <w:rPr/>
        <w:t>Specialty</w:t>
      </w:r>
      <w:r>
        <w:rPr>
          <w:spacing w:val="-6"/>
        </w:rPr>
        <w:t> </w:t>
      </w:r>
      <w:r>
        <w:rPr/>
        <w:t>Smoked</w:t>
      </w:r>
      <w:r>
        <w:rPr>
          <w:spacing w:val="-6"/>
        </w:rPr>
        <w:t> </w:t>
      </w:r>
      <w:r>
        <w:rPr>
          <w:spacing w:val="-4"/>
        </w:rPr>
        <w:t>Beer</w:t>
      </w:r>
    </w:p>
    <w:p>
      <w:pPr>
        <w:spacing w:line="242" w:lineRule="auto" w:before="43"/>
        <w:ind w:left="140" w:right="182" w:firstLine="0"/>
        <w:jc w:val="left"/>
        <w:rPr>
          <w:i/>
          <w:sz w:val="18"/>
        </w:rPr>
      </w:pPr>
      <w:r>
        <w:rPr>
          <w:i/>
          <w:sz w:val="18"/>
        </w:rPr>
        <w:t>A</w:t>
      </w:r>
      <w:r>
        <w:rPr>
          <w:i/>
          <w:spacing w:val="-5"/>
          <w:sz w:val="18"/>
        </w:rPr>
        <w:t> </w:t>
      </w:r>
      <w:r>
        <w:rPr>
          <w:rFonts w:ascii="Georgia-BoldItalic"/>
          <w:b/>
          <w:i/>
          <w:sz w:val="18"/>
        </w:rPr>
        <w:t>Specialty</w:t>
      </w:r>
      <w:r>
        <w:rPr>
          <w:rFonts w:ascii="Georgia-BoldItalic"/>
          <w:b/>
          <w:i/>
          <w:spacing w:val="-5"/>
          <w:sz w:val="18"/>
        </w:rPr>
        <w:t> </w:t>
      </w:r>
      <w:r>
        <w:rPr>
          <w:rFonts w:ascii="Georgia-BoldItalic"/>
          <w:b/>
          <w:i/>
          <w:sz w:val="18"/>
        </w:rPr>
        <w:t>Smoked</w:t>
      </w:r>
      <w:r>
        <w:rPr>
          <w:rFonts w:ascii="Georgia-BoldItalic"/>
          <w:b/>
          <w:i/>
          <w:spacing w:val="-4"/>
          <w:sz w:val="18"/>
        </w:rPr>
        <w:t> </w:t>
      </w:r>
      <w:r>
        <w:rPr>
          <w:rFonts w:ascii="Georgia-BoldItalic"/>
          <w:b/>
          <w:i/>
          <w:sz w:val="18"/>
        </w:rPr>
        <w:t>Beer</w:t>
      </w:r>
      <w:r>
        <w:rPr>
          <w:rFonts w:ascii="Georgia-BoldItalic"/>
          <w:b/>
          <w:i/>
          <w:spacing w:val="-7"/>
          <w:sz w:val="18"/>
        </w:rPr>
        <w:t> </w:t>
      </w:r>
      <w:r>
        <w:rPr>
          <w:i/>
          <w:sz w:val="18"/>
        </w:rPr>
        <w:t>is</w:t>
      </w:r>
      <w:r>
        <w:rPr>
          <w:i/>
          <w:spacing w:val="-5"/>
          <w:sz w:val="18"/>
        </w:rPr>
        <w:t> </w:t>
      </w:r>
      <w:r>
        <w:rPr>
          <w:i/>
          <w:sz w:val="18"/>
        </w:rPr>
        <w:t>either</w:t>
      </w:r>
      <w:r>
        <w:rPr>
          <w:i/>
          <w:spacing w:val="-4"/>
          <w:sz w:val="18"/>
        </w:rPr>
        <w:t> </w:t>
      </w:r>
      <w:r>
        <w:rPr>
          <w:i/>
          <w:sz w:val="18"/>
        </w:rPr>
        <w:t>a</w:t>
      </w:r>
      <w:r>
        <w:rPr>
          <w:i/>
          <w:spacing w:val="-5"/>
          <w:sz w:val="18"/>
        </w:rPr>
        <w:t> </w:t>
      </w:r>
      <w:r>
        <w:rPr>
          <w:i/>
          <w:sz w:val="18"/>
        </w:rPr>
        <w:t>smoked</w:t>
      </w:r>
      <w:r>
        <w:rPr>
          <w:i/>
          <w:spacing w:val="-5"/>
          <w:sz w:val="18"/>
        </w:rPr>
        <w:t> </w:t>
      </w:r>
      <w:r>
        <w:rPr>
          <w:i/>
          <w:sz w:val="18"/>
        </w:rPr>
        <w:t>beer</w:t>
      </w:r>
      <w:r>
        <w:rPr>
          <w:i/>
          <w:spacing w:val="-4"/>
          <w:sz w:val="18"/>
        </w:rPr>
        <w:t> </w:t>
      </w:r>
      <w:r>
        <w:rPr>
          <w:i/>
          <w:sz w:val="18"/>
        </w:rPr>
        <w:t>based</w:t>
      </w:r>
      <w:r>
        <w:rPr>
          <w:i/>
          <w:spacing w:val="-5"/>
          <w:sz w:val="18"/>
        </w:rPr>
        <w:t> </w:t>
      </w:r>
      <w:r>
        <w:rPr>
          <w:i/>
          <w:sz w:val="18"/>
        </w:rPr>
        <w:t>on something other than a Classic Style (a Specialty-Type style, or a broad style family such as Porter rather than a specific style), OR any type of smoked beer with additional specialty ingredients</w:t>
      </w:r>
      <w:r>
        <w:rPr>
          <w:i/>
          <w:spacing w:val="-1"/>
          <w:sz w:val="18"/>
        </w:rPr>
        <w:t> </w:t>
      </w:r>
      <w:r>
        <w:rPr>
          <w:i/>
          <w:sz w:val="18"/>
        </w:rPr>
        <w:t>(fruits, vegetables, spices) or processes employed that transform the beer into something more unique.</w:t>
      </w:r>
    </w:p>
    <w:p>
      <w:pPr>
        <w:pStyle w:val="BodyText"/>
        <w:spacing w:line="244" w:lineRule="auto" w:before="37"/>
        <w:ind w:left="140" w:right="182"/>
      </w:pPr>
      <w:r>
        <w:rPr>
          <w:b/>
        </w:rPr>
        <w:t>Overall</w:t>
      </w:r>
      <w:r>
        <w:rPr>
          <w:b/>
          <w:spacing w:val="-5"/>
        </w:rPr>
        <w:t> </w:t>
      </w:r>
      <w:r>
        <w:rPr>
          <w:b/>
        </w:rPr>
        <w:t>Impression:</w:t>
      </w:r>
      <w:r>
        <w:rPr>
          <w:b/>
          <w:spacing w:val="-7"/>
        </w:rPr>
        <w:t> </w:t>
      </w:r>
      <w:r>
        <w:rPr/>
        <w:t>A</w:t>
      </w:r>
      <w:r>
        <w:rPr>
          <w:spacing w:val="-6"/>
        </w:rPr>
        <w:t> </w:t>
      </w:r>
      <w:r>
        <w:rPr/>
        <w:t>well-balanced</w:t>
      </w:r>
      <w:r>
        <w:rPr>
          <w:spacing w:val="-6"/>
        </w:rPr>
        <w:t> </w:t>
      </w:r>
      <w:r>
        <w:rPr/>
        <w:t>fusion</w:t>
      </w:r>
      <w:r>
        <w:rPr>
          <w:spacing w:val="-6"/>
        </w:rPr>
        <w:t> </w:t>
      </w:r>
      <w:r>
        <w:rPr/>
        <w:t>of</w:t>
      </w:r>
      <w:r>
        <w:rPr>
          <w:spacing w:val="-4"/>
        </w:rPr>
        <w:t> </w:t>
      </w:r>
      <w:r>
        <w:rPr/>
        <w:t>the</w:t>
      </w:r>
      <w:r>
        <w:rPr>
          <w:spacing w:val="-6"/>
        </w:rPr>
        <w:t> </w:t>
      </w:r>
      <w:r>
        <w:rPr/>
        <w:t>malt</w:t>
      </w:r>
      <w:r>
        <w:rPr>
          <w:spacing w:val="-5"/>
        </w:rPr>
        <w:t> </w:t>
      </w:r>
      <w:r>
        <w:rPr/>
        <w:t>and hops of the base specialty beer style with a pleasant and agreeable smoke character.</w:t>
      </w:r>
    </w:p>
    <w:p>
      <w:pPr>
        <w:pStyle w:val="BodyText"/>
        <w:spacing w:before="32"/>
        <w:ind w:left="140" w:right="147" w:hanging="1"/>
      </w:pPr>
      <w:r>
        <w:rPr>
          <w:b/>
        </w:rPr>
        <w:t>Aroma:</w:t>
      </w:r>
      <w:r>
        <w:rPr>
          <w:b/>
          <w:spacing w:val="-6"/>
        </w:rPr>
        <w:t> </w:t>
      </w:r>
      <w:r>
        <w:rPr/>
        <w:t>A</w:t>
      </w:r>
      <w:r>
        <w:rPr>
          <w:spacing w:val="-5"/>
        </w:rPr>
        <w:t> </w:t>
      </w:r>
      <w:r>
        <w:rPr/>
        <w:t>pleasant</w:t>
      </w:r>
      <w:r>
        <w:rPr>
          <w:spacing w:val="-4"/>
        </w:rPr>
        <w:t> </w:t>
      </w:r>
      <w:r>
        <w:rPr/>
        <w:t>balance</w:t>
      </w:r>
      <w:r>
        <w:rPr>
          <w:spacing w:val="-5"/>
        </w:rPr>
        <w:t> </w:t>
      </w:r>
      <w:r>
        <w:rPr/>
        <w:t>between</w:t>
      </w:r>
      <w:r>
        <w:rPr>
          <w:spacing w:val="-5"/>
        </w:rPr>
        <w:t> </w:t>
      </w:r>
      <w:r>
        <w:rPr/>
        <w:t>the</w:t>
      </w:r>
      <w:r>
        <w:rPr>
          <w:spacing w:val="-3"/>
        </w:rPr>
        <w:t> </w:t>
      </w:r>
      <w:r>
        <w:rPr/>
        <w:t>expected</w:t>
      </w:r>
      <w:r>
        <w:rPr>
          <w:spacing w:val="-5"/>
        </w:rPr>
        <w:t> </w:t>
      </w:r>
      <w:r>
        <w:rPr/>
        <w:t>aroma</w:t>
      </w:r>
      <w:r>
        <w:rPr>
          <w:spacing w:val="-4"/>
        </w:rPr>
        <w:t> </w:t>
      </w:r>
      <w:r>
        <w:rPr/>
        <w:t>of</w:t>
      </w:r>
      <w:r>
        <w:rPr>
          <w:spacing w:val="-3"/>
        </w:rPr>
        <w:t> </w:t>
      </w:r>
      <w:r>
        <w:rPr/>
        <w:t>the base beer, smoked malt, and any specialty ingredients. The smoke character ranges from low to assertive, and may show varietal wood smoke character (e.g., alder, oak, beechwood).</w:t>
      </w:r>
    </w:p>
    <w:p>
      <w:pPr>
        <w:pStyle w:val="BodyText"/>
        <w:spacing w:line="242" w:lineRule="auto" w:before="8"/>
        <w:ind w:left="140" w:right="155"/>
      </w:pPr>
      <w:r>
        <w:rPr/>
        <w:t>The balance between the smoke, the beer, and any specialty ingredients</w:t>
      </w:r>
      <w:r>
        <w:rPr>
          <w:spacing w:val="-2"/>
        </w:rPr>
        <w:t> </w:t>
      </w:r>
      <w:r>
        <w:rPr/>
        <w:t>can</w:t>
      </w:r>
      <w:r>
        <w:rPr>
          <w:spacing w:val="-4"/>
        </w:rPr>
        <w:t> </w:t>
      </w:r>
      <w:r>
        <w:rPr/>
        <w:t>vary</w:t>
      </w:r>
      <w:r>
        <w:rPr>
          <w:spacing w:val="-3"/>
        </w:rPr>
        <w:t> </w:t>
      </w:r>
      <w:r>
        <w:rPr/>
        <w:t>–</w:t>
      </w:r>
      <w:r>
        <w:rPr>
          <w:spacing w:val="-4"/>
        </w:rPr>
        <w:t> </w:t>
      </w:r>
      <w:r>
        <w:rPr/>
        <w:t>they</w:t>
      </w:r>
      <w:r>
        <w:rPr>
          <w:spacing w:val="-4"/>
        </w:rPr>
        <w:t> </w:t>
      </w:r>
      <w:r>
        <w:rPr/>
        <w:t>do</w:t>
      </w:r>
      <w:r>
        <w:rPr>
          <w:spacing w:val="-2"/>
        </w:rPr>
        <w:t> </w:t>
      </w:r>
      <w:r>
        <w:rPr/>
        <w:t>not</w:t>
      </w:r>
      <w:r>
        <w:rPr>
          <w:spacing w:val="-3"/>
        </w:rPr>
        <w:t> </w:t>
      </w:r>
      <w:r>
        <w:rPr/>
        <w:t>need</w:t>
      </w:r>
      <w:r>
        <w:rPr>
          <w:spacing w:val="-4"/>
        </w:rPr>
        <w:t> </w:t>
      </w:r>
      <w:r>
        <w:rPr/>
        <w:t>to</w:t>
      </w:r>
      <w:r>
        <w:rPr>
          <w:spacing w:val="-5"/>
        </w:rPr>
        <w:t> </w:t>
      </w:r>
      <w:r>
        <w:rPr/>
        <w:t>be</w:t>
      </w:r>
      <w:r>
        <w:rPr>
          <w:spacing w:val="-2"/>
        </w:rPr>
        <w:t> </w:t>
      </w:r>
      <w:r>
        <w:rPr/>
        <w:t>equal</w:t>
      </w:r>
      <w:r>
        <w:rPr>
          <w:spacing w:val="-5"/>
        </w:rPr>
        <w:t> </w:t>
      </w:r>
      <w:r>
        <w:rPr/>
        <w:t>in</w:t>
      </w:r>
      <w:r>
        <w:rPr>
          <w:spacing w:val="-4"/>
        </w:rPr>
        <w:t> </w:t>
      </w:r>
      <w:r>
        <w:rPr/>
        <w:t>intensity. However, the resulting mix should be appealing. Sharp, phenolic, harsh, rubbery, or burnt smoke-derived aromatics</w:t>
      </w:r>
      <w:r>
        <w:rPr>
          <w:spacing w:val="40"/>
        </w:rPr>
        <w:t> </w:t>
      </w:r>
      <w:r>
        <w:rPr/>
        <w:t>are inappropriate.</w:t>
      </w:r>
    </w:p>
    <w:p>
      <w:pPr>
        <w:pStyle w:val="BodyText"/>
        <w:spacing w:line="242" w:lineRule="auto" w:before="38"/>
        <w:ind w:left="140" w:right="234"/>
      </w:pPr>
      <w:r>
        <w:rPr>
          <w:b/>
        </w:rPr>
        <w:t>Appearance: </w:t>
      </w:r>
      <w:r>
        <w:rPr/>
        <w:t>Variable. The appearance should reflect the base beer style, although the color is often a bit darker than expected</w:t>
      </w:r>
      <w:r>
        <w:rPr>
          <w:spacing w:val="-4"/>
        </w:rPr>
        <w:t> </w:t>
      </w:r>
      <w:r>
        <w:rPr/>
        <w:t>for</w:t>
      </w:r>
      <w:r>
        <w:rPr>
          <w:spacing w:val="-3"/>
        </w:rPr>
        <w:t> </w:t>
      </w:r>
      <w:r>
        <w:rPr/>
        <w:t>the</w:t>
      </w:r>
      <w:r>
        <w:rPr>
          <w:spacing w:val="-4"/>
        </w:rPr>
        <w:t> </w:t>
      </w:r>
      <w:r>
        <w:rPr/>
        <w:t>plain</w:t>
      </w:r>
      <w:r>
        <w:rPr>
          <w:spacing w:val="-4"/>
        </w:rPr>
        <w:t> </w:t>
      </w:r>
      <w:r>
        <w:rPr/>
        <w:t>base</w:t>
      </w:r>
      <w:r>
        <w:rPr>
          <w:spacing w:val="-2"/>
        </w:rPr>
        <w:t> </w:t>
      </w:r>
      <w:r>
        <w:rPr/>
        <w:t>style.</w:t>
      </w:r>
      <w:r>
        <w:rPr>
          <w:spacing w:val="-4"/>
        </w:rPr>
        <w:t> </w:t>
      </w:r>
      <w:r>
        <w:rPr/>
        <w:t>The</w:t>
      </w:r>
      <w:r>
        <w:rPr>
          <w:spacing w:val="-4"/>
        </w:rPr>
        <w:t> </w:t>
      </w:r>
      <w:r>
        <w:rPr/>
        <w:t>use</w:t>
      </w:r>
      <w:r>
        <w:rPr>
          <w:spacing w:val="-4"/>
        </w:rPr>
        <w:t> </w:t>
      </w:r>
      <w:r>
        <w:rPr/>
        <w:t>of</w:t>
      </w:r>
      <w:r>
        <w:rPr>
          <w:spacing w:val="-5"/>
        </w:rPr>
        <w:t> </w:t>
      </w:r>
      <w:r>
        <w:rPr/>
        <w:t>certain</w:t>
      </w:r>
      <w:r>
        <w:rPr>
          <w:spacing w:val="-4"/>
        </w:rPr>
        <w:t> </w:t>
      </w:r>
      <w:r>
        <w:rPr/>
        <w:t>fruits</w:t>
      </w:r>
      <w:r>
        <w:rPr>
          <w:spacing w:val="-2"/>
        </w:rPr>
        <w:t> </w:t>
      </w:r>
      <w:r>
        <w:rPr/>
        <w:t>and spices may affect the color and hue of the beer as well.</w:t>
      </w:r>
    </w:p>
    <w:p>
      <w:pPr>
        <w:pStyle w:val="BodyText"/>
        <w:spacing w:line="242" w:lineRule="auto" w:before="40"/>
        <w:ind w:left="140" w:right="162"/>
      </w:pPr>
      <w:r>
        <w:rPr>
          <w:b/>
        </w:rPr>
        <w:t>Flavor:</w:t>
      </w:r>
      <w:r>
        <w:rPr>
          <w:b/>
          <w:spacing w:val="-1"/>
        </w:rPr>
        <w:t> </w:t>
      </w:r>
      <w:r>
        <w:rPr/>
        <w:t>Similar to</w:t>
      </w:r>
      <w:r>
        <w:rPr>
          <w:spacing w:val="-2"/>
        </w:rPr>
        <w:t> </w:t>
      </w:r>
      <w:r>
        <w:rPr/>
        <w:t>the</w:t>
      </w:r>
      <w:r>
        <w:rPr>
          <w:spacing w:val="-1"/>
        </w:rPr>
        <w:t> </w:t>
      </w:r>
      <w:r>
        <w:rPr/>
        <w:t>aroma,</w:t>
      </w:r>
      <w:r>
        <w:rPr>
          <w:spacing w:val="-4"/>
        </w:rPr>
        <w:t> </w:t>
      </w:r>
      <w:r>
        <w:rPr/>
        <w:t>with a balance</w:t>
      </w:r>
      <w:r>
        <w:rPr>
          <w:spacing w:val="-1"/>
        </w:rPr>
        <w:t> </w:t>
      </w:r>
      <w:r>
        <w:rPr/>
        <w:t>between</w:t>
      </w:r>
      <w:r>
        <w:rPr>
          <w:spacing w:val="-1"/>
        </w:rPr>
        <w:t> </w:t>
      </w:r>
      <w:r>
        <w:rPr/>
        <w:t>the</w:t>
      </w:r>
      <w:r>
        <w:rPr>
          <w:spacing w:val="-1"/>
        </w:rPr>
        <w:t> </w:t>
      </w:r>
      <w:r>
        <w:rPr/>
        <w:t>base beer, any specialty ingredients, and low to assertive smoked malt. Varietal woods can produce different flavor profiles. The balance between smoke, beer, and any specialty ingredients</w:t>
      </w:r>
      <w:r>
        <w:rPr>
          <w:spacing w:val="40"/>
        </w:rPr>
        <w:t> </w:t>
      </w:r>
      <w:r>
        <w:rPr/>
        <w:t>can vary, but the resulting blend should be enjoyable. Smoke can add some additional dryness to the finish. Harsh, bitter, burnt,</w:t>
      </w:r>
      <w:r>
        <w:rPr>
          <w:spacing w:val="-6"/>
        </w:rPr>
        <w:t> </w:t>
      </w:r>
      <w:r>
        <w:rPr/>
        <w:t>charred,</w:t>
      </w:r>
      <w:r>
        <w:rPr>
          <w:spacing w:val="-6"/>
        </w:rPr>
        <w:t> </w:t>
      </w:r>
      <w:r>
        <w:rPr/>
        <w:t>rubbery,</w:t>
      </w:r>
      <w:r>
        <w:rPr>
          <w:spacing w:val="-6"/>
        </w:rPr>
        <w:t> </w:t>
      </w:r>
      <w:r>
        <w:rPr/>
        <w:t>sulfury,</w:t>
      </w:r>
      <w:r>
        <w:rPr>
          <w:spacing w:val="-6"/>
        </w:rPr>
        <w:t> </w:t>
      </w:r>
      <w:r>
        <w:rPr/>
        <w:t>medicinal,</w:t>
      </w:r>
      <w:r>
        <w:rPr>
          <w:spacing w:val="-5"/>
        </w:rPr>
        <w:t> </w:t>
      </w:r>
      <w:r>
        <w:rPr/>
        <w:t>or</w:t>
      </w:r>
      <w:r>
        <w:rPr>
          <w:spacing w:val="-5"/>
        </w:rPr>
        <w:t> </w:t>
      </w:r>
      <w:r>
        <w:rPr/>
        <w:t>phenolic</w:t>
      </w:r>
      <w:r>
        <w:rPr>
          <w:spacing w:val="-6"/>
        </w:rPr>
        <w:t> </w:t>
      </w:r>
      <w:r>
        <w:rPr/>
        <w:t>smoke- derived flavors are inappropriate.</w:t>
      </w:r>
    </w:p>
    <w:p>
      <w:pPr>
        <w:pStyle w:val="BodyText"/>
        <w:spacing w:line="244" w:lineRule="auto" w:before="37"/>
        <w:ind w:left="140" w:right="528"/>
      </w:pPr>
      <w:r>
        <w:rPr>
          <w:b/>
        </w:rPr>
        <w:t>Mouthfeel: </w:t>
      </w:r>
      <w:r>
        <w:rPr/>
        <w:t>Varies with the base beer style. Significant astringent, phenolic, smoke-derived harshness is a fault.</w:t>
      </w:r>
    </w:p>
    <w:p>
      <w:pPr>
        <w:pStyle w:val="BodyText"/>
        <w:spacing w:line="244" w:lineRule="auto" w:before="34"/>
        <w:ind w:left="140" w:right="170"/>
      </w:pPr>
      <w:r>
        <w:rPr>
          <w:b/>
        </w:rPr>
        <w:t>Comments:</w:t>
      </w:r>
      <w:r>
        <w:rPr>
          <w:b/>
          <w:spacing w:val="-7"/>
        </w:rPr>
        <w:t> </w:t>
      </w:r>
      <w:r>
        <w:rPr/>
        <w:t>Judges</w:t>
      </w:r>
      <w:r>
        <w:rPr>
          <w:spacing w:val="-6"/>
        </w:rPr>
        <w:t> </w:t>
      </w:r>
      <w:r>
        <w:rPr/>
        <w:t>should</w:t>
      </w:r>
      <w:r>
        <w:rPr>
          <w:spacing w:val="-3"/>
        </w:rPr>
        <w:t> </w:t>
      </w:r>
      <w:r>
        <w:rPr/>
        <w:t>evaluate</w:t>
      </w:r>
      <w:r>
        <w:rPr>
          <w:spacing w:val="-6"/>
        </w:rPr>
        <w:t> </w:t>
      </w:r>
      <w:r>
        <w:rPr/>
        <w:t>these</w:t>
      </w:r>
      <w:r>
        <w:rPr>
          <w:spacing w:val="-6"/>
        </w:rPr>
        <w:t> </w:t>
      </w:r>
      <w:r>
        <w:rPr/>
        <w:t>beers</w:t>
      </w:r>
      <w:r>
        <w:rPr>
          <w:spacing w:val="-6"/>
        </w:rPr>
        <w:t> </w:t>
      </w:r>
      <w:r>
        <w:rPr/>
        <w:t>mostly</w:t>
      </w:r>
      <w:r>
        <w:rPr>
          <w:spacing w:val="-3"/>
        </w:rPr>
        <w:t> </w:t>
      </w:r>
      <w:r>
        <w:rPr/>
        <w:t>on</w:t>
      </w:r>
      <w:r>
        <w:rPr>
          <w:spacing w:val="-6"/>
        </w:rPr>
        <w:t> </w:t>
      </w:r>
      <w:r>
        <w:rPr/>
        <w:t>the overall balance, and how well the smoke character enhances the base beer and any specialty ingredients.</w:t>
      </w:r>
    </w:p>
    <w:p>
      <w:pPr>
        <w:pStyle w:val="BodyText"/>
        <w:spacing w:line="244" w:lineRule="auto" w:before="34"/>
        <w:ind w:left="140"/>
      </w:pPr>
      <w:r>
        <w:rPr>
          <w:b/>
        </w:rPr>
        <w:t>Characteristic Ingredients: </w:t>
      </w:r>
      <w:r>
        <w:rPr/>
        <w:t>Same as 32A Classic Style Smoked</w:t>
      </w:r>
      <w:r>
        <w:rPr>
          <w:spacing w:val="-6"/>
        </w:rPr>
        <w:t> </w:t>
      </w:r>
      <w:r>
        <w:rPr/>
        <w:t>Beer</w:t>
      </w:r>
      <w:r>
        <w:rPr>
          <w:spacing w:val="-5"/>
        </w:rPr>
        <w:t> </w:t>
      </w:r>
      <w:r>
        <w:rPr/>
        <w:t>with</w:t>
      </w:r>
      <w:r>
        <w:rPr>
          <w:spacing w:val="-5"/>
        </w:rPr>
        <w:t> </w:t>
      </w:r>
      <w:r>
        <w:rPr/>
        <w:t>the</w:t>
      </w:r>
      <w:r>
        <w:rPr>
          <w:spacing w:val="-6"/>
        </w:rPr>
        <w:t> </w:t>
      </w:r>
      <w:r>
        <w:rPr/>
        <w:t>possible</w:t>
      </w:r>
      <w:r>
        <w:rPr>
          <w:spacing w:val="-4"/>
        </w:rPr>
        <w:t> </w:t>
      </w:r>
      <w:r>
        <w:rPr/>
        <w:t>addition</w:t>
      </w:r>
      <w:r>
        <w:rPr>
          <w:spacing w:val="-6"/>
        </w:rPr>
        <w:t> </w:t>
      </w:r>
      <w:r>
        <w:rPr/>
        <w:t>of</w:t>
      </w:r>
      <w:r>
        <w:rPr>
          <w:spacing w:val="-7"/>
        </w:rPr>
        <w:t> </w:t>
      </w:r>
      <w:r>
        <w:rPr/>
        <w:t>specialty</w:t>
      </w:r>
      <w:r>
        <w:rPr>
          <w:spacing w:val="-5"/>
        </w:rPr>
        <w:t> </w:t>
      </w:r>
      <w:r>
        <w:rPr/>
        <w:t>ingredients (e.g., fruits, spices, vegetables, honey) in noticeable quantities.</w:t>
      </w:r>
    </w:p>
    <w:p>
      <w:pPr>
        <w:pStyle w:val="BodyText"/>
        <w:spacing w:line="242" w:lineRule="auto" w:before="32"/>
        <w:ind w:left="140" w:right="150"/>
      </w:pPr>
      <w:r>
        <w:rPr>
          <w:b/>
        </w:rPr>
        <w:t>Entry Instructions: </w:t>
      </w:r>
      <w:r>
        <w:rPr/>
        <w:t>The entrant </w:t>
      </w:r>
      <w:r>
        <w:rPr>
          <w:b/>
        </w:rPr>
        <w:t>must </w:t>
      </w:r>
      <w:r>
        <w:rPr/>
        <w:t>specify the type of wood or smoke </w:t>
      </w:r>
      <w:r>
        <w:rPr>
          <w:b/>
        </w:rPr>
        <w:t>if</w:t>
      </w:r>
      <w:r>
        <w:rPr>
          <w:b/>
          <w:spacing w:val="-1"/>
        </w:rPr>
        <w:t> </w:t>
      </w:r>
      <w:r>
        <w:rPr/>
        <w:t>a varietal smoke character is noticeable. The entrant </w:t>
      </w:r>
      <w:r>
        <w:rPr>
          <w:b/>
        </w:rPr>
        <w:t>must </w:t>
      </w:r>
      <w:r>
        <w:rPr/>
        <w:t>specify the additional ingredients or processes that</w:t>
      </w:r>
      <w:r>
        <w:rPr>
          <w:spacing w:val="-4"/>
        </w:rPr>
        <w:t> </w:t>
      </w:r>
      <w:r>
        <w:rPr/>
        <w:t>make</w:t>
      </w:r>
      <w:r>
        <w:rPr>
          <w:spacing w:val="-5"/>
        </w:rPr>
        <w:t> </w:t>
      </w:r>
      <w:r>
        <w:rPr/>
        <w:t>this</w:t>
      </w:r>
      <w:r>
        <w:rPr>
          <w:spacing w:val="-6"/>
        </w:rPr>
        <w:t> </w:t>
      </w:r>
      <w:r>
        <w:rPr/>
        <w:t>a</w:t>
      </w:r>
      <w:r>
        <w:rPr>
          <w:spacing w:val="-4"/>
        </w:rPr>
        <w:t> </w:t>
      </w:r>
      <w:r>
        <w:rPr/>
        <w:t>specialty</w:t>
      </w:r>
      <w:r>
        <w:rPr>
          <w:spacing w:val="-4"/>
        </w:rPr>
        <w:t> </w:t>
      </w:r>
      <w:r>
        <w:rPr/>
        <w:t>smoked</w:t>
      </w:r>
      <w:r>
        <w:rPr>
          <w:spacing w:val="-5"/>
        </w:rPr>
        <w:t> </w:t>
      </w:r>
      <w:r>
        <w:rPr/>
        <w:t>beer.</w:t>
      </w:r>
      <w:r>
        <w:rPr>
          <w:spacing w:val="-5"/>
        </w:rPr>
        <w:t> </w:t>
      </w:r>
      <w:r>
        <w:rPr/>
        <w:t>Entrant</w:t>
      </w:r>
      <w:r>
        <w:rPr>
          <w:spacing w:val="-4"/>
        </w:rPr>
        <w:t> </w:t>
      </w:r>
      <w:r>
        <w:rPr>
          <w:b/>
        </w:rPr>
        <w:t>must</w:t>
      </w:r>
      <w:r>
        <w:rPr>
          <w:b/>
          <w:spacing w:val="-7"/>
        </w:rPr>
        <w:t> </w:t>
      </w:r>
      <w:r>
        <w:rPr/>
        <w:t>specify</w:t>
      </w:r>
      <w:r>
        <w:rPr>
          <w:spacing w:val="-4"/>
        </w:rPr>
        <w:t> </w:t>
      </w:r>
      <w:r>
        <w:rPr/>
        <w:t>a description of the beer, identifying either a base style or the ingredients, specs, or target character of the beer. A general description of the special nature of the beer can cover all the required items.</w:t>
      </w:r>
    </w:p>
    <w:p>
      <w:pPr>
        <w:spacing w:line="266" w:lineRule="auto" w:before="38"/>
        <w:ind w:left="140" w:right="528" w:firstLine="0"/>
        <w:jc w:val="left"/>
        <w:rPr>
          <w:sz w:val="18"/>
        </w:rPr>
      </w:pPr>
      <w:r>
        <w:rPr>
          <w:b/>
          <w:sz w:val="18"/>
        </w:rPr>
        <w:t>Vital Statistics: </w:t>
      </w:r>
      <w:r>
        <w:rPr>
          <w:sz w:val="18"/>
        </w:rPr>
        <w:t>Varies with the base beer style. </w:t>
      </w:r>
      <w:r>
        <w:rPr>
          <w:b/>
          <w:sz w:val="18"/>
        </w:rPr>
        <w:t>Commercial</w:t>
      </w:r>
      <w:r>
        <w:rPr>
          <w:b/>
          <w:spacing w:val="-7"/>
          <w:sz w:val="18"/>
        </w:rPr>
        <w:t> </w:t>
      </w:r>
      <w:r>
        <w:rPr>
          <w:b/>
          <w:sz w:val="18"/>
        </w:rPr>
        <w:t>Examples:</w:t>
      </w:r>
      <w:r>
        <w:rPr>
          <w:b/>
          <w:spacing w:val="-8"/>
          <w:sz w:val="18"/>
        </w:rPr>
        <w:t> </w:t>
      </w:r>
      <w:r>
        <w:rPr>
          <w:sz w:val="18"/>
        </w:rPr>
        <w:t>Fat</w:t>
      </w:r>
      <w:r>
        <w:rPr>
          <w:spacing w:val="-9"/>
          <w:sz w:val="18"/>
        </w:rPr>
        <w:t> </w:t>
      </w:r>
      <w:r>
        <w:rPr>
          <w:sz w:val="18"/>
        </w:rPr>
        <w:t>Head’s</w:t>
      </w:r>
      <w:r>
        <w:rPr>
          <w:spacing w:val="-8"/>
          <w:sz w:val="18"/>
        </w:rPr>
        <w:t> </w:t>
      </w:r>
      <w:r>
        <w:rPr>
          <w:sz w:val="18"/>
        </w:rPr>
        <w:t>Up</w:t>
      </w:r>
      <w:r>
        <w:rPr>
          <w:spacing w:val="-6"/>
          <w:sz w:val="18"/>
        </w:rPr>
        <w:t> </w:t>
      </w:r>
      <w:r>
        <w:rPr>
          <w:sz w:val="18"/>
        </w:rPr>
        <w:t>in</w:t>
      </w:r>
      <w:r>
        <w:rPr>
          <w:spacing w:val="-7"/>
          <w:sz w:val="18"/>
        </w:rPr>
        <w:t> </w:t>
      </w:r>
      <w:r>
        <w:rPr>
          <w:sz w:val="18"/>
        </w:rPr>
        <w:t>Smoke, Ommegang Bourbon Barrel Vanilla Smoked Porter</w:t>
      </w:r>
    </w:p>
    <w:p>
      <w:pPr>
        <w:spacing w:before="18"/>
        <w:ind w:left="140" w:right="0" w:firstLine="0"/>
        <w:jc w:val="left"/>
        <w:rPr>
          <w:sz w:val="18"/>
        </w:rPr>
      </w:pPr>
      <w:r>
        <w:rPr>
          <w:b/>
          <w:sz w:val="18"/>
        </w:rPr>
        <w:t>Tags:</w:t>
      </w:r>
      <w:r>
        <w:rPr>
          <w:b/>
          <w:spacing w:val="-8"/>
          <w:sz w:val="18"/>
        </w:rPr>
        <w:t> </w:t>
      </w:r>
      <w:r>
        <w:rPr>
          <w:sz w:val="18"/>
        </w:rPr>
        <w:t>specialty-beer,</w:t>
      </w:r>
      <w:r>
        <w:rPr>
          <w:spacing w:val="-6"/>
          <w:sz w:val="18"/>
        </w:rPr>
        <w:t> </w:t>
      </w:r>
      <w:r>
        <w:rPr>
          <w:spacing w:val="-2"/>
          <w:sz w:val="18"/>
        </w:rPr>
        <w:t>smoke</w:t>
      </w:r>
    </w:p>
    <w:p>
      <w:pPr>
        <w:spacing w:after="0"/>
        <w:jc w:val="left"/>
        <w:rPr>
          <w:sz w:val="18"/>
        </w:rPr>
        <w:sectPr>
          <w:type w:val="continuous"/>
          <w:pgSz w:w="12240" w:h="15840"/>
          <w:pgMar w:header="0" w:footer="746" w:top="940" w:bottom="280" w:left="580" w:right="580"/>
          <w:cols w:num="2" w:equalWidth="0">
            <w:col w:w="5219" w:space="541"/>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15" name="Group 115"/>
                <wp:cNvGraphicFramePr>
                  <a:graphicFrameLocks/>
                </wp:cNvGraphicFramePr>
                <a:graphic>
                  <a:graphicData uri="http://schemas.microsoft.com/office/word/2010/wordprocessingGroup">
                    <wpg:wgp>
                      <wpg:cNvPr id="115" name="Group 115"/>
                      <wpg:cNvGrpSpPr/>
                      <wpg:grpSpPr>
                        <a:xfrm>
                          <a:off x="0" y="0"/>
                          <a:ext cx="6894830" cy="18415"/>
                          <a:chExt cx="6894830" cy="18415"/>
                        </a:xfrm>
                      </wpg:grpSpPr>
                      <wps:wsp>
                        <wps:cNvPr id="116" name="Graphic 116"/>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114" coordorigin="0,0" coordsize="10858,29">
                <v:rect style="position:absolute;left:0;top:0;width:10858;height:29" id="docshape115" filled="true" fillcolor="#000000" stroked="false">
                  <v:fill type="solid"/>
                </v:rect>
              </v:group>
            </w:pict>
          </mc:Fallback>
        </mc:AlternateContent>
      </w:r>
      <w:r>
        <w:rPr>
          <w:position w:val="0"/>
          <w:sz w:val="2"/>
        </w:rPr>
      </w:r>
    </w:p>
    <w:p>
      <w:pPr>
        <w:pStyle w:val="ListParagraph"/>
        <w:numPr>
          <w:ilvl w:val="0"/>
          <w:numId w:val="5"/>
        </w:numPr>
        <w:tabs>
          <w:tab w:pos="712" w:val="left" w:leader="none"/>
        </w:tabs>
        <w:spacing w:line="240" w:lineRule="auto" w:before="110" w:after="0"/>
        <w:ind w:left="712" w:right="0" w:hanging="572"/>
        <w:jc w:val="left"/>
        <w:rPr>
          <w:rFonts w:ascii="Verdana"/>
          <w:b/>
          <w:sz w:val="22"/>
        </w:rPr>
      </w:pPr>
      <w:bookmarkStart w:name="33. Wood Beer" w:id="564"/>
      <w:bookmarkEnd w:id="564"/>
      <w:r>
        <w:rPr/>
      </w:r>
      <w:bookmarkStart w:name="_bookmark180" w:id="565"/>
      <w:bookmarkEnd w:id="565"/>
      <w:r>
        <w:rPr/>
      </w:r>
      <w:r>
        <w:rPr>
          <w:rFonts w:ascii="Verdana"/>
          <w:b/>
          <w:sz w:val="28"/>
        </w:rPr>
        <w:t>W</w:t>
      </w:r>
      <w:r>
        <w:rPr>
          <w:rFonts w:ascii="Verdana"/>
          <w:b/>
          <w:sz w:val="22"/>
        </w:rPr>
        <w:t>OOD</w:t>
      </w:r>
      <w:r>
        <w:rPr>
          <w:rFonts w:ascii="Verdana"/>
          <w:b/>
          <w:spacing w:val="-7"/>
          <w:sz w:val="22"/>
        </w:rPr>
        <w:t> </w:t>
      </w:r>
      <w:r>
        <w:rPr>
          <w:rFonts w:ascii="Verdana"/>
          <w:b/>
          <w:spacing w:val="-4"/>
          <w:sz w:val="28"/>
        </w:rPr>
        <w:t>B</w:t>
      </w:r>
      <w:r>
        <w:rPr>
          <w:rFonts w:ascii="Verdana"/>
          <w:b/>
          <w:spacing w:val="-4"/>
          <w:sz w:val="22"/>
        </w:rPr>
        <w:t>EER</w:t>
      </w:r>
    </w:p>
    <w:p>
      <w:pPr>
        <w:spacing w:before="120"/>
        <w:ind w:left="140" w:right="0" w:firstLine="0"/>
        <w:jc w:val="left"/>
        <w:rPr>
          <w:i/>
          <w:sz w:val="18"/>
        </w:rPr>
      </w:pPr>
      <w:r>
        <w:rPr>
          <w:i/>
          <w:sz w:val="18"/>
        </w:rPr>
        <w:t>This</w:t>
      </w:r>
      <w:r>
        <w:rPr>
          <w:i/>
          <w:spacing w:val="-6"/>
          <w:sz w:val="18"/>
        </w:rPr>
        <w:t> </w:t>
      </w:r>
      <w:r>
        <w:rPr>
          <w:i/>
          <w:sz w:val="18"/>
        </w:rPr>
        <w:t>category</w:t>
      </w:r>
      <w:r>
        <w:rPr>
          <w:i/>
          <w:spacing w:val="-3"/>
          <w:sz w:val="18"/>
        </w:rPr>
        <w:t> </w:t>
      </w:r>
      <w:r>
        <w:rPr>
          <w:i/>
          <w:sz w:val="18"/>
        </w:rPr>
        <w:t>contains</w:t>
      </w:r>
      <w:r>
        <w:rPr>
          <w:i/>
          <w:spacing w:val="-3"/>
          <w:sz w:val="18"/>
        </w:rPr>
        <w:t> </w:t>
      </w:r>
      <w:r>
        <w:rPr>
          <w:i/>
          <w:sz w:val="18"/>
        </w:rPr>
        <w:t>Specialty-Type</w:t>
      </w:r>
      <w:r>
        <w:rPr>
          <w:i/>
          <w:spacing w:val="-4"/>
          <w:sz w:val="18"/>
        </w:rPr>
        <w:t> </w:t>
      </w:r>
      <w:r>
        <w:rPr>
          <w:i/>
          <w:sz w:val="18"/>
        </w:rPr>
        <w:t>Beers</w:t>
      </w:r>
      <w:r>
        <w:rPr>
          <w:i/>
          <w:spacing w:val="-4"/>
          <w:sz w:val="18"/>
        </w:rPr>
        <w:t> </w:t>
      </w:r>
      <w:r>
        <w:rPr>
          <w:i/>
          <w:sz w:val="18"/>
        </w:rPr>
        <w:t>with</w:t>
      </w:r>
      <w:r>
        <w:rPr>
          <w:i/>
          <w:spacing w:val="-3"/>
          <w:sz w:val="18"/>
        </w:rPr>
        <w:t> </w:t>
      </w:r>
      <w:r>
        <w:rPr>
          <w:i/>
          <w:sz w:val="18"/>
        </w:rPr>
        <w:t>a</w:t>
      </w:r>
      <w:r>
        <w:rPr>
          <w:i/>
          <w:spacing w:val="-3"/>
          <w:sz w:val="18"/>
        </w:rPr>
        <w:t> </w:t>
      </w:r>
      <w:r>
        <w:rPr>
          <w:i/>
          <w:sz w:val="18"/>
        </w:rPr>
        <w:t>wood-aged</w:t>
      </w:r>
      <w:r>
        <w:rPr>
          <w:i/>
          <w:spacing w:val="-3"/>
          <w:sz w:val="18"/>
        </w:rPr>
        <w:t> </w:t>
      </w:r>
      <w:r>
        <w:rPr>
          <w:i/>
          <w:sz w:val="18"/>
        </w:rPr>
        <w:t>or</w:t>
      </w:r>
      <w:r>
        <w:rPr>
          <w:i/>
          <w:spacing w:val="-3"/>
          <w:sz w:val="18"/>
        </w:rPr>
        <w:t> </w:t>
      </w:r>
      <w:r>
        <w:rPr>
          <w:i/>
          <w:sz w:val="18"/>
        </w:rPr>
        <w:t>barrel</w:t>
      </w:r>
      <w:r>
        <w:rPr>
          <w:i/>
          <w:spacing w:val="-4"/>
          <w:sz w:val="18"/>
        </w:rPr>
        <w:t> </w:t>
      </w:r>
      <w:r>
        <w:rPr>
          <w:i/>
          <w:sz w:val="18"/>
        </w:rPr>
        <w:t>character,</w:t>
      </w:r>
      <w:r>
        <w:rPr>
          <w:i/>
          <w:spacing w:val="-3"/>
          <w:sz w:val="18"/>
        </w:rPr>
        <w:t> </w:t>
      </w:r>
      <w:r>
        <w:rPr>
          <w:i/>
          <w:sz w:val="18"/>
        </w:rPr>
        <w:t>with</w:t>
      </w:r>
      <w:r>
        <w:rPr>
          <w:i/>
          <w:spacing w:val="-2"/>
          <w:sz w:val="18"/>
        </w:rPr>
        <w:t> </w:t>
      </w:r>
      <w:r>
        <w:rPr>
          <w:i/>
          <w:sz w:val="18"/>
        </w:rPr>
        <w:t>or</w:t>
      </w:r>
      <w:r>
        <w:rPr>
          <w:i/>
          <w:spacing w:val="-2"/>
          <w:sz w:val="18"/>
        </w:rPr>
        <w:t> </w:t>
      </w:r>
      <w:r>
        <w:rPr>
          <w:i/>
          <w:sz w:val="18"/>
        </w:rPr>
        <w:t>without</w:t>
      </w:r>
      <w:r>
        <w:rPr>
          <w:i/>
          <w:spacing w:val="-3"/>
          <w:sz w:val="18"/>
        </w:rPr>
        <w:t> </w:t>
      </w:r>
      <w:r>
        <w:rPr>
          <w:i/>
          <w:sz w:val="18"/>
        </w:rPr>
        <w:t>added</w:t>
      </w:r>
      <w:r>
        <w:rPr>
          <w:i/>
          <w:spacing w:val="-3"/>
          <w:sz w:val="18"/>
        </w:rPr>
        <w:t> </w:t>
      </w:r>
      <w:r>
        <w:rPr>
          <w:i/>
          <w:sz w:val="18"/>
        </w:rPr>
        <w:t>alcohol</w:t>
      </w:r>
      <w:r>
        <w:rPr>
          <w:i/>
          <w:spacing w:val="-4"/>
          <w:sz w:val="18"/>
        </w:rPr>
        <w:t> </w:t>
      </w:r>
      <w:r>
        <w:rPr>
          <w:i/>
          <w:spacing w:val="-2"/>
          <w:sz w:val="18"/>
        </w:rPr>
        <w:t>character.</w:t>
      </w:r>
    </w:p>
    <w:p>
      <w:pPr>
        <w:pStyle w:val="BodyText"/>
        <w:spacing w:before="3"/>
        <w:ind w:left="0"/>
        <w:rPr>
          <w:i/>
          <w:sz w:val="12"/>
        </w:rPr>
      </w:pPr>
    </w:p>
    <w:p>
      <w:pPr>
        <w:spacing w:after="0"/>
        <w:rPr>
          <w:sz w:val="12"/>
        </w:rPr>
        <w:sectPr>
          <w:pgSz w:w="12240" w:h="15840"/>
          <w:pgMar w:header="0" w:footer="746" w:top="1140" w:bottom="940" w:left="580" w:right="580"/>
        </w:sectPr>
      </w:pPr>
    </w:p>
    <w:p>
      <w:pPr>
        <w:pStyle w:val="Heading3"/>
        <w:spacing w:before="101"/>
      </w:pPr>
      <w:bookmarkStart w:name="33A. Wood-Aged Beer" w:id="566"/>
      <w:bookmarkEnd w:id="566"/>
      <w:r>
        <w:rPr>
          <w:b w:val="0"/>
        </w:rPr>
      </w:r>
      <w:bookmarkStart w:name="_bookmark181" w:id="567"/>
      <w:bookmarkEnd w:id="567"/>
      <w:r>
        <w:rPr>
          <w:b w:val="0"/>
        </w:rPr>
      </w:r>
      <w:r>
        <w:rPr/>
        <w:t>33A.</w:t>
      </w:r>
      <w:r>
        <w:rPr>
          <w:spacing w:val="-7"/>
        </w:rPr>
        <w:t> </w:t>
      </w:r>
      <w:r>
        <w:rPr/>
        <w:t>Wood-Aged</w:t>
      </w:r>
      <w:r>
        <w:rPr>
          <w:spacing w:val="-7"/>
        </w:rPr>
        <w:t> </w:t>
      </w:r>
      <w:r>
        <w:rPr>
          <w:spacing w:val="-4"/>
        </w:rPr>
        <w:t>Beer</w:t>
      </w:r>
    </w:p>
    <w:p>
      <w:pPr>
        <w:spacing w:line="242" w:lineRule="auto" w:before="41"/>
        <w:ind w:left="140" w:right="83" w:firstLine="0"/>
        <w:jc w:val="left"/>
        <w:rPr>
          <w:i/>
          <w:sz w:val="18"/>
        </w:rPr>
      </w:pPr>
      <w:r>
        <w:rPr>
          <w:i/>
          <w:sz w:val="18"/>
        </w:rPr>
        <w:t>This style is intended for beer aged in wood without added alcohol character from previous use of the barrel. Bourbon- barrel</w:t>
      </w:r>
      <w:r>
        <w:rPr>
          <w:i/>
          <w:spacing w:val="-6"/>
          <w:sz w:val="18"/>
        </w:rPr>
        <w:t> </w:t>
      </w:r>
      <w:r>
        <w:rPr>
          <w:i/>
          <w:sz w:val="18"/>
        </w:rPr>
        <w:t>or</w:t>
      </w:r>
      <w:r>
        <w:rPr>
          <w:i/>
          <w:spacing w:val="-4"/>
          <w:sz w:val="18"/>
        </w:rPr>
        <w:t> </w:t>
      </w:r>
      <w:r>
        <w:rPr>
          <w:i/>
          <w:sz w:val="18"/>
        </w:rPr>
        <w:t>other</w:t>
      </w:r>
      <w:r>
        <w:rPr>
          <w:i/>
          <w:spacing w:val="-4"/>
          <w:sz w:val="18"/>
        </w:rPr>
        <w:t> </w:t>
      </w:r>
      <w:r>
        <w:rPr>
          <w:i/>
          <w:sz w:val="18"/>
        </w:rPr>
        <w:t>beers</w:t>
      </w:r>
      <w:r>
        <w:rPr>
          <w:i/>
          <w:spacing w:val="-5"/>
          <w:sz w:val="18"/>
        </w:rPr>
        <w:t> </w:t>
      </w:r>
      <w:r>
        <w:rPr>
          <w:i/>
          <w:sz w:val="18"/>
        </w:rPr>
        <w:t>with</w:t>
      </w:r>
      <w:r>
        <w:rPr>
          <w:i/>
          <w:spacing w:val="-5"/>
          <w:sz w:val="18"/>
        </w:rPr>
        <w:t> </w:t>
      </w:r>
      <w:r>
        <w:rPr>
          <w:i/>
          <w:sz w:val="18"/>
        </w:rPr>
        <w:t>an</w:t>
      </w:r>
      <w:r>
        <w:rPr>
          <w:i/>
          <w:spacing w:val="-3"/>
          <w:sz w:val="18"/>
        </w:rPr>
        <w:t> </w:t>
      </w:r>
      <w:r>
        <w:rPr>
          <w:i/>
          <w:sz w:val="18"/>
        </w:rPr>
        <w:t>added</w:t>
      </w:r>
      <w:r>
        <w:rPr>
          <w:i/>
          <w:spacing w:val="-5"/>
          <w:sz w:val="18"/>
        </w:rPr>
        <w:t> </w:t>
      </w:r>
      <w:r>
        <w:rPr>
          <w:i/>
          <w:sz w:val="18"/>
        </w:rPr>
        <w:t>alcohol</w:t>
      </w:r>
      <w:r>
        <w:rPr>
          <w:i/>
          <w:spacing w:val="-6"/>
          <w:sz w:val="18"/>
        </w:rPr>
        <w:t> </w:t>
      </w:r>
      <w:r>
        <w:rPr>
          <w:i/>
          <w:sz w:val="18"/>
        </w:rPr>
        <w:t>character</w:t>
      </w:r>
      <w:r>
        <w:rPr>
          <w:i/>
          <w:spacing w:val="-4"/>
          <w:sz w:val="18"/>
        </w:rPr>
        <w:t> </w:t>
      </w:r>
      <w:r>
        <w:rPr>
          <w:i/>
          <w:sz w:val="18"/>
        </w:rPr>
        <w:t>should be entered as </w:t>
      </w:r>
      <w:r>
        <w:rPr>
          <w:sz w:val="18"/>
        </w:rPr>
        <w:t>33B Specialty Wood-Aged Beer</w:t>
      </w:r>
      <w:r>
        <w:rPr>
          <w:i/>
          <w:sz w:val="18"/>
        </w:rPr>
        <w:t>.</w:t>
      </w:r>
    </w:p>
    <w:p>
      <w:pPr>
        <w:pStyle w:val="BodyText"/>
        <w:spacing w:before="40"/>
        <w:ind w:right="83"/>
      </w:pPr>
      <w:r>
        <w:rPr>
          <w:b/>
        </w:rPr>
        <w:t>Overall</w:t>
      </w:r>
      <w:r>
        <w:rPr>
          <w:b/>
          <w:spacing w:val="-1"/>
        </w:rPr>
        <w:t> </w:t>
      </w:r>
      <w:r>
        <w:rPr>
          <w:b/>
        </w:rPr>
        <w:t>Impression:</w:t>
      </w:r>
      <w:r>
        <w:rPr>
          <w:b/>
          <w:spacing w:val="-3"/>
        </w:rPr>
        <w:t> </w:t>
      </w:r>
      <w:r>
        <w:rPr/>
        <w:t>A</w:t>
      </w:r>
      <w:r>
        <w:rPr>
          <w:spacing w:val="-2"/>
        </w:rPr>
        <w:t> </w:t>
      </w:r>
      <w:r>
        <w:rPr/>
        <w:t>pleasant</w:t>
      </w:r>
      <w:r>
        <w:rPr>
          <w:spacing w:val="-1"/>
        </w:rPr>
        <w:t> </w:t>
      </w:r>
      <w:r>
        <w:rPr/>
        <w:t>enhancement</w:t>
      </w:r>
      <w:r>
        <w:rPr>
          <w:spacing w:val="-1"/>
        </w:rPr>
        <w:t> </w:t>
      </w:r>
      <w:r>
        <w:rPr/>
        <w:t>of</w:t>
      </w:r>
      <w:r>
        <w:rPr>
          <w:spacing w:val="-3"/>
        </w:rPr>
        <w:t> </w:t>
      </w:r>
      <w:r>
        <w:rPr/>
        <w:t>the</w:t>
      </w:r>
      <w:r>
        <w:rPr>
          <w:spacing w:val="-2"/>
        </w:rPr>
        <w:t> </w:t>
      </w:r>
      <w:r>
        <w:rPr/>
        <w:t>base beer</w:t>
      </w:r>
      <w:r>
        <w:rPr>
          <w:spacing w:val="-4"/>
        </w:rPr>
        <w:t> </w:t>
      </w:r>
      <w:r>
        <w:rPr/>
        <w:t>style</w:t>
      </w:r>
      <w:r>
        <w:rPr>
          <w:spacing w:val="-3"/>
        </w:rPr>
        <w:t> </w:t>
      </w:r>
      <w:r>
        <w:rPr/>
        <w:t>with</w:t>
      </w:r>
      <w:r>
        <w:rPr>
          <w:spacing w:val="-4"/>
        </w:rPr>
        <w:t> </w:t>
      </w:r>
      <w:r>
        <w:rPr/>
        <w:t>the</w:t>
      </w:r>
      <w:r>
        <w:rPr>
          <w:spacing w:val="-6"/>
        </w:rPr>
        <w:t> </w:t>
      </w:r>
      <w:r>
        <w:rPr/>
        <w:t>characteristics</w:t>
      </w:r>
      <w:r>
        <w:rPr>
          <w:spacing w:val="-6"/>
        </w:rPr>
        <w:t> </w:t>
      </w:r>
      <w:r>
        <w:rPr/>
        <w:t>from</w:t>
      </w:r>
      <w:r>
        <w:rPr>
          <w:spacing w:val="-5"/>
        </w:rPr>
        <w:t> </w:t>
      </w:r>
      <w:r>
        <w:rPr/>
        <w:t>aging</w:t>
      </w:r>
      <w:r>
        <w:rPr>
          <w:spacing w:val="-5"/>
        </w:rPr>
        <w:t> </w:t>
      </w:r>
      <w:r>
        <w:rPr/>
        <w:t>in</w:t>
      </w:r>
      <w:r>
        <w:rPr>
          <w:spacing w:val="-5"/>
        </w:rPr>
        <w:t> </w:t>
      </w:r>
      <w:r>
        <w:rPr/>
        <w:t>contact</w:t>
      </w:r>
      <w:r>
        <w:rPr>
          <w:spacing w:val="-4"/>
        </w:rPr>
        <w:t> </w:t>
      </w:r>
      <w:r>
        <w:rPr/>
        <w:t>with wood. The best examples will be smooth, flavorful, well- balanced, and well-aged.</w:t>
      </w:r>
    </w:p>
    <w:p>
      <w:pPr>
        <w:pStyle w:val="BodyText"/>
        <w:spacing w:line="242" w:lineRule="auto" w:before="46"/>
        <w:ind w:left="140" w:right="83"/>
      </w:pPr>
      <w:r>
        <w:rPr>
          <w:b/>
        </w:rPr>
        <w:t>Aroma: </w:t>
      </w:r>
      <w:r>
        <w:rPr/>
        <w:t>Varies with base style. A low to moderate woody aroma is usually present; some varietals may have a stronger, or distinctive character. Fresh wood can occasionally impart raw, fresh-cut wood smell, although this character should never be too strong. If the wood is toasted or charred, there may</w:t>
      </w:r>
      <w:r>
        <w:rPr>
          <w:spacing w:val="-5"/>
        </w:rPr>
        <w:t> </w:t>
      </w:r>
      <w:r>
        <w:rPr/>
        <w:t>be</w:t>
      </w:r>
      <w:r>
        <w:rPr>
          <w:spacing w:val="-5"/>
        </w:rPr>
        <w:t> </w:t>
      </w:r>
      <w:r>
        <w:rPr/>
        <w:t>low</w:t>
      </w:r>
      <w:r>
        <w:rPr>
          <w:spacing w:val="-3"/>
        </w:rPr>
        <w:t> </w:t>
      </w:r>
      <w:r>
        <w:rPr/>
        <w:t>to</w:t>
      </w:r>
      <w:r>
        <w:rPr>
          <w:spacing w:val="-6"/>
        </w:rPr>
        <w:t> </w:t>
      </w:r>
      <w:r>
        <w:rPr/>
        <w:t>moderate</w:t>
      </w:r>
      <w:r>
        <w:rPr>
          <w:spacing w:val="-5"/>
        </w:rPr>
        <w:t> </w:t>
      </w:r>
      <w:r>
        <w:rPr/>
        <w:t>vanilla,</w:t>
      </w:r>
      <w:r>
        <w:rPr>
          <w:spacing w:val="-5"/>
        </w:rPr>
        <w:t> </w:t>
      </w:r>
      <w:r>
        <w:rPr/>
        <w:t>caramel,</w:t>
      </w:r>
      <w:r>
        <w:rPr>
          <w:spacing w:val="-5"/>
        </w:rPr>
        <w:t> </w:t>
      </w:r>
      <w:r>
        <w:rPr/>
        <w:t>toffee,</w:t>
      </w:r>
      <w:r>
        <w:rPr>
          <w:spacing w:val="-3"/>
        </w:rPr>
        <w:t> </w:t>
      </w:r>
      <w:r>
        <w:rPr/>
        <w:t>toast,</w:t>
      </w:r>
      <w:r>
        <w:rPr>
          <w:spacing w:val="-3"/>
        </w:rPr>
        <w:t> </w:t>
      </w:r>
      <w:r>
        <w:rPr/>
        <w:t>or</w:t>
      </w:r>
      <w:r>
        <w:rPr>
          <w:spacing w:val="-4"/>
        </w:rPr>
        <w:t> </w:t>
      </w:r>
      <w:r>
        <w:rPr/>
        <w:t>cocoa character present.</w:t>
      </w:r>
    </w:p>
    <w:p>
      <w:pPr>
        <w:pStyle w:val="BodyText"/>
        <w:spacing w:line="244" w:lineRule="auto" w:before="38"/>
        <w:ind w:left="140"/>
      </w:pPr>
      <w:r>
        <w:rPr>
          <w:b/>
        </w:rPr>
        <w:t>Appearance: </w:t>
      </w:r>
      <w:r>
        <w:rPr/>
        <w:t>Varies with base style. Often darker than the unadulterated</w:t>
      </w:r>
      <w:r>
        <w:rPr>
          <w:spacing w:val="-6"/>
        </w:rPr>
        <w:t> </w:t>
      </w:r>
      <w:r>
        <w:rPr/>
        <w:t>base</w:t>
      </w:r>
      <w:r>
        <w:rPr>
          <w:spacing w:val="-6"/>
        </w:rPr>
        <w:t> </w:t>
      </w:r>
      <w:r>
        <w:rPr/>
        <w:t>beer</w:t>
      </w:r>
      <w:r>
        <w:rPr>
          <w:spacing w:val="-5"/>
        </w:rPr>
        <w:t> </w:t>
      </w:r>
      <w:r>
        <w:rPr/>
        <w:t>style,</w:t>
      </w:r>
      <w:r>
        <w:rPr>
          <w:spacing w:val="-4"/>
        </w:rPr>
        <w:t> </w:t>
      </w:r>
      <w:r>
        <w:rPr/>
        <w:t>particularly</w:t>
      </w:r>
      <w:r>
        <w:rPr>
          <w:spacing w:val="-5"/>
        </w:rPr>
        <w:t> </w:t>
      </w:r>
      <w:r>
        <w:rPr/>
        <w:t>if</w:t>
      </w:r>
      <w:r>
        <w:rPr>
          <w:spacing w:val="-7"/>
        </w:rPr>
        <w:t> </w:t>
      </w:r>
      <w:r>
        <w:rPr/>
        <w:t>toasted</w:t>
      </w:r>
      <w:r>
        <w:rPr>
          <w:spacing w:val="-4"/>
        </w:rPr>
        <w:t> </w:t>
      </w:r>
      <w:r>
        <w:rPr/>
        <w:t>or</w:t>
      </w:r>
      <w:r>
        <w:rPr>
          <w:spacing w:val="-5"/>
        </w:rPr>
        <w:t> </w:t>
      </w:r>
      <w:r>
        <w:rPr/>
        <w:t>charred barrels are used.</w:t>
      </w:r>
    </w:p>
    <w:p>
      <w:pPr>
        <w:pStyle w:val="BodyText"/>
        <w:spacing w:line="242" w:lineRule="auto" w:before="34"/>
        <w:ind w:right="53"/>
      </w:pPr>
      <w:r>
        <w:rPr>
          <w:b/>
        </w:rPr>
        <w:t>Flavor: </w:t>
      </w:r>
      <w:r>
        <w:rPr/>
        <w:t>Varies with base style. Wood usually contributes a woody</w:t>
      </w:r>
      <w:r>
        <w:rPr>
          <w:spacing w:val="-3"/>
        </w:rPr>
        <w:t> </w:t>
      </w:r>
      <w:r>
        <w:rPr/>
        <w:t>flavor,</w:t>
      </w:r>
      <w:r>
        <w:rPr>
          <w:spacing w:val="-6"/>
        </w:rPr>
        <w:t> </w:t>
      </w:r>
      <w:r>
        <w:rPr/>
        <w:t>and</w:t>
      </w:r>
      <w:r>
        <w:rPr>
          <w:spacing w:val="-6"/>
        </w:rPr>
        <w:t> </w:t>
      </w:r>
      <w:r>
        <w:rPr/>
        <w:t>possibly</w:t>
      </w:r>
      <w:r>
        <w:rPr>
          <w:spacing w:val="-6"/>
        </w:rPr>
        <w:t> </w:t>
      </w:r>
      <w:r>
        <w:rPr/>
        <w:t>a</w:t>
      </w:r>
      <w:r>
        <w:rPr>
          <w:spacing w:val="-5"/>
        </w:rPr>
        <w:t> </w:t>
      </w:r>
      <w:r>
        <w:rPr/>
        <w:t>distinctive</w:t>
      </w:r>
      <w:r>
        <w:rPr>
          <w:spacing w:val="-6"/>
        </w:rPr>
        <w:t> </w:t>
      </w:r>
      <w:r>
        <w:rPr/>
        <w:t>varietal</w:t>
      </w:r>
      <w:r>
        <w:rPr>
          <w:spacing w:val="-7"/>
        </w:rPr>
        <w:t> </w:t>
      </w:r>
      <w:r>
        <w:rPr/>
        <w:t>character.</w:t>
      </w:r>
      <w:r>
        <w:rPr>
          <w:spacing w:val="-6"/>
        </w:rPr>
        <w:t> </w:t>
      </w:r>
      <w:r>
        <w:rPr/>
        <w:t>New wood may add a raw, fresh-cut wood impression. Toasted or charred wood can add vanilla, caramel, butterscotch, toasted bread, toasted nuts, coffee, chocolate, or cocoa, depending on the wood varietal and level of toast or char. Wood-derived flavors should be balanced, supportive, and noticeable, while not overpowering the base beer style.</w:t>
      </w:r>
    </w:p>
    <w:p>
      <w:pPr>
        <w:pStyle w:val="BodyText"/>
        <w:spacing w:before="37"/>
        <w:ind w:right="83"/>
      </w:pPr>
      <w:r>
        <w:rPr>
          <w:b/>
        </w:rPr>
        <w:t>Mouthfeel: </w:t>
      </w:r>
      <w:r>
        <w:rPr/>
        <w:t>Varies with base style. Tannins from the wood may increase the perception of body, as well as enhancing the dryness of the finish; some astringency from wood tannins is allowable.</w:t>
      </w:r>
      <w:r>
        <w:rPr>
          <w:spacing w:val="-3"/>
        </w:rPr>
        <w:t> </w:t>
      </w:r>
      <w:r>
        <w:rPr/>
        <w:t>Tart</w:t>
      </w:r>
      <w:r>
        <w:rPr>
          <w:spacing w:val="-4"/>
        </w:rPr>
        <w:t> </w:t>
      </w:r>
      <w:r>
        <w:rPr/>
        <w:t>or</w:t>
      </w:r>
      <w:r>
        <w:rPr>
          <w:spacing w:val="-4"/>
        </w:rPr>
        <w:t> </w:t>
      </w:r>
      <w:r>
        <w:rPr/>
        <w:t>acidic</w:t>
      </w:r>
      <w:r>
        <w:rPr>
          <w:spacing w:val="-5"/>
        </w:rPr>
        <w:t> </w:t>
      </w:r>
      <w:r>
        <w:rPr/>
        <w:t>characteristics</w:t>
      </w:r>
      <w:r>
        <w:rPr>
          <w:spacing w:val="-6"/>
        </w:rPr>
        <w:t> </w:t>
      </w:r>
      <w:r>
        <w:rPr/>
        <w:t>should</w:t>
      </w:r>
      <w:r>
        <w:rPr>
          <w:spacing w:val="-5"/>
        </w:rPr>
        <w:t> </w:t>
      </w:r>
      <w:r>
        <w:rPr/>
        <w:t>be</w:t>
      </w:r>
      <w:r>
        <w:rPr>
          <w:spacing w:val="-3"/>
        </w:rPr>
        <w:t> </w:t>
      </w:r>
      <w:r>
        <w:rPr/>
        <w:t>low</w:t>
      </w:r>
      <w:r>
        <w:rPr>
          <w:spacing w:val="-5"/>
        </w:rPr>
        <w:t> </w:t>
      </w:r>
      <w:r>
        <w:rPr/>
        <w:t>to</w:t>
      </w:r>
      <w:r>
        <w:rPr>
          <w:spacing w:val="-6"/>
        </w:rPr>
        <w:t> </w:t>
      </w:r>
      <w:r>
        <w:rPr/>
        <w:t>none, and never distracting.</w:t>
      </w:r>
    </w:p>
    <w:p>
      <w:pPr>
        <w:pStyle w:val="BodyText"/>
        <w:spacing w:line="242" w:lineRule="auto" w:before="48"/>
        <w:ind w:right="111"/>
      </w:pPr>
      <w:r>
        <w:rPr>
          <w:b/>
        </w:rPr>
        <w:t>Comments: </w:t>
      </w:r>
      <w:r>
        <w:rPr/>
        <w:t>Much of the character depends on the type of wood used, and how well it complements and enhances the base</w:t>
      </w:r>
      <w:r>
        <w:rPr>
          <w:spacing w:val="-6"/>
        </w:rPr>
        <w:t> </w:t>
      </w:r>
      <w:r>
        <w:rPr/>
        <w:t>style.</w:t>
      </w:r>
      <w:r>
        <w:rPr>
          <w:spacing w:val="-6"/>
        </w:rPr>
        <w:t> </w:t>
      </w:r>
      <w:r>
        <w:rPr/>
        <w:t>Age</w:t>
      </w:r>
      <w:r>
        <w:rPr>
          <w:spacing w:val="-6"/>
        </w:rPr>
        <w:t> </w:t>
      </w:r>
      <w:r>
        <w:rPr/>
        <w:t>character</w:t>
      </w:r>
      <w:r>
        <w:rPr>
          <w:spacing w:val="-5"/>
        </w:rPr>
        <w:t> </w:t>
      </w:r>
      <w:r>
        <w:rPr/>
        <w:t>is</w:t>
      </w:r>
      <w:r>
        <w:rPr>
          <w:spacing w:val="-7"/>
        </w:rPr>
        <w:t> </w:t>
      </w:r>
      <w:r>
        <w:rPr/>
        <w:t>allowable,</w:t>
      </w:r>
      <w:r>
        <w:rPr>
          <w:spacing w:val="-6"/>
        </w:rPr>
        <w:t> </w:t>
      </w:r>
      <w:r>
        <w:rPr/>
        <w:t>but</w:t>
      </w:r>
      <w:r>
        <w:rPr>
          <w:spacing w:val="-3"/>
        </w:rPr>
        <w:t> </w:t>
      </w:r>
      <w:r>
        <w:rPr/>
        <w:t>excessive</w:t>
      </w:r>
      <w:r>
        <w:rPr>
          <w:spacing w:val="-4"/>
        </w:rPr>
        <w:t> </w:t>
      </w:r>
      <w:r>
        <w:rPr/>
        <w:t>oxidation or sourness is a fault. Noticeable alcohol is not a fault in stronger base styles.</w:t>
      </w:r>
    </w:p>
    <w:p>
      <w:pPr>
        <w:spacing w:line="242" w:lineRule="auto" w:before="38"/>
        <w:ind w:left="139" w:right="83" w:firstLine="0"/>
        <w:jc w:val="left"/>
        <w:rPr>
          <w:i/>
          <w:sz w:val="18"/>
        </w:rPr>
      </w:pPr>
      <w:r>
        <w:rPr>
          <w:i/>
          <w:sz w:val="18"/>
        </w:rPr>
        <w:t>This category should not be used for base styles where wood- aging is a fundamental requirement for the style (e.g., Flanders</w:t>
      </w:r>
      <w:r>
        <w:rPr>
          <w:i/>
          <w:spacing w:val="-6"/>
          <w:sz w:val="18"/>
        </w:rPr>
        <w:t> </w:t>
      </w:r>
      <w:r>
        <w:rPr>
          <w:i/>
          <w:sz w:val="18"/>
        </w:rPr>
        <w:t>Red,</w:t>
      </w:r>
      <w:r>
        <w:rPr>
          <w:i/>
          <w:spacing w:val="-4"/>
          <w:sz w:val="18"/>
        </w:rPr>
        <w:t> </w:t>
      </w:r>
      <w:r>
        <w:rPr>
          <w:i/>
          <w:sz w:val="18"/>
        </w:rPr>
        <w:t>Lambic).</w:t>
      </w:r>
      <w:r>
        <w:rPr>
          <w:i/>
          <w:spacing w:val="-6"/>
          <w:sz w:val="18"/>
        </w:rPr>
        <w:t> </w:t>
      </w:r>
      <w:r>
        <w:rPr>
          <w:i/>
          <w:sz w:val="18"/>
        </w:rPr>
        <w:t>Beers</w:t>
      </w:r>
      <w:r>
        <w:rPr>
          <w:i/>
          <w:spacing w:val="-4"/>
          <w:sz w:val="18"/>
        </w:rPr>
        <w:t> </w:t>
      </w:r>
      <w:r>
        <w:rPr>
          <w:i/>
          <w:sz w:val="18"/>
        </w:rPr>
        <w:t>made</w:t>
      </w:r>
      <w:r>
        <w:rPr>
          <w:i/>
          <w:spacing w:val="-6"/>
          <w:sz w:val="18"/>
        </w:rPr>
        <w:t> </w:t>
      </w:r>
      <w:r>
        <w:rPr>
          <w:i/>
          <w:sz w:val="18"/>
        </w:rPr>
        <w:t>using</w:t>
      </w:r>
      <w:r>
        <w:rPr>
          <w:i/>
          <w:spacing w:val="-6"/>
          <w:sz w:val="18"/>
        </w:rPr>
        <w:t> </w:t>
      </w:r>
      <w:r>
        <w:rPr>
          <w:i/>
          <w:sz w:val="18"/>
        </w:rPr>
        <w:t>either</w:t>
      </w:r>
      <w:r>
        <w:rPr>
          <w:i/>
          <w:spacing w:val="-5"/>
          <w:sz w:val="18"/>
        </w:rPr>
        <w:t> </w:t>
      </w:r>
      <w:r>
        <w:rPr>
          <w:i/>
          <w:sz w:val="18"/>
        </w:rPr>
        <w:t>limited</w:t>
      </w:r>
      <w:r>
        <w:rPr>
          <w:i/>
          <w:spacing w:val="-6"/>
          <w:sz w:val="18"/>
        </w:rPr>
        <w:t> </w:t>
      </w:r>
      <w:r>
        <w:rPr>
          <w:i/>
          <w:sz w:val="18"/>
        </w:rPr>
        <w:t>wood aging or products that only provide a subtle background character may be entered in the base beer style categories as long as the wood character isn’t prominently featured.</w:t>
      </w:r>
    </w:p>
    <w:p>
      <w:pPr>
        <w:pStyle w:val="BodyText"/>
        <w:spacing w:line="242" w:lineRule="auto" w:before="40"/>
        <w:ind w:right="83"/>
      </w:pPr>
      <w:r>
        <w:rPr>
          <w:b/>
        </w:rPr>
        <w:t>History:</w:t>
      </w:r>
      <w:r>
        <w:rPr>
          <w:b/>
          <w:spacing w:val="-6"/>
        </w:rPr>
        <w:t> </w:t>
      </w:r>
      <w:r>
        <w:rPr/>
        <w:t>A</w:t>
      </w:r>
      <w:r>
        <w:rPr>
          <w:spacing w:val="-5"/>
        </w:rPr>
        <w:t> </w:t>
      </w:r>
      <w:r>
        <w:rPr/>
        <w:t>traditional</w:t>
      </w:r>
      <w:r>
        <w:rPr>
          <w:spacing w:val="-6"/>
        </w:rPr>
        <w:t> </w:t>
      </w:r>
      <w:r>
        <w:rPr/>
        <w:t>production</w:t>
      </w:r>
      <w:r>
        <w:rPr>
          <w:spacing w:val="-5"/>
        </w:rPr>
        <w:t> </w:t>
      </w:r>
      <w:r>
        <w:rPr/>
        <w:t>method</w:t>
      </w:r>
      <w:r>
        <w:rPr>
          <w:spacing w:val="-5"/>
        </w:rPr>
        <w:t> </w:t>
      </w:r>
      <w:r>
        <w:rPr/>
        <w:t>that</w:t>
      </w:r>
      <w:r>
        <w:rPr>
          <w:spacing w:val="-4"/>
        </w:rPr>
        <w:t> </w:t>
      </w:r>
      <w:r>
        <w:rPr/>
        <w:t>is</w:t>
      </w:r>
      <w:r>
        <w:rPr>
          <w:spacing w:val="-6"/>
        </w:rPr>
        <w:t> </w:t>
      </w:r>
      <w:r>
        <w:rPr/>
        <w:t>rarely</w:t>
      </w:r>
      <w:r>
        <w:rPr>
          <w:spacing w:val="-5"/>
        </w:rPr>
        <w:t> </w:t>
      </w:r>
      <w:r>
        <w:rPr/>
        <w:t>used by</w:t>
      </w:r>
      <w:r>
        <w:rPr>
          <w:spacing w:val="-4"/>
        </w:rPr>
        <w:t> </w:t>
      </w:r>
      <w:r>
        <w:rPr/>
        <w:t>major</w:t>
      </w:r>
      <w:r>
        <w:rPr>
          <w:spacing w:val="-3"/>
        </w:rPr>
        <w:t> </w:t>
      </w:r>
      <w:r>
        <w:rPr/>
        <w:t>breweries,</w:t>
      </w:r>
      <w:r>
        <w:rPr>
          <w:spacing w:val="-4"/>
        </w:rPr>
        <w:t> </w:t>
      </w:r>
      <w:r>
        <w:rPr/>
        <w:t>and</w:t>
      </w:r>
      <w:r>
        <w:rPr>
          <w:spacing w:val="-1"/>
        </w:rPr>
        <w:t> </w:t>
      </w:r>
      <w:r>
        <w:rPr/>
        <w:t>usually</w:t>
      </w:r>
      <w:r>
        <w:rPr>
          <w:spacing w:val="-3"/>
        </w:rPr>
        <w:t> </w:t>
      </w:r>
      <w:r>
        <w:rPr/>
        <w:t>only</w:t>
      </w:r>
      <w:r>
        <w:rPr>
          <w:spacing w:val="-1"/>
        </w:rPr>
        <w:t> </w:t>
      </w:r>
      <w:r>
        <w:rPr/>
        <w:t>with</w:t>
      </w:r>
      <w:r>
        <w:rPr>
          <w:spacing w:val="-3"/>
        </w:rPr>
        <w:t> </w:t>
      </w:r>
      <w:r>
        <w:rPr/>
        <w:t>specialty</w:t>
      </w:r>
      <w:r>
        <w:rPr>
          <w:spacing w:val="-3"/>
        </w:rPr>
        <w:t> </w:t>
      </w:r>
      <w:r>
        <w:rPr/>
        <w:t>products. More popular with modern craft breweries looking for new, distinctive products. Oak cask and barrels are traditional, although other woods are becoming more popular.</w:t>
      </w:r>
    </w:p>
    <w:p>
      <w:pPr>
        <w:pStyle w:val="BodyText"/>
        <w:spacing w:line="242" w:lineRule="auto" w:before="38"/>
      </w:pPr>
      <w:r>
        <w:rPr>
          <w:b/>
        </w:rPr>
        <w:t>Characteristic Ingredients: </w:t>
      </w:r>
      <w:r>
        <w:rPr/>
        <w:t>Varies with base style. Aged in wooden casks or barrels, or using wood-based additives (e.g., chips,</w:t>
      </w:r>
      <w:r>
        <w:rPr>
          <w:spacing w:val="-8"/>
        </w:rPr>
        <w:t> </w:t>
      </w:r>
      <w:r>
        <w:rPr/>
        <w:t>staves,</w:t>
      </w:r>
      <w:r>
        <w:rPr>
          <w:spacing w:val="-6"/>
        </w:rPr>
        <w:t> </w:t>
      </w:r>
      <w:r>
        <w:rPr/>
        <w:t>spirals,</w:t>
      </w:r>
      <w:r>
        <w:rPr>
          <w:spacing w:val="-6"/>
        </w:rPr>
        <w:t> </w:t>
      </w:r>
      <w:r>
        <w:rPr/>
        <w:t>cubes).</w:t>
      </w:r>
      <w:r>
        <w:rPr>
          <w:spacing w:val="-8"/>
        </w:rPr>
        <w:t> </w:t>
      </w:r>
      <w:r>
        <w:rPr/>
        <w:t>Fuller-bodied,</w:t>
      </w:r>
      <w:r>
        <w:rPr>
          <w:spacing w:val="-8"/>
        </w:rPr>
        <w:t> </w:t>
      </w:r>
      <w:r>
        <w:rPr/>
        <w:t>higher-gravity</w:t>
      </w:r>
      <w:r>
        <w:rPr>
          <w:spacing w:val="-7"/>
        </w:rPr>
        <w:t> </w:t>
      </w:r>
      <w:r>
        <w:rPr/>
        <w:t>base styles often are used since they can best stand up to the additional flavors, although experimentation is encouraged.</w:t>
      </w:r>
    </w:p>
    <w:p>
      <w:pPr>
        <w:pStyle w:val="BodyText"/>
        <w:spacing w:before="36"/>
        <w:ind w:left="140"/>
      </w:pPr>
      <w:r>
        <w:rPr>
          <w:b/>
        </w:rPr>
        <w:t>Entry Instructions:</w:t>
      </w:r>
      <w:r>
        <w:rPr>
          <w:b/>
          <w:spacing w:val="-1"/>
        </w:rPr>
        <w:t> </w:t>
      </w:r>
      <w:r>
        <w:rPr/>
        <w:t>The entrant </w:t>
      </w:r>
      <w:r>
        <w:rPr>
          <w:b/>
        </w:rPr>
        <w:t>must</w:t>
      </w:r>
      <w:r>
        <w:rPr>
          <w:b/>
          <w:spacing w:val="-1"/>
        </w:rPr>
        <w:t> </w:t>
      </w:r>
      <w:r>
        <w:rPr/>
        <w:t>specify the </w:t>
      </w:r>
      <w:r>
        <w:rPr>
          <w:u w:val="single"/>
        </w:rPr>
        <w:t>type of</w:t>
      </w:r>
      <w:r>
        <w:rPr/>
        <w:t> </w:t>
      </w:r>
      <w:r>
        <w:rPr>
          <w:u w:val="single"/>
        </w:rPr>
        <w:t>wood</w:t>
      </w:r>
      <w:r>
        <w:rPr>
          <w:spacing w:val="-3"/>
        </w:rPr>
        <w:t> </w:t>
      </w:r>
      <w:r>
        <w:rPr/>
        <w:t>used</w:t>
      </w:r>
      <w:r>
        <w:rPr>
          <w:spacing w:val="-4"/>
        </w:rPr>
        <w:t> </w:t>
      </w:r>
      <w:r>
        <w:rPr/>
        <w:t>and</w:t>
      </w:r>
      <w:r>
        <w:rPr>
          <w:spacing w:val="-1"/>
        </w:rPr>
        <w:t> </w:t>
      </w:r>
      <w:r>
        <w:rPr/>
        <w:t>the</w:t>
      </w:r>
      <w:r>
        <w:rPr>
          <w:spacing w:val="-4"/>
        </w:rPr>
        <w:t> </w:t>
      </w:r>
      <w:r>
        <w:rPr>
          <w:u w:val="single"/>
        </w:rPr>
        <w:t>toast</w:t>
      </w:r>
      <w:r>
        <w:rPr>
          <w:spacing w:val="-3"/>
          <w:u w:val="single"/>
        </w:rPr>
        <w:t> </w:t>
      </w:r>
      <w:r>
        <w:rPr>
          <w:u w:val="single"/>
        </w:rPr>
        <w:t>or</w:t>
      </w:r>
      <w:r>
        <w:rPr>
          <w:spacing w:val="-3"/>
          <w:u w:val="single"/>
        </w:rPr>
        <w:t> </w:t>
      </w:r>
      <w:r>
        <w:rPr>
          <w:u w:val="single"/>
        </w:rPr>
        <w:t>char</w:t>
      </w:r>
      <w:r>
        <w:rPr>
          <w:spacing w:val="-3"/>
          <w:u w:val="single"/>
        </w:rPr>
        <w:t> </w:t>
      </w:r>
      <w:r>
        <w:rPr>
          <w:u w:val="single"/>
        </w:rPr>
        <w:t>level</w:t>
      </w:r>
      <w:r>
        <w:rPr>
          <w:spacing w:val="-5"/>
        </w:rPr>
        <w:t> </w:t>
      </w:r>
      <w:r>
        <w:rPr/>
        <w:t>(if</w:t>
      </w:r>
      <w:r>
        <w:rPr>
          <w:spacing w:val="-5"/>
        </w:rPr>
        <w:t> </w:t>
      </w:r>
      <w:r>
        <w:rPr/>
        <w:t>used).</w:t>
      </w:r>
      <w:r>
        <w:rPr>
          <w:spacing w:val="-2"/>
        </w:rPr>
        <w:t> </w:t>
      </w:r>
      <w:r>
        <w:rPr/>
        <w:t>If</w:t>
      </w:r>
      <w:r>
        <w:rPr>
          <w:spacing w:val="-5"/>
        </w:rPr>
        <w:t> </w:t>
      </w:r>
      <w:r>
        <w:rPr/>
        <w:t>an</w:t>
      </w:r>
      <w:r>
        <w:rPr>
          <w:spacing w:val="-2"/>
        </w:rPr>
        <w:t> </w:t>
      </w:r>
      <w:r>
        <w:rPr/>
        <w:t>unusual varietal wood is used, the entrant </w:t>
      </w:r>
      <w:r>
        <w:rPr>
          <w:b/>
        </w:rPr>
        <w:t>must </w:t>
      </w:r>
      <w:r>
        <w:rPr/>
        <w:t>supply a brief description of the sensory aspects the wood adds to beer.</w:t>
      </w:r>
    </w:p>
    <w:p>
      <w:pPr>
        <w:pStyle w:val="BodyText"/>
        <w:spacing w:before="7"/>
        <w:ind w:left="140"/>
      </w:pPr>
      <w:r>
        <w:rPr/>
        <w:t>Entrant</w:t>
      </w:r>
      <w:r>
        <w:rPr>
          <w:spacing w:val="-2"/>
        </w:rPr>
        <w:t> </w:t>
      </w:r>
      <w:r>
        <w:rPr>
          <w:b/>
        </w:rPr>
        <w:t>must</w:t>
      </w:r>
      <w:r>
        <w:rPr>
          <w:b/>
          <w:spacing w:val="-4"/>
        </w:rPr>
        <w:t> </w:t>
      </w:r>
      <w:r>
        <w:rPr/>
        <w:t>specify</w:t>
      </w:r>
      <w:r>
        <w:rPr>
          <w:spacing w:val="-2"/>
        </w:rPr>
        <w:t> </w:t>
      </w:r>
      <w:r>
        <w:rPr/>
        <w:t>a</w:t>
      </w:r>
      <w:r>
        <w:rPr>
          <w:spacing w:val="-2"/>
        </w:rPr>
        <w:t> </w:t>
      </w:r>
      <w:r>
        <w:rPr/>
        <w:t>description</w:t>
      </w:r>
      <w:r>
        <w:rPr>
          <w:spacing w:val="-2"/>
        </w:rPr>
        <w:t> </w:t>
      </w:r>
      <w:r>
        <w:rPr/>
        <w:t>of</w:t>
      </w:r>
      <w:r>
        <w:rPr>
          <w:spacing w:val="-4"/>
        </w:rPr>
        <w:t> </w:t>
      </w:r>
      <w:r>
        <w:rPr/>
        <w:t>the</w:t>
      </w:r>
      <w:r>
        <w:rPr>
          <w:spacing w:val="-2"/>
        </w:rPr>
        <w:t> </w:t>
      </w:r>
      <w:r>
        <w:rPr/>
        <w:t>beer,</w:t>
      </w:r>
      <w:r>
        <w:rPr>
          <w:spacing w:val="-2"/>
        </w:rPr>
        <w:t> identifying</w:t>
      </w:r>
    </w:p>
    <w:p>
      <w:pPr>
        <w:pStyle w:val="BodyText"/>
        <w:spacing w:line="244" w:lineRule="auto" w:before="102"/>
        <w:ind w:left="140" w:right="528" w:hanging="1"/>
      </w:pPr>
      <w:r>
        <w:rPr/>
        <w:br w:type="column"/>
      </w:r>
      <w:r>
        <w:rPr>
          <w:b/>
        </w:rPr>
        <w:t>either </w:t>
      </w:r>
      <w:r>
        <w:rPr/>
        <w:t>a Base Style </w:t>
      </w:r>
      <w:r>
        <w:rPr>
          <w:b/>
        </w:rPr>
        <w:t>or </w:t>
      </w:r>
      <w:r>
        <w:rPr/>
        <w:t>the ingredients, specs, or target character</w:t>
      </w:r>
      <w:r>
        <w:rPr>
          <w:spacing w:val="-4"/>
        </w:rPr>
        <w:t> </w:t>
      </w:r>
      <w:r>
        <w:rPr/>
        <w:t>of</w:t>
      </w:r>
      <w:r>
        <w:rPr>
          <w:spacing w:val="-6"/>
        </w:rPr>
        <w:t> </w:t>
      </w:r>
      <w:r>
        <w:rPr/>
        <w:t>the</w:t>
      </w:r>
      <w:r>
        <w:rPr>
          <w:spacing w:val="-5"/>
        </w:rPr>
        <w:t> </w:t>
      </w:r>
      <w:r>
        <w:rPr/>
        <w:t>beer.</w:t>
      </w:r>
      <w:r>
        <w:rPr>
          <w:spacing w:val="-5"/>
        </w:rPr>
        <w:t> </w:t>
      </w:r>
      <w:r>
        <w:rPr/>
        <w:t>A</w:t>
      </w:r>
      <w:r>
        <w:rPr>
          <w:spacing w:val="-5"/>
        </w:rPr>
        <w:t> </w:t>
      </w:r>
      <w:r>
        <w:rPr/>
        <w:t>general</w:t>
      </w:r>
      <w:r>
        <w:rPr>
          <w:spacing w:val="-6"/>
        </w:rPr>
        <w:t> </w:t>
      </w:r>
      <w:r>
        <w:rPr/>
        <w:t>description</w:t>
      </w:r>
      <w:r>
        <w:rPr>
          <w:spacing w:val="-5"/>
        </w:rPr>
        <w:t> </w:t>
      </w:r>
      <w:r>
        <w:rPr/>
        <w:t>of</w:t>
      </w:r>
      <w:r>
        <w:rPr>
          <w:spacing w:val="-3"/>
        </w:rPr>
        <w:t> </w:t>
      </w:r>
      <w:r>
        <w:rPr/>
        <w:t>the</w:t>
      </w:r>
      <w:r>
        <w:rPr>
          <w:spacing w:val="-5"/>
        </w:rPr>
        <w:t> </w:t>
      </w:r>
      <w:r>
        <w:rPr/>
        <w:t>special nature of the beer can cover all the required items.</w:t>
      </w:r>
    </w:p>
    <w:p>
      <w:pPr>
        <w:pStyle w:val="Heading5"/>
        <w:spacing w:line="204" w:lineRule="exact" w:before="34"/>
        <w:ind w:left="139"/>
        <w:rPr>
          <w:rFonts w:ascii="Georgia"/>
        </w:rPr>
      </w:pPr>
      <w:r>
        <w:rPr>
          <w:rFonts w:ascii="Georgia"/>
        </w:rPr>
        <w:t>Vital </w:t>
      </w:r>
      <w:r>
        <w:rPr>
          <w:rFonts w:ascii="Georgia"/>
          <w:spacing w:val="-2"/>
        </w:rPr>
        <w:t>Statistics:</w:t>
      </w:r>
    </w:p>
    <w:p>
      <w:pPr>
        <w:pStyle w:val="BodyText"/>
        <w:tabs>
          <w:tab w:pos="686" w:val="left" w:leader="none"/>
        </w:tabs>
        <w:ind w:right="1007"/>
      </w:pPr>
      <w:r>
        <w:rPr>
          <w:spacing w:val="-4"/>
        </w:rPr>
        <w:t>OG:</w:t>
      </w:r>
      <w:r>
        <w:rPr/>
        <w:tab/>
        <w:t>varies</w:t>
      </w:r>
      <w:r>
        <w:rPr>
          <w:spacing w:val="-10"/>
        </w:rPr>
        <w:t> </w:t>
      </w:r>
      <w:r>
        <w:rPr/>
        <w:t>with</w:t>
      </w:r>
      <w:r>
        <w:rPr>
          <w:spacing w:val="-8"/>
        </w:rPr>
        <w:t> </w:t>
      </w:r>
      <w:r>
        <w:rPr/>
        <w:t>base</w:t>
      </w:r>
      <w:r>
        <w:rPr>
          <w:spacing w:val="-9"/>
        </w:rPr>
        <w:t> </w:t>
      </w:r>
      <w:r>
        <w:rPr/>
        <w:t>style,</w:t>
      </w:r>
      <w:r>
        <w:rPr>
          <w:spacing w:val="-9"/>
        </w:rPr>
        <w:t> </w:t>
      </w:r>
      <w:r>
        <w:rPr/>
        <w:t>typically</w:t>
      </w:r>
      <w:r>
        <w:rPr>
          <w:spacing w:val="-6"/>
        </w:rPr>
        <w:t> </w:t>
      </w:r>
      <w:r>
        <w:rPr/>
        <w:t>above-average </w:t>
      </w:r>
      <w:r>
        <w:rPr>
          <w:spacing w:val="-4"/>
        </w:rPr>
        <w:t>FG:</w:t>
      </w:r>
      <w:r>
        <w:rPr/>
        <w:tab/>
        <w:t>varies with base style</w:t>
      </w:r>
    </w:p>
    <w:p>
      <w:pPr>
        <w:pStyle w:val="BodyText"/>
        <w:ind w:right="703"/>
      </w:pPr>
      <w:r>
        <w:rPr/>
        <w:t>ABV:</w:t>
      </w:r>
      <w:r>
        <w:rPr>
          <w:spacing w:val="74"/>
        </w:rPr>
        <w:t> </w:t>
      </w:r>
      <w:r>
        <w:rPr/>
        <w:t>varies</w:t>
      </w:r>
      <w:r>
        <w:rPr>
          <w:spacing w:val="-7"/>
        </w:rPr>
        <w:t> </w:t>
      </w:r>
      <w:r>
        <w:rPr/>
        <w:t>with</w:t>
      </w:r>
      <w:r>
        <w:rPr>
          <w:spacing w:val="-5"/>
        </w:rPr>
        <w:t> </w:t>
      </w:r>
      <w:r>
        <w:rPr/>
        <w:t>base</w:t>
      </w:r>
      <w:r>
        <w:rPr>
          <w:spacing w:val="-6"/>
        </w:rPr>
        <w:t> </w:t>
      </w:r>
      <w:r>
        <w:rPr/>
        <w:t>style,</w:t>
      </w:r>
      <w:r>
        <w:rPr>
          <w:spacing w:val="-6"/>
        </w:rPr>
        <w:t> </w:t>
      </w:r>
      <w:r>
        <w:rPr/>
        <w:t>typically</w:t>
      </w:r>
      <w:r>
        <w:rPr>
          <w:spacing w:val="-3"/>
        </w:rPr>
        <w:t> </w:t>
      </w:r>
      <w:r>
        <w:rPr/>
        <w:t>above-average IBUs:</w:t>
      </w:r>
      <w:r>
        <w:rPr>
          <w:spacing w:val="40"/>
        </w:rPr>
        <w:t> </w:t>
      </w:r>
      <w:r>
        <w:rPr/>
        <w:t>varies with base style</w:t>
      </w:r>
    </w:p>
    <w:p>
      <w:pPr>
        <w:pStyle w:val="BodyText"/>
        <w:ind w:right="528"/>
      </w:pPr>
      <w:r>
        <w:rPr/>
        <w:t>SRM:</w:t>
      </w:r>
      <w:r>
        <w:rPr>
          <w:spacing w:val="40"/>
        </w:rPr>
        <w:t> </w:t>
      </w:r>
      <w:r>
        <w:rPr/>
        <w:t>varies</w:t>
      </w:r>
      <w:r>
        <w:rPr>
          <w:spacing w:val="-6"/>
        </w:rPr>
        <w:t> </w:t>
      </w:r>
      <w:r>
        <w:rPr/>
        <w:t>with</w:t>
      </w:r>
      <w:r>
        <w:rPr>
          <w:spacing w:val="-4"/>
        </w:rPr>
        <w:t> </w:t>
      </w:r>
      <w:r>
        <w:rPr/>
        <w:t>base</w:t>
      </w:r>
      <w:r>
        <w:rPr>
          <w:spacing w:val="-5"/>
        </w:rPr>
        <w:t> </w:t>
      </w:r>
      <w:r>
        <w:rPr/>
        <w:t>style,</w:t>
      </w:r>
      <w:r>
        <w:rPr>
          <w:spacing w:val="-3"/>
        </w:rPr>
        <w:t> </w:t>
      </w:r>
      <w:r>
        <w:rPr/>
        <w:t>often</w:t>
      </w:r>
      <w:r>
        <w:rPr>
          <w:spacing w:val="-5"/>
        </w:rPr>
        <w:t> </w:t>
      </w:r>
      <w:r>
        <w:rPr/>
        <w:t>darker</w:t>
      </w:r>
      <w:r>
        <w:rPr>
          <w:spacing w:val="-4"/>
        </w:rPr>
        <w:t> </w:t>
      </w:r>
      <w:r>
        <w:rPr/>
        <w:t>than</w:t>
      </w:r>
      <w:r>
        <w:rPr>
          <w:spacing w:val="-5"/>
        </w:rPr>
        <w:t> </w:t>
      </w:r>
      <w:r>
        <w:rPr/>
        <w:t>the unadulterated base style</w:t>
      </w:r>
    </w:p>
    <w:p>
      <w:pPr>
        <w:pStyle w:val="BodyText"/>
        <w:spacing w:line="242" w:lineRule="auto" w:before="40"/>
        <w:ind w:right="182"/>
      </w:pPr>
      <w:r>
        <w:rPr>
          <w:b/>
        </w:rPr>
        <w:t>Commercial</w:t>
      </w:r>
      <w:r>
        <w:rPr>
          <w:b/>
          <w:spacing w:val="-2"/>
        </w:rPr>
        <w:t> </w:t>
      </w:r>
      <w:r>
        <w:rPr>
          <w:b/>
        </w:rPr>
        <w:t>Examples:</w:t>
      </w:r>
      <w:r>
        <w:rPr>
          <w:b/>
          <w:spacing w:val="-4"/>
        </w:rPr>
        <w:t> </w:t>
      </w:r>
      <w:r>
        <w:rPr/>
        <w:t>Bush</w:t>
      </w:r>
      <w:r>
        <w:rPr>
          <w:spacing w:val="-2"/>
        </w:rPr>
        <w:t> </w:t>
      </w:r>
      <w:r>
        <w:rPr/>
        <w:t>Prestige,</w:t>
      </w:r>
      <w:r>
        <w:rPr>
          <w:spacing w:val="-3"/>
        </w:rPr>
        <w:t> </w:t>
      </w:r>
      <w:r>
        <w:rPr/>
        <w:t>Cigar</w:t>
      </w:r>
      <w:r>
        <w:rPr>
          <w:spacing w:val="-2"/>
        </w:rPr>
        <w:t> </w:t>
      </w:r>
      <w:r>
        <w:rPr/>
        <w:t>City</w:t>
      </w:r>
      <w:r>
        <w:rPr>
          <w:spacing w:val="-2"/>
        </w:rPr>
        <w:t> </w:t>
      </w:r>
      <w:r>
        <w:rPr/>
        <w:t>Spanish Cedar</w:t>
      </w:r>
      <w:r>
        <w:rPr>
          <w:spacing w:val="-4"/>
        </w:rPr>
        <w:t> </w:t>
      </w:r>
      <w:r>
        <w:rPr/>
        <w:t>Jai</w:t>
      </w:r>
      <w:r>
        <w:rPr>
          <w:spacing w:val="-5"/>
        </w:rPr>
        <w:t> </w:t>
      </w:r>
      <w:r>
        <w:rPr/>
        <w:t>Alai,</w:t>
      </w:r>
      <w:r>
        <w:rPr>
          <w:spacing w:val="-5"/>
        </w:rPr>
        <w:t> </w:t>
      </w:r>
      <w:r>
        <w:rPr/>
        <w:t>Firestone</w:t>
      </w:r>
      <w:r>
        <w:rPr>
          <w:spacing w:val="-5"/>
        </w:rPr>
        <w:t> </w:t>
      </w:r>
      <w:r>
        <w:rPr/>
        <w:t>Walker</w:t>
      </w:r>
      <w:r>
        <w:rPr>
          <w:spacing w:val="-4"/>
        </w:rPr>
        <w:t> </w:t>
      </w:r>
      <w:r>
        <w:rPr/>
        <w:t>Double</w:t>
      </w:r>
      <w:r>
        <w:rPr>
          <w:spacing w:val="-5"/>
        </w:rPr>
        <w:t> </w:t>
      </w:r>
      <w:r>
        <w:rPr/>
        <w:t>Barrel</w:t>
      </w:r>
      <w:r>
        <w:rPr>
          <w:spacing w:val="-6"/>
        </w:rPr>
        <w:t> </w:t>
      </w:r>
      <w:r>
        <w:rPr/>
        <w:t>Ale,</w:t>
      </w:r>
      <w:r>
        <w:rPr>
          <w:spacing w:val="-5"/>
        </w:rPr>
        <w:t> </w:t>
      </w:r>
      <w:r>
        <w:rPr/>
        <w:t>Midnight Sun Arctic Devil, Petrus Aged Pale, Samuel Smith Yorkshire </w:t>
      </w:r>
      <w:r>
        <w:rPr>
          <w:spacing w:val="-2"/>
        </w:rPr>
        <w:t>Stingo</w:t>
      </w:r>
    </w:p>
    <w:p>
      <w:pPr>
        <w:spacing w:before="40"/>
        <w:ind w:left="139" w:right="0" w:firstLine="0"/>
        <w:jc w:val="left"/>
        <w:rPr>
          <w:sz w:val="18"/>
        </w:rPr>
      </w:pPr>
      <w:r>
        <w:rPr>
          <w:b/>
          <w:sz w:val="18"/>
        </w:rPr>
        <w:t>Tags:</w:t>
      </w:r>
      <w:r>
        <w:rPr>
          <w:b/>
          <w:spacing w:val="-10"/>
          <w:sz w:val="18"/>
        </w:rPr>
        <w:t> </w:t>
      </w:r>
      <w:r>
        <w:rPr>
          <w:sz w:val="18"/>
        </w:rPr>
        <w:t>specialty-beer,</w:t>
      </w:r>
      <w:r>
        <w:rPr>
          <w:spacing w:val="-6"/>
          <w:sz w:val="18"/>
        </w:rPr>
        <w:t> </w:t>
      </w:r>
      <w:r>
        <w:rPr>
          <w:spacing w:val="-4"/>
          <w:sz w:val="18"/>
        </w:rPr>
        <w:t>wood</w:t>
      </w:r>
    </w:p>
    <w:p>
      <w:pPr>
        <w:pStyle w:val="BodyText"/>
        <w:ind w:left="0"/>
        <w:rPr>
          <w:sz w:val="21"/>
        </w:rPr>
      </w:pPr>
    </w:p>
    <w:p>
      <w:pPr>
        <w:pStyle w:val="Heading3"/>
        <w:ind w:left="139"/>
      </w:pPr>
      <w:bookmarkStart w:name="33B. Specialty Wood-Aged Beer" w:id="568"/>
      <w:bookmarkEnd w:id="568"/>
      <w:r>
        <w:rPr>
          <w:b w:val="0"/>
        </w:rPr>
      </w:r>
      <w:bookmarkStart w:name="_bookmark182" w:id="569"/>
      <w:bookmarkEnd w:id="569"/>
      <w:r>
        <w:rPr>
          <w:b w:val="0"/>
        </w:rPr>
      </w:r>
      <w:r>
        <w:rPr/>
        <w:t>33B.</w:t>
      </w:r>
      <w:r>
        <w:rPr>
          <w:spacing w:val="-10"/>
        </w:rPr>
        <w:t> </w:t>
      </w:r>
      <w:r>
        <w:rPr/>
        <w:t>Specialty</w:t>
      </w:r>
      <w:r>
        <w:rPr>
          <w:spacing w:val="-7"/>
        </w:rPr>
        <w:t> </w:t>
      </w:r>
      <w:r>
        <w:rPr/>
        <w:t>Wood-Aged</w:t>
      </w:r>
      <w:r>
        <w:rPr>
          <w:spacing w:val="-7"/>
        </w:rPr>
        <w:t> </w:t>
      </w:r>
      <w:r>
        <w:rPr>
          <w:spacing w:val="-4"/>
        </w:rPr>
        <w:t>Beer</w:t>
      </w:r>
    </w:p>
    <w:p>
      <w:pPr>
        <w:spacing w:line="244" w:lineRule="auto" w:before="41"/>
        <w:ind w:left="139" w:right="182" w:firstLine="0"/>
        <w:jc w:val="left"/>
        <w:rPr>
          <w:i/>
          <w:sz w:val="18"/>
        </w:rPr>
      </w:pPr>
      <w:r>
        <w:rPr>
          <w:i/>
          <w:sz w:val="18"/>
        </w:rPr>
        <w:t>This style is intended for beer aged in wood with added alcohol</w:t>
      </w:r>
      <w:r>
        <w:rPr>
          <w:i/>
          <w:spacing w:val="-6"/>
          <w:sz w:val="18"/>
        </w:rPr>
        <w:t> </w:t>
      </w:r>
      <w:r>
        <w:rPr>
          <w:i/>
          <w:sz w:val="18"/>
        </w:rPr>
        <w:t>character</w:t>
      </w:r>
      <w:r>
        <w:rPr>
          <w:i/>
          <w:spacing w:val="-4"/>
          <w:sz w:val="18"/>
        </w:rPr>
        <w:t> </w:t>
      </w:r>
      <w:r>
        <w:rPr>
          <w:i/>
          <w:sz w:val="18"/>
        </w:rPr>
        <w:t>from</w:t>
      </w:r>
      <w:r>
        <w:rPr>
          <w:i/>
          <w:spacing w:val="-5"/>
          <w:sz w:val="18"/>
        </w:rPr>
        <w:t> </w:t>
      </w:r>
      <w:r>
        <w:rPr>
          <w:i/>
          <w:sz w:val="18"/>
        </w:rPr>
        <w:t>previous</w:t>
      </w:r>
      <w:r>
        <w:rPr>
          <w:i/>
          <w:spacing w:val="-6"/>
          <w:sz w:val="18"/>
        </w:rPr>
        <w:t> </w:t>
      </w:r>
      <w:r>
        <w:rPr>
          <w:i/>
          <w:sz w:val="18"/>
        </w:rPr>
        <w:t>use</w:t>
      </w:r>
      <w:r>
        <w:rPr>
          <w:i/>
          <w:spacing w:val="-4"/>
          <w:sz w:val="18"/>
        </w:rPr>
        <w:t> </w:t>
      </w:r>
      <w:r>
        <w:rPr>
          <w:i/>
          <w:sz w:val="18"/>
        </w:rPr>
        <w:t>of</w:t>
      </w:r>
      <w:r>
        <w:rPr>
          <w:i/>
          <w:spacing w:val="-4"/>
          <w:sz w:val="18"/>
        </w:rPr>
        <w:t> </w:t>
      </w:r>
      <w:r>
        <w:rPr>
          <w:i/>
          <w:sz w:val="18"/>
        </w:rPr>
        <w:t>the</w:t>
      </w:r>
      <w:r>
        <w:rPr>
          <w:i/>
          <w:spacing w:val="-6"/>
          <w:sz w:val="18"/>
        </w:rPr>
        <w:t> </w:t>
      </w:r>
      <w:r>
        <w:rPr>
          <w:i/>
          <w:sz w:val="18"/>
        </w:rPr>
        <w:t>barrel.</w:t>
      </w:r>
      <w:r>
        <w:rPr>
          <w:i/>
          <w:spacing w:val="-5"/>
          <w:sz w:val="18"/>
        </w:rPr>
        <w:t> </w:t>
      </w:r>
      <w:r>
        <w:rPr>
          <w:i/>
          <w:sz w:val="18"/>
        </w:rPr>
        <w:t>Bourbon- barrel or other similar beers should be entered here.</w:t>
      </w:r>
    </w:p>
    <w:p>
      <w:pPr>
        <w:pStyle w:val="BodyText"/>
        <w:spacing w:line="242" w:lineRule="auto" w:before="34"/>
        <w:ind w:right="189"/>
      </w:pPr>
      <w:r>
        <w:rPr>
          <w:b/>
        </w:rPr>
        <w:t>Overall</w:t>
      </w:r>
      <w:r>
        <w:rPr>
          <w:b/>
          <w:spacing w:val="-4"/>
        </w:rPr>
        <w:t> </w:t>
      </w:r>
      <w:r>
        <w:rPr>
          <w:b/>
        </w:rPr>
        <w:t>Impression:</w:t>
      </w:r>
      <w:r>
        <w:rPr>
          <w:b/>
          <w:spacing w:val="-4"/>
        </w:rPr>
        <w:t> </w:t>
      </w:r>
      <w:r>
        <w:rPr/>
        <w:t>An</w:t>
      </w:r>
      <w:r>
        <w:rPr>
          <w:spacing w:val="-5"/>
        </w:rPr>
        <w:t> </w:t>
      </w:r>
      <w:r>
        <w:rPr/>
        <w:t>elevation</w:t>
      </w:r>
      <w:r>
        <w:rPr>
          <w:spacing w:val="-5"/>
        </w:rPr>
        <w:t> </w:t>
      </w:r>
      <w:r>
        <w:rPr/>
        <w:t>of</w:t>
      </w:r>
      <w:r>
        <w:rPr>
          <w:spacing w:val="-6"/>
        </w:rPr>
        <w:t> </w:t>
      </w:r>
      <w:r>
        <w:rPr/>
        <w:t>the</w:t>
      </w:r>
      <w:r>
        <w:rPr>
          <w:spacing w:val="-5"/>
        </w:rPr>
        <w:t> </w:t>
      </w:r>
      <w:r>
        <w:rPr/>
        <w:t>base</w:t>
      </w:r>
      <w:r>
        <w:rPr>
          <w:spacing w:val="-5"/>
        </w:rPr>
        <w:t> </w:t>
      </w:r>
      <w:r>
        <w:rPr/>
        <w:t>beer</w:t>
      </w:r>
      <w:r>
        <w:rPr>
          <w:spacing w:val="-4"/>
        </w:rPr>
        <w:t> </w:t>
      </w:r>
      <w:r>
        <w:rPr/>
        <w:t>style</w:t>
      </w:r>
      <w:r>
        <w:rPr>
          <w:spacing w:val="-3"/>
        </w:rPr>
        <w:t> </w:t>
      </w:r>
      <w:r>
        <w:rPr/>
        <w:t>with characteristics from aging in contact with wood, including alcoholic products previously in contact with the wood. The best examples will be smooth, flavorful, well-balanced, and </w:t>
      </w:r>
      <w:r>
        <w:rPr>
          <w:spacing w:val="-2"/>
        </w:rPr>
        <w:t>well-aged.</w:t>
      </w:r>
    </w:p>
    <w:p>
      <w:pPr>
        <w:pStyle w:val="BodyText"/>
        <w:spacing w:line="242" w:lineRule="auto" w:before="38"/>
        <w:ind w:right="163"/>
      </w:pPr>
      <w:r>
        <w:rPr>
          <w:b/>
        </w:rPr>
        <w:t>Aroma: </w:t>
      </w:r>
      <w:r>
        <w:rPr/>
        <w:t>Varies with base style. A low to moderate woody aroma is usually present; some varietals may have a stronger, or</w:t>
      </w:r>
      <w:r>
        <w:rPr>
          <w:spacing w:val="-3"/>
        </w:rPr>
        <w:t> </w:t>
      </w:r>
      <w:r>
        <w:rPr/>
        <w:t>distinctive</w:t>
      </w:r>
      <w:r>
        <w:rPr>
          <w:spacing w:val="-4"/>
        </w:rPr>
        <w:t> </w:t>
      </w:r>
      <w:r>
        <w:rPr/>
        <w:t>character.</w:t>
      </w:r>
      <w:r>
        <w:rPr>
          <w:spacing w:val="-4"/>
        </w:rPr>
        <w:t> </w:t>
      </w:r>
      <w:r>
        <w:rPr/>
        <w:t>If</w:t>
      </w:r>
      <w:r>
        <w:rPr>
          <w:spacing w:val="-5"/>
        </w:rPr>
        <w:t> </w:t>
      </w:r>
      <w:r>
        <w:rPr/>
        <w:t>the</w:t>
      </w:r>
      <w:r>
        <w:rPr>
          <w:spacing w:val="-2"/>
        </w:rPr>
        <w:t> </w:t>
      </w:r>
      <w:r>
        <w:rPr/>
        <w:t>wood</w:t>
      </w:r>
      <w:r>
        <w:rPr>
          <w:spacing w:val="-4"/>
        </w:rPr>
        <w:t> </w:t>
      </w:r>
      <w:r>
        <w:rPr/>
        <w:t>is</w:t>
      </w:r>
      <w:r>
        <w:rPr>
          <w:spacing w:val="-5"/>
        </w:rPr>
        <w:t> </w:t>
      </w:r>
      <w:r>
        <w:rPr/>
        <w:t>toasted</w:t>
      </w:r>
      <w:r>
        <w:rPr>
          <w:spacing w:val="-4"/>
        </w:rPr>
        <w:t> </w:t>
      </w:r>
      <w:r>
        <w:rPr/>
        <w:t>or</w:t>
      </w:r>
      <w:r>
        <w:rPr>
          <w:spacing w:val="-3"/>
        </w:rPr>
        <w:t> </w:t>
      </w:r>
      <w:r>
        <w:rPr/>
        <w:t>charred,</w:t>
      </w:r>
      <w:r>
        <w:rPr>
          <w:spacing w:val="-4"/>
        </w:rPr>
        <w:t> </w:t>
      </w:r>
      <w:r>
        <w:rPr/>
        <w:t>there may</w:t>
      </w:r>
      <w:r>
        <w:rPr>
          <w:spacing w:val="-3"/>
        </w:rPr>
        <w:t> </w:t>
      </w:r>
      <w:r>
        <w:rPr/>
        <w:t>be</w:t>
      </w:r>
      <w:r>
        <w:rPr>
          <w:spacing w:val="-3"/>
        </w:rPr>
        <w:t> </w:t>
      </w:r>
      <w:r>
        <w:rPr/>
        <w:t>low</w:t>
      </w:r>
      <w:r>
        <w:rPr>
          <w:spacing w:val="-1"/>
        </w:rPr>
        <w:t> </w:t>
      </w:r>
      <w:r>
        <w:rPr/>
        <w:t>to</w:t>
      </w:r>
      <w:r>
        <w:rPr>
          <w:spacing w:val="-4"/>
        </w:rPr>
        <w:t> </w:t>
      </w:r>
      <w:r>
        <w:rPr/>
        <w:t>moderate</w:t>
      </w:r>
      <w:r>
        <w:rPr>
          <w:spacing w:val="-3"/>
        </w:rPr>
        <w:t> </w:t>
      </w:r>
      <w:r>
        <w:rPr/>
        <w:t>vanilla,</w:t>
      </w:r>
      <w:r>
        <w:rPr>
          <w:spacing w:val="-3"/>
        </w:rPr>
        <w:t> </w:t>
      </w:r>
      <w:r>
        <w:rPr/>
        <w:t>caramel,</w:t>
      </w:r>
      <w:r>
        <w:rPr>
          <w:spacing w:val="-3"/>
        </w:rPr>
        <w:t> </w:t>
      </w:r>
      <w:r>
        <w:rPr/>
        <w:t>toffee,</w:t>
      </w:r>
      <w:r>
        <w:rPr>
          <w:spacing w:val="-1"/>
        </w:rPr>
        <w:t> </w:t>
      </w:r>
      <w:r>
        <w:rPr/>
        <w:t>toast,</w:t>
      </w:r>
      <w:r>
        <w:rPr>
          <w:spacing w:val="-1"/>
        </w:rPr>
        <w:t> </w:t>
      </w:r>
      <w:r>
        <w:rPr/>
        <w:t>or</w:t>
      </w:r>
      <w:r>
        <w:rPr>
          <w:spacing w:val="-2"/>
        </w:rPr>
        <w:t> </w:t>
      </w:r>
      <w:r>
        <w:rPr/>
        <w:t>cocoa character present. Aromatics associated with alcohol (e.g., distilled spirits, wine) previously stored in the wood should be noticeable, but balanced.</w:t>
      </w:r>
    </w:p>
    <w:p>
      <w:pPr>
        <w:pStyle w:val="BodyText"/>
        <w:spacing w:line="242" w:lineRule="auto" w:before="37"/>
        <w:ind w:left="140" w:right="198"/>
      </w:pPr>
      <w:r>
        <w:rPr>
          <w:b/>
        </w:rPr>
        <w:t>Appearance: </w:t>
      </w:r>
      <w:r>
        <w:rPr/>
        <w:t>Varies with base style. Often darker than the unadulterated base beer style, particularly if charred barrels are used. Beers aged in wine barrels or other products with distinctive</w:t>
      </w:r>
      <w:r>
        <w:rPr>
          <w:spacing w:val="-4"/>
        </w:rPr>
        <w:t> </w:t>
      </w:r>
      <w:r>
        <w:rPr/>
        <w:t>colors</w:t>
      </w:r>
      <w:r>
        <w:rPr>
          <w:spacing w:val="-5"/>
        </w:rPr>
        <w:t> </w:t>
      </w:r>
      <w:r>
        <w:rPr/>
        <w:t>may</w:t>
      </w:r>
      <w:r>
        <w:rPr>
          <w:spacing w:val="-3"/>
        </w:rPr>
        <w:t> </w:t>
      </w:r>
      <w:r>
        <w:rPr/>
        <w:t>also</w:t>
      </w:r>
      <w:r>
        <w:rPr>
          <w:spacing w:val="-5"/>
        </w:rPr>
        <w:t> </w:t>
      </w:r>
      <w:r>
        <w:rPr/>
        <w:t>impart</w:t>
      </w:r>
      <w:r>
        <w:rPr>
          <w:spacing w:val="-3"/>
        </w:rPr>
        <w:t> </w:t>
      </w:r>
      <w:r>
        <w:rPr/>
        <w:t>a</w:t>
      </w:r>
      <w:r>
        <w:rPr>
          <w:spacing w:val="-3"/>
        </w:rPr>
        <w:t> </w:t>
      </w:r>
      <w:r>
        <w:rPr/>
        <w:t>color</w:t>
      </w:r>
      <w:r>
        <w:rPr>
          <w:spacing w:val="-3"/>
        </w:rPr>
        <w:t> </w:t>
      </w:r>
      <w:r>
        <w:rPr/>
        <w:t>to</w:t>
      </w:r>
      <w:r>
        <w:rPr>
          <w:spacing w:val="-5"/>
        </w:rPr>
        <w:t> </w:t>
      </w:r>
      <w:r>
        <w:rPr/>
        <w:t>the</w:t>
      </w:r>
      <w:r>
        <w:rPr>
          <w:spacing w:val="-4"/>
        </w:rPr>
        <w:t> </w:t>
      </w:r>
      <w:r>
        <w:rPr/>
        <w:t>finished</w:t>
      </w:r>
      <w:r>
        <w:rPr>
          <w:spacing w:val="-4"/>
        </w:rPr>
        <w:t> </w:t>
      </w:r>
      <w:r>
        <w:rPr/>
        <w:t>beer.</w:t>
      </w:r>
    </w:p>
    <w:p>
      <w:pPr>
        <w:pStyle w:val="BodyText"/>
        <w:spacing w:line="242" w:lineRule="auto" w:before="41"/>
        <w:ind w:left="140" w:right="198"/>
      </w:pPr>
      <w:r>
        <w:rPr>
          <w:b/>
        </w:rPr>
        <w:t>Flavor: </w:t>
      </w:r>
      <w:r>
        <w:rPr/>
        <w:t>Varies with base style. Wood usually contributes a woody flavor, and possibly a distinctive varietal character. Toasted or charred wood can add vanilla, caramel, butterscotch,</w:t>
      </w:r>
      <w:r>
        <w:rPr>
          <w:spacing w:val="-6"/>
        </w:rPr>
        <w:t> </w:t>
      </w:r>
      <w:r>
        <w:rPr/>
        <w:t>toasted</w:t>
      </w:r>
      <w:r>
        <w:rPr>
          <w:spacing w:val="-6"/>
        </w:rPr>
        <w:t> </w:t>
      </w:r>
      <w:r>
        <w:rPr/>
        <w:t>bread,</w:t>
      </w:r>
      <w:r>
        <w:rPr>
          <w:spacing w:val="-6"/>
        </w:rPr>
        <w:t> </w:t>
      </w:r>
      <w:r>
        <w:rPr/>
        <w:t>toasted</w:t>
      </w:r>
      <w:r>
        <w:rPr>
          <w:spacing w:val="-6"/>
        </w:rPr>
        <w:t> </w:t>
      </w:r>
      <w:r>
        <w:rPr/>
        <w:t>nuts,</w:t>
      </w:r>
      <w:r>
        <w:rPr>
          <w:spacing w:val="-6"/>
        </w:rPr>
        <w:t> </w:t>
      </w:r>
      <w:r>
        <w:rPr/>
        <w:t>coffee,</w:t>
      </w:r>
      <w:r>
        <w:rPr>
          <w:spacing w:val="-6"/>
        </w:rPr>
        <w:t> </w:t>
      </w:r>
      <w:r>
        <w:rPr/>
        <w:t>chocolate,</w:t>
      </w:r>
      <w:r>
        <w:rPr>
          <w:spacing w:val="-6"/>
        </w:rPr>
        <w:t> </w:t>
      </w:r>
      <w:r>
        <w:rPr/>
        <w:t>or cocoa, depending on the wood varietal and level of toast or char. Wood-derived flavors and added alcohol flavors should be balanced, mutually supportive, and noticeable, while not overpowering the base beer style or each other.</w:t>
      </w:r>
    </w:p>
    <w:p>
      <w:pPr>
        <w:pStyle w:val="BodyText"/>
        <w:spacing w:line="242" w:lineRule="auto" w:before="37"/>
        <w:ind w:left="140" w:right="150"/>
      </w:pPr>
      <w:r>
        <w:rPr>
          <w:b/>
        </w:rPr>
        <w:t>Mouthfeel: </w:t>
      </w:r>
      <w:r>
        <w:rPr/>
        <w:t>Varies with base style. Tannins from the wood may increase the perception of body, as well as enhancing the dryness of the finish; some astringency from wood tannins is allowable. Usually exhibits additional alcohol warming, but should</w:t>
      </w:r>
      <w:r>
        <w:rPr>
          <w:spacing w:val="-3"/>
        </w:rPr>
        <w:t> </w:t>
      </w:r>
      <w:r>
        <w:rPr/>
        <w:t>not</w:t>
      </w:r>
      <w:r>
        <w:rPr>
          <w:spacing w:val="-4"/>
        </w:rPr>
        <w:t> </w:t>
      </w:r>
      <w:r>
        <w:rPr/>
        <w:t>be</w:t>
      </w:r>
      <w:r>
        <w:rPr>
          <w:spacing w:val="-5"/>
        </w:rPr>
        <w:t> </w:t>
      </w:r>
      <w:r>
        <w:rPr/>
        <w:t>hot</w:t>
      </w:r>
      <w:r>
        <w:rPr>
          <w:spacing w:val="-3"/>
        </w:rPr>
        <w:t> </w:t>
      </w:r>
      <w:r>
        <w:rPr/>
        <w:t>or</w:t>
      </w:r>
      <w:r>
        <w:rPr>
          <w:spacing w:val="-4"/>
        </w:rPr>
        <w:t> </w:t>
      </w:r>
      <w:r>
        <w:rPr/>
        <w:t>harsh.</w:t>
      </w:r>
      <w:r>
        <w:rPr>
          <w:spacing w:val="-5"/>
        </w:rPr>
        <w:t> </w:t>
      </w:r>
      <w:r>
        <w:rPr/>
        <w:t>Tart</w:t>
      </w:r>
      <w:r>
        <w:rPr>
          <w:spacing w:val="-4"/>
        </w:rPr>
        <w:t> </w:t>
      </w:r>
      <w:r>
        <w:rPr/>
        <w:t>or</w:t>
      </w:r>
      <w:r>
        <w:rPr>
          <w:spacing w:val="-4"/>
        </w:rPr>
        <w:t> </w:t>
      </w:r>
      <w:r>
        <w:rPr/>
        <w:t>acidic</w:t>
      </w:r>
      <w:r>
        <w:rPr>
          <w:spacing w:val="-5"/>
        </w:rPr>
        <w:t> </w:t>
      </w:r>
      <w:r>
        <w:rPr/>
        <w:t>characteristics</w:t>
      </w:r>
      <w:r>
        <w:rPr>
          <w:spacing w:val="-6"/>
        </w:rPr>
        <w:t> </w:t>
      </w:r>
      <w:r>
        <w:rPr/>
        <w:t>should be low to none, and never distracting.</w:t>
      </w:r>
    </w:p>
    <w:p>
      <w:pPr>
        <w:spacing w:before="40"/>
        <w:ind w:left="140" w:right="0" w:firstLine="0"/>
        <w:jc w:val="left"/>
        <w:rPr>
          <w:sz w:val="18"/>
        </w:rPr>
      </w:pPr>
      <w:r>
        <w:rPr>
          <w:b/>
          <w:sz w:val="18"/>
        </w:rPr>
        <w:t>History:</w:t>
      </w:r>
      <w:r>
        <w:rPr>
          <w:b/>
          <w:spacing w:val="-5"/>
          <w:sz w:val="18"/>
        </w:rPr>
        <w:t> </w:t>
      </w:r>
      <w:r>
        <w:rPr>
          <w:sz w:val="18"/>
        </w:rPr>
        <w:t>Same</w:t>
      </w:r>
      <w:r>
        <w:rPr>
          <w:spacing w:val="-3"/>
          <w:sz w:val="18"/>
        </w:rPr>
        <w:t> </w:t>
      </w:r>
      <w:r>
        <w:rPr>
          <w:sz w:val="18"/>
        </w:rPr>
        <w:t>as</w:t>
      </w:r>
      <w:r>
        <w:rPr>
          <w:spacing w:val="-4"/>
          <w:sz w:val="18"/>
        </w:rPr>
        <w:t> </w:t>
      </w:r>
      <w:r>
        <w:rPr>
          <w:sz w:val="18"/>
        </w:rPr>
        <w:t>33A</w:t>
      </w:r>
      <w:r>
        <w:rPr>
          <w:spacing w:val="-1"/>
          <w:sz w:val="18"/>
        </w:rPr>
        <w:t> </w:t>
      </w:r>
      <w:r>
        <w:rPr>
          <w:sz w:val="18"/>
        </w:rPr>
        <w:t>Wood-Aged</w:t>
      </w:r>
      <w:r>
        <w:rPr>
          <w:spacing w:val="-3"/>
          <w:sz w:val="18"/>
        </w:rPr>
        <w:t> </w:t>
      </w:r>
      <w:r>
        <w:rPr>
          <w:spacing w:val="-2"/>
          <w:sz w:val="18"/>
        </w:rPr>
        <w:t>Beer.</w:t>
      </w:r>
    </w:p>
    <w:p>
      <w:pPr>
        <w:pStyle w:val="BodyText"/>
        <w:spacing w:line="242" w:lineRule="auto" w:before="38"/>
        <w:ind w:left="140" w:right="182"/>
      </w:pPr>
      <w:r>
        <w:rPr>
          <w:b/>
        </w:rPr>
        <w:t>Comments: </w:t>
      </w:r>
      <w:r>
        <w:rPr/>
        <w:t>Success in this style depends on how well the wood and alcohol character supports and enhances the base beer,</w:t>
      </w:r>
      <w:r>
        <w:rPr>
          <w:spacing w:val="-3"/>
        </w:rPr>
        <w:t> </w:t>
      </w:r>
      <w:r>
        <w:rPr/>
        <w:t>and</w:t>
      </w:r>
      <w:r>
        <w:rPr>
          <w:spacing w:val="-3"/>
        </w:rPr>
        <w:t> </w:t>
      </w:r>
      <w:r>
        <w:rPr/>
        <w:t>how</w:t>
      </w:r>
      <w:r>
        <w:rPr>
          <w:spacing w:val="-1"/>
        </w:rPr>
        <w:t> </w:t>
      </w:r>
      <w:r>
        <w:rPr/>
        <w:t>well</w:t>
      </w:r>
      <w:r>
        <w:rPr>
          <w:spacing w:val="-4"/>
        </w:rPr>
        <w:t> </w:t>
      </w:r>
      <w:r>
        <w:rPr/>
        <w:t>integrated</w:t>
      </w:r>
      <w:r>
        <w:rPr>
          <w:spacing w:val="-3"/>
        </w:rPr>
        <w:t> </w:t>
      </w:r>
      <w:r>
        <w:rPr/>
        <w:t>they</w:t>
      </w:r>
      <w:r>
        <w:rPr>
          <w:spacing w:val="-3"/>
        </w:rPr>
        <w:t> </w:t>
      </w:r>
      <w:r>
        <w:rPr/>
        <w:t>are</w:t>
      </w:r>
      <w:r>
        <w:rPr>
          <w:spacing w:val="-3"/>
        </w:rPr>
        <w:t> </w:t>
      </w:r>
      <w:r>
        <w:rPr/>
        <w:t>with</w:t>
      </w:r>
      <w:r>
        <w:rPr>
          <w:spacing w:val="-2"/>
        </w:rPr>
        <w:t> </w:t>
      </w:r>
      <w:r>
        <w:rPr/>
        <w:t>the</w:t>
      </w:r>
      <w:r>
        <w:rPr>
          <w:spacing w:val="-3"/>
        </w:rPr>
        <w:t> </w:t>
      </w:r>
      <w:r>
        <w:rPr/>
        <w:t>overall</w:t>
      </w:r>
      <w:r>
        <w:rPr>
          <w:spacing w:val="-4"/>
        </w:rPr>
        <w:t> </w:t>
      </w:r>
      <w:r>
        <w:rPr/>
        <w:t>flavor profile.</w:t>
      </w:r>
      <w:r>
        <w:rPr>
          <w:spacing w:val="-4"/>
        </w:rPr>
        <w:t> </w:t>
      </w:r>
      <w:r>
        <w:rPr/>
        <w:t>Age</w:t>
      </w:r>
      <w:r>
        <w:rPr>
          <w:spacing w:val="-6"/>
        </w:rPr>
        <w:t> </w:t>
      </w:r>
      <w:r>
        <w:rPr/>
        <w:t>character</w:t>
      </w:r>
      <w:r>
        <w:rPr>
          <w:spacing w:val="-5"/>
        </w:rPr>
        <w:t> </w:t>
      </w:r>
      <w:r>
        <w:rPr/>
        <w:t>is</w:t>
      </w:r>
      <w:r>
        <w:rPr>
          <w:spacing w:val="-7"/>
        </w:rPr>
        <w:t> </w:t>
      </w:r>
      <w:r>
        <w:rPr/>
        <w:t>allowable,</w:t>
      </w:r>
      <w:r>
        <w:rPr>
          <w:spacing w:val="-6"/>
        </w:rPr>
        <w:t> </w:t>
      </w:r>
      <w:r>
        <w:rPr/>
        <w:t>but</w:t>
      </w:r>
      <w:r>
        <w:rPr>
          <w:spacing w:val="-5"/>
        </w:rPr>
        <w:t> </w:t>
      </w:r>
      <w:r>
        <w:rPr/>
        <w:t>excessive</w:t>
      </w:r>
      <w:r>
        <w:rPr>
          <w:spacing w:val="-6"/>
        </w:rPr>
        <w:t> </w:t>
      </w:r>
      <w:r>
        <w:rPr/>
        <w:t>oxidation</w:t>
      </w:r>
      <w:r>
        <w:rPr>
          <w:spacing w:val="-6"/>
        </w:rPr>
        <w:t> </w:t>
      </w:r>
      <w:r>
        <w:rPr/>
        <w:t>or sourness is a fault.</w:t>
      </w:r>
    </w:p>
    <w:p>
      <w:pPr>
        <w:spacing w:after="0" w:line="242" w:lineRule="auto"/>
        <w:sectPr>
          <w:type w:val="continuous"/>
          <w:pgSz w:w="12240" w:h="15840"/>
          <w:pgMar w:header="0" w:footer="746" w:top="940" w:bottom="280" w:left="580" w:right="580"/>
          <w:cols w:num="2" w:equalWidth="0">
            <w:col w:w="5206" w:space="554"/>
            <w:col w:w="5320"/>
          </w:cols>
        </w:sectPr>
      </w:pPr>
    </w:p>
    <w:p>
      <w:pPr>
        <w:pStyle w:val="BodyText"/>
        <w:spacing w:line="244" w:lineRule="auto" w:before="88"/>
        <w:rPr>
          <w:i/>
        </w:rPr>
      </w:pPr>
      <w:r>
        <w:rPr/>
        <w:t>Special</w:t>
      </w:r>
      <w:r>
        <w:rPr>
          <w:spacing w:val="-6"/>
        </w:rPr>
        <w:t> </w:t>
      </w:r>
      <w:r>
        <w:rPr/>
        <w:t>wood-aged</w:t>
      </w:r>
      <w:r>
        <w:rPr>
          <w:spacing w:val="-2"/>
        </w:rPr>
        <w:t> </w:t>
      </w:r>
      <w:r>
        <w:rPr/>
        <w:t>wild</w:t>
      </w:r>
      <w:r>
        <w:rPr>
          <w:spacing w:val="-5"/>
        </w:rPr>
        <w:t> </w:t>
      </w:r>
      <w:r>
        <w:rPr/>
        <w:t>ales</w:t>
      </w:r>
      <w:r>
        <w:rPr>
          <w:spacing w:val="-3"/>
        </w:rPr>
        <w:t> </w:t>
      </w:r>
      <w:r>
        <w:rPr/>
        <w:t>should</w:t>
      </w:r>
      <w:r>
        <w:rPr>
          <w:spacing w:val="-5"/>
        </w:rPr>
        <w:t> </w:t>
      </w:r>
      <w:r>
        <w:rPr/>
        <w:t>be</w:t>
      </w:r>
      <w:r>
        <w:rPr>
          <w:spacing w:val="-3"/>
        </w:rPr>
        <w:t> </w:t>
      </w:r>
      <w:r>
        <w:rPr/>
        <w:t>entered</w:t>
      </w:r>
      <w:r>
        <w:rPr>
          <w:spacing w:val="-5"/>
        </w:rPr>
        <w:t> </w:t>
      </w:r>
      <w:r>
        <w:rPr/>
        <w:t>in</w:t>
      </w:r>
      <w:r>
        <w:rPr>
          <w:spacing w:val="-5"/>
        </w:rPr>
        <w:t> </w:t>
      </w:r>
      <w:r>
        <w:rPr/>
        <w:t>the</w:t>
      </w:r>
      <w:r>
        <w:rPr>
          <w:spacing w:val="-6"/>
        </w:rPr>
        <w:t> </w:t>
      </w:r>
      <w:r>
        <w:rPr/>
        <w:t>28C</w:t>
      </w:r>
      <w:r>
        <w:rPr>
          <w:spacing w:val="-5"/>
        </w:rPr>
        <w:t> </w:t>
      </w:r>
      <w:r>
        <w:rPr/>
        <w:t>Wild Specialty Beer</w:t>
      </w:r>
      <w:r>
        <w:rPr>
          <w:i/>
        </w:rPr>
        <w:t>.</w:t>
      </w:r>
    </w:p>
    <w:p>
      <w:pPr>
        <w:pStyle w:val="BodyText"/>
        <w:spacing w:line="242" w:lineRule="auto" w:before="37"/>
      </w:pPr>
      <w:r>
        <w:rPr>
          <w:b/>
        </w:rPr>
        <w:t>Characteristic</w:t>
      </w:r>
      <w:r>
        <w:rPr>
          <w:b/>
          <w:spacing w:val="-5"/>
        </w:rPr>
        <w:t> </w:t>
      </w:r>
      <w:r>
        <w:rPr>
          <w:b/>
        </w:rPr>
        <w:t>Ingredients:</w:t>
      </w:r>
      <w:r>
        <w:rPr>
          <w:b/>
          <w:spacing w:val="-7"/>
        </w:rPr>
        <w:t> </w:t>
      </w:r>
      <w:r>
        <w:rPr/>
        <w:t>Varies</w:t>
      </w:r>
      <w:r>
        <w:rPr>
          <w:spacing w:val="-7"/>
        </w:rPr>
        <w:t> </w:t>
      </w:r>
      <w:r>
        <w:rPr/>
        <w:t>with</w:t>
      </w:r>
      <w:r>
        <w:rPr>
          <w:spacing w:val="-5"/>
        </w:rPr>
        <w:t> </w:t>
      </w:r>
      <w:r>
        <w:rPr/>
        <w:t>base</w:t>
      </w:r>
      <w:r>
        <w:rPr>
          <w:spacing w:val="-6"/>
        </w:rPr>
        <w:t> </w:t>
      </w:r>
      <w:r>
        <w:rPr/>
        <w:t>style.</w:t>
      </w:r>
      <w:r>
        <w:rPr>
          <w:spacing w:val="-6"/>
        </w:rPr>
        <w:t> </w:t>
      </w:r>
      <w:r>
        <w:rPr/>
        <w:t>Aged</w:t>
      </w:r>
      <w:r>
        <w:rPr>
          <w:spacing w:val="-3"/>
        </w:rPr>
        <w:t> </w:t>
      </w:r>
      <w:r>
        <w:rPr/>
        <w:t>in wooden casks or barrels previously used to store alcohol (e.g., whiskey, bourbon, rum, gin, tequila, port, sherry, Madeira, wine). Fuller-bodied, higher-gravity base styles often are used since</w:t>
      </w:r>
      <w:r>
        <w:rPr>
          <w:spacing w:val="-5"/>
        </w:rPr>
        <w:t> </w:t>
      </w:r>
      <w:r>
        <w:rPr/>
        <w:t>they</w:t>
      </w:r>
      <w:r>
        <w:rPr>
          <w:spacing w:val="-4"/>
        </w:rPr>
        <w:t> </w:t>
      </w:r>
      <w:r>
        <w:rPr/>
        <w:t>can</w:t>
      </w:r>
      <w:r>
        <w:rPr>
          <w:spacing w:val="-5"/>
        </w:rPr>
        <w:t> </w:t>
      </w:r>
      <w:r>
        <w:rPr/>
        <w:t>best</w:t>
      </w:r>
      <w:r>
        <w:rPr>
          <w:spacing w:val="-4"/>
        </w:rPr>
        <w:t> </w:t>
      </w:r>
      <w:r>
        <w:rPr/>
        <w:t>stand</w:t>
      </w:r>
      <w:r>
        <w:rPr>
          <w:spacing w:val="-2"/>
        </w:rPr>
        <w:t> </w:t>
      </w:r>
      <w:r>
        <w:rPr/>
        <w:t>up</w:t>
      </w:r>
      <w:r>
        <w:rPr>
          <w:spacing w:val="-4"/>
        </w:rPr>
        <w:t> </w:t>
      </w:r>
      <w:r>
        <w:rPr/>
        <w:t>to</w:t>
      </w:r>
      <w:r>
        <w:rPr>
          <w:spacing w:val="-3"/>
        </w:rPr>
        <w:t> </w:t>
      </w:r>
      <w:r>
        <w:rPr/>
        <w:t>the</w:t>
      </w:r>
      <w:r>
        <w:rPr>
          <w:spacing w:val="-6"/>
        </w:rPr>
        <w:t> </w:t>
      </w:r>
      <w:r>
        <w:rPr/>
        <w:t>additional</w:t>
      </w:r>
      <w:r>
        <w:rPr>
          <w:spacing w:val="-6"/>
        </w:rPr>
        <w:t> </w:t>
      </w:r>
      <w:r>
        <w:rPr/>
        <w:t>flavors,</w:t>
      </w:r>
      <w:r>
        <w:rPr>
          <w:spacing w:val="-5"/>
        </w:rPr>
        <w:t> </w:t>
      </w:r>
      <w:r>
        <w:rPr/>
        <w:t>although experimentation is encouraged.</w:t>
      </w:r>
    </w:p>
    <w:p>
      <w:pPr>
        <w:pStyle w:val="BodyText"/>
        <w:spacing w:before="37"/>
        <w:ind w:left="140"/>
      </w:pPr>
      <w:r>
        <w:rPr>
          <w:b/>
        </w:rPr>
        <w:t>Entry</w:t>
      </w:r>
      <w:r>
        <w:rPr>
          <w:b/>
          <w:spacing w:val="-6"/>
        </w:rPr>
        <w:t> </w:t>
      </w:r>
      <w:r>
        <w:rPr>
          <w:b/>
        </w:rPr>
        <w:t>Instructions:</w:t>
      </w:r>
      <w:r>
        <w:rPr>
          <w:b/>
          <w:spacing w:val="-7"/>
        </w:rPr>
        <w:t> </w:t>
      </w:r>
      <w:r>
        <w:rPr/>
        <w:t>The</w:t>
      </w:r>
      <w:r>
        <w:rPr>
          <w:spacing w:val="-6"/>
        </w:rPr>
        <w:t> </w:t>
      </w:r>
      <w:r>
        <w:rPr/>
        <w:t>entrant</w:t>
      </w:r>
      <w:r>
        <w:rPr>
          <w:spacing w:val="-5"/>
        </w:rPr>
        <w:t> </w:t>
      </w:r>
      <w:r>
        <w:rPr>
          <w:b/>
        </w:rPr>
        <w:t>must</w:t>
      </w:r>
      <w:r>
        <w:rPr>
          <w:b/>
          <w:spacing w:val="-7"/>
        </w:rPr>
        <w:t> </w:t>
      </w:r>
      <w:r>
        <w:rPr/>
        <w:t>specify</w:t>
      </w:r>
      <w:r>
        <w:rPr>
          <w:spacing w:val="-6"/>
        </w:rPr>
        <w:t> </w:t>
      </w:r>
      <w:r>
        <w:rPr/>
        <w:t>the</w:t>
      </w:r>
      <w:r>
        <w:rPr>
          <w:spacing w:val="-6"/>
        </w:rPr>
        <w:t> </w:t>
      </w:r>
      <w:r>
        <w:rPr/>
        <w:t>additional alcohol character, with information about the barrel if relevant to the finished flavor profile. If an unusual wood or ingredient has been used, the entrant </w:t>
      </w:r>
      <w:r>
        <w:rPr>
          <w:b/>
        </w:rPr>
        <w:t>must </w:t>
      </w:r>
      <w:r>
        <w:rPr/>
        <w:t>supply a brief description of the sensory aspects the ingredients add to the beer. Entrant </w:t>
      </w:r>
      <w:r>
        <w:rPr>
          <w:b/>
        </w:rPr>
        <w:t>must </w:t>
      </w:r>
      <w:r>
        <w:rPr/>
        <w:t>specify a description of the beer, identifying </w:t>
      </w:r>
      <w:r>
        <w:rPr>
          <w:b/>
        </w:rPr>
        <w:t>either </w:t>
      </w:r>
      <w:r>
        <w:rPr/>
        <w:t>a Base Style </w:t>
      </w:r>
      <w:r>
        <w:rPr>
          <w:b/>
        </w:rPr>
        <w:t>or </w:t>
      </w:r>
      <w:r>
        <w:rPr/>
        <w:t>the ingredients, specs, or target character of the</w:t>
      </w:r>
    </w:p>
    <w:p>
      <w:pPr>
        <w:pStyle w:val="BodyText"/>
        <w:spacing w:line="244" w:lineRule="auto" w:before="89"/>
        <w:ind w:left="140" w:right="182"/>
      </w:pPr>
      <w:r>
        <w:rPr/>
        <w:br w:type="column"/>
      </w:r>
      <w:r>
        <w:rPr/>
        <w:t>beer.</w:t>
      </w:r>
      <w:r>
        <w:rPr>
          <w:spacing w:val="-4"/>
        </w:rPr>
        <w:t> </w:t>
      </w:r>
      <w:r>
        <w:rPr/>
        <w:t>A</w:t>
      </w:r>
      <w:r>
        <w:rPr>
          <w:spacing w:val="-4"/>
        </w:rPr>
        <w:t> </w:t>
      </w:r>
      <w:r>
        <w:rPr/>
        <w:t>general</w:t>
      </w:r>
      <w:r>
        <w:rPr>
          <w:spacing w:val="-5"/>
        </w:rPr>
        <w:t> </w:t>
      </w:r>
      <w:r>
        <w:rPr/>
        <w:t>description</w:t>
      </w:r>
      <w:r>
        <w:rPr>
          <w:spacing w:val="-2"/>
        </w:rPr>
        <w:t> </w:t>
      </w:r>
      <w:r>
        <w:rPr/>
        <w:t>of</w:t>
      </w:r>
      <w:r>
        <w:rPr>
          <w:spacing w:val="-5"/>
        </w:rPr>
        <w:t> </w:t>
      </w:r>
      <w:r>
        <w:rPr/>
        <w:t>the</w:t>
      </w:r>
      <w:r>
        <w:rPr>
          <w:spacing w:val="-4"/>
        </w:rPr>
        <w:t> </w:t>
      </w:r>
      <w:r>
        <w:rPr/>
        <w:t>special</w:t>
      </w:r>
      <w:r>
        <w:rPr>
          <w:spacing w:val="-5"/>
        </w:rPr>
        <w:t> </w:t>
      </w:r>
      <w:r>
        <w:rPr/>
        <w:t>nature</w:t>
      </w:r>
      <w:r>
        <w:rPr>
          <w:spacing w:val="-2"/>
        </w:rPr>
        <w:t> </w:t>
      </w:r>
      <w:r>
        <w:rPr/>
        <w:t>of</w:t>
      </w:r>
      <w:r>
        <w:rPr>
          <w:spacing w:val="-5"/>
        </w:rPr>
        <w:t> </w:t>
      </w:r>
      <w:r>
        <w:rPr/>
        <w:t>the</w:t>
      </w:r>
      <w:r>
        <w:rPr>
          <w:spacing w:val="-4"/>
        </w:rPr>
        <w:t> </w:t>
      </w:r>
      <w:r>
        <w:rPr/>
        <w:t>beer</w:t>
      </w:r>
      <w:r>
        <w:rPr>
          <w:spacing w:val="-3"/>
        </w:rPr>
        <w:t> </w:t>
      </w:r>
      <w:r>
        <w:rPr/>
        <w:t>can cover all the required items.</w:t>
      </w:r>
    </w:p>
    <w:p>
      <w:pPr>
        <w:pStyle w:val="Heading5"/>
        <w:spacing w:line="204" w:lineRule="exact" w:before="36"/>
        <w:rPr>
          <w:rFonts w:ascii="Georgia"/>
        </w:rPr>
      </w:pPr>
      <w:r>
        <w:rPr>
          <w:rFonts w:ascii="Georgia"/>
        </w:rPr>
        <w:t>Vital </w:t>
      </w:r>
      <w:r>
        <w:rPr>
          <w:rFonts w:ascii="Georgia"/>
          <w:spacing w:val="-2"/>
        </w:rPr>
        <w:t>Statistics:</w:t>
      </w:r>
    </w:p>
    <w:p>
      <w:pPr>
        <w:pStyle w:val="BodyText"/>
        <w:tabs>
          <w:tab w:pos="687" w:val="left" w:leader="none"/>
        </w:tabs>
        <w:ind w:right="1007"/>
      </w:pPr>
      <w:r>
        <w:rPr>
          <w:spacing w:val="-4"/>
        </w:rPr>
        <w:t>OG:</w:t>
      </w:r>
      <w:r>
        <w:rPr/>
        <w:tab/>
        <w:t>varies</w:t>
      </w:r>
      <w:r>
        <w:rPr>
          <w:spacing w:val="-10"/>
        </w:rPr>
        <w:t> </w:t>
      </w:r>
      <w:r>
        <w:rPr/>
        <w:t>with</w:t>
      </w:r>
      <w:r>
        <w:rPr>
          <w:spacing w:val="-8"/>
        </w:rPr>
        <w:t> </w:t>
      </w:r>
      <w:r>
        <w:rPr/>
        <w:t>base</w:t>
      </w:r>
      <w:r>
        <w:rPr>
          <w:spacing w:val="-9"/>
        </w:rPr>
        <w:t> </w:t>
      </w:r>
      <w:r>
        <w:rPr/>
        <w:t>style,</w:t>
      </w:r>
      <w:r>
        <w:rPr>
          <w:spacing w:val="-10"/>
        </w:rPr>
        <w:t> </w:t>
      </w:r>
      <w:r>
        <w:rPr/>
        <w:t>typically</w:t>
      </w:r>
      <w:r>
        <w:rPr>
          <w:spacing w:val="-6"/>
        </w:rPr>
        <w:t> </w:t>
      </w:r>
      <w:r>
        <w:rPr/>
        <w:t>above-average </w:t>
      </w:r>
      <w:r>
        <w:rPr>
          <w:spacing w:val="-4"/>
        </w:rPr>
        <w:t>FG:</w:t>
      </w:r>
      <w:r>
        <w:rPr/>
        <w:tab/>
        <w:t>varies with base style</w:t>
      </w:r>
    </w:p>
    <w:p>
      <w:pPr>
        <w:pStyle w:val="BodyText"/>
        <w:ind w:right="703"/>
      </w:pPr>
      <w:r>
        <w:rPr/>
        <w:t>ABV:</w:t>
      </w:r>
      <w:r>
        <w:rPr>
          <w:spacing w:val="75"/>
        </w:rPr>
        <w:t> </w:t>
      </w:r>
      <w:r>
        <w:rPr/>
        <w:t>varies</w:t>
      </w:r>
      <w:r>
        <w:rPr>
          <w:spacing w:val="-7"/>
        </w:rPr>
        <w:t> </w:t>
      </w:r>
      <w:r>
        <w:rPr/>
        <w:t>with</w:t>
      </w:r>
      <w:r>
        <w:rPr>
          <w:spacing w:val="-5"/>
        </w:rPr>
        <w:t> </w:t>
      </w:r>
      <w:r>
        <w:rPr/>
        <w:t>base</w:t>
      </w:r>
      <w:r>
        <w:rPr>
          <w:spacing w:val="-6"/>
        </w:rPr>
        <w:t> </w:t>
      </w:r>
      <w:r>
        <w:rPr/>
        <w:t>style,</w:t>
      </w:r>
      <w:r>
        <w:rPr>
          <w:spacing w:val="-6"/>
        </w:rPr>
        <w:t> </w:t>
      </w:r>
      <w:r>
        <w:rPr/>
        <w:t>typically</w:t>
      </w:r>
      <w:r>
        <w:rPr>
          <w:spacing w:val="-3"/>
        </w:rPr>
        <w:t> </w:t>
      </w:r>
      <w:r>
        <w:rPr/>
        <w:t>above-average IBUs:</w:t>
      </w:r>
      <w:r>
        <w:rPr>
          <w:spacing w:val="40"/>
        </w:rPr>
        <w:t> </w:t>
      </w:r>
      <w:r>
        <w:rPr/>
        <w:t>varies with base style</w:t>
      </w:r>
    </w:p>
    <w:p>
      <w:pPr>
        <w:pStyle w:val="BodyText"/>
        <w:ind w:right="528"/>
      </w:pPr>
      <w:r>
        <w:rPr/>
        <w:t>SRM:</w:t>
      </w:r>
      <w:r>
        <w:rPr>
          <w:spacing w:val="40"/>
        </w:rPr>
        <w:t> </w:t>
      </w:r>
      <w:r>
        <w:rPr/>
        <w:t>varies</w:t>
      </w:r>
      <w:r>
        <w:rPr>
          <w:spacing w:val="-6"/>
        </w:rPr>
        <w:t> </w:t>
      </w:r>
      <w:r>
        <w:rPr/>
        <w:t>with</w:t>
      </w:r>
      <w:r>
        <w:rPr>
          <w:spacing w:val="-4"/>
        </w:rPr>
        <w:t> </w:t>
      </w:r>
      <w:r>
        <w:rPr/>
        <w:t>base</w:t>
      </w:r>
      <w:r>
        <w:rPr>
          <w:spacing w:val="-5"/>
        </w:rPr>
        <w:t> </w:t>
      </w:r>
      <w:r>
        <w:rPr/>
        <w:t>style,</w:t>
      </w:r>
      <w:r>
        <w:rPr>
          <w:spacing w:val="-3"/>
        </w:rPr>
        <w:t> </w:t>
      </w:r>
      <w:r>
        <w:rPr/>
        <w:t>often</w:t>
      </w:r>
      <w:r>
        <w:rPr>
          <w:spacing w:val="-5"/>
        </w:rPr>
        <w:t> </w:t>
      </w:r>
      <w:r>
        <w:rPr/>
        <w:t>darker</w:t>
      </w:r>
      <w:r>
        <w:rPr>
          <w:spacing w:val="-4"/>
        </w:rPr>
        <w:t> </w:t>
      </w:r>
      <w:r>
        <w:rPr/>
        <w:t>than</w:t>
      </w:r>
      <w:r>
        <w:rPr>
          <w:spacing w:val="-5"/>
        </w:rPr>
        <w:t> </w:t>
      </w:r>
      <w:r>
        <w:rPr/>
        <w:t>the unadulterated base style</w:t>
      </w:r>
    </w:p>
    <w:p>
      <w:pPr>
        <w:pStyle w:val="BodyText"/>
        <w:spacing w:before="40"/>
        <w:ind w:right="182"/>
      </w:pPr>
      <w:r>
        <w:rPr>
          <w:b/>
        </w:rPr>
        <w:t>Commercial Examples: </w:t>
      </w:r>
      <w:r>
        <w:rPr/>
        <w:t>AleSmith Barrel-Aged Old Numbskull, Founders Kentucky Breakfast Stout, Firestone Walker</w:t>
      </w:r>
      <w:r>
        <w:rPr>
          <w:spacing w:val="-6"/>
        </w:rPr>
        <w:t> </w:t>
      </w:r>
      <w:r>
        <w:rPr/>
        <w:t>Parabola,</w:t>
      </w:r>
      <w:r>
        <w:rPr>
          <w:spacing w:val="-7"/>
        </w:rPr>
        <w:t> </w:t>
      </w:r>
      <w:r>
        <w:rPr/>
        <w:t>Goose</w:t>
      </w:r>
      <w:r>
        <w:rPr>
          <w:spacing w:val="-7"/>
        </w:rPr>
        <w:t> </w:t>
      </w:r>
      <w:r>
        <w:rPr/>
        <w:t>Island</w:t>
      </w:r>
      <w:r>
        <w:rPr>
          <w:spacing w:val="-4"/>
        </w:rPr>
        <w:t> </w:t>
      </w:r>
      <w:r>
        <w:rPr/>
        <w:t>Bourbon</w:t>
      </w:r>
      <w:r>
        <w:rPr>
          <w:spacing w:val="-7"/>
        </w:rPr>
        <w:t> </w:t>
      </w:r>
      <w:r>
        <w:rPr/>
        <w:t>County</w:t>
      </w:r>
      <w:r>
        <w:rPr>
          <w:spacing w:val="-7"/>
        </w:rPr>
        <w:t> </w:t>
      </w:r>
      <w:r>
        <w:rPr/>
        <w:t>Stout,</w:t>
      </w:r>
      <w:r>
        <w:rPr>
          <w:spacing w:val="-7"/>
        </w:rPr>
        <w:t> </w:t>
      </w:r>
      <w:r>
        <w:rPr/>
        <w:t>Great Divide Barrel Aged Yeti, The Lost Abbey Angel’s Share Ale</w:t>
      </w:r>
    </w:p>
    <w:p>
      <w:pPr>
        <w:spacing w:before="48"/>
        <w:ind w:left="139" w:right="0" w:firstLine="0"/>
        <w:jc w:val="left"/>
        <w:rPr>
          <w:sz w:val="18"/>
        </w:rPr>
      </w:pPr>
      <w:r>
        <w:rPr>
          <w:b/>
          <w:sz w:val="18"/>
        </w:rPr>
        <w:t>Tags:</w:t>
      </w:r>
      <w:r>
        <w:rPr>
          <w:b/>
          <w:spacing w:val="-10"/>
          <w:sz w:val="18"/>
        </w:rPr>
        <w:t> </w:t>
      </w:r>
      <w:r>
        <w:rPr>
          <w:sz w:val="18"/>
        </w:rPr>
        <w:t>specialty-beer,</w:t>
      </w:r>
      <w:r>
        <w:rPr>
          <w:spacing w:val="-6"/>
          <w:sz w:val="18"/>
        </w:rPr>
        <w:t> </w:t>
      </w:r>
      <w:r>
        <w:rPr>
          <w:spacing w:val="-4"/>
          <w:sz w:val="18"/>
        </w:rPr>
        <w:t>wood</w:t>
      </w:r>
    </w:p>
    <w:p>
      <w:pPr>
        <w:spacing w:after="0"/>
        <w:jc w:val="left"/>
        <w:rPr>
          <w:sz w:val="18"/>
        </w:rPr>
        <w:sectPr>
          <w:pgSz w:w="12240" w:h="15840"/>
          <w:pgMar w:header="0" w:footer="746" w:top="920" w:bottom="940" w:left="580" w:right="580"/>
          <w:cols w:num="2" w:equalWidth="0">
            <w:col w:w="5195" w:space="565"/>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17" name="Group 117"/>
                <wp:cNvGraphicFramePr>
                  <a:graphicFrameLocks/>
                </wp:cNvGraphicFramePr>
                <a:graphic>
                  <a:graphicData uri="http://schemas.microsoft.com/office/word/2010/wordprocessingGroup">
                    <wpg:wgp>
                      <wpg:cNvPr id="117" name="Group 117"/>
                      <wpg:cNvGrpSpPr/>
                      <wpg:grpSpPr>
                        <a:xfrm>
                          <a:off x="0" y="0"/>
                          <a:ext cx="6894830" cy="18415"/>
                          <a:chExt cx="6894830" cy="18415"/>
                        </a:xfrm>
                      </wpg:grpSpPr>
                      <wps:wsp>
                        <wps:cNvPr id="118" name="Graphic 118"/>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116" coordorigin="0,0" coordsize="10858,29">
                <v:rect style="position:absolute;left:0;top:0;width:10858;height:29" id="docshape117"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10" w:after="0"/>
        <w:ind w:left="712" w:right="0" w:hanging="572"/>
        <w:jc w:val="left"/>
      </w:pPr>
      <w:bookmarkStart w:name="34. Specialty Beer" w:id="570"/>
      <w:bookmarkEnd w:id="570"/>
      <w:r>
        <w:rPr>
          <w:b w:val="0"/>
        </w:rPr>
      </w:r>
      <w:bookmarkStart w:name="_bookmark183" w:id="571"/>
      <w:bookmarkEnd w:id="571"/>
      <w:r>
        <w:rPr>
          <w:b w:val="0"/>
        </w:rPr>
      </w:r>
      <w:r>
        <w:rPr>
          <w:sz w:val="28"/>
        </w:rPr>
        <w:t>S</w:t>
      </w:r>
      <w:r>
        <w:rPr/>
        <w:t>PECIALTY</w:t>
      </w:r>
      <w:r>
        <w:rPr>
          <w:spacing w:val="-8"/>
        </w:rPr>
        <w:t> </w:t>
      </w:r>
      <w:r>
        <w:rPr>
          <w:spacing w:val="-4"/>
          <w:sz w:val="28"/>
        </w:rPr>
        <w:t>B</w:t>
      </w:r>
      <w:r>
        <w:rPr>
          <w:spacing w:val="-4"/>
        </w:rPr>
        <w:t>EER</w:t>
      </w:r>
    </w:p>
    <w:p>
      <w:pPr>
        <w:spacing w:before="120"/>
        <w:ind w:left="140" w:right="250" w:firstLine="0"/>
        <w:jc w:val="left"/>
        <w:rPr>
          <w:i/>
          <w:sz w:val="18"/>
        </w:rPr>
      </w:pPr>
      <w:r>
        <w:rPr>
          <w:i/>
          <w:sz w:val="18"/>
        </w:rPr>
        <w:t>While there</w:t>
      </w:r>
      <w:r>
        <w:rPr>
          <w:i/>
          <w:spacing w:val="-3"/>
          <w:sz w:val="18"/>
        </w:rPr>
        <w:t> </w:t>
      </w:r>
      <w:r>
        <w:rPr>
          <w:i/>
          <w:sz w:val="18"/>
        </w:rPr>
        <w:t>are</w:t>
      </w:r>
      <w:r>
        <w:rPr>
          <w:i/>
          <w:spacing w:val="-3"/>
          <w:sz w:val="18"/>
        </w:rPr>
        <w:t> </w:t>
      </w:r>
      <w:r>
        <w:rPr>
          <w:i/>
          <w:sz w:val="18"/>
        </w:rPr>
        <w:t>many Specialty-Type</w:t>
      </w:r>
      <w:r>
        <w:rPr>
          <w:i/>
          <w:spacing w:val="-3"/>
          <w:sz w:val="18"/>
        </w:rPr>
        <w:t> </w:t>
      </w:r>
      <w:r>
        <w:rPr>
          <w:i/>
          <w:sz w:val="18"/>
        </w:rPr>
        <w:t>Beers</w:t>
      </w:r>
      <w:r>
        <w:rPr>
          <w:i/>
          <w:spacing w:val="-3"/>
          <w:sz w:val="18"/>
        </w:rPr>
        <w:t> </w:t>
      </w:r>
      <w:r>
        <w:rPr>
          <w:i/>
          <w:sz w:val="18"/>
        </w:rPr>
        <w:t>in</w:t>
      </w:r>
      <w:r>
        <w:rPr>
          <w:i/>
          <w:spacing w:val="-2"/>
          <w:sz w:val="18"/>
        </w:rPr>
        <w:t> </w:t>
      </w:r>
      <w:r>
        <w:rPr>
          <w:i/>
          <w:sz w:val="18"/>
        </w:rPr>
        <w:t>these</w:t>
      </w:r>
      <w:r>
        <w:rPr>
          <w:i/>
          <w:spacing w:val="-3"/>
          <w:sz w:val="18"/>
        </w:rPr>
        <w:t> </w:t>
      </w:r>
      <w:r>
        <w:rPr>
          <w:i/>
          <w:sz w:val="18"/>
        </w:rPr>
        <w:t>guidelines,</w:t>
      </w:r>
      <w:r>
        <w:rPr>
          <w:i/>
          <w:spacing w:val="-2"/>
          <w:sz w:val="18"/>
        </w:rPr>
        <w:t> </w:t>
      </w:r>
      <w:r>
        <w:rPr>
          <w:i/>
          <w:sz w:val="18"/>
        </w:rPr>
        <w:t>the</w:t>
      </w:r>
      <w:r>
        <w:rPr>
          <w:i/>
          <w:spacing w:val="-3"/>
          <w:sz w:val="18"/>
        </w:rPr>
        <w:t> </w:t>
      </w:r>
      <w:r>
        <w:rPr>
          <w:i/>
          <w:sz w:val="18"/>
        </w:rPr>
        <w:t>Specialty</w:t>
      </w:r>
      <w:r>
        <w:rPr>
          <w:i/>
          <w:spacing w:val="-2"/>
          <w:sz w:val="18"/>
        </w:rPr>
        <w:t> </w:t>
      </w:r>
      <w:r>
        <w:rPr>
          <w:i/>
          <w:sz w:val="18"/>
        </w:rPr>
        <w:t>Beer</w:t>
      </w:r>
      <w:r>
        <w:rPr>
          <w:i/>
          <w:spacing w:val="-1"/>
          <w:sz w:val="18"/>
        </w:rPr>
        <w:t> </w:t>
      </w:r>
      <w:r>
        <w:rPr>
          <w:i/>
          <w:sz w:val="18"/>
        </w:rPr>
        <w:t>style</w:t>
      </w:r>
      <w:r>
        <w:rPr>
          <w:i/>
          <w:spacing w:val="-3"/>
          <w:sz w:val="18"/>
        </w:rPr>
        <w:t> </w:t>
      </w:r>
      <w:r>
        <w:rPr>
          <w:i/>
          <w:sz w:val="18"/>
        </w:rPr>
        <w:t>category</w:t>
      </w:r>
      <w:r>
        <w:rPr>
          <w:i/>
          <w:spacing w:val="-2"/>
          <w:sz w:val="18"/>
        </w:rPr>
        <w:t> </w:t>
      </w:r>
      <w:r>
        <w:rPr>
          <w:i/>
          <w:sz w:val="18"/>
        </w:rPr>
        <w:t>is</w:t>
      </w:r>
      <w:r>
        <w:rPr>
          <w:i/>
          <w:spacing w:val="-2"/>
          <w:sz w:val="18"/>
        </w:rPr>
        <w:t> </w:t>
      </w:r>
      <w:r>
        <w:rPr>
          <w:i/>
          <w:sz w:val="18"/>
        </w:rPr>
        <w:t>intended</w:t>
      </w:r>
      <w:r>
        <w:rPr>
          <w:i/>
          <w:spacing w:val="-2"/>
          <w:sz w:val="18"/>
        </w:rPr>
        <w:t> </w:t>
      </w:r>
      <w:r>
        <w:rPr>
          <w:i/>
          <w:sz w:val="18"/>
        </w:rPr>
        <w:t>for</w:t>
      </w:r>
      <w:r>
        <w:rPr>
          <w:i/>
          <w:spacing w:val="-1"/>
          <w:sz w:val="18"/>
        </w:rPr>
        <w:t> </w:t>
      </w:r>
      <w:r>
        <w:rPr>
          <w:i/>
          <w:sz w:val="18"/>
        </w:rPr>
        <w:t>those</w:t>
      </w:r>
      <w:r>
        <w:rPr>
          <w:i/>
          <w:spacing w:val="-3"/>
          <w:sz w:val="18"/>
        </w:rPr>
        <w:t> </w:t>
      </w:r>
      <w:r>
        <w:rPr>
          <w:i/>
          <w:sz w:val="18"/>
        </w:rPr>
        <w:t>beers</w:t>
      </w:r>
      <w:r>
        <w:rPr>
          <w:i/>
          <w:spacing w:val="-2"/>
          <w:sz w:val="18"/>
        </w:rPr>
        <w:t> </w:t>
      </w:r>
      <w:r>
        <w:rPr>
          <w:i/>
          <w:sz w:val="18"/>
        </w:rPr>
        <w:t>that</w:t>
      </w:r>
      <w:r>
        <w:rPr>
          <w:i/>
          <w:spacing w:val="-2"/>
          <w:sz w:val="18"/>
        </w:rPr>
        <w:t> </w:t>
      </w:r>
      <w:r>
        <w:rPr>
          <w:i/>
          <w:sz w:val="18"/>
        </w:rPr>
        <w:t>do not fit anywhere else. Please check each previous Specialty-Type category before entering a beer in one of these styles.</w:t>
      </w:r>
    </w:p>
    <w:p>
      <w:pPr>
        <w:pStyle w:val="BodyText"/>
        <w:spacing w:before="5"/>
        <w:ind w:left="0"/>
        <w:rPr>
          <w:i/>
          <w:sz w:val="12"/>
        </w:rPr>
      </w:pPr>
    </w:p>
    <w:p>
      <w:pPr>
        <w:spacing w:after="0"/>
        <w:rPr>
          <w:sz w:val="12"/>
        </w:rPr>
        <w:sectPr>
          <w:pgSz w:w="12240" w:h="15840"/>
          <w:pgMar w:header="0" w:footer="746" w:top="1020" w:bottom="940" w:left="580" w:right="580"/>
        </w:sectPr>
      </w:pPr>
    </w:p>
    <w:p>
      <w:pPr>
        <w:pStyle w:val="Heading3"/>
        <w:spacing w:before="101"/>
      </w:pPr>
      <w:bookmarkStart w:name="34A. Commercial Specialty Beer" w:id="572"/>
      <w:bookmarkEnd w:id="572"/>
      <w:r>
        <w:rPr>
          <w:b w:val="0"/>
        </w:rPr>
      </w:r>
      <w:bookmarkStart w:name="_bookmark184" w:id="573"/>
      <w:bookmarkEnd w:id="573"/>
      <w:r>
        <w:rPr>
          <w:b w:val="0"/>
        </w:rPr>
      </w:r>
      <w:r>
        <w:rPr/>
        <w:t>34A.</w:t>
      </w:r>
      <w:r>
        <w:rPr>
          <w:spacing w:val="-8"/>
        </w:rPr>
        <w:t> </w:t>
      </w:r>
      <w:r>
        <w:rPr/>
        <w:t>Commercial</w:t>
      </w:r>
      <w:r>
        <w:rPr>
          <w:spacing w:val="-7"/>
        </w:rPr>
        <w:t> </w:t>
      </w:r>
      <w:r>
        <w:rPr/>
        <w:t>Specialty</w:t>
      </w:r>
      <w:r>
        <w:rPr>
          <w:spacing w:val="-6"/>
        </w:rPr>
        <w:t> </w:t>
      </w:r>
      <w:r>
        <w:rPr>
          <w:spacing w:val="-4"/>
        </w:rPr>
        <w:t>Beer</w:t>
      </w:r>
    </w:p>
    <w:p>
      <w:pPr>
        <w:spacing w:line="242" w:lineRule="auto" w:before="41"/>
        <w:ind w:left="139" w:right="36" w:firstLine="0"/>
        <w:jc w:val="left"/>
        <w:rPr>
          <w:i/>
          <w:sz w:val="18"/>
        </w:rPr>
      </w:pPr>
      <w:r>
        <w:rPr>
          <w:i/>
          <w:sz w:val="18"/>
        </w:rPr>
        <w:t>This</w:t>
      </w:r>
      <w:r>
        <w:rPr>
          <w:i/>
          <w:spacing w:val="-1"/>
          <w:sz w:val="18"/>
        </w:rPr>
        <w:t> </w:t>
      </w:r>
      <w:r>
        <w:rPr>
          <w:i/>
          <w:sz w:val="18"/>
        </w:rPr>
        <w:t>style</w:t>
      </w:r>
      <w:r>
        <w:rPr>
          <w:i/>
          <w:spacing w:val="-1"/>
          <w:sz w:val="18"/>
        </w:rPr>
        <w:t> </w:t>
      </w:r>
      <w:r>
        <w:rPr>
          <w:i/>
          <w:sz w:val="18"/>
        </w:rPr>
        <w:t>is</w:t>
      </w:r>
      <w:r>
        <w:rPr>
          <w:i/>
          <w:spacing w:val="-1"/>
          <w:sz w:val="18"/>
        </w:rPr>
        <w:t> </w:t>
      </w:r>
      <w:r>
        <w:rPr>
          <w:i/>
          <w:sz w:val="18"/>
        </w:rPr>
        <w:t>intended</w:t>
      </w:r>
      <w:r>
        <w:rPr>
          <w:i/>
          <w:spacing w:val="-3"/>
          <w:sz w:val="18"/>
        </w:rPr>
        <w:t> </w:t>
      </w:r>
      <w:r>
        <w:rPr>
          <w:i/>
          <w:sz w:val="18"/>
        </w:rPr>
        <w:t>for</w:t>
      </w:r>
      <w:r>
        <w:rPr>
          <w:i/>
          <w:spacing w:val="-2"/>
          <w:sz w:val="18"/>
        </w:rPr>
        <w:t> </w:t>
      </w:r>
      <w:r>
        <w:rPr>
          <w:i/>
          <w:sz w:val="18"/>
        </w:rPr>
        <w:t>reproductions</w:t>
      </w:r>
      <w:r>
        <w:rPr>
          <w:i/>
          <w:spacing w:val="-4"/>
          <w:sz w:val="18"/>
        </w:rPr>
        <w:t> </w:t>
      </w:r>
      <w:r>
        <w:rPr>
          <w:i/>
          <w:sz w:val="18"/>
        </w:rPr>
        <w:t>or</w:t>
      </w:r>
      <w:r>
        <w:rPr>
          <w:i/>
          <w:spacing w:val="-2"/>
          <w:sz w:val="18"/>
        </w:rPr>
        <w:t> </w:t>
      </w:r>
      <w:r>
        <w:rPr>
          <w:i/>
          <w:sz w:val="18"/>
        </w:rPr>
        <w:t>interpretations</w:t>
      </w:r>
      <w:r>
        <w:rPr>
          <w:i/>
          <w:spacing w:val="-3"/>
          <w:sz w:val="18"/>
        </w:rPr>
        <w:t> </w:t>
      </w:r>
      <w:r>
        <w:rPr>
          <w:i/>
          <w:sz w:val="18"/>
        </w:rPr>
        <w:t>of specific</w:t>
      </w:r>
      <w:r>
        <w:rPr>
          <w:i/>
          <w:spacing w:val="-5"/>
          <w:sz w:val="18"/>
        </w:rPr>
        <w:t> </w:t>
      </w:r>
      <w:r>
        <w:rPr>
          <w:i/>
          <w:sz w:val="18"/>
        </w:rPr>
        <w:t>commercial</w:t>
      </w:r>
      <w:r>
        <w:rPr>
          <w:i/>
          <w:spacing w:val="-6"/>
          <w:sz w:val="18"/>
        </w:rPr>
        <w:t> </w:t>
      </w:r>
      <w:r>
        <w:rPr>
          <w:i/>
          <w:sz w:val="18"/>
        </w:rPr>
        <w:t>beers</w:t>
      </w:r>
      <w:r>
        <w:rPr>
          <w:i/>
          <w:spacing w:val="-5"/>
          <w:sz w:val="18"/>
        </w:rPr>
        <w:t> </w:t>
      </w:r>
      <w:r>
        <w:rPr>
          <w:i/>
          <w:sz w:val="18"/>
        </w:rPr>
        <w:t>that</w:t>
      </w:r>
      <w:r>
        <w:rPr>
          <w:i/>
          <w:spacing w:val="-2"/>
          <w:sz w:val="18"/>
        </w:rPr>
        <w:t> </w:t>
      </w:r>
      <w:r>
        <w:rPr>
          <w:i/>
          <w:sz w:val="18"/>
        </w:rPr>
        <w:t>don’t</w:t>
      </w:r>
      <w:r>
        <w:rPr>
          <w:i/>
          <w:spacing w:val="-5"/>
          <w:sz w:val="18"/>
        </w:rPr>
        <w:t> </w:t>
      </w:r>
      <w:r>
        <w:rPr>
          <w:i/>
          <w:sz w:val="18"/>
        </w:rPr>
        <w:t>fit</w:t>
      </w:r>
      <w:r>
        <w:rPr>
          <w:i/>
          <w:spacing w:val="-5"/>
          <w:sz w:val="18"/>
        </w:rPr>
        <w:t> </w:t>
      </w:r>
      <w:r>
        <w:rPr>
          <w:i/>
          <w:sz w:val="18"/>
        </w:rPr>
        <w:t>within</w:t>
      </w:r>
      <w:r>
        <w:rPr>
          <w:i/>
          <w:spacing w:val="-3"/>
          <w:sz w:val="18"/>
        </w:rPr>
        <w:t> </w:t>
      </w:r>
      <w:r>
        <w:rPr>
          <w:i/>
          <w:sz w:val="18"/>
        </w:rPr>
        <w:t>defined</w:t>
      </w:r>
      <w:r>
        <w:rPr>
          <w:i/>
          <w:spacing w:val="-5"/>
          <w:sz w:val="18"/>
        </w:rPr>
        <w:t> </w:t>
      </w:r>
      <w:r>
        <w:rPr>
          <w:i/>
          <w:sz w:val="18"/>
        </w:rPr>
        <w:t>styles. Beers entered here do not need to be exact copies. The beer should be judged as to how well it fits the broader style represented by the example beer, not how well it is an exact copy of a specific commercial product. If a Commercial Specialty</w:t>
      </w:r>
      <w:r>
        <w:rPr>
          <w:i/>
          <w:spacing w:val="-5"/>
          <w:sz w:val="18"/>
        </w:rPr>
        <w:t> </w:t>
      </w:r>
      <w:r>
        <w:rPr>
          <w:i/>
          <w:sz w:val="18"/>
        </w:rPr>
        <w:t>Beer</w:t>
      </w:r>
      <w:r>
        <w:rPr>
          <w:i/>
          <w:spacing w:val="-4"/>
          <w:sz w:val="18"/>
        </w:rPr>
        <w:t> </w:t>
      </w:r>
      <w:r>
        <w:rPr>
          <w:i/>
          <w:sz w:val="18"/>
        </w:rPr>
        <w:t>fits</w:t>
      </w:r>
      <w:r>
        <w:rPr>
          <w:i/>
          <w:spacing w:val="-3"/>
          <w:sz w:val="18"/>
        </w:rPr>
        <w:t> </w:t>
      </w:r>
      <w:r>
        <w:rPr>
          <w:i/>
          <w:sz w:val="18"/>
        </w:rPr>
        <w:t>another</w:t>
      </w:r>
      <w:r>
        <w:rPr>
          <w:i/>
          <w:spacing w:val="-4"/>
          <w:sz w:val="18"/>
        </w:rPr>
        <w:t> </w:t>
      </w:r>
      <w:r>
        <w:rPr>
          <w:i/>
          <w:sz w:val="18"/>
        </w:rPr>
        <w:t>defined</w:t>
      </w:r>
      <w:r>
        <w:rPr>
          <w:i/>
          <w:spacing w:val="-5"/>
          <w:sz w:val="18"/>
        </w:rPr>
        <w:t> </w:t>
      </w:r>
      <w:r>
        <w:rPr>
          <w:i/>
          <w:sz w:val="18"/>
        </w:rPr>
        <w:t>style,</w:t>
      </w:r>
      <w:r>
        <w:rPr>
          <w:i/>
          <w:spacing w:val="-3"/>
          <w:sz w:val="18"/>
        </w:rPr>
        <w:t> </w:t>
      </w:r>
      <w:r>
        <w:rPr>
          <w:i/>
          <w:sz w:val="18"/>
        </w:rPr>
        <w:t>do</w:t>
      </w:r>
      <w:r>
        <w:rPr>
          <w:i/>
          <w:spacing w:val="-5"/>
          <w:sz w:val="18"/>
        </w:rPr>
        <w:t> </w:t>
      </w:r>
      <w:r>
        <w:rPr>
          <w:i/>
          <w:sz w:val="18"/>
        </w:rPr>
        <w:t>not</w:t>
      </w:r>
      <w:r>
        <w:rPr>
          <w:i/>
          <w:spacing w:val="-5"/>
          <w:sz w:val="18"/>
        </w:rPr>
        <w:t> </w:t>
      </w:r>
      <w:r>
        <w:rPr>
          <w:i/>
          <w:sz w:val="18"/>
        </w:rPr>
        <w:t>enter</w:t>
      </w:r>
      <w:r>
        <w:rPr>
          <w:i/>
          <w:spacing w:val="-4"/>
          <w:sz w:val="18"/>
        </w:rPr>
        <w:t> </w:t>
      </w:r>
      <w:r>
        <w:rPr>
          <w:i/>
          <w:sz w:val="18"/>
        </w:rPr>
        <w:t>it</w:t>
      </w:r>
      <w:r>
        <w:rPr>
          <w:i/>
          <w:spacing w:val="-5"/>
          <w:sz w:val="18"/>
        </w:rPr>
        <w:t> </w:t>
      </w:r>
      <w:r>
        <w:rPr>
          <w:i/>
          <w:sz w:val="18"/>
        </w:rPr>
        <w:t>here.</w:t>
      </w:r>
    </w:p>
    <w:p>
      <w:pPr>
        <w:spacing w:before="40"/>
        <w:ind w:left="139" w:right="0" w:firstLine="0"/>
        <w:jc w:val="left"/>
        <w:rPr>
          <w:sz w:val="18"/>
        </w:rPr>
      </w:pPr>
      <w:r>
        <w:rPr>
          <w:b/>
          <w:sz w:val="18"/>
        </w:rPr>
        <w:t>Overall</w:t>
      </w:r>
      <w:r>
        <w:rPr>
          <w:b/>
          <w:spacing w:val="-3"/>
          <w:sz w:val="18"/>
        </w:rPr>
        <w:t> </w:t>
      </w:r>
      <w:r>
        <w:rPr>
          <w:b/>
          <w:sz w:val="18"/>
        </w:rPr>
        <w:t>Impression:</w:t>
      </w:r>
      <w:r>
        <w:rPr>
          <w:b/>
          <w:spacing w:val="-5"/>
          <w:sz w:val="18"/>
        </w:rPr>
        <w:t> </w:t>
      </w:r>
      <w:r>
        <w:rPr>
          <w:sz w:val="18"/>
        </w:rPr>
        <w:t>Based</w:t>
      </w:r>
      <w:r>
        <w:rPr>
          <w:spacing w:val="-4"/>
          <w:sz w:val="18"/>
        </w:rPr>
        <w:t> </w:t>
      </w:r>
      <w:r>
        <w:rPr>
          <w:sz w:val="18"/>
        </w:rPr>
        <w:t>on</w:t>
      </w:r>
      <w:r>
        <w:rPr>
          <w:spacing w:val="-4"/>
          <w:sz w:val="18"/>
        </w:rPr>
        <w:t> </w:t>
      </w:r>
      <w:r>
        <w:rPr>
          <w:sz w:val="18"/>
        </w:rPr>
        <w:t>declared</w:t>
      </w:r>
      <w:r>
        <w:rPr>
          <w:spacing w:val="-3"/>
          <w:sz w:val="18"/>
        </w:rPr>
        <w:t> </w:t>
      </w:r>
      <w:r>
        <w:rPr>
          <w:spacing w:val="-2"/>
          <w:sz w:val="18"/>
        </w:rPr>
        <w:t>beer.</w:t>
      </w:r>
    </w:p>
    <w:p>
      <w:pPr>
        <w:spacing w:line="288" w:lineRule="auto" w:before="42"/>
        <w:ind w:left="139" w:right="1336" w:firstLine="0"/>
        <w:jc w:val="left"/>
        <w:rPr>
          <w:sz w:val="18"/>
        </w:rPr>
      </w:pPr>
      <w:r>
        <w:rPr>
          <w:b/>
          <w:sz w:val="18"/>
        </w:rPr>
        <w:t>Aroma: </w:t>
      </w:r>
      <w:r>
        <w:rPr>
          <w:sz w:val="18"/>
        </w:rPr>
        <w:t>Based on declared beer. </w:t>
      </w:r>
      <w:r>
        <w:rPr>
          <w:b/>
          <w:sz w:val="18"/>
        </w:rPr>
        <w:t>Appearance:</w:t>
      </w:r>
      <w:r>
        <w:rPr>
          <w:b/>
          <w:spacing w:val="-11"/>
          <w:sz w:val="18"/>
        </w:rPr>
        <w:t> </w:t>
      </w:r>
      <w:r>
        <w:rPr>
          <w:sz w:val="18"/>
        </w:rPr>
        <w:t>Based</w:t>
      </w:r>
      <w:r>
        <w:rPr>
          <w:spacing w:val="-10"/>
          <w:sz w:val="18"/>
        </w:rPr>
        <w:t> </w:t>
      </w:r>
      <w:r>
        <w:rPr>
          <w:sz w:val="18"/>
        </w:rPr>
        <w:t>on</w:t>
      </w:r>
      <w:r>
        <w:rPr>
          <w:spacing w:val="-10"/>
          <w:sz w:val="18"/>
        </w:rPr>
        <w:t> </w:t>
      </w:r>
      <w:r>
        <w:rPr>
          <w:sz w:val="18"/>
        </w:rPr>
        <w:t>declared</w:t>
      </w:r>
      <w:r>
        <w:rPr>
          <w:spacing w:val="-10"/>
          <w:sz w:val="18"/>
        </w:rPr>
        <w:t> </w:t>
      </w:r>
      <w:r>
        <w:rPr>
          <w:sz w:val="18"/>
        </w:rPr>
        <w:t>beer. </w:t>
      </w:r>
      <w:r>
        <w:rPr>
          <w:b/>
          <w:sz w:val="18"/>
        </w:rPr>
        <w:t>Flavor: </w:t>
      </w:r>
      <w:r>
        <w:rPr>
          <w:sz w:val="18"/>
        </w:rPr>
        <w:t>Based on declared beer.</w:t>
      </w:r>
    </w:p>
    <w:p>
      <w:pPr>
        <w:spacing w:before="3"/>
        <w:ind w:left="139" w:right="0" w:firstLine="0"/>
        <w:jc w:val="left"/>
        <w:rPr>
          <w:sz w:val="18"/>
        </w:rPr>
      </w:pPr>
      <w:r>
        <w:rPr>
          <w:b/>
          <w:sz w:val="18"/>
        </w:rPr>
        <w:t>Mouthfeel:</w:t>
      </w:r>
      <w:r>
        <w:rPr>
          <w:b/>
          <w:spacing w:val="-5"/>
          <w:sz w:val="18"/>
        </w:rPr>
        <w:t> </w:t>
      </w:r>
      <w:r>
        <w:rPr>
          <w:sz w:val="18"/>
        </w:rPr>
        <w:t>Based</w:t>
      </w:r>
      <w:r>
        <w:rPr>
          <w:spacing w:val="-4"/>
          <w:sz w:val="18"/>
        </w:rPr>
        <w:t> </w:t>
      </w:r>
      <w:r>
        <w:rPr>
          <w:sz w:val="18"/>
        </w:rPr>
        <w:t>on</w:t>
      </w:r>
      <w:r>
        <w:rPr>
          <w:spacing w:val="-4"/>
          <w:sz w:val="18"/>
        </w:rPr>
        <w:t> </w:t>
      </w:r>
      <w:r>
        <w:rPr>
          <w:sz w:val="18"/>
        </w:rPr>
        <w:t>declared</w:t>
      </w:r>
      <w:r>
        <w:rPr>
          <w:spacing w:val="-3"/>
          <w:sz w:val="18"/>
        </w:rPr>
        <w:t> </w:t>
      </w:r>
      <w:r>
        <w:rPr>
          <w:spacing w:val="-4"/>
          <w:sz w:val="18"/>
        </w:rPr>
        <w:t>beer.</w:t>
      </w:r>
    </w:p>
    <w:p>
      <w:pPr>
        <w:pStyle w:val="BodyText"/>
        <w:spacing w:line="242" w:lineRule="auto" w:before="38"/>
        <w:ind w:right="36"/>
      </w:pPr>
      <w:r>
        <w:rPr>
          <w:b/>
        </w:rPr>
        <w:t>Comments:</w:t>
      </w:r>
      <w:r>
        <w:rPr>
          <w:b/>
          <w:spacing w:val="-6"/>
        </w:rPr>
        <w:t> </w:t>
      </w:r>
      <w:r>
        <w:rPr/>
        <w:t>Intended</w:t>
      </w:r>
      <w:r>
        <w:rPr>
          <w:spacing w:val="-5"/>
        </w:rPr>
        <w:t> </w:t>
      </w:r>
      <w:r>
        <w:rPr/>
        <w:t>as</w:t>
      </w:r>
      <w:r>
        <w:rPr>
          <w:spacing w:val="-6"/>
        </w:rPr>
        <w:t> </w:t>
      </w:r>
      <w:r>
        <w:rPr/>
        <w:t>a</w:t>
      </w:r>
      <w:r>
        <w:rPr>
          <w:spacing w:val="-4"/>
        </w:rPr>
        <w:t> </w:t>
      </w:r>
      <w:r>
        <w:rPr/>
        <w:t>catch-all</w:t>
      </w:r>
      <w:r>
        <w:rPr>
          <w:spacing w:val="-6"/>
        </w:rPr>
        <w:t> </w:t>
      </w:r>
      <w:r>
        <w:rPr/>
        <w:t>location</w:t>
      </w:r>
      <w:r>
        <w:rPr>
          <w:spacing w:val="-5"/>
        </w:rPr>
        <w:t> </w:t>
      </w:r>
      <w:r>
        <w:rPr/>
        <w:t>for</w:t>
      </w:r>
      <w:r>
        <w:rPr>
          <w:spacing w:val="-4"/>
        </w:rPr>
        <w:t> </w:t>
      </w:r>
      <w:r>
        <w:rPr/>
        <w:t>specific</w:t>
      </w:r>
      <w:r>
        <w:rPr>
          <w:spacing w:val="-5"/>
        </w:rPr>
        <w:t> </w:t>
      </w:r>
      <w:r>
        <w:rPr/>
        <w:t>beers that are based on unique commercial examples that don’t fit existing</w:t>
      </w:r>
      <w:r>
        <w:rPr>
          <w:spacing w:val="-2"/>
        </w:rPr>
        <w:t> </w:t>
      </w:r>
      <w:r>
        <w:rPr/>
        <w:t>styles.</w:t>
      </w:r>
      <w:r>
        <w:rPr>
          <w:spacing w:val="-2"/>
        </w:rPr>
        <w:t> </w:t>
      </w:r>
      <w:r>
        <w:rPr/>
        <w:t>Past</w:t>
      </w:r>
      <w:r>
        <w:rPr>
          <w:spacing w:val="-1"/>
        </w:rPr>
        <w:t> </w:t>
      </w:r>
      <w:r>
        <w:rPr/>
        <w:t>versions of the</w:t>
      </w:r>
      <w:r>
        <w:rPr>
          <w:spacing w:val="-2"/>
        </w:rPr>
        <w:t> </w:t>
      </w:r>
      <w:r>
        <w:rPr/>
        <w:t>Style</w:t>
      </w:r>
      <w:r>
        <w:rPr>
          <w:spacing w:val="-2"/>
        </w:rPr>
        <w:t> </w:t>
      </w:r>
      <w:r>
        <w:rPr/>
        <w:t>Guidelines</w:t>
      </w:r>
      <w:r>
        <w:rPr>
          <w:spacing w:val="-3"/>
        </w:rPr>
        <w:t> </w:t>
      </w:r>
      <w:r>
        <w:rPr/>
        <w:t>included a Belgian Specialty Ale style; this style fits that general purpose, as well as allowing non-Belgian entries of similar intent.</w:t>
      </w:r>
    </w:p>
    <w:p>
      <w:pPr>
        <w:spacing w:line="242" w:lineRule="auto" w:before="40"/>
        <w:ind w:left="139" w:right="36" w:firstLine="0"/>
        <w:jc w:val="left"/>
        <w:rPr>
          <w:i/>
          <w:sz w:val="18"/>
        </w:rPr>
      </w:pPr>
      <w:r>
        <w:rPr>
          <w:b/>
          <w:sz w:val="18"/>
        </w:rPr>
        <w:t>Entry Instructions: </w:t>
      </w:r>
      <w:r>
        <w:rPr>
          <w:sz w:val="18"/>
        </w:rPr>
        <w:t>The entrant </w:t>
      </w:r>
      <w:r>
        <w:rPr>
          <w:b/>
          <w:sz w:val="18"/>
        </w:rPr>
        <w:t>must </w:t>
      </w:r>
      <w:r>
        <w:rPr>
          <w:sz w:val="18"/>
        </w:rPr>
        <w:t>specify the name of the commercial beer, specifications (vital statistics) for the beer, and either a brief sensory description or a list of ingredients</w:t>
      </w:r>
      <w:r>
        <w:rPr>
          <w:spacing w:val="-4"/>
          <w:sz w:val="18"/>
        </w:rPr>
        <w:t> </w:t>
      </w:r>
      <w:r>
        <w:rPr>
          <w:sz w:val="18"/>
        </w:rPr>
        <w:t>used</w:t>
      </w:r>
      <w:r>
        <w:rPr>
          <w:spacing w:val="-5"/>
          <w:sz w:val="18"/>
        </w:rPr>
        <w:t> </w:t>
      </w:r>
      <w:r>
        <w:rPr>
          <w:sz w:val="18"/>
        </w:rPr>
        <w:t>in</w:t>
      </w:r>
      <w:r>
        <w:rPr>
          <w:spacing w:val="-6"/>
          <w:sz w:val="18"/>
        </w:rPr>
        <w:t> </w:t>
      </w:r>
      <w:r>
        <w:rPr>
          <w:sz w:val="18"/>
        </w:rPr>
        <w:t>making</w:t>
      </w:r>
      <w:r>
        <w:rPr>
          <w:spacing w:val="-5"/>
          <w:sz w:val="18"/>
        </w:rPr>
        <w:t> </w:t>
      </w:r>
      <w:r>
        <w:rPr>
          <w:sz w:val="18"/>
        </w:rPr>
        <w:t>the</w:t>
      </w:r>
      <w:r>
        <w:rPr>
          <w:spacing w:val="-4"/>
          <w:sz w:val="18"/>
        </w:rPr>
        <w:t> </w:t>
      </w:r>
      <w:r>
        <w:rPr>
          <w:sz w:val="18"/>
        </w:rPr>
        <w:t>beer.</w:t>
      </w:r>
      <w:r>
        <w:rPr>
          <w:spacing w:val="-5"/>
          <w:sz w:val="18"/>
        </w:rPr>
        <w:t> </w:t>
      </w:r>
      <w:r>
        <w:rPr>
          <w:i/>
          <w:sz w:val="18"/>
        </w:rPr>
        <w:t>Without</w:t>
      </w:r>
      <w:r>
        <w:rPr>
          <w:i/>
          <w:spacing w:val="-6"/>
          <w:sz w:val="18"/>
        </w:rPr>
        <w:t> </w:t>
      </w:r>
      <w:r>
        <w:rPr>
          <w:i/>
          <w:sz w:val="18"/>
        </w:rPr>
        <w:t>this</w:t>
      </w:r>
      <w:r>
        <w:rPr>
          <w:i/>
          <w:spacing w:val="-5"/>
          <w:sz w:val="18"/>
        </w:rPr>
        <w:t> </w:t>
      </w:r>
      <w:r>
        <w:rPr>
          <w:i/>
          <w:sz w:val="18"/>
        </w:rPr>
        <w:t>information, judges</w:t>
      </w:r>
      <w:r>
        <w:rPr>
          <w:i/>
          <w:spacing w:val="-5"/>
          <w:sz w:val="18"/>
        </w:rPr>
        <w:t> </w:t>
      </w:r>
      <w:r>
        <w:rPr>
          <w:i/>
          <w:sz w:val="18"/>
        </w:rPr>
        <w:t>who</w:t>
      </w:r>
      <w:r>
        <w:rPr>
          <w:i/>
          <w:spacing w:val="-4"/>
          <w:sz w:val="18"/>
        </w:rPr>
        <w:t> </w:t>
      </w:r>
      <w:r>
        <w:rPr>
          <w:i/>
          <w:sz w:val="18"/>
        </w:rPr>
        <w:t>are</w:t>
      </w:r>
      <w:r>
        <w:rPr>
          <w:i/>
          <w:spacing w:val="-5"/>
          <w:sz w:val="18"/>
        </w:rPr>
        <w:t> </w:t>
      </w:r>
      <w:r>
        <w:rPr>
          <w:i/>
          <w:sz w:val="18"/>
        </w:rPr>
        <w:t>unfamiliar</w:t>
      </w:r>
      <w:r>
        <w:rPr>
          <w:i/>
          <w:spacing w:val="-3"/>
          <w:sz w:val="18"/>
        </w:rPr>
        <w:t> </w:t>
      </w:r>
      <w:r>
        <w:rPr>
          <w:i/>
          <w:sz w:val="18"/>
        </w:rPr>
        <w:t>with</w:t>
      </w:r>
      <w:r>
        <w:rPr>
          <w:i/>
          <w:spacing w:val="-4"/>
          <w:sz w:val="18"/>
        </w:rPr>
        <w:t> </w:t>
      </w:r>
      <w:r>
        <w:rPr>
          <w:i/>
          <w:sz w:val="18"/>
        </w:rPr>
        <w:t>the</w:t>
      </w:r>
      <w:r>
        <w:rPr>
          <w:i/>
          <w:spacing w:val="-5"/>
          <w:sz w:val="18"/>
        </w:rPr>
        <w:t> </w:t>
      </w:r>
      <w:r>
        <w:rPr>
          <w:i/>
          <w:sz w:val="18"/>
        </w:rPr>
        <w:t>beer</w:t>
      </w:r>
      <w:r>
        <w:rPr>
          <w:i/>
          <w:spacing w:val="-3"/>
          <w:sz w:val="18"/>
        </w:rPr>
        <w:t> </w:t>
      </w:r>
      <w:r>
        <w:rPr>
          <w:i/>
          <w:sz w:val="18"/>
        </w:rPr>
        <w:t>will</w:t>
      </w:r>
      <w:r>
        <w:rPr>
          <w:i/>
          <w:spacing w:val="-5"/>
          <w:sz w:val="18"/>
        </w:rPr>
        <w:t> </w:t>
      </w:r>
      <w:r>
        <w:rPr>
          <w:i/>
          <w:sz w:val="18"/>
        </w:rPr>
        <w:t>have</w:t>
      </w:r>
      <w:r>
        <w:rPr>
          <w:i/>
          <w:spacing w:val="-5"/>
          <w:sz w:val="18"/>
        </w:rPr>
        <w:t> </w:t>
      </w:r>
      <w:r>
        <w:rPr>
          <w:i/>
          <w:sz w:val="18"/>
        </w:rPr>
        <w:t>no</w:t>
      </w:r>
      <w:r>
        <w:rPr>
          <w:i/>
          <w:spacing w:val="-4"/>
          <w:sz w:val="18"/>
        </w:rPr>
        <w:t> </w:t>
      </w:r>
      <w:r>
        <w:rPr>
          <w:i/>
          <w:sz w:val="18"/>
        </w:rPr>
        <w:t>basis</w:t>
      </w:r>
      <w:r>
        <w:rPr>
          <w:i/>
          <w:spacing w:val="-4"/>
          <w:sz w:val="18"/>
        </w:rPr>
        <w:t> </w:t>
      </w:r>
      <w:r>
        <w:rPr>
          <w:i/>
          <w:sz w:val="18"/>
        </w:rPr>
        <w:t>for </w:t>
      </w:r>
      <w:r>
        <w:rPr>
          <w:i/>
          <w:spacing w:val="-2"/>
          <w:sz w:val="18"/>
        </w:rPr>
        <w:t>comparison.</w:t>
      </w:r>
    </w:p>
    <w:p>
      <w:pPr>
        <w:spacing w:line="244" w:lineRule="auto" w:before="38"/>
        <w:ind w:left="139" w:right="36" w:firstLine="0"/>
        <w:jc w:val="left"/>
        <w:rPr>
          <w:sz w:val="18"/>
        </w:rPr>
      </w:pPr>
      <w:r>
        <w:rPr>
          <w:b/>
          <w:sz w:val="18"/>
        </w:rPr>
        <w:t>Vital</w:t>
      </w:r>
      <w:r>
        <w:rPr>
          <w:b/>
          <w:spacing w:val="-4"/>
          <w:sz w:val="18"/>
        </w:rPr>
        <w:t> </w:t>
      </w:r>
      <w:r>
        <w:rPr>
          <w:b/>
          <w:sz w:val="18"/>
        </w:rPr>
        <w:t>Statistics:</w:t>
      </w:r>
      <w:r>
        <w:rPr>
          <w:b/>
          <w:spacing w:val="-5"/>
          <w:sz w:val="18"/>
        </w:rPr>
        <w:t> </w:t>
      </w:r>
      <w:r>
        <w:rPr>
          <w:sz w:val="18"/>
        </w:rPr>
        <w:t>OG,</w:t>
      </w:r>
      <w:r>
        <w:rPr>
          <w:spacing w:val="-5"/>
          <w:sz w:val="18"/>
        </w:rPr>
        <w:t> </w:t>
      </w:r>
      <w:r>
        <w:rPr>
          <w:sz w:val="18"/>
        </w:rPr>
        <w:t>FG,</w:t>
      </w:r>
      <w:r>
        <w:rPr>
          <w:spacing w:val="-5"/>
          <w:sz w:val="18"/>
        </w:rPr>
        <w:t> </w:t>
      </w:r>
      <w:r>
        <w:rPr>
          <w:sz w:val="18"/>
        </w:rPr>
        <w:t>IBUs,</w:t>
      </w:r>
      <w:r>
        <w:rPr>
          <w:spacing w:val="-5"/>
          <w:sz w:val="18"/>
        </w:rPr>
        <w:t> </w:t>
      </w:r>
      <w:r>
        <w:rPr>
          <w:sz w:val="18"/>
        </w:rPr>
        <w:t>SRM,</w:t>
      </w:r>
      <w:r>
        <w:rPr>
          <w:spacing w:val="-5"/>
          <w:sz w:val="18"/>
        </w:rPr>
        <w:t> </w:t>
      </w:r>
      <w:r>
        <w:rPr>
          <w:sz w:val="18"/>
        </w:rPr>
        <w:t>and</w:t>
      </w:r>
      <w:r>
        <w:rPr>
          <w:spacing w:val="-5"/>
          <w:sz w:val="18"/>
        </w:rPr>
        <w:t> </w:t>
      </w:r>
      <w:r>
        <w:rPr>
          <w:sz w:val="18"/>
        </w:rPr>
        <w:t>ABV</w:t>
      </w:r>
      <w:r>
        <w:rPr>
          <w:spacing w:val="-5"/>
          <w:sz w:val="18"/>
        </w:rPr>
        <w:t> </w:t>
      </w:r>
      <w:r>
        <w:rPr>
          <w:sz w:val="18"/>
        </w:rPr>
        <w:t>will</w:t>
      </w:r>
      <w:r>
        <w:rPr>
          <w:spacing w:val="-3"/>
          <w:sz w:val="18"/>
        </w:rPr>
        <w:t> </w:t>
      </w:r>
      <w:r>
        <w:rPr>
          <w:sz w:val="18"/>
        </w:rPr>
        <w:t>vary depending on the declared beer.</w:t>
      </w:r>
    </w:p>
    <w:p>
      <w:pPr>
        <w:spacing w:before="36"/>
        <w:ind w:left="139" w:right="0" w:firstLine="0"/>
        <w:jc w:val="left"/>
        <w:rPr>
          <w:sz w:val="18"/>
        </w:rPr>
      </w:pPr>
      <w:r>
        <w:rPr>
          <w:b/>
          <w:sz w:val="18"/>
        </w:rPr>
        <w:t>Commercial</w:t>
      </w:r>
      <w:r>
        <w:rPr>
          <w:b/>
          <w:spacing w:val="-4"/>
          <w:sz w:val="18"/>
        </w:rPr>
        <w:t> </w:t>
      </w:r>
      <w:r>
        <w:rPr>
          <w:b/>
          <w:sz w:val="18"/>
        </w:rPr>
        <w:t>Examples:</w:t>
      </w:r>
      <w:r>
        <w:rPr>
          <w:b/>
          <w:spacing w:val="-6"/>
          <w:sz w:val="18"/>
        </w:rPr>
        <w:t> </w:t>
      </w:r>
      <w:r>
        <w:rPr>
          <w:sz w:val="18"/>
        </w:rPr>
        <w:t>Orval,</w:t>
      </w:r>
      <w:r>
        <w:rPr>
          <w:spacing w:val="-5"/>
          <w:sz w:val="18"/>
        </w:rPr>
        <w:t> </w:t>
      </w:r>
      <w:r>
        <w:rPr>
          <w:sz w:val="18"/>
        </w:rPr>
        <w:t>La</w:t>
      </w:r>
      <w:r>
        <w:rPr>
          <w:spacing w:val="-3"/>
          <w:sz w:val="18"/>
        </w:rPr>
        <w:t> </w:t>
      </w:r>
      <w:r>
        <w:rPr>
          <w:spacing w:val="-2"/>
          <w:sz w:val="18"/>
        </w:rPr>
        <w:t>Chouffe</w:t>
      </w:r>
    </w:p>
    <w:p>
      <w:pPr>
        <w:spacing w:before="43"/>
        <w:ind w:left="139" w:right="0" w:firstLine="0"/>
        <w:jc w:val="left"/>
        <w:rPr>
          <w:sz w:val="18"/>
        </w:rPr>
      </w:pPr>
      <w:r>
        <w:rPr>
          <w:b/>
          <w:spacing w:val="-2"/>
          <w:sz w:val="18"/>
        </w:rPr>
        <w:t>Tags:</w:t>
      </w:r>
      <w:r>
        <w:rPr>
          <w:b/>
          <w:spacing w:val="16"/>
          <w:sz w:val="18"/>
        </w:rPr>
        <w:t> </w:t>
      </w:r>
      <w:r>
        <w:rPr>
          <w:spacing w:val="-2"/>
          <w:sz w:val="18"/>
        </w:rPr>
        <w:t>specialty-</w:t>
      </w:r>
      <w:r>
        <w:rPr>
          <w:spacing w:val="-4"/>
          <w:sz w:val="18"/>
        </w:rPr>
        <w:t>beer</w:t>
      </w:r>
    </w:p>
    <w:p>
      <w:pPr>
        <w:pStyle w:val="BodyText"/>
        <w:spacing w:before="10"/>
        <w:ind w:left="0"/>
        <w:rPr>
          <w:sz w:val="20"/>
        </w:rPr>
      </w:pPr>
    </w:p>
    <w:p>
      <w:pPr>
        <w:pStyle w:val="Heading3"/>
        <w:spacing w:before="1"/>
      </w:pPr>
      <w:bookmarkStart w:name="34B. Mixed-Style Beer" w:id="574"/>
      <w:bookmarkEnd w:id="574"/>
      <w:r>
        <w:rPr>
          <w:b w:val="0"/>
        </w:rPr>
      </w:r>
      <w:bookmarkStart w:name="_bookmark185" w:id="575"/>
      <w:bookmarkEnd w:id="575"/>
      <w:r>
        <w:rPr>
          <w:b w:val="0"/>
        </w:rPr>
      </w:r>
      <w:r>
        <w:rPr/>
        <w:t>34B.</w:t>
      </w:r>
      <w:r>
        <w:rPr>
          <w:spacing w:val="-8"/>
        </w:rPr>
        <w:t> </w:t>
      </w:r>
      <w:r>
        <w:rPr/>
        <w:t>Mixed-Style</w:t>
      </w:r>
      <w:r>
        <w:rPr>
          <w:spacing w:val="-7"/>
        </w:rPr>
        <w:t> </w:t>
      </w:r>
      <w:r>
        <w:rPr>
          <w:spacing w:val="-4"/>
        </w:rPr>
        <w:t>Beer</w:t>
      </w:r>
    </w:p>
    <w:p>
      <w:pPr>
        <w:spacing w:line="244" w:lineRule="auto" w:before="40"/>
        <w:ind w:left="139" w:right="462" w:firstLine="0"/>
        <w:jc w:val="left"/>
        <w:rPr>
          <w:i/>
          <w:sz w:val="18"/>
        </w:rPr>
      </w:pPr>
      <w:r>
        <w:rPr>
          <w:i/>
          <w:sz w:val="18"/>
        </w:rPr>
        <w:t>This style is intended for beers in </w:t>
      </w:r>
      <w:r>
        <w:rPr>
          <w:rFonts w:ascii="Georgia-BoldItalic"/>
          <w:b/>
          <w:i/>
          <w:sz w:val="18"/>
        </w:rPr>
        <w:t>Existing Styles </w:t>
      </w:r>
      <w:r>
        <w:rPr>
          <w:i/>
          <w:sz w:val="18"/>
        </w:rPr>
        <w:t>(previously-defined</w:t>
      </w:r>
      <w:r>
        <w:rPr>
          <w:i/>
          <w:spacing w:val="-8"/>
          <w:sz w:val="18"/>
        </w:rPr>
        <w:t> </w:t>
      </w:r>
      <w:r>
        <w:rPr>
          <w:i/>
          <w:sz w:val="18"/>
        </w:rPr>
        <w:t>Classic</w:t>
      </w:r>
      <w:r>
        <w:rPr>
          <w:i/>
          <w:spacing w:val="-8"/>
          <w:sz w:val="18"/>
        </w:rPr>
        <w:t> </w:t>
      </w:r>
      <w:r>
        <w:rPr>
          <w:i/>
          <w:sz w:val="18"/>
        </w:rPr>
        <w:t>Style</w:t>
      </w:r>
      <w:r>
        <w:rPr>
          <w:i/>
          <w:spacing w:val="-9"/>
          <w:sz w:val="18"/>
        </w:rPr>
        <w:t> </w:t>
      </w:r>
      <w:r>
        <w:rPr>
          <w:i/>
          <w:sz w:val="18"/>
        </w:rPr>
        <w:t>beers</w:t>
      </w:r>
      <w:r>
        <w:rPr>
          <w:i/>
          <w:spacing w:val="-9"/>
          <w:sz w:val="18"/>
        </w:rPr>
        <w:t> </w:t>
      </w:r>
      <w:r>
        <w:rPr>
          <w:i/>
          <w:sz w:val="18"/>
        </w:rPr>
        <w:t>or</w:t>
      </w:r>
      <w:r>
        <w:rPr>
          <w:i/>
          <w:spacing w:val="-7"/>
          <w:sz w:val="18"/>
        </w:rPr>
        <w:t> </w:t>
      </w:r>
      <w:r>
        <w:rPr>
          <w:i/>
          <w:sz w:val="18"/>
        </w:rPr>
        <w:t>Specialty-Type Beers) that are either:</w:t>
      </w:r>
    </w:p>
    <w:p>
      <w:pPr>
        <w:pStyle w:val="ListParagraph"/>
        <w:numPr>
          <w:ilvl w:val="0"/>
          <w:numId w:val="6"/>
        </w:numPr>
        <w:tabs>
          <w:tab w:pos="859" w:val="left" w:leader="none"/>
        </w:tabs>
        <w:spacing w:line="242" w:lineRule="auto" w:before="45" w:after="0"/>
        <w:ind w:left="859" w:right="79" w:hanging="360"/>
        <w:jc w:val="left"/>
        <w:rPr>
          <w:i/>
          <w:sz w:val="18"/>
        </w:rPr>
      </w:pPr>
      <w:r>
        <w:rPr>
          <w:i/>
          <w:sz w:val="18"/>
        </w:rPr>
        <w:t>A</w:t>
      </w:r>
      <w:r>
        <w:rPr>
          <w:i/>
          <w:spacing w:val="-5"/>
          <w:sz w:val="18"/>
        </w:rPr>
        <w:t> </w:t>
      </w:r>
      <w:r>
        <w:rPr>
          <w:i/>
          <w:sz w:val="18"/>
        </w:rPr>
        <w:t>combination</w:t>
      </w:r>
      <w:r>
        <w:rPr>
          <w:i/>
          <w:spacing w:val="-5"/>
          <w:sz w:val="18"/>
        </w:rPr>
        <w:t> </w:t>
      </w:r>
      <w:r>
        <w:rPr>
          <w:i/>
          <w:sz w:val="18"/>
        </w:rPr>
        <w:t>of</w:t>
      </w:r>
      <w:r>
        <w:rPr>
          <w:i/>
          <w:spacing w:val="-4"/>
          <w:sz w:val="18"/>
        </w:rPr>
        <w:t> </w:t>
      </w:r>
      <w:r>
        <w:rPr>
          <w:i/>
          <w:sz w:val="18"/>
        </w:rPr>
        <w:t>Existing</w:t>
      </w:r>
      <w:r>
        <w:rPr>
          <w:i/>
          <w:spacing w:val="-5"/>
          <w:sz w:val="18"/>
        </w:rPr>
        <w:t> </w:t>
      </w:r>
      <w:r>
        <w:rPr>
          <w:i/>
          <w:sz w:val="18"/>
        </w:rPr>
        <w:t>Styles</w:t>
      </w:r>
      <w:r>
        <w:rPr>
          <w:i/>
          <w:spacing w:val="-6"/>
          <w:sz w:val="18"/>
        </w:rPr>
        <w:t> </w:t>
      </w:r>
      <w:r>
        <w:rPr>
          <w:i/>
          <w:sz w:val="18"/>
        </w:rPr>
        <w:t>that</w:t>
      </w:r>
      <w:r>
        <w:rPr>
          <w:i/>
          <w:spacing w:val="-5"/>
          <w:sz w:val="18"/>
        </w:rPr>
        <w:t> </w:t>
      </w:r>
      <w:r>
        <w:rPr>
          <w:i/>
          <w:sz w:val="18"/>
        </w:rPr>
        <w:t>are</w:t>
      </w:r>
      <w:r>
        <w:rPr>
          <w:i/>
          <w:spacing w:val="-6"/>
          <w:sz w:val="18"/>
        </w:rPr>
        <w:t> </w:t>
      </w:r>
      <w:r>
        <w:rPr>
          <w:i/>
          <w:sz w:val="18"/>
        </w:rPr>
        <w:t>not</w:t>
      </w:r>
      <w:r>
        <w:rPr>
          <w:i/>
          <w:spacing w:val="-5"/>
          <w:sz w:val="18"/>
        </w:rPr>
        <w:t> </w:t>
      </w:r>
      <w:r>
        <w:rPr>
          <w:i/>
          <w:sz w:val="18"/>
        </w:rPr>
        <w:t>defined previously in the guidelines, including combination of Specialty-Type Beers not otherwise allowable </w:t>
      </w:r>
      <w:r>
        <w:rPr>
          <w:i/>
          <w:spacing w:val="-2"/>
          <w:sz w:val="18"/>
        </w:rPr>
        <w:t>elsewhere.</w:t>
      </w:r>
    </w:p>
    <w:p>
      <w:pPr>
        <w:pStyle w:val="ListParagraph"/>
        <w:numPr>
          <w:ilvl w:val="0"/>
          <w:numId w:val="6"/>
        </w:numPr>
        <w:tabs>
          <w:tab w:pos="859" w:val="left" w:leader="none"/>
        </w:tabs>
        <w:spacing w:line="244" w:lineRule="auto" w:before="51" w:after="0"/>
        <w:ind w:left="859" w:right="362" w:hanging="360"/>
        <w:jc w:val="left"/>
        <w:rPr>
          <w:i/>
          <w:sz w:val="18"/>
        </w:rPr>
      </w:pPr>
      <w:r>
        <w:rPr>
          <w:i/>
          <w:sz w:val="18"/>
        </w:rPr>
        <w:t>A variation of an Existing Style using a non- traditional</w:t>
      </w:r>
      <w:r>
        <w:rPr>
          <w:i/>
          <w:spacing w:val="-10"/>
          <w:sz w:val="18"/>
        </w:rPr>
        <w:t> </w:t>
      </w:r>
      <w:r>
        <w:rPr>
          <w:i/>
          <w:sz w:val="18"/>
        </w:rPr>
        <w:t>method</w:t>
      </w:r>
      <w:r>
        <w:rPr>
          <w:i/>
          <w:spacing w:val="-7"/>
          <w:sz w:val="18"/>
        </w:rPr>
        <w:t> </w:t>
      </w:r>
      <w:r>
        <w:rPr>
          <w:i/>
          <w:sz w:val="18"/>
        </w:rPr>
        <w:t>or</w:t>
      </w:r>
      <w:r>
        <w:rPr>
          <w:i/>
          <w:spacing w:val="-8"/>
          <w:sz w:val="18"/>
        </w:rPr>
        <w:t> </w:t>
      </w:r>
      <w:r>
        <w:rPr>
          <w:i/>
          <w:sz w:val="18"/>
        </w:rPr>
        <w:t>process</w:t>
      </w:r>
      <w:r>
        <w:rPr>
          <w:i/>
          <w:spacing w:val="-7"/>
          <w:sz w:val="18"/>
        </w:rPr>
        <w:t> </w:t>
      </w:r>
      <w:r>
        <w:rPr>
          <w:i/>
          <w:sz w:val="18"/>
        </w:rPr>
        <w:t>(e.g.,</w:t>
      </w:r>
      <w:r>
        <w:rPr>
          <w:i/>
          <w:spacing w:val="-9"/>
          <w:sz w:val="18"/>
        </w:rPr>
        <w:t> </w:t>
      </w:r>
      <w:r>
        <w:rPr>
          <w:i/>
          <w:sz w:val="18"/>
        </w:rPr>
        <w:t>dry-hopping, ‘eis’-ing, stein bier) for that style.</w:t>
      </w:r>
    </w:p>
    <w:p>
      <w:pPr>
        <w:pStyle w:val="ListParagraph"/>
        <w:numPr>
          <w:ilvl w:val="0"/>
          <w:numId w:val="6"/>
        </w:numPr>
        <w:tabs>
          <w:tab w:pos="859" w:val="left" w:leader="none"/>
        </w:tabs>
        <w:spacing w:line="242" w:lineRule="auto" w:before="47" w:after="0"/>
        <w:ind w:left="859" w:right="276" w:hanging="360"/>
        <w:jc w:val="left"/>
        <w:rPr>
          <w:i/>
          <w:sz w:val="18"/>
        </w:rPr>
      </w:pPr>
      <w:r>
        <w:rPr>
          <w:i/>
          <w:sz w:val="18"/>
        </w:rPr>
        <w:t>A variation of an Existing Style using a non- traditional ingredient (e.g., yeast with a non- traditional</w:t>
      </w:r>
      <w:r>
        <w:rPr>
          <w:i/>
          <w:spacing w:val="-6"/>
          <w:sz w:val="18"/>
        </w:rPr>
        <w:t> </w:t>
      </w:r>
      <w:r>
        <w:rPr>
          <w:i/>
          <w:sz w:val="18"/>
        </w:rPr>
        <w:t>profile,</w:t>
      </w:r>
      <w:r>
        <w:rPr>
          <w:i/>
          <w:spacing w:val="-8"/>
          <w:sz w:val="18"/>
        </w:rPr>
        <w:t> </w:t>
      </w:r>
      <w:r>
        <w:rPr>
          <w:i/>
          <w:sz w:val="18"/>
        </w:rPr>
        <w:t>hops</w:t>
      </w:r>
      <w:r>
        <w:rPr>
          <w:i/>
          <w:spacing w:val="-8"/>
          <w:sz w:val="18"/>
        </w:rPr>
        <w:t> </w:t>
      </w:r>
      <w:r>
        <w:rPr>
          <w:i/>
          <w:sz w:val="18"/>
        </w:rPr>
        <w:t>with</w:t>
      </w:r>
      <w:r>
        <w:rPr>
          <w:i/>
          <w:spacing w:val="-6"/>
          <w:sz w:val="18"/>
        </w:rPr>
        <w:t> </w:t>
      </w:r>
      <w:r>
        <w:rPr>
          <w:i/>
          <w:sz w:val="18"/>
        </w:rPr>
        <w:t>a</w:t>
      </w:r>
      <w:r>
        <w:rPr>
          <w:i/>
          <w:spacing w:val="-8"/>
          <w:sz w:val="18"/>
        </w:rPr>
        <w:t> </w:t>
      </w:r>
      <w:r>
        <w:rPr>
          <w:i/>
          <w:sz w:val="18"/>
        </w:rPr>
        <w:t>different</w:t>
      </w:r>
      <w:r>
        <w:rPr>
          <w:i/>
          <w:spacing w:val="-8"/>
          <w:sz w:val="18"/>
        </w:rPr>
        <w:t> </w:t>
      </w:r>
      <w:r>
        <w:rPr>
          <w:i/>
          <w:sz w:val="18"/>
        </w:rPr>
        <w:t>character than described in the Base Style).</w:t>
      </w:r>
    </w:p>
    <w:p>
      <w:pPr>
        <w:pStyle w:val="ListParagraph"/>
        <w:numPr>
          <w:ilvl w:val="0"/>
          <w:numId w:val="6"/>
        </w:numPr>
        <w:tabs>
          <w:tab w:pos="859" w:val="left" w:leader="none"/>
        </w:tabs>
        <w:spacing w:line="242" w:lineRule="auto" w:before="51" w:after="0"/>
        <w:ind w:left="859" w:right="258" w:hanging="360"/>
        <w:jc w:val="left"/>
        <w:rPr>
          <w:i/>
          <w:sz w:val="18"/>
        </w:rPr>
      </w:pPr>
      <w:r>
        <w:rPr>
          <w:i/>
          <w:sz w:val="18"/>
        </w:rPr>
        <w:t>Out-of-spec variations of an Existing Style (e.g., ‘imperial’</w:t>
      </w:r>
      <w:r>
        <w:rPr>
          <w:i/>
          <w:spacing w:val="-11"/>
          <w:sz w:val="18"/>
        </w:rPr>
        <w:t> </w:t>
      </w:r>
      <w:r>
        <w:rPr>
          <w:i/>
          <w:sz w:val="18"/>
        </w:rPr>
        <w:t>versions,</w:t>
      </w:r>
      <w:r>
        <w:rPr>
          <w:i/>
          <w:spacing w:val="-11"/>
          <w:sz w:val="18"/>
        </w:rPr>
        <w:t> </w:t>
      </w:r>
      <w:r>
        <w:rPr>
          <w:i/>
          <w:sz w:val="18"/>
        </w:rPr>
        <w:t>‘session’</w:t>
      </w:r>
      <w:r>
        <w:rPr>
          <w:i/>
          <w:spacing w:val="-10"/>
          <w:sz w:val="18"/>
        </w:rPr>
        <w:t> </w:t>
      </w:r>
      <w:r>
        <w:rPr>
          <w:i/>
          <w:sz w:val="18"/>
        </w:rPr>
        <w:t>versions,</w:t>
      </w:r>
      <w:r>
        <w:rPr>
          <w:i/>
          <w:spacing w:val="-10"/>
          <w:sz w:val="18"/>
        </w:rPr>
        <w:t> </w:t>
      </w:r>
      <w:r>
        <w:rPr>
          <w:i/>
          <w:sz w:val="18"/>
        </w:rPr>
        <w:t>overly-sweet versions, etc.).</w:t>
      </w:r>
    </w:p>
    <w:p>
      <w:pPr>
        <w:spacing w:line="242" w:lineRule="auto" w:before="38"/>
        <w:ind w:left="139" w:right="161" w:firstLine="0"/>
        <w:jc w:val="left"/>
        <w:rPr>
          <w:i/>
          <w:sz w:val="18"/>
        </w:rPr>
      </w:pPr>
      <w:r>
        <w:rPr>
          <w:i/>
          <w:sz w:val="18"/>
        </w:rPr>
        <w:t>This style is intended for beers that can’t be entered in previously-listed styles first, including (and especially) the declared</w:t>
      </w:r>
      <w:r>
        <w:rPr>
          <w:i/>
          <w:spacing w:val="-5"/>
          <w:sz w:val="18"/>
        </w:rPr>
        <w:t> </w:t>
      </w:r>
      <w:r>
        <w:rPr>
          <w:i/>
          <w:sz w:val="18"/>
        </w:rPr>
        <w:t>Base</w:t>
      </w:r>
      <w:r>
        <w:rPr>
          <w:i/>
          <w:spacing w:val="-5"/>
          <w:sz w:val="18"/>
        </w:rPr>
        <w:t> </w:t>
      </w:r>
      <w:r>
        <w:rPr>
          <w:i/>
          <w:sz w:val="18"/>
        </w:rPr>
        <w:t>Style</w:t>
      </w:r>
      <w:r>
        <w:rPr>
          <w:i/>
          <w:spacing w:val="-5"/>
          <w:sz w:val="18"/>
        </w:rPr>
        <w:t> </w:t>
      </w:r>
      <w:r>
        <w:rPr>
          <w:i/>
          <w:sz w:val="18"/>
        </w:rPr>
        <w:t>of</w:t>
      </w:r>
      <w:r>
        <w:rPr>
          <w:i/>
          <w:spacing w:val="-4"/>
          <w:sz w:val="18"/>
        </w:rPr>
        <w:t> </w:t>
      </w:r>
      <w:r>
        <w:rPr>
          <w:i/>
          <w:sz w:val="18"/>
        </w:rPr>
        <w:t>beer.</w:t>
      </w:r>
      <w:r>
        <w:rPr>
          <w:i/>
          <w:spacing w:val="-5"/>
          <w:sz w:val="18"/>
        </w:rPr>
        <w:t> </w:t>
      </w:r>
      <w:r>
        <w:rPr>
          <w:i/>
          <w:sz w:val="18"/>
        </w:rPr>
        <w:t>However,</w:t>
      </w:r>
      <w:r>
        <w:rPr>
          <w:i/>
          <w:spacing w:val="-5"/>
          <w:sz w:val="18"/>
        </w:rPr>
        <w:t> </w:t>
      </w:r>
      <w:r>
        <w:rPr>
          <w:i/>
          <w:sz w:val="18"/>
        </w:rPr>
        <w:t>if</w:t>
      </w:r>
      <w:r>
        <w:rPr>
          <w:i/>
          <w:spacing w:val="-4"/>
          <w:sz w:val="18"/>
        </w:rPr>
        <w:t> </w:t>
      </w:r>
      <w:r>
        <w:rPr>
          <w:i/>
          <w:sz w:val="18"/>
        </w:rPr>
        <w:t>the</w:t>
      </w:r>
      <w:r>
        <w:rPr>
          <w:i/>
          <w:spacing w:val="-5"/>
          <w:sz w:val="18"/>
        </w:rPr>
        <w:t> </w:t>
      </w:r>
      <w:r>
        <w:rPr>
          <w:i/>
          <w:sz w:val="18"/>
        </w:rPr>
        <w:t>unusual</w:t>
      </w:r>
      <w:r>
        <w:rPr>
          <w:i/>
          <w:spacing w:val="-5"/>
          <w:sz w:val="18"/>
        </w:rPr>
        <w:t> </w:t>
      </w:r>
      <w:r>
        <w:rPr>
          <w:i/>
          <w:sz w:val="18"/>
        </w:rPr>
        <w:t>method, process, or ingredient results in a beer that now fits within another defined style, the beer should be entered there. Note that some styles already allow for different strengths (e.g., IPAs, Saisons), so those variations should be entered as the appropriate Base Style.</w:t>
      </w:r>
    </w:p>
    <w:p>
      <w:pPr>
        <w:spacing w:line="244" w:lineRule="auto" w:before="102"/>
        <w:ind w:left="139" w:right="154" w:firstLine="0"/>
        <w:jc w:val="left"/>
        <w:rPr>
          <w:i/>
          <w:sz w:val="18"/>
        </w:rPr>
      </w:pPr>
      <w:r>
        <w:rPr/>
        <w:br w:type="column"/>
      </w:r>
      <w:r>
        <w:rPr>
          <w:i/>
          <w:sz w:val="18"/>
        </w:rPr>
        <w:t>Bear</w:t>
      </w:r>
      <w:r>
        <w:rPr>
          <w:i/>
          <w:spacing w:val="-4"/>
          <w:sz w:val="18"/>
        </w:rPr>
        <w:t> </w:t>
      </w:r>
      <w:r>
        <w:rPr>
          <w:i/>
          <w:sz w:val="18"/>
        </w:rPr>
        <w:t>in</w:t>
      </w:r>
      <w:r>
        <w:rPr>
          <w:i/>
          <w:spacing w:val="-4"/>
          <w:sz w:val="18"/>
        </w:rPr>
        <w:t> </w:t>
      </w:r>
      <w:r>
        <w:rPr>
          <w:i/>
          <w:sz w:val="18"/>
        </w:rPr>
        <w:t>mind</w:t>
      </w:r>
      <w:r>
        <w:rPr>
          <w:i/>
          <w:spacing w:val="-5"/>
          <w:sz w:val="18"/>
        </w:rPr>
        <w:t> </w:t>
      </w:r>
      <w:r>
        <w:rPr>
          <w:i/>
          <w:sz w:val="18"/>
        </w:rPr>
        <w:t>that</w:t>
      </w:r>
      <w:r>
        <w:rPr>
          <w:i/>
          <w:spacing w:val="-4"/>
          <w:sz w:val="18"/>
        </w:rPr>
        <w:t> </w:t>
      </w:r>
      <w:r>
        <w:rPr>
          <w:i/>
          <w:sz w:val="18"/>
        </w:rPr>
        <w:t>a</w:t>
      </w:r>
      <w:r>
        <w:rPr>
          <w:i/>
          <w:spacing w:val="-5"/>
          <w:sz w:val="18"/>
        </w:rPr>
        <w:t> </w:t>
      </w:r>
      <w:r>
        <w:rPr>
          <w:i/>
          <w:sz w:val="18"/>
        </w:rPr>
        <w:t>poorly-made,</w:t>
      </w:r>
      <w:r>
        <w:rPr>
          <w:i/>
          <w:spacing w:val="-4"/>
          <w:sz w:val="18"/>
        </w:rPr>
        <w:t> </w:t>
      </w:r>
      <w:r>
        <w:rPr>
          <w:i/>
          <w:sz w:val="18"/>
        </w:rPr>
        <w:t>faulted</w:t>
      </w:r>
      <w:r>
        <w:rPr>
          <w:i/>
          <w:spacing w:val="-3"/>
          <w:sz w:val="18"/>
        </w:rPr>
        <w:t> </w:t>
      </w:r>
      <w:r>
        <w:rPr>
          <w:i/>
          <w:sz w:val="18"/>
        </w:rPr>
        <w:t>beer</w:t>
      </w:r>
      <w:r>
        <w:rPr>
          <w:i/>
          <w:spacing w:val="-4"/>
          <w:sz w:val="18"/>
        </w:rPr>
        <w:t> </w:t>
      </w:r>
      <w:r>
        <w:rPr>
          <w:i/>
          <w:sz w:val="18"/>
        </w:rPr>
        <w:t>should</w:t>
      </w:r>
      <w:r>
        <w:rPr>
          <w:i/>
          <w:spacing w:val="-4"/>
          <w:sz w:val="18"/>
        </w:rPr>
        <w:t> </w:t>
      </w:r>
      <w:r>
        <w:rPr>
          <w:i/>
          <w:sz w:val="18"/>
        </w:rPr>
        <w:t>not</w:t>
      </w:r>
      <w:r>
        <w:rPr>
          <w:i/>
          <w:spacing w:val="-5"/>
          <w:sz w:val="18"/>
        </w:rPr>
        <w:t> </w:t>
      </w:r>
      <w:r>
        <w:rPr>
          <w:i/>
          <w:sz w:val="18"/>
        </w:rPr>
        <w:t>be used to define a new style. Drinkability should always be maintained, while allowing for creative new concepts.</w:t>
      </w:r>
    </w:p>
    <w:p>
      <w:pPr>
        <w:pStyle w:val="BodyText"/>
        <w:spacing w:line="242" w:lineRule="auto" w:before="34"/>
        <w:ind w:right="156"/>
      </w:pPr>
      <w:r>
        <w:rPr>
          <w:b/>
        </w:rPr>
        <w:t>Overall Impression: </w:t>
      </w:r>
      <w:r>
        <w:rPr/>
        <w:t>Based on the declared Base Styles, methods,</w:t>
      </w:r>
      <w:r>
        <w:rPr>
          <w:spacing w:val="-5"/>
        </w:rPr>
        <w:t> </w:t>
      </w:r>
      <w:r>
        <w:rPr/>
        <w:t>and</w:t>
      </w:r>
      <w:r>
        <w:rPr>
          <w:spacing w:val="-5"/>
        </w:rPr>
        <w:t> </w:t>
      </w:r>
      <w:r>
        <w:rPr/>
        <w:t>ingredients.</w:t>
      </w:r>
      <w:r>
        <w:rPr>
          <w:spacing w:val="-5"/>
        </w:rPr>
        <w:t> </w:t>
      </w:r>
      <w:r>
        <w:rPr/>
        <w:t>As</w:t>
      </w:r>
      <w:r>
        <w:rPr>
          <w:spacing w:val="-3"/>
        </w:rPr>
        <w:t> </w:t>
      </w:r>
      <w:r>
        <w:rPr/>
        <w:t>with</w:t>
      </w:r>
      <w:r>
        <w:rPr>
          <w:spacing w:val="-4"/>
        </w:rPr>
        <w:t> </w:t>
      </w:r>
      <w:r>
        <w:rPr/>
        <w:t>all</w:t>
      </w:r>
      <w:r>
        <w:rPr>
          <w:spacing w:val="-6"/>
        </w:rPr>
        <w:t> </w:t>
      </w:r>
      <w:r>
        <w:rPr/>
        <w:t>Specialty-Type</w:t>
      </w:r>
      <w:r>
        <w:rPr>
          <w:spacing w:val="-5"/>
        </w:rPr>
        <w:t> </w:t>
      </w:r>
      <w:r>
        <w:rPr/>
        <w:t>Beers,</w:t>
      </w:r>
      <w:r>
        <w:rPr>
          <w:spacing w:val="-5"/>
        </w:rPr>
        <w:t> </w:t>
      </w:r>
      <w:r>
        <w:rPr/>
        <w:t>the resulting combination of beer styles needs to be harmonious and balanced, and be pleasant to drink.</w:t>
      </w:r>
    </w:p>
    <w:p>
      <w:pPr>
        <w:spacing w:line="288" w:lineRule="auto" w:before="41"/>
        <w:ind w:left="139" w:right="640" w:firstLine="0"/>
        <w:jc w:val="left"/>
        <w:rPr>
          <w:sz w:val="18"/>
        </w:rPr>
      </w:pPr>
      <w:r>
        <w:rPr>
          <w:b/>
          <w:sz w:val="18"/>
        </w:rPr>
        <w:t>Aroma: </w:t>
      </w:r>
      <w:r>
        <w:rPr>
          <w:sz w:val="18"/>
        </w:rPr>
        <w:t>Based on the declared Base Styles. </w:t>
      </w:r>
      <w:r>
        <w:rPr>
          <w:b/>
          <w:sz w:val="18"/>
        </w:rPr>
        <w:t>Appearance:</w:t>
      </w:r>
      <w:r>
        <w:rPr>
          <w:b/>
          <w:spacing w:val="-8"/>
          <w:sz w:val="18"/>
        </w:rPr>
        <w:t> </w:t>
      </w:r>
      <w:r>
        <w:rPr>
          <w:sz w:val="18"/>
        </w:rPr>
        <w:t>Based</w:t>
      </w:r>
      <w:r>
        <w:rPr>
          <w:spacing w:val="-7"/>
          <w:sz w:val="18"/>
        </w:rPr>
        <w:t> </w:t>
      </w:r>
      <w:r>
        <w:rPr>
          <w:sz w:val="18"/>
        </w:rPr>
        <w:t>on</w:t>
      </w:r>
      <w:r>
        <w:rPr>
          <w:spacing w:val="-7"/>
          <w:sz w:val="18"/>
        </w:rPr>
        <w:t> </w:t>
      </w:r>
      <w:r>
        <w:rPr>
          <w:sz w:val="18"/>
        </w:rPr>
        <w:t>the</w:t>
      </w:r>
      <w:r>
        <w:rPr>
          <w:spacing w:val="-7"/>
          <w:sz w:val="18"/>
        </w:rPr>
        <w:t> </w:t>
      </w:r>
      <w:r>
        <w:rPr>
          <w:sz w:val="18"/>
        </w:rPr>
        <w:t>declared</w:t>
      </w:r>
      <w:r>
        <w:rPr>
          <w:spacing w:val="-7"/>
          <w:sz w:val="18"/>
        </w:rPr>
        <w:t> </w:t>
      </w:r>
      <w:r>
        <w:rPr>
          <w:sz w:val="18"/>
        </w:rPr>
        <w:t>Base</w:t>
      </w:r>
      <w:r>
        <w:rPr>
          <w:spacing w:val="-7"/>
          <w:sz w:val="18"/>
        </w:rPr>
        <w:t> </w:t>
      </w:r>
      <w:r>
        <w:rPr>
          <w:sz w:val="18"/>
        </w:rPr>
        <w:t>Styles. </w:t>
      </w:r>
      <w:r>
        <w:rPr>
          <w:b/>
          <w:sz w:val="18"/>
        </w:rPr>
        <w:t>Flavor: </w:t>
      </w:r>
      <w:r>
        <w:rPr>
          <w:sz w:val="18"/>
        </w:rPr>
        <w:t>Based on the declared Base Styles.</w:t>
      </w:r>
    </w:p>
    <w:p>
      <w:pPr>
        <w:spacing w:before="2"/>
        <w:ind w:left="139" w:right="0" w:firstLine="0"/>
        <w:jc w:val="left"/>
        <w:rPr>
          <w:sz w:val="18"/>
        </w:rPr>
      </w:pPr>
      <w:r>
        <w:rPr>
          <w:b/>
          <w:sz w:val="18"/>
        </w:rPr>
        <w:t>Mouthfeel:</w:t>
      </w:r>
      <w:r>
        <w:rPr>
          <w:b/>
          <w:spacing w:val="-5"/>
          <w:sz w:val="18"/>
        </w:rPr>
        <w:t> </w:t>
      </w:r>
      <w:r>
        <w:rPr>
          <w:sz w:val="18"/>
        </w:rPr>
        <w:t>Based</w:t>
      </w:r>
      <w:r>
        <w:rPr>
          <w:spacing w:val="-3"/>
          <w:sz w:val="18"/>
        </w:rPr>
        <w:t> </w:t>
      </w:r>
      <w:r>
        <w:rPr>
          <w:sz w:val="18"/>
        </w:rPr>
        <w:t>on</w:t>
      </w:r>
      <w:r>
        <w:rPr>
          <w:spacing w:val="-3"/>
          <w:sz w:val="18"/>
        </w:rPr>
        <w:t> </w:t>
      </w:r>
      <w:r>
        <w:rPr>
          <w:sz w:val="18"/>
        </w:rPr>
        <w:t>the</w:t>
      </w:r>
      <w:r>
        <w:rPr>
          <w:spacing w:val="-3"/>
          <w:sz w:val="18"/>
        </w:rPr>
        <w:t> </w:t>
      </w:r>
      <w:r>
        <w:rPr>
          <w:sz w:val="18"/>
        </w:rPr>
        <w:t>declared</w:t>
      </w:r>
      <w:r>
        <w:rPr>
          <w:spacing w:val="-3"/>
          <w:sz w:val="18"/>
        </w:rPr>
        <w:t> </w:t>
      </w:r>
      <w:r>
        <w:rPr>
          <w:sz w:val="18"/>
        </w:rPr>
        <w:t>Base</w:t>
      </w:r>
      <w:r>
        <w:rPr>
          <w:spacing w:val="-2"/>
          <w:sz w:val="18"/>
        </w:rPr>
        <w:t> Styles.</w:t>
      </w:r>
    </w:p>
    <w:p>
      <w:pPr>
        <w:spacing w:before="41"/>
        <w:ind w:left="139" w:right="0" w:firstLine="0"/>
        <w:jc w:val="left"/>
        <w:rPr>
          <w:sz w:val="18"/>
        </w:rPr>
      </w:pPr>
      <w:r>
        <w:rPr>
          <w:b/>
          <w:sz w:val="18"/>
        </w:rPr>
        <w:t>Comments:</w:t>
      </w:r>
      <w:r>
        <w:rPr>
          <w:b/>
          <w:spacing w:val="-6"/>
          <w:sz w:val="18"/>
        </w:rPr>
        <w:t> </w:t>
      </w:r>
      <w:r>
        <w:rPr>
          <w:sz w:val="18"/>
        </w:rPr>
        <w:t>See</w:t>
      </w:r>
      <w:r>
        <w:rPr>
          <w:spacing w:val="-4"/>
          <w:sz w:val="18"/>
        </w:rPr>
        <w:t> </w:t>
      </w:r>
      <w:r>
        <w:rPr>
          <w:sz w:val="18"/>
        </w:rPr>
        <w:t>preamble</w:t>
      </w:r>
      <w:r>
        <w:rPr>
          <w:spacing w:val="-5"/>
          <w:sz w:val="18"/>
        </w:rPr>
        <w:t> </w:t>
      </w:r>
      <w:r>
        <w:rPr>
          <w:sz w:val="18"/>
        </w:rPr>
        <w:t>for</w:t>
      </w:r>
      <w:r>
        <w:rPr>
          <w:spacing w:val="-1"/>
          <w:sz w:val="18"/>
        </w:rPr>
        <w:t> </w:t>
      </w:r>
      <w:r>
        <w:rPr>
          <w:spacing w:val="-2"/>
          <w:sz w:val="18"/>
        </w:rPr>
        <w:t>intent.</w:t>
      </w:r>
    </w:p>
    <w:p>
      <w:pPr>
        <w:pStyle w:val="BodyText"/>
        <w:spacing w:line="242" w:lineRule="auto" w:before="40"/>
        <w:ind w:right="156" w:hanging="1"/>
      </w:pPr>
      <w:r>
        <w:rPr>
          <w:b/>
        </w:rPr>
        <w:t>Entry</w:t>
      </w:r>
      <w:r>
        <w:rPr>
          <w:b/>
          <w:spacing w:val="-6"/>
        </w:rPr>
        <w:t> </w:t>
      </w:r>
      <w:r>
        <w:rPr>
          <w:b/>
        </w:rPr>
        <w:t>Instructions:</w:t>
      </w:r>
      <w:r>
        <w:rPr>
          <w:b/>
          <w:spacing w:val="-7"/>
        </w:rPr>
        <w:t> </w:t>
      </w:r>
      <w:r>
        <w:rPr/>
        <w:t>The</w:t>
      </w:r>
      <w:r>
        <w:rPr>
          <w:spacing w:val="-6"/>
        </w:rPr>
        <w:t> </w:t>
      </w:r>
      <w:r>
        <w:rPr/>
        <w:t>entrant</w:t>
      </w:r>
      <w:r>
        <w:rPr>
          <w:spacing w:val="-5"/>
        </w:rPr>
        <w:t> </w:t>
      </w:r>
      <w:r>
        <w:rPr>
          <w:b/>
        </w:rPr>
        <w:t>must</w:t>
      </w:r>
      <w:r>
        <w:rPr>
          <w:b/>
          <w:spacing w:val="-7"/>
        </w:rPr>
        <w:t> </w:t>
      </w:r>
      <w:r>
        <w:rPr/>
        <w:t>specify</w:t>
      </w:r>
      <w:r>
        <w:rPr>
          <w:spacing w:val="-6"/>
        </w:rPr>
        <w:t> </w:t>
      </w:r>
      <w:r>
        <w:rPr/>
        <w:t>the</w:t>
      </w:r>
      <w:r>
        <w:rPr>
          <w:spacing w:val="-6"/>
        </w:rPr>
        <w:t> </w:t>
      </w:r>
      <w:r>
        <w:rPr/>
        <w:t>Base</w:t>
      </w:r>
      <w:r>
        <w:rPr>
          <w:spacing w:val="-4"/>
        </w:rPr>
        <w:t> </w:t>
      </w:r>
      <w:r>
        <w:rPr/>
        <w:t>Style or Styles being used, and any special ingredients, processes, or variations involved. The entrant </w:t>
      </w:r>
      <w:r>
        <w:rPr>
          <w:b/>
        </w:rPr>
        <w:t>may </w:t>
      </w:r>
      <w:r>
        <w:rPr/>
        <w:t>provide an additional description of the sensory profile of the beer or the vital statistics of the resulting beer.</w:t>
      </w:r>
    </w:p>
    <w:p>
      <w:pPr>
        <w:spacing w:line="244" w:lineRule="auto" w:before="38"/>
        <w:ind w:left="139" w:right="156" w:firstLine="0"/>
        <w:jc w:val="left"/>
        <w:rPr>
          <w:sz w:val="18"/>
        </w:rPr>
      </w:pPr>
      <w:r>
        <w:rPr>
          <w:b/>
          <w:sz w:val="18"/>
        </w:rPr>
        <w:t>Vital</w:t>
      </w:r>
      <w:r>
        <w:rPr>
          <w:b/>
          <w:spacing w:val="-4"/>
          <w:sz w:val="18"/>
        </w:rPr>
        <w:t> </w:t>
      </w:r>
      <w:r>
        <w:rPr>
          <w:b/>
          <w:sz w:val="18"/>
        </w:rPr>
        <w:t>Statistics:</w:t>
      </w:r>
      <w:r>
        <w:rPr>
          <w:b/>
          <w:spacing w:val="-5"/>
          <w:sz w:val="18"/>
        </w:rPr>
        <w:t> </w:t>
      </w:r>
      <w:r>
        <w:rPr>
          <w:sz w:val="18"/>
        </w:rPr>
        <w:t>OG,</w:t>
      </w:r>
      <w:r>
        <w:rPr>
          <w:spacing w:val="-5"/>
          <w:sz w:val="18"/>
        </w:rPr>
        <w:t> </w:t>
      </w:r>
      <w:r>
        <w:rPr>
          <w:sz w:val="18"/>
        </w:rPr>
        <w:t>FG,</w:t>
      </w:r>
      <w:r>
        <w:rPr>
          <w:spacing w:val="-5"/>
          <w:sz w:val="18"/>
        </w:rPr>
        <w:t> </w:t>
      </w:r>
      <w:r>
        <w:rPr>
          <w:sz w:val="18"/>
        </w:rPr>
        <w:t>IBUs,</w:t>
      </w:r>
      <w:r>
        <w:rPr>
          <w:spacing w:val="-5"/>
          <w:sz w:val="18"/>
        </w:rPr>
        <w:t> </w:t>
      </w:r>
      <w:r>
        <w:rPr>
          <w:sz w:val="18"/>
        </w:rPr>
        <w:t>SRM,</w:t>
      </w:r>
      <w:r>
        <w:rPr>
          <w:spacing w:val="-5"/>
          <w:sz w:val="18"/>
        </w:rPr>
        <w:t> </w:t>
      </w:r>
      <w:r>
        <w:rPr>
          <w:sz w:val="18"/>
        </w:rPr>
        <w:t>and</w:t>
      </w:r>
      <w:r>
        <w:rPr>
          <w:spacing w:val="-5"/>
          <w:sz w:val="18"/>
        </w:rPr>
        <w:t> </w:t>
      </w:r>
      <w:r>
        <w:rPr>
          <w:sz w:val="18"/>
        </w:rPr>
        <w:t>ABV</w:t>
      </w:r>
      <w:r>
        <w:rPr>
          <w:spacing w:val="-5"/>
          <w:sz w:val="18"/>
        </w:rPr>
        <w:t> </w:t>
      </w:r>
      <w:r>
        <w:rPr>
          <w:sz w:val="18"/>
        </w:rPr>
        <w:t>will</w:t>
      </w:r>
      <w:r>
        <w:rPr>
          <w:spacing w:val="-3"/>
          <w:sz w:val="18"/>
        </w:rPr>
        <w:t> </w:t>
      </w:r>
      <w:r>
        <w:rPr>
          <w:sz w:val="18"/>
        </w:rPr>
        <w:t>vary depending on the declared beer.</w:t>
      </w:r>
    </w:p>
    <w:p>
      <w:pPr>
        <w:pStyle w:val="BodyText"/>
        <w:spacing w:line="244" w:lineRule="auto" w:before="36"/>
        <w:ind w:left="140" w:right="156"/>
      </w:pPr>
      <w:r>
        <w:rPr>
          <w:b/>
        </w:rPr>
        <w:t>Commercial Examples: </w:t>
      </w:r>
      <w:r>
        <w:rPr/>
        <w:t>Birrificio Italiano Tipopils, Firestone</w:t>
      </w:r>
      <w:r>
        <w:rPr>
          <w:spacing w:val="-6"/>
        </w:rPr>
        <w:t> </w:t>
      </w:r>
      <w:r>
        <w:rPr/>
        <w:t>Walker</w:t>
      </w:r>
      <w:r>
        <w:rPr>
          <w:spacing w:val="-5"/>
        </w:rPr>
        <w:t> </w:t>
      </w:r>
      <w:r>
        <w:rPr/>
        <w:t>Pivo</w:t>
      </w:r>
      <w:r>
        <w:rPr>
          <w:spacing w:val="-7"/>
        </w:rPr>
        <w:t> </w:t>
      </w:r>
      <w:r>
        <w:rPr/>
        <w:t>Pils,</w:t>
      </w:r>
      <w:r>
        <w:rPr>
          <w:spacing w:val="-6"/>
        </w:rPr>
        <w:t> </w:t>
      </w:r>
      <w:r>
        <w:rPr/>
        <w:t>Jack’s</w:t>
      </w:r>
      <w:r>
        <w:rPr>
          <w:spacing w:val="-7"/>
        </w:rPr>
        <w:t> </w:t>
      </w:r>
      <w:r>
        <w:rPr/>
        <w:t>Abby</w:t>
      </w:r>
      <w:r>
        <w:rPr>
          <w:spacing w:val="-5"/>
        </w:rPr>
        <w:t> </w:t>
      </w:r>
      <w:r>
        <w:rPr/>
        <w:t>Hoponius</w:t>
      </w:r>
      <w:r>
        <w:rPr>
          <w:spacing w:val="-7"/>
        </w:rPr>
        <w:t> </w:t>
      </w:r>
      <w:r>
        <w:rPr/>
        <w:t>Union, Ommegang Helles Superior</w:t>
      </w:r>
    </w:p>
    <w:p>
      <w:pPr>
        <w:spacing w:before="34"/>
        <w:ind w:left="140" w:right="0" w:firstLine="0"/>
        <w:jc w:val="left"/>
        <w:rPr>
          <w:sz w:val="18"/>
        </w:rPr>
      </w:pPr>
      <w:r>
        <w:rPr>
          <w:b/>
          <w:spacing w:val="-2"/>
          <w:sz w:val="18"/>
        </w:rPr>
        <w:t>Tags:</w:t>
      </w:r>
      <w:r>
        <w:rPr>
          <w:b/>
          <w:spacing w:val="16"/>
          <w:sz w:val="18"/>
        </w:rPr>
        <w:t> </w:t>
      </w:r>
      <w:r>
        <w:rPr>
          <w:spacing w:val="-2"/>
          <w:sz w:val="18"/>
        </w:rPr>
        <w:t>specialty-</w:t>
      </w:r>
      <w:r>
        <w:rPr>
          <w:spacing w:val="-4"/>
          <w:sz w:val="18"/>
        </w:rPr>
        <w:t>beer</w:t>
      </w:r>
    </w:p>
    <w:p>
      <w:pPr>
        <w:pStyle w:val="BodyText"/>
        <w:ind w:left="0"/>
        <w:rPr>
          <w:sz w:val="21"/>
        </w:rPr>
      </w:pPr>
    </w:p>
    <w:p>
      <w:pPr>
        <w:pStyle w:val="Heading3"/>
      </w:pPr>
      <w:bookmarkStart w:name="34C. Experimental Beer" w:id="576"/>
      <w:bookmarkEnd w:id="576"/>
      <w:r>
        <w:rPr>
          <w:b w:val="0"/>
        </w:rPr>
      </w:r>
      <w:bookmarkStart w:name="_bookmark186" w:id="577"/>
      <w:bookmarkEnd w:id="577"/>
      <w:r>
        <w:rPr>
          <w:b w:val="0"/>
        </w:rPr>
      </w:r>
      <w:r>
        <w:rPr/>
        <w:t>34C.</w:t>
      </w:r>
      <w:r>
        <w:rPr>
          <w:spacing w:val="-7"/>
        </w:rPr>
        <w:t> </w:t>
      </w:r>
      <w:r>
        <w:rPr/>
        <w:t>Experimental</w:t>
      </w:r>
      <w:r>
        <w:rPr>
          <w:spacing w:val="-6"/>
        </w:rPr>
        <w:t> </w:t>
      </w:r>
      <w:r>
        <w:rPr>
          <w:spacing w:val="-4"/>
        </w:rPr>
        <w:t>Beer</w:t>
      </w:r>
    </w:p>
    <w:p>
      <w:pPr>
        <w:spacing w:line="242" w:lineRule="auto" w:before="41"/>
        <w:ind w:left="140" w:right="178" w:firstLine="0"/>
        <w:jc w:val="left"/>
        <w:rPr>
          <w:i/>
          <w:sz w:val="18"/>
        </w:rPr>
      </w:pPr>
      <w:r>
        <w:rPr>
          <w:i/>
          <w:sz w:val="18"/>
        </w:rPr>
        <w:t>This is explicitly a catch-all category for any beer that does not fit into an Existing Style description. No beer is ever “out of style” in this style, </w:t>
      </w:r>
      <w:r>
        <w:rPr>
          <w:i/>
          <w:sz w:val="18"/>
          <w:u w:val="single"/>
        </w:rPr>
        <w:t>unless</w:t>
      </w:r>
      <w:r>
        <w:rPr>
          <w:i/>
          <w:sz w:val="18"/>
        </w:rPr>
        <w:t> it can be entered in another beer style first. This is the last resort for any beer entered into a competition.</w:t>
      </w:r>
      <w:r>
        <w:rPr>
          <w:i/>
          <w:spacing w:val="-4"/>
          <w:sz w:val="18"/>
        </w:rPr>
        <w:t> </w:t>
      </w:r>
      <w:r>
        <w:rPr>
          <w:i/>
          <w:sz w:val="18"/>
        </w:rPr>
        <w:t>With</w:t>
      </w:r>
      <w:r>
        <w:rPr>
          <w:i/>
          <w:spacing w:val="-6"/>
          <w:sz w:val="18"/>
        </w:rPr>
        <w:t> </w:t>
      </w:r>
      <w:r>
        <w:rPr>
          <w:i/>
          <w:sz w:val="18"/>
        </w:rPr>
        <w:t>the</w:t>
      </w:r>
      <w:r>
        <w:rPr>
          <w:i/>
          <w:spacing w:val="-7"/>
          <w:sz w:val="18"/>
        </w:rPr>
        <w:t> </w:t>
      </w:r>
      <w:r>
        <w:rPr>
          <w:i/>
          <w:sz w:val="18"/>
        </w:rPr>
        <w:t>broad</w:t>
      </w:r>
      <w:r>
        <w:rPr>
          <w:i/>
          <w:spacing w:val="-6"/>
          <w:sz w:val="18"/>
        </w:rPr>
        <w:t> </w:t>
      </w:r>
      <w:r>
        <w:rPr>
          <w:i/>
          <w:sz w:val="18"/>
        </w:rPr>
        <w:t>definition</w:t>
      </w:r>
      <w:r>
        <w:rPr>
          <w:i/>
          <w:spacing w:val="-6"/>
          <w:sz w:val="18"/>
        </w:rPr>
        <w:t> </w:t>
      </w:r>
      <w:r>
        <w:rPr>
          <w:i/>
          <w:sz w:val="18"/>
        </w:rPr>
        <w:t>for</w:t>
      </w:r>
      <w:r>
        <w:rPr>
          <w:i/>
          <w:spacing w:val="-5"/>
          <w:sz w:val="18"/>
        </w:rPr>
        <w:t> </w:t>
      </w:r>
      <w:r>
        <w:rPr>
          <w:i/>
          <w:sz w:val="18"/>
        </w:rPr>
        <w:t>previous</w:t>
      </w:r>
      <w:r>
        <w:rPr>
          <w:i/>
          <w:spacing w:val="-4"/>
          <w:sz w:val="18"/>
        </w:rPr>
        <w:t> </w:t>
      </w:r>
      <w:r>
        <w:rPr>
          <w:i/>
          <w:sz w:val="18"/>
        </w:rPr>
        <w:t>styles,</w:t>
      </w:r>
      <w:r>
        <w:rPr>
          <w:i/>
          <w:spacing w:val="-6"/>
          <w:sz w:val="18"/>
        </w:rPr>
        <w:t> </w:t>
      </w:r>
      <w:r>
        <w:rPr>
          <w:i/>
          <w:sz w:val="18"/>
        </w:rPr>
        <w:t>this style should be rarely used.</w:t>
      </w:r>
    </w:p>
    <w:p>
      <w:pPr>
        <w:spacing w:line="244" w:lineRule="auto" w:before="37"/>
        <w:ind w:left="140" w:right="156" w:firstLine="0"/>
        <w:jc w:val="left"/>
        <w:rPr>
          <w:sz w:val="18"/>
        </w:rPr>
      </w:pPr>
      <w:r>
        <w:rPr>
          <w:b/>
          <w:sz w:val="18"/>
        </w:rPr>
        <w:t>Overall</w:t>
      </w:r>
      <w:r>
        <w:rPr>
          <w:b/>
          <w:spacing w:val="-6"/>
          <w:sz w:val="18"/>
        </w:rPr>
        <w:t> </w:t>
      </w:r>
      <w:r>
        <w:rPr>
          <w:b/>
          <w:sz w:val="18"/>
        </w:rPr>
        <w:t>Impression:</w:t>
      </w:r>
      <w:r>
        <w:rPr>
          <w:b/>
          <w:spacing w:val="-8"/>
          <w:sz w:val="18"/>
        </w:rPr>
        <w:t> </w:t>
      </w:r>
      <w:r>
        <w:rPr>
          <w:sz w:val="18"/>
        </w:rPr>
        <w:t>Varies,</w:t>
      </w:r>
      <w:r>
        <w:rPr>
          <w:spacing w:val="-7"/>
          <w:sz w:val="18"/>
        </w:rPr>
        <w:t> </w:t>
      </w:r>
      <w:r>
        <w:rPr>
          <w:sz w:val="18"/>
        </w:rPr>
        <w:t>but</w:t>
      </w:r>
      <w:r>
        <w:rPr>
          <w:spacing w:val="-6"/>
          <w:sz w:val="18"/>
        </w:rPr>
        <w:t> </w:t>
      </w:r>
      <w:r>
        <w:rPr>
          <w:sz w:val="18"/>
        </w:rPr>
        <w:t>should</w:t>
      </w:r>
      <w:r>
        <w:rPr>
          <w:spacing w:val="-4"/>
          <w:sz w:val="18"/>
        </w:rPr>
        <w:t> </w:t>
      </w:r>
      <w:r>
        <w:rPr>
          <w:sz w:val="18"/>
        </w:rPr>
        <w:t>be</w:t>
      </w:r>
      <w:r>
        <w:rPr>
          <w:spacing w:val="-7"/>
          <w:sz w:val="18"/>
        </w:rPr>
        <w:t> </w:t>
      </w:r>
      <w:r>
        <w:rPr>
          <w:sz w:val="18"/>
        </w:rPr>
        <w:t>a</w:t>
      </w:r>
      <w:r>
        <w:rPr>
          <w:spacing w:val="-6"/>
          <w:sz w:val="18"/>
        </w:rPr>
        <w:t> </w:t>
      </w:r>
      <w:r>
        <w:rPr>
          <w:sz w:val="18"/>
        </w:rPr>
        <w:t>unique </w:t>
      </w:r>
      <w:r>
        <w:rPr>
          <w:spacing w:val="-2"/>
          <w:sz w:val="18"/>
        </w:rPr>
        <w:t>experience.</w:t>
      </w:r>
    </w:p>
    <w:p>
      <w:pPr>
        <w:spacing w:line="288" w:lineRule="auto" w:before="39"/>
        <w:ind w:left="140" w:right="3403" w:firstLine="0"/>
        <w:jc w:val="left"/>
        <w:rPr>
          <w:sz w:val="18"/>
        </w:rPr>
      </w:pPr>
      <w:r>
        <w:rPr>
          <w:b/>
          <w:sz w:val="18"/>
        </w:rPr>
        <w:t>Aroma: </w:t>
      </w:r>
      <w:r>
        <w:rPr>
          <w:sz w:val="18"/>
        </w:rPr>
        <w:t>Varies. </w:t>
      </w:r>
      <w:r>
        <w:rPr>
          <w:b/>
          <w:sz w:val="18"/>
        </w:rPr>
        <w:t>Appearance:</w:t>
      </w:r>
      <w:r>
        <w:rPr>
          <w:b/>
          <w:spacing w:val="-12"/>
          <w:sz w:val="18"/>
        </w:rPr>
        <w:t> </w:t>
      </w:r>
      <w:r>
        <w:rPr>
          <w:sz w:val="18"/>
        </w:rPr>
        <w:t>Varies. </w:t>
      </w:r>
      <w:r>
        <w:rPr>
          <w:b/>
          <w:sz w:val="18"/>
        </w:rPr>
        <w:t>Flavor: </w:t>
      </w:r>
      <w:r>
        <w:rPr>
          <w:sz w:val="18"/>
        </w:rPr>
        <w:t>Varies.</w:t>
      </w:r>
    </w:p>
    <w:p>
      <w:pPr>
        <w:spacing w:before="2"/>
        <w:ind w:left="140" w:right="0" w:firstLine="0"/>
        <w:jc w:val="left"/>
        <w:rPr>
          <w:sz w:val="18"/>
        </w:rPr>
      </w:pPr>
      <w:r>
        <w:rPr>
          <w:b/>
          <w:sz w:val="18"/>
        </w:rPr>
        <w:t>Mouthfeel:</w:t>
      </w:r>
      <w:r>
        <w:rPr>
          <w:b/>
          <w:spacing w:val="-4"/>
          <w:sz w:val="18"/>
        </w:rPr>
        <w:t> </w:t>
      </w:r>
      <w:r>
        <w:rPr>
          <w:spacing w:val="-2"/>
          <w:sz w:val="18"/>
        </w:rPr>
        <w:t>Varies.</w:t>
      </w:r>
    </w:p>
    <w:p>
      <w:pPr>
        <w:pStyle w:val="BodyText"/>
        <w:spacing w:line="242" w:lineRule="auto" w:before="38"/>
        <w:ind w:left="140"/>
      </w:pPr>
      <w:r>
        <w:rPr>
          <w:b/>
        </w:rPr>
        <w:t>Comments: </w:t>
      </w:r>
      <w:r>
        <w:rPr/>
        <w:t>This style cannot represent a well-known commercial</w:t>
      </w:r>
      <w:r>
        <w:rPr>
          <w:spacing w:val="-7"/>
        </w:rPr>
        <w:t> </w:t>
      </w:r>
      <w:r>
        <w:rPr/>
        <w:t>beer</w:t>
      </w:r>
      <w:r>
        <w:rPr>
          <w:spacing w:val="-5"/>
        </w:rPr>
        <w:t> </w:t>
      </w:r>
      <w:r>
        <w:rPr/>
        <w:t>(otherwise</w:t>
      </w:r>
      <w:r>
        <w:rPr>
          <w:spacing w:val="-6"/>
        </w:rPr>
        <w:t> </w:t>
      </w:r>
      <w:r>
        <w:rPr/>
        <w:t>it</w:t>
      </w:r>
      <w:r>
        <w:rPr>
          <w:spacing w:val="-3"/>
        </w:rPr>
        <w:t> </w:t>
      </w:r>
      <w:r>
        <w:rPr/>
        <w:t>would</w:t>
      </w:r>
      <w:r>
        <w:rPr>
          <w:spacing w:val="-3"/>
        </w:rPr>
        <w:t> </w:t>
      </w:r>
      <w:r>
        <w:rPr/>
        <w:t>be</w:t>
      </w:r>
      <w:r>
        <w:rPr>
          <w:spacing w:val="-6"/>
        </w:rPr>
        <w:t> </w:t>
      </w:r>
      <w:r>
        <w:rPr/>
        <w:t>a</w:t>
      </w:r>
      <w:r>
        <w:rPr>
          <w:spacing w:val="-5"/>
        </w:rPr>
        <w:t> </w:t>
      </w:r>
      <w:r>
        <w:rPr/>
        <w:t>Commercial</w:t>
      </w:r>
      <w:r>
        <w:rPr>
          <w:spacing w:val="-7"/>
        </w:rPr>
        <w:t> </w:t>
      </w:r>
      <w:r>
        <w:rPr/>
        <w:t>Specialty Beer)</w:t>
      </w:r>
      <w:r>
        <w:rPr>
          <w:spacing w:val="-5"/>
        </w:rPr>
        <w:t> </w:t>
      </w:r>
      <w:r>
        <w:rPr/>
        <w:t>and</w:t>
      </w:r>
      <w:r>
        <w:rPr>
          <w:spacing w:val="-5"/>
        </w:rPr>
        <w:t> </w:t>
      </w:r>
      <w:r>
        <w:rPr/>
        <w:t>cannot</w:t>
      </w:r>
      <w:r>
        <w:rPr>
          <w:spacing w:val="-4"/>
        </w:rPr>
        <w:t> </w:t>
      </w:r>
      <w:r>
        <w:rPr/>
        <w:t>fit</w:t>
      </w:r>
      <w:r>
        <w:rPr>
          <w:spacing w:val="-4"/>
        </w:rPr>
        <w:t> </w:t>
      </w:r>
      <w:r>
        <w:rPr/>
        <w:t>into</w:t>
      </w:r>
      <w:r>
        <w:rPr>
          <w:spacing w:val="-5"/>
        </w:rPr>
        <w:t> </w:t>
      </w:r>
      <w:r>
        <w:rPr/>
        <w:t>any</w:t>
      </w:r>
      <w:r>
        <w:rPr>
          <w:spacing w:val="-5"/>
        </w:rPr>
        <w:t> </w:t>
      </w:r>
      <w:r>
        <w:rPr/>
        <w:t>other</w:t>
      </w:r>
      <w:r>
        <w:rPr>
          <w:spacing w:val="-4"/>
        </w:rPr>
        <w:t> </w:t>
      </w:r>
      <w:r>
        <w:rPr/>
        <w:t>existing</w:t>
      </w:r>
      <w:r>
        <w:rPr>
          <w:spacing w:val="-5"/>
        </w:rPr>
        <w:t> </w:t>
      </w:r>
      <w:r>
        <w:rPr/>
        <w:t>Specialty-Type</w:t>
      </w:r>
      <w:r>
        <w:rPr>
          <w:spacing w:val="-3"/>
        </w:rPr>
        <w:t> </w:t>
      </w:r>
      <w:r>
        <w:rPr/>
        <w:t>Beer style (including those within this major category).</w:t>
      </w:r>
    </w:p>
    <w:p>
      <w:pPr>
        <w:spacing w:line="242" w:lineRule="auto" w:before="41"/>
        <w:ind w:left="140" w:right="156" w:firstLine="0"/>
        <w:jc w:val="left"/>
        <w:rPr>
          <w:i/>
          <w:sz w:val="18"/>
        </w:rPr>
      </w:pPr>
      <w:r>
        <w:rPr>
          <w:b/>
          <w:sz w:val="18"/>
        </w:rPr>
        <w:t>Entry Instructions: </w:t>
      </w:r>
      <w:r>
        <w:rPr>
          <w:sz w:val="18"/>
        </w:rPr>
        <w:t>The entrant </w:t>
      </w:r>
      <w:r>
        <w:rPr>
          <w:b/>
          <w:sz w:val="18"/>
        </w:rPr>
        <w:t>must </w:t>
      </w:r>
      <w:r>
        <w:rPr>
          <w:sz w:val="18"/>
        </w:rPr>
        <w:t>specify the special nature of the experimental beer, including the special ingredients or processes that make it not fit elsewhere in the guidelines. The entrant </w:t>
      </w:r>
      <w:r>
        <w:rPr>
          <w:b/>
          <w:sz w:val="18"/>
        </w:rPr>
        <w:t>must </w:t>
      </w:r>
      <w:r>
        <w:rPr>
          <w:sz w:val="18"/>
        </w:rPr>
        <w:t>provide vital statistics for the beer, </w:t>
      </w:r>
      <w:r>
        <w:rPr>
          <w:b/>
          <w:sz w:val="18"/>
        </w:rPr>
        <w:t>and </w:t>
      </w:r>
      <w:r>
        <w:rPr>
          <w:sz w:val="18"/>
        </w:rPr>
        <w:t>either a brief sensory description or a list of ingredients</w:t>
      </w:r>
      <w:r>
        <w:rPr>
          <w:spacing w:val="-4"/>
          <w:sz w:val="18"/>
        </w:rPr>
        <w:t> </w:t>
      </w:r>
      <w:r>
        <w:rPr>
          <w:sz w:val="18"/>
        </w:rPr>
        <w:t>used</w:t>
      </w:r>
      <w:r>
        <w:rPr>
          <w:spacing w:val="-5"/>
          <w:sz w:val="18"/>
        </w:rPr>
        <w:t> </w:t>
      </w:r>
      <w:r>
        <w:rPr>
          <w:sz w:val="18"/>
        </w:rPr>
        <w:t>in</w:t>
      </w:r>
      <w:r>
        <w:rPr>
          <w:spacing w:val="-6"/>
          <w:sz w:val="18"/>
        </w:rPr>
        <w:t> </w:t>
      </w:r>
      <w:r>
        <w:rPr>
          <w:sz w:val="18"/>
        </w:rPr>
        <w:t>making</w:t>
      </w:r>
      <w:r>
        <w:rPr>
          <w:spacing w:val="-5"/>
          <w:sz w:val="18"/>
        </w:rPr>
        <w:t> </w:t>
      </w:r>
      <w:r>
        <w:rPr>
          <w:sz w:val="18"/>
        </w:rPr>
        <w:t>the</w:t>
      </w:r>
      <w:r>
        <w:rPr>
          <w:spacing w:val="-4"/>
          <w:sz w:val="18"/>
        </w:rPr>
        <w:t> </w:t>
      </w:r>
      <w:r>
        <w:rPr>
          <w:sz w:val="18"/>
        </w:rPr>
        <w:t>beer.</w:t>
      </w:r>
      <w:r>
        <w:rPr>
          <w:spacing w:val="-5"/>
          <w:sz w:val="18"/>
        </w:rPr>
        <w:t> </w:t>
      </w:r>
      <w:r>
        <w:rPr>
          <w:i/>
          <w:sz w:val="18"/>
        </w:rPr>
        <w:t>Without</w:t>
      </w:r>
      <w:r>
        <w:rPr>
          <w:i/>
          <w:spacing w:val="-6"/>
          <w:sz w:val="18"/>
        </w:rPr>
        <w:t> </w:t>
      </w:r>
      <w:r>
        <w:rPr>
          <w:i/>
          <w:sz w:val="18"/>
        </w:rPr>
        <w:t>this</w:t>
      </w:r>
      <w:r>
        <w:rPr>
          <w:i/>
          <w:spacing w:val="-5"/>
          <w:sz w:val="18"/>
        </w:rPr>
        <w:t> </w:t>
      </w:r>
      <w:r>
        <w:rPr>
          <w:i/>
          <w:sz w:val="18"/>
        </w:rPr>
        <w:t>information, judges will have no basis for evaluation.</w:t>
      </w:r>
    </w:p>
    <w:p>
      <w:pPr>
        <w:spacing w:line="244" w:lineRule="auto" w:before="37"/>
        <w:ind w:left="140" w:right="154" w:firstLine="0"/>
        <w:jc w:val="left"/>
        <w:rPr>
          <w:sz w:val="18"/>
        </w:rPr>
      </w:pPr>
      <w:r>
        <w:rPr>
          <w:b/>
          <w:sz w:val="18"/>
        </w:rPr>
        <w:t>Vital</w:t>
      </w:r>
      <w:r>
        <w:rPr>
          <w:b/>
          <w:spacing w:val="-4"/>
          <w:sz w:val="18"/>
        </w:rPr>
        <w:t> </w:t>
      </w:r>
      <w:r>
        <w:rPr>
          <w:b/>
          <w:sz w:val="18"/>
        </w:rPr>
        <w:t>Statistics:</w:t>
      </w:r>
      <w:r>
        <w:rPr>
          <w:b/>
          <w:spacing w:val="-5"/>
          <w:sz w:val="18"/>
        </w:rPr>
        <w:t> </w:t>
      </w:r>
      <w:r>
        <w:rPr>
          <w:sz w:val="18"/>
        </w:rPr>
        <w:t>OG,</w:t>
      </w:r>
      <w:r>
        <w:rPr>
          <w:spacing w:val="-5"/>
          <w:sz w:val="18"/>
        </w:rPr>
        <w:t> </w:t>
      </w:r>
      <w:r>
        <w:rPr>
          <w:sz w:val="18"/>
        </w:rPr>
        <w:t>FG,</w:t>
      </w:r>
      <w:r>
        <w:rPr>
          <w:spacing w:val="-5"/>
          <w:sz w:val="18"/>
        </w:rPr>
        <w:t> </w:t>
      </w:r>
      <w:r>
        <w:rPr>
          <w:sz w:val="18"/>
        </w:rPr>
        <w:t>IBUs,</w:t>
      </w:r>
      <w:r>
        <w:rPr>
          <w:spacing w:val="-5"/>
          <w:sz w:val="18"/>
        </w:rPr>
        <w:t> </w:t>
      </w:r>
      <w:r>
        <w:rPr>
          <w:sz w:val="18"/>
        </w:rPr>
        <w:t>SRM,</w:t>
      </w:r>
      <w:r>
        <w:rPr>
          <w:spacing w:val="-5"/>
          <w:sz w:val="18"/>
        </w:rPr>
        <w:t> </w:t>
      </w:r>
      <w:r>
        <w:rPr>
          <w:sz w:val="18"/>
        </w:rPr>
        <w:t>and</w:t>
      </w:r>
      <w:r>
        <w:rPr>
          <w:spacing w:val="-5"/>
          <w:sz w:val="18"/>
        </w:rPr>
        <w:t> </w:t>
      </w:r>
      <w:r>
        <w:rPr>
          <w:sz w:val="18"/>
        </w:rPr>
        <w:t>ABV</w:t>
      </w:r>
      <w:r>
        <w:rPr>
          <w:spacing w:val="-5"/>
          <w:sz w:val="18"/>
        </w:rPr>
        <w:t> </w:t>
      </w:r>
      <w:r>
        <w:rPr>
          <w:sz w:val="18"/>
        </w:rPr>
        <w:t>will</w:t>
      </w:r>
      <w:r>
        <w:rPr>
          <w:spacing w:val="-3"/>
          <w:sz w:val="18"/>
        </w:rPr>
        <w:t> </w:t>
      </w:r>
      <w:r>
        <w:rPr>
          <w:sz w:val="18"/>
        </w:rPr>
        <w:t>vary depending on the declared beer.</w:t>
      </w:r>
    </w:p>
    <w:p>
      <w:pPr>
        <w:pStyle w:val="Heading5"/>
        <w:spacing w:before="36"/>
        <w:rPr>
          <w:rFonts w:ascii="Georgia"/>
          <w:b w:val="0"/>
        </w:rPr>
      </w:pPr>
      <w:r>
        <w:rPr>
          <w:rFonts w:ascii="Georgia"/>
        </w:rPr>
        <w:t>Commercial</w:t>
      </w:r>
      <w:r>
        <w:rPr>
          <w:rFonts w:ascii="Georgia"/>
          <w:spacing w:val="-5"/>
        </w:rPr>
        <w:t> </w:t>
      </w:r>
      <w:r>
        <w:rPr>
          <w:rFonts w:ascii="Georgia"/>
        </w:rPr>
        <w:t>Examples:</w:t>
      </w:r>
      <w:r>
        <w:rPr>
          <w:rFonts w:ascii="Georgia"/>
          <w:spacing w:val="-6"/>
        </w:rPr>
        <w:t> </w:t>
      </w:r>
      <w:r>
        <w:rPr>
          <w:rFonts w:ascii="Georgia"/>
          <w:b w:val="0"/>
          <w:spacing w:val="-4"/>
        </w:rPr>
        <w:t>None</w:t>
      </w:r>
    </w:p>
    <w:p>
      <w:pPr>
        <w:spacing w:before="43"/>
        <w:ind w:left="140" w:right="0" w:firstLine="0"/>
        <w:jc w:val="left"/>
        <w:rPr>
          <w:sz w:val="18"/>
        </w:rPr>
      </w:pPr>
      <w:r>
        <w:rPr>
          <w:b/>
          <w:spacing w:val="-2"/>
          <w:sz w:val="18"/>
        </w:rPr>
        <w:t>Tags:</w:t>
      </w:r>
      <w:r>
        <w:rPr>
          <w:b/>
          <w:spacing w:val="16"/>
          <w:sz w:val="18"/>
        </w:rPr>
        <w:t> </w:t>
      </w:r>
      <w:r>
        <w:rPr>
          <w:spacing w:val="-2"/>
          <w:sz w:val="18"/>
        </w:rPr>
        <w:t>specialty-</w:t>
      </w:r>
      <w:r>
        <w:rPr>
          <w:spacing w:val="-4"/>
          <w:sz w:val="18"/>
        </w:rPr>
        <w:t>beer</w:t>
      </w:r>
    </w:p>
    <w:p>
      <w:pPr>
        <w:spacing w:after="0"/>
        <w:jc w:val="left"/>
        <w:rPr>
          <w:sz w:val="18"/>
        </w:rPr>
        <w:sectPr>
          <w:type w:val="continuous"/>
          <w:pgSz w:w="12240" w:h="15840"/>
          <w:pgMar w:header="0" w:footer="746" w:top="940" w:bottom="280" w:left="580" w:right="580"/>
          <w:cols w:num="2" w:equalWidth="0">
            <w:col w:w="5185" w:space="574"/>
            <w:col w:w="5321"/>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19" name="Group 119"/>
                <wp:cNvGraphicFramePr>
                  <a:graphicFrameLocks/>
                </wp:cNvGraphicFramePr>
                <a:graphic>
                  <a:graphicData uri="http://schemas.microsoft.com/office/word/2010/wordprocessingGroup">
                    <wpg:wgp>
                      <wpg:cNvPr id="119" name="Group 119"/>
                      <wpg:cNvGrpSpPr/>
                      <wpg:grpSpPr>
                        <a:xfrm>
                          <a:off x="0" y="0"/>
                          <a:ext cx="6894830" cy="18415"/>
                          <a:chExt cx="6894830" cy="18415"/>
                        </a:xfrm>
                      </wpg:grpSpPr>
                      <wps:wsp>
                        <wps:cNvPr id="120" name="Graphic 120"/>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118" coordorigin="0,0" coordsize="10858,29">
                <v:rect style="position:absolute;left:0;top:0;width:10858;height:29" id="docshape119" filled="true" fillcolor="#000000" stroked="false">
                  <v:fill type="solid"/>
                </v:rect>
              </v:group>
            </w:pict>
          </mc:Fallback>
        </mc:AlternateContent>
      </w:r>
      <w:r>
        <w:rPr>
          <w:position w:val="0"/>
          <w:sz w:val="2"/>
        </w:rPr>
      </w:r>
    </w:p>
    <w:p>
      <w:pPr>
        <w:pStyle w:val="Heading2"/>
        <w:spacing w:before="132"/>
        <w:ind w:left="140" w:firstLine="0"/>
      </w:pPr>
      <w:bookmarkStart w:name="Appendix A: Alternate Categorizations" w:id="578"/>
      <w:bookmarkEnd w:id="578"/>
      <w:r>
        <w:rPr>
          <w:b w:val="0"/>
        </w:rPr>
      </w:r>
      <w:bookmarkStart w:name="_bookmark187" w:id="579"/>
      <w:bookmarkEnd w:id="579"/>
      <w:r>
        <w:rPr>
          <w:b w:val="0"/>
        </w:rPr>
      </w:r>
      <w:r>
        <w:rPr>
          <w:sz w:val="28"/>
        </w:rPr>
        <w:t>A</w:t>
      </w:r>
      <w:r>
        <w:rPr/>
        <w:t>PPENDIX</w:t>
      </w:r>
      <w:r>
        <w:rPr>
          <w:spacing w:val="-9"/>
        </w:rPr>
        <w:t> </w:t>
      </w:r>
      <w:r>
        <w:rPr>
          <w:sz w:val="28"/>
        </w:rPr>
        <w:t>A:</w:t>
      </w:r>
      <w:r>
        <w:rPr>
          <w:spacing w:val="-24"/>
          <w:sz w:val="28"/>
        </w:rPr>
        <w:t> </w:t>
      </w:r>
      <w:r>
        <w:rPr>
          <w:sz w:val="28"/>
        </w:rPr>
        <w:t>A</w:t>
      </w:r>
      <w:r>
        <w:rPr/>
        <w:t>LTERNATE</w:t>
      </w:r>
      <w:r>
        <w:rPr>
          <w:spacing w:val="-5"/>
        </w:rPr>
        <w:t> </w:t>
      </w:r>
      <w:r>
        <w:rPr>
          <w:spacing w:val="-2"/>
          <w:sz w:val="28"/>
        </w:rPr>
        <w:t>C</w:t>
      </w:r>
      <w:r>
        <w:rPr>
          <w:spacing w:val="-2"/>
        </w:rPr>
        <w:t>ATEGORIZATIONS</w:t>
      </w:r>
    </w:p>
    <w:p>
      <w:pPr>
        <w:spacing w:before="119"/>
        <w:ind w:left="140" w:right="0" w:firstLine="0"/>
        <w:jc w:val="left"/>
        <w:rPr>
          <w:i/>
          <w:sz w:val="18"/>
        </w:rPr>
      </w:pPr>
      <w:r>
        <w:rPr>
          <w:i/>
          <w:sz w:val="18"/>
        </w:rPr>
        <w:t>Many</w:t>
      </w:r>
      <w:r>
        <w:rPr>
          <w:i/>
          <w:spacing w:val="-3"/>
          <w:sz w:val="18"/>
        </w:rPr>
        <w:t> </w:t>
      </w:r>
      <w:r>
        <w:rPr>
          <w:i/>
          <w:sz w:val="18"/>
        </w:rPr>
        <w:t>have</w:t>
      </w:r>
      <w:r>
        <w:rPr>
          <w:i/>
          <w:spacing w:val="-4"/>
          <w:sz w:val="18"/>
        </w:rPr>
        <w:t> </w:t>
      </w:r>
      <w:r>
        <w:rPr>
          <w:i/>
          <w:sz w:val="18"/>
        </w:rPr>
        <w:t>requested</w:t>
      </w:r>
      <w:r>
        <w:rPr>
          <w:i/>
          <w:spacing w:val="-3"/>
          <w:sz w:val="18"/>
        </w:rPr>
        <w:t> </w:t>
      </w:r>
      <w:r>
        <w:rPr>
          <w:i/>
          <w:sz w:val="18"/>
        </w:rPr>
        <w:t>alternate</w:t>
      </w:r>
      <w:r>
        <w:rPr>
          <w:i/>
          <w:spacing w:val="-4"/>
          <w:sz w:val="18"/>
        </w:rPr>
        <w:t> </w:t>
      </w:r>
      <w:r>
        <w:rPr>
          <w:i/>
          <w:sz w:val="18"/>
        </w:rPr>
        <w:t>categorizations</w:t>
      </w:r>
      <w:r>
        <w:rPr>
          <w:i/>
          <w:spacing w:val="-1"/>
          <w:sz w:val="18"/>
        </w:rPr>
        <w:t> </w:t>
      </w:r>
      <w:r>
        <w:rPr>
          <w:i/>
          <w:sz w:val="18"/>
        </w:rPr>
        <w:t>of</w:t>
      </w:r>
      <w:r>
        <w:rPr>
          <w:i/>
          <w:spacing w:val="-2"/>
          <w:sz w:val="18"/>
        </w:rPr>
        <w:t> </w:t>
      </w:r>
      <w:r>
        <w:rPr>
          <w:i/>
          <w:sz w:val="18"/>
        </w:rPr>
        <w:t>the</w:t>
      </w:r>
      <w:r>
        <w:rPr>
          <w:i/>
          <w:spacing w:val="-4"/>
          <w:sz w:val="18"/>
        </w:rPr>
        <w:t> </w:t>
      </w:r>
      <w:r>
        <w:rPr>
          <w:i/>
          <w:sz w:val="18"/>
        </w:rPr>
        <w:t>BJCP styles</w:t>
      </w:r>
      <w:r>
        <w:rPr>
          <w:i/>
          <w:spacing w:val="-1"/>
          <w:sz w:val="18"/>
        </w:rPr>
        <w:t> </w:t>
      </w:r>
      <w:r>
        <w:rPr>
          <w:i/>
          <w:sz w:val="18"/>
        </w:rPr>
        <w:t>since</w:t>
      </w:r>
      <w:r>
        <w:rPr>
          <w:i/>
          <w:spacing w:val="-4"/>
          <w:sz w:val="18"/>
        </w:rPr>
        <w:t> </w:t>
      </w:r>
      <w:r>
        <w:rPr>
          <w:i/>
          <w:sz w:val="18"/>
        </w:rPr>
        <w:t>the</w:t>
      </w:r>
      <w:r>
        <w:rPr>
          <w:i/>
          <w:spacing w:val="-4"/>
          <w:sz w:val="18"/>
        </w:rPr>
        <w:t> </w:t>
      </w:r>
      <w:r>
        <w:rPr>
          <w:i/>
          <w:sz w:val="18"/>
        </w:rPr>
        <w:t>guidelines</w:t>
      </w:r>
      <w:r>
        <w:rPr>
          <w:i/>
          <w:spacing w:val="-4"/>
          <w:sz w:val="18"/>
        </w:rPr>
        <w:t> </w:t>
      </w:r>
      <w:r>
        <w:rPr>
          <w:i/>
          <w:sz w:val="18"/>
        </w:rPr>
        <w:t>may</w:t>
      </w:r>
      <w:r>
        <w:rPr>
          <w:i/>
          <w:spacing w:val="-3"/>
          <w:sz w:val="18"/>
        </w:rPr>
        <w:t> </w:t>
      </w:r>
      <w:r>
        <w:rPr>
          <w:i/>
          <w:sz w:val="18"/>
        </w:rPr>
        <w:t>be</w:t>
      </w:r>
      <w:r>
        <w:rPr>
          <w:i/>
          <w:spacing w:val="-4"/>
          <w:sz w:val="18"/>
        </w:rPr>
        <w:t> </w:t>
      </w:r>
      <w:r>
        <w:rPr>
          <w:i/>
          <w:sz w:val="18"/>
        </w:rPr>
        <w:t>used</w:t>
      </w:r>
      <w:r>
        <w:rPr>
          <w:i/>
          <w:spacing w:val="-3"/>
          <w:sz w:val="18"/>
        </w:rPr>
        <w:t> </w:t>
      </w:r>
      <w:r>
        <w:rPr>
          <w:i/>
          <w:sz w:val="18"/>
        </w:rPr>
        <w:t>for</w:t>
      </w:r>
      <w:r>
        <w:rPr>
          <w:i/>
          <w:spacing w:val="-2"/>
          <w:sz w:val="18"/>
        </w:rPr>
        <w:t> </w:t>
      </w:r>
      <w:r>
        <w:rPr>
          <w:i/>
          <w:sz w:val="18"/>
        </w:rPr>
        <w:t>purposes</w:t>
      </w:r>
      <w:r>
        <w:rPr>
          <w:i/>
          <w:spacing w:val="-4"/>
          <w:sz w:val="18"/>
        </w:rPr>
        <w:t> </w:t>
      </w:r>
      <w:r>
        <w:rPr>
          <w:i/>
          <w:sz w:val="18"/>
        </w:rPr>
        <w:t>other</w:t>
      </w:r>
      <w:r>
        <w:rPr>
          <w:i/>
          <w:spacing w:val="-2"/>
          <w:sz w:val="18"/>
        </w:rPr>
        <w:t> </w:t>
      </w:r>
      <w:r>
        <w:rPr>
          <w:i/>
          <w:sz w:val="18"/>
        </w:rPr>
        <w:t>than</w:t>
      </w:r>
      <w:r>
        <w:rPr>
          <w:i/>
          <w:spacing w:val="-3"/>
          <w:sz w:val="18"/>
        </w:rPr>
        <w:t> </w:t>
      </w:r>
      <w:r>
        <w:rPr>
          <w:i/>
          <w:sz w:val="18"/>
        </w:rPr>
        <w:t>homebrew competitions (e.g., education, research, study). To better meet these needs, additional systems have been developed. The alternate categories are listed, along with the current 2021 Styles from the main guidelines.</w:t>
      </w:r>
    </w:p>
    <w:p>
      <w:pPr>
        <w:pStyle w:val="BodyText"/>
        <w:spacing w:before="5"/>
        <w:ind w:left="0"/>
        <w:rPr>
          <w:i/>
          <w:sz w:val="12"/>
        </w:rPr>
      </w:pPr>
    </w:p>
    <w:p>
      <w:pPr>
        <w:spacing w:after="0"/>
        <w:rPr>
          <w:sz w:val="12"/>
        </w:rPr>
        <w:sectPr>
          <w:pgSz w:w="12240" w:h="15840"/>
          <w:pgMar w:header="0" w:footer="746" w:top="1200" w:bottom="940" w:left="580" w:right="580"/>
        </w:sectPr>
      </w:pPr>
    </w:p>
    <w:p>
      <w:pPr>
        <w:pStyle w:val="Heading3"/>
        <w:numPr>
          <w:ilvl w:val="0"/>
          <w:numId w:val="7"/>
        </w:numPr>
        <w:tabs>
          <w:tab w:pos="448" w:val="left" w:leader="none"/>
        </w:tabs>
        <w:spacing w:line="240" w:lineRule="auto" w:before="101" w:after="0"/>
        <w:ind w:left="140" w:right="176" w:firstLine="0"/>
        <w:jc w:val="left"/>
      </w:pPr>
      <w:bookmarkStart w:name="1. Styles Sorted Using 2008 Categories (" w:id="580"/>
      <w:bookmarkEnd w:id="580"/>
      <w:r>
        <w:rPr>
          <w:b w:val="0"/>
        </w:rPr>
      </w:r>
      <w:bookmarkStart w:name="_bookmark188" w:id="581"/>
      <w:bookmarkEnd w:id="581"/>
      <w:r>
        <w:rPr>
          <w:b w:val="0"/>
        </w:rPr>
      </w:r>
      <w:r>
        <w:rPr/>
        <w:t>Styles</w:t>
      </w:r>
      <w:r>
        <w:rPr>
          <w:spacing w:val="-7"/>
        </w:rPr>
        <w:t> </w:t>
      </w:r>
      <w:r>
        <w:rPr/>
        <w:t>Sorted</w:t>
      </w:r>
      <w:r>
        <w:rPr>
          <w:spacing w:val="-9"/>
        </w:rPr>
        <w:t> </w:t>
      </w:r>
      <w:r>
        <w:rPr/>
        <w:t>Using</w:t>
      </w:r>
      <w:r>
        <w:rPr>
          <w:spacing w:val="-9"/>
        </w:rPr>
        <w:t> </w:t>
      </w:r>
      <w:r>
        <w:rPr/>
        <w:t>2008</w:t>
      </w:r>
      <w:r>
        <w:rPr>
          <w:spacing w:val="-9"/>
        </w:rPr>
        <w:t> </w:t>
      </w:r>
      <w:r>
        <w:rPr/>
        <w:t>Categories </w:t>
      </w:r>
      <w:r>
        <w:rPr>
          <w:spacing w:val="-2"/>
        </w:rPr>
        <w:t>(Strict)</w:t>
      </w:r>
    </w:p>
    <w:p>
      <w:pPr>
        <w:spacing w:line="242" w:lineRule="auto" w:before="42"/>
        <w:ind w:left="139" w:right="38" w:firstLine="0"/>
        <w:jc w:val="both"/>
        <w:rPr>
          <w:i/>
          <w:sz w:val="18"/>
        </w:rPr>
      </w:pPr>
      <w:r>
        <w:rPr>
          <w:i/>
          <w:sz w:val="18"/>
        </w:rPr>
        <w:t>This</w:t>
      </w:r>
      <w:r>
        <w:rPr>
          <w:i/>
          <w:spacing w:val="-4"/>
          <w:sz w:val="18"/>
        </w:rPr>
        <w:t> </w:t>
      </w:r>
      <w:r>
        <w:rPr>
          <w:i/>
          <w:sz w:val="18"/>
        </w:rPr>
        <w:t>system</w:t>
      </w:r>
      <w:r>
        <w:rPr>
          <w:i/>
          <w:spacing w:val="-3"/>
          <w:sz w:val="18"/>
        </w:rPr>
        <w:t> </w:t>
      </w:r>
      <w:r>
        <w:rPr>
          <w:i/>
          <w:sz w:val="18"/>
        </w:rPr>
        <w:t>uses</w:t>
      </w:r>
      <w:r>
        <w:rPr>
          <w:i/>
          <w:spacing w:val="-6"/>
          <w:sz w:val="18"/>
        </w:rPr>
        <w:t> </w:t>
      </w:r>
      <w:r>
        <w:rPr>
          <w:i/>
          <w:sz w:val="18"/>
        </w:rPr>
        <w:t>the</w:t>
      </w:r>
      <w:r>
        <w:rPr>
          <w:i/>
          <w:spacing w:val="-6"/>
          <w:sz w:val="18"/>
        </w:rPr>
        <w:t> </w:t>
      </w:r>
      <w:r>
        <w:rPr>
          <w:i/>
          <w:sz w:val="18"/>
        </w:rPr>
        <w:t>2008</w:t>
      </w:r>
      <w:r>
        <w:rPr>
          <w:i/>
          <w:spacing w:val="-4"/>
          <w:sz w:val="18"/>
        </w:rPr>
        <w:t> </w:t>
      </w:r>
      <w:r>
        <w:rPr>
          <w:i/>
          <w:sz w:val="18"/>
        </w:rPr>
        <w:t>categories</w:t>
      </w:r>
      <w:r>
        <w:rPr>
          <w:i/>
          <w:spacing w:val="-6"/>
          <w:sz w:val="18"/>
        </w:rPr>
        <w:t> </w:t>
      </w:r>
      <w:r>
        <w:rPr>
          <w:i/>
          <w:sz w:val="18"/>
        </w:rPr>
        <w:t>with</w:t>
      </w:r>
      <w:r>
        <w:rPr>
          <w:i/>
          <w:spacing w:val="-5"/>
          <w:sz w:val="18"/>
        </w:rPr>
        <w:t> </w:t>
      </w:r>
      <w:r>
        <w:rPr>
          <w:i/>
          <w:sz w:val="18"/>
        </w:rPr>
        <w:t>the</w:t>
      </w:r>
      <w:r>
        <w:rPr>
          <w:i/>
          <w:spacing w:val="-4"/>
          <w:sz w:val="18"/>
        </w:rPr>
        <w:t> </w:t>
      </w:r>
      <w:r>
        <w:rPr>
          <w:i/>
          <w:sz w:val="18"/>
        </w:rPr>
        <w:t>equivalent</w:t>
      </w:r>
      <w:r>
        <w:rPr>
          <w:i/>
          <w:spacing w:val="-5"/>
          <w:sz w:val="18"/>
        </w:rPr>
        <w:t> </w:t>
      </w:r>
      <w:r>
        <w:rPr>
          <w:i/>
          <w:sz w:val="18"/>
        </w:rPr>
        <w:t>beer styles from the</w:t>
      </w:r>
      <w:r>
        <w:rPr>
          <w:i/>
          <w:spacing w:val="-1"/>
          <w:sz w:val="18"/>
        </w:rPr>
        <w:t> </w:t>
      </w:r>
      <w:r>
        <w:rPr>
          <w:i/>
          <w:sz w:val="18"/>
        </w:rPr>
        <w:t>2021 guidelines. Any 2021 style</w:t>
      </w:r>
      <w:r>
        <w:rPr>
          <w:i/>
          <w:spacing w:val="-1"/>
          <w:sz w:val="18"/>
        </w:rPr>
        <w:t> </w:t>
      </w:r>
      <w:r>
        <w:rPr>
          <w:i/>
          <w:sz w:val="18"/>
        </w:rPr>
        <w:t>not present in the</w:t>
      </w:r>
      <w:r>
        <w:rPr>
          <w:i/>
          <w:spacing w:val="-3"/>
          <w:sz w:val="18"/>
        </w:rPr>
        <w:t> </w:t>
      </w:r>
      <w:r>
        <w:rPr>
          <w:i/>
          <w:sz w:val="18"/>
        </w:rPr>
        <w:t>2008</w:t>
      </w:r>
      <w:r>
        <w:rPr>
          <w:i/>
          <w:spacing w:val="-1"/>
          <w:sz w:val="18"/>
        </w:rPr>
        <w:t> </w:t>
      </w:r>
      <w:r>
        <w:rPr>
          <w:i/>
          <w:sz w:val="18"/>
        </w:rPr>
        <w:t>guidelines</w:t>
      </w:r>
      <w:r>
        <w:rPr>
          <w:i/>
          <w:spacing w:val="-3"/>
          <w:sz w:val="18"/>
        </w:rPr>
        <w:t> </w:t>
      </w:r>
      <w:r>
        <w:rPr>
          <w:i/>
          <w:sz w:val="18"/>
        </w:rPr>
        <w:t>is</w:t>
      </w:r>
      <w:r>
        <w:rPr>
          <w:i/>
          <w:spacing w:val="-3"/>
          <w:sz w:val="18"/>
        </w:rPr>
        <w:t> </w:t>
      </w:r>
      <w:r>
        <w:rPr>
          <w:i/>
          <w:sz w:val="18"/>
        </w:rPr>
        <w:t>categorized</w:t>
      </w:r>
      <w:r>
        <w:rPr>
          <w:i/>
          <w:spacing w:val="-2"/>
          <w:sz w:val="18"/>
        </w:rPr>
        <w:t> </w:t>
      </w:r>
      <w:r>
        <w:rPr>
          <w:i/>
          <w:sz w:val="18"/>
        </w:rPr>
        <w:t>as</w:t>
      </w:r>
      <w:r>
        <w:rPr>
          <w:i/>
          <w:spacing w:val="-3"/>
          <w:sz w:val="18"/>
        </w:rPr>
        <w:t> </w:t>
      </w:r>
      <w:r>
        <w:rPr>
          <w:i/>
          <w:sz w:val="18"/>
        </w:rPr>
        <w:t>a</w:t>
      </w:r>
      <w:r>
        <w:rPr>
          <w:i/>
          <w:spacing w:val="-2"/>
          <w:sz w:val="18"/>
        </w:rPr>
        <w:t> </w:t>
      </w:r>
      <w:r>
        <w:rPr>
          <w:i/>
          <w:sz w:val="18"/>
        </w:rPr>
        <w:t>Category</w:t>
      </w:r>
      <w:r>
        <w:rPr>
          <w:i/>
          <w:spacing w:val="-2"/>
          <w:sz w:val="18"/>
        </w:rPr>
        <w:t> </w:t>
      </w:r>
      <w:r>
        <w:rPr>
          <w:i/>
          <w:sz w:val="18"/>
        </w:rPr>
        <w:t>23 Specialty </w:t>
      </w:r>
      <w:r>
        <w:rPr>
          <w:i/>
          <w:spacing w:val="-2"/>
          <w:sz w:val="18"/>
        </w:rPr>
        <w:t>Beer.</w:t>
      </w:r>
    </w:p>
    <w:p>
      <w:pPr>
        <w:pStyle w:val="ListParagraph"/>
        <w:numPr>
          <w:ilvl w:val="1"/>
          <w:numId w:val="7"/>
        </w:numPr>
        <w:tabs>
          <w:tab w:pos="733" w:val="left" w:leader="none"/>
        </w:tabs>
        <w:spacing w:line="240" w:lineRule="auto" w:before="39" w:after="0"/>
        <w:ind w:left="733" w:right="0" w:hanging="233"/>
        <w:jc w:val="both"/>
        <w:rPr>
          <w:sz w:val="20"/>
        </w:rPr>
      </w:pPr>
      <w:r>
        <w:rPr>
          <w:sz w:val="20"/>
        </w:rPr>
        <w:t>1.</w:t>
      </w:r>
      <w:r>
        <w:rPr>
          <w:spacing w:val="48"/>
          <w:sz w:val="20"/>
        </w:rPr>
        <w:t>  </w:t>
      </w:r>
      <w:r>
        <w:rPr>
          <w:sz w:val="20"/>
        </w:rPr>
        <w:t>Light</w:t>
      </w:r>
      <w:r>
        <w:rPr>
          <w:spacing w:val="-2"/>
          <w:sz w:val="20"/>
        </w:rPr>
        <w:t> Lager</w:t>
      </w:r>
    </w:p>
    <w:p>
      <w:pPr>
        <w:pStyle w:val="ListParagraph"/>
        <w:numPr>
          <w:ilvl w:val="2"/>
          <w:numId w:val="7"/>
        </w:numPr>
        <w:tabs>
          <w:tab w:pos="1577" w:val="left" w:leader="none"/>
        </w:tabs>
        <w:spacing w:line="240" w:lineRule="auto" w:before="17" w:after="0"/>
        <w:ind w:left="1577" w:right="0" w:hanging="358"/>
        <w:jc w:val="left"/>
        <w:rPr>
          <w:sz w:val="20"/>
        </w:rPr>
      </w:pPr>
      <w:r>
        <w:rPr>
          <w:sz w:val="20"/>
        </w:rPr>
        <w:t>1A.</w:t>
      </w:r>
      <w:r>
        <w:rPr>
          <w:spacing w:val="-9"/>
          <w:sz w:val="20"/>
        </w:rPr>
        <w:t> </w:t>
      </w:r>
      <w:r>
        <w:rPr>
          <w:sz w:val="20"/>
        </w:rPr>
        <w:t>American</w:t>
      </w:r>
      <w:r>
        <w:rPr>
          <w:spacing w:val="-7"/>
          <w:sz w:val="20"/>
        </w:rPr>
        <w:t> </w:t>
      </w:r>
      <w:r>
        <w:rPr>
          <w:sz w:val="20"/>
        </w:rPr>
        <w:t>Light</w:t>
      </w:r>
      <w:r>
        <w:rPr>
          <w:spacing w:val="-6"/>
          <w:sz w:val="20"/>
        </w:rPr>
        <w:t> </w:t>
      </w:r>
      <w:r>
        <w:rPr>
          <w:spacing w:val="-4"/>
          <w:sz w:val="20"/>
        </w:rPr>
        <w:t>Lager</w:t>
      </w:r>
    </w:p>
    <w:p>
      <w:pPr>
        <w:pStyle w:val="ListParagraph"/>
        <w:numPr>
          <w:ilvl w:val="2"/>
          <w:numId w:val="7"/>
        </w:numPr>
        <w:tabs>
          <w:tab w:pos="1577" w:val="left" w:leader="none"/>
        </w:tabs>
        <w:spacing w:line="240" w:lineRule="auto" w:before="20" w:after="0"/>
        <w:ind w:left="1577" w:right="0" w:hanging="358"/>
        <w:jc w:val="left"/>
        <w:rPr>
          <w:sz w:val="20"/>
        </w:rPr>
      </w:pPr>
      <w:r>
        <w:rPr>
          <w:sz w:val="20"/>
        </w:rPr>
        <w:t>1B.</w:t>
      </w:r>
      <w:r>
        <w:rPr>
          <w:spacing w:val="-9"/>
          <w:sz w:val="20"/>
        </w:rPr>
        <w:t> </w:t>
      </w:r>
      <w:r>
        <w:rPr>
          <w:sz w:val="20"/>
        </w:rPr>
        <w:t>American</w:t>
      </w:r>
      <w:r>
        <w:rPr>
          <w:spacing w:val="-5"/>
          <w:sz w:val="20"/>
        </w:rPr>
        <w:t> </w:t>
      </w:r>
      <w:r>
        <w:rPr>
          <w:spacing w:val="-4"/>
          <w:sz w:val="20"/>
        </w:rPr>
        <w:t>Lager</w:t>
      </w:r>
    </w:p>
    <w:p>
      <w:pPr>
        <w:pStyle w:val="ListParagraph"/>
        <w:numPr>
          <w:ilvl w:val="2"/>
          <w:numId w:val="7"/>
        </w:numPr>
        <w:tabs>
          <w:tab w:pos="1579" w:val="left" w:leader="none"/>
        </w:tabs>
        <w:spacing w:line="240" w:lineRule="auto" w:before="18" w:after="0"/>
        <w:ind w:left="1579" w:right="0" w:hanging="359"/>
        <w:jc w:val="left"/>
        <w:rPr>
          <w:sz w:val="20"/>
        </w:rPr>
      </w:pPr>
      <w:r>
        <w:rPr>
          <w:sz w:val="20"/>
        </w:rPr>
        <w:t>2A.</w:t>
      </w:r>
      <w:r>
        <w:rPr>
          <w:spacing w:val="-7"/>
          <w:sz w:val="20"/>
        </w:rPr>
        <w:t> </w:t>
      </w:r>
      <w:r>
        <w:rPr>
          <w:sz w:val="20"/>
        </w:rPr>
        <w:t>International</w:t>
      </w:r>
      <w:r>
        <w:rPr>
          <w:spacing w:val="-8"/>
          <w:sz w:val="20"/>
        </w:rPr>
        <w:t> </w:t>
      </w:r>
      <w:r>
        <w:rPr>
          <w:sz w:val="20"/>
        </w:rPr>
        <w:t>Pale</w:t>
      </w:r>
      <w:r>
        <w:rPr>
          <w:spacing w:val="-8"/>
          <w:sz w:val="20"/>
        </w:rPr>
        <w:t> </w:t>
      </w:r>
      <w:r>
        <w:rPr>
          <w:spacing w:val="-4"/>
          <w:sz w:val="20"/>
        </w:rPr>
        <w:t>Lager</w:t>
      </w:r>
    </w:p>
    <w:p>
      <w:pPr>
        <w:pStyle w:val="ListParagraph"/>
        <w:numPr>
          <w:ilvl w:val="2"/>
          <w:numId w:val="7"/>
        </w:numPr>
        <w:tabs>
          <w:tab w:pos="1578" w:val="left" w:leader="none"/>
        </w:tabs>
        <w:spacing w:line="240" w:lineRule="auto" w:before="18" w:after="0"/>
        <w:ind w:left="1578" w:right="0" w:hanging="358"/>
        <w:jc w:val="left"/>
        <w:rPr>
          <w:sz w:val="20"/>
        </w:rPr>
      </w:pPr>
      <w:r>
        <w:rPr>
          <w:sz w:val="20"/>
        </w:rPr>
        <w:t>4A.</w:t>
      </w:r>
      <w:r>
        <w:rPr>
          <w:spacing w:val="-7"/>
          <w:sz w:val="20"/>
        </w:rPr>
        <w:t> </w:t>
      </w:r>
      <w:r>
        <w:rPr>
          <w:sz w:val="20"/>
        </w:rPr>
        <w:t>Munich</w:t>
      </w:r>
      <w:r>
        <w:rPr>
          <w:spacing w:val="-6"/>
          <w:sz w:val="20"/>
        </w:rPr>
        <w:t> </w:t>
      </w:r>
      <w:r>
        <w:rPr>
          <w:spacing w:val="-2"/>
          <w:sz w:val="20"/>
        </w:rPr>
        <w:t>Helles</w:t>
      </w:r>
    </w:p>
    <w:p>
      <w:pPr>
        <w:pStyle w:val="ListParagraph"/>
        <w:numPr>
          <w:ilvl w:val="2"/>
          <w:numId w:val="7"/>
        </w:numPr>
        <w:tabs>
          <w:tab w:pos="1578" w:val="left" w:leader="none"/>
        </w:tabs>
        <w:spacing w:line="240" w:lineRule="auto" w:before="17" w:after="0"/>
        <w:ind w:left="1578" w:right="0" w:hanging="358"/>
        <w:jc w:val="left"/>
        <w:rPr>
          <w:sz w:val="20"/>
        </w:rPr>
      </w:pPr>
      <w:r>
        <w:rPr>
          <w:sz w:val="20"/>
        </w:rPr>
        <w:t>5C.</w:t>
      </w:r>
      <w:r>
        <w:rPr>
          <w:spacing w:val="-8"/>
          <w:sz w:val="20"/>
        </w:rPr>
        <w:t> </w:t>
      </w:r>
      <w:r>
        <w:rPr>
          <w:sz w:val="20"/>
        </w:rPr>
        <w:t>Helles</w:t>
      </w:r>
      <w:r>
        <w:rPr>
          <w:spacing w:val="-4"/>
          <w:sz w:val="20"/>
        </w:rPr>
        <w:t> </w:t>
      </w:r>
      <w:r>
        <w:rPr>
          <w:spacing w:val="-2"/>
          <w:sz w:val="20"/>
        </w:rPr>
        <w:t>Exportbier</w:t>
      </w:r>
    </w:p>
    <w:p>
      <w:pPr>
        <w:spacing w:before="18"/>
        <w:ind w:left="500" w:right="0" w:firstLine="0"/>
        <w:jc w:val="left"/>
        <w:rPr>
          <w:sz w:val="20"/>
        </w:rPr>
      </w:pPr>
      <w:r>
        <w:rPr>
          <w:sz w:val="20"/>
        </w:rPr>
        <w:t>(1)2.</w:t>
      </w:r>
      <w:r>
        <w:rPr>
          <w:spacing w:val="35"/>
          <w:sz w:val="20"/>
        </w:rPr>
        <w:t>  </w:t>
      </w:r>
      <w:r>
        <w:rPr>
          <w:spacing w:val="-2"/>
          <w:sz w:val="20"/>
        </w:rPr>
        <w:t>Pilsner</w:t>
      </w:r>
    </w:p>
    <w:p>
      <w:pPr>
        <w:pStyle w:val="ListParagraph"/>
        <w:numPr>
          <w:ilvl w:val="0"/>
          <w:numId w:val="8"/>
        </w:numPr>
        <w:tabs>
          <w:tab w:pos="1578" w:val="left" w:leader="none"/>
        </w:tabs>
        <w:spacing w:line="240" w:lineRule="auto" w:before="20" w:after="0"/>
        <w:ind w:left="1578" w:right="0" w:hanging="358"/>
        <w:jc w:val="left"/>
        <w:rPr>
          <w:sz w:val="20"/>
        </w:rPr>
      </w:pPr>
      <w:r>
        <w:rPr>
          <w:sz w:val="20"/>
        </w:rPr>
        <w:t>5D.</w:t>
      </w:r>
      <w:r>
        <w:rPr>
          <w:spacing w:val="-8"/>
          <w:sz w:val="20"/>
        </w:rPr>
        <w:t> </w:t>
      </w:r>
      <w:r>
        <w:rPr>
          <w:sz w:val="20"/>
        </w:rPr>
        <w:t>German</w:t>
      </w:r>
      <w:r>
        <w:rPr>
          <w:spacing w:val="-7"/>
          <w:sz w:val="20"/>
        </w:rPr>
        <w:t> </w:t>
      </w:r>
      <w:r>
        <w:rPr>
          <w:spacing w:val="-4"/>
          <w:sz w:val="20"/>
        </w:rPr>
        <w:t>Pils</w:t>
      </w:r>
    </w:p>
    <w:p>
      <w:pPr>
        <w:pStyle w:val="ListParagraph"/>
        <w:numPr>
          <w:ilvl w:val="0"/>
          <w:numId w:val="8"/>
        </w:numPr>
        <w:tabs>
          <w:tab w:pos="1578" w:val="left" w:leader="none"/>
        </w:tabs>
        <w:spacing w:line="240" w:lineRule="auto" w:before="17" w:after="0"/>
        <w:ind w:left="1578" w:right="0" w:hanging="358"/>
        <w:jc w:val="left"/>
        <w:rPr>
          <w:sz w:val="20"/>
        </w:rPr>
      </w:pPr>
      <w:r>
        <w:rPr>
          <w:sz w:val="20"/>
        </w:rPr>
        <w:t>3B.</w:t>
      </w:r>
      <w:r>
        <w:rPr>
          <w:spacing w:val="-5"/>
          <w:sz w:val="20"/>
        </w:rPr>
        <w:t> </w:t>
      </w:r>
      <w:r>
        <w:rPr>
          <w:sz w:val="20"/>
        </w:rPr>
        <w:t>Czech</w:t>
      </w:r>
      <w:r>
        <w:rPr>
          <w:spacing w:val="-6"/>
          <w:sz w:val="20"/>
        </w:rPr>
        <w:t> </w:t>
      </w:r>
      <w:r>
        <w:rPr>
          <w:sz w:val="20"/>
        </w:rPr>
        <w:t>Premium</w:t>
      </w:r>
      <w:r>
        <w:rPr>
          <w:spacing w:val="-6"/>
          <w:sz w:val="20"/>
        </w:rPr>
        <w:t> </w:t>
      </w:r>
      <w:r>
        <w:rPr>
          <w:sz w:val="20"/>
        </w:rPr>
        <w:t>Pale</w:t>
      </w:r>
      <w:r>
        <w:rPr>
          <w:spacing w:val="-7"/>
          <w:sz w:val="20"/>
        </w:rPr>
        <w:t> </w:t>
      </w:r>
      <w:r>
        <w:rPr>
          <w:spacing w:val="-2"/>
          <w:sz w:val="20"/>
        </w:rPr>
        <w:t>Lager</w:t>
      </w:r>
    </w:p>
    <w:p>
      <w:pPr>
        <w:pStyle w:val="ListParagraph"/>
        <w:numPr>
          <w:ilvl w:val="0"/>
          <w:numId w:val="8"/>
        </w:numPr>
        <w:tabs>
          <w:tab w:pos="1579" w:val="left" w:leader="none"/>
        </w:tabs>
        <w:spacing w:line="240" w:lineRule="auto" w:before="18" w:after="0"/>
        <w:ind w:left="1579" w:right="0" w:hanging="359"/>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Pre-Pro</w:t>
      </w:r>
      <w:r>
        <w:rPr>
          <w:spacing w:val="-5"/>
          <w:sz w:val="20"/>
        </w:rPr>
        <w:t> </w:t>
      </w:r>
      <w:r>
        <w:rPr>
          <w:spacing w:val="-2"/>
          <w:sz w:val="20"/>
        </w:rPr>
        <w:t>Lager</w:t>
      </w:r>
    </w:p>
    <w:p>
      <w:pPr>
        <w:spacing w:before="17"/>
        <w:ind w:left="500" w:right="0" w:firstLine="0"/>
        <w:jc w:val="left"/>
        <w:rPr>
          <w:sz w:val="20"/>
        </w:rPr>
      </w:pPr>
      <w:r>
        <w:rPr>
          <w:sz w:val="20"/>
        </w:rPr>
        <w:t>(1)3.</w:t>
      </w:r>
      <w:r>
        <w:rPr>
          <w:spacing w:val="31"/>
          <w:sz w:val="20"/>
        </w:rPr>
        <w:t>  </w:t>
      </w:r>
      <w:r>
        <w:rPr>
          <w:sz w:val="20"/>
        </w:rPr>
        <w:t>European</w:t>
      </w:r>
      <w:r>
        <w:rPr>
          <w:spacing w:val="-4"/>
          <w:sz w:val="20"/>
        </w:rPr>
        <w:t> </w:t>
      </w:r>
      <w:r>
        <w:rPr>
          <w:sz w:val="20"/>
        </w:rPr>
        <w:t>Amber</w:t>
      </w:r>
      <w:r>
        <w:rPr>
          <w:spacing w:val="-2"/>
          <w:sz w:val="20"/>
        </w:rPr>
        <w:t> Lager</w:t>
      </w:r>
    </w:p>
    <w:p>
      <w:pPr>
        <w:pStyle w:val="ListParagraph"/>
        <w:numPr>
          <w:ilvl w:val="0"/>
          <w:numId w:val="9"/>
        </w:numPr>
        <w:tabs>
          <w:tab w:pos="1578" w:val="left" w:leader="none"/>
        </w:tabs>
        <w:spacing w:line="240" w:lineRule="auto" w:before="18" w:after="0"/>
        <w:ind w:left="1578" w:right="0" w:hanging="358"/>
        <w:jc w:val="left"/>
        <w:rPr>
          <w:sz w:val="20"/>
        </w:rPr>
      </w:pPr>
      <w:r>
        <w:rPr>
          <w:sz w:val="20"/>
        </w:rPr>
        <w:t>7A.</w:t>
      </w:r>
      <w:r>
        <w:rPr>
          <w:spacing w:val="-8"/>
          <w:sz w:val="20"/>
        </w:rPr>
        <w:t> </w:t>
      </w:r>
      <w:r>
        <w:rPr>
          <w:sz w:val="20"/>
        </w:rPr>
        <w:t>Vienna</w:t>
      </w:r>
      <w:r>
        <w:rPr>
          <w:spacing w:val="-7"/>
          <w:sz w:val="20"/>
        </w:rPr>
        <w:t> </w:t>
      </w:r>
      <w:r>
        <w:rPr>
          <w:spacing w:val="-2"/>
          <w:sz w:val="20"/>
        </w:rPr>
        <w:t>Lager</w:t>
      </w:r>
    </w:p>
    <w:p>
      <w:pPr>
        <w:pStyle w:val="ListParagraph"/>
        <w:numPr>
          <w:ilvl w:val="0"/>
          <w:numId w:val="9"/>
        </w:numPr>
        <w:tabs>
          <w:tab w:pos="1578" w:val="left" w:leader="none"/>
        </w:tabs>
        <w:spacing w:line="240" w:lineRule="auto" w:before="18" w:after="0"/>
        <w:ind w:left="1578" w:right="0" w:hanging="358"/>
        <w:jc w:val="left"/>
        <w:rPr>
          <w:sz w:val="20"/>
        </w:rPr>
      </w:pPr>
      <w:r>
        <w:rPr>
          <w:sz w:val="20"/>
        </w:rPr>
        <w:t>6A.</w:t>
      </w:r>
      <w:r>
        <w:rPr>
          <w:spacing w:val="-6"/>
          <w:sz w:val="20"/>
        </w:rPr>
        <w:t> </w:t>
      </w:r>
      <w:r>
        <w:rPr>
          <w:spacing w:val="-2"/>
          <w:sz w:val="20"/>
        </w:rPr>
        <w:t>Märzen</w:t>
      </w:r>
    </w:p>
    <w:p>
      <w:pPr>
        <w:spacing w:before="19"/>
        <w:ind w:left="500" w:right="0" w:firstLine="0"/>
        <w:jc w:val="left"/>
        <w:rPr>
          <w:sz w:val="20"/>
        </w:rPr>
      </w:pPr>
      <w:r>
        <w:rPr>
          <w:sz w:val="20"/>
        </w:rPr>
        <w:t>(1)4.</w:t>
      </w:r>
      <w:r>
        <w:rPr>
          <w:spacing w:val="33"/>
          <w:sz w:val="20"/>
        </w:rPr>
        <w:t>  </w:t>
      </w:r>
      <w:r>
        <w:rPr>
          <w:sz w:val="20"/>
        </w:rPr>
        <w:t>Dark </w:t>
      </w:r>
      <w:r>
        <w:rPr>
          <w:spacing w:val="-2"/>
          <w:sz w:val="20"/>
        </w:rPr>
        <w:t>Lager</w:t>
      </w:r>
    </w:p>
    <w:p>
      <w:pPr>
        <w:pStyle w:val="ListParagraph"/>
        <w:numPr>
          <w:ilvl w:val="0"/>
          <w:numId w:val="10"/>
        </w:numPr>
        <w:tabs>
          <w:tab w:pos="1578" w:val="left" w:leader="none"/>
        </w:tabs>
        <w:spacing w:line="240" w:lineRule="auto" w:before="18" w:after="0"/>
        <w:ind w:left="1578" w:right="0" w:hanging="358"/>
        <w:jc w:val="left"/>
        <w:rPr>
          <w:sz w:val="20"/>
        </w:rPr>
      </w:pPr>
      <w:r>
        <w:rPr>
          <w:sz w:val="20"/>
        </w:rPr>
        <w:t>2C.</w:t>
      </w:r>
      <w:r>
        <w:rPr>
          <w:spacing w:val="-9"/>
          <w:sz w:val="20"/>
        </w:rPr>
        <w:t> </w:t>
      </w:r>
      <w:r>
        <w:rPr>
          <w:sz w:val="20"/>
        </w:rPr>
        <w:t>International</w:t>
      </w:r>
      <w:r>
        <w:rPr>
          <w:spacing w:val="-7"/>
          <w:sz w:val="20"/>
        </w:rPr>
        <w:t> </w:t>
      </w:r>
      <w:r>
        <w:rPr>
          <w:sz w:val="20"/>
        </w:rPr>
        <w:t>Dark</w:t>
      </w:r>
      <w:r>
        <w:rPr>
          <w:spacing w:val="-7"/>
          <w:sz w:val="20"/>
        </w:rPr>
        <w:t> </w:t>
      </w:r>
      <w:r>
        <w:rPr>
          <w:spacing w:val="-4"/>
          <w:sz w:val="20"/>
        </w:rPr>
        <w:t>Lager</w:t>
      </w:r>
    </w:p>
    <w:p>
      <w:pPr>
        <w:pStyle w:val="ListParagraph"/>
        <w:numPr>
          <w:ilvl w:val="0"/>
          <w:numId w:val="10"/>
        </w:numPr>
        <w:tabs>
          <w:tab w:pos="1578" w:val="left" w:leader="none"/>
        </w:tabs>
        <w:spacing w:line="240" w:lineRule="auto" w:before="18" w:after="0"/>
        <w:ind w:left="1578" w:right="0" w:hanging="358"/>
        <w:jc w:val="left"/>
        <w:rPr>
          <w:sz w:val="20"/>
        </w:rPr>
      </w:pPr>
      <w:r>
        <w:rPr>
          <w:sz w:val="20"/>
        </w:rPr>
        <w:t>8A.</w:t>
      </w:r>
      <w:r>
        <w:rPr>
          <w:spacing w:val="-8"/>
          <w:sz w:val="20"/>
        </w:rPr>
        <w:t> </w:t>
      </w:r>
      <w:r>
        <w:rPr>
          <w:sz w:val="20"/>
        </w:rPr>
        <w:t>Munich</w:t>
      </w:r>
      <w:r>
        <w:rPr>
          <w:spacing w:val="-4"/>
          <w:sz w:val="20"/>
        </w:rPr>
        <w:t> </w:t>
      </w:r>
      <w:r>
        <w:rPr>
          <w:spacing w:val="-2"/>
          <w:sz w:val="20"/>
        </w:rPr>
        <w:t>Dunkel</w:t>
      </w:r>
    </w:p>
    <w:p>
      <w:pPr>
        <w:pStyle w:val="ListParagraph"/>
        <w:numPr>
          <w:ilvl w:val="0"/>
          <w:numId w:val="10"/>
        </w:numPr>
        <w:tabs>
          <w:tab w:pos="1579" w:val="left" w:leader="none"/>
        </w:tabs>
        <w:spacing w:line="240" w:lineRule="auto" w:before="17" w:after="0"/>
        <w:ind w:left="1579" w:right="0" w:hanging="359"/>
        <w:jc w:val="left"/>
        <w:rPr>
          <w:sz w:val="20"/>
        </w:rPr>
      </w:pPr>
      <w:r>
        <w:rPr>
          <w:sz w:val="20"/>
        </w:rPr>
        <w:t>8B.</w:t>
      </w:r>
      <w:r>
        <w:rPr>
          <w:spacing w:val="-7"/>
          <w:sz w:val="20"/>
        </w:rPr>
        <w:t> </w:t>
      </w:r>
      <w:r>
        <w:rPr>
          <w:spacing w:val="-2"/>
          <w:sz w:val="20"/>
        </w:rPr>
        <w:t>Schwarzbier</w:t>
      </w:r>
    </w:p>
    <w:p>
      <w:pPr>
        <w:spacing w:before="18"/>
        <w:ind w:left="500" w:right="0" w:firstLine="0"/>
        <w:jc w:val="left"/>
        <w:rPr>
          <w:sz w:val="20"/>
        </w:rPr>
      </w:pPr>
      <w:r>
        <w:rPr>
          <w:sz w:val="20"/>
        </w:rPr>
        <w:t>(1)5.</w:t>
      </w:r>
      <w:r>
        <w:rPr>
          <w:spacing w:val="38"/>
          <w:sz w:val="20"/>
        </w:rPr>
        <w:t>  </w:t>
      </w:r>
      <w:r>
        <w:rPr>
          <w:spacing w:val="-4"/>
          <w:sz w:val="20"/>
        </w:rPr>
        <w:t>Bock</w:t>
      </w:r>
    </w:p>
    <w:p>
      <w:pPr>
        <w:pStyle w:val="ListParagraph"/>
        <w:numPr>
          <w:ilvl w:val="0"/>
          <w:numId w:val="11"/>
        </w:numPr>
        <w:tabs>
          <w:tab w:pos="1578" w:val="left" w:leader="none"/>
        </w:tabs>
        <w:spacing w:line="240" w:lineRule="auto" w:before="20" w:after="0"/>
        <w:ind w:left="1578" w:right="0" w:hanging="358"/>
        <w:jc w:val="left"/>
        <w:rPr>
          <w:sz w:val="20"/>
        </w:rPr>
      </w:pPr>
      <w:r>
        <w:rPr>
          <w:sz w:val="20"/>
        </w:rPr>
        <w:t>4C.</w:t>
      </w:r>
      <w:r>
        <w:rPr>
          <w:spacing w:val="-8"/>
          <w:sz w:val="20"/>
        </w:rPr>
        <w:t> </w:t>
      </w:r>
      <w:r>
        <w:rPr>
          <w:sz w:val="20"/>
        </w:rPr>
        <w:t>Helles</w:t>
      </w:r>
      <w:r>
        <w:rPr>
          <w:spacing w:val="-4"/>
          <w:sz w:val="20"/>
        </w:rPr>
        <w:t> Bock</w:t>
      </w:r>
    </w:p>
    <w:p>
      <w:pPr>
        <w:pStyle w:val="ListParagraph"/>
        <w:numPr>
          <w:ilvl w:val="0"/>
          <w:numId w:val="11"/>
        </w:numPr>
        <w:tabs>
          <w:tab w:pos="1578" w:val="left" w:leader="none"/>
        </w:tabs>
        <w:spacing w:line="240" w:lineRule="auto" w:before="17" w:after="0"/>
        <w:ind w:left="1578" w:right="0" w:hanging="358"/>
        <w:jc w:val="left"/>
        <w:rPr>
          <w:sz w:val="20"/>
        </w:rPr>
      </w:pPr>
      <w:r>
        <w:rPr>
          <w:sz w:val="20"/>
        </w:rPr>
        <w:t>6C.</w:t>
      </w:r>
      <w:r>
        <w:rPr>
          <w:spacing w:val="-6"/>
          <w:sz w:val="20"/>
        </w:rPr>
        <w:t> </w:t>
      </w:r>
      <w:r>
        <w:rPr>
          <w:sz w:val="20"/>
        </w:rPr>
        <w:t>Dunkles</w:t>
      </w:r>
      <w:r>
        <w:rPr>
          <w:spacing w:val="-7"/>
          <w:sz w:val="20"/>
        </w:rPr>
        <w:t> </w:t>
      </w:r>
      <w:r>
        <w:rPr>
          <w:spacing w:val="-4"/>
          <w:sz w:val="20"/>
        </w:rPr>
        <w:t>Bock</w:t>
      </w:r>
    </w:p>
    <w:p>
      <w:pPr>
        <w:pStyle w:val="ListParagraph"/>
        <w:numPr>
          <w:ilvl w:val="0"/>
          <w:numId w:val="11"/>
        </w:numPr>
        <w:tabs>
          <w:tab w:pos="1579" w:val="left" w:leader="none"/>
        </w:tabs>
        <w:spacing w:line="240" w:lineRule="auto" w:before="18" w:after="0"/>
        <w:ind w:left="1579" w:right="0" w:hanging="359"/>
        <w:jc w:val="left"/>
        <w:rPr>
          <w:sz w:val="20"/>
        </w:rPr>
      </w:pPr>
      <w:r>
        <w:rPr>
          <w:sz w:val="20"/>
        </w:rPr>
        <w:t>9A.</w:t>
      </w:r>
      <w:r>
        <w:rPr>
          <w:spacing w:val="-6"/>
          <w:sz w:val="20"/>
        </w:rPr>
        <w:t> </w:t>
      </w:r>
      <w:r>
        <w:rPr>
          <w:spacing w:val="-2"/>
          <w:sz w:val="20"/>
        </w:rPr>
        <w:t>Doppelbock</w:t>
      </w:r>
    </w:p>
    <w:p>
      <w:pPr>
        <w:pStyle w:val="ListParagraph"/>
        <w:numPr>
          <w:ilvl w:val="0"/>
          <w:numId w:val="11"/>
        </w:numPr>
        <w:tabs>
          <w:tab w:pos="1579" w:val="left" w:leader="none"/>
        </w:tabs>
        <w:spacing w:line="240" w:lineRule="auto" w:before="17" w:after="0"/>
        <w:ind w:left="1579" w:right="0" w:hanging="358"/>
        <w:jc w:val="left"/>
        <w:rPr>
          <w:sz w:val="20"/>
        </w:rPr>
      </w:pPr>
      <w:r>
        <w:rPr>
          <w:sz w:val="20"/>
        </w:rPr>
        <w:t>9B.</w:t>
      </w:r>
      <w:r>
        <w:rPr>
          <w:spacing w:val="-3"/>
          <w:sz w:val="20"/>
        </w:rPr>
        <w:t> </w:t>
      </w:r>
      <w:r>
        <w:rPr>
          <w:spacing w:val="-2"/>
          <w:sz w:val="20"/>
        </w:rPr>
        <w:t>Eisbock</w:t>
      </w:r>
    </w:p>
    <w:p>
      <w:pPr>
        <w:spacing w:before="18"/>
        <w:ind w:left="500" w:right="0" w:firstLine="0"/>
        <w:jc w:val="left"/>
        <w:rPr>
          <w:sz w:val="20"/>
        </w:rPr>
      </w:pPr>
      <w:r>
        <w:rPr>
          <w:sz w:val="20"/>
        </w:rPr>
        <w:t>(1)6.</w:t>
      </w:r>
      <w:r>
        <w:rPr>
          <w:spacing w:val="31"/>
          <w:sz w:val="20"/>
        </w:rPr>
        <w:t>  </w:t>
      </w:r>
      <w:r>
        <w:rPr>
          <w:sz w:val="20"/>
        </w:rPr>
        <w:t>Light</w:t>
      </w:r>
      <w:r>
        <w:rPr>
          <w:spacing w:val="-2"/>
          <w:sz w:val="20"/>
        </w:rPr>
        <w:t> </w:t>
      </w:r>
      <w:r>
        <w:rPr>
          <w:sz w:val="20"/>
        </w:rPr>
        <w:t>Hybrid</w:t>
      </w:r>
      <w:r>
        <w:rPr>
          <w:spacing w:val="-4"/>
          <w:sz w:val="20"/>
        </w:rPr>
        <w:t> Beer</w:t>
      </w:r>
    </w:p>
    <w:p>
      <w:pPr>
        <w:pStyle w:val="ListParagraph"/>
        <w:numPr>
          <w:ilvl w:val="0"/>
          <w:numId w:val="12"/>
        </w:numPr>
        <w:tabs>
          <w:tab w:pos="1578" w:val="left" w:leader="none"/>
        </w:tabs>
        <w:spacing w:line="240" w:lineRule="auto" w:before="18" w:after="0"/>
        <w:ind w:left="1578" w:right="0" w:hanging="358"/>
        <w:jc w:val="left"/>
        <w:rPr>
          <w:sz w:val="20"/>
        </w:rPr>
      </w:pPr>
      <w:r>
        <w:rPr>
          <w:sz w:val="20"/>
        </w:rPr>
        <w:t>1C.</w:t>
      </w:r>
      <w:r>
        <w:rPr>
          <w:spacing w:val="-8"/>
          <w:sz w:val="20"/>
        </w:rPr>
        <w:t> </w:t>
      </w:r>
      <w:r>
        <w:rPr>
          <w:sz w:val="20"/>
        </w:rPr>
        <w:t>Cream</w:t>
      </w:r>
      <w:r>
        <w:rPr>
          <w:spacing w:val="-6"/>
          <w:sz w:val="20"/>
        </w:rPr>
        <w:t> </w:t>
      </w:r>
      <w:r>
        <w:rPr>
          <w:spacing w:val="-5"/>
          <w:sz w:val="20"/>
        </w:rPr>
        <w:t>Ale</w:t>
      </w:r>
    </w:p>
    <w:p>
      <w:pPr>
        <w:pStyle w:val="ListParagraph"/>
        <w:numPr>
          <w:ilvl w:val="0"/>
          <w:numId w:val="12"/>
        </w:numPr>
        <w:tabs>
          <w:tab w:pos="1578" w:val="left" w:leader="none"/>
        </w:tabs>
        <w:spacing w:line="240" w:lineRule="auto" w:before="20" w:after="0"/>
        <w:ind w:left="1578" w:right="0" w:hanging="358"/>
        <w:jc w:val="left"/>
        <w:rPr>
          <w:sz w:val="20"/>
        </w:rPr>
      </w:pPr>
      <w:r>
        <w:rPr>
          <w:sz w:val="20"/>
        </w:rPr>
        <w:t>18A.</w:t>
      </w:r>
      <w:r>
        <w:rPr>
          <w:spacing w:val="-8"/>
          <w:sz w:val="20"/>
        </w:rPr>
        <w:t> </w:t>
      </w:r>
      <w:r>
        <w:rPr>
          <w:sz w:val="20"/>
        </w:rPr>
        <w:t>Blonde</w:t>
      </w:r>
      <w:r>
        <w:rPr>
          <w:spacing w:val="-7"/>
          <w:sz w:val="20"/>
        </w:rPr>
        <w:t> </w:t>
      </w:r>
      <w:r>
        <w:rPr>
          <w:spacing w:val="-5"/>
          <w:sz w:val="20"/>
        </w:rPr>
        <w:t>Ale</w:t>
      </w:r>
    </w:p>
    <w:p>
      <w:pPr>
        <w:pStyle w:val="ListParagraph"/>
        <w:numPr>
          <w:ilvl w:val="0"/>
          <w:numId w:val="12"/>
        </w:numPr>
        <w:tabs>
          <w:tab w:pos="1580" w:val="left" w:leader="none"/>
        </w:tabs>
        <w:spacing w:line="240" w:lineRule="auto" w:before="17" w:after="0"/>
        <w:ind w:left="1580" w:right="0" w:hanging="359"/>
        <w:jc w:val="left"/>
        <w:rPr>
          <w:sz w:val="20"/>
        </w:rPr>
      </w:pPr>
      <w:r>
        <w:rPr>
          <w:sz w:val="20"/>
        </w:rPr>
        <w:t>5B.</w:t>
      </w:r>
      <w:r>
        <w:rPr>
          <w:spacing w:val="-6"/>
          <w:sz w:val="20"/>
        </w:rPr>
        <w:t> </w:t>
      </w:r>
      <w:r>
        <w:rPr>
          <w:spacing w:val="-2"/>
          <w:sz w:val="20"/>
        </w:rPr>
        <w:t>Kölsch</w:t>
      </w:r>
    </w:p>
    <w:p>
      <w:pPr>
        <w:pStyle w:val="ListParagraph"/>
        <w:numPr>
          <w:ilvl w:val="0"/>
          <w:numId w:val="12"/>
        </w:numPr>
        <w:tabs>
          <w:tab w:pos="1579" w:val="left" w:leader="none"/>
        </w:tabs>
        <w:spacing w:line="240" w:lineRule="auto" w:before="18" w:after="0"/>
        <w:ind w:left="1579" w:right="0" w:hanging="358"/>
        <w:jc w:val="left"/>
        <w:rPr>
          <w:sz w:val="20"/>
        </w:rPr>
      </w:pPr>
      <w:r>
        <w:rPr>
          <w:sz w:val="20"/>
        </w:rPr>
        <w:t>1D.</w:t>
      </w:r>
      <w:r>
        <w:rPr>
          <w:spacing w:val="-9"/>
          <w:sz w:val="20"/>
        </w:rPr>
        <w:t> </w:t>
      </w:r>
      <w:r>
        <w:rPr>
          <w:sz w:val="20"/>
        </w:rPr>
        <w:t>American</w:t>
      </w:r>
      <w:r>
        <w:rPr>
          <w:spacing w:val="-7"/>
          <w:sz w:val="20"/>
        </w:rPr>
        <w:t> </w:t>
      </w:r>
      <w:r>
        <w:rPr>
          <w:sz w:val="20"/>
        </w:rPr>
        <w:t>Wheat</w:t>
      </w:r>
      <w:r>
        <w:rPr>
          <w:spacing w:val="-4"/>
          <w:sz w:val="20"/>
        </w:rPr>
        <w:t> Beer</w:t>
      </w:r>
    </w:p>
    <w:p>
      <w:pPr>
        <w:spacing w:before="17"/>
        <w:ind w:left="501" w:right="0" w:firstLine="0"/>
        <w:jc w:val="left"/>
        <w:rPr>
          <w:sz w:val="20"/>
        </w:rPr>
      </w:pPr>
      <w:r>
        <w:rPr>
          <w:sz w:val="20"/>
        </w:rPr>
        <w:t>(1)7.</w:t>
      </w:r>
      <w:r>
        <w:rPr>
          <w:spacing w:val="36"/>
          <w:sz w:val="20"/>
        </w:rPr>
        <w:t>  </w:t>
      </w:r>
      <w:r>
        <w:rPr>
          <w:sz w:val="20"/>
        </w:rPr>
        <w:t>Amber</w:t>
      </w:r>
      <w:r>
        <w:rPr>
          <w:spacing w:val="-1"/>
          <w:sz w:val="20"/>
        </w:rPr>
        <w:t> </w:t>
      </w:r>
      <w:r>
        <w:rPr>
          <w:sz w:val="20"/>
        </w:rPr>
        <w:t>Hybrid</w:t>
      </w:r>
      <w:r>
        <w:rPr>
          <w:spacing w:val="-4"/>
          <w:sz w:val="20"/>
        </w:rPr>
        <w:t> Beer</w:t>
      </w:r>
    </w:p>
    <w:p>
      <w:pPr>
        <w:pStyle w:val="ListParagraph"/>
        <w:numPr>
          <w:ilvl w:val="0"/>
          <w:numId w:val="13"/>
        </w:numPr>
        <w:tabs>
          <w:tab w:pos="1579" w:val="left" w:leader="none"/>
        </w:tabs>
        <w:spacing w:line="240" w:lineRule="auto" w:before="18" w:after="0"/>
        <w:ind w:left="1579" w:right="0" w:hanging="358"/>
        <w:jc w:val="left"/>
        <w:rPr>
          <w:sz w:val="20"/>
        </w:rPr>
      </w:pPr>
      <w:r>
        <w:rPr>
          <w:sz w:val="20"/>
        </w:rPr>
        <w:t>2B.</w:t>
      </w:r>
      <w:r>
        <w:rPr>
          <w:spacing w:val="-11"/>
          <w:sz w:val="20"/>
        </w:rPr>
        <w:t> </w:t>
      </w:r>
      <w:r>
        <w:rPr>
          <w:sz w:val="20"/>
        </w:rPr>
        <w:t>International</w:t>
      </w:r>
      <w:r>
        <w:rPr>
          <w:spacing w:val="-8"/>
          <w:sz w:val="20"/>
        </w:rPr>
        <w:t> </w:t>
      </w:r>
      <w:r>
        <w:rPr>
          <w:sz w:val="20"/>
        </w:rPr>
        <w:t>Amber</w:t>
      </w:r>
      <w:r>
        <w:rPr>
          <w:spacing w:val="-7"/>
          <w:sz w:val="20"/>
        </w:rPr>
        <w:t> </w:t>
      </w:r>
      <w:r>
        <w:rPr>
          <w:spacing w:val="-4"/>
          <w:sz w:val="20"/>
        </w:rPr>
        <w:t>Lager</w:t>
      </w:r>
    </w:p>
    <w:p>
      <w:pPr>
        <w:pStyle w:val="ListParagraph"/>
        <w:numPr>
          <w:ilvl w:val="0"/>
          <w:numId w:val="13"/>
        </w:numPr>
        <w:tabs>
          <w:tab w:pos="1579" w:val="left" w:leader="none"/>
        </w:tabs>
        <w:spacing w:line="240" w:lineRule="auto" w:before="20" w:after="0"/>
        <w:ind w:left="1579" w:right="0" w:hanging="358"/>
        <w:jc w:val="left"/>
        <w:rPr>
          <w:sz w:val="20"/>
        </w:rPr>
      </w:pPr>
      <w:r>
        <w:rPr>
          <w:sz w:val="20"/>
        </w:rPr>
        <w:t>19B.</w:t>
      </w:r>
      <w:r>
        <w:rPr>
          <w:spacing w:val="-7"/>
          <w:sz w:val="20"/>
        </w:rPr>
        <w:t> </w:t>
      </w:r>
      <w:r>
        <w:rPr>
          <w:sz w:val="20"/>
        </w:rPr>
        <w:t>California</w:t>
      </w:r>
      <w:r>
        <w:rPr>
          <w:spacing w:val="-7"/>
          <w:sz w:val="20"/>
        </w:rPr>
        <w:t> </w:t>
      </w:r>
      <w:r>
        <w:rPr>
          <w:spacing w:val="-2"/>
          <w:sz w:val="20"/>
        </w:rPr>
        <w:t>Common</w:t>
      </w:r>
    </w:p>
    <w:p>
      <w:pPr>
        <w:pStyle w:val="ListParagraph"/>
        <w:numPr>
          <w:ilvl w:val="0"/>
          <w:numId w:val="13"/>
        </w:numPr>
        <w:tabs>
          <w:tab w:pos="1580" w:val="left" w:leader="none"/>
        </w:tabs>
        <w:spacing w:line="240" w:lineRule="auto" w:before="17" w:after="0"/>
        <w:ind w:left="1580" w:right="0" w:hanging="359"/>
        <w:jc w:val="left"/>
        <w:rPr>
          <w:sz w:val="20"/>
        </w:rPr>
      </w:pPr>
      <w:r>
        <w:rPr>
          <w:sz w:val="20"/>
        </w:rPr>
        <w:t>7B.</w:t>
      </w:r>
      <w:r>
        <w:rPr>
          <w:spacing w:val="-6"/>
          <w:sz w:val="20"/>
        </w:rPr>
        <w:t> </w:t>
      </w:r>
      <w:r>
        <w:rPr>
          <w:spacing w:val="-2"/>
          <w:sz w:val="20"/>
        </w:rPr>
        <w:t>Altbier</w:t>
      </w:r>
    </w:p>
    <w:p>
      <w:pPr>
        <w:spacing w:before="18"/>
        <w:ind w:left="501" w:right="0" w:firstLine="0"/>
        <w:jc w:val="left"/>
        <w:rPr>
          <w:sz w:val="20"/>
        </w:rPr>
      </w:pPr>
      <w:r>
        <w:rPr>
          <w:sz w:val="20"/>
        </w:rPr>
        <w:t>(1)8.</w:t>
      </w:r>
      <w:r>
        <w:rPr>
          <w:spacing w:val="29"/>
          <w:sz w:val="20"/>
        </w:rPr>
        <w:t>  </w:t>
      </w:r>
      <w:r>
        <w:rPr>
          <w:sz w:val="20"/>
        </w:rPr>
        <w:t>English</w:t>
      </w:r>
      <w:r>
        <w:rPr>
          <w:spacing w:val="-5"/>
          <w:sz w:val="20"/>
        </w:rPr>
        <w:t> </w:t>
      </w:r>
      <w:r>
        <w:rPr>
          <w:sz w:val="20"/>
        </w:rPr>
        <w:t>Pale</w:t>
      </w:r>
      <w:r>
        <w:rPr>
          <w:spacing w:val="-4"/>
          <w:sz w:val="20"/>
        </w:rPr>
        <w:t> </w:t>
      </w:r>
      <w:r>
        <w:rPr>
          <w:spacing w:val="-5"/>
          <w:sz w:val="20"/>
        </w:rPr>
        <w:t>Ale</w:t>
      </w:r>
    </w:p>
    <w:p>
      <w:pPr>
        <w:pStyle w:val="ListParagraph"/>
        <w:numPr>
          <w:ilvl w:val="0"/>
          <w:numId w:val="14"/>
        </w:numPr>
        <w:tabs>
          <w:tab w:pos="1579" w:val="left" w:leader="none"/>
        </w:tabs>
        <w:spacing w:line="240" w:lineRule="auto" w:before="17" w:after="0"/>
        <w:ind w:left="1579" w:right="0" w:hanging="358"/>
        <w:jc w:val="left"/>
        <w:rPr>
          <w:sz w:val="20"/>
        </w:rPr>
      </w:pPr>
      <w:r>
        <w:rPr>
          <w:sz w:val="20"/>
        </w:rPr>
        <w:t>11A.</w:t>
      </w:r>
      <w:r>
        <w:rPr>
          <w:spacing w:val="-10"/>
          <w:sz w:val="20"/>
        </w:rPr>
        <w:t> </w:t>
      </w:r>
      <w:r>
        <w:rPr>
          <w:sz w:val="20"/>
        </w:rPr>
        <w:t>Ordinary</w:t>
      </w:r>
      <w:r>
        <w:rPr>
          <w:spacing w:val="-6"/>
          <w:sz w:val="20"/>
        </w:rPr>
        <w:t> </w:t>
      </w:r>
      <w:r>
        <w:rPr>
          <w:spacing w:val="-2"/>
          <w:sz w:val="20"/>
        </w:rPr>
        <w:t>Bitter</w:t>
      </w:r>
    </w:p>
    <w:p>
      <w:pPr>
        <w:pStyle w:val="ListParagraph"/>
        <w:numPr>
          <w:ilvl w:val="0"/>
          <w:numId w:val="14"/>
        </w:numPr>
        <w:tabs>
          <w:tab w:pos="1579" w:val="left" w:leader="none"/>
        </w:tabs>
        <w:spacing w:line="240" w:lineRule="auto" w:before="18" w:after="0"/>
        <w:ind w:left="1579" w:right="0" w:hanging="358"/>
        <w:jc w:val="left"/>
        <w:rPr>
          <w:sz w:val="20"/>
        </w:rPr>
      </w:pPr>
      <w:r>
        <w:rPr>
          <w:sz w:val="20"/>
        </w:rPr>
        <w:t>11B.</w:t>
      </w:r>
      <w:r>
        <w:rPr>
          <w:spacing w:val="-7"/>
          <w:sz w:val="20"/>
        </w:rPr>
        <w:t> </w:t>
      </w:r>
      <w:r>
        <w:rPr>
          <w:sz w:val="20"/>
        </w:rPr>
        <w:t>Best</w:t>
      </w:r>
      <w:r>
        <w:rPr>
          <w:spacing w:val="-4"/>
          <w:sz w:val="20"/>
        </w:rPr>
        <w:t> </w:t>
      </w:r>
      <w:r>
        <w:rPr>
          <w:spacing w:val="-2"/>
          <w:sz w:val="20"/>
        </w:rPr>
        <w:t>Bitter</w:t>
      </w:r>
    </w:p>
    <w:p>
      <w:pPr>
        <w:pStyle w:val="ListParagraph"/>
        <w:numPr>
          <w:ilvl w:val="0"/>
          <w:numId w:val="14"/>
        </w:numPr>
        <w:tabs>
          <w:tab w:pos="1580" w:val="left" w:leader="none"/>
        </w:tabs>
        <w:spacing w:line="240" w:lineRule="auto" w:before="18" w:after="0"/>
        <w:ind w:left="1580" w:right="0" w:hanging="359"/>
        <w:jc w:val="left"/>
        <w:rPr>
          <w:sz w:val="20"/>
        </w:rPr>
      </w:pPr>
      <w:r>
        <w:rPr>
          <w:sz w:val="20"/>
        </w:rPr>
        <w:t>11C.</w:t>
      </w:r>
      <w:r>
        <w:rPr>
          <w:spacing w:val="-8"/>
          <w:sz w:val="20"/>
        </w:rPr>
        <w:t> </w:t>
      </w:r>
      <w:r>
        <w:rPr>
          <w:sz w:val="20"/>
        </w:rPr>
        <w:t>Strong</w:t>
      </w:r>
      <w:r>
        <w:rPr>
          <w:spacing w:val="-4"/>
          <w:sz w:val="20"/>
        </w:rPr>
        <w:t> </w:t>
      </w:r>
      <w:r>
        <w:rPr>
          <w:spacing w:val="-2"/>
          <w:sz w:val="20"/>
        </w:rPr>
        <w:t>Bitter</w:t>
      </w:r>
    </w:p>
    <w:p>
      <w:pPr>
        <w:spacing w:before="20"/>
        <w:ind w:left="501" w:right="0" w:firstLine="0"/>
        <w:jc w:val="left"/>
        <w:rPr>
          <w:sz w:val="20"/>
        </w:rPr>
      </w:pPr>
      <w:r>
        <w:rPr>
          <w:sz w:val="20"/>
        </w:rPr>
        <w:t>(1)9.</w:t>
      </w:r>
      <w:r>
        <w:rPr>
          <w:spacing w:val="32"/>
          <w:sz w:val="20"/>
        </w:rPr>
        <w:t>  </w:t>
      </w:r>
      <w:r>
        <w:rPr>
          <w:sz w:val="20"/>
        </w:rPr>
        <w:t>Scottish</w:t>
      </w:r>
      <w:r>
        <w:rPr>
          <w:spacing w:val="-5"/>
          <w:sz w:val="20"/>
        </w:rPr>
        <w:t> </w:t>
      </w:r>
      <w:r>
        <w:rPr>
          <w:sz w:val="20"/>
        </w:rPr>
        <w:t>and</w:t>
      </w:r>
      <w:r>
        <w:rPr>
          <w:spacing w:val="-3"/>
          <w:sz w:val="20"/>
        </w:rPr>
        <w:t> </w:t>
      </w:r>
      <w:r>
        <w:rPr>
          <w:sz w:val="20"/>
        </w:rPr>
        <w:t>Irish</w:t>
      </w:r>
      <w:r>
        <w:rPr>
          <w:spacing w:val="-5"/>
          <w:sz w:val="20"/>
        </w:rPr>
        <w:t> Ale</w:t>
      </w:r>
    </w:p>
    <w:p>
      <w:pPr>
        <w:pStyle w:val="ListParagraph"/>
        <w:numPr>
          <w:ilvl w:val="0"/>
          <w:numId w:val="15"/>
        </w:numPr>
        <w:tabs>
          <w:tab w:pos="1579" w:val="left" w:leader="none"/>
        </w:tabs>
        <w:spacing w:line="240" w:lineRule="auto" w:before="17" w:after="0"/>
        <w:ind w:left="1579" w:right="0" w:hanging="358"/>
        <w:jc w:val="left"/>
        <w:rPr>
          <w:sz w:val="20"/>
        </w:rPr>
      </w:pPr>
      <w:r>
        <w:rPr>
          <w:sz w:val="20"/>
        </w:rPr>
        <w:t>14A.</w:t>
      </w:r>
      <w:r>
        <w:rPr>
          <w:spacing w:val="-8"/>
          <w:sz w:val="20"/>
        </w:rPr>
        <w:t> </w:t>
      </w:r>
      <w:r>
        <w:rPr>
          <w:sz w:val="20"/>
        </w:rPr>
        <w:t>Scottish</w:t>
      </w:r>
      <w:r>
        <w:rPr>
          <w:spacing w:val="-6"/>
          <w:sz w:val="20"/>
        </w:rPr>
        <w:t> </w:t>
      </w:r>
      <w:r>
        <w:rPr>
          <w:spacing w:val="-2"/>
          <w:sz w:val="20"/>
        </w:rPr>
        <w:t>Light</w:t>
      </w:r>
    </w:p>
    <w:p>
      <w:pPr>
        <w:pStyle w:val="ListParagraph"/>
        <w:numPr>
          <w:ilvl w:val="0"/>
          <w:numId w:val="15"/>
        </w:numPr>
        <w:tabs>
          <w:tab w:pos="1579" w:val="left" w:leader="none"/>
        </w:tabs>
        <w:spacing w:line="240" w:lineRule="auto" w:before="18" w:after="0"/>
        <w:ind w:left="1579" w:right="0" w:hanging="358"/>
        <w:jc w:val="left"/>
        <w:rPr>
          <w:sz w:val="20"/>
        </w:rPr>
      </w:pPr>
      <w:r>
        <w:rPr>
          <w:sz w:val="20"/>
        </w:rPr>
        <w:t>14B.</w:t>
      </w:r>
      <w:r>
        <w:rPr>
          <w:spacing w:val="-8"/>
          <w:sz w:val="20"/>
        </w:rPr>
        <w:t> </w:t>
      </w:r>
      <w:r>
        <w:rPr>
          <w:sz w:val="20"/>
        </w:rPr>
        <w:t>Scottish</w:t>
      </w:r>
      <w:r>
        <w:rPr>
          <w:spacing w:val="-7"/>
          <w:sz w:val="20"/>
        </w:rPr>
        <w:t> </w:t>
      </w:r>
      <w:r>
        <w:rPr>
          <w:spacing w:val="-4"/>
          <w:sz w:val="20"/>
        </w:rPr>
        <w:t>Heavy</w:t>
      </w:r>
    </w:p>
    <w:p>
      <w:pPr>
        <w:pStyle w:val="ListParagraph"/>
        <w:numPr>
          <w:ilvl w:val="0"/>
          <w:numId w:val="15"/>
        </w:numPr>
        <w:tabs>
          <w:tab w:pos="1580" w:val="left" w:leader="none"/>
        </w:tabs>
        <w:spacing w:line="240" w:lineRule="auto" w:before="17" w:after="0"/>
        <w:ind w:left="1580" w:right="0" w:hanging="359"/>
        <w:jc w:val="left"/>
        <w:rPr>
          <w:sz w:val="20"/>
        </w:rPr>
      </w:pPr>
      <w:r>
        <w:rPr>
          <w:sz w:val="20"/>
        </w:rPr>
        <w:t>14C.</w:t>
      </w:r>
      <w:r>
        <w:rPr>
          <w:spacing w:val="-8"/>
          <w:sz w:val="20"/>
        </w:rPr>
        <w:t> </w:t>
      </w:r>
      <w:r>
        <w:rPr>
          <w:sz w:val="20"/>
        </w:rPr>
        <w:t>Scottish</w:t>
      </w:r>
      <w:r>
        <w:rPr>
          <w:spacing w:val="-5"/>
          <w:sz w:val="20"/>
        </w:rPr>
        <w:t> </w:t>
      </w:r>
      <w:r>
        <w:rPr>
          <w:spacing w:val="-2"/>
          <w:sz w:val="20"/>
        </w:rPr>
        <w:t>Export</w:t>
      </w:r>
    </w:p>
    <w:p>
      <w:pPr>
        <w:pStyle w:val="ListParagraph"/>
        <w:numPr>
          <w:ilvl w:val="0"/>
          <w:numId w:val="15"/>
        </w:numPr>
        <w:tabs>
          <w:tab w:pos="1579" w:val="left" w:leader="none"/>
        </w:tabs>
        <w:spacing w:line="240" w:lineRule="auto" w:before="18" w:after="0"/>
        <w:ind w:left="1579" w:right="0" w:hanging="358"/>
        <w:jc w:val="left"/>
        <w:rPr>
          <w:sz w:val="20"/>
        </w:rPr>
      </w:pPr>
      <w:r>
        <w:rPr>
          <w:sz w:val="20"/>
        </w:rPr>
        <w:t>15A.</w:t>
      </w:r>
      <w:r>
        <w:rPr>
          <w:spacing w:val="-7"/>
          <w:sz w:val="20"/>
        </w:rPr>
        <w:t> </w:t>
      </w:r>
      <w:r>
        <w:rPr>
          <w:sz w:val="20"/>
        </w:rPr>
        <w:t>Irish</w:t>
      </w:r>
      <w:r>
        <w:rPr>
          <w:spacing w:val="-6"/>
          <w:sz w:val="20"/>
        </w:rPr>
        <w:t> </w:t>
      </w:r>
      <w:r>
        <w:rPr>
          <w:sz w:val="20"/>
        </w:rPr>
        <w:t>Red</w:t>
      </w:r>
      <w:r>
        <w:rPr>
          <w:spacing w:val="-4"/>
          <w:sz w:val="20"/>
        </w:rPr>
        <w:t> </w:t>
      </w:r>
      <w:r>
        <w:rPr>
          <w:spacing w:val="-5"/>
          <w:sz w:val="20"/>
        </w:rPr>
        <w:t>Ale</w:t>
      </w:r>
    </w:p>
    <w:p>
      <w:pPr>
        <w:pStyle w:val="ListParagraph"/>
        <w:numPr>
          <w:ilvl w:val="0"/>
          <w:numId w:val="15"/>
        </w:numPr>
        <w:tabs>
          <w:tab w:pos="1579" w:val="left" w:leader="none"/>
        </w:tabs>
        <w:spacing w:line="240" w:lineRule="auto" w:before="17" w:after="0"/>
        <w:ind w:left="1579" w:right="0" w:hanging="358"/>
        <w:jc w:val="left"/>
        <w:rPr>
          <w:sz w:val="20"/>
        </w:rPr>
      </w:pPr>
      <w:r>
        <w:rPr>
          <w:sz w:val="20"/>
        </w:rPr>
        <w:t>17C.</w:t>
      </w:r>
      <w:r>
        <w:rPr>
          <w:spacing w:val="-6"/>
          <w:sz w:val="20"/>
        </w:rPr>
        <w:t> </w:t>
      </w:r>
      <w:r>
        <w:rPr>
          <w:sz w:val="20"/>
        </w:rPr>
        <w:t>Wee</w:t>
      </w:r>
      <w:r>
        <w:rPr>
          <w:spacing w:val="-4"/>
          <w:sz w:val="20"/>
        </w:rPr>
        <w:t> </w:t>
      </w:r>
      <w:r>
        <w:rPr>
          <w:spacing w:val="-2"/>
          <w:sz w:val="20"/>
        </w:rPr>
        <w:t>Heavy</w:t>
      </w:r>
    </w:p>
    <w:p>
      <w:pPr>
        <w:spacing w:before="20"/>
        <w:ind w:left="501" w:right="0" w:firstLine="0"/>
        <w:jc w:val="left"/>
        <w:rPr>
          <w:sz w:val="20"/>
        </w:rPr>
      </w:pPr>
      <w:r>
        <w:rPr>
          <w:sz w:val="20"/>
        </w:rPr>
        <w:t>(1)10.</w:t>
      </w:r>
      <w:r>
        <w:rPr>
          <w:spacing w:val="16"/>
          <w:sz w:val="20"/>
        </w:rPr>
        <w:t> </w:t>
      </w:r>
      <w:r>
        <w:rPr>
          <w:sz w:val="20"/>
        </w:rPr>
        <w:t>American</w:t>
      </w:r>
      <w:r>
        <w:rPr>
          <w:spacing w:val="-8"/>
          <w:sz w:val="20"/>
        </w:rPr>
        <w:t> </w:t>
      </w:r>
      <w:r>
        <w:rPr>
          <w:spacing w:val="-5"/>
          <w:sz w:val="20"/>
        </w:rPr>
        <w:t>Ale</w:t>
      </w:r>
    </w:p>
    <w:p>
      <w:pPr>
        <w:pStyle w:val="ListParagraph"/>
        <w:numPr>
          <w:ilvl w:val="0"/>
          <w:numId w:val="16"/>
        </w:numPr>
        <w:tabs>
          <w:tab w:pos="1580" w:val="left" w:leader="none"/>
        </w:tabs>
        <w:spacing w:line="240" w:lineRule="auto" w:before="18" w:after="0"/>
        <w:ind w:left="1580" w:right="0" w:hanging="358"/>
        <w:jc w:val="left"/>
        <w:rPr>
          <w:sz w:val="20"/>
        </w:rPr>
      </w:pPr>
      <w:r>
        <w:rPr>
          <w:sz w:val="20"/>
        </w:rPr>
        <w:t>18B.</w:t>
      </w:r>
      <w:r>
        <w:rPr>
          <w:spacing w:val="-6"/>
          <w:sz w:val="20"/>
        </w:rPr>
        <w:t> </w:t>
      </w:r>
      <w:r>
        <w:rPr>
          <w:sz w:val="20"/>
        </w:rPr>
        <w:t>American</w:t>
      </w:r>
      <w:r>
        <w:rPr>
          <w:spacing w:val="-8"/>
          <w:sz w:val="20"/>
        </w:rPr>
        <w:t> </w:t>
      </w:r>
      <w:r>
        <w:rPr>
          <w:sz w:val="20"/>
        </w:rPr>
        <w:t>Pale</w:t>
      </w:r>
      <w:r>
        <w:rPr>
          <w:spacing w:val="-8"/>
          <w:sz w:val="20"/>
        </w:rPr>
        <w:t> </w:t>
      </w:r>
      <w:r>
        <w:rPr>
          <w:spacing w:val="-5"/>
          <w:sz w:val="20"/>
        </w:rPr>
        <w:t>Ale</w:t>
      </w:r>
    </w:p>
    <w:p>
      <w:pPr>
        <w:pStyle w:val="ListParagraph"/>
        <w:numPr>
          <w:ilvl w:val="0"/>
          <w:numId w:val="16"/>
        </w:numPr>
        <w:tabs>
          <w:tab w:pos="1219" w:val="left" w:leader="none"/>
        </w:tabs>
        <w:spacing w:line="240" w:lineRule="auto" w:before="103" w:after="0"/>
        <w:ind w:left="1219" w:right="0" w:hanging="358"/>
        <w:jc w:val="left"/>
        <w:rPr>
          <w:sz w:val="20"/>
        </w:rPr>
      </w:pPr>
      <w:r>
        <w:rPr/>
        <w:br w:type="column"/>
      </w:r>
      <w:r>
        <w:rPr>
          <w:sz w:val="20"/>
        </w:rPr>
        <w:t>19A.</w:t>
      </w:r>
      <w:r>
        <w:rPr>
          <w:spacing w:val="-9"/>
          <w:sz w:val="20"/>
        </w:rPr>
        <w:t> </w:t>
      </w:r>
      <w:r>
        <w:rPr>
          <w:sz w:val="20"/>
        </w:rPr>
        <w:t>American</w:t>
      </w:r>
      <w:r>
        <w:rPr>
          <w:spacing w:val="-8"/>
          <w:sz w:val="20"/>
        </w:rPr>
        <w:t> </w:t>
      </w:r>
      <w:r>
        <w:rPr>
          <w:sz w:val="20"/>
        </w:rPr>
        <w:t>Amber</w:t>
      </w:r>
      <w:r>
        <w:rPr>
          <w:spacing w:val="-8"/>
          <w:sz w:val="20"/>
        </w:rPr>
        <w:t> </w:t>
      </w:r>
      <w:r>
        <w:rPr>
          <w:spacing w:val="-5"/>
          <w:sz w:val="20"/>
        </w:rPr>
        <w:t>Ale</w:t>
      </w:r>
    </w:p>
    <w:p>
      <w:pPr>
        <w:pStyle w:val="ListParagraph"/>
        <w:numPr>
          <w:ilvl w:val="0"/>
          <w:numId w:val="16"/>
        </w:numPr>
        <w:tabs>
          <w:tab w:pos="1220" w:val="left" w:leader="none"/>
        </w:tabs>
        <w:spacing w:line="240" w:lineRule="auto" w:before="20" w:after="0"/>
        <w:ind w:left="1220" w:right="0" w:hanging="359"/>
        <w:jc w:val="left"/>
        <w:rPr>
          <w:sz w:val="20"/>
        </w:rPr>
      </w:pPr>
      <w:r>
        <w:rPr>
          <w:sz w:val="20"/>
        </w:rPr>
        <w:t>19C.</w:t>
      </w:r>
      <w:r>
        <w:rPr>
          <w:spacing w:val="-9"/>
          <w:sz w:val="20"/>
        </w:rPr>
        <w:t> </w:t>
      </w:r>
      <w:r>
        <w:rPr>
          <w:sz w:val="20"/>
        </w:rPr>
        <w:t>American</w:t>
      </w:r>
      <w:r>
        <w:rPr>
          <w:spacing w:val="-5"/>
          <w:sz w:val="20"/>
        </w:rPr>
        <w:t> </w:t>
      </w:r>
      <w:r>
        <w:rPr>
          <w:sz w:val="20"/>
        </w:rPr>
        <w:t>Brown</w:t>
      </w:r>
      <w:r>
        <w:rPr>
          <w:spacing w:val="-8"/>
          <w:sz w:val="20"/>
        </w:rPr>
        <w:t> </w:t>
      </w:r>
      <w:r>
        <w:rPr>
          <w:spacing w:val="-5"/>
          <w:sz w:val="20"/>
        </w:rPr>
        <w:t>Ale</w:t>
      </w:r>
    </w:p>
    <w:p>
      <w:pPr>
        <w:spacing w:before="18"/>
        <w:ind w:left="142" w:right="0" w:firstLine="0"/>
        <w:jc w:val="left"/>
        <w:rPr>
          <w:sz w:val="20"/>
        </w:rPr>
      </w:pPr>
      <w:r>
        <w:rPr>
          <w:sz w:val="20"/>
        </w:rPr>
        <w:t>(1)11.</w:t>
      </w:r>
      <w:r>
        <w:rPr>
          <w:spacing w:val="51"/>
          <w:sz w:val="20"/>
        </w:rPr>
        <w:t> </w:t>
      </w:r>
      <w:r>
        <w:rPr>
          <w:sz w:val="20"/>
        </w:rPr>
        <w:t>English</w:t>
      </w:r>
      <w:r>
        <w:rPr>
          <w:spacing w:val="-4"/>
          <w:sz w:val="20"/>
        </w:rPr>
        <w:t> </w:t>
      </w:r>
      <w:r>
        <w:rPr>
          <w:sz w:val="20"/>
        </w:rPr>
        <w:t>Brown</w:t>
      </w:r>
      <w:r>
        <w:rPr>
          <w:spacing w:val="-7"/>
          <w:sz w:val="20"/>
        </w:rPr>
        <w:t> </w:t>
      </w:r>
      <w:r>
        <w:rPr>
          <w:spacing w:val="-5"/>
          <w:sz w:val="20"/>
        </w:rPr>
        <w:t>Ale</w:t>
      </w:r>
    </w:p>
    <w:p>
      <w:pPr>
        <w:pStyle w:val="ListParagraph"/>
        <w:numPr>
          <w:ilvl w:val="0"/>
          <w:numId w:val="17"/>
        </w:numPr>
        <w:tabs>
          <w:tab w:pos="1220" w:val="left" w:leader="none"/>
        </w:tabs>
        <w:spacing w:line="240" w:lineRule="auto" w:before="18" w:after="0"/>
        <w:ind w:left="1220" w:right="0" w:hanging="358"/>
        <w:jc w:val="left"/>
        <w:rPr>
          <w:sz w:val="20"/>
        </w:rPr>
      </w:pPr>
      <w:r>
        <w:rPr>
          <w:sz w:val="20"/>
        </w:rPr>
        <w:t>13A.</w:t>
      </w:r>
      <w:r>
        <w:rPr>
          <w:spacing w:val="-7"/>
          <w:sz w:val="20"/>
        </w:rPr>
        <w:t> </w:t>
      </w:r>
      <w:r>
        <w:rPr>
          <w:sz w:val="20"/>
        </w:rPr>
        <w:t>Dark</w:t>
      </w:r>
      <w:r>
        <w:rPr>
          <w:spacing w:val="-5"/>
          <w:sz w:val="20"/>
        </w:rPr>
        <w:t> </w:t>
      </w:r>
      <w:r>
        <w:rPr>
          <w:spacing w:val="-4"/>
          <w:sz w:val="20"/>
        </w:rPr>
        <w:t>Mild</w:t>
      </w:r>
    </w:p>
    <w:p>
      <w:pPr>
        <w:pStyle w:val="ListParagraph"/>
        <w:numPr>
          <w:ilvl w:val="0"/>
          <w:numId w:val="17"/>
        </w:numPr>
        <w:tabs>
          <w:tab w:pos="1220" w:val="left" w:leader="none"/>
        </w:tabs>
        <w:spacing w:line="240" w:lineRule="auto" w:before="17" w:after="0"/>
        <w:ind w:left="1220"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8"/>
          <w:sz w:val="20"/>
        </w:rPr>
        <w:t> </w:t>
      </w:r>
      <w:r>
        <w:rPr>
          <w:sz w:val="20"/>
        </w:rPr>
        <w:t>London</w:t>
      </w:r>
      <w:r>
        <w:rPr>
          <w:spacing w:val="-5"/>
          <w:sz w:val="20"/>
        </w:rPr>
        <w:t> </w:t>
      </w:r>
      <w:r>
        <w:rPr>
          <w:sz w:val="20"/>
        </w:rPr>
        <w:t>Brown</w:t>
      </w:r>
      <w:r>
        <w:rPr>
          <w:spacing w:val="-8"/>
          <w:sz w:val="20"/>
        </w:rPr>
        <w:t> </w:t>
      </w:r>
      <w:r>
        <w:rPr>
          <w:spacing w:val="-5"/>
          <w:sz w:val="20"/>
        </w:rPr>
        <w:t>Ale</w:t>
      </w:r>
    </w:p>
    <w:p>
      <w:pPr>
        <w:pStyle w:val="ListParagraph"/>
        <w:numPr>
          <w:ilvl w:val="0"/>
          <w:numId w:val="17"/>
        </w:numPr>
        <w:tabs>
          <w:tab w:pos="1221" w:val="left" w:leader="none"/>
        </w:tabs>
        <w:spacing w:line="240" w:lineRule="auto" w:before="18" w:after="0"/>
        <w:ind w:left="1221" w:right="0" w:hanging="359"/>
        <w:jc w:val="left"/>
        <w:rPr>
          <w:sz w:val="20"/>
        </w:rPr>
      </w:pPr>
      <w:r>
        <w:rPr>
          <w:sz w:val="20"/>
        </w:rPr>
        <w:t>13B.</w:t>
      </w:r>
      <w:r>
        <w:rPr>
          <w:spacing w:val="-8"/>
          <w:sz w:val="20"/>
        </w:rPr>
        <w:t> </w:t>
      </w:r>
      <w:r>
        <w:rPr>
          <w:sz w:val="20"/>
        </w:rPr>
        <w:t>British</w:t>
      </w:r>
      <w:r>
        <w:rPr>
          <w:spacing w:val="-7"/>
          <w:sz w:val="20"/>
        </w:rPr>
        <w:t> </w:t>
      </w:r>
      <w:r>
        <w:rPr>
          <w:sz w:val="20"/>
        </w:rPr>
        <w:t>Brown</w:t>
      </w:r>
      <w:r>
        <w:rPr>
          <w:spacing w:val="-6"/>
          <w:sz w:val="20"/>
        </w:rPr>
        <w:t> </w:t>
      </w:r>
      <w:r>
        <w:rPr>
          <w:spacing w:val="-5"/>
          <w:sz w:val="20"/>
        </w:rPr>
        <w:t>Ale</w:t>
      </w:r>
    </w:p>
    <w:p>
      <w:pPr>
        <w:spacing w:before="17"/>
        <w:ind w:left="142" w:right="0" w:firstLine="0"/>
        <w:jc w:val="left"/>
        <w:rPr>
          <w:sz w:val="20"/>
        </w:rPr>
      </w:pPr>
      <w:r>
        <w:rPr>
          <w:sz w:val="20"/>
        </w:rPr>
        <w:t>(1)12.</w:t>
      </w:r>
      <w:r>
        <w:rPr>
          <w:spacing w:val="33"/>
          <w:sz w:val="20"/>
        </w:rPr>
        <w:t> </w:t>
      </w:r>
      <w:r>
        <w:rPr>
          <w:spacing w:val="-2"/>
          <w:sz w:val="20"/>
        </w:rPr>
        <w:t>Porter</w:t>
      </w:r>
    </w:p>
    <w:p>
      <w:pPr>
        <w:pStyle w:val="ListParagraph"/>
        <w:numPr>
          <w:ilvl w:val="0"/>
          <w:numId w:val="18"/>
        </w:numPr>
        <w:tabs>
          <w:tab w:pos="1220" w:val="left" w:leader="none"/>
        </w:tabs>
        <w:spacing w:line="240" w:lineRule="auto" w:before="20" w:after="0"/>
        <w:ind w:left="1220" w:right="0" w:hanging="358"/>
        <w:jc w:val="left"/>
        <w:rPr>
          <w:sz w:val="20"/>
        </w:rPr>
      </w:pPr>
      <w:r>
        <w:rPr>
          <w:sz w:val="20"/>
        </w:rPr>
        <w:t>13C.</w:t>
      </w:r>
      <w:r>
        <w:rPr>
          <w:spacing w:val="-8"/>
          <w:sz w:val="20"/>
        </w:rPr>
        <w:t> </w:t>
      </w:r>
      <w:r>
        <w:rPr>
          <w:sz w:val="20"/>
        </w:rPr>
        <w:t>English</w:t>
      </w:r>
      <w:r>
        <w:rPr>
          <w:spacing w:val="-8"/>
          <w:sz w:val="20"/>
        </w:rPr>
        <w:t> </w:t>
      </w:r>
      <w:r>
        <w:rPr>
          <w:spacing w:val="-2"/>
          <w:sz w:val="20"/>
        </w:rPr>
        <w:t>Porter</w:t>
      </w:r>
    </w:p>
    <w:p>
      <w:pPr>
        <w:pStyle w:val="ListParagraph"/>
        <w:numPr>
          <w:ilvl w:val="0"/>
          <w:numId w:val="18"/>
        </w:numPr>
        <w:tabs>
          <w:tab w:pos="1220" w:val="left" w:leader="none"/>
        </w:tabs>
        <w:spacing w:line="240" w:lineRule="auto" w:before="18" w:after="0"/>
        <w:ind w:left="1220" w:right="0" w:hanging="358"/>
        <w:jc w:val="left"/>
        <w:rPr>
          <w:sz w:val="20"/>
        </w:rPr>
      </w:pPr>
      <w:r>
        <w:rPr>
          <w:sz w:val="20"/>
        </w:rPr>
        <w:t>20A.</w:t>
      </w:r>
      <w:r>
        <w:rPr>
          <w:spacing w:val="-10"/>
          <w:sz w:val="20"/>
        </w:rPr>
        <w:t> </w:t>
      </w:r>
      <w:r>
        <w:rPr>
          <w:sz w:val="20"/>
        </w:rPr>
        <w:t>American</w:t>
      </w:r>
      <w:r>
        <w:rPr>
          <w:spacing w:val="-5"/>
          <w:sz w:val="20"/>
        </w:rPr>
        <w:t> </w:t>
      </w:r>
      <w:r>
        <w:rPr>
          <w:spacing w:val="-2"/>
          <w:sz w:val="20"/>
        </w:rPr>
        <w:t>Porter</w:t>
      </w:r>
    </w:p>
    <w:p>
      <w:pPr>
        <w:pStyle w:val="ListParagraph"/>
        <w:numPr>
          <w:ilvl w:val="0"/>
          <w:numId w:val="18"/>
        </w:numPr>
        <w:tabs>
          <w:tab w:pos="1221" w:val="left" w:leader="none"/>
        </w:tabs>
        <w:spacing w:line="240" w:lineRule="auto" w:before="17" w:after="0"/>
        <w:ind w:left="1221" w:right="0" w:hanging="359"/>
        <w:jc w:val="left"/>
        <w:rPr>
          <w:sz w:val="20"/>
        </w:rPr>
      </w:pPr>
      <w:r>
        <w:rPr>
          <w:sz w:val="20"/>
        </w:rPr>
        <w:t>9C.</w:t>
      </w:r>
      <w:r>
        <w:rPr>
          <w:spacing w:val="-5"/>
          <w:sz w:val="20"/>
        </w:rPr>
        <w:t> </w:t>
      </w:r>
      <w:r>
        <w:rPr>
          <w:sz w:val="20"/>
        </w:rPr>
        <w:t>Baltic</w:t>
      </w:r>
      <w:r>
        <w:rPr>
          <w:spacing w:val="-6"/>
          <w:sz w:val="20"/>
        </w:rPr>
        <w:t> </w:t>
      </w:r>
      <w:r>
        <w:rPr>
          <w:spacing w:val="-2"/>
          <w:sz w:val="20"/>
        </w:rPr>
        <w:t>Porter</w:t>
      </w:r>
    </w:p>
    <w:p>
      <w:pPr>
        <w:spacing w:before="18"/>
        <w:ind w:left="142" w:right="0" w:firstLine="0"/>
        <w:jc w:val="left"/>
        <w:rPr>
          <w:sz w:val="20"/>
        </w:rPr>
      </w:pPr>
      <w:r>
        <w:rPr>
          <w:sz w:val="20"/>
        </w:rPr>
        <w:t>(1)13.</w:t>
      </w:r>
      <w:r>
        <w:rPr>
          <w:spacing w:val="34"/>
          <w:sz w:val="20"/>
        </w:rPr>
        <w:t> </w:t>
      </w:r>
      <w:r>
        <w:rPr>
          <w:spacing w:val="-4"/>
          <w:sz w:val="20"/>
        </w:rPr>
        <w:t>Stout</w:t>
      </w:r>
    </w:p>
    <w:p>
      <w:pPr>
        <w:pStyle w:val="ListParagraph"/>
        <w:numPr>
          <w:ilvl w:val="0"/>
          <w:numId w:val="19"/>
        </w:numPr>
        <w:tabs>
          <w:tab w:pos="1220" w:val="left" w:leader="none"/>
        </w:tabs>
        <w:spacing w:line="240" w:lineRule="auto" w:before="18" w:after="0"/>
        <w:ind w:left="1220" w:right="0" w:hanging="358"/>
        <w:jc w:val="left"/>
        <w:rPr>
          <w:sz w:val="20"/>
        </w:rPr>
      </w:pPr>
      <w:r>
        <w:rPr>
          <w:sz w:val="20"/>
        </w:rPr>
        <w:t>15B.</w:t>
      </w:r>
      <w:r>
        <w:rPr>
          <w:spacing w:val="-7"/>
          <w:sz w:val="20"/>
        </w:rPr>
        <w:t> </w:t>
      </w:r>
      <w:r>
        <w:rPr>
          <w:sz w:val="20"/>
        </w:rPr>
        <w:t>Irish</w:t>
      </w:r>
      <w:r>
        <w:rPr>
          <w:spacing w:val="-4"/>
          <w:sz w:val="20"/>
        </w:rPr>
        <w:t> </w:t>
      </w:r>
      <w:r>
        <w:rPr>
          <w:spacing w:val="-2"/>
          <w:sz w:val="20"/>
        </w:rPr>
        <w:t>Stout</w:t>
      </w:r>
    </w:p>
    <w:p>
      <w:pPr>
        <w:pStyle w:val="ListParagraph"/>
        <w:numPr>
          <w:ilvl w:val="0"/>
          <w:numId w:val="19"/>
        </w:numPr>
        <w:tabs>
          <w:tab w:pos="1220" w:val="left" w:leader="none"/>
        </w:tabs>
        <w:spacing w:line="240" w:lineRule="auto" w:before="19" w:after="0"/>
        <w:ind w:left="1220" w:right="0" w:hanging="358"/>
        <w:jc w:val="left"/>
        <w:rPr>
          <w:sz w:val="20"/>
        </w:rPr>
      </w:pPr>
      <w:r>
        <w:rPr>
          <w:sz w:val="20"/>
        </w:rPr>
        <w:t>16A.</w:t>
      </w:r>
      <w:r>
        <w:rPr>
          <w:spacing w:val="-8"/>
          <w:sz w:val="20"/>
        </w:rPr>
        <w:t> </w:t>
      </w:r>
      <w:r>
        <w:rPr>
          <w:sz w:val="20"/>
        </w:rPr>
        <w:t>Sweet</w:t>
      </w:r>
      <w:r>
        <w:rPr>
          <w:spacing w:val="-6"/>
          <w:sz w:val="20"/>
        </w:rPr>
        <w:t> </w:t>
      </w:r>
      <w:r>
        <w:rPr>
          <w:spacing w:val="-2"/>
          <w:sz w:val="20"/>
        </w:rPr>
        <w:t>Stout</w:t>
      </w:r>
    </w:p>
    <w:p>
      <w:pPr>
        <w:pStyle w:val="ListParagraph"/>
        <w:numPr>
          <w:ilvl w:val="0"/>
          <w:numId w:val="19"/>
        </w:numPr>
        <w:tabs>
          <w:tab w:pos="1221" w:val="left" w:leader="none"/>
        </w:tabs>
        <w:spacing w:line="240" w:lineRule="auto" w:before="18" w:after="0"/>
        <w:ind w:left="1221" w:right="0" w:hanging="359"/>
        <w:jc w:val="left"/>
        <w:rPr>
          <w:sz w:val="20"/>
        </w:rPr>
      </w:pPr>
      <w:r>
        <w:rPr>
          <w:sz w:val="20"/>
        </w:rPr>
        <w:t>16B.</w:t>
      </w:r>
      <w:r>
        <w:rPr>
          <w:spacing w:val="-8"/>
          <w:sz w:val="20"/>
        </w:rPr>
        <w:t> </w:t>
      </w:r>
      <w:r>
        <w:rPr>
          <w:sz w:val="20"/>
        </w:rPr>
        <w:t>Oatmeal</w:t>
      </w:r>
      <w:r>
        <w:rPr>
          <w:spacing w:val="-6"/>
          <w:sz w:val="20"/>
        </w:rPr>
        <w:t> </w:t>
      </w:r>
      <w:r>
        <w:rPr>
          <w:spacing w:val="-2"/>
          <w:sz w:val="20"/>
        </w:rPr>
        <w:t>Stout</w:t>
      </w:r>
    </w:p>
    <w:p>
      <w:pPr>
        <w:pStyle w:val="ListParagraph"/>
        <w:numPr>
          <w:ilvl w:val="0"/>
          <w:numId w:val="19"/>
        </w:numPr>
        <w:tabs>
          <w:tab w:pos="1220" w:val="left" w:leader="none"/>
        </w:tabs>
        <w:spacing w:line="240" w:lineRule="auto" w:before="18" w:after="0"/>
        <w:ind w:left="1220" w:right="0" w:hanging="358"/>
        <w:jc w:val="left"/>
        <w:rPr>
          <w:sz w:val="20"/>
        </w:rPr>
      </w:pPr>
      <w:r>
        <w:rPr>
          <w:sz w:val="20"/>
        </w:rPr>
        <w:t>16D.</w:t>
      </w:r>
      <w:r>
        <w:rPr>
          <w:spacing w:val="-9"/>
          <w:sz w:val="20"/>
        </w:rPr>
        <w:t> </w:t>
      </w:r>
      <w:r>
        <w:rPr>
          <w:sz w:val="20"/>
        </w:rPr>
        <w:t>Foreign</w:t>
      </w:r>
      <w:r>
        <w:rPr>
          <w:spacing w:val="-5"/>
          <w:sz w:val="20"/>
        </w:rPr>
        <w:t> </w:t>
      </w:r>
      <w:r>
        <w:rPr>
          <w:sz w:val="20"/>
        </w:rPr>
        <w:t>Export</w:t>
      </w:r>
      <w:r>
        <w:rPr>
          <w:spacing w:val="-7"/>
          <w:sz w:val="20"/>
        </w:rPr>
        <w:t> </w:t>
      </w:r>
      <w:r>
        <w:rPr>
          <w:spacing w:val="-2"/>
          <w:sz w:val="20"/>
        </w:rPr>
        <w:t>Stout</w:t>
      </w:r>
    </w:p>
    <w:p>
      <w:pPr>
        <w:pStyle w:val="ListParagraph"/>
        <w:numPr>
          <w:ilvl w:val="0"/>
          <w:numId w:val="19"/>
        </w:numPr>
        <w:tabs>
          <w:tab w:pos="1220" w:val="left" w:leader="none"/>
        </w:tabs>
        <w:spacing w:line="240" w:lineRule="auto" w:before="17" w:after="0"/>
        <w:ind w:left="1220" w:right="0" w:hanging="358"/>
        <w:jc w:val="left"/>
        <w:rPr>
          <w:sz w:val="20"/>
        </w:rPr>
      </w:pPr>
      <w:r>
        <w:rPr>
          <w:sz w:val="20"/>
        </w:rPr>
        <w:t>20B.</w:t>
      </w:r>
      <w:r>
        <w:rPr>
          <w:spacing w:val="-9"/>
          <w:sz w:val="20"/>
        </w:rPr>
        <w:t> </w:t>
      </w:r>
      <w:r>
        <w:rPr>
          <w:sz w:val="20"/>
        </w:rPr>
        <w:t>American</w:t>
      </w:r>
      <w:r>
        <w:rPr>
          <w:spacing w:val="-7"/>
          <w:sz w:val="20"/>
        </w:rPr>
        <w:t> </w:t>
      </w:r>
      <w:r>
        <w:rPr>
          <w:spacing w:val="-2"/>
          <w:sz w:val="20"/>
        </w:rPr>
        <w:t>Stout</w:t>
      </w:r>
    </w:p>
    <w:p>
      <w:pPr>
        <w:pStyle w:val="ListParagraph"/>
        <w:numPr>
          <w:ilvl w:val="0"/>
          <w:numId w:val="19"/>
        </w:numPr>
        <w:tabs>
          <w:tab w:pos="1222" w:val="left" w:leader="none"/>
        </w:tabs>
        <w:spacing w:line="240" w:lineRule="auto" w:before="18" w:after="0"/>
        <w:ind w:left="1222" w:right="0" w:hanging="359"/>
        <w:jc w:val="left"/>
        <w:rPr>
          <w:sz w:val="20"/>
        </w:rPr>
      </w:pPr>
      <w:r>
        <w:rPr>
          <w:sz w:val="20"/>
        </w:rPr>
        <w:t>20C.</w:t>
      </w:r>
      <w:r>
        <w:rPr>
          <w:spacing w:val="-9"/>
          <w:sz w:val="20"/>
        </w:rPr>
        <w:t> </w:t>
      </w:r>
      <w:r>
        <w:rPr>
          <w:sz w:val="20"/>
        </w:rPr>
        <w:t>Imperial</w:t>
      </w:r>
      <w:r>
        <w:rPr>
          <w:spacing w:val="-6"/>
          <w:sz w:val="20"/>
        </w:rPr>
        <w:t> </w:t>
      </w:r>
      <w:r>
        <w:rPr>
          <w:spacing w:val="-2"/>
          <w:sz w:val="20"/>
        </w:rPr>
        <w:t>Stout</w:t>
      </w:r>
    </w:p>
    <w:p>
      <w:pPr>
        <w:spacing w:before="17"/>
        <w:ind w:left="139" w:right="0" w:firstLine="0"/>
        <w:jc w:val="left"/>
        <w:rPr>
          <w:sz w:val="20"/>
        </w:rPr>
      </w:pPr>
      <w:r>
        <w:rPr>
          <w:sz w:val="20"/>
        </w:rPr>
        <w:t>(1)14.</w:t>
      </w:r>
      <w:r>
        <w:rPr>
          <w:spacing w:val="31"/>
          <w:sz w:val="20"/>
        </w:rPr>
        <w:t> </w:t>
      </w:r>
      <w:r>
        <w:rPr>
          <w:sz w:val="20"/>
        </w:rPr>
        <w:t>India</w:t>
      </w:r>
      <w:r>
        <w:rPr>
          <w:spacing w:val="-5"/>
          <w:sz w:val="20"/>
        </w:rPr>
        <w:t> </w:t>
      </w:r>
      <w:r>
        <w:rPr>
          <w:sz w:val="20"/>
        </w:rPr>
        <w:t>Pale</w:t>
      </w:r>
      <w:r>
        <w:rPr>
          <w:spacing w:val="-5"/>
          <w:sz w:val="20"/>
        </w:rPr>
        <w:t> </w:t>
      </w:r>
      <w:r>
        <w:rPr>
          <w:sz w:val="20"/>
        </w:rPr>
        <w:t>Ale</w:t>
      </w:r>
      <w:r>
        <w:rPr>
          <w:spacing w:val="-4"/>
          <w:sz w:val="20"/>
        </w:rPr>
        <w:t> (IPA)</w:t>
      </w:r>
    </w:p>
    <w:p>
      <w:pPr>
        <w:pStyle w:val="ListParagraph"/>
        <w:numPr>
          <w:ilvl w:val="0"/>
          <w:numId w:val="20"/>
        </w:numPr>
        <w:tabs>
          <w:tab w:pos="1217" w:val="left" w:leader="none"/>
        </w:tabs>
        <w:spacing w:line="240" w:lineRule="auto" w:before="19" w:after="0"/>
        <w:ind w:left="1217" w:right="0" w:hanging="358"/>
        <w:jc w:val="left"/>
        <w:rPr>
          <w:sz w:val="20"/>
        </w:rPr>
      </w:pPr>
      <w:r>
        <w:rPr>
          <w:sz w:val="20"/>
        </w:rPr>
        <w:t>12C.</w:t>
      </w:r>
      <w:r>
        <w:rPr>
          <w:spacing w:val="-6"/>
          <w:sz w:val="20"/>
        </w:rPr>
        <w:t> </w:t>
      </w:r>
      <w:r>
        <w:rPr>
          <w:sz w:val="20"/>
        </w:rPr>
        <w:t>English</w:t>
      </w:r>
      <w:r>
        <w:rPr>
          <w:spacing w:val="-6"/>
          <w:sz w:val="20"/>
        </w:rPr>
        <w:t> </w:t>
      </w:r>
      <w:r>
        <w:rPr>
          <w:spacing w:val="-5"/>
          <w:sz w:val="20"/>
        </w:rPr>
        <w:t>IPA</w:t>
      </w:r>
    </w:p>
    <w:p>
      <w:pPr>
        <w:pStyle w:val="ListParagraph"/>
        <w:numPr>
          <w:ilvl w:val="0"/>
          <w:numId w:val="20"/>
        </w:numPr>
        <w:tabs>
          <w:tab w:pos="1217" w:val="left" w:leader="none"/>
        </w:tabs>
        <w:spacing w:line="240" w:lineRule="auto" w:before="18" w:after="0"/>
        <w:ind w:left="1217" w:right="0" w:hanging="358"/>
        <w:jc w:val="left"/>
        <w:rPr>
          <w:sz w:val="20"/>
        </w:rPr>
      </w:pPr>
      <w:r>
        <w:rPr>
          <w:sz w:val="20"/>
        </w:rPr>
        <w:t>21A.</w:t>
      </w:r>
      <w:r>
        <w:rPr>
          <w:spacing w:val="-9"/>
          <w:sz w:val="20"/>
        </w:rPr>
        <w:t> </w:t>
      </w:r>
      <w:r>
        <w:rPr>
          <w:sz w:val="20"/>
        </w:rPr>
        <w:t>American</w:t>
      </w:r>
      <w:r>
        <w:rPr>
          <w:spacing w:val="-5"/>
          <w:sz w:val="20"/>
        </w:rPr>
        <w:t> IPA</w:t>
      </w:r>
    </w:p>
    <w:p>
      <w:pPr>
        <w:pStyle w:val="ListParagraph"/>
        <w:numPr>
          <w:ilvl w:val="0"/>
          <w:numId w:val="20"/>
        </w:numPr>
        <w:tabs>
          <w:tab w:pos="1218" w:val="left" w:leader="none"/>
        </w:tabs>
        <w:spacing w:line="240" w:lineRule="auto" w:before="18" w:after="0"/>
        <w:ind w:left="1218" w:right="0" w:hanging="359"/>
        <w:jc w:val="left"/>
        <w:rPr>
          <w:sz w:val="20"/>
        </w:rPr>
      </w:pPr>
      <w:r>
        <w:rPr>
          <w:sz w:val="20"/>
        </w:rPr>
        <w:t>22A.</w:t>
      </w:r>
      <w:r>
        <w:rPr>
          <w:spacing w:val="-6"/>
          <w:sz w:val="20"/>
        </w:rPr>
        <w:t> </w:t>
      </w:r>
      <w:r>
        <w:rPr>
          <w:sz w:val="20"/>
        </w:rPr>
        <w:t>Double</w:t>
      </w:r>
      <w:r>
        <w:rPr>
          <w:spacing w:val="-7"/>
          <w:sz w:val="20"/>
        </w:rPr>
        <w:t> </w:t>
      </w:r>
      <w:r>
        <w:rPr>
          <w:spacing w:val="-5"/>
          <w:sz w:val="20"/>
        </w:rPr>
        <w:t>IPA</w:t>
      </w:r>
    </w:p>
    <w:p>
      <w:pPr>
        <w:pStyle w:val="ListParagraph"/>
        <w:numPr>
          <w:ilvl w:val="0"/>
          <w:numId w:val="21"/>
        </w:numPr>
        <w:tabs>
          <w:tab w:pos="373" w:val="left" w:leader="none"/>
        </w:tabs>
        <w:spacing w:line="240" w:lineRule="auto" w:before="17" w:after="0"/>
        <w:ind w:left="373" w:right="0" w:hanging="233"/>
        <w:jc w:val="left"/>
        <w:rPr>
          <w:sz w:val="20"/>
        </w:rPr>
      </w:pPr>
      <w:r>
        <w:rPr>
          <w:sz w:val="20"/>
        </w:rPr>
        <w:t>15.</w:t>
      </w:r>
      <w:r>
        <w:rPr>
          <w:spacing w:val="38"/>
          <w:sz w:val="20"/>
        </w:rPr>
        <w:t> </w:t>
      </w:r>
      <w:r>
        <w:rPr>
          <w:sz w:val="20"/>
        </w:rPr>
        <w:t>German</w:t>
      </w:r>
      <w:r>
        <w:rPr>
          <w:spacing w:val="-5"/>
          <w:sz w:val="20"/>
        </w:rPr>
        <w:t> </w:t>
      </w:r>
      <w:r>
        <w:rPr>
          <w:sz w:val="20"/>
        </w:rPr>
        <w:t>Wheat</w:t>
      </w:r>
      <w:r>
        <w:rPr>
          <w:spacing w:val="-4"/>
          <w:sz w:val="20"/>
        </w:rPr>
        <w:t> </w:t>
      </w:r>
      <w:r>
        <w:rPr>
          <w:sz w:val="20"/>
        </w:rPr>
        <w:t>and</w:t>
      </w:r>
      <w:r>
        <w:rPr>
          <w:spacing w:val="-4"/>
          <w:sz w:val="20"/>
        </w:rPr>
        <w:t> </w:t>
      </w:r>
      <w:r>
        <w:rPr>
          <w:sz w:val="20"/>
        </w:rPr>
        <w:t>Rye</w:t>
      </w:r>
      <w:r>
        <w:rPr>
          <w:spacing w:val="-5"/>
          <w:sz w:val="20"/>
        </w:rPr>
        <w:t> </w:t>
      </w:r>
      <w:r>
        <w:rPr>
          <w:spacing w:val="-4"/>
          <w:sz w:val="20"/>
        </w:rPr>
        <w:t>Beer</w:t>
      </w:r>
    </w:p>
    <w:p>
      <w:pPr>
        <w:pStyle w:val="ListParagraph"/>
        <w:numPr>
          <w:ilvl w:val="1"/>
          <w:numId w:val="21"/>
        </w:numPr>
        <w:tabs>
          <w:tab w:pos="1218" w:val="left" w:leader="none"/>
        </w:tabs>
        <w:spacing w:line="240" w:lineRule="auto" w:before="18" w:after="0"/>
        <w:ind w:left="1218" w:right="0" w:hanging="358"/>
        <w:jc w:val="left"/>
        <w:rPr>
          <w:sz w:val="20"/>
        </w:rPr>
      </w:pPr>
      <w:r>
        <w:rPr>
          <w:sz w:val="20"/>
        </w:rPr>
        <w:t>10A.</w:t>
      </w:r>
      <w:r>
        <w:rPr>
          <w:spacing w:val="-6"/>
          <w:sz w:val="20"/>
        </w:rPr>
        <w:t> </w:t>
      </w:r>
      <w:r>
        <w:rPr>
          <w:spacing w:val="-2"/>
          <w:sz w:val="20"/>
        </w:rPr>
        <w:t>Weissbier</w:t>
      </w:r>
    </w:p>
    <w:p>
      <w:pPr>
        <w:pStyle w:val="ListParagraph"/>
        <w:numPr>
          <w:ilvl w:val="1"/>
          <w:numId w:val="21"/>
        </w:numPr>
        <w:tabs>
          <w:tab w:pos="1217" w:val="left" w:leader="none"/>
        </w:tabs>
        <w:spacing w:line="240" w:lineRule="auto" w:before="20" w:after="0"/>
        <w:ind w:left="1217" w:right="0" w:hanging="358"/>
        <w:jc w:val="left"/>
        <w:rPr>
          <w:sz w:val="20"/>
        </w:rPr>
      </w:pPr>
      <w:r>
        <w:rPr>
          <w:sz w:val="20"/>
        </w:rPr>
        <w:t>10B.</w:t>
      </w:r>
      <w:r>
        <w:rPr>
          <w:spacing w:val="-9"/>
          <w:sz w:val="20"/>
        </w:rPr>
        <w:t> </w:t>
      </w:r>
      <w:r>
        <w:rPr>
          <w:sz w:val="20"/>
        </w:rPr>
        <w:t>Dunkles</w:t>
      </w:r>
      <w:r>
        <w:rPr>
          <w:spacing w:val="-6"/>
          <w:sz w:val="20"/>
        </w:rPr>
        <w:t> </w:t>
      </w:r>
      <w:r>
        <w:rPr>
          <w:spacing w:val="-2"/>
          <w:sz w:val="20"/>
        </w:rPr>
        <w:t>Weissbier</w:t>
      </w:r>
    </w:p>
    <w:p>
      <w:pPr>
        <w:pStyle w:val="ListParagraph"/>
        <w:numPr>
          <w:ilvl w:val="1"/>
          <w:numId w:val="21"/>
        </w:numPr>
        <w:tabs>
          <w:tab w:pos="1219" w:val="left" w:leader="none"/>
        </w:tabs>
        <w:spacing w:line="240" w:lineRule="auto" w:before="17" w:after="0"/>
        <w:ind w:left="1219" w:right="0" w:hanging="359"/>
        <w:jc w:val="left"/>
        <w:rPr>
          <w:sz w:val="20"/>
        </w:rPr>
      </w:pPr>
      <w:r>
        <w:rPr>
          <w:sz w:val="20"/>
        </w:rPr>
        <w:t>10C.</w:t>
      </w:r>
      <w:r>
        <w:rPr>
          <w:spacing w:val="-7"/>
          <w:sz w:val="20"/>
        </w:rPr>
        <w:t> </w:t>
      </w:r>
      <w:r>
        <w:rPr>
          <w:spacing w:val="-2"/>
          <w:sz w:val="20"/>
        </w:rPr>
        <w:t>Weizenbock</w:t>
      </w:r>
    </w:p>
    <w:p>
      <w:pPr>
        <w:pStyle w:val="ListParagraph"/>
        <w:numPr>
          <w:ilvl w:val="1"/>
          <w:numId w:val="21"/>
        </w:numPr>
        <w:tabs>
          <w:tab w:pos="1218" w:val="left" w:leader="none"/>
        </w:tabs>
        <w:spacing w:line="240" w:lineRule="auto" w:before="18" w:after="0"/>
        <w:ind w:left="121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Roggenbier</w:t>
      </w:r>
    </w:p>
    <w:p>
      <w:pPr>
        <w:spacing w:before="17"/>
        <w:ind w:left="140" w:right="0" w:firstLine="0"/>
        <w:jc w:val="left"/>
        <w:rPr>
          <w:sz w:val="20"/>
        </w:rPr>
      </w:pPr>
      <w:r>
        <w:rPr>
          <w:sz w:val="20"/>
        </w:rPr>
        <w:t>(1)16.</w:t>
      </w:r>
      <w:r>
        <w:rPr>
          <w:spacing w:val="29"/>
          <w:sz w:val="20"/>
        </w:rPr>
        <w:t> </w:t>
      </w:r>
      <w:r>
        <w:rPr>
          <w:sz w:val="20"/>
        </w:rPr>
        <w:t>Belgian</w:t>
      </w:r>
      <w:r>
        <w:rPr>
          <w:spacing w:val="-7"/>
          <w:sz w:val="20"/>
        </w:rPr>
        <w:t> </w:t>
      </w:r>
      <w:r>
        <w:rPr>
          <w:sz w:val="20"/>
        </w:rPr>
        <w:t>and</w:t>
      </w:r>
      <w:r>
        <w:rPr>
          <w:spacing w:val="-5"/>
          <w:sz w:val="20"/>
        </w:rPr>
        <w:t> </w:t>
      </w:r>
      <w:r>
        <w:rPr>
          <w:sz w:val="20"/>
        </w:rPr>
        <w:t>French</w:t>
      </w:r>
      <w:r>
        <w:rPr>
          <w:spacing w:val="-7"/>
          <w:sz w:val="20"/>
        </w:rPr>
        <w:t> </w:t>
      </w:r>
      <w:r>
        <w:rPr>
          <w:spacing w:val="-5"/>
          <w:sz w:val="20"/>
        </w:rPr>
        <w:t>Ale</w:t>
      </w:r>
    </w:p>
    <w:p>
      <w:pPr>
        <w:pStyle w:val="ListParagraph"/>
        <w:numPr>
          <w:ilvl w:val="0"/>
          <w:numId w:val="22"/>
        </w:numPr>
        <w:tabs>
          <w:tab w:pos="1218" w:val="left" w:leader="none"/>
        </w:tabs>
        <w:spacing w:line="240" w:lineRule="auto" w:before="18" w:after="0"/>
        <w:ind w:left="1218" w:right="0" w:hanging="358"/>
        <w:jc w:val="left"/>
        <w:rPr>
          <w:sz w:val="20"/>
        </w:rPr>
      </w:pPr>
      <w:r>
        <w:rPr>
          <w:sz w:val="20"/>
        </w:rPr>
        <w:t>24A.</w:t>
      </w:r>
      <w:r>
        <w:rPr>
          <w:spacing w:val="-8"/>
          <w:sz w:val="20"/>
        </w:rPr>
        <w:t> </w:t>
      </w:r>
      <w:r>
        <w:rPr>
          <w:spacing w:val="-2"/>
          <w:sz w:val="20"/>
        </w:rPr>
        <w:t>Witbier</w:t>
      </w:r>
    </w:p>
    <w:p>
      <w:pPr>
        <w:pStyle w:val="ListParagraph"/>
        <w:numPr>
          <w:ilvl w:val="0"/>
          <w:numId w:val="22"/>
        </w:numPr>
        <w:tabs>
          <w:tab w:pos="1218" w:val="left" w:leader="none"/>
        </w:tabs>
        <w:spacing w:line="240" w:lineRule="auto" w:before="18" w:after="0"/>
        <w:ind w:left="1218" w:right="0" w:hanging="358"/>
        <w:jc w:val="left"/>
        <w:rPr>
          <w:sz w:val="20"/>
        </w:rPr>
      </w:pPr>
      <w:r>
        <w:rPr>
          <w:sz w:val="20"/>
        </w:rPr>
        <w:t>24B.</w:t>
      </w:r>
      <w:r>
        <w:rPr>
          <w:spacing w:val="-7"/>
          <w:sz w:val="20"/>
        </w:rPr>
        <w:t> </w:t>
      </w:r>
      <w:r>
        <w:rPr>
          <w:sz w:val="20"/>
        </w:rPr>
        <w:t>Belgian</w:t>
      </w:r>
      <w:r>
        <w:rPr>
          <w:spacing w:val="-4"/>
          <w:sz w:val="20"/>
        </w:rPr>
        <w:t> </w:t>
      </w:r>
      <w:r>
        <w:rPr>
          <w:sz w:val="20"/>
        </w:rPr>
        <w:t>Pale</w:t>
      </w:r>
      <w:r>
        <w:rPr>
          <w:spacing w:val="-6"/>
          <w:sz w:val="20"/>
        </w:rPr>
        <w:t> </w:t>
      </w:r>
      <w:r>
        <w:rPr>
          <w:spacing w:val="-5"/>
          <w:sz w:val="20"/>
        </w:rPr>
        <w:t>Ale</w:t>
      </w:r>
    </w:p>
    <w:p>
      <w:pPr>
        <w:pStyle w:val="ListParagraph"/>
        <w:numPr>
          <w:ilvl w:val="0"/>
          <w:numId w:val="22"/>
        </w:numPr>
        <w:tabs>
          <w:tab w:pos="1219" w:val="left" w:leader="none"/>
        </w:tabs>
        <w:spacing w:line="240" w:lineRule="auto" w:before="20" w:after="0"/>
        <w:ind w:left="1219" w:right="0" w:hanging="359"/>
        <w:jc w:val="left"/>
        <w:rPr>
          <w:sz w:val="20"/>
        </w:rPr>
      </w:pPr>
      <w:r>
        <w:rPr>
          <w:sz w:val="20"/>
        </w:rPr>
        <w:t>25B.</w:t>
      </w:r>
      <w:r>
        <w:rPr>
          <w:spacing w:val="-7"/>
          <w:sz w:val="20"/>
        </w:rPr>
        <w:t> </w:t>
      </w:r>
      <w:r>
        <w:rPr>
          <w:spacing w:val="-2"/>
          <w:sz w:val="20"/>
        </w:rPr>
        <w:t>Saison</w:t>
      </w:r>
    </w:p>
    <w:p>
      <w:pPr>
        <w:pStyle w:val="ListParagraph"/>
        <w:numPr>
          <w:ilvl w:val="0"/>
          <w:numId w:val="22"/>
        </w:numPr>
        <w:tabs>
          <w:tab w:pos="1218" w:val="left" w:leader="none"/>
        </w:tabs>
        <w:spacing w:line="240" w:lineRule="auto" w:before="17" w:after="0"/>
        <w:ind w:left="1218" w:right="0" w:hanging="358"/>
        <w:jc w:val="left"/>
        <w:rPr>
          <w:sz w:val="20"/>
        </w:rPr>
      </w:pPr>
      <w:r>
        <w:rPr>
          <w:sz w:val="20"/>
        </w:rPr>
        <w:t>24C.</w:t>
      </w:r>
      <w:r>
        <w:rPr>
          <w:spacing w:val="-5"/>
          <w:sz w:val="20"/>
        </w:rPr>
        <w:t> </w:t>
      </w:r>
      <w:r>
        <w:rPr>
          <w:sz w:val="20"/>
        </w:rPr>
        <w:t>Bière</w:t>
      </w:r>
      <w:r>
        <w:rPr>
          <w:spacing w:val="-4"/>
          <w:sz w:val="20"/>
        </w:rPr>
        <w:t> </w:t>
      </w:r>
      <w:r>
        <w:rPr>
          <w:sz w:val="20"/>
        </w:rPr>
        <w:t>de</w:t>
      </w:r>
      <w:r>
        <w:rPr>
          <w:spacing w:val="-4"/>
          <w:sz w:val="20"/>
        </w:rPr>
        <w:t> </w:t>
      </w:r>
      <w:r>
        <w:rPr>
          <w:spacing w:val="-2"/>
          <w:sz w:val="20"/>
        </w:rPr>
        <w:t>Garde</w:t>
      </w:r>
    </w:p>
    <w:p>
      <w:pPr>
        <w:pStyle w:val="ListParagraph"/>
        <w:numPr>
          <w:ilvl w:val="0"/>
          <w:numId w:val="22"/>
        </w:numPr>
        <w:tabs>
          <w:tab w:pos="1217" w:val="left" w:leader="none"/>
          <w:tab w:pos="1220" w:val="left" w:leader="none"/>
        </w:tabs>
        <w:spacing w:line="259" w:lineRule="auto" w:before="18" w:after="0"/>
        <w:ind w:left="1220" w:right="904" w:hanging="361"/>
        <w:jc w:val="left"/>
        <w:rPr>
          <w:sz w:val="20"/>
        </w:rPr>
      </w:pPr>
      <w:r>
        <w:rPr>
          <w:sz w:val="20"/>
        </w:rPr>
        <w:t>34A.</w:t>
      </w:r>
      <w:r>
        <w:rPr>
          <w:spacing w:val="-13"/>
          <w:sz w:val="20"/>
        </w:rPr>
        <w:t> </w:t>
      </w:r>
      <w:r>
        <w:rPr>
          <w:sz w:val="20"/>
        </w:rPr>
        <w:t>Commercial</w:t>
      </w:r>
      <w:r>
        <w:rPr>
          <w:spacing w:val="-12"/>
          <w:sz w:val="20"/>
        </w:rPr>
        <w:t> </w:t>
      </w:r>
      <w:r>
        <w:rPr>
          <w:sz w:val="20"/>
        </w:rPr>
        <w:t>Specialty</w:t>
      </w:r>
      <w:r>
        <w:rPr>
          <w:spacing w:val="-12"/>
          <w:sz w:val="20"/>
        </w:rPr>
        <w:t> </w:t>
      </w:r>
      <w:r>
        <w:rPr>
          <w:sz w:val="20"/>
        </w:rPr>
        <w:t>Beer (Belgian styles only)</w:t>
      </w:r>
    </w:p>
    <w:p>
      <w:pPr>
        <w:pStyle w:val="ListParagraph"/>
        <w:numPr>
          <w:ilvl w:val="0"/>
          <w:numId w:val="23"/>
        </w:numPr>
        <w:tabs>
          <w:tab w:pos="373" w:val="left" w:leader="none"/>
        </w:tabs>
        <w:spacing w:line="226" w:lineRule="exact" w:before="0" w:after="0"/>
        <w:ind w:left="373" w:right="0" w:hanging="233"/>
        <w:jc w:val="left"/>
        <w:rPr>
          <w:sz w:val="20"/>
        </w:rPr>
      </w:pPr>
      <w:r>
        <w:rPr>
          <w:sz w:val="20"/>
        </w:rPr>
        <w:t>17.</w:t>
      </w:r>
      <w:r>
        <w:rPr>
          <w:spacing w:val="47"/>
          <w:sz w:val="20"/>
        </w:rPr>
        <w:t> </w:t>
      </w:r>
      <w:r>
        <w:rPr>
          <w:sz w:val="20"/>
        </w:rPr>
        <w:t>Sour</w:t>
      </w:r>
      <w:r>
        <w:rPr>
          <w:spacing w:val="-3"/>
          <w:sz w:val="20"/>
        </w:rPr>
        <w:t> </w:t>
      </w:r>
      <w:r>
        <w:rPr>
          <w:spacing w:val="-5"/>
          <w:sz w:val="20"/>
        </w:rPr>
        <w:t>Ale</w:t>
      </w:r>
    </w:p>
    <w:p>
      <w:pPr>
        <w:pStyle w:val="ListParagraph"/>
        <w:numPr>
          <w:ilvl w:val="1"/>
          <w:numId w:val="23"/>
        </w:numPr>
        <w:tabs>
          <w:tab w:pos="1218" w:val="left" w:leader="none"/>
        </w:tabs>
        <w:spacing w:line="240" w:lineRule="auto" w:before="20" w:after="0"/>
        <w:ind w:left="1218" w:right="0" w:hanging="358"/>
        <w:jc w:val="left"/>
        <w:rPr>
          <w:sz w:val="20"/>
        </w:rPr>
      </w:pPr>
      <w:r>
        <w:rPr>
          <w:sz w:val="20"/>
        </w:rPr>
        <w:t>23A.</w:t>
      </w:r>
      <w:r>
        <w:rPr>
          <w:spacing w:val="-7"/>
          <w:sz w:val="20"/>
        </w:rPr>
        <w:t> </w:t>
      </w:r>
      <w:r>
        <w:rPr>
          <w:sz w:val="20"/>
        </w:rPr>
        <w:t>Berliner</w:t>
      </w:r>
      <w:r>
        <w:rPr>
          <w:spacing w:val="-8"/>
          <w:sz w:val="20"/>
        </w:rPr>
        <w:t> </w:t>
      </w:r>
      <w:r>
        <w:rPr>
          <w:spacing w:val="-2"/>
          <w:sz w:val="20"/>
        </w:rPr>
        <w:t>Weisse</w:t>
      </w:r>
    </w:p>
    <w:p>
      <w:pPr>
        <w:pStyle w:val="ListParagraph"/>
        <w:numPr>
          <w:ilvl w:val="1"/>
          <w:numId w:val="23"/>
        </w:numPr>
        <w:tabs>
          <w:tab w:pos="1218" w:val="left" w:leader="none"/>
        </w:tabs>
        <w:spacing w:line="240" w:lineRule="auto" w:before="17" w:after="0"/>
        <w:ind w:left="1218" w:right="0" w:hanging="358"/>
        <w:jc w:val="left"/>
        <w:rPr>
          <w:sz w:val="20"/>
        </w:rPr>
      </w:pPr>
      <w:r>
        <w:rPr>
          <w:sz w:val="20"/>
        </w:rPr>
        <w:t>23B.</w:t>
      </w:r>
      <w:r>
        <w:rPr>
          <w:spacing w:val="-6"/>
          <w:sz w:val="20"/>
        </w:rPr>
        <w:t> </w:t>
      </w:r>
      <w:r>
        <w:rPr>
          <w:sz w:val="20"/>
        </w:rPr>
        <w:t>Flanders</w:t>
      </w:r>
      <w:r>
        <w:rPr>
          <w:spacing w:val="-6"/>
          <w:sz w:val="20"/>
        </w:rPr>
        <w:t> </w:t>
      </w:r>
      <w:r>
        <w:rPr>
          <w:sz w:val="20"/>
        </w:rPr>
        <w:t>Red</w:t>
      </w:r>
      <w:r>
        <w:rPr>
          <w:spacing w:val="-7"/>
          <w:sz w:val="20"/>
        </w:rPr>
        <w:t> </w:t>
      </w:r>
      <w:r>
        <w:rPr>
          <w:spacing w:val="-5"/>
          <w:sz w:val="20"/>
        </w:rPr>
        <w:t>Ale</w:t>
      </w:r>
    </w:p>
    <w:p>
      <w:pPr>
        <w:pStyle w:val="ListParagraph"/>
        <w:numPr>
          <w:ilvl w:val="1"/>
          <w:numId w:val="23"/>
        </w:numPr>
        <w:tabs>
          <w:tab w:pos="1219" w:val="left" w:leader="none"/>
        </w:tabs>
        <w:spacing w:line="240" w:lineRule="auto" w:before="18" w:after="0"/>
        <w:ind w:left="1219" w:right="0" w:hanging="359"/>
        <w:jc w:val="left"/>
        <w:rPr>
          <w:sz w:val="20"/>
        </w:rPr>
      </w:pPr>
      <w:r>
        <w:rPr>
          <w:sz w:val="20"/>
        </w:rPr>
        <w:t>23C.</w:t>
      </w:r>
      <w:r>
        <w:rPr>
          <w:spacing w:val="-6"/>
          <w:sz w:val="20"/>
        </w:rPr>
        <w:t> </w:t>
      </w:r>
      <w:r>
        <w:rPr>
          <w:sz w:val="20"/>
        </w:rPr>
        <w:t>Oud</w:t>
      </w:r>
      <w:r>
        <w:rPr>
          <w:spacing w:val="-4"/>
          <w:sz w:val="20"/>
        </w:rPr>
        <w:t> </w:t>
      </w:r>
      <w:r>
        <w:rPr>
          <w:spacing w:val="-2"/>
          <w:sz w:val="20"/>
        </w:rPr>
        <w:t>Bruin</w:t>
      </w:r>
    </w:p>
    <w:p>
      <w:pPr>
        <w:pStyle w:val="ListParagraph"/>
        <w:numPr>
          <w:ilvl w:val="1"/>
          <w:numId w:val="23"/>
        </w:numPr>
        <w:tabs>
          <w:tab w:pos="1219" w:val="left" w:leader="none"/>
        </w:tabs>
        <w:spacing w:line="240" w:lineRule="auto" w:before="17" w:after="0"/>
        <w:ind w:left="1219" w:right="0" w:hanging="358"/>
        <w:jc w:val="left"/>
        <w:rPr>
          <w:sz w:val="20"/>
        </w:rPr>
      </w:pPr>
      <w:r>
        <w:rPr>
          <w:sz w:val="20"/>
        </w:rPr>
        <w:t>23D.</w:t>
      </w:r>
      <w:r>
        <w:rPr>
          <w:spacing w:val="-6"/>
          <w:sz w:val="20"/>
        </w:rPr>
        <w:t> </w:t>
      </w:r>
      <w:r>
        <w:rPr>
          <w:spacing w:val="-2"/>
          <w:sz w:val="20"/>
        </w:rPr>
        <w:t>Lambic</w:t>
      </w:r>
    </w:p>
    <w:p>
      <w:pPr>
        <w:pStyle w:val="ListParagraph"/>
        <w:numPr>
          <w:ilvl w:val="1"/>
          <w:numId w:val="23"/>
        </w:numPr>
        <w:tabs>
          <w:tab w:pos="1219" w:val="left" w:leader="none"/>
        </w:tabs>
        <w:spacing w:line="240" w:lineRule="auto" w:before="18" w:after="0"/>
        <w:ind w:left="1219" w:right="0" w:hanging="358"/>
        <w:jc w:val="left"/>
        <w:rPr>
          <w:sz w:val="20"/>
        </w:rPr>
      </w:pPr>
      <w:r>
        <w:rPr>
          <w:sz w:val="20"/>
        </w:rPr>
        <w:t>23E.</w:t>
      </w:r>
      <w:r>
        <w:rPr>
          <w:spacing w:val="-6"/>
          <w:sz w:val="20"/>
        </w:rPr>
        <w:t> </w:t>
      </w:r>
      <w:r>
        <w:rPr>
          <w:spacing w:val="-2"/>
          <w:sz w:val="20"/>
        </w:rPr>
        <w:t>Gueuze</w:t>
      </w:r>
    </w:p>
    <w:p>
      <w:pPr>
        <w:pStyle w:val="ListParagraph"/>
        <w:numPr>
          <w:ilvl w:val="1"/>
          <w:numId w:val="23"/>
        </w:numPr>
        <w:tabs>
          <w:tab w:pos="1220" w:val="left" w:leader="none"/>
        </w:tabs>
        <w:spacing w:line="240" w:lineRule="auto" w:before="17" w:after="0"/>
        <w:ind w:left="1220" w:right="0" w:hanging="359"/>
        <w:jc w:val="left"/>
        <w:rPr>
          <w:sz w:val="20"/>
        </w:rPr>
      </w:pPr>
      <w:r>
        <w:rPr>
          <w:sz w:val="20"/>
        </w:rPr>
        <w:t>23F.</w:t>
      </w:r>
      <w:r>
        <w:rPr>
          <w:spacing w:val="-8"/>
          <w:sz w:val="20"/>
        </w:rPr>
        <w:t> </w:t>
      </w:r>
      <w:r>
        <w:rPr>
          <w:sz w:val="20"/>
        </w:rPr>
        <w:t>Fruit</w:t>
      </w:r>
      <w:r>
        <w:rPr>
          <w:spacing w:val="-4"/>
          <w:sz w:val="20"/>
        </w:rPr>
        <w:t> </w:t>
      </w:r>
      <w:r>
        <w:rPr>
          <w:spacing w:val="-2"/>
          <w:sz w:val="20"/>
        </w:rPr>
        <w:t>Lambic</w:t>
      </w:r>
    </w:p>
    <w:p>
      <w:pPr>
        <w:spacing w:before="20"/>
        <w:ind w:left="141" w:right="0" w:firstLine="0"/>
        <w:jc w:val="left"/>
        <w:rPr>
          <w:sz w:val="20"/>
        </w:rPr>
      </w:pPr>
      <w:r>
        <w:rPr>
          <w:sz w:val="20"/>
        </w:rPr>
        <w:t>(1)18.</w:t>
      </w:r>
      <w:r>
        <w:rPr>
          <w:spacing w:val="22"/>
          <w:sz w:val="20"/>
        </w:rPr>
        <w:t> </w:t>
      </w:r>
      <w:r>
        <w:rPr>
          <w:sz w:val="20"/>
        </w:rPr>
        <w:t>Belgian</w:t>
      </w:r>
      <w:r>
        <w:rPr>
          <w:spacing w:val="-7"/>
          <w:sz w:val="20"/>
        </w:rPr>
        <w:t> </w:t>
      </w:r>
      <w:r>
        <w:rPr>
          <w:sz w:val="20"/>
        </w:rPr>
        <w:t>Strong</w:t>
      </w:r>
      <w:r>
        <w:rPr>
          <w:spacing w:val="-8"/>
          <w:sz w:val="20"/>
        </w:rPr>
        <w:t> </w:t>
      </w:r>
      <w:r>
        <w:rPr>
          <w:spacing w:val="-5"/>
          <w:sz w:val="20"/>
        </w:rPr>
        <w:t>Ale</w:t>
      </w:r>
    </w:p>
    <w:p>
      <w:pPr>
        <w:pStyle w:val="ListParagraph"/>
        <w:numPr>
          <w:ilvl w:val="0"/>
          <w:numId w:val="24"/>
        </w:numPr>
        <w:tabs>
          <w:tab w:pos="1219" w:val="left" w:leader="none"/>
        </w:tabs>
        <w:spacing w:line="240" w:lineRule="auto" w:before="18" w:after="0"/>
        <w:ind w:left="1219" w:right="0" w:hanging="358"/>
        <w:jc w:val="left"/>
        <w:rPr>
          <w:sz w:val="20"/>
        </w:rPr>
      </w:pPr>
      <w:r>
        <w:rPr>
          <w:sz w:val="20"/>
        </w:rPr>
        <w:t>25A.</w:t>
      </w:r>
      <w:r>
        <w:rPr>
          <w:spacing w:val="-7"/>
          <w:sz w:val="20"/>
        </w:rPr>
        <w:t> </w:t>
      </w:r>
      <w:r>
        <w:rPr>
          <w:sz w:val="20"/>
        </w:rPr>
        <w:t>Belgian</w:t>
      </w:r>
      <w:r>
        <w:rPr>
          <w:spacing w:val="-7"/>
          <w:sz w:val="20"/>
        </w:rPr>
        <w:t> </w:t>
      </w:r>
      <w:r>
        <w:rPr>
          <w:sz w:val="20"/>
        </w:rPr>
        <w:t>Blond</w:t>
      </w:r>
      <w:r>
        <w:rPr>
          <w:spacing w:val="-7"/>
          <w:sz w:val="20"/>
        </w:rPr>
        <w:t> </w:t>
      </w:r>
      <w:r>
        <w:rPr>
          <w:spacing w:val="-5"/>
          <w:sz w:val="20"/>
        </w:rPr>
        <w:t>Ale</w:t>
      </w:r>
    </w:p>
    <w:p>
      <w:pPr>
        <w:pStyle w:val="ListParagraph"/>
        <w:numPr>
          <w:ilvl w:val="0"/>
          <w:numId w:val="24"/>
        </w:numPr>
        <w:tabs>
          <w:tab w:pos="1219" w:val="left" w:leader="none"/>
        </w:tabs>
        <w:spacing w:line="240" w:lineRule="auto" w:before="18" w:after="0"/>
        <w:ind w:left="1219" w:right="0" w:hanging="358"/>
        <w:jc w:val="left"/>
        <w:rPr>
          <w:sz w:val="20"/>
        </w:rPr>
      </w:pPr>
      <w:r>
        <w:rPr>
          <w:sz w:val="20"/>
        </w:rPr>
        <w:t>26B.</w:t>
      </w:r>
      <w:r>
        <w:rPr>
          <w:spacing w:val="-9"/>
          <w:sz w:val="20"/>
        </w:rPr>
        <w:t> </w:t>
      </w:r>
      <w:r>
        <w:rPr>
          <w:sz w:val="20"/>
        </w:rPr>
        <w:t>Belgian</w:t>
      </w:r>
      <w:r>
        <w:rPr>
          <w:spacing w:val="-4"/>
          <w:sz w:val="20"/>
        </w:rPr>
        <w:t> </w:t>
      </w:r>
      <w:r>
        <w:rPr>
          <w:spacing w:val="-2"/>
          <w:sz w:val="20"/>
        </w:rPr>
        <w:t>Dubbel</w:t>
      </w:r>
    </w:p>
    <w:p>
      <w:pPr>
        <w:pStyle w:val="ListParagraph"/>
        <w:numPr>
          <w:ilvl w:val="0"/>
          <w:numId w:val="24"/>
        </w:numPr>
        <w:tabs>
          <w:tab w:pos="1220" w:val="left" w:leader="none"/>
        </w:tabs>
        <w:spacing w:line="240" w:lineRule="auto" w:before="17" w:after="0"/>
        <w:ind w:left="1220" w:right="0" w:hanging="359"/>
        <w:jc w:val="left"/>
        <w:rPr>
          <w:sz w:val="20"/>
        </w:rPr>
      </w:pPr>
      <w:r>
        <w:rPr>
          <w:sz w:val="20"/>
        </w:rPr>
        <w:t>26C.</w:t>
      </w:r>
      <w:r>
        <w:rPr>
          <w:spacing w:val="-8"/>
          <w:sz w:val="20"/>
        </w:rPr>
        <w:t> </w:t>
      </w:r>
      <w:r>
        <w:rPr>
          <w:sz w:val="20"/>
        </w:rPr>
        <w:t>Belgian</w:t>
      </w:r>
      <w:r>
        <w:rPr>
          <w:spacing w:val="-6"/>
          <w:sz w:val="20"/>
        </w:rPr>
        <w:t> </w:t>
      </w:r>
      <w:r>
        <w:rPr>
          <w:spacing w:val="-2"/>
          <w:sz w:val="20"/>
        </w:rPr>
        <w:t>Tripel</w:t>
      </w:r>
    </w:p>
    <w:p>
      <w:pPr>
        <w:pStyle w:val="ListParagraph"/>
        <w:numPr>
          <w:ilvl w:val="0"/>
          <w:numId w:val="24"/>
        </w:numPr>
        <w:tabs>
          <w:tab w:pos="1219" w:val="left" w:leader="none"/>
        </w:tabs>
        <w:spacing w:line="240" w:lineRule="auto" w:before="18" w:after="0"/>
        <w:ind w:left="1219" w:right="0" w:hanging="358"/>
        <w:jc w:val="left"/>
        <w:rPr>
          <w:sz w:val="20"/>
        </w:rPr>
      </w:pPr>
      <w:r>
        <w:rPr>
          <w:sz w:val="20"/>
        </w:rPr>
        <w:t>25C.</w:t>
      </w:r>
      <w:r>
        <w:rPr>
          <w:spacing w:val="-9"/>
          <w:sz w:val="20"/>
        </w:rPr>
        <w:t> </w:t>
      </w:r>
      <w:r>
        <w:rPr>
          <w:sz w:val="20"/>
        </w:rPr>
        <w:t>Belgian</w:t>
      </w:r>
      <w:r>
        <w:rPr>
          <w:spacing w:val="-5"/>
          <w:sz w:val="20"/>
        </w:rPr>
        <w:t> </w:t>
      </w:r>
      <w:r>
        <w:rPr>
          <w:sz w:val="20"/>
        </w:rPr>
        <w:t>Golden</w:t>
      </w:r>
      <w:r>
        <w:rPr>
          <w:spacing w:val="-8"/>
          <w:sz w:val="20"/>
        </w:rPr>
        <w:t> </w:t>
      </w:r>
      <w:r>
        <w:rPr>
          <w:sz w:val="20"/>
        </w:rPr>
        <w:t>Strong</w:t>
      </w:r>
      <w:r>
        <w:rPr>
          <w:spacing w:val="-5"/>
          <w:sz w:val="20"/>
        </w:rPr>
        <w:t> Ale</w:t>
      </w:r>
    </w:p>
    <w:p>
      <w:pPr>
        <w:pStyle w:val="ListParagraph"/>
        <w:numPr>
          <w:ilvl w:val="0"/>
          <w:numId w:val="24"/>
        </w:numPr>
        <w:tabs>
          <w:tab w:pos="1219" w:val="left" w:leader="none"/>
        </w:tabs>
        <w:spacing w:line="240" w:lineRule="auto" w:before="20" w:after="0"/>
        <w:ind w:left="1219" w:right="0" w:hanging="358"/>
        <w:jc w:val="left"/>
        <w:rPr>
          <w:sz w:val="20"/>
        </w:rPr>
      </w:pPr>
      <w:r>
        <w:rPr>
          <w:sz w:val="20"/>
        </w:rPr>
        <w:t>26D.</w:t>
      </w:r>
      <w:r>
        <w:rPr>
          <w:spacing w:val="-8"/>
          <w:sz w:val="20"/>
        </w:rPr>
        <w:t> </w:t>
      </w:r>
      <w:r>
        <w:rPr>
          <w:sz w:val="20"/>
        </w:rPr>
        <w:t>Belgian</w:t>
      </w:r>
      <w:r>
        <w:rPr>
          <w:spacing w:val="-4"/>
          <w:sz w:val="20"/>
        </w:rPr>
        <w:t> </w:t>
      </w:r>
      <w:r>
        <w:rPr>
          <w:sz w:val="20"/>
        </w:rPr>
        <w:t>Dark</w:t>
      </w:r>
      <w:r>
        <w:rPr>
          <w:spacing w:val="-7"/>
          <w:sz w:val="20"/>
        </w:rPr>
        <w:t> </w:t>
      </w:r>
      <w:r>
        <w:rPr>
          <w:sz w:val="20"/>
        </w:rPr>
        <w:t>Strong</w:t>
      </w:r>
      <w:r>
        <w:rPr>
          <w:spacing w:val="-7"/>
          <w:sz w:val="20"/>
        </w:rPr>
        <w:t> </w:t>
      </w:r>
      <w:r>
        <w:rPr>
          <w:spacing w:val="-5"/>
          <w:sz w:val="20"/>
        </w:rPr>
        <w:t>Ale</w:t>
      </w:r>
    </w:p>
    <w:p>
      <w:pPr>
        <w:spacing w:before="17"/>
        <w:ind w:left="141" w:right="0" w:firstLine="0"/>
        <w:jc w:val="left"/>
        <w:rPr>
          <w:sz w:val="20"/>
        </w:rPr>
      </w:pPr>
      <w:r>
        <w:rPr>
          <w:sz w:val="20"/>
        </w:rPr>
        <w:t>(1)19.</w:t>
      </w:r>
      <w:r>
        <w:rPr>
          <w:spacing w:val="30"/>
          <w:sz w:val="20"/>
        </w:rPr>
        <w:t> </w:t>
      </w:r>
      <w:r>
        <w:rPr>
          <w:sz w:val="20"/>
        </w:rPr>
        <w:t>Strong</w:t>
      </w:r>
      <w:r>
        <w:rPr>
          <w:spacing w:val="-6"/>
          <w:sz w:val="20"/>
        </w:rPr>
        <w:t> </w:t>
      </w:r>
      <w:r>
        <w:rPr>
          <w:spacing w:val="-5"/>
          <w:sz w:val="20"/>
        </w:rPr>
        <w:t>Ale</w:t>
      </w:r>
    </w:p>
    <w:p>
      <w:pPr>
        <w:pStyle w:val="ListParagraph"/>
        <w:numPr>
          <w:ilvl w:val="0"/>
          <w:numId w:val="25"/>
        </w:numPr>
        <w:tabs>
          <w:tab w:pos="1219" w:val="left" w:leader="none"/>
        </w:tabs>
        <w:spacing w:line="240" w:lineRule="auto" w:before="18" w:after="0"/>
        <w:ind w:left="1219" w:right="0" w:hanging="358"/>
        <w:jc w:val="left"/>
        <w:rPr>
          <w:sz w:val="20"/>
        </w:rPr>
      </w:pPr>
      <w:r>
        <w:rPr>
          <w:sz w:val="20"/>
        </w:rPr>
        <w:t>17B.</w:t>
      </w:r>
      <w:r>
        <w:rPr>
          <w:spacing w:val="-6"/>
          <w:sz w:val="20"/>
        </w:rPr>
        <w:t> </w:t>
      </w:r>
      <w:r>
        <w:rPr>
          <w:sz w:val="20"/>
        </w:rPr>
        <w:t>Old</w:t>
      </w:r>
      <w:r>
        <w:rPr>
          <w:spacing w:val="-4"/>
          <w:sz w:val="20"/>
        </w:rPr>
        <w:t> </w:t>
      </w:r>
      <w:r>
        <w:rPr>
          <w:spacing w:val="-5"/>
          <w:sz w:val="20"/>
        </w:rPr>
        <w:t>Ale</w:t>
      </w:r>
    </w:p>
    <w:p>
      <w:pPr>
        <w:spacing w:after="0" w:line="240" w:lineRule="auto"/>
        <w:jc w:val="left"/>
        <w:rPr>
          <w:sz w:val="20"/>
        </w:rPr>
        <w:sectPr>
          <w:type w:val="continuous"/>
          <w:pgSz w:w="12240" w:h="15840"/>
          <w:pgMar w:header="0" w:footer="746" w:top="940" w:bottom="280" w:left="580" w:right="580"/>
          <w:cols w:num="2" w:equalWidth="0">
            <w:col w:w="5139" w:space="981"/>
            <w:col w:w="4960"/>
          </w:cols>
        </w:sectPr>
      </w:pPr>
    </w:p>
    <w:p>
      <w:pPr>
        <w:pStyle w:val="ListParagraph"/>
        <w:numPr>
          <w:ilvl w:val="0"/>
          <w:numId w:val="25"/>
        </w:numPr>
        <w:tabs>
          <w:tab w:pos="1578" w:val="left" w:leader="none"/>
        </w:tabs>
        <w:spacing w:line="240" w:lineRule="auto" w:before="69" w:after="0"/>
        <w:ind w:left="1578" w:right="0" w:hanging="358"/>
        <w:jc w:val="left"/>
        <w:rPr>
          <w:sz w:val="20"/>
        </w:rPr>
      </w:pPr>
      <w:r>
        <w:rPr>
          <w:sz w:val="20"/>
        </w:rPr>
        <w:t>17D.</w:t>
      </w:r>
      <w:r>
        <w:rPr>
          <w:spacing w:val="-9"/>
          <w:sz w:val="20"/>
        </w:rPr>
        <w:t> </w:t>
      </w:r>
      <w:r>
        <w:rPr>
          <w:sz w:val="20"/>
        </w:rPr>
        <w:t>English</w:t>
      </w:r>
      <w:r>
        <w:rPr>
          <w:spacing w:val="-8"/>
          <w:sz w:val="20"/>
        </w:rPr>
        <w:t> </w:t>
      </w:r>
      <w:r>
        <w:rPr>
          <w:sz w:val="20"/>
        </w:rPr>
        <w:t>Barley</w:t>
      </w:r>
      <w:r>
        <w:rPr>
          <w:spacing w:val="-5"/>
          <w:sz w:val="20"/>
        </w:rPr>
        <w:t> </w:t>
      </w:r>
      <w:r>
        <w:rPr>
          <w:spacing w:val="-4"/>
          <w:sz w:val="20"/>
        </w:rPr>
        <w:t>Wine</w:t>
      </w:r>
    </w:p>
    <w:p>
      <w:pPr>
        <w:pStyle w:val="ListParagraph"/>
        <w:numPr>
          <w:ilvl w:val="0"/>
          <w:numId w:val="25"/>
        </w:numPr>
        <w:tabs>
          <w:tab w:pos="1579" w:val="left" w:leader="none"/>
        </w:tabs>
        <w:spacing w:line="240" w:lineRule="auto" w:before="18" w:after="0"/>
        <w:ind w:left="1579" w:right="0" w:hanging="359"/>
        <w:jc w:val="left"/>
        <w:rPr>
          <w:sz w:val="20"/>
        </w:rPr>
      </w:pPr>
      <w:r>
        <w:rPr>
          <w:sz w:val="20"/>
        </w:rPr>
        <w:t>22C.</w:t>
      </w:r>
      <w:r>
        <w:rPr>
          <w:spacing w:val="-9"/>
          <w:sz w:val="20"/>
        </w:rPr>
        <w:t> </w:t>
      </w:r>
      <w:r>
        <w:rPr>
          <w:sz w:val="20"/>
        </w:rPr>
        <w:t>American</w:t>
      </w:r>
      <w:r>
        <w:rPr>
          <w:spacing w:val="-5"/>
          <w:sz w:val="20"/>
        </w:rPr>
        <w:t> </w:t>
      </w:r>
      <w:r>
        <w:rPr>
          <w:spacing w:val="-2"/>
          <w:sz w:val="20"/>
        </w:rPr>
        <w:t>Barleywine</w:t>
      </w:r>
    </w:p>
    <w:p>
      <w:pPr>
        <w:spacing w:before="17"/>
        <w:ind w:left="500" w:right="0" w:firstLine="0"/>
        <w:jc w:val="left"/>
        <w:rPr>
          <w:sz w:val="20"/>
        </w:rPr>
      </w:pPr>
      <w:r>
        <w:rPr>
          <w:sz w:val="20"/>
        </w:rPr>
        <w:t>(1)20.</w:t>
      </w:r>
      <w:r>
        <w:rPr>
          <w:spacing w:val="-2"/>
          <w:sz w:val="20"/>
        </w:rPr>
        <w:t> </w:t>
      </w:r>
      <w:r>
        <w:rPr>
          <w:sz w:val="20"/>
        </w:rPr>
        <w:t>Fruit</w:t>
      </w:r>
      <w:r>
        <w:rPr>
          <w:spacing w:val="-7"/>
          <w:sz w:val="20"/>
        </w:rPr>
        <w:t> </w:t>
      </w:r>
      <w:r>
        <w:rPr>
          <w:spacing w:val="-4"/>
          <w:sz w:val="20"/>
        </w:rPr>
        <w:t>Beer</w:t>
      </w:r>
    </w:p>
    <w:p>
      <w:pPr>
        <w:spacing w:before="20"/>
        <w:ind w:left="1220" w:right="0" w:firstLine="0"/>
        <w:jc w:val="left"/>
        <w:rPr>
          <w:sz w:val="20"/>
        </w:rPr>
      </w:pPr>
      <w:r>
        <w:rPr>
          <w:sz w:val="20"/>
        </w:rPr>
        <w:t>A.</w:t>
      </w:r>
      <w:r>
        <w:rPr>
          <w:spacing w:val="33"/>
          <w:sz w:val="20"/>
        </w:rPr>
        <w:t>  </w:t>
      </w:r>
      <w:r>
        <w:rPr>
          <w:sz w:val="20"/>
        </w:rPr>
        <w:t>29A.</w:t>
      </w:r>
      <w:r>
        <w:rPr>
          <w:spacing w:val="-3"/>
          <w:sz w:val="20"/>
        </w:rPr>
        <w:t> </w:t>
      </w:r>
      <w:r>
        <w:rPr>
          <w:sz w:val="20"/>
        </w:rPr>
        <w:t>Fruit</w:t>
      </w:r>
      <w:r>
        <w:rPr>
          <w:spacing w:val="-2"/>
          <w:sz w:val="20"/>
        </w:rPr>
        <w:t> </w:t>
      </w:r>
      <w:r>
        <w:rPr>
          <w:spacing w:val="-4"/>
          <w:sz w:val="20"/>
        </w:rPr>
        <w:t>Beer</w:t>
      </w:r>
    </w:p>
    <w:p>
      <w:pPr>
        <w:pStyle w:val="ListParagraph"/>
        <w:numPr>
          <w:ilvl w:val="0"/>
          <w:numId w:val="26"/>
        </w:numPr>
        <w:tabs>
          <w:tab w:pos="733" w:val="left" w:leader="none"/>
        </w:tabs>
        <w:spacing w:line="240" w:lineRule="auto" w:before="18" w:after="0"/>
        <w:ind w:left="733" w:right="0" w:hanging="233"/>
        <w:jc w:val="left"/>
        <w:rPr>
          <w:sz w:val="20"/>
        </w:rPr>
      </w:pPr>
      <w:r>
        <w:rPr>
          <w:sz w:val="20"/>
        </w:rPr>
        <w:t>21.</w:t>
      </w:r>
      <w:r>
        <w:rPr>
          <w:spacing w:val="22"/>
          <w:sz w:val="20"/>
        </w:rPr>
        <w:t> </w:t>
      </w:r>
      <w:r>
        <w:rPr>
          <w:sz w:val="20"/>
        </w:rPr>
        <w:t>Spice/Herb/Vegetable</w:t>
      </w:r>
      <w:r>
        <w:rPr>
          <w:spacing w:val="-10"/>
          <w:sz w:val="20"/>
        </w:rPr>
        <w:t> </w:t>
      </w:r>
      <w:r>
        <w:rPr>
          <w:spacing w:val="-4"/>
          <w:sz w:val="20"/>
        </w:rPr>
        <w:t>Beer</w:t>
      </w:r>
    </w:p>
    <w:p>
      <w:pPr>
        <w:pStyle w:val="ListParagraph"/>
        <w:numPr>
          <w:ilvl w:val="1"/>
          <w:numId w:val="26"/>
        </w:numPr>
        <w:tabs>
          <w:tab w:pos="1578" w:val="left" w:leader="none"/>
        </w:tabs>
        <w:spacing w:line="240" w:lineRule="auto" w:before="17" w:after="0"/>
        <w:ind w:left="1578" w:right="0" w:hanging="358"/>
        <w:jc w:val="left"/>
        <w:rPr>
          <w:sz w:val="20"/>
        </w:rPr>
      </w:pPr>
      <w:r>
        <w:rPr>
          <w:sz w:val="20"/>
        </w:rPr>
        <w:t>30A.</w:t>
      </w:r>
      <w:r>
        <w:rPr>
          <w:spacing w:val="-7"/>
          <w:sz w:val="20"/>
        </w:rPr>
        <w:t> </w:t>
      </w:r>
      <w:r>
        <w:rPr>
          <w:sz w:val="20"/>
        </w:rPr>
        <w:t>Spice,</w:t>
      </w:r>
      <w:r>
        <w:rPr>
          <w:spacing w:val="-7"/>
          <w:sz w:val="20"/>
        </w:rPr>
        <w:t> </w:t>
      </w:r>
      <w:r>
        <w:rPr>
          <w:sz w:val="20"/>
        </w:rPr>
        <w:t>Herb,</w:t>
      </w:r>
      <w:r>
        <w:rPr>
          <w:spacing w:val="-7"/>
          <w:sz w:val="20"/>
        </w:rPr>
        <w:t> </w:t>
      </w:r>
      <w:r>
        <w:rPr>
          <w:sz w:val="20"/>
        </w:rPr>
        <w:t>or</w:t>
      </w:r>
      <w:r>
        <w:rPr>
          <w:spacing w:val="-6"/>
          <w:sz w:val="20"/>
        </w:rPr>
        <w:t> </w:t>
      </w:r>
      <w:r>
        <w:rPr>
          <w:sz w:val="20"/>
        </w:rPr>
        <w:t>Vegetable</w:t>
      </w:r>
      <w:r>
        <w:rPr>
          <w:spacing w:val="-6"/>
          <w:sz w:val="20"/>
        </w:rPr>
        <w:t> </w:t>
      </w:r>
      <w:r>
        <w:rPr>
          <w:spacing w:val="-4"/>
          <w:sz w:val="20"/>
        </w:rPr>
        <w:t>Beer</w:t>
      </w:r>
    </w:p>
    <w:p>
      <w:pPr>
        <w:pStyle w:val="ListParagraph"/>
        <w:numPr>
          <w:ilvl w:val="1"/>
          <w:numId w:val="26"/>
        </w:numPr>
        <w:tabs>
          <w:tab w:pos="1578" w:val="left" w:leader="none"/>
        </w:tabs>
        <w:spacing w:line="240" w:lineRule="auto" w:before="18" w:after="0"/>
        <w:ind w:left="1578" w:right="0" w:hanging="358"/>
        <w:jc w:val="left"/>
        <w:rPr>
          <w:sz w:val="20"/>
        </w:rPr>
      </w:pPr>
      <w:r>
        <w:rPr>
          <w:sz w:val="20"/>
        </w:rPr>
        <w:t>30C.</w:t>
      </w:r>
      <w:r>
        <w:rPr>
          <w:spacing w:val="-7"/>
          <w:sz w:val="20"/>
        </w:rPr>
        <w:t> </w:t>
      </w:r>
      <w:r>
        <w:rPr>
          <w:sz w:val="20"/>
        </w:rPr>
        <w:t>Winter</w:t>
      </w:r>
      <w:r>
        <w:rPr>
          <w:spacing w:val="-8"/>
          <w:sz w:val="20"/>
        </w:rPr>
        <w:t> </w:t>
      </w:r>
      <w:r>
        <w:rPr>
          <w:sz w:val="20"/>
        </w:rPr>
        <w:t>Seasonal</w:t>
      </w:r>
      <w:r>
        <w:rPr>
          <w:spacing w:val="-8"/>
          <w:sz w:val="20"/>
        </w:rPr>
        <w:t> </w:t>
      </w:r>
      <w:r>
        <w:rPr>
          <w:spacing w:val="-4"/>
          <w:sz w:val="20"/>
        </w:rPr>
        <w:t>Beer</w:t>
      </w:r>
    </w:p>
    <w:p>
      <w:pPr>
        <w:spacing w:before="18"/>
        <w:ind w:left="500" w:right="0" w:firstLine="0"/>
        <w:jc w:val="left"/>
        <w:rPr>
          <w:sz w:val="20"/>
        </w:rPr>
      </w:pPr>
      <w:r>
        <w:rPr>
          <w:sz w:val="20"/>
        </w:rPr>
        <w:t>(1)22.</w:t>
      </w:r>
      <w:r>
        <w:rPr>
          <w:spacing w:val="3"/>
          <w:sz w:val="20"/>
        </w:rPr>
        <w:t> </w:t>
      </w:r>
      <w:r>
        <w:rPr>
          <w:sz w:val="20"/>
        </w:rPr>
        <w:t>Smoke-Flavored</w:t>
      </w:r>
      <w:r>
        <w:rPr>
          <w:spacing w:val="-10"/>
          <w:sz w:val="20"/>
        </w:rPr>
        <w:t> </w:t>
      </w:r>
      <w:r>
        <w:rPr>
          <w:sz w:val="20"/>
        </w:rPr>
        <w:t>and</w:t>
      </w:r>
      <w:r>
        <w:rPr>
          <w:spacing w:val="-9"/>
          <w:sz w:val="20"/>
        </w:rPr>
        <w:t> </w:t>
      </w:r>
      <w:r>
        <w:rPr>
          <w:sz w:val="20"/>
        </w:rPr>
        <w:t>Wood-Aged</w:t>
      </w:r>
      <w:r>
        <w:rPr>
          <w:spacing w:val="-9"/>
          <w:sz w:val="20"/>
        </w:rPr>
        <w:t> </w:t>
      </w:r>
      <w:r>
        <w:rPr>
          <w:spacing w:val="-4"/>
          <w:sz w:val="20"/>
        </w:rPr>
        <w:t>Beer</w:t>
      </w:r>
    </w:p>
    <w:p>
      <w:pPr>
        <w:pStyle w:val="ListParagraph"/>
        <w:numPr>
          <w:ilvl w:val="0"/>
          <w:numId w:val="27"/>
        </w:numPr>
        <w:tabs>
          <w:tab w:pos="1578" w:val="left" w:leader="none"/>
        </w:tabs>
        <w:spacing w:line="240" w:lineRule="auto" w:before="17" w:after="0"/>
        <w:ind w:left="1578" w:right="0" w:hanging="358"/>
        <w:jc w:val="left"/>
        <w:rPr>
          <w:sz w:val="20"/>
        </w:rPr>
      </w:pPr>
      <w:r>
        <w:rPr>
          <w:sz w:val="20"/>
        </w:rPr>
        <w:t>6B.</w:t>
      </w:r>
      <w:r>
        <w:rPr>
          <w:spacing w:val="-3"/>
          <w:sz w:val="20"/>
        </w:rPr>
        <w:t> </w:t>
      </w:r>
      <w:r>
        <w:rPr>
          <w:spacing w:val="-2"/>
          <w:sz w:val="20"/>
        </w:rPr>
        <w:t>Rauchbier</w:t>
      </w:r>
    </w:p>
    <w:p>
      <w:pPr>
        <w:pStyle w:val="ListParagraph"/>
        <w:numPr>
          <w:ilvl w:val="0"/>
          <w:numId w:val="27"/>
        </w:numPr>
        <w:tabs>
          <w:tab w:pos="1578" w:val="left" w:leader="none"/>
        </w:tabs>
        <w:spacing w:line="240" w:lineRule="auto" w:before="20" w:after="0"/>
        <w:ind w:left="1578" w:right="0" w:hanging="358"/>
        <w:jc w:val="left"/>
        <w:rPr>
          <w:sz w:val="20"/>
        </w:rPr>
      </w:pPr>
      <w:r>
        <w:rPr>
          <w:sz w:val="20"/>
        </w:rPr>
        <w:t>32A.</w:t>
      </w:r>
      <w:r>
        <w:rPr>
          <w:spacing w:val="-5"/>
          <w:sz w:val="20"/>
        </w:rPr>
        <w:t> </w:t>
      </w:r>
      <w:r>
        <w:rPr>
          <w:sz w:val="20"/>
        </w:rPr>
        <w:t>Classic</w:t>
      </w:r>
      <w:r>
        <w:rPr>
          <w:spacing w:val="-6"/>
          <w:sz w:val="20"/>
        </w:rPr>
        <w:t> </w:t>
      </w:r>
      <w:r>
        <w:rPr>
          <w:sz w:val="20"/>
        </w:rPr>
        <w:t>Style</w:t>
      </w:r>
      <w:r>
        <w:rPr>
          <w:spacing w:val="-7"/>
          <w:sz w:val="20"/>
        </w:rPr>
        <w:t> </w:t>
      </w:r>
      <w:r>
        <w:rPr>
          <w:sz w:val="20"/>
        </w:rPr>
        <w:t>Smoked</w:t>
      </w:r>
      <w:r>
        <w:rPr>
          <w:spacing w:val="-4"/>
          <w:sz w:val="20"/>
        </w:rPr>
        <w:t> Beer</w:t>
      </w:r>
    </w:p>
    <w:p>
      <w:pPr>
        <w:pStyle w:val="ListParagraph"/>
        <w:numPr>
          <w:ilvl w:val="0"/>
          <w:numId w:val="27"/>
        </w:numPr>
        <w:tabs>
          <w:tab w:pos="1579" w:val="left" w:leader="none"/>
        </w:tabs>
        <w:spacing w:line="240" w:lineRule="auto" w:before="18" w:after="0"/>
        <w:ind w:left="1579" w:right="0" w:hanging="359"/>
        <w:jc w:val="left"/>
        <w:rPr>
          <w:sz w:val="20"/>
        </w:rPr>
      </w:pPr>
      <w:r>
        <w:rPr>
          <w:sz w:val="20"/>
        </w:rPr>
        <w:t>33A.</w:t>
      </w:r>
      <w:r>
        <w:rPr>
          <w:spacing w:val="-10"/>
          <w:sz w:val="20"/>
        </w:rPr>
        <w:t> </w:t>
      </w:r>
      <w:r>
        <w:rPr>
          <w:sz w:val="20"/>
        </w:rPr>
        <w:t>Wood-Aged</w:t>
      </w:r>
      <w:r>
        <w:rPr>
          <w:spacing w:val="-6"/>
          <w:sz w:val="20"/>
        </w:rPr>
        <w:t> </w:t>
      </w:r>
      <w:r>
        <w:rPr>
          <w:spacing w:val="-4"/>
          <w:sz w:val="20"/>
        </w:rPr>
        <w:t>Beer</w:t>
      </w:r>
    </w:p>
    <w:p>
      <w:pPr>
        <w:pStyle w:val="ListParagraph"/>
        <w:numPr>
          <w:ilvl w:val="0"/>
          <w:numId w:val="28"/>
        </w:numPr>
        <w:tabs>
          <w:tab w:pos="734" w:val="left" w:leader="none"/>
        </w:tabs>
        <w:spacing w:line="240" w:lineRule="auto" w:before="17" w:after="0"/>
        <w:ind w:left="734" w:right="0" w:hanging="233"/>
        <w:jc w:val="left"/>
        <w:rPr>
          <w:sz w:val="20"/>
        </w:rPr>
      </w:pPr>
      <w:r>
        <w:rPr>
          <w:sz w:val="20"/>
        </w:rPr>
        <w:t>23.</w:t>
      </w:r>
      <w:r>
        <w:rPr>
          <w:spacing w:val="8"/>
          <w:sz w:val="20"/>
        </w:rPr>
        <w:t> </w:t>
      </w:r>
      <w:r>
        <w:rPr>
          <w:sz w:val="20"/>
        </w:rPr>
        <w:t>Specialty</w:t>
      </w:r>
      <w:r>
        <w:rPr>
          <w:spacing w:val="-6"/>
          <w:sz w:val="20"/>
        </w:rPr>
        <w:t> </w:t>
      </w:r>
      <w:r>
        <w:rPr>
          <w:spacing w:val="-4"/>
          <w:sz w:val="20"/>
        </w:rPr>
        <w:t>Beer</w:t>
      </w:r>
    </w:p>
    <w:p>
      <w:pPr>
        <w:pStyle w:val="ListParagraph"/>
        <w:numPr>
          <w:ilvl w:val="1"/>
          <w:numId w:val="28"/>
        </w:numPr>
        <w:tabs>
          <w:tab w:pos="1578" w:val="left" w:leader="none"/>
        </w:tabs>
        <w:spacing w:line="240" w:lineRule="auto" w:before="18" w:after="0"/>
        <w:ind w:left="1578" w:right="0" w:hanging="358"/>
        <w:jc w:val="left"/>
        <w:rPr>
          <w:sz w:val="20"/>
        </w:rPr>
      </w:pPr>
      <w:r>
        <w:rPr>
          <w:sz w:val="20"/>
        </w:rPr>
        <w:t>3A.</w:t>
      </w:r>
      <w:r>
        <w:rPr>
          <w:spacing w:val="-6"/>
          <w:sz w:val="20"/>
        </w:rPr>
        <w:t> </w:t>
      </w:r>
      <w:r>
        <w:rPr>
          <w:sz w:val="20"/>
        </w:rPr>
        <w:t>Czech</w:t>
      </w:r>
      <w:r>
        <w:rPr>
          <w:spacing w:val="-5"/>
          <w:sz w:val="20"/>
        </w:rPr>
        <w:t> </w:t>
      </w:r>
      <w:r>
        <w:rPr>
          <w:sz w:val="20"/>
        </w:rPr>
        <w:t>Pale</w:t>
      </w:r>
      <w:r>
        <w:rPr>
          <w:spacing w:val="-4"/>
          <w:sz w:val="20"/>
        </w:rPr>
        <w:t> Lager</w:t>
      </w:r>
    </w:p>
    <w:p>
      <w:pPr>
        <w:pStyle w:val="ListParagraph"/>
        <w:numPr>
          <w:ilvl w:val="1"/>
          <w:numId w:val="28"/>
        </w:numPr>
        <w:tabs>
          <w:tab w:pos="1578" w:val="left" w:leader="none"/>
        </w:tabs>
        <w:spacing w:line="240" w:lineRule="auto" w:before="17" w:after="0"/>
        <w:ind w:left="1578" w:right="0" w:hanging="358"/>
        <w:jc w:val="left"/>
        <w:rPr>
          <w:sz w:val="20"/>
        </w:rPr>
      </w:pPr>
      <w:r>
        <w:rPr>
          <w:sz w:val="20"/>
        </w:rPr>
        <w:t>2B.</w:t>
      </w:r>
      <w:r>
        <w:rPr>
          <w:spacing w:val="-11"/>
          <w:sz w:val="20"/>
        </w:rPr>
        <w:t> </w:t>
      </w:r>
      <w:r>
        <w:rPr>
          <w:sz w:val="20"/>
        </w:rPr>
        <w:t>International</w:t>
      </w:r>
      <w:r>
        <w:rPr>
          <w:spacing w:val="-8"/>
          <w:sz w:val="20"/>
        </w:rPr>
        <w:t> </w:t>
      </w:r>
      <w:r>
        <w:rPr>
          <w:sz w:val="20"/>
        </w:rPr>
        <w:t>Amber</w:t>
      </w:r>
      <w:r>
        <w:rPr>
          <w:spacing w:val="-7"/>
          <w:sz w:val="20"/>
        </w:rPr>
        <w:t> </w:t>
      </w:r>
      <w:r>
        <w:rPr>
          <w:spacing w:val="-4"/>
          <w:sz w:val="20"/>
        </w:rPr>
        <w:t>Lager</w:t>
      </w:r>
    </w:p>
    <w:p>
      <w:pPr>
        <w:pStyle w:val="ListParagraph"/>
        <w:numPr>
          <w:ilvl w:val="1"/>
          <w:numId w:val="28"/>
        </w:numPr>
        <w:tabs>
          <w:tab w:pos="1580" w:val="left" w:leader="none"/>
        </w:tabs>
        <w:spacing w:line="240" w:lineRule="auto" w:before="20" w:after="0"/>
        <w:ind w:left="1580" w:right="0" w:hanging="359"/>
        <w:jc w:val="left"/>
        <w:rPr>
          <w:sz w:val="20"/>
        </w:rPr>
      </w:pPr>
      <w:r>
        <w:rPr>
          <w:sz w:val="20"/>
        </w:rPr>
        <w:t>3C.</w:t>
      </w:r>
      <w:r>
        <w:rPr>
          <w:spacing w:val="-5"/>
          <w:sz w:val="20"/>
        </w:rPr>
        <w:t> </w:t>
      </w:r>
      <w:r>
        <w:rPr>
          <w:sz w:val="20"/>
        </w:rPr>
        <w:t>Czech</w:t>
      </w:r>
      <w:r>
        <w:rPr>
          <w:spacing w:val="-6"/>
          <w:sz w:val="20"/>
        </w:rPr>
        <w:t> </w:t>
      </w:r>
      <w:r>
        <w:rPr>
          <w:sz w:val="20"/>
        </w:rPr>
        <w:t>Amber</w:t>
      </w:r>
      <w:r>
        <w:rPr>
          <w:spacing w:val="-6"/>
          <w:sz w:val="20"/>
        </w:rPr>
        <w:t> </w:t>
      </w:r>
      <w:r>
        <w:rPr>
          <w:spacing w:val="-4"/>
          <w:sz w:val="20"/>
        </w:rPr>
        <w:t>Lager</w:t>
      </w:r>
    </w:p>
    <w:p>
      <w:pPr>
        <w:pStyle w:val="ListParagraph"/>
        <w:numPr>
          <w:ilvl w:val="1"/>
          <w:numId w:val="28"/>
        </w:numPr>
        <w:tabs>
          <w:tab w:pos="1579" w:val="left" w:leader="none"/>
        </w:tabs>
        <w:spacing w:line="240" w:lineRule="auto" w:before="18" w:after="0"/>
        <w:ind w:left="1579" w:right="0" w:hanging="358"/>
        <w:jc w:val="left"/>
        <w:rPr>
          <w:sz w:val="20"/>
        </w:rPr>
      </w:pPr>
      <w:r>
        <w:rPr>
          <w:sz w:val="20"/>
        </w:rPr>
        <w:t>4B.</w:t>
      </w:r>
      <w:r>
        <w:rPr>
          <w:spacing w:val="-6"/>
          <w:sz w:val="20"/>
        </w:rPr>
        <w:t> </w:t>
      </w:r>
      <w:r>
        <w:rPr>
          <w:spacing w:val="-2"/>
          <w:sz w:val="20"/>
        </w:rPr>
        <w:t>Festbier</w:t>
      </w:r>
    </w:p>
    <w:p>
      <w:pPr>
        <w:pStyle w:val="ListParagraph"/>
        <w:numPr>
          <w:ilvl w:val="1"/>
          <w:numId w:val="28"/>
        </w:numPr>
        <w:tabs>
          <w:tab w:pos="1578" w:val="left" w:leader="none"/>
        </w:tabs>
        <w:spacing w:line="240" w:lineRule="auto" w:before="17" w:after="0"/>
        <w:ind w:left="1578" w:right="0" w:hanging="358"/>
        <w:jc w:val="left"/>
        <w:rPr>
          <w:sz w:val="20"/>
        </w:rPr>
      </w:pPr>
      <w:r>
        <w:rPr>
          <w:sz w:val="20"/>
        </w:rPr>
        <w:t>3D.</w:t>
      </w:r>
      <w:r>
        <w:rPr>
          <w:spacing w:val="-7"/>
          <w:sz w:val="20"/>
        </w:rPr>
        <w:t> </w:t>
      </w:r>
      <w:r>
        <w:rPr>
          <w:sz w:val="20"/>
        </w:rPr>
        <w:t>Czech</w:t>
      </w:r>
      <w:r>
        <w:rPr>
          <w:spacing w:val="-4"/>
          <w:sz w:val="20"/>
        </w:rPr>
        <w:t> </w:t>
      </w:r>
      <w:r>
        <w:rPr>
          <w:sz w:val="20"/>
        </w:rPr>
        <w:t>Dark</w:t>
      </w:r>
      <w:r>
        <w:rPr>
          <w:spacing w:val="-4"/>
          <w:sz w:val="20"/>
        </w:rPr>
        <w:t> Lager</w:t>
      </w:r>
    </w:p>
    <w:p>
      <w:pPr>
        <w:pStyle w:val="ListParagraph"/>
        <w:numPr>
          <w:ilvl w:val="1"/>
          <w:numId w:val="28"/>
        </w:numPr>
        <w:tabs>
          <w:tab w:pos="1580" w:val="left" w:leader="none"/>
        </w:tabs>
        <w:spacing w:line="240" w:lineRule="auto" w:before="18" w:after="0"/>
        <w:ind w:left="1580" w:right="0" w:hanging="359"/>
        <w:jc w:val="left"/>
        <w:rPr>
          <w:sz w:val="20"/>
        </w:rPr>
      </w:pPr>
      <w:r>
        <w:rPr>
          <w:sz w:val="20"/>
        </w:rPr>
        <w:t>5A.</w:t>
      </w:r>
      <w:r>
        <w:rPr>
          <w:spacing w:val="-8"/>
          <w:sz w:val="20"/>
        </w:rPr>
        <w:t> </w:t>
      </w:r>
      <w:r>
        <w:rPr>
          <w:sz w:val="20"/>
        </w:rPr>
        <w:t>German</w:t>
      </w:r>
      <w:r>
        <w:rPr>
          <w:spacing w:val="-7"/>
          <w:sz w:val="20"/>
        </w:rPr>
        <w:t> </w:t>
      </w:r>
      <w:r>
        <w:rPr>
          <w:spacing w:val="-2"/>
          <w:sz w:val="20"/>
        </w:rPr>
        <w:t>Leichtbier</w:t>
      </w:r>
    </w:p>
    <w:p>
      <w:pPr>
        <w:pStyle w:val="ListParagraph"/>
        <w:numPr>
          <w:ilvl w:val="1"/>
          <w:numId w:val="28"/>
        </w:numPr>
        <w:tabs>
          <w:tab w:pos="1578" w:val="left" w:leader="none"/>
        </w:tabs>
        <w:spacing w:line="240" w:lineRule="auto" w:before="18" w:after="0"/>
        <w:ind w:left="157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Kellerbier</w:t>
      </w:r>
    </w:p>
    <w:p>
      <w:pPr>
        <w:pStyle w:val="ListParagraph"/>
        <w:numPr>
          <w:ilvl w:val="1"/>
          <w:numId w:val="28"/>
        </w:numPr>
        <w:tabs>
          <w:tab w:pos="1578" w:val="left" w:leader="none"/>
        </w:tabs>
        <w:spacing w:line="240" w:lineRule="auto" w:before="17" w:after="0"/>
        <w:ind w:left="1578" w:right="0" w:hanging="358"/>
        <w:jc w:val="left"/>
        <w:rPr>
          <w:sz w:val="20"/>
        </w:rPr>
      </w:pPr>
      <w:r>
        <w:rPr>
          <w:sz w:val="20"/>
        </w:rPr>
        <w:t>12A.</w:t>
      </w:r>
      <w:r>
        <w:rPr>
          <w:spacing w:val="-9"/>
          <w:sz w:val="20"/>
        </w:rPr>
        <w:t> </w:t>
      </w:r>
      <w:r>
        <w:rPr>
          <w:sz w:val="20"/>
        </w:rPr>
        <w:t>British</w:t>
      </w:r>
      <w:r>
        <w:rPr>
          <w:spacing w:val="-8"/>
          <w:sz w:val="20"/>
        </w:rPr>
        <w:t> </w:t>
      </w:r>
      <w:r>
        <w:rPr>
          <w:sz w:val="20"/>
        </w:rPr>
        <w:t>Golden</w:t>
      </w:r>
      <w:r>
        <w:rPr>
          <w:spacing w:val="-7"/>
          <w:sz w:val="20"/>
        </w:rPr>
        <w:t> </w:t>
      </w:r>
      <w:r>
        <w:rPr>
          <w:spacing w:val="-5"/>
          <w:sz w:val="20"/>
        </w:rPr>
        <w:t>Ale</w:t>
      </w:r>
    </w:p>
    <w:p>
      <w:pPr>
        <w:pStyle w:val="ListParagraph"/>
        <w:numPr>
          <w:ilvl w:val="1"/>
          <w:numId w:val="28"/>
        </w:numPr>
        <w:tabs>
          <w:tab w:pos="1580" w:val="left" w:leader="none"/>
        </w:tabs>
        <w:spacing w:line="240" w:lineRule="auto" w:before="20" w:after="0"/>
        <w:ind w:left="1580" w:right="0" w:hanging="360"/>
        <w:jc w:val="left"/>
        <w:rPr>
          <w:sz w:val="20"/>
        </w:rPr>
      </w:pPr>
      <w:r>
        <w:rPr>
          <w:sz w:val="20"/>
        </w:rPr>
        <w:t>12B.</w:t>
      </w:r>
      <w:r>
        <w:rPr>
          <w:spacing w:val="-10"/>
          <w:sz w:val="20"/>
        </w:rPr>
        <w:t> </w:t>
      </w:r>
      <w:r>
        <w:rPr>
          <w:sz w:val="20"/>
        </w:rPr>
        <w:t>Australian</w:t>
      </w:r>
      <w:r>
        <w:rPr>
          <w:spacing w:val="-8"/>
          <w:sz w:val="20"/>
        </w:rPr>
        <w:t> </w:t>
      </w:r>
      <w:r>
        <w:rPr>
          <w:sz w:val="20"/>
        </w:rPr>
        <w:t>Sparkling</w:t>
      </w:r>
      <w:r>
        <w:rPr>
          <w:spacing w:val="-9"/>
          <w:sz w:val="20"/>
        </w:rPr>
        <w:t> </w:t>
      </w:r>
      <w:r>
        <w:rPr>
          <w:spacing w:val="-5"/>
          <w:sz w:val="20"/>
        </w:rPr>
        <w:t>Ale</w:t>
      </w:r>
    </w:p>
    <w:p>
      <w:pPr>
        <w:pStyle w:val="ListParagraph"/>
        <w:numPr>
          <w:ilvl w:val="1"/>
          <w:numId w:val="28"/>
        </w:numPr>
        <w:tabs>
          <w:tab w:pos="1580" w:val="left" w:leader="none"/>
        </w:tabs>
        <w:spacing w:line="240" w:lineRule="auto" w:before="18" w:after="0"/>
        <w:ind w:left="1580" w:right="0" w:hanging="360"/>
        <w:jc w:val="left"/>
        <w:rPr>
          <w:sz w:val="20"/>
        </w:rPr>
      </w:pPr>
      <w:r>
        <w:rPr>
          <w:sz w:val="20"/>
        </w:rPr>
        <w:t>21B.</w:t>
      </w:r>
      <w:r>
        <w:rPr>
          <w:spacing w:val="-9"/>
          <w:sz w:val="20"/>
        </w:rPr>
        <w:t> </w:t>
      </w:r>
      <w:r>
        <w:rPr>
          <w:sz w:val="20"/>
        </w:rPr>
        <w:t>Specialty</w:t>
      </w:r>
      <w:r>
        <w:rPr>
          <w:spacing w:val="-4"/>
          <w:sz w:val="20"/>
        </w:rPr>
        <w:t> </w:t>
      </w:r>
      <w:r>
        <w:rPr>
          <w:sz w:val="20"/>
        </w:rPr>
        <w:t>IPA</w:t>
      </w:r>
      <w:r>
        <w:rPr>
          <w:spacing w:val="-7"/>
          <w:sz w:val="20"/>
        </w:rPr>
        <w:t> </w:t>
      </w:r>
      <w:r>
        <w:rPr>
          <w:spacing w:val="-2"/>
          <w:sz w:val="20"/>
        </w:rPr>
        <w:t>(all)</w:t>
      </w:r>
    </w:p>
    <w:p>
      <w:pPr>
        <w:pStyle w:val="ListParagraph"/>
        <w:numPr>
          <w:ilvl w:val="1"/>
          <w:numId w:val="28"/>
        </w:numPr>
        <w:tabs>
          <w:tab w:pos="1579" w:val="left" w:leader="none"/>
        </w:tabs>
        <w:spacing w:line="240" w:lineRule="auto" w:before="17" w:after="0"/>
        <w:ind w:left="1579" w:right="0" w:hanging="359"/>
        <w:jc w:val="left"/>
        <w:rPr>
          <w:sz w:val="20"/>
        </w:rPr>
      </w:pPr>
      <w:r>
        <w:rPr>
          <w:sz w:val="20"/>
        </w:rPr>
        <w:t>15C.</w:t>
      </w:r>
      <w:r>
        <w:rPr>
          <w:spacing w:val="-7"/>
          <w:sz w:val="20"/>
        </w:rPr>
        <w:t> </w:t>
      </w:r>
      <w:r>
        <w:rPr>
          <w:sz w:val="20"/>
        </w:rPr>
        <w:t>Irish</w:t>
      </w:r>
      <w:r>
        <w:rPr>
          <w:spacing w:val="-4"/>
          <w:sz w:val="20"/>
        </w:rPr>
        <w:t> </w:t>
      </w:r>
      <w:r>
        <w:rPr>
          <w:sz w:val="20"/>
        </w:rPr>
        <w:t>Extra</w:t>
      </w:r>
      <w:r>
        <w:rPr>
          <w:spacing w:val="-5"/>
          <w:sz w:val="20"/>
        </w:rPr>
        <w:t> </w:t>
      </w:r>
      <w:r>
        <w:rPr>
          <w:spacing w:val="-2"/>
          <w:sz w:val="20"/>
        </w:rPr>
        <w:t>Stout</w:t>
      </w:r>
    </w:p>
    <w:p>
      <w:pPr>
        <w:pStyle w:val="ListParagraph"/>
        <w:numPr>
          <w:ilvl w:val="1"/>
          <w:numId w:val="28"/>
        </w:numPr>
        <w:tabs>
          <w:tab w:pos="1578" w:val="left" w:leader="none"/>
        </w:tabs>
        <w:spacing w:line="240" w:lineRule="auto" w:before="18" w:after="0"/>
        <w:ind w:left="1578" w:right="0" w:hanging="358"/>
        <w:jc w:val="left"/>
        <w:rPr>
          <w:sz w:val="20"/>
        </w:rPr>
      </w:pPr>
      <w:r>
        <w:rPr>
          <w:sz w:val="20"/>
        </w:rPr>
        <w:t>16C.</w:t>
      </w:r>
      <w:r>
        <w:rPr>
          <w:spacing w:val="-7"/>
          <w:sz w:val="20"/>
        </w:rPr>
        <w:t> </w:t>
      </w:r>
      <w:r>
        <w:rPr>
          <w:sz w:val="20"/>
        </w:rPr>
        <w:t>Tropical</w:t>
      </w:r>
      <w:r>
        <w:rPr>
          <w:spacing w:val="-7"/>
          <w:sz w:val="20"/>
        </w:rPr>
        <w:t> </w:t>
      </w:r>
      <w:r>
        <w:rPr>
          <w:spacing w:val="-2"/>
          <w:sz w:val="20"/>
        </w:rPr>
        <w:t>Stout</w:t>
      </w:r>
    </w:p>
    <w:p>
      <w:pPr>
        <w:pStyle w:val="ListParagraph"/>
        <w:numPr>
          <w:ilvl w:val="1"/>
          <w:numId w:val="28"/>
        </w:numPr>
        <w:tabs>
          <w:tab w:pos="1580" w:val="left" w:leader="none"/>
        </w:tabs>
        <w:spacing w:line="240" w:lineRule="auto" w:before="17" w:after="0"/>
        <w:ind w:left="1580" w:right="0" w:hanging="359"/>
        <w:jc w:val="left"/>
        <w:rPr>
          <w:sz w:val="20"/>
        </w:rPr>
      </w:pPr>
      <w:r>
        <w:rPr>
          <w:sz w:val="20"/>
        </w:rPr>
        <w:t>26A.</w:t>
      </w:r>
      <w:r>
        <w:rPr>
          <w:spacing w:val="-7"/>
          <w:sz w:val="20"/>
        </w:rPr>
        <w:t> </w:t>
      </w:r>
      <w:r>
        <w:rPr>
          <w:sz w:val="20"/>
        </w:rPr>
        <w:t>Belgian</w:t>
      </w:r>
      <w:r>
        <w:rPr>
          <w:spacing w:val="-7"/>
          <w:sz w:val="20"/>
        </w:rPr>
        <w:t> </w:t>
      </w:r>
      <w:r>
        <w:rPr>
          <w:spacing w:val="-2"/>
          <w:sz w:val="20"/>
        </w:rPr>
        <w:t>Single</w:t>
      </w:r>
    </w:p>
    <w:p>
      <w:pPr>
        <w:pStyle w:val="ListParagraph"/>
        <w:numPr>
          <w:ilvl w:val="1"/>
          <w:numId w:val="28"/>
        </w:numPr>
        <w:tabs>
          <w:tab w:pos="1578" w:val="left" w:leader="none"/>
        </w:tabs>
        <w:spacing w:line="240" w:lineRule="auto" w:before="20" w:after="0"/>
        <w:ind w:left="1578" w:right="0" w:hanging="358"/>
        <w:jc w:val="left"/>
        <w:rPr>
          <w:sz w:val="20"/>
        </w:rPr>
      </w:pPr>
      <w:r>
        <w:rPr>
          <w:sz w:val="20"/>
        </w:rPr>
        <w:t>17A.</w:t>
      </w:r>
      <w:r>
        <w:rPr>
          <w:spacing w:val="-8"/>
          <w:sz w:val="20"/>
        </w:rPr>
        <w:t> </w:t>
      </w:r>
      <w:r>
        <w:rPr>
          <w:sz w:val="20"/>
        </w:rPr>
        <w:t>English</w:t>
      </w:r>
      <w:r>
        <w:rPr>
          <w:spacing w:val="-7"/>
          <w:sz w:val="20"/>
        </w:rPr>
        <w:t> </w:t>
      </w:r>
      <w:r>
        <w:rPr>
          <w:sz w:val="20"/>
        </w:rPr>
        <w:t>Strong</w:t>
      </w:r>
      <w:r>
        <w:rPr>
          <w:spacing w:val="-5"/>
          <w:sz w:val="20"/>
        </w:rPr>
        <w:t> Ale</w:t>
      </w:r>
    </w:p>
    <w:p>
      <w:pPr>
        <w:pStyle w:val="ListParagraph"/>
        <w:numPr>
          <w:ilvl w:val="1"/>
          <w:numId w:val="28"/>
        </w:numPr>
        <w:tabs>
          <w:tab w:pos="1578" w:val="left" w:leader="none"/>
        </w:tabs>
        <w:spacing w:line="240" w:lineRule="auto" w:before="18" w:after="0"/>
        <w:ind w:left="1578" w:right="0" w:hanging="358"/>
        <w:jc w:val="left"/>
        <w:rPr>
          <w:sz w:val="20"/>
        </w:rPr>
      </w:pPr>
      <w:r>
        <w:rPr>
          <w:sz w:val="20"/>
        </w:rPr>
        <w:t>22B.</w:t>
      </w:r>
      <w:r>
        <w:rPr>
          <w:spacing w:val="-9"/>
          <w:sz w:val="20"/>
        </w:rPr>
        <w:t> </w:t>
      </w:r>
      <w:r>
        <w:rPr>
          <w:sz w:val="20"/>
        </w:rPr>
        <w:t>American</w:t>
      </w:r>
      <w:r>
        <w:rPr>
          <w:spacing w:val="-6"/>
          <w:sz w:val="20"/>
        </w:rPr>
        <w:t> </w:t>
      </w:r>
      <w:r>
        <w:rPr>
          <w:sz w:val="20"/>
        </w:rPr>
        <w:t>Strong</w:t>
      </w:r>
      <w:r>
        <w:rPr>
          <w:spacing w:val="-8"/>
          <w:sz w:val="20"/>
        </w:rPr>
        <w:t> </w:t>
      </w:r>
      <w:r>
        <w:rPr>
          <w:spacing w:val="-5"/>
          <w:sz w:val="20"/>
        </w:rPr>
        <w:t>Ale</w:t>
      </w:r>
    </w:p>
    <w:p>
      <w:pPr>
        <w:pStyle w:val="ListParagraph"/>
        <w:numPr>
          <w:ilvl w:val="1"/>
          <w:numId w:val="28"/>
        </w:numPr>
        <w:tabs>
          <w:tab w:pos="1579" w:val="left" w:leader="none"/>
        </w:tabs>
        <w:spacing w:line="240" w:lineRule="auto" w:before="18" w:after="0"/>
        <w:ind w:left="1579" w:right="0" w:hanging="359"/>
        <w:jc w:val="left"/>
        <w:rPr>
          <w:sz w:val="20"/>
        </w:rPr>
      </w:pPr>
      <w:r>
        <w:rPr>
          <w:sz w:val="20"/>
        </w:rPr>
        <w:t>22D.</w:t>
      </w:r>
      <w:r>
        <w:rPr>
          <w:spacing w:val="-8"/>
          <w:sz w:val="20"/>
        </w:rPr>
        <w:t> </w:t>
      </w:r>
      <w:r>
        <w:rPr>
          <w:spacing w:val="-2"/>
          <w:sz w:val="20"/>
        </w:rPr>
        <w:t>Wheatwine</w:t>
      </w:r>
    </w:p>
    <w:p>
      <w:pPr>
        <w:pStyle w:val="ListParagraph"/>
        <w:numPr>
          <w:ilvl w:val="1"/>
          <w:numId w:val="28"/>
        </w:numPr>
        <w:tabs>
          <w:tab w:pos="1579" w:val="left" w:leader="none"/>
          <w:tab w:pos="1581" w:val="left" w:leader="none"/>
        </w:tabs>
        <w:spacing w:line="259" w:lineRule="auto" w:before="17" w:after="0"/>
        <w:ind w:left="1581" w:right="923" w:hanging="360"/>
        <w:jc w:val="left"/>
        <w:rPr>
          <w:sz w:val="20"/>
        </w:rPr>
      </w:pPr>
      <w:r>
        <w:rPr>
          <w:sz w:val="20"/>
        </w:rPr>
        <w:t>27.</w:t>
      </w:r>
      <w:r>
        <w:rPr>
          <w:spacing w:val="-10"/>
          <w:sz w:val="20"/>
        </w:rPr>
        <w:t> </w:t>
      </w:r>
      <w:r>
        <w:rPr>
          <w:sz w:val="20"/>
        </w:rPr>
        <w:t>Historical</w:t>
      </w:r>
      <w:r>
        <w:rPr>
          <w:spacing w:val="-9"/>
          <w:sz w:val="20"/>
        </w:rPr>
        <w:t> </w:t>
      </w:r>
      <w:r>
        <w:rPr>
          <w:sz w:val="20"/>
        </w:rPr>
        <w:t>Beer</w:t>
      </w:r>
      <w:r>
        <w:rPr>
          <w:spacing w:val="-9"/>
          <w:sz w:val="20"/>
        </w:rPr>
        <w:t> </w:t>
      </w:r>
      <w:r>
        <w:rPr>
          <w:sz w:val="20"/>
        </w:rPr>
        <w:t>(those</w:t>
      </w:r>
      <w:r>
        <w:rPr>
          <w:spacing w:val="-8"/>
          <w:sz w:val="20"/>
        </w:rPr>
        <w:t> </w:t>
      </w:r>
      <w:r>
        <w:rPr>
          <w:sz w:val="20"/>
        </w:rPr>
        <w:t>not already listed)</w:t>
      </w:r>
    </w:p>
    <w:p>
      <w:pPr>
        <w:pStyle w:val="ListParagraph"/>
        <w:numPr>
          <w:ilvl w:val="1"/>
          <w:numId w:val="28"/>
        </w:numPr>
        <w:tabs>
          <w:tab w:pos="1580" w:val="left" w:leader="none"/>
        </w:tabs>
        <w:spacing w:line="226" w:lineRule="exact" w:before="0" w:after="0"/>
        <w:ind w:left="1580" w:right="0" w:hanging="359"/>
        <w:jc w:val="left"/>
        <w:rPr>
          <w:sz w:val="20"/>
        </w:rPr>
      </w:pPr>
      <w:r>
        <w:rPr>
          <w:sz w:val="20"/>
        </w:rPr>
        <w:t>28A.</w:t>
      </w:r>
      <w:r>
        <w:rPr>
          <w:spacing w:val="-7"/>
          <w:sz w:val="20"/>
        </w:rPr>
        <w:t> </w:t>
      </w:r>
      <w:r>
        <w:rPr>
          <w:sz w:val="20"/>
        </w:rPr>
        <w:t>Brett</w:t>
      </w:r>
      <w:r>
        <w:rPr>
          <w:spacing w:val="-4"/>
          <w:sz w:val="20"/>
        </w:rPr>
        <w:t> Beer</w:t>
      </w:r>
    </w:p>
    <w:p>
      <w:pPr>
        <w:pStyle w:val="ListParagraph"/>
        <w:numPr>
          <w:ilvl w:val="1"/>
          <w:numId w:val="28"/>
        </w:numPr>
        <w:tabs>
          <w:tab w:pos="1579" w:val="left" w:leader="none"/>
        </w:tabs>
        <w:spacing w:line="240" w:lineRule="auto" w:before="20" w:after="0"/>
        <w:ind w:left="1579" w:right="0" w:hanging="359"/>
        <w:jc w:val="left"/>
        <w:rPr>
          <w:sz w:val="20"/>
        </w:rPr>
      </w:pPr>
      <w:r>
        <w:rPr>
          <w:sz w:val="20"/>
        </w:rPr>
        <w:t>28B.</w:t>
      </w:r>
      <w:r>
        <w:rPr>
          <w:spacing w:val="-9"/>
          <w:sz w:val="20"/>
        </w:rPr>
        <w:t> </w:t>
      </w:r>
      <w:r>
        <w:rPr>
          <w:sz w:val="20"/>
        </w:rPr>
        <w:t>Mixed-Fermentation</w:t>
      </w:r>
      <w:r>
        <w:rPr>
          <w:spacing w:val="-8"/>
          <w:sz w:val="20"/>
        </w:rPr>
        <w:t> </w:t>
      </w:r>
      <w:r>
        <w:rPr>
          <w:sz w:val="20"/>
        </w:rPr>
        <w:t>Sour</w:t>
      </w:r>
      <w:r>
        <w:rPr>
          <w:spacing w:val="-10"/>
          <w:sz w:val="20"/>
        </w:rPr>
        <w:t> </w:t>
      </w:r>
      <w:r>
        <w:rPr>
          <w:spacing w:val="-4"/>
          <w:sz w:val="20"/>
        </w:rPr>
        <w:t>Beer</w:t>
      </w:r>
    </w:p>
    <w:p>
      <w:pPr>
        <w:pStyle w:val="ListParagraph"/>
        <w:numPr>
          <w:ilvl w:val="1"/>
          <w:numId w:val="28"/>
        </w:numPr>
        <w:tabs>
          <w:tab w:pos="1579" w:val="left" w:leader="none"/>
        </w:tabs>
        <w:spacing w:line="240" w:lineRule="auto" w:before="18" w:after="0"/>
        <w:ind w:left="1579" w:right="0" w:hanging="359"/>
        <w:jc w:val="left"/>
        <w:rPr>
          <w:sz w:val="20"/>
        </w:rPr>
      </w:pPr>
      <w:r>
        <w:rPr>
          <w:sz w:val="20"/>
        </w:rPr>
        <w:t>28C.</w:t>
      </w:r>
      <w:r>
        <w:rPr>
          <w:spacing w:val="-6"/>
          <w:sz w:val="20"/>
        </w:rPr>
        <w:t> </w:t>
      </w:r>
      <w:r>
        <w:rPr>
          <w:sz w:val="20"/>
        </w:rPr>
        <w:t>Wild</w:t>
      </w:r>
      <w:r>
        <w:rPr>
          <w:spacing w:val="-6"/>
          <w:sz w:val="20"/>
        </w:rPr>
        <w:t> </w:t>
      </w:r>
      <w:r>
        <w:rPr>
          <w:sz w:val="20"/>
        </w:rPr>
        <w:t>Specialty</w:t>
      </w:r>
      <w:r>
        <w:rPr>
          <w:spacing w:val="-6"/>
          <w:sz w:val="20"/>
        </w:rPr>
        <w:t> </w:t>
      </w:r>
      <w:r>
        <w:rPr>
          <w:spacing w:val="-4"/>
          <w:sz w:val="20"/>
        </w:rPr>
        <w:t>Beer</w:t>
      </w:r>
    </w:p>
    <w:p>
      <w:pPr>
        <w:pStyle w:val="ListParagraph"/>
        <w:numPr>
          <w:ilvl w:val="1"/>
          <w:numId w:val="28"/>
        </w:numPr>
        <w:tabs>
          <w:tab w:pos="1579" w:val="left" w:leader="none"/>
        </w:tabs>
        <w:spacing w:line="240" w:lineRule="auto" w:before="17" w:after="0"/>
        <w:ind w:left="1579" w:right="0" w:hanging="359"/>
        <w:jc w:val="left"/>
        <w:rPr>
          <w:sz w:val="20"/>
        </w:rPr>
      </w:pPr>
      <w:r>
        <w:rPr>
          <w:sz w:val="20"/>
        </w:rPr>
        <w:t>29B.</w:t>
      </w:r>
      <w:r>
        <w:rPr>
          <w:spacing w:val="-7"/>
          <w:sz w:val="20"/>
        </w:rPr>
        <w:t> </w:t>
      </w:r>
      <w:r>
        <w:rPr>
          <w:sz w:val="20"/>
        </w:rPr>
        <w:t>Fruit</w:t>
      </w:r>
      <w:r>
        <w:rPr>
          <w:spacing w:val="-5"/>
          <w:sz w:val="20"/>
        </w:rPr>
        <w:t> </w:t>
      </w:r>
      <w:r>
        <w:rPr>
          <w:sz w:val="20"/>
        </w:rPr>
        <w:t>and</w:t>
      </w:r>
      <w:r>
        <w:rPr>
          <w:spacing w:val="-5"/>
          <w:sz w:val="20"/>
        </w:rPr>
        <w:t> </w:t>
      </w:r>
      <w:r>
        <w:rPr>
          <w:sz w:val="20"/>
        </w:rPr>
        <w:t>Spice</w:t>
      </w:r>
      <w:r>
        <w:rPr>
          <w:spacing w:val="-4"/>
          <w:sz w:val="20"/>
        </w:rPr>
        <w:t> Beer</w:t>
      </w:r>
    </w:p>
    <w:p>
      <w:pPr>
        <w:pStyle w:val="ListParagraph"/>
        <w:numPr>
          <w:ilvl w:val="1"/>
          <w:numId w:val="28"/>
        </w:numPr>
        <w:tabs>
          <w:tab w:pos="1579" w:val="left" w:leader="none"/>
        </w:tabs>
        <w:spacing w:line="240" w:lineRule="auto" w:before="18" w:after="0"/>
        <w:ind w:left="1579" w:right="0" w:hanging="359"/>
        <w:jc w:val="left"/>
        <w:rPr>
          <w:sz w:val="20"/>
        </w:rPr>
      </w:pPr>
      <w:r>
        <w:rPr>
          <w:sz w:val="20"/>
        </w:rPr>
        <w:t>29C.</w:t>
      </w:r>
      <w:r>
        <w:rPr>
          <w:spacing w:val="-8"/>
          <w:sz w:val="20"/>
        </w:rPr>
        <w:t> </w:t>
      </w:r>
      <w:r>
        <w:rPr>
          <w:sz w:val="20"/>
        </w:rPr>
        <w:t>Specialty</w:t>
      </w:r>
      <w:r>
        <w:rPr>
          <w:spacing w:val="-7"/>
          <w:sz w:val="20"/>
        </w:rPr>
        <w:t> </w:t>
      </w:r>
      <w:r>
        <w:rPr>
          <w:sz w:val="20"/>
        </w:rPr>
        <w:t>Fruit</w:t>
      </w:r>
      <w:r>
        <w:rPr>
          <w:spacing w:val="-6"/>
          <w:sz w:val="20"/>
        </w:rPr>
        <w:t> </w:t>
      </w:r>
      <w:r>
        <w:rPr>
          <w:spacing w:val="-4"/>
          <w:sz w:val="20"/>
        </w:rPr>
        <w:t>Beer</w:t>
      </w:r>
    </w:p>
    <w:p>
      <w:pPr>
        <w:pStyle w:val="ListParagraph"/>
        <w:numPr>
          <w:ilvl w:val="1"/>
          <w:numId w:val="28"/>
        </w:numPr>
        <w:tabs>
          <w:tab w:pos="1579" w:val="left" w:leader="none"/>
        </w:tabs>
        <w:spacing w:line="240" w:lineRule="auto" w:before="17" w:after="0"/>
        <w:ind w:left="1579" w:right="0" w:hanging="359"/>
        <w:jc w:val="left"/>
        <w:rPr>
          <w:sz w:val="20"/>
        </w:rPr>
      </w:pPr>
      <w:r>
        <w:rPr>
          <w:sz w:val="20"/>
        </w:rPr>
        <w:t>29D.</w:t>
      </w:r>
      <w:r>
        <w:rPr>
          <w:spacing w:val="-7"/>
          <w:sz w:val="20"/>
        </w:rPr>
        <w:t> </w:t>
      </w:r>
      <w:r>
        <w:rPr>
          <w:sz w:val="20"/>
        </w:rPr>
        <w:t>Grape</w:t>
      </w:r>
      <w:r>
        <w:rPr>
          <w:spacing w:val="-6"/>
          <w:sz w:val="20"/>
        </w:rPr>
        <w:t> </w:t>
      </w:r>
      <w:r>
        <w:rPr>
          <w:spacing w:val="-5"/>
          <w:sz w:val="20"/>
        </w:rPr>
        <w:t>Ale</w:t>
      </w:r>
    </w:p>
    <w:p>
      <w:pPr>
        <w:pStyle w:val="ListParagraph"/>
        <w:numPr>
          <w:ilvl w:val="1"/>
          <w:numId w:val="28"/>
        </w:numPr>
        <w:tabs>
          <w:tab w:pos="1578" w:val="left" w:leader="none"/>
        </w:tabs>
        <w:spacing w:line="240" w:lineRule="auto" w:before="20" w:after="0"/>
        <w:ind w:left="1578" w:right="0" w:hanging="358"/>
        <w:jc w:val="left"/>
        <w:rPr>
          <w:sz w:val="20"/>
        </w:rPr>
      </w:pPr>
      <w:r>
        <w:rPr>
          <w:sz w:val="20"/>
        </w:rPr>
        <w:t>30B.</w:t>
      </w:r>
      <w:r>
        <w:rPr>
          <w:spacing w:val="-9"/>
          <w:sz w:val="20"/>
        </w:rPr>
        <w:t> </w:t>
      </w:r>
      <w:r>
        <w:rPr>
          <w:sz w:val="20"/>
        </w:rPr>
        <w:t>Autumn</w:t>
      </w:r>
      <w:r>
        <w:rPr>
          <w:spacing w:val="-8"/>
          <w:sz w:val="20"/>
        </w:rPr>
        <w:t> </w:t>
      </w:r>
      <w:r>
        <w:rPr>
          <w:sz w:val="20"/>
        </w:rPr>
        <w:t>Seasonal</w:t>
      </w:r>
      <w:r>
        <w:rPr>
          <w:spacing w:val="-7"/>
          <w:sz w:val="20"/>
        </w:rPr>
        <w:t> </w:t>
      </w:r>
      <w:r>
        <w:rPr>
          <w:spacing w:val="-4"/>
          <w:sz w:val="20"/>
        </w:rPr>
        <w:t>Beer</w:t>
      </w:r>
    </w:p>
    <w:p>
      <w:pPr>
        <w:pStyle w:val="ListParagraph"/>
        <w:numPr>
          <w:ilvl w:val="1"/>
          <w:numId w:val="28"/>
        </w:numPr>
        <w:tabs>
          <w:tab w:pos="1579" w:val="left" w:leader="none"/>
        </w:tabs>
        <w:spacing w:line="240" w:lineRule="auto" w:before="18" w:after="0"/>
        <w:ind w:left="1579" w:right="0" w:hanging="359"/>
        <w:jc w:val="left"/>
        <w:rPr>
          <w:sz w:val="20"/>
        </w:rPr>
      </w:pPr>
      <w:r>
        <w:rPr>
          <w:sz w:val="20"/>
        </w:rPr>
        <w:t>20D.</w:t>
      </w:r>
      <w:r>
        <w:rPr>
          <w:spacing w:val="-8"/>
          <w:sz w:val="20"/>
        </w:rPr>
        <w:t> </w:t>
      </w:r>
      <w:r>
        <w:rPr>
          <w:sz w:val="20"/>
        </w:rPr>
        <w:t>Specialty</w:t>
      </w:r>
      <w:r>
        <w:rPr>
          <w:spacing w:val="-6"/>
          <w:sz w:val="20"/>
        </w:rPr>
        <w:t> </w:t>
      </w:r>
      <w:r>
        <w:rPr>
          <w:sz w:val="20"/>
        </w:rPr>
        <w:t>Spice</w:t>
      </w:r>
      <w:r>
        <w:rPr>
          <w:spacing w:val="-5"/>
          <w:sz w:val="20"/>
        </w:rPr>
        <w:t> </w:t>
      </w:r>
      <w:r>
        <w:rPr>
          <w:spacing w:val="-4"/>
          <w:sz w:val="20"/>
        </w:rPr>
        <w:t>Beer</w:t>
      </w:r>
    </w:p>
    <w:p>
      <w:pPr>
        <w:pStyle w:val="ListParagraph"/>
        <w:numPr>
          <w:ilvl w:val="1"/>
          <w:numId w:val="28"/>
        </w:numPr>
        <w:tabs>
          <w:tab w:pos="1579" w:val="left" w:leader="none"/>
        </w:tabs>
        <w:spacing w:line="240" w:lineRule="auto" w:before="17" w:after="0"/>
        <w:ind w:left="1579" w:right="0" w:hanging="359"/>
        <w:jc w:val="left"/>
        <w:rPr>
          <w:sz w:val="20"/>
        </w:rPr>
      </w:pPr>
      <w:r>
        <w:rPr>
          <w:sz w:val="20"/>
        </w:rPr>
        <w:t>31A.</w:t>
      </w:r>
      <w:r>
        <w:rPr>
          <w:spacing w:val="-10"/>
          <w:sz w:val="20"/>
        </w:rPr>
        <w:t> </w:t>
      </w:r>
      <w:r>
        <w:rPr>
          <w:sz w:val="20"/>
        </w:rPr>
        <w:t>Alternative</w:t>
      </w:r>
      <w:r>
        <w:rPr>
          <w:spacing w:val="-8"/>
          <w:sz w:val="20"/>
        </w:rPr>
        <w:t> </w:t>
      </w:r>
      <w:r>
        <w:rPr>
          <w:sz w:val="20"/>
        </w:rPr>
        <w:t>Grain</w:t>
      </w:r>
      <w:r>
        <w:rPr>
          <w:spacing w:val="-9"/>
          <w:sz w:val="20"/>
        </w:rPr>
        <w:t> </w:t>
      </w:r>
      <w:r>
        <w:rPr>
          <w:spacing w:val="-4"/>
          <w:sz w:val="20"/>
        </w:rPr>
        <w:t>Beer</w:t>
      </w:r>
    </w:p>
    <w:p>
      <w:pPr>
        <w:pStyle w:val="ListParagraph"/>
        <w:numPr>
          <w:ilvl w:val="1"/>
          <w:numId w:val="28"/>
        </w:numPr>
        <w:tabs>
          <w:tab w:pos="1578" w:val="left" w:leader="none"/>
        </w:tabs>
        <w:spacing w:line="240" w:lineRule="auto" w:before="18" w:after="0"/>
        <w:ind w:left="1578" w:right="0" w:hanging="357"/>
        <w:jc w:val="left"/>
        <w:rPr>
          <w:sz w:val="20"/>
        </w:rPr>
      </w:pPr>
      <w:r>
        <w:rPr>
          <w:sz w:val="20"/>
        </w:rPr>
        <w:t>31B.</w:t>
      </w:r>
      <w:r>
        <w:rPr>
          <w:spacing w:val="-10"/>
          <w:sz w:val="20"/>
        </w:rPr>
        <w:t> </w:t>
      </w:r>
      <w:r>
        <w:rPr>
          <w:sz w:val="20"/>
        </w:rPr>
        <w:t>Alternative</w:t>
      </w:r>
      <w:r>
        <w:rPr>
          <w:spacing w:val="-8"/>
          <w:sz w:val="20"/>
        </w:rPr>
        <w:t> </w:t>
      </w:r>
      <w:r>
        <w:rPr>
          <w:sz w:val="20"/>
        </w:rPr>
        <w:t>Sugar</w:t>
      </w:r>
      <w:r>
        <w:rPr>
          <w:spacing w:val="-6"/>
          <w:sz w:val="20"/>
        </w:rPr>
        <w:t> </w:t>
      </w:r>
      <w:r>
        <w:rPr>
          <w:spacing w:val="-4"/>
          <w:sz w:val="20"/>
        </w:rPr>
        <w:t>Beer</w:t>
      </w:r>
    </w:p>
    <w:p>
      <w:pPr>
        <w:pStyle w:val="ListParagraph"/>
        <w:numPr>
          <w:ilvl w:val="1"/>
          <w:numId w:val="28"/>
        </w:numPr>
        <w:tabs>
          <w:tab w:pos="1579" w:val="left" w:leader="none"/>
        </w:tabs>
        <w:spacing w:line="240" w:lineRule="auto" w:before="18" w:after="0"/>
        <w:ind w:left="1579" w:right="0" w:hanging="358"/>
        <w:jc w:val="left"/>
        <w:rPr>
          <w:sz w:val="20"/>
        </w:rPr>
      </w:pPr>
      <w:r>
        <w:rPr>
          <w:sz w:val="20"/>
        </w:rPr>
        <w:t>32B.</w:t>
      </w:r>
      <w:r>
        <w:rPr>
          <w:spacing w:val="-7"/>
          <w:sz w:val="20"/>
        </w:rPr>
        <w:t> </w:t>
      </w:r>
      <w:r>
        <w:rPr>
          <w:sz w:val="20"/>
        </w:rPr>
        <w:t>Specialty</w:t>
      </w:r>
      <w:r>
        <w:rPr>
          <w:spacing w:val="-8"/>
          <w:sz w:val="20"/>
        </w:rPr>
        <w:t> </w:t>
      </w:r>
      <w:r>
        <w:rPr>
          <w:sz w:val="20"/>
        </w:rPr>
        <w:t>Smoked</w:t>
      </w:r>
      <w:r>
        <w:rPr>
          <w:spacing w:val="-6"/>
          <w:sz w:val="20"/>
        </w:rPr>
        <w:t> </w:t>
      </w:r>
      <w:r>
        <w:rPr>
          <w:spacing w:val="-4"/>
          <w:sz w:val="20"/>
        </w:rPr>
        <w:t>Beer</w:t>
      </w:r>
    </w:p>
    <w:p>
      <w:pPr>
        <w:pStyle w:val="ListParagraph"/>
        <w:numPr>
          <w:ilvl w:val="1"/>
          <w:numId w:val="28"/>
        </w:numPr>
        <w:tabs>
          <w:tab w:pos="1221" w:val="left" w:leader="none"/>
          <w:tab w:pos="1578" w:val="left" w:leader="none"/>
        </w:tabs>
        <w:spacing w:line="261" w:lineRule="auto" w:before="17" w:after="0"/>
        <w:ind w:left="1221" w:right="135" w:hanging="1"/>
        <w:jc w:val="left"/>
        <w:rPr>
          <w:sz w:val="20"/>
        </w:rPr>
      </w:pPr>
      <w:r>
        <w:rPr>
          <w:sz w:val="20"/>
        </w:rPr>
        <w:t>33B. Specialty Wood-Aged Beer DD.34A.</w:t>
      </w:r>
      <w:r>
        <w:rPr>
          <w:spacing w:val="-11"/>
          <w:sz w:val="20"/>
        </w:rPr>
        <w:t> </w:t>
      </w:r>
      <w:r>
        <w:rPr>
          <w:sz w:val="20"/>
        </w:rPr>
        <w:t>Commercial</w:t>
      </w:r>
      <w:r>
        <w:rPr>
          <w:spacing w:val="-9"/>
          <w:sz w:val="20"/>
        </w:rPr>
        <w:t> </w:t>
      </w:r>
      <w:r>
        <w:rPr>
          <w:sz w:val="20"/>
        </w:rPr>
        <w:t>Specialty</w:t>
      </w:r>
      <w:r>
        <w:rPr>
          <w:spacing w:val="-7"/>
          <w:sz w:val="20"/>
        </w:rPr>
        <w:t> </w:t>
      </w:r>
      <w:r>
        <w:rPr>
          <w:sz w:val="20"/>
        </w:rPr>
        <w:t>Beer</w:t>
      </w:r>
      <w:r>
        <w:rPr>
          <w:spacing w:val="-7"/>
          <w:sz w:val="20"/>
        </w:rPr>
        <w:t> </w:t>
      </w:r>
      <w:r>
        <w:rPr>
          <w:sz w:val="20"/>
        </w:rPr>
        <w:t>(non-</w:t>
      </w:r>
    </w:p>
    <w:p>
      <w:pPr>
        <w:spacing w:line="224" w:lineRule="exact" w:before="0"/>
        <w:ind w:left="1581" w:right="0" w:firstLine="0"/>
        <w:jc w:val="left"/>
        <w:rPr>
          <w:sz w:val="20"/>
        </w:rPr>
      </w:pPr>
      <w:r>
        <w:rPr>
          <w:sz w:val="20"/>
        </w:rPr>
        <w:t>Belgian</w:t>
      </w:r>
      <w:r>
        <w:rPr>
          <w:spacing w:val="-10"/>
          <w:sz w:val="20"/>
        </w:rPr>
        <w:t> </w:t>
      </w:r>
      <w:r>
        <w:rPr>
          <w:spacing w:val="-2"/>
          <w:sz w:val="20"/>
        </w:rPr>
        <w:t>styles)</w:t>
      </w:r>
    </w:p>
    <w:p>
      <w:pPr>
        <w:pStyle w:val="ListParagraph"/>
        <w:numPr>
          <w:ilvl w:val="0"/>
          <w:numId w:val="29"/>
        </w:numPr>
        <w:tabs>
          <w:tab w:pos="1579" w:val="left" w:leader="none"/>
        </w:tabs>
        <w:spacing w:line="240" w:lineRule="auto" w:before="18" w:after="0"/>
        <w:ind w:left="1579" w:right="0" w:hanging="358"/>
        <w:jc w:val="left"/>
        <w:rPr>
          <w:sz w:val="20"/>
        </w:rPr>
      </w:pPr>
      <w:r>
        <w:rPr>
          <w:sz w:val="20"/>
        </w:rPr>
        <w:t>34B.</w:t>
      </w:r>
      <w:r>
        <w:rPr>
          <w:spacing w:val="-10"/>
          <w:sz w:val="20"/>
        </w:rPr>
        <w:t> </w:t>
      </w:r>
      <w:r>
        <w:rPr>
          <w:sz w:val="20"/>
        </w:rPr>
        <w:t>Mixed-Style</w:t>
      </w:r>
      <w:r>
        <w:rPr>
          <w:spacing w:val="-9"/>
          <w:sz w:val="20"/>
        </w:rPr>
        <w:t> </w:t>
      </w:r>
      <w:r>
        <w:rPr>
          <w:spacing w:val="-4"/>
          <w:sz w:val="20"/>
        </w:rPr>
        <w:t>Beer</w:t>
      </w:r>
    </w:p>
    <w:p>
      <w:pPr>
        <w:pStyle w:val="ListParagraph"/>
        <w:numPr>
          <w:ilvl w:val="0"/>
          <w:numId w:val="29"/>
        </w:numPr>
        <w:tabs>
          <w:tab w:pos="1578" w:val="left" w:leader="none"/>
        </w:tabs>
        <w:spacing w:line="240" w:lineRule="auto" w:before="17" w:after="0"/>
        <w:ind w:left="1578" w:right="0" w:hanging="357"/>
        <w:jc w:val="left"/>
        <w:rPr>
          <w:sz w:val="20"/>
        </w:rPr>
      </w:pPr>
      <w:r>
        <w:rPr>
          <w:sz w:val="20"/>
        </w:rPr>
        <w:t>34C.</w:t>
      </w:r>
      <w:r>
        <w:rPr>
          <w:spacing w:val="-10"/>
          <w:sz w:val="20"/>
        </w:rPr>
        <w:t> </w:t>
      </w:r>
      <w:r>
        <w:rPr>
          <w:sz w:val="20"/>
        </w:rPr>
        <w:t>Experimental</w:t>
      </w:r>
      <w:r>
        <w:rPr>
          <w:spacing w:val="-10"/>
          <w:sz w:val="20"/>
        </w:rPr>
        <w:t> </w:t>
      </w:r>
      <w:r>
        <w:rPr>
          <w:spacing w:val="-4"/>
          <w:sz w:val="20"/>
        </w:rPr>
        <w:t>Beer</w:t>
      </w:r>
    </w:p>
    <w:p>
      <w:pPr>
        <w:pStyle w:val="BodyText"/>
        <w:spacing w:before="8"/>
        <w:ind w:left="0"/>
        <w:rPr>
          <w:sz w:val="22"/>
        </w:rPr>
      </w:pPr>
    </w:p>
    <w:p>
      <w:pPr>
        <w:pStyle w:val="Heading3"/>
        <w:numPr>
          <w:ilvl w:val="0"/>
          <w:numId w:val="7"/>
        </w:numPr>
        <w:tabs>
          <w:tab w:pos="448" w:val="left" w:leader="none"/>
        </w:tabs>
        <w:spacing w:line="240" w:lineRule="auto" w:before="0" w:after="0"/>
        <w:ind w:left="140" w:right="154" w:firstLine="0"/>
        <w:jc w:val="left"/>
      </w:pPr>
      <w:bookmarkStart w:name="2. Styles Sorted Using 2008 Guidelines (" w:id="582"/>
      <w:bookmarkEnd w:id="582"/>
      <w:r>
        <w:rPr>
          <w:b w:val="0"/>
        </w:rPr>
      </w:r>
      <w:bookmarkStart w:name="_bookmark189" w:id="583"/>
      <w:bookmarkEnd w:id="583"/>
      <w:r>
        <w:rPr>
          <w:b w:val="0"/>
        </w:rPr>
      </w:r>
      <w:r>
        <w:rPr/>
        <w:t>Styles</w:t>
      </w:r>
      <w:r>
        <w:rPr>
          <w:spacing w:val="-7"/>
        </w:rPr>
        <w:t> </w:t>
      </w:r>
      <w:r>
        <w:rPr/>
        <w:t>Sorted</w:t>
      </w:r>
      <w:r>
        <w:rPr>
          <w:spacing w:val="-9"/>
        </w:rPr>
        <w:t> </w:t>
      </w:r>
      <w:r>
        <w:rPr/>
        <w:t>Using</w:t>
      </w:r>
      <w:r>
        <w:rPr>
          <w:spacing w:val="-9"/>
        </w:rPr>
        <w:t> </w:t>
      </w:r>
      <w:r>
        <w:rPr/>
        <w:t>2008</w:t>
      </w:r>
      <w:r>
        <w:rPr>
          <w:spacing w:val="-9"/>
        </w:rPr>
        <w:t> </w:t>
      </w:r>
      <w:r>
        <w:rPr/>
        <w:t>Guidelines </w:t>
      </w:r>
      <w:r>
        <w:rPr>
          <w:spacing w:val="-2"/>
        </w:rPr>
        <w:t>(Modified)</w:t>
      </w:r>
    </w:p>
    <w:p>
      <w:pPr>
        <w:spacing w:line="242" w:lineRule="auto" w:before="40"/>
        <w:ind w:left="140" w:right="0" w:firstLine="0"/>
        <w:jc w:val="left"/>
        <w:rPr>
          <w:i/>
          <w:sz w:val="18"/>
        </w:rPr>
      </w:pPr>
      <w:r>
        <w:rPr>
          <w:i/>
          <w:sz w:val="18"/>
        </w:rPr>
        <w:t>This system uses the 2008 categories with the nearest equivalent beer styles from the 2021 guidelines. New styles introduced in the 2021 guidelines have been added to the (subjectively</w:t>
      </w:r>
      <w:r>
        <w:rPr>
          <w:i/>
          <w:spacing w:val="-8"/>
          <w:sz w:val="18"/>
        </w:rPr>
        <w:t> </w:t>
      </w:r>
      <w:r>
        <w:rPr>
          <w:i/>
          <w:sz w:val="18"/>
        </w:rPr>
        <w:t>determined)</w:t>
      </w:r>
      <w:r>
        <w:rPr>
          <w:i/>
          <w:spacing w:val="-8"/>
          <w:sz w:val="18"/>
        </w:rPr>
        <w:t> </w:t>
      </w:r>
      <w:r>
        <w:rPr>
          <w:i/>
          <w:sz w:val="18"/>
        </w:rPr>
        <w:t>most</w:t>
      </w:r>
      <w:r>
        <w:rPr>
          <w:i/>
          <w:spacing w:val="-8"/>
          <w:sz w:val="18"/>
        </w:rPr>
        <w:t> </w:t>
      </w:r>
      <w:r>
        <w:rPr>
          <w:i/>
          <w:sz w:val="18"/>
        </w:rPr>
        <w:t>appropriate</w:t>
      </w:r>
      <w:r>
        <w:rPr>
          <w:i/>
          <w:spacing w:val="-9"/>
          <w:sz w:val="18"/>
        </w:rPr>
        <w:t> </w:t>
      </w:r>
      <w:r>
        <w:rPr>
          <w:i/>
          <w:sz w:val="18"/>
        </w:rPr>
        <w:t>2008</w:t>
      </w:r>
      <w:r>
        <w:rPr>
          <w:i/>
          <w:spacing w:val="-7"/>
          <w:sz w:val="18"/>
        </w:rPr>
        <w:t> </w:t>
      </w:r>
      <w:r>
        <w:rPr>
          <w:i/>
          <w:sz w:val="18"/>
        </w:rPr>
        <w:t>categories.</w:t>
      </w:r>
    </w:p>
    <w:p>
      <w:pPr>
        <w:pStyle w:val="ListParagraph"/>
        <w:numPr>
          <w:ilvl w:val="0"/>
          <w:numId w:val="28"/>
        </w:numPr>
        <w:tabs>
          <w:tab w:pos="757" w:val="left" w:leader="none"/>
        </w:tabs>
        <w:spacing w:line="240" w:lineRule="auto" w:before="38" w:after="0"/>
        <w:ind w:left="757" w:right="0" w:hanging="257"/>
        <w:jc w:val="left"/>
        <w:rPr>
          <w:sz w:val="20"/>
        </w:rPr>
      </w:pPr>
      <w:r>
        <w:rPr>
          <w:sz w:val="20"/>
        </w:rPr>
        <w:t>1.</w:t>
      </w:r>
      <w:r>
        <w:rPr>
          <w:spacing w:val="36"/>
          <w:sz w:val="20"/>
        </w:rPr>
        <w:t>  </w:t>
      </w:r>
      <w:r>
        <w:rPr>
          <w:sz w:val="20"/>
        </w:rPr>
        <w:t>Light</w:t>
      </w:r>
      <w:r>
        <w:rPr>
          <w:spacing w:val="-2"/>
          <w:sz w:val="20"/>
        </w:rPr>
        <w:t> Lager</w:t>
      </w:r>
    </w:p>
    <w:p>
      <w:pPr>
        <w:pStyle w:val="ListParagraph"/>
        <w:numPr>
          <w:ilvl w:val="1"/>
          <w:numId w:val="28"/>
        </w:numPr>
        <w:tabs>
          <w:tab w:pos="1578" w:val="left" w:leader="none"/>
        </w:tabs>
        <w:spacing w:line="240" w:lineRule="auto" w:before="18" w:after="0"/>
        <w:ind w:left="1578" w:right="0" w:hanging="358"/>
        <w:jc w:val="left"/>
        <w:rPr>
          <w:sz w:val="20"/>
        </w:rPr>
      </w:pPr>
      <w:r>
        <w:rPr>
          <w:sz w:val="20"/>
        </w:rPr>
        <w:t>1A.</w:t>
      </w:r>
      <w:r>
        <w:rPr>
          <w:spacing w:val="-9"/>
          <w:sz w:val="20"/>
        </w:rPr>
        <w:t> </w:t>
      </w:r>
      <w:r>
        <w:rPr>
          <w:sz w:val="20"/>
        </w:rPr>
        <w:t>American</w:t>
      </w:r>
      <w:r>
        <w:rPr>
          <w:spacing w:val="-7"/>
          <w:sz w:val="20"/>
        </w:rPr>
        <w:t> </w:t>
      </w:r>
      <w:r>
        <w:rPr>
          <w:sz w:val="20"/>
        </w:rPr>
        <w:t>Light</w:t>
      </w:r>
      <w:r>
        <w:rPr>
          <w:spacing w:val="-6"/>
          <w:sz w:val="20"/>
        </w:rPr>
        <w:t> </w:t>
      </w:r>
      <w:r>
        <w:rPr>
          <w:spacing w:val="-4"/>
          <w:sz w:val="20"/>
        </w:rPr>
        <w:t>Lager</w:t>
      </w:r>
    </w:p>
    <w:p>
      <w:pPr>
        <w:pStyle w:val="ListParagraph"/>
        <w:numPr>
          <w:ilvl w:val="1"/>
          <w:numId w:val="28"/>
        </w:numPr>
        <w:tabs>
          <w:tab w:pos="1217" w:val="left" w:leader="none"/>
        </w:tabs>
        <w:spacing w:line="240" w:lineRule="auto" w:before="69" w:after="0"/>
        <w:ind w:left="1217" w:right="0" w:hanging="358"/>
        <w:jc w:val="left"/>
        <w:rPr>
          <w:sz w:val="20"/>
        </w:rPr>
      </w:pPr>
      <w:r>
        <w:rPr/>
        <w:br w:type="column"/>
      </w:r>
      <w:r>
        <w:rPr>
          <w:sz w:val="20"/>
        </w:rPr>
        <w:t>1B.</w:t>
      </w:r>
      <w:r>
        <w:rPr>
          <w:spacing w:val="-9"/>
          <w:sz w:val="20"/>
        </w:rPr>
        <w:t> </w:t>
      </w:r>
      <w:r>
        <w:rPr>
          <w:sz w:val="20"/>
        </w:rPr>
        <w:t>American</w:t>
      </w:r>
      <w:r>
        <w:rPr>
          <w:spacing w:val="-5"/>
          <w:sz w:val="20"/>
        </w:rPr>
        <w:t> </w:t>
      </w:r>
      <w:r>
        <w:rPr>
          <w:spacing w:val="-4"/>
          <w:sz w:val="20"/>
        </w:rPr>
        <w:t>Lager</w:t>
      </w:r>
    </w:p>
    <w:p>
      <w:pPr>
        <w:pStyle w:val="ListParagraph"/>
        <w:numPr>
          <w:ilvl w:val="1"/>
          <w:numId w:val="28"/>
        </w:numPr>
        <w:tabs>
          <w:tab w:pos="1218" w:val="left" w:leader="none"/>
        </w:tabs>
        <w:spacing w:line="240" w:lineRule="auto" w:before="18" w:after="0"/>
        <w:ind w:left="1218" w:right="0" w:hanging="359"/>
        <w:jc w:val="left"/>
        <w:rPr>
          <w:sz w:val="20"/>
        </w:rPr>
      </w:pPr>
      <w:r>
        <w:rPr>
          <w:sz w:val="20"/>
        </w:rPr>
        <w:t>2A.</w:t>
      </w:r>
      <w:r>
        <w:rPr>
          <w:spacing w:val="-7"/>
          <w:sz w:val="20"/>
        </w:rPr>
        <w:t> </w:t>
      </w:r>
      <w:r>
        <w:rPr>
          <w:sz w:val="20"/>
        </w:rPr>
        <w:t>International</w:t>
      </w:r>
      <w:r>
        <w:rPr>
          <w:spacing w:val="-8"/>
          <w:sz w:val="20"/>
        </w:rPr>
        <w:t> </w:t>
      </w:r>
      <w:r>
        <w:rPr>
          <w:sz w:val="20"/>
        </w:rPr>
        <w:t>Pale</w:t>
      </w:r>
      <w:r>
        <w:rPr>
          <w:spacing w:val="-9"/>
          <w:sz w:val="20"/>
        </w:rPr>
        <w:t> </w:t>
      </w:r>
      <w:r>
        <w:rPr>
          <w:spacing w:val="-4"/>
          <w:sz w:val="20"/>
        </w:rPr>
        <w:t>Lager</w:t>
      </w:r>
    </w:p>
    <w:p>
      <w:pPr>
        <w:pStyle w:val="ListParagraph"/>
        <w:numPr>
          <w:ilvl w:val="1"/>
          <w:numId w:val="28"/>
        </w:numPr>
        <w:tabs>
          <w:tab w:pos="1218" w:val="left" w:leader="none"/>
        </w:tabs>
        <w:spacing w:line="240" w:lineRule="auto" w:before="17" w:after="0"/>
        <w:ind w:left="1218" w:right="0" w:hanging="358"/>
        <w:jc w:val="left"/>
        <w:rPr>
          <w:sz w:val="20"/>
        </w:rPr>
      </w:pPr>
      <w:r>
        <w:rPr>
          <w:sz w:val="20"/>
        </w:rPr>
        <w:t>4A.</w:t>
      </w:r>
      <w:r>
        <w:rPr>
          <w:spacing w:val="-7"/>
          <w:sz w:val="20"/>
        </w:rPr>
        <w:t> </w:t>
      </w:r>
      <w:r>
        <w:rPr>
          <w:sz w:val="20"/>
        </w:rPr>
        <w:t>Munich</w:t>
      </w:r>
      <w:r>
        <w:rPr>
          <w:spacing w:val="-6"/>
          <w:sz w:val="20"/>
        </w:rPr>
        <w:t> </w:t>
      </w:r>
      <w:r>
        <w:rPr>
          <w:spacing w:val="-2"/>
          <w:sz w:val="20"/>
        </w:rPr>
        <w:t>Helles</w:t>
      </w:r>
    </w:p>
    <w:p>
      <w:pPr>
        <w:pStyle w:val="ListParagraph"/>
        <w:numPr>
          <w:ilvl w:val="1"/>
          <w:numId w:val="28"/>
        </w:numPr>
        <w:tabs>
          <w:tab w:pos="1218" w:val="left" w:leader="none"/>
        </w:tabs>
        <w:spacing w:line="240" w:lineRule="auto" w:before="20" w:after="0"/>
        <w:ind w:left="1218" w:right="0" w:hanging="358"/>
        <w:jc w:val="left"/>
        <w:rPr>
          <w:sz w:val="20"/>
        </w:rPr>
      </w:pPr>
      <w:r>
        <w:rPr>
          <w:sz w:val="20"/>
        </w:rPr>
        <w:t>4B.</w:t>
      </w:r>
      <w:r>
        <w:rPr>
          <w:spacing w:val="-6"/>
          <w:sz w:val="20"/>
        </w:rPr>
        <w:t> </w:t>
      </w:r>
      <w:r>
        <w:rPr>
          <w:spacing w:val="-2"/>
          <w:sz w:val="20"/>
        </w:rPr>
        <w:t>Festbier</w:t>
      </w:r>
    </w:p>
    <w:p>
      <w:pPr>
        <w:pStyle w:val="ListParagraph"/>
        <w:numPr>
          <w:ilvl w:val="1"/>
          <w:numId w:val="28"/>
        </w:numPr>
        <w:tabs>
          <w:tab w:pos="1219" w:val="left" w:leader="none"/>
        </w:tabs>
        <w:spacing w:line="240" w:lineRule="auto" w:before="18" w:after="0"/>
        <w:ind w:left="1219" w:right="0" w:hanging="359"/>
        <w:jc w:val="left"/>
        <w:rPr>
          <w:sz w:val="20"/>
        </w:rPr>
      </w:pPr>
      <w:r>
        <w:rPr>
          <w:sz w:val="20"/>
        </w:rPr>
        <w:t>5C.</w:t>
      </w:r>
      <w:r>
        <w:rPr>
          <w:spacing w:val="-8"/>
          <w:sz w:val="20"/>
        </w:rPr>
        <w:t> </w:t>
      </w:r>
      <w:r>
        <w:rPr>
          <w:sz w:val="20"/>
        </w:rPr>
        <w:t>Helles</w:t>
      </w:r>
      <w:r>
        <w:rPr>
          <w:spacing w:val="-4"/>
          <w:sz w:val="20"/>
        </w:rPr>
        <w:t> </w:t>
      </w:r>
      <w:r>
        <w:rPr>
          <w:spacing w:val="-2"/>
          <w:sz w:val="20"/>
        </w:rPr>
        <w:t>Exportbier</w:t>
      </w:r>
    </w:p>
    <w:p>
      <w:pPr>
        <w:spacing w:before="17"/>
        <w:ind w:left="140" w:right="0" w:firstLine="0"/>
        <w:jc w:val="left"/>
        <w:rPr>
          <w:sz w:val="20"/>
        </w:rPr>
      </w:pPr>
      <w:r>
        <w:rPr>
          <w:sz w:val="20"/>
        </w:rPr>
        <w:t>(2)2.</w:t>
      </w:r>
      <w:r>
        <w:rPr>
          <w:spacing w:val="71"/>
          <w:w w:val="150"/>
          <w:sz w:val="20"/>
        </w:rPr>
        <w:t> </w:t>
      </w:r>
      <w:r>
        <w:rPr>
          <w:spacing w:val="-2"/>
          <w:sz w:val="20"/>
        </w:rPr>
        <w:t>Pilsner</w:t>
      </w:r>
    </w:p>
    <w:p>
      <w:pPr>
        <w:pStyle w:val="ListParagraph"/>
        <w:numPr>
          <w:ilvl w:val="0"/>
          <w:numId w:val="30"/>
        </w:numPr>
        <w:tabs>
          <w:tab w:pos="1217" w:val="left" w:leader="none"/>
        </w:tabs>
        <w:spacing w:line="240" w:lineRule="auto" w:before="18" w:after="0"/>
        <w:ind w:left="1217" w:right="0" w:hanging="358"/>
        <w:jc w:val="left"/>
        <w:rPr>
          <w:sz w:val="20"/>
        </w:rPr>
      </w:pPr>
      <w:r>
        <w:rPr>
          <w:sz w:val="20"/>
        </w:rPr>
        <w:t>5A.</w:t>
      </w:r>
      <w:r>
        <w:rPr>
          <w:spacing w:val="-8"/>
          <w:sz w:val="20"/>
        </w:rPr>
        <w:t> </w:t>
      </w:r>
      <w:r>
        <w:rPr>
          <w:sz w:val="20"/>
        </w:rPr>
        <w:t>German</w:t>
      </w:r>
      <w:r>
        <w:rPr>
          <w:spacing w:val="-7"/>
          <w:sz w:val="20"/>
        </w:rPr>
        <w:t> </w:t>
      </w:r>
      <w:r>
        <w:rPr>
          <w:spacing w:val="-2"/>
          <w:sz w:val="20"/>
        </w:rPr>
        <w:t>Leichtbier</w:t>
      </w:r>
    </w:p>
    <w:p>
      <w:pPr>
        <w:pStyle w:val="ListParagraph"/>
        <w:numPr>
          <w:ilvl w:val="0"/>
          <w:numId w:val="30"/>
        </w:numPr>
        <w:tabs>
          <w:tab w:pos="1217" w:val="left" w:leader="none"/>
        </w:tabs>
        <w:spacing w:line="240" w:lineRule="auto" w:before="17" w:after="0"/>
        <w:ind w:left="1217" w:right="0" w:hanging="358"/>
        <w:jc w:val="left"/>
        <w:rPr>
          <w:sz w:val="20"/>
        </w:rPr>
      </w:pPr>
      <w:r>
        <w:rPr>
          <w:sz w:val="20"/>
        </w:rPr>
        <w:t>3A.</w:t>
      </w:r>
      <w:r>
        <w:rPr>
          <w:spacing w:val="-6"/>
          <w:sz w:val="20"/>
        </w:rPr>
        <w:t> </w:t>
      </w:r>
      <w:r>
        <w:rPr>
          <w:sz w:val="20"/>
        </w:rPr>
        <w:t>Czech</w:t>
      </w:r>
      <w:r>
        <w:rPr>
          <w:spacing w:val="-5"/>
          <w:sz w:val="20"/>
        </w:rPr>
        <w:t> </w:t>
      </w:r>
      <w:r>
        <w:rPr>
          <w:sz w:val="20"/>
        </w:rPr>
        <w:t>Pale</w:t>
      </w:r>
      <w:r>
        <w:rPr>
          <w:spacing w:val="-4"/>
          <w:sz w:val="20"/>
        </w:rPr>
        <w:t> Lager</w:t>
      </w:r>
    </w:p>
    <w:p>
      <w:pPr>
        <w:pStyle w:val="ListParagraph"/>
        <w:numPr>
          <w:ilvl w:val="0"/>
          <w:numId w:val="30"/>
        </w:numPr>
        <w:tabs>
          <w:tab w:pos="1218" w:val="left" w:leader="none"/>
        </w:tabs>
        <w:spacing w:line="240" w:lineRule="auto" w:before="18" w:after="0"/>
        <w:ind w:left="1218" w:right="0" w:hanging="359"/>
        <w:jc w:val="left"/>
        <w:rPr>
          <w:sz w:val="20"/>
        </w:rPr>
      </w:pPr>
      <w:r>
        <w:rPr>
          <w:sz w:val="20"/>
        </w:rPr>
        <w:t>5D.</w:t>
      </w:r>
      <w:r>
        <w:rPr>
          <w:spacing w:val="-8"/>
          <w:sz w:val="20"/>
        </w:rPr>
        <w:t> </w:t>
      </w:r>
      <w:r>
        <w:rPr>
          <w:sz w:val="20"/>
        </w:rPr>
        <w:t>German</w:t>
      </w:r>
      <w:r>
        <w:rPr>
          <w:spacing w:val="-7"/>
          <w:sz w:val="20"/>
        </w:rPr>
        <w:t> </w:t>
      </w:r>
      <w:r>
        <w:rPr>
          <w:spacing w:val="-4"/>
          <w:sz w:val="20"/>
        </w:rPr>
        <w:t>Pils</w:t>
      </w:r>
    </w:p>
    <w:p>
      <w:pPr>
        <w:pStyle w:val="ListParagraph"/>
        <w:numPr>
          <w:ilvl w:val="0"/>
          <w:numId w:val="30"/>
        </w:numPr>
        <w:tabs>
          <w:tab w:pos="1218" w:val="left" w:leader="none"/>
        </w:tabs>
        <w:spacing w:line="240" w:lineRule="auto" w:before="20" w:after="0"/>
        <w:ind w:left="1218" w:right="0" w:hanging="358"/>
        <w:jc w:val="left"/>
        <w:rPr>
          <w:sz w:val="20"/>
        </w:rPr>
      </w:pPr>
      <w:r>
        <w:rPr>
          <w:sz w:val="20"/>
        </w:rPr>
        <w:t>3B.</w:t>
      </w:r>
      <w:r>
        <w:rPr>
          <w:spacing w:val="-5"/>
          <w:sz w:val="20"/>
        </w:rPr>
        <w:t> </w:t>
      </w:r>
      <w:r>
        <w:rPr>
          <w:sz w:val="20"/>
        </w:rPr>
        <w:t>Czech</w:t>
      </w:r>
      <w:r>
        <w:rPr>
          <w:spacing w:val="-6"/>
          <w:sz w:val="20"/>
        </w:rPr>
        <w:t> </w:t>
      </w:r>
      <w:r>
        <w:rPr>
          <w:sz w:val="20"/>
        </w:rPr>
        <w:t>Premium</w:t>
      </w:r>
      <w:r>
        <w:rPr>
          <w:spacing w:val="-6"/>
          <w:sz w:val="20"/>
        </w:rPr>
        <w:t> </w:t>
      </w:r>
      <w:r>
        <w:rPr>
          <w:sz w:val="20"/>
        </w:rPr>
        <w:t>Pale</w:t>
      </w:r>
      <w:r>
        <w:rPr>
          <w:spacing w:val="-7"/>
          <w:sz w:val="20"/>
        </w:rPr>
        <w:t> </w:t>
      </w:r>
      <w:r>
        <w:rPr>
          <w:spacing w:val="-2"/>
          <w:sz w:val="20"/>
        </w:rPr>
        <w:t>Lager</w:t>
      </w:r>
    </w:p>
    <w:p>
      <w:pPr>
        <w:pStyle w:val="ListParagraph"/>
        <w:numPr>
          <w:ilvl w:val="0"/>
          <w:numId w:val="30"/>
        </w:numPr>
        <w:tabs>
          <w:tab w:pos="1218" w:val="left" w:leader="none"/>
        </w:tabs>
        <w:spacing w:line="240" w:lineRule="auto" w:before="17" w:after="0"/>
        <w:ind w:left="1218"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Pre-Pro</w:t>
      </w:r>
      <w:r>
        <w:rPr>
          <w:spacing w:val="-5"/>
          <w:sz w:val="20"/>
        </w:rPr>
        <w:t> </w:t>
      </w:r>
      <w:r>
        <w:rPr>
          <w:spacing w:val="-2"/>
          <w:sz w:val="20"/>
        </w:rPr>
        <w:t>Lager</w:t>
      </w:r>
    </w:p>
    <w:p>
      <w:pPr>
        <w:spacing w:before="18"/>
        <w:ind w:left="140" w:right="0" w:firstLine="0"/>
        <w:jc w:val="left"/>
        <w:rPr>
          <w:sz w:val="20"/>
        </w:rPr>
      </w:pPr>
      <w:r>
        <w:rPr>
          <w:sz w:val="20"/>
        </w:rPr>
        <w:t>(2)3.</w:t>
      </w:r>
      <w:r>
        <w:rPr>
          <w:spacing w:val="63"/>
          <w:w w:val="150"/>
          <w:sz w:val="20"/>
        </w:rPr>
        <w:t> </w:t>
      </w:r>
      <w:r>
        <w:rPr>
          <w:sz w:val="20"/>
        </w:rPr>
        <w:t>European</w:t>
      </w:r>
      <w:r>
        <w:rPr>
          <w:spacing w:val="-6"/>
          <w:sz w:val="20"/>
        </w:rPr>
        <w:t> </w:t>
      </w:r>
      <w:r>
        <w:rPr>
          <w:sz w:val="20"/>
        </w:rPr>
        <w:t>Amber</w:t>
      </w:r>
      <w:r>
        <w:rPr>
          <w:spacing w:val="-3"/>
          <w:sz w:val="20"/>
        </w:rPr>
        <w:t> </w:t>
      </w:r>
      <w:r>
        <w:rPr>
          <w:spacing w:val="-2"/>
          <w:sz w:val="20"/>
        </w:rPr>
        <w:t>Lager</w:t>
      </w:r>
    </w:p>
    <w:p>
      <w:pPr>
        <w:pStyle w:val="ListParagraph"/>
        <w:numPr>
          <w:ilvl w:val="0"/>
          <w:numId w:val="31"/>
        </w:numPr>
        <w:tabs>
          <w:tab w:pos="1218" w:val="left" w:leader="none"/>
        </w:tabs>
        <w:spacing w:line="240" w:lineRule="auto" w:before="18" w:after="0"/>
        <w:ind w:left="1218" w:right="0" w:hanging="358"/>
        <w:jc w:val="left"/>
        <w:rPr>
          <w:sz w:val="20"/>
        </w:rPr>
      </w:pPr>
      <w:r>
        <w:rPr>
          <w:sz w:val="20"/>
        </w:rPr>
        <w:t>7A.</w:t>
      </w:r>
      <w:r>
        <w:rPr>
          <w:spacing w:val="-8"/>
          <w:sz w:val="20"/>
        </w:rPr>
        <w:t> </w:t>
      </w:r>
      <w:r>
        <w:rPr>
          <w:sz w:val="20"/>
        </w:rPr>
        <w:t>Vienna</w:t>
      </w:r>
      <w:r>
        <w:rPr>
          <w:spacing w:val="-7"/>
          <w:sz w:val="20"/>
        </w:rPr>
        <w:t> </w:t>
      </w:r>
      <w:r>
        <w:rPr>
          <w:spacing w:val="-2"/>
          <w:sz w:val="20"/>
        </w:rPr>
        <w:t>Lager</w:t>
      </w:r>
    </w:p>
    <w:p>
      <w:pPr>
        <w:pStyle w:val="ListParagraph"/>
        <w:numPr>
          <w:ilvl w:val="0"/>
          <w:numId w:val="31"/>
        </w:numPr>
        <w:tabs>
          <w:tab w:pos="1217" w:val="left" w:leader="none"/>
        </w:tabs>
        <w:spacing w:line="240" w:lineRule="auto" w:before="17" w:after="0"/>
        <w:ind w:left="1217" w:right="0" w:hanging="358"/>
        <w:jc w:val="left"/>
        <w:rPr>
          <w:sz w:val="20"/>
        </w:rPr>
      </w:pPr>
      <w:r>
        <w:rPr>
          <w:sz w:val="20"/>
        </w:rPr>
        <w:t>3C.</w:t>
      </w:r>
      <w:r>
        <w:rPr>
          <w:spacing w:val="-5"/>
          <w:sz w:val="20"/>
        </w:rPr>
        <w:t> </w:t>
      </w:r>
      <w:r>
        <w:rPr>
          <w:sz w:val="20"/>
        </w:rPr>
        <w:t>Czech</w:t>
      </w:r>
      <w:r>
        <w:rPr>
          <w:spacing w:val="-6"/>
          <w:sz w:val="20"/>
        </w:rPr>
        <w:t> </w:t>
      </w:r>
      <w:r>
        <w:rPr>
          <w:sz w:val="20"/>
        </w:rPr>
        <w:t>Amber</w:t>
      </w:r>
      <w:r>
        <w:rPr>
          <w:spacing w:val="-6"/>
          <w:sz w:val="20"/>
        </w:rPr>
        <w:t> </w:t>
      </w:r>
      <w:r>
        <w:rPr>
          <w:spacing w:val="-4"/>
          <w:sz w:val="20"/>
        </w:rPr>
        <w:t>Lager</w:t>
      </w:r>
    </w:p>
    <w:p>
      <w:pPr>
        <w:pStyle w:val="ListParagraph"/>
        <w:numPr>
          <w:ilvl w:val="0"/>
          <w:numId w:val="31"/>
        </w:numPr>
        <w:tabs>
          <w:tab w:pos="1218" w:val="left" w:leader="none"/>
        </w:tabs>
        <w:spacing w:line="240" w:lineRule="auto" w:before="20" w:after="0"/>
        <w:ind w:left="1218" w:right="0" w:hanging="359"/>
        <w:jc w:val="left"/>
        <w:rPr>
          <w:sz w:val="20"/>
        </w:rPr>
      </w:pPr>
      <w:r>
        <w:rPr>
          <w:sz w:val="20"/>
        </w:rPr>
        <w:t>6A.</w:t>
      </w:r>
      <w:r>
        <w:rPr>
          <w:spacing w:val="-6"/>
          <w:sz w:val="20"/>
        </w:rPr>
        <w:t> </w:t>
      </w:r>
      <w:r>
        <w:rPr>
          <w:spacing w:val="-2"/>
          <w:sz w:val="20"/>
        </w:rPr>
        <w:t>Märzen</w:t>
      </w:r>
    </w:p>
    <w:p>
      <w:pPr>
        <w:pStyle w:val="ListParagraph"/>
        <w:numPr>
          <w:ilvl w:val="0"/>
          <w:numId w:val="31"/>
        </w:numPr>
        <w:tabs>
          <w:tab w:pos="1218" w:val="left" w:leader="none"/>
        </w:tabs>
        <w:spacing w:line="240" w:lineRule="auto" w:before="18" w:after="0"/>
        <w:ind w:left="121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Kellerbier</w:t>
      </w:r>
    </w:p>
    <w:p>
      <w:pPr>
        <w:spacing w:before="17"/>
        <w:ind w:left="140" w:right="0" w:firstLine="0"/>
        <w:jc w:val="left"/>
        <w:rPr>
          <w:sz w:val="20"/>
        </w:rPr>
      </w:pPr>
      <w:r>
        <w:rPr>
          <w:sz w:val="20"/>
        </w:rPr>
        <w:t>(2)4.</w:t>
      </w:r>
      <w:r>
        <w:rPr>
          <w:spacing w:val="66"/>
          <w:w w:val="150"/>
          <w:sz w:val="20"/>
        </w:rPr>
        <w:t> </w:t>
      </w:r>
      <w:r>
        <w:rPr>
          <w:sz w:val="20"/>
        </w:rPr>
        <w:t>Dark</w:t>
      </w:r>
      <w:r>
        <w:rPr>
          <w:spacing w:val="-1"/>
          <w:sz w:val="20"/>
        </w:rPr>
        <w:t> </w:t>
      </w:r>
      <w:r>
        <w:rPr>
          <w:spacing w:val="-2"/>
          <w:sz w:val="20"/>
        </w:rPr>
        <w:t>Lager</w:t>
      </w:r>
    </w:p>
    <w:p>
      <w:pPr>
        <w:pStyle w:val="ListParagraph"/>
        <w:numPr>
          <w:ilvl w:val="0"/>
          <w:numId w:val="32"/>
        </w:numPr>
        <w:tabs>
          <w:tab w:pos="1218" w:val="left" w:leader="none"/>
        </w:tabs>
        <w:spacing w:line="240" w:lineRule="auto" w:before="18" w:after="0"/>
        <w:ind w:left="1218" w:right="0" w:hanging="358"/>
        <w:jc w:val="left"/>
        <w:rPr>
          <w:sz w:val="20"/>
        </w:rPr>
      </w:pPr>
      <w:r>
        <w:rPr>
          <w:sz w:val="20"/>
        </w:rPr>
        <w:t>2C.</w:t>
      </w:r>
      <w:r>
        <w:rPr>
          <w:spacing w:val="-9"/>
          <w:sz w:val="20"/>
        </w:rPr>
        <w:t> </w:t>
      </w:r>
      <w:r>
        <w:rPr>
          <w:sz w:val="20"/>
        </w:rPr>
        <w:t>International</w:t>
      </w:r>
      <w:r>
        <w:rPr>
          <w:spacing w:val="-7"/>
          <w:sz w:val="20"/>
        </w:rPr>
        <w:t> </w:t>
      </w:r>
      <w:r>
        <w:rPr>
          <w:sz w:val="20"/>
        </w:rPr>
        <w:t>Dark</w:t>
      </w:r>
      <w:r>
        <w:rPr>
          <w:spacing w:val="-7"/>
          <w:sz w:val="20"/>
        </w:rPr>
        <w:t> </w:t>
      </w:r>
      <w:r>
        <w:rPr>
          <w:spacing w:val="-4"/>
          <w:sz w:val="20"/>
        </w:rPr>
        <w:t>Lager</w:t>
      </w:r>
    </w:p>
    <w:p>
      <w:pPr>
        <w:pStyle w:val="ListParagraph"/>
        <w:numPr>
          <w:ilvl w:val="0"/>
          <w:numId w:val="32"/>
        </w:numPr>
        <w:tabs>
          <w:tab w:pos="1218" w:val="left" w:leader="none"/>
        </w:tabs>
        <w:spacing w:line="240" w:lineRule="auto" w:before="17" w:after="0"/>
        <w:ind w:left="1218" w:right="0" w:hanging="358"/>
        <w:jc w:val="left"/>
        <w:rPr>
          <w:sz w:val="20"/>
        </w:rPr>
      </w:pPr>
      <w:r>
        <w:rPr>
          <w:sz w:val="20"/>
        </w:rPr>
        <w:t>8A.</w:t>
      </w:r>
      <w:r>
        <w:rPr>
          <w:spacing w:val="-8"/>
          <w:sz w:val="20"/>
        </w:rPr>
        <w:t> </w:t>
      </w:r>
      <w:r>
        <w:rPr>
          <w:sz w:val="20"/>
        </w:rPr>
        <w:t>Munich</w:t>
      </w:r>
      <w:r>
        <w:rPr>
          <w:spacing w:val="-4"/>
          <w:sz w:val="20"/>
        </w:rPr>
        <w:t> </w:t>
      </w:r>
      <w:r>
        <w:rPr>
          <w:spacing w:val="-2"/>
          <w:sz w:val="20"/>
        </w:rPr>
        <w:t>Dunkel</w:t>
      </w:r>
    </w:p>
    <w:p>
      <w:pPr>
        <w:pStyle w:val="ListParagraph"/>
        <w:numPr>
          <w:ilvl w:val="0"/>
          <w:numId w:val="32"/>
        </w:numPr>
        <w:tabs>
          <w:tab w:pos="1219" w:val="left" w:leader="none"/>
        </w:tabs>
        <w:spacing w:line="240" w:lineRule="auto" w:before="18" w:after="0"/>
        <w:ind w:left="1219" w:right="0" w:hanging="359"/>
        <w:jc w:val="left"/>
        <w:rPr>
          <w:sz w:val="20"/>
        </w:rPr>
      </w:pPr>
      <w:r>
        <w:rPr>
          <w:sz w:val="20"/>
        </w:rPr>
        <w:t>3D.</w:t>
      </w:r>
      <w:r>
        <w:rPr>
          <w:spacing w:val="-8"/>
          <w:sz w:val="20"/>
        </w:rPr>
        <w:t> </w:t>
      </w:r>
      <w:r>
        <w:rPr>
          <w:sz w:val="20"/>
        </w:rPr>
        <w:t>Czech</w:t>
      </w:r>
      <w:r>
        <w:rPr>
          <w:spacing w:val="-4"/>
          <w:sz w:val="20"/>
        </w:rPr>
        <w:t> </w:t>
      </w:r>
      <w:r>
        <w:rPr>
          <w:sz w:val="20"/>
        </w:rPr>
        <w:t>Dark</w:t>
      </w:r>
      <w:r>
        <w:rPr>
          <w:spacing w:val="-4"/>
          <w:sz w:val="20"/>
        </w:rPr>
        <w:t> Lager</w:t>
      </w:r>
    </w:p>
    <w:p>
      <w:pPr>
        <w:pStyle w:val="ListParagraph"/>
        <w:numPr>
          <w:ilvl w:val="0"/>
          <w:numId w:val="32"/>
        </w:numPr>
        <w:tabs>
          <w:tab w:pos="1218" w:val="left" w:leader="none"/>
        </w:tabs>
        <w:spacing w:line="240" w:lineRule="auto" w:before="20" w:after="0"/>
        <w:ind w:left="1218" w:right="0" w:hanging="358"/>
        <w:jc w:val="left"/>
        <w:rPr>
          <w:sz w:val="20"/>
        </w:rPr>
      </w:pPr>
      <w:r>
        <w:rPr>
          <w:sz w:val="20"/>
        </w:rPr>
        <w:t>8B.</w:t>
      </w:r>
      <w:r>
        <w:rPr>
          <w:spacing w:val="-7"/>
          <w:sz w:val="20"/>
        </w:rPr>
        <w:t> </w:t>
      </w:r>
      <w:r>
        <w:rPr>
          <w:spacing w:val="-2"/>
          <w:sz w:val="20"/>
        </w:rPr>
        <w:t>Schwarzbier</w:t>
      </w:r>
    </w:p>
    <w:p>
      <w:pPr>
        <w:spacing w:before="18"/>
        <w:ind w:left="140" w:right="0" w:firstLine="0"/>
        <w:jc w:val="left"/>
        <w:rPr>
          <w:sz w:val="20"/>
        </w:rPr>
      </w:pPr>
      <w:r>
        <w:rPr>
          <w:sz w:val="20"/>
        </w:rPr>
        <w:t>(2)5.</w:t>
      </w:r>
      <w:r>
        <w:rPr>
          <w:spacing w:val="76"/>
          <w:w w:val="150"/>
          <w:sz w:val="20"/>
        </w:rPr>
        <w:t> </w:t>
      </w:r>
      <w:r>
        <w:rPr>
          <w:spacing w:val="-4"/>
          <w:sz w:val="20"/>
        </w:rPr>
        <w:t>Bock</w:t>
      </w:r>
    </w:p>
    <w:p>
      <w:pPr>
        <w:pStyle w:val="ListParagraph"/>
        <w:numPr>
          <w:ilvl w:val="0"/>
          <w:numId w:val="33"/>
        </w:numPr>
        <w:tabs>
          <w:tab w:pos="1218" w:val="left" w:leader="none"/>
        </w:tabs>
        <w:spacing w:line="240" w:lineRule="auto" w:before="17" w:after="0"/>
        <w:ind w:left="1218" w:right="0" w:hanging="358"/>
        <w:jc w:val="left"/>
        <w:rPr>
          <w:sz w:val="20"/>
        </w:rPr>
      </w:pPr>
      <w:r>
        <w:rPr>
          <w:sz w:val="20"/>
        </w:rPr>
        <w:t>4C.</w:t>
      </w:r>
      <w:r>
        <w:rPr>
          <w:spacing w:val="-8"/>
          <w:sz w:val="20"/>
        </w:rPr>
        <w:t> </w:t>
      </w:r>
      <w:r>
        <w:rPr>
          <w:sz w:val="20"/>
        </w:rPr>
        <w:t>Helles</w:t>
      </w:r>
      <w:r>
        <w:rPr>
          <w:spacing w:val="-4"/>
          <w:sz w:val="20"/>
        </w:rPr>
        <w:t> Bock</w:t>
      </w:r>
    </w:p>
    <w:p>
      <w:pPr>
        <w:pStyle w:val="ListParagraph"/>
        <w:numPr>
          <w:ilvl w:val="0"/>
          <w:numId w:val="33"/>
        </w:numPr>
        <w:tabs>
          <w:tab w:pos="1218" w:val="left" w:leader="none"/>
        </w:tabs>
        <w:spacing w:line="240" w:lineRule="auto" w:before="18" w:after="0"/>
        <w:ind w:left="1218" w:right="0" w:hanging="358"/>
        <w:jc w:val="left"/>
        <w:rPr>
          <w:sz w:val="20"/>
        </w:rPr>
      </w:pPr>
      <w:r>
        <w:rPr>
          <w:sz w:val="20"/>
        </w:rPr>
        <w:t>6C.</w:t>
      </w:r>
      <w:r>
        <w:rPr>
          <w:spacing w:val="-6"/>
          <w:sz w:val="20"/>
        </w:rPr>
        <w:t> </w:t>
      </w:r>
      <w:r>
        <w:rPr>
          <w:sz w:val="20"/>
        </w:rPr>
        <w:t>Dunkles</w:t>
      </w:r>
      <w:r>
        <w:rPr>
          <w:spacing w:val="-7"/>
          <w:sz w:val="20"/>
        </w:rPr>
        <w:t> </w:t>
      </w:r>
      <w:r>
        <w:rPr>
          <w:spacing w:val="-4"/>
          <w:sz w:val="20"/>
        </w:rPr>
        <w:t>Bock</w:t>
      </w:r>
    </w:p>
    <w:p>
      <w:pPr>
        <w:pStyle w:val="ListParagraph"/>
        <w:numPr>
          <w:ilvl w:val="0"/>
          <w:numId w:val="33"/>
        </w:numPr>
        <w:tabs>
          <w:tab w:pos="1219" w:val="left" w:leader="none"/>
        </w:tabs>
        <w:spacing w:line="240" w:lineRule="auto" w:before="17" w:after="0"/>
        <w:ind w:left="1219" w:right="0" w:hanging="359"/>
        <w:jc w:val="left"/>
        <w:rPr>
          <w:sz w:val="20"/>
        </w:rPr>
      </w:pPr>
      <w:r>
        <w:rPr>
          <w:sz w:val="20"/>
        </w:rPr>
        <w:t>9A.</w:t>
      </w:r>
      <w:r>
        <w:rPr>
          <w:spacing w:val="-6"/>
          <w:sz w:val="20"/>
        </w:rPr>
        <w:t> </w:t>
      </w:r>
      <w:r>
        <w:rPr>
          <w:spacing w:val="-2"/>
          <w:sz w:val="20"/>
        </w:rPr>
        <w:t>Doppelbock</w:t>
      </w:r>
    </w:p>
    <w:p>
      <w:pPr>
        <w:pStyle w:val="ListParagraph"/>
        <w:numPr>
          <w:ilvl w:val="0"/>
          <w:numId w:val="33"/>
        </w:numPr>
        <w:tabs>
          <w:tab w:pos="1218" w:val="left" w:leader="none"/>
        </w:tabs>
        <w:spacing w:line="240" w:lineRule="auto" w:before="20" w:after="0"/>
        <w:ind w:left="1218" w:right="0" w:hanging="358"/>
        <w:jc w:val="left"/>
        <w:rPr>
          <w:sz w:val="20"/>
        </w:rPr>
      </w:pPr>
      <w:r>
        <w:rPr>
          <w:sz w:val="20"/>
        </w:rPr>
        <w:t>9B.</w:t>
      </w:r>
      <w:r>
        <w:rPr>
          <w:spacing w:val="-3"/>
          <w:sz w:val="20"/>
        </w:rPr>
        <w:t> </w:t>
      </w:r>
      <w:r>
        <w:rPr>
          <w:spacing w:val="-2"/>
          <w:sz w:val="20"/>
        </w:rPr>
        <w:t>Eisbock</w:t>
      </w:r>
    </w:p>
    <w:p>
      <w:pPr>
        <w:spacing w:before="18"/>
        <w:ind w:left="140" w:right="0" w:firstLine="0"/>
        <w:jc w:val="left"/>
        <w:rPr>
          <w:sz w:val="20"/>
        </w:rPr>
      </w:pPr>
      <w:r>
        <w:rPr>
          <w:sz w:val="20"/>
        </w:rPr>
        <w:t>(2)6.</w:t>
      </w:r>
      <w:r>
        <w:rPr>
          <w:spacing w:val="63"/>
          <w:w w:val="150"/>
          <w:sz w:val="20"/>
        </w:rPr>
        <w:t> </w:t>
      </w:r>
      <w:r>
        <w:rPr>
          <w:sz w:val="20"/>
        </w:rPr>
        <w:t>Light</w:t>
      </w:r>
      <w:r>
        <w:rPr>
          <w:spacing w:val="-4"/>
          <w:sz w:val="20"/>
        </w:rPr>
        <w:t> </w:t>
      </w:r>
      <w:r>
        <w:rPr>
          <w:sz w:val="20"/>
        </w:rPr>
        <w:t>Hybrid</w:t>
      </w:r>
      <w:r>
        <w:rPr>
          <w:spacing w:val="-4"/>
          <w:sz w:val="20"/>
        </w:rPr>
        <w:t> Beer</w:t>
      </w:r>
    </w:p>
    <w:p>
      <w:pPr>
        <w:pStyle w:val="ListParagraph"/>
        <w:numPr>
          <w:ilvl w:val="0"/>
          <w:numId w:val="34"/>
        </w:numPr>
        <w:tabs>
          <w:tab w:pos="1218" w:val="left" w:leader="none"/>
        </w:tabs>
        <w:spacing w:line="240" w:lineRule="auto" w:before="17" w:after="0"/>
        <w:ind w:left="1218" w:right="0" w:hanging="358"/>
        <w:jc w:val="left"/>
        <w:rPr>
          <w:sz w:val="20"/>
        </w:rPr>
      </w:pPr>
      <w:r>
        <w:rPr>
          <w:sz w:val="20"/>
        </w:rPr>
        <w:t>1C.</w:t>
      </w:r>
      <w:r>
        <w:rPr>
          <w:spacing w:val="-8"/>
          <w:sz w:val="20"/>
        </w:rPr>
        <w:t> </w:t>
      </w:r>
      <w:r>
        <w:rPr>
          <w:sz w:val="20"/>
        </w:rPr>
        <w:t>Cream</w:t>
      </w:r>
      <w:r>
        <w:rPr>
          <w:spacing w:val="-6"/>
          <w:sz w:val="20"/>
        </w:rPr>
        <w:t> </w:t>
      </w:r>
      <w:r>
        <w:rPr>
          <w:spacing w:val="-5"/>
          <w:sz w:val="20"/>
        </w:rPr>
        <w:t>Ale</w:t>
      </w:r>
    </w:p>
    <w:p>
      <w:pPr>
        <w:pStyle w:val="ListParagraph"/>
        <w:numPr>
          <w:ilvl w:val="0"/>
          <w:numId w:val="34"/>
        </w:numPr>
        <w:tabs>
          <w:tab w:pos="1218" w:val="left" w:leader="none"/>
        </w:tabs>
        <w:spacing w:line="240" w:lineRule="auto" w:before="18" w:after="0"/>
        <w:ind w:left="1218" w:right="0" w:hanging="358"/>
        <w:jc w:val="left"/>
        <w:rPr>
          <w:sz w:val="20"/>
        </w:rPr>
      </w:pPr>
      <w:r>
        <w:rPr>
          <w:sz w:val="20"/>
        </w:rPr>
        <w:t>18A.</w:t>
      </w:r>
      <w:r>
        <w:rPr>
          <w:spacing w:val="-8"/>
          <w:sz w:val="20"/>
        </w:rPr>
        <w:t> </w:t>
      </w:r>
      <w:r>
        <w:rPr>
          <w:sz w:val="20"/>
        </w:rPr>
        <w:t>Blonde</w:t>
      </w:r>
      <w:r>
        <w:rPr>
          <w:spacing w:val="-7"/>
          <w:sz w:val="20"/>
        </w:rPr>
        <w:t> </w:t>
      </w:r>
      <w:r>
        <w:rPr>
          <w:spacing w:val="-5"/>
          <w:sz w:val="20"/>
        </w:rPr>
        <w:t>Ale</w:t>
      </w:r>
    </w:p>
    <w:p>
      <w:pPr>
        <w:pStyle w:val="ListParagraph"/>
        <w:numPr>
          <w:ilvl w:val="0"/>
          <w:numId w:val="34"/>
        </w:numPr>
        <w:tabs>
          <w:tab w:pos="1219" w:val="left" w:leader="none"/>
        </w:tabs>
        <w:spacing w:line="240" w:lineRule="auto" w:before="17" w:after="0"/>
        <w:ind w:left="1219" w:right="0" w:hanging="359"/>
        <w:jc w:val="left"/>
        <w:rPr>
          <w:sz w:val="20"/>
        </w:rPr>
      </w:pPr>
      <w:r>
        <w:rPr>
          <w:sz w:val="20"/>
        </w:rPr>
        <w:t>5B.</w:t>
      </w:r>
      <w:r>
        <w:rPr>
          <w:spacing w:val="-6"/>
          <w:sz w:val="20"/>
        </w:rPr>
        <w:t> </w:t>
      </w:r>
      <w:r>
        <w:rPr>
          <w:spacing w:val="-2"/>
          <w:sz w:val="20"/>
        </w:rPr>
        <w:t>Kölsch</w:t>
      </w:r>
    </w:p>
    <w:p>
      <w:pPr>
        <w:pStyle w:val="ListParagraph"/>
        <w:numPr>
          <w:ilvl w:val="0"/>
          <w:numId w:val="34"/>
        </w:numPr>
        <w:tabs>
          <w:tab w:pos="1218" w:val="left" w:leader="none"/>
        </w:tabs>
        <w:spacing w:line="240" w:lineRule="auto" w:before="18" w:after="0"/>
        <w:ind w:left="1218" w:right="0" w:hanging="358"/>
        <w:jc w:val="left"/>
        <w:rPr>
          <w:sz w:val="20"/>
        </w:rPr>
      </w:pPr>
      <w:r>
        <w:rPr>
          <w:sz w:val="20"/>
        </w:rPr>
        <w:t>1D.</w:t>
      </w:r>
      <w:r>
        <w:rPr>
          <w:spacing w:val="-9"/>
          <w:sz w:val="20"/>
        </w:rPr>
        <w:t> </w:t>
      </w:r>
      <w:r>
        <w:rPr>
          <w:sz w:val="20"/>
        </w:rPr>
        <w:t>American</w:t>
      </w:r>
      <w:r>
        <w:rPr>
          <w:spacing w:val="-7"/>
          <w:sz w:val="20"/>
        </w:rPr>
        <w:t> </w:t>
      </w:r>
      <w:r>
        <w:rPr>
          <w:sz w:val="20"/>
        </w:rPr>
        <w:t>Wheat</w:t>
      </w:r>
      <w:r>
        <w:rPr>
          <w:spacing w:val="-4"/>
          <w:sz w:val="20"/>
        </w:rPr>
        <w:t> Beer</w:t>
      </w:r>
    </w:p>
    <w:p>
      <w:pPr>
        <w:spacing w:before="20"/>
        <w:ind w:left="141" w:right="0" w:firstLine="0"/>
        <w:jc w:val="left"/>
        <w:rPr>
          <w:sz w:val="20"/>
        </w:rPr>
      </w:pPr>
      <w:r>
        <w:rPr>
          <w:sz w:val="20"/>
        </w:rPr>
        <w:t>(2)7.</w:t>
      </w:r>
      <w:r>
        <w:rPr>
          <w:spacing w:val="73"/>
          <w:w w:val="150"/>
          <w:sz w:val="20"/>
        </w:rPr>
        <w:t> </w:t>
      </w:r>
      <w:r>
        <w:rPr>
          <w:sz w:val="20"/>
        </w:rPr>
        <w:t>Amber</w:t>
      </w:r>
      <w:r>
        <w:rPr>
          <w:spacing w:val="-3"/>
          <w:sz w:val="20"/>
        </w:rPr>
        <w:t> </w:t>
      </w:r>
      <w:r>
        <w:rPr>
          <w:sz w:val="20"/>
        </w:rPr>
        <w:t>Hybrid</w:t>
      </w:r>
      <w:r>
        <w:rPr>
          <w:spacing w:val="-4"/>
          <w:sz w:val="20"/>
        </w:rPr>
        <w:t> Beer</w:t>
      </w:r>
    </w:p>
    <w:p>
      <w:pPr>
        <w:pStyle w:val="ListParagraph"/>
        <w:numPr>
          <w:ilvl w:val="0"/>
          <w:numId w:val="35"/>
        </w:numPr>
        <w:tabs>
          <w:tab w:pos="1218" w:val="left" w:leader="none"/>
        </w:tabs>
        <w:spacing w:line="240" w:lineRule="auto" w:before="18" w:after="0"/>
        <w:ind w:left="1218" w:right="0" w:hanging="358"/>
        <w:jc w:val="left"/>
        <w:rPr>
          <w:sz w:val="20"/>
        </w:rPr>
      </w:pPr>
      <w:r>
        <w:rPr>
          <w:sz w:val="20"/>
        </w:rPr>
        <w:t>2B.</w:t>
      </w:r>
      <w:r>
        <w:rPr>
          <w:spacing w:val="-11"/>
          <w:sz w:val="20"/>
        </w:rPr>
        <w:t> </w:t>
      </w:r>
      <w:r>
        <w:rPr>
          <w:sz w:val="20"/>
        </w:rPr>
        <w:t>International</w:t>
      </w:r>
      <w:r>
        <w:rPr>
          <w:spacing w:val="-8"/>
          <w:sz w:val="20"/>
        </w:rPr>
        <w:t> </w:t>
      </w:r>
      <w:r>
        <w:rPr>
          <w:sz w:val="20"/>
        </w:rPr>
        <w:t>Amber</w:t>
      </w:r>
      <w:r>
        <w:rPr>
          <w:spacing w:val="-7"/>
          <w:sz w:val="20"/>
        </w:rPr>
        <w:t> </w:t>
      </w:r>
      <w:r>
        <w:rPr>
          <w:spacing w:val="-4"/>
          <w:sz w:val="20"/>
        </w:rPr>
        <w:t>Lager</w:t>
      </w:r>
    </w:p>
    <w:p>
      <w:pPr>
        <w:pStyle w:val="ListParagraph"/>
        <w:numPr>
          <w:ilvl w:val="0"/>
          <w:numId w:val="35"/>
        </w:numPr>
        <w:tabs>
          <w:tab w:pos="1218" w:val="left" w:leader="none"/>
        </w:tabs>
        <w:spacing w:line="240" w:lineRule="auto" w:before="17" w:after="0"/>
        <w:ind w:left="1218"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Kentucky</w:t>
      </w:r>
      <w:r>
        <w:rPr>
          <w:spacing w:val="-7"/>
          <w:sz w:val="20"/>
        </w:rPr>
        <w:t> </w:t>
      </w:r>
      <w:r>
        <w:rPr>
          <w:spacing w:val="-2"/>
          <w:sz w:val="20"/>
        </w:rPr>
        <w:t>Common</w:t>
      </w:r>
    </w:p>
    <w:p>
      <w:pPr>
        <w:pStyle w:val="ListParagraph"/>
        <w:numPr>
          <w:ilvl w:val="0"/>
          <w:numId w:val="35"/>
        </w:numPr>
        <w:tabs>
          <w:tab w:pos="1219" w:val="left" w:leader="none"/>
        </w:tabs>
        <w:spacing w:line="240" w:lineRule="auto" w:before="18" w:after="0"/>
        <w:ind w:left="1219" w:right="0" w:hanging="359"/>
        <w:jc w:val="left"/>
        <w:rPr>
          <w:sz w:val="20"/>
        </w:rPr>
      </w:pPr>
      <w:r>
        <w:rPr>
          <w:sz w:val="20"/>
        </w:rPr>
        <w:t>19B.</w:t>
      </w:r>
      <w:r>
        <w:rPr>
          <w:spacing w:val="-7"/>
          <w:sz w:val="20"/>
        </w:rPr>
        <w:t> </w:t>
      </w:r>
      <w:r>
        <w:rPr>
          <w:sz w:val="20"/>
        </w:rPr>
        <w:t>California</w:t>
      </w:r>
      <w:r>
        <w:rPr>
          <w:spacing w:val="-7"/>
          <w:sz w:val="20"/>
        </w:rPr>
        <w:t> </w:t>
      </w:r>
      <w:r>
        <w:rPr>
          <w:spacing w:val="-2"/>
          <w:sz w:val="20"/>
        </w:rPr>
        <w:t>Common</w:t>
      </w:r>
    </w:p>
    <w:p>
      <w:pPr>
        <w:pStyle w:val="ListParagraph"/>
        <w:numPr>
          <w:ilvl w:val="0"/>
          <w:numId w:val="35"/>
        </w:numPr>
        <w:tabs>
          <w:tab w:pos="1219" w:val="left" w:leader="none"/>
        </w:tabs>
        <w:spacing w:line="240" w:lineRule="auto" w:before="17" w:after="0"/>
        <w:ind w:left="1219" w:right="0" w:hanging="358"/>
        <w:jc w:val="left"/>
        <w:rPr>
          <w:sz w:val="20"/>
        </w:rPr>
      </w:pPr>
      <w:r>
        <w:rPr>
          <w:sz w:val="20"/>
        </w:rPr>
        <w:t>7B.</w:t>
      </w:r>
      <w:r>
        <w:rPr>
          <w:spacing w:val="-6"/>
          <w:sz w:val="20"/>
        </w:rPr>
        <w:t> </w:t>
      </w:r>
      <w:r>
        <w:rPr>
          <w:spacing w:val="-2"/>
          <w:sz w:val="20"/>
        </w:rPr>
        <w:t>Altbier</w:t>
      </w:r>
    </w:p>
    <w:p>
      <w:pPr>
        <w:spacing w:before="20"/>
        <w:ind w:left="141" w:right="0" w:firstLine="0"/>
        <w:jc w:val="left"/>
        <w:rPr>
          <w:sz w:val="20"/>
        </w:rPr>
      </w:pPr>
      <w:r>
        <w:rPr>
          <w:sz w:val="20"/>
        </w:rPr>
        <w:t>(2)8.</w:t>
      </w:r>
      <w:r>
        <w:rPr>
          <w:spacing w:val="58"/>
          <w:w w:val="150"/>
          <w:sz w:val="20"/>
        </w:rPr>
        <w:t> </w:t>
      </w:r>
      <w:r>
        <w:rPr>
          <w:sz w:val="20"/>
        </w:rPr>
        <w:t>English</w:t>
      </w:r>
      <w:r>
        <w:rPr>
          <w:spacing w:val="-5"/>
          <w:sz w:val="20"/>
        </w:rPr>
        <w:t> </w:t>
      </w:r>
      <w:r>
        <w:rPr>
          <w:sz w:val="20"/>
        </w:rPr>
        <w:t>Pale</w:t>
      </w:r>
      <w:r>
        <w:rPr>
          <w:spacing w:val="-4"/>
          <w:sz w:val="20"/>
        </w:rPr>
        <w:t> </w:t>
      </w:r>
      <w:r>
        <w:rPr>
          <w:spacing w:val="-5"/>
          <w:sz w:val="20"/>
        </w:rPr>
        <w:t>Ale</w:t>
      </w:r>
    </w:p>
    <w:p>
      <w:pPr>
        <w:pStyle w:val="ListParagraph"/>
        <w:numPr>
          <w:ilvl w:val="0"/>
          <w:numId w:val="36"/>
        </w:numPr>
        <w:tabs>
          <w:tab w:pos="1219" w:val="left" w:leader="none"/>
        </w:tabs>
        <w:spacing w:line="240" w:lineRule="auto" w:before="18" w:after="0"/>
        <w:ind w:left="1219" w:right="0" w:hanging="358"/>
        <w:jc w:val="left"/>
        <w:rPr>
          <w:sz w:val="20"/>
        </w:rPr>
      </w:pPr>
      <w:r>
        <w:rPr>
          <w:sz w:val="20"/>
        </w:rPr>
        <w:t>11A.</w:t>
      </w:r>
      <w:r>
        <w:rPr>
          <w:spacing w:val="-10"/>
          <w:sz w:val="20"/>
        </w:rPr>
        <w:t> </w:t>
      </w:r>
      <w:r>
        <w:rPr>
          <w:sz w:val="20"/>
        </w:rPr>
        <w:t>Ordinary</w:t>
      </w:r>
      <w:r>
        <w:rPr>
          <w:spacing w:val="-6"/>
          <w:sz w:val="20"/>
        </w:rPr>
        <w:t> </w:t>
      </w:r>
      <w:r>
        <w:rPr>
          <w:spacing w:val="-2"/>
          <w:sz w:val="20"/>
        </w:rPr>
        <w:t>Bitter</w:t>
      </w:r>
    </w:p>
    <w:p>
      <w:pPr>
        <w:pStyle w:val="ListParagraph"/>
        <w:numPr>
          <w:ilvl w:val="0"/>
          <w:numId w:val="36"/>
        </w:numPr>
        <w:tabs>
          <w:tab w:pos="1218" w:val="left" w:leader="none"/>
        </w:tabs>
        <w:spacing w:line="240" w:lineRule="auto" w:before="17" w:after="0"/>
        <w:ind w:left="1218" w:right="0" w:hanging="358"/>
        <w:jc w:val="left"/>
        <w:rPr>
          <w:sz w:val="20"/>
        </w:rPr>
      </w:pPr>
      <w:r>
        <w:rPr>
          <w:sz w:val="20"/>
        </w:rPr>
        <w:t>11B.</w:t>
      </w:r>
      <w:r>
        <w:rPr>
          <w:spacing w:val="-7"/>
          <w:sz w:val="20"/>
        </w:rPr>
        <w:t> </w:t>
      </w:r>
      <w:r>
        <w:rPr>
          <w:sz w:val="20"/>
        </w:rPr>
        <w:t>Best</w:t>
      </w:r>
      <w:r>
        <w:rPr>
          <w:spacing w:val="-4"/>
          <w:sz w:val="20"/>
        </w:rPr>
        <w:t> </w:t>
      </w:r>
      <w:r>
        <w:rPr>
          <w:spacing w:val="-2"/>
          <w:sz w:val="20"/>
        </w:rPr>
        <w:t>Bitter</w:t>
      </w:r>
    </w:p>
    <w:p>
      <w:pPr>
        <w:pStyle w:val="ListParagraph"/>
        <w:numPr>
          <w:ilvl w:val="0"/>
          <w:numId w:val="36"/>
        </w:numPr>
        <w:tabs>
          <w:tab w:pos="1220" w:val="left" w:leader="none"/>
        </w:tabs>
        <w:spacing w:line="240" w:lineRule="auto" w:before="18" w:after="0"/>
        <w:ind w:left="1220" w:right="0" w:hanging="359"/>
        <w:jc w:val="left"/>
        <w:rPr>
          <w:sz w:val="20"/>
        </w:rPr>
      </w:pPr>
      <w:r>
        <w:rPr>
          <w:sz w:val="20"/>
        </w:rPr>
        <w:t>11C.</w:t>
      </w:r>
      <w:r>
        <w:rPr>
          <w:spacing w:val="-8"/>
          <w:sz w:val="20"/>
        </w:rPr>
        <w:t> </w:t>
      </w:r>
      <w:r>
        <w:rPr>
          <w:sz w:val="20"/>
        </w:rPr>
        <w:t>Strong</w:t>
      </w:r>
      <w:r>
        <w:rPr>
          <w:spacing w:val="-4"/>
          <w:sz w:val="20"/>
        </w:rPr>
        <w:t> </w:t>
      </w:r>
      <w:r>
        <w:rPr>
          <w:spacing w:val="-2"/>
          <w:sz w:val="20"/>
        </w:rPr>
        <w:t>Bitter</w:t>
      </w:r>
    </w:p>
    <w:p>
      <w:pPr>
        <w:pStyle w:val="ListParagraph"/>
        <w:numPr>
          <w:ilvl w:val="0"/>
          <w:numId w:val="36"/>
        </w:numPr>
        <w:tabs>
          <w:tab w:pos="1219" w:val="left" w:leader="none"/>
        </w:tabs>
        <w:spacing w:line="240" w:lineRule="auto" w:before="18" w:after="0"/>
        <w:ind w:left="1219" w:right="0" w:hanging="358"/>
        <w:jc w:val="left"/>
        <w:rPr>
          <w:sz w:val="20"/>
        </w:rPr>
      </w:pPr>
      <w:r>
        <w:rPr>
          <w:sz w:val="20"/>
        </w:rPr>
        <w:t>12A.</w:t>
      </w:r>
      <w:r>
        <w:rPr>
          <w:spacing w:val="-9"/>
          <w:sz w:val="20"/>
        </w:rPr>
        <w:t> </w:t>
      </w:r>
      <w:r>
        <w:rPr>
          <w:sz w:val="20"/>
        </w:rPr>
        <w:t>British</w:t>
      </w:r>
      <w:r>
        <w:rPr>
          <w:spacing w:val="-8"/>
          <w:sz w:val="20"/>
        </w:rPr>
        <w:t> </w:t>
      </w:r>
      <w:r>
        <w:rPr>
          <w:sz w:val="20"/>
        </w:rPr>
        <w:t>Golden</w:t>
      </w:r>
      <w:r>
        <w:rPr>
          <w:spacing w:val="-7"/>
          <w:sz w:val="20"/>
        </w:rPr>
        <w:t> </w:t>
      </w:r>
      <w:r>
        <w:rPr>
          <w:spacing w:val="-5"/>
          <w:sz w:val="20"/>
        </w:rPr>
        <w:t>Ale</w:t>
      </w:r>
    </w:p>
    <w:p>
      <w:pPr>
        <w:pStyle w:val="ListParagraph"/>
        <w:numPr>
          <w:ilvl w:val="0"/>
          <w:numId w:val="36"/>
        </w:numPr>
        <w:tabs>
          <w:tab w:pos="1219" w:val="left" w:leader="none"/>
        </w:tabs>
        <w:spacing w:line="240" w:lineRule="auto" w:before="17" w:after="0"/>
        <w:ind w:left="1219" w:right="0" w:hanging="358"/>
        <w:jc w:val="left"/>
        <w:rPr>
          <w:sz w:val="20"/>
        </w:rPr>
      </w:pPr>
      <w:r>
        <w:rPr>
          <w:sz w:val="20"/>
        </w:rPr>
        <w:t>12B.</w:t>
      </w:r>
      <w:r>
        <w:rPr>
          <w:spacing w:val="-10"/>
          <w:sz w:val="20"/>
        </w:rPr>
        <w:t> </w:t>
      </w:r>
      <w:r>
        <w:rPr>
          <w:sz w:val="20"/>
        </w:rPr>
        <w:t>Australian</w:t>
      </w:r>
      <w:r>
        <w:rPr>
          <w:spacing w:val="-8"/>
          <w:sz w:val="20"/>
        </w:rPr>
        <w:t> </w:t>
      </w:r>
      <w:r>
        <w:rPr>
          <w:sz w:val="20"/>
        </w:rPr>
        <w:t>Sparkling</w:t>
      </w:r>
      <w:r>
        <w:rPr>
          <w:spacing w:val="-9"/>
          <w:sz w:val="20"/>
        </w:rPr>
        <w:t> </w:t>
      </w:r>
      <w:r>
        <w:rPr>
          <w:spacing w:val="-5"/>
          <w:sz w:val="20"/>
        </w:rPr>
        <w:t>Ale</w:t>
      </w:r>
    </w:p>
    <w:p>
      <w:pPr>
        <w:spacing w:before="20"/>
        <w:ind w:left="141" w:right="0" w:firstLine="0"/>
        <w:jc w:val="left"/>
        <w:rPr>
          <w:sz w:val="20"/>
        </w:rPr>
      </w:pPr>
      <w:r>
        <w:rPr>
          <w:sz w:val="20"/>
        </w:rPr>
        <w:t>(2)9.</w:t>
      </w:r>
      <w:r>
        <w:rPr>
          <w:spacing w:val="64"/>
          <w:w w:val="150"/>
          <w:sz w:val="20"/>
        </w:rPr>
        <w:t> </w:t>
      </w:r>
      <w:r>
        <w:rPr>
          <w:sz w:val="20"/>
        </w:rPr>
        <w:t>Scottish</w:t>
      </w:r>
      <w:r>
        <w:rPr>
          <w:spacing w:val="-6"/>
          <w:sz w:val="20"/>
        </w:rPr>
        <w:t> </w:t>
      </w:r>
      <w:r>
        <w:rPr>
          <w:sz w:val="20"/>
        </w:rPr>
        <w:t>and</w:t>
      </w:r>
      <w:r>
        <w:rPr>
          <w:spacing w:val="-3"/>
          <w:sz w:val="20"/>
        </w:rPr>
        <w:t> </w:t>
      </w:r>
      <w:r>
        <w:rPr>
          <w:sz w:val="20"/>
        </w:rPr>
        <w:t>Irish</w:t>
      </w:r>
      <w:r>
        <w:rPr>
          <w:spacing w:val="-6"/>
          <w:sz w:val="20"/>
        </w:rPr>
        <w:t> </w:t>
      </w:r>
      <w:r>
        <w:rPr>
          <w:spacing w:val="-5"/>
          <w:sz w:val="20"/>
        </w:rPr>
        <w:t>Ale</w:t>
      </w:r>
    </w:p>
    <w:p>
      <w:pPr>
        <w:pStyle w:val="ListParagraph"/>
        <w:numPr>
          <w:ilvl w:val="0"/>
          <w:numId w:val="37"/>
        </w:numPr>
        <w:tabs>
          <w:tab w:pos="1219" w:val="left" w:leader="none"/>
        </w:tabs>
        <w:spacing w:line="240" w:lineRule="auto" w:before="18" w:after="0"/>
        <w:ind w:left="1219" w:right="0" w:hanging="358"/>
        <w:jc w:val="left"/>
        <w:rPr>
          <w:sz w:val="20"/>
        </w:rPr>
      </w:pPr>
      <w:r>
        <w:rPr>
          <w:sz w:val="20"/>
        </w:rPr>
        <w:t>14A.</w:t>
      </w:r>
      <w:r>
        <w:rPr>
          <w:spacing w:val="-8"/>
          <w:sz w:val="20"/>
        </w:rPr>
        <w:t> </w:t>
      </w:r>
      <w:r>
        <w:rPr>
          <w:sz w:val="20"/>
        </w:rPr>
        <w:t>Scottish</w:t>
      </w:r>
      <w:r>
        <w:rPr>
          <w:spacing w:val="-6"/>
          <w:sz w:val="20"/>
        </w:rPr>
        <w:t> </w:t>
      </w:r>
      <w:r>
        <w:rPr>
          <w:spacing w:val="-2"/>
          <w:sz w:val="20"/>
        </w:rPr>
        <w:t>Light</w:t>
      </w:r>
    </w:p>
    <w:p>
      <w:pPr>
        <w:pStyle w:val="ListParagraph"/>
        <w:numPr>
          <w:ilvl w:val="0"/>
          <w:numId w:val="37"/>
        </w:numPr>
        <w:tabs>
          <w:tab w:pos="1219" w:val="left" w:leader="none"/>
        </w:tabs>
        <w:spacing w:line="240" w:lineRule="auto" w:before="17" w:after="0"/>
        <w:ind w:left="1219" w:right="0" w:hanging="358"/>
        <w:jc w:val="left"/>
        <w:rPr>
          <w:sz w:val="20"/>
        </w:rPr>
      </w:pPr>
      <w:r>
        <w:rPr>
          <w:sz w:val="20"/>
        </w:rPr>
        <w:t>14B.</w:t>
      </w:r>
      <w:r>
        <w:rPr>
          <w:spacing w:val="-8"/>
          <w:sz w:val="20"/>
        </w:rPr>
        <w:t> </w:t>
      </w:r>
      <w:r>
        <w:rPr>
          <w:sz w:val="20"/>
        </w:rPr>
        <w:t>Scottish</w:t>
      </w:r>
      <w:r>
        <w:rPr>
          <w:spacing w:val="-7"/>
          <w:sz w:val="20"/>
        </w:rPr>
        <w:t> </w:t>
      </w:r>
      <w:r>
        <w:rPr>
          <w:spacing w:val="-4"/>
          <w:sz w:val="20"/>
        </w:rPr>
        <w:t>Heavy</w:t>
      </w:r>
    </w:p>
    <w:p>
      <w:pPr>
        <w:pStyle w:val="ListParagraph"/>
        <w:numPr>
          <w:ilvl w:val="0"/>
          <w:numId w:val="37"/>
        </w:numPr>
        <w:tabs>
          <w:tab w:pos="1220" w:val="left" w:leader="none"/>
        </w:tabs>
        <w:spacing w:line="240" w:lineRule="auto" w:before="18" w:after="0"/>
        <w:ind w:left="1220" w:right="0" w:hanging="359"/>
        <w:jc w:val="left"/>
        <w:rPr>
          <w:sz w:val="20"/>
        </w:rPr>
      </w:pPr>
      <w:r>
        <w:rPr>
          <w:sz w:val="20"/>
        </w:rPr>
        <w:t>14C.</w:t>
      </w:r>
      <w:r>
        <w:rPr>
          <w:spacing w:val="-8"/>
          <w:sz w:val="20"/>
        </w:rPr>
        <w:t> </w:t>
      </w:r>
      <w:r>
        <w:rPr>
          <w:sz w:val="20"/>
        </w:rPr>
        <w:t>Scottish</w:t>
      </w:r>
      <w:r>
        <w:rPr>
          <w:spacing w:val="-5"/>
          <w:sz w:val="20"/>
        </w:rPr>
        <w:t> </w:t>
      </w:r>
      <w:r>
        <w:rPr>
          <w:spacing w:val="-2"/>
          <w:sz w:val="20"/>
        </w:rPr>
        <w:t>Export</w:t>
      </w:r>
    </w:p>
    <w:p>
      <w:pPr>
        <w:pStyle w:val="ListParagraph"/>
        <w:numPr>
          <w:ilvl w:val="0"/>
          <w:numId w:val="37"/>
        </w:numPr>
        <w:tabs>
          <w:tab w:pos="1219" w:val="left" w:leader="none"/>
        </w:tabs>
        <w:spacing w:line="240" w:lineRule="auto" w:before="17" w:after="0"/>
        <w:ind w:left="1219" w:right="0" w:hanging="358"/>
        <w:jc w:val="left"/>
        <w:rPr>
          <w:sz w:val="20"/>
        </w:rPr>
      </w:pPr>
      <w:r>
        <w:rPr>
          <w:sz w:val="20"/>
        </w:rPr>
        <w:t>15A.</w:t>
      </w:r>
      <w:r>
        <w:rPr>
          <w:spacing w:val="-7"/>
          <w:sz w:val="20"/>
        </w:rPr>
        <w:t> </w:t>
      </w:r>
      <w:r>
        <w:rPr>
          <w:sz w:val="20"/>
        </w:rPr>
        <w:t>Irish</w:t>
      </w:r>
      <w:r>
        <w:rPr>
          <w:spacing w:val="-6"/>
          <w:sz w:val="20"/>
        </w:rPr>
        <w:t> </w:t>
      </w:r>
      <w:r>
        <w:rPr>
          <w:sz w:val="20"/>
        </w:rPr>
        <w:t>Red</w:t>
      </w:r>
      <w:r>
        <w:rPr>
          <w:spacing w:val="-4"/>
          <w:sz w:val="20"/>
        </w:rPr>
        <w:t> </w:t>
      </w:r>
      <w:r>
        <w:rPr>
          <w:spacing w:val="-5"/>
          <w:sz w:val="20"/>
        </w:rPr>
        <w:t>Ale</w:t>
      </w:r>
    </w:p>
    <w:p>
      <w:pPr>
        <w:pStyle w:val="ListParagraph"/>
        <w:numPr>
          <w:ilvl w:val="0"/>
          <w:numId w:val="37"/>
        </w:numPr>
        <w:tabs>
          <w:tab w:pos="1219" w:val="left" w:leader="none"/>
        </w:tabs>
        <w:spacing w:line="240" w:lineRule="auto" w:before="20" w:after="0"/>
        <w:ind w:left="1219" w:right="0" w:hanging="358"/>
        <w:jc w:val="left"/>
        <w:rPr>
          <w:sz w:val="20"/>
        </w:rPr>
      </w:pPr>
      <w:r>
        <w:rPr>
          <w:sz w:val="20"/>
        </w:rPr>
        <w:t>17C.</w:t>
      </w:r>
      <w:r>
        <w:rPr>
          <w:spacing w:val="-6"/>
          <w:sz w:val="20"/>
        </w:rPr>
        <w:t> </w:t>
      </w:r>
      <w:r>
        <w:rPr>
          <w:sz w:val="20"/>
        </w:rPr>
        <w:t>Wee</w:t>
      </w:r>
      <w:r>
        <w:rPr>
          <w:spacing w:val="-4"/>
          <w:sz w:val="20"/>
        </w:rPr>
        <w:t> </w:t>
      </w:r>
      <w:r>
        <w:rPr>
          <w:spacing w:val="-2"/>
          <w:sz w:val="20"/>
        </w:rPr>
        <w:t>Heavy</w:t>
      </w:r>
    </w:p>
    <w:p>
      <w:pPr>
        <w:spacing w:before="18"/>
        <w:ind w:left="141" w:right="0" w:firstLine="0"/>
        <w:jc w:val="left"/>
        <w:rPr>
          <w:sz w:val="20"/>
        </w:rPr>
      </w:pPr>
      <w:r>
        <w:rPr>
          <w:sz w:val="20"/>
        </w:rPr>
        <w:t>(2)10.</w:t>
      </w:r>
      <w:r>
        <w:rPr>
          <w:spacing w:val="-6"/>
          <w:sz w:val="20"/>
        </w:rPr>
        <w:t> </w:t>
      </w:r>
      <w:r>
        <w:rPr>
          <w:sz w:val="20"/>
        </w:rPr>
        <w:t>American</w:t>
      </w:r>
      <w:r>
        <w:rPr>
          <w:spacing w:val="-10"/>
          <w:sz w:val="20"/>
        </w:rPr>
        <w:t> </w:t>
      </w:r>
      <w:r>
        <w:rPr>
          <w:spacing w:val="-5"/>
          <w:sz w:val="20"/>
        </w:rPr>
        <w:t>Ale</w:t>
      </w:r>
    </w:p>
    <w:p>
      <w:pPr>
        <w:pStyle w:val="ListParagraph"/>
        <w:numPr>
          <w:ilvl w:val="0"/>
          <w:numId w:val="38"/>
        </w:numPr>
        <w:tabs>
          <w:tab w:pos="1219" w:val="left" w:leader="none"/>
        </w:tabs>
        <w:spacing w:line="240" w:lineRule="auto" w:before="17" w:after="0"/>
        <w:ind w:left="1219" w:right="0" w:hanging="358"/>
        <w:jc w:val="left"/>
        <w:rPr>
          <w:sz w:val="20"/>
        </w:rPr>
      </w:pPr>
      <w:r>
        <w:rPr>
          <w:sz w:val="20"/>
        </w:rPr>
        <w:t>18B.</w:t>
      </w:r>
      <w:r>
        <w:rPr>
          <w:spacing w:val="-6"/>
          <w:sz w:val="20"/>
        </w:rPr>
        <w:t> </w:t>
      </w:r>
      <w:r>
        <w:rPr>
          <w:sz w:val="20"/>
        </w:rPr>
        <w:t>American</w:t>
      </w:r>
      <w:r>
        <w:rPr>
          <w:spacing w:val="-8"/>
          <w:sz w:val="20"/>
        </w:rPr>
        <w:t> </w:t>
      </w:r>
      <w:r>
        <w:rPr>
          <w:sz w:val="20"/>
        </w:rPr>
        <w:t>Pale</w:t>
      </w:r>
      <w:r>
        <w:rPr>
          <w:spacing w:val="-8"/>
          <w:sz w:val="20"/>
        </w:rPr>
        <w:t> </w:t>
      </w:r>
      <w:r>
        <w:rPr>
          <w:spacing w:val="-5"/>
          <w:sz w:val="20"/>
        </w:rPr>
        <w:t>Ale</w:t>
      </w:r>
    </w:p>
    <w:p>
      <w:pPr>
        <w:pStyle w:val="ListParagraph"/>
        <w:numPr>
          <w:ilvl w:val="0"/>
          <w:numId w:val="38"/>
        </w:numPr>
        <w:tabs>
          <w:tab w:pos="1219" w:val="left" w:leader="none"/>
        </w:tabs>
        <w:spacing w:line="240" w:lineRule="auto" w:before="18" w:after="0"/>
        <w:ind w:left="1219" w:right="0" w:hanging="358"/>
        <w:jc w:val="left"/>
        <w:rPr>
          <w:sz w:val="20"/>
        </w:rPr>
      </w:pPr>
      <w:r>
        <w:rPr>
          <w:sz w:val="20"/>
        </w:rPr>
        <w:t>19A.</w:t>
      </w:r>
      <w:r>
        <w:rPr>
          <w:spacing w:val="-9"/>
          <w:sz w:val="20"/>
        </w:rPr>
        <w:t> </w:t>
      </w:r>
      <w:r>
        <w:rPr>
          <w:sz w:val="20"/>
        </w:rPr>
        <w:t>American</w:t>
      </w:r>
      <w:r>
        <w:rPr>
          <w:spacing w:val="-8"/>
          <w:sz w:val="20"/>
        </w:rPr>
        <w:t> </w:t>
      </w:r>
      <w:r>
        <w:rPr>
          <w:sz w:val="20"/>
        </w:rPr>
        <w:t>Amber</w:t>
      </w:r>
      <w:r>
        <w:rPr>
          <w:spacing w:val="-8"/>
          <w:sz w:val="20"/>
        </w:rPr>
        <w:t> </w:t>
      </w:r>
      <w:r>
        <w:rPr>
          <w:spacing w:val="-5"/>
          <w:sz w:val="20"/>
        </w:rPr>
        <w:t>Ale</w:t>
      </w:r>
    </w:p>
    <w:p>
      <w:pPr>
        <w:pStyle w:val="ListParagraph"/>
        <w:numPr>
          <w:ilvl w:val="0"/>
          <w:numId w:val="38"/>
        </w:numPr>
        <w:tabs>
          <w:tab w:pos="1220" w:val="left" w:leader="none"/>
        </w:tabs>
        <w:spacing w:line="240" w:lineRule="auto" w:before="18" w:after="0"/>
        <w:ind w:left="1220" w:right="0" w:hanging="359"/>
        <w:jc w:val="left"/>
        <w:rPr>
          <w:sz w:val="20"/>
        </w:rPr>
      </w:pPr>
      <w:r>
        <w:rPr>
          <w:sz w:val="20"/>
        </w:rPr>
        <w:t>19C.</w:t>
      </w:r>
      <w:r>
        <w:rPr>
          <w:spacing w:val="-9"/>
          <w:sz w:val="20"/>
        </w:rPr>
        <w:t> </w:t>
      </w:r>
      <w:r>
        <w:rPr>
          <w:sz w:val="20"/>
        </w:rPr>
        <w:t>American</w:t>
      </w:r>
      <w:r>
        <w:rPr>
          <w:spacing w:val="-6"/>
          <w:sz w:val="20"/>
        </w:rPr>
        <w:t> </w:t>
      </w:r>
      <w:r>
        <w:rPr>
          <w:sz w:val="20"/>
        </w:rPr>
        <w:t>Brown</w:t>
      </w:r>
      <w:r>
        <w:rPr>
          <w:spacing w:val="-8"/>
          <w:sz w:val="20"/>
        </w:rPr>
        <w:t> </w:t>
      </w:r>
      <w:r>
        <w:rPr>
          <w:spacing w:val="-5"/>
          <w:sz w:val="20"/>
        </w:rPr>
        <w:t>Ale</w:t>
      </w:r>
    </w:p>
    <w:p>
      <w:pPr>
        <w:spacing w:before="17"/>
        <w:ind w:left="141" w:right="0" w:firstLine="0"/>
        <w:jc w:val="left"/>
        <w:rPr>
          <w:sz w:val="20"/>
        </w:rPr>
      </w:pPr>
      <w:r>
        <w:rPr>
          <w:sz w:val="20"/>
        </w:rPr>
        <w:t>(2)11.</w:t>
      </w:r>
      <w:r>
        <w:rPr>
          <w:spacing w:val="28"/>
          <w:sz w:val="20"/>
        </w:rPr>
        <w:t> </w:t>
      </w:r>
      <w:r>
        <w:rPr>
          <w:sz w:val="20"/>
        </w:rPr>
        <w:t>English</w:t>
      </w:r>
      <w:r>
        <w:rPr>
          <w:spacing w:val="-5"/>
          <w:sz w:val="20"/>
        </w:rPr>
        <w:t> </w:t>
      </w:r>
      <w:r>
        <w:rPr>
          <w:sz w:val="20"/>
        </w:rPr>
        <w:t>Brown</w:t>
      </w:r>
      <w:r>
        <w:rPr>
          <w:spacing w:val="-8"/>
          <w:sz w:val="20"/>
        </w:rPr>
        <w:t> </w:t>
      </w:r>
      <w:r>
        <w:rPr>
          <w:spacing w:val="-5"/>
          <w:sz w:val="20"/>
        </w:rPr>
        <w:t>Ale</w:t>
      </w:r>
    </w:p>
    <w:p>
      <w:pPr>
        <w:pStyle w:val="ListParagraph"/>
        <w:numPr>
          <w:ilvl w:val="0"/>
          <w:numId w:val="39"/>
        </w:numPr>
        <w:tabs>
          <w:tab w:pos="1219" w:val="left" w:leader="none"/>
        </w:tabs>
        <w:spacing w:line="240" w:lineRule="auto" w:before="20" w:after="0"/>
        <w:ind w:left="1219" w:right="0" w:hanging="358"/>
        <w:jc w:val="left"/>
        <w:rPr>
          <w:sz w:val="20"/>
        </w:rPr>
      </w:pPr>
      <w:r>
        <w:rPr>
          <w:sz w:val="20"/>
        </w:rPr>
        <w:t>13A.</w:t>
      </w:r>
      <w:r>
        <w:rPr>
          <w:spacing w:val="-7"/>
          <w:sz w:val="20"/>
        </w:rPr>
        <w:t> </w:t>
      </w:r>
      <w:r>
        <w:rPr>
          <w:sz w:val="20"/>
        </w:rPr>
        <w:t>Dark</w:t>
      </w:r>
      <w:r>
        <w:rPr>
          <w:spacing w:val="-5"/>
          <w:sz w:val="20"/>
        </w:rPr>
        <w:t> </w:t>
      </w:r>
      <w:r>
        <w:rPr>
          <w:spacing w:val="-4"/>
          <w:sz w:val="20"/>
        </w:rPr>
        <w:t>Mild</w:t>
      </w:r>
    </w:p>
    <w:p>
      <w:pPr>
        <w:pStyle w:val="ListParagraph"/>
        <w:numPr>
          <w:ilvl w:val="0"/>
          <w:numId w:val="39"/>
        </w:numPr>
        <w:tabs>
          <w:tab w:pos="1219" w:val="left" w:leader="none"/>
        </w:tabs>
        <w:spacing w:line="240" w:lineRule="auto" w:before="18" w:after="0"/>
        <w:ind w:left="1219"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8"/>
          <w:sz w:val="20"/>
        </w:rPr>
        <w:t> </w:t>
      </w:r>
      <w:r>
        <w:rPr>
          <w:sz w:val="20"/>
        </w:rPr>
        <w:t>London</w:t>
      </w:r>
      <w:r>
        <w:rPr>
          <w:spacing w:val="-5"/>
          <w:sz w:val="20"/>
        </w:rPr>
        <w:t> </w:t>
      </w:r>
      <w:r>
        <w:rPr>
          <w:sz w:val="20"/>
        </w:rPr>
        <w:t>Brown</w:t>
      </w:r>
      <w:r>
        <w:rPr>
          <w:spacing w:val="-8"/>
          <w:sz w:val="20"/>
        </w:rPr>
        <w:t> </w:t>
      </w:r>
      <w:r>
        <w:rPr>
          <w:spacing w:val="-5"/>
          <w:sz w:val="20"/>
        </w:rPr>
        <w:t>Ale</w:t>
      </w:r>
    </w:p>
    <w:p>
      <w:pPr>
        <w:spacing w:after="0" w:line="240" w:lineRule="auto"/>
        <w:jc w:val="left"/>
        <w:rPr>
          <w:sz w:val="20"/>
        </w:rPr>
        <w:sectPr>
          <w:pgSz w:w="12240" w:h="15840"/>
          <w:pgMar w:header="0" w:footer="746" w:top="940" w:bottom="940" w:left="580" w:right="580"/>
          <w:cols w:num="2" w:equalWidth="0">
            <w:col w:w="5094" w:space="1027"/>
            <w:col w:w="4959"/>
          </w:cols>
        </w:sectPr>
      </w:pPr>
    </w:p>
    <w:p>
      <w:pPr>
        <w:pStyle w:val="ListParagraph"/>
        <w:numPr>
          <w:ilvl w:val="0"/>
          <w:numId w:val="39"/>
        </w:numPr>
        <w:tabs>
          <w:tab w:pos="1579" w:val="left" w:leader="none"/>
        </w:tabs>
        <w:spacing w:line="240" w:lineRule="auto" w:before="69" w:after="0"/>
        <w:ind w:left="1579" w:right="0" w:hanging="359"/>
        <w:jc w:val="left"/>
        <w:rPr>
          <w:sz w:val="20"/>
        </w:rPr>
      </w:pPr>
      <w:r>
        <w:rPr>
          <w:sz w:val="20"/>
        </w:rPr>
        <w:t>13B.</w:t>
      </w:r>
      <w:r>
        <w:rPr>
          <w:spacing w:val="-8"/>
          <w:sz w:val="20"/>
        </w:rPr>
        <w:t> </w:t>
      </w:r>
      <w:r>
        <w:rPr>
          <w:sz w:val="20"/>
        </w:rPr>
        <w:t>British</w:t>
      </w:r>
      <w:r>
        <w:rPr>
          <w:spacing w:val="-7"/>
          <w:sz w:val="20"/>
        </w:rPr>
        <w:t> </w:t>
      </w:r>
      <w:r>
        <w:rPr>
          <w:sz w:val="20"/>
        </w:rPr>
        <w:t>Brown</w:t>
      </w:r>
      <w:r>
        <w:rPr>
          <w:spacing w:val="-6"/>
          <w:sz w:val="20"/>
        </w:rPr>
        <w:t> </w:t>
      </w:r>
      <w:r>
        <w:rPr>
          <w:spacing w:val="-5"/>
          <w:sz w:val="20"/>
        </w:rPr>
        <w:t>Ale</w:t>
      </w:r>
    </w:p>
    <w:p>
      <w:pPr>
        <w:spacing w:before="18"/>
        <w:ind w:left="500" w:right="0" w:firstLine="0"/>
        <w:jc w:val="left"/>
        <w:rPr>
          <w:sz w:val="20"/>
        </w:rPr>
      </w:pPr>
      <w:r>
        <w:rPr>
          <w:sz w:val="20"/>
        </w:rPr>
        <w:t>(2)12.</w:t>
      </w:r>
      <w:r>
        <w:rPr>
          <w:spacing w:val="7"/>
          <w:sz w:val="20"/>
        </w:rPr>
        <w:t> </w:t>
      </w:r>
      <w:r>
        <w:rPr>
          <w:spacing w:val="-2"/>
          <w:sz w:val="20"/>
        </w:rPr>
        <w:t>Porter</w:t>
      </w:r>
    </w:p>
    <w:p>
      <w:pPr>
        <w:pStyle w:val="ListParagraph"/>
        <w:numPr>
          <w:ilvl w:val="0"/>
          <w:numId w:val="40"/>
        </w:numPr>
        <w:tabs>
          <w:tab w:pos="1578" w:val="left" w:leader="none"/>
        </w:tabs>
        <w:spacing w:line="240" w:lineRule="auto" w:before="17" w:after="0"/>
        <w:ind w:left="1578" w:right="0" w:hanging="358"/>
        <w:jc w:val="left"/>
        <w:rPr>
          <w:sz w:val="20"/>
        </w:rPr>
      </w:pPr>
      <w:r>
        <w:rPr>
          <w:sz w:val="20"/>
        </w:rPr>
        <w:t>13C.</w:t>
      </w:r>
      <w:r>
        <w:rPr>
          <w:spacing w:val="-8"/>
          <w:sz w:val="20"/>
        </w:rPr>
        <w:t> </w:t>
      </w:r>
      <w:r>
        <w:rPr>
          <w:sz w:val="20"/>
        </w:rPr>
        <w:t>English</w:t>
      </w:r>
      <w:r>
        <w:rPr>
          <w:spacing w:val="-8"/>
          <w:sz w:val="20"/>
        </w:rPr>
        <w:t> </w:t>
      </w:r>
      <w:r>
        <w:rPr>
          <w:spacing w:val="-2"/>
          <w:sz w:val="20"/>
        </w:rPr>
        <w:t>Porter</w:t>
      </w:r>
    </w:p>
    <w:p>
      <w:pPr>
        <w:pStyle w:val="ListParagraph"/>
        <w:numPr>
          <w:ilvl w:val="0"/>
          <w:numId w:val="40"/>
        </w:numPr>
        <w:tabs>
          <w:tab w:pos="1578" w:val="left" w:leader="none"/>
        </w:tabs>
        <w:spacing w:line="240" w:lineRule="auto" w:before="20" w:after="0"/>
        <w:ind w:left="1578"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8"/>
          <w:sz w:val="20"/>
        </w:rPr>
        <w:t> </w:t>
      </w:r>
      <w:r>
        <w:rPr>
          <w:sz w:val="20"/>
        </w:rPr>
        <w:t>Pre-Pro</w:t>
      </w:r>
      <w:r>
        <w:rPr>
          <w:spacing w:val="-5"/>
          <w:sz w:val="20"/>
        </w:rPr>
        <w:t> </w:t>
      </w:r>
      <w:r>
        <w:rPr>
          <w:spacing w:val="-2"/>
          <w:sz w:val="20"/>
        </w:rPr>
        <w:t>Porter</w:t>
      </w:r>
    </w:p>
    <w:p>
      <w:pPr>
        <w:pStyle w:val="ListParagraph"/>
        <w:numPr>
          <w:ilvl w:val="0"/>
          <w:numId w:val="40"/>
        </w:numPr>
        <w:tabs>
          <w:tab w:pos="1579" w:val="left" w:leader="none"/>
        </w:tabs>
        <w:spacing w:line="240" w:lineRule="auto" w:before="18" w:after="0"/>
        <w:ind w:left="1579" w:right="0" w:hanging="359"/>
        <w:jc w:val="left"/>
        <w:rPr>
          <w:sz w:val="20"/>
        </w:rPr>
      </w:pPr>
      <w:r>
        <w:rPr>
          <w:sz w:val="20"/>
        </w:rPr>
        <w:t>20A.</w:t>
      </w:r>
      <w:r>
        <w:rPr>
          <w:spacing w:val="-10"/>
          <w:sz w:val="20"/>
        </w:rPr>
        <w:t> </w:t>
      </w:r>
      <w:r>
        <w:rPr>
          <w:sz w:val="20"/>
        </w:rPr>
        <w:t>American</w:t>
      </w:r>
      <w:r>
        <w:rPr>
          <w:spacing w:val="-5"/>
          <w:sz w:val="20"/>
        </w:rPr>
        <w:t> </w:t>
      </w:r>
      <w:r>
        <w:rPr>
          <w:spacing w:val="-2"/>
          <w:sz w:val="20"/>
        </w:rPr>
        <w:t>Porter</w:t>
      </w:r>
    </w:p>
    <w:p>
      <w:pPr>
        <w:pStyle w:val="ListParagraph"/>
        <w:numPr>
          <w:ilvl w:val="0"/>
          <w:numId w:val="40"/>
        </w:numPr>
        <w:tabs>
          <w:tab w:pos="1578" w:val="left" w:leader="none"/>
        </w:tabs>
        <w:spacing w:line="240" w:lineRule="auto" w:before="17" w:after="0"/>
        <w:ind w:left="1578" w:right="0" w:hanging="358"/>
        <w:jc w:val="left"/>
        <w:rPr>
          <w:sz w:val="20"/>
        </w:rPr>
      </w:pPr>
      <w:r>
        <w:rPr>
          <w:sz w:val="20"/>
        </w:rPr>
        <w:t>9C.</w:t>
      </w:r>
      <w:r>
        <w:rPr>
          <w:spacing w:val="-5"/>
          <w:sz w:val="20"/>
        </w:rPr>
        <w:t> </w:t>
      </w:r>
      <w:r>
        <w:rPr>
          <w:sz w:val="20"/>
        </w:rPr>
        <w:t>Baltic</w:t>
      </w:r>
      <w:r>
        <w:rPr>
          <w:spacing w:val="-6"/>
          <w:sz w:val="20"/>
        </w:rPr>
        <w:t> </w:t>
      </w:r>
      <w:r>
        <w:rPr>
          <w:spacing w:val="-2"/>
          <w:sz w:val="20"/>
        </w:rPr>
        <w:t>Porter</w:t>
      </w:r>
    </w:p>
    <w:p>
      <w:pPr>
        <w:spacing w:before="18"/>
        <w:ind w:left="500" w:right="0" w:firstLine="0"/>
        <w:jc w:val="left"/>
        <w:rPr>
          <w:sz w:val="20"/>
        </w:rPr>
      </w:pPr>
      <w:r>
        <w:rPr>
          <w:sz w:val="20"/>
        </w:rPr>
        <w:t>(2)13.</w:t>
      </w:r>
      <w:r>
        <w:rPr>
          <w:spacing w:val="8"/>
          <w:sz w:val="20"/>
        </w:rPr>
        <w:t> </w:t>
      </w:r>
      <w:r>
        <w:rPr>
          <w:spacing w:val="-2"/>
          <w:sz w:val="20"/>
        </w:rPr>
        <w:t>Stout</w:t>
      </w:r>
    </w:p>
    <w:p>
      <w:pPr>
        <w:pStyle w:val="ListParagraph"/>
        <w:numPr>
          <w:ilvl w:val="0"/>
          <w:numId w:val="41"/>
        </w:numPr>
        <w:tabs>
          <w:tab w:pos="1578" w:val="left" w:leader="none"/>
        </w:tabs>
        <w:spacing w:line="240" w:lineRule="auto" w:before="17" w:after="0"/>
        <w:ind w:left="1578" w:right="0" w:hanging="358"/>
        <w:jc w:val="left"/>
        <w:rPr>
          <w:sz w:val="20"/>
        </w:rPr>
      </w:pPr>
      <w:r>
        <w:rPr>
          <w:sz w:val="20"/>
        </w:rPr>
        <w:t>15B.</w:t>
      </w:r>
      <w:r>
        <w:rPr>
          <w:spacing w:val="-7"/>
          <w:sz w:val="20"/>
        </w:rPr>
        <w:t> </w:t>
      </w:r>
      <w:r>
        <w:rPr>
          <w:sz w:val="20"/>
        </w:rPr>
        <w:t>Irish</w:t>
      </w:r>
      <w:r>
        <w:rPr>
          <w:spacing w:val="-4"/>
          <w:sz w:val="20"/>
        </w:rPr>
        <w:t> </w:t>
      </w:r>
      <w:r>
        <w:rPr>
          <w:spacing w:val="-2"/>
          <w:sz w:val="20"/>
        </w:rPr>
        <w:t>Stout</w:t>
      </w:r>
    </w:p>
    <w:p>
      <w:pPr>
        <w:pStyle w:val="ListParagraph"/>
        <w:numPr>
          <w:ilvl w:val="0"/>
          <w:numId w:val="41"/>
        </w:numPr>
        <w:tabs>
          <w:tab w:pos="1578" w:val="left" w:leader="none"/>
        </w:tabs>
        <w:spacing w:line="240" w:lineRule="auto" w:before="18" w:after="0"/>
        <w:ind w:left="1578" w:right="0" w:hanging="358"/>
        <w:jc w:val="left"/>
        <w:rPr>
          <w:sz w:val="20"/>
        </w:rPr>
      </w:pPr>
      <w:r>
        <w:rPr>
          <w:sz w:val="20"/>
        </w:rPr>
        <w:t>15C.</w:t>
      </w:r>
      <w:r>
        <w:rPr>
          <w:spacing w:val="-7"/>
          <w:sz w:val="20"/>
        </w:rPr>
        <w:t> </w:t>
      </w:r>
      <w:r>
        <w:rPr>
          <w:sz w:val="20"/>
        </w:rPr>
        <w:t>Irish</w:t>
      </w:r>
      <w:r>
        <w:rPr>
          <w:spacing w:val="-4"/>
          <w:sz w:val="20"/>
        </w:rPr>
        <w:t> </w:t>
      </w:r>
      <w:r>
        <w:rPr>
          <w:sz w:val="20"/>
        </w:rPr>
        <w:t>Extra</w:t>
      </w:r>
      <w:r>
        <w:rPr>
          <w:spacing w:val="-5"/>
          <w:sz w:val="20"/>
        </w:rPr>
        <w:t> </w:t>
      </w:r>
      <w:r>
        <w:rPr>
          <w:spacing w:val="-2"/>
          <w:sz w:val="20"/>
        </w:rPr>
        <w:t>Stout</w:t>
      </w:r>
    </w:p>
    <w:p>
      <w:pPr>
        <w:pStyle w:val="ListParagraph"/>
        <w:numPr>
          <w:ilvl w:val="0"/>
          <w:numId w:val="41"/>
        </w:numPr>
        <w:tabs>
          <w:tab w:pos="1579" w:val="left" w:leader="none"/>
        </w:tabs>
        <w:spacing w:line="240" w:lineRule="auto" w:before="20" w:after="0"/>
        <w:ind w:left="1579" w:right="0" w:hanging="359"/>
        <w:jc w:val="left"/>
        <w:rPr>
          <w:sz w:val="20"/>
        </w:rPr>
      </w:pPr>
      <w:r>
        <w:rPr>
          <w:sz w:val="20"/>
        </w:rPr>
        <w:t>16A.</w:t>
      </w:r>
      <w:r>
        <w:rPr>
          <w:spacing w:val="-8"/>
          <w:sz w:val="20"/>
        </w:rPr>
        <w:t> </w:t>
      </w:r>
      <w:r>
        <w:rPr>
          <w:sz w:val="20"/>
        </w:rPr>
        <w:t>Sweet</w:t>
      </w:r>
      <w:r>
        <w:rPr>
          <w:spacing w:val="-6"/>
          <w:sz w:val="20"/>
        </w:rPr>
        <w:t> </w:t>
      </w:r>
      <w:r>
        <w:rPr>
          <w:spacing w:val="-2"/>
          <w:sz w:val="20"/>
        </w:rPr>
        <w:t>Stout</w:t>
      </w:r>
    </w:p>
    <w:p>
      <w:pPr>
        <w:pStyle w:val="ListParagraph"/>
        <w:numPr>
          <w:ilvl w:val="0"/>
          <w:numId w:val="41"/>
        </w:numPr>
        <w:tabs>
          <w:tab w:pos="1578" w:val="left" w:leader="none"/>
        </w:tabs>
        <w:spacing w:line="240" w:lineRule="auto" w:before="18" w:after="0"/>
        <w:ind w:left="1578" w:right="0" w:hanging="358"/>
        <w:jc w:val="left"/>
        <w:rPr>
          <w:sz w:val="20"/>
        </w:rPr>
      </w:pPr>
      <w:r>
        <w:rPr>
          <w:sz w:val="20"/>
        </w:rPr>
        <w:t>16B.</w:t>
      </w:r>
      <w:r>
        <w:rPr>
          <w:spacing w:val="-8"/>
          <w:sz w:val="20"/>
        </w:rPr>
        <w:t> </w:t>
      </w:r>
      <w:r>
        <w:rPr>
          <w:sz w:val="20"/>
        </w:rPr>
        <w:t>Oatmeal</w:t>
      </w:r>
      <w:r>
        <w:rPr>
          <w:spacing w:val="-6"/>
          <w:sz w:val="20"/>
        </w:rPr>
        <w:t> </w:t>
      </w:r>
      <w:r>
        <w:rPr>
          <w:spacing w:val="-2"/>
          <w:sz w:val="20"/>
        </w:rPr>
        <w:t>Stout</w:t>
      </w:r>
    </w:p>
    <w:p>
      <w:pPr>
        <w:pStyle w:val="ListParagraph"/>
        <w:numPr>
          <w:ilvl w:val="0"/>
          <w:numId w:val="41"/>
        </w:numPr>
        <w:tabs>
          <w:tab w:pos="1578" w:val="left" w:leader="none"/>
        </w:tabs>
        <w:spacing w:line="240" w:lineRule="auto" w:before="17" w:after="0"/>
        <w:ind w:left="1578" w:right="0" w:hanging="358"/>
        <w:jc w:val="left"/>
        <w:rPr>
          <w:sz w:val="20"/>
        </w:rPr>
      </w:pPr>
      <w:r>
        <w:rPr>
          <w:sz w:val="20"/>
        </w:rPr>
        <w:t>16C.</w:t>
      </w:r>
      <w:r>
        <w:rPr>
          <w:spacing w:val="-7"/>
          <w:sz w:val="20"/>
        </w:rPr>
        <w:t> </w:t>
      </w:r>
      <w:r>
        <w:rPr>
          <w:sz w:val="20"/>
        </w:rPr>
        <w:t>Tropical</w:t>
      </w:r>
      <w:r>
        <w:rPr>
          <w:spacing w:val="-7"/>
          <w:sz w:val="20"/>
        </w:rPr>
        <w:t> </w:t>
      </w:r>
      <w:r>
        <w:rPr>
          <w:spacing w:val="-2"/>
          <w:sz w:val="20"/>
        </w:rPr>
        <w:t>Stout</w:t>
      </w:r>
    </w:p>
    <w:p>
      <w:pPr>
        <w:pStyle w:val="ListParagraph"/>
        <w:numPr>
          <w:ilvl w:val="0"/>
          <w:numId w:val="41"/>
        </w:numPr>
        <w:tabs>
          <w:tab w:pos="1579" w:val="left" w:leader="none"/>
        </w:tabs>
        <w:spacing w:line="240" w:lineRule="auto" w:before="18" w:after="0"/>
        <w:ind w:left="1579" w:right="0" w:hanging="359"/>
        <w:jc w:val="left"/>
        <w:rPr>
          <w:sz w:val="20"/>
        </w:rPr>
      </w:pPr>
      <w:r>
        <w:rPr>
          <w:sz w:val="20"/>
        </w:rPr>
        <w:t>16D.</w:t>
      </w:r>
      <w:r>
        <w:rPr>
          <w:spacing w:val="-9"/>
          <w:sz w:val="20"/>
        </w:rPr>
        <w:t> </w:t>
      </w:r>
      <w:r>
        <w:rPr>
          <w:sz w:val="20"/>
        </w:rPr>
        <w:t>Foreign</w:t>
      </w:r>
      <w:r>
        <w:rPr>
          <w:spacing w:val="-5"/>
          <w:sz w:val="20"/>
        </w:rPr>
        <w:t> </w:t>
      </w:r>
      <w:r>
        <w:rPr>
          <w:sz w:val="20"/>
        </w:rPr>
        <w:t>Export</w:t>
      </w:r>
      <w:r>
        <w:rPr>
          <w:spacing w:val="-7"/>
          <w:sz w:val="20"/>
        </w:rPr>
        <w:t> </w:t>
      </w:r>
      <w:r>
        <w:rPr>
          <w:spacing w:val="-2"/>
          <w:sz w:val="20"/>
        </w:rPr>
        <w:t>Stout</w:t>
      </w:r>
    </w:p>
    <w:p>
      <w:pPr>
        <w:pStyle w:val="ListParagraph"/>
        <w:numPr>
          <w:ilvl w:val="0"/>
          <w:numId w:val="41"/>
        </w:numPr>
        <w:tabs>
          <w:tab w:pos="1578" w:val="left" w:leader="none"/>
        </w:tabs>
        <w:spacing w:line="240" w:lineRule="auto" w:before="17" w:after="0"/>
        <w:ind w:left="1578" w:right="0" w:hanging="358"/>
        <w:jc w:val="left"/>
        <w:rPr>
          <w:sz w:val="20"/>
        </w:rPr>
      </w:pPr>
      <w:r>
        <w:rPr>
          <w:sz w:val="20"/>
        </w:rPr>
        <w:t>20B.</w:t>
      </w:r>
      <w:r>
        <w:rPr>
          <w:spacing w:val="-9"/>
          <w:sz w:val="20"/>
        </w:rPr>
        <w:t> </w:t>
      </w:r>
      <w:r>
        <w:rPr>
          <w:sz w:val="20"/>
        </w:rPr>
        <w:t>American</w:t>
      </w:r>
      <w:r>
        <w:rPr>
          <w:spacing w:val="-7"/>
          <w:sz w:val="20"/>
        </w:rPr>
        <w:t> </w:t>
      </w:r>
      <w:r>
        <w:rPr>
          <w:spacing w:val="-2"/>
          <w:sz w:val="20"/>
        </w:rPr>
        <w:t>Stout</w:t>
      </w:r>
    </w:p>
    <w:p>
      <w:pPr>
        <w:pStyle w:val="ListParagraph"/>
        <w:numPr>
          <w:ilvl w:val="0"/>
          <w:numId w:val="41"/>
        </w:numPr>
        <w:tabs>
          <w:tab w:pos="1578" w:val="left" w:leader="none"/>
        </w:tabs>
        <w:spacing w:line="240" w:lineRule="auto" w:before="20" w:after="0"/>
        <w:ind w:left="1578" w:right="0" w:hanging="358"/>
        <w:jc w:val="left"/>
        <w:rPr>
          <w:sz w:val="20"/>
        </w:rPr>
      </w:pPr>
      <w:r>
        <w:rPr>
          <w:sz w:val="20"/>
        </w:rPr>
        <w:t>20C.</w:t>
      </w:r>
      <w:r>
        <w:rPr>
          <w:spacing w:val="-9"/>
          <w:sz w:val="20"/>
        </w:rPr>
        <w:t> </w:t>
      </w:r>
      <w:r>
        <w:rPr>
          <w:sz w:val="20"/>
        </w:rPr>
        <w:t>Imperial</w:t>
      </w:r>
      <w:r>
        <w:rPr>
          <w:spacing w:val="-6"/>
          <w:sz w:val="20"/>
        </w:rPr>
        <w:t> </w:t>
      </w:r>
      <w:r>
        <w:rPr>
          <w:spacing w:val="-2"/>
          <w:sz w:val="20"/>
        </w:rPr>
        <w:t>Stout</w:t>
      </w:r>
    </w:p>
    <w:p>
      <w:pPr>
        <w:spacing w:before="18"/>
        <w:ind w:left="500" w:right="0" w:firstLine="0"/>
        <w:jc w:val="left"/>
        <w:rPr>
          <w:sz w:val="20"/>
        </w:rPr>
      </w:pPr>
      <w:r>
        <w:rPr>
          <w:sz w:val="20"/>
        </w:rPr>
        <w:t>(2)14.</w:t>
      </w:r>
      <w:r>
        <w:rPr>
          <w:spacing w:val="8"/>
          <w:sz w:val="20"/>
        </w:rPr>
        <w:t> </w:t>
      </w:r>
      <w:r>
        <w:rPr>
          <w:sz w:val="20"/>
        </w:rPr>
        <w:t>India</w:t>
      </w:r>
      <w:r>
        <w:rPr>
          <w:spacing w:val="-6"/>
          <w:sz w:val="20"/>
        </w:rPr>
        <w:t> </w:t>
      </w:r>
      <w:r>
        <w:rPr>
          <w:sz w:val="20"/>
        </w:rPr>
        <w:t>Pale</w:t>
      </w:r>
      <w:r>
        <w:rPr>
          <w:spacing w:val="-6"/>
          <w:sz w:val="20"/>
        </w:rPr>
        <w:t> </w:t>
      </w:r>
      <w:r>
        <w:rPr>
          <w:sz w:val="20"/>
        </w:rPr>
        <w:t>Ale</w:t>
      </w:r>
      <w:r>
        <w:rPr>
          <w:spacing w:val="-4"/>
          <w:sz w:val="20"/>
        </w:rPr>
        <w:t> (IPA)</w:t>
      </w:r>
    </w:p>
    <w:p>
      <w:pPr>
        <w:pStyle w:val="ListParagraph"/>
        <w:numPr>
          <w:ilvl w:val="0"/>
          <w:numId w:val="42"/>
        </w:numPr>
        <w:tabs>
          <w:tab w:pos="1578" w:val="left" w:leader="none"/>
        </w:tabs>
        <w:spacing w:line="240" w:lineRule="auto" w:before="17" w:after="0"/>
        <w:ind w:left="1578" w:right="0" w:hanging="358"/>
        <w:jc w:val="left"/>
        <w:rPr>
          <w:sz w:val="20"/>
        </w:rPr>
      </w:pPr>
      <w:r>
        <w:rPr>
          <w:sz w:val="20"/>
        </w:rPr>
        <w:t>12C.</w:t>
      </w:r>
      <w:r>
        <w:rPr>
          <w:spacing w:val="-6"/>
          <w:sz w:val="20"/>
        </w:rPr>
        <w:t> </w:t>
      </w:r>
      <w:r>
        <w:rPr>
          <w:sz w:val="20"/>
        </w:rPr>
        <w:t>English</w:t>
      </w:r>
      <w:r>
        <w:rPr>
          <w:spacing w:val="-6"/>
          <w:sz w:val="20"/>
        </w:rPr>
        <w:t> </w:t>
      </w:r>
      <w:r>
        <w:rPr>
          <w:spacing w:val="-5"/>
          <w:sz w:val="20"/>
        </w:rPr>
        <w:t>IPA</w:t>
      </w:r>
    </w:p>
    <w:p>
      <w:pPr>
        <w:pStyle w:val="ListParagraph"/>
        <w:numPr>
          <w:ilvl w:val="0"/>
          <w:numId w:val="42"/>
        </w:numPr>
        <w:tabs>
          <w:tab w:pos="1578" w:val="left" w:leader="none"/>
        </w:tabs>
        <w:spacing w:line="240" w:lineRule="auto" w:before="18" w:after="0"/>
        <w:ind w:left="1578" w:right="0" w:hanging="358"/>
        <w:jc w:val="left"/>
        <w:rPr>
          <w:sz w:val="20"/>
        </w:rPr>
      </w:pPr>
      <w:r>
        <w:rPr>
          <w:sz w:val="20"/>
        </w:rPr>
        <w:t>21A.</w:t>
      </w:r>
      <w:r>
        <w:rPr>
          <w:spacing w:val="-9"/>
          <w:sz w:val="20"/>
        </w:rPr>
        <w:t> </w:t>
      </w:r>
      <w:r>
        <w:rPr>
          <w:sz w:val="20"/>
        </w:rPr>
        <w:t>American</w:t>
      </w:r>
      <w:r>
        <w:rPr>
          <w:spacing w:val="-5"/>
          <w:sz w:val="20"/>
        </w:rPr>
        <w:t> IPA</w:t>
      </w:r>
    </w:p>
    <w:p>
      <w:pPr>
        <w:pStyle w:val="ListParagraph"/>
        <w:numPr>
          <w:ilvl w:val="0"/>
          <w:numId w:val="42"/>
        </w:numPr>
        <w:tabs>
          <w:tab w:pos="1579" w:val="left" w:leader="none"/>
        </w:tabs>
        <w:spacing w:line="240" w:lineRule="auto" w:before="18" w:after="0"/>
        <w:ind w:left="1579" w:right="0" w:hanging="359"/>
        <w:jc w:val="left"/>
        <w:rPr>
          <w:sz w:val="20"/>
        </w:rPr>
      </w:pPr>
      <w:r>
        <w:rPr>
          <w:sz w:val="20"/>
        </w:rPr>
        <w:t>22A.</w:t>
      </w:r>
      <w:r>
        <w:rPr>
          <w:spacing w:val="-6"/>
          <w:sz w:val="20"/>
        </w:rPr>
        <w:t> </w:t>
      </w:r>
      <w:r>
        <w:rPr>
          <w:sz w:val="20"/>
        </w:rPr>
        <w:t>Double</w:t>
      </w:r>
      <w:r>
        <w:rPr>
          <w:spacing w:val="-7"/>
          <w:sz w:val="20"/>
        </w:rPr>
        <w:t> </w:t>
      </w:r>
      <w:r>
        <w:rPr>
          <w:spacing w:val="-5"/>
          <w:sz w:val="20"/>
        </w:rPr>
        <w:t>IPA</w:t>
      </w:r>
    </w:p>
    <w:p>
      <w:pPr>
        <w:pStyle w:val="ListParagraph"/>
        <w:numPr>
          <w:ilvl w:val="0"/>
          <w:numId w:val="42"/>
        </w:numPr>
        <w:tabs>
          <w:tab w:pos="358" w:val="left" w:leader="none"/>
        </w:tabs>
        <w:spacing w:line="240" w:lineRule="auto" w:before="17" w:after="0"/>
        <w:ind w:left="358" w:right="1062" w:hanging="358"/>
        <w:jc w:val="right"/>
        <w:rPr>
          <w:sz w:val="20"/>
        </w:rPr>
      </w:pPr>
      <w:r>
        <w:rPr>
          <w:sz w:val="20"/>
        </w:rPr>
        <w:t>21B.</w:t>
      </w:r>
      <w:r>
        <w:rPr>
          <w:spacing w:val="-9"/>
          <w:sz w:val="20"/>
        </w:rPr>
        <w:t> </w:t>
      </w:r>
      <w:r>
        <w:rPr>
          <w:sz w:val="20"/>
        </w:rPr>
        <w:t>Specialty</w:t>
      </w:r>
      <w:r>
        <w:rPr>
          <w:spacing w:val="-4"/>
          <w:sz w:val="20"/>
        </w:rPr>
        <w:t> </w:t>
      </w:r>
      <w:r>
        <w:rPr>
          <w:sz w:val="20"/>
        </w:rPr>
        <w:t>IPA</w:t>
      </w:r>
      <w:r>
        <w:rPr>
          <w:spacing w:val="-7"/>
          <w:sz w:val="20"/>
        </w:rPr>
        <w:t> </w:t>
      </w:r>
      <w:r>
        <w:rPr>
          <w:spacing w:val="-2"/>
          <w:sz w:val="20"/>
        </w:rPr>
        <w:t>(all)</w:t>
      </w:r>
    </w:p>
    <w:p>
      <w:pPr>
        <w:spacing w:before="20"/>
        <w:ind w:left="0" w:right="1026" w:firstLine="0"/>
        <w:jc w:val="right"/>
        <w:rPr>
          <w:sz w:val="20"/>
        </w:rPr>
      </w:pPr>
      <w:r>
        <w:rPr>
          <w:sz w:val="20"/>
        </w:rPr>
        <w:t>(2)15.</w:t>
      </w:r>
      <w:r>
        <w:rPr>
          <w:spacing w:val="14"/>
          <w:sz w:val="20"/>
        </w:rPr>
        <w:t> </w:t>
      </w:r>
      <w:r>
        <w:rPr>
          <w:sz w:val="20"/>
        </w:rPr>
        <w:t>German</w:t>
      </w:r>
      <w:r>
        <w:rPr>
          <w:spacing w:val="-6"/>
          <w:sz w:val="20"/>
        </w:rPr>
        <w:t> </w:t>
      </w:r>
      <w:r>
        <w:rPr>
          <w:sz w:val="20"/>
        </w:rPr>
        <w:t>Wheat</w:t>
      </w:r>
      <w:r>
        <w:rPr>
          <w:spacing w:val="-6"/>
          <w:sz w:val="20"/>
        </w:rPr>
        <w:t> </w:t>
      </w:r>
      <w:r>
        <w:rPr>
          <w:sz w:val="20"/>
        </w:rPr>
        <w:t>and</w:t>
      </w:r>
      <w:r>
        <w:rPr>
          <w:spacing w:val="-5"/>
          <w:sz w:val="20"/>
        </w:rPr>
        <w:t> </w:t>
      </w:r>
      <w:r>
        <w:rPr>
          <w:sz w:val="20"/>
        </w:rPr>
        <w:t>Rye</w:t>
      </w:r>
      <w:r>
        <w:rPr>
          <w:spacing w:val="-6"/>
          <w:sz w:val="20"/>
        </w:rPr>
        <w:t> </w:t>
      </w:r>
      <w:r>
        <w:rPr>
          <w:spacing w:val="-4"/>
          <w:sz w:val="20"/>
        </w:rPr>
        <w:t>Beer</w:t>
      </w:r>
    </w:p>
    <w:p>
      <w:pPr>
        <w:pStyle w:val="ListParagraph"/>
        <w:numPr>
          <w:ilvl w:val="0"/>
          <w:numId w:val="43"/>
        </w:numPr>
        <w:tabs>
          <w:tab w:pos="1578" w:val="left" w:leader="none"/>
        </w:tabs>
        <w:spacing w:line="240" w:lineRule="auto" w:before="18" w:after="0"/>
        <w:ind w:left="1578" w:right="0" w:hanging="358"/>
        <w:jc w:val="left"/>
        <w:rPr>
          <w:sz w:val="20"/>
        </w:rPr>
      </w:pPr>
      <w:r>
        <w:rPr>
          <w:sz w:val="20"/>
        </w:rPr>
        <w:t>10A.</w:t>
      </w:r>
      <w:r>
        <w:rPr>
          <w:spacing w:val="-6"/>
          <w:sz w:val="20"/>
        </w:rPr>
        <w:t> </w:t>
      </w:r>
      <w:r>
        <w:rPr>
          <w:spacing w:val="-2"/>
          <w:sz w:val="20"/>
        </w:rPr>
        <w:t>Weissbier</w:t>
      </w:r>
    </w:p>
    <w:p>
      <w:pPr>
        <w:pStyle w:val="ListParagraph"/>
        <w:numPr>
          <w:ilvl w:val="0"/>
          <w:numId w:val="43"/>
        </w:numPr>
        <w:tabs>
          <w:tab w:pos="1578" w:val="left" w:leader="none"/>
        </w:tabs>
        <w:spacing w:line="240" w:lineRule="auto" w:before="17" w:after="0"/>
        <w:ind w:left="1578" w:right="0" w:hanging="358"/>
        <w:jc w:val="left"/>
        <w:rPr>
          <w:sz w:val="20"/>
        </w:rPr>
      </w:pPr>
      <w:r>
        <w:rPr>
          <w:sz w:val="20"/>
        </w:rPr>
        <w:t>10B.</w:t>
      </w:r>
      <w:r>
        <w:rPr>
          <w:spacing w:val="-9"/>
          <w:sz w:val="20"/>
        </w:rPr>
        <w:t> </w:t>
      </w:r>
      <w:r>
        <w:rPr>
          <w:sz w:val="20"/>
        </w:rPr>
        <w:t>Dunkles</w:t>
      </w:r>
      <w:r>
        <w:rPr>
          <w:spacing w:val="-6"/>
          <w:sz w:val="20"/>
        </w:rPr>
        <w:t> </w:t>
      </w:r>
      <w:r>
        <w:rPr>
          <w:spacing w:val="-2"/>
          <w:sz w:val="20"/>
        </w:rPr>
        <w:t>Weissbier</w:t>
      </w:r>
    </w:p>
    <w:p>
      <w:pPr>
        <w:pStyle w:val="ListParagraph"/>
        <w:numPr>
          <w:ilvl w:val="0"/>
          <w:numId w:val="43"/>
        </w:numPr>
        <w:tabs>
          <w:tab w:pos="1579" w:val="left" w:leader="none"/>
        </w:tabs>
        <w:spacing w:line="240" w:lineRule="auto" w:before="18" w:after="0"/>
        <w:ind w:left="1579" w:right="0" w:hanging="359"/>
        <w:jc w:val="left"/>
        <w:rPr>
          <w:sz w:val="20"/>
        </w:rPr>
      </w:pPr>
      <w:r>
        <w:rPr>
          <w:sz w:val="20"/>
        </w:rPr>
        <w:t>10C.</w:t>
      </w:r>
      <w:r>
        <w:rPr>
          <w:spacing w:val="-7"/>
          <w:sz w:val="20"/>
        </w:rPr>
        <w:t> </w:t>
      </w:r>
      <w:r>
        <w:rPr>
          <w:spacing w:val="-2"/>
          <w:sz w:val="20"/>
        </w:rPr>
        <w:t>Weizenbock</w:t>
      </w:r>
    </w:p>
    <w:p>
      <w:pPr>
        <w:pStyle w:val="ListParagraph"/>
        <w:numPr>
          <w:ilvl w:val="0"/>
          <w:numId w:val="43"/>
        </w:numPr>
        <w:tabs>
          <w:tab w:pos="1578" w:val="left" w:leader="none"/>
        </w:tabs>
        <w:spacing w:line="240" w:lineRule="auto" w:before="17" w:after="0"/>
        <w:ind w:left="157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Roggenbier</w:t>
      </w:r>
    </w:p>
    <w:p>
      <w:pPr>
        <w:pStyle w:val="ListParagraph"/>
        <w:numPr>
          <w:ilvl w:val="0"/>
          <w:numId w:val="43"/>
        </w:numPr>
        <w:tabs>
          <w:tab w:pos="1578" w:val="left" w:leader="none"/>
        </w:tabs>
        <w:spacing w:line="240" w:lineRule="auto" w:before="20" w:after="0"/>
        <w:ind w:left="157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4"/>
          <w:sz w:val="20"/>
        </w:rPr>
        <w:t>Sahti</w:t>
      </w:r>
    </w:p>
    <w:p>
      <w:pPr>
        <w:spacing w:before="18"/>
        <w:ind w:left="500" w:right="0" w:firstLine="0"/>
        <w:jc w:val="left"/>
        <w:rPr>
          <w:sz w:val="20"/>
        </w:rPr>
      </w:pPr>
      <w:r>
        <w:rPr>
          <w:sz w:val="20"/>
        </w:rPr>
        <w:t>(2)16.</w:t>
      </w:r>
      <w:r>
        <w:rPr>
          <w:spacing w:val="6"/>
          <w:sz w:val="20"/>
        </w:rPr>
        <w:t> </w:t>
      </w:r>
      <w:r>
        <w:rPr>
          <w:sz w:val="20"/>
        </w:rPr>
        <w:t>Belgian</w:t>
      </w:r>
      <w:r>
        <w:rPr>
          <w:spacing w:val="-7"/>
          <w:sz w:val="20"/>
        </w:rPr>
        <w:t> </w:t>
      </w:r>
      <w:r>
        <w:rPr>
          <w:sz w:val="20"/>
        </w:rPr>
        <w:t>and</w:t>
      </w:r>
      <w:r>
        <w:rPr>
          <w:spacing w:val="-7"/>
          <w:sz w:val="20"/>
        </w:rPr>
        <w:t> </w:t>
      </w:r>
      <w:r>
        <w:rPr>
          <w:sz w:val="20"/>
        </w:rPr>
        <w:t>French</w:t>
      </w:r>
      <w:r>
        <w:rPr>
          <w:spacing w:val="-7"/>
          <w:sz w:val="20"/>
        </w:rPr>
        <w:t> </w:t>
      </w:r>
      <w:r>
        <w:rPr>
          <w:spacing w:val="-5"/>
          <w:sz w:val="20"/>
        </w:rPr>
        <w:t>Ale</w:t>
      </w:r>
    </w:p>
    <w:p>
      <w:pPr>
        <w:pStyle w:val="ListParagraph"/>
        <w:numPr>
          <w:ilvl w:val="0"/>
          <w:numId w:val="44"/>
        </w:numPr>
        <w:tabs>
          <w:tab w:pos="1578" w:val="left" w:leader="none"/>
        </w:tabs>
        <w:spacing w:line="240" w:lineRule="auto" w:before="17" w:after="0"/>
        <w:ind w:left="1578" w:right="0" w:hanging="358"/>
        <w:jc w:val="left"/>
        <w:rPr>
          <w:sz w:val="20"/>
        </w:rPr>
      </w:pPr>
      <w:r>
        <w:rPr>
          <w:sz w:val="20"/>
        </w:rPr>
        <w:t>24A.</w:t>
      </w:r>
      <w:r>
        <w:rPr>
          <w:spacing w:val="-8"/>
          <w:sz w:val="20"/>
        </w:rPr>
        <w:t> </w:t>
      </w:r>
      <w:r>
        <w:rPr>
          <w:spacing w:val="-2"/>
          <w:sz w:val="20"/>
        </w:rPr>
        <w:t>Witbier</w:t>
      </w:r>
    </w:p>
    <w:p>
      <w:pPr>
        <w:pStyle w:val="ListParagraph"/>
        <w:numPr>
          <w:ilvl w:val="0"/>
          <w:numId w:val="44"/>
        </w:numPr>
        <w:tabs>
          <w:tab w:pos="1578" w:val="left" w:leader="none"/>
        </w:tabs>
        <w:spacing w:line="240" w:lineRule="auto" w:before="18" w:after="0"/>
        <w:ind w:left="1578" w:right="0" w:hanging="358"/>
        <w:jc w:val="left"/>
        <w:rPr>
          <w:sz w:val="20"/>
        </w:rPr>
      </w:pPr>
      <w:r>
        <w:rPr>
          <w:sz w:val="20"/>
        </w:rPr>
        <w:t>26A.</w:t>
      </w:r>
      <w:r>
        <w:rPr>
          <w:spacing w:val="-7"/>
          <w:sz w:val="20"/>
        </w:rPr>
        <w:t> </w:t>
      </w:r>
      <w:r>
        <w:rPr>
          <w:sz w:val="20"/>
        </w:rPr>
        <w:t>Belgian</w:t>
      </w:r>
      <w:r>
        <w:rPr>
          <w:spacing w:val="-7"/>
          <w:sz w:val="20"/>
        </w:rPr>
        <w:t> </w:t>
      </w:r>
      <w:r>
        <w:rPr>
          <w:spacing w:val="-2"/>
          <w:sz w:val="20"/>
        </w:rPr>
        <w:t>Single</w:t>
      </w:r>
    </w:p>
    <w:p>
      <w:pPr>
        <w:pStyle w:val="ListParagraph"/>
        <w:numPr>
          <w:ilvl w:val="0"/>
          <w:numId w:val="44"/>
        </w:numPr>
        <w:tabs>
          <w:tab w:pos="1579" w:val="left" w:leader="none"/>
        </w:tabs>
        <w:spacing w:line="240" w:lineRule="auto" w:before="18" w:after="0"/>
        <w:ind w:left="1579" w:right="0" w:hanging="359"/>
        <w:jc w:val="left"/>
        <w:rPr>
          <w:sz w:val="20"/>
        </w:rPr>
      </w:pPr>
      <w:r>
        <w:rPr>
          <w:sz w:val="20"/>
        </w:rPr>
        <w:t>24B.</w:t>
      </w:r>
      <w:r>
        <w:rPr>
          <w:spacing w:val="-7"/>
          <w:sz w:val="20"/>
        </w:rPr>
        <w:t> </w:t>
      </w:r>
      <w:r>
        <w:rPr>
          <w:sz w:val="20"/>
        </w:rPr>
        <w:t>Belgian</w:t>
      </w:r>
      <w:r>
        <w:rPr>
          <w:spacing w:val="-4"/>
          <w:sz w:val="20"/>
        </w:rPr>
        <w:t> </w:t>
      </w:r>
      <w:r>
        <w:rPr>
          <w:sz w:val="20"/>
        </w:rPr>
        <w:t>Pale</w:t>
      </w:r>
      <w:r>
        <w:rPr>
          <w:spacing w:val="-6"/>
          <w:sz w:val="20"/>
        </w:rPr>
        <w:t> </w:t>
      </w:r>
      <w:r>
        <w:rPr>
          <w:spacing w:val="-5"/>
          <w:sz w:val="20"/>
        </w:rPr>
        <w:t>Ale</w:t>
      </w:r>
    </w:p>
    <w:p>
      <w:pPr>
        <w:pStyle w:val="ListParagraph"/>
        <w:numPr>
          <w:ilvl w:val="0"/>
          <w:numId w:val="44"/>
        </w:numPr>
        <w:tabs>
          <w:tab w:pos="1578" w:val="left" w:leader="none"/>
        </w:tabs>
        <w:spacing w:line="240" w:lineRule="auto" w:before="17" w:after="0"/>
        <w:ind w:left="1578" w:right="0" w:hanging="358"/>
        <w:jc w:val="left"/>
        <w:rPr>
          <w:sz w:val="20"/>
        </w:rPr>
      </w:pPr>
      <w:r>
        <w:rPr>
          <w:sz w:val="20"/>
        </w:rPr>
        <w:t>25B.</w:t>
      </w:r>
      <w:r>
        <w:rPr>
          <w:spacing w:val="-7"/>
          <w:sz w:val="20"/>
        </w:rPr>
        <w:t> </w:t>
      </w:r>
      <w:r>
        <w:rPr>
          <w:spacing w:val="-2"/>
          <w:sz w:val="20"/>
        </w:rPr>
        <w:t>Saison</w:t>
      </w:r>
    </w:p>
    <w:p>
      <w:pPr>
        <w:pStyle w:val="ListParagraph"/>
        <w:numPr>
          <w:ilvl w:val="0"/>
          <w:numId w:val="44"/>
        </w:numPr>
        <w:tabs>
          <w:tab w:pos="1578" w:val="left" w:leader="none"/>
        </w:tabs>
        <w:spacing w:line="240" w:lineRule="auto" w:before="20" w:after="0"/>
        <w:ind w:left="1578" w:right="0" w:hanging="358"/>
        <w:jc w:val="left"/>
        <w:rPr>
          <w:sz w:val="20"/>
        </w:rPr>
      </w:pPr>
      <w:r>
        <w:rPr>
          <w:sz w:val="20"/>
        </w:rPr>
        <w:t>24C.</w:t>
      </w:r>
      <w:r>
        <w:rPr>
          <w:spacing w:val="-5"/>
          <w:sz w:val="20"/>
        </w:rPr>
        <w:t> </w:t>
      </w:r>
      <w:r>
        <w:rPr>
          <w:sz w:val="20"/>
        </w:rPr>
        <w:t>Bière</w:t>
      </w:r>
      <w:r>
        <w:rPr>
          <w:spacing w:val="-4"/>
          <w:sz w:val="20"/>
        </w:rPr>
        <w:t> </w:t>
      </w:r>
      <w:r>
        <w:rPr>
          <w:sz w:val="20"/>
        </w:rPr>
        <w:t>de</w:t>
      </w:r>
      <w:r>
        <w:rPr>
          <w:spacing w:val="-4"/>
          <w:sz w:val="20"/>
        </w:rPr>
        <w:t> </w:t>
      </w:r>
      <w:r>
        <w:rPr>
          <w:spacing w:val="-2"/>
          <w:sz w:val="20"/>
        </w:rPr>
        <w:t>Garde</w:t>
      </w:r>
    </w:p>
    <w:p>
      <w:pPr>
        <w:pStyle w:val="ListParagraph"/>
        <w:numPr>
          <w:ilvl w:val="0"/>
          <w:numId w:val="44"/>
        </w:numPr>
        <w:tabs>
          <w:tab w:pos="1580" w:val="left" w:leader="none"/>
        </w:tabs>
        <w:spacing w:line="259" w:lineRule="auto" w:before="18" w:after="0"/>
        <w:ind w:left="1580" w:right="253" w:hanging="360"/>
        <w:jc w:val="left"/>
        <w:rPr>
          <w:sz w:val="20"/>
        </w:rPr>
      </w:pPr>
      <w:r>
        <w:rPr>
          <w:sz w:val="20"/>
        </w:rPr>
        <w:t>34A.</w:t>
      </w:r>
      <w:r>
        <w:rPr>
          <w:spacing w:val="-13"/>
          <w:sz w:val="20"/>
        </w:rPr>
        <w:t> </w:t>
      </w:r>
      <w:r>
        <w:rPr>
          <w:sz w:val="20"/>
        </w:rPr>
        <w:t>Commercial</w:t>
      </w:r>
      <w:r>
        <w:rPr>
          <w:spacing w:val="-12"/>
          <w:sz w:val="20"/>
        </w:rPr>
        <w:t> </w:t>
      </w:r>
      <w:r>
        <w:rPr>
          <w:sz w:val="20"/>
        </w:rPr>
        <w:t>Specialty</w:t>
      </w:r>
      <w:r>
        <w:rPr>
          <w:spacing w:val="-12"/>
          <w:sz w:val="20"/>
        </w:rPr>
        <w:t> </w:t>
      </w:r>
      <w:r>
        <w:rPr>
          <w:sz w:val="20"/>
        </w:rPr>
        <w:t>Beer (Belgian styles only)</w:t>
      </w:r>
    </w:p>
    <w:p>
      <w:pPr>
        <w:spacing w:line="226" w:lineRule="exact" w:before="0"/>
        <w:ind w:left="500" w:right="0" w:firstLine="0"/>
        <w:jc w:val="left"/>
        <w:rPr>
          <w:sz w:val="20"/>
        </w:rPr>
      </w:pPr>
      <w:r>
        <w:rPr>
          <w:sz w:val="20"/>
        </w:rPr>
        <w:t>(2)17.</w:t>
      </w:r>
      <w:r>
        <w:rPr>
          <w:spacing w:val="20"/>
          <w:sz w:val="20"/>
        </w:rPr>
        <w:t> </w:t>
      </w:r>
      <w:r>
        <w:rPr>
          <w:sz w:val="20"/>
        </w:rPr>
        <w:t>Sour</w:t>
      </w:r>
      <w:r>
        <w:rPr>
          <w:spacing w:val="-6"/>
          <w:sz w:val="20"/>
        </w:rPr>
        <w:t> </w:t>
      </w:r>
      <w:r>
        <w:rPr>
          <w:spacing w:val="-5"/>
          <w:sz w:val="20"/>
        </w:rPr>
        <w:t>Ale</w:t>
      </w:r>
    </w:p>
    <w:p>
      <w:pPr>
        <w:pStyle w:val="ListParagraph"/>
        <w:numPr>
          <w:ilvl w:val="0"/>
          <w:numId w:val="45"/>
        </w:numPr>
        <w:tabs>
          <w:tab w:pos="1578" w:val="left" w:leader="none"/>
        </w:tabs>
        <w:spacing w:line="240" w:lineRule="auto" w:before="17" w:after="0"/>
        <w:ind w:left="1578" w:right="0" w:hanging="358"/>
        <w:jc w:val="left"/>
        <w:rPr>
          <w:sz w:val="20"/>
        </w:rPr>
      </w:pPr>
      <w:r>
        <w:rPr>
          <w:sz w:val="20"/>
        </w:rPr>
        <w:t>23A.</w:t>
      </w:r>
      <w:r>
        <w:rPr>
          <w:spacing w:val="-7"/>
          <w:sz w:val="20"/>
        </w:rPr>
        <w:t> </w:t>
      </w:r>
      <w:r>
        <w:rPr>
          <w:sz w:val="20"/>
        </w:rPr>
        <w:t>Berliner</w:t>
      </w:r>
      <w:r>
        <w:rPr>
          <w:spacing w:val="-8"/>
          <w:sz w:val="20"/>
        </w:rPr>
        <w:t> </w:t>
      </w:r>
      <w:r>
        <w:rPr>
          <w:spacing w:val="-2"/>
          <w:sz w:val="20"/>
        </w:rPr>
        <w:t>Weisse</w:t>
      </w:r>
    </w:p>
    <w:p>
      <w:pPr>
        <w:pStyle w:val="ListParagraph"/>
        <w:numPr>
          <w:ilvl w:val="0"/>
          <w:numId w:val="45"/>
        </w:numPr>
        <w:tabs>
          <w:tab w:pos="1578" w:val="left" w:leader="none"/>
        </w:tabs>
        <w:spacing w:line="240" w:lineRule="auto" w:before="20" w:after="0"/>
        <w:ind w:left="1578" w:right="0" w:hanging="358"/>
        <w:jc w:val="left"/>
        <w:rPr>
          <w:sz w:val="20"/>
        </w:rPr>
      </w:pPr>
      <w:r>
        <w:rPr>
          <w:sz w:val="20"/>
        </w:rPr>
        <w:t>23G.</w:t>
      </w:r>
      <w:r>
        <w:rPr>
          <w:spacing w:val="-6"/>
          <w:sz w:val="20"/>
        </w:rPr>
        <w:t> </w:t>
      </w:r>
      <w:r>
        <w:rPr>
          <w:spacing w:val="-4"/>
          <w:sz w:val="20"/>
        </w:rPr>
        <w:t>Gose</w:t>
      </w:r>
    </w:p>
    <w:p>
      <w:pPr>
        <w:pStyle w:val="ListParagraph"/>
        <w:numPr>
          <w:ilvl w:val="0"/>
          <w:numId w:val="45"/>
        </w:numPr>
        <w:tabs>
          <w:tab w:pos="1579" w:val="left" w:leader="none"/>
        </w:tabs>
        <w:spacing w:line="240" w:lineRule="auto" w:before="18" w:after="0"/>
        <w:ind w:left="1579" w:right="0" w:hanging="359"/>
        <w:jc w:val="left"/>
        <w:rPr>
          <w:sz w:val="20"/>
        </w:rPr>
      </w:pPr>
      <w:r>
        <w:rPr>
          <w:sz w:val="20"/>
        </w:rPr>
        <w:t>23B.</w:t>
      </w:r>
      <w:r>
        <w:rPr>
          <w:spacing w:val="-6"/>
          <w:sz w:val="20"/>
        </w:rPr>
        <w:t> </w:t>
      </w:r>
      <w:r>
        <w:rPr>
          <w:sz w:val="20"/>
        </w:rPr>
        <w:t>Flanders</w:t>
      </w:r>
      <w:r>
        <w:rPr>
          <w:spacing w:val="-6"/>
          <w:sz w:val="20"/>
        </w:rPr>
        <w:t> </w:t>
      </w:r>
      <w:r>
        <w:rPr>
          <w:sz w:val="20"/>
        </w:rPr>
        <w:t>Red</w:t>
      </w:r>
      <w:r>
        <w:rPr>
          <w:spacing w:val="-7"/>
          <w:sz w:val="20"/>
        </w:rPr>
        <w:t> </w:t>
      </w:r>
      <w:r>
        <w:rPr>
          <w:spacing w:val="-5"/>
          <w:sz w:val="20"/>
        </w:rPr>
        <w:t>Ale</w:t>
      </w:r>
    </w:p>
    <w:p>
      <w:pPr>
        <w:pStyle w:val="ListParagraph"/>
        <w:numPr>
          <w:ilvl w:val="0"/>
          <w:numId w:val="45"/>
        </w:numPr>
        <w:tabs>
          <w:tab w:pos="1578" w:val="left" w:leader="none"/>
        </w:tabs>
        <w:spacing w:line="240" w:lineRule="auto" w:before="17" w:after="0"/>
        <w:ind w:left="1578" w:right="0" w:hanging="358"/>
        <w:jc w:val="left"/>
        <w:rPr>
          <w:sz w:val="20"/>
        </w:rPr>
      </w:pPr>
      <w:r>
        <w:rPr>
          <w:sz w:val="20"/>
        </w:rPr>
        <w:t>23C.</w:t>
      </w:r>
      <w:r>
        <w:rPr>
          <w:spacing w:val="-6"/>
          <w:sz w:val="20"/>
        </w:rPr>
        <w:t> </w:t>
      </w:r>
      <w:r>
        <w:rPr>
          <w:sz w:val="20"/>
        </w:rPr>
        <w:t>Oud</w:t>
      </w:r>
      <w:r>
        <w:rPr>
          <w:spacing w:val="-4"/>
          <w:sz w:val="20"/>
        </w:rPr>
        <w:t> </w:t>
      </w:r>
      <w:r>
        <w:rPr>
          <w:spacing w:val="-2"/>
          <w:sz w:val="20"/>
        </w:rPr>
        <w:t>Bruin</w:t>
      </w:r>
    </w:p>
    <w:p>
      <w:pPr>
        <w:pStyle w:val="ListParagraph"/>
        <w:numPr>
          <w:ilvl w:val="0"/>
          <w:numId w:val="45"/>
        </w:numPr>
        <w:tabs>
          <w:tab w:pos="1578" w:val="left" w:leader="none"/>
        </w:tabs>
        <w:spacing w:line="240" w:lineRule="auto" w:before="18" w:after="0"/>
        <w:ind w:left="1578" w:right="0" w:hanging="358"/>
        <w:jc w:val="left"/>
        <w:rPr>
          <w:sz w:val="20"/>
        </w:rPr>
      </w:pPr>
      <w:r>
        <w:rPr>
          <w:sz w:val="20"/>
        </w:rPr>
        <w:t>23D.</w:t>
      </w:r>
      <w:r>
        <w:rPr>
          <w:spacing w:val="-6"/>
          <w:sz w:val="20"/>
        </w:rPr>
        <w:t> </w:t>
      </w:r>
      <w:r>
        <w:rPr>
          <w:spacing w:val="-2"/>
          <w:sz w:val="20"/>
        </w:rPr>
        <w:t>Lambic</w:t>
      </w:r>
    </w:p>
    <w:p>
      <w:pPr>
        <w:pStyle w:val="ListParagraph"/>
        <w:numPr>
          <w:ilvl w:val="0"/>
          <w:numId w:val="45"/>
        </w:numPr>
        <w:tabs>
          <w:tab w:pos="1579" w:val="left" w:leader="none"/>
        </w:tabs>
        <w:spacing w:line="240" w:lineRule="auto" w:before="18" w:after="0"/>
        <w:ind w:left="1579" w:right="0" w:hanging="359"/>
        <w:jc w:val="left"/>
        <w:rPr>
          <w:sz w:val="20"/>
        </w:rPr>
      </w:pPr>
      <w:r>
        <w:rPr>
          <w:sz w:val="20"/>
        </w:rPr>
        <w:t>23E.</w:t>
      </w:r>
      <w:r>
        <w:rPr>
          <w:spacing w:val="-6"/>
          <w:sz w:val="20"/>
        </w:rPr>
        <w:t> </w:t>
      </w:r>
      <w:r>
        <w:rPr>
          <w:spacing w:val="-2"/>
          <w:sz w:val="20"/>
        </w:rPr>
        <w:t>Gueuze</w:t>
      </w:r>
    </w:p>
    <w:p>
      <w:pPr>
        <w:pStyle w:val="ListParagraph"/>
        <w:numPr>
          <w:ilvl w:val="0"/>
          <w:numId w:val="45"/>
        </w:numPr>
        <w:tabs>
          <w:tab w:pos="1578" w:val="left" w:leader="none"/>
        </w:tabs>
        <w:spacing w:line="240" w:lineRule="auto" w:before="17" w:after="0"/>
        <w:ind w:left="1578" w:right="0" w:hanging="358"/>
        <w:jc w:val="left"/>
        <w:rPr>
          <w:sz w:val="20"/>
        </w:rPr>
      </w:pPr>
      <w:r>
        <w:rPr>
          <w:sz w:val="20"/>
        </w:rPr>
        <w:t>23F.</w:t>
      </w:r>
      <w:r>
        <w:rPr>
          <w:spacing w:val="-8"/>
          <w:sz w:val="20"/>
        </w:rPr>
        <w:t> </w:t>
      </w:r>
      <w:r>
        <w:rPr>
          <w:sz w:val="20"/>
        </w:rPr>
        <w:t>Fruit</w:t>
      </w:r>
      <w:r>
        <w:rPr>
          <w:spacing w:val="-4"/>
          <w:sz w:val="20"/>
        </w:rPr>
        <w:t> </w:t>
      </w:r>
      <w:r>
        <w:rPr>
          <w:spacing w:val="-2"/>
          <w:sz w:val="20"/>
        </w:rPr>
        <w:t>Lambic</w:t>
      </w:r>
    </w:p>
    <w:p>
      <w:pPr>
        <w:spacing w:before="20"/>
        <w:ind w:left="500" w:right="0" w:firstLine="0"/>
        <w:jc w:val="left"/>
        <w:rPr>
          <w:sz w:val="20"/>
        </w:rPr>
      </w:pPr>
      <w:r>
        <w:rPr>
          <w:sz w:val="20"/>
        </w:rPr>
        <w:t>(2)18.</w:t>
      </w:r>
      <w:r>
        <w:rPr>
          <w:spacing w:val="-1"/>
          <w:sz w:val="20"/>
        </w:rPr>
        <w:t> </w:t>
      </w:r>
      <w:r>
        <w:rPr>
          <w:sz w:val="20"/>
        </w:rPr>
        <w:t>Belgian</w:t>
      </w:r>
      <w:r>
        <w:rPr>
          <w:spacing w:val="-8"/>
          <w:sz w:val="20"/>
        </w:rPr>
        <w:t> </w:t>
      </w:r>
      <w:r>
        <w:rPr>
          <w:sz w:val="20"/>
        </w:rPr>
        <w:t>Strong</w:t>
      </w:r>
      <w:r>
        <w:rPr>
          <w:spacing w:val="-8"/>
          <w:sz w:val="20"/>
        </w:rPr>
        <w:t> </w:t>
      </w:r>
      <w:r>
        <w:rPr>
          <w:spacing w:val="-5"/>
          <w:sz w:val="20"/>
        </w:rPr>
        <w:t>Ale</w:t>
      </w:r>
    </w:p>
    <w:p>
      <w:pPr>
        <w:pStyle w:val="ListParagraph"/>
        <w:numPr>
          <w:ilvl w:val="0"/>
          <w:numId w:val="46"/>
        </w:numPr>
        <w:tabs>
          <w:tab w:pos="1578" w:val="left" w:leader="none"/>
        </w:tabs>
        <w:spacing w:line="240" w:lineRule="auto" w:before="18" w:after="0"/>
        <w:ind w:left="1578" w:right="0" w:hanging="358"/>
        <w:jc w:val="left"/>
        <w:rPr>
          <w:sz w:val="20"/>
        </w:rPr>
      </w:pPr>
      <w:r>
        <w:rPr>
          <w:sz w:val="20"/>
        </w:rPr>
        <w:t>25A.</w:t>
      </w:r>
      <w:r>
        <w:rPr>
          <w:spacing w:val="-7"/>
          <w:sz w:val="20"/>
        </w:rPr>
        <w:t> </w:t>
      </w:r>
      <w:r>
        <w:rPr>
          <w:sz w:val="20"/>
        </w:rPr>
        <w:t>Belgian</w:t>
      </w:r>
      <w:r>
        <w:rPr>
          <w:spacing w:val="-7"/>
          <w:sz w:val="20"/>
        </w:rPr>
        <w:t> </w:t>
      </w:r>
      <w:r>
        <w:rPr>
          <w:sz w:val="20"/>
        </w:rPr>
        <w:t>Blond</w:t>
      </w:r>
      <w:r>
        <w:rPr>
          <w:spacing w:val="-7"/>
          <w:sz w:val="20"/>
        </w:rPr>
        <w:t> </w:t>
      </w:r>
      <w:r>
        <w:rPr>
          <w:spacing w:val="-5"/>
          <w:sz w:val="20"/>
        </w:rPr>
        <w:t>Ale</w:t>
      </w:r>
    </w:p>
    <w:p>
      <w:pPr>
        <w:pStyle w:val="ListParagraph"/>
        <w:numPr>
          <w:ilvl w:val="0"/>
          <w:numId w:val="46"/>
        </w:numPr>
        <w:tabs>
          <w:tab w:pos="1578" w:val="left" w:leader="none"/>
        </w:tabs>
        <w:spacing w:line="240" w:lineRule="auto" w:before="17" w:after="0"/>
        <w:ind w:left="1578" w:right="0" w:hanging="358"/>
        <w:jc w:val="left"/>
        <w:rPr>
          <w:sz w:val="20"/>
        </w:rPr>
      </w:pPr>
      <w:r>
        <w:rPr>
          <w:sz w:val="20"/>
        </w:rPr>
        <w:t>26B.</w:t>
      </w:r>
      <w:r>
        <w:rPr>
          <w:spacing w:val="-9"/>
          <w:sz w:val="20"/>
        </w:rPr>
        <w:t> </w:t>
      </w:r>
      <w:r>
        <w:rPr>
          <w:sz w:val="20"/>
        </w:rPr>
        <w:t>Belgian</w:t>
      </w:r>
      <w:r>
        <w:rPr>
          <w:spacing w:val="-4"/>
          <w:sz w:val="20"/>
        </w:rPr>
        <w:t> </w:t>
      </w:r>
      <w:r>
        <w:rPr>
          <w:spacing w:val="-2"/>
          <w:sz w:val="20"/>
        </w:rPr>
        <w:t>Dubbel</w:t>
      </w:r>
    </w:p>
    <w:p>
      <w:pPr>
        <w:pStyle w:val="ListParagraph"/>
        <w:numPr>
          <w:ilvl w:val="0"/>
          <w:numId w:val="46"/>
        </w:numPr>
        <w:tabs>
          <w:tab w:pos="1579" w:val="left" w:leader="none"/>
        </w:tabs>
        <w:spacing w:line="240" w:lineRule="auto" w:before="18" w:after="0"/>
        <w:ind w:left="1579" w:right="0" w:hanging="359"/>
        <w:jc w:val="left"/>
        <w:rPr>
          <w:sz w:val="20"/>
        </w:rPr>
      </w:pPr>
      <w:r>
        <w:rPr>
          <w:sz w:val="20"/>
        </w:rPr>
        <w:t>26C.</w:t>
      </w:r>
      <w:r>
        <w:rPr>
          <w:spacing w:val="-8"/>
          <w:sz w:val="20"/>
        </w:rPr>
        <w:t> </w:t>
      </w:r>
      <w:r>
        <w:rPr>
          <w:sz w:val="20"/>
        </w:rPr>
        <w:t>Belgian</w:t>
      </w:r>
      <w:r>
        <w:rPr>
          <w:spacing w:val="-6"/>
          <w:sz w:val="20"/>
        </w:rPr>
        <w:t> </w:t>
      </w:r>
      <w:r>
        <w:rPr>
          <w:spacing w:val="-2"/>
          <w:sz w:val="20"/>
        </w:rPr>
        <w:t>Tripel</w:t>
      </w:r>
    </w:p>
    <w:p>
      <w:pPr>
        <w:pStyle w:val="ListParagraph"/>
        <w:numPr>
          <w:ilvl w:val="0"/>
          <w:numId w:val="46"/>
        </w:numPr>
        <w:tabs>
          <w:tab w:pos="1578" w:val="left" w:leader="none"/>
        </w:tabs>
        <w:spacing w:line="240" w:lineRule="auto" w:before="17" w:after="0"/>
        <w:ind w:left="1578" w:right="0" w:hanging="358"/>
        <w:jc w:val="left"/>
        <w:rPr>
          <w:sz w:val="20"/>
        </w:rPr>
      </w:pPr>
      <w:r>
        <w:rPr>
          <w:sz w:val="20"/>
        </w:rPr>
        <w:t>25C.</w:t>
      </w:r>
      <w:r>
        <w:rPr>
          <w:spacing w:val="-9"/>
          <w:sz w:val="20"/>
        </w:rPr>
        <w:t> </w:t>
      </w:r>
      <w:r>
        <w:rPr>
          <w:sz w:val="20"/>
        </w:rPr>
        <w:t>Belgian</w:t>
      </w:r>
      <w:r>
        <w:rPr>
          <w:spacing w:val="-5"/>
          <w:sz w:val="20"/>
        </w:rPr>
        <w:t> </w:t>
      </w:r>
      <w:r>
        <w:rPr>
          <w:sz w:val="20"/>
        </w:rPr>
        <w:t>Golden</w:t>
      </w:r>
      <w:r>
        <w:rPr>
          <w:spacing w:val="-8"/>
          <w:sz w:val="20"/>
        </w:rPr>
        <w:t> </w:t>
      </w:r>
      <w:r>
        <w:rPr>
          <w:sz w:val="20"/>
        </w:rPr>
        <w:t>Strong</w:t>
      </w:r>
      <w:r>
        <w:rPr>
          <w:spacing w:val="-5"/>
          <w:sz w:val="20"/>
        </w:rPr>
        <w:t> Ale</w:t>
      </w:r>
    </w:p>
    <w:p>
      <w:pPr>
        <w:pStyle w:val="ListParagraph"/>
        <w:numPr>
          <w:ilvl w:val="0"/>
          <w:numId w:val="46"/>
        </w:numPr>
        <w:tabs>
          <w:tab w:pos="1578" w:val="left" w:leader="none"/>
        </w:tabs>
        <w:spacing w:line="240" w:lineRule="auto" w:before="20" w:after="0"/>
        <w:ind w:left="1578" w:right="0" w:hanging="358"/>
        <w:jc w:val="left"/>
        <w:rPr>
          <w:sz w:val="20"/>
        </w:rPr>
      </w:pPr>
      <w:r>
        <w:rPr>
          <w:sz w:val="20"/>
        </w:rPr>
        <w:t>26D.</w:t>
      </w:r>
      <w:r>
        <w:rPr>
          <w:spacing w:val="-8"/>
          <w:sz w:val="20"/>
        </w:rPr>
        <w:t> </w:t>
      </w:r>
      <w:r>
        <w:rPr>
          <w:sz w:val="20"/>
        </w:rPr>
        <w:t>Belgian</w:t>
      </w:r>
      <w:r>
        <w:rPr>
          <w:spacing w:val="-4"/>
          <w:sz w:val="20"/>
        </w:rPr>
        <w:t> </w:t>
      </w:r>
      <w:r>
        <w:rPr>
          <w:sz w:val="20"/>
        </w:rPr>
        <w:t>Dark</w:t>
      </w:r>
      <w:r>
        <w:rPr>
          <w:spacing w:val="-7"/>
          <w:sz w:val="20"/>
        </w:rPr>
        <w:t> </w:t>
      </w:r>
      <w:r>
        <w:rPr>
          <w:sz w:val="20"/>
        </w:rPr>
        <w:t>Strong</w:t>
      </w:r>
      <w:r>
        <w:rPr>
          <w:spacing w:val="-7"/>
          <w:sz w:val="20"/>
        </w:rPr>
        <w:t> </w:t>
      </w:r>
      <w:r>
        <w:rPr>
          <w:spacing w:val="-5"/>
          <w:sz w:val="20"/>
        </w:rPr>
        <w:t>Ale</w:t>
      </w:r>
    </w:p>
    <w:p>
      <w:pPr>
        <w:spacing w:before="18"/>
        <w:ind w:left="500" w:right="0" w:firstLine="0"/>
        <w:jc w:val="left"/>
        <w:rPr>
          <w:sz w:val="20"/>
        </w:rPr>
      </w:pPr>
      <w:r>
        <w:rPr>
          <w:sz w:val="20"/>
        </w:rPr>
        <w:t>(2)19.</w:t>
      </w:r>
      <w:r>
        <w:rPr>
          <w:spacing w:val="6"/>
          <w:sz w:val="20"/>
        </w:rPr>
        <w:t> </w:t>
      </w:r>
      <w:r>
        <w:rPr>
          <w:sz w:val="20"/>
        </w:rPr>
        <w:t>Strong</w:t>
      </w:r>
      <w:r>
        <w:rPr>
          <w:spacing w:val="-8"/>
          <w:sz w:val="20"/>
        </w:rPr>
        <w:t> </w:t>
      </w:r>
      <w:r>
        <w:rPr>
          <w:spacing w:val="-5"/>
          <w:sz w:val="20"/>
        </w:rPr>
        <w:t>Ale</w:t>
      </w:r>
    </w:p>
    <w:p>
      <w:pPr>
        <w:pStyle w:val="ListParagraph"/>
        <w:numPr>
          <w:ilvl w:val="0"/>
          <w:numId w:val="47"/>
        </w:numPr>
        <w:tabs>
          <w:tab w:pos="1578" w:val="left" w:leader="none"/>
        </w:tabs>
        <w:spacing w:line="240" w:lineRule="auto" w:before="17" w:after="0"/>
        <w:ind w:left="1578" w:right="0" w:hanging="358"/>
        <w:jc w:val="left"/>
        <w:rPr>
          <w:sz w:val="20"/>
        </w:rPr>
      </w:pPr>
      <w:r>
        <w:rPr>
          <w:sz w:val="20"/>
        </w:rPr>
        <w:t>17B.</w:t>
      </w:r>
      <w:r>
        <w:rPr>
          <w:spacing w:val="-6"/>
          <w:sz w:val="20"/>
        </w:rPr>
        <w:t> </w:t>
      </w:r>
      <w:r>
        <w:rPr>
          <w:sz w:val="20"/>
        </w:rPr>
        <w:t>Old</w:t>
      </w:r>
      <w:r>
        <w:rPr>
          <w:spacing w:val="-4"/>
          <w:sz w:val="20"/>
        </w:rPr>
        <w:t> </w:t>
      </w:r>
      <w:r>
        <w:rPr>
          <w:spacing w:val="-5"/>
          <w:sz w:val="20"/>
        </w:rPr>
        <w:t>Ale</w:t>
      </w:r>
    </w:p>
    <w:p>
      <w:pPr>
        <w:pStyle w:val="ListParagraph"/>
        <w:numPr>
          <w:ilvl w:val="0"/>
          <w:numId w:val="47"/>
        </w:numPr>
        <w:tabs>
          <w:tab w:pos="1578" w:val="left" w:leader="none"/>
        </w:tabs>
        <w:spacing w:line="240" w:lineRule="auto" w:before="18" w:after="0"/>
        <w:ind w:left="1578" w:right="0" w:hanging="358"/>
        <w:jc w:val="left"/>
        <w:rPr>
          <w:sz w:val="20"/>
        </w:rPr>
      </w:pPr>
      <w:r>
        <w:rPr>
          <w:sz w:val="20"/>
        </w:rPr>
        <w:t>17A.</w:t>
      </w:r>
      <w:r>
        <w:rPr>
          <w:spacing w:val="-8"/>
          <w:sz w:val="20"/>
        </w:rPr>
        <w:t> </w:t>
      </w:r>
      <w:r>
        <w:rPr>
          <w:sz w:val="20"/>
        </w:rPr>
        <w:t>English</w:t>
      </w:r>
      <w:r>
        <w:rPr>
          <w:spacing w:val="-7"/>
          <w:sz w:val="20"/>
        </w:rPr>
        <w:t> </w:t>
      </w:r>
      <w:r>
        <w:rPr>
          <w:sz w:val="20"/>
        </w:rPr>
        <w:t>Strong</w:t>
      </w:r>
      <w:r>
        <w:rPr>
          <w:spacing w:val="-5"/>
          <w:sz w:val="20"/>
        </w:rPr>
        <w:t> Ale</w:t>
      </w:r>
    </w:p>
    <w:p>
      <w:pPr>
        <w:pStyle w:val="ListParagraph"/>
        <w:numPr>
          <w:ilvl w:val="0"/>
          <w:numId w:val="47"/>
        </w:numPr>
        <w:tabs>
          <w:tab w:pos="1579" w:val="left" w:leader="none"/>
        </w:tabs>
        <w:spacing w:line="240" w:lineRule="auto" w:before="18" w:after="0"/>
        <w:ind w:left="1579" w:right="0" w:hanging="359"/>
        <w:jc w:val="left"/>
        <w:rPr>
          <w:sz w:val="20"/>
        </w:rPr>
      </w:pPr>
      <w:r>
        <w:rPr>
          <w:sz w:val="20"/>
        </w:rPr>
        <w:t>22B.</w:t>
      </w:r>
      <w:r>
        <w:rPr>
          <w:spacing w:val="-9"/>
          <w:sz w:val="20"/>
        </w:rPr>
        <w:t> </w:t>
      </w:r>
      <w:r>
        <w:rPr>
          <w:sz w:val="20"/>
        </w:rPr>
        <w:t>American</w:t>
      </w:r>
      <w:r>
        <w:rPr>
          <w:spacing w:val="-5"/>
          <w:sz w:val="20"/>
        </w:rPr>
        <w:t> </w:t>
      </w:r>
      <w:r>
        <w:rPr>
          <w:sz w:val="20"/>
        </w:rPr>
        <w:t>Strong</w:t>
      </w:r>
      <w:r>
        <w:rPr>
          <w:spacing w:val="-7"/>
          <w:sz w:val="20"/>
        </w:rPr>
        <w:t> </w:t>
      </w:r>
      <w:r>
        <w:rPr>
          <w:spacing w:val="-5"/>
          <w:sz w:val="20"/>
        </w:rPr>
        <w:t>Ale</w:t>
      </w:r>
    </w:p>
    <w:p>
      <w:pPr>
        <w:pStyle w:val="ListParagraph"/>
        <w:numPr>
          <w:ilvl w:val="0"/>
          <w:numId w:val="47"/>
        </w:numPr>
        <w:tabs>
          <w:tab w:pos="1578" w:val="left" w:leader="none"/>
        </w:tabs>
        <w:spacing w:line="240" w:lineRule="auto" w:before="17" w:after="0"/>
        <w:ind w:left="1578" w:right="0" w:hanging="358"/>
        <w:jc w:val="left"/>
        <w:rPr>
          <w:sz w:val="20"/>
        </w:rPr>
      </w:pPr>
      <w:r>
        <w:rPr>
          <w:sz w:val="20"/>
        </w:rPr>
        <w:t>17D.</w:t>
      </w:r>
      <w:r>
        <w:rPr>
          <w:spacing w:val="-9"/>
          <w:sz w:val="20"/>
        </w:rPr>
        <w:t> </w:t>
      </w:r>
      <w:r>
        <w:rPr>
          <w:sz w:val="20"/>
        </w:rPr>
        <w:t>English</w:t>
      </w:r>
      <w:r>
        <w:rPr>
          <w:spacing w:val="-8"/>
          <w:sz w:val="20"/>
        </w:rPr>
        <w:t> </w:t>
      </w:r>
      <w:r>
        <w:rPr>
          <w:sz w:val="20"/>
        </w:rPr>
        <w:t>Barley</w:t>
      </w:r>
      <w:r>
        <w:rPr>
          <w:spacing w:val="-5"/>
          <w:sz w:val="20"/>
        </w:rPr>
        <w:t> </w:t>
      </w:r>
      <w:r>
        <w:rPr>
          <w:spacing w:val="-4"/>
          <w:sz w:val="20"/>
        </w:rPr>
        <w:t>Wine</w:t>
      </w:r>
    </w:p>
    <w:p>
      <w:pPr>
        <w:pStyle w:val="ListParagraph"/>
        <w:numPr>
          <w:ilvl w:val="0"/>
          <w:numId w:val="47"/>
        </w:numPr>
        <w:tabs>
          <w:tab w:pos="1578" w:val="left" w:leader="none"/>
        </w:tabs>
        <w:spacing w:line="240" w:lineRule="auto" w:before="20" w:after="0"/>
        <w:ind w:left="1578" w:right="0" w:hanging="358"/>
        <w:jc w:val="left"/>
        <w:rPr>
          <w:sz w:val="20"/>
        </w:rPr>
      </w:pPr>
      <w:r>
        <w:rPr>
          <w:sz w:val="20"/>
        </w:rPr>
        <w:t>22C.</w:t>
      </w:r>
      <w:r>
        <w:rPr>
          <w:spacing w:val="-9"/>
          <w:sz w:val="20"/>
        </w:rPr>
        <w:t> </w:t>
      </w:r>
      <w:r>
        <w:rPr>
          <w:sz w:val="20"/>
        </w:rPr>
        <w:t>American</w:t>
      </w:r>
      <w:r>
        <w:rPr>
          <w:spacing w:val="-5"/>
          <w:sz w:val="20"/>
        </w:rPr>
        <w:t> </w:t>
      </w:r>
      <w:r>
        <w:rPr>
          <w:spacing w:val="-2"/>
          <w:sz w:val="20"/>
        </w:rPr>
        <w:t>Barleywine</w:t>
      </w:r>
    </w:p>
    <w:p>
      <w:pPr>
        <w:pStyle w:val="ListParagraph"/>
        <w:numPr>
          <w:ilvl w:val="0"/>
          <w:numId w:val="47"/>
        </w:numPr>
        <w:tabs>
          <w:tab w:pos="1580" w:val="left" w:leader="none"/>
        </w:tabs>
        <w:spacing w:line="240" w:lineRule="auto" w:before="18" w:after="0"/>
        <w:ind w:left="1580" w:right="0" w:hanging="359"/>
        <w:jc w:val="left"/>
        <w:rPr>
          <w:sz w:val="20"/>
        </w:rPr>
      </w:pPr>
      <w:r>
        <w:rPr>
          <w:sz w:val="20"/>
        </w:rPr>
        <w:t>22D.</w:t>
      </w:r>
      <w:r>
        <w:rPr>
          <w:spacing w:val="-8"/>
          <w:sz w:val="20"/>
        </w:rPr>
        <w:t> </w:t>
      </w:r>
      <w:r>
        <w:rPr>
          <w:spacing w:val="-2"/>
          <w:sz w:val="20"/>
        </w:rPr>
        <w:t>Wheatwine</w:t>
      </w:r>
    </w:p>
    <w:p>
      <w:pPr>
        <w:spacing w:before="70"/>
        <w:ind w:left="861" w:right="0" w:firstLine="0"/>
        <w:jc w:val="left"/>
        <w:rPr>
          <w:sz w:val="20"/>
        </w:rPr>
      </w:pPr>
      <w:r>
        <w:rPr/>
        <w:br w:type="column"/>
      </w:r>
      <w:r>
        <w:rPr>
          <w:spacing w:val="-2"/>
          <w:sz w:val="20"/>
        </w:rPr>
        <w:t>(2)20.</w:t>
      </w:r>
      <w:r>
        <w:rPr>
          <w:spacing w:val="-18"/>
          <w:sz w:val="20"/>
        </w:rPr>
        <w:t> </w:t>
      </w:r>
      <w:r>
        <w:rPr>
          <w:spacing w:val="-2"/>
          <w:sz w:val="20"/>
        </w:rPr>
        <w:t>Fruit</w:t>
      </w:r>
      <w:r>
        <w:rPr>
          <w:spacing w:val="6"/>
          <w:sz w:val="20"/>
        </w:rPr>
        <w:t> </w:t>
      </w:r>
      <w:r>
        <w:rPr>
          <w:spacing w:val="-4"/>
          <w:sz w:val="20"/>
        </w:rPr>
        <w:t>Beer</w:t>
      </w:r>
    </w:p>
    <w:p>
      <w:pPr>
        <w:pStyle w:val="ListParagraph"/>
        <w:numPr>
          <w:ilvl w:val="0"/>
          <w:numId w:val="48"/>
        </w:numPr>
        <w:tabs>
          <w:tab w:pos="1939" w:val="left" w:leader="none"/>
        </w:tabs>
        <w:spacing w:line="240" w:lineRule="auto" w:before="17" w:after="0"/>
        <w:ind w:left="1939" w:right="0" w:hanging="358"/>
        <w:jc w:val="left"/>
        <w:rPr>
          <w:sz w:val="20"/>
        </w:rPr>
      </w:pPr>
      <w:r>
        <w:rPr>
          <w:sz w:val="20"/>
        </w:rPr>
        <w:t>29A.</w:t>
      </w:r>
      <w:r>
        <w:rPr>
          <w:spacing w:val="-7"/>
          <w:sz w:val="20"/>
        </w:rPr>
        <w:t> </w:t>
      </w:r>
      <w:r>
        <w:rPr>
          <w:sz w:val="20"/>
        </w:rPr>
        <w:t>Fruit</w:t>
      </w:r>
      <w:r>
        <w:rPr>
          <w:spacing w:val="-4"/>
          <w:sz w:val="20"/>
        </w:rPr>
        <w:t> Beer</w:t>
      </w:r>
    </w:p>
    <w:p>
      <w:pPr>
        <w:pStyle w:val="ListParagraph"/>
        <w:numPr>
          <w:ilvl w:val="0"/>
          <w:numId w:val="48"/>
        </w:numPr>
        <w:tabs>
          <w:tab w:pos="1939" w:val="left" w:leader="none"/>
        </w:tabs>
        <w:spacing w:line="240" w:lineRule="auto" w:before="18" w:after="0"/>
        <w:ind w:left="1939" w:right="0" w:hanging="358"/>
        <w:jc w:val="left"/>
        <w:rPr>
          <w:sz w:val="20"/>
        </w:rPr>
      </w:pPr>
      <w:r>
        <w:rPr>
          <w:sz w:val="20"/>
        </w:rPr>
        <w:t>29D.</w:t>
      </w:r>
      <w:r>
        <w:rPr>
          <w:spacing w:val="-7"/>
          <w:sz w:val="20"/>
        </w:rPr>
        <w:t> </w:t>
      </w:r>
      <w:r>
        <w:rPr>
          <w:sz w:val="20"/>
        </w:rPr>
        <w:t>Grape</w:t>
      </w:r>
      <w:r>
        <w:rPr>
          <w:spacing w:val="-6"/>
          <w:sz w:val="20"/>
        </w:rPr>
        <w:t> </w:t>
      </w:r>
      <w:r>
        <w:rPr>
          <w:spacing w:val="-5"/>
          <w:sz w:val="20"/>
        </w:rPr>
        <w:t>Ale</w:t>
      </w:r>
    </w:p>
    <w:p>
      <w:pPr>
        <w:spacing w:before="20"/>
        <w:ind w:left="861" w:right="0" w:firstLine="0"/>
        <w:jc w:val="left"/>
        <w:rPr>
          <w:sz w:val="20"/>
        </w:rPr>
      </w:pPr>
      <w:r>
        <w:rPr>
          <w:sz w:val="20"/>
        </w:rPr>
        <w:t>(2)21.</w:t>
      </w:r>
      <w:r>
        <w:rPr>
          <w:spacing w:val="-4"/>
          <w:sz w:val="20"/>
        </w:rPr>
        <w:t> </w:t>
      </w:r>
      <w:r>
        <w:rPr>
          <w:sz w:val="20"/>
        </w:rPr>
        <w:t>Spice/Herb/Vegetable</w:t>
      </w:r>
      <w:r>
        <w:rPr>
          <w:spacing w:val="-12"/>
          <w:sz w:val="20"/>
        </w:rPr>
        <w:t> </w:t>
      </w:r>
      <w:r>
        <w:rPr>
          <w:spacing w:val="-4"/>
          <w:sz w:val="20"/>
        </w:rPr>
        <w:t>Beer</w:t>
      </w:r>
    </w:p>
    <w:p>
      <w:pPr>
        <w:pStyle w:val="ListParagraph"/>
        <w:numPr>
          <w:ilvl w:val="0"/>
          <w:numId w:val="49"/>
        </w:numPr>
        <w:tabs>
          <w:tab w:pos="1939" w:val="left" w:leader="none"/>
        </w:tabs>
        <w:spacing w:line="240" w:lineRule="auto" w:before="18" w:after="0"/>
        <w:ind w:left="1939" w:right="0" w:hanging="358"/>
        <w:jc w:val="left"/>
        <w:rPr>
          <w:sz w:val="20"/>
        </w:rPr>
      </w:pPr>
      <w:r>
        <w:rPr>
          <w:sz w:val="20"/>
        </w:rPr>
        <w:t>30A.</w:t>
      </w:r>
      <w:r>
        <w:rPr>
          <w:spacing w:val="-7"/>
          <w:sz w:val="20"/>
        </w:rPr>
        <w:t> </w:t>
      </w:r>
      <w:r>
        <w:rPr>
          <w:sz w:val="20"/>
        </w:rPr>
        <w:t>Spice,</w:t>
      </w:r>
      <w:r>
        <w:rPr>
          <w:spacing w:val="-7"/>
          <w:sz w:val="20"/>
        </w:rPr>
        <w:t> </w:t>
      </w:r>
      <w:r>
        <w:rPr>
          <w:sz w:val="20"/>
        </w:rPr>
        <w:t>Herb,</w:t>
      </w:r>
      <w:r>
        <w:rPr>
          <w:spacing w:val="-7"/>
          <w:sz w:val="20"/>
        </w:rPr>
        <w:t> </w:t>
      </w:r>
      <w:r>
        <w:rPr>
          <w:sz w:val="20"/>
        </w:rPr>
        <w:t>or</w:t>
      </w:r>
      <w:r>
        <w:rPr>
          <w:spacing w:val="-6"/>
          <w:sz w:val="20"/>
        </w:rPr>
        <w:t> </w:t>
      </w:r>
      <w:r>
        <w:rPr>
          <w:sz w:val="20"/>
        </w:rPr>
        <w:t>Vegetable</w:t>
      </w:r>
      <w:r>
        <w:rPr>
          <w:spacing w:val="-6"/>
          <w:sz w:val="20"/>
        </w:rPr>
        <w:t> </w:t>
      </w:r>
      <w:r>
        <w:rPr>
          <w:spacing w:val="-4"/>
          <w:sz w:val="20"/>
        </w:rPr>
        <w:t>Beer</w:t>
      </w:r>
    </w:p>
    <w:p>
      <w:pPr>
        <w:pStyle w:val="ListParagraph"/>
        <w:numPr>
          <w:ilvl w:val="0"/>
          <w:numId w:val="49"/>
        </w:numPr>
        <w:tabs>
          <w:tab w:pos="1938" w:val="left" w:leader="none"/>
        </w:tabs>
        <w:spacing w:line="240" w:lineRule="auto" w:before="17" w:after="0"/>
        <w:ind w:left="1938" w:right="0" w:hanging="358"/>
        <w:jc w:val="left"/>
        <w:rPr>
          <w:sz w:val="20"/>
        </w:rPr>
      </w:pPr>
      <w:r>
        <w:rPr>
          <w:sz w:val="20"/>
        </w:rPr>
        <w:t>30B.</w:t>
      </w:r>
      <w:r>
        <w:rPr>
          <w:spacing w:val="-9"/>
          <w:sz w:val="20"/>
        </w:rPr>
        <w:t> </w:t>
      </w:r>
      <w:r>
        <w:rPr>
          <w:sz w:val="20"/>
        </w:rPr>
        <w:t>Autumn</w:t>
      </w:r>
      <w:r>
        <w:rPr>
          <w:spacing w:val="-8"/>
          <w:sz w:val="20"/>
        </w:rPr>
        <w:t> </w:t>
      </w:r>
      <w:r>
        <w:rPr>
          <w:sz w:val="20"/>
        </w:rPr>
        <w:t>Seasonal</w:t>
      </w:r>
      <w:r>
        <w:rPr>
          <w:spacing w:val="-7"/>
          <w:sz w:val="20"/>
        </w:rPr>
        <w:t> </w:t>
      </w:r>
      <w:r>
        <w:rPr>
          <w:spacing w:val="-4"/>
          <w:sz w:val="20"/>
        </w:rPr>
        <w:t>Beer</w:t>
      </w:r>
    </w:p>
    <w:p>
      <w:pPr>
        <w:pStyle w:val="ListParagraph"/>
        <w:numPr>
          <w:ilvl w:val="0"/>
          <w:numId w:val="49"/>
        </w:numPr>
        <w:tabs>
          <w:tab w:pos="1939" w:val="left" w:leader="none"/>
        </w:tabs>
        <w:spacing w:line="240" w:lineRule="auto" w:before="17" w:after="0"/>
        <w:ind w:left="1939" w:right="0" w:hanging="359"/>
        <w:jc w:val="left"/>
        <w:rPr>
          <w:sz w:val="20"/>
        </w:rPr>
      </w:pPr>
      <w:r>
        <w:rPr>
          <w:sz w:val="20"/>
        </w:rPr>
        <w:t>30C.</w:t>
      </w:r>
      <w:r>
        <w:rPr>
          <w:spacing w:val="-7"/>
          <w:sz w:val="20"/>
        </w:rPr>
        <w:t> </w:t>
      </w:r>
      <w:r>
        <w:rPr>
          <w:sz w:val="20"/>
        </w:rPr>
        <w:t>Winter</w:t>
      </w:r>
      <w:r>
        <w:rPr>
          <w:spacing w:val="-8"/>
          <w:sz w:val="20"/>
        </w:rPr>
        <w:t> </w:t>
      </w:r>
      <w:r>
        <w:rPr>
          <w:sz w:val="20"/>
        </w:rPr>
        <w:t>Seasonal</w:t>
      </w:r>
      <w:r>
        <w:rPr>
          <w:spacing w:val="-8"/>
          <w:sz w:val="20"/>
        </w:rPr>
        <w:t> </w:t>
      </w:r>
      <w:r>
        <w:rPr>
          <w:spacing w:val="-4"/>
          <w:sz w:val="20"/>
        </w:rPr>
        <w:t>Beer</w:t>
      </w:r>
    </w:p>
    <w:p>
      <w:pPr>
        <w:pStyle w:val="ListParagraph"/>
        <w:numPr>
          <w:ilvl w:val="0"/>
          <w:numId w:val="49"/>
        </w:numPr>
        <w:tabs>
          <w:tab w:pos="1938" w:val="left" w:leader="none"/>
        </w:tabs>
        <w:spacing w:line="240" w:lineRule="auto" w:before="17" w:after="0"/>
        <w:ind w:left="1938" w:right="0" w:hanging="358"/>
        <w:jc w:val="left"/>
        <w:rPr>
          <w:sz w:val="20"/>
        </w:rPr>
      </w:pPr>
      <w:r>
        <w:rPr>
          <w:sz w:val="20"/>
        </w:rPr>
        <w:t>30D.</w:t>
      </w:r>
      <w:r>
        <w:rPr>
          <w:spacing w:val="-8"/>
          <w:sz w:val="20"/>
        </w:rPr>
        <w:t> </w:t>
      </w:r>
      <w:r>
        <w:rPr>
          <w:sz w:val="20"/>
        </w:rPr>
        <w:t>Specialty</w:t>
      </w:r>
      <w:r>
        <w:rPr>
          <w:spacing w:val="-6"/>
          <w:sz w:val="20"/>
        </w:rPr>
        <w:t> </w:t>
      </w:r>
      <w:r>
        <w:rPr>
          <w:sz w:val="20"/>
        </w:rPr>
        <w:t>Spice</w:t>
      </w:r>
      <w:r>
        <w:rPr>
          <w:spacing w:val="-7"/>
          <w:sz w:val="20"/>
        </w:rPr>
        <w:t> </w:t>
      </w:r>
      <w:r>
        <w:rPr>
          <w:spacing w:val="-4"/>
          <w:sz w:val="20"/>
        </w:rPr>
        <w:t>Beer</w:t>
      </w:r>
    </w:p>
    <w:p>
      <w:pPr>
        <w:spacing w:before="18"/>
        <w:ind w:left="860" w:right="0" w:firstLine="0"/>
        <w:jc w:val="left"/>
        <w:rPr>
          <w:sz w:val="20"/>
        </w:rPr>
      </w:pPr>
      <w:r>
        <w:rPr>
          <w:spacing w:val="-2"/>
          <w:sz w:val="20"/>
        </w:rPr>
        <w:t>(2)22.</w:t>
      </w:r>
      <w:r>
        <w:rPr>
          <w:spacing w:val="-6"/>
          <w:sz w:val="20"/>
        </w:rPr>
        <w:t> </w:t>
      </w:r>
      <w:r>
        <w:rPr>
          <w:spacing w:val="-2"/>
          <w:sz w:val="20"/>
        </w:rPr>
        <w:t>Smoke-Flavored</w:t>
      </w:r>
      <w:r>
        <w:rPr>
          <w:spacing w:val="7"/>
          <w:sz w:val="20"/>
        </w:rPr>
        <w:t> </w:t>
      </w:r>
      <w:r>
        <w:rPr>
          <w:spacing w:val="-2"/>
          <w:sz w:val="20"/>
        </w:rPr>
        <w:t>and</w:t>
      </w:r>
      <w:r>
        <w:rPr>
          <w:spacing w:val="7"/>
          <w:sz w:val="20"/>
        </w:rPr>
        <w:t> </w:t>
      </w:r>
      <w:r>
        <w:rPr>
          <w:spacing w:val="-2"/>
          <w:sz w:val="20"/>
        </w:rPr>
        <w:t>Wood-Aged</w:t>
      </w:r>
      <w:r>
        <w:rPr>
          <w:spacing w:val="7"/>
          <w:sz w:val="20"/>
        </w:rPr>
        <w:t> </w:t>
      </w:r>
      <w:r>
        <w:rPr>
          <w:spacing w:val="-4"/>
          <w:sz w:val="20"/>
        </w:rPr>
        <w:t>Beer</w:t>
      </w:r>
    </w:p>
    <w:p>
      <w:pPr>
        <w:pStyle w:val="ListParagraph"/>
        <w:numPr>
          <w:ilvl w:val="0"/>
          <w:numId w:val="50"/>
        </w:numPr>
        <w:tabs>
          <w:tab w:pos="1938" w:val="left" w:leader="none"/>
        </w:tabs>
        <w:spacing w:line="240" w:lineRule="auto" w:before="20" w:after="0"/>
        <w:ind w:left="193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z w:val="20"/>
        </w:rPr>
        <w:t>Piwo</w:t>
      </w:r>
      <w:r>
        <w:rPr>
          <w:spacing w:val="-4"/>
          <w:sz w:val="20"/>
        </w:rPr>
        <w:t> </w:t>
      </w:r>
      <w:r>
        <w:rPr>
          <w:spacing w:val="-2"/>
          <w:sz w:val="20"/>
        </w:rPr>
        <w:t>Grodziskie</w:t>
      </w:r>
    </w:p>
    <w:p>
      <w:pPr>
        <w:pStyle w:val="ListParagraph"/>
        <w:numPr>
          <w:ilvl w:val="0"/>
          <w:numId w:val="50"/>
        </w:numPr>
        <w:tabs>
          <w:tab w:pos="1938" w:val="left" w:leader="none"/>
        </w:tabs>
        <w:spacing w:line="240" w:lineRule="auto" w:before="17" w:after="0"/>
        <w:ind w:left="193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Lichtenhainer</w:t>
      </w:r>
    </w:p>
    <w:p>
      <w:pPr>
        <w:pStyle w:val="ListParagraph"/>
        <w:numPr>
          <w:ilvl w:val="0"/>
          <w:numId w:val="50"/>
        </w:numPr>
        <w:tabs>
          <w:tab w:pos="1939" w:val="left" w:leader="none"/>
        </w:tabs>
        <w:spacing w:line="240" w:lineRule="auto" w:before="18" w:after="0"/>
        <w:ind w:left="1939" w:right="0" w:hanging="359"/>
        <w:jc w:val="left"/>
        <w:rPr>
          <w:sz w:val="20"/>
        </w:rPr>
      </w:pPr>
      <w:r>
        <w:rPr>
          <w:sz w:val="20"/>
        </w:rPr>
        <w:t>6B.</w:t>
      </w:r>
      <w:r>
        <w:rPr>
          <w:spacing w:val="-3"/>
          <w:sz w:val="20"/>
        </w:rPr>
        <w:t> </w:t>
      </w:r>
      <w:r>
        <w:rPr>
          <w:spacing w:val="-2"/>
          <w:sz w:val="20"/>
        </w:rPr>
        <w:t>Rauchbier</w:t>
      </w:r>
    </w:p>
    <w:p>
      <w:pPr>
        <w:pStyle w:val="ListParagraph"/>
        <w:numPr>
          <w:ilvl w:val="0"/>
          <w:numId w:val="50"/>
        </w:numPr>
        <w:tabs>
          <w:tab w:pos="1938" w:val="left" w:leader="none"/>
        </w:tabs>
        <w:spacing w:line="240" w:lineRule="auto" w:before="18" w:after="0"/>
        <w:ind w:left="1938" w:right="0" w:hanging="358"/>
        <w:jc w:val="left"/>
        <w:rPr>
          <w:sz w:val="20"/>
        </w:rPr>
      </w:pPr>
      <w:r>
        <w:rPr>
          <w:sz w:val="20"/>
        </w:rPr>
        <w:t>32A.</w:t>
      </w:r>
      <w:r>
        <w:rPr>
          <w:spacing w:val="-5"/>
          <w:sz w:val="20"/>
        </w:rPr>
        <w:t> </w:t>
      </w:r>
      <w:r>
        <w:rPr>
          <w:sz w:val="20"/>
        </w:rPr>
        <w:t>Classic</w:t>
      </w:r>
      <w:r>
        <w:rPr>
          <w:spacing w:val="-6"/>
          <w:sz w:val="20"/>
        </w:rPr>
        <w:t> </w:t>
      </w:r>
      <w:r>
        <w:rPr>
          <w:sz w:val="20"/>
        </w:rPr>
        <w:t>Style</w:t>
      </w:r>
      <w:r>
        <w:rPr>
          <w:spacing w:val="-7"/>
          <w:sz w:val="20"/>
        </w:rPr>
        <w:t> </w:t>
      </w:r>
      <w:r>
        <w:rPr>
          <w:sz w:val="20"/>
        </w:rPr>
        <w:t>Smoked</w:t>
      </w:r>
      <w:r>
        <w:rPr>
          <w:spacing w:val="-4"/>
          <w:sz w:val="20"/>
        </w:rPr>
        <w:t> Beer</w:t>
      </w:r>
    </w:p>
    <w:p>
      <w:pPr>
        <w:pStyle w:val="ListParagraph"/>
        <w:numPr>
          <w:ilvl w:val="0"/>
          <w:numId w:val="50"/>
        </w:numPr>
        <w:tabs>
          <w:tab w:pos="1938" w:val="left" w:leader="none"/>
        </w:tabs>
        <w:spacing w:line="240" w:lineRule="auto" w:before="17" w:after="0"/>
        <w:ind w:left="1938" w:right="0" w:hanging="358"/>
        <w:jc w:val="left"/>
        <w:rPr>
          <w:sz w:val="20"/>
        </w:rPr>
      </w:pPr>
      <w:r>
        <w:rPr>
          <w:sz w:val="20"/>
        </w:rPr>
        <w:t>33A.</w:t>
      </w:r>
      <w:r>
        <w:rPr>
          <w:spacing w:val="-10"/>
          <w:sz w:val="20"/>
        </w:rPr>
        <w:t> </w:t>
      </w:r>
      <w:r>
        <w:rPr>
          <w:sz w:val="20"/>
        </w:rPr>
        <w:t>Wood-Aged</w:t>
      </w:r>
      <w:r>
        <w:rPr>
          <w:spacing w:val="-7"/>
          <w:sz w:val="20"/>
        </w:rPr>
        <w:t> </w:t>
      </w:r>
      <w:r>
        <w:rPr>
          <w:spacing w:val="-4"/>
          <w:sz w:val="20"/>
        </w:rPr>
        <w:t>Beer</w:t>
      </w:r>
    </w:p>
    <w:p>
      <w:pPr>
        <w:pStyle w:val="ListParagraph"/>
        <w:numPr>
          <w:ilvl w:val="0"/>
          <w:numId w:val="51"/>
        </w:numPr>
        <w:tabs>
          <w:tab w:pos="1120" w:val="left" w:leader="none"/>
        </w:tabs>
        <w:spacing w:line="240" w:lineRule="auto" w:before="20" w:after="0"/>
        <w:ind w:left="1120" w:right="0" w:hanging="260"/>
        <w:jc w:val="left"/>
        <w:rPr>
          <w:sz w:val="20"/>
        </w:rPr>
      </w:pPr>
      <w:r>
        <w:rPr>
          <w:sz w:val="20"/>
        </w:rPr>
        <w:t>23.</w:t>
      </w:r>
      <w:r>
        <w:rPr>
          <w:spacing w:val="-13"/>
          <w:sz w:val="20"/>
        </w:rPr>
        <w:t> </w:t>
      </w:r>
      <w:r>
        <w:rPr>
          <w:sz w:val="20"/>
        </w:rPr>
        <w:t>Specialty</w:t>
      </w:r>
      <w:r>
        <w:rPr>
          <w:spacing w:val="-11"/>
          <w:sz w:val="20"/>
        </w:rPr>
        <w:t> </w:t>
      </w:r>
      <w:r>
        <w:rPr>
          <w:spacing w:val="-4"/>
          <w:sz w:val="20"/>
        </w:rPr>
        <w:t>Beer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28A.</w:t>
      </w:r>
      <w:r>
        <w:rPr>
          <w:spacing w:val="-7"/>
          <w:sz w:val="20"/>
        </w:rPr>
        <w:t> </w:t>
      </w:r>
      <w:r>
        <w:rPr>
          <w:sz w:val="20"/>
        </w:rPr>
        <w:t>Brett</w:t>
      </w:r>
      <w:r>
        <w:rPr>
          <w:spacing w:val="-4"/>
          <w:sz w:val="20"/>
        </w:rPr>
        <w:t> Beer</w:t>
      </w:r>
    </w:p>
    <w:p>
      <w:pPr>
        <w:pStyle w:val="ListParagraph"/>
        <w:numPr>
          <w:ilvl w:val="1"/>
          <w:numId w:val="51"/>
        </w:numPr>
        <w:tabs>
          <w:tab w:pos="1938" w:val="left" w:leader="none"/>
        </w:tabs>
        <w:spacing w:line="240" w:lineRule="auto" w:before="17" w:after="0"/>
        <w:ind w:left="1938" w:right="0" w:hanging="358"/>
        <w:jc w:val="left"/>
        <w:rPr>
          <w:sz w:val="20"/>
        </w:rPr>
      </w:pPr>
      <w:r>
        <w:rPr>
          <w:sz w:val="20"/>
        </w:rPr>
        <w:t>28B.</w:t>
      </w:r>
      <w:r>
        <w:rPr>
          <w:spacing w:val="-9"/>
          <w:sz w:val="20"/>
        </w:rPr>
        <w:t> </w:t>
      </w:r>
      <w:r>
        <w:rPr>
          <w:sz w:val="20"/>
        </w:rPr>
        <w:t>Mixed-Fermentation</w:t>
      </w:r>
      <w:r>
        <w:rPr>
          <w:spacing w:val="-9"/>
          <w:sz w:val="20"/>
        </w:rPr>
        <w:t> </w:t>
      </w:r>
      <w:r>
        <w:rPr>
          <w:sz w:val="20"/>
        </w:rPr>
        <w:t>Sour</w:t>
      </w:r>
      <w:r>
        <w:rPr>
          <w:spacing w:val="-10"/>
          <w:sz w:val="20"/>
        </w:rPr>
        <w:t> </w:t>
      </w:r>
      <w:r>
        <w:rPr>
          <w:spacing w:val="-4"/>
          <w:sz w:val="20"/>
        </w:rPr>
        <w:t>Beer</w:t>
      </w:r>
    </w:p>
    <w:p>
      <w:pPr>
        <w:pStyle w:val="ListParagraph"/>
        <w:numPr>
          <w:ilvl w:val="1"/>
          <w:numId w:val="51"/>
        </w:numPr>
        <w:tabs>
          <w:tab w:pos="1939" w:val="left" w:leader="none"/>
        </w:tabs>
        <w:spacing w:line="240" w:lineRule="auto" w:before="18" w:after="0"/>
        <w:ind w:left="1939" w:right="0" w:hanging="359"/>
        <w:jc w:val="left"/>
        <w:rPr>
          <w:sz w:val="20"/>
        </w:rPr>
      </w:pPr>
      <w:r>
        <w:rPr>
          <w:sz w:val="20"/>
        </w:rPr>
        <w:t>28C.</w:t>
      </w:r>
      <w:r>
        <w:rPr>
          <w:spacing w:val="-6"/>
          <w:sz w:val="20"/>
        </w:rPr>
        <w:t> </w:t>
      </w:r>
      <w:r>
        <w:rPr>
          <w:sz w:val="20"/>
        </w:rPr>
        <w:t>Wild</w:t>
      </w:r>
      <w:r>
        <w:rPr>
          <w:spacing w:val="-6"/>
          <w:sz w:val="20"/>
        </w:rPr>
        <w:t> </w:t>
      </w:r>
      <w:r>
        <w:rPr>
          <w:sz w:val="20"/>
        </w:rPr>
        <w:t>Specialty</w:t>
      </w:r>
      <w:r>
        <w:rPr>
          <w:spacing w:val="-6"/>
          <w:sz w:val="20"/>
        </w:rPr>
        <w:t> </w:t>
      </w:r>
      <w:r>
        <w:rPr>
          <w:spacing w:val="-4"/>
          <w:sz w:val="20"/>
        </w:rPr>
        <w:t>Beer</w:t>
      </w:r>
    </w:p>
    <w:p>
      <w:pPr>
        <w:pStyle w:val="ListParagraph"/>
        <w:numPr>
          <w:ilvl w:val="1"/>
          <w:numId w:val="51"/>
        </w:numPr>
        <w:tabs>
          <w:tab w:pos="1938" w:val="left" w:leader="none"/>
        </w:tabs>
        <w:spacing w:line="240" w:lineRule="auto" w:before="17" w:after="0"/>
        <w:ind w:left="1938" w:right="0" w:hanging="358"/>
        <w:jc w:val="left"/>
        <w:rPr>
          <w:sz w:val="20"/>
        </w:rPr>
      </w:pPr>
      <w:r>
        <w:rPr>
          <w:sz w:val="20"/>
        </w:rPr>
        <w:t>29B.</w:t>
      </w:r>
      <w:r>
        <w:rPr>
          <w:spacing w:val="-7"/>
          <w:sz w:val="20"/>
        </w:rPr>
        <w:t> </w:t>
      </w:r>
      <w:r>
        <w:rPr>
          <w:sz w:val="20"/>
        </w:rPr>
        <w:t>Fruit</w:t>
      </w:r>
      <w:r>
        <w:rPr>
          <w:spacing w:val="-5"/>
          <w:sz w:val="20"/>
        </w:rPr>
        <w:t> </w:t>
      </w:r>
      <w:r>
        <w:rPr>
          <w:sz w:val="20"/>
        </w:rPr>
        <w:t>and</w:t>
      </w:r>
      <w:r>
        <w:rPr>
          <w:spacing w:val="-5"/>
          <w:sz w:val="20"/>
        </w:rPr>
        <w:t> </w:t>
      </w:r>
      <w:r>
        <w:rPr>
          <w:sz w:val="20"/>
        </w:rPr>
        <w:t>Spice</w:t>
      </w:r>
      <w:r>
        <w:rPr>
          <w:spacing w:val="-4"/>
          <w:sz w:val="20"/>
        </w:rPr>
        <w:t> Beer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29C.</w:t>
      </w:r>
      <w:r>
        <w:rPr>
          <w:spacing w:val="-8"/>
          <w:sz w:val="20"/>
        </w:rPr>
        <w:t> </w:t>
      </w:r>
      <w:r>
        <w:rPr>
          <w:sz w:val="20"/>
        </w:rPr>
        <w:t>Specialty</w:t>
      </w:r>
      <w:r>
        <w:rPr>
          <w:spacing w:val="-7"/>
          <w:sz w:val="20"/>
        </w:rPr>
        <w:t> </w:t>
      </w:r>
      <w:r>
        <w:rPr>
          <w:sz w:val="20"/>
        </w:rPr>
        <w:t>Fruit</w:t>
      </w:r>
      <w:r>
        <w:rPr>
          <w:spacing w:val="-6"/>
          <w:sz w:val="20"/>
        </w:rPr>
        <w:t> </w:t>
      </w:r>
      <w:r>
        <w:rPr>
          <w:spacing w:val="-4"/>
          <w:sz w:val="20"/>
        </w:rPr>
        <w:t>Beer</w:t>
      </w:r>
    </w:p>
    <w:p>
      <w:pPr>
        <w:pStyle w:val="ListParagraph"/>
        <w:numPr>
          <w:ilvl w:val="1"/>
          <w:numId w:val="51"/>
        </w:numPr>
        <w:tabs>
          <w:tab w:pos="1939" w:val="left" w:leader="none"/>
        </w:tabs>
        <w:spacing w:line="240" w:lineRule="auto" w:before="20" w:after="0"/>
        <w:ind w:left="1939" w:right="0" w:hanging="359"/>
        <w:jc w:val="left"/>
        <w:rPr>
          <w:sz w:val="20"/>
        </w:rPr>
      </w:pPr>
      <w:r>
        <w:rPr>
          <w:sz w:val="20"/>
        </w:rPr>
        <w:t>31A.</w:t>
      </w:r>
      <w:r>
        <w:rPr>
          <w:spacing w:val="-10"/>
          <w:sz w:val="20"/>
        </w:rPr>
        <w:t> </w:t>
      </w:r>
      <w:r>
        <w:rPr>
          <w:sz w:val="20"/>
        </w:rPr>
        <w:t>Alternative</w:t>
      </w:r>
      <w:r>
        <w:rPr>
          <w:spacing w:val="-8"/>
          <w:sz w:val="20"/>
        </w:rPr>
        <w:t> </w:t>
      </w:r>
      <w:r>
        <w:rPr>
          <w:sz w:val="20"/>
        </w:rPr>
        <w:t>Grain</w:t>
      </w:r>
      <w:r>
        <w:rPr>
          <w:spacing w:val="-9"/>
          <w:sz w:val="20"/>
        </w:rPr>
        <w:t> </w:t>
      </w:r>
      <w:r>
        <w:rPr>
          <w:spacing w:val="-4"/>
          <w:sz w:val="20"/>
        </w:rPr>
        <w:t>Beer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31B.</w:t>
      </w:r>
      <w:r>
        <w:rPr>
          <w:spacing w:val="-9"/>
          <w:sz w:val="20"/>
        </w:rPr>
        <w:t> </w:t>
      </w:r>
      <w:r>
        <w:rPr>
          <w:sz w:val="20"/>
        </w:rPr>
        <w:t>Alternative</w:t>
      </w:r>
      <w:r>
        <w:rPr>
          <w:spacing w:val="-9"/>
          <w:sz w:val="20"/>
        </w:rPr>
        <w:t> </w:t>
      </w:r>
      <w:r>
        <w:rPr>
          <w:sz w:val="20"/>
        </w:rPr>
        <w:t>Sugar</w:t>
      </w:r>
      <w:r>
        <w:rPr>
          <w:spacing w:val="-5"/>
          <w:sz w:val="20"/>
        </w:rPr>
        <w:t> </w:t>
      </w:r>
      <w:r>
        <w:rPr>
          <w:spacing w:val="-4"/>
          <w:sz w:val="20"/>
        </w:rPr>
        <w:t>Beer</w:t>
      </w:r>
    </w:p>
    <w:p>
      <w:pPr>
        <w:pStyle w:val="ListParagraph"/>
        <w:numPr>
          <w:ilvl w:val="1"/>
          <w:numId w:val="51"/>
        </w:numPr>
        <w:tabs>
          <w:tab w:pos="1938" w:val="left" w:leader="none"/>
        </w:tabs>
        <w:spacing w:line="240" w:lineRule="auto" w:before="17" w:after="0"/>
        <w:ind w:left="1938" w:right="0" w:hanging="358"/>
        <w:jc w:val="left"/>
        <w:rPr>
          <w:sz w:val="20"/>
        </w:rPr>
      </w:pPr>
      <w:r>
        <w:rPr>
          <w:sz w:val="20"/>
        </w:rPr>
        <w:t>32B.</w:t>
      </w:r>
      <w:r>
        <w:rPr>
          <w:spacing w:val="-7"/>
          <w:sz w:val="20"/>
        </w:rPr>
        <w:t> </w:t>
      </w:r>
      <w:r>
        <w:rPr>
          <w:sz w:val="20"/>
        </w:rPr>
        <w:t>Specialty</w:t>
      </w:r>
      <w:r>
        <w:rPr>
          <w:spacing w:val="-8"/>
          <w:sz w:val="20"/>
        </w:rPr>
        <w:t> </w:t>
      </w:r>
      <w:r>
        <w:rPr>
          <w:sz w:val="20"/>
        </w:rPr>
        <w:t>Smoked</w:t>
      </w:r>
      <w:r>
        <w:rPr>
          <w:spacing w:val="-6"/>
          <w:sz w:val="20"/>
        </w:rPr>
        <w:t> </w:t>
      </w:r>
      <w:r>
        <w:rPr>
          <w:spacing w:val="-4"/>
          <w:sz w:val="20"/>
        </w:rPr>
        <w:t>Beer</w:t>
      </w:r>
    </w:p>
    <w:p>
      <w:pPr>
        <w:pStyle w:val="ListParagraph"/>
        <w:numPr>
          <w:ilvl w:val="1"/>
          <w:numId w:val="51"/>
        </w:numPr>
        <w:tabs>
          <w:tab w:pos="1940" w:val="left" w:leader="none"/>
        </w:tabs>
        <w:spacing w:line="240" w:lineRule="auto" w:before="18" w:after="0"/>
        <w:ind w:left="1940" w:right="0" w:hanging="360"/>
        <w:jc w:val="left"/>
        <w:rPr>
          <w:sz w:val="20"/>
        </w:rPr>
      </w:pPr>
      <w:r>
        <w:rPr>
          <w:sz w:val="20"/>
        </w:rPr>
        <w:t>33B.</w:t>
      </w:r>
      <w:r>
        <w:rPr>
          <w:spacing w:val="-11"/>
          <w:sz w:val="20"/>
        </w:rPr>
        <w:t> </w:t>
      </w:r>
      <w:r>
        <w:rPr>
          <w:sz w:val="20"/>
        </w:rPr>
        <w:t>Specialty</w:t>
      </w:r>
      <w:r>
        <w:rPr>
          <w:spacing w:val="-8"/>
          <w:sz w:val="20"/>
        </w:rPr>
        <w:t> </w:t>
      </w:r>
      <w:r>
        <w:rPr>
          <w:sz w:val="20"/>
        </w:rPr>
        <w:t>Wood-Aged</w:t>
      </w:r>
      <w:r>
        <w:rPr>
          <w:spacing w:val="-7"/>
          <w:sz w:val="20"/>
        </w:rPr>
        <w:t> </w:t>
      </w:r>
      <w:r>
        <w:rPr>
          <w:spacing w:val="-4"/>
          <w:sz w:val="20"/>
        </w:rPr>
        <w:t>Beer</w:t>
      </w:r>
    </w:p>
    <w:p>
      <w:pPr>
        <w:pStyle w:val="ListParagraph"/>
        <w:numPr>
          <w:ilvl w:val="1"/>
          <w:numId w:val="51"/>
        </w:numPr>
        <w:tabs>
          <w:tab w:pos="1940" w:val="left" w:leader="none"/>
        </w:tabs>
        <w:spacing w:line="261" w:lineRule="auto" w:before="17" w:after="0"/>
        <w:ind w:left="1940" w:right="362" w:hanging="360"/>
        <w:jc w:val="left"/>
        <w:rPr>
          <w:sz w:val="20"/>
        </w:rPr>
      </w:pPr>
      <w:r>
        <w:rPr>
          <w:sz w:val="20"/>
        </w:rPr>
        <w:t>34A.</w:t>
      </w:r>
      <w:r>
        <w:rPr>
          <w:spacing w:val="-12"/>
          <w:sz w:val="20"/>
        </w:rPr>
        <w:t> </w:t>
      </w:r>
      <w:r>
        <w:rPr>
          <w:sz w:val="20"/>
        </w:rPr>
        <w:t>Commercial</w:t>
      </w:r>
      <w:r>
        <w:rPr>
          <w:spacing w:val="-11"/>
          <w:sz w:val="20"/>
        </w:rPr>
        <w:t> </w:t>
      </w:r>
      <w:r>
        <w:rPr>
          <w:sz w:val="20"/>
        </w:rPr>
        <w:t>Specialty</w:t>
      </w:r>
      <w:r>
        <w:rPr>
          <w:spacing w:val="-9"/>
          <w:sz w:val="20"/>
        </w:rPr>
        <w:t> </w:t>
      </w:r>
      <w:r>
        <w:rPr>
          <w:sz w:val="20"/>
        </w:rPr>
        <w:t>Beer</w:t>
      </w:r>
      <w:r>
        <w:rPr>
          <w:spacing w:val="-9"/>
          <w:sz w:val="20"/>
        </w:rPr>
        <w:t> </w:t>
      </w:r>
      <w:r>
        <w:rPr>
          <w:sz w:val="20"/>
        </w:rPr>
        <w:t>(non- Belgian styles)</w:t>
      </w:r>
    </w:p>
    <w:p>
      <w:pPr>
        <w:pStyle w:val="ListParagraph"/>
        <w:numPr>
          <w:ilvl w:val="1"/>
          <w:numId w:val="51"/>
        </w:numPr>
        <w:tabs>
          <w:tab w:pos="1939" w:val="left" w:leader="none"/>
        </w:tabs>
        <w:spacing w:line="224" w:lineRule="exact" w:before="0" w:after="0"/>
        <w:ind w:left="1939" w:right="0" w:hanging="359"/>
        <w:jc w:val="left"/>
        <w:rPr>
          <w:sz w:val="20"/>
        </w:rPr>
      </w:pPr>
      <w:r>
        <w:rPr>
          <w:sz w:val="20"/>
        </w:rPr>
        <w:t>34B.</w:t>
      </w:r>
      <w:r>
        <w:rPr>
          <w:spacing w:val="-10"/>
          <w:sz w:val="20"/>
        </w:rPr>
        <w:t> </w:t>
      </w:r>
      <w:r>
        <w:rPr>
          <w:sz w:val="20"/>
        </w:rPr>
        <w:t>Mixed-Style</w:t>
      </w:r>
      <w:r>
        <w:rPr>
          <w:spacing w:val="-8"/>
          <w:sz w:val="20"/>
        </w:rPr>
        <w:t> </w:t>
      </w:r>
      <w:r>
        <w:rPr>
          <w:spacing w:val="-4"/>
          <w:sz w:val="20"/>
        </w:rPr>
        <w:t>Beer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34C.</w:t>
      </w:r>
      <w:r>
        <w:rPr>
          <w:spacing w:val="-10"/>
          <w:sz w:val="20"/>
        </w:rPr>
        <w:t> </w:t>
      </w:r>
      <w:r>
        <w:rPr>
          <w:sz w:val="20"/>
        </w:rPr>
        <w:t>Experimental</w:t>
      </w:r>
      <w:r>
        <w:rPr>
          <w:spacing w:val="-10"/>
          <w:sz w:val="20"/>
        </w:rPr>
        <w:t> </w:t>
      </w:r>
      <w:r>
        <w:rPr>
          <w:spacing w:val="-4"/>
          <w:sz w:val="20"/>
        </w:rPr>
        <w:t>Beer</w:t>
      </w:r>
    </w:p>
    <w:p>
      <w:pPr>
        <w:pStyle w:val="BodyText"/>
        <w:spacing w:before="5"/>
        <w:ind w:left="0"/>
        <w:rPr>
          <w:sz w:val="22"/>
        </w:rPr>
      </w:pPr>
    </w:p>
    <w:p>
      <w:pPr>
        <w:pStyle w:val="Heading3"/>
        <w:numPr>
          <w:ilvl w:val="0"/>
          <w:numId w:val="7"/>
        </w:numPr>
        <w:tabs>
          <w:tab w:pos="808" w:val="left" w:leader="none"/>
        </w:tabs>
        <w:spacing w:line="240" w:lineRule="auto" w:before="0" w:after="0"/>
        <w:ind w:left="808" w:right="0" w:hanging="308"/>
        <w:jc w:val="left"/>
      </w:pPr>
      <w:bookmarkStart w:name="3. Styles Sorted Using Style Family" w:id="584"/>
      <w:bookmarkEnd w:id="584"/>
      <w:r>
        <w:rPr>
          <w:b w:val="0"/>
        </w:rPr>
      </w:r>
      <w:bookmarkStart w:name="_bookmark190" w:id="585"/>
      <w:bookmarkEnd w:id="585"/>
      <w:r>
        <w:rPr>
          <w:b w:val="0"/>
        </w:rPr>
      </w:r>
      <w:r>
        <w:rPr/>
        <w:t>Styles</w:t>
      </w:r>
      <w:r>
        <w:rPr>
          <w:spacing w:val="-4"/>
        </w:rPr>
        <w:t> </w:t>
      </w:r>
      <w:r>
        <w:rPr/>
        <w:t>Sorted</w:t>
      </w:r>
      <w:r>
        <w:rPr>
          <w:spacing w:val="-5"/>
        </w:rPr>
        <w:t> </w:t>
      </w:r>
      <w:r>
        <w:rPr/>
        <w:t>Using</w:t>
      </w:r>
      <w:r>
        <w:rPr>
          <w:spacing w:val="-4"/>
        </w:rPr>
        <w:t> </w:t>
      </w:r>
      <w:r>
        <w:rPr/>
        <w:t>Style</w:t>
      </w:r>
      <w:r>
        <w:rPr>
          <w:spacing w:val="-4"/>
        </w:rPr>
        <w:t> </w:t>
      </w:r>
      <w:r>
        <w:rPr>
          <w:spacing w:val="-2"/>
        </w:rPr>
        <w:t>Family</w:t>
      </w:r>
    </w:p>
    <w:p>
      <w:pPr>
        <w:spacing w:line="242" w:lineRule="auto" w:before="41"/>
        <w:ind w:left="500" w:right="324" w:firstLine="0"/>
        <w:jc w:val="left"/>
        <w:rPr>
          <w:i/>
          <w:sz w:val="18"/>
        </w:rPr>
      </w:pPr>
      <w:r>
        <w:rPr>
          <w:i/>
          <w:sz w:val="18"/>
        </w:rPr>
        <w:t>This</w:t>
      </w:r>
      <w:r>
        <w:rPr>
          <w:i/>
          <w:spacing w:val="-4"/>
          <w:sz w:val="18"/>
        </w:rPr>
        <w:t> </w:t>
      </w:r>
      <w:r>
        <w:rPr>
          <w:i/>
          <w:sz w:val="18"/>
        </w:rPr>
        <w:t>system</w:t>
      </w:r>
      <w:r>
        <w:rPr>
          <w:i/>
          <w:spacing w:val="-3"/>
          <w:sz w:val="18"/>
        </w:rPr>
        <w:t> </w:t>
      </w:r>
      <w:r>
        <w:rPr>
          <w:i/>
          <w:sz w:val="18"/>
        </w:rPr>
        <w:t>uses</w:t>
      </w:r>
      <w:r>
        <w:rPr>
          <w:i/>
          <w:spacing w:val="-5"/>
          <w:sz w:val="18"/>
        </w:rPr>
        <w:t> </w:t>
      </w:r>
      <w:r>
        <w:rPr>
          <w:i/>
          <w:sz w:val="18"/>
        </w:rPr>
        <w:t>new</w:t>
      </w:r>
      <w:r>
        <w:rPr>
          <w:i/>
          <w:spacing w:val="-4"/>
          <w:sz w:val="18"/>
        </w:rPr>
        <w:t> </w:t>
      </w:r>
      <w:r>
        <w:rPr>
          <w:i/>
          <w:sz w:val="18"/>
        </w:rPr>
        <w:t>categories</w:t>
      </w:r>
      <w:r>
        <w:rPr>
          <w:i/>
          <w:spacing w:val="-5"/>
          <w:sz w:val="18"/>
        </w:rPr>
        <w:t> </w:t>
      </w:r>
      <w:r>
        <w:rPr>
          <w:i/>
          <w:sz w:val="18"/>
        </w:rPr>
        <w:t>based</w:t>
      </w:r>
      <w:r>
        <w:rPr>
          <w:i/>
          <w:spacing w:val="-4"/>
          <w:sz w:val="18"/>
        </w:rPr>
        <w:t> </w:t>
      </w:r>
      <w:r>
        <w:rPr>
          <w:i/>
          <w:sz w:val="18"/>
        </w:rPr>
        <w:t>on</w:t>
      </w:r>
      <w:r>
        <w:rPr>
          <w:i/>
          <w:spacing w:val="-5"/>
          <w:sz w:val="18"/>
        </w:rPr>
        <w:t> </w:t>
      </w:r>
      <w:r>
        <w:rPr>
          <w:i/>
          <w:sz w:val="18"/>
        </w:rPr>
        <w:t>the</w:t>
      </w:r>
      <w:r>
        <w:rPr>
          <w:i/>
          <w:spacing w:val="-4"/>
          <w:sz w:val="18"/>
        </w:rPr>
        <w:t> </w:t>
      </w:r>
      <w:r>
        <w:rPr>
          <w:i/>
          <w:sz w:val="18"/>
        </w:rPr>
        <w:t>style</w:t>
      </w:r>
      <w:r>
        <w:rPr>
          <w:i/>
          <w:spacing w:val="-6"/>
          <w:sz w:val="18"/>
        </w:rPr>
        <w:t> </w:t>
      </w:r>
      <w:r>
        <w:rPr>
          <w:i/>
          <w:sz w:val="18"/>
        </w:rPr>
        <w:t>family</w:t>
      </w:r>
      <w:r>
        <w:rPr>
          <w:i/>
          <w:spacing w:val="-5"/>
          <w:sz w:val="18"/>
        </w:rPr>
        <w:t> </w:t>
      </w:r>
      <w:r>
        <w:rPr>
          <w:i/>
          <w:sz w:val="18"/>
        </w:rPr>
        <w:t>or beer style name without regard to country of origin or history; based primarily on color and yeast. Has fewer, broader categories.</w:t>
      </w:r>
    </w:p>
    <w:p>
      <w:pPr>
        <w:pStyle w:val="ListParagraph"/>
        <w:numPr>
          <w:ilvl w:val="0"/>
          <w:numId w:val="51"/>
        </w:numPr>
        <w:tabs>
          <w:tab w:pos="1117" w:val="left" w:leader="none"/>
        </w:tabs>
        <w:spacing w:line="240" w:lineRule="auto" w:before="41" w:after="0"/>
        <w:ind w:left="1117" w:right="0" w:hanging="257"/>
        <w:jc w:val="left"/>
        <w:rPr>
          <w:sz w:val="20"/>
        </w:rPr>
      </w:pPr>
      <w:r>
        <w:rPr>
          <w:sz w:val="20"/>
        </w:rPr>
        <w:t>1.</w:t>
      </w:r>
      <w:r>
        <w:rPr>
          <w:spacing w:val="37"/>
          <w:sz w:val="20"/>
        </w:rPr>
        <w:t>  </w:t>
      </w:r>
      <w:r>
        <w:rPr>
          <w:sz w:val="20"/>
        </w:rPr>
        <w:t>Pale</w:t>
      </w:r>
      <w:r>
        <w:rPr>
          <w:spacing w:val="-2"/>
          <w:sz w:val="20"/>
        </w:rPr>
        <w:t> </w:t>
      </w:r>
      <w:r>
        <w:rPr>
          <w:spacing w:val="-4"/>
          <w:sz w:val="20"/>
        </w:rPr>
        <w:t>Lager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1A.</w:t>
      </w:r>
      <w:r>
        <w:rPr>
          <w:spacing w:val="-9"/>
          <w:sz w:val="20"/>
        </w:rPr>
        <w:t> </w:t>
      </w:r>
      <w:r>
        <w:rPr>
          <w:sz w:val="20"/>
        </w:rPr>
        <w:t>American</w:t>
      </w:r>
      <w:r>
        <w:rPr>
          <w:spacing w:val="-7"/>
          <w:sz w:val="20"/>
        </w:rPr>
        <w:t> </w:t>
      </w:r>
      <w:r>
        <w:rPr>
          <w:sz w:val="20"/>
        </w:rPr>
        <w:t>Light</w:t>
      </w:r>
      <w:r>
        <w:rPr>
          <w:spacing w:val="-6"/>
          <w:sz w:val="20"/>
        </w:rPr>
        <w:t> </w:t>
      </w:r>
      <w:r>
        <w:rPr>
          <w:spacing w:val="-4"/>
          <w:sz w:val="20"/>
        </w:rPr>
        <w:t>Lager</w:t>
      </w:r>
    </w:p>
    <w:p>
      <w:pPr>
        <w:pStyle w:val="ListParagraph"/>
        <w:numPr>
          <w:ilvl w:val="1"/>
          <w:numId w:val="51"/>
        </w:numPr>
        <w:tabs>
          <w:tab w:pos="1938" w:val="left" w:leader="none"/>
        </w:tabs>
        <w:spacing w:line="240" w:lineRule="auto" w:before="17" w:after="0"/>
        <w:ind w:left="1938" w:right="0" w:hanging="358"/>
        <w:jc w:val="left"/>
        <w:rPr>
          <w:sz w:val="20"/>
        </w:rPr>
      </w:pPr>
      <w:r>
        <w:rPr>
          <w:sz w:val="20"/>
        </w:rPr>
        <w:t>1B.</w:t>
      </w:r>
      <w:r>
        <w:rPr>
          <w:spacing w:val="-9"/>
          <w:sz w:val="20"/>
        </w:rPr>
        <w:t> </w:t>
      </w:r>
      <w:r>
        <w:rPr>
          <w:sz w:val="20"/>
        </w:rPr>
        <w:t>American</w:t>
      </w:r>
      <w:r>
        <w:rPr>
          <w:spacing w:val="-5"/>
          <w:sz w:val="20"/>
        </w:rPr>
        <w:t> </w:t>
      </w:r>
      <w:r>
        <w:rPr>
          <w:spacing w:val="-4"/>
          <w:sz w:val="20"/>
        </w:rPr>
        <w:t>Lager</w:t>
      </w:r>
    </w:p>
    <w:p>
      <w:pPr>
        <w:pStyle w:val="ListParagraph"/>
        <w:numPr>
          <w:ilvl w:val="1"/>
          <w:numId w:val="51"/>
        </w:numPr>
        <w:tabs>
          <w:tab w:pos="1939" w:val="left" w:leader="none"/>
        </w:tabs>
        <w:spacing w:line="240" w:lineRule="auto" w:before="18" w:after="0"/>
        <w:ind w:left="1939" w:right="0" w:hanging="359"/>
        <w:jc w:val="left"/>
        <w:rPr>
          <w:sz w:val="20"/>
        </w:rPr>
      </w:pPr>
      <w:r>
        <w:rPr>
          <w:sz w:val="20"/>
        </w:rPr>
        <w:t>2A.</w:t>
      </w:r>
      <w:r>
        <w:rPr>
          <w:spacing w:val="-7"/>
          <w:sz w:val="20"/>
        </w:rPr>
        <w:t> </w:t>
      </w:r>
      <w:r>
        <w:rPr>
          <w:sz w:val="20"/>
        </w:rPr>
        <w:t>International</w:t>
      </w:r>
      <w:r>
        <w:rPr>
          <w:spacing w:val="-8"/>
          <w:sz w:val="20"/>
        </w:rPr>
        <w:t> </w:t>
      </w:r>
      <w:r>
        <w:rPr>
          <w:sz w:val="20"/>
        </w:rPr>
        <w:t>Pale</w:t>
      </w:r>
      <w:r>
        <w:rPr>
          <w:spacing w:val="-9"/>
          <w:sz w:val="20"/>
        </w:rPr>
        <w:t> </w:t>
      </w:r>
      <w:r>
        <w:rPr>
          <w:spacing w:val="-4"/>
          <w:sz w:val="20"/>
        </w:rPr>
        <w:t>Lager</w:t>
      </w:r>
    </w:p>
    <w:p>
      <w:pPr>
        <w:pStyle w:val="ListParagraph"/>
        <w:numPr>
          <w:ilvl w:val="1"/>
          <w:numId w:val="51"/>
        </w:numPr>
        <w:tabs>
          <w:tab w:pos="1938" w:val="left" w:leader="none"/>
        </w:tabs>
        <w:spacing w:line="240" w:lineRule="auto" w:before="17" w:after="0"/>
        <w:ind w:left="1938" w:right="0" w:hanging="358"/>
        <w:jc w:val="left"/>
        <w:rPr>
          <w:sz w:val="20"/>
        </w:rPr>
      </w:pPr>
      <w:r>
        <w:rPr>
          <w:sz w:val="20"/>
        </w:rPr>
        <w:t>3A.</w:t>
      </w:r>
      <w:r>
        <w:rPr>
          <w:spacing w:val="-6"/>
          <w:sz w:val="20"/>
        </w:rPr>
        <w:t> </w:t>
      </w:r>
      <w:r>
        <w:rPr>
          <w:sz w:val="20"/>
        </w:rPr>
        <w:t>Czech</w:t>
      </w:r>
      <w:r>
        <w:rPr>
          <w:spacing w:val="-5"/>
          <w:sz w:val="20"/>
        </w:rPr>
        <w:t> </w:t>
      </w:r>
      <w:r>
        <w:rPr>
          <w:sz w:val="20"/>
        </w:rPr>
        <w:t>Pale</w:t>
      </w:r>
      <w:r>
        <w:rPr>
          <w:spacing w:val="-4"/>
          <w:sz w:val="20"/>
        </w:rPr>
        <w:t> Lager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4A.</w:t>
      </w:r>
      <w:r>
        <w:rPr>
          <w:spacing w:val="-7"/>
          <w:sz w:val="20"/>
        </w:rPr>
        <w:t> </w:t>
      </w:r>
      <w:r>
        <w:rPr>
          <w:sz w:val="20"/>
        </w:rPr>
        <w:t>Munich</w:t>
      </w:r>
      <w:r>
        <w:rPr>
          <w:spacing w:val="-6"/>
          <w:sz w:val="20"/>
        </w:rPr>
        <w:t> </w:t>
      </w:r>
      <w:r>
        <w:rPr>
          <w:spacing w:val="-2"/>
          <w:sz w:val="20"/>
        </w:rPr>
        <w:t>Helles</w:t>
      </w:r>
    </w:p>
    <w:p>
      <w:pPr>
        <w:pStyle w:val="ListParagraph"/>
        <w:numPr>
          <w:ilvl w:val="1"/>
          <w:numId w:val="51"/>
        </w:numPr>
        <w:tabs>
          <w:tab w:pos="1939" w:val="left" w:leader="none"/>
        </w:tabs>
        <w:spacing w:line="240" w:lineRule="auto" w:before="20" w:after="0"/>
        <w:ind w:left="1939" w:right="0" w:hanging="359"/>
        <w:jc w:val="left"/>
        <w:rPr>
          <w:sz w:val="20"/>
        </w:rPr>
      </w:pPr>
      <w:r>
        <w:rPr>
          <w:sz w:val="20"/>
        </w:rPr>
        <w:t>4B.</w:t>
      </w:r>
      <w:r>
        <w:rPr>
          <w:spacing w:val="-6"/>
          <w:sz w:val="20"/>
        </w:rPr>
        <w:t> </w:t>
      </w:r>
      <w:r>
        <w:rPr>
          <w:spacing w:val="-2"/>
          <w:sz w:val="20"/>
        </w:rPr>
        <w:t>Festbier</w:t>
      </w:r>
    </w:p>
    <w:p>
      <w:pPr>
        <w:pStyle w:val="ListParagraph"/>
        <w:numPr>
          <w:ilvl w:val="1"/>
          <w:numId w:val="51"/>
        </w:numPr>
        <w:tabs>
          <w:tab w:pos="1938" w:val="left" w:leader="none"/>
        </w:tabs>
        <w:spacing w:line="240" w:lineRule="auto" w:before="17" w:after="0"/>
        <w:ind w:left="1938" w:right="0" w:hanging="358"/>
        <w:jc w:val="left"/>
        <w:rPr>
          <w:sz w:val="20"/>
        </w:rPr>
      </w:pPr>
      <w:r>
        <w:rPr>
          <w:sz w:val="20"/>
        </w:rPr>
        <w:t>5A.</w:t>
      </w:r>
      <w:r>
        <w:rPr>
          <w:spacing w:val="-8"/>
          <w:sz w:val="20"/>
        </w:rPr>
        <w:t> </w:t>
      </w:r>
      <w:r>
        <w:rPr>
          <w:sz w:val="20"/>
        </w:rPr>
        <w:t>German</w:t>
      </w:r>
      <w:r>
        <w:rPr>
          <w:spacing w:val="-7"/>
          <w:sz w:val="20"/>
        </w:rPr>
        <w:t> </w:t>
      </w:r>
      <w:r>
        <w:rPr>
          <w:spacing w:val="-2"/>
          <w:sz w:val="20"/>
        </w:rPr>
        <w:t>Leichtbier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5C.</w:t>
      </w:r>
      <w:r>
        <w:rPr>
          <w:spacing w:val="-8"/>
          <w:sz w:val="20"/>
        </w:rPr>
        <w:t> </w:t>
      </w:r>
      <w:r>
        <w:rPr>
          <w:sz w:val="20"/>
        </w:rPr>
        <w:t>Helles</w:t>
      </w:r>
      <w:r>
        <w:rPr>
          <w:spacing w:val="-4"/>
          <w:sz w:val="20"/>
        </w:rPr>
        <w:t> </w:t>
      </w:r>
      <w:r>
        <w:rPr>
          <w:spacing w:val="-2"/>
          <w:sz w:val="20"/>
        </w:rPr>
        <w:t>Exportbier</w:t>
      </w:r>
    </w:p>
    <w:p>
      <w:pPr>
        <w:spacing w:before="18"/>
        <w:ind w:left="860" w:right="0" w:firstLine="0"/>
        <w:jc w:val="left"/>
        <w:rPr>
          <w:sz w:val="20"/>
        </w:rPr>
      </w:pPr>
      <w:r>
        <w:rPr>
          <w:sz w:val="20"/>
        </w:rPr>
        <w:t>(3)2.</w:t>
      </w:r>
      <w:r>
        <w:rPr>
          <w:spacing w:val="71"/>
          <w:w w:val="150"/>
          <w:sz w:val="20"/>
        </w:rPr>
        <w:t> </w:t>
      </w:r>
      <w:r>
        <w:rPr>
          <w:spacing w:val="-2"/>
          <w:sz w:val="20"/>
        </w:rPr>
        <w:t>Pilsner</w:t>
      </w:r>
    </w:p>
    <w:p>
      <w:pPr>
        <w:pStyle w:val="ListParagraph"/>
        <w:numPr>
          <w:ilvl w:val="0"/>
          <w:numId w:val="52"/>
        </w:numPr>
        <w:tabs>
          <w:tab w:pos="1938" w:val="left" w:leader="none"/>
        </w:tabs>
        <w:spacing w:line="240" w:lineRule="auto" w:before="17" w:after="0"/>
        <w:ind w:left="1938" w:right="0" w:hanging="358"/>
        <w:jc w:val="left"/>
        <w:rPr>
          <w:sz w:val="20"/>
        </w:rPr>
      </w:pPr>
      <w:r>
        <w:rPr>
          <w:sz w:val="20"/>
        </w:rPr>
        <w:t>3B.</w:t>
      </w:r>
      <w:r>
        <w:rPr>
          <w:spacing w:val="-5"/>
          <w:sz w:val="20"/>
        </w:rPr>
        <w:t> </w:t>
      </w:r>
      <w:r>
        <w:rPr>
          <w:sz w:val="20"/>
        </w:rPr>
        <w:t>Czech</w:t>
      </w:r>
      <w:r>
        <w:rPr>
          <w:spacing w:val="-6"/>
          <w:sz w:val="20"/>
        </w:rPr>
        <w:t> </w:t>
      </w:r>
      <w:r>
        <w:rPr>
          <w:sz w:val="20"/>
        </w:rPr>
        <w:t>Premium</w:t>
      </w:r>
      <w:r>
        <w:rPr>
          <w:spacing w:val="-6"/>
          <w:sz w:val="20"/>
        </w:rPr>
        <w:t> </w:t>
      </w:r>
      <w:r>
        <w:rPr>
          <w:sz w:val="20"/>
        </w:rPr>
        <w:t>Pale</w:t>
      </w:r>
      <w:r>
        <w:rPr>
          <w:spacing w:val="-7"/>
          <w:sz w:val="20"/>
        </w:rPr>
        <w:t> </w:t>
      </w:r>
      <w:r>
        <w:rPr>
          <w:spacing w:val="-2"/>
          <w:sz w:val="20"/>
        </w:rPr>
        <w:t>Lager</w:t>
      </w:r>
    </w:p>
    <w:p>
      <w:pPr>
        <w:pStyle w:val="ListParagraph"/>
        <w:numPr>
          <w:ilvl w:val="0"/>
          <w:numId w:val="52"/>
        </w:numPr>
        <w:tabs>
          <w:tab w:pos="1938" w:val="left" w:leader="none"/>
        </w:tabs>
        <w:spacing w:line="240" w:lineRule="auto" w:before="20" w:after="0"/>
        <w:ind w:left="1938" w:right="0" w:hanging="358"/>
        <w:jc w:val="left"/>
        <w:rPr>
          <w:sz w:val="20"/>
        </w:rPr>
      </w:pPr>
      <w:r>
        <w:rPr>
          <w:sz w:val="20"/>
        </w:rPr>
        <w:t>5D.</w:t>
      </w:r>
      <w:r>
        <w:rPr>
          <w:spacing w:val="-8"/>
          <w:sz w:val="20"/>
        </w:rPr>
        <w:t> </w:t>
      </w:r>
      <w:r>
        <w:rPr>
          <w:sz w:val="20"/>
        </w:rPr>
        <w:t>German</w:t>
      </w:r>
      <w:r>
        <w:rPr>
          <w:spacing w:val="-7"/>
          <w:sz w:val="20"/>
        </w:rPr>
        <w:t> </w:t>
      </w:r>
      <w:r>
        <w:rPr>
          <w:spacing w:val="-4"/>
          <w:sz w:val="20"/>
        </w:rPr>
        <w:t>Pils</w:t>
      </w:r>
    </w:p>
    <w:p>
      <w:pPr>
        <w:pStyle w:val="ListParagraph"/>
        <w:numPr>
          <w:ilvl w:val="0"/>
          <w:numId w:val="52"/>
        </w:numPr>
        <w:tabs>
          <w:tab w:pos="1939" w:val="left" w:leader="none"/>
        </w:tabs>
        <w:spacing w:line="240" w:lineRule="auto" w:before="18" w:after="0"/>
        <w:ind w:left="1939" w:right="0" w:hanging="359"/>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Pre-Pro</w:t>
      </w:r>
      <w:r>
        <w:rPr>
          <w:spacing w:val="-5"/>
          <w:sz w:val="20"/>
        </w:rPr>
        <w:t> </w:t>
      </w:r>
      <w:r>
        <w:rPr>
          <w:spacing w:val="-2"/>
          <w:sz w:val="20"/>
        </w:rPr>
        <w:t>Lager</w:t>
      </w:r>
    </w:p>
    <w:p>
      <w:pPr>
        <w:spacing w:before="17"/>
        <w:ind w:left="860" w:right="0" w:firstLine="0"/>
        <w:jc w:val="left"/>
        <w:rPr>
          <w:sz w:val="20"/>
        </w:rPr>
      </w:pPr>
      <w:r>
        <w:rPr>
          <w:sz w:val="20"/>
        </w:rPr>
        <w:t>(3)3.</w:t>
      </w:r>
      <w:r>
        <w:rPr>
          <w:spacing w:val="67"/>
          <w:w w:val="150"/>
          <w:sz w:val="20"/>
        </w:rPr>
        <w:t> </w:t>
      </w:r>
      <w:r>
        <w:rPr>
          <w:sz w:val="20"/>
        </w:rPr>
        <w:t>Amber</w:t>
      </w:r>
      <w:r>
        <w:rPr>
          <w:spacing w:val="-2"/>
          <w:sz w:val="20"/>
        </w:rPr>
        <w:t> Lager</w:t>
      </w:r>
    </w:p>
    <w:p>
      <w:pPr>
        <w:pStyle w:val="ListParagraph"/>
        <w:numPr>
          <w:ilvl w:val="0"/>
          <w:numId w:val="53"/>
        </w:numPr>
        <w:tabs>
          <w:tab w:pos="1938" w:val="left" w:leader="none"/>
        </w:tabs>
        <w:spacing w:line="240" w:lineRule="auto" w:before="18" w:after="0"/>
        <w:ind w:left="1938" w:right="0" w:hanging="358"/>
        <w:jc w:val="left"/>
        <w:rPr>
          <w:sz w:val="20"/>
        </w:rPr>
      </w:pPr>
      <w:r>
        <w:rPr>
          <w:sz w:val="20"/>
        </w:rPr>
        <w:t>2B.</w:t>
      </w:r>
      <w:r>
        <w:rPr>
          <w:spacing w:val="-11"/>
          <w:sz w:val="20"/>
        </w:rPr>
        <w:t> </w:t>
      </w:r>
      <w:r>
        <w:rPr>
          <w:sz w:val="20"/>
        </w:rPr>
        <w:t>International</w:t>
      </w:r>
      <w:r>
        <w:rPr>
          <w:spacing w:val="-8"/>
          <w:sz w:val="20"/>
        </w:rPr>
        <w:t> </w:t>
      </w:r>
      <w:r>
        <w:rPr>
          <w:sz w:val="20"/>
        </w:rPr>
        <w:t>Amber</w:t>
      </w:r>
      <w:r>
        <w:rPr>
          <w:spacing w:val="-7"/>
          <w:sz w:val="20"/>
        </w:rPr>
        <w:t> </w:t>
      </w:r>
      <w:r>
        <w:rPr>
          <w:spacing w:val="-4"/>
          <w:sz w:val="20"/>
        </w:rPr>
        <w:t>Lager</w:t>
      </w:r>
    </w:p>
    <w:p>
      <w:pPr>
        <w:pStyle w:val="ListParagraph"/>
        <w:numPr>
          <w:ilvl w:val="0"/>
          <w:numId w:val="53"/>
        </w:numPr>
        <w:tabs>
          <w:tab w:pos="1938" w:val="left" w:leader="none"/>
        </w:tabs>
        <w:spacing w:line="240" w:lineRule="auto" w:before="17" w:after="0"/>
        <w:ind w:left="1938" w:right="0" w:hanging="358"/>
        <w:jc w:val="left"/>
        <w:rPr>
          <w:sz w:val="20"/>
        </w:rPr>
      </w:pPr>
      <w:r>
        <w:rPr>
          <w:sz w:val="20"/>
        </w:rPr>
        <w:t>3C.</w:t>
      </w:r>
      <w:r>
        <w:rPr>
          <w:spacing w:val="-5"/>
          <w:sz w:val="20"/>
        </w:rPr>
        <w:t> </w:t>
      </w:r>
      <w:r>
        <w:rPr>
          <w:sz w:val="20"/>
        </w:rPr>
        <w:t>Czech</w:t>
      </w:r>
      <w:r>
        <w:rPr>
          <w:spacing w:val="-6"/>
          <w:sz w:val="20"/>
        </w:rPr>
        <w:t> </w:t>
      </w:r>
      <w:r>
        <w:rPr>
          <w:sz w:val="20"/>
        </w:rPr>
        <w:t>Amber</w:t>
      </w:r>
      <w:r>
        <w:rPr>
          <w:spacing w:val="-6"/>
          <w:sz w:val="20"/>
        </w:rPr>
        <w:t> </w:t>
      </w:r>
      <w:r>
        <w:rPr>
          <w:spacing w:val="-4"/>
          <w:sz w:val="20"/>
        </w:rPr>
        <w:t>Lager</w:t>
      </w:r>
    </w:p>
    <w:p>
      <w:pPr>
        <w:pStyle w:val="ListParagraph"/>
        <w:numPr>
          <w:ilvl w:val="0"/>
          <w:numId w:val="53"/>
        </w:numPr>
        <w:tabs>
          <w:tab w:pos="1939" w:val="left" w:leader="none"/>
        </w:tabs>
        <w:spacing w:line="240" w:lineRule="auto" w:before="18" w:after="0"/>
        <w:ind w:left="1939" w:right="0" w:hanging="359"/>
        <w:jc w:val="left"/>
        <w:rPr>
          <w:sz w:val="20"/>
        </w:rPr>
      </w:pPr>
      <w:r>
        <w:rPr>
          <w:sz w:val="20"/>
        </w:rPr>
        <w:t>6A.</w:t>
      </w:r>
      <w:r>
        <w:rPr>
          <w:spacing w:val="-6"/>
          <w:sz w:val="20"/>
        </w:rPr>
        <w:t> </w:t>
      </w:r>
      <w:r>
        <w:rPr>
          <w:spacing w:val="-2"/>
          <w:sz w:val="20"/>
        </w:rPr>
        <w:t>Märzen</w:t>
      </w:r>
    </w:p>
    <w:p>
      <w:pPr>
        <w:pStyle w:val="ListParagraph"/>
        <w:numPr>
          <w:ilvl w:val="0"/>
          <w:numId w:val="53"/>
        </w:numPr>
        <w:tabs>
          <w:tab w:pos="1938" w:val="left" w:leader="none"/>
        </w:tabs>
        <w:spacing w:line="240" w:lineRule="auto" w:before="20" w:after="0"/>
        <w:ind w:left="1938" w:right="0" w:hanging="358"/>
        <w:jc w:val="left"/>
        <w:rPr>
          <w:sz w:val="20"/>
        </w:rPr>
      </w:pPr>
      <w:r>
        <w:rPr>
          <w:sz w:val="20"/>
        </w:rPr>
        <w:t>6B.</w:t>
      </w:r>
      <w:r>
        <w:rPr>
          <w:spacing w:val="-3"/>
          <w:sz w:val="20"/>
        </w:rPr>
        <w:t> </w:t>
      </w:r>
      <w:r>
        <w:rPr>
          <w:spacing w:val="-2"/>
          <w:sz w:val="20"/>
        </w:rPr>
        <w:t>Rauchbier</w:t>
      </w:r>
    </w:p>
    <w:p>
      <w:pPr>
        <w:pStyle w:val="ListParagraph"/>
        <w:numPr>
          <w:ilvl w:val="0"/>
          <w:numId w:val="53"/>
        </w:numPr>
        <w:tabs>
          <w:tab w:pos="1938" w:val="left" w:leader="none"/>
        </w:tabs>
        <w:spacing w:line="240" w:lineRule="auto" w:before="18" w:after="0"/>
        <w:ind w:left="1938" w:right="0" w:hanging="358"/>
        <w:jc w:val="left"/>
        <w:rPr>
          <w:sz w:val="20"/>
        </w:rPr>
      </w:pPr>
      <w:r>
        <w:rPr>
          <w:sz w:val="20"/>
        </w:rPr>
        <w:t>7A.</w:t>
      </w:r>
      <w:r>
        <w:rPr>
          <w:spacing w:val="-8"/>
          <w:sz w:val="20"/>
        </w:rPr>
        <w:t> </w:t>
      </w:r>
      <w:r>
        <w:rPr>
          <w:sz w:val="20"/>
        </w:rPr>
        <w:t>Vienna</w:t>
      </w:r>
      <w:r>
        <w:rPr>
          <w:spacing w:val="-7"/>
          <w:sz w:val="20"/>
        </w:rPr>
        <w:t> </w:t>
      </w:r>
      <w:r>
        <w:rPr>
          <w:spacing w:val="-2"/>
          <w:sz w:val="20"/>
        </w:rPr>
        <w:t>Lager</w:t>
      </w:r>
    </w:p>
    <w:p>
      <w:pPr>
        <w:pStyle w:val="ListParagraph"/>
        <w:numPr>
          <w:ilvl w:val="0"/>
          <w:numId w:val="53"/>
        </w:numPr>
        <w:tabs>
          <w:tab w:pos="1939" w:val="left" w:leader="none"/>
        </w:tabs>
        <w:spacing w:line="240" w:lineRule="auto" w:before="17" w:after="0"/>
        <w:ind w:left="1939" w:right="0" w:hanging="359"/>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Kellerbier</w:t>
      </w:r>
    </w:p>
    <w:p>
      <w:pPr>
        <w:pStyle w:val="ListParagraph"/>
        <w:numPr>
          <w:ilvl w:val="0"/>
          <w:numId w:val="53"/>
        </w:numPr>
        <w:tabs>
          <w:tab w:pos="1938" w:val="left" w:leader="none"/>
        </w:tabs>
        <w:spacing w:line="240" w:lineRule="auto" w:before="18" w:after="0"/>
        <w:ind w:left="1938" w:right="0" w:hanging="358"/>
        <w:jc w:val="left"/>
        <w:rPr>
          <w:sz w:val="20"/>
        </w:rPr>
      </w:pPr>
      <w:r>
        <w:rPr>
          <w:sz w:val="20"/>
        </w:rPr>
        <w:t>19B.</w:t>
      </w:r>
      <w:r>
        <w:rPr>
          <w:spacing w:val="-7"/>
          <w:sz w:val="20"/>
        </w:rPr>
        <w:t> </w:t>
      </w:r>
      <w:r>
        <w:rPr>
          <w:sz w:val="20"/>
        </w:rPr>
        <w:t>California</w:t>
      </w:r>
      <w:r>
        <w:rPr>
          <w:spacing w:val="-7"/>
          <w:sz w:val="20"/>
        </w:rPr>
        <w:t> </w:t>
      </w:r>
      <w:r>
        <w:rPr>
          <w:spacing w:val="-2"/>
          <w:sz w:val="20"/>
        </w:rPr>
        <w:t>Common</w:t>
      </w:r>
    </w:p>
    <w:p>
      <w:pPr>
        <w:spacing w:before="17"/>
        <w:ind w:left="860" w:right="0" w:firstLine="0"/>
        <w:jc w:val="left"/>
        <w:rPr>
          <w:sz w:val="20"/>
        </w:rPr>
      </w:pPr>
      <w:r>
        <w:rPr>
          <w:sz w:val="20"/>
        </w:rPr>
        <w:t>(3)4.</w:t>
      </w:r>
      <w:r>
        <w:rPr>
          <w:spacing w:val="68"/>
          <w:w w:val="150"/>
          <w:sz w:val="20"/>
        </w:rPr>
        <w:t> </w:t>
      </w:r>
      <w:r>
        <w:rPr>
          <w:sz w:val="20"/>
        </w:rPr>
        <w:t>Dark</w:t>
      </w:r>
      <w:r>
        <w:rPr>
          <w:spacing w:val="-2"/>
          <w:sz w:val="20"/>
        </w:rPr>
        <w:t> Lager</w:t>
      </w:r>
    </w:p>
    <w:p>
      <w:pPr>
        <w:spacing w:after="0"/>
        <w:jc w:val="left"/>
        <w:rPr>
          <w:sz w:val="20"/>
        </w:rPr>
        <w:sectPr>
          <w:pgSz w:w="12240" w:h="15840"/>
          <w:pgMar w:header="0" w:footer="746" w:top="940" w:bottom="940" w:left="580" w:right="580"/>
          <w:cols w:num="2" w:equalWidth="0">
            <w:col w:w="4669" w:space="731"/>
            <w:col w:w="5680"/>
          </w:cols>
        </w:sectPr>
      </w:pPr>
    </w:p>
    <w:p>
      <w:pPr>
        <w:pStyle w:val="ListParagraph"/>
        <w:numPr>
          <w:ilvl w:val="0"/>
          <w:numId w:val="54"/>
        </w:numPr>
        <w:tabs>
          <w:tab w:pos="1578" w:val="left" w:leader="none"/>
        </w:tabs>
        <w:spacing w:line="240" w:lineRule="auto" w:before="69" w:after="0"/>
        <w:ind w:left="1578" w:right="0" w:hanging="358"/>
        <w:jc w:val="left"/>
        <w:rPr>
          <w:sz w:val="20"/>
        </w:rPr>
      </w:pPr>
      <w:r>
        <w:rPr>
          <w:sz w:val="20"/>
        </w:rPr>
        <w:t>2C.</w:t>
      </w:r>
      <w:r>
        <w:rPr>
          <w:spacing w:val="-9"/>
          <w:sz w:val="20"/>
        </w:rPr>
        <w:t> </w:t>
      </w:r>
      <w:r>
        <w:rPr>
          <w:sz w:val="20"/>
        </w:rPr>
        <w:t>International</w:t>
      </w:r>
      <w:r>
        <w:rPr>
          <w:spacing w:val="-7"/>
          <w:sz w:val="20"/>
        </w:rPr>
        <w:t> </w:t>
      </w:r>
      <w:r>
        <w:rPr>
          <w:sz w:val="20"/>
        </w:rPr>
        <w:t>Dark</w:t>
      </w:r>
      <w:r>
        <w:rPr>
          <w:spacing w:val="-7"/>
          <w:sz w:val="20"/>
        </w:rPr>
        <w:t> </w:t>
      </w:r>
      <w:r>
        <w:rPr>
          <w:spacing w:val="-4"/>
          <w:sz w:val="20"/>
        </w:rPr>
        <w:t>Lager</w:t>
      </w:r>
    </w:p>
    <w:p>
      <w:pPr>
        <w:pStyle w:val="ListParagraph"/>
        <w:numPr>
          <w:ilvl w:val="0"/>
          <w:numId w:val="54"/>
        </w:numPr>
        <w:tabs>
          <w:tab w:pos="1578" w:val="left" w:leader="none"/>
        </w:tabs>
        <w:spacing w:line="240" w:lineRule="auto" w:before="18" w:after="0"/>
        <w:ind w:left="1578" w:right="0" w:hanging="358"/>
        <w:jc w:val="left"/>
        <w:rPr>
          <w:sz w:val="20"/>
        </w:rPr>
      </w:pPr>
      <w:r>
        <w:rPr>
          <w:sz w:val="20"/>
        </w:rPr>
        <w:t>3D.</w:t>
      </w:r>
      <w:r>
        <w:rPr>
          <w:spacing w:val="-8"/>
          <w:sz w:val="20"/>
        </w:rPr>
        <w:t> </w:t>
      </w:r>
      <w:r>
        <w:rPr>
          <w:sz w:val="20"/>
        </w:rPr>
        <w:t>Czech</w:t>
      </w:r>
      <w:r>
        <w:rPr>
          <w:spacing w:val="-4"/>
          <w:sz w:val="20"/>
        </w:rPr>
        <w:t> </w:t>
      </w:r>
      <w:r>
        <w:rPr>
          <w:sz w:val="20"/>
        </w:rPr>
        <w:t>Dark</w:t>
      </w:r>
      <w:r>
        <w:rPr>
          <w:spacing w:val="-4"/>
          <w:sz w:val="20"/>
        </w:rPr>
        <w:t> Lager</w:t>
      </w:r>
    </w:p>
    <w:p>
      <w:pPr>
        <w:pStyle w:val="ListParagraph"/>
        <w:numPr>
          <w:ilvl w:val="0"/>
          <w:numId w:val="54"/>
        </w:numPr>
        <w:tabs>
          <w:tab w:pos="1579" w:val="left" w:leader="none"/>
        </w:tabs>
        <w:spacing w:line="240" w:lineRule="auto" w:before="17" w:after="0"/>
        <w:ind w:left="1579" w:right="0" w:hanging="359"/>
        <w:jc w:val="left"/>
        <w:rPr>
          <w:sz w:val="20"/>
        </w:rPr>
      </w:pPr>
      <w:r>
        <w:rPr>
          <w:sz w:val="20"/>
        </w:rPr>
        <w:t>8A.</w:t>
      </w:r>
      <w:r>
        <w:rPr>
          <w:spacing w:val="-8"/>
          <w:sz w:val="20"/>
        </w:rPr>
        <w:t> </w:t>
      </w:r>
      <w:r>
        <w:rPr>
          <w:sz w:val="20"/>
        </w:rPr>
        <w:t>Munich</w:t>
      </w:r>
      <w:r>
        <w:rPr>
          <w:spacing w:val="-4"/>
          <w:sz w:val="20"/>
        </w:rPr>
        <w:t> </w:t>
      </w:r>
      <w:r>
        <w:rPr>
          <w:spacing w:val="-2"/>
          <w:sz w:val="20"/>
        </w:rPr>
        <w:t>Dunkel</w:t>
      </w:r>
    </w:p>
    <w:p>
      <w:pPr>
        <w:pStyle w:val="ListParagraph"/>
        <w:numPr>
          <w:ilvl w:val="0"/>
          <w:numId w:val="54"/>
        </w:numPr>
        <w:tabs>
          <w:tab w:pos="1578" w:val="left" w:leader="none"/>
        </w:tabs>
        <w:spacing w:line="240" w:lineRule="auto" w:before="20" w:after="0"/>
        <w:ind w:left="1578" w:right="0" w:hanging="358"/>
        <w:jc w:val="left"/>
        <w:rPr>
          <w:sz w:val="20"/>
        </w:rPr>
      </w:pPr>
      <w:r>
        <w:rPr>
          <w:sz w:val="20"/>
        </w:rPr>
        <w:t>8B.</w:t>
      </w:r>
      <w:r>
        <w:rPr>
          <w:spacing w:val="-7"/>
          <w:sz w:val="20"/>
        </w:rPr>
        <w:t> </w:t>
      </w:r>
      <w:r>
        <w:rPr>
          <w:spacing w:val="-2"/>
          <w:sz w:val="20"/>
        </w:rPr>
        <w:t>Schwarzbier</w:t>
      </w:r>
    </w:p>
    <w:p>
      <w:pPr>
        <w:spacing w:before="18"/>
        <w:ind w:left="500" w:right="0" w:firstLine="0"/>
        <w:jc w:val="left"/>
        <w:rPr>
          <w:sz w:val="20"/>
        </w:rPr>
      </w:pPr>
      <w:r>
        <w:rPr>
          <w:sz w:val="20"/>
        </w:rPr>
        <w:t>(3)5.</w:t>
      </w:r>
      <w:r>
        <w:rPr>
          <w:spacing w:val="77"/>
          <w:w w:val="150"/>
          <w:sz w:val="20"/>
        </w:rPr>
        <w:t> </w:t>
      </w:r>
      <w:r>
        <w:rPr>
          <w:spacing w:val="-4"/>
          <w:sz w:val="20"/>
        </w:rPr>
        <w:t>Bock</w:t>
      </w:r>
    </w:p>
    <w:p>
      <w:pPr>
        <w:pStyle w:val="ListParagraph"/>
        <w:numPr>
          <w:ilvl w:val="0"/>
          <w:numId w:val="55"/>
        </w:numPr>
        <w:tabs>
          <w:tab w:pos="1578" w:val="left" w:leader="none"/>
        </w:tabs>
        <w:spacing w:line="240" w:lineRule="auto" w:before="17" w:after="0"/>
        <w:ind w:left="1578" w:right="0" w:hanging="358"/>
        <w:jc w:val="left"/>
        <w:rPr>
          <w:sz w:val="20"/>
        </w:rPr>
      </w:pPr>
      <w:r>
        <w:rPr>
          <w:sz w:val="20"/>
        </w:rPr>
        <w:t>4C.</w:t>
      </w:r>
      <w:r>
        <w:rPr>
          <w:spacing w:val="-8"/>
          <w:sz w:val="20"/>
        </w:rPr>
        <w:t> </w:t>
      </w:r>
      <w:r>
        <w:rPr>
          <w:sz w:val="20"/>
        </w:rPr>
        <w:t>Helles</w:t>
      </w:r>
      <w:r>
        <w:rPr>
          <w:spacing w:val="-4"/>
          <w:sz w:val="20"/>
        </w:rPr>
        <w:t> Bock</w:t>
      </w:r>
    </w:p>
    <w:p>
      <w:pPr>
        <w:pStyle w:val="ListParagraph"/>
        <w:numPr>
          <w:ilvl w:val="0"/>
          <w:numId w:val="55"/>
        </w:numPr>
        <w:tabs>
          <w:tab w:pos="1578" w:val="left" w:leader="none"/>
        </w:tabs>
        <w:spacing w:line="240" w:lineRule="auto" w:before="18" w:after="0"/>
        <w:ind w:left="1578" w:right="0" w:hanging="358"/>
        <w:jc w:val="left"/>
        <w:rPr>
          <w:sz w:val="20"/>
        </w:rPr>
      </w:pPr>
      <w:r>
        <w:rPr>
          <w:sz w:val="20"/>
        </w:rPr>
        <w:t>6C.</w:t>
      </w:r>
      <w:r>
        <w:rPr>
          <w:spacing w:val="-6"/>
          <w:sz w:val="20"/>
        </w:rPr>
        <w:t> </w:t>
      </w:r>
      <w:r>
        <w:rPr>
          <w:sz w:val="20"/>
        </w:rPr>
        <w:t>Dunkles</w:t>
      </w:r>
      <w:r>
        <w:rPr>
          <w:spacing w:val="-7"/>
          <w:sz w:val="20"/>
        </w:rPr>
        <w:t> </w:t>
      </w:r>
      <w:r>
        <w:rPr>
          <w:spacing w:val="-4"/>
          <w:sz w:val="20"/>
        </w:rPr>
        <w:t>Bock</w:t>
      </w:r>
    </w:p>
    <w:p>
      <w:pPr>
        <w:pStyle w:val="ListParagraph"/>
        <w:numPr>
          <w:ilvl w:val="0"/>
          <w:numId w:val="55"/>
        </w:numPr>
        <w:tabs>
          <w:tab w:pos="1579" w:val="left" w:leader="none"/>
        </w:tabs>
        <w:spacing w:line="240" w:lineRule="auto" w:before="18" w:after="0"/>
        <w:ind w:left="1579" w:right="0" w:hanging="359"/>
        <w:jc w:val="left"/>
        <w:rPr>
          <w:sz w:val="20"/>
        </w:rPr>
      </w:pPr>
      <w:r>
        <w:rPr>
          <w:sz w:val="20"/>
        </w:rPr>
        <w:t>9A.</w:t>
      </w:r>
      <w:r>
        <w:rPr>
          <w:spacing w:val="-6"/>
          <w:sz w:val="20"/>
        </w:rPr>
        <w:t> </w:t>
      </w:r>
      <w:r>
        <w:rPr>
          <w:spacing w:val="-2"/>
          <w:sz w:val="20"/>
        </w:rPr>
        <w:t>Doppelbock</w:t>
      </w:r>
    </w:p>
    <w:p>
      <w:pPr>
        <w:pStyle w:val="ListParagraph"/>
        <w:numPr>
          <w:ilvl w:val="0"/>
          <w:numId w:val="55"/>
        </w:numPr>
        <w:tabs>
          <w:tab w:pos="1578" w:val="left" w:leader="none"/>
        </w:tabs>
        <w:spacing w:line="240" w:lineRule="auto" w:before="17" w:after="0"/>
        <w:ind w:left="1578" w:right="0" w:hanging="358"/>
        <w:jc w:val="left"/>
        <w:rPr>
          <w:sz w:val="20"/>
        </w:rPr>
      </w:pPr>
      <w:r>
        <w:rPr>
          <w:sz w:val="20"/>
        </w:rPr>
        <w:t>9B.</w:t>
      </w:r>
      <w:r>
        <w:rPr>
          <w:spacing w:val="-3"/>
          <w:sz w:val="20"/>
        </w:rPr>
        <w:t> </w:t>
      </w:r>
      <w:r>
        <w:rPr>
          <w:spacing w:val="-2"/>
          <w:sz w:val="20"/>
        </w:rPr>
        <w:t>Eisbock</w:t>
      </w:r>
    </w:p>
    <w:p>
      <w:pPr>
        <w:spacing w:before="20"/>
        <w:ind w:left="500" w:right="0" w:firstLine="0"/>
        <w:jc w:val="left"/>
        <w:rPr>
          <w:sz w:val="20"/>
        </w:rPr>
      </w:pPr>
      <w:r>
        <w:rPr>
          <w:sz w:val="20"/>
        </w:rPr>
        <w:t>(3)6.</w:t>
      </w:r>
      <w:r>
        <w:rPr>
          <w:spacing w:val="69"/>
          <w:w w:val="150"/>
          <w:sz w:val="20"/>
        </w:rPr>
        <w:t> </w:t>
      </w:r>
      <w:r>
        <w:rPr>
          <w:sz w:val="20"/>
        </w:rPr>
        <w:t>Pale</w:t>
      </w:r>
      <w:r>
        <w:rPr>
          <w:spacing w:val="-4"/>
          <w:sz w:val="20"/>
        </w:rPr>
        <w:t> </w:t>
      </w:r>
      <w:r>
        <w:rPr>
          <w:spacing w:val="-5"/>
          <w:sz w:val="20"/>
        </w:rPr>
        <w:t>Ale</w:t>
      </w:r>
    </w:p>
    <w:p>
      <w:pPr>
        <w:pStyle w:val="ListParagraph"/>
        <w:numPr>
          <w:ilvl w:val="0"/>
          <w:numId w:val="56"/>
        </w:numPr>
        <w:tabs>
          <w:tab w:pos="1578" w:val="left" w:leader="none"/>
        </w:tabs>
        <w:spacing w:line="240" w:lineRule="auto" w:before="18" w:after="0"/>
        <w:ind w:left="1578" w:right="0" w:hanging="358"/>
        <w:jc w:val="left"/>
        <w:rPr>
          <w:sz w:val="20"/>
        </w:rPr>
      </w:pPr>
      <w:r>
        <w:rPr>
          <w:sz w:val="20"/>
        </w:rPr>
        <w:t>1C.</w:t>
      </w:r>
      <w:r>
        <w:rPr>
          <w:spacing w:val="-8"/>
          <w:sz w:val="20"/>
        </w:rPr>
        <w:t> </w:t>
      </w:r>
      <w:r>
        <w:rPr>
          <w:sz w:val="20"/>
        </w:rPr>
        <w:t>Cream</w:t>
      </w:r>
      <w:r>
        <w:rPr>
          <w:spacing w:val="-6"/>
          <w:sz w:val="20"/>
        </w:rPr>
        <w:t> </w:t>
      </w:r>
      <w:r>
        <w:rPr>
          <w:spacing w:val="-5"/>
          <w:sz w:val="20"/>
        </w:rPr>
        <w:t>Ale</w:t>
      </w:r>
    </w:p>
    <w:p>
      <w:pPr>
        <w:pStyle w:val="ListParagraph"/>
        <w:numPr>
          <w:ilvl w:val="0"/>
          <w:numId w:val="56"/>
        </w:numPr>
        <w:tabs>
          <w:tab w:pos="1578" w:val="left" w:leader="none"/>
        </w:tabs>
        <w:spacing w:line="240" w:lineRule="auto" w:before="17" w:after="0"/>
        <w:ind w:left="1578" w:right="0" w:hanging="358"/>
        <w:jc w:val="left"/>
        <w:rPr>
          <w:sz w:val="20"/>
        </w:rPr>
      </w:pPr>
      <w:r>
        <w:rPr>
          <w:sz w:val="20"/>
        </w:rPr>
        <w:t>5B.</w:t>
      </w:r>
      <w:r>
        <w:rPr>
          <w:spacing w:val="-6"/>
          <w:sz w:val="20"/>
        </w:rPr>
        <w:t> </w:t>
      </w:r>
      <w:r>
        <w:rPr>
          <w:spacing w:val="-2"/>
          <w:sz w:val="20"/>
        </w:rPr>
        <w:t>Kölsch</w:t>
      </w:r>
    </w:p>
    <w:p>
      <w:pPr>
        <w:pStyle w:val="ListParagraph"/>
        <w:numPr>
          <w:ilvl w:val="0"/>
          <w:numId w:val="56"/>
        </w:numPr>
        <w:tabs>
          <w:tab w:pos="1579" w:val="left" w:leader="none"/>
        </w:tabs>
        <w:spacing w:line="240" w:lineRule="auto" w:before="18" w:after="0"/>
        <w:ind w:left="1579" w:right="0" w:hanging="359"/>
        <w:jc w:val="left"/>
        <w:rPr>
          <w:sz w:val="20"/>
        </w:rPr>
      </w:pPr>
      <w:r>
        <w:rPr>
          <w:sz w:val="20"/>
        </w:rPr>
        <w:t>12A.</w:t>
      </w:r>
      <w:r>
        <w:rPr>
          <w:spacing w:val="-9"/>
          <w:sz w:val="20"/>
        </w:rPr>
        <w:t> </w:t>
      </w:r>
      <w:r>
        <w:rPr>
          <w:sz w:val="20"/>
        </w:rPr>
        <w:t>British</w:t>
      </w:r>
      <w:r>
        <w:rPr>
          <w:spacing w:val="-8"/>
          <w:sz w:val="20"/>
        </w:rPr>
        <w:t> </w:t>
      </w:r>
      <w:r>
        <w:rPr>
          <w:sz w:val="20"/>
        </w:rPr>
        <w:t>Golden</w:t>
      </w:r>
      <w:r>
        <w:rPr>
          <w:spacing w:val="-7"/>
          <w:sz w:val="20"/>
        </w:rPr>
        <w:t> </w:t>
      </w:r>
      <w:r>
        <w:rPr>
          <w:spacing w:val="-5"/>
          <w:sz w:val="20"/>
        </w:rPr>
        <w:t>Ale</w:t>
      </w:r>
    </w:p>
    <w:p>
      <w:pPr>
        <w:pStyle w:val="ListParagraph"/>
        <w:numPr>
          <w:ilvl w:val="0"/>
          <w:numId w:val="56"/>
        </w:numPr>
        <w:tabs>
          <w:tab w:pos="1578" w:val="left" w:leader="none"/>
        </w:tabs>
        <w:spacing w:line="240" w:lineRule="auto" w:before="17" w:after="0"/>
        <w:ind w:left="1578" w:right="0" w:hanging="358"/>
        <w:jc w:val="left"/>
        <w:rPr>
          <w:sz w:val="20"/>
        </w:rPr>
      </w:pPr>
      <w:r>
        <w:rPr>
          <w:sz w:val="20"/>
        </w:rPr>
        <w:t>12B.</w:t>
      </w:r>
      <w:r>
        <w:rPr>
          <w:spacing w:val="-10"/>
          <w:sz w:val="20"/>
        </w:rPr>
        <w:t> </w:t>
      </w:r>
      <w:r>
        <w:rPr>
          <w:sz w:val="20"/>
        </w:rPr>
        <w:t>Australian</w:t>
      </w:r>
      <w:r>
        <w:rPr>
          <w:spacing w:val="-8"/>
          <w:sz w:val="20"/>
        </w:rPr>
        <w:t> </w:t>
      </w:r>
      <w:r>
        <w:rPr>
          <w:sz w:val="20"/>
        </w:rPr>
        <w:t>Sparkling</w:t>
      </w:r>
      <w:r>
        <w:rPr>
          <w:spacing w:val="-9"/>
          <w:sz w:val="20"/>
        </w:rPr>
        <w:t> </w:t>
      </w:r>
      <w:r>
        <w:rPr>
          <w:spacing w:val="-5"/>
          <w:sz w:val="20"/>
        </w:rPr>
        <w:t>Ale</w:t>
      </w:r>
    </w:p>
    <w:p>
      <w:pPr>
        <w:pStyle w:val="ListParagraph"/>
        <w:numPr>
          <w:ilvl w:val="0"/>
          <w:numId w:val="56"/>
        </w:numPr>
        <w:tabs>
          <w:tab w:pos="1578" w:val="left" w:leader="none"/>
        </w:tabs>
        <w:spacing w:line="240" w:lineRule="auto" w:before="20" w:after="0"/>
        <w:ind w:left="1578" w:right="0" w:hanging="358"/>
        <w:jc w:val="left"/>
        <w:rPr>
          <w:sz w:val="20"/>
        </w:rPr>
      </w:pPr>
      <w:r>
        <w:rPr>
          <w:sz w:val="20"/>
        </w:rPr>
        <w:t>18A.</w:t>
      </w:r>
      <w:r>
        <w:rPr>
          <w:spacing w:val="-8"/>
          <w:sz w:val="20"/>
        </w:rPr>
        <w:t> </w:t>
      </w:r>
      <w:r>
        <w:rPr>
          <w:sz w:val="20"/>
        </w:rPr>
        <w:t>Blonde</w:t>
      </w:r>
      <w:r>
        <w:rPr>
          <w:spacing w:val="-7"/>
          <w:sz w:val="20"/>
        </w:rPr>
        <w:t> </w:t>
      </w:r>
      <w:r>
        <w:rPr>
          <w:spacing w:val="-5"/>
          <w:sz w:val="20"/>
        </w:rPr>
        <w:t>Ale</w:t>
      </w:r>
    </w:p>
    <w:p>
      <w:pPr>
        <w:pStyle w:val="ListParagraph"/>
        <w:numPr>
          <w:ilvl w:val="0"/>
          <w:numId w:val="56"/>
        </w:numPr>
        <w:tabs>
          <w:tab w:pos="1579" w:val="left" w:leader="none"/>
        </w:tabs>
        <w:spacing w:line="240" w:lineRule="auto" w:before="18" w:after="0"/>
        <w:ind w:left="1579" w:right="0" w:hanging="359"/>
        <w:jc w:val="left"/>
        <w:rPr>
          <w:sz w:val="20"/>
        </w:rPr>
      </w:pPr>
      <w:r>
        <w:rPr>
          <w:sz w:val="20"/>
        </w:rPr>
        <w:t>18B.</w:t>
      </w:r>
      <w:r>
        <w:rPr>
          <w:spacing w:val="-6"/>
          <w:sz w:val="20"/>
        </w:rPr>
        <w:t> </w:t>
      </w:r>
      <w:r>
        <w:rPr>
          <w:sz w:val="20"/>
        </w:rPr>
        <w:t>American</w:t>
      </w:r>
      <w:r>
        <w:rPr>
          <w:spacing w:val="-8"/>
          <w:sz w:val="20"/>
        </w:rPr>
        <w:t> </w:t>
      </w:r>
      <w:r>
        <w:rPr>
          <w:sz w:val="20"/>
        </w:rPr>
        <w:t>Pale</w:t>
      </w:r>
      <w:r>
        <w:rPr>
          <w:spacing w:val="-8"/>
          <w:sz w:val="20"/>
        </w:rPr>
        <w:t> </w:t>
      </w:r>
      <w:r>
        <w:rPr>
          <w:spacing w:val="-5"/>
          <w:sz w:val="20"/>
        </w:rPr>
        <w:t>Ale</w:t>
      </w:r>
    </w:p>
    <w:p>
      <w:pPr>
        <w:pStyle w:val="ListParagraph"/>
        <w:numPr>
          <w:ilvl w:val="0"/>
          <w:numId w:val="56"/>
        </w:numPr>
        <w:tabs>
          <w:tab w:pos="1578" w:val="left" w:leader="none"/>
        </w:tabs>
        <w:spacing w:line="240" w:lineRule="auto" w:before="17" w:after="0"/>
        <w:ind w:left="1578" w:right="0" w:hanging="358"/>
        <w:jc w:val="left"/>
        <w:rPr>
          <w:sz w:val="20"/>
        </w:rPr>
      </w:pPr>
      <w:r>
        <w:rPr>
          <w:sz w:val="20"/>
        </w:rPr>
        <w:t>24B.</w:t>
      </w:r>
      <w:r>
        <w:rPr>
          <w:spacing w:val="-7"/>
          <w:sz w:val="20"/>
        </w:rPr>
        <w:t> </w:t>
      </w:r>
      <w:r>
        <w:rPr>
          <w:sz w:val="20"/>
        </w:rPr>
        <w:t>Belgian</w:t>
      </w:r>
      <w:r>
        <w:rPr>
          <w:spacing w:val="-4"/>
          <w:sz w:val="20"/>
        </w:rPr>
        <w:t> </w:t>
      </w:r>
      <w:r>
        <w:rPr>
          <w:sz w:val="20"/>
        </w:rPr>
        <w:t>Pale</w:t>
      </w:r>
      <w:r>
        <w:rPr>
          <w:spacing w:val="-6"/>
          <w:sz w:val="20"/>
        </w:rPr>
        <w:t> </w:t>
      </w:r>
      <w:r>
        <w:rPr>
          <w:spacing w:val="-5"/>
          <w:sz w:val="20"/>
        </w:rPr>
        <w:t>Ale</w:t>
      </w:r>
    </w:p>
    <w:p>
      <w:pPr>
        <w:pStyle w:val="ListParagraph"/>
        <w:numPr>
          <w:ilvl w:val="0"/>
          <w:numId w:val="56"/>
        </w:numPr>
        <w:tabs>
          <w:tab w:pos="1578" w:val="left" w:leader="none"/>
        </w:tabs>
        <w:spacing w:line="240" w:lineRule="auto" w:before="18" w:after="0"/>
        <w:ind w:left="1578" w:right="0" w:hanging="358"/>
        <w:jc w:val="left"/>
        <w:rPr>
          <w:sz w:val="20"/>
        </w:rPr>
      </w:pPr>
      <w:r>
        <w:rPr>
          <w:sz w:val="20"/>
        </w:rPr>
        <w:t>25A.</w:t>
      </w:r>
      <w:r>
        <w:rPr>
          <w:spacing w:val="-7"/>
          <w:sz w:val="20"/>
        </w:rPr>
        <w:t> </w:t>
      </w:r>
      <w:r>
        <w:rPr>
          <w:sz w:val="20"/>
        </w:rPr>
        <w:t>Belgian</w:t>
      </w:r>
      <w:r>
        <w:rPr>
          <w:spacing w:val="-7"/>
          <w:sz w:val="20"/>
        </w:rPr>
        <w:t> </w:t>
      </w:r>
      <w:r>
        <w:rPr>
          <w:sz w:val="20"/>
        </w:rPr>
        <w:t>Blond</w:t>
      </w:r>
      <w:r>
        <w:rPr>
          <w:spacing w:val="-7"/>
          <w:sz w:val="20"/>
        </w:rPr>
        <w:t> </w:t>
      </w:r>
      <w:r>
        <w:rPr>
          <w:spacing w:val="-5"/>
          <w:sz w:val="20"/>
        </w:rPr>
        <w:t>Ale</w:t>
      </w:r>
    </w:p>
    <w:p>
      <w:pPr>
        <w:pStyle w:val="ListParagraph"/>
        <w:numPr>
          <w:ilvl w:val="0"/>
          <w:numId w:val="56"/>
        </w:numPr>
        <w:tabs>
          <w:tab w:pos="1580" w:val="left" w:leader="none"/>
        </w:tabs>
        <w:spacing w:line="240" w:lineRule="auto" w:before="18" w:after="0"/>
        <w:ind w:left="1580" w:right="0" w:hanging="360"/>
        <w:jc w:val="left"/>
        <w:rPr>
          <w:sz w:val="20"/>
        </w:rPr>
      </w:pPr>
      <w:r>
        <w:rPr>
          <w:sz w:val="20"/>
        </w:rPr>
        <w:t>25B.</w:t>
      </w:r>
      <w:r>
        <w:rPr>
          <w:spacing w:val="-7"/>
          <w:sz w:val="20"/>
        </w:rPr>
        <w:t> </w:t>
      </w:r>
      <w:r>
        <w:rPr>
          <w:spacing w:val="-2"/>
          <w:sz w:val="20"/>
        </w:rPr>
        <w:t>Saison</w:t>
      </w:r>
    </w:p>
    <w:p>
      <w:pPr>
        <w:pStyle w:val="ListParagraph"/>
        <w:numPr>
          <w:ilvl w:val="0"/>
          <w:numId w:val="56"/>
        </w:numPr>
        <w:tabs>
          <w:tab w:pos="1580" w:val="left" w:leader="none"/>
        </w:tabs>
        <w:spacing w:line="240" w:lineRule="auto" w:before="17" w:after="0"/>
        <w:ind w:left="1580" w:right="0" w:hanging="360"/>
        <w:jc w:val="left"/>
        <w:rPr>
          <w:sz w:val="20"/>
        </w:rPr>
      </w:pPr>
      <w:r>
        <w:rPr>
          <w:sz w:val="20"/>
        </w:rPr>
        <w:t>26A.</w:t>
      </w:r>
      <w:r>
        <w:rPr>
          <w:spacing w:val="-7"/>
          <w:sz w:val="20"/>
        </w:rPr>
        <w:t> </w:t>
      </w:r>
      <w:r>
        <w:rPr>
          <w:sz w:val="20"/>
        </w:rPr>
        <w:t>Belgian</w:t>
      </w:r>
      <w:r>
        <w:rPr>
          <w:spacing w:val="-7"/>
          <w:sz w:val="20"/>
        </w:rPr>
        <w:t> </w:t>
      </w:r>
      <w:r>
        <w:rPr>
          <w:spacing w:val="-2"/>
          <w:sz w:val="20"/>
        </w:rPr>
        <w:t>Single</w:t>
      </w:r>
    </w:p>
    <w:p>
      <w:pPr>
        <w:spacing w:before="20"/>
        <w:ind w:left="500" w:right="0" w:firstLine="0"/>
        <w:jc w:val="left"/>
        <w:rPr>
          <w:sz w:val="20"/>
        </w:rPr>
      </w:pPr>
      <w:r>
        <w:rPr>
          <w:sz w:val="20"/>
        </w:rPr>
        <w:t>(3)7.</w:t>
      </w:r>
      <w:r>
        <w:rPr>
          <w:spacing w:val="29"/>
          <w:sz w:val="20"/>
        </w:rPr>
        <w:t>  </w:t>
      </w:r>
      <w:r>
        <w:rPr>
          <w:spacing w:val="-5"/>
          <w:sz w:val="20"/>
        </w:rPr>
        <w:t>IPA</w:t>
      </w:r>
    </w:p>
    <w:p>
      <w:pPr>
        <w:pStyle w:val="ListParagraph"/>
        <w:numPr>
          <w:ilvl w:val="0"/>
          <w:numId w:val="57"/>
        </w:numPr>
        <w:tabs>
          <w:tab w:pos="1578" w:val="left" w:leader="none"/>
        </w:tabs>
        <w:spacing w:line="240" w:lineRule="auto" w:before="18" w:after="0"/>
        <w:ind w:left="1578" w:right="0" w:hanging="358"/>
        <w:jc w:val="left"/>
        <w:rPr>
          <w:sz w:val="20"/>
        </w:rPr>
      </w:pPr>
      <w:r>
        <w:rPr>
          <w:sz w:val="20"/>
        </w:rPr>
        <w:t>12C.</w:t>
      </w:r>
      <w:r>
        <w:rPr>
          <w:spacing w:val="-6"/>
          <w:sz w:val="20"/>
        </w:rPr>
        <w:t> </w:t>
      </w:r>
      <w:r>
        <w:rPr>
          <w:sz w:val="20"/>
        </w:rPr>
        <w:t>English</w:t>
      </w:r>
      <w:r>
        <w:rPr>
          <w:spacing w:val="-6"/>
          <w:sz w:val="20"/>
        </w:rPr>
        <w:t> </w:t>
      </w:r>
      <w:r>
        <w:rPr>
          <w:spacing w:val="-5"/>
          <w:sz w:val="20"/>
        </w:rPr>
        <w:t>IPA</w:t>
      </w:r>
    </w:p>
    <w:p>
      <w:pPr>
        <w:pStyle w:val="ListParagraph"/>
        <w:numPr>
          <w:ilvl w:val="0"/>
          <w:numId w:val="57"/>
        </w:numPr>
        <w:tabs>
          <w:tab w:pos="1578" w:val="left" w:leader="none"/>
        </w:tabs>
        <w:spacing w:line="240" w:lineRule="auto" w:before="17" w:after="0"/>
        <w:ind w:left="1578" w:right="0" w:hanging="358"/>
        <w:jc w:val="left"/>
        <w:rPr>
          <w:sz w:val="20"/>
        </w:rPr>
      </w:pPr>
      <w:r>
        <w:rPr>
          <w:sz w:val="20"/>
        </w:rPr>
        <w:t>21A.</w:t>
      </w:r>
      <w:r>
        <w:rPr>
          <w:spacing w:val="-9"/>
          <w:sz w:val="20"/>
        </w:rPr>
        <w:t> </w:t>
      </w:r>
      <w:r>
        <w:rPr>
          <w:sz w:val="20"/>
        </w:rPr>
        <w:t>American</w:t>
      </w:r>
      <w:r>
        <w:rPr>
          <w:spacing w:val="-5"/>
          <w:sz w:val="20"/>
        </w:rPr>
        <w:t> IPA</w:t>
      </w:r>
    </w:p>
    <w:p>
      <w:pPr>
        <w:pStyle w:val="ListParagraph"/>
        <w:numPr>
          <w:ilvl w:val="0"/>
          <w:numId w:val="57"/>
        </w:numPr>
        <w:tabs>
          <w:tab w:pos="1579" w:val="left" w:leader="none"/>
        </w:tabs>
        <w:spacing w:line="240" w:lineRule="auto" w:before="18" w:after="0"/>
        <w:ind w:left="1579" w:right="0" w:hanging="359"/>
        <w:jc w:val="left"/>
        <w:rPr>
          <w:sz w:val="20"/>
        </w:rPr>
      </w:pPr>
      <w:r>
        <w:rPr>
          <w:sz w:val="20"/>
        </w:rPr>
        <w:t>21B.</w:t>
      </w:r>
      <w:r>
        <w:rPr>
          <w:spacing w:val="-9"/>
          <w:sz w:val="20"/>
        </w:rPr>
        <w:t> </w:t>
      </w:r>
      <w:r>
        <w:rPr>
          <w:sz w:val="20"/>
        </w:rPr>
        <w:t>Specialty</w:t>
      </w:r>
      <w:r>
        <w:rPr>
          <w:spacing w:val="-4"/>
          <w:sz w:val="20"/>
        </w:rPr>
        <w:t> </w:t>
      </w:r>
      <w:r>
        <w:rPr>
          <w:sz w:val="20"/>
        </w:rPr>
        <w:t>IPA</w:t>
      </w:r>
      <w:r>
        <w:rPr>
          <w:spacing w:val="-7"/>
          <w:sz w:val="20"/>
        </w:rPr>
        <w:t> </w:t>
      </w:r>
      <w:r>
        <w:rPr>
          <w:spacing w:val="-2"/>
          <w:sz w:val="20"/>
        </w:rPr>
        <w:t>(all)</w:t>
      </w:r>
    </w:p>
    <w:p>
      <w:pPr>
        <w:pStyle w:val="ListParagraph"/>
        <w:numPr>
          <w:ilvl w:val="0"/>
          <w:numId w:val="57"/>
        </w:numPr>
        <w:tabs>
          <w:tab w:pos="1579" w:val="left" w:leader="none"/>
        </w:tabs>
        <w:spacing w:line="240" w:lineRule="auto" w:before="17" w:after="0"/>
        <w:ind w:left="1579" w:right="0" w:hanging="358"/>
        <w:jc w:val="left"/>
        <w:rPr>
          <w:sz w:val="20"/>
        </w:rPr>
      </w:pPr>
      <w:r>
        <w:rPr>
          <w:sz w:val="20"/>
        </w:rPr>
        <w:t>22A.</w:t>
      </w:r>
      <w:r>
        <w:rPr>
          <w:spacing w:val="-6"/>
          <w:sz w:val="20"/>
        </w:rPr>
        <w:t> </w:t>
      </w:r>
      <w:r>
        <w:rPr>
          <w:sz w:val="20"/>
        </w:rPr>
        <w:t>Double</w:t>
      </w:r>
      <w:r>
        <w:rPr>
          <w:spacing w:val="-7"/>
          <w:sz w:val="20"/>
        </w:rPr>
        <w:t> </w:t>
      </w:r>
      <w:r>
        <w:rPr>
          <w:spacing w:val="-5"/>
          <w:sz w:val="20"/>
        </w:rPr>
        <w:t>IPA</w:t>
      </w:r>
    </w:p>
    <w:p>
      <w:pPr>
        <w:spacing w:before="20"/>
        <w:ind w:left="501" w:right="0" w:firstLine="0"/>
        <w:jc w:val="left"/>
        <w:rPr>
          <w:sz w:val="20"/>
        </w:rPr>
      </w:pPr>
      <w:r>
        <w:rPr>
          <w:sz w:val="20"/>
        </w:rPr>
        <w:t>(3)8.</w:t>
      </w:r>
      <w:r>
        <w:rPr>
          <w:spacing w:val="58"/>
          <w:w w:val="150"/>
          <w:sz w:val="20"/>
        </w:rPr>
        <w:t> </w:t>
      </w:r>
      <w:r>
        <w:rPr>
          <w:sz w:val="20"/>
        </w:rPr>
        <w:t>Amber</w:t>
      </w:r>
      <w:r>
        <w:rPr>
          <w:spacing w:val="-2"/>
          <w:sz w:val="20"/>
        </w:rPr>
        <w:t> </w:t>
      </w:r>
      <w:r>
        <w:rPr>
          <w:spacing w:val="-5"/>
          <w:sz w:val="20"/>
        </w:rPr>
        <w:t>Ale</w:t>
      </w:r>
    </w:p>
    <w:p>
      <w:pPr>
        <w:pStyle w:val="ListParagraph"/>
        <w:numPr>
          <w:ilvl w:val="0"/>
          <w:numId w:val="58"/>
        </w:numPr>
        <w:tabs>
          <w:tab w:pos="1579" w:val="left" w:leader="none"/>
        </w:tabs>
        <w:spacing w:line="240" w:lineRule="auto" w:before="18" w:after="0"/>
        <w:ind w:left="1579" w:right="0" w:hanging="358"/>
        <w:jc w:val="left"/>
        <w:rPr>
          <w:sz w:val="20"/>
        </w:rPr>
      </w:pPr>
      <w:r>
        <w:rPr>
          <w:sz w:val="20"/>
        </w:rPr>
        <w:t>7B.</w:t>
      </w:r>
      <w:r>
        <w:rPr>
          <w:spacing w:val="-6"/>
          <w:sz w:val="20"/>
        </w:rPr>
        <w:t> </w:t>
      </w:r>
      <w:r>
        <w:rPr>
          <w:spacing w:val="-2"/>
          <w:sz w:val="20"/>
        </w:rPr>
        <w:t>Altbier</w:t>
      </w:r>
    </w:p>
    <w:p>
      <w:pPr>
        <w:pStyle w:val="ListParagraph"/>
        <w:numPr>
          <w:ilvl w:val="0"/>
          <w:numId w:val="58"/>
        </w:numPr>
        <w:tabs>
          <w:tab w:pos="1579" w:val="left" w:leader="none"/>
        </w:tabs>
        <w:spacing w:line="240" w:lineRule="auto" w:before="18" w:after="0"/>
        <w:ind w:left="1579" w:right="0" w:hanging="358"/>
        <w:jc w:val="left"/>
        <w:rPr>
          <w:sz w:val="20"/>
        </w:rPr>
      </w:pPr>
      <w:r>
        <w:rPr>
          <w:sz w:val="20"/>
        </w:rPr>
        <w:t>11A.</w:t>
      </w:r>
      <w:r>
        <w:rPr>
          <w:spacing w:val="-10"/>
          <w:sz w:val="20"/>
        </w:rPr>
        <w:t> </w:t>
      </w:r>
      <w:r>
        <w:rPr>
          <w:sz w:val="20"/>
        </w:rPr>
        <w:t>Ordinary</w:t>
      </w:r>
      <w:r>
        <w:rPr>
          <w:spacing w:val="-6"/>
          <w:sz w:val="20"/>
        </w:rPr>
        <w:t> </w:t>
      </w:r>
      <w:r>
        <w:rPr>
          <w:spacing w:val="-2"/>
          <w:sz w:val="20"/>
        </w:rPr>
        <w:t>Bitter</w:t>
      </w:r>
    </w:p>
    <w:p>
      <w:pPr>
        <w:pStyle w:val="ListParagraph"/>
        <w:numPr>
          <w:ilvl w:val="0"/>
          <w:numId w:val="58"/>
        </w:numPr>
        <w:tabs>
          <w:tab w:pos="1580" w:val="left" w:leader="none"/>
        </w:tabs>
        <w:spacing w:line="240" w:lineRule="auto" w:before="17" w:after="0"/>
        <w:ind w:left="1580" w:right="0" w:hanging="359"/>
        <w:jc w:val="left"/>
        <w:rPr>
          <w:sz w:val="20"/>
        </w:rPr>
      </w:pPr>
      <w:r>
        <w:rPr>
          <w:sz w:val="20"/>
        </w:rPr>
        <w:t>11B.</w:t>
      </w:r>
      <w:r>
        <w:rPr>
          <w:spacing w:val="-7"/>
          <w:sz w:val="20"/>
        </w:rPr>
        <w:t> </w:t>
      </w:r>
      <w:r>
        <w:rPr>
          <w:sz w:val="20"/>
        </w:rPr>
        <w:t>Best</w:t>
      </w:r>
      <w:r>
        <w:rPr>
          <w:spacing w:val="-4"/>
          <w:sz w:val="20"/>
        </w:rPr>
        <w:t> </w:t>
      </w:r>
      <w:r>
        <w:rPr>
          <w:spacing w:val="-2"/>
          <w:sz w:val="20"/>
        </w:rPr>
        <w:t>Bitter</w:t>
      </w:r>
    </w:p>
    <w:p>
      <w:pPr>
        <w:pStyle w:val="ListParagraph"/>
        <w:numPr>
          <w:ilvl w:val="0"/>
          <w:numId w:val="58"/>
        </w:numPr>
        <w:tabs>
          <w:tab w:pos="1579" w:val="left" w:leader="none"/>
        </w:tabs>
        <w:spacing w:line="240" w:lineRule="auto" w:before="18" w:after="0"/>
        <w:ind w:left="1579" w:right="0" w:hanging="358"/>
        <w:jc w:val="left"/>
        <w:rPr>
          <w:sz w:val="20"/>
        </w:rPr>
      </w:pPr>
      <w:r>
        <w:rPr>
          <w:sz w:val="20"/>
        </w:rPr>
        <w:t>11C.</w:t>
      </w:r>
      <w:r>
        <w:rPr>
          <w:spacing w:val="-8"/>
          <w:sz w:val="20"/>
        </w:rPr>
        <w:t> </w:t>
      </w:r>
      <w:r>
        <w:rPr>
          <w:sz w:val="20"/>
        </w:rPr>
        <w:t>Strong</w:t>
      </w:r>
      <w:r>
        <w:rPr>
          <w:spacing w:val="-4"/>
          <w:sz w:val="20"/>
        </w:rPr>
        <w:t> </w:t>
      </w:r>
      <w:r>
        <w:rPr>
          <w:spacing w:val="-2"/>
          <w:sz w:val="20"/>
        </w:rPr>
        <w:t>Bitter</w:t>
      </w:r>
    </w:p>
    <w:p>
      <w:pPr>
        <w:pStyle w:val="ListParagraph"/>
        <w:numPr>
          <w:ilvl w:val="0"/>
          <w:numId w:val="58"/>
        </w:numPr>
        <w:tabs>
          <w:tab w:pos="1579" w:val="left" w:leader="none"/>
        </w:tabs>
        <w:spacing w:line="240" w:lineRule="auto" w:before="17" w:after="0"/>
        <w:ind w:left="1579" w:right="0" w:hanging="358"/>
        <w:jc w:val="left"/>
        <w:rPr>
          <w:sz w:val="20"/>
        </w:rPr>
      </w:pPr>
      <w:r>
        <w:rPr>
          <w:sz w:val="20"/>
        </w:rPr>
        <w:t>14A.</w:t>
      </w:r>
      <w:r>
        <w:rPr>
          <w:spacing w:val="-8"/>
          <w:sz w:val="20"/>
        </w:rPr>
        <w:t> </w:t>
      </w:r>
      <w:r>
        <w:rPr>
          <w:sz w:val="20"/>
        </w:rPr>
        <w:t>Scottish</w:t>
      </w:r>
      <w:r>
        <w:rPr>
          <w:spacing w:val="-6"/>
          <w:sz w:val="20"/>
        </w:rPr>
        <w:t> </w:t>
      </w:r>
      <w:r>
        <w:rPr>
          <w:spacing w:val="-2"/>
          <w:sz w:val="20"/>
        </w:rPr>
        <w:t>Light</w:t>
      </w:r>
    </w:p>
    <w:p>
      <w:pPr>
        <w:pStyle w:val="ListParagraph"/>
        <w:numPr>
          <w:ilvl w:val="0"/>
          <w:numId w:val="58"/>
        </w:numPr>
        <w:tabs>
          <w:tab w:pos="1580" w:val="left" w:leader="none"/>
        </w:tabs>
        <w:spacing w:line="240" w:lineRule="auto" w:before="20" w:after="0"/>
        <w:ind w:left="1580" w:right="0" w:hanging="359"/>
        <w:jc w:val="left"/>
        <w:rPr>
          <w:sz w:val="20"/>
        </w:rPr>
      </w:pPr>
      <w:r>
        <w:rPr>
          <w:sz w:val="20"/>
        </w:rPr>
        <w:t>14B.</w:t>
      </w:r>
      <w:r>
        <w:rPr>
          <w:spacing w:val="-8"/>
          <w:sz w:val="20"/>
        </w:rPr>
        <w:t> </w:t>
      </w:r>
      <w:r>
        <w:rPr>
          <w:sz w:val="20"/>
        </w:rPr>
        <w:t>Scottish</w:t>
      </w:r>
      <w:r>
        <w:rPr>
          <w:spacing w:val="-7"/>
          <w:sz w:val="20"/>
        </w:rPr>
        <w:t> </w:t>
      </w:r>
      <w:r>
        <w:rPr>
          <w:spacing w:val="-4"/>
          <w:sz w:val="20"/>
        </w:rPr>
        <w:t>Heavy</w:t>
      </w:r>
    </w:p>
    <w:p>
      <w:pPr>
        <w:pStyle w:val="ListParagraph"/>
        <w:numPr>
          <w:ilvl w:val="0"/>
          <w:numId w:val="58"/>
        </w:numPr>
        <w:tabs>
          <w:tab w:pos="1579" w:val="left" w:leader="none"/>
        </w:tabs>
        <w:spacing w:line="240" w:lineRule="auto" w:before="18" w:after="0"/>
        <w:ind w:left="1579" w:right="0" w:hanging="358"/>
        <w:jc w:val="left"/>
        <w:rPr>
          <w:sz w:val="20"/>
        </w:rPr>
      </w:pPr>
      <w:r>
        <w:rPr>
          <w:sz w:val="20"/>
        </w:rPr>
        <w:t>14C.</w:t>
      </w:r>
      <w:r>
        <w:rPr>
          <w:spacing w:val="-8"/>
          <w:sz w:val="20"/>
        </w:rPr>
        <w:t> </w:t>
      </w:r>
      <w:r>
        <w:rPr>
          <w:sz w:val="20"/>
        </w:rPr>
        <w:t>Scottish</w:t>
      </w:r>
      <w:r>
        <w:rPr>
          <w:spacing w:val="-5"/>
          <w:sz w:val="20"/>
        </w:rPr>
        <w:t> </w:t>
      </w:r>
      <w:r>
        <w:rPr>
          <w:spacing w:val="-2"/>
          <w:sz w:val="20"/>
        </w:rPr>
        <w:t>Export</w:t>
      </w:r>
    </w:p>
    <w:p>
      <w:pPr>
        <w:pStyle w:val="ListParagraph"/>
        <w:numPr>
          <w:ilvl w:val="0"/>
          <w:numId w:val="58"/>
        </w:numPr>
        <w:tabs>
          <w:tab w:pos="1579" w:val="left" w:leader="none"/>
        </w:tabs>
        <w:spacing w:line="240" w:lineRule="auto" w:before="17" w:after="0"/>
        <w:ind w:left="1579" w:right="0" w:hanging="358"/>
        <w:jc w:val="left"/>
        <w:rPr>
          <w:sz w:val="20"/>
        </w:rPr>
      </w:pPr>
      <w:r>
        <w:rPr>
          <w:sz w:val="20"/>
        </w:rPr>
        <w:t>15A.</w:t>
      </w:r>
      <w:r>
        <w:rPr>
          <w:spacing w:val="-7"/>
          <w:sz w:val="20"/>
        </w:rPr>
        <w:t> </w:t>
      </w:r>
      <w:r>
        <w:rPr>
          <w:sz w:val="20"/>
        </w:rPr>
        <w:t>Irish</w:t>
      </w:r>
      <w:r>
        <w:rPr>
          <w:spacing w:val="-6"/>
          <w:sz w:val="20"/>
        </w:rPr>
        <w:t> </w:t>
      </w:r>
      <w:r>
        <w:rPr>
          <w:sz w:val="20"/>
        </w:rPr>
        <w:t>Red</w:t>
      </w:r>
      <w:r>
        <w:rPr>
          <w:spacing w:val="-4"/>
          <w:sz w:val="20"/>
        </w:rPr>
        <w:t> </w:t>
      </w:r>
      <w:r>
        <w:rPr>
          <w:spacing w:val="-5"/>
          <w:sz w:val="20"/>
        </w:rPr>
        <w:t>Ale</w:t>
      </w:r>
    </w:p>
    <w:p>
      <w:pPr>
        <w:pStyle w:val="ListParagraph"/>
        <w:numPr>
          <w:ilvl w:val="0"/>
          <w:numId w:val="58"/>
        </w:numPr>
        <w:tabs>
          <w:tab w:pos="1581" w:val="left" w:leader="none"/>
        </w:tabs>
        <w:spacing w:line="240" w:lineRule="auto" w:before="18" w:after="0"/>
        <w:ind w:left="1581" w:right="0" w:hanging="360"/>
        <w:jc w:val="left"/>
        <w:rPr>
          <w:sz w:val="20"/>
        </w:rPr>
      </w:pPr>
      <w:r>
        <w:rPr>
          <w:sz w:val="20"/>
        </w:rPr>
        <w:t>19A.</w:t>
      </w:r>
      <w:r>
        <w:rPr>
          <w:spacing w:val="-9"/>
          <w:sz w:val="20"/>
        </w:rPr>
        <w:t> </w:t>
      </w:r>
      <w:r>
        <w:rPr>
          <w:sz w:val="20"/>
        </w:rPr>
        <w:t>American</w:t>
      </w:r>
      <w:r>
        <w:rPr>
          <w:spacing w:val="-8"/>
          <w:sz w:val="20"/>
        </w:rPr>
        <w:t> </w:t>
      </w:r>
      <w:r>
        <w:rPr>
          <w:sz w:val="20"/>
        </w:rPr>
        <w:t>Amber</w:t>
      </w:r>
      <w:r>
        <w:rPr>
          <w:spacing w:val="-8"/>
          <w:sz w:val="20"/>
        </w:rPr>
        <w:t> </w:t>
      </w:r>
      <w:r>
        <w:rPr>
          <w:spacing w:val="-5"/>
          <w:sz w:val="20"/>
        </w:rPr>
        <w:t>Ale</w:t>
      </w:r>
    </w:p>
    <w:p>
      <w:pPr>
        <w:pStyle w:val="ListParagraph"/>
        <w:numPr>
          <w:ilvl w:val="0"/>
          <w:numId w:val="58"/>
        </w:numPr>
        <w:tabs>
          <w:tab w:pos="1581" w:val="left" w:leader="none"/>
        </w:tabs>
        <w:spacing w:line="240" w:lineRule="auto" w:before="17" w:after="0"/>
        <w:ind w:left="1581" w:right="0" w:hanging="360"/>
        <w:jc w:val="left"/>
        <w:rPr>
          <w:sz w:val="20"/>
        </w:rPr>
      </w:pPr>
      <w:r>
        <w:rPr>
          <w:sz w:val="20"/>
        </w:rPr>
        <w:t>24C.</w:t>
      </w:r>
      <w:r>
        <w:rPr>
          <w:spacing w:val="-5"/>
          <w:sz w:val="20"/>
        </w:rPr>
        <w:t> </w:t>
      </w:r>
      <w:r>
        <w:rPr>
          <w:sz w:val="20"/>
        </w:rPr>
        <w:t>Bière</w:t>
      </w:r>
      <w:r>
        <w:rPr>
          <w:spacing w:val="-4"/>
          <w:sz w:val="20"/>
        </w:rPr>
        <w:t> </w:t>
      </w:r>
      <w:r>
        <w:rPr>
          <w:sz w:val="20"/>
        </w:rPr>
        <w:t>de</w:t>
      </w:r>
      <w:r>
        <w:rPr>
          <w:spacing w:val="-4"/>
          <w:sz w:val="20"/>
        </w:rPr>
        <w:t> </w:t>
      </w:r>
      <w:r>
        <w:rPr>
          <w:spacing w:val="-2"/>
          <w:sz w:val="20"/>
        </w:rPr>
        <w:t>Garde</w:t>
      </w:r>
    </w:p>
    <w:p>
      <w:pPr>
        <w:pStyle w:val="ListParagraph"/>
        <w:numPr>
          <w:ilvl w:val="0"/>
          <w:numId w:val="58"/>
        </w:numPr>
        <w:tabs>
          <w:tab w:pos="1580" w:val="left" w:leader="none"/>
        </w:tabs>
        <w:spacing w:line="240" w:lineRule="auto" w:before="20" w:after="0"/>
        <w:ind w:left="1580" w:right="0" w:hanging="359"/>
        <w:jc w:val="left"/>
        <w:rPr>
          <w:sz w:val="20"/>
        </w:rPr>
      </w:pPr>
      <w:r>
        <w:rPr>
          <w:sz w:val="20"/>
        </w:rPr>
        <w:t>26B.</w:t>
      </w:r>
      <w:r>
        <w:rPr>
          <w:spacing w:val="-9"/>
          <w:sz w:val="20"/>
        </w:rPr>
        <w:t> </w:t>
      </w:r>
      <w:r>
        <w:rPr>
          <w:sz w:val="20"/>
        </w:rPr>
        <w:t>Belgian</w:t>
      </w:r>
      <w:r>
        <w:rPr>
          <w:spacing w:val="-4"/>
          <w:sz w:val="20"/>
        </w:rPr>
        <w:t> </w:t>
      </w:r>
      <w:r>
        <w:rPr>
          <w:spacing w:val="-2"/>
          <w:sz w:val="20"/>
        </w:rPr>
        <w:t>Dubbel</w:t>
      </w:r>
    </w:p>
    <w:p>
      <w:pPr>
        <w:pStyle w:val="ListParagraph"/>
        <w:numPr>
          <w:ilvl w:val="0"/>
          <w:numId w:val="58"/>
        </w:numPr>
        <w:tabs>
          <w:tab w:pos="1579" w:val="left" w:leader="none"/>
        </w:tabs>
        <w:spacing w:line="240" w:lineRule="auto" w:before="18" w:after="0"/>
        <w:ind w:left="1579"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Kentucky</w:t>
      </w:r>
      <w:r>
        <w:rPr>
          <w:spacing w:val="-7"/>
          <w:sz w:val="20"/>
        </w:rPr>
        <w:t> </w:t>
      </w:r>
      <w:r>
        <w:rPr>
          <w:spacing w:val="-2"/>
          <w:sz w:val="20"/>
        </w:rPr>
        <w:t>Common</w:t>
      </w:r>
    </w:p>
    <w:p>
      <w:pPr>
        <w:spacing w:before="18"/>
        <w:ind w:left="501" w:right="0" w:firstLine="0"/>
        <w:jc w:val="left"/>
        <w:rPr>
          <w:sz w:val="20"/>
        </w:rPr>
      </w:pPr>
      <w:r>
        <w:rPr>
          <w:sz w:val="20"/>
        </w:rPr>
        <w:t>(3)9.</w:t>
      </w:r>
      <w:r>
        <w:rPr>
          <w:spacing w:val="65"/>
          <w:w w:val="150"/>
          <w:sz w:val="20"/>
        </w:rPr>
        <w:t> </w:t>
      </w:r>
      <w:r>
        <w:rPr>
          <w:sz w:val="20"/>
        </w:rPr>
        <w:t>Brown</w:t>
      </w:r>
      <w:r>
        <w:rPr>
          <w:spacing w:val="-5"/>
          <w:sz w:val="20"/>
        </w:rPr>
        <w:t> Ale</w:t>
      </w:r>
    </w:p>
    <w:p>
      <w:pPr>
        <w:pStyle w:val="ListParagraph"/>
        <w:numPr>
          <w:ilvl w:val="0"/>
          <w:numId w:val="59"/>
        </w:numPr>
        <w:tabs>
          <w:tab w:pos="1579" w:val="left" w:leader="none"/>
        </w:tabs>
        <w:spacing w:line="240" w:lineRule="auto" w:before="17" w:after="0"/>
        <w:ind w:left="1579" w:right="0" w:hanging="358"/>
        <w:jc w:val="left"/>
        <w:rPr>
          <w:sz w:val="20"/>
        </w:rPr>
      </w:pPr>
      <w:r>
        <w:rPr>
          <w:sz w:val="20"/>
        </w:rPr>
        <w:t>13A.</w:t>
      </w:r>
      <w:r>
        <w:rPr>
          <w:spacing w:val="-7"/>
          <w:sz w:val="20"/>
        </w:rPr>
        <w:t> </w:t>
      </w:r>
      <w:r>
        <w:rPr>
          <w:sz w:val="20"/>
        </w:rPr>
        <w:t>Dark</w:t>
      </w:r>
      <w:r>
        <w:rPr>
          <w:spacing w:val="-5"/>
          <w:sz w:val="20"/>
        </w:rPr>
        <w:t> </w:t>
      </w:r>
      <w:r>
        <w:rPr>
          <w:spacing w:val="-4"/>
          <w:sz w:val="20"/>
        </w:rPr>
        <w:t>Mild</w:t>
      </w:r>
    </w:p>
    <w:p>
      <w:pPr>
        <w:pStyle w:val="ListParagraph"/>
        <w:numPr>
          <w:ilvl w:val="0"/>
          <w:numId w:val="59"/>
        </w:numPr>
        <w:tabs>
          <w:tab w:pos="1579" w:val="left" w:leader="none"/>
        </w:tabs>
        <w:spacing w:line="240" w:lineRule="auto" w:before="18" w:after="0"/>
        <w:ind w:left="1579" w:right="0" w:hanging="358"/>
        <w:jc w:val="left"/>
        <w:rPr>
          <w:sz w:val="20"/>
        </w:rPr>
      </w:pPr>
      <w:r>
        <w:rPr>
          <w:sz w:val="20"/>
        </w:rPr>
        <w:t>13B.</w:t>
      </w:r>
      <w:r>
        <w:rPr>
          <w:spacing w:val="-8"/>
          <w:sz w:val="20"/>
        </w:rPr>
        <w:t> </w:t>
      </w:r>
      <w:r>
        <w:rPr>
          <w:sz w:val="20"/>
        </w:rPr>
        <w:t>British</w:t>
      </w:r>
      <w:r>
        <w:rPr>
          <w:spacing w:val="-7"/>
          <w:sz w:val="20"/>
        </w:rPr>
        <w:t> </w:t>
      </w:r>
      <w:r>
        <w:rPr>
          <w:sz w:val="20"/>
        </w:rPr>
        <w:t>Brown</w:t>
      </w:r>
      <w:r>
        <w:rPr>
          <w:spacing w:val="-6"/>
          <w:sz w:val="20"/>
        </w:rPr>
        <w:t> </w:t>
      </w:r>
      <w:r>
        <w:rPr>
          <w:spacing w:val="-5"/>
          <w:sz w:val="20"/>
        </w:rPr>
        <w:t>Ale</w:t>
      </w:r>
    </w:p>
    <w:p>
      <w:pPr>
        <w:pStyle w:val="ListParagraph"/>
        <w:numPr>
          <w:ilvl w:val="0"/>
          <w:numId w:val="59"/>
        </w:numPr>
        <w:tabs>
          <w:tab w:pos="1580" w:val="left" w:leader="none"/>
        </w:tabs>
        <w:spacing w:line="240" w:lineRule="auto" w:before="17" w:after="0"/>
        <w:ind w:left="1580" w:right="0" w:hanging="359"/>
        <w:jc w:val="left"/>
        <w:rPr>
          <w:sz w:val="20"/>
        </w:rPr>
      </w:pPr>
      <w:r>
        <w:rPr>
          <w:sz w:val="20"/>
        </w:rPr>
        <w:t>19C.</w:t>
      </w:r>
      <w:r>
        <w:rPr>
          <w:spacing w:val="-9"/>
          <w:sz w:val="20"/>
        </w:rPr>
        <w:t> </w:t>
      </w:r>
      <w:r>
        <w:rPr>
          <w:sz w:val="20"/>
        </w:rPr>
        <w:t>American</w:t>
      </w:r>
      <w:r>
        <w:rPr>
          <w:spacing w:val="-6"/>
          <w:sz w:val="20"/>
        </w:rPr>
        <w:t> </w:t>
      </w:r>
      <w:r>
        <w:rPr>
          <w:sz w:val="20"/>
        </w:rPr>
        <w:t>Brown</w:t>
      </w:r>
      <w:r>
        <w:rPr>
          <w:spacing w:val="-8"/>
          <w:sz w:val="20"/>
        </w:rPr>
        <w:t> </w:t>
      </w:r>
      <w:r>
        <w:rPr>
          <w:spacing w:val="-5"/>
          <w:sz w:val="20"/>
        </w:rPr>
        <w:t>Ale</w:t>
      </w:r>
    </w:p>
    <w:p>
      <w:pPr>
        <w:pStyle w:val="ListParagraph"/>
        <w:numPr>
          <w:ilvl w:val="0"/>
          <w:numId w:val="59"/>
        </w:numPr>
        <w:tabs>
          <w:tab w:pos="1579" w:val="left" w:leader="none"/>
        </w:tabs>
        <w:spacing w:line="240" w:lineRule="auto" w:before="20" w:after="0"/>
        <w:ind w:left="1579"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8"/>
          <w:sz w:val="20"/>
        </w:rPr>
        <w:t> </w:t>
      </w:r>
      <w:r>
        <w:rPr>
          <w:sz w:val="20"/>
        </w:rPr>
        <w:t>London</w:t>
      </w:r>
      <w:r>
        <w:rPr>
          <w:spacing w:val="-5"/>
          <w:sz w:val="20"/>
        </w:rPr>
        <w:t> </w:t>
      </w:r>
      <w:r>
        <w:rPr>
          <w:sz w:val="20"/>
        </w:rPr>
        <w:t>Brown</w:t>
      </w:r>
      <w:r>
        <w:rPr>
          <w:spacing w:val="-8"/>
          <w:sz w:val="20"/>
        </w:rPr>
        <w:t> </w:t>
      </w:r>
      <w:r>
        <w:rPr>
          <w:spacing w:val="-5"/>
          <w:sz w:val="20"/>
        </w:rPr>
        <w:t>Ale</w:t>
      </w:r>
    </w:p>
    <w:p>
      <w:pPr>
        <w:spacing w:before="18"/>
        <w:ind w:left="501" w:right="0" w:firstLine="0"/>
        <w:jc w:val="left"/>
        <w:rPr>
          <w:sz w:val="20"/>
        </w:rPr>
      </w:pPr>
      <w:r>
        <w:rPr>
          <w:sz w:val="20"/>
        </w:rPr>
        <w:t>(3)10.</w:t>
      </w:r>
      <w:r>
        <w:rPr>
          <w:spacing w:val="-2"/>
          <w:sz w:val="20"/>
        </w:rPr>
        <w:t> Porter</w:t>
      </w:r>
    </w:p>
    <w:p>
      <w:pPr>
        <w:pStyle w:val="ListParagraph"/>
        <w:numPr>
          <w:ilvl w:val="0"/>
          <w:numId w:val="60"/>
        </w:numPr>
        <w:tabs>
          <w:tab w:pos="1579" w:val="left" w:leader="none"/>
        </w:tabs>
        <w:spacing w:line="240" w:lineRule="auto" w:before="17" w:after="0"/>
        <w:ind w:left="1579" w:right="0" w:hanging="358"/>
        <w:jc w:val="left"/>
        <w:rPr>
          <w:sz w:val="20"/>
        </w:rPr>
      </w:pPr>
      <w:r>
        <w:rPr>
          <w:sz w:val="20"/>
        </w:rPr>
        <w:t>9C.</w:t>
      </w:r>
      <w:r>
        <w:rPr>
          <w:spacing w:val="-5"/>
          <w:sz w:val="20"/>
        </w:rPr>
        <w:t> </w:t>
      </w:r>
      <w:r>
        <w:rPr>
          <w:sz w:val="20"/>
        </w:rPr>
        <w:t>Baltic</w:t>
      </w:r>
      <w:r>
        <w:rPr>
          <w:spacing w:val="-6"/>
          <w:sz w:val="20"/>
        </w:rPr>
        <w:t> </w:t>
      </w:r>
      <w:r>
        <w:rPr>
          <w:spacing w:val="-2"/>
          <w:sz w:val="20"/>
        </w:rPr>
        <w:t>Porter</w:t>
      </w:r>
    </w:p>
    <w:p>
      <w:pPr>
        <w:pStyle w:val="ListParagraph"/>
        <w:numPr>
          <w:ilvl w:val="0"/>
          <w:numId w:val="60"/>
        </w:numPr>
        <w:tabs>
          <w:tab w:pos="1579" w:val="left" w:leader="none"/>
        </w:tabs>
        <w:spacing w:line="240" w:lineRule="auto" w:before="18" w:after="0"/>
        <w:ind w:left="1579" w:right="0" w:hanging="358"/>
        <w:jc w:val="left"/>
        <w:rPr>
          <w:sz w:val="20"/>
        </w:rPr>
      </w:pPr>
      <w:r>
        <w:rPr>
          <w:sz w:val="20"/>
        </w:rPr>
        <w:t>13C.</w:t>
      </w:r>
      <w:r>
        <w:rPr>
          <w:spacing w:val="-8"/>
          <w:sz w:val="20"/>
        </w:rPr>
        <w:t> </w:t>
      </w:r>
      <w:r>
        <w:rPr>
          <w:sz w:val="20"/>
        </w:rPr>
        <w:t>English</w:t>
      </w:r>
      <w:r>
        <w:rPr>
          <w:spacing w:val="-8"/>
          <w:sz w:val="20"/>
        </w:rPr>
        <w:t> </w:t>
      </w:r>
      <w:r>
        <w:rPr>
          <w:spacing w:val="-2"/>
          <w:sz w:val="20"/>
        </w:rPr>
        <w:t>Porter</w:t>
      </w:r>
    </w:p>
    <w:p>
      <w:pPr>
        <w:pStyle w:val="ListParagraph"/>
        <w:numPr>
          <w:ilvl w:val="0"/>
          <w:numId w:val="60"/>
        </w:numPr>
        <w:tabs>
          <w:tab w:pos="1580" w:val="left" w:leader="none"/>
        </w:tabs>
        <w:spacing w:line="240" w:lineRule="auto" w:before="18" w:after="0"/>
        <w:ind w:left="1580" w:right="0" w:hanging="359"/>
        <w:jc w:val="left"/>
        <w:rPr>
          <w:sz w:val="20"/>
        </w:rPr>
      </w:pPr>
      <w:r>
        <w:rPr>
          <w:sz w:val="20"/>
        </w:rPr>
        <w:t>20A.</w:t>
      </w:r>
      <w:r>
        <w:rPr>
          <w:spacing w:val="-10"/>
          <w:sz w:val="20"/>
        </w:rPr>
        <w:t> </w:t>
      </w:r>
      <w:r>
        <w:rPr>
          <w:sz w:val="20"/>
        </w:rPr>
        <w:t>American</w:t>
      </w:r>
      <w:r>
        <w:rPr>
          <w:spacing w:val="-5"/>
          <w:sz w:val="20"/>
        </w:rPr>
        <w:t> </w:t>
      </w:r>
      <w:r>
        <w:rPr>
          <w:spacing w:val="-2"/>
          <w:sz w:val="20"/>
        </w:rPr>
        <w:t>Porter</w:t>
      </w:r>
    </w:p>
    <w:p>
      <w:pPr>
        <w:pStyle w:val="ListParagraph"/>
        <w:numPr>
          <w:ilvl w:val="0"/>
          <w:numId w:val="60"/>
        </w:numPr>
        <w:tabs>
          <w:tab w:pos="1580" w:val="left" w:leader="none"/>
        </w:tabs>
        <w:spacing w:line="240" w:lineRule="auto" w:before="19" w:after="0"/>
        <w:ind w:left="1580"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Pre-Pro</w:t>
      </w:r>
      <w:r>
        <w:rPr>
          <w:spacing w:val="-5"/>
          <w:sz w:val="20"/>
        </w:rPr>
        <w:t> </w:t>
      </w:r>
      <w:r>
        <w:rPr>
          <w:spacing w:val="-2"/>
          <w:sz w:val="20"/>
        </w:rPr>
        <w:t>Porter</w:t>
      </w:r>
    </w:p>
    <w:p>
      <w:pPr>
        <w:spacing w:before="18"/>
        <w:ind w:left="502" w:right="0" w:firstLine="0"/>
        <w:jc w:val="left"/>
        <w:rPr>
          <w:sz w:val="20"/>
        </w:rPr>
      </w:pPr>
      <w:r>
        <w:rPr>
          <w:sz w:val="20"/>
        </w:rPr>
        <w:t>(3)11.</w:t>
      </w:r>
      <w:r>
        <w:rPr>
          <w:spacing w:val="34"/>
          <w:sz w:val="20"/>
        </w:rPr>
        <w:t> </w:t>
      </w:r>
      <w:r>
        <w:rPr>
          <w:spacing w:val="-4"/>
          <w:sz w:val="20"/>
        </w:rPr>
        <w:t>Stout</w:t>
      </w:r>
    </w:p>
    <w:p>
      <w:pPr>
        <w:pStyle w:val="ListParagraph"/>
        <w:numPr>
          <w:ilvl w:val="0"/>
          <w:numId w:val="61"/>
        </w:numPr>
        <w:tabs>
          <w:tab w:pos="1580" w:val="left" w:leader="none"/>
        </w:tabs>
        <w:spacing w:line="240" w:lineRule="auto" w:before="18" w:after="0"/>
        <w:ind w:left="1580" w:right="0" w:hanging="358"/>
        <w:jc w:val="left"/>
        <w:rPr>
          <w:sz w:val="20"/>
        </w:rPr>
      </w:pPr>
      <w:r>
        <w:rPr>
          <w:sz w:val="20"/>
        </w:rPr>
        <w:t>15B.</w:t>
      </w:r>
      <w:r>
        <w:rPr>
          <w:spacing w:val="-7"/>
          <w:sz w:val="20"/>
        </w:rPr>
        <w:t> </w:t>
      </w:r>
      <w:r>
        <w:rPr>
          <w:sz w:val="20"/>
        </w:rPr>
        <w:t>Irish</w:t>
      </w:r>
      <w:r>
        <w:rPr>
          <w:spacing w:val="-4"/>
          <w:sz w:val="20"/>
        </w:rPr>
        <w:t> </w:t>
      </w:r>
      <w:r>
        <w:rPr>
          <w:spacing w:val="-2"/>
          <w:sz w:val="20"/>
        </w:rPr>
        <w:t>Stout</w:t>
      </w:r>
    </w:p>
    <w:p>
      <w:pPr>
        <w:pStyle w:val="ListParagraph"/>
        <w:numPr>
          <w:ilvl w:val="0"/>
          <w:numId w:val="61"/>
        </w:numPr>
        <w:tabs>
          <w:tab w:pos="1579" w:val="left" w:leader="none"/>
        </w:tabs>
        <w:spacing w:line="240" w:lineRule="auto" w:before="17" w:after="0"/>
        <w:ind w:left="1579" w:right="0" w:hanging="358"/>
        <w:jc w:val="left"/>
        <w:rPr>
          <w:sz w:val="20"/>
        </w:rPr>
      </w:pPr>
      <w:r>
        <w:rPr>
          <w:sz w:val="20"/>
        </w:rPr>
        <w:t>15C.</w:t>
      </w:r>
      <w:r>
        <w:rPr>
          <w:spacing w:val="-7"/>
          <w:sz w:val="20"/>
        </w:rPr>
        <w:t> </w:t>
      </w:r>
      <w:r>
        <w:rPr>
          <w:sz w:val="20"/>
        </w:rPr>
        <w:t>Irish</w:t>
      </w:r>
      <w:r>
        <w:rPr>
          <w:spacing w:val="-4"/>
          <w:sz w:val="20"/>
        </w:rPr>
        <w:t> </w:t>
      </w:r>
      <w:r>
        <w:rPr>
          <w:sz w:val="20"/>
        </w:rPr>
        <w:t>Extra</w:t>
      </w:r>
      <w:r>
        <w:rPr>
          <w:spacing w:val="-5"/>
          <w:sz w:val="20"/>
        </w:rPr>
        <w:t> </w:t>
      </w:r>
      <w:r>
        <w:rPr>
          <w:spacing w:val="-2"/>
          <w:sz w:val="20"/>
        </w:rPr>
        <w:t>Stout</w:t>
      </w:r>
    </w:p>
    <w:p>
      <w:pPr>
        <w:pStyle w:val="ListParagraph"/>
        <w:numPr>
          <w:ilvl w:val="0"/>
          <w:numId w:val="61"/>
        </w:numPr>
        <w:tabs>
          <w:tab w:pos="1581" w:val="left" w:leader="none"/>
        </w:tabs>
        <w:spacing w:line="240" w:lineRule="auto" w:before="18" w:after="0"/>
        <w:ind w:left="1581" w:right="0" w:hanging="359"/>
        <w:jc w:val="left"/>
        <w:rPr>
          <w:sz w:val="20"/>
        </w:rPr>
      </w:pPr>
      <w:r>
        <w:rPr>
          <w:sz w:val="20"/>
        </w:rPr>
        <w:t>16A.</w:t>
      </w:r>
      <w:r>
        <w:rPr>
          <w:spacing w:val="-8"/>
          <w:sz w:val="20"/>
        </w:rPr>
        <w:t> </w:t>
      </w:r>
      <w:r>
        <w:rPr>
          <w:sz w:val="20"/>
        </w:rPr>
        <w:t>Sweet</w:t>
      </w:r>
      <w:r>
        <w:rPr>
          <w:spacing w:val="-6"/>
          <w:sz w:val="20"/>
        </w:rPr>
        <w:t> </w:t>
      </w:r>
      <w:r>
        <w:rPr>
          <w:spacing w:val="-2"/>
          <w:sz w:val="20"/>
        </w:rPr>
        <w:t>Stout</w:t>
      </w:r>
    </w:p>
    <w:p>
      <w:pPr>
        <w:pStyle w:val="ListParagraph"/>
        <w:numPr>
          <w:ilvl w:val="0"/>
          <w:numId w:val="61"/>
        </w:numPr>
        <w:tabs>
          <w:tab w:pos="1580" w:val="left" w:leader="none"/>
        </w:tabs>
        <w:spacing w:line="240" w:lineRule="auto" w:before="17" w:after="0"/>
        <w:ind w:left="1580" w:right="0" w:hanging="358"/>
        <w:jc w:val="left"/>
        <w:rPr>
          <w:sz w:val="20"/>
        </w:rPr>
      </w:pPr>
      <w:r>
        <w:rPr>
          <w:sz w:val="20"/>
        </w:rPr>
        <w:t>16B.</w:t>
      </w:r>
      <w:r>
        <w:rPr>
          <w:spacing w:val="-8"/>
          <w:sz w:val="20"/>
        </w:rPr>
        <w:t> </w:t>
      </w:r>
      <w:r>
        <w:rPr>
          <w:sz w:val="20"/>
        </w:rPr>
        <w:t>Oatmeal</w:t>
      </w:r>
      <w:r>
        <w:rPr>
          <w:spacing w:val="-6"/>
          <w:sz w:val="20"/>
        </w:rPr>
        <w:t> </w:t>
      </w:r>
      <w:r>
        <w:rPr>
          <w:spacing w:val="-2"/>
          <w:sz w:val="20"/>
        </w:rPr>
        <w:t>Stout</w:t>
      </w:r>
    </w:p>
    <w:p>
      <w:pPr>
        <w:pStyle w:val="ListParagraph"/>
        <w:numPr>
          <w:ilvl w:val="0"/>
          <w:numId w:val="61"/>
        </w:numPr>
        <w:tabs>
          <w:tab w:pos="1580" w:val="left" w:leader="none"/>
        </w:tabs>
        <w:spacing w:line="240" w:lineRule="auto" w:before="20" w:after="0"/>
        <w:ind w:left="1580" w:right="0" w:hanging="358"/>
        <w:jc w:val="left"/>
        <w:rPr>
          <w:sz w:val="20"/>
        </w:rPr>
      </w:pPr>
      <w:r>
        <w:rPr>
          <w:sz w:val="20"/>
        </w:rPr>
        <w:t>16C.</w:t>
      </w:r>
      <w:r>
        <w:rPr>
          <w:spacing w:val="-6"/>
          <w:sz w:val="20"/>
        </w:rPr>
        <w:t> </w:t>
      </w:r>
      <w:r>
        <w:rPr>
          <w:sz w:val="20"/>
        </w:rPr>
        <w:t>Tropical</w:t>
      </w:r>
      <w:r>
        <w:rPr>
          <w:spacing w:val="-7"/>
          <w:sz w:val="20"/>
        </w:rPr>
        <w:t> </w:t>
      </w:r>
      <w:r>
        <w:rPr>
          <w:spacing w:val="-2"/>
          <w:sz w:val="20"/>
        </w:rPr>
        <w:t>Stout</w:t>
      </w:r>
    </w:p>
    <w:p>
      <w:pPr>
        <w:pStyle w:val="ListParagraph"/>
        <w:numPr>
          <w:ilvl w:val="0"/>
          <w:numId w:val="61"/>
        </w:numPr>
        <w:tabs>
          <w:tab w:pos="1581" w:val="left" w:leader="none"/>
        </w:tabs>
        <w:spacing w:line="240" w:lineRule="auto" w:before="18" w:after="0"/>
        <w:ind w:left="1581" w:right="0" w:hanging="359"/>
        <w:jc w:val="left"/>
        <w:rPr>
          <w:sz w:val="20"/>
        </w:rPr>
      </w:pPr>
      <w:r>
        <w:rPr>
          <w:sz w:val="20"/>
        </w:rPr>
        <w:t>16D.</w:t>
      </w:r>
      <w:r>
        <w:rPr>
          <w:spacing w:val="-8"/>
          <w:sz w:val="20"/>
        </w:rPr>
        <w:t> </w:t>
      </w:r>
      <w:r>
        <w:rPr>
          <w:sz w:val="20"/>
        </w:rPr>
        <w:t>Foreign</w:t>
      </w:r>
      <w:r>
        <w:rPr>
          <w:spacing w:val="-5"/>
          <w:sz w:val="20"/>
        </w:rPr>
        <w:t> </w:t>
      </w:r>
      <w:r>
        <w:rPr>
          <w:sz w:val="20"/>
        </w:rPr>
        <w:t>Extra</w:t>
      </w:r>
      <w:r>
        <w:rPr>
          <w:spacing w:val="-6"/>
          <w:sz w:val="20"/>
        </w:rPr>
        <w:t> </w:t>
      </w:r>
      <w:r>
        <w:rPr>
          <w:spacing w:val="-2"/>
          <w:sz w:val="20"/>
        </w:rPr>
        <w:t>Stout</w:t>
      </w:r>
    </w:p>
    <w:p>
      <w:pPr>
        <w:pStyle w:val="ListParagraph"/>
        <w:numPr>
          <w:ilvl w:val="0"/>
          <w:numId w:val="61"/>
        </w:numPr>
        <w:tabs>
          <w:tab w:pos="1940" w:val="left" w:leader="none"/>
        </w:tabs>
        <w:spacing w:line="240" w:lineRule="auto" w:before="70" w:after="0"/>
        <w:ind w:left="1940" w:right="0" w:hanging="358"/>
        <w:jc w:val="left"/>
        <w:rPr>
          <w:sz w:val="20"/>
        </w:rPr>
      </w:pPr>
      <w:r>
        <w:rPr/>
        <w:br w:type="column"/>
      </w:r>
      <w:r>
        <w:rPr>
          <w:sz w:val="20"/>
        </w:rPr>
        <w:t>20B.</w:t>
      </w:r>
      <w:r>
        <w:rPr>
          <w:spacing w:val="-9"/>
          <w:sz w:val="20"/>
        </w:rPr>
        <w:t> </w:t>
      </w:r>
      <w:r>
        <w:rPr>
          <w:sz w:val="20"/>
        </w:rPr>
        <w:t>American</w:t>
      </w:r>
      <w:r>
        <w:rPr>
          <w:spacing w:val="-7"/>
          <w:sz w:val="20"/>
        </w:rPr>
        <w:t> </w:t>
      </w:r>
      <w:r>
        <w:rPr>
          <w:spacing w:val="-2"/>
          <w:sz w:val="20"/>
        </w:rPr>
        <w:t>Stout</w:t>
      </w:r>
    </w:p>
    <w:p>
      <w:pPr>
        <w:pStyle w:val="ListParagraph"/>
        <w:numPr>
          <w:ilvl w:val="0"/>
          <w:numId w:val="61"/>
        </w:numPr>
        <w:tabs>
          <w:tab w:pos="1940" w:val="left" w:leader="none"/>
        </w:tabs>
        <w:spacing w:line="240" w:lineRule="auto" w:before="18" w:after="0"/>
        <w:ind w:left="1940" w:right="0" w:hanging="358"/>
        <w:jc w:val="left"/>
        <w:rPr>
          <w:sz w:val="20"/>
        </w:rPr>
      </w:pPr>
      <w:r>
        <w:rPr>
          <w:sz w:val="20"/>
        </w:rPr>
        <w:t>20C.</w:t>
      </w:r>
      <w:r>
        <w:rPr>
          <w:spacing w:val="-9"/>
          <w:sz w:val="20"/>
        </w:rPr>
        <w:t> </w:t>
      </w:r>
      <w:r>
        <w:rPr>
          <w:sz w:val="20"/>
        </w:rPr>
        <w:t>Imperial</w:t>
      </w:r>
      <w:r>
        <w:rPr>
          <w:spacing w:val="-6"/>
          <w:sz w:val="20"/>
        </w:rPr>
        <w:t> </w:t>
      </w:r>
      <w:r>
        <w:rPr>
          <w:spacing w:val="-2"/>
          <w:sz w:val="20"/>
        </w:rPr>
        <w:t>Stout</w:t>
      </w:r>
    </w:p>
    <w:p>
      <w:pPr>
        <w:spacing w:before="17"/>
        <w:ind w:left="862" w:right="0" w:firstLine="0"/>
        <w:jc w:val="left"/>
        <w:rPr>
          <w:sz w:val="20"/>
        </w:rPr>
      </w:pPr>
      <w:r>
        <w:rPr>
          <w:sz w:val="20"/>
        </w:rPr>
        <w:t>(3)12.</w:t>
      </w:r>
      <w:r>
        <w:rPr>
          <w:spacing w:val="8"/>
          <w:sz w:val="20"/>
        </w:rPr>
        <w:t> </w:t>
      </w:r>
      <w:r>
        <w:rPr>
          <w:sz w:val="20"/>
        </w:rPr>
        <w:t>Strong</w:t>
      </w:r>
      <w:r>
        <w:rPr>
          <w:spacing w:val="-8"/>
          <w:sz w:val="20"/>
        </w:rPr>
        <w:t> </w:t>
      </w:r>
      <w:r>
        <w:rPr>
          <w:spacing w:val="-5"/>
          <w:sz w:val="20"/>
        </w:rPr>
        <w:t>Ale</w:t>
      </w:r>
    </w:p>
    <w:p>
      <w:pPr>
        <w:pStyle w:val="ListParagraph"/>
        <w:numPr>
          <w:ilvl w:val="0"/>
          <w:numId w:val="62"/>
        </w:numPr>
        <w:tabs>
          <w:tab w:pos="1940" w:val="left" w:leader="none"/>
        </w:tabs>
        <w:spacing w:line="240" w:lineRule="auto" w:before="20" w:after="0"/>
        <w:ind w:left="1940" w:right="0" w:hanging="358"/>
        <w:jc w:val="left"/>
        <w:rPr>
          <w:sz w:val="20"/>
        </w:rPr>
      </w:pPr>
      <w:r>
        <w:rPr>
          <w:sz w:val="20"/>
        </w:rPr>
        <w:t>17A.</w:t>
      </w:r>
      <w:r>
        <w:rPr>
          <w:spacing w:val="-9"/>
          <w:sz w:val="20"/>
        </w:rPr>
        <w:t> </w:t>
      </w:r>
      <w:r>
        <w:rPr>
          <w:sz w:val="20"/>
        </w:rPr>
        <w:t>British</w:t>
      </w:r>
      <w:r>
        <w:rPr>
          <w:spacing w:val="-7"/>
          <w:sz w:val="20"/>
        </w:rPr>
        <w:t> </w:t>
      </w:r>
      <w:r>
        <w:rPr>
          <w:sz w:val="20"/>
        </w:rPr>
        <w:t>Strong</w:t>
      </w:r>
      <w:r>
        <w:rPr>
          <w:spacing w:val="-7"/>
          <w:sz w:val="20"/>
        </w:rPr>
        <w:t> </w:t>
      </w:r>
      <w:r>
        <w:rPr>
          <w:spacing w:val="-5"/>
          <w:sz w:val="20"/>
        </w:rPr>
        <w:t>Ale</w:t>
      </w:r>
    </w:p>
    <w:p>
      <w:pPr>
        <w:pStyle w:val="ListParagraph"/>
        <w:numPr>
          <w:ilvl w:val="0"/>
          <w:numId w:val="62"/>
        </w:numPr>
        <w:tabs>
          <w:tab w:pos="1940" w:val="left" w:leader="none"/>
        </w:tabs>
        <w:spacing w:line="240" w:lineRule="auto" w:before="18" w:after="0"/>
        <w:ind w:left="1940" w:right="0" w:hanging="358"/>
        <w:jc w:val="left"/>
        <w:rPr>
          <w:sz w:val="20"/>
        </w:rPr>
      </w:pPr>
      <w:r>
        <w:rPr>
          <w:sz w:val="20"/>
        </w:rPr>
        <w:t>17B.</w:t>
      </w:r>
      <w:r>
        <w:rPr>
          <w:spacing w:val="-6"/>
          <w:sz w:val="20"/>
        </w:rPr>
        <w:t> </w:t>
      </w:r>
      <w:r>
        <w:rPr>
          <w:sz w:val="20"/>
        </w:rPr>
        <w:t>Old</w:t>
      </w:r>
      <w:r>
        <w:rPr>
          <w:spacing w:val="-4"/>
          <w:sz w:val="20"/>
        </w:rPr>
        <w:t> </w:t>
      </w:r>
      <w:r>
        <w:rPr>
          <w:spacing w:val="-5"/>
          <w:sz w:val="20"/>
        </w:rPr>
        <w:t>Ale</w:t>
      </w:r>
    </w:p>
    <w:p>
      <w:pPr>
        <w:pStyle w:val="ListParagraph"/>
        <w:numPr>
          <w:ilvl w:val="0"/>
          <w:numId w:val="62"/>
        </w:numPr>
        <w:tabs>
          <w:tab w:pos="1941" w:val="left" w:leader="none"/>
        </w:tabs>
        <w:spacing w:line="240" w:lineRule="auto" w:before="17" w:after="0"/>
        <w:ind w:left="1941" w:right="0" w:hanging="359"/>
        <w:jc w:val="left"/>
        <w:rPr>
          <w:sz w:val="20"/>
        </w:rPr>
      </w:pPr>
      <w:r>
        <w:rPr>
          <w:sz w:val="20"/>
        </w:rPr>
        <w:t>17C.</w:t>
      </w:r>
      <w:r>
        <w:rPr>
          <w:spacing w:val="-6"/>
          <w:sz w:val="20"/>
        </w:rPr>
        <w:t> </w:t>
      </w:r>
      <w:r>
        <w:rPr>
          <w:sz w:val="20"/>
        </w:rPr>
        <w:t>Wee</w:t>
      </w:r>
      <w:r>
        <w:rPr>
          <w:spacing w:val="-4"/>
          <w:sz w:val="20"/>
        </w:rPr>
        <w:t> </w:t>
      </w:r>
      <w:r>
        <w:rPr>
          <w:spacing w:val="-2"/>
          <w:sz w:val="20"/>
        </w:rPr>
        <w:t>Heavy</w:t>
      </w:r>
    </w:p>
    <w:p>
      <w:pPr>
        <w:pStyle w:val="ListParagraph"/>
        <w:numPr>
          <w:ilvl w:val="0"/>
          <w:numId w:val="62"/>
        </w:numPr>
        <w:tabs>
          <w:tab w:pos="1938" w:val="left" w:leader="none"/>
        </w:tabs>
        <w:spacing w:line="240" w:lineRule="auto" w:before="17" w:after="0"/>
        <w:ind w:left="1938" w:right="0" w:hanging="358"/>
        <w:jc w:val="left"/>
        <w:rPr>
          <w:sz w:val="20"/>
        </w:rPr>
      </w:pPr>
      <w:r>
        <w:rPr>
          <w:sz w:val="20"/>
        </w:rPr>
        <w:t>17D.</w:t>
      </w:r>
      <w:r>
        <w:rPr>
          <w:spacing w:val="-9"/>
          <w:sz w:val="20"/>
        </w:rPr>
        <w:t> </w:t>
      </w:r>
      <w:r>
        <w:rPr>
          <w:sz w:val="20"/>
        </w:rPr>
        <w:t>English</w:t>
      </w:r>
      <w:r>
        <w:rPr>
          <w:spacing w:val="-8"/>
          <w:sz w:val="20"/>
        </w:rPr>
        <w:t> </w:t>
      </w:r>
      <w:r>
        <w:rPr>
          <w:sz w:val="20"/>
        </w:rPr>
        <w:t>Barley</w:t>
      </w:r>
      <w:r>
        <w:rPr>
          <w:spacing w:val="-5"/>
          <w:sz w:val="20"/>
        </w:rPr>
        <w:t> </w:t>
      </w:r>
      <w:r>
        <w:rPr>
          <w:spacing w:val="-4"/>
          <w:sz w:val="20"/>
        </w:rPr>
        <w:t>Wine</w:t>
      </w:r>
    </w:p>
    <w:p>
      <w:pPr>
        <w:pStyle w:val="ListParagraph"/>
        <w:numPr>
          <w:ilvl w:val="0"/>
          <w:numId w:val="62"/>
        </w:numPr>
        <w:tabs>
          <w:tab w:pos="1938" w:val="left" w:leader="none"/>
        </w:tabs>
        <w:spacing w:line="240" w:lineRule="auto" w:before="17" w:after="0"/>
        <w:ind w:left="1938" w:right="0" w:hanging="358"/>
        <w:jc w:val="left"/>
        <w:rPr>
          <w:sz w:val="20"/>
        </w:rPr>
      </w:pPr>
      <w:r>
        <w:rPr>
          <w:sz w:val="20"/>
        </w:rPr>
        <w:t>22B.</w:t>
      </w:r>
      <w:r>
        <w:rPr>
          <w:spacing w:val="-9"/>
          <w:sz w:val="20"/>
        </w:rPr>
        <w:t> </w:t>
      </w:r>
      <w:r>
        <w:rPr>
          <w:sz w:val="20"/>
        </w:rPr>
        <w:t>American</w:t>
      </w:r>
      <w:r>
        <w:rPr>
          <w:spacing w:val="-5"/>
          <w:sz w:val="20"/>
        </w:rPr>
        <w:t> </w:t>
      </w:r>
      <w:r>
        <w:rPr>
          <w:sz w:val="20"/>
        </w:rPr>
        <w:t>Strong</w:t>
      </w:r>
      <w:r>
        <w:rPr>
          <w:spacing w:val="-8"/>
          <w:sz w:val="20"/>
        </w:rPr>
        <w:t> </w:t>
      </w:r>
      <w:r>
        <w:rPr>
          <w:spacing w:val="-5"/>
          <w:sz w:val="20"/>
        </w:rPr>
        <w:t>Ale</w:t>
      </w:r>
    </w:p>
    <w:p>
      <w:pPr>
        <w:pStyle w:val="ListParagraph"/>
        <w:numPr>
          <w:ilvl w:val="0"/>
          <w:numId w:val="62"/>
        </w:numPr>
        <w:tabs>
          <w:tab w:pos="1939" w:val="left" w:leader="none"/>
        </w:tabs>
        <w:spacing w:line="240" w:lineRule="auto" w:before="18" w:after="0"/>
        <w:ind w:left="1939" w:right="0" w:hanging="359"/>
        <w:jc w:val="left"/>
        <w:rPr>
          <w:sz w:val="20"/>
        </w:rPr>
      </w:pPr>
      <w:r>
        <w:rPr>
          <w:sz w:val="20"/>
        </w:rPr>
        <w:t>22C.</w:t>
      </w:r>
      <w:r>
        <w:rPr>
          <w:spacing w:val="-9"/>
          <w:sz w:val="20"/>
        </w:rPr>
        <w:t> </w:t>
      </w:r>
      <w:r>
        <w:rPr>
          <w:sz w:val="20"/>
        </w:rPr>
        <w:t>American</w:t>
      </w:r>
      <w:r>
        <w:rPr>
          <w:spacing w:val="-5"/>
          <w:sz w:val="20"/>
        </w:rPr>
        <w:t> </w:t>
      </w:r>
      <w:r>
        <w:rPr>
          <w:spacing w:val="-2"/>
          <w:sz w:val="20"/>
        </w:rPr>
        <w:t>Barleywine</w:t>
      </w:r>
    </w:p>
    <w:p>
      <w:pPr>
        <w:pStyle w:val="ListParagraph"/>
        <w:numPr>
          <w:ilvl w:val="0"/>
          <w:numId w:val="62"/>
        </w:numPr>
        <w:tabs>
          <w:tab w:pos="1938" w:val="left" w:leader="none"/>
        </w:tabs>
        <w:spacing w:line="240" w:lineRule="auto" w:before="20" w:after="0"/>
        <w:ind w:left="1938" w:right="0" w:hanging="358"/>
        <w:jc w:val="left"/>
        <w:rPr>
          <w:sz w:val="20"/>
        </w:rPr>
      </w:pPr>
      <w:r>
        <w:rPr>
          <w:sz w:val="20"/>
        </w:rPr>
        <w:t>22D.</w:t>
      </w:r>
      <w:r>
        <w:rPr>
          <w:spacing w:val="-8"/>
          <w:sz w:val="20"/>
        </w:rPr>
        <w:t> </w:t>
      </w:r>
      <w:r>
        <w:rPr>
          <w:spacing w:val="-2"/>
          <w:sz w:val="20"/>
        </w:rPr>
        <w:t>Wheatwine</w:t>
      </w:r>
    </w:p>
    <w:p>
      <w:pPr>
        <w:pStyle w:val="ListParagraph"/>
        <w:numPr>
          <w:ilvl w:val="0"/>
          <w:numId w:val="62"/>
        </w:numPr>
        <w:tabs>
          <w:tab w:pos="1938" w:val="left" w:leader="none"/>
        </w:tabs>
        <w:spacing w:line="240" w:lineRule="auto" w:before="17" w:after="0"/>
        <w:ind w:left="1938" w:right="0" w:hanging="358"/>
        <w:jc w:val="left"/>
        <w:rPr>
          <w:sz w:val="20"/>
        </w:rPr>
      </w:pPr>
      <w:r>
        <w:rPr>
          <w:sz w:val="20"/>
        </w:rPr>
        <w:t>25C.</w:t>
      </w:r>
      <w:r>
        <w:rPr>
          <w:spacing w:val="-9"/>
          <w:sz w:val="20"/>
        </w:rPr>
        <w:t> </w:t>
      </w:r>
      <w:r>
        <w:rPr>
          <w:sz w:val="20"/>
        </w:rPr>
        <w:t>Belgian</w:t>
      </w:r>
      <w:r>
        <w:rPr>
          <w:spacing w:val="-5"/>
          <w:sz w:val="20"/>
        </w:rPr>
        <w:t> </w:t>
      </w:r>
      <w:r>
        <w:rPr>
          <w:sz w:val="20"/>
        </w:rPr>
        <w:t>Golden</w:t>
      </w:r>
      <w:r>
        <w:rPr>
          <w:spacing w:val="-8"/>
          <w:sz w:val="20"/>
        </w:rPr>
        <w:t> </w:t>
      </w:r>
      <w:r>
        <w:rPr>
          <w:sz w:val="20"/>
        </w:rPr>
        <w:t>Strong</w:t>
      </w:r>
      <w:r>
        <w:rPr>
          <w:spacing w:val="-5"/>
          <w:sz w:val="20"/>
        </w:rPr>
        <w:t> Ale</w:t>
      </w:r>
    </w:p>
    <w:p>
      <w:pPr>
        <w:pStyle w:val="ListParagraph"/>
        <w:numPr>
          <w:ilvl w:val="0"/>
          <w:numId w:val="62"/>
        </w:numPr>
        <w:tabs>
          <w:tab w:pos="1940" w:val="left" w:leader="none"/>
        </w:tabs>
        <w:spacing w:line="240" w:lineRule="auto" w:before="18" w:after="0"/>
        <w:ind w:left="1940" w:right="0" w:hanging="360"/>
        <w:jc w:val="left"/>
        <w:rPr>
          <w:sz w:val="20"/>
        </w:rPr>
      </w:pPr>
      <w:r>
        <w:rPr>
          <w:sz w:val="20"/>
        </w:rPr>
        <w:t>26C.</w:t>
      </w:r>
      <w:r>
        <w:rPr>
          <w:spacing w:val="-8"/>
          <w:sz w:val="20"/>
        </w:rPr>
        <w:t> </w:t>
      </w:r>
      <w:r>
        <w:rPr>
          <w:sz w:val="20"/>
        </w:rPr>
        <w:t>Belgian</w:t>
      </w:r>
      <w:r>
        <w:rPr>
          <w:spacing w:val="-6"/>
          <w:sz w:val="20"/>
        </w:rPr>
        <w:t> </w:t>
      </w:r>
      <w:r>
        <w:rPr>
          <w:spacing w:val="-2"/>
          <w:sz w:val="20"/>
        </w:rPr>
        <w:t>Tripel</w:t>
      </w:r>
    </w:p>
    <w:p>
      <w:pPr>
        <w:pStyle w:val="ListParagraph"/>
        <w:numPr>
          <w:ilvl w:val="0"/>
          <w:numId w:val="62"/>
        </w:numPr>
        <w:tabs>
          <w:tab w:pos="1940" w:val="left" w:leader="none"/>
        </w:tabs>
        <w:spacing w:line="240" w:lineRule="auto" w:before="18" w:after="0"/>
        <w:ind w:left="1940" w:right="0" w:hanging="360"/>
        <w:jc w:val="left"/>
        <w:rPr>
          <w:sz w:val="20"/>
        </w:rPr>
      </w:pPr>
      <w:r>
        <w:rPr>
          <w:sz w:val="20"/>
        </w:rPr>
        <w:t>26D.</w:t>
      </w:r>
      <w:r>
        <w:rPr>
          <w:spacing w:val="-8"/>
          <w:sz w:val="20"/>
        </w:rPr>
        <w:t> </w:t>
      </w:r>
      <w:r>
        <w:rPr>
          <w:sz w:val="20"/>
        </w:rPr>
        <w:t>Belgian</w:t>
      </w:r>
      <w:r>
        <w:rPr>
          <w:spacing w:val="-4"/>
          <w:sz w:val="20"/>
        </w:rPr>
        <w:t> </w:t>
      </w:r>
      <w:r>
        <w:rPr>
          <w:sz w:val="20"/>
        </w:rPr>
        <w:t>Dark</w:t>
      </w:r>
      <w:r>
        <w:rPr>
          <w:spacing w:val="-7"/>
          <w:sz w:val="20"/>
        </w:rPr>
        <w:t> </w:t>
      </w:r>
      <w:r>
        <w:rPr>
          <w:sz w:val="20"/>
        </w:rPr>
        <w:t>Strong</w:t>
      </w:r>
      <w:r>
        <w:rPr>
          <w:spacing w:val="-7"/>
          <w:sz w:val="20"/>
        </w:rPr>
        <w:t> </w:t>
      </w:r>
      <w:r>
        <w:rPr>
          <w:spacing w:val="-5"/>
          <w:sz w:val="20"/>
        </w:rPr>
        <w:t>Ale</w:t>
      </w:r>
    </w:p>
    <w:p>
      <w:pPr>
        <w:spacing w:before="17"/>
        <w:ind w:left="860" w:right="0" w:firstLine="0"/>
        <w:jc w:val="left"/>
        <w:rPr>
          <w:sz w:val="20"/>
        </w:rPr>
      </w:pPr>
      <w:r>
        <w:rPr>
          <w:sz w:val="20"/>
        </w:rPr>
        <w:t>(3)13.</w:t>
      </w:r>
      <w:r>
        <w:rPr>
          <w:spacing w:val="8"/>
          <w:sz w:val="20"/>
        </w:rPr>
        <w:t> </w:t>
      </w:r>
      <w:r>
        <w:rPr>
          <w:sz w:val="20"/>
        </w:rPr>
        <w:t>Wheat</w:t>
      </w:r>
      <w:r>
        <w:rPr>
          <w:spacing w:val="-6"/>
          <w:sz w:val="20"/>
        </w:rPr>
        <w:t> </w:t>
      </w:r>
      <w:r>
        <w:rPr>
          <w:spacing w:val="-4"/>
          <w:sz w:val="20"/>
        </w:rPr>
        <w:t>Beer</w:t>
      </w:r>
    </w:p>
    <w:p>
      <w:pPr>
        <w:pStyle w:val="ListParagraph"/>
        <w:numPr>
          <w:ilvl w:val="0"/>
          <w:numId w:val="63"/>
        </w:numPr>
        <w:tabs>
          <w:tab w:pos="1938" w:val="left" w:leader="none"/>
        </w:tabs>
        <w:spacing w:line="240" w:lineRule="auto" w:before="20" w:after="0"/>
        <w:ind w:left="1938" w:right="0" w:hanging="358"/>
        <w:jc w:val="left"/>
        <w:rPr>
          <w:sz w:val="20"/>
        </w:rPr>
      </w:pPr>
      <w:r>
        <w:rPr>
          <w:sz w:val="20"/>
        </w:rPr>
        <w:t>1D.</w:t>
      </w:r>
      <w:r>
        <w:rPr>
          <w:spacing w:val="-9"/>
          <w:sz w:val="20"/>
        </w:rPr>
        <w:t> </w:t>
      </w:r>
      <w:r>
        <w:rPr>
          <w:sz w:val="20"/>
        </w:rPr>
        <w:t>American</w:t>
      </w:r>
      <w:r>
        <w:rPr>
          <w:spacing w:val="-7"/>
          <w:sz w:val="20"/>
        </w:rPr>
        <w:t> </w:t>
      </w:r>
      <w:r>
        <w:rPr>
          <w:sz w:val="20"/>
        </w:rPr>
        <w:t>Wheat</w:t>
      </w:r>
      <w:r>
        <w:rPr>
          <w:spacing w:val="-4"/>
          <w:sz w:val="20"/>
        </w:rPr>
        <w:t> Beer</w:t>
      </w:r>
    </w:p>
    <w:p>
      <w:pPr>
        <w:pStyle w:val="ListParagraph"/>
        <w:numPr>
          <w:ilvl w:val="0"/>
          <w:numId w:val="63"/>
        </w:numPr>
        <w:tabs>
          <w:tab w:pos="1938" w:val="left" w:leader="none"/>
        </w:tabs>
        <w:spacing w:line="240" w:lineRule="auto" w:before="18" w:after="0"/>
        <w:ind w:left="1938" w:right="0" w:hanging="358"/>
        <w:jc w:val="left"/>
        <w:rPr>
          <w:sz w:val="20"/>
        </w:rPr>
      </w:pPr>
      <w:r>
        <w:rPr>
          <w:sz w:val="20"/>
        </w:rPr>
        <w:t>10A.</w:t>
      </w:r>
      <w:r>
        <w:rPr>
          <w:spacing w:val="-6"/>
          <w:sz w:val="20"/>
        </w:rPr>
        <w:t> </w:t>
      </w:r>
      <w:r>
        <w:rPr>
          <w:spacing w:val="-2"/>
          <w:sz w:val="20"/>
        </w:rPr>
        <w:t>Weissbier</w:t>
      </w:r>
    </w:p>
    <w:p>
      <w:pPr>
        <w:pStyle w:val="ListParagraph"/>
        <w:numPr>
          <w:ilvl w:val="0"/>
          <w:numId w:val="63"/>
        </w:numPr>
        <w:tabs>
          <w:tab w:pos="1939" w:val="left" w:leader="none"/>
        </w:tabs>
        <w:spacing w:line="240" w:lineRule="auto" w:before="17" w:after="0"/>
        <w:ind w:left="1939" w:right="0" w:hanging="359"/>
        <w:jc w:val="left"/>
        <w:rPr>
          <w:sz w:val="20"/>
        </w:rPr>
      </w:pPr>
      <w:r>
        <w:rPr>
          <w:sz w:val="20"/>
        </w:rPr>
        <w:t>10B.</w:t>
      </w:r>
      <w:r>
        <w:rPr>
          <w:spacing w:val="-9"/>
          <w:sz w:val="20"/>
        </w:rPr>
        <w:t> </w:t>
      </w:r>
      <w:r>
        <w:rPr>
          <w:sz w:val="20"/>
        </w:rPr>
        <w:t>Dunkles</w:t>
      </w:r>
      <w:r>
        <w:rPr>
          <w:spacing w:val="-6"/>
          <w:sz w:val="20"/>
        </w:rPr>
        <w:t> </w:t>
      </w:r>
      <w:r>
        <w:rPr>
          <w:spacing w:val="-2"/>
          <w:sz w:val="20"/>
        </w:rPr>
        <w:t>Weissbier</w:t>
      </w:r>
    </w:p>
    <w:p>
      <w:pPr>
        <w:pStyle w:val="ListParagraph"/>
        <w:numPr>
          <w:ilvl w:val="0"/>
          <w:numId w:val="63"/>
        </w:numPr>
        <w:tabs>
          <w:tab w:pos="1938" w:val="left" w:leader="none"/>
        </w:tabs>
        <w:spacing w:line="240" w:lineRule="auto" w:before="18" w:after="0"/>
        <w:ind w:left="1938" w:right="0" w:hanging="358"/>
        <w:jc w:val="left"/>
        <w:rPr>
          <w:sz w:val="20"/>
        </w:rPr>
      </w:pPr>
      <w:r>
        <w:rPr>
          <w:sz w:val="20"/>
        </w:rPr>
        <w:t>10C.</w:t>
      </w:r>
      <w:r>
        <w:rPr>
          <w:spacing w:val="-7"/>
          <w:sz w:val="20"/>
        </w:rPr>
        <w:t> </w:t>
      </w:r>
      <w:r>
        <w:rPr>
          <w:spacing w:val="-2"/>
          <w:sz w:val="20"/>
        </w:rPr>
        <w:t>Weizenbock</w:t>
      </w:r>
    </w:p>
    <w:p>
      <w:pPr>
        <w:pStyle w:val="ListParagraph"/>
        <w:numPr>
          <w:ilvl w:val="0"/>
          <w:numId w:val="63"/>
        </w:numPr>
        <w:tabs>
          <w:tab w:pos="1938" w:val="left" w:leader="none"/>
        </w:tabs>
        <w:spacing w:line="240" w:lineRule="auto" w:before="17" w:after="0"/>
        <w:ind w:left="1938" w:right="0" w:hanging="358"/>
        <w:jc w:val="left"/>
        <w:rPr>
          <w:sz w:val="20"/>
        </w:rPr>
      </w:pPr>
      <w:r>
        <w:rPr>
          <w:sz w:val="20"/>
        </w:rPr>
        <w:t>23A.</w:t>
      </w:r>
      <w:r>
        <w:rPr>
          <w:spacing w:val="-7"/>
          <w:sz w:val="20"/>
        </w:rPr>
        <w:t> </w:t>
      </w:r>
      <w:r>
        <w:rPr>
          <w:sz w:val="20"/>
        </w:rPr>
        <w:t>Berliner</w:t>
      </w:r>
      <w:r>
        <w:rPr>
          <w:spacing w:val="-8"/>
          <w:sz w:val="20"/>
        </w:rPr>
        <w:t> </w:t>
      </w:r>
      <w:r>
        <w:rPr>
          <w:spacing w:val="-2"/>
          <w:sz w:val="20"/>
        </w:rPr>
        <w:t>Weisse</w:t>
      </w:r>
    </w:p>
    <w:p>
      <w:pPr>
        <w:pStyle w:val="ListParagraph"/>
        <w:numPr>
          <w:ilvl w:val="0"/>
          <w:numId w:val="63"/>
        </w:numPr>
        <w:tabs>
          <w:tab w:pos="1939" w:val="left" w:leader="none"/>
        </w:tabs>
        <w:spacing w:line="240" w:lineRule="auto" w:before="18" w:after="0"/>
        <w:ind w:left="1939" w:right="0" w:hanging="359"/>
        <w:jc w:val="left"/>
        <w:rPr>
          <w:sz w:val="20"/>
        </w:rPr>
      </w:pPr>
      <w:r>
        <w:rPr>
          <w:sz w:val="20"/>
        </w:rPr>
        <w:t>23D.</w:t>
      </w:r>
      <w:r>
        <w:rPr>
          <w:spacing w:val="-6"/>
          <w:sz w:val="20"/>
        </w:rPr>
        <w:t> </w:t>
      </w:r>
      <w:r>
        <w:rPr>
          <w:spacing w:val="-2"/>
          <w:sz w:val="20"/>
        </w:rPr>
        <w:t>Lambic</w:t>
      </w:r>
    </w:p>
    <w:p>
      <w:pPr>
        <w:pStyle w:val="ListParagraph"/>
        <w:numPr>
          <w:ilvl w:val="0"/>
          <w:numId w:val="63"/>
        </w:numPr>
        <w:tabs>
          <w:tab w:pos="1938" w:val="left" w:leader="none"/>
        </w:tabs>
        <w:spacing w:line="240" w:lineRule="auto" w:before="20" w:after="0"/>
        <w:ind w:left="1938" w:right="0" w:hanging="358"/>
        <w:jc w:val="left"/>
        <w:rPr>
          <w:sz w:val="20"/>
        </w:rPr>
      </w:pPr>
      <w:r>
        <w:rPr>
          <w:sz w:val="20"/>
        </w:rPr>
        <w:t>23E.</w:t>
      </w:r>
      <w:r>
        <w:rPr>
          <w:spacing w:val="-6"/>
          <w:sz w:val="20"/>
        </w:rPr>
        <w:t> </w:t>
      </w:r>
      <w:r>
        <w:rPr>
          <w:spacing w:val="-2"/>
          <w:sz w:val="20"/>
        </w:rPr>
        <w:t>Gueuze</w:t>
      </w:r>
    </w:p>
    <w:p>
      <w:pPr>
        <w:pStyle w:val="ListParagraph"/>
        <w:numPr>
          <w:ilvl w:val="0"/>
          <w:numId w:val="63"/>
        </w:numPr>
        <w:tabs>
          <w:tab w:pos="1938" w:val="left" w:leader="none"/>
        </w:tabs>
        <w:spacing w:line="240" w:lineRule="auto" w:before="18" w:after="0"/>
        <w:ind w:left="1938" w:right="0" w:hanging="358"/>
        <w:jc w:val="left"/>
        <w:rPr>
          <w:sz w:val="20"/>
        </w:rPr>
      </w:pPr>
      <w:r>
        <w:rPr>
          <w:sz w:val="20"/>
        </w:rPr>
        <w:t>23F.</w:t>
      </w:r>
      <w:r>
        <w:rPr>
          <w:spacing w:val="-8"/>
          <w:sz w:val="20"/>
        </w:rPr>
        <w:t> </w:t>
      </w:r>
      <w:r>
        <w:rPr>
          <w:sz w:val="20"/>
        </w:rPr>
        <w:t>Fruit</w:t>
      </w:r>
      <w:r>
        <w:rPr>
          <w:spacing w:val="-4"/>
          <w:sz w:val="20"/>
        </w:rPr>
        <w:t> </w:t>
      </w:r>
      <w:r>
        <w:rPr>
          <w:spacing w:val="-2"/>
          <w:sz w:val="20"/>
        </w:rPr>
        <w:t>Lambic</w:t>
      </w:r>
    </w:p>
    <w:p>
      <w:pPr>
        <w:pStyle w:val="ListParagraph"/>
        <w:numPr>
          <w:ilvl w:val="0"/>
          <w:numId w:val="63"/>
        </w:numPr>
        <w:tabs>
          <w:tab w:pos="1940" w:val="left" w:leader="none"/>
        </w:tabs>
        <w:spacing w:line="240" w:lineRule="auto" w:before="17" w:after="0"/>
        <w:ind w:left="1940" w:right="0" w:hanging="360"/>
        <w:jc w:val="left"/>
        <w:rPr>
          <w:sz w:val="20"/>
        </w:rPr>
      </w:pPr>
      <w:r>
        <w:rPr>
          <w:sz w:val="20"/>
        </w:rPr>
        <w:t>23G.</w:t>
      </w:r>
      <w:r>
        <w:rPr>
          <w:spacing w:val="-6"/>
          <w:sz w:val="20"/>
        </w:rPr>
        <w:t> </w:t>
      </w:r>
      <w:r>
        <w:rPr>
          <w:spacing w:val="-4"/>
          <w:sz w:val="20"/>
        </w:rPr>
        <w:t>Gose</w:t>
      </w:r>
    </w:p>
    <w:p>
      <w:pPr>
        <w:pStyle w:val="ListParagraph"/>
        <w:numPr>
          <w:ilvl w:val="0"/>
          <w:numId w:val="63"/>
        </w:numPr>
        <w:tabs>
          <w:tab w:pos="1940" w:val="left" w:leader="none"/>
        </w:tabs>
        <w:spacing w:line="240" w:lineRule="auto" w:before="18" w:after="0"/>
        <w:ind w:left="1940" w:right="0" w:hanging="360"/>
        <w:jc w:val="left"/>
        <w:rPr>
          <w:sz w:val="20"/>
        </w:rPr>
      </w:pPr>
      <w:r>
        <w:rPr>
          <w:sz w:val="20"/>
        </w:rPr>
        <w:t>24A.</w:t>
      </w:r>
      <w:r>
        <w:rPr>
          <w:spacing w:val="-8"/>
          <w:sz w:val="20"/>
        </w:rPr>
        <w:t> </w:t>
      </w:r>
      <w:r>
        <w:rPr>
          <w:spacing w:val="-2"/>
          <w:sz w:val="20"/>
        </w:rPr>
        <w:t>Witbier</w:t>
      </w:r>
    </w:p>
    <w:p>
      <w:pPr>
        <w:pStyle w:val="ListParagraph"/>
        <w:numPr>
          <w:ilvl w:val="0"/>
          <w:numId w:val="63"/>
        </w:numPr>
        <w:tabs>
          <w:tab w:pos="1939" w:val="left" w:leader="none"/>
        </w:tabs>
        <w:spacing w:line="240" w:lineRule="auto" w:before="17" w:after="0"/>
        <w:ind w:left="1939" w:right="0" w:hanging="359"/>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z w:val="20"/>
        </w:rPr>
        <w:t>Piwo</w:t>
      </w:r>
      <w:r>
        <w:rPr>
          <w:spacing w:val="-4"/>
          <w:sz w:val="20"/>
        </w:rPr>
        <w:t> </w:t>
      </w:r>
      <w:r>
        <w:rPr>
          <w:spacing w:val="-2"/>
          <w:sz w:val="20"/>
        </w:rPr>
        <w:t>Grodziskie</w:t>
      </w:r>
    </w:p>
    <w:p>
      <w:pPr>
        <w:pStyle w:val="ListParagraph"/>
        <w:numPr>
          <w:ilvl w:val="0"/>
          <w:numId w:val="63"/>
        </w:numPr>
        <w:tabs>
          <w:tab w:pos="1938" w:val="left" w:leader="none"/>
        </w:tabs>
        <w:spacing w:line="240" w:lineRule="auto" w:before="20" w:after="0"/>
        <w:ind w:left="193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Lichtenhainer</w:t>
      </w:r>
    </w:p>
    <w:p>
      <w:pPr>
        <w:pStyle w:val="ListParagraph"/>
        <w:numPr>
          <w:ilvl w:val="0"/>
          <w:numId w:val="63"/>
        </w:numPr>
        <w:tabs>
          <w:tab w:pos="1939" w:val="left" w:leader="none"/>
        </w:tabs>
        <w:spacing w:line="240" w:lineRule="auto" w:before="18" w:after="0"/>
        <w:ind w:left="1939" w:right="0" w:hanging="359"/>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Roggenbier</w:t>
      </w:r>
    </w:p>
    <w:p>
      <w:pPr>
        <w:pStyle w:val="ListParagraph"/>
        <w:numPr>
          <w:ilvl w:val="0"/>
          <w:numId w:val="63"/>
        </w:numPr>
        <w:tabs>
          <w:tab w:pos="1938" w:val="left" w:leader="none"/>
        </w:tabs>
        <w:spacing w:line="240" w:lineRule="auto" w:before="17" w:after="0"/>
        <w:ind w:left="193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4"/>
          <w:sz w:val="20"/>
        </w:rPr>
        <w:t>Sahti</w:t>
      </w:r>
    </w:p>
    <w:p>
      <w:pPr>
        <w:spacing w:before="18"/>
        <w:ind w:left="860" w:right="0" w:firstLine="0"/>
        <w:jc w:val="left"/>
        <w:rPr>
          <w:sz w:val="20"/>
        </w:rPr>
      </w:pPr>
      <w:r>
        <w:rPr>
          <w:sz w:val="20"/>
        </w:rPr>
        <w:t>(3)14.</w:t>
      </w:r>
      <w:r>
        <w:rPr>
          <w:spacing w:val="9"/>
          <w:sz w:val="20"/>
        </w:rPr>
        <w:t> </w:t>
      </w:r>
      <w:r>
        <w:rPr>
          <w:sz w:val="20"/>
        </w:rPr>
        <w:t>Sour</w:t>
      </w:r>
      <w:r>
        <w:rPr>
          <w:spacing w:val="-6"/>
          <w:sz w:val="20"/>
        </w:rPr>
        <w:t> </w:t>
      </w:r>
      <w:r>
        <w:rPr>
          <w:spacing w:val="-5"/>
          <w:sz w:val="20"/>
        </w:rPr>
        <w:t>Ale</w:t>
      </w:r>
    </w:p>
    <w:p>
      <w:pPr>
        <w:pStyle w:val="ListParagraph"/>
        <w:numPr>
          <w:ilvl w:val="0"/>
          <w:numId w:val="64"/>
        </w:numPr>
        <w:tabs>
          <w:tab w:pos="1938" w:val="left" w:leader="none"/>
        </w:tabs>
        <w:spacing w:line="240" w:lineRule="auto" w:before="18" w:after="0"/>
        <w:ind w:left="1938" w:right="0" w:hanging="358"/>
        <w:jc w:val="left"/>
        <w:rPr>
          <w:sz w:val="20"/>
        </w:rPr>
      </w:pPr>
      <w:r>
        <w:rPr>
          <w:sz w:val="20"/>
        </w:rPr>
        <w:t>23B.</w:t>
      </w:r>
      <w:r>
        <w:rPr>
          <w:spacing w:val="-7"/>
          <w:sz w:val="20"/>
        </w:rPr>
        <w:t> </w:t>
      </w:r>
      <w:r>
        <w:rPr>
          <w:sz w:val="20"/>
        </w:rPr>
        <w:t>Flanders</w:t>
      </w:r>
      <w:r>
        <w:rPr>
          <w:spacing w:val="-8"/>
          <w:sz w:val="20"/>
        </w:rPr>
        <w:t> </w:t>
      </w:r>
      <w:r>
        <w:rPr>
          <w:spacing w:val="-5"/>
          <w:sz w:val="20"/>
        </w:rPr>
        <w:t>Red</w:t>
      </w:r>
    </w:p>
    <w:p>
      <w:pPr>
        <w:pStyle w:val="ListParagraph"/>
        <w:numPr>
          <w:ilvl w:val="0"/>
          <w:numId w:val="64"/>
        </w:numPr>
        <w:tabs>
          <w:tab w:pos="1938" w:val="left" w:leader="none"/>
        </w:tabs>
        <w:spacing w:line="240" w:lineRule="auto" w:before="17" w:after="0"/>
        <w:ind w:left="1938" w:right="0" w:hanging="358"/>
        <w:jc w:val="left"/>
        <w:rPr>
          <w:sz w:val="20"/>
        </w:rPr>
      </w:pPr>
      <w:r>
        <w:rPr>
          <w:sz w:val="20"/>
        </w:rPr>
        <w:t>23C.</w:t>
      </w:r>
      <w:r>
        <w:rPr>
          <w:spacing w:val="-6"/>
          <w:sz w:val="20"/>
        </w:rPr>
        <w:t> </w:t>
      </w:r>
      <w:r>
        <w:rPr>
          <w:sz w:val="20"/>
        </w:rPr>
        <w:t>Oud</w:t>
      </w:r>
      <w:r>
        <w:rPr>
          <w:spacing w:val="-4"/>
          <w:sz w:val="20"/>
        </w:rPr>
        <w:t> </w:t>
      </w:r>
      <w:r>
        <w:rPr>
          <w:spacing w:val="-2"/>
          <w:sz w:val="20"/>
        </w:rPr>
        <w:t>Bruin</w:t>
      </w:r>
    </w:p>
    <w:p>
      <w:pPr>
        <w:pStyle w:val="ListParagraph"/>
        <w:numPr>
          <w:ilvl w:val="0"/>
          <w:numId w:val="65"/>
        </w:numPr>
        <w:tabs>
          <w:tab w:pos="1117" w:val="left" w:leader="none"/>
        </w:tabs>
        <w:spacing w:line="240" w:lineRule="auto" w:before="20" w:after="0"/>
        <w:ind w:left="1117" w:right="0" w:hanging="257"/>
        <w:jc w:val="left"/>
        <w:rPr>
          <w:sz w:val="20"/>
        </w:rPr>
      </w:pPr>
      <w:r>
        <w:rPr>
          <w:sz w:val="20"/>
        </w:rPr>
        <w:t>15.</w:t>
      </w:r>
      <w:r>
        <w:rPr>
          <w:spacing w:val="14"/>
          <w:sz w:val="20"/>
        </w:rPr>
        <w:t> </w:t>
      </w:r>
      <w:r>
        <w:rPr>
          <w:sz w:val="20"/>
        </w:rPr>
        <w:t>Specialty</w:t>
      </w:r>
      <w:r>
        <w:rPr>
          <w:spacing w:val="-6"/>
          <w:sz w:val="20"/>
        </w:rPr>
        <w:t> </w:t>
      </w:r>
      <w:r>
        <w:rPr>
          <w:spacing w:val="-4"/>
          <w:sz w:val="20"/>
        </w:rPr>
        <w:t>Beer</w:t>
      </w:r>
    </w:p>
    <w:p>
      <w:pPr>
        <w:pStyle w:val="ListParagraph"/>
        <w:numPr>
          <w:ilvl w:val="1"/>
          <w:numId w:val="65"/>
        </w:numPr>
        <w:tabs>
          <w:tab w:pos="1938" w:val="left" w:leader="none"/>
        </w:tabs>
        <w:spacing w:line="240" w:lineRule="auto" w:before="18" w:after="0"/>
        <w:ind w:left="1938" w:right="0" w:hanging="358"/>
        <w:jc w:val="left"/>
        <w:rPr>
          <w:sz w:val="20"/>
        </w:rPr>
      </w:pPr>
      <w:r>
        <w:rPr>
          <w:sz w:val="20"/>
        </w:rPr>
        <w:t>All</w:t>
      </w:r>
      <w:r>
        <w:rPr>
          <w:spacing w:val="-8"/>
          <w:sz w:val="20"/>
        </w:rPr>
        <w:t> </w:t>
      </w:r>
      <w:r>
        <w:rPr>
          <w:sz w:val="20"/>
        </w:rPr>
        <w:t>remaining</w:t>
      </w:r>
      <w:r>
        <w:rPr>
          <w:spacing w:val="-7"/>
          <w:sz w:val="20"/>
        </w:rPr>
        <w:t> </w:t>
      </w:r>
      <w:r>
        <w:rPr>
          <w:sz w:val="20"/>
        </w:rPr>
        <w:t>beers</w:t>
      </w:r>
      <w:r>
        <w:rPr>
          <w:spacing w:val="-8"/>
          <w:sz w:val="20"/>
        </w:rPr>
        <w:t> </w:t>
      </w:r>
      <w:r>
        <w:rPr>
          <w:sz w:val="20"/>
        </w:rPr>
        <w:t>in</w:t>
      </w:r>
      <w:r>
        <w:rPr>
          <w:spacing w:val="-9"/>
          <w:sz w:val="20"/>
        </w:rPr>
        <w:t> </w:t>
      </w:r>
      <w:r>
        <w:rPr>
          <w:sz w:val="20"/>
        </w:rPr>
        <w:t>Categories</w:t>
      </w:r>
      <w:r>
        <w:rPr>
          <w:spacing w:val="-6"/>
          <w:sz w:val="20"/>
        </w:rPr>
        <w:t> </w:t>
      </w:r>
      <w:r>
        <w:rPr>
          <w:sz w:val="20"/>
        </w:rPr>
        <w:t>28-</w:t>
      </w:r>
      <w:r>
        <w:rPr>
          <w:spacing w:val="-5"/>
          <w:sz w:val="20"/>
        </w:rPr>
        <w:t>34</w:t>
      </w:r>
    </w:p>
    <w:p>
      <w:pPr>
        <w:pStyle w:val="BodyText"/>
        <w:spacing w:before="5"/>
        <w:ind w:left="0"/>
        <w:rPr>
          <w:sz w:val="22"/>
        </w:rPr>
      </w:pPr>
    </w:p>
    <w:p>
      <w:pPr>
        <w:pStyle w:val="ListParagraph"/>
        <w:numPr>
          <w:ilvl w:val="0"/>
          <w:numId w:val="7"/>
        </w:numPr>
        <w:tabs>
          <w:tab w:pos="808" w:val="left" w:leader="none"/>
        </w:tabs>
        <w:spacing w:line="261" w:lineRule="auto" w:before="0" w:after="0"/>
        <w:ind w:left="500" w:right="249" w:firstLine="0"/>
        <w:jc w:val="left"/>
        <w:rPr>
          <w:i/>
          <w:sz w:val="18"/>
        </w:rPr>
      </w:pPr>
      <w:bookmarkStart w:name="4. Styles Sorted Using Country of Origin" w:id="586"/>
      <w:bookmarkEnd w:id="586"/>
      <w:r>
        <w:rPr/>
      </w:r>
      <w:bookmarkStart w:name="_bookmark191" w:id="587"/>
      <w:bookmarkEnd w:id="587"/>
      <w:r>
        <w:rPr/>
      </w:r>
      <w:r>
        <w:rPr>
          <w:rFonts w:ascii="Verdana"/>
          <w:b/>
          <w:sz w:val="22"/>
        </w:rPr>
        <w:t>Styles</w:t>
      </w:r>
      <w:r>
        <w:rPr>
          <w:rFonts w:ascii="Verdana"/>
          <w:b/>
          <w:spacing w:val="-6"/>
          <w:sz w:val="22"/>
        </w:rPr>
        <w:t> </w:t>
      </w:r>
      <w:r>
        <w:rPr>
          <w:rFonts w:ascii="Verdana"/>
          <w:b/>
          <w:sz w:val="22"/>
        </w:rPr>
        <w:t>Sorted</w:t>
      </w:r>
      <w:r>
        <w:rPr>
          <w:rFonts w:ascii="Verdana"/>
          <w:b/>
          <w:spacing w:val="-8"/>
          <w:sz w:val="22"/>
        </w:rPr>
        <w:t> </w:t>
      </w:r>
      <w:r>
        <w:rPr>
          <w:rFonts w:ascii="Verdana"/>
          <w:b/>
          <w:sz w:val="22"/>
        </w:rPr>
        <w:t>Using</w:t>
      </w:r>
      <w:r>
        <w:rPr>
          <w:rFonts w:ascii="Verdana"/>
          <w:b/>
          <w:spacing w:val="-8"/>
          <w:sz w:val="22"/>
        </w:rPr>
        <w:t> </w:t>
      </w:r>
      <w:r>
        <w:rPr>
          <w:rFonts w:ascii="Verdana"/>
          <w:b/>
          <w:sz w:val="22"/>
        </w:rPr>
        <w:t>Country</w:t>
      </w:r>
      <w:r>
        <w:rPr>
          <w:rFonts w:ascii="Verdana"/>
          <w:b/>
          <w:spacing w:val="-7"/>
          <w:sz w:val="22"/>
        </w:rPr>
        <w:t> </w:t>
      </w:r>
      <w:r>
        <w:rPr>
          <w:rFonts w:ascii="Verdana"/>
          <w:b/>
          <w:sz w:val="22"/>
        </w:rPr>
        <w:t>of</w:t>
      </w:r>
      <w:r>
        <w:rPr>
          <w:rFonts w:ascii="Verdana"/>
          <w:b/>
          <w:spacing w:val="-7"/>
          <w:sz w:val="22"/>
        </w:rPr>
        <w:t> </w:t>
      </w:r>
      <w:r>
        <w:rPr>
          <w:rFonts w:ascii="Verdana"/>
          <w:b/>
          <w:sz w:val="22"/>
        </w:rPr>
        <w:t>Origin </w:t>
      </w:r>
      <w:r>
        <w:rPr>
          <w:i/>
          <w:sz w:val="18"/>
        </w:rPr>
        <w:t>This system uses new categories based on country of origin. Specialty beers omitted.</w:t>
      </w:r>
    </w:p>
    <w:p>
      <w:pPr>
        <w:pStyle w:val="ListParagraph"/>
        <w:numPr>
          <w:ilvl w:val="0"/>
          <w:numId w:val="65"/>
        </w:numPr>
        <w:tabs>
          <w:tab w:pos="1119" w:val="left" w:leader="none"/>
        </w:tabs>
        <w:spacing w:line="240" w:lineRule="auto" w:before="25" w:after="0"/>
        <w:ind w:left="1119" w:right="0" w:hanging="259"/>
        <w:jc w:val="left"/>
        <w:rPr>
          <w:sz w:val="20"/>
        </w:rPr>
      </w:pPr>
      <w:r>
        <w:rPr>
          <w:sz w:val="20"/>
        </w:rPr>
        <w:t>1.</w:t>
      </w:r>
      <w:r>
        <w:rPr>
          <w:spacing w:val="34"/>
          <w:sz w:val="20"/>
        </w:rPr>
        <w:t>  </w:t>
      </w:r>
      <w:r>
        <w:rPr>
          <w:sz w:val="20"/>
        </w:rPr>
        <w:t>United</w:t>
      </w:r>
      <w:r>
        <w:rPr>
          <w:spacing w:val="-2"/>
          <w:sz w:val="20"/>
        </w:rPr>
        <w:t> States</w:t>
      </w:r>
    </w:p>
    <w:p>
      <w:pPr>
        <w:pStyle w:val="ListParagraph"/>
        <w:numPr>
          <w:ilvl w:val="1"/>
          <w:numId w:val="65"/>
        </w:numPr>
        <w:tabs>
          <w:tab w:pos="1938" w:val="left" w:leader="none"/>
        </w:tabs>
        <w:spacing w:line="240" w:lineRule="auto" w:before="18" w:after="0"/>
        <w:ind w:left="1938" w:right="0" w:hanging="358"/>
        <w:jc w:val="left"/>
        <w:rPr>
          <w:sz w:val="20"/>
        </w:rPr>
      </w:pPr>
      <w:r>
        <w:rPr>
          <w:sz w:val="20"/>
        </w:rPr>
        <w:t>1A.</w:t>
      </w:r>
      <w:r>
        <w:rPr>
          <w:spacing w:val="-9"/>
          <w:sz w:val="20"/>
        </w:rPr>
        <w:t> </w:t>
      </w:r>
      <w:r>
        <w:rPr>
          <w:sz w:val="20"/>
        </w:rPr>
        <w:t>American</w:t>
      </w:r>
      <w:r>
        <w:rPr>
          <w:spacing w:val="-7"/>
          <w:sz w:val="20"/>
        </w:rPr>
        <w:t> </w:t>
      </w:r>
      <w:r>
        <w:rPr>
          <w:sz w:val="20"/>
        </w:rPr>
        <w:t>Light</w:t>
      </w:r>
      <w:r>
        <w:rPr>
          <w:spacing w:val="-6"/>
          <w:sz w:val="20"/>
        </w:rPr>
        <w:t> </w:t>
      </w:r>
      <w:r>
        <w:rPr>
          <w:spacing w:val="-4"/>
          <w:sz w:val="20"/>
        </w:rPr>
        <w:t>Lager</w:t>
      </w:r>
    </w:p>
    <w:p>
      <w:pPr>
        <w:pStyle w:val="ListParagraph"/>
        <w:numPr>
          <w:ilvl w:val="1"/>
          <w:numId w:val="65"/>
        </w:numPr>
        <w:tabs>
          <w:tab w:pos="1938" w:val="left" w:leader="none"/>
        </w:tabs>
        <w:spacing w:line="240" w:lineRule="auto" w:before="17" w:after="0"/>
        <w:ind w:left="1938" w:right="0" w:hanging="358"/>
        <w:jc w:val="left"/>
        <w:rPr>
          <w:sz w:val="20"/>
        </w:rPr>
      </w:pPr>
      <w:r>
        <w:rPr>
          <w:sz w:val="20"/>
        </w:rPr>
        <w:t>1B.</w:t>
      </w:r>
      <w:r>
        <w:rPr>
          <w:spacing w:val="-9"/>
          <w:sz w:val="20"/>
        </w:rPr>
        <w:t> </w:t>
      </w:r>
      <w:r>
        <w:rPr>
          <w:sz w:val="20"/>
        </w:rPr>
        <w:t>American</w:t>
      </w:r>
      <w:r>
        <w:rPr>
          <w:spacing w:val="-5"/>
          <w:sz w:val="20"/>
        </w:rPr>
        <w:t> </w:t>
      </w:r>
      <w:r>
        <w:rPr>
          <w:spacing w:val="-4"/>
          <w:sz w:val="20"/>
        </w:rPr>
        <w:t>Lager</w:t>
      </w:r>
    </w:p>
    <w:p>
      <w:pPr>
        <w:pStyle w:val="ListParagraph"/>
        <w:numPr>
          <w:ilvl w:val="1"/>
          <w:numId w:val="65"/>
        </w:numPr>
        <w:tabs>
          <w:tab w:pos="1939" w:val="left" w:leader="none"/>
        </w:tabs>
        <w:spacing w:line="240" w:lineRule="auto" w:before="18" w:after="0"/>
        <w:ind w:left="1939" w:right="0" w:hanging="359"/>
        <w:jc w:val="left"/>
        <w:rPr>
          <w:sz w:val="20"/>
        </w:rPr>
      </w:pPr>
      <w:r>
        <w:rPr>
          <w:sz w:val="20"/>
        </w:rPr>
        <w:t>1C.</w:t>
      </w:r>
      <w:r>
        <w:rPr>
          <w:spacing w:val="-7"/>
          <w:sz w:val="20"/>
        </w:rPr>
        <w:t> </w:t>
      </w:r>
      <w:r>
        <w:rPr>
          <w:sz w:val="20"/>
        </w:rPr>
        <w:t>Cream</w:t>
      </w:r>
      <w:r>
        <w:rPr>
          <w:spacing w:val="-6"/>
          <w:sz w:val="20"/>
        </w:rPr>
        <w:t> </w:t>
      </w:r>
      <w:r>
        <w:rPr>
          <w:spacing w:val="-5"/>
          <w:sz w:val="20"/>
        </w:rPr>
        <w:t>Ale</w:t>
      </w:r>
    </w:p>
    <w:p>
      <w:pPr>
        <w:pStyle w:val="ListParagraph"/>
        <w:numPr>
          <w:ilvl w:val="1"/>
          <w:numId w:val="65"/>
        </w:numPr>
        <w:tabs>
          <w:tab w:pos="1938" w:val="left" w:leader="none"/>
        </w:tabs>
        <w:spacing w:line="240" w:lineRule="auto" w:before="18" w:after="0"/>
        <w:ind w:left="1938" w:right="0" w:hanging="358"/>
        <w:jc w:val="left"/>
        <w:rPr>
          <w:sz w:val="20"/>
        </w:rPr>
      </w:pPr>
      <w:r>
        <w:rPr>
          <w:sz w:val="20"/>
        </w:rPr>
        <w:t>1D.</w:t>
      </w:r>
      <w:r>
        <w:rPr>
          <w:spacing w:val="-9"/>
          <w:sz w:val="20"/>
        </w:rPr>
        <w:t> </w:t>
      </w:r>
      <w:r>
        <w:rPr>
          <w:sz w:val="20"/>
        </w:rPr>
        <w:t>American</w:t>
      </w:r>
      <w:r>
        <w:rPr>
          <w:spacing w:val="-7"/>
          <w:sz w:val="20"/>
        </w:rPr>
        <w:t> </w:t>
      </w:r>
      <w:r>
        <w:rPr>
          <w:sz w:val="20"/>
        </w:rPr>
        <w:t>Wheat</w:t>
      </w:r>
      <w:r>
        <w:rPr>
          <w:spacing w:val="-4"/>
          <w:sz w:val="20"/>
        </w:rPr>
        <w:t> Beer</w:t>
      </w:r>
    </w:p>
    <w:p>
      <w:pPr>
        <w:pStyle w:val="ListParagraph"/>
        <w:numPr>
          <w:ilvl w:val="1"/>
          <w:numId w:val="65"/>
        </w:numPr>
        <w:tabs>
          <w:tab w:pos="1938" w:val="left" w:leader="none"/>
        </w:tabs>
        <w:spacing w:line="240" w:lineRule="auto" w:before="17" w:after="0"/>
        <w:ind w:left="1938" w:right="0" w:hanging="358"/>
        <w:jc w:val="left"/>
        <w:rPr>
          <w:sz w:val="20"/>
        </w:rPr>
      </w:pPr>
      <w:r>
        <w:rPr>
          <w:sz w:val="20"/>
        </w:rPr>
        <w:t>18A.</w:t>
      </w:r>
      <w:r>
        <w:rPr>
          <w:spacing w:val="-8"/>
          <w:sz w:val="20"/>
        </w:rPr>
        <w:t> </w:t>
      </w:r>
      <w:r>
        <w:rPr>
          <w:sz w:val="20"/>
        </w:rPr>
        <w:t>Blonde</w:t>
      </w:r>
      <w:r>
        <w:rPr>
          <w:spacing w:val="-7"/>
          <w:sz w:val="20"/>
        </w:rPr>
        <w:t> </w:t>
      </w:r>
      <w:r>
        <w:rPr>
          <w:spacing w:val="-5"/>
          <w:sz w:val="20"/>
        </w:rPr>
        <w:t>Ale</w:t>
      </w:r>
    </w:p>
    <w:p>
      <w:pPr>
        <w:pStyle w:val="ListParagraph"/>
        <w:numPr>
          <w:ilvl w:val="1"/>
          <w:numId w:val="65"/>
        </w:numPr>
        <w:tabs>
          <w:tab w:pos="1939" w:val="left" w:leader="none"/>
        </w:tabs>
        <w:spacing w:line="240" w:lineRule="auto" w:before="20" w:after="0"/>
        <w:ind w:left="1939" w:right="0" w:hanging="359"/>
        <w:jc w:val="left"/>
        <w:rPr>
          <w:sz w:val="20"/>
        </w:rPr>
      </w:pPr>
      <w:r>
        <w:rPr>
          <w:sz w:val="20"/>
        </w:rPr>
        <w:t>18B.</w:t>
      </w:r>
      <w:r>
        <w:rPr>
          <w:spacing w:val="-6"/>
          <w:sz w:val="20"/>
        </w:rPr>
        <w:t> </w:t>
      </w:r>
      <w:r>
        <w:rPr>
          <w:sz w:val="20"/>
        </w:rPr>
        <w:t>American</w:t>
      </w:r>
      <w:r>
        <w:rPr>
          <w:spacing w:val="-8"/>
          <w:sz w:val="20"/>
        </w:rPr>
        <w:t> </w:t>
      </w:r>
      <w:r>
        <w:rPr>
          <w:sz w:val="20"/>
        </w:rPr>
        <w:t>Pale</w:t>
      </w:r>
      <w:r>
        <w:rPr>
          <w:spacing w:val="-8"/>
          <w:sz w:val="20"/>
        </w:rPr>
        <w:t> </w:t>
      </w:r>
      <w:r>
        <w:rPr>
          <w:spacing w:val="-5"/>
          <w:sz w:val="20"/>
        </w:rPr>
        <w:t>Ale</w:t>
      </w:r>
    </w:p>
    <w:p>
      <w:pPr>
        <w:pStyle w:val="ListParagraph"/>
        <w:numPr>
          <w:ilvl w:val="1"/>
          <w:numId w:val="65"/>
        </w:numPr>
        <w:tabs>
          <w:tab w:pos="1938" w:val="left" w:leader="none"/>
        </w:tabs>
        <w:spacing w:line="240" w:lineRule="auto" w:before="18" w:after="0"/>
        <w:ind w:left="1938" w:right="0" w:hanging="358"/>
        <w:jc w:val="left"/>
        <w:rPr>
          <w:sz w:val="20"/>
        </w:rPr>
      </w:pPr>
      <w:r>
        <w:rPr>
          <w:sz w:val="20"/>
        </w:rPr>
        <w:t>19A.</w:t>
      </w:r>
      <w:r>
        <w:rPr>
          <w:spacing w:val="-9"/>
          <w:sz w:val="20"/>
        </w:rPr>
        <w:t> </w:t>
      </w:r>
      <w:r>
        <w:rPr>
          <w:sz w:val="20"/>
        </w:rPr>
        <w:t>American</w:t>
      </w:r>
      <w:r>
        <w:rPr>
          <w:spacing w:val="-8"/>
          <w:sz w:val="20"/>
        </w:rPr>
        <w:t> </w:t>
      </w:r>
      <w:r>
        <w:rPr>
          <w:sz w:val="20"/>
        </w:rPr>
        <w:t>Amber</w:t>
      </w:r>
      <w:r>
        <w:rPr>
          <w:spacing w:val="-8"/>
          <w:sz w:val="20"/>
        </w:rPr>
        <w:t> </w:t>
      </w:r>
      <w:r>
        <w:rPr>
          <w:spacing w:val="-5"/>
          <w:sz w:val="20"/>
        </w:rPr>
        <w:t>Ale</w:t>
      </w:r>
    </w:p>
    <w:p>
      <w:pPr>
        <w:pStyle w:val="ListParagraph"/>
        <w:numPr>
          <w:ilvl w:val="1"/>
          <w:numId w:val="65"/>
        </w:numPr>
        <w:tabs>
          <w:tab w:pos="1938" w:val="left" w:leader="none"/>
        </w:tabs>
        <w:spacing w:line="240" w:lineRule="auto" w:before="17" w:after="0"/>
        <w:ind w:left="1938" w:right="0" w:hanging="358"/>
        <w:jc w:val="left"/>
        <w:rPr>
          <w:sz w:val="20"/>
        </w:rPr>
      </w:pPr>
      <w:r>
        <w:rPr>
          <w:sz w:val="20"/>
        </w:rPr>
        <w:t>19B.</w:t>
      </w:r>
      <w:r>
        <w:rPr>
          <w:spacing w:val="-7"/>
          <w:sz w:val="20"/>
        </w:rPr>
        <w:t> </w:t>
      </w:r>
      <w:r>
        <w:rPr>
          <w:sz w:val="20"/>
        </w:rPr>
        <w:t>California</w:t>
      </w:r>
      <w:r>
        <w:rPr>
          <w:spacing w:val="-8"/>
          <w:sz w:val="20"/>
        </w:rPr>
        <w:t> </w:t>
      </w:r>
      <w:r>
        <w:rPr>
          <w:spacing w:val="-2"/>
          <w:sz w:val="20"/>
        </w:rPr>
        <w:t>Common</w:t>
      </w:r>
    </w:p>
    <w:p>
      <w:pPr>
        <w:pStyle w:val="ListParagraph"/>
        <w:numPr>
          <w:ilvl w:val="1"/>
          <w:numId w:val="65"/>
        </w:numPr>
        <w:tabs>
          <w:tab w:pos="1940" w:val="left" w:leader="none"/>
        </w:tabs>
        <w:spacing w:line="240" w:lineRule="auto" w:before="18" w:after="0"/>
        <w:ind w:left="1940" w:right="0" w:hanging="360"/>
        <w:jc w:val="left"/>
        <w:rPr>
          <w:sz w:val="20"/>
        </w:rPr>
      </w:pPr>
      <w:r>
        <w:rPr>
          <w:sz w:val="20"/>
        </w:rPr>
        <w:t>19C.</w:t>
      </w:r>
      <w:r>
        <w:rPr>
          <w:spacing w:val="-9"/>
          <w:sz w:val="20"/>
        </w:rPr>
        <w:t> </w:t>
      </w:r>
      <w:r>
        <w:rPr>
          <w:sz w:val="20"/>
        </w:rPr>
        <w:t>American</w:t>
      </w:r>
      <w:r>
        <w:rPr>
          <w:spacing w:val="-6"/>
          <w:sz w:val="20"/>
        </w:rPr>
        <w:t> </w:t>
      </w:r>
      <w:r>
        <w:rPr>
          <w:sz w:val="20"/>
        </w:rPr>
        <w:t>Brown</w:t>
      </w:r>
      <w:r>
        <w:rPr>
          <w:spacing w:val="-8"/>
          <w:sz w:val="20"/>
        </w:rPr>
        <w:t> </w:t>
      </w:r>
      <w:r>
        <w:rPr>
          <w:spacing w:val="-5"/>
          <w:sz w:val="20"/>
        </w:rPr>
        <w:t>Ale</w:t>
      </w:r>
    </w:p>
    <w:p>
      <w:pPr>
        <w:pStyle w:val="ListParagraph"/>
        <w:numPr>
          <w:ilvl w:val="1"/>
          <w:numId w:val="65"/>
        </w:numPr>
        <w:tabs>
          <w:tab w:pos="1940" w:val="left" w:leader="none"/>
        </w:tabs>
        <w:spacing w:line="240" w:lineRule="auto" w:before="17" w:after="0"/>
        <w:ind w:left="1940" w:right="0" w:hanging="360"/>
        <w:jc w:val="left"/>
        <w:rPr>
          <w:sz w:val="20"/>
        </w:rPr>
      </w:pPr>
      <w:r>
        <w:rPr>
          <w:sz w:val="20"/>
        </w:rPr>
        <w:t>20A.</w:t>
      </w:r>
      <w:r>
        <w:rPr>
          <w:spacing w:val="-10"/>
          <w:sz w:val="20"/>
        </w:rPr>
        <w:t> </w:t>
      </w:r>
      <w:r>
        <w:rPr>
          <w:sz w:val="20"/>
        </w:rPr>
        <w:t>American</w:t>
      </w:r>
      <w:r>
        <w:rPr>
          <w:spacing w:val="-5"/>
          <w:sz w:val="20"/>
        </w:rPr>
        <w:t> </w:t>
      </w:r>
      <w:r>
        <w:rPr>
          <w:spacing w:val="-2"/>
          <w:sz w:val="20"/>
        </w:rPr>
        <w:t>Porter</w:t>
      </w:r>
    </w:p>
    <w:p>
      <w:pPr>
        <w:pStyle w:val="ListParagraph"/>
        <w:numPr>
          <w:ilvl w:val="1"/>
          <w:numId w:val="65"/>
        </w:numPr>
        <w:tabs>
          <w:tab w:pos="1939" w:val="left" w:leader="none"/>
        </w:tabs>
        <w:spacing w:line="240" w:lineRule="auto" w:before="20" w:after="0"/>
        <w:ind w:left="1939" w:right="0" w:hanging="359"/>
        <w:jc w:val="left"/>
        <w:rPr>
          <w:sz w:val="20"/>
        </w:rPr>
      </w:pPr>
      <w:r>
        <w:rPr>
          <w:sz w:val="20"/>
        </w:rPr>
        <w:t>20B.</w:t>
      </w:r>
      <w:r>
        <w:rPr>
          <w:spacing w:val="-9"/>
          <w:sz w:val="20"/>
        </w:rPr>
        <w:t> </w:t>
      </w:r>
      <w:r>
        <w:rPr>
          <w:sz w:val="20"/>
        </w:rPr>
        <w:t>American</w:t>
      </w:r>
      <w:r>
        <w:rPr>
          <w:spacing w:val="-7"/>
          <w:sz w:val="20"/>
        </w:rPr>
        <w:t> </w:t>
      </w:r>
      <w:r>
        <w:rPr>
          <w:spacing w:val="-2"/>
          <w:sz w:val="20"/>
        </w:rPr>
        <w:t>Stout</w:t>
      </w:r>
    </w:p>
    <w:p>
      <w:pPr>
        <w:pStyle w:val="ListParagraph"/>
        <w:numPr>
          <w:ilvl w:val="1"/>
          <w:numId w:val="65"/>
        </w:numPr>
        <w:tabs>
          <w:tab w:pos="1938" w:val="left" w:leader="none"/>
        </w:tabs>
        <w:spacing w:line="240" w:lineRule="auto" w:before="18" w:after="0"/>
        <w:ind w:left="1938" w:right="0" w:hanging="358"/>
        <w:jc w:val="left"/>
        <w:rPr>
          <w:sz w:val="20"/>
        </w:rPr>
      </w:pPr>
      <w:r>
        <w:rPr>
          <w:sz w:val="20"/>
        </w:rPr>
        <w:t>21A.</w:t>
      </w:r>
      <w:r>
        <w:rPr>
          <w:spacing w:val="-9"/>
          <w:sz w:val="20"/>
        </w:rPr>
        <w:t> </w:t>
      </w:r>
      <w:r>
        <w:rPr>
          <w:sz w:val="20"/>
        </w:rPr>
        <w:t>American</w:t>
      </w:r>
      <w:r>
        <w:rPr>
          <w:spacing w:val="-5"/>
          <w:sz w:val="20"/>
        </w:rPr>
        <w:t> IPA</w:t>
      </w:r>
    </w:p>
    <w:p>
      <w:pPr>
        <w:pStyle w:val="ListParagraph"/>
        <w:numPr>
          <w:ilvl w:val="1"/>
          <w:numId w:val="65"/>
        </w:numPr>
        <w:tabs>
          <w:tab w:pos="1939" w:val="left" w:leader="none"/>
        </w:tabs>
        <w:spacing w:line="240" w:lineRule="auto" w:before="18" w:after="0"/>
        <w:ind w:left="1939" w:right="0" w:hanging="359"/>
        <w:jc w:val="left"/>
        <w:rPr>
          <w:sz w:val="20"/>
        </w:rPr>
      </w:pPr>
      <w:r>
        <w:rPr>
          <w:sz w:val="20"/>
        </w:rPr>
        <w:t>21B.</w:t>
      </w:r>
      <w:r>
        <w:rPr>
          <w:spacing w:val="-10"/>
          <w:sz w:val="20"/>
        </w:rPr>
        <w:t> </w:t>
      </w:r>
      <w:r>
        <w:rPr>
          <w:sz w:val="20"/>
        </w:rPr>
        <w:t>Specialty</w:t>
      </w:r>
      <w:r>
        <w:rPr>
          <w:spacing w:val="-5"/>
          <w:sz w:val="20"/>
        </w:rPr>
        <w:t> IPA</w:t>
      </w:r>
    </w:p>
    <w:p>
      <w:pPr>
        <w:pStyle w:val="ListParagraph"/>
        <w:numPr>
          <w:ilvl w:val="1"/>
          <w:numId w:val="65"/>
        </w:numPr>
        <w:tabs>
          <w:tab w:pos="1938" w:val="left" w:leader="none"/>
        </w:tabs>
        <w:spacing w:line="240" w:lineRule="auto" w:before="17" w:after="0"/>
        <w:ind w:left="1938" w:right="0" w:hanging="358"/>
        <w:jc w:val="left"/>
        <w:rPr>
          <w:sz w:val="20"/>
        </w:rPr>
      </w:pPr>
      <w:r>
        <w:rPr>
          <w:sz w:val="20"/>
        </w:rPr>
        <w:t>22A.</w:t>
      </w:r>
      <w:r>
        <w:rPr>
          <w:spacing w:val="-6"/>
          <w:sz w:val="20"/>
        </w:rPr>
        <w:t> </w:t>
      </w:r>
      <w:r>
        <w:rPr>
          <w:sz w:val="20"/>
        </w:rPr>
        <w:t>Double</w:t>
      </w:r>
      <w:r>
        <w:rPr>
          <w:spacing w:val="-7"/>
          <w:sz w:val="20"/>
        </w:rPr>
        <w:t> </w:t>
      </w:r>
      <w:r>
        <w:rPr>
          <w:spacing w:val="-5"/>
          <w:sz w:val="20"/>
        </w:rPr>
        <w:t>IPA</w:t>
      </w:r>
    </w:p>
    <w:p>
      <w:pPr>
        <w:pStyle w:val="ListParagraph"/>
        <w:numPr>
          <w:ilvl w:val="1"/>
          <w:numId w:val="65"/>
        </w:numPr>
        <w:tabs>
          <w:tab w:pos="1938" w:val="left" w:leader="none"/>
        </w:tabs>
        <w:spacing w:line="240" w:lineRule="auto" w:before="18" w:after="0"/>
        <w:ind w:left="1938" w:right="0" w:hanging="358"/>
        <w:jc w:val="left"/>
        <w:rPr>
          <w:sz w:val="20"/>
        </w:rPr>
      </w:pPr>
      <w:r>
        <w:rPr>
          <w:sz w:val="20"/>
        </w:rPr>
        <w:t>22B.</w:t>
      </w:r>
      <w:r>
        <w:rPr>
          <w:spacing w:val="-9"/>
          <w:sz w:val="20"/>
        </w:rPr>
        <w:t> </w:t>
      </w:r>
      <w:r>
        <w:rPr>
          <w:sz w:val="20"/>
        </w:rPr>
        <w:t>American</w:t>
      </w:r>
      <w:r>
        <w:rPr>
          <w:spacing w:val="-5"/>
          <w:sz w:val="20"/>
        </w:rPr>
        <w:t> </w:t>
      </w:r>
      <w:r>
        <w:rPr>
          <w:sz w:val="20"/>
        </w:rPr>
        <w:t>Strong</w:t>
      </w:r>
      <w:r>
        <w:rPr>
          <w:spacing w:val="-7"/>
          <w:sz w:val="20"/>
        </w:rPr>
        <w:t> </w:t>
      </w:r>
      <w:r>
        <w:rPr>
          <w:spacing w:val="-5"/>
          <w:sz w:val="20"/>
        </w:rPr>
        <w:t>Ale</w:t>
      </w:r>
    </w:p>
    <w:p>
      <w:pPr>
        <w:pStyle w:val="ListParagraph"/>
        <w:numPr>
          <w:ilvl w:val="1"/>
          <w:numId w:val="65"/>
        </w:numPr>
        <w:tabs>
          <w:tab w:pos="1939" w:val="left" w:leader="none"/>
        </w:tabs>
        <w:spacing w:line="240" w:lineRule="auto" w:before="17" w:after="0"/>
        <w:ind w:left="1939" w:right="0" w:hanging="359"/>
        <w:jc w:val="left"/>
        <w:rPr>
          <w:sz w:val="20"/>
        </w:rPr>
      </w:pPr>
      <w:r>
        <w:rPr>
          <w:sz w:val="20"/>
        </w:rPr>
        <w:t>22C.</w:t>
      </w:r>
      <w:r>
        <w:rPr>
          <w:spacing w:val="-9"/>
          <w:sz w:val="20"/>
        </w:rPr>
        <w:t> </w:t>
      </w:r>
      <w:r>
        <w:rPr>
          <w:sz w:val="20"/>
        </w:rPr>
        <w:t>American</w:t>
      </w:r>
      <w:r>
        <w:rPr>
          <w:spacing w:val="-5"/>
          <w:sz w:val="20"/>
        </w:rPr>
        <w:t> </w:t>
      </w:r>
      <w:r>
        <w:rPr>
          <w:spacing w:val="-2"/>
          <w:sz w:val="20"/>
        </w:rPr>
        <w:t>Barleywine</w:t>
      </w:r>
    </w:p>
    <w:p>
      <w:pPr>
        <w:pStyle w:val="ListParagraph"/>
        <w:numPr>
          <w:ilvl w:val="1"/>
          <w:numId w:val="65"/>
        </w:numPr>
        <w:tabs>
          <w:tab w:pos="1938" w:val="left" w:leader="none"/>
        </w:tabs>
        <w:spacing w:line="240" w:lineRule="auto" w:before="20" w:after="0"/>
        <w:ind w:left="1938" w:right="0" w:hanging="358"/>
        <w:jc w:val="left"/>
        <w:rPr>
          <w:sz w:val="20"/>
        </w:rPr>
      </w:pPr>
      <w:r>
        <w:rPr>
          <w:sz w:val="20"/>
        </w:rPr>
        <w:t>22D.</w:t>
      </w:r>
      <w:r>
        <w:rPr>
          <w:spacing w:val="-8"/>
          <w:sz w:val="20"/>
        </w:rPr>
        <w:t> </w:t>
      </w:r>
      <w:r>
        <w:rPr>
          <w:spacing w:val="-2"/>
          <w:sz w:val="20"/>
        </w:rPr>
        <w:t>Wheatwine</w:t>
      </w:r>
    </w:p>
    <w:p>
      <w:pPr>
        <w:spacing w:after="0" w:line="240" w:lineRule="auto"/>
        <w:jc w:val="left"/>
        <w:rPr>
          <w:sz w:val="20"/>
        </w:rPr>
        <w:sectPr>
          <w:pgSz w:w="12240" w:h="15840"/>
          <w:pgMar w:header="0" w:footer="746" w:top="940" w:bottom="940" w:left="580" w:right="580"/>
          <w:cols w:num="2" w:equalWidth="0">
            <w:col w:w="5071" w:space="329"/>
            <w:col w:w="5680"/>
          </w:cols>
        </w:sectPr>
      </w:pPr>
    </w:p>
    <w:p>
      <w:pPr>
        <w:pStyle w:val="ListParagraph"/>
        <w:numPr>
          <w:ilvl w:val="1"/>
          <w:numId w:val="65"/>
        </w:numPr>
        <w:tabs>
          <w:tab w:pos="1579" w:val="left" w:leader="none"/>
        </w:tabs>
        <w:spacing w:line="240" w:lineRule="auto" w:before="69" w:after="0"/>
        <w:ind w:left="1579" w:right="0" w:hanging="359"/>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Kentucky</w:t>
      </w:r>
      <w:r>
        <w:rPr>
          <w:spacing w:val="-7"/>
          <w:sz w:val="20"/>
        </w:rPr>
        <w:t> </w:t>
      </w:r>
      <w:r>
        <w:rPr>
          <w:spacing w:val="-2"/>
          <w:sz w:val="20"/>
        </w:rPr>
        <w:t>Common</w:t>
      </w:r>
    </w:p>
    <w:p>
      <w:pPr>
        <w:pStyle w:val="ListParagraph"/>
        <w:numPr>
          <w:ilvl w:val="1"/>
          <w:numId w:val="65"/>
        </w:numPr>
        <w:tabs>
          <w:tab w:pos="1578" w:val="left" w:leader="none"/>
        </w:tabs>
        <w:spacing w:line="240" w:lineRule="auto" w:before="18" w:after="0"/>
        <w:ind w:left="1578" w:right="0" w:hanging="359"/>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Pre-Pro</w:t>
      </w:r>
      <w:r>
        <w:rPr>
          <w:spacing w:val="-5"/>
          <w:sz w:val="20"/>
        </w:rPr>
        <w:t> </w:t>
      </w:r>
      <w:r>
        <w:rPr>
          <w:spacing w:val="-2"/>
          <w:sz w:val="20"/>
        </w:rPr>
        <w:t>Lager</w:t>
      </w:r>
    </w:p>
    <w:p>
      <w:pPr>
        <w:pStyle w:val="ListParagraph"/>
        <w:numPr>
          <w:ilvl w:val="1"/>
          <w:numId w:val="65"/>
        </w:numPr>
        <w:tabs>
          <w:tab w:pos="1578" w:val="left" w:leader="none"/>
        </w:tabs>
        <w:spacing w:line="240" w:lineRule="auto" w:before="17" w:after="0"/>
        <w:ind w:left="1578" w:right="0" w:hanging="359"/>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Pre-Pro</w:t>
      </w:r>
      <w:r>
        <w:rPr>
          <w:spacing w:val="-5"/>
          <w:sz w:val="20"/>
        </w:rPr>
        <w:t> </w:t>
      </w:r>
      <w:r>
        <w:rPr>
          <w:spacing w:val="-2"/>
          <w:sz w:val="20"/>
        </w:rPr>
        <w:t>Porter</w:t>
      </w:r>
    </w:p>
    <w:p>
      <w:pPr>
        <w:spacing w:before="20"/>
        <w:ind w:left="499" w:right="0" w:firstLine="0"/>
        <w:jc w:val="left"/>
        <w:rPr>
          <w:sz w:val="20"/>
        </w:rPr>
      </w:pPr>
      <w:r>
        <w:rPr>
          <w:sz w:val="20"/>
        </w:rPr>
        <w:t>(4)2.</w:t>
      </w:r>
      <w:r>
        <w:rPr>
          <w:spacing w:val="69"/>
          <w:w w:val="150"/>
          <w:sz w:val="20"/>
        </w:rPr>
        <w:t> </w:t>
      </w:r>
      <w:r>
        <w:rPr>
          <w:spacing w:val="-2"/>
          <w:sz w:val="20"/>
        </w:rPr>
        <w:t>International</w:t>
      </w:r>
    </w:p>
    <w:p>
      <w:pPr>
        <w:pStyle w:val="ListParagraph"/>
        <w:numPr>
          <w:ilvl w:val="0"/>
          <w:numId w:val="66"/>
        </w:numPr>
        <w:tabs>
          <w:tab w:pos="1577" w:val="left" w:leader="none"/>
        </w:tabs>
        <w:spacing w:line="240" w:lineRule="auto" w:before="18" w:after="0"/>
        <w:ind w:left="1577" w:right="0" w:hanging="358"/>
        <w:jc w:val="left"/>
        <w:rPr>
          <w:sz w:val="20"/>
        </w:rPr>
      </w:pPr>
      <w:r>
        <w:rPr>
          <w:sz w:val="20"/>
        </w:rPr>
        <w:t>2A.</w:t>
      </w:r>
      <w:r>
        <w:rPr>
          <w:spacing w:val="-7"/>
          <w:sz w:val="20"/>
        </w:rPr>
        <w:t> </w:t>
      </w:r>
      <w:r>
        <w:rPr>
          <w:sz w:val="20"/>
        </w:rPr>
        <w:t>International</w:t>
      </w:r>
      <w:r>
        <w:rPr>
          <w:spacing w:val="-8"/>
          <w:sz w:val="20"/>
        </w:rPr>
        <w:t> </w:t>
      </w:r>
      <w:r>
        <w:rPr>
          <w:sz w:val="20"/>
        </w:rPr>
        <w:t>Pale</w:t>
      </w:r>
      <w:r>
        <w:rPr>
          <w:spacing w:val="-9"/>
          <w:sz w:val="20"/>
        </w:rPr>
        <w:t> </w:t>
      </w:r>
      <w:r>
        <w:rPr>
          <w:spacing w:val="-4"/>
          <w:sz w:val="20"/>
        </w:rPr>
        <w:t>Lager</w:t>
      </w:r>
    </w:p>
    <w:p>
      <w:pPr>
        <w:pStyle w:val="ListParagraph"/>
        <w:numPr>
          <w:ilvl w:val="0"/>
          <w:numId w:val="66"/>
        </w:numPr>
        <w:tabs>
          <w:tab w:pos="1578" w:val="left" w:leader="none"/>
        </w:tabs>
        <w:spacing w:line="240" w:lineRule="auto" w:before="17" w:after="0"/>
        <w:ind w:left="1578" w:right="0" w:hanging="358"/>
        <w:jc w:val="left"/>
        <w:rPr>
          <w:sz w:val="20"/>
        </w:rPr>
      </w:pPr>
      <w:r>
        <w:rPr>
          <w:sz w:val="20"/>
        </w:rPr>
        <w:t>2B.</w:t>
      </w:r>
      <w:r>
        <w:rPr>
          <w:spacing w:val="-11"/>
          <w:sz w:val="20"/>
        </w:rPr>
        <w:t> </w:t>
      </w:r>
      <w:r>
        <w:rPr>
          <w:sz w:val="20"/>
        </w:rPr>
        <w:t>International</w:t>
      </w:r>
      <w:r>
        <w:rPr>
          <w:spacing w:val="-8"/>
          <w:sz w:val="20"/>
        </w:rPr>
        <w:t> </w:t>
      </w:r>
      <w:r>
        <w:rPr>
          <w:sz w:val="20"/>
        </w:rPr>
        <w:t>Amber</w:t>
      </w:r>
      <w:r>
        <w:rPr>
          <w:spacing w:val="-7"/>
          <w:sz w:val="20"/>
        </w:rPr>
        <w:t> </w:t>
      </w:r>
      <w:r>
        <w:rPr>
          <w:spacing w:val="-4"/>
          <w:sz w:val="20"/>
        </w:rPr>
        <w:t>Lager</w:t>
      </w:r>
    </w:p>
    <w:p>
      <w:pPr>
        <w:pStyle w:val="ListParagraph"/>
        <w:numPr>
          <w:ilvl w:val="0"/>
          <w:numId w:val="66"/>
        </w:numPr>
        <w:tabs>
          <w:tab w:pos="1579" w:val="left" w:leader="none"/>
        </w:tabs>
        <w:spacing w:line="240" w:lineRule="auto" w:before="18" w:after="0"/>
        <w:ind w:left="1579" w:right="0" w:hanging="359"/>
        <w:jc w:val="left"/>
        <w:rPr>
          <w:sz w:val="20"/>
        </w:rPr>
      </w:pPr>
      <w:r>
        <w:rPr>
          <w:sz w:val="20"/>
        </w:rPr>
        <w:t>2C.</w:t>
      </w:r>
      <w:r>
        <w:rPr>
          <w:spacing w:val="-9"/>
          <w:sz w:val="20"/>
        </w:rPr>
        <w:t> </w:t>
      </w:r>
      <w:r>
        <w:rPr>
          <w:sz w:val="20"/>
        </w:rPr>
        <w:t>International</w:t>
      </w:r>
      <w:r>
        <w:rPr>
          <w:spacing w:val="-7"/>
          <w:sz w:val="20"/>
        </w:rPr>
        <w:t> </w:t>
      </w:r>
      <w:r>
        <w:rPr>
          <w:sz w:val="20"/>
        </w:rPr>
        <w:t>Dark</w:t>
      </w:r>
      <w:r>
        <w:rPr>
          <w:spacing w:val="-7"/>
          <w:sz w:val="20"/>
        </w:rPr>
        <w:t> </w:t>
      </w:r>
      <w:r>
        <w:rPr>
          <w:spacing w:val="-4"/>
          <w:sz w:val="20"/>
        </w:rPr>
        <w:t>Lager</w:t>
      </w:r>
    </w:p>
    <w:p>
      <w:pPr>
        <w:spacing w:before="17"/>
        <w:ind w:left="500" w:right="0" w:firstLine="0"/>
        <w:jc w:val="left"/>
        <w:rPr>
          <w:sz w:val="20"/>
        </w:rPr>
      </w:pPr>
      <w:r>
        <w:rPr>
          <w:sz w:val="20"/>
        </w:rPr>
        <w:t>(4)3.</w:t>
      </w:r>
      <w:r>
        <w:rPr>
          <w:spacing w:val="70"/>
          <w:w w:val="150"/>
          <w:sz w:val="20"/>
        </w:rPr>
        <w:t> </w:t>
      </w:r>
      <w:r>
        <w:rPr>
          <w:spacing w:val="-2"/>
          <w:sz w:val="20"/>
        </w:rPr>
        <w:t>England</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11A.</w:t>
      </w:r>
      <w:r>
        <w:rPr>
          <w:spacing w:val="-10"/>
          <w:sz w:val="20"/>
        </w:rPr>
        <w:t> </w:t>
      </w:r>
      <w:r>
        <w:rPr>
          <w:sz w:val="20"/>
        </w:rPr>
        <w:t>Ordinary</w:t>
      </w:r>
      <w:r>
        <w:rPr>
          <w:spacing w:val="-6"/>
          <w:sz w:val="20"/>
        </w:rPr>
        <w:t> </w:t>
      </w:r>
      <w:r>
        <w:rPr>
          <w:spacing w:val="-2"/>
          <w:sz w:val="20"/>
        </w:rPr>
        <w:t>Bitter</w:t>
      </w:r>
    </w:p>
    <w:p>
      <w:pPr>
        <w:pStyle w:val="ListParagraph"/>
        <w:numPr>
          <w:ilvl w:val="0"/>
          <w:numId w:val="67"/>
        </w:numPr>
        <w:tabs>
          <w:tab w:pos="1578" w:val="left" w:leader="none"/>
        </w:tabs>
        <w:spacing w:line="240" w:lineRule="auto" w:before="20" w:after="0"/>
        <w:ind w:left="1578" w:right="0" w:hanging="358"/>
        <w:jc w:val="left"/>
        <w:rPr>
          <w:sz w:val="20"/>
        </w:rPr>
      </w:pPr>
      <w:r>
        <w:rPr>
          <w:sz w:val="20"/>
        </w:rPr>
        <w:t>11B.</w:t>
      </w:r>
      <w:r>
        <w:rPr>
          <w:spacing w:val="-7"/>
          <w:sz w:val="20"/>
        </w:rPr>
        <w:t> </w:t>
      </w:r>
      <w:r>
        <w:rPr>
          <w:sz w:val="20"/>
        </w:rPr>
        <w:t>Best</w:t>
      </w:r>
      <w:r>
        <w:rPr>
          <w:spacing w:val="-4"/>
          <w:sz w:val="20"/>
        </w:rPr>
        <w:t> </w:t>
      </w:r>
      <w:r>
        <w:rPr>
          <w:spacing w:val="-2"/>
          <w:sz w:val="20"/>
        </w:rPr>
        <w:t>Bitter</w:t>
      </w:r>
    </w:p>
    <w:p>
      <w:pPr>
        <w:pStyle w:val="ListParagraph"/>
        <w:numPr>
          <w:ilvl w:val="0"/>
          <w:numId w:val="67"/>
        </w:numPr>
        <w:tabs>
          <w:tab w:pos="1579" w:val="left" w:leader="none"/>
        </w:tabs>
        <w:spacing w:line="240" w:lineRule="auto" w:before="18" w:after="0"/>
        <w:ind w:left="1579" w:right="0" w:hanging="359"/>
        <w:jc w:val="left"/>
        <w:rPr>
          <w:sz w:val="20"/>
        </w:rPr>
      </w:pPr>
      <w:r>
        <w:rPr>
          <w:sz w:val="20"/>
        </w:rPr>
        <w:t>11C.</w:t>
      </w:r>
      <w:r>
        <w:rPr>
          <w:spacing w:val="-8"/>
          <w:sz w:val="20"/>
        </w:rPr>
        <w:t> </w:t>
      </w:r>
      <w:r>
        <w:rPr>
          <w:sz w:val="20"/>
        </w:rPr>
        <w:t>Strong</w:t>
      </w:r>
      <w:r>
        <w:rPr>
          <w:spacing w:val="-4"/>
          <w:sz w:val="20"/>
        </w:rPr>
        <w:t> </w:t>
      </w:r>
      <w:r>
        <w:rPr>
          <w:spacing w:val="-2"/>
          <w:sz w:val="20"/>
        </w:rPr>
        <w:t>Bitter</w:t>
      </w:r>
    </w:p>
    <w:p>
      <w:pPr>
        <w:pStyle w:val="ListParagraph"/>
        <w:numPr>
          <w:ilvl w:val="0"/>
          <w:numId w:val="67"/>
        </w:numPr>
        <w:tabs>
          <w:tab w:pos="1578" w:val="left" w:leader="none"/>
        </w:tabs>
        <w:spacing w:line="240" w:lineRule="auto" w:before="17" w:after="0"/>
        <w:ind w:left="1578" w:right="0" w:hanging="358"/>
        <w:jc w:val="left"/>
        <w:rPr>
          <w:sz w:val="20"/>
        </w:rPr>
      </w:pPr>
      <w:r>
        <w:rPr>
          <w:sz w:val="20"/>
        </w:rPr>
        <w:t>12A.</w:t>
      </w:r>
      <w:r>
        <w:rPr>
          <w:spacing w:val="-9"/>
          <w:sz w:val="20"/>
        </w:rPr>
        <w:t> </w:t>
      </w:r>
      <w:r>
        <w:rPr>
          <w:sz w:val="20"/>
        </w:rPr>
        <w:t>British</w:t>
      </w:r>
      <w:r>
        <w:rPr>
          <w:spacing w:val="-8"/>
          <w:sz w:val="20"/>
        </w:rPr>
        <w:t> </w:t>
      </w:r>
      <w:r>
        <w:rPr>
          <w:sz w:val="20"/>
        </w:rPr>
        <w:t>Golden</w:t>
      </w:r>
      <w:r>
        <w:rPr>
          <w:spacing w:val="-7"/>
          <w:sz w:val="20"/>
        </w:rPr>
        <w:t> </w:t>
      </w:r>
      <w:r>
        <w:rPr>
          <w:spacing w:val="-5"/>
          <w:sz w:val="20"/>
        </w:rPr>
        <w:t>Ale</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12C.</w:t>
      </w:r>
      <w:r>
        <w:rPr>
          <w:spacing w:val="-6"/>
          <w:sz w:val="20"/>
        </w:rPr>
        <w:t> </w:t>
      </w:r>
      <w:r>
        <w:rPr>
          <w:sz w:val="20"/>
        </w:rPr>
        <w:t>English</w:t>
      </w:r>
      <w:r>
        <w:rPr>
          <w:spacing w:val="-6"/>
          <w:sz w:val="20"/>
        </w:rPr>
        <w:t> </w:t>
      </w:r>
      <w:r>
        <w:rPr>
          <w:spacing w:val="-5"/>
          <w:sz w:val="20"/>
        </w:rPr>
        <w:t>IPA</w:t>
      </w:r>
    </w:p>
    <w:p>
      <w:pPr>
        <w:pStyle w:val="ListParagraph"/>
        <w:numPr>
          <w:ilvl w:val="0"/>
          <w:numId w:val="67"/>
        </w:numPr>
        <w:tabs>
          <w:tab w:pos="1579" w:val="left" w:leader="none"/>
        </w:tabs>
        <w:spacing w:line="240" w:lineRule="auto" w:before="17" w:after="0"/>
        <w:ind w:left="1579" w:right="0" w:hanging="359"/>
        <w:jc w:val="left"/>
        <w:rPr>
          <w:sz w:val="20"/>
        </w:rPr>
      </w:pPr>
      <w:r>
        <w:rPr>
          <w:sz w:val="20"/>
        </w:rPr>
        <w:t>13A.</w:t>
      </w:r>
      <w:r>
        <w:rPr>
          <w:spacing w:val="-7"/>
          <w:sz w:val="20"/>
        </w:rPr>
        <w:t> </w:t>
      </w:r>
      <w:r>
        <w:rPr>
          <w:sz w:val="20"/>
        </w:rPr>
        <w:t>Dark</w:t>
      </w:r>
      <w:r>
        <w:rPr>
          <w:spacing w:val="-5"/>
          <w:sz w:val="20"/>
        </w:rPr>
        <w:t> </w:t>
      </w:r>
      <w:r>
        <w:rPr>
          <w:spacing w:val="-4"/>
          <w:sz w:val="20"/>
        </w:rPr>
        <w:t>Mild</w:t>
      </w:r>
    </w:p>
    <w:p>
      <w:pPr>
        <w:pStyle w:val="ListParagraph"/>
        <w:numPr>
          <w:ilvl w:val="0"/>
          <w:numId w:val="67"/>
        </w:numPr>
        <w:tabs>
          <w:tab w:pos="1578" w:val="left" w:leader="none"/>
        </w:tabs>
        <w:spacing w:line="240" w:lineRule="auto" w:before="20" w:after="0"/>
        <w:ind w:left="1578" w:right="0" w:hanging="358"/>
        <w:jc w:val="left"/>
        <w:rPr>
          <w:sz w:val="20"/>
        </w:rPr>
      </w:pPr>
      <w:r>
        <w:rPr>
          <w:sz w:val="20"/>
        </w:rPr>
        <w:t>13B.</w:t>
      </w:r>
      <w:r>
        <w:rPr>
          <w:spacing w:val="-8"/>
          <w:sz w:val="20"/>
        </w:rPr>
        <w:t> </w:t>
      </w:r>
      <w:r>
        <w:rPr>
          <w:sz w:val="20"/>
        </w:rPr>
        <w:t>British</w:t>
      </w:r>
      <w:r>
        <w:rPr>
          <w:spacing w:val="-7"/>
          <w:sz w:val="20"/>
        </w:rPr>
        <w:t> </w:t>
      </w:r>
      <w:r>
        <w:rPr>
          <w:sz w:val="20"/>
        </w:rPr>
        <w:t>Brown</w:t>
      </w:r>
      <w:r>
        <w:rPr>
          <w:spacing w:val="-6"/>
          <w:sz w:val="20"/>
        </w:rPr>
        <w:t> </w:t>
      </w:r>
      <w:r>
        <w:rPr>
          <w:spacing w:val="-5"/>
          <w:sz w:val="20"/>
        </w:rPr>
        <w:t>Ale</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13C.</w:t>
      </w:r>
      <w:r>
        <w:rPr>
          <w:spacing w:val="-8"/>
          <w:sz w:val="20"/>
        </w:rPr>
        <w:t> </w:t>
      </w:r>
      <w:r>
        <w:rPr>
          <w:sz w:val="20"/>
        </w:rPr>
        <w:t>English</w:t>
      </w:r>
      <w:r>
        <w:rPr>
          <w:spacing w:val="-8"/>
          <w:sz w:val="20"/>
        </w:rPr>
        <w:t> </w:t>
      </w:r>
      <w:r>
        <w:rPr>
          <w:spacing w:val="-2"/>
          <w:sz w:val="20"/>
        </w:rPr>
        <w:t>Porter</w:t>
      </w:r>
    </w:p>
    <w:p>
      <w:pPr>
        <w:pStyle w:val="ListParagraph"/>
        <w:numPr>
          <w:ilvl w:val="0"/>
          <w:numId w:val="67"/>
        </w:numPr>
        <w:tabs>
          <w:tab w:pos="1580" w:val="left" w:leader="none"/>
        </w:tabs>
        <w:spacing w:line="240" w:lineRule="auto" w:before="17" w:after="0"/>
        <w:ind w:left="1580" w:right="0" w:hanging="360"/>
        <w:jc w:val="left"/>
        <w:rPr>
          <w:sz w:val="20"/>
        </w:rPr>
      </w:pPr>
      <w:r>
        <w:rPr>
          <w:sz w:val="20"/>
        </w:rPr>
        <w:t>16A.</w:t>
      </w:r>
      <w:r>
        <w:rPr>
          <w:spacing w:val="-8"/>
          <w:sz w:val="20"/>
        </w:rPr>
        <w:t> </w:t>
      </w:r>
      <w:r>
        <w:rPr>
          <w:sz w:val="20"/>
        </w:rPr>
        <w:t>Sweet</w:t>
      </w:r>
      <w:r>
        <w:rPr>
          <w:spacing w:val="-6"/>
          <w:sz w:val="20"/>
        </w:rPr>
        <w:t> </w:t>
      </w:r>
      <w:r>
        <w:rPr>
          <w:spacing w:val="-2"/>
          <w:sz w:val="20"/>
        </w:rPr>
        <w:t>Stout</w:t>
      </w:r>
    </w:p>
    <w:p>
      <w:pPr>
        <w:pStyle w:val="ListParagraph"/>
        <w:numPr>
          <w:ilvl w:val="0"/>
          <w:numId w:val="67"/>
        </w:numPr>
        <w:tabs>
          <w:tab w:pos="1580" w:val="left" w:leader="none"/>
        </w:tabs>
        <w:spacing w:line="240" w:lineRule="auto" w:before="18" w:after="0"/>
        <w:ind w:left="1580" w:right="0" w:hanging="360"/>
        <w:jc w:val="left"/>
        <w:rPr>
          <w:sz w:val="20"/>
        </w:rPr>
      </w:pPr>
      <w:r>
        <w:rPr>
          <w:sz w:val="20"/>
        </w:rPr>
        <w:t>16B.</w:t>
      </w:r>
      <w:r>
        <w:rPr>
          <w:spacing w:val="-8"/>
          <w:sz w:val="20"/>
        </w:rPr>
        <w:t> </w:t>
      </w:r>
      <w:r>
        <w:rPr>
          <w:sz w:val="20"/>
        </w:rPr>
        <w:t>Oatmeal</w:t>
      </w:r>
      <w:r>
        <w:rPr>
          <w:spacing w:val="-6"/>
          <w:sz w:val="20"/>
        </w:rPr>
        <w:t> </w:t>
      </w:r>
      <w:r>
        <w:rPr>
          <w:spacing w:val="-2"/>
          <w:sz w:val="20"/>
        </w:rPr>
        <w:t>Stout</w:t>
      </w:r>
    </w:p>
    <w:p>
      <w:pPr>
        <w:pStyle w:val="ListParagraph"/>
        <w:numPr>
          <w:ilvl w:val="0"/>
          <w:numId w:val="67"/>
        </w:numPr>
        <w:tabs>
          <w:tab w:pos="1579" w:val="left" w:leader="none"/>
        </w:tabs>
        <w:spacing w:line="240" w:lineRule="auto" w:before="18" w:after="0"/>
        <w:ind w:left="1579" w:right="0" w:hanging="359"/>
        <w:jc w:val="left"/>
        <w:rPr>
          <w:sz w:val="20"/>
        </w:rPr>
      </w:pPr>
      <w:r>
        <w:rPr>
          <w:sz w:val="20"/>
        </w:rPr>
        <w:t>16C.</w:t>
      </w:r>
      <w:r>
        <w:rPr>
          <w:spacing w:val="-7"/>
          <w:sz w:val="20"/>
        </w:rPr>
        <w:t> </w:t>
      </w:r>
      <w:r>
        <w:rPr>
          <w:sz w:val="20"/>
        </w:rPr>
        <w:t>Tropical</w:t>
      </w:r>
      <w:r>
        <w:rPr>
          <w:spacing w:val="-7"/>
          <w:sz w:val="20"/>
        </w:rPr>
        <w:t> </w:t>
      </w:r>
      <w:r>
        <w:rPr>
          <w:spacing w:val="-2"/>
          <w:sz w:val="20"/>
        </w:rPr>
        <w:t>Stout</w:t>
      </w:r>
    </w:p>
    <w:p>
      <w:pPr>
        <w:pStyle w:val="ListParagraph"/>
        <w:numPr>
          <w:ilvl w:val="0"/>
          <w:numId w:val="67"/>
        </w:numPr>
        <w:tabs>
          <w:tab w:pos="1578" w:val="left" w:leader="none"/>
        </w:tabs>
        <w:spacing w:line="240" w:lineRule="auto" w:before="17" w:after="0"/>
        <w:ind w:left="1578" w:right="0" w:hanging="358"/>
        <w:jc w:val="left"/>
        <w:rPr>
          <w:sz w:val="20"/>
        </w:rPr>
      </w:pPr>
      <w:r>
        <w:rPr>
          <w:sz w:val="20"/>
        </w:rPr>
        <w:t>16D.</w:t>
      </w:r>
      <w:r>
        <w:rPr>
          <w:spacing w:val="-8"/>
          <w:sz w:val="20"/>
        </w:rPr>
        <w:t> </w:t>
      </w:r>
      <w:r>
        <w:rPr>
          <w:sz w:val="20"/>
        </w:rPr>
        <w:t>Foreign</w:t>
      </w:r>
      <w:r>
        <w:rPr>
          <w:spacing w:val="-5"/>
          <w:sz w:val="20"/>
        </w:rPr>
        <w:t> </w:t>
      </w:r>
      <w:r>
        <w:rPr>
          <w:sz w:val="20"/>
        </w:rPr>
        <w:t>Extra</w:t>
      </w:r>
      <w:r>
        <w:rPr>
          <w:spacing w:val="-6"/>
          <w:sz w:val="20"/>
        </w:rPr>
        <w:t> </w:t>
      </w:r>
      <w:r>
        <w:rPr>
          <w:spacing w:val="-2"/>
          <w:sz w:val="20"/>
        </w:rPr>
        <w:t>Stout</w:t>
      </w:r>
    </w:p>
    <w:p>
      <w:pPr>
        <w:pStyle w:val="ListParagraph"/>
        <w:numPr>
          <w:ilvl w:val="0"/>
          <w:numId w:val="67"/>
        </w:numPr>
        <w:tabs>
          <w:tab w:pos="1579" w:val="left" w:leader="none"/>
        </w:tabs>
        <w:spacing w:line="240" w:lineRule="auto" w:before="20" w:after="0"/>
        <w:ind w:left="1579" w:right="0" w:hanging="359"/>
        <w:jc w:val="left"/>
        <w:rPr>
          <w:sz w:val="20"/>
        </w:rPr>
      </w:pPr>
      <w:r>
        <w:rPr>
          <w:sz w:val="20"/>
        </w:rPr>
        <w:t>17A.</w:t>
      </w:r>
      <w:r>
        <w:rPr>
          <w:spacing w:val="-9"/>
          <w:sz w:val="20"/>
        </w:rPr>
        <w:t> </w:t>
      </w:r>
      <w:r>
        <w:rPr>
          <w:sz w:val="20"/>
        </w:rPr>
        <w:t>British</w:t>
      </w:r>
      <w:r>
        <w:rPr>
          <w:spacing w:val="-7"/>
          <w:sz w:val="20"/>
        </w:rPr>
        <w:t> </w:t>
      </w:r>
      <w:r>
        <w:rPr>
          <w:sz w:val="20"/>
        </w:rPr>
        <w:t>Strong</w:t>
      </w:r>
      <w:r>
        <w:rPr>
          <w:spacing w:val="-7"/>
          <w:sz w:val="20"/>
        </w:rPr>
        <w:t> </w:t>
      </w:r>
      <w:r>
        <w:rPr>
          <w:spacing w:val="-5"/>
          <w:sz w:val="20"/>
        </w:rPr>
        <w:t>Ale</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17B.</w:t>
      </w:r>
      <w:r>
        <w:rPr>
          <w:spacing w:val="-6"/>
          <w:sz w:val="20"/>
        </w:rPr>
        <w:t> </w:t>
      </w:r>
      <w:r>
        <w:rPr>
          <w:sz w:val="20"/>
        </w:rPr>
        <w:t>Old</w:t>
      </w:r>
      <w:r>
        <w:rPr>
          <w:spacing w:val="-4"/>
          <w:sz w:val="20"/>
        </w:rPr>
        <w:t> </w:t>
      </w:r>
      <w:r>
        <w:rPr>
          <w:spacing w:val="-5"/>
          <w:sz w:val="20"/>
        </w:rPr>
        <w:t>Ale</w:t>
      </w:r>
    </w:p>
    <w:p>
      <w:pPr>
        <w:pStyle w:val="ListParagraph"/>
        <w:numPr>
          <w:ilvl w:val="0"/>
          <w:numId w:val="67"/>
        </w:numPr>
        <w:tabs>
          <w:tab w:pos="1578" w:val="left" w:leader="none"/>
        </w:tabs>
        <w:spacing w:line="240" w:lineRule="auto" w:before="17" w:after="0"/>
        <w:ind w:left="1578" w:right="0" w:hanging="358"/>
        <w:jc w:val="left"/>
        <w:rPr>
          <w:sz w:val="20"/>
        </w:rPr>
      </w:pPr>
      <w:r>
        <w:rPr>
          <w:sz w:val="20"/>
        </w:rPr>
        <w:t>17D.</w:t>
      </w:r>
      <w:r>
        <w:rPr>
          <w:spacing w:val="-9"/>
          <w:sz w:val="20"/>
        </w:rPr>
        <w:t> </w:t>
      </w:r>
      <w:r>
        <w:rPr>
          <w:sz w:val="20"/>
        </w:rPr>
        <w:t>English</w:t>
      </w:r>
      <w:r>
        <w:rPr>
          <w:spacing w:val="-8"/>
          <w:sz w:val="20"/>
        </w:rPr>
        <w:t> </w:t>
      </w:r>
      <w:r>
        <w:rPr>
          <w:sz w:val="20"/>
        </w:rPr>
        <w:t>Barley</w:t>
      </w:r>
      <w:r>
        <w:rPr>
          <w:spacing w:val="-5"/>
          <w:sz w:val="20"/>
        </w:rPr>
        <w:t> </w:t>
      </w:r>
      <w:r>
        <w:rPr>
          <w:spacing w:val="-4"/>
          <w:sz w:val="20"/>
        </w:rPr>
        <w:t>Wine</w:t>
      </w:r>
    </w:p>
    <w:p>
      <w:pPr>
        <w:pStyle w:val="ListParagraph"/>
        <w:numPr>
          <w:ilvl w:val="0"/>
          <w:numId w:val="67"/>
        </w:numPr>
        <w:tabs>
          <w:tab w:pos="1579" w:val="left" w:leader="none"/>
        </w:tabs>
        <w:spacing w:line="240" w:lineRule="auto" w:before="18" w:after="0"/>
        <w:ind w:left="1579" w:right="0" w:hanging="359"/>
        <w:jc w:val="left"/>
        <w:rPr>
          <w:sz w:val="20"/>
        </w:rPr>
      </w:pPr>
      <w:r>
        <w:rPr>
          <w:sz w:val="20"/>
        </w:rPr>
        <w:t>20C.</w:t>
      </w:r>
      <w:r>
        <w:rPr>
          <w:spacing w:val="-9"/>
          <w:sz w:val="20"/>
        </w:rPr>
        <w:t> </w:t>
      </w:r>
      <w:r>
        <w:rPr>
          <w:sz w:val="20"/>
        </w:rPr>
        <w:t>Imperial</w:t>
      </w:r>
      <w:r>
        <w:rPr>
          <w:spacing w:val="-6"/>
          <w:sz w:val="20"/>
        </w:rPr>
        <w:t> </w:t>
      </w:r>
      <w:r>
        <w:rPr>
          <w:spacing w:val="-2"/>
          <w:sz w:val="20"/>
        </w:rPr>
        <w:t>Stout</w:t>
      </w:r>
    </w:p>
    <w:p>
      <w:pPr>
        <w:pStyle w:val="ListParagraph"/>
        <w:numPr>
          <w:ilvl w:val="0"/>
          <w:numId w:val="67"/>
        </w:numPr>
        <w:tabs>
          <w:tab w:pos="1579" w:val="left" w:leader="none"/>
        </w:tabs>
        <w:spacing w:line="240" w:lineRule="auto" w:before="17" w:after="0"/>
        <w:ind w:left="1579"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8"/>
          <w:sz w:val="20"/>
        </w:rPr>
        <w:t> </w:t>
      </w:r>
      <w:r>
        <w:rPr>
          <w:sz w:val="20"/>
        </w:rPr>
        <w:t>London</w:t>
      </w:r>
      <w:r>
        <w:rPr>
          <w:spacing w:val="-5"/>
          <w:sz w:val="20"/>
        </w:rPr>
        <w:t> </w:t>
      </w:r>
      <w:r>
        <w:rPr>
          <w:sz w:val="20"/>
        </w:rPr>
        <w:t>Brown</w:t>
      </w:r>
      <w:r>
        <w:rPr>
          <w:spacing w:val="-8"/>
          <w:sz w:val="20"/>
        </w:rPr>
        <w:t> </w:t>
      </w:r>
      <w:r>
        <w:rPr>
          <w:spacing w:val="-5"/>
          <w:sz w:val="20"/>
        </w:rPr>
        <w:t>Ale</w:t>
      </w:r>
    </w:p>
    <w:p>
      <w:pPr>
        <w:spacing w:before="20"/>
        <w:ind w:left="501" w:right="0" w:firstLine="0"/>
        <w:jc w:val="left"/>
        <w:rPr>
          <w:sz w:val="20"/>
        </w:rPr>
      </w:pPr>
      <w:r>
        <w:rPr>
          <w:sz w:val="20"/>
        </w:rPr>
        <w:t>(4)4.</w:t>
      </w:r>
      <w:r>
        <w:rPr>
          <w:spacing w:val="68"/>
          <w:w w:val="150"/>
          <w:sz w:val="20"/>
        </w:rPr>
        <w:t> </w:t>
      </w:r>
      <w:r>
        <w:rPr>
          <w:spacing w:val="-2"/>
          <w:sz w:val="20"/>
        </w:rPr>
        <w:t>Scotland</w:t>
      </w:r>
    </w:p>
    <w:p>
      <w:pPr>
        <w:pStyle w:val="ListParagraph"/>
        <w:numPr>
          <w:ilvl w:val="0"/>
          <w:numId w:val="68"/>
        </w:numPr>
        <w:tabs>
          <w:tab w:pos="1579" w:val="left" w:leader="none"/>
        </w:tabs>
        <w:spacing w:line="240" w:lineRule="auto" w:before="18" w:after="0"/>
        <w:ind w:left="1579" w:right="0" w:hanging="358"/>
        <w:jc w:val="left"/>
        <w:rPr>
          <w:sz w:val="20"/>
        </w:rPr>
      </w:pPr>
      <w:r>
        <w:rPr>
          <w:sz w:val="20"/>
        </w:rPr>
        <w:t>14A.</w:t>
      </w:r>
      <w:r>
        <w:rPr>
          <w:spacing w:val="-8"/>
          <w:sz w:val="20"/>
        </w:rPr>
        <w:t> </w:t>
      </w:r>
      <w:r>
        <w:rPr>
          <w:sz w:val="20"/>
        </w:rPr>
        <w:t>Scottish</w:t>
      </w:r>
      <w:r>
        <w:rPr>
          <w:spacing w:val="-6"/>
          <w:sz w:val="20"/>
        </w:rPr>
        <w:t> </w:t>
      </w:r>
      <w:r>
        <w:rPr>
          <w:spacing w:val="-2"/>
          <w:sz w:val="20"/>
        </w:rPr>
        <w:t>Light</w:t>
      </w:r>
    </w:p>
    <w:p>
      <w:pPr>
        <w:pStyle w:val="ListParagraph"/>
        <w:numPr>
          <w:ilvl w:val="0"/>
          <w:numId w:val="68"/>
        </w:numPr>
        <w:tabs>
          <w:tab w:pos="1578" w:val="left" w:leader="none"/>
        </w:tabs>
        <w:spacing w:line="240" w:lineRule="auto" w:before="17" w:after="0"/>
        <w:ind w:left="1578" w:right="0" w:hanging="358"/>
        <w:jc w:val="left"/>
        <w:rPr>
          <w:sz w:val="20"/>
        </w:rPr>
      </w:pPr>
      <w:r>
        <w:rPr>
          <w:sz w:val="20"/>
        </w:rPr>
        <w:t>14B.</w:t>
      </w:r>
      <w:r>
        <w:rPr>
          <w:spacing w:val="-8"/>
          <w:sz w:val="20"/>
        </w:rPr>
        <w:t> </w:t>
      </w:r>
      <w:r>
        <w:rPr>
          <w:sz w:val="20"/>
        </w:rPr>
        <w:t>Scottish</w:t>
      </w:r>
      <w:r>
        <w:rPr>
          <w:spacing w:val="-7"/>
          <w:sz w:val="20"/>
        </w:rPr>
        <w:t> </w:t>
      </w:r>
      <w:r>
        <w:rPr>
          <w:spacing w:val="-4"/>
          <w:sz w:val="20"/>
        </w:rPr>
        <w:t>Heavy</w:t>
      </w:r>
    </w:p>
    <w:p>
      <w:pPr>
        <w:pStyle w:val="ListParagraph"/>
        <w:numPr>
          <w:ilvl w:val="0"/>
          <w:numId w:val="68"/>
        </w:numPr>
        <w:tabs>
          <w:tab w:pos="1580" w:val="left" w:leader="none"/>
        </w:tabs>
        <w:spacing w:line="240" w:lineRule="auto" w:before="18" w:after="0"/>
        <w:ind w:left="1580" w:right="0" w:hanging="359"/>
        <w:jc w:val="left"/>
        <w:rPr>
          <w:sz w:val="20"/>
        </w:rPr>
      </w:pPr>
      <w:r>
        <w:rPr>
          <w:sz w:val="20"/>
        </w:rPr>
        <w:t>14C.</w:t>
      </w:r>
      <w:r>
        <w:rPr>
          <w:spacing w:val="-8"/>
          <w:sz w:val="20"/>
        </w:rPr>
        <w:t> </w:t>
      </w:r>
      <w:r>
        <w:rPr>
          <w:sz w:val="20"/>
        </w:rPr>
        <w:t>Scottish</w:t>
      </w:r>
      <w:r>
        <w:rPr>
          <w:spacing w:val="-5"/>
          <w:sz w:val="20"/>
        </w:rPr>
        <w:t> </w:t>
      </w:r>
      <w:r>
        <w:rPr>
          <w:spacing w:val="-2"/>
          <w:sz w:val="20"/>
        </w:rPr>
        <w:t>Export</w:t>
      </w:r>
    </w:p>
    <w:p>
      <w:pPr>
        <w:pStyle w:val="ListParagraph"/>
        <w:numPr>
          <w:ilvl w:val="0"/>
          <w:numId w:val="68"/>
        </w:numPr>
        <w:tabs>
          <w:tab w:pos="1579" w:val="left" w:leader="none"/>
        </w:tabs>
        <w:spacing w:line="240" w:lineRule="auto" w:before="18" w:after="0"/>
        <w:ind w:left="1579" w:right="0" w:hanging="358"/>
        <w:jc w:val="left"/>
        <w:rPr>
          <w:sz w:val="20"/>
        </w:rPr>
      </w:pPr>
      <w:r>
        <w:rPr>
          <w:sz w:val="20"/>
        </w:rPr>
        <w:t>17C.</w:t>
      </w:r>
      <w:r>
        <w:rPr>
          <w:spacing w:val="-6"/>
          <w:sz w:val="20"/>
        </w:rPr>
        <w:t> </w:t>
      </w:r>
      <w:r>
        <w:rPr>
          <w:sz w:val="20"/>
        </w:rPr>
        <w:t>Wee</w:t>
      </w:r>
      <w:r>
        <w:rPr>
          <w:spacing w:val="-4"/>
          <w:sz w:val="20"/>
        </w:rPr>
        <w:t> </w:t>
      </w:r>
      <w:r>
        <w:rPr>
          <w:spacing w:val="-2"/>
          <w:sz w:val="20"/>
        </w:rPr>
        <w:t>Heavy</w:t>
      </w:r>
    </w:p>
    <w:p>
      <w:pPr>
        <w:spacing w:before="17"/>
        <w:ind w:left="501" w:right="0" w:firstLine="0"/>
        <w:jc w:val="left"/>
        <w:rPr>
          <w:sz w:val="20"/>
        </w:rPr>
      </w:pPr>
      <w:r>
        <w:rPr>
          <w:sz w:val="20"/>
        </w:rPr>
        <w:t>(4)5.</w:t>
      </w:r>
      <w:r>
        <w:rPr>
          <w:spacing w:val="75"/>
          <w:w w:val="150"/>
          <w:sz w:val="20"/>
        </w:rPr>
        <w:t> </w:t>
      </w:r>
      <w:r>
        <w:rPr>
          <w:spacing w:val="-2"/>
          <w:sz w:val="20"/>
        </w:rPr>
        <w:t>Ireland</w:t>
      </w:r>
    </w:p>
    <w:p>
      <w:pPr>
        <w:pStyle w:val="ListParagraph"/>
        <w:numPr>
          <w:ilvl w:val="0"/>
          <w:numId w:val="69"/>
        </w:numPr>
        <w:tabs>
          <w:tab w:pos="1579" w:val="left" w:leader="none"/>
        </w:tabs>
        <w:spacing w:line="240" w:lineRule="auto" w:before="20" w:after="0"/>
        <w:ind w:left="1579" w:right="0" w:hanging="358"/>
        <w:jc w:val="left"/>
        <w:rPr>
          <w:sz w:val="20"/>
        </w:rPr>
      </w:pPr>
      <w:r>
        <w:rPr>
          <w:sz w:val="20"/>
        </w:rPr>
        <w:t>15A.</w:t>
      </w:r>
      <w:r>
        <w:rPr>
          <w:spacing w:val="-7"/>
          <w:sz w:val="20"/>
        </w:rPr>
        <w:t> </w:t>
      </w:r>
      <w:r>
        <w:rPr>
          <w:sz w:val="20"/>
        </w:rPr>
        <w:t>Irish</w:t>
      </w:r>
      <w:r>
        <w:rPr>
          <w:spacing w:val="-6"/>
          <w:sz w:val="20"/>
        </w:rPr>
        <w:t> </w:t>
      </w:r>
      <w:r>
        <w:rPr>
          <w:sz w:val="20"/>
        </w:rPr>
        <w:t>Red</w:t>
      </w:r>
      <w:r>
        <w:rPr>
          <w:spacing w:val="-4"/>
          <w:sz w:val="20"/>
        </w:rPr>
        <w:t> </w:t>
      </w:r>
      <w:r>
        <w:rPr>
          <w:spacing w:val="-5"/>
          <w:sz w:val="20"/>
        </w:rPr>
        <w:t>Ale</w:t>
      </w:r>
    </w:p>
    <w:p>
      <w:pPr>
        <w:pStyle w:val="ListParagraph"/>
        <w:numPr>
          <w:ilvl w:val="0"/>
          <w:numId w:val="69"/>
        </w:numPr>
        <w:tabs>
          <w:tab w:pos="1579" w:val="left" w:leader="none"/>
        </w:tabs>
        <w:spacing w:line="240" w:lineRule="auto" w:before="18" w:after="0"/>
        <w:ind w:left="1579" w:right="0" w:hanging="358"/>
        <w:jc w:val="left"/>
        <w:rPr>
          <w:sz w:val="20"/>
        </w:rPr>
      </w:pPr>
      <w:r>
        <w:rPr>
          <w:sz w:val="20"/>
        </w:rPr>
        <w:t>15B.</w:t>
      </w:r>
      <w:r>
        <w:rPr>
          <w:spacing w:val="-7"/>
          <w:sz w:val="20"/>
        </w:rPr>
        <w:t> </w:t>
      </w:r>
      <w:r>
        <w:rPr>
          <w:sz w:val="20"/>
        </w:rPr>
        <w:t>Irish</w:t>
      </w:r>
      <w:r>
        <w:rPr>
          <w:spacing w:val="-4"/>
          <w:sz w:val="20"/>
        </w:rPr>
        <w:t> </w:t>
      </w:r>
      <w:r>
        <w:rPr>
          <w:spacing w:val="-2"/>
          <w:sz w:val="20"/>
        </w:rPr>
        <w:t>Stout</w:t>
      </w:r>
    </w:p>
    <w:p>
      <w:pPr>
        <w:pStyle w:val="ListParagraph"/>
        <w:numPr>
          <w:ilvl w:val="0"/>
          <w:numId w:val="69"/>
        </w:numPr>
        <w:tabs>
          <w:tab w:pos="1580" w:val="left" w:leader="none"/>
        </w:tabs>
        <w:spacing w:line="240" w:lineRule="auto" w:before="17" w:after="0"/>
        <w:ind w:left="1580" w:right="0" w:hanging="359"/>
        <w:jc w:val="left"/>
        <w:rPr>
          <w:sz w:val="20"/>
        </w:rPr>
      </w:pPr>
      <w:r>
        <w:rPr>
          <w:sz w:val="20"/>
        </w:rPr>
        <w:t>15C.</w:t>
      </w:r>
      <w:r>
        <w:rPr>
          <w:spacing w:val="-7"/>
          <w:sz w:val="20"/>
        </w:rPr>
        <w:t> </w:t>
      </w:r>
      <w:r>
        <w:rPr>
          <w:sz w:val="20"/>
        </w:rPr>
        <w:t>Irish</w:t>
      </w:r>
      <w:r>
        <w:rPr>
          <w:spacing w:val="-4"/>
          <w:sz w:val="20"/>
        </w:rPr>
        <w:t> </w:t>
      </w:r>
      <w:r>
        <w:rPr>
          <w:sz w:val="20"/>
        </w:rPr>
        <w:t>Extra</w:t>
      </w:r>
      <w:r>
        <w:rPr>
          <w:spacing w:val="-5"/>
          <w:sz w:val="20"/>
        </w:rPr>
        <w:t> </w:t>
      </w:r>
      <w:r>
        <w:rPr>
          <w:spacing w:val="-2"/>
          <w:sz w:val="20"/>
        </w:rPr>
        <w:t>Stout</w:t>
      </w:r>
    </w:p>
    <w:p>
      <w:pPr>
        <w:spacing w:before="18"/>
        <w:ind w:left="501" w:right="0" w:firstLine="0"/>
        <w:jc w:val="left"/>
        <w:rPr>
          <w:sz w:val="20"/>
        </w:rPr>
      </w:pPr>
      <w:r>
        <w:rPr>
          <w:sz w:val="20"/>
        </w:rPr>
        <w:t>(4)6.</w:t>
      </w:r>
      <w:r>
        <w:rPr>
          <w:spacing w:val="68"/>
          <w:w w:val="150"/>
          <w:sz w:val="20"/>
        </w:rPr>
        <w:t> </w:t>
      </w:r>
      <w:r>
        <w:rPr>
          <w:spacing w:val="-2"/>
          <w:sz w:val="20"/>
        </w:rPr>
        <w:t>Belgium</w:t>
      </w:r>
    </w:p>
    <w:p>
      <w:pPr>
        <w:pStyle w:val="ListParagraph"/>
        <w:numPr>
          <w:ilvl w:val="0"/>
          <w:numId w:val="70"/>
        </w:numPr>
        <w:tabs>
          <w:tab w:pos="1579" w:val="left" w:leader="none"/>
        </w:tabs>
        <w:spacing w:line="240" w:lineRule="auto" w:before="17" w:after="0"/>
        <w:ind w:left="1579" w:right="0" w:hanging="358"/>
        <w:jc w:val="left"/>
        <w:rPr>
          <w:sz w:val="20"/>
        </w:rPr>
      </w:pPr>
      <w:r>
        <w:rPr>
          <w:sz w:val="20"/>
        </w:rPr>
        <w:t>23B.</w:t>
      </w:r>
      <w:r>
        <w:rPr>
          <w:spacing w:val="-6"/>
          <w:sz w:val="20"/>
        </w:rPr>
        <w:t> </w:t>
      </w:r>
      <w:r>
        <w:rPr>
          <w:sz w:val="20"/>
        </w:rPr>
        <w:t>Flanders</w:t>
      </w:r>
      <w:r>
        <w:rPr>
          <w:spacing w:val="-6"/>
          <w:sz w:val="20"/>
        </w:rPr>
        <w:t> </w:t>
      </w:r>
      <w:r>
        <w:rPr>
          <w:sz w:val="20"/>
        </w:rPr>
        <w:t>Red</w:t>
      </w:r>
      <w:r>
        <w:rPr>
          <w:spacing w:val="-7"/>
          <w:sz w:val="20"/>
        </w:rPr>
        <w:t> </w:t>
      </w:r>
      <w:r>
        <w:rPr>
          <w:spacing w:val="-5"/>
          <w:sz w:val="20"/>
        </w:rPr>
        <w:t>Ale</w:t>
      </w:r>
    </w:p>
    <w:p>
      <w:pPr>
        <w:pStyle w:val="ListParagraph"/>
        <w:numPr>
          <w:ilvl w:val="0"/>
          <w:numId w:val="70"/>
        </w:numPr>
        <w:tabs>
          <w:tab w:pos="1579" w:val="left" w:leader="none"/>
        </w:tabs>
        <w:spacing w:line="240" w:lineRule="auto" w:before="20" w:after="0"/>
        <w:ind w:left="1579" w:right="0" w:hanging="358"/>
        <w:jc w:val="left"/>
        <w:rPr>
          <w:sz w:val="20"/>
        </w:rPr>
      </w:pPr>
      <w:r>
        <w:rPr>
          <w:sz w:val="20"/>
        </w:rPr>
        <w:t>23C.</w:t>
      </w:r>
      <w:r>
        <w:rPr>
          <w:spacing w:val="-6"/>
          <w:sz w:val="20"/>
        </w:rPr>
        <w:t> </w:t>
      </w:r>
      <w:r>
        <w:rPr>
          <w:sz w:val="20"/>
        </w:rPr>
        <w:t>Oud</w:t>
      </w:r>
      <w:r>
        <w:rPr>
          <w:spacing w:val="-4"/>
          <w:sz w:val="20"/>
        </w:rPr>
        <w:t> </w:t>
      </w:r>
      <w:r>
        <w:rPr>
          <w:spacing w:val="-2"/>
          <w:sz w:val="20"/>
        </w:rPr>
        <w:t>Bruin</w:t>
      </w:r>
    </w:p>
    <w:p>
      <w:pPr>
        <w:pStyle w:val="ListParagraph"/>
        <w:numPr>
          <w:ilvl w:val="0"/>
          <w:numId w:val="70"/>
        </w:numPr>
        <w:tabs>
          <w:tab w:pos="1580" w:val="left" w:leader="none"/>
        </w:tabs>
        <w:spacing w:line="240" w:lineRule="auto" w:before="18" w:after="0"/>
        <w:ind w:left="1580" w:right="0" w:hanging="359"/>
        <w:jc w:val="left"/>
        <w:rPr>
          <w:sz w:val="20"/>
        </w:rPr>
      </w:pPr>
      <w:r>
        <w:rPr>
          <w:sz w:val="20"/>
        </w:rPr>
        <w:t>23D.</w:t>
      </w:r>
      <w:r>
        <w:rPr>
          <w:spacing w:val="-6"/>
          <w:sz w:val="20"/>
        </w:rPr>
        <w:t> </w:t>
      </w:r>
      <w:r>
        <w:rPr>
          <w:spacing w:val="-2"/>
          <w:sz w:val="20"/>
        </w:rPr>
        <w:t>Lambic</w:t>
      </w:r>
    </w:p>
    <w:p>
      <w:pPr>
        <w:pStyle w:val="ListParagraph"/>
        <w:numPr>
          <w:ilvl w:val="0"/>
          <w:numId w:val="70"/>
        </w:numPr>
        <w:tabs>
          <w:tab w:pos="1579" w:val="left" w:leader="none"/>
        </w:tabs>
        <w:spacing w:line="240" w:lineRule="auto" w:before="18" w:after="0"/>
        <w:ind w:left="1579" w:right="0" w:hanging="358"/>
        <w:jc w:val="left"/>
        <w:rPr>
          <w:sz w:val="20"/>
        </w:rPr>
      </w:pPr>
      <w:r>
        <w:rPr>
          <w:sz w:val="20"/>
        </w:rPr>
        <w:t>23E.</w:t>
      </w:r>
      <w:r>
        <w:rPr>
          <w:spacing w:val="-6"/>
          <w:sz w:val="20"/>
        </w:rPr>
        <w:t> </w:t>
      </w:r>
      <w:r>
        <w:rPr>
          <w:spacing w:val="-2"/>
          <w:sz w:val="20"/>
        </w:rPr>
        <w:t>Gueuze</w:t>
      </w:r>
    </w:p>
    <w:p>
      <w:pPr>
        <w:pStyle w:val="ListParagraph"/>
        <w:numPr>
          <w:ilvl w:val="0"/>
          <w:numId w:val="70"/>
        </w:numPr>
        <w:tabs>
          <w:tab w:pos="1579" w:val="left" w:leader="none"/>
        </w:tabs>
        <w:spacing w:line="240" w:lineRule="auto" w:before="17" w:after="0"/>
        <w:ind w:left="1579" w:right="0" w:hanging="358"/>
        <w:jc w:val="left"/>
        <w:rPr>
          <w:sz w:val="20"/>
        </w:rPr>
      </w:pPr>
      <w:r>
        <w:rPr>
          <w:sz w:val="20"/>
        </w:rPr>
        <w:t>23F.</w:t>
      </w:r>
      <w:r>
        <w:rPr>
          <w:spacing w:val="-8"/>
          <w:sz w:val="20"/>
        </w:rPr>
        <w:t> </w:t>
      </w:r>
      <w:r>
        <w:rPr>
          <w:sz w:val="20"/>
        </w:rPr>
        <w:t>Fruit</w:t>
      </w:r>
      <w:r>
        <w:rPr>
          <w:spacing w:val="-4"/>
          <w:sz w:val="20"/>
        </w:rPr>
        <w:t> </w:t>
      </w:r>
      <w:r>
        <w:rPr>
          <w:spacing w:val="-2"/>
          <w:sz w:val="20"/>
        </w:rPr>
        <w:t>Lambic</w:t>
      </w:r>
    </w:p>
    <w:p>
      <w:pPr>
        <w:pStyle w:val="ListParagraph"/>
        <w:numPr>
          <w:ilvl w:val="0"/>
          <w:numId w:val="70"/>
        </w:numPr>
        <w:tabs>
          <w:tab w:pos="1580" w:val="left" w:leader="none"/>
        </w:tabs>
        <w:spacing w:line="240" w:lineRule="auto" w:before="18" w:after="0"/>
        <w:ind w:left="1580" w:right="0" w:hanging="359"/>
        <w:jc w:val="left"/>
        <w:rPr>
          <w:sz w:val="20"/>
        </w:rPr>
      </w:pPr>
      <w:r>
        <w:rPr>
          <w:sz w:val="20"/>
        </w:rPr>
        <w:t>24A.</w:t>
      </w:r>
      <w:r>
        <w:rPr>
          <w:spacing w:val="-8"/>
          <w:sz w:val="20"/>
        </w:rPr>
        <w:t> </w:t>
      </w:r>
      <w:r>
        <w:rPr>
          <w:spacing w:val="-2"/>
          <w:sz w:val="20"/>
        </w:rPr>
        <w:t>Witbier</w:t>
      </w:r>
    </w:p>
    <w:p>
      <w:pPr>
        <w:pStyle w:val="ListParagraph"/>
        <w:numPr>
          <w:ilvl w:val="0"/>
          <w:numId w:val="70"/>
        </w:numPr>
        <w:tabs>
          <w:tab w:pos="1579" w:val="left" w:leader="none"/>
        </w:tabs>
        <w:spacing w:line="240" w:lineRule="auto" w:before="17" w:after="0"/>
        <w:ind w:left="1579" w:right="0" w:hanging="358"/>
        <w:jc w:val="left"/>
        <w:rPr>
          <w:sz w:val="20"/>
        </w:rPr>
      </w:pPr>
      <w:r>
        <w:rPr>
          <w:sz w:val="20"/>
        </w:rPr>
        <w:t>24B.</w:t>
      </w:r>
      <w:r>
        <w:rPr>
          <w:spacing w:val="-7"/>
          <w:sz w:val="20"/>
        </w:rPr>
        <w:t> </w:t>
      </w:r>
      <w:r>
        <w:rPr>
          <w:sz w:val="20"/>
        </w:rPr>
        <w:t>Belgian</w:t>
      </w:r>
      <w:r>
        <w:rPr>
          <w:spacing w:val="-4"/>
          <w:sz w:val="20"/>
        </w:rPr>
        <w:t> </w:t>
      </w:r>
      <w:r>
        <w:rPr>
          <w:sz w:val="20"/>
        </w:rPr>
        <w:t>Pale</w:t>
      </w:r>
      <w:r>
        <w:rPr>
          <w:spacing w:val="-6"/>
          <w:sz w:val="20"/>
        </w:rPr>
        <w:t> </w:t>
      </w:r>
      <w:r>
        <w:rPr>
          <w:spacing w:val="-5"/>
          <w:sz w:val="20"/>
        </w:rPr>
        <w:t>Ale</w:t>
      </w:r>
    </w:p>
    <w:p>
      <w:pPr>
        <w:pStyle w:val="ListParagraph"/>
        <w:numPr>
          <w:ilvl w:val="0"/>
          <w:numId w:val="70"/>
        </w:numPr>
        <w:tabs>
          <w:tab w:pos="1579" w:val="left" w:leader="none"/>
        </w:tabs>
        <w:spacing w:line="240" w:lineRule="auto" w:before="20" w:after="0"/>
        <w:ind w:left="1579" w:right="0" w:hanging="358"/>
        <w:jc w:val="left"/>
        <w:rPr>
          <w:sz w:val="20"/>
        </w:rPr>
      </w:pPr>
      <w:r>
        <w:rPr>
          <w:sz w:val="20"/>
        </w:rPr>
        <w:t>25A.</w:t>
      </w:r>
      <w:r>
        <w:rPr>
          <w:spacing w:val="-7"/>
          <w:sz w:val="20"/>
        </w:rPr>
        <w:t> </w:t>
      </w:r>
      <w:r>
        <w:rPr>
          <w:sz w:val="20"/>
        </w:rPr>
        <w:t>Belgian</w:t>
      </w:r>
      <w:r>
        <w:rPr>
          <w:spacing w:val="-7"/>
          <w:sz w:val="20"/>
        </w:rPr>
        <w:t> </w:t>
      </w:r>
      <w:r>
        <w:rPr>
          <w:sz w:val="20"/>
        </w:rPr>
        <w:t>Blond</w:t>
      </w:r>
      <w:r>
        <w:rPr>
          <w:spacing w:val="-7"/>
          <w:sz w:val="20"/>
        </w:rPr>
        <w:t> </w:t>
      </w:r>
      <w:r>
        <w:rPr>
          <w:spacing w:val="-5"/>
          <w:sz w:val="20"/>
        </w:rPr>
        <w:t>Ale</w:t>
      </w:r>
    </w:p>
    <w:p>
      <w:pPr>
        <w:pStyle w:val="ListParagraph"/>
        <w:numPr>
          <w:ilvl w:val="0"/>
          <w:numId w:val="70"/>
        </w:numPr>
        <w:tabs>
          <w:tab w:pos="1581" w:val="left" w:leader="none"/>
        </w:tabs>
        <w:spacing w:line="240" w:lineRule="auto" w:before="18" w:after="0"/>
        <w:ind w:left="1581" w:right="0" w:hanging="360"/>
        <w:jc w:val="left"/>
        <w:rPr>
          <w:sz w:val="20"/>
        </w:rPr>
      </w:pPr>
      <w:r>
        <w:rPr>
          <w:sz w:val="20"/>
        </w:rPr>
        <w:t>25B.</w:t>
      </w:r>
      <w:r>
        <w:rPr>
          <w:spacing w:val="-7"/>
          <w:sz w:val="20"/>
        </w:rPr>
        <w:t> </w:t>
      </w:r>
      <w:r>
        <w:rPr>
          <w:spacing w:val="-2"/>
          <w:sz w:val="20"/>
        </w:rPr>
        <w:t>Saison</w:t>
      </w:r>
    </w:p>
    <w:p>
      <w:pPr>
        <w:pStyle w:val="ListParagraph"/>
        <w:numPr>
          <w:ilvl w:val="0"/>
          <w:numId w:val="70"/>
        </w:numPr>
        <w:tabs>
          <w:tab w:pos="1581" w:val="left" w:leader="none"/>
        </w:tabs>
        <w:spacing w:line="240" w:lineRule="auto" w:before="17" w:after="0"/>
        <w:ind w:left="1581" w:right="0" w:hanging="360"/>
        <w:jc w:val="left"/>
        <w:rPr>
          <w:sz w:val="20"/>
        </w:rPr>
      </w:pPr>
      <w:r>
        <w:rPr>
          <w:sz w:val="20"/>
        </w:rPr>
        <w:t>25C.</w:t>
      </w:r>
      <w:r>
        <w:rPr>
          <w:spacing w:val="-9"/>
          <w:sz w:val="20"/>
        </w:rPr>
        <w:t> </w:t>
      </w:r>
      <w:r>
        <w:rPr>
          <w:sz w:val="20"/>
        </w:rPr>
        <w:t>Belgian</w:t>
      </w:r>
      <w:r>
        <w:rPr>
          <w:spacing w:val="-5"/>
          <w:sz w:val="20"/>
        </w:rPr>
        <w:t> </w:t>
      </w:r>
      <w:r>
        <w:rPr>
          <w:sz w:val="20"/>
        </w:rPr>
        <w:t>Golden</w:t>
      </w:r>
      <w:r>
        <w:rPr>
          <w:spacing w:val="-8"/>
          <w:sz w:val="20"/>
        </w:rPr>
        <w:t> </w:t>
      </w:r>
      <w:r>
        <w:rPr>
          <w:sz w:val="20"/>
        </w:rPr>
        <w:t>Strong</w:t>
      </w:r>
      <w:r>
        <w:rPr>
          <w:spacing w:val="-5"/>
          <w:sz w:val="20"/>
        </w:rPr>
        <w:t> Ale</w:t>
      </w:r>
    </w:p>
    <w:p>
      <w:pPr>
        <w:pStyle w:val="ListParagraph"/>
        <w:numPr>
          <w:ilvl w:val="0"/>
          <w:numId w:val="70"/>
        </w:numPr>
        <w:tabs>
          <w:tab w:pos="1580" w:val="left" w:leader="none"/>
        </w:tabs>
        <w:spacing w:line="240" w:lineRule="auto" w:before="18" w:after="0"/>
        <w:ind w:left="1580" w:right="0" w:hanging="359"/>
        <w:jc w:val="left"/>
        <w:rPr>
          <w:sz w:val="20"/>
        </w:rPr>
      </w:pPr>
      <w:r>
        <w:rPr>
          <w:sz w:val="20"/>
        </w:rPr>
        <w:t>26A.</w:t>
      </w:r>
      <w:r>
        <w:rPr>
          <w:spacing w:val="-7"/>
          <w:sz w:val="20"/>
        </w:rPr>
        <w:t> </w:t>
      </w:r>
      <w:r>
        <w:rPr>
          <w:sz w:val="20"/>
        </w:rPr>
        <w:t>Belgian</w:t>
      </w:r>
      <w:r>
        <w:rPr>
          <w:spacing w:val="-7"/>
          <w:sz w:val="20"/>
        </w:rPr>
        <w:t> </w:t>
      </w:r>
      <w:r>
        <w:rPr>
          <w:spacing w:val="-2"/>
          <w:sz w:val="20"/>
        </w:rPr>
        <w:t>Single</w:t>
      </w:r>
    </w:p>
    <w:p>
      <w:pPr>
        <w:pStyle w:val="ListParagraph"/>
        <w:numPr>
          <w:ilvl w:val="0"/>
          <w:numId w:val="70"/>
        </w:numPr>
        <w:tabs>
          <w:tab w:pos="1579" w:val="left" w:leader="none"/>
        </w:tabs>
        <w:spacing w:line="240" w:lineRule="auto" w:before="17" w:after="0"/>
        <w:ind w:left="1579" w:right="0" w:hanging="358"/>
        <w:jc w:val="left"/>
        <w:rPr>
          <w:sz w:val="20"/>
        </w:rPr>
      </w:pPr>
      <w:r>
        <w:rPr>
          <w:sz w:val="20"/>
        </w:rPr>
        <w:t>26B.</w:t>
      </w:r>
      <w:r>
        <w:rPr>
          <w:spacing w:val="-9"/>
          <w:sz w:val="20"/>
        </w:rPr>
        <w:t> </w:t>
      </w:r>
      <w:r>
        <w:rPr>
          <w:sz w:val="20"/>
        </w:rPr>
        <w:t>Belgian</w:t>
      </w:r>
      <w:r>
        <w:rPr>
          <w:spacing w:val="-4"/>
          <w:sz w:val="20"/>
        </w:rPr>
        <w:t> </w:t>
      </w:r>
      <w:r>
        <w:rPr>
          <w:spacing w:val="-2"/>
          <w:sz w:val="20"/>
        </w:rPr>
        <w:t>Dubbel</w:t>
      </w:r>
    </w:p>
    <w:p>
      <w:pPr>
        <w:pStyle w:val="ListParagraph"/>
        <w:numPr>
          <w:ilvl w:val="0"/>
          <w:numId w:val="70"/>
        </w:numPr>
        <w:tabs>
          <w:tab w:pos="1580" w:val="left" w:leader="none"/>
        </w:tabs>
        <w:spacing w:line="240" w:lineRule="auto" w:before="20" w:after="0"/>
        <w:ind w:left="1580" w:right="0" w:hanging="359"/>
        <w:jc w:val="left"/>
        <w:rPr>
          <w:sz w:val="20"/>
        </w:rPr>
      </w:pPr>
      <w:r>
        <w:rPr>
          <w:sz w:val="20"/>
        </w:rPr>
        <w:t>26C.</w:t>
      </w:r>
      <w:r>
        <w:rPr>
          <w:spacing w:val="-8"/>
          <w:sz w:val="20"/>
        </w:rPr>
        <w:t> </w:t>
      </w:r>
      <w:r>
        <w:rPr>
          <w:sz w:val="20"/>
        </w:rPr>
        <w:t>Belgian</w:t>
      </w:r>
      <w:r>
        <w:rPr>
          <w:spacing w:val="-6"/>
          <w:sz w:val="20"/>
        </w:rPr>
        <w:t> </w:t>
      </w:r>
      <w:r>
        <w:rPr>
          <w:spacing w:val="-2"/>
          <w:sz w:val="20"/>
        </w:rPr>
        <w:t>Tripel</w:t>
      </w:r>
    </w:p>
    <w:p>
      <w:pPr>
        <w:pStyle w:val="ListParagraph"/>
        <w:numPr>
          <w:ilvl w:val="0"/>
          <w:numId w:val="70"/>
        </w:numPr>
        <w:tabs>
          <w:tab w:pos="1579" w:val="left" w:leader="none"/>
        </w:tabs>
        <w:spacing w:line="240" w:lineRule="auto" w:before="18" w:after="0"/>
        <w:ind w:left="1579" w:right="0" w:hanging="358"/>
        <w:jc w:val="left"/>
        <w:rPr>
          <w:sz w:val="20"/>
        </w:rPr>
      </w:pPr>
      <w:r>
        <w:rPr>
          <w:sz w:val="20"/>
        </w:rPr>
        <w:t>26D.</w:t>
      </w:r>
      <w:r>
        <w:rPr>
          <w:spacing w:val="-8"/>
          <w:sz w:val="20"/>
        </w:rPr>
        <w:t> </w:t>
      </w:r>
      <w:r>
        <w:rPr>
          <w:sz w:val="20"/>
        </w:rPr>
        <w:t>Belgian</w:t>
      </w:r>
      <w:r>
        <w:rPr>
          <w:spacing w:val="-4"/>
          <w:sz w:val="20"/>
        </w:rPr>
        <w:t> </w:t>
      </w:r>
      <w:r>
        <w:rPr>
          <w:sz w:val="20"/>
        </w:rPr>
        <w:t>Dark</w:t>
      </w:r>
      <w:r>
        <w:rPr>
          <w:spacing w:val="-7"/>
          <w:sz w:val="20"/>
        </w:rPr>
        <w:t> </w:t>
      </w:r>
      <w:r>
        <w:rPr>
          <w:sz w:val="20"/>
        </w:rPr>
        <w:t>Strong</w:t>
      </w:r>
      <w:r>
        <w:rPr>
          <w:spacing w:val="-7"/>
          <w:sz w:val="20"/>
        </w:rPr>
        <w:t> </w:t>
      </w:r>
      <w:r>
        <w:rPr>
          <w:spacing w:val="-5"/>
          <w:sz w:val="20"/>
        </w:rPr>
        <w:t>Ale</w:t>
      </w:r>
    </w:p>
    <w:p>
      <w:pPr>
        <w:spacing w:before="18"/>
        <w:ind w:left="501" w:right="0" w:firstLine="0"/>
        <w:jc w:val="left"/>
        <w:rPr>
          <w:sz w:val="20"/>
        </w:rPr>
      </w:pPr>
      <w:r>
        <w:rPr>
          <w:sz w:val="20"/>
        </w:rPr>
        <w:t>(4)7.</w:t>
      </w:r>
      <w:r>
        <w:rPr>
          <w:spacing w:val="28"/>
          <w:sz w:val="20"/>
        </w:rPr>
        <w:t>  </w:t>
      </w:r>
      <w:r>
        <w:rPr>
          <w:spacing w:val="-2"/>
          <w:sz w:val="20"/>
        </w:rPr>
        <w:t>France</w:t>
      </w:r>
    </w:p>
    <w:p>
      <w:pPr>
        <w:spacing w:before="17"/>
        <w:ind w:left="1221" w:right="0" w:firstLine="0"/>
        <w:jc w:val="left"/>
        <w:rPr>
          <w:sz w:val="20"/>
        </w:rPr>
      </w:pPr>
      <w:r>
        <w:rPr>
          <w:sz w:val="20"/>
        </w:rPr>
        <w:t>A.</w:t>
      </w:r>
      <w:r>
        <w:rPr>
          <w:spacing w:val="33"/>
          <w:sz w:val="20"/>
        </w:rPr>
        <w:t>  </w:t>
      </w:r>
      <w:r>
        <w:rPr>
          <w:sz w:val="20"/>
        </w:rPr>
        <w:t>24C.</w:t>
      </w:r>
      <w:r>
        <w:rPr>
          <w:spacing w:val="-2"/>
          <w:sz w:val="20"/>
        </w:rPr>
        <w:t> </w:t>
      </w:r>
      <w:r>
        <w:rPr>
          <w:sz w:val="20"/>
        </w:rPr>
        <w:t>Bière</w:t>
      </w:r>
      <w:r>
        <w:rPr>
          <w:spacing w:val="-3"/>
          <w:sz w:val="20"/>
        </w:rPr>
        <w:t> </w:t>
      </w:r>
      <w:r>
        <w:rPr>
          <w:sz w:val="20"/>
        </w:rPr>
        <w:t>de</w:t>
      </w:r>
      <w:r>
        <w:rPr>
          <w:spacing w:val="-2"/>
          <w:sz w:val="20"/>
        </w:rPr>
        <w:t> Garde</w:t>
      </w:r>
    </w:p>
    <w:p>
      <w:pPr>
        <w:spacing w:before="18"/>
        <w:ind w:left="501" w:right="0" w:firstLine="0"/>
        <w:jc w:val="left"/>
        <w:rPr>
          <w:sz w:val="20"/>
        </w:rPr>
      </w:pPr>
      <w:r>
        <w:rPr>
          <w:sz w:val="20"/>
        </w:rPr>
        <w:t>(4)8.</w:t>
      </w:r>
      <w:r>
        <w:rPr>
          <w:spacing w:val="62"/>
          <w:w w:val="150"/>
          <w:sz w:val="20"/>
        </w:rPr>
        <w:t> </w:t>
      </w:r>
      <w:r>
        <w:rPr>
          <w:spacing w:val="-2"/>
          <w:sz w:val="20"/>
        </w:rPr>
        <w:t>Germany</w:t>
      </w:r>
    </w:p>
    <w:p>
      <w:pPr>
        <w:pStyle w:val="ListParagraph"/>
        <w:numPr>
          <w:ilvl w:val="0"/>
          <w:numId w:val="71"/>
        </w:numPr>
        <w:tabs>
          <w:tab w:pos="1579" w:val="left" w:leader="none"/>
        </w:tabs>
        <w:spacing w:line="240" w:lineRule="auto" w:before="17" w:after="0"/>
        <w:ind w:left="1579" w:right="0" w:hanging="358"/>
        <w:jc w:val="left"/>
        <w:rPr>
          <w:sz w:val="20"/>
        </w:rPr>
      </w:pPr>
      <w:r>
        <w:rPr>
          <w:sz w:val="20"/>
        </w:rPr>
        <w:t>4A.</w:t>
      </w:r>
      <w:r>
        <w:rPr>
          <w:spacing w:val="-7"/>
          <w:sz w:val="20"/>
        </w:rPr>
        <w:t> </w:t>
      </w:r>
      <w:r>
        <w:rPr>
          <w:sz w:val="20"/>
        </w:rPr>
        <w:t>Munich</w:t>
      </w:r>
      <w:r>
        <w:rPr>
          <w:spacing w:val="-6"/>
          <w:sz w:val="20"/>
        </w:rPr>
        <w:t> </w:t>
      </w:r>
      <w:r>
        <w:rPr>
          <w:spacing w:val="-2"/>
          <w:sz w:val="20"/>
        </w:rPr>
        <w:t>Helles</w:t>
      </w:r>
    </w:p>
    <w:p>
      <w:pPr>
        <w:pStyle w:val="ListParagraph"/>
        <w:numPr>
          <w:ilvl w:val="0"/>
          <w:numId w:val="71"/>
        </w:numPr>
        <w:tabs>
          <w:tab w:pos="1579" w:val="left" w:leader="none"/>
        </w:tabs>
        <w:spacing w:line="240" w:lineRule="auto" w:before="20" w:after="0"/>
        <w:ind w:left="1579" w:right="0" w:hanging="358"/>
        <w:jc w:val="left"/>
        <w:rPr>
          <w:sz w:val="20"/>
        </w:rPr>
      </w:pPr>
      <w:r>
        <w:rPr>
          <w:sz w:val="20"/>
        </w:rPr>
        <w:t>4B.</w:t>
      </w:r>
      <w:r>
        <w:rPr>
          <w:spacing w:val="-6"/>
          <w:sz w:val="20"/>
        </w:rPr>
        <w:t> </w:t>
      </w:r>
      <w:r>
        <w:rPr>
          <w:spacing w:val="-2"/>
          <w:sz w:val="20"/>
        </w:rPr>
        <w:t>Festbier</w:t>
      </w:r>
    </w:p>
    <w:p>
      <w:pPr>
        <w:pStyle w:val="ListParagraph"/>
        <w:numPr>
          <w:ilvl w:val="0"/>
          <w:numId w:val="71"/>
        </w:numPr>
        <w:tabs>
          <w:tab w:pos="1580" w:val="left" w:leader="none"/>
        </w:tabs>
        <w:spacing w:line="240" w:lineRule="auto" w:before="18" w:after="0"/>
        <w:ind w:left="1580" w:right="0" w:hanging="359"/>
        <w:jc w:val="left"/>
        <w:rPr>
          <w:sz w:val="20"/>
        </w:rPr>
      </w:pPr>
      <w:r>
        <w:rPr>
          <w:sz w:val="20"/>
        </w:rPr>
        <w:t>4C.</w:t>
      </w:r>
      <w:r>
        <w:rPr>
          <w:spacing w:val="-8"/>
          <w:sz w:val="20"/>
        </w:rPr>
        <w:t> </w:t>
      </w:r>
      <w:r>
        <w:rPr>
          <w:sz w:val="20"/>
        </w:rPr>
        <w:t>Helles</w:t>
      </w:r>
      <w:r>
        <w:rPr>
          <w:spacing w:val="-4"/>
          <w:sz w:val="20"/>
        </w:rPr>
        <w:t> Bock</w:t>
      </w:r>
    </w:p>
    <w:p>
      <w:pPr>
        <w:pStyle w:val="ListParagraph"/>
        <w:numPr>
          <w:ilvl w:val="0"/>
          <w:numId w:val="71"/>
        </w:numPr>
        <w:tabs>
          <w:tab w:pos="1939" w:val="left" w:leader="none"/>
        </w:tabs>
        <w:spacing w:line="240" w:lineRule="auto" w:before="70" w:after="0"/>
        <w:ind w:left="1939" w:right="0" w:hanging="358"/>
        <w:jc w:val="left"/>
        <w:rPr>
          <w:sz w:val="20"/>
        </w:rPr>
      </w:pPr>
      <w:r>
        <w:rPr/>
        <w:br w:type="column"/>
      </w:r>
      <w:r>
        <w:rPr>
          <w:sz w:val="20"/>
        </w:rPr>
        <w:t>5A.</w:t>
      </w:r>
      <w:r>
        <w:rPr>
          <w:spacing w:val="-8"/>
          <w:sz w:val="20"/>
        </w:rPr>
        <w:t> </w:t>
      </w:r>
      <w:r>
        <w:rPr>
          <w:sz w:val="20"/>
        </w:rPr>
        <w:t>German</w:t>
      </w:r>
      <w:r>
        <w:rPr>
          <w:spacing w:val="-7"/>
          <w:sz w:val="20"/>
        </w:rPr>
        <w:t> </w:t>
      </w:r>
      <w:r>
        <w:rPr>
          <w:spacing w:val="-2"/>
          <w:sz w:val="20"/>
        </w:rPr>
        <w:t>Leichtbier</w:t>
      </w:r>
    </w:p>
    <w:p>
      <w:pPr>
        <w:pStyle w:val="ListParagraph"/>
        <w:numPr>
          <w:ilvl w:val="0"/>
          <w:numId w:val="71"/>
        </w:numPr>
        <w:tabs>
          <w:tab w:pos="1939" w:val="left" w:leader="none"/>
        </w:tabs>
        <w:spacing w:line="240" w:lineRule="auto" w:before="17" w:after="0"/>
        <w:ind w:left="1939" w:right="0" w:hanging="358"/>
        <w:jc w:val="left"/>
        <w:rPr>
          <w:sz w:val="20"/>
        </w:rPr>
      </w:pPr>
      <w:r>
        <w:rPr>
          <w:sz w:val="20"/>
        </w:rPr>
        <w:t>5B.</w:t>
      </w:r>
      <w:r>
        <w:rPr>
          <w:spacing w:val="-6"/>
          <w:sz w:val="20"/>
        </w:rPr>
        <w:t> </w:t>
      </w:r>
      <w:r>
        <w:rPr>
          <w:spacing w:val="-2"/>
          <w:sz w:val="20"/>
        </w:rPr>
        <w:t>Kölsch</w:t>
      </w:r>
    </w:p>
    <w:p>
      <w:pPr>
        <w:pStyle w:val="ListParagraph"/>
        <w:numPr>
          <w:ilvl w:val="0"/>
          <w:numId w:val="71"/>
        </w:numPr>
        <w:tabs>
          <w:tab w:pos="1940" w:val="left" w:leader="none"/>
        </w:tabs>
        <w:spacing w:line="240" w:lineRule="auto" w:before="18" w:after="0"/>
        <w:ind w:left="1940" w:right="0" w:hanging="359"/>
        <w:jc w:val="left"/>
        <w:rPr>
          <w:sz w:val="20"/>
        </w:rPr>
      </w:pPr>
      <w:r>
        <w:rPr>
          <w:sz w:val="20"/>
        </w:rPr>
        <w:t>5C.</w:t>
      </w:r>
      <w:r>
        <w:rPr>
          <w:spacing w:val="-8"/>
          <w:sz w:val="20"/>
        </w:rPr>
        <w:t> </w:t>
      </w:r>
      <w:r>
        <w:rPr>
          <w:sz w:val="20"/>
        </w:rPr>
        <w:t>Helles</w:t>
      </w:r>
      <w:r>
        <w:rPr>
          <w:spacing w:val="-4"/>
          <w:sz w:val="20"/>
        </w:rPr>
        <w:t> </w:t>
      </w:r>
      <w:r>
        <w:rPr>
          <w:spacing w:val="-2"/>
          <w:sz w:val="20"/>
        </w:rPr>
        <w:t>Exportbier</w:t>
      </w:r>
    </w:p>
    <w:p>
      <w:pPr>
        <w:pStyle w:val="ListParagraph"/>
        <w:numPr>
          <w:ilvl w:val="0"/>
          <w:numId w:val="71"/>
        </w:numPr>
        <w:tabs>
          <w:tab w:pos="1939" w:val="left" w:leader="none"/>
        </w:tabs>
        <w:spacing w:line="240" w:lineRule="auto" w:before="20" w:after="0"/>
        <w:ind w:left="1939" w:right="0" w:hanging="358"/>
        <w:jc w:val="left"/>
        <w:rPr>
          <w:sz w:val="20"/>
        </w:rPr>
      </w:pPr>
      <w:r>
        <w:rPr>
          <w:sz w:val="20"/>
        </w:rPr>
        <w:t>5D.</w:t>
      </w:r>
      <w:r>
        <w:rPr>
          <w:spacing w:val="-8"/>
          <w:sz w:val="20"/>
        </w:rPr>
        <w:t> </w:t>
      </w:r>
      <w:r>
        <w:rPr>
          <w:sz w:val="20"/>
        </w:rPr>
        <w:t>German</w:t>
      </w:r>
      <w:r>
        <w:rPr>
          <w:spacing w:val="-7"/>
          <w:sz w:val="20"/>
        </w:rPr>
        <w:t> </w:t>
      </w:r>
      <w:r>
        <w:rPr>
          <w:spacing w:val="-4"/>
          <w:sz w:val="20"/>
        </w:rPr>
        <w:t>Pils</w:t>
      </w:r>
    </w:p>
    <w:p>
      <w:pPr>
        <w:pStyle w:val="ListParagraph"/>
        <w:numPr>
          <w:ilvl w:val="0"/>
          <w:numId w:val="71"/>
        </w:numPr>
        <w:tabs>
          <w:tab w:pos="1939" w:val="left" w:leader="none"/>
        </w:tabs>
        <w:spacing w:line="240" w:lineRule="auto" w:before="18" w:after="0"/>
        <w:ind w:left="1939" w:right="0" w:hanging="358"/>
        <w:jc w:val="left"/>
        <w:rPr>
          <w:sz w:val="20"/>
        </w:rPr>
      </w:pPr>
      <w:r>
        <w:rPr>
          <w:sz w:val="20"/>
        </w:rPr>
        <w:t>6A.</w:t>
      </w:r>
      <w:r>
        <w:rPr>
          <w:spacing w:val="-6"/>
          <w:sz w:val="20"/>
        </w:rPr>
        <w:t> </w:t>
      </w:r>
      <w:r>
        <w:rPr>
          <w:spacing w:val="-2"/>
          <w:sz w:val="20"/>
        </w:rPr>
        <w:t>Märzen</w:t>
      </w:r>
    </w:p>
    <w:p>
      <w:pPr>
        <w:pStyle w:val="ListParagraph"/>
        <w:numPr>
          <w:ilvl w:val="0"/>
          <w:numId w:val="71"/>
        </w:numPr>
        <w:tabs>
          <w:tab w:pos="1939" w:val="left" w:leader="none"/>
        </w:tabs>
        <w:spacing w:line="240" w:lineRule="auto" w:before="16" w:after="0"/>
        <w:ind w:left="1939" w:right="0" w:hanging="360"/>
        <w:jc w:val="left"/>
        <w:rPr>
          <w:sz w:val="20"/>
        </w:rPr>
      </w:pPr>
      <w:r>
        <w:rPr>
          <w:sz w:val="20"/>
        </w:rPr>
        <w:t>6B.</w:t>
      </w:r>
      <w:r>
        <w:rPr>
          <w:spacing w:val="-3"/>
          <w:sz w:val="20"/>
        </w:rPr>
        <w:t> </w:t>
      </w:r>
      <w:r>
        <w:rPr>
          <w:spacing w:val="-2"/>
          <w:sz w:val="20"/>
        </w:rPr>
        <w:t>Rauchbier</w:t>
      </w:r>
    </w:p>
    <w:p>
      <w:pPr>
        <w:pStyle w:val="ListParagraph"/>
        <w:numPr>
          <w:ilvl w:val="0"/>
          <w:numId w:val="71"/>
        </w:numPr>
        <w:tabs>
          <w:tab w:pos="1939" w:val="left" w:leader="none"/>
        </w:tabs>
        <w:spacing w:line="240" w:lineRule="auto" w:before="18" w:after="0"/>
        <w:ind w:left="1939" w:right="0" w:hanging="359"/>
        <w:jc w:val="left"/>
        <w:rPr>
          <w:sz w:val="20"/>
        </w:rPr>
      </w:pPr>
      <w:r>
        <w:rPr>
          <w:sz w:val="20"/>
        </w:rPr>
        <w:t>6C.</w:t>
      </w:r>
      <w:r>
        <w:rPr>
          <w:spacing w:val="-6"/>
          <w:sz w:val="20"/>
        </w:rPr>
        <w:t> </w:t>
      </w:r>
      <w:r>
        <w:rPr>
          <w:sz w:val="20"/>
        </w:rPr>
        <w:t>Dunkles</w:t>
      </w:r>
      <w:r>
        <w:rPr>
          <w:spacing w:val="-7"/>
          <w:sz w:val="20"/>
        </w:rPr>
        <w:t> </w:t>
      </w:r>
      <w:r>
        <w:rPr>
          <w:spacing w:val="-4"/>
          <w:sz w:val="20"/>
        </w:rPr>
        <w:t>Bock</w:t>
      </w:r>
    </w:p>
    <w:p>
      <w:pPr>
        <w:pStyle w:val="ListParagraph"/>
        <w:numPr>
          <w:ilvl w:val="0"/>
          <w:numId w:val="71"/>
        </w:numPr>
        <w:tabs>
          <w:tab w:pos="1938" w:val="left" w:leader="none"/>
        </w:tabs>
        <w:spacing w:line="240" w:lineRule="auto" w:before="17" w:after="0"/>
        <w:ind w:left="1938" w:right="0" w:hanging="359"/>
        <w:jc w:val="left"/>
        <w:rPr>
          <w:sz w:val="20"/>
        </w:rPr>
      </w:pPr>
      <w:r>
        <w:rPr>
          <w:sz w:val="20"/>
        </w:rPr>
        <w:t>7B.</w:t>
      </w:r>
      <w:r>
        <w:rPr>
          <w:spacing w:val="-6"/>
          <w:sz w:val="20"/>
        </w:rPr>
        <w:t> </w:t>
      </w:r>
      <w:r>
        <w:rPr>
          <w:spacing w:val="-2"/>
          <w:sz w:val="20"/>
        </w:rPr>
        <w:t>Altbier</w:t>
      </w:r>
    </w:p>
    <w:p>
      <w:pPr>
        <w:pStyle w:val="ListParagraph"/>
        <w:numPr>
          <w:ilvl w:val="0"/>
          <w:numId w:val="71"/>
        </w:numPr>
        <w:tabs>
          <w:tab w:pos="1937" w:val="left" w:leader="none"/>
        </w:tabs>
        <w:spacing w:line="240" w:lineRule="auto" w:before="18" w:after="0"/>
        <w:ind w:left="1937"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Kellerbier</w:t>
      </w:r>
    </w:p>
    <w:p>
      <w:pPr>
        <w:pStyle w:val="ListParagraph"/>
        <w:numPr>
          <w:ilvl w:val="0"/>
          <w:numId w:val="71"/>
        </w:numPr>
        <w:tabs>
          <w:tab w:pos="1939" w:val="left" w:leader="none"/>
        </w:tabs>
        <w:spacing w:line="240" w:lineRule="auto" w:before="20" w:after="0"/>
        <w:ind w:left="1939" w:right="0" w:hanging="359"/>
        <w:jc w:val="left"/>
        <w:rPr>
          <w:sz w:val="20"/>
        </w:rPr>
      </w:pPr>
      <w:r>
        <w:rPr>
          <w:sz w:val="20"/>
        </w:rPr>
        <w:t>8A.</w:t>
      </w:r>
      <w:r>
        <w:rPr>
          <w:spacing w:val="-8"/>
          <w:sz w:val="20"/>
        </w:rPr>
        <w:t> </w:t>
      </w:r>
      <w:r>
        <w:rPr>
          <w:sz w:val="20"/>
        </w:rPr>
        <w:t>Munich</w:t>
      </w:r>
      <w:r>
        <w:rPr>
          <w:spacing w:val="-4"/>
          <w:sz w:val="20"/>
        </w:rPr>
        <w:t> </w:t>
      </w:r>
      <w:r>
        <w:rPr>
          <w:spacing w:val="-2"/>
          <w:sz w:val="20"/>
        </w:rPr>
        <w:t>Dunkel</w:t>
      </w:r>
    </w:p>
    <w:p>
      <w:pPr>
        <w:pStyle w:val="ListParagraph"/>
        <w:numPr>
          <w:ilvl w:val="0"/>
          <w:numId w:val="71"/>
        </w:numPr>
        <w:tabs>
          <w:tab w:pos="1938" w:val="left" w:leader="none"/>
        </w:tabs>
        <w:spacing w:line="240" w:lineRule="auto" w:before="18" w:after="0"/>
        <w:ind w:left="1938" w:right="0" w:hanging="358"/>
        <w:jc w:val="left"/>
        <w:rPr>
          <w:sz w:val="20"/>
        </w:rPr>
      </w:pPr>
      <w:r>
        <w:rPr>
          <w:sz w:val="20"/>
        </w:rPr>
        <w:t>8B.</w:t>
      </w:r>
      <w:r>
        <w:rPr>
          <w:spacing w:val="-7"/>
          <w:sz w:val="20"/>
        </w:rPr>
        <w:t> </w:t>
      </w:r>
      <w:r>
        <w:rPr>
          <w:spacing w:val="-2"/>
          <w:sz w:val="20"/>
        </w:rPr>
        <w:t>Schwarzbier</w:t>
      </w:r>
    </w:p>
    <w:p>
      <w:pPr>
        <w:pStyle w:val="ListParagraph"/>
        <w:numPr>
          <w:ilvl w:val="0"/>
          <w:numId w:val="71"/>
        </w:numPr>
        <w:tabs>
          <w:tab w:pos="1938" w:val="left" w:leader="none"/>
        </w:tabs>
        <w:spacing w:line="240" w:lineRule="auto" w:before="17" w:after="0"/>
        <w:ind w:left="1938" w:right="0" w:hanging="358"/>
        <w:jc w:val="left"/>
        <w:rPr>
          <w:sz w:val="20"/>
        </w:rPr>
      </w:pPr>
      <w:r>
        <w:rPr>
          <w:sz w:val="20"/>
        </w:rPr>
        <w:t>9A.</w:t>
      </w:r>
      <w:r>
        <w:rPr>
          <w:spacing w:val="-6"/>
          <w:sz w:val="20"/>
        </w:rPr>
        <w:t> </w:t>
      </w:r>
      <w:r>
        <w:rPr>
          <w:spacing w:val="-2"/>
          <w:sz w:val="20"/>
        </w:rPr>
        <w:t>Doppelbock</w:t>
      </w:r>
    </w:p>
    <w:p>
      <w:pPr>
        <w:pStyle w:val="ListParagraph"/>
        <w:numPr>
          <w:ilvl w:val="0"/>
          <w:numId w:val="71"/>
        </w:numPr>
        <w:tabs>
          <w:tab w:pos="1939" w:val="left" w:leader="none"/>
        </w:tabs>
        <w:spacing w:line="240" w:lineRule="auto" w:before="18" w:after="0"/>
        <w:ind w:left="1939" w:right="0" w:hanging="359"/>
        <w:jc w:val="left"/>
        <w:rPr>
          <w:sz w:val="20"/>
        </w:rPr>
      </w:pPr>
      <w:r>
        <w:rPr>
          <w:sz w:val="20"/>
        </w:rPr>
        <w:t>9B.</w:t>
      </w:r>
      <w:r>
        <w:rPr>
          <w:spacing w:val="-3"/>
          <w:sz w:val="20"/>
        </w:rPr>
        <w:t> </w:t>
      </w:r>
      <w:r>
        <w:rPr>
          <w:spacing w:val="-2"/>
          <w:sz w:val="20"/>
        </w:rPr>
        <w:t>Eisbock</w:t>
      </w:r>
    </w:p>
    <w:p>
      <w:pPr>
        <w:pStyle w:val="ListParagraph"/>
        <w:numPr>
          <w:ilvl w:val="0"/>
          <w:numId w:val="71"/>
        </w:numPr>
        <w:tabs>
          <w:tab w:pos="1938" w:val="left" w:leader="none"/>
        </w:tabs>
        <w:spacing w:line="240" w:lineRule="auto" w:before="17" w:after="0"/>
        <w:ind w:left="1938" w:right="0" w:hanging="358"/>
        <w:jc w:val="left"/>
        <w:rPr>
          <w:sz w:val="20"/>
        </w:rPr>
      </w:pPr>
      <w:r>
        <w:rPr>
          <w:sz w:val="20"/>
        </w:rPr>
        <w:t>10A.</w:t>
      </w:r>
      <w:r>
        <w:rPr>
          <w:spacing w:val="-6"/>
          <w:sz w:val="20"/>
        </w:rPr>
        <w:t> </w:t>
      </w:r>
      <w:r>
        <w:rPr>
          <w:spacing w:val="-2"/>
          <w:sz w:val="20"/>
        </w:rPr>
        <w:t>Weissbier</w:t>
      </w:r>
    </w:p>
    <w:p>
      <w:pPr>
        <w:pStyle w:val="ListParagraph"/>
        <w:numPr>
          <w:ilvl w:val="0"/>
          <w:numId w:val="71"/>
        </w:numPr>
        <w:tabs>
          <w:tab w:pos="1939" w:val="left" w:leader="none"/>
        </w:tabs>
        <w:spacing w:line="240" w:lineRule="auto" w:before="20" w:after="0"/>
        <w:ind w:left="1939" w:right="0" w:hanging="359"/>
        <w:jc w:val="left"/>
        <w:rPr>
          <w:sz w:val="20"/>
        </w:rPr>
      </w:pPr>
      <w:r>
        <w:rPr>
          <w:sz w:val="20"/>
        </w:rPr>
        <w:t>10B.</w:t>
      </w:r>
      <w:r>
        <w:rPr>
          <w:spacing w:val="-9"/>
          <w:sz w:val="20"/>
        </w:rPr>
        <w:t> </w:t>
      </w:r>
      <w:r>
        <w:rPr>
          <w:sz w:val="20"/>
        </w:rPr>
        <w:t>Dunkles</w:t>
      </w:r>
      <w:r>
        <w:rPr>
          <w:spacing w:val="-6"/>
          <w:sz w:val="20"/>
        </w:rPr>
        <w:t> </w:t>
      </w:r>
      <w:r>
        <w:rPr>
          <w:spacing w:val="-2"/>
          <w:sz w:val="20"/>
        </w:rPr>
        <w:t>Weissbier</w:t>
      </w:r>
    </w:p>
    <w:p>
      <w:pPr>
        <w:pStyle w:val="ListParagraph"/>
        <w:numPr>
          <w:ilvl w:val="0"/>
          <w:numId w:val="71"/>
        </w:numPr>
        <w:tabs>
          <w:tab w:pos="1939" w:val="left" w:leader="none"/>
        </w:tabs>
        <w:spacing w:line="240" w:lineRule="auto" w:before="18" w:after="0"/>
        <w:ind w:left="1939" w:right="0" w:hanging="359"/>
        <w:jc w:val="left"/>
        <w:rPr>
          <w:sz w:val="20"/>
        </w:rPr>
      </w:pPr>
      <w:r>
        <w:rPr>
          <w:sz w:val="20"/>
        </w:rPr>
        <w:t>10C.</w:t>
      </w:r>
      <w:r>
        <w:rPr>
          <w:spacing w:val="-7"/>
          <w:sz w:val="20"/>
        </w:rPr>
        <w:t> </w:t>
      </w:r>
      <w:r>
        <w:rPr>
          <w:spacing w:val="-2"/>
          <w:sz w:val="20"/>
        </w:rPr>
        <w:t>Weizenbock</w:t>
      </w:r>
    </w:p>
    <w:p>
      <w:pPr>
        <w:pStyle w:val="ListParagraph"/>
        <w:numPr>
          <w:ilvl w:val="0"/>
          <w:numId w:val="71"/>
        </w:numPr>
        <w:tabs>
          <w:tab w:pos="1938" w:val="left" w:leader="none"/>
        </w:tabs>
        <w:spacing w:line="240" w:lineRule="auto" w:before="17" w:after="0"/>
        <w:ind w:left="1938" w:right="0" w:hanging="359"/>
        <w:jc w:val="left"/>
        <w:rPr>
          <w:sz w:val="20"/>
        </w:rPr>
      </w:pPr>
      <w:r>
        <w:rPr>
          <w:sz w:val="20"/>
        </w:rPr>
        <w:t>23A.</w:t>
      </w:r>
      <w:r>
        <w:rPr>
          <w:spacing w:val="-7"/>
          <w:sz w:val="20"/>
        </w:rPr>
        <w:t> </w:t>
      </w:r>
      <w:r>
        <w:rPr>
          <w:sz w:val="20"/>
        </w:rPr>
        <w:t>Berliner</w:t>
      </w:r>
      <w:r>
        <w:rPr>
          <w:spacing w:val="-8"/>
          <w:sz w:val="20"/>
        </w:rPr>
        <w:t> </w:t>
      </w:r>
      <w:r>
        <w:rPr>
          <w:spacing w:val="-2"/>
          <w:sz w:val="20"/>
        </w:rPr>
        <w:t>Weisse</w:t>
      </w:r>
    </w:p>
    <w:p>
      <w:pPr>
        <w:pStyle w:val="ListParagraph"/>
        <w:numPr>
          <w:ilvl w:val="0"/>
          <w:numId w:val="71"/>
        </w:numPr>
        <w:tabs>
          <w:tab w:pos="1939" w:val="left" w:leader="none"/>
        </w:tabs>
        <w:spacing w:line="240" w:lineRule="auto" w:before="18" w:after="0"/>
        <w:ind w:left="1939" w:right="0" w:hanging="359"/>
        <w:jc w:val="left"/>
        <w:rPr>
          <w:sz w:val="20"/>
        </w:rPr>
      </w:pPr>
      <w:r>
        <w:rPr>
          <w:sz w:val="20"/>
        </w:rPr>
        <w:t>23G.</w:t>
      </w:r>
      <w:r>
        <w:rPr>
          <w:spacing w:val="-6"/>
          <w:sz w:val="20"/>
        </w:rPr>
        <w:t> </w:t>
      </w:r>
      <w:r>
        <w:rPr>
          <w:spacing w:val="-4"/>
          <w:sz w:val="20"/>
        </w:rPr>
        <w:t>Gose</w:t>
      </w:r>
    </w:p>
    <w:p>
      <w:pPr>
        <w:pStyle w:val="ListParagraph"/>
        <w:numPr>
          <w:ilvl w:val="0"/>
          <w:numId w:val="71"/>
        </w:numPr>
        <w:tabs>
          <w:tab w:pos="1939" w:val="left" w:leader="none"/>
        </w:tabs>
        <w:spacing w:line="240" w:lineRule="auto" w:before="17" w:after="0"/>
        <w:ind w:left="1939" w:right="0" w:hanging="359"/>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Lichtenhainer</w:t>
      </w:r>
    </w:p>
    <w:p>
      <w:pPr>
        <w:pStyle w:val="ListParagraph"/>
        <w:numPr>
          <w:ilvl w:val="0"/>
          <w:numId w:val="71"/>
        </w:numPr>
        <w:tabs>
          <w:tab w:pos="1939" w:val="left" w:leader="none"/>
        </w:tabs>
        <w:spacing w:line="240" w:lineRule="auto" w:before="18" w:after="0"/>
        <w:ind w:left="1939" w:right="0" w:hanging="359"/>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Roggenbier</w:t>
      </w:r>
    </w:p>
    <w:p>
      <w:pPr>
        <w:spacing w:before="20"/>
        <w:ind w:left="860" w:right="0" w:firstLine="0"/>
        <w:jc w:val="left"/>
        <w:rPr>
          <w:sz w:val="20"/>
        </w:rPr>
      </w:pPr>
      <w:r>
        <w:rPr>
          <w:sz w:val="20"/>
        </w:rPr>
        <w:t>(4)9.</w:t>
      </w:r>
      <w:r>
        <w:rPr>
          <w:spacing w:val="68"/>
          <w:w w:val="150"/>
          <w:sz w:val="20"/>
        </w:rPr>
        <w:t> </w:t>
      </w:r>
      <w:r>
        <w:rPr>
          <w:spacing w:val="-2"/>
          <w:sz w:val="20"/>
        </w:rPr>
        <w:t>Austria</w:t>
      </w:r>
    </w:p>
    <w:p>
      <w:pPr>
        <w:spacing w:before="18"/>
        <w:ind w:left="1580" w:right="0" w:firstLine="0"/>
        <w:jc w:val="left"/>
        <w:rPr>
          <w:sz w:val="20"/>
        </w:rPr>
      </w:pPr>
      <w:r>
        <w:rPr>
          <w:sz w:val="20"/>
        </w:rPr>
        <w:t>A.</w:t>
      </w:r>
      <w:r>
        <w:rPr>
          <w:spacing w:val="32"/>
          <w:sz w:val="20"/>
        </w:rPr>
        <w:t>  </w:t>
      </w:r>
      <w:r>
        <w:rPr>
          <w:sz w:val="20"/>
        </w:rPr>
        <w:t>7A.</w:t>
      </w:r>
      <w:r>
        <w:rPr>
          <w:spacing w:val="-4"/>
          <w:sz w:val="20"/>
        </w:rPr>
        <w:t> </w:t>
      </w:r>
      <w:r>
        <w:rPr>
          <w:sz w:val="20"/>
        </w:rPr>
        <w:t>Vienna</w:t>
      </w:r>
      <w:r>
        <w:rPr>
          <w:spacing w:val="-3"/>
          <w:sz w:val="20"/>
        </w:rPr>
        <w:t> </w:t>
      </w:r>
      <w:r>
        <w:rPr>
          <w:spacing w:val="-4"/>
          <w:sz w:val="20"/>
        </w:rPr>
        <w:t>Lager</w:t>
      </w:r>
    </w:p>
    <w:p>
      <w:pPr>
        <w:spacing w:before="17"/>
        <w:ind w:left="860" w:right="0" w:firstLine="0"/>
        <w:jc w:val="left"/>
        <w:rPr>
          <w:sz w:val="20"/>
        </w:rPr>
      </w:pPr>
      <w:r>
        <w:rPr>
          <w:sz w:val="20"/>
        </w:rPr>
        <w:t>(4)10.</w:t>
      </w:r>
      <w:r>
        <w:rPr>
          <w:spacing w:val="-5"/>
          <w:sz w:val="20"/>
        </w:rPr>
        <w:t> </w:t>
      </w:r>
      <w:r>
        <w:rPr>
          <w:sz w:val="20"/>
        </w:rPr>
        <w:t>Czech</w:t>
      </w:r>
      <w:r>
        <w:rPr>
          <w:spacing w:val="-6"/>
          <w:sz w:val="20"/>
        </w:rPr>
        <w:t> </w:t>
      </w:r>
      <w:r>
        <w:rPr>
          <w:spacing w:val="-2"/>
          <w:sz w:val="20"/>
        </w:rPr>
        <w:t>Republic</w:t>
      </w:r>
    </w:p>
    <w:p>
      <w:pPr>
        <w:pStyle w:val="ListParagraph"/>
        <w:numPr>
          <w:ilvl w:val="0"/>
          <w:numId w:val="72"/>
        </w:numPr>
        <w:tabs>
          <w:tab w:pos="1938" w:val="left" w:leader="none"/>
        </w:tabs>
        <w:spacing w:line="240" w:lineRule="auto" w:before="18" w:after="0"/>
        <w:ind w:left="1938" w:right="0" w:hanging="358"/>
        <w:jc w:val="left"/>
        <w:rPr>
          <w:sz w:val="20"/>
        </w:rPr>
      </w:pPr>
      <w:r>
        <w:rPr>
          <w:sz w:val="20"/>
        </w:rPr>
        <w:t>3A.</w:t>
      </w:r>
      <w:r>
        <w:rPr>
          <w:spacing w:val="-6"/>
          <w:sz w:val="20"/>
        </w:rPr>
        <w:t> </w:t>
      </w:r>
      <w:r>
        <w:rPr>
          <w:sz w:val="20"/>
        </w:rPr>
        <w:t>Czech</w:t>
      </w:r>
      <w:r>
        <w:rPr>
          <w:spacing w:val="-5"/>
          <w:sz w:val="20"/>
        </w:rPr>
        <w:t> </w:t>
      </w:r>
      <w:r>
        <w:rPr>
          <w:sz w:val="20"/>
        </w:rPr>
        <w:t>Pale</w:t>
      </w:r>
      <w:r>
        <w:rPr>
          <w:spacing w:val="-4"/>
          <w:sz w:val="20"/>
        </w:rPr>
        <w:t> Lager</w:t>
      </w:r>
    </w:p>
    <w:p>
      <w:pPr>
        <w:pStyle w:val="ListParagraph"/>
        <w:numPr>
          <w:ilvl w:val="0"/>
          <w:numId w:val="72"/>
        </w:numPr>
        <w:tabs>
          <w:tab w:pos="1938" w:val="left" w:leader="none"/>
        </w:tabs>
        <w:spacing w:line="240" w:lineRule="auto" w:before="17" w:after="0"/>
        <w:ind w:left="1938" w:right="0" w:hanging="358"/>
        <w:jc w:val="left"/>
        <w:rPr>
          <w:sz w:val="20"/>
        </w:rPr>
      </w:pPr>
      <w:r>
        <w:rPr>
          <w:sz w:val="20"/>
        </w:rPr>
        <w:t>3B.</w:t>
      </w:r>
      <w:r>
        <w:rPr>
          <w:spacing w:val="-5"/>
          <w:sz w:val="20"/>
        </w:rPr>
        <w:t> </w:t>
      </w:r>
      <w:r>
        <w:rPr>
          <w:sz w:val="20"/>
        </w:rPr>
        <w:t>Czech</w:t>
      </w:r>
      <w:r>
        <w:rPr>
          <w:spacing w:val="-6"/>
          <w:sz w:val="20"/>
        </w:rPr>
        <w:t> </w:t>
      </w:r>
      <w:r>
        <w:rPr>
          <w:sz w:val="20"/>
        </w:rPr>
        <w:t>Premium</w:t>
      </w:r>
      <w:r>
        <w:rPr>
          <w:spacing w:val="-6"/>
          <w:sz w:val="20"/>
        </w:rPr>
        <w:t> </w:t>
      </w:r>
      <w:r>
        <w:rPr>
          <w:sz w:val="20"/>
        </w:rPr>
        <w:t>Pale</w:t>
      </w:r>
      <w:r>
        <w:rPr>
          <w:spacing w:val="-7"/>
          <w:sz w:val="20"/>
        </w:rPr>
        <w:t> </w:t>
      </w:r>
      <w:r>
        <w:rPr>
          <w:spacing w:val="-2"/>
          <w:sz w:val="20"/>
        </w:rPr>
        <w:t>Lager</w:t>
      </w:r>
    </w:p>
    <w:p>
      <w:pPr>
        <w:pStyle w:val="ListParagraph"/>
        <w:numPr>
          <w:ilvl w:val="0"/>
          <w:numId w:val="72"/>
        </w:numPr>
        <w:tabs>
          <w:tab w:pos="1939" w:val="left" w:leader="none"/>
        </w:tabs>
        <w:spacing w:line="240" w:lineRule="auto" w:before="20" w:after="0"/>
        <w:ind w:left="1939" w:right="0" w:hanging="359"/>
        <w:jc w:val="left"/>
        <w:rPr>
          <w:sz w:val="20"/>
        </w:rPr>
      </w:pPr>
      <w:r>
        <w:rPr>
          <w:sz w:val="20"/>
        </w:rPr>
        <w:t>3C.</w:t>
      </w:r>
      <w:r>
        <w:rPr>
          <w:spacing w:val="-5"/>
          <w:sz w:val="20"/>
        </w:rPr>
        <w:t> </w:t>
      </w:r>
      <w:r>
        <w:rPr>
          <w:sz w:val="20"/>
        </w:rPr>
        <w:t>Czech</w:t>
      </w:r>
      <w:r>
        <w:rPr>
          <w:spacing w:val="-6"/>
          <w:sz w:val="20"/>
        </w:rPr>
        <w:t> </w:t>
      </w:r>
      <w:r>
        <w:rPr>
          <w:sz w:val="20"/>
        </w:rPr>
        <w:t>Amber</w:t>
      </w:r>
      <w:r>
        <w:rPr>
          <w:spacing w:val="-6"/>
          <w:sz w:val="20"/>
        </w:rPr>
        <w:t> </w:t>
      </w:r>
      <w:r>
        <w:rPr>
          <w:spacing w:val="-4"/>
          <w:sz w:val="20"/>
        </w:rPr>
        <w:t>Lager</w:t>
      </w:r>
    </w:p>
    <w:p>
      <w:pPr>
        <w:pStyle w:val="ListParagraph"/>
        <w:numPr>
          <w:ilvl w:val="0"/>
          <w:numId w:val="72"/>
        </w:numPr>
        <w:tabs>
          <w:tab w:pos="1938" w:val="left" w:leader="none"/>
        </w:tabs>
        <w:spacing w:line="240" w:lineRule="auto" w:before="18" w:after="0"/>
        <w:ind w:left="1938" w:right="0" w:hanging="358"/>
        <w:jc w:val="left"/>
        <w:rPr>
          <w:sz w:val="20"/>
        </w:rPr>
      </w:pPr>
      <w:r>
        <w:rPr>
          <w:sz w:val="20"/>
        </w:rPr>
        <w:t>3D.</w:t>
      </w:r>
      <w:r>
        <w:rPr>
          <w:spacing w:val="-8"/>
          <w:sz w:val="20"/>
        </w:rPr>
        <w:t> </w:t>
      </w:r>
      <w:r>
        <w:rPr>
          <w:sz w:val="20"/>
        </w:rPr>
        <w:t>Czech</w:t>
      </w:r>
      <w:r>
        <w:rPr>
          <w:spacing w:val="-4"/>
          <w:sz w:val="20"/>
        </w:rPr>
        <w:t> </w:t>
      </w:r>
      <w:r>
        <w:rPr>
          <w:sz w:val="20"/>
        </w:rPr>
        <w:t>Dark</w:t>
      </w:r>
      <w:r>
        <w:rPr>
          <w:spacing w:val="-4"/>
          <w:sz w:val="20"/>
        </w:rPr>
        <w:t> Lager</w:t>
      </w:r>
    </w:p>
    <w:p>
      <w:pPr>
        <w:spacing w:before="17"/>
        <w:ind w:left="860" w:right="0" w:firstLine="0"/>
        <w:jc w:val="left"/>
        <w:rPr>
          <w:sz w:val="20"/>
        </w:rPr>
      </w:pPr>
      <w:r>
        <w:rPr>
          <w:sz w:val="20"/>
        </w:rPr>
        <w:t>(4)11.</w:t>
      </w:r>
      <w:r>
        <w:rPr>
          <w:spacing w:val="32"/>
          <w:sz w:val="20"/>
        </w:rPr>
        <w:t> </w:t>
      </w:r>
      <w:r>
        <w:rPr>
          <w:spacing w:val="-2"/>
          <w:sz w:val="20"/>
        </w:rPr>
        <w:t>Poland</w:t>
      </w:r>
    </w:p>
    <w:p>
      <w:pPr>
        <w:spacing w:before="18"/>
        <w:ind w:left="1580" w:right="0" w:firstLine="0"/>
        <w:jc w:val="left"/>
        <w:rPr>
          <w:sz w:val="20"/>
        </w:rPr>
      </w:pPr>
      <w:r>
        <w:rPr>
          <w:sz w:val="20"/>
        </w:rPr>
        <w:t>A.</w:t>
      </w:r>
      <w:r>
        <w:rPr>
          <w:spacing w:val="30"/>
          <w:sz w:val="20"/>
        </w:rPr>
        <w:t>  </w:t>
      </w:r>
      <w:r>
        <w:rPr>
          <w:sz w:val="20"/>
        </w:rPr>
        <w:t>27.</w:t>
      </w:r>
      <w:r>
        <w:rPr>
          <w:spacing w:val="-4"/>
          <w:sz w:val="20"/>
        </w:rPr>
        <w:t> </w:t>
      </w:r>
      <w:r>
        <w:rPr>
          <w:sz w:val="20"/>
        </w:rPr>
        <w:t>Historical</w:t>
      </w:r>
      <w:r>
        <w:rPr>
          <w:spacing w:val="-3"/>
          <w:sz w:val="20"/>
        </w:rPr>
        <w:t> </w:t>
      </w:r>
      <w:r>
        <w:rPr>
          <w:sz w:val="20"/>
        </w:rPr>
        <w:t>Beer:</w:t>
      </w:r>
      <w:r>
        <w:rPr>
          <w:spacing w:val="-5"/>
          <w:sz w:val="20"/>
        </w:rPr>
        <w:t> </w:t>
      </w:r>
      <w:r>
        <w:rPr>
          <w:sz w:val="20"/>
        </w:rPr>
        <w:t>Piwo</w:t>
      </w:r>
      <w:r>
        <w:rPr>
          <w:spacing w:val="-1"/>
          <w:sz w:val="20"/>
        </w:rPr>
        <w:t> </w:t>
      </w:r>
      <w:r>
        <w:rPr>
          <w:spacing w:val="-2"/>
          <w:sz w:val="20"/>
        </w:rPr>
        <w:t>Grodziskie</w:t>
      </w:r>
    </w:p>
    <w:p>
      <w:pPr>
        <w:spacing w:before="18"/>
        <w:ind w:left="860" w:right="0" w:firstLine="0"/>
        <w:jc w:val="left"/>
        <w:rPr>
          <w:sz w:val="20"/>
        </w:rPr>
      </w:pPr>
      <w:r>
        <w:rPr>
          <w:sz w:val="20"/>
        </w:rPr>
        <w:t>(4)12.</w:t>
      </w:r>
      <w:r>
        <w:rPr>
          <w:spacing w:val="6"/>
          <w:sz w:val="20"/>
        </w:rPr>
        <w:t> </w:t>
      </w:r>
      <w:r>
        <w:rPr>
          <w:spacing w:val="-2"/>
          <w:sz w:val="20"/>
        </w:rPr>
        <w:t>Scandinavia</w:t>
      </w:r>
    </w:p>
    <w:p>
      <w:pPr>
        <w:pStyle w:val="ListParagraph"/>
        <w:numPr>
          <w:ilvl w:val="0"/>
          <w:numId w:val="73"/>
        </w:numPr>
        <w:tabs>
          <w:tab w:pos="1938" w:val="left" w:leader="none"/>
        </w:tabs>
        <w:spacing w:line="240" w:lineRule="auto" w:before="17" w:after="0"/>
        <w:ind w:left="1938" w:right="0" w:hanging="358"/>
        <w:jc w:val="left"/>
        <w:rPr>
          <w:sz w:val="20"/>
        </w:rPr>
      </w:pPr>
      <w:r>
        <w:rPr>
          <w:sz w:val="20"/>
        </w:rPr>
        <w:t>9C.</w:t>
      </w:r>
      <w:r>
        <w:rPr>
          <w:spacing w:val="-5"/>
          <w:sz w:val="20"/>
        </w:rPr>
        <w:t> </w:t>
      </w:r>
      <w:r>
        <w:rPr>
          <w:sz w:val="20"/>
        </w:rPr>
        <w:t>Baltic</w:t>
      </w:r>
      <w:r>
        <w:rPr>
          <w:spacing w:val="-6"/>
          <w:sz w:val="20"/>
        </w:rPr>
        <w:t> </w:t>
      </w:r>
      <w:r>
        <w:rPr>
          <w:spacing w:val="-2"/>
          <w:sz w:val="20"/>
        </w:rPr>
        <w:t>Porter</w:t>
      </w:r>
    </w:p>
    <w:p>
      <w:pPr>
        <w:pStyle w:val="ListParagraph"/>
        <w:numPr>
          <w:ilvl w:val="0"/>
          <w:numId w:val="73"/>
        </w:numPr>
        <w:tabs>
          <w:tab w:pos="1938" w:val="left" w:leader="none"/>
        </w:tabs>
        <w:spacing w:line="240" w:lineRule="auto" w:before="20" w:after="0"/>
        <w:ind w:left="193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4"/>
          <w:sz w:val="20"/>
        </w:rPr>
        <w:t>Sahti</w:t>
      </w:r>
    </w:p>
    <w:p>
      <w:pPr>
        <w:pStyle w:val="ListParagraph"/>
        <w:numPr>
          <w:ilvl w:val="0"/>
          <w:numId w:val="74"/>
        </w:numPr>
        <w:tabs>
          <w:tab w:pos="1119" w:val="left" w:leader="none"/>
        </w:tabs>
        <w:spacing w:line="240" w:lineRule="auto" w:before="18" w:after="0"/>
        <w:ind w:left="1119" w:right="0" w:hanging="259"/>
        <w:jc w:val="left"/>
        <w:rPr>
          <w:sz w:val="20"/>
        </w:rPr>
      </w:pPr>
      <w:r>
        <w:rPr>
          <w:sz w:val="20"/>
        </w:rPr>
        <w:t>13.</w:t>
      </w:r>
      <w:r>
        <w:rPr>
          <w:spacing w:val="12"/>
          <w:sz w:val="20"/>
        </w:rPr>
        <w:t> </w:t>
      </w:r>
      <w:r>
        <w:rPr>
          <w:spacing w:val="-2"/>
          <w:sz w:val="20"/>
        </w:rPr>
        <w:t>Australia</w:t>
      </w:r>
    </w:p>
    <w:p>
      <w:pPr>
        <w:pStyle w:val="ListParagraph"/>
        <w:numPr>
          <w:ilvl w:val="1"/>
          <w:numId w:val="74"/>
        </w:numPr>
        <w:tabs>
          <w:tab w:pos="1938" w:val="left" w:leader="none"/>
        </w:tabs>
        <w:spacing w:line="240" w:lineRule="auto" w:before="17" w:after="0"/>
        <w:ind w:left="1938" w:right="0" w:hanging="358"/>
        <w:jc w:val="left"/>
        <w:rPr>
          <w:sz w:val="20"/>
        </w:rPr>
      </w:pPr>
      <w:r>
        <w:rPr>
          <w:sz w:val="20"/>
        </w:rPr>
        <w:t>12B.</w:t>
      </w:r>
      <w:r>
        <w:rPr>
          <w:spacing w:val="-10"/>
          <w:sz w:val="20"/>
        </w:rPr>
        <w:t> </w:t>
      </w:r>
      <w:r>
        <w:rPr>
          <w:sz w:val="20"/>
        </w:rPr>
        <w:t>Australian</w:t>
      </w:r>
      <w:r>
        <w:rPr>
          <w:spacing w:val="-8"/>
          <w:sz w:val="20"/>
        </w:rPr>
        <w:t> </w:t>
      </w:r>
      <w:r>
        <w:rPr>
          <w:sz w:val="20"/>
        </w:rPr>
        <w:t>Sparkling</w:t>
      </w:r>
      <w:r>
        <w:rPr>
          <w:spacing w:val="-8"/>
          <w:sz w:val="20"/>
        </w:rPr>
        <w:t> </w:t>
      </w:r>
      <w:r>
        <w:rPr>
          <w:spacing w:val="-5"/>
          <w:sz w:val="20"/>
        </w:rPr>
        <w:t>Ale</w:t>
      </w:r>
    </w:p>
    <w:p>
      <w:pPr>
        <w:pStyle w:val="BodyText"/>
        <w:spacing w:before="5"/>
        <w:ind w:left="0"/>
        <w:rPr>
          <w:sz w:val="22"/>
        </w:rPr>
      </w:pPr>
    </w:p>
    <w:p>
      <w:pPr>
        <w:pStyle w:val="Heading3"/>
        <w:numPr>
          <w:ilvl w:val="0"/>
          <w:numId w:val="7"/>
        </w:numPr>
        <w:tabs>
          <w:tab w:pos="807" w:val="left" w:leader="none"/>
        </w:tabs>
        <w:spacing w:line="240" w:lineRule="auto" w:before="1" w:after="0"/>
        <w:ind w:left="807" w:right="0" w:hanging="308"/>
        <w:jc w:val="left"/>
      </w:pPr>
      <w:bookmarkStart w:name="5. Styles Sorted Using History" w:id="588"/>
      <w:bookmarkEnd w:id="588"/>
      <w:r>
        <w:rPr>
          <w:b w:val="0"/>
        </w:rPr>
      </w:r>
      <w:bookmarkStart w:name="_bookmark192" w:id="589"/>
      <w:bookmarkEnd w:id="589"/>
      <w:r>
        <w:rPr>
          <w:b w:val="0"/>
        </w:rPr>
      </w:r>
      <w:r>
        <w:rPr/>
        <w:t>Styles</w:t>
      </w:r>
      <w:r>
        <w:rPr>
          <w:spacing w:val="-4"/>
        </w:rPr>
        <w:t> </w:t>
      </w:r>
      <w:r>
        <w:rPr/>
        <w:t>Sorted</w:t>
      </w:r>
      <w:r>
        <w:rPr>
          <w:spacing w:val="-5"/>
        </w:rPr>
        <w:t> </w:t>
      </w:r>
      <w:r>
        <w:rPr/>
        <w:t>Using</w:t>
      </w:r>
      <w:r>
        <w:rPr>
          <w:spacing w:val="-4"/>
        </w:rPr>
        <w:t> </w:t>
      </w:r>
      <w:r>
        <w:rPr>
          <w:spacing w:val="-2"/>
        </w:rPr>
        <w:t>History</w:t>
      </w:r>
    </w:p>
    <w:p>
      <w:pPr>
        <w:spacing w:line="244" w:lineRule="auto" w:before="40"/>
        <w:ind w:left="499" w:right="230" w:firstLine="0"/>
        <w:jc w:val="both"/>
        <w:rPr>
          <w:i/>
          <w:sz w:val="18"/>
        </w:rPr>
      </w:pPr>
      <w:r>
        <w:rPr>
          <w:i/>
          <w:sz w:val="18"/>
        </w:rPr>
        <w:t>This</w:t>
      </w:r>
      <w:r>
        <w:rPr>
          <w:i/>
          <w:spacing w:val="-2"/>
          <w:sz w:val="18"/>
        </w:rPr>
        <w:t> </w:t>
      </w:r>
      <w:r>
        <w:rPr>
          <w:i/>
          <w:sz w:val="18"/>
        </w:rPr>
        <w:t>system</w:t>
      </w:r>
      <w:r>
        <w:rPr>
          <w:i/>
          <w:spacing w:val="-4"/>
          <w:sz w:val="18"/>
        </w:rPr>
        <w:t> </w:t>
      </w:r>
      <w:r>
        <w:rPr>
          <w:i/>
          <w:sz w:val="18"/>
        </w:rPr>
        <w:t>attempts</w:t>
      </w:r>
      <w:r>
        <w:rPr>
          <w:i/>
          <w:spacing w:val="-4"/>
          <w:sz w:val="18"/>
        </w:rPr>
        <w:t> </w:t>
      </w:r>
      <w:r>
        <w:rPr>
          <w:i/>
          <w:sz w:val="18"/>
        </w:rPr>
        <w:t>to</w:t>
      </w:r>
      <w:r>
        <w:rPr>
          <w:i/>
          <w:spacing w:val="-4"/>
          <w:sz w:val="18"/>
        </w:rPr>
        <w:t> </w:t>
      </w:r>
      <w:r>
        <w:rPr>
          <w:i/>
          <w:sz w:val="18"/>
        </w:rPr>
        <w:t>break</w:t>
      </w:r>
      <w:r>
        <w:rPr>
          <w:i/>
          <w:spacing w:val="-3"/>
          <w:sz w:val="18"/>
        </w:rPr>
        <w:t> </w:t>
      </w:r>
      <w:r>
        <w:rPr>
          <w:i/>
          <w:sz w:val="18"/>
        </w:rPr>
        <w:t>the</w:t>
      </w:r>
      <w:r>
        <w:rPr>
          <w:i/>
          <w:spacing w:val="-5"/>
          <w:sz w:val="18"/>
        </w:rPr>
        <w:t> </w:t>
      </w:r>
      <w:r>
        <w:rPr>
          <w:i/>
          <w:sz w:val="18"/>
        </w:rPr>
        <w:t>styles</w:t>
      </w:r>
      <w:r>
        <w:rPr>
          <w:i/>
          <w:spacing w:val="-2"/>
          <w:sz w:val="18"/>
        </w:rPr>
        <w:t> </w:t>
      </w:r>
      <w:r>
        <w:rPr>
          <w:i/>
          <w:sz w:val="18"/>
        </w:rPr>
        <w:t>into</w:t>
      </w:r>
      <w:r>
        <w:rPr>
          <w:i/>
          <w:spacing w:val="-4"/>
          <w:sz w:val="18"/>
        </w:rPr>
        <w:t> </w:t>
      </w:r>
      <w:r>
        <w:rPr>
          <w:i/>
          <w:sz w:val="18"/>
        </w:rPr>
        <w:t>groups</w:t>
      </w:r>
      <w:r>
        <w:rPr>
          <w:i/>
          <w:spacing w:val="-4"/>
          <w:sz w:val="18"/>
        </w:rPr>
        <w:t> </w:t>
      </w:r>
      <w:r>
        <w:rPr>
          <w:i/>
          <w:sz w:val="18"/>
        </w:rPr>
        <w:t>based</w:t>
      </w:r>
      <w:r>
        <w:rPr>
          <w:i/>
          <w:spacing w:val="-2"/>
          <w:sz w:val="18"/>
        </w:rPr>
        <w:t> </w:t>
      </w:r>
      <w:r>
        <w:rPr>
          <w:i/>
          <w:sz w:val="18"/>
        </w:rPr>
        <w:t>on historical</w:t>
      </w:r>
      <w:r>
        <w:rPr>
          <w:i/>
          <w:spacing w:val="-4"/>
          <w:sz w:val="18"/>
        </w:rPr>
        <w:t> </w:t>
      </w:r>
      <w:r>
        <w:rPr>
          <w:i/>
          <w:sz w:val="18"/>
        </w:rPr>
        <w:t>development</w:t>
      </w:r>
      <w:r>
        <w:rPr>
          <w:i/>
          <w:spacing w:val="-3"/>
          <w:sz w:val="18"/>
        </w:rPr>
        <w:t> </w:t>
      </w:r>
      <w:r>
        <w:rPr>
          <w:i/>
          <w:sz w:val="18"/>
        </w:rPr>
        <w:t>and</w:t>
      </w:r>
      <w:r>
        <w:rPr>
          <w:i/>
          <w:spacing w:val="-6"/>
          <w:sz w:val="18"/>
        </w:rPr>
        <w:t> </w:t>
      </w:r>
      <w:r>
        <w:rPr>
          <w:i/>
          <w:sz w:val="18"/>
        </w:rPr>
        <w:t>derived</w:t>
      </w:r>
      <w:r>
        <w:rPr>
          <w:i/>
          <w:spacing w:val="-6"/>
          <w:sz w:val="18"/>
        </w:rPr>
        <w:t> </w:t>
      </w:r>
      <w:r>
        <w:rPr>
          <w:i/>
          <w:sz w:val="18"/>
        </w:rPr>
        <w:t>styles</w:t>
      </w:r>
      <w:r>
        <w:rPr>
          <w:i/>
          <w:spacing w:val="-4"/>
          <w:sz w:val="18"/>
        </w:rPr>
        <w:t> </w:t>
      </w:r>
      <w:r>
        <w:rPr>
          <w:i/>
          <w:sz w:val="18"/>
        </w:rPr>
        <w:t>in</w:t>
      </w:r>
      <w:r>
        <w:rPr>
          <w:i/>
          <w:spacing w:val="-6"/>
          <w:sz w:val="18"/>
        </w:rPr>
        <w:t> </w:t>
      </w:r>
      <w:r>
        <w:rPr>
          <w:i/>
          <w:sz w:val="18"/>
        </w:rPr>
        <w:t>a</w:t>
      </w:r>
      <w:r>
        <w:rPr>
          <w:i/>
          <w:spacing w:val="-6"/>
          <w:sz w:val="18"/>
        </w:rPr>
        <w:t> </w:t>
      </w:r>
      <w:r>
        <w:rPr>
          <w:i/>
          <w:sz w:val="18"/>
        </w:rPr>
        <w:t>more</w:t>
      </w:r>
      <w:r>
        <w:rPr>
          <w:i/>
          <w:spacing w:val="-6"/>
          <w:sz w:val="18"/>
        </w:rPr>
        <w:t> </w:t>
      </w:r>
      <w:r>
        <w:rPr>
          <w:i/>
          <w:sz w:val="18"/>
        </w:rPr>
        <w:t>granular approach than the style family sorting.</w:t>
      </w:r>
    </w:p>
    <w:p>
      <w:pPr>
        <w:pStyle w:val="ListParagraph"/>
        <w:numPr>
          <w:ilvl w:val="0"/>
          <w:numId w:val="74"/>
        </w:numPr>
        <w:tabs>
          <w:tab w:pos="1111" w:val="left" w:leader="none"/>
        </w:tabs>
        <w:spacing w:line="240" w:lineRule="auto" w:before="35" w:after="0"/>
        <w:ind w:left="1111" w:right="0" w:hanging="252"/>
        <w:jc w:val="both"/>
        <w:rPr>
          <w:sz w:val="20"/>
        </w:rPr>
      </w:pPr>
      <w:r>
        <w:rPr>
          <w:sz w:val="20"/>
        </w:rPr>
        <w:t>1.</w:t>
      </w:r>
      <w:r>
        <w:rPr>
          <w:spacing w:val="41"/>
          <w:sz w:val="20"/>
        </w:rPr>
        <w:t>  </w:t>
      </w:r>
      <w:r>
        <w:rPr>
          <w:spacing w:val="-2"/>
          <w:sz w:val="20"/>
        </w:rPr>
        <w:t>Pilsner</w:t>
      </w:r>
    </w:p>
    <w:p>
      <w:pPr>
        <w:pStyle w:val="ListParagraph"/>
        <w:numPr>
          <w:ilvl w:val="1"/>
          <w:numId w:val="74"/>
        </w:numPr>
        <w:tabs>
          <w:tab w:pos="1937" w:val="left" w:leader="none"/>
        </w:tabs>
        <w:spacing w:line="240" w:lineRule="auto" w:before="18" w:after="0"/>
        <w:ind w:left="1937" w:right="0" w:hanging="358"/>
        <w:jc w:val="left"/>
        <w:rPr>
          <w:sz w:val="20"/>
        </w:rPr>
      </w:pPr>
      <w:r>
        <w:rPr>
          <w:sz w:val="20"/>
        </w:rPr>
        <w:t>3A.</w:t>
      </w:r>
      <w:r>
        <w:rPr>
          <w:spacing w:val="-6"/>
          <w:sz w:val="20"/>
        </w:rPr>
        <w:t> </w:t>
      </w:r>
      <w:r>
        <w:rPr>
          <w:sz w:val="20"/>
        </w:rPr>
        <w:t>Czech</w:t>
      </w:r>
      <w:r>
        <w:rPr>
          <w:spacing w:val="-5"/>
          <w:sz w:val="20"/>
        </w:rPr>
        <w:t> </w:t>
      </w:r>
      <w:r>
        <w:rPr>
          <w:sz w:val="20"/>
        </w:rPr>
        <w:t>Pale</w:t>
      </w:r>
      <w:r>
        <w:rPr>
          <w:spacing w:val="-4"/>
          <w:sz w:val="20"/>
        </w:rPr>
        <w:t> Lager</w:t>
      </w:r>
    </w:p>
    <w:p>
      <w:pPr>
        <w:pStyle w:val="ListParagraph"/>
        <w:numPr>
          <w:ilvl w:val="1"/>
          <w:numId w:val="74"/>
        </w:numPr>
        <w:tabs>
          <w:tab w:pos="1937" w:val="left" w:leader="none"/>
        </w:tabs>
        <w:spacing w:line="240" w:lineRule="auto" w:before="17" w:after="0"/>
        <w:ind w:left="1937" w:right="0" w:hanging="358"/>
        <w:jc w:val="left"/>
        <w:rPr>
          <w:sz w:val="20"/>
        </w:rPr>
      </w:pPr>
      <w:r>
        <w:rPr>
          <w:sz w:val="20"/>
        </w:rPr>
        <w:t>3B.</w:t>
      </w:r>
      <w:r>
        <w:rPr>
          <w:spacing w:val="-5"/>
          <w:sz w:val="20"/>
        </w:rPr>
        <w:t> </w:t>
      </w:r>
      <w:r>
        <w:rPr>
          <w:sz w:val="20"/>
        </w:rPr>
        <w:t>Czech</w:t>
      </w:r>
      <w:r>
        <w:rPr>
          <w:spacing w:val="-6"/>
          <w:sz w:val="20"/>
        </w:rPr>
        <w:t> </w:t>
      </w:r>
      <w:r>
        <w:rPr>
          <w:sz w:val="20"/>
        </w:rPr>
        <w:t>Premium</w:t>
      </w:r>
      <w:r>
        <w:rPr>
          <w:spacing w:val="-6"/>
          <w:sz w:val="20"/>
        </w:rPr>
        <w:t> </w:t>
      </w:r>
      <w:r>
        <w:rPr>
          <w:sz w:val="20"/>
        </w:rPr>
        <w:t>Pale</w:t>
      </w:r>
      <w:r>
        <w:rPr>
          <w:spacing w:val="-7"/>
          <w:sz w:val="20"/>
        </w:rPr>
        <w:t> </w:t>
      </w:r>
      <w:r>
        <w:rPr>
          <w:spacing w:val="-2"/>
          <w:sz w:val="20"/>
        </w:rPr>
        <w:t>Lager</w:t>
      </w:r>
    </w:p>
    <w:p>
      <w:pPr>
        <w:pStyle w:val="ListParagraph"/>
        <w:numPr>
          <w:ilvl w:val="1"/>
          <w:numId w:val="74"/>
        </w:numPr>
        <w:tabs>
          <w:tab w:pos="1939" w:val="left" w:leader="none"/>
        </w:tabs>
        <w:spacing w:line="240" w:lineRule="auto" w:before="18" w:after="0"/>
        <w:ind w:left="1939" w:right="0" w:hanging="359"/>
        <w:jc w:val="left"/>
        <w:rPr>
          <w:sz w:val="20"/>
        </w:rPr>
      </w:pPr>
      <w:r>
        <w:rPr>
          <w:sz w:val="20"/>
        </w:rPr>
        <w:t>5D.</w:t>
      </w:r>
      <w:r>
        <w:rPr>
          <w:spacing w:val="-8"/>
          <w:sz w:val="20"/>
        </w:rPr>
        <w:t> </w:t>
      </w:r>
      <w:r>
        <w:rPr>
          <w:sz w:val="20"/>
        </w:rPr>
        <w:t>German</w:t>
      </w:r>
      <w:r>
        <w:rPr>
          <w:spacing w:val="-7"/>
          <w:sz w:val="20"/>
        </w:rPr>
        <w:t> </w:t>
      </w:r>
      <w:r>
        <w:rPr>
          <w:spacing w:val="-4"/>
          <w:sz w:val="20"/>
        </w:rPr>
        <w:t>Pils</w:t>
      </w:r>
    </w:p>
    <w:p>
      <w:pPr>
        <w:pStyle w:val="ListParagraph"/>
        <w:numPr>
          <w:ilvl w:val="1"/>
          <w:numId w:val="74"/>
        </w:numPr>
        <w:tabs>
          <w:tab w:pos="1938" w:val="left" w:leader="none"/>
        </w:tabs>
        <w:spacing w:line="240" w:lineRule="auto" w:before="18" w:after="0"/>
        <w:ind w:left="1938"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8"/>
          <w:sz w:val="20"/>
        </w:rPr>
        <w:t> </w:t>
      </w:r>
      <w:r>
        <w:rPr>
          <w:sz w:val="20"/>
        </w:rPr>
        <w:t>Pre-Pro</w:t>
      </w:r>
      <w:r>
        <w:rPr>
          <w:spacing w:val="-5"/>
          <w:sz w:val="20"/>
        </w:rPr>
        <w:t> </w:t>
      </w:r>
      <w:r>
        <w:rPr>
          <w:spacing w:val="-2"/>
          <w:sz w:val="20"/>
        </w:rPr>
        <w:t>Lager</w:t>
      </w:r>
    </w:p>
    <w:p>
      <w:pPr>
        <w:pStyle w:val="ListParagraph"/>
        <w:numPr>
          <w:ilvl w:val="1"/>
          <w:numId w:val="74"/>
        </w:numPr>
        <w:tabs>
          <w:tab w:pos="1938" w:val="left" w:leader="none"/>
        </w:tabs>
        <w:spacing w:line="240" w:lineRule="auto" w:before="20" w:after="0"/>
        <w:ind w:left="1938" w:right="0" w:hanging="358"/>
        <w:jc w:val="left"/>
        <w:rPr>
          <w:sz w:val="20"/>
        </w:rPr>
      </w:pPr>
      <w:r>
        <w:rPr>
          <w:sz w:val="20"/>
        </w:rPr>
        <w:t>5A.</w:t>
      </w:r>
      <w:r>
        <w:rPr>
          <w:spacing w:val="-8"/>
          <w:sz w:val="20"/>
        </w:rPr>
        <w:t> </w:t>
      </w:r>
      <w:r>
        <w:rPr>
          <w:sz w:val="20"/>
        </w:rPr>
        <w:t>German</w:t>
      </w:r>
      <w:r>
        <w:rPr>
          <w:spacing w:val="-7"/>
          <w:sz w:val="20"/>
        </w:rPr>
        <w:t> </w:t>
      </w:r>
      <w:r>
        <w:rPr>
          <w:spacing w:val="-2"/>
          <w:sz w:val="20"/>
        </w:rPr>
        <w:t>Leichtbier</w:t>
      </w:r>
    </w:p>
    <w:p>
      <w:pPr>
        <w:spacing w:before="17"/>
        <w:ind w:left="860" w:right="0" w:firstLine="0"/>
        <w:jc w:val="left"/>
        <w:rPr>
          <w:sz w:val="20"/>
        </w:rPr>
      </w:pPr>
      <w:r>
        <w:rPr>
          <w:sz w:val="20"/>
        </w:rPr>
        <w:t>(5)2.</w:t>
      </w:r>
      <w:r>
        <w:rPr>
          <w:spacing w:val="71"/>
          <w:w w:val="150"/>
          <w:sz w:val="20"/>
        </w:rPr>
        <w:t> </w:t>
      </w:r>
      <w:r>
        <w:rPr>
          <w:sz w:val="20"/>
        </w:rPr>
        <w:t>Mass</w:t>
      </w:r>
      <w:r>
        <w:rPr>
          <w:spacing w:val="-3"/>
          <w:sz w:val="20"/>
        </w:rPr>
        <w:t> </w:t>
      </w:r>
      <w:r>
        <w:rPr>
          <w:sz w:val="20"/>
        </w:rPr>
        <w:t>Market</w:t>
      </w:r>
      <w:r>
        <w:rPr>
          <w:spacing w:val="-3"/>
          <w:sz w:val="20"/>
        </w:rPr>
        <w:t> </w:t>
      </w:r>
      <w:r>
        <w:rPr>
          <w:sz w:val="20"/>
        </w:rPr>
        <w:t>Pale</w:t>
      </w:r>
      <w:r>
        <w:rPr>
          <w:spacing w:val="-5"/>
          <w:sz w:val="20"/>
        </w:rPr>
        <w:t> </w:t>
      </w:r>
      <w:r>
        <w:rPr>
          <w:spacing w:val="-4"/>
          <w:sz w:val="20"/>
        </w:rPr>
        <w:t>Lager</w:t>
      </w:r>
    </w:p>
    <w:p>
      <w:pPr>
        <w:pStyle w:val="ListParagraph"/>
        <w:numPr>
          <w:ilvl w:val="0"/>
          <w:numId w:val="75"/>
        </w:numPr>
        <w:tabs>
          <w:tab w:pos="1938" w:val="left" w:leader="none"/>
        </w:tabs>
        <w:spacing w:line="240" w:lineRule="auto" w:before="18" w:after="0"/>
        <w:ind w:left="1938" w:right="0" w:hanging="358"/>
        <w:jc w:val="left"/>
        <w:rPr>
          <w:sz w:val="20"/>
        </w:rPr>
      </w:pPr>
      <w:r>
        <w:rPr>
          <w:sz w:val="20"/>
        </w:rPr>
        <w:t>1B.</w:t>
      </w:r>
      <w:r>
        <w:rPr>
          <w:spacing w:val="-9"/>
          <w:sz w:val="20"/>
        </w:rPr>
        <w:t> </w:t>
      </w:r>
      <w:r>
        <w:rPr>
          <w:sz w:val="20"/>
        </w:rPr>
        <w:t>American</w:t>
      </w:r>
      <w:r>
        <w:rPr>
          <w:spacing w:val="-5"/>
          <w:sz w:val="20"/>
        </w:rPr>
        <w:t> </w:t>
      </w:r>
      <w:r>
        <w:rPr>
          <w:spacing w:val="-4"/>
          <w:sz w:val="20"/>
        </w:rPr>
        <w:t>Lager</w:t>
      </w:r>
    </w:p>
    <w:p>
      <w:pPr>
        <w:pStyle w:val="ListParagraph"/>
        <w:numPr>
          <w:ilvl w:val="0"/>
          <w:numId w:val="75"/>
        </w:numPr>
        <w:tabs>
          <w:tab w:pos="1938" w:val="left" w:leader="none"/>
        </w:tabs>
        <w:spacing w:line="240" w:lineRule="auto" w:before="17" w:after="0"/>
        <w:ind w:left="1938" w:right="0" w:hanging="358"/>
        <w:jc w:val="left"/>
        <w:rPr>
          <w:sz w:val="20"/>
        </w:rPr>
      </w:pPr>
      <w:r>
        <w:rPr>
          <w:sz w:val="20"/>
        </w:rPr>
        <w:t>2A.</w:t>
      </w:r>
      <w:r>
        <w:rPr>
          <w:spacing w:val="-7"/>
          <w:sz w:val="20"/>
        </w:rPr>
        <w:t> </w:t>
      </w:r>
      <w:r>
        <w:rPr>
          <w:sz w:val="20"/>
        </w:rPr>
        <w:t>International</w:t>
      </w:r>
      <w:r>
        <w:rPr>
          <w:spacing w:val="-8"/>
          <w:sz w:val="20"/>
        </w:rPr>
        <w:t> </w:t>
      </w:r>
      <w:r>
        <w:rPr>
          <w:sz w:val="20"/>
        </w:rPr>
        <w:t>Pale</w:t>
      </w:r>
      <w:r>
        <w:rPr>
          <w:spacing w:val="-9"/>
          <w:sz w:val="20"/>
        </w:rPr>
        <w:t> </w:t>
      </w:r>
      <w:r>
        <w:rPr>
          <w:spacing w:val="-4"/>
          <w:sz w:val="20"/>
        </w:rPr>
        <w:t>Lager</w:t>
      </w:r>
    </w:p>
    <w:p>
      <w:pPr>
        <w:pStyle w:val="ListParagraph"/>
        <w:numPr>
          <w:ilvl w:val="0"/>
          <w:numId w:val="75"/>
        </w:numPr>
        <w:tabs>
          <w:tab w:pos="1939" w:val="left" w:leader="none"/>
        </w:tabs>
        <w:spacing w:line="240" w:lineRule="auto" w:before="18" w:after="0"/>
        <w:ind w:left="1939" w:right="0" w:hanging="359"/>
        <w:jc w:val="left"/>
        <w:rPr>
          <w:sz w:val="20"/>
        </w:rPr>
      </w:pPr>
      <w:r>
        <w:rPr>
          <w:sz w:val="20"/>
        </w:rPr>
        <w:t>1A.</w:t>
      </w:r>
      <w:r>
        <w:rPr>
          <w:spacing w:val="-9"/>
          <w:sz w:val="20"/>
        </w:rPr>
        <w:t> </w:t>
      </w:r>
      <w:r>
        <w:rPr>
          <w:sz w:val="20"/>
        </w:rPr>
        <w:t>American</w:t>
      </w:r>
      <w:r>
        <w:rPr>
          <w:spacing w:val="-7"/>
          <w:sz w:val="20"/>
        </w:rPr>
        <w:t> </w:t>
      </w:r>
      <w:r>
        <w:rPr>
          <w:sz w:val="20"/>
        </w:rPr>
        <w:t>Light</w:t>
      </w:r>
      <w:r>
        <w:rPr>
          <w:spacing w:val="-6"/>
          <w:sz w:val="20"/>
        </w:rPr>
        <w:t> </w:t>
      </w:r>
      <w:r>
        <w:rPr>
          <w:spacing w:val="-4"/>
          <w:sz w:val="20"/>
        </w:rPr>
        <w:t>Lager</w:t>
      </w:r>
    </w:p>
    <w:p>
      <w:pPr>
        <w:spacing w:before="17"/>
        <w:ind w:left="860" w:right="0" w:firstLine="0"/>
        <w:jc w:val="left"/>
        <w:rPr>
          <w:sz w:val="20"/>
        </w:rPr>
      </w:pPr>
      <w:r>
        <w:rPr>
          <w:sz w:val="20"/>
        </w:rPr>
        <w:t>(5)3.</w:t>
      </w:r>
      <w:r>
        <w:rPr>
          <w:spacing w:val="71"/>
          <w:w w:val="150"/>
          <w:sz w:val="20"/>
        </w:rPr>
        <w:t> </w:t>
      </w:r>
      <w:r>
        <w:rPr>
          <w:sz w:val="20"/>
        </w:rPr>
        <w:t>European</w:t>
      </w:r>
      <w:r>
        <w:rPr>
          <w:spacing w:val="-5"/>
          <w:sz w:val="20"/>
        </w:rPr>
        <w:t> </w:t>
      </w:r>
      <w:r>
        <w:rPr>
          <w:sz w:val="20"/>
        </w:rPr>
        <w:t>Pale</w:t>
      </w:r>
      <w:r>
        <w:rPr>
          <w:spacing w:val="-5"/>
          <w:sz w:val="20"/>
        </w:rPr>
        <w:t> </w:t>
      </w:r>
      <w:r>
        <w:rPr>
          <w:spacing w:val="-2"/>
          <w:sz w:val="20"/>
        </w:rPr>
        <w:t>Lager</w:t>
      </w:r>
    </w:p>
    <w:p>
      <w:pPr>
        <w:pStyle w:val="ListParagraph"/>
        <w:numPr>
          <w:ilvl w:val="0"/>
          <w:numId w:val="76"/>
        </w:numPr>
        <w:tabs>
          <w:tab w:pos="1938" w:val="left" w:leader="none"/>
        </w:tabs>
        <w:spacing w:line="240" w:lineRule="auto" w:before="20" w:after="0"/>
        <w:ind w:left="1938" w:right="0" w:hanging="358"/>
        <w:jc w:val="left"/>
        <w:rPr>
          <w:sz w:val="20"/>
        </w:rPr>
      </w:pPr>
      <w:r>
        <w:rPr>
          <w:sz w:val="20"/>
        </w:rPr>
        <w:t>5C.</w:t>
      </w:r>
      <w:r>
        <w:rPr>
          <w:spacing w:val="-8"/>
          <w:sz w:val="20"/>
        </w:rPr>
        <w:t> </w:t>
      </w:r>
      <w:r>
        <w:rPr>
          <w:sz w:val="20"/>
        </w:rPr>
        <w:t>Helles</w:t>
      </w:r>
      <w:r>
        <w:rPr>
          <w:spacing w:val="-4"/>
          <w:sz w:val="20"/>
        </w:rPr>
        <w:t> </w:t>
      </w:r>
      <w:r>
        <w:rPr>
          <w:spacing w:val="-2"/>
          <w:sz w:val="20"/>
        </w:rPr>
        <w:t>Exportbier</w:t>
      </w:r>
    </w:p>
    <w:p>
      <w:pPr>
        <w:pStyle w:val="ListParagraph"/>
        <w:numPr>
          <w:ilvl w:val="0"/>
          <w:numId w:val="76"/>
        </w:numPr>
        <w:tabs>
          <w:tab w:pos="1938" w:val="left" w:leader="none"/>
        </w:tabs>
        <w:spacing w:line="240" w:lineRule="auto" w:before="18" w:after="0"/>
        <w:ind w:left="1938" w:right="0" w:hanging="358"/>
        <w:jc w:val="left"/>
        <w:rPr>
          <w:sz w:val="20"/>
        </w:rPr>
      </w:pPr>
      <w:r>
        <w:rPr>
          <w:sz w:val="20"/>
        </w:rPr>
        <w:t>4A.</w:t>
      </w:r>
      <w:r>
        <w:rPr>
          <w:spacing w:val="-7"/>
          <w:sz w:val="20"/>
        </w:rPr>
        <w:t> </w:t>
      </w:r>
      <w:r>
        <w:rPr>
          <w:sz w:val="20"/>
        </w:rPr>
        <w:t>Munich</w:t>
      </w:r>
      <w:r>
        <w:rPr>
          <w:spacing w:val="-6"/>
          <w:sz w:val="20"/>
        </w:rPr>
        <w:t> </w:t>
      </w:r>
      <w:r>
        <w:rPr>
          <w:spacing w:val="-2"/>
          <w:sz w:val="20"/>
        </w:rPr>
        <w:t>Helles</w:t>
      </w:r>
    </w:p>
    <w:p>
      <w:pPr>
        <w:pStyle w:val="ListParagraph"/>
        <w:numPr>
          <w:ilvl w:val="0"/>
          <w:numId w:val="76"/>
        </w:numPr>
        <w:tabs>
          <w:tab w:pos="1939" w:val="left" w:leader="none"/>
        </w:tabs>
        <w:spacing w:line="240" w:lineRule="auto" w:before="18" w:after="0"/>
        <w:ind w:left="1939" w:right="0" w:hanging="359"/>
        <w:jc w:val="left"/>
        <w:rPr>
          <w:sz w:val="20"/>
        </w:rPr>
      </w:pPr>
      <w:r>
        <w:rPr>
          <w:sz w:val="20"/>
        </w:rPr>
        <w:t>4B.</w:t>
      </w:r>
      <w:r>
        <w:rPr>
          <w:spacing w:val="-6"/>
          <w:sz w:val="20"/>
        </w:rPr>
        <w:t> </w:t>
      </w:r>
      <w:r>
        <w:rPr>
          <w:spacing w:val="-2"/>
          <w:sz w:val="20"/>
        </w:rPr>
        <w:t>Festbier</w:t>
      </w:r>
    </w:p>
    <w:p>
      <w:pPr>
        <w:pStyle w:val="ListParagraph"/>
        <w:numPr>
          <w:ilvl w:val="0"/>
          <w:numId w:val="76"/>
        </w:numPr>
        <w:tabs>
          <w:tab w:pos="1938" w:val="left" w:leader="none"/>
        </w:tabs>
        <w:spacing w:line="240" w:lineRule="auto" w:before="17" w:after="0"/>
        <w:ind w:left="1938" w:right="0" w:hanging="358"/>
        <w:jc w:val="left"/>
        <w:rPr>
          <w:sz w:val="20"/>
        </w:rPr>
      </w:pPr>
      <w:r>
        <w:rPr>
          <w:sz w:val="20"/>
        </w:rPr>
        <w:t>4C.</w:t>
      </w:r>
      <w:r>
        <w:rPr>
          <w:spacing w:val="-8"/>
          <w:sz w:val="20"/>
        </w:rPr>
        <w:t> </w:t>
      </w:r>
      <w:r>
        <w:rPr>
          <w:sz w:val="20"/>
        </w:rPr>
        <w:t>Helles</w:t>
      </w:r>
      <w:r>
        <w:rPr>
          <w:spacing w:val="-4"/>
          <w:sz w:val="20"/>
        </w:rPr>
        <w:t> Bock</w:t>
      </w:r>
    </w:p>
    <w:p>
      <w:pPr>
        <w:spacing w:before="18"/>
        <w:ind w:left="860" w:right="0" w:firstLine="0"/>
        <w:jc w:val="left"/>
        <w:rPr>
          <w:sz w:val="20"/>
        </w:rPr>
      </w:pPr>
      <w:r>
        <w:rPr>
          <w:sz w:val="20"/>
        </w:rPr>
        <w:t>(5)4.</w:t>
      </w:r>
      <w:r>
        <w:rPr>
          <w:spacing w:val="69"/>
          <w:w w:val="150"/>
          <w:sz w:val="20"/>
        </w:rPr>
        <w:t> </w:t>
      </w:r>
      <w:r>
        <w:rPr>
          <w:sz w:val="20"/>
        </w:rPr>
        <w:t>Amber</w:t>
      </w:r>
      <w:r>
        <w:rPr>
          <w:spacing w:val="-2"/>
          <w:sz w:val="20"/>
        </w:rPr>
        <w:t> Lager</w:t>
      </w:r>
    </w:p>
    <w:p>
      <w:pPr>
        <w:spacing w:after="0"/>
        <w:jc w:val="left"/>
        <w:rPr>
          <w:sz w:val="20"/>
        </w:rPr>
        <w:sectPr>
          <w:pgSz w:w="12240" w:h="15840"/>
          <w:pgMar w:header="0" w:footer="746" w:top="940" w:bottom="940" w:left="580" w:right="580"/>
          <w:cols w:num="2" w:equalWidth="0">
            <w:col w:w="5069" w:space="331"/>
            <w:col w:w="5680"/>
          </w:cols>
        </w:sectPr>
      </w:pPr>
    </w:p>
    <w:p>
      <w:pPr>
        <w:pStyle w:val="ListParagraph"/>
        <w:numPr>
          <w:ilvl w:val="0"/>
          <w:numId w:val="77"/>
        </w:numPr>
        <w:tabs>
          <w:tab w:pos="1578" w:val="left" w:leader="none"/>
        </w:tabs>
        <w:spacing w:line="240" w:lineRule="auto" w:before="69" w:after="0"/>
        <w:ind w:left="1578" w:right="0" w:hanging="358"/>
        <w:jc w:val="left"/>
        <w:rPr>
          <w:sz w:val="20"/>
        </w:rPr>
      </w:pPr>
      <w:r>
        <w:rPr>
          <w:sz w:val="20"/>
        </w:rPr>
        <w:t>7A.</w:t>
      </w:r>
      <w:r>
        <w:rPr>
          <w:spacing w:val="-8"/>
          <w:sz w:val="20"/>
        </w:rPr>
        <w:t> </w:t>
      </w:r>
      <w:r>
        <w:rPr>
          <w:sz w:val="20"/>
        </w:rPr>
        <w:t>Vienna</w:t>
      </w:r>
      <w:r>
        <w:rPr>
          <w:spacing w:val="-7"/>
          <w:sz w:val="20"/>
        </w:rPr>
        <w:t> </w:t>
      </w:r>
      <w:r>
        <w:rPr>
          <w:spacing w:val="-2"/>
          <w:sz w:val="20"/>
        </w:rPr>
        <w:t>Lager</w:t>
      </w:r>
    </w:p>
    <w:p>
      <w:pPr>
        <w:pStyle w:val="ListParagraph"/>
        <w:numPr>
          <w:ilvl w:val="0"/>
          <w:numId w:val="77"/>
        </w:numPr>
        <w:tabs>
          <w:tab w:pos="1577" w:val="left" w:leader="none"/>
        </w:tabs>
        <w:spacing w:line="240" w:lineRule="auto" w:before="18" w:after="0"/>
        <w:ind w:left="1577" w:right="0" w:hanging="358"/>
        <w:jc w:val="left"/>
        <w:rPr>
          <w:sz w:val="20"/>
        </w:rPr>
      </w:pPr>
      <w:r>
        <w:rPr>
          <w:sz w:val="20"/>
        </w:rPr>
        <w:t>6A.</w:t>
      </w:r>
      <w:r>
        <w:rPr>
          <w:spacing w:val="-6"/>
          <w:sz w:val="20"/>
        </w:rPr>
        <w:t> </w:t>
      </w:r>
      <w:r>
        <w:rPr>
          <w:spacing w:val="-2"/>
          <w:sz w:val="20"/>
        </w:rPr>
        <w:t>Märzen</w:t>
      </w:r>
    </w:p>
    <w:p>
      <w:pPr>
        <w:pStyle w:val="ListParagraph"/>
        <w:numPr>
          <w:ilvl w:val="0"/>
          <w:numId w:val="77"/>
        </w:numPr>
        <w:tabs>
          <w:tab w:pos="1579" w:val="left" w:leader="none"/>
        </w:tabs>
        <w:spacing w:line="240" w:lineRule="auto" w:before="17" w:after="0"/>
        <w:ind w:left="1579" w:right="0" w:hanging="359"/>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Kellerbier</w:t>
      </w:r>
    </w:p>
    <w:p>
      <w:pPr>
        <w:pStyle w:val="ListParagraph"/>
        <w:numPr>
          <w:ilvl w:val="0"/>
          <w:numId w:val="77"/>
        </w:numPr>
        <w:tabs>
          <w:tab w:pos="1578" w:val="left" w:leader="none"/>
        </w:tabs>
        <w:spacing w:line="240" w:lineRule="auto" w:before="20" w:after="0"/>
        <w:ind w:left="1578" w:right="0" w:hanging="358"/>
        <w:jc w:val="left"/>
        <w:rPr>
          <w:sz w:val="20"/>
        </w:rPr>
      </w:pPr>
      <w:r>
        <w:rPr>
          <w:sz w:val="20"/>
        </w:rPr>
        <w:t>3C.</w:t>
      </w:r>
      <w:r>
        <w:rPr>
          <w:spacing w:val="-5"/>
          <w:sz w:val="20"/>
        </w:rPr>
        <w:t> </w:t>
      </w:r>
      <w:r>
        <w:rPr>
          <w:sz w:val="20"/>
        </w:rPr>
        <w:t>Czech</w:t>
      </w:r>
      <w:r>
        <w:rPr>
          <w:spacing w:val="-6"/>
          <w:sz w:val="20"/>
        </w:rPr>
        <w:t> </w:t>
      </w:r>
      <w:r>
        <w:rPr>
          <w:sz w:val="20"/>
        </w:rPr>
        <w:t>Amber</w:t>
      </w:r>
      <w:r>
        <w:rPr>
          <w:spacing w:val="-6"/>
          <w:sz w:val="20"/>
        </w:rPr>
        <w:t> </w:t>
      </w:r>
      <w:r>
        <w:rPr>
          <w:spacing w:val="-4"/>
          <w:sz w:val="20"/>
        </w:rPr>
        <w:t>Lager</w:t>
      </w:r>
    </w:p>
    <w:p>
      <w:pPr>
        <w:pStyle w:val="ListParagraph"/>
        <w:numPr>
          <w:ilvl w:val="0"/>
          <w:numId w:val="77"/>
        </w:numPr>
        <w:tabs>
          <w:tab w:pos="1578" w:val="left" w:leader="none"/>
        </w:tabs>
        <w:spacing w:line="240" w:lineRule="auto" w:before="18" w:after="0"/>
        <w:ind w:left="1578" w:right="0" w:hanging="358"/>
        <w:jc w:val="left"/>
        <w:rPr>
          <w:sz w:val="20"/>
        </w:rPr>
      </w:pPr>
      <w:r>
        <w:rPr>
          <w:sz w:val="20"/>
        </w:rPr>
        <w:t>2B.</w:t>
      </w:r>
      <w:r>
        <w:rPr>
          <w:spacing w:val="-11"/>
          <w:sz w:val="20"/>
        </w:rPr>
        <w:t> </w:t>
      </w:r>
      <w:r>
        <w:rPr>
          <w:sz w:val="20"/>
        </w:rPr>
        <w:t>International</w:t>
      </w:r>
      <w:r>
        <w:rPr>
          <w:spacing w:val="-8"/>
          <w:sz w:val="20"/>
        </w:rPr>
        <w:t> </w:t>
      </w:r>
      <w:r>
        <w:rPr>
          <w:sz w:val="20"/>
        </w:rPr>
        <w:t>Amber</w:t>
      </w:r>
      <w:r>
        <w:rPr>
          <w:spacing w:val="-7"/>
          <w:sz w:val="20"/>
        </w:rPr>
        <w:t> </w:t>
      </w:r>
      <w:r>
        <w:rPr>
          <w:spacing w:val="-2"/>
          <w:sz w:val="20"/>
        </w:rPr>
        <w:t>Lager</w:t>
      </w:r>
    </w:p>
    <w:p>
      <w:pPr>
        <w:spacing w:before="17"/>
        <w:ind w:left="500" w:right="0" w:firstLine="0"/>
        <w:jc w:val="left"/>
        <w:rPr>
          <w:sz w:val="20"/>
        </w:rPr>
      </w:pPr>
      <w:r>
        <w:rPr>
          <w:sz w:val="20"/>
        </w:rPr>
        <w:t>(5)5.</w:t>
      </w:r>
      <w:r>
        <w:rPr>
          <w:spacing w:val="73"/>
          <w:w w:val="150"/>
          <w:sz w:val="20"/>
        </w:rPr>
        <w:t> </w:t>
      </w:r>
      <w:r>
        <w:rPr>
          <w:sz w:val="20"/>
        </w:rPr>
        <w:t>European</w:t>
      </w:r>
      <w:r>
        <w:rPr>
          <w:spacing w:val="-5"/>
          <w:sz w:val="20"/>
        </w:rPr>
        <w:t> </w:t>
      </w:r>
      <w:r>
        <w:rPr>
          <w:sz w:val="20"/>
        </w:rPr>
        <w:t>Smoked</w:t>
      </w:r>
      <w:r>
        <w:rPr>
          <w:spacing w:val="-5"/>
          <w:sz w:val="20"/>
        </w:rPr>
        <w:t> </w:t>
      </w:r>
      <w:r>
        <w:rPr>
          <w:spacing w:val="-4"/>
          <w:sz w:val="20"/>
        </w:rPr>
        <w:t>Beer</w:t>
      </w:r>
    </w:p>
    <w:p>
      <w:pPr>
        <w:pStyle w:val="ListParagraph"/>
        <w:numPr>
          <w:ilvl w:val="0"/>
          <w:numId w:val="78"/>
        </w:numPr>
        <w:tabs>
          <w:tab w:pos="1578" w:val="left" w:leader="none"/>
        </w:tabs>
        <w:spacing w:line="240" w:lineRule="auto" w:before="18" w:after="0"/>
        <w:ind w:left="157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z w:val="20"/>
        </w:rPr>
        <w:t>Piwo</w:t>
      </w:r>
      <w:r>
        <w:rPr>
          <w:spacing w:val="-4"/>
          <w:sz w:val="20"/>
        </w:rPr>
        <w:t> </w:t>
      </w:r>
      <w:r>
        <w:rPr>
          <w:spacing w:val="-2"/>
          <w:sz w:val="20"/>
        </w:rPr>
        <w:t>Grodziskie</w:t>
      </w:r>
    </w:p>
    <w:p>
      <w:pPr>
        <w:pStyle w:val="ListParagraph"/>
        <w:numPr>
          <w:ilvl w:val="0"/>
          <w:numId w:val="78"/>
        </w:numPr>
        <w:tabs>
          <w:tab w:pos="1578" w:val="left" w:leader="none"/>
        </w:tabs>
        <w:spacing w:line="240" w:lineRule="auto" w:before="18" w:after="0"/>
        <w:ind w:left="157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Lichtenhainer</w:t>
      </w:r>
    </w:p>
    <w:p>
      <w:pPr>
        <w:pStyle w:val="ListParagraph"/>
        <w:numPr>
          <w:ilvl w:val="0"/>
          <w:numId w:val="78"/>
        </w:numPr>
        <w:tabs>
          <w:tab w:pos="1579" w:val="left" w:leader="none"/>
        </w:tabs>
        <w:spacing w:line="240" w:lineRule="auto" w:before="17" w:after="0"/>
        <w:ind w:left="1579" w:right="0" w:hanging="359"/>
        <w:jc w:val="left"/>
        <w:rPr>
          <w:sz w:val="20"/>
        </w:rPr>
      </w:pPr>
      <w:r>
        <w:rPr>
          <w:sz w:val="20"/>
        </w:rPr>
        <w:t>6B.</w:t>
      </w:r>
      <w:r>
        <w:rPr>
          <w:spacing w:val="-3"/>
          <w:sz w:val="20"/>
        </w:rPr>
        <w:t> </w:t>
      </w:r>
      <w:r>
        <w:rPr>
          <w:spacing w:val="-2"/>
          <w:sz w:val="20"/>
        </w:rPr>
        <w:t>Rauchbier</w:t>
      </w:r>
    </w:p>
    <w:p>
      <w:pPr>
        <w:spacing w:before="20"/>
        <w:ind w:left="500" w:right="0" w:firstLine="0"/>
        <w:jc w:val="left"/>
        <w:rPr>
          <w:sz w:val="20"/>
        </w:rPr>
      </w:pPr>
      <w:r>
        <w:rPr>
          <w:sz w:val="20"/>
        </w:rPr>
        <w:t>(5)6.</w:t>
      </w:r>
      <w:r>
        <w:rPr>
          <w:spacing w:val="64"/>
          <w:w w:val="150"/>
          <w:sz w:val="20"/>
        </w:rPr>
        <w:t> </w:t>
      </w:r>
      <w:r>
        <w:rPr>
          <w:sz w:val="20"/>
        </w:rPr>
        <w:t>Indigenous</w:t>
      </w:r>
      <w:r>
        <w:rPr>
          <w:spacing w:val="-6"/>
          <w:sz w:val="20"/>
        </w:rPr>
        <w:t> </w:t>
      </w:r>
      <w:r>
        <w:rPr>
          <w:sz w:val="20"/>
        </w:rPr>
        <w:t>American</w:t>
      </w:r>
      <w:r>
        <w:rPr>
          <w:spacing w:val="-3"/>
          <w:sz w:val="20"/>
        </w:rPr>
        <w:t> </w:t>
      </w:r>
      <w:r>
        <w:rPr>
          <w:spacing w:val="-4"/>
          <w:sz w:val="20"/>
        </w:rPr>
        <w:t>Beer</w:t>
      </w:r>
    </w:p>
    <w:p>
      <w:pPr>
        <w:pStyle w:val="ListParagraph"/>
        <w:numPr>
          <w:ilvl w:val="0"/>
          <w:numId w:val="79"/>
        </w:numPr>
        <w:tabs>
          <w:tab w:pos="1578" w:val="left" w:leader="none"/>
        </w:tabs>
        <w:spacing w:line="240" w:lineRule="auto" w:before="18" w:after="0"/>
        <w:ind w:left="1578" w:right="0" w:hanging="358"/>
        <w:jc w:val="left"/>
        <w:rPr>
          <w:sz w:val="20"/>
        </w:rPr>
      </w:pPr>
      <w:r>
        <w:rPr>
          <w:sz w:val="20"/>
        </w:rPr>
        <w:t>1C.</w:t>
      </w:r>
      <w:r>
        <w:rPr>
          <w:spacing w:val="-8"/>
          <w:sz w:val="20"/>
        </w:rPr>
        <w:t> </w:t>
      </w:r>
      <w:r>
        <w:rPr>
          <w:sz w:val="20"/>
        </w:rPr>
        <w:t>Cream</w:t>
      </w:r>
      <w:r>
        <w:rPr>
          <w:spacing w:val="-6"/>
          <w:sz w:val="20"/>
        </w:rPr>
        <w:t> </w:t>
      </w:r>
      <w:r>
        <w:rPr>
          <w:spacing w:val="-5"/>
          <w:sz w:val="20"/>
        </w:rPr>
        <w:t>Ale</w:t>
      </w:r>
    </w:p>
    <w:p>
      <w:pPr>
        <w:pStyle w:val="ListParagraph"/>
        <w:numPr>
          <w:ilvl w:val="0"/>
          <w:numId w:val="79"/>
        </w:numPr>
        <w:tabs>
          <w:tab w:pos="1578" w:val="left" w:leader="none"/>
        </w:tabs>
        <w:spacing w:line="240" w:lineRule="auto" w:before="17" w:after="0"/>
        <w:ind w:left="1578" w:right="0" w:hanging="358"/>
        <w:jc w:val="left"/>
        <w:rPr>
          <w:sz w:val="20"/>
        </w:rPr>
      </w:pPr>
      <w:r>
        <w:rPr>
          <w:sz w:val="20"/>
        </w:rPr>
        <w:t>19B.</w:t>
      </w:r>
      <w:r>
        <w:rPr>
          <w:spacing w:val="-7"/>
          <w:sz w:val="20"/>
        </w:rPr>
        <w:t> </w:t>
      </w:r>
      <w:r>
        <w:rPr>
          <w:sz w:val="20"/>
        </w:rPr>
        <w:t>California</w:t>
      </w:r>
      <w:r>
        <w:rPr>
          <w:spacing w:val="-8"/>
          <w:sz w:val="20"/>
        </w:rPr>
        <w:t> </w:t>
      </w:r>
      <w:r>
        <w:rPr>
          <w:spacing w:val="-2"/>
          <w:sz w:val="20"/>
        </w:rPr>
        <w:t>Common</w:t>
      </w:r>
    </w:p>
    <w:p>
      <w:pPr>
        <w:pStyle w:val="ListParagraph"/>
        <w:numPr>
          <w:ilvl w:val="0"/>
          <w:numId w:val="79"/>
        </w:numPr>
        <w:tabs>
          <w:tab w:pos="1579" w:val="left" w:leader="none"/>
        </w:tabs>
        <w:spacing w:line="240" w:lineRule="auto" w:before="18" w:after="0"/>
        <w:ind w:left="1579" w:right="0" w:hanging="359"/>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Kentucky</w:t>
      </w:r>
      <w:r>
        <w:rPr>
          <w:spacing w:val="-7"/>
          <w:sz w:val="20"/>
        </w:rPr>
        <w:t> </w:t>
      </w:r>
      <w:r>
        <w:rPr>
          <w:spacing w:val="-2"/>
          <w:sz w:val="20"/>
        </w:rPr>
        <w:t>Common</w:t>
      </w:r>
    </w:p>
    <w:p>
      <w:pPr>
        <w:pStyle w:val="ListParagraph"/>
        <w:numPr>
          <w:ilvl w:val="0"/>
          <w:numId w:val="79"/>
        </w:numPr>
        <w:tabs>
          <w:tab w:pos="1578" w:val="left" w:leader="none"/>
        </w:tabs>
        <w:spacing w:line="240" w:lineRule="auto" w:before="17" w:after="0"/>
        <w:ind w:left="1578" w:right="0" w:hanging="358"/>
        <w:jc w:val="left"/>
        <w:rPr>
          <w:sz w:val="20"/>
        </w:rPr>
      </w:pPr>
      <w:r>
        <w:rPr>
          <w:sz w:val="20"/>
        </w:rPr>
        <w:t>18A.</w:t>
      </w:r>
      <w:r>
        <w:rPr>
          <w:spacing w:val="-8"/>
          <w:sz w:val="20"/>
        </w:rPr>
        <w:t> </w:t>
      </w:r>
      <w:r>
        <w:rPr>
          <w:sz w:val="20"/>
        </w:rPr>
        <w:t>Blonde</w:t>
      </w:r>
      <w:r>
        <w:rPr>
          <w:spacing w:val="-7"/>
          <w:sz w:val="20"/>
        </w:rPr>
        <w:t> </w:t>
      </w:r>
      <w:r>
        <w:rPr>
          <w:spacing w:val="-5"/>
          <w:sz w:val="20"/>
        </w:rPr>
        <w:t>Ale</w:t>
      </w:r>
    </w:p>
    <w:p>
      <w:pPr>
        <w:spacing w:before="20"/>
        <w:ind w:left="500" w:right="0" w:firstLine="0"/>
        <w:jc w:val="left"/>
        <w:rPr>
          <w:sz w:val="20"/>
        </w:rPr>
      </w:pPr>
      <w:r>
        <w:rPr>
          <w:sz w:val="20"/>
        </w:rPr>
        <w:t>(5)7.</w:t>
      </w:r>
      <w:r>
        <w:rPr>
          <w:spacing w:val="30"/>
          <w:sz w:val="20"/>
        </w:rPr>
        <w:t>  </w:t>
      </w:r>
      <w:r>
        <w:rPr>
          <w:sz w:val="20"/>
        </w:rPr>
        <w:t>Dark</w:t>
      </w:r>
      <w:r>
        <w:rPr>
          <w:spacing w:val="-1"/>
          <w:sz w:val="20"/>
        </w:rPr>
        <w:t> </w:t>
      </w:r>
      <w:r>
        <w:rPr>
          <w:spacing w:val="-2"/>
          <w:sz w:val="20"/>
        </w:rPr>
        <w:t>Lager</w:t>
      </w:r>
    </w:p>
    <w:p>
      <w:pPr>
        <w:pStyle w:val="ListParagraph"/>
        <w:numPr>
          <w:ilvl w:val="0"/>
          <w:numId w:val="80"/>
        </w:numPr>
        <w:tabs>
          <w:tab w:pos="1578" w:val="left" w:leader="none"/>
        </w:tabs>
        <w:spacing w:line="240" w:lineRule="auto" w:before="18" w:after="0"/>
        <w:ind w:left="1578" w:right="0" w:hanging="358"/>
        <w:jc w:val="left"/>
        <w:rPr>
          <w:sz w:val="20"/>
        </w:rPr>
      </w:pPr>
      <w:r>
        <w:rPr>
          <w:sz w:val="20"/>
        </w:rPr>
        <w:t>8A.</w:t>
      </w:r>
      <w:r>
        <w:rPr>
          <w:spacing w:val="-8"/>
          <w:sz w:val="20"/>
        </w:rPr>
        <w:t> </w:t>
      </w:r>
      <w:r>
        <w:rPr>
          <w:sz w:val="20"/>
        </w:rPr>
        <w:t>Munich</w:t>
      </w:r>
      <w:r>
        <w:rPr>
          <w:spacing w:val="-4"/>
          <w:sz w:val="20"/>
        </w:rPr>
        <w:t> </w:t>
      </w:r>
      <w:r>
        <w:rPr>
          <w:spacing w:val="-2"/>
          <w:sz w:val="20"/>
        </w:rPr>
        <w:t>Dunkel</w:t>
      </w:r>
    </w:p>
    <w:p>
      <w:pPr>
        <w:pStyle w:val="ListParagraph"/>
        <w:numPr>
          <w:ilvl w:val="0"/>
          <w:numId w:val="80"/>
        </w:numPr>
        <w:tabs>
          <w:tab w:pos="1578" w:val="left" w:leader="none"/>
        </w:tabs>
        <w:spacing w:line="240" w:lineRule="auto" w:before="17" w:after="0"/>
        <w:ind w:left="1578" w:right="0" w:hanging="358"/>
        <w:jc w:val="left"/>
        <w:rPr>
          <w:sz w:val="20"/>
        </w:rPr>
      </w:pPr>
      <w:r>
        <w:rPr>
          <w:sz w:val="20"/>
        </w:rPr>
        <w:t>3D.</w:t>
      </w:r>
      <w:r>
        <w:rPr>
          <w:spacing w:val="-8"/>
          <w:sz w:val="20"/>
        </w:rPr>
        <w:t> </w:t>
      </w:r>
      <w:r>
        <w:rPr>
          <w:sz w:val="20"/>
        </w:rPr>
        <w:t>Czech</w:t>
      </w:r>
      <w:r>
        <w:rPr>
          <w:spacing w:val="-4"/>
          <w:sz w:val="20"/>
        </w:rPr>
        <w:t> </w:t>
      </w:r>
      <w:r>
        <w:rPr>
          <w:sz w:val="20"/>
        </w:rPr>
        <w:t>Dark</w:t>
      </w:r>
      <w:r>
        <w:rPr>
          <w:spacing w:val="-4"/>
          <w:sz w:val="20"/>
        </w:rPr>
        <w:t> Lager</w:t>
      </w:r>
    </w:p>
    <w:p>
      <w:pPr>
        <w:pStyle w:val="ListParagraph"/>
        <w:numPr>
          <w:ilvl w:val="0"/>
          <w:numId w:val="80"/>
        </w:numPr>
        <w:tabs>
          <w:tab w:pos="1579" w:val="left" w:leader="none"/>
        </w:tabs>
        <w:spacing w:line="240" w:lineRule="auto" w:before="18" w:after="0"/>
        <w:ind w:left="1579" w:right="0" w:hanging="359"/>
        <w:jc w:val="left"/>
        <w:rPr>
          <w:sz w:val="20"/>
        </w:rPr>
      </w:pPr>
      <w:r>
        <w:rPr>
          <w:sz w:val="20"/>
        </w:rPr>
        <w:t>8B.</w:t>
      </w:r>
      <w:r>
        <w:rPr>
          <w:spacing w:val="-7"/>
          <w:sz w:val="20"/>
        </w:rPr>
        <w:t> </w:t>
      </w:r>
      <w:r>
        <w:rPr>
          <w:spacing w:val="-2"/>
          <w:sz w:val="20"/>
        </w:rPr>
        <w:t>Schwarzbier</w:t>
      </w:r>
    </w:p>
    <w:p>
      <w:pPr>
        <w:pStyle w:val="ListParagraph"/>
        <w:numPr>
          <w:ilvl w:val="0"/>
          <w:numId w:val="80"/>
        </w:numPr>
        <w:tabs>
          <w:tab w:pos="1578" w:val="left" w:leader="none"/>
        </w:tabs>
        <w:spacing w:line="240" w:lineRule="auto" w:before="18" w:after="0"/>
        <w:ind w:left="1578" w:right="0" w:hanging="358"/>
        <w:jc w:val="left"/>
        <w:rPr>
          <w:sz w:val="20"/>
        </w:rPr>
      </w:pPr>
      <w:r>
        <w:rPr>
          <w:sz w:val="20"/>
        </w:rPr>
        <w:t>2C.</w:t>
      </w:r>
      <w:r>
        <w:rPr>
          <w:spacing w:val="-9"/>
          <w:sz w:val="20"/>
        </w:rPr>
        <w:t> </w:t>
      </w:r>
      <w:r>
        <w:rPr>
          <w:sz w:val="20"/>
        </w:rPr>
        <w:t>International</w:t>
      </w:r>
      <w:r>
        <w:rPr>
          <w:spacing w:val="-7"/>
          <w:sz w:val="20"/>
        </w:rPr>
        <w:t> </w:t>
      </w:r>
      <w:r>
        <w:rPr>
          <w:sz w:val="20"/>
        </w:rPr>
        <w:t>Dark</w:t>
      </w:r>
      <w:r>
        <w:rPr>
          <w:spacing w:val="-7"/>
          <w:sz w:val="20"/>
        </w:rPr>
        <w:t> </w:t>
      </w:r>
      <w:r>
        <w:rPr>
          <w:spacing w:val="-4"/>
          <w:sz w:val="20"/>
        </w:rPr>
        <w:t>Lager</w:t>
      </w:r>
    </w:p>
    <w:p>
      <w:pPr>
        <w:spacing w:before="17"/>
        <w:ind w:left="500" w:right="0" w:firstLine="0"/>
        <w:jc w:val="left"/>
        <w:rPr>
          <w:sz w:val="20"/>
        </w:rPr>
      </w:pPr>
      <w:r>
        <w:rPr>
          <w:sz w:val="20"/>
        </w:rPr>
        <w:t>(5)8.</w:t>
      </w:r>
      <w:r>
        <w:rPr>
          <w:spacing w:val="69"/>
          <w:w w:val="150"/>
          <w:sz w:val="20"/>
        </w:rPr>
        <w:t> </w:t>
      </w:r>
      <w:r>
        <w:rPr>
          <w:spacing w:val="-4"/>
          <w:sz w:val="20"/>
        </w:rPr>
        <w:t>Bock</w:t>
      </w:r>
    </w:p>
    <w:p>
      <w:pPr>
        <w:pStyle w:val="ListParagraph"/>
        <w:numPr>
          <w:ilvl w:val="0"/>
          <w:numId w:val="81"/>
        </w:numPr>
        <w:tabs>
          <w:tab w:pos="1578" w:val="left" w:leader="none"/>
        </w:tabs>
        <w:spacing w:line="240" w:lineRule="auto" w:before="20" w:after="0"/>
        <w:ind w:left="1578" w:right="0" w:hanging="358"/>
        <w:jc w:val="left"/>
        <w:rPr>
          <w:sz w:val="20"/>
        </w:rPr>
      </w:pPr>
      <w:r>
        <w:rPr>
          <w:sz w:val="20"/>
        </w:rPr>
        <w:t>6C.</w:t>
      </w:r>
      <w:r>
        <w:rPr>
          <w:spacing w:val="-6"/>
          <w:sz w:val="20"/>
        </w:rPr>
        <w:t> </w:t>
      </w:r>
      <w:r>
        <w:rPr>
          <w:sz w:val="20"/>
        </w:rPr>
        <w:t>Dunkles</w:t>
      </w:r>
      <w:r>
        <w:rPr>
          <w:spacing w:val="-7"/>
          <w:sz w:val="20"/>
        </w:rPr>
        <w:t> </w:t>
      </w:r>
      <w:r>
        <w:rPr>
          <w:spacing w:val="-4"/>
          <w:sz w:val="20"/>
        </w:rPr>
        <w:t>Bock</w:t>
      </w:r>
    </w:p>
    <w:p>
      <w:pPr>
        <w:pStyle w:val="ListParagraph"/>
        <w:numPr>
          <w:ilvl w:val="0"/>
          <w:numId w:val="81"/>
        </w:numPr>
        <w:tabs>
          <w:tab w:pos="1578" w:val="left" w:leader="none"/>
        </w:tabs>
        <w:spacing w:line="240" w:lineRule="auto" w:before="18" w:after="0"/>
        <w:ind w:left="1578" w:right="0" w:hanging="358"/>
        <w:jc w:val="left"/>
        <w:rPr>
          <w:sz w:val="20"/>
        </w:rPr>
      </w:pPr>
      <w:r>
        <w:rPr>
          <w:sz w:val="20"/>
        </w:rPr>
        <w:t>9A.</w:t>
      </w:r>
      <w:r>
        <w:rPr>
          <w:spacing w:val="-6"/>
          <w:sz w:val="20"/>
        </w:rPr>
        <w:t> </w:t>
      </w:r>
      <w:r>
        <w:rPr>
          <w:spacing w:val="-2"/>
          <w:sz w:val="20"/>
        </w:rPr>
        <w:t>Doppelbock</w:t>
      </w:r>
    </w:p>
    <w:p>
      <w:pPr>
        <w:pStyle w:val="ListParagraph"/>
        <w:numPr>
          <w:ilvl w:val="0"/>
          <w:numId w:val="81"/>
        </w:numPr>
        <w:tabs>
          <w:tab w:pos="1579" w:val="left" w:leader="none"/>
        </w:tabs>
        <w:spacing w:line="240" w:lineRule="auto" w:before="17" w:after="0"/>
        <w:ind w:left="1579" w:right="0" w:hanging="359"/>
        <w:jc w:val="left"/>
        <w:rPr>
          <w:sz w:val="20"/>
        </w:rPr>
      </w:pPr>
      <w:r>
        <w:rPr>
          <w:sz w:val="20"/>
        </w:rPr>
        <w:t>9B.</w:t>
      </w:r>
      <w:r>
        <w:rPr>
          <w:spacing w:val="-3"/>
          <w:sz w:val="20"/>
        </w:rPr>
        <w:t> </w:t>
      </w:r>
      <w:r>
        <w:rPr>
          <w:spacing w:val="-2"/>
          <w:sz w:val="20"/>
        </w:rPr>
        <w:t>Eisbock</w:t>
      </w:r>
    </w:p>
    <w:p>
      <w:pPr>
        <w:spacing w:before="18"/>
        <w:ind w:left="501" w:right="0" w:firstLine="0"/>
        <w:jc w:val="left"/>
        <w:rPr>
          <w:sz w:val="20"/>
        </w:rPr>
      </w:pPr>
      <w:r>
        <w:rPr>
          <w:sz w:val="20"/>
        </w:rPr>
        <w:t>(5)9.</w:t>
      </w:r>
      <w:r>
        <w:rPr>
          <w:spacing w:val="70"/>
          <w:w w:val="150"/>
          <w:sz w:val="20"/>
        </w:rPr>
        <w:t> </w:t>
      </w:r>
      <w:r>
        <w:rPr>
          <w:sz w:val="20"/>
        </w:rPr>
        <w:t>English</w:t>
      </w:r>
      <w:r>
        <w:rPr>
          <w:spacing w:val="-5"/>
          <w:sz w:val="20"/>
        </w:rPr>
        <w:t> </w:t>
      </w:r>
      <w:r>
        <w:rPr>
          <w:sz w:val="20"/>
        </w:rPr>
        <w:t>Pale</w:t>
      </w:r>
      <w:r>
        <w:rPr>
          <w:spacing w:val="-4"/>
          <w:sz w:val="20"/>
        </w:rPr>
        <w:t> </w:t>
      </w:r>
      <w:r>
        <w:rPr>
          <w:spacing w:val="-5"/>
          <w:sz w:val="20"/>
        </w:rPr>
        <w:t>Ale</w:t>
      </w:r>
    </w:p>
    <w:p>
      <w:pPr>
        <w:pStyle w:val="ListParagraph"/>
        <w:numPr>
          <w:ilvl w:val="0"/>
          <w:numId w:val="82"/>
        </w:numPr>
        <w:tabs>
          <w:tab w:pos="1578" w:val="left" w:leader="none"/>
        </w:tabs>
        <w:spacing w:line="240" w:lineRule="auto" w:before="17" w:after="0"/>
        <w:ind w:left="1578" w:right="0" w:hanging="358"/>
        <w:jc w:val="left"/>
        <w:rPr>
          <w:sz w:val="20"/>
        </w:rPr>
      </w:pPr>
      <w:r>
        <w:rPr>
          <w:sz w:val="20"/>
        </w:rPr>
        <w:t>11A.</w:t>
      </w:r>
      <w:r>
        <w:rPr>
          <w:spacing w:val="-10"/>
          <w:sz w:val="20"/>
        </w:rPr>
        <w:t> </w:t>
      </w:r>
      <w:r>
        <w:rPr>
          <w:sz w:val="20"/>
        </w:rPr>
        <w:t>Ordinary</w:t>
      </w:r>
      <w:r>
        <w:rPr>
          <w:spacing w:val="-6"/>
          <w:sz w:val="20"/>
        </w:rPr>
        <w:t> </w:t>
      </w:r>
      <w:r>
        <w:rPr>
          <w:spacing w:val="-2"/>
          <w:sz w:val="20"/>
        </w:rPr>
        <w:t>Bitter</w:t>
      </w:r>
    </w:p>
    <w:p>
      <w:pPr>
        <w:pStyle w:val="ListParagraph"/>
        <w:numPr>
          <w:ilvl w:val="0"/>
          <w:numId w:val="82"/>
        </w:numPr>
        <w:tabs>
          <w:tab w:pos="1578" w:val="left" w:leader="none"/>
        </w:tabs>
        <w:spacing w:line="240" w:lineRule="auto" w:before="20" w:after="0"/>
        <w:ind w:left="1578" w:right="0" w:hanging="358"/>
        <w:jc w:val="left"/>
        <w:rPr>
          <w:sz w:val="20"/>
        </w:rPr>
      </w:pPr>
      <w:r>
        <w:rPr>
          <w:sz w:val="20"/>
        </w:rPr>
        <w:t>11B.</w:t>
      </w:r>
      <w:r>
        <w:rPr>
          <w:spacing w:val="-7"/>
          <w:sz w:val="20"/>
        </w:rPr>
        <w:t> </w:t>
      </w:r>
      <w:r>
        <w:rPr>
          <w:sz w:val="20"/>
        </w:rPr>
        <w:t>Best</w:t>
      </w:r>
      <w:r>
        <w:rPr>
          <w:spacing w:val="-4"/>
          <w:sz w:val="20"/>
        </w:rPr>
        <w:t> </w:t>
      </w:r>
      <w:r>
        <w:rPr>
          <w:spacing w:val="-2"/>
          <w:sz w:val="20"/>
        </w:rPr>
        <w:t>Bitter</w:t>
      </w:r>
    </w:p>
    <w:p>
      <w:pPr>
        <w:pStyle w:val="ListParagraph"/>
        <w:numPr>
          <w:ilvl w:val="0"/>
          <w:numId w:val="82"/>
        </w:numPr>
        <w:tabs>
          <w:tab w:pos="1579" w:val="left" w:leader="none"/>
        </w:tabs>
        <w:spacing w:line="240" w:lineRule="auto" w:before="18" w:after="0"/>
        <w:ind w:left="1579" w:right="0" w:hanging="359"/>
        <w:jc w:val="left"/>
        <w:rPr>
          <w:sz w:val="20"/>
        </w:rPr>
      </w:pPr>
      <w:r>
        <w:rPr>
          <w:sz w:val="20"/>
        </w:rPr>
        <w:t>11C.</w:t>
      </w:r>
      <w:r>
        <w:rPr>
          <w:spacing w:val="-8"/>
          <w:sz w:val="20"/>
        </w:rPr>
        <w:t> </w:t>
      </w:r>
      <w:r>
        <w:rPr>
          <w:sz w:val="20"/>
        </w:rPr>
        <w:t>Strong</w:t>
      </w:r>
      <w:r>
        <w:rPr>
          <w:spacing w:val="-4"/>
          <w:sz w:val="20"/>
        </w:rPr>
        <w:t> </w:t>
      </w:r>
      <w:r>
        <w:rPr>
          <w:spacing w:val="-2"/>
          <w:sz w:val="20"/>
        </w:rPr>
        <w:t>Bitter</w:t>
      </w:r>
    </w:p>
    <w:p>
      <w:pPr>
        <w:pStyle w:val="ListParagraph"/>
        <w:numPr>
          <w:ilvl w:val="0"/>
          <w:numId w:val="82"/>
        </w:numPr>
        <w:tabs>
          <w:tab w:pos="1579" w:val="left" w:leader="none"/>
        </w:tabs>
        <w:spacing w:line="240" w:lineRule="auto" w:before="18" w:after="0"/>
        <w:ind w:left="1579" w:right="0" w:hanging="358"/>
        <w:jc w:val="left"/>
        <w:rPr>
          <w:sz w:val="20"/>
        </w:rPr>
      </w:pPr>
      <w:r>
        <w:rPr>
          <w:sz w:val="20"/>
        </w:rPr>
        <w:t>12C.</w:t>
      </w:r>
      <w:r>
        <w:rPr>
          <w:spacing w:val="-6"/>
          <w:sz w:val="20"/>
        </w:rPr>
        <w:t> </w:t>
      </w:r>
      <w:r>
        <w:rPr>
          <w:sz w:val="20"/>
        </w:rPr>
        <w:t>English</w:t>
      </w:r>
      <w:r>
        <w:rPr>
          <w:spacing w:val="-6"/>
          <w:sz w:val="20"/>
        </w:rPr>
        <w:t> </w:t>
      </w:r>
      <w:r>
        <w:rPr>
          <w:spacing w:val="-5"/>
          <w:sz w:val="20"/>
        </w:rPr>
        <w:t>IPA</w:t>
      </w:r>
    </w:p>
    <w:p>
      <w:pPr>
        <w:spacing w:before="17"/>
        <w:ind w:left="501" w:right="0" w:firstLine="0"/>
        <w:jc w:val="left"/>
        <w:rPr>
          <w:sz w:val="20"/>
        </w:rPr>
      </w:pPr>
      <w:r>
        <w:rPr>
          <w:sz w:val="20"/>
        </w:rPr>
        <w:t>(5)10.</w:t>
      </w:r>
      <w:r>
        <w:rPr>
          <w:spacing w:val="2"/>
          <w:sz w:val="20"/>
        </w:rPr>
        <w:t> </w:t>
      </w:r>
      <w:r>
        <w:rPr>
          <w:sz w:val="20"/>
        </w:rPr>
        <w:t>Pale</w:t>
      </w:r>
      <w:r>
        <w:rPr>
          <w:spacing w:val="-7"/>
          <w:sz w:val="20"/>
        </w:rPr>
        <w:t> </w:t>
      </w:r>
      <w:r>
        <w:rPr>
          <w:sz w:val="20"/>
        </w:rPr>
        <w:t>Ales</w:t>
      </w:r>
      <w:r>
        <w:rPr>
          <w:spacing w:val="-6"/>
          <w:sz w:val="20"/>
        </w:rPr>
        <w:t> </w:t>
      </w:r>
      <w:r>
        <w:rPr>
          <w:sz w:val="20"/>
        </w:rPr>
        <w:t>(derived</w:t>
      </w:r>
      <w:r>
        <w:rPr>
          <w:spacing w:val="-6"/>
          <w:sz w:val="20"/>
        </w:rPr>
        <w:t> </w:t>
      </w:r>
      <w:r>
        <w:rPr>
          <w:sz w:val="20"/>
        </w:rPr>
        <w:t>from</w:t>
      </w:r>
      <w:r>
        <w:rPr>
          <w:spacing w:val="-5"/>
          <w:sz w:val="20"/>
        </w:rPr>
        <w:t> </w:t>
      </w:r>
      <w:r>
        <w:rPr>
          <w:sz w:val="20"/>
        </w:rPr>
        <w:t>English</w:t>
      </w:r>
      <w:r>
        <w:rPr>
          <w:spacing w:val="-6"/>
          <w:sz w:val="20"/>
        </w:rPr>
        <w:t> </w:t>
      </w:r>
      <w:r>
        <w:rPr>
          <w:sz w:val="20"/>
        </w:rPr>
        <w:t>Pale</w:t>
      </w:r>
      <w:r>
        <w:rPr>
          <w:spacing w:val="-7"/>
          <w:sz w:val="20"/>
        </w:rPr>
        <w:t> </w:t>
      </w:r>
      <w:r>
        <w:rPr>
          <w:spacing w:val="-4"/>
          <w:sz w:val="20"/>
        </w:rPr>
        <w:t>Ale)</w:t>
      </w:r>
    </w:p>
    <w:p>
      <w:pPr>
        <w:pStyle w:val="ListParagraph"/>
        <w:numPr>
          <w:ilvl w:val="0"/>
          <w:numId w:val="83"/>
        </w:numPr>
        <w:tabs>
          <w:tab w:pos="1579" w:val="left" w:leader="none"/>
        </w:tabs>
        <w:spacing w:line="240" w:lineRule="auto" w:before="18" w:after="0"/>
        <w:ind w:left="1579" w:right="0" w:hanging="358"/>
        <w:jc w:val="left"/>
        <w:rPr>
          <w:sz w:val="20"/>
        </w:rPr>
      </w:pPr>
      <w:r>
        <w:rPr>
          <w:sz w:val="20"/>
        </w:rPr>
        <w:t>15A.</w:t>
      </w:r>
      <w:r>
        <w:rPr>
          <w:spacing w:val="-6"/>
          <w:sz w:val="20"/>
        </w:rPr>
        <w:t> </w:t>
      </w:r>
      <w:r>
        <w:rPr>
          <w:sz w:val="20"/>
        </w:rPr>
        <w:t>Irish</w:t>
      </w:r>
      <w:r>
        <w:rPr>
          <w:spacing w:val="-6"/>
          <w:sz w:val="20"/>
        </w:rPr>
        <w:t> </w:t>
      </w:r>
      <w:r>
        <w:rPr>
          <w:sz w:val="20"/>
        </w:rPr>
        <w:t>Red</w:t>
      </w:r>
      <w:r>
        <w:rPr>
          <w:spacing w:val="-4"/>
          <w:sz w:val="20"/>
        </w:rPr>
        <w:t> </w:t>
      </w:r>
      <w:r>
        <w:rPr>
          <w:spacing w:val="-5"/>
          <w:sz w:val="20"/>
        </w:rPr>
        <w:t>Ale</w:t>
      </w:r>
    </w:p>
    <w:p>
      <w:pPr>
        <w:pStyle w:val="ListParagraph"/>
        <w:numPr>
          <w:ilvl w:val="0"/>
          <w:numId w:val="83"/>
        </w:numPr>
        <w:tabs>
          <w:tab w:pos="1579" w:val="left" w:leader="none"/>
        </w:tabs>
        <w:spacing w:line="240" w:lineRule="auto" w:before="17" w:after="0"/>
        <w:ind w:left="1579" w:right="0" w:hanging="358"/>
        <w:jc w:val="left"/>
        <w:rPr>
          <w:sz w:val="20"/>
        </w:rPr>
      </w:pPr>
      <w:r>
        <w:rPr>
          <w:sz w:val="20"/>
        </w:rPr>
        <w:t>12B.</w:t>
      </w:r>
      <w:r>
        <w:rPr>
          <w:spacing w:val="-10"/>
          <w:sz w:val="20"/>
        </w:rPr>
        <w:t> </w:t>
      </w:r>
      <w:r>
        <w:rPr>
          <w:sz w:val="20"/>
        </w:rPr>
        <w:t>Australian</w:t>
      </w:r>
      <w:r>
        <w:rPr>
          <w:spacing w:val="-8"/>
          <w:sz w:val="20"/>
        </w:rPr>
        <w:t> </w:t>
      </w:r>
      <w:r>
        <w:rPr>
          <w:sz w:val="20"/>
        </w:rPr>
        <w:t>Sparkling</w:t>
      </w:r>
      <w:r>
        <w:rPr>
          <w:spacing w:val="-8"/>
          <w:sz w:val="20"/>
        </w:rPr>
        <w:t> </w:t>
      </w:r>
      <w:r>
        <w:rPr>
          <w:spacing w:val="-5"/>
          <w:sz w:val="20"/>
        </w:rPr>
        <w:t>Ale</w:t>
      </w:r>
    </w:p>
    <w:p>
      <w:pPr>
        <w:pStyle w:val="ListParagraph"/>
        <w:numPr>
          <w:ilvl w:val="0"/>
          <w:numId w:val="83"/>
        </w:numPr>
        <w:tabs>
          <w:tab w:pos="1580" w:val="left" w:leader="none"/>
        </w:tabs>
        <w:spacing w:line="240" w:lineRule="auto" w:before="20" w:after="0"/>
        <w:ind w:left="1580" w:right="0" w:hanging="359"/>
        <w:jc w:val="left"/>
        <w:rPr>
          <w:sz w:val="20"/>
        </w:rPr>
      </w:pPr>
      <w:r>
        <w:rPr>
          <w:sz w:val="20"/>
        </w:rPr>
        <w:t>24B.</w:t>
      </w:r>
      <w:r>
        <w:rPr>
          <w:spacing w:val="-7"/>
          <w:sz w:val="20"/>
        </w:rPr>
        <w:t> </w:t>
      </w:r>
      <w:r>
        <w:rPr>
          <w:sz w:val="20"/>
        </w:rPr>
        <w:t>Belgian</w:t>
      </w:r>
      <w:r>
        <w:rPr>
          <w:spacing w:val="-4"/>
          <w:sz w:val="20"/>
        </w:rPr>
        <w:t> </w:t>
      </w:r>
      <w:r>
        <w:rPr>
          <w:sz w:val="20"/>
        </w:rPr>
        <w:t>Pale</w:t>
      </w:r>
      <w:r>
        <w:rPr>
          <w:spacing w:val="-6"/>
          <w:sz w:val="20"/>
        </w:rPr>
        <w:t> </w:t>
      </w:r>
      <w:r>
        <w:rPr>
          <w:spacing w:val="-5"/>
          <w:sz w:val="20"/>
        </w:rPr>
        <w:t>Ale</w:t>
      </w:r>
    </w:p>
    <w:p>
      <w:pPr>
        <w:pStyle w:val="ListParagraph"/>
        <w:numPr>
          <w:ilvl w:val="0"/>
          <w:numId w:val="83"/>
        </w:numPr>
        <w:tabs>
          <w:tab w:pos="1579" w:val="left" w:leader="none"/>
        </w:tabs>
        <w:spacing w:line="240" w:lineRule="auto" w:before="18" w:after="0"/>
        <w:ind w:left="1579" w:right="0" w:hanging="358"/>
        <w:jc w:val="left"/>
        <w:rPr>
          <w:sz w:val="20"/>
        </w:rPr>
      </w:pPr>
      <w:r>
        <w:rPr>
          <w:sz w:val="20"/>
        </w:rPr>
        <w:t>12A.</w:t>
      </w:r>
      <w:r>
        <w:rPr>
          <w:spacing w:val="-9"/>
          <w:sz w:val="20"/>
        </w:rPr>
        <w:t> </w:t>
      </w:r>
      <w:r>
        <w:rPr>
          <w:sz w:val="20"/>
        </w:rPr>
        <w:t>British</w:t>
      </w:r>
      <w:r>
        <w:rPr>
          <w:spacing w:val="-8"/>
          <w:sz w:val="20"/>
        </w:rPr>
        <w:t> </w:t>
      </w:r>
      <w:r>
        <w:rPr>
          <w:sz w:val="20"/>
        </w:rPr>
        <w:t>Golden</w:t>
      </w:r>
      <w:r>
        <w:rPr>
          <w:spacing w:val="-7"/>
          <w:sz w:val="20"/>
        </w:rPr>
        <w:t> </w:t>
      </w:r>
      <w:r>
        <w:rPr>
          <w:spacing w:val="-5"/>
          <w:sz w:val="20"/>
        </w:rPr>
        <w:t>Ale</w:t>
      </w:r>
    </w:p>
    <w:p>
      <w:pPr>
        <w:spacing w:line="259" w:lineRule="auto" w:before="17"/>
        <w:ind w:left="1077" w:right="0" w:hanging="577"/>
        <w:jc w:val="left"/>
        <w:rPr>
          <w:sz w:val="20"/>
        </w:rPr>
      </w:pPr>
      <w:r>
        <w:rPr>
          <w:sz w:val="20"/>
        </w:rPr>
        <w:t>(5)11.</w:t>
      </w:r>
      <w:r>
        <w:rPr>
          <w:spacing w:val="36"/>
          <w:sz w:val="20"/>
        </w:rPr>
        <w:t> </w:t>
      </w:r>
      <w:r>
        <w:rPr>
          <w:sz w:val="20"/>
        </w:rPr>
        <w:t>American</w:t>
      </w:r>
      <w:r>
        <w:rPr>
          <w:spacing w:val="-6"/>
          <w:sz w:val="20"/>
        </w:rPr>
        <w:t> </w:t>
      </w:r>
      <w:r>
        <w:rPr>
          <w:sz w:val="20"/>
        </w:rPr>
        <w:t>Pale</w:t>
      </w:r>
      <w:r>
        <w:rPr>
          <w:spacing w:val="-5"/>
          <w:sz w:val="20"/>
        </w:rPr>
        <w:t> </w:t>
      </w:r>
      <w:r>
        <w:rPr>
          <w:sz w:val="20"/>
        </w:rPr>
        <w:t>Beer</w:t>
      </w:r>
      <w:r>
        <w:rPr>
          <w:spacing w:val="-6"/>
          <w:sz w:val="20"/>
        </w:rPr>
        <w:t> </w:t>
      </w:r>
      <w:r>
        <w:rPr>
          <w:sz w:val="20"/>
        </w:rPr>
        <w:t>(derived</w:t>
      </w:r>
      <w:r>
        <w:rPr>
          <w:spacing w:val="-5"/>
          <w:sz w:val="20"/>
        </w:rPr>
        <w:t> </w:t>
      </w:r>
      <w:r>
        <w:rPr>
          <w:sz w:val="20"/>
        </w:rPr>
        <w:t>from</w:t>
      </w:r>
      <w:r>
        <w:rPr>
          <w:spacing w:val="-6"/>
          <w:sz w:val="20"/>
        </w:rPr>
        <w:t> </w:t>
      </w:r>
      <w:r>
        <w:rPr>
          <w:sz w:val="20"/>
        </w:rPr>
        <w:t>English </w:t>
      </w:r>
      <w:r>
        <w:rPr>
          <w:spacing w:val="-2"/>
          <w:sz w:val="20"/>
        </w:rPr>
        <w:t>styles)</w:t>
      </w:r>
    </w:p>
    <w:p>
      <w:pPr>
        <w:pStyle w:val="ListParagraph"/>
        <w:numPr>
          <w:ilvl w:val="0"/>
          <w:numId w:val="84"/>
        </w:numPr>
        <w:tabs>
          <w:tab w:pos="1579" w:val="left" w:leader="none"/>
        </w:tabs>
        <w:spacing w:line="226" w:lineRule="exact" w:before="0" w:after="0"/>
        <w:ind w:left="1579" w:right="0" w:hanging="358"/>
        <w:jc w:val="left"/>
        <w:rPr>
          <w:sz w:val="20"/>
        </w:rPr>
      </w:pPr>
      <w:r>
        <w:rPr>
          <w:sz w:val="20"/>
        </w:rPr>
        <w:t>18B.</w:t>
      </w:r>
      <w:r>
        <w:rPr>
          <w:spacing w:val="-6"/>
          <w:sz w:val="20"/>
        </w:rPr>
        <w:t> </w:t>
      </w:r>
      <w:r>
        <w:rPr>
          <w:sz w:val="20"/>
        </w:rPr>
        <w:t>American</w:t>
      </w:r>
      <w:r>
        <w:rPr>
          <w:spacing w:val="-8"/>
          <w:sz w:val="20"/>
        </w:rPr>
        <w:t> </w:t>
      </w:r>
      <w:r>
        <w:rPr>
          <w:sz w:val="20"/>
        </w:rPr>
        <w:t>Pale</w:t>
      </w:r>
      <w:r>
        <w:rPr>
          <w:spacing w:val="-8"/>
          <w:sz w:val="20"/>
        </w:rPr>
        <w:t> </w:t>
      </w:r>
      <w:r>
        <w:rPr>
          <w:spacing w:val="-5"/>
          <w:sz w:val="20"/>
        </w:rPr>
        <w:t>Ale</w:t>
      </w:r>
    </w:p>
    <w:p>
      <w:pPr>
        <w:pStyle w:val="ListParagraph"/>
        <w:numPr>
          <w:ilvl w:val="0"/>
          <w:numId w:val="84"/>
        </w:numPr>
        <w:tabs>
          <w:tab w:pos="1579" w:val="left" w:leader="none"/>
        </w:tabs>
        <w:spacing w:line="240" w:lineRule="auto" w:before="20" w:after="0"/>
        <w:ind w:left="1579" w:right="0" w:hanging="358"/>
        <w:jc w:val="left"/>
        <w:rPr>
          <w:sz w:val="20"/>
        </w:rPr>
      </w:pPr>
      <w:r>
        <w:rPr>
          <w:sz w:val="20"/>
        </w:rPr>
        <w:t>19A.</w:t>
      </w:r>
      <w:r>
        <w:rPr>
          <w:spacing w:val="-9"/>
          <w:sz w:val="20"/>
        </w:rPr>
        <w:t> </w:t>
      </w:r>
      <w:r>
        <w:rPr>
          <w:sz w:val="20"/>
        </w:rPr>
        <w:t>American</w:t>
      </w:r>
      <w:r>
        <w:rPr>
          <w:spacing w:val="-8"/>
          <w:sz w:val="20"/>
        </w:rPr>
        <w:t> </w:t>
      </w:r>
      <w:r>
        <w:rPr>
          <w:sz w:val="20"/>
        </w:rPr>
        <w:t>Amber</w:t>
      </w:r>
      <w:r>
        <w:rPr>
          <w:spacing w:val="-8"/>
          <w:sz w:val="20"/>
        </w:rPr>
        <w:t> </w:t>
      </w:r>
      <w:r>
        <w:rPr>
          <w:spacing w:val="-5"/>
          <w:sz w:val="20"/>
        </w:rPr>
        <w:t>Ale</w:t>
      </w:r>
    </w:p>
    <w:p>
      <w:pPr>
        <w:pStyle w:val="ListParagraph"/>
        <w:numPr>
          <w:ilvl w:val="0"/>
          <w:numId w:val="84"/>
        </w:numPr>
        <w:tabs>
          <w:tab w:pos="1580" w:val="left" w:leader="none"/>
        </w:tabs>
        <w:spacing w:line="240" w:lineRule="auto" w:before="18" w:after="0"/>
        <w:ind w:left="1580" w:right="0" w:hanging="359"/>
        <w:jc w:val="left"/>
        <w:rPr>
          <w:sz w:val="20"/>
        </w:rPr>
      </w:pPr>
      <w:r>
        <w:rPr>
          <w:sz w:val="20"/>
        </w:rPr>
        <w:t>21A.</w:t>
      </w:r>
      <w:r>
        <w:rPr>
          <w:spacing w:val="-9"/>
          <w:sz w:val="20"/>
        </w:rPr>
        <w:t> </w:t>
      </w:r>
      <w:r>
        <w:rPr>
          <w:sz w:val="20"/>
        </w:rPr>
        <w:t>American</w:t>
      </w:r>
      <w:r>
        <w:rPr>
          <w:spacing w:val="-5"/>
          <w:sz w:val="20"/>
        </w:rPr>
        <w:t> IPA</w:t>
      </w:r>
    </w:p>
    <w:p>
      <w:pPr>
        <w:spacing w:line="259" w:lineRule="auto" w:before="17"/>
        <w:ind w:left="1077" w:right="0" w:hanging="576"/>
        <w:jc w:val="left"/>
        <w:rPr>
          <w:sz w:val="20"/>
        </w:rPr>
      </w:pPr>
      <w:r>
        <w:rPr>
          <w:sz w:val="20"/>
        </w:rPr>
        <w:t>(5)12.</w:t>
      </w:r>
      <w:r>
        <w:rPr>
          <w:spacing w:val="12"/>
          <w:sz w:val="20"/>
        </w:rPr>
        <w:t> </w:t>
      </w:r>
      <w:r>
        <w:rPr>
          <w:sz w:val="20"/>
        </w:rPr>
        <w:t>American</w:t>
      </w:r>
      <w:r>
        <w:rPr>
          <w:spacing w:val="-5"/>
          <w:sz w:val="20"/>
        </w:rPr>
        <w:t> </w:t>
      </w:r>
      <w:r>
        <w:rPr>
          <w:sz w:val="20"/>
        </w:rPr>
        <w:t>Bitter</w:t>
      </w:r>
      <w:r>
        <w:rPr>
          <w:spacing w:val="-5"/>
          <w:sz w:val="20"/>
        </w:rPr>
        <w:t> </w:t>
      </w:r>
      <w:r>
        <w:rPr>
          <w:sz w:val="20"/>
        </w:rPr>
        <w:t>Beer</w:t>
      </w:r>
      <w:r>
        <w:rPr>
          <w:spacing w:val="-8"/>
          <w:sz w:val="20"/>
        </w:rPr>
        <w:t> </w:t>
      </w:r>
      <w:r>
        <w:rPr>
          <w:sz w:val="20"/>
        </w:rPr>
        <w:t>(derived</w:t>
      </w:r>
      <w:r>
        <w:rPr>
          <w:spacing w:val="-7"/>
          <w:sz w:val="20"/>
        </w:rPr>
        <w:t> </w:t>
      </w:r>
      <w:r>
        <w:rPr>
          <w:sz w:val="20"/>
        </w:rPr>
        <w:t>from</w:t>
      </w:r>
      <w:r>
        <w:rPr>
          <w:spacing w:val="-8"/>
          <w:sz w:val="20"/>
        </w:rPr>
        <w:t> </w:t>
      </w:r>
      <w:r>
        <w:rPr>
          <w:sz w:val="20"/>
        </w:rPr>
        <w:t>American </w:t>
      </w:r>
      <w:r>
        <w:rPr>
          <w:spacing w:val="-4"/>
          <w:sz w:val="20"/>
        </w:rPr>
        <w:t>IPA)</w:t>
      </w:r>
    </w:p>
    <w:p>
      <w:pPr>
        <w:pStyle w:val="ListParagraph"/>
        <w:numPr>
          <w:ilvl w:val="0"/>
          <w:numId w:val="85"/>
        </w:numPr>
        <w:tabs>
          <w:tab w:pos="1579" w:val="left" w:leader="none"/>
        </w:tabs>
        <w:spacing w:line="226" w:lineRule="exact" w:before="0" w:after="0"/>
        <w:ind w:left="1579" w:right="0" w:hanging="358"/>
        <w:jc w:val="left"/>
        <w:rPr>
          <w:sz w:val="20"/>
        </w:rPr>
      </w:pPr>
      <w:r>
        <w:rPr>
          <w:sz w:val="20"/>
        </w:rPr>
        <w:t>21B.</w:t>
      </w:r>
      <w:r>
        <w:rPr>
          <w:spacing w:val="-9"/>
          <w:sz w:val="20"/>
        </w:rPr>
        <w:t> </w:t>
      </w:r>
      <w:r>
        <w:rPr>
          <w:sz w:val="20"/>
        </w:rPr>
        <w:t>Specialty</w:t>
      </w:r>
      <w:r>
        <w:rPr>
          <w:spacing w:val="-4"/>
          <w:sz w:val="20"/>
        </w:rPr>
        <w:t> </w:t>
      </w:r>
      <w:r>
        <w:rPr>
          <w:sz w:val="20"/>
        </w:rPr>
        <w:t>IPA</w:t>
      </w:r>
      <w:r>
        <w:rPr>
          <w:spacing w:val="-7"/>
          <w:sz w:val="20"/>
        </w:rPr>
        <w:t> </w:t>
      </w:r>
      <w:r>
        <w:rPr>
          <w:spacing w:val="-2"/>
          <w:sz w:val="20"/>
        </w:rPr>
        <w:t>(all)</w:t>
      </w:r>
    </w:p>
    <w:p>
      <w:pPr>
        <w:pStyle w:val="ListParagraph"/>
        <w:numPr>
          <w:ilvl w:val="0"/>
          <w:numId w:val="85"/>
        </w:numPr>
        <w:tabs>
          <w:tab w:pos="1579" w:val="left" w:leader="none"/>
        </w:tabs>
        <w:spacing w:line="240" w:lineRule="auto" w:before="18" w:after="0"/>
        <w:ind w:left="1579" w:right="0" w:hanging="358"/>
        <w:jc w:val="left"/>
        <w:rPr>
          <w:sz w:val="20"/>
        </w:rPr>
      </w:pPr>
      <w:r>
        <w:rPr>
          <w:sz w:val="20"/>
        </w:rPr>
        <w:t>22A.</w:t>
      </w:r>
      <w:r>
        <w:rPr>
          <w:spacing w:val="-6"/>
          <w:sz w:val="20"/>
        </w:rPr>
        <w:t> </w:t>
      </w:r>
      <w:r>
        <w:rPr>
          <w:sz w:val="20"/>
        </w:rPr>
        <w:t>Double</w:t>
      </w:r>
      <w:r>
        <w:rPr>
          <w:spacing w:val="-7"/>
          <w:sz w:val="20"/>
        </w:rPr>
        <w:t> </w:t>
      </w:r>
      <w:r>
        <w:rPr>
          <w:spacing w:val="-5"/>
          <w:sz w:val="20"/>
        </w:rPr>
        <w:t>IPA</w:t>
      </w:r>
    </w:p>
    <w:p>
      <w:pPr>
        <w:spacing w:before="20"/>
        <w:ind w:left="501" w:right="0" w:firstLine="0"/>
        <w:jc w:val="left"/>
        <w:rPr>
          <w:sz w:val="20"/>
        </w:rPr>
      </w:pPr>
      <w:r>
        <w:rPr>
          <w:sz w:val="20"/>
        </w:rPr>
        <w:t>(5)13.</w:t>
      </w:r>
      <w:r>
        <w:rPr>
          <w:spacing w:val="8"/>
          <w:sz w:val="20"/>
        </w:rPr>
        <w:t> </w:t>
      </w:r>
      <w:r>
        <w:rPr>
          <w:sz w:val="20"/>
        </w:rPr>
        <w:t>Top-Fermented</w:t>
      </w:r>
      <w:r>
        <w:rPr>
          <w:spacing w:val="-9"/>
          <w:sz w:val="20"/>
        </w:rPr>
        <w:t> </w:t>
      </w:r>
      <w:r>
        <w:rPr>
          <w:sz w:val="20"/>
        </w:rPr>
        <w:t>German</w:t>
      </w:r>
      <w:r>
        <w:rPr>
          <w:spacing w:val="-10"/>
          <w:sz w:val="20"/>
        </w:rPr>
        <w:t> </w:t>
      </w:r>
      <w:r>
        <w:rPr>
          <w:spacing w:val="-2"/>
          <w:sz w:val="20"/>
        </w:rPr>
        <w:t>Lagers</w:t>
      </w:r>
    </w:p>
    <w:p>
      <w:pPr>
        <w:pStyle w:val="ListParagraph"/>
        <w:numPr>
          <w:ilvl w:val="0"/>
          <w:numId w:val="86"/>
        </w:numPr>
        <w:tabs>
          <w:tab w:pos="1579" w:val="left" w:leader="none"/>
        </w:tabs>
        <w:spacing w:line="240" w:lineRule="auto" w:before="18" w:after="0"/>
        <w:ind w:left="1579" w:right="0" w:hanging="358"/>
        <w:jc w:val="left"/>
        <w:rPr>
          <w:sz w:val="20"/>
        </w:rPr>
      </w:pPr>
      <w:r>
        <w:rPr>
          <w:sz w:val="20"/>
        </w:rPr>
        <w:t>5B.</w:t>
      </w:r>
      <w:r>
        <w:rPr>
          <w:spacing w:val="-6"/>
          <w:sz w:val="20"/>
        </w:rPr>
        <w:t> </w:t>
      </w:r>
      <w:r>
        <w:rPr>
          <w:spacing w:val="-2"/>
          <w:sz w:val="20"/>
        </w:rPr>
        <w:t>Kölsch</w:t>
      </w:r>
    </w:p>
    <w:p>
      <w:pPr>
        <w:pStyle w:val="ListParagraph"/>
        <w:numPr>
          <w:ilvl w:val="0"/>
          <w:numId w:val="86"/>
        </w:numPr>
        <w:tabs>
          <w:tab w:pos="1579" w:val="left" w:leader="none"/>
        </w:tabs>
        <w:spacing w:line="240" w:lineRule="auto" w:before="17" w:after="0"/>
        <w:ind w:left="1579" w:right="0" w:hanging="358"/>
        <w:jc w:val="left"/>
        <w:rPr>
          <w:sz w:val="20"/>
        </w:rPr>
      </w:pPr>
      <w:r>
        <w:rPr>
          <w:sz w:val="20"/>
        </w:rPr>
        <w:t>7B.</w:t>
      </w:r>
      <w:r>
        <w:rPr>
          <w:spacing w:val="-6"/>
          <w:sz w:val="20"/>
        </w:rPr>
        <w:t> </w:t>
      </w:r>
      <w:r>
        <w:rPr>
          <w:spacing w:val="-2"/>
          <w:sz w:val="20"/>
        </w:rPr>
        <w:t>Altbier</w:t>
      </w:r>
    </w:p>
    <w:p>
      <w:pPr>
        <w:spacing w:before="18"/>
        <w:ind w:left="501" w:right="0" w:firstLine="0"/>
        <w:jc w:val="left"/>
        <w:rPr>
          <w:sz w:val="20"/>
        </w:rPr>
      </w:pPr>
      <w:r>
        <w:rPr>
          <w:sz w:val="20"/>
        </w:rPr>
        <w:t>(5)14.</w:t>
      </w:r>
      <w:r>
        <w:rPr>
          <w:spacing w:val="8"/>
          <w:sz w:val="20"/>
        </w:rPr>
        <w:t> </w:t>
      </w:r>
      <w:r>
        <w:rPr>
          <w:sz w:val="20"/>
        </w:rPr>
        <w:t>European</w:t>
      </w:r>
      <w:r>
        <w:rPr>
          <w:spacing w:val="-9"/>
          <w:sz w:val="20"/>
        </w:rPr>
        <w:t> </w:t>
      </w:r>
      <w:r>
        <w:rPr>
          <w:sz w:val="20"/>
        </w:rPr>
        <w:t>Farmhouse</w:t>
      </w:r>
      <w:r>
        <w:rPr>
          <w:spacing w:val="-9"/>
          <w:sz w:val="20"/>
        </w:rPr>
        <w:t> </w:t>
      </w:r>
      <w:r>
        <w:rPr>
          <w:spacing w:val="-4"/>
          <w:sz w:val="20"/>
        </w:rPr>
        <w:t>Beer</w:t>
      </w:r>
    </w:p>
    <w:p>
      <w:pPr>
        <w:pStyle w:val="ListParagraph"/>
        <w:numPr>
          <w:ilvl w:val="0"/>
          <w:numId w:val="87"/>
        </w:numPr>
        <w:tabs>
          <w:tab w:pos="1579" w:val="left" w:leader="none"/>
        </w:tabs>
        <w:spacing w:line="240" w:lineRule="auto" w:before="17" w:after="0"/>
        <w:ind w:left="1579" w:right="0" w:hanging="358"/>
        <w:jc w:val="left"/>
        <w:rPr>
          <w:sz w:val="20"/>
        </w:rPr>
      </w:pPr>
      <w:r>
        <w:rPr>
          <w:sz w:val="20"/>
        </w:rPr>
        <w:t>24C.</w:t>
      </w:r>
      <w:r>
        <w:rPr>
          <w:spacing w:val="-5"/>
          <w:sz w:val="20"/>
        </w:rPr>
        <w:t> </w:t>
      </w:r>
      <w:r>
        <w:rPr>
          <w:sz w:val="20"/>
        </w:rPr>
        <w:t>Bière</w:t>
      </w:r>
      <w:r>
        <w:rPr>
          <w:spacing w:val="-4"/>
          <w:sz w:val="20"/>
        </w:rPr>
        <w:t> </w:t>
      </w:r>
      <w:r>
        <w:rPr>
          <w:sz w:val="20"/>
        </w:rPr>
        <w:t>de</w:t>
      </w:r>
      <w:r>
        <w:rPr>
          <w:spacing w:val="-4"/>
          <w:sz w:val="20"/>
        </w:rPr>
        <w:t> </w:t>
      </w:r>
      <w:r>
        <w:rPr>
          <w:spacing w:val="-2"/>
          <w:sz w:val="20"/>
        </w:rPr>
        <w:t>Garde</w:t>
      </w:r>
    </w:p>
    <w:p>
      <w:pPr>
        <w:pStyle w:val="ListParagraph"/>
        <w:numPr>
          <w:ilvl w:val="0"/>
          <w:numId w:val="87"/>
        </w:numPr>
        <w:tabs>
          <w:tab w:pos="1579" w:val="left" w:leader="none"/>
        </w:tabs>
        <w:spacing w:line="240" w:lineRule="auto" w:before="20" w:after="0"/>
        <w:ind w:left="1579" w:right="0" w:hanging="358"/>
        <w:jc w:val="left"/>
        <w:rPr>
          <w:sz w:val="20"/>
        </w:rPr>
      </w:pPr>
      <w:r>
        <w:rPr>
          <w:sz w:val="20"/>
        </w:rPr>
        <w:t>25B.</w:t>
      </w:r>
      <w:r>
        <w:rPr>
          <w:spacing w:val="-7"/>
          <w:sz w:val="20"/>
        </w:rPr>
        <w:t> </w:t>
      </w:r>
      <w:r>
        <w:rPr>
          <w:spacing w:val="-2"/>
          <w:sz w:val="20"/>
        </w:rPr>
        <w:t>Saison</w:t>
      </w:r>
    </w:p>
    <w:p>
      <w:pPr>
        <w:pStyle w:val="ListParagraph"/>
        <w:numPr>
          <w:ilvl w:val="0"/>
          <w:numId w:val="87"/>
        </w:numPr>
        <w:tabs>
          <w:tab w:pos="1580" w:val="left" w:leader="none"/>
        </w:tabs>
        <w:spacing w:line="240" w:lineRule="auto" w:before="18" w:after="0"/>
        <w:ind w:left="1580" w:right="0" w:hanging="359"/>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4"/>
          <w:sz w:val="20"/>
        </w:rPr>
        <w:t>Sahti</w:t>
      </w:r>
    </w:p>
    <w:p>
      <w:pPr>
        <w:spacing w:before="17"/>
        <w:ind w:left="501" w:right="0" w:firstLine="0"/>
        <w:jc w:val="left"/>
        <w:rPr>
          <w:sz w:val="20"/>
        </w:rPr>
      </w:pPr>
      <w:r>
        <w:rPr>
          <w:sz w:val="20"/>
        </w:rPr>
        <w:t>(5)15.</w:t>
      </w:r>
      <w:r>
        <w:rPr>
          <w:spacing w:val="17"/>
          <w:sz w:val="20"/>
        </w:rPr>
        <w:t> </w:t>
      </w:r>
      <w:r>
        <w:rPr>
          <w:sz w:val="20"/>
        </w:rPr>
        <w:t>English</w:t>
      </w:r>
      <w:r>
        <w:rPr>
          <w:spacing w:val="-8"/>
          <w:sz w:val="20"/>
        </w:rPr>
        <w:t> </w:t>
      </w:r>
      <w:r>
        <w:rPr>
          <w:spacing w:val="-4"/>
          <w:sz w:val="20"/>
        </w:rPr>
        <w:t>Mild</w:t>
      </w:r>
    </w:p>
    <w:p>
      <w:pPr>
        <w:spacing w:before="18"/>
        <w:ind w:left="1221" w:right="0" w:firstLine="0"/>
        <w:jc w:val="left"/>
        <w:rPr>
          <w:sz w:val="20"/>
        </w:rPr>
      </w:pPr>
      <w:r>
        <w:rPr>
          <w:sz w:val="20"/>
        </w:rPr>
        <w:t>A.</w:t>
      </w:r>
      <w:r>
        <w:rPr>
          <w:spacing w:val="33"/>
          <w:sz w:val="20"/>
        </w:rPr>
        <w:t>  </w:t>
      </w:r>
      <w:r>
        <w:rPr>
          <w:sz w:val="20"/>
        </w:rPr>
        <w:t>13A.</w:t>
      </w:r>
      <w:r>
        <w:rPr>
          <w:spacing w:val="-5"/>
          <w:sz w:val="20"/>
        </w:rPr>
        <w:t> </w:t>
      </w:r>
      <w:r>
        <w:rPr>
          <w:sz w:val="20"/>
        </w:rPr>
        <w:t>Dark</w:t>
      </w:r>
      <w:r>
        <w:rPr>
          <w:spacing w:val="-1"/>
          <w:sz w:val="20"/>
        </w:rPr>
        <w:t> </w:t>
      </w:r>
      <w:r>
        <w:rPr>
          <w:spacing w:val="-4"/>
          <w:sz w:val="20"/>
        </w:rPr>
        <w:t>Mild</w:t>
      </w:r>
    </w:p>
    <w:p>
      <w:pPr>
        <w:spacing w:line="259" w:lineRule="auto" w:before="70"/>
        <w:ind w:left="1077" w:right="150" w:hanging="576"/>
        <w:jc w:val="left"/>
        <w:rPr>
          <w:sz w:val="20"/>
        </w:rPr>
      </w:pPr>
      <w:r>
        <w:rPr/>
        <w:br w:type="column"/>
      </w:r>
      <w:r>
        <w:rPr>
          <w:sz w:val="20"/>
        </w:rPr>
        <w:t>(5)16.</w:t>
      </w:r>
      <w:r>
        <w:rPr>
          <w:spacing w:val="12"/>
          <w:sz w:val="20"/>
        </w:rPr>
        <w:t> </w:t>
      </w:r>
      <w:r>
        <w:rPr>
          <w:sz w:val="20"/>
        </w:rPr>
        <w:t>Dark</w:t>
      </w:r>
      <w:r>
        <w:rPr>
          <w:spacing w:val="-8"/>
          <w:sz w:val="20"/>
        </w:rPr>
        <w:t> </w:t>
      </w:r>
      <w:r>
        <w:rPr>
          <w:sz w:val="20"/>
        </w:rPr>
        <w:t>American</w:t>
      </w:r>
      <w:r>
        <w:rPr>
          <w:spacing w:val="-7"/>
          <w:sz w:val="20"/>
        </w:rPr>
        <w:t> </w:t>
      </w:r>
      <w:r>
        <w:rPr>
          <w:sz w:val="20"/>
        </w:rPr>
        <w:t>Beer</w:t>
      </w:r>
      <w:r>
        <w:rPr>
          <w:spacing w:val="-7"/>
          <w:sz w:val="20"/>
        </w:rPr>
        <w:t> </w:t>
      </w:r>
      <w:r>
        <w:rPr>
          <w:sz w:val="20"/>
        </w:rPr>
        <w:t>(derived</w:t>
      </w:r>
      <w:r>
        <w:rPr>
          <w:spacing w:val="-6"/>
          <w:sz w:val="20"/>
        </w:rPr>
        <w:t> </w:t>
      </w:r>
      <w:r>
        <w:rPr>
          <w:sz w:val="20"/>
        </w:rPr>
        <w:t>from</w:t>
      </w:r>
      <w:r>
        <w:rPr>
          <w:spacing w:val="-7"/>
          <w:sz w:val="20"/>
        </w:rPr>
        <w:t> </w:t>
      </w:r>
      <w:r>
        <w:rPr>
          <w:sz w:val="20"/>
        </w:rPr>
        <w:t>English </w:t>
      </w:r>
      <w:r>
        <w:rPr>
          <w:spacing w:val="-2"/>
          <w:sz w:val="20"/>
        </w:rPr>
        <w:t>Styles)</w:t>
      </w:r>
    </w:p>
    <w:p>
      <w:pPr>
        <w:pStyle w:val="ListParagraph"/>
        <w:numPr>
          <w:ilvl w:val="0"/>
          <w:numId w:val="88"/>
        </w:numPr>
        <w:tabs>
          <w:tab w:pos="1579" w:val="left" w:leader="none"/>
        </w:tabs>
        <w:spacing w:line="226" w:lineRule="exact" w:before="0" w:after="0"/>
        <w:ind w:left="1579" w:right="0" w:hanging="358"/>
        <w:jc w:val="left"/>
        <w:rPr>
          <w:sz w:val="20"/>
        </w:rPr>
      </w:pPr>
      <w:r>
        <w:rPr>
          <w:sz w:val="20"/>
        </w:rPr>
        <w:t>19C.</w:t>
      </w:r>
      <w:r>
        <w:rPr>
          <w:spacing w:val="-9"/>
          <w:sz w:val="20"/>
        </w:rPr>
        <w:t> </w:t>
      </w:r>
      <w:r>
        <w:rPr>
          <w:sz w:val="20"/>
        </w:rPr>
        <w:t>American</w:t>
      </w:r>
      <w:r>
        <w:rPr>
          <w:spacing w:val="-5"/>
          <w:sz w:val="20"/>
        </w:rPr>
        <w:t> </w:t>
      </w:r>
      <w:r>
        <w:rPr>
          <w:sz w:val="20"/>
        </w:rPr>
        <w:t>Brown</w:t>
      </w:r>
      <w:r>
        <w:rPr>
          <w:spacing w:val="-8"/>
          <w:sz w:val="20"/>
        </w:rPr>
        <w:t> </w:t>
      </w:r>
      <w:r>
        <w:rPr>
          <w:spacing w:val="-5"/>
          <w:sz w:val="20"/>
        </w:rPr>
        <w:t>Ale</w:t>
      </w:r>
    </w:p>
    <w:p>
      <w:pPr>
        <w:pStyle w:val="ListParagraph"/>
        <w:numPr>
          <w:ilvl w:val="0"/>
          <w:numId w:val="88"/>
        </w:numPr>
        <w:tabs>
          <w:tab w:pos="1579" w:val="left" w:leader="none"/>
        </w:tabs>
        <w:spacing w:line="240" w:lineRule="auto" w:before="20" w:after="0"/>
        <w:ind w:left="1579"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Pre-Pro</w:t>
      </w:r>
      <w:r>
        <w:rPr>
          <w:spacing w:val="-5"/>
          <w:sz w:val="20"/>
        </w:rPr>
        <w:t> </w:t>
      </w:r>
      <w:r>
        <w:rPr>
          <w:spacing w:val="-2"/>
          <w:sz w:val="20"/>
        </w:rPr>
        <w:t>Porter</w:t>
      </w:r>
    </w:p>
    <w:p>
      <w:pPr>
        <w:pStyle w:val="ListParagraph"/>
        <w:numPr>
          <w:ilvl w:val="0"/>
          <w:numId w:val="88"/>
        </w:numPr>
        <w:tabs>
          <w:tab w:pos="1581" w:val="left" w:leader="none"/>
        </w:tabs>
        <w:spacing w:line="240" w:lineRule="auto" w:before="17" w:after="0"/>
        <w:ind w:left="1581" w:right="0" w:hanging="359"/>
        <w:jc w:val="left"/>
        <w:rPr>
          <w:sz w:val="20"/>
        </w:rPr>
      </w:pPr>
      <w:r>
        <w:rPr>
          <w:sz w:val="20"/>
        </w:rPr>
        <w:t>20A.</w:t>
      </w:r>
      <w:r>
        <w:rPr>
          <w:spacing w:val="-10"/>
          <w:sz w:val="20"/>
        </w:rPr>
        <w:t> </w:t>
      </w:r>
      <w:r>
        <w:rPr>
          <w:sz w:val="20"/>
        </w:rPr>
        <w:t>American</w:t>
      </w:r>
      <w:r>
        <w:rPr>
          <w:spacing w:val="-5"/>
          <w:sz w:val="20"/>
        </w:rPr>
        <w:t> </w:t>
      </w:r>
      <w:r>
        <w:rPr>
          <w:spacing w:val="-2"/>
          <w:sz w:val="20"/>
        </w:rPr>
        <w:t>Porter</w:t>
      </w:r>
    </w:p>
    <w:p>
      <w:pPr>
        <w:pStyle w:val="ListParagraph"/>
        <w:numPr>
          <w:ilvl w:val="0"/>
          <w:numId w:val="88"/>
        </w:numPr>
        <w:tabs>
          <w:tab w:pos="1580" w:val="left" w:leader="none"/>
        </w:tabs>
        <w:spacing w:line="240" w:lineRule="auto" w:before="18" w:after="0"/>
        <w:ind w:left="1580" w:right="0" w:hanging="358"/>
        <w:jc w:val="left"/>
        <w:rPr>
          <w:sz w:val="20"/>
        </w:rPr>
      </w:pPr>
      <w:r>
        <w:rPr>
          <w:sz w:val="20"/>
        </w:rPr>
        <w:t>20B.</w:t>
      </w:r>
      <w:r>
        <w:rPr>
          <w:spacing w:val="-9"/>
          <w:sz w:val="20"/>
        </w:rPr>
        <w:t> </w:t>
      </w:r>
      <w:r>
        <w:rPr>
          <w:sz w:val="20"/>
        </w:rPr>
        <w:t>American</w:t>
      </w:r>
      <w:r>
        <w:rPr>
          <w:spacing w:val="-7"/>
          <w:sz w:val="20"/>
        </w:rPr>
        <w:t> </w:t>
      </w:r>
      <w:r>
        <w:rPr>
          <w:spacing w:val="-2"/>
          <w:sz w:val="20"/>
        </w:rPr>
        <w:t>Stout</w:t>
      </w:r>
    </w:p>
    <w:p>
      <w:pPr>
        <w:spacing w:before="18"/>
        <w:ind w:left="502" w:right="0" w:firstLine="0"/>
        <w:jc w:val="left"/>
        <w:rPr>
          <w:sz w:val="20"/>
        </w:rPr>
      </w:pPr>
      <w:r>
        <w:rPr>
          <w:sz w:val="20"/>
        </w:rPr>
        <w:t>(5)17.</w:t>
      </w:r>
      <w:r>
        <w:rPr>
          <w:spacing w:val="25"/>
          <w:sz w:val="20"/>
        </w:rPr>
        <w:t> </w:t>
      </w:r>
      <w:r>
        <w:rPr>
          <w:spacing w:val="-2"/>
          <w:sz w:val="20"/>
        </w:rPr>
        <w:t>Porter</w:t>
      </w:r>
    </w:p>
    <w:p>
      <w:pPr>
        <w:pStyle w:val="ListParagraph"/>
        <w:numPr>
          <w:ilvl w:val="0"/>
          <w:numId w:val="89"/>
        </w:numPr>
        <w:tabs>
          <w:tab w:pos="1580" w:val="left" w:leader="none"/>
        </w:tabs>
        <w:spacing w:line="240" w:lineRule="auto" w:before="17" w:after="0"/>
        <w:ind w:left="1580" w:right="0" w:hanging="358"/>
        <w:jc w:val="left"/>
        <w:rPr>
          <w:sz w:val="20"/>
        </w:rPr>
      </w:pPr>
      <w:r>
        <w:rPr>
          <w:sz w:val="20"/>
        </w:rPr>
        <w:t>13C.</w:t>
      </w:r>
      <w:r>
        <w:rPr>
          <w:spacing w:val="-8"/>
          <w:sz w:val="20"/>
        </w:rPr>
        <w:t> </w:t>
      </w:r>
      <w:r>
        <w:rPr>
          <w:sz w:val="20"/>
        </w:rPr>
        <w:t>English</w:t>
      </w:r>
      <w:r>
        <w:rPr>
          <w:spacing w:val="-8"/>
          <w:sz w:val="20"/>
        </w:rPr>
        <w:t> </w:t>
      </w:r>
      <w:r>
        <w:rPr>
          <w:spacing w:val="-2"/>
          <w:sz w:val="20"/>
        </w:rPr>
        <w:t>Porter</w:t>
      </w:r>
    </w:p>
    <w:p>
      <w:pPr>
        <w:pStyle w:val="ListParagraph"/>
        <w:numPr>
          <w:ilvl w:val="0"/>
          <w:numId w:val="89"/>
        </w:numPr>
        <w:tabs>
          <w:tab w:pos="1580" w:val="left" w:leader="none"/>
        </w:tabs>
        <w:spacing w:line="240" w:lineRule="auto" w:before="18" w:after="0"/>
        <w:ind w:left="1580" w:right="0" w:hanging="358"/>
        <w:jc w:val="left"/>
        <w:rPr>
          <w:sz w:val="20"/>
        </w:rPr>
      </w:pPr>
      <w:r>
        <w:rPr>
          <w:sz w:val="20"/>
        </w:rPr>
        <w:t>9C.</w:t>
      </w:r>
      <w:r>
        <w:rPr>
          <w:spacing w:val="-5"/>
          <w:sz w:val="20"/>
        </w:rPr>
        <w:t> </w:t>
      </w:r>
      <w:r>
        <w:rPr>
          <w:sz w:val="20"/>
        </w:rPr>
        <w:t>Baltic</w:t>
      </w:r>
      <w:r>
        <w:rPr>
          <w:spacing w:val="-6"/>
          <w:sz w:val="20"/>
        </w:rPr>
        <w:t> </w:t>
      </w:r>
      <w:r>
        <w:rPr>
          <w:spacing w:val="-2"/>
          <w:sz w:val="20"/>
        </w:rPr>
        <w:t>Porter</w:t>
      </w:r>
    </w:p>
    <w:p>
      <w:pPr>
        <w:spacing w:before="20"/>
        <w:ind w:left="502" w:right="0" w:firstLine="0"/>
        <w:jc w:val="left"/>
        <w:rPr>
          <w:sz w:val="20"/>
        </w:rPr>
      </w:pPr>
      <w:r>
        <w:rPr>
          <w:sz w:val="20"/>
        </w:rPr>
        <w:t>(5)18.</w:t>
      </w:r>
      <w:r>
        <w:rPr>
          <w:spacing w:val="7"/>
          <w:sz w:val="20"/>
        </w:rPr>
        <w:t> </w:t>
      </w:r>
      <w:r>
        <w:rPr>
          <w:sz w:val="20"/>
        </w:rPr>
        <w:t>Irish</w:t>
      </w:r>
      <w:r>
        <w:rPr>
          <w:spacing w:val="-8"/>
          <w:sz w:val="20"/>
        </w:rPr>
        <w:t> </w:t>
      </w:r>
      <w:r>
        <w:rPr>
          <w:spacing w:val="-2"/>
          <w:sz w:val="20"/>
        </w:rPr>
        <w:t>Stout</w:t>
      </w:r>
    </w:p>
    <w:p>
      <w:pPr>
        <w:pStyle w:val="ListParagraph"/>
        <w:numPr>
          <w:ilvl w:val="0"/>
          <w:numId w:val="90"/>
        </w:numPr>
        <w:tabs>
          <w:tab w:pos="1578" w:val="left" w:leader="none"/>
        </w:tabs>
        <w:spacing w:line="240" w:lineRule="auto" w:before="16" w:after="0"/>
        <w:ind w:left="1578" w:right="0" w:hanging="358"/>
        <w:jc w:val="left"/>
        <w:rPr>
          <w:sz w:val="20"/>
        </w:rPr>
      </w:pPr>
      <w:r>
        <w:rPr>
          <w:sz w:val="20"/>
        </w:rPr>
        <w:t>16D.</w:t>
      </w:r>
      <w:r>
        <w:rPr>
          <w:spacing w:val="-8"/>
          <w:sz w:val="20"/>
        </w:rPr>
        <w:t> </w:t>
      </w:r>
      <w:r>
        <w:rPr>
          <w:sz w:val="20"/>
        </w:rPr>
        <w:t>Foreign</w:t>
      </w:r>
      <w:r>
        <w:rPr>
          <w:spacing w:val="-5"/>
          <w:sz w:val="20"/>
        </w:rPr>
        <w:t> </w:t>
      </w:r>
      <w:r>
        <w:rPr>
          <w:sz w:val="20"/>
        </w:rPr>
        <w:t>Extra</w:t>
      </w:r>
      <w:r>
        <w:rPr>
          <w:spacing w:val="-6"/>
          <w:sz w:val="20"/>
        </w:rPr>
        <w:t> </w:t>
      </w:r>
      <w:r>
        <w:rPr>
          <w:spacing w:val="-2"/>
          <w:sz w:val="20"/>
        </w:rPr>
        <w:t>Stout</w:t>
      </w:r>
    </w:p>
    <w:p>
      <w:pPr>
        <w:pStyle w:val="ListParagraph"/>
        <w:numPr>
          <w:ilvl w:val="0"/>
          <w:numId w:val="90"/>
        </w:numPr>
        <w:tabs>
          <w:tab w:pos="1578" w:val="left" w:leader="none"/>
        </w:tabs>
        <w:spacing w:line="240" w:lineRule="auto" w:before="18" w:after="0"/>
        <w:ind w:left="1578" w:right="0" w:hanging="358"/>
        <w:jc w:val="left"/>
        <w:rPr>
          <w:sz w:val="20"/>
        </w:rPr>
      </w:pPr>
      <w:r>
        <w:rPr>
          <w:sz w:val="20"/>
        </w:rPr>
        <w:t>15C.</w:t>
      </w:r>
      <w:r>
        <w:rPr>
          <w:spacing w:val="-7"/>
          <w:sz w:val="20"/>
        </w:rPr>
        <w:t> </w:t>
      </w:r>
      <w:r>
        <w:rPr>
          <w:sz w:val="20"/>
        </w:rPr>
        <w:t>Irish</w:t>
      </w:r>
      <w:r>
        <w:rPr>
          <w:spacing w:val="-4"/>
          <w:sz w:val="20"/>
        </w:rPr>
        <w:t> </w:t>
      </w:r>
      <w:r>
        <w:rPr>
          <w:sz w:val="20"/>
        </w:rPr>
        <w:t>Extra</w:t>
      </w:r>
      <w:r>
        <w:rPr>
          <w:spacing w:val="-5"/>
          <w:sz w:val="20"/>
        </w:rPr>
        <w:t> </w:t>
      </w:r>
      <w:r>
        <w:rPr>
          <w:spacing w:val="-2"/>
          <w:sz w:val="20"/>
        </w:rPr>
        <w:t>Stout</w:t>
      </w:r>
    </w:p>
    <w:p>
      <w:pPr>
        <w:pStyle w:val="ListParagraph"/>
        <w:numPr>
          <w:ilvl w:val="0"/>
          <w:numId w:val="90"/>
        </w:numPr>
        <w:tabs>
          <w:tab w:pos="1579" w:val="left" w:leader="none"/>
        </w:tabs>
        <w:spacing w:line="240" w:lineRule="auto" w:before="17" w:after="0"/>
        <w:ind w:left="1579" w:right="0" w:hanging="359"/>
        <w:jc w:val="left"/>
        <w:rPr>
          <w:sz w:val="20"/>
        </w:rPr>
      </w:pPr>
      <w:r>
        <w:rPr>
          <w:sz w:val="20"/>
        </w:rPr>
        <w:t>15B.</w:t>
      </w:r>
      <w:r>
        <w:rPr>
          <w:spacing w:val="-7"/>
          <w:sz w:val="20"/>
        </w:rPr>
        <w:t> </w:t>
      </w:r>
      <w:r>
        <w:rPr>
          <w:sz w:val="20"/>
        </w:rPr>
        <w:t>Irish</w:t>
      </w:r>
      <w:r>
        <w:rPr>
          <w:spacing w:val="-4"/>
          <w:sz w:val="20"/>
        </w:rPr>
        <w:t> </w:t>
      </w:r>
      <w:r>
        <w:rPr>
          <w:spacing w:val="-2"/>
          <w:sz w:val="20"/>
        </w:rPr>
        <w:t>Stout</w:t>
      </w:r>
    </w:p>
    <w:p>
      <w:pPr>
        <w:spacing w:before="18"/>
        <w:ind w:left="500" w:right="0" w:firstLine="0"/>
        <w:jc w:val="left"/>
        <w:rPr>
          <w:sz w:val="20"/>
        </w:rPr>
      </w:pPr>
      <w:r>
        <w:rPr>
          <w:sz w:val="20"/>
        </w:rPr>
        <w:t>(5)19.</w:t>
      </w:r>
      <w:r>
        <w:rPr>
          <w:spacing w:val="10"/>
          <w:sz w:val="20"/>
        </w:rPr>
        <w:t> </w:t>
      </w:r>
      <w:r>
        <w:rPr>
          <w:sz w:val="20"/>
        </w:rPr>
        <w:t>English</w:t>
      </w:r>
      <w:r>
        <w:rPr>
          <w:spacing w:val="-7"/>
          <w:sz w:val="20"/>
        </w:rPr>
        <w:t> </w:t>
      </w:r>
      <w:r>
        <w:rPr>
          <w:spacing w:val="-4"/>
          <w:sz w:val="20"/>
        </w:rPr>
        <w:t>Stout</w:t>
      </w:r>
    </w:p>
    <w:p>
      <w:pPr>
        <w:pStyle w:val="ListParagraph"/>
        <w:numPr>
          <w:ilvl w:val="0"/>
          <w:numId w:val="91"/>
        </w:numPr>
        <w:tabs>
          <w:tab w:pos="1578" w:val="left" w:leader="none"/>
        </w:tabs>
        <w:spacing w:line="240" w:lineRule="auto" w:before="20" w:after="0"/>
        <w:ind w:left="1578" w:right="0" w:hanging="358"/>
        <w:jc w:val="left"/>
        <w:rPr>
          <w:sz w:val="20"/>
        </w:rPr>
      </w:pPr>
      <w:r>
        <w:rPr>
          <w:sz w:val="20"/>
        </w:rPr>
        <w:t>20C.</w:t>
      </w:r>
      <w:r>
        <w:rPr>
          <w:spacing w:val="-9"/>
          <w:sz w:val="20"/>
        </w:rPr>
        <w:t> </w:t>
      </w:r>
      <w:r>
        <w:rPr>
          <w:sz w:val="20"/>
        </w:rPr>
        <w:t>Imperial</w:t>
      </w:r>
      <w:r>
        <w:rPr>
          <w:spacing w:val="-6"/>
          <w:sz w:val="20"/>
        </w:rPr>
        <w:t> </w:t>
      </w:r>
      <w:r>
        <w:rPr>
          <w:spacing w:val="-2"/>
          <w:sz w:val="20"/>
        </w:rPr>
        <w:t>Stout</w:t>
      </w:r>
    </w:p>
    <w:p>
      <w:pPr>
        <w:pStyle w:val="ListParagraph"/>
        <w:numPr>
          <w:ilvl w:val="0"/>
          <w:numId w:val="91"/>
        </w:numPr>
        <w:tabs>
          <w:tab w:pos="1578" w:val="left" w:leader="none"/>
        </w:tabs>
        <w:spacing w:line="240" w:lineRule="auto" w:before="18" w:after="0"/>
        <w:ind w:left="1578" w:right="0" w:hanging="358"/>
        <w:jc w:val="left"/>
        <w:rPr>
          <w:sz w:val="20"/>
        </w:rPr>
      </w:pPr>
      <w:r>
        <w:rPr>
          <w:sz w:val="20"/>
        </w:rPr>
        <w:t>16B.</w:t>
      </w:r>
      <w:r>
        <w:rPr>
          <w:spacing w:val="-8"/>
          <w:sz w:val="20"/>
        </w:rPr>
        <w:t> </w:t>
      </w:r>
      <w:r>
        <w:rPr>
          <w:sz w:val="20"/>
        </w:rPr>
        <w:t>Oatmeal</w:t>
      </w:r>
      <w:r>
        <w:rPr>
          <w:spacing w:val="-6"/>
          <w:sz w:val="20"/>
        </w:rPr>
        <w:t> </w:t>
      </w:r>
      <w:r>
        <w:rPr>
          <w:spacing w:val="-2"/>
          <w:sz w:val="20"/>
        </w:rPr>
        <w:t>Stout</w:t>
      </w:r>
    </w:p>
    <w:p>
      <w:pPr>
        <w:pStyle w:val="ListParagraph"/>
        <w:numPr>
          <w:ilvl w:val="0"/>
          <w:numId w:val="91"/>
        </w:numPr>
        <w:tabs>
          <w:tab w:pos="1579" w:val="left" w:leader="none"/>
        </w:tabs>
        <w:spacing w:line="240" w:lineRule="auto" w:before="17" w:after="0"/>
        <w:ind w:left="1579" w:right="0" w:hanging="359"/>
        <w:jc w:val="left"/>
        <w:rPr>
          <w:sz w:val="20"/>
        </w:rPr>
      </w:pPr>
      <w:r>
        <w:rPr>
          <w:sz w:val="20"/>
        </w:rPr>
        <w:t>16A.</w:t>
      </w:r>
      <w:r>
        <w:rPr>
          <w:spacing w:val="-8"/>
          <w:sz w:val="20"/>
        </w:rPr>
        <w:t> </w:t>
      </w:r>
      <w:r>
        <w:rPr>
          <w:sz w:val="20"/>
        </w:rPr>
        <w:t>Sweet</w:t>
      </w:r>
      <w:r>
        <w:rPr>
          <w:spacing w:val="-6"/>
          <w:sz w:val="20"/>
        </w:rPr>
        <w:t> </w:t>
      </w:r>
      <w:r>
        <w:rPr>
          <w:spacing w:val="-2"/>
          <w:sz w:val="20"/>
        </w:rPr>
        <w:t>Stout</w:t>
      </w:r>
    </w:p>
    <w:p>
      <w:pPr>
        <w:pStyle w:val="ListParagraph"/>
        <w:numPr>
          <w:ilvl w:val="0"/>
          <w:numId w:val="91"/>
        </w:numPr>
        <w:tabs>
          <w:tab w:pos="1578" w:val="left" w:leader="none"/>
        </w:tabs>
        <w:spacing w:line="240" w:lineRule="auto" w:before="18" w:after="0"/>
        <w:ind w:left="1578" w:right="0" w:hanging="358"/>
        <w:jc w:val="left"/>
        <w:rPr>
          <w:sz w:val="20"/>
        </w:rPr>
      </w:pPr>
      <w:r>
        <w:rPr>
          <w:sz w:val="20"/>
        </w:rPr>
        <w:t>16C.</w:t>
      </w:r>
      <w:r>
        <w:rPr>
          <w:spacing w:val="-7"/>
          <w:sz w:val="20"/>
        </w:rPr>
        <w:t> </w:t>
      </w:r>
      <w:r>
        <w:rPr>
          <w:sz w:val="20"/>
        </w:rPr>
        <w:t>Tropical</w:t>
      </w:r>
      <w:r>
        <w:rPr>
          <w:spacing w:val="-7"/>
          <w:sz w:val="20"/>
        </w:rPr>
        <w:t> </w:t>
      </w:r>
      <w:r>
        <w:rPr>
          <w:spacing w:val="-2"/>
          <w:sz w:val="20"/>
        </w:rPr>
        <w:t>Stout</w:t>
      </w:r>
    </w:p>
    <w:p>
      <w:pPr>
        <w:spacing w:before="17"/>
        <w:ind w:left="500" w:right="0" w:firstLine="0"/>
        <w:jc w:val="left"/>
        <w:rPr>
          <w:sz w:val="20"/>
        </w:rPr>
      </w:pPr>
      <w:r>
        <w:rPr>
          <w:spacing w:val="-2"/>
          <w:sz w:val="20"/>
        </w:rPr>
        <w:t>(5)20.</w:t>
      </w:r>
      <w:r>
        <w:rPr>
          <w:spacing w:val="-12"/>
          <w:sz w:val="20"/>
        </w:rPr>
        <w:t> </w:t>
      </w:r>
      <w:r>
        <w:rPr>
          <w:spacing w:val="-2"/>
          <w:sz w:val="20"/>
        </w:rPr>
        <w:t>Strong</w:t>
      </w:r>
      <w:r>
        <w:rPr>
          <w:spacing w:val="5"/>
          <w:sz w:val="20"/>
        </w:rPr>
        <w:t> </w:t>
      </w:r>
      <w:r>
        <w:rPr>
          <w:spacing w:val="-5"/>
          <w:sz w:val="20"/>
        </w:rPr>
        <w:t>Ale</w:t>
      </w:r>
    </w:p>
    <w:p>
      <w:pPr>
        <w:pStyle w:val="ListParagraph"/>
        <w:numPr>
          <w:ilvl w:val="0"/>
          <w:numId w:val="92"/>
        </w:numPr>
        <w:tabs>
          <w:tab w:pos="1578" w:val="left" w:leader="none"/>
        </w:tabs>
        <w:spacing w:line="240" w:lineRule="auto" w:before="18" w:after="0"/>
        <w:ind w:left="1578" w:right="0" w:hanging="358"/>
        <w:jc w:val="left"/>
        <w:rPr>
          <w:sz w:val="20"/>
        </w:rPr>
      </w:pPr>
      <w:r>
        <w:rPr>
          <w:sz w:val="20"/>
        </w:rPr>
        <w:t>17B.</w:t>
      </w:r>
      <w:r>
        <w:rPr>
          <w:spacing w:val="-6"/>
          <w:sz w:val="20"/>
        </w:rPr>
        <w:t> </w:t>
      </w:r>
      <w:r>
        <w:rPr>
          <w:sz w:val="20"/>
        </w:rPr>
        <w:t>Old</w:t>
      </w:r>
      <w:r>
        <w:rPr>
          <w:spacing w:val="-4"/>
          <w:sz w:val="20"/>
        </w:rPr>
        <w:t> </w:t>
      </w:r>
      <w:r>
        <w:rPr>
          <w:spacing w:val="-5"/>
          <w:sz w:val="20"/>
        </w:rPr>
        <w:t>Ale</w:t>
      </w:r>
    </w:p>
    <w:p>
      <w:pPr>
        <w:pStyle w:val="ListParagraph"/>
        <w:numPr>
          <w:ilvl w:val="0"/>
          <w:numId w:val="92"/>
        </w:numPr>
        <w:tabs>
          <w:tab w:pos="1578" w:val="left" w:leader="none"/>
        </w:tabs>
        <w:spacing w:line="240" w:lineRule="auto" w:before="20" w:after="0"/>
        <w:ind w:left="1578" w:right="0" w:hanging="358"/>
        <w:jc w:val="left"/>
        <w:rPr>
          <w:sz w:val="20"/>
        </w:rPr>
      </w:pPr>
      <w:r>
        <w:rPr>
          <w:sz w:val="20"/>
        </w:rPr>
        <w:t>17A.</w:t>
      </w:r>
      <w:r>
        <w:rPr>
          <w:spacing w:val="-9"/>
          <w:sz w:val="20"/>
        </w:rPr>
        <w:t> </w:t>
      </w:r>
      <w:r>
        <w:rPr>
          <w:sz w:val="20"/>
        </w:rPr>
        <w:t>British</w:t>
      </w:r>
      <w:r>
        <w:rPr>
          <w:spacing w:val="-7"/>
          <w:sz w:val="20"/>
        </w:rPr>
        <w:t> </w:t>
      </w:r>
      <w:r>
        <w:rPr>
          <w:sz w:val="20"/>
        </w:rPr>
        <w:t>Strong</w:t>
      </w:r>
      <w:r>
        <w:rPr>
          <w:spacing w:val="-7"/>
          <w:sz w:val="20"/>
        </w:rPr>
        <w:t> </w:t>
      </w:r>
      <w:r>
        <w:rPr>
          <w:spacing w:val="-5"/>
          <w:sz w:val="20"/>
        </w:rPr>
        <w:t>Ale</w:t>
      </w:r>
    </w:p>
    <w:p>
      <w:pPr>
        <w:pStyle w:val="ListParagraph"/>
        <w:numPr>
          <w:ilvl w:val="0"/>
          <w:numId w:val="92"/>
        </w:numPr>
        <w:tabs>
          <w:tab w:pos="1580" w:val="left" w:leader="none"/>
        </w:tabs>
        <w:spacing w:line="240" w:lineRule="auto" w:before="17" w:after="0"/>
        <w:ind w:left="1580" w:right="0" w:hanging="359"/>
        <w:jc w:val="left"/>
        <w:rPr>
          <w:sz w:val="20"/>
        </w:rPr>
      </w:pPr>
      <w:r>
        <w:rPr>
          <w:sz w:val="20"/>
        </w:rPr>
        <w:t>22B.</w:t>
      </w:r>
      <w:r>
        <w:rPr>
          <w:spacing w:val="-9"/>
          <w:sz w:val="20"/>
        </w:rPr>
        <w:t> </w:t>
      </w:r>
      <w:r>
        <w:rPr>
          <w:sz w:val="20"/>
        </w:rPr>
        <w:t>American</w:t>
      </w:r>
      <w:r>
        <w:rPr>
          <w:spacing w:val="-5"/>
          <w:sz w:val="20"/>
        </w:rPr>
        <w:t> </w:t>
      </w:r>
      <w:r>
        <w:rPr>
          <w:sz w:val="20"/>
        </w:rPr>
        <w:t>Strong</w:t>
      </w:r>
      <w:r>
        <w:rPr>
          <w:spacing w:val="-7"/>
          <w:sz w:val="20"/>
        </w:rPr>
        <w:t> </w:t>
      </w:r>
      <w:r>
        <w:rPr>
          <w:spacing w:val="-5"/>
          <w:sz w:val="20"/>
        </w:rPr>
        <w:t>Ale</w:t>
      </w:r>
    </w:p>
    <w:p>
      <w:pPr>
        <w:spacing w:before="18"/>
        <w:ind w:left="501" w:right="0" w:firstLine="0"/>
        <w:jc w:val="left"/>
        <w:rPr>
          <w:sz w:val="20"/>
        </w:rPr>
      </w:pPr>
      <w:r>
        <w:rPr>
          <w:sz w:val="20"/>
        </w:rPr>
        <w:t>(5)21.</w:t>
      </w:r>
      <w:r>
        <w:rPr>
          <w:spacing w:val="13"/>
          <w:sz w:val="20"/>
        </w:rPr>
        <w:t> </w:t>
      </w:r>
      <w:r>
        <w:rPr>
          <w:spacing w:val="-2"/>
          <w:sz w:val="20"/>
        </w:rPr>
        <w:t>Barleywine</w:t>
      </w:r>
    </w:p>
    <w:p>
      <w:pPr>
        <w:pStyle w:val="ListParagraph"/>
        <w:numPr>
          <w:ilvl w:val="0"/>
          <w:numId w:val="93"/>
        </w:numPr>
        <w:tabs>
          <w:tab w:pos="1579" w:val="left" w:leader="none"/>
        </w:tabs>
        <w:spacing w:line="240" w:lineRule="auto" w:before="17" w:after="0"/>
        <w:ind w:left="1579" w:right="0" w:hanging="358"/>
        <w:jc w:val="left"/>
        <w:rPr>
          <w:sz w:val="20"/>
        </w:rPr>
      </w:pPr>
      <w:r>
        <w:rPr>
          <w:sz w:val="20"/>
        </w:rPr>
        <w:t>17D.</w:t>
      </w:r>
      <w:r>
        <w:rPr>
          <w:spacing w:val="-9"/>
          <w:sz w:val="20"/>
        </w:rPr>
        <w:t> </w:t>
      </w:r>
      <w:r>
        <w:rPr>
          <w:sz w:val="20"/>
        </w:rPr>
        <w:t>English</w:t>
      </w:r>
      <w:r>
        <w:rPr>
          <w:spacing w:val="-8"/>
          <w:sz w:val="20"/>
        </w:rPr>
        <w:t> </w:t>
      </w:r>
      <w:r>
        <w:rPr>
          <w:sz w:val="20"/>
        </w:rPr>
        <w:t>Barley</w:t>
      </w:r>
      <w:r>
        <w:rPr>
          <w:spacing w:val="-5"/>
          <w:sz w:val="20"/>
        </w:rPr>
        <w:t> </w:t>
      </w:r>
      <w:r>
        <w:rPr>
          <w:spacing w:val="-4"/>
          <w:sz w:val="20"/>
        </w:rPr>
        <w:t>Wine</w:t>
      </w:r>
    </w:p>
    <w:p>
      <w:pPr>
        <w:pStyle w:val="ListParagraph"/>
        <w:numPr>
          <w:ilvl w:val="0"/>
          <w:numId w:val="93"/>
        </w:numPr>
        <w:tabs>
          <w:tab w:pos="1579" w:val="left" w:leader="none"/>
        </w:tabs>
        <w:spacing w:line="240" w:lineRule="auto" w:before="18" w:after="0"/>
        <w:ind w:left="1579" w:right="0" w:hanging="358"/>
        <w:jc w:val="left"/>
        <w:rPr>
          <w:sz w:val="20"/>
        </w:rPr>
      </w:pPr>
      <w:r>
        <w:rPr>
          <w:sz w:val="20"/>
        </w:rPr>
        <w:t>22C.</w:t>
      </w:r>
      <w:r>
        <w:rPr>
          <w:spacing w:val="-9"/>
          <w:sz w:val="20"/>
        </w:rPr>
        <w:t> </w:t>
      </w:r>
      <w:r>
        <w:rPr>
          <w:sz w:val="20"/>
        </w:rPr>
        <w:t>American</w:t>
      </w:r>
      <w:r>
        <w:rPr>
          <w:spacing w:val="-5"/>
          <w:sz w:val="20"/>
        </w:rPr>
        <w:t> </w:t>
      </w:r>
      <w:r>
        <w:rPr>
          <w:spacing w:val="-2"/>
          <w:sz w:val="20"/>
        </w:rPr>
        <w:t>Barleywine</w:t>
      </w:r>
    </w:p>
    <w:p>
      <w:pPr>
        <w:pStyle w:val="ListParagraph"/>
        <w:numPr>
          <w:ilvl w:val="0"/>
          <w:numId w:val="93"/>
        </w:numPr>
        <w:tabs>
          <w:tab w:pos="1580" w:val="left" w:leader="none"/>
        </w:tabs>
        <w:spacing w:line="240" w:lineRule="auto" w:before="20" w:after="0"/>
        <w:ind w:left="1580" w:right="0" w:hanging="359"/>
        <w:jc w:val="left"/>
        <w:rPr>
          <w:sz w:val="20"/>
        </w:rPr>
      </w:pPr>
      <w:r>
        <w:rPr>
          <w:sz w:val="20"/>
        </w:rPr>
        <w:t>22D.</w:t>
      </w:r>
      <w:r>
        <w:rPr>
          <w:spacing w:val="-8"/>
          <w:sz w:val="20"/>
        </w:rPr>
        <w:t> </w:t>
      </w:r>
      <w:r>
        <w:rPr>
          <w:spacing w:val="-2"/>
          <w:sz w:val="20"/>
        </w:rPr>
        <w:t>Wheatwine</w:t>
      </w:r>
    </w:p>
    <w:p>
      <w:pPr>
        <w:spacing w:before="18"/>
        <w:ind w:left="501" w:right="0" w:firstLine="0"/>
        <w:jc w:val="left"/>
        <w:rPr>
          <w:sz w:val="20"/>
        </w:rPr>
      </w:pPr>
      <w:r>
        <w:rPr>
          <w:sz w:val="20"/>
        </w:rPr>
        <w:t>(5)22.</w:t>
      </w:r>
      <w:r>
        <w:rPr>
          <w:spacing w:val="-12"/>
          <w:sz w:val="20"/>
        </w:rPr>
        <w:t> </w:t>
      </w:r>
      <w:r>
        <w:rPr>
          <w:sz w:val="20"/>
        </w:rPr>
        <w:t>Belgian</w:t>
      </w:r>
      <w:r>
        <w:rPr>
          <w:spacing w:val="-9"/>
          <w:sz w:val="20"/>
        </w:rPr>
        <w:t> </w:t>
      </w:r>
      <w:r>
        <w:rPr>
          <w:spacing w:val="-5"/>
          <w:sz w:val="20"/>
        </w:rPr>
        <w:t>Ale</w:t>
      </w:r>
    </w:p>
    <w:p>
      <w:pPr>
        <w:pStyle w:val="ListParagraph"/>
        <w:numPr>
          <w:ilvl w:val="0"/>
          <w:numId w:val="94"/>
        </w:numPr>
        <w:tabs>
          <w:tab w:pos="1579" w:val="left" w:leader="none"/>
        </w:tabs>
        <w:spacing w:line="240" w:lineRule="auto" w:before="17" w:after="0"/>
        <w:ind w:left="1579" w:right="0" w:hanging="358"/>
        <w:jc w:val="left"/>
        <w:rPr>
          <w:sz w:val="20"/>
        </w:rPr>
      </w:pPr>
      <w:r>
        <w:rPr>
          <w:sz w:val="20"/>
        </w:rPr>
        <w:t>25A.</w:t>
      </w:r>
      <w:r>
        <w:rPr>
          <w:spacing w:val="-7"/>
          <w:sz w:val="20"/>
        </w:rPr>
        <w:t> </w:t>
      </w:r>
      <w:r>
        <w:rPr>
          <w:sz w:val="20"/>
        </w:rPr>
        <w:t>Belgian</w:t>
      </w:r>
      <w:r>
        <w:rPr>
          <w:spacing w:val="-7"/>
          <w:sz w:val="20"/>
        </w:rPr>
        <w:t> </w:t>
      </w:r>
      <w:r>
        <w:rPr>
          <w:sz w:val="20"/>
        </w:rPr>
        <w:t>Blond</w:t>
      </w:r>
      <w:r>
        <w:rPr>
          <w:spacing w:val="-7"/>
          <w:sz w:val="20"/>
        </w:rPr>
        <w:t> </w:t>
      </w:r>
      <w:r>
        <w:rPr>
          <w:spacing w:val="-5"/>
          <w:sz w:val="20"/>
        </w:rPr>
        <w:t>Ale</w:t>
      </w:r>
    </w:p>
    <w:p>
      <w:pPr>
        <w:pStyle w:val="ListParagraph"/>
        <w:numPr>
          <w:ilvl w:val="0"/>
          <w:numId w:val="94"/>
        </w:numPr>
        <w:tabs>
          <w:tab w:pos="1579" w:val="left" w:leader="none"/>
        </w:tabs>
        <w:spacing w:line="240" w:lineRule="auto" w:before="18" w:after="0"/>
        <w:ind w:left="1579" w:right="0" w:hanging="358"/>
        <w:jc w:val="left"/>
        <w:rPr>
          <w:sz w:val="20"/>
        </w:rPr>
      </w:pPr>
      <w:r>
        <w:rPr>
          <w:sz w:val="20"/>
        </w:rPr>
        <w:t>26A.</w:t>
      </w:r>
      <w:r>
        <w:rPr>
          <w:spacing w:val="-7"/>
          <w:sz w:val="20"/>
        </w:rPr>
        <w:t> </w:t>
      </w:r>
      <w:r>
        <w:rPr>
          <w:sz w:val="20"/>
        </w:rPr>
        <w:t>Belgian</w:t>
      </w:r>
      <w:r>
        <w:rPr>
          <w:spacing w:val="-7"/>
          <w:sz w:val="20"/>
        </w:rPr>
        <w:t> </w:t>
      </w:r>
      <w:r>
        <w:rPr>
          <w:spacing w:val="-2"/>
          <w:sz w:val="20"/>
        </w:rPr>
        <w:t>Single</w:t>
      </w:r>
    </w:p>
    <w:p>
      <w:pPr>
        <w:pStyle w:val="ListParagraph"/>
        <w:numPr>
          <w:ilvl w:val="0"/>
          <w:numId w:val="94"/>
        </w:numPr>
        <w:tabs>
          <w:tab w:pos="1580" w:val="left" w:leader="none"/>
        </w:tabs>
        <w:spacing w:line="240" w:lineRule="auto" w:before="17" w:after="0"/>
        <w:ind w:left="1580" w:right="0" w:hanging="359"/>
        <w:jc w:val="left"/>
        <w:rPr>
          <w:sz w:val="20"/>
        </w:rPr>
      </w:pPr>
      <w:r>
        <w:rPr>
          <w:sz w:val="20"/>
        </w:rPr>
        <w:t>26B.</w:t>
      </w:r>
      <w:r>
        <w:rPr>
          <w:spacing w:val="-9"/>
          <w:sz w:val="20"/>
        </w:rPr>
        <w:t> </w:t>
      </w:r>
      <w:r>
        <w:rPr>
          <w:sz w:val="20"/>
        </w:rPr>
        <w:t>Belgian</w:t>
      </w:r>
      <w:r>
        <w:rPr>
          <w:spacing w:val="-4"/>
          <w:sz w:val="20"/>
        </w:rPr>
        <w:t> </w:t>
      </w:r>
      <w:r>
        <w:rPr>
          <w:spacing w:val="-2"/>
          <w:sz w:val="20"/>
        </w:rPr>
        <w:t>Dubbel</w:t>
      </w:r>
    </w:p>
    <w:p>
      <w:pPr>
        <w:spacing w:before="18"/>
        <w:ind w:left="501" w:right="0" w:firstLine="0"/>
        <w:jc w:val="left"/>
        <w:rPr>
          <w:sz w:val="20"/>
        </w:rPr>
      </w:pPr>
      <w:r>
        <w:rPr>
          <w:sz w:val="20"/>
        </w:rPr>
        <w:t>(5)23.</w:t>
      </w:r>
      <w:r>
        <w:rPr>
          <w:spacing w:val="-11"/>
          <w:sz w:val="20"/>
        </w:rPr>
        <w:t> </w:t>
      </w:r>
      <w:r>
        <w:rPr>
          <w:sz w:val="20"/>
        </w:rPr>
        <w:t>Belgian</w:t>
      </w:r>
      <w:r>
        <w:rPr>
          <w:spacing w:val="-9"/>
          <w:sz w:val="20"/>
        </w:rPr>
        <w:t> </w:t>
      </w:r>
      <w:r>
        <w:rPr>
          <w:sz w:val="20"/>
        </w:rPr>
        <w:t>Strong</w:t>
      </w:r>
      <w:r>
        <w:rPr>
          <w:spacing w:val="-8"/>
          <w:sz w:val="20"/>
        </w:rPr>
        <w:t> </w:t>
      </w:r>
      <w:r>
        <w:rPr>
          <w:spacing w:val="-5"/>
          <w:sz w:val="20"/>
        </w:rPr>
        <w:t>Ale</w:t>
      </w:r>
    </w:p>
    <w:p>
      <w:pPr>
        <w:pStyle w:val="ListParagraph"/>
        <w:numPr>
          <w:ilvl w:val="0"/>
          <w:numId w:val="95"/>
        </w:numPr>
        <w:tabs>
          <w:tab w:pos="1579" w:val="left" w:leader="none"/>
        </w:tabs>
        <w:spacing w:line="240" w:lineRule="auto" w:before="20" w:after="0"/>
        <w:ind w:left="1579" w:right="0" w:hanging="358"/>
        <w:jc w:val="left"/>
        <w:rPr>
          <w:sz w:val="20"/>
        </w:rPr>
      </w:pPr>
      <w:r>
        <w:rPr>
          <w:sz w:val="20"/>
        </w:rPr>
        <w:t>26C.</w:t>
      </w:r>
      <w:r>
        <w:rPr>
          <w:spacing w:val="-8"/>
          <w:sz w:val="20"/>
        </w:rPr>
        <w:t> </w:t>
      </w:r>
      <w:r>
        <w:rPr>
          <w:sz w:val="20"/>
        </w:rPr>
        <w:t>Belgian</w:t>
      </w:r>
      <w:r>
        <w:rPr>
          <w:spacing w:val="-6"/>
          <w:sz w:val="20"/>
        </w:rPr>
        <w:t> </w:t>
      </w:r>
      <w:r>
        <w:rPr>
          <w:spacing w:val="-2"/>
          <w:sz w:val="20"/>
        </w:rPr>
        <w:t>Tripel</w:t>
      </w:r>
    </w:p>
    <w:p>
      <w:pPr>
        <w:pStyle w:val="ListParagraph"/>
        <w:numPr>
          <w:ilvl w:val="0"/>
          <w:numId w:val="95"/>
        </w:numPr>
        <w:tabs>
          <w:tab w:pos="1579" w:val="left" w:leader="none"/>
        </w:tabs>
        <w:spacing w:line="240" w:lineRule="auto" w:before="17" w:after="0"/>
        <w:ind w:left="1579" w:right="0" w:hanging="358"/>
        <w:jc w:val="left"/>
        <w:rPr>
          <w:sz w:val="20"/>
        </w:rPr>
      </w:pPr>
      <w:r>
        <w:rPr>
          <w:sz w:val="20"/>
        </w:rPr>
        <w:t>25C.</w:t>
      </w:r>
      <w:r>
        <w:rPr>
          <w:spacing w:val="-9"/>
          <w:sz w:val="20"/>
        </w:rPr>
        <w:t> </w:t>
      </w:r>
      <w:r>
        <w:rPr>
          <w:sz w:val="20"/>
        </w:rPr>
        <w:t>Belgian</w:t>
      </w:r>
      <w:r>
        <w:rPr>
          <w:spacing w:val="-5"/>
          <w:sz w:val="20"/>
        </w:rPr>
        <w:t> </w:t>
      </w:r>
      <w:r>
        <w:rPr>
          <w:sz w:val="20"/>
        </w:rPr>
        <w:t>Golden</w:t>
      </w:r>
      <w:r>
        <w:rPr>
          <w:spacing w:val="-8"/>
          <w:sz w:val="20"/>
        </w:rPr>
        <w:t> </w:t>
      </w:r>
      <w:r>
        <w:rPr>
          <w:sz w:val="20"/>
        </w:rPr>
        <w:t>Strong</w:t>
      </w:r>
      <w:r>
        <w:rPr>
          <w:spacing w:val="-5"/>
          <w:sz w:val="20"/>
        </w:rPr>
        <w:t> Ale</w:t>
      </w:r>
    </w:p>
    <w:p>
      <w:pPr>
        <w:pStyle w:val="ListParagraph"/>
        <w:numPr>
          <w:ilvl w:val="0"/>
          <w:numId w:val="95"/>
        </w:numPr>
        <w:tabs>
          <w:tab w:pos="1581" w:val="left" w:leader="none"/>
        </w:tabs>
        <w:spacing w:line="240" w:lineRule="auto" w:before="18" w:after="0"/>
        <w:ind w:left="1581" w:right="0" w:hanging="359"/>
        <w:jc w:val="left"/>
        <w:rPr>
          <w:sz w:val="20"/>
        </w:rPr>
      </w:pPr>
      <w:r>
        <w:rPr>
          <w:sz w:val="20"/>
        </w:rPr>
        <w:t>26D.</w:t>
      </w:r>
      <w:r>
        <w:rPr>
          <w:spacing w:val="-8"/>
          <w:sz w:val="20"/>
        </w:rPr>
        <w:t> </w:t>
      </w:r>
      <w:r>
        <w:rPr>
          <w:sz w:val="20"/>
        </w:rPr>
        <w:t>Belgian</w:t>
      </w:r>
      <w:r>
        <w:rPr>
          <w:spacing w:val="-4"/>
          <w:sz w:val="20"/>
        </w:rPr>
        <w:t> </w:t>
      </w:r>
      <w:r>
        <w:rPr>
          <w:sz w:val="20"/>
        </w:rPr>
        <w:t>Dark</w:t>
      </w:r>
      <w:r>
        <w:rPr>
          <w:spacing w:val="-7"/>
          <w:sz w:val="20"/>
        </w:rPr>
        <w:t> </w:t>
      </w:r>
      <w:r>
        <w:rPr>
          <w:sz w:val="20"/>
        </w:rPr>
        <w:t>Strong</w:t>
      </w:r>
      <w:r>
        <w:rPr>
          <w:spacing w:val="-7"/>
          <w:sz w:val="20"/>
        </w:rPr>
        <w:t> </w:t>
      </w:r>
      <w:r>
        <w:rPr>
          <w:spacing w:val="-5"/>
          <w:sz w:val="20"/>
        </w:rPr>
        <w:t>Ale</w:t>
      </w:r>
    </w:p>
    <w:p>
      <w:pPr>
        <w:spacing w:before="18"/>
        <w:ind w:left="502" w:right="0" w:firstLine="0"/>
        <w:jc w:val="left"/>
        <w:rPr>
          <w:sz w:val="20"/>
        </w:rPr>
      </w:pPr>
      <w:r>
        <w:rPr>
          <w:sz w:val="20"/>
        </w:rPr>
        <w:t>(5)24.</w:t>
      </w:r>
      <w:r>
        <w:rPr>
          <w:spacing w:val="-13"/>
          <w:sz w:val="20"/>
        </w:rPr>
        <w:t> </w:t>
      </w:r>
      <w:r>
        <w:rPr>
          <w:sz w:val="20"/>
        </w:rPr>
        <w:t>Wheat</w:t>
      </w:r>
      <w:r>
        <w:rPr>
          <w:spacing w:val="-8"/>
          <w:sz w:val="20"/>
        </w:rPr>
        <w:t> </w:t>
      </w:r>
      <w:r>
        <w:rPr>
          <w:spacing w:val="-4"/>
          <w:sz w:val="20"/>
        </w:rPr>
        <w:t>Beer</w:t>
      </w:r>
    </w:p>
    <w:p>
      <w:pPr>
        <w:pStyle w:val="ListParagraph"/>
        <w:numPr>
          <w:ilvl w:val="0"/>
          <w:numId w:val="96"/>
        </w:numPr>
        <w:tabs>
          <w:tab w:pos="1580" w:val="left" w:leader="none"/>
        </w:tabs>
        <w:spacing w:line="240" w:lineRule="auto" w:before="17" w:after="0"/>
        <w:ind w:left="1580" w:right="0" w:hanging="358"/>
        <w:jc w:val="left"/>
        <w:rPr>
          <w:sz w:val="20"/>
        </w:rPr>
      </w:pPr>
      <w:r>
        <w:rPr>
          <w:sz w:val="20"/>
        </w:rPr>
        <w:t>10A.</w:t>
      </w:r>
      <w:r>
        <w:rPr>
          <w:spacing w:val="-6"/>
          <w:sz w:val="20"/>
        </w:rPr>
        <w:t> </w:t>
      </w:r>
      <w:r>
        <w:rPr>
          <w:spacing w:val="-2"/>
          <w:sz w:val="20"/>
        </w:rPr>
        <w:t>Weissbier</w:t>
      </w:r>
    </w:p>
    <w:p>
      <w:pPr>
        <w:pStyle w:val="ListParagraph"/>
        <w:numPr>
          <w:ilvl w:val="0"/>
          <w:numId w:val="96"/>
        </w:numPr>
        <w:tabs>
          <w:tab w:pos="1580" w:val="left" w:leader="none"/>
        </w:tabs>
        <w:spacing w:line="240" w:lineRule="auto" w:before="20" w:after="0"/>
        <w:ind w:left="1580" w:right="0" w:hanging="358"/>
        <w:jc w:val="left"/>
        <w:rPr>
          <w:sz w:val="20"/>
        </w:rPr>
      </w:pPr>
      <w:r>
        <w:rPr>
          <w:sz w:val="20"/>
        </w:rPr>
        <w:t>10B.</w:t>
      </w:r>
      <w:r>
        <w:rPr>
          <w:spacing w:val="-9"/>
          <w:sz w:val="20"/>
        </w:rPr>
        <w:t> </w:t>
      </w:r>
      <w:r>
        <w:rPr>
          <w:sz w:val="20"/>
        </w:rPr>
        <w:t>Dunkles</w:t>
      </w:r>
      <w:r>
        <w:rPr>
          <w:spacing w:val="-6"/>
          <w:sz w:val="20"/>
        </w:rPr>
        <w:t> </w:t>
      </w:r>
      <w:r>
        <w:rPr>
          <w:spacing w:val="-2"/>
          <w:sz w:val="20"/>
        </w:rPr>
        <w:t>Weissbier</w:t>
      </w:r>
    </w:p>
    <w:p>
      <w:pPr>
        <w:pStyle w:val="ListParagraph"/>
        <w:numPr>
          <w:ilvl w:val="0"/>
          <w:numId w:val="96"/>
        </w:numPr>
        <w:tabs>
          <w:tab w:pos="1581" w:val="left" w:leader="none"/>
        </w:tabs>
        <w:spacing w:line="240" w:lineRule="auto" w:before="18" w:after="0"/>
        <w:ind w:left="1581" w:right="0" w:hanging="359"/>
        <w:jc w:val="left"/>
        <w:rPr>
          <w:sz w:val="20"/>
        </w:rPr>
      </w:pPr>
      <w:r>
        <w:rPr>
          <w:sz w:val="20"/>
        </w:rPr>
        <w:t>10C.</w:t>
      </w:r>
      <w:r>
        <w:rPr>
          <w:spacing w:val="-7"/>
          <w:sz w:val="20"/>
        </w:rPr>
        <w:t> </w:t>
      </w:r>
      <w:r>
        <w:rPr>
          <w:spacing w:val="-2"/>
          <w:sz w:val="20"/>
        </w:rPr>
        <w:t>Weizenbock</w:t>
      </w:r>
    </w:p>
    <w:p>
      <w:pPr>
        <w:pStyle w:val="ListParagraph"/>
        <w:numPr>
          <w:ilvl w:val="0"/>
          <w:numId w:val="96"/>
        </w:numPr>
        <w:tabs>
          <w:tab w:pos="1580" w:val="left" w:leader="none"/>
        </w:tabs>
        <w:spacing w:line="240" w:lineRule="auto" w:before="17" w:after="0"/>
        <w:ind w:left="1580" w:right="0" w:hanging="358"/>
        <w:jc w:val="left"/>
        <w:rPr>
          <w:sz w:val="20"/>
        </w:rPr>
      </w:pPr>
      <w:r>
        <w:rPr>
          <w:sz w:val="20"/>
        </w:rPr>
        <w:t>24A.</w:t>
      </w:r>
      <w:r>
        <w:rPr>
          <w:spacing w:val="-8"/>
          <w:sz w:val="20"/>
        </w:rPr>
        <w:t> </w:t>
      </w:r>
      <w:r>
        <w:rPr>
          <w:spacing w:val="-2"/>
          <w:sz w:val="20"/>
        </w:rPr>
        <w:t>Witbier</w:t>
      </w:r>
    </w:p>
    <w:p>
      <w:pPr>
        <w:pStyle w:val="ListParagraph"/>
        <w:numPr>
          <w:ilvl w:val="0"/>
          <w:numId w:val="96"/>
        </w:numPr>
        <w:tabs>
          <w:tab w:pos="1580" w:val="left" w:leader="none"/>
        </w:tabs>
        <w:spacing w:line="240" w:lineRule="auto" w:before="18" w:after="0"/>
        <w:ind w:left="1580"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7"/>
          <w:sz w:val="20"/>
        </w:rPr>
        <w:t> </w:t>
      </w:r>
      <w:r>
        <w:rPr>
          <w:spacing w:val="-2"/>
          <w:sz w:val="20"/>
        </w:rPr>
        <w:t>Roggenbier</w:t>
      </w:r>
    </w:p>
    <w:p>
      <w:pPr>
        <w:pStyle w:val="ListParagraph"/>
        <w:numPr>
          <w:ilvl w:val="0"/>
          <w:numId w:val="96"/>
        </w:numPr>
        <w:tabs>
          <w:tab w:pos="1581" w:val="left" w:leader="none"/>
        </w:tabs>
        <w:spacing w:line="240" w:lineRule="auto" w:before="17" w:after="0"/>
        <w:ind w:left="1581" w:right="0" w:hanging="359"/>
        <w:jc w:val="left"/>
        <w:rPr>
          <w:sz w:val="20"/>
        </w:rPr>
      </w:pPr>
      <w:r>
        <w:rPr>
          <w:sz w:val="20"/>
        </w:rPr>
        <w:t>1D.</w:t>
      </w:r>
      <w:r>
        <w:rPr>
          <w:spacing w:val="-9"/>
          <w:sz w:val="20"/>
        </w:rPr>
        <w:t> </w:t>
      </w:r>
      <w:r>
        <w:rPr>
          <w:sz w:val="20"/>
        </w:rPr>
        <w:t>American</w:t>
      </w:r>
      <w:r>
        <w:rPr>
          <w:spacing w:val="-7"/>
          <w:sz w:val="20"/>
        </w:rPr>
        <w:t> </w:t>
      </w:r>
      <w:r>
        <w:rPr>
          <w:sz w:val="20"/>
        </w:rPr>
        <w:t>Wheat</w:t>
      </w:r>
      <w:r>
        <w:rPr>
          <w:spacing w:val="-4"/>
          <w:sz w:val="20"/>
        </w:rPr>
        <w:t> Beer</w:t>
      </w:r>
    </w:p>
    <w:p>
      <w:pPr>
        <w:spacing w:before="18"/>
        <w:ind w:left="502" w:right="0" w:firstLine="0"/>
        <w:jc w:val="left"/>
        <w:rPr>
          <w:sz w:val="20"/>
        </w:rPr>
      </w:pPr>
      <w:r>
        <w:rPr>
          <w:sz w:val="20"/>
        </w:rPr>
        <w:t>(5)25.</w:t>
      </w:r>
      <w:r>
        <w:rPr>
          <w:spacing w:val="-6"/>
          <w:sz w:val="20"/>
        </w:rPr>
        <w:t> </w:t>
      </w:r>
      <w:r>
        <w:rPr>
          <w:sz w:val="20"/>
        </w:rPr>
        <w:t>German</w:t>
      </w:r>
      <w:r>
        <w:rPr>
          <w:spacing w:val="-6"/>
          <w:sz w:val="20"/>
        </w:rPr>
        <w:t> </w:t>
      </w:r>
      <w:r>
        <w:rPr>
          <w:sz w:val="20"/>
        </w:rPr>
        <w:t>Sour</w:t>
      </w:r>
      <w:r>
        <w:rPr>
          <w:spacing w:val="-7"/>
          <w:sz w:val="20"/>
        </w:rPr>
        <w:t> </w:t>
      </w:r>
      <w:r>
        <w:rPr>
          <w:spacing w:val="-5"/>
          <w:sz w:val="20"/>
        </w:rPr>
        <w:t>Ale</w:t>
      </w:r>
    </w:p>
    <w:p>
      <w:pPr>
        <w:pStyle w:val="ListParagraph"/>
        <w:numPr>
          <w:ilvl w:val="0"/>
          <w:numId w:val="97"/>
        </w:numPr>
        <w:tabs>
          <w:tab w:pos="1580" w:val="left" w:leader="none"/>
        </w:tabs>
        <w:spacing w:line="240" w:lineRule="auto" w:before="20" w:after="0"/>
        <w:ind w:left="1580" w:right="0" w:hanging="358"/>
        <w:jc w:val="left"/>
        <w:rPr>
          <w:sz w:val="20"/>
        </w:rPr>
      </w:pPr>
      <w:r>
        <w:rPr>
          <w:sz w:val="20"/>
        </w:rPr>
        <w:t>23A.</w:t>
      </w:r>
      <w:r>
        <w:rPr>
          <w:spacing w:val="-7"/>
          <w:sz w:val="20"/>
        </w:rPr>
        <w:t> </w:t>
      </w:r>
      <w:r>
        <w:rPr>
          <w:sz w:val="20"/>
        </w:rPr>
        <w:t>Berliner</w:t>
      </w:r>
      <w:r>
        <w:rPr>
          <w:spacing w:val="-8"/>
          <w:sz w:val="20"/>
        </w:rPr>
        <w:t> </w:t>
      </w:r>
      <w:r>
        <w:rPr>
          <w:spacing w:val="-2"/>
          <w:sz w:val="20"/>
        </w:rPr>
        <w:t>Weisse</w:t>
      </w:r>
    </w:p>
    <w:p>
      <w:pPr>
        <w:pStyle w:val="ListParagraph"/>
        <w:numPr>
          <w:ilvl w:val="0"/>
          <w:numId w:val="97"/>
        </w:numPr>
        <w:tabs>
          <w:tab w:pos="1580" w:val="left" w:leader="none"/>
        </w:tabs>
        <w:spacing w:line="240" w:lineRule="auto" w:before="17" w:after="0"/>
        <w:ind w:left="1580" w:right="0" w:hanging="358"/>
        <w:jc w:val="left"/>
        <w:rPr>
          <w:sz w:val="20"/>
        </w:rPr>
      </w:pPr>
      <w:r>
        <w:rPr>
          <w:sz w:val="20"/>
        </w:rPr>
        <w:t>23G.</w:t>
      </w:r>
      <w:r>
        <w:rPr>
          <w:spacing w:val="-6"/>
          <w:sz w:val="20"/>
        </w:rPr>
        <w:t> </w:t>
      </w:r>
      <w:r>
        <w:rPr>
          <w:spacing w:val="-4"/>
          <w:sz w:val="20"/>
        </w:rPr>
        <w:t>Gose</w:t>
      </w:r>
    </w:p>
    <w:p>
      <w:pPr>
        <w:spacing w:before="18"/>
        <w:ind w:left="502" w:right="0" w:firstLine="0"/>
        <w:jc w:val="left"/>
        <w:rPr>
          <w:sz w:val="20"/>
        </w:rPr>
      </w:pPr>
      <w:r>
        <w:rPr>
          <w:sz w:val="20"/>
        </w:rPr>
        <w:t>(5)26.</w:t>
      </w:r>
      <w:r>
        <w:rPr>
          <w:spacing w:val="-12"/>
          <w:sz w:val="20"/>
        </w:rPr>
        <w:t> </w:t>
      </w:r>
      <w:r>
        <w:rPr>
          <w:sz w:val="20"/>
        </w:rPr>
        <w:t>Belgian</w:t>
      </w:r>
      <w:r>
        <w:rPr>
          <w:spacing w:val="-7"/>
          <w:sz w:val="20"/>
        </w:rPr>
        <w:t> </w:t>
      </w:r>
      <w:r>
        <w:rPr>
          <w:sz w:val="20"/>
        </w:rPr>
        <w:t>Sour</w:t>
      </w:r>
      <w:r>
        <w:rPr>
          <w:spacing w:val="-8"/>
          <w:sz w:val="20"/>
        </w:rPr>
        <w:t> </w:t>
      </w:r>
      <w:r>
        <w:rPr>
          <w:spacing w:val="-5"/>
          <w:sz w:val="20"/>
        </w:rPr>
        <w:t>Ale</w:t>
      </w:r>
    </w:p>
    <w:p>
      <w:pPr>
        <w:pStyle w:val="ListParagraph"/>
        <w:numPr>
          <w:ilvl w:val="0"/>
          <w:numId w:val="98"/>
        </w:numPr>
        <w:tabs>
          <w:tab w:pos="1580" w:val="left" w:leader="none"/>
        </w:tabs>
        <w:spacing w:line="240" w:lineRule="auto" w:before="18" w:after="0"/>
        <w:ind w:left="1580" w:right="0" w:hanging="358"/>
        <w:jc w:val="left"/>
        <w:rPr>
          <w:sz w:val="20"/>
        </w:rPr>
      </w:pPr>
      <w:r>
        <w:rPr>
          <w:sz w:val="20"/>
        </w:rPr>
        <w:t>23B.</w:t>
      </w:r>
      <w:r>
        <w:rPr>
          <w:spacing w:val="-7"/>
          <w:sz w:val="20"/>
        </w:rPr>
        <w:t> </w:t>
      </w:r>
      <w:r>
        <w:rPr>
          <w:sz w:val="20"/>
        </w:rPr>
        <w:t>Flanders</w:t>
      </w:r>
      <w:r>
        <w:rPr>
          <w:spacing w:val="-8"/>
          <w:sz w:val="20"/>
        </w:rPr>
        <w:t> </w:t>
      </w:r>
      <w:r>
        <w:rPr>
          <w:spacing w:val="-5"/>
          <w:sz w:val="20"/>
        </w:rPr>
        <w:t>Red</w:t>
      </w:r>
    </w:p>
    <w:p>
      <w:pPr>
        <w:pStyle w:val="ListParagraph"/>
        <w:numPr>
          <w:ilvl w:val="0"/>
          <w:numId w:val="98"/>
        </w:numPr>
        <w:tabs>
          <w:tab w:pos="1580" w:val="left" w:leader="none"/>
        </w:tabs>
        <w:spacing w:line="240" w:lineRule="auto" w:before="17" w:after="0"/>
        <w:ind w:left="1580" w:right="0" w:hanging="358"/>
        <w:jc w:val="left"/>
        <w:rPr>
          <w:sz w:val="20"/>
        </w:rPr>
      </w:pPr>
      <w:r>
        <w:rPr>
          <w:sz w:val="20"/>
        </w:rPr>
        <w:t>23C.</w:t>
      </w:r>
      <w:r>
        <w:rPr>
          <w:spacing w:val="-6"/>
          <w:sz w:val="20"/>
        </w:rPr>
        <w:t> </w:t>
      </w:r>
      <w:r>
        <w:rPr>
          <w:sz w:val="20"/>
        </w:rPr>
        <w:t>Oud</w:t>
      </w:r>
      <w:r>
        <w:rPr>
          <w:spacing w:val="-4"/>
          <w:sz w:val="20"/>
        </w:rPr>
        <w:t> </w:t>
      </w:r>
      <w:r>
        <w:rPr>
          <w:spacing w:val="-2"/>
          <w:sz w:val="20"/>
        </w:rPr>
        <w:t>Bruin</w:t>
      </w:r>
    </w:p>
    <w:p>
      <w:pPr>
        <w:pStyle w:val="ListParagraph"/>
        <w:numPr>
          <w:ilvl w:val="0"/>
          <w:numId w:val="98"/>
        </w:numPr>
        <w:tabs>
          <w:tab w:pos="1581" w:val="left" w:leader="none"/>
        </w:tabs>
        <w:spacing w:line="240" w:lineRule="auto" w:before="20" w:after="0"/>
        <w:ind w:left="1581" w:right="0" w:hanging="359"/>
        <w:jc w:val="left"/>
        <w:rPr>
          <w:sz w:val="20"/>
        </w:rPr>
      </w:pPr>
      <w:r>
        <w:rPr>
          <w:sz w:val="20"/>
        </w:rPr>
        <w:t>23D.</w:t>
      </w:r>
      <w:r>
        <w:rPr>
          <w:spacing w:val="-6"/>
          <w:sz w:val="20"/>
        </w:rPr>
        <w:t> </w:t>
      </w:r>
      <w:r>
        <w:rPr>
          <w:spacing w:val="-2"/>
          <w:sz w:val="20"/>
        </w:rPr>
        <w:t>Lambic</w:t>
      </w:r>
    </w:p>
    <w:p>
      <w:pPr>
        <w:pStyle w:val="ListParagraph"/>
        <w:numPr>
          <w:ilvl w:val="0"/>
          <w:numId w:val="98"/>
        </w:numPr>
        <w:tabs>
          <w:tab w:pos="1581" w:val="left" w:leader="none"/>
        </w:tabs>
        <w:spacing w:line="240" w:lineRule="auto" w:before="18" w:after="0"/>
        <w:ind w:left="1581" w:right="0" w:hanging="358"/>
        <w:jc w:val="left"/>
        <w:rPr>
          <w:sz w:val="20"/>
        </w:rPr>
      </w:pPr>
      <w:r>
        <w:rPr>
          <w:sz w:val="20"/>
        </w:rPr>
        <w:t>23E.</w:t>
      </w:r>
      <w:r>
        <w:rPr>
          <w:spacing w:val="-6"/>
          <w:sz w:val="20"/>
        </w:rPr>
        <w:t> </w:t>
      </w:r>
      <w:r>
        <w:rPr>
          <w:spacing w:val="-2"/>
          <w:sz w:val="20"/>
        </w:rPr>
        <w:t>Gueuze</w:t>
      </w:r>
    </w:p>
    <w:p>
      <w:pPr>
        <w:pStyle w:val="ListParagraph"/>
        <w:numPr>
          <w:ilvl w:val="0"/>
          <w:numId w:val="98"/>
        </w:numPr>
        <w:tabs>
          <w:tab w:pos="1580" w:val="left" w:leader="none"/>
        </w:tabs>
        <w:spacing w:line="240" w:lineRule="auto" w:before="17" w:after="0"/>
        <w:ind w:left="1580" w:right="0" w:hanging="358"/>
        <w:jc w:val="left"/>
        <w:rPr>
          <w:sz w:val="20"/>
        </w:rPr>
      </w:pPr>
      <w:r>
        <w:rPr>
          <w:sz w:val="20"/>
        </w:rPr>
        <w:t>23F.</w:t>
      </w:r>
      <w:r>
        <w:rPr>
          <w:spacing w:val="-8"/>
          <w:sz w:val="20"/>
        </w:rPr>
        <w:t> </w:t>
      </w:r>
      <w:r>
        <w:rPr>
          <w:sz w:val="20"/>
        </w:rPr>
        <w:t>Fruit</w:t>
      </w:r>
      <w:r>
        <w:rPr>
          <w:spacing w:val="-4"/>
          <w:sz w:val="20"/>
        </w:rPr>
        <w:t> </w:t>
      </w:r>
      <w:r>
        <w:rPr>
          <w:spacing w:val="-2"/>
          <w:sz w:val="20"/>
        </w:rPr>
        <w:t>Lambic</w:t>
      </w:r>
    </w:p>
    <w:p>
      <w:pPr>
        <w:spacing w:before="18"/>
        <w:ind w:left="503" w:right="0" w:firstLine="0"/>
        <w:jc w:val="left"/>
        <w:rPr>
          <w:sz w:val="20"/>
        </w:rPr>
      </w:pPr>
      <w:r>
        <w:rPr>
          <w:sz w:val="20"/>
        </w:rPr>
        <w:t>(5)27.</w:t>
      </w:r>
      <w:r>
        <w:rPr>
          <w:spacing w:val="-3"/>
          <w:sz w:val="20"/>
        </w:rPr>
        <w:t> </w:t>
      </w:r>
      <w:r>
        <w:rPr>
          <w:sz w:val="20"/>
        </w:rPr>
        <w:t>Specialty</w:t>
      </w:r>
      <w:r>
        <w:rPr>
          <w:spacing w:val="-9"/>
          <w:sz w:val="20"/>
        </w:rPr>
        <w:t> </w:t>
      </w:r>
      <w:r>
        <w:rPr>
          <w:spacing w:val="-4"/>
          <w:sz w:val="20"/>
        </w:rPr>
        <w:t>Beer</w:t>
      </w:r>
    </w:p>
    <w:p>
      <w:pPr>
        <w:spacing w:before="17"/>
        <w:ind w:left="1222" w:right="0" w:firstLine="0"/>
        <w:jc w:val="left"/>
        <w:rPr>
          <w:sz w:val="20"/>
        </w:rPr>
      </w:pPr>
      <w:r>
        <w:rPr>
          <w:sz w:val="20"/>
        </w:rPr>
        <w:t>A.</w:t>
      </w:r>
      <w:r>
        <w:rPr>
          <w:spacing w:val="28"/>
          <w:sz w:val="20"/>
        </w:rPr>
        <w:t>  </w:t>
      </w:r>
      <w:r>
        <w:rPr>
          <w:sz w:val="20"/>
        </w:rPr>
        <w:t>All</w:t>
      </w:r>
      <w:r>
        <w:rPr>
          <w:spacing w:val="-5"/>
          <w:sz w:val="20"/>
        </w:rPr>
        <w:t> </w:t>
      </w:r>
      <w:r>
        <w:rPr>
          <w:sz w:val="20"/>
        </w:rPr>
        <w:t>remaining</w:t>
      </w:r>
      <w:r>
        <w:rPr>
          <w:spacing w:val="-3"/>
          <w:sz w:val="20"/>
        </w:rPr>
        <w:t> </w:t>
      </w:r>
      <w:r>
        <w:rPr>
          <w:sz w:val="20"/>
        </w:rPr>
        <w:t>beers</w:t>
      </w:r>
      <w:r>
        <w:rPr>
          <w:spacing w:val="-5"/>
          <w:sz w:val="20"/>
        </w:rPr>
        <w:t> </w:t>
      </w:r>
      <w:r>
        <w:rPr>
          <w:sz w:val="20"/>
        </w:rPr>
        <w:t>in</w:t>
      </w:r>
      <w:r>
        <w:rPr>
          <w:spacing w:val="-6"/>
          <w:sz w:val="20"/>
        </w:rPr>
        <w:t> </w:t>
      </w:r>
      <w:r>
        <w:rPr>
          <w:sz w:val="20"/>
        </w:rPr>
        <w:t>Categories</w:t>
      </w:r>
      <w:r>
        <w:rPr>
          <w:spacing w:val="-3"/>
          <w:sz w:val="20"/>
        </w:rPr>
        <w:t> </w:t>
      </w:r>
      <w:r>
        <w:rPr>
          <w:sz w:val="20"/>
        </w:rPr>
        <w:t>28-</w:t>
      </w:r>
      <w:r>
        <w:rPr>
          <w:spacing w:val="-5"/>
          <w:sz w:val="20"/>
        </w:rPr>
        <w:t>34</w:t>
      </w:r>
    </w:p>
    <w:p>
      <w:pPr>
        <w:spacing w:after="0"/>
        <w:jc w:val="left"/>
        <w:rPr>
          <w:sz w:val="20"/>
        </w:rPr>
        <w:sectPr>
          <w:pgSz w:w="12240" w:h="15840"/>
          <w:pgMar w:header="0" w:footer="746" w:top="940" w:bottom="940" w:left="580" w:right="580"/>
          <w:cols w:num="2" w:equalWidth="0">
            <w:col w:w="5153" w:space="607"/>
            <w:col w:w="5320"/>
          </w:cols>
        </w:sectPr>
      </w:pPr>
    </w:p>
    <w:p>
      <w:pPr>
        <w:pStyle w:val="BodyText"/>
        <w:spacing w:line="28" w:lineRule="exact"/>
        <w:ind w:left="111"/>
        <w:rPr>
          <w:sz w:val="2"/>
        </w:rPr>
      </w:pPr>
      <w:r>
        <w:rPr>
          <w:position w:val="0"/>
          <w:sz w:val="2"/>
        </w:rPr>
        <mc:AlternateContent>
          <mc:Choice Requires="wps">
            <w:drawing>
              <wp:inline distT="0" distB="0" distL="0" distR="0">
                <wp:extent cx="6894830" cy="18415"/>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6894830" cy="18415"/>
                          <a:chExt cx="6894830" cy="18415"/>
                        </a:xfrm>
                      </wpg:grpSpPr>
                      <wps:wsp>
                        <wps:cNvPr id="122" name="Graphic 122"/>
                        <wps:cNvSpPr/>
                        <wps:spPr>
                          <a:xfrm>
                            <a:off x="0" y="0"/>
                            <a:ext cx="6894830" cy="18415"/>
                          </a:xfrm>
                          <a:custGeom>
                            <a:avLst/>
                            <a:gdLst/>
                            <a:ahLst/>
                            <a:cxnLst/>
                            <a:rect l="l" t="t" r="r" b="b"/>
                            <a:pathLst>
                              <a:path w="6894830" h="18415">
                                <a:moveTo>
                                  <a:pt x="6894576" y="0"/>
                                </a:moveTo>
                                <a:lnTo>
                                  <a:pt x="0" y="0"/>
                                </a:lnTo>
                                <a:lnTo>
                                  <a:pt x="0" y="18288"/>
                                </a:lnTo>
                                <a:lnTo>
                                  <a:pt x="6894576" y="18288"/>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2.9pt;height:1.45pt;mso-position-horizontal-relative:char;mso-position-vertical-relative:line" id="docshapegroup120" coordorigin="0,0" coordsize="10858,29">
                <v:rect style="position:absolute;left:0;top:0;width:10858;height:29" id="docshape121" filled="true" fillcolor="#000000" stroked="false">
                  <v:fill type="solid"/>
                </v:rect>
              </v:group>
            </w:pict>
          </mc:Fallback>
        </mc:AlternateContent>
      </w:r>
      <w:r>
        <w:rPr>
          <w:position w:val="0"/>
          <w:sz w:val="2"/>
        </w:rPr>
      </w:r>
    </w:p>
    <w:p>
      <w:pPr>
        <w:spacing w:before="113"/>
        <w:ind w:left="140" w:right="0" w:firstLine="0"/>
        <w:jc w:val="left"/>
        <w:rPr>
          <w:rFonts w:ascii="Verdana"/>
          <w:b/>
          <w:sz w:val="22"/>
        </w:rPr>
      </w:pPr>
      <w:bookmarkStart w:name="Appendix B: Local Styles" w:id="590"/>
      <w:bookmarkEnd w:id="590"/>
      <w:r>
        <w:rPr/>
      </w:r>
      <w:bookmarkStart w:name="_bookmark193" w:id="591"/>
      <w:bookmarkEnd w:id="591"/>
      <w:r>
        <w:rPr/>
      </w:r>
      <w:r>
        <w:rPr>
          <w:rFonts w:ascii="Verdana"/>
          <w:b/>
          <w:sz w:val="28"/>
        </w:rPr>
        <w:t>A</w:t>
      </w:r>
      <w:r>
        <w:rPr>
          <w:rFonts w:ascii="Verdana"/>
          <w:b/>
          <w:sz w:val="22"/>
        </w:rPr>
        <w:t>PPENDIX</w:t>
      </w:r>
      <w:r>
        <w:rPr>
          <w:rFonts w:ascii="Verdana"/>
          <w:b/>
          <w:spacing w:val="-9"/>
          <w:sz w:val="22"/>
        </w:rPr>
        <w:t> </w:t>
      </w:r>
      <w:r>
        <w:rPr>
          <w:rFonts w:ascii="Verdana"/>
          <w:b/>
          <w:sz w:val="28"/>
        </w:rPr>
        <w:t>B:</w:t>
      </w:r>
      <w:r>
        <w:rPr>
          <w:rFonts w:ascii="Verdana"/>
          <w:b/>
          <w:spacing w:val="-23"/>
          <w:sz w:val="28"/>
        </w:rPr>
        <w:t> </w:t>
      </w:r>
      <w:r>
        <w:rPr>
          <w:rFonts w:ascii="Verdana"/>
          <w:b/>
          <w:sz w:val="28"/>
        </w:rPr>
        <w:t>L</w:t>
      </w:r>
      <w:r>
        <w:rPr>
          <w:rFonts w:ascii="Verdana"/>
          <w:b/>
          <w:sz w:val="22"/>
        </w:rPr>
        <w:t>OCAL</w:t>
      </w:r>
      <w:r>
        <w:rPr>
          <w:rFonts w:ascii="Verdana"/>
          <w:b/>
          <w:spacing w:val="-4"/>
          <w:sz w:val="22"/>
        </w:rPr>
        <w:t> </w:t>
      </w:r>
      <w:r>
        <w:rPr>
          <w:rFonts w:ascii="Verdana"/>
          <w:b/>
          <w:spacing w:val="-2"/>
          <w:sz w:val="28"/>
        </w:rPr>
        <w:t>S</w:t>
      </w:r>
      <w:r>
        <w:rPr>
          <w:rFonts w:ascii="Verdana"/>
          <w:b/>
          <w:spacing w:val="-2"/>
          <w:sz w:val="22"/>
        </w:rPr>
        <w:t>TYLES</w:t>
      </w:r>
    </w:p>
    <w:p>
      <w:pPr>
        <w:spacing w:before="117"/>
        <w:ind w:left="139" w:right="0" w:firstLine="0"/>
        <w:jc w:val="left"/>
        <w:rPr>
          <w:i/>
          <w:sz w:val="18"/>
        </w:rPr>
      </w:pPr>
      <w:r>
        <w:rPr>
          <w:i/>
          <w:sz w:val="18"/>
        </w:rPr>
        <w:t>This</w:t>
      </w:r>
      <w:r>
        <w:rPr>
          <w:i/>
          <w:spacing w:val="-2"/>
          <w:sz w:val="18"/>
        </w:rPr>
        <w:t> </w:t>
      </w:r>
      <w:r>
        <w:rPr>
          <w:i/>
          <w:sz w:val="18"/>
        </w:rPr>
        <w:t>appendix contains style descriptions submitted</w:t>
      </w:r>
      <w:r>
        <w:rPr>
          <w:i/>
          <w:spacing w:val="-1"/>
          <w:sz w:val="18"/>
        </w:rPr>
        <w:t> </w:t>
      </w:r>
      <w:r>
        <w:rPr>
          <w:i/>
          <w:sz w:val="18"/>
        </w:rPr>
        <w:t>by</w:t>
      </w:r>
      <w:r>
        <w:rPr>
          <w:i/>
          <w:spacing w:val="-1"/>
          <w:sz w:val="18"/>
        </w:rPr>
        <w:t> </w:t>
      </w:r>
      <w:r>
        <w:rPr>
          <w:i/>
          <w:sz w:val="18"/>
        </w:rPr>
        <w:t>local BJCP judges</w:t>
      </w:r>
      <w:r>
        <w:rPr>
          <w:i/>
          <w:spacing w:val="-1"/>
          <w:sz w:val="18"/>
        </w:rPr>
        <w:t> </w:t>
      </w:r>
      <w:r>
        <w:rPr>
          <w:i/>
          <w:sz w:val="18"/>
        </w:rPr>
        <w:t>or brewers</w:t>
      </w:r>
      <w:r>
        <w:rPr>
          <w:i/>
          <w:spacing w:val="-2"/>
          <w:sz w:val="18"/>
        </w:rPr>
        <w:t> </w:t>
      </w:r>
      <w:r>
        <w:rPr>
          <w:i/>
          <w:sz w:val="18"/>
        </w:rPr>
        <w:t>within</w:t>
      </w:r>
      <w:r>
        <w:rPr>
          <w:i/>
          <w:spacing w:val="-1"/>
          <w:sz w:val="18"/>
        </w:rPr>
        <w:t> </w:t>
      </w:r>
      <w:r>
        <w:rPr>
          <w:i/>
          <w:sz w:val="18"/>
        </w:rPr>
        <w:t>a</w:t>
      </w:r>
      <w:r>
        <w:rPr>
          <w:i/>
          <w:spacing w:val="-1"/>
          <w:sz w:val="18"/>
        </w:rPr>
        <w:t> </w:t>
      </w:r>
      <w:r>
        <w:rPr>
          <w:i/>
          <w:sz w:val="18"/>
        </w:rPr>
        <w:t>single</w:t>
      </w:r>
      <w:r>
        <w:rPr>
          <w:i/>
          <w:spacing w:val="-2"/>
          <w:sz w:val="18"/>
        </w:rPr>
        <w:t> </w:t>
      </w:r>
      <w:r>
        <w:rPr>
          <w:i/>
          <w:sz w:val="18"/>
        </w:rPr>
        <w:t>country</w:t>
      </w:r>
      <w:r>
        <w:rPr>
          <w:i/>
          <w:spacing w:val="-1"/>
          <w:sz w:val="18"/>
        </w:rPr>
        <w:t> </w:t>
      </w:r>
      <w:r>
        <w:rPr>
          <w:i/>
          <w:sz w:val="18"/>
        </w:rPr>
        <w:t>or region</w:t>
      </w:r>
      <w:r>
        <w:rPr>
          <w:i/>
          <w:spacing w:val="-1"/>
          <w:sz w:val="18"/>
        </w:rPr>
        <w:t> </w:t>
      </w:r>
      <w:r>
        <w:rPr>
          <w:i/>
          <w:sz w:val="18"/>
        </w:rPr>
        <w:t>for emerging styles of local importance that may or may not have wider popularity. The BJCP has reviewed, edited, and verified the style descriptions,</w:t>
      </w:r>
      <w:r>
        <w:rPr>
          <w:i/>
          <w:spacing w:val="-2"/>
          <w:sz w:val="18"/>
        </w:rPr>
        <w:t> </w:t>
      </w:r>
      <w:r>
        <w:rPr>
          <w:i/>
          <w:sz w:val="18"/>
        </w:rPr>
        <w:t>which</w:t>
      </w:r>
      <w:r>
        <w:rPr>
          <w:i/>
          <w:spacing w:val="-2"/>
          <w:sz w:val="18"/>
        </w:rPr>
        <w:t> </w:t>
      </w:r>
      <w:r>
        <w:rPr>
          <w:i/>
          <w:sz w:val="18"/>
        </w:rPr>
        <w:t>may</w:t>
      </w:r>
      <w:r>
        <w:rPr>
          <w:i/>
          <w:spacing w:val="-2"/>
          <w:sz w:val="18"/>
        </w:rPr>
        <w:t> </w:t>
      </w:r>
      <w:r>
        <w:rPr>
          <w:i/>
          <w:sz w:val="18"/>
        </w:rPr>
        <w:t>be</w:t>
      </w:r>
      <w:r>
        <w:rPr>
          <w:i/>
          <w:spacing w:val="-3"/>
          <w:sz w:val="18"/>
        </w:rPr>
        <w:t> </w:t>
      </w:r>
      <w:r>
        <w:rPr>
          <w:i/>
          <w:sz w:val="18"/>
        </w:rPr>
        <w:t>used</w:t>
      </w:r>
      <w:r>
        <w:rPr>
          <w:i/>
          <w:spacing w:val="-2"/>
          <w:sz w:val="18"/>
        </w:rPr>
        <w:t> </w:t>
      </w:r>
      <w:r>
        <w:rPr>
          <w:i/>
          <w:sz w:val="18"/>
        </w:rPr>
        <w:t>by</w:t>
      </w:r>
      <w:r>
        <w:rPr>
          <w:i/>
          <w:spacing w:val="-2"/>
          <w:sz w:val="18"/>
        </w:rPr>
        <w:t> </w:t>
      </w:r>
      <w:r>
        <w:rPr>
          <w:i/>
          <w:sz w:val="18"/>
        </w:rPr>
        <w:t>anyone,</w:t>
      </w:r>
      <w:r>
        <w:rPr>
          <w:i/>
          <w:spacing w:val="-2"/>
          <w:sz w:val="18"/>
        </w:rPr>
        <w:t> </w:t>
      </w:r>
      <w:r>
        <w:rPr>
          <w:i/>
          <w:sz w:val="18"/>
        </w:rPr>
        <w:t>not</w:t>
      </w:r>
      <w:r>
        <w:rPr>
          <w:i/>
          <w:spacing w:val="-2"/>
          <w:sz w:val="18"/>
        </w:rPr>
        <w:t> </w:t>
      </w:r>
      <w:r>
        <w:rPr>
          <w:i/>
          <w:sz w:val="18"/>
        </w:rPr>
        <w:t>just</w:t>
      </w:r>
      <w:r>
        <w:rPr>
          <w:i/>
          <w:spacing w:val="-2"/>
          <w:sz w:val="18"/>
        </w:rPr>
        <w:t> </w:t>
      </w:r>
      <w:r>
        <w:rPr>
          <w:i/>
          <w:sz w:val="18"/>
        </w:rPr>
        <w:t>as</w:t>
      </w:r>
      <w:r>
        <w:rPr>
          <w:i/>
          <w:spacing w:val="-3"/>
          <w:sz w:val="18"/>
        </w:rPr>
        <w:t> </w:t>
      </w:r>
      <w:r>
        <w:rPr>
          <w:i/>
          <w:sz w:val="18"/>
        </w:rPr>
        <w:t>an</w:t>
      </w:r>
      <w:r>
        <w:rPr>
          <w:i/>
          <w:spacing w:val="-2"/>
          <w:sz w:val="18"/>
        </w:rPr>
        <w:t> </w:t>
      </w:r>
      <w:r>
        <w:rPr>
          <w:i/>
          <w:sz w:val="18"/>
        </w:rPr>
        <w:t>appellation</w:t>
      </w:r>
      <w:r>
        <w:rPr>
          <w:i/>
          <w:spacing w:val="-2"/>
          <w:sz w:val="18"/>
        </w:rPr>
        <w:t> </w:t>
      </w:r>
      <w:r>
        <w:rPr>
          <w:i/>
          <w:sz w:val="18"/>
        </w:rPr>
        <w:t>in</w:t>
      </w:r>
      <w:r>
        <w:rPr>
          <w:i/>
          <w:spacing w:val="-2"/>
          <w:sz w:val="18"/>
        </w:rPr>
        <w:t> </w:t>
      </w:r>
      <w:r>
        <w:rPr>
          <w:i/>
          <w:sz w:val="18"/>
        </w:rPr>
        <w:t>the local</w:t>
      </w:r>
      <w:r>
        <w:rPr>
          <w:i/>
          <w:spacing w:val="-3"/>
          <w:sz w:val="18"/>
        </w:rPr>
        <w:t> </w:t>
      </w:r>
      <w:r>
        <w:rPr>
          <w:i/>
          <w:sz w:val="18"/>
        </w:rPr>
        <w:t>area</w:t>
      </w:r>
      <w:r>
        <w:rPr>
          <w:i/>
          <w:spacing w:val="-2"/>
          <w:sz w:val="18"/>
        </w:rPr>
        <w:t> </w:t>
      </w:r>
      <w:r>
        <w:rPr>
          <w:i/>
          <w:sz w:val="18"/>
        </w:rPr>
        <w:t>(although</w:t>
      </w:r>
      <w:r>
        <w:rPr>
          <w:i/>
          <w:spacing w:val="-2"/>
          <w:sz w:val="18"/>
        </w:rPr>
        <w:t> </w:t>
      </w:r>
      <w:r>
        <w:rPr>
          <w:i/>
          <w:sz w:val="18"/>
        </w:rPr>
        <w:t>judges</w:t>
      </w:r>
      <w:r>
        <w:rPr>
          <w:i/>
          <w:spacing w:val="-3"/>
          <w:sz w:val="18"/>
        </w:rPr>
        <w:t> </w:t>
      </w:r>
      <w:r>
        <w:rPr>
          <w:i/>
          <w:sz w:val="18"/>
        </w:rPr>
        <w:t>outside the</w:t>
      </w:r>
      <w:r>
        <w:rPr>
          <w:i/>
          <w:spacing w:val="-3"/>
          <w:sz w:val="18"/>
        </w:rPr>
        <w:t> </w:t>
      </w:r>
      <w:r>
        <w:rPr>
          <w:i/>
          <w:sz w:val="18"/>
        </w:rPr>
        <w:t>area</w:t>
      </w:r>
      <w:r>
        <w:rPr>
          <w:i/>
          <w:spacing w:val="-2"/>
          <w:sz w:val="18"/>
        </w:rPr>
        <w:t> </w:t>
      </w:r>
      <w:r>
        <w:rPr>
          <w:i/>
          <w:sz w:val="18"/>
        </w:rPr>
        <w:t>may</w:t>
      </w:r>
      <w:r>
        <w:rPr>
          <w:i/>
          <w:spacing w:val="-2"/>
          <w:sz w:val="18"/>
        </w:rPr>
        <w:t> </w:t>
      </w:r>
      <w:r>
        <w:rPr>
          <w:i/>
          <w:sz w:val="18"/>
        </w:rPr>
        <w:t>not</w:t>
      </w:r>
      <w:r>
        <w:rPr>
          <w:i/>
          <w:spacing w:val="-2"/>
          <w:sz w:val="18"/>
        </w:rPr>
        <w:t> </w:t>
      </w:r>
      <w:r>
        <w:rPr>
          <w:i/>
          <w:sz w:val="18"/>
        </w:rPr>
        <w:t>be familiar with them). These local styles are part of the Style Guidelines, and are not provisional styles.</w:t>
      </w:r>
    </w:p>
    <w:p>
      <w:pPr>
        <w:pStyle w:val="BodyText"/>
        <w:ind w:left="0"/>
        <w:rPr>
          <w:i/>
          <w:sz w:val="13"/>
        </w:rPr>
      </w:pPr>
    </w:p>
    <w:p>
      <w:pPr>
        <w:spacing w:after="0"/>
        <w:rPr>
          <w:sz w:val="13"/>
        </w:rPr>
        <w:sectPr>
          <w:pgSz w:w="12240" w:h="15840"/>
          <w:pgMar w:header="0" w:footer="746" w:top="1020" w:bottom="940" w:left="580" w:right="580"/>
        </w:sectPr>
      </w:pPr>
    </w:p>
    <w:p>
      <w:pPr>
        <w:pStyle w:val="Heading1"/>
        <w:spacing w:before="100"/>
      </w:pPr>
      <w:bookmarkStart w:name="Argentine Styles" w:id="592"/>
      <w:bookmarkEnd w:id="592"/>
      <w:r>
        <w:rPr>
          <w:b w:val="0"/>
        </w:rPr>
      </w:r>
      <w:bookmarkStart w:name="_bookmark194" w:id="593"/>
      <w:bookmarkEnd w:id="593"/>
      <w:r>
        <w:rPr>
          <w:b w:val="0"/>
        </w:rPr>
      </w:r>
      <w:r>
        <w:rPr>
          <w:color w:val="1F4E79"/>
        </w:rPr>
        <w:t>Argentine</w:t>
      </w:r>
      <w:r>
        <w:rPr>
          <w:color w:val="1F4E79"/>
          <w:spacing w:val="-5"/>
        </w:rPr>
        <w:t> </w:t>
      </w:r>
      <w:r>
        <w:rPr>
          <w:color w:val="1F4E79"/>
          <w:spacing w:val="-2"/>
        </w:rPr>
        <w:t>Styles</w:t>
      </w:r>
    </w:p>
    <w:p>
      <w:pPr>
        <w:pStyle w:val="BodyText"/>
        <w:spacing w:before="6"/>
        <w:ind w:left="0"/>
        <w:rPr>
          <w:rFonts w:ascii="Verdana"/>
          <w:b/>
          <w:sz w:val="21"/>
        </w:rPr>
      </w:pPr>
    </w:p>
    <w:p>
      <w:pPr>
        <w:pStyle w:val="Heading3"/>
      </w:pPr>
      <w:bookmarkStart w:name="X1. Dorada Pampeana" w:id="594"/>
      <w:bookmarkEnd w:id="594"/>
      <w:r>
        <w:rPr>
          <w:b w:val="0"/>
        </w:rPr>
      </w:r>
      <w:bookmarkStart w:name="_bookmark195" w:id="595"/>
      <w:bookmarkEnd w:id="595"/>
      <w:r>
        <w:rPr>
          <w:b w:val="0"/>
        </w:rPr>
      </w:r>
      <w:r>
        <w:rPr/>
        <w:t>X1.</w:t>
      </w:r>
      <w:r>
        <w:rPr>
          <w:spacing w:val="-6"/>
        </w:rPr>
        <w:t> </w:t>
      </w:r>
      <w:r>
        <w:rPr/>
        <w:t>Dorada</w:t>
      </w:r>
      <w:r>
        <w:rPr>
          <w:spacing w:val="-5"/>
        </w:rPr>
        <w:t> </w:t>
      </w:r>
      <w:r>
        <w:rPr>
          <w:spacing w:val="-2"/>
        </w:rPr>
        <w:t>Pampeana</w:t>
      </w:r>
    </w:p>
    <w:p>
      <w:pPr>
        <w:spacing w:before="41"/>
        <w:ind w:left="140" w:right="0" w:firstLine="0"/>
        <w:jc w:val="left"/>
        <w:rPr>
          <w:i/>
          <w:sz w:val="18"/>
        </w:rPr>
      </w:pPr>
      <w:r>
        <w:rPr>
          <w:i/>
          <w:sz w:val="18"/>
        </w:rPr>
        <w:t>Suggested</w:t>
      </w:r>
      <w:r>
        <w:rPr>
          <w:i/>
          <w:spacing w:val="-4"/>
          <w:sz w:val="18"/>
        </w:rPr>
        <w:t> </w:t>
      </w:r>
      <w:r>
        <w:rPr>
          <w:i/>
          <w:sz w:val="18"/>
        </w:rPr>
        <w:t>style</w:t>
      </w:r>
      <w:r>
        <w:rPr>
          <w:i/>
          <w:spacing w:val="-5"/>
          <w:sz w:val="18"/>
        </w:rPr>
        <w:t> </w:t>
      </w:r>
      <w:r>
        <w:rPr>
          <w:i/>
          <w:sz w:val="18"/>
        </w:rPr>
        <w:t>placement:</w:t>
      </w:r>
      <w:r>
        <w:rPr>
          <w:i/>
          <w:spacing w:val="-2"/>
          <w:sz w:val="18"/>
        </w:rPr>
        <w:t> </w:t>
      </w:r>
      <w:r>
        <w:rPr>
          <w:i/>
          <w:sz w:val="18"/>
        </w:rPr>
        <w:t>Category</w:t>
      </w:r>
      <w:r>
        <w:rPr>
          <w:i/>
          <w:spacing w:val="-4"/>
          <w:sz w:val="18"/>
        </w:rPr>
        <w:t> </w:t>
      </w:r>
      <w:r>
        <w:rPr>
          <w:i/>
          <w:sz w:val="18"/>
        </w:rPr>
        <w:t>18</w:t>
      </w:r>
      <w:r>
        <w:rPr>
          <w:i/>
          <w:spacing w:val="-2"/>
          <w:sz w:val="18"/>
        </w:rPr>
        <w:t> </w:t>
      </w:r>
      <w:r>
        <w:rPr>
          <w:i/>
          <w:sz w:val="18"/>
        </w:rPr>
        <w:t>(Pale</w:t>
      </w:r>
      <w:r>
        <w:rPr>
          <w:i/>
          <w:spacing w:val="-5"/>
          <w:sz w:val="18"/>
        </w:rPr>
        <w:t> </w:t>
      </w:r>
      <w:r>
        <w:rPr>
          <w:i/>
          <w:sz w:val="18"/>
        </w:rPr>
        <w:t>American</w:t>
      </w:r>
      <w:r>
        <w:rPr>
          <w:i/>
          <w:spacing w:val="-3"/>
          <w:sz w:val="18"/>
        </w:rPr>
        <w:t> </w:t>
      </w:r>
      <w:r>
        <w:rPr>
          <w:i/>
          <w:spacing w:val="-4"/>
          <w:sz w:val="18"/>
        </w:rPr>
        <w:t>Beer)</w:t>
      </w:r>
    </w:p>
    <w:p>
      <w:pPr>
        <w:spacing w:line="242" w:lineRule="auto" w:before="81"/>
        <w:ind w:left="139" w:right="0" w:firstLine="0"/>
        <w:jc w:val="left"/>
        <w:rPr>
          <w:i/>
          <w:sz w:val="18"/>
        </w:rPr>
      </w:pPr>
      <w:r>
        <w:rPr>
          <w:i/>
          <w:sz w:val="18"/>
        </w:rPr>
        <w:t>En sus comienzos los cerveceros caseros argentinos estaban muy limitados: no existían los extractos, sólo malta pilsen y lúpulo Cascade. Sólo levaduras secas, comúnmente Nottingham, Windsor o Safale. Con estos ingredientes, los cerveceros</w:t>
      </w:r>
      <w:r>
        <w:rPr>
          <w:i/>
          <w:spacing w:val="-7"/>
          <w:sz w:val="18"/>
        </w:rPr>
        <w:t> </w:t>
      </w:r>
      <w:r>
        <w:rPr>
          <w:i/>
          <w:sz w:val="18"/>
        </w:rPr>
        <w:t>argentinos</w:t>
      </w:r>
      <w:r>
        <w:rPr>
          <w:i/>
          <w:spacing w:val="-7"/>
          <w:sz w:val="18"/>
        </w:rPr>
        <w:t> </w:t>
      </w:r>
      <w:r>
        <w:rPr>
          <w:i/>
          <w:sz w:val="18"/>
        </w:rPr>
        <w:t>desarrollaron</w:t>
      </w:r>
      <w:r>
        <w:rPr>
          <w:i/>
          <w:spacing w:val="-7"/>
          <w:sz w:val="18"/>
        </w:rPr>
        <w:t> </w:t>
      </w:r>
      <w:r>
        <w:rPr>
          <w:i/>
          <w:sz w:val="18"/>
        </w:rPr>
        <w:t>una</w:t>
      </w:r>
      <w:r>
        <w:rPr>
          <w:i/>
          <w:spacing w:val="-5"/>
          <w:sz w:val="18"/>
        </w:rPr>
        <w:t> </w:t>
      </w:r>
      <w:r>
        <w:rPr>
          <w:i/>
          <w:sz w:val="18"/>
        </w:rPr>
        <w:t>versión</w:t>
      </w:r>
      <w:r>
        <w:rPr>
          <w:i/>
          <w:spacing w:val="-7"/>
          <w:sz w:val="18"/>
        </w:rPr>
        <w:t> </w:t>
      </w:r>
      <w:r>
        <w:rPr>
          <w:i/>
          <w:sz w:val="18"/>
        </w:rPr>
        <w:t>específica</w:t>
      </w:r>
      <w:r>
        <w:rPr>
          <w:i/>
          <w:spacing w:val="-5"/>
          <w:sz w:val="18"/>
        </w:rPr>
        <w:t> </w:t>
      </w:r>
      <w:r>
        <w:rPr>
          <w:i/>
          <w:sz w:val="18"/>
        </w:rPr>
        <w:t>de la Blond Ale, llamda Dorada Pampeana.</w:t>
      </w:r>
    </w:p>
    <w:p>
      <w:pPr>
        <w:spacing w:before="40"/>
        <w:ind w:left="139" w:right="0" w:firstLine="0"/>
        <w:jc w:val="left"/>
        <w:rPr>
          <w:sz w:val="18"/>
        </w:rPr>
      </w:pPr>
      <w:r>
        <w:rPr>
          <w:b/>
          <w:sz w:val="18"/>
        </w:rPr>
        <w:t>Impresión</w:t>
      </w:r>
      <w:r>
        <w:rPr>
          <w:b/>
          <w:spacing w:val="-7"/>
          <w:sz w:val="18"/>
        </w:rPr>
        <w:t> </w:t>
      </w:r>
      <w:r>
        <w:rPr>
          <w:b/>
          <w:sz w:val="18"/>
        </w:rPr>
        <w:t>general:</w:t>
      </w:r>
      <w:r>
        <w:rPr>
          <w:b/>
          <w:spacing w:val="-6"/>
          <w:sz w:val="18"/>
        </w:rPr>
        <w:t> </w:t>
      </w:r>
      <w:r>
        <w:rPr>
          <w:sz w:val="18"/>
        </w:rPr>
        <w:t>Fácilmente</w:t>
      </w:r>
      <w:r>
        <w:rPr>
          <w:spacing w:val="-5"/>
          <w:sz w:val="18"/>
        </w:rPr>
        <w:t> </w:t>
      </w:r>
      <w:r>
        <w:rPr>
          <w:sz w:val="18"/>
        </w:rPr>
        <w:t>bebible,</w:t>
      </w:r>
      <w:r>
        <w:rPr>
          <w:spacing w:val="-5"/>
          <w:sz w:val="18"/>
        </w:rPr>
        <w:t> </w:t>
      </w:r>
      <w:r>
        <w:rPr>
          <w:sz w:val="18"/>
        </w:rPr>
        <w:t>accesible,</w:t>
      </w:r>
      <w:r>
        <w:rPr>
          <w:spacing w:val="-5"/>
          <w:sz w:val="18"/>
        </w:rPr>
        <w:t> con</w:t>
      </w:r>
    </w:p>
    <w:p>
      <w:pPr>
        <w:pStyle w:val="BodyText"/>
        <w:spacing w:before="4"/>
      </w:pPr>
      <w:r>
        <w:rPr/>
        <w:t>orientación</w:t>
      </w:r>
      <w:r>
        <w:rPr>
          <w:spacing w:val="-5"/>
        </w:rPr>
        <w:t> </w:t>
      </w:r>
      <w:r>
        <w:rPr/>
        <w:t>a</w:t>
      </w:r>
      <w:r>
        <w:rPr>
          <w:spacing w:val="-3"/>
        </w:rPr>
        <w:t> </w:t>
      </w:r>
      <w:r>
        <w:rPr>
          <w:spacing w:val="-2"/>
        </w:rPr>
        <w:t>malta.</w:t>
      </w:r>
    </w:p>
    <w:p>
      <w:pPr>
        <w:pStyle w:val="BodyText"/>
        <w:spacing w:line="244" w:lineRule="auto" w:before="38"/>
      </w:pPr>
      <w:r>
        <w:rPr>
          <w:b/>
        </w:rPr>
        <w:t>Aroma:</w:t>
      </w:r>
      <w:r>
        <w:rPr>
          <w:b/>
          <w:spacing w:val="-6"/>
        </w:rPr>
        <w:t> </w:t>
      </w:r>
      <w:r>
        <w:rPr/>
        <w:t>aroma</w:t>
      </w:r>
      <w:r>
        <w:rPr>
          <w:spacing w:val="-4"/>
        </w:rPr>
        <w:t> </w:t>
      </w:r>
      <w:r>
        <w:rPr/>
        <w:t>dulce</w:t>
      </w:r>
      <w:r>
        <w:rPr>
          <w:spacing w:val="-5"/>
        </w:rPr>
        <w:t> </w:t>
      </w:r>
      <w:r>
        <w:rPr/>
        <w:t>maltoso</w:t>
      </w:r>
      <w:r>
        <w:rPr>
          <w:spacing w:val="-3"/>
        </w:rPr>
        <w:t> </w:t>
      </w:r>
      <w:r>
        <w:rPr/>
        <w:t>ligero</w:t>
      </w:r>
      <w:r>
        <w:rPr>
          <w:spacing w:val="-6"/>
        </w:rPr>
        <w:t> </w:t>
      </w:r>
      <w:r>
        <w:rPr/>
        <w:t>a</w:t>
      </w:r>
      <w:r>
        <w:rPr>
          <w:spacing w:val="-4"/>
        </w:rPr>
        <w:t> </w:t>
      </w:r>
      <w:r>
        <w:rPr/>
        <w:t>moderado.</w:t>
      </w:r>
      <w:r>
        <w:rPr>
          <w:spacing w:val="-5"/>
        </w:rPr>
        <w:t> </w:t>
      </w:r>
      <w:r>
        <w:rPr/>
        <w:t>Es</w:t>
      </w:r>
      <w:r>
        <w:rPr>
          <w:spacing w:val="-6"/>
        </w:rPr>
        <w:t> </w:t>
      </w:r>
      <w:r>
        <w:rPr/>
        <w:t>aceptable el aroma frutal bajo a moderado. Debe tener aroma a lúpulo bajo a medio. Sin diacetilo.</w:t>
      </w:r>
    </w:p>
    <w:p>
      <w:pPr>
        <w:pStyle w:val="BodyText"/>
        <w:spacing w:line="244" w:lineRule="auto" w:before="34"/>
      </w:pPr>
      <w:r>
        <w:rPr>
          <w:b/>
        </w:rPr>
        <w:t>Aspecto:</w:t>
      </w:r>
      <w:r>
        <w:rPr>
          <w:b/>
          <w:spacing w:val="-5"/>
        </w:rPr>
        <w:t> </w:t>
      </w:r>
      <w:r>
        <w:rPr/>
        <w:t>color</w:t>
      </w:r>
      <w:r>
        <w:rPr>
          <w:spacing w:val="-5"/>
        </w:rPr>
        <w:t> </w:t>
      </w:r>
      <w:r>
        <w:rPr/>
        <w:t>amarillo</w:t>
      </w:r>
      <w:r>
        <w:rPr>
          <w:spacing w:val="-4"/>
        </w:rPr>
        <w:t> </w:t>
      </w:r>
      <w:r>
        <w:rPr/>
        <w:t>claro</w:t>
      </w:r>
      <w:r>
        <w:rPr>
          <w:spacing w:val="-4"/>
        </w:rPr>
        <w:t> </w:t>
      </w:r>
      <w:r>
        <w:rPr/>
        <w:t>a</w:t>
      </w:r>
      <w:r>
        <w:rPr>
          <w:spacing w:val="-5"/>
        </w:rPr>
        <w:t> </w:t>
      </w:r>
      <w:r>
        <w:rPr/>
        <w:t>dorado</w:t>
      </w:r>
      <w:r>
        <w:rPr>
          <w:spacing w:val="-7"/>
        </w:rPr>
        <w:t> </w:t>
      </w:r>
      <w:r>
        <w:rPr/>
        <w:t>profundo.</w:t>
      </w:r>
      <w:r>
        <w:rPr>
          <w:spacing w:val="-6"/>
        </w:rPr>
        <w:t> </w:t>
      </w:r>
      <w:r>
        <w:rPr/>
        <w:t>Claro</w:t>
      </w:r>
      <w:r>
        <w:rPr>
          <w:spacing w:val="-7"/>
        </w:rPr>
        <w:t> </w:t>
      </w:r>
      <w:r>
        <w:rPr/>
        <w:t>a brillante. Espuma baja a medio con buena retención.</w:t>
      </w:r>
    </w:p>
    <w:p>
      <w:pPr>
        <w:pStyle w:val="BodyText"/>
        <w:spacing w:line="242" w:lineRule="auto" w:before="34"/>
        <w:ind w:left="140" w:right="47" w:hanging="1"/>
      </w:pPr>
      <w:r>
        <w:rPr>
          <w:b/>
        </w:rPr>
        <w:t>Sabor:</w:t>
      </w:r>
      <w:r>
        <w:rPr>
          <w:b/>
          <w:spacing w:val="-7"/>
        </w:rPr>
        <w:t> </w:t>
      </w:r>
      <w:r>
        <w:rPr/>
        <w:t>Dulzor</w:t>
      </w:r>
      <w:r>
        <w:rPr>
          <w:spacing w:val="-5"/>
        </w:rPr>
        <w:t> </w:t>
      </w:r>
      <w:r>
        <w:rPr/>
        <w:t>maltoso</w:t>
      </w:r>
      <w:r>
        <w:rPr>
          <w:spacing w:val="-7"/>
        </w:rPr>
        <w:t> </w:t>
      </w:r>
      <w:r>
        <w:rPr/>
        <w:t>inicial</w:t>
      </w:r>
      <w:r>
        <w:rPr>
          <w:spacing w:val="-4"/>
        </w:rPr>
        <w:t> </w:t>
      </w:r>
      <w:r>
        <w:rPr/>
        <w:t>suave.</w:t>
      </w:r>
      <w:r>
        <w:rPr>
          <w:spacing w:val="-4"/>
        </w:rPr>
        <w:t> </w:t>
      </w:r>
      <w:r>
        <w:rPr/>
        <w:t>Típicamente</w:t>
      </w:r>
      <w:r>
        <w:rPr>
          <w:spacing w:val="-6"/>
        </w:rPr>
        <w:t> </w:t>
      </w:r>
      <w:r>
        <w:rPr/>
        <w:t>ausentes</w:t>
      </w:r>
      <w:r>
        <w:rPr>
          <w:spacing w:val="-7"/>
        </w:rPr>
        <w:t> </w:t>
      </w:r>
      <w:r>
        <w:rPr/>
        <w:t>los flavors a caramelo. Flavor a lúpulo ligero a moderado (usualmente Cascade), pero no debería ser agresivo. Amargor bajo a moderado, pero el balance tiende a la malta. Final medio-seco o algo dulce. Sin diacetilo.</w:t>
      </w:r>
    </w:p>
    <w:p>
      <w:pPr>
        <w:pStyle w:val="BodyText"/>
        <w:spacing w:line="242" w:lineRule="auto" w:before="40"/>
        <w:ind w:right="47"/>
      </w:pPr>
      <w:r>
        <w:rPr>
          <w:b/>
        </w:rPr>
        <w:t>Sensación en boca: </w:t>
      </w:r>
      <w:r>
        <w:rPr/>
        <w:t>Cuerpo mediano ligero a medio. Carbonatación</w:t>
      </w:r>
      <w:r>
        <w:rPr>
          <w:spacing w:val="-7"/>
        </w:rPr>
        <w:t> </w:t>
      </w:r>
      <w:r>
        <w:rPr/>
        <w:t>media</w:t>
      </w:r>
      <w:r>
        <w:rPr>
          <w:spacing w:val="-6"/>
        </w:rPr>
        <w:t> </w:t>
      </w:r>
      <w:r>
        <w:rPr/>
        <w:t>a</w:t>
      </w:r>
      <w:r>
        <w:rPr>
          <w:spacing w:val="-6"/>
        </w:rPr>
        <w:t> </w:t>
      </w:r>
      <w:r>
        <w:rPr/>
        <w:t>alta.</w:t>
      </w:r>
      <w:r>
        <w:rPr>
          <w:spacing w:val="-7"/>
        </w:rPr>
        <w:t> </w:t>
      </w:r>
      <w:r>
        <w:rPr/>
        <w:t>Sensación</w:t>
      </w:r>
      <w:r>
        <w:rPr>
          <w:spacing w:val="-5"/>
        </w:rPr>
        <w:t> </w:t>
      </w:r>
      <w:r>
        <w:rPr/>
        <w:t>suave</w:t>
      </w:r>
      <w:r>
        <w:rPr>
          <w:spacing w:val="-5"/>
        </w:rPr>
        <w:t> </w:t>
      </w:r>
      <w:r>
        <w:rPr/>
        <w:t>sin</w:t>
      </w:r>
      <w:r>
        <w:rPr>
          <w:spacing w:val="-7"/>
        </w:rPr>
        <w:t> </w:t>
      </w:r>
      <w:r>
        <w:rPr/>
        <w:t>amargor áspero o astringencia.</w:t>
      </w:r>
    </w:p>
    <w:p>
      <w:pPr>
        <w:spacing w:before="41"/>
        <w:ind w:left="139" w:right="0" w:firstLine="0"/>
        <w:jc w:val="left"/>
        <w:rPr>
          <w:sz w:val="18"/>
        </w:rPr>
      </w:pPr>
      <w:r>
        <w:rPr>
          <w:b/>
          <w:sz w:val="18"/>
        </w:rPr>
        <w:t>Comentarios:</w:t>
      </w:r>
      <w:r>
        <w:rPr>
          <w:b/>
          <w:spacing w:val="-6"/>
          <w:sz w:val="18"/>
        </w:rPr>
        <w:t> </w:t>
      </w:r>
      <w:r>
        <w:rPr>
          <w:sz w:val="18"/>
        </w:rPr>
        <w:t>es</w:t>
      </w:r>
      <w:r>
        <w:rPr>
          <w:spacing w:val="-4"/>
          <w:sz w:val="18"/>
        </w:rPr>
        <w:t> </w:t>
      </w:r>
      <w:r>
        <w:rPr>
          <w:sz w:val="18"/>
        </w:rPr>
        <w:t>dificultoso</w:t>
      </w:r>
      <w:r>
        <w:rPr>
          <w:spacing w:val="-3"/>
          <w:sz w:val="18"/>
        </w:rPr>
        <w:t> </w:t>
      </w:r>
      <w:r>
        <w:rPr>
          <w:sz w:val="18"/>
        </w:rPr>
        <w:t>lograr</w:t>
      </w:r>
      <w:r>
        <w:rPr>
          <w:spacing w:val="-3"/>
          <w:sz w:val="18"/>
        </w:rPr>
        <w:t> </w:t>
      </w:r>
      <w:r>
        <w:rPr>
          <w:sz w:val="18"/>
        </w:rPr>
        <w:t>el</w:t>
      </w:r>
      <w:r>
        <w:rPr>
          <w:spacing w:val="-4"/>
          <w:sz w:val="18"/>
        </w:rPr>
        <w:t> </w:t>
      </w:r>
      <w:r>
        <w:rPr>
          <w:spacing w:val="-2"/>
          <w:sz w:val="18"/>
        </w:rPr>
        <w:t>balance.</w:t>
      </w:r>
    </w:p>
    <w:p>
      <w:pPr>
        <w:pStyle w:val="BodyText"/>
        <w:spacing w:line="242" w:lineRule="auto" w:before="40"/>
      </w:pPr>
      <w:r>
        <w:rPr>
          <w:b/>
        </w:rPr>
        <w:t>Historia:</w:t>
      </w:r>
      <w:r>
        <w:rPr>
          <w:b/>
          <w:spacing w:val="-7"/>
        </w:rPr>
        <w:t> </w:t>
      </w:r>
      <w:r>
        <w:rPr/>
        <w:t>los</w:t>
      </w:r>
      <w:r>
        <w:rPr>
          <w:spacing w:val="-7"/>
        </w:rPr>
        <w:t> </w:t>
      </w:r>
      <w:r>
        <w:rPr/>
        <w:t>primeros</w:t>
      </w:r>
      <w:r>
        <w:rPr>
          <w:spacing w:val="-7"/>
        </w:rPr>
        <w:t> </w:t>
      </w:r>
      <w:r>
        <w:rPr/>
        <w:t>cerveceros</w:t>
      </w:r>
      <w:r>
        <w:rPr>
          <w:spacing w:val="-7"/>
        </w:rPr>
        <w:t> </w:t>
      </w:r>
      <w:r>
        <w:rPr/>
        <w:t>argentinos</w:t>
      </w:r>
      <w:r>
        <w:rPr>
          <w:spacing w:val="-4"/>
        </w:rPr>
        <w:t> </w:t>
      </w:r>
      <w:r>
        <w:rPr/>
        <w:t>sólo</w:t>
      </w:r>
      <w:r>
        <w:rPr>
          <w:spacing w:val="-7"/>
        </w:rPr>
        <w:t> </w:t>
      </w:r>
      <w:r>
        <w:rPr/>
        <w:t>accedían</w:t>
      </w:r>
      <w:r>
        <w:rPr>
          <w:spacing w:val="-2"/>
        </w:rPr>
        <w:t> </w:t>
      </w:r>
      <w:r>
        <w:rPr/>
        <w:t>a malta pilsen y lúpulo cascade y con ellos desarrollaron esta variante de Blond Ale.</w:t>
      </w:r>
    </w:p>
    <w:p>
      <w:pPr>
        <w:spacing w:before="38"/>
        <w:ind w:left="139" w:right="0" w:firstLine="0"/>
        <w:jc w:val="left"/>
        <w:rPr>
          <w:sz w:val="18"/>
        </w:rPr>
      </w:pPr>
      <w:r>
        <w:rPr>
          <w:b/>
          <w:sz w:val="18"/>
        </w:rPr>
        <w:t>Ingredientes:</w:t>
      </w:r>
      <w:r>
        <w:rPr>
          <w:b/>
          <w:spacing w:val="-6"/>
          <w:sz w:val="18"/>
        </w:rPr>
        <w:t> </w:t>
      </w:r>
      <w:r>
        <w:rPr>
          <w:sz w:val="18"/>
        </w:rPr>
        <w:t>usualmente</w:t>
      </w:r>
      <w:r>
        <w:rPr>
          <w:spacing w:val="-4"/>
          <w:sz w:val="18"/>
        </w:rPr>
        <w:t> </w:t>
      </w:r>
      <w:r>
        <w:rPr>
          <w:sz w:val="18"/>
        </w:rPr>
        <w:t>solo</w:t>
      </w:r>
      <w:r>
        <w:rPr>
          <w:spacing w:val="-4"/>
          <w:sz w:val="18"/>
        </w:rPr>
        <w:t> </w:t>
      </w:r>
      <w:r>
        <w:rPr>
          <w:sz w:val="18"/>
        </w:rPr>
        <w:t>malta</w:t>
      </w:r>
      <w:r>
        <w:rPr>
          <w:spacing w:val="-3"/>
          <w:sz w:val="18"/>
        </w:rPr>
        <w:t> </w:t>
      </w:r>
      <w:r>
        <w:rPr>
          <w:sz w:val="18"/>
        </w:rPr>
        <w:t>pálida</w:t>
      </w:r>
      <w:r>
        <w:rPr>
          <w:spacing w:val="-2"/>
          <w:sz w:val="18"/>
        </w:rPr>
        <w:t> </w:t>
      </w:r>
      <w:r>
        <w:rPr>
          <w:sz w:val="18"/>
        </w:rPr>
        <w:t>o</w:t>
      </w:r>
      <w:r>
        <w:rPr>
          <w:spacing w:val="-5"/>
          <w:sz w:val="18"/>
        </w:rPr>
        <w:t> </w:t>
      </w:r>
      <w:r>
        <w:rPr>
          <w:sz w:val="18"/>
        </w:rPr>
        <w:t>pilsen,</w:t>
      </w:r>
      <w:r>
        <w:rPr>
          <w:spacing w:val="-3"/>
          <w:sz w:val="18"/>
        </w:rPr>
        <w:t> </w:t>
      </w:r>
      <w:r>
        <w:rPr>
          <w:spacing w:val="-2"/>
          <w:sz w:val="18"/>
        </w:rPr>
        <w:t>aunque</w:t>
      </w:r>
    </w:p>
    <w:p>
      <w:pPr>
        <w:pStyle w:val="BodyText"/>
        <w:spacing w:line="242" w:lineRule="auto" w:before="2"/>
      </w:pPr>
      <w:r>
        <w:rPr/>
        <w:t>puede incluir bajas proporciones de malta caramelizadas. Comúnmente</w:t>
      </w:r>
      <w:r>
        <w:rPr>
          <w:spacing w:val="-8"/>
        </w:rPr>
        <w:t> </w:t>
      </w:r>
      <w:r>
        <w:rPr/>
        <w:t>lúpulo</w:t>
      </w:r>
      <w:r>
        <w:rPr>
          <w:spacing w:val="-7"/>
        </w:rPr>
        <w:t> </w:t>
      </w:r>
      <w:r>
        <w:rPr/>
        <w:t>Cascade.</w:t>
      </w:r>
      <w:r>
        <w:rPr>
          <w:spacing w:val="-7"/>
        </w:rPr>
        <w:t> </w:t>
      </w:r>
      <w:r>
        <w:rPr/>
        <w:t>Levaduras</w:t>
      </w:r>
      <w:r>
        <w:rPr>
          <w:spacing w:val="-9"/>
        </w:rPr>
        <w:t> </w:t>
      </w:r>
      <w:r>
        <w:rPr/>
        <w:t>americanas</w:t>
      </w:r>
      <w:r>
        <w:rPr>
          <w:spacing w:val="-7"/>
        </w:rPr>
        <w:t> </w:t>
      </w:r>
      <w:r>
        <w:rPr/>
        <w:t>limpias, británicas levemente frutadas o Kölsch, usualmente acondicionada en frío.</w:t>
      </w:r>
    </w:p>
    <w:p>
      <w:pPr>
        <w:tabs>
          <w:tab w:pos="2576" w:val="left" w:leader="none"/>
        </w:tabs>
        <w:spacing w:before="38"/>
        <w:ind w:left="139" w:right="0" w:firstLine="0"/>
        <w:jc w:val="left"/>
        <w:rPr>
          <w:sz w:val="18"/>
        </w:rPr>
      </w:pPr>
      <w:r>
        <w:rPr>
          <w:b/>
          <w:sz w:val="18"/>
        </w:rPr>
        <w:t>Estadísticas</w:t>
      </w:r>
      <w:r>
        <w:rPr>
          <w:b/>
          <w:spacing w:val="-5"/>
          <w:sz w:val="18"/>
        </w:rPr>
        <w:t> </w:t>
      </w:r>
      <w:r>
        <w:rPr>
          <w:b/>
          <w:spacing w:val="-2"/>
          <w:sz w:val="18"/>
        </w:rPr>
        <w:t>vitales:</w:t>
      </w:r>
      <w:r>
        <w:rPr>
          <w:b/>
          <w:sz w:val="18"/>
        </w:rPr>
        <w:tab/>
      </w:r>
      <w:r>
        <w:rPr>
          <w:sz w:val="18"/>
        </w:rPr>
        <w:t>D.I.:</w:t>
      </w:r>
      <w:r>
        <w:rPr>
          <w:spacing w:val="39"/>
          <w:sz w:val="18"/>
        </w:rPr>
        <w:t> </w:t>
      </w:r>
      <w:r>
        <w:rPr>
          <w:sz w:val="18"/>
        </w:rPr>
        <w:t>1.042</w:t>
      </w:r>
      <w:r>
        <w:rPr>
          <w:spacing w:val="-2"/>
          <w:sz w:val="18"/>
        </w:rPr>
        <w:t> </w:t>
      </w:r>
      <w:r>
        <w:rPr>
          <w:sz w:val="18"/>
        </w:rPr>
        <w:t>–</w:t>
      </w:r>
      <w:r>
        <w:rPr>
          <w:spacing w:val="-3"/>
          <w:sz w:val="18"/>
        </w:rPr>
        <w:t> </w:t>
      </w:r>
      <w:r>
        <w:rPr>
          <w:spacing w:val="-4"/>
          <w:sz w:val="18"/>
        </w:rPr>
        <w:t>1.054</w:t>
      </w:r>
    </w:p>
    <w:p>
      <w:pPr>
        <w:pStyle w:val="BodyText"/>
        <w:tabs>
          <w:tab w:pos="2537" w:val="left" w:leader="none"/>
        </w:tabs>
        <w:spacing w:line="204" w:lineRule="exact" w:before="2"/>
        <w:ind w:left="140"/>
      </w:pPr>
      <w:r>
        <w:rPr/>
        <w:t>IBUs:</w:t>
      </w:r>
      <w:r>
        <w:rPr>
          <w:spacing w:val="41"/>
        </w:rPr>
        <w:t> </w:t>
      </w:r>
      <w:r>
        <w:rPr/>
        <w:t>15</w:t>
      </w:r>
      <w:r>
        <w:rPr>
          <w:spacing w:val="-1"/>
        </w:rPr>
        <w:t> </w:t>
      </w:r>
      <w:r>
        <w:rPr/>
        <w:t>–</w:t>
      </w:r>
      <w:r>
        <w:rPr>
          <w:spacing w:val="-1"/>
        </w:rPr>
        <w:t> </w:t>
      </w:r>
      <w:r>
        <w:rPr>
          <w:spacing w:val="-5"/>
        </w:rPr>
        <w:t>22</w:t>
      </w:r>
      <w:r>
        <w:rPr/>
        <w:tab/>
        <w:t>D.F.:</w:t>
      </w:r>
      <w:r>
        <w:rPr>
          <w:spacing w:val="39"/>
        </w:rPr>
        <w:t> </w:t>
      </w:r>
      <w:r>
        <w:rPr/>
        <w:t>1.009</w:t>
      </w:r>
      <w:r>
        <w:rPr>
          <w:spacing w:val="-3"/>
        </w:rPr>
        <w:t> </w:t>
      </w:r>
      <w:r>
        <w:rPr/>
        <w:t>–</w:t>
      </w:r>
      <w:r>
        <w:rPr>
          <w:spacing w:val="-1"/>
        </w:rPr>
        <w:t> </w:t>
      </w:r>
      <w:r>
        <w:rPr>
          <w:spacing w:val="-2"/>
        </w:rPr>
        <w:t>1.013</w:t>
      </w:r>
    </w:p>
    <w:p>
      <w:pPr>
        <w:pStyle w:val="BodyText"/>
        <w:tabs>
          <w:tab w:pos="2528" w:val="left" w:leader="none"/>
        </w:tabs>
        <w:spacing w:line="204" w:lineRule="exact"/>
        <w:ind w:left="140"/>
      </w:pPr>
      <w:r>
        <w:rPr/>
        <w:t>SRM:</w:t>
      </w:r>
      <w:r>
        <w:rPr>
          <w:spacing w:val="51"/>
        </w:rPr>
        <w:t> </w:t>
      </w:r>
      <w:r>
        <w:rPr/>
        <w:t>3</w:t>
      </w:r>
      <w:r>
        <w:rPr>
          <w:spacing w:val="-2"/>
        </w:rPr>
        <w:t> </w:t>
      </w:r>
      <w:r>
        <w:rPr/>
        <w:t>–</w:t>
      </w:r>
      <w:r>
        <w:rPr>
          <w:spacing w:val="-1"/>
        </w:rPr>
        <w:t> </w:t>
      </w:r>
      <w:r>
        <w:rPr>
          <w:spacing w:val="-10"/>
        </w:rPr>
        <w:t>5</w:t>
      </w:r>
      <w:r>
        <w:rPr/>
        <w:tab/>
        <w:t>G.A.:</w:t>
      </w:r>
      <w:r>
        <w:rPr>
          <w:spacing w:val="40"/>
        </w:rPr>
        <w:t> </w:t>
      </w:r>
      <w:r>
        <w:rPr/>
        <w:t>4,3º</w:t>
      </w:r>
      <w:r>
        <w:rPr>
          <w:spacing w:val="-1"/>
        </w:rPr>
        <w:t> </w:t>
      </w:r>
      <w:r>
        <w:rPr/>
        <w:t>–</w:t>
      </w:r>
      <w:r>
        <w:rPr>
          <w:spacing w:val="-2"/>
        </w:rPr>
        <w:t> </w:t>
      </w:r>
      <w:r>
        <w:rPr>
          <w:spacing w:val="-4"/>
        </w:rPr>
        <w:t>5,5º</w:t>
      </w:r>
    </w:p>
    <w:p>
      <w:pPr>
        <w:spacing w:before="40"/>
        <w:ind w:left="140" w:right="0" w:firstLine="0"/>
        <w:jc w:val="left"/>
        <w:rPr>
          <w:sz w:val="18"/>
        </w:rPr>
      </w:pPr>
      <w:r>
        <w:rPr>
          <w:b/>
          <w:sz w:val="18"/>
        </w:rPr>
        <w:t>Etiquetas:</w:t>
      </w:r>
      <w:r>
        <w:rPr>
          <w:b/>
          <w:spacing w:val="-12"/>
          <w:sz w:val="18"/>
        </w:rPr>
        <w:t> </w:t>
      </w:r>
      <w:r>
        <w:rPr>
          <w:sz w:val="18"/>
        </w:rPr>
        <w:t>sud-</w:t>
      </w:r>
      <w:r>
        <w:rPr>
          <w:spacing w:val="-2"/>
          <w:sz w:val="18"/>
        </w:rPr>
        <w:t>america</w:t>
      </w:r>
    </w:p>
    <w:p>
      <w:pPr>
        <w:pStyle w:val="BodyText"/>
        <w:spacing w:before="3"/>
        <w:ind w:left="0"/>
        <w:rPr>
          <w:sz w:val="25"/>
        </w:rPr>
      </w:pPr>
    </w:p>
    <w:p>
      <w:pPr>
        <w:pStyle w:val="Heading5"/>
        <w:ind w:left="139"/>
        <w:rPr>
          <w:rFonts w:ascii="Georgia"/>
        </w:rPr>
      </w:pPr>
      <w:r>
        <w:rPr>
          <w:rFonts w:ascii="Georgia"/>
        </w:rPr>
        <w:t>Pampas</w:t>
      </w:r>
      <w:r>
        <w:rPr>
          <w:rFonts w:ascii="Georgia"/>
          <w:spacing w:val="-4"/>
        </w:rPr>
        <w:t> </w:t>
      </w:r>
      <w:r>
        <w:rPr>
          <w:rFonts w:ascii="Georgia"/>
        </w:rPr>
        <w:t>Golden</w:t>
      </w:r>
      <w:r>
        <w:rPr>
          <w:rFonts w:ascii="Georgia"/>
          <w:spacing w:val="-1"/>
        </w:rPr>
        <w:t> </w:t>
      </w:r>
      <w:r>
        <w:rPr>
          <w:rFonts w:ascii="Georgia"/>
          <w:spacing w:val="-5"/>
        </w:rPr>
        <w:t>Ale</w:t>
      </w:r>
    </w:p>
    <w:p>
      <w:pPr>
        <w:pStyle w:val="BodyText"/>
        <w:spacing w:line="264" w:lineRule="auto" w:before="43"/>
      </w:pPr>
      <w:r>
        <w:rPr>
          <w:b/>
        </w:rPr>
        <w:t>Overall</w:t>
      </w:r>
      <w:r>
        <w:rPr>
          <w:b/>
          <w:spacing w:val="-10"/>
        </w:rPr>
        <w:t> </w:t>
      </w:r>
      <w:r>
        <w:rPr>
          <w:b/>
        </w:rPr>
        <w:t>impression:</w:t>
      </w:r>
      <w:r>
        <w:rPr>
          <w:b/>
          <w:spacing w:val="-12"/>
        </w:rPr>
        <w:t> </w:t>
      </w:r>
      <w:r>
        <w:rPr/>
        <w:t>Easy</w:t>
      </w:r>
      <w:r>
        <w:rPr>
          <w:spacing w:val="-9"/>
        </w:rPr>
        <w:t> </w:t>
      </w:r>
      <w:r>
        <w:rPr/>
        <w:t>drinkability,</w:t>
      </w:r>
      <w:r>
        <w:rPr>
          <w:spacing w:val="-10"/>
        </w:rPr>
        <w:t> </w:t>
      </w:r>
      <w:r>
        <w:rPr/>
        <w:t>malt-oriented. </w:t>
      </w:r>
      <w:r>
        <w:rPr>
          <w:b/>
        </w:rPr>
        <w:t>Aroma: </w:t>
      </w:r>
      <w:r>
        <w:rPr/>
        <w:t>Light to moderate sweet malty aroma. Low to moderate fruity aroma is acceptable. May have a low to</w:t>
      </w:r>
    </w:p>
    <w:p>
      <w:pPr>
        <w:pStyle w:val="BodyText"/>
        <w:spacing w:line="187" w:lineRule="exact"/>
      </w:pPr>
      <w:r>
        <w:rPr/>
        <w:t>medium</w:t>
      </w:r>
      <w:r>
        <w:rPr>
          <w:spacing w:val="-3"/>
        </w:rPr>
        <w:t> </w:t>
      </w:r>
      <w:r>
        <w:rPr/>
        <w:t>hop</w:t>
      </w:r>
      <w:r>
        <w:rPr>
          <w:spacing w:val="-3"/>
        </w:rPr>
        <w:t> </w:t>
      </w:r>
      <w:r>
        <w:rPr/>
        <w:t>aroma.</w:t>
      </w:r>
      <w:r>
        <w:rPr>
          <w:spacing w:val="-3"/>
        </w:rPr>
        <w:t> </w:t>
      </w:r>
      <w:r>
        <w:rPr/>
        <w:t>No</w:t>
      </w:r>
      <w:r>
        <w:rPr>
          <w:spacing w:val="-3"/>
        </w:rPr>
        <w:t> </w:t>
      </w:r>
      <w:r>
        <w:rPr>
          <w:spacing w:val="-2"/>
        </w:rPr>
        <w:t>diacetyl.</w:t>
      </w:r>
    </w:p>
    <w:p>
      <w:pPr>
        <w:pStyle w:val="BodyText"/>
        <w:spacing w:line="244" w:lineRule="auto" w:before="40"/>
        <w:ind w:right="54"/>
      </w:pPr>
      <w:r>
        <w:rPr>
          <w:b/>
        </w:rPr>
        <w:t>Appearance:</w:t>
      </w:r>
      <w:r>
        <w:rPr>
          <w:b/>
          <w:spacing w:val="-7"/>
        </w:rPr>
        <w:t> </w:t>
      </w:r>
      <w:r>
        <w:rPr/>
        <w:t>Light</w:t>
      </w:r>
      <w:r>
        <w:rPr>
          <w:spacing w:val="-5"/>
        </w:rPr>
        <w:t> </w:t>
      </w:r>
      <w:r>
        <w:rPr/>
        <w:t>yellow</w:t>
      </w:r>
      <w:r>
        <w:rPr>
          <w:spacing w:val="-6"/>
        </w:rPr>
        <w:t> </w:t>
      </w:r>
      <w:r>
        <w:rPr/>
        <w:t>to</w:t>
      </w:r>
      <w:r>
        <w:rPr>
          <w:spacing w:val="-4"/>
        </w:rPr>
        <w:t> </w:t>
      </w:r>
      <w:r>
        <w:rPr/>
        <w:t>deep</w:t>
      </w:r>
      <w:r>
        <w:rPr>
          <w:spacing w:val="-5"/>
        </w:rPr>
        <w:t> </w:t>
      </w:r>
      <w:r>
        <w:rPr/>
        <w:t>gold</w:t>
      </w:r>
      <w:r>
        <w:rPr>
          <w:spacing w:val="-6"/>
        </w:rPr>
        <w:t> </w:t>
      </w:r>
      <w:r>
        <w:rPr/>
        <w:t>color.</w:t>
      </w:r>
      <w:r>
        <w:rPr>
          <w:spacing w:val="-6"/>
        </w:rPr>
        <w:t> </w:t>
      </w:r>
      <w:r>
        <w:rPr/>
        <w:t>Clear</w:t>
      </w:r>
      <w:r>
        <w:rPr>
          <w:spacing w:val="-5"/>
        </w:rPr>
        <w:t> </w:t>
      </w:r>
      <w:r>
        <w:rPr/>
        <w:t>to brilliant. Low to medium head with good retention.</w:t>
      </w:r>
    </w:p>
    <w:p>
      <w:pPr>
        <w:pStyle w:val="BodyText"/>
        <w:spacing w:line="242" w:lineRule="auto" w:before="34"/>
      </w:pPr>
      <w:r>
        <w:rPr>
          <w:b/>
        </w:rPr>
        <w:t>Flavor:</w:t>
      </w:r>
      <w:r>
        <w:rPr>
          <w:b/>
          <w:spacing w:val="-5"/>
        </w:rPr>
        <w:t> </w:t>
      </w:r>
      <w:r>
        <w:rPr/>
        <w:t>Initial</w:t>
      </w:r>
      <w:r>
        <w:rPr>
          <w:spacing w:val="-5"/>
        </w:rPr>
        <w:t> </w:t>
      </w:r>
      <w:r>
        <w:rPr/>
        <w:t>soft</w:t>
      </w:r>
      <w:r>
        <w:rPr>
          <w:spacing w:val="-3"/>
        </w:rPr>
        <w:t> </w:t>
      </w:r>
      <w:r>
        <w:rPr/>
        <w:t>malty</w:t>
      </w:r>
      <w:r>
        <w:rPr>
          <w:spacing w:val="-4"/>
        </w:rPr>
        <w:t> </w:t>
      </w:r>
      <w:r>
        <w:rPr/>
        <w:t>sweetness.</w:t>
      </w:r>
      <w:r>
        <w:rPr>
          <w:spacing w:val="-4"/>
        </w:rPr>
        <w:t> </w:t>
      </w:r>
      <w:r>
        <w:rPr/>
        <w:t>Caramel</w:t>
      </w:r>
      <w:r>
        <w:rPr>
          <w:spacing w:val="-2"/>
        </w:rPr>
        <w:t> </w:t>
      </w:r>
      <w:r>
        <w:rPr/>
        <w:t>flavors</w:t>
      </w:r>
      <w:r>
        <w:rPr>
          <w:spacing w:val="-5"/>
        </w:rPr>
        <w:t> </w:t>
      </w:r>
      <w:r>
        <w:rPr/>
        <w:t>typically are</w:t>
      </w:r>
      <w:r>
        <w:rPr>
          <w:spacing w:val="-5"/>
        </w:rPr>
        <w:t> </w:t>
      </w:r>
      <w:r>
        <w:rPr/>
        <w:t>absent.</w:t>
      </w:r>
      <w:r>
        <w:rPr>
          <w:spacing w:val="-5"/>
        </w:rPr>
        <w:t> </w:t>
      </w:r>
      <w:r>
        <w:rPr/>
        <w:t>Mild</w:t>
      </w:r>
      <w:r>
        <w:rPr>
          <w:spacing w:val="-5"/>
        </w:rPr>
        <w:t> </w:t>
      </w:r>
      <w:r>
        <w:rPr/>
        <w:t>to</w:t>
      </w:r>
      <w:r>
        <w:rPr>
          <w:spacing w:val="-6"/>
        </w:rPr>
        <w:t> </w:t>
      </w:r>
      <w:r>
        <w:rPr/>
        <w:t>moderate</w:t>
      </w:r>
      <w:r>
        <w:rPr>
          <w:spacing w:val="-5"/>
        </w:rPr>
        <w:t> </w:t>
      </w:r>
      <w:r>
        <w:rPr/>
        <w:t>hop</w:t>
      </w:r>
      <w:r>
        <w:rPr>
          <w:spacing w:val="-4"/>
        </w:rPr>
        <w:t> </w:t>
      </w:r>
      <w:r>
        <w:rPr/>
        <w:t>flavor</w:t>
      </w:r>
      <w:r>
        <w:rPr>
          <w:spacing w:val="-4"/>
        </w:rPr>
        <w:t> </w:t>
      </w:r>
      <w:r>
        <w:rPr/>
        <w:t>(usually</w:t>
      </w:r>
      <w:r>
        <w:rPr>
          <w:spacing w:val="-4"/>
        </w:rPr>
        <w:t> </w:t>
      </w:r>
      <w:r>
        <w:rPr/>
        <w:t>Cascade),</w:t>
      </w:r>
      <w:r>
        <w:rPr>
          <w:spacing w:val="-5"/>
        </w:rPr>
        <w:t> </w:t>
      </w:r>
      <w:r>
        <w:rPr/>
        <w:t>but should not be</w:t>
      </w:r>
      <w:r>
        <w:rPr>
          <w:spacing w:val="-1"/>
        </w:rPr>
        <w:t> </w:t>
      </w:r>
      <w:r>
        <w:rPr/>
        <w:t>aggressive.</w:t>
      </w:r>
      <w:r>
        <w:rPr>
          <w:spacing w:val="-1"/>
        </w:rPr>
        <w:t> </w:t>
      </w:r>
      <w:r>
        <w:rPr/>
        <w:t>Low to</w:t>
      </w:r>
      <w:r>
        <w:rPr>
          <w:spacing w:val="-2"/>
        </w:rPr>
        <w:t> </w:t>
      </w:r>
      <w:r>
        <w:rPr/>
        <w:t>moderate</w:t>
      </w:r>
      <w:r>
        <w:rPr>
          <w:spacing w:val="-1"/>
        </w:rPr>
        <w:t> </w:t>
      </w:r>
      <w:r>
        <w:rPr/>
        <w:t>hop bitterness, the balance is normally towards the malt. Half-dry to something sweet finish. No diacetyl.</w:t>
      </w:r>
    </w:p>
    <w:p>
      <w:pPr>
        <w:pStyle w:val="BodyText"/>
        <w:spacing w:before="40"/>
      </w:pPr>
      <w:r>
        <w:rPr>
          <w:b/>
        </w:rPr>
        <w:t>Mouthfeel:</w:t>
      </w:r>
      <w:r>
        <w:rPr>
          <w:b/>
          <w:spacing w:val="-8"/>
        </w:rPr>
        <w:t> </w:t>
      </w:r>
      <w:r>
        <w:rPr/>
        <w:t>Medium-light</w:t>
      </w:r>
      <w:r>
        <w:rPr>
          <w:spacing w:val="-4"/>
        </w:rPr>
        <w:t> </w:t>
      </w:r>
      <w:r>
        <w:rPr/>
        <w:t>to</w:t>
      </w:r>
      <w:r>
        <w:rPr>
          <w:spacing w:val="-3"/>
        </w:rPr>
        <w:t> </w:t>
      </w:r>
      <w:r>
        <w:rPr/>
        <w:t>medium</w:t>
      </w:r>
      <w:r>
        <w:rPr>
          <w:spacing w:val="-5"/>
        </w:rPr>
        <w:t> </w:t>
      </w:r>
      <w:r>
        <w:rPr/>
        <w:t>body.</w:t>
      </w:r>
      <w:r>
        <w:rPr>
          <w:spacing w:val="-5"/>
        </w:rPr>
        <w:t> </w:t>
      </w:r>
      <w:r>
        <w:rPr/>
        <w:t>Medium</w:t>
      </w:r>
      <w:r>
        <w:rPr>
          <w:spacing w:val="-2"/>
        </w:rPr>
        <w:t> </w:t>
      </w:r>
      <w:r>
        <w:rPr/>
        <w:t>to</w:t>
      </w:r>
      <w:r>
        <w:rPr>
          <w:spacing w:val="-6"/>
        </w:rPr>
        <w:t> </w:t>
      </w:r>
      <w:r>
        <w:rPr/>
        <w:t>high carbonation.</w:t>
      </w:r>
      <w:r>
        <w:rPr>
          <w:spacing w:val="-5"/>
        </w:rPr>
        <w:t> </w:t>
      </w:r>
      <w:r>
        <w:rPr/>
        <w:t>Smooth</w:t>
      </w:r>
      <w:r>
        <w:rPr>
          <w:spacing w:val="-4"/>
        </w:rPr>
        <w:t> </w:t>
      </w:r>
      <w:r>
        <w:rPr/>
        <w:t>without</w:t>
      </w:r>
      <w:r>
        <w:rPr>
          <w:spacing w:val="-2"/>
        </w:rPr>
        <w:t> </w:t>
      </w:r>
      <w:r>
        <w:rPr/>
        <w:t>harsh</w:t>
      </w:r>
      <w:r>
        <w:rPr>
          <w:spacing w:val="-4"/>
        </w:rPr>
        <w:t> </w:t>
      </w:r>
      <w:r>
        <w:rPr/>
        <w:t>bitterness</w:t>
      </w:r>
      <w:r>
        <w:rPr>
          <w:spacing w:val="-6"/>
        </w:rPr>
        <w:t> </w:t>
      </w:r>
      <w:r>
        <w:rPr/>
        <w:t>or</w:t>
      </w:r>
      <w:r>
        <w:rPr>
          <w:spacing w:val="-3"/>
        </w:rPr>
        <w:t> </w:t>
      </w:r>
      <w:r>
        <w:rPr>
          <w:spacing w:val="-2"/>
        </w:rPr>
        <w:t>astringency.</w:t>
      </w:r>
    </w:p>
    <w:p>
      <w:pPr>
        <w:spacing w:before="103"/>
        <w:ind w:left="140" w:right="0" w:firstLine="0"/>
        <w:jc w:val="left"/>
        <w:rPr>
          <w:sz w:val="18"/>
        </w:rPr>
      </w:pPr>
      <w:r>
        <w:rPr/>
        <w:br w:type="column"/>
      </w:r>
      <w:r>
        <w:rPr>
          <w:b/>
          <w:sz w:val="18"/>
        </w:rPr>
        <w:t>Comments:</w:t>
      </w:r>
      <w:r>
        <w:rPr>
          <w:b/>
          <w:spacing w:val="-4"/>
          <w:sz w:val="18"/>
        </w:rPr>
        <w:t> </w:t>
      </w:r>
      <w:r>
        <w:rPr>
          <w:sz w:val="18"/>
        </w:rPr>
        <w:t>It</w:t>
      </w:r>
      <w:r>
        <w:rPr>
          <w:spacing w:val="-2"/>
          <w:sz w:val="18"/>
        </w:rPr>
        <w:t> </w:t>
      </w:r>
      <w:r>
        <w:rPr>
          <w:sz w:val="18"/>
        </w:rPr>
        <w:t>is</w:t>
      </w:r>
      <w:r>
        <w:rPr>
          <w:spacing w:val="-3"/>
          <w:sz w:val="18"/>
        </w:rPr>
        <w:t> </w:t>
      </w:r>
      <w:r>
        <w:rPr>
          <w:sz w:val="18"/>
        </w:rPr>
        <w:t>difficult</w:t>
      </w:r>
      <w:r>
        <w:rPr>
          <w:spacing w:val="-2"/>
          <w:sz w:val="18"/>
        </w:rPr>
        <w:t> </w:t>
      </w:r>
      <w:r>
        <w:rPr>
          <w:sz w:val="18"/>
        </w:rPr>
        <w:t>to</w:t>
      </w:r>
      <w:r>
        <w:rPr>
          <w:spacing w:val="-3"/>
          <w:sz w:val="18"/>
        </w:rPr>
        <w:t> </w:t>
      </w:r>
      <w:r>
        <w:rPr>
          <w:sz w:val="18"/>
        </w:rPr>
        <w:t>achieve</w:t>
      </w:r>
      <w:r>
        <w:rPr>
          <w:spacing w:val="-3"/>
          <w:sz w:val="18"/>
        </w:rPr>
        <w:t> </w:t>
      </w:r>
      <w:r>
        <w:rPr>
          <w:sz w:val="18"/>
        </w:rPr>
        <w:t>the</w:t>
      </w:r>
      <w:r>
        <w:rPr>
          <w:spacing w:val="-2"/>
          <w:sz w:val="18"/>
        </w:rPr>
        <w:t> balance.</w:t>
      </w:r>
    </w:p>
    <w:p>
      <w:pPr>
        <w:pStyle w:val="BodyText"/>
        <w:spacing w:line="242" w:lineRule="auto" w:before="40"/>
        <w:ind w:left="140" w:right="182"/>
      </w:pPr>
      <w:r>
        <w:rPr>
          <w:b/>
        </w:rPr>
        <w:t>History: </w:t>
      </w:r>
      <w:r>
        <w:rPr/>
        <w:t>At the beginning Argentine homebrewers were very limited: there weren´t extract, they could use only pils malt, Cascade hops and dry yeast, commonly Nottingham, Windsor or</w:t>
      </w:r>
      <w:r>
        <w:rPr>
          <w:spacing w:val="-5"/>
        </w:rPr>
        <w:t> </w:t>
      </w:r>
      <w:r>
        <w:rPr/>
        <w:t>Safale.</w:t>
      </w:r>
      <w:r>
        <w:rPr>
          <w:spacing w:val="-4"/>
        </w:rPr>
        <w:t> </w:t>
      </w:r>
      <w:r>
        <w:rPr/>
        <w:t>With</w:t>
      </w:r>
      <w:r>
        <w:rPr>
          <w:spacing w:val="-5"/>
        </w:rPr>
        <w:t> </w:t>
      </w:r>
      <w:r>
        <w:rPr/>
        <w:t>these</w:t>
      </w:r>
      <w:r>
        <w:rPr>
          <w:spacing w:val="-6"/>
        </w:rPr>
        <w:t> </w:t>
      </w:r>
      <w:r>
        <w:rPr/>
        <w:t>ingredients,</w:t>
      </w:r>
      <w:r>
        <w:rPr>
          <w:spacing w:val="-6"/>
        </w:rPr>
        <w:t> </w:t>
      </w:r>
      <w:r>
        <w:rPr/>
        <w:t>Argentine</w:t>
      </w:r>
      <w:r>
        <w:rPr>
          <w:spacing w:val="-6"/>
        </w:rPr>
        <w:t> </w:t>
      </w:r>
      <w:r>
        <w:rPr/>
        <w:t>brewers</w:t>
      </w:r>
      <w:r>
        <w:rPr>
          <w:spacing w:val="-7"/>
        </w:rPr>
        <w:t> </w:t>
      </w:r>
      <w:r>
        <w:rPr/>
        <w:t>developed a specific version of Blond Ale, named </w:t>
      </w:r>
      <w:r>
        <w:rPr>
          <w:i/>
        </w:rPr>
        <w:t>Dorada Pampeana</w:t>
      </w:r>
      <w:r>
        <w:rPr/>
        <w:t>.</w:t>
      </w:r>
    </w:p>
    <w:p>
      <w:pPr>
        <w:pStyle w:val="BodyText"/>
        <w:spacing w:line="242" w:lineRule="auto" w:before="38"/>
        <w:ind w:right="182"/>
      </w:pPr>
      <w:r>
        <w:rPr>
          <w:b/>
        </w:rPr>
        <w:t>Ingredients: </w:t>
      </w:r>
      <w:r>
        <w:rPr/>
        <w:t>Usually only pale or pils malt, although may include low rates of caramelized malt. Commonly Cascade hops.</w:t>
      </w:r>
      <w:r>
        <w:rPr>
          <w:spacing w:val="-5"/>
        </w:rPr>
        <w:t> </w:t>
      </w:r>
      <w:r>
        <w:rPr/>
        <w:t>Clean</w:t>
      </w:r>
      <w:r>
        <w:rPr>
          <w:spacing w:val="-5"/>
        </w:rPr>
        <w:t> </w:t>
      </w:r>
      <w:r>
        <w:rPr/>
        <w:t>American</w:t>
      </w:r>
      <w:r>
        <w:rPr>
          <w:spacing w:val="-5"/>
        </w:rPr>
        <w:t> </w:t>
      </w:r>
      <w:r>
        <w:rPr/>
        <w:t>yeast,</w:t>
      </w:r>
      <w:r>
        <w:rPr>
          <w:spacing w:val="-5"/>
        </w:rPr>
        <w:t> </w:t>
      </w:r>
      <w:r>
        <w:rPr/>
        <w:t>slightly</w:t>
      </w:r>
      <w:r>
        <w:rPr>
          <w:spacing w:val="-4"/>
        </w:rPr>
        <w:t> </w:t>
      </w:r>
      <w:r>
        <w:rPr/>
        <w:t>fruity</w:t>
      </w:r>
      <w:r>
        <w:rPr>
          <w:spacing w:val="-5"/>
        </w:rPr>
        <w:t> </w:t>
      </w:r>
      <w:r>
        <w:rPr/>
        <w:t>British</w:t>
      </w:r>
      <w:r>
        <w:rPr>
          <w:spacing w:val="-4"/>
        </w:rPr>
        <w:t> </w:t>
      </w:r>
      <w:r>
        <w:rPr/>
        <w:t>or</w:t>
      </w:r>
      <w:r>
        <w:rPr>
          <w:spacing w:val="-5"/>
        </w:rPr>
        <w:t> </w:t>
      </w:r>
      <w:r>
        <w:rPr/>
        <w:t>Kölsch, usually packaged in cold.</w:t>
      </w:r>
    </w:p>
    <w:p>
      <w:pPr>
        <w:tabs>
          <w:tab w:pos="2611" w:val="left" w:leader="none"/>
        </w:tabs>
        <w:spacing w:line="204" w:lineRule="exact" w:before="38"/>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1.042</w:t>
      </w:r>
      <w:r>
        <w:rPr>
          <w:spacing w:val="-1"/>
          <w:sz w:val="18"/>
        </w:rPr>
        <w:t> </w:t>
      </w:r>
      <w:r>
        <w:rPr>
          <w:sz w:val="18"/>
        </w:rPr>
        <w:t>–</w:t>
      </w:r>
      <w:r>
        <w:rPr>
          <w:spacing w:val="-2"/>
          <w:sz w:val="18"/>
        </w:rPr>
        <w:t> </w:t>
      </w:r>
      <w:r>
        <w:rPr>
          <w:spacing w:val="-4"/>
          <w:sz w:val="18"/>
        </w:rPr>
        <w:t>1.054</w:t>
      </w:r>
    </w:p>
    <w:p>
      <w:pPr>
        <w:pStyle w:val="BodyText"/>
        <w:tabs>
          <w:tab w:pos="2638" w:val="left" w:leader="none"/>
        </w:tabs>
        <w:spacing w:line="204" w:lineRule="exact"/>
        <w:ind w:left="140"/>
      </w:pPr>
      <w:r>
        <w:rPr/>
        <w:t>IBU:</w:t>
      </w:r>
      <w:r>
        <w:rPr>
          <w:spacing w:val="38"/>
        </w:rPr>
        <w:t>  </w:t>
      </w:r>
      <w:r>
        <w:rPr/>
        <w:t>15</w:t>
      </w:r>
      <w:r>
        <w:rPr>
          <w:spacing w:val="1"/>
        </w:rPr>
        <w:t> </w:t>
      </w:r>
      <w:r>
        <w:rPr/>
        <w:t>–</w:t>
      </w:r>
      <w:r>
        <w:rPr>
          <w:spacing w:val="-2"/>
        </w:rPr>
        <w:t> </w:t>
      </w:r>
      <w:r>
        <w:rPr>
          <w:spacing w:val="-7"/>
        </w:rPr>
        <w:t>22</w:t>
      </w:r>
      <w:r>
        <w:rPr/>
        <w:tab/>
        <w:t>FG:</w:t>
      </w:r>
      <w:r>
        <w:rPr>
          <w:spacing w:val="40"/>
        </w:rPr>
        <w:t> </w:t>
      </w:r>
      <w:r>
        <w:rPr/>
        <w:t>1.009</w:t>
      </w:r>
      <w:r>
        <w:rPr>
          <w:spacing w:val="-3"/>
        </w:rPr>
        <w:t> </w:t>
      </w:r>
      <w:r>
        <w:rPr/>
        <w:t>– </w:t>
      </w:r>
      <w:r>
        <w:rPr>
          <w:spacing w:val="-2"/>
        </w:rPr>
        <w:t>1.013</w:t>
      </w:r>
    </w:p>
    <w:p>
      <w:pPr>
        <w:pStyle w:val="BodyText"/>
        <w:tabs>
          <w:tab w:pos="2518" w:val="left" w:leader="none"/>
        </w:tabs>
        <w:spacing w:before="1"/>
      </w:pPr>
      <w:r>
        <w:rPr/>
        <w:t>SRM:</w:t>
      </w:r>
      <w:r>
        <w:rPr>
          <w:spacing w:val="51"/>
        </w:rPr>
        <w:t> </w:t>
      </w:r>
      <w:r>
        <w:rPr/>
        <w:t>3</w:t>
      </w:r>
      <w:r>
        <w:rPr>
          <w:spacing w:val="-2"/>
        </w:rPr>
        <w:t> </w:t>
      </w:r>
      <w:r>
        <w:rPr/>
        <w:t>–</w:t>
      </w:r>
      <w:r>
        <w:rPr>
          <w:spacing w:val="-1"/>
        </w:rPr>
        <w:t> </w:t>
      </w:r>
      <w:r>
        <w:rPr>
          <w:spacing w:val="-10"/>
        </w:rPr>
        <w:t>5</w:t>
      </w:r>
      <w:r>
        <w:rPr/>
        <w:tab/>
        <w:t>ABV:</w:t>
      </w:r>
      <w:r>
        <w:rPr>
          <w:spacing w:val="40"/>
        </w:rPr>
        <w:t> </w:t>
      </w:r>
      <w:r>
        <w:rPr/>
        <w:t>4.3% –</w:t>
      </w:r>
      <w:r>
        <w:rPr>
          <w:spacing w:val="-2"/>
        </w:rPr>
        <w:t> </w:t>
      </w:r>
      <w:r>
        <w:rPr>
          <w:spacing w:val="-4"/>
        </w:rPr>
        <w:t>5.5%</w:t>
      </w:r>
    </w:p>
    <w:p>
      <w:pPr>
        <w:spacing w:before="41"/>
        <w:ind w:left="140" w:right="0" w:firstLine="0"/>
        <w:jc w:val="left"/>
        <w:rPr>
          <w:sz w:val="18"/>
        </w:rPr>
      </w:pPr>
      <w:r>
        <w:rPr>
          <w:b/>
          <w:sz w:val="18"/>
        </w:rPr>
        <w:t>Tags:</w:t>
      </w:r>
      <w:r>
        <w:rPr>
          <w:b/>
          <w:spacing w:val="-11"/>
          <w:sz w:val="18"/>
        </w:rPr>
        <w:t> </w:t>
      </w:r>
      <w:r>
        <w:rPr>
          <w:sz w:val="18"/>
        </w:rPr>
        <w:t>south-</w:t>
      </w:r>
      <w:r>
        <w:rPr>
          <w:spacing w:val="-2"/>
          <w:sz w:val="18"/>
        </w:rPr>
        <w:t>america</w:t>
      </w:r>
    </w:p>
    <w:p>
      <w:pPr>
        <w:pStyle w:val="BodyText"/>
        <w:spacing w:before="7"/>
        <w:ind w:left="0"/>
        <w:rPr>
          <w:sz w:val="20"/>
        </w:rPr>
      </w:pPr>
    </w:p>
    <w:p>
      <w:pPr>
        <w:pStyle w:val="Heading3"/>
      </w:pPr>
      <w:bookmarkStart w:name="X2. IPA Argenta" w:id="596"/>
      <w:bookmarkEnd w:id="596"/>
      <w:r>
        <w:rPr>
          <w:b w:val="0"/>
        </w:rPr>
      </w:r>
      <w:bookmarkStart w:name="_bookmark196" w:id="597"/>
      <w:bookmarkEnd w:id="597"/>
      <w:r>
        <w:rPr>
          <w:b w:val="0"/>
        </w:rPr>
      </w:r>
      <w:r>
        <w:rPr/>
        <w:t>X2.</w:t>
      </w:r>
      <w:r>
        <w:rPr>
          <w:spacing w:val="-5"/>
        </w:rPr>
        <w:t> </w:t>
      </w:r>
      <w:r>
        <w:rPr/>
        <w:t>IPA</w:t>
      </w:r>
      <w:r>
        <w:rPr>
          <w:spacing w:val="-3"/>
        </w:rPr>
        <w:t> </w:t>
      </w:r>
      <w:r>
        <w:rPr>
          <w:spacing w:val="-2"/>
        </w:rPr>
        <w:t>Argenta</w:t>
      </w:r>
    </w:p>
    <w:p>
      <w:pPr>
        <w:spacing w:before="44"/>
        <w:ind w:left="140" w:right="0" w:firstLine="0"/>
        <w:jc w:val="left"/>
        <w:rPr>
          <w:i/>
          <w:sz w:val="18"/>
        </w:rPr>
      </w:pPr>
      <w:r>
        <w:rPr>
          <w:i/>
          <w:sz w:val="18"/>
        </w:rPr>
        <w:t>Suggested</w:t>
      </w:r>
      <w:r>
        <w:rPr>
          <w:i/>
          <w:spacing w:val="-4"/>
          <w:sz w:val="18"/>
        </w:rPr>
        <w:t> </w:t>
      </w:r>
      <w:r>
        <w:rPr>
          <w:i/>
          <w:sz w:val="18"/>
        </w:rPr>
        <w:t>style</w:t>
      </w:r>
      <w:r>
        <w:rPr>
          <w:i/>
          <w:spacing w:val="-5"/>
          <w:sz w:val="18"/>
        </w:rPr>
        <w:t> </w:t>
      </w:r>
      <w:r>
        <w:rPr>
          <w:i/>
          <w:sz w:val="18"/>
        </w:rPr>
        <w:t>placement:</w:t>
      </w:r>
      <w:r>
        <w:rPr>
          <w:i/>
          <w:spacing w:val="-2"/>
          <w:sz w:val="18"/>
        </w:rPr>
        <w:t> </w:t>
      </w:r>
      <w:r>
        <w:rPr>
          <w:i/>
          <w:sz w:val="18"/>
        </w:rPr>
        <w:t>Category</w:t>
      </w:r>
      <w:r>
        <w:rPr>
          <w:i/>
          <w:spacing w:val="-4"/>
          <w:sz w:val="18"/>
        </w:rPr>
        <w:t> </w:t>
      </w:r>
      <w:r>
        <w:rPr>
          <w:i/>
          <w:sz w:val="18"/>
        </w:rPr>
        <w:t>21</w:t>
      </w:r>
      <w:r>
        <w:rPr>
          <w:i/>
          <w:spacing w:val="-3"/>
          <w:sz w:val="18"/>
        </w:rPr>
        <w:t> </w:t>
      </w:r>
      <w:r>
        <w:rPr>
          <w:i/>
          <w:spacing w:val="-4"/>
          <w:sz w:val="18"/>
        </w:rPr>
        <w:t>(IPA)</w:t>
      </w:r>
    </w:p>
    <w:p>
      <w:pPr>
        <w:pStyle w:val="Heading5"/>
        <w:spacing w:before="83"/>
        <w:rPr>
          <w:rFonts w:ascii="Georgia"/>
        </w:rPr>
      </w:pPr>
      <w:r>
        <w:rPr>
          <w:rFonts w:ascii="Georgia"/>
        </w:rPr>
        <w:t>IPA</w:t>
      </w:r>
      <w:r>
        <w:rPr>
          <w:rFonts w:ascii="Georgia"/>
          <w:spacing w:val="-2"/>
        </w:rPr>
        <w:t> </w:t>
      </w:r>
      <w:r>
        <w:rPr>
          <w:rFonts w:ascii="Georgia"/>
        </w:rPr>
        <w:t>Especialidad:</w:t>
      </w:r>
      <w:r>
        <w:rPr>
          <w:rFonts w:ascii="Georgia"/>
          <w:spacing w:val="-2"/>
        </w:rPr>
        <w:t> </w:t>
      </w:r>
      <w:r>
        <w:rPr>
          <w:rFonts w:ascii="Georgia"/>
        </w:rPr>
        <w:t>IPA</w:t>
      </w:r>
      <w:r>
        <w:rPr>
          <w:rFonts w:ascii="Georgia"/>
          <w:spacing w:val="-2"/>
        </w:rPr>
        <w:t> ARGENTA</w:t>
      </w:r>
    </w:p>
    <w:p>
      <w:pPr>
        <w:pStyle w:val="BodyText"/>
        <w:spacing w:line="242" w:lineRule="auto" w:before="40"/>
        <w:ind w:left="140" w:right="182"/>
      </w:pPr>
      <w:r>
        <w:rPr>
          <w:b/>
        </w:rPr>
        <w:t>Impresión</w:t>
      </w:r>
      <w:r>
        <w:rPr>
          <w:b/>
          <w:spacing w:val="-8"/>
        </w:rPr>
        <w:t> </w:t>
      </w:r>
      <w:r>
        <w:rPr>
          <w:b/>
        </w:rPr>
        <w:t>general:</w:t>
      </w:r>
      <w:r>
        <w:rPr>
          <w:b/>
          <w:spacing w:val="-9"/>
        </w:rPr>
        <w:t> </w:t>
      </w:r>
      <w:r>
        <w:rPr/>
        <w:t>Una</w:t>
      </w:r>
      <w:r>
        <w:rPr>
          <w:spacing w:val="-7"/>
        </w:rPr>
        <w:t> </w:t>
      </w:r>
      <w:r>
        <w:rPr/>
        <w:t>Pale</w:t>
      </w:r>
      <w:r>
        <w:rPr>
          <w:spacing w:val="-8"/>
        </w:rPr>
        <w:t> </w:t>
      </w:r>
      <w:r>
        <w:rPr/>
        <w:t>Ale</w:t>
      </w:r>
      <w:r>
        <w:rPr>
          <w:spacing w:val="-6"/>
        </w:rPr>
        <w:t> </w:t>
      </w:r>
      <w:r>
        <w:rPr/>
        <w:t>Argentina</w:t>
      </w:r>
      <w:r>
        <w:rPr>
          <w:spacing w:val="-7"/>
        </w:rPr>
        <w:t> </w:t>
      </w:r>
      <w:r>
        <w:rPr/>
        <w:t>decididamente amarga y lupulada, refrescante y moderadamente fuerte. La clave del estilo está en la tomabilidad sin asperezas y con un buen balance.</w:t>
      </w:r>
    </w:p>
    <w:p>
      <w:pPr>
        <w:pStyle w:val="BodyText"/>
        <w:spacing w:line="242" w:lineRule="auto" w:before="38"/>
        <w:ind w:left="140" w:right="201"/>
      </w:pPr>
      <w:r>
        <w:rPr>
          <w:b/>
        </w:rPr>
        <w:t>Aroma: </w:t>
      </w:r>
      <w:r>
        <w:rPr/>
        <w:t>Intenso aroma a lúpulo con carácter floral y cítrico, derivado de los lúpulos argentinos. Muchas versiones tienen dry-hopping, lo que otorga un carácter a hierba adicional, aunque esto</w:t>
      </w:r>
      <w:r>
        <w:rPr>
          <w:spacing w:val="-1"/>
        </w:rPr>
        <w:t> </w:t>
      </w:r>
      <w:r>
        <w:rPr/>
        <w:t>no</w:t>
      </w:r>
      <w:r>
        <w:rPr>
          <w:spacing w:val="-1"/>
        </w:rPr>
        <w:t> </w:t>
      </w:r>
      <w:r>
        <w:rPr/>
        <w:t>es</w:t>
      </w:r>
      <w:r>
        <w:rPr>
          <w:spacing w:val="-1"/>
        </w:rPr>
        <w:t> </w:t>
      </w:r>
      <w:r>
        <w:rPr/>
        <w:t>requerido. Puede hallarse dulzura límpida a malta e inclusive algo de caramelo, pero con menor tenor que en las Ipas inglesas. Un carácter frutal leve de los ésteres es aceptable, al igual que toques fenólicos producto de la fermentación</w:t>
      </w:r>
      <w:r>
        <w:rPr>
          <w:spacing w:val="-4"/>
        </w:rPr>
        <w:t> </w:t>
      </w:r>
      <w:r>
        <w:rPr/>
        <w:t>del</w:t>
      </w:r>
      <w:r>
        <w:rPr>
          <w:spacing w:val="-7"/>
        </w:rPr>
        <w:t> </w:t>
      </w:r>
      <w:r>
        <w:rPr/>
        <w:t>trigo,</w:t>
      </w:r>
      <w:r>
        <w:rPr>
          <w:spacing w:val="-6"/>
        </w:rPr>
        <w:t> </w:t>
      </w:r>
      <w:r>
        <w:rPr/>
        <w:t>que</w:t>
      </w:r>
      <w:r>
        <w:rPr>
          <w:spacing w:val="-4"/>
        </w:rPr>
        <w:t> </w:t>
      </w:r>
      <w:r>
        <w:rPr/>
        <w:t>nunca</w:t>
      </w:r>
      <w:r>
        <w:rPr>
          <w:spacing w:val="-5"/>
        </w:rPr>
        <w:t> </w:t>
      </w:r>
      <w:r>
        <w:rPr/>
        <w:t>deben</w:t>
      </w:r>
      <w:r>
        <w:rPr>
          <w:spacing w:val="-4"/>
        </w:rPr>
        <w:t> </w:t>
      </w:r>
      <w:r>
        <w:rPr/>
        <w:t>ser</w:t>
      </w:r>
      <w:r>
        <w:rPr>
          <w:spacing w:val="-5"/>
        </w:rPr>
        <w:t> </w:t>
      </w:r>
      <w:r>
        <w:rPr/>
        <w:t>dominantes</w:t>
      </w:r>
      <w:r>
        <w:rPr>
          <w:spacing w:val="-7"/>
        </w:rPr>
        <w:t> </w:t>
      </w:r>
      <w:r>
        <w:rPr/>
        <w:t>y</w:t>
      </w:r>
      <w:r>
        <w:rPr>
          <w:spacing w:val="-3"/>
        </w:rPr>
        <w:t> </w:t>
      </w:r>
      <w:r>
        <w:rPr/>
        <w:t>solo deben agregar complejidad. De todos modos, el carácter relativmente neutro</w:t>
      </w:r>
      <w:r>
        <w:rPr>
          <w:spacing w:val="-1"/>
        </w:rPr>
        <w:t> </w:t>
      </w:r>
      <w:r>
        <w:rPr/>
        <w:t>de la fermentación es</w:t>
      </w:r>
      <w:r>
        <w:rPr>
          <w:spacing w:val="-1"/>
        </w:rPr>
        <w:t> </w:t>
      </w:r>
      <w:r>
        <w:rPr/>
        <w:t>lo</w:t>
      </w:r>
      <w:r>
        <w:rPr>
          <w:spacing w:val="-1"/>
        </w:rPr>
        <w:t> </w:t>
      </w:r>
      <w:r>
        <w:rPr/>
        <w:t>más</w:t>
      </w:r>
      <w:r>
        <w:rPr>
          <w:spacing w:val="-1"/>
        </w:rPr>
        <w:t> </w:t>
      </w:r>
      <w:r>
        <w:rPr/>
        <w:t>usual. Puede notarse algo de alcohol en las versiones más fuertes. Sin DMS. El diacetil es un demérito importante en esta cerveza ya que apaga el lúpulo, por lo que nunca debe estar presente.</w:t>
      </w:r>
    </w:p>
    <w:p>
      <w:pPr>
        <w:pStyle w:val="BodyText"/>
        <w:spacing w:line="242" w:lineRule="auto" w:before="37"/>
        <w:ind w:left="140" w:right="182"/>
      </w:pPr>
      <w:r>
        <w:rPr>
          <w:b/>
        </w:rPr>
        <w:t>Aspecto:</w:t>
      </w:r>
      <w:r>
        <w:rPr>
          <w:b/>
          <w:spacing w:val="-6"/>
        </w:rPr>
        <w:t> </w:t>
      </w:r>
      <w:r>
        <w:rPr/>
        <w:t>El</w:t>
      </w:r>
      <w:r>
        <w:rPr>
          <w:spacing w:val="-5"/>
        </w:rPr>
        <w:t> </w:t>
      </w:r>
      <w:r>
        <w:rPr/>
        <w:t>color</w:t>
      </w:r>
      <w:r>
        <w:rPr>
          <w:spacing w:val="-2"/>
        </w:rPr>
        <w:t> </w:t>
      </w:r>
      <w:r>
        <w:rPr/>
        <w:t>varía</w:t>
      </w:r>
      <w:r>
        <w:rPr>
          <w:spacing w:val="-4"/>
        </w:rPr>
        <w:t> </w:t>
      </w:r>
      <w:r>
        <w:rPr/>
        <w:t>de</w:t>
      </w:r>
      <w:r>
        <w:rPr>
          <w:spacing w:val="-5"/>
        </w:rPr>
        <w:t> </w:t>
      </w:r>
      <w:r>
        <w:rPr/>
        <w:t>dorado</w:t>
      </w:r>
      <w:r>
        <w:rPr>
          <w:spacing w:val="-5"/>
        </w:rPr>
        <w:t> </w:t>
      </w:r>
      <w:r>
        <w:rPr/>
        <w:t>medio</w:t>
      </w:r>
      <w:r>
        <w:rPr>
          <w:spacing w:val="-5"/>
        </w:rPr>
        <w:t> </w:t>
      </w:r>
      <w:r>
        <w:rPr/>
        <w:t>a</w:t>
      </w:r>
      <w:r>
        <w:rPr>
          <w:spacing w:val="-4"/>
        </w:rPr>
        <w:t> </w:t>
      </w:r>
      <w:r>
        <w:rPr/>
        <w:t>cobre</w:t>
      </w:r>
      <w:r>
        <w:rPr>
          <w:spacing w:val="-5"/>
        </w:rPr>
        <w:t> </w:t>
      </w:r>
      <w:r>
        <w:rPr/>
        <w:t>rojizo</w:t>
      </w:r>
      <w:r>
        <w:rPr>
          <w:spacing w:val="-5"/>
        </w:rPr>
        <w:t> </w:t>
      </w:r>
      <w:r>
        <w:rPr/>
        <w:t>medio. Algunas versiones pueden tener un tinte anaranjado. Debe ser clara, aunque las versiones con dry-hopping o que contienen trigo no malteado pueden tener una leve turbiedad. Buena espuma persistente.</w:t>
      </w:r>
    </w:p>
    <w:p>
      <w:pPr>
        <w:pStyle w:val="BodyText"/>
        <w:spacing w:line="242" w:lineRule="auto" w:before="38"/>
        <w:ind w:left="140" w:right="182"/>
      </w:pPr>
      <w:r>
        <w:rPr>
          <w:b/>
        </w:rPr>
        <w:t>Sabor:</w:t>
      </w:r>
      <w:r>
        <w:rPr>
          <w:b/>
          <w:spacing w:val="-6"/>
        </w:rPr>
        <w:t> </w:t>
      </w:r>
      <w:r>
        <w:rPr/>
        <w:t>A</w:t>
      </w:r>
      <w:r>
        <w:rPr>
          <w:spacing w:val="-5"/>
        </w:rPr>
        <w:t> </w:t>
      </w:r>
      <w:r>
        <w:rPr/>
        <w:t>lúpulo</w:t>
      </w:r>
      <w:r>
        <w:rPr>
          <w:spacing w:val="-6"/>
        </w:rPr>
        <w:t> </w:t>
      </w:r>
      <w:r>
        <w:rPr/>
        <w:t>medio</w:t>
      </w:r>
      <w:r>
        <w:rPr>
          <w:spacing w:val="-6"/>
        </w:rPr>
        <w:t> </w:t>
      </w:r>
      <w:r>
        <w:rPr/>
        <w:t>a</w:t>
      </w:r>
      <w:r>
        <w:rPr>
          <w:spacing w:val="-4"/>
        </w:rPr>
        <w:t> </w:t>
      </w:r>
      <w:r>
        <w:rPr/>
        <w:t>alto,</w:t>
      </w:r>
      <w:r>
        <w:rPr>
          <w:spacing w:val="-3"/>
        </w:rPr>
        <w:t> </w:t>
      </w:r>
      <w:r>
        <w:rPr/>
        <w:t>debiendo</w:t>
      </w:r>
      <w:r>
        <w:rPr>
          <w:spacing w:val="-6"/>
        </w:rPr>
        <w:t> </w:t>
      </w:r>
      <w:r>
        <w:rPr/>
        <w:t>reflejar</w:t>
      </w:r>
      <w:r>
        <w:rPr>
          <w:spacing w:val="-4"/>
        </w:rPr>
        <w:t> </w:t>
      </w:r>
      <w:r>
        <w:rPr/>
        <w:t>el</w:t>
      </w:r>
      <w:r>
        <w:rPr>
          <w:spacing w:val="-6"/>
        </w:rPr>
        <w:t> </w:t>
      </w:r>
      <w:r>
        <w:rPr/>
        <w:t>carácter</w:t>
      </w:r>
      <w:r>
        <w:rPr>
          <w:spacing w:val="-4"/>
        </w:rPr>
        <w:t> </w:t>
      </w:r>
      <w:r>
        <w:rPr/>
        <w:t>del lúpulo argentino, con aspectos prominentemente cítricos a pomelo rosado y cáscara de mandarina, que deben dominar. Puede tener también tonos florales como flores de azhar o también herbal y/o resinoso aunque es menos habitual y solo debe agregar complejidad. Amargor medio a medio alto, soportado por una maltosidad limpia que proporciona un balance adecuado.</w:t>
      </w:r>
    </w:p>
    <w:p>
      <w:pPr>
        <w:pStyle w:val="BodyText"/>
        <w:spacing w:line="242" w:lineRule="auto" w:before="37"/>
        <w:ind w:left="140" w:right="202"/>
      </w:pPr>
      <w:r>
        <w:rPr/>
        <w:t>Sabor a malta bajo a medio, límpido, aunque son aceptables bajos</w:t>
      </w:r>
      <w:r>
        <w:rPr>
          <w:spacing w:val="-5"/>
        </w:rPr>
        <w:t> </w:t>
      </w:r>
      <w:r>
        <w:rPr/>
        <w:t>niveles</w:t>
      </w:r>
      <w:r>
        <w:rPr>
          <w:spacing w:val="-5"/>
        </w:rPr>
        <w:t> </w:t>
      </w:r>
      <w:r>
        <w:rPr/>
        <w:t>acaramelados</w:t>
      </w:r>
      <w:r>
        <w:rPr>
          <w:spacing w:val="-2"/>
        </w:rPr>
        <w:t> </w:t>
      </w:r>
      <w:r>
        <w:rPr/>
        <w:t>o</w:t>
      </w:r>
      <w:r>
        <w:rPr>
          <w:spacing w:val="-5"/>
        </w:rPr>
        <w:t> </w:t>
      </w:r>
      <w:r>
        <w:rPr/>
        <w:t>picantes</w:t>
      </w:r>
      <w:r>
        <w:rPr>
          <w:spacing w:val="-5"/>
        </w:rPr>
        <w:t> </w:t>
      </w:r>
      <w:r>
        <w:rPr/>
        <w:t>por</w:t>
      </w:r>
      <w:r>
        <w:rPr>
          <w:spacing w:val="-3"/>
        </w:rPr>
        <w:t> </w:t>
      </w:r>
      <w:r>
        <w:rPr/>
        <w:t>el</w:t>
      </w:r>
      <w:r>
        <w:rPr>
          <w:spacing w:val="-5"/>
        </w:rPr>
        <w:t> </w:t>
      </w:r>
      <w:r>
        <w:rPr/>
        <w:t>uso</w:t>
      </w:r>
      <w:r>
        <w:rPr>
          <w:spacing w:val="-5"/>
        </w:rPr>
        <w:t> </w:t>
      </w:r>
      <w:r>
        <w:rPr/>
        <w:t>de</w:t>
      </w:r>
      <w:r>
        <w:rPr>
          <w:spacing w:val="-4"/>
        </w:rPr>
        <w:t> </w:t>
      </w:r>
      <w:r>
        <w:rPr/>
        <w:t>trigo,</w:t>
      </w:r>
      <w:r>
        <w:rPr>
          <w:spacing w:val="-4"/>
        </w:rPr>
        <w:t> </w:t>
      </w:r>
      <w:r>
        <w:rPr/>
        <w:t>sea</w:t>
      </w:r>
      <w:r>
        <w:rPr>
          <w:spacing w:val="-1"/>
        </w:rPr>
        <w:t> </w:t>
      </w:r>
      <w:r>
        <w:rPr/>
        <w:t>o no malteado. Sin diacetil. Un bajo carácter frutal es aceptable, pero no requerido. El amargor debe permanecer en el retrogusto pero nunca debe ser áspero. Finish medio seco a seco y refrescante. Puede percibirse algún sabor a alcohol en las versiones más fuertes.</w:t>
      </w:r>
    </w:p>
    <w:p>
      <w:pPr>
        <w:spacing w:after="0" w:line="242" w:lineRule="auto"/>
        <w:sectPr>
          <w:type w:val="continuous"/>
          <w:pgSz w:w="12240" w:h="15840"/>
          <w:pgMar w:header="0" w:footer="746" w:top="940" w:bottom="280" w:left="580" w:right="580"/>
          <w:cols w:num="2" w:equalWidth="0">
            <w:col w:w="5181" w:space="579"/>
            <w:col w:w="5320"/>
          </w:cols>
        </w:sectPr>
      </w:pPr>
    </w:p>
    <w:p>
      <w:pPr>
        <w:pStyle w:val="BodyText"/>
        <w:spacing w:line="242" w:lineRule="auto" w:before="88"/>
        <w:ind w:left="140" w:right="38"/>
      </w:pPr>
      <w:r>
        <w:rPr>
          <w:b/>
        </w:rPr>
        <w:t>Sensación</w:t>
      </w:r>
      <w:r>
        <w:rPr>
          <w:b/>
          <w:spacing w:val="-5"/>
        </w:rPr>
        <w:t> </w:t>
      </w:r>
      <w:r>
        <w:rPr>
          <w:b/>
        </w:rPr>
        <w:t>en</w:t>
      </w:r>
      <w:r>
        <w:rPr>
          <w:b/>
          <w:spacing w:val="-5"/>
        </w:rPr>
        <w:t> </w:t>
      </w:r>
      <w:r>
        <w:rPr>
          <w:b/>
        </w:rPr>
        <w:t>boca:</w:t>
      </w:r>
      <w:r>
        <w:rPr>
          <w:b/>
          <w:spacing w:val="-6"/>
        </w:rPr>
        <w:t> </w:t>
      </w:r>
      <w:r>
        <w:rPr/>
        <w:t>cuerpo</w:t>
      </w:r>
      <w:r>
        <w:rPr>
          <w:spacing w:val="-6"/>
        </w:rPr>
        <w:t> </w:t>
      </w:r>
      <w:r>
        <w:rPr/>
        <w:t>medio</w:t>
      </w:r>
      <w:r>
        <w:rPr>
          <w:spacing w:val="-6"/>
        </w:rPr>
        <w:t> </w:t>
      </w:r>
      <w:r>
        <w:rPr/>
        <w:t>liviano</w:t>
      </w:r>
      <w:r>
        <w:rPr>
          <w:spacing w:val="-6"/>
        </w:rPr>
        <w:t> </w:t>
      </w:r>
      <w:r>
        <w:rPr/>
        <w:t>a</w:t>
      </w:r>
      <w:r>
        <w:rPr>
          <w:spacing w:val="-4"/>
        </w:rPr>
        <w:t> </w:t>
      </w:r>
      <w:r>
        <w:rPr/>
        <w:t>medio,</w:t>
      </w:r>
      <w:r>
        <w:rPr>
          <w:spacing w:val="-3"/>
        </w:rPr>
        <w:t> </w:t>
      </w:r>
      <w:r>
        <w:rPr/>
        <w:t>suave,</w:t>
      </w:r>
      <w:r>
        <w:rPr>
          <w:spacing w:val="-3"/>
        </w:rPr>
        <w:t> </w:t>
      </w:r>
      <w:r>
        <w:rPr/>
        <w:t>sin astringencias derivadas del lúpulo, aunque la moderada a moderada alta carbonatación puede combinarse con el trigo para dar una sensación seca, aún en presencia de la dulzura de la malta. Suave tibieza a alcohol en las versiones más fuertes (no</w:t>
      </w:r>
      <w:r>
        <w:rPr>
          <w:spacing w:val="-3"/>
        </w:rPr>
        <w:t> </w:t>
      </w:r>
      <w:r>
        <w:rPr/>
        <w:t>en</w:t>
      </w:r>
      <w:r>
        <w:rPr>
          <w:spacing w:val="-2"/>
        </w:rPr>
        <w:t> </w:t>
      </w:r>
      <w:r>
        <w:rPr/>
        <w:t>todas).</w:t>
      </w:r>
      <w:r>
        <w:rPr>
          <w:spacing w:val="-2"/>
        </w:rPr>
        <w:t> </w:t>
      </w:r>
      <w:r>
        <w:rPr/>
        <w:t>Menor</w:t>
      </w:r>
      <w:r>
        <w:rPr>
          <w:spacing w:val="-1"/>
        </w:rPr>
        <w:t> </w:t>
      </w:r>
      <w:r>
        <w:rPr/>
        <w:t>cuerpo</w:t>
      </w:r>
      <w:r>
        <w:rPr>
          <w:spacing w:val="-3"/>
        </w:rPr>
        <w:t> </w:t>
      </w:r>
      <w:r>
        <w:rPr/>
        <w:t>que</w:t>
      </w:r>
      <w:r>
        <w:rPr>
          <w:spacing w:val="-2"/>
        </w:rPr>
        <w:t> </w:t>
      </w:r>
      <w:r>
        <w:rPr/>
        <w:t>la</w:t>
      </w:r>
      <w:r>
        <w:rPr>
          <w:spacing w:val="-1"/>
        </w:rPr>
        <w:t> </w:t>
      </w:r>
      <w:r>
        <w:rPr/>
        <w:t>IPA</w:t>
      </w:r>
      <w:r>
        <w:rPr>
          <w:spacing w:val="-2"/>
        </w:rPr>
        <w:t> </w:t>
      </w:r>
      <w:r>
        <w:rPr/>
        <w:t>inglesa,</w:t>
      </w:r>
      <w:r>
        <w:rPr>
          <w:spacing w:val="-2"/>
        </w:rPr>
        <w:t> </w:t>
      </w:r>
      <w:r>
        <w:rPr/>
        <w:t>y</w:t>
      </w:r>
      <w:r>
        <w:rPr>
          <w:spacing w:val="-2"/>
        </w:rPr>
        <w:t> </w:t>
      </w:r>
      <w:r>
        <w:rPr/>
        <w:t>más seca</w:t>
      </w:r>
      <w:r>
        <w:rPr>
          <w:spacing w:val="-1"/>
        </w:rPr>
        <w:t> </w:t>
      </w:r>
      <w:r>
        <w:rPr/>
        <w:t>que la IPA Americana.</w:t>
      </w:r>
    </w:p>
    <w:p>
      <w:pPr>
        <w:pStyle w:val="BodyText"/>
        <w:spacing w:before="38"/>
        <w:ind w:right="47"/>
      </w:pPr>
      <w:r>
        <w:rPr>
          <w:b/>
        </w:rPr>
        <w:t>Historia: </w:t>
      </w:r>
      <w:r>
        <w:rPr/>
        <w:t>La versión Argentina del histórico estilo inglés desarrollada en el marco de una serie de encuentros de la Asociación Civil Somos Cerveceros en 2013, donde se fueron definiendo sus características distintivas. Se diferencia de la IPA</w:t>
      </w:r>
      <w:r>
        <w:rPr>
          <w:spacing w:val="-4"/>
        </w:rPr>
        <w:t> </w:t>
      </w:r>
      <w:r>
        <w:rPr/>
        <w:t>Americana</w:t>
      </w:r>
      <w:r>
        <w:rPr>
          <w:spacing w:val="-3"/>
        </w:rPr>
        <w:t> </w:t>
      </w:r>
      <w:r>
        <w:rPr/>
        <w:t>por</w:t>
      </w:r>
      <w:r>
        <w:rPr>
          <w:spacing w:val="-3"/>
        </w:rPr>
        <w:t> </w:t>
      </w:r>
      <w:r>
        <w:rPr/>
        <w:t>agregado</w:t>
      </w:r>
      <w:r>
        <w:rPr>
          <w:spacing w:val="-2"/>
        </w:rPr>
        <w:t> </w:t>
      </w:r>
      <w:r>
        <w:rPr/>
        <w:t>de</w:t>
      </w:r>
      <w:r>
        <w:rPr>
          <w:spacing w:val="-4"/>
        </w:rPr>
        <w:t> </w:t>
      </w:r>
      <w:r>
        <w:rPr/>
        <w:t>trigo</w:t>
      </w:r>
      <w:r>
        <w:rPr>
          <w:spacing w:val="-5"/>
        </w:rPr>
        <w:t> </w:t>
      </w:r>
      <w:r>
        <w:rPr/>
        <w:t>a</w:t>
      </w:r>
      <w:r>
        <w:rPr>
          <w:spacing w:val="-3"/>
        </w:rPr>
        <w:t> </w:t>
      </w:r>
      <w:r>
        <w:rPr/>
        <w:t>la</w:t>
      </w:r>
      <w:r>
        <w:rPr>
          <w:spacing w:val="-3"/>
        </w:rPr>
        <w:t> </w:t>
      </w:r>
      <w:r>
        <w:rPr/>
        <w:t>receta</w:t>
      </w:r>
      <w:r>
        <w:rPr>
          <w:spacing w:val="-3"/>
        </w:rPr>
        <w:t> </w:t>
      </w:r>
      <w:r>
        <w:rPr/>
        <w:t>de</w:t>
      </w:r>
      <w:r>
        <w:rPr>
          <w:spacing w:val="-2"/>
        </w:rPr>
        <w:t> </w:t>
      </w:r>
      <w:r>
        <w:rPr/>
        <w:t>granos</w:t>
      </w:r>
      <w:r>
        <w:rPr>
          <w:spacing w:val="-5"/>
        </w:rPr>
        <w:t> </w:t>
      </w:r>
      <w:r>
        <w:rPr/>
        <w:t>y</w:t>
      </w:r>
      <w:r>
        <w:rPr>
          <w:spacing w:val="-1"/>
        </w:rPr>
        <w:t> </w:t>
      </w:r>
      <w:r>
        <w:rPr/>
        <w:t>el uso</w:t>
      </w:r>
      <w:r>
        <w:rPr>
          <w:spacing w:val="-5"/>
        </w:rPr>
        <w:t> </w:t>
      </w:r>
      <w:r>
        <w:rPr/>
        <w:t>de</w:t>
      </w:r>
      <w:r>
        <w:rPr>
          <w:spacing w:val="-2"/>
        </w:rPr>
        <w:t> </w:t>
      </w:r>
      <w:r>
        <w:rPr/>
        <w:t>lúpulos</w:t>
      </w:r>
      <w:r>
        <w:rPr>
          <w:spacing w:val="-2"/>
        </w:rPr>
        <w:t> </w:t>
      </w:r>
      <w:r>
        <w:rPr/>
        <w:t>Argentinos</w:t>
      </w:r>
      <w:r>
        <w:rPr>
          <w:spacing w:val="-5"/>
        </w:rPr>
        <w:t> </w:t>
      </w:r>
      <w:r>
        <w:rPr/>
        <w:t>que</w:t>
      </w:r>
      <w:r>
        <w:rPr>
          <w:spacing w:val="-2"/>
        </w:rPr>
        <w:t> </w:t>
      </w:r>
      <w:r>
        <w:rPr/>
        <w:t>tienen</w:t>
      </w:r>
      <w:r>
        <w:rPr>
          <w:spacing w:val="-4"/>
        </w:rPr>
        <w:t> </w:t>
      </w:r>
      <w:r>
        <w:rPr/>
        <w:t>características</w:t>
      </w:r>
      <w:r>
        <w:rPr>
          <w:spacing w:val="-5"/>
        </w:rPr>
        <w:t> </w:t>
      </w:r>
      <w:r>
        <w:rPr/>
        <w:t>únicas</w:t>
      </w:r>
      <w:r>
        <w:rPr>
          <w:spacing w:val="-5"/>
        </w:rPr>
        <w:t> </w:t>
      </w:r>
      <w:r>
        <w:rPr/>
        <w:t>de sabor y aroma. Se busca que las caracterísiticas cítricas del lúpulo Argentino armonicen con el trigo, como sucede en la Witbier. El agregado de bajas cantidades de trigo puede recordar al grist de la Kölsch, donde también hay un frutado producto de la fermentación.</w:t>
      </w:r>
    </w:p>
    <w:p>
      <w:pPr>
        <w:pStyle w:val="BodyText"/>
        <w:spacing w:line="242" w:lineRule="auto" w:before="59"/>
        <w:ind w:right="83"/>
      </w:pPr>
      <w:r>
        <w:rPr>
          <w:b/>
        </w:rPr>
        <w:t>Ingredientes: </w:t>
      </w:r>
      <w:r>
        <w:rPr/>
        <w:t>malta pálida (bien modificada y disponible para maceración simple) y una cantidad de trigo como complemento que no debe superar el 15%; El trigo puede ser malteado o sin maltear. EN el caso de agregar caramelos, deben ser limitados y preferentemente utilizando trigo caramelo.</w:t>
      </w:r>
      <w:r>
        <w:rPr>
          <w:spacing w:val="-5"/>
        </w:rPr>
        <w:t> </w:t>
      </w:r>
      <w:r>
        <w:rPr/>
        <w:t>Los</w:t>
      </w:r>
      <w:r>
        <w:rPr>
          <w:spacing w:val="-3"/>
        </w:rPr>
        <w:t> </w:t>
      </w:r>
      <w:r>
        <w:rPr/>
        <w:t>lúpulos</w:t>
      </w:r>
      <w:r>
        <w:rPr>
          <w:spacing w:val="-6"/>
        </w:rPr>
        <w:t> </w:t>
      </w:r>
      <w:r>
        <w:rPr/>
        <w:t>Argentinos</w:t>
      </w:r>
      <w:r>
        <w:rPr>
          <w:spacing w:val="-6"/>
        </w:rPr>
        <w:t> </w:t>
      </w:r>
      <w:r>
        <w:rPr/>
        <w:t>como</w:t>
      </w:r>
      <w:r>
        <w:rPr>
          <w:spacing w:val="-3"/>
        </w:rPr>
        <w:t> </w:t>
      </w:r>
      <w:r>
        <w:rPr/>
        <w:t>el</w:t>
      </w:r>
      <w:r>
        <w:rPr>
          <w:spacing w:val="-6"/>
        </w:rPr>
        <w:t> </w:t>
      </w:r>
      <w:r>
        <w:rPr/>
        <w:t>Cascade,</w:t>
      </w:r>
      <w:r>
        <w:rPr>
          <w:spacing w:val="-5"/>
        </w:rPr>
        <w:t> </w:t>
      </w:r>
      <w:r>
        <w:rPr/>
        <w:t>Mapuche</w:t>
      </w:r>
      <w:r>
        <w:rPr>
          <w:spacing w:val="-5"/>
        </w:rPr>
        <w:t> </w:t>
      </w:r>
      <w:r>
        <w:rPr/>
        <w:t>y Nugget son los usuales, aunque puede tener Spalt, Victoria y Bullion</w:t>
      </w:r>
      <w:r>
        <w:rPr>
          <w:spacing w:val="-2"/>
        </w:rPr>
        <w:t> </w:t>
      </w:r>
      <w:r>
        <w:rPr/>
        <w:t>para</w:t>
      </w:r>
      <w:r>
        <w:rPr>
          <w:spacing w:val="-1"/>
        </w:rPr>
        <w:t> </w:t>
      </w:r>
      <w:r>
        <w:rPr/>
        <w:t>agregar</w:t>
      </w:r>
      <w:r>
        <w:rPr>
          <w:spacing w:val="-1"/>
        </w:rPr>
        <w:t> </w:t>
      </w:r>
      <w:r>
        <w:rPr/>
        <w:t>complejidad.</w:t>
      </w:r>
      <w:r>
        <w:rPr>
          <w:spacing w:val="-2"/>
        </w:rPr>
        <w:t> </w:t>
      </w:r>
      <w:r>
        <w:rPr/>
        <w:t>Levadura</w:t>
      </w:r>
      <w:r>
        <w:rPr>
          <w:spacing w:val="-1"/>
        </w:rPr>
        <w:t> </w:t>
      </w:r>
      <w:r>
        <w:rPr/>
        <w:t>americana</w:t>
      </w:r>
      <w:r>
        <w:rPr>
          <w:spacing w:val="-1"/>
        </w:rPr>
        <w:t> </w:t>
      </w:r>
      <w:r>
        <w:rPr/>
        <w:t>que</w:t>
      </w:r>
      <w:r>
        <w:rPr>
          <w:spacing w:val="-2"/>
        </w:rPr>
        <w:t> </w:t>
      </w:r>
      <w:r>
        <w:rPr/>
        <w:t>da un perfil límpido o levemente frutal. El agua varía de blanda a moderadamente sulfatada.</w:t>
      </w:r>
    </w:p>
    <w:p>
      <w:pPr>
        <w:tabs>
          <w:tab w:pos="2609" w:val="left" w:leader="none"/>
        </w:tabs>
        <w:spacing w:line="204" w:lineRule="exact" w:before="38"/>
        <w:ind w:left="139" w:right="0" w:firstLine="0"/>
        <w:jc w:val="left"/>
        <w:rPr>
          <w:sz w:val="18"/>
        </w:rPr>
      </w:pPr>
      <w:r>
        <w:rPr>
          <w:b/>
          <w:sz w:val="18"/>
        </w:rPr>
        <w:t>Estadísticas</w:t>
      </w:r>
      <w:r>
        <w:rPr>
          <w:b/>
          <w:spacing w:val="-5"/>
          <w:sz w:val="18"/>
        </w:rPr>
        <w:t> </w:t>
      </w:r>
      <w:r>
        <w:rPr>
          <w:b/>
          <w:spacing w:val="-2"/>
          <w:sz w:val="18"/>
        </w:rPr>
        <w:t>vitales:</w:t>
      </w:r>
      <w:r>
        <w:rPr>
          <w:b/>
          <w:sz w:val="18"/>
        </w:rPr>
        <w:tab/>
      </w:r>
      <w:r>
        <w:rPr>
          <w:sz w:val="18"/>
        </w:rPr>
        <w:t>DO:</w:t>
      </w:r>
      <w:r>
        <w:rPr>
          <w:spacing w:val="37"/>
          <w:sz w:val="18"/>
        </w:rPr>
        <w:t> </w:t>
      </w:r>
      <w:r>
        <w:rPr>
          <w:sz w:val="18"/>
        </w:rPr>
        <w:t>1055</w:t>
      </w:r>
      <w:r>
        <w:rPr>
          <w:spacing w:val="-1"/>
          <w:sz w:val="18"/>
        </w:rPr>
        <w:t> </w:t>
      </w:r>
      <w:r>
        <w:rPr>
          <w:sz w:val="18"/>
        </w:rPr>
        <w:t>–</w:t>
      </w:r>
      <w:r>
        <w:rPr>
          <w:spacing w:val="-1"/>
          <w:sz w:val="18"/>
        </w:rPr>
        <w:t> </w:t>
      </w:r>
      <w:r>
        <w:rPr>
          <w:spacing w:val="-4"/>
          <w:sz w:val="18"/>
        </w:rPr>
        <w:t>1065</w:t>
      </w:r>
    </w:p>
    <w:p>
      <w:pPr>
        <w:pStyle w:val="BodyText"/>
        <w:tabs>
          <w:tab w:pos="2633" w:val="left" w:leader="none"/>
        </w:tabs>
        <w:spacing w:line="204" w:lineRule="exact"/>
      </w:pPr>
      <w:r>
        <w:rPr/>
        <w:t>IBU:</w:t>
      </w:r>
      <w:r>
        <w:rPr>
          <w:spacing w:val="38"/>
        </w:rPr>
        <w:t>  </w:t>
      </w:r>
      <w:r>
        <w:rPr/>
        <w:t>35</w:t>
      </w:r>
      <w:r>
        <w:rPr>
          <w:spacing w:val="1"/>
        </w:rPr>
        <w:t> </w:t>
      </w:r>
      <w:r>
        <w:rPr/>
        <w:t>–</w:t>
      </w:r>
      <w:r>
        <w:rPr>
          <w:spacing w:val="-2"/>
        </w:rPr>
        <w:t> </w:t>
      </w:r>
      <w:r>
        <w:rPr>
          <w:spacing w:val="-7"/>
        </w:rPr>
        <w:t>60</w:t>
      </w:r>
      <w:r>
        <w:rPr/>
        <w:tab/>
        <w:t>DF:</w:t>
      </w:r>
      <w:r>
        <w:rPr>
          <w:spacing w:val="41"/>
        </w:rPr>
        <w:t> </w:t>
      </w:r>
      <w:r>
        <w:rPr/>
        <w:t>1008</w:t>
      </w:r>
      <w:r>
        <w:rPr>
          <w:spacing w:val="-1"/>
        </w:rPr>
        <w:t> </w:t>
      </w:r>
      <w:r>
        <w:rPr/>
        <w:t>–</w:t>
      </w:r>
      <w:r>
        <w:rPr>
          <w:spacing w:val="-2"/>
        </w:rPr>
        <w:t> </w:t>
      </w:r>
      <w:r>
        <w:rPr>
          <w:spacing w:val="-4"/>
        </w:rPr>
        <w:t>1015</w:t>
      </w:r>
    </w:p>
    <w:p>
      <w:pPr>
        <w:pStyle w:val="BodyText"/>
        <w:tabs>
          <w:tab w:pos="2681" w:val="left" w:leader="none"/>
        </w:tabs>
        <w:spacing w:line="204" w:lineRule="exact"/>
      </w:pPr>
      <w:r>
        <w:rPr/>
        <w:t>SRM:</w:t>
      </w:r>
      <w:r>
        <w:rPr>
          <w:spacing w:val="51"/>
        </w:rPr>
        <w:t> </w:t>
      </w:r>
      <w:r>
        <w:rPr/>
        <w:t>6</w:t>
      </w:r>
      <w:r>
        <w:rPr>
          <w:spacing w:val="-2"/>
        </w:rPr>
        <w:t> </w:t>
      </w:r>
      <w:r>
        <w:rPr/>
        <w:t>–</w:t>
      </w:r>
      <w:r>
        <w:rPr>
          <w:spacing w:val="-1"/>
        </w:rPr>
        <w:t> </w:t>
      </w:r>
      <w:r>
        <w:rPr>
          <w:spacing w:val="-5"/>
        </w:rPr>
        <w:t>15</w:t>
      </w:r>
      <w:r>
        <w:rPr/>
        <w:tab/>
        <w:t>GA</w:t>
      </w:r>
      <w:r>
        <w:rPr>
          <w:spacing w:val="40"/>
        </w:rPr>
        <w:t> </w:t>
      </w:r>
      <w:r>
        <w:rPr/>
        <w:t>5.0</w:t>
      </w:r>
      <w:r>
        <w:rPr>
          <w:spacing w:val="-1"/>
        </w:rPr>
        <w:t> </w:t>
      </w:r>
      <w:r>
        <w:rPr/>
        <w:t>–</w:t>
      </w:r>
      <w:r>
        <w:rPr>
          <w:spacing w:val="-1"/>
        </w:rPr>
        <w:t> </w:t>
      </w:r>
      <w:r>
        <w:rPr>
          <w:spacing w:val="-4"/>
        </w:rPr>
        <w:t>6.5%.</w:t>
      </w:r>
    </w:p>
    <w:p>
      <w:pPr>
        <w:spacing w:line="244" w:lineRule="auto" w:before="40"/>
        <w:ind w:left="139" w:right="0" w:firstLine="0"/>
        <w:jc w:val="left"/>
        <w:rPr>
          <w:sz w:val="18"/>
        </w:rPr>
      </w:pPr>
      <w:r>
        <w:rPr>
          <w:b/>
          <w:sz w:val="18"/>
        </w:rPr>
        <w:t>Ejemplos</w:t>
      </w:r>
      <w:r>
        <w:rPr>
          <w:b/>
          <w:spacing w:val="-8"/>
          <w:sz w:val="18"/>
        </w:rPr>
        <w:t> </w:t>
      </w:r>
      <w:r>
        <w:rPr>
          <w:b/>
          <w:sz w:val="18"/>
        </w:rPr>
        <w:t>comerciales:</w:t>
      </w:r>
      <w:r>
        <w:rPr>
          <w:b/>
          <w:spacing w:val="-8"/>
          <w:sz w:val="18"/>
        </w:rPr>
        <w:t> </w:t>
      </w:r>
      <w:r>
        <w:rPr>
          <w:sz w:val="18"/>
        </w:rPr>
        <w:t>Antares</w:t>
      </w:r>
      <w:r>
        <w:rPr>
          <w:spacing w:val="-8"/>
          <w:sz w:val="18"/>
        </w:rPr>
        <w:t> </w:t>
      </w:r>
      <w:r>
        <w:rPr>
          <w:sz w:val="18"/>
        </w:rPr>
        <w:t>Ipa</w:t>
      </w:r>
      <w:r>
        <w:rPr>
          <w:spacing w:val="-6"/>
          <w:sz w:val="18"/>
        </w:rPr>
        <w:t> </w:t>
      </w:r>
      <w:r>
        <w:rPr>
          <w:sz w:val="18"/>
        </w:rPr>
        <w:t>Argenta,</w:t>
      </w:r>
      <w:r>
        <w:rPr>
          <w:spacing w:val="-7"/>
          <w:sz w:val="18"/>
        </w:rPr>
        <w:t> </w:t>
      </w:r>
      <w:r>
        <w:rPr>
          <w:sz w:val="18"/>
        </w:rPr>
        <w:t>Kerze</w:t>
      </w:r>
      <w:r>
        <w:rPr>
          <w:spacing w:val="-7"/>
          <w:sz w:val="18"/>
        </w:rPr>
        <w:t> </w:t>
      </w:r>
      <w:r>
        <w:rPr>
          <w:sz w:val="18"/>
        </w:rPr>
        <w:t>Ipa </w:t>
      </w:r>
      <w:r>
        <w:rPr>
          <w:spacing w:val="-2"/>
          <w:sz w:val="18"/>
        </w:rPr>
        <w:t>Argenta.</w:t>
      </w:r>
    </w:p>
    <w:p>
      <w:pPr>
        <w:spacing w:before="39"/>
        <w:ind w:left="139" w:right="0" w:firstLine="0"/>
        <w:jc w:val="left"/>
        <w:rPr>
          <w:sz w:val="18"/>
        </w:rPr>
      </w:pPr>
      <w:r>
        <w:rPr>
          <w:b/>
          <w:sz w:val="18"/>
        </w:rPr>
        <w:t>Etiquetas:</w:t>
      </w:r>
      <w:r>
        <w:rPr>
          <w:b/>
          <w:spacing w:val="-12"/>
          <w:sz w:val="18"/>
        </w:rPr>
        <w:t> </w:t>
      </w:r>
      <w:r>
        <w:rPr>
          <w:sz w:val="18"/>
        </w:rPr>
        <w:t>sud-</w:t>
      </w:r>
      <w:r>
        <w:rPr>
          <w:spacing w:val="-2"/>
          <w:sz w:val="18"/>
        </w:rPr>
        <w:t>america</w:t>
      </w:r>
    </w:p>
    <w:p>
      <w:pPr>
        <w:pStyle w:val="BodyText"/>
        <w:spacing w:before="3"/>
        <w:ind w:left="0"/>
        <w:rPr>
          <w:sz w:val="25"/>
        </w:rPr>
      </w:pPr>
    </w:p>
    <w:p>
      <w:pPr>
        <w:pStyle w:val="Heading5"/>
        <w:ind w:left="139"/>
        <w:rPr>
          <w:rFonts w:ascii="Georgia"/>
        </w:rPr>
      </w:pPr>
      <w:r>
        <w:rPr>
          <w:rFonts w:ascii="Georgia"/>
        </w:rPr>
        <w:t>Argentine </w:t>
      </w:r>
      <w:r>
        <w:rPr>
          <w:rFonts w:ascii="Georgia"/>
          <w:spacing w:val="-5"/>
        </w:rPr>
        <w:t>IPA</w:t>
      </w:r>
    </w:p>
    <w:p>
      <w:pPr>
        <w:pStyle w:val="BodyText"/>
        <w:spacing w:before="40"/>
        <w:ind w:right="99"/>
      </w:pPr>
      <w:r>
        <w:rPr>
          <w:b/>
        </w:rPr>
        <w:t>Overall Impression: </w:t>
      </w:r>
      <w:r>
        <w:rPr/>
        <w:t>A decidedly hoppy and bitter, refreshing</w:t>
      </w:r>
      <w:r>
        <w:rPr>
          <w:spacing w:val="-6"/>
        </w:rPr>
        <w:t> </w:t>
      </w:r>
      <w:r>
        <w:rPr/>
        <w:t>and</w:t>
      </w:r>
      <w:r>
        <w:rPr>
          <w:spacing w:val="-6"/>
        </w:rPr>
        <w:t> </w:t>
      </w:r>
      <w:r>
        <w:rPr/>
        <w:t>moderately</w:t>
      </w:r>
      <w:r>
        <w:rPr>
          <w:spacing w:val="-3"/>
        </w:rPr>
        <w:t> </w:t>
      </w:r>
      <w:r>
        <w:rPr/>
        <w:t>strong</w:t>
      </w:r>
      <w:r>
        <w:rPr>
          <w:spacing w:val="-6"/>
        </w:rPr>
        <w:t> </w:t>
      </w:r>
      <w:r>
        <w:rPr/>
        <w:t>Argentine</w:t>
      </w:r>
      <w:r>
        <w:rPr>
          <w:spacing w:val="-6"/>
        </w:rPr>
        <w:t> </w:t>
      </w:r>
      <w:r>
        <w:rPr/>
        <w:t>pale</w:t>
      </w:r>
      <w:r>
        <w:rPr>
          <w:spacing w:val="-6"/>
        </w:rPr>
        <w:t> </w:t>
      </w:r>
      <w:r>
        <w:rPr/>
        <w:t>ale.</w:t>
      </w:r>
      <w:r>
        <w:rPr>
          <w:spacing w:val="-4"/>
        </w:rPr>
        <w:t> </w:t>
      </w:r>
      <w:r>
        <w:rPr/>
        <w:t>The</w:t>
      </w:r>
      <w:r>
        <w:rPr>
          <w:spacing w:val="-6"/>
        </w:rPr>
        <w:t> </w:t>
      </w:r>
      <w:r>
        <w:rPr/>
        <w:t>clue is drinkability without harshness and best balance.</w:t>
      </w:r>
    </w:p>
    <w:p>
      <w:pPr>
        <w:pStyle w:val="BodyText"/>
        <w:spacing w:before="44"/>
        <w:ind w:right="38"/>
      </w:pPr>
      <w:r>
        <w:rPr>
          <w:b/>
        </w:rPr>
        <w:t>Aroma: </w:t>
      </w:r>
      <w:r>
        <w:rPr/>
        <w:t>Intense hop aroma with a citrusy and floral character derived from Argentine hops. Some clean malty sweetness and caramel may be found in the background, but should be at a lower level than in English examples. Fruitiness from esters and light phenols from fermentation of wheat may also be detected in some versions, although a neutral fermentation character is usual. Some alcohol may be noted in stronger versions.</w:t>
      </w:r>
      <w:r>
        <w:rPr>
          <w:spacing w:val="-4"/>
        </w:rPr>
        <w:t> </w:t>
      </w:r>
      <w:r>
        <w:rPr/>
        <w:t>No</w:t>
      </w:r>
      <w:r>
        <w:rPr>
          <w:spacing w:val="-5"/>
        </w:rPr>
        <w:t> </w:t>
      </w:r>
      <w:r>
        <w:rPr/>
        <w:t>DMS.</w:t>
      </w:r>
      <w:r>
        <w:rPr>
          <w:spacing w:val="-2"/>
        </w:rPr>
        <w:t> </w:t>
      </w:r>
      <w:r>
        <w:rPr/>
        <w:t>The</w:t>
      </w:r>
      <w:r>
        <w:rPr>
          <w:spacing w:val="-4"/>
        </w:rPr>
        <w:t> </w:t>
      </w:r>
      <w:r>
        <w:rPr/>
        <w:t>diacetyl</w:t>
      </w:r>
      <w:r>
        <w:rPr>
          <w:spacing w:val="-5"/>
        </w:rPr>
        <w:t> </w:t>
      </w:r>
      <w:r>
        <w:rPr/>
        <w:t>is</w:t>
      </w:r>
      <w:r>
        <w:rPr>
          <w:spacing w:val="-5"/>
        </w:rPr>
        <w:t> </w:t>
      </w:r>
      <w:r>
        <w:rPr/>
        <w:t>a</w:t>
      </w:r>
      <w:r>
        <w:rPr>
          <w:spacing w:val="-3"/>
        </w:rPr>
        <w:t> </w:t>
      </w:r>
      <w:r>
        <w:rPr/>
        <w:t>high</w:t>
      </w:r>
      <w:r>
        <w:rPr>
          <w:spacing w:val="-3"/>
        </w:rPr>
        <w:t> </w:t>
      </w:r>
      <w:r>
        <w:rPr/>
        <w:t>demerit</w:t>
      </w:r>
      <w:r>
        <w:rPr>
          <w:spacing w:val="-3"/>
        </w:rPr>
        <w:t> </w:t>
      </w:r>
      <w:r>
        <w:rPr/>
        <w:t>because</w:t>
      </w:r>
      <w:r>
        <w:rPr>
          <w:spacing w:val="-4"/>
        </w:rPr>
        <w:t> </w:t>
      </w:r>
      <w:r>
        <w:rPr/>
        <w:t>it</w:t>
      </w:r>
      <w:r>
        <w:rPr>
          <w:spacing w:val="-3"/>
        </w:rPr>
        <w:t> </w:t>
      </w:r>
      <w:r>
        <w:rPr/>
        <w:t>can cover aroma hops, and never should be present.</w:t>
      </w:r>
    </w:p>
    <w:p>
      <w:pPr>
        <w:pStyle w:val="BodyText"/>
        <w:spacing w:line="242" w:lineRule="auto" w:before="56"/>
        <w:ind w:right="47"/>
      </w:pPr>
      <w:r>
        <w:rPr>
          <w:b/>
        </w:rPr>
        <w:t>Appearance: </w:t>
      </w:r>
      <w:r>
        <w:rPr/>
        <w:t>Color ranges from medium gold to medium reddish copper; some versions can have an orange-ish tint. Should</w:t>
      </w:r>
      <w:r>
        <w:rPr>
          <w:spacing w:val="-6"/>
        </w:rPr>
        <w:t> </w:t>
      </w:r>
      <w:r>
        <w:rPr/>
        <w:t>be</w:t>
      </w:r>
      <w:r>
        <w:rPr>
          <w:spacing w:val="-6"/>
        </w:rPr>
        <w:t> </w:t>
      </w:r>
      <w:r>
        <w:rPr/>
        <w:t>clear,</w:t>
      </w:r>
      <w:r>
        <w:rPr>
          <w:spacing w:val="-6"/>
        </w:rPr>
        <w:t> </w:t>
      </w:r>
      <w:r>
        <w:rPr/>
        <w:t>although</w:t>
      </w:r>
      <w:r>
        <w:rPr>
          <w:spacing w:val="-5"/>
        </w:rPr>
        <w:t> </w:t>
      </w:r>
      <w:r>
        <w:rPr/>
        <w:t>unfiltered</w:t>
      </w:r>
      <w:r>
        <w:rPr>
          <w:spacing w:val="-6"/>
        </w:rPr>
        <w:t> </w:t>
      </w:r>
      <w:r>
        <w:rPr/>
        <w:t>dry-hopped</w:t>
      </w:r>
      <w:r>
        <w:rPr>
          <w:spacing w:val="-6"/>
        </w:rPr>
        <w:t> </w:t>
      </w:r>
      <w:r>
        <w:rPr/>
        <w:t>versions</w:t>
      </w:r>
      <w:r>
        <w:rPr>
          <w:spacing w:val="-4"/>
        </w:rPr>
        <w:t> </w:t>
      </w:r>
      <w:r>
        <w:rPr/>
        <w:t>or with unmalted wheat may be little hazy. Good head stand, </w:t>
      </w:r>
      <w:r>
        <w:rPr>
          <w:spacing w:val="-2"/>
        </w:rPr>
        <w:t>persistent.</w:t>
      </w:r>
    </w:p>
    <w:p>
      <w:pPr>
        <w:pStyle w:val="BodyText"/>
        <w:spacing w:before="38"/>
        <w:ind w:right="83"/>
      </w:pPr>
      <w:r>
        <w:rPr>
          <w:b/>
        </w:rPr>
        <w:t>Flavor: </w:t>
      </w:r>
      <w:r>
        <w:rPr/>
        <w:t>Hop flavor is medium to high, and should reflect an Argentine</w:t>
      </w:r>
      <w:r>
        <w:rPr>
          <w:spacing w:val="-6"/>
        </w:rPr>
        <w:t> </w:t>
      </w:r>
      <w:r>
        <w:rPr/>
        <w:t>hop</w:t>
      </w:r>
      <w:r>
        <w:rPr>
          <w:spacing w:val="-5"/>
        </w:rPr>
        <w:t> </w:t>
      </w:r>
      <w:r>
        <w:rPr/>
        <w:t>character:</w:t>
      </w:r>
      <w:r>
        <w:rPr>
          <w:spacing w:val="-7"/>
        </w:rPr>
        <w:t> </w:t>
      </w:r>
      <w:r>
        <w:rPr/>
        <w:t>citrusy,</w:t>
      </w:r>
      <w:r>
        <w:rPr>
          <w:spacing w:val="-6"/>
        </w:rPr>
        <w:t> </w:t>
      </w:r>
      <w:r>
        <w:rPr/>
        <w:t>grapefruit</w:t>
      </w:r>
      <w:r>
        <w:rPr>
          <w:spacing w:val="-5"/>
        </w:rPr>
        <w:t> </w:t>
      </w:r>
      <w:r>
        <w:rPr/>
        <w:t>and</w:t>
      </w:r>
      <w:r>
        <w:rPr>
          <w:spacing w:val="-6"/>
        </w:rPr>
        <w:t> </w:t>
      </w:r>
      <w:r>
        <w:rPr/>
        <w:t>tangerine</w:t>
      </w:r>
      <w:r>
        <w:rPr>
          <w:spacing w:val="-6"/>
        </w:rPr>
        <w:t> </w:t>
      </w:r>
      <w:r>
        <w:rPr/>
        <w:t>peel must</w:t>
      </w:r>
      <w:r>
        <w:rPr>
          <w:spacing w:val="-2"/>
        </w:rPr>
        <w:t> </w:t>
      </w:r>
      <w:r>
        <w:rPr/>
        <w:t>be</w:t>
      </w:r>
      <w:r>
        <w:rPr>
          <w:spacing w:val="-3"/>
        </w:rPr>
        <w:t> </w:t>
      </w:r>
      <w:r>
        <w:rPr/>
        <w:t>dominant.</w:t>
      </w:r>
      <w:r>
        <w:rPr>
          <w:spacing w:val="-3"/>
        </w:rPr>
        <w:t> </w:t>
      </w:r>
      <w:r>
        <w:rPr/>
        <w:t>May</w:t>
      </w:r>
      <w:r>
        <w:rPr>
          <w:spacing w:val="-2"/>
        </w:rPr>
        <w:t> </w:t>
      </w:r>
      <w:r>
        <w:rPr/>
        <w:t>have</w:t>
      </w:r>
      <w:r>
        <w:rPr>
          <w:spacing w:val="-3"/>
        </w:rPr>
        <w:t> </w:t>
      </w:r>
      <w:r>
        <w:rPr/>
        <w:t>some</w:t>
      </w:r>
      <w:r>
        <w:rPr>
          <w:spacing w:val="-3"/>
        </w:rPr>
        <w:t> </w:t>
      </w:r>
      <w:r>
        <w:rPr/>
        <w:t>floral</w:t>
      </w:r>
      <w:r>
        <w:rPr>
          <w:spacing w:val="-4"/>
        </w:rPr>
        <w:t> </w:t>
      </w:r>
      <w:r>
        <w:rPr/>
        <w:t>character</w:t>
      </w:r>
      <w:r>
        <w:rPr>
          <w:spacing w:val="-2"/>
        </w:rPr>
        <w:t> </w:t>
      </w:r>
      <w:r>
        <w:rPr/>
        <w:t>like</w:t>
      </w:r>
      <w:r>
        <w:rPr>
          <w:spacing w:val="-1"/>
        </w:rPr>
        <w:t> </w:t>
      </w:r>
      <w:r>
        <w:rPr/>
        <w:t>orange blossoms, or herbal and resinous, although it is less common and should only add complexity. Medium-high to very high hop bitterness, although the malt backbone will support the strong hop character and provide the best balance. Malt flavor should be low to medium, and is generally clean and malty sweet although some caramel or spicy flavors from wheat, malted or unmalted, are acceptable at low levels. No diacetyl. Low fruitiness is acceptable but not required. The bitterness</w:t>
      </w:r>
    </w:p>
    <w:p>
      <w:pPr>
        <w:pStyle w:val="BodyText"/>
        <w:spacing w:before="91"/>
      </w:pPr>
      <w:r>
        <w:rPr/>
        <w:br w:type="column"/>
      </w:r>
      <w:r>
        <w:rPr/>
        <w:t>may</w:t>
      </w:r>
      <w:r>
        <w:rPr>
          <w:spacing w:val="-5"/>
        </w:rPr>
        <w:t> </w:t>
      </w:r>
      <w:r>
        <w:rPr/>
        <w:t>linger</w:t>
      </w:r>
      <w:r>
        <w:rPr>
          <w:spacing w:val="-2"/>
        </w:rPr>
        <w:t> </w:t>
      </w:r>
      <w:r>
        <w:rPr/>
        <w:t>into</w:t>
      </w:r>
      <w:r>
        <w:rPr>
          <w:spacing w:val="-4"/>
        </w:rPr>
        <w:t> </w:t>
      </w:r>
      <w:r>
        <w:rPr/>
        <w:t>the</w:t>
      </w:r>
      <w:r>
        <w:rPr>
          <w:spacing w:val="-3"/>
        </w:rPr>
        <w:t> </w:t>
      </w:r>
      <w:r>
        <w:rPr/>
        <w:t>aftertaste</w:t>
      </w:r>
      <w:r>
        <w:rPr>
          <w:spacing w:val="-2"/>
        </w:rPr>
        <w:t> </w:t>
      </w:r>
      <w:r>
        <w:rPr/>
        <w:t>but</w:t>
      </w:r>
      <w:r>
        <w:rPr>
          <w:spacing w:val="-2"/>
        </w:rPr>
        <w:t> </w:t>
      </w:r>
      <w:r>
        <w:rPr/>
        <w:t>should not</w:t>
      </w:r>
      <w:r>
        <w:rPr>
          <w:spacing w:val="-2"/>
        </w:rPr>
        <w:t> </w:t>
      </w:r>
      <w:r>
        <w:rPr/>
        <w:t>be</w:t>
      </w:r>
      <w:r>
        <w:rPr>
          <w:spacing w:val="-2"/>
        </w:rPr>
        <w:t> harsh.</w:t>
      </w:r>
    </w:p>
    <w:p>
      <w:pPr>
        <w:pStyle w:val="BodyText"/>
        <w:spacing w:line="244" w:lineRule="auto" w:before="2"/>
      </w:pPr>
      <w:r>
        <w:rPr/>
        <w:t>Medium-dry</w:t>
      </w:r>
      <w:r>
        <w:rPr>
          <w:spacing w:val="-5"/>
        </w:rPr>
        <w:t> </w:t>
      </w:r>
      <w:r>
        <w:rPr/>
        <w:t>to</w:t>
      </w:r>
      <w:r>
        <w:rPr>
          <w:spacing w:val="-7"/>
        </w:rPr>
        <w:t> </w:t>
      </w:r>
      <w:r>
        <w:rPr/>
        <w:t>dry</w:t>
      </w:r>
      <w:r>
        <w:rPr>
          <w:spacing w:val="-5"/>
        </w:rPr>
        <w:t> </w:t>
      </w:r>
      <w:r>
        <w:rPr/>
        <w:t>finish,</w:t>
      </w:r>
      <w:r>
        <w:rPr>
          <w:spacing w:val="-6"/>
        </w:rPr>
        <w:t> </w:t>
      </w:r>
      <w:r>
        <w:rPr/>
        <w:t>refreshing.</w:t>
      </w:r>
      <w:r>
        <w:rPr>
          <w:spacing w:val="-6"/>
        </w:rPr>
        <w:t> </w:t>
      </w:r>
      <w:r>
        <w:rPr/>
        <w:t>Some</w:t>
      </w:r>
      <w:r>
        <w:rPr>
          <w:spacing w:val="-6"/>
        </w:rPr>
        <w:t> </w:t>
      </w:r>
      <w:r>
        <w:rPr/>
        <w:t>clean</w:t>
      </w:r>
      <w:r>
        <w:rPr>
          <w:spacing w:val="-6"/>
        </w:rPr>
        <w:t> </w:t>
      </w:r>
      <w:r>
        <w:rPr/>
        <w:t>alcohol</w:t>
      </w:r>
      <w:r>
        <w:rPr>
          <w:spacing w:val="-4"/>
        </w:rPr>
        <w:t> </w:t>
      </w:r>
      <w:r>
        <w:rPr/>
        <w:t>flavor can be noted in stronger versions.</w:t>
      </w:r>
    </w:p>
    <w:p>
      <w:pPr>
        <w:pStyle w:val="BodyText"/>
        <w:spacing w:line="242" w:lineRule="auto" w:before="34"/>
        <w:ind w:right="350"/>
      </w:pPr>
      <w:r>
        <w:rPr>
          <w:b/>
        </w:rPr>
        <w:t>Mouthfeel: </w:t>
      </w:r>
      <w:r>
        <w:rPr/>
        <w:t>Medium-light to medium-bodied mouthfeel without hop-derived astringency, although moderate to medium-high</w:t>
      </w:r>
      <w:r>
        <w:rPr>
          <w:spacing w:val="-6"/>
        </w:rPr>
        <w:t> </w:t>
      </w:r>
      <w:r>
        <w:rPr/>
        <w:t>carbonation</w:t>
      </w:r>
      <w:r>
        <w:rPr>
          <w:spacing w:val="-7"/>
        </w:rPr>
        <w:t> </w:t>
      </w:r>
      <w:r>
        <w:rPr/>
        <w:t>can</w:t>
      </w:r>
      <w:r>
        <w:rPr>
          <w:spacing w:val="-5"/>
        </w:rPr>
        <w:t> </w:t>
      </w:r>
      <w:r>
        <w:rPr/>
        <w:t>combine</w:t>
      </w:r>
      <w:r>
        <w:rPr>
          <w:spacing w:val="-5"/>
        </w:rPr>
        <w:t> </w:t>
      </w:r>
      <w:r>
        <w:rPr/>
        <w:t>with</w:t>
      </w:r>
      <w:r>
        <w:rPr>
          <w:spacing w:val="-6"/>
        </w:rPr>
        <w:t> </w:t>
      </w:r>
      <w:r>
        <w:rPr/>
        <w:t>wheat</w:t>
      </w:r>
      <w:r>
        <w:rPr>
          <w:spacing w:val="-6"/>
        </w:rPr>
        <w:t> </w:t>
      </w:r>
      <w:r>
        <w:rPr/>
        <w:t>to</w:t>
      </w:r>
      <w:r>
        <w:rPr>
          <w:spacing w:val="-8"/>
        </w:rPr>
        <w:t> </w:t>
      </w:r>
      <w:r>
        <w:rPr/>
        <w:t>render an overall dry sensation in the presence of malt sweetness. Some smooth alcohol warming can and should be sensed in stronger (but not all) versions. Body is generally less than in English counterparts, and more dry than American </w:t>
      </w:r>
      <w:r>
        <w:rPr>
          <w:spacing w:val="-2"/>
        </w:rPr>
        <w:t>counterparts.</w:t>
      </w:r>
    </w:p>
    <w:p>
      <w:pPr>
        <w:pStyle w:val="BodyText"/>
        <w:spacing w:before="40"/>
        <w:ind w:right="156"/>
      </w:pPr>
      <w:r>
        <w:rPr>
          <w:b/>
        </w:rPr>
        <w:t>History:</w:t>
      </w:r>
      <w:r>
        <w:rPr>
          <w:b/>
          <w:spacing w:val="-6"/>
        </w:rPr>
        <w:t> </w:t>
      </w:r>
      <w:r>
        <w:rPr/>
        <w:t>An</w:t>
      </w:r>
      <w:r>
        <w:rPr>
          <w:spacing w:val="-5"/>
        </w:rPr>
        <w:t> </w:t>
      </w:r>
      <w:r>
        <w:rPr/>
        <w:t>Argentine</w:t>
      </w:r>
      <w:r>
        <w:rPr>
          <w:spacing w:val="-5"/>
        </w:rPr>
        <w:t> </w:t>
      </w:r>
      <w:r>
        <w:rPr/>
        <w:t>version</w:t>
      </w:r>
      <w:r>
        <w:rPr>
          <w:spacing w:val="-5"/>
        </w:rPr>
        <w:t> </w:t>
      </w:r>
      <w:r>
        <w:rPr/>
        <w:t>of</w:t>
      </w:r>
      <w:r>
        <w:rPr>
          <w:spacing w:val="-6"/>
        </w:rPr>
        <w:t> </w:t>
      </w:r>
      <w:r>
        <w:rPr/>
        <w:t>the</w:t>
      </w:r>
      <w:r>
        <w:rPr>
          <w:spacing w:val="-5"/>
        </w:rPr>
        <w:t> </w:t>
      </w:r>
      <w:r>
        <w:rPr/>
        <w:t>historical</w:t>
      </w:r>
      <w:r>
        <w:rPr>
          <w:spacing w:val="-6"/>
        </w:rPr>
        <w:t> </w:t>
      </w:r>
      <w:r>
        <w:rPr/>
        <w:t>English</w:t>
      </w:r>
      <w:r>
        <w:rPr>
          <w:spacing w:val="-4"/>
        </w:rPr>
        <w:t> </w:t>
      </w:r>
      <w:r>
        <w:rPr/>
        <w:t>style, developed in 2013 from Somos Cerveceros Association meetings, when its distinctive characteristics were defined.</w:t>
      </w:r>
    </w:p>
    <w:p>
      <w:pPr>
        <w:pStyle w:val="BodyText"/>
        <w:spacing w:line="242" w:lineRule="auto" w:before="3"/>
        <w:ind w:right="154"/>
      </w:pPr>
      <w:r>
        <w:rPr/>
        <w:t>Different from</w:t>
      </w:r>
      <w:r>
        <w:rPr>
          <w:spacing w:val="-2"/>
        </w:rPr>
        <w:t> </w:t>
      </w:r>
      <w:r>
        <w:rPr/>
        <w:t>an American</w:t>
      </w:r>
      <w:r>
        <w:rPr>
          <w:spacing w:val="-2"/>
        </w:rPr>
        <w:t> </w:t>
      </w:r>
      <w:r>
        <w:rPr/>
        <w:t>IPA</w:t>
      </w:r>
      <w:r>
        <w:rPr>
          <w:spacing w:val="-2"/>
        </w:rPr>
        <w:t> </w:t>
      </w:r>
      <w:r>
        <w:rPr/>
        <w:t>in</w:t>
      </w:r>
      <w:r>
        <w:rPr>
          <w:spacing w:val="-2"/>
        </w:rPr>
        <w:t> </w:t>
      </w:r>
      <w:r>
        <w:rPr/>
        <w:t>that</w:t>
      </w:r>
      <w:r>
        <w:rPr>
          <w:spacing w:val="-1"/>
        </w:rPr>
        <w:t> </w:t>
      </w:r>
      <w:r>
        <w:rPr/>
        <w:t>it</w:t>
      </w:r>
      <w:r>
        <w:rPr>
          <w:spacing w:val="-1"/>
        </w:rPr>
        <w:t> </w:t>
      </w:r>
      <w:r>
        <w:rPr/>
        <w:t>is</w:t>
      </w:r>
      <w:r>
        <w:rPr>
          <w:spacing w:val="-3"/>
        </w:rPr>
        <w:t> </w:t>
      </w:r>
      <w:r>
        <w:rPr/>
        <w:t>brewed with</w:t>
      </w:r>
      <w:r>
        <w:rPr>
          <w:spacing w:val="-1"/>
        </w:rPr>
        <w:t> </w:t>
      </w:r>
      <w:r>
        <w:rPr/>
        <w:t>wheat and using Argentine hops, with its unique flavor and aroma characteristic. Based on a citrus (from Argentine hop) and wheat</w:t>
      </w:r>
      <w:r>
        <w:rPr>
          <w:spacing w:val="-3"/>
        </w:rPr>
        <w:t> </w:t>
      </w:r>
      <w:r>
        <w:rPr/>
        <w:t>pairing</w:t>
      </w:r>
      <w:r>
        <w:rPr>
          <w:spacing w:val="-4"/>
        </w:rPr>
        <w:t> </w:t>
      </w:r>
      <w:r>
        <w:rPr/>
        <w:t>idea,</w:t>
      </w:r>
      <w:r>
        <w:rPr>
          <w:spacing w:val="-4"/>
        </w:rPr>
        <w:t> </w:t>
      </w:r>
      <w:r>
        <w:rPr/>
        <w:t>like</w:t>
      </w:r>
      <w:r>
        <w:rPr>
          <w:spacing w:val="-4"/>
        </w:rPr>
        <w:t> </w:t>
      </w:r>
      <w:r>
        <w:rPr/>
        <w:t>in</w:t>
      </w:r>
      <w:r>
        <w:rPr>
          <w:spacing w:val="-4"/>
        </w:rPr>
        <w:t> </w:t>
      </w:r>
      <w:r>
        <w:rPr/>
        <w:t>a</w:t>
      </w:r>
      <w:r>
        <w:rPr>
          <w:spacing w:val="-3"/>
        </w:rPr>
        <w:t> </w:t>
      </w:r>
      <w:r>
        <w:rPr/>
        <w:t>Witbier.</w:t>
      </w:r>
      <w:r>
        <w:rPr>
          <w:spacing w:val="-4"/>
        </w:rPr>
        <w:t> </w:t>
      </w:r>
      <w:r>
        <w:rPr/>
        <w:t>Low</w:t>
      </w:r>
      <w:r>
        <w:rPr>
          <w:spacing w:val="-4"/>
        </w:rPr>
        <w:t> </w:t>
      </w:r>
      <w:r>
        <w:rPr/>
        <w:t>amounts</w:t>
      </w:r>
      <w:r>
        <w:rPr>
          <w:spacing w:val="-2"/>
        </w:rPr>
        <w:t> </w:t>
      </w:r>
      <w:r>
        <w:rPr/>
        <w:t>of</w:t>
      </w:r>
      <w:r>
        <w:rPr>
          <w:spacing w:val="-2"/>
        </w:rPr>
        <w:t> </w:t>
      </w:r>
      <w:r>
        <w:rPr/>
        <w:t>wheat</w:t>
      </w:r>
      <w:r>
        <w:rPr>
          <w:spacing w:val="-3"/>
        </w:rPr>
        <w:t> </w:t>
      </w:r>
      <w:r>
        <w:rPr/>
        <w:t>are similar to a Kölsch grist, as is some fruitiness from </w:t>
      </w:r>
      <w:r>
        <w:rPr>
          <w:spacing w:val="-2"/>
        </w:rPr>
        <w:t>fermentation.</w:t>
      </w:r>
    </w:p>
    <w:p>
      <w:pPr>
        <w:pStyle w:val="BodyText"/>
        <w:spacing w:line="242" w:lineRule="auto" w:before="40"/>
        <w:ind w:right="169"/>
      </w:pPr>
      <w:r>
        <w:rPr>
          <w:b/>
        </w:rPr>
        <w:t>Ingredients: </w:t>
      </w:r>
      <w:r>
        <w:rPr/>
        <w:t>Pale ale malt (well-modified and suitable for single-temperature infusion mashing) with up to 15% wheat, either malted or unmalted; Caramel malts should be limited and preferably be caramel wheat. Argentine hops like Cascade, Mapuche and Nugget are typical, although Spalt, Victoria or Bullion may be used to add complexity; American yeast that can</w:t>
      </w:r>
      <w:r>
        <w:rPr>
          <w:spacing w:val="-5"/>
        </w:rPr>
        <w:t> </w:t>
      </w:r>
      <w:r>
        <w:rPr/>
        <w:t>give</w:t>
      </w:r>
      <w:r>
        <w:rPr>
          <w:spacing w:val="-5"/>
        </w:rPr>
        <w:t> </w:t>
      </w:r>
      <w:r>
        <w:rPr/>
        <w:t>a</w:t>
      </w:r>
      <w:r>
        <w:rPr>
          <w:spacing w:val="-4"/>
        </w:rPr>
        <w:t> </w:t>
      </w:r>
      <w:r>
        <w:rPr/>
        <w:t>clean</w:t>
      </w:r>
      <w:r>
        <w:rPr>
          <w:spacing w:val="-5"/>
        </w:rPr>
        <w:t> </w:t>
      </w:r>
      <w:r>
        <w:rPr/>
        <w:t>or</w:t>
      </w:r>
      <w:r>
        <w:rPr>
          <w:spacing w:val="-2"/>
        </w:rPr>
        <w:t> </w:t>
      </w:r>
      <w:r>
        <w:rPr/>
        <w:t>slightly</w:t>
      </w:r>
      <w:r>
        <w:rPr>
          <w:spacing w:val="-2"/>
        </w:rPr>
        <w:t> </w:t>
      </w:r>
      <w:r>
        <w:rPr/>
        <w:t>fruity</w:t>
      </w:r>
      <w:r>
        <w:rPr>
          <w:spacing w:val="-5"/>
        </w:rPr>
        <w:t> </w:t>
      </w:r>
      <w:r>
        <w:rPr/>
        <w:t>profile.</w:t>
      </w:r>
      <w:r>
        <w:rPr>
          <w:spacing w:val="-5"/>
        </w:rPr>
        <w:t> </w:t>
      </w:r>
      <w:r>
        <w:rPr/>
        <w:t>Water</w:t>
      </w:r>
      <w:r>
        <w:rPr>
          <w:spacing w:val="-4"/>
        </w:rPr>
        <w:t> </w:t>
      </w:r>
      <w:r>
        <w:rPr/>
        <w:t>character</w:t>
      </w:r>
      <w:r>
        <w:rPr>
          <w:spacing w:val="-4"/>
        </w:rPr>
        <w:t> </w:t>
      </w:r>
      <w:r>
        <w:rPr/>
        <w:t>varies from soft to moderately sulfate.</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1"/>
          <w:sz w:val="18"/>
        </w:rPr>
        <w:t> </w:t>
      </w:r>
      <w:r>
        <w:rPr>
          <w:sz w:val="18"/>
        </w:rPr>
        <w:t>1.055</w:t>
      </w:r>
      <w:r>
        <w:rPr>
          <w:spacing w:val="-1"/>
          <w:sz w:val="18"/>
        </w:rPr>
        <w:t> </w:t>
      </w:r>
      <w:r>
        <w:rPr>
          <w:sz w:val="18"/>
        </w:rPr>
        <w:t>–</w:t>
      </w:r>
      <w:r>
        <w:rPr>
          <w:spacing w:val="-2"/>
          <w:sz w:val="18"/>
        </w:rPr>
        <w:t> 1.065</w:t>
      </w:r>
    </w:p>
    <w:p>
      <w:pPr>
        <w:pStyle w:val="BodyText"/>
        <w:tabs>
          <w:tab w:pos="2637" w:val="left" w:leader="none"/>
        </w:tabs>
        <w:spacing w:line="204" w:lineRule="exact"/>
      </w:pPr>
      <w:r>
        <w:rPr/>
        <w:t>IBU:</w:t>
      </w:r>
      <w:r>
        <w:rPr>
          <w:spacing w:val="-3"/>
        </w:rPr>
        <w:t> </w:t>
      </w:r>
      <w:r>
        <w:rPr/>
        <w:t>35</w:t>
      </w:r>
      <w:r>
        <w:rPr>
          <w:spacing w:val="-1"/>
        </w:rPr>
        <w:t> </w:t>
      </w:r>
      <w:r>
        <w:rPr/>
        <w:t>–</w:t>
      </w:r>
      <w:r>
        <w:rPr>
          <w:spacing w:val="-2"/>
        </w:rPr>
        <w:t> </w:t>
      </w:r>
      <w:r>
        <w:rPr>
          <w:spacing w:val="-5"/>
        </w:rPr>
        <w:t>60</w:t>
      </w:r>
      <w:r>
        <w:rPr/>
        <w:tab/>
        <w:t>FG:</w:t>
      </w:r>
      <w:r>
        <w:rPr>
          <w:spacing w:val="40"/>
        </w:rPr>
        <w:t> </w:t>
      </w:r>
      <w:r>
        <w:rPr/>
        <w:t>1.008</w:t>
      </w:r>
      <w:r>
        <w:rPr>
          <w:spacing w:val="-1"/>
        </w:rPr>
        <w:t> </w:t>
      </w:r>
      <w:r>
        <w:rPr/>
        <w:t>–</w:t>
      </w:r>
      <w:r>
        <w:rPr>
          <w:spacing w:val="-2"/>
        </w:rPr>
        <w:t> 1.015</w:t>
      </w:r>
    </w:p>
    <w:p>
      <w:pPr>
        <w:pStyle w:val="BodyText"/>
        <w:tabs>
          <w:tab w:pos="2517" w:val="left" w:leader="none"/>
        </w:tabs>
        <w:spacing w:line="204" w:lineRule="exact"/>
      </w:pPr>
      <w:r>
        <w:rPr/>
        <w:t>SRM:</w:t>
      </w:r>
      <w:r>
        <w:rPr>
          <w:spacing w:val="-2"/>
        </w:rPr>
        <w:t> </w:t>
      </w:r>
      <w:r>
        <w:rPr/>
        <w:t>6</w:t>
      </w:r>
      <w:r>
        <w:rPr>
          <w:spacing w:val="-2"/>
        </w:rPr>
        <w:t> </w:t>
      </w:r>
      <w:r>
        <w:rPr/>
        <w:t>–</w:t>
      </w:r>
      <w:r>
        <w:rPr>
          <w:spacing w:val="-1"/>
        </w:rPr>
        <w:t> </w:t>
      </w:r>
      <w:r>
        <w:rPr>
          <w:spacing w:val="-5"/>
        </w:rPr>
        <w:t>15</w:t>
      </w:r>
      <w:r>
        <w:rPr/>
        <w:tab/>
        <w:t>ABV:</w:t>
      </w:r>
      <w:r>
        <w:rPr>
          <w:spacing w:val="41"/>
        </w:rPr>
        <w:t> </w:t>
      </w:r>
      <w:r>
        <w:rPr/>
        <w:t>5.0</w:t>
      </w:r>
      <w:r>
        <w:rPr>
          <w:spacing w:val="-1"/>
        </w:rPr>
        <w:t> </w:t>
      </w:r>
      <w:r>
        <w:rPr/>
        <w:t>–</w:t>
      </w:r>
      <w:r>
        <w:rPr>
          <w:spacing w:val="-2"/>
        </w:rPr>
        <w:t> </w:t>
      </w:r>
      <w:r>
        <w:rPr>
          <w:spacing w:val="-4"/>
        </w:rPr>
        <w:t>6.5%.</w:t>
      </w:r>
    </w:p>
    <w:p>
      <w:pPr>
        <w:spacing w:line="244" w:lineRule="auto" w:before="40"/>
        <w:ind w:left="139" w:right="156" w:firstLine="0"/>
        <w:jc w:val="left"/>
        <w:rPr>
          <w:sz w:val="18"/>
        </w:rPr>
      </w:pPr>
      <w:r>
        <w:rPr>
          <w:b/>
          <w:sz w:val="18"/>
        </w:rPr>
        <w:t>Commercial</w:t>
      </w:r>
      <w:r>
        <w:rPr>
          <w:b/>
          <w:spacing w:val="-7"/>
          <w:sz w:val="18"/>
        </w:rPr>
        <w:t> </w:t>
      </w:r>
      <w:r>
        <w:rPr>
          <w:b/>
          <w:sz w:val="18"/>
        </w:rPr>
        <w:t>Examples:</w:t>
      </w:r>
      <w:r>
        <w:rPr>
          <w:b/>
          <w:spacing w:val="-8"/>
          <w:sz w:val="18"/>
        </w:rPr>
        <w:t> </w:t>
      </w:r>
      <w:r>
        <w:rPr>
          <w:sz w:val="18"/>
        </w:rPr>
        <w:t>Antares</w:t>
      </w:r>
      <w:r>
        <w:rPr>
          <w:spacing w:val="-8"/>
          <w:sz w:val="18"/>
        </w:rPr>
        <w:t> </w:t>
      </w:r>
      <w:r>
        <w:rPr>
          <w:sz w:val="18"/>
        </w:rPr>
        <w:t>Ipa</w:t>
      </w:r>
      <w:r>
        <w:rPr>
          <w:spacing w:val="-6"/>
          <w:sz w:val="18"/>
        </w:rPr>
        <w:t> </w:t>
      </w:r>
      <w:r>
        <w:rPr>
          <w:sz w:val="18"/>
        </w:rPr>
        <w:t>Argenta,</w:t>
      </w:r>
      <w:r>
        <w:rPr>
          <w:spacing w:val="-7"/>
          <w:sz w:val="18"/>
        </w:rPr>
        <w:t> </w:t>
      </w:r>
      <w:r>
        <w:rPr>
          <w:sz w:val="18"/>
        </w:rPr>
        <w:t>Kerze</w:t>
      </w:r>
      <w:r>
        <w:rPr>
          <w:spacing w:val="-7"/>
          <w:sz w:val="18"/>
        </w:rPr>
        <w:t> </w:t>
      </w:r>
      <w:r>
        <w:rPr>
          <w:sz w:val="18"/>
        </w:rPr>
        <w:t>Ipa </w:t>
      </w:r>
      <w:r>
        <w:rPr>
          <w:spacing w:val="-2"/>
          <w:sz w:val="18"/>
        </w:rPr>
        <w:t>Argenta.</w:t>
      </w:r>
    </w:p>
    <w:p>
      <w:pPr>
        <w:spacing w:before="37"/>
        <w:ind w:left="139" w:right="0" w:firstLine="0"/>
        <w:jc w:val="left"/>
        <w:rPr>
          <w:sz w:val="18"/>
        </w:rPr>
      </w:pPr>
      <w:r>
        <w:rPr>
          <w:b/>
          <w:sz w:val="18"/>
        </w:rPr>
        <w:t>Tags:</w:t>
      </w:r>
      <w:r>
        <w:rPr>
          <w:b/>
          <w:spacing w:val="-11"/>
          <w:sz w:val="18"/>
        </w:rPr>
        <w:t> </w:t>
      </w:r>
      <w:r>
        <w:rPr>
          <w:sz w:val="18"/>
        </w:rPr>
        <w:t>south-</w:t>
      </w:r>
      <w:r>
        <w:rPr>
          <w:spacing w:val="-2"/>
          <w:sz w:val="18"/>
        </w:rPr>
        <w:t>america</w:t>
      </w:r>
    </w:p>
    <w:p>
      <w:pPr>
        <w:pStyle w:val="BodyText"/>
        <w:ind w:left="0"/>
        <w:rPr>
          <w:sz w:val="25"/>
        </w:rPr>
      </w:pPr>
    </w:p>
    <w:p>
      <w:pPr>
        <w:pStyle w:val="Heading1"/>
      </w:pPr>
      <w:bookmarkStart w:name="Italian Styles" w:id="598"/>
      <w:bookmarkEnd w:id="598"/>
      <w:r>
        <w:rPr>
          <w:b w:val="0"/>
        </w:rPr>
      </w:r>
      <w:bookmarkStart w:name="_bookmark197" w:id="599"/>
      <w:bookmarkEnd w:id="599"/>
      <w:r>
        <w:rPr>
          <w:b w:val="0"/>
        </w:rPr>
      </w:r>
      <w:r>
        <w:rPr>
          <w:color w:val="1F4E79"/>
        </w:rPr>
        <w:t>Italian</w:t>
      </w:r>
      <w:r>
        <w:rPr>
          <w:color w:val="1F4E79"/>
          <w:spacing w:val="-4"/>
        </w:rPr>
        <w:t> </w:t>
      </w:r>
      <w:r>
        <w:rPr>
          <w:color w:val="1F4E79"/>
          <w:spacing w:val="-2"/>
        </w:rPr>
        <w:t>Styles</w:t>
      </w:r>
    </w:p>
    <w:p>
      <w:pPr>
        <w:pStyle w:val="BodyText"/>
        <w:spacing w:before="6"/>
        <w:ind w:left="0"/>
        <w:rPr>
          <w:rFonts w:ascii="Verdana"/>
          <w:b/>
          <w:sz w:val="21"/>
        </w:rPr>
      </w:pPr>
    </w:p>
    <w:p>
      <w:pPr>
        <w:pStyle w:val="Heading3"/>
      </w:pPr>
      <w:bookmarkStart w:name="X3. Italian Grape Ale" w:id="600"/>
      <w:bookmarkEnd w:id="600"/>
      <w:r>
        <w:rPr>
          <w:b w:val="0"/>
        </w:rPr>
      </w:r>
      <w:bookmarkStart w:name="_bookmark198" w:id="601"/>
      <w:bookmarkEnd w:id="601"/>
      <w:r>
        <w:rPr>
          <w:b w:val="0"/>
        </w:rPr>
      </w:r>
      <w:r>
        <w:rPr/>
        <w:t>X3.</w:t>
      </w:r>
      <w:r>
        <w:rPr>
          <w:spacing w:val="-6"/>
        </w:rPr>
        <w:t> </w:t>
      </w:r>
      <w:r>
        <w:rPr/>
        <w:t>Italian</w:t>
      </w:r>
      <w:r>
        <w:rPr>
          <w:spacing w:val="-4"/>
        </w:rPr>
        <w:t> </w:t>
      </w:r>
      <w:r>
        <w:rPr/>
        <w:t>Grape</w:t>
      </w:r>
      <w:r>
        <w:rPr>
          <w:spacing w:val="-5"/>
        </w:rPr>
        <w:t> Ale</w:t>
      </w:r>
    </w:p>
    <w:p>
      <w:pPr>
        <w:spacing w:before="41"/>
        <w:ind w:left="140" w:right="0" w:firstLine="0"/>
        <w:jc w:val="left"/>
        <w:rPr>
          <w:i/>
          <w:sz w:val="18"/>
        </w:rPr>
      </w:pPr>
      <w:r>
        <w:rPr>
          <w:i/>
          <w:sz w:val="18"/>
        </w:rPr>
        <w:t>For</w:t>
      </w:r>
      <w:r>
        <w:rPr>
          <w:i/>
          <w:spacing w:val="-2"/>
          <w:sz w:val="18"/>
        </w:rPr>
        <w:t> </w:t>
      </w:r>
      <w:r>
        <w:rPr>
          <w:i/>
          <w:sz w:val="18"/>
        </w:rPr>
        <w:t>uses outside</w:t>
      </w:r>
      <w:r>
        <w:rPr>
          <w:i/>
          <w:spacing w:val="-3"/>
          <w:sz w:val="18"/>
        </w:rPr>
        <w:t> </w:t>
      </w:r>
      <w:r>
        <w:rPr>
          <w:i/>
          <w:sz w:val="18"/>
        </w:rPr>
        <w:t>Italy,</w:t>
      </w:r>
      <w:r>
        <w:rPr>
          <w:i/>
          <w:spacing w:val="-3"/>
          <w:sz w:val="18"/>
        </w:rPr>
        <w:t> </w:t>
      </w:r>
      <w:r>
        <w:rPr>
          <w:i/>
          <w:sz w:val="18"/>
        </w:rPr>
        <w:t>see</w:t>
      </w:r>
      <w:r>
        <w:rPr>
          <w:i/>
          <w:spacing w:val="-3"/>
          <w:sz w:val="18"/>
        </w:rPr>
        <w:t> </w:t>
      </w:r>
      <w:r>
        <w:rPr>
          <w:i/>
          <w:sz w:val="18"/>
        </w:rPr>
        <w:t>29D Grape</w:t>
      </w:r>
      <w:r>
        <w:rPr>
          <w:i/>
          <w:spacing w:val="-3"/>
          <w:sz w:val="18"/>
        </w:rPr>
        <w:t> </w:t>
      </w:r>
      <w:r>
        <w:rPr>
          <w:i/>
          <w:spacing w:val="-4"/>
          <w:sz w:val="18"/>
        </w:rPr>
        <w:t>Ale.</w:t>
      </w:r>
    </w:p>
    <w:p>
      <w:pPr>
        <w:pStyle w:val="BodyText"/>
        <w:spacing w:before="81"/>
        <w:ind w:left="140" w:right="156"/>
      </w:pPr>
      <w:r>
        <w:rPr>
          <w:b/>
        </w:rPr>
        <w:t>Overall Impression: </w:t>
      </w:r>
      <w:r>
        <w:rPr/>
        <w:t>A sometimes refreshing, sometimes more</w:t>
      </w:r>
      <w:r>
        <w:rPr>
          <w:spacing w:val="-5"/>
        </w:rPr>
        <w:t> </w:t>
      </w:r>
      <w:r>
        <w:rPr/>
        <w:t>complex</w:t>
      </w:r>
      <w:r>
        <w:rPr>
          <w:spacing w:val="-4"/>
        </w:rPr>
        <w:t> </w:t>
      </w:r>
      <w:r>
        <w:rPr/>
        <w:t>Italian</w:t>
      </w:r>
      <w:r>
        <w:rPr>
          <w:spacing w:val="-5"/>
        </w:rPr>
        <w:t> </w:t>
      </w:r>
      <w:r>
        <w:rPr/>
        <w:t>ale</w:t>
      </w:r>
      <w:r>
        <w:rPr>
          <w:spacing w:val="-5"/>
        </w:rPr>
        <w:t> </w:t>
      </w:r>
      <w:r>
        <w:rPr/>
        <w:t>characterized</w:t>
      </w:r>
      <w:r>
        <w:rPr>
          <w:spacing w:val="-5"/>
        </w:rPr>
        <w:t> </w:t>
      </w:r>
      <w:r>
        <w:rPr/>
        <w:t>by</w:t>
      </w:r>
      <w:r>
        <w:rPr>
          <w:spacing w:val="-4"/>
        </w:rPr>
        <w:t> </w:t>
      </w:r>
      <w:r>
        <w:rPr/>
        <w:t>different</w:t>
      </w:r>
      <w:r>
        <w:rPr>
          <w:spacing w:val="-4"/>
        </w:rPr>
        <w:t> </w:t>
      </w:r>
      <w:r>
        <w:rPr/>
        <w:t>varieties</w:t>
      </w:r>
      <w:r>
        <w:rPr>
          <w:spacing w:val="-6"/>
        </w:rPr>
        <w:t> </w:t>
      </w:r>
      <w:r>
        <w:rPr/>
        <w:t>of </w:t>
      </w:r>
      <w:r>
        <w:rPr>
          <w:spacing w:val="-2"/>
        </w:rPr>
        <w:t>grapes.</w:t>
      </w:r>
    </w:p>
    <w:p>
      <w:pPr>
        <w:pStyle w:val="BodyText"/>
        <w:spacing w:before="85"/>
        <w:ind w:left="140" w:right="156"/>
      </w:pPr>
      <w:r>
        <w:rPr>
          <w:b/>
        </w:rPr>
        <w:t>Aroma:</w:t>
      </w:r>
      <w:r>
        <w:rPr>
          <w:b/>
          <w:spacing w:val="-4"/>
        </w:rPr>
        <w:t> </w:t>
      </w:r>
      <w:r>
        <w:rPr/>
        <w:t>Aromatic</w:t>
      </w:r>
      <w:r>
        <w:rPr>
          <w:spacing w:val="-3"/>
        </w:rPr>
        <w:t> </w:t>
      </w:r>
      <w:r>
        <w:rPr/>
        <w:t>characteristics</w:t>
      </w:r>
      <w:r>
        <w:rPr>
          <w:spacing w:val="-4"/>
        </w:rPr>
        <w:t> </w:t>
      </w:r>
      <w:r>
        <w:rPr/>
        <w:t>of</w:t>
      </w:r>
      <w:r>
        <w:rPr>
          <w:spacing w:val="-4"/>
        </w:rPr>
        <w:t> </w:t>
      </w:r>
      <w:r>
        <w:rPr/>
        <w:t>a</w:t>
      </w:r>
      <w:r>
        <w:rPr>
          <w:spacing w:val="-2"/>
        </w:rPr>
        <w:t> </w:t>
      </w:r>
      <w:r>
        <w:rPr/>
        <w:t>particular</w:t>
      </w:r>
      <w:r>
        <w:rPr>
          <w:spacing w:val="-2"/>
        </w:rPr>
        <w:t> </w:t>
      </w:r>
      <w:r>
        <w:rPr/>
        <w:t>grape</w:t>
      </w:r>
      <w:r>
        <w:rPr>
          <w:spacing w:val="-3"/>
        </w:rPr>
        <w:t> </w:t>
      </w:r>
      <w:r>
        <w:rPr/>
        <w:t>have</w:t>
      </w:r>
      <w:r>
        <w:rPr>
          <w:spacing w:val="-3"/>
        </w:rPr>
        <w:t> </w:t>
      </w:r>
      <w:r>
        <w:rPr/>
        <w:t>to be noticeable but do should not overpower the other aromas. The grape character should be pleasant and should not have defects such as oxidation. Malt character is usually restrained and should not exhibit a roasty, stout-like profile. Hop aroma (floral, earthy) can range from medium-low to absent. Some examples</w:t>
      </w:r>
      <w:r>
        <w:rPr>
          <w:spacing w:val="-6"/>
        </w:rPr>
        <w:t> </w:t>
      </w:r>
      <w:r>
        <w:rPr/>
        <w:t>can</w:t>
      </w:r>
      <w:r>
        <w:rPr>
          <w:spacing w:val="-5"/>
        </w:rPr>
        <w:t> </w:t>
      </w:r>
      <w:r>
        <w:rPr/>
        <w:t>have</w:t>
      </w:r>
      <w:r>
        <w:rPr>
          <w:spacing w:val="-5"/>
        </w:rPr>
        <w:t> </w:t>
      </w:r>
      <w:r>
        <w:rPr/>
        <w:t>a</w:t>
      </w:r>
      <w:r>
        <w:rPr>
          <w:spacing w:val="-2"/>
        </w:rPr>
        <w:t> </w:t>
      </w:r>
      <w:r>
        <w:rPr/>
        <w:t>low</w:t>
      </w:r>
      <w:r>
        <w:rPr>
          <w:spacing w:val="-3"/>
        </w:rPr>
        <w:t> </w:t>
      </w:r>
      <w:r>
        <w:rPr/>
        <w:t>wild</w:t>
      </w:r>
      <w:r>
        <w:rPr>
          <w:spacing w:val="-2"/>
        </w:rPr>
        <w:t> </w:t>
      </w:r>
      <w:r>
        <w:rPr/>
        <w:t>character</w:t>
      </w:r>
      <w:r>
        <w:rPr>
          <w:spacing w:val="-4"/>
        </w:rPr>
        <w:t> </w:t>
      </w:r>
      <w:r>
        <w:rPr/>
        <w:t>described</w:t>
      </w:r>
      <w:r>
        <w:rPr>
          <w:spacing w:val="-5"/>
        </w:rPr>
        <w:t> </w:t>
      </w:r>
      <w:r>
        <w:rPr/>
        <w:t>as</w:t>
      </w:r>
      <w:r>
        <w:rPr>
          <w:spacing w:val="-6"/>
        </w:rPr>
        <w:t> </w:t>
      </w:r>
      <w:r>
        <w:rPr/>
        <w:t>barnyard, earthy, goaty but should not be as intense as in a lambic/fruit lambic. No diacetyl.</w:t>
      </w:r>
    </w:p>
    <w:p>
      <w:pPr>
        <w:pStyle w:val="BodyText"/>
        <w:spacing w:before="97"/>
        <w:ind w:left="140" w:right="380"/>
      </w:pPr>
      <w:r>
        <w:rPr>
          <w:b/>
        </w:rPr>
        <w:t>Appearance:</w:t>
      </w:r>
      <w:r>
        <w:rPr>
          <w:b/>
          <w:spacing w:val="-6"/>
        </w:rPr>
        <w:t> </w:t>
      </w:r>
      <w:r>
        <w:rPr/>
        <w:t>Color</w:t>
      </w:r>
      <w:r>
        <w:rPr>
          <w:spacing w:val="-4"/>
        </w:rPr>
        <w:t> </w:t>
      </w:r>
      <w:r>
        <w:rPr/>
        <w:t>can</w:t>
      </w:r>
      <w:r>
        <w:rPr>
          <w:spacing w:val="-5"/>
        </w:rPr>
        <w:t> </w:t>
      </w:r>
      <w:r>
        <w:rPr/>
        <w:t>range</w:t>
      </w:r>
      <w:r>
        <w:rPr>
          <w:spacing w:val="-5"/>
        </w:rPr>
        <w:t> </w:t>
      </w:r>
      <w:r>
        <w:rPr/>
        <w:t>from</w:t>
      </w:r>
      <w:r>
        <w:rPr>
          <w:spacing w:val="-2"/>
        </w:rPr>
        <w:t> </w:t>
      </w:r>
      <w:r>
        <w:rPr/>
        <w:t>light</w:t>
      </w:r>
      <w:r>
        <w:rPr>
          <w:spacing w:val="-4"/>
        </w:rPr>
        <w:t> </w:t>
      </w:r>
      <w:r>
        <w:rPr/>
        <w:t>gold</w:t>
      </w:r>
      <w:r>
        <w:rPr>
          <w:spacing w:val="-5"/>
        </w:rPr>
        <w:t> </w:t>
      </w:r>
      <w:r>
        <w:rPr/>
        <w:t>to</w:t>
      </w:r>
      <w:r>
        <w:rPr>
          <w:spacing w:val="-6"/>
        </w:rPr>
        <w:t> </w:t>
      </w:r>
      <w:r>
        <w:rPr/>
        <w:t>copper</w:t>
      </w:r>
      <w:r>
        <w:rPr>
          <w:spacing w:val="-4"/>
        </w:rPr>
        <w:t> </w:t>
      </w:r>
      <w:r>
        <w:rPr/>
        <w:t>but some examples</w:t>
      </w:r>
      <w:r>
        <w:rPr>
          <w:spacing w:val="-1"/>
        </w:rPr>
        <w:t> </w:t>
      </w:r>
      <w:r>
        <w:rPr/>
        <w:t>can be brown. Reddish/ruby color is</w:t>
      </w:r>
      <w:r>
        <w:rPr>
          <w:spacing w:val="-1"/>
        </w:rPr>
        <w:t> </w:t>
      </w:r>
      <w:r>
        <w:rPr/>
        <w:t>usually due to the use of red grape varieties. White to reddish head with generally a medium low retention. Clarity is generally good but some cloudiness may be present.</w:t>
      </w:r>
    </w:p>
    <w:p>
      <w:pPr>
        <w:pStyle w:val="BodyText"/>
        <w:spacing w:before="89"/>
        <w:ind w:left="140" w:right="156"/>
      </w:pPr>
      <w:r>
        <w:rPr>
          <w:b/>
        </w:rPr>
        <w:t>Flavor: </w:t>
      </w:r>
      <w:r>
        <w:rPr/>
        <w:t>As with aroma, grape character (must or wine-like) must be</w:t>
      </w:r>
      <w:r>
        <w:rPr>
          <w:spacing w:val="-1"/>
        </w:rPr>
        <w:t> </w:t>
      </w:r>
      <w:r>
        <w:rPr/>
        <w:t>present and</w:t>
      </w:r>
      <w:r>
        <w:rPr>
          <w:spacing w:val="-1"/>
        </w:rPr>
        <w:t> </w:t>
      </w:r>
      <w:r>
        <w:rPr/>
        <w:t>may</w:t>
      </w:r>
      <w:r>
        <w:rPr>
          <w:spacing w:val="-1"/>
        </w:rPr>
        <w:t> </w:t>
      </w:r>
      <w:r>
        <w:rPr/>
        <w:t>range</w:t>
      </w:r>
      <w:r>
        <w:rPr>
          <w:spacing w:val="-1"/>
        </w:rPr>
        <w:t> </w:t>
      </w:r>
      <w:r>
        <w:rPr/>
        <w:t>from</w:t>
      </w:r>
      <w:r>
        <w:rPr>
          <w:spacing w:val="-1"/>
        </w:rPr>
        <w:t> </w:t>
      </w:r>
      <w:r>
        <w:rPr/>
        <w:t>medium-low</w:t>
      </w:r>
      <w:r>
        <w:rPr>
          <w:spacing w:val="-1"/>
        </w:rPr>
        <w:t> </w:t>
      </w:r>
      <w:r>
        <w:rPr/>
        <w:t>to</w:t>
      </w:r>
      <w:r>
        <w:rPr>
          <w:spacing w:val="-2"/>
        </w:rPr>
        <w:t> </w:t>
      </w:r>
      <w:r>
        <w:rPr/>
        <w:t>medium- high intensity. Varieties of grape can contribute differently on the</w:t>
      </w:r>
      <w:r>
        <w:rPr>
          <w:spacing w:val="-6"/>
        </w:rPr>
        <w:t> </w:t>
      </w:r>
      <w:r>
        <w:rPr/>
        <w:t>flavor</w:t>
      </w:r>
      <w:r>
        <w:rPr>
          <w:spacing w:val="-5"/>
        </w:rPr>
        <w:t> </w:t>
      </w:r>
      <w:r>
        <w:rPr/>
        <w:t>profile:</w:t>
      </w:r>
      <w:r>
        <w:rPr>
          <w:spacing w:val="-7"/>
        </w:rPr>
        <w:t> </w:t>
      </w:r>
      <w:r>
        <w:rPr/>
        <w:t>in</w:t>
      </w:r>
      <w:r>
        <w:rPr>
          <w:spacing w:val="-6"/>
        </w:rPr>
        <w:t> </w:t>
      </w:r>
      <w:r>
        <w:rPr/>
        <w:t>general</w:t>
      </w:r>
      <w:r>
        <w:rPr>
          <w:spacing w:val="-4"/>
        </w:rPr>
        <w:t> </w:t>
      </w:r>
      <w:r>
        <w:rPr/>
        <w:t>stone/tropical</w:t>
      </w:r>
      <w:r>
        <w:rPr>
          <w:spacing w:val="-4"/>
        </w:rPr>
        <w:t> </w:t>
      </w:r>
      <w:r>
        <w:rPr/>
        <w:t>fruit</w:t>
      </w:r>
      <w:r>
        <w:rPr>
          <w:spacing w:val="-5"/>
        </w:rPr>
        <w:t> </w:t>
      </w:r>
      <w:r>
        <w:rPr/>
        <w:t>flavors</w:t>
      </w:r>
      <w:r>
        <w:rPr>
          <w:spacing w:val="-7"/>
        </w:rPr>
        <w:t> </w:t>
      </w:r>
      <w:r>
        <w:rPr/>
        <w:t>(peach, pear, apricot, pineapple) can come from white grapes and red</w:t>
      </w:r>
    </w:p>
    <w:p>
      <w:pPr>
        <w:spacing w:after="0"/>
        <w:sectPr>
          <w:pgSz w:w="12240" w:h="15840"/>
          <w:pgMar w:header="0" w:footer="746" w:top="920" w:bottom="940" w:left="580" w:right="580"/>
          <w:cols w:num="2" w:equalWidth="0">
            <w:col w:w="5200" w:space="559"/>
            <w:col w:w="5321"/>
          </w:cols>
        </w:sectPr>
      </w:pPr>
    </w:p>
    <w:p>
      <w:pPr>
        <w:pStyle w:val="BodyText"/>
        <w:spacing w:before="88"/>
        <w:ind w:right="38"/>
      </w:pPr>
      <w:r>
        <w:rPr/>
        <w:t>fruit flavors (e.g., cherry, strawberry) from red grape varieties. Further fruity character of</w:t>
      </w:r>
      <w:r>
        <w:rPr>
          <w:spacing w:val="-1"/>
        </w:rPr>
        <w:t> </w:t>
      </w:r>
      <w:r>
        <w:rPr/>
        <w:t>fermentative origin is</w:t>
      </w:r>
      <w:r>
        <w:rPr>
          <w:spacing w:val="-1"/>
        </w:rPr>
        <w:t> </w:t>
      </w:r>
      <w:r>
        <w:rPr/>
        <w:t>also</w:t>
      </w:r>
      <w:r>
        <w:rPr>
          <w:spacing w:val="-1"/>
        </w:rPr>
        <w:t> </w:t>
      </w:r>
      <w:r>
        <w:rPr/>
        <w:t>common. Different kinds of special malts can be used but should be supportive and balanced, not so prominent as to overshadow the base beer. Strong roasted and/or chocolate character is inappropriate. Light sour notes, due to the use of grape, are common and may help to improve the drinkability but should not</w:t>
      </w:r>
      <w:r>
        <w:rPr>
          <w:spacing w:val="-3"/>
        </w:rPr>
        <w:t> </w:t>
      </w:r>
      <w:r>
        <w:rPr/>
        <w:t>be</w:t>
      </w:r>
      <w:r>
        <w:rPr>
          <w:spacing w:val="-4"/>
        </w:rPr>
        <w:t> </w:t>
      </w:r>
      <w:r>
        <w:rPr/>
        <w:t>prominent</w:t>
      </w:r>
      <w:r>
        <w:rPr>
          <w:spacing w:val="-3"/>
        </w:rPr>
        <w:t> </w:t>
      </w:r>
      <w:r>
        <w:rPr/>
        <w:t>as</w:t>
      </w:r>
      <w:r>
        <w:rPr>
          <w:spacing w:val="-5"/>
        </w:rPr>
        <w:t> </w:t>
      </w:r>
      <w:r>
        <w:rPr/>
        <w:t>in</w:t>
      </w:r>
      <w:r>
        <w:rPr>
          <w:spacing w:val="-4"/>
        </w:rPr>
        <w:t> </w:t>
      </w:r>
      <w:r>
        <w:rPr/>
        <w:t>Sour</w:t>
      </w:r>
      <w:r>
        <w:rPr>
          <w:spacing w:val="-3"/>
        </w:rPr>
        <w:t> </w:t>
      </w:r>
      <w:r>
        <w:rPr/>
        <w:t>ale/Lambic</w:t>
      </w:r>
      <w:r>
        <w:rPr>
          <w:spacing w:val="-4"/>
        </w:rPr>
        <w:t> </w:t>
      </w:r>
      <w:r>
        <w:rPr/>
        <w:t>or</w:t>
      </w:r>
      <w:r>
        <w:rPr>
          <w:spacing w:val="-3"/>
        </w:rPr>
        <w:t> </w:t>
      </w:r>
      <w:r>
        <w:rPr/>
        <w:t>similar.</w:t>
      </w:r>
      <w:r>
        <w:rPr>
          <w:spacing w:val="-4"/>
        </w:rPr>
        <w:t> </w:t>
      </w:r>
      <w:r>
        <w:rPr/>
        <w:t>Oak</w:t>
      </w:r>
      <w:r>
        <w:rPr>
          <w:spacing w:val="-4"/>
        </w:rPr>
        <w:t> </w:t>
      </w:r>
      <w:r>
        <w:rPr/>
        <w:t>flavors, along with some barnyard, earthy, goaty notes can be present but should not be predominant.</w:t>
      </w:r>
      <w:r>
        <w:rPr>
          <w:spacing w:val="40"/>
        </w:rPr>
        <w:t> </w:t>
      </w:r>
      <w:r>
        <w:rPr/>
        <w:t>Bitterness and hop flavors</w:t>
      </w:r>
      <w:r>
        <w:rPr>
          <w:spacing w:val="-1"/>
        </w:rPr>
        <w:t> </w:t>
      </w:r>
      <w:r>
        <w:rPr/>
        <w:t>are low. Diacetyl is absent</w:t>
      </w:r>
    </w:p>
    <w:p>
      <w:pPr>
        <w:pStyle w:val="BodyText"/>
        <w:spacing w:before="101"/>
        <w:ind w:right="78"/>
      </w:pPr>
      <w:r>
        <w:rPr>
          <w:b/>
        </w:rPr>
        <w:t>Mouthfeel: </w:t>
      </w:r>
      <w:r>
        <w:rPr/>
        <w:t>Medium-high carbonation improves the perception of aroma. Body is generally from low to medium and some acidity can contribute to increase the perception of dryness.</w:t>
      </w:r>
      <w:r>
        <w:rPr>
          <w:spacing w:val="-4"/>
        </w:rPr>
        <w:t> </w:t>
      </w:r>
      <w:r>
        <w:rPr/>
        <w:t>Strong</w:t>
      </w:r>
      <w:r>
        <w:rPr>
          <w:spacing w:val="-6"/>
        </w:rPr>
        <w:t> </w:t>
      </w:r>
      <w:r>
        <w:rPr/>
        <w:t>examples</w:t>
      </w:r>
      <w:r>
        <w:rPr>
          <w:spacing w:val="-7"/>
        </w:rPr>
        <w:t> </w:t>
      </w:r>
      <w:r>
        <w:rPr/>
        <w:t>can</w:t>
      </w:r>
      <w:r>
        <w:rPr>
          <w:spacing w:val="-4"/>
        </w:rPr>
        <w:t> </w:t>
      </w:r>
      <w:r>
        <w:rPr/>
        <w:t>show</w:t>
      </w:r>
      <w:r>
        <w:rPr>
          <w:spacing w:val="-6"/>
        </w:rPr>
        <w:t> </w:t>
      </w:r>
      <w:r>
        <w:rPr/>
        <w:t>some</w:t>
      </w:r>
      <w:r>
        <w:rPr>
          <w:spacing w:val="-6"/>
        </w:rPr>
        <w:t> </w:t>
      </w:r>
      <w:r>
        <w:rPr/>
        <w:t>warming</w:t>
      </w:r>
      <w:r>
        <w:rPr>
          <w:spacing w:val="-6"/>
        </w:rPr>
        <w:t> </w:t>
      </w:r>
      <w:r>
        <w:rPr/>
        <w:t>but</w:t>
      </w:r>
      <w:r>
        <w:rPr>
          <w:spacing w:val="-5"/>
        </w:rPr>
        <w:t> </w:t>
      </w:r>
      <w:r>
        <w:rPr/>
        <w:t>without being hot or solventy.</w:t>
      </w:r>
    </w:p>
    <w:p>
      <w:pPr>
        <w:pStyle w:val="BodyText"/>
        <w:spacing w:before="88"/>
        <w:ind w:right="63"/>
      </w:pPr>
      <w:r>
        <w:rPr>
          <w:b/>
        </w:rPr>
        <w:t>History: </w:t>
      </w:r>
      <w:r>
        <w:rPr/>
        <w:t>Initially brewed at Birrificio Montegioco and Birrificio Barley in 2006-2007, Italian Grape Ale (IGA) is now produced by many Italian craft breweries. It’s also becoming popular in US and other wine countries. It represents a communion</w:t>
      </w:r>
      <w:r>
        <w:rPr>
          <w:spacing w:val="-5"/>
        </w:rPr>
        <w:t> </w:t>
      </w:r>
      <w:r>
        <w:rPr/>
        <w:t>between</w:t>
      </w:r>
      <w:r>
        <w:rPr>
          <w:spacing w:val="-5"/>
        </w:rPr>
        <w:t> </w:t>
      </w:r>
      <w:r>
        <w:rPr/>
        <w:t>beer</w:t>
      </w:r>
      <w:r>
        <w:rPr>
          <w:spacing w:val="-4"/>
        </w:rPr>
        <w:t> </w:t>
      </w:r>
      <w:r>
        <w:rPr/>
        <w:t>and</w:t>
      </w:r>
      <w:r>
        <w:rPr>
          <w:spacing w:val="-2"/>
        </w:rPr>
        <w:t> </w:t>
      </w:r>
      <w:r>
        <w:rPr/>
        <w:t>wine</w:t>
      </w:r>
      <w:r>
        <w:rPr>
          <w:spacing w:val="-5"/>
        </w:rPr>
        <w:t> </w:t>
      </w:r>
      <w:r>
        <w:rPr/>
        <w:t>promoted</w:t>
      </w:r>
      <w:r>
        <w:rPr>
          <w:spacing w:val="-5"/>
        </w:rPr>
        <w:t> </w:t>
      </w:r>
      <w:r>
        <w:rPr/>
        <w:t>to</w:t>
      </w:r>
      <w:r>
        <w:rPr>
          <w:spacing w:val="-6"/>
        </w:rPr>
        <w:t> </w:t>
      </w:r>
      <w:r>
        <w:rPr/>
        <w:t>the</w:t>
      </w:r>
      <w:r>
        <w:rPr>
          <w:spacing w:val="-3"/>
        </w:rPr>
        <w:t> </w:t>
      </w:r>
      <w:r>
        <w:rPr/>
        <w:t>large</w:t>
      </w:r>
      <w:r>
        <w:rPr>
          <w:spacing w:val="-5"/>
        </w:rPr>
        <w:t> </w:t>
      </w:r>
      <w:r>
        <w:rPr/>
        <w:t>local availability of different varieties of grapes across the country. They can be an expression of territory, biodiversity and creativity of the brewer. Normally seen as a specialty beer in the range of products of the brewery.</w:t>
      </w:r>
    </w:p>
    <w:p>
      <w:pPr>
        <w:pStyle w:val="BodyText"/>
        <w:spacing w:before="94"/>
        <w:ind w:right="78"/>
      </w:pPr>
      <w:r>
        <w:rPr/>
        <w:t>Breweries</w:t>
      </w:r>
      <w:r>
        <w:rPr>
          <w:spacing w:val="-7"/>
        </w:rPr>
        <w:t> </w:t>
      </w:r>
      <w:r>
        <w:rPr/>
        <w:t>call</w:t>
      </w:r>
      <w:r>
        <w:rPr>
          <w:spacing w:val="-7"/>
        </w:rPr>
        <w:t> </w:t>
      </w:r>
      <w:r>
        <w:rPr/>
        <w:t>“Wild</w:t>
      </w:r>
      <w:r>
        <w:rPr>
          <w:spacing w:val="-3"/>
        </w:rPr>
        <w:t> </w:t>
      </w:r>
      <w:r>
        <w:rPr/>
        <w:t>IGA”</w:t>
      </w:r>
      <w:r>
        <w:rPr>
          <w:spacing w:val="-3"/>
        </w:rPr>
        <w:t> </w:t>
      </w:r>
      <w:r>
        <w:rPr/>
        <w:t>or</w:t>
      </w:r>
      <w:r>
        <w:rPr>
          <w:spacing w:val="-5"/>
        </w:rPr>
        <w:t> </w:t>
      </w:r>
      <w:r>
        <w:rPr/>
        <w:t>“Sour</w:t>
      </w:r>
      <w:r>
        <w:rPr>
          <w:spacing w:val="-5"/>
        </w:rPr>
        <w:t> </w:t>
      </w:r>
      <w:r>
        <w:rPr/>
        <w:t>IGA”</w:t>
      </w:r>
      <w:r>
        <w:rPr>
          <w:spacing w:val="-5"/>
        </w:rPr>
        <w:t> </w:t>
      </w:r>
      <w:r>
        <w:rPr/>
        <w:t>any</w:t>
      </w:r>
      <w:r>
        <w:rPr>
          <w:spacing w:val="-3"/>
        </w:rPr>
        <w:t> </w:t>
      </w:r>
      <w:r>
        <w:rPr/>
        <w:t>wild/sour</w:t>
      </w:r>
      <w:r>
        <w:rPr>
          <w:spacing w:val="-5"/>
        </w:rPr>
        <w:t> </w:t>
      </w:r>
      <w:r>
        <w:rPr/>
        <w:t>version of the style.</w:t>
      </w:r>
    </w:p>
    <w:p>
      <w:pPr>
        <w:pStyle w:val="BodyText"/>
        <w:spacing w:before="84"/>
        <w:ind w:right="51"/>
      </w:pPr>
      <w:r>
        <w:rPr>
          <w:b/>
        </w:rPr>
        <w:t>Ingredients:</w:t>
      </w:r>
      <w:r>
        <w:rPr>
          <w:b/>
          <w:spacing w:val="-5"/>
        </w:rPr>
        <w:t> </w:t>
      </w:r>
      <w:r>
        <w:rPr/>
        <w:t>Pils</w:t>
      </w:r>
      <w:r>
        <w:rPr>
          <w:spacing w:val="-5"/>
        </w:rPr>
        <w:t> </w:t>
      </w:r>
      <w:r>
        <w:rPr/>
        <w:t>in</w:t>
      </w:r>
      <w:r>
        <w:rPr>
          <w:spacing w:val="-4"/>
        </w:rPr>
        <w:t> </w:t>
      </w:r>
      <w:r>
        <w:rPr/>
        <w:t>most</w:t>
      </w:r>
      <w:r>
        <w:rPr>
          <w:spacing w:val="-1"/>
        </w:rPr>
        <w:t> </w:t>
      </w:r>
      <w:r>
        <w:rPr/>
        <w:t>of</w:t>
      </w:r>
      <w:r>
        <w:rPr>
          <w:spacing w:val="-5"/>
        </w:rPr>
        <w:t> </w:t>
      </w:r>
      <w:r>
        <w:rPr/>
        <w:t>cases</w:t>
      </w:r>
      <w:r>
        <w:rPr>
          <w:spacing w:val="-5"/>
        </w:rPr>
        <w:t> </w:t>
      </w:r>
      <w:r>
        <w:rPr/>
        <w:t>or</w:t>
      </w:r>
      <w:r>
        <w:rPr>
          <w:spacing w:val="-3"/>
        </w:rPr>
        <w:t> </w:t>
      </w:r>
      <w:r>
        <w:rPr/>
        <w:t>pale</w:t>
      </w:r>
      <w:r>
        <w:rPr>
          <w:spacing w:val="-4"/>
        </w:rPr>
        <w:t> </w:t>
      </w:r>
      <w:r>
        <w:rPr/>
        <w:t>base</w:t>
      </w:r>
      <w:r>
        <w:rPr>
          <w:spacing w:val="-4"/>
        </w:rPr>
        <w:t> </w:t>
      </w:r>
      <w:r>
        <w:rPr/>
        <w:t>malt</w:t>
      </w:r>
      <w:r>
        <w:rPr>
          <w:spacing w:val="-3"/>
        </w:rPr>
        <w:t> </w:t>
      </w:r>
      <w:r>
        <w:rPr/>
        <w:t>with</w:t>
      </w:r>
      <w:r>
        <w:rPr>
          <w:spacing w:val="-3"/>
        </w:rPr>
        <w:t> </w:t>
      </w:r>
      <w:r>
        <w:rPr/>
        <w:t>some special malts (if any). Grape content can represent up to 40%</w:t>
      </w:r>
      <w:r>
        <w:rPr>
          <w:spacing w:val="40"/>
        </w:rPr>
        <w:t> </w:t>
      </w:r>
      <w:r>
        <w:rPr/>
        <w:t>of whole grist. Grape or grape must, sometimes extensively boiled before use, can be used at different stages: during</w:t>
      </w:r>
      <w:r>
        <w:rPr>
          <w:spacing w:val="40"/>
        </w:rPr>
        <w:t> </w:t>
      </w:r>
      <w:r>
        <w:rPr/>
        <w:t>boiling or more commonly during primary/secondary fermentation. Yeast can show a neutral character (more common) or a fruity/spicy profile (English and Belgian</w:t>
      </w:r>
      <w:r>
        <w:rPr>
          <w:spacing w:val="40"/>
        </w:rPr>
        <w:t> </w:t>
      </w:r>
      <w:r>
        <w:rPr/>
        <w:t>strains). Wine yeast can be used also in conjunction with other yeasts.</w:t>
      </w:r>
      <w:r>
        <w:rPr>
          <w:spacing w:val="-3"/>
        </w:rPr>
        <w:t> </w:t>
      </w:r>
      <w:r>
        <w:rPr/>
        <w:t>Old</w:t>
      </w:r>
      <w:r>
        <w:rPr>
          <w:spacing w:val="-1"/>
        </w:rPr>
        <w:t> </w:t>
      </w:r>
      <w:r>
        <w:rPr/>
        <w:t>World</w:t>
      </w:r>
      <w:r>
        <w:rPr>
          <w:spacing w:val="-3"/>
        </w:rPr>
        <w:t> </w:t>
      </w:r>
      <w:r>
        <w:rPr/>
        <w:t>hop varieties,</w:t>
      </w:r>
      <w:r>
        <w:rPr>
          <w:spacing w:val="-3"/>
        </w:rPr>
        <w:t> </w:t>
      </w:r>
      <w:r>
        <w:rPr/>
        <w:t>mainly German</w:t>
      </w:r>
      <w:r>
        <w:rPr>
          <w:spacing w:val="-3"/>
        </w:rPr>
        <w:t> </w:t>
      </w:r>
      <w:r>
        <w:rPr/>
        <w:t>or</w:t>
      </w:r>
      <w:r>
        <w:rPr>
          <w:spacing w:val="-2"/>
        </w:rPr>
        <w:t> </w:t>
      </w:r>
      <w:r>
        <w:rPr/>
        <w:t>English,</w:t>
      </w:r>
      <w:r>
        <w:rPr>
          <w:spacing w:val="-3"/>
        </w:rPr>
        <w:t> </w:t>
      </w:r>
      <w:r>
        <w:rPr/>
        <w:t>are used in low quantities in order not to excessively characterize the beer.</w:t>
      </w:r>
    </w:p>
    <w:p>
      <w:pPr>
        <w:pStyle w:val="BodyText"/>
        <w:spacing w:before="100"/>
        <w:ind w:right="352"/>
        <w:jc w:val="both"/>
      </w:pPr>
      <w:r>
        <w:rPr>
          <w:b/>
        </w:rPr>
        <w:t>Style</w:t>
      </w:r>
      <w:r>
        <w:rPr>
          <w:b/>
          <w:spacing w:val="-1"/>
        </w:rPr>
        <w:t> </w:t>
      </w:r>
      <w:r>
        <w:rPr>
          <w:b/>
        </w:rPr>
        <w:t>Comparison:</w:t>
      </w:r>
      <w:r>
        <w:rPr>
          <w:b/>
          <w:spacing w:val="-1"/>
        </w:rPr>
        <w:t> </w:t>
      </w:r>
      <w:r>
        <w:rPr/>
        <w:t>Similar</w:t>
      </w:r>
      <w:r>
        <w:rPr>
          <w:spacing w:val="-1"/>
        </w:rPr>
        <w:t> </w:t>
      </w:r>
      <w:r>
        <w:rPr/>
        <w:t>to</w:t>
      </w:r>
      <w:r>
        <w:rPr>
          <w:spacing w:val="-3"/>
        </w:rPr>
        <w:t> </w:t>
      </w:r>
      <w:r>
        <w:rPr/>
        <w:t>Fruit</w:t>
      </w:r>
      <w:r>
        <w:rPr>
          <w:spacing w:val="-1"/>
        </w:rPr>
        <w:t> </w:t>
      </w:r>
      <w:r>
        <w:rPr/>
        <w:t>Beer</w:t>
      </w:r>
      <w:r>
        <w:rPr>
          <w:spacing w:val="-1"/>
        </w:rPr>
        <w:t> </w:t>
      </w:r>
      <w:r>
        <w:rPr/>
        <w:t>but</w:t>
      </w:r>
      <w:r>
        <w:rPr>
          <w:spacing w:val="-1"/>
        </w:rPr>
        <w:t> </w:t>
      </w:r>
      <w:r>
        <w:rPr/>
        <w:t>evolved</w:t>
      </w:r>
      <w:r>
        <w:rPr>
          <w:spacing w:val="-2"/>
        </w:rPr>
        <w:t> </w:t>
      </w:r>
      <w:r>
        <w:rPr/>
        <w:t>as</w:t>
      </w:r>
      <w:r>
        <w:rPr>
          <w:spacing w:val="-3"/>
        </w:rPr>
        <w:t> </w:t>
      </w:r>
      <w:r>
        <w:rPr/>
        <w:t>a standalone</w:t>
      </w:r>
      <w:r>
        <w:rPr>
          <w:spacing w:val="-5"/>
        </w:rPr>
        <w:t> </w:t>
      </w:r>
      <w:r>
        <w:rPr/>
        <w:t>style</w:t>
      </w:r>
      <w:r>
        <w:rPr>
          <w:spacing w:val="-5"/>
        </w:rPr>
        <w:t> </w:t>
      </w:r>
      <w:r>
        <w:rPr/>
        <w:t>due</w:t>
      </w:r>
      <w:r>
        <w:rPr>
          <w:spacing w:val="-5"/>
        </w:rPr>
        <w:t> </w:t>
      </w:r>
      <w:r>
        <w:rPr/>
        <w:t>to</w:t>
      </w:r>
      <w:r>
        <w:rPr>
          <w:spacing w:val="-5"/>
        </w:rPr>
        <w:t> </w:t>
      </w:r>
      <w:r>
        <w:rPr/>
        <w:t>the</w:t>
      </w:r>
      <w:r>
        <w:rPr>
          <w:spacing w:val="-5"/>
        </w:rPr>
        <w:t> </w:t>
      </w:r>
      <w:r>
        <w:rPr/>
        <w:t>abundance</w:t>
      </w:r>
      <w:r>
        <w:rPr>
          <w:spacing w:val="-5"/>
        </w:rPr>
        <w:t> </w:t>
      </w:r>
      <w:r>
        <w:rPr/>
        <w:t>of</w:t>
      </w:r>
      <w:r>
        <w:rPr>
          <w:spacing w:val="-5"/>
        </w:rPr>
        <w:t> </w:t>
      </w:r>
      <w:r>
        <w:rPr/>
        <w:t>grapes</w:t>
      </w:r>
      <w:r>
        <w:rPr>
          <w:spacing w:val="-3"/>
        </w:rPr>
        <w:t> </w:t>
      </w:r>
      <w:r>
        <w:rPr/>
        <w:t>varieties</w:t>
      </w:r>
      <w:r>
        <w:rPr>
          <w:spacing w:val="-5"/>
        </w:rPr>
        <w:t> </w:t>
      </w:r>
      <w:r>
        <w:rPr/>
        <w:t>in </w:t>
      </w:r>
      <w:r>
        <w:rPr>
          <w:spacing w:val="-2"/>
        </w:rPr>
        <w:t>Italy.</w:t>
      </w:r>
    </w:p>
    <w:p>
      <w:pPr>
        <w:tabs>
          <w:tab w:pos="2537" w:val="left" w:leader="none"/>
        </w:tabs>
        <w:spacing w:before="85"/>
        <w:ind w:left="139" w:right="0" w:firstLine="0"/>
        <w:jc w:val="both"/>
        <w:rPr>
          <w:sz w:val="18"/>
        </w:rPr>
      </w:pPr>
      <w:r>
        <w:rPr>
          <w:b/>
          <w:sz w:val="18"/>
        </w:rPr>
        <w:t>Vital </w:t>
      </w:r>
      <w:r>
        <w:rPr>
          <w:b/>
          <w:spacing w:val="-2"/>
          <w:sz w:val="18"/>
        </w:rPr>
        <w:t>Statistics:</w:t>
      </w:r>
      <w:r>
        <w:rPr>
          <w:b/>
          <w:sz w:val="18"/>
        </w:rPr>
        <w:tab/>
      </w:r>
      <w:r>
        <w:rPr>
          <w:sz w:val="18"/>
        </w:rPr>
        <w:t>OG:</w:t>
      </w:r>
      <w:r>
        <w:rPr>
          <w:spacing w:val="41"/>
          <w:sz w:val="18"/>
        </w:rPr>
        <w:t>  </w:t>
      </w:r>
      <w:r>
        <w:rPr>
          <w:sz w:val="18"/>
        </w:rPr>
        <w:t>1.045 –</w:t>
      </w:r>
      <w:r>
        <w:rPr>
          <w:spacing w:val="-1"/>
          <w:sz w:val="18"/>
        </w:rPr>
        <w:t> </w:t>
      </w:r>
      <w:r>
        <w:rPr>
          <w:spacing w:val="-4"/>
          <w:sz w:val="18"/>
        </w:rPr>
        <w:t>1.100</w:t>
      </w:r>
    </w:p>
    <w:p>
      <w:pPr>
        <w:pStyle w:val="BodyText"/>
        <w:tabs>
          <w:tab w:pos="2544" w:val="left" w:leader="none"/>
        </w:tabs>
        <w:spacing w:before="2"/>
        <w:jc w:val="both"/>
      </w:pPr>
      <w:r>
        <w:rPr/>
        <w:t>IBUs:</w:t>
      </w:r>
      <w:r>
        <w:rPr>
          <w:spacing w:val="37"/>
        </w:rPr>
        <w:t> </w:t>
      </w:r>
      <w:r>
        <w:rPr/>
        <w:t>6 –</w:t>
      </w:r>
      <w:r>
        <w:rPr>
          <w:spacing w:val="-1"/>
        </w:rPr>
        <w:t> </w:t>
      </w:r>
      <w:r>
        <w:rPr>
          <w:spacing w:val="-5"/>
        </w:rPr>
        <w:t>30</w:t>
      </w:r>
      <w:r>
        <w:rPr/>
        <w:tab/>
        <w:t>FG:</w:t>
      </w:r>
      <w:r>
        <w:rPr>
          <w:spacing w:val="62"/>
        </w:rPr>
        <w:t>  </w:t>
      </w:r>
      <w:r>
        <w:rPr/>
        <w:t>1.005 –</w:t>
      </w:r>
      <w:r>
        <w:rPr>
          <w:spacing w:val="-2"/>
        </w:rPr>
        <w:t> 1.015</w:t>
      </w:r>
    </w:p>
    <w:p>
      <w:pPr>
        <w:pStyle w:val="BodyText"/>
        <w:tabs>
          <w:tab w:pos="2434" w:val="left" w:leader="none"/>
        </w:tabs>
        <w:spacing w:before="2"/>
        <w:jc w:val="both"/>
      </w:pPr>
      <w:r>
        <w:rPr/>
        <w:t>SRM:</w:t>
      </w:r>
      <w:r>
        <w:rPr>
          <w:spacing w:val="41"/>
        </w:rPr>
        <w:t> </w:t>
      </w:r>
      <w:r>
        <w:rPr/>
        <w:t>4</w:t>
      </w:r>
      <w:r>
        <w:rPr>
          <w:spacing w:val="-2"/>
        </w:rPr>
        <w:t> </w:t>
      </w:r>
      <w:r>
        <w:rPr/>
        <w:t>–</w:t>
      </w:r>
      <w:r>
        <w:rPr>
          <w:spacing w:val="-1"/>
        </w:rPr>
        <w:t> </w:t>
      </w:r>
      <w:r>
        <w:rPr>
          <w:spacing w:val="-5"/>
        </w:rPr>
        <w:t>25</w:t>
      </w:r>
      <w:r>
        <w:rPr/>
        <w:tab/>
        <w:t>ABV:</w:t>
      </w:r>
      <w:r>
        <w:rPr>
          <w:spacing w:val="41"/>
        </w:rPr>
        <w:t>  </w:t>
      </w:r>
      <w:r>
        <w:rPr/>
        <w:t>4.5 –</w:t>
      </w:r>
      <w:r>
        <w:rPr>
          <w:spacing w:val="1"/>
        </w:rPr>
        <w:t> </w:t>
      </w:r>
      <w:r>
        <w:rPr>
          <w:spacing w:val="-5"/>
        </w:rPr>
        <w:t>12%</w:t>
      </w:r>
    </w:p>
    <w:p>
      <w:pPr>
        <w:pStyle w:val="BodyText"/>
        <w:spacing w:before="81"/>
        <w:ind w:right="78"/>
      </w:pPr>
      <w:r>
        <w:rPr>
          <w:b/>
        </w:rPr>
        <w:t>Commercial</w:t>
      </w:r>
      <w:r>
        <w:rPr>
          <w:b/>
          <w:spacing w:val="-8"/>
        </w:rPr>
        <w:t> </w:t>
      </w:r>
      <w:r>
        <w:rPr>
          <w:b/>
        </w:rPr>
        <w:t>Examples:</w:t>
      </w:r>
      <w:r>
        <w:rPr>
          <w:b/>
          <w:spacing w:val="-9"/>
        </w:rPr>
        <w:t> </w:t>
      </w:r>
      <w:r>
        <w:rPr/>
        <w:t>Montegioco</w:t>
      </w:r>
      <w:r>
        <w:rPr>
          <w:spacing w:val="-9"/>
        </w:rPr>
        <w:t> </w:t>
      </w:r>
      <w:r>
        <w:rPr/>
        <w:t>Open</w:t>
      </w:r>
      <w:r>
        <w:rPr>
          <w:spacing w:val="-8"/>
        </w:rPr>
        <w:t> </w:t>
      </w:r>
      <w:r>
        <w:rPr/>
        <w:t>Mind,</w:t>
      </w:r>
      <w:r>
        <w:rPr>
          <w:spacing w:val="-8"/>
        </w:rPr>
        <w:t> </w:t>
      </w:r>
      <w:r>
        <w:rPr/>
        <w:t>Birrificio Barley BB5-10, Birrificio del Forte Il Tralcio, Viess Beer al mosto di gewurtztraminer, CRAK IGA Cabernet, Birrificio Apuano Ninkasi, Luppolajo Mons Rubus</w:t>
      </w:r>
    </w:p>
    <w:p>
      <w:pPr>
        <w:spacing w:before="87"/>
        <w:ind w:left="139" w:right="0" w:firstLine="0"/>
        <w:jc w:val="left"/>
        <w:rPr>
          <w:sz w:val="18"/>
        </w:rPr>
      </w:pPr>
      <w:r>
        <w:rPr>
          <w:b/>
          <w:sz w:val="18"/>
        </w:rPr>
        <w:t>Tags:</w:t>
      </w:r>
      <w:r>
        <w:rPr>
          <w:b/>
          <w:spacing w:val="-9"/>
          <w:sz w:val="18"/>
        </w:rPr>
        <w:t> </w:t>
      </w:r>
      <w:r>
        <w:rPr>
          <w:sz w:val="18"/>
        </w:rPr>
        <w:t>Specialty-beer,</w:t>
      </w:r>
      <w:r>
        <w:rPr>
          <w:spacing w:val="-7"/>
          <w:sz w:val="18"/>
        </w:rPr>
        <w:t> </w:t>
      </w:r>
      <w:r>
        <w:rPr>
          <w:spacing w:val="-2"/>
          <w:sz w:val="18"/>
        </w:rPr>
        <w:t>Fruit</w:t>
      </w:r>
    </w:p>
    <w:p>
      <w:pPr>
        <w:pStyle w:val="BodyText"/>
        <w:ind w:left="0"/>
        <w:rPr>
          <w:sz w:val="20"/>
        </w:rPr>
      </w:pPr>
    </w:p>
    <w:p>
      <w:pPr>
        <w:pStyle w:val="Heading1"/>
        <w:spacing w:before="140"/>
        <w:jc w:val="both"/>
      </w:pPr>
      <w:bookmarkStart w:name="Brazilian Styles" w:id="602"/>
      <w:bookmarkEnd w:id="602"/>
      <w:r>
        <w:rPr>
          <w:b w:val="0"/>
        </w:rPr>
      </w:r>
      <w:bookmarkStart w:name="_bookmark199" w:id="603"/>
      <w:bookmarkEnd w:id="603"/>
      <w:r>
        <w:rPr>
          <w:b w:val="0"/>
        </w:rPr>
      </w:r>
      <w:r>
        <w:rPr>
          <w:color w:val="1F4E79"/>
        </w:rPr>
        <w:t>Brazilian</w:t>
      </w:r>
      <w:r>
        <w:rPr>
          <w:color w:val="1F4E79"/>
          <w:spacing w:val="-5"/>
        </w:rPr>
        <w:t> </w:t>
      </w:r>
      <w:r>
        <w:rPr>
          <w:color w:val="1F4E79"/>
          <w:spacing w:val="-2"/>
        </w:rPr>
        <w:t>Styles</w:t>
      </w:r>
    </w:p>
    <w:p>
      <w:pPr>
        <w:pStyle w:val="BodyText"/>
        <w:spacing w:before="6"/>
        <w:ind w:left="0"/>
        <w:rPr>
          <w:rFonts w:ascii="Verdana"/>
          <w:b/>
          <w:sz w:val="21"/>
        </w:rPr>
      </w:pPr>
    </w:p>
    <w:p>
      <w:pPr>
        <w:pStyle w:val="Heading3"/>
        <w:jc w:val="both"/>
      </w:pPr>
      <w:bookmarkStart w:name="X4. Catharina Sour" w:id="604"/>
      <w:bookmarkEnd w:id="604"/>
      <w:r>
        <w:rPr>
          <w:b w:val="0"/>
        </w:rPr>
      </w:r>
      <w:bookmarkStart w:name="_bookmark200" w:id="605"/>
      <w:bookmarkEnd w:id="605"/>
      <w:r>
        <w:rPr>
          <w:b w:val="0"/>
        </w:rPr>
      </w:r>
      <w:r>
        <w:rPr/>
        <w:t>X4.</w:t>
      </w:r>
      <w:r>
        <w:rPr>
          <w:spacing w:val="-4"/>
        </w:rPr>
        <w:t> </w:t>
      </w:r>
      <w:r>
        <w:rPr/>
        <w:t>Catharina</w:t>
      </w:r>
      <w:r>
        <w:rPr>
          <w:spacing w:val="-4"/>
        </w:rPr>
        <w:t> Sour</w:t>
      </w:r>
    </w:p>
    <w:p>
      <w:pPr>
        <w:spacing w:before="41"/>
        <w:ind w:left="140" w:right="0" w:firstLine="0"/>
        <w:jc w:val="left"/>
        <w:rPr>
          <w:i/>
          <w:sz w:val="18"/>
        </w:rPr>
      </w:pPr>
      <w:r>
        <w:rPr>
          <w:i/>
          <w:sz w:val="18"/>
        </w:rPr>
        <w:t>Estilo</w:t>
      </w:r>
      <w:r>
        <w:rPr>
          <w:i/>
          <w:spacing w:val="-2"/>
          <w:sz w:val="18"/>
        </w:rPr>
        <w:t> </w:t>
      </w:r>
      <w:r>
        <w:rPr>
          <w:i/>
          <w:sz w:val="18"/>
        </w:rPr>
        <w:t>sugerido</w:t>
      </w:r>
      <w:r>
        <w:rPr>
          <w:i/>
          <w:spacing w:val="-4"/>
          <w:sz w:val="18"/>
        </w:rPr>
        <w:t> </w:t>
      </w:r>
      <w:r>
        <w:rPr>
          <w:i/>
          <w:sz w:val="18"/>
        </w:rPr>
        <w:t>para</w:t>
      </w:r>
      <w:r>
        <w:rPr>
          <w:i/>
          <w:spacing w:val="-3"/>
          <w:sz w:val="18"/>
        </w:rPr>
        <w:t> </w:t>
      </w:r>
      <w:r>
        <w:rPr>
          <w:i/>
          <w:sz w:val="18"/>
        </w:rPr>
        <w:t>inscrição:</w:t>
      </w:r>
      <w:r>
        <w:rPr>
          <w:i/>
          <w:spacing w:val="-3"/>
          <w:sz w:val="18"/>
        </w:rPr>
        <w:t> </w:t>
      </w:r>
      <w:r>
        <w:rPr>
          <w:i/>
          <w:sz w:val="18"/>
        </w:rPr>
        <w:t>Categoria</w:t>
      </w:r>
      <w:r>
        <w:rPr>
          <w:i/>
          <w:spacing w:val="-3"/>
          <w:sz w:val="18"/>
        </w:rPr>
        <w:t> </w:t>
      </w:r>
      <w:r>
        <w:rPr>
          <w:i/>
          <w:sz w:val="18"/>
        </w:rPr>
        <w:t>29</w:t>
      </w:r>
      <w:r>
        <w:rPr>
          <w:i/>
          <w:spacing w:val="-5"/>
          <w:sz w:val="18"/>
        </w:rPr>
        <w:t> </w:t>
      </w:r>
      <w:r>
        <w:rPr>
          <w:i/>
          <w:sz w:val="18"/>
        </w:rPr>
        <w:t>(Fruit</w:t>
      </w:r>
      <w:r>
        <w:rPr>
          <w:i/>
          <w:spacing w:val="-3"/>
          <w:sz w:val="18"/>
        </w:rPr>
        <w:t> </w:t>
      </w:r>
      <w:r>
        <w:rPr>
          <w:i/>
          <w:spacing w:val="-4"/>
          <w:sz w:val="18"/>
        </w:rPr>
        <w:t>Beer)</w:t>
      </w:r>
    </w:p>
    <w:p>
      <w:pPr>
        <w:pStyle w:val="BodyText"/>
        <w:spacing w:line="242" w:lineRule="auto" w:before="81"/>
        <w:ind w:left="140" w:right="78" w:hanging="1"/>
      </w:pPr>
      <w:r>
        <w:rPr>
          <w:b/>
        </w:rPr>
        <w:t>Impressão</w:t>
      </w:r>
      <w:r>
        <w:rPr>
          <w:b/>
          <w:spacing w:val="-4"/>
        </w:rPr>
        <w:t> </w:t>
      </w:r>
      <w:r>
        <w:rPr>
          <w:b/>
        </w:rPr>
        <w:t>Geral:</w:t>
      </w:r>
      <w:r>
        <w:rPr>
          <w:b/>
          <w:spacing w:val="-7"/>
        </w:rPr>
        <w:t> </w:t>
      </w:r>
      <w:r>
        <w:rPr/>
        <w:t>Uma</w:t>
      </w:r>
      <w:r>
        <w:rPr>
          <w:spacing w:val="-4"/>
        </w:rPr>
        <w:t> </w:t>
      </w:r>
      <w:r>
        <w:rPr/>
        <w:t>cerveja</w:t>
      </w:r>
      <w:r>
        <w:rPr>
          <w:spacing w:val="-4"/>
        </w:rPr>
        <w:t> </w:t>
      </w:r>
      <w:r>
        <w:rPr/>
        <w:t>refrescante</w:t>
      </w:r>
      <w:r>
        <w:rPr>
          <w:spacing w:val="-4"/>
        </w:rPr>
        <w:t> </w:t>
      </w:r>
      <w:r>
        <w:rPr/>
        <w:t>de</w:t>
      </w:r>
      <w:r>
        <w:rPr>
          <w:spacing w:val="-4"/>
        </w:rPr>
        <w:t> </w:t>
      </w:r>
      <w:r>
        <w:rPr/>
        <w:t>trigo,</w:t>
      </w:r>
      <w:r>
        <w:rPr>
          <w:spacing w:val="-4"/>
        </w:rPr>
        <w:t> </w:t>
      </w:r>
      <w:r>
        <w:rPr/>
        <w:t>ácida</w:t>
      </w:r>
      <w:r>
        <w:rPr>
          <w:spacing w:val="-4"/>
        </w:rPr>
        <w:t> </w:t>
      </w:r>
      <w:r>
        <w:rPr/>
        <w:t>e com frutas, possui um caráter de frutas vivida e uma acidez lática limpa. A graduação alcoólica contida, o corpo leve, a carbonatação elevada, e amargor abaixo da percepção fazem com</w:t>
      </w:r>
      <w:r>
        <w:rPr>
          <w:spacing w:val="-4"/>
        </w:rPr>
        <w:t> </w:t>
      </w:r>
      <w:r>
        <w:rPr/>
        <w:t>que</w:t>
      </w:r>
      <w:r>
        <w:rPr>
          <w:spacing w:val="-4"/>
        </w:rPr>
        <w:t> </w:t>
      </w:r>
      <w:r>
        <w:rPr/>
        <w:t>a</w:t>
      </w:r>
      <w:r>
        <w:rPr>
          <w:spacing w:val="-3"/>
        </w:rPr>
        <w:t> </w:t>
      </w:r>
      <w:r>
        <w:rPr/>
        <w:t>fruta</w:t>
      </w:r>
      <w:r>
        <w:rPr>
          <w:spacing w:val="-3"/>
        </w:rPr>
        <w:t> </w:t>
      </w:r>
      <w:r>
        <w:rPr/>
        <w:t>fresca</w:t>
      </w:r>
      <w:r>
        <w:rPr>
          <w:spacing w:val="-3"/>
        </w:rPr>
        <w:t> </w:t>
      </w:r>
      <w:r>
        <w:rPr/>
        <w:t>seja</w:t>
      </w:r>
      <w:r>
        <w:rPr>
          <w:spacing w:val="-1"/>
        </w:rPr>
        <w:t> </w:t>
      </w:r>
      <w:r>
        <w:rPr/>
        <w:t>o</w:t>
      </w:r>
      <w:r>
        <w:rPr>
          <w:spacing w:val="-5"/>
        </w:rPr>
        <w:t> </w:t>
      </w:r>
      <w:r>
        <w:rPr/>
        <w:t>destaque.</w:t>
      </w:r>
      <w:r>
        <w:rPr>
          <w:spacing w:val="-4"/>
        </w:rPr>
        <w:t> </w:t>
      </w:r>
      <w:r>
        <w:rPr/>
        <w:t>A</w:t>
      </w:r>
      <w:r>
        <w:rPr>
          <w:spacing w:val="-2"/>
        </w:rPr>
        <w:t> </w:t>
      </w:r>
      <w:r>
        <w:rPr/>
        <w:t>fruta</w:t>
      </w:r>
      <w:r>
        <w:rPr>
          <w:spacing w:val="-3"/>
        </w:rPr>
        <w:t> </w:t>
      </w:r>
      <w:r>
        <w:rPr/>
        <w:t>não</w:t>
      </w:r>
      <w:r>
        <w:rPr>
          <w:spacing w:val="-5"/>
        </w:rPr>
        <w:t> </w:t>
      </w:r>
      <w:r>
        <w:rPr/>
        <w:t>precisa</w:t>
      </w:r>
      <w:r>
        <w:rPr>
          <w:spacing w:val="-1"/>
        </w:rPr>
        <w:t> </w:t>
      </w:r>
      <w:r>
        <w:rPr/>
        <w:t>ser de caráter tropical, mas normalmente apresenta este perfil.</w:t>
      </w:r>
    </w:p>
    <w:p>
      <w:pPr>
        <w:pStyle w:val="BodyText"/>
        <w:spacing w:before="89"/>
        <w:ind w:left="140" w:right="182"/>
      </w:pPr>
      <w:r>
        <w:rPr/>
        <w:br w:type="column"/>
      </w:r>
      <w:r>
        <w:rPr>
          <w:b/>
        </w:rPr>
        <w:t>Aroma: </w:t>
      </w:r>
      <w:r>
        <w:rPr/>
        <w:t>Médio à alto caráter de fruta, reconhecível e identificável de forma imediata. Uma acidez lática limpa de intensidade baixa à media que complementa a fruta. Malte tipicamente neutro, mas</w:t>
      </w:r>
      <w:r>
        <w:rPr>
          <w:spacing w:val="-1"/>
        </w:rPr>
        <w:t> </w:t>
      </w:r>
      <w:r>
        <w:rPr/>
        <w:t>pode apresentar notas</w:t>
      </w:r>
      <w:r>
        <w:rPr>
          <w:spacing w:val="-1"/>
        </w:rPr>
        <w:t> </w:t>
      </w:r>
      <w:r>
        <w:rPr/>
        <w:t>de pão</w:t>
      </w:r>
      <w:r>
        <w:rPr>
          <w:spacing w:val="-1"/>
        </w:rPr>
        <w:t> </w:t>
      </w:r>
      <w:r>
        <w:rPr/>
        <w:t>e grãos em caráter de apoio. Fermentação limpa sem caráter de levedura</w:t>
      </w:r>
      <w:r>
        <w:rPr>
          <w:spacing w:val="-3"/>
        </w:rPr>
        <w:t> </w:t>
      </w:r>
      <w:r>
        <w:rPr/>
        <w:t>selvagem</w:t>
      </w:r>
      <w:r>
        <w:rPr>
          <w:spacing w:val="-4"/>
        </w:rPr>
        <w:t> </w:t>
      </w:r>
      <w:r>
        <w:rPr/>
        <w:t>ou</w:t>
      </w:r>
      <w:r>
        <w:rPr>
          <w:spacing w:val="-2"/>
        </w:rPr>
        <w:t> </w:t>
      </w:r>
      <w:r>
        <w:rPr>
          <w:i/>
        </w:rPr>
        <w:t>funky</w:t>
      </w:r>
      <w:r>
        <w:rPr/>
        <w:t>.</w:t>
      </w:r>
      <w:r>
        <w:rPr>
          <w:spacing w:val="-4"/>
        </w:rPr>
        <w:t> </w:t>
      </w:r>
      <w:r>
        <w:rPr/>
        <w:t>Sem</w:t>
      </w:r>
      <w:r>
        <w:rPr>
          <w:spacing w:val="-4"/>
        </w:rPr>
        <w:t> </w:t>
      </w:r>
      <w:r>
        <w:rPr/>
        <w:t>aroma</w:t>
      </w:r>
      <w:r>
        <w:rPr>
          <w:spacing w:val="-3"/>
        </w:rPr>
        <w:t> </w:t>
      </w:r>
      <w:r>
        <w:rPr/>
        <w:t>de</w:t>
      </w:r>
      <w:r>
        <w:rPr>
          <w:spacing w:val="-4"/>
        </w:rPr>
        <w:t> </w:t>
      </w:r>
      <w:r>
        <w:rPr/>
        <w:t>lúpulo.</w:t>
      </w:r>
      <w:r>
        <w:rPr>
          <w:spacing w:val="-2"/>
        </w:rPr>
        <w:t> </w:t>
      </w:r>
      <w:r>
        <w:rPr/>
        <w:t>Sem</w:t>
      </w:r>
      <w:r>
        <w:rPr>
          <w:spacing w:val="-4"/>
        </w:rPr>
        <w:t> </w:t>
      </w:r>
      <w:r>
        <w:rPr/>
        <w:t>álcool agressivo.</w:t>
      </w:r>
      <w:r>
        <w:rPr>
          <w:spacing w:val="-6"/>
        </w:rPr>
        <w:t> </w:t>
      </w:r>
      <w:r>
        <w:rPr/>
        <w:t>Especiarias,</w:t>
      </w:r>
      <w:r>
        <w:rPr>
          <w:spacing w:val="-4"/>
        </w:rPr>
        <w:t> </w:t>
      </w:r>
      <w:r>
        <w:rPr/>
        <w:t>ervas</w:t>
      </w:r>
      <w:r>
        <w:rPr>
          <w:spacing w:val="-7"/>
        </w:rPr>
        <w:t> </w:t>
      </w:r>
      <w:r>
        <w:rPr/>
        <w:t>e</w:t>
      </w:r>
      <w:r>
        <w:rPr>
          <w:spacing w:val="-4"/>
        </w:rPr>
        <w:t> </w:t>
      </w:r>
      <w:r>
        <w:rPr/>
        <w:t>vegetais</w:t>
      </w:r>
      <w:r>
        <w:rPr>
          <w:spacing w:val="-7"/>
        </w:rPr>
        <w:t> </w:t>
      </w:r>
      <w:r>
        <w:rPr/>
        <w:t>devem</w:t>
      </w:r>
      <w:r>
        <w:rPr>
          <w:spacing w:val="-6"/>
        </w:rPr>
        <w:t> </w:t>
      </w:r>
      <w:r>
        <w:rPr/>
        <w:t>complementar</w:t>
      </w:r>
      <w:r>
        <w:rPr>
          <w:spacing w:val="-5"/>
        </w:rPr>
        <w:t> </w:t>
      </w:r>
      <w:r>
        <w:rPr/>
        <w:t>a fruta se estiverem presentes.</w:t>
      </w:r>
    </w:p>
    <w:p>
      <w:pPr>
        <w:pStyle w:val="BodyText"/>
        <w:spacing w:line="242" w:lineRule="auto" w:before="53"/>
        <w:ind w:left="140" w:right="182"/>
      </w:pPr>
      <w:r>
        <w:rPr>
          <w:b/>
        </w:rPr>
        <w:t>Aparência: </w:t>
      </w:r>
      <w:r>
        <w:rPr/>
        <w:t>Coloração tipicamente bastante clara – amarela- palha até dourada. Espuma branca de média à alta formação e média à boa retenção. A coloração da espuma e da cerveja podem</w:t>
      </w:r>
      <w:r>
        <w:rPr>
          <w:spacing w:val="-5"/>
        </w:rPr>
        <w:t> </w:t>
      </w:r>
      <w:r>
        <w:rPr/>
        <w:t>ser</w:t>
      </w:r>
      <w:r>
        <w:rPr>
          <w:spacing w:val="-4"/>
        </w:rPr>
        <w:t> </w:t>
      </w:r>
      <w:r>
        <w:rPr/>
        <w:t>alteradas</w:t>
      </w:r>
      <w:r>
        <w:rPr>
          <w:spacing w:val="-6"/>
        </w:rPr>
        <w:t> </w:t>
      </w:r>
      <w:r>
        <w:rPr/>
        <w:t>e</w:t>
      </w:r>
      <w:r>
        <w:rPr>
          <w:spacing w:val="-5"/>
        </w:rPr>
        <w:t> </w:t>
      </w:r>
      <w:r>
        <w:rPr/>
        <w:t>ficar</w:t>
      </w:r>
      <w:r>
        <w:rPr>
          <w:spacing w:val="-4"/>
        </w:rPr>
        <w:t> </w:t>
      </w:r>
      <w:r>
        <w:rPr/>
        <w:t>com</w:t>
      </w:r>
      <w:r>
        <w:rPr>
          <w:spacing w:val="-5"/>
        </w:rPr>
        <w:t> </w:t>
      </w:r>
      <w:r>
        <w:rPr/>
        <w:t>a</w:t>
      </w:r>
      <w:r>
        <w:rPr>
          <w:spacing w:val="-4"/>
        </w:rPr>
        <w:t> </w:t>
      </w:r>
      <w:r>
        <w:rPr/>
        <w:t>coloração</w:t>
      </w:r>
      <w:r>
        <w:rPr>
          <w:spacing w:val="-6"/>
        </w:rPr>
        <w:t> </w:t>
      </w:r>
      <w:r>
        <w:rPr/>
        <w:t>da</w:t>
      </w:r>
      <w:r>
        <w:rPr>
          <w:spacing w:val="-2"/>
        </w:rPr>
        <w:t> </w:t>
      </w:r>
      <w:r>
        <w:rPr/>
        <w:t>fruta.</w:t>
      </w:r>
      <w:r>
        <w:rPr>
          <w:spacing w:val="-5"/>
        </w:rPr>
        <w:t> </w:t>
      </w:r>
      <w:r>
        <w:rPr/>
        <w:t>Claridade pode ser bastante límpida até turva. Efervescente.</w:t>
      </w:r>
    </w:p>
    <w:p>
      <w:pPr>
        <w:pStyle w:val="BodyText"/>
        <w:spacing w:line="242" w:lineRule="auto" w:before="38"/>
        <w:ind w:right="156"/>
      </w:pPr>
      <w:r>
        <w:rPr>
          <w:b/>
        </w:rPr>
        <w:t>Sabor:</w:t>
      </w:r>
      <w:r>
        <w:rPr>
          <w:b/>
          <w:spacing w:val="-5"/>
        </w:rPr>
        <w:t> </w:t>
      </w:r>
      <w:r>
        <w:rPr/>
        <w:t>Sabor</w:t>
      </w:r>
      <w:r>
        <w:rPr>
          <w:spacing w:val="-3"/>
        </w:rPr>
        <w:t> </w:t>
      </w:r>
      <w:r>
        <w:rPr/>
        <w:t>de</w:t>
      </w:r>
      <w:r>
        <w:rPr>
          <w:spacing w:val="-4"/>
        </w:rPr>
        <w:t> </w:t>
      </w:r>
      <w:r>
        <w:rPr/>
        <w:t>fruta</w:t>
      </w:r>
      <w:r>
        <w:rPr>
          <w:spacing w:val="-3"/>
        </w:rPr>
        <w:t> </w:t>
      </w:r>
      <w:r>
        <w:rPr/>
        <w:t>fresca</w:t>
      </w:r>
      <w:r>
        <w:rPr>
          <w:spacing w:val="-3"/>
        </w:rPr>
        <w:t> </w:t>
      </w:r>
      <w:r>
        <w:rPr/>
        <w:t>dominante</w:t>
      </w:r>
      <w:r>
        <w:rPr>
          <w:spacing w:val="-4"/>
        </w:rPr>
        <w:t> </w:t>
      </w:r>
      <w:r>
        <w:rPr/>
        <w:t>em</w:t>
      </w:r>
      <w:r>
        <w:rPr>
          <w:spacing w:val="-1"/>
        </w:rPr>
        <w:t> </w:t>
      </w:r>
      <w:r>
        <w:rPr/>
        <w:t>intensidade</w:t>
      </w:r>
      <w:r>
        <w:rPr>
          <w:spacing w:val="-4"/>
        </w:rPr>
        <w:t> </w:t>
      </w:r>
      <w:r>
        <w:rPr/>
        <w:t>média à alta, com uma acidez lática limpa de intensidade baixa à média-alta de forma complementar mas notável. A fruta deve ter um caráter fresco, sem parecer cozida, parecida com geléia ou artificial. O malte é normalmente ausente, se presente pode ter um caráter baixo de grãos ou pão, mas não deve nunca competir com</w:t>
      </w:r>
      <w:r>
        <w:rPr>
          <w:spacing w:val="-1"/>
        </w:rPr>
        <w:t> </w:t>
      </w:r>
      <w:r>
        <w:rPr/>
        <w:t>a fruta ou</w:t>
      </w:r>
      <w:r>
        <w:rPr>
          <w:spacing w:val="-1"/>
        </w:rPr>
        <w:t> </w:t>
      </w:r>
      <w:r>
        <w:rPr/>
        <w:t>a acidez.</w:t>
      </w:r>
      <w:r>
        <w:rPr>
          <w:spacing w:val="-1"/>
        </w:rPr>
        <w:t> </w:t>
      </w:r>
      <w:r>
        <w:rPr/>
        <w:t>Amargor do</w:t>
      </w:r>
      <w:r>
        <w:rPr>
          <w:spacing w:val="-2"/>
        </w:rPr>
        <w:t> </w:t>
      </w:r>
      <w:r>
        <w:rPr/>
        <w:t>lúpulo</w:t>
      </w:r>
      <w:r>
        <w:rPr>
          <w:spacing w:val="-2"/>
        </w:rPr>
        <w:t> </w:t>
      </w:r>
      <w:r>
        <w:rPr/>
        <w:t>abaixo do limiar</w:t>
      </w:r>
      <w:r>
        <w:rPr>
          <w:spacing w:val="-4"/>
        </w:rPr>
        <w:t> </w:t>
      </w:r>
      <w:r>
        <w:rPr/>
        <w:t>de</w:t>
      </w:r>
      <w:r>
        <w:rPr>
          <w:spacing w:val="-5"/>
        </w:rPr>
        <w:t> </w:t>
      </w:r>
      <w:r>
        <w:rPr/>
        <w:t>percepção.</w:t>
      </w:r>
      <w:r>
        <w:rPr>
          <w:spacing w:val="-5"/>
        </w:rPr>
        <w:t> </w:t>
      </w:r>
      <w:r>
        <w:rPr/>
        <w:t>Final</w:t>
      </w:r>
      <w:r>
        <w:rPr>
          <w:spacing w:val="-6"/>
        </w:rPr>
        <w:t> </w:t>
      </w:r>
      <w:r>
        <w:rPr/>
        <w:t>seco</w:t>
      </w:r>
      <w:r>
        <w:rPr>
          <w:spacing w:val="-3"/>
        </w:rPr>
        <w:t> </w:t>
      </w:r>
      <w:r>
        <w:rPr/>
        <w:t>com</w:t>
      </w:r>
      <w:r>
        <w:rPr>
          <w:spacing w:val="-5"/>
        </w:rPr>
        <w:t> </w:t>
      </w:r>
      <w:r>
        <w:rPr/>
        <w:t>um</w:t>
      </w:r>
      <w:r>
        <w:rPr>
          <w:spacing w:val="-5"/>
        </w:rPr>
        <w:t> </w:t>
      </w:r>
      <w:r>
        <w:rPr/>
        <w:t>retrogosto</w:t>
      </w:r>
      <w:r>
        <w:rPr>
          <w:spacing w:val="-3"/>
        </w:rPr>
        <w:t> </w:t>
      </w:r>
      <w:r>
        <w:rPr/>
        <w:t>limpo,</w:t>
      </w:r>
      <w:r>
        <w:rPr>
          <w:spacing w:val="-5"/>
        </w:rPr>
        <w:t> </w:t>
      </w:r>
      <w:r>
        <w:rPr/>
        <w:t>ácido e frutado. Sem sabor de lúpulo, notas acéticas, diacetil, ou sabores funk oriundos de Brett. Especiarias, ervas e vegetais são opcionais e em caráter complementar à fruta.</w:t>
      </w:r>
    </w:p>
    <w:p>
      <w:pPr>
        <w:pStyle w:val="BodyText"/>
        <w:spacing w:line="242" w:lineRule="auto" w:before="37"/>
        <w:ind w:right="182"/>
      </w:pPr>
      <w:r>
        <w:rPr>
          <w:b/>
        </w:rPr>
        <w:t>Sensação de Boca: </w:t>
      </w:r>
      <w:r>
        <w:rPr/>
        <w:t>Corpo baixo à médio-baixo. Carbonatação</w:t>
      </w:r>
      <w:r>
        <w:rPr>
          <w:spacing w:val="-7"/>
        </w:rPr>
        <w:t> </w:t>
      </w:r>
      <w:r>
        <w:rPr/>
        <w:t>média</w:t>
      </w:r>
      <w:r>
        <w:rPr>
          <w:spacing w:val="-5"/>
        </w:rPr>
        <w:t> </w:t>
      </w:r>
      <w:r>
        <w:rPr/>
        <w:t>à</w:t>
      </w:r>
      <w:r>
        <w:rPr>
          <w:spacing w:val="-5"/>
        </w:rPr>
        <w:t> </w:t>
      </w:r>
      <w:r>
        <w:rPr/>
        <w:t>alta.</w:t>
      </w:r>
      <w:r>
        <w:rPr>
          <w:spacing w:val="-6"/>
        </w:rPr>
        <w:t> </w:t>
      </w:r>
      <w:r>
        <w:rPr/>
        <w:t>Sem</w:t>
      </w:r>
      <w:r>
        <w:rPr>
          <w:spacing w:val="-6"/>
        </w:rPr>
        <w:t> </w:t>
      </w:r>
      <w:r>
        <w:rPr/>
        <w:t>aquecimento</w:t>
      </w:r>
      <w:r>
        <w:rPr>
          <w:spacing w:val="-7"/>
        </w:rPr>
        <w:t> </w:t>
      </w:r>
      <w:r>
        <w:rPr/>
        <w:t>alcoólico.</w:t>
      </w:r>
      <w:r>
        <w:rPr>
          <w:spacing w:val="-6"/>
        </w:rPr>
        <w:t> </w:t>
      </w:r>
      <w:r>
        <w:rPr/>
        <w:t>Acidez baixa à média-baixa sem ser agressivamente ácida ou </w:t>
      </w:r>
      <w:r>
        <w:rPr>
          <w:spacing w:val="-2"/>
        </w:rPr>
        <w:t>adstringente.</w:t>
      </w:r>
    </w:p>
    <w:p>
      <w:pPr>
        <w:pStyle w:val="BodyText"/>
        <w:spacing w:line="242" w:lineRule="auto" w:before="41"/>
        <w:ind w:right="198"/>
      </w:pPr>
      <w:r>
        <w:rPr>
          <w:b/>
        </w:rPr>
        <w:t>Comentários:</w:t>
      </w:r>
      <w:r>
        <w:rPr>
          <w:b/>
          <w:spacing w:val="40"/>
        </w:rPr>
        <w:t> </w:t>
      </w:r>
      <w:r>
        <w:rPr/>
        <w:t>Melhor servida fresca. A acidez pode fazer com</w:t>
      </w:r>
      <w:r>
        <w:rPr>
          <w:spacing w:val="-2"/>
        </w:rPr>
        <w:t> </w:t>
      </w:r>
      <w:r>
        <w:rPr/>
        <w:t>que</w:t>
      </w:r>
      <w:r>
        <w:rPr>
          <w:spacing w:val="-2"/>
        </w:rPr>
        <w:t> </w:t>
      </w:r>
      <w:r>
        <w:rPr/>
        <w:t>a</w:t>
      </w:r>
      <w:r>
        <w:rPr>
          <w:spacing w:val="-1"/>
        </w:rPr>
        <w:t> </w:t>
      </w:r>
      <w:r>
        <w:rPr/>
        <w:t>cerveja</w:t>
      </w:r>
      <w:r>
        <w:rPr>
          <w:spacing w:val="-1"/>
        </w:rPr>
        <w:t> </w:t>
      </w:r>
      <w:r>
        <w:rPr/>
        <w:t>pareça</w:t>
      </w:r>
      <w:r>
        <w:rPr>
          <w:spacing w:val="-1"/>
        </w:rPr>
        <w:t> </w:t>
      </w:r>
      <w:r>
        <w:rPr/>
        <w:t>mais</w:t>
      </w:r>
      <w:r>
        <w:rPr>
          <w:spacing w:val="-3"/>
        </w:rPr>
        <w:t> </w:t>
      </w:r>
      <w:r>
        <w:rPr/>
        <w:t>seca</w:t>
      </w:r>
      <w:r>
        <w:rPr>
          <w:spacing w:val="-1"/>
        </w:rPr>
        <w:t> </w:t>
      </w:r>
      <w:r>
        <w:rPr/>
        <w:t>e</w:t>
      </w:r>
      <w:r>
        <w:rPr>
          <w:spacing w:val="-2"/>
        </w:rPr>
        <w:t> </w:t>
      </w:r>
      <w:r>
        <w:rPr/>
        <w:t>com</w:t>
      </w:r>
      <w:r>
        <w:rPr>
          <w:spacing w:val="-2"/>
        </w:rPr>
        <w:t> </w:t>
      </w:r>
      <w:r>
        <w:rPr/>
        <w:t>um</w:t>
      </w:r>
      <w:r>
        <w:rPr>
          <w:spacing w:val="-2"/>
        </w:rPr>
        <w:t> </w:t>
      </w:r>
      <w:r>
        <w:rPr/>
        <w:t>corpo menor</w:t>
      </w:r>
      <w:r>
        <w:rPr>
          <w:spacing w:val="-1"/>
        </w:rPr>
        <w:t> </w:t>
      </w:r>
      <w:r>
        <w:rPr/>
        <w:t>do que</w:t>
      </w:r>
      <w:r>
        <w:rPr>
          <w:spacing w:val="-5"/>
        </w:rPr>
        <w:t> </w:t>
      </w:r>
      <w:r>
        <w:rPr/>
        <w:t>a</w:t>
      </w:r>
      <w:r>
        <w:rPr>
          <w:spacing w:val="-4"/>
        </w:rPr>
        <w:t> </w:t>
      </w:r>
      <w:r>
        <w:rPr/>
        <w:t>gravidade</w:t>
      </w:r>
      <w:r>
        <w:rPr>
          <w:spacing w:val="-5"/>
        </w:rPr>
        <w:t> </w:t>
      </w:r>
      <w:r>
        <w:rPr/>
        <w:t>final</w:t>
      </w:r>
      <w:r>
        <w:rPr>
          <w:spacing w:val="-6"/>
        </w:rPr>
        <w:t> </w:t>
      </w:r>
      <w:r>
        <w:rPr/>
        <w:t>sugere.</w:t>
      </w:r>
      <w:r>
        <w:rPr>
          <w:spacing w:val="-5"/>
        </w:rPr>
        <w:t> </w:t>
      </w:r>
      <w:r>
        <w:rPr/>
        <w:t>Uma</w:t>
      </w:r>
      <w:r>
        <w:rPr>
          <w:spacing w:val="-4"/>
        </w:rPr>
        <w:t> </w:t>
      </w:r>
      <w:r>
        <w:rPr/>
        <w:t>Berliner</w:t>
      </w:r>
      <w:r>
        <w:rPr>
          <w:spacing w:val="-4"/>
        </w:rPr>
        <w:t> </w:t>
      </w:r>
      <w:r>
        <w:rPr/>
        <w:t>Weisse</w:t>
      </w:r>
      <w:r>
        <w:rPr>
          <w:spacing w:val="-5"/>
        </w:rPr>
        <w:t> </w:t>
      </w:r>
      <w:r>
        <w:rPr/>
        <w:t>com</w:t>
      </w:r>
      <w:r>
        <w:rPr>
          <w:spacing w:val="-5"/>
        </w:rPr>
        <w:t> </w:t>
      </w:r>
      <w:r>
        <w:rPr/>
        <w:t>adição de frutas deve ser inscrita na categoria 29A Fruit Beer.</w:t>
      </w:r>
    </w:p>
    <w:p>
      <w:pPr>
        <w:pStyle w:val="BodyText"/>
        <w:spacing w:line="242" w:lineRule="auto" w:before="37"/>
        <w:ind w:right="182"/>
      </w:pPr>
      <w:r>
        <w:rPr>
          <w:b/>
        </w:rPr>
        <w:t>História: </w:t>
      </w:r>
      <w:r>
        <w:rPr/>
        <w:t>Os exemplos individuais existiam com nomes diferentes anteriormente no Brasil, mas o estilo se tornou popular com esse nome depois que foi definido formalmente em</w:t>
      </w:r>
      <w:r>
        <w:rPr>
          <w:spacing w:val="-1"/>
        </w:rPr>
        <w:t> </w:t>
      </w:r>
      <w:r>
        <w:rPr/>
        <w:t>2015 durante</w:t>
      </w:r>
      <w:r>
        <w:rPr>
          <w:spacing w:val="-1"/>
        </w:rPr>
        <w:t> </w:t>
      </w:r>
      <w:r>
        <w:rPr/>
        <w:t>uma reunião entre</w:t>
      </w:r>
      <w:r>
        <w:rPr>
          <w:spacing w:val="-1"/>
        </w:rPr>
        <w:t> </w:t>
      </w:r>
      <w:r>
        <w:rPr/>
        <w:t>cervejeiros</w:t>
      </w:r>
      <w:r>
        <w:rPr>
          <w:spacing w:val="-2"/>
        </w:rPr>
        <w:t> </w:t>
      </w:r>
      <w:r>
        <w:rPr/>
        <w:t>profissionais e caseiros em Santa Catarina. Utilizando ingredientes locais adequados para um clima quente, o estilo se espalhou para outros</w:t>
      </w:r>
      <w:r>
        <w:rPr>
          <w:spacing w:val="-5"/>
        </w:rPr>
        <w:t> </w:t>
      </w:r>
      <w:r>
        <w:rPr/>
        <w:t>estados</w:t>
      </w:r>
      <w:r>
        <w:rPr>
          <w:spacing w:val="-2"/>
        </w:rPr>
        <w:t> </w:t>
      </w:r>
      <w:r>
        <w:rPr/>
        <w:t>do</w:t>
      </w:r>
      <w:r>
        <w:rPr>
          <w:spacing w:val="-5"/>
        </w:rPr>
        <w:t> </w:t>
      </w:r>
      <w:r>
        <w:rPr/>
        <w:t>Brasil</w:t>
      </w:r>
      <w:r>
        <w:rPr>
          <w:spacing w:val="-5"/>
        </w:rPr>
        <w:t> </w:t>
      </w:r>
      <w:r>
        <w:rPr/>
        <w:t>e</w:t>
      </w:r>
      <w:r>
        <w:rPr>
          <w:spacing w:val="-4"/>
        </w:rPr>
        <w:t> </w:t>
      </w:r>
      <w:r>
        <w:rPr/>
        <w:t>além,</w:t>
      </w:r>
      <w:r>
        <w:rPr>
          <w:spacing w:val="-4"/>
        </w:rPr>
        <w:t> </w:t>
      </w:r>
      <w:r>
        <w:rPr/>
        <w:t>sendo</w:t>
      </w:r>
      <w:r>
        <w:rPr>
          <w:spacing w:val="-5"/>
        </w:rPr>
        <w:t> </w:t>
      </w:r>
      <w:r>
        <w:rPr/>
        <w:t>um</w:t>
      </w:r>
      <w:r>
        <w:rPr>
          <w:spacing w:val="-1"/>
        </w:rPr>
        <w:t> </w:t>
      </w:r>
      <w:r>
        <w:rPr/>
        <w:t>estilo</w:t>
      </w:r>
      <w:r>
        <w:rPr>
          <w:spacing w:val="-5"/>
        </w:rPr>
        <w:t> </w:t>
      </w:r>
      <w:r>
        <w:rPr/>
        <w:t>muito</w:t>
      </w:r>
      <w:r>
        <w:rPr>
          <w:spacing w:val="-5"/>
        </w:rPr>
        <w:t> </w:t>
      </w:r>
      <w:r>
        <w:rPr/>
        <w:t>popular na América do Sul – tanto em competições comerciais como </w:t>
      </w:r>
      <w:r>
        <w:rPr>
          <w:spacing w:val="-2"/>
        </w:rPr>
        <w:t>caseiras.</w:t>
      </w:r>
    </w:p>
    <w:p>
      <w:pPr>
        <w:pStyle w:val="BodyText"/>
        <w:spacing w:line="242" w:lineRule="auto" w:before="38"/>
        <w:ind w:right="182"/>
      </w:pPr>
      <w:r>
        <w:rPr>
          <w:b/>
        </w:rPr>
        <w:t>Ingredientes: </w:t>
      </w:r>
      <w:r>
        <w:rPr/>
        <w:t>Malte Pilsen com malte de trigo ou trigo não maltado.</w:t>
      </w:r>
      <w:r>
        <w:rPr>
          <w:spacing w:val="-2"/>
        </w:rPr>
        <w:t> </w:t>
      </w:r>
      <w:r>
        <w:rPr/>
        <w:t>A</w:t>
      </w:r>
      <w:r>
        <w:rPr>
          <w:spacing w:val="-2"/>
        </w:rPr>
        <w:t> </w:t>
      </w:r>
      <w:r>
        <w:rPr/>
        <w:t>técnica</w:t>
      </w:r>
      <w:r>
        <w:rPr>
          <w:spacing w:val="-1"/>
        </w:rPr>
        <w:t> </w:t>
      </w:r>
      <w:r>
        <w:rPr/>
        <w:t>de</w:t>
      </w:r>
      <w:r>
        <w:rPr>
          <w:spacing w:val="-2"/>
        </w:rPr>
        <w:t> </w:t>
      </w:r>
      <w:r>
        <w:rPr>
          <w:i/>
        </w:rPr>
        <w:t>Kettle Sour</w:t>
      </w:r>
      <w:r>
        <w:rPr>
          <w:i/>
          <w:spacing w:val="-1"/>
        </w:rPr>
        <w:t> </w:t>
      </w:r>
      <w:r>
        <w:rPr/>
        <w:t>com</w:t>
      </w:r>
      <w:r>
        <w:rPr>
          <w:spacing w:val="-2"/>
        </w:rPr>
        <w:t> </w:t>
      </w:r>
      <w:r>
        <w:rPr/>
        <w:t>o</w:t>
      </w:r>
      <w:r>
        <w:rPr>
          <w:spacing w:val="-3"/>
        </w:rPr>
        <w:t> </w:t>
      </w:r>
      <w:r>
        <w:rPr/>
        <w:t>uso</w:t>
      </w:r>
      <w:r>
        <w:rPr>
          <w:spacing w:val="-3"/>
        </w:rPr>
        <w:t> </w:t>
      </w:r>
      <w:r>
        <w:rPr/>
        <w:t>de</w:t>
      </w:r>
      <w:r>
        <w:rPr>
          <w:spacing w:val="-2"/>
        </w:rPr>
        <w:t> </w:t>
      </w:r>
      <w:r>
        <w:rPr/>
        <w:t>Lacto é</w:t>
      </w:r>
      <w:r>
        <w:rPr>
          <w:spacing w:val="-2"/>
        </w:rPr>
        <w:t> </w:t>
      </w:r>
      <w:r>
        <w:rPr/>
        <w:t>a</w:t>
      </w:r>
      <w:r>
        <w:rPr>
          <w:spacing w:val="-1"/>
        </w:rPr>
        <w:t> </w:t>
      </w:r>
      <w:r>
        <w:rPr/>
        <w:t>mais comum de ser utilizada, seguida por uma fermentação com uma</w:t>
      </w:r>
      <w:r>
        <w:rPr>
          <w:spacing w:val="-4"/>
        </w:rPr>
        <w:t> </w:t>
      </w:r>
      <w:r>
        <w:rPr/>
        <w:t>levedura</w:t>
      </w:r>
      <w:r>
        <w:rPr>
          <w:spacing w:val="-4"/>
        </w:rPr>
        <w:t> </w:t>
      </w:r>
      <w:r>
        <w:rPr/>
        <w:t>ale</w:t>
      </w:r>
      <w:r>
        <w:rPr>
          <w:spacing w:val="-5"/>
        </w:rPr>
        <w:t> </w:t>
      </w:r>
      <w:r>
        <w:rPr/>
        <w:t>neutra.</w:t>
      </w:r>
      <w:r>
        <w:rPr>
          <w:spacing w:val="-3"/>
        </w:rPr>
        <w:t> </w:t>
      </w:r>
      <w:r>
        <w:rPr/>
        <w:t>A</w:t>
      </w:r>
      <w:r>
        <w:rPr>
          <w:spacing w:val="-5"/>
        </w:rPr>
        <w:t> </w:t>
      </w:r>
      <w:r>
        <w:rPr/>
        <w:t>fruta</w:t>
      </w:r>
      <w:r>
        <w:rPr>
          <w:spacing w:val="-4"/>
        </w:rPr>
        <w:t> </w:t>
      </w:r>
      <w:r>
        <w:rPr/>
        <w:t>é</w:t>
      </w:r>
      <w:r>
        <w:rPr>
          <w:spacing w:val="-5"/>
        </w:rPr>
        <w:t> </w:t>
      </w:r>
      <w:r>
        <w:rPr/>
        <w:t>tipicamente</w:t>
      </w:r>
      <w:r>
        <w:rPr>
          <w:spacing w:val="-5"/>
        </w:rPr>
        <w:t> </w:t>
      </w:r>
      <w:r>
        <w:rPr/>
        <w:t>adicionada</w:t>
      </w:r>
      <w:r>
        <w:rPr>
          <w:spacing w:val="-4"/>
        </w:rPr>
        <w:t> </w:t>
      </w:r>
      <w:r>
        <w:rPr/>
        <w:t>nos estágios finais da fermentação. Frutas da estação frescas, comumente tropicais. Especiarias, ervas e vegetais são opcionais, mas devem sempre estar em caráter de apoio e elevar a percepção da fruta.</w:t>
      </w:r>
    </w:p>
    <w:p>
      <w:pPr>
        <w:pStyle w:val="BodyText"/>
        <w:spacing w:line="242" w:lineRule="auto" w:before="37"/>
      </w:pPr>
      <w:r>
        <w:rPr>
          <w:b/>
        </w:rPr>
        <w:t>Comparações de Estilo:</w:t>
      </w:r>
      <w:r>
        <w:rPr>
          <w:b/>
          <w:spacing w:val="40"/>
        </w:rPr>
        <w:t> </w:t>
      </w:r>
      <w:r>
        <w:rPr/>
        <w:t>Como uma Berliner Weisse mais forte, mas com fruta fresca e sem Brett. Menos ácida do que Lambic e Gueuze e sem o caráter da Brett. A partir do guia de estilos</w:t>
      </w:r>
      <w:r>
        <w:rPr>
          <w:spacing w:val="-6"/>
        </w:rPr>
        <w:t> </w:t>
      </w:r>
      <w:r>
        <w:rPr/>
        <w:t>2021,</w:t>
      </w:r>
      <w:r>
        <w:rPr>
          <w:spacing w:val="-5"/>
        </w:rPr>
        <w:t> </w:t>
      </w:r>
      <w:r>
        <w:rPr/>
        <w:t>cervejas</w:t>
      </w:r>
      <w:r>
        <w:rPr>
          <w:spacing w:val="-6"/>
        </w:rPr>
        <w:t> </w:t>
      </w:r>
      <w:r>
        <w:rPr/>
        <w:t>semelhantes</w:t>
      </w:r>
      <w:r>
        <w:rPr>
          <w:spacing w:val="-6"/>
        </w:rPr>
        <w:t> </w:t>
      </w:r>
      <w:r>
        <w:rPr/>
        <w:t>podem</w:t>
      </w:r>
      <w:r>
        <w:rPr>
          <w:spacing w:val="-5"/>
        </w:rPr>
        <w:t> </w:t>
      </w:r>
      <w:r>
        <w:rPr/>
        <w:t>ser</w:t>
      </w:r>
      <w:r>
        <w:rPr>
          <w:spacing w:val="-4"/>
        </w:rPr>
        <w:t> </w:t>
      </w:r>
      <w:r>
        <w:rPr/>
        <w:t>inscritas</w:t>
      </w:r>
      <w:r>
        <w:rPr>
          <w:spacing w:val="-6"/>
        </w:rPr>
        <w:t> </w:t>
      </w:r>
      <w:r>
        <w:rPr/>
        <w:t>no</w:t>
      </w:r>
      <w:r>
        <w:rPr>
          <w:spacing w:val="-6"/>
        </w:rPr>
        <w:t> </w:t>
      </w:r>
      <w:r>
        <w:rPr/>
        <w:t>estilo mais amplo 28C Wild Specialty Beer Style.</w:t>
      </w:r>
    </w:p>
    <w:p>
      <w:pPr>
        <w:tabs>
          <w:tab w:pos="2611" w:val="left" w:leader="none"/>
        </w:tabs>
        <w:spacing w:before="38"/>
        <w:ind w:left="139" w:right="0" w:firstLine="0"/>
        <w:jc w:val="left"/>
        <w:rPr>
          <w:sz w:val="18"/>
        </w:rPr>
      </w:pPr>
      <w:r>
        <w:rPr>
          <w:b/>
          <w:sz w:val="18"/>
        </w:rPr>
        <w:t>Estatisticas</w:t>
      </w:r>
      <w:r>
        <w:rPr>
          <w:b/>
          <w:spacing w:val="-4"/>
          <w:sz w:val="18"/>
        </w:rPr>
        <w:t> </w:t>
      </w:r>
      <w:r>
        <w:rPr>
          <w:b/>
          <w:spacing w:val="-2"/>
          <w:sz w:val="18"/>
        </w:rPr>
        <w:t>“Vitais”:</w:t>
      </w:r>
      <w:r>
        <w:rPr>
          <w:b/>
          <w:sz w:val="18"/>
        </w:rPr>
        <w:tab/>
      </w:r>
      <w:r>
        <w:rPr>
          <w:sz w:val="18"/>
        </w:rPr>
        <w:t>OG:</w:t>
      </w:r>
      <w:r>
        <w:rPr>
          <w:spacing w:val="40"/>
          <w:sz w:val="18"/>
        </w:rPr>
        <w:t> </w:t>
      </w:r>
      <w:r>
        <w:rPr>
          <w:sz w:val="18"/>
        </w:rPr>
        <w:t>1.039 –</w:t>
      </w:r>
      <w:r>
        <w:rPr>
          <w:spacing w:val="-2"/>
          <w:sz w:val="18"/>
        </w:rPr>
        <w:t> </w:t>
      </w:r>
      <w:r>
        <w:rPr>
          <w:spacing w:val="-4"/>
          <w:sz w:val="18"/>
        </w:rPr>
        <w:t>1.048</w:t>
      </w:r>
    </w:p>
    <w:p>
      <w:pPr>
        <w:pStyle w:val="BodyText"/>
        <w:tabs>
          <w:tab w:pos="2637" w:val="left" w:leader="none"/>
        </w:tabs>
        <w:spacing w:line="204" w:lineRule="exact" w:before="2"/>
      </w:pPr>
      <w:r>
        <w:rPr/>
        <w:t>IBU:</w:t>
      </w:r>
      <w:r>
        <w:rPr>
          <w:spacing w:val="-3"/>
        </w:rPr>
        <w:t> </w:t>
      </w:r>
      <w:r>
        <w:rPr/>
        <w:t>2</w:t>
      </w:r>
      <w:r>
        <w:rPr>
          <w:spacing w:val="-1"/>
        </w:rPr>
        <w:t> </w:t>
      </w:r>
      <w:r>
        <w:rPr/>
        <w:t>–</w:t>
      </w:r>
      <w:r>
        <w:rPr>
          <w:spacing w:val="-1"/>
        </w:rPr>
        <w:t> </w:t>
      </w:r>
      <w:r>
        <w:rPr>
          <w:spacing w:val="-10"/>
        </w:rPr>
        <w:t>8</w:t>
      </w:r>
      <w:r>
        <w:rPr/>
        <w:tab/>
        <w:t>FG:</w:t>
      </w:r>
      <w:r>
        <w:rPr>
          <w:spacing w:val="40"/>
        </w:rPr>
        <w:t> </w:t>
      </w:r>
      <w:r>
        <w:rPr/>
        <w:t>1.004</w:t>
      </w:r>
      <w:r>
        <w:rPr>
          <w:spacing w:val="-3"/>
        </w:rPr>
        <w:t> </w:t>
      </w:r>
      <w:r>
        <w:rPr/>
        <w:t>– </w:t>
      </w:r>
      <w:r>
        <w:rPr>
          <w:spacing w:val="-2"/>
        </w:rPr>
        <w:t>1.012</w:t>
      </w:r>
    </w:p>
    <w:p>
      <w:pPr>
        <w:pStyle w:val="BodyText"/>
        <w:tabs>
          <w:tab w:pos="2517" w:val="left" w:leader="none"/>
        </w:tabs>
        <w:spacing w:line="204" w:lineRule="exact"/>
      </w:pPr>
      <w:r>
        <w:rPr/>
        <w:t>SRM:</w:t>
      </w:r>
      <w:r>
        <w:rPr>
          <w:spacing w:val="-2"/>
        </w:rPr>
        <w:t> </w:t>
      </w:r>
      <w:r>
        <w:rPr/>
        <w:t>2 –</w:t>
      </w:r>
      <w:r>
        <w:rPr>
          <w:spacing w:val="-1"/>
        </w:rPr>
        <w:t> </w:t>
      </w:r>
      <w:r>
        <w:rPr>
          <w:spacing w:val="-10"/>
        </w:rPr>
        <w:t>6</w:t>
      </w:r>
      <w:r>
        <w:rPr/>
        <w:tab/>
        <w:t>ABV:</w:t>
      </w:r>
      <w:r>
        <w:rPr>
          <w:spacing w:val="41"/>
        </w:rPr>
        <w:t> </w:t>
      </w:r>
      <w:r>
        <w:rPr/>
        <w:t>4.0</w:t>
      </w:r>
      <w:r>
        <w:rPr>
          <w:spacing w:val="-2"/>
        </w:rPr>
        <w:t> </w:t>
      </w:r>
      <w:r>
        <w:rPr/>
        <w:t>–</w:t>
      </w:r>
      <w:r>
        <w:rPr>
          <w:spacing w:val="-2"/>
        </w:rPr>
        <w:t> </w:t>
      </w:r>
      <w:r>
        <w:rPr>
          <w:spacing w:val="-4"/>
        </w:rPr>
        <w:t>5.5%.</w:t>
      </w:r>
    </w:p>
    <w:p>
      <w:pPr>
        <w:pStyle w:val="BodyText"/>
        <w:spacing w:line="244" w:lineRule="auto" w:before="40"/>
        <w:ind w:right="182"/>
      </w:pPr>
      <w:r>
        <w:rPr>
          <w:b/>
        </w:rPr>
        <w:t>Exemplos Comerciais: </w:t>
      </w:r>
      <w:r>
        <w:rPr/>
        <w:t>Armada Daenerys, Blumenau Catharina Sour Pêssego, Istepô Goiabêra, Itajahy Catharina Araçá</w:t>
      </w:r>
      <w:r>
        <w:rPr>
          <w:spacing w:val="-6"/>
        </w:rPr>
        <w:t> </w:t>
      </w:r>
      <w:r>
        <w:rPr/>
        <w:t>Sour,</w:t>
      </w:r>
      <w:r>
        <w:rPr>
          <w:spacing w:val="-6"/>
        </w:rPr>
        <w:t> </w:t>
      </w:r>
      <w:r>
        <w:rPr/>
        <w:t>Liffey</w:t>
      </w:r>
      <w:r>
        <w:rPr>
          <w:spacing w:val="-6"/>
        </w:rPr>
        <w:t> </w:t>
      </w:r>
      <w:r>
        <w:rPr/>
        <w:t>Coroa</w:t>
      </w:r>
      <w:r>
        <w:rPr>
          <w:spacing w:val="-6"/>
        </w:rPr>
        <w:t> </w:t>
      </w:r>
      <w:r>
        <w:rPr/>
        <w:t>Real,</w:t>
      </w:r>
      <w:r>
        <w:rPr>
          <w:spacing w:val="-5"/>
        </w:rPr>
        <w:t> </w:t>
      </w:r>
      <w:r>
        <w:rPr/>
        <w:t>UNIKA</w:t>
      </w:r>
      <w:r>
        <w:rPr>
          <w:spacing w:val="-6"/>
        </w:rPr>
        <w:t> </w:t>
      </w:r>
      <w:r>
        <w:rPr/>
        <w:t>Tangerina</w:t>
      </w:r>
      <w:r>
        <w:rPr>
          <w:spacing w:val="-6"/>
        </w:rPr>
        <w:t> </w:t>
      </w:r>
      <w:r>
        <w:rPr/>
        <w:t>Clemenules</w:t>
      </w:r>
    </w:p>
    <w:p>
      <w:pPr>
        <w:pStyle w:val="BodyText"/>
        <w:spacing w:line="244" w:lineRule="auto" w:before="32"/>
        <w:ind w:right="182"/>
      </w:pPr>
      <w:r>
        <w:rPr>
          <w:b/>
        </w:rPr>
        <w:t>Marcações:</w:t>
      </w:r>
      <w:r>
        <w:rPr>
          <w:b/>
          <w:spacing w:val="-10"/>
        </w:rPr>
        <w:t> </w:t>
      </w:r>
      <w:r>
        <w:rPr/>
        <w:t>estilo-craft,</w:t>
      </w:r>
      <w:r>
        <w:rPr>
          <w:spacing w:val="-7"/>
        </w:rPr>
        <w:t> </w:t>
      </w:r>
      <w:r>
        <w:rPr/>
        <w:t>sud-america,</w:t>
      </w:r>
      <w:r>
        <w:rPr>
          <w:spacing w:val="-9"/>
        </w:rPr>
        <w:t> </w:t>
      </w:r>
      <w:r>
        <w:rPr/>
        <w:t>fruta,</w:t>
      </w:r>
      <w:r>
        <w:rPr>
          <w:spacing w:val="-9"/>
        </w:rPr>
        <w:t> </w:t>
      </w:r>
      <w:r>
        <w:rPr/>
        <w:t>ácida,</w:t>
      </w:r>
      <w:r>
        <w:rPr>
          <w:spacing w:val="-9"/>
        </w:rPr>
        <w:t> </w:t>
      </w:r>
      <w:r>
        <w:rPr/>
        <w:t>cerveja- </w:t>
      </w:r>
      <w:r>
        <w:rPr>
          <w:spacing w:val="-2"/>
        </w:rPr>
        <w:t>specialty</w:t>
      </w:r>
    </w:p>
    <w:p>
      <w:pPr>
        <w:spacing w:after="0" w:line="244" w:lineRule="auto"/>
        <w:sectPr>
          <w:pgSz w:w="12240" w:h="15840"/>
          <w:pgMar w:header="0" w:footer="746" w:top="920" w:bottom="940" w:left="580" w:right="580"/>
          <w:cols w:num="2" w:equalWidth="0">
            <w:col w:w="5214" w:space="546"/>
            <w:col w:w="5320"/>
          </w:cols>
        </w:sectPr>
      </w:pPr>
    </w:p>
    <w:p>
      <w:pPr>
        <w:pStyle w:val="Heading5"/>
        <w:spacing w:before="91"/>
        <w:rPr>
          <w:rFonts w:ascii="Georgia"/>
        </w:rPr>
      </w:pPr>
      <w:r>
        <w:rPr>
          <w:rFonts w:ascii="Georgia"/>
        </w:rPr>
        <w:t>Catharina</w:t>
      </w:r>
      <w:r>
        <w:rPr>
          <w:rFonts w:ascii="Georgia"/>
          <w:spacing w:val="-4"/>
        </w:rPr>
        <w:t> Sour</w:t>
      </w:r>
    </w:p>
    <w:p>
      <w:pPr>
        <w:spacing w:before="40"/>
        <w:ind w:left="140" w:right="0" w:firstLine="0"/>
        <w:jc w:val="left"/>
        <w:rPr>
          <w:i/>
          <w:sz w:val="18"/>
        </w:rPr>
      </w:pPr>
      <w:r>
        <w:rPr>
          <w:i/>
          <w:sz w:val="18"/>
        </w:rPr>
        <w:t>Suggested</w:t>
      </w:r>
      <w:r>
        <w:rPr>
          <w:i/>
          <w:spacing w:val="-2"/>
          <w:sz w:val="18"/>
        </w:rPr>
        <w:t> </w:t>
      </w:r>
      <w:r>
        <w:rPr>
          <w:i/>
          <w:sz w:val="18"/>
        </w:rPr>
        <w:t>style</w:t>
      </w:r>
      <w:r>
        <w:rPr>
          <w:i/>
          <w:spacing w:val="-5"/>
          <w:sz w:val="18"/>
        </w:rPr>
        <w:t> </w:t>
      </w:r>
      <w:r>
        <w:rPr>
          <w:i/>
          <w:sz w:val="18"/>
        </w:rPr>
        <w:t>placement:</w:t>
      </w:r>
      <w:r>
        <w:rPr>
          <w:i/>
          <w:spacing w:val="-3"/>
          <w:sz w:val="18"/>
        </w:rPr>
        <w:t> </w:t>
      </w:r>
      <w:r>
        <w:rPr>
          <w:i/>
          <w:sz w:val="18"/>
        </w:rPr>
        <w:t>Category</w:t>
      </w:r>
      <w:r>
        <w:rPr>
          <w:i/>
          <w:spacing w:val="-3"/>
          <w:sz w:val="18"/>
        </w:rPr>
        <w:t> </w:t>
      </w:r>
      <w:r>
        <w:rPr>
          <w:i/>
          <w:sz w:val="18"/>
        </w:rPr>
        <w:t>29</w:t>
      </w:r>
      <w:r>
        <w:rPr>
          <w:i/>
          <w:spacing w:val="-5"/>
          <w:sz w:val="18"/>
        </w:rPr>
        <w:t> </w:t>
      </w:r>
      <w:r>
        <w:rPr>
          <w:i/>
          <w:sz w:val="18"/>
        </w:rPr>
        <w:t>(Fruit</w:t>
      </w:r>
      <w:r>
        <w:rPr>
          <w:i/>
          <w:spacing w:val="-3"/>
          <w:sz w:val="18"/>
        </w:rPr>
        <w:t> </w:t>
      </w:r>
      <w:r>
        <w:rPr>
          <w:i/>
          <w:spacing w:val="-4"/>
          <w:sz w:val="18"/>
        </w:rPr>
        <w:t>Beer)</w:t>
      </w:r>
    </w:p>
    <w:p>
      <w:pPr>
        <w:pStyle w:val="BodyText"/>
        <w:spacing w:before="81"/>
        <w:ind w:left="140" w:right="38" w:hanging="1"/>
      </w:pPr>
      <w:r>
        <w:rPr>
          <w:b/>
        </w:rPr>
        <w:t>Overall Impression: </w:t>
      </w:r>
      <w:r>
        <w:rPr/>
        <w:t>A refreshing fruited sour wheat beer with a vibrant fruit character and a clean lactic acidity. The restrained</w:t>
      </w:r>
      <w:r>
        <w:rPr>
          <w:spacing w:val="-6"/>
        </w:rPr>
        <w:t> </w:t>
      </w:r>
      <w:r>
        <w:rPr/>
        <w:t>alcohol,</w:t>
      </w:r>
      <w:r>
        <w:rPr>
          <w:spacing w:val="-4"/>
        </w:rPr>
        <w:t> </w:t>
      </w:r>
      <w:r>
        <w:rPr/>
        <w:t>light</w:t>
      </w:r>
      <w:r>
        <w:rPr>
          <w:spacing w:val="-5"/>
        </w:rPr>
        <w:t> </w:t>
      </w:r>
      <w:r>
        <w:rPr/>
        <w:t>body,</w:t>
      </w:r>
      <w:r>
        <w:rPr>
          <w:spacing w:val="-4"/>
        </w:rPr>
        <w:t> </w:t>
      </w:r>
      <w:r>
        <w:rPr/>
        <w:t>elevated</w:t>
      </w:r>
      <w:r>
        <w:rPr>
          <w:spacing w:val="-6"/>
        </w:rPr>
        <w:t> </w:t>
      </w:r>
      <w:r>
        <w:rPr/>
        <w:t>carbonation,</w:t>
      </w:r>
      <w:r>
        <w:rPr>
          <w:spacing w:val="-6"/>
        </w:rPr>
        <w:t> </w:t>
      </w:r>
      <w:r>
        <w:rPr/>
        <w:t>and</w:t>
      </w:r>
      <w:r>
        <w:rPr>
          <w:spacing w:val="-6"/>
        </w:rPr>
        <w:t> </w:t>
      </w:r>
      <w:r>
        <w:rPr/>
        <w:t>lack</w:t>
      </w:r>
      <w:r>
        <w:rPr>
          <w:spacing w:val="-4"/>
        </w:rPr>
        <w:t> </w:t>
      </w:r>
      <w:r>
        <w:rPr/>
        <w:t>of perceived bitterness allows the fresh fruit to be highlighted.</w:t>
      </w:r>
    </w:p>
    <w:p>
      <w:pPr>
        <w:pStyle w:val="BodyText"/>
        <w:spacing w:line="264" w:lineRule="auto" w:before="10"/>
        <w:ind w:left="140" w:right="304"/>
      </w:pPr>
      <w:r>
        <w:rPr/>
        <w:t>The fruit is often, but not always, tropical in nature. </w:t>
      </w:r>
      <w:r>
        <w:rPr>
          <w:b/>
        </w:rPr>
        <w:t>Aroma: </w:t>
      </w:r>
      <w:r>
        <w:rPr/>
        <w:t>Medium to high fruit character, immediately noticeable</w:t>
      </w:r>
      <w:r>
        <w:rPr>
          <w:spacing w:val="-5"/>
        </w:rPr>
        <w:t> </w:t>
      </w:r>
      <w:r>
        <w:rPr/>
        <w:t>and</w:t>
      </w:r>
      <w:r>
        <w:rPr>
          <w:spacing w:val="-4"/>
        </w:rPr>
        <w:t> </w:t>
      </w:r>
      <w:r>
        <w:rPr/>
        <w:t>recognizable.</w:t>
      </w:r>
      <w:r>
        <w:rPr>
          <w:spacing w:val="-5"/>
        </w:rPr>
        <w:t> </w:t>
      </w:r>
      <w:r>
        <w:rPr/>
        <w:t>A</w:t>
      </w:r>
      <w:r>
        <w:rPr>
          <w:spacing w:val="-2"/>
        </w:rPr>
        <w:t> </w:t>
      </w:r>
      <w:r>
        <w:rPr/>
        <w:t>clean</w:t>
      </w:r>
      <w:r>
        <w:rPr>
          <w:spacing w:val="-3"/>
        </w:rPr>
        <w:t> </w:t>
      </w:r>
      <w:r>
        <w:rPr/>
        <w:t>lactic</w:t>
      </w:r>
      <w:r>
        <w:rPr>
          <w:spacing w:val="-4"/>
        </w:rPr>
        <w:t> </w:t>
      </w:r>
      <w:r>
        <w:rPr/>
        <w:t>sourness,</w:t>
      </w:r>
      <w:r>
        <w:rPr>
          <w:spacing w:val="-4"/>
        </w:rPr>
        <w:t> </w:t>
      </w:r>
      <w:r>
        <w:rPr/>
        <w:t>low</w:t>
      </w:r>
      <w:r>
        <w:rPr>
          <w:spacing w:val="-4"/>
        </w:rPr>
        <w:t> </w:t>
      </w:r>
      <w:r>
        <w:rPr>
          <w:spacing w:val="-5"/>
        </w:rPr>
        <w:t>to</w:t>
      </w:r>
    </w:p>
    <w:p>
      <w:pPr>
        <w:pStyle w:val="BodyText"/>
        <w:spacing w:line="185" w:lineRule="exact"/>
        <w:ind w:left="140"/>
      </w:pPr>
      <w:r>
        <w:rPr/>
        <w:t>medium,</w:t>
      </w:r>
      <w:r>
        <w:rPr>
          <w:spacing w:val="-4"/>
        </w:rPr>
        <w:t> </w:t>
      </w:r>
      <w:r>
        <w:rPr/>
        <w:t>supports</w:t>
      </w:r>
      <w:r>
        <w:rPr>
          <w:spacing w:val="-4"/>
        </w:rPr>
        <w:t> </w:t>
      </w:r>
      <w:r>
        <w:rPr/>
        <w:t>the</w:t>
      </w:r>
      <w:r>
        <w:rPr>
          <w:spacing w:val="-3"/>
        </w:rPr>
        <w:t> </w:t>
      </w:r>
      <w:r>
        <w:rPr/>
        <w:t>fruit.</w:t>
      </w:r>
      <w:r>
        <w:rPr>
          <w:spacing w:val="-3"/>
        </w:rPr>
        <w:t> </w:t>
      </w:r>
      <w:r>
        <w:rPr/>
        <w:t>Neutral</w:t>
      </w:r>
      <w:r>
        <w:rPr>
          <w:spacing w:val="-5"/>
        </w:rPr>
        <w:t> </w:t>
      </w:r>
      <w:r>
        <w:rPr/>
        <w:t>malt</w:t>
      </w:r>
      <w:r>
        <w:rPr>
          <w:spacing w:val="-2"/>
        </w:rPr>
        <w:t> </w:t>
      </w:r>
      <w:r>
        <w:rPr/>
        <w:t>typically,</w:t>
      </w:r>
      <w:r>
        <w:rPr>
          <w:spacing w:val="-3"/>
        </w:rPr>
        <w:t> </w:t>
      </w:r>
      <w:r>
        <w:rPr/>
        <w:t>but </w:t>
      </w:r>
      <w:r>
        <w:rPr>
          <w:spacing w:val="-5"/>
        </w:rPr>
        <w:t>can</w:t>
      </w:r>
    </w:p>
    <w:p>
      <w:pPr>
        <w:pStyle w:val="BodyText"/>
        <w:spacing w:before="2"/>
        <w:ind w:left="140" w:right="38"/>
      </w:pPr>
      <w:r>
        <w:rPr/>
        <w:t>have</w:t>
      </w:r>
      <w:r>
        <w:rPr>
          <w:spacing w:val="-5"/>
        </w:rPr>
        <w:t> </w:t>
      </w:r>
      <w:r>
        <w:rPr/>
        <w:t>low</w:t>
      </w:r>
      <w:r>
        <w:rPr>
          <w:spacing w:val="-3"/>
        </w:rPr>
        <w:t> </w:t>
      </w:r>
      <w:r>
        <w:rPr/>
        <w:t>grainy</w:t>
      </w:r>
      <w:r>
        <w:rPr>
          <w:spacing w:val="-4"/>
        </w:rPr>
        <w:t> </w:t>
      </w:r>
      <w:r>
        <w:rPr/>
        <w:t>or</w:t>
      </w:r>
      <w:r>
        <w:rPr>
          <w:spacing w:val="-4"/>
        </w:rPr>
        <w:t> </w:t>
      </w:r>
      <w:r>
        <w:rPr/>
        <w:t>bready</w:t>
      </w:r>
      <w:r>
        <w:rPr>
          <w:spacing w:val="-4"/>
        </w:rPr>
        <w:t> </w:t>
      </w:r>
      <w:r>
        <w:rPr/>
        <w:t>notes</w:t>
      </w:r>
      <w:r>
        <w:rPr>
          <w:spacing w:val="-6"/>
        </w:rPr>
        <w:t> </w:t>
      </w:r>
      <w:r>
        <w:rPr/>
        <w:t>in</w:t>
      </w:r>
      <w:r>
        <w:rPr>
          <w:spacing w:val="-5"/>
        </w:rPr>
        <w:t> </w:t>
      </w:r>
      <w:r>
        <w:rPr/>
        <w:t>support.</w:t>
      </w:r>
      <w:r>
        <w:rPr>
          <w:spacing w:val="-5"/>
        </w:rPr>
        <w:t> </w:t>
      </w:r>
      <w:r>
        <w:rPr/>
        <w:t>Clean</w:t>
      </w:r>
      <w:r>
        <w:rPr>
          <w:spacing w:val="-3"/>
        </w:rPr>
        <w:t> </w:t>
      </w:r>
      <w:r>
        <w:rPr/>
        <w:t>fermentation profile with no wild or funky yeast character. No hop aroma.</w:t>
      </w:r>
    </w:p>
    <w:p>
      <w:pPr>
        <w:pStyle w:val="BodyText"/>
        <w:spacing w:line="244" w:lineRule="auto" w:before="4"/>
        <w:ind w:left="140" w:right="97"/>
      </w:pPr>
      <w:r>
        <w:rPr/>
        <w:t>No</w:t>
      </w:r>
      <w:r>
        <w:rPr>
          <w:spacing w:val="-6"/>
        </w:rPr>
        <w:t> </w:t>
      </w:r>
      <w:r>
        <w:rPr/>
        <w:t>sharp</w:t>
      </w:r>
      <w:r>
        <w:rPr>
          <w:spacing w:val="-4"/>
        </w:rPr>
        <w:t> </w:t>
      </w:r>
      <w:r>
        <w:rPr/>
        <w:t>alcohol.</w:t>
      </w:r>
      <w:r>
        <w:rPr>
          <w:spacing w:val="-5"/>
        </w:rPr>
        <w:t> </w:t>
      </w:r>
      <w:r>
        <w:rPr/>
        <w:t>Optional</w:t>
      </w:r>
      <w:r>
        <w:rPr>
          <w:spacing w:val="-6"/>
        </w:rPr>
        <w:t> </w:t>
      </w:r>
      <w:r>
        <w:rPr/>
        <w:t>Spices,</w:t>
      </w:r>
      <w:r>
        <w:rPr>
          <w:spacing w:val="-5"/>
        </w:rPr>
        <w:t> </w:t>
      </w:r>
      <w:r>
        <w:rPr/>
        <w:t>Herbs,</w:t>
      </w:r>
      <w:r>
        <w:rPr>
          <w:spacing w:val="-5"/>
        </w:rPr>
        <w:t> </w:t>
      </w:r>
      <w:r>
        <w:rPr/>
        <w:t>and</w:t>
      </w:r>
      <w:r>
        <w:rPr>
          <w:spacing w:val="-5"/>
        </w:rPr>
        <w:t> </w:t>
      </w:r>
      <w:r>
        <w:rPr/>
        <w:t>Vegetables should support the fruit if present.</w:t>
      </w:r>
    </w:p>
    <w:p>
      <w:pPr>
        <w:pStyle w:val="BodyText"/>
        <w:spacing w:line="242" w:lineRule="auto" w:before="34"/>
        <w:ind w:left="140" w:right="97"/>
      </w:pPr>
      <w:r>
        <w:rPr>
          <w:b/>
        </w:rPr>
        <w:t>Appearance: </w:t>
      </w:r>
      <w:r>
        <w:rPr/>
        <w:t>Color is often fairly pale – straw to gold. Medium</w:t>
      </w:r>
      <w:r>
        <w:rPr>
          <w:spacing w:val="-4"/>
        </w:rPr>
        <w:t> </w:t>
      </w:r>
      <w:r>
        <w:rPr/>
        <w:t>to</w:t>
      </w:r>
      <w:r>
        <w:rPr>
          <w:spacing w:val="-5"/>
        </w:rPr>
        <w:t> </w:t>
      </w:r>
      <w:r>
        <w:rPr/>
        <w:t>high</w:t>
      </w:r>
      <w:r>
        <w:rPr>
          <w:spacing w:val="-3"/>
        </w:rPr>
        <w:t> </w:t>
      </w:r>
      <w:r>
        <w:rPr/>
        <w:t>white</w:t>
      </w:r>
      <w:r>
        <w:rPr>
          <w:spacing w:val="-4"/>
        </w:rPr>
        <w:t> </w:t>
      </w:r>
      <w:r>
        <w:rPr/>
        <w:t>head</w:t>
      </w:r>
      <w:r>
        <w:rPr>
          <w:spacing w:val="-4"/>
        </w:rPr>
        <w:t> </w:t>
      </w:r>
      <w:r>
        <w:rPr/>
        <w:t>with</w:t>
      </w:r>
      <w:r>
        <w:rPr>
          <w:spacing w:val="-3"/>
        </w:rPr>
        <w:t> </w:t>
      </w:r>
      <w:r>
        <w:rPr/>
        <w:t>fair</w:t>
      </w:r>
      <w:r>
        <w:rPr>
          <w:spacing w:val="-3"/>
        </w:rPr>
        <w:t> </w:t>
      </w:r>
      <w:r>
        <w:rPr/>
        <w:t>to</w:t>
      </w:r>
      <w:r>
        <w:rPr>
          <w:spacing w:val="-5"/>
        </w:rPr>
        <w:t> </w:t>
      </w:r>
      <w:r>
        <w:rPr/>
        <w:t>good</w:t>
      </w:r>
      <w:r>
        <w:rPr>
          <w:spacing w:val="-4"/>
        </w:rPr>
        <w:t> </w:t>
      </w:r>
      <w:r>
        <w:rPr/>
        <w:t>retention.</w:t>
      </w:r>
      <w:r>
        <w:rPr>
          <w:spacing w:val="-4"/>
        </w:rPr>
        <w:t> </w:t>
      </w:r>
      <w:r>
        <w:rPr/>
        <w:t>The color of the beer and head can also take on the color of the fruit.</w:t>
      </w:r>
      <w:r>
        <w:rPr>
          <w:spacing w:val="40"/>
        </w:rPr>
        <w:t> </w:t>
      </w:r>
      <w:r>
        <w:rPr/>
        <w:t>Clarity can be quite clear to hazy. Effervescent.</w:t>
      </w:r>
    </w:p>
    <w:p>
      <w:pPr>
        <w:pStyle w:val="BodyText"/>
        <w:spacing w:line="242" w:lineRule="auto" w:before="40"/>
        <w:ind w:left="140" w:right="97"/>
      </w:pPr>
      <w:r>
        <w:rPr>
          <w:b/>
        </w:rPr>
        <w:t>Flavor: </w:t>
      </w:r>
      <w:r>
        <w:rPr/>
        <w:t>Medium to high fresh fruit flavor dominates, with a supportive but noticeable, low to medium-high clean lactic sourness.</w:t>
      </w:r>
      <w:r>
        <w:rPr>
          <w:spacing w:val="-3"/>
        </w:rPr>
        <w:t> </w:t>
      </w:r>
      <w:r>
        <w:rPr/>
        <w:t>The</w:t>
      </w:r>
      <w:r>
        <w:rPr>
          <w:spacing w:val="-5"/>
        </w:rPr>
        <w:t> </w:t>
      </w:r>
      <w:r>
        <w:rPr/>
        <w:t>fruit</w:t>
      </w:r>
      <w:r>
        <w:rPr>
          <w:spacing w:val="-4"/>
        </w:rPr>
        <w:t> </w:t>
      </w:r>
      <w:r>
        <w:rPr/>
        <w:t>should</w:t>
      </w:r>
      <w:r>
        <w:rPr>
          <w:spacing w:val="-5"/>
        </w:rPr>
        <w:t> </w:t>
      </w:r>
      <w:r>
        <w:rPr/>
        <w:t>have</w:t>
      </w:r>
      <w:r>
        <w:rPr>
          <w:spacing w:val="-5"/>
        </w:rPr>
        <w:t> </w:t>
      </w:r>
      <w:r>
        <w:rPr/>
        <w:t>a</w:t>
      </w:r>
      <w:r>
        <w:rPr>
          <w:spacing w:val="-4"/>
        </w:rPr>
        <w:t> </w:t>
      </w:r>
      <w:r>
        <w:rPr/>
        <w:t>fresh</w:t>
      </w:r>
      <w:r>
        <w:rPr>
          <w:spacing w:val="-4"/>
        </w:rPr>
        <w:t> </w:t>
      </w:r>
      <w:r>
        <w:rPr/>
        <w:t>character,</w:t>
      </w:r>
      <w:r>
        <w:rPr>
          <w:spacing w:val="-5"/>
        </w:rPr>
        <w:t> </w:t>
      </w:r>
      <w:r>
        <w:rPr/>
        <w:t>not</w:t>
      </w:r>
      <w:r>
        <w:rPr>
          <w:spacing w:val="-4"/>
        </w:rPr>
        <w:t> </w:t>
      </w:r>
      <w:r>
        <w:rPr/>
        <w:t>seeming cooked, jam-like, or artificial. The malt is often absent, but if present can have a low grainy or bready quality that never competes with the fruit or sourness. Hop bitterness below sensory threshold. Dry finish with a clean, tart, and fruity aftertaste. No hop flavor, acetic notes, diacetyl, or funky Brett flavors. Spices, Herbs, and Vegetables are optional in support of the fruit.</w:t>
      </w:r>
    </w:p>
    <w:p>
      <w:pPr>
        <w:pStyle w:val="BodyText"/>
        <w:spacing w:before="37"/>
        <w:ind w:left="140" w:right="38"/>
      </w:pPr>
      <w:r>
        <w:rPr>
          <w:b/>
        </w:rPr>
        <w:t>Mouthfeel: </w:t>
      </w:r>
      <w:r>
        <w:rPr/>
        <w:t>Low to medium-low body. Medium to high carbonation.</w:t>
      </w:r>
      <w:r>
        <w:rPr>
          <w:spacing w:val="-6"/>
        </w:rPr>
        <w:t> </w:t>
      </w:r>
      <w:r>
        <w:rPr/>
        <w:t>No</w:t>
      </w:r>
      <w:r>
        <w:rPr>
          <w:spacing w:val="-7"/>
        </w:rPr>
        <w:t> </w:t>
      </w:r>
      <w:r>
        <w:rPr/>
        <w:t>alcohol</w:t>
      </w:r>
      <w:r>
        <w:rPr>
          <w:spacing w:val="-4"/>
        </w:rPr>
        <w:t> </w:t>
      </w:r>
      <w:r>
        <w:rPr/>
        <w:t>warmth.</w:t>
      </w:r>
      <w:r>
        <w:rPr>
          <w:spacing w:val="-6"/>
        </w:rPr>
        <w:t> </w:t>
      </w:r>
      <w:r>
        <w:rPr/>
        <w:t>Low</w:t>
      </w:r>
      <w:r>
        <w:rPr>
          <w:spacing w:val="-6"/>
        </w:rPr>
        <w:t> </w:t>
      </w:r>
      <w:r>
        <w:rPr/>
        <w:t>to</w:t>
      </w:r>
      <w:r>
        <w:rPr>
          <w:spacing w:val="-7"/>
        </w:rPr>
        <w:t> </w:t>
      </w:r>
      <w:r>
        <w:rPr/>
        <w:t>medium-high</w:t>
      </w:r>
      <w:r>
        <w:rPr>
          <w:spacing w:val="-5"/>
        </w:rPr>
        <w:t> </w:t>
      </w:r>
      <w:r>
        <w:rPr/>
        <w:t>acidity without being aggressively sour or astringent.</w:t>
      </w:r>
    </w:p>
    <w:p>
      <w:pPr>
        <w:pStyle w:val="BodyText"/>
        <w:spacing w:line="242" w:lineRule="auto" w:before="45"/>
        <w:ind w:left="140" w:right="38"/>
      </w:pPr>
      <w:r>
        <w:rPr>
          <w:b/>
        </w:rPr>
        <w:t>Comments:</w:t>
      </w:r>
      <w:r>
        <w:rPr>
          <w:b/>
          <w:spacing w:val="40"/>
        </w:rPr>
        <w:t> </w:t>
      </w:r>
      <w:r>
        <w:rPr/>
        <w:t>Best consumed fresh. The acidity may make the beer</w:t>
      </w:r>
      <w:r>
        <w:rPr>
          <w:spacing w:val="-4"/>
        </w:rPr>
        <w:t> </w:t>
      </w:r>
      <w:r>
        <w:rPr/>
        <w:t>seem</w:t>
      </w:r>
      <w:r>
        <w:rPr>
          <w:spacing w:val="-2"/>
        </w:rPr>
        <w:t> </w:t>
      </w:r>
      <w:r>
        <w:rPr/>
        <w:t>drier</w:t>
      </w:r>
      <w:r>
        <w:rPr>
          <w:spacing w:val="-5"/>
        </w:rPr>
        <w:t> </w:t>
      </w:r>
      <w:r>
        <w:rPr/>
        <w:t>and</w:t>
      </w:r>
      <w:r>
        <w:rPr>
          <w:spacing w:val="-5"/>
        </w:rPr>
        <w:t> </w:t>
      </w:r>
      <w:r>
        <w:rPr/>
        <w:t>lighter</w:t>
      </w:r>
      <w:r>
        <w:rPr>
          <w:spacing w:val="-4"/>
        </w:rPr>
        <w:t> </w:t>
      </w:r>
      <w:r>
        <w:rPr/>
        <w:t>in</w:t>
      </w:r>
      <w:r>
        <w:rPr>
          <w:spacing w:val="-3"/>
        </w:rPr>
        <w:t> </w:t>
      </w:r>
      <w:r>
        <w:rPr/>
        <w:t>body</w:t>
      </w:r>
      <w:r>
        <w:rPr>
          <w:spacing w:val="-4"/>
        </w:rPr>
        <w:t> </w:t>
      </w:r>
      <w:r>
        <w:rPr/>
        <w:t>than</w:t>
      </w:r>
      <w:r>
        <w:rPr>
          <w:spacing w:val="-5"/>
        </w:rPr>
        <w:t> </w:t>
      </w:r>
      <w:r>
        <w:rPr/>
        <w:t>the</w:t>
      </w:r>
      <w:r>
        <w:rPr>
          <w:spacing w:val="-5"/>
        </w:rPr>
        <w:t> </w:t>
      </w:r>
      <w:r>
        <w:rPr/>
        <w:t>final</w:t>
      </w:r>
      <w:r>
        <w:rPr>
          <w:spacing w:val="-5"/>
        </w:rPr>
        <w:t> </w:t>
      </w:r>
      <w:r>
        <w:rPr/>
        <w:t>gravity</w:t>
      </w:r>
      <w:r>
        <w:rPr>
          <w:spacing w:val="-5"/>
        </w:rPr>
        <w:t> </w:t>
      </w:r>
      <w:r>
        <w:rPr/>
        <w:t>might suggest. Berliner Weisse beers with fruit should be entered as 29A Fruit Beer.</w:t>
      </w:r>
    </w:p>
    <w:p>
      <w:pPr>
        <w:pStyle w:val="BodyText"/>
        <w:spacing w:line="242" w:lineRule="auto" w:before="37"/>
        <w:ind w:left="140" w:right="40"/>
      </w:pPr>
      <w:r>
        <w:rPr>
          <w:b/>
        </w:rPr>
        <w:t>History: </w:t>
      </w:r>
      <w:r>
        <w:rPr/>
        <w:t>Individual examples existed under different names previously in Brazil, but the style became popular under this name after it was formally defined in 2015 during a workshop between craft brewers and homebrewers in the Brazilian state of</w:t>
      </w:r>
      <w:r>
        <w:rPr>
          <w:spacing w:val="-5"/>
        </w:rPr>
        <w:t> </w:t>
      </w:r>
      <w:r>
        <w:rPr/>
        <w:t>Santa</w:t>
      </w:r>
      <w:r>
        <w:rPr>
          <w:spacing w:val="-3"/>
        </w:rPr>
        <w:t> </w:t>
      </w:r>
      <w:r>
        <w:rPr/>
        <w:t>Catarina.</w:t>
      </w:r>
      <w:r>
        <w:rPr>
          <w:spacing w:val="-4"/>
        </w:rPr>
        <w:t> </w:t>
      </w:r>
      <w:r>
        <w:rPr/>
        <w:t>Featuring</w:t>
      </w:r>
      <w:r>
        <w:rPr>
          <w:spacing w:val="-4"/>
        </w:rPr>
        <w:t> </w:t>
      </w:r>
      <w:r>
        <w:rPr/>
        <w:t>local</w:t>
      </w:r>
      <w:r>
        <w:rPr>
          <w:spacing w:val="-5"/>
        </w:rPr>
        <w:t> </w:t>
      </w:r>
      <w:r>
        <w:rPr/>
        <w:t>ingredients</w:t>
      </w:r>
      <w:r>
        <w:rPr>
          <w:spacing w:val="-5"/>
        </w:rPr>
        <w:t> </w:t>
      </w:r>
      <w:r>
        <w:rPr/>
        <w:t>well-suited</w:t>
      </w:r>
      <w:r>
        <w:rPr>
          <w:spacing w:val="-4"/>
        </w:rPr>
        <w:t> </w:t>
      </w:r>
      <w:r>
        <w:rPr/>
        <w:t>to</w:t>
      </w:r>
      <w:r>
        <w:rPr>
          <w:spacing w:val="-5"/>
        </w:rPr>
        <w:t> </w:t>
      </w:r>
      <w:r>
        <w:rPr/>
        <w:t>the warm climate, the style has spread to other states within Brazil and elsewhere, and is a very popular modern style in South America – both commercially and in homebrew competitions.</w:t>
      </w:r>
    </w:p>
    <w:p>
      <w:pPr>
        <w:pStyle w:val="BodyText"/>
        <w:spacing w:line="242" w:lineRule="auto" w:before="40"/>
        <w:ind w:left="140" w:right="68"/>
      </w:pPr>
      <w:r>
        <w:rPr>
          <w:b/>
        </w:rPr>
        <w:t>Ingredients: </w:t>
      </w:r>
      <w:r>
        <w:rPr/>
        <w:t>Pilsner malt with wheat malt or unmalted wheat. Kettle sour technique with Lacto is most common, followed by fermentation with a neutral ale yeast. Fruit typically</w:t>
      </w:r>
      <w:r>
        <w:rPr>
          <w:spacing w:val="-2"/>
        </w:rPr>
        <w:t> </w:t>
      </w:r>
      <w:r>
        <w:rPr/>
        <w:t>added</w:t>
      </w:r>
      <w:r>
        <w:rPr>
          <w:spacing w:val="-3"/>
        </w:rPr>
        <w:t> </w:t>
      </w:r>
      <w:r>
        <w:rPr/>
        <w:t>late</w:t>
      </w:r>
      <w:r>
        <w:rPr>
          <w:spacing w:val="-3"/>
        </w:rPr>
        <w:t> </w:t>
      </w:r>
      <w:r>
        <w:rPr/>
        <w:t>in</w:t>
      </w:r>
      <w:r>
        <w:rPr>
          <w:spacing w:val="-3"/>
        </w:rPr>
        <w:t> </w:t>
      </w:r>
      <w:r>
        <w:rPr/>
        <w:t>fermentation.</w:t>
      </w:r>
      <w:r>
        <w:rPr>
          <w:spacing w:val="-3"/>
        </w:rPr>
        <w:t> </w:t>
      </w:r>
      <w:r>
        <w:rPr/>
        <w:t>Fresh</w:t>
      </w:r>
      <w:r>
        <w:rPr>
          <w:spacing w:val="-2"/>
        </w:rPr>
        <w:t> </w:t>
      </w:r>
      <w:r>
        <w:rPr/>
        <w:t>seasonal</w:t>
      </w:r>
      <w:r>
        <w:rPr>
          <w:spacing w:val="-3"/>
        </w:rPr>
        <w:t> </w:t>
      </w:r>
      <w:r>
        <w:rPr/>
        <w:t>fruit,</w:t>
      </w:r>
      <w:r>
        <w:rPr>
          <w:spacing w:val="-1"/>
        </w:rPr>
        <w:t> </w:t>
      </w:r>
      <w:r>
        <w:rPr/>
        <w:t>often tropical.</w:t>
      </w:r>
      <w:r>
        <w:rPr>
          <w:spacing w:val="-6"/>
        </w:rPr>
        <w:t> </w:t>
      </w:r>
      <w:r>
        <w:rPr/>
        <w:t>Spices,</w:t>
      </w:r>
      <w:r>
        <w:rPr>
          <w:spacing w:val="-4"/>
        </w:rPr>
        <w:t> </w:t>
      </w:r>
      <w:r>
        <w:rPr/>
        <w:t>Herbs,</w:t>
      </w:r>
      <w:r>
        <w:rPr>
          <w:spacing w:val="-6"/>
        </w:rPr>
        <w:t> </w:t>
      </w:r>
      <w:r>
        <w:rPr/>
        <w:t>and</w:t>
      </w:r>
      <w:r>
        <w:rPr>
          <w:spacing w:val="-3"/>
        </w:rPr>
        <w:t> </w:t>
      </w:r>
      <w:r>
        <w:rPr/>
        <w:t>Vegetables</w:t>
      </w:r>
      <w:r>
        <w:rPr>
          <w:spacing w:val="-7"/>
        </w:rPr>
        <w:t> </w:t>
      </w:r>
      <w:r>
        <w:rPr/>
        <w:t>are</w:t>
      </w:r>
      <w:r>
        <w:rPr>
          <w:spacing w:val="-4"/>
        </w:rPr>
        <w:t> </w:t>
      </w:r>
      <w:r>
        <w:rPr/>
        <w:t>optional,</w:t>
      </w:r>
      <w:r>
        <w:rPr>
          <w:spacing w:val="-7"/>
        </w:rPr>
        <w:t> </w:t>
      </w:r>
      <w:r>
        <w:rPr/>
        <w:t>but</w:t>
      </w:r>
      <w:r>
        <w:rPr>
          <w:spacing w:val="-5"/>
        </w:rPr>
        <w:t> </w:t>
      </w:r>
      <w:r>
        <w:rPr/>
        <w:t>always should support and enhance the fruit presentation.</w:t>
      </w:r>
    </w:p>
    <w:p>
      <w:pPr>
        <w:pStyle w:val="BodyText"/>
        <w:spacing w:before="38"/>
        <w:ind w:left="140" w:right="38"/>
      </w:pPr>
      <w:r>
        <w:rPr>
          <w:b/>
        </w:rPr>
        <w:t>Style</w:t>
      </w:r>
      <w:r>
        <w:rPr>
          <w:b/>
          <w:spacing w:val="-4"/>
        </w:rPr>
        <w:t> </w:t>
      </w:r>
      <w:r>
        <w:rPr>
          <w:b/>
        </w:rPr>
        <w:t>Comparison:</w:t>
      </w:r>
      <w:r>
        <w:rPr>
          <w:b/>
          <w:spacing w:val="33"/>
        </w:rPr>
        <w:t> </w:t>
      </w:r>
      <w:r>
        <w:rPr/>
        <w:t>Like</w:t>
      </w:r>
      <w:r>
        <w:rPr>
          <w:spacing w:val="-5"/>
        </w:rPr>
        <w:t> </w:t>
      </w:r>
      <w:r>
        <w:rPr/>
        <w:t>a</w:t>
      </w:r>
      <w:r>
        <w:rPr>
          <w:spacing w:val="-4"/>
        </w:rPr>
        <w:t> </w:t>
      </w:r>
      <w:r>
        <w:rPr/>
        <w:t>stronger</w:t>
      </w:r>
      <w:r>
        <w:rPr>
          <w:spacing w:val="-4"/>
        </w:rPr>
        <w:t> </w:t>
      </w:r>
      <w:r>
        <w:rPr/>
        <w:t>Berliner</w:t>
      </w:r>
      <w:r>
        <w:rPr>
          <w:spacing w:val="-4"/>
        </w:rPr>
        <w:t> </w:t>
      </w:r>
      <w:r>
        <w:rPr/>
        <w:t>Weisse,</w:t>
      </w:r>
      <w:r>
        <w:rPr>
          <w:spacing w:val="-5"/>
        </w:rPr>
        <w:t> </w:t>
      </w:r>
      <w:r>
        <w:rPr/>
        <w:t>but</w:t>
      </w:r>
      <w:r>
        <w:rPr>
          <w:spacing w:val="-4"/>
        </w:rPr>
        <w:t> </w:t>
      </w:r>
      <w:r>
        <w:rPr/>
        <w:t>with fresh fruit and no Brett. Less sour than Lambic and Gueuze, and without Brett character. As of the 2021 Guidelines, similar beer could be entered in the broader 28C Wild Specialty Beer </w:t>
      </w:r>
      <w:r>
        <w:rPr>
          <w:spacing w:val="-2"/>
        </w:rPr>
        <w:t>style.</w:t>
      </w:r>
    </w:p>
    <w:p>
      <w:pPr>
        <w:tabs>
          <w:tab w:pos="2612" w:val="left" w:leader="none"/>
        </w:tabs>
        <w:spacing w:line="204" w:lineRule="exact" w:before="48"/>
        <w:ind w:left="140"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1.039 –</w:t>
      </w:r>
      <w:r>
        <w:rPr>
          <w:spacing w:val="-2"/>
          <w:sz w:val="18"/>
        </w:rPr>
        <w:t> </w:t>
      </w:r>
      <w:r>
        <w:rPr>
          <w:spacing w:val="-4"/>
          <w:sz w:val="18"/>
        </w:rPr>
        <w:t>1.048</w:t>
      </w:r>
    </w:p>
    <w:p>
      <w:pPr>
        <w:pStyle w:val="BodyText"/>
        <w:tabs>
          <w:tab w:pos="2638" w:val="left" w:leader="none"/>
        </w:tabs>
        <w:spacing w:line="204" w:lineRule="exact"/>
        <w:ind w:left="140"/>
      </w:pPr>
      <w:r>
        <w:rPr/>
        <w:t>IBU:</w:t>
      </w:r>
      <w:r>
        <w:rPr>
          <w:spacing w:val="-3"/>
        </w:rPr>
        <w:t> </w:t>
      </w:r>
      <w:r>
        <w:rPr/>
        <w:t>2</w:t>
      </w:r>
      <w:r>
        <w:rPr>
          <w:spacing w:val="-1"/>
        </w:rPr>
        <w:t> </w:t>
      </w:r>
      <w:r>
        <w:rPr/>
        <w:t>–</w:t>
      </w:r>
      <w:r>
        <w:rPr>
          <w:spacing w:val="-1"/>
        </w:rPr>
        <w:t> </w:t>
      </w:r>
      <w:r>
        <w:rPr>
          <w:spacing w:val="-10"/>
        </w:rPr>
        <w:t>8</w:t>
      </w:r>
      <w:r>
        <w:rPr/>
        <w:tab/>
        <w:t>FG:</w:t>
      </w:r>
      <w:r>
        <w:rPr>
          <w:spacing w:val="40"/>
        </w:rPr>
        <w:t> </w:t>
      </w:r>
      <w:r>
        <w:rPr/>
        <w:t>1.004</w:t>
      </w:r>
      <w:r>
        <w:rPr>
          <w:spacing w:val="-3"/>
        </w:rPr>
        <w:t> </w:t>
      </w:r>
      <w:r>
        <w:rPr/>
        <w:t>– </w:t>
      </w:r>
      <w:r>
        <w:rPr>
          <w:spacing w:val="-2"/>
        </w:rPr>
        <w:t>1.012</w:t>
      </w:r>
    </w:p>
    <w:p>
      <w:pPr>
        <w:pStyle w:val="BodyText"/>
        <w:tabs>
          <w:tab w:pos="2518" w:val="left" w:leader="none"/>
        </w:tabs>
        <w:spacing w:before="2"/>
        <w:ind w:left="140"/>
      </w:pPr>
      <w:r>
        <w:rPr/>
        <w:t>SRM:</w:t>
      </w:r>
      <w:r>
        <w:rPr>
          <w:spacing w:val="-2"/>
        </w:rPr>
        <w:t> </w:t>
      </w:r>
      <w:r>
        <w:rPr/>
        <w:t>2 –</w:t>
      </w:r>
      <w:r>
        <w:rPr>
          <w:spacing w:val="-1"/>
        </w:rPr>
        <w:t> </w:t>
      </w:r>
      <w:r>
        <w:rPr>
          <w:spacing w:val="-10"/>
        </w:rPr>
        <w:t>6</w:t>
      </w:r>
      <w:r>
        <w:rPr/>
        <w:tab/>
        <w:t>ABV:</w:t>
      </w:r>
      <w:r>
        <w:rPr>
          <w:spacing w:val="41"/>
        </w:rPr>
        <w:t> </w:t>
      </w:r>
      <w:r>
        <w:rPr/>
        <w:t>4.0</w:t>
      </w:r>
      <w:r>
        <w:rPr>
          <w:spacing w:val="-2"/>
        </w:rPr>
        <w:t> </w:t>
      </w:r>
      <w:r>
        <w:rPr/>
        <w:t>–</w:t>
      </w:r>
      <w:r>
        <w:rPr>
          <w:spacing w:val="-2"/>
        </w:rPr>
        <w:t> </w:t>
      </w:r>
      <w:r>
        <w:rPr>
          <w:spacing w:val="-4"/>
        </w:rPr>
        <w:t>5.5%.</w:t>
      </w:r>
    </w:p>
    <w:p>
      <w:pPr>
        <w:pStyle w:val="BodyText"/>
        <w:spacing w:line="244" w:lineRule="auto" w:before="38"/>
        <w:ind w:right="38"/>
      </w:pPr>
      <w:r>
        <w:rPr>
          <w:b/>
        </w:rPr>
        <w:t>Commercial Examples: </w:t>
      </w:r>
      <w:r>
        <w:rPr/>
        <w:t>Armada Daenerys, Blumenau Catharina Sour Pêssego, Istepô Goiabêra, Itajahy Catharina Araçá</w:t>
      </w:r>
      <w:r>
        <w:rPr>
          <w:spacing w:val="-5"/>
        </w:rPr>
        <w:t> </w:t>
      </w:r>
      <w:r>
        <w:rPr/>
        <w:t>Sour,</w:t>
      </w:r>
      <w:r>
        <w:rPr>
          <w:spacing w:val="-6"/>
        </w:rPr>
        <w:t> </w:t>
      </w:r>
      <w:r>
        <w:rPr/>
        <w:t>Liffey</w:t>
      </w:r>
      <w:r>
        <w:rPr>
          <w:spacing w:val="-6"/>
        </w:rPr>
        <w:t> </w:t>
      </w:r>
      <w:r>
        <w:rPr/>
        <w:t>Coroa</w:t>
      </w:r>
      <w:r>
        <w:rPr>
          <w:spacing w:val="-5"/>
        </w:rPr>
        <w:t> </w:t>
      </w:r>
      <w:r>
        <w:rPr/>
        <w:t>Real,</w:t>
      </w:r>
      <w:r>
        <w:rPr>
          <w:spacing w:val="-4"/>
        </w:rPr>
        <w:t> </w:t>
      </w:r>
      <w:r>
        <w:rPr/>
        <w:t>UNIKA</w:t>
      </w:r>
      <w:r>
        <w:rPr>
          <w:spacing w:val="-6"/>
        </w:rPr>
        <w:t> </w:t>
      </w:r>
      <w:r>
        <w:rPr/>
        <w:t>Tangerina</w:t>
      </w:r>
      <w:r>
        <w:rPr>
          <w:spacing w:val="-5"/>
        </w:rPr>
        <w:t> </w:t>
      </w:r>
      <w:r>
        <w:rPr/>
        <w:t>Clemenules</w:t>
      </w:r>
    </w:p>
    <w:p>
      <w:pPr>
        <w:pStyle w:val="BodyText"/>
        <w:spacing w:before="34"/>
        <w:ind w:left="140"/>
      </w:pPr>
      <w:r>
        <w:rPr>
          <w:b/>
        </w:rPr>
        <w:t>Tags:</w:t>
      </w:r>
      <w:r>
        <w:rPr>
          <w:b/>
          <w:spacing w:val="-8"/>
        </w:rPr>
        <w:t> </w:t>
      </w:r>
      <w:r>
        <w:rPr/>
        <w:t>craft-style,</w:t>
      </w:r>
      <w:r>
        <w:rPr>
          <w:spacing w:val="-4"/>
        </w:rPr>
        <w:t> </w:t>
      </w:r>
      <w:r>
        <w:rPr/>
        <w:t>south-america,</w:t>
      </w:r>
      <w:r>
        <w:rPr>
          <w:spacing w:val="-6"/>
        </w:rPr>
        <w:t> </w:t>
      </w:r>
      <w:r>
        <w:rPr/>
        <w:t>fruit,</w:t>
      </w:r>
      <w:r>
        <w:rPr>
          <w:spacing w:val="-6"/>
        </w:rPr>
        <w:t> </w:t>
      </w:r>
      <w:r>
        <w:rPr/>
        <w:t>sour,</w:t>
      </w:r>
      <w:r>
        <w:rPr>
          <w:spacing w:val="-6"/>
        </w:rPr>
        <w:t> </w:t>
      </w:r>
      <w:r>
        <w:rPr/>
        <w:t>specialty-</w:t>
      </w:r>
      <w:r>
        <w:rPr>
          <w:spacing w:val="-4"/>
        </w:rPr>
        <w:t>beer</w:t>
      </w:r>
    </w:p>
    <w:p>
      <w:pPr>
        <w:pStyle w:val="Heading1"/>
        <w:spacing w:before="89"/>
        <w:ind w:left="141"/>
      </w:pPr>
      <w:r>
        <w:rPr>
          <w:b w:val="0"/>
        </w:rPr>
        <w:br w:type="column"/>
      </w:r>
      <w:bookmarkStart w:name="New Zealand Styles" w:id="606"/>
      <w:bookmarkEnd w:id="606"/>
      <w:r>
        <w:rPr>
          <w:b w:val="0"/>
        </w:rPr>
      </w:r>
      <w:bookmarkStart w:name="_bookmark201" w:id="607"/>
      <w:bookmarkEnd w:id="607"/>
      <w:r>
        <w:rPr>
          <w:b w:val="0"/>
        </w:rPr>
      </w:r>
      <w:r>
        <w:rPr>
          <w:color w:val="1F4E79"/>
        </w:rPr>
        <w:t>New</w:t>
      </w:r>
      <w:r>
        <w:rPr>
          <w:color w:val="1F4E79"/>
          <w:spacing w:val="-4"/>
        </w:rPr>
        <w:t> </w:t>
      </w:r>
      <w:r>
        <w:rPr>
          <w:color w:val="1F4E79"/>
        </w:rPr>
        <w:t>Zealand</w:t>
      </w:r>
      <w:r>
        <w:rPr>
          <w:color w:val="1F4E79"/>
          <w:spacing w:val="-3"/>
        </w:rPr>
        <w:t> </w:t>
      </w:r>
      <w:r>
        <w:rPr>
          <w:color w:val="1F4E79"/>
          <w:spacing w:val="-2"/>
        </w:rPr>
        <w:t>Styles</w:t>
      </w:r>
    </w:p>
    <w:p>
      <w:pPr>
        <w:pStyle w:val="BodyText"/>
        <w:spacing w:before="6"/>
        <w:ind w:left="0"/>
        <w:rPr>
          <w:rFonts w:ascii="Verdana"/>
          <w:b/>
          <w:sz w:val="21"/>
        </w:rPr>
      </w:pPr>
    </w:p>
    <w:p>
      <w:pPr>
        <w:pStyle w:val="Heading3"/>
        <w:ind w:left="141"/>
      </w:pPr>
      <w:bookmarkStart w:name="X5. New Zealand Pilsner" w:id="608"/>
      <w:bookmarkEnd w:id="608"/>
      <w:r>
        <w:rPr>
          <w:b w:val="0"/>
        </w:rPr>
      </w:r>
      <w:bookmarkStart w:name="_bookmark202" w:id="609"/>
      <w:bookmarkEnd w:id="609"/>
      <w:r>
        <w:rPr>
          <w:b w:val="0"/>
        </w:rPr>
      </w:r>
      <w:r>
        <w:rPr/>
        <w:t>X5.</w:t>
      </w:r>
      <w:r>
        <w:rPr>
          <w:spacing w:val="-5"/>
        </w:rPr>
        <w:t> </w:t>
      </w:r>
      <w:r>
        <w:rPr/>
        <w:t>New</w:t>
      </w:r>
      <w:r>
        <w:rPr>
          <w:spacing w:val="-5"/>
        </w:rPr>
        <w:t> </w:t>
      </w:r>
      <w:r>
        <w:rPr/>
        <w:t>Zealand</w:t>
      </w:r>
      <w:r>
        <w:rPr>
          <w:spacing w:val="-5"/>
        </w:rPr>
        <w:t> </w:t>
      </w:r>
      <w:r>
        <w:rPr>
          <w:spacing w:val="-2"/>
        </w:rPr>
        <w:t>Pilsner</w:t>
      </w:r>
    </w:p>
    <w:p>
      <w:pPr>
        <w:spacing w:before="41"/>
        <w:ind w:left="141" w:right="156" w:firstLine="0"/>
        <w:jc w:val="left"/>
        <w:rPr>
          <w:i/>
          <w:sz w:val="18"/>
        </w:rPr>
      </w:pPr>
      <w:r>
        <w:rPr>
          <w:i/>
          <w:sz w:val="18"/>
        </w:rPr>
        <w:t>Suggested</w:t>
      </w:r>
      <w:r>
        <w:rPr>
          <w:i/>
          <w:spacing w:val="-5"/>
          <w:sz w:val="18"/>
        </w:rPr>
        <w:t> </w:t>
      </w:r>
      <w:r>
        <w:rPr>
          <w:i/>
          <w:sz w:val="18"/>
        </w:rPr>
        <w:t>style</w:t>
      </w:r>
      <w:r>
        <w:rPr>
          <w:i/>
          <w:spacing w:val="-8"/>
          <w:sz w:val="18"/>
        </w:rPr>
        <w:t> </w:t>
      </w:r>
      <w:r>
        <w:rPr>
          <w:i/>
          <w:sz w:val="18"/>
        </w:rPr>
        <w:t>placement:</w:t>
      </w:r>
      <w:r>
        <w:rPr>
          <w:i/>
          <w:spacing w:val="-6"/>
          <w:sz w:val="18"/>
        </w:rPr>
        <w:t> </w:t>
      </w:r>
      <w:r>
        <w:rPr>
          <w:i/>
          <w:sz w:val="18"/>
        </w:rPr>
        <w:t>Category</w:t>
      </w:r>
      <w:r>
        <w:rPr>
          <w:i/>
          <w:spacing w:val="-7"/>
          <w:sz w:val="18"/>
        </w:rPr>
        <w:t> </w:t>
      </w:r>
      <w:r>
        <w:rPr>
          <w:i/>
          <w:sz w:val="18"/>
        </w:rPr>
        <w:t>12</w:t>
      </w:r>
      <w:r>
        <w:rPr>
          <w:i/>
          <w:spacing w:val="-7"/>
          <w:sz w:val="18"/>
        </w:rPr>
        <w:t> </w:t>
      </w:r>
      <w:r>
        <w:rPr>
          <w:i/>
          <w:sz w:val="18"/>
        </w:rPr>
        <w:t>(Pale</w:t>
      </w:r>
      <w:r>
        <w:rPr>
          <w:i/>
          <w:spacing w:val="-8"/>
          <w:sz w:val="18"/>
        </w:rPr>
        <w:t> </w:t>
      </w:r>
      <w:r>
        <w:rPr>
          <w:i/>
          <w:sz w:val="18"/>
        </w:rPr>
        <w:t>Commonwealth </w:t>
      </w:r>
      <w:r>
        <w:rPr>
          <w:i/>
          <w:spacing w:val="-2"/>
          <w:sz w:val="18"/>
        </w:rPr>
        <w:t>Beer)</w:t>
      </w:r>
    </w:p>
    <w:p>
      <w:pPr>
        <w:pStyle w:val="BodyText"/>
        <w:spacing w:line="242" w:lineRule="auto" w:before="83"/>
        <w:ind w:left="141" w:right="154"/>
      </w:pPr>
      <w:r>
        <w:rPr>
          <w:b/>
        </w:rPr>
        <w:t>Overall Impression: </w:t>
      </w:r>
      <w:r>
        <w:rPr/>
        <w:t>A pale, dry, golden-colored, cleanly- fermented</w:t>
      </w:r>
      <w:r>
        <w:rPr>
          <w:spacing w:val="-7"/>
        </w:rPr>
        <w:t> </w:t>
      </w:r>
      <w:r>
        <w:rPr/>
        <w:t>beer</w:t>
      </w:r>
      <w:r>
        <w:rPr>
          <w:spacing w:val="-6"/>
        </w:rPr>
        <w:t> </w:t>
      </w:r>
      <w:r>
        <w:rPr/>
        <w:t>showcasing</w:t>
      </w:r>
      <w:r>
        <w:rPr>
          <w:spacing w:val="-7"/>
        </w:rPr>
        <w:t> </w:t>
      </w:r>
      <w:r>
        <w:rPr/>
        <w:t>the</w:t>
      </w:r>
      <w:r>
        <w:rPr>
          <w:spacing w:val="-7"/>
        </w:rPr>
        <w:t> </w:t>
      </w:r>
      <w:r>
        <w:rPr/>
        <w:t>characteristic</w:t>
      </w:r>
      <w:r>
        <w:rPr>
          <w:spacing w:val="-7"/>
        </w:rPr>
        <w:t> </w:t>
      </w:r>
      <w:r>
        <w:rPr/>
        <w:t>tropical,</w:t>
      </w:r>
      <w:r>
        <w:rPr>
          <w:spacing w:val="-7"/>
        </w:rPr>
        <w:t> </w:t>
      </w:r>
      <w:r>
        <w:rPr/>
        <w:t>citrusy, fruity, grassy New Zealand-type hops. Medium body, soft mouthfeel, and smooth palate and finish, with a neutral to bready malt base provide the support for this very drinkable, refreshing, hop-forward beer.</w:t>
      </w:r>
    </w:p>
    <w:p>
      <w:pPr>
        <w:pStyle w:val="BodyText"/>
        <w:spacing w:line="242" w:lineRule="auto" w:before="40"/>
        <w:ind w:left="141" w:right="156"/>
      </w:pPr>
      <w:r>
        <w:rPr>
          <w:b/>
        </w:rPr>
        <w:t>Aroma:</w:t>
      </w:r>
      <w:r>
        <w:rPr>
          <w:b/>
          <w:spacing w:val="-6"/>
        </w:rPr>
        <w:t> </w:t>
      </w:r>
      <w:r>
        <w:rPr/>
        <w:t>Medium</w:t>
      </w:r>
      <w:r>
        <w:rPr>
          <w:spacing w:val="-5"/>
        </w:rPr>
        <w:t> </w:t>
      </w:r>
      <w:r>
        <w:rPr/>
        <w:t>to</w:t>
      </w:r>
      <w:r>
        <w:rPr>
          <w:spacing w:val="-6"/>
        </w:rPr>
        <w:t> </w:t>
      </w:r>
      <w:r>
        <w:rPr/>
        <w:t>high</w:t>
      </w:r>
      <w:r>
        <w:rPr>
          <w:spacing w:val="-4"/>
        </w:rPr>
        <w:t> </w:t>
      </w:r>
      <w:r>
        <w:rPr/>
        <w:t>hop</w:t>
      </w:r>
      <w:r>
        <w:rPr>
          <w:spacing w:val="-7"/>
        </w:rPr>
        <w:t> </w:t>
      </w:r>
      <w:r>
        <w:rPr/>
        <w:t>aroma</w:t>
      </w:r>
      <w:r>
        <w:rPr>
          <w:spacing w:val="-4"/>
        </w:rPr>
        <w:t> </w:t>
      </w:r>
      <w:r>
        <w:rPr/>
        <w:t>reflective</w:t>
      </w:r>
      <w:r>
        <w:rPr>
          <w:spacing w:val="-3"/>
        </w:rPr>
        <w:t> </w:t>
      </w:r>
      <w:r>
        <w:rPr/>
        <w:t>of</w:t>
      </w:r>
      <w:r>
        <w:rPr>
          <w:spacing w:val="-3"/>
        </w:rPr>
        <w:t> </w:t>
      </w:r>
      <w:r>
        <w:rPr/>
        <w:t>modern</w:t>
      </w:r>
      <w:r>
        <w:rPr>
          <w:spacing w:val="-5"/>
        </w:rPr>
        <w:t> </w:t>
      </w:r>
      <w:r>
        <w:rPr/>
        <w:t>New World hop varieties, often showcasing tropical fruit, citrus (lime, white grapefruit), gooseberry, honeydew melon, with a light green bell pepper or grassy aspect. Medium-low to medium malt in support, with a neutral to bready-crackery quality. Very low DMS acceptable but not required. Neutral, clean yeast character, optionally with a very light sulfury quality. The hop character should be most prominent in the balance, but some malt character must be evident.</w:t>
      </w:r>
    </w:p>
    <w:p>
      <w:pPr>
        <w:pStyle w:val="BodyText"/>
        <w:spacing w:line="244" w:lineRule="auto" w:before="37"/>
        <w:ind w:left="140" w:right="156"/>
      </w:pPr>
      <w:r>
        <w:rPr>
          <w:b/>
        </w:rPr>
        <w:t>Appearance:</w:t>
      </w:r>
      <w:r>
        <w:rPr>
          <w:b/>
          <w:spacing w:val="-4"/>
        </w:rPr>
        <w:t> </w:t>
      </w:r>
      <w:r>
        <w:rPr/>
        <w:t>Straw</w:t>
      </w:r>
      <w:r>
        <w:rPr>
          <w:spacing w:val="-5"/>
        </w:rPr>
        <w:t> </w:t>
      </w:r>
      <w:r>
        <w:rPr/>
        <w:t>to</w:t>
      </w:r>
      <w:r>
        <w:rPr>
          <w:spacing w:val="-6"/>
        </w:rPr>
        <w:t> </w:t>
      </w:r>
      <w:r>
        <w:rPr/>
        <w:t>deep</w:t>
      </w:r>
      <w:r>
        <w:rPr>
          <w:spacing w:val="-4"/>
        </w:rPr>
        <w:t> </w:t>
      </w:r>
      <w:r>
        <w:rPr/>
        <w:t>gold</w:t>
      </w:r>
      <w:r>
        <w:rPr>
          <w:spacing w:val="-5"/>
        </w:rPr>
        <w:t> </w:t>
      </w:r>
      <w:r>
        <w:rPr/>
        <w:t>in</w:t>
      </w:r>
      <w:r>
        <w:rPr>
          <w:spacing w:val="-5"/>
        </w:rPr>
        <w:t> </w:t>
      </w:r>
      <w:r>
        <w:rPr/>
        <w:t>color,</w:t>
      </w:r>
      <w:r>
        <w:rPr>
          <w:spacing w:val="-5"/>
        </w:rPr>
        <w:t> </w:t>
      </w:r>
      <w:r>
        <w:rPr/>
        <w:t>but</w:t>
      </w:r>
      <w:r>
        <w:rPr>
          <w:spacing w:val="-4"/>
        </w:rPr>
        <w:t> </w:t>
      </w:r>
      <w:r>
        <w:rPr/>
        <w:t>most</w:t>
      </w:r>
      <w:r>
        <w:rPr>
          <w:spacing w:val="-4"/>
        </w:rPr>
        <w:t> </w:t>
      </w:r>
      <w:r>
        <w:rPr/>
        <w:t>examples are yellow-gold. Generally quite clear to brilliant clarity; haziness is a fault. Creamy, long-lasting white head.</w:t>
      </w:r>
    </w:p>
    <w:p>
      <w:pPr>
        <w:pStyle w:val="BodyText"/>
        <w:spacing w:line="242" w:lineRule="auto" w:before="32"/>
        <w:ind w:left="140" w:right="156"/>
      </w:pPr>
      <w:r>
        <w:rPr>
          <w:b/>
        </w:rPr>
        <w:t>Flavor: </w:t>
      </w:r>
      <w:r>
        <w:rPr/>
        <w:t>Medium to high hop bitterness, cleanly bitter not harsh, most prominent in the balance and lasting into the aftertaste. Medium to high hop flavor with similar characteristics as the aroma (tropical, citrus, gooseberry, melon, grass). Medium to medium-low malt flavor, grainy- sweet, bready, or crackery. Clean fermentation profile (fermentation esters are a fault). Dry to off-dry with a clean, smooth</w:t>
      </w:r>
      <w:r>
        <w:rPr>
          <w:spacing w:val="-4"/>
        </w:rPr>
        <w:t> </w:t>
      </w:r>
      <w:r>
        <w:rPr/>
        <w:t>finish</w:t>
      </w:r>
      <w:r>
        <w:rPr>
          <w:spacing w:val="-4"/>
        </w:rPr>
        <w:t> </w:t>
      </w:r>
      <w:r>
        <w:rPr/>
        <w:t>and</w:t>
      </w:r>
      <w:r>
        <w:rPr>
          <w:spacing w:val="-5"/>
        </w:rPr>
        <w:t> </w:t>
      </w:r>
      <w:r>
        <w:rPr/>
        <w:t>bitter</w:t>
      </w:r>
      <w:r>
        <w:rPr>
          <w:spacing w:val="-4"/>
        </w:rPr>
        <w:t> </w:t>
      </w:r>
      <w:r>
        <w:rPr/>
        <w:t>but</w:t>
      </w:r>
      <w:r>
        <w:rPr>
          <w:spacing w:val="-4"/>
        </w:rPr>
        <w:t> </w:t>
      </w:r>
      <w:r>
        <w:rPr/>
        <w:t>not</w:t>
      </w:r>
      <w:r>
        <w:rPr>
          <w:spacing w:val="-4"/>
        </w:rPr>
        <w:t> </w:t>
      </w:r>
      <w:r>
        <w:rPr/>
        <w:t>harsh</w:t>
      </w:r>
      <w:r>
        <w:rPr>
          <w:spacing w:val="-4"/>
        </w:rPr>
        <w:t> </w:t>
      </w:r>
      <w:r>
        <w:rPr/>
        <w:t>aftertaste.</w:t>
      </w:r>
      <w:r>
        <w:rPr>
          <w:spacing w:val="-5"/>
        </w:rPr>
        <w:t> </w:t>
      </w:r>
      <w:r>
        <w:rPr/>
        <w:t>The</w:t>
      </w:r>
      <w:r>
        <w:rPr>
          <w:spacing w:val="-5"/>
        </w:rPr>
        <w:t> </w:t>
      </w:r>
      <w:r>
        <w:rPr/>
        <w:t>malt</w:t>
      </w:r>
      <w:r>
        <w:rPr>
          <w:spacing w:val="-4"/>
        </w:rPr>
        <w:t> </w:t>
      </w:r>
      <w:r>
        <w:rPr/>
        <w:t>may suggest an impression of sweetness but the beer should not be literally sweet. The finish may be dry but not seem crisp or biting. The balance should always be bitter, but the malt flavor must be noticeable.</w:t>
      </w:r>
    </w:p>
    <w:p>
      <w:pPr>
        <w:pStyle w:val="BodyText"/>
        <w:spacing w:line="244" w:lineRule="auto" w:before="37"/>
        <w:ind w:left="140" w:right="230"/>
      </w:pPr>
      <w:r>
        <w:rPr>
          <w:b/>
        </w:rPr>
        <w:t>Mouthfeel: </w:t>
      </w:r>
      <w:r>
        <w:rPr/>
        <w:t>Medium to medium-light body. Medium to medium-high</w:t>
      </w:r>
      <w:r>
        <w:rPr>
          <w:spacing w:val="-6"/>
        </w:rPr>
        <w:t> </w:t>
      </w:r>
      <w:r>
        <w:rPr/>
        <w:t>carbonation.</w:t>
      </w:r>
      <w:r>
        <w:rPr>
          <w:spacing w:val="-7"/>
        </w:rPr>
        <w:t> </w:t>
      </w:r>
      <w:r>
        <w:rPr/>
        <w:t>Smoothness</w:t>
      </w:r>
      <w:r>
        <w:rPr>
          <w:spacing w:val="-8"/>
        </w:rPr>
        <w:t> </w:t>
      </w:r>
      <w:r>
        <w:rPr/>
        <w:t>is</w:t>
      </w:r>
      <w:r>
        <w:rPr>
          <w:spacing w:val="-8"/>
        </w:rPr>
        <w:t> </w:t>
      </w:r>
      <w:r>
        <w:rPr/>
        <w:t>the</w:t>
      </w:r>
      <w:r>
        <w:rPr>
          <w:spacing w:val="-7"/>
        </w:rPr>
        <w:t> </w:t>
      </w:r>
      <w:r>
        <w:rPr/>
        <w:t>most</w:t>
      </w:r>
      <w:r>
        <w:rPr>
          <w:spacing w:val="-6"/>
        </w:rPr>
        <w:t> </w:t>
      </w:r>
      <w:r>
        <w:rPr/>
        <w:t>prominent impression. Never harsh nor astringent.</w:t>
      </w:r>
    </w:p>
    <w:p>
      <w:pPr>
        <w:pStyle w:val="BodyText"/>
        <w:spacing w:line="242" w:lineRule="auto" w:before="32"/>
        <w:ind w:left="140" w:right="276"/>
      </w:pPr>
      <w:r>
        <w:rPr>
          <w:b/>
        </w:rPr>
        <w:t>Comments:</w:t>
      </w:r>
      <w:r>
        <w:rPr>
          <w:b/>
          <w:spacing w:val="40"/>
        </w:rPr>
        <w:t> </w:t>
      </w:r>
      <w:r>
        <w:rPr/>
        <w:t>The hop aromatics often have a similar quality as many New Zealand Sauvignon Blanc wines, with tropical fruit, grassy, melon, and lime aromatics. Often brewed as a hybrid style in New Zealand using a neutral ale yeast at cool temperatures. Limiting the sulfur content of the finished product</w:t>
      </w:r>
      <w:r>
        <w:rPr>
          <w:spacing w:val="-4"/>
        </w:rPr>
        <w:t> </w:t>
      </w:r>
      <w:r>
        <w:rPr/>
        <w:t>is</w:t>
      </w:r>
      <w:r>
        <w:rPr>
          <w:spacing w:val="-3"/>
        </w:rPr>
        <w:t> </w:t>
      </w:r>
      <w:r>
        <w:rPr/>
        <w:t>important</w:t>
      </w:r>
      <w:r>
        <w:rPr>
          <w:spacing w:val="-2"/>
        </w:rPr>
        <w:t> </w:t>
      </w:r>
      <w:r>
        <w:rPr/>
        <w:t>since</w:t>
      </w:r>
      <w:r>
        <w:rPr>
          <w:spacing w:val="-2"/>
        </w:rPr>
        <w:t> </w:t>
      </w:r>
      <w:r>
        <w:rPr/>
        <w:t>it</w:t>
      </w:r>
      <w:r>
        <w:rPr>
          <w:spacing w:val="-2"/>
        </w:rPr>
        <w:t> </w:t>
      </w:r>
      <w:r>
        <w:rPr/>
        <w:t>can</w:t>
      </w:r>
      <w:r>
        <w:rPr>
          <w:spacing w:val="-2"/>
        </w:rPr>
        <w:t> </w:t>
      </w:r>
      <w:r>
        <w:rPr/>
        <w:t>clash</w:t>
      </w:r>
      <w:r>
        <w:rPr>
          <w:spacing w:val="-2"/>
        </w:rPr>
        <w:t> </w:t>
      </w:r>
      <w:r>
        <w:rPr/>
        <w:t>with</w:t>
      </w:r>
      <w:r>
        <w:rPr>
          <w:spacing w:val="-1"/>
        </w:rPr>
        <w:t> </w:t>
      </w:r>
      <w:r>
        <w:rPr/>
        <w:t>the</w:t>
      </w:r>
      <w:r>
        <w:rPr>
          <w:spacing w:val="-3"/>
        </w:rPr>
        <w:t> </w:t>
      </w:r>
      <w:r>
        <w:rPr/>
        <w:t>hop</w:t>
      </w:r>
      <w:r>
        <w:rPr>
          <w:spacing w:val="-1"/>
        </w:rPr>
        <w:t> </w:t>
      </w:r>
      <w:r>
        <w:rPr>
          <w:spacing w:val="-2"/>
        </w:rPr>
        <w:t>character.</w:t>
      </w:r>
    </w:p>
    <w:p>
      <w:pPr>
        <w:pStyle w:val="BodyText"/>
        <w:spacing w:line="242" w:lineRule="auto" w:before="40"/>
        <w:ind w:left="140" w:right="156"/>
      </w:pPr>
      <w:r>
        <w:rPr>
          <w:b/>
        </w:rPr>
        <w:t>History:</w:t>
      </w:r>
      <w:r>
        <w:rPr>
          <w:b/>
          <w:spacing w:val="-6"/>
        </w:rPr>
        <w:t> </w:t>
      </w:r>
      <w:r>
        <w:rPr/>
        <w:t>Largely</w:t>
      </w:r>
      <w:r>
        <w:rPr>
          <w:spacing w:val="-5"/>
        </w:rPr>
        <w:t> </w:t>
      </w:r>
      <w:r>
        <w:rPr/>
        <w:t>defined</w:t>
      </w:r>
      <w:r>
        <w:rPr>
          <w:spacing w:val="-5"/>
        </w:rPr>
        <w:t> </w:t>
      </w:r>
      <w:r>
        <w:rPr/>
        <w:t>by</w:t>
      </w:r>
      <w:r>
        <w:rPr>
          <w:spacing w:val="-5"/>
        </w:rPr>
        <w:t> </w:t>
      </w:r>
      <w:r>
        <w:rPr/>
        <w:t>the</w:t>
      </w:r>
      <w:r>
        <w:rPr>
          <w:spacing w:val="-5"/>
        </w:rPr>
        <w:t> </w:t>
      </w:r>
      <w:r>
        <w:rPr/>
        <w:t>original</w:t>
      </w:r>
      <w:r>
        <w:rPr>
          <w:spacing w:val="-6"/>
        </w:rPr>
        <w:t> </w:t>
      </w:r>
      <w:r>
        <w:rPr/>
        <w:t>created</w:t>
      </w:r>
      <w:r>
        <w:rPr>
          <w:spacing w:val="-5"/>
        </w:rPr>
        <w:t> </w:t>
      </w:r>
      <w:r>
        <w:rPr/>
        <w:t>at</w:t>
      </w:r>
      <w:r>
        <w:rPr>
          <w:spacing w:val="-4"/>
        </w:rPr>
        <w:t> </w:t>
      </w:r>
      <w:r>
        <w:rPr/>
        <w:t>Emerson’s Brewery</w:t>
      </w:r>
      <w:r>
        <w:rPr>
          <w:spacing w:val="-3"/>
        </w:rPr>
        <w:t> </w:t>
      </w:r>
      <w:r>
        <w:rPr/>
        <w:t>in</w:t>
      </w:r>
      <w:r>
        <w:rPr>
          <w:spacing w:val="-3"/>
        </w:rPr>
        <w:t> </w:t>
      </w:r>
      <w:r>
        <w:rPr/>
        <w:t>the</w:t>
      </w:r>
      <w:r>
        <w:rPr>
          <w:spacing w:val="-3"/>
        </w:rPr>
        <w:t> </w:t>
      </w:r>
      <w:r>
        <w:rPr/>
        <w:t>mid-1990s,</w:t>
      </w:r>
      <w:r>
        <w:rPr>
          <w:spacing w:val="-3"/>
        </w:rPr>
        <w:t> </w:t>
      </w:r>
      <w:r>
        <w:rPr/>
        <w:t>New</w:t>
      </w:r>
      <w:r>
        <w:rPr>
          <w:spacing w:val="-3"/>
        </w:rPr>
        <w:t> </w:t>
      </w:r>
      <w:r>
        <w:rPr/>
        <w:t>Zealand</w:t>
      </w:r>
      <w:r>
        <w:rPr>
          <w:spacing w:val="-3"/>
        </w:rPr>
        <w:t> </w:t>
      </w:r>
      <w:r>
        <w:rPr/>
        <w:t>Pilsner</w:t>
      </w:r>
      <w:r>
        <w:rPr>
          <w:spacing w:val="-2"/>
        </w:rPr>
        <w:t> </w:t>
      </w:r>
      <w:r>
        <w:rPr/>
        <w:t>has</w:t>
      </w:r>
      <w:r>
        <w:rPr>
          <w:spacing w:val="-1"/>
        </w:rPr>
        <w:t> </w:t>
      </w:r>
      <w:r>
        <w:rPr/>
        <w:t>expanded in character as the varieties of New Zealand hops have expanded in number and popularity.</w:t>
      </w:r>
    </w:p>
    <w:p>
      <w:pPr>
        <w:pStyle w:val="BodyText"/>
        <w:spacing w:line="242" w:lineRule="auto" w:before="37"/>
        <w:ind w:left="140" w:right="154"/>
      </w:pPr>
      <w:r>
        <w:rPr>
          <w:b/>
        </w:rPr>
        <w:t>Ingredients: </w:t>
      </w:r>
      <w:r>
        <w:rPr/>
        <w:t>New Zealand hop varieties, such as Motueka, Riwaka, Nelson Sauvin, often with Pacific Jade for bittering. Other new world varieties from Australia or the US may be used, if they have similar characteristics. Pale base malts, Pilsner</w:t>
      </w:r>
      <w:r>
        <w:rPr>
          <w:spacing w:val="-4"/>
        </w:rPr>
        <w:t> </w:t>
      </w:r>
      <w:r>
        <w:rPr/>
        <w:t>or</w:t>
      </w:r>
      <w:r>
        <w:rPr>
          <w:spacing w:val="-4"/>
        </w:rPr>
        <w:t> </w:t>
      </w:r>
      <w:r>
        <w:rPr/>
        <w:t>pale</w:t>
      </w:r>
      <w:r>
        <w:rPr>
          <w:spacing w:val="-5"/>
        </w:rPr>
        <w:t> </w:t>
      </w:r>
      <w:r>
        <w:rPr/>
        <w:t>types,</w:t>
      </w:r>
      <w:r>
        <w:rPr>
          <w:spacing w:val="-5"/>
        </w:rPr>
        <w:t> </w:t>
      </w:r>
      <w:r>
        <w:rPr/>
        <w:t>perhaps</w:t>
      </w:r>
      <w:r>
        <w:rPr>
          <w:spacing w:val="-3"/>
        </w:rPr>
        <w:t> </w:t>
      </w:r>
      <w:r>
        <w:rPr/>
        <w:t>with</w:t>
      </w:r>
      <w:r>
        <w:rPr>
          <w:spacing w:val="-4"/>
        </w:rPr>
        <w:t> </w:t>
      </w:r>
      <w:r>
        <w:rPr/>
        <w:t>a</w:t>
      </w:r>
      <w:r>
        <w:rPr>
          <w:spacing w:val="-4"/>
        </w:rPr>
        <w:t> </w:t>
      </w:r>
      <w:r>
        <w:rPr/>
        <w:t>small</w:t>
      </w:r>
      <w:r>
        <w:rPr>
          <w:spacing w:val="-5"/>
        </w:rPr>
        <w:t> </w:t>
      </w:r>
      <w:r>
        <w:rPr/>
        <w:t>percentage</w:t>
      </w:r>
      <w:r>
        <w:rPr>
          <w:spacing w:val="-5"/>
        </w:rPr>
        <w:t> </w:t>
      </w:r>
      <w:r>
        <w:rPr/>
        <w:t>of</w:t>
      </w:r>
      <w:r>
        <w:rPr>
          <w:spacing w:val="-5"/>
        </w:rPr>
        <w:t> </w:t>
      </w:r>
      <w:r>
        <w:rPr/>
        <w:t>wheat malt. Fairly low-mineral water, typically with more chloride than sulfate. Clean lager yeast or very neutral ale yeast.</w:t>
      </w:r>
    </w:p>
    <w:p>
      <w:pPr>
        <w:pStyle w:val="BodyText"/>
        <w:spacing w:before="38"/>
        <w:ind w:right="147"/>
      </w:pPr>
      <w:r>
        <w:rPr>
          <w:b/>
        </w:rPr>
        <w:t>Style Comparison: </w:t>
      </w:r>
      <w:r>
        <w:rPr/>
        <w:t>Compared to a German Pils, not as crisp and dry in the finish with a softer, maltier presentation and a fuller body. Compared to a Czech Premium Pale Lager, less malt</w:t>
      </w:r>
      <w:r>
        <w:rPr>
          <w:spacing w:val="-4"/>
        </w:rPr>
        <w:t> </w:t>
      </w:r>
      <w:r>
        <w:rPr/>
        <w:t>complexity,</w:t>
      </w:r>
      <w:r>
        <w:rPr>
          <w:spacing w:val="-5"/>
        </w:rPr>
        <w:t> </w:t>
      </w:r>
      <w:r>
        <w:rPr/>
        <w:t>a</w:t>
      </w:r>
      <w:r>
        <w:rPr>
          <w:spacing w:val="-4"/>
        </w:rPr>
        <w:t> </w:t>
      </w:r>
      <w:r>
        <w:rPr/>
        <w:t>cleaner</w:t>
      </w:r>
      <w:r>
        <w:rPr>
          <w:spacing w:val="-3"/>
        </w:rPr>
        <w:t> </w:t>
      </w:r>
      <w:r>
        <w:rPr/>
        <w:t>fermentation.</w:t>
      </w:r>
      <w:r>
        <w:rPr>
          <w:spacing w:val="-5"/>
        </w:rPr>
        <w:t> </w:t>
      </w:r>
      <w:r>
        <w:rPr/>
        <w:t>Similar</w:t>
      </w:r>
      <w:r>
        <w:rPr>
          <w:spacing w:val="-4"/>
        </w:rPr>
        <w:t> </w:t>
      </w:r>
      <w:r>
        <w:rPr/>
        <w:t>in</w:t>
      </w:r>
      <w:r>
        <w:rPr>
          <w:spacing w:val="-5"/>
        </w:rPr>
        <w:t> </w:t>
      </w:r>
      <w:r>
        <w:rPr/>
        <w:t>balance</w:t>
      </w:r>
      <w:r>
        <w:rPr>
          <w:spacing w:val="-5"/>
        </w:rPr>
        <w:t> </w:t>
      </w:r>
      <w:r>
        <w:rPr/>
        <w:t>to</w:t>
      </w:r>
      <w:r>
        <w:rPr>
          <w:spacing w:val="-6"/>
        </w:rPr>
        <w:t> </w:t>
      </w:r>
      <w:r>
        <w:rPr/>
        <w:t>a Kolsch or British Golden Ale, but with a hoppier aroma.</w:t>
      </w:r>
    </w:p>
    <w:p>
      <w:pPr>
        <w:pStyle w:val="BodyText"/>
        <w:spacing w:before="10"/>
        <w:ind w:right="156"/>
      </w:pPr>
      <w:r>
        <w:rPr/>
        <w:t>Compared</w:t>
      </w:r>
      <w:r>
        <w:rPr>
          <w:spacing w:val="-5"/>
        </w:rPr>
        <w:t> </w:t>
      </w:r>
      <w:r>
        <w:rPr/>
        <w:t>to</w:t>
      </w:r>
      <w:r>
        <w:rPr>
          <w:spacing w:val="-6"/>
        </w:rPr>
        <w:t> </w:t>
      </w:r>
      <w:r>
        <w:rPr/>
        <w:t>any</w:t>
      </w:r>
      <w:r>
        <w:rPr>
          <w:spacing w:val="-5"/>
        </w:rPr>
        <w:t> </w:t>
      </w:r>
      <w:r>
        <w:rPr/>
        <w:t>of</w:t>
      </w:r>
      <w:r>
        <w:rPr>
          <w:spacing w:val="-6"/>
        </w:rPr>
        <w:t> </w:t>
      </w:r>
      <w:r>
        <w:rPr/>
        <w:t>these</w:t>
      </w:r>
      <w:r>
        <w:rPr>
          <w:spacing w:val="-3"/>
        </w:rPr>
        <w:t> </w:t>
      </w:r>
      <w:r>
        <w:rPr/>
        <w:t>German</w:t>
      </w:r>
      <w:r>
        <w:rPr>
          <w:spacing w:val="-5"/>
        </w:rPr>
        <w:t> </w:t>
      </w:r>
      <w:r>
        <w:rPr/>
        <w:t>styles,</w:t>
      </w:r>
      <w:r>
        <w:rPr>
          <w:spacing w:val="-5"/>
        </w:rPr>
        <w:t> </w:t>
      </w:r>
      <w:r>
        <w:rPr/>
        <w:t>showcasing</w:t>
      </w:r>
      <w:r>
        <w:rPr>
          <w:spacing w:val="-3"/>
        </w:rPr>
        <w:t> </w:t>
      </w:r>
      <w:r>
        <w:rPr/>
        <w:t>New Zealand hop varieties with tropical, citrusy, fruity, grassy</w:t>
      </w:r>
    </w:p>
    <w:p>
      <w:pPr>
        <w:spacing w:after="0"/>
        <w:sectPr>
          <w:pgSz w:w="12240" w:h="15840"/>
          <w:pgMar w:header="0" w:footer="746" w:top="920" w:bottom="940" w:left="580" w:right="580"/>
          <w:cols w:num="2" w:equalWidth="0">
            <w:col w:w="5216" w:space="543"/>
            <w:col w:w="5321"/>
          </w:cols>
        </w:sectPr>
      </w:pPr>
    </w:p>
    <w:p>
      <w:pPr>
        <w:pStyle w:val="BodyText"/>
        <w:spacing w:line="244" w:lineRule="auto" w:before="88"/>
        <w:ind w:right="5847"/>
      </w:pPr>
      <w:r>
        <w:rPr/>
        <w:t>characteristics,</w:t>
      </w:r>
      <w:r>
        <w:rPr>
          <w:spacing w:val="-6"/>
        </w:rPr>
        <w:t> </w:t>
      </w:r>
      <w:r>
        <w:rPr/>
        <w:t>often</w:t>
      </w:r>
      <w:r>
        <w:rPr>
          <w:spacing w:val="-5"/>
        </w:rPr>
        <w:t> </w:t>
      </w:r>
      <w:r>
        <w:rPr/>
        <w:t>with</w:t>
      </w:r>
      <w:r>
        <w:rPr>
          <w:spacing w:val="-5"/>
        </w:rPr>
        <w:t> </w:t>
      </w:r>
      <w:r>
        <w:rPr/>
        <w:t>a</w:t>
      </w:r>
      <w:r>
        <w:rPr>
          <w:spacing w:val="-5"/>
        </w:rPr>
        <w:t> </w:t>
      </w:r>
      <w:r>
        <w:rPr/>
        <w:t>white</w:t>
      </w:r>
      <w:r>
        <w:rPr>
          <w:spacing w:val="-6"/>
        </w:rPr>
        <w:t> </w:t>
      </w:r>
      <w:r>
        <w:rPr/>
        <w:t>wine-like</w:t>
      </w:r>
      <w:r>
        <w:rPr>
          <w:spacing w:val="-6"/>
        </w:rPr>
        <w:t> </w:t>
      </w:r>
      <w:r>
        <w:rPr/>
        <w:t>character.</w:t>
      </w:r>
      <w:r>
        <w:rPr>
          <w:spacing w:val="-6"/>
        </w:rPr>
        <w:t> </w:t>
      </w:r>
      <w:r>
        <w:rPr/>
        <w:t>Should not be as hoppy or bitter in balance as an IPA.</w:t>
      </w:r>
    </w:p>
    <w:p>
      <w:pPr>
        <w:tabs>
          <w:tab w:pos="2611" w:val="left" w:leader="none"/>
        </w:tabs>
        <w:spacing w:line="204" w:lineRule="exact" w:before="37"/>
        <w:ind w:left="139" w:right="0" w:firstLine="0"/>
        <w:jc w:val="left"/>
        <w:rPr>
          <w:sz w:val="18"/>
        </w:rPr>
      </w:pPr>
      <w:r>
        <w:rPr>
          <w:b/>
          <w:sz w:val="18"/>
        </w:rPr>
        <w:t>Vital </w:t>
      </w:r>
      <w:r>
        <w:rPr>
          <w:b/>
          <w:spacing w:val="-2"/>
          <w:sz w:val="18"/>
        </w:rPr>
        <w:t>Statistics:</w:t>
      </w:r>
      <w:r>
        <w:rPr>
          <w:b/>
          <w:sz w:val="18"/>
        </w:rPr>
        <w:tab/>
      </w:r>
      <w:r>
        <w:rPr>
          <w:sz w:val="18"/>
        </w:rPr>
        <w:t>OG:</w:t>
      </w:r>
      <w:r>
        <w:rPr>
          <w:spacing w:val="40"/>
          <w:sz w:val="18"/>
        </w:rPr>
        <w:t> </w:t>
      </w:r>
      <w:r>
        <w:rPr>
          <w:sz w:val="18"/>
        </w:rPr>
        <w:t>1.044 –</w:t>
      </w:r>
      <w:r>
        <w:rPr>
          <w:spacing w:val="-2"/>
          <w:sz w:val="18"/>
        </w:rPr>
        <w:t> 1.056</w:t>
      </w:r>
    </w:p>
    <w:p>
      <w:pPr>
        <w:pStyle w:val="BodyText"/>
        <w:tabs>
          <w:tab w:pos="2638" w:val="left" w:leader="none"/>
        </w:tabs>
        <w:spacing w:line="204" w:lineRule="exact"/>
        <w:ind w:left="140"/>
      </w:pPr>
      <w:r>
        <w:rPr/>
        <w:t>IBU:</w:t>
      </w:r>
      <w:r>
        <w:rPr>
          <w:spacing w:val="-5"/>
        </w:rPr>
        <w:t> </w:t>
      </w:r>
      <w:r>
        <w:rPr/>
        <w:t>25</w:t>
      </w:r>
      <w:r>
        <w:rPr>
          <w:spacing w:val="-1"/>
        </w:rPr>
        <w:t> </w:t>
      </w:r>
      <w:r>
        <w:rPr/>
        <w:t>–</w:t>
      </w:r>
      <w:r>
        <w:rPr>
          <w:spacing w:val="-1"/>
        </w:rPr>
        <w:t> </w:t>
      </w:r>
      <w:r>
        <w:rPr>
          <w:spacing w:val="-5"/>
        </w:rPr>
        <w:t>45</w:t>
      </w:r>
      <w:r>
        <w:rPr/>
        <w:tab/>
        <w:t>FG:</w:t>
      </w:r>
      <w:r>
        <w:rPr>
          <w:spacing w:val="40"/>
        </w:rPr>
        <w:t> </w:t>
      </w:r>
      <w:r>
        <w:rPr/>
        <w:t>1.009</w:t>
      </w:r>
      <w:r>
        <w:rPr>
          <w:spacing w:val="-3"/>
        </w:rPr>
        <w:t> </w:t>
      </w:r>
      <w:r>
        <w:rPr/>
        <w:t>– </w:t>
      </w:r>
      <w:r>
        <w:rPr>
          <w:spacing w:val="-2"/>
        </w:rPr>
        <w:t>1.014</w:t>
      </w:r>
    </w:p>
    <w:p>
      <w:pPr>
        <w:pStyle w:val="BodyText"/>
        <w:tabs>
          <w:tab w:pos="2518" w:val="left" w:leader="none"/>
        </w:tabs>
        <w:spacing w:line="204" w:lineRule="exact"/>
        <w:ind w:left="140"/>
      </w:pPr>
      <w:r>
        <w:rPr/>
        <w:t>SRM:</w:t>
      </w:r>
      <w:r>
        <w:rPr>
          <w:spacing w:val="-2"/>
        </w:rPr>
        <w:t> </w:t>
      </w:r>
      <w:r>
        <w:rPr/>
        <w:t>2 –</w:t>
      </w:r>
      <w:r>
        <w:rPr>
          <w:spacing w:val="-1"/>
        </w:rPr>
        <w:t> </w:t>
      </w:r>
      <w:r>
        <w:rPr>
          <w:spacing w:val="-10"/>
        </w:rPr>
        <w:t>6</w:t>
      </w:r>
      <w:r>
        <w:rPr/>
        <w:tab/>
        <w:t>ABV:</w:t>
      </w:r>
      <w:r>
        <w:rPr>
          <w:spacing w:val="41"/>
        </w:rPr>
        <w:t> </w:t>
      </w:r>
      <w:r>
        <w:rPr/>
        <w:t>4.5</w:t>
      </w:r>
      <w:r>
        <w:rPr>
          <w:spacing w:val="-1"/>
        </w:rPr>
        <w:t> </w:t>
      </w:r>
      <w:r>
        <w:rPr/>
        <w:t>–</w:t>
      </w:r>
      <w:r>
        <w:rPr>
          <w:spacing w:val="-2"/>
        </w:rPr>
        <w:t> </w:t>
      </w:r>
      <w:r>
        <w:rPr>
          <w:spacing w:val="-4"/>
        </w:rPr>
        <w:t>5.8%.</w:t>
      </w:r>
    </w:p>
    <w:p>
      <w:pPr>
        <w:pStyle w:val="BodyText"/>
        <w:spacing w:line="244" w:lineRule="auto" w:before="40"/>
        <w:ind w:left="140" w:right="5847"/>
      </w:pPr>
      <w:r>
        <w:rPr>
          <w:b/>
        </w:rPr>
        <w:t>Commercial Examples: </w:t>
      </w:r>
      <w:r>
        <w:rPr/>
        <w:t>Croucher New Zealand Pilsner, Emerson’s</w:t>
      </w:r>
      <w:r>
        <w:rPr>
          <w:spacing w:val="-7"/>
        </w:rPr>
        <w:t> </w:t>
      </w:r>
      <w:r>
        <w:rPr/>
        <w:t>Pilsner,</w:t>
      </w:r>
      <w:r>
        <w:rPr>
          <w:spacing w:val="-6"/>
        </w:rPr>
        <w:t> </w:t>
      </w:r>
      <w:r>
        <w:rPr/>
        <w:t>Liberty</w:t>
      </w:r>
      <w:r>
        <w:rPr>
          <w:spacing w:val="-6"/>
        </w:rPr>
        <w:t> </w:t>
      </w:r>
      <w:r>
        <w:rPr/>
        <w:t>Halo</w:t>
      </w:r>
      <w:r>
        <w:rPr>
          <w:spacing w:val="-7"/>
        </w:rPr>
        <w:t> </w:t>
      </w:r>
      <w:r>
        <w:rPr/>
        <w:t>Pilsner,</w:t>
      </w:r>
      <w:r>
        <w:rPr>
          <w:spacing w:val="-6"/>
        </w:rPr>
        <w:t> </w:t>
      </w:r>
      <w:r>
        <w:rPr/>
        <w:t>Panhead</w:t>
      </w:r>
      <w:r>
        <w:rPr>
          <w:spacing w:val="-6"/>
        </w:rPr>
        <w:t> </w:t>
      </w:r>
      <w:r>
        <w:rPr/>
        <w:t>Port</w:t>
      </w:r>
      <w:r>
        <w:rPr>
          <w:spacing w:val="-5"/>
        </w:rPr>
        <w:t> </w:t>
      </w:r>
      <w:r>
        <w:rPr/>
        <w:t>Road Pilsner, Sawmill Pilsner, Tuatara Mot Eureka</w:t>
      </w:r>
    </w:p>
    <w:p>
      <w:pPr>
        <w:pStyle w:val="BodyText"/>
        <w:spacing w:line="244" w:lineRule="auto" w:before="32"/>
        <w:ind w:right="5847"/>
      </w:pPr>
      <w:r>
        <w:rPr>
          <w:b/>
        </w:rPr>
        <w:t>Tags:</w:t>
      </w:r>
      <w:r>
        <w:rPr>
          <w:b/>
          <w:spacing w:val="-9"/>
        </w:rPr>
        <w:t> </w:t>
      </w:r>
      <w:r>
        <w:rPr/>
        <w:t>bitter,</w:t>
      </w:r>
      <w:r>
        <w:rPr>
          <w:spacing w:val="-10"/>
        </w:rPr>
        <w:t> </w:t>
      </w:r>
      <w:r>
        <w:rPr/>
        <w:t>pale-color,</w:t>
      </w:r>
      <w:r>
        <w:rPr>
          <w:spacing w:val="-8"/>
        </w:rPr>
        <w:t> </w:t>
      </w:r>
      <w:r>
        <w:rPr/>
        <w:t>standard-strength,</w:t>
      </w:r>
      <w:r>
        <w:rPr>
          <w:spacing w:val="-10"/>
        </w:rPr>
        <w:t> </w:t>
      </w:r>
      <w:r>
        <w:rPr/>
        <w:t>bottom-fermented, hoppy, pilsner-family, lagered, craft-style, pacific</w:t>
      </w:r>
    </w:p>
    <w:sectPr>
      <w:pgSz w:w="12240" w:h="15840"/>
      <w:pgMar w:header="0" w:footer="746" w:top="920" w:bottom="940" w:left="580" w:right="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Georgia">
    <w:altName w:val="Georgia"/>
    <w:charset w:val="0"/>
    <w:family w:val="roman"/>
    <w:pitch w:val="variable"/>
  </w:font>
  <w:font w:name="Arial">
    <w:altName w:val="Arial"/>
    <w:charset w:val="0"/>
    <w:family w:val="swiss"/>
    <w:pitch w:val="variable"/>
  </w:font>
  <w:font w:name="Georgia-BoldItalic">
    <w:altName w:val="Georgia-BoldItalic"/>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8"/>
      </w:rPr>
    </w:pPr>
    <w:r>
      <w:rPr/>
      <mc:AlternateContent>
        <mc:Choice Requires="wps">
          <w:drawing>
            <wp:anchor distT="0" distB="0" distL="0" distR="0" allowOverlap="1" layoutInCell="1" locked="0" behindDoc="1" simplePos="0" relativeHeight="484786176">
              <wp:simplePos x="0" y="0"/>
              <wp:positionH relativeFrom="page">
                <wp:posOffset>2838670</wp:posOffset>
              </wp:positionH>
              <wp:positionV relativeFrom="page">
                <wp:posOffset>9445128</wp:posOffset>
              </wp:positionV>
              <wp:extent cx="243522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35225" cy="169545"/>
                      </a:xfrm>
                      <a:prstGeom prst="rect">
                        <a:avLst/>
                      </a:prstGeom>
                    </wps:spPr>
                    <wps:txbx>
                      <w:txbxContent>
                        <w:p>
                          <w:pPr>
                            <w:spacing w:before="19"/>
                            <w:ind w:left="20" w:right="0" w:firstLine="0"/>
                            <w:jc w:val="left"/>
                            <w:rPr>
                              <w:i/>
                              <w:sz w:val="20"/>
                            </w:rPr>
                          </w:pPr>
                          <w:r>
                            <w:rPr>
                              <w:i/>
                              <w:sz w:val="20"/>
                            </w:rPr>
                            <w:t>BJCP</w:t>
                          </w:r>
                          <w:r>
                            <w:rPr>
                              <w:i/>
                              <w:spacing w:val="-4"/>
                              <w:sz w:val="20"/>
                            </w:rPr>
                            <w:t> </w:t>
                          </w:r>
                          <w:r>
                            <w:rPr>
                              <w:i/>
                              <w:sz w:val="20"/>
                            </w:rPr>
                            <w:t>Beer</w:t>
                          </w:r>
                          <w:r>
                            <w:rPr>
                              <w:i/>
                              <w:spacing w:val="-6"/>
                              <w:sz w:val="20"/>
                            </w:rPr>
                            <w:t> </w:t>
                          </w:r>
                          <w:r>
                            <w:rPr>
                              <w:i/>
                              <w:sz w:val="20"/>
                            </w:rPr>
                            <w:t>Style</w:t>
                          </w:r>
                          <w:r>
                            <w:rPr>
                              <w:i/>
                              <w:spacing w:val="-5"/>
                              <w:sz w:val="20"/>
                            </w:rPr>
                            <w:t> </w:t>
                          </w:r>
                          <w:r>
                            <w:rPr>
                              <w:i/>
                              <w:sz w:val="20"/>
                            </w:rPr>
                            <w:t>Guidelines</w:t>
                          </w:r>
                          <w:r>
                            <w:rPr>
                              <w:i/>
                              <w:spacing w:val="-4"/>
                              <w:sz w:val="20"/>
                            </w:rPr>
                            <w:t> </w:t>
                          </w:r>
                          <w:r>
                            <w:rPr>
                              <w:i/>
                              <w:sz w:val="20"/>
                            </w:rPr>
                            <w:t>–</w:t>
                          </w:r>
                          <w:r>
                            <w:rPr>
                              <w:i/>
                              <w:spacing w:val="-6"/>
                              <w:sz w:val="20"/>
                            </w:rPr>
                            <w:t> </w:t>
                          </w:r>
                          <w:r>
                            <w:rPr>
                              <w:i/>
                              <w:sz w:val="20"/>
                            </w:rPr>
                            <w:t>2021</w:t>
                          </w:r>
                          <w:r>
                            <w:rPr>
                              <w:i/>
                              <w:spacing w:val="-6"/>
                              <w:sz w:val="20"/>
                            </w:rPr>
                            <w:t> </w:t>
                          </w:r>
                          <w:r>
                            <w:rPr>
                              <w:i/>
                              <w:spacing w:val="-2"/>
                              <w:sz w:val="20"/>
                            </w:rPr>
                            <w:t>Edition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3.517365pt;margin-top:743.710938pt;width:191.75pt;height:13.35pt;mso-position-horizontal-relative:page;mso-position-vertical-relative:page;z-index:-18530304" type="#_x0000_t202" id="docshape1" filled="false" stroked="false">
              <v:textbox inset="0,0,0,0">
                <w:txbxContent>
                  <w:p>
                    <w:pPr>
                      <w:spacing w:before="19"/>
                      <w:ind w:left="20" w:right="0" w:firstLine="0"/>
                      <w:jc w:val="left"/>
                      <w:rPr>
                        <w:i/>
                        <w:sz w:val="20"/>
                      </w:rPr>
                    </w:pPr>
                    <w:r>
                      <w:rPr>
                        <w:i/>
                        <w:sz w:val="20"/>
                      </w:rPr>
                      <w:t>BJCP</w:t>
                    </w:r>
                    <w:r>
                      <w:rPr>
                        <w:i/>
                        <w:spacing w:val="-4"/>
                        <w:sz w:val="20"/>
                      </w:rPr>
                      <w:t> </w:t>
                    </w:r>
                    <w:r>
                      <w:rPr>
                        <w:i/>
                        <w:sz w:val="20"/>
                      </w:rPr>
                      <w:t>Beer</w:t>
                    </w:r>
                    <w:r>
                      <w:rPr>
                        <w:i/>
                        <w:spacing w:val="-6"/>
                        <w:sz w:val="20"/>
                      </w:rPr>
                      <w:t> </w:t>
                    </w:r>
                    <w:r>
                      <w:rPr>
                        <w:i/>
                        <w:sz w:val="20"/>
                      </w:rPr>
                      <w:t>Style</w:t>
                    </w:r>
                    <w:r>
                      <w:rPr>
                        <w:i/>
                        <w:spacing w:val="-5"/>
                        <w:sz w:val="20"/>
                      </w:rPr>
                      <w:t> </w:t>
                    </w:r>
                    <w:r>
                      <w:rPr>
                        <w:i/>
                        <w:sz w:val="20"/>
                      </w:rPr>
                      <w:t>Guidelines</w:t>
                    </w:r>
                    <w:r>
                      <w:rPr>
                        <w:i/>
                        <w:spacing w:val="-4"/>
                        <w:sz w:val="20"/>
                      </w:rPr>
                      <w:t> </w:t>
                    </w:r>
                    <w:r>
                      <w:rPr>
                        <w:i/>
                        <w:sz w:val="20"/>
                      </w:rPr>
                      <w:t>–</w:t>
                    </w:r>
                    <w:r>
                      <w:rPr>
                        <w:i/>
                        <w:spacing w:val="-6"/>
                        <w:sz w:val="20"/>
                      </w:rPr>
                      <w:t> </w:t>
                    </w:r>
                    <w:r>
                      <w:rPr>
                        <w:i/>
                        <w:sz w:val="20"/>
                      </w:rPr>
                      <w:t>2021</w:t>
                    </w:r>
                    <w:r>
                      <w:rPr>
                        <w:i/>
                        <w:spacing w:val="-6"/>
                        <w:sz w:val="20"/>
                      </w:rPr>
                      <w:t> </w:t>
                    </w:r>
                    <w:r>
                      <w:rPr>
                        <w:i/>
                        <w:spacing w:val="-2"/>
                        <w:sz w:val="20"/>
                      </w:rPr>
                      <w:t>Edition</w:t>
                    </w:r>
                  </w:p>
                </w:txbxContent>
              </v:textbox>
              <w10:wrap type="none"/>
            </v:shape>
          </w:pict>
        </mc:Fallback>
      </mc:AlternateContent>
    </w:r>
    <w:r>
      <w:rPr/>
      <mc:AlternateContent>
        <mc:Choice Requires="wps">
          <w:drawing>
            <wp:anchor distT="0" distB="0" distL="0" distR="0" allowOverlap="1" layoutInCell="1" locked="0" behindDoc="1" simplePos="0" relativeHeight="484786688">
              <wp:simplePos x="0" y="0"/>
              <wp:positionH relativeFrom="page">
                <wp:posOffset>7044048</wp:posOffset>
              </wp:positionH>
              <wp:positionV relativeFrom="page">
                <wp:posOffset>9445128</wp:posOffset>
              </wp:positionV>
              <wp:extent cx="26289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2890" cy="169545"/>
                      </a:xfrm>
                      <a:prstGeom prst="rect">
                        <a:avLst/>
                      </a:prstGeom>
                    </wps:spPr>
                    <wps:txbx>
                      <w:txbxContent>
                        <w:p>
                          <w:pPr>
                            <w:spacing w:before="19"/>
                            <w:ind w:left="60" w:right="0" w:firstLine="0"/>
                            <w:jc w:val="left"/>
                            <w:rPr>
                              <w:sz w:val="20"/>
                            </w:rPr>
                          </w:pPr>
                          <w:r>
                            <w:rPr>
                              <w:spacing w:val="-4"/>
                              <w:sz w:val="20"/>
                            </w:rPr>
                            <w:fldChar w:fldCharType="begin"/>
                          </w:r>
                          <w:r>
                            <w:rPr>
                              <w:spacing w:val="-4"/>
                              <w:sz w:val="20"/>
                            </w:rPr>
                            <w:instrText> PAGE  \* roman </w:instrText>
                          </w:r>
                          <w:r>
                            <w:rPr>
                              <w:spacing w:val="-4"/>
                              <w:sz w:val="20"/>
                            </w:rPr>
                            <w:fldChar w:fldCharType="separate"/>
                          </w:r>
                          <w:r>
                            <w:rPr>
                              <w:spacing w:val="-4"/>
                              <w:sz w:val="20"/>
                            </w:rPr>
                            <w:t>xiii</w:t>
                          </w:r>
                          <w:r>
                            <w:rPr>
                              <w:spacing w:val="-4"/>
                              <w:sz w:val="20"/>
                            </w:rPr>
                            <w:fldChar w:fldCharType="end"/>
                          </w:r>
                        </w:p>
                      </w:txbxContent>
                    </wps:txbx>
                    <wps:bodyPr wrap="square" lIns="0" tIns="0" rIns="0" bIns="0" rtlCol="0">
                      <a:noAutofit/>
                    </wps:bodyPr>
                  </wps:wsp>
                </a:graphicData>
              </a:graphic>
            </wp:anchor>
          </w:drawing>
        </mc:Choice>
        <mc:Fallback>
          <w:pict>
            <v:shape style="position:absolute;margin-left:554.649475pt;margin-top:743.710938pt;width:20.7pt;height:13.35pt;mso-position-horizontal-relative:page;mso-position-vertical-relative:page;z-index:-18529792" type="#_x0000_t202" id="docshape2" filled="false" stroked="false">
              <v:textbox inset="0,0,0,0">
                <w:txbxContent>
                  <w:p>
                    <w:pPr>
                      <w:spacing w:before="19"/>
                      <w:ind w:left="60" w:right="0" w:firstLine="0"/>
                      <w:jc w:val="left"/>
                      <w:rPr>
                        <w:sz w:val="20"/>
                      </w:rPr>
                    </w:pPr>
                    <w:r>
                      <w:rPr>
                        <w:spacing w:val="-4"/>
                        <w:sz w:val="20"/>
                      </w:rPr>
                      <w:fldChar w:fldCharType="begin"/>
                    </w:r>
                    <w:r>
                      <w:rPr>
                        <w:spacing w:val="-4"/>
                        <w:sz w:val="20"/>
                      </w:rPr>
                      <w:instrText> PAGE  \* roman </w:instrText>
                    </w:r>
                    <w:r>
                      <w:rPr>
                        <w:spacing w:val="-4"/>
                        <w:sz w:val="20"/>
                      </w:rPr>
                      <w:fldChar w:fldCharType="separate"/>
                    </w:r>
                    <w:r>
                      <w:rPr>
                        <w:spacing w:val="-4"/>
                        <w:sz w:val="20"/>
                      </w:rPr>
                      <w:t>xiii</w:t>
                    </w:r>
                    <w:r>
                      <w:rPr>
                        <w:spacing w:val="-4"/>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8"/>
      </w:rPr>
    </w:pPr>
    <w:r>
      <w:rPr/>
      <mc:AlternateContent>
        <mc:Choice Requires="wps">
          <w:drawing>
            <wp:anchor distT="0" distB="0" distL="0" distR="0" allowOverlap="1" layoutInCell="1" locked="0" behindDoc="1" simplePos="0" relativeHeight="484787200">
              <wp:simplePos x="0" y="0"/>
              <wp:positionH relativeFrom="page">
                <wp:posOffset>419100</wp:posOffset>
              </wp:positionH>
              <wp:positionV relativeFrom="page">
                <wp:posOffset>9445128</wp:posOffset>
              </wp:positionV>
              <wp:extent cx="27178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1780" cy="169545"/>
                      </a:xfrm>
                      <a:prstGeom prst="rect">
                        <a:avLst/>
                      </a:prstGeom>
                    </wps:spPr>
                    <wps:txbx>
                      <w:txbxContent>
                        <w:p>
                          <w:pPr>
                            <w:spacing w:before="19"/>
                            <w:ind w:left="60" w:right="0" w:firstLine="0"/>
                            <w:jc w:val="left"/>
                            <w:rPr>
                              <w:i/>
                              <w:sz w:val="20"/>
                            </w:rPr>
                          </w:pPr>
                          <w:r>
                            <w:rPr>
                              <w:i/>
                              <w:spacing w:val="-4"/>
                              <w:sz w:val="20"/>
                            </w:rPr>
                            <w:fldChar w:fldCharType="begin"/>
                          </w:r>
                          <w:r>
                            <w:rPr>
                              <w:i/>
                              <w:spacing w:val="-4"/>
                              <w:sz w:val="20"/>
                            </w:rPr>
                            <w:instrText> PAGE  \* roman </w:instrText>
                          </w:r>
                          <w:r>
                            <w:rPr>
                              <w:i/>
                              <w:spacing w:val="-4"/>
                              <w:sz w:val="20"/>
                            </w:rPr>
                            <w:fldChar w:fldCharType="separate"/>
                          </w:r>
                          <w:r>
                            <w:rPr>
                              <w:i/>
                              <w:spacing w:val="-4"/>
                              <w:sz w:val="20"/>
                            </w:rPr>
                            <w:t>viii</w:t>
                          </w:r>
                          <w:r>
                            <w:rPr>
                              <w:i/>
                              <w:spacing w:val="-4"/>
                              <w:sz w:val="20"/>
                            </w:rPr>
                            <w:fldChar w:fldCharType="end"/>
                          </w:r>
                        </w:p>
                      </w:txbxContent>
                    </wps:txbx>
                    <wps:bodyPr wrap="square" lIns="0" tIns="0" rIns="0" bIns="0" rtlCol="0">
                      <a:noAutofit/>
                    </wps:bodyPr>
                  </wps:wsp>
                </a:graphicData>
              </a:graphic>
            </wp:anchor>
          </w:drawing>
        </mc:Choice>
        <mc:Fallback>
          <w:pict>
            <v:shape style="position:absolute;margin-left:33pt;margin-top:743.710938pt;width:21.4pt;height:13.35pt;mso-position-horizontal-relative:page;mso-position-vertical-relative:page;z-index:-18529280" type="#_x0000_t202" id="docshape3" filled="false" stroked="false">
              <v:textbox inset="0,0,0,0">
                <w:txbxContent>
                  <w:p>
                    <w:pPr>
                      <w:spacing w:before="19"/>
                      <w:ind w:left="60" w:right="0" w:firstLine="0"/>
                      <w:jc w:val="left"/>
                      <w:rPr>
                        <w:i/>
                        <w:sz w:val="20"/>
                      </w:rPr>
                    </w:pPr>
                    <w:r>
                      <w:rPr>
                        <w:i/>
                        <w:spacing w:val="-4"/>
                        <w:sz w:val="20"/>
                      </w:rPr>
                      <w:fldChar w:fldCharType="begin"/>
                    </w:r>
                    <w:r>
                      <w:rPr>
                        <w:i/>
                        <w:spacing w:val="-4"/>
                        <w:sz w:val="20"/>
                      </w:rPr>
                      <w:instrText> PAGE  \* roman </w:instrText>
                    </w:r>
                    <w:r>
                      <w:rPr>
                        <w:i/>
                        <w:spacing w:val="-4"/>
                        <w:sz w:val="20"/>
                      </w:rPr>
                      <w:fldChar w:fldCharType="separate"/>
                    </w:r>
                    <w:r>
                      <w:rPr>
                        <w:i/>
                        <w:spacing w:val="-4"/>
                        <w:sz w:val="20"/>
                      </w:rPr>
                      <w:t>viii</w:t>
                    </w:r>
                    <w:r>
                      <w:rPr>
                        <w:i/>
                        <w:spacing w:val="-4"/>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87712">
              <wp:simplePos x="0" y="0"/>
              <wp:positionH relativeFrom="page">
                <wp:posOffset>2782325</wp:posOffset>
              </wp:positionH>
              <wp:positionV relativeFrom="page">
                <wp:posOffset>9445128</wp:posOffset>
              </wp:positionV>
              <wp:extent cx="2435225"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35225" cy="169545"/>
                      </a:xfrm>
                      <a:prstGeom prst="rect">
                        <a:avLst/>
                      </a:prstGeom>
                    </wps:spPr>
                    <wps:txbx>
                      <w:txbxContent>
                        <w:p>
                          <w:pPr>
                            <w:spacing w:before="19"/>
                            <w:ind w:left="20" w:right="0" w:firstLine="0"/>
                            <w:jc w:val="left"/>
                            <w:rPr>
                              <w:i/>
                              <w:sz w:val="20"/>
                            </w:rPr>
                          </w:pPr>
                          <w:r>
                            <w:rPr>
                              <w:i/>
                              <w:sz w:val="20"/>
                            </w:rPr>
                            <w:t>BJCP</w:t>
                          </w:r>
                          <w:r>
                            <w:rPr>
                              <w:i/>
                              <w:spacing w:val="-4"/>
                              <w:sz w:val="20"/>
                            </w:rPr>
                            <w:t> </w:t>
                          </w:r>
                          <w:r>
                            <w:rPr>
                              <w:i/>
                              <w:sz w:val="20"/>
                            </w:rPr>
                            <w:t>Beer</w:t>
                          </w:r>
                          <w:r>
                            <w:rPr>
                              <w:i/>
                              <w:spacing w:val="-6"/>
                              <w:sz w:val="20"/>
                            </w:rPr>
                            <w:t> </w:t>
                          </w:r>
                          <w:r>
                            <w:rPr>
                              <w:i/>
                              <w:sz w:val="20"/>
                            </w:rPr>
                            <w:t>Style</w:t>
                          </w:r>
                          <w:r>
                            <w:rPr>
                              <w:i/>
                              <w:spacing w:val="-5"/>
                              <w:sz w:val="20"/>
                            </w:rPr>
                            <w:t> </w:t>
                          </w:r>
                          <w:r>
                            <w:rPr>
                              <w:i/>
                              <w:sz w:val="20"/>
                            </w:rPr>
                            <w:t>Guidelines</w:t>
                          </w:r>
                          <w:r>
                            <w:rPr>
                              <w:i/>
                              <w:spacing w:val="-4"/>
                              <w:sz w:val="20"/>
                            </w:rPr>
                            <w:t> </w:t>
                          </w:r>
                          <w:r>
                            <w:rPr>
                              <w:i/>
                              <w:sz w:val="20"/>
                            </w:rPr>
                            <w:t>–</w:t>
                          </w:r>
                          <w:r>
                            <w:rPr>
                              <w:i/>
                              <w:spacing w:val="-6"/>
                              <w:sz w:val="20"/>
                            </w:rPr>
                            <w:t> </w:t>
                          </w:r>
                          <w:r>
                            <w:rPr>
                              <w:i/>
                              <w:sz w:val="20"/>
                            </w:rPr>
                            <w:t>2021</w:t>
                          </w:r>
                          <w:r>
                            <w:rPr>
                              <w:i/>
                              <w:spacing w:val="-6"/>
                              <w:sz w:val="20"/>
                            </w:rPr>
                            <w:t> </w:t>
                          </w:r>
                          <w:r>
                            <w:rPr>
                              <w:i/>
                              <w:spacing w:val="-2"/>
                              <w:sz w:val="20"/>
                            </w:rPr>
                            <w:t>Edition</w:t>
                          </w:r>
                        </w:p>
                      </w:txbxContent>
                    </wps:txbx>
                    <wps:bodyPr wrap="square" lIns="0" tIns="0" rIns="0" bIns="0" rtlCol="0">
                      <a:noAutofit/>
                    </wps:bodyPr>
                  </wps:wsp>
                </a:graphicData>
              </a:graphic>
            </wp:anchor>
          </w:drawing>
        </mc:Choice>
        <mc:Fallback>
          <w:pict>
            <v:shape style="position:absolute;margin-left:219.080719pt;margin-top:743.710938pt;width:191.75pt;height:13.35pt;mso-position-horizontal-relative:page;mso-position-vertical-relative:page;z-index:-18528768" type="#_x0000_t202" id="docshape4" filled="false" stroked="false">
              <v:textbox inset="0,0,0,0">
                <w:txbxContent>
                  <w:p>
                    <w:pPr>
                      <w:spacing w:before="19"/>
                      <w:ind w:left="20" w:right="0" w:firstLine="0"/>
                      <w:jc w:val="left"/>
                      <w:rPr>
                        <w:i/>
                        <w:sz w:val="20"/>
                      </w:rPr>
                    </w:pPr>
                    <w:r>
                      <w:rPr>
                        <w:i/>
                        <w:sz w:val="20"/>
                      </w:rPr>
                      <w:t>BJCP</w:t>
                    </w:r>
                    <w:r>
                      <w:rPr>
                        <w:i/>
                        <w:spacing w:val="-4"/>
                        <w:sz w:val="20"/>
                      </w:rPr>
                      <w:t> </w:t>
                    </w:r>
                    <w:r>
                      <w:rPr>
                        <w:i/>
                        <w:sz w:val="20"/>
                      </w:rPr>
                      <w:t>Beer</w:t>
                    </w:r>
                    <w:r>
                      <w:rPr>
                        <w:i/>
                        <w:spacing w:val="-6"/>
                        <w:sz w:val="20"/>
                      </w:rPr>
                      <w:t> </w:t>
                    </w:r>
                    <w:r>
                      <w:rPr>
                        <w:i/>
                        <w:sz w:val="20"/>
                      </w:rPr>
                      <w:t>Style</w:t>
                    </w:r>
                    <w:r>
                      <w:rPr>
                        <w:i/>
                        <w:spacing w:val="-5"/>
                        <w:sz w:val="20"/>
                      </w:rPr>
                      <w:t> </w:t>
                    </w:r>
                    <w:r>
                      <w:rPr>
                        <w:i/>
                        <w:sz w:val="20"/>
                      </w:rPr>
                      <w:t>Guidelines</w:t>
                    </w:r>
                    <w:r>
                      <w:rPr>
                        <w:i/>
                        <w:spacing w:val="-4"/>
                        <w:sz w:val="20"/>
                      </w:rPr>
                      <w:t> </w:t>
                    </w:r>
                    <w:r>
                      <w:rPr>
                        <w:i/>
                        <w:sz w:val="20"/>
                      </w:rPr>
                      <w:t>–</w:t>
                    </w:r>
                    <w:r>
                      <w:rPr>
                        <w:i/>
                        <w:spacing w:val="-6"/>
                        <w:sz w:val="20"/>
                      </w:rPr>
                      <w:t> </w:t>
                    </w:r>
                    <w:r>
                      <w:rPr>
                        <w:i/>
                        <w:sz w:val="20"/>
                      </w:rPr>
                      <w:t>2021</w:t>
                    </w:r>
                    <w:r>
                      <w:rPr>
                        <w:i/>
                        <w:spacing w:val="-6"/>
                        <w:sz w:val="20"/>
                      </w:rPr>
                      <w:t> </w:t>
                    </w:r>
                    <w:r>
                      <w:rPr>
                        <w:i/>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4788224">
              <wp:simplePos x="0" y="0"/>
              <wp:positionH relativeFrom="page">
                <wp:posOffset>2838670</wp:posOffset>
              </wp:positionH>
              <wp:positionV relativeFrom="page">
                <wp:posOffset>9445128</wp:posOffset>
              </wp:positionV>
              <wp:extent cx="2435225" cy="1695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435225" cy="169545"/>
                      </a:xfrm>
                      <a:prstGeom prst="rect">
                        <a:avLst/>
                      </a:prstGeom>
                    </wps:spPr>
                    <wps:txbx>
                      <w:txbxContent>
                        <w:p>
                          <w:pPr>
                            <w:spacing w:before="19"/>
                            <w:ind w:left="20" w:right="0" w:firstLine="0"/>
                            <w:jc w:val="left"/>
                            <w:rPr>
                              <w:i/>
                              <w:sz w:val="20"/>
                            </w:rPr>
                          </w:pPr>
                          <w:r>
                            <w:rPr>
                              <w:i/>
                              <w:sz w:val="20"/>
                            </w:rPr>
                            <w:t>BJCP</w:t>
                          </w:r>
                          <w:r>
                            <w:rPr>
                              <w:i/>
                              <w:spacing w:val="-4"/>
                              <w:sz w:val="20"/>
                            </w:rPr>
                            <w:t> </w:t>
                          </w:r>
                          <w:r>
                            <w:rPr>
                              <w:i/>
                              <w:sz w:val="20"/>
                            </w:rPr>
                            <w:t>Beer</w:t>
                          </w:r>
                          <w:r>
                            <w:rPr>
                              <w:i/>
                              <w:spacing w:val="-6"/>
                              <w:sz w:val="20"/>
                            </w:rPr>
                            <w:t> </w:t>
                          </w:r>
                          <w:r>
                            <w:rPr>
                              <w:i/>
                              <w:sz w:val="20"/>
                            </w:rPr>
                            <w:t>Style</w:t>
                          </w:r>
                          <w:r>
                            <w:rPr>
                              <w:i/>
                              <w:spacing w:val="-5"/>
                              <w:sz w:val="20"/>
                            </w:rPr>
                            <w:t> </w:t>
                          </w:r>
                          <w:r>
                            <w:rPr>
                              <w:i/>
                              <w:sz w:val="20"/>
                            </w:rPr>
                            <w:t>Guidelines</w:t>
                          </w:r>
                          <w:r>
                            <w:rPr>
                              <w:i/>
                              <w:spacing w:val="-4"/>
                              <w:sz w:val="20"/>
                            </w:rPr>
                            <w:t> </w:t>
                          </w:r>
                          <w:r>
                            <w:rPr>
                              <w:i/>
                              <w:sz w:val="20"/>
                            </w:rPr>
                            <w:t>–</w:t>
                          </w:r>
                          <w:r>
                            <w:rPr>
                              <w:i/>
                              <w:spacing w:val="-6"/>
                              <w:sz w:val="20"/>
                            </w:rPr>
                            <w:t> </w:t>
                          </w:r>
                          <w:r>
                            <w:rPr>
                              <w:i/>
                              <w:sz w:val="20"/>
                            </w:rPr>
                            <w:t>2021</w:t>
                          </w:r>
                          <w:r>
                            <w:rPr>
                              <w:i/>
                              <w:spacing w:val="-6"/>
                              <w:sz w:val="20"/>
                            </w:rPr>
                            <w:t> </w:t>
                          </w:r>
                          <w:r>
                            <w:rPr>
                              <w:i/>
                              <w:spacing w:val="-2"/>
                              <w:sz w:val="20"/>
                            </w:rPr>
                            <w:t>Edition</w:t>
                          </w:r>
                        </w:p>
                      </w:txbxContent>
                    </wps:txbx>
                    <wps:bodyPr wrap="square" lIns="0" tIns="0" rIns="0" bIns="0" rtlCol="0">
                      <a:noAutofit/>
                    </wps:bodyPr>
                  </wps:wsp>
                </a:graphicData>
              </a:graphic>
            </wp:anchor>
          </w:drawing>
        </mc:Choice>
        <mc:Fallback>
          <w:pict>
            <v:shape style="position:absolute;margin-left:223.517365pt;margin-top:743.710938pt;width:191.75pt;height:13.35pt;mso-position-horizontal-relative:page;mso-position-vertical-relative:page;z-index:-18528256" type="#_x0000_t202" id="docshape45" filled="false" stroked="false">
              <v:textbox inset="0,0,0,0">
                <w:txbxContent>
                  <w:p>
                    <w:pPr>
                      <w:spacing w:before="19"/>
                      <w:ind w:left="20" w:right="0" w:firstLine="0"/>
                      <w:jc w:val="left"/>
                      <w:rPr>
                        <w:i/>
                        <w:sz w:val="20"/>
                      </w:rPr>
                    </w:pPr>
                    <w:r>
                      <w:rPr>
                        <w:i/>
                        <w:sz w:val="20"/>
                      </w:rPr>
                      <w:t>BJCP</w:t>
                    </w:r>
                    <w:r>
                      <w:rPr>
                        <w:i/>
                        <w:spacing w:val="-4"/>
                        <w:sz w:val="20"/>
                      </w:rPr>
                      <w:t> </w:t>
                    </w:r>
                    <w:r>
                      <w:rPr>
                        <w:i/>
                        <w:sz w:val="20"/>
                      </w:rPr>
                      <w:t>Beer</w:t>
                    </w:r>
                    <w:r>
                      <w:rPr>
                        <w:i/>
                        <w:spacing w:val="-6"/>
                        <w:sz w:val="20"/>
                      </w:rPr>
                      <w:t> </w:t>
                    </w:r>
                    <w:r>
                      <w:rPr>
                        <w:i/>
                        <w:sz w:val="20"/>
                      </w:rPr>
                      <w:t>Style</w:t>
                    </w:r>
                    <w:r>
                      <w:rPr>
                        <w:i/>
                        <w:spacing w:val="-5"/>
                        <w:sz w:val="20"/>
                      </w:rPr>
                      <w:t> </w:t>
                    </w:r>
                    <w:r>
                      <w:rPr>
                        <w:i/>
                        <w:sz w:val="20"/>
                      </w:rPr>
                      <w:t>Guidelines</w:t>
                    </w:r>
                    <w:r>
                      <w:rPr>
                        <w:i/>
                        <w:spacing w:val="-4"/>
                        <w:sz w:val="20"/>
                      </w:rPr>
                      <w:t> </w:t>
                    </w:r>
                    <w:r>
                      <w:rPr>
                        <w:i/>
                        <w:sz w:val="20"/>
                      </w:rPr>
                      <w:t>–</w:t>
                    </w:r>
                    <w:r>
                      <w:rPr>
                        <w:i/>
                        <w:spacing w:val="-6"/>
                        <w:sz w:val="20"/>
                      </w:rPr>
                      <w:t> </w:t>
                    </w:r>
                    <w:r>
                      <w:rPr>
                        <w:i/>
                        <w:sz w:val="20"/>
                      </w:rPr>
                      <w:t>2021</w:t>
                    </w:r>
                    <w:r>
                      <w:rPr>
                        <w:i/>
                        <w:spacing w:val="-6"/>
                        <w:sz w:val="20"/>
                      </w:rPr>
                      <w:t> </w:t>
                    </w:r>
                    <w:r>
                      <w:rPr>
                        <w:i/>
                        <w:spacing w:val="-2"/>
                        <w:sz w:val="20"/>
                      </w:rPr>
                      <w:t>Edition</w:t>
                    </w:r>
                  </w:p>
                </w:txbxContent>
              </v:textbox>
              <w10:wrap type="none"/>
            </v:shape>
          </w:pict>
        </mc:Fallback>
      </mc:AlternateContent>
    </w:r>
    <w:r>
      <w:rPr/>
      <mc:AlternateContent>
        <mc:Choice Requires="wps">
          <w:drawing>
            <wp:anchor distT="0" distB="0" distL="0" distR="0" allowOverlap="1" layoutInCell="1" locked="0" behindDoc="1" simplePos="0" relativeHeight="484788736">
              <wp:simplePos x="0" y="0"/>
              <wp:positionH relativeFrom="page">
                <wp:posOffset>7077568</wp:posOffset>
              </wp:positionH>
              <wp:positionV relativeFrom="page">
                <wp:posOffset>9445128</wp:posOffset>
              </wp:positionV>
              <wp:extent cx="229235" cy="1695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29235" cy="169545"/>
                      </a:xfrm>
                      <a:prstGeom prst="rect">
                        <a:avLst/>
                      </a:prstGeom>
                    </wps:spPr>
                    <wps:txbx>
                      <w:txbxContent>
                        <w:p>
                          <w:pPr>
                            <w:spacing w:before="19"/>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57.288879pt;margin-top:743.710938pt;width:18.05pt;height:13.35pt;mso-position-horizontal-relative:page;mso-position-vertical-relative:page;z-index:-18527744" type="#_x0000_t202" id="docshape46" filled="false" stroked="false">
              <v:textbox inset="0,0,0,0">
                <w:txbxContent>
                  <w:p>
                    <w:pPr>
                      <w:spacing w:before="19"/>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23</w:t>
                    </w:r>
                    <w:r>
                      <w:rPr>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4789248">
              <wp:simplePos x="0" y="0"/>
              <wp:positionH relativeFrom="page">
                <wp:posOffset>419100</wp:posOffset>
              </wp:positionH>
              <wp:positionV relativeFrom="page">
                <wp:posOffset>9445128</wp:posOffset>
              </wp:positionV>
              <wp:extent cx="236854" cy="16954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36854" cy="169545"/>
                      </a:xfrm>
                      <a:prstGeom prst="rect">
                        <a:avLst/>
                      </a:prstGeom>
                    </wps:spPr>
                    <wps:txbx>
                      <w:txbxContent>
                        <w:p>
                          <w:pPr>
                            <w:spacing w:before="19"/>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20</w:t>
                          </w:r>
                          <w:r>
                            <w:rPr>
                              <w:i/>
                              <w:spacing w:val="-5"/>
                              <w:sz w:val="20"/>
                            </w:rPr>
                            <w:fldChar w:fldCharType="end"/>
                          </w:r>
                        </w:p>
                      </w:txbxContent>
                    </wps:txbx>
                    <wps:bodyPr wrap="square" lIns="0" tIns="0" rIns="0" bIns="0" rtlCol="0">
                      <a:noAutofit/>
                    </wps:bodyPr>
                  </wps:wsp>
                </a:graphicData>
              </a:graphic>
            </wp:anchor>
          </w:drawing>
        </mc:Choice>
        <mc:Fallback>
          <w:pict>
            <v:shape style="position:absolute;margin-left:33pt;margin-top:743.710938pt;width:18.650pt;height:13.35pt;mso-position-horizontal-relative:page;mso-position-vertical-relative:page;z-index:-18527232" type="#_x0000_t202" id="docshape47" filled="false" stroked="false">
              <v:textbox inset="0,0,0,0">
                <w:txbxContent>
                  <w:p>
                    <w:pPr>
                      <w:spacing w:before="19"/>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20</w:t>
                    </w:r>
                    <w:r>
                      <w:rPr>
                        <w:i/>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89760">
              <wp:simplePos x="0" y="0"/>
              <wp:positionH relativeFrom="page">
                <wp:posOffset>2782451</wp:posOffset>
              </wp:positionH>
              <wp:positionV relativeFrom="page">
                <wp:posOffset>9445128</wp:posOffset>
              </wp:positionV>
              <wp:extent cx="2435225" cy="16954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435225" cy="169545"/>
                      </a:xfrm>
                      <a:prstGeom prst="rect">
                        <a:avLst/>
                      </a:prstGeom>
                    </wps:spPr>
                    <wps:txbx>
                      <w:txbxContent>
                        <w:p>
                          <w:pPr>
                            <w:spacing w:before="19"/>
                            <w:ind w:left="20" w:right="0" w:firstLine="0"/>
                            <w:jc w:val="left"/>
                            <w:rPr>
                              <w:i/>
                              <w:sz w:val="20"/>
                            </w:rPr>
                          </w:pPr>
                          <w:r>
                            <w:rPr>
                              <w:i/>
                              <w:sz w:val="20"/>
                            </w:rPr>
                            <w:t>BJCP</w:t>
                          </w:r>
                          <w:r>
                            <w:rPr>
                              <w:i/>
                              <w:spacing w:val="-4"/>
                              <w:sz w:val="20"/>
                            </w:rPr>
                            <w:t> </w:t>
                          </w:r>
                          <w:r>
                            <w:rPr>
                              <w:i/>
                              <w:sz w:val="20"/>
                            </w:rPr>
                            <w:t>Beer</w:t>
                          </w:r>
                          <w:r>
                            <w:rPr>
                              <w:i/>
                              <w:spacing w:val="-6"/>
                              <w:sz w:val="20"/>
                            </w:rPr>
                            <w:t> </w:t>
                          </w:r>
                          <w:r>
                            <w:rPr>
                              <w:i/>
                              <w:sz w:val="20"/>
                            </w:rPr>
                            <w:t>Style</w:t>
                          </w:r>
                          <w:r>
                            <w:rPr>
                              <w:i/>
                              <w:spacing w:val="-5"/>
                              <w:sz w:val="20"/>
                            </w:rPr>
                            <w:t> </w:t>
                          </w:r>
                          <w:r>
                            <w:rPr>
                              <w:i/>
                              <w:sz w:val="20"/>
                            </w:rPr>
                            <w:t>Guidelines</w:t>
                          </w:r>
                          <w:r>
                            <w:rPr>
                              <w:i/>
                              <w:spacing w:val="-4"/>
                              <w:sz w:val="20"/>
                            </w:rPr>
                            <w:t> </w:t>
                          </w:r>
                          <w:r>
                            <w:rPr>
                              <w:i/>
                              <w:sz w:val="20"/>
                            </w:rPr>
                            <w:t>–</w:t>
                          </w:r>
                          <w:r>
                            <w:rPr>
                              <w:i/>
                              <w:spacing w:val="-6"/>
                              <w:sz w:val="20"/>
                            </w:rPr>
                            <w:t> </w:t>
                          </w:r>
                          <w:r>
                            <w:rPr>
                              <w:i/>
                              <w:sz w:val="20"/>
                            </w:rPr>
                            <w:t>2021</w:t>
                          </w:r>
                          <w:r>
                            <w:rPr>
                              <w:i/>
                              <w:spacing w:val="-6"/>
                              <w:sz w:val="20"/>
                            </w:rPr>
                            <w:t> </w:t>
                          </w:r>
                          <w:r>
                            <w:rPr>
                              <w:i/>
                              <w:spacing w:val="-2"/>
                              <w:sz w:val="20"/>
                            </w:rPr>
                            <w:t>Edition</w:t>
                          </w:r>
                        </w:p>
                      </w:txbxContent>
                    </wps:txbx>
                    <wps:bodyPr wrap="square" lIns="0" tIns="0" rIns="0" bIns="0" rtlCol="0">
                      <a:noAutofit/>
                    </wps:bodyPr>
                  </wps:wsp>
                </a:graphicData>
              </a:graphic>
            </wp:anchor>
          </w:drawing>
        </mc:Choice>
        <mc:Fallback>
          <w:pict>
            <v:shape style="position:absolute;margin-left:219.090683pt;margin-top:743.710938pt;width:191.75pt;height:13.35pt;mso-position-horizontal-relative:page;mso-position-vertical-relative:page;z-index:-18526720" type="#_x0000_t202" id="docshape48" filled="false" stroked="false">
              <v:textbox inset="0,0,0,0">
                <w:txbxContent>
                  <w:p>
                    <w:pPr>
                      <w:spacing w:before="19"/>
                      <w:ind w:left="20" w:right="0" w:firstLine="0"/>
                      <w:jc w:val="left"/>
                      <w:rPr>
                        <w:i/>
                        <w:sz w:val="20"/>
                      </w:rPr>
                    </w:pPr>
                    <w:r>
                      <w:rPr>
                        <w:i/>
                        <w:sz w:val="20"/>
                      </w:rPr>
                      <w:t>BJCP</w:t>
                    </w:r>
                    <w:r>
                      <w:rPr>
                        <w:i/>
                        <w:spacing w:val="-4"/>
                        <w:sz w:val="20"/>
                      </w:rPr>
                      <w:t> </w:t>
                    </w:r>
                    <w:r>
                      <w:rPr>
                        <w:i/>
                        <w:sz w:val="20"/>
                      </w:rPr>
                      <w:t>Beer</w:t>
                    </w:r>
                    <w:r>
                      <w:rPr>
                        <w:i/>
                        <w:spacing w:val="-6"/>
                        <w:sz w:val="20"/>
                      </w:rPr>
                      <w:t> </w:t>
                    </w:r>
                    <w:r>
                      <w:rPr>
                        <w:i/>
                        <w:sz w:val="20"/>
                      </w:rPr>
                      <w:t>Style</w:t>
                    </w:r>
                    <w:r>
                      <w:rPr>
                        <w:i/>
                        <w:spacing w:val="-5"/>
                        <w:sz w:val="20"/>
                      </w:rPr>
                      <w:t> </w:t>
                    </w:r>
                    <w:r>
                      <w:rPr>
                        <w:i/>
                        <w:sz w:val="20"/>
                      </w:rPr>
                      <w:t>Guidelines</w:t>
                    </w:r>
                    <w:r>
                      <w:rPr>
                        <w:i/>
                        <w:spacing w:val="-4"/>
                        <w:sz w:val="20"/>
                      </w:rPr>
                      <w:t> </w:t>
                    </w:r>
                    <w:r>
                      <w:rPr>
                        <w:i/>
                        <w:sz w:val="20"/>
                      </w:rPr>
                      <w:t>–</w:t>
                    </w:r>
                    <w:r>
                      <w:rPr>
                        <w:i/>
                        <w:spacing w:val="-6"/>
                        <w:sz w:val="20"/>
                      </w:rPr>
                      <w:t> </w:t>
                    </w:r>
                    <w:r>
                      <w:rPr>
                        <w:i/>
                        <w:sz w:val="20"/>
                      </w:rPr>
                      <w:t>2021</w:t>
                    </w:r>
                    <w:r>
                      <w:rPr>
                        <w:i/>
                        <w:spacing w:val="-6"/>
                        <w:sz w:val="20"/>
                      </w:rPr>
                      <w:t> </w:t>
                    </w:r>
                    <w:r>
                      <w:rPr>
                        <w:i/>
                        <w:spacing w:val="-2"/>
                        <w:sz w:val="20"/>
                      </w:rPr>
                      <w:t>Edition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0">
    <w:multiLevelType w:val="hybridMultilevel"/>
    <w:lvl w:ilvl="0">
      <w:start w:val="1"/>
      <w:numFmt w:val="upperLetter"/>
      <w:lvlText w:val="%1."/>
      <w:lvlJc w:val="left"/>
      <w:pPr>
        <w:ind w:left="1582" w:hanging="360"/>
        <w:jc w:val="righ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278" w:hanging="360"/>
      </w:pPr>
      <w:rPr>
        <w:rFonts w:hint="default"/>
        <w:lang w:val="en-US" w:eastAsia="en-US" w:bidi="ar-SA"/>
      </w:rPr>
    </w:lvl>
    <w:lvl w:ilvl="3">
      <w:start w:val="0"/>
      <w:numFmt w:val="bullet"/>
      <w:lvlText w:val="•"/>
      <w:lvlJc w:val="left"/>
      <w:pPr>
        <w:ind w:left="2627"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325" w:hanging="360"/>
      </w:pPr>
      <w:rPr>
        <w:rFonts w:hint="default"/>
        <w:lang w:val="en-US" w:eastAsia="en-US" w:bidi="ar-SA"/>
      </w:rPr>
    </w:lvl>
    <w:lvl w:ilvl="6">
      <w:start w:val="0"/>
      <w:numFmt w:val="bullet"/>
      <w:lvlText w:val="•"/>
      <w:lvlJc w:val="left"/>
      <w:pPr>
        <w:ind w:left="3674" w:hanging="360"/>
      </w:pPr>
      <w:rPr>
        <w:rFonts w:hint="default"/>
        <w:lang w:val="en-US" w:eastAsia="en-US" w:bidi="ar-SA"/>
      </w:rPr>
    </w:lvl>
    <w:lvl w:ilvl="7">
      <w:start w:val="0"/>
      <w:numFmt w:val="bullet"/>
      <w:lvlText w:val="•"/>
      <w:lvlJc w:val="left"/>
      <w:pPr>
        <w:ind w:left="4023" w:hanging="360"/>
      </w:pPr>
      <w:rPr>
        <w:rFonts w:hint="default"/>
        <w:lang w:val="en-US" w:eastAsia="en-US" w:bidi="ar-SA"/>
      </w:rPr>
    </w:lvl>
    <w:lvl w:ilvl="8">
      <w:start w:val="0"/>
      <w:numFmt w:val="bullet"/>
      <w:lvlText w:val="•"/>
      <w:lvlJc w:val="left"/>
      <w:pPr>
        <w:ind w:left="4372" w:hanging="360"/>
      </w:pPr>
      <w:rPr>
        <w:rFonts w:hint="default"/>
        <w:lang w:val="en-US" w:eastAsia="en-US" w:bidi="ar-SA"/>
      </w:rPr>
    </w:lvl>
  </w:abstractNum>
  <w:abstractNum w:abstractNumId="24">
    <w:multiLevelType w:val="hybridMultilevel"/>
    <w:lvl w:ilvl="0">
      <w:start w:val="1"/>
      <w:numFmt w:val="upperLetter"/>
      <w:lvlText w:val="%1."/>
      <w:lvlJc w:val="left"/>
      <w:pPr>
        <w:ind w:left="1221" w:hanging="360"/>
        <w:jc w:val="righ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97">
    <w:multiLevelType w:val="hybridMultilevel"/>
    <w:lvl w:ilvl="0">
      <w:start w:val="1"/>
      <w:numFmt w:val="upperLetter"/>
      <w:lvlText w:val="%1."/>
      <w:lvlJc w:val="left"/>
      <w:pPr>
        <w:ind w:left="1582"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96">
    <w:multiLevelType w:val="hybridMultilevel"/>
    <w:lvl w:ilvl="0">
      <w:start w:val="1"/>
      <w:numFmt w:val="upperLetter"/>
      <w:lvlText w:val="%1."/>
      <w:lvlJc w:val="left"/>
      <w:pPr>
        <w:ind w:left="1582"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95">
    <w:multiLevelType w:val="hybridMultilevel"/>
    <w:lvl w:ilvl="0">
      <w:start w:val="1"/>
      <w:numFmt w:val="upperLetter"/>
      <w:lvlText w:val="%1."/>
      <w:lvlJc w:val="left"/>
      <w:pPr>
        <w:ind w:left="1582"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94">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93">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92">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91">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90">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89">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88">
    <w:multiLevelType w:val="hybridMultilevel"/>
    <w:lvl w:ilvl="0">
      <w:start w:val="1"/>
      <w:numFmt w:val="upperLetter"/>
      <w:lvlText w:val="%1."/>
      <w:lvlJc w:val="left"/>
      <w:pPr>
        <w:ind w:left="1582"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87">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54" w:hanging="360"/>
      </w:pPr>
      <w:rPr>
        <w:rFonts w:hint="default"/>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270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450" w:hanging="360"/>
      </w:pPr>
      <w:rPr>
        <w:rFonts w:hint="default"/>
        <w:lang w:val="en-US" w:eastAsia="en-US" w:bidi="ar-SA"/>
      </w:rPr>
    </w:lvl>
    <w:lvl w:ilvl="6">
      <w:start w:val="0"/>
      <w:numFmt w:val="bullet"/>
      <w:lvlText w:val="•"/>
      <w:lvlJc w:val="left"/>
      <w:pPr>
        <w:ind w:left="3824"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572" w:hanging="360"/>
      </w:pPr>
      <w:rPr>
        <w:rFonts w:hint="default"/>
        <w:lang w:val="en-US" w:eastAsia="en-US" w:bidi="ar-SA"/>
      </w:rPr>
    </w:lvl>
  </w:abstractNum>
  <w:abstractNum w:abstractNumId="86">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85">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84">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83">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82">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81">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80">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79">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78">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77">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7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7" w:hanging="360"/>
      </w:pPr>
      <w:rPr>
        <w:rFonts w:hint="default"/>
        <w:lang w:val="en-US" w:eastAsia="en-US" w:bidi="ar-SA"/>
      </w:rPr>
    </w:lvl>
    <w:lvl w:ilvl="2">
      <w:start w:val="0"/>
      <w:numFmt w:val="bullet"/>
      <w:lvlText w:val="•"/>
      <w:lvlJc w:val="left"/>
      <w:pPr>
        <w:ind w:left="2294" w:hanging="360"/>
      </w:pPr>
      <w:rPr>
        <w:rFonts w:hint="default"/>
        <w:lang w:val="en-US" w:eastAsia="en-US" w:bidi="ar-SA"/>
      </w:rPr>
    </w:lvl>
    <w:lvl w:ilvl="3">
      <w:start w:val="0"/>
      <w:numFmt w:val="bullet"/>
      <w:lvlText w:val="•"/>
      <w:lvlJc w:val="left"/>
      <w:pPr>
        <w:ind w:left="2651" w:hanging="360"/>
      </w:pPr>
      <w:rPr>
        <w:rFonts w:hint="default"/>
        <w:lang w:val="en-US" w:eastAsia="en-US" w:bidi="ar-SA"/>
      </w:rPr>
    </w:lvl>
    <w:lvl w:ilvl="4">
      <w:start w:val="0"/>
      <w:numFmt w:val="bullet"/>
      <w:lvlText w:val="•"/>
      <w:lvlJc w:val="left"/>
      <w:pPr>
        <w:ind w:left="3009" w:hanging="360"/>
      </w:pPr>
      <w:rPr>
        <w:rFonts w:hint="default"/>
        <w:lang w:val="en-US" w:eastAsia="en-US" w:bidi="ar-SA"/>
      </w:rPr>
    </w:lvl>
    <w:lvl w:ilvl="5">
      <w:start w:val="0"/>
      <w:numFmt w:val="bullet"/>
      <w:lvlText w:val="•"/>
      <w:lvlJc w:val="left"/>
      <w:pPr>
        <w:ind w:left="3366" w:hanging="360"/>
      </w:pPr>
      <w:rPr>
        <w:rFonts w:hint="default"/>
        <w:lang w:val="en-US" w:eastAsia="en-US" w:bidi="ar-SA"/>
      </w:rPr>
    </w:lvl>
    <w:lvl w:ilvl="6">
      <w:start w:val="0"/>
      <w:numFmt w:val="bullet"/>
      <w:lvlText w:val="•"/>
      <w:lvlJc w:val="left"/>
      <w:pPr>
        <w:ind w:left="3723" w:hanging="360"/>
      </w:pPr>
      <w:rPr>
        <w:rFonts w:hint="default"/>
        <w:lang w:val="en-US" w:eastAsia="en-US" w:bidi="ar-SA"/>
      </w:rPr>
    </w:lvl>
    <w:lvl w:ilvl="7">
      <w:start w:val="0"/>
      <w:numFmt w:val="bullet"/>
      <w:lvlText w:val="•"/>
      <w:lvlJc w:val="left"/>
      <w:pPr>
        <w:ind w:left="4080" w:hanging="360"/>
      </w:pPr>
      <w:rPr>
        <w:rFonts w:hint="default"/>
        <w:lang w:val="en-US" w:eastAsia="en-US" w:bidi="ar-SA"/>
      </w:rPr>
    </w:lvl>
    <w:lvl w:ilvl="8">
      <w:start w:val="0"/>
      <w:numFmt w:val="bullet"/>
      <w:lvlText w:val="•"/>
      <w:lvlJc w:val="left"/>
      <w:pPr>
        <w:ind w:left="4438" w:hanging="360"/>
      </w:pPr>
      <w:rPr>
        <w:rFonts w:hint="default"/>
        <w:lang w:val="en-US" w:eastAsia="en-US" w:bidi="ar-SA"/>
      </w:rPr>
    </w:lvl>
  </w:abstractNum>
  <w:abstractNum w:abstractNumId="75">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061" w:hanging="360"/>
      </w:pPr>
      <w:rPr>
        <w:rFonts w:hint="default"/>
        <w:lang w:val="en-US" w:eastAsia="en-US" w:bidi="ar-SA"/>
      </w:rPr>
    </w:lvl>
    <w:lvl w:ilvl="4">
      <w:start w:val="0"/>
      <w:numFmt w:val="bullet"/>
      <w:lvlText w:val="•"/>
      <w:lvlJc w:val="left"/>
      <w:pPr>
        <w:ind w:left="3435" w:hanging="360"/>
      </w:pPr>
      <w:rPr>
        <w:rFonts w:hint="default"/>
        <w:lang w:val="en-US" w:eastAsia="en-US" w:bidi="ar-SA"/>
      </w:rPr>
    </w:lvl>
    <w:lvl w:ilvl="5">
      <w:start w:val="0"/>
      <w:numFmt w:val="bullet"/>
      <w:lvlText w:val="•"/>
      <w:lvlJc w:val="left"/>
      <w:pPr>
        <w:ind w:left="3809" w:hanging="360"/>
      </w:pPr>
      <w:rPr>
        <w:rFonts w:hint="default"/>
        <w:lang w:val="en-US" w:eastAsia="en-US" w:bidi="ar-SA"/>
      </w:rPr>
    </w:lvl>
    <w:lvl w:ilvl="6">
      <w:start w:val="0"/>
      <w:numFmt w:val="bullet"/>
      <w:lvlText w:val="•"/>
      <w:lvlJc w:val="left"/>
      <w:pPr>
        <w:ind w:left="4183" w:hanging="360"/>
      </w:pPr>
      <w:rPr>
        <w:rFonts w:hint="default"/>
        <w:lang w:val="en-US" w:eastAsia="en-US" w:bidi="ar-SA"/>
      </w:rPr>
    </w:lvl>
    <w:lvl w:ilvl="7">
      <w:start w:val="0"/>
      <w:numFmt w:val="bullet"/>
      <w:lvlText w:val="•"/>
      <w:lvlJc w:val="left"/>
      <w:pPr>
        <w:ind w:left="4557" w:hanging="360"/>
      </w:pPr>
      <w:rPr>
        <w:rFonts w:hint="default"/>
        <w:lang w:val="en-US" w:eastAsia="en-US" w:bidi="ar-SA"/>
      </w:rPr>
    </w:lvl>
    <w:lvl w:ilvl="8">
      <w:start w:val="0"/>
      <w:numFmt w:val="bullet"/>
      <w:lvlText w:val="•"/>
      <w:lvlJc w:val="left"/>
      <w:pPr>
        <w:ind w:left="4931" w:hanging="360"/>
      </w:pPr>
      <w:rPr>
        <w:rFonts w:hint="default"/>
        <w:lang w:val="en-US" w:eastAsia="en-US" w:bidi="ar-SA"/>
      </w:rPr>
    </w:lvl>
  </w:abstractNum>
  <w:abstractNum w:abstractNumId="74">
    <w:multiLevelType w:val="hybridMultilevel"/>
    <w:lvl w:ilvl="0">
      <w:start w:val="1"/>
      <w:numFmt w:val="upperLetter"/>
      <w:lvlText w:val="%1."/>
      <w:lvlJc w:val="left"/>
      <w:pPr>
        <w:ind w:left="1939"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061" w:hanging="360"/>
      </w:pPr>
      <w:rPr>
        <w:rFonts w:hint="default"/>
        <w:lang w:val="en-US" w:eastAsia="en-US" w:bidi="ar-SA"/>
      </w:rPr>
    </w:lvl>
    <w:lvl w:ilvl="4">
      <w:start w:val="0"/>
      <w:numFmt w:val="bullet"/>
      <w:lvlText w:val="•"/>
      <w:lvlJc w:val="left"/>
      <w:pPr>
        <w:ind w:left="3435" w:hanging="360"/>
      </w:pPr>
      <w:rPr>
        <w:rFonts w:hint="default"/>
        <w:lang w:val="en-US" w:eastAsia="en-US" w:bidi="ar-SA"/>
      </w:rPr>
    </w:lvl>
    <w:lvl w:ilvl="5">
      <w:start w:val="0"/>
      <w:numFmt w:val="bullet"/>
      <w:lvlText w:val="•"/>
      <w:lvlJc w:val="left"/>
      <w:pPr>
        <w:ind w:left="3809" w:hanging="360"/>
      </w:pPr>
      <w:rPr>
        <w:rFonts w:hint="default"/>
        <w:lang w:val="en-US" w:eastAsia="en-US" w:bidi="ar-SA"/>
      </w:rPr>
    </w:lvl>
    <w:lvl w:ilvl="6">
      <w:start w:val="0"/>
      <w:numFmt w:val="bullet"/>
      <w:lvlText w:val="•"/>
      <w:lvlJc w:val="left"/>
      <w:pPr>
        <w:ind w:left="4183" w:hanging="360"/>
      </w:pPr>
      <w:rPr>
        <w:rFonts w:hint="default"/>
        <w:lang w:val="en-US" w:eastAsia="en-US" w:bidi="ar-SA"/>
      </w:rPr>
    </w:lvl>
    <w:lvl w:ilvl="7">
      <w:start w:val="0"/>
      <w:numFmt w:val="bullet"/>
      <w:lvlText w:val="•"/>
      <w:lvlJc w:val="left"/>
      <w:pPr>
        <w:ind w:left="4557" w:hanging="360"/>
      </w:pPr>
      <w:rPr>
        <w:rFonts w:hint="default"/>
        <w:lang w:val="en-US" w:eastAsia="en-US" w:bidi="ar-SA"/>
      </w:rPr>
    </w:lvl>
    <w:lvl w:ilvl="8">
      <w:start w:val="0"/>
      <w:numFmt w:val="bullet"/>
      <w:lvlText w:val="•"/>
      <w:lvlJc w:val="left"/>
      <w:pPr>
        <w:ind w:left="4931" w:hanging="360"/>
      </w:pPr>
      <w:rPr>
        <w:rFonts w:hint="default"/>
        <w:lang w:val="en-US" w:eastAsia="en-US" w:bidi="ar-SA"/>
      </w:rPr>
    </w:lvl>
  </w:abstractNum>
  <w:abstractNum w:abstractNumId="73">
    <w:multiLevelType w:val="hybridMultilevel"/>
    <w:lvl w:ilvl="0">
      <w:start w:val="4"/>
      <w:numFmt w:val="decimal"/>
      <w:lvlText w:val="(%1)"/>
      <w:lvlJc w:val="left"/>
      <w:pPr>
        <w:ind w:left="1123" w:hanging="263"/>
        <w:jc w:val="left"/>
      </w:pPr>
      <w:rPr>
        <w:rFonts w:hint="default" w:ascii="Georgia" w:hAnsi="Georgia" w:eastAsia="Georgia" w:cs="Georgia"/>
        <w:b w:val="0"/>
        <w:bCs w:val="0"/>
        <w:i w:val="0"/>
        <w:iCs w:val="0"/>
        <w:spacing w:val="-1"/>
        <w:w w:val="99"/>
        <w:sz w:val="18"/>
        <w:szCs w:val="18"/>
        <w:lang w:val="en-US" w:eastAsia="en-US" w:bidi="ar-SA"/>
      </w:rPr>
    </w:lvl>
    <w:lvl w:ilvl="1">
      <w:start w:val="1"/>
      <w:numFmt w:val="upperLetter"/>
      <w:lvlText w:val="%2."/>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2">
      <w:start w:val="0"/>
      <w:numFmt w:val="bullet"/>
      <w:lvlText w:val="•"/>
      <w:lvlJc w:val="left"/>
      <w:pPr>
        <w:ind w:left="2355" w:hanging="360"/>
      </w:pPr>
      <w:rPr>
        <w:rFonts w:hint="default"/>
        <w:lang w:val="en-US" w:eastAsia="en-US" w:bidi="ar-SA"/>
      </w:rPr>
    </w:lvl>
    <w:lvl w:ilvl="3">
      <w:start w:val="0"/>
      <w:numFmt w:val="bullet"/>
      <w:lvlText w:val="•"/>
      <w:lvlJc w:val="left"/>
      <w:pPr>
        <w:ind w:left="2771" w:hanging="360"/>
      </w:pPr>
      <w:rPr>
        <w:rFonts w:hint="default"/>
        <w:lang w:val="en-US" w:eastAsia="en-US" w:bidi="ar-SA"/>
      </w:rPr>
    </w:lvl>
    <w:lvl w:ilvl="4">
      <w:start w:val="0"/>
      <w:numFmt w:val="bullet"/>
      <w:lvlText w:val="•"/>
      <w:lvlJc w:val="left"/>
      <w:pPr>
        <w:ind w:left="3186" w:hanging="360"/>
      </w:pPr>
      <w:rPr>
        <w:rFonts w:hint="default"/>
        <w:lang w:val="en-US" w:eastAsia="en-US" w:bidi="ar-SA"/>
      </w:rPr>
    </w:lvl>
    <w:lvl w:ilvl="5">
      <w:start w:val="0"/>
      <w:numFmt w:val="bullet"/>
      <w:lvlText w:val="•"/>
      <w:lvlJc w:val="left"/>
      <w:pPr>
        <w:ind w:left="3602" w:hanging="360"/>
      </w:pPr>
      <w:rPr>
        <w:rFonts w:hint="default"/>
        <w:lang w:val="en-US" w:eastAsia="en-US" w:bidi="ar-SA"/>
      </w:rPr>
    </w:lvl>
    <w:lvl w:ilvl="6">
      <w:start w:val="0"/>
      <w:numFmt w:val="bullet"/>
      <w:lvlText w:val="•"/>
      <w:lvlJc w:val="left"/>
      <w:pPr>
        <w:ind w:left="4017" w:hanging="360"/>
      </w:pPr>
      <w:rPr>
        <w:rFonts w:hint="default"/>
        <w:lang w:val="en-US" w:eastAsia="en-US" w:bidi="ar-SA"/>
      </w:rPr>
    </w:lvl>
    <w:lvl w:ilvl="7">
      <w:start w:val="0"/>
      <w:numFmt w:val="bullet"/>
      <w:lvlText w:val="•"/>
      <w:lvlJc w:val="left"/>
      <w:pPr>
        <w:ind w:left="4433" w:hanging="360"/>
      </w:pPr>
      <w:rPr>
        <w:rFonts w:hint="default"/>
        <w:lang w:val="en-US" w:eastAsia="en-US" w:bidi="ar-SA"/>
      </w:rPr>
    </w:lvl>
    <w:lvl w:ilvl="8">
      <w:start w:val="0"/>
      <w:numFmt w:val="bullet"/>
      <w:lvlText w:val="•"/>
      <w:lvlJc w:val="left"/>
      <w:pPr>
        <w:ind w:left="4848" w:hanging="360"/>
      </w:pPr>
      <w:rPr>
        <w:rFonts w:hint="default"/>
        <w:lang w:val="en-US" w:eastAsia="en-US" w:bidi="ar-SA"/>
      </w:rPr>
    </w:lvl>
  </w:abstractNum>
  <w:abstractNum w:abstractNumId="72">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061" w:hanging="360"/>
      </w:pPr>
      <w:rPr>
        <w:rFonts w:hint="default"/>
        <w:lang w:val="en-US" w:eastAsia="en-US" w:bidi="ar-SA"/>
      </w:rPr>
    </w:lvl>
    <w:lvl w:ilvl="4">
      <w:start w:val="0"/>
      <w:numFmt w:val="bullet"/>
      <w:lvlText w:val="•"/>
      <w:lvlJc w:val="left"/>
      <w:pPr>
        <w:ind w:left="3435" w:hanging="360"/>
      </w:pPr>
      <w:rPr>
        <w:rFonts w:hint="default"/>
        <w:lang w:val="en-US" w:eastAsia="en-US" w:bidi="ar-SA"/>
      </w:rPr>
    </w:lvl>
    <w:lvl w:ilvl="5">
      <w:start w:val="0"/>
      <w:numFmt w:val="bullet"/>
      <w:lvlText w:val="•"/>
      <w:lvlJc w:val="left"/>
      <w:pPr>
        <w:ind w:left="3809" w:hanging="360"/>
      </w:pPr>
      <w:rPr>
        <w:rFonts w:hint="default"/>
        <w:lang w:val="en-US" w:eastAsia="en-US" w:bidi="ar-SA"/>
      </w:rPr>
    </w:lvl>
    <w:lvl w:ilvl="6">
      <w:start w:val="0"/>
      <w:numFmt w:val="bullet"/>
      <w:lvlText w:val="•"/>
      <w:lvlJc w:val="left"/>
      <w:pPr>
        <w:ind w:left="4183" w:hanging="360"/>
      </w:pPr>
      <w:rPr>
        <w:rFonts w:hint="default"/>
        <w:lang w:val="en-US" w:eastAsia="en-US" w:bidi="ar-SA"/>
      </w:rPr>
    </w:lvl>
    <w:lvl w:ilvl="7">
      <w:start w:val="0"/>
      <w:numFmt w:val="bullet"/>
      <w:lvlText w:val="•"/>
      <w:lvlJc w:val="left"/>
      <w:pPr>
        <w:ind w:left="4557" w:hanging="360"/>
      </w:pPr>
      <w:rPr>
        <w:rFonts w:hint="default"/>
        <w:lang w:val="en-US" w:eastAsia="en-US" w:bidi="ar-SA"/>
      </w:rPr>
    </w:lvl>
    <w:lvl w:ilvl="8">
      <w:start w:val="0"/>
      <w:numFmt w:val="bullet"/>
      <w:lvlText w:val="•"/>
      <w:lvlJc w:val="left"/>
      <w:pPr>
        <w:ind w:left="4931" w:hanging="360"/>
      </w:pPr>
      <w:rPr>
        <w:rFonts w:hint="default"/>
        <w:lang w:val="en-US" w:eastAsia="en-US" w:bidi="ar-SA"/>
      </w:rPr>
    </w:lvl>
  </w:abstractNum>
  <w:abstractNum w:abstractNumId="71">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3" w:hanging="360"/>
      </w:pPr>
      <w:rPr>
        <w:rFonts w:hint="default"/>
        <w:lang w:val="en-US" w:eastAsia="en-US" w:bidi="ar-SA"/>
      </w:rPr>
    </w:lvl>
    <w:lvl w:ilvl="2">
      <w:start w:val="0"/>
      <w:numFmt w:val="bullet"/>
      <w:lvlText w:val="•"/>
      <w:lvlJc w:val="left"/>
      <w:pPr>
        <w:ind w:left="2687" w:hanging="360"/>
      </w:pPr>
      <w:rPr>
        <w:rFonts w:hint="default"/>
        <w:lang w:val="en-US" w:eastAsia="en-US" w:bidi="ar-SA"/>
      </w:rPr>
    </w:lvl>
    <w:lvl w:ilvl="3">
      <w:start w:val="0"/>
      <w:numFmt w:val="bullet"/>
      <w:lvlText w:val="•"/>
      <w:lvlJc w:val="left"/>
      <w:pPr>
        <w:ind w:left="3061" w:hanging="360"/>
      </w:pPr>
      <w:rPr>
        <w:rFonts w:hint="default"/>
        <w:lang w:val="en-US" w:eastAsia="en-US" w:bidi="ar-SA"/>
      </w:rPr>
    </w:lvl>
    <w:lvl w:ilvl="4">
      <w:start w:val="0"/>
      <w:numFmt w:val="bullet"/>
      <w:lvlText w:val="•"/>
      <w:lvlJc w:val="left"/>
      <w:pPr>
        <w:ind w:left="3435" w:hanging="360"/>
      </w:pPr>
      <w:rPr>
        <w:rFonts w:hint="default"/>
        <w:lang w:val="en-US" w:eastAsia="en-US" w:bidi="ar-SA"/>
      </w:rPr>
    </w:lvl>
    <w:lvl w:ilvl="5">
      <w:start w:val="0"/>
      <w:numFmt w:val="bullet"/>
      <w:lvlText w:val="•"/>
      <w:lvlJc w:val="left"/>
      <w:pPr>
        <w:ind w:left="3809" w:hanging="360"/>
      </w:pPr>
      <w:rPr>
        <w:rFonts w:hint="default"/>
        <w:lang w:val="en-US" w:eastAsia="en-US" w:bidi="ar-SA"/>
      </w:rPr>
    </w:lvl>
    <w:lvl w:ilvl="6">
      <w:start w:val="0"/>
      <w:numFmt w:val="bullet"/>
      <w:lvlText w:val="•"/>
      <w:lvlJc w:val="left"/>
      <w:pPr>
        <w:ind w:left="4183" w:hanging="360"/>
      </w:pPr>
      <w:rPr>
        <w:rFonts w:hint="default"/>
        <w:lang w:val="en-US" w:eastAsia="en-US" w:bidi="ar-SA"/>
      </w:rPr>
    </w:lvl>
    <w:lvl w:ilvl="7">
      <w:start w:val="0"/>
      <w:numFmt w:val="bullet"/>
      <w:lvlText w:val="•"/>
      <w:lvlJc w:val="left"/>
      <w:pPr>
        <w:ind w:left="4557" w:hanging="360"/>
      </w:pPr>
      <w:rPr>
        <w:rFonts w:hint="default"/>
        <w:lang w:val="en-US" w:eastAsia="en-US" w:bidi="ar-SA"/>
      </w:rPr>
    </w:lvl>
    <w:lvl w:ilvl="8">
      <w:start w:val="0"/>
      <w:numFmt w:val="bullet"/>
      <w:lvlText w:val="•"/>
      <w:lvlJc w:val="left"/>
      <w:pPr>
        <w:ind w:left="4931" w:hanging="360"/>
      </w:pPr>
      <w:rPr>
        <w:rFonts w:hint="default"/>
        <w:lang w:val="en-US" w:eastAsia="en-US" w:bidi="ar-SA"/>
      </w:rPr>
    </w:lvl>
  </w:abstractNum>
  <w:abstractNum w:abstractNumId="70">
    <w:multiLevelType w:val="hybridMultilevel"/>
    <w:lvl w:ilvl="0">
      <w:start w:val="1"/>
      <w:numFmt w:val="upperLetter"/>
      <w:lvlText w:val="%1."/>
      <w:lvlJc w:val="left"/>
      <w:pPr>
        <w:ind w:left="1581" w:hanging="360"/>
        <w:jc w:val="righ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8" w:hanging="360"/>
      </w:pPr>
      <w:rPr>
        <w:rFonts w:hint="default"/>
        <w:lang w:val="en-US" w:eastAsia="en-US" w:bidi="ar-SA"/>
      </w:rPr>
    </w:lvl>
    <w:lvl w:ilvl="2">
      <w:start w:val="0"/>
      <w:numFmt w:val="bullet"/>
      <w:lvlText w:val="•"/>
      <w:lvlJc w:val="left"/>
      <w:pPr>
        <w:ind w:left="2277" w:hanging="360"/>
      </w:pPr>
      <w:rPr>
        <w:rFonts w:hint="default"/>
        <w:lang w:val="en-US" w:eastAsia="en-US" w:bidi="ar-SA"/>
      </w:rPr>
    </w:lvl>
    <w:lvl w:ilvl="3">
      <w:start w:val="0"/>
      <w:numFmt w:val="bullet"/>
      <w:lvlText w:val="•"/>
      <w:lvlJc w:val="left"/>
      <w:pPr>
        <w:ind w:left="2626" w:hanging="360"/>
      </w:pPr>
      <w:rPr>
        <w:rFonts w:hint="default"/>
        <w:lang w:val="en-US" w:eastAsia="en-US" w:bidi="ar-SA"/>
      </w:rPr>
    </w:lvl>
    <w:lvl w:ilvl="4">
      <w:start w:val="0"/>
      <w:numFmt w:val="bullet"/>
      <w:lvlText w:val="•"/>
      <w:lvlJc w:val="left"/>
      <w:pPr>
        <w:ind w:left="2975" w:hanging="360"/>
      </w:pPr>
      <w:rPr>
        <w:rFonts w:hint="default"/>
        <w:lang w:val="en-US" w:eastAsia="en-US" w:bidi="ar-SA"/>
      </w:rPr>
    </w:lvl>
    <w:lvl w:ilvl="5">
      <w:start w:val="0"/>
      <w:numFmt w:val="bullet"/>
      <w:lvlText w:val="•"/>
      <w:lvlJc w:val="left"/>
      <w:pPr>
        <w:ind w:left="3324" w:hanging="360"/>
      </w:pPr>
      <w:rPr>
        <w:rFonts w:hint="default"/>
        <w:lang w:val="en-US" w:eastAsia="en-US" w:bidi="ar-SA"/>
      </w:rPr>
    </w:lvl>
    <w:lvl w:ilvl="6">
      <w:start w:val="0"/>
      <w:numFmt w:val="bullet"/>
      <w:lvlText w:val="•"/>
      <w:lvlJc w:val="left"/>
      <w:pPr>
        <w:ind w:left="3673" w:hanging="360"/>
      </w:pPr>
      <w:rPr>
        <w:rFonts w:hint="default"/>
        <w:lang w:val="en-US" w:eastAsia="en-US" w:bidi="ar-SA"/>
      </w:rPr>
    </w:lvl>
    <w:lvl w:ilvl="7">
      <w:start w:val="0"/>
      <w:numFmt w:val="bullet"/>
      <w:lvlText w:val="•"/>
      <w:lvlJc w:val="left"/>
      <w:pPr>
        <w:ind w:left="4022" w:hanging="360"/>
      </w:pPr>
      <w:rPr>
        <w:rFonts w:hint="default"/>
        <w:lang w:val="en-US" w:eastAsia="en-US" w:bidi="ar-SA"/>
      </w:rPr>
    </w:lvl>
    <w:lvl w:ilvl="8">
      <w:start w:val="0"/>
      <w:numFmt w:val="bullet"/>
      <w:lvlText w:val="•"/>
      <w:lvlJc w:val="left"/>
      <w:pPr>
        <w:ind w:left="4371" w:hanging="360"/>
      </w:pPr>
      <w:rPr>
        <w:rFonts w:hint="default"/>
        <w:lang w:val="en-US" w:eastAsia="en-US" w:bidi="ar-SA"/>
      </w:rPr>
    </w:lvl>
  </w:abstractNum>
  <w:abstractNum w:abstractNumId="69">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8" w:hanging="360"/>
      </w:pPr>
      <w:rPr>
        <w:rFonts w:hint="default"/>
        <w:lang w:val="en-US" w:eastAsia="en-US" w:bidi="ar-SA"/>
      </w:rPr>
    </w:lvl>
    <w:lvl w:ilvl="2">
      <w:start w:val="0"/>
      <w:numFmt w:val="bullet"/>
      <w:lvlText w:val="•"/>
      <w:lvlJc w:val="left"/>
      <w:pPr>
        <w:ind w:left="2277" w:hanging="360"/>
      </w:pPr>
      <w:rPr>
        <w:rFonts w:hint="default"/>
        <w:lang w:val="en-US" w:eastAsia="en-US" w:bidi="ar-SA"/>
      </w:rPr>
    </w:lvl>
    <w:lvl w:ilvl="3">
      <w:start w:val="0"/>
      <w:numFmt w:val="bullet"/>
      <w:lvlText w:val="•"/>
      <w:lvlJc w:val="left"/>
      <w:pPr>
        <w:ind w:left="2626" w:hanging="360"/>
      </w:pPr>
      <w:rPr>
        <w:rFonts w:hint="default"/>
        <w:lang w:val="en-US" w:eastAsia="en-US" w:bidi="ar-SA"/>
      </w:rPr>
    </w:lvl>
    <w:lvl w:ilvl="4">
      <w:start w:val="0"/>
      <w:numFmt w:val="bullet"/>
      <w:lvlText w:val="•"/>
      <w:lvlJc w:val="left"/>
      <w:pPr>
        <w:ind w:left="2975" w:hanging="360"/>
      </w:pPr>
      <w:rPr>
        <w:rFonts w:hint="default"/>
        <w:lang w:val="en-US" w:eastAsia="en-US" w:bidi="ar-SA"/>
      </w:rPr>
    </w:lvl>
    <w:lvl w:ilvl="5">
      <w:start w:val="0"/>
      <w:numFmt w:val="bullet"/>
      <w:lvlText w:val="•"/>
      <w:lvlJc w:val="left"/>
      <w:pPr>
        <w:ind w:left="3324" w:hanging="360"/>
      </w:pPr>
      <w:rPr>
        <w:rFonts w:hint="default"/>
        <w:lang w:val="en-US" w:eastAsia="en-US" w:bidi="ar-SA"/>
      </w:rPr>
    </w:lvl>
    <w:lvl w:ilvl="6">
      <w:start w:val="0"/>
      <w:numFmt w:val="bullet"/>
      <w:lvlText w:val="•"/>
      <w:lvlJc w:val="left"/>
      <w:pPr>
        <w:ind w:left="3673" w:hanging="360"/>
      </w:pPr>
      <w:rPr>
        <w:rFonts w:hint="default"/>
        <w:lang w:val="en-US" w:eastAsia="en-US" w:bidi="ar-SA"/>
      </w:rPr>
    </w:lvl>
    <w:lvl w:ilvl="7">
      <w:start w:val="0"/>
      <w:numFmt w:val="bullet"/>
      <w:lvlText w:val="•"/>
      <w:lvlJc w:val="left"/>
      <w:pPr>
        <w:ind w:left="4022" w:hanging="360"/>
      </w:pPr>
      <w:rPr>
        <w:rFonts w:hint="default"/>
        <w:lang w:val="en-US" w:eastAsia="en-US" w:bidi="ar-SA"/>
      </w:rPr>
    </w:lvl>
    <w:lvl w:ilvl="8">
      <w:start w:val="0"/>
      <w:numFmt w:val="bullet"/>
      <w:lvlText w:val="•"/>
      <w:lvlJc w:val="left"/>
      <w:pPr>
        <w:ind w:left="4371" w:hanging="360"/>
      </w:pPr>
      <w:rPr>
        <w:rFonts w:hint="default"/>
        <w:lang w:val="en-US" w:eastAsia="en-US" w:bidi="ar-SA"/>
      </w:rPr>
    </w:lvl>
  </w:abstractNum>
  <w:abstractNum w:abstractNumId="68">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8" w:hanging="360"/>
      </w:pPr>
      <w:rPr>
        <w:rFonts w:hint="default"/>
        <w:lang w:val="en-US" w:eastAsia="en-US" w:bidi="ar-SA"/>
      </w:rPr>
    </w:lvl>
    <w:lvl w:ilvl="2">
      <w:start w:val="0"/>
      <w:numFmt w:val="bullet"/>
      <w:lvlText w:val="•"/>
      <w:lvlJc w:val="left"/>
      <w:pPr>
        <w:ind w:left="2277" w:hanging="360"/>
      </w:pPr>
      <w:rPr>
        <w:rFonts w:hint="default"/>
        <w:lang w:val="en-US" w:eastAsia="en-US" w:bidi="ar-SA"/>
      </w:rPr>
    </w:lvl>
    <w:lvl w:ilvl="3">
      <w:start w:val="0"/>
      <w:numFmt w:val="bullet"/>
      <w:lvlText w:val="•"/>
      <w:lvlJc w:val="left"/>
      <w:pPr>
        <w:ind w:left="2626" w:hanging="360"/>
      </w:pPr>
      <w:rPr>
        <w:rFonts w:hint="default"/>
        <w:lang w:val="en-US" w:eastAsia="en-US" w:bidi="ar-SA"/>
      </w:rPr>
    </w:lvl>
    <w:lvl w:ilvl="4">
      <w:start w:val="0"/>
      <w:numFmt w:val="bullet"/>
      <w:lvlText w:val="•"/>
      <w:lvlJc w:val="left"/>
      <w:pPr>
        <w:ind w:left="2975" w:hanging="360"/>
      </w:pPr>
      <w:rPr>
        <w:rFonts w:hint="default"/>
        <w:lang w:val="en-US" w:eastAsia="en-US" w:bidi="ar-SA"/>
      </w:rPr>
    </w:lvl>
    <w:lvl w:ilvl="5">
      <w:start w:val="0"/>
      <w:numFmt w:val="bullet"/>
      <w:lvlText w:val="•"/>
      <w:lvlJc w:val="left"/>
      <w:pPr>
        <w:ind w:left="3324" w:hanging="360"/>
      </w:pPr>
      <w:rPr>
        <w:rFonts w:hint="default"/>
        <w:lang w:val="en-US" w:eastAsia="en-US" w:bidi="ar-SA"/>
      </w:rPr>
    </w:lvl>
    <w:lvl w:ilvl="6">
      <w:start w:val="0"/>
      <w:numFmt w:val="bullet"/>
      <w:lvlText w:val="•"/>
      <w:lvlJc w:val="left"/>
      <w:pPr>
        <w:ind w:left="3673" w:hanging="360"/>
      </w:pPr>
      <w:rPr>
        <w:rFonts w:hint="default"/>
        <w:lang w:val="en-US" w:eastAsia="en-US" w:bidi="ar-SA"/>
      </w:rPr>
    </w:lvl>
    <w:lvl w:ilvl="7">
      <w:start w:val="0"/>
      <w:numFmt w:val="bullet"/>
      <w:lvlText w:val="•"/>
      <w:lvlJc w:val="left"/>
      <w:pPr>
        <w:ind w:left="4022" w:hanging="360"/>
      </w:pPr>
      <w:rPr>
        <w:rFonts w:hint="default"/>
        <w:lang w:val="en-US" w:eastAsia="en-US" w:bidi="ar-SA"/>
      </w:rPr>
    </w:lvl>
    <w:lvl w:ilvl="8">
      <w:start w:val="0"/>
      <w:numFmt w:val="bullet"/>
      <w:lvlText w:val="•"/>
      <w:lvlJc w:val="left"/>
      <w:pPr>
        <w:ind w:left="4371" w:hanging="360"/>
      </w:pPr>
      <w:rPr>
        <w:rFonts w:hint="default"/>
        <w:lang w:val="en-US" w:eastAsia="en-US" w:bidi="ar-SA"/>
      </w:rPr>
    </w:lvl>
  </w:abstractNum>
  <w:abstractNum w:abstractNumId="67">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8" w:hanging="360"/>
      </w:pPr>
      <w:rPr>
        <w:rFonts w:hint="default"/>
        <w:lang w:val="en-US" w:eastAsia="en-US" w:bidi="ar-SA"/>
      </w:rPr>
    </w:lvl>
    <w:lvl w:ilvl="2">
      <w:start w:val="0"/>
      <w:numFmt w:val="bullet"/>
      <w:lvlText w:val="•"/>
      <w:lvlJc w:val="left"/>
      <w:pPr>
        <w:ind w:left="2277" w:hanging="360"/>
      </w:pPr>
      <w:rPr>
        <w:rFonts w:hint="default"/>
        <w:lang w:val="en-US" w:eastAsia="en-US" w:bidi="ar-SA"/>
      </w:rPr>
    </w:lvl>
    <w:lvl w:ilvl="3">
      <w:start w:val="0"/>
      <w:numFmt w:val="bullet"/>
      <w:lvlText w:val="•"/>
      <w:lvlJc w:val="left"/>
      <w:pPr>
        <w:ind w:left="2626" w:hanging="360"/>
      </w:pPr>
      <w:rPr>
        <w:rFonts w:hint="default"/>
        <w:lang w:val="en-US" w:eastAsia="en-US" w:bidi="ar-SA"/>
      </w:rPr>
    </w:lvl>
    <w:lvl w:ilvl="4">
      <w:start w:val="0"/>
      <w:numFmt w:val="bullet"/>
      <w:lvlText w:val="•"/>
      <w:lvlJc w:val="left"/>
      <w:pPr>
        <w:ind w:left="2975" w:hanging="360"/>
      </w:pPr>
      <w:rPr>
        <w:rFonts w:hint="default"/>
        <w:lang w:val="en-US" w:eastAsia="en-US" w:bidi="ar-SA"/>
      </w:rPr>
    </w:lvl>
    <w:lvl w:ilvl="5">
      <w:start w:val="0"/>
      <w:numFmt w:val="bullet"/>
      <w:lvlText w:val="•"/>
      <w:lvlJc w:val="left"/>
      <w:pPr>
        <w:ind w:left="3324" w:hanging="360"/>
      </w:pPr>
      <w:rPr>
        <w:rFonts w:hint="default"/>
        <w:lang w:val="en-US" w:eastAsia="en-US" w:bidi="ar-SA"/>
      </w:rPr>
    </w:lvl>
    <w:lvl w:ilvl="6">
      <w:start w:val="0"/>
      <w:numFmt w:val="bullet"/>
      <w:lvlText w:val="•"/>
      <w:lvlJc w:val="left"/>
      <w:pPr>
        <w:ind w:left="3673" w:hanging="360"/>
      </w:pPr>
      <w:rPr>
        <w:rFonts w:hint="default"/>
        <w:lang w:val="en-US" w:eastAsia="en-US" w:bidi="ar-SA"/>
      </w:rPr>
    </w:lvl>
    <w:lvl w:ilvl="7">
      <w:start w:val="0"/>
      <w:numFmt w:val="bullet"/>
      <w:lvlText w:val="•"/>
      <w:lvlJc w:val="left"/>
      <w:pPr>
        <w:ind w:left="4022" w:hanging="360"/>
      </w:pPr>
      <w:rPr>
        <w:rFonts w:hint="default"/>
        <w:lang w:val="en-US" w:eastAsia="en-US" w:bidi="ar-SA"/>
      </w:rPr>
    </w:lvl>
    <w:lvl w:ilvl="8">
      <w:start w:val="0"/>
      <w:numFmt w:val="bullet"/>
      <w:lvlText w:val="•"/>
      <w:lvlJc w:val="left"/>
      <w:pPr>
        <w:ind w:left="4371" w:hanging="360"/>
      </w:pPr>
      <w:rPr>
        <w:rFonts w:hint="default"/>
        <w:lang w:val="en-US" w:eastAsia="en-US" w:bidi="ar-SA"/>
      </w:rPr>
    </w:lvl>
  </w:abstractNum>
  <w:abstractNum w:abstractNumId="6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8" w:hanging="360"/>
      </w:pPr>
      <w:rPr>
        <w:rFonts w:hint="default"/>
        <w:lang w:val="en-US" w:eastAsia="en-US" w:bidi="ar-SA"/>
      </w:rPr>
    </w:lvl>
    <w:lvl w:ilvl="2">
      <w:start w:val="0"/>
      <w:numFmt w:val="bullet"/>
      <w:lvlText w:val="•"/>
      <w:lvlJc w:val="left"/>
      <w:pPr>
        <w:ind w:left="2277" w:hanging="360"/>
      </w:pPr>
      <w:rPr>
        <w:rFonts w:hint="default"/>
        <w:lang w:val="en-US" w:eastAsia="en-US" w:bidi="ar-SA"/>
      </w:rPr>
    </w:lvl>
    <w:lvl w:ilvl="3">
      <w:start w:val="0"/>
      <w:numFmt w:val="bullet"/>
      <w:lvlText w:val="•"/>
      <w:lvlJc w:val="left"/>
      <w:pPr>
        <w:ind w:left="2626" w:hanging="360"/>
      </w:pPr>
      <w:rPr>
        <w:rFonts w:hint="default"/>
        <w:lang w:val="en-US" w:eastAsia="en-US" w:bidi="ar-SA"/>
      </w:rPr>
    </w:lvl>
    <w:lvl w:ilvl="4">
      <w:start w:val="0"/>
      <w:numFmt w:val="bullet"/>
      <w:lvlText w:val="•"/>
      <w:lvlJc w:val="left"/>
      <w:pPr>
        <w:ind w:left="2975" w:hanging="360"/>
      </w:pPr>
      <w:rPr>
        <w:rFonts w:hint="default"/>
        <w:lang w:val="en-US" w:eastAsia="en-US" w:bidi="ar-SA"/>
      </w:rPr>
    </w:lvl>
    <w:lvl w:ilvl="5">
      <w:start w:val="0"/>
      <w:numFmt w:val="bullet"/>
      <w:lvlText w:val="•"/>
      <w:lvlJc w:val="left"/>
      <w:pPr>
        <w:ind w:left="3324" w:hanging="360"/>
      </w:pPr>
      <w:rPr>
        <w:rFonts w:hint="default"/>
        <w:lang w:val="en-US" w:eastAsia="en-US" w:bidi="ar-SA"/>
      </w:rPr>
    </w:lvl>
    <w:lvl w:ilvl="6">
      <w:start w:val="0"/>
      <w:numFmt w:val="bullet"/>
      <w:lvlText w:val="•"/>
      <w:lvlJc w:val="left"/>
      <w:pPr>
        <w:ind w:left="3673" w:hanging="360"/>
      </w:pPr>
      <w:rPr>
        <w:rFonts w:hint="default"/>
        <w:lang w:val="en-US" w:eastAsia="en-US" w:bidi="ar-SA"/>
      </w:rPr>
    </w:lvl>
    <w:lvl w:ilvl="7">
      <w:start w:val="0"/>
      <w:numFmt w:val="bullet"/>
      <w:lvlText w:val="•"/>
      <w:lvlJc w:val="left"/>
      <w:pPr>
        <w:ind w:left="4022" w:hanging="360"/>
      </w:pPr>
      <w:rPr>
        <w:rFonts w:hint="default"/>
        <w:lang w:val="en-US" w:eastAsia="en-US" w:bidi="ar-SA"/>
      </w:rPr>
    </w:lvl>
    <w:lvl w:ilvl="8">
      <w:start w:val="0"/>
      <w:numFmt w:val="bullet"/>
      <w:lvlText w:val="•"/>
      <w:lvlJc w:val="left"/>
      <w:pPr>
        <w:ind w:left="4371" w:hanging="360"/>
      </w:pPr>
      <w:rPr>
        <w:rFonts w:hint="default"/>
        <w:lang w:val="en-US" w:eastAsia="en-US" w:bidi="ar-SA"/>
      </w:rPr>
    </w:lvl>
  </w:abstractNum>
  <w:abstractNum w:abstractNumId="64">
    <w:multiLevelType w:val="hybridMultilevel"/>
    <w:lvl w:ilvl="0">
      <w:start w:val="3"/>
      <w:numFmt w:val="decimal"/>
      <w:lvlText w:val="(%1)"/>
      <w:lvlJc w:val="left"/>
      <w:pPr>
        <w:ind w:left="1121" w:hanging="261"/>
        <w:jc w:val="left"/>
      </w:pPr>
      <w:rPr>
        <w:rFonts w:hint="default" w:ascii="Georgia" w:hAnsi="Georgia" w:eastAsia="Georgia" w:cs="Georgia"/>
        <w:b w:val="0"/>
        <w:bCs w:val="0"/>
        <w:i w:val="0"/>
        <w:iCs w:val="0"/>
        <w:spacing w:val="-1"/>
        <w:w w:val="99"/>
        <w:sz w:val="18"/>
        <w:szCs w:val="18"/>
        <w:lang w:val="en-US" w:eastAsia="en-US" w:bidi="ar-SA"/>
      </w:rPr>
    </w:lvl>
    <w:lvl w:ilvl="1">
      <w:start w:val="1"/>
      <w:numFmt w:val="upperLetter"/>
      <w:lvlText w:val="%2."/>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2">
      <w:start w:val="0"/>
      <w:numFmt w:val="bullet"/>
      <w:lvlText w:val="•"/>
      <w:lvlJc w:val="left"/>
      <w:pPr>
        <w:ind w:left="2355" w:hanging="360"/>
      </w:pPr>
      <w:rPr>
        <w:rFonts w:hint="default"/>
        <w:lang w:val="en-US" w:eastAsia="en-US" w:bidi="ar-SA"/>
      </w:rPr>
    </w:lvl>
    <w:lvl w:ilvl="3">
      <w:start w:val="0"/>
      <w:numFmt w:val="bullet"/>
      <w:lvlText w:val="•"/>
      <w:lvlJc w:val="left"/>
      <w:pPr>
        <w:ind w:left="2771" w:hanging="360"/>
      </w:pPr>
      <w:rPr>
        <w:rFonts w:hint="default"/>
        <w:lang w:val="en-US" w:eastAsia="en-US" w:bidi="ar-SA"/>
      </w:rPr>
    </w:lvl>
    <w:lvl w:ilvl="4">
      <w:start w:val="0"/>
      <w:numFmt w:val="bullet"/>
      <w:lvlText w:val="•"/>
      <w:lvlJc w:val="left"/>
      <w:pPr>
        <w:ind w:left="3186" w:hanging="360"/>
      </w:pPr>
      <w:rPr>
        <w:rFonts w:hint="default"/>
        <w:lang w:val="en-US" w:eastAsia="en-US" w:bidi="ar-SA"/>
      </w:rPr>
    </w:lvl>
    <w:lvl w:ilvl="5">
      <w:start w:val="0"/>
      <w:numFmt w:val="bullet"/>
      <w:lvlText w:val="•"/>
      <w:lvlJc w:val="left"/>
      <w:pPr>
        <w:ind w:left="3602" w:hanging="360"/>
      </w:pPr>
      <w:rPr>
        <w:rFonts w:hint="default"/>
        <w:lang w:val="en-US" w:eastAsia="en-US" w:bidi="ar-SA"/>
      </w:rPr>
    </w:lvl>
    <w:lvl w:ilvl="6">
      <w:start w:val="0"/>
      <w:numFmt w:val="bullet"/>
      <w:lvlText w:val="•"/>
      <w:lvlJc w:val="left"/>
      <w:pPr>
        <w:ind w:left="4018" w:hanging="360"/>
      </w:pPr>
      <w:rPr>
        <w:rFonts w:hint="default"/>
        <w:lang w:val="en-US" w:eastAsia="en-US" w:bidi="ar-SA"/>
      </w:rPr>
    </w:lvl>
    <w:lvl w:ilvl="7">
      <w:start w:val="0"/>
      <w:numFmt w:val="bullet"/>
      <w:lvlText w:val="•"/>
      <w:lvlJc w:val="left"/>
      <w:pPr>
        <w:ind w:left="4433" w:hanging="360"/>
      </w:pPr>
      <w:rPr>
        <w:rFonts w:hint="default"/>
        <w:lang w:val="en-US" w:eastAsia="en-US" w:bidi="ar-SA"/>
      </w:rPr>
    </w:lvl>
    <w:lvl w:ilvl="8">
      <w:start w:val="0"/>
      <w:numFmt w:val="bullet"/>
      <w:lvlText w:val="•"/>
      <w:lvlJc w:val="left"/>
      <w:pPr>
        <w:ind w:left="4849" w:hanging="360"/>
      </w:pPr>
      <w:rPr>
        <w:rFonts w:hint="default"/>
        <w:lang w:val="en-US" w:eastAsia="en-US" w:bidi="ar-SA"/>
      </w:rPr>
    </w:lvl>
  </w:abstractNum>
  <w:abstractNum w:abstractNumId="63">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06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3810" w:hanging="360"/>
      </w:pPr>
      <w:rPr>
        <w:rFonts w:hint="default"/>
        <w:lang w:val="en-US" w:eastAsia="en-US" w:bidi="ar-SA"/>
      </w:rPr>
    </w:lvl>
    <w:lvl w:ilvl="6">
      <w:start w:val="0"/>
      <w:numFmt w:val="bullet"/>
      <w:lvlText w:val="•"/>
      <w:lvlJc w:val="left"/>
      <w:pPr>
        <w:ind w:left="4184" w:hanging="360"/>
      </w:pPr>
      <w:rPr>
        <w:rFonts w:hint="default"/>
        <w:lang w:val="en-US" w:eastAsia="en-US" w:bidi="ar-SA"/>
      </w:rPr>
    </w:lvl>
    <w:lvl w:ilvl="7">
      <w:start w:val="0"/>
      <w:numFmt w:val="bullet"/>
      <w:lvlText w:val="•"/>
      <w:lvlJc w:val="left"/>
      <w:pPr>
        <w:ind w:left="4558" w:hanging="360"/>
      </w:pPr>
      <w:rPr>
        <w:rFonts w:hint="default"/>
        <w:lang w:val="en-US" w:eastAsia="en-US" w:bidi="ar-SA"/>
      </w:rPr>
    </w:lvl>
    <w:lvl w:ilvl="8">
      <w:start w:val="0"/>
      <w:numFmt w:val="bullet"/>
      <w:lvlText w:val="•"/>
      <w:lvlJc w:val="left"/>
      <w:pPr>
        <w:ind w:left="4932" w:hanging="360"/>
      </w:pPr>
      <w:rPr>
        <w:rFonts w:hint="default"/>
        <w:lang w:val="en-US" w:eastAsia="en-US" w:bidi="ar-SA"/>
      </w:rPr>
    </w:lvl>
  </w:abstractNum>
  <w:abstractNum w:abstractNumId="62">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06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3810" w:hanging="360"/>
      </w:pPr>
      <w:rPr>
        <w:rFonts w:hint="default"/>
        <w:lang w:val="en-US" w:eastAsia="en-US" w:bidi="ar-SA"/>
      </w:rPr>
    </w:lvl>
    <w:lvl w:ilvl="6">
      <w:start w:val="0"/>
      <w:numFmt w:val="bullet"/>
      <w:lvlText w:val="•"/>
      <w:lvlJc w:val="left"/>
      <w:pPr>
        <w:ind w:left="4184" w:hanging="360"/>
      </w:pPr>
      <w:rPr>
        <w:rFonts w:hint="default"/>
        <w:lang w:val="en-US" w:eastAsia="en-US" w:bidi="ar-SA"/>
      </w:rPr>
    </w:lvl>
    <w:lvl w:ilvl="7">
      <w:start w:val="0"/>
      <w:numFmt w:val="bullet"/>
      <w:lvlText w:val="•"/>
      <w:lvlJc w:val="left"/>
      <w:pPr>
        <w:ind w:left="4558" w:hanging="360"/>
      </w:pPr>
      <w:rPr>
        <w:rFonts w:hint="default"/>
        <w:lang w:val="en-US" w:eastAsia="en-US" w:bidi="ar-SA"/>
      </w:rPr>
    </w:lvl>
    <w:lvl w:ilvl="8">
      <w:start w:val="0"/>
      <w:numFmt w:val="bullet"/>
      <w:lvlText w:val="•"/>
      <w:lvlJc w:val="left"/>
      <w:pPr>
        <w:ind w:left="4932" w:hanging="360"/>
      </w:pPr>
      <w:rPr>
        <w:rFonts w:hint="default"/>
        <w:lang w:val="en-US" w:eastAsia="en-US" w:bidi="ar-SA"/>
      </w:rPr>
    </w:lvl>
  </w:abstractNum>
  <w:abstractNum w:abstractNumId="61">
    <w:multiLevelType w:val="hybridMultilevel"/>
    <w:lvl w:ilvl="0">
      <w:start w:val="1"/>
      <w:numFmt w:val="upperLetter"/>
      <w:lvlText w:val="%1."/>
      <w:lvlJc w:val="left"/>
      <w:pPr>
        <w:ind w:left="1942"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06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3810" w:hanging="360"/>
      </w:pPr>
      <w:rPr>
        <w:rFonts w:hint="default"/>
        <w:lang w:val="en-US" w:eastAsia="en-US" w:bidi="ar-SA"/>
      </w:rPr>
    </w:lvl>
    <w:lvl w:ilvl="6">
      <w:start w:val="0"/>
      <w:numFmt w:val="bullet"/>
      <w:lvlText w:val="•"/>
      <w:lvlJc w:val="left"/>
      <w:pPr>
        <w:ind w:left="4184" w:hanging="360"/>
      </w:pPr>
      <w:rPr>
        <w:rFonts w:hint="default"/>
        <w:lang w:val="en-US" w:eastAsia="en-US" w:bidi="ar-SA"/>
      </w:rPr>
    </w:lvl>
    <w:lvl w:ilvl="7">
      <w:start w:val="0"/>
      <w:numFmt w:val="bullet"/>
      <w:lvlText w:val="•"/>
      <w:lvlJc w:val="left"/>
      <w:pPr>
        <w:ind w:left="4558" w:hanging="360"/>
      </w:pPr>
      <w:rPr>
        <w:rFonts w:hint="default"/>
        <w:lang w:val="en-US" w:eastAsia="en-US" w:bidi="ar-SA"/>
      </w:rPr>
    </w:lvl>
    <w:lvl w:ilvl="8">
      <w:start w:val="0"/>
      <w:numFmt w:val="bullet"/>
      <w:lvlText w:val="•"/>
      <w:lvlJc w:val="left"/>
      <w:pPr>
        <w:ind w:left="4932" w:hanging="360"/>
      </w:pPr>
      <w:rPr>
        <w:rFonts w:hint="default"/>
        <w:lang w:val="en-US" w:eastAsia="en-US" w:bidi="ar-SA"/>
      </w:rPr>
    </w:lvl>
  </w:abstractNum>
  <w:abstractNum w:abstractNumId="65">
    <w:multiLevelType w:val="hybridMultilevel"/>
    <w:lvl w:ilvl="0">
      <w:start w:val="1"/>
      <w:numFmt w:val="upperLetter"/>
      <w:lvlText w:val="%1."/>
      <w:lvlJc w:val="left"/>
      <w:pPr>
        <w:ind w:left="1579"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8" w:hanging="360"/>
      </w:pPr>
      <w:rPr>
        <w:rFonts w:hint="default"/>
        <w:lang w:val="en-US" w:eastAsia="en-US" w:bidi="ar-SA"/>
      </w:rPr>
    </w:lvl>
    <w:lvl w:ilvl="2">
      <w:start w:val="0"/>
      <w:numFmt w:val="bullet"/>
      <w:lvlText w:val="•"/>
      <w:lvlJc w:val="left"/>
      <w:pPr>
        <w:ind w:left="2277" w:hanging="360"/>
      </w:pPr>
      <w:rPr>
        <w:rFonts w:hint="default"/>
        <w:lang w:val="en-US" w:eastAsia="en-US" w:bidi="ar-SA"/>
      </w:rPr>
    </w:lvl>
    <w:lvl w:ilvl="3">
      <w:start w:val="0"/>
      <w:numFmt w:val="bullet"/>
      <w:lvlText w:val="•"/>
      <w:lvlJc w:val="left"/>
      <w:pPr>
        <w:ind w:left="2626" w:hanging="360"/>
      </w:pPr>
      <w:rPr>
        <w:rFonts w:hint="default"/>
        <w:lang w:val="en-US" w:eastAsia="en-US" w:bidi="ar-SA"/>
      </w:rPr>
    </w:lvl>
    <w:lvl w:ilvl="4">
      <w:start w:val="0"/>
      <w:numFmt w:val="bullet"/>
      <w:lvlText w:val="•"/>
      <w:lvlJc w:val="left"/>
      <w:pPr>
        <w:ind w:left="2975" w:hanging="360"/>
      </w:pPr>
      <w:rPr>
        <w:rFonts w:hint="default"/>
        <w:lang w:val="en-US" w:eastAsia="en-US" w:bidi="ar-SA"/>
      </w:rPr>
    </w:lvl>
    <w:lvl w:ilvl="5">
      <w:start w:val="0"/>
      <w:numFmt w:val="bullet"/>
      <w:lvlText w:val="•"/>
      <w:lvlJc w:val="left"/>
      <w:pPr>
        <w:ind w:left="3324" w:hanging="360"/>
      </w:pPr>
      <w:rPr>
        <w:rFonts w:hint="default"/>
        <w:lang w:val="en-US" w:eastAsia="en-US" w:bidi="ar-SA"/>
      </w:rPr>
    </w:lvl>
    <w:lvl w:ilvl="6">
      <w:start w:val="0"/>
      <w:numFmt w:val="bullet"/>
      <w:lvlText w:val="•"/>
      <w:lvlJc w:val="left"/>
      <w:pPr>
        <w:ind w:left="3673" w:hanging="360"/>
      </w:pPr>
      <w:rPr>
        <w:rFonts w:hint="default"/>
        <w:lang w:val="en-US" w:eastAsia="en-US" w:bidi="ar-SA"/>
      </w:rPr>
    </w:lvl>
    <w:lvl w:ilvl="7">
      <w:start w:val="0"/>
      <w:numFmt w:val="bullet"/>
      <w:lvlText w:val="•"/>
      <w:lvlJc w:val="left"/>
      <w:pPr>
        <w:ind w:left="4022" w:hanging="360"/>
      </w:pPr>
      <w:rPr>
        <w:rFonts w:hint="default"/>
        <w:lang w:val="en-US" w:eastAsia="en-US" w:bidi="ar-SA"/>
      </w:rPr>
    </w:lvl>
    <w:lvl w:ilvl="8">
      <w:start w:val="0"/>
      <w:numFmt w:val="bullet"/>
      <w:lvlText w:val="•"/>
      <w:lvlJc w:val="left"/>
      <w:pPr>
        <w:ind w:left="4371" w:hanging="360"/>
      </w:pPr>
      <w:rPr>
        <w:rFonts w:hint="default"/>
        <w:lang w:val="en-US" w:eastAsia="en-US" w:bidi="ar-SA"/>
      </w:rPr>
    </w:lvl>
  </w:abstractNum>
  <w:abstractNum w:abstractNumId="59">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278" w:hanging="360"/>
      </w:pPr>
      <w:rPr>
        <w:rFonts w:hint="default"/>
        <w:lang w:val="en-US" w:eastAsia="en-US" w:bidi="ar-SA"/>
      </w:rPr>
    </w:lvl>
    <w:lvl w:ilvl="3">
      <w:start w:val="0"/>
      <w:numFmt w:val="bullet"/>
      <w:lvlText w:val="•"/>
      <w:lvlJc w:val="left"/>
      <w:pPr>
        <w:ind w:left="2627"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325" w:hanging="360"/>
      </w:pPr>
      <w:rPr>
        <w:rFonts w:hint="default"/>
        <w:lang w:val="en-US" w:eastAsia="en-US" w:bidi="ar-SA"/>
      </w:rPr>
    </w:lvl>
    <w:lvl w:ilvl="6">
      <w:start w:val="0"/>
      <w:numFmt w:val="bullet"/>
      <w:lvlText w:val="•"/>
      <w:lvlJc w:val="left"/>
      <w:pPr>
        <w:ind w:left="3674" w:hanging="360"/>
      </w:pPr>
      <w:rPr>
        <w:rFonts w:hint="default"/>
        <w:lang w:val="en-US" w:eastAsia="en-US" w:bidi="ar-SA"/>
      </w:rPr>
    </w:lvl>
    <w:lvl w:ilvl="7">
      <w:start w:val="0"/>
      <w:numFmt w:val="bullet"/>
      <w:lvlText w:val="•"/>
      <w:lvlJc w:val="left"/>
      <w:pPr>
        <w:ind w:left="4023" w:hanging="360"/>
      </w:pPr>
      <w:rPr>
        <w:rFonts w:hint="default"/>
        <w:lang w:val="en-US" w:eastAsia="en-US" w:bidi="ar-SA"/>
      </w:rPr>
    </w:lvl>
    <w:lvl w:ilvl="8">
      <w:start w:val="0"/>
      <w:numFmt w:val="bullet"/>
      <w:lvlText w:val="•"/>
      <w:lvlJc w:val="left"/>
      <w:pPr>
        <w:ind w:left="4372" w:hanging="360"/>
      </w:pPr>
      <w:rPr>
        <w:rFonts w:hint="default"/>
        <w:lang w:val="en-US" w:eastAsia="en-US" w:bidi="ar-SA"/>
      </w:rPr>
    </w:lvl>
  </w:abstractNum>
  <w:abstractNum w:abstractNumId="58">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278" w:hanging="360"/>
      </w:pPr>
      <w:rPr>
        <w:rFonts w:hint="default"/>
        <w:lang w:val="en-US" w:eastAsia="en-US" w:bidi="ar-SA"/>
      </w:rPr>
    </w:lvl>
    <w:lvl w:ilvl="3">
      <w:start w:val="0"/>
      <w:numFmt w:val="bullet"/>
      <w:lvlText w:val="•"/>
      <w:lvlJc w:val="left"/>
      <w:pPr>
        <w:ind w:left="2627"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325" w:hanging="360"/>
      </w:pPr>
      <w:rPr>
        <w:rFonts w:hint="default"/>
        <w:lang w:val="en-US" w:eastAsia="en-US" w:bidi="ar-SA"/>
      </w:rPr>
    </w:lvl>
    <w:lvl w:ilvl="6">
      <w:start w:val="0"/>
      <w:numFmt w:val="bullet"/>
      <w:lvlText w:val="•"/>
      <w:lvlJc w:val="left"/>
      <w:pPr>
        <w:ind w:left="3674" w:hanging="360"/>
      </w:pPr>
      <w:rPr>
        <w:rFonts w:hint="default"/>
        <w:lang w:val="en-US" w:eastAsia="en-US" w:bidi="ar-SA"/>
      </w:rPr>
    </w:lvl>
    <w:lvl w:ilvl="7">
      <w:start w:val="0"/>
      <w:numFmt w:val="bullet"/>
      <w:lvlText w:val="•"/>
      <w:lvlJc w:val="left"/>
      <w:pPr>
        <w:ind w:left="4023" w:hanging="360"/>
      </w:pPr>
      <w:rPr>
        <w:rFonts w:hint="default"/>
        <w:lang w:val="en-US" w:eastAsia="en-US" w:bidi="ar-SA"/>
      </w:rPr>
    </w:lvl>
    <w:lvl w:ilvl="8">
      <w:start w:val="0"/>
      <w:numFmt w:val="bullet"/>
      <w:lvlText w:val="•"/>
      <w:lvlJc w:val="left"/>
      <w:pPr>
        <w:ind w:left="4372" w:hanging="360"/>
      </w:pPr>
      <w:rPr>
        <w:rFonts w:hint="default"/>
        <w:lang w:val="en-US" w:eastAsia="en-US" w:bidi="ar-SA"/>
      </w:rPr>
    </w:lvl>
  </w:abstractNum>
  <w:abstractNum w:abstractNumId="57">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278" w:hanging="360"/>
      </w:pPr>
      <w:rPr>
        <w:rFonts w:hint="default"/>
        <w:lang w:val="en-US" w:eastAsia="en-US" w:bidi="ar-SA"/>
      </w:rPr>
    </w:lvl>
    <w:lvl w:ilvl="3">
      <w:start w:val="0"/>
      <w:numFmt w:val="bullet"/>
      <w:lvlText w:val="•"/>
      <w:lvlJc w:val="left"/>
      <w:pPr>
        <w:ind w:left="2627"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325" w:hanging="360"/>
      </w:pPr>
      <w:rPr>
        <w:rFonts w:hint="default"/>
        <w:lang w:val="en-US" w:eastAsia="en-US" w:bidi="ar-SA"/>
      </w:rPr>
    </w:lvl>
    <w:lvl w:ilvl="6">
      <w:start w:val="0"/>
      <w:numFmt w:val="bullet"/>
      <w:lvlText w:val="•"/>
      <w:lvlJc w:val="left"/>
      <w:pPr>
        <w:ind w:left="3674" w:hanging="360"/>
      </w:pPr>
      <w:rPr>
        <w:rFonts w:hint="default"/>
        <w:lang w:val="en-US" w:eastAsia="en-US" w:bidi="ar-SA"/>
      </w:rPr>
    </w:lvl>
    <w:lvl w:ilvl="7">
      <w:start w:val="0"/>
      <w:numFmt w:val="bullet"/>
      <w:lvlText w:val="•"/>
      <w:lvlJc w:val="left"/>
      <w:pPr>
        <w:ind w:left="4023" w:hanging="360"/>
      </w:pPr>
      <w:rPr>
        <w:rFonts w:hint="default"/>
        <w:lang w:val="en-US" w:eastAsia="en-US" w:bidi="ar-SA"/>
      </w:rPr>
    </w:lvl>
    <w:lvl w:ilvl="8">
      <w:start w:val="0"/>
      <w:numFmt w:val="bullet"/>
      <w:lvlText w:val="•"/>
      <w:lvlJc w:val="left"/>
      <w:pPr>
        <w:ind w:left="4372" w:hanging="360"/>
      </w:pPr>
      <w:rPr>
        <w:rFonts w:hint="default"/>
        <w:lang w:val="en-US" w:eastAsia="en-US" w:bidi="ar-SA"/>
      </w:rPr>
    </w:lvl>
  </w:abstractNum>
  <w:abstractNum w:abstractNumId="5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278" w:hanging="360"/>
      </w:pPr>
      <w:rPr>
        <w:rFonts w:hint="default"/>
        <w:lang w:val="en-US" w:eastAsia="en-US" w:bidi="ar-SA"/>
      </w:rPr>
    </w:lvl>
    <w:lvl w:ilvl="3">
      <w:start w:val="0"/>
      <w:numFmt w:val="bullet"/>
      <w:lvlText w:val="•"/>
      <w:lvlJc w:val="left"/>
      <w:pPr>
        <w:ind w:left="2627"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325" w:hanging="360"/>
      </w:pPr>
      <w:rPr>
        <w:rFonts w:hint="default"/>
        <w:lang w:val="en-US" w:eastAsia="en-US" w:bidi="ar-SA"/>
      </w:rPr>
    </w:lvl>
    <w:lvl w:ilvl="6">
      <w:start w:val="0"/>
      <w:numFmt w:val="bullet"/>
      <w:lvlText w:val="•"/>
      <w:lvlJc w:val="left"/>
      <w:pPr>
        <w:ind w:left="3674" w:hanging="360"/>
      </w:pPr>
      <w:rPr>
        <w:rFonts w:hint="default"/>
        <w:lang w:val="en-US" w:eastAsia="en-US" w:bidi="ar-SA"/>
      </w:rPr>
    </w:lvl>
    <w:lvl w:ilvl="7">
      <w:start w:val="0"/>
      <w:numFmt w:val="bullet"/>
      <w:lvlText w:val="•"/>
      <w:lvlJc w:val="left"/>
      <w:pPr>
        <w:ind w:left="4023" w:hanging="360"/>
      </w:pPr>
      <w:rPr>
        <w:rFonts w:hint="default"/>
        <w:lang w:val="en-US" w:eastAsia="en-US" w:bidi="ar-SA"/>
      </w:rPr>
    </w:lvl>
    <w:lvl w:ilvl="8">
      <w:start w:val="0"/>
      <w:numFmt w:val="bullet"/>
      <w:lvlText w:val="•"/>
      <w:lvlJc w:val="left"/>
      <w:pPr>
        <w:ind w:left="4372" w:hanging="360"/>
      </w:pPr>
      <w:rPr>
        <w:rFonts w:hint="default"/>
        <w:lang w:val="en-US" w:eastAsia="en-US" w:bidi="ar-SA"/>
      </w:rPr>
    </w:lvl>
  </w:abstractNum>
  <w:abstractNum w:abstractNumId="55">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278" w:hanging="360"/>
      </w:pPr>
      <w:rPr>
        <w:rFonts w:hint="default"/>
        <w:lang w:val="en-US" w:eastAsia="en-US" w:bidi="ar-SA"/>
      </w:rPr>
    </w:lvl>
    <w:lvl w:ilvl="3">
      <w:start w:val="0"/>
      <w:numFmt w:val="bullet"/>
      <w:lvlText w:val="•"/>
      <w:lvlJc w:val="left"/>
      <w:pPr>
        <w:ind w:left="2627"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325" w:hanging="360"/>
      </w:pPr>
      <w:rPr>
        <w:rFonts w:hint="default"/>
        <w:lang w:val="en-US" w:eastAsia="en-US" w:bidi="ar-SA"/>
      </w:rPr>
    </w:lvl>
    <w:lvl w:ilvl="6">
      <w:start w:val="0"/>
      <w:numFmt w:val="bullet"/>
      <w:lvlText w:val="•"/>
      <w:lvlJc w:val="left"/>
      <w:pPr>
        <w:ind w:left="3674" w:hanging="360"/>
      </w:pPr>
      <w:rPr>
        <w:rFonts w:hint="default"/>
        <w:lang w:val="en-US" w:eastAsia="en-US" w:bidi="ar-SA"/>
      </w:rPr>
    </w:lvl>
    <w:lvl w:ilvl="7">
      <w:start w:val="0"/>
      <w:numFmt w:val="bullet"/>
      <w:lvlText w:val="•"/>
      <w:lvlJc w:val="left"/>
      <w:pPr>
        <w:ind w:left="4023" w:hanging="360"/>
      </w:pPr>
      <w:rPr>
        <w:rFonts w:hint="default"/>
        <w:lang w:val="en-US" w:eastAsia="en-US" w:bidi="ar-SA"/>
      </w:rPr>
    </w:lvl>
    <w:lvl w:ilvl="8">
      <w:start w:val="0"/>
      <w:numFmt w:val="bullet"/>
      <w:lvlText w:val="•"/>
      <w:lvlJc w:val="left"/>
      <w:pPr>
        <w:ind w:left="4372" w:hanging="360"/>
      </w:pPr>
      <w:rPr>
        <w:rFonts w:hint="default"/>
        <w:lang w:val="en-US" w:eastAsia="en-US" w:bidi="ar-SA"/>
      </w:rPr>
    </w:lvl>
  </w:abstractNum>
  <w:abstractNum w:abstractNumId="54">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278" w:hanging="360"/>
      </w:pPr>
      <w:rPr>
        <w:rFonts w:hint="default"/>
        <w:lang w:val="en-US" w:eastAsia="en-US" w:bidi="ar-SA"/>
      </w:rPr>
    </w:lvl>
    <w:lvl w:ilvl="3">
      <w:start w:val="0"/>
      <w:numFmt w:val="bullet"/>
      <w:lvlText w:val="•"/>
      <w:lvlJc w:val="left"/>
      <w:pPr>
        <w:ind w:left="2627"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325" w:hanging="360"/>
      </w:pPr>
      <w:rPr>
        <w:rFonts w:hint="default"/>
        <w:lang w:val="en-US" w:eastAsia="en-US" w:bidi="ar-SA"/>
      </w:rPr>
    </w:lvl>
    <w:lvl w:ilvl="6">
      <w:start w:val="0"/>
      <w:numFmt w:val="bullet"/>
      <w:lvlText w:val="•"/>
      <w:lvlJc w:val="left"/>
      <w:pPr>
        <w:ind w:left="3674" w:hanging="360"/>
      </w:pPr>
      <w:rPr>
        <w:rFonts w:hint="default"/>
        <w:lang w:val="en-US" w:eastAsia="en-US" w:bidi="ar-SA"/>
      </w:rPr>
    </w:lvl>
    <w:lvl w:ilvl="7">
      <w:start w:val="0"/>
      <w:numFmt w:val="bullet"/>
      <w:lvlText w:val="•"/>
      <w:lvlJc w:val="left"/>
      <w:pPr>
        <w:ind w:left="4023" w:hanging="360"/>
      </w:pPr>
      <w:rPr>
        <w:rFonts w:hint="default"/>
        <w:lang w:val="en-US" w:eastAsia="en-US" w:bidi="ar-SA"/>
      </w:rPr>
    </w:lvl>
    <w:lvl w:ilvl="8">
      <w:start w:val="0"/>
      <w:numFmt w:val="bullet"/>
      <w:lvlText w:val="•"/>
      <w:lvlJc w:val="left"/>
      <w:pPr>
        <w:ind w:left="4372" w:hanging="360"/>
      </w:pPr>
      <w:rPr>
        <w:rFonts w:hint="default"/>
        <w:lang w:val="en-US" w:eastAsia="en-US" w:bidi="ar-SA"/>
      </w:rPr>
    </w:lvl>
  </w:abstractNum>
  <w:abstractNum w:abstractNumId="53">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29" w:hanging="360"/>
      </w:pPr>
      <w:rPr>
        <w:rFonts w:hint="default"/>
        <w:lang w:val="en-US" w:eastAsia="en-US" w:bidi="ar-SA"/>
      </w:rPr>
    </w:lvl>
    <w:lvl w:ilvl="2">
      <w:start w:val="0"/>
      <w:numFmt w:val="bullet"/>
      <w:lvlText w:val="•"/>
      <w:lvlJc w:val="left"/>
      <w:pPr>
        <w:ind w:left="2278" w:hanging="360"/>
      </w:pPr>
      <w:rPr>
        <w:rFonts w:hint="default"/>
        <w:lang w:val="en-US" w:eastAsia="en-US" w:bidi="ar-SA"/>
      </w:rPr>
    </w:lvl>
    <w:lvl w:ilvl="3">
      <w:start w:val="0"/>
      <w:numFmt w:val="bullet"/>
      <w:lvlText w:val="•"/>
      <w:lvlJc w:val="left"/>
      <w:pPr>
        <w:ind w:left="2627" w:hanging="360"/>
      </w:pPr>
      <w:rPr>
        <w:rFonts w:hint="default"/>
        <w:lang w:val="en-US" w:eastAsia="en-US" w:bidi="ar-SA"/>
      </w:rPr>
    </w:lvl>
    <w:lvl w:ilvl="4">
      <w:start w:val="0"/>
      <w:numFmt w:val="bullet"/>
      <w:lvlText w:val="•"/>
      <w:lvlJc w:val="left"/>
      <w:pPr>
        <w:ind w:left="2976" w:hanging="360"/>
      </w:pPr>
      <w:rPr>
        <w:rFonts w:hint="default"/>
        <w:lang w:val="en-US" w:eastAsia="en-US" w:bidi="ar-SA"/>
      </w:rPr>
    </w:lvl>
    <w:lvl w:ilvl="5">
      <w:start w:val="0"/>
      <w:numFmt w:val="bullet"/>
      <w:lvlText w:val="•"/>
      <w:lvlJc w:val="left"/>
      <w:pPr>
        <w:ind w:left="3325" w:hanging="360"/>
      </w:pPr>
      <w:rPr>
        <w:rFonts w:hint="default"/>
        <w:lang w:val="en-US" w:eastAsia="en-US" w:bidi="ar-SA"/>
      </w:rPr>
    </w:lvl>
    <w:lvl w:ilvl="6">
      <w:start w:val="0"/>
      <w:numFmt w:val="bullet"/>
      <w:lvlText w:val="•"/>
      <w:lvlJc w:val="left"/>
      <w:pPr>
        <w:ind w:left="3674" w:hanging="360"/>
      </w:pPr>
      <w:rPr>
        <w:rFonts w:hint="default"/>
        <w:lang w:val="en-US" w:eastAsia="en-US" w:bidi="ar-SA"/>
      </w:rPr>
    </w:lvl>
    <w:lvl w:ilvl="7">
      <w:start w:val="0"/>
      <w:numFmt w:val="bullet"/>
      <w:lvlText w:val="•"/>
      <w:lvlJc w:val="left"/>
      <w:pPr>
        <w:ind w:left="4023" w:hanging="360"/>
      </w:pPr>
      <w:rPr>
        <w:rFonts w:hint="default"/>
        <w:lang w:val="en-US" w:eastAsia="en-US" w:bidi="ar-SA"/>
      </w:rPr>
    </w:lvl>
    <w:lvl w:ilvl="8">
      <w:start w:val="0"/>
      <w:numFmt w:val="bullet"/>
      <w:lvlText w:val="•"/>
      <w:lvlJc w:val="left"/>
      <w:pPr>
        <w:ind w:left="4372" w:hanging="360"/>
      </w:pPr>
      <w:rPr>
        <w:rFonts w:hint="default"/>
        <w:lang w:val="en-US" w:eastAsia="en-US" w:bidi="ar-SA"/>
      </w:rPr>
    </w:lvl>
  </w:abstractNum>
  <w:abstractNum w:abstractNumId="52">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06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3810" w:hanging="360"/>
      </w:pPr>
      <w:rPr>
        <w:rFonts w:hint="default"/>
        <w:lang w:val="en-US" w:eastAsia="en-US" w:bidi="ar-SA"/>
      </w:rPr>
    </w:lvl>
    <w:lvl w:ilvl="6">
      <w:start w:val="0"/>
      <w:numFmt w:val="bullet"/>
      <w:lvlText w:val="•"/>
      <w:lvlJc w:val="left"/>
      <w:pPr>
        <w:ind w:left="4184" w:hanging="360"/>
      </w:pPr>
      <w:rPr>
        <w:rFonts w:hint="default"/>
        <w:lang w:val="en-US" w:eastAsia="en-US" w:bidi="ar-SA"/>
      </w:rPr>
    </w:lvl>
    <w:lvl w:ilvl="7">
      <w:start w:val="0"/>
      <w:numFmt w:val="bullet"/>
      <w:lvlText w:val="•"/>
      <w:lvlJc w:val="left"/>
      <w:pPr>
        <w:ind w:left="4558" w:hanging="360"/>
      </w:pPr>
      <w:rPr>
        <w:rFonts w:hint="default"/>
        <w:lang w:val="en-US" w:eastAsia="en-US" w:bidi="ar-SA"/>
      </w:rPr>
    </w:lvl>
    <w:lvl w:ilvl="8">
      <w:start w:val="0"/>
      <w:numFmt w:val="bullet"/>
      <w:lvlText w:val="•"/>
      <w:lvlJc w:val="left"/>
      <w:pPr>
        <w:ind w:left="4932" w:hanging="360"/>
      </w:pPr>
      <w:rPr>
        <w:rFonts w:hint="default"/>
        <w:lang w:val="en-US" w:eastAsia="en-US" w:bidi="ar-SA"/>
      </w:rPr>
    </w:lvl>
  </w:abstractNum>
  <w:abstractNum w:abstractNumId="51">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06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3810" w:hanging="360"/>
      </w:pPr>
      <w:rPr>
        <w:rFonts w:hint="default"/>
        <w:lang w:val="en-US" w:eastAsia="en-US" w:bidi="ar-SA"/>
      </w:rPr>
    </w:lvl>
    <w:lvl w:ilvl="6">
      <w:start w:val="0"/>
      <w:numFmt w:val="bullet"/>
      <w:lvlText w:val="•"/>
      <w:lvlJc w:val="left"/>
      <w:pPr>
        <w:ind w:left="4184" w:hanging="360"/>
      </w:pPr>
      <w:rPr>
        <w:rFonts w:hint="default"/>
        <w:lang w:val="en-US" w:eastAsia="en-US" w:bidi="ar-SA"/>
      </w:rPr>
    </w:lvl>
    <w:lvl w:ilvl="7">
      <w:start w:val="0"/>
      <w:numFmt w:val="bullet"/>
      <w:lvlText w:val="•"/>
      <w:lvlJc w:val="left"/>
      <w:pPr>
        <w:ind w:left="4558" w:hanging="360"/>
      </w:pPr>
      <w:rPr>
        <w:rFonts w:hint="default"/>
        <w:lang w:val="en-US" w:eastAsia="en-US" w:bidi="ar-SA"/>
      </w:rPr>
    </w:lvl>
    <w:lvl w:ilvl="8">
      <w:start w:val="0"/>
      <w:numFmt w:val="bullet"/>
      <w:lvlText w:val="•"/>
      <w:lvlJc w:val="left"/>
      <w:pPr>
        <w:ind w:left="4932" w:hanging="360"/>
      </w:pPr>
      <w:rPr>
        <w:rFonts w:hint="default"/>
        <w:lang w:val="en-US" w:eastAsia="en-US" w:bidi="ar-SA"/>
      </w:rPr>
    </w:lvl>
  </w:abstractNum>
  <w:abstractNum w:abstractNumId="50">
    <w:multiLevelType w:val="hybridMultilevel"/>
    <w:lvl w:ilvl="0">
      <w:start w:val="2"/>
      <w:numFmt w:val="decimal"/>
      <w:lvlText w:val="(%1)"/>
      <w:lvlJc w:val="left"/>
      <w:pPr>
        <w:ind w:left="1122" w:hanging="262"/>
        <w:jc w:val="left"/>
      </w:pPr>
      <w:rPr>
        <w:rFonts w:hint="default" w:ascii="Georgia" w:hAnsi="Georgia" w:eastAsia="Georgia" w:cs="Georgia"/>
        <w:b w:val="0"/>
        <w:bCs w:val="0"/>
        <w:i w:val="0"/>
        <w:iCs w:val="0"/>
        <w:spacing w:val="-1"/>
        <w:w w:val="99"/>
        <w:sz w:val="18"/>
        <w:szCs w:val="18"/>
        <w:lang w:val="en-US" w:eastAsia="en-US" w:bidi="ar-SA"/>
      </w:rPr>
    </w:lvl>
    <w:lvl w:ilvl="1">
      <w:start w:val="1"/>
      <w:numFmt w:val="upperLetter"/>
      <w:lvlText w:val="%2."/>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2">
      <w:start w:val="0"/>
      <w:numFmt w:val="bullet"/>
      <w:lvlText w:val="•"/>
      <w:lvlJc w:val="left"/>
      <w:pPr>
        <w:ind w:left="2355" w:hanging="360"/>
      </w:pPr>
      <w:rPr>
        <w:rFonts w:hint="default"/>
        <w:lang w:val="en-US" w:eastAsia="en-US" w:bidi="ar-SA"/>
      </w:rPr>
    </w:lvl>
    <w:lvl w:ilvl="3">
      <w:start w:val="0"/>
      <w:numFmt w:val="bullet"/>
      <w:lvlText w:val="•"/>
      <w:lvlJc w:val="left"/>
      <w:pPr>
        <w:ind w:left="2771" w:hanging="360"/>
      </w:pPr>
      <w:rPr>
        <w:rFonts w:hint="default"/>
        <w:lang w:val="en-US" w:eastAsia="en-US" w:bidi="ar-SA"/>
      </w:rPr>
    </w:lvl>
    <w:lvl w:ilvl="4">
      <w:start w:val="0"/>
      <w:numFmt w:val="bullet"/>
      <w:lvlText w:val="•"/>
      <w:lvlJc w:val="left"/>
      <w:pPr>
        <w:ind w:left="3186" w:hanging="360"/>
      </w:pPr>
      <w:rPr>
        <w:rFonts w:hint="default"/>
        <w:lang w:val="en-US" w:eastAsia="en-US" w:bidi="ar-SA"/>
      </w:rPr>
    </w:lvl>
    <w:lvl w:ilvl="5">
      <w:start w:val="0"/>
      <w:numFmt w:val="bullet"/>
      <w:lvlText w:val="•"/>
      <w:lvlJc w:val="left"/>
      <w:pPr>
        <w:ind w:left="3602" w:hanging="360"/>
      </w:pPr>
      <w:rPr>
        <w:rFonts w:hint="default"/>
        <w:lang w:val="en-US" w:eastAsia="en-US" w:bidi="ar-SA"/>
      </w:rPr>
    </w:lvl>
    <w:lvl w:ilvl="6">
      <w:start w:val="0"/>
      <w:numFmt w:val="bullet"/>
      <w:lvlText w:val="•"/>
      <w:lvlJc w:val="left"/>
      <w:pPr>
        <w:ind w:left="4017" w:hanging="360"/>
      </w:pPr>
      <w:rPr>
        <w:rFonts w:hint="default"/>
        <w:lang w:val="en-US" w:eastAsia="en-US" w:bidi="ar-SA"/>
      </w:rPr>
    </w:lvl>
    <w:lvl w:ilvl="7">
      <w:start w:val="0"/>
      <w:numFmt w:val="bullet"/>
      <w:lvlText w:val="•"/>
      <w:lvlJc w:val="left"/>
      <w:pPr>
        <w:ind w:left="4433" w:hanging="360"/>
      </w:pPr>
      <w:rPr>
        <w:rFonts w:hint="default"/>
        <w:lang w:val="en-US" w:eastAsia="en-US" w:bidi="ar-SA"/>
      </w:rPr>
    </w:lvl>
    <w:lvl w:ilvl="8">
      <w:start w:val="0"/>
      <w:numFmt w:val="bullet"/>
      <w:lvlText w:val="•"/>
      <w:lvlJc w:val="left"/>
      <w:pPr>
        <w:ind w:left="4848" w:hanging="360"/>
      </w:pPr>
      <w:rPr>
        <w:rFonts w:hint="default"/>
        <w:lang w:val="en-US" w:eastAsia="en-US" w:bidi="ar-SA"/>
      </w:rPr>
    </w:lvl>
  </w:abstractNum>
  <w:abstractNum w:abstractNumId="49">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06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3810" w:hanging="360"/>
      </w:pPr>
      <w:rPr>
        <w:rFonts w:hint="default"/>
        <w:lang w:val="en-US" w:eastAsia="en-US" w:bidi="ar-SA"/>
      </w:rPr>
    </w:lvl>
    <w:lvl w:ilvl="6">
      <w:start w:val="0"/>
      <w:numFmt w:val="bullet"/>
      <w:lvlText w:val="•"/>
      <w:lvlJc w:val="left"/>
      <w:pPr>
        <w:ind w:left="4184" w:hanging="360"/>
      </w:pPr>
      <w:rPr>
        <w:rFonts w:hint="default"/>
        <w:lang w:val="en-US" w:eastAsia="en-US" w:bidi="ar-SA"/>
      </w:rPr>
    </w:lvl>
    <w:lvl w:ilvl="7">
      <w:start w:val="0"/>
      <w:numFmt w:val="bullet"/>
      <w:lvlText w:val="•"/>
      <w:lvlJc w:val="left"/>
      <w:pPr>
        <w:ind w:left="4558" w:hanging="360"/>
      </w:pPr>
      <w:rPr>
        <w:rFonts w:hint="default"/>
        <w:lang w:val="en-US" w:eastAsia="en-US" w:bidi="ar-SA"/>
      </w:rPr>
    </w:lvl>
    <w:lvl w:ilvl="8">
      <w:start w:val="0"/>
      <w:numFmt w:val="bullet"/>
      <w:lvlText w:val="•"/>
      <w:lvlJc w:val="left"/>
      <w:pPr>
        <w:ind w:left="4932" w:hanging="360"/>
      </w:pPr>
      <w:rPr>
        <w:rFonts w:hint="default"/>
        <w:lang w:val="en-US" w:eastAsia="en-US" w:bidi="ar-SA"/>
      </w:rPr>
    </w:lvl>
  </w:abstractNum>
  <w:abstractNum w:abstractNumId="48">
    <w:multiLevelType w:val="hybridMultilevel"/>
    <w:lvl w:ilvl="0">
      <w:start w:val="1"/>
      <w:numFmt w:val="upperLetter"/>
      <w:lvlText w:val="%1."/>
      <w:lvlJc w:val="left"/>
      <w:pPr>
        <w:ind w:left="194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06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3810" w:hanging="360"/>
      </w:pPr>
      <w:rPr>
        <w:rFonts w:hint="default"/>
        <w:lang w:val="en-US" w:eastAsia="en-US" w:bidi="ar-SA"/>
      </w:rPr>
    </w:lvl>
    <w:lvl w:ilvl="6">
      <w:start w:val="0"/>
      <w:numFmt w:val="bullet"/>
      <w:lvlText w:val="•"/>
      <w:lvlJc w:val="left"/>
      <w:pPr>
        <w:ind w:left="4184" w:hanging="360"/>
      </w:pPr>
      <w:rPr>
        <w:rFonts w:hint="default"/>
        <w:lang w:val="en-US" w:eastAsia="en-US" w:bidi="ar-SA"/>
      </w:rPr>
    </w:lvl>
    <w:lvl w:ilvl="7">
      <w:start w:val="0"/>
      <w:numFmt w:val="bullet"/>
      <w:lvlText w:val="•"/>
      <w:lvlJc w:val="left"/>
      <w:pPr>
        <w:ind w:left="4558" w:hanging="360"/>
      </w:pPr>
      <w:rPr>
        <w:rFonts w:hint="default"/>
        <w:lang w:val="en-US" w:eastAsia="en-US" w:bidi="ar-SA"/>
      </w:rPr>
    </w:lvl>
    <w:lvl w:ilvl="8">
      <w:start w:val="0"/>
      <w:numFmt w:val="bullet"/>
      <w:lvlText w:val="•"/>
      <w:lvlJc w:val="left"/>
      <w:pPr>
        <w:ind w:left="4932" w:hanging="360"/>
      </w:pPr>
      <w:rPr>
        <w:rFonts w:hint="default"/>
        <w:lang w:val="en-US" w:eastAsia="en-US" w:bidi="ar-SA"/>
      </w:rPr>
    </w:lvl>
  </w:abstractNum>
  <w:abstractNum w:abstractNumId="47">
    <w:multiLevelType w:val="hybridMultilevel"/>
    <w:lvl w:ilvl="0">
      <w:start w:val="1"/>
      <w:numFmt w:val="upperLetter"/>
      <w:lvlText w:val="%1."/>
      <w:lvlJc w:val="left"/>
      <w:pPr>
        <w:ind w:left="194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231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062" w:hanging="360"/>
      </w:pPr>
      <w:rPr>
        <w:rFonts w:hint="default"/>
        <w:lang w:val="en-US" w:eastAsia="en-US" w:bidi="ar-SA"/>
      </w:rPr>
    </w:lvl>
    <w:lvl w:ilvl="4">
      <w:start w:val="0"/>
      <w:numFmt w:val="bullet"/>
      <w:lvlText w:val="•"/>
      <w:lvlJc w:val="left"/>
      <w:pPr>
        <w:ind w:left="3436" w:hanging="360"/>
      </w:pPr>
      <w:rPr>
        <w:rFonts w:hint="default"/>
        <w:lang w:val="en-US" w:eastAsia="en-US" w:bidi="ar-SA"/>
      </w:rPr>
    </w:lvl>
    <w:lvl w:ilvl="5">
      <w:start w:val="0"/>
      <w:numFmt w:val="bullet"/>
      <w:lvlText w:val="•"/>
      <w:lvlJc w:val="left"/>
      <w:pPr>
        <w:ind w:left="3810" w:hanging="360"/>
      </w:pPr>
      <w:rPr>
        <w:rFonts w:hint="default"/>
        <w:lang w:val="en-US" w:eastAsia="en-US" w:bidi="ar-SA"/>
      </w:rPr>
    </w:lvl>
    <w:lvl w:ilvl="6">
      <w:start w:val="0"/>
      <w:numFmt w:val="bullet"/>
      <w:lvlText w:val="•"/>
      <w:lvlJc w:val="left"/>
      <w:pPr>
        <w:ind w:left="4184" w:hanging="360"/>
      </w:pPr>
      <w:rPr>
        <w:rFonts w:hint="default"/>
        <w:lang w:val="en-US" w:eastAsia="en-US" w:bidi="ar-SA"/>
      </w:rPr>
    </w:lvl>
    <w:lvl w:ilvl="7">
      <w:start w:val="0"/>
      <w:numFmt w:val="bullet"/>
      <w:lvlText w:val="•"/>
      <w:lvlJc w:val="left"/>
      <w:pPr>
        <w:ind w:left="4558" w:hanging="360"/>
      </w:pPr>
      <w:rPr>
        <w:rFonts w:hint="default"/>
        <w:lang w:val="en-US" w:eastAsia="en-US" w:bidi="ar-SA"/>
      </w:rPr>
    </w:lvl>
    <w:lvl w:ilvl="8">
      <w:start w:val="0"/>
      <w:numFmt w:val="bullet"/>
      <w:lvlText w:val="•"/>
      <w:lvlJc w:val="left"/>
      <w:pPr>
        <w:ind w:left="4932" w:hanging="360"/>
      </w:pPr>
      <w:rPr>
        <w:rFonts w:hint="default"/>
        <w:lang w:val="en-US" w:eastAsia="en-US" w:bidi="ar-SA"/>
      </w:rPr>
    </w:lvl>
  </w:abstractNum>
  <w:abstractNum w:abstractNumId="4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888" w:hanging="360"/>
      </w:pPr>
      <w:rPr>
        <w:rFonts w:hint="default"/>
        <w:lang w:val="en-US" w:eastAsia="en-US" w:bidi="ar-SA"/>
      </w:rPr>
    </w:lvl>
    <w:lvl w:ilvl="2">
      <w:start w:val="0"/>
      <w:numFmt w:val="bullet"/>
      <w:lvlText w:val="•"/>
      <w:lvlJc w:val="left"/>
      <w:pPr>
        <w:ind w:left="2197"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2815" w:hanging="360"/>
      </w:pPr>
      <w:rPr>
        <w:rFonts w:hint="default"/>
        <w:lang w:val="en-US" w:eastAsia="en-US" w:bidi="ar-SA"/>
      </w:rPr>
    </w:lvl>
    <w:lvl w:ilvl="5">
      <w:start w:val="0"/>
      <w:numFmt w:val="bullet"/>
      <w:lvlText w:val="•"/>
      <w:lvlJc w:val="left"/>
      <w:pPr>
        <w:ind w:left="3124" w:hanging="360"/>
      </w:pPr>
      <w:rPr>
        <w:rFonts w:hint="default"/>
        <w:lang w:val="en-US" w:eastAsia="en-US" w:bidi="ar-SA"/>
      </w:rPr>
    </w:lvl>
    <w:lvl w:ilvl="6">
      <w:start w:val="0"/>
      <w:numFmt w:val="bullet"/>
      <w:lvlText w:val="•"/>
      <w:lvlJc w:val="left"/>
      <w:pPr>
        <w:ind w:left="3432" w:hanging="360"/>
      </w:pPr>
      <w:rPr>
        <w:rFonts w:hint="default"/>
        <w:lang w:val="en-US" w:eastAsia="en-US" w:bidi="ar-SA"/>
      </w:rPr>
    </w:lvl>
    <w:lvl w:ilvl="7">
      <w:start w:val="0"/>
      <w:numFmt w:val="bullet"/>
      <w:lvlText w:val="•"/>
      <w:lvlJc w:val="left"/>
      <w:pPr>
        <w:ind w:left="3741" w:hanging="360"/>
      </w:pPr>
      <w:rPr>
        <w:rFonts w:hint="default"/>
        <w:lang w:val="en-US" w:eastAsia="en-US" w:bidi="ar-SA"/>
      </w:rPr>
    </w:lvl>
    <w:lvl w:ilvl="8">
      <w:start w:val="0"/>
      <w:numFmt w:val="bullet"/>
      <w:lvlText w:val="•"/>
      <w:lvlJc w:val="left"/>
      <w:pPr>
        <w:ind w:left="4050" w:hanging="360"/>
      </w:pPr>
      <w:rPr>
        <w:rFonts w:hint="default"/>
        <w:lang w:val="en-US" w:eastAsia="en-US" w:bidi="ar-SA"/>
      </w:rPr>
    </w:lvl>
  </w:abstractNum>
  <w:abstractNum w:abstractNumId="45">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888" w:hanging="360"/>
      </w:pPr>
      <w:rPr>
        <w:rFonts w:hint="default"/>
        <w:lang w:val="en-US" w:eastAsia="en-US" w:bidi="ar-SA"/>
      </w:rPr>
    </w:lvl>
    <w:lvl w:ilvl="2">
      <w:start w:val="0"/>
      <w:numFmt w:val="bullet"/>
      <w:lvlText w:val="•"/>
      <w:lvlJc w:val="left"/>
      <w:pPr>
        <w:ind w:left="2197"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2815" w:hanging="360"/>
      </w:pPr>
      <w:rPr>
        <w:rFonts w:hint="default"/>
        <w:lang w:val="en-US" w:eastAsia="en-US" w:bidi="ar-SA"/>
      </w:rPr>
    </w:lvl>
    <w:lvl w:ilvl="5">
      <w:start w:val="0"/>
      <w:numFmt w:val="bullet"/>
      <w:lvlText w:val="•"/>
      <w:lvlJc w:val="left"/>
      <w:pPr>
        <w:ind w:left="3124" w:hanging="360"/>
      </w:pPr>
      <w:rPr>
        <w:rFonts w:hint="default"/>
        <w:lang w:val="en-US" w:eastAsia="en-US" w:bidi="ar-SA"/>
      </w:rPr>
    </w:lvl>
    <w:lvl w:ilvl="6">
      <w:start w:val="0"/>
      <w:numFmt w:val="bullet"/>
      <w:lvlText w:val="•"/>
      <w:lvlJc w:val="left"/>
      <w:pPr>
        <w:ind w:left="3432" w:hanging="360"/>
      </w:pPr>
      <w:rPr>
        <w:rFonts w:hint="default"/>
        <w:lang w:val="en-US" w:eastAsia="en-US" w:bidi="ar-SA"/>
      </w:rPr>
    </w:lvl>
    <w:lvl w:ilvl="7">
      <w:start w:val="0"/>
      <w:numFmt w:val="bullet"/>
      <w:lvlText w:val="•"/>
      <w:lvlJc w:val="left"/>
      <w:pPr>
        <w:ind w:left="3741" w:hanging="360"/>
      </w:pPr>
      <w:rPr>
        <w:rFonts w:hint="default"/>
        <w:lang w:val="en-US" w:eastAsia="en-US" w:bidi="ar-SA"/>
      </w:rPr>
    </w:lvl>
    <w:lvl w:ilvl="8">
      <w:start w:val="0"/>
      <w:numFmt w:val="bullet"/>
      <w:lvlText w:val="•"/>
      <w:lvlJc w:val="left"/>
      <w:pPr>
        <w:ind w:left="4050" w:hanging="360"/>
      </w:pPr>
      <w:rPr>
        <w:rFonts w:hint="default"/>
        <w:lang w:val="en-US" w:eastAsia="en-US" w:bidi="ar-SA"/>
      </w:rPr>
    </w:lvl>
  </w:abstractNum>
  <w:abstractNum w:abstractNumId="44">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888" w:hanging="360"/>
      </w:pPr>
      <w:rPr>
        <w:rFonts w:hint="default"/>
        <w:lang w:val="en-US" w:eastAsia="en-US" w:bidi="ar-SA"/>
      </w:rPr>
    </w:lvl>
    <w:lvl w:ilvl="2">
      <w:start w:val="0"/>
      <w:numFmt w:val="bullet"/>
      <w:lvlText w:val="•"/>
      <w:lvlJc w:val="left"/>
      <w:pPr>
        <w:ind w:left="2197"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2815" w:hanging="360"/>
      </w:pPr>
      <w:rPr>
        <w:rFonts w:hint="default"/>
        <w:lang w:val="en-US" w:eastAsia="en-US" w:bidi="ar-SA"/>
      </w:rPr>
    </w:lvl>
    <w:lvl w:ilvl="5">
      <w:start w:val="0"/>
      <w:numFmt w:val="bullet"/>
      <w:lvlText w:val="•"/>
      <w:lvlJc w:val="left"/>
      <w:pPr>
        <w:ind w:left="3124" w:hanging="360"/>
      </w:pPr>
      <w:rPr>
        <w:rFonts w:hint="default"/>
        <w:lang w:val="en-US" w:eastAsia="en-US" w:bidi="ar-SA"/>
      </w:rPr>
    </w:lvl>
    <w:lvl w:ilvl="6">
      <w:start w:val="0"/>
      <w:numFmt w:val="bullet"/>
      <w:lvlText w:val="•"/>
      <w:lvlJc w:val="left"/>
      <w:pPr>
        <w:ind w:left="3432" w:hanging="360"/>
      </w:pPr>
      <w:rPr>
        <w:rFonts w:hint="default"/>
        <w:lang w:val="en-US" w:eastAsia="en-US" w:bidi="ar-SA"/>
      </w:rPr>
    </w:lvl>
    <w:lvl w:ilvl="7">
      <w:start w:val="0"/>
      <w:numFmt w:val="bullet"/>
      <w:lvlText w:val="•"/>
      <w:lvlJc w:val="left"/>
      <w:pPr>
        <w:ind w:left="3741" w:hanging="360"/>
      </w:pPr>
      <w:rPr>
        <w:rFonts w:hint="default"/>
        <w:lang w:val="en-US" w:eastAsia="en-US" w:bidi="ar-SA"/>
      </w:rPr>
    </w:lvl>
    <w:lvl w:ilvl="8">
      <w:start w:val="0"/>
      <w:numFmt w:val="bullet"/>
      <w:lvlText w:val="•"/>
      <w:lvlJc w:val="left"/>
      <w:pPr>
        <w:ind w:left="4050" w:hanging="360"/>
      </w:pPr>
      <w:rPr>
        <w:rFonts w:hint="default"/>
        <w:lang w:val="en-US" w:eastAsia="en-US" w:bidi="ar-SA"/>
      </w:rPr>
    </w:lvl>
  </w:abstractNum>
  <w:abstractNum w:abstractNumId="43">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888" w:hanging="360"/>
      </w:pPr>
      <w:rPr>
        <w:rFonts w:hint="default"/>
        <w:lang w:val="en-US" w:eastAsia="en-US" w:bidi="ar-SA"/>
      </w:rPr>
    </w:lvl>
    <w:lvl w:ilvl="2">
      <w:start w:val="0"/>
      <w:numFmt w:val="bullet"/>
      <w:lvlText w:val="•"/>
      <w:lvlJc w:val="left"/>
      <w:pPr>
        <w:ind w:left="2197"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2815" w:hanging="360"/>
      </w:pPr>
      <w:rPr>
        <w:rFonts w:hint="default"/>
        <w:lang w:val="en-US" w:eastAsia="en-US" w:bidi="ar-SA"/>
      </w:rPr>
    </w:lvl>
    <w:lvl w:ilvl="5">
      <w:start w:val="0"/>
      <w:numFmt w:val="bullet"/>
      <w:lvlText w:val="•"/>
      <w:lvlJc w:val="left"/>
      <w:pPr>
        <w:ind w:left="3124" w:hanging="360"/>
      </w:pPr>
      <w:rPr>
        <w:rFonts w:hint="default"/>
        <w:lang w:val="en-US" w:eastAsia="en-US" w:bidi="ar-SA"/>
      </w:rPr>
    </w:lvl>
    <w:lvl w:ilvl="6">
      <w:start w:val="0"/>
      <w:numFmt w:val="bullet"/>
      <w:lvlText w:val="•"/>
      <w:lvlJc w:val="left"/>
      <w:pPr>
        <w:ind w:left="3432" w:hanging="360"/>
      </w:pPr>
      <w:rPr>
        <w:rFonts w:hint="default"/>
        <w:lang w:val="en-US" w:eastAsia="en-US" w:bidi="ar-SA"/>
      </w:rPr>
    </w:lvl>
    <w:lvl w:ilvl="7">
      <w:start w:val="0"/>
      <w:numFmt w:val="bullet"/>
      <w:lvlText w:val="•"/>
      <w:lvlJc w:val="left"/>
      <w:pPr>
        <w:ind w:left="3741" w:hanging="360"/>
      </w:pPr>
      <w:rPr>
        <w:rFonts w:hint="default"/>
        <w:lang w:val="en-US" w:eastAsia="en-US" w:bidi="ar-SA"/>
      </w:rPr>
    </w:lvl>
    <w:lvl w:ilvl="8">
      <w:start w:val="0"/>
      <w:numFmt w:val="bullet"/>
      <w:lvlText w:val="•"/>
      <w:lvlJc w:val="left"/>
      <w:pPr>
        <w:ind w:left="4050" w:hanging="360"/>
      </w:pPr>
      <w:rPr>
        <w:rFonts w:hint="default"/>
        <w:lang w:val="en-US" w:eastAsia="en-US" w:bidi="ar-SA"/>
      </w:rPr>
    </w:lvl>
  </w:abstractNum>
  <w:abstractNum w:abstractNumId="42">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888" w:hanging="360"/>
      </w:pPr>
      <w:rPr>
        <w:rFonts w:hint="default"/>
        <w:lang w:val="en-US" w:eastAsia="en-US" w:bidi="ar-SA"/>
      </w:rPr>
    </w:lvl>
    <w:lvl w:ilvl="2">
      <w:start w:val="0"/>
      <w:numFmt w:val="bullet"/>
      <w:lvlText w:val="•"/>
      <w:lvlJc w:val="left"/>
      <w:pPr>
        <w:ind w:left="2197"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2815" w:hanging="360"/>
      </w:pPr>
      <w:rPr>
        <w:rFonts w:hint="default"/>
        <w:lang w:val="en-US" w:eastAsia="en-US" w:bidi="ar-SA"/>
      </w:rPr>
    </w:lvl>
    <w:lvl w:ilvl="5">
      <w:start w:val="0"/>
      <w:numFmt w:val="bullet"/>
      <w:lvlText w:val="•"/>
      <w:lvlJc w:val="left"/>
      <w:pPr>
        <w:ind w:left="3124" w:hanging="360"/>
      </w:pPr>
      <w:rPr>
        <w:rFonts w:hint="default"/>
        <w:lang w:val="en-US" w:eastAsia="en-US" w:bidi="ar-SA"/>
      </w:rPr>
    </w:lvl>
    <w:lvl w:ilvl="6">
      <w:start w:val="0"/>
      <w:numFmt w:val="bullet"/>
      <w:lvlText w:val="•"/>
      <w:lvlJc w:val="left"/>
      <w:pPr>
        <w:ind w:left="3432" w:hanging="360"/>
      </w:pPr>
      <w:rPr>
        <w:rFonts w:hint="default"/>
        <w:lang w:val="en-US" w:eastAsia="en-US" w:bidi="ar-SA"/>
      </w:rPr>
    </w:lvl>
    <w:lvl w:ilvl="7">
      <w:start w:val="0"/>
      <w:numFmt w:val="bullet"/>
      <w:lvlText w:val="•"/>
      <w:lvlJc w:val="left"/>
      <w:pPr>
        <w:ind w:left="3741" w:hanging="360"/>
      </w:pPr>
      <w:rPr>
        <w:rFonts w:hint="default"/>
        <w:lang w:val="en-US" w:eastAsia="en-US" w:bidi="ar-SA"/>
      </w:rPr>
    </w:lvl>
    <w:lvl w:ilvl="8">
      <w:start w:val="0"/>
      <w:numFmt w:val="bullet"/>
      <w:lvlText w:val="•"/>
      <w:lvlJc w:val="left"/>
      <w:pPr>
        <w:ind w:left="4050" w:hanging="360"/>
      </w:pPr>
      <w:rPr>
        <w:rFonts w:hint="default"/>
        <w:lang w:val="en-US" w:eastAsia="en-US" w:bidi="ar-SA"/>
      </w:rPr>
    </w:lvl>
  </w:abstractNum>
  <w:abstractNum w:abstractNumId="41">
    <w:multiLevelType w:val="hybridMultilevel"/>
    <w:lvl w:ilvl="0">
      <w:start w:val="1"/>
      <w:numFmt w:val="upperLetter"/>
      <w:lvlText w:val="%1."/>
      <w:lvlJc w:val="left"/>
      <w:pPr>
        <w:ind w:left="1579"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888" w:hanging="360"/>
      </w:pPr>
      <w:rPr>
        <w:rFonts w:hint="default"/>
        <w:lang w:val="en-US" w:eastAsia="en-US" w:bidi="ar-SA"/>
      </w:rPr>
    </w:lvl>
    <w:lvl w:ilvl="2">
      <w:start w:val="0"/>
      <w:numFmt w:val="bullet"/>
      <w:lvlText w:val="•"/>
      <w:lvlJc w:val="left"/>
      <w:pPr>
        <w:ind w:left="2197"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2815" w:hanging="360"/>
      </w:pPr>
      <w:rPr>
        <w:rFonts w:hint="default"/>
        <w:lang w:val="en-US" w:eastAsia="en-US" w:bidi="ar-SA"/>
      </w:rPr>
    </w:lvl>
    <w:lvl w:ilvl="5">
      <w:start w:val="0"/>
      <w:numFmt w:val="bullet"/>
      <w:lvlText w:val="•"/>
      <w:lvlJc w:val="left"/>
      <w:pPr>
        <w:ind w:left="3124" w:hanging="360"/>
      </w:pPr>
      <w:rPr>
        <w:rFonts w:hint="default"/>
        <w:lang w:val="en-US" w:eastAsia="en-US" w:bidi="ar-SA"/>
      </w:rPr>
    </w:lvl>
    <w:lvl w:ilvl="6">
      <w:start w:val="0"/>
      <w:numFmt w:val="bullet"/>
      <w:lvlText w:val="•"/>
      <w:lvlJc w:val="left"/>
      <w:pPr>
        <w:ind w:left="3432" w:hanging="360"/>
      </w:pPr>
      <w:rPr>
        <w:rFonts w:hint="default"/>
        <w:lang w:val="en-US" w:eastAsia="en-US" w:bidi="ar-SA"/>
      </w:rPr>
    </w:lvl>
    <w:lvl w:ilvl="7">
      <w:start w:val="0"/>
      <w:numFmt w:val="bullet"/>
      <w:lvlText w:val="•"/>
      <w:lvlJc w:val="left"/>
      <w:pPr>
        <w:ind w:left="3741" w:hanging="360"/>
      </w:pPr>
      <w:rPr>
        <w:rFonts w:hint="default"/>
        <w:lang w:val="en-US" w:eastAsia="en-US" w:bidi="ar-SA"/>
      </w:rPr>
    </w:lvl>
    <w:lvl w:ilvl="8">
      <w:start w:val="0"/>
      <w:numFmt w:val="bullet"/>
      <w:lvlText w:val="•"/>
      <w:lvlJc w:val="left"/>
      <w:pPr>
        <w:ind w:left="4050" w:hanging="360"/>
      </w:pPr>
      <w:rPr>
        <w:rFonts w:hint="default"/>
        <w:lang w:val="en-US" w:eastAsia="en-US" w:bidi="ar-SA"/>
      </w:rPr>
    </w:lvl>
  </w:abstractNum>
  <w:abstractNum w:abstractNumId="40">
    <w:multiLevelType w:val="hybridMultilevel"/>
    <w:lvl w:ilvl="0">
      <w:start w:val="1"/>
      <w:numFmt w:val="upperLetter"/>
      <w:lvlText w:val="%1."/>
      <w:lvlJc w:val="left"/>
      <w:pPr>
        <w:ind w:left="1579"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888" w:hanging="360"/>
      </w:pPr>
      <w:rPr>
        <w:rFonts w:hint="default"/>
        <w:lang w:val="en-US" w:eastAsia="en-US" w:bidi="ar-SA"/>
      </w:rPr>
    </w:lvl>
    <w:lvl w:ilvl="2">
      <w:start w:val="0"/>
      <w:numFmt w:val="bullet"/>
      <w:lvlText w:val="•"/>
      <w:lvlJc w:val="left"/>
      <w:pPr>
        <w:ind w:left="2197"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2815" w:hanging="360"/>
      </w:pPr>
      <w:rPr>
        <w:rFonts w:hint="default"/>
        <w:lang w:val="en-US" w:eastAsia="en-US" w:bidi="ar-SA"/>
      </w:rPr>
    </w:lvl>
    <w:lvl w:ilvl="5">
      <w:start w:val="0"/>
      <w:numFmt w:val="bullet"/>
      <w:lvlText w:val="•"/>
      <w:lvlJc w:val="left"/>
      <w:pPr>
        <w:ind w:left="3124" w:hanging="360"/>
      </w:pPr>
      <w:rPr>
        <w:rFonts w:hint="default"/>
        <w:lang w:val="en-US" w:eastAsia="en-US" w:bidi="ar-SA"/>
      </w:rPr>
    </w:lvl>
    <w:lvl w:ilvl="6">
      <w:start w:val="0"/>
      <w:numFmt w:val="bullet"/>
      <w:lvlText w:val="•"/>
      <w:lvlJc w:val="left"/>
      <w:pPr>
        <w:ind w:left="3432" w:hanging="360"/>
      </w:pPr>
      <w:rPr>
        <w:rFonts w:hint="default"/>
        <w:lang w:val="en-US" w:eastAsia="en-US" w:bidi="ar-SA"/>
      </w:rPr>
    </w:lvl>
    <w:lvl w:ilvl="7">
      <w:start w:val="0"/>
      <w:numFmt w:val="bullet"/>
      <w:lvlText w:val="•"/>
      <w:lvlJc w:val="left"/>
      <w:pPr>
        <w:ind w:left="3741" w:hanging="360"/>
      </w:pPr>
      <w:rPr>
        <w:rFonts w:hint="default"/>
        <w:lang w:val="en-US" w:eastAsia="en-US" w:bidi="ar-SA"/>
      </w:rPr>
    </w:lvl>
    <w:lvl w:ilvl="8">
      <w:start w:val="0"/>
      <w:numFmt w:val="bullet"/>
      <w:lvlText w:val="•"/>
      <w:lvlJc w:val="left"/>
      <w:pPr>
        <w:ind w:left="4050" w:hanging="360"/>
      </w:pPr>
      <w:rPr>
        <w:rFonts w:hint="default"/>
        <w:lang w:val="en-US" w:eastAsia="en-US" w:bidi="ar-SA"/>
      </w:rPr>
    </w:lvl>
  </w:abstractNum>
  <w:abstractNum w:abstractNumId="39">
    <w:multiLevelType w:val="hybridMultilevel"/>
    <w:lvl w:ilvl="0">
      <w:start w:val="1"/>
      <w:numFmt w:val="upperLetter"/>
      <w:lvlText w:val="%1."/>
      <w:lvlJc w:val="left"/>
      <w:pPr>
        <w:ind w:left="1579"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888" w:hanging="360"/>
      </w:pPr>
      <w:rPr>
        <w:rFonts w:hint="default"/>
        <w:lang w:val="en-US" w:eastAsia="en-US" w:bidi="ar-SA"/>
      </w:rPr>
    </w:lvl>
    <w:lvl w:ilvl="2">
      <w:start w:val="0"/>
      <w:numFmt w:val="bullet"/>
      <w:lvlText w:val="•"/>
      <w:lvlJc w:val="left"/>
      <w:pPr>
        <w:ind w:left="2197" w:hanging="360"/>
      </w:pPr>
      <w:rPr>
        <w:rFonts w:hint="default"/>
        <w:lang w:val="en-US" w:eastAsia="en-US" w:bidi="ar-SA"/>
      </w:rPr>
    </w:lvl>
    <w:lvl w:ilvl="3">
      <w:start w:val="0"/>
      <w:numFmt w:val="bullet"/>
      <w:lvlText w:val="•"/>
      <w:lvlJc w:val="left"/>
      <w:pPr>
        <w:ind w:left="2506" w:hanging="360"/>
      </w:pPr>
      <w:rPr>
        <w:rFonts w:hint="default"/>
        <w:lang w:val="en-US" w:eastAsia="en-US" w:bidi="ar-SA"/>
      </w:rPr>
    </w:lvl>
    <w:lvl w:ilvl="4">
      <w:start w:val="0"/>
      <w:numFmt w:val="bullet"/>
      <w:lvlText w:val="•"/>
      <w:lvlJc w:val="left"/>
      <w:pPr>
        <w:ind w:left="2815" w:hanging="360"/>
      </w:pPr>
      <w:rPr>
        <w:rFonts w:hint="default"/>
        <w:lang w:val="en-US" w:eastAsia="en-US" w:bidi="ar-SA"/>
      </w:rPr>
    </w:lvl>
    <w:lvl w:ilvl="5">
      <w:start w:val="0"/>
      <w:numFmt w:val="bullet"/>
      <w:lvlText w:val="•"/>
      <w:lvlJc w:val="left"/>
      <w:pPr>
        <w:ind w:left="3124" w:hanging="360"/>
      </w:pPr>
      <w:rPr>
        <w:rFonts w:hint="default"/>
        <w:lang w:val="en-US" w:eastAsia="en-US" w:bidi="ar-SA"/>
      </w:rPr>
    </w:lvl>
    <w:lvl w:ilvl="6">
      <w:start w:val="0"/>
      <w:numFmt w:val="bullet"/>
      <w:lvlText w:val="•"/>
      <w:lvlJc w:val="left"/>
      <w:pPr>
        <w:ind w:left="3432" w:hanging="360"/>
      </w:pPr>
      <w:rPr>
        <w:rFonts w:hint="default"/>
        <w:lang w:val="en-US" w:eastAsia="en-US" w:bidi="ar-SA"/>
      </w:rPr>
    </w:lvl>
    <w:lvl w:ilvl="7">
      <w:start w:val="0"/>
      <w:numFmt w:val="bullet"/>
      <w:lvlText w:val="•"/>
      <w:lvlJc w:val="left"/>
      <w:pPr>
        <w:ind w:left="3741" w:hanging="360"/>
      </w:pPr>
      <w:rPr>
        <w:rFonts w:hint="default"/>
        <w:lang w:val="en-US" w:eastAsia="en-US" w:bidi="ar-SA"/>
      </w:rPr>
    </w:lvl>
    <w:lvl w:ilvl="8">
      <w:start w:val="0"/>
      <w:numFmt w:val="bullet"/>
      <w:lvlText w:val="•"/>
      <w:lvlJc w:val="left"/>
      <w:pPr>
        <w:ind w:left="4050" w:hanging="360"/>
      </w:pPr>
      <w:rPr>
        <w:rFonts w:hint="default"/>
        <w:lang w:val="en-US" w:eastAsia="en-US" w:bidi="ar-SA"/>
      </w:rPr>
    </w:lvl>
  </w:abstractNum>
  <w:abstractNum w:abstractNumId="38">
    <w:multiLevelType w:val="hybridMultilevel"/>
    <w:lvl w:ilvl="0">
      <w:start w:val="1"/>
      <w:numFmt w:val="upperLetter"/>
      <w:lvlText w:val="%1."/>
      <w:lvlJc w:val="left"/>
      <w:pPr>
        <w:ind w:left="1221" w:hanging="360"/>
        <w:jc w:val="righ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37">
    <w:multiLevelType w:val="hybridMultilevel"/>
    <w:lvl w:ilvl="0">
      <w:start w:val="1"/>
      <w:numFmt w:val="upperLetter"/>
      <w:lvlText w:val="%1."/>
      <w:lvlJc w:val="left"/>
      <w:pPr>
        <w:ind w:left="122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36">
    <w:multiLevelType w:val="hybridMultilevel"/>
    <w:lvl w:ilvl="0">
      <w:start w:val="1"/>
      <w:numFmt w:val="upperLetter"/>
      <w:lvlText w:val="%1."/>
      <w:lvlJc w:val="left"/>
      <w:pPr>
        <w:ind w:left="122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35">
    <w:multiLevelType w:val="hybridMultilevel"/>
    <w:lvl w:ilvl="0">
      <w:start w:val="1"/>
      <w:numFmt w:val="upperLetter"/>
      <w:lvlText w:val="%1."/>
      <w:lvlJc w:val="left"/>
      <w:pPr>
        <w:ind w:left="122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34">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33">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32">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31">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30">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28">
    <w:multiLevelType w:val="hybridMultilevel"/>
    <w:lvl w:ilvl="0">
      <w:start w:val="31"/>
      <w:numFmt w:val="upperLetter"/>
      <w:lvlText w:val="%1."/>
      <w:lvlJc w:val="left"/>
      <w:pPr>
        <w:ind w:left="1581" w:hanging="360"/>
        <w:jc w:val="left"/>
      </w:pPr>
      <w:rPr>
        <w:rFonts w:hint="default" w:ascii="Georgia" w:hAnsi="Georgia" w:eastAsia="Georgia" w:cs="Georgia"/>
        <w:b w:val="0"/>
        <w:bCs w:val="0"/>
        <w:i w:val="0"/>
        <w:iCs w:val="0"/>
        <w:spacing w:val="-1"/>
        <w:w w:val="99"/>
        <w:sz w:val="20"/>
        <w:szCs w:val="20"/>
        <w:lang w:val="en-US" w:eastAsia="en-US" w:bidi="ar-SA"/>
      </w:rPr>
    </w:lvl>
    <w:lvl w:ilvl="1">
      <w:start w:val="0"/>
      <w:numFmt w:val="bullet"/>
      <w:lvlText w:val="•"/>
      <w:lvlJc w:val="left"/>
      <w:pPr>
        <w:ind w:left="1931" w:hanging="360"/>
      </w:pPr>
      <w:rPr>
        <w:rFonts w:hint="default"/>
        <w:lang w:val="en-US" w:eastAsia="en-US" w:bidi="ar-SA"/>
      </w:rPr>
    </w:lvl>
    <w:lvl w:ilvl="2">
      <w:start w:val="0"/>
      <w:numFmt w:val="bullet"/>
      <w:lvlText w:val="•"/>
      <w:lvlJc w:val="left"/>
      <w:pPr>
        <w:ind w:left="2282" w:hanging="360"/>
      </w:pPr>
      <w:rPr>
        <w:rFonts w:hint="default"/>
        <w:lang w:val="en-US" w:eastAsia="en-US" w:bidi="ar-SA"/>
      </w:rPr>
    </w:lvl>
    <w:lvl w:ilvl="3">
      <w:start w:val="0"/>
      <w:numFmt w:val="bullet"/>
      <w:lvlText w:val="•"/>
      <w:lvlJc w:val="left"/>
      <w:pPr>
        <w:ind w:left="2633" w:hanging="360"/>
      </w:pPr>
      <w:rPr>
        <w:rFonts w:hint="default"/>
        <w:lang w:val="en-US" w:eastAsia="en-US" w:bidi="ar-SA"/>
      </w:rPr>
    </w:lvl>
    <w:lvl w:ilvl="4">
      <w:start w:val="0"/>
      <w:numFmt w:val="bullet"/>
      <w:lvlText w:val="•"/>
      <w:lvlJc w:val="left"/>
      <w:pPr>
        <w:ind w:left="2985" w:hanging="360"/>
      </w:pPr>
      <w:rPr>
        <w:rFonts w:hint="default"/>
        <w:lang w:val="en-US" w:eastAsia="en-US" w:bidi="ar-SA"/>
      </w:rPr>
    </w:lvl>
    <w:lvl w:ilvl="5">
      <w:start w:val="0"/>
      <w:numFmt w:val="bullet"/>
      <w:lvlText w:val="•"/>
      <w:lvlJc w:val="left"/>
      <w:pPr>
        <w:ind w:left="3336" w:hanging="360"/>
      </w:pPr>
      <w:rPr>
        <w:rFonts w:hint="default"/>
        <w:lang w:val="en-US" w:eastAsia="en-US" w:bidi="ar-SA"/>
      </w:rPr>
    </w:lvl>
    <w:lvl w:ilvl="6">
      <w:start w:val="0"/>
      <w:numFmt w:val="bullet"/>
      <w:lvlText w:val="•"/>
      <w:lvlJc w:val="left"/>
      <w:pPr>
        <w:ind w:left="3687" w:hanging="360"/>
      </w:pPr>
      <w:rPr>
        <w:rFonts w:hint="default"/>
        <w:lang w:val="en-US" w:eastAsia="en-US" w:bidi="ar-SA"/>
      </w:rPr>
    </w:lvl>
    <w:lvl w:ilvl="7">
      <w:start w:val="0"/>
      <w:numFmt w:val="bullet"/>
      <w:lvlText w:val="•"/>
      <w:lvlJc w:val="left"/>
      <w:pPr>
        <w:ind w:left="4039" w:hanging="360"/>
      </w:pPr>
      <w:rPr>
        <w:rFonts w:hint="default"/>
        <w:lang w:val="en-US" w:eastAsia="en-US" w:bidi="ar-SA"/>
      </w:rPr>
    </w:lvl>
    <w:lvl w:ilvl="8">
      <w:start w:val="0"/>
      <w:numFmt w:val="bullet"/>
      <w:lvlText w:val="•"/>
      <w:lvlJc w:val="left"/>
      <w:pPr>
        <w:ind w:left="4390" w:hanging="360"/>
      </w:pPr>
      <w:rPr>
        <w:rFonts w:hint="default"/>
        <w:lang w:val="en-US" w:eastAsia="en-US" w:bidi="ar-SA"/>
      </w:rPr>
    </w:lvl>
  </w:abstractNum>
  <w:abstractNum w:abstractNumId="27">
    <w:multiLevelType w:val="hybridMultilevel"/>
    <w:lvl w:ilvl="0">
      <w:start w:val="1"/>
      <w:numFmt w:val="decimal"/>
      <w:lvlText w:val="(%1)"/>
      <w:lvlJc w:val="left"/>
      <w:pPr>
        <w:ind w:left="737" w:hanging="237"/>
        <w:jc w:val="left"/>
      </w:pPr>
      <w:rPr>
        <w:rFonts w:hint="default" w:ascii="Georgia" w:hAnsi="Georgia" w:eastAsia="Georgia" w:cs="Georgia"/>
        <w:b w:val="0"/>
        <w:bCs w:val="0"/>
        <w:i w:val="0"/>
        <w:iCs w:val="0"/>
        <w:spacing w:val="-1"/>
        <w:w w:val="99"/>
        <w:sz w:val="18"/>
        <w:szCs w:val="18"/>
        <w:lang w:val="en-US" w:eastAsia="en-US" w:bidi="ar-SA"/>
      </w:rPr>
    </w:lvl>
    <w:lvl w:ilvl="1">
      <w:start w:val="1"/>
      <w:numFmt w:val="upperLetter"/>
      <w:lvlText w:val="%2."/>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2">
      <w:start w:val="0"/>
      <w:numFmt w:val="bullet"/>
      <w:lvlText w:val="•"/>
      <w:lvlJc w:val="left"/>
      <w:pPr>
        <w:ind w:left="1970" w:hanging="360"/>
      </w:pPr>
      <w:rPr>
        <w:rFonts w:hint="default"/>
        <w:lang w:val="en-US" w:eastAsia="en-US" w:bidi="ar-SA"/>
      </w:rPr>
    </w:lvl>
    <w:lvl w:ilvl="3">
      <w:start w:val="0"/>
      <w:numFmt w:val="bullet"/>
      <w:lvlText w:val="•"/>
      <w:lvlJc w:val="left"/>
      <w:pPr>
        <w:ind w:left="2360" w:hanging="360"/>
      </w:pPr>
      <w:rPr>
        <w:rFonts w:hint="default"/>
        <w:lang w:val="en-US" w:eastAsia="en-US" w:bidi="ar-SA"/>
      </w:rPr>
    </w:lvl>
    <w:lvl w:ilvl="4">
      <w:start w:val="0"/>
      <w:numFmt w:val="bullet"/>
      <w:lvlText w:val="•"/>
      <w:lvlJc w:val="left"/>
      <w:pPr>
        <w:ind w:left="2751" w:hanging="360"/>
      </w:pPr>
      <w:rPr>
        <w:rFonts w:hint="default"/>
        <w:lang w:val="en-US" w:eastAsia="en-US" w:bidi="ar-SA"/>
      </w:rPr>
    </w:lvl>
    <w:lvl w:ilvl="5">
      <w:start w:val="0"/>
      <w:numFmt w:val="bullet"/>
      <w:lvlText w:val="•"/>
      <w:lvlJc w:val="left"/>
      <w:pPr>
        <w:ind w:left="3141" w:hanging="360"/>
      </w:pPr>
      <w:rPr>
        <w:rFonts w:hint="default"/>
        <w:lang w:val="en-US" w:eastAsia="en-US" w:bidi="ar-SA"/>
      </w:rPr>
    </w:lvl>
    <w:lvl w:ilvl="6">
      <w:start w:val="0"/>
      <w:numFmt w:val="bullet"/>
      <w:lvlText w:val="•"/>
      <w:lvlJc w:val="left"/>
      <w:pPr>
        <w:ind w:left="3531" w:hanging="360"/>
      </w:pPr>
      <w:rPr>
        <w:rFonts w:hint="default"/>
        <w:lang w:val="en-US" w:eastAsia="en-US" w:bidi="ar-SA"/>
      </w:rPr>
    </w:lvl>
    <w:lvl w:ilvl="7">
      <w:start w:val="0"/>
      <w:numFmt w:val="bullet"/>
      <w:lvlText w:val="•"/>
      <w:lvlJc w:val="left"/>
      <w:pPr>
        <w:ind w:left="3922" w:hanging="360"/>
      </w:pPr>
      <w:rPr>
        <w:rFonts w:hint="default"/>
        <w:lang w:val="en-US" w:eastAsia="en-US" w:bidi="ar-SA"/>
      </w:rPr>
    </w:lvl>
    <w:lvl w:ilvl="8">
      <w:start w:val="0"/>
      <w:numFmt w:val="bullet"/>
      <w:lvlText w:val="•"/>
      <w:lvlJc w:val="left"/>
      <w:pPr>
        <w:ind w:left="4312" w:hanging="360"/>
      </w:pPr>
      <w:rPr>
        <w:rFonts w:hint="default"/>
        <w:lang w:val="en-US" w:eastAsia="en-US" w:bidi="ar-SA"/>
      </w:rPr>
    </w:lvl>
  </w:abstractNum>
  <w:abstractNum w:abstractNumId="2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1" w:hanging="360"/>
      </w:pPr>
      <w:rPr>
        <w:rFonts w:hint="default"/>
        <w:lang w:val="en-US" w:eastAsia="en-US" w:bidi="ar-SA"/>
      </w:rPr>
    </w:lvl>
    <w:lvl w:ilvl="2">
      <w:start w:val="0"/>
      <w:numFmt w:val="bullet"/>
      <w:lvlText w:val="•"/>
      <w:lvlJc w:val="left"/>
      <w:pPr>
        <w:ind w:left="2282" w:hanging="360"/>
      </w:pPr>
      <w:rPr>
        <w:rFonts w:hint="default"/>
        <w:lang w:val="en-US" w:eastAsia="en-US" w:bidi="ar-SA"/>
      </w:rPr>
    </w:lvl>
    <w:lvl w:ilvl="3">
      <w:start w:val="0"/>
      <w:numFmt w:val="bullet"/>
      <w:lvlText w:val="•"/>
      <w:lvlJc w:val="left"/>
      <w:pPr>
        <w:ind w:left="2633" w:hanging="360"/>
      </w:pPr>
      <w:rPr>
        <w:rFonts w:hint="default"/>
        <w:lang w:val="en-US" w:eastAsia="en-US" w:bidi="ar-SA"/>
      </w:rPr>
    </w:lvl>
    <w:lvl w:ilvl="4">
      <w:start w:val="0"/>
      <w:numFmt w:val="bullet"/>
      <w:lvlText w:val="•"/>
      <w:lvlJc w:val="left"/>
      <w:pPr>
        <w:ind w:left="2985" w:hanging="360"/>
      </w:pPr>
      <w:rPr>
        <w:rFonts w:hint="default"/>
        <w:lang w:val="en-US" w:eastAsia="en-US" w:bidi="ar-SA"/>
      </w:rPr>
    </w:lvl>
    <w:lvl w:ilvl="5">
      <w:start w:val="0"/>
      <w:numFmt w:val="bullet"/>
      <w:lvlText w:val="•"/>
      <w:lvlJc w:val="left"/>
      <w:pPr>
        <w:ind w:left="3336" w:hanging="360"/>
      </w:pPr>
      <w:rPr>
        <w:rFonts w:hint="default"/>
        <w:lang w:val="en-US" w:eastAsia="en-US" w:bidi="ar-SA"/>
      </w:rPr>
    </w:lvl>
    <w:lvl w:ilvl="6">
      <w:start w:val="0"/>
      <w:numFmt w:val="bullet"/>
      <w:lvlText w:val="•"/>
      <w:lvlJc w:val="left"/>
      <w:pPr>
        <w:ind w:left="3687" w:hanging="360"/>
      </w:pPr>
      <w:rPr>
        <w:rFonts w:hint="default"/>
        <w:lang w:val="en-US" w:eastAsia="en-US" w:bidi="ar-SA"/>
      </w:rPr>
    </w:lvl>
    <w:lvl w:ilvl="7">
      <w:start w:val="0"/>
      <w:numFmt w:val="bullet"/>
      <w:lvlText w:val="•"/>
      <w:lvlJc w:val="left"/>
      <w:pPr>
        <w:ind w:left="4039" w:hanging="360"/>
      </w:pPr>
      <w:rPr>
        <w:rFonts w:hint="default"/>
        <w:lang w:val="en-US" w:eastAsia="en-US" w:bidi="ar-SA"/>
      </w:rPr>
    </w:lvl>
    <w:lvl w:ilvl="8">
      <w:start w:val="0"/>
      <w:numFmt w:val="bullet"/>
      <w:lvlText w:val="•"/>
      <w:lvlJc w:val="left"/>
      <w:pPr>
        <w:ind w:left="4390" w:hanging="360"/>
      </w:pPr>
      <w:rPr>
        <w:rFonts w:hint="default"/>
        <w:lang w:val="en-US" w:eastAsia="en-US" w:bidi="ar-SA"/>
      </w:rPr>
    </w:lvl>
  </w:abstractNum>
  <w:abstractNum w:abstractNumId="25">
    <w:multiLevelType w:val="hybridMultilevel"/>
    <w:lvl w:ilvl="0">
      <w:start w:val="1"/>
      <w:numFmt w:val="decimal"/>
      <w:lvlText w:val="(%1)"/>
      <w:lvlJc w:val="left"/>
      <w:pPr>
        <w:ind w:left="736" w:hanging="237"/>
        <w:jc w:val="left"/>
      </w:pPr>
      <w:rPr>
        <w:rFonts w:hint="default" w:ascii="Georgia" w:hAnsi="Georgia" w:eastAsia="Georgia" w:cs="Georgia"/>
        <w:b w:val="0"/>
        <w:bCs w:val="0"/>
        <w:i w:val="0"/>
        <w:iCs w:val="0"/>
        <w:spacing w:val="-1"/>
        <w:w w:val="99"/>
        <w:sz w:val="18"/>
        <w:szCs w:val="18"/>
        <w:lang w:val="en-US" w:eastAsia="en-US" w:bidi="ar-SA"/>
      </w:rPr>
    </w:lvl>
    <w:lvl w:ilvl="1">
      <w:start w:val="1"/>
      <w:numFmt w:val="upperLetter"/>
      <w:lvlText w:val="%2."/>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2">
      <w:start w:val="0"/>
      <w:numFmt w:val="bullet"/>
      <w:lvlText w:val="•"/>
      <w:lvlJc w:val="left"/>
      <w:pPr>
        <w:ind w:left="1970" w:hanging="360"/>
      </w:pPr>
      <w:rPr>
        <w:rFonts w:hint="default"/>
        <w:lang w:val="en-US" w:eastAsia="en-US" w:bidi="ar-SA"/>
      </w:rPr>
    </w:lvl>
    <w:lvl w:ilvl="3">
      <w:start w:val="0"/>
      <w:numFmt w:val="bullet"/>
      <w:lvlText w:val="•"/>
      <w:lvlJc w:val="left"/>
      <w:pPr>
        <w:ind w:left="2360" w:hanging="360"/>
      </w:pPr>
      <w:rPr>
        <w:rFonts w:hint="default"/>
        <w:lang w:val="en-US" w:eastAsia="en-US" w:bidi="ar-SA"/>
      </w:rPr>
    </w:lvl>
    <w:lvl w:ilvl="4">
      <w:start w:val="0"/>
      <w:numFmt w:val="bullet"/>
      <w:lvlText w:val="•"/>
      <w:lvlJc w:val="left"/>
      <w:pPr>
        <w:ind w:left="2751" w:hanging="360"/>
      </w:pPr>
      <w:rPr>
        <w:rFonts w:hint="default"/>
        <w:lang w:val="en-US" w:eastAsia="en-US" w:bidi="ar-SA"/>
      </w:rPr>
    </w:lvl>
    <w:lvl w:ilvl="5">
      <w:start w:val="0"/>
      <w:numFmt w:val="bullet"/>
      <w:lvlText w:val="•"/>
      <w:lvlJc w:val="left"/>
      <w:pPr>
        <w:ind w:left="3141" w:hanging="360"/>
      </w:pPr>
      <w:rPr>
        <w:rFonts w:hint="default"/>
        <w:lang w:val="en-US" w:eastAsia="en-US" w:bidi="ar-SA"/>
      </w:rPr>
    </w:lvl>
    <w:lvl w:ilvl="6">
      <w:start w:val="0"/>
      <w:numFmt w:val="bullet"/>
      <w:lvlText w:val="•"/>
      <w:lvlJc w:val="left"/>
      <w:pPr>
        <w:ind w:left="3531" w:hanging="360"/>
      </w:pPr>
      <w:rPr>
        <w:rFonts w:hint="default"/>
        <w:lang w:val="en-US" w:eastAsia="en-US" w:bidi="ar-SA"/>
      </w:rPr>
    </w:lvl>
    <w:lvl w:ilvl="7">
      <w:start w:val="0"/>
      <w:numFmt w:val="bullet"/>
      <w:lvlText w:val="•"/>
      <w:lvlJc w:val="left"/>
      <w:pPr>
        <w:ind w:left="3922" w:hanging="360"/>
      </w:pPr>
      <w:rPr>
        <w:rFonts w:hint="default"/>
        <w:lang w:val="en-US" w:eastAsia="en-US" w:bidi="ar-SA"/>
      </w:rPr>
    </w:lvl>
    <w:lvl w:ilvl="8">
      <w:start w:val="0"/>
      <w:numFmt w:val="bullet"/>
      <w:lvlText w:val="•"/>
      <w:lvlJc w:val="left"/>
      <w:pPr>
        <w:ind w:left="4312" w:hanging="360"/>
      </w:pPr>
      <w:rPr>
        <w:rFonts w:hint="default"/>
        <w:lang w:val="en-US" w:eastAsia="en-US" w:bidi="ar-SA"/>
      </w:rPr>
    </w:lvl>
  </w:abstractNum>
  <w:abstractNum w:abstractNumId="29">
    <w:multiLevelType w:val="hybridMultilevel"/>
    <w:lvl w:ilvl="0">
      <w:start w:val="1"/>
      <w:numFmt w:val="upperLetter"/>
      <w:lvlText w:val="%1."/>
      <w:lvlJc w:val="left"/>
      <w:pPr>
        <w:ind w:left="1219"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23">
    <w:multiLevelType w:val="hybridMultilevel"/>
    <w:lvl w:ilvl="0">
      <w:start w:val="1"/>
      <w:numFmt w:val="upperLetter"/>
      <w:lvlText w:val="%1."/>
      <w:lvlJc w:val="left"/>
      <w:pPr>
        <w:ind w:left="122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22">
    <w:multiLevelType w:val="hybridMultilevel"/>
    <w:lvl w:ilvl="0">
      <w:start w:val="1"/>
      <w:numFmt w:val="decimal"/>
      <w:lvlText w:val="(%1)"/>
      <w:lvlJc w:val="left"/>
      <w:pPr>
        <w:ind w:left="377" w:hanging="237"/>
        <w:jc w:val="left"/>
      </w:pPr>
      <w:rPr>
        <w:rFonts w:hint="default" w:ascii="Georgia" w:hAnsi="Georgia" w:eastAsia="Georgia" w:cs="Georgia"/>
        <w:b w:val="0"/>
        <w:bCs w:val="0"/>
        <w:i w:val="0"/>
        <w:iCs w:val="0"/>
        <w:spacing w:val="-1"/>
        <w:w w:val="99"/>
        <w:sz w:val="18"/>
        <w:szCs w:val="18"/>
        <w:lang w:val="en-US" w:eastAsia="en-US" w:bidi="ar-SA"/>
      </w:rPr>
    </w:lvl>
    <w:lvl w:ilvl="1">
      <w:start w:val="1"/>
      <w:numFmt w:val="upperLetter"/>
      <w:lvlText w:val="%2."/>
      <w:lvlJc w:val="left"/>
      <w:pPr>
        <w:ind w:left="1220" w:hanging="360"/>
        <w:jc w:val="left"/>
      </w:pPr>
      <w:rPr>
        <w:rFonts w:hint="default" w:ascii="Georgia" w:hAnsi="Georgia" w:eastAsia="Georgia" w:cs="Georgia"/>
        <w:b w:val="0"/>
        <w:bCs w:val="0"/>
        <w:i w:val="0"/>
        <w:iCs w:val="0"/>
        <w:spacing w:val="0"/>
        <w:w w:val="99"/>
        <w:sz w:val="20"/>
        <w:szCs w:val="20"/>
        <w:lang w:val="en-US" w:eastAsia="en-US" w:bidi="ar-SA"/>
      </w:rPr>
    </w:lvl>
    <w:lvl w:ilvl="2">
      <w:start w:val="0"/>
      <w:numFmt w:val="bullet"/>
      <w:lvlText w:val="•"/>
      <w:lvlJc w:val="left"/>
      <w:pPr>
        <w:ind w:left="1635" w:hanging="360"/>
      </w:pPr>
      <w:rPr>
        <w:rFonts w:hint="default"/>
        <w:lang w:val="en-US" w:eastAsia="en-US" w:bidi="ar-SA"/>
      </w:rPr>
    </w:lvl>
    <w:lvl w:ilvl="3">
      <w:start w:val="0"/>
      <w:numFmt w:val="bullet"/>
      <w:lvlText w:val="•"/>
      <w:lvlJc w:val="left"/>
      <w:pPr>
        <w:ind w:left="2051" w:hanging="360"/>
      </w:pPr>
      <w:rPr>
        <w:rFonts w:hint="default"/>
        <w:lang w:val="en-US" w:eastAsia="en-US" w:bidi="ar-SA"/>
      </w:rPr>
    </w:lvl>
    <w:lvl w:ilvl="4">
      <w:start w:val="0"/>
      <w:numFmt w:val="bullet"/>
      <w:lvlText w:val="•"/>
      <w:lvlJc w:val="left"/>
      <w:pPr>
        <w:ind w:left="2466" w:hanging="360"/>
      </w:pPr>
      <w:rPr>
        <w:rFonts w:hint="default"/>
        <w:lang w:val="en-US" w:eastAsia="en-US" w:bidi="ar-SA"/>
      </w:rPr>
    </w:lvl>
    <w:lvl w:ilvl="5">
      <w:start w:val="0"/>
      <w:numFmt w:val="bullet"/>
      <w:lvlText w:val="•"/>
      <w:lvlJc w:val="left"/>
      <w:pPr>
        <w:ind w:left="2882" w:hanging="360"/>
      </w:pPr>
      <w:rPr>
        <w:rFonts w:hint="default"/>
        <w:lang w:val="en-US" w:eastAsia="en-US" w:bidi="ar-SA"/>
      </w:rPr>
    </w:lvl>
    <w:lvl w:ilvl="6">
      <w:start w:val="0"/>
      <w:numFmt w:val="bullet"/>
      <w:lvlText w:val="•"/>
      <w:lvlJc w:val="left"/>
      <w:pPr>
        <w:ind w:left="3297" w:hanging="360"/>
      </w:pPr>
      <w:rPr>
        <w:rFonts w:hint="default"/>
        <w:lang w:val="en-US" w:eastAsia="en-US" w:bidi="ar-SA"/>
      </w:rPr>
    </w:lvl>
    <w:lvl w:ilvl="7">
      <w:start w:val="0"/>
      <w:numFmt w:val="bullet"/>
      <w:lvlText w:val="•"/>
      <w:lvlJc w:val="left"/>
      <w:pPr>
        <w:ind w:left="3713" w:hanging="360"/>
      </w:pPr>
      <w:rPr>
        <w:rFonts w:hint="default"/>
        <w:lang w:val="en-US" w:eastAsia="en-US" w:bidi="ar-SA"/>
      </w:rPr>
    </w:lvl>
    <w:lvl w:ilvl="8">
      <w:start w:val="0"/>
      <w:numFmt w:val="bullet"/>
      <w:lvlText w:val="•"/>
      <w:lvlJc w:val="left"/>
      <w:pPr>
        <w:ind w:left="4128" w:hanging="360"/>
      </w:pPr>
      <w:rPr>
        <w:rFonts w:hint="default"/>
        <w:lang w:val="en-US" w:eastAsia="en-US" w:bidi="ar-SA"/>
      </w:rPr>
    </w:lvl>
  </w:abstractNum>
  <w:abstractNum w:abstractNumId="21">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20">
    <w:multiLevelType w:val="hybridMultilevel"/>
    <w:lvl w:ilvl="0">
      <w:start w:val="1"/>
      <w:numFmt w:val="decimal"/>
      <w:lvlText w:val="(%1)"/>
      <w:lvlJc w:val="left"/>
      <w:pPr>
        <w:ind w:left="376" w:hanging="237"/>
        <w:jc w:val="left"/>
      </w:pPr>
      <w:rPr>
        <w:rFonts w:hint="default" w:ascii="Georgia" w:hAnsi="Georgia" w:eastAsia="Georgia" w:cs="Georgia"/>
        <w:b w:val="0"/>
        <w:bCs w:val="0"/>
        <w:i w:val="0"/>
        <w:iCs w:val="0"/>
        <w:spacing w:val="-1"/>
        <w:w w:val="99"/>
        <w:sz w:val="18"/>
        <w:szCs w:val="18"/>
        <w:lang w:val="en-US" w:eastAsia="en-US" w:bidi="ar-SA"/>
      </w:rPr>
    </w:lvl>
    <w:lvl w:ilvl="1">
      <w:start w:val="1"/>
      <w:numFmt w:val="upperLetter"/>
      <w:lvlText w:val="%2."/>
      <w:lvlJc w:val="left"/>
      <w:pPr>
        <w:ind w:left="1220" w:hanging="360"/>
        <w:jc w:val="left"/>
      </w:pPr>
      <w:rPr>
        <w:rFonts w:hint="default" w:ascii="Georgia" w:hAnsi="Georgia" w:eastAsia="Georgia" w:cs="Georgia"/>
        <w:b w:val="0"/>
        <w:bCs w:val="0"/>
        <w:i w:val="0"/>
        <w:iCs w:val="0"/>
        <w:spacing w:val="0"/>
        <w:w w:val="99"/>
        <w:sz w:val="20"/>
        <w:szCs w:val="20"/>
        <w:lang w:val="en-US" w:eastAsia="en-US" w:bidi="ar-SA"/>
      </w:rPr>
    </w:lvl>
    <w:lvl w:ilvl="2">
      <w:start w:val="0"/>
      <w:numFmt w:val="bullet"/>
      <w:lvlText w:val="•"/>
      <w:lvlJc w:val="left"/>
      <w:pPr>
        <w:ind w:left="1635" w:hanging="360"/>
      </w:pPr>
      <w:rPr>
        <w:rFonts w:hint="default"/>
        <w:lang w:val="en-US" w:eastAsia="en-US" w:bidi="ar-SA"/>
      </w:rPr>
    </w:lvl>
    <w:lvl w:ilvl="3">
      <w:start w:val="0"/>
      <w:numFmt w:val="bullet"/>
      <w:lvlText w:val="•"/>
      <w:lvlJc w:val="left"/>
      <w:pPr>
        <w:ind w:left="2051" w:hanging="360"/>
      </w:pPr>
      <w:rPr>
        <w:rFonts w:hint="default"/>
        <w:lang w:val="en-US" w:eastAsia="en-US" w:bidi="ar-SA"/>
      </w:rPr>
    </w:lvl>
    <w:lvl w:ilvl="4">
      <w:start w:val="0"/>
      <w:numFmt w:val="bullet"/>
      <w:lvlText w:val="•"/>
      <w:lvlJc w:val="left"/>
      <w:pPr>
        <w:ind w:left="2466" w:hanging="360"/>
      </w:pPr>
      <w:rPr>
        <w:rFonts w:hint="default"/>
        <w:lang w:val="en-US" w:eastAsia="en-US" w:bidi="ar-SA"/>
      </w:rPr>
    </w:lvl>
    <w:lvl w:ilvl="5">
      <w:start w:val="0"/>
      <w:numFmt w:val="bullet"/>
      <w:lvlText w:val="•"/>
      <w:lvlJc w:val="left"/>
      <w:pPr>
        <w:ind w:left="2882" w:hanging="360"/>
      </w:pPr>
      <w:rPr>
        <w:rFonts w:hint="default"/>
        <w:lang w:val="en-US" w:eastAsia="en-US" w:bidi="ar-SA"/>
      </w:rPr>
    </w:lvl>
    <w:lvl w:ilvl="6">
      <w:start w:val="0"/>
      <w:numFmt w:val="bullet"/>
      <w:lvlText w:val="•"/>
      <w:lvlJc w:val="left"/>
      <w:pPr>
        <w:ind w:left="3297" w:hanging="360"/>
      </w:pPr>
      <w:rPr>
        <w:rFonts w:hint="default"/>
        <w:lang w:val="en-US" w:eastAsia="en-US" w:bidi="ar-SA"/>
      </w:rPr>
    </w:lvl>
    <w:lvl w:ilvl="7">
      <w:start w:val="0"/>
      <w:numFmt w:val="bullet"/>
      <w:lvlText w:val="•"/>
      <w:lvlJc w:val="left"/>
      <w:pPr>
        <w:ind w:left="3713" w:hanging="360"/>
      </w:pPr>
      <w:rPr>
        <w:rFonts w:hint="default"/>
        <w:lang w:val="en-US" w:eastAsia="en-US" w:bidi="ar-SA"/>
      </w:rPr>
    </w:lvl>
    <w:lvl w:ilvl="8">
      <w:start w:val="0"/>
      <w:numFmt w:val="bullet"/>
      <w:lvlText w:val="•"/>
      <w:lvlJc w:val="left"/>
      <w:pPr>
        <w:ind w:left="4128" w:hanging="360"/>
      </w:pPr>
      <w:rPr>
        <w:rFonts w:hint="default"/>
        <w:lang w:val="en-US" w:eastAsia="en-US" w:bidi="ar-SA"/>
      </w:rPr>
    </w:lvl>
  </w:abstractNum>
  <w:abstractNum w:abstractNumId="19">
    <w:multiLevelType w:val="hybridMultilevel"/>
    <w:lvl w:ilvl="0">
      <w:start w:val="1"/>
      <w:numFmt w:val="upperLetter"/>
      <w:lvlText w:val="%1."/>
      <w:lvlJc w:val="left"/>
      <w:pPr>
        <w:ind w:left="1219"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18">
    <w:multiLevelType w:val="hybridMultilevel"/>
    <w:lvl w:ilvl="0">
      <w:start w:val="1"/>
      <w:numFmt w:val="upperLetter"/>
      <w:lvlText w:val="%1."/>
      <w:lvlJc w:val="left"/>
      <w:pPr>
        <w:ind w:left="1222"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17">
    <w:multiLevelType w:val="hybridMultilevel"/>
    <w:lvl w:ilvl="0">
      <w:start w:val="1"/>
      <w:numFmt w:val="upperLetter"/>
      <w:lvlText w:val="%1."/>
      <w:lvlJc w:val="left"/>
      <w:pPr>
        <w:ind w:left="1222"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16">
    <w:multiLevelType w:val="hybridMultilevel"/>
    <w:lvl w:ilvl="0">
      <w:start w:val="1"/>
      <w:numFmt w:val="upperLetter"/>
      <w:lvlText w:val="%1."/>
      <w:lvlJc w:val="left"/>
      <w:pPr>
        <w:ind w:left="1222"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593" w:hanging="360"/>
      </w:pPr>
      <w:rPr>
        <w:rFonts w:hint="default"/>
        <w:lang w:val="en-US" w:eastAsia="en-US" w:bidi="ar-SA"/>
      </w:rPr>
    </w:lvl>
    <w:lvl w:ilvl="2">
      <w:start w:val="0"/>
      <w:numFmt w:val="bullet"/>
      <w:lvlText w:val="•"/>
      <w:lvlJc w:val="left"/>
      <w:pPr>
        <w:ind w:left="1967"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15" w:hanging="360"/>
      </w:pPr>
      <w:rPr>
        <w:rFonts w:hint="default"/>
        <w:lang w:val="en-US" w:eastAsia="en-US" w:bidi="ar-SA"/>
      </w:rPr>
    </w:lvl>
    <w:lvl w:ilvl="5">
      <w:start w:val="0"/>
      <w:numFmt w:val="bullet"/>
      <w:lvlText w:val="•"/>
      <w:lvlJc w:val="left"/>
      <w:pPr>
        <w:ind w:left="3089" w:hanging="360"/>
      </w:pPr>
      <w:rPr>
        <w:rFonts w:hint="default"/>
        <w:lang w:val="en-US" w:eastAsia="en-US" w:bidi="ar-SA"/>
      </w:rPr>
    </w:lvl>
    <w:lvl w:ilvl="6">
      <w:start w:val="0"/>
      <w:numFmt w:val="bullet"/>
      <w:lvlText w:val="•"/>
      <w:lvlJc w:val="left"/>
      <w:pPr>
        <w:ind w:left="3463" w:hanging="360"/>
      </w:pPr>
      <w:rPr>
        <w:rFonts w:hint="default"/>
        <w:lang w:val="en-US" w:eastAsia="en-US" w:bidi="ar-SA"/>
      </w:rPr>
    </w:lvl>
    <w:lvl w:ilvl="7">
      <w:start w:val="0"/>
      <w:numFmt w:val="bullet"/>
      <w:lvlText w:val="•"/>
      <w:lvlJc w:val="left"/>
      <w:pPr>
        <w:ind w:left="3837" w:hanging="360"/>
      </w:pPr>
      <w:rPr>
        <w:rFonts w:hint="default"/>
        <w:lang w:val="en-US" w:eastAsia="en-US" w:bidi="ar-SA"/>
      </w:rPr>
    </w:lvl>
    <w:lvl w:ilvl="8">
      <w:start w:val="0"/>
      <w:numFmt w:val="bullet"/>
      <w:lvlText w:val="•"/>
      <w:lvlJc w:val="left"/>
      <w:pPr>
        <w:ind w:left="4211" w:hanging="360"/>
      </w:pPr>
      <w:rPr>
        <w:rFonts w:hint="default"/>
        <w:lang w:val="en-US" w:eastAsia="en-US" w:bidi="ar-SA"/>
      </w:rPr>
    </w:lvl>
  </w:abstractNum>
  <w:abstractNum w:abstractNumId="15">
    <w:multiLevelType w:val="hybridMultilevel"/>
    <w:lvl w:ilvl="0">
      <w:start w:val="1"/>
      <w:numFmt w:val="upperLetter"/>
      <w:lvlText w:val="%1."/>
      <w:lvlJc w:val="left"/>
      <w:pPr>
        <w:ind w:left="1582" w:hanging="360"/>
        <w:jc w:val="righ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291" w:hanging="360"/>
      </w:pPr>
      <w:rPr>
        <w:rFonts w:hint="default"/>
        <w:lang w:val="en-US" w:eastAsia="en-US" w:bidi="ar-SA"/>
      </w:rPr>
    </w:lvl>
    <w:lvl w:ilvl="3">
      <w:start w:val="0"/>
      <w:numFmt w:val="bullet"/>
      <w:lvlText w:val="•"/>
      <w:lvlJc w:val="left"/>
      <w:pPr>
        <w:ind w:left="2647" w:hanging="360"/>
      </w:pPr>
      <w:rPr>
        <w:rFonts w:hint="default"/>
        <w:lang w:val="en-US" w:eastAsia="en-US" w:bidi="ar-SA"/>
      </w:rPr>
    </w:lvl>
    <w:lvl w:ilvl="4">
      <w:start w:val="0"/>
      <w:numFmt w:val="bullet"/>
      <w:lvlText w:val="•"/>
      <w:lvlJc w:val="left"/>
      <w:pPr>
        <w:ind w:left="3003" w:hanging="360"/>
      </w:pPr>
      <w:rPr>
        <w:rFonts w:hint="default"/>
        <w:lang w:val="en-US" w:eastAsia="en-US" w:bidi="ar-SA"/>
      </w:rPr>
    </w:lvl>
    <w:lvl w:ilvl="5">
      <w:start w:val="0"/>
      <w:numFmt w:val="bullet"/>
      <w:lvlText w:val="•"/>
      <w:lvlJc w:val="left"/>
      <w:pPr>
        <w:ind w:left="3359" w:hanging="360"/>
      </w:pPr>
      <w:rPr>
        <w:rFonts w:hint="default"/>
        <w:lang w:val="en-US" w:eastAsia="en-US" w:bidi="ar-SA"/>
      </w:rPr>
    </w:lvl>
    <w:lvl w:ilvl="6">
      <w:start w:val="0"/>
      <w:numFmt w:val="bullet"/>
      <w:lvlText w:val="•"/>
      <w:lvlJc w:val="left"/>
      <w:pPr>
        <w:ind w:left="3715" w:hanging="360"/>
      </w:pPr>
      <w:rPr>
        <w:rFonts w:hint="default"/>
        <w:lang w:val="en-US" w:eastAsia="en-US" w:bidi="ar-SA"/>
      </w:rPr>
    </w:lvl>
    <w:lvl w:ilvl="7">
      <w:start w:val="0"/>
      <w:numFmt w:val="bullet"/>
      <w:lvlText w:val="•"/>
      <w:lvlJc w:val="left"/>
      <w:pPr>
        <w:ind w:left="4071" w:hanging="360"/>
      </w:pPr>
      <w:rPr>
        <w:rFonts w:hint="default"/>
        <w:lang w:val="en-US" w:eastAsia="en-US" w:bidi="ar-SA"/>
      </w:rPr>
    </w:lvl>
    <w:lvl w:ilvl="8">
      <w:start w:val="0"/>
      <w:numFmt w:val="bullet"/>
      <w:lvlText w:val="•"/>
      <w:lvlJc w:val="left"/>
      <w:pPr>
        <w:ind w:left="4427" w:hanging="360"/>
      </w:pPr>
      <w:rPr>
        <w:rFonts w:hint="default"/>
        <w:lang w:val="en-US" w:eastAsia="en-US" w:bidi="ar-SA"/>
      </w:rPr>
    </w:lvl>
  </w:abstractNum>
  <w:abstractNum w:abstractNumId="14">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291" w:hanging="360"/>
      </w:pPr>
      <w:rPr>
        <w:rFonts w:hint="default"/>
        <w:lang w:val="en-US" w:eastAsia="en-US" w:bidi="ar-SA"/>
      </w:rPr>
    </w:lvl>
    <w:lvl w:ilvl="3">
      <w:start w:val="0"/>
      <w:numFmt w:val="bullet"/>
      <w:lvlText w:val="•"/>
      <w:lvlJc w:val="left"/>
      <w:pPr>
        <w:ind w:left="2647" w:hanging="360"/>
      </w:pPr>
      <w:rPr>
        <w:rFonts w:hint="default"/>
        <w:lang w:val="en-US" w:eastAsia="en-US" w:bidi="ar-SA"/>
      </w:rPr>
    </w:lvl>
    <w:lvl w:ilvl="4">
      <w:start w:val="0"/>
      <w:numFmt w:val="bullet"/>
      <w:lvlText w:val="•"/>
      <w:lvlJc w:val="left"/>
      <w:pPr>
        <w:ind w:left="3003" w:hanging="360"/>
      </w:pPr>
      <w:rPr>
        <w:rFonts w:hint="default"/>
        <w:lang w:val="en-US" w:eastAsia="en-US" w:bidi="ar-SA"/>
      </w:rPr>
    </w:lvl>
    <w:lvl w:ilvl="5">
      <w:start w:val="0"/>
      <w:numFmt w:val="bullet"/>
      <w:lvlText w:val="•"/>
      <w:lvlJc w:val="left"/>
      <w:pPr>
        <w:ind w:left="3359" w:hanging="360"/>
      </w:pPr>
      <w:rPr>
        <w:rFonts w:hint="default"/>
        <w:lang w:val="en-US" w:eastAsia="en-US" w:bidi="ar-SA"/>
      </w:rPr>
    </w:lvl>
    <w:lvl w:ilvl="6">
      <w:start w:val="0"/>
      <w:numFmt w:val="bullet"/>
      <w:lvlText w:val="•"/>
      <w:lvlJc w:val="left"/>
      <w:pPr>
        <w:ind w:left="3715" w:hanging="360"/>
      </w:pPr>
      <w:rPr>
        <w:rFonts w:hint="default"/>
        <w:lang w:val="en-US" w:eastAsia="en-US" w:bidi="ar-SA"/>
      </w:rPr>
    </w:lvl>
    <w:lvl w:ilvl="7">
      <w:start w:val="0"/>
      <w:numFmt w:val="bullet"/>
      <w:lvlText w:val="•"/>
      <w:lvlJc w:val="left"/>
      <w:pPr>
        <w:ind w:left="4071" w:hanging="360"/>
      </w:pPr>
      <w:rPr>
        <w:rFonts w:hint="default"/>
        <w:lang w:val="en-US" w:eastAsia="en-US" w:bidi="ar-SA"/>
      </w:rPr>
    </w:lvl>
    <w:lvl w:ilvl="8">
      <w:start w:val="0"/>
      <w:numFmt w:val="bullet"/>
      <w:lvlText w:val="•"/>
      <w:lvlJc w:val="left"/>
      <w:pPr>
        <w:ind w:left="4427" w:hanging="360"/>
      </w:pPr>
      <w:rPr>
        <w:rFonts w:hint="default"/>
        <w:lang w:val="en-US" w:eastAsia="en-US" w:bidi="ar-SA"/>
      </w:rPr>
    </w:lvl>
  </w:abstractNum>
  <w:abstractNum w:abstractNumId="13">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291" w:hanging="360"/>
      </w:pPr>
      <w:rPr>
        <w:rFonts w:hint="default"/>
        <w:lang w:val="en-US" w:eastAsia="en-US" w:bidi="ar-SA"/>
      </w:rPr>
    </w:lvl>
    <w:lvl w:ilvl="3">
      <w:start w:val="0"/>
      <w:numFmt w:val="bullet"/>
      <w:lvlText w:val="•"/>
      <w:lvlJc w:val="left"/>
      <w:pPr>
        <w:ind w:left="2647" w:hanging="360"/>
      </w:pPr>
      <w:rPr>
        <w:rFonts w:hint="default"/>
        <w:lang w:val="en-US" w:eastAsia="en-US" w:bidi="ar-SA"/>
      </w:rPr>
    </w:lvl>
    <w:lvl w:ilvl="4">
      <w:start w:val="0"/>
      <w:numFmt w:val="bullet"/>
      <w:lvlText w:val="•"/>
      <w:lvlJc w:val="left"/>
      <w:pPr>
        <w:ind w:left="3003" w:hanging="360"/>
      </w:pPr>
      <w:rPr>
        <w:rFonts w:hint="default"/>
        <w:lang w:val="en-US" w:eastAsia="en-US" w:bidi="ar-SA"/>
      </w:rPr>
    </w:lvl>
    <w:lvl w:ilvl="5">
      <w:start w:val="0"/>
      <w:numFmt w:val="bullet"/>
      <w:lvlText w:val="•"/>
      <w:lvlJc w:val="left"/>
      <w:pPr>
        <w:ind w:left="3359" w:hanging="360"/>
      </w:pPr>
      <w:rPr>
        <w:rFonts w:hint="default"/>
        <w:lang w:val="en-US" w:eastAsia="en-US" w:bidi="ar-SA"/>
      </w:rPr>
    </w:lvl>
    <w:lvl w:ilvl="6">
      <w:start w:val="0"/>
      <w:numFmt w:val="bullet"/>
      <w:lvlText w:val="•"/>
      <w:lvlJc w:val="left"/>
      <w:pPr>
        <w:ind w:left="3715" w:hanging="360"/>
      </w:pPr>
      <w:rPr>
        <w:rFonts w:hint="default"/>
        <w:lang w:val="en-US" w:eastAsia="en-US" w:bidi="ar-SA"/>
      </w:rPr>
    </w:lvl>
    <w:lvl w:ilvl="7">
      <w:start w:val="0"/>
      <w:numFmt w:val="bullet"/>
      <w:lvlText w:val="•"/>
      <w:lvlJc w:val="left"/>
      <w:pPr>
        <w:ind w:left="4071" w:hanging="360"/>
      </w:pPr>
      <w:rPr>
        <w:rFonts w:hint="default"/>
        <w:lang w:val="en-US" w:eastAsia="en-US" w:bidi="ar-SA"/>
      </w:rPr>
    </w:lvl>
    <w:lvl w:ilvl="8">
      <w:start w:val="0"/>
      <w:numFmt w:val="bullet"/>
      <w:lvlText w:val="•"/>
      <w:lvlJc w:val="left"/>
      <w:pPr>
        <w:ind w:left="4427" w:hanging="360"/>
      </w:pPr>
      <w:rPr>
        <w:rFonts w:hint="default"/>
        <w:lang w:val="en-US" w:eastAsia="en-US" w:bidi="ar-SA"/>
      </w:rPr>
    </w:lvl>
  </w:abstractNum>
  <w:abstractNum w:abstractNumId="12">
    <w:multiLevelType w:val="hybridMultilevel"/>
    <w:lvl w:ilvl="0">
      <w:start w:val="1"/>
      <w:numFmt w:val="upperLetter"/>
      <w:lvlText w:val="%1."/>
      <w:lvlJc w:val="left"/>
      <w:pPr>
        <w:ind w:left="1581"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291" w:hanging="360"/>
      </w:pPr>
      <w:rPr>
        <w:rFonts w:hint="default"/>
        <w:lang w:val="en-US" w:eastAsia="en-US" w:bidi="ar-SA"/>
      </w:rPr>
    </w:lvl>
    <w:lvl w:ilvl="3">
      <w:start w:val="0"/>
      <w:numFmt w:val="bullet"/>
      <w:lvlText w:val="•"/>
      <w:lvlJc w:val="left"/>
      <w:pPr>
        <w:ind w:left="2647" w:hanging="360"/>
      </w:pPr>
      <w:rPr>
        <w:rFonts w:hint="default"/>
        <w:lang w:val="en-US" w:eastAsia="en-US" w:bidi="ar-SA"/>
      </w:rPr>
    </w:lvl>
    <w:lvl w:ilvl="4">
      <w:start w:val="0"/>
      <w:numFmt w:val="bullet"/>
      <w:lvlText w:val="•"/>
      <w:lvlJc w:val="left"/>
      <w:pPr>
        <w:ind w:left="3003" w:hanging="360"/>
      </w:pPr>
      <w:rPr>
        <w:rFonts w:hint="default"/>
        <w:lang w:val="en-US" w:eastAsia="en-US" w:bidi="ar-SA"/>
      </w:rPr>
    </w:lvl>
    <w:lvl w:ilvl="5">
      <w:start w:val="0"/>
      <w:numFmt w:val="bullet"/>
      <w:lvlText w:val="•"/>
      <w:lvlJc w:val="left"/>
      <w:pPr>
        <w:ind w:left="3359" w:hanging="360"/>
      </w:pPr>
      <w:rPr>
        <w:rFonts w:hint="default"/>
        <w:lang w:val="en-US" w:eastAsia="en-US" w:bidi="ar-SA"/>
      </w:rPr>
    </w:lvl>
    <w:lvl w:ilvl="6">
      <w:start w:val="0"/>
      <w:numFmt w:val="bullet"/>
      <w:lvlText w:val="•"/>
      <w:lvlJc w:val="left"/>
      <w:pPr>
        <w:ind w:left="3715" w:hanging="360"/>
      </w:pPr>
      <w:rPr>
        <w:rFonts w:hint="default"/>
        <w:lang w:val="en-US" w:eastAsia="en-US" w:bidi="ar-SA"/>
      </w:rPr>
    </w:lvl>
    <w:lvl w:ilvl="7">
      <w:start w:val="0"/>
      <w:numFmt w:val="bullet"/>
      <w:lvlText w:val="•"/>
      <w:lvlJc w:val="left"/>
      <w:pPr>
        <w:ind w:left="4071" w:hanging="360"/>
      </w:pPr>
      <w:rPr>
        <w:rFonts w:hint="default"/>
        <w:lang w:val="en-US" w:eastAsia="en-US" w:bidi="ar-SA"/>
      </w:rPr>
    </w:lvl>
    <w:lvl w:ilvl="8">
      <w:start w:val="0"/>
      <w:numFmt w:val="bullet"/>
      <w:lvlText w:val="•"/>
      <w:lvlJc w:val="left"/>
      <w:pPr>
        <w:ind w:left="4427" w:hanging="360"/>
      </w:pPr>
      <w:rPr>
        <w:rFonts w:hint="default"/>
        <w:lang w:val="en-US" w:eastAsia="en-US" w:bidi="ar-SA"/>
      </w:rPr>
    </w:lvl>
  </w:abstractNum>
  <w:abstractNum w:abstractNumId="11">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291" w:hanging="360"/>
      </w:pPr>
      <w:rPr>
        <w:rFonts w:hint="default"/>
        <w:lang w:val="en-US" w:eastAsia="en-US" w:bidi="ar-SA"/>
      </w:rPr>
    </w:lvl>
    <w:lvl w:ilvl="3">
      <w:start w:val="0"/>
      <w:numFmt w:val="bullet"/>
      <w:lvlText w:val="•"/>
      <w:lvlJc w:val="left"/>
      <w:pPr>
        <w:ind w:left="2647" w:hanging="360"/>
      </w:pPr>
      <w:rPr>
        <w:rFonts w:hint="default"/>
        <w:lang w:val="en-US" w:eastAsia="en-US" w:bidi="ar-SA"/>
      </w:rPr>
    </w:lvl>
    <w:lvl w:ilvl="4">
      <w:start w:val="0"/>
      <w:numFmt w:val="bullet"/>
      <w:lvlText w:val="•"/>
      <w:lvlJc w:val="left"/>
      <w:pPr>
        <w:ind w:left="3003" w:hanging="360"/>
      </w:pPr>
      <w:rPr>
        <w:rFonts w:hint="default"/>
        <w:lang w:val="en-US" w:eastAsia="en-US" w:bidi="ar-SA"/>
      </w:rPr>
    </w:lvl>
    <w:lvl w:ilvl="5">
      <w:start w:val="0"/>
      <w:numFmt w:val="bullet"/>
      <w:lvlText w:val="•"/>
      <w:lvlJc w:val="left"/>
      <w:pPr>
        <w:ind w:left="3359" w:hanging="360"/>
      </w:pPr>
      <w:rPr>
        <w:rFonts w:hint="default"/>
        <w:lang w:val="en-US" w:eastAsia="en-US" w:bidi="ar-SA"/>
      </w:rPr>
    </w:lvl>
    <w:lvl w:ilvl="6">
      <w:start w:val="0"/>
      <w:numFmt w:val="bullet"/>
      <w:lvlText w:val="•"/>
      <w:lvlJc w:val="left"/>
      <w:pPr>
        <w:ind w:left="3715" w:hanging="360"/>
      </w:pPr>
      <w:rPr>
        <w:rFonts w:hint="default"/>
        <w:lang w:val="en-US" w:eastAsia="en-US" w:bidi="ar-SA"/>
      </w:rPr>
    </w:lvl>
    <w:lvl w:ilvl="7">
      <w:start w:val="0"/>
      <w:numFmt w:val="bullet"/>
      <w:lvlText w:val="•"/>
      <w:lvlJc w:val="left"/>
      <w:pPr>
        <w:ind w:left="4071" w:hanging="360"/>
      </w:pPr>
      <w:rPr>
        <w:rFonts w:hint="default"/>
        <w:lang w:val="en-US" w:eastAsia="en-US" w:bidi="ar-SA"/>
      </w:rPr>
    </w:lvl>
    <w:lvl w:ilvl="8">
      <w:start w:val="0"/>
      <w:numFmt w:val="bullet"/>
      <w:lvlText w:val="•"/>
      <w:lvlJc w:val="left"/>
      <w:pPr>
        <w:ind w:left="4427" w:hanging="360"/>
      </w:pPr>
      <w:rPr>
        <w:rFonts w:hint="default"/>
        <w:lang w:val="en-US" w:eastAsia="en-US" w:bidi="ar-SA"/>
      </w:rPr>
    </w:lvl>
  </w:abstractNum>
  <w:abstractNum w:abstractNumId="10">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291" w:hanging="360"/>
      </w:pPr>
      <w:rPr>
        <w:rFonts w:hint="default"/>
        <w:lang w:val="en-US" w:eastAsia="en-US" w:bidi="ar-SA"/>
      </w:rPr>
    </w:lvl>
    <w:lvl w:ilvl="3">
      <w:start w:val="0"/>
      <w:numFmt w:val="bullet"/>
      <w:lvlText w:val="•"/>
      <w:lvlJc w:val="left"/>
      <w:pPr>
        <w:ind w:left="2647" w:hanging="360"/>
      </w:pPr>
      <w:rPr>
        <w:rFonts w:hint="default"/>
        <w:lang w:val="en-US" w:eastAsia="en-US" w:bidi="ar-SA"/>
      </w:rPr>
    </w:lvl>
    <w:lvl w:ilvl="4">
      <w:start w:val="0"/>
      <w:numFmt w:val="bullet"/>
      <w:lvlText w:val="•"/>
      <w:lvlJc w:val="left"/>
      <w:pPr>
        <w:ind w:left="3003" w:hanging="360"/>
      </w:pPr>
      <w:rPr>
        <w:rFonts w:hint="default"/>
        <w:lang w:val="en-US" w:eastAsia="en-US" w:bidi="ar-SA"/>
      </w:rPr>
    </w:lvl>
    <w:lvl w:ilvl="5">
      <w:start w:val="0"/>
      <w:numFmt w:val="bullet"/>
      <w:lvlText w:val="•"/>
      <w:lvlJc w:val="left"/>
      <w:pPr>
        <w:ind w:left="3359" w:hanging="360"/>
      </w:pPr>
      <w:rPr>
        <w:rFonts w:hint="default"/>
        <w:lang w:val="en-US" w:eastAsia="en-US" w:bidi="ar-SA"/>
      </w:rPr>
    </w:lvl>
    <w:lvl w:ilvl="6">
      <w:start w:val="0"/>
      <w:numFmt w:val="bullet"/>
      <w:lvlText w:val="•"/>
      <w:lvlJc w:val="left"/>
      <w:pPr>
        <w:ind w:left="3715" w:hanging="360"/>
      </w:pPr>
      <w:rPr>
        <w:rFonts w:hint="default"/>
        <w:lang w:val="en-US" w:eastAsia="en-US" w:bidi="ar-SA"/>
      </w:rPr>
    </w:lvl>
    <w:lvl w:ilvl="7">
      <w:start w:val="0"/>
      <w:numFmt w:val="bullet"/>
      <w:lvlText w:val="•"/>
      <w:lvlJc w:val="left"/>
      <w:pPr>
        <w:ind w:left="4071" w:hanging="360"/>
      </w:pPr>
      <w:rPr>
        <w:rFonts w:hint="default"/>
        <w:lang w:val="en-US" w:eastAsia="en-US" w:bidi="ar-SA"/>
      </w:rPr>
    </w:lvl>
    <w:lvl w:ilvl="8">
      <w:start w:val="0"/>
      <w:numFmt w:val="bullet"/>
      <w:lvlText w:val="•"/>
      <w:lvlJc w:val="left"/>
      <w:pPr>
        <w:ind w:left="4427" w:hanging="360"/>
      </w:pPr>
      <w:rPr>
        <w:rFonts w:hint="default"/>
        <w:lang w:val="en-US" w:eastAsia="en-US" w:bidi="ar-SA"/>
      </w:rPr>
    </w:lvl>
  </w:abstractNum>
  <w:abstractNum w:abstractNumId="9">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291" w:hanging="360"/>
      </w:pPr>
      <w:rPr>
        <w:rFonts w:hint="default"/>
        <w:lang w:val="en-US" w:eastAsia="en-US" w:bidi="ar-SA"/>
      </w:rPr>
    </w:lvl>
    <w:lvl w:ilvl="3">
      <w:start w:val="0"/>
      <w:numFmt w:val="bullet"/>
      <w:lvlText w:val="•"/>
      <w:lvlJc w:val="left"/>
      <w:pPr>
        <w:ind w:left="2647" w:hanging="360"/>
      </w:pPr>
      <w:rPr>
        <w:rFonts w:hint="default"/>
        <w:lang w:val="en-US" w:eastAsia="en-US" w:bidi="ar-SA"/>
      </w:rPr>
    </w:lvl>
    <w:lvl w:ilvl="4">
      <w:start w:val="0"/>
      <w:numFmt w:val="bullet"/>
      <w:lvlText w:val="•"/>
      <w:lvlJc w:val="left"/>
      <w:pPr>
        <w:ind w:left="3003" w:hanging="360"/>
      </w:pPr>
      <w:rPr>
        <w:rFonts w:hint="default"/>
        <w:lang w:val="en-US" w:eastAsia="en-US" w:bidi="ar-SA"/>
      </w:rPr>
    </w:lvl>
    <w:lvl w:ilvl="5">
      <w:start w:val="0"/>
      <w:numFmt w:val="bullet"/>
      <w:lvlText w:val="•"/>
      <w:lvlJc w:val="left"/>
      <w:pPr>
        <w:ind w:left="3359" w:hanging="360"/>
      </w:pPr>
      <w:rPr>
        <w:rFonts w:hint="default"/>
        <w:lang w:val="en-US" w:eastAsia="en-US" w:bidi="ar-SA"/>
      </w:rPr>
    </w:lvl>
    <w:lvl w:ilvl="6">
      <w:start w:val="0"/>
      <w:numFmt w:val="bullet"/>
      <w:lvlText w:val="•"/>
      <w:lvlJc w:val="left"/>
      <w:pPr>
        <w:ind w:left="3715" w:hanging="360"/>
      </w:pPr>
      <w:rPr>
        <w:rFonts w:hint="default"/>
        <w:lang w:val="en-US" w:eastAsia="en-US" w:bidi="ar-SA"/>
      </w:rPr>
    </w:lvl>
    <w:lvl w:ilvl="7">
      <w:start w:val="0"/>
      <w:numFmt w:val="bullet"/>
      <w:lvlText w:val="•"/>
      <w:lvlJc w:val="left"/>
      <w:pPr>
        <w:ind w:left="4071" w:hanging="360"/>
      </w:pPr>
      <w:rPr>
        <w:rFonts w:hint="default"/>
        <w:lang w:val="en-US" w:eastAsia="en-US" w:bidi="ar-SA"/>
      </w:rPr>
    </w:lvl>
    <w:lvl w:ilvl="8">
      <w:start w:val="0"/>
      <w:numFmt w:val="bullet"/>
      <w:lvlText w:val="•"/>
      <w:lvlJc w:val="left"/>
      <w:pPr>
        <w:ind w:left="4427" w:hanging="360"/>
      </w:pPr>
      <w:rPr>
        <w:rFonts w:hint="default"/>
        <w:lang w:val="en-US" w:eastAsia="en-US" w:bidi="ar-SA"/>
      </w:rPr>
    </w:lvl>
  </w:abstractNum>
  <w:abstractNum w:abstractNumId="8">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291" w:hanging="360"/>
      </w:pPr>
      <w:rPr>
        <w:rFonts w:hint="default"/>
        <w:lang w:val="en-US" w:eastAsia="en-US" w:bidi="ar-SA"/>
      </w:rPr>
    </w:lvl>
    <w:lvl w:ilvl="3">
      <w:start w:val="0"/>
      <w:numFmt w:val="bullet"/>
      <w:lvlText w:val="•"/>
      <w:lvlJc w:val="left"/>
      <w:pPr>
        <w:ind w:left="2647" w:hanging="360"/>
      </w:pPr>
      <w:rPr>
        <w:rFonts w:hint="default"/>
        <w:lang w:val="en-US" w:eastAsia="en-US" w:bidi="ar-SA"/>
      </w:rPr>
    </w:lvl>
    <w:lvl w:ilvl="4">
      <w:start w:val="0"/>
      <w:numFmt w:val="bullet"/>
      <w:lvlText w:val="•"/>
      <w:lvlJc w:val="left"/>
      <w:pPr>
        <w:ind w:left="3003" w:hanging="360"/>
      </w:pPr>
      <w:rPr>
        <w:rFonts w:hint="default"/>
        <w:lang w:val="en-US" w:eastAsia="en-US" w:bidi="ar-SA"/>
      </w:rPr>
    </w:lvl>
    <w:lvl w:ilvl="5">
      <w:start w:val="0"/>
      <w:numFmt w:val="bullet"/>
      <w:lvlText w:val="•"/>
      <w:lvlJc w:val="left"/>
      <w:pPr>
        <w:ind w:left="3359" w:hanging="360"/>
      </w:pPr>
      <w:rPr>
        <w:rFonts w:hint="default"/>
        <w:lang w:val="en-US" w:eastAsia="en-US" w:bidi="ar-SA"/>
      </w:rPr>
    </w:lvl>
    <w:lvl w:ilvl="6">
      <w:start w:val="0"/>
      <w:numFmt w:val="bullet"/>
      <w:lvlText w:val="•"/>
      <w:lvlJc w:val="left"/>
      <w:pPr>
        <w:ind w:left="3715" w:hanging="360"/>
      </w:pPr>
      <w:rPr>
        <w:rFonts w:hint="default"/>
        <w:lang w:val="en-US" w:eastAsia="en-US" w:bidi="ar-SA"/>
      </w:rPr>
    </w:lvl>
    <w:lvl w:ilvl="7">
      <w:start w:val="0"/>
      <w:numFmt w:val="bullet"/>
      <w:lvlText w:val="•"/>
      <w:lvlJc w:val="left"/>
      <w:pPr>
        <w:ind w:left="4071" w:hanging="360"/>
      </w:pPr>
      <w:rPr>
        <w:rFonts w:hint="default"/>
        <w:lang w:val="en-US" w:eastAsia="en-US" w:bidi="ar-SA"/>
      </w:rPr>
    </w:lvl>
    <w:lvl w:ilvl="8">
      <w:start w:val="0"/>
      <w:numFmt w:val="bullet"/>
      <w:lvlText w:val="•"/>
      <w:lvlJc w:val="left"/>
      <w:pPr>
        <w:ind w:left="4427" w:hanging="360"/>
      </w:pPr>
      <w:rPr>
        <w:rFonts w:hint="default"/>
        <w:lang w:val="en-US" w:eastAsia="en-US" w:bidi="ar-SA"/>
      </w:rPr>
    </w:lvl>
  </w:abstractNum>
  <w:abstractNum w:abstractNumId="7">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291" w:hanging="360"/>
      </w:pPr>
      <w:rPr>
        <w:rFonts w:hint="default"/>
        <w:lang w:val="en-US" w:eastAsia="en-US" w:bidi="ar-SA"/>
      </w:rPr>
    </w:lvl>
    <w:lvl w:ilvl="3">
      <w:start w:val="0"/>
      <w:numFmt w:val="bullet"/>
      <w:lvlText w:val="•"/>
      <w:lvlJc w:val="left"/>
      <w:pPr>
        <w:ind w:left="2647" w:hanging="360"/>
      </w:pPr>
      <w:rPr>
        <w:rFonts w:hint="default"/>
        <w:lang w:val="en-US" w:eastAsia="en-US" w:bidi="ar-SA"/>
      </w:rPr>
    </w:lvl>
    <w:lvl w:ilvl="4">
      <w:start w:val="0"/>
      <w:numFmt w:val="bullet"/>
      <w:lvlText w:val="•"/>
      <w:lvlJc w:val="left"/>
      <w:pPr>
        <w:ind w:left="3003" w:hanging="360"/>
      </w:pPr>
      <w:rPr>
        <w:rFonts w:hint="default"/>
        <w:lang w:val="en-US" w:eastAsia="en-US" w:bidi="ar-SA"/>
      </w:rPr>
    </w:lvl>
    <w:lvl w:ilvl="5">
      <w:start w:val="0"/>
      <w:numFmt w:val="bullet"/>
      <w:lvlText w:val="•"/>
      <w:lvlJc w:val="left"/>
      <w:pPr>
        <w:ind w:left="3359" w:hanging="360"/>
      </w:pPr>
      <w:rPr>
        <w:rFonts w:hint="default"/>
        <w:lang w:val="en-US" w:eastAsia="en-US" w:bidi="ar-SA"/>
      </w:rPr>
    </w:lvl>
    <w:lvl w:ilvl="6">
      <w:start w:val="0"/>
      <w:numFmt w:val="bullet"/>
      <w:lvlText w:val="•"/>
      <w:lvlJc w:val="left"/>
      <w:pPr>
        <w:ind w:left="3715" w:hanging="360"/>
      </w:pPr>
      <w:rPr>
        <w:rFonts w:hint="default"/>
        <w:lang w:val="en-US" w:eastAsia="en-US" w:bidi="ar-SA"/>
      </w:rPr>
    </w:lvl>
    <w:lvl w:ilvl="7">
      <w:start w:val="0"/>
      <w:numFmt w:val="bullet"/>
      <w:lvlText w:val="•"/>
      <w:lvlJc w:val="left"/>
      <w:pPr>
        <w:ind w:left="4071" w:hanging="360"/>
      </w:pPr>
      <w:rPr>
        <w:rFonts w:hint="default"/>
        <w:lang w:val="en-US" w:eastAsia="en-US" w:bidi="ar-SA"/>
      </w:rPr>
    </w:lvl>
    <w:lvl w:ilvl="8">
      <w:start w:val="0"/>
      <w:numFmt w:val="bullet"/>
      <w:lvlText w:val="•"/>
      <w:lvlJc w:val="left"/>
      <w:pPr>
        <w:ind w:left="4427" w:hanging="360"/>
      </w:pPr>
      <w:rPr>
        <w:rFonts w:hint="default"/>
        <w:lang w:val="en-US" w:eastAsia="en-US" w:bidi="ar-SA"/>
      </w:rPr>
    </w:lvl>
  </w:abstractNum>
  <w:abstractNum w:abstractNumId="6">
    <w:multiLevelType w:val="hybridMultilevel"/>
    <w:lvl w:ilvl="0">
      <w:start w:val="1"/>
      <w:numFmt w:val="decimal"/>
      <w:lvlText w:val="%1."/>
      <w:lvlJc w:val="left"/>
      <w:pPr>
        <w:ind w:left="140" w:hanging="310"/>
        <w:jc w:val="right"/>
      </w:pPr>
      <w:rPr>
        <w:rFonts w:hint="default" w:ascii="Verdana" w:hAnsi="Verdana" w:eastAsia="Verdana" w:cs="Verdana"/>
        <w:b/>
        <w:bCs/>
        <w:i w:val="0"/>
        <w:iCs w:val="0"/>
        <w:spacing w:val="-1"/>
        <w:w w:val="100"/>
        <w:sz w:val="22"/>
        <w:szCs w:val="22"/>
        <w:lang w:val="en-US" w:eastAsia="en-US" w:bidi="ar-SA"/>
      </w:rPr>
    </w:lvl>
    <w:lvl w:ilvl="1">
      <w:start w:val="1"/>
      <w:numFmt w:val="decimal"/>
      <w:lvlText w:val="(%2)"/>
      <w:lvlJc w:val="left"/>
      <w:pPr>
        <w:ind w:left="736" w:hanging="237"/>
        <w:jc w:val="left"/>
      </w:pPr>
      <w:rPr>
        <w:rFonts w:hint="default" w:ascii="Georgia" w:hAnsi="Georgia" w:eastAsia="Georgia" w:cs="Georgia"/>
        <w:b w:val="0"/>
        <w:bCs w:val="0"/>
        <w:i w:val="0"/>
        <w:iCs w:val="0"/>
        <w:spacing w:val="-1"/>
        <w:w w:val="99"/>
        <w:sz w:val="18"/>
        <w:szCs w:val="18"/>
        <w:lang w:val="en-US" w:eastAsia="en-US" w:bidi="ar-SA"/>
      </w:rPr>
    </w:lvl>
    <w:lvl w:ilvl="2">
      <w:start w:val="1"/>
      <w:numFmt w:val="upperLetter"/>
      <w:lvlText w:val="%3."/>
      <w:lvlJc w:val="left"/>
      <w:pPr>
        <w:ind w:left="1579" w:hanging="360"/>
        <w:jc w:val="left"/>
      </w:pPr>
      <w:rPr>
        <w:rFonts w:hint="default" w:ascii="Georgia" w:hAnsi="Georgia" w:eastAsia="Georgia" w:cs="Georgia"/>
        <w:b w:val="0"/>
        <w:bCs w:val="0"/>
        <w:i w:val="0"/>
        <w:iCs w:val="0"/>
        <w:spacing w:val="0"/>
        <w:w w:val="99"/>
        <w:sz w:val="20"/>
        <w:szCs w:val="20"/>
        <w:lang w:val="en-US" w:eastAsia="en-US" w:bidi="ar-SA"/>
      </w:rPr>
    </w:lvl>
    <w:lvl w:ilvl="3">
      <w:start w:val="0"/>
      <w:numFmt w:val="bullet"/>
      <w:lvlText w:val="•"/>
      <w:lvlJc w:val="left"/>
      <w:pPr>
        <w:ind w:left="2024" w:hanging="360"/>
      </w:pPr>
      <w:rPr>
        <w:rFonts w:hint="default"/>
        <w:lang w:val="en-US" w:eastAsia="en-US" w:bidi="ar-SA"/>
      </w:rPr>
    </w:lvl>
    <w:lvl w:ilvl="4">
      <w:start w:val="0"/>
      <w:numFmt w:val="bullet"/>
      <w:lvlText w:val="•"/>
      <w:lvlJc w:val="left"/>
      <w:pPr>
        <w:ind w:left="2469" w:hanging="360"/>
      </w:pPr>
      <w:rPr>
        <w:rFonts w:hint="default"/>
        <w:lang w:val="en-US" w:eastAsia="en-US" w:bidi="ar-SA"/>
      </w:rPr>
    </w:lvl>
    <w:lvl w:ilvl="5">
      <w:start w:val="0"/>
      <w:numFmt w:val="bullet"/>
      <w:lvlText w:val="•"/>
      <w:lvlJc w:val="left"/>
      <w:pPr>
        <w:ind w:left="2914" w:hanging="360"/>
      </w:pPr>
      <w:rPr>
        <w:rFonts w:hint="default"/>
        <w:lang w:val="en-US" w:eastAsia="en-US" w:bidi="ar-SA"/>
      </w:rPr>
    </w:lvl>
    <w:lvl w:ilvl="6">
      <w:start w:val="0"/>
      <w:numFmt w:val="bullet"/>
      <w:lvlText w:val="•"/>
      <w:lvlJc w:val="left"/>
      <w:pPr>
        <w:ind w:left="3359" w:hanging="360"/>
      </w:pPr>
      <w:rPr>
        <w:rFonts w:hint="default"/>
        <w:lang w:val="en-US" w:eastAsia="en-US" w:bidi="ar-SA"/>
      </w:rPr>
    </w:lvl>
    <w:lvl w:ilvl="7">
      <w:start w:val="0"/>
      <w:numFmt w:val="bullet"/>
      <w:lvlText w:val="•"/>
      <w:lvlJc w:val="left"/>
      <w:pPr>
        <w:ind w:left="3804" w:hanging="360"/>
      </w:pPr>
      <w:rPr>
        <w:rFonts w:hint="default"/>
        <w:lang w:val="en-US" w:eastAsia="en-US" w:bidi="ar-SA"/>
      </w:rPr>
    </w:lvl>
    <w:lvl w:ilvl="8">
      <w:start w:val="0"/>
      <w:numFmt w:val="bullet"/>
      <w:lvlText w:val="•"/>
      <w:lvlJc w:val="left"/>
      <w:pPr>
        <w:ind w:left="4249" w:hanging="360"/>
      </w:pPr>
      <w:rPr>
        <w:rFonts w:hint="default"/>
        <w:lang w:val="en-US" w:eastAsia="en-US" w:bidi="ar-SA"/>
      </w:rPr>
    </w:lvl>
  </w:abstractNum>
  <w:abstractNum w:abstractNumId="5">
    <w:multiLevelType w:val="hybridMultilevel"/>
    <w:lvl w:ilvl="0">
      <w:start w:val="0"/>
      <w:numFmt w:val="bullet"/>
      <w:lvlText w:val="•"/>
      <w:lvlJc w:val="left"/>
      <w:pPr>
        <w:ind w:left="859" w:hanging="360"/>
      </w:pPr>
      <w:rPr>
        <w:rFonts w:hint="default" w:ascii="Arial" w:hAnsi="Arial" w:eastAsia="Arial" w:cs="Arial"/>
        <w:b w:val="0"/>
        <w:bCs w:val="0"/>
        <w:i w:val="0"/>
        <w:iCs w:val="0"/>
        <w:spacing w:val="0"/>
        <w:w w:val="131"/>
        <w:sz w:val="18"/>
        <w:szCs w:val="18"/>
        <w:lang w:val="en-US" w:eastAsia="en-US" w:bidi="ar-SA"/>
      </w:rPr>
    </w:lvl>
    <w:lvl w:ilvl="1">
      <w:start w:val="0"/>
      <w:numFmt w:val="bullet"/>
      <w:lvlText w:val="•"/>
      <w:lvlJc w:val="left"/>
      <w:pPr>
        <w:ind w:left="1292" w:hanging="360"/>
      </w:pPr>
      <w:rPr>
        <w:rFonts w:hint="default"/>
        <w:lang w:val="en-US" w:eastAsia="en-US" w:bidi="ar-SA"/>
      </w:rPr>
    </w:lvl>
    <w:lvl w:ilvl="2">
      <w:start w:val="0"/>
      <w:numFmt w:val="bullet"/>
      <w:lvlText w:val="•"/>
      <w:lvlJc w:val="left"/>
      <w:pPr>
        <w:ind w:left="1724" w:hanging="360"/>
      </w:pPr>
      <w:rPr>
        <w:rFonts w:hint="default"/>
        <w:lang w:val="en-US" w:eastAsia="en-US" w:bidi="ar-SA"/>
      </w:rPr>
    </w:lvl>
    <w:lvl w:ilvl="3">
      <w:start w:val="0"/>
      <w:numFmt w:val="bullet"/>
      <w:lvlText w:val="•"/>
      <w:lvlJc w:val="left"/>
      <w:pPr>
        <w:ind w:left="2157" w:hanging="360"/>
      </w:pPr>
      <w:rPr>
        <w:rFonts w:hint="default"/>
        <w:lang w:val="en-US" w:eastAsia="en-US" w:bidi="ar-SA"/>
      </w:rPr>
    </w:lvl>
    <w:lvl w:ilvl="4">
      <w:start w:val="0"/>
      <w:numFmt w:val="bullet"/>
      <w:lvlText w:val="•"/>
      <w:lvlJc w:val="left"/>
      <w:pPr>
        <w:ind w:left="2589" w:hanging="360"/>
      </w:pPr>
      <w:rPr>
        <w:rFonts w:hint="default"/>
        <w:lang w:val="en-US" w:eastAsia="en-US" w:bidi="ar-SA"/>
      </w:rPr>
    </w:lvl>
    <w:lvl w:ilvl="5">
      <w:start w:val="0"/>
      <w:numFmt w:val="bullet"/>
      <w:lvlText w:val="•"/>
      <w:lvlJc w:val="left"/>
      <w:pPr>
        <w:ind w:left="3022" w:hanging="360"/>
      </w:pPr>
      <w:rPr>
        <w:rFonts w:hint="default"/>
        <w:lang w:val="en-US" w:eastAsia="en-US" w:bidi="ar-SA"/>
      </w:rPr>
    </w:lvl>
    <w:lvl w:ilvl="6">
      <w:start w:val="0"/>
      <w:numFmt w:val="bullet"/>
      <w:lvlText w:val="•"/>
      <w:lvlJc w:val="left"/>
      <w:pPr>
        <w:ind w:left="3454" w:hanging="360"/>
      </w:pPr>
      <w:rPr>
        <w:rFonts w:hint="default"/>
        <w:lang w:val="en-US" w:eastAsia="en-US" w:bidi="ar-SA"/>
      </w:rPr>
    </w:lvl>
    <w:lvl w:ilvl="7">
      <w:start w:val="0"/>
      <w:numFmt w:val="bullet"/>
      <w:lvlText w:val="•"/>
      <w:lvlJc w:val="left"/>
      <w:pPr>
        <w:ind w:left="3887" w:hanging="360"/>
      </w:pPr>
      <w:rPr>
        <w:rFonts w:hint="default"/>
        <w:lang w:val="en-US" w:eastAsia="en-US" w:bidi="ar-SA"/>
      </w:rPr>
    </w:lvl>
    <w:lvl w:ilvl="8">
      <w:start w:val="0"/>
      <w:numFmt w:val="bullet"/>
      <w:lvlText w:val="•"/>
      <w:lvlJc w:val="left"/>
      <w:pPr>
        <w:ind w:left="4319" w:hanging="360"/>
      </w:pPr>
      <w:rPr>
        <w:rFonts w:hint="default"/>
        <w:lang w:val="en-US" w:eastAsia="en-US" w:bidi="ar-SA"/>
      </w:rPr>
    </w:lvl>
  </w:abstractNum>
  <w:abstractNum w:abstractNumId="4">
    <w:multiLevelType w:val="hybridMultilevel"/>
    <w:lvl w:ilvl="0">
      <w:start w:val="1"/>
      <w:numFmt w:val="decimal"/>
      <w:lvlText w:val="%1."/>
      <w:lvlJc w:val="left"/>
      <w:pPr>
        <w:ind w:left="514" w:hanging="375"/>
        <w:jc w:val="left"/>
      </w:pPr>
      <w:rPr>
        <w:rFonts w:hint="default" w:ascii="Verdana" w:hAnsi="Verdana" w:eastAsia="Verdana" w:cs="Verdana"/>
        <w:b/>
        <w:bCs/>
        <w:i w:val="0"/>
        <w:iCs w:val="0"/>
        <w:spacing w:val="-1"/>
        <w:w w:val="100"/>
        <w:sz w:val="28"/>
        <w:szCs w:val="28"/>
        <w:lang w:val="en-US" w:eastAsia="en-US" w:bidi="ar-SA"/>
      </w:rPr>
    </w:lvl>
    <w:lvl w:ilvl="1">
      <w:start w:val="0"/>
      <w:numFmt w:val="bullet"/>
      <w:lvlText w:val="•"/>
      <w:lvlJc w:val="left"/>
      <w:pPr>
        <w:ind w:left="1576" w:hanging="375"/>
      </w:pPr>
      <w:rPr>
        <w:rFonts w:hint="default"/>
        <w:lang w:val="en-US" w:eastAsia="en-US" w:bidi="ar-SA"/>
      </w:rPr>
    </w:lvl>
    <w:lvl w:ilvl="2">
      <w:start w:val="0"/>
      <w:numFmt w:val="bullet"/>
      <w:lvlText w:val="•"/>
      <w:lvlJc w:val="left"/>
      <w:pPr>
        <w:ind w:left="2632" w:hanging="375"/>
      </w:pPr>
      <w:rPr>
        <w:rFonts w:hint="default"/>
        <w:lang w:val="en-US" w:eastAsia="en-US" w:bidi="ar-SA"/>
      </w:rPr>
    </w:lvl>
    <w:lvl w:ilvl="3">
      <w:start w:val="0"/>
      <w:numFmt w:val="bullet"/>
      <w:lvlText w:val="•"/>
      <w:lvlJc w:val="left"/>
      <w:pPr>
        <w:ind w:left="3688" w:hanging="375"/>
      </w:pPr>
      <w:rPr>
        <w:rFonts w:hint="default"/>
        <w:lang w:val="en-US" w:eastAsia="en-US" w:bidi="ar-SA"/>
      </w:rPr>
    </w:lvl>
    <w:lvl w:ilvl="4">
      <w:start w:val="0"/>
      <w:numFmt w:val="bullet"/>
      <w:lvlText w:val="•"/>
      <w:lvlJc w:val="left"/>
      <w:pPr>
        <w:ind w:left="4744" w:hanging="375"/>
      </w:pPr>
      <w:rPr>
        <w:rFonts w:hint="default"/>
        <w:lang w:val="en-US" w:eastAsia="en-US" w:bidi="ar-SA"/>
      </w:rPr>
    </w:lvl>
    <w:lvl w:ilvl="5">
      <w:start w:val="0"/>
      <w:numFmt w:val="bullet"/>
      <w:lvlText w:val="•"/>
      <w:lvlJc w:val="left"/>
      <w:pPr>
        <w:ind w:left="5800" w:hanging="375"/>
      </w:pPr>
      <w:rPr>
        <w:rFonts w:hint="default"/>
        <w:lang w:val="en-US" w:eastAsia="en-US" w:bidi="ar-SA"/>
      </w:rPr>
    </w:lvl>
    <w:lvl w:ilvl="6">
      <w:start w:val="0"/>
      <w:numFmt w:val="bullet"/>
      <w:lvlText w:val="•"/>
      <w:lvlJc w:val="left"/>
      <w:pPr>
        <w:ind w:left="6856" w:hanging="375"/>
      </w:pPr>
      <w:rPr>
        <w:rFonts w:hint="default"/>
        <w:lang w:val="en-US" w:eastAsia="en-US" w:bidi="ar-SA"/>
      </w:rPr>
    </w:lvl>
    <w:lvl w:ilvl="7">
      <w:start w:val="0"/>
      <w:numFmt w:val="bullet"/>
      <w:lvlText w:val="•"/>
      <w:lvlJc w:val="left"/>
      <w:pPr>
        <w:ind w:left="7912" w:hanging="375"/>
      </w:pPr>
      <w:rPr>
        <w:rFonts w:hint="default"/>
        <w:lang w:val="en-US" w:eastAsia="en-US" w:bidi="ar-SA"/>
      </w:rPr>
    </w:lvl>
    <w:lvl w:ilvl="8">
      <w:start w:val="0"/>
      <w:numFmt w:val="bullet"/>
      <w:lvlText w:val="•"/>
      <w:lvlJc w:val="left"/>
      <w:pPr>
        <w:ind w:left="8968" w:hanging="375"/>
      </w:pPr>
      <w:rPr>
        <w:rFonts w:hint="default"/>
        <w:lang w:val="en-US" w:eastAsia="en-US" w:bidi="ar-SA"/>
      </w:rPr>
    </w:lvl>
  </w:abstractNum>
  <w:abstractNum w:abstractNumId="3">
    <w:multiLevelType w:val="hybridMultilevel"/>
    <w:lvl w:ilvl="0">
      <w:start w:val="0"/>
      <w:numFmt w:val="bullet"/>
      <w:lvlText w:val="•"/>
      <w:lvlJc w:val="left"/>
      <w:pPr>
        <w:ind w:left="860"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113" w:hanging="360"/>
      </w:pPr>
      <w:rPr>
        <w:rFonts w:hint="default" w:ascii="Arial" w:hAnsi="Arial" w:eastAsia="Arial" w:cs="Arial"/>
        <w:b w:val="0"/>
        <w:bCs w:val="0"/>
        <w:i w:val="0"/>
        <w:iCs w:val="0"/>
        <w:spacing w:val="0"/>
        <w:w w:val="130"/>
        <w:sz w:val="20"/>
        <w:szCs w:val="20"/>
        <w:lang w:val="en-US" w:eastAsia="en-US" w:bidi="ar-SA"/>
      </w:rPr>
    </w:lvl>
    <w:lvl w:ilvl="2">
      <w:start w:val="0"/>
      <w:numFmt w:val="bullet"/>
      <w:lvlText w:val="•"/>
      <w:lvlJc w:val="left"/>
      <w:pPr>
        <w:ind w:left="991" w:hanging="360"/>
      </w:pPr>
      <w:rPr>
        <w:rFonts w:hint="default"/>
        <w:lang w:val="en-US" w:eastAsia="en-US" w:bidi="ar-SA"/>
      </w:rPr>
    </w:lvl>
    <w:lvl w:ilvl="3">
      <w:start w:val="0"/>
      <w:numFmt w:val="bullet"/>
      <w:lvlText w:val="•"/>
      <w:lvlJc w:val="left"/>
      <w:pPr>
        <w:ind w:left="862" w:hanging="360"/>
      </w:pPr>
      <w:rPr>
        <w:rFonts w:hint="default"/>
        <w:lang w:val="en-US" w:eastAsia="en-US" w:bidi="ar-SA"/>
      </w:rPr>
    </w:lvl>
    <w:lvl w:ilvl="4">
      <w:start w:val="0"/>
      <w:numFmt w:val="bullet"/>
      <w:lvlText w:val="•"/>
      <w:lvlJc w:val="left"/>
      <w:pPr>
        <w:ind w:left="733" w:hanging="360"/>
      </w:pPr>
      <w:rPr>
        <w:rFonts w:hint="default"/>
        <w:lang w:val="en-US" w:eastAsia="en-US" w:bidi="ar-SA"/>
      </w:rPr>
    </w:lvl>
    <w:lvl w:ilvl="5">
      <w:start w:val="0"/>
      <w:numFmt w:val="bullet"/>
      <w:lvlText w:val="•"/>
      <w:lvlJc w:val="left"/>
      <w:pPr>
        <w:ind w:left="604" w:hanging="360"/>
      </w:pPr>
      <w:rPr>
        <w:rFonts w:hint="default"/>
        <w:lang w:val="en-US" w:eastAsia="en-US" w:bidi="ar-SA"/>
      </w:rPr>
    </w:lvl>
    <w:lvl w:ilvl="6">
      <w:start w:val="0"/>
      <w:numFmt w:val="bullet"/>
      <w:lvlText w:val="•"/>
      <w:lvlJc w:val="left"/>
      <w:pPr>
        <w:ind w:left="475" w:hanging="360"/>
      </w:pPr>
      <w:rPr>
        <w:rFonts w:hint="default"/>
        <w:lang w:val="en-US" w:eastAsia="en-US" w:bidi="ar-SA"/>
      </w:rPr>
    </w:lvl>
    <w:lvl w:ilvl="7">
      <w:start w:val="0"/>
      <w:numFmt w:val="bullet"/>
      <w:lvlText w:val="•"/>
      <w:lvlJc w:val="left"/>
      <w:pPr>
        <w:ind w:left="346" w:hanging="360"/>
      </w:pPr>
      <w:rPr>
        <w:rFonts w:hint="default"/>
        <w:lang w:val="en-US" w:eastAsia="en-US" w:bidi="ar-SA"/>
      </w:rPr>
    </w:lvl>
    <w:lvl w:ilvl="8">
      <w:start w:val="0"/>
      <w:numFmt w:val="bullet"/>
      <w:lvlText w:val="•"/>
      <w:lvlJc w:val="left"/>
      <w:pPr>
        <w:ind w:left="217" w:hanging="360"/>
      </w:pPr>
      <w:rPr>
        <w:rFonts w:hint="default"/>
        <w:lang w:val="en-US" w:eastAsia="en-US" w:bidi="ar-SA"/>
      </w:rPr>
    </w:lvl>
  </w:abstractNum>
  <w:abstractNum w:abstractNumId="2">
    <w:multiLevelType w:val="hybridMultilevel"/>
    <w:lvl w:ilvl="0">
      <w:start w:val="1"/>
      <w:numFmt w:val="decimal"/>
      <w:lvlText w:val="%1."/>
      <w:lvlJc w:val="left"/>
      <w:pPr>
        <w:ind w:left="680" w:hanging="360"/>
        <w:jc w:val="right"/>
      </w:pPr>
      <w:rPr>
        <w:rFonts w:hint="default"/>
        <w:spacing w:val="0"/>
        <w:w w:val="99"/>
        <w:lang w:val="en-US" w:eastAsia="en-US" w:bidi="ar-SA"/>
      </w:rPr>
    </w:lvl>
    <w:lvl w:ilvl="1">
      <w:start w:val="0"/>
      <w:numFmt w:val="bullet"/>
      <w:lvlText w:val="•"/>
      <w:lvlJc w:val="left"/>
      <w:pPr>
        <w:ind w:left="1040" w:hanging="360"/>
      </w:pPr>
      <w:rPr>
        <w:rFonts w:hint="default" w:ascii="Arial" w:hAnsi="Arial" w:eastAsia="Arial" w:cs="Arial"/>
        <w:b w:val="0"/>
        <w:bCs w:val="0"/>
        <w:i w:val="0"/>
        <w:iCs w:val="0"/>
        <w:spacing w:val="0"/>
        <w:w w:val="130"/>
        <w:sz w:val="20"/>
        <w:szCs w:val="20"/>
        <w:lang w:val="en-US" w:eastAsia="en-US" w:bidi="ar-SA"/>
      </w:rPr>
    </w:lvl>
    <w:lvl w:ilvl="2">
      <w:start w:val="0"/>
      <w:numFmt w:val="bullet"/>
      <w:lvlText w:val="•"/>
      <w:lvlJc w:val="left"/>
      <w:pPr>
        <w:ind w:left="914" w:hanging="360"/>
      </w:pPr>
      <w:rPr>
        <w:rFonts w:hint="default"/>
        <w:lang w:val="en-US" w:eastAsia="en-US" w:bidi="ar-SA"/>
      </w:rPr>
    </w:lvl>
    <w:lvl w:ilvl="3">
      <w:start w:val="0"/>
      <w:numFmt w:val="bullet"/>
      <w:lvlText w:val="•"/>
      <w:lvlJc w:val="left"/>
      <w:pPr>
        <w:ind w:left="789" w:hanging="360"/>
      </w:pPr>
      <w:rPr>
        <w:rFonts w:hint="default"/>
        <w:lang w:val="en-US" w:eastAsia="en-US" w:bidi="ar-SA"/>
      </w:rPr>
    </w:lvl>
    <w:lvl w:ilvl="4">
      <w:start w:val="0"/>
      <w:numFmt w:val="bullet"/>
      <w:lvlText w:val="•"/>
      <w:lvlJc w:val="left"/>
      <w:pPr>
        <w:ind w:left="664" w:hanging="360"/>
      </w:pPr>
      <w:rPr>
        <w:rFonts w:hint="default"/>
        <w:lang w:val="en-US" w:eastAsia="en-US" w:bidi="ar-SA"/>
      </w:rPr>
    </w:lvl>
    <w:lvl w:ilvl="5">
      <w:start w:val="0"/>
      <w:numFmt w:val="bullet"/>
      <w:lvlText w:val="•"/>
      <w:lvlJc w:val="left"/>
      <w:pPr>
        <w:ind w:left="539" w:hanging="360"/>
      </w:pPr>
      <w:rPr>
        <w:rFonts w:hint="default"/>
        <w:lang w:val="en-US" w:eastAsia="en-US" w:bidi="ar-SA"/>
      </w:rPr>
    </w:lvl>
    <w:lvl w:ilvl="6">
      <w:start w:val="0"/>
      <w:numFmt w:val="bullet"/>
      <w:lvlText w:val="•"/>
      <w:lvlJc w:val="left"/>
      <w:pPr>
        <w:ind w:left="414" w:hanging="360"/>
      </w:pPr>
      <w:rPr>
        <w:rFonts w:hint="default"/>
        <w:lang w:val="en-US" w:eastAsia="en-US" w:bidi="ar-SA"/>
      </w:rPr>
    </w:lvl>
    <w:lvl w:ilvl="7">
      <w:start w:val="0"/>
      <w:numFmt w:val="bullet"/>
      <w:lvlText w:val="•"/>
      <w:lvlJc w:val="left"/>
      <w:pPr>
        <w:ind w:left="289" w:hanging="360"/>
      </w:pPr>
      <w:rPr>
        <w:rFonts w:hint="default"/>
        <w:lang w:val="en-US" w:eastAsia="en-US" w:bidi="ar-SA"/>
      </w:rPr>
    </w:lvl>
    <w:lvl w:ilvl="8">
      <w:start w:val="0"/>
      <w:numFmt w:val="bullet"/>
      <w:lvlText w:val="•"/>
      <w:lvlJc w:val="left"/>
      <w:pPr>
        <w:ind w:left="164" w:hanging="360"/>
      </w:pPr>
      <w:rPr>
        <w:rFonts w:hint="default"/>
        <w:lang w:val="en-US" w:eastAsia="en-US" w:bidi="ar-SA"/>
      </w:rPr>
    </w:lvl>
  </w:abstractNum>
  <w:abstractNum w:abstractNumId="1">
    <w:multiLevelType w:val="hybridMultilevel"/>
    <w:lvl w:ilvl="0">
      <w:start w:val="22"/>
      <w:numFmt w:val="decimal"/>
      <w:lvlText w:val="%1."/>
      <w:lvlJc w:val="left"/>
      <w:pPr>
        <w:ind w:left="454" w:hanging="315"/>
        <w:jc w:val="right"/>
      </w:pPr>
      <w:rPr>
        <w:rFonts w:hint="default" w:ascii="Georgia" w:hAnsi="Georgia" w:eastAsia="Georgia" w:cs="Georgia"/>
        <w:b w:val="0"/>
        <w:bCs w:val="0"/>
        <w:i w:val="0"/>
        <w:iCs w:val="0"/>
        <w:spacing w:val="-1"/>
        <w:w w:val="99"/>
        <w:sz w:val="20"/>
        <w:szCs w:val="20"/>
        <w:lang w:val="en-US" w:eastAsia="en-US" w:bidi="ar-SA"/>
      </w:rPr>
    </w:lvl>
    <w:lvl w:ilvl="1">
      <w:start w:val="1"/>
      <w:numFmt w:val="decimal"/>
      <w:lvlText w:val="%2."/>
      <w:lvlJc w:val="left"/>
      <w:pPr>
        <w:ind w:left="644" w:hanging="188"/>
        <w:jc w:val="left"/>
      </w:pPr>
      <w:rPr>
        <w:rFonts w:hint="default" w:ascii="Georgia" w:hAnsi="Georgia" w:eastAsia="Georgia" w:cs="Georgia"/>
        <w:b w:val="0"/>
        <w:bCs w:val="0"/>
        <w:i w:val="0"/>
        <w:iCs w:val="0"/>
        <w:spacing w:val="0"/>
        <w:w w:val="99"/>
        <w:sz w:val="20"/>
        <w:szCs w:val="20"/>
        <w:lang w:val="en-US" w:eastAsia="en-US" w:bidi="ar-SA"/>
      </w:rPr>
    </w:lvl>
    <w:lvl w:ilvl="2">
      <w:start w:val="0"/>
      <w:numFmt w:val="bullet"/>
      <w:lvlText w:val="•"/>
      <w:lvlJc w:val="left"/>
      <w:pPr>
        <w:ind w:left="541" w:hanging="188"/>
      </w:pPr>
      <w:rPr>
        <w:rFonts w:hint="default"/>
        <w:lang w:val="en-US" w:eastAsia="en-US" w:bidi="ar-SA"/>
      </w:rPr>
    </w:lvl>
    <w:lvl w:ilvl="3">
      <w:start w:val="0"/>
      <w:numFmt w:val="bullet"/>
      <w:lvlText w:val="•"/>
      <w:lvlJc w:val="left"/>
      <w:pPr>
        <w:ind w:left="442" w:hanging="188"/>
      </w:pPr>
      <w:rPr>
        <w:rFonts w:hint="default"/>
        <w:lang w:val="en-US" w:eastAsia="en-US" w:bidi="ar-SA"/>
      </w:rPr>
    </w:lvl>
    <w:lvl w:ilvl="4">
      <w:start w:val="0"/>
      <w:numFmt w:val="bullet"/>
      <w:lvlText w:val="•"/>
      <w:lvlJc w:val="left"/>
      <w:pPr>
        <w:ind w:left="343" w:hanging="188"/>
      </w:pPr>
      <w:rPr>
        <w:rFonts w:hint="default"/>
        <w:lang w:val="en-US" w:eastAsia="en-US" w:bidi="ar-SA"/>
      </w:rPr>
    </w:lvl>
    <w:lvl w:ilvl="5">
      <w:start w:val="0"/>
      <w:numFmt w:val="bullet"/>
      <w:lvlText w:val="•"/>
      <w:lvlJc w:val="left"/>
      <w:pPr>
        <w:ind w:left="244" w:hanging="188"/>
      </w:pPr>
      <w:rPr>
        <w:rFonts w:hint="default"/>
        <w:lang w:val="en-US" w:eastAsia="en-US" w:bidi="ar-SA"/>
      </w:rPr>
    </w:lvl>
    <w:lvl w:ilvl="6">
      <w:start w:val="0"/>
      <w:numFmt w:val="bullet"/>
      <w:lvlText w:val="•"/>
      <w:lvlJc w:val="left"/>
      <w:pPr>
        <w:ind w:left="145" w:hanging="188"/>
      </w:pPr>
      <w:rPr>
        <w:rFonts w:hint="default"/>
        <w:lang w:val="en-US" w:eastAsia="en-US" w:bidi="ar-SA"/>
      </w:rPr>
    </w:lvl>
    <w:lvl w:ilvl="7">
      <w:start w:val="0"/>
      <w:numFmt w:val="bullet"/>
      <w:lvlText w:val="•"/>
      <w:lvlJc w:val="left"/>
      <w:pPr>
        <w:ind w:left="46" w:hanging="188"/>
      </w:pPr>
      <w:rPr>
        <w:rFonts w:hint="default"/>
        <w:lang w:val="en-US" w:eastAsia="en-US" w:bidi="ar-SA"/>
      </w:rPr>
    </w:lvl>
    <w:lvl w:ilvl="8">
      <w:start w:val="0"/>
      <w:numFmt w:val="bullet"/>
      <w:lvlText w:val="•"/>
      <w:lvlJc w:val="left"/>
      <w:pPr>
        <w:ind w:left="-53" w:hanging="188"/>
      </w:pPr>
      <w:rPr>
        <w:rFonts w:hint="default"/>
        <w:lang w:val="en-US" w:eastAsia="en-US" w:bidi="ar-SA"/>
      </w:rPr>
    </w:lvl>
  </w:abstractNum>
  <w:abstractNum w:abstractNumId="0">
    <w:multiLevelType w:val="hybridMultilevel"/>
    <w:lvl w:ilvl="0">
      <w:start w:val="1"/>
      <w:numFmt w:val="decimal"/>
      <w:lvlText w:val="%1."/>
      <w:lvlJc w:val="left"/>
      <w:pPr>
        <w:ind w:left="317" w:hanging="178"/>
        <w:jc w:val="left"/>
      </w:pPr>
      <w:rPr>
        <w:rFonts w:hint="default" w:ascii="Georgia" w:hAnsi="Georgia" w:eastAsia="Georgia" w:cs="Georgia"/>
        <w:b w:val="0"/>
        <w:bCs w:val="0"/>
        <w:i w:val="0"/>
        <w:iCs w:val="0"/>
        <w:spacing w:val="0"/>
        <w:w w:val="99"/>
        <w:sz w:val="20"/>
        <w:szCs w:val="20"/>
        <w:lang w:val="en-US" w:eastAsia="en-US" w:bidi="ar-SA"/>
      </w:rPr>
    </w:lvl>
    <w:lvl w:ilvl="1">
      <w:start w:val="0"/>
      <w:numFmt w:val="bullet"/>
      <w:lvlText w:val="•"/>
      <w:lvlJc w:val="left"/>
      <w:pPr>
        <w:ind w:left="824" w:hanging="178"/>
      </w:pPr>
      <w:rPr>
        <w:rFonts w:hint="default"/>
        <w:lang w:val="en-US" w:eastAsia="en-US" w:bidi="ar-SA"/>
      </w:rPr>
    </w:lvl>
    <w:lvl w:ilvl="2">
      <w:start w:val="0"/>
      <w:numFmt w:val="bullet"/>
      <w:lvlText w:val="•"/>
      <w:lvlJc w:val="left"/>
      <w:pPr>
        <w:ind w:left="1329" w:hanging="178"/>
      </w:pPr>
      <w:rPr>
        <w:rFonts w:hint="default"/>
        <w:lang w:val="en-US" w:eastAsia="en-US" w:bidi="ar-SA"/>
      </w:rPr>
    </w:lvl>
    <w:lvl w:ilvl="3">
      <w:start w:val="0"/>
      <w:numFmt w:val="bullet"/>
      <w:lvlText w:val="•"/>
      <w:lvlJc w:val="left"/>
      <w:pPr>
        <w:ind w:left="1833" w:hanging="178"/>
      </w:pPr>
      <w:rPr>
        <w:rFonts w:hint="default"/>
        <w:lang w:val="en-US" w:eastAsia="en-US" w:bidi="ar-SA"/>
      </w:rPr>
    </w:lvl>
    <w:lvl w:ilvl="4">
      <w:start w:val="0"/>
      <w:numFmt w:val="bullet"/>
      <w:lvlText w:val="•"/>
      <w:lvlJc w:val="left"/>
      <w:pPr>
        <w:ind w:left="2338" w:hanging="178"/>
      </w:pPr>
      <w:rPr>
        <w:rFonts w:hint="default"/>
        <w:lang w:val="en-US" w:eastAsia="en-US" w:bidi="ar-SA"/>
      </w:rPr>
    </w:lvl>
    <w:lvl w:ilvl="5">
      <w:start w:val="0"/>
      <w:numFmt w:val="bullet"/>
      <w:lvlText w:val="•"/>
      <w:lvlJc w:val="left"/>
      <w:pPr>
        <w:ind w:left="2842" w:hanging="178"/>
      </w:pPr>
      <w:rPr>
        <w:rFonts w:hint="default"/>
        <w:lang w:val="en-US" w:eastAsia="en-US" w:bidi="ar-SA"/>
      </w:rPr>
    </w:lvl>
    <w:lvl w:ilvl="6">
      <w:start w:val="0"/>
      <w:numFmt w:val="bullet"/>
      <w:lvlText w:val="•"/>
      <w:lvlJc w:val="left"/>
      <w:pPr>
        <w:ind w:left="3347" w:hanging="178"/>
      </w:pPr>
      <w:rPr>
        <w:rFonts w:hint="default"/>
        <w:lang w:val="en-US" w:eastAsia="en-US" w:bidi="ar-SA"/>
      </w:rPr>
    </w:lvl>
    <w:lvl w:ilvl="7">
      <w:start w:val="0"/>
      <w:numFmt w:val="bullet"/>
      <w:lvlText w:val="•"/>
      <w:lvlJc w:val="left"/>
      <w:pPr>
        <w:ind w:left="3851" w:hanging="178"/>
      </w:pPr>
      <w:rPr>
        <w:rFonts w:hint="default"/>
        <w:lang w:val="en-US" w:eastAsia="en-US" w:bidi="ar-SA"/>
      </w:rPr>
    </w:lvl>
    <w:lvl w:ilvl="8">
      <w:start w:val="0"/>
      <w:numFmt w:val="bullet"/>
      <w:lvlText w:val="•"/>
      <w:lvlJc w:val="left"/>
      <w:pPr>
        <w:ind w:left="4356" w:hanging="178"/>
      </w:pPr>
      <w:rPr>
        <w:rFonts w:hint="default"/>
        <w:lang w:val="en-US" w:eastAsia="en-US" w:bidi="ar-SA"/>
      </w:rPr>
    </w:lvl>
  </w:abstractNum>
  <w:num w:numId="61">
    <w:abstractNumId w:val="60"/>
  </w:num>
  <w:num w:numId="25">
    <w:abstractNumId w:val="24"/>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5">
    <w:abstractNumId w:val="64"/>
  </w:num>
  <w:num w:numId="64">
    <w:abstractNumId w:val="63"/>
  </w:num>
  <w:num w:numId="63">
    <w:abstractNumId w:val="62"/>
  </w:num>
  <w:num w:numId="62">
    <w:abstractNumId w:val="61"/>
  </w:num>
  <w:num w:numId="66">
    <w:abstractNumId w:val="65"/>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29">
    <w:abstractNumId w:val="28"/>
  </w:num>
  <w:num w:numId="28">
    <w:abstractNumId w:val="27"/>
  </w:num>
  <w:num w:numId="27">
    <w:abstractNumId w:val="26"/>
  </w:num>
  <w:num w:numId="26">
    <w:abstractNumId w:val="25"/>
  </w:num>
  <w:num w:numId="30">
    <w:abstractNumId w:val="29"/>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TOC1" w:type="paragraph">
    <w:name w:val="TOC 1"/>
    <w:basedOn w:val="Normal"/>
    <w:uiPriority w:val="1"/>
    <w:qFormat/>
    <w:pPr>
      <w:spacing w:before="270"/>
      <w:ind w:left="343" w:hanging="203"/>
    </w:pPr>
    <w:rPr>
      <w:rFonts w:ascii="Georgia" w:hAnsi="Georgia" w:eastAsia="Georgia" w:cs="Georgia"/>
      <w:sz w:val="16"/>
      <w:szCs w:val="16"/>
      <w:lang w:val="en-US" w:eastAsia="en-US" w:bidi="ar-SA"/>
    </w:rPr>
  </w:style>
  <w:style w:styleId="TOC2" w:type="paragraph">
    <w:name w:val="TOC 2"/>
    <w:basedOn w:val="Normal"/>
    <w:uiPriority w:val="1"/>
    <w:qFormat/>
    <w:pPr>
      <w:spacing w:before="270"/>
      <w:ind w:left="453" w:hanging="313"/>
    </w:pPr>
    <w:rPr>
      <w:rFonts w:ascii="Georgia" w:hAnsi="Georgia" w:eastAsia="Georgia" w:cs="Georgia"/>
      <w:b/>
      <w:bCs/>
      <w:i/>
      <w:iCs/>
      <w:lang w:val="en-US" w:eastAsia="en-US" w:bidi="ar-SA"/>
    </w:rPr>
  </w:style>
  <w:style w:styleId="TOC3" w:type="paragraph">
    <w:name w:val="TOC 3"/>
    <w:basedOn w:val="Normal"/>
    <w:uiPriority w:val="1"/>
    <w:qFormat/>
    <w:pPr>
      <w:spacing w:before="270"/>
      <w:ind w:left="140"/>
    </w:pPr>
    <w:rPr>
      <w:rFonts w:ascii="Georgia" w:hAnsi="Georgia" w:eastAsia="Georgia" w:cs="Georgia"/>
      <w:sz w:val="16"/>
      <w:szCs w:val="16"/>
      <w:lang w:val="en-US" w:eastAsia="en-US" w:bidi="ar-SA"/>
    </w:rPr>
  </w:style>
  <w:style w:styleId="TOC4" w:type="paragraph">
    <w:name w:val="TOC 4"/>
    <w:basedOn w:val="Normal"/>
    <w:uiPriority w:val="1"/>
    <w:qFormat/>
    <w:pPr>
      <w:spacing w:before="269"/>
      <w:ind w:left="140" w:hanging="323"/>
    </w:pPr>
    <w:rPr>
      <w:rFonts w:ascii="Georgia" w:hAnsi="Georgia" w:eastAsia="Georgia" w:cs="Georgia"/>
      <w:b/>
      <w:bCs/>
      <w:i/>
      <w:iCs/>
      <w:lang w:val="en-US" w:eastAsia="en-US" w:bidi="ar-SA"/>
    </w:rPr>
  </w:style>
  <w:style w:styleId="TOC5" w:type="paragraph">
    <w:name w:val="TOC 5"/>
    <w:basedOn w:val="Normal"/>
    <w:uiPriority w:val="1"/>
    <w:qFormat/>
    <w:pPr>
      <w:spacing w:before="80"/>
      <w:ind w:left="456"/>
    </w:pPr>
    <w:rPr>
      <w:rFonts w:ascii="Georgia" w:hAnsi="Georgia" w:eastAsia="Georgia" w:cs="Georgia"/>
      <w:sz w:val="20"/>
      <w:szCs w:val="20"/>
      <w:lang w:val="en-US" w:eastAsia="en-US" w:bidi="ar-SA"/>
    </w:rPr>
  </w:style>
  <w:style w:styleId="TOC6" w:type="paragraph">
    <w:name w:val="TOC 6"/>
    <w:basedOn w:val="Normal"/>
    <w:uiPriority w:val="1"/>
    <w:qFormat/>
    <w:pPr>
      <w:spacing w:before="80"/>
      <w:ind w:left="615"/>
    </w:pPr>
    <w:rPr>
      <w:rFonts w:ascii="Georgia" w:hAnsi="Georgia" w:eastAsia="Georgia" w:cs="Georgia"/>
      <w:sz w:val="20"/>
      <w:szCs w:val="20"/>
      <w:lang w:val="en-US" w:eastAsia="en-US" w:bidi="ar-SA"/>
    </w:rPr>
  </w:style>
  <w:style w:styleId="BodyText" w:type="paragraph">
    <w:name w:val="Body Text"/>
    <w:basedOn w:val="Normal"/>
    <w:uiPriority w:val="1"/>
    <w:qFormat/>
    <w:pPr>
      <w:ind w:left="139"/>
    </w:pPr>
    <w:rPr>
      <w:rFonts w:ascii="Georgia" w:hAnsi="Georgia" w:eastAsia="Georgia" w:cs="Georgia"/>
      <w:sz w:val="18"/>
      <w:szCs w:val="18"/>
      <w:lang w:val="en-US" w:eastAsia="en-US" w:bidi="ar-SA"/>
    </w:rPr>
  </w:style>
  <w:style w:styleId="Heading1" w:type="paragraph">
    <w:name w:val="Heading 1"/>
    <w:basedOn w:val="Normal"/>
    <w:uiPriority w:val="1"/>
    <w:qFormat/>
    <w:pPr>
      <w:ind w:left="140"/>
      <w:outlineLvl w:val="1"/>
    </w:pPr>
    <w:rPr>
      <w:rFonts w:ascii="Verdana" w:hAnsi="Verdana" w:eastAsia="Verdana" w:cs="Verdana"/>
      <w:b/>
      <w:bCs/>
      <w:sz w:val="24"/>
      <w:szCs w:val="24"/>
      <w:lang w:val="en-US" w:eastAsia="en-US" w:bidi="ar-SA"/>
    </w:rPr>
  </w:style>
  <w:style w:styleId="Heading2" w:type="paragraph">
    <w:name w:val="Heading 2"/>
    <w:basedOn w:val="Normal"/>
    <w:uiPriority w:val="1"/>
    <w:qFormat/>
    <w:pPr>
      <w:spacing w:before="110"/>
      <w:ind w:left="712" w:hanging="572"/>
      <w:outlineLvl w:val="2"/>
    </w:pPr>
    <w:rPr>
      <w:rFonts w:ascii="Verdana" w:hAnsi="Verdana" w:eastAsia="Verdana" w:cs="Verdana"/>
      <w:b/>
      <w:bCs/>
      <w:sz w:val="22"/>
      <w:szCs w:val="22"/>
      <w:lang w:val="en-US" w:eastAsia="en-US" w:bidi="ar-SA"/>
    </w:rPr>
  </w:style>
  <w:style w:styleId="Heading3" w:type="paragraph">
    <w:name w:val="Heading 3"/>
    <w:basedOn w:val="Normal"/>
    <w:uiPriority w:val="1"/>
    <w:qFormat/>
    <w:pPr>
      <w:ind w:left="140"/>
      <w:outlineLvl w:val="3"/>
    </w:pPr>
    <w:rPr>
      <w:rFonts w:ascii="Verdana" w:hAnsi="Verdana" w:eastAsia="Verdana" w:cs="Verdana"/>
      <w:b/>
      <w:bCs/>
      <w:sz w:val="22"/>
      <w:szCs w:val="22"/>
      <w:lang w:val="en-US" w:eastAsia="en-US" w:bidi="ar-SA"/>
    </w:rPr>
  </w:style>
  <w:style w:styleId="Heading4" w:type="paragraph">
    <w:name w:val="Heading 4"/>
    <w:basedOn w:val="Normal"/>
    <w:uiPriority w:val="1"/>
    <w:qFormat/>
    <w:pPr>
      <w:ind w:left="140"/>
      <w:outlineLvl w:val="4"/>
    </w:pPr>
    <w:rPr>
      <w:rFonts w:ascii="Verdana" w:hAnsi="Verdana" w:eastAsia="Verdana" w:cs="Verdana"/>
      <w:b/>
      <w:bCs/>
      <w:sz w:val="20"/>
      <w:szCs w:val="20"/>
      <w:lang w:val="en-US" w:eastAsia="en-US" w:bidi="ar-SA"/>
    </w:rPr>
  </w:style>
  <w:style w:styleId="Heading5" w:type="paragraph">
    <w:name w:val="Heading 5"/>
    <w:basedOn w:val="Normal"/>
    <w:uiPriority w:val="1"/>
    <w:qFormat/>
    <w:pPr>
      <w:ind w:left="140"/>
      <w:outlineLvl w:val="5"/>
    </w:pPr>
    <w:rPr>
      <w:rFonts w:ascii="Verdana" w:hAnsi="Verdana" w:eastAsia="Verdana" w:cs="Verdana"/>
      <w:b/>
      <w:bCs/>
      <w:sz w:val="18"/>
      <w:szCs w:val="18"/>
      <w:lang w:val="en-US" w:eastAsia="en-US" w:bidi="ar-SA"/>
    </w:rPr>
  </w:style>
  <w:style w:styleId="Title" w:type="paragraph">
    <w:name w:val="Title"/>
    <w:basedOn w:val="Normal"/>
    <w:uiPriority w:val="1"/>
    <w:qFormat/>
    <w:pPr>
      <w:spacing w:before="332"/>
      <w:ind w:left="829" w:right="829"/>
      <w:jc w:val="center"/>
    </w:pPr>
    <w:rPr>
      <w:rFonts w:ascii="Times New Roman" w:hAnsi="Times New Roman" w:eastAsia="Times New Roman" w:cs="Times New Roman"/>
      <w:b/>
      <w:bCs/>
      <w:sz w:val="72"/>
      <w:szCs w:val="72"/>
      <w:lang w:val="en-US" w:eastAsia="en-US" w:bidi="ar-SA"/>
    </w:rPr>
  </w:style>
  <w:style w:styleId="ListParagraph" w:type="paragraph">
    <w:name w:val="List Paragraph"/>
    <w:basedOn w:val="Normal"/>
    <w:uiPriority w:val="1"/>
    <w:qFormat/>
    <w:pPr>
      <w:spacing w:before="18"/>
      <w:ind w:left="1578" w:hanging="358"/>
    </w:pPr>
    <w:rPr>
      <w:rFonts w:ascii="Georgia" w:hAnsi="Georgia" w:eastAsia="Georgia" w:cs="Georgia"/>
      <w:lang w:val="en-US" w:eastAsia="en-US" w:bidi="ar-SA"/>
    </w:rPr>
  </w:style>
  <w:style w:styleId="TableParagraph" w:type="paragraph">
    <w:name w:val="Table Paragraph"/>
    <w:basedOn w:val="Normal"/>
    <w:uiPriority w:val="1"/>
    <w:qFormat/>
    <w:pPr>
      <w:spacing w:before="41"/>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bjcp.org/"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Gordon Strong</dc:creator>
  <dc:description/>
  <dcterms:created xsi:type="dcterms:W3CDTF">2026-05-12T18:24:17Z</dcterms:created>
  <dcterms:modified xsi:type="dcterms:W3CDTF">2026-05-12T18:24:17Z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Acrobat PDFMaker 20 for Word</vt:lpwstr>
  </property>
  <property fmtid="{D5CDD505-2E9C-101B-9397-08002B2CF9AE}" pid="4" name="LastSaved">
    <vt:filetime>2026-05-12T00:00:00Z</vt:filetime>
  </property>
  <property fmtid="{D5CDD505-2E9C-101B-9397-08002B2CF9AE}" pid="5" name="Producer">
    <vt:lpwstr>Adobe PDF Library 20.5.28</vt:lpwstr>
  </property>
  <property fmtid="{D5CDD505-2E9C-101B-9397-08002B2CF9AE}" pid="6" name="SourceModified">
    <vt:lpwstr>D:20250212155639</vt:lpwstr>
  </property>
</Properties>
</file>