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da Semana 5</w:t>
      </w:r>
    </w:p>
    <w:p>
      <w:pPr>
        <w:jc w:val="center"/>
      </w:pPr>
      <w:r>
        <w:rPr>
          <w:rFonts w:ascii="Aptos" w:hAnsi="Aptos"/>
          <w:b/>
          <w:color w:val="1E979D"/>
          <w:sz w:val="24"/>
        </w:rPr>
        <w:t>AppClicks — Planejamento, implementação, teste e telas do Atende+</w:t>
      </w:r>
    </w:p>
    <w:p>
      <w:pPr>
        <w:pStyle w:val="IntenseQuote"/>
        <w:jc w:val="center"/>
      </w:pPr>
      <w:r>
        <w:t>Material do aluno: responda às questões e realize as práticas em equipe. Não há respostas neste arquivo.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val="403"/>
        </w:trP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r>
              <w:rPr>
                <w:rFonts w:ascii="Aptos" w:hAnsi="Aptos"/>
                <w:b/>
                <w:sz w:val="19"/>
              </w:rPr>
              <w:t>Nome: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9"/>
              </w:rPr>
              <w:t>_________________________________________________________</w:t>
            </w:r>
          </w:p>
        </w:tc>
      </w:tr>
      <w:tr>
        <w:trPr>
          <w:trHeight w:val="403"/>
        </w:trP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r>
              <w:rPr>
                <w:rFonts w:ascii="Aptos" w:hAnsi="Aptos"/>
                <w:b/>
                <w:sz w:val="19"/>
              </w:rPr>
              <w:t>Equipe / Data: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9"/>
              </w:rPr>
              <w:t>__________________________________ / ____ / ____ / ______</w:t>
            </w:r>
          </w:p>
        </w:tc>
      </w:tr>
    </w:tbl>
    <w:p/>
    <w:p>
      <w:pPr>
        <w:pStyle w:val="Heading1"/>
      </w:pPr>
      <w:r>
        <w:t>Orientações</w:t>
      </w:r>
    </w:p>
    <w:p>
      <w:r>
        <w:t>Leia cada questão e marque uma única alternativa. As questões usam exclusivamente os conceitos estudados na Unidade 3 do Material Didático AppClicks (pp. 52–80). Em seguida, realize as atividades práticas com sua equipe, registre as decisões e teste a solução construída.</w:t>
      </w:r>
    </w:p>
    <w:p>
      <w:pPr>
        <w:pStyle w:val="Heading1"/>
      </w:pPr>
      <w:r>
        <w:t>Parte 1 — Questões objetivas</w:t>
      </w:r>
    </w:p>
    <w:p>
      <w:pPr>
        <w:spacing w:before="140" w:after="40"/>
      </w:pPr>
      <w:r>
        <w:rPr>
          <w:b/>
          <w:sz w:val="21"/>
        </w:rPr>
        <w:t>1. Segundo a sequência apresentada na Unidade 3, qual etapa vem logo após criar histórias de usuário ou diagramas de casos de uso?</w:t>
      </w:r>
    </w:p>
    <w:p>
      <w:pPr>
        <w:spacing w:after="20"/>
        <w:ind w:left="360"/>
      </w:pPr>
      <w:r>
        <w:rPr>
          <w:sz w:val="19"/>
        </w:rPr>
        <w:t>A) Criar protótipos wireframe das novas funcionalidades.</w:t>
      </w:r>
    </w:p>
    <w:p>
      <w:pPr>
        <w:spacing w:after="20"/>
        <w:ind w:left="360"/>
      </w:pPr>
      <w:r>
        <w:rPr>
          <w:sz w:val="19"/>
        </w:rPr>
        <w:t>B) Apresentar o aplicativo ao cliente.</w:t>
      </w:r>
    </w:p>
    <w:p>
      <w:pPr>
        <w:spacing w:after="20"/>
        <w:ind w:left="360"/>
      </w:pPr>
      <w:r>
        <w:rPr>
          <w:sz w:val="19"/>
        </w:rPr>
        <w:t>C) Excluir as tabelas antigas.</w:t>
      </w:r>
    </w:p>
    <w:p>
      <w:pPr>
        <w:spacing w:after="20"/>
        <w:ind w:left="360"/>
      </w:pPr>
      <w:r>
        <w:rPr>
          <w:sz w:val="19"/>
        </w:rPr>
        <w:t>D) Publicar o aplicativo.</w:t>
      </w:r>
    </w:p>
    <w:p>
      <w:pPr>
        <w:spacing w:before="140" w:after="40"/>
      </w:pPr>
      <w:r>
        <w:rPr>
          <w:b/>
          <w:sz w:val="21"/>
        </w:rPr>
        <w:t>2. Qual é o formato de história de usuário indicado no Material?</w:t>
      </w:r>
    </w:p>
    <w:p>
      <w:pPr>
        <w:spacing w:after="20"/>
        <w:ind w:left="360"/>
      </w:pPr>
      <w:r>
        <w:rPr>
          <w:sz w:val="19"/>
        </w:rPr>
        <w:t>A) Quando [tela], eu clico [botão] e salvo [dado].</w:t>
      </w:r>
    </w:p>
    <w:p>
      <w:pPr>
        <w:spacing w:after="20"/>
        <w:ind w:left="360"/>
      </w:pPr>
      <w:r>
        <w:rPr>
          <w:sz w:val="19"/>
        </w:rPr>
        <w:t>B) Como [tipo de usuário], eu quero [objetivo] para [benefício].</w:t>
      </w:r>
    </w:p>
    <w:p>
      <w:pPr>
        <w:spacing w:after="20"/>
        <w:ind w:left="360"/>
      </w:pPr>
      <w:r>
        <w:rPr>
          <w:sz w:val="19"/>
        </w:rPr>
        <w:t>C) Tabela [nome], coluna [tipo], view [lista].</w:t>
      </w:r>
    </w:p>
    <w:p>
      <w:pPr>
        <w:spacing w:after="20"/>
        <w:ind w:left="360"/>
      </w:pPr>
      <w:r>
        <w:rPr>
          <w:sz w:val="19"/>
        </w:rPr>
        <w:t>D) Se [erro], então [correção], para [sistema].</w:t>
      </w:r>
    </w:p>
    <w:p>
      <w:pPr>
        <w:spacing w:before="140" w:after="40"/>
      </w:pPr>
      <w:r>
        <w:rPr>
          <w:b/>
          <w:sz w:val="21"/>
        </w:rPr>
        <w:t>3. Para que serve um wireframe no planejamento de uma nova funcionalidade?</w:t>
      </w:r>
    </w:p>
    <w:p>
      <w:pPr>
        <w:spacing w:after="20"/>
        <w:ind w:left="360"/>
      </w:pPr>
      <w:r>
        <w:rPr>
          <w:sz w:val="19"/>
        </w:rPr>
        <w:t>A) Para substituir completamente o teste do app.</w:t>
      </w:r>
    </w:p>
    <w:p>
      <w:pPr>
        <w:spacing w:after="20"/>
        <w:ind w:left="360"/>
      </w:pPr>
      <w:r>
        <w:rPr>
          <w:sz w:val="19"/>
        </w:rPr>
        <w:t>B) Para desenhar telas, botões, fluxos e mensagens antes de construir.</w:t>
      </w:r>
    </w:p>
    <w:p>
      <w:pPr>
        <w:spacing w:after="20"/>
        <w:ind w:left="360"/>
      </w:pPr>
      <w:r>
        <w:rPr>
          <w:sz w:val="19"/>
        </w:rPr>
        <w:t>C) Para apagar dados da planilha.</w:t>
      </w:r>
    </w:p>
    <w:p>
      <w:pPr>
        <w:spacing w:after="20"/>
        <w:ind w:left="360"/>
      </w:pPr>
      <w:r>
        <w:rPr>
          <w:sz w:val="19"/>
        </w:rPr>
        <w:t>D) Para registrar somente o nome do cliente.</w:t>
      </w:r>
    </w:p>
    <w:p>
      <w:pPr>
        <w:spacing w:before="140" w:after="40"/>
      </w:pPr>
      <w:r>
        <w:rPr>
          <w:b/>
          <w:sz w:val="21"/>
        </w:rPr>
        <w:t>4. Por que todo o aplicativo deve ser testado após criar uma nova funcionalidade?</w:t>
      </w:r>
    </w:p>
    <w:p>
      <w:pPr>
        <w:spacing w:after="20"/>
        <w:ind w:left="360"/>
      </w:pPr>
      <w:r>
        <w:rPr>
          <w:sz w:val="19"/>
        </w:rPr>
        <w:t>A) Porque somente a tela alterada pode funcionar.</w:t>
      </w:r>
    </w:p>
    <w:p>
      <w:pPr>
        <w:spacing w:after="20"/>
        <w:ind w:left="360"/>
      </w:pPr>
      <w:r>
        <w:rPr>
          <w:sz w:val="19"/>
        </w:rPr>
        <w:t>B) Porque partes não alteradas podem ser afetadas indiretamente, em um efeito dominó.</w:t>
      </w:r>
    </w:p>
    <w:p>
      <w:pPr>
        <w:spacing w:after="20"/>
        <w:ind w:left="360"/>
      </w:pPr>
      <w:r>
        <w:rPr>
          <w:sz w:val="19"/>
        </w:rPr>
        <w:t>C) Porque o AppSheet apaga automaticamente todas as colunas.</w:t>
      </w:r>
    </w:p>
    <w:p>
      <w:pPr>
        <w:spacing w:after="20"/>
        <w:ind w:left="360"/>
      </w:pPr>
      <w:r>
        <w:rPr>
          <w:sz w:val="19"/>
        </w:rPr>
        <w:t>D) Porque o cliente não pode ver mudanças.</w:t>
      </w:r>
    </w:p>
    <w:p>
      <w:pPr>
        <w:spacing w:before="140" w:after="40"/>
      </w:pPr>
      <w:r>
        <w:rPr>
          <w:b/>
          <w:sz w:val="21"/>
        </w:rPr>
        <w:t>5. Qual é um exemplo de teste intencionalmente incorreto apresentado no Material?</w:t>
      </w:r>
    </w:p>
    <w:p>
      <w:pPr>
        <w:spacing w:after="20"/>
        <w:ind w:left="360"/>
      </w:pPr>
      <w:r>
        <w:rPr>
          <w:sz w:val="19"/>
        </w:rPr>
        <w:t>A) Deixar uma senha em branco durante o login.</w:t>
      </w:r>
    </w:p>
    <w:p>
      <w:pPr>
        <w:spacing w:after="20"/>
        <w:ind w:left="360"/>
      </w:pPr>
      <w:r>
        <w:rPr>
          <w:sz w:val="19"/>
        </w:rPr>
        <w:t>B) Adicionar uma nova foto do cliente.</w:t>
      </w:r>
    </w:p>
    <w:p>
      <w:pPr>
        <w:spacing w:after="20"/>
        <w:ind w:left="360"/>
      </w:pPr>
      <w:r>
        <w:rPr>
          <w:sz w:val="19"/>
        </w:rPr>
        <w:t>C) Mover uma view para o menu lateral.</w:t>
      </w:r>
    </w:p>
    <w:p>
      <w:pPr>
        <w:spacing w:after="20"/>
        <w:ind w:left="360"/>
      </w:pPr>
      <w:r>
        <w:rPr>
          <w:sz w:val="19"/>
        </w:rPr>
        <w:t>D) Ativar Use Card Layout.</w:t>
      </w:r>
    </w:p>
    <w:p>
      <w:pPr>
        <w:spacing w:before="140" w:after="40"/>
      </w:pPr>
      <w:r>
        <w:rPr>
          <w:b/>
          <w:sz w:val="21"/>
        </w:rPr>
        <w:t>6. Em uma apresentação de nova funcionalidade ao cliente, qual foco é recomendado?</w:t>
      </w:r>
    </w:p>
    <w:p>
      <w:pPr>
        <w:spacing w:after="20"/>
        <w:ind w:left="360"/>
      </w:pPr>
      <w:r>
        <w:rPr>
          <w:sz w:val="19"/>
        </w:rPr>
        <w:t>A) Mostrar somente códigos técnicos.</w:t>
      </w:r>
    </w:p>
    <w:p>
      <w:pPr>
        <w:spacing w:after="20"/>
        <w:ind w:left="360"/>
      </w:pPr>
      <w:r>
        <w:rPr>
          <w:sz w:val="19"/>
        </w:rPr>
        <w:t>B) Clareza, benefício para o cliente e comunicação visual limpa.</w:t>
      </w:r>
    </w:p>
    <w:p>
      <w:pPr>
        <w:spacing w:after="20"/>
        <w:ind w:left="360"/>
      </w:pPr>
      <w:r>
        <w:rPr>
          <w:sz w:val="19"/>
        </w:rPr>
        <w:t>C) Ocultar a tela que foi construída.</w:t>
      </w:r>
    </w:p>
    <w:p>
      <w:pPr>
        <w:spacing w:after="20"/>
        <w:ind w:left="360"/>
      </w:pPr>
      <w:r>
        <w:rPr>
          <w:sz w:val="19"/>
        </w:rPr>
        <w:t>D) Usar o maior número possível de efeitos visuais.</w:t>
      </w:r>
    </w:p>
    <w:p>
      <w:pPr>
        <w:spacing w:before="140" w:after="40"/>
      </w:pPr>
      <w:r>
        <w:rPr>
          <w:b/>
          <w:sz w:val="21"/>
        </w:rPr>
        <w:t>7. No planejamento ágil apresentado, como as entregas chegam ao usuário?</w:t>
      </w:r>
    </w:p>
    <w:p>
      <w:pPr>
        <w:spacing w:after="20"/>
        <w:ind w:left="360"/>
      </w:pPr>
      <w:r>
        <w:rPr>
          <w:sz w:val="19"/>
        </w:rPr>
        <w:t>A) Somente quando todo o sistema estiver finalizado.</w:t>
      </w:r>
    </w:p>
    <w:p>
      <w:pPr>
        <w:spacing w:after="20"/>
        <w:ind w:left="360"/>
      </w:pPr>
      <w:r>
        <w:rPr>
          <w:sz w:val="19"/>
        </w:rPr>
        <w:t>B) Em partes usáveis do sistema, permitindo uso e feedbacks gradativos.</w:t>
      </w:r>
    </w:p>
    <w:p>
      <w:pPr>
        <w:spacing w:after="20"/>
        <w:ind w:left="360"/>
      </w:pPr>
      <w:r>
        <w:rPr>
          <w:sz w:val="19"/>
        </w:rPr>
        <w:t>C) Em folhas de papel sem funcionamento.</w:t>
      </w:r>
    </w:p>
    <w:p>
      <w:pPr>
        <w:spacing w:after="20"/>
        <w:ind w:left="360"/>
      </w:pPr>
      <w:r>
        <w:rPr>
          <w:sz w:val="19"/>
        </w:rPr>
        <w:t>D) Apenas em uma apresentação final.</w:t>
      </w:r>
    </w:p>
    <w:p>
      <w:pPr>
        <w:spacing w:before="140" w:after="40"/>
      </w:pPr>
      <w:r>
        <w:rPr>
          <w:b/>
          <w:sz w:val="21"/>
        </w:rPr>
        <w:t>8. O que significa transformar uma história de usuário em tarefas menores e técnicas?</w:t>
      </w:r>
    </w:p>
    <w:p>
      <w:pPr>
        <w:spacing w:after="20"/>
        <w:ind w:left="360"/>
      </w:pPr>
      <w:r>
        <w:rPr>
          <w:sz w:val="19"/>
        </w:rPr>
        <w:t>A) Quebra técnica para facilitar a execução e a distribuição do trabalho.</w:t>
      </w:r>
    </w:p>
    <w:p>
      <w:pPr>
        <w:spacing w:after="20"/>
        <w:ind w:left="360"/>
      </w:pPr>
      <w:r>
        <w:rPr>
          <w:sz w:val="19"/>
        </w:rPr>
        <w:t>B) Exclusão de todas as histórias de usuário.</w:t>
      </w:r>
    </w:p>
    <w:p>
      <w:pPr>
        <w:spacing w:after="20"/>
        <w:ind w:left="360"/>
      </w:pPr>
      <w:r>
        <w:rPr>
          <w:sz w:val="19"/>
        </w:rPr>
        <w:t>C) Criação de uma nova planilha sem tabelas.</w:t>
      </w:r>
    </w:p>
    <w:p>
      <w:pPr>
        <w:spacing w:after="20"/>
        <w:ind w:left="360"/>
      </w:pPr>
      <w:r>
        <w:rPr>
          <w:sz w:val="19"/>
        </w:rPr>
        <w:t>D) Alteração automática do tipo de todas as colunas.</w:t>
      </w:r>
    </w:p>
    <w:p>
      <w:pPr>
        <w:spacing w:before="140" w:after="40"/>
      </w:pPr>
      <w:r>
        <w:rPr>
          <w:b/>
          <w:sz w:val="21"/>
        </w:rPr>
        <w:t>9. Qual forma de distribuição de tarefas é incentivada no Material?</w:t>
      </w:r>
    </w:p>
    <w:p>
      <w:pPr>
        <w:spacing w:after="20"/>
        <w:ind w:left="360"/>
      </w:pPr>
      <w:r>
        <w:rPr>
          <w:sz w:val="19"/>
        </w:rPr>
        <w:t>A) Push: uma pessoa atribui tudo sem conversar.</w:t>
      </w:r>
    </w:p>
    <w:p>
      <w:pPr>
        <w:spacing w:after="20"/>
        <w:ind w:left="360"/>
      </w:pPr>
      <w:r>
        <w:rPr>
          <w:sz w:val="19"/>
        </w:rPr>
        <w:t>B) Pull: integrantes escolhem tarefas do board conforme disponibilidade, habilidade ou interesse.</w:t>
      </w:r>
    </w:p>
    <w:p>
      <w:pPr>
        <w:spacing w:after="20"/>
        <w:ind w:left="360"/>
      </w:pPr>
      <w:r>
        <w:rPr>
          <w:sz w:val="19"/>
        </w:rPr>
        <w:t>C) Nenhuma pessoa pode pegar uma tarefa.</w:t>
      </w:r>
    </w:p>
    <w:p>
      <w:pPr>
        <w:spacing w:after="20"/>
        <w:ind w:left="360"/>
      </w:pPr>
      <w:r>
        <w:rPr>
          <w:sz w:val="19"/>
        </w:rPr>
        <w:t>D) Todas as tarefas devem ser feitas ao mesmo tempo por uma pessoa.</w:t>
      </w:r>
    </w:p>
    <w:p>
      <w:pPr>
        <w:spacing w:before="140" w:after="40"/>
      </w:pPr>
      <w:r>
        <w:rPr>
          <w:b/>
          <w:sz w:val="21"/>
        </w:rPr>
        <w:t>10. Após alterar uma planilha conectada ao AppSheet, qual comando deve ser usado na tabela para reconhecer mudanças?</w:t>
      </w:r>
    </w:p>
    <w:p>
      <w:pPr>
        <w:spacing w:after="20"/>
        <w:ind w:left="360"/>
      </w:pPr>
      <w:r>
        <w:rPr>
          <w:sz w:val="19"/>
        </w:rPr>
        <w:t>A) Use Card Layout.</w:t>
      </w:r>
    </w:p>
    <w:p>
      <w:pPr>
        <w:spacing w:after="20"/>
        <w:ind w:left="360"/>
      </w:pPr>
      <w:r>
        <w:rPr>
          <w:sz w:val="19"/>
        </w:rPr>
        <w:t>B) Regenerate schema.</w:t>
      </w:r>
    </w:p>
    <w:p>
      <w:pPr>
        <w:spacing w:after="20"/>
        <w:ind w:left="360"/>
      </w:pPr>
      <w:r>
        <w:rPr>
          <w:sz w:val="19"/>
        </w:rPr>
        <w:t>C) View Map.</w:t>
      </w:r>
    </w:p>
    <w:p>
      <w:pPr>
        <w:spacing w:after="20"/>
        <w:ind w:left="360"/>
      </w:pPr>
      <w:r>
        <w:rPr>
          <w:sz w:val="19"/>
        </w:rPr>
        <w:t>D) Display mode Label.</w:t>
      </w:r>
    </w:p>
    <w:p>
      <w:pPr>
        <w:spacing w:before="140" w:after="40"/>
      </w:pPr>
      <w:r>
        <w:rPr>
          <w:b/>
          <w:sz w:val="21"/>
        </w:rPr>
        <w:t>11. Qual propriedade de coluna define se o campo será visível no formulário?</w:t>
      </w:r>
    </w:p>
    <w:p>
      <w:pPr>
        <w:spacing w:after="20"/>
        <w:ind w:left="360"/>
      </w:pPr>
      <w:r>
        <w:rPr>
          <w:sz w:val="19"/>
        </w:rPr>
        <w:t>A) Show?</w:t>
      </w:r>
    </w:p>
    <w:p>
      <w:pPr>
        <w:spacing w:after="20"/>
        <w:ind w:left="360"/>
      </w:pPr>
      <w:r>
        <w:rPr>
          <w:sz w:val="19"/>
        </w:rPr>
        <w:t>B) Key?</w:t>
      </w:r>
    </w:p>
    <w:p>
      <w:pPr>
        <w:spacing w:after="20"/>
        <w:ind w:left="360"/>
      </w:pPr>
      <w:r>
        <w:rPr>
          <w:sz w:val="19"/>
        </w:rPr>
        <w:t>C) Scan?</w:t>
      </w:r>
    </w:p>
    <w:p>
      <w:pPr>
        <w:spacing w:after="20"/>
        <w:ind w:left="360"/>
      </w:pPr>
      <w:r>
        <w:rPr>
          <w:sz w:val="19"/>
        </w:rPr>
        <w:t>D) NFC?</w:t>
      </w:r>
    </w:p>
    <w:p>
      <w:pPr>
        <w:spacing w:before="140" w:after="40"/>
      </w:pPr>
      <w:r>
        <w:rPr>
          <w:b/>
          <w:sz w:val="21"/>
        </w:rPr>
        <w:t>12. Qual tipo de visualização foi escolhido para a tela Clientes no Material?</w:t>
      </w:r>
    </w:p>
    <w:p>
      <w:pPr>
        <w:spacing w:after="20"/>
        <w:ind w:left="360"/>
      </w:pPr>
      <w:r>
        <w:rPr>
          <w:sz w:val="19"/>
        </w:rPr>
        <w:t>A) Calendar.</w:t>
      </w:r>
    </w:p>
    <w:p>
      <w:pPr>
        <w:spacing w:after="20"/>
        <w:ind w:left="360"/>
      </w:pPr>
      <w:r>
        <w:rPr>
          <w:sz w:val="19"/>
        </w:rPr>
        <w:t>B) Deck.</w:t>
      </w:r>
    </w:p>
    <w:p>
      <w:pPr>
        <w:spacing w:after="20"/>
        <w:ind w:left="360"/>
      </w:pPr>
      <w:r>
        <w:rPr>
          <w:sz w:val="19"/>
        </w:rPr>
        <w:t>C) Dashboard.</w:t>
      </w:r>
    </w:p>
    <w:p>
      <w:pPr>
        <w:spacing w:after="20"/>
        <w:ind w:left="360"/>
      </w:pPr>
      <w:r>
        <w:rPr>
          <w:sz w:val="19"/>
        </w:rPr>
        <w:t>D) Chart.</w:t>
      </w:r>
    </w:p>
    <w:p>
      <w:pPr>
        <w:spacing w:before="140" w:after="40"/>
      </w:pPr>
      <w:r>
        <w:rPr>
          <w:b/>
          <w:sz w:val="21"/>
        </w:rPr>
        <w:t>13. O que caracteriza uma coluna virtual no exemplo da tabela Cliente?</w:t>
      </w:r>
    </w:p>
    <w:p>
      <w:pPr>
        <w:spacing w:after="20"/>
        <w:ind w:left="360"/>
      </w:pPr>
      <w:r>
        <w:rPr>
          <w:sz w:val="19"/>
        </w:rPr>
        <w:t>A) É uma coluna que fica obrigatoriamente na planilha original.</w:t>
      </w:r>
    </w:p>
    <w:p>
      <w:pPr>
        <w:spacing w:after="20"/>
        <w:ind w:left="360"/>
      </w:pPr>
      <w:r>
        <w:rPr>
          <w:sz w:val="19"/>
        </w:rPr>
        <w:t>B) O AppSheet calcula seu valor a partir de outras colunas.</w:t>
      </w:r>
    </w:p>
    <w:p>
      <w:pPr>
        <w:spacing w:after="20"/>
        <w:ind w:left="360"/>
      </w:pPr>
      <w:r>
        <w:rPr>
          <w:sz w:val="19"/>
        </w:rPr>
        <w:t>C) Ela só pode conter fotos.</w:t>
      </w:r>
    </w:p>
    <w:p>
      <w:pPr>
        <w:spacing w:after="20"/>
        <w:ind w:left="360"/>
      </w:pPr>
      <w:r>
        <w:rPr>
          <w:sz w:val="19"/>
        </w:rPr>
        <w:t>D) Ela apaga os dados de Nome_Cliente.</w:t>
      </w:r>
    </w:p>
    <w:p>
      <w:pPr>
        <w:spacing w:before="140" w:after="40"/>
      </w:pPr>
      <w:r>
        <w:rPr>
          <w:b/>
          <w:sz w:val="21"/>
        </w:rPr>
        <w:t>14. Qual fórmula foi indicada para criar Nome_Completo?</w:t>
      </w:r>
    </w:p>
    <w:p>
      <w:pPr>
        <w:spacing w:after="20"/>
        <w:ind w:left="360"/>
      </w:pPr>
      <w:r>
        <w:rPr>
          <w:sz w:val="19"/>
        </w:rPr>
        <w:t>A) UNIQUEID().</w:t>
      </w:r>
    </w:p>
    <w:p>
      <w:pPr>
        <w:spacing w:after="20"/>
        <w:ind w:left="360"/>
      </w:pPr>
      <w:r>
        <w:rPr>
          <w:sz w:val="19"/>
        </w:rPr>
        <w:t>B) CONCATENATE([Nome_Cliente], “ ”, [Sobrenome_Cliente]).</w:t>
      </w:r>
    </w:p>
    <w:p>
      <w:pPr>
        <w:spacing w:after="20"/>
        <w:ind w:left="360"/>
      </w:pPr>
      <w:r>
        <w:rPr>
          <w:sz w:val="19"/>
        </w:rPr>
        <w:t>C) View Map([Cidade_Cliente]).</w:t>
      </w:r>
    </w:p>
    <w:p>
      <w:pPr>
        <w:spacing w:after="20"/>
        <w:ind w:left="360"/>
      </w:pPr>
      <w:r>
        <w:rPr>
          <w:sz w:val="19"/>
        </w:rPr>
        <w:t>D) Regenerate([Cliente]).</w:t>
      </w:r>
    </w:p>
    <w:p>
      <w:pPr>
        <w:spacing w:before="140" w:after="40"/>
      </w:pPr>
      <w:r>
        <w:rPr>
          <w:b/>
          <w:sz w:val="21"/>
        </w:rPr>
        <w:t>15. Ao finalizar Cliente_Detail, quais informações o Material orienta manter na ordem de colunas?</w:t>
      </w:r>
    </w:p>
    <w:p>
      <w:pPr>
        <w:spacing w:after="20"/>
        <w:ind w:left="360"/>
      </w:pPr>
      <w:r>
        <w:rPr>
          <w:sz w:val="19"/>
        </w:rPr>
        <w:t>A) Telefone_Cliente, Email_Cliente e Data_Renovacao.</w:t>
      </w:r>
    </w:p>
    <w:p>
      <w:pPr>
        <w:spacing w:after="20"/>
        <w:ind w:left="360"/>
      </w:pPr>
      <w:r>
        <w:rPr>
          <w:sz w:val="19"/>
        </w:rPr>
        <w:t>B) Todas as colunas, incluindo duplicadas.</w:t>
      </w:r>
    </w:p>
    <w:p>
      <w:pPr>
        <w:spacing w:after="20"/>
        <w:ind w:left="360"/>
      </w:pPr>
      <w:r>
        <w:rPr>
          <w:sz w:val="19"/>
        </w:rPr>
        <w:t>C) Apenas ID_Cliente.</w:t>
      </w:r>
    </w:p>
    <w:p>
      <w:pPr>
        <w:spacing w:after="20"/>
        <w:ind w:left="360"/>
      </w:pPr>
      <w:r>
        <w:rPr>
          <w:sz w:val="19"/>
        </w:rPr>
        <w:t>D) Somente Foto_Perfil_Cliente.</w:t>
      </w:r>
    </w:p>
    <w:p>
      <w:pPr>
        <w:pStyle w:val="Heading1"/>
      </w:pPr>
      <w:r>
        <w:t>Parte 2 — Atividades práticas em equipe</w:t>
      </w:r>
    </w:p>
    <w:p>
      <w:pPr>
        <w:pStyle w:val="Heading2"/>
      </w:pPr>
      <w:r>
        <w:t>Atividade 1 — Planejamento e wireframe da nova tela</w:t>
      </w:r>
    </w:p>
    <w:p>
      <w:pPr>
        <w:pStyle w:val="ListBullet"/>
      </w:pPr>
      <w:r>
        <w:t>Escrevam uma história de usuário no formato apresentado na Unidade 3.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Desenhem um wireframe com telas, campos, botões, mensagens e setas de fluxo.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Registrem qual benefício a nova tela oferece ao usuário.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Heading2"/>
      </w:pPr>
      <w:r>
        <w:t>Atividade 2 — Tarefas e equipe</w:t>
      </w:r>
    </w:p>
    <w:p>
      <w:pPr>
        <w:pStyle w:val="ListBullet"/>
      </w:pPr>
      <w:r>
        <w:t>Quebrem a história de usuário em tarefas pequenas, objetivas e com escopo claro.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Estimem a carga de trabalho e organizem as tarefas em um quadro visual.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Definam quem puxará cada tarefa, respeitando disponibilidade, habilidade ou interesse.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Heading2"/>
      </w:pPr>
      <w:r>
        <w:t>Atividade 3 — Views e colunas do Atende+</w:t>
      </w:r>
    </w:p>
    <w:p>
      <w:pPr>
        <w:pStyle w:val="ListBullet"/>
      </w:pPr>
      <w:r>
        <w:t>Localizem a tabela Cliente e confirmem a leitura de Name, Type, Show?, Require? e Display Name.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Criem ou revisem a view Clientes do tipo Deck conforme os passos do Material.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Planejem uma coluna virtual de apresentação (por exemplo, Nome_Completo) antes de criá-la.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Heading2"/>
      </w:pPr>
      <w:r>
        <w:t>Atividade 4 — Implementação, teste e apresentação</w:t>
      </w:r>
    </w:p>
    <w:p>
      <w:pPr>
        <w:pStyle w:val="ListBullet"/>
      </w:pPr>
      <w:r>
        <w:t>Implementem a melhoria definida e testem uma tarefa normal e uma situação de erro proposital.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Corrijam os erros identificados e repitam o teste.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Apresentem a tela à turma/cliente, expliquem o benefício e anotem o feedback.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ListBullet"/>
      </w:pPr>
      <w:r>
        <w:t>Concluam a atividade H5P de revisão indicada pelo professor.</w:t>
      </w:r>
    </w:p>
    <w:p>
      <w:pPr>
        <w:spacing w:after="100"/>
        <w:ind w:left="403"/>
      </w:pPr>
      <w:r>
        <w:t>Registro / resposta: _________________________________________________________________</w:t>
      </w:r>
    </w:p>
    <w:p>
      <w:pPr>
        <w:pStyle w:val="Heading1"/>
      </w:pPr>
      <w:r>
        <w:t>Referência da atividade</w:t>
      </w:r>
    </w:p>
    <w:p>
      <w:r>
        <w:t>Material Didático AppClicks – Disciplina 1 – PRONATEC/IFSP, Unidade 3, pp. 52–80.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E84"/>
        <w:sz w:val="16"/>
      </w:rPr>
      <w:t>AppClicks – Semana 5  •  Aluno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06E84"/>
        <w:sz w:val="16"/>
      </w:rPr>
      <w:t>APPCLICKS  •  SEMANA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66F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6FA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66FA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