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8963F0">
        <w:rPr>
          <w:rFonts w:ascii="Times New Roman" w:hAnsi="Times New Roman" w:cs="Times New Roman"/>
          <w:bCs/>
          <w:sz w:val="32"/>
          <w:szCs w:val="32"/>
        </w:rPr>
        <w:t>Задание на курсовую работу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Магазин проката видеопродукции нуждается в компьютеризованной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системе учета, так как его ассортимент составляют около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1000 видеокассет и 500 видеодисков. Запас уже заказан у поставщика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8963F0">
        <w:rPr>
          <w:rFonts w:ascii="Times New Roman" w:hAnsi="Times New Roman" w:cs="Times New Roman"/>
          <w:bCs/>
          <w:sz w:val="28"/>
          <w:szCs w:val="28"/>
        </w:rPr>
        <w:t>однако директор намерен прибегать к услугам большего числа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поставщиков. Все видеокассеты и диски снабжены штрих-кодом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8963F0">
        <w:rPr>
          <w:rFonts w:ascii="Times New Roman" w:hAnsi="Times New Roman" w:cs="Times New Roman"/>
          <w:bCs/>
          <w:sz w:val="28"/>
          <w:szCs w:val="28"/>
        </w:rPr>
        <w:t>так что сканер, интегрированный в систему, может поддерживать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операции вьщачи напрокат и возврата видеофильмов. Членские карточки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клиентов также снабжены штрих-кодом.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Клиенты имеют возможность резервировать видео таким образом,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чтобы комплект видеофильмов был собран к определенной дате.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Система должна обладать поисковым механизмом для ответов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запросы клиентов, включая вопросы, касающиеся фильмов, которых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нет в ассортименте магазина (но которые он может заказать по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просьбе клиента).</w:t>
      </w:r>
    </w:p>
    <w:p w:rsid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Для каждого фильма установлен конкретный период проката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(исчисляемый в днях) с соответствующей платой за прокат за этот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период.</w:t>
      </w:r>
    </w:p>
    <w:p w:rsid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Видеомагазин должен быть в состоянии немедленно дать ответ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на любой запрос по наличию фильмов в запасе, а также количеству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кассет или дисков (текущие условия по каждой ленте и диску должны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bCs/>
          <w:sz w:val="28"/>
          <w:szCs w:val="28"/>
        </w:rPr>
        <w:t>быть известны и зафиксированы).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Плата за прокат отличается в зависимости от видеоносителя: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кассета или диск.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Хотя магазин держит в запасе видеодиски только одного формата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DVD, пользователи желали бы расширить в будущем систему проката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и на диски других форматов.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Работники видеомагазина стремятся запомнить коды наиболее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популярных лент Зачастую при идентификации фильма они 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именно код фильма, а не его название (поскольку фильм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одним названием мог выпускаться разными режиссерами).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Дополнительные требования:</w:t>
      </w:r>
    </w:p>
    <w:p w:rsidR="008963F0" w:rsidRPr="008963F0" w:rsidRDefault="008963F0" w:rsidP="008963F0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Pr="008963F0">
        <w:rPr>
          <w:rFonts w:ascii="Times New Roman" w:hAnsi="Times New Roman" w:cs="Times New Roman"/>
          <w:sz w:val="28"/>
          <w:szCs w:val="28"/>
        </w:rPr>
        <w:t>за кассеты и диски, возвращенные позже указанного срока,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взимается дополнительная плата за период, превышающий срок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проката. Каждый видеоноситель обладает уникальным идентификационным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номером.</w:t>
      </w:r>
    </w:p>
    <w:p w:rsidR="008963F0" w:rsidRPr="008963F0" w:rsidRDefault="008963F0" w:rsidP="008963F0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Фильмы заказываются у поставщика, который может поставить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кассеты и диски в течение недели. Обычно делается один заказ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несколько фильмов.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Забронировать можно те фильмы, которые заказаны у поставщика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и/или все копии которых находятся в прокате, а также фильмы,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которых нет в запасе и которые не заказаны у поставщика;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этом с клиента требуется задаток за один период проката.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Клиент может также сделать несколько предварительных заказов,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однако для каждого забронированного фильма нужно подготовить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отдельный запрос на бронирование. Бронирование может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отменено из-за того, что клиент не проявил никакой реакции в 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 xml:space="preserve">недели, прошедшей с момента, </w:t>
      </w:r>
      <w:r w:rsidRPr="008963F0">
        <w:rPr>
          <w:rFonts w:ascii="Times New Roman" w:hAnsi="Times New Roman" w:cs="Times New Roman"/>
          <w:sz w:val="28"/>
          <w:szCs w:val="28"/>
        </w:rPr>
        <w:lastRenderedPageBreak/>
        <w:t>когда ему сообщили о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взять фильм напрокат Если за фильм был уплачен задаток, 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записывается на счет клиента.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База данных хранит традиционную информацию о поставщиках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и клиентах, т.е. адреса, телефонные номера и т.д. В каждом заказе поставщику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указываются заказываемые фильмы, их количество, формат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кассеты/диска, а также дата ожидаемой доставки, отпускная цена,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возможные скидки и т.д.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Когда кассета возвращается клиентом или поступает от поставщика,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работники магазина в первую очередь обслуживают клиентов,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сделавших предварительный заказ. Для правильной обработки бронирования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фильмов информация, связанная с бронированием, обновляется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дважды: после установления контакта с клиентом, 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ему сообщается, что "забронированный фильм пришел", и 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сдачи фильма клиенту напрокат. Эти шаги гарантируют правильное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проведение операции бронирования.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Клиент может взять несколько кассет или дисков, однако каждому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взятому видеоносителю ставится в соответствие отдельная запись.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Для каждого вьщаваемого напрокат фильма фиксируются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и время выдачи, установленный и фактический срок возврата. Позже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запись о прокате обновляется, чтобы отразить факт возврата видеофильма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и факт окончательного платежа (или возврата денег).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Кроме того, запись хранит информацию о продавце, отвечающем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прокат фильма. Детальная информация о клиенте и по прокату хранится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в течение года, чтобы можно было легко определить 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доверия к клиенту. Старая информация по прокату сохраняется в течение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года в целях проведения аудита.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Все операции выполняются с использованием наличности, электронного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перевода денег или кредитных карточек. От клиентов требуется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внести плату за прокат при выдаче кассет/дисков.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Если кассета/диск возвращены позже установленного срока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(или не могут быть возвращены по каким-либо причинам), плата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снимается либо со счета клиента, либо принимается непосредственно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от клиента.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Если кассета/диск задержаны более чем на два дня, клиенту отправляется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уведомление о задержке. После отправки двух уведомлений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о задержке одной и той же кассеты/диска клиент получает предупреждение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о том, что-он является "нарушителем" и при следующем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обращении его в магазин руководство будет рассматривает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вопрос о снятии с него статуса "нарушителя".</w:t>
      </w:r>
    </w:p>
    <w:p w:rsidR="008963F0" w:rsidRP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br w:type="page"/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программного обеспечения в настоящие время существует несколько моделей проектированния. Каждая из этих моделей предназначена для создания программного опеспечения в зависемости от внешни или внутренних фаркторов влияющие на разработку. Нельзя сказать, что одна из моделей проеткирования лучше, а другая в корне не подходит для создания программноо обеспечения так как каждая модель преследую свою структуру создания программмного обеспечения в зависемоти от факторов влияния на разрабатываемое П.О.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Рассмотрим три вида технологии разработки программного обеспечения, которые являются достаточно популярные среди разработчиков софта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63F0" w:rsidRPr="008963F0" w:rsidRDefault="008963F0" w:rsidP="008963F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ускоренное проектирование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63F0" w:rsidRPr="008963F0" w:rsidRDefault="008963F0" w:rsidP="008963F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каскадное моделирование и  проектирование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963F0" w:rsidRDefault="008963F0" w:rsidP="008963F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>экстремальное проектирование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963F0" w:rsidRPr="008963F0" w:rsidRDefault="008963F0" w:rsidP="008963F0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будет рассмотрен способ ускоренного проектирования программного обеспечения, который включает два метода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63F0" w:rsidRP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8963F0">
        <w:rPr>
          <w:rFonts w:ascii="Times New Roman" w:hAnsi="Times New Roman" w:cs="Times New Roman"/>
          <w:sz w:val="28"/>
          <w:szCs w:val="28"/>
        </w:rPr>
        <w:t>) Объктное ориентирование анализ проектирование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подход</w:t>
      </w:r>
    </w:p>
    <w:p w:rsidR="008963F0" w:rsidRP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2) Интерактивный, эволюционныйи гибкий процесс</w:t>
      </w:r>
      <w:r>
        <w:rPr>
          <w:rFonts w:ascii="Times New Roman" w:hAnsi="Times New Roman" w:cs="Times New Roman"/>
          <w:sz w:val="28"/>
          <w:szCs w:val="28"/>
        </w:rPr>
        <w:t xml:space="preserve"> принцыпа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963F0" w:rsidRP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3) Цели задачи</w:t>
      </w:r>
    </w:p>
    <w:p w:rsidR="008963F0" w:rsidRDefault="008963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Начальная фаза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прецедентов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Определить и описать прецеденты.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Использовать сжатый, свободный и развернутый форматы</w:t>
      </w:r>
      <w:r>
        <w:rPr>
          <w:rFonts w:ascii="Times New Roman" w:eastAsia="FreeSans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eastAsia="FreeSans" w:hAnsi="Times New Roman" w:cs="Times New Roman"/>
          <w:sz w:val="28"/>
          <w:szCs w:val="28"/>
        </w:rPr>
        <w:t>описания идеальных прецедентов.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Применить тесты для выявления подходящих прецедентов.</w:t>
      </w:r>
    </w:p>
    <w:p w:rsidR="008963F0" w:rsidRP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Связать работу над прецедентами с итеративной разработкой.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требования</w:t>
      </w:r>
    </w:p>
    <w:p w:rsidR="008963F0" w:rsidRP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■ Разработать дополнительную спецификацию, словарь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3F0">
        <w:rPr>
          <w:rFonts w:ascii="Times New Roman" w:hAnsi="Times New Roman" w:cs="Times New Roman"/>
          <w:sz w:val="28"/>
          <w:szCs w:val="28"/>
        </w:rPr>
        <w:t>терминов, документ “Видение” и бизнес-правила.</w:t>
      </w:r>
    </w:p>
    <w:p w:rsidR="008963F0" w:rsidRP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■ Сопоставить свойства системы с прецедентами.</w:t>
      </w:r>
    </w:p>
    <w:p w:rsidR="008963F0" w:rsidRP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hAnsi="Times New Roman" w:cs="Times New Roman"/>
          <w:sz w:val="28"/>
          <w:szCs w:val="28"/>
        </w:rPr>
        <w:t>■ Определить атрибуты качества.</w:t>
      </w:r>
    </w:p>
    <w:p w:rsidR="008963F0" w:rsidRDefault="008963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Первая итерация фазы развития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63F0" w:rsidRP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Итерация 1 - Основы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Определить первую итерацию стадии развития.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</w:p>
    <w:p w:rsidR="008963F0" w:rsidRPr="008963F0" w:rsidRDefault="008963F0" w:rsidP="008963F0">
      <w:pPr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Модели предметной область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Основные задачи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Идентифицировать классы понятий (концептуальные классы),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соответствующие требованиям текущей итерации.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Создать исходную модель предметной области.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Определить соответствующие атрибуты и ассоциации.</w:t>
      </w:r>
    </w:p>
    <w:p w:rsidR="008963F0" w:rsidRPr="008963F0" w:rsidRDefault="008963F0" w:rsidP="008963F0">
      <w:pPr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Системные диаграммы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последовательностей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Идентифицировать системные события.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Создать системные диаграммы последовательностей для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прецедентов.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Итеративный переход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от анализа требований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к проектированию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Основные задачи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Быстро обосновать переход к проектированию.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Продемонстрировать более важную роль навыков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проектирования по сравнению со знанием системы обозначений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UML.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Итеративный переход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от анализа требований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к проектированию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Основные задачи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Быстро обосновать переход к проектированию.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Продемонстрировать более важную роль навыков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проектирования по сравнению со знанием системы обозначений</w:t>
      </w:r>
    </w:p>
    <w:p w:rsidR="008963F0" w:rsidRDefault="008963F0" w:rsidP="008963F0">
      <w:pPr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UML.</w:t>
      </w:r>
    </w:p>
    <w:p w:rsidR="008963F0" w:rsidRPr="008963F0" w:rsidRDefault="008963F0" w:rsidP="008963F0">
      <w:pPr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Логическая архитектура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и диаграммы пакетов UML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963F0">
        <w:rPr>
          <w:rFonts w:ascii="Times New Roman" w:hAnsi="Times New Roman" w:cs="Times New Roman"/>
          <w:bCs/>
          <w:sz w:val="28"/>
          <w:szCs w:val="28"/>
        </w:rPr>
        <w:t>Основные задачи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Составить представление о логической архитектуре системы в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терминах уровней.</w:t>
      </w:r>
    </w:p>
    <w:p w:rsidR="008963F0" w:rsidRPr="008963F0" w:rsidRDefault="008963F0" w:rsidP="008963F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FreeSans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■ Проиллюстрировать логическую архитектуру на языке UML с</w:t>
      </w:r>
    </w:p>
    <w:p w:rsidR="008963F0" w:rsidRPr="008963F0" w:rsidRDefault="008963F0" w:rsidP="008963F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3F0">
        <w:rPr>
          <w:rFonts w:ascii="Times New Roman" w:eastAsia="FreeSans" w:hAnsi="Times New Roman" w:cs="Times New Roman"/>
          <w:sz w:val="28"/>
          <w:szCs w:val="28"/>
        </w:rPr>
        <w:t>использованием диаграмм пакетов.</w:t>
      </w:r>
    </w:p>
    <w:sectPr w:rsidR="008963F0" w:rsidRPr="00896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ree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>
    <w:useFELayout/>
  </w:compat>
  <w:rsids>
    <w:rsidRoot w:val="008963F0"/>
    <w:rsid w:val="008963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1113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</dc:creator>
  <cp:keywords/>
  <dc:description/>
  <cp:lastModifiedBy>студ</cp:lastModifiedBy>
  <cp:revision>3</cp:revision>
  <dcterms:created xsi:type="dcterms:W3CDTF">2017-12-02T02:13:00Z</dcterms:created>
  <dcterms:modified xsi:type="dcterms:W3CDTF">2017-12-02T03:27:00Z</dcterms:modified>
</cp:coreProperties>
</file>