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77D9" w14:textId="6C0EC1F4" w:rsidR="0099516A" w:rsidRDefault="00B0075F" w:rsidP="00B0075F">
      <w:pPr>
        <w:jc w:val="center"/>
        <w:rPr>
          <w:rFonts w:ascii="Algerian" w:hAnsi="Algerian"/>
          <w:sz w:val="96"/>
          <w:szCs w:val="96"/>
        </w:rPr>
      </w:pPr>
      <w:r w:rsidRPr="00B0075F">
        <w:rPr>
          <w:rFonts w:ascii="Algerian" w:hAnsi="Algerian"/>
          <w:sz w:val="96"/>
          <w:szCs w:val="96"/>
        </w:rPr>
        <w:t>Meditation</w:t>
      </w:r>
    </w:p>
    <w:p w14:paraId="0D33AA2D" w14:textId="77777777" w:rsidR="00B0075F" w:rsidRPr="00B0075F" w:rsidRDefault="00B0075F" w:rsidP="00B0075F">
      <w:pPr>
        <w:jc w:val="center"/>
        <w:rPr>
          <w:rFonts w:ascii="Algerian" w:hAnsi="Algerian"/>
          <w:sz w:val="96"/>
          <w:szCs w:val="96"/>
        </w:rPr>
      </w:pPr>
    </w:p>
    <w:p w14:paraId="342B1E3E" w14:textId="12142FA1" w:rsidR="00B0075F" w:rsidRDefault="00B0075F" w:rsidP="00B0075F">
      <w:pPr>
        <w:jc w:val="center"/>
        <w:rPr>
          <w:rFonts w:ascii="Algerian" w:hAnsi="Algerian"/>
          <w:sz w:val="96"/>
          <w:szCs w:val="96"/>
        </w:rPr>
      </w:pPr>
      <w:r w:rsidRPr="00B0075F">
        <w:rPr>
          <w:rFonts w:ascii="Algerian" w:hAnsi="Algerian"/>
          <w:sz w:val="96"/>
          <w:szCs w:val="96"/>
        </w:rPr>
        <w:t>Journaling</w:t>
      </w:r>
    </w:p>
    <w:p w14:paraId="2B73FE91" w14:textId="77777777" w:rsidR="00B0075F" w:rsidRPr="00B0075F" w:rsidRDefault="00B0075F" w:rsidP="00B0075F">
      <w:pPr>
        <w:jc w:val="center"/>
        <w:rPr>
          <w:rFonts w:ascii="Algerian" w:hAnsi="Algerian"/>
          <w:sz w:val="96"/>
          <w:szCs w:val="96"/>
        </w:rPr>
      </w:pPr>
    </w:p>
    <w:p w14:paraId="752D85C7" w14:textId="1BF9DAAB" w:rsidR="00B0075F" w:rsidRDefault="00B0075F" w:rsidP="00B0075F">
      <w:pPr>
        <w:jc w:val="center"/>
        <w:rPr>
          <w:rFonts w:ascii="Algerian" w:hAnsi="Algerian"/>
          <w:sz w:val="96"/>
          <w:szCs w:val="96"/>
        </w:rPr>
      </w:pPr>
      <w:r w:rsidRPr="00B0075F">
        <w:rPr>
          <w:rFonts w:ascii="Algerian" w:hAnsi="Algerian"/>
          <w:sz w:val="96"/>
          <w:szCs w:val="96"/>
        </w:rPr>
        <w:t>Book Writing</w:t>
      </w:r>
    </w:p>
    <w:p w14:paraId="5B468B5D" w14:textId="77777777" w:rsidR="00B0075F" w:rsidRPr="00B0075F" w:rsidRDefault="00B0075F" w:rsidP="00B0075F">
      <w:pPr>
        <w:jc w:val="center"/>
        <w:rPr>
          <w:rFonts w:ascii="Algerian" w:hAnsi="Algerian"/>
          <w:sz w:val="96"/>
          <w:szCs w:val="96"/>
        </w:rPr>
      </w:pPr>
    </w:p>
    <w:p w14:paraId="0A24EFAB" w14:textId="3C5D664C" w:rsidR="00B0075F" w:rsidRDefault="00B0075F" w:rsidP="00B0075F">
      <w:pPr>
        <w:jc w:val="center"/>
        <w:rPr>
          <w:rFonts w:ascii="Algerian" w:hAnsi="Algerian"/>
          <w:sz w:val="96"/>
          <w:szCs w:val="96"/>
        </w:rPr>
      </w:pPr>
      <w:r w:rsidRPr="00B0075F">
        <w:rPr>
          <w:rFonts w:ascii="Algerian" w:hAnsi="Algerian"/>
          <w:sz w:val="96"/>
          <w:szCs w:val="96"/>
        </w:rPr>
        <w:t>Stretching/Exe</w:t>
      </w:r>
    </w:p>
    <w:p w14:paraId="662A4095" w14:textId="77777777" w:rsidR="00B0075F" w:rsidRPr="00B0075F" w:rsidRDefault="00B0075F" w:rsidP="00B0075F">
      <w:pPr>
        <w:jc w:val="center"/>
        <w:rPr>
          <w:rFonts w:ascii="Algerian" w:hAnsi="Algerian"/>
          <w:sz w:val="96"/>
          <w:szCs w:val="96"/>
        </w:rPr>
      </w:pPr>
    </w:p>
    <w:p w14:paraId="7ACD05E1" w14:textId="266782B9" w:rsidR="00B0075F" w:rsidRDefault="00B0075F" w:rsidP="00B0075F">
      <w:pPr>
        <w:jc w:val="center"/>
        <w:rPr>
          <w:rFonts w:ascii="Algerian" w:hAnsi="Algerian"/>
          <w:sz w:val="96"/>
          <w:szCs w:val="96"/>
        </w:rPr>
      </w:pPr>
      <w:r w:rsidRPr="00B0075F">
        <w:rPr>
          <w:rFonts w:ascii="Algerian" w:hAnsi="Algerian"/>
          <w:sz w:val="96"/>
          <w:szCs w:val="96"/>
        </w:rPr>
        <w:t>Visualization</w:t>
      </w:r>
    </w:p>
    <w:sectPr w:rsidR="00B007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5F"/>
    <w:rsid w:val="0099516A"/>
    <w:rsid w:val="00B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42C6"/>
  <w15:chartTrackingRefBased/>
  <w15:docId w15:val="{1B3062EE-168C-423D-B0D2-0B0FA266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Mazala - External</dc:creator>
  <cp:keywords/>
  <dc:description/>
  <cp:lastModifiedBy>Ivan Mazala - External</cp:lastModifiedBy>
  <cp:revision>1</cp:revision>
  <dcterms:created xsi:type="dcterms:W3CDTF">2021-09-22T10:20:00Z</dcterms:created>
  <dcterms:modified xsi:type="dcterms:W3CDTF">2021-09-22T10:27:00Z</dcterms:modified>
</cp:coreProperties>
</file>