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2D9D" w:rsidRPr="001953EA" w:rsidRDefault="002D2D9D" w:rsidP="002D2D9D">
      <w:pPr>
        <w:jc w:val="center"/>
        <w:rPr>
          <w:rFonts w:ascii="Times New Roman" w:hAnsi="Times New Roman"/>
          <w:sz w:val="32"/>
        </w:rPr>
      </w:pPr>
      <w:r w:rsidRPr="001953EA">
        <w:rPr>
          <w:rFonts w:ascii="Times New Roman" w:hAnsi="Times New Roman"/>
          <w:sz w:val="32"/>
        </w:rPr>
        <w:t xml:space="preserve">Київський національний університет імені Тараса Шевченка </w:t>
      </w:r>
    </w:p>
    <w:p w:rsidR="002D2D9D" w:rsidRPr="001953EA" w:rsidRDefault="002D2D9D" w:rsidP="002D2D9D">
      <w:pPr>
        <w:jc w:val="center"/>
        <w:rPr>
          <w:rFonts w:ascii="Times New Roman" w:hAnsi="Times New Roman"/>
          <w:sz w:val="32"/>
        </w:rPr>
      </w:pPr>
      <w:r w:rsidRPr="001953EA">
        <w:rPr>
          <w:rFonts w:ascii="Times New Roman" w:hAnsi="Times New Roman"/>
          <w:sz w:val="32"/>
        </w:rPr>
        <w:t>Факультет комп’ютерних наук та кібернетики</w:t>
      </w:r>
    </w:p>
    <w:p w:rsidR="002D2D9D" w:rsidRPr="001953EA" w:rsidRDefault="002D2D9D" w:rsidP="002D2D9D">
      <w:pPr>
        <w:jc w:val="center"/>
        <w:rPr>
          <w:rFonts w:ascii="Times New Roman" w:hAnsi="Times New Roman"/>
          <w:sz w:val="32"/>
        </w:rPr>
      </w:pPr>
      <w:r w:rsidRPr="001953EA">
        <w:rPr>
          <w:rFonts w:ascii="Times New Roman" w:hAnsi="Times New Roman"/>
          <w:sz w:val="32"/>
        </w:rPr>
        <w:t>Кафедра інформаційних систем</w:t>
      </w:r>
    </w:p>
    <w:p w:rsidR="002D2D9D" w:rsidRDefault="002D2D9D" w:rsidP="002D2D9D">
      <w:pPr>
        <w:jc w:val="center"/>
        <w:rPr>
          <w:rFonts w:ascii="Times New Roman" w:hAnsi="Times New Roman"/>
          <w:sz w:val="28"/>
        </w:rPr>
      </w:pPr>
    </w:p>
    <w:p w:rsidR="002D2D9D" w:rsidRDefault="002D2D9D" w:rsidP="002D2D9D">
      <w:pPr>
        <w:jc w:val="center"/>
        <w:rPr>
          <w:rFonts w:ascii="Times New Roman" w:hAnsi="Times New Roman"/>
          <w:sz w:val="28"/>
        </w:rPr>
      </w:pPr>
    </w:p>
    <w:p w:rsidR="002D2D9D" w:rsidRDefault="002D2D9D" w:rsidP="002D2D9D">
      <w:pPr>
        <w:jc w:val="center"/>
        <w:rPr>
          <w:rFonts w:ascii="Times New Roman" w:hAnsi="Times New Roman"/>
          <w:sz w:val="28"/>
        </w:rPr>
      </w:pPr>
    </w:p>
    <w:p w:rsidR="002D2D9D" w:rsidRDefault="002D2D9D" w:rsidP="002D2D9D">
      <w:pPr>
        <w:jc w:val="center"/>
        <w:rPr>
          <w:rFonts w:ascii="Times New Roman" w:hAnsi="Times New Roman"/>
          <w:sz w:val="28"/>
        </w:rPr>
      </w:pPr>
    </w:p>
    <w:p w:rsidR="002D2D9D" w:rsidRDefault="002D2D9D" w:rsidP="002D2D9D">
      <w:pPr>
        <w:jc w:val="center"/>
        <w:rPr>
          <w:rFonts w:ascii="Times New Roman" w:hAnsi="Times New Roman"/>
          <w:sz w:val="28"/>
        </w:rPr>
      </w:pPr>
    </w:p>
    <w:p w:rsidR="002D2D9D" w:rsidRDefault="002D2D9D" w:rsidP="002D2D9D">
      <w:pPr>
        <w:jc w:val="center"/>
        <w:rPr>
          <w:rFonts w:ascii="Times New Roman" w:hAnsi="Times New Roman"/>
          <w:sz w:val="28"/>
        </w:rPr>
      </w:pPr>
    </w:p>
    <w:p w:rsidR="002D2D9D" w:rsidRDefault="002D2D9D" w:rsidP="002D2D9D">
      <w:pPr>
        <w:jc w:val="center"/>
        <w:rPr>
          <w:rFonts w:ascii="Times New Roman" w:hAnsi="Times New Roman"/>
          <w:sz w:val="28"/>
        </w:rPr>
      </w:pPr>
    </w:p>
    <w:p w:rsidR="002D2D9D" w:rsidRPr="001953EA" w:rsidRDefault="002D2D9D" w:rsidP="002D2D9D">
      <w:pPr>
        <w:jc w:val="center"/>
        <w:rPr>
          <w:rFonts w:ascii="Times New Roman" w:hAnsi="Times New Roman"/>
          <w:sz w:val="28"/>
        </w:rPr>
      </w:pPr>
    </w:p>
    <w:p w:rsidR="002D2D9D" w:rsidRPr="001953EA" w:rsidRDefault="002D2D9D" w:rsidP="002D2D9D">
      <w:pPr>
        <w:jc w:val="center"/>
        <w:rPr>
          <w:rFonts w:ascii="Times New Roman" w:hAnsi="Times New Roman"/>
          <w:sz w:val="32"/>
        </w:rPr>
      </w:pPr>
      <w:r w:rsidRPr="001953EA">
        <w:rPr>
          <w:rFonts w:ascii="Times New Roman" w:hAnsi="Times New Roman"/>
          <w:sz w:val="32"/>
        </w:rPr>
        <w:t>Лабораторна робота №</w:t>
      </w:r>
      <w:r>
        <w:rPr>
          <w:rFonts w:ascii="Times New Roman" w:hAnsi="Times New Roman"/>
          <w:sz w:val="32"/>
        </w:rPr>
        <w:t>5</w:t>
      </w:r>
    </w:p>
    <w:p w:rsidR="002D2D9D" w:rsidRDefault="002D2D9D" w:rsidP="002D2D9D">
      <w:pPr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«А</w:t>
      </w:r>
      <w:r w:rsidRPr="002D2D9D">
        <w:rPr>
          <w:rFonts w:ascii="Times New Roman" w:hAnsi="Times New Roman"/>
          <w:sz w:val="32"/>
        </w:rPr>
        <w:t xml:space="preserve">лгоритм </w:t>
      </w:r>
      <w:proofErr w:type="spellStart"/>
      <w:r w:rsidRPr="002D2D9D">
        <w:rPr>
          <w:rFonts w:ascii="Times New Roman" w:hAnsi="Times New Roman"/>
          <w:sz w:val="32"/>
        </w:rPr>
        <w:t>Штрассена</w:t>
      </w:r>
      <w:proofErr w:type="spellEnd"/>
      <w:r w:rsidRPr="002D2D9D">
        <w:rPr>
          <w:rFonts w:ascii="Times New Roman" w:hAnsi="Times New Roman"/>
          <w:sz w:val="32"/>
        </w:rPr>
        <w:t xml:space="preserve"> для множення матриць</w:t>
      </w:r>
      <w:r>
        <w:rPr>
          <w:rFonts w:ascii="Times New Roman" w:hAnsi="Times New Roman"/>
          <w:sz w:val="32"/>
        </w:rPr>
        <w:t>»</w:t>
      </w:r>
    </w:p>
    <w:p w:rsidR="002D2D9D" w:rsidRPr="001953EA" w:rsidRDefault="002D2D9D" w:rsidP="002D2D9D">
      <w:pPr>
        <w:jc w:val="center"/>
        <w:rPr>
          <w:rFonts w:ascii="Times New Roman" w:hAnsi="Times New Roman"/>
          <w:sz w:val="32"/>
        </w:rPr>
      </w:pPr>
      <w:r w:rsidRPr="001953EA">
        <w:rPr>
          <w:rFonts w:ascii="Times New Roman" w:hAnsi="Times New Roman"/>
          <w:sz w:val="32"/>
        </w:rPr>
        <w:t>Виконав студент 1 курсу</w:t>
      </w:r>
    </w:p>
    <w:p w:rsidR="002D2D9D" w:rsidRPr="001953EA" w:rsidRDefault="002D2D9D" w:rsidP="002D2D9D">
      <w:pPr>
        <w:jc w:val="center"/>
        <w:rPr>
          <w:rFonts w:ascii="Times New Roman" w:hAnsi="Times New Roman"/>
          <w:sz w:val="32"/>
        </w:rPr>
      </w:pPr>
      <w:r w:rsidRPr="001953EA">
        <w:rPr>
          <w:rFonts w:ascii="Times New Roman" w:hAnsi="Times New Roman"/>
          <w:sz w:val="32"/>
        </w:rPr>
        <w:t>Групи К-28</w:t>
      </w:r>
    </w:p>
    <w:p w:rsidR="002D2D9D" w:rsidRPr="001953EA" w:rsidRDefault="002D2D9D" w:rsidP="002D2D9D">
      <w:pPr>
        <w:jc w:val="center"/>
        <w:rPr>
          <w:rFonts w:ascii="Times New Roman" w:hAnsi="Times New Roman"/>
          <w:sz w:val="32"/>
        </w:rPr>
      </w:pPr>
      <w:proofErr w:type="spellStart"/>
      <w:r>
        <w:rPr>
          <w:rFonts w:ascii="Times New Roman" w:hAnsi="Times New Roman"/>
          <w:sz w:val="32"/>
        </w:rPr>
        <w:t>Макарчук</w:t>
      </w:r>
      <w:proofErr w:type="spellEnd"/>
      <w:r>
        <w:rPr>
          <w:rFonts w:ascii="Times New Roman" w:hAnsi="Times New Roman"/>
          <w:sz w:val="32"/>
        </w:rPr>
        <w:t xml:space="preserve"> Іван Іванович</w:t>
      </w:r>
    </w:p>
    <w:p w:rsidR="002D2D9D" w:rsidRDefault="002D2D9D" w:rsidP="002D2D9D">
      <w:pPr>
        <w:jc w:val="center"/>
        <w:rPr>
          <w:rFonts w:ascii="Times New Roman" w:hAnsi="Times New Roman"/>
          <w:sz w:val="24"/>
        </w:rPr>
      </w:pPr>
    </w:p>
    <w:p w:rsidR="002D2D9D" w:rsidRDefault="002D2D9D" w:rsidP="002D2D9D">
      <w:pPr>
        <w:jc w:val="center"/>
        <w:rPr>
          <w:rFonts w:ascii="Times New Roman" w:hAnsi="Times New Roman"/>
          <w:sz w:val="24"/>
        </w:rPr>
      </w:pPr>
    </w:p>
    <w:p w:rsidR="002D2D9D" w:rsidRDefault="002D2D9D" w:rsidP="002D2D9D">
      <w:pPr>
        <w:jc w:val="center"/>
        <w:rPr>
          <w:rFonts w:ascii="Times New Roman" w:hAnsi="Times New Roman"/>
          <w:sz w:val="24"/>
        </w:rPr>
      </w:pPr>
    </w:p>
    <w:p w:rsidR="002D2D9D" w:rsidRDefault="002D2D9D" w:rsidP="002D2D9D">
      <w:pPr>
        <w:jc w:val="center"/>
        <w:rPr>
          <w:rFonts w:ascii="Times New Roman" w:hAnsi="Times New Roman"/>
          <w:sz w:val="24"/>
        </w:rPr>
      </w:pPr>
    </w:p>
    <w:p w:rsidR="002D2D9D" w:rsidRDefault="002D2D9D" w:rsidP="002D2D9D">
      <w:pPr>
        <w:jc w:val="center"/>
        <w:rPr>
          <w:rFonts w:ascii="Times New Roman" w:hAnsi="Times New Roman"/>
          <w:sz w:val="24"/>
        </w:rPr>
      </w:pPr>
    </w:p>
    <w:p w:rsidR="002D2D9D" w:rsidRDefault="002D2D9D" w:rsidP="002D2D9D">
      <w:pPr>
        <w:jc w:val="center"/>
        <w:rPr>
          <w:rFonts w:ascii="Times New Roman" w:hAnsi="Times New Roman"/>
          <w:sz w:val="24"/>
        </w:rPr>
      </w:pPr>
    </w:p>
    <w:p w:rsidR="002D2D9D" w:rsidRDefault="002D2D9D" w:rsidP="002D2D9D">
      <w:pPr>
        <w:jc w:val="center"/>
        <w:rPr>
          <w:rFonts w:ascii="Times New Roman" w:hAnsi="Times New Roman"/>
          <w:sz w:val="24"/>
        </w:rPr>
      </w:pPr>
    </w:p>
    <w:p w:rsidR="002D2D9D" w:rsidRDefault="002D2D9D" w:rsidP="002D2D9D">
      <w:pPr>
        <w:jc w:val="center"/>
        <w:rPr>
          <w:rFonts w:ascii="Times New Roman" w:hAnsi="Times New Roman"/>
          <w:sz w:val="24"/>
        </w:rPr>
      </w:pPr>
    </w:p>
    <w:p w:rsidR="002D2D9D" w:rsidRDefault="002D2D9D" w:rsidP="002D2D9D">
      <w:pPr>
        <w:rPr>
          <w:rFonts w:ascii="Times New Roman" w:hAnsi="Times New Roman"/>
          <w:sz w:val="24"/>
        </w:rPr>
      </w:pPr>
    </w:p>
    <w:p w:rsidR="002D2D9D" w:rsidRDefault="002D2D9D" w:rsidP="002D2D9D">
      <w:pPr>
        <w:jc w:val="center"/>
        <w:rPr>
          <w:rFonts w:ascii="Times New Roman" w:hAnsi="Times New Roman"/>
          <w:sz w:val="24"/>
        </w:rPr>
      </w:pPr>
    </w:p>
    <w:p w:rsidR="002D2D9D" w:rsidRDefault="002D2D9D" w:rsidP="002D2D9D">
      <w:pPr>
        <w:rPr>
          <w:rFonts w:ascii="Times New Roman" w:hAnsi="Times New Roman"/>
          <w:sz w:val="24"/>
        </w:rPr>
      </w:pPr>
    </w:p>
    <w:p w:rsidR="002E6F79" w:rsidRPr="002D2D9D" w:rsidRDefault="002D2D9D" w:rsidP="002D2D9D">
      <w:pPr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2018</w:t>
      </w:r>
      <w:bookmarkStart w:id="0" w:name="_GoBack"/>
      <w:bookmarkEnd w:id="0"/>
    </w:p>
    <w:p w:rsidR="0093440C" w:rsidRPr="00E82B33" w:rsidRDefault="00A32E64" w:rsidP="00E82B33">
      <w:pPr>
        <w:pStyle w:val="a4"/>
        <w:numPr>
          <w:ilvl w:val="0"/>
          <w:numId w:val="7"/>
        </w:numPr>
        <w:shd w:val="clear" w:color="auto" w:fill="FFFFFF"/>
        <w:spacing w:after="0" w:line="420" w:lineRule="atLeast"/>
        <w:ind w:left="0" w:firstLine="0"/>
        <w:jc w:val="both"/>
        <w:outlineLvl w:val="3"/>
        <w:rPr>
          <w:rFonts w:ascii="Times New Roman" w:eastAsia="Times New Roman" w:hAnsi="Times New Roman"/>
          <w:b/>
          <w:color w:val="000000" w:themeColor="text1"/>
          <w:sz w:val="32"/>
          <w:szCs w:val="28"/>
          <w:lang w:val="ru-RU" w:eastAsia="ru-RU"/>
        </w:rPr>
      </w:pPr>
      <w:r>
        <w:rPr>
          <w:rFonts w:ascii="Times New Roman" w:eastAsia="Times New Roman" w:hAnsi="Times New Roman"/>
          <w:b/>
          <w:color w:val="000000" w:themeColor="text1"/>
          <w:sz w:val="32"/>
          <w:szCs w:val="28"/>
          <w:lang w:val="ru-RU" w:eastAsia="ru-RU"/>
        </w:rPr>
        <w:lastRenderedPageBreak/>
        <w:t>Постановка задачи</w:t>
      </w:r>
    </w:p>
    <w:p w:rsidR="00CA1D8B" w:rsidRPr="00CA1D8B" w:rsidRDefault="00CA1D8B" w:rsidP="00CA1D8B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Реализуйте алгоритм </w:t>
      </w:r>
      <w:proofErr w:type="spellStart"/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Штрассена</w:t>
      </w:r>
      <w:proofErr w:type="spellEnd"/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 для умножения матриц. На практике алгоритм начинает применяться для матриц такого размера, когда появляется выигрыш по сравнению с классическим способом на основе определения, используемого для матриц меньшего размера.</w:t>
      </w:r>
    </w:p>
    <w:p w:rsidR="004B6ED7" w:rsidRDefault="00CA1D8B" w:rsidP="00CA1D8B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Попробуйте экспериментально определить эту "точку пересечения" для своего </w:t>
      </w:r>
      <w:proofErr w:type="gramStart"/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компьютера.</w:t>
      </w:r>
      <w:r w:rsidR="004B6ED7" w:rsidRPr="004B6ED7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(</w:t>
      </w:r>
      <w:proofErr w:type="gramEnd"/>
      <w:r w:rsidR="004B6ED7" w:rsidRPr="004B6ED7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Каждый пункт 2 балла)</w:t>
      </w:r>
    </w:p>
    <w:p w:rsidR="003E7F9C" w:rsidRPr="003E7F9C" w:rsidRDefault="003E7F9C" w:rsidP="00853A7B">
      <w:pPr>
        <w:pStyle w:val="a4"/>
        <w:numPr>
          <w:ilvl w:val="0"/>
          <w:numId w:val="7"/>
        </w:numPr>
        <w:shd w:val="clear" w:color="auto" w:fill="FFFFFF"/>
        <w:spacing w:after="0" w:line="420" w:lineRule="atLeast"/>
        <w:ind w:left="0" w:firstLine="0"/>
        <w:jc w:val="both"/>
        <w:outlineLvl w:val="3"/>
        <w:rPr>
          <w:rFonts w:ascii="Times New Roman" w:eastAsia="Times New Roman" w:hAnsi="Times New Roman"/>
          <w:b/>
          <w:color w:val="000000" w:themeColor="text1"/>
          <w:sz w:val="32"/>
          <w:szCs w:val="28"/>
          <w:lang w:val="ru-RU" w:eastAsia="ru-RU"/>
        </w:rPr>
      </w:pPr>
      <w:r w:rsidRPr="003E7F9C">
        <w:rPr>
          <w:rFonts w:ascii="Times New Roman" w:eastAsia="Times New Roman" w:hAnsi="Times New Roman"/>
          <w:b/>
          <w:color w:val="000000" w:themeColor="text1"/>
          <w:sz w:val="32"/>
          <w:szCs w:val="28"/>
          <w:lang w:val="ru-RU" w:eastAsia="ru-RU"/>
        </w:rPr>
        <w:t>Опис</w:t>
      </w:r>
      <w:r>
        <w:rPr>
          <w:rFonts w:ascii="Times New Roman" w:eastAsia="Times New Roman" w:hAnsi="Times New Roman"/>
          <w:b/>
          <w:color w:val="000000" w:themeColor="text1"/>
          <w:sz w:val="32"/>
          <w:szCs w:val="28"/>
          <w:lang w:val="ru-RU" w:eastAsia="ru-RU"/>
        </w:rPr>
        <w:t>ание алгоритма</w:t>
      </w:r>
    </w:p>
    <w:p w:rsidR="00CA1D8B" w:rsidRPr="00CA1D8B" w:rsidRDefault="00CA1D8B" w:rsidP="00CA1D8B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Пусть A, B — две квадратные матрицы над кольцом R. Матрица C получается по формуле:</w:t>
      </w:r>
    </w:p>
    <w:p w:rsidR="00CA1D8B" w:rsidRDefault="00CA1D8B" w:rsidP="00CA1D8B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>
        <w:rPr>
          <w:noProof/>
          <w:lang w:eastAsia="uk-UA"/>
        </w:rPr>
        <w:drawing>
          <wp:inline distT="0" distB="0" distL="0" distR="0" wp14:anchorId="2834F5E1" wp14:editId="1AA9E4D9">
            <wp:extent cx="4911078" cy="710293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4328" t="8501" r="69202" b="87264"/>
                    <a:stretch/>
                  </pic:blipFill>
                  <pic:spPr bwMode="auto">
                    <a:xfrm>
                      <a:off x="0" y="0"/>
                      <a:ext cx="4915779" cy="710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D8B" w:rsidRPr="00CA1D8B" w:rsidRDefault="00CA1D8B" w:rsidP="00CA1D8B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Если размер умножаемых матриц n не является натуральной степенью двойки, мы дополняем исходные матрицы дополнительными нулевыми строками и столбцами. При этом мы получаем удобные для рекурсивного умножения размеры, но теряем в эффективности за счёт доп</w:t>
      </w:r>
      <w:r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олнительных ненужных умножений.</w:t>
      </w:r>
    </w:p>
    <w:p w:rsidR="00CA1D8B" w:rsidRDefault="00CA1D8B" w:rsidP="00CA1D8B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Разделим матрицы A, B и C на равные по размеру блочные матрицы</w:t>
      </w:r>
      <w:r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:</w:t>
      </w:r>
    </w:p>
    <w:p w:rsidR="00CA1D8B" w:rsidRDefault="00CA1D8B" w:rsidP="00CA1D8B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>
        <w:rPr>
          <w:noProof/>
          <w:lang w:eastAsia="uk-UA"/>
        </w:rPr>
        <w:drawing>
          <wp:inline distT="0" distB="0" distL="0" distR="0" wp14:anchorId="4AB4C32A" wp14:editId="1DF78538">
            <wp:extent cx="5477352" cy="69396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4328" t="33962" r="56318" b="59426"/>
                    <a:stretch/>
                  </pic:blipFill>
                  <pic:spPr bwMode="auto">
                    <a:xfrm>
                      <a:off x="0" y="0"/>
                      <a:ext cx="5482599" cy="694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,</w:t>
      </w:r>
    </w:p>
    <w:p w:rsidR="00CA1D8B" w:rsidRDefault="00CA1D8B" w:rsidP="00CA1D8B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где:</w:t>
      </w:r>
    </w:p>
    <w:p w:rsidR="00CA1D8B" w:rsidRDefault="00CA1D8B" w:rsidP="00CA1D8B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>
        <w:rPr>
          <w:noProof/>
          <w:lang w:eastAsia="uk-UA"/>
        </w:rPr>
        <w:drawing>
          <wp:inline distT="0" distB="0" distL="0" distR="0" wp14:anchorId="7484BACA" wp14:editId="01401E1C">
            <wp:extent cx="4959803" cy="661307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4195" t="43868" r="71875" b="52830"/>
                    <a:stretch/>
                  </pic:blipFill>
                  <pic:spPr bwMode="auto">
                    <a:xfrm>
                      <a:off x="0" y="0"/>
                      <a:ext cx="4958501" cy="661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.</w:t>
      </w:r>
    </w:p>
    <w:p w:rsidR="00CA1D8B" w:rsidRDefault="00CA1D8B" w:rsidP="00CA1D8B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Тогда:</w:t>
      </w:r>
    </w:p>
    <w:p w:rsidR="00CA1D8B" w:rsidRDefault="00CA1D8B" w:rsidP="00CA1D8B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>
        <w:rPr>
          <w:noProof/>
          <w:lang w:eastAsia="uk-UA"/>
        </w:rPr>
        <w:drawing>
          <wp:inline distT="0" distB="0" distL="0" distR="0" wp14:anchorId="70439030" wp14:editId="1F97111C">
            <wp:extent cx="5589243" cy="292281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3797" t="49764" r="71742" b="36793"/>
                    <a:stretch/>
                  </pic:blipFill>
                  <pic:spPr bwMode="auto">
                    <a:xfrm>
                      <a:off x="0" y="0"/>
                      <a:ext cx="5589876" cy="292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D8B" w:rsidRPr="00CA1D8B" w:rsidRDefault="00CA1D8B" w:rsidP="00CA1D8B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lastRenderedPageBreak/>
        <w:t>Однако с помощью этой процедуры нам не удалось уменьшить количество умножений. Как и в обычном мет</w:t>
      </w:r>
      <w:r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оде, нам требуется 8 умножений.</w:t>
      </w:r>
    </w:p>
    <w:p w:rsidR="00CA1D8B" w:rsidRPr="00CA1D8B" w:rsidRDefault="00CA1D8B" w:rsidP="00CA1D8B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Теперь определим новые элементы</w:t>
      </w:r>
      <w:r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:</w:t>
      </w:r>
    </w:p>
    <w:p w:rsidR="00CA1D8B" w:rsidRDefault="00CA1D8B" w:rsidP="00CA1D8B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>
        <w:rPr>
          <w:noProof/>
          <w:lang w:eastAsia="uk-UA"/>
        </w:rPr>
        <w:drawing>
          <wp:inline distT="0" distB="0" distL="0" distR="0" wp14:anchorId="269D9945" wp14:editId="59334997">
            <wp:extent cx="5249635" cy="3678880"/>
            <wp:effectExtent l="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3929" t="69575" r="69222" b="9434"/>
                    <a:stretch/>
                  </pic:blipFill>
                  <pic:spPr bwMode="auto">
                    <a:xfrm>
                      <a:off x="0" y="0"/>
                      <a:ext cx="5248262" cy="3677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,</w:t>
      </w:r>
    </w:p>
    <w:p w:rsidR="00CA1D8B" w:rsidRDefault="00CA1D8B" w:rsidP="00CA1D8B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которые затем используются для выражения </w:t>
      </w:r>
      <w:proofErr w:type="spellStart"/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Ci</w:t>
      </w:r>
      <w:proofErr w:type="spellEnd"/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, j. Таким образом, нам нужно всего 7 умножений на каждом этапе рекурсии. Элементы матрицы C выражаются из </w:t>
      </w:r>
      <w:proofErr w:type="spellStart"/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Pk</w:t>
      </w:r>
      <w:proofErr w:type="spellEnd"/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 по формулам</w:t>
      </w:r>
    </w:p>
    <w:p w:rsidR="00CA1D8B" w:rsidRDefault="00CA1D8B" w:rsidP="00CA1D8B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>
        <w:rPr>
          <w:noProof/>
          <w:lang w:eastAsia="uk-UA"/>
        </w:rPr>
        <w:drawing>
          <wp:inline distT="0" distB="0" distL="0" distR="0" wp14:anchorId="2C409CDC" wp14:editId="36322753">
            <wp:extent cx="5224167" cy="24003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3930" t="59199" r="71345" b="28773"/>
                    <a:stretch/>
                  </pic:blipFill>
                  <pic:spPr bwMode="auto">
                    <a:xfrm>
                      <a:off x="0" y="0"/>
                      <a:ext cx="5223913" cy="2400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D8B" w:rsidRDefault="00CA1D8B" w:rsidP="00CA1D8B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Рекурсивный процесс продолжается n раз, </w:t>
      </w:r>
      <w:proofErr w:type="gramStart"/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до тех пор пока</w:t>
      </w:r>
      <w:proofErr w:type="gramEnd"/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 размер матриц </w:t>
      </w:r>
      <w:proofErr w:type="spellStart"/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Ci</w:t>
      </w:r>
      <w:proofErr w:type="spellEnd"/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, j не станет достаточно малым, далее используют обычный метод умножения матриц. Это делают из-за того, что алгоритм </w:t>
      </w:r>
      <w:proofErr w:type="spellStart"/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Штрассена</w:t>
      </w:r>
      <w:proofErr w:type="spellEnd"/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 теряет эффективность по сравнению с обычным на малых матрицах в силу большего числа сложений. Оптимальный размер матриц для перехода к обычному умножению зависит от характеристик процессора и языка программирования и на практике лежит в пределах от 32 до 128.</w:t>
      </w:r>
    </w:p>
    <w:p w:rsidR="00CA1D8B" w:rsidRPr="00CA1D8B" w:rsidRDefault="00CA1D8B" w:rsidP="00CA1D8B">
      <w:pPr>
        <w:pStyle w:val="a4"/>
        <w:numPr>
          <w:ilvl w:val="0"/>
          <w:numId w:val="7"/>
        </w:numPr>
        <w:shd w:val="clear" w:color="auto" w:fill="FFFFFF"/>
        <w:spacing w:after="0" w:line="420" w:lineRule="atLeast"/>
        <w:ind w:left="0" w:firstLine="0"/>
        <w:jc w:val="both"/>
        <w:outlineLvl w:val="3"/>
        <w:rPr>
          <w:rFonts w:ascii="Times New Roman" w:eastAsia="Times New Roman" w:hAnsi="Times New Roman"/>
          <w:b/>
          <w:color w:val="000000" w:themeColor="text1"/>
          <w:sz w:val="32"/>
          <w:szCs w:val="28"/>
          <w:lang w:val="ru-RU" w:eastAsia="ru-RU"/>
        </w:rPr>
      </w:pPr>
      <w:r w:rsidRPr="00CA1D8B">
        <w:rPr>
          <w:rFonts w:ascii="Times New Roman" w:eastAsia="Times New Roman" w:hAnsi="Times New Roman"/>
          <w:b/>
          <w:color w:val="000000" w:themeColor="text1"/>
          <w:sz w:val="32"/>
          <w:szCs w:val="28"/>
          <w:lang w:val="ru-RU" w:eastAsia="ru-RU"/>
        </w:rPr>
        <w:t>Анализ</w:t>
      </w:r>
    </w:p>
    <w:p w:rsidR="00CA1D8B" w:rsidRPr="00CA1D8B" w:rsidRDefault="00CA1D8B" w:rsidP="00CA1D8B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lastRenderedPageBreak/>
        <w:t>Стандартное умножения матриц занимает примерно 2N</w:t>
      </w: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vertAlign w:val="subscript"/>
          <w:lang w:val="ru-RU" w:eastAsia="ru-RU"/>
        </w:rPr>
        <w:t>3</w:t>
      </w: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 (где N = 2</w:t>
      </w: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vertAlign w:val="superscript"/>
          <w:lang w:val="ru-RU" w:eastAsia="ru-RU"/>
        </w:rPr>
        <w:t>n</w:t>
      </w: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) арифметических операций (сложение и умножение); асимптотическая сложность O (N</w:t>
      </w: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vertAlign w:val="superscript"/>
          <w:lang w:val="ru-RU" w:eastAsia="ru-RU"/>
        </w:rPr>
        <w:t>3</w:t>
      </w: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).</w:t>
      </w:r>
    </w:p>
    <w:p w:rsidR="00CA1D8B" w:rsidRPr="00CA1D8B" w:rsidRDefault="00CA1D8B" w:rsidP="00CA1D8B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Число добавлений и умножений, необходимых в алгоритме </w:t>
      </w:r>
      <w:proofErr w:type="spellStart"/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Штрассена</w:t>
      </w:r>
      <w:proofErr w:type="spellEnd"/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 может быть рассчитана следующим образом: пусть f (n) число операций для 2</w:t>
      </w: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vertAlign w:val="superscript"/>
          <w:lang w:val="ru-RU" w:eastAsia="ru-RU"/>
        </w:rPr>
        <w:t>n</w:t>
      </w: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 × 2</w:t>
      </w: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vertAlign w:val="superscript"/>
          <w:lang w:val="ru-RU" w:eastAsia="ru-RU"/>
        </w:rPr>
        <w:t>n</w:t>
      </w: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 матрицы. Тогда, </w:t>
      </w:r>
      <w:proofErr w:type="gramStart"/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по рекурсивным применением алгоритма</w:t>
      </w:r>
      <w:proofErr w:type="gramEnd"/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 </w:t>
      </w:r>
      <w:proofErr w:type="spellStart"/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Штрассена</w:t>
      </w:r>
      <w:proofErr w:type="spellEnd"/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, мы видим, что f (n) = 7f (n-1) + L4</w:t>
      </w: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vertAlign w:val="superscript"/>
          <w:lang w:val="ru-RU" w:eastAsia="ru-RU"/>
        </w:rPr>
        <w:t>n</w:t>
      </w: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, с некоторой постоянной L, которая зависит от количества дополнений, выполненных в каждом применении алго</w:t>
      </w:r>
      <w:r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ритма. Итак f (n) = (7 + o (1</w:t>
      </w:r>
      <w:proofErr w:type="gramStart"/>
      <w:r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))</w:t>
      </w: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vertAlign w:val="superscript"/>
          <w:lang w:val="ru-RU" w:eastAsia="ru-RU"/>
        </w:rPr>
        <w:t>n</w:t>
      </w:r>
      <w:proofErr w:type="gramEnd"/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, то есть асимптотическая сложность для умножения матриц размера N = 2</w:t>
      </w: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vertAlign w:val="superscript"/>
          <w:lang w:val="ru-RU" w:eastAsia="ru-RU"/>
        </w:rPr>
        <w:t>n</w:t>
      </w: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 используя алгоритм </w:t>
      </w:r>
      <w:proofErr w:type="spellStart"/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Штрассена</w:t>
      </w:r>
      <w:proofErr w:type="spellEnd"/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 является</w:t>
      </w:r>
    </w:p>
    <w:p w:rsidR="00CA1D8B" w:rsidRPr="00CA1D8B" w:rsidRDefault="00CA1D8B" w:rsidP="00CA1D8B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</w:p>
    <w:p w:rsidR="00CA1D8B" w:rsidRPr="003E7F9C" w:rsidRDefault="00CA1D8B" w:rsidP="00CA1D8B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>
        <w:rPr>
          <w:noProof/>
          <w:lang w:eastAsia="uk-UA"/>
        </w:rPr>
        <w:drawing>
          <wp:inline distT="0" distB="0" distL="0" distR="0" wp14:anchorId="51FF2A86" wp14:editId="450F41E7">
            <wp:extent cx="6866164" cy="682603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4062" t="62264" r="63253" b="33727"/>
                    <a:stretch/>
                  </pic:blipFill>
                  <pic:spPr bwMode="auto">
                    <a:xfrm>
                      <a:off x="0" y="0"/>
                      <a:ext cx="6876761" cy="683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Уменьшение количества арифметических операций приводит к частично уменьшенной числовой стабильности</w:t>
      </w:r>
      <w:r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,</w:t>
      </w: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 и алгоритм также требует значительно больше памяти </w:t>
      </w:r>
      <w:r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по сравнению с наивным алгоритмом</w:t>
      </w: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. Обе начальные матрицы, размеры которых должны быть расширены до следующей ступени двойки, в результате чего сохраняется до четырех раз больше элементов, и семь вспомогательных матриц, каждая из которых содержит в себе четверть элементов.</w:t>
      </w:r>
    </w:p>
    <w:sectPr w:rsidR="00CA1D8B" w:rsidRPr="003E7F9C" w:rsidSect="0093440C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2C3938"/>
    <w:multiLevelType w:val="hybridMultilevel"/>
    <w:tmpl w:val="BB6A56CE"/>
    <w:lvl w:ilvl="0" w:tplc="0419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" w15:restartNumberingAfterBreak="0">
    <w:nsid w:val="1B4B374E"/>
    <w:multiLevelType w:val="hybridMultilevel"/>
    <w:tmpl w:val="F16699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2F2D67"/>
    <w:multiLevelType w:val="hybridMultilevel"/>
    <w:tmpl w:val="A5E604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4E59F1"/>
    <w:multiLevelType w:val="hybridMultilevel"/>
    <w:tmpl w:val="5F5CAD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BB2B50"/>
    <w:multiLevelType w:val="hybridMultilevel"/>
    <w:tmpl w:val="A0DA3C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3A2C8D"/>
    <w:multiLevelType w:val="hybridMultilevel"/>
    <w:tmpl w:val="6DD62C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F4592C"/>
    <w:multiLevelType w:val="hybridMultilevel"/>
    <w:tmpl w:val="676C0C76"/>
    <w:lvl w:ilvl="0" w:tplc="A9CEDCF6">
      <w:start w:val="8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E307BE"/>
    <w:multiLevelType w:val="hybridMultilevel"/>
    <w:tmpl w:val="7F60E390"/>
    <w:lvl w:ilvl="0" w:tplc="64D0D924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790A2C"/>
    <w:multiLevelType w:val="hybridMultilevel"/>
    <w:tmpl w:val="B67EA0AC"/>
    <w:lvl w:ilvl="0" w:tplc="4A7A9E2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766CCA"/>
    <w:multiLevelType w:val="hybridMultilevel"/>
    <w:tmpl w:val="17FEF0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2D4F6E"/>
    <w:multiLevelType w:val="hybridMultilevel"/>
    <w:tmpl w:val="26FAA4B4"/>
    <w:lvl w:ilvl="0" w:tplc="06D6A3D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AF0AFE"/>
    <w:multiLevelType w:val="hybridMultilevel"/>
    <w:tmpl w:val="A6CC4D0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EF5B93"/>
    <w:multiLevelType w:val="hybridMultilevel"/>
    <w:tmpl w:val="071066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5"/>
  </w:num>
  <w:num w:numId="6">
    <w:abstractNumId w:val="3"/>
  </w:num>
  <w:num w:numId="7">
    <w:abstractNumId w:val="11"/>
  </w:num>
  <w:num w:numId="8">
    <w:abstractNumId w:val="0"/>
  </w:num>
  <w:num w:numId="9">
    <w:abstractNumId w:val="2"/>
  </w:num>
  <w:num w:numId="10">
    <w:abstractNumId w:val="9"/>
  </w:num>
  <w:num w:numId="11">
    <w:abstractNumId w:val="8"/>
  </w:num>
  <w:num w:numId="12">
    <w:abstractNumId w:val="7"/>
  </w:num>
  <w:num w:numId="13">
    <w:abstractNumId w:val="4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2A77"/>
    <w:rsid w:val="0001486E"/>
    <w:rsid w:val="000275CE"/>
    <w:rsid w:val="00086B12"/>
    <w:rsid w:val="0016309D"/>
    <w:rsid w:val="00195934"/>
    <w:rsid w:val="001C1539"/>
    <w:rsid w:val="001C1C7F"/>
    <w:rsid w:val="00217C03"/>
    <w:rsid w:val="0023797A"/>
    <w:rsid w:val="00242F7D"/>
    <w:rsid w:val="002A30AA"/>
    <w:rsid w:val="002D2D9D"/>
    <w:rsid w:val="002E1B7A"/>
    <w:rsid w:val="002E6F79"/>
    <w:rsid w:val="00306E27"/>
    <w:rsid w:val="003403D4"/>
    <w:rsid w:val="00387716"/>
    <w:rsid w:val="003E7F9C"/>
    <w:rsid w:val="003F4294"/>
    <w:rsid w:val="004147EE"/>
    <w:rsid w:val="00464695"/>
    <w:rsid w:val="00472F28"/>
    <w:rsid w:val="004A2391"/>
    <w:rsid w:val="004B6ED7"/>
    <w:rsid w:val="004E68D7"/>
    <w:rsid w:val="00512A77"/>
    <w:rsid w:val="00527FEB"/>
    <w:rsid w:val="005477BF"/>
    <w:rsid w:val="005A174E"/>
    <w:rsid w:val="00632DA8"/>
    <w:rsid w:val="007B716D"/>
    <w:rsid w:val="007D480E"/>
    <w:rsid w:val="007F6A16"/>
    <w:rsid w:val="00853A7B"/>
    <w:rsid w:val="008704AC"/>
    <w:rsid w:val="008B78B1"/>
    <w:rsid w:val="0090340D"/>
    <w:rsid w:val="0093440C"/>
    <w:rsid w:val="009C4228"/>
    <w:rsid w:val="009F2E06"/>
    <w:rsid w:val="00A32E64"/>
    <w:rsid w:val="00B33EE7"/>
    <w:rsid w:val="00BC3AC7"/>
    <w:rsid w:val="00C555DB"/>
    <w:rsid w:val="00CA1D8B"/>
    <w:rsid w:val="00CD4780"/>
    <w:rsid w:val="00DA3587"/>
    <w:rsid w:val="00DF38B6"/>
    <w:rsid w:val="00E82B33"/>
    <w:rsid w:val="00EB05DA"/>
    <w:rsid w:val="00F017EB"/>
    <w:rsid w:val="00F06763"/>
    <w:rsid w:val="00F110CE"/>
    <w:rsid w:val="00F12569"/>
    <w:rsid w:val="00FB14A7"/>
    <w:rsid w:val="00FB5D0F"/>
    <w:rsid w:val="00FE7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3057AF"/>
  <w15:docId w15:val="{827AC427-7469-4739-979D-CC2F6F43D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E6F79"/>
    <w:pPr>
      <w:spacing w:after="200" w:line="276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F017E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017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275C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"/>
    <w:link w:val="40"/>
    <w:uiPriority w:val="9"/>
    <w:qFormat/>
    <w:rsid w:val="0093440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/>
      <w:b/>
      <w:bCs/>
      <w:sz w:val="24"/>
      <w:szCs w:val="24"/>
      <w:lang w:val="ru-RU"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semiHidden/>
    <w:unhideWhenUsed/>
    <w:rsid w:val="002E6F79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2E6F79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9344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3440C"/>
    <w:rPr>
      <w:rFonts w:ascii="Tahoma" w:eastAsia="Calibri" w:hAnsi="Tahoma" w:cs="Tahoma"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rsid w:val="0093440C"/>
    <w:rPr>
      <w:rFonts w:ascii="Times New Roman" w:eastAsia="Times New Roman" w:hAnsi="Times New Roman" w:cs="Times New Roman"/>
      <w:b/>
      <w:bCs/>
      <w:sz w:val="24"/>
      <w:szCs w:val="24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F017EB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F017EB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0275CE"/>
    <w:rPr>
      <w:rFonts w:asciiTheme="majorHAnsi" w:eastAsiaTheme="majorEastAsia" w:hAnsiTheme="majorHAnsi" w:cstheme="majorBidi"/>
      <w:b/>
      <w:b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52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73476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8996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5247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7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9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16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335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7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</Pages>
  <Words>1903</Words>
  <Characters>1085</Characters>
  <Application>Microsoft Office Word</Application>
  <DocSecurity>0</DocSecurity>
  <Lines>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Dell-admin</dc:creator>
  <cp:keywords/>
  <dc:description/>
  <cp:lastModifiedBy>Пользователь Windows</cp:lastModifiedBy>
  <cp:revision>63</cp:revision>
  <dcterms:created xsi:type="dcterms:W3CDTF">2018-11-11T10:34:00Z</dcterms:created>
  <dcterms:modified xsi:type="dcterms:W3CDTF">2018-11-20T19:05:00Z</dcterms:modified>
</cp:coreProperties>
</file>