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613342"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E75126">
              <w:rPr>
                <w:rFonts w:ascii="Arial" w:hAnsi="Arial"/>
                <w:lang w:val="sr-Cyrl-RS"/>
              </w:rPr>
            </w:r>
            <w:r w:rsidR="00E75126">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E75126">
              <w:rPr>
                <w:rFonts w:ascii="Arial" w:hAnsi="Arial"/>
                <w:lang w:val="sr-Cyrl-RS"/>
              </w:rPr>
            </w:r>
            <w:r w:rsidR="00E75126">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E75126">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E75126">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E75126">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E75126">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E75126">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2A2D16">
          <w:rPr>
            <w:noProof/>
            <w:webHidden/>
            <w:lang w:val="sr-Cyrl-RS"/>
          </w:rPr>
          <w:t>21</w:t>
        </w:r>
      </w:hyperlink>
    </w:p>
    <w:p w14:paraId="475147E1" w14:textId="7A19E938" w:rsidR="00A85659" w:rsidRPr="00A85659" w:rsidRDefault="00E75126" w:rsidP="00A85659">
      <w:pPr>
        <w:pStyle w:val="TOC2"/>
        <w:rPr>
          <w:noProof/>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5B3DA391" w14:textId="15E6466A" w:rsidR="00A85659" w:rsidRPr="00A85659" w:rsidRDefault="00A85659" w:rsidP="00A85659">
      <w:pPr>
        <w:pStyle w:val="TOC2"/>
        <w:rPr>
          <w:noProof/>
        </w:rPr>
      </w:pPr>
      <w:hyperlink w:anchor="_Toc94596418" w:history="1">
        <w:r w:rsidRPr="00946F2A">
          <w:rPr>
            <w:rStyle w:val="Hyperlink"/>
            <w:noProof/>
            <w:lang w:val="sr-Latn-RS"/>
          </w:rPr>
          <w:t>3.</w:t>
        </w:r>
        <w:r>
          <w:rPr>
            <w:rStyle w:val="Hyperlink"/>
            <w:noProof/>
            <w:lang w:val="sr-Cyrl-RS"/>
          </w:rPr>
          <w:t>3</w:t>
        </w:r>
        <w:r>
          <w:rPr>
            <w:rFonts w:asciiTheme="minorHAnsi" w:eastAsiaTheme="minorEastAsia" w:hAnsiTheme="minorHAnsi" w:cstheme="minorBidi"/>
            <w:noProof/>
            <w:sz w:val="22"/>
            <w:szCs w:val="22"/>
          </w:rPr>
          <w:tab/>
        </w:r>
        <w:r w:rsidRPr="00A85659">
          <w:rPr>
            <w:rFonts w:eastAsiaTheme="minorEastAsia"/>
            <w:noProof/>
            <w:sz w:val="22"/>
            <w:szCs w:val="22"/>
            <w:lang w:val="sr-Cyrl-RS"/>
          </w:rPr>
          <w:t xml:space="preserve">Метода </w:t>
        </w:r>
        <w:r>
          <w:rPr>
            <w:rFonts w:eastAsiaTheme="minorEastAsia"/>
            <w:noProof/>
            <w:sz w:val="22"/>
            <w:szCs w:val="22"/>
            <w:lang w:val="sr-Cyrl-RS"/>
          </w:rPr>
          <w:t>Потпорних Вектора (</w:t>
        </w:r>
        <w:r>
          <w:rPr>
            <w:rStyle w:val="Hyperlink"/>
            <w:noProof/>
          </w:rPr>
          <w:t>SVM</w:t>
        </w:r>
        <w:r>
          <w:rPr>
            <w:rStyle w:val="Hyperlink"/>
            <w:noProof/>
            <w:lang w:val="sr-Cyrl-RS"/>
          </w:rPr>
          <w:t>)</w:t>
        </w:r>
        <w:r>
          <w:rPr>
            <w:noProof/>
            <w:webHidden/>
          </w:rPr>
          <w:tab/>
        </w:r>
        <w:r>
          <w:rPr>
            <w:noProof/>
            <w:webHidden/>
          </w:rPr>
          <w:fldChar w:fldCharType="begin"/>
        </w:r>
        <w:r>
          <w:rPr>
            <w:noProof/>
            <w:webHidden/>
          </w:rPr>
          <w:instrText xml:space="preserve"> PAGEREF _Toc94596418 \h </w:instrText>
        </w:r>
        <w:r>
          <w:rPr>
            <w:noProof/>
            <w:webHidden/>
          </w:rPr>
        </w:r>
        <w:r>
          <w:rPr>
            <w:noProof/>
            <w:webHidden/>
          </w:rPr>
          <w:fldChar w:fldCharType="separate"/>
        </w:r>
        <w:r>
          <w:rPr>
            <w:noProof/>
            <w:webHidden/>
          </w:rPr>
          <w:t>17</w:t>
        </w:r>
        <w:r>
          <w:rPr>
            <w:noProof/>
            <w:webHidden/>
          </w:rPr>
          <w:fldChar w:fldCharType="end"/>
        </w:r>
      </w:hyperlink>
    </w:p>
    <w:p w14:paraId="4B0FA5E4" w14:textId="19A0EE4E" w:rsidR="002D4C26" w:rsidRDefault="00A85659" w:rsidP="00A85659">
      <w:pPr>
        <w:pStyle w:val="TOC2"/>
        <w:rPr>
          <w:noProof/>
        </w:rPr>
      </w:pPr>
      <w:hyperlink w:anchor="_Toc94596418" w:history="1">
        <w:r>
          <w:rPr>
            <w:rStyle w:val="Hyperlink"/>
            <w:noProof/>
            <w:lang w:val="sr-Latn-RS"/>
          </w:rPr>
          <w:t>3.4</w:t>
        </w:r>
        <w:r>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Pr>
            <w:noProof/>
            <w:webHidden/>
          </w:rPr>
          <w:tab/>
        </w:r>
        <w:r>
          <w:rPr>
            <w:noProof/>
            <w:webHidden/>
          </w:rPr>
          <w:fldChar w:fldCharType="begin"/>
        </w:r>
        <w:r>
          <w:rPr>
            <w:noProof/>
            <w:webHidden/>
          </w:rPr>
          <w:instrText xml:space="preserve"> PAGEREF _Toc94596418 \h </w:instrText>
        </w:r>
        <w:r>
          <w:rPr>
            <w:noProof/>
            <w:webHidden/>
          </w:rPr>
        </w:r>
        <w:r>
          <w:rPr>
            <w:noProof/>
            <w:webHidden/>
          </w:rPr>
          <w:fldChar w:fldCharType="separate"/>
        </w:r>
        <w:r>
          <w:rPr>
            <w:noProof/>
            <w:webHidden/>
          </w:rPr>
          <w:t>17</w:t>
        </w:r>
        <w:r>
          <w:rPr>
            <w:noProof/>
            <w:webHidden/>
          </w:rPr>
          <w:fldChar w:fldCharType="end"/>
        </w:r>
      </w:hyperlink>
    </w:p>
    <w:p w14:paraId="18C8129B" w14:textId="77E9452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Random Forest</w:t>
      </w:r>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Pr="002D4C26">
        <w:rPr>
          <w:noProof/>
          <w:webHidden/>
        </w:rPr>
        <w:t>17</w:t>
      </w:r>
      <w:r w:rsidRPr="002D4C26">
        <w:rPr>
          <w:noProof/>
          <w:webHidden/>
        </w:rPr>
        <w:fldChar w:fldCharType="end"/>
      </w:r>
    </w:p>
    <w:p w14:paraId="12B58E47" w14:textId="27EFF2C2" w:rsidR="00A85659" w:rsidRPr="00A85659" w:rsidRDefault="00A85659" w:rsidP="00A85659">
      <w:pPr>
        <w:pStyle w:val="TOC2"/>
        <w:rPr>
          <w:noProof/>
        </w:rPr>
      </w:pPr>
      <w:hyperlink w:anchor="_Toc94596418" w:history="1">
        <w:r>
          <w:rPr>
            <w:rStyle w:val="Hyperlink"/>
            <w:noProof/>
            <w:lang w:val="sr-Latn-RS"/>
          </w:rPr>
          <w:t>3.5</w:t>
        </w:r>
        <w:r>
          <w:rPr>
            <w:rFonts w:asciiTheme="minorHAnsi" w:eastAsiaTheme="minorEastAsia" w:hAnsiTheme="minorHAnsi" w:cstheme="minorBidi"/>
            <w:noProof/>
            <w:sz w:val="22"/>
            <w:szCs w:val="22"/>
          </w:rPr>
          <w:tab/>
        </w:r>
        <w:r>
          <w:rPr>
            <w:rStyle w:val="Hyperlink"/>
            <w:noProof/>
          </w:rPr>
          <w:t>Transfer Learning</w:t>
        </w:r>
        <w:r>
          <w:rPr>
            <w:noProof/>
            <w:webHidden/>
          </w:rPr>
          <w:tab/>
        </w:r>
        <w:r>
          <w:rPr>
            <w:noProof/>
            <w:webHidden/>
          </w:rPr>
          <w:fldChar w:fldCharType="begin"/>
        </w:r>
        <w:r>
          <w:rPr>
            <w:noProof/>
            <w:webHidden/>
          </w:rPr>
          <w:instrText xml:space="preserve"> PAGEREF _Toc94596418 \h </w:instrText>
        </w:r>
        <w:r>
          <w:rPr>
            <w:noProof/>
            <w:webHidden/>
          </w:rPr>
        </w:r>
        <w:r>
          <w:rPr>
            <w:noProof/>
            <w:webHidden/>
          </w:rPr>
          <w:fldChar w:fldCharType="separate"/>
        </w:r>
        <w:r>
          <w:rPr>
            <w:noProof/>
            <w:webHidden/>
          </w:rPr>
          <w:t>17</w:t>
        </w:r>
        <w:r>
          <w:rPr>
            <w:noProof/>
            <w:webHidden/>
          </w:rPr>
          <w:fldChar w:fldCharType="end"/>
        </w:r>
      </w:hyperlink>
    </w:p>
    <w:p w14:paraId="4B4E69B4" w14:textId="602B51FD" w:rsidR="006A539D" w:rsidRDefault="00E75126">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4689128F" w:rsidR="006A539D" w:rsidRDefault="00E75126">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2BDF5A8F" w:rsidR="006A539D" w:rsidRDefault="00E75126" w:rsidP="002E7B13">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E75126">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E75126">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E75126">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E75126">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E75126">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E75126">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E75126">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E75126">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E75126">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4B47689A"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sidR="004B28EA">
        <w:rPr>
          <w:i/>
          <w:lang w:val="sr-Cyrl-RS"/>
        </w:rPr>
        <w:t>-</w:t>
      </w:r>
      <w:r w:rsidR="004B28EA" w:rsidRPr="004B28EA">
        <w:rPr>
          <w:lang w:val="sr-Cyrl-RS"/>
        </w:rPr>
        <w:t>а</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69032E5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да је улазни скуп података релативно </w:t>
      </w:r>
      <w:r w:rsidR="00004F93">
        <w:rPr>
          <w:lang w:val="sr-Cyrl-RS"/>
        </w:rPr>
        <w:lastRenderedPageBreak/>
        <w:t>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C50912" w:rsidP="00F0159B">
      <w:pPr>
        <w:pStyle w:val="BodyText"/>
        <w:spacing w:after="120"/>
        <w:ind w:firstLine="420"/>
        <w:rPr>
          <w:bCs/>
          <w:lang w:val="sr-Cyrl-RS"/>
        </w:rPr>
      </w:pPr>
      <w:r>
        <w:rPr>
          <w:bCs/>
          <w:lang w:val="sr-Cyrl-RS"/>
        </w:rPr>
        <w:pict w14:anchorId="42D959D9">
          <v:shape id="_x0000_i1026" type="#_x0000_t75" style="width:335.7pt;height:24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C50912" w:rsidP="00F0159B">
      <w:pPr>
        <w:pStyle w:val="BodyText"/>
        <w:spacing w:after="120"/>
        <w:ind w:firstLine="420"/>
        <w:rPr>
          <w:bCs/>
          <w:lang w:val="sr-Cyrl-RS"/>
        </w:rPr>
      </w:pPr>
      <w:r>
        <w:rPr>
          <w:bCs/>
          <w:lang w:val="sr-Cyrl-RS"/>
        </w:rPr>
        <w:lastRenderedPageBreak/>
        <w:pict w14:anchorId="7ADB0EC2">
          <v:shape id="_x0000_i1027" type="#_x0000_t75" style="width:298.05pt;height:111.35pt">
            <v:imagedata r:id="rId17" o:title="2022-06-17 16_40_13-View of Hand Tracking and Gesture Recognition for Human-Computer Interaction – G"/>
          </v:shape>
        </w:pict>
      </w:r>
    </w:p>
    <w:p w14:paraId="4F34DE54" w14:textId="062B4220"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 xml:space="preserve">Примјер 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C50912" w:rsidP="008B3A1B">
      <w:pPr>
        <w:pStyle w:val="BodyText"/>
        <w:spacing w:after="120"/>
        <w:ind w:firstLine="0"/>
        <w:rPr>
          <w:bCs/>
          <w:lang w:val="sr-Cyrl-RS"/>
        </w:rPr>
      </w:pPr>
      <w:r>
        <w:rPr>
          <w:bCs/>
          <w:lang w:val="sr-Cyrl-RS"/>
        </w:rPr>
        <w:pict w14:anchorId="278578B7">
          <v:shape id="_x0000_i1028" type="#_x0000_t75" style="width:375.9pt;height:153.2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C50912" w:rsidP="00455DB6">
      <w:pPr>
        <w:pStyle w:val="BodyText"/>
        <w:spacing w:after="120"/>
        <w:ind w:firstLine="0"/>
        <w:rPr>
          <w:bCs/>
          <w:lang w:val="sr-Cyrl-RS"/>
        </w:rPr>
      </w:pPr>
      <w:r>
        <w:rPr>
          <w:bCs/>
          <w:lang w:val="sr-Cyrl-RS"/>
        </w:rPr>
        <w:lastRenderedPageBreak/>
        <w:pict w14:anchorId="5EABA7F4">
          <v:shape id="_x0000_i1029" type="#_x0000_t75" style="width:243.65pt;height:259.55pt">
            <v:imagedata r:id="rId19" o:title="2022-06-18 16_38_14-mediapipehands"/>
          </v:shape>
        </w:pict>
      </w:r>
    </w:p>
    <w:p w14:paraId="5194DE28" w14:textId="71B497D7" w:rsidR="00C17FDF" w:rsidRPr="00C17FDF" w:rsidRDefault="00C17FDF" w:rsidP="00455DB6">
      <w:pPr>
        <w:pStyle w:val="BodyText"/>
        <w:spacing w:after="120"/>
        <w:ind w:firstLine="0"/>
        <w:rPr>
          <w:rFonts w:ascii="Courier New" w:hAnsi="Courier New" w:cs="Courier New"/>
          <w:bCs/>
          <w:lang w:val="sr-Cyrl-RS"/>
        </w:rPr>
      </w:pPr>
      <w:r w:rsidRPr="00C17FDF">
        <w:rPr>
          <w:rFonts w:ascii="Courier New" w:hAnsi="Courier New" w:cs="Courier New"/>
          <w:bCs/>
          <w:lang w:val="sr-Cyrl-RS"/>
        </w:rPr>
        <w:t xml:space="preserve">Примјер 2.4 Архитектура </w:t>
      </w:r>
      <w:r w:rsidRPr="00C17FDF">
        <w:rPr>
          <w:rFonts w:ascii="Courier New" w:hAnsi="Courier New" w:cs="Courier New"/>
          <w:bCs/>
          <w:i/>
          <w:lang w:val="en-US"/>
        </w:rPr>
        <w:t>BlazePalm</w:t>
      </w:r>
      <w:r w:rsidRPr="00C17FDF">
        <w:rPr>
          <w:rFonts w:ascii="Courier New" w:hAnsi="Courier New" w:cs="Courier New"/>
          <w:bCs/>
          <w:lang w:val="en-US"/>
        </w:rPr>
        <w:t xml:space="preserve"> </w:t>
      </w:r>
      <w:r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C50912" w:rsidP="006877EB">
      <w:pPr>
        <w:pStyle w:val="BodyText"/>
        <w:spacing w:after="120"/>
        <w:ind w:firstLine="0"/>
        <w:rPr>
          <w:bCs/>
          <w:lang w:val="sr-Cyrl-RS"/>
        </w:rPr>
      </w:pPr>
      <w:r>
        <w:rPr>
          <w:bCs/>
          <w:lang w:val="sr-Cyrl-RS"/>
        </w:rPr>
        <w:pict w14:anchorId="01D932C6">
          <v:shape id="_x0000_i1030" type="#_x0000_t75" style="width:334.9pt;height:176.65pt">
            <v:imagedata r:id="rId20" o:title="2022-06-18 23_17_25-mediapipehands"/>
          </v:shape>
        </w:pict>
      </w:r>
    </w:p>
    <w:p w14:paraId="6F70B8C2" w14:textId="5618C351" w:rsidR="00C907BC" w:rsidRPr="00C907BC" w:rsidRDefault="00C907BC" w:rsidP="006877EB">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Pr>
          <w:rFonts w:ascii="Courier New" w:hAnsi="Courier New" w:cs="Courier New"/>
          <w:bCs/>
          <w:lang w:val="sr-Cyrl-RS"/>
        </w:rPr>
        <w:t>римјер 2.5</w:t>
      </w:r>
      <w:r w:rsidRPr="00C17FDF">
        <w:rPr>
          <w:rFonts w:ascii="Courier New" w:hAnsi="Courier New" w:cs="Courier New"/>
          <w:bCs/>
          <w:lang w:val="sr-Cyrl-RS"/>
        </w:rPr>
        <w:t xml:space="preserve"> </w:t>
      </w:r>
      <w:r>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C50912" w:rsidP="00455DB6">
      <w:pPr>
        <w:pStyle w:val="BodyText"/>
        <w:spacing w:after="120"/>
        <w:ind w:firstLine="0"/>
        <w:rPr>
          <w:noProof/>
          <w:lang w:val="sr-Cyrl-RS"/>
        </w:rPr>
      </w:pPr>
      <w:r>
        <w:rPr>
          <w:noProof/>
          <w:lang w:val="sr-Cyrl-RS"/>
        </w:rPr>
        <w:lastRenderedPageBreak/>
        <w:pict w14:anchorId="65DC011E">
          <v:shape id="_x0000_i1031" type="#_x0000_t75" style="width:334.9pt;height:184.2pt">
            <v:imagedata r:id="rId21" o:title="2022-06-18 23_47_54-mediapipehands"/>
          </v:shape>
        </w:pict>
      </w:r>
    </w:p>
    <w:p w14:paraId="78873AB5" w14:textId="2780B0B8" w:rsidR="00363811" w:rsidRDefault="006877EB" w:rsidP="00C907BC">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sidR="00C907BC">
        <w:rPr>
          <w:rFonts w:ascii="Courier New" w:hAnsi="Courier New" w:cs="Courier New"/>
          <w:bCs/>
          <w:lang w:val="sr-Cyrl-RS"/>
        </w:rPr>
        <w:t>римјер 2.6</w:t>
      </w:r>
      <w:r w:rsidRPr="00C17FDF">
        <w:rPr>
          <w:rFonts w:ascii="Courier New" w:hAnsi="Courier New" w:cs="Courier New"/>
          <w:bCs/>
          <w:lang w:val="sr-Cyrl-RS"/>
        </w:rPr>
        <w:t xml:space="preserve"> </w:t>
      </w:r>
      <w:r>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C50912" w:rsidP="00A82855">
      <w:pPr>
        <w:pStyle w:val="BodyText"/>
        <w:ind w:firstLine="0"/>
        <w:rPr>
          <w:lang w:val="sr-Cyrl-RS"/>
        </w:rPr>
      </w:pPr>
      <w:r>
        <w:rPr>
          <w:lang w:val="sr-Cyrl-RS"/>
        </w:rPr>
        <w:lastRenderedPageBreak/>
        <w:pict w14:anchorId="160DCF12">
          <v:shape id="_x0000_i1032" type="#_x0000_t75" style="width:261.2pt;height:133.1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C50912" w:rsidP="00407BA7">
      <w:pPr>
        <w:pStyle w:val="BodyText"/>
        <w:spacing w:after="120"/>
        <w:ind w:firstLine="0"/>
        <w:rPr>
          <w:lang w:val="en-US"/>
        </w:rPr>
      </w:pPr>
      <w:r>
        <w:rPr>
          <w:lang w:val="en-US"/>
        </w:rPr>
        <w:lastRenderedPageBreak/>
        <w:pict w14:anchorId="596A7108">
          <v:shape id="_x0000_i1033" type="#_x0000_t75" style="width:226.05pt;height:164.1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C50912" w:rsidP="006C1E84">
      <w:pPr>
        <w:pStyle w:val="BodyText"/>
        <w:ind w:firstLine="0"/>
        <w:rPr>
          <w:lang w:val="en-US"/>
        </w:rPr>
      </w:pPr>
      <w:r>
        <w:rPr>
          <w:lang w:val="en-US"/>
        </w:rPr>
        <w:lastRenderedPageBreak/>
        <w:pict w14:anchorId="1D62F884">
          <v:shape id="_x0000_i1034" type="#_x0000_t75" style="width:334.9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FC6C46">
      <w:pPr>
        <w:pStyle w:val="BodyText"/>
        <w:ind w:left="360" w:firstLine="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1" w:name="_Toc94596419"/>
      <w:bookmarkEnd w:id="9"/>
      <w:bookmarkEnd w:id="10"/>
      <w:r>
        <w:rPr>
          <w:lang w:val="en-US"/>
        </w:rPr>
        <w:lastRenderedPageBreak/>
        <w:t>METODOLOGIJA</w:t>
      </w:r>
      <w:bookmarkEnd w:id="11"/>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77777777" w:rsidR="00FD3749" w:rsidRDefault="00FD3749" w:rsidP="00AA646A">
      <w:pPr>
        <w:pStyle w:val="BodyText"/>
        <w:ind w:left="720" w:firstLine="696"/>
        <w:rPr>
          <w:lang w:val="sr-Cyrl-RS"/>
        </w:rPr>
      </w:pPr>
      <w:r>
        <w:rPr>
          <w:lang w:val="sr-Cyrl-RS"/>
        </w:rPr>
        <w:t>Систем се састоји из 2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59FA1387"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Pr>
          <w:lang w:val="sr-Cyrl-RS"/>
        </w:rPr>
        <w:t xml:space="preserve"> се уѕима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Pr>
          <w:lang w:val="en-US"/>
        </w:rPr>
        <w:t xml:space="preserve">transfer learning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Pr>
          <w:lang w:val="en-US"/>
        </w:rPr>
        <w:t>pipeline-</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34C4B62B" w:rsidR="00A638C0" w:rsidRDefault="00A638C0" w:rsidP="00D62230">
      <w:pPr>
        <w:pStyle w:val="BodyText"/>
        <w:numPr>
          <w:ilvl w:val="0"/>
          <w:numId w:val="45"/>
        </w:numPr>
        <w:rPr>
          <w:lang w:val="sr-Cyrl-RS"/>
        </w:rPr>
      </w:pPr>
      <w:r>
        <w:rPr>
          <w:lang w:val="sr-Cyrl-RS"/>
        </w:rPr>
        <w:lastRenderedPageBreak/>
        <w:t xml:space="preserve">Брши се евалуација читавог </w:t>
      </w:r>
      <w:r>
        <w:rPr>
          <w:lang w:val="en-US"/>
        </w:rPr>
        <w:t>pipeline-a</w:t>
      </w:r>
      <w:r>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C50912" w:rsidP="00FD3749">
      <w:pPr>
        <w:pStyle w:val="BodyText"/>
        <w:ind w:left="720" w:firstLine="0"/>
        <w:rPr>
          <w:lang w:val="en-US"/>
        </w:rPr>
      </w:pPr>
      <w:r>
        <w:rPr>
          <w:lang w:val="en-US"/>
        </w:rPr>
        <w:pict w14:anchorId="2B297340">
          <v:shape id="_x0000_i1035" type="#_x0000_t75" style="width:176.65pt;height:430.35pt">
            <v:imagedata r:id="rId27" o:title="Untitled Diagram"/>
          </v:shape>
        </w:pict>
      </w:r>
    </w:p>
    <w:p w14:paraId="60B48C74" w14:textId="77777777" w:rsidR="00935018" w:rsidRPr="00935018" w:rsidRDefault="00935018" w:rsidP="00935018">
      <w:pPr>
        <w:pStyle w:val="BodyText"/>
        <w:spacing w:after="120"/>
        <w:ind w:firstLine="0"/>
        <w:rPr>
          <w:lang w:val="sr-Cyrl-RS"/>
        </w:rPr>
      </w:pPr>
      <w:r>
        <w:rPr>
          <w:rFonts w:ascii="Courier New" w:hAnsi="Courier New" w:cs="Courier New"/>
          <w:bCs/>
          <w:lang w:val="sr-Cyrl-RS"/>
        </w:rPr>
        <w:t>Примјер 4.1 Графички приказ претходно описане методологије</w:t>
      </w:r>
    </w:p>
    <w:p w14:paraId="2DEF23C6" w14:textId="3CEDD983" w:rsidR="00935018" w:rsidRDefault="00AE4147" w:rsidP="00FD3749">
      <w:pPr>
        <w:pStyle w:val="BodyText"/>
        <w:ind w:left="720" w:firstLine="0"/>
        <w:rPr>
          <w:lang w:val="en-US"/>
        </w:rPr>
      </w:pPr>
      <w:r>
        <w:rPr>
          <w:lang w:val="en-US"/>
        </w:rPr>
        <w:lastRenderedPageBreak/>
        <w:pict w14:anchorId="11E22488">
          <v:shape id="_x0000_i1038" type="#_x0000_t75" style="width:335.7pt;height:179.15pt">
            <v:imagedata r:id="rId28" o:title="дијаграм тока експеримента.drawio (1)"/>
          </v:shape>
        </w:pict>
      </w:r>
    </w:p>
    <w:p w14:paraId="558B4B7E" w14:textId="34E46264" w:rsidR="0075356D" w:rsidRPr="00B66EE5" w:rsidRDefault="005560F4" w:rsidP="00B66EE5">
      <w:pPr>
        <w:pStyle w:val="BodyText"/>
        <w:spacing w:after="120"/>
        <w:ind w:firstLine="0"/>
        <w:rPr>
          <w:lang w:val="sr-Cyrl-RS"/>
        </w:rPr>
      </w:pPr>
      <w:r>
        <w:rPr>
          <w:rFonts w:ascii="Courier New" w:hAnsi="Courier New" w:cs="Courier New"/>
          <w:bCs/>
          <w:lang w:val="sr-Cyrl-RS"/>
        </w:rPr>
        <w:t>Примјер 4.2 Дијаграм тока експеримента</w:t>
      </w:r>
    </w:p>
    <w:p w14:paraId="71263EBA" w14:textId="4EA4B36E" w:rsidR="00EA1688" w:rsidRDefault="005560F4" w:rsidP="00EA1688">
      <w:pPr>
        <w:pStyle w:val="Heading2"/>
        <w:rPr>
          <w:lang w:val="sr-Cyrl-RS"/>
        </w:rPr>
      </w:pPr>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Pr>
          <w:lang w:val="en-US"/>
        </w:rPr>
        <w:t xml:space="preserve">Mediapipe </w:t>
      </w:r>
      <w:r>
        <w:rPr>
          <w:lang w:val="sr-Cyrl-RS"/>
        </w:rPr>
        <w:t xml:space="preserve">радни оквир, конкретно </w:t>
      </w:r>
      <w:r>
        <w:rPr>
          <w:lang w:val="en-US"/>
        </w:rPr>
        <w:t>Mediapipe Hands</w:t>
      </w:r>
      <w:r>
        <w:rPr>
          <w:lang w:val="sr-Cyrl-RS"/>
        </w:rPr>
        <w:t xml:space="preserve"> </w:t>
      </w:r>
      <w:r w:rsidR="00014F8E">
        <w:rPr>
          <w:lang w:val="en-US"/>
        </w:rPr>
        <w:t>pipeline</w:t>
      </w:r>
      <w:r>
        <w:rPr>
          <w:lang w:val="sr-Cyrl-RS"/>
        </w:rPr>
        <w:t xml:space="preserve"> чији је рад детаљно објашњен у поглављу 2. За рад са снимком са веб камере коришћена је </w:t>
      </w:r>
      <w:r>
        <w:rPr>
          <w:lang w:val="en-US"/>
        </w:rPr>
        <w:t xml:space="preserve">OpenCV </w:t>
      </w:r>
      <w:r>
        <w:rPr>
          <w:lang w:val="sr-Cyrl-RS"/>
        </w:rPr>
        <w:t xml:space="preserve">библиотека која тренутно представља </w:t>
      </w:r>
      <w:r>
        <w:rPr>
          <w:lang w:val="en-US"/>
        </w:rPr>
        <w:t xml:space="preserve">state-of-the-art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Pr>
          <w:lang w:val="en-US"/>
        </w:rPr>
        <w:t>Mediapipe Hands</w:t>
      </w:r>
      <w:r>
        <w:rPr>
          <w:lang w:val="sr-Cyrl-RS"/>
        </w:rPr>
        <w:t xml:space="preserve"> </w:t>
      </w:r>
      <w:r>
        <w:rPr>
          <w:lang w:val="en-US"/>
        </w:rPr>
        <w:t>pipeline-u.</w:t>
      </w:r>
      <w:r>
        <w:rPr>
          <w:lang w:val="sr-Cyrl-RS"/>
        </w:rPr>
        <w:t xml:space="preserve"> Није вршено никакво додтно тренрање </w:t>
      </w:r>
      <w:r>
        <w:rPr>
          <w:lang w:val="en-US"/>
        </w:rPr>
        <w:t xml:space="preserve">BlazePalm </w:t>
      </w:r>
      <w:r>
        <w:rPr>
          <w:lang w:val="sr-Cyrl-RS"/>
        </w:rPr>
        <w:t>и</w:t>
      </w:r>
      <w:r>
        <w:rPr>
          <w:lang w:val="en-US"/>
        </w:rPr>
        <w:t xml:space="preserve"> 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Pr>
          <w:lang w:val="en-US"/>
        </w:rPr>
        <w:t>default-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Default="007E7E3A" w:rsidP="006757FE">
      <w:pPr>
        <w:pStyle w:val="BodyText"/>
        <w:numPr>
          <w:ilvl w:val="0"/>
          <w:numId w:val="43"/>
        </w:numPr>
        <w:rPr>
          <w:lang w:val="sr-Cyrl-RS"/>
        </w:rPr>
      </w:pPr>
      <w:r>
        <w:rPr>
          <w:lang w:val="en-US"/>
        </w:rPr>
        <w:lastRenderedPageBreak/>
        <w:t>Random forest</w:t>
      </w:r>
    </w:p>
    <w:p w14:paraId="7417495B" w14:textId="0EC20ACE"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Pr>
          <w:lang w:val="en-US"/>
        </w:rPr>
        <w:t>Pandas</w:t>
      </w:r>
      <w:r w:rsidR="009F4244">
        <w:rPr>
          <w:lang w:val="sr-Cyrl-RS"/>
        </w:rPr>
        <w:t xml:space="preserve"> библиотека док су за трансформацију података из </w:t>
      </w:r>
      <w:r w:rsidR="009F4244">
        <w:rPr>
          <w:lang w:val="en-US"/>
        </w:rPr>
        <w:t>Pandas dataframe</w:t>
      </w:r>
      <w:r w:rsidR="009F4244">
        <w:rPr>
          <w:lang w:val="sr-Cyrl-RS"/>
        </w:rPr>
        <w:t xml:space="preserve">-а у облик погодан за обраду коришћене </w:t>
      </w:r>
      <w:r w:rsidR="009F4244">
        <w:rPr>
          <w:lang w:val="en-US"/>
        </w:rPr>
        <w:t xml:space="preserve">numpy и tensorflow </w:t>
      </w:r>
      <w:r w:rsidR="009F4244">
        <w:rPr>
          <w:lang w:val="sr-Cyrl-RS"/>
        </w:rPr>
        <w:t xml:space="preserve">библиотеке. За подјелу скупа података на тренинг, валидациони и тест скуп, коришћена је </w:t>
      </w:r>
      <w:r w:rsidR="009F4244">
        <w:rPr>
          <w:lang w:val="en-US"/>
        </w:rPr>
        <w:t>scikit-learn</w:t>
      </w:r>
      <w:r w:rsidR="009F4244">
        <w:rPr>
          <w:lang w:val="sr-Cyrl-RS"/>
        </w:rPr>
        <w:t xml:space="preserve"> библиотека.</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Pr>
          <w:lang w:val="en-US"/>
        </w:rPr>
        <w:t xml:space="preserve">softmax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Pr>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Pr>
          <w:lang w:val="en-US"/>
        </w:rPr>
        <w:t xml:space="preserve">transfer learning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Pr>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Pr>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8E3D76">
        <w:rPr>
          <w:lang w:val="sr-Cyrl-RS"/>
        </w:rPr>
        <w:t>C-Support Vector Classification</w:t>
      </w:r>
      <w:r>
        <w:rPr>
          <w:lang w:val="sr-Cyrl-RS"/>
        </w:rPr>
        <w:t xml:space="preserve">) из </w:t>
      </w:r>
      <w:r>
        <w:rPr>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23AF16AA" w14:textId="223BF20E" w:rsidR="008E3D76" w:rsidRDefault="008E3D76" w:rsidP="007E7E3A">
      <w:pPr>
        <w:pStyle w:val="BodyText"/>
        <w:rPr>
          <w:lang w:val="sr-Cyrl-RS"/>
        </w:rPr>
      </w:pPr>
      <w:r>
        <w:rPr>
          <w:lang w:val="en-US"/>
        </w:rPr>
        <w:t>Random Forest</w:t>
      </w:r>
      <w:r>
        <w:rPr>
          <w:lang w:val="sr-Cyrl-RS"/>
        </w:rPr>
        <w:t xml:space="preserve"> класификатор имплементиран је употребом </w:t>
      </w:r>
      <w:r w:rsidRPr="008E3D76">
        <w:rPr>
          <w:lang w:val="sr-Cyrl-RS"/>
        </w:rPr>
        <w:t>RandomForestClassifier</w:t>
      </w:r>
      <w:r>
        <w:rPr>
          <w:lang w:val="sr-Cyrl-RS"/>
        </w:rPr>
        <w:t xml:space="preserve"> класе из</w:t>
      </w:r>
      <w:r>
        <w:rPr>
          <w:lang w:val="en-US"/>
        </w:rPr>
        <w:t xml:space="preserve"> scikit-learn biblioteke.</w:t>
      </w:r>
      <w:r>
        <w:rPr>
          <w:lang w:val="sr-Cyrl-RS"/>
        </w:rPr>
        <w:t xml:space="preserve"> Коришћено је 500 естиматора са највећом дубином естиматора од 100 нивоа. </w:t>
      </w:r>
      <w:r>
        <w:rPr>
          <w:lang w:val="sr-Cyrl-RS"/>
        </w:rPr>
        <w:lastRenderedPageBreak/>
        <w:t>Одрађена је паралелизација тренинга и извршавања модела над свим 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bookmarkStart w:id="12" w:name="_GoBack"/>
      <w:bookmarkEnd w:id="12"/>
      <w:r w:rsidR="00397EA2">
        <w:rPr>
          <w:lang w:val="en-US"/>
        </w:rPr>
        <w:t>]</w:t>
      </w:r>
      <w:r>
        <w:rPr>
          <w:lang w:val="sr-Cyrl-RS"/>
        </w:rPr>
        <w:t>.</w:t>
      </w:r>
    </w:p>
    <w:p w14:paraId="6224602F" w14:textId="3A1E20AC" w:rsidR="008E3D76" w:rsidRPr="008E3D76" w:rsidRDefault="008E3D76" w:rsidP="007E7E3A">
      <w:pPr>
        <w:pStyle w:val="BodyText"/>
        <w:rPr>
          <w:lang w:val="sr-Cyrl-RS"/>
        </w:rPr>
      </w:pPr>
      <w:r>
        <w:rPr>
          <w:lang w:val="sr-Cyrl-RS"/>
        </w:rPr>
        <w:t xml:space="preserve">Битно је напоменути да је за одабир параметара модела за чију је имплементацију коришћена </w:t>
      </w:r>
      <w:r>
        <w:rPr>
          <w:lang w:val="en-US"/>
        </w:rPr>
        <w:t xml:space="preserve">scikit-learn </w:t>
      </w:r>
      <w:r>
        <w:rPr>
          <w:lang w:val="sr-Cyrl-RS"/>
        </w:rPr>
        <w:t xml:space="preserve">библиотека одрађен уз помоћ </w:t>
      </w:r>
      <w:r>
        <w:rPr>
          <w:lang w:val="en-US"/>
        </w:rPr>
        <w:t xml:space="preserve">RandomizedSearchCV </w:t>
      </w:r>
      <w:r>
        <w:rPr>
          <w:lang w:val="sr-Cyrl-RS"/>
        </w:rPr>
        <w:t xml:space="preserve">класе која бира најбољу комбинацију параметара уз помоћ унакрсне валидације. У мом случају коришћен је стандардни 5 </w:t>
      </w:r>
      <w:r>
        <w:rPr>
          <w:lang w:val="en-US"/>
        </w:rPr>
        <w:t>fold cross validation.</w:t>
      </w:r>
      <w:r>
        <w:rPr>
          <w:lang w:val="sr-Cyrl-RS"/>
        </w:rPr>
        <w:t xml:space="preserve"> Одрађена је паралелизација </w:t>
      </w:r>
      <w:r w:rsidR="009F4244">
        <w:rPr>
          <w:lang w:val="sr-Cyrl-RS"/>
        </w:rPr>
        <w:t>читавог процеса</w:t>
      </w:r>
      <w:r>
        <w:rPr>
          <w:lang w:val="sr-Cyrl-RS"/>
        </w:rPr>
        <w:t xml:space="preserve"> над свим расположивим језгрима процесора постављањем „</w:t>
      </w:r>
      <w:r w:rsidRPr="008E3D76">
        <w:rPr>
          <w:lang w:val="sr-Cyrl-RS"/>
        </w:rPr>
        <w:t>n_jobs</w:t>
      </w:r>
      <w:r>
        <w:rPr>
          <w:lang w:val="sr-Cyrl-RS"/>
        </w:rPr>
        <w:t>“ параметра на -1</w:t>
      </w:r>
      <w:r w:rsidR="002B3CCB">
        <w:rPr>
          <w:lang w:val="sr-Cyrl-RS"/>
        </w:rPr>
        <w:t xml:space="preserve"> </w:t>
      </w:r>
      <w:r w:rsidR="002B3CCB">
        <w:rPr>
          <w:lang w:val="en-US"/>
        </w:rPr>
        <w:t>[19]</w:t>
      </w:r>
      <w:r w:rsidR="00740CC6">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13" w:name="_Toc94596423"/>
      <w:bookmarkStart w:id="14" w:name="_Ref77688560"/>
      <w:r>
        <w:rPr>
          <w:lang w:val="sr-Latn-RS"/>
        </w:rPr>
        <w:lastRenderedPageBreak/>
        <w:t>EKSPERIMENTI</w:t>
      </w:r>
      <w:bookmarkEnd w:id="13"/>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15" w:name="_Ref92884346"/>
      <w:bookmarkStart w:id="16"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15"/>
      <w:bookmarkEnd w:id="16"/>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17" w:name="_Toc94596425"/>
      <w:r>
        <w:rPr>
          <w:lang w:val="sr-Latn-RS"/>
        </w:rPr>
        <w:t>Eksperiment 1</w:t>
      </w:r>
      <w:bookmarkEnd w:id="17"/>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18" w:name="_Toc94596426"/>
      <w:r>
        <w:rPr>
          <w:lang w:val="sr-Latn-RS"/>
        </w:rPr>
        <w:lastRenderedPageBreak/>
        <w:t>Evaluacija</w:t>
      </w:r>
      <w:bookmarkEnd w:id="18"/>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9"/>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19" w:name="_Toc94596427"/>
      <w:r w:rsidRPr="00C94456">
        <w:rPr>
          <w:lang w:val="sr-Latn-RS"/>
        </w:rPr>
        <w:lastRenderedPageBreak/>
        <w:t>REZULTATI</w:t>
      </w:r>
      <w:bookmarkEnd w:id="14"/>
      <w:r w:rsidR="002871E5">
        <w:rPr>
          <w:lang w:val="sr-Latn-RS"/>
        </w:rPr>
        <w:t xml:space="preserve"> (I DISKUSIJA)</w:t>
      </w:r>
      <w:bookmarkEnd w:id="19"/>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20" w:name="_Ref92894267"/>
      <w:bookmarkStart w:id="21" w:name="_Toc94596428"/>
      <w:r>
        <w:rPr>
          <w:lang w:val="sr-Latn-RS"/>
        </w:rPr>
        <w:lastRenderedPageBreak/>
        <w:t>DISKUSIJA</w:t>
      </w:r>
      <w:bookmarkEnd w:id="20"/>
      <w:bookmarkEnd w:id="21"/>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22" w:name="_Ref77688623"/>
    </w:p>
    <w:p w14:paraId="27FDCB54" w14:textId="0543A334" w:rsidR="0098031A" w:rsidRDefault="0098031A" w:rsidP="007F0ACF">
      <w:pPr>
        <w:pStyle w:val="Heading1"/>
        <w:ind w:left="450" w:hanging="450"/>
        <w:jc w:val="right"/>
        <w:rPr>
          <w:lang w:val="sr-Latn-RS"/>
        </w:rPr>
      </w:pPr>
      <w:bookmarkStart w:id="23" w:name="_Toc94596429"/>
      <w:r w:rsidRPr="00C94456">
        <w:rPr>
          <w:lang w:val="sr-Latn-RS"/>
        </w:rPr>
        <w:lastRenderedPageBreak/>
        <w:t>ZAKLJUČAK</w:t>
      </w:r>
      <w:bookmarkEnd w:id="22"/>
      <w:bookmarkEnd w:id="23"/>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24" w:name="_Toc94596430"/>
      <w:r w:rsidRPr="00C94456">
        <w:rPr>
          <w:lang w:val="sr-Latn-RS"/>
        </w:rPr>
        <w:lastRenderedPageBreak/>
        <w:t>LITERATURA</w:t>
      </w:r>
      <w:bookmarkEnd w:id="7"/>
      <w:bookmarkEnd w:id="24"/>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0"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1"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25" w:name="_Ref92886514"/>
      <w:bookmarkStart w:id="26" w:name="_Toc94596431"/>
      <w:r w:rsidRPr="00C94456">
        <w:rPr>
          <w:lang w:val="sr-Latn-RS"/>
        </w:rPr>
        <w:lastRenderedPageBreak/>
        <w:t>BIOGRAFIJA</w:t>
      </w:r>
      <w:bookmarkEnd w:id="25"/>
      <w:bookmarkEnd w:id="26"/>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27" w:name="_Ref92886534"/>
      <w:bookmarkStart w:id="28"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27"/>
      <w:r>
        <w:rPr>
          <w:lang w:val="sr-Latn-RS"/>
        </w:rPr>
        <w:t xml:space="preserve">Primer </w:t>
      </w:r>
      <w:bookmarkEnd w:id="28"/>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FC96C" w14:textId="77777777" w:rsidR="00E75126" w:rsidRDefault="00E75126">
      <w:r>
        <w:separator/>
      </w:r>
    </w:p>
  </w:endnote>
  <w:endnote w:type="continuationSeparator" w:id="0">
    <w:p w14:paraId="1C342EAD" w14:textId="77777777" w:rsidR="00E75126" w:rsidRDefault="00E75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014F8E" w:rsidRDefault="00014F8E"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014F8E" w:rsidRDefault="00014F8E"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014F8E" w:rsidRDefault="00014F8E">
    <w:pPr>
      <w:pStyle w:val="Footer"/>
      <w:framePr w:wrap="around" w:vAnchor="text" w:hAnchor="page" w:x="5689" w:y="104"/>
      <w:rPr>
        <w:rStyle w:val="PageNumber"/>
      </w:rPr>
    </w:pPr>
  </w:p>
  <w:p w14:paraId="5FD63DA4" w14:textId="77777777" w:rsidR="00014F8E" w:rsidRDefault="00014F8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3BB1D" w14:textId="77777777" w:rsidR="00E75126" w:rsidRDefault="00E75126">
      <w:r>
        <w:separator/>
      </w:r>
    </w:p>
  </w:footnote>
  <w:footnote w:type="continuationSeparator" w:id="0">
    <w:p w14:paraId="2DEE2E80" w14:textId="77777777" w:rsidR="00E75126" w:rsidRDefault="00E75126">
      <w:r>
        <w:continuationSeparator/>
      </w:r>
    </w:p>
  </w:footnote>
  <w:footnote w:id="1">
    <w:p w14:paraId="30D02602" w14:textId="497FA8F9" w:rsidR="00014F8E" w:rsidRPr="000C1F33" w:rsidRDefault="00014F8E">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014F8E" w:rsidRDefault="00014F8E"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014F8E" w:rsidRDefault="00014F8E"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13E4F513"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97EA2">
      <w:rPr>
        <w:rStyle w:val="PageNumber"/>
        <w:noProof/>
      </w:rPr>
      <w:t>10</w:t>
    </w:r>
    <w:r>
      <w:rPr>
        <w:rStyle w:val="PageNumber"/>
      </w:rPr>
      <w:fldChar w:fldCharType="end"/>
    </w:r>
  </w:p>
  <w:p w14:paraId="57CB20C3" w14:textId="77777777" w:rsidR="00014F8E" w:rsidRDefault="00014F8E"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1AA72042"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97EA2">
      <w:rPr>
        <w:rStyle w:val="PageNumber"/>
        <w:noProof/>
      </w:rPr>
      <w:t>19</w:t>
    </w:r>
    <w:r>
      <w:rPr>
        <w:rStyle w:val="PageNumber"/>
      </w:rPr>
      <w:fldChar w:fldCharType="end"/>
    </w:r>
  </w:p>
  <w:p w14:paraId="278BE5E1" w14:textId="77777777" w:rsidR="00014F8E" w:rsidRDefault="00014F8E"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2207EA24"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97EA2">
      <w:rPr>
        <w:rStyle w:val="PageNumber"/>
        <w:noProof/>
      </w:rPr>
      <w:t>33</w:t>
    </w:r>
    <w:r>
      <w:rPr>
        <w:rStyle w:val="PageNumber"/>
      </w:rPr>
      <w:fldChar w:fldCharType="end"/>
    </w:r>
  </w:p>
  <w:p w14:paraId="6A69F440" w14:textId="77777777" w:rsidR="00014F8E" w:rsidRDefault="00014F8E"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1D9E8906"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397EA2">
      <w:rPr>
        <w:rStyle w:val="PageNumber"/>
        <w:noProof/>
      </w:rPr>
      <w:t>43</w:t>
    </w:r>
    <w:r>
      <w:rPr>
        <w:rStyle w:val="PageNumber"/>
      </w:rPr>
      <w:fldChar w:fldCharType="end"/>
    </w:r>
  </w:p>
  <w:p w14:paraId="77CF2071" w14:textId="77777777" w:rsidR="00014F8E" w:rsidRDefault="00014F8E"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7"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3"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4"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6"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7"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0"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1"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4"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5"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6"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7"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1"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3"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5"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9"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0"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7"/>
    <w:lvlOverride w:ilvl="0">
      <w:lvl w:ilvl="0">
        <w:start w:val="1"/>
        <w:numFmt w:val="decimal"/>
        <w:pStyle w:val="Heading1"/>
        <w:lvlText w:val="%1."/>
        <w:lvlJc w:val="left"/>
        <w:pPr>
          <w:ind w:left="8640" w:hanging="360"/>
        </w:pPr>
        <w:rPr>
          <w:rFonts w:hint="default"/>
        </w:rPr>
      </w:lvl>
    </w:lvlOverride>
  </w:num>
  <w:num w:numId="4">
    <w:abstractNumId w:val="17"/>
  </w:num>
  <w:num w:numId="5">
    <w:abstractNumId w:val="33"/>
  </w:num>
  <w:num w:numId="6">
    <w:abstractNumId w:val="8"/>
  </w:num>
  <w:num w:numId="7">
    <w:abstractNumId w:val="42"/>
  </w:num>
  <w:num w:numId="8">
    <w:abstractNumId w:val="41"/>
  </w:num>
  <w:num w:numId="9">
    <w:abstractNumId w:val="7"/>
  </w:num>
  <w:num w:numId="10">
    <w:abstractNumId w:val="5"/>
  </w:num>
  <w:num w:numId="11">
    <w:abstractNumId w:val="3"/>
  </w:num>
  <w:num w:numId="12">
    <w:abstractNumId w:val="14"/>
  </w:num>
  <w:num w:numId="13">
    <w:abstractNumId w:val="1"/>
  </w:num>
  <w:num w:numId="14">
    <w:abstractNumId w:val="21"/>
  </w:num>
  <w:num w:numId="15">
    <w:abstractNumId w:val="29"/>
  </w:num>
  <w:num w:numId="16">
    <w:abstractNumId w:val="38"/>
  </w:num>
  <w:num w:numId="17">
    <w:abstractNumId w:val="40"/>
  </w:num>
  <w:num w:numId="18">
    <w:abstractNumId w:val="2"/>
  </w:num>
  <w:num w:numId="19">
    <w:abstractNumId w:val="22"/>
  </w:num>
  <w:num w:numId="20">
    <w:abstractNumId w:val="35"/>
  </w:num>
  <w:num w:numId="21">
    <w:abstractNumId w:val="10"/>
  </w:num>
  <w:num w:numId="22">
    <w:abstractNumId w:val="11"/>
  </w:num>
  <w:num w:numId="23">
    <w:abstractNumId w:val="37"/>
  </w:num>
  <w:num w:numId="24">
    <w:abstractNumId w:val="31"/>
  </w:num>
  <w:num w:numId="25">
    <w:abstractNumId w:val="7"/>
    <w:lvlOverride w:ilvl="0">
      <w:lvl w:ilvl="0">
        <w:start w:val="1"/>
        <w:numFmt w:val="decimal"/>
        <w:pStyle w:val="Heading1"/>
        <w:lvlText w:val="%1."/>
        <w:lvlJc w:val="left"/>
        <w:pPr>
          <w:ind w:left="360" w:hanging="360"/>
        </w:pPr>
        <w:rPr>
          <w:rFonts w:hint="default"/>
        </w:rPr>
      </w:lvl>
    </w:lvlOverride>
  </w:num>
  <w:num w:numId="26">
    <w:abstractNumId w:val="27"/>
  </w:num>
  <w:num w:numId="27">
    <w:abstractNumId w:val="9"/>
  </w:num>
  <w:num w:numId="28">
    <w:abstractNumId w:val="13"/>
  </w:num>
  <w:num w:numId="29">
    <w:abstractNumId w:val="15"/>
  </w:num>
  <w:num w:numId="30">
    <w:abstractNumId w:val="20"/>
  </w:num>
  <w:num w:numId="31">
    <w:abstractNumId w:val="34"/>
  </w:num>
  <w:num w:numId="32">
    <w:abstractNumId w:val="25"/>
  </w:num>
  <w:num w:numId="33">
    <w:abstractNumId w:val="4"/>
  </w:num>
  <w:num w:numId="34">
    <w:abstractNumId w:val="39"/>
  </w:num>
  <w:num w:numId="35">
    <w:abstractNumId w:val="32"/>
  </w:num>
  <w:num w:numId="36">
    <w:abstractNumId w:val="12"/>
  </w:num>
  <w:num w:numId="37">
    <w:abstractNumId w:val="6"/>
  </w:num>
  <w:num w:numId="38">
    <w:abstractNumId w:val="26"/>
  </w:num>
  <w:num w:numId="39">
    <w:abstractNumId w:val="19"/>
  </w:num>
  <w:num w:numId="40">
    <w:abstractNumId w:val="16"/>
  </w:num>
  <w:num w:numId="41">
    <w:abstractNumId w:val="0"/>
  </w:num>
  <w:num w:numId="42">
    <w:abstractNumId w:val="23"/>
  </w:num>
  <w:num w:numId="43">
    <w:abstractNumId w:val="18"/>
  </w:num>
  <w:num w:numId="44">
    <w:abstractNumId w:val="30"/>
  </w:num>
  <w:num w:numId="4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344C"/>
    <w:rsid w:val="000137A9"/>
    <w:rsid w:val="000147C2"/>
    <w:rsid w:val="00014DEA"/>
    <w:rsid w:val="00014F8E"/>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0E6EFC"/>
    <w:rsid w:val="00103B08"/>
    <w:rsid w:val="001066C0"/>
    <w:rsid w:val="00107FED"/>
    <w:rsid w:val="00111F4F"/>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3EC6"/>
    <w:rsid w:val="001C4DC2"/>
    <w:rsid w:val="001C6291"/>
    <w:rsid w:val="001C7125"/>
    <w:rsid w:val="001C753B"/>
    <w:rsid w:val="001D271F"/>
    <w:rsid w:val="001D5F25"/>
    <w:rsid w:val="001D656D"/>
    <w:rsid w:val="001D7D97"/>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B03"/>
    <w:rsid w:val="002A26A8"/>
    <w:rsid w:val="002A2D16"/>
    <w:rsid w:val="002A614B"/>
    <w:rsid w:val="002A649B"/>
    <w:rsid w:val="002A68A3"/>
    <w:rsid w:val="002A7D57"/>
    <w:rsid w:val="002B0163"/>
    <w:rsid w:val="002B1B81"/>
    <w:rsid w:val="002B3CCB"/>
    <w:rsid w:val="002B508E"/>
    <w:rsid w:val="002B5A13"/>
    <w:rsid w:val="002C0F3B"/>
    <w:rsid w:val="002C1A4C"/>
    <w:rsid w:val="002C46EA"/>
    <w:rsid w:val="002C66B9"/>
    <w:rsid w:val="002C7096"/>
    <w:rsid w:val="002D2CA5"/>
    <w:rsid w:val="002D4C26"/>
    <w:rsid w:val="002D5617"/>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3811"/>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97EA2"/>
    <w:rsid w:val="003A06BA"/>
    <w:rsid w:val="003A25C5"/>
    <w:rsid w:val="003A3498"/>
    <w:rsid w:val="003A40FB"/>
    <w:rsid w:val="003A41EC"/>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708"/>
    <w:rsid w:val="004944AC"/>
    <w:rsid w:val="0049473F"/>
    <w:rsid w:val="0049517A"/>
    <w:rsid w:val="00495773"/>
    <w:rsid w:val="00495D87"/>
    <w:rsid w:val="00497120"/>
    <w:rsid w:val="0049740E"/>
    <w:rsid w:val="00497867"/>
    <w:rsid w:val="004A14FF"/>
    <w:rsid w:val="004A1A69"/>
    <w:rsid w:val="004A1FC9"/>
    <w:rsid w:val="004A3B51"/>
    <w:rsid w:val="004A3D63"/>
    <w:rsid w:val="004A3FDE"/>
    <w:rsid w:val="004A4EAD"/>
    <w:rsid w:val="004A631A"/>
    <w:rsid w:val="004A6A0A"/>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E6E83"/>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810E8"/>
    <w:rsid w:val="00583E40"/>
    <w:rsid w:val="005856B9"/>
    <w:rsid w:val="0058776B"/>
    <w:rsid w:val="0058793D"/>
    <w:rsid w:val="005901D5"/>
    <w:rsid w:val="005902B0"/>
    <w:rsid w:val="005920D4"/>
    <w:rsid w:val="00596DBF"/>
    <w:rsid w:val="005A080D"/>
    <w:rsid w:val="005A1CF9"/>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757FE"/>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1E84"/>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5666"/>
    <w:rsid w:val="0072574C"/>
    <w:rsid w:val="007270BA"/>
    <w:rsid w:val="0073057A"/>
    <w:rsid w:val="007312BF"/>
    <w:rsid w:val="00733B55"/>
    <w:rsid w:val="007353A4"/>
    <w:rsid w:val="00737C68"/>
    <w:rsid w:val="007400CC"/>
    <w:rsid w:val="00740CC6"/>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281"/>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8012AD"/>
    <w:rsid w:val="008073A9"/>
    <w:rsid w:val="008074C8"/>
    <w:rsid w:val="00807D6B"/>
    <w:rsid w:val="00811623"/>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D6D15"/>
    <w:rsid w:val="008E1CBA"/>
    <w:rsid w:val="008E3D76"/>
    <w:rsid w:val="008E52F6"/>
    <w:rsid w:val="008E5449"/>
    <w:rsid w:val="008E676A"/>
    <w:rsid w:val="008E6CC3"/>
    <w:rsid w:val="008F0B4D"/>
    <w:rsid w:val="008F0BED"/>
    <w:rsid w:val="008F33AB"/>
    <w:rsid w:val="008F63E6"/>
    <w:rsid w:val="008F6B7B"/>
    <w:rsid w:val="008F7814"/>
    <w:rsid w:val="00900CB0"/>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1164"/>
    <w:rsid w:val="009A22EF"/>
    <w:rsid w:val="009A2AC9"/>
    <w:rsid w:val="009A4019"/>
    <w:rsid w:val="009A4BE5"/>
    <w:rsid w:val="009B11F4"/>
    <w:rsid w:val="009B18CF"/>
    <w:rsid w:val="009B41D1"/>
    <w:rsid w:val="009B458C"/>
    <w:rsid w:val="009B4ABB"/>
    <w:rsid w:val="009B63BC"/>
    <w:rsid w:val="009C09B1"/>
    <w:rsid w:val="009C0EFF"/>
    <w:rsid w:val="009C15EA"/>
    <w:rsid w:val="009C252B"/>
    <w:rsid w:val="009C3352"/>
    <w:rsid w:val="009C6C04"/>
    <w:rsid w:val="009C7295"/>
    <w:rsid w:val="009C7D84"/>
    <w:rsid w:val="009D0C2A"/>
    <w:rsid w:val="009D69E6"/>
    <w:rsid w:val="009E3438"/>
    <w:rsid w:val="009E7870"/>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41F0"/>
    <w:rsid w:val="00A44D08"/>
    <w:rsid w:val="00A46566"/>
    <w:rsid w:val="00A46767"/>
    <w:rsid w:val="00A4768C"/>
    <w:rsid w:val="00A478F8"/>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1D86"/>
    <w:rsid w:val="00AA331C"/>
    <w:rsid w:val="00AA5520"/>
    <w:rsid w:val="00AA646A"/>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147"/>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7260"/>
    <w:rsid w:val="00B82E1C"/>
    <w:rsid w:val="00B8583A"/>
    <w:rsid w:val="00B85CAB"/>
    <w:rsid w:val="00B86913"/>
    <w:rsid w:val="00B86C58"/>
    <w:rsid w:val="00B86E7B"/>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8C2"/>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0912"/>
    <w:rsid w:val="00C51820"/>
    <w:rsid w:val="00C5288C"/>
    <w:rsid w:val="00C54120"/>
    <w:rsid w:val="00C5417A"/>
    <w:rsid w:val="00C56F70"/>
    <w:rsid w:val="00C570BD"/>
    <w:rsid w:val="00C579B3"/>
    <w:rsid w:val="00C601F1"/>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204"/>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30CA"/>
    <w:rsid w:val="00D132B2"/>
    <w:rsid w:val="00D17958"/>
    <w:rsid w:val="00D17AAC"/>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230"/>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3EA8"/>
    <w:rsid w:val="00DC5984"/>
    <w:rsid w:val="00DD02D1"/>
    <w:rsid w:val="00DD10DB"/>
    <w:rsid w:val="00DD154F"/>
    <w:rsid w:val="00DD1F52"/>
    <w:rsid w:val="00DD477B"/>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286"/>
    <w:rsid w:val="00DF68CF"/>
    <w:rsid w:val="00E00868"/>
    <w:rsid w:val="00E0089F"/>
    <w:rsid w:val="00E01104"/>
    <w:rsid w:val="00E0182D"/>
    <w:rsid w:val="00E0185B"/>
    <w:rsid w:val="00E0229C"/>
    <w:rsid w:val="00E04AC5"/>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4015"/>
    <w:rsid w:val="00E67B39"/>
    <w:rsid w:val="00E67B9D"/>
    <w:rsid w:val="00E70907"/>
    <w:rsid w:val="00E70A64"/>
    <w:rsid w:val="00E71694"/>
    <w:rsid w:val="00E73D37"/>
    <w:rsid w:val="00E75126"/>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6B5"/>
    <w:rsid w:val="00F31F46"/>
    <w:rsid w:val="00F32543"/>
    <w:rsid w:val="00F32EE5"/>
    <w:rsid w:val="00F36919"/>
    <w:rsid w:val="00F41DEB"/>
    <w:rsid w:val="00F45EC2"/>
    <w:rsid w:val="00F50A46"/>
    <w:rsid w:val="00F52665"/>
    <w:rsid w:val="00F55166"/>
    <w:rsid w:val="00F55222"/>
    <w:rsid w:val="00F60506"/>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yperlink" Target="https://www.kaggle.com/datasets/moritzkronberger/german-sign-language"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8CFEB-7BF7-43EC-8AD2-8F89A8FFF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3766</TotalTime>
  <Pages>49</Pages>
  <Words>8571</Words>
  <Characters>48858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57315</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441</cp:revision>
  <cp:lastPrinted>2018-08-23T19:24:00Z</cp:lastPrinted>
  <dcterms:created xsi:type="dcterms:W3CDTF">2021-12-23T17:05:00Z</dcterms:created>
  <dcterms:modified xsi:type="dcterms:W3CDTF">2022-06-24T20:02:00Z</dcterms:modified>
</cp:coreProperties>
</file>