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477194"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C41538">
              <w:rPr>
                <w:rFonts w:ascii="Arial" w:hAnsi="Arial"/>
                <w:lang w:val="sr-Cyrl-RS"/>
              </w:rPr>
            </w:r>
            <w:r w:rsidR="00C41538">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C41538">
              <w:rPr>
                <w:rFonts w:ascii="Arial" w:hAnsi="Arial"/>
                <w:lang w:val="sr-Cyrl-RS"/>
              </w:rPr>
            </w:r>
            <w:r w:rsidR="00C41538">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C41538">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C41538">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C41538">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C41538">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C41538">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C41538"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C41538"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C41538"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C41538"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C41538">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C41538">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C41538"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C41538">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C41538">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C41538">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C41538">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C41538">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C41538">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C41538">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C41538">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C41538">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w:t>
      </w:r>
      <w:r w:rsidR="00004F93">
        <w:rPr>
          <w:lang w:val="sr-Cyrl-RS"/>
        </w:rPr>
        <w:lastRenderedPageBreak/>
        <w:t>сам за себе већ у склопу читавог модела проточне обраде</w:t>
      </w:r>
      <w:r w:rsidR="008074C8">
        <w:rPr>
          <w:lang w:val="en-US"/>
        </w:rPr>
        <w:t xml:space="preserve"> [9]</w:t>
      </w:r>
      <w:r w:rsidR="00004F93">
        <w:rPr>
          <w:lang w:val="sr-Cyrl-RS"/>
        </w:rPr>
        <w:t>. С 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C41538"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C41538"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C41538"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C41538"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C41538"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C41538"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C41538"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C41538"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C41538"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C41538"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C41538"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r w:rsidRPr="00A42858">
        <w:rPr>
          <w:i/>
          <w:lang w:val="en-US"/>
        </w:rPr>
        <w:t>OpenCV</w:t>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додтно тренрање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bookmarkStart w:id="12" w:name="_GoBack"/>
      <w:r w:rsidR="00900CB0" w:rsidRPr="001D1EAA">
        <w:rPr>
          <w:i/>
          <w:lang w:val="en-US"/>
        </w:rPr>
        <w:t>default</w:t>
      </w:r>
      <w:bookmarkEnd w:id="12"/>
      <w:r w:rsidR="00900CB0">
        <w:rPr>
          <w:lang w:val="en-US"/>
        </w:rPr>
        <w: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6757FE">
      <w:pPr>
        <w:pStyle w:val="BodyText"/>
        <w:numPr>
          <w:ilvl w:val="0"/>
          <w:numId w:val="43"/>
        </w:numPr>
        <w:rPr>
          <w:i/>
          <w:lang w:val="sr-Cyrl-RS"/>
        </w:rPr>
      </w:pPr>
      <w:r w:rsidRPr="003C75DC">
        <w:rPr>
          <w:i/>
          <w:lang w:val="en-US"/>
        </w:rPr>
        <w:lastRenderedPageBreak/>
        <w:t>Random forest</w:t>
      </w:r>
    </w:p>
    <w:p w14:paraId="7417495B" w14:textId="78194E07"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sidRPr="007A7DE4">
        <w:rPr>
          <w:i/>
          <w:lang w:val="en-US"/>
        </w:rPr>
        <w:t>Pandas</w:t>
      </w:r>
      <w:r w:rsidR="009F4244">
        <w:rPr>
          <w:lang w:val="sr-Cyrl-RS"/>
        </w:rPr>
        <w:t xml:space="preserve"> 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r w:rsidR="0055088D">
        <w:rPr>
          <w:lang w:val="sr-Cyrl-RS"/>
        </w:rPr>
        <w:t>библиотеке.</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6224602F" w14:textId="5B008567" w:rsidR="008E3D76" w:rsidRPr="008E3D76" w:rsidRDefault="008E3D76" w:rsidP="000D308F">
      <w:pPr>
        <w:pStyle w:val="BodyText"/>
        <w:rPr>
          <w:lang w:val="sr-Cyrl-RS"/>
        </w:rPr>
      </w:pPr>
      <w:r>
        <w:rPr>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biblioteke.</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w:t>
      </w:r>
      <w:r>
        <w:rPr>
          <w:lang w:val="sr-Cyrl-RS"/>
        </w:rPr>
        <w:lastRenderedPageBreak/>
        <w:t>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13" w:name="_Ref77688560"/>
      <w:r>
        <w:rPr>
          <w:lang w:val="sr-Cyrl-RS"/>
        </w:rPr>
        <w:lastRenderedPageBreak/>
        <w:t>ЕКСПЕРИМЕНТИ</w:t>
      </w:r>
    </w:p>
    <w:p w14:paraId="7D17399A" w14:textId="0D3B7FBC"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рађени у току развијања система. </w:t>
      </w:r>
      <w:r w:rsidR="00384403">
        <w:rPr>
          <w:bCs/>
          <w:lang w:val="sr-Cyrl-RS"/>
        </w:rPr>
        <w:t>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3 класификациона модела над тестним скупом података. Циљ ових експеримената је да се покажу реалне перформансе система како за квалитет класификације тако и за рад у реалном времену. Експерименти у којима је рађено експериментисање са различитим архитектурама/хипер параметрима модела нису укључени у овом поглављу.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94C33">
        <w:rPr>
          <w:lang w:val="sr-Cyrl-RS"/>
        </w:rPr>
        <w:t xml:space="preserve">одрађено у „кућним“ условима 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r>
        <w:rPr>
          <w:lang w:val="sr-Cyrl-RS"/>
        </w:rPr>
        <w:t>Скуп података</w:t>
      </w:r>
    </w:p>
    <w:p w14:paraId="0EBE1100" w14:textId="372D4468"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p>
    <w:p w14:paraId="0792FD93" w14:textId="782A98C6" w:rsidR="003744F2" w:rsidRDefault="003744F2" w:rsidP="00D259D5">
      <w:pPr>
        <w:pStyle w:val="BodyText"/>
        <w:rPr>
          <w:lang w:val="sr-Cyrl-RS"/>
        </w:rPr>
      </w:pPr>
      <w:r>
        <w:rPr>
          <w:lang w:val="sr-Cyrl-RS"/>
        </w:rPr>
        <w:pict w14:anchorId="09E6A493">
          <v:shape id="_x0000_i1037" type="#_x0000_t75" style="width:306pt;height:194.25pt">
            <v:imagedata r:id="rId29"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lastRenderedPageBreak/>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BF041EC" w14:textId="19737260" w:rsidR="00D259D5" w:rsidRDefault="00CB4B3C" w:rsidP="00D259D5">
      <w:pPr>
        <w:pStyle w:val="BodyText"/>
        <w:rPr>
          <w:lang w:val="sr-Cyrl-RS"/>
        </w:rPr>
      </w:pPr>
      <w:r>
        <w:rPr>
          <w:lang w:val="sr-Cyrl-RS"/>
        </w:rPr>
        <w:t xml:space="preserve"> Разлог за смањење оригиналног скупа података је прије свега та што се овим скратило потребно вријеме обучавања модела док је исти и даље довољно комплексан да реално ослика дати проблем. Добијени подскуп садржи </w:t>
      </w:r>
      <w:r w:rsidRPr="00CB4B3C">
        <w:rPr>
          <w:lang w:val="sr-Cyrl-RS"/>
        </w:rPr>
        <w:t>3718</w:t>
      </w:r>
      <w:r>
        <w:rPr>
          <w:lang w:val="sr-Cyrl-RS"/>
        </w:rPr>
        <w:t xml:space="preserve"> инстанцу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xml:space="preserve">), 3,4 и 5 најдоњи зглоб палца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даље олакшан процес обучавања модела. </w:t>
      </w:r>
      <w:r w:rsidR="00F3131C">
        <w:rPr>
          <w:lang w:val="sr-Cyrl-RS"/>
        </w:rPr>
        <w:t xml:space="preserve">Циљне лабеле су енкодоване за потребе обучавања техником </w:t>
      </w:r>
      <w:r w:rsidR="00442C3C">
        <w:rPr>
          <w:i/>
          <w:lang w:val="en-US"/>
        </w:rPr>
        <w:t>label</w:t>
      </w:r>
      <w:r w:rsidR="00F3131C" w:rsidRPr="00F3131C">
        <w:rPr>
          <w:i/>
          <w:lang w:val="en-US"/>
        </w:rPr>
        <w:t xml:space="preserve"> encoding</w:t>
      </w:r>
      <w:r w:rsidR="00F3131C">
        <w:rPr>
          <w:lang w:val="en-US"/>
        </w:rPr>
        <w:t>-a</w:t>
      </w:r>
      <w:r w:rsidR="003744F2">
        <w:rPr>
          <w:lang w:val="en-US"/>
        </w:rPr>
        <w:t xml:space="preserve">. </w:t>
      </w:r>
      <w:r w:rsidR="003744F2">
        <w:rPr>
          <w:lang w:val="sr-Cyrl-RS"/>
        </w:rPr>
        <w:t xml:space="preserve">Дистрибуција класног обележја у овом скупу података је солидно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можете видјети на слици </w:t>
      </w:r>
      <w:r w:rsidR="00740FCA">
        <w:rPr>
          <w:lang w:val="sr-Cyrl-RS"/>
        </w:rPr>
        <w:t>5.1.2</w:t>
      </w:r>
      <w:r w:rsidR="003744F2">
        <w:rPr>
          <w:lang w:val="sr-Cyrl-RS"/>
        </w:rPr>
        <w:t>.</w:t>
      </w:r>
    </w:p>
    <w:p w14:paraId="0150C7DC" w14:textId="5275BB3F" w:rsidR="003744F2" w:rsidRDefault="003744F2" w:rsidP="00D259D5">
      <w:pPr>
        <w:pStyle w:val="BodyText"/>
        <w:rPr>
          <w:lang w:val="sr-Cyrl-RS"/>
        </w:rPr>
      </w:pPr>
      <w:r>
        <w:rPr>
          <w:lang w:val="sr-Cyrl-RS"/>
        </w:rPr>
        <w:pict w14:anchorId="5C8E0250">
          <v:shape id="_x0000_i1039" type="#_x0000_t75" style="width:311.25pt;height:234.75pt">
            <v:imagedata r:id="rId30" o:title="2022-07-04 18_25_33-Window"/>
          </v:shape>
        </w:pict>
      </w:r>
    </w:p>
    <w:p w14:paraId="099D3B14" w14:textId="4A4BB717" w:rsidR="003744F2" w:rsidRP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6B020EAF" w14:textId="0CBCDCAB" w:rsidR="00D259D5" w:rsidRPr="00740FCA" w:rsidRDefault="00740FCA" w:rsidP="004D3EFE">
      <w:pPr>
        <w:pStyle w:val="BodyText"/>
        <w:ind w:firstLine="0"/>
        <w:rPr>
          <w:bCs/>
          <w:lang w:val="en-US"/>
        </w:rPr>
      </w:pPr>
      <w:r>
        <w:rPr>
          <w:b/>
          <w:bCs/>
          <w:lang w:val="sr-Latn-RS"/>
        </w:rPr>
        <w:lastRenderedPageBreak/>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 тако да сеникакав вид нормализације није морао експлицитно радити.</w:t>
      </w:r>
    </w:p>
    <w:p w14:paraId="55E5C71B" w14:textId="2651076F" w:rsidR="00E968BC" w:rsidRDefault="004D4E74" w:rsidP="003B43FF">
      <w:pPr>
        <w:pStyle w:val="Heading2"/>
        <w:rPr>
          <w:lang w:val="sr-Cyrl-RS"/>
        </w:rPr>
      </w:pPr>
      <w:r>
        <w:rPr>
          <w:lang w:val="sr-Cyrl-RS"/>
        </w:rPr>
        <w:t>Експеримент 1</w:t>
      </w:r>
    </w:p>
    <w:p w14:paraId="0D96E67F" w14:textId="3FFBA092"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Pr>
          <w:lang w:val="en-US"/>
        </w:rPr>
        <w:t xml:space="preserve">mini batch-a </w:t>
      </w:r>
      <w:r>
        <w:rPr>
          <w:lang w:val="sr-Cyrl-RS"/>
        </w:rPr>
        <w:t>подешена на 32 и одрађено је 200 епоха. Вриједности ових параметара добијене су емпиријским путем.</w:t>
      </w:r>
    </w:p>
    <w:p w14:paraId="26BE9627" w14:textId="2B3BE8DB" w:rsidR="004D4E74" w:rsidRDefault="004D4E74" w:rsidP="004D4E74">
      <w:pPr>
        <w:pStyle w:val="Heading2"/>
        <w:rPr>
          <w:lang w:val="sr-Cyrl-RS"/>
        </w:rPr>
      </w:pPr>
      <w:r>
        <w:rPr>
          <w:lang w:val="sr-Cyrl-RS"/>
        </w:rPr>
        <w:t>Експеримент 2</w:t>
      </w:r>
    </w:p>
    <w:p w14:paraId="3460DCC5" w14:textId="76FDB102"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Pr>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хипер </w:t>
      </w:r>
      <w:r w:rsidR="005147BE">
        <w:rPr>
          <w:lang w:val="sr-Cyrl-RS"/>
        </w:rPr>
        <w:t xml:space="preserve">параметара модела. </w:t>
      </w:r>
      <w:r w:rsidR="00CE602D">
        <w:rPr>
          <w:lang w:val="sr-Cyrl-RS"/>
        </w:rPr>
        <w:t>Оптимал</w:t>
      </w:r>
      <w:r w:rsidR="005147BE">
        <w:rPr>
          <w:lang w:val="sr-Cyrl-RS"/>
        </w:rPr>
        <w:t xml:space="preserve">ни параметри </w:t>
      </w:r>
      <w:r w:rsidR="00CE602D">
        <w:rPr>
          <w:lang w:val="sr-Cyrl-RS"/>
        </w:rPr>
        <w:t>се налазе у следећој табели</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Default="005147BE" w:rsidP="0081039A">
            <w:pPr>
              <w:pStyle w:val="BodyText"/>
              <w:ind w:firstLine="0"/>
              <w:jc w:val="center"/>
              <w:rPr>
                <w:lang w:val="en-US"/>
              </w:rPr>
            </w:pPr>
            <w:r>
              <w:rPr>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Default="005147BE" w:rsidP="0081039A">
            <w:pPr>
              <w:pStyle w:val="BodyText"/>
              <w:ind w:firstLine="0"/>
              <w:jc w:val="center"/>
              <w:rPr>
                <w:lang w:val="en-US"/>
              </w:rPr>
            </w:pPr>
            <w:r>
              <w:rPr>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Pr>
                <w:lang w:val="en-US"/>
              </w:rPr>
              <w:t>scale</w:t>
            </w:r>
            <w:r>
              <w:rPr>
                <w:lang w:val="en-US"/>
              </w:rPr>
              <w:t>’</w:t>
            </w:r>
          </w:p>
        </w:tc>
      </w:tr>
      <w:tr w:rsidR="005147BE" w14:paraId="07766A44" w14:textId="77777777" w:rsidTr="0081039A">
        <w:tc>
          <w:tcPr>
            <w:tcW w:w="3467" w:type="dxa"/>
            <w:tcBorders>
              <w:top w:val="nil"/>
              <w:left w:val="nil"/>
              <w:bottom w:val="nil"/>
            </w:tcBorders>
          </w:tcPr>
          <w:p w14:paraId="6C7BBC11" w14:textId="21BA5E25" w:rsidR="005147BE" w:rsidRDefault="005147BE" w:rsidP="0081039A">
            <w:pPr>
              <w:pStyle w:val="BodyText"/>
              <w:ind w:firstLine="0"/>
              <w:jc w:val="center"/>
              <w:rPr>
                <w:lang w:val="en-US"/>
              </w:rPr>
            </w:pPr>
            <w:r>
              <w:rPr>
                <w:lang w:val="en-US"/>
              </w:rPr>
              <w:t>shrinking</w:t>
            </w:r>
          </w:p>
        </w:tc>
        <w:tc>
          <w:tcPr>
            <w:tcW w:w="3467" w:type="dxa"/>
            <w:tcBorders>
              <w:top w:val="nil"/>
              <w:bottom w:val="nil"/>
              <w:right w:val="nil"/>
            </w:tcBorders>
          </w:tcPr>
          <w:p w14:paraId="61EACAE4" w14:textId="287857C7" w:rsidR="005147BE" w:rsidRDefault="0081039A" w:rsidP="0081039A">
            <w:pPr>
              <w:pStyle w:val="BodyText"/>
              <w:ind w:firstLine="0"/>
              <w:jc w:val="center"/>
              <w:rPr>
                <w:lang w:val="en-US"/>
              </w:rPr>
            </w:pPr>
            <w:r>
              <w:rPr>
                <w:lang w:val="en-US"/>
              </w:rPr>
              <w:t>True</w:t>
            </w:r>
          </w:p>
        </w:tc>
      </w:tr>
      <w:tr w:rsidR="005147BE" w14:paraId="3CF2DEAC" w14:textId="77777777" w:rsidTr="0081039A">
        <w:tc>
          <w:tcPr>
            <w:tcW w:w="3467" w:type="dxa"/>
            <w:tcBorders>
              <w:top w:val="nil"/>
              <w:left w:val="nil"/>
              <w:bottom w:val="nil"/>
            </w:tcBorders>
          </w:tcPr>
          <w:p w14:paraId="64D77995" w14:textId="3249AC30" w:rsidR="005147BE" w:rsidRDefault="005147BE" w:rsidP="0081039A">
            <w:pPr>
              <w:pStyle w:val="BodyText"/>
              <w:ind w:firstLine="0"/>
              <w:jc w:val="center"/>
              <w:rPr>
                <w:lang w:val="en-US"/>
              </w:rPr>
            </w:pPr>
            <w:r w:rsidRPr="005147BE">
              <w:rPr>
                <w:lang w:val="en-US"/>
              </w:rPr>
              <w:t>probability</w:t>
            </w:r>
          </w:p>
        </w:tc>
        <w:tc>
          <w:tcPr>
            <w:tcW w:w="3467" w:type="dxa"/>
            <w:tcBorders>
              <w:top w:val="nil"/>
              <w:bottom w:val="nil"/>
              <w:right w:val="nil"/>
            </w:tcBorders>
          </w:tcPr>
          <w:p w14:paraId="396042E3" w14:textId="7340EC1D" w:rsidR="005147BE" w:rsidRDefault="005147BE" w:rsidP="0081039A">
            <w:pPr>
              <w:pStyle w:val="BodyText"/>
              <w:ind w:firstLine="0"/>
              <w:jc w:val="center"/>
              <w:rPr>
                <w:lang w:val="en-US"/>
              </w:rPr>
            </w:pPr>
            <w:r>
              <w:rPr>
                <w:lang w:val="en-US"/>
              </w:rPr>
              <w:t>False</w:t>
            </w:r>
          </w:p>
        </w:tc>
      </w:tr>
      <w:tr w:rsidR="005147BE" w14:paraId="4889065C" w14:textId="77777777" w:rsidTr="0081039A">
        <w:tc>
          <w:tcPr>
            <w:tcW w:w="3467" w:type="dxa"/>
            <w:tcBorders>
              <w:top w:val="nil"/>
              <w:left w:val="nil"/>
              <w:bottom w:val="nil"/>
            </w:tcBorders>
          </w:tcPr>
          <w:p w14:paraId="4C554F04" w14:textId="386E1103" w:rsidR="005147BE" w:rsidRDefault="0081039A" w:rsidP="0081039A">
            <w:pPr>
              <w:pStyle w:val="BodyText"/>
              <w:ind w:firstLine="0"/>
              <w:jc w:val="center"/>
              <w:rPr>
                <w:lang w:val="en-US"/>
              </w:rPr>
            </w:pPr>
            <w:r>
              <w:rPr>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Default="0081039A" w:rsidP="0081039A">
            <w:pPr>
              <w:pStyle w:val="BodyText"/>
              <w:ind w:firstLine="0"/>
              <w:jc w:val="center"/>
              <w:rPr>
                <w:lang w:val="en-US"/>
              </w:rPr>
            </w:pPr>
            <w:r w:rsidRPr="0081039A">
              <w:rPr>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Default="0081039A" w:rsidP="0081039A">
            <w:pPr>
              <w:pStyle w:val="BodyText"/>
              <w:ind w:firstLine="0"/>
              <w:jc w:val="center"/>
              <w:rPr>
                <w:lang w:val="en-US"/>
              </w:rPr>
            </w:pPr>
            <w:r w:rsidRPr="0081039A">
              <w:rPr>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‘ovr’</w:t>
            </w:r>
          </w:p>
        </w:tc>
      </w:tr>
    </w:tbl>
    <w:p w14:paraId="54C902D4" w14:textId="01C5C3BB"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 xml:space="preserve">Табела 5.3.1 Хипер 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r>
        <w:rPr>
          <w:lang w:val="sr-Cyrl-RS"/>
        </w:rPr>
        <w:t>Експеримент 3</w:t>
      </w:r>
    </w:p>
    <w:p w14:paraId="3E48DA57" w14:textId="58955F96" w:rsidR="00CE602D" w:rsidRDefault="00CE602D" w:rsidP="00CE602D">
      <w:pPr>
        <w:pStyle w:val="BodyText"/>
        <w:rPr>
          <w:lang w:val="sr-Cyrl-RS"/>
        </w:rPr>
      </w:pPr>
      <w:r>
        <w:rPr>
          <w:lang w:val="sr-Cyrl-RS"/>
        </w:rPr>
        <w:t xml:space="preserve">У овом експерименту тестиран је </w:t>
      </w:r>
      <w:r>
        <w:rPr>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Pr>
          <w:lang w:val="en-US"/>
        </w:rPr>
        <w:t>RandomizedSearchCV</w:t>
      </w:r>
      <w:r>
        <w:rPr>
          <w:lang w:val="sr-Cyrl-RS"/>
        </w:rPr>
        <w:t xml:space="preserve"> приступ за одређивање оптималних хипер параметара модела</w:t>
      </w:r>
      <w:r>
        <w:rPr>
          <w:lang w:val="sr-Cyrl-RS"/>
        </w:rPr>
        <w:t>.</w:t>
      </w: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Default="00CE602D" w:rsidP="007A2C19">
            <w:pPr>
              <w:pStyle w:val="BodyText"/>
              <w:ind w:firstLine="0"/>
              <w:jc w:val="center"/>
              <w:rPr>
                <w:lang w:val="en-US"/>
              </w:rPr>
            </w:pPr>
            <w:r w:rsidRPr="00CE602D">
              <w:rPr>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‘gini’</w:t>
            </w:r>
          </w:p>
        </w:tc>
      </w:tr>
      <w:tr w:rsidR="00CE602D" w14:paraId="1AC1B275" w14:textId="77777777" w:rsidTr="007A2C19">
        <w:tc>
          <w:tcPr>
            <w:tcW w:w="3467" w:type="dxa"/>
            <w:tcBorders>
              <w:top w:val="nil"/>
              <w:bottom w:val="nil"/>
              <w:right w:val="single" w:sz="4" w:space="0" w:color="auto"/>
            </w:tcBorders>
          </w:tcPr>
          <w:p w14:paraId="0351842D" w14:textId="3E54805D" w:rsidR="00CE602D" w:rsidRDefault="00CE602D" w:rsidP="007A2C19">
            <w:pPr>
              <w:pStyle w:val="BodyText"/>
              <w:ind w:firstLine="0"/>
              <w:jc w:val="center"/>
              <w:rPr>
                <w:lang w:val="en-US"/>
              </w:rPr>
            </w:pPr>
            <w:r w:rsidRPr="00CE602D">
              <w:rPr>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Default="00CE602D" w:rsidP="007A2C19">
            <w:pPr>
              <w:pStyle w:val="BodyText"/>
              <w:ind w:firstLine="0"/>
              <w:jc w:val="center"/>
              <w:rPr>
                <w:lang w:val="en-US"/>
              </w:rPr>
            </w:pPr>
            <w:r w:rsidRPr="00CE602D">
              <w:rPr>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Default="00CE602D" w:rsidP="007A2C19">
            <w:pPr>
              <w:pStyle w:val="BodyText"/>
              <w:ind w:firstLine="0"/>
              <w:jc w:val="center"/>
              <w:rPr>
                <w:lang w:val="en-US"/>
              </w:rPr>
            </w:pPr>
            <w:r w:rsidRPr="00CE602D">
              <w:rPr>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Default="00CE602D" w:rsidP="007A2C19">
            <w:pPr>
              <w:pStyle w:val="BodyText"/>
              <w:ind w:firstLine="0"/>
              <w:jc w:val="center"/>
              <w:rPr>
                <w:lang w:val="en-US"/>
              </w:rPr>
            </w:pPr>
            <w:r w:rsidRPr="00CE602D">
              <w:rPr>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‘sqrt’</w:t>
            </w:r>
          </w:p>
        </w:tc>
      </w:tr>
      <w:tr w:rsidR="00CE602D" w14:paraId="78598996" w14:textId="77777777" w:rsidTr="007A2C19">
        <w:tc>
          <w:tcPr>
            <w:tcW w:w="3467" w:type="dxa"/>
            <w:tcBorders>
              <w:top w:val="nil"/>
              <w:bottom w:val="nil"/>
              <w:right w:val="single" w:sz="4" w:space="0" w:color="auto"/>
            </w:tcBorders>
          </w:tcPr>
          <w:p w14:paraId="26F7815C" w14:textId="15A4CFD6" w:rsidR="00CE602D" w:rsidRDefault="00CE602D" w:rsidP="007A2C19">
            <w:pPr>
              <w:pStyle w:val="BodyText"/>
              <w:ind w:firstLine="0"/>
              <w:jc w:val="center"/>
              <w:rPr>
                <w:lang w:val="en-US"/>
              </w:rPr>
            </w:pPr>
            <w:r w:rsidRPr="00CE602D">
              <w:rPr>
                <w:lang w:val="en-US"/>
              </w:rPr>
              <w:t>max_leaf_nodes</w:t>
            </w:r>
          </w:p>
        </w:tc>
        <w:tc>
          <w:tcPr>
            <w:tcW w:w="3467" w:type="dxa"/>
            <w:tcBorders>
              <w:top w:val="nil"/>
              <w:left w:val="single" w:sz="4" w:space="0" w:color="auto"/>
              <w:bottom w:val="nil"/>
            </w:tcBorders>
          </w:tcPr>
          <w:p w14:paraId="002A7866" w14:textId="4FF79AB1" w:rsidR="00CE602D" w:rsidRDefault="007A2C19" w:rsidP="007A2C19">
            <w:pPr>
              <w:pStyle w:val="BodyText"/>
              <w:ind w:firstLine="0"/>
              <w:jc w:val="center"/>
              <w:rPr>
                <w:lang w:val="en-US"/>
              </w:rPr>
            </w:pPr>
            <w:r>
              <w:rPr>
                <w:lang w:val="en-US"/>
              </w:rPr>
              <w:t>None</w:t>
            </w:r>
          </w:p>
        </w:tc>
      </w:tr>
      <w:tr w:rsidR="00CE602D" w14:paraId="18B18BD3" w14:textId="77777777" w:rsidTr="007A2C19">
        <w:tc>
          <w:tcPr>
            <w:tcW w:w="3467" w:type="dxa"/>
            <w:tcBorders>
              <w:top w:val="nil"/>
            </w:tcBorders>
          </w:tcPr>
          <w:p w14:paraId="1E0049F7" w14:textId="7CE1D156" w:rsidR="00CE602D" w:rsidRDefault="00CE602D" w:rsidP="007A2C19">
            <w:pPr>
              <w:pStyle w:val="BodyText"/>
              <w:ind w:firstLine="0"/>
              <w:jc w:val="center"/>
              <w:rPr>
                <w:lang w:val="en-US"/>
              </w:rPr>
            </w:pPr>
            <w:r w:rsidRPr="00CE602D">
              <w:rPr>
                <w:lang w:val="en-US"/>
              </w:rPr>
              <w:lastRenderedPageBreak/>
              <w:t>bootstrap</w:t>
            </w:r>
          </w:p>
        </w:tc>
        <w:tc>
          <w:tcPr>
            <w:tcW w:w="3467" w:type="dxa"/>
            <w:tcBorders>
              <w:top w:val="nil"/>
            </w:tcBorders>
          </w:tcPr>
          <w:p w14:paraId="0C223E02" w14:textId="35695FF5" w:rsidR="00CE602D" w:rsidRDefault="007A2C19" w:rsidP="007A2C19">
            <w:pPr>
              <w:pStyle w:val="BodyText"/>
              <w:ind w:firstLine="0"/>
              <w:jc w:val="center"/>
              <w:rPr>
                <w:lang w:val="en-US"/>
              </w:rPr>
            </w:pPr>
            <w:r>
              <w:rPr>
                <w:lang w:val="en-US"/>
              </w:rPr>
              <w:t>True</w:t>
            </w:r>
          </w:p>
        </w:tc>
      </w:tr>
    </w:tbl>
    <w:p w14:paraId="351048B9" w14:textId="557F311F"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 xml:space="preserve">.1 Хипер параметри за </w:t>
      </w:r>
      <w:r>
        <w:rPr>
          <w:rFonts w:ascii="Courier New" w:hAnsi="Courier New" w:cs="Courier New"/>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r>
        <w:rPr>
          <w:lang w:val="sr-Cyrl-RS"/>
        </w:rPr>
        <w:t>Евалуација</w:t>
      </w:r>
    </w:p>
    <w:p w14:paraId="0D7715D1" w14:textId="52623D67" w:rsidR="00E708DF" w:rsidRDefault="00384403" w:rsidP="00E708DF">
      <w:pPr>
        <w:pStyle w:val="BodyText"/>
        <w:rPr>
          <w:bCs/>
          <w:lang w:val="sr-Cyrl-RS"/>
        </w:rPr>
      </w:pPr>
      <w:r>
        <w:rPr>
          <w:bCs/>
          <w:lang w:val="sr-Cyrl-RS"/>
        </w:rPr>
        <w:t xml:space="preserve">Како се систем састоји из 2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feature extractor-а док други део представља класификациони модел који заправо даје коначни излаз. Како се </w:t>
      </w:r>
      <w:r>
        <w:rPr>
          <w:bCs/>
          <w:lang w:val="en-US"/>
        </w:rPr>
        <w:t>feature extractor</w:t>
      </w:r>
      <w:r>
        <w:rPr>
          <w:bCs/>
          <w:lang w:val="sr-Cyrl-RS"/>
        </w:rPr>
        <w:t>-и у великој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708DF">
        <w:rPr>
          <w:bCs/>
          <w:lang w:val="sr-Cyrl-RS"/>
        </w:rPr>
        <w:t xml:space="preserve"> и резултати су изнијети у поглављу 2). Такође, одлучено је да се евалуира само класификациони модел и то на 2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E708DF">
      <w:pPr>
        <w:pStyle w:val="BodyText"/>
        <w:numPr>
          <w:ilvl w:val="0"/>
          <w:numId w:val="46"/>
        </w:numPr>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4705C980" w14:textId="51DD7909" w:rsidR="00CE602D" w:rsidRPr="00CE602D" w:rsidRDefault="00E708DF" w:rsidP="00CE602D">
      <w:pPr>
        <w:pStyle w:val="BodyText"/>
        <w:ind w:firstLine="0"/>
        <w:rPr>
          <w:bCs/>
          <w:lang w:val="sr-Cyrl-RS"/>
        </w:rPr>
      </w:pPr>
      <w:r>
        <w:rPr>
          <w:bCs/>
          <w:lang w:val="sr-Cyrl-RS"/>
        </w:rPr>
        <w:t xml:space="preserve">Квалитет предикције се не евалуира у контексту цијелог цистема из разлога што је у овом систему </w:t>
      </w:r>
      <w:r>
        <w:rPr>
          <w:bCs/>
          <w:lang w:val="en-US"/>
        </w:rPr>
        <w:t>Mediapipe</w:t>
      </w:r>
      <w:r>
        <w:rPr>
          <w:bCs/>
          <w:lang w:val="sr-Cyrl-RS"/>
        </w:rPr>
        <w:t xml:space="preserve"> модел својеврсно „уско грло“ јер уколико исти не препозна шаку, други модул неће ни добити податке на обраду. Тест скуп је добијен </w:t>
      </w:r>
      <w:r>
        <w:rPr>
          <w:bCs/>
          <w:lang w:val="en-US"/>
        </w:rPr>
        <w:t>random sampling-om</w:t>
      </w:r>
      <w:r>
        <w:rPr>
          <w:bCs/>
          <w:lang w:val="sr-Cyrl-RS"/>
        </w:rPr>
        <w:t xml:space="preserve"> оригиналног скупа података. П</w:t>
      </w:r>
      <w:r w:rsidR="002A1972">
        <w:rPr>
          <w:bCs/>
          <w:lang w:val="sr-Cyrl-RS"/>
        </w:rPr>
        <w:t>одијела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Pr>
          <w:bCs/>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Такође, </w:t>
      </w:r>
      <w:r w:rsidR="002A1972">
        <w:rPr>
          <w:lang w:val="sr-Cyrl-RS"/>
        </w:rPr>
        <w:t>б</w:t>
      </w:r>
      <w:r w:rsidR="002A1972">
        <w:rPr>
          <w:lang w:val="sr-Cyrl-RS"/>
        </w:rPr>
        <w:t xml:space="preserve">итно је напоменути да је за одабир параметара модела за чију је имплементацију коришћена </w:t>
      </w:r>
      <w:r w:rsidR="002A1972">
        <w:rPr>
          <w:lang w:val="en-US"/>
        </w:rPr>
        <w:t xml:space="preserve">scikit-learn </w:t>
      </w:r>
      <w:r w:rsidR="002A1972">
        <w:rPr>
          <w:lang w:val="sr-Cyrl-RS"/>
        </w:rPr>
        <w:t xml:space="preserve">библиотека одрађен уз помоћ </w:t>
      </w:r>
      <w:r w:rsidR="002A1972">
        <w:rPr>
          <w:lang w:val="en-US"/>
        </w:rPr>
        <w:t xml:space="preserve">RandomizedSearchCV </w:t>
      </w:r>
      <w:r w:rsidR="002A1972">
        <w:rPr>
          <w:lang w:val="sr-Cyrl-RS"/>
        </w:rPr>
        <w:t xml:space="preserve">класе која бира најбољу комбинацију параметара уз помоћ унакрсне валидације. У мом случају коришћен је стандардни 5 </w:t>
      </w:r>
      <w:r w:rsidR="002A1972">
        <w:rPr>
          <w:lang w:val="en-US"/>
        </w:rPr>
        <w:t>fold cross validation.</w:t>
      </w:r>
      <w:r w:rsidR="002A1972">
        <w:rPr>
          <w:lang w:val="sr-Cyrl-RS"/>
        </w:rPr>
        <w:t xml:space="preserve"> Одрађена је паралелизација читавог процеса над свим расположивим језгрима процесора постављањем „</w:t>
      </w:r>
      <w:r w:rsidR="002A1972" w:rsidRPr="008E3D76">
        <w:rPr>
          <w:lang w:val="sr-Cyrl-RS"/>
        </w:rPr>
        <w:t>n_jobs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1"/>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14" w:name="_Toc94596427"/>
      <w:r w:rsidRPr="00C94456">
        <w:rPr>
          <w:lang w:val="sr-Latn-RS"/>
        </w:rPr>
        <w:lastRenderedPageBreak/>
        <w:t>REZULTATI</w:t>
      </w:r>
      <w:bookmarkEnd w:id="13"/>
      <w:r w:rsidR="002871E5">
        <w:rPr>
          <w:lang w:val="sr-Latn-RS"/>
        </w:rPr>
        <w:t xml:space="preserve"> (I DISKUSIJA)</w:t>
      </w:r>
      <w:bookmarkEnd w:id="14"/>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15" w:name="_Ref92894267"/>
      <w:bookmarkStart w:id="16" w:name="_Toc94596428"/>
      <w:r>
        <w:rPr>
          <w:lang w:val="sr-Latn-RS"/>
        </w:rPr>
        <w:lastRenderedPageBreak/>
        <w:t>DISKUSIJA</w:t>
      </w:r>
      <w:bookmarkEnd w:id="15"/>
      <w:bookmarkEnd w:id="16"/>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17" w:name="_Ref77688623"/>
    </w:p>
    <w:p w14:paraId="27FDCB54" w14:textId="0543A334" w:rsidR="0098031A" w:rsidRDefault="0098031A" w:rsidP="007F0ACF">
      <w:pPr>
        <w:pStyle w:val="Heading1"/>
        <w:ind w:left="450" w:hanging="450"/>
        <w:jc w:val="right"/>
        <w:rPr>
          <w:lang w:val="sr-Latn-RS"/>
        </w:rPr>
      </w:pPr>
      <w:bookmarkStart w:id="18" w:name="_Toc94596429"/>
      <w:r w:rsidRPr="00C94456">
        <w:rPr>
          <w:lang w:val="sr-Latn-RS"/>
        </w:rPr>
        <w:lastRenderedPageBreak/>
        <w:t>ZAKLJUČAK</w:t>
      </w:r>
      <w:bookmarkEnd w:id="17"/>
      <w:bookmarkEnd w:id="18"/>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19" w:name="_Toc94596430"/>
      <w:r w:rsidRPr="00C94456">
        <w:rPr>
          <w:lang w:val="sr-Latn-RS"/>
        </w:rPr>
        <w:lastRenderedPageBreak/>
        <w:t>LITERATURA</w:t>
      </w:r>
      <w:bookmarkEnd w:id="7"/>
      <w:bookmarkEnd w:id="19"/>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2"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3"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BD5C827" w:rsidR="00A2204C" w:rsidRDefault="00A2204C" w:rsidP="007F0ACF">
      <w:pPr>
        <w:pStyle w:val="Heading1"/>
        <w:ind w:left="450" w:hanging="450"/>
        <w:jc w:val="right"/>
        <w:rPr>
          <w:lang w:val="sr-Latn-RS"/>
        </w:rPr>
      </w:pPr>
      <w:bookmarkStart w:id="20" w:name="_Ref92886514"/>
      <w:bookmarkStart w:id="21" w:name="_Toc94596431"/>
      <w:r w:rsidRPr="00C94456">
        <w:rPr>
          <w:lang w:val="sr-Latn-RS"/>
        </w:rPr>
        <w:lastRenderedPageBreak/>
        <w:t>BIOGRAFIJA</w:t>
      </w:r>
      <w:bookmarkEnd w:id="20"/>
      <w:bookmarkEnd w:id="21"/>
    </w:p>
    <w:p w14:paraId="436C5031" w14:textId="14C72BCF" w:rsidR="00414F20" w:rsidRPr="00414F20" w:rsidRDefault="00414F20" w:rsidP="00414F20">
      <w:pPr>
        <w:pStyle w:val="BodyText"/>
        <w:spacing w:after="120"/>
        <w:ind w:firstLine="0"/>
        <w:rPr>
          <w:lang w:val="sr-Cyrl-RS"/>
        </w:rPr>
      </w:pPr>
      <w:r>
        <w:rPr>
          <w:lang w:val="sr-Latn-RS"/>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A545A" w14:textId="77777777" w:rsidR="00D666CC" w:rsidRDefault="00D666CC">
      <w:r>
        <w:separator/>
      </w:r>
    </w:p>
  </w:endnote>
  <w:endnote w:type="continuationSeparator" w:id="0">
    <w:p w14:paraId="7BEB62FA" w14:textId="77777777" w:rsidR="00D666CC" w:rsidRDefault="00D66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C41538" w:rsidRDefault="00C41538"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C41538" w:rsidRDefault="00C41538"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C41538" w:rsidRDefault="00C41538">
    <w:pPr>
      <w:pStyle w:val="Footer"/>
      <w:framePr w:wrap="around" w:vAnchor="text" w:hAnchor="page" w:x="5689" w:y="104"/>
      <w:rPr>
        <w:rStyle w:val="PageNumber"/>
      </w:rPr>
    </w:pPr>
  </w:p>
  <w:p w14:paraId="5FD63DA4" w14:textId="77777777" w:rsidR="00C41538" w:rsidRDefault="00C415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57FC7" w14:textId="77777777" w:rsidR="00D666CC" w:rsidRDefault="00D666CC">
      <w:r>
        <w:separator/>
      </w:r>
    </w:p>
  </w:footnote>
  <w:footnote w:type="continuationSeparator" w:id="0">
    <w:p w14:paraId="78E45924" w14:textId="77777777" w:rsidR="00D666CC" w:rsidRDefault="00D666CC">
      <w:r>
        <w:continuationSeparator/>
      </w:r>
    </w:p>
  </w:footnote>
  <w:footnote w:id="1">
    <w:p w14:paraId="30D02602" w14:textId="497FA8F9" w:rsidR="00C41538" w:rsidRPr="000C1F33" w:rsidRDefault="00C41538">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C41538" w:rsidRDefault="00C41538"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C41538" w:rsidRDefault="00C41538"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2B9275B0" w:rsidR="00C41538" w:rsidRDefault="00C41538"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D1EAA">
      <w:rPr>
        <w:rStyle w:val="PageNumber"/>
        <w:noProof/>
      </w:rPr>
      <w:t>10</w:t>
    </w:r>
    <w:r>
      <w:rPr>
        <w:rStyle w:val="PageNumber"/>
      </w:rPr>
      <w:fldChar w:fldCharType="end"/>
    </w:r>
  </w:p>
  <w:p w14:paraId="57CB20C3" w14:textId="77777777" w:rsidR="00C41538" w:rsidRDefault="00C41538"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1656E44A" w:rsidR="00C41538" w:rsidRDefault="00C41538"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D1EAA">
      <w:rPr>
        <w:rStyle w:val="PageNumber"/>
        <w:noProof/>
      </w:rPr>
      <w:t>19</w:t>
    </w:r>
    <w:r>
      <w:rPr>
        <w:rStyle w:val="PageNumber"/>
      </w:rPr>
      <w:fldChar w:fldCharType="end"/>
    </w:r>
  </w:p>
  <w:p w14:paraId="278BE5E1" w14:textId="77777777" w:rsidR="00C41538" w:rsidRDefault="00C41538"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3714586" w:rsidR="00C41538" w:rsidRDefault="00C41538"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D1EAA">
      <w:rPr>
        <w:rStyle w:val="PageNumber"/>
        <w:noProof/>
      </w:rPr>
      <w:t>31</w:t>
    </w:r>
    <w:r>
      <w:rPr>
        <w:rStyle w:val="PageNumber"/>
      </w:rPr>
      <w:fldChar w:fldCharType="end"/>
    </w:r>
  </w:p>
  <w:p w14:paraId="6A69F440" w14:textId="77777777" w:rsidR="00C41538" w:rsidRDefault="00C41538"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1389EF6D" w:rsidR="00C41538" w:rsidRDefault="00C41538"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D1EAA">
      <w:rPr>
        <w:rStyle w:val="PageNumber"/>
        <w:noProof/>
      </w:rPr>
      <w:t>41</w:t>
    </w:r>
    <w:r>
      <w:rPr>
        <w:rStyle w:val="PageNumber"/>
      </w:rPr>
      <w:fldChar w:fldCharType="end"/>
    </w:r>
  </w:p>
  <w:p w14:paraId="77CF2071" w14:textId="77777777" w:rsidR="00C41538" w:rsidRDefault="00C41538"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6"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8"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1"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4"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8"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0"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1"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6"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7"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8"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2"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4"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6"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0"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1"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7"/>
  </w:num>
  <w:num w:numId="3">
    <w:abstractNumId w:val="8"/>
    <w:lvlOverride w:ilvl="0">
      <w:lvl w:ilvl="0">
        <w:start w:val="1"/>
        <w:numFmt w:val="decimal"/>
        <w:pStyle w:val="Heading1"/>
        <w:lvlText w:val="%1."/>
        <w:lvlJc w:val="left"/>
        <w:pPr>
          <w:ind w:left="8640" w:hanging="360"/>
        </w:pPr>
        <w:rPr>
          <w:rFonts w:hint="default"/>
        </w:rPr>
      </w:lvl>
    </w:lvlOverride>
  </w:num>
  <w:num w:numId="4">
    <w:abstractNumId w:val="18"/>
  </w:num>
  <w:num w:numId="5">
    <w:abstractNumId w:val="34"/>
  </w:num>
  <w:num w:numId="6">
    <w:abstractNumId w:val="9"/>
  </w:num>
  <w:num w:numId="7">
    <w:abstractNumId w:val="43"/>
  </w:num>
  <w:num w:numId="8">
    <w:abstractNumId w:val="42"/>
  </w:num>
  <w:num w:numId="9">
    <w:abstractNumId w:val="8"/>
  </w:num>
  <w:num w:numId="10">
    <w:abstractNumId w:val="6"/>
  </w:num>
  <w:num w:numId="11">
    <w:abstractNumId w:val="3"/>
  </w:num>
  <w:num w:numId="12">
    <w:abstractNumId w:val="15"/>
  </w:num>
  <w:num w:numId="13">
    <w:abstractNumId w:val="1"/>
  </w:num>
  <w:num w:numId="14">
    <w:abstractNumId w:val="22"/>
  </w:num>
  <w:num w:numId="15">
    <w:abstractNumId w:val="30"/>
  </w:num>
  <w:num w:numId="16">
    <w:abstractNumId w:val="39"/>
  </w:num>
  <w:num w:numId="17">
    <w:abstractNumId w:val="41"/>
  </w:num>
  <w:num w:numId="18">
    <w:abstractNumId w:val="2"/>
  </w:num>
  <w:num w:numId="19">
    <w:abstractNumId w:val="23"/>
  </w:num>
  <w:num w:numId="20">
    <w:abstractNumId w:val="36"/>
  </w:num>
  <w:num w:numId="21">
    <w:abstractNumId w:val="11"/>
  </w:num>
  <w:num w:numId="22">
    <w:abstractNumId w:val="12"/>
  </w:num>
  <w:num w:numId="23">
    <w:abstractNumId w:val="38"/>
  </w:num>
  <w:num w:numId="24">
    <w:abstractNumId w:val="32"/>
  </w:num>
  <w:num w:numId="25">
    <w:abstractNumId w:val="8"/>
    <w:lvlOverride w:ilvl="0">
      <w:lvl w:ilvl="0">
        <w:start w:val="1"/>
        <w:numFmt w:val="decimal"/>
        <w:pStyle w:val="Heading1"/>
        <w:lvlText w:val="%1."/>
        <w:lvlJc w:val="left"/>
        <w:pPr>
          <w:ind w:left="360" w:hanging="360"/>
        </w:pPr>
        <w:rPr>
          <w:rFonts w:hint="default"/>
        </w:rPr>
      </w:lvl>
    </w:lvlOverride>
  </w:num>
  <w:num w:numId="26">
    <w:abstractNumId w:val="28"/>
  </w:num>
  <w:num w:numId="27">
    <w:abstractNumId w:val="10"/>
  </w:num>
  <w:num w:numId="28">
    <w:abstractNumId w:val="14"/>
  </w:num>
  <w:num w:numId="29">
    <w:abstractNumId w:val="16"/>
  </w:num>
  <w:num w:numId="30">
    <w:abstractNumId w:val="21"/>
  </w:num>
  <w:num w:numId="31">
    <w:abstractNumId w:val="35"/>
  </w:num>
  <w:num w:numId="32">
    <w:abstractNumId w:val="26"/>
  </w:num>
  <w:num w:numId="33">
    <w:abstractNumId w:val="4"/>
  </w:num>
  <w:num w:numId="34">
    <w:abstractNumId w:val="40"/>
  </w:num>
  <w:num w:numId="35">
    <w:abstractNumId w:val="33"/>
  </w:num>
  <w:num w:numId="36">
    <w:abstractNumId w:val="13"/>
  </w:num>
  <w:num w:numId="37">
    <w:abstractNumId w:val="7"/>
  </w:num>
  <w:num w:numId="38">
    <w:abstractNumId w:val="27"/>
  </w:num>
  <w:num w:numId="39">
    <w:abstractNumId w:val="20"/>
  </w:num>
  <w:num w:numId="40">
    <w:abstractNumId w:val="17"/>
  </w:num>
  <w:num w:numId="41">
    <w:abstractNumId w:val="0"/>
  </w:num>
  <w:num w:numId="42">
    <w:abstractNumId w:val="24"/>
  </w:num>
  <w:num w:numId="43">
    <w:abstractNumId w:val="19"/>
  </w:num>
  <w:num w:numId="44">
    <w:abstractNumId w:val="31"/>
  </w:num>
  <w:num w:numId="45">
    <w:abstractNumId w:val="25"/>
  </w:num>
  <w:num w:numId="4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4CF"/>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08F"/>
    <w:rsid w:val="000D389F"/>
    <w:rsid w:val="000D440C"/>
    <w:rsid w:val="000E1AD2"/>
    <w:rsid w:val="000E2061"/>
    <w:rsid w:val="000E31EB"/>
    <w:rsid w:val="000E6DFE"/>
    <w:rsid w:val="000E6EFC"/>
    <w:rsid w:val="00102DFB"/>
    <w:rsid w:val="00103B08"/>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46C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1EAA"/>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972"/>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2587"/>
    <w:rsid w:val="003437B3"/>
    <w:rsid w:val="0034388E"/>
    <w:rsid w:val="00343E8C"/>
    <w:rsid w:val="00346B4D"/>
    <w:rsid w:val="00350D75"/>
    <w:rsid w:val="00353693"/>
    <w:rsid w:val="00354659"/>
    <w:rsid w:val="003555AE"/>
    <w:rsid w:val="00360ABD"/>
    <w:rsid w:val="00362F9D"/>
    <w:rsid w:val="0036350F"/>
    <w:rsid w:val="00363811"/>
    <w:rsid w:val="003647E5"/>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2C3C"/>
    <w:rsid w:val="00443BE8"/>
    <w:rsid w:val="00445888"/>
    <w:rsid w:val="00445FE6"/>
    <w:rsid w:val="004466F6"/>
    <w:rsid w:val="00446B0A"/>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31E"/>
    <w:rsid w:val="00493708"/>
    <w:rsid w:val="004944AC"/>
    <w:rsid w:val="0049473F"/>
    <w:rsid w:val="0049517A"/>
    <w:rsid w:val="00495773"/>
    <w:rsid w:val="00495D87"/>
    <w:rsid w:val="00497120"/>
    <w:rsid w:val="0049740E"/>
    <w:rsid w:val="00497867"/>
    <w:rsid w:val="004A0969"/>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6E83"/>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088D"/>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2960"/>
    <w:rsid w:val="006639DA"/>
    <w:rsid w:val="00663BDB"/>
    <w:rsid w:val="0066611A"/>
    <w:rsid w:val="00667D6E"/>
    <w:rsid w:val="00671002"/>
    <w:rsid w:val="00671AA9"/>
    <w:rsid w:val="006730AC"/>
    <w:rsid w:val="0067372D"/>
    <w:rsid w:val="006754CB"/>
    <w:rsid w:val="00675785"/>
    <w:rsid w:val="006757FE"/>
    <w:rsid w:val="006800E3"/>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1E2"/>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E6A54"/>
    <w:rsid w:val="006F08A5"/>
    <w:rsid w:val="006F1946"/>
    <w:rsid w:val="006F1A8F"/>
    <w:rsid w:val="006F2954"/>
    <w:rsid w:val="006F406D"/>
    <w:rsid w:val="006F4855"/>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7C68"/>
    <w:rsid w:val="007400CC"/>
    <w:rsid w:val="00740CC6"/>
    <w:rsid w:val="00740FCA"/>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2C19"/>
    <w:rsid w:val="007A30B6"/>
    <w:rsid w:val="007A386C"/>
    <w:rsid w:val="007A7DE4"/>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3E5"/>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34B5"/>
    <w:rsid w:val="008073A9"/>
    <w:rsid w:val="008074C8"/>
    <w:rsid w:val="00807D6B"/>
    <w:rsid w:val="0081039A"/>
    <w:rsid w:val="00811623"/>
    <w:rsid w:val="00813749"/>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5421"/>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94F"/>
    <w:rsid w:val="009C6C04"/>
    <w:rsid w:val="009C7295"/>
    <w:rsid w:val="009C7D84"/>
    <w:rsid w:val="009D0C2A"/>
    <w:rsid w:val="009D69E6"/>
    <w:rsid w:val="009D69F3"/>
    <w:rsid w:val="009E3438"/>
    <w:rsid w:val="009E7870"/>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2858"/>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687A"/>
    <w:rsid w:val="00B77260"/>
    <w:rsid w:val="00B82E1C"/>
    <w:rsid w:val="00B8583A"/>
    <w:rsid w:val="00B85CAB"/>
    <w:rsid w:val="00B86913"/>
    <w:rsid w:val="00B86C58"/>
    <w:rsid w:val="00B86E7B"/>
    <w:rsid w:val="00B87E36"/>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554F"/>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7431"/>
    <w:rsid w:val="00C376DA"/>
    <w:rsid w:val="00C41538"/>
    <w:rsid w:val="00C45B0A"/>
    <w:rsid w:val="00C46F04"/>
    <w:rsid w:val="00C50912"/>
    <w:rsid w:val="00C51820"/>
    <w:rsid w:val="00C5288C"/>
    <w:rsid w:val="00C54120"/>
    <w:rsid w:val="00C5417A"/>
    <w:rsid w:val="00C56F70"/>
    <w:rsid w:val="00C570BD"/>
    <w:rsid w:val="00C579B3"/>
    <w:rsid w:val="00C601F1"/>
    <w:rsid w:val="00C60A5D"/>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602D"/>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119F"/>
    <w:rsid w:val="00D130CA"/>
    <w:rsid w:val="00D132B2"/>
    <w:rsid w:val="00D17958"/>
    <w:rsid w:val="00D17AAC"/>
    <w:rsid w:val="00D20C6A"/>
    <w:rsid w:val="00D23F7D"/>
    <w:rsid w:val="00D259D5"/>
    <w:rsid w:val="00D269FD"/>
    <w:rsid w:val="00D30BB3"/>
    <w:rsid w:val="00D36FA8"/>
    <w:rsid w:val="00D37000"/>
    <w:rsid w:val="00D41B51"/>
    <w:rsid w:val="00D41C90"/>
    <w:rsid w:val="00D42DB5"/>
    <w:rsid w:val="00D513A5"/>
    <w:rsid w:val="00D5181A"/>
    <w:rsid w:val="00D53AC8"/>
    <w:rsid w:val="00D618DB"/>
    <w:rsid w:val="00D618E2"/>
    <w:rsid w:val="00D62230"/>
    <w:rsid w:val="00D62D10"/>
    <w:rsid w:val="00D64086"/>
    <w:rsid w:val="00D64602"/>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1A5A"/>
    <w:rsid w:val="00E64015"/>
    <w:rsid w:val="00E67B39"/>
    <w:rsid w:val="00E67B9D"/>
    <w:rsid w:val="00E708DF"/>
    <w:rsid w:val="00E70907"/>
    <w:rsid w:val="00E70A64"/>
    <w:rsid w:val="00E71694"/>
    <w:rsid w:val="00E73D37"/>
    <w:rsid w:val="00E75126"/>
    <w:rsid w:val="00E75258"/>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31C"/>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kaggle.com/datasets/moritzkronberger/german-sign-languag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4D761-1EBD-425E-A235-E57E4B83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4453</TotalTime>
  <Pages>49</Pages>
  <Words>8673</Words>
  <Characters>49439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57997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492</cp:revision>
  <cp:lastPrinted>2018-08-23T19:24:00Z</cp:lastPrinted>
  <dcterms:created xsi:type="dcterms:W3CDTF">2021-12-23T17:05:00Z</dcterms:created>
  <dcterms:modified xsi:type="dcterms:W3CDTF">2022-07-04T20:00:00Z</dcterms:modified>
</cp:coreProperties>
</file>