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ind w:left="0" w:firstLine="0"/>
        <w:rPr/>
      </w:pPr>
      <w:bookmarkStart w:colFirst="0" w:colLast="0" w:name="_t2wxa27slt88" w:id="0"/>
      <w:bookmarkEnd w:id="0"/>
      <w:r w:rsidDel="00000000" w:rsidR="00000000" w:rsidRPr="00000000">
        <w:rPr>
          <w:rtl w:val="0"/>
        </w:rPr>
        <w:t xml:space="preserve">Project Charter</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2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Sistem Pemesanan Kue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Number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MPPL/2024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Start Date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22/03/2024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Finish Date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26/06/2024</w:t>
            </w:r>
          </w:p>
        </w:tc>
      </w:tr>
    </w:tbl>
    <w:p w:rsidR="00000000" w:rsidDel="00000000" w:rsidP="00000000" w:rsidRDefault="00000000" w:rsidRPr="00000000" w14:paraId="0000000B">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Style w:val="Heading2"/>
        <w:numPr>
          <w:ilvl w:val="0"/>
          <w:numId w:val="11"/>
        </w:numPr>
        <w:spacing w:line="360" w:lineRule="auto"/>
        <w:ind w:left="720" w:hanging="360"/>
        <w:jc w:val="both"/>
        <w:rPr/>
      </w:pPr>
      <w:bookmarkStart w:colFirst="0" w:colLast="0" w:name="_gevaisw9wcnw" w:id="1"/>
      <w:bookmarkEnd w:id="1"/>
      <w:r w:rsidDel="00000000" w:rsidR="00000000" w:rsidRPr="00000000">
        <w:rPr>
          <w:rtl w:val="0"/>
        </w:rPr>
        <w:t xml:space="preserve">Project Information</w:t>
      </w:r>
    </w:p>
    <w:p w:rsidR="00000000" w:rsidDel="00000000" w:rsidP="00000000" w:rsidRDefault="00000000" w:rsidRPr="00000000" w14:paraId="0000000D">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Sweets Parade, Sistem Pemesanan Kue yang menyediakan layanan pemesanan kue. Sistem Pemesanan Kue ini menyediakan layanan dalam platform website, yang membuat Sistem Pemesanan Kue dapat diakses klien dimana saja.</w:t>
      </w:r>
      <w:r w:rsidDel="00000000" w:rsidR="00000000" w:rsidRPr="00000000">
        <w:rPr>
          <w:rtl w:val="0"/>
        </w:rPr>
      </w:r>
    </w:p>
    <w:p w:rsidR="00000000" w:rsidDel="00000000" w:rsidP="00000000" w:rsidRDefault="00000000" w:rsidRPr="00000000" w14:paraId="0000000E">
      <w:pPr>
        <w:pStyle w:val="Heading2"/>
        <w:numPr>
          <w:ilvl w:val="0"/>
          <w:numId w:val="11"/>
        </w:numPr>
        <w:spacing w:line="360" w:lineRule="auto"/>
        <w:ind w:left="720" w:hanging="360"/>
        <w:jc w:val="both"/>
        <w:rPr/>
      </w:pPr>
      <w:bookmarkStart w:colFirst="0" w:colLast="0" w:name="_pcp0c9d8hy5h" w:id="2"/>
      <w:bookmarkEnd w:id="2"/>
      <w:r w:rsidDel="00000000" w:rsidR="00000000" w:rsidRPr="00000000">
        <w:rPr>
          <w:rtl w:val="0"/>
        </w:rPr>
        <w:t xml:space="preserve">Team Roles &amp; Responsibilities</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w:t>
        <w:tab/>
        <w:t xml:space="preserve">: Aisyaharani Nuriyanto</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Initiator</w:t>
        <w:tab/>
        <w:tab/>
        <w:t xml:space="preserve">: Kartika Nur Chotimah</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Planner</w:t>
        <w:tab/>
        <w:tab/>
        <w:t xml:space="preserve">: Nugroho Adi</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Executor</w:t>
        <w:tab/>
        <w:tab/>
        <w:t xml:space="preserve">: Heru Vicky Darmawan</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Closing</w:t>
        <w:tab/>
        <w:tab/>
        <w:t xml:space="preserve">: Ivan Adi Prayoga</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Desk</w:t>
      </w:r>
    </w:p>
    <w:p w:rsidR="00000000" w:rsidDel="00000000" w:rsidP="00000000" w:rsidRDefault="00000000" w:rsidRPr="00000000" w14:paraId="00000016">
      <w:pPr>
        <w:numPr>
          <w:ilvl w:val="0"/>
          <w:numId w:val="6"/>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tab/>
        <w:t xml:space="preserve">: mengorganisir dan mengawasi proyek secara keseluruhan. Seperti pada berbagai kasus bahwa manajer bertindak sebagai pemimpin tim, mengelola sumber daya, menetapkan tujuan proyek, memantau kemajuan, penanganan resiko, dan memastikan apakah proyek berjalan sesuai dengan jadwal dan anggaran yang dibuat</w:t>
      </w:r>
    </w:p>
    <w:p w:rsidR="00000000" w:rsidDel="00000000" w:rsidP="00000000" w:rsidRDefault="00000000" w:rsidRPr="00000000" w14:paraId="00000017">
      <w:pPr>
        <w:numPr>
          <w:ilvl w:val="0"/>
          <w:numId w:val="6"/>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Initiator</w:t>
        <w:tab/>
        <w:t xml:space="preserve">: mengidentifikasi peluang atau masalah yang memicu dimulainya proyek, mengidentifikasi kebutuhan atau peluang, penyusunan proposal proyek, menyusun visi proyek dalam artian mengapa proyek tersebut perlu dilaksanakan.</w:t>
      </w:r>
    </w:p>
    <w:p w:rsidR="00000000" w:rsidDel="00000000" w:rsidP="00000000" w:rsidRDefault="00000000" w:rsidRPr="00000000" w14:paraId="00000018">
      <w:pPr>
        <w:numPr>
          <w:ilvl w:val="0"/>
          <w:numId w:val="6"/>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Planner</w:t>
        <w:tab/>
        <w:t xml:space="preserve">: untuk merinci langkah-langkah konkret yang diperlukan untuk mencapai tujuan proyek, mencakup penyusunan rencana proyek kedepannya, penetapan jadwal waktu, anggaran, dan sumber daya yang dibutuhkan.</w:t>
      </w:r>
    </w:p>
    <w:p w:rsidR="00000000" w:rsidDel="00000000" w:rsidP="00000000" w:rsidRDefault="00000000" w:rsidRPr="00000000" w14:paraId="00000019">
      <w:pPr>
        <w:numPr>
          <w:ilvl w:val="0"/>
          <w:numId w:val="6"/>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Executor</w:t>
        <w:tab/>
        <w:t xml:space="preserve">: melaksanakan tugas dan aktivitas sesuai dengan rencana proyek yang telah dibuat oleh planner. Eksekutor terlibat langsung dalam pengembangan perangkat lunak, pelaksanaan pengujian, dan implementasi solusi.</w:t>
      </w:r>
    </w:p>
    <w:p w:rsidR="00000000" w:rsidDel="00000000" w:rsidP="00000000" w:rsidRDefault="00000000" w:rsidRPr="00000000" w14:paraId="0000001A">
      <w:pPr>
        <w:numPr>
          <w:ilvl w:val="0"/>
          <w:numId w:val="6"/>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Closing</w:t>
        <w:tab/>
        <w:t xml:space="preserve">: penyelesaian dokumen dan laporan proyek, mengevaluasi hasil proyek, serta penyerahan produk atau layanan kepada pengguna akhir (stakeholder)</w:t>
      </w:r>
      <w:r w:rsidDel="00000000" w:rsidR="00000000" w:rsidRPr="00000000">
        <w:rPr>
          <w:rtl w:val="0"/>
        </w:rPr>
      </w:r>
    </w:p>
    <w:p w:rsidR="00000000" w:rsidDel="00000000" w:rsidP="00000000" w:rsidRDefault="00000000" w:rsidRPr="00000000" w14:paraId="0000001B">
      <w:pPr>
        <w:pStyle w:val="Heading2"/>
        <w:numPr>
          <w:ilvl w:val="0"/>
          <w:numId w:val="11"/>
        </w:numPr>
        <w:spacing w:line="360" w:lineRule="auto"/>
        <w:ind w:left="720" w:hanging="360"/>
        <w:jc w:val="both"/>
        <w:rPr/>
      </w:pPr>
      <w:bookmarkStart w:colFirst="0" w:colLast="0" w:name="_gw60beybol5d" w:id="3"/>
      <w:bookmarkEnd w:id="3"/>
      <w:r w:rsidDel="00000000" w:rsidR="00000000" w:rsidRPr="00000000">
        <w:rPr>
          <w:rtl w:val="0"/>
        </w:rPr>
        <w:t xml:space="preserve">Project Goals and Objectives</w:t>
      </w:r>
    </w:p>
    <w:p w:rsidR="00000000" w:rsidDel="00000000" w:rsidP="00000000" w:rsidRDefault="00000000" w:rsidRPr="00000000" w14:paraId="0000001C">
      <w:pPr>
        <w:numPr>
          <w:ilvl w:val="0"/>
          <w:numId w:val="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Mengembangkan sistem pemesanan kue online yang komprehensif bernama "Sweets Parade" yang dapat diakses melalui website..</w:t>
      </w:r>
    </w:p>
    <w:p w:rsidR="00000000" w:rsidDel="00000000" w:rsidP="00000000" w:rsidRDefault="00000000" w:rsidRPr="00000000" w14:paraId="0000001D">
      <w:pPr>
        <w:numPr>
          <w:ilvl w:val="0"/>
          <w:numId w:val="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Menyediakan platform yang ramah pengguna bagi pelanggan untuk memesan berbagai jenis kue.</w:t>
      </w:r>
    </w:p>
    <w:p w:rsidR="00000000" w:rsidDel="00000000" w:rsidP="00000000" w:rsidRDefault="00000000" w:rsidRPr="00000000" w14:paraId="0000001E">
      <w:pPr>
        <w:numPr>
          <w:ilvl w:val="0"/>
          <w:numId w:val="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Menjamin integrasi metode pembayaran yang lancar untuk proses transaksi yang nyaman.</w:t>
      </w:r>
    </w:p>
    <w:p w:rsidR="00000000" w:rsidDel="00000000" w:rsidP="00000000" w:rsidRDefault="00000000" w:rsidRPr="00000000" w14:paraId="0000001F">
      <w:pPr>
        <w:numPr>
          <w:ilvl w:val="0"/>
          <w:numId w:val="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Mengimplementasikan sistem yang kuat dan aman untuk menangani data pelanggan dan informasi pesanan.</w:t>
      </w:r>
    </w:p>
    <w:p w:rsidR="00000000" w:rsidDel="00000000" w:rsidP="00000000" w:rsidRDefault="00000000" w:rsidRPr="00000000" w14:paraId="00000020">
      <w:pPr>
        <w:numPr>
          <w:ilvl w:val="0"/>
          <w:numId w:val="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Meluncurkan sistem ini dan memasarkannya secara efektif untuk menarik pangsa pasar yang substansial.</w:t>
      </w:r>
    </w:p>
    <w:p w:rsidR="00000000" w:rsidDel="00000000" w:rsidP="00000000" w:rsidRDefault="00000000" w:rsidRPr="00000000" w14:paraId="00000021">
      <w:pPr>
        <w:pStyle w:val="Heading2"/>
        <w:numPr>
          <w:ilvl w:val="0"/>
          <w:numId w:val="11"/>
        </w:numPr>
        <w:spacing w:line="360" w:lineRule="auto"/>
        <w:ind w:left="720" w:hanging="360"/>
        <w:jc w:val="both"/>
        <w:rPr/>
      </w:pPr>
      <w:bookmarkStart w:colFirst="0" w:colLast="0" w:name="_lvhr8juqvgki" w:id="4"/>
      <w:bookmarkEnd w:id="4"/>
      <w:r w:rsidDel="00000000" w:rsidR="00000000" w:rsidRPr="00000000">
        <w:rPr>
          <w:rtl w:val="0"/>
        </w:rPr>
        <w:t xml:space="preserve">Business Case</w:t>
      </w:r>
    </w:p>
    <w:p w:rsidR="00000000" w:rsidDel="00000000" w:rsidP="00000000" w:rsidRDefault="00000000" w:rsidRPr="00000000" w14:paraId="00000022">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Pemesanan Kue ini menyediakan layanan dalam platform website, yang membuat Sistem Pemesanan Kue dapat diakses klien dimana saja. Dengan menggunakan Sistem Pemesanan Kue, klien dapat menjual produk walaupun tidak mempunyai toko secara offline dan user dapat memesan kue tanpa datang ke tempat, dan semua pemesanan tercatat di sistem agar tidak ada yang terlewat.</w:t>
      </w:r>
    </w:p>
    <w:p w:rsidR="00000000" w:rsidDel="00000000" w:rsidP="00000000" w:rsidRDefault="00000000" w:rsidRPr="00000000" w14:paraId="00000023">
      <w:pPr>
        <w:pStyle w:val="Heading2"/>
        <w:numPr>
          <w:ilvl w:val="0"/>
          <w:numId w:val="11"/>
        </w:numPr>
        <w:spacing w:line="360" w:lineRule="auto"/>
        <w:ind w:left="720" w:hanging="360"/>
        <w:jc w:val="both"/>
        <w:rPr/>
      </w:pPr>
      <w:bookmarkStart w:colFirst="0" w:colLast="0" w:name="_1x93oykxbug9" w:id="5"/>
      <w:bookmarkEnd w:id="5"/>
      <w:r w:rsidDel="00000000" w:rsidR="00000000" w:rsidRPr="00000000">
        <w:rPr>
          <w:rtl w:val="0"/>
        </w:rPr>
        <w:t xml:space="preserve">Project Scope</w:t>
      </w:r>
    </w:p>
    <w:p w:rsidR="00000000" w:rsidDel="00000000" w:rsidP="00000000" w:rsidRDefault="00000000" w:rsidRPr="00000000" w14:paraId="0000002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Kebutuhan fungsional yang harus ada dalam system ini diantaranya :</w:t>
      </w:r>
    </w:p>
    <w:p w:rsidR="00000000" w:rsidDel="00000000" w:rsidP="00000000" w:rsidRDefault="00000000" w:rsidRPr="00000000" w14:paraId="00000025">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Dasbor untuk penjual untuk mengelola produk, pesanan, dan pelanggan.</w:t>
      </w:r>
    </w:p>
    <w:p w:rsidR="00000000" w:rsidDel="00000000" w:rsidP="00000000" w:rsidRDefault="00000000" w:rsidRPr="00000000" w14:paraId="00000026">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Pengujian menyeluruh untuk memastikan keandalan dan kinerja sistem.</w:t>
      </w:r>
    </w:p>
    <w:p w:rsidR="00000000" w:rsidDel="00000000" w:rsidP="00000000" w:rsidRDefault="00000000" w:rsidRPr="00000000" w14:paraId="00000027">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Pelaporan hasil dan evaluasi keberhasilan proyek.</w:t>
      </w:r>
    </w:p>
    <w:p w:rsidR="00000000" w:rsidDel="00000000" w:rsidP="00000000" w:rsidRDefault="00000000" w:rsidRPr="00000000" w14:paraId="00000028">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Website yang ramah pengguna untuk memesan kue.</w:t>
      </w:r>
    </w:p>
    <w:p w:rsidR="00000000" w:rsidDel="00000000" w:rsidP="00000000" w:rsidRDefault="00000000" w:rsidRPr="00000000" w14:paraId="00000029">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Sistem pemrosesan pembayaran yang aman.</w:t>
      </w:r>
    </w:p>
    <w:p w:rsidR="00000000" w:rsidDel="00000000" w:rsidP="00000000" w:rsidRDefault="00000000" w:rsidRPr="00000000" w14:paraId="0000002A">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Database untuk menyimpan informasi pelanggan dan detail pesanan.</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144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72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Batasan dari proyek ini adalah :</w:t>
      </w:r>
    </w:p>
    <w:p w:rsidR="00000000" w:rsidDel="00000000" w:rsidP="00000000" w:rsidRDefault="00000000" w:rsidRPr="00000000" w14:paraId="0000002D">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Pada tahap peluncuran, perubahan signifikan pada fungsionalitas sistem akan dihindari untuk memastikan stabilitas dan keandalan.</w:t>
      </w:r>
    </w:p>
    <w:p w:rsidR="00000000" w:rsidDel="00000000" w:rsidP="00000000" w:rsidRDefault="00000000" w:rsidRPr="00000000" w14:paraId="0000002E">
      <w:pPr>
        <w:pStyle w:val="Heading2"/>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bookmarkStart w:colFirst="0" w:colLast="0" w:name="_s0veub1iootl" w:id="6"/>
      <w:bookmarkEnd w:id="6"/>
      <w:r w:rsidDel="00000000" w:rsidR="00000000" w:rsidRPr="00000000">
        <w:rPr>
          <w:rtl w:val="0"/>
        </w:rPr>
        <w:t xml:space="preserve">Project Timeline</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183.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930"/>
        <w:gridCol w:w="792"/>
        <w:gridCol w:w="792"/>
        <w:gridCol w:w="792"/>
        <w:gridCol w:w="792"/>
        <w:gridCol w:w="792"/>
        <w:gridCol w:w="792"/>
        <w:gridCol w:w="792"/>
        <w:gridCol w:w="792"/>
        <w:gridCol w:w="792"/>
        <w:tblGridChange w:id="0">
          <w:tblGrid>
            <w:gridCol w:w="1125"/>
            <w:gridCol w:w="930"/>
            <w:gridCol w:w="792"/>
            <w:gridCol w:w="792"/>
            <w:gridCol w:w="792"/>
            <w:gridCol w:w="792"/>
            <w:gridCol w:w="792"/>
            <w:gridCol w:w="792"/>
            <w:gridCol w:w="792"/>
            <w:gridCol w:w="792"/>
            <w:gridCol w:w="79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Februari</w:t>
            </w:r>
          </w:p>
        </w:tc>
        <w:tc>
          <w:tcPr>
            <w:gridSpan w:val="4"/>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maret</w:t>
            </w:r>
          </w:p>
        </w:tc>
        <w:tc>
          <w:tcPr>
            <w:gridSpan w:val="5"/>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cccccc" w:space="0" w:sz="6" w:val="single"/>
              <w:left w:color="cccccc"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43">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Inisialisai</w:t>
            </w:r>
          </w:p>
        </w:tc>
        <w:tc>
          <w:tcPr>
            <w:tcBorders>
              <w:top w:color="cccccc" w:space="0" w:sz="6"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47">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4E">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18.96484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w:t>
            </w:r>
          </w:p>
        </w:tc>
        <w:tc>
          <w:tcPr>
            <w:tcBorders>
              <w:top w:color="cccccc" w:space="0" w:sz="6"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52">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Execucy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5F">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60">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62">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Closing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Style w:val="Heading2"/>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bookmarkStart w:colFirst="0" w:colLast="0" w:name="_th0jkmfnvtxu" w:id="7"/>
      <w:bookmarkEnd w:id="7"/>
      <w:r w:rsidDel="00000000" w:rsidR="00000000" w:rsidRPr="00000000">
        <w:rPr>
          <w:rtl w:val="0"/>
        </w:rPr>
        <w:t xml:space="preserve">Project Budget</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2490"/>
        <w:gridCol w:w="1260"/>
        <w:gridCol w:w="2505"/>
        <w:gridCol w:w="2385"/>
        <w:tblGridChange w:id="0">
          <w:tblGrid>
            <w:gridCol w:w="645"/>
            <w:gridCol w:w="2490"/>
            <w:gridCol w:w="1260"/>
            <w:gridCol w:w="2505"/>
            <w:gridCol w:w="238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w:t>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w:t>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Biaya</w:t>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Subtotal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informasi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5,000,000.00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5,000,000.00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3,500,000.00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3,500,000.00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3,500,000.00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14,000,000.00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Tester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Infrastruktur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Playstore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370,000.00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370,000.00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Lain-lain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26,070,000.00</w:t>
            </w:r>
          </w:p>
        </w:tc>
      </w:tr>
    </w:tbl>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Style w:val="Heading2"/>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bookmarkStart w:colFirst="0" w:colLast="0" w:name="_7669uh6uh2qy" w:id="8"/>
      <w:bookmarkEnd w:id="8"/>
      <w:r w:rsidDel="00000000" w:rsidR="00000000" w:rsidRPr="00000000">
        <w:rPr>
          <w:rtl w:val="0"/>
        </w:rPr>
        <w:t xml:space="preserve">Project Assumptions &amp; Constraints</w:t>
      </w:r>
    </w:p>
    <w:p w:rsidR="00000000" w:rsidDel="00000000" w:rsidP="00000000" w:rsidRDefault="00000000" w:rsidRPr="00000000" w14:paraId="000000C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Asumsi – asumsi proyek ini adalah :</w:t>
      </w:r>
    </w:p>
    <w:p w:rsidR="00000000" w:rsidDel="00000000" w:rsidP="00000000" w:rsidRDefault="00000000" w:rsidRPr="00000000" w14:paraId="000000C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Pengadaan  tidak  mengalami  masalah</w:t>
      </w:r>
    </w:p>
    <w:p w:rsidR="00000000" w:rsidDel="00000000" w:rsidP="00000000" w:rsidRDefault="00000000" w:rsidRPr="00000000" w14:paraId="000000C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Sumber  daya  non  personil  telah tersedia sesuai dengan spesifikasi proyek.</w:t>
      </w:r>
    </w:p>
    <w:p w:rsidR="00000000" w:rsidDel="00000000" w:rsidP="00000000" w:rsidRDefault="00000000" w:rsidRPr="00000000" w14:paraId="000000C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Sumber daya manusia memenuhi standar dan spesifikasi proyek.</w:t>
      </w:r>
    </w:p>
    <w:p w:rsidR="00000000" w:rsidDel="00000000" w:rsidP="00000000" w:rsidRDefault="00000000" w:rsidRPr="00000000" w14:paraId="000000C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proyek merupakan pegawai/tim yang profesional dan berpengalaman dalam proyek sejenis.</w:t>
      </w:r>
    </w:p>
    <w:p w:rsidR="00000000" w:rsidDel="00000000" w:rsidP="00000000" w:rsidRDefault="00000000" w:rsidRPr="00000000" w14:paraId="000000C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Struktur organisasi telah dibuat dan diterapkan.</w:t>
      </w:r>
    </w:p>
    <w:p w:rsidR="00000000" w:rsidDel="00000000" w:rsidP="00000000" w:rsidRDefault="00000000" w:rsidRPr="00000000" w14:paraId="000000C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  dan  manajer  proyek  telah  ditetapkan  beserta  anggota  tim proyek</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Batasan – Batasan proyek ini adalah :</w:t>
      </w:r>
    </w:p>
    <w:p w:rsidR="00000000" w:rsidDel="00000000" w:rsidP="00000000" w:rsidRDefault="00000000" w:rsidRPr="00000000" w14:paraId="000000C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harus selesai sesuai dengan timeline</w:t>
      </w:r>
    </w:p>
    <w:p w:rsidR="00000000" w:rsidDel="00000000" w:rsidP="00000000" w:rsidRDefault="00000000" w:rsidRPr="00000000" w14:paraId="000000C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Biaya tidak boleh lebih dari Rp. 30.000.000,-</w:t>
      </w:r>
      <w:r w:rsidDel="00000000" w:rsidR="00000000" w:rsidRPr="00000000">
        <w:rPr>
          <w:rtl w:val="0"/>
        </w:rPr>
      </w:r>
    </w:p>
    <w:p w:rsidR="00000000" w:rsidDel="00000000" w:rsidP="00000000" w:rsidRDefault="00000000" w:rsidRPr="00000000" w14:paraId="000000CD">
      <w:pPr>
        <w:pStyle w:val="Heading2"/>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bookmarkStart w:colFirst="0" w:colLast="0" w:name="_3a085q6vbean" w:id="9"/>
      <w:bookmarkEnd w:id="9"/>
      <w:r w:rsidDel="00000000" w:rsidR="00000000" w:rsidRPr="00000000">
        <w:rPr>
          <w:rtl w:val="0"/>
        </w:rPr>
        <w:t xml:space="preserve">Project Risks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Resiko </w:t>
      </w:r>
      <w:r w:rsidDel="00000000" w:rsidR="00000000" w:rsidRPr="00000000">
        <w:rPr>
          <w:rFonts w:ascii="Times New Roman" w:cs="Times New Roman" w:eastAsia="Times New Roman" w:hAnsi="Times New Roman"/>
          <w:sz w:val="24"/>
          <w:szCs w:val="24"/>
          <w:rtl w:val="0"/>
        </w:rPr>
        <w:t xml:space="preserve">yang</w:t>
      </w:r>
      <w:r w:rsidDel="00000000" w:rsidR="00000000" w:rsidRPr="00000000">
        <w:rPr>
          <w:rFonts w:ascii="Times New Roman" w:cs="Times New Roman" w:eastAsia="Times New Roman" w:hAnsi="Times New Roman"/>
          <w:color w:val="0d0d0d"/>
          <w:sz w:val="24"/>
          <w:szCs w:val="24"/>
          <w:rtl w:val="0"/>
        </w:rPr>
        <w:t xml:space="preserve"> mungkin terjadi :</w:t>
      </w:r>
    </w:p>
    <w:p w:rsidR="00000000" w:rsidDel="00000000" w:rsidP="00000000" w:rsidRDefault="00000000" w:rsidRPr="00000000" w14:paraId="000000C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Keterlambatan dalam membuat suatu sistem karena kesulitan teknis atau perubahan kebutuhan.</w:t>
      </w:r>
    </w:p>
    <w:p w:rsidR="00000000" w:rsidDel="00000000" w:rsidP="00000000" w:rsidRDefault="00000000" w:rsidRPr="00000000" w14:paraId="000000D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Kenaikan harga infrastruktur</w:t>
      </w:r>
    </w:p>
    <w:p w:rsidR="00000000" w:rsidDel="00000000" w:rsidP="00000000" w:rsidRDefault="00000000" w:rsidRPr="00000000" w14:paraId="000000D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Hasil akhir proyek tidak mencapai target spesifikasi.</w:t>
      </w:r>
    </w:p>
    <w:p w:rsidR="00000000" w:rsidDel="00000000" w:rsidP="00000000" w:rsidRDefault="00000000" w:rsidRPr="00000000" w14:paraId="000000D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Terjadinya kebocoran data</w:t>
      </w:r>
    </w:p>
    <w:p w:rsidR="00000000" w:rsidDel="00000000" w:rsidP="00000000" w:rsidRDefault="00000000" w:rsidRPr="00000000" w14:paraId="000000D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Terjadinya kepalsuan data akibat kesalahan manusia pada saat entry data.</w:t>
      </w:r>
    </w:p>
    <w:p w:rsidR="00000000" w:rsidDel="00000000" w:rsidP="00000000" w:rsidRDefault="00000000" w:rsidRPr="00000000" w14:paraId="000000D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Peningkatan t</w:t>
      </w:r>
      <w:r w:rsidDel="00000000" w:rsidR="00000000" w:rsidRPr="00000000">
        <w:rPr>
          <w:rFonts w:ascii="Times New Roman" w:cs="Times New Roman" w:eastAsia="Times New Roman" w:hAnsi="Times New Roman"/>
          <w:color w:val="0d0d0d"/>
          <w:sz w:val="24"/>
          <w:szCs w:val="24"/>
          <w:rtl w:val="0"/>
        </w:rPr>
        <w:t xml:space="preserve">ransaksi yang sangat mendadak saat wabah terjadi.</w:t>
      </w:r>
    </w:p>
    <w:p w:rsidR="00000000" w:rsidDel="00000000" w:rsidP="00000000" w:rsidRDefault="00000000" w:rsidRPr="00000000" w14:paraId="000000D5">
      <w:pPr>
        <w:pStyle w:val="Heading2"/>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pPr>
      <w:bookmarkStart w:colFirst="0" w:colLast="0" w:name="_cyurmbyh4oe4" w:id="10"/>
      <w:bookmarkEnd w:id="10"/>
      <w:r w:rsidDel="00000000" w:rsidR="00000000" w:rsidRPr="00000000">
        <w:rPr>
          <w:rtl w:val="0"/>
        </w:rPr>
        <w:t xml:space="preserve">Project Requirements and Success Criteria</w:t>
      </w:r>
    </w:p>
    <w:p w:rsidR="00000000" w:rsidDel="00000000" w:rsidP="00000000" w:rsidRDefault="00000000" w:rsidRPr="00000000" w14:paraId="000000D6">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Kriteria Keseluruhan:</w:t>
      </w:r>
    </w:p>
    <w:p w:rsidR="00000000" w:rsidDel="00000000" w:rsidP="00000000" w:rsidRDefault="00000000" w:rsidRPr="00000000" w14:paraId="000000D7">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216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Sistem Pemesanan Kue berhasil diluncurkan dan beroperasi pada website.</w:t>
      </w:r>
    </w:p>
    <w:p w:rsidR="00000000" w:rsidDel="00000000" w:rsidP="00000000" w:rsidRDefault="00000000" w:rsidRPr="00000000" w14:paraId="000000D8">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216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Sistem Pemesanan Kue mudah diakses dan digunakan oleh pelanggan dan penjual kue.</w:t>
      </w:r>
    </w:p>
    <w:p w:rsidR="00000000" w:rsidDel="00000000" w:rsidP="00000000" w:rsidRDefault="00000000" w:rsidRPr="00000000" w14:paraId="000000D9">
      <w:pPr>
        <w:keepNext w:val="0"/>
        <w:keepLines w:val="0"/>
        <w:pageBreakBefore w:val="0"/>
        <w:widowControl w:val="1"/>
        <w:numPr>
          <w:ilvl w:val="0"/>
          <w:numId w:val="7"/>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360" w:lineRule="auto"/>
        <w:ind w:left="1440" w:right="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Fungsionalitas:</w:t>
      </w:r>
    </w:p>
    <w:p w:rsidR="00000000" w:rsidDel="00000000" w:rsidP="00000000" w:rsidRDefault="00000000" w:rsidRPr="00000000" w14:paraId="000000DA">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216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Pengguna dapat mencari dan memesan kue berdasarkan kategori, lokasi, dan harga.</w:t>
      </w:r>
    </w:p>
    <w:p w:rsidR="00000000" w:rsidDel="00000000" w:rsidP="00000000" w:rsidRDefault="00000000" w:rsidRPr="00000000" w14:paraId="000000DB">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216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Sistem pembayaran online terintegrasi dengan aman.</w:t>
      </w:r>
    </w:p>
    <w:p w:rsidR="00000000" w:rsidDel="00000000" w:rsidP="00000000" w:rsidRDefault="00000000" w:rsidRPr="00000000" w14:paraId="000000DC">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216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Sistem pemesanan dan penjadwalan pengiriman kue berjalan lancar.</w:t>
      </w:r>
    </w:p>
    <w:p w:rsidR="00000000" w:rsidDel="00000000" w:rsidP="00000000" w:rsidRDefault="00000000" w:rsidRPr="00000000" w14:paraId="000000DD">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216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Penjual dapat mengelola produk, pesanan, dan pelanggan melalui dasbor.</w:t>
      </w:r>
    </w:p>
    <w:p w:rsidR="00000000" w:rsidDel="00000000" w:rsidP="00000000" w:rsidRDefault="00000000" w:rsidRPr="00000000" w14:paraId="000000DE">
      <w:pPr>
        <w:keepNext w:val="0"/>
        <w:keepLines w:val="0"/>
        <w:pageBreakBefore w:val="0"/>
        <w:widowControl w:val="1"/>
        <w:numPr>
          <w:ilvl w:val="0"/>
          <w:numId w:val="7"/>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360" w:lineRule="auto"/>
        <w:ind w:left="1440" w:right="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Teknis:</w:t>
      </w:r>
    </w:p>
    <w:p w:rsidR="00000000" w:rsidDel="00000000" w:rsidP="00000000" w:rsidRDefault="00000000" w:rsidRPr="00000000" w14:paraId="000000DF">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216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Sistem tersedia 24/7 dengan uptime minimum 99%.</w:t>
      </w:r>
    </w:p>
    <w:p w:rsidR="00000000" w:rsidDel="00000000" w:rsidP="00000000" w:rsidRDefault="00000000" w:rsidRPr="00000000" w14:paraId="000000E0">
      <w:pPr>
        <w:numPr>
          <w:ilvl w:val="0"/>
          <w:numId w:val="10"/>
        </w:numPr>
        <w:pBdr>
          <w:top w:color="e3e3e3" w:space="0" w:sz="0" w:val="none"/>
          <w:left w:color="e3e3e3" w:space="0" w:sz="0" w:val="none"/>
          <w:bottom w:color="e3e3e3" w:space="0" w:sz="0" w:val="none"/>
          <w:right w:color="e3e3e3" w:space="0" w:sz="0" w:val="none"/>
          <w:between w:color="e3e3e3" w:space="0" w:sz="0" w:val="none"/>
        </w:pBdr>
        <w:spacing w:before="0" w:beforeAutospacing="0" w:line="360" w:lineRule="auto"/>
        <w:ind w:left="216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Waktu respon sistem memenuhi target yang ditentukan.</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ind w:left="1440" w:hanging="36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ind w:left="1440" w:firstLine="0"/>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