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firstLine="709"/>
        <w:jc w:val="center"/>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t xml:space="preserve"> Академия логистики и транспорта</w:t>
      </w:r>
      <w:r>
        <w:rPr>
          <w:highlight w:val="none"/>
        </w:rPr>
      </w:r>
    </w:p>
    <w:p>
      <w:pPr>
        <w:ind w:firstLine="709"/>
        <w:jc w:val="center"/>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r>
      <w:r>
        <w:rPr>
          <w:highlight w:val="none"/>
        </w:rPr>
      </w:r>
    </w:p>
    <w:p>
      <w:pPr>
        <w:ind w:firstLine="709"/>
        <w:jc w:val="center"/>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r>
      <w:r>
        <w:rPr>
          <w:highlight w:val="none"/>
        </w:rPr>
      </w:r>
    </w:p>
    <w:p>
      <w:pPr>
        <w:ind w:firstLine="709"/>
        <w:jc w:val="center"/>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r>
      <w:r>
        <w:rPr>
          <w:highlight w:val="none"/>
        </w:rPr>
      </w:r>
    </w:p>
    <w:p>
      <w:pPr>
        <w:ind w:firstLine="709"/>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t xml:space="preserve">УДК                                                                                На правах рукописи</w:t>
      </w:r>
      <w:r>
        <w:rPr>
          <w:highlight w:val="none"/>
        </w:rPr>
      </w:r>
    </w:p>
    <w:p>
      <w:pPr>
        <w:ind w:firstLine="709"/>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r>
      <w:r>
        <w:rPr>
          <w:highlight w:val="none"/>
        </w:rPr>
      </w:r>
    </w:p>
    <w:p>
      <w:pPr>
        <w:ind w:firstLine="709"/>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r>
      <w:r>
        <w:rPr>
          <w:highlight w:val="none"/>
        </w:rPr>
      </w:r>
    </w:p>
    <w:p>
      <w:pPr>
        <w:ind w:firstLine="709"/>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r>
      <w:r>
        <w:rPr>
          <w:highlight w:val="none"/>
        </w:rPr>
      </w:r>
    </w:p>
    <w:p>
      <w:pPr>
        <w:ind w:firstLine="709"/>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r>
      <w:r>
        <w:rPr>
          <w:highlight w:val="none"/>
        </w:rPr>
      </w:r>
    </w:p>
    <w:p>
      <w:pPr>
        <w:ind w:firstLine="709"/>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r>
      <w:r>
        <w:rPr>
          <w:highlight w:val="none"/>
        </w:rPr>
      </w:r>
    </w:p>
    <w:p>
      <w:pPr>
        <w:ind w:firstLine="709"/>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r>
      <w:r>
        <w:rPr>
          <w:highlight w:val="none"/>
        </w:rPr>
      </w:r>
    </w:p>
    <w:p>
      <w:pPr>
        <w:ind w:firstLine="709"/>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r>
      <w:r>
        <w:rPr>
          <w:highlight w:val="none"/>
        </w:rPr>
      </w:r>
    </w:p>
    <w:p>
      <w:pPr>
        <w:ind w:firstLine="709"/>
        <w:jc w:val="center"/>
        <w:spacing w:after="0" w:line="240" w:lineRule="auto"/>
        <w:tabs>
          <w:tab w:val="left" w:pos="0" w:leader="none"/>
        </w:tabs>
        <w:rPr>
          <w:rFonts w:ascii="Times New Roman" w:hAnsi="Times New Roman" w:cs="Times New Roman"/>
          <w:b/>
          <w:sz w:val="28"/>
          <w:szCs w:val="28"/>
          <w:highlight w:val="none"/>
        </w:rPr>
      </w:pPr>
      <w:r>
        <w:rPr>
          <w:rFonts w:ascii="Times New Roman" w:hAnsi="Times New Roman" w:cs="Times New Roman"/>
          <w:b/>
          <w:sz w:val="28"/>
          <w:szCs w:val="28"/>
          <w:highlight w:val="none"/>
        </w:rPr>
        <w:t xml:space="preserve">ДАЙЫРБАЕВА ЭЛЬМИРА НУРБЕККЫЗЫ</w:t>
      </w:r>
      <w:r>
        <w:rPr>
          <w:highlight w:val="none"/>
        </w:rPr>
      </w:r>
    </w:p>
    <w:p>
      <w:pPr>
        <w:ind w:firstLine="709"/>
        <w:jc w:val="center"/>
        <w:spacing w:after="0" w:line="240" w:lineRule="auto"/>
        <w:tabs>
          <w:tab w:val="left" w:pos="0" w:leader="none"/>
        </w:tabs>
        <w:rPr>
          <w:rFonts w:ascii="Times New Roman" w:hAnsi="Times New Roman" w:cs="Times New Roman"/>
          <w:b/>
          <w:sz w:val="28"/>
          <w:szCs w:val="28"/>
          <w:highlight w:val="none"/>
        </w:rPr>
      </w:pPr>
      <w:r>
        <w:rPr>
          <w:rFonts w:ascii="Times New Roman" w:hAnsi="Times New Roman" w:cs="Times New Roman"/>
          <w:b/>
          <w:sz w:val="28"/>
          <w:szCs w:val="28"/>
          <w:highlight w:val="none"/>
        </w:rPr>
      </w:r>
      <w:r>
        <w:rPr>
          <w:highlight w:val="none"/>
        </w:rPr>
      </w:r>
    </w:p>
    <w:p>
      <w:pPr>
        <w:ind w:firstLine="709"/>
        <w:jc w:val="center"/>
        <w:spacing w:after="0" w:line="240" w:lineRule="auto"/>
        <w:tabs>
          <w:tab w:val="left" w:pos="0" w:leader="none"/>
        </w:tabs>
        <w:rPr>
          <w:rFonts w:ascii="Times New Roman" w:hAnsi="Times New Roman" w:cs="Times New Roman"/>
          <w:b/>
          <w:sz w:val="28"/>
          <w:szCs w:val="28"/>
          <w:highlight w:val="none"/>
        </w:rPr>
      </w:pPr>
      <w:r>
        <w:rPr>
          <w:rFonts w:ascii="Times New Roman" w:hAnsi="Times New Roman" w:cs="Times New Roman"/>
          <w:b/>
          <w:sz w:val="28"/>
          <w:szCs w:val="28"/>
          <w:highlight w:val="none"/>
        </w:rPr>
      </w:r>
      <w:r>
        <w:rPr>
          <w:highlight w:val="none"/>
        </w:rPr>
      </w:r>
    </w:p>
    <w:p>
      <w:pPr>
        <w:ind w:firstLine="709"/>
        <w:jc w:val="center"/>
        <w:spacing w:after="0" w:line="240" w:lineRule="auto"/>
        <w:tabs>
          <w:tab w:val="left" w:pos="0" w:leader="none"/>
        </w:tabs>
        <w:rPr>
          <w:rFonts w:ascii="Times New Roman" w:hAnsi="Times New Roman" w:cs="Times New Roman"/>
          <w:b/>
          <w:sz w:val="28"/>
          <w:szCs w:val="28"/>
          <w:highlight w:val="none"/>
        </w:rPr>
      </w:pPr>
      <w:r>
        <w:rPr>
          <w:rFonts w:ascii="Times New Roman" w:hAnsi="Times New Roman" w:cs="Times New Roman"/>
          <w:b/>
          <w:sz w:val="28"/>
          <w:szCs w:val="28"/>
          <w:highlight w:val="none"/>
        </w:rPr>
      </w:r>
      <w:r>
        <w:rPr>
          <w:highlight w:val="none"/>
        </w:rPr>
      </w:r>
    </w:p>
    <w:p>
      <w:pPr>
        <w:ind w:firstLine="709"/>
        <w:jc w:val="center"/>
        <w:spacing w:after="0" w:line="240" w:lineRule="auto"/>
        <w:tabs>
          <w:tab w:val="left" w:pos="0" w:leader="none"/>
        </w:tabs>
        <w:rPr>
          <w:rFonts w:ascii="Times New Roman" w:hAnsi="Times New Roman" w:eastAsia="Times New Roman" w:cs="Times New Roman"/>
          <w:b/>
          <w:color w:val="000000"/>
          <w:sz w:val="28"/>
          <w:szCs w:val="28"/>
          <w:highlight w:val="none"/>
        </w:rPr>
      </w:pPr>
      <w:r>
        <w:rPr>
          <w:rFonts w:ascii="Times New Roman" w:hAnsi="Times New Roman" w:eastAsia="Times New Roman" w:cs="Times New Roman"/>
          <w:b/>
          <w:color w:val="000000"/>
          <w:sz w:val="28"/>
          <w:szCs w:val="28"/>
          <w:highlight w:val="none"/>
          <w:lang w:eastAsia="ru-RU"/>
        </w:rPr>
        <w:t xml:space="preserve">Разработка и исследование стеганографических алгоритмов, ориентированных на внедрение скрытой информации в изображения</w:t>
      </w:r>
      <w:r>
        <w:rPr>
          <w:highlight w:val="none"/>
        </w:rPr>
      </w:r>
    </w:p>
    <w:p>
      <w:pPr>
        <w:ind w:firstLine="709"/>
        <w:jc w:val="center"/>
        <w:spacing w:after="0" w:line="240" w:lineRule="auto"/>
        <w:tabs>
          <w:tab w:val="left" w:pos="0" w:leader="none"/>
        </w:tabs>
        <w:rPr>
          <w:rFonts w:ascii="Times New Roman" w:hAnsi="Times New Roman" w:eastAsia="Times New Roman" w:cs="Times New Roman"/>
          <w:b/>
          <w:color w:val="000000"/>
          <w:sz w:val="28"/>
          <w:szCs w:val="28"/>
          <w:highlight w:val="none"/>
        </w:rPr>
      </w:pPr>
      <w:r>
        <w:rPr>
          <w:rFonts w:ascii="Times New Roman" w:hAnsi="Times New Roman" w:eastAsia="Times New Roman" w:cs="Times New Roman"/>
          <w:b/>
          <w:color w:val="000000"/>
          <w:sz w:val="28"/>
          <w:szCs w:val="28"/>
          <w:highlight w:val="none"/>
          <w:lang w:eastAsia="ru-RU"/>
        </w:rPr>
      </w:r>
      <w:r>
        <w:rPr>
          <w:highlight w:val="none"/>
        </w:rPr>
      </w:r>
    </w:p>
    <w:p>
      <w:pPr>
        <w:ind w:firstLine="709"/>
        <w:jc w:val="center"/>
        <w:spacing w:after="0" w:line="240" w:lineRule="auto"/>
        <w:tabs>
          <w:tab w:val="left" w:pos="0" w:leader="none"/>
        </w:tabs>
        <w:rPr>
          <w:rFonts w:ascii="Times New Roman" w:hAnsi="Times New Roman" w:cs="Times New Roman"/>
          <w:b/>
          <w:sz w:val="28"/>
          <w:szCs w:val="28"/>
          <w:highlight w:val="none"/>
        </w:rPr>
      </w:pPr>
      <w:r>
        <w:rPr>
          <w:rFonts w:ascii="Times New Roman" w:hAnsi="Times New Roman" w:cs="Times New Roman"/>
          <w:b/>
          <w:sz w:val="28"/>
          <w:szCs w:val="28"/>
          <w:highlight w:val="none"/>
        </w:rPr>
      </w:r>
      <w:r>
        <w:rPr>
          <w:highlight w:val="none"/>
        </w:rPr>
      </w:r>
    </w:p>
    <w:p>
      <w:pPr>
        <w:ind w:firstLine="709"/>
        <w:jc w:val="center"/>
        <w:spacing w:after="0" w:line="240" w:lineRule="auto"/>
        <w:tabs>
          <w:tab w:val="left" w:pos="0" w:leader="none"/>
        </w:tabs>
        <w:rPr>
          <w:rFonts w:ascii="Times New Roman" w:hAnsi="Times New Roman" w:cs="Times New Roman"/>
          <w:b/>
          <w:sz w:val="28"/>
          <w:szCs w:val="28"/>
          <w:highlight w:val="none"/>
        </w:rPr>
      </w:pPr>
      <w:r>
        <w:rPr>
          <w:rFonts w:ascii="Times New Roman" w:hAnsi="Times New Roman" w:cs="Times New Roman"/>
          <w:b/>
          <w:sz w:val="28"/>
          <w:szCs w:val="28"/>
          <w:highlight w:val="none"/>
        </w:rPr>
      </w:r>
      <w:r>
        <w:rPr>
          <w:highlight w:val="none"/>
        </w:rPr>
      </w:r>
    </w:p>
    <w:p>
      <w:pPr>
        <w:jc w:val="center"/>
        <w:spacing w:line="24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8</w:t>
      </w:r>
      <w:r>
        <w:rPr>
          <w:rFonts w:ascii="Times New Roman" w:hAnsi="Times New Roman" w:cs="Times New Roman"/>
          <w:sz w:val="28"/>
          <w:szCs w:val="28"/>
          <w:highlight w:val="none"/>
          <w:lang w:val="en-US"/>
        </w:rPr>
        <w:t xml:space="preserve">D</w:t>
      </w:r>
      <w:r>
        <w:rPr>
          <w:rFonts w:ascii="Times New Roman" w:hAnsi="Times New Roman" w:cs="Times New Roman"/>
          <w:sz w:val="28"/>
          <w:szCs w:val="28"/>
          <w:highlight w:val="none"/>
        </w:rPr>
        <w:t xml:space="preserve">06254-Радиотехника, электроника и телекоммуникации</w:t>
      </w:r>
      <w:r>
        <w:rPr>
          <w:highlight w:val="none"/>
        </w:rPr>
      </w:r>
    </w:p>
    <w:p>
      <w:pPr>
        <w:ind w:firstLine="709"/>
        <w:jc w:val="center"/>
        <w:spacing w:after="0" w:line="240" w:lineRule="auto"/>
        <w:tabs>
          <w:tab w:val="left" w:pos="0" w:leader="none"/>
        </w:tabs>
        <w:rPr>
          <w:rFonts w:ascii="Times New Roman" w:hAnsi="Times New Roman" w:cs="Times New Roman"/>
          <w:b/>
          <w:sz w:val="28"/>
          <w:szCs w:val="28"/>
          <w:highlight w:val="none"/>
        </w:rPr>
      </w:pPr>
      <w:r>
        <w:rPr>
          <w:rFonts w:ascii="Times New Roman" w:hAnsi="Times New Roman" w:cs="Times New Roman"/>
          <w:b/>
          <w:sz w:val="28"/>
          <w:szCs w:val="28"/>
          <w:highlight w:val="none"/>
        </w:rPr>
      </w:r>
      <w:r>
        <w:rPr>
          <w:highlight w:val="none"/>
        </w:rPr>
      </w:r>
    </w:p>
    <w:p>
      <w:pPr>
        <w:ind w:firstLine="709"/>
        <w:jc w:val="center"/>
        <w:spacing w:after="0" w:line="240" w:lineRule="auto"/>
        <w:tabs>
          <w:tab w:val="left" w:pos="0" w:leader="none"/>
        </w:tabs>
        <w:rPr>
          <w:rFonts w:ascii="Times New Roman" w:hAnsi="Times New Roman" w:cs="Times New Roman"/>
          <w:b/>
          <w:sz w:val="28"/>
          <w:szCs w:val="28"/>
          <w:highlight w:val="none"/>
        </w:rPr>
      </w:pPr>
      <w:r>
        <w:rPr>
          <w:rFonts w:ascii="Times New Roman" w:hAnsi="Times New Roman" w:cs="Times New Roman"/>
          <w:b/>
          <w:sz w:val="28"/>
          <w:szCs w:val="28"/>
          <w:highlight w:val="none"/>
        </w:rPr>
      </w:r>
      <w:r>
        <w:rPr>
          <w:highlight w:val="none"/>
        </w:rPr>
      </w:r>
    </w:p>
    <w:p>
      <w:pPr>
        <w:ind w:firstLine="709"/>
        <w:jc w:val="center"/>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t xml:space="preserve">Диссертация на соискание степени</w:t>
      </w:r>
      <w:r>
        <w:rPr>
          <w:highlight w:val="none"/>
        </w:rPr>
      </w:r>
    </w:p>
    <w:p>
      <w:pPr>
        <w:ind w:firstLine="709"/>
        <w:jc w:val="center"/>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t xml:space="preserve">доктора философии (</w:t>
      </w:r>
      <w:r>
        <w:rPr>
          <w:rFonts w:ascii="Times New Roman" w:hAnsi="Times New Roman" w:cs="Times New Roman"/>
          <w:sz w:val="28"/>
          <w:szCs w:val="28"/>
          <w:highlight w:val="none"/>
          <w:lang w:val="en-US"/>
        </w:rPr>
        <w:t xml:space="preserve">PhD</w:t>
      </w:r>
      <w:r>
        <w:rPr>
          <w:rFonts w:ascii="Times New Roman" w:hAnsi="Times New Roman" w:cs="Times New Roman"/>
          <w:sz w:val="28"/>
          <w:szCs w:val="28"/>
          <w:highlight w:val="none"/>
        </w:rPr>
        <w:t xml:space="preserve">)</w:t>
      </w:r>
      <w:r>
        <w:rPr>
          <w:highlight w:val="none"/>
        </w:rPr>
      </w:r>
    </w:p>
    <w:p>
      <w:pPr>
        <w:ind w:firstLine="709"/>
        <w:jc w:val="center"/>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r>
      <w:r>
        <w:rPr>
          <w:highlight w:val="none"/>
        </w:rPr>
      </w:r>
    </w:p>
    <w:p>
      <w:pPr>
        <w:ind w:firstLine="709"/>
        <w:jc w:val="center"/>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r>
      <w:r>
        <w:rPr>
          <w:highlight w:val="none"/>
        </w:rPr>
      </w:r>
    </w:p>
    <w:p>
      <w:pPr>
        <w:ind w:firstLine="709"/>
        <w:jc w:val="center"/>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r>
      <w:r>
        <w:rPr>
          <w:highlight w:val="none"/>
        </w:rPr>
      </w:r>
    </w:p>
    <w:p>
      <w:pPr>
        <w:ind w:firstLine="709"/>
        <w:jc w:val="right"/>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t xml:space="preserve">Научный консультант:</w:t>
      </w:r>
      <w:r>
        <w:rPr>
          <w:highlight w:val="none"/>
        </w:rPr>
      </w:r>
    </w:p>
    <w:p>
      <w:pPr>
        <w:ind w:firstLine="709"/>
        <w:jc w:val="right"/>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t xml:space="preserve">PhD, ассоц. проф.</w:t>
      </w:r>
      <w:r>
        <w:rPr>
          <w:highlight w:val="none"/>
        </w:rPr>
      </w:r>
    </w:p>
    <w:p>
      <w:pPr>
        <w:ind w:firstLine="709"/>
        <w:jc w:val="right"/>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t xml:space="preserve">Тойгожинова А.Ж.</w:t>
      </w:r>
      <w:r>
        <w:rPr>
          <w:highlight w:val="none"/>
        </w:rPr>
      </w:r>
    </w:p>
    <w:p>
      <w:pPr>
        <w:ind w:firstLine="709"/>
        <w:jc w:val="right"/>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t xml:space="preserve">PhD, ассоц. проф.</w:t>
      </w:r>
      <w:r>
        <w:rPr>
          <w:highlight w:val="none"/>
        </w:rPr>
      </w:r>
    </w:p>
    <w:p>
      <w:pPr>
        <w:ind w:firstLine="709"/>
        <w:jc w:val="right"/>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t xml:space="preserve">Еримбетова А.С.</w:t>
      </w:r>
      <w:r>
        <w:rPr>
          <w:highlight w:val="none"/>
        </w:rPr>
      </w:r>
    </w:p>
    <w:p>
      <w:pPr>
        <w:ind w:firstLine="709"/>
        <w:jc w:val="right"/>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r>
      <w:r>
        <w:rPr>
          <w:highlight w:val="none"/>
        </w:rPr>
      </w:r>
    </w:p>
    <w:p>
      <w:pPr>
        <w:ind w:firstLine="709"/>
        <w:jc w:val="right"/>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t xml:space="preserve">Зарубежный консультант:</w:t>
      </w:r>
      <w:r>
        <w:rPr>
          <w:highlight w:val="none"/>
        </w:rPr>
      </w:r>
    </w:p>
    <w:p>
      <w:pPr>
        <w:ind w:firstLine="709"/>
        <w:jc w:val="right"/>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t xml:space="preserve">д.т.н., доцент</w:t>
      </w:r>
      <w:r>
        <w:rPr>
          <w:highlight w:val="none"/>
        </w:rPr>
      </w:r>
    </w:p>
    <w:p>
      <w:pPr>
        <w:ind w:firstLine="709"/>
        <w:jc w:val="right"/>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t xml:space="preserve">Нечта И.В.</w:t>
      </w:r>
      <w:r>
        <w:rPr>
          <w:highlight w:val="none"/>
        </w:rPr>
      </w:r>
    </w:p>
    <w:p>
      <w:pPr>
        <w:ind w:firstLine="709"/>
        <w:jc w:val="right"/>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t xml:space="preserve">(г. Новосибирск, РФ)</w:t>
      </w:r>
      <w:r>
        <w:rPr>
          <w:highlight w:val="none"/>
        </w:rPr>
      </w:r>
    </w:p>
    <w:p>
      <w:pPr>
        <w:ind w:firstLine="709"/>
        <w:jc w:val="right"/>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r>
      <w:r>
        <w:rPr>
          <w:highlight w:val="none"/>
        </w:rPr>
      </w:r>
    </w:p>
    <w:p>
      <w:pPr>
        <w:ind w:firstLine="709"/>
        <w:jc w:val="right"/>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r>
      <w:r>
        <w:rPr>
          <w:highlight w:val="none"/>
        </w:rPr>
      </w:r>
    </w:p>
    <w:p>
      <w:pPr>
        <w:ind w:firstLine="709"/>
        <w:jc w:val="right"/>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r>
      <w:r>
        <w:rPr>
          <w:highlight w:val="none"/>
        </w:rPr>
      </w:r>
    </w:p>
    <w:p>
      <w:pPr>
        <w:ind w:firstLine="709"/>
        <w:jc w:val="center"/>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t xml:space="preserve">Алматы -2023</w:t>
      </w:r>
      <w:r>
        <w:rPr>
          <w:highlight w:val="none"/>
        </w:rPr>
      </w:r>
    </w:p>
    <w:p>
      <w:pPr>
        <w:spacing w:line="240" w:lineRule="auto"/>
        <w:rPr>
          <w:rFonts w:ascii="Times New Roman" w:hAnsi="Times New Roman" w:cs="Times New Roman"/>
          <w:b/>
          <w:sz w:val="28"/>
          <w:szCs w:val="28"/>
          <w:highlight w:val="none"/>
        </w:rPr>
      </w:pPr>
      <w:r>
        <w:rPr>
          <w:rFonts w:ascii="Times New Roman" w:hAnsi="Times New Roman" w:cs="Times New Roman"/>
          <w:sz w:val="28"/>
          <w:szCs w:val="28"/>
          <w:highlight w:val="none"/>
          <w:lang w:eastAsia="ru-RU"/>
        </w:rPr>
        <mc:AlternateContent>
          <mc:Choice Requires="wpg">
            <w:drawing>
              <wp:anchor xmlns:wp="http://schemas.openxmlformats.org/drawingml/2006/wordprocessingDrawing" xmlns:wp14="http://schemas.microsoft.com/office/word/2010/wordprocessingDrawing" distT="0" distB="0" distL="114300" distR="114300" simplePos="0" relativeHeight="251648512" behindDoc="0" locked="0" layoutInCell="1" allowOverlap="1">
                <wp:simplePos x="0" y="0"/>
                <wp:positionH relativeFrom="column">
                  <wp:posOffset>2783205</wp:posOffset>
                </wp:positionH>
                <wp:positionV relativeFrom="paragraph">
                  <wp:posOffset>197485</wp:posOffset>
                </wp:positionV>
                <wp:extent cx="640080" cy="220980"/>
                <wp:effectExtent l="0" t="0" r="7620" b="7620"/>
                <wp:wrapNone/>
                <wp:docPr id="1" name="Прямоугольник 1"/>
                <wp:cNvGraphicFramePr/>
                <a:graphic xmlns:a="http://schemas.openxmlformats.org/drawingml/2006/main">
                  <a:graphicData uri="http://schemas.microsoft.com/office/word/2010/wordprocessingShape">
                    <wps:wsp>
                      <wps:cNvPr id="0" name=""/>
                      <wps:cNvSpPr/>
                      <wps:spPr bwMode="auto">
                        <a:xfrm>
                          <a:off x="0" y="0"/>
                          <a:ext cx="640080" cy="220980"/>
                        </a:xfrm>
                        <a:prstGeom prst="rect">
                          <a:avLst/>
                        </a:prstGeom>
                        <a:solidFill>
                          <a:schemeClr val="bg1"/>
                        </a:solidFill>
                        <a:ln>
                          <a:noFill/>
                          <a:miter/>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0" o:spid="_x0000_s0" o:spt="1" type="#_x0000_t1" style="position:absolute;z-index:251648512;o:allowoverlap:true;o:allowincell:true;mso-position-horizontal-relative:text;margin-left:219.1pt;mso-position-horizontal:absolute;mso-position-vertical-relative:text;margin-top:15.5pt;mso-position-vertical:absolute;width:50.4pt;height:17.4pt;mso-wrap-distance-left:9.0pt;mso-wrap-distance-top:0.0pt;mso-wrap-distance-right:9.0pt;mso-wrap-distance-bottom:0.0pt;visibility:visible;" fillcolor="#FFFFFF" stroked="f" strokeweight="1.00pt">
                <v:stroke dashstyle="solid"/>
              </v:shape>
            </w:pict>
          </mc:Fallback>
        </mc:AlternateContent>
      </w:r>
      <w:r>
        <w:rPr>
          <w:rFonts w:ascii="Times New Roman" w:hAnsi="Times New Roman" w:cs="Times New Roman"/>
          <w:sz w:val="28"/>
          <w:szCs w:val="28"/>
          <w:highlight w:val="none"/>
        </w:rPr>
        <w:br w:type="page" w:clear="all"/>
      </w:r>
      <w:r>
        <w:rPr>
          <w:rFonts w:ascii="Times New Roman" w:hAnsi="Times New Roman" w:cs="Times New Roman"/>
          <w:b/>
          <w:sz w:val="28"/>
          <w:szCs w:val="28"/>
          <w:highlight w:val="none"/>
        </w:rPr>
        <w:t xml:space="preserve">СОДЕРЖАНИЕ</w:t>
      </w:r>
      <w:r>
        <w:rPr>
          <w:highlight w:val="none"/>
        </w:rPr>
      </w:r>
    </w:p>
    <w:sdt>
      <w:sdtPr>
        <w15:appearance w15:val="boundingBox"/>
        <w:id w:val="-1221431742"/>
        <w:docPartObj>
          <w:docPartGallery w:val="Table of Contents"/>
          <w:docPartUnique w:val="true"/>
        </w:docPartObj>
        <w:rPr>
          <w:rFonts w:ascii="Times New Roman" w:hAnsi="Times New Roman" w:cs="Times New Roman" w:eastAsiaTheme="minorHAnsi"/>
          <w:color w:val="auto"/>
          <w:sz w:val="28"/>
          <w:szCs w:val="28"/>
          <w:lang w:eastAsia="en-US"/>
        </w:rPr>
      </w:sdtPr>
      <w:sdtContent>
        <w:p>
          <w:pPr>
            <w:pStyle w:val="915"/>
            <w:rPr>
              <w:rFonts w:ascii="Times New Roman" w:hAnsi="Times New Roman" w:cs="Times New Roman"/>
              <w:sz w:val="28"/>
              <w:szCs w:val="28"/>
              <w:highlight w:val="none"/>
            </w:rPr>
          </w:pPr>
          <w:r>
            <w:rPr>
              <w:rFonts w:ascii="Times New Roman" w:hAnsi="Times New Roman" w:cs="Times New Roman"/>
              <w:sz w:val="28"/>
              <w:szCs w:val="28"/>
              <w:highlight w:val="none"/>
            </w:rPr>
          </w:r>
          <w:r>
            <w:rPr>
              <w:highlight w:val="none"/>
            </w:rPr>
          </w:r>
        </w:p>
        <w:p>
          <w:pPr>
            <w:pStyle w:val="916"/>
            <w:tabs>
              <w:tab w:val="right" w:pos="9628" w:leader="dot"/>
            </w:tabs>
            <w:rPr>
              <w:rFonts w:eastAsiaTheme="minorEastAsia"/>
              <w:highlight w:val="none"/>
            </w:rPr>
          </w:pPr>
          <w:r>
            <w:rPr>
              <w:rFonts w:ascii="Times New Roman" w:hAnsi="Times New Roman" w:cs="Times New Roman"/>
              <w:sz w:val="28"/>
              <w:szCs w:val="28"/>
              <w:highlight w:val="none"/>
            </w:rPr>
            <w:fldChar w:fldCharType="begin"/>
          </w:r>
          <w:r>
            <w:rPr>
              <w:rFonts w:ascii="Times New Roman" w:hAnsi="Times New Roman" w:cs="Times New Roman"/>
              <w:sz w:val="28"/>
              <w:szCs w:val="28"/>
              <w:highlight w:val="none"/>
            </w:rPr>
            <w:instrText xml:space="preserve"> TOC \o "1-3" \h \z \u </w:instrText>
          </w:r>
          <w:r>
            <w:rPr>
              <w:rFonts w:ascii="Times New Roman" w:hAnsi="Times New Roman" w:cs="Times New Roman"/>
              <w:sz w:val="28"/>
              <w:szCs w:val="28"/>
              <w:highlight w:val="none"/>
            </w:rPr>
            <w:fldChar w:fldCharType="separate"/>
          </w:r>
          <w:hyperlink w:tooltip="#_Toc135514435" w:anchor="_Toc135514435" w:history="1">
            <w:r>
              <w:rPr>
                <w:rStyle w:val="908"/>
                <w:rFonts w:ascii="Times New Roman" w:hAnsi="Times New Roman" w:cs="Times New Roman"/>
                <w:b/>
                <w:highlight w:val="none"/>
              </w:rPr>
              <w:t xml:space="preserve">НОРМАТИВНЫЕ ССЫЛКИ</w:t>
            </w:r>
            <w:r>
              <w:rPr>
                <w:highlight w:val="none"/>
              </w:rPr>
              <w:tab/>
            </w:r>
            <w:r>
              <w:rPr>
                <w:highlight w:val="none"/>
              </w:rPr>
              <w:fldChar w:fldCharType="begin"/>
            </w:r>
            <w:r>
              <w:rPr>
                <w:highlight w:val="none"/>
              </w:rPr>
              <w:instrText xml:space="preserve"> PAGEREF _Toc135514435 \h </w:instrText>
            </w:r>
            <w:r>
              <w:rPr>
                <w:highlight w:val="none"/>
              </w:rPr>
              <w:fldChar w:fldCharType="separate"/>
            </w:r>
            <w:r>
              <w:rPr>
                <w:highlight w:val="none"/>
              </w:rPr>
              <w:t xml:space="preserve">3</w:t>
            </w:r>
            <w:r>
              <w:rPr>
                <w:highlight w:val="none"/>
              </w:rPr>
              <w:fldChar w:fldCharType="end"/>
            </w:r>
          </w:hyperlink>
          <w:r>
            <w:rPr>
              <w:highlight w:val="none"/>
            </w:rPr>
          </w:r>
          <w:r>
            <w:rPr>
              <w:highlight w:val="none"/>
            </w:rPr>
          </w:r>
        </w:p>
        <w:p>
          <w:pPr>
            <w:pStyle w:val="916"/>
            <w:tabs>
              <w:tab w:val="right" w:pos="9628" w:leader="dot"/>
            </w:tabs>
            <w:rPr>
              <w:rFonts w:eastAsiaTheme="minorEastAsia"/>
              <w:highlight w:val="none"/>
            </w:rPr>
          </w:pPr>
          <w:r>
            <w:rPr>
              <w:highlight w:val="none"/>
            </w:rPr>
          </w:r>
          <w:hyperlink w:tooltip="#_Toc135514436" w:anchor="_Toc135514436" w:history="1">
            <w:r>
              <w:rPr>
                <w:rStyle w:val="908"/>
                <w:rFonts w:ascii="Times New Roman" w:hAnsi="Times New Roman" w:cs="Times New Roman"/>
                <w:b/>
                <w:highlight w:val="none"/>
              </w:rPr>
              <w:t xml:space="preserve">ОПРЕДЕЛЕНИЯ</w:t>
            </w:r>
            <w:r>
              <w:rPr>
                <w:highlight w:val="none"/>
              </w:rPr>
              <w:tab/>
            </w:r>
            <w:r>
              <w:rPr>
                <w:highlight w:val="none"/>
              </w:rPr>
              <w:fldChar w:fldCharType="begin"/>
            </w:r>
            <w:r>
              <w:rPr>
                <w:highlight w:val="none"/>
              </w:rPr>
              <w:instrText xml:space="preserve"> PAGEREF _Toc135514436 \h </w:instrText>
            </w:r>
            <w:r>
              <w:rPr>
                <w:highlight w:val="none"/>
              </w:rPr>
              <w:fldChar w:fldCharType="separate"/>
            </w:r>
            <w:r>
              <w:rPr>
                <w:highlight w:val="none"/>
              </w:rPr>
              <w:t xml:space="preserve">4</w:t>
            </w:r>
            <w:r>
              <w:rPr>
                <w:highlight w:val="none"/>
              </w:rPr>
              <w:fldChar w:fldCharType="end"/>
            </w:r>
          </w:hyperlink>
          <w:r>
            <w:rPr>
              <w:highlight w:val="none"/>
            </w:rPr>
          </w:r>
          <w:r>
            <w:rPr>
              <w:highlight w:val="none"/>
            </w:rPr>
          </w:r>
        </w:p>
        <w:p>
          <w:pPr>
            <w:pStyle w:val="916"/>
            <w:tabs>
              <w:tab w:val="right" w:pos="9628" w:leader="dot"/>
            </w:tabs>
            <w:rPr>
              <w:rFonts w:eastAsiaTheme="minorEastAsia"/>
              <w:highlight w:val="none"/>
            </w:rPr>
          </w:pPr>
          <w:r>
            <w:rPr>
              <w:highlight w:val="none"/>
            </w:rPr>
          </w:r>
          <w:hyperlink w:tooltip="#_Toc135514437" w:anchor="_Toc135514437" w:history="1">
            <w:r>
              <w:rPr>
                <w:rStyle w:val="908"/>
                <w:rFonts w:ascii="Times New Roman" w:hAnsi="Times New Roman" w:cs="Times New Roman"/>
                <w:b/>
                <w:highlight w:val="none"/>
              </w:rPr>
              <w:t xml:space="preserve">ОБОЗНАЧЕНИЯ И СООКРАЩЕНИЯ</w:t>
            </w:r>
            <w:r>
              <w:rPr>
                <w:highlight w:val="none"/>
              </w:rPr>
              <w:tab/>
            </w:r>
            <w:r>
              <w:rPr>
                <w:highlight w:val="none"/>
              </w:rPr>
              <w:fldChar w:fldCharType="begin"/>
            </w:r>
            <w:r>
              <w:rPr>
                <w:highlight w:val="none"/>
              </w:rPr>
              <w:instrText xml:space="preserve"> PAGEREF _Toc135514437 \h </w:instrText>
            </w:r>
            <w:r>
              <w:rPr>
                <w:highlight w:val="none"/>
              </w:rPr>
              <w:fldChar w:fldCharType="separate"/>
            </w:r>
            <w:r>
              <w:rPr>
                <w:highlight w:val="none"/>
              </w:rPr>
              <w:t xml:space="preserve">5</w:t>
            </w:r>
            <w:r>
              <w:rPr>
                <w:highlight w:val="none"/>
              </w:rPr>
              <w:fldChar w:fldCharType="end"/>
            </w:r>
          </w:hyperlink>
          <w:r>
            <w:rPr>
              <w:highlight w:val="none"/>
            </w:rPr>
          </w:r>
          <w:r>
            <w:rPr>
              <w:highlight w:val="none"/>
            </w:rPr>
          </w:r>
        </w:p>
        <w:p>
          <w:pPr>
            <w:pStyle w:val="916"/>
            <w:tabs>
              <w:tab w:val="right" w:pos="9628" w:leader="dot"/>
            </w:tabs>
            <w:rPr>
              <w:rFonts w:eastAsiaTheme="minorEastAsia"/>
              <w:highlight w:val="none"/>
            </w:rPr>
          </w:pPr>
          <w:r>
            <w:rPr>
              <w:highlight w:val="none"/>
            </w:rPr>
          </w:r>
          <w:hyperlink w:tooltip="#_Toc135514438" w:anchor="_Toc135514438" w:history="1">
            <w:r>
              <w:rPr>
                <w:rStyle w:val="908"/>
                <w:rFonts w:ascii="Times New Roman" w:hAnsi="Times New Roman" w:cs="Times New Roman"/>
                <w:b/>
                <w:highlight w:val="none"/>
              </w:rPr>
              <w:t xml:space="preserve">ВВЕДЕНИЕ</w:t>
            </w:r>
            <w:r>
              <w:rPr>
                <w:highlight w:val="none"/>
              </w:rPr>
              <w:tab/>
            </w:r>
            <w:r>
              <w:rPr>
                <w:highlight w:val="none"/>
              </w:rPr>
              <w:fldChar w:fldCharType="begin"/>
            </w:r>
            <w:r>
              <w:rPr>
                <w:highlight w:val="none"/>
              </w:rPr>
              <w:instrText xml:space="preserve"> PAGEREF _Toc135514438 \h </w:instrText>
            </w:r>
            <w:r>
              <w:rPr>
                <w:highlight w:val="none"/>
              </w:rPr>
              <w:fldChar w:fldCharType="separate"/>
            </w:r>
            <w:r>
              <w:rPr>
                <w:highlight w:val="none"/>
              </w:rPr>
              <w:t xml:space="preserve">6</w:t>
            </w:r>
            <w:r>
              <w:rPr>
                <w:highlight w:val="none"/>
              </w:rPr>
              <w:fldChar w:fldCharType="end"/>
            </w:r>
          </w:hyperlink>
          <w:r>
            <w:rPr>
              <w:highlight w:val="none"/>
            </w:rPr>
          </w:r>
          <w:r>
            <w:rPr>
              <w:highlight w:val="none"/>
            </w:rPr>
          </w:r>
        </w:p>
        <w:p>
          <w:pPr>
            <w:pStyle w:val="916"/>
            <w:tabs>
              <w:tab w:val="right" w:pos="9628" w:leader="dot"/>
            </w:tabs>
            <w:rPr>
              <w:rFonts w:eastAsiaTheme="minorEastAsia"/>
              <w:highlight w:val="none"/>
            </w:rPr>
          </w:pPr>
          <w:r>
            <w:rPr>
              <w:highlight w:val="none"/>
            </w:rPr>
          </w:r>
          <w:hyperlink w:tooltip="#_Toc135514439" w:anchor="_Toc135514439" w:history="1">
            <w:r>
              <w:rPr>
                <w:rStyle w:val="908"/>
                <w:rFonts w:ascii="Times New Roman" w:hAnsi="Times New Roman" w:cs="Times New Roman"/>
                <w:highlight w:val="none"/>
              </w:rPr>
              <w:t xml:space="preserve">1 МЕТОДЫ ВНЕДРЕНИЯ СТЕГАНОГРАФИИ И СТЕГОНАЛИЗА</w:t>
            </w:r>
            <w:r>
              <w:rPr>
                <w:highlight w:val="none"/>
              </w:rPr>
              <w:tab/>
            </w:r>
            <w:r>
              <w:rPr>
                <w:highlight w:val="none"/>
              </w:rPr>
              <w:fldChar w:fldCharType="begin"/>
            </w:r>
            <w:r>
              <w:rPr>
                <w:highlight w:val="none"/>
              </w:rPr>
              <w:instrText xml:space="preserve"> PAGEREF _Toc135514439 \h </w:instrText>
            </w:r>
            <w:r>
              <w:rPr>
                <w:highlight w:val="none"/>
              </w:rPr>
              <w:fldChar w:fldCharType="separate"/>
            </w:r>
            <w:r>
              <w:rPr>
                <w:highlight w:val="none"/>
              </w:rPr>
              <w:t xml:space="preserve">13</w:t>
            </w:r>
            <w:r>
              <w:rPr>
                <w:highlight w:val="none"/>
              </w:rPr>
              <w:fldChar w:fldCharType="end"/>
            </w:r>
          </w:hyperlink>
          <w:r>
            <w:rPr>
              <w:highlight w:val="none"/>
            </w:rPr>
          </w:r>
          <w:r>
            <w:rPr>
              <w:highlight w:val="none"/>
            </w:rPr>
          </w:r>
        </w:p>
        <w:p>
          <w:pPr>
            <w:pStyle w:val="916"/>
            <w:tabs>
              <w:tab w:val="left" w:pos="567" w:leader="none"/>
              <w:tab w:val="right" w:pos="9628" w:leader="dot"/>
            </w:tabs>
            <w:rPr>
              <w:rFonts w:eastAsiaTheme="minorEastAsia"/>
              <w:highlight w:val="none"/>
            </w:rPr>
          </w:pPr>
          <w:r>
            <w:rPr>
              <w:highlight w:val="none"/>
            </w:rPr>
          </w:r>
          <w:hyperlink w:tooltip="#_Toc135514440" w:anchor="_Toc135514440" w:history="1">
            <w:r>
              <w:rPr>
                <w:rStyle w:val="908"/>
                <w:rFonts w:ascii="Times New Roman" w:hAnsi="Times New Roman" w:cs="Times New Roman"/>
                <w:highlight w:val="none"/>
              </w:rPr>
              <w:t xml:space="preserve">1.1</w:t>
            </w:r>
            <w:r>
              <w:rPr>
                <w:rFonts w:eastAsiaTheme="minorEastAsia"/>
                <w:highlight w:val="none"/>
                <w:lang w:eastAsia="ru-RU"/>
              </w:rPr>
              <w:tab/>
            </w:r>
            <w:r>
              <w:rPr>
                <w:rStyle w:val="908"/>
                <w:rFonts w:ascii="Times New Roman" w:hAnsi="Times New Roman" w:cs="Times New Roman"/>
                <w:highlight w:val="none"/>
              </w:rPr>
              <w:t xml:space="preserve">Введение</w:t>
            </w:r>
            <w:r>
              <w:rPr>
                <w:highlight w:val="none"/>
              </w:rPr>
              <w:tab/>
            </w:r>
            <w:r>
              <w:rPr>
                <w:highlight w:val="none"/>
              </w:rPr>
              <w:fldChar w:fldCharType="begin"/>
            </w:r>
            <w:r>
              <w:rPr>
                <w:highlight w:val="none"/>
              </w:rPr>
              <w:instrText xml:space="preserve"> PAGEREF _Toc135514440 \h </w:instrText>
            </w:r>
            <w:r>
              <w:rPr>
                <w:highlight w:val="none"/>
              </w:rPr>
              <w:fldChar w:fldCharType="separate"/>
            </w:r>
            <w:r>
              <w:rPr>
                <w:highlight w:val="none"/>
              </w:rPr>
              <w:t xml:space="preserve">13</w:t>
            </w:r>
            <w:r>
              <w:rPr>
                <w:highlight w:val="none"/>
              </w:rPr>
              <w:fldChar w:fldCharType="end"/>
            </w:r>
          </w:hyperlink>
          <w:r>
            <w:rPr>
              <w:highlight w:val="none"/>
            </w:rPr>
          </w:r>
          <w:r>
            <w:rPr>
              <w:highlight w:val="none"/>
            </w:rPr>
          </w:r>
        </w:p>
        <w:p>
          <w:pPr>
            <w:pStyle w:val="916"/>
            <w:tabs>
              <w:tab w:val="right" w:pos="9628" w:leader="dot"/>
            </w:tabs>
            <w:rPr>
              <w:rFonts w:eastAsiaTheme="minorEastAsia"/>
              <w:highlight w:val="none"/>
            </w:rPr>
          </w:pPr>
          <w:r>
            <w:rPr>
              <w:highlight w:val="none"/>
            </w:rPr>
          </w:r>
          <w:hyperlink w:tooltip="#_Toc135514441" w:anchor="_Toc135514441" w:history="1">
            <w:r>
              <w:rPr>
                <w:rStyle w:val="908"/>
                <w:rFonts w:ascii="Times New Roman" w:hAnsi="Times New Roman" w:eastAsia="Times New Roman" w:cs="Times New Roman"/>
                <w:highlight w:val="none"/>
                <w:lang w:eastAsia="ar-SA"/>
              </w:rPr>
              <w:t xml:space="preserve">1.2 Обзор существующих методов внедрения данных в изображения</w:t>
            </w:r>
            <w:r>
              <w:rPr>
                <w:highlight w:val="none"/>
              </w:rPr>
              <w:tab/>
            </w:r>
            <w:r>
              <w:rPr>
                <w:highlight w:val="none"/>
              </w:rPr>
              <w:fldChar w:fldCharType="begin"/>
            </w:r>
            <w:r>
              <w:rPr>
                <w:highlight w:val="none"/>
              </w:rPr>
              <w:instrText xml:space="preserve"> PAGEREF _Toc135514441 \h </w:instrText>
            </w:r>
            <w:r>
              <w:rPr>
                <w:highlight w:val="none"/>
              </w:rPr>
              <w:fldChar w:fldCharType="separate"/>
            </w:r>
            <w:r>
              <w:rPr>
                <w:highlight w:val="none"/>
              </w:rPr>
              <w:t xml:space="preserve">17</w:t>
            </w:r>
            <w:r>
              <w:rPr>
                <w:highlight w:val="none"/>
              </w:rPr>
              <w:fldChar w:fldCharType="end"/>
            </w:r>
          </w:hyperlink>
          <w:r>
            <w:rPr>
              <w:highlight w:val="none"/>
            </w:rPr>
          </w:r>
          <w:r>
            <w:rPr>
              <w:highlight w:val="none"/>
            </w:rPr>
          </w:r>
        </w:p>
        <w:p>
          <w:pPr>
            <w:pStyle w:val="916"/>
            <w:tabs>
              <w:tab w:val="right" w:pos="9628" w:leader="dot"/>
            </w:tabs>
            <w:rPr>
              <w:rFonts w:eastAsiaTheme="minorEastAsia"/>
              <w:highlight w:val="none"/>
            </w:rPr>
          </w:pPr>
          <w:r>
            <w:rPr>
              <w:highlight w:val="none"/>
            </w:rPr>
          </w:r>
          <w:hyperlink w:tooltip="#_Toc135514442" w:anchor="_Toc135514442" w:history="1">
            <w:r>
              <w:rPr>
                <w:rStyle w:val="908"/>
                <w:rFonts w:ascii="Times New Roman" w:hAnsi="Times New Roman" w:eastAsia="Times New Roman" w:cs="Times New Roman"/>
                <w:highlight w:val="none"/>
                <w:lang w:eastAsia="ar-SA"/>
              </w:rPr>
              <w:t xml:space="preserve">1.2.1 </w:t>
            </w:r>
            <w:r>
              <w:rPr>
                <w:rStyle w:val="908"/>
                <w:rFonts w:ascii="Times New Roman" w:hAnsi="Times New Roman" w:eastAsia="Times New Roman" w:cs="Times New Roman"/>
                <w:highlight w:val="none"/>
                <w:lang w:val="en-US" w:eastAsia="ar-SA"/>
              </w:rPr>
              <w:t xml:space="preserve">LSB</w:t>
            </w:r>
            <w:r>
              <w:rPr>
                <w:rStyle w:val="908"/>
                <w:rFonts w:ascii="Times New Roman" w:hAnsi="Times New Roman" w:eastAsia="Times New Roman" w:cs="Times New Roman"/>
                <w:highlight w:val="none"/>
                <w:lang w:eastAsia="ar-SA"/>
              </w:rPr>
              <w:t xml:space="preserve"> метод</w:t>
            </w:r>
            <w:r>
              <w:rPr>
                <w:highlight w:val="none"/>
              </w:rPr>
              <w:tab/>
            </w:r>
            <w:r>
              <w:rPr>
                <w:highlight w:val="none"/>
              </w:rPr>
              <w:fldChar w:fldCharType="begin"/>
            </w:r>
            <w:r>
              <w:rPr>
                <w:highlight w:val="none"/>
              </w:rPr>
              <w:instrText xml:space="preserve"> PAGEREF _Toc135514442 \h </w:instrText>
            </w:r>
            <w:r>
              <w:rPr>
                <w:highlight w:val="none"/>
              </w:rPr>
              <w:fldChar w:fldCharType="separate"/>
            </w:r>
            <w:r>
              <w:rPr>
                <w:highlight w:val="none"/>
              </w:rPr>
              <w:t xml:space="preserve">18</w:t>
            </w:r>
            <w:r>
              <w:rPr>
                <w:highlight w:val="none"/>
              </w:rPr>
              <w:fldChar w:fldCharType="end"/>
            </w:r>
          </w:hyperlink>
          <w:r>
            <w:rPr>
              <w:highlight w:val="none"/>
            </w:rPr>
          </w:r>
          <w:r>
            <w:rPr>
              <w:highlight w:val="none"/>
            </w:rPr>
          </w:r>
        </w:p>
        <w:p>
          <w:pPr>
            <w:pStyle w:val="916"/>
            <w:tabs>
              <w:tab w:val="right" w:pos="9628" w:leader="dot"/>
            </w:tabs>
            <w:rPr>
              <w:rFonts w:eastAsiaTheme="minorEastAsia"/>
              <w:highlight w:val="none"/>
            </w:rPr>
          </w:pPr>
          <w:r>
            <w:rPr>
              <w:highlight w:val="none"/>
            </w:rPr>
          </w:r>
          <w:hyperlink w:tooltip="#_Toc135514443" w:anchor="_Toc135514443" w:history="1">
            <w:r>
              <w:rPr>
                <w:rStyle w:val="908"/>
                <w:rFonts w:ascii="Times New Roman" w:hAnsi="Times New Roman" w:eastAsia="Times New Roman" w:cs="Times New Roman"/>
                <w:highlight w:val="none"/>
                <w:lang w:eastAsia="ar-SA"/>
              </w:rPr>
              <w:t xml:space="preserve">1.2.2 Алгоритм дискретного косинусного преобразования (DCT)</w:t>
            </w:r>
            <w:r>
              <w:rPr>
                <w:highlight w:val="none"/>
              </w:rPr>
              <w:tab/>
            </w:r>
            <w:r>
              <w:rPr>
                <w:highlight w:val="none"/>
              </w:rPr>
              <w:fldChar w:fldCharType="begin"/>
            </w:r>
            <w:r>
              <w:rPr>
                <w:highlight w:val="none"/>
              </w:rPr>
              <w:instrText xml:space="preserve"> PAGEREF _Toc135514443 \h </w:instrText>
            </w:r>
            <w:r>
              <w:rPr>
                <w:highlight w:val="none"/>
              </w:rPr>
              <w:fldChar w:fldCharType="separate"/>
            </w:r>
            <w:r>
              <w:rPr>
                <w:highlight w:val="none"/>
              </w:rPr>
              <w:t xml:space="preserve">20</w:t>
            </w:r>
            <w:r>
              <w:rPr>
                <w:highlight w:val="none"/>
              </w:rPr>
              <w:fldChar w:fldCharType="end"/>
            </w:r>
          </w:hyperlink>
          <w:r>
            <w:rPr>
              <w:highlight w:val="none"/>
            </w:rPr>
          </w:r>
          <w:r>
            <w:rPr>
              <w:highlight w:val="none"/>
            </w:rPr>
          </w:r>
        </w:p>
        <w:p>
          <w:pPr>
            <w:pStyle w:val="916"/>
            <w:tabs>
              <w:tab w:val="right" w:pos="9628" w:leader="dot"/>
            </w:tabs>
            <w:rPr>
              <w:rFonts w:eastAsiaTheme="minorEastAsia"/>
              <w:highlight w:val="none"/>
            </w:rPr>
          </w:pPr>
          <w:r>
            <w:rPr>
              <w:highlight w:val="none"/>
            </w:rPr>
          </w:r>
          <w:hyperlink w:tooltip="#_Toc135514444" w:anchor="_Toc135514444" w:history="1">
            <w:r>
              <w:rPr>
                <w:rStyle w:val="908"/>
                <w:rFonts w:ascii="Times New Roman" w:hAnsi="Times New Roman" w:eastAsia="Times New Roman" w:cs="Times New Roman"/>
                <w:highlight w:val="none"/>
                <w:lang w:eastAsia="ar-SA"/>
              </w:rPr>
              <w:t xml:space="preserve">1.2.3 Вейвлет –преобразование</w:t>
            </w:r>
            <w:r>
              <w:rPr>
                <w:highlight w:val="none"/>
              </w:rPr>
              <w:tab/>
            </w:r>
            <w:r>
              <w:rPr>
                <w:highlight w:val="none"/>
              </w:rPr>
              <w:fldChar w:fldCharType="begin"/>
            </w:r>
            <w:r>
              <w:rPr>
                <w:highlight w:val="none"/>
              </w:rPr>
              <w:instrText xml:space="preserve"> PAGEREF _Toc135514444 \h </w:instrText>
            </w:r>
            <w:r>
              <w:rPr>
                <w:highlight w:val="none"/>
              </w:rPr>
              <w:fldChar w:fldCharType="separate"/>
            </w:r>
            <w:r>
              <w:rPr>
                <w:highlight w:val="none"/>
              </w:rPr>
              <w:t xml:space="preserve">22</w:t>
            </w:r>
            <w:r>
              <w:rPr>
                <w:highlight w:val="none"/>
              </w:rPr>
              <w:fldChar w:fldCharType="end"/>
            </w:r>
          </w:hyperlink>
          <w:r>
            <w:rPr>
              <w:highlight w:val="none"/>
            </w:rPr>
          </w:r>
          <w:r>
            <w:rPr>
              <w:highlight w:val="none"/>
            </w:rPr>
          </w:r>
        </w:p>
        <w:p>
          <w:pPr>
            <w:pStyle w:val="916"/>
            <w:tabs>
              <w:tab w:val="right" w:pos="9628" w:leader="dot"/>
            </w:tabs>
            <w:rPr>
              <w:rFonts w:eastAsiaTheme="minorEastAsia"/>
              <w:highlight w:val="none"/>
            </w:rPr>
          </w:pPr>
          <w:r>
            <w:rPr>
              <w:highlight w:val="none"/>
            </w:rPr>
          </w:r>
          <w:hyperlink w:tooltip="#_Toc135514445" w:anchor="_Toc135514445" w:history="1">
            <w:r>
              <w:rPr>
                <w:rStyle w:val="908"/>
                <w:rFonts w:ascii="Times New Roman" w:hAnsi="Times New Roman" w:eastAsia="Times New Roman" w:cs="Times New Roman"/>
                <w:highlight w:val="none"/>
                <w:lang w:eastAsia="ar-SA"/>
              </w:rPr>
              <w:t xml:space="preserve">1.2.4 Практическое применение методов внедрения ЦВЗ</w:t>
            </w:r>
            <w:r>
              <w:rPr>
                <w:highlight w:val="none"/>
              </w:rPr>
              <w:tab/>
            </w:r>
            <w:r>
              <w:rPr>
                <w:highlight w:val="none"/>
              </w:rPr>
              <w:fldChar w:fldCharType="begin"/>
            </w:r>
            <w:r>
              <w:rPr>
                <w:highlight w:val="none"/>
              </w:rPr>
              <w:instrText xml:space="preserve"> PAGEREF _Toc135514445 \h </w:instrText>
            </w:r>
            <w:r>
              <w:rPr>
                <w:highlight w:val="none"/>
              </w:rPr>
              <w:fldChar w:fldCharType="separate"/>
            </w:r>
            <w:r>
              <w:rPr>
                <w:highlight w:val="none"/>
              </w:rPr>
              <w:t xml:space="preserve">25</w:t>
            </w:r>
            <w:r>
              <w:rPr>
                <w:highlight w:val="none"/>
              </w:rPr>
              <w:fldChar w:fldCharType="end"/>
            </w:r>
          </w:hyperlink>
          <w:r>
            <w:rPr>
              <w:highlight w:val="none"/>
            </w:rPr>
          </w:r>
          <w:r>
            <w:rPr>
              <w:highlight w:val="none"/>
            </w:rPr>
          </w:r>
        </w:p>
        <w:p>
          <w:pPr>
            <w:pStyle w:val="916"/>
            <w:tabs>
              <w:tab w:val="left" w:pos="567" w:leader="none"/>
              <w:tab w:val="right" w:pos="9628" w:leader="dot"/>
            </w:tabs>
            <w:rPr>
              <w:rFonts w:eastAsiaTheme="minorEastAsia"/>
              <w:highlight w:val="none"/>
            </w:rPr>
          </w:pPr>
          <w:r>
            <w:rPr>
              <w:highlight w:val="none"/>
            </w:rPr>
          </w:r>
          <w:hyperlink w:tooltip="#_Toc135514446" w:anchor="_Toc135514446" w:history="1">
            <w:r>
              <w:rPr>
                <w:rStyle w:val="908"/>
                <w:rFonts w:ascii="Times New Roman" w:hAnsi="Times New Roman" w:eastAsia="Times New Roman" w:cs="Times New Roman"/>
                <w:highlight w:val="none"/>
                <w:lang w:eastAsia="ar-SA"/>
              </w:rPr>
              <w:t xml:space="preserve">1.3</w:t>
            </w:r>
            <w:r>
              <w:rPr>
                <w:rFonts w:eastAsiaTheme="minorEastAsia"/>
                <w:highlight w:val="none"/>
                <w:lang w:eastAsia="ru-RU"/>
              </w:rPr>
              <w:tab/>
            </w:r>
            <w:r>
              <w:rPr>
                <w:rStyle w:val="908"/>
                <w:rFonts w:ascii="Times New Roman" w:hAnsi="Times New Roman" w:eastAsia="Times New Roman" w:cs="Times New Roman"/>
                <w:highlight w:val="none"/>
                <w:lang w:eastAsia="ar-SA"/>
              </w:rPr>
              <w:t xml:space="preserve">Обзор известных методов стегоанализа</w:t>
            </w:r>
            <w:r>
              <w:rPr>
                <w:highlight w:val="none"/>
              </w:rPr>
              <w:tab/>
            </w:r>
            <w:r>
              <w:rPr>
                <w:highlight w:val="none"/>
              </w:rPr>
              <w:fldChar w:fldCharType="begin"/>
            </w:r>
            <w:r>
              <w:rPr>
                <w:highlight w:val="none"/>
              </w:rPr>
              <w:instrText xml:space="preserve"> PAGEREF _Toc135514446 \h </w:instrText>
            </w:r>
            <w:r>
              <w:rPr>
                <w:highlight w:val="none"/>
              </w:rPr>
              <w:fldChar w:fldCharType="separate"/>
            </w:r>
            <w:r>
              <w:rPr>
                <w:highlight w:val="none"/>
              </w:rPr>
              <w:t xml:space="preserve">29</w:t>
            </w:r>
            <w:r>
              <w:rPr>
                <w:highlight w:val="none"/>
              </w:rPr>
              <w:fldChar w:fldCharType="end"/>
            </w:r>
          </w:hyperlink>
          <w:r>
            <w:rPr>
              <w:highlight w:val="none"/>
            </w:rPr>
          </w:r>
          <w:r>
            <w:rPr>
              <w:highlight w:val="none"/>
            </w:rPr>
          </w:r>
        </w:p>
        <w:p>
          <w:pPr>
            <w:pStyle w:val="916"/>
            <w:tabs>
              <w:tab w:val="right" w:pos="9628" w:leader="dot"/>
            </w:tabs>
            <w:rPr>
              <w:rFonts w:eastAsiaTheme="minorEastAsia"/>
              <w:highlight w:val="none"/>
            </w:rPr>
          </w:pPr>
          <w:r>
            <w:rPr>
              <w:highlight w:val="none"/>
            </w:rPr>
          </w:r>
          <w:hyperlink w:tooltip="#_Toc135514447" w:anchor="_Toc135514447" w:history="1">
            <w:r>
              <w:rPr>
                <w:rStyle w:val="908"/>
                <w:rFonts w:ascii="Times New Roman" w:hAnsi="Times New Roman" w:eastAsia="Times New Roman" w:cs="Times New Roman"/>
                <w:iCs/>
                <w:highlight w:val="none"/>
                <w:lang w:eastAsia="ar-SA"/>
              </w:rPr>
              <w:t xml:space="preserve">1.3.1 </w:t>
            </w:r>
            <w:r>
              <w:rPr>
                <w:rStyle w:val="908"/>
                <w:rFonts w:ascii="Times New Roman" w:hAnsi="Times New Roman" w:eastAsia="Times New Roman" w:cs="Times New Roman"/>
                <w:iCs/>
                <w:highlight w:val="none"/>
                <w:lang w:val="en-US" w:eastAsia="ar-SA"/>
              </w:rPr>
              <w:t xml:space="preserve">RS</w:t>
            </w:r>
            <w:r>
              <w:rPr>
                <w:rStyle w:val="908"/>
                <w:rFonts w:ascii="Times New Roman" w:hAnsi="Times New Roman" w:eastAsia="Times New Roman" w:cs="Times New Roman"/>
                <w:iCs/>
                <w:highlight w:val="none"/>
                <w:lang w:eastAsia="ar-SA"/>
              </w:rPr>
              <w:t xml:space="preserve"> – метод</w:t>
            </w:r>
            <w:r>
              <w:rPr>
                <w:highlight w:val="none"/>
              </w:rPr>
              <w:tab/>
            </w:r>
            <w:r>
              <w:rPr>
                <w:highlight w:val="none"/>
              </w:rPr>
              <w:fldChar w:fldCharType="begin"/>
            </w:r>
            <w:r>
              <w:rPr>
                <w:highlight w:val="none"/>
              </w:rPr>
              <w:instrText xml:space="preserve"> PAGEREF _Toc135514447 \h </w:instrText>
            </w:r>
            <w:r>
              <w:rPr>
                <w:highlight w:val="none"/>
              </w:rPr>
              <w:fldChar w:fldCharType="separate"/>
            </w:r>
            <w:r>
              <w:rPr>
                <w:highlight w:val="none"/>
              </w:rPr>
              <w:t xml:space="preserve">31</w:t>
            </w:r>
            <w:r>
              <w:rPr>
                <w:highlight w:val="none"/>
              </w:rPr>
              <w:fldChar w:fldCharType="end"/>
            </w:r>
          </w:hyperlink>
          <w:r>
            <w:rPr>
              <w:highlight w:val="none"/>
            </w:rPr>
          </w:r>
          <w:r>
            <w:rPr>
              <w:highlight w:val="none"/>
            </w:rPr>
          </w:r>
        </w:p>
        <w:p>
          <w:pPr>
            <w:pStyle w:val="916"/>
            <w:tabs>
              <w:tab w:val="right" w:pos="9628" w:leader="dot"/>
            </w:tabs>
            <w:rPr>
              <w:rFonts w:eastAsiaTheme="minorEastAsia"/>
              <w:highlight w:val="none"/>
            </w:rPr>
          </w:pPr>
          <w:r>
            <w:rPr>
              <w:highlight w:val="none"/>
            </w:rPr>
          </w:r>
          <w:hyperlink w:tooltip="#_Toc135514448" w:anchor="_Toc135514448" w:history="1">
            <w:r>
              <w:rPr>
                <w:rStyle w:val="908"/>
                <w:rFonts w:ascii="Times New Roman" w:hAnsi="Times New Roman" w:cs="Times New Roman"/>
                <w:highlight w:val="none"/>
                <w:lang w:eastAsia="ar-SA"/>
              </w:rPr>
              <w:t xml:space="preserve">1.3.2 </w:t>
            </w:r>
            <w:r>
              <w:rPr>
                <w:rStyle w:val="908"/>
                <w:rFonts w:ascii="Times New Roman" w:hAnsi="Times New Roman" w:cs="Times New Roman"/>
                <w:highlight w:val="none"/>
                <w:lang w:val="en-US" w:eastAsia="ar-SA"/>
              </w:rPr>
              <w:t xml:space="preserve">SPAM</w:t>
            </w:r>
            <w:r>
              <w:rPr>
                <w:rStyle w:val="908"/>
                <w:rFonts w:ascii="Times New Roman" w:hAnsi="Times New Roman" w:cs="Times New Roman"/>
                <w:highlight w:val="none"/>
                <w:lang w:eastAsia="ar-SA"/>
              </w:rPr>
              <w:t xml:space="preserve"> метод</w:t>
            </w:r>
            <w:r>
              <w:rPr>
                <w:highlight w:val="none"/>
              </w:rPr>
              <w:tab/>
            </w:r>
            <w:r>
              <w:rPr>
                <w:highlight w:val="none"/>
              </w:rPr>
              <w:fldChar w:fldCharType="begin"/>
            </w:r>
            <w:r>
              <w:rPr>
                <w:highlight w:val="none"/>
              </w:rPr>
              <w:instrText xml:space="preserve"> PAGEREF _Toc135514448 \h </w:instrText>
            </w:r>
            <w:r>
              <w:rPr>
                <w:highlight w:val="none"/>
              </w:rPr>
              <w:fldChar w:fldCharType="separate"/>
            </w:r>
            <w:r>
              <w:rPr>
                <w:highlight w:val="none"/>
              </w:rPr>
              <w:t xml:space="preserve">33</w:t>
            </w:r>
            <w:r>
              <w:rPr>
                <w:highlight w:val="none"/>
              </w:rPr>
              <w:fldChar w:fldCharType="end"/>
            </w:r>
          </w:hyperlink>
          <w:r>
            <w:rPr>
              <w:highlight w:val="none"/>
            </w:rPr>
          </w:r>
          <w:r>
            <w:rPr>
              <w:highlight w:val="none"/>
            </w:rPr>
          </w:r>
        </w:p>
        <w:p>
          <w:pPr>
            <w:pStyle w:val="916"/>
            <w:tabs>
              <w:tab w:val="right" w:pos="9628" w:leader="dot"/>
            </w:tabs>
            <w:rPr>
              <w:rFonts w:eastAsiaTheme="minorEastAsia"/>
              <w:highlight w:val="none"/>
            </w:rPr>
          </w:pPr>
          <w:r>
            <w:rPr>
              <w:highlight w:val="none"/>
            </w:rPr>
          </w:r>
          <w:hyperlink w:tooltip="#_Toc135514449" w:anchor="_Toc135514449" w:history="1">
            <w:r>
              <w:rPr>
                <w:rStyle w:val="908"/>
                <w:rFonts w:ascii="Times New Roman" w:hAnsi="Times New Roman" w:cs="Times New Roman"/>
                <w:highlight w:val="none"/>
                <w:lang w:eastAsia="ar-SA"/>
              </w:rPr>
              <w:t xml:space="preserve">1.3.3 Метод Хи-квадрат</w:t>
            </w:r>
            <w:r>
              <w:rPr>
                <w:highlight w:val="none"/>
              </w:rPr>
              <w:tab/>
            </w:r>
            <w:r>
              <w:rPr>
                <w:highlight w:val="none"/>
              </w:rPr>
              <w:fldChar w:fldCharType="begin"/>
            </w:r>
            <w:r>
              <w:rPr>
                <w:highlight w:val="none"/>
              </w:rPr>
              <w:instrText xml:space="preserve"> PAGEREF _Toc135514449 \h </w:instrText>
            </w:r>
            <w:r>
              <w:rPr>
                <w:highlight w:val="none"/>
              </w:rPr>
              <w:fldChar w:fldCharType="separate"/>
            </w:r>
            <w:r>
              <w:rPr>
                <w:highlight w:val="none"/>
              </w:rPr>
              <w:t xml:space="preserve">33</w:t>
            </w:r>
            <w:r>
              <w:rPr>
                <w:highlight w:val="none"/>
              </w:rPr>
              <w:fldChar w:fldCharType="end"/>
            </w:r>
          </w:hyperlink>
          <w:r>
            <w:rPr>
              <w:highlight w:val="none"/>
            </w:rPr>
          </w:r>
          <w:r>
            <w:rPr>
              <w:highlight w:val="none"/>
            </w:rPr>
          </w:r>
        </w:p>
        <w:p>
          <w:pPr>
            <w:pStyle w:val="916"/>
            <w:tabs>
              <w:tab w:val="left" w:pos="567" w:leader="none"/>
              <w:tab w:val="right" w:pos="9628" w:leader="dot"/>
            </w:tabs>
            <w:rPr>
              <w:rFonts w:eastAsiaTheme="minorEastAsia"/>
              <w:highlight w:val="none"/>
            </w:rPr>
          </w:pPr>
          <w:r>
            <w:rPr>
              <w:highlight w:val="none"/>
            </w:rPr>
          </w:r>
          <w:hyperlink w:tooltip="#_Toc135514450" w:anchor="_Toc135514450" w:history="1">
            <w:r>
              <w:rPr>
                <w:rStyle w:val="908"/>
                <w:rFonts w:ascii="Times New Roman" w:hAnsi="Times New Roman" w:eastAsia="Times New Roman" w:cs="Times New Roman"/>
                <w:highlight w:val="none"/>
                <w:lang w:eastAsia="ar-SA"/>
              </w:rPr>
              <w:t xml:space="preserve">1.4</w:t>
            </w:r>
            <w:r>
              <w:rPr>
                <w:rFonts w:eastAsiaTheme="minorEastAsia"/>
                <w:highlight w:val="none"/>
                <w:lang w:eastAsia="ru-RU"/>
              </w:rPr>
              <w:tab/>
            </w:r>
            <w:r>
              <w:rPr>
                <w:rStyle w:val="908"/>
                <w:rFonts w:ascii="Times New Roman" w:hAnsi="Times New Roman" w:eastAsia="Times New Roman" w:cs="Times New Roman"/>
                <w:highlight w:val="none"/>
                <w:lang w:eastAsia="ar-SA"/>
              </w:rPr>
              <w:t xml:space="preserve">Выводы по разделу</w:t>
            </w:r>
            <w:r>
              <w:rPr>
                <w:highlight w:val="none"/>
              </w:rPr>
              <w:tab/>
            </w:r>
            <w:r>
              <w:rPr>
                <w:highlight w:val="none"/>
              </w:rPr>
              <w:fldChar w:fldCharType="begin"/>
            </w:r>
            <w:r>
              <w:rPr>
                <w:highlight w:val="none"/>
              </w:rPr>
              <w:instrText xml:space="preserve"> PAGEREF _Toc135514450 \h </w:instrText>
            </w:r>
            <w:r>
              <w:rPr>
                <w:highlight w:val="none"/>
              </w:rPr>
              <w:fldChar w:fldCharType="separate"/>
            </w:r>
            <w:r>
              <w:rPr>
                <w:highlight w:val="none"/>
              </w:rPr>
              <w:t xml:space="preserve">36</w:t>
            </w:r>
            <w:r>
              <w:rPr>
                <w:highlight w:val="none"/>
              </w:rPr>
              <w:fldChar w:fldCharType="end"/>
            </w:r>
          </w:hyperlink>
          <w:r>
            <w:rPr>
              <w:highlight w:val="none"/>
            </w:rPr>
          </w:r>
          <w:r>
            <w:rPr>
              <w:highlight w:val="none"/>
            </w:rPr>
          </w:r>
        </w:p>
        <w:p>
          <w:pPr>
            <w:pStyle w:val="916"/>
            <w:tabs>
              <w:tab w:val="left" w:pos="567" w:leader="none"/>
              <w:tab w:val="right" w:pos="9628" w:leader="dot"/>
            </w:tabs>
            <w:rPr>
              <w:rFonts w:eastAsiaTheme="minorEastAsia"/>
              <w:highlight w:val="none"/>
            </w:rPr>
          </w:pPr>
          <w:r>
            <w:rPr>
              <w:highlight w:val="none"/>
            </w:rPr>
          </w:r>
          <w:hyperlink w:tooltip="#_Toc135514451" w:anchor="_Toc135514451" w:history="1">
            <w:r>
              <w:rPr>
                <w:rStyle w:val="908"/>
                <w:rFonts w:ascii="Times New Roman" w:hAnsi="Times New Roman" w:eastAsia="Times New Roman" w:cs="Times New Roman"/>
                <w:bCs/>
                <w:highlight w:val="none"/>
                <w:lang w:eastAsia="ar-SA"/>
              </w:rPr>
              <w:t xml:space="preserve">2</w:t>
            </w:r>
            <w:r>
              <w:rPr>
                <w:rFonts w:eastAsiaTheme="minorEastAsia"/>
                <w:highlight w:val="none"/>
                <w:lang w:eastAsia="ru-RU"/>
              </w:rPr>
              <w:tab/>
            </w:r>
            <w:r>
              <w:rPr>
                <w:rStyle w:val="908"/>
                <w:rFonts w:ascii="Times New Roman" w:hAnsi="Times New Roman" w:eastAsia="Times New Roman" w:cs="Times New Roman"/>
                <w:bCs/>
                <w:highlight w:val="none"/>
                <w:lang w:eastAsia="ar-SA"/>
              </w:rPr>
              <w:t xml:space="preserve">ИНТЕРПОЛЯЦИЯ ИЗОБРАЖЕНИЯ</w:t>
            </w:r>
            <w:r>
              <w:rPr>
                <w:highlight w:val="none"/>
              </w:rPr>
              <w:tab/>
            </w:r>
            <w:r>
              <w:rPr>
                <w:highlight w:val="none"/>
              </w:rPr>
              <w:fldChar w:fldCharType="begin"/>
            </w:r>
            <w:r>
              <w:rPr>
                <w:highlight w:val="none"/>
              </w:rPr>
              <w:instrText xml:space="preserve"> PAGEREF _Toc135514451 \h </w:instrText>
            </w:r>
            <w:r>
              <w:rPr>
                <w:highlight w:val="none"/>
              </w:rPr>
              <w:fldChar w:fldCharType="separate"/>
            </w:r>
            <w:r>
              <w:rPr>
                <w:highlight w:val="none"/>
              </w:rPr>
              <w:t xml:space="preserve">37</w:t>
            </w:r>
            <w:r>
              <w:rPr>
                <w:highlight w:val="none"/>
              </w:rPr>
              <w:fldChar w:fldCharType="end"/>
            </w:r>
          </w:hyperlink>
          <w:r>
            <w:rPr>
              <w:highlight w:val="none"/>
            </w:rPr>
          </w:r>
          <w:r>
            <w:rPr>
              <w:highlight w:val="none"/>
            </w:rPr>
          </w:r>
        </w:p>
        <w:p>
          <w:pPr>
            <w:pStyle w:val="916"/>
            <w:tabs>
              <w:tab w:val="right" w:pos="9628" w:leader="dot"/>
            </w:tabs>
            <w:rPr>
              <w:rFonts w:eastAsiaTheme="minorEastAsia"/>
              <w:highlight w:val="none"/>
            </w:rPr>
          </w:pPr>
          <w:r>
            <w:rPr>
              <w:highlight w:val="none"/>
            </w:rPr>
          </w:r>
          <w:hyperlink w:tooltip="#_Toc135514452" w:anchor="_Toc135514452" w:history="1">
            <w:r>
              <w:rPr>
                <w:rStyle w:val="908"/>
                <w:rFonts w:ascii="Times New Roman" w:hAnsi="Times New Roman" w:eastAsia="Times New Roman" w:cs="Times New Roman"/>
                <w:highlight w:val="none"/>
                <w:lang w:eastAsia="ar-SA"/>
              </w:rPr>
              <w:t xml:space="preserve">2.1 Постановка задачи</w:t>
            </w:r>
            <w:r>
              <w:rPr>
                <w:highlight w:val="none"/>
              </w:rPr>
              <w:tab/>
            </w:r>
            <w:r>
              <w:rPr>
                <w:highlight w:val="none"/>
              </w:rPr>
              <w:fldChar w:fldCharType="begin"/>
            </w:r>
            <w:r>
              <w:rPr>
                <w:highlight w:val="none"/>
              </w:rPr>
              <w:instrText xml:space="preserve"> PAGEREF _Toc135514452 \h </w:instrText>
            </w:r>
            <w:r>
              <w:rPr>
                <w:highlight w:val="none"/>
              </w:rPr>
              <w:fldChar w:fldCharType="separate"/>
            </w:r>
            <w:r>
              <w:rPr>
                <w:highlight w:val="none"/>
              </w:rPr>
              <w:t xml:space="preserve">37</w:t>
            </w:r>
            <w:r>
              <w:rPr>
                <w:highlight w:val="none"/>
              </w:rPr>
              <w:fldChar w:fldCharType="end"/>
            </w:r>
          </w:hyperlink>
          <w:r>
            <w:rPr>
              <w:highlight w:val="none"/>
            </w:rPr>
          </w:r>
          <w:r>
            <w:rPr>
              <w:highlight w:val="none"/>
            </w:rPr>
          </w:r>
        </w:p>
        <w:p>
          <w:pPr>
            <w:pStyle w:val="916"/>
            <w:tabs>
              <w:tab w:val="right" w:pos="9628" w:leader="dot"/>
            </w:tabs>
            <w:rPr>
              <w:rFonts w:eastAsiaTheme="minorEastAsia"/>
              <w:highlight w:val="none"/>
            </w:rPr>
          </w:pPr>
          <w:r>
            <w:rPr>
              <w:highlight w:val="none"/>
            </w:rPr>
          </w:r>
          <w:hyperlink w:tooltip="#_Toc135514453" w:anchor="_Toc135514453" w:history="1">
            <w:r>
              <w:rPr>
                <w:rStyle w:val="908"/>
                <w:rFonts w:ascii="Times New Roman" w:hAnsi="Times New Roman" w:eastAsia="Times New Roman" w:cs="Times New Roman"/>
                <w:highlight w:val="none"/>
                <w:lang w:eastAsia="ar-SA"/>
              </w:rPr>
              <w:t xml:space="preserve">2.2 Понятие интерполяции</w:t>
            </w:r>
            <w:r>
              <w:rPr>
                <w:highlight w:val="none"/>
              </w:rPr>
              <w:tab/>
            </w:r>
            <w:r>
              <w:rPr>
                <w:highlight w:val="none"/>
              </w:rPr>
              <w:fldChar w:fldCharType="begin"/>
            </w:r>
            <w:r>
              <w:rPr>
                <w:highlight w:val="none"/>
              </w:rPr>
              <w:instrText xml:space="preserve"> PAGEREF _Toc135514453 \h </w:instrText>
            </w:r>
            <w:r>
              <w:rPr>
                <w:highlight w:val="none"/>
              </w:rPr>
              <w:fldChar w:fldCharType="separate"/>
            </w:r>
            <w:r>
              <w:rPr>
                <w:highlight w:val="none"/>
              </w:rPr>
              <w:t xml:space="preserve">40</w:t>
            </w:r>
            <w:r>
              <w:rPr>
                <w:highlight w:val="none"/>
              </w:rPr>
              <w:fldChar w:fldCharType="end"/>
            </w:r>
          </w:hyperlink>
          <w:r>
            <w:rPr>
              <w:highlight w:val="none"/>
            </w:rPr>
          </w:r>
          <w:r>
            <w:rPr>
              <w:highlight w:val="none"/>
            </w:rPr>
          </w:r>
        </w:p>
        <w:p>
          <w:pPr>
            <w:pStyle w:val="916"/>
            <w:tabs>
              <w:tab w:val="right" w:pos="9628" w:leader="dot"/>
            </w:tabs>
            <w:rPr>
              <w:rFonts w:eastAsiaTheme="minorEastAsia"/>
              <w:highlight w:val="none"/>
            </w:rPr>
          </w:pPr>
          <w:r>
            <w:rPr>
              <w:highlight w:val="none"/>
            </w:rPr>
          </w:r>
          <w:hyperlink w:tooltip="#_Toc135514454" w:anchor="_Toc135514454" w:history="1">
            <w:r>
              <w:rPr>
                <w:rStyle w:val="908"/>
                <w:rFonts w:ascii="Times New Roman" w:hAnsi="Times New Roman" w:eastAsia="Times New Roman" w:cs="Times New Roman"/>
                <w:highlight w:val="none"/>
                <w:lang w:eastAsia="ar-SA"/>
              </w:rPr>
              <w:t xml:space="preserve">2.3. Общие сведения об интерполяции Лагранжа</w:t>
            </w:r>
            <w:r>
              <w:rPr>
                <w:highlight w:val="none"/>
              </w:rPr>
              <w:tab/>
            </w:r>
            <w:r>
              <w:rPr>
                <w:highlight w:val="none"/>
              </w:rPr>
              <w:fldChar w:fldCharType="begin"/>
            </w:r>
            <w:r>
              <w:rPr>
                <w:highlight w:val="none"/>
              </w:rPr>
              <w:instrText xml:space="preserve"> PAGEREF _Toc135514454 \h </w:instrText>
            </w:r>
            <w:r>
              <w:rPr>
                <w:highlight w:val="none"/>
              </w:rPr>
              <w:fldChar w:fldCharType="separate"/>
            </w:r>
            <w:r>
              <w:rPr>
                <w:highlight w:val="none"/>
              </w:rPr>
              <w:t xml:space="preserve">43</w:t>
            </w:r>
            <w:r>
              <w:rPr>
                <w:highlight w:val="none"/>
              </w:rPr>
              <w:fldChar w:fldCharType="end"/>
            </w:r>
          </w:hyperlink>
          <w:r>
            <w:rPr>
              <w:highlight w:val="none"/>
            </w:rPr>
          </w:r>
          <w:r>
            <w:rPr>
              <w:highlight w:val="none"/>
            </w:rPr>
          </w:r>
        </w:p>
        <w:p>
          <w:pPr>
            <w:pStyle w:val="916"/>
            <w:tabs>
              <w:tab w:val="right" w:pos="9628" w:leader="dot"/>
            </w:tabs>
            <w:rPr>
              <w:rFonts w:eastAsiaTheme="minorEastAsia"/>
              <w:highlight w:val="none"/>
            </w:rPr>
          </w:pPr>
          <w:r>
            <w:rPr>
              <w:highlight w:val="none"/>
            </w:rPr>
          </w:r>
          <w:hyperlink w:tooltip="#_Toc135514455" w:anchor="_Toc135514455" w:history="1">
            <w:r>
              <w:rPr>
                <w:rStyle w:val="908"/>
                <w:rFonts w:ascii="Times New Roman" w:hAnsi="Times New Roman" w:eastAsia="Times New Roman" w:cs="Times New Roman"/>
                <w:highlight w:val="none"/>
                <w:lang w:eastAsia="ar-SA"/>
              </w:rPr>
              <w:t xml:space="preserve">2.4 Метод </w:t>
            </w:r>
            <w:r>
              <w:rPr>
                <w:rStyle w:val="908"/>
                <w:rFonts w:ascii="Times New Roman" w:hAnsi="Times New Roman" w:eastAsia="Times New Roman" w:cs="Times New Roman"/>
                <w:highlight w:val="none"/>
                <w:lang w:val="en-US" w:eastAsia="ar-SA"/>
              </w:rPr>
              <w:t xml:space="preserve">INMI</w:t>
            </w:r>
            <w:r>
              <w:rPr>
                <w:highlight w:val="none"/>
              </w:rPr>
              <w:tab/>
            </w:r>
            <w:r>
              <w:rPr>
                <w:highlight w:val="none"/>
              </w:rPr>
              <w:fldChar w:fldCharType="begin"/>
            </w:r>
            <w:r>
              <w:rPr>
                <w:highlight w:val="none"/>
              </w:rPr>
              <w:instrText xml:space="preserve"> PAGEREF _Toc135514455 \h </w:instrText>
            </w:r>
            <w:r>
              <w:rPr>
                <w:highlight w:val="none"/>
              </w:rPr>
              <w:fldChar w:fldCharType="separate"/>
            </w:r>
            <w:r>
              <w:rPr>
                <w:highlight w:val="none"/>
              </w:rPr>
              <w:t xml:space="preserve">44</w:t>
            </w:r>
            <w:r>
              <w:rPr>
                <w:highlight w:val="none"/>
              </w:rPr>
              <w:fldChar w:fldCharType="end"/>
            </w:r>
          </w:hyperlink>
          <w:r>
            <w:rPr>
              <w:highlight w:val="none"/>
            </w:rPr>
          </w:r>
          <w:r>
            <w:rPr>
              <w:highlight w:val="none"/>
            </w:rPr>
          </w:r>
        </w:p>
        <w:p>
          <w:pPr>
            <w:pStyle w:val="916"/>
            <w:tabs>
              <w:tab w:val="right" w:pos="9628" w:leader="dot"/>
            </w:tabs>
            <w:rPr>
              <w:rFonts w:eastAsiaTheme="minorEastAsia"/>
              <w:highlight w:val="none"/>
            </w:rPr>
          </w:pPr>
          <w:r>
            <w:rPr>
              <w:highlight w:val="none"/>
            </w:rPr>
          </w:r>
          <w:hyperlink w:tooltip="#_Toc135514456" w:anchor="_Toc135514456" w:history="1">
            <w:r>
              <w:rPr>
                <w:rStyle w:val="908"/>
                <w:rFonts w:ascii="Times New Roman" w:hAnsi="Times New Roman" w:cs="Times New Roman"/>
                <w:highlight w:val="none"/>
                <w:lang w:eastAsia="ar-SA"/>
              </w:rPr>
              <w:t xml:space="preserve">2.3.5 Метод </w:t>
            </w:r>
            <w:r>
              <w:rPr>
                <w:rStyle w:val="908"/>
                <w:rFonts w:ascii="Times New Roman" w:hAnsi="Times New Roman" w:cs="Times New Roman"/>
                <w:highlight w:val="none"/>
                <w:lang w:val="en-US" w:eastAsia="ar-SA"/>
              </w:rPr>
              <w:t xml:space="preserve">NMI</w:t>
            </w:r>
            <w:r>
              <w:rPr>
                <w:highlight w:val="none"/>
              </w:rPr>
              <w:tab/>
            </w:r>
            <w:r>
              <w:rPr>
                <w:highlight w:val="none"/>
              </w:rPr>
              <w:fldChar w:fldCharType="begin"/>
            </w:r>
            <w:r>
              <w:rPr>
                <w:highlight w:val="none"/>
              </w:rPr>
              <w:instrText xml:space="preserve"> PAGEREF _Toc135514456 \h </w:instrText>
            </w:r>
            <w:r>
              <w:rPr>
                <w:highlight w:val="none"/>
              </w:rPr>
              <w:fldChar w:fldCharType="separate"/>
            </w:r>
            <w:r>
              <w:rPr>
                <w:highlight w:val="none"/>
              </w:rPr>
              <w:t xml:space="preserve">46</w:t>
            </w:r>
            <w:r>
              <w:rPr>
                <w:highlight w:val="none"/>
              </w:rPr>
              <w:fldChar w:fldCharType="end"/>
            </w:r>
          </w:hyperlink>
          <w:r>
            <w:rPr>
              <w:highlight w:val="none"/>
            </w:rPr>
          </w:r>
          <w:r>
            <w:rPr>
              <w:highlight w:val="none"/>
            </w:rPr>
          </w:r>
        </w:p>
        <w:p>
          <w:pPr>
            <w:pStyle w:val="916"/>
            <w:tabs>
              <w:tab w:val="right" w:pos="9628" w:leader="dot"/>
            </w:tabs>
            <w:rPr>
              <w:rFonts w:eastAsiaTheme="minorEastAsia"/>
              <w:highlight w:val="none"/>
            </w:rPr>
          </w:pPr>
          <w:r>
            <w:rPr>
              <w:highlight w:val="none"/>
            </w:rPr>
          </w:r>
          <w:hyperlink w:tooltip="#_Toc135514457" w:anchor="_Toc135514457" w:history="1">
            <w:r>
              <w:rPr>
                <w:rStyle w:val="908"/>
                <w:rFonts w:ascii="Times New Roman" w:hAnsi="Times New Roman" w:eastAsia="Times New Roman" w:cs="Times New Roman"/>
                <w:highlight w:val="none"/>
                <w:lang w:eastAsia="ar-SA"/>
              </w:rPr>
              <w:t xml:space="preserve">2.6 Выводы по разделу</w:t>
            </w:r>
            <w:r>
              <w:rPr>
                <w:highlight w:val="none"/>
              </w:rPr>
              <w:tab/>
            </w:r>
            <w:r>
              <w:rPr>
                <w:highlight w:val="none"/>
              </w:rPr>
              <w:fldChar w:fldCharType="begin"/>
            </w:r>
            <w:r>
              <w:rPr>
                <w:highlight w:val="none"/>
              </w:rPr>
              <w:instrText xml:space="preserve"> PAGEREF _Toc135514457 \h </w:instrText>
            </w:r>
            <w:r>
              <w:rPr>
                <w:highlight w:val="none"/>
              </w:rPr>
              <w:fldChar w:fldCharType="separate"/>
            </w:r>
            <w:r>
              <w:rPr>
                <w:highlight w:val="none"/>
              </w:rPr>
              <w:t xml:space="preserve">48</w:t>
            </w:r>
            <w:r>
              <w:rPr>
                <w:highlight w:val="none"/>
              </w:rPr>
              <w:fldChar w:fldCharType="end"/>
            </w:r>
          </w:hyperlink>
          <w:r>
            <w:rPr>
              <w:highlight w:val="none"/>
            </w:rPr>
          </w:r>
          <w:r>
            <w:rPr>
              <w:highlight w:val="none"/>
            </w:rPr>
          </w:r>
        </w:p>
        <w:p>
          <w:pPr>
            <w:pStyle w:val="916"/>
            <w:tabs>
              <w:tab w:val="right" w:pos="9628" w:leader="dot"/>
            </w:tabs>
            <w:rPr>
              <w:rFonts w:eastAsiaTheme="minorEastAsia"/>
              <w:highlight w:val="none"/>
            </w:rPr>
          </w:pPr>
          <w:r>
            <w:rPr>
              <w:highlight w:val="none"/>
            </w:rPr>
          </w:r>
          <w:hyperlink w:tooltip="#_Toc135514458" w:anchor="_Toc135514458" w:history="1">
            <w:r>
              <w:rPr>
                <w:rStyle w:val="908"/>
                <w:rFonts w:ascii="Times New Roman" w:hAnsi="Times New Roman" w:eastAsia="Times New Roman" w:cs="Times New Roman"/>
                <w:highlight w:val="none"/>
                <w:lang w:eastAsia="ar-SA"/>
              </w:rPr>
              <w:t xml:space="preserve">3 РЕЗУЛЬТАТЫ И СРАВНЕНИЯ</w:t>
            </w:r>
            <w:r>
              <w:rPr>
                <w:highlight w:val="none"/>
              </w:rPr>
              <w:tab/>
            </w:r>
            <w:r>
              <w:rPr>
                <w:highlight w:val="none"/>
              </w:rPr>
              <w:fldChar w:fldCharType="begin"/>
            </w:r>
            <w:r>
              <w:rPr>
                <w:highlight w:val="none"/>
              </w:rPr>
              <w:instrText xml:space="preserve"> PAGEREF _Toc135514458 \h </w:instrText>
            </w:r>
            <w:r>
              <w:rPr>
                <w:highlight w:val="none"/>
              </w:rPr>
              <w:fldChar w:fldCharType="separate"/>
            </w:r>
            <w:r>
              <w:rPr>
                <w:highlight w:val="none"/>
              </w:rPr>
              <w:t xml:space="preserve">49</w:t>
            </w:r>
            <w:r>
              <w:rPr>
                <w:highlight w:val="none"/>
              </w:rPr>
              <w:fldChar w:fldCharType="end"/>
            </w:r>
          </w:hyperlink>
          <w:r>
            <w:rPr>
              <w:highlight w:val="none"/>
            </w:rPr>
          </w:r>
          <w:r>
            <w:rPr>
              <w:highlight w:val="none"/>
            </w:rPr>
          </w:r>
        </w:p>
        <w:p>
          <w:pPr>
            <w:pStyle w:val="916"/>
            <w:tabs>
              <w:tab w:val="right" w:pos="9628" w:leader="dot"/>
            </w:tabs>
            <w:rPr>
              <w:rFonts w:eastAsiaTheme="minorEastAsia"/>
              <w:highlight w:val="none"/>
            </w:rPr>
          </w:pPr>
          <w:r>
            <w:rPr>
              <w:highlight w:val="none"/>
            </w:rPr>
          </w:r>
          <w:hyperlink w:tooltip="#_Toc135514459" w:anchor="_Toc135514459" w:history="1">
            <w:r>
              <w:rPr>
                <w:rStyle w:val="908"/>
                <w:rFonts w:ascii="Times New Roman" w:hAnsi="Times New Roman" w:eastAsia="Times New Roman" w:cs="Times New Roman"/>
                <w:highlight w:val="none"/>
                <w:lang w:eastAsia="ar-SA"/>
              </w:rPr>
              <w:t xml:space="preserve">3.1 Кривая Безье</w:t>
            </w:r>
            <w:r>
              <w:rPr>
                <w:highlight w:val="none"/>
              </w:rPr>
              <w:tab/>
            </w:r>
            <w:r>
              <w:rPr>
                <w:highlight w:val="none"/>
              </w:rPr>
              <w:fldChar w:fldCharType="begin"/>
            </w:r>
            <w:r>
              <w:rPr>
                <w:highlight w:val="none"/>
              </w:rPr>
              <w:instrText xml:space="preserve"> PAGEREF _Toc135514459 \h </w:instrText>
            </w:r>
            <w:r>
              <w:rPr>
                <w:highlight w:val="none"/>
              </w:rPr>
              <w:fldChar w:fldCharType="separate"/>
            </w:r>
            <w:r>
              <w:rPr>
                <w:highlight w:val="none"/>
              </w:rPr>
              <w:t xml:space="preserve">49</w:t>
            </w:r>
            <w:r>
              <w:rPr>
                <w:highlight w:val="none"/>
              </w:rPr>
              <w:fldChar w:fldCharType="end"/>
            </w:r>
          </w:hyperlink>
          <w:r>
            <w:rPr>
              <w:highlight w:val="none"/>
            </w:rPr>
          </w:r>
          <w:r>
            <w:rPr>
              <w:highlight w:val="none"/>
            </w:rPr>
          </w:r>
        </w:p>
        <w:p>
          <w:pPr>
            <w:pStyle w:val="916"/>
            <w:tabs>
              <w:tab w:val="right" w:pos="9628" w:leader="dot"/>
            </w:tabs>
            <w:rPr>
              <w:rFonts w:eastAsiaTheme="minorEastAsia"/>
              <w:highlight w:val="none"/>
            </w:rPr>
          </w:pPr>
          <w:r>
            <w:rPr>
              <w:highlight w:val="none"/>
            </w:rPr>
          </w:r>
          <w:hyperlink w:tooltip="#_Toc135514460" w:anchor="_Toc135514460" w:history="1">
            <w:r>
              <w:rPr>
                <w:rStyle w:val="908"/>
                <w:rFonts w:ascii="Times New Roman" w:hAnsi="Times New Roman" w:eastAsia="Times New Roman" w:cs="Times New Roman"/>
                <w:highlight w:val="none"/>
                <w:lang w:eastAsia="ar-SA"/>
              </w:rPr>
              <w:t xml:space="preserve">3.2</w:t>
            </w:r>
            <w:r>
              <w:rPr>
                <w:highlight w:val="none"/>
              </w:rPr>
              <w:tab/>
            </w:r>
            <w:r>
              <w:rPr>
                <w:highlight w:val="none"/>
              </w:rPr>
              <w:fldChar w:fldCharType="begin"/>
            </w:r>
            <w:r>
              <w:rPr>
                <w:highlight w:val="none"/>
              </w:rPr>
              <w:instrText xml:space="preserve"> PAGEREF _Toc135514460 \h </w:instrText>
            </w:r>
            <w:r>
              <w:rPr>
                <w:highlight w:val="none"/>
              </w:rPr>
              <w:fldChar w:fldCharType="separate"/>
            </w:r>
            <w:r>
              <w:rPr>
                <w:highlight w:val="none"/>
              </w:rPr>
              <w:t xml:space="preserve">52</w:t>
            </w:r>
            <w:r>
              <w:rPr>
                <w:highlight w:val="none"/>
              </w:rPr>
              <w:fldChar w:fldCharType="end"/>
            </w:r>
          </w:hyperlink>
          <w:r>
            <w:rPr>
              <w:highlight w:val="none"/>
            </w:rPr>
          </w:r>
          <w:r>
            <w:rPr>
              <w:highlight w:val="none"/>
            </w:rPr>
          </w:r>
        </w:p>
        <w:p>
          <w:pPr>
            <w:pStyle w:val="916"/>
            <w:tabs>
              <w:tab w:val="right" w:pos="9628" w:leader="dot"/>
            </w:tabs>
            <w:rPr>
              <w:rFonts w:eastAsiaTheme="minorEastAsia"/>
              <w:highlight w:val="none"/>
            </w:rPr>
          </w:pPr>
          <w:r>
            <w:rPr>
              <w:highlight w:val="none"/>
            </w:rPr>
          </w:r>
          <w:hyperlink w:tooltip="#_Toc135514461" w:anchor="_Toc135514461" w:history="1">
            <w:r>
              <w:rPr>
                <w:rStyle w:val="908"/>
                <w:rFonts w:ascii="Times New Roman" w:hAnsi="Times New Roman" w:eastAsia="Times New Roman" w:cs="Times New Roman"/>
                <w:highlight w:val="none"/>
                <w:lang w:eastAsia="ar-SA"/>
              </w:rPr>
              <w:t xml:space="preserve">3.3</w:t>
            </w:r>
            <w:r>
              <w:rPr>
                <w:highlight w:val="none"/>
              </w:rPr>
              <w:tab/>
            </w:r>
            <w:r>
              <w:rPr>
                <w:highlight w:val="none"/>
              </w:rPr>
              <w:fldChar w:fldCharType="begin"/>
            </w:r>
            <w:r>
              <w:rPr>
                <w:highlight w:val="none"/>
              </w:rPr>
              <w:instrText xml:space="preserve"> PAGEREF _Toc135514461 \h </w:instrText>
            </w:r>
            <w:r>
              <w:rPr>
                <w:highlight w:val="none"/>
              </w:rPr>
              <w:fldChar w:fldCharType="separate"/>
            </w:r>
            <w:r>
              <w:rPr>
                <w:highlight w:val="none"/>
              </w:rPr>
              <w:t xml:space="preserve">52</w:t>
            </w:r>
            <w:r>
              <w:rPr>
                <w:highlight w:val="none"/>
              </w:rPr>
              <w:fldChar w:fldCharType="end"/>
            </w:r>
          </w:hyperlink>
          <w:r>
            <w:rPr>
              <w:highlight w:val="none"/>
            </w:rPr>
          </w:r>
          <w:r>
            <w:rPr>
              <w:highlight w:val="none"/>
            </w:rPr>
          </w:r>
        </w:p>
        <w:p>
          <w:pPr>
            <w:pStyle w:val="916"/>
            <w:tabs>
              <w:tab w:val="right" w:pos="9628" w:leader="dot"/>
            </w:tabs>
            <w:rPr>
              <w:rFonts w:eastAsiaTheme="minorEastAsia"/>
              <w:highlight w:val="none"/>
            </w:rPr>
          </w:pPr>
          <w:r>
            <w:rPr>
              <w:highlight w:val="none"/>
            </w:rPr>
          </w:r>
          <w:hyperlink w:tooltip="#_Toc135514462" w:anchor="_Toc135514462" w:history="1">
            <w:r>
              <w:rPr>
                <w:rStyle w:val="908"/>
                <w:rFonts w:ascii="Times New Roman" w:hAnsi="Times New Roman" w:eastAsia="Times New Roman" w:cs="Times New Roman"/>
                <w:highlight w:val="none"/>
                <w:lang w:eastAsia="ar-SA"/>
              </w:rPr>
              <w:t xml:space="preserve">3.4 Выводы по разделу</w:t>
            </w:r>
            <w:r>
              <w:rPr>
                <w:highlight w:val="none"/>
              </w:rPr>
              <w:tab/>
            </w:r>
            <w:r>
              <w:rPr>
                <w:highlight w:val="none"/>
              </w:rPr>
              <w:fldChar w:fldCharType="begin"/>
            </w:r>
            <w:r>
              <w:rPr>
                <w:highlight w:val="none"/>
              </w:rPr>
              <w:instrText xml:space="preserve"> PAGEREF _Toc135514462 \h </w:instrText>
            </w:r>
            <w:r>
              <w:rPr>
                <w:highlight w:val="none"/>
              </w:rPr>
              <w:fldChar w:fldCharType="separate"/>
            </w:r>
            <w:r>
              <w:rPr>
                <w:highlight w:val="none"/>
              </w:rPr>
              <w:t xml:space="preserve">52</w:t>
            </w:r>
            <w:r>
              <w:rPr>
                <w:highlight w:val="none"/>
              </w:rPr>
              <w:fldChar w:fldCharType="end"/>
            </w:r>
          </w:hyperlink>
          <w:r>
            <w:rPr>
              <w:highlight w:val="none"/>
            </w:rPr>
          </w:r>
          <w:r>
            <w:rPr>
              <w:highlight w:val="none"/>
            </w:rPr>
          </w:r>
        </w:p>
        <w:p>
          <w:pPr>
            <w:pStyle w:val="916"/>
            <w:tabs>
              <w:tab w:val="right" w:pos="9628" w:leader="dot"/>
            </w:tabs>
            <w:rPr>
              <w:rFonts w:eastAsiaTheme="minorEastAsia"/>
              <w:highlight w:val="none"/>
            </w:rPr>
          </w:pPr>
          <w:r>
            <w:rPr>
              <w:highlight w:val="none"/>
            </w:rPr>
          </w:r>
          <w:hyperlink w:tooltip="#_Toc135514463" w:anchor="_Toc135514463" w:history="1">
            <w:r>
              <w:rPr>
                <w:rStyle w:val="908"/>
                <w:rFonts w:ascii="Times New Roman" w:hAnsi="Times New Roman" w:cs="Times New Roman"/>
                <w:highlight w:val="none"/>
                <w:lang w:eastAsia="ar-SA"/>
              </w:rPr>
              <w:t xml:space="preserve">4 ОПИСАНИЕ ПРОГРАММНЫХ СРЕДСТВ</w:t>
            </w:r>
            <w:r>
              <w:rPr>
                <w:highlight w:val="none"/>
              </w:rPr>
              <w:tab/>
            </w:r>
            <w:r>
              <w:rPr>
                <w:highlight w:val="none"/>
              </w:rPr>
              <w:fldChar w:fldCharType="begin"/>
            </w:r>
            <w:r>
              <w:rPr>
                <w:highlight w:val="none"/>
              </w:rPr>
              <w:instrText xml:space="preserve"> PAGEREF _Toc135514463 \h </w:instrText>
            </w:r>
            <w:r>
              <w:rPr>
                <w:highlight w:val="none"/>
              </w:rPr>
              <w:fldChar w:fldCharType="separate"/>
            </w:r>
            <w:r>
              <w:rPr>
                <w:highlight w:val="none"/>
              </w:rPr>
              <w:t xml:space="preserve">53</w:t>
            </w:r>
            <w:r>
              <w:rPr>
                <w:highlight w:val="none"/>
              </w:rPr>
              <w:fldChar w:fldCharType="end"/>
            </w:r>
          </w:hyperlink>
          <w:r>
            <w:rPr>
              <w:highlight w:val="none"/>
            </w:rPr>
          </w:r>
          <w:r>
            <w:rPr>
              <w:highlight w:val="none"/>
            </w:rPr>
          </w:r>
        </w:p>
        <w:p>
          <w:pPr>
            <w:pStyle w:val="916"/>
            <w:tabs>
              <w:tab w:val="right" w:pos="9628" w:leader="dot"/>
            </w:tabs>
            <w:rPr>
              <w:rFonts w:eastAsiaTheme="minorEastAsia"/>
              <w:highlight w:val="none"/>
            </w:rPr>
          </w:pPr>
          <w:r>
            <w:rPr>
              <w:highlight w:val="none"/>
            </w:rPr>
          </w:r>
          <w:hyperlink w:tooltip="#_Toc135514464" w:anchor="_Toc135514464" w:history="1">
            <w:r>
              <w:rPr>
                <w:rStyle w:val="908"/>
                <w:rFonts w:ascii="Times New Roman" w:hAnsi="Times New Roman" w:cs="Times New Roman"/>
                <w:b/>
                <w:highlight w:val="none"/>
              </w:rPr>
              <w:t xml:space="preserve">СПИСОК ИСПОЛЬЗОВАННЫХ ЛИТЕРАТУР</w:t>
            </w:r>
            <w:r>
              <w:rPr>
                <w:highlight w:val="none"/>
              </w:rPr>
              <w:tab/>
            </w:r>
            <w:r>
              <w:rPr>
                <w:highlight w:val="none"/>
              </w:rPr>
              <w:fldChar w:fldCharType="begin"/>
            </w:r>
            <w:r>
              <w:rPr>
                <w:highlight w:val="none"/>
              </w:rPr>
              <w:instrText xml:space="preserve"> PAGEREF _Toc135514464 \h </w:instrText>
            </w:r>
            <w:r>
              <w:rPr>
                <w:highlight w:val="none"/>
              </w:rPr>
              <w:fldChar w:fldCharType="separate"/>
            </w:r>
            <w:r>
              <w:rPr>
                <w:highlight w:val="none"/>
              </w:rPr>
              <w:t xml:space="preserve">54</w:t>
            </w:r>
            <w:r>
              <w:rPr>
                <w:highlight w:val="none"/>
              </w:rPr>
              <w:fldChar w:fldCharType="end"/>
            </w:r>
          </w:hyperlink>
          <w:r>
            <w:rPr>
              <w:highlight w:val="none"/>
            </w:rPr>
          </w:r>
          <w:r>
            <w:rPr>
              <w:highlight w:val="none"/>
            </w:rPr>
          </w:r>
        </w:p>
        <w:p>
          <w:pPr>
            <w:rPr>
              <w:rFonts w:ascii="Times New Roman" w:hAnsi="Times New Roman" w:cs="Times New Roman"/>
              <w:sz w:val="28"/>
              <w:szCs w:val="28"/>
              <w:highlight w:val="none"/>
            </w:rPr>
          </w:pPr>
          <w:r>
            <w:rPr>
              <w:rFonts w:ascii="Times New Roman" w:hAnsi="Times New Roman" w:cs="Times New Roman"/>
              <w:b/>
              <w:bCs/>
              <w:sz w:val="28"/>
              <w:szCs w:val="28"/>
              <w:highlight w:val="none"/>
            </w:rPr>
            <w:fldChar w:fldCharType="end"/>
          </w:r>
          <w:r>
            <w:rPr>
              <w:highlight w:val="none"/>
            </w:rPr>
          </w:r>
        </w:p>
      </w:sdtContent>
    </w:sdt>
    <w:p>
      <w:pPr>
        <w:spacing w:line="240" w:lineRule="auto"/>
        <w:rPr>
          <w:rFonts w:ascii="Times New Roman" w:hAnsi="Times New Roman" w:cs="Times New Roman"/>
          <w:b/>
          <w:sz w:val="28"/>
          <w:szCs w:val="28"/>
          <w:highlight w:val="none"/>
        </w:rPr>
      </w:pPr>
      <w:r>
        <w:rPr>
          <w:rFonts w:ascii="Times New Roman" w:hAnsi="Times New Roman" w:cs="Times New Roman"/>
          <w:b/>
          <w:sz w:val="28"/>
          <w:szCs w:val="28"/>
          <w:highlight w:val="none"/>
        </w:rPr>
      </w:r>
      <w:r>
        <w:rPr>
          <w:highlight w:val="none"/>
        </w:rPr>
      </w:r>
    </w:p>
    <w:p>
      <w:pPr>
        <w:spacing w:line="240" w:lineRule="auto"/>
        <w:rPr>
          <w:rFonts w:ascii="Times New Roman" w:hAnsi="Times New Roman" w:cs="Times New Roman"/>
          <w:b/>
          <w:sz w:val="28"/>
          <w:szCs w:val="28"/>
          <w:highlight w:val="none"/>
        </w:rPr>
      </w:pPr>
      <w:r>
        <w:rPr>
          <w:rFonts w:ascii="Times New Roman" w:hAnsi="Times New Roman" w:cs="Times New Roman"/>
          <w:b/>
          <w:sz w:val="28"/>
          <w:szCs w:val="28"/>
          <w:highlight w:val="none"/>
        </w:rPr>
        <w:br w:type="page" w:clear="all"/>
      </w:r>
      <w:r>
        <w:rPr>
          <w:highlight w:val="none"/>
        </w:rPr>
      </w:r>
    </w:p>
    <w:p>
      <w:pPr>
        <w:pStyle w:val="719"/>
        <w:ind w:firstLine="709"/>
        <w:rPr>
          <w:rFonts w:ascii="Times New Roman" w:hAnsi="Times New Roman" w:cs="Times New Roman"/>
          <w:b/>
          <w:color w:val="auto"/>
          <w:sz w:val="28"/>
          <w:szCs w:val="28"/>
          <w:highlight w:val="none"/>
        </w:rPr>
      </w:pPr>
      <w:r>
        <w:rPr>
          <w:highlight w:val="none"/>
        </w:rPr>
      </w:r>
      <w:bookmarkStart w:id="0" w:name="_Toc135514435"/>
      <w:r>
        <w:rPr>
          <w:rFonts w:ascii="Times New Roman" w:hAnsi="Times New Roman" w:cs="Times New Roman"/>
          <w:b/>
          <w:color w:val="auto"/>
          <w:sz w:val="28"/>
          <w:szCs w:val="28"/>
          <w:highlight w:val="none"/>
        </w:rPr>
        <w:t xml:space="preserve">НОРМАТИВНЫЕ ССЫЛКИ</w:t>
      </w:r>
      <w:bookmarkEnd w:id="0"/>
      <w:r>
        <w:rPr>
          <w:highlight w:val="none"/>
        </w:rPr>
      </w:r>
      <w:r>
        <w:rPr>
          <w:highlight w:val="none"/>
        </w:rPr>
      </w:r>
    </w:p>
    <w:p>
      <w:pPr>
        <w:ind w:firstLine="709"/>
        <w:jc w:val="center"/>
        <w:spacing w:after="0" w:line="240" w:lineRule="auto"/>
        <w:tabs>
          <w:tab w:val="left" w:pos="0" w:leader="none"/>
        </w:tabs>
        <w:rPr>
          <w:rFonts w:ascii="Times New Roman" w:hAnsi="Times New Roman" w:cs="Times New Roman"/>
          <w:b/>
          <w:sz w:val="28"/>
          <w:szCs w:val="28"/>
          <w:highlight w:val="none"/>
        </w:rPr>
      </w:pPr>
      <w:r>
        <w:rPr>
          <w:rFonts w:ascii="Times New Roman" w:hAnsi="Times New Roman" w:cs="Times New Roman"/>
          <w:b/>
          <w:sz w:val="28"/>
          <w:szCs w:val="28"/>
          <w:highlight w:val="none"/>
        </w:rPr>
      </w:r>
      <w:r>
        <w:rPr>
          <w:highlight w:val="none"/>
        </w:rPr>
      </w:r>
    </w:p>
    <w:p>
      <w:pPr>
        <w:ind w:firstLine="709"/>
        <w:jc w:val="both"/>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t xml:space="preserve">В настоящей диссертации использованы нормативные ссылки на следующие стандарты:</w:t>
      </w:r>
      <w:r>
        <w:rPr>
          <w:highlight w:val="none"/>
        </w:rPr>
      </w:r>
    </w:p>
    <w:p>
      <w:pPr>
        <w:spacing w:line="240" w:lineRule="auto"/>
        <w:rPr>
          <w:rFonts w:ascii="Times New Roman" w:hAnsi="Times New Roman" w:cs="Times New Roman"/>
          <w:sz w:val="28"/>
          <w:szCs w:val="28"/>
          <w:highlight w:val="none"/>
        </w:rPr>
      </w:pPr>
      <w:r>
        <w:rPr>
          <w:rFonts w:ascii="Times New Roman" w:hAnsi="Times New Roman" w:cs="Times New Roman"/>
          <w:sz w:val="28"/>
          <w:szCs w:val="28"/>
          <w:highlight w:val="none"/>
        </w:rPr>
        <w:br w:type="page" w:clear="all"/>
      </w:r>
      <w:r>
        <w:rPr>
          <w:highlight w:val="none"/>
        </w:rPr>
      </w:r>
    </w:p>
    <w:p>
      <w:pPr>
        <w:pStyle w:val="719"/>
        <w:ind w:firstLine="709"/>
        <w:rPr>
          <w:rFonts w:ascii="Times New Roman" w:hAnsi="Times New Roman" w:cs="Times New Roman"/>
          <w:b/>
          <w:color w:val="auto"/>
          <w:sz w:val="28"/>
          <w:szCs w:val="28"/>
          <w:highlight w:val="none"/>
        </w:rPr>
      </w:pPr>
      <w:r>
        <w:rPr>
          <w:highlight w:val="none"/>
        </w:rPr>
      </w:r>
      <w:bookmarkStart w:id="1" w:name="_Toc135514436"/>
      <w:r>
        <w:rPr>
          <w:rFonts w:ascii="Times New Roman" w:hAnsi="Times New Roman" w:cs="Times New Roman"/>
          <w:b/>
          <w:color w:val="auto"/>
          <w:sz w:val="28"/>
          <w:szCs w:val="28"/>
          <w:highlight w:val="none"/>
        </w:rPr>
        <w:t xml:space="preserve">ОПРЕДЕЛЕНИЯ</w:t>
      </w:r>
      <w:bookmarkEnd w:id="1"/>
      <w:r>
        <w:rPr>
          <w:highlight w:val="none"/>
        </w:rPr>
      </w:r>
      <w:r>
        <w:rPr>
          <w:highlight w:val="none"/>
        </w:rPr>
      </w:r>
    </w:p>
    <w:p>
      <w:pPr>
        <w:ind w:firstLine="709"/>
        <w:jc w:val="center"/>
        <w:spacing w:after="0" w:line="240" w:lineRule="auto"/>
        <w:tabs>
          <w:tab w:val="left" w:pos="0" w:leader="none"/>
        </w:tabs>
        <w:rPr>
          <w:rFonts w:ascii="Times New Roman" w:hAnsi="Times New Roman" w:cs="Times New Roman"/>
          <w:b/>
          <w:sz w:val="28"/>
          <w:szCs w:val="28"/>
          <w:highlight w:val="none"/>
        </w:rPr>
      </w:pPr>
      <w:r>
        <w:rPr>
          <w:rFonts w:ascii="Times New Roman" w:hAnsi="Times New Roman" w:cs="Times New Roman"/>
          <w:b/>
          <w:sz w:val="28"/>
          <w:szCs w:val="28"/>
          <w:highlight w:val="none"/>
        </w:rPr>
      </w:r>
      <w:r>
        <w:rPr>
          <w:highlight w:val="none"/>
        </w:rPr>
      </w:r>
    </w:p>
    <w:p>
      <w:pPr>
        <w:ind w:firstLine="709"/>
        <w:jc w:val="both"/>
        <w:spacing w:after="0" w:line="240" w:lineRule="auto"/>
        <w:tabs>
          <w:tab w:val="left" w:pos="0" w:leader="none"/>
        </w:tabs>
        <w:rPr>
          <w:highlight w:val="none"/>
        </w:rPr>
      </w:pPr>
      <w:r>
        <w:rPr>
          <w:rFonts w:ascii="Times New Roman" w:hAnsi="Times New Roman" w:cs="Times New Roman"/>
          <w:sz w:val="28"/>
          <w:szCs w:val="28"/>
          <w:highlight w:val="none"/>
        </w:rPr>
        <w:t xml:space="preserve">В настоящем диссертации использованы следующие термины с соответствующими определениями:</w:t>
      </w:r>
      <w:r>
        <w:rPr>
          <w:rFonts w:ascii="Times New Roman" w:hAnsi="Times New Roman" w:cs="Times New Roman"/>
          <w:sz w:val="28"/>
          <w:szCs w:val="28"/>
          <w:highlight w:val="none"/>
        </w:rPr>
      </w:r>
      <w:r>
        <w:rPr>
          <w:highlight w:val="none"/>
        </w:rPr>
      </w:r>
    </w:p>
    <w:p>
      <w:pPr>
        <w:ind w:firstLine="709"/>
        <w:jc w:val="both"/>
        <w:spacing w:after="0" w:line="240" w:lineRule="auto"/>
        <w:tabs>
          <w:tab w:val="left" w:pos="0" w:leader="none"/>
        </w:tabs>
        <w:rPr>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rPr>
          <w:highlight w:val="none"/>
        </w:rPr>
      </w:r>
    </w:p>
    <w:p>
      <w:pPr>
        <w:ind w:firstLine="709"/>
        <w:jc w:val="both"/>
        <w:spacing w:after="0" w:line="240" w:lineRule="auto"/>
        <w:tabs>
          <w:tab w:val="left" w:pos="0" w:leader="none"/>
        </w:tabs>
        <w:rPr>
          <w:highlight w:val="none"/>
        </w:rPr>
      </w:pPr>
      <w:r>
        <w:rPr>
          <w:rFonts w:ascii="Times New Roman" w:hAnsi="Times New Roman" w:eastAsia="Times New Roman" w:cs="Times New Roman"/>
          <w:sz w:val="28"/>
          <w:szCs w:val="28"/>
          <w:highlight w:val="none"/>
          <w:lang w:eastAsia="ar-SA"/>
        </w:rPr>
        <w:t xml:space="preserve">DCT - это один из наиболее распространенных методов внедрения информации в изображения.</w:t>
      </w:r>
      <w:r>
        <w:rPr>
          <w:rFonts w:ascii="Times New Roman" w:hAnsi="Times New Roman" w:eastAsia="Times New Roman" w:cs="Times New Roman"/>
          <w:sz w:val="28"/>
          <w:szCs w:val="28"/>
          <w:highlight w:val="none"/>
          <w:lang w:eastAsia="ar-SA"/>
        </w:rPr>
      </w:r>
      <w:r>
        <w:rPr>
          <w:highlight w:val="none"/>
        </w:rPr>
      </w:r>
    </w:p>
    <w:p>
      <w:pPr>
        <w:ind w:firstLine="709"/>
        <w:jc w:val="both"/>
        <w:spacing w:after="0" w:line="240" w:lineRule="auto"/>
        <w:tabs>
          <w:tab w:val="left" w:pos="0" w:leader="none"/>
        </w:tabs>
        <w:rPr>
          <w:highlight w:val="none"/>
        </w:rPr>
      </w:pPr>
      <w:r>
        <w:rPr>
          <w:rFonts w:ascii="Times New Roman" w:hAnsi="Times New Roman" w:cs="Times New Roman"/>
          <w:sz w:val="28"/>
          <w:szCs w:val="28"/>
          <w:highlight w:val="none"/>
          <w:lang w:val="en-US" w:eastAsia="ar-SA"/>
        </w:rPr>
        <w:t xml:space="preserve">RS</w:t>
      </w:r>
      <w:r>
        <w:rPr>
          <w:rFonts w:ascii="Times New Roman" w:hAnsi="Times New Roman" w:cs="Times New Roman"/>
          <w:sz w:val="28"/>
          <w:szCs w:val="28"/>
          <w:highlight w:val="none"/>
          <w:lang w:eastAsia="ar-SA"/>
        </w:rPr>
        <w:t xml:space="preserve"> – анализ основан на применении двойной статистики, полученной из пространственных корреляций в изображениях.</w:t>
      </w:r>
      <w:r>
        <w:rPr>
          <w:rFonts w:ascii="Times New Roman" w:hAnsi="Times New Roman" w:cs="Times New Roman"/>
          <w:sz w:val="28"/>
          <w:szCs w:val="28"/>
          <w:highlight w:val="none"/>
          <w:lang w:eastAsia="ar-SA"/>
        </w:rPr>
      </w:r>
      <w:r>
        <w:rPr>
          <w:highlight w:val="none"/>
        </w:rPr>
      </w:r>
    </w:p>
    <w:p>
      <w:pPr>
        <w:ind w:firstLine="709"/>
        <w:jc w:val="both"/>
        <w:spacing w:after="0" w:line="240" w:lineRule="auto"/>
        <w:tabs>
          <w:tab w:val="left" w:pos="0" w:leader="none"/>
        </w:tabs>
        <w:rPr>
          <w:highlight w:val="none"/>
        </w:rPr>
      </w:pPr>
      <w:r>
        <w:rPr>
          <w:rFonts w:ascii="Times New Roman" w:hAnsi="Times New Roman" w:cs="Times New Roman"/>
          <w:sz w:val="28"/>
          <w:szCs w:val="28"/>
          <w:highlight w:val="none"/>
          <w:lang w:eastAsia="ar-SA"/>
        </w:rPr>
        <w:t xml:space="preserve">SPAM (</w:t>
      </w:r>
      <w:r>
        <w:rPr>
          <w:rFonts w:ascii="Times New Roman" w:hAnsi="Times New Roman" w:cs="Times New Roman"/>
          <w:sz w:val="28"/>
          <w:szCs w:val="28"/>
          <w:highlight w:val="none"/>
          <w:lang w:eastAsia="ar-SA"/>
        </w:rPr>
        <w:t xml:space="preserve">Statistic-based</w:t>
      </w:r>
      <w:r>
        <w:rPr>
          <w:rFonts w:ascii="Times New Roman" w:hAnsi="Times New Roman" w:cs="Times New Roman"/>
          <w:sz w:val="28"/>
          <w:szCs w:val="28"/>
          <w:highlight w:val="none"/>
          <w:lang w:eastAsia="ar-SA"/>
        </w:rPr>
        <w:t xml:space="preserve"> </w:t>
      </w:r>
      <w:r>
        <w:rPr>
          <w:rFonts w:ascii="Times New Roman" w:hAnsi="Times New Roman" w:cs="Times New Roman"/>
          <w:sz w:val="28"/>
          <w:szCs w:val="28"/>
          <w:highlight w:val="none"/>
          <w:lang w:eastAsia="ar-SA"/>
        </w:rPr>
        <w:t xml:space="preserve">Pixel</w:t>
      </w:r>
      <w:r>
        <w:rPr>
          <w:rFonts w:ascii="Times New Roman" w:hAnsi="Times New Roman" w:cs="Times New Roman"/>
          <w:sz w:val="28"/>
          <w:szCs w:val="28"/>
          <w:highlight w:val="none"/>
          <w:lang w:eastAsia="ar-SA"/>
        </w:rPr>
        <w:t xml:space="preserve"> </w:t>
      </w:r>
      <w:r>
        <w:rPr>
          <w:rFonts w:ascii="Times New Roman" w:hAnsi="Times New Roman" w:cs="Times New Roman"/>
          <w:sz w:val="28"/>
          <w:szCs w:val="28"/>
          <w:highlight w:val="none"/>
          <w:lang w:eastAsia="ar-SA"/>
        </w:rPr>
        <w:t xml:space="preserve">Adjacency</w:t>
      </w:r>
      <w:r>
        <w:rPr>
          <w:rFonts w:ascii="Times New Roman" w:hAnsi="Times New Roman" w:cs="Times New Roman"/>
          <w:sz w:val="28"/>
          <w:szCs w:val="28"/>
          <w:highlight w:val="none"/>
          <w:lang w:eastAsia="ar-SA"/>
        </w:rPr>
        <w:t xml:space="preserve"> </w:t>
      </w:r>
      <w:r>
        <w:rPr>
          <w:rFonts w:ascii="Times New Roman" w:hAnsi="Times New Roman" w:cs="Times New Roman"/>
          <w:sz w:val="28"/>
          <w:szCs w:val="28"/>
          <w:highlight w:val="none"/>
          <w:lang w:eastAsia="ar-SA"/>
        </w:rPr>
        <w:t xml:space="preserve">Model</w:t>
      </w:r>
      <w:r>
        <w:rPr>
          <w:rFonts w:ascii="Times New Roman" w:hAnsi="Times New Roman" w:cs="Times New Roman"/>
          <w:sz w:val="28"/>
          <w:szCs w:val="28"/>
          <w:highlight w:val="none"/>
          <w:lang w:eastAsia="ar-SA"/>
        </w:rPr>
        <w:t xml:space="preserve">) - это метод </w:t>
      </w:r>
      <w:r>
        <w:rPr>
          <w:rFonts w:ascii="Times New Roman" w:hAnsi="Times New Roman" w:cs="Times New Roman"/>
          <w:sz w:val="28"/>
          <w:szCs w:val="28"/>
          <w:highlight w:val="none"/>
          <w:lang w:eastAsia="ar-SA"/>
        </w:rPr>
        <w:t xml:space="preserve">стегоанализа</w:t>
      </w:r>
      <w:r>
        <w:rPr>
          <w:rFonts w:ascii="Times New Roman" w:hAnsi="Times New Roman" w:cs="Times New Roman"/>
          <w:sz w:val="28"/>
          <w:szCs w:val="28"/>
          <w:highlight w:val="none"/>
          <w:lang w:eastAsia="ar-SA"/>
        </w:rPr>
        <w:t xml:space="preserve">, который использует статистическую модель соседних пикселей для обнаружения скрытых сообщений в мультимедийных данных.</w:t>
      </w:r>
      <w:r>
        <w:rPr>
          <w:rFonts w:ascii="Times New Roman" w:hAnsi="Times New Roman" w:cs="Times New Roman"/>
          <w:color w:val="000000" w:themeColor="text1"/>
          <w:sz w:val="28"/>
          <w:szCs w:val="28"/>
          <w:highlight w:val="none"/>
        </w:rPr>
      </w:r>
      <w:r>
        <w:rPr>
          <w:highlight w:val="none"/>
        </w:rPr>
      </w:r>
    </w:p>
    <w:p>
      <w:pPr>
        <w:ind w:firstLine="709"/>
        <w:jc w:val="both"/>
        <w:spacing w:after="0" w:line="240" w:lineRule="auto"/>
        <w:tabs>
          <w:tab w:val="left" w:pos="0" w:leader="none"/>
        </w:tabs>
        <w:rPr>
          <w:highlight w:val="none"/>
        </w:rPr>
      </w:pPr>
      <w:r>
        <w:rPr>
          <w:rFonts w:ascii="Times New Roman" w:hAnsi="Times New Roman" w:eastAsia="Times New Roman" w:cs="Times New Roman"/>
          <w:sz w:val="28"/>
          <w:szCs w:val="28"/>
          <w:highlight w:val="none"/>
          <w:lang w:eastAsia="ar-SA"/>
        </w:rPr>
        <w:t xml:space="preserve">Вейвлет</w:t>
      </w:r>
      <w:r>
        <w:rPr>
          <w:rFonts w:ascii="Times New Roman" w:hAnsi="Times New Roman" w:eastAsia="Times New Roman" w:cs="Times New Roman"/>
          <w:sz w:val="28"/>
          <w:szCs w:val="28"/>
          <w:highlight w:val="none"/>
          <w:lang w:eastAsia="ar-SA"/>
        </w:rPr>
        <w:t xml:space="preserve"> (от </w:t>
      </w:r>
      <w:r>
        <w:rPr>
          <w:rFonts w:ascii="Times New Roman" w:hAnsi="Times New Roman" w:eastAsia="Times New Roman" w:cs="Times New Roman"/>
          <w:sz w:val="28"/>
          <w:szCs w:val="28"/>
          <w:highlight w:val="none"/>
          <w:lang w:eastAsia="ar-SA"/>
        </w:rPr>
        <w:t xml:space="preserve">wavelet</w:t>
      </w:r>
      <w:r>
        <w:rPr>
          <w:rFonts w:ascii="Times New Roman" w:hAnsi="Times New Roman" w:eastAsia="Times New Roman" w:cs="Times New Roman"/>
          <w:sz w:val="28"/>
          <w:szCs w:val="28"/>
          <w:highlight w:val="none"/>
          <w:lang w:eastAsia="ar-SA"/>
        </w:rPr>
        <w:t xml:space="preserve"> - малая волна, пульсация, также всплеск, часто - </w:t>
      </w:r>
      <w:r>
        <w:rPr>
          <w:rFonts w:ascii="Times New Roman" w:hAnsi="Times New Roman" w:eastAsia="Times New Roman" w:cs="Times New Roman"/>
          <w:sz w:val="28"/>
          <w:szCs w:val="28"/>
          <w:highlight w:val="none"/>
          <w:lang w:eastAsia="ar-SA"/>
        </w:rPr>
        <w:t xml:space="preserve">вейвлет</w:t>
      </w:r>
      <w:r>
        <w:rPr>
          <w:rFonts w:ascii="Times New Roman" w:hAnsi="Times New Roman" w:eastAsia="Times New Roman" w:cs="Times New Roman"/>
          <w:sz w:val="28"/>
          <w:szCs w:val="28"/>
          <w:highlight w:val="none"/>
          <w:lang w:eastAsia="ar-SA"/>
        </w:rPr>
        <w:t xml:space="preserve">) - математическая функция, которая анализирует различные частотные составляющие данных.  </w:t>
      </w:r>
      <w:r>
        <w:rPr>
          <w:rFonts w:ascii="Times New Roman" w:hAnsi="Times New Roman" w:eastAsia="Times New Roman" w:cs="Times New Roman"/>
          <w:sz w:val="28"/>
          <w:szCs w:val="28"/>
          <w:highlight w:val="none"/>
          <w:lang w:eastAsia="ar-SA"/>
        </w:rPr>
      </w:r>
      <w:r>
        <w:rPr>
          <w:highlight w:val="none"/>
        </w:rPr>
      </w:r>
    </w:p>
    <w:p>
      <w:pPr>
        <w:ind w:firstLine="709"/>
        <w:jc w:val="both"/>
        <w:spacing w:after="0" w:line="240" w:lineRule="auto"/>
        <w:tabs>
          <w:tab w:val="left" w:pos="0" w:leader="none"/>
        </w:tabs>
        <w:rPr>
          <w:highlight w:val="none"/>
        </w:rPr>
      </w:pPr>
      <w:r>
        <w:rPr>
          <w:rFonts w:ascii="Times New Roman" w:hAnsi="Times New Roman" w:cs="Times New Roman"/>
          <w:sz w:val="28"/>
          <w:szCs w:val="28"/>
          <w:highlight w:val="none"/>
        </w:rPr>
        <w:t xml:space="preserve">Встроенное (скрытое) сообщение – это </w:t>
      </w:r>
      <w:r>
        <w:rPr>
          <w:rFonts w:ascii="Times New Roman" w:hAnsi="Times New Roman" w:cs="Times New Roman"/>
          <w:sz w:val="28"/>
          <w:szCs w:val="28"/>
          <w:highlight w:val="none"/>
        </w:rPr>
        <w:t xml:space="preserve">сообщение</w:t>
      </w:r>
      <w:r>
        <w:rPr>
          <w:rFonts w:ascii="Times New Roman" w:hAnsi="Times New Roman" w:cs="Times New Roman"/>
          <w:sz w:val="28"/>
          <w:szCs w:val="28"/>
          <w:highlight w:val="none"/>
        </w:rPr>
        <w:t xml:space="preserve"> встроенное в контейнер.</w:t>
      </w:r>
      <w:r>
        <w:rPr>
          <w:rFonts w:ascii="Times New Roman" w:hAnsi="Times New Roman" w:cs="Times New Roman"/>
          <w:sz w:val="28"/>
          <w:szCs w:val="28"/>
          <w:highlight w:val="none"/>
        </w:rPr>
      </w:r>
      <w:r>
        <w:rPr>
          <w:highlight w:val="none"/>
        </w:rPr>
      </w:r>
    </w:p>
    <w:p>
      <w:pPr>
        <w:ind w:firstLine="709"/>
        <w:jc w:val="both"/>
        <w:spacing w:after="0" w:line="240" w:lineRule="auto"/>
        <w:tabs>
          <w:tab w:val="left" w:pos="0" w:leader="none"/>
        </w:tabs>
        <w:rPr>
          <w:highlight w:val="none"/>
        </w:rPr>
      </w:pPr>
      <w:r>
        <w:rPr>
          <w:rFonts w:ascii="Times New Roman" w:hAnsi="Times New Roman" w:eastAsia="Times New Roman" w:cs="Times New Roman"/>
          <w:bCs/>
          <w:color w:val="000000" w:themeColor="text1"/>
          <w:sz w:val="28"/>
          <w:szCs w:val="28"/>
          <w:highlight w:val="none"/>
          <w:lang w:eastAsia="ar-SA"/>
        </w:rPr>
        <w:t xml:space="preserve">Гауссовский</w:t>
      </w:r>
      <w:r>
        <w:rPr>
          <w:rFonts w:ascii="Times New Roman" w:hAnsi="Times New Roman" w:eastAsia="Times New Roman" w:cs="Times New Roman"/>
          <w:bCs/>
          <w:color w:val="000000" w:themeColor="text1"/>
          <w:sz w:val="28"/>
          <w:szCs w:val="28"/>
          <w:highlight w:val="none"/>
          <w:lang w:eastAsia="ar-SA"/>
        </w:rPr>
        <w:t xml:space="preserve"> шум</w:t>
      </w:r>
      <w:r>
        <w:rPr>
          <w:rFonts w:ascii="Times New Roman" w:hAnsi="Times New Roman" w:eastAsia="Times New Roman" w:cs="Times New Roman"/>
          <w:color w:val="000000" w:themeColor="text1"/>
          <w:sz w:val="28"/>
          <w:szCs w:val="28"/>
          <w:highlight w:val="none"/>
          <w:lang w:eastAsia="ar-SA"/>
        </w:rPr>
        <w:t xml:space="preserve"> — это </w:t>
      </w:r>
      <w:hyperlink r:id="rId11" w:tooltip="Статистический шум (страница отсутствует)" w:history="1">
        <w:r>
          <w:rPr>
            <w:rStyle w:val="908"/>
            <w:rFonts w:ascii="Times New Roman" w:hAnsi="Times New Roman" w:eastAsia="Times New Roman" w:cs="Times New Roman"/>
            <w:color w:val="000000" w:themeColor="text1"/>
            <w:sz w:val="28"/>
            <w:szCs w:val="28"/>
            <w:highlight w:val="none"/>
            <w:u w:val="none"/>
            <w:lang w:eastAsia="ar-SA"/>
          </w:rPr>
          <w:t xml:space="preserve">статистический шум</w:t>
        </w:r>
      </w:hyperlink>
      <w:r>
        <w:rPr>
          <w:rFonts w:ascii="Times New Roman" w:hAnsi="Times New Roman" w:eastAsia="Times New Roman" w:cs="Times New Roman"/>
          <w:color w:val="000000" w:themeColor="text1"/>
          <w:sz w:val="28"/>
          <w:szCs w:val="28"/>
          <w:highlight w:val="none"/>
          <w:lang w:eastAsia="ar-SA"/>
        </w:rPr>
        <w:t xml:space="preserve">, имеющий </w:t>
      </w:r>
      <w:hyperlink r:id="rId12" w:tooltip="Плотность вероятности" w:history="1">
        <w:r>
          <w:rPr>
            <w:rStyle w:val="908"/>
            <w:rFonts w:ascii="Times New Roman" w:hAnsi="Times New Roman" w:eastAsia="Times New Roman" w:cs="Times New Roman"/>
            <w:color w:val="000000" w:themeColor="text1"/>
            <w:sz w:val="28"/>
            <w:szCs w:val="28"/>
            <w:highlight w:val="none"/>
            <w:u w:val="none"/>
            <w:lang w:eastAsia="ar-SA"/>
          </w:rPr>
          <w:t xml:space="preserve">плотность вероятности</w:t>
        </w:r>
      </w:hyperlink>
      <w:r>
        <w:rPr>
          <w:rFonts w:ascii="Times New Roman" w:hAnsi="Times New Roman" w:eastAsia="Times New Roman" w:cs="Times New Roman"/>
          <w:color w:val="000000" w:themeColor="text1"/>
          <w:sz w:val="28"/>
          <w:szCs w:val="28"/>
          <w:highlight w:val="none"/>
          <w:lang w:eastAsia="ar-SA"/>
        </w:rPr>
        <w:t xml:space="preserve">, равную плотности вероятности </w:t>
      </w:r>
      <w:hyperlink r:id="rId13" w:tooltip="Нормальное распределение" w:history="1">
        <w:r>
          <w:rPr>
            <w:rStyle w:val="908"/>
            <w:rFonts w:ascii="Times New Roman" w:hAnsi="Times New Roman" w:eastAsia="Times New Roman" w:cs="Times New Roman"/>
            <w:color w:val="000000" w:themeColor="text1"/>
            <w:sz w:val="28"/>
            <w:szCs w:val="28"/>
            <w:highlight w:val="none"/>
            <w:u w:val="none"/>
            <w:lang w:eastAsia="ar-SA"/>
          </w:rPr>
          <w:t xml:space="preserve">нормального распределения</w:t>
        </w:r>
      </w:hyperlink>
      <w:r>
        <w:rPr>
          <w:rFonts w:ascii="Times New Roman" w:hAnsi="Times New Roman" w:eastAsia="Times New Roman" w:cs="Times New Roman"/>
          <w:color w:val="000000" w:themeColor="text1"/>
          <w:sz w:val="28"/>
          <w:szCs w:val="28"/>
          <w:highlight w:val="none"/>
          <w:lang w:eastAsia="ar-SA"/>
        </w:rPr>
        <w:t xml:space="preserve">, также известного как </w:t>
      </w:r>
      <w:r>
        <w:rPr>
          <w:highlight w:val="none"/>
        </w:rPr>
        <w:fldChar w:fldCharType="begin"/>
      </w:r>
      <w:r>
        <w:rPr>
          <w:highlight w:val="none"/>
        </w:rPr>
        <w:instrText xml:space="preserve"> HYPERLINK "https://ru.wikipedia.org/wiki/%D0%93%D0%B0%D1%83%D1%81%D1%81%D0%BE%D0%B2%D1%81%D0%BA%D0%BE%D0%B5_%D1%80%D0%B0%D1%81%D0%BF%D1%80%D0%B5%D0%B4%D0%B5%D0%BB%D0%B5%D0%BD%D0%B8%D0%B5" \o "Гауссовское распределение" </w:instrText>
      </w:r>
      <w:r>
        <w:rPr>
          <w:highlight w:val="none"/>
        </w:rPr>
        <w:fldChar w:fldCharType="separate"/>
      </w:r>
      <w:r>
        <w:rPr>
          <w:rStyle w:val="908"/>
          <w:rFonts w:ascii="Times New Roman" w:hAnsi="Times New Roman" w:eastAsia="Times New Roman" w:cs="Times New Roman"/>
          <w:color w:val="000000" w:themeColor="text1"/>
          <w:sz w:val="28"/>
          <w:szCs w:val="28"/>
          <w:highlight w:val="none"/>
          <w:u w:val="none"/>
          <w:lang w:eastAsia="ar-SA"/>
        </w:rPr>
        <w:t xml:space="preserve">Гауссовское</w:t>
      </w:r>
      <w:r>
        <w:rPr>
          <w:rStyle w:val="908"/>
          <w:rFonts w:ascii="Times New Roman" w:hAnsi="Times New Roman" w:eastAsia="Times New Roman" w:cs="Times New Roman"/>
          <w:color w:val="000000" w:themeColor="text1"/>
          <w:sz w:val="28"/>
          <w:szCs w:val="28"/>
          <w:highlight w:val="none"/>
          <w:u w:val="none"/>
          <w:lang w:eastAsia="ar-SA"/>
        </w:rPr>
        <w:fldChar w:fldCharType="end"/>
      </w:r>
      <w:r>
        <w:rPr>
          <w:rFonts w:ascii="Times New Roman" w:hAnsi="Times New Roman" w:eastAsia="Times New Roman" w:cs="Times New Roman"/>
          <w:color w:val="000000" w:themeColor="text1"/>
          <w:sz w:val="28"/>
          <w:szCs w:val="28"/>
          <w:highlight w:val="none"/>
          <w:lang w:eastAsia="ar-SA"/>
        </w:rPr>
        <w:t xml:space="preserve">.</w:t>
      </w:r>
      <w:r>
        <w:rPr>
          <w:rFonts w:ascii="Times New Roman" w:hAnsi="Times New Roman" w:cs="Times New Roman"/>
          <w:color w:val="000000" w:themeColor="text1"/>
          <w:sz w:val="28"/>
          <w:szCs w:val="28"/>
          <w:highlight w:val="none"/>
        </w:rPr>
        <w:t xml:space="preserve"> </w:t>
      </w:r>
      <w:r>
        <w:rPr>
          <w:rFonts w:ascii="Times New Roman" w:hAnsi="Times New Roman" w:cs="Times New Roman"/>
          <w:color w:val="000000" w:themeColor="text1"/>
          <w:sz w:val="28"/>
          <w:szCs w:val="28"/>
          <w:highlight w:val="none"/>
        </w:rPr>
      </w:r>
      <w:r>
        <w:rPr>
          <w:highlight w:val="none"/>
        </w:rPr>
      </w:r>
    </w:p>
    <w:p>
      <w:pPr>
        <w:ind w:firstLine="709"/>
        <w:jc w:val="both"/>
        <w:spacing w:after="0" w:line="240" w:lineRule="auto"/>
        <w:tabs>
          <w:tab w:val="left" w:pos="0" w:leader="none"/>
        </w:tabs>
        <w:rPr>
          <w:highlight w:val="none"/>
        </w:rPr>
      </w:pPr>
      <w:r>
        <w:rPr>
          <w:rFonts w:ascii="Times New Roman" w:hAnsi="Times New Roman" w:cs="Times New Roman"/>
          <w:sz w:val="28"/>
          <w:szCs w:val="28"/>
          <w:highlight w:val="none"/>
        </w:rPr>
        <w:t xml:space="preserve">Голограмма – объёмное изображение, воспроизведённое </w:t>
      </w:r>
      <w:r>
        <w:rPr>
          <w:rFonts w:ascii="Times New Roman" w:hAnsi="Times New Roman" w:cs="Times New Roman"/>
          <w:sz w:val="28"/>
          <w:szCs w:val="28"/>
          <w:highlight w:val="none"/>
        </w:rPr>
        <w:t xml:space="preserve">интерференцией волн</w:t>
      </w:r>
      <w:r>
        <w:rPr>
          <w:rFonts w:ascii="Times New Roman" w:hAnsi="Times New Roman" w:cs="Times New Roman"/>
          <w:sz w:val="28"/>
          <w:szCs w:val="28"/>
          <w:highlight w:val="none"/>
        </w:rPr>
        <w:t xml:space="preserve"> с некоторой поверхности.</w:t>
      </w:r>
      <w:r>
        <w:rPr>
          <w:rFonts w:ascii="Times New Roman" w:hAnsi="Times New Roman" w:cs="Times New Roman"/>
          <w:sz w:val="28"/>
          <w:szCs w:val="28"/>
          <w:highlight w:val="none"/>
        </w:rPr>
      </w:r>
      <w:r>
        <w:rPr>
          <w:highlight w:val="none"/>
        </w:rPr>
      </w:r>
    </w:p>
    <w:p>
      <w:pPr>
        <w:ind w:firstLine="709"/>
        <w:jc w:val="both"/>
        <w:spacing w:after="0" w:line="240" w:lineRule="auto"/>
        <w:tabs>
          <w:tab w:val="left" w:pos="0" w:leader="none"/>
        </w:tabs>
        <w:rPr>
          <w:highlight w:val="none"/>
        </w:rPr>
      </w:pPr>
      <w:r>
        <w:rPr>
          <w:rFonts w:ascii="Times New Roman" w:hAnsi="Times New Roman" w:eastAsia="Times New Roman" w:cs="Times New Roman"/>
          <w:sz w:val="28"/>
          <w:szCs w:val="28"/>
          <w:highlight w:val="none"/>
          <w:lang w:eastAsia="ar-SA"/>
        </w:rPr>
        <w:t xml:space="preserve">Заполненный контейнер – содержащий встроенную информацию.</w:t>
      </w:r>
      <w:r>
        <w:rPr>
          <w:rFonts w:ascii="Times New Roman" w:hAnsi="Times New Roman" w:cs="Times New Roman"/>
          <w:sz w:val="28"/>
          <w:szCs w:val="28"/>
          <w:highlight w:val="none"/>
        </w:rPr>
      </w:r>
      <w:r>
        <w:rPr>
          <w:highlight w:val="none"/>
        </w:rPr>
      </w:r>
    </w:p>
    <w:p>
      <w:pPr>
        <w:ind w:firstLine="709"/>
        <w:jc w:val="both"/>
        <w:spacing w:after="0" w:line="240" w:lineRule="auto"/>
        <w:tabs>
          <w:tab w:val="left" w:pos="0" w:leader="none"/>
        </w:tabs>
        <w:rPr>
          <w:highlight w:val="none"/>
        </w:rPr>
      </w:pPr>
      <w:r>
        <w:rPr>
          <w:rFonts w:ascii="Times New Roman" w:hAnsi="Times New Roman" w:cs="Times New Roman"/>
          <w:sz w:val="28"/>
          <w:szCs w:val="28"/>
          <w:highlight w:val="none"/>
        </w:rPr>
        <w:t xml:space="preserve">Интерполяция — в вычислительной математике нахождение неизвестных промежуточных значений некоторой функции, по имеющемуся дискретному набору её известных значений, определенным способом.</w:t>
      </w:r>
      <w:r>
        <w:rPr>
          <w:rFonts w:ascii="Times New Roman" w:hAnsi="Times New Roman" w:cs="Times New Roman"/>
          <w:sz w:val="28"/>
          <w:szCs w:val="28"/>
          <w:highlight w:val="none"/>
        </w:rPr>
      </w:r>
      <w:r>
        <w:rPr>
          <w:highlight w:val="none"/>
        </w:rPr>
      </w:r>
    </w:p>
    <w:p>
      <w:pPr>
        <w:ind w:firstLine="709"/>
        <w:jc w:val="both"/>
        <w:spacing w:after="0" w:line="240" w:lineRule="auto"/>
        <w:tabs>
          <w:tab w:val="left" w:pos="0" w:leader="none"/>
        </w:tabs>
        <w:rPr>
          <w:highlight w:val="none"/>
        </w:rPr>
      </w:pPr>
      <w:r>
        <w:rPr>
          <w:rFonts w:ascii="Times New Roman" w:hAnsi="Times New Roman" w:cs="Times New Roman"/>
          <w:sz w:val="28"/>
          <w:szCs w:val="28"/>
          <w:highlight w:val="none"/>
        </w:rPr>
        <w:t xml:space="preserve">Контейнер – это </w:t>
      </w:r>
      <w:r>
        <w:rPr>
          <w:rFonts w:ascii="Times New Roman" w:hAnsi="Times New Roman" w:cs="Times New Roman"/>
          <w:sz w:val="28"/>
          <w:szCs w:val="28"/>
          <w:highlight w:val="none"/>
        </w:rPr>
        <w:t xml:space="preserve">любая информация</w:t>
      </w:r>
      <w:r>
        <w:rPr>
          <w:rFonts w:ascii="Times New Roman" w:hAnsi="Times New Roman" w:cs="Times New Roman"/>
          <w:sz w:val="28"/>
          <w:szCs w:val="28"/>
          <w:highlight w:val="none"/>
        </w:rPr>
        <w:t xml:space="preserve"> предназначенная для сокрытия сообщения. </w:t>
      </w:r>
      <w:r>
        <w:rPr>
          <w:rFonts w:ascii="Times New Roman" w:hAnsi="Times New Roman" w:cs="Times New Roman"/>
          <w:sz w:val="28"/>
          <w:szCs w:val="28"/>
          <w:highlight w:val="none"/>
        </w:rPr>
      </w:r>
      <w:r>
        <w:rPr>
          <w:highlight w:val="none"/>
        </w:rPr>
      </w:r>
    </w:p>
    <w:p>
      <w:pPr>
        <w:ind w:firstLine="709"/>
        <w:jc w:val="both"/>
        <w:spacing w:after="0" w:line="240" w:lineRule="auto"/>
        <w:tabs>
          <w:tab w:val="left" w:pos="0" w:leader="none"/>
        </w:tabs>
        <w:rPr>
          <w:highlight w:val="none"/>
        </w:rPr>
      </w:pPr>
      <w:r>
        <w:rPr>
          <w:rFonts w:ascii="Times New Roman" w:hAnsi="Times New Roman" w:cs="Times New Roman"/>
          <w:bCs/>
          <w:sz w:val="28"/>
          <w:szCs w:val="28"/>
          <w:highlight w:val="none"/>
        </w:rPr>
        <w:t xml:space="preserve">Ошибка второго рода</w:t>
      </w:r>
      <w:r>
        <w:rPr>
          <w:rFonts w:ascii="Times New Roman" w:hAnsi="Times New Roman" w:cs="Times New Roman"/>
          <w:sz w:val="28"/>
          <w:szCs w:val="28"/>
          <w:highlight w:val="none"/>
        </w:rPr>
        <w:t xml:space="preserve"> (</w:t>
      </w:r>
      <w:r>
        <w:rPr>
          <w:rFonts w:ascii="Times New Roman" w:hAnsi="Times New Roman" w:cs="Times New Roman"/>
          <w:bCs/>
          <w:sz w:val="28"/>
          <w:szCs w:val="28"/>
          <w:highlight w:val="none"/>
        </w:rPr>
        <w:t xml:space="preserve">β-ошибка, ложноотрицательное заключение</w:t>
      </w:r>
      <w:r>
        <w:rPr>
          <w:rFonts w:ascii="Times New Roman" w:hAnsi="Times New Roman" w:cs="Times New Roman"/>
          <w:sz w:val="28"/>
          <w:szCs w:val="28"/>
          <w:highlight w:val="none"/>
        </w:rPr>
        <w:t xml:space="preserve">) — ситуация, когда принята неверная нулевая гипотеза.</w:t>
      </w:r>
      <w:r>
        <w:rPr>
          <w:rFonts w:ascii="Times New Roman" w:hAnsi="Times New Roman" w:cs="Times New Roman"/>
          <w:sz w:val="28"/>
          <w:szCs w:val="28"/>
          <w:highlight w:val="none"/>
        </w:rPr>
      </w:r>
      <w:r>
        <w:rPr>
          <w:highlight w:val="none"/>
        </w:rPr>
      </w:r>
    </w:p>
    <w:p>
      <w:pPr>
        <w:ind w:firstLine="709"/>
        <w:jc w:val="both"/>
        <w:spacing w:after="0" w:line="240" w:lineRule="auto"/>
        <w:tabs>
          <w:tab w:val="left" w:pos="0" w:leader="none"/>
        </w:tabs>
        <w:rPr>
          <w:highlight w:val="none"/>
        </w:rPr>
      </w:pPr>
      <w:r>
        <w:rPr>
          <w:rFonts w:ascii="Times New Roman" w:hAnsi="Times New Roman" w:cs="Times New Roman"/>
          <w:bCs/>
          <w:sz w:val="28"/>
          <w:szCs w:val="28"/>
          <w:highlight w:val="none"/>
        </w:rPr>
        <w:t xml:space="preserve">Ошибка первого рода</w:t>
      </w:r>
      <w:r>
        <w:rPr>
          <w:rFonts w:ascii="Times New Roman" w:hAnsi="Times New Roman" w:cs="Times New Roman"/>
          <w:sz w:val="28"/>
          <w:szCs w:val="28"/>
          <w:highlight w:val="none"/>
        </w:rPr>
        <w:t xml:space="preserve"> (</w:t>
      </w:r>
      <w:r>
        <w:rPr>
          <w:rFonts w:ascii="Cambria Math" w:hAnsi="Cambria Math" w:cs="Cambria Math"/>
          <w:bCs/>
          <w:sz w:val="28"/>
          <w:szCs w:val="28"/>
          <w:highlight w:val="none"/>
        </w:rPr>
        <w:t xml:space="preserve">𝛼</w:t>
      </w:r>
      <w:r>
        <w:rPr>
          <w:rFonts w:ascii="Times New Roman" w:hAnsi="Times New Roman" w:cs="Times New Roman"/>
          <w:bCs/>
          <w:sz w:val="28"/>
          <w:szCs w:val="28"/>
          <w:highlight w:val="none"/>
        </w:rPr>
        <w:t xml:space="preserve">-ошибка, ложноположительное заключение</w:t>
      </w:r>
      <w:r>
        <w:rPr>
          <w:rFonts w:ascii="Times New Roman" w:hAnsi="Times New Roman" w:cs="Times New Roman"/>
          <w:sz w:val="28"/>
          <w:szCs w:val="28"/>
          <w:highlight w:val="none"/>
        </w:rPr>
        <w:t xml:space="preserve">) — ситуация, когда отвергнута верная </w:t>
      </w:r>
      <w:r>
        <w:rPr>
          <w:rFonts w:ascii="Times New Roman" w:hAnsi="Times New Roman" w:cs="Times New Roman"/>
          <w:sz w:val="28"/>
          <w:szCs w:val="28"/>
          <w:highlight w:val="none"/>
        </w:rPr>
        <w:t xml:space="preserve">нулевая гипотеза</w:t>
      </w:r>
      <w:r>
        <w:rPr>
          <w:rFonts w:ascii="Times New Roman" w:hAnsi="Times New Roman" w:cs="Times New Roman"/>
          <w:sz w:val="28"/>
          <w:szCs w:val="28"/>
          <w:highlight w:val="none"/>
        </w:rPr>
        <w:t xml:space="preserve"> (об отсутствии связи между явлениями или искомого эффекта).</w:t>
      </w:r>
      <w:r>
        <w:rPr>
          <w:rFonts w:ascii="Times New Roman" w:hAnsi="Times New Roman" w:cs="Times New Roman"/>
          <w:sz w:val="28"/>
          <w:szCs w:val="28"/>
          <w:highlight w:val="none"/>
        </w:rPr>
      </w:r>
      <w:r>
        <w:rPr>
          <w:highlight w:val="none"/>
        </w:rPr>
      </w:r>
    </w:p>
    <w:p>
      <w:pPr>
        <w:ind w:firstLine="709"/>
        <w:jc w:val="both"/>
        <w:spacing w:after="0" w:line="240" w:lineRule="auto"/>
        <w:tabs>
          <w:tab w:val="left" w:pos="0" w:leader="none"/>
        </w:tabs>
        <w:rPr>
          <w:highlight w:val="none"/>
        </w:rPr>
      </w:pPr>
      <w:r>
        <w:rPr>
          <w:rFonts w:ascii="Times New Roman" w:hAnsi="Times New Roman" w:eastAsia="Times New Roman" w:cs="Times New Roman"/>
          <w:sz w:val="28"/>
          <w:szCs w:val="28"/>
          <w:highlight w:val="none"/>
          <w:lang w:eastAsia="ar-SA"/>
        </w:rPr>
        <w:t xml:space="preserve">Пустой контейнер - это контейнер без встроенного сообщения. </w:t>
      </w:r>
      <w:r>
        <w:rPr>
          <w:rFonts w:ascii="Times New Roman" w:hAnsi="Times New Roman" w:eastAsia="Times New Roman" w:cs="Times New Roman"/>
          <w:sz w:val="28"/>
          <w:szCs w:val="28"/>
          <w:highlight w:val="none"/>
          <w:lang w:eastAsia="ar-SA"/>
        </w:rPr>
      </w:r>
      <w:r>
        <w:rPr>
          <w:highlight w:val="none"/>
        </w:rPr>
      </w:r>
    </w:p>
    <w:p>
      <w:pPr>
        <w:ind w:firstLine="709"/>
        <w:jc w:val="both"/>
        <w:spacing w:after="0" w:line="240" w:lineRule="auto"/>
        <w:tabs>
          <w:tab w:val="left" w:pos="0" w:leader="none"/>
        </w:tabs>
        <w:rPr>
          <w:highlight w:val="none"/>
        </w:rPr>
      </w:pPr>
      <w:r>
        <w:rPr>
          <w:rFonts w:ascii="Times New Roman" w:hAnsi="Times New Roman" w:cs="Times New Roman"/>
          <w:bCs/>
          <w:sz w:val="28"/>
          <w:szCs w:val="28"/>
          <w:highlight w:val="none"/>
        </w:rPr>
        <w:t xml:space="preserve"> </w:t>
      </w:r>
      <w:hyperlink r:id="rId14" w:tooltip="Случайный вектор" w:history="1">
        <w:r>
          <w:rPr>
            <w:rFonts w:ascii="Times New Roman" w:hAnsi="Times New Roman" w:cs="Times New Roman"/>
            <w:bCs/>
            <w:sz w:val="28"/>
            <w:szCs w:val="28"/>
            <w:highlight w:val="none"/>
          </w:rPr>
          <w:t xml:space="preserve">Случайный вектор</w:t>
        </w:r>
      </w:hyperlink>
      <w:r>
        <w:rPr>
          <w:rFonts w:ascii="Times New Roman" w:hAnsi="Times New Roman" w:cs="Times New Roman"/>
          <w:bCs/>
          <w:sz w:val="28"/>
          <w:szCs w:val="28"/>
          <w:highlight w:val="none"/>
        </w:rPr>
        <w:t xml:space="preserve">, имеющий многомерное нормальное распределение, называется </w:t>
      </w:r>
      <w:r>
        <w:rPr>
          <w:rFonts w:ascii="Times New Roman" w:hAnsi="Times New Roman" w:cs="Times New Roman"/>
          <w:bCs/>
          <w:sz w:val="28"/>
          <w:szCs w:val="28"/>
          <w:highlight w:val="none"/>
        </w:rPr>
        <w:t xml:space="preserve">гауссовским</w:t>
      </w:r>
      <w:r>
        <w:rPr>
          <w:rFonts w:ascii="Times New Roman" w:hAnsi="Times New Roman" w:cs="Times New Roman"/>
          <w:bCs/>
          <w:sz w:val="28"/>
          <w:szCs w:val="28"/>
          <w:highlight w:val="none"/>
        </w:rPr>
        <w:t xml:space="preserve"> вектором.</w:t>
      </w:r>
      <w:r>
        <w:rPr>
          <w:rFonts w:ascii="Times New Roman" w:hAnsi="Times New Roman" w:cs="Times New Roman"/>
          <w:bCs/>
          <w:sz w:val="28"/>
          <w:szCs w:val="28"/>
          <w:highlight w:val="none"/>
        </w:rPr>
      </w:r>
      <w:r>
        <w:rPr>
          <w:highlight w:val="none"/>
        </w:rPr>
      </w:r>
    </w:p>
    <w:p>
      <w:pPr>
        <w:ind w:firstLine="709"/>
        <w:jc w:val="both"/>
        <w:spacing w:after="0" w:line="240" w:lineRule="auto"/>
        <w:tabs>
          <w:tab w:val="left" w:pos="0" w:leader="none"/>
        </w:tabs>
        <w:rPr>
          <w:highlight w:val="none"/>
        </w:rPr>
      </w:pPr>
      <w:r>
        <w:rPr>
          <w:rFonts w:ascii="Times New Roman" w:hAnsi="Times New Roman" w:cs="Times New Roman"/>
          <w:sz w:val="28"/>
          <w:szCs w:val="28"/>
          <w:highlight w:val="none"/>
        </w:rPr>
        <w:t xml:space="preserve">Сообщение – это любая информация, подлежащая скрытой передаче. В качестве сообщения может использоваться любой вид информации: изображение, текст, </w:t>
      </w:r>
      <w:r>
        <w:rPr>
          <w:rFonts w:ascii="Times New Roman" w:hAnsi="Times New Roman" w:cs="Times New Roman"/>
          <w:sz w:val="28"/>
          <w:szCs w:val="28"/>
          <w:highlight w:val="none"/>
        </w:rPr>
        <w:t xml:space="preserve">аудиосигнал</w:t>
      </w:r>
      <w:r>
        <w:rPr>
          <w:rFonts w:ascii="Times New Roman" w:hAnsi="Times New Roman" w:cs="Times New Roman"/>
          <w:sz w:val="28"/>
          <w:szCs w:val="28"/>
          <w:highlight w:val="none"/>
        </w:rPr>
        <w:t xml:space="preserve">.</w:t>
      </w:r>
      <w:r>
        <w:rPr>
          <w:rFonts w:ascii="Times New Roman" w:hAnsi="Times New Roman" w:cs="Times New Roman"/>
          <w:sz w:val="28"/>
          <w:szCs w:val="28"/>
          <w:highlight w:val="none"/>
        </w:rPr>
      </w:r>
      <w:r>
        <w:rPr>
          <w:highlight w:val="none"/>
        </w:rPr>
      </w:r>
    </w:p>
    <w:p>
      <w:pPr>
        <w:ind w:firstLine="709"/>
        <w:jc w:val="both"/>
        <w:spacing w:after="0" w:line="240" w:lineRule="auto"/>
        <w:tabs>
          <w:tab w:val="left" w:pos="0" w:leader="none"/>
        </w:tabs>
        <w:rPr>
          <w:highlight w:val="none"/>
        </w:rPr>
      </w:pPr>
      <w:r>
        <w:rPr>
          <w:rFonts w:ascii="Times New Roman" w:hAnsi="Times New Roman" w:cs="Times New Roman"/>
          <w:sz w:val="28"/>
          <w:szCs w:val="28"/>
          <w:highlight w:val="none"/>
        </w:rPr>
        <w:t xml:space="preserve">Стеганографическая</w:t>
      </w:r>
      <w:r>
        <w:rPr>
          <w:rFonts w:ascii="Times New Roman" w:hAnsi="Times New Roman" w:cs="Times New Roman"/>
          <w:sz w:val="28"/>
          <w:szCs w:val="28"/>
          <w:highlight w:val="none"/>
        </w:rPr>
        <w:t xml:space="preserve"> система или </w:t>
      </w:r>
      <w:r>
        <w:rPr>
          <w:rFonts w:ascii="Times New Roman" w:hAnsi="Times New Roman" w:cs="Times New Roman"/>
          <w:sz w:val="28"/>
          <w:szCs w:val="28"/>
          <w:highlight w:val="none"/>
        </w:rPr>
        <w:t xml:space="preserve">стегосистема</w:t>
      </w:r>
      <w:r>
        <w:rPr>
          <w:rFonts w:ascii="Times New Roman" w:hAnsi="Times New Roman" w:cs="Times New Roman"/>
          <w:sz w:val="28"/>
          <w:szCs w:val="28"/>
          <w:highlight w:val="none"/>
        </w:rPr>
        <w:t xml:space="preserve"> – это совокупность средств и методов, которые используются для формирования скрытого канала передачи информации.</w:t>
      </w:r>
      <w:r>
        <w:rPr>
          <w:rFonts w:ascii="Times New Roman" w:hAnsi="Times New Roman" w:cs="Times New Roman"/>
          <w:sz w:val="28"/>
          <w:szCs w:val="28"/>
          <w:highlight w:val="none"/>
        </w:rPr>
      </w:r>
      <w:r>
        <w:rPr>
          <w:highlight w:val="none"/>
        </w:rPr>
      </w:r>
    </w:p>
    <w:p>
      <w:pPr>
        <w:ind w:firstLine="709"/>
        <w:jc w:val="both"/>
        <w:spacing w:after="0" w:line="240" w:lineRule="auto"/>
        <w:tabs>
          <w:tab w:val="left" w:pos="0" w:leader="none"/>
        </w:tabs>
        <w:rPr>
          <w:highlight w:val="none"/>
        </w:rPr>
      </w:pPr>
      <w:r>
        <w:rPr>
          <w:rFonts w:ascii="Times New Roman" w:hAnsi="Times New Roman" w:cs="Times New Roman"/>
          <w:sz w:val="28"/>
          <w:szCs w:val="28"/>
          <w:highlight w:val="none"/>
        </w:rPr>
        <w:t xml:space="preserve">Стеганография – это наука, изучающая методы секретного сообщения.</w:t>
      </w:r>
      <w:r>
        <w:rPr>
          <w:rFonts w:ascii="Times New Roman" w:hAnsi="Times New Roman" w:cs="Times New Roman"/>
          <w:sz w:val="28"/>
          <w:szCs w:val="28"/>
          <w:highlight w:val="none"/>
        </w:rPr>
      </w:r>
      <w:r>
        <w:rPr>
          <w:highlight w:val="none"/>
        </w:rPr>
      </w:r>
    </w:p>
    <w:p>
      <w:pPr>
        <w:ind w:firstLine="709"/>
        <w:jc w:val="both"/>
        <w:spacing w:after="0" w:line="240" w:lineRule="auto"/>
        <w:tabs>
          <w:tab w:val="left" w:pos="0" w:leader="none"/>
        </w:tabs>
        <w:rPr>
          <w:highlight w:val="none"/>
        </w:rPr>
      </w:pPr>
      <w:r>
        <w:rPr>
          <w:rFonts w:ascii="Times New Roman" w:hAnsi="Times New Roman" w:cs="Times New Roman"/>
          <w:sz w:val="28"/>
          <w:szCs w:val="28"/>
          <w:highlight w:val="none"/>
        </w:rPr>
        <w:t xml:space="preserve">Стегоанализ</w:t>
      </w:r>
      <w:r>
        <w:rPr>
          <w:rFonts w:ascii="Times New Roman" w:hAnsi="Times New Roman" w:cs="Times New Roman"/>
          <w:sz w:val="28"/>
          <w:szCs w:val="28"/>
          <w:highlight w:val="none"/>
        </w:rPr>
        <w:t xml:space="preserve"> – раздел стеганографии; наука о выявлении факта передачи скрытой информации в анализируемом сообщении.</w:t>
      </w:r>
      <w:r>
        <w:rPr>
          <w:rFonts w:ascii="Times New Roman" w:hAnsi="Times New Roman" w:cs="Times New Roman"/>
          <w:sz w:val="28"/>
          <w:szCs w:val="28"/>
          <w:highlight w:val="none"/>
        </w:rPr>
      </w:r>
      <w:r>
        <w:rPr>
          <w:highlight w:val="none"/>
        </w:rPr>
      </w:r>
    </w:p>
    <w:p>
      <w:pPr>
        <w:ind w:firstLine="709"/>
        <w:jc w:val="both"/>
        <w:spacing w:after="0" w:line="240" w:lineRule="auto"/>
        <w:tabs>
          <w:tab w:val="left" w:pos="0" w:leader="none"/>
        </w:tabs>
        <w:rPr>
          <w:highlight w:val="none"/>
        </w:rPr>
      </w:pPr>
      <w:r>
        <w:rPr>
          <w:rFonts w:ascii="Times New Roman" w:hAnsi="Times New Roman" w:cs="Times New Roman"/>
          <w:sz w:val="28"/>
          <w:szCs w:val="28"/>
          <w:highlight w:val="none"/>
        </w:rPr>
        <w:t xml:space="preserve">Стегоконтейнер</w:t>
      </w:r>
      <w:r>
        <w:rPr>
          <w:rFonts w:ascii="Times New Roman" w:hAnsi="Times New Roman" w:cs="Times New Roman"/>
          <w:sz w:val="28"/>
          <w:szCs w:val="28"/>
          <w:highlight w:val="none"/>
        </w:rPr>
        <w:t xml:space="preserve"> – контейнер, содержащий секретное сообщение. </w:t>
      </w:r>
      <w:r>
        <w:rPr>
          <w:rFonts w:ascii="Times New Roman" w:hAnsi="Times New Roman" w:cs="Times New Roman"/>
          <w:sz w:val="28"/>
          <w:szCs w:val="28"/>
          <w:highlight w:val="none"/>
        </w:rPr>
      </w:r>
      <w:r>
        <w:rPr>
          <w:highlight w:val="none"/>
        </w:rPr>
      </w:r>
    </w:p>
    <w:p>
      <w:pPr>
        <w:ind w:firstLine="709"/>
        <w:jc w:val="both"/>
        <w:spacing w:after="0" w:line="240" w:lineRule="auto"/>
        <w:tabs>
          <w:tab w:val="left" w:pos="0" w:leader="none"/>
        </w:tabs>
        <w:rPr>
          <w:highlight w:val="none"/>
        </w:rPr>
      </w:pPr>
      <w:r>
        <w:rPr>
          <w:rFonts w:ascii="Times New Roman" w:hAnsi="Times New Roman" w:cs="Times New Roman"/>
          <w:sz w:val="28"/>
          <w:szCs w:val="28"/>
          <w:highlight w:val="none"/>
        </w:rPr>
        <w:t xml:space="preserve">Текстовый контейнер представляет собой текстовый файл, подготовленный к печати на принтере, в котором для встраивания сообщений используются небольшие изменения стандартов печати (расстояния между буквами, словами и строками, размеры букв, строк и др.).</w:t>
      </w:r>
      <w:r>
        <w:rPr>
          <w:rFonts w:ascii="Times New Roman" w:hAnsi="Times New Roman" w:cs="Times New Roman"/>
          <w:sz w:val="28"/>
          <w:szCs w:val="28"/>
          <w:highlight w:val="none"/>
        </w:rPr>
      </w:r>
      <w:r>
        <w:rPr>
          <w:highlight w:val="none"/>
        </w:rPr>
      </w:r>
    </w:p>
    <w:p>
      <w:pPr>
        <w:ind w:firstLine="709"/>
        <w:jc w:val="both"/>
        <w:spacing w:after="0" w:line="240" w:lineRule="auto"/>
        <w:tabs>
          <w:tab w:val="left" w:pos="0" w:leader="none"/>
        </w:tabs>
        <w:rPr>
          <w:highlight w:val="none"/>
        </w:rPr>
      </w:pPr>
      <w:r>
        <w:rPr>
          <w:rFonts w:ascii="Times New Roman" w:hAnsi="Times New Roman" w:cs="Times New Roman"/>
          <w:sz w:val="28"/>
          <w:szCs w:val="28"/>
          <w:highlight w:val="none"/>
          <w:lang w:eastAsia="ar-SA"/>
        </w:rPr>
        <w:t xml:space="preserve">Хи-квадрат (χ²) - это статистический метод, который используется для анализа распределения данных.</w:t>
      </w:r>
      <w:r>
        <w:rPr>
          <w:rFonts w:ascii="Times New Roman" w:hAnsi="Times New Roman" w:cs="Times New Roman"/>
          <w:sz w:val="28"/>
          <w:szCs w:val="28"/>
          <w:highlight w:val="none"/>
          <w:lang w:eastAsia="ar-SA"/>
        </w:rPr>
      </w:r>
      <w:r>
        <w:rPr>
          <w:highlight w:val="none"/>
        </w:rPr>
      </w:r>
    </w:p>
    <w:p>
      <w:pPr>
        <w:ind w:firstLine="709"/>
        <w:jc w:val="both"/>
        <w:spacing w:after="0" w:line="240" w:lineRule="auto"/>
        <w:tabs>
          <w:tab w:val="left" w:pos="0" w:leader="none"/>
        </w:tabs>
        <w:rPr>
          <w:rFonts w:ascii="Times New Roman" w:hAnsi="Times New Roman" w:eastAsia="Times New Roman" w:cs="Times New Roman"/>
          <w:color w:val="000000" w:themeColor="text1"/>
          <w:highlight w:val="none"/>
        </w:rPr>
      </w:pPr>
      <w:r>
        <w:rPr>
          <w:rFonts w:ascii="Times New Roman" w:hAnsi="Times New Roman" w:eastAsia="Times New Roman" w:cs="Times New Roman"/>
          <w:sz w:val="28"/>
          <w:szCs w:val="28"/>
          <w:highlight w:val="none"/>
          <w:lang w:eastAsia="ar-SA"/>
        </w:rPr>
        <w:t xml:space="preserve">Цифровой водяной знак (</w:t>
      </w:r>
      <w:r>
        <w:rPr>
          <w:rFonts w:ascii="Times New Roman" w:hAnsi="Times New Roman" w:eastAsia="Times New Roman" w:cs="Times New Roman"/>
          <w:sz w:val="28"/>
          <w:szCs w:val="28"/>
          <w:highlight w:val="none"/>
          <w:lang w:eastAsia="ar-SA"/>
        </w:rPr>
        <w:t xml:space="preserve">Digital</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eastAsia="ar-SA"/>
        </w:rPr>
        <w:t xml:space="preserve">Watermark</w:t>
      </w:r>
      <w:r>
        <w:rPr>
          <w:rFonts w:ascii="Times New Roman" w:hAnsi="Times New Roman" w:eastAsia="Times New Roman" w:cs="Times New Roman"/>
          <w:sz w:val="28"/>
          <w:szCs w:val="28"/>
          <w:highlight w:val="none"/>
          <w:lang w:eastAsia="ar-SA"/>
        </w:rPr>
        <w:t xml:space="preserve">) — это невидимая информация, встроенная в цифровое изображение, видео или звуковой файл.</w:t>
      </w:r>
      <w:r>
        <w:rPr>
          <w:rFonts w:ascii="Times New Roman" w:hAnsi="Times New Roman" w:eastAsia="Times New Roman" w:cs="Times New Roman"/>
          <w:sz w:val="28"/>
          <w:szCs w:val="28"/>
          <w:highlight w:val="none"/>
          <w:lang w:eastAsia="ar-SA"/>
        </w:rPr>
      </w:r>
      <w:r>
        <w:rPr>
          <w:highlight w:val="none"/>
        </w:rPr>
      </w:r>
    </w:p>
    <w:p>
      <w:pPr>
        <w:ind w:firstLine="709"/>
        <w:jc w:val="both"/>
        <w:spacing w:after="0" w:line="240" w:lineRule="auto"/>
        <w:tabs>
          <w:tab w:val="left" w:pos="0"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r>
      <w:r>
        <w:rPr>
          <w:highlight w:val="none"/>
        </w:rPr>
      </w:r>
    </w:p>
    <w:p>
      <w:pPr>
        <w:ind w:firstLine="709"/>
        <w:spacing w:after="0" w:line="240" w:lineRule="auto"/>
        <w:tabs>
          <w:tab w:val="left" w:pos="0" w:leader="none"/>
        </w:tabs>
        <w:rPr>
          <w:rFonts w:ascii="Times New Roman" w:hAnsi="Times New Roman" w:cs="Times New Roman"/>
          <w:highlight w:val="none"/>
        </w:rPr>
      </w:pPr>
      <w:r>
        <w:rPr>
          <w:rFonts w:ascii="Times New Roman" w:hAnsi="Times New Roman" w:cs="Times New Roman"/>
          <w:sz w:val="28"/>
          <w:szCs w:val="28"/>
          <w:highlight w:val="none"/>
        </w:rPr>
        <w:t xml:space="preserve">Boosting </w:t>
      </w:r>
      <w:r>
        <w:rPr>
          <w:rFonts w:ascii="Times New Roman" w:hAnsi="Times New Roman" w:cs="Times New Roman"/>
          <w:sz w:val="28"/>
          <w:szCs w:val="28"/>
          <w:highlight w:val="none"/>
        </w:rPr>
        <w:t xml:space="preserve">- (усиление</w:t>
      </w:r>
      <w:r>
        <w:rPr>
          <w:rFonts w:ascii="Times New Roman" w:hAnsi="Times New Roman" w:cs="Times New Roman"/>
          <w:sz w:val="28"/>
          <w:szCs w:val="28"/>
          <w:highlight w:val="none"/>
        </w:rPr>
        <w:t xml:space="preserve">) </w:t>
      </w:r>
      <w:hyperlink r:id="rId15" w:tooltip="Ансамблевое обучение" w:history="1">
        <w:r>
          <w:rPr>
            <w:rFonts w:ascii="Times New Roman" w:hAnsi="Times New Roman" w:cs="Times New Roman"/>
            <w:sz w:val="28"/>
            <w:szCs w:val="28"/>
            <w:highlight w:val="none"/>
          </w:rPr>
          <w:t xml:space="preserve">ансамблевый</w:t>
        </w:r>
      </w:hyperlink>
      <w:r>
        <w:rPr>
          <w:rFonts w:ascii="Times New Roman" w:hAnsi="Times New Roman" w:cs="Times New Roman"/>
          <w:sz w:val="28"/>
          <w:szCs w:val="28"/>
          <w:highlight w:val="none"/>
        </w:rPr>
        <w:t xml:space="preserve"> </w:t>
      </w:r>
      <w:hyperlink r:id="rId16" w:tooltip="Машинное обучение" w:history="1">
        <w:r>
          <w:rPr>
            <w:rFonts w:ascii="Times New Roman" w:hAnsi="Times New Roman" w:cs="Times New Roman"/>
            <w:sz w:val="28"/>
            <w:szCs w:val="28"/>
            <w:highlight w:val="none"/>
          </w:rPr>
          <w:t xml:space="preserve">машинного обучения</w:t>
        </w:r>
      </w:hyperlink>
      <w:r>
        <w:rPr>
          <w:rFonts w:ascii="Times New Roman" w:hAnsi="Times New Roman" w:cs="Times New Roman"/>
          <w:sz w:val="28"/>
          <w:szCs w:val="28"/>
          <w:highlight w:val="none"/>
        </w:rPr>
        <w:t xml:space="preserve">, применяется главным образом для уменьшения </w:t>
      </w:r>
      <w:hyperlink r:id="rId17" w:tooltip="Дилемма смещения–дисперсии" w:history="1">
        <w:r>
          <w:rPr>
            <w:rFonts w:ascii="Times New Roman" w:hAnsi="Times New Roman" w:cs="Times New Roman"/>
            <w:sz w:val="28"/>
            <w:szCs w:val="28"/>
            <w:highlight w:val="none"/>
          </w:rPr>
          <w:t xml:space="preserve">смещения</w:t>
        </w:r>
      </w:hyperlink>
      <w:r>
        <w:rPr>
          <w:rFonts w:ascii="Times New Roman" w:hAnsi="Times New Roman" w:cs="Times New Roman"/>
          <w:sz w:val="28"/>
          <w:szCs w:val="28"/>
          <w:highlight w:val="none"/>
        </w:rPr>
        <w:t xml:space="preserve"> (погрешности оценки), а также дисперсии в </w:t>
      </w:r>
      <w:hyperlink r:id="rId18" w:tooltip="Обучение с учителем" w:history="1">
        <w:r>
          <w:rPr>
            <w:rFonts w:ascii="Times New Roman" w:hAnsi="Times New Roman" w:cs="Times New Roman"/>
            <w:i/>
            <w:sz w:val="28"/>
            <w:szCs w:val="28"/>
            <w:highlight w:val="none"/>
          </w:rPr>
          <w:t xml:space="preserve">обучении с учителем</w:t>
        </w:r>
      </w:hyperlink>
      <w:r>
        <w:rPr>
          <w:rFonts w:ascii="Times New Roman" w:hAnsi="Times New Roman" w:cs="Times New Roman"/>
          <w:sz w:val="28"/>
          <w:szCs w:val="28"/>
          <w:highlight w:val="none"/>
        </w:rPr>
        <w:t xml:space="preserve">.</w:t>
      </w:r>
      <w:r>
        <w:rPr>
          <w:highlight w:val="none"/>
        </w:rPr>
      </w:r>
      <w:r>
        <w:rPr>
          <w:rFonts w:ascii="Times New Roman" w:hAnsi="Times New Roman" w:cs="Times New Roman"/>
          <w:sz w:val="28"/>
          <w:szCs w:val="28"/>
          <w:highlight w:val="none"/>
        </w:rPr>
      </w:r>
    </w:p>
    <w:p>
      <w:pPr>
        <w:ind w:firstLine="709"/>
        <w:jc w:val="both"/>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r>
      <w:r>
        <w:rPr>
          <w:highlight w:val="none"/>
        </w:rPr>
      </w:r>
    </w:p>
    <w:p>
      <w:pPr>
        <w:ind w:firstLine="709"/>
        <w:jc w:val="both"/>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rPr>
      </w:r>
      <w:r>
        <w:rPr>
          <w:highlight w:val="none"/>
        </w:rPr>
      </w:r>
    </w:p>
    <w:p>
      <w:pPr>
        <w:spacing w:line="240" w:lineRule="auto"/>
        <w:rPr>
          <w:rFonts w:ascii="Times New Roman" w:hAnsi="Times New Roman" w:cs="Times New Roman"/>
          <w:b/>
          <w:sz w:val="28"/>
          <w:szCs w:val="28"/>
          <w:highlight w:val="none"/>
        </w:rPr>
      </w:pPr>
      <w:r>
        <w:rPr>
          <w:rFonts w:ascii="Times New Roman" w:hAnsi="Times New Roman" w:cs="Times New Roman"/>
          <w:b/>
          <w:sz w:val="28"/>
          <w:szCs w:val="28"/>
          <w:highlight w:val="none"/>
        </w:rPr>
        <w:br w:type="page" w:clear="all"/>
      </w:r>
      <w:r>
        <w:rPr>
          <w:highlight w:val="none"/>
        </w:rPr>
      </w:r>
    </w:p>
    <w:p>
      <w:pPr>
        <w:pStyle w:val="719"/>
        <w:ind w:firstLine="709"/>
        <w:rPr>
          <w:rFonts w:ascii="Times New Roman" w:hAnsi="Times New Roman" w:cs="Times New Roman"/>
          <w:b/>
          <w:color w:val="auto"/>
          <w:sz w:val="28"/>
          <w:szCs w:val="28"/>
          <w:highlight w:val="none"/>
        </w:rPr>
      </w:pPr>
      <w:r>
        <w:rPr>
          <w:highlight w:val="none"/>
        </w:rPr>
      </w:r>
      <w:bookmarkStart w:id="2" w:name="_Toc135514437"/>
      <w:r>
        <w:rPr>
          <w:rFonts w:ascii="Times New Roman" w:hAnsi="Times New Roman" w:cs="Times New Roman"/>
          <w:b/>
          <w:color w:val="auto"/>
          <w:sz w:val="28"/>
          <w:szCs w:val="28"/>
          <w:highlight w:val="none"/>
        </w:rPr>
        <w:t xml:space="preserve">ОБОЗНАЧЕНИЯ И СООКРАЩЕНИЯ</w:t>
      </w:r>
      <w:bookmarkEnd w:id="2"/>
      <w:r>
        <w:rPr>
          <w:rFonts w:ascii="Times New Roman" w:hAnsi="Times New Roman" w:cs="Times New Roman"/>
          <w:b/>
          <w:color w:val="auto"/>
          <w:sz w:val="28"/>
          <w:szCs w:val="28"/>
          <w:highlight w:val="none"/>
        </w:rPr>
        <w:t xml:space="preserve"> </w:t>
      </w:r>
      <w:r>
        <w:rPr>
          <w:highlight w:val="none"/>
        </w:rPr>
      </w:r>
    </w:p>
    <w:p>
      <w:pPr>
        <w:ind w:firstLine="709"/>
        <w:jc w:val="both"/>
        <w:spacing w:after="0" w:line="240" w:lineRule="auto"/>
        <w:tabs>
          <w:tab w:val="left" w:pos="0" w:leader="none"/>
        </w:tabs>
        <w:rPr>
          <w:rFonts w:ascii="Times New Roman" w:hAnsi="Times New Roman" w:cs="Times New Roman"/>
          <w:b/>
          <w:sz w:val="28"/>
          <w:szCs w:val="28"/>
          <w:highlight w:val="none"/>
        </w:rPr>
      </w:pPr>
      <w:r>
        <w:rPr>
          <w:rFonts w:ascii="Times New Roman" w:hAnsi="Times New Roman" w:cs="Times New Roman"/>
          <w:b/>
          <w:sz w:val="28"/>
          <w:szCs w:val="28"/>
          <w:highlight w:val="none"/>
        </w:rPr>
      </w:r>
      <w:r>
        <w:rPr>
          <w:highlight w:val="none"/>
        </w:rPr>
      </w:r>
    </w:p>
    <w:p>
      <w:pPr>
        <w:ind w:firstLine="709"/>
        <w:jc w:val="center"/>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p>
    <w:tbl>
      <w:tblPr>
        <w:tblStyle w:val="907"/>
        <w:tblW w:w="0" w:type="auto"/>
        <w:tblLook w:val="04A0" w:firstRow="1" w:lastRow="0" w:firstColumn="1" w:lastColumn="0" w:noHBand="0" w:noVBand="1"/>
      </w:tblPr>
      <w:tblGrid>
        <w:gridCol w:w="1271"/>
        <w:gridCol w:w="8074"/>
      </w:tblGrid>
      <w:tr>
        <w:trPr/>
        <w:tc>
          <w:tcPr>
            <w:tcW w:w="1271" w:type="dxa"/>
            <w:textDirection w:val="lrTb"/>
            <w:noWrap w:val="false"/>
          </w:tcPr>
          <w:p>
            <w:pPr>
              <w:jc w:val="center"/>
              <w:tabs>
                <w:tab w:val="left" w:pos="0" w:leader="none"/>
              </w:tabs>
              <w:rPr>
                <w:rFonts w:ascii="Times New Roman" w:hAnsi="Times New Roman" w:cs="Times New Roman"/>
                <w:highlight w:val="none"/>
              </w:rPr>
            </w:pPr>
            <w:r>
              <w:rPr>
                <w:rFonts w:ascii="Times New Roman" w:hAnsi="Times New Roman" w:eastAsia="Times New Roman" w:cs="Times New Roman"/>
                <w:sz w:val="28"/>
                <w:szCs w:val="28"/>
                <w:highlight w:val="none"/>
                <w:lang w:eastAsia="ar-SA"/>
              </w:rPr>
              <w:t xml:space="preserve">DCT</w:t>
            </w:r>
            <w:r>
              <w:rPr>
                <w:rFonts w:ascii="Times New Roman" w:hAnsi="Times New Roman" w:cs="Times New Roman"/>
                <w:sz w:val="28"/>
                <w:szCs w:val="28"/>
                <w:highlight w:val="none"/>
              </w:rPr>
            </w:r>
            <w:r>
              <w:rPr>
                <w:highlight w:val="none"/>
              </w:rPr>
            </w:r>
          </w:p>
        </w:tc>
        <w:tc>
          <w:tcPr>
            <w:tcW w:w="8074" w:type="dxa"/>
            <w:textDirection w:val="lrTb"/>
            <w:noWrap w:val="false"/>
          </w:tcPr>
          <w:p>
            <w:pPr>
              <w:jc w:val="both"/>
              <w:tabs>
                <w:tab w:val="left" w:pos="0" w:leader="none"/>
              </w:tabs>
              <w:rPr>
                <w:rFonts w:ascii="Times New Roman" w:hAnsi="Times New Roman" w:cs="Times New Roman"/>
                <w:highlight w:val="none"/>
              </w:rPr>
            </w:pPr>
            <w:r>
              <w:rPr>
                <w:rFonts w:ascii="Times New Roman" w:hAnsi="Times New Roman" w:cs="Times New Roman"/>
                <w:sz w:val="28"/>
                <w:szCs w:val="28"/>
                <w:highlight w:val="none"/>
              </w:rPr>
              <w:t xml:space="preserve">Дискретное косинусное преобразование</w:t>
            </w:r>
            <w:r>
              <w:rPr>
                <w:rFonts w:ascii="Times New Roman" w:hAnsi="Times New Roman" w:cs="Times New Roman"/>
                <w:sz w:val="28"/>
                <w:szCs w:val="28"/>
                <w:highlight w:val="none"/>
              </w:rPr>
            </w:r>
            <w:r>
              <w:rPr>
                <w:highlight w:val="none"/>
              </w:rPr>
            </w:r>
          </w:p>
        </w:tc>
      </w:tr>
      <w:tr>
        <w:trPr/>
        <w:tc>
          <w:tcPr>
            <w:tcW w:w="1271" w:type="dxa"/>
            <w:textDirection w:val="lrTb"/>
            <w:noWrap w:val="false"/>
          </w:tcPr>
          <w:p>
            <w:pPr>
              <w:jc w:val="center"/>
              <w:tabs>
                <w:tab w:val="left" w:pos="0" w:leader="none"/>
              </w:tabs>
              <w:rPr>
                <w:rFonts w:ascii="Times New Roman" w:hAnsi="Times New Roman" w:cs="Times New Roman"/>
                <w:highlight w:val="none"/>
              </w:rPr>
            </w:pPr>
            <w:r>
              <w:rPr>
                <w:rFonts w:ascii="Times New Roman" w:hAnsi="Times New Roman" w:cs="Times New Roman"/>
                <w:sz w:val="28"/>
                <w:szCs w:val="28"/>
                <w:highlight w:val="none"/>
                <w:lang w:val="en-US"/>
              </w:rPr>
              <w:t xml:space="preserve">INMI</w:t>
            </w:r>
            <w:r>
              <w:rPr>
                <w:rFonts w:ascii="Times New Roman" w:hAnsi="Times New Roman" w:cs="Times New Roman"/>
                <w:sz w:val="28"/>
                <w:szCs w:val="28"/>
                <w:highlight w:val="none"/>
              </w:rPr>
            </w:r>
            <w:r>
              <w:rPr>
                <w:highlight w:val="none"/>
              </w:rPr>
            </w:r>
          </w:p>
        </w:tc>
        <w:tc>
          <w:tcPr>
            <w:tcW w:w="8074" w:type="dxa"/>
            <w:textDirection w:val="lrTb"/>
            <w:noWrap w:val="false"/>
          </w:tcPr>
          <w:p>
            <w:pPr>
              <w:jc w:val="both"/>
              <w:tabs>
                <w:tab w:val="left" w:pos="0" w:leader="none"/>
              </w:tabs>
              <w:rPr>
                <w:rFonts w:ascii="Times New Roman" w:hAnsi="Times New Roman" w:cs="Times New Roman"/>
                <w:highlight w:val="none"/>
              </w:rPr>
            </w:pPr>
            <w:r>
              <w:rPr>
                <w:rFonts w:ascii="Times New Roman" w:hAnsi="Times New Roman" w:cs="Times New Roman"/>
                <w:sz w:val="28"/>
                <w:szCs w:val="28"/>
                <w:highlight w:val="none"/>
              </w:rPr>
              <w:t xml:space="preserve">Improved</w:t>
            </w:r>
            <w:r>
              <w:rPr>
                <w:rFonts w:ascii="Times New Roman" w:hAnsi="Times New Roman" w:cs="Times New Roman"/>
                <w:sz w:val="28"/>
                <w:szCs w:val="28"/>
                <w:highlight w:val="none"/>
              </w:rPr>
              <w:t xml:space="preserve"> </w:t>
            </w:r>
            <w:r>
              <w:rPr>
                <w:rFonts w:ascii="Times New Roman" w:hAnsi="Times New Roman" w:cs="Times New Roman"/>
                <w:sz w:val="28"/>
                <w:szCs w:val="28"/>
                <w:highlight w:val="none"/>
              </w:rPr>
              <w:t xml:space="preserve">neighbor</w:t>
            </w:r>
            <w:r>
              <w:rPr>
                <w:rFonts w:ascii="Times New Roman" w:hAnsi="Times New Roman" w:cs="Times New Roman"/>
                <w:sz w:val="28"/>
                <w:szCs w:val="28"/>
                <w:highlight w:val="none"/>
              </w:rPr>
              <w:t xml:space="preserve"> </w:t>
            </w:r>
            <w:r>
              <w:rPr>
                <w:rFonts w:ascii="Times New Roman" w:hAnsi="Times New Roman" w:cs="Times New Roman"/>
                <w:sz w:val="28"/>
                <w:szCs w:val="28"/>
                <w:highlight w:val="none"/>
              </w:rPr>
              <w:t xml:space="preserve">mean</w:t>
            </w:r>
            <w:r>
              <w:rPr>
                <w:rFonts w:ascii="Times New Roman" w:hAnsi="Times New Roman" w:cs="Times New Roman"/>
                <w:sz w:val="28"/>
                <w:szCs w:val="28"/>
                <w:highlight w:val="none"/>
              </w:rPr>
              <w:t xml:space="preserve"> </w:t>
            </w:r>
            <w:r>
              <w:rPr>
                <w:rFonts w:ascii="Times New Roman" w:hAnsi="Times New Roman" w:cs="Times New Roman"/>
                <w:sz w:val="28"/>
                <w:szCs w:val="28"/>
                <w:highlight w:val="none"/>
              </w:rPr>
              <w:t xml:space="preserve">interpolation</w:t>
            </w:r>
            <w:r>
              <w:rPr>
                <w:rFonts w:ascii="Times New Roman" w:hAnsi="Times New Roman" w:cs="Times New Roman"/>
                <w:sz w:val="28"/>
                <w:szCs w:val="28"/>
                <w:highlight w:val="none"/>
              </w:rPr>
            </w:r>
            <w:r>
              <w:rPr>
                <w:highlight w:val="none"/>
              </w:rPr>
            </w:r>
          </w:p>
        </w:tc>
      </w:tr>
      <w:tr>
        <w:trPr/>
        <w:tc>
          <w:tcPr>
            <w:tcW w:w="1271" w:type="dxa"/>
            <w:textDirection w:val="lrTb"/>
            <w:noWrap w:val="false"/>
          </w:tcPr>
          <w:p>
            <w:pPr>
              <w:jc w:val="center"/>
              <w:tabs>
                <w:tab w:val="left" w:pos="0" w:leader="none"/>
              </w:tabs>
              <w:rPr>
                <w:rFonts w:ascii="Times New Roman" w:hAnsi="Times New Roman" w:cs="Times New Roman"/>
                <w:highlight w:val="none"/>
              </w:rPr>
            </w:pPr>
            <w:r>
              <w:rPr>
                <w:rFonts w:ascii="Times New Roman" w:hAnsi="Times New Roman" w:cs="Times New Roman"/>
                <w:sz w:val="28"/>
                <w:szCs w:val="28"/>
                <w:highlight w:val="none"/>
                <w:lang w:val="en-US"/>
              </w:rPr>
              <w:t xml:space="preserve">LSB</w:t>
            </w:r>
            <w:r>
              <w:rPr>
                <w:rFonts w:ascii="Times New Roman" w:hAnsi="Times New Roman" w:cs="Times New Roman"/>
                <w:sz w:val="28"/>
                <w:szCs w:val="28"/>
                <w:highlight w:val="none"/>
              </w:rPr>
            </w:r>
            <w:r>
              <w:rPr>
                <w:highlight w:val="none"/>
              </w:rPr>
            </w:r>
          </w:p>
        </w:tc>
        <w:tc>
          <w:tcPr>
            <w:tcW w:w="8074" w:type="dxa"/>
            <w:textDirection w:val="lrTb"/>
            <w:noWrap w:val="false"/>
          </w:tcPr>
          <w:p>
            <w:pPr>
              <w:jc w:val="both"/>
              <w:tabs>
                <w:tab w:val="left" w:pos="0" w:leader="none"/>
              </w:tabs>
              <w:rPr>
                <w:rFonts w:ascii="Times New Roman" w:hAnsi="Times New Roman" w:cs="Times New Roman"/>
                <w:highlight w:val="none"/>
              </w:rPr>
            </w:pPr>
            <w:r>
              <w:rPr>
                <w:rFonts w:ascii="Times New Roman" w:hAnsi="Times New Roman" w:eastAsia="Times New Roman" w:cs="Times New Roman"/>
                <w:sz w:val="28"/>
                <w:szCs w:val="28"/>
                <w:highlight w:val="none"/>
                <w:lang w:val="en-US" w:eastAsia="ar-SA"/>
              </w:rPr>
              <w:t xml:space="preserve">Least</w:t>
            </w:r>
            <w:r>
              <w:rPr>
                <w:rFonts w:ascii="Times New Roman" w:hAnsi="Times New Roman" w:eastAsia="Times New Roman" w:cs="Times New Roman"/>
                <w:sz w:val="28"/>
                <w:szCs w:val="28"/>
                <w:highlight w:val="none"/>
                <w:lang w:val="en-US" w:eastAsia="ar-SA"/>
              </w:rPr>
              <w:t xml:space="preserve"> </w:t>
            </w:r>
            <w:r>
              <w:rPr>
                <w:rFonts w:ascii="Times New Roman" w:hAnsi="Times New Roman" w:eastAsia="Times New Roman" w:cs="Times New Roman"/>
                <w:sz w:val="28"/>
                <w:szCs w:val="28"/>
                <w:highlight w:val="none"/>
                <w:lang w:val="en-US" w:eastAsia="ar-SA"/>
              </w:rPr>
              <w:t xml:space="preserve">Significant Bit (</w:t>
            </w:r>
            <w:r>
              <w:rPr>
                <w:rFonts w:ascii="Times New Roman" w:hAnsi="Times New Roman" w:cs="Times New Roman"/>
                <w:sz w:val="28"/>
                <w:szCs w:val="28"/>
                <w:highlight w:val="none"/>
              </w:rPr>
              <w:t xml:space="preserve">Наименее</w:t>
            </w:r>
            <w:r>
              <w:rPr>
                <w:rFonts w:ascii="Times New Roman" w:hAnsi="Times New Roman" w:cs="Times New Roman"/>
                <w:sz w:val="28"/>
                <w:szCs w:val="28"/>
                <w:highlight w:val="none"/>
                <w:lang w:val="en-US"/>
              </w:rPr>
              <w:t xml:space="preserve"> </w:t>
            </w:r>
            <w:r>
              <w:rPr>
                <w:rFonts w:ascii="Times New Roman" w:hAnsi="Times New Roman" w:cs="Times New Roman"/>
                <w:sz w:val="28"/>
                <w:szCs w:val="28"/>
                <w:highlight w:val="none"/>
              </w:rPr>
              <w:t xml:space="preserve">значимый</w:t>
            </w:r>
            <w:r>
              <w:rPr>
                <w:rFonts w:ascii="Times New Roman" w:hAnsi="Times New Roman" w:cs="Times New Roman"/>
                <w:sz w:val="28"/>
                <w:szCs w:val="28"/>
                <w:highlight w:val="none"/>
                <w:lang w:val="en-US"/>
              </w:rPr>
              <w:t xml:space="preserve"> </w:t>
            </w:r>
            <w:r>
              <w:rPr>
                <w:rFonts w:ascii="Times New Roman" w:hAnsi="Times New Roman" w:cs="Times New Roman"/>
                <w:sz w:val="28"/>
                <w:szCs w:val="28"/>
                <w:highlight w:val="none"/>
              </w:rPr>
              <w:t xml:space="preserve">бит</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lang w:val="en-US"/>
              </w:rPr>
            </w:r>
            <w:r>
              <w:rPr>
                <w:highlight w:val="none"/>
              </w:rPr>
            </w:r>
          </w:p>
        </w:tc>
      </w:tr>
      <w:tr>
        <w:trPr/>
        <w:tc>
          <w:tcPr>
            <w:tcW w:w="1271" w:type="dxa"/>
            <w:textDirection w:val="lrTb"/>
            <w:noWrap w:val="false"/>
          </w:tcPr>
          <w:p>
            <w:pPr>
              <w:jc w:val="center"/>
              <w:tabs>
                <w:tab w:val="left" w:pos="0" w:leader="none"/>
              </w:tabs>
              <w:rPr>
                <w:rFonts w:ascii="Times New Roman" w:hAnsi="Times New Roman" w:cs="Times New Roman"/>
                <w:highlight w:val="none"/>
              </w:rPr>
            </w:pPr>
            <w:r>
              <w:rPr>
                <w:rFonts w:ascii="Times New Roman" w:hAnsi="Times New Roman" w:cs="Times New Roman"/>
                <w:sz w:val="28"/>
                <w:szCs w:val="28"/>
                <w:highlight w:val="none"/>
                <w:lang w:val="en-US"/>
              </w:rPr>
              <w:t xml:space="preserve">NMI</w:t>
            </w:r>
            <w:r>
              <w:rPr>
                <w:rFonts w:ascii="Times New Roman" w:hAnsi="Times New Roman" w:cs="Times New Roman"/>
                <w:sz w:val="28"/>
                <w:szCs w:val="28"/>
                <w:highlight w:val="none"/>
                <w:lang w:val="en-US"/>
              </w:rPr>
            </w:r>
            <w:r>
              <w:rPr>
                <w:highlight w:val="none"/>
              </w:rPr>
            </w:r>
          </w:p>
        </w:tc>
        <w:tc>
          <w:tcPr>
            <w:tcW w:w="8074" w:type="dxa"/>
            <w:textDirection w:val="lrTb"/>
            <w:noWrap w:val="false"/>
          </w:tcPr>
          <w:p>
            <w:pPr>
              <w:jc w:val="both"/>
              <w:tabs>
                <w:tab w:val="left" w:pos="0" w:leader="none"/>
              </w:tabs>
              <w:rPr>
                <w:rFonts w:ascii="Times New Roman" w:hAnsi="Times New Roman" w:cs="Times New Roman"/>
                <w:highlight w:val="none"/>
              </w:rPr>
            </w:pPr>
            <w:r>
              <w:rPr>
                <w:rFonts w:ascii="Times New Roman" w:hAnsi="Times New Roman" w:cs="Times New Roman"/>
                <w:sz w:val="28"/>
                <w:szCs w:val="28"/>
                <w:highlight w:val="none"/>
                <w:lang w:val="en-US"/>
              </w:rPr>
              <w:t xml:space="preserve">N</w:t>
            </w:r>
            <w:r>
              <w:rPr>
                <w:rFonts w:ascii="Times New Roman" w:hAnsi="Times New Roman" w:cs="Times New Roman"/>
                <w:sz w:val="28"/>
                <w:szCs w:val="28"/>
                <w:highlight w:val="none"/>
              </w:rPr>
              <w:t xml:space="preserve">eighbor</w:t>
            </w:r>
            <w:r>
              <w:rPr>
                <w:rFonts w:ascii="Times New Roman" w:hAnsi="Times New Roman" w:cs="Times New Roman"/>
                <w:sz w:val="28"/>
                <w:szCs w:val="28"/>
                <w:highlight w:val="none"/>
              </w:rPr>
              <w:t xml:space="preserve"> </w:t>
            </w:r>
            <w:r>
              <w:rPr>
                <w:rFonts w:ascii="Times New Roman" w:hAnsi="Times New Roman" w:cs="Times New Roman"/>
                <w:sz w:val="28"/>
                <w:szCs w:val="28"/>
                <w:highlight w:val="none"/>
              </w:rPr>
              <w:t xml:space="preserve">mean</w:t>
            </w:r>
            <w:r>
              <w:rPr>
                <w:rFonts w:ascii="Times New Roman" w:hAnsi="Times New Roman" w:cs="Times New Roman"/>
                <w:sz w:val="28"/>
                <w:szCs w:val="28"/>
                <w:highlight w:val="none"/>
              </w:rPr>
              <w:t xml:space="preserve"> </w:t>
            </w:r>
            <w:r>
              <w:rPr>
                <w:rFonts w:ascii="Times New Roman" w:hAnsi="Times New Roman" w:cs="Times New Roman"/>
                <w:sz w:val="28"/>
                <w:szCs w:val="28"/>
                <w:highlight w:val="none"/>
              </w:rPr>
              <w:t xml:space="preserve">interpolation</w:t>
            </w:r>
            <w:r>
              <w:rPr>
                <w:rFonts w:ascii="Times New Roman" w:hAnsi="Times New Roman" w:cs="Times New Roman"/>
                <w:sz w:val="28"/>
                <w:szCs w:val="28"/>
                <w:highlight w:val="none"/>
              </w:rPr>
            </w:r>
            <w:r>
              <w:rPr>
                <w:highlight w:val="none"/>
              </w:rPr>
            </w:r>
          </w:p>
        </w:tc>
      </w:tr>
      <w:tr>
        <w:trPr/>
        <w:tc>
          <w:tcPr>
            <w:tcW w:w="1271" w:type="dxa"/>
            <w:textDirection w:val="lrTb"/>
            <w:noWrap w:val="false"/>
          </w:tcPr>
          <w:p>
            <w:pPr>
              <w:jc w:val="center"/>
              <w:tabs>
                <w:tab w:val="left" w:pos="0" w:leader="none"/>
              </w:tabs>
              <w:rPr>
                <w:rFonts w:ascii="Times New Roman" w:hAnsi="Times New Roman" w:cs="Times New Roman"/>
                <w:highlight w:val="none"/>
              </w:rPr>
            </w:pPr>
            <w:r>
              <w:rPr>
                <w:rFonts w:ascii="Times New Roman" w:hAnsi="Times New Roman" w:cs="Times New Roman"/>
                <w:sz w:val="28"/>
                <w:szCs w:val="28"/>
                <w:highlight w:val="none"/>
                <w:lang w:val="en-US"/>
              </w:rPr>
              <w:t xml:space="preserve">PSNR</w:t>
            </w:r>
            <w:r>
              <w:rPr>
                <w:rFonts w:ascii="Times New Roman" w:hAnsi="Times New Roman" w:cs="Times New Roman"/>
                <w:sz w:val="28"/>
                <w:szCs w:val="28"/>
                <w:highlight w:val="none"/>
                <w:lang w:val="en-US"/>
              </w:rPr>
            </w:r>
            <w:r>
              <w:rPr>
                <w:highlight w:val="none"/>
              </w:rPr>
            </w:r>
          </w:p>
        </w:tc>
        <w:tc>
          <w:tcPr>
            <w:tcW w:w="8074" w:type="dxa"/>
            <w:textDirection w:val="lrTb"/>
            <w:noWrap w:val="false"/>
          </w:tcPr>
          <w:p>
            <w:pPr>
              <w:jc w:val="both"/>
              <w:tabs>
                <w:tab w:val="left" w:pos="0" w:leader="none"/>
              </w:tabs>
              <w:rPr>
                <w:rFonts w:ascii="Times New Roman" w:hAnsi="Times New Roman" w:cs="Times New Roman"/>
                <w:highlight w:val="none"/>
              </w:rPr>
            </w:pPr>
            <w:r>
              <w:rPr>
                <w:rFonts w:ascii="Times New Roman" w:hAnsi="Times New Roman" w:cs="Times New Roman"/>
                <w:sz w:val="28"/>
                <w:szCs w:val="28"/>
                <w:highlight w:val="none"/>
                <w:lang w:val="en-US"/>
              </w:rPr>
              <w:t xml:space="preserve">Peak signal-to-noise ratio (</w:t>
            </w:r>
            <w:r>
              <w:rPr>
                <w:rFonts w:ascii="Times New Roman" w:hAnsi="Times New Roman" w:cs="Times New Roman"/>
                <w:bCs/>
                <w:sz w:val="28"/>
                <w:szCs w:val="28"/>
                <w:highlight w:val="none"/>
              </w:rPr>
              <w:t xml:space="preserve">Пиковое </w:t>
            </w:r>
            <w:hyperlink r:id="rId19" w:tooltip="Отношение сигнал/шум" w:history="1">
              <w:r>
                <w:rPr>
                  <w:rStyle w:val="908"/>
                  <w:rFonts w:ascii="Times New Roman" w:hAnsi="Times New Roman" w:cs="Times New Roman"/>
                  <w:bCs/>
                  <w:color w:val="auto"/>
                  <w:sz w:val="28"/>
                  <w:szCs w:val="28"/>
                  <w:highlight w:val="none"/>
                  <w:u w:val="none"/>
                </w:rPr>
                <w:t xml:space="preserve">отношение сигнала к шуму</w:t>
              </w:r>
            </w:hyperlink>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lang w:val="en-US"/>
              </w:rPr>
            </w:r>
            <w:r>
              <w:rPr>
                <w:highlight w:val="none"/>
              </w:rPr>
            </w:r>
          </w:p>
        </w:tc>
      </w:tr>
      <w:tr>
        <w:trPr/>
        <w:tc>
          <w:tcPr>
            <w:tcW w:w="1271" w:type="dxa"/>
            <w:textDirection w:val="lrTb"/>
            <w:noWrap w:val="false"/>
          </w:tcPr>
          <w:p>
            <w:pPr>
              <w:jc w:val="center"/>
              <w:tabs>
                <w:tab w:val="left" w:pos="0" w:leader="none"/>
              </w:tabs>
              <w:rPr>
                <w:rFonts w:ascii="Times New Roman" w:hAnsi="Times New Roman" w:cs="Times New Roman"/>
                <w:highlight w:val="none"/>
              </w:rPr>
            </w:pPr>
            <w:r>
              <w:rPr>
                <w:rFonts w:ascii="Times New Roman" w:hAnsi="Times New Roman" w:cs="Times New Roman"/>
                <w:sz w:val="28"/>
                <w:szCs w:val="28"/>
                <w:highlight w:val="none"/>
                <w:lang w:val="en-US"/>
              </w:rPr>
              <w:t xml:space="preserve">RS</w:t>
            </w:r>
            <w:r>
              <w:rPr>
                <w:rFonts w:ascii="Times New Roman" w:hAnsi="Times New Roman" w:cs="Times New Roman"/>
                <w:sz w:val="28"/>
                <w:szCs w:val="28"/>
                <w:highlight w:val="none"/>
                <w:lang w:val="en-US"/>
              </w:rPr>
            </w:r>
            <w:r>
              <w:rPr>
                <w:highlight w:val="none"/>
              </w:rPr>
            </w:r>
          </w:p>
        </w:tc>
        <w:tc>
          <w:tcPr>
            <w:tcW w:w="8074" w:type="dxa"/>
            <w:textDirection w:val="lrTb"/>
            <w:noWrap w:val="false"/>
          </w:tcPr>
          <w:p>
            <w:pPr>
              <w:jc w:val="both"/>
              <w:tabs>
                <w:tab w:val="left" w:pos="0" w:leader="none"/>
              </w:tabs>
              <w:rPr>
                <w:rFonts w:ascii="Times New Roman" w:hAnsi="Times New Roman" w:cs="Times New Roman"/>
                <w:highlight w:val="none"/>
              </w:rPr>
            </w:pPr>
            <w:r>
              <w:rPr>
                <w:rFonts w:ascii="Times New Roman" w:hAnsi="Times New Roman" w:cs="Times New Roman"/>
                <w:sz w:val="28"/>
                <w:szCs w:val="28"/>
                <w:highlight w:val="none"/>
              </w:rPr>
              <w:t xml:space="preserve">Regular</w:t>
            </w:r>
            <w:r>
              <w:rPr>
                <w:rFonts w:ascii="Times New Roman" w:hAnsi="Times New Roman" w:cs="Times New Roman"/>
                <w:sz w:val="28"/>
                <w:szCs w:val="28"/>
                <w:highlight w:val="none"/>
              </w:rPr>
              <w:t xml:space="preserve">–</w:t>
            </w:r>
            <w:r>
              <w:rPr>
                <w:rFonts w:ascii="Times New Roman" w:hAnsi="Times New Roman" w:cs="Times New Roman"/>
                <w:sz w:val="28"/>
                <w:szCs w:val="28"/>
                <w:highlight w:val="none"/>
              </w:rPr>
              <w:t xml:space="preserve">Singular</w:t>
            </w:r>
            <w:r>
              <w:rPr>
                <w:rFonts w:ascii="Times New Roman" w:hAnsi="Times New Roman" w:cs="Times New Roman"/>
                <w:sz w:val="28"/>
                <w:szCs w:val="28"/>
                <w:highlight w:val="none"/>
                <w:lang w:val="en-US"/>
              </w:rPr>
              <w:t xml:space="preserve"> (</w:t>
            </w:r>
            <w:r>
              <w:rPr>
                <w:rFonts w:ascii="Times New Roman" w:hAnsi="Times New Roman" w:cs="Times New Roman"/>
                <w:sz w:val="28"/>
                <w:szCs w:val="28"/>
                <w:highlight w:val="none"/>
              </w:rPr>
              <w:t xml:space="preserve">регулярно-сингулярный</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rPr>
            </w:r>
            <w:r>
              <w:rPr>
                <w:highlight w:val="none"/>
              </w:rPr>
            </w:r>
          </w:p>
        </w:tc>
      </w:tr>
      <w:tr>
        <w:trPr/>
        <w:tc>
          <w:tcPr>
            <w:tcW w:w="1271" w:type="dxa"/>
            <w:textDirection w:val="lrTb"/>
            <w:noWrap w:val="false"/>
          </w:tcPr>
          <w:p>
            <w:pPr>
              <w:jc w:val="center"/>
              <w:tabs>
                <w:tab w:val="left" w:pos="0" w:leader="none"/>
              </w:tabs>
              <w:rPr>
                <w:rFonts w:ascii="Times New Roman" w:hAnsi="Times New Roman" w:cs="Times New Roman"/>
                <w:highlight w:val="none"/>
              </w:rPr>
            </w:pPr>
            <w:r>
              <w:rPr>
                <w:rFonts w:ascii="Times New Roman" w:hAnsi="Times New Roman" w:cs="Times New Roman"/>
                <w:sz w:val="28"/>
                <w:szCs w:val="28"/>
                <w:highlight w:val="none"/>
                <w:lang w:val="en-US"/>
              </w:rPr>
              <w:t xml:space="preserve">SPAM</w:t>
            </w:r>
            <w:r>
              <w:rPr>
                <w:rFonts w:ascii="Times New Roman" w:hAnsi="Times New Roman" w:cs="Times New Roman"/>
                <w:sz w:val="28"/>
                <w:szCs w:val="28"/>
                <w:highlight w:val="none"/>
              </w:rPr>
            </w:r>
            <w:r>
              <w:rPr>
                <w:highlight w:val="none"/>
              </w:rPr>
            </w:r>
          </w:p>
        </w:tc>
        <w:tc>
          <w:tcPr>
            <w:tcW w:w="8074" w:type="dxa"/>
            <w:textDirection w:val="lrTb"/>
            <w:noWrap w:val="false"/>
          </w:tcPr>
          <w:p>
            <w:pPr>
              <w:jc w:val="both"/>
              <w:tabs>
                <w:tab w:val="left" w:pos="0" w:leader="none"/>
              </w:tabs>
              <w:rPr>
                <w:rFonts w:ascii="Times New Roman" w:hAnsi="Times New Roman" w:cs="Times New Roman"/>
                <w:highlight w:val="none"/>
              </w:rPr>
            </w:pPr>
            <w:r>
              <w:rPr>
                <w:rFonts w:ascii="Times New Roman" w:hAnsi="Times New Roman" w:cs="Times New Roman"/>
                <w:sz w:val="28"/>
                <w:szCs w:val="28"/>
                <w:highlight w:val="none"/>
                <w:lang w:val="en-US"/>
              </w:rPr>
              <w:t xml:space="preserve">Statistic-based Pixel Adjacency Model</w:t>
            </w:r>
            <w:r>
              <w:rPr>
                <w:rFonts w:ascii="Times New Roman" w:hAnsi="Times New Roman" w:cs="Times New Roman"/>
                <w:sz w:val="28"/>
                <w:szCs w:val="28"/>
                <w:highlight w:val="none"/>
                <w:lang w:val="kk-KZ"/>
              </w:rPr>
            </w:r>
            <w:r>
              <w:rPr>
                <w:highlight w:val="none"/>
              </w:rPr>
            </w:r>
          </w:p>
        </w:tc>
      </w:tr>
      <w:tr>
        <w:trPr/>
        <w:tc>
          <w:tcPr>
            <w:tcW w:w="1271" w:type="dxa"/>
            <w:textDirection w:val="lrTb"/>
            <w:noWrap w:val="false"/>
          </w:tcPr>
          <w:p>
            <w:pPr>
              <w:jc w:val="center"/>
              <w:tabs>
                <w:tab w:val="left" w:pos="0" w:leader="none"/>
              </w:tabs>
              <w:rPr>
                <w:rFonts w:ascii="Times New Roman" w:hAnsi="Times New Roman" w:cs="Times New Roman"/>
                <w:highlight w:val="none"/>
              </w:rPr>
            </w:pPr>
            <w:r>
              <w:rPr>
                <w:rFonts w:ascii="Times New Roman" w:hAnsi="Times New Roman" w:cs="Times New Roman"/>
                <w:sz w:val="28"/>
                <w:szCs w:val="28"/>
                <w:highlight w:val="none"/>
              </w:rPr>
              <w:t xml:space="preserve">АЦП</w:t>
            </w:r>
            <w:r>
              <w:rPr>
                <w:rFonts w:ascii="Times New Roman" w:hAnsi="Times New Roman" w:cs="Times New Roman"/>
                <w:sz w:val="28"/>
                <w:szCs w:val="28"/>
                <w:highlight w:val="none"/>
              </w:rPr>
            </w:r>
            <w:r>
              <w:rPr>
                <w:highlight w:val="none"/>
              </w:rPr>
            </w:r>
          </w:p>
        </w:tc>
        <w:tc>
          <w:tcPr>
            <w:tcW w:w="8074" w:type="dxa"/>
            <w:textDirection w:val="lrTb"/>
            <w:noWrap w:val="false"/>
          </w:tcPr>
          <w:p>
            <w:pPr>
              <w:jc w:val="both"/>
              <w:tabs>
                <w:tab w:val="left" w:pos="0" w:leader="none"/>
              </w:tabs>
              <w:rPr>
                <w:rFonts w:ascii="Times New Roman" w:hAnsi="Times New Roman" w:cs="Times New Roman"/>
                <w:highlight w:val="none"/>
              </w:rPr>
            </w:pPr>
            <w:r>
              <w:rPr>
                <w:rFonts w:ascii="Times New Roman" w:hAnsi="Times New Roman" w:eastAsia="Times New Roman" w:cs="Times New Roman"/>
                <w:sz w:val="28"/>
                <w:szCs w:val="28"/>
                <w:highlight w:val="none"/>
                <w:lang w:eastAsia="ar-SA"/>
              </w:rPr>
              <w:t xml:space="preserve">аналого-цифровое преобразование</w:t>
            </w:r>
            <w:r>
              <w:rPr>
                <w:rFonts w:ascii="Times New Roman" w:hAnsi="Times New Roman" w:cs="Times New Roman"/>
                <w:sz w:val="28"/>
                <w:szCs w:val="28"/>
                <w:highlight w:val="none"/>
                <w:lang w:val="en-US"/>
              </w:rPr>
            </w:r>
            <w:r>
              <w:rPr>
                <w:highlight w:val="none"/>
              </w:rPr>
            </w:r>
          </w:p>
        </w:tc>
      </w:tr>
      <w:tr>
        <w:trPr/>
        <w:tc>
          <w:tcPr>
            <w:tcW w:w="1271" w:type="dxa"/>
            <w:textDirection w:val="lrTb"/>
            <w:noWrap w:val="false"/>
          </w:tcPr>
          <w:p>
            <w:pPr>
              <w:jc w:val="center"/>
              <w:tabs>
                <w:tab w:val="left" w:pos="0" w:leader="none"/>
              </w:tabs>
              <w:rPr>
                <w:rFonts w:ascii="Times New Roman" w:hAnsi="Times New Roman" w:cs="Times New Roman"/>
                <w:highlight w:val="none"/>
              </w:rPr>
            </w:pPr>
            <w:r>
              <w:rPr>
                <w:rFonts w:ascii="Times New Roman" w:hAnsi="Times New Roman" w:cs="Times New Roman"/>
                <w:sz w:val="28"/>
                <w:szCs w:val="28"/>
                <w:highlight w:val="none"/>
              </w:rPr>
              <w:t xml:space="preserve">ЦАП</w:t>
            </w:r>
            <w:r>
              <w:rPr>
                <w:rFonts w:ascii="Times New Roman" w:hAnsi="Times New Roman" w:cs="Times New Roman"/>
                <w:sz w:val="28"/>
                <w:szCs w:val="28"/>
                <w:highlight w:val="none"/>
              </w:rPr>
            </w:r>
            <w:r>
              <w:rPr>
                <w:highlight w:val="none"/>
              </w:rPr>
            </w:r>
          </w:p>
        </w:tc>
        <w:tc>
          <w:tcPr>
            <w:tcW w:w="8074" w:type="dxa"/>
            <w:textDirection w:val="lrTb"/>
            <w:noWrap w:val="false"/>
          </w:tcPr>
          <w:p>
            <w:pPr>
              <w:jc w:val="both"/>
              <w:tabs>
                <w:tab w:val="left" w:pos="0" w:leader="none"/>
              </w:tabs>
              <w:rPr>
                <w:rFonts w:ascii="Times New Roman" w:hAnsi="Times New Roman" w:cs="Times New Roman"/>
                <w:highlight w:val="none"/>
              </w:rPr>
            </w:pPr>
            <w:r>
              <w:rPr>
                <w:rFonts w:ascii="Times New Roman" w:hAnsi="Times New Roman" w:eastAsia="Times New Roman" w:cs="Times New Roman"/>
                <w:sz w:val="28"/>
                <w:szCs w:val="28"/>
                <w:highlight w:val="none"/>
                <w:lang w:eastAsia="ar-SA"/>
              </w:rPr>
              <w:t xml:space="preserve">Цифро</w:t>
            </w:r>
            <w:r>
              <w:rPr>
                <w:rFonts w:ascii="Times New Roman" w:hAnsi="Times New Roman" w:eastAsia="Times New Roman" w:cs="Times New Roman"/>
                <w:sz w:val="28"/>
                <w:szCs w:val="28"/>
                <w:highlight w:val="none"/>
                <w:lang w:eastAsia="ar-SA"/>
              </w:rPr>
              <w:t xml:space="preserve"> – аналоговый </w:t>
            </w:r>
            <w:r>
              <w:rPr>
                <w:rFonts w:ascii="Times New Roman" w:hAnsi="Times New Roman" w:eastAsia="Times New Roman" w:cs="Times New Roman"/>
                <w:sz w:val="28"/>
                <w:szCs w:val="28"/>
                <w:highlight w:val="none"/>
                <w:lang w:eastAsia="ar-SA"/>
              </w:rPr>
              <w:t xml:space="preserve">преобразование </w:t>
            </w:r>
            <w:r>
              <w:rPr>
                <w:rFonts w:ascii="Times New Roman" w:hAnsi="Times New Roman" w:cs="Times New Roman"/>
                <w:sz w:val="28"/>
                <w:szCs w:val="28"/>
                <w:highlight w:val="none"/>
              </w:rPr>
            </w:r>
            <w:r>
              <w:rPr>
                <w:highlight w:val="none"/>
              </w:rPr>
            </w:r>
          </w:p>
        </w:tc>
      </w:tr>
      <w:tr>
        <w:trPr/>
        <w:tc>
          <w:tcPr>
            <w:tcW w:w="1271" w:type="dxa"/>
            <w:textDirection w:val="lrTb"/>
            <w:noWrap w:val="false"/>
          </w:tcPr>
          <w:p>
            <w:pPr>
              <w:jc w:val="center"/>
              <w:tabs>
                <w:tab w:val="left" w:pos="0" w:leader="none"/>
              </w:tabs>
              <w:rPr>
                <w:rFonts w:ascii="Times New Roman" w:hAnsi="Times New Roman" w:cs="Times New Roman"/>
                <w:highlight w:val="none"/>
              </w:rPr>
            </w:pPr>
            <w:r>
              <w:rPr>
                <w:rFonts w:ascii="Times New Roman" w:hAnsi="Times New Roman" w:cs="Times New Roman"/>
                <w:sz w:val="28"/>
                <w:szCs w:val="28"/>
                <w:highlight w:val="none"/>
              </w:rPr>
              <w:t xml:space="preserve">ЦВЗ</w:t>
            </w:r>
            <w:r>
              <w:rPr>
                <w:rFonts w:ascii="Times New Roman" w:hAnsi="Times New Roman" w:cs="Times New Roman"/>
                <w:sz w:val="28"/>
                <w:szCs w:val="28"/>
                <w:highlight w:val="none"/>
              </w:rPr>
            </w:r>
            <w:r>
              <w:rPr>
                <w:highlight w:val="none"/>
              </w:rPr>
            </w:r>
          </w:p>
        </w:tc>
        <w:tc>
          <w:tcPr>
            <w:tcW w:w="8074" w:type="dxa"/>
            <w:textDirection w:val="lrTb"/>
            <w:noWrap w:val="false"/>
          </w:tcPr>
          <w:p>
            <w:pPr>
              <w:jc w:val="both"/>
              <w:tabs>
                <w:tab w:val="left" w:pos="0" w:leader="none"/>
              </w:tabs>
              <w:rPr>
                <w:rFonts w:ascii="Times New Roman" w:hAnsi="Times New Roman" w:cs="Times New Roman"/>
                <w:highlight w:val="none"/>
              </w:rPr>
            </w:pPr>
            <w:r>
              <w:rPr>
                <w:rFonts w:ascii="Times New Roman" w:hAnsi="Times New Roman" w:cs="Times New Roman"/>
                <w:sz w:val="28"/>
                <w:szCs w:val="28"/>
                <w:highlight w:val="none"/>
              </w:rPr>
              <w:t xml:space="preserve">Цифровой водяной знак</w:t>
            </w:r>
            <w:r>
              <w:rPr>
                <w:rFonts w:ascii="Times New Roman" w:hAnsi="Times New Roman" w:cs="Times New Roman"/>
                <w:sz w:val="28"/>
                <w:szCs w:val="28"/>
                <w:highlight w:val="none"/>
              </w:rPr>
            </w:r>
            <w:r>
              <w:rPr>
                <w:highlight w:val="none"/>
              </w:rPr>
            </w:r>
          </w:p>
        </w:tc>
      </w:tr>
      <w:tr>
        <w:trPr/>
        <w:tc>
          <w:tcPr>
            <w:tcW w:w="1271" w:type="dxa"/>
            <w:textDirection w:val="lrTb"/>
            <w:noWrap w:val="false"/>
          </w:tcPr>
          <w:p>
            <w:pPr>
              <w:jc w:val="center"/>
              <w:tabs>
                <w:tab w:val="left" w:pos="0" w:leader="none"/>
              </w:tabs>
              <w:rPr>
                <w:rFonts w:ascii="Times New Roman" w:hAnsi="Times New Roman" w:cs="Times New Roman"/>
                <w:highlight w:val="none"/>
              </w:rPr>
            </w:pPr>
            <w:r>
              <w:rPr>
                <w:rFonts w:ascii="Times New Roman" w:hAnsi="Times New Roman" w:eastAsia="Calibri" w:cs="Times New Roman"/>
                <w:sz w:val="28"/>
                <w:szCs w:val="28"/>
                <w:highlight w:val="none"/>
              </w:rPr>
              <w:t xml:space="preserve">PVD</w:t>
            </w:r>
            <w:r>
              <w:rPr>
                <w:rFonts w:ascii="Times New Roman" w:hAnsi="Times New Roman" w:cs="Times New Roman"/>
                <w:sz w:val="28"/>
                <w:szCs w:val="28"/>
                <w:highlight w:val="none"/>
              </w:rPr>
            </w:r>
            <w:r>
              <w:rPr>
                <w:highlight w:val="none"/>
              </w:rPr>
            </w:r>
          </w:p>
        </w:tc>
        <w:tc>
          <w:tcPr>
            <w:tcW w:w="8074" w:type="dxa"/>
            <w:textDirection w:val="lrTb"/>
            <w:noWrap w:val="false"/>
          </w:tcPr>
          <w:p>
            <w:pPr>
              <w:jc w:val="both"/>
              <w:tabs>
                <w:tab w:val="left" w:pos="0" w:leader="none"/>
              </w:tabs>
              <w:rPr>
                <w:rFonts w:ascii="Times New Roman" w:hAnsi="Times New Roman" w:cs="Times New Roman"/>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rPr>
                <w:highlight w:val="none"/>
              </w:rPr>
            </w:r>
          </w:p>
        </w:tc>
      </w:tr>
      <w:tr>
        <w:trPr/>
        <w:tc>
          <w:tcPr>
            <w:tcW w:w="1271" w:type="dxa"/>
            <w:textDirection w:val="lrTb"/>
            <w:noWrap w:val="false"/>
          </w:tcPr>
          <w:p>
            <w:pPr>
              <w:jc w:val="center"/>
              <w:tabs>
                <w:tab w:val="left" w:pos="0" w:leader="none"/>
              </w:tabs>
              <w:rPr>
                <w:rFonts w:ascii="Times New Roman" w:hAnsi="Times New Roman" w:eastAsia="Calibri" w:cs="Times New Roman"/>
                <w:highlight w:val="none"/>
              </w:rPr>
            </w:pPr>
            <w:r>
              <w:rPr>
                <w:rFonts w:ascii="Times New Roman" w:hAnsi="Times New Roman" w:eastAsia="Calibri" w:cs="Times New Roman"/>
                <w:sz w:val="28"/>
                <w:szCs w:val="28"/>
                <w:highlight w:val="none"/>
                <w:lang w:val="en-US"/>
              </w:rPr>
              <w:t xml:space="preserve">GLM</w:t>
            </w:r>
            <w:r>
              <w:rPr>
                <w:rFonts w:ascii="Times New Roman" w:hAnsi="Times New Roman" w:eastAsia="Calibri" w:cs="Times New Roman"/>
                <w:sz w:val="28"/>
                <w:szCs w:val="28"/>
                <w:highlight w:val="none"/>
                <w:lang w:val="en-US"/>
              </w:rPr>
            </w:r>
            <w:r>
              <w:rPr>
                <w:highlight w:val="none"/>
              </w:rPr>
            </w:r>
          </w:p>
        </w:tc>
        <w:tc>
          <w:tcPr>
            <w:tcW w:w="8074" w:type="dxa"/>
            <w:textDirection w:val="lrTb"/>
            <w:noWrap w:val="false"/>
          </w:tcPr>
          <w:p>
            <w:pPr>
              <w:jc w:val="both"/>
              <w:tabs>
                <w:tab w:val="left" w:pos="0" w:leader="none"/>
              </w:tabs>
              <w:rPr>
                <w:rFonts w:ascii="Times New Roman" w:hAnsi="Times New Roman" w:cs="Times New Roman"/>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rPr>
                <w:highlight w:val="none"/>
              </w:rPr>
            </w:r>
          </w:p>
        </w:tc>
      </w:tr>
    </w:tbl>
    <w:p>
      <w:pPr>
        <w:ind w:firstLine="709"/>
        <w:jc w:val="center"/>
        <w:spacing w:after="0" w:line="240" w:lineRule="auto"/>
        <w:tabs>
          <w:tab w:val="left" w:pos="0" w:leader="none"/>
        </w:tabs>
        <w:rPr>
          <w:rFonts w:ascii="Times New Roman" w:hAnsi="Times New Roman" w:cs="Times New Roman"/>
          <w:sz w:val="28"/>
          <w:szCs w:val="28"/>
          <w:highlight w:val="none"/>
        </w:rPr>
      </w:pPr>
      <w:r>
        <w:rPr>
          <w:rFonts w:ascii="Times New Roman" w:hAnsi="Times New Roman" w:cs="Times New Roman"/>
          <w:sz w:val="28"/>
          <w:szCs w:val="28"/>
          <w:highlight w:val="none"/>
          <w:lang w:val="en-US"/>
        </w:rPr>
      </w:r>
      <w:r>
        <w:rPr>
          <w:highlight w:val="none"/>
        </w:rPr>
      </w:r>
    </w:p>
    <w:p>
      <w:pPr>
        <w:spacing w:line="240" w:lineRule="auto"/>
        <w:rPr>
          <w:rFonts w:ascii="Times New Roman" w:hAnsi="Times New Roman" w:cs="Times New Roman"/>
          <w:sz w:val="28"/>
          <w:szCs w:val="28"/>
          <w:highlight w:val="none"/>
        </w:rPr>
      </w:pPr>
      <w:r>
        <w:rPr>
          <w:rFonts w:ascii="Times New Roman" w:hAnsi="Times New Roman" w:cs="Times New Roman"/>
          <w:sz w:val="28"/>
          <w:szCs w:val="28"/>
          <w:highlight w:val="none"/>
          <w:lang w:val="en-US"/>
        </w:rPr>
        <w:br w:type="page" w:clear="all"/>
      </w:r>
      <w:r>
        <w:rPr>
          <w:highlight w:val="none"/>
        </w:rPr>
      </w:r>
    </w:p>
    <w:p>
      <w:pPr>
        <w:pStyle w:val="719"/>
        <w:ind w:firstLine="709"/>
        <w:rPr>
          <w:rFonts w:ascii="Times New Roman" w:hAnsi="Times New Roman" w:cs="Times New Roman"/>
          <w:b/>
          <w:color w:val="auto"/>
          <w:sz w:val="28"/>
          <w:szCs w:val="28"/>
          <w:highlight w:val="none"/>
        </w:rPr>
      </w:pPr>
      <w:r>
        <w:rPr>
          <w:highlight w:val="none"/>
        </w:rPr>
      </w:r>
      <w:bookmarkStart w:id="3" w:name="_Toc135514438"/>
      <w:r>
        <w:rPr>
          <w:rFonts w:ascii="Times New Roman" w:hAnsi="Times New Roman" w:cs="Times New Roman"/>
          <w:b/>
          <w:color w:val="auto"/>
          <w:sz w:val="28"/>
          <w:szCs w:val="28"/>
          <w:highlight w:val="none"/>
        </w:rPr>
        <w:t xml:space="preserve">ВВЕДЕНИЕ</w:t>
      </w:r>
      <w:bookmarkEnd w:id="3"/>
      <w:r>
        <w:rPr>
          <w:highlight w:val="none"/>
        </w:rPr>
      </w:r>
      <w:r>
        <w:rPr>
          <w:highlight w:val="none"/>
        </w:rPr>
      </w:r>
    </w:p>
    <w:p>
      <w:pPr>
        <w:ind w:firstLine="709"/>
        <w:jc w:val="center"/>
        <w:spacing w:after="0" w:line="240" w:lineRule="auto"/>
        <w:tabs>
          <w:tab w:val="left" w:pos="0" w:leader="none"/>
        </w:tabs>
        <w:rPr>
          <w:rFonts w:ascii="Times New Roman" w:hAnsi="Times New Roman" w:cs="Times New Roman"/>
          <w:b/>
          <w:sz w:val="28"/>
          <w:szCs w:val="28"/>
          <w:highlight w:val="none"/>
        </w:rPr>
      </w:pPr>
      <w:r>
        <w:rPr>
          <w:rFonts w:ascii="Times New Roman" w:hAnsi="Times New Roman" w:cs="Times New Roman"/>
          <w:b/>
          <w:sz w:val="28"/>
          <w:szCs w:val="28"/>
          <w:highlight w:val="none"/>
        </w:rPr>
      </w:r>
      <w:r>
        <w:rPr>
          <w:highlight w:val="none"/>
        </w:rPr>
      </w:r>
    </w:p>
    <w:p>
      <w:pPr>
        <w:ind w:firstLine="709"/>
        <w:jc w:val="both"/>
        <w:spacing w:after="0" w:line="240" w:lineRule="auto"/>
        <w:tabs>
          <w:tab w:val="left" w:pos="0" w:leader="none"/>
        </w:tabs>
        <w:rPr>
          <w:rFonts w:ascii="Times New Roman" w:hAnsi="Times New Roman" w:eastAsia="Calibri" w:cs="Times New Roman"/>
          <w:sz w:val="28"/>
          <w:szCs w:val="28"/>
          <w:highlight w:val="none"/>
        </w:rPr>
      </w:pPr>
      <w:r>
        <w:rPr>
          <w:rFonts w:ascii="Times New Roman" w:hAnsi="Times New Roman" w:cs="Times New Roman"/>
          <w:b/>
          <w:sz w:val="28"/>
          <w:szCs w:val="28"/>
          <w:highlight w:val="none"/>
        </w:rPr>
        <w:t xml:space="preserve">Общая характеристика работы.  </w:t>
      </w:r>
      <w:r>
        <w:rPr>
          <w:rFonts w:ascii="Times New Roman" w:hAnsi="Times New Roman" w:cs="Times New Roman"/>
          <w:sz w:val="28"/>
          <w:szCs w:val="28"/>
          <w:highlight w:val="none"/>
        </w:rPr>
        <w:t xml:space="preserve">Диссертационная работа посвящена </w:t>
      </w:r>
      <w:r>
        <w:rPr>
          <w:rFonts w:ascii="Times New Roman" w:hAnsi="Times New Roman" w:eastAsia="Calibri" w:cs="Times New Roman"/>
          <w:sz w:val="28"/>
          <w:szCs w:val="28"/>
          <w:highlight w:val="none"/>
        </w:rPr>
        <w:t xml:space="preserve">разработке эффективных методов внедрения и обнаружения скрытых данных в изображениях.</w:t>
      </w:r>
      <w:r>
        <w:rPr>
          <w:highlight w:val="none"/>
        </w:rPr>
      </w:r>
    </w:p>
    <w:p>
      <w:pPr>
        <w:ind w:firstLine="709"/>
        <w:jc w:val="both"/>
        <w:spacing w:after="0"/>
        <w:rPr>
          <w:rFonts w:ascii="Times New Roman" w:hAnsi="Times New Roman" w:eastAsia="Calibri" w:cs="Times New Roman"/>
          <w:sz w:val="28"/>
          <w:szCs w:val="28"/>
          <w:highlight w:val="none"/>
        </w:rPr>
      </w:pPr>
      <w:r>
        <w:rPr>
          <w:rFonts w:ascii="Times New Roman" w:hAnsi="Times New Roman" w:eastAsia="Calibri" w:cs="Times New Roman"/>
          <w:sz w:val="28"/>
          <w:szCs w:val="28"/>
          <w:highlight w:val="none"/>
        </w:rPr>
        <w:t xml:space="preserve">Разработка сте</w:t>
      </w:r>
      <w:r>
        <w:rPr>
          <w:rFonts w:ascii="Times New Roman" w:hAnsi="Times New Roman" w:eastAsia="Calibri" w:cs="Times New Roman"/>
          <w:sz w:val="28"/>
          <w:szCs w:val="28"/>
          <w:highlight w:val="none"/>
        </w:rPr>
        <w:t xml:space="preserve">ганографических алгоритмов – это процесс создания методов, позволяющих организовывать тайный канал связи. В качестве среды передачи используют, например, файлы, передаваемые по сети Интернет. Требуется, чтобы сам факт существования такого канала был трудно</w:t>
      </w:r>
      <w:r>
        <w:rPr>
          <w:rFonts w:ascii="Times New Roman" w:hAnsi="Times New Roman" w:eastAsia="Calibri" w:cs="Times New Roman"/>
          <w:sz w:val="28"/>
          <w:szCs w:val="28"/>
          <w:highlight w:val="none"/>
        </w:rPr>
        <w:t xml:space="preserve"> обнаружим. Одним из требований к подобным алгоритмам часто выдвигают обеспечение устойчивости к искажению обрабатываемого третьим лицом сетевого трафика, например, для изображения это масштабирование, добавление шумов и другие формы обработки изображения.</w:t>
      </w:r>
      <w:r>
        <w:rPr>
          <w:highlight w:val="none"/>
        </w:rPr>
      </w:r>
    </w:p>
    <w:p>
      <w:pPr>
        <w:ind w:firstLine="709"/>
        <w:jc w:val="both"/>
        <w:spacing w:after="0"/>
        <w:rPr>
          <w:rFonts w:ascii="Times New Roman" w:hAnsi="Times New Roman" w:eastAsia="Calibri" w:cs="Times New Roman"/>
          <w:sz w:val="28"/>
          <w:szCs w:val="28"/>
          <w:highlight w:val="none"/>
        </w:rPr>
      </w:pPr>
      <w:r>
        <w:rPr>
          <w:rFonts w:ascii="Times New Roman" w:hAnsi="Times New Roman" w:eastAsia="Calibri" w:cs="Times New Roman"/>
          <w:sz w:val="28"/>
          <w:szCs w:val="28"/>
          <w:highlight w:val="none"/>
        </w:rPr>
        <w:t xml:space="preserve">Существует множество методов и алгоритмов, используемых в стеганографии, которые основаны на различных подходах и принципах. Некоторые из них ориентированы на скрытие информации в определенн</w:t>
      </w:r>
      <w:r>
        <w:rPr>
          <w:rFonts w:ascii="Times New Roman" w:hAnsi="Times New Roman" w:eastAsia="Calibri" w:cs="Times New Roman"/>
          <w:sz w:val="28"/>
          <w:szCs w:val="28"/>
          <w:highlight w:val="none"/>
        </w:rPr>
        <w:t xml:space="preserve">ых типах изображений, например, в изображениях с высоким разрешением или в видеопоследовательностях. Другие методы используют разные способы внедрения информации в изображения, например, изменение цветовых компонентов пикселей или использование маскировки.</w:t>
      </w:r>
      <w:r>
        <w:rPr>
          <w:highlight w:val="none"/>
        </w:rPr>
      </w:r>
    </w:p>
    <w:p>
      <w:pPr>
        <w:ind w:firstLine="709"/>
        <w:jc w:val="both"/>
        <w:spacing w:after="0"/>
        <w:rPr>
          <w:rFonts w:ascii="Times New Roman" w:hAnsi="Times New Roman" w:eastAsia="Calibri" w:cs="Times New Roman"/>
          <w:sz w:val="28"/>
          <w:szCs w:val="28"/>
          <w:highlight w:val="none"/>
        </w:rPr>
      </w:pPr>
      <w:r>
        <w:rPr>
          <w:rFonts w:ascii="Times New Roman" w:hAnsi="Times New Roman" w:eastAsia="Calibri" w:cs="Times New Roman"/>
          <w:sz w:val="28"/>
          <w:szCs w:val="28"/>
          <w:highlight w:val="none"/>
        </w:rPr>
        <w:t xml:space="preserve">Одним из ключевых аспектов в разработке стеганографических алгоритмов является их оценка и тестирование. Для этого используются различные критерии качества, так</w:t>
      </w:r>
      <w:r>
        <w:rPr>
          <w:rFonts w:ascii="Times New Roman" w:hAnsi="Times New Roman" w:eastAsia="Calibri" w:cs="Times New Roman"/>
          <w:sz w:val="28"/>
          <w:szCs w:val="28"/>
          <w:highlight w:val="none"/>
        </w:rPr>
        <w:t xml:space="preserve">ие как устойчивость, емкость, незаметность (скрытность) и трудоемкость внедрения. Оценка и тестирование позволяют определить эффективность алгоритма и убедиться в том, что он может быть использован для скрытия информации в конкретных практических условиях.</w:t>
      </w:r>
      <w:r>
        <w:rPr>
          <w:highlight w:val="none"/>
        </w:rPr>
      </w:r>
    </w:p>
    <w:p>
      <w:pPr>
        <w:ind w:firstLine="709"/>
        <w:jc w:val="both"/>
        <w:spacing w:after="0"/>
        <w:rPr>
          <w:rFonts w:ascii="Times New Roman" w:hAnsi="Times New Roman" w:eastAsia="Calibri" w:cs="Times New Roman"/>
          <w:sz w:val="28"/>
          <w:szCs w:val="28"/>
          <w:highlight w:val="none"/>
        </w:rPr>
      </w:pPr>
      <w:r>
        <w:rPr>
          <w:rFonts w:ascii="Times New Roman" w:hAnsi="Times New Roman" w:eastAsia="Calibri" w:cs="Times New Roman"/>
          <w:sz w:val="28"/>
          <w:szCs w:val="28"/>
          <w:highlight w:val="none"/>
        </w:rPr>
        <w:t xml:space="preserve">Исследование стеганографических алгоритмов я</w:t>
      </w:r>
      <w:r>
        <w:rPr>
          <w:rFonts w:ascii="Times New Roman" w:hAnsi="Times New Roman" w:eastAsia="Calibri" w:cs="Times New Roman"/>
          <w:sz w:val="28"/>
          <w:szCs w:val="28"/>
          <w:highlight w:val="none"/>
        </w:rPr>
        <w:t xml:space="preserve">вляется важным направлением в области информационной безопасности телекоммуникационных систем. Разработка новых алгоритмов и их исследование позволяют улучшить качество стеганографических методов, сделать их более надежными и защищенными от различных атак.</w:t>
      </w:r>
      <w:r>
        <w:rPr>
          <w:highlight w:val="none"/>
        </w:rPr>
      </w:r>
    </w:p>
    <w:p>
      <w:pPr>
        <w:ind w:firstLine="709"/>
        <w:jc w:val="both"/>
        <w:spacing w:after="0" w:line="240" w:lineRule="auto"/>
        <w:rPr>
          <w:rFonts w:ascii="Times New Roman" w:hAnsi="Times New Roman" w:cs="Times New Roman"/>
          <w:b/>
          <w:sz w:val="28"/>
          <w:szCs w:val="28"/>
          <w:highlight w:val="none"/>
        </w:rPr>
      </w:pPr>
      <w:r>
        <w:rPr>
          <w:rFonts w:ascii="Times New Roman" w:hAnsi="Times New Roman" w:cs="Times New Roman"/>
          <w:b/>
          <w:sz w:val="28"/>
          <w:szCs w:val="28"/>
          <w:highlight w:val="none"/>
        </w:rPr>
        <w:t xml:space="preserve">Актуальность темы.  </w:t>
      </w:r>
      <w:r>
        <w:rPr>
          <w:highlight w:val="none"/>
        </w:rPr>
      </w:r>
    </w:p>
    <w:p>
      <w:pPr>
        <w:ind w:firstLine="709"/>
        <w:jc w:val="both"/>
        <w:spacing w:after="0" w:line="240" w:lineRule="auto"/>
        <w:rPr>
          <w:rFonts w:ascii="Times New Roman" w:hAnsi="Times New Roman" w:cs="Times New Roman"/>
          <w:color w:val="000000" w:themeColor="text1"/>
          <w:sz w:val="28"/>
          <w:szCs w:val="28"/>
          <w:highlight w:val="none"/>
        </w:rPr>
      </w:pPr>
      <w:r>
        <w:rPr>
          <w:rFonts w:ascii="Times New Roman" w:hAnsi="Times New Roman" w:cs="Times New Roman"/>
          <w:color w:val="000000" w:themeColor="text1"/>
          <w:sz w:val="28"/>
          <w:szCs w:val="28"/>
          <w:highlight w:val="none"/>
        </w:rPr>
        <w:t xml:space="preserve">Развитие инфокоммуникационных технологий, процессы внедрения новейших телекоммуникационных систем, формирование и развитие современного информационного сообщества определяет важность понятии стеганографии.</w:t>
      </w:r>
      <w:r>
        <w:rPr>
          <w:highlight w:val="none"/>
        </w:rPr>
      </w:r>
    </w:p>
    <w:p>
      <w:pPr>
        <w:ind w:firstLine="709"/>
        <w:jc w:val="both"/>
        <w:spacing w:after="0" w:line="240" w:lineRule="auto"/>
        <w:rPr>
          <w:rFonts w:ascii="Times New Roman" w:hAnsi="Times New Roman" w:cs="Times New Roman"/>
          <w:color w:val="000000" w:themeColor="text1"/>
          <w:sz w:val="28"/>
          <w:szCs w:val="28"/>
          <w:highlight w:val="none"/>
        </w:rPr>
      </w:pPr>
      <w:r>
        <w:rPr>
          <w:rFonts w:ascii="Times New Roman" w:hAnsi="Times New Roman" w:cs="Times New Roman"/>
          <w:color w:val="000000" w:themeColor="text1"/>
          <w:sz w:val="28"/>
          <w:szCs w:val="28"/>
          <w:highlight w:val="none"/>
        </w:rPr>
        <w:t xml:space="preserve">Тема разработки и исследования стеганографических алгоритмов, ориентированных на внедрение скрытой информации в изображения, остается актуальной и востре</w:t>
      </w:r>
      <w:r>
        <w:rPr>
          <w:rFonts w:ascii="Times New Roman" w:hAnsi="Times New Roman" w:cs="Times New Roman"/>
          <w:color w:val="000000" w:themeColor="text1"/>
          <w:sz w:val="28"/>
          <w:szCs w:val="28"/>
          <w:highlight w:val="none"/>
        </w:rPr>
        <w:t xml:space="preserve">бованной в современном информационном мире. С каждым годом объем данных, которые мы создаем и обрабатываем, становится все больше, и возрастает необходимость в защите информации от несанкционированного доступа. Стеганография является одним из инструментов </w:t>
      </w:r>
      <w:r>
        <w:rPr>
          <w:rFonts w:ascii="Times New Roman" w:hAnsi="Times New Roman" w:cs="Times New Roman"/>
          <w:color w:val="000000" w:themeColor="text1"/>
          <w:sz w:val="28"/>
          <w:szCs w:val="28"/>
          <w:highlight w:val="none"/>
        </w:rPr>
        <w:t xml:space="preserve">для обеспечения безопасности данных, позволяя скрыть секретную информацию в ненавязчивой форме, такой как изображение.</w:t>
      </w:r>
      <w:r>
        <w:rPr>
          <w:highlight w:val="none"/>
        </w:rPr>
      </w:r>
    </w:p>
    <w:p>
      <w:pPr>
        <w:ind w:firstLine="709"/>
        <w:jc w:val="both"/>
        <w:spacing w:after="0" w:line="240" w:lineRule="auto"/>
        <w:rPr>
          <w:rFonts w:ascii="Times New Roman" w:hAnsi="Times New Roman" w:cs="Times New Roman"/>
          <w:color w:val="000000" w:themeColor="text1"/>
          <w:sz w:val="28"/>
          <w:szCs w:val="28"/>
          <w:highlight w:val="none"/>
        </w:rPr>
      </w:pPr>
      <w:r>
        <w:rPr>
          <w:rFonts w:ascii="Times New Roman" w:hAnsi="Times New Roman" w:cs="Times New Roman"/>
          <w:color w:val="000000" w:themeColor="text1"/>
          <w:sz w:val="28"/>
          <w:szCs w:val="28"/>
          <w:highlight w:val="none"/>
        </w:rPr>
        <w:t xml:space="preserve">Существующие стеганографические алгоритмы имеют свои преимущества и недостатки, и постоянно требуют дораб</w:t>
      </w:r>
      <w:r>
        <w:rPr>
          <w:rFonts w:ascii="Times New Roman" w:hAnsi="Times New Roman" w:cs="Times New Roman"/>
          <w:color w:val="000000" w:themeColor="text1"/>
          <w:sz w:val="28"/>
          <w:szCs w:val="28"/>
          <w:highlight w:val="none"/>
        </w:rPr>
        <w:t xml:space="preserve">оток и совершенствований, чтобы сохранять свою эффективность и защищенность от атак. Кроме того, с развитием технологий и появлением новых методов анализа данных необходимо постоянно адаптировать стеганографические алгоритмы к новым условиям и требованиям.</w:t>
      </w:r>
      <w:r>
        <w:rPr>
          <w:highlight w:val="none"/>
        </w:rPr>
      </w:r>
    </w:p>
    <w:p>
      <w:pPr>
        <w:ind w:firstLine="709"/>
        <w:jc w:val="both"/>
        <w:spacing w:after="0" w:line="240" w:lineRule="auto"/>
        <w:rPr>
          <w:rFonts w:ascii="Times New Roman" w:hAnsi="Times New Roman" w:cs="Times New Roman"/>
          <w:color w:val="000000" w:themeColor="text1"/>
          <w:sz w:val="28"/>
          <w:szCs w:val="28"/>
          <w:highlight w:val="none"/>
        </w:rPr>
      </w:pPr>
      <w:r>
        <w:rPr>
          <w:rFonts w:ascii="Times New Roman" w:hAnsi="Times New Roman" w:cs="Times New Roman"/>
          <w:color w:val="000000" w:themeColor="text1"/>
          <w:sz w:val="28"/>
          <w:szCs w:val="28"/>
          <w:highlight w:val="none"/>
        </w:rPr>
        <w:t xml:space="preserve">Таким образом, разработка и исследование новых стеганографических </w:t>
      </w:r>
      <w:r>
        <w:rPr>
          <w:rFonts w:ascii="Times New Roman" w:hAnsi="Times New Roman" w:cs="Times New Roman"/>
          <w:color w:val="000000" w:themeColor="text1"/>
          <w:sz w:val="28"/>
          <w:szCs w:val="28"/>
          <w:highlight w:val="none"/>
        </w:rPr>
        <w:t xml:space="preserve">алгоритмов, способных эффективно и безопасно встраивать секретную информацию в изображения, является актуальной задачей, которая имеет практическое применение в различных областях, таких как защита данных, криптография, медицина, телекоммуникации и другие.</w:t>
      </w:r>
      <w:r>
        <w:rPr>
          <w:highlight w:val="none"/>
        </w:rPr>
      </w:r>
    </w:p>
    <w:p>
      <w:pPr>
        <w:ind w:firstLine="709"/>
        <w:jc w:val="both"/>
        <w:spacing w:after="0" w:line="240" w:lineRule="auto"/>
        <w:rPr>
          <w:rFonts w:ascii="Times New Roman" w:hAnsi="Times New Roman" w:cs="Times New Roman"/>
          <w:color w:val="000000" w:themeColor="text1"/>
          <w:sz w:val="28"/>
          <w:szCs w:val="28"/>
          <w:highlight w:val="none"/>
        </w:rPr>
      </w:pPr>
      <w:r>
        <w:rPr>
          <w:rFonts w:ascii="Times New Roman" w:hAnsi="Times New Roman" w:cs="Times New Roman"/>
          <w:color w:val="000000" w:themeColor="text1"/>
          <w:sz w:val="28"/>
          <w:szCs w:val="28"/>
          <w:highlight w:val="none"/>
        </w:rPr>
        <w:t xml:space="preserve">«Стеганография»  – это слово греческого происхождения, которое означает «скрытое письмо», способ передачи или хранения </w:t>
      </w:r>
      <w:hyperlink r:id="rId20" w:tooltip="Информация" w:history="1">
        <w:r>
          <w:rPr>
            <w:rStyle w:val="908"/>
            <w:rFonts w:ascii="Times New Roman" w:hAnsi="Times New Roman" w:cs="Times New Roman"/>
            <w:color w:val="000000" w:themeColor="text1"/>
            <w:sz w:val="28"/>
            <w:szCs w:val="28"/>
            <w:highlight w:val="none"/>
            <w:u w:val="none"/>
          </w:rPr>
          <w:t xml:space="preserve">информации</w:t>
        </w:r>
      </w:hyperlink>
      <w:r>
        <w:rPr>
          <w:rFonts w:ascii="Times New Roman" w:hAnsi="Times New Roman" w:cs="Times New Roman"/>
          <w:color w:val="000000" w:themeColor="text1"/>
          <w:sz w:val="28"/>
          <w:szCs w:val="28"/>
          <w:highlight w:val="none"/>
        </w:rPr>
        <w:t xml:space="preserve"> с учётом сохранения в тайне самого факта такой передачи.  Слово стеганография делится на две части: стеганография, что означает «секретный или скрытый» (где вы хотите скрыть секретные сообщения), и графика, которая означает “написание” (текст). </w:t>
      </w:r>
      <w:r>
        <w:rPr>
          <w:highlight w:val="none"/>
        </w:rPr>
      </w:r>
    </w:p>
    <w:p>
      <w:pPr>
        <w:ind w:firstLine="709"/>
        <w:jc w:val="both"/>
        <w:spacing w:after="0" w:line="240" w:lineRule="auto"/>
        <w:rPr>
          <w:rFonts w:ascii="Times New Roman" w:hAnsi="Times New Roman" w:cs="Times New Roman"/>
          <w:sz w:val="28"/>
          <w:szCs w:val="28"/>
          <w:highlight w:val="none"/>
        </w:rPr>
      </w:pPr>
      <w:r>
        <w:rPr>
          <w:rFonts w:ascii="Times New Roman" w:hAnsi="Times New Roman" w:cs="Times New Roman"/>
          <w:color w:val="000000" w:themeColor="text1"/>
          <w:sz w:val="28"/>
          <w:szCs w:val="28"/>
          <w:highlight w:val="none"/>
        </w:rPr>
        <w:t xml:space="preserve">Главная цель стеганографии заключается </w:t>
      </w:r>
      <w:r>
        <w:rPr>
          <w:rFonts w:ascii="Times New Roman" w:hAnsi="Times New Roman" w:cs="Times New Roman"/>
          <w:sz w:val="28"/>
          <w:szCs w:val="28"/>
          <w:highlight w:val="none"/>
        </w:rPr>
        <w:t xml:space="preserve">в том, чтобы скрыть сам факт наличия связи с помощью встраивания сообщений в безобидные на вид объекты, которые называют ко</w:t>
      </w:r>
      <w:r>
        <w:rPr>
          <w:rFonts w:ascii="Times New Roman" w:hAnsi="Times New Roman" w:cs="Times New Roman"/>
          <w:sz w:val="28"/>
          <w:szCs w:val="28"/>
          <w:highlight w:val="none"/>
        </w:rPr>
        <w:t xml:space="preserve">нтейнерами. Как правило, сообщение будет выглядеть как что-либо иное, например, как изображение, звук, текст. Стеганографию обычно используют совместно с методами криптографии, таким образом, дополняя её. Преимущество стеганографии над чистой криптографией</w:t>
      </w:r>
      <w:r>
        <w:rPr>
          <w:rFonts w:ascii="Times New Roman" w:hAnsi="Times New Roman" w:cs="Times New Roman"/>
          <w:sz w:val="28"/>
          <w:szCs w:val="28"/>
          <w:highlight w:val="none"/>
        </w:rPr>
        <w:t xml:space="preserve"> состоит в том, что сообщения не привлекают к себе внимания. Сообщения, факт шифрования которых не скрыт, вызывают подозрение. Таким образом, криптография защищает содержание сообщения, а стеганография защищает сам факт наличия каких-либо скрытых посланий.</w:t>
      </w:r>
      <w:r>
        <w:rPr>
          <w:highlight w:val="none"/>
        </w:rPr>
      </w:r>
    </w:p>
    <w:p>
      <w:pPr>
        <w:ind w:firstLine="709"/>
        <w:jc w:val="both"/>
        <w:spacing w:after="0" w:line="240" w:lineRule="auto"/>
        <w:rPr>
          <w:rFonts w:ascii="Times New Roman" w:hAnsi="Times New Roman" w:eastAsia="Times New Roman" w:cs="Times New Roman"/>
          <w:color w:val="000000"/>
          <w:sz w:val="28"/>
          <w:szCs w:val="28"/>
          <w:highlight w:val="none"/>
        </w:rPr>
      </w:pPr>
      <w:r>
        <w:rPr>
          <w:rFonts w:ascii="Times New Roman" w:hAnsi="Times New Roman" w:eastAsia="Times New Roman" w:cs="Times New Roman"/>
          <w:color w:val="000000"/>
          <w:sz w:val="28"/>
          <w:szCs w:val="28"/>
          <w:highlight w:val="none"/>
          <w:lang w:eastAsia="ru-RU"/>
        </w:rPr>
        <w:t xml:space="preserve">Для обеспечения безопасности канала связи, передаваемые между двумя абонентами сообщения, преобр</w:t>
      </w:r>
      <w:r>
        <w:rPr>
          <w:rFonts w:ascii="Times New Roman" w:hAnsi="Times New Roman" w:eastAsia="Times New Roman" w:cs="Times New Roman"/>
          <w:color w:val="000000"/>
          <w:sz w:val="28"/>
          <w:szCs w:val="28"/>
          <w:highlight w:val="none"/>
          <w:lang w:eastAsia="ru-RU"/>
        </w:rPr>
        <w:t xml:space="preserve">азуют так, чтобы их перехват третьим лицом был бесполезным. Обычно такие задачи решаются при помощи методов криптографии. В общем случае криптографическое преобразование сообщения происходит с участием некоторого секретного ключа, доступного только отправи</w:t>
      </w:r>
      <w:r>
        <w:rPr>
          <w:rFonts w:ascii="Times New Roman" w:hAnsi="Times New Roman" w:eastAsia="Times New Roman" w:cs="Times New Roman"/>
          <w:color w:val="000000"/>
          <w:sz w:val="28"/>
          <w:szCs w:val="28"/>
          <w:highlight w:val="none"/>
          <w:lang w:eastAsia="ru-RU"/>
        </w:rPr>
        <w:t xml:space="preserve">телю и получателю. Получение исходного сообщения из преобразованного практически невозможна без знания секретного ключа. Соответственно анализ данных, передаваемых по открытому каналу связи, не позволяет третьему лицу свободно прочитать исходное сообщение.</w:t>
      </w:r>
      <w:r>
        <w:rPr>
          <w:highlight w:val="none"/>
        </w:rPr>
      </w:r>
    </w:p>
    <w:p>
      <w:pPr>
        <w:ind w:firstLine="709"/>
        <w:jc w:val="both"/>
        <w:spacing w:after="0" w:line="240" w:lineRule="auto"/>
        <w:rPr>
          <w:rFonts w:ascii="Times New Roman" w:hAnsi="Times New Roman" w:eastAsia="Times New Roman" w:cs="Times New Roman"/>
          <w:color w:val="000000"/>
          <w:sz w:val="28"/>
          <w:szCs w:val="28"/>
          <w:highlight w:val="none"/>
        </w:rPr>
      </w:pPr>
      <w:r>
        <w:rPr>
          <w:rFonts w:ascii="Times New Roman" w:hAnsi="Times New Roman" w:eastAsia="Times New Roman" w:cs="Times New Roman"/>
          <w:color w:val="000000"/>
          <w:sz w:val="28"/>
          <w:szCs w:val="28"/>
          <w:highlight w:val="none"/>
          <w:lang w:eastAsia="ru-RU"/>
        </w:rPr>
        <w:t xml:space="preserve">Когда сообщение получено, то проблема его дальнейшей защиты также является актуальной. Так, графический файл, созданный одним лицом, может быть скопирован другим лицом или незначительно изменен и далее неправомерно выдаваться как авторская с</w:t>
      </w:r>
      <w:r>
        <w:rPr>
          <w:rFonts w:ascii="Times New Roman" w:hAnsi="Times New Roman" w:eastAsia="Times New Roman" w:cs="Times New Roman"/>
          <w:color w:val="000000"/>
          <w:sz w:val="28"/>
          <w:szCs w:val="28"/>
          <w:highlight w:val="none"/>
          <w:lang w:eastAsia="ru-RU"/>
        </w:rPr>
        <w:t xml:space="preserve">обственность. Тогда возникает необходимость создавать средства, позволяющие однозначно идентифицировать автора, когда речь идет об авторском праве, или идентифицировать конечного пользователя, когда речь идет о поиске источника нелицензионных копий файла. </w:t>
      </w:r>
      <w:r>
        <w:rPr>
          <w:rFonts w:ascii="Times New Roman" w:hAnsi="Times New Roman" w:eastAsia="Times New Roman" w:cs="Times New Roman"/>
          <w:color w:val="000000"/>
          <w:sz w:val="28"/>
          <w:szCs w:val="28"/>
          <w:highlight w:val="none"/>
          <w:lang w:eastAsia="ru-RU"/>
        </w:rPr>
        <w:t xml:space="preserve">Подобные средства разрабатываются и исследуются в рамках науки стеганографии. Стеганография изучает методы создания тайного канала с</w:t>
      </w:r>
      <w:r>
        <w:rPr>
          <w:rFonts w:ascii="Times New Roman" w:hAnsi="Times New Roman" w:eastAsia="Times New Roman" w:cs="Times New Roman"/>
          <w:color w:val="000000"/>
          <w:sz w:val="28"/>
          <w:szCs w:val="28"/>
          <w:highlight w:val="none"/>
          <w:lang w:eastAsia="ru-RU"/>
        </w:rPr>
        <w:t xml:space="preserve">вязи, посредством встраивания секретных сообщений в цифровые объекты данных, называемые контейнеры. В криптографии доступ к сообщению ограничивается, если неизвестен секретный ключ, а в стеганографии скрывается сам факт существования секретного сообщения. </w:t>
      </w:r>
      <w:r>
        <w:rPr>
          <w:highlight w:val="none"/>
        </w:rPr>
      </w:r>
    </w:p>
    <w:p>
      <w:pPr>
        <w:ind w:firstLine="709"/>
        <w:jc w:val="both"/>
        <w:spacing w:after="0" w:line="240" w:lineRule="auto"/>
        <w:rPr>
          <w:rFonts w:ascii="Times New Roman" w:hAnsi="Times New Roman" w:eastAsia="Times New Roman" w:cs="Times New Roman"/>
          <w:color w:val="000000"/>
          <w:sz w:val="28"/>
          <w:szCs w:val="28"/>
          <w:highlight w:val="none"/>
        </w:rPr>
      </w:pPr>
      <w:r>
        <w:rPr>
          <w:rFonts w:ascii="Times New Roman" w:hAnsi="Times New Roman" w:eastAsia="Times New Roman" w:cs="Times New Roman"/>
          <w:color w:val="000000"/>
          <w:sz w:val="28"/>
          <w:szCs w:val="28"/>
          <w:highlight w:val="none"/>
          <w:lang w:eastAsia="ru-RU"/>
        </w:rPr>
        <w:t xml:space="preserve">В сети Интернет передается огромное количество медиа контента. Большая часть этих данных является источником дохода его создателя и рассматривается как объект защиты авторского права. Учитывая легкость и </w:t>
      </w:r>
      <w:r>
        <w:rPr>
          <w:rFonts w:ascii="Times New Roman" w:hAnsi="Times New Roman" w:eastAsia="Times New Roman" w:cs="Times New Roman"/>
          <w:color w:val="000000"/>
          <w:sz w:val="28"/>
          <w:szCs w:val="28"/>
          <w:highlight w:val="none"/>
          <w:lang w:eastAsia="ru-RU"/>
        </w:rPr>
        <w:t xml:space="preserve">нулевую стоимость воспроизводства (создания копии) любого файла,</w:t>
      </w:r>
      <w:r>
        <w:rPr>
          <w:rFonts w:ascii="Times New Roman" w:hAnsi="Times New Roman" w:eastAsia="Times New Roman" w:cs="Times New Roman"/>
          <w:color w:val="000000"/>
          <w:sz w:val="28"/>
          <w:szCs w:val="28"/>
          <w:highlight w:val="none"/>
          <w:lang w:eastAsia="ru-RU"/>
        </w:rPr>
        <w:t xml:space="preserve"> возникает потребность отслеживать траекторию его пути (от создателя до конечного потребителя, в том числе нелицензионного). Одним из самых эффективных реше</w:t>
      </w:r>
      <w:r>
        <w:rPr>
          <w:rFonts w:ascii="Times New Roman" w:hAnsi="Times New Roman" w:eastAsia="Times New Roman" w:cs="Times New Roman"/>
          <w:color w:val="000000"/>
          <w:sz w:val="28"/>
          <w:szCs w:val="28"/>
          <w:highlight w:val="none"/>
          <w:lang w:eastAsia="ru-RU"/>
        </w:rPr>
        <w:t xml:space="preserve">ний данной проблемы является применение методов стеганографии, которые используют секретные сообщения, встраиваемые в файл. Такие сообщения могут либо идентифицировать автора (цифровые водяные знаки), либо конечного потребителя (цифровой отпечаток пальца).</w:t>
      </w:r>
      <w:r>
        <w:rPr>
          <w:highlight w:val="none"/>
        </w:rPr>
      </w:r>
    </w:p>
    <w:p>
      <w:pPr>
        <w:ind w:firstLine="709"/>
        <w:jc w:val="both"/>
        <w:spacing w:after="0" w:line="240" w:lineRule="auto"/>
        <w:rPr>
          <w:rFonts w:ascii="Times New Roman" w:hAnsi="Times New Roman" w:eastAsia="Times New Roman" w:cs="Times New Roman"/>
          <w:color w:val="000000"/>
          <w:sz w:val="28"/>
          <w:szCs w:val="28"/>
          <w:highlight w:val="none"/>
        </w:rPr>
      </w:pPr>
      <w:r>
        <w:rPr>
          <w:rFonts w:ascii="Times New Roman" w:hAnsi="Times New Roman" w:eastAsia="Times New Roman" w:cs="Times New Roman"/>
          <w:color w:val="000000"/>
          <w:sz w:val="28"/>
          <w:szCs w:val="28"/>
          <w:highlight w:val="none"/>
          <w:lang w:eastAsia="ru-RU"/>
        </w:rPr>
        <w:t xml:space="preserve">В научных публикациях встречаются работы, направленные на создание новых методов внедрения и на создание новых методов обнаружения (стегоанализ</w:t>
      </w:r>
      <w:r>
        <w:rPr>
          <w:rFonts w:ascii="Times New Roman" w:hAnsi="Times New Roman" w:eastAsia="Times New Roman" w:cs="Times New Roman"/>
          <w:color w:val="000000"/>
          <w:sz w:val="28"/>
          <w:szCs w:val="28"/>
          <w:highlight w:val="none"/>
          <w:lang w:eastAsia="ru-RU"/>
        </w:rPr>
        <w:t xml:space="preserve">а). Последние используются для выявления фактов утечки информации, например, через служебную переписку. Таким образом, возникает острая необходимость анализа существующих методов внедрения и создания новых и эффективных методов внедрения скрытых сообщений.</w:t>
      </w:r>
      <w:r>
        <w:rPr>
          <w:highlight w:val="none"/>
        </w:rPr>
      </w:r>
    </w:p>
    <w:p>
      <w:pPr>
        <w:ind w:firstLine="709"/>
        <w:jc w:val="both"/>
        <w:spacing w:after="0" w:line="240" w:lineRule="auto"/>
        <w:rPr>
          <w:rFonts w:ascii="Times New Roman" w:hAnsi="Times New Roman" w:eastAsia="Times New Roman" w:cs="Times New Roman"/>
          <w:color w:val="000000"/>
          <w:sz w:val="28"/>
          <w:szCs w:val="28"/>
          <w:highlight w:val="none"/>
        </w:rPr>
      </w:pPr>
      <w:r>
        <w:rPr>
          <w:rFonts w:ascii="Times New Roman" w:hAnsi="Times New Roman" w:eastAsia="Times New Roman" w:cs="Times New Roman"/>
          <w:color w:val="000000"/>
          <w:sz w:val="28"/>
          <w:szCs w:val="28"/>
          <w:highlight w:val="none"/>
          <w:lang w:eastAsia="ru-RU"/>
        </w:rPr>
        <w:t xml:space="preserve">Учитывая, то наиболее распространенным типом фа</w:t>
      </w:r>
      <w:r>
        <w:rPr>
          <w:rFonts w:ascii="Times New Roman" w:hAnsi="Times New Roman" w:eastAsia="Times New Roman" w:cs="Times New Roman"/>
          <w:color w:val="000000"/>
          <w:sz w:val="28"/>
          <w:szCs w:val="28"/>
          <w:highlight w:val="none"/>
          <w:lang w:eastAsia="ru-RU"/>
        </w:rPr>
        <w:t xml:space="preserve">йлов, передаваемом в сети Интернет, является картинки, то в настоящее исследование ориентированного на внедрение скрытой информации в изображения. Так один из современных подходов стеганографии базируется на методах интерполяции. В частности, исследуется п</w:t>
      </w:r>
      <w:r>
        <w:rPr>
          <w:rFonts w:ascii="Times New Roman" w:hAnsi="Times New Roman" w:eastAsia="Times New Roman" w:cs="Times New Roman"/>
          <w:color w:val="000000"/>
          <w:sz w:val="28"/>
          <w:szCs w:val="28"/>
          <w:highlight w:val="none"/>
          <w:lang w:eastAsia="ru-RU"/>
        </w:rPr>
        <w:t xml:space="preserve">рименение методов интерполяции для внедрения сообщения, которая, в некотором смысле, является дискретным аналогом голограммы, и обычно применяется для восстановления сигналов и изображений, подвергшихся воздействиям и приведшим к большой потере информации.</w:t>
      </w:r>
      <w:r>
        <w:rPr>
          <w:highlight w:val="none"/>
        </w:rPr>
      </w:r>
    </w:p>
    <w:p>
      <w:pPr>
        <w:ind w:firstLine="709"/>
        <w:jc w:val="both"/>
        <w:spacing w:after="0" w:line="240" w:lineRule="auto"/>
        <w:tabs>
          <w:tab w:val="left" w:pos="0" w:leader="none"/>
        </w:tabs>
        <w:rPr>
          <w:rFonts w:ascii="Times New Roman" w:hAnsi="Times New Roman" w:eastAsia="Times New Roman" w:cs="Times New Roman"/>
          <w:color w:val="000000"/>
          <w:sz w:val="28"/>
          <w:szCs w:val="28"/>
          <w:highlight w:val="none"/>
        </w:rPr>
      </w:pPr>
      <w:r>
        <w:rPr>
          <w:rFonts w:ascii="Times New Roman" w:hAnsi="Times New Roman" w:eastAsia="Times New Roman" w:cs="Times New Roman"/>
          <w:color w:val="000000"/>
          <w:sz w:val="28"/>
          <w:szCs w:val="28"/>
          <w:highlight w:val="none"/>
          <w:lang w:eastAsia="ru-RU"/>
        </w:rPr>
        <w:t xml:space="preserve">В настоящее время проводится множество </w:t>
      </w:r>
      <w:r>
        <w:rPr>
          <w:rFonts w:ascii="Times New Roman" w:hAnsi="Times New Roman" w:eastAsia="Times New Roman" w:cs="Times New Roman"/>
          <w:color w:val="000000"/>
          <w:sz w:val="28"/>
          <w:szCs w:val="28"/>
          <w:highlight w:val="none"/>
          <w:lang w:eastAsia="ru-RU"/>
        </w:rPr>
        <w:t xml:space="preserve">исследований, по проблемам информационной безопасности. С каждым годом растет число публикаций, посвященных методам стеганографии и стегоанализа. В этом направлении науки работают многие российские и зарубежные ученые: В.Г. Грибунин, И.Н. Оков, Б.Я. Рябко,</w:t>
      </w:r>
      <w:r>
        <w:rPr>
          <w:rFonts w:ascii="Times New Roman" w:hAnsi="Times New Roman" w:eastAsia="Times New Roman" w:cs="Times New Roman"/>
          <w:color w:val="000000"/>
          <w:sz w:val="28"/>
          <w:szCs w:val="28"/>
          <w:highlight w:val="none"/>
          <w:lang w:eastAsia="ru-RU"/>
        </w:rPr>
        <w:t xml:space="preserve"> И.В. Туринцев, А.Н. Фионов, И.В. Нечта, Р. Бергмар (R. Bergmar), К. Кашен (C. Cachin), М. Чапман (M. Chapman), Ц. Чень (J. Chen), Дж. Фридрич (J. Fridrich), и др. Автором диссертации был проведен анализ основных отечественных и зарубежных источников за бо</w:t>
      </w:r>
      <w:r>
        <w:rPr>
          <w:rFonts w:ascii="Times New Roman" w:hAnsi="Times New Roman" w:eastAsia="Times New Roman" w:cs="Times New Roman"/>
          <w:color w:val="000000"/>
          <w:sz w:val="28"/>
          <w:szCs w:val="28"/>
          <w:highlight w:val="none"/>
          <w:lang w:eastAsia="ru-RU"/>
        </w:rPr>
        <w:t xml:space="preserve">лее чем 10 последних лет. Список этих источников отражен в тексте диссертации. Основные работы, с которыми производилось сопоставление результатов диссертации, принадлежат таким специалистам как Ц. Чень (J. Chen), Дж. Ю (Z. Yu), Мерзлякова Е.Ю., Евсютин О.</w:t>
      </w:r>
      <w:r>
        <w:rPr>
          <w:highlight w:val="none"/>
        </w:rPr>
      </w:r>
    </w:p>
    <w:p>
      <w:pPr>
        <w:ind w:firstLine="709"/>
        <w:jc w:val="both"/>
        <w:spacing w:after="0" w:line="240" w:lineRule="auto"/>
        <w:tabs>
          <w:tab w:val="left" w:pos="0" w:leader="none"/>
        </w:tabs>
        <w:rPr>
          <w:rFonts w:ascii="Times New Roman" w:hAnsi="Times New Roman" w:eastAsia="Calibri" w:cs="Times New Roman"/>
          <w:sz w:val="28"/>
          <w:szCs w:val="28"/>
          <w:highlight w:val="none"/>
        </w:rPr>
      </w:pPr>
      <w:r>
        <w:rPr>
          <w:rFonts w:ascii="Times New Roman" w:hAnsi="Times New Roman" w:eastAsia="Times New Roman" w:cs="Times New Roman"/>
          <w:b/>
          <w:color w:val="000000"/>
          <w:sz w:val="28"/>
          <w:szCs w:val="28"/>
          <w:highlight w:val="none"/>
          <w:lang w:eastAsia="ru-RU"/>
        </w:rPr>
        <w:t xml:space="preserve">Данная диссертационная работа</w:t>
      </w:r>
      <w:r>
        <w:rPr>
          <w:rFonts w:ascii="Times New Roman" w:hAnsi="Times New Roman" w:eastAsia="Times New Roman" w:cs="Times New Roman"/>
          <w:color w:val="000000"/>
          <w:sz w:val="28"/>
          <w:szCs w:val="28"/>
          <w:highlight w:val="none"/>
          <w:lang w:eastAsia="ru-RU"/>
        </w:rPr>
        <w:t xml:space="preserve"> </w:t>
      </w:r>
      <w:r>
        <w:rPr>
          <w:rFonts w:ascii="Times New Roman" w:hAnsi="Times New Roman" w:eastAsia="Times New Roman" w:cs="Times New Roman"/>
          <w:b/>
          <w:color w:val="000000"/>
          <w:sz w:val="28"/>
          <w:szCs w:val="28"/>
          <w:highlight w:val="none"/>
          <w:lang w:eastAsia="ru-RU"/>
        </w:rPr>
        <w:t xml:space="preserve">направлена</w:t>
      </w:r>
      <w:r>
        <w:rPr>
          <w:rFonts w:ascii="Times New Roman" w:hAnsi="Times New Roman" w:eastAsia="Times New Roman" w:cs="Times New Roman"/>
          <w:color w:val="000000"/>
          <w:sz w:val="28"/>
          <w:szCs w:val="28"/>
          <w:highlight w:val="none"/>
          <w:lang w:eastAsia="ru-RU"/>
        </w:rPr>
        <w:t xml:space="preserve"> на создание научно-технического задела в области информационно-коммуникационных технологий и на получение новых знаний, позволяющих осуществлять анализ и эффективно работать в области стеганографии с применением интерполяции. </w:t>
      </w:r>
      <w:r>
        <w:rPr>
          <w:rFonts w:ascii="Times New Roman" w:hAnsi="Times New Roman" w:eastAsia="Calibri" w:cs="Times New Roman"/>
          <w:sz w:val="28"/>
          <w:szCs w:val="28"/>
          <w:highlight w:val="none"/>
        </w:rPr>
        <w:t xml:space="preserve"> </w:t>
      </w:r>
      <w:r>
        <w:rPr>
          <w:highlight w:val="none"/>
        </w:rPr>
      </w:r>
    </w:p>
    <w:p>
      <w:pPr>
        <w:ind w:firstLine="709"/>
        <w:jc w:val="both"/>
        <w:spacing w:after="0" w:line="240" w:lineRule="auto"/>
        <w:tabs>
          <w:tab w:val="left" w:pos="0" w:leader="none"/>
        </w:tabs>
        <w:rPr>
          <w:rFonts w:ascii="Times New Roman" w:hAnsi="Times New Roman" w:eastAsia="Times New Roman" w:cs="Times New Roman"/>
          <w:color w:val="000000"/>
          <w:sz w:val="28"/>
          <w:szCs w:val="28"/>
          <w:highlight w:val="none"/>
        </w:rPr>
      </w:pPr>
      <w:r>
        <w:rPr>
          <w:rFonts w:ascii="Times New Roman" w:hAnsi="Times New Roman" w:eastAsia="Calibri" w:cs="Times New Roman"/>
          <w:b/>
          <w:sz w:val="28"/>
          <w:szCs w:val="28"/>
          <w:highlight w:val="none"/>
        </w:rPr>
        <w:t xml:space="preserve">Целью диссертационной работы</w:t>
      </w:r>
      <w:r>
        <w:rPr>
          <w:rFonts w:ascii="Times New Roman" w:hAnsi="Times New Roman" w:eastAsia="Calibri" w:cs="Times New Roman"/>
          <w:sz w:val="28"/>
          <w:szCs w:val="28"/>
          <w:highlight w:val="none"/>
        </w:rPr>
        <w:t xml:space="preserve"> </w:t>
      </w:r>
      <w:r>
        <w:rPr>
          <w:rFonts w:ascii="Times New Roman" w:hAnsi="Times New Roman" w:eastAsia="Times New Roman" w:cs="Times New Roman"/>
          <w:color w:val="000000"/>
          <w:sz w:val="28"/>
          <w:szCs w:val="28"/>
          <w:highlight w:val="none"/>
          <w:lang w:eastAsia="ru-RU"/>
        </w:rPr>
        <w:t xml:space="preserve">является создание новых и эффективных методов внедрения и обнаружения скрытых данных в и</w:t>
      </w:r>
      <w:r>
        <w:rPr>
          <w:rFonts w:ascii="Times New Roman" w:hAnsi="Times New Roman" w:eastAsia="Times New Roman" w:cs="Times New Roman"/>
          <w:color w:val="000000"/>
          <w:sz w:val="28"/>
          <w:szCs w:val="28"/>
          <w:highlight w:val="none"/>
          <w:lang w:val="kk-KZ" w:eastAsia="ru-RU"/>
        </w:rPr>
        <w:t xml:space="preserve">зображении</w:t>
      </w:r>
      <w:r>
        <w:rPr>
          <w:rFonts w:ascii="Times New Roman" w:hAnsi="Times New Roman" w:eastAsia="Times New Roman" w:cs="Times New Roman"/>
          <w:color w:val="000000"/>
          <w:sz w:val="28"/>
          <w:szCs w:val="28"/>
          <w:highlight w:val="none"/>
          <w:lang w:eastAsia="ru-RU"/>
        </w:rPr>
        <w:t xml:space="preserve">. Для достижения этой цели необходимо решить следующие </w:t>
      </w:r>
      <w:r>
        <w:rPr>
          <w:rFonts w:ascii="Times New Roman" w:hAnsi="Times New Roman" w:eastAsia="Times New Roman" w:cs="Times New Roman"/>
          <w:b/>
          <w:color w:val="000000"/>
          <w:sz w:val="28"/>
          <w:szCs w:val="28"/>
          <w:highlight w:val="none"/>
          <w:lang w:eastAsia="ru-RU"/>
        </w:rPr>
        <w:t xml:space="preserve">задачи</w:t>
      </w:r>
      <w:r>
        <w:rPr>
          <w:rFonts w:ascii="Times New Roman" w:hAnsi="Times New Roman" w:eastAsia="Times New Roman" w:cs="Times New Roman"/>
          <w:color w:val="000000"/>
          <w:sz w:val="28"/>
          <w:szCs w:val="28"/>
          <w:highlight w:val="none"/>
          <w:lang w:eastAsia="ru-RU"/>
        </w:rPr>
        <w:t xml:space="preserve">:</w:t>
      </w:r>
      <w:r>
        <w:rPr>
          <w:highlight w:val="none"/>
        </w:rPr>
      </w:r>
    </w:p>
    <w:p>
      <w:pPr>
        <w:numPr>
          <w:ilvl w:val="0"/>
          <w:numId w:val="19"/>
        </w:numPr>
        <w:ind w:left="0" w:firstLine="709"/>
        <w:jc w:val="both"/>
        <w:spacing w:after="0" w:line="240" w:lineRule="auto"/>
        <w:tabs>
          <w:tab w:val="left" w:pos="0" w:leader="none"/>
          <w:tab w:val="num" w:pos="360" w:leader="none"/>
          <w:tab w:val="clear" w:pos="720" w:leader="none"/>
          <w:tab w:val="left" w:pos="851" w:leader="none"/>
          <w:tab w:val="left" w:pos="993" w:leader="none"/>
        </w:tabs>
        <w:rPr>
          <w:rFonts w:ascii="Times New Roman" w:hAnsi="Times New Roman" w:eastAsia="Calibri" w:cs="Times New Roman"/>
          <w:sz w:val="28"/>
          <w:szCs w:val="28"/>
          <w:highlight w:val="none"/>
        </w:rPr>
      </w:pPr>
      <w:r>
        <w:rPr>
          <w:rFonts w:ascii="Times New Roman" w:hAnsi="Times New Roman" w:eastAsia="Calibri" w:cs="Times New Roman"/>
          <w:sz w:val="28"/>
          <w:szCs w:val="28"/>
          <w:highlight w:val="none"/>
          <w:lang w:eastAsia="ar-SA"/>
        </w:rPr>
        <w:t xml:space="preserve">Изучение существующих методов стеганографии и анализ их преимуществ и недостатков. Эта задача включает в себя обзор литературы по теме, изучение основных методов стеганографии и оценку их преимуществ и недостатков.</w:t>
      </w:r>
      <w:r>
        <w:rPr>
          <w:highlight w:val="none"/>
        </w:rPr>
      </w:r>
    </w:p>
    <w:p>
      <w:pPr>
        <w:numPr>
          <w:ilvl w:val="0"/>
          <w:numId w:val="19"/>
        </w:numPr>
        <w:ind w:left="0" w:firstLine="709"/>
        <w:jc w:val="both"/>
        <w:spacing w:after="0" w:line="240" w:lineRule="auto"/>
        <w:tabs>
          <w:tab w:val="left" w:pos="0" w:leader="none"/>
          <w:tab w:val="num" w:pos="360" w:leader="none"/>
          <w:tab w:val="clear" w:pos="720" w:leader="none"/>
          <w:tab w:val="left" w:pos="851" w:leader="none"/>
          <w:tab w:val="left" w:pos="993" w:leader="none"/>
        </w:tabs>
        <w:rPr>
          <w:rFonts w:ascii="Times New Roman" w:hAnsi="Times New Roman" w:eastAsia="Calibri" w:cs="Times New Roman"/>
          <w:sz w:val="28"/>
          <w:szCs w:val="28"/>
          <w:highlight w:val="none"/>
        </w:rPr>
      </w:pPr>
      <w:r>
        <w:rPr>
          <w:rFonts w:ascii="Times New Roman" w:hAnsi="Times New Roman" w:eastAsia="Calibri" w:cs="Times New Roman"/>
          <w:sz w:val="28"/>
          <w:szCs w:val="28"/>
          <w:highlight w:val="none"/>
          <w:lang w:eastAsia="ar-SA"/>
        </w:rPr>
        <w:t xml:space="preserve">Разработка новых стеганографических алгоритмов, ориентированных на внедрение секретной информации в изображения, с учетом со</w:t>
      </w:r>
      <w:r>
        <w:rPr>
          <w:rFonts w:ascii="Times New Roman" w:hAnsi="Times New Roman" w:eastAsia="Calibri" w:cs="Times New Roman"/>
          <w:sz w:val="28"/>
          <w:szCs w:val="28"/>
          <w:highlight w:val="none"/>
          <w:lang w:eastAsia="ar-SA"/>
        </w:rPr>
        <w:t xml:space="preserve">временных требований к безопасности и эффективности. Для решения этой задачи необходимо провести теоретический анализ и выбрать оптимальный подход к разработке новых стеганографических алгоритмов, затем реализовать эти алгоритмы и провести их тестирование.</w:t>
      </w:r>
      <w:r>
        <w:rPr>
          <w:highlight w:val="none"/>
        </w:rPr>
      </w:r>
    </w:p>
    <w:p>
      <w:pPr>
        <w:numPr>
          <w:ilvl w:val="0"/>
          <w:numId w:val="19"/>
        </w:numPr>
        <w:ind w:left="0" w:firstLine="709"/>
        <w:jc w:val="both"/>
        <w:spacing w:after="0" w:line="240" w:lineRule="auto"/>
        <w:tabs>
          <w:tab w:val="left" w:pos="0" w:leader="none"/>
          <w:tab w:val="num" w:pos="360" w:leader="none"/>
          <w:tab w:val="clear" w:pos="720" w:leader="none"/>
          <w:tab w:val="left" w:pos="851" w:leader="none"/>
          <w:tab w:val="left" w:pos="993" w:leader="none"/>
        </w:tabs>
        <w:rPr>
          <w:rFonts w:ascii="Times New Roman" w:hAnsi="Times New Roman" w:eastAsia="Calibri" w:cs="Times New Roman"/>
          <w:sz w:val="28"/>
          <w:szCs w:val="28"/>
          <w:highlight w:val="none"/>
        </w:rPr>
      </w:pPr>
      <w:r>
        <w:rPr>
          <w:rFonts w:ascii="Times New Roman" w:hAnsi="Times New Roman" w:eastAsia="Calibri" w:cs="Times New Roman"/>
          <w:sz w:val="28"/>
          <w:szCs w:val="28"/>
          <w:highlight w:val="none"/>
          <w:lang w:eastAsia="ar-SA"/>
        </w:rPr>
        <w:t xml:space="preserve">Исследование разработанных алгоритмов на устойчивость к атакам, а также на возможность обнаружения скрытой информации. Для решения этой задачи необходимо провести тестирова</w:t>
      </w:r>
      <w:r>
        <w:rPr>
          <w:rFonts w:ascii="Times New Roman" w:hAnsi="Times New Roman" w:eastAsia="Calibri" w:cs="Times New Roman"/>
          <w:sz w:val="28"/>
          <w:szCs w:val="28"/>
          <w:highlight w:val="none"/>
          <w:lang w:eastAsia="ar-SA"/>
        </w:rPr>
        <w:t xml:space="preserve">ние разработанных алгоритмов на различных датасетах и оценить их устойчивость к атакам, таким как изменение размера изображения, сжатие, фильтрация и другие. Также необходимо провести анализ возможности обнаружения скрытой информации с помощью стеганализа.</w:t>
      </w:r>
      <w:r>
        <w:rPr>
          <w:highlight w:val="none"/>
        </w:rPr>
      </w:r>
    </w:p>
    <w:p>
      <w:pPr>
        <w:numPr>
          <w:ilvl w:val="0"/>
          <w:numId w:val="19"/>
        </w:numPr>
        <w:ind w:left="0" w:firstLine="709"/>
        <w:jc w:val="both"/>
        <w:spacing w:after="0" w:line="240" w:lineRule="auto"/>
        <w:tabs>
          <w:tab w:val="left" w:pos="0" w:leader="none"/>
          <w:tab w:val="num" w:pos="360" w:leader="none"/>
          <w:tab w:val="left" w:pos="709" w:leader="none"/>
          <w:tab w:val="clear" w:pos="720" w:leader="none"/>
          <w:tab w:val="left" w:pos="993" w:leader="none"/>
        </w:tabs>
        <w:rPr>
          <w:rFonts w:ascii="Times New Roman" w:hAnsi="Times New Roman" w:eastAsia="Calibri" w:cs="Times New Roman"/>
          <w:sz w:val="28"/>
          <w:szCs w:val="28"/>
          <w:highlight w:val="none"/>
        </w:rPr>
      </w:pPr>
      <w:r>
        <w:rPr>
          <w:rFonts w:ascii="Times New Roman" w:hAnsi="Times New Roman" w:eastAsia="Calibri" w:cs="Times New Roman"/>
          <w:sz w:val="28"/>
          <w:szCs w:val="28"/>
          <w:highlight w:val="none"/>
          <w:lang w:eastAsia="ar-SA"/>
        </w:rPr>
        <w:t xml:space="preserve">Оценка эффективности разработанных алгоритмов по сравнению с существующими методами стеганографии</w:t>
      </w:r>
      <w:r>
        <w:rPr>
          <w:rFonts w:ascii="Times New Roman" w:hAnsi="Times New Roman" w:eastAsia="Calibri" w:cs="Times New Roman"/>
          <w:sz w:val="28"/>
          <w:szCs w:val="28"/>
          <w:highlight w:val="none"/>
          <w:lang w:eastAsia="ar-SA"/>
        </w:rPr>
        <w:t xml:space="preserve">. Для решения этой задачи необходимо провести сравнительный анализ разработанных алгоритмов с существующими методами стеганографии и оценить их эффективность по таким критериям, как скорость внедрения, скрытность информации, устойчивость к атакам и другие.</w:t>
      </w:r>
      <w:r>
        <w:rPr>
          <w:highlight w:val="none"/>
        </w:rPr>
      </w:r>
    </w:p>
    <w:p>
      <w:pPr>
        <w:numPr>
          <w:ilvl w:val="0"/>
          <w:numId w:val="19"/>
        </w:numPr>
        <w:ind w:left="0" w:firstLine="709"/>
        <w:jc w:val="both"/>
        <w:spacing w:after="0" w:line="240" w:lineRule="auto"/>
        <w:tabs>
          <w:tab w:val="left" w:pos="0" w:leader="none"/>
          <w:tab w:val="num" w:pos="360" w:leader="none"/>
          <w:tab w:val="left" w:pos="709" w:leader="none"/>
          <w:tab w:val="clear" w:pos="720" w:leader="none"/>
          <w:tab w:val="left" w:pos="993" w:leader="none"/>
        </w:tabs>
        <w:rPr>
          <w:rFonts w:ascii="Times New Roman" w:hAnsi="Times New Roman" w:eastAsia="Calibri" w:cs="Times New Roman"/>
          <w:sz w:val="28"/>
          <w:szCs w:val="28"/>
          <w:highlight w:val="none"/>
        </w:rPr>
      </w:pPr>
      <w:r>
        <w:rPr>
          <w:rFonts w:ascii="Times New Roman" w:hAnsi="Times New Roman" w:eastAsia="Calibri" w:cs="Times New Roman"/>
          <w:sz w:val="28"/>
          <w:szCs w:val="28"/>
          <w:highlight w:val="none"/>
          <w:lang w:eastAsia="ar-SA"/>
        </w:rPr>
        <w:t xml:space="preserve">Разработка программной реализации новых стеганографических алгоритмов и создание пользовательского интерфейса. Для решения этой задачи необходим</w:t>
      </w:r>
      <w:r>
        <w:rPr>
          <w:rFonts w:ascii="Times New Roman" w:hAnsi="Times New Roman" w:eastAsia="Calibri" w:cs="Times New Roman"/>
          <w:sz w:val="28"/>
          <w:szCs w:val="28"/>
          <w:highlight w:val="none"/>
          <w:lang w:eastAsia="ar-SA"/>
        </w:rPr>
        <w:t xml:space="preserve">о разработать программную реализацию разработанных алгоритмов, которая будет позволять пользователям внедрять секретную информацию в изображения. Также необходимо разработать удобный и интуитивно понятный пользовательский интерфейс для работы с программой.</w:t>
      </w:r>
      <w:r>
        <w:rPr>
          <w:highlight w:val="none"/>
        </w:rPr>
      </w:r>
    </w:p>
    <w:p>
      <w:pPr>
        <w:numPr>
          <w:ilvl w:val="0"/>
          <w:numId w:val="19"/>
        </w:numPr>
        <w:ind w:left="0" w:firstLine="709"/>
        <w:jc w:val="both"/>
        <w:spacing w:after="0" w:line="240" w:lineRule="auto"/>
        <w:tabs>
          <w:tab w:val="left" w:pos="0" w:leader="none"/>
          <w:tab w:val="num" w:pos="360" w:leader="none"/>
          <w:tab w:val="left" w:pos="709" w:leader="none"/>
          <w:tab w:val="clear" w:pos="720" w:leader="none"/>
          <w:tab w:val="left" w:pos="993" w:leader="none"/>
        </w:tabs>
        <w:rPr>
          <w:rFonts w:ascii="Times New Roman" w:hAnsi="Times New Roman" w:eastAsia="Calibri" w:cs="Times New Roman"/>
          <w:sz w:val="28"/>
          <w:szCs w:val="28"/>
          <w:highlight w:val="none"/>
        </w:rPr>
      </w:pPr>
      <w:r>
        <w:rPr>
          <w:rFonts w:ascii="Times New Roman" w:hAnsi="Times New Roman" w:eastAsia="Calibri" w:cs="Times New Roman"/>
          <w:sz w:val="28"/>
          <w:szCs w:val="28"/>
          <w:highlight w:val="none"/>
          <w:lang w:eastAsia="ar-SA"/>
        </w:rPr>
        <w:t xml:space="preserve">Проведение экспериментальных исследований и анализ полученных результатов</w:t>
      </w:r>
      <w:r>
        <w:rPr>
          <w:highlight w:val="none"/>
        </w:rPr>
      </w:r>
    </w:p>
    <w:p>
      <w:pPr>
        <w:ind w:firstLine="709"/>
        <w:jc w:val="both"/>
        <w:spacing w:after="0" w:line="240" w:lineRule="auto"/>
        <w:tabs>
          <w:tab w:val="left" w:pos="0" w:leader="none"/>
        </w:tabs>
        <w:rPr>
          <w:rFonts w:ascii="Times New Roman" w:hAnsi="Times New Roman" w:eastAsia="Calibri" w:cs="Times New Roman"/>
          <w:sz w:val="28"/>
          <w:szCs w:val="28"/>
          <w:highlight w:val="none"/>
        </w:rPr>
      </w:pPr>
      <w:r>
        <w:rPr>
          <w:rFonts w:ascii="Times New Roman" w:hAnsi="Times New Roman" w:eastAsia="Calibri" w:cs="Times New Roman"/>
          <w:b/>
          <w:sz w:val="28"/>
          <w:szCs w:val="28"/>
          <w:highlight w:val="none"/>
        </w:rPr>
        <w:t xml:space="preserve">Объектом исследования</w:t>
      </w:r>
      <w:r>
        <w:rPr>
          <w:rFonts w:ascii="Times New Roman" w:hAnsi="Times New Roman" w:eastAsia="Calibri" w:cs="Times New Roman"/>
          <w:sz w:val="28"/>
          <w:szCs w:val="28"/>
          <w:highlight w:val="none"/>
        </w:rPr>
        <w:t xml:space="preserve"> являются методы сокрытия информации в контейнерах, представляющие собой цифровые изображения, а также методы выявления наличия скрытой в таких контейнерах информации. </w:t>
      </w:r>
      <w:r>
        <w:rPr>
          <w:highlight w:val="none"/>
        </w:rPr>
      </w:r>
    </w:p>
    <w:p>
      <w:pPr>
        <w:ind w:firstLine="709"/>
        <w:jc w:val="both"/>
        <w:spacing w:after="0" w:line="240" w:lineRule="auto"/>
        <w:tabs>
          <w:tab w:val="left" w:pos="0" w:leader="none"/>
        </w:tabs>
        <w:rPr>
          <w:rFonts w:ascii="Times New Roman" w:hAnsi="Times New Roman" w:eastAsia="Calibri" w:cs="Times New Roman"/>
          <w:sz w:val="28"/>
          <w:szCs w:val="28"/>
          <w:highlight w:val="none"/>
        </w:rPr>
      </w:pPr>
      <w:r>
        <w:rPr>
          <w:rFonts w:ascii="Times New Roman" w:hAnsi="Times New Roman" w:eastAsia="Calibri" w:cs="Times New Roman"/>
          <w:b/>
          <w:sz w:val="28"/>
          <w:szCs w:val="28"/>
          <w:highlight w:val="none"/>
        </w:rPr>
        <w:t xml:space="preserve">Предмет исследования</w:t>
      </w:r>
      <w:r>
        <w:rPr>
          <w:rFonts w:ascii="Times New Roman" w:hAnsi="Times New Roman" w:eastAsia="Calibri" w:cs="Times New Roman"/>
          <w:sz w:val="28"/>
          <w:szCs w:val="28"/>
          <w:highlight w:val="none"/>
        </w:rPr>
        <w:t xml:space="preserve"> являются методы оценки стойкости стеганографических систем, основанные на перестановках элементов пространства сокрытия, различные характеристики стегоконтейнеров. </w:t>
      </w:r>
      <w:r>
        <w:rPr>
          <w:highlight w:val="none"/>
        </w:rPr>
      </w:r>
    </w:p>
    <w:p>
      <w:pPr>
        <w:ind w:firstLine="709"/>
        <w:jc w:val="both"/>
        <w:spacing w:after="0" w:line="240" w:lineRule="auto"/>
        <w:tabs>
          <w:tab w:val="left" w:pos="0" w:leader="none"/>
        </w:tabs>
        <w:rPr>
          <w:rFonts w:ascii="Times New Roman" w:hAnsi="Times New Roman" w:eastAsia="Calibri" w:cs="Times New Roman"/>
          <w:sz w:val="28"/>
          <w:szCs w:val="28"/>
          <w:highlight w:val="none"/>
        </w:rPr>
      </w:pPr>
      <w:r>
        <w:rPr>
          <w:rFonts w:ascii="Times New Roman" w:hAnsi="Times New Roman" w:eastAsia="Calibri" w:cs="Times New Roman"/>
          <w:b/>
          <w:sz w:val="28"/>
          <w:szCs w:val="28"/>
          <w:highlight w:val="none"/>
        </w:rPr>
        <w:t xml:space="preserve">Методы исследования</w:t>
      </w:r>
      <w:r>
        <w:rPr>
          <w:rFonts w:ascii="Times New Roman" w:hAnsi="Times New Roman" w:eastAsia="Calibri" w:cs="Times New Roman"/>
          <w:sz w:val="28"/>
          <w:szCs w:val="28"/>
          <w:highlight w:val="none"/>
        </w:rPr>
        <w:t xml:space="preserve"> – в процессе проведения исследований были использованы методы стеганографии и алгоритмы сжатия.</w:t>
      </w:r>
      <w:r>
        <w:rPr>
          <w:highlight w:val="none"/>
        </w:rPr>
      </w:r>
    </w:p>
    <w:p>
      <w:pPr>
        <w:ind w:firstLine="709"/>
        <w:jc w:val="both"/>
        <w:spacing w:after="0" w:line="240" w:lineRule="auto"/>
        <w:tabs>
          <w:tab w:val="left" w:pos="0" w:leader="none"/>
        </w:tabs>
        <w:rPr>
          <w:rFonts w:ascii="Times New Roman" w:hAnsi="Times New Roman" w:eastAsia="Calibri" w:cs="Times New Roman"/>
          <w:sz w:val="28"/>
          <w:szCs w:val="28"/>
          <w:highlight w:val="none"/>
        </w:rPr>
      </w:pPr>
      <w:r>
        <w:rPr>
          <w:rFonts w:ascii="Times New Roman" w:hAnsi="Times New Roman" w:eastAsia="Calibri" w:cs="Times New Roman"/>
          <w:b/>
          <w:sz w:val="28"/>
          <w:szCs w:val="28"/>
          <w:highlight w:val="none"/>
        </w:rPr>
        <w:t xml:space="preserve">Новизна работы</w:t>
      </w:r>
      <w:r>
        <w:rPr>
          <w:rFonts w:ascii="Times New Roman" w:hAnsi="Times New Roman" w:eastAsia="Calibri" w:cs="Times New Roman"/>
          <w:sz w:val="28"/>
          <w:szCs w:val="28"/>
          <w:highlight w:val="none"/>
        </w:rPr>
        <w:t xml:space="preserve">. Новизна и оригинальность работы заключается в том, что в ней впервые:</w:t>
      </w:r>
      <w:r>
        <w:rPr>
          <w:highlight w:val="none"/>
        </w:rPr>
      </w:r>
    </w:p>
    <w:p>
      <w:pPr>
        <w:pStyle w:val="909"/>
        <w:numPr>
          <w:ilvl w:val="0"/>
          <w:numId w:val="22"/>
        </w:numPr>
        <w:ind w:left="0" w:firstLine="709"/>
        <w:jc w:val="both"/>
        <w:spacing w:after="0" w:line="240" w:lineRule="auto"/>
        <w:tabs>
          <w:tab w:val="left" w:pos="0" w:leader="none"/>
        </w:tabs>
        <w:rPr>
          <w:rFonts w:ascii="Times New Roman" w:hAnsi="Times New Roman" w:eastAsia="Calibri" w:cs="Times New Roman"/>
          <w:highlight w:val="none"/>
        </w:rPr>
      </w:pPr>
      <w:r>
        <w:rPr>
          <w:rFonts w:ascii="Times New Roman" w:hAnsi="Times New Roman" w:eastAsia="Calibri" w:cs="Times New Roman"/>
          <w:sz w:val="28"/>
          <w:szCs w:val="28"/>
          <w:highlight w:val="none"/>
        </w:rPr>
        <w:t xml:space="preserve">Проведен </w:t>
      </w:r>
      <w:r>
        <w:rPr>
          <w:rFonts w:ascii="Times New Roman" w:hAnsi="Times New Roman" w:eastAsia="Times New Roman" w:cs="Times New Roman"/>
          <w:sz w:val="28"/>
          <w:szCs w:val="28"/>
          <w:highlight w:val="none"/>
          <w:lang w:eastAsia="ar-SA"/>
        </w:rPr>
        <w:t xml:space="preserve">обзор существующих, актуальных методов встраивания и обнаружения скрытых данных в изображения.</w:t>
      </w:r>
      <w:r>
        <w:rPr>
          <w:rFonts w:ascii="Times New Roman" w:hAnsi="Times New Roman" w:eastAsia="Calibri" w:cs="Times New Roman"/>
          <w:sz w:val="28"/>
          <w:szCs w:val="28"/>
          <w:highlight w:val="none"/>
        </w:rPr>
        <w:t xml:space="preserve"> В настоящее время нет исследований, анализирующих устойчивость подобных алгоритмов к анализу;</w:t>
      </w:r>
      <w:r>
        <w:rPr>
          <w:highlight w:val="none"/>
        </w:rPr>
      </w:r>
    </w:p>
    <w:p>
      <w:pPr>
        <w:pStyle w:val="909"/>
        <w:numPr>
          <w:ilvl w:val="0"/>
          <w:numId w:val="23"/>
        </w:numPr>
        <w:ind w:left="0" w:firstLine="709"/>
        <w:jc w:val="both"/>
        <w:spacing w:after="0" w:line="240" w:lineRule="auto"/>
        <w:tabs>
          <w:tab w:val="left" w:pos="0" w:leader="none"/>
        </w:tabs>
        <w:rPr>
          <w:rFonts w:ascii="Times New Roman" w:hAnsi="Times New Roman" w:eastAsia="Calibri" w:cs="Times New Roman"/>
          <w:sz w:val="28"/>
          <w:szCs w:val="28"/>
          <w:highlight w:val="none"/>
        </w:rPr>
      </w:pPr>
      <w:r>
        <w:rPr>
          <w:rFonts w:ascii="Times New Roman" w:hAnsi="Times New Roman" w:eastAsia="Calibri" w:cs="Times New Roman"/>
          <w:sz w:val="28"/>
          <w:szCs w:val="28"/>
          <w:highlight w:val="none"/>
        </w:rPr>
        <w:t xml:space="preserve">Проведен стегоанализ методов INMI и базирующихся на кривой Безье, и выявлены их уязвимости.</w:t>
      </w:r>
      <w:r>
        <w:rPr>
          <w:highlight w:val="none"/>
        </w:rPr>
      </w:r>
    </w:p>
    <w:p>
      <w:pPr>
        <w:pStyle w:val="909"/>
        <w:numPr>
          <w:ilvl w:val="0"/>
          <w:numId w:val="23"/>
        </w:numPr>
        <w:ind w:left="0" w:firstLine="709"/>
        <w:jc w:val="both"/>
        <w:spacing w:after="0" w:line="240" w:lineRule="auto"/>
        <w:tabs>
          <w:tab w:val="left" w:pos="0" w:leader="none"/>
        </w:tabs>
        <w:rPr>
          <w:rFonts w:ascii="Times New Roman" w:hAnsi="Times New Roman" w:eastAsia="Calibri" w:cs="Times New Roman"/>
          <w:sz w:val="28"/>
          <w:szCs w:val="28"/>
          <w:highlight w:val="none"/>
        </w:rPr>
      </w:pPr>
      <w:r>
        <w:rPr>
          <w:rFonts w:ascii="Times New Roman" w:hAnsi="Times New Roman" w:eastAsia="Times New Roman" w:cs="Times New Roman"/>
          <w:sz w:val="28"/>
          <w:szCs w:val="28"/>
          <w:highlight w:val="none"/>
          <w:lang w:eastAsia="ar-SA"/>
        </w:rPr>
        <w:t xml:space="preserve">Разработан новый метод встраивания секретных сообщении в изображения используя кривую Безье – LIBC5 (по пяти точкам),</w:t>
      </w:r>
      <w:r>
        <w:rPr>
          <w:rFonts w:ascii="Times New Roman" w:hAnsi="Times New Roman" w:eastAsia="Calibri" w:cs="Times New Roman"/>
          <w:sz w:val="28"/>
          <w:szCs w:val="28"/>
          <w:highlight w:val="none"/>
        </w:rPr>
        <w:t xml:space="preserve"> являющийся устойчивым к лучшим современным алгоритмам стегоанализа;</w:t>
      </w:r>
      <w:r>
        <w:rPr>
          <w:highlight w:val="none"/>
        </w:rPr>
      </w:r>
    </w:p>
    <w:p>
      <w:pPr>
        <w:pStyle w:val="909"/>
        <w:numPr>
          <w:ilvl w:val="0"/>
          <w:numId w:val="5"/>
        </w:numPr>
        <w:ind w:left="0" w:firstLine="709"/>
        <w:jc w:val="both"/>
        <w:spacing w:after="0" w:line="240" w:lineRule="auto"/>
        <w:tabs>
          <w:tab w:val="left" w:pos="0" w:leader="none"/>
        </w:tabs>
        <w:rPr>
          <w:rFonts w:ascii="Times New Roman" w:hAnsi="Times New Roman" w:eastAsia="Calibri" w:cs="Times New Roman"/>
          <w:sz w:val="28"/>
          <w:szCs w:val="28"/>
          <w:highlight w:val="none"/>
        </w:rPr>
      </w:pPr>
      <w:r>
        <w:rPr>
          <w:rFonts w:ascii="Times New Roman" w:hAnsi="Times New Roman" w:eastAsia="Calibri" w:cs="Times New Roman"/>
          <w:sz w:val="28"/>
          <w:szCs w:val="28"/>
          <w:highlight w:val="none"/>
        </w:rPr>
        <w:t xml:space="preserve">Впервые проведен сравнительный анализ алгоритмов внедрения NMI и INMI, в котором выявлена уязвимость обоих алгоритмов к RS анализу.</w:t>
      </w:r>
      <w:r>
        <w:rPr>
          <w:highlight w:val="none"/>
        </w:rPr>
      </w:r>
    </w:p>
    <w:p>
      <w:pPr>
        <w:ind w:left="709"/>
        <w:jc w:val="both"/>
        <w:spacing w:after="0" w:line="240" w:lineRule="auto"/>
        <w:tabs>
          <w:tab w:val="left" w:pos="0" w:leader="none"/>
        </w:tabs>
        <w:rPr>
          <w:rFonts w:ascii="Times New Roman" w:hAnsi="Times New Roman" w:eastAsia="Calibri" w:cs="Times New Roman"/>
          <w:sz w:val="28"/>
          <w:szCs w:val="28"/>
          <w:highlight w:val="none"/>
        </w:rPr>
      </w:pPr>
      <w:r>
        <w:rPr>
          <w:rFonts w:ascii="Times New Roman" w:hAnsi="Times New Roman" w:eastAsia="Calibri" w:cs="Times New Roman"/>
          <w:sz w:val="28"/>
          <w:szCs w:val="28"/>
          <w:highlight w:val="none"/>
        </w:rPr>
      </w:r>
      <w:r>
        <w:rPr>
          <w:highlight w:val="none"/>
        </w:rPr>
      </w:r>
    </w:p>
    <w:p>
      <w:pPr>
        <w:ind w:firstLine="709"/>
        <w:jc w:val="both"/>
        <w:spacing w:after="0" w:line="240" w:lineRule="auto"/>
        <w:tabs>
          <w:tab w:val="left" w:pos="0" w:leader="none"/>
        </w:tabs>
        <w:rPr>
          <w:rFonts w:ascii="Times New Roman" w:hAnsi="Times New Roman" w:eastAsia="Calibri" w:cs="Times New Roman"/>
          <w:b/>
          <w:sz w:val="28"/>
          <w:szCs w:val="28"/>
          <w:highlight w:val="none"/>
        </w:rPr>
      </w:pPr>
      <w:r>
        <w:rPr>
          <w:rFonts w:ascii="Times New Roman" w:hAnsi="Times New Roman" w:eastAsia="Calibri" w:cs="Times New Roman"/>
          <w:b/>
          <w:sz w:val="28"/>
          <w:szCs w:val="28"/>
          <w:highlight w:val="none"/>
        </w:rPr>
        <w:t xml:space="preserve">Положения, выносимые на защиту</w:t>
      </w:r>
      <w:r>
        <w:rPr>
          <w:highlight w:val="none"/>
        </w:rPr>
      </w:r>
    </w:p>
    <w:p>
      <w:pPr>
        <w:pStyle w:val="909"/>
        <w:numPr>
          <w:ilvl w:val="0"/>
          <w:numId w:val="1"/>
        </w:numPr>
        <w:ind w:left="0" w:firstLine="709"/>
        <w:jc w:val="both"/>
        <w:spacing w:after="0" w:line="240" w:lineRule="auto"/>
        <w:tabs>
          <w:tab w:val="left" w:pos="851" w:leader="none"/>
          <w:tab w:val="left" w:pos="1134" w:leader="none"/>
        </w:tabs>
        <w:rPr>
          <w:rFonts w:ascii="Times New Roman" w:hAnsi="Times New Roman" w:eastAsia="Times New Roman" w:cs="Times New Roman"/>
          <w:sz w:val="28"/>
          <w:szCs w:val="28"/>
          <w:highlight w:val="none"/>
        </w:rPr>
      </w:pPr>
      <w:r>
        <w:rPr>
          <w:rFonts w:ascii="Times New Roman" w:hAnsi="Times New Roman" w:eastAsia="Calibri" w:cs="Times New Roman"/>
          <w:sz w:val="28"/>
          <w:szCs w:val="28"/>
          <w:highlight w:val="none"/>
        </w:rPr>
        <w:t xml:space="preserve"> Метод на основе кривой Безье является устойчивым к анализу RS и сопоставим по стойкости и ёмкости со стегосистемой способа перестановок для растровых изображений; </w:t>
      </w:r>
      <w:r>
        <w:rPr>
          <w:highlight w:val="none"/>
        </w:rPr>
      </w:r>
    </w:p>
    <w:p>
      <w:pPr>
        <w:pStyle w:val="909"/>
        <w:numPr>
          <w:ilvl w:val="0"/>
          <w:numId w:val="1"/>
        </w:numPr>
        <w:ind w:left="0" w:firstLine="709"/>
        <w:jc w:val="both"/>
        <w:spacing w:after="0" w:line="240" w:lineRule="auto"/>
        <w:tabs>
          <w:tab w:val="left" w:pos="0" w:leader="none"/>
          <w:tab w:val="left" w:pos="1134"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Метод INMI и базирующийся на кривой Безье являются уязвимыми к RS и SPAM анализу.</w:t>
      </w:r>
      <w:r>
        <w:rPr>
          <w:highlight w:val="none"/>
        </w:rPr>
      </w:r>
    </w:p>
    <w:p>
      <w:pPr>
        <w:pStyle w:val="909"/>
        <w:numPr>
          <w:ilvl w:val="0"/>
          <w:numId w:val="1"/>
        </w:numPr>
        <w:ind w:left="0" w:firstLine="709"/>
        <w:jc w:val="both"/>
        <w:spacing w:after="0" w:line="240" w:lineRule="auto"/>
        <w:tabs>
          <w:tab w:val="left" w:pos="0" w:leader="none"/>
          <w:tab w:val="left" w:pos="1134"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Метода внедрения LIBC5 является устойчивым к RS анализу.</w:t>
      </w:r>
      <w:r>
        <w:rPr>
          <w:highlight w:val="none"/>
        </w:rPr>
      </w:r>
    </w:p>
    <w:p>
      <w:pPr>
        <w:pStyle w:val="909"/>
        <w:numPr>
          <w:ilvl w:val="0"/>
          <w:numId w:val="1"/>
        </w:numPr>
        <w:ind w:left="0" w:firstLine="709"/>
        <w:jc w:val="both"/>
        <w:spacing w:after="0" w:line="240" w:lineRule="auto"/>
        <w:tabs>
          <w:tab w:val="left" w:pos="0" w:leader="none"/>
          <w:tab w:val="left" w:pos="1134"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Для рассматриваемых INMI и базирующийся на кривой увеличение объема встроенной информации повышает вероятность успешного стегоанализа.</w:t>
      </w:r>
      <w:r>
        <w:rPr>
          <w:highlight w:val="none"/>
        </w:rPr>
      </w:r>
    </w:p>
    <w:p>
      <w:pPr>
        <w:pStyle w:val="909"/>
        <w:numPr>
          <w:ilvl w:val="0"/>
          <w:numId w:val="1"/>
        </w:numPr>
        <w:ind w:left="0" w:firstLine="709"/>
        <w:jc w:val="both"/>
        <w:spacing w:after="0" w:line="240" w:lineRule="auto"/>
        <w:tabs>
          <w:tab w:val="left" w:pos="0" w:leader="none"/>
          <w:tab w:val="left" w:pos="1134"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Методы </w:t>
      </w:r>
      <w:r>
        <w:rPr>
          <w:rFonts w:ascii="Times New Roman" w:hAnsi="Times New Roman" w:eastAsia="Calibri" w:cs="Times New Roman"/>
          <w:sz w:val="28"/>
          <w:szCs w:val="28"/>
          <w:highlight w:val="none"/>
        </w:rPr>
        <w:t xml:space="preserve">NMI и INMI</w:t>
      </w:r>
      <w:r>
        <w:rPr>
          <w:rFonts w:ascii="Times New Roman" w:hAnsi="Times New Roman" w:eastAsia="Times New Roman" w:cs="Times New Roman"/>
          <w:sz w:val="28"/>
          <w:szCs w:val="28"/>
          <w:highlight w:val="none"/>
          <w:lang w:eastAsia="ar-SA"/>
        </w:rPr>
        <w:t xml:space="preserve"> уязвимы к RS анализу.</w:t>
      </w:r>
      <w:r>
        <w:rPr>
          <w:highlight w:val="none"/>
        </w:rPr>
      </w:r>
    </w:p>
    <w:p>
      <w:pPr>
        <w:ind w:firstLine="709"/>
        <w:jc w:val="both"/>
        <w:spacing w:after="0" w:line="240" w:lineRule="auto"/>
        <w:tabs>
          <w:tab w:val="left" w:pos="0" w:leader="none"/>
        </w:tabs>
        <w:rPr>
          <w:rFonts w:ascii="Times New Roman" w:hAnsi="Times New Roman" w:eastAsia="Times New Roman" w:cs="Times New Roman"/>
          <w:sz w:val="28"/>
          <w:szCs w:val="28"/>
          <w:highlight w:val="none"/>
        </w:rPr>
      </w:pPr>
      <w:r>
        <w:rPr>
          <w:rFonts w:ascii="Times New Roman" w:hAnsi="Times New Roman" w:eastAsia="Times New Roman" w:cs="Times New Roman"/>
          <w:b/>
          <w:sz w:val="28"/>
          <w:szCs w:val="28"/>
          <w:highlight w:val="none"/>
          <w:lang w:eastAsia="ar-SA"/>
        </w:rPr>
        <w:t xml:space="preserve">Научно-практическая значимость работы. </w:t>
      </w:r>
      <w:r>
        <w:rPr>
          <w:highlight w:val="none"/>
        </w:rPr>
      </w:r>
    </w:p>
    <w:p>
      <w:pPr>
        <w:ind w:firstLine="709"/>
        <w:jc w:val="both"/>
        <w:spacing w:after="0" w:line="240" w:lineRule="auto"/>
        <w:tabs>
          <w:tab w:val="left" w:pos="0"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Принимая во внимание то, что наиболее распространенным типом файлов, передаваемых в сети Интернет, являются картинки, то настоящее исследование ориентировано на внедрение скрытой информации в изображения. </w:t>
      </w:r>
      <w:r>
        <w:rPr>
          <w:rFonts w:ascii="Times New Roman" w:hAnsi="Times New Roman" w:eastAsia="Times New Roman" w:cs="Times New Roman"/>
          <w:sz w:val="28"/>
          <w:szCs w:val="28"/>
          <w:highlight w:val="none"/>
          <w:lang w:eastAsia="ar-SA"/>
        </w:rPr>
        <w:t xml:space="preserve">Полученные результаты могут быть использованы в си</w:t>
      </w:r>
      <w:r>
        <w:rPr>
          <w:rFonts w:ascii="Times New Roman" w:hAnsi="Times New Roman" w:eastAsia="Times New Roman" w:cs="Times New Roman"/>
          <w:sz w:val="28"/>
          <w:szCs w:val="28"/>
          <w:highlight w:val="none"/>
          <w:lang w:eastAsia="ar-SA"/>
        </w:rPr>
        <w:t xml:space="preserve">стемах скрытой передачи данных по каналам связи. Предложенные алгоритмы стегоанализа могут быть реализованы на аппаратном уровне в телекоммуникационном оборудовании. Предложенные методы внедрения сообщений не увеличивают объем передаваемого трафика в сети.</w:t>
      </w:r>
      <w:r>
        <w:rPr>
          <w:highlight w:val="none"/>
        </w:rPr>
      </w:r>
    </w:p>
    <w:p>
      <w:pPr>
        <w:ind w:firstLine="709"/>
        <w:jc w:val="both"/>
        <w:spacing w:after="0" w:line="240" w:lineRule="auto"/>
        <w:rPr>
          <w:rFonts w:ascii="Times New Roman" w:hAnsi="Times New Roman" w:eastAsia="Times New Roman" w:cs="Times New Roman"/>
          <w:b/>
          <w:sz w:val="28"/>
          <w:szCs w:val="28"/>
          <w:highlight w:val="none"/>
        </w:rPr>
      </w:pPr>
      <w:r>
        <w:rPr>
          <w:rFonts w:ascii="Times New Roman" w:hAnsi="Times New Roman" w:eastAsia="Times New Roman" w:cs="Times New Roman"/>
          <w:b/>
          <w:sz w:val="28"/>
          <w:szCs w:val="28"/>
          <w:highlight w:val="none"/>
          <w:lang w:eastAsia="ar-SA"/>
        </w:rPr>
        <w:t xml:space="preserve">Личный вклад автора </w:t>
      </w:r>
      <w:r>
        <w:rPr>
          <w:rFonts w:ascii="Times New Roman" w:hAnsi="Times New Roman" w:eastAsia="Times New Roman" w:cs="Times New Roman"/>
          <w:sz w:val="28"/>
          <w:szCs w:val="28"/>
          <w:highlight w:val="none"/>
          <w:lang w:eastAsia="ar-SA"/>
        </w:rPr>
        <w:t xml:space="preserve">заключается в том, что основные результаты экспериментов были получены соискателем. Постановка задач и обсуждение результатов проводились совместно с научными консультантами. </w:t>
      </w:r>
      <w:r>
        <w:rPr>
          <w:highlight w:val="none"/>
        </w:rPr>
      </w:r>
    </w:p>
    <w:p>
      <w:pPr>
        <w:ind w:firstLine="709"/>
        <w:jc w:val="both"/>
        <w:spacing w:after="0" w:line="240" w:lineRule="auto"/>
        <w:tabs>
          <w:tab w:val="left" w:pos="0" w:leader="none"/>
        </w:tabs>
        <w:rPr>
          <w:rFonts w:ascii="Times New Roman" w:hAnsi="Times New Roman" w:eastAsia="Times New Roman" w:cs="Times New Roman"/>
          <w:sz w:val="28"/>
          <w:szCs w:val="28"/>
          <w:highlight w:val="none"/>
        </w:rPr>
      </w:pPr>
      <w:r>
        <w:rPr>
          <w:rFonts w:ascii="Times New Roman" w:hAnsi="Times New Roman" w:eastAsia="Times New Roman" w:cs="Times New Roman"/>
          <w:b/>
          <w:sz w:val="28"/>
          <w:szCs w:val="28"/>
          <w:highlight w:val="none"/>
          <w:lang w:eastAsia="ar-SA"/>
        </w:rPr>
        <w:t xml:space="preserve">Достоверность и обоснованность полученных результатов </w:t>
      </w:r>
      <w:r>
        <w:rPr>
          <w:rFonts w:ascii="Times New Roman" w:hAnsi="Times New Roman" w:eastAsia="Times New Roman" w:cs="Times New Roman"/>
          <w:sz w:val="28"/>
          <w:szCs w:val="28"/>
          <w:highlight w:val="none"/>
          <w:lang w:eastAsia="ar-SA"/>
        </w:rPr>
        <w:t xml:space="preserve">подтверждаются наличием публикаций в журналах дальнего зарубежья с импакт – фактором и в изданиях, рекомендованных Комитетом по обеспечению качества в сф</w:t>
      </w:r>
      <w:r>
        <w:rPr>
          <w:rFonts w:ascii="Times New Roman" w:hAnsi="Times New Roman" w:eastAsia="Times New Roman" w:cs="Times New Roman"/>
          <w:sz w:val="28"/>
          <w:szCs w:val="28"/>
          <w:highlight w:val="none"/>
          <w:lang w:eastAsia="ar-SA"/>
        </w:rPr>
        <w:t xml:space="preserve">ере образования и науки МНВО РК, и в трудах международных научных конференции ближнего и дальнего зарубежья.  Экспериментальные данные, полученные в процессе выполнения работы хорошо согласуется с данными, полученными на основе нового предложенного метода.</w:t>
      </w:r>
      <w:r>
        <w:rPr>
          <w:highlight w:val="none"/>
        </w:rPr>
      </w:r>
    </w:p>
    <w:p>
      <w:pPr>
        <w:ind w:firstLine="709"/>
        <w:jc w:val="both"/>
        <w:spacing w:after="0" w:line="240" w:lineRule="auto"/>
        <w:tabs>
          <w:tab w:val="left" w:pos="0" w:leader="none"/>
        </w:tabs>
        <w:rPr>
          <w:rFonts w:ascii="Times New Roman" w:hAnsi="Times New Roman" w:eastAsia="Times New Roman" w:cs="Times New Roman"/>
          <w:sz w:val="28"/>
          <w:szCs w:val="28"/>
          <w:highlight w:val="none"/>
        </w:rPr>
      </w:pPr>
      <w:r>
        <w:rPr>
          <w:rFonts w:ascii="Times New Roman" w:hAnsi="Times New Roman" w:eastAsia="Times New Roman" w:cs="Times New Roman"/>
          <w:b/>
          <w:sz w:val="28"/>
          <w:szCs w:val="28"/>
          <w:highlight w:val="none"/>
          <w:lang w:eastAsia="ar-SA"/>
        </w:rPr>
        <w:t xml:space="preserve">Апробация диссертационной работы. </w:t>
      </w:r>
      <w:r>
        <w:rPr>
          <w:rFonts w:ascii="Times New Roman" w:hAnsi="Times New Roman" w:eastAsia="Times New Roman" w:cs="Times New Roman"/>
          <w:sz w:val="28"/>
          <w:szCs w:val="28"/>
          <w:highlight w:val="none"/>
          <w:lang w:eastAsia="ar-SA"/>
        </w:rPr>
        <w:t xml:space="preserve">Результаты, полученные в диссертационной работе опубликованы, докладывались и обсуждались:</w:t>
      </w:r>
      <w:r>
        <w:rPr>
          <w:highlight w:val="none"/>
        </w:rPr>
      </w:r>
    </w:p>
    <w:p>
      <w:pPr>
        <w:ind w:firstLine="709"/>
        <w:jc w:val="both"/>
        <w:spacing w:after="0" w:line="240" w:lineRule="auto"/>
        <w:tabs>
          <w:tab w:val="left" w:pos="0" w:leader="none"/>
        </w:tabs>
        <w:rPr>
          <w:rFonts w:ascii="Times New Roman" w:hAnsi="Times New Roman" w:eastAsia="Times New Roman" w:cs="Times New Roman"/>
          <w:b/>
          <w:sz w:val="28"/>
          <w:szCs w:val="28"/>
          <w:highlight w:val="none"/>
        </w:rPr>
      </w:pPr>
      <w:r>
        <w:rPr>
          <w:rFonts w:ascii="Times New Roman" w:hAnsi="Times New Roman" w:eastAsia="Times New Roman" w:cs="Times New Roman"/>
          <w:b/>
          <w:sz w:val="28"/>
          <w:szCs w:val="28"/>
          <w:highlight w:val="none"/>
          <w:lang w:eastAsia="ar-SA"/>
        </w:rPr>
        <w:t xml:space="preserve">Публикации с импакт-фактором по базе данных </w:t>
      </w:r>
      <w:r>
        <w:rPr>
          <w:rFonts w:ascii="Times New Roman" w:hAnsi="Times New Roman" w:eastAsia="Times New Roman" w:cs="Times New Roman"/>
          <w:b/>
          <w:sz w:val="28"/>
          <w:szCs w:val="28"/>
          <w:highlight w:val="none"/>
          <w:lang w:val="en-US" w:eastAsia="ar-SA"/>
        </w:rPr>
        <w:t xml:space="preserve">Thomson</w:t>
      </w:r>
      <w:r>
        <w:rPr>
          <w:rFonts w:ascii="Times New Roman" w:hAnsi="Times New Roman" w:eastAsia="Times New Roman" w:cs="Times New Roman"/>
          <w:b/>
          <w:sz w:val="28"/>
          <w:szCs w:val="28"/>
          <w:highlight w:val="none"/>
          <w:lang w:eastAsia="ar-SA"/>
        </w:rPr>
        <w:t xml:space="preserve"> </w:t>
      </w:r>
      <w:r>
        <w:rPr>
          <w:rFonts w:ascii="Times New Roman" w:hAnsi="Times New Roman" w:eastAsia="Times New Roman" w:cs="Times New Roman"/>
          <w:b/>
          <w:sz w:val="28"/>
          <w:szCs w:val="28"/>
          <w:highlight w:val="none"/>
          <w:lang w:val="en-US" w:eastAsia="ar-SA"/>
        </w:rPr>
        <w:t xml:space="preserve">Reuters</w:t>
      </w:r>
      <w:r>
        <w:rPr>
          <w:rFonts w:ascii="Times New Roman" w:hAnsi="Times New Roman" w:eastAsia="Times New Roman" w:cs="Times New Roman"/>
          <w:b/>
          <w:sz w:val="28"/>
          <w:szCs w:val="28"/>
          <w:highlight w:val="none"/>
          <w:lang w:eastAsia="ar-SA"/>
        </w:rPr>
        <w:t xml:space="preserve"> или в изданиях, входящих в международную научную базу данных </w:t>
      </w:r>
      <w:r>
        <w:rPr>
          <w:rFonts w:ascii="Times New Roman" w:hAnsi="Times New Roman" w:eastAsia="Times New Roman" w:cs="Times New Roman"/>
          <w:b/>
          <w:sz w:val="28"/>
          <w:szCs w:val="28"/>
          <w:highlight w:val="none"/>
          <w:lang w:val="en-US" w:eastAsia="ar-SA"/>
        </w:rPr>
        <w:t xml:space="preserve">Scopus</w:t>
      </w:r>
      <w:r>
        <w:rPr>
          <w:rFonts w:ascii="Times New Roman" w:hAnsi="Times New Roman" w:eastAsia="Times New Roman" w:cs="Times New Roman"/>
          <w:b/>
          <w:sz w:val="28"/>
          <w:szCs w:val="28"/>
          <w:highlight w:val="none"/>
          <w:lang w:eastAsia="ar-SA"/>
        </w:rPr>
        <w:t xml:space="preserve">:</w:t>
      </w:r>
      <w:r>
        <w:rPr>
          <w:highlight w:val="none"/>
        </w:rPr>
      </w:r>
    </w:p>
    <w:p>
      <w:pPr>
        <w:pStyle w:val="909"/>
        <w:numPr>
          <w:ilvl w:val="0"/>
          <w:numId w:val="2"/>
        </w:numPr>
        <w:ind w:left="0" w:firstLine="709"/>
        <w:jc w:val="both"/>
        <w:spacing w:after="0" w:line="240" w:lineRule="auto"/>
        <w:tabs>
          <w:tab w:val="left" w:pos="1134" w:leader="none"/>
          <w:tab w:val="left" w:pos="1560" w:leader="none"/>
        </w:tabs>
        <w:rPr>
          <w:rFonts w:ascii="Times New Roman" w:hAnsi="Times New Roman" w:eastAsia="Times New Roman" w:cs="Times New Roman"/>
          <w:sz w:val="28"/>
          <w:szCs w:val="28"/>
          <w:highlight w:val="none"/>
        </w:rPr>
      </w:pPr>
      <w:r>
        <w:rPr>
          <w:rFonts w:ascii="Times New Roman" w:hAnsi="Times New Roman" w:eastAsia="Times New Roman" w:cs="Times New Roman"/>
          <w:b/>
          <w:sz w:val="28"/>
          <w:szCs w:val="28"/>
          <w:highlight w:val="none"/>
          <w:lang w:val="en-US" w:eastAsia="ar-SA"/>
        </w:rPr>
        <w:t xml:space="preserve">Daiyrbayeva, E.;</w:t>
      </w:r>
      <w:r>
        <w:rPr>
          <w:rFonts w:ascii="Times New Roman" w:hAnsi="Times New Roman" w:eastAsia="Times New Roman" w:cs="Times New Roman"/>
          <w:sz w:val="28"/>
          <w:szCs w:val="28"/>
          <w:highlight w:val="none"/>
          <w:lang w:val="en-US" w:eastAsia="ar-SA"/>
        </w:rPr>
        <w:t xml:space="preserve"> Yerimbetova, A.; Nechta, I.; Merzlyakova, E.; Toigozhinova, A.; Turganbayev, A. A Study of the Information Embedding Method into Raster Image Based on Interpolation. J. Imaging 2022, 8, 288. </w:t>
      </w:r>
      <w:hyperlink r:id="rId21" w:tooltip="https://doi.org/10.3390/jimaging8100288" w:history="1">
        <w:r>
          <w:rPr>
            <w:rFonts w:ascii="Times New Roman" w:hAnsi="Times New Roman" w:eastAsia="Times New Roman" w:cs="Times New Roman"/>
            <w:sz w:val="28"/>
            <w:szCs w:val="28"/>
            <w:highlight w:val="none"/>
            <w:lang w:val="en-US" w:eastAsia="ar-SA"/>
          </w:rPr>
          <w:t xml:space="preserve">https://doi.org/10.3390/jimaging8100288</w:t>
        </w:r>
      </w:hyperlink>
      <w:r>
        <w:rPr>
          <w:highlight w:val="none"/>
        </w:rPr>
      </w:r>
      <w:r>
        <w:rPr>
          <w:highlight w:val="none"/>
        </w:rPr>
      </w:r>
    </w:p>
    <w:p>
      <w:pPr>
        <w:pStyle w:val="909"/>
        <w:numPr>
          <w:ilvl w:val="0"/>
          <w:numId w:val="3"/>
        </w:numPr>
        <w:ind w:left="0" w:firstLine="709"/>
        <w:jc w:val="both"/>
        <w:spacing w:after="0" w:line="240" w:lineRule="auto"/>
        <w:tabs>
          <w:tab w:val="left" w:pos="1134" w:leader="none"/>
        </w:tabs>
        <w:rPr>
          <w:rFonts w:ascii="Times New Roman" w:hAnsi="Times New Roman" w:eastAsia="Times New Roman" w:cs="Times New Roman"/>
          <w:sz w:val="28"/>
          <w:szCs w:val="28"/>
          <w:highlight w:val="none"/>
        </w:rPr>
      </w:pPr>
      <w:r>
        <w:rPr>
          <w:rFonts w:ascii="Times New Roman" w:hAnsi="Times New Roman" w:eastAsia="Times New Roman" w:cs="Times New Roman"/>
          <w:b/>
          <w:sz w:val="28"/>
          <w:szCs w:val="28"/>
          <w:highlight w:val="none"/>
          <w:lang w:val="en-US" w:eastAsia="ar-SA"/>
        </w:rPr>
        <w:t xml:space="preserve">Daiyrbayeva E.,</w:t>
      </w:r>
      <w:r>
        <w:rPr>
          <w:rFonts w:ascii="Times New Roman" w:hAnsi="Times New Roman" w:eastAsia="Times New Roman" w:cs="Times New Roman"/>
          <w:sz w:val="28"/>
          <w:szCs w:val="28"/>
          <w:highlight w:val="none"/>
          <w:lang w:val="en-US" w:eastAsia="ar-SA"/>
        </w:rPr>
        <w:t xml:space="preserve"> Yerimbetova A., Toigozhinova A., Maratov Z., Sambetbayeva M. Learning steganography with a strip transform. 6th International Conference on Computer Science and Engineering.UBMK-2021, 15-17.09.2021, Ankara-Turkey/ IEEE Xplore. -P.209-212.</w:t>
      </w:r>
      <w:r>
        <w:rPr>
          <w:highlight w:val="none"/>
        </w:rPr>
      </w:r>
    </w:p>
    <w:p>
      <w:pPr>
        <w:ind w:firstLine="709"/>
        <w:jc w:val="both"/>
        <w:spacing w:after="0" w:line="240" w:lineRule="auto"/>
        <w:rPr>
          <w:rFonts w:ascii="Times New Roman" w:hAnsi="Times New Roman" w:eastAsia="Times New Roman" w:cs="Times New Roman"/>
          <w:b/>
          <w:sz w:val="28"/>
          <w:szCs w:val="28"/>
          <w:highlight w:val="none"/>
        </w:rPr>
      </w:pPr>
      <w:r>
        <w:rPr>
          <w:rFonts w:ascii="Times New Roman" w:hAnsi="Times New Roman" w:eastAsia="Times New Roman" w:cs="Times New Roman"/>
          <w:b/>
          <w:sz w:val="28"/>
          <w:szCs w:val="28"/>
          <w:highlight w:val="none"/>
          <w:lang w:eastAsia="ar-SA"/>
        </w:rPr>
        <w:t xml:space="preserve">Публикации в изданиях, рекомендованных КОКСОНВО РК:</w:t>
      </w:r>
      <w:r>
        <w:rPr>
          <w:highlight w:val="none"/>
        </w:rPr>
      </w:r>
    </w:p>
    <w:p>
      <w:pPr>
        <w:pStyle w:val="909"/>
        <w:numPr>
          <w:ilvl w:val="0"/>
          <w:numId w:val="8"/>
        </w:numPr>
        <w:ind w:left="0" w:firstLine="709"/>
        <w:jc w:val="both"/>
        <w:spacing w:after="0" w:line="240" w:lineRule="auto"/>
        <w:tabs>
          <w:tab w:val="left" w:pos="1418" w:leader="none"/>
          <w:tab w:val="left" w:pos="1560" w:leader="none"/>
        </w:tabs>
        <w:rPr>
          <w:rFonts w:ascii="Times New Roman" w:hAnsi="Times New Roman" w:eastAsia="Times New Roman" w:cs="Times New Roman"/>
          <w:sz w:val="28"/>
          <w:szCs w:val="28"/>
          <w:highlight w:val="none"/>
        </w:rPr>
      </w:pPr>
      <w:r>
        <w:rPr>
          <w:rFonts w:ascii="Times New Roman" w:hAnsi="Times New Roman" w:cs="Times New Roman"/>
          <w:b/>
          <w:sz w:val="28"/>
          <w:szCs w:val="28"/>
          <w:highlight w:val="none"/>
          <w:lang w:val="en-US"/>
        </w:rPr>
        <w:t xml:space="preserve">Daiyrbayeva E.N.,</w:t>
      </w:r>
      <w:r>
        <w:rPr>
          <w:rFonts w:ascii="Times New Roman" w:hAnsi="Times New Roman" w:cs="Times New Roman"/>
          <w:sz w:val="28"/>
          <w:szCs w:val="28"/>
          <w:highlight w:val="none"/>
          <w:lang w:val="en-US"/>
        </w:rPr>
        <w:t xml:space="preserve"> Yerimbetova A.S., Murzin F.A., Lipskaya M.A. Processing of Images Using Orthogonal Matrixes // Bulletin of the National Engineering Academy of the Republic of Kazakhstan. – Almaty, 2020. – No. 3(2020). – P.103-112</w:t>
      </w:r>
      <w:r>
        <w:rPr>
          <w:highlight w:val="none"/>
        </w:rPr>
      </w:r>
    </w:p>
    <w:p>
      <w:pPr>
        <w:pStyle w:val="909"/>
        <w:numPr>
          <w:ilvl w:val="0"/>
          <w:numId w:val="7"/>
        </w:numPr>
        <w:ind w:left="0" w:firstLine="709"/>
        <w:jc w:val="both"/>
        <w:spacing w:after="0" w:line="240" w:lineRule="auto"/>
        <w:tabs>
          <w:tab w:val="left" w:pos="1418" w:leader="none"/>
        </w:tabs>
        <w:rPr>
          <w:rFonts w:ascii="Times New Roman" w:hAnsi="Times New Roman" w:eastAsia="Times New Roman" w:cs="Times New Roman"/>
          <w:sz w:val="28"/>
          <w:szCs w:val="28"/>
          <w:highlight w:val="none"/>
        </w:rPr>
      </w:pPr>
      <w:r>
        <w:rPr>
          <w:rFonts w:ascii="Times New Roman" w:hAnsi="Times New Roman" w:eastAsia="Times New Roman" w:cs="Times New Roman"/>
          <w:b/>
          <w:sz w:val="28"/>
          <w:szCs w:val="28"/>
          <w:highlight w:val="none"/>
          <w:lang w:eastAsia="ar-SA"/>
        </w:rPr>
        <w:t xml:space="preserve">Дайырбаева Э.Н.,</w:t>
      </w:r>
      <w:r>
        <w:rPr>
          <w:rFonts w:ascii="Times New Roman" w:hAnsi="Times New Roman" w:eastAsia="Times New Roman" w:cs="Times New Roman"/>
          <w:sz w:val="28"/>
          <w:szCs w:val="28"/>
          <w:highlight w:val="none"/>
          <w:lang w:eastAsia="ar-SA"/>
        </w:rPr>
        <w:t xml:space="preserve"> Мурзин Ф.А., Липская М.А. Скрытие информации в изображениях. Вестник КазАТК им. М. Тынышпаева №1 (112), 2020. -Б.283-290, РК, г. Алматы</w:t>
      </w:r>
      <w:r>
        <w:rPr>
          <w:highlight w:val="none"/>
        </w:rPr>
      </w:r>
    </w:p>
    <w:p>
      <w:pPr>
        <w:pStyle w:val="909"/>
        <w:numPr>
          <w:ilvl w:val="0"/>
          <w:numId w:val="7"/>
        </w:numPr>
        <w:ind w:left="0"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b/>
          <w:sz w:val="28"/>
          <w:szCs w:val="28"/>
          <w:highlight w:val="none"/>
          <w:lang w:eastAsia="ar-SA"/>
        </w:rPr>
        <w:t xml:space="preserve">Дайырбаева Э.Н.,</w:t>
      </w:r>
      <w:r>
        <w:rPr>
          <w:rFonts w:ascii="Times New Roman" w:hAnsi="Times New Roman" w:eastAsia="Times New Roman" w:cs="Times New Roman"/>
          <w:sz w:val="28"/>
          <w:szCs w:val="28"/>
          <w:highlight w:val="none"/>
          <w:lang w:eastAsia="ar-SA"/>
        </w:rPr>
        <w:t xml:space="preserve"> Еримбетова А.С., Мурзин Ф.А., Липская М.А. </w:t>
      </w:r>
      <w:r>
        <w:rPr>
          <w:rFonts w:ascii="Times New Roman" w:hAnsi="Times New Roman" w:eastAsia="Times New Roman" w:cs="Times New Roman"/>
          <w:sz w:val="28"/>
          <w:szCs w:val="28"/>
          <w:highlight w:val="none"/>
          <w:lang w:val="en-US" w:eastAsia="ar-SA"/>
        </w:rPr>
        <w:t xml:space="preserve">Processing</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val="en-US" w:eastAsia="ar-SA"/>
        </w:rPr>
        <w:t xml:space="preserve">of</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val="en-US" w:eastAsia="ar-SA"/>
        </w:rPr>
        <w:t xml:space="preserve">Images</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val="en-US" w:eastAsia="ar-SA"/>
        </w:rPr>
        <w:t xml:space="preserve">Using</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val="en-US" w:eastAsia="ar-SA"/>
        </w:rPr>
        <w:t xml:space="preserve">Orthogonal</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val="en-US" w:eastAsia="ar-SA"/>
        </w:rPr>
        <w:t xml:space="preserve">Matrixes</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val="en-US" w:eastAsia="ar-SA"/>
        </w:rPr>
        <w:t xml:space="preserve">Вестник НИА РК, №3 (2020). -стр. 103-112 РК, г.Алматы</w:t>
      </w:r>
      <w:r>
        <w:rPr>
          <w:highlight w:val="none"/>
        </w:rPr>
      </w:r>
    </w:p>
    <w:p>
      <w:pPr>
        <w:pStyle w:val="909"/>
        <w:numPr>
          <w:ilvl w:val="0"/>
          <w:numId w:val="7"/>
        </w:numPr>
        <w:ind w:left="0"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b/>
          <w:sz w:val="28"/>
          <w:szCs w:val="28"/>
          <w:highlight w:val="none"/>
          <w:lang w:val="en-US" w:eastAsia="ar-SA"/>
        </w:rPr>
        <w:t xml:space="preserve">Дайырбаева Э.Н.,</w:t>
      </w:r>
      <w:r>
        <w:rPr>
          <w:rFonts w:ascii="Times New Roman" w:hAnsi="Times New Roman" w:eastAsia="Times New Roman" w:cs="Times New Roman"/>
          <w:sz w:val="28"/>
          <w:szCs w:val="28"/>
          <w:highlight w:val="none"/>
          <w:lang w:val="en-US" w:eastAsia="ar-SA"/>
        </w:rPr>
        <w:t xml:space="preserve"> Липская М.А., Тойгожинова А.Ж. Суреттерді өңдеуде стрип-әдісті пайданалу жолдары мен нәтижелері. Вестник КазНИТУ, №5 (2020). –Б. 279-284, РК, г.Алматы</w:t>
      </w:r>
      <w:r>
        <w:rPr>
          <w:highlight w:val="none"/>
        </w:rPr>
      </w:r>
    </w:p>
    <w:p>
      <w:pPr>
        <w:pStyle w:val="909"/>
        <w:numPr>
          <w:ilvl w:val="0"/>
          <w:numId w:val="7"/>
        </w:numPr>
        <w:ind w:left="0"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b/>
          <w:sz w:val="28"/>
          <w:szCs w:val="28"/>
          <w:highlight w:val="none"/>
          <w:lang w:val="en-US" w:eastAsia="ar-SA"/>
        </w:rPr>
        <w:t xml:space="preserve">Дайырбаева Э.Н.,</w:t>
      </w:r>
      <w:r>
        <w:rPr>
          <w:rFonts w:ascii="Times New Roman" w:hAnsi="Times New Roman" w:eastAsia="Times New Roman" w:cs="Times New Roman"/>
          <w:sz w:val="28"/>
          <w:szCs w:val="28"/>
          <w:highlight w:val="none"/>
          <w:lang w:val="en-US" w:eastAsia="ar-SA"/>
        </w:rPr>
        <w:t xml:space="preserve"> Липская М.А., Тойгожинова А.Ж, Нугуманов Ш.Е. Сандық және компьютерлік стеганографиялардың сипаттамалары мен мүмкіншіліктеріне шолу. Вестник КазАТК №3 (114) 2020. -Б. 246-252, РК,г.Алматы</w:t>
      </w:r>
      <w:r>
        <w:rPr>
          <w:highlight w:val="none"/>
        </w:rPr>
      </w:r>
    </w:p>
    <w:p>
      <w:pPr>
        <w:numPr>
          <w:ilvl w:val="0"/>
          <w:numId w:val="8"/>
        </w:numPr>
        <w:ind w:left="0" w:firstLine="709"/>
        <w:jc w:val="both"/>
        <w:spacing w:after="0" w:line="240" w:lineRule="auto"/>
        <w:rPr>
          <w:rFonts w:ascii="Times New Roman" w:hAnsi="Times New Roman" w:cs="Times New Roman"/>
          <w:sz w:val="28"/>
          <w:szCs w:val="28"/>
          <w:highlight w:val="none"/>
        </w:rPr>
      </w:pPr>
      <w:r>
        <w:rPr>
          <w:rFonts w:ascii="Times New Roman" w:hAnsi="Times New Roman" w:cs="Times New Roman"/>
          <w:b/>
          <w:sz w:val="28"/>
          <w:szCs w:val="28"/>
          <w:highlight w:val="none"/>
          <w:lang w:val="en-US"/>
        </w:rPr>
        <w:t xml:space="preserve">Daiyrbayeva E.,</w:t>
      </w:r>
      <w:r>
        <w:rPr>
          <w:rFonts w:ascii="Times New Roman" w:hAnsi="Times New Roman" w:cs="Times New Roman"/>
          <w:sz w:val="28"/>
          <w:szCs w:val="28"/>
          <w:highlight w:val="none"/>
          <w:lang w:val="en-US"/>
        </w:rPr>
        <w:t xml:space="preserve"> Yerimbetova A., Toigozhinova A. Comparative analysis of the results of image recovery based on the strip method using various matrices. "Вестник НАН РК", серия «Физ-мат". – Алматы: 2021. – №4, – С.29-34</w:t>
      </w:r>
      <w:r>
        <w:rPr>
          <w:highlight w:val="none"/>
        </w:rPr>
      </w:r>
    </w:p>
    <w:p>
      <w:pPr>
        <w:pStyle w:val="909"/>
        <w:numPr>
          <w:ilvl w:val="0"/>
          <w:numId w:val="9"/>
        </w:numPr>
        <w:ind w:left="0"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b/>
          <w:sz w:val="28"/>
          <w:szCs w:val="28"/>
          <w:highlight w:val="none"/>
          <w:lang w:val="en-US" w:eastAsia="ar-SA"/>
        </w:rPr>
        <w:t xml:space="preserve">Дайырбаева Э.Н.,</w:t>
      </w:r>
      <w:r>
        <w:rPr>
          <w:rFonts w:ascii="Times New Roman" w:hAnsi="Times New Roman" w:eastAsia="Times New Roman" w:cs="Times New Roman"/>
          <w:sz w:val="28"/>
          <w:szCs w:val="28"/>
          <w:highlight w:val="none"/>
          <w:lang w:val="en-US" w:eastAsia="ar-SA"/>
        </w:rPr>
        <w:t xml:space="preserve"> Еримбетова А.С., Тұрғанбаев А.Ж., Тойгожинова А.Ж., Нурланбек А.Д. Интерполяция арқылы ақпараттарды жасыру жолдарына талдау. – ҚазККА хабаршысы, 2022. – №3. – С. 376-383.</w:t>
      </w:r>
      <w:r>
        <w:rPr>
          <w:highlight w:val="none"/>
        </w:rPr>
      </w:r>
    </w:p>
    <w:p>
      <w:pPr>
        <w:pStyle w:val="909"/>
        <w:numPr>
          <w:ilvl w:val="0"/>
          <w:numId w:val="9"/>
        </w:numPr>
        <w:ind w:left="0"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val="en-US" w:eastAsia="ar-SA"/>
        </w:rPr>
        <w:t xml:space="preserve">Yerimbetova A., </w:t>
      </w:r>
      <w:r>
        <w:rPr>
          <w:rFonts w:ascii="Times New Roman" w:hAnsi="Times New Roman" w:eastAsia="Times New Roman" w:cs="Times New Roman"/>
          <w:b/>
          <w:sz w:val="28"/>
          <w:szCs w:val="28"/>
          <w:highlight w:val="none"/>
          <w:lang w:val="en-US" w:eastAsia="ar-SA"/>
        </w:rPr>
        <w:t xml:space="preserve">Daiyrbayeva E.,</w:t>
      </w:r>
      <w:r>
        <w:rPr>
          <w:rFonts w:ascii="Times New Roman" w:hAnsi="Times New Roman" w:eastAsia="Times New Roman" w:cs="Times New Roman"/>
          <w:sz w:val="28"/>
          <w:szCs w:val="28"/>
          <w:highlight w:val="none"/>
          <w:lang w:val="en-US" w:eastAsia="ar-SA"/>
        </w:rPr>
        <w:t xml:space="preserve"> Cherikbayeva L. </w:t>
      </w:r>
      <w:r>
        <w:rPr>
          <w:rFonts w:ascii="Times New Roman" w:hAnsi="Times New Roman" w:eastAsia="Times New Roman" w:cs="Times New Roman"/>
          <w:sz w:val="28"/>
          <w:szCs w:val="28"/>
          <w:highlight w:val="none"/>
          <w:lang w:val="kk-KZ" w:eastAsia="ar-SA"/>
        </w:rPr>
        <w:t xml:space="preserve">Embedding hidden information in images based on bicubic interpolation</w:t>
      </w:r>
      <w:r>
        <w:rPr>
          <w:rFonts w:ascii="Times New Roman" w:hAnsi="Times New Roman" w:eastAsia="Times New Roman" w:cs="Times New Roman"/>
          <w:sz w:val="28"/>
          <w:szCs w:val="28"/>
          <w:highlight w:val="none"/>
          <w:lang w:val="en-US" w:eastAsia="ar-SA"/>
        </w:rPr>
        <w:t xml:space="preserve">. -</w:t>
      </w:r>
      <w:r>
        <w:rPr>
          <w:rFonts w:ascii="Times New Roman" w:hAnsi="Times New Roman" w:eastAsia="Times New Roman" w:cs="Times New Roman"/>
          <w:i/>
          <w:iCs/>
          <w:highlight w:val="none"/>
          <w:lang w:val="en-US" w:eastAsia="ru-RU"/>
        </w:rPr>
        <w:t xml:space="preserve"> </w:t>
      </w:r>
      <w:r>
        <w:rPr>
          <w:rFonts w:ascii="Times New Roman" w:hAnsi="Times New Roman" w:eastAsia="Times New Roman" w:cs="Times New Roman"/>
          <w:iCs/>
          <w:sz w:val="28"/>
          <w:szCs w:val="28"/>
          <w:highlight w:val="none"/>
          <w:lang w:eastAsia="ar-SA"/>
        </w:rPr>
        <w:t xml:space="preserve">Известия</w:t>
      </w:r>
      <w:r>
        <w:rPr>
          <w:rFonts w:ascii="Times New Roman" w:hAnsi="Times New Roman" w:eastAsia="Times New Roman" w:cs="Times New Roman"/>
          <w:iCs/>
          <w:sz w:val="28"/>
          <w:szCs w:val="28"/>
          <w:highlight w:val="none"/>
          <w:lang w:val="en-US" w:eastAsia="ar-SA"/>
        </w:rPr>
        <w:t xml:space="preserve"> </w:t>
      </w:r>
      <w:r>
        <w:rPr>
          <w:rFonts w:ascii="Times New Roman" w:hAnsi="Times New Roman" w:eastAsia="Times New Roman" w:cs="Times New Roman"/>
          <w:iCs/>
          <w:sz w:val="28"/>
          <w:szCs w:val="28"/>
          <w:highlight w:val="none"/>
          <w:lang w:eastAsia="ar-SA"/>
        </w:rPr>
        <w:t xml:space="preserve">НАН</w:t>
      </w:r>
      <w:r>
        <w:rPr>
          <w:rFonts w:ascii="Times New Roman" w:hAnsi="Times New Roman" w:eastAsia="Times New Roman" w:cs="Times New Roman"/>
          <w:iCs/>
          <w:sz w:val="28"/>
          <w:szCs w:val="28"/>
          <w:highlight w:val="none"/>
          <w:lang w:val="en-US" w:eastAsia="ar-SA"/>
        </w:rPr>
        <w:t xml:space="preserve"> </w:t>
      </w:r>
      <w:r>
        <w:rPr>
          <w:rFonts w:ascii="Times New Roman" w:hAnsi="Times New Roman" w:eastAsia="Times New Roman" w:cs="Times New Roman"/>
          <w:iCs/>
          <w:sz w:val="28"/>
          <w:szCs w:val="28"/>
          <w:highlight w:val="none"/>
          <w:lang w:eastAsia="ar-SA"/>
        </w:rPr>
        <w:t xml:space="preserve">РК</w:t>
      </w:r>
      <w:r>
        <w:rPr>
          <w:rFonts w:ascii="Times New Roman" w:hAnsi="Times New Roman" w:eastAsia="Times New Roman" w:cs="Times New Roman"/>
          <w:iCs/>
          <w:sz w:val="28"/>
          <w:szCs w:val="28"/>
          <w:highlight w:val="none"/>
          <w:lang w:val="en-US" w:eastAsia="ar-SA"/>
        </w:rPr>
        <w:t xml:space="preserve">. </w:t>
      </w:r>
      <w:r>
        <w:rPr>
          <w:rFonts w:ascii="Times New Roman" w:hAnsi="Times New Roman" w:eastAsia="Times New Roman" w:cs="Times New Roman"/>
          <w:iCs/>
          <w:sz w:val="28"/>
          <w:szCs w:val="28"/>
          <w:highlight w:val="none"/>
          <w:lang w:eastAsia="ar-SA"/>
        </w:rPr>
        <w:t xml:space="preserve">Серия информатики</w:t>
      </w:r>
      <w:r>
        <w:rPr>
          <w:rFonts w:ascii="Times New Roman" w:hAnsi="Times New Roman" w:eastAsia="Times New Roman" w:cs="Times New Roman"/>
          <w:sz w:val="28"/>
          <w:szCs w:val="28"/>
          <w:highlight w:val="none"/>
          <w:lang w:eastAsia="ar-SA"/>
        </w:rPr>
        <w:t xml:space="preserve">, (1),</w:t>
      </w:r>
      <w:r>
        <w:rPr>
          <w:rFonts w:ascii="Times New Roman" w:hAnsi="Times New Roman" w:eastAsia="Times New Roman" w:cs="Times New Roman"/>
          <w:sz w:val="28"/>
          <w:szCs w:val="28"/>
          <w:highlight w:val="none"/>
          <w:lang w:val="kk-KZ" w:eastAsia="ar-SA"/>
        </w:rPr>
        <w:t xml:space="preserve">2023</w:t>
      </w:r>
      <w:r>
        <w:rPr>
          <w:rFonts w:ascii="Times New Roman" w:hAnsi="Times New Roman" w:eastAsia="Times New Roman" w:cs="Times New Roman"/>
          <w:sz w:val="28"/>
          <w:szCs w:val="28"/>
          <w:highlight w:val="none"/>
          <w:lang w:val="en-US" w:eastAsia="ar-SA"/>
        </w:rPr>
        <w:t xml:space="preserve">-P. 50-63</w:t>
      </w:r>
      <w:r>
        <w:rPr>
          <w:highlight w:val="none"/>
        </w:rPr>
      </w:r>
    </w:p>
    <w:p>
      <w:pPr>
        <w:ind w:firstLine="709"/>
        <w:jc w:val="both"/>
        <w:spacing w:after="0" w:line="240" w:lineRule="auto"/>
        <w:rPr>
          <w:rFonts w:ascii="Times New Roman" w:hAnsi="Times New Roman" w:eastAsia="Times New Roman" w:cs="Times New Roman"/>
          <w:b/>
          <w:sz w:val="28"/>
          <w:szCs w:val="28"/>
          <w:highlight w:val="none"/>
        </w:rPr>
      </w:pPr>
      <w:r>
        <w:rPr>
          <w:rFonts w:ascii="Times New Roman" w:hAnsi="Times New Roman" w:eastAsia="Times New Roman" w:cs="Times New Roman"/>
          <w:b/>
          <w:sz w:val="28"/>
          <w:szCs w:val="28"/>
          <w:highlight w:val="none"/>
          <w:lang w:eastAsia="ar-SA"/>
        </w:rPr>
        <w:t xml:space="preserve">Публикации в сборниках тезисов и докладов:</w:t>
      </w:r>
      <w:r>
        <w:rPr>
          <w:highlight w:val="none"/>
        </w:rPr>
      </w:r>
    </w:p>
    <w:p>
      <w:pPr>
        <w:pStyle w:val="909"/>
        <w:numPr>
          <w:ilvl w:val="0"/>
          <w:numId w:val="6"/>
        </w:numPr>
        <w:ind w:left="0"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b/>
          <w:sz w:val="28"/>
          <w:szCs w:val="28"/>
          <w:highlight w:val="none"/>
          <w:lang w:val="en-US" w:eastAsia="ar-SA"/>
        </w:rPr>
        <w:t xml:space="preserve">Daiyrbayeva E.,</w:t>
      </w:r>
      <w:r>
        <w:rPr>
          <w:rFonts w:ascii="Times New Roman" w:hAnsi="Times New Roman" w:eastAsia="Times New Roman" w:cs="Times New Roman"/>
          <w:sz w:val="28"/>
          <w:szCs w:val="28"/>
          <w:highlight w:val="none"/>
          <w:lang w:val="en-US" w:eastAsia="ar-SA"/>
        </w:rPr>
        <w:t xml:space="preserve"> Yerimbetova A., Toigozhinova A., Maratov Z., Sambetbayeva M. Learning steganography with a strip transform. 6th International Conference on Computer Science and Engineering.UBMK-2021, 15-17.09.2021, Ankara –Turkey/ IEEE Xplore (Scopus). - P.209-212.</w:t>
      </w:r>
      <w:r>
        <w:rPr>
          <w:highlight w:val="none"/>
        </w:rPr>
      </w:r>
    </w:p>
    <w:p>
      <w:pPr>
        <w:pStyle w:val="913"/>
        <w:numPr>
          <w:ilvl w:val="0"/>
          <w:numId w:val="6"/>
        </w:numPr>
        <w:ind w:left="0" w:firstLine="709"/>
        <w:jc w:val="both"/>
        <w:tabs>
          <w:tab w:val="left" w:pos="1276" w:leader="none"/>
          <w:tab w:val="clear" w:pos="4677" w:leader="none"/>
        </w:tabs>
        <w:rPr>
          <w:rFonts w:ascii="Times New Roman" w:hAnsi="Times New Roman" w:eastAsia="Times New Roman" w:cs="Times New Roman"/>
          <w:sz w:val="28"/>
          <w:szCs w:val="28"/>
          <w:highlight w:val="none"/>
        </w:rPr>
      </w:pPr>
      <w:r>
        <w:rPr>
          <w:rFonts w:ascii="Times New Roman" w:hAnsi="Times New Roman" w:eastAsia="Times New Roman" w:cs="Times New Roman"/>
          <w:b/>
          <w:sz w:val="28"/>
          <w:szCs w:val="28"/>
          <w:highlight w:val="none"/>
          <w:lang w:eastAsia="ar-SA"/>
        </w:rPr>
        <w:t xml:space="preserve">Дайырбаева Э.Н.</w:t>
      </w:r>
      <w:r>
        <w:rPr>
          <w:rFonts w:ascii="Times New Roman" w:hAnsi="Times New Roman" w:eastAsia="Times New Roman" w:cs="Times New Roman"/>
          <w:sz w:val="28"/>
          <w:szCs w:val="28"/>
          <w:highlight w:val="none"/>
          <w:lang w:eastAsia="ar-SA"/>
        </w:rPr>
        <w:t xml:space="preserve"> Восстановление изображений на основе стрип-метода. МНСК-2020 ИНФОРМАЦИОННЫЕ ТЕХНОЛОГИИ Материа-лы 58-й Международной научной студенческой конференции, 10–13 апреля 2020 г., г. Новосибирск, РФ, стр.77</w:t>
      </w:r>
      <w:r>
        <w:rPr>
          <w:highlight w:val="none"/>
        </w:rPr>
      </w:r>
    </w:p>
    <w:p>
      <w:pPr>
        <w:pStyle w:val="909"/>
        <w:numPr>
          <w:ilvl w:val="0"/>
          <w:numId w:val="6"/>
        </w:numPr>
        <w:ind w:left="0" w:firstLine="709"/>
        <w:jc w:val="both"/>
        <w:spacing w:after="0"/>
        <w:tabs>
          <w:tab w:val="left" w:pos="1276" w:leader="none"/>
        </w:tabs>
        <w:rPr>
          <w:rFonts w:ascii="Times New Roman" w:hAnsi="Times New Roman" w:eastAsia="Times New Roman" w:cs="Times New Roman"/>
          <w:sz w:val="28"/>
          <w:szCs w:val="28"/>
          <w:highlight w:val="none"/>
        </w:rPr>
      </w:pPr>
      <w:r>
        <w:rPr>
          <w:rFonts w:ascii="Times New Roman" w:hAnsi="Times New Roman" w:eastAsia="Times New Roman" w:cs="Times New Roman"/>
          <w:b/>
          <w:sz w:val="28"/>
          <w:szCs w:val="28"/>
          <w:highlight w:val="none"/>
          <w:lang w:eastAsia="ar-SA"/>
        </w:rPr>
        <w:t xml:space="preserve">Дайырбаева Э.Н</w:t>
      </w:r>
      <w:r>
        <w:rPr>
          <w:rFonts w:ascii="Times New Roman" w:hAnsi="Times New Roman" w:eastAsia="Times New Roman" w:cs="Times New Roman"/>
          <w:sz w:val="28"/>
          <w:szCs w:val="28"/>
          <w:highlight w:val="none"/>
          <w:lang w:eastAsia="ar-SA"/>
        </w:rPr>
        <w:t xml:space="preserve">., Еримбетова А.С. Роль метрики в обработке изображений // МНСК-2021 ИНФОРМАЦИОННЫЕ ТЕХНОЛОГИИ Материалы 59-й Международной научной студенческой конференции, 12–23 апреля 2021 г., Новосибирск, РФ, - С.53</w:t>
      </w:r>
      <w:r>
        <w:rPr>
          <w:highlight w:val="none"/>
        </w:rPr>
      </w:r>
    </w:p>
    <w:p>
      <w:pPr>
        <w:pStyle w:val="909"/>
        <w:numPr>
          <w:ilvl w:val="0"/>
          <w:numId w:val="6"/>
        </w:numPr>
        <w:ind w:left="0" w:firstLine="709"/>
        <w:jc w:val="both"/>
        <w:spacing w:after="0"/>
        <w:tabs>
          <w:tab w:val="left" w:pos="1276"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Маратов Ж.С., </w:t>
      </w:r>
      <w:r>
        <w:rPr>
          <w:rFonts w:ascii="Times New Roman" w:hAnsi="Times New Roman" w:eastAsia="Times New Roman" w:cs="Times New Roman"/>
          <w:b/>
          <w:sz w:val="28"/>
          <w:szCs w:val="28"/>
          <w:highlight w:val="none"/>
          <w:lang w:eastAsia="ar-SA"/>
        </w:rPr>
        <w:t xml:space="preserve">Дайырбаева Э.Н.</w:t>
      </w:r>
      <w:r>
        <w:rPr>
          <w:rFonts w:ascii="Times New Roman" w:hAnsi="Times New Roman" w:eastAsia="Times New Roman" w:cs="Times New Roman"/>
          <w:sz w:val="28"/>
          <w:szCs w:val="28"/>
          <w:highlight w:val="none"/>
          <w:lang w:eastAsia="ar-SA"/>
        </w:rPr>
        <w:t xml:space="preserve">, Ери</w:t>
      </w:r>
      <w:r>
        <w:rPr>
          <w:rFonts w:ascii="Times New Roman" w:hAnsi="Times New Roman" w:eastAsia="Times New Roman" w:cs="Times New Roman"/>
          <w:sz w:val="28"/>
          <w:szCs w:val="28"/>
          <w:highlight w:val="none"/>
          <w:lang w:eastAsia="ar-SA"/>
        </w:rPr>
        <w:t xml:space="preserve">мбетова А.С. Визуализация архитектуры вычислительной системы с помощью AUTOCAD ELECTRICAL // Материалы I Международной научно-практической конференции «Инновационные технологии на транспорте: образование, наука, практика». Алматы (АЛиТ), 2021. – С.113-114.</w:t>
      </w:r>
      <w:r>
        <w:rPr>
          <w:highlight w:val="none"/>
        </w:rPr>
      </w:r>
    </w:p>
    <w:p>
      <w:pPr>
        <w:pStyle w:val="909"/>
        <w:numPr>
          <w:ilvl w:val="0"/>
          <w:numId w:val="6"/>
        </w:numPr>
        <w:ind w:left="0" w:firstLine="709"/>
        <w:jc w:val="both"/>
        <w:spacing w:after="0"/>
        <w:tabs>
          <w:tab w:val="left" w:pos="1276" w:leader="none"/>
        </w:tabs>
        <w:rPr>
          <w:rFonts w:ascii="Times New Roman" w:hAnsi="Times New Roman" w:eastAsia="Times New Roman" w:cs="Times New Roman"/>
          <w:sz w:val="28"/>
          <w:szCs w:val="28"/>
          <w:highlight w:val="none"/>
        </w:rPr>
      </w:pPr>
      <w:r>
        <w:rPr>
          <w:rFonts w:ascii="Times New Roman" w:hAnsi="Times New Roman" w:eastAsia="Times New Roman" w:cs="Times New Roman"/>
          <w:b/>
          <w:sz w:val="28"/>
          <w:szCs w:val="28"/>
          <w:highlight w:val="none"/>
          <w:lang w:eastAsia="ar-SA"/>
        </w:rPr>
        <w:t xml:space="preserve">Дайырбаева Э.Н.</w:t>
      </w:r>
      <w:r>
        <w:rPr>
          <w:rFonts w:ascii="Times New Roman" w:hAnsi="Times New Roman" w:eastAsia="Times New Roman" w:cs="Times New Roman"/>
          <w:sz w:val="28"/>
          <w:szCs w:val="28"/>
          <w:highlight w:val="none"/>
          <w:lang w:eastAsia="ar-SA"/>
        </w:rPr>
        <w:t xml:space="preserve"> Использование RS анализа в стеганографии // МНСК-2022 ИНФОРМАЦИОННЫЕ ТЕХНОЛОГИИ Материалы 60-ой Международной научной студенческой конференции. – Новосибирск, РФ, 2022. – С.9</w:t>
      </w:r>
      <w:r>
        <w:rPr>
          <w:highlight w:val="none"/>
        </w:rPr>
      </w:r>
    </w:p>
    <w:p>
      <w:pPr>
        <w:pStyle w:val="909"/>
        <w:numPr>
          <w:ilvl w:val="0"/>
          <w:numId w:val="6"/>
        </w:numPr>
        <w:ind w:left="0" w:firstLine="709"/>
        <w:jc w:val="both"/>
        <w:spacing w:after="0"/>
        <w:tabs>
          <w:tab w:val="left" w:pos="1276" w:leader="none"/>
        </w:tabs>
        <w:rPr>
          <w:rFonts w:ascii="Times New Roman" w:hAnsi="Times New Roman" w:eastAsia="Times New Roman" w:cs="Times New Roman"/>
          <w:sz w:val="28"/>
          <w:szCs w:val="28"/>
          <w:highlight w:val="none"/>
        </w:rPr>
      </w:pPr>
      <w:r>
        <w:rPr>
          <w:rFonts w:ascii="Times New Roman" w:hAnsi="Times New Roman" w:eastAsia="Times New Roman" w:cs="Times New Roman"/>
          <w:b/>
          <w:sz w:val="28"/>
          <w:szCs w:val="28"/>
          <w:highlight w:val="none"/>
          <w:lang w:eastAsia="ar-SA"/>
        </w:rPr>
        <w:t xml:space="preserve">Дайырбаева Э.Н.</w:t>
      </w:r>
      <w:r>
        <w:rPr>
          <w:rFonts w:ascii="Times New Roman" w:hAnsi="Times New Roman" w:eastAsia="Times New Roman" w:cs="Times New Roman"/>
          <w:sz w:val="28"/>
          <w:szCs w:val="28"/>
          <w:highlight w:val="none"/>
          <w:lang w:eastAsia="ar-SA"/>
        </w:rPr>
        <w:t xml:space="preserve">, Еримбетова А.С. Исследование и внедрение встраивания скрытой информации в изображения на основе интерполяции //</w:t>
      </w:r>
      <w:r>
        <w:rPr>
          <w:rFonts w:ascii="Times New Roman" w:hAnsi="Times New Roman" w:eastAsia="Times New Roman" w:cs="Times New Roman"/>
          <w:highlight w:val="none"/>
          <w:lang w:val="kk-KZ" w:eastAsia="ru-RU"/>
        </w:rPr>
        <w:t xml:space="preserve"> </w:t>
      </w:r>
      <w:r>
        <w:rPr>
          <w:rFonts w:ascii="Times New Roman" w:hAnsi="Times New Roman" w:eastAsia="Times New Roman" w:cs="Times New Roman"/>
          <w:sz w:val="28"/>
          <w:szCs w:val="28"/>
          <w:highlight w:val="none"/>
          <w:lang w:val="kk-KZ" w:eastAsia="ar-SA"/>
        </w:rPr>
        <w:t xml:space="preserve">Российская конференция с международным участием</w:t>
      </w:r>
      <w:r>
        <w:rPr>
          <w:rFonts w:ascii="Times New Roman" w:hAnsi="Times New Roman" w:eastAsia="Times New Roman" w:cs="Times New Roman"/>
          <w:sz w:val="28"/>
          <w:szCs w:val="28"/>
          <w:highlight w:val="none"/>
          <w:lang w:eastAsia="ar-SA"/>
        </w:rPr>
        <w:t xml:space="preserve"> РАСПРЕДЕЛЕННЫЕ ИНФОРМАЦИОННО-ВЫЧИСЛИТЕЛЬНЫЕ РЕСУРСЫ (DICR-2022) Сборник трудов Россия, г. Новосибирск, 5 – 8 декабря 2022 г. – С. 45-48. </w:t>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Диссертационная работа частично выполнена в соответствии с планами научно-исследовательской работы (НИР): «Разработка методов и алгоритмов для многомерных данных в задачах обработки изображений и компьютерной лингвистике» 2020-2022 гг., ГФ АР 08857179.</w:t>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b/>
          <w:sz w:val="28"/>
          <w:szCs w:val="28"/>
          <w:highlight w:val="none"/>
          <w:lang w:eastAsia="ar-SA"/>
        </w:rPr>
        <w:t xml:space="preserve">Публикации. </w:t>
      </w:r>
      <w:r>
        <w:rPr>
          <w:rFonts w:ascii="Times New Roman" w:hAnsi="Times New Roman" w:eastAsia="Times New Roman" w:cs="Times New Roman"/>
          <w:sz w:val="28"/>
          <w:szCs w:val="28"/>
          <w:highlight w:val="none"/>
          <w:lang w:eastAsia="ar-SA"/>
        </w:rPr>
        <w:t xml:space="preserve">По материалам диссертационной работы опубликовано 15 работ: 8 в журналах из перечня КОКСОНВО РК для опубликования основных результатов диссертации на соискание ученой степени </w:t>
      </w:r>
      <w:r>
        <w:rPr>
          <w:rFonts w:ascii="Times New Roman" w:hAnsi="Times New Roman" w:eastAsia="Times New Roman" w:cs="Times New Roman"/>
          <w:sz w:val="28"/>
          <w:szCs w:val="28"/>
          <w:highlight w:val="none"/>
          <w:lang w:val="en-US" w:eastAsia="ar-SA"/>
        </w:rPr>
        <w:t xml:space="preserve">PhD</w:t>
      </w:r>
      <w:r>
        <w:rPr>
          <w:rFonts w:ascii="Times New Roman" w:hAnsi="Times New Roman" w:eastAsia="Times New Roman" w:cs="Times New Roman"/>
          <w:sz w:val="28"/>
          <w:szCs w:val="28"/>
          <w:highlight w:val="none"/>
          <w:lang w:eastAsia="ar-SA"/>
        </w:rPr>
        <w:t xml:space="preserve"> и 1 статья в журнале дальнего зарубежья с импакт-фактором, входящих в международные информационные ресурсы </w:t>
      </w:r>
      <w:r>
        <w:rPr>
          <w:rFonts w:ascii="Times New Roman" w:hAnsi="Times New Roman" w:eastAsia="Times New Roman" w:cs="Times New Roman"/>
          <w:sz w:val="28"/>
          <w:szCs w:val="28"/>
          <w:highlight w:val="none"/>
          <w:lang w:val="en-US" w:eastAsia="ar-SA"/>
        </w:rPr>
        <w:t xml:space="preserve">Web</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val="en-US" w:eastAsia="ar-SA"/>
        </w:rPr>
        <w:t xml:space="preserve">of</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val="en-US" w:eastAsia="ar-SA"/>
        </w:rPr>
        <w:t xml:space="preserve">Science</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val="en-US" w:eastAsia="ar-SA"/>
        </w:rPr>
        <w:t xml:space="preserve">Clarivate</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val="en-US" w:eastAsia="ar-SA"/>
        </w:rPr>
        <w:t xml:space="preserve">Analitycs</w:t>
      </w:r>
      <w:r>
        <w:rPr>
          <w:rFonts w:ascii="Times New Roman" w:hAnsi="Times New Roman" w:eastAsia="Times New Roman" w:cs="Times New Roman"/>
          <w:sz w:val="28"/>
          <w:szCs w:val="28"/>
          <w:highlight w:val="none"/>
          <w:lang w:eastAsia="ar-SA"/>
        </w:rPr>
        <w:t xml:space="preserve">, США) и </w:t>
      </w:r>
      <w:r>
        <w:rPr>
          <w:rFonts w:ascii="Times New Roman" w:hAnsi="Times New Roman" w:eastAsia="Times New Roman" w:cs="Times New Roman"/>
          <w:sz w:val="28"/>
          <w:szCs w:val="28"/>
          <w:highlight w:val="none"/>
          <w:lang w:val="en-US" w:eastAsia="ar-SA"/>
        </w:rPr>
        <w:t xml:space="preserve">Scopus</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val="en-US" w:eastAsia="ar-SA"/>
        </w:rPr>
        <w:t xml:space="preserve">Elesiver</w:t>
      </w:r>
      <w:r>
        <w:rPr>
          <w:rFonts w:ascii="Times New Roman" w:hAnsi="Times New Roman" w:eastAsia="Times New Roman" w:cs="Times New Roman"/>
          <w:sz w:val="28"/>
          <w:szCs w:val="28"/>
          <w:highlight w:val="none"/>
          <w:lang w:eastAsia="ar-SA"/>
        </w:rPr>
        <w:t xml:space="preserve">, Нидерланды); 6 работ в материалах Международных научных конференций.</w:t>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b/>
          <w:sz w:val="28"/>
          <w:szCs w:val="28"/>
          <w:highlight w:val="none"/>
          <w:lang w:eastAsia="ar-SA"/>
        </w:rPr>
        <w:t xml:space="preserve">Объем и структура диссертации. </w:t>
      </w:r>
      <w:r>
        <w:rPr>
          <w:rFonts w:ascii="Times New Roman" w:hAnsi="Times New Roman" w:eastAsia="Times New Roman" w:cs="Times New Roman"/>
          <w:sz w:val="28"/>
          <w:szCs w:val="28"/>
          <w:highlight w:val="none"/>
          <w:lang w:eastAsia="ar-SA"/>
        </w:rPr>
        <w:t xml:space="preserve">Диссертационная работа состоит из введения, 4 разделов, заключения и списка использованных источников из </w:t>
      </w:r>
      <w:r>
        <w:rPr>
          <w:rFonts w:ascii="Times New Roman" w:hAnsi="Times New Roman" w:eastAsia="Times New Roman" w:cs="Times New Roman"/>
          <w:sz w:val="28"/>
          <w:szCs w:val="28"/>
          <w:highlight w:val="none"/>
          <w:lang w:eastAsia="ar-SA"/>
        </w:rPr>
        <w:t xml:space="preserve">ХХХ</w:t>
      </w:r>
      <w:r>
        <w:rPr>
          <w:rFonts w:ascii="Times New Roman" w:hAnsi="Times New Roman" w:eastAsia="Times New Roman" w:cs="Times New Roman"/>
          <w:sz w:val="28"/>
          <w:szCs w:val="28"/>
          <w:highlight w:val="none"/>
          <w:lang w:eastAsia="ar-SA"/>
        </w:rPr>
        <w:t xml:space="preserve"> наименовании, содержит </w:t>
      </w:r>
      <w:r>
        <w:rPr>
          <w:rFonts w:ascii="Times New Roman" w:hAnsi="Times New Roman" w:eastAsia="Times New Roman" w:cs="Times New Roman"/>
          <w:sz w:val="28"/>
          <w:szCs w:val="28"/>
          <w:highlight w:val="none"/>
          <w:lang w:eastAsia="ar-SA"/>
        </w:rPr>
        <w:t xml:space="preserve">120</w:t>
      </w:r>
      <w:r>
        <w:rPr>
          <w:rFonts w:ascii="Times New Roman" w:hAnsi="Times New Roman" w:eastAsia="Times New Roman" w:cs="Times New Roman"/>
          <w:sz w:val="28"/>
          <w:szCs w:val="28"/>
          <w:highlight w:val="none"/>
          <w:lang w:eastAsia="ar-SA"/>
        </w:rPr>
        <w:t xml:space="preserve"> страниц основного компьютерного текста, включая </w:t>
      </w:r>
      <w:r>
        <w:rPr>
          <w:rFonts w:ascii="Times New Roman" w:hAnsi="Times New Roman" w:eastAsia="Times New Roman" w:cs="Times New Roman"/>
          <w:sz w:val="28"/>
          <w:szCs w:val="28"/>
          <w:highlight w:val="none"/>
          <w:lang w:eastAsia="ar-SA"/>
        </w:rPr>
        <w:t xml:space="preserve">ХХ</w:t>
      </w:r>
      <w:r>
        <w:rPr>
          <w:rFonts w:ascii="Times New Roman" w:hAnsi="Times New Roman" w:eastAsia="Times New Roman" w:cs="Times New Roman"/>
          <w:sz w:val="28"/>
          <w:szCs w:val="28"/>
          <w:highlight w:val="none"/>
          <w:lang w:eastAsia="ar-SA"/>
        </w:rPr>
        <w:t xml:space="preserve"> рисунков, </w:t>
      </w:r>
      <w:r>
        <w:rPr>
          <w:rFonts w:ascii="Times New Roman" w:hAnsi="Times New Roman" w:eastAsia="Times New Roman" w:cs="Times New Roman"/>
          <w:sz w:val="28"/>
          <w:szCs w:val="28"/>
          <w:highlight w:val="none"/>
          <w:lang w:eastAsia="ar-SA"/>
        </w:rPr>
        <w:t xml:space="preserve">ХХХ</w:t>
      </w:r>
      <w:r>
        <w:rPr>
          <w:rFonts w:ascii="Times New Roman" w:hAnsi="Times New Roman" w:eastAsia="Times New Roman" w:cs="Times New Roman"/>
          <w:sz w:val="28"/>
          <w:szCs w:val="28"/>
          <w:highlight w:val="none"/>
          <w:lang w:eastAsia="ar-SA"/>
        </w:rPr>
        <w:t xml:space="preserve"> формул и </w:t>
      </w:r>
      <w:r>
        <w:rPr>
          <w:rFonts w:ascii="Times New Roman" w:hAnsi="Times New Roman" w:eastAsia="Times New Roman" w:cs="Times New Roman"/>
          <w:sz w:val="28"/>
          <w:szCs w:val="28"/>
          <w:highlight w:val="none"/>
          <w:lang w:eastAsia="ar-SA"/>
        </w:rPr>
        <w:t xml:space="preserve">ХХ</w:t>
      </w:r>
      <w:r>
        <w:rPr>
          <w:rFonts w:ascii="Times New Roman" w:hAnsi="Times New Roman" w:eastAsia="Times New Roman" w:cs="Times New Roman"/>
          <w:sz w:val="28"/>
          <w:szCs w:val="28"/>
          <w:highlight w:val="none"/>
          <w:lang w:eastAsia="ar-SA"/>
        </w:rPr>
        <w:t xml:space="preserve"> таблиц. </w:t>
      </w:r>
      <w:r>
        <w:rPr>
          <w:highlight w:val="none"/>
        </w:rPr>
      </w:r>
    </w:p>
    <w:p>
      <w:pPr>
        <w:ind w:firstLine="709"/>
        <w:jc w:val="both"/>
        <w:spacing w:after="0" w:line="240" w:lineRule="auto"/>
        <w:rPr>
          <w:rFonts w:ascii="Times New Roman" w:hAnsi="Times New Roman" w:eastAsia="Times New Roman" w:cs="Times New Roman"/>
          <w:b/>
          <w:sz w:val="28"/>
          <w:szCs w:val="28"/>
          <w:highlight w:val="none"/>
        </w:rPr>
      </w:pPr>
      <w:r>
        <w:rPr>
          <w:rFonts w:ascii="Times New Roman" w:hAnsi="Times New Roman" w:eastAsia="Times New Roman" w:cs="Times New Roman"/>
          <w:b/>
          <w:sz w:val="28"/>
          <w:szCs w:val="28"/>
          <w:highlight w:val="none"/>
          <w:lang w:eastAsia="ar-SA"/>
        </w:rPr>
        <w:t xml:space="preserve">Свидетельства о внесении записи в Государственный реестр прав на объекты авторского права. </w:t>
      </w:r>
      <w:r>
        <w:rPr>
          <w:highlight w:val="none"/>
        </w:rPr>
      </w:r>
    </w:p>
    <w:p>
      <w:pPr>
        <w:pStyle w:val="909"/>
        <w:numPr>
          <w:ilvl w:val="1"/>
          <w:numId w:val="4"/>
        </w:numPr>
        <w:ind w:left="0" w:firstLine="709"/>
        <w:jc w:val="both"/>
        <w:spacing w:after="0" w:line="240" w:lineRule="auto"/>
        <w:tabs>
          <w:tab w:val="left" w:pos="993" w:leader="none"/>
        </w:tabs>
        <w:rPr>
          <w:rFonts w:ascii="Times New Roman" w:hAnsi="Times New Roman" w:cs="Times New Roman"/>
          <w:sz w:val="28"/>
          <w:szCs w:val="28"/>
          <w:highlight w:val="none"/>
        </w:rPr>
      </w:pPr>
      <w:r>
        <w:rPr>
          <w:rFonts w:ascii="Times New Roman" w:hAnsi="Times New Roman" w:cs="Times New Roman"/>
          <w:sz w:val="28"/>
          <w:szCs w:val="28"/>
          <w:highlight w:val="none"/>
        </w:rPr>
        <w:t xml:space="preserve">Еримбетова А.С., </w:t>
      </w:r>
      <w:r>
        <w:rPr>
          <w:rFonts w:ascii="Times New Roman" w:hAnsi="Times New Roman" w:cs="Times New Roman"/>
          <w:b/>
          <w:sz w:val="28"/>
          <w:szCs w:val="28"/>
          <w:highlight w:val="none"/>
        </w:rPr>
        <w:t xml:space="preserve">Дайырбаева Э.Н.,</w:t>
      </w:r>
      <w:r>
        <w:rPr>
          <w:rFonts w:ascii="Times New Roman" w:hAnsi="Times New Roman" w:cs="Times New Roman"/>
          <w:sz w:val="28"/>
          <w:szCs w:val="28"/>
          <w:highlight w:val="none"/>
        </w:rPr>
        <w:t xml:space="preserve"> Маратов Ж.С. Программа для передачи срытых данных с помощью объекта изображения. Авторское свидетельство. № 20614 от 30.09.2021 г. </w:t>
      </w:r>
      <w:r>
        <w:rPr>
          <w:highlight w:val="none"/>
        </w:rPr>
      </w:r>
    </w:p>
    <w:p>
      <w:pPr>
        <w:pStyle w:val="909"/>
        <w:numPr>
          <w:ilvl w:val="1"/>
          <w:numId w:val="4"/>
        </w:numPr>
        <w:ind w:left="0" w:firstLine="709"/>
        <w:jc w:val="both"/>
        <w:spacing w:after="0" w:line="240" w:lineRule="auto"/>
        <w:tabs>
          <w:tab w:val="left" w:pos="993" w:leader="none"/>
        </w:tabs>
        <w:rPr>
          <w:rFonts w:ascii="Times New Roman" w:hAnsi="Times New Roman" w:cs="Times New Roman"/>
          <w:sz w:val="28"/>
          <w:szCs w:val="28"/>
          <w:highlight w:val="none"/>
        </w:rPr>
      </w:pPr>
      <w:r>
        <w:rPr>
          <w:rFonts w:ascii="Times New Roman" w:hAnsi="Times New Roman" w:cs="Times New Roman"/>
          <w:b/>
          <w:sz w:val="28"/>
          <w:szCs w:val="28"/>
          <w:highlight w:val="none"/>
        </w:rPr>
        <w:t xml:space="preserve">Дайырбаева Э.Н.,</w:t>
      </w:r>
      <w:r>
        <w:rPr>
          <w:rFonts w:ascii="Times New Roman" w:hAnsi="Times New Roman" w:cs="Times New Roman"/>
          <w:sz w:val="28"/>
          <w:szCs w:val="28"/>
          <w:highlight w:val="none"/>
        </w:rPr>
        <w:t xml:space="preserve"> Еримбетова А.С., Маратов Ж.С., Турганбаев А.Ж. Программа встраивания информации в цифровые изображения с применением интерполяции. Авторское свидетельство № 25573 от 28.04. 2022 г.</w:t>
      </w:r>
      <w:r>
        <w:rPr>
          <w:highlight w:val="none"/>
        </w:rPr>
      </w:r>
    </w:p>
    <w:p>
      <w:pPr>
        <w:pStyle w:val="909"/>
        <w:numPr>
          <w:ilvl w:val="1"/>
          <w:numId w:val="4"/>
        </w:numPr>
        <w:ind w:left="0" w:firstLine="709"/>
        <w:jc w:val="both"/>
        <w:spacing w:after="0" w:line="240" w:lineRule="auto"/>
        <w:tabs>
          <w:tab w:val="left" w:pos="993" w:leader="none"/>
        </w:tabs>
        <w:rPr>
          <w:rFonts w:ascii="Times New Roman" w:hAnsi="Times New Roman" w:cs="Times New Roman"/>
          <w:sz w:val="28"/>
          <w:szCs w:val="28"/>
          <w:highlight w:val="none"/>
        </w:rPr>
      </w:pPr>
      <w:r>
        <w:rPr>
          <w:rFonts w:ascii="Times New Roman" w:hAnsi="Times New Roman" w:cs="Times New Roman"/>
          <w:b/>
          <w:sz w:val="28"/>
          <w:szCs w:val="28"/>
          <w:highlight w:val="none"/>
        </w:rPr>
        <w:t xml:space="preserve">Дайырбаева Э.Н., </w:t>
      </w:r>
      <w:r>
        <w:rPr>
          <w:rFonts w:ascii="Times New Roman" w:hAnsi="Times New Roman" w:cs="Times New Roman"/>
          <w:sz w:val="28"/>
          <w:szCs w:val="28"/>
          <w:highlight w:val="none"/>
        </w:rPr>
        <w:t xml:space="preserve">Еримбетова А.С., Турганбаев А.Ж. Программа встраивания информации в цифровые изображения с применением кривой Безье. Авторское свидетельство № 34297 от 04.04. 2023 г.</w:t>
      </w:r>
      <w:r>
        <w:rPr>
          <w:highlight w:val="none"/>
        </w:rPr>
      </w:r>
    </w:p>
    <w:p>
      <w:pPr>
        <w:pStyle w:val="909"/>
        <w:ind w:left="709"/>
        <w:jc w:val="both"/>
        <w:spacing w:after="0" w:line="240" w:lineRule="auto"/>
        <w:tabs>
          <w:tab w:val="left" w:pos="993" w:leader="none"/>
        </w:tabs>
        <w:rPr>
          <w:rFonts w:ascii="Times New Roman" w:hAnsi="Times New Roman" w:cs="Times New Roman"/>
          <w:sz w:val="28"/>
          <w:szCs w:val="28"/>
          <w:highlight w:val="none"/>
        </w:rPr>
      </w:pPr>
      <w:r>
        <w:rPr>
          <w:rFonts w:ascii="Times New Roman" w:hAnsi="Times New Roman" w:cs="Times New Roman"/>
          <w:sz w:val="28"/>
          <w:szCs w:val="28"/>
          <w:highlight w:val="none"/>
        </w:rPr>
      </w:r>
      <w:r>
        <w:rPr>
          <w:highlight w:val="none"/>
        </w:rPr>
      </w:r>
    </w:p>
    <w:p>
      <w:pPr>
        <w:rPr>
          <w:rFonts w:ascii="Times New Roman" w:hAnsi="Times New Roman" w:cs="Times New Roman"/>
          <w:sz w:val="28"/>
          <w:szCs w:val="28"/>
          <w:highlight w:val="none"/>
        </w:rPr>
      </w:pPr>
      <w:r>
        <w:rPr>
          <w:rFonts w:ascii="Times New Roman" w:hAnsi="Times New Roman" w:cs="Times New Roman"/>
          <w:sz w:val="28"/>
          <w:szCs w:val="28"/>
          <w:highlight w:val="none"/>
        </w:rPr>
        <w:br w:type="page" w:clear="all"/>
      </w:r>
      <w:r>
        <w:rPr>
          <w:highlight w:val="none"/>
        </w:rPr>
      </w:r>
    </w:p>
    <w:p>
      <w:pPr>
        <w:pStyle w:val="719"/>
        <w:rPr>
          <w:rFonts w:ascii="Times New Roman" w:hAnsi="Times New Roman" w:cs="Times New Roman"/>
          <w:color w:val="auto"/>
          <w:sz w:val="28"/>
          <w:szCs w:val="28"/>
          <w:highlight w:val="none"/>
        </w:rPr>
      </w:pPr>
      <w:r>
        <w:rPr>
          <w:highlight w:val="none"/>
        </w:rPr>
      </w:r>
      <w:bookmarkStart w:id="4" w:name="_Toc135514439"/>
      <w:r>
        <w:rPr>
          <w:rFonts w:ascii="Times New Roman" w:hAnsi="Times New Roman" w:cs="Times New Roman"/>
          <w:color w:val="auto"/>
          <w:sz w:val="28"/>
          <w:szCs w:val="28"/>
          <w:highlight w:val="none"/>
        </w:rPr>
        <w:t xml:space="preserve">1 МЕТОДЫ ВНЕДРЕНИЯ СТЕГАНОГРАФИИ И СТЕГОНАЛИЗА</w:t>
      </w:r>
      <w:bookmarkEnd w:id="4"/>
      <w:r>
        <w:rPr>
          <w:highlight w:val="none"/>
        </w:rPr>
      </w:r>
      <w:r>
        <w:rPr>
          <w:highlight w:val="none"/>
        </w:rPr>
      </w:r>
    </w:p>
    <w:p>
      <w:pPr>
        <w:jc w:val="both"/>
        <w:spacing w:after="0" w:line="240" w:lineRule="auto"/>
        <w:tabs>
          <w:tab w:val="left" w:pos="993" w:leader="none"/>
        </w:tabs>
        <w:rPr>
          <w:rFonts w:ascii="Times New Roman" w:hAnsi="Times New Roman" w:cs="Times New Roman"/>
          <w:sz w:val="28"/>
          <w:szCs w:val="28"/>
          <w:highlight w:val="none"/>
        </w:rPr>
      </w:pPr>
      <w:r>
        <w:rPr>
          <w:rFonts w:ascii="Times New Roman" w:hAnsi="Times New Roman" w:cs="Times New Roman"/>
          <w:sz w:val="28"/>
          <w:szCs w:val="28"/>
          <w:highlight w:val="none"/>
        </w:rPr>
      </w:r>
      <w:r>
        <w:rPr>
          <w:highlight w:val="none"/>
        </w:rPr>
      </w:r>
    </w:p>
    <w:p>
      <w:pPr>
        <w:pStyle w:val="909"/>
        <w:numPr>
          <w:ilvl w:val="1"/>
          <w:numId w:val="10"/>
        </w:numPr>
        <w:ind w:left="0" w:firstLine="0"/>
        <w:jc w:val="both"/>
        <w:spacing w:after="0" w:line="240" w:lineRule="auto"/>
        <w:tabs>
          <w:tab w:val="left" w:pos="567" w:leader="none"/>
        </w:tabs>
        <w:rPr>
          <w:rFonts w:ascii="Times New Roman" w:hAnsi="Times New Roman" w:cs="Times New Roman"/>
          <w:sz w:val="28"/>
          <w:szCs w:val="28"/>
          <w:highlight w:val="none"/>
        </w:rPr>
        <w:outlineLvl w:val="0"/>
      </w:pPr>
      <w:r>
        <w:rPr>
          <w:rFonts w:ascii="Times New Roman" w:hAnsi="Times New Roman" w:cs="Times New Roman"/>
          <w:sz w:val="28"/>
          <w:szCs w:val="28"/>
          <w:highlight w:val="none"/>
        </w:rPr>
        <w:t xml:space="preserve">Обзор предметной области</w:t>
      </w:r>
      <w:r>
        <w:rPr>
          <w:highlight w:val="none"/>
        </w:rPr>
      </w:r>
    </w:p>
    <w:p>
      <w:pPr>
        <w:pStyle w:val="909"/>
        <w:ind w:left="420"/>
        <w:jc w:val="both"/>
        <w:spacing w:after="0" w:line="240" w:lineRule="auto"/>
        <w:tabs>
          <w:tab w:val="left" w:pos="993" w:leader="none"/>
        </w:tabs>
        <w:rPr>
          <w:rFonts w:ascii="Times New Roman" w:hAnsi="Times New Roman" w:cs="Times New Roman"/>
          <w:sz w:val="28"/>
          <w:szCs w:val="28"/>
          <w:highlight w:val="none"/>
        </w:rPr>
      </w:pPr>
      <w:r>
        <w:rPr>
          <w:rFonts w:ascii="Times New Roman" w:hAnsi="Times New Roman" w:cs="Times New Roman"/>
          <w:sz w:val="28"/>
          <w:szCs w:val="28"/>
          <w:highlight w:val="none"/>
        </w:rPr>
      </w:r>
      <w:r>
        <w:rPr>
          <w:highlight w:val="none"/>
        </w:rPr>
      </w:r>
    </w:p>
    <w:p>
      <w:pPr>
        <w:pStyle w:val="909"/>
        <w:ind w:left="0" w:firstLine="709"/>
        <w:jc w:val="both"/>
        <w:spacing w:after="0"/>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Стеганография – это наука, изучающая методы скрытой передачи информации. Она включает в себя различные методы и подходы для передачи конфиденциальн</w:t>
      </w:r>
      <w:r>
        <w:rPr>
          <w:rFonts w:ascii="Times New Roman" w:hAnsi="Times New Roman" w:eastAsia="Times New Roman" w:cs="Times New Roman"/>
          <w:sz w:val="28"/>
          <w:szCs w:val="28"/>
          <w:highlight w:val="none"/>
          <w:lang w:eastAsia="ar-SA"/>
        </w:rPr>
        <w:t xml:space="preserve">ой информации таким образом, чтобы факт её передачи оставался незамеченным для посторонних. Для достижения этой цели стеганография использует различные техники, такие как внедрение сообщения в изображения, звуковые файлы, видео, текстовые документы, и т.д.</w:t>
      </w:r>
      <w:r>
        <w:rPr>
          <w:highlight w:val="none"/>
        </w:rPr>
      </w:r>
    </w:p>
    <w:p>
      <w:pPr>
        <w:pStyle w:val="909"/>
        <w:ind w:left="0" w:firstLine="709"/>
        <w:jc w:val="both"/>
        <w:spacing w:after="0" w:line="240" w:lineRule="auto"/>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В современном мире, в связи с бурным резким увеличением передаваемого трафика в сети Интернет и развитием компьютерной техники невидимые чернила и бумага были заменены гораздо более униве</w:t>
      </w:r>
      <w:r>
        <w:rPr>
          <w:rFonts w:ascii="Times New Roman" w:hAnsi="Times New Roman" w:eastAsia="Times New Roman" w:cs="Times New Roman"/>
          <w:sz w:val="28"/>
          <w:szCs w:val="28"/>
          <w:highlight w:val="none"/>
          <w:lang w:eastAsia="ar-SA"/>
        </w:rPr>
        <w:t xml:space="preserve">рсальными и практичными «обложками» для сокрытия сообщений: цифровыми документами, изображениями, видео- и аудиофайлами. До тех пор, пока электронный документ содержит не относящуюся к восприятию или избыточную информацию, он может использоваться в качеств</w:t>
      </w:r>
      <w:r>
        <w:rPr>
          <w:rFonts w:ascii="Times New Roman" w:hAnsi="Times New Roman" w:eastAsia="Times New Roman" w:cs="Times New Roman"/>
          <w:sz w:val="28"/>
          <w:szCs w:val="28"/>
          <w:highlight w:val="none"/>
          <w:lang w:eastAsia="ar-SA"/>
        </w:rPr>
        <w:t xml:space="preserve">е “прикрытия”, </w:t>
      </w:r>
      <w:r>
        <w:rPr>
          <w:rFonts w:ascii="Times New Roman" w:hAnsi="Times New Roman" w:eastAsia="Times New Roman" w:cs="Times New Roman"/>
          <w:sz w:val="28"/>
          <w:szCs w:val="28"/>
          <w:highlight w:val="none"/>
          <w:lang w:eastAsia="ar-SA"/>
        </w:rPr>
        <w:t xml:space="preserve">чтобы скрыть секретные сообщения [1-6].</w:t>
      </w:r>
      <w:r>
        <w:rPr>
          <w:highlight w:val="none"/>
        </w:rPr>
      </w:r>
    </w:p>
    <w:p>
      <w:pPr>
        <w:pStyle w:val="909"/>
        <w:ind w:left="0" w:firstLine="709"/>
        <w:jc w:val="both"/>
        <w:spacing w:after="0"/>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Классическая задача стеганографии формулируется следующим образом. Пусть имеется два заключенных, сидящих в различных ячейках камеры: Алиса и Бо</w:t>
      </w:r>
      <w:r>
        <w:rPr>
          <w:rFonts w:ascii="Times New Roman" w:hAnsi="Times New Roman" w:eastAsia="Times New Roman" w:cs="Times New Roman"/>
          <w:sz w:val="28"/>
          <w:szCs w:val="28"/>
          <w:highlight w:val="none"/>
          <w:lang w:eastAsia="ar-SA"/>
        </w:rPr>
        <w:t xml:space="preserve">б, их задача обсудить детали плана побега, но так чтобы охранник Ева не заподозрила о готовящемся побеге. Алиса может отправлять Бобу любые невинные сообщения (контейнеры) по открытому каналу связи. Ева способна проводить анализ этого контейнера. При помощ</w:t>
      </w:r>
      <w:r>
        <w:rPr>
          <w:rFonts w:ascii="Times New Roman" w:hAnsi="Times New Roman" w:eastAsia="Times New Roman" w:cs="Times New Roman"/>
          <w:sz w:val="28"/>
          <w:szCs w:val="28"/>
          <w:highlight w:val="none"/>
          <w:lang w:eastAsia="ar-SA"/>
        </w:rPr>
        <w:t xml:space="preserve">и методов стеганографии Алиса встраивает секретное послание в контейнер и отправляет его Бобу. Например, она может скрыть сообщение внутри изображения, используя методы, такие как замена наименее значимых битов (LSB) или метод альфа-канала (alpha channel).</w:t>
      </w:r>
      <w:r>
        <w:rPr>
          <w:highlight w:val="none"/>
        </w:rPr>
      </w:r>
    </w:p>
    <w:p>
      <w:pPr>
        <w:pStyle w:val="909"/>
        <w:ind w:left="0" w:firstLine="709"/>
        <w:jc w:val="both"/>
        <w:spacing w:after="0"/>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Когда Боб получает это изображение, он может использовать те же методы, чтобы извлечь и расшифровать скрытое сообщение. Ева не обладает некоторыми секретными параметрами алгоритма, что не дает ей возможности получить секретное сообщение. Даже проведя </w:t>
      </w:r>
      <w:r>
        <w:rPr>
          <w:rFonts w:ascii="Times New Roman" w:hAnsi="Times New Roman" w:eastAsia="Times New Roman" w:cs="Times New Roman"/>
          <w:sz w:val="28"/>
          <w:szCs w:val="28"/>
          <w:highlight w:val="none"/>
          <w:lang w:eastAsia="ar-SA"/>
        </w:rPr>
        <w:t xml:space="preserve">статистический анализ,</w:t>
      </w:r>
      <w:r>
        <w:rPr>
          <w:rFonts w:ascii="Times New Roman" w:hAnsi="Times New Roman" w:eastAsia="Times New Roman" w:cs="Times New Roman"/>
          <w:sz w:val="28"/>
          <w:szCs w:val="28"/>
          <w:highlight w:val="none"/>
          <w:lang w:eastAsia="ar-SA"/>
        </w:rPr>
        <w:t xml:space="preserve"> Ева не способна однозначно утверждать о наличии внедрения. </w:t>
      </w:r>
      <w:r>
        <w:rPr>
          <w:rFonts w:ascii="Times New Roman" w:hAnsi="Times New Roman" w:eastAsia="Times New Roman" w:cs="Times New Roman"/>
          <w:sz w:val="28"/>
          <w:szCs w:val="28"/>
          <w:highlight w:val="none"/>
          <w:lang w:eastAsia="ar-SA"/>
        </w:rPr>
        <w:t xml:space="preserve">Таким образом, Алиса и Боб могут обмениваться секретными сообщениями без вызова подозрений у третьих лиц.</w:t>
      </w:r>
      <w:r>
        <w:rPr>
          <w:highlight w:val="none"/>
        </w:rPr>
      </w:r>
    </w:p>
    <w:p>
      <w:pPr>
        <w:pStyle w:val="909"/>
        <w:ind w:left="0" w:firstLine="709"/>
        <w:jc w:val="both"/>
        <w:spacing w:after="0"/>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Чтобы защитить свою переписку от Евы, Алиса и Бо</w:t>
      </w:r>
      <w:r>
        <w:rPr>
          <w:rFonts w:ascii="Times New Roman" w:hAnsi="Times New Roman" w:eastAsia="Times New Roman" w:cs="Times New Roman"/>
          <w:sz w:val="28"/>
          <w:szCs w:val="28"/>
          <w:highlight w:val="none"/>
          <w:lang w:eastAsia="ar-SA"/>
        </w:rPr>
        <w:t xml:space="preserve">б могут использовать различные меры. Например, они могут использовать шифрование для защиты своих сообщений перед тем, как спрятать их в данных, а затем использовать стеганографию, чтобы скрыть зашифрованные сообщения в изображении или других данных [7-9].</w:t>
      </w:r>
      <w:r>
        <w:rPr>
          <w:highlight w:val="none"/>
        </w:rPr>
      </w:r>
    </w:p>
    <w:p>
      <w:pPr>
        <w:pStyle w:val="909"/>
        <w:ind w:left="0" w:firstLine="709"/>
        <w:jc w:val="both"/>
        <w:spacing w:after="0" w:line="240" w:lineRule="auto"/>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На рис. 1.1, изображена схема пер</w:t>
      </w:r>
      <w:r>
        <w:rPr>
          <w:rFonts w:ascii="Times New Roman" w:hAnsi="Times New Roman" w:eastAsia="Times New Roman" w:cs="Times New Roman"/>
          <w:sz w:val="28"/>
          <w:szCs w:val="28"/>
          <w:highlight w:val="none"/>
          <w:lang w:eastAsia="ar-SA"/>
        </w:rPr>
        <w:t xml:space="preserve">едачи секретных сообщений, описанная выше. С помощью специального алгоритма Алиса встраивает секретное сообщение в контейнер, получая стегоконтейнер, и передает его Бобу. Благодаря особенностям алгоритма стеганографии, Ева, перехватив контейнер, не сможет </w:t>
      </w:r>
      <w:r>
        <w:rPr>
          <w:rFonts w:ascii="Times New Roman" w:hAnsi="Times New Roman" w:eastAsia="Times New Roman" w:cs="Times New Roman"/>
          <w:sz w:val="28"/>
          <w:szCs w:val="28"/>
          <w:highlight w:val="none"/>
          <w:lang w:eastAsia="ar-SA"/>
        </w:rPr>
        <w:t xml:space="preserve">однозначно утверждать о наличии факта внедрения. Боб без труда извлечет и прочитает секретное сообщение. Таким образом, задача сокрытия факта передачи секретного сообщения от третьих лиц будет выполнена. </w:t>
      </w:r>
      <w:r>
        <w:rPr>
          <w:highlight w:val="none"/>
        </w:rPr>
      </w:r>
    </w:p>
    <w:p>
      <w:pPr>
        <w:pStyle w:val="909"/>
        <w:ind w:left="0" w:firstLine="709"/>
        <w:jc w:val="both"/>
        <w:spacing w:after="0" w:line="240" w:lineRule="auto"/>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r>
      <w:r>
        <w:rPr>
          <w:highlight w:val="none"/>
        </w:rPr>
      </w:r>
    </w:p>
    <w:p>
      <w:pPr>
        <w:pStyle w:val="909"/>
        <w:ind w:left="0"/>
        <w:jc w:val="both"/>
        <w:spacing w:after="0" w:line="240" w:lineRule="auto"/>
        <w:tabs>
          <w:tab w:val="left" w:pos="993" w:leader="none"/>
        </w:tabs>
        <w:rPr>
          <w:rFonts w:ascii="Times New Roman" w:hAnsi="Times New Roman" w:eastAsia="Times New Roman" w:cs="Times New Roman"/>
          <w:sz w:val="28"/>
          <w:szCs w:val="28"/>
          <w:highlight w:val="none"/>
        </w:rPr>
      </w:pPr>
      <w:r>
        <w:rPr>
          <w:highlight w:val="none"/>
          <w:lang w:eastAsia="ru-RU"/>
        </w:rPr>
        <mc:AlternateContent>
          <mc:Choice Requires="wpg">
            <w:drawing>
              <wp:inline xmlns:wp="http://schemas.openxmlformats.org/drawingml/2006/wordprocessingDrawing" distT="0" distB="0" distL="0" distR="0">
                <wp:extent cx="6120130" cy="2266950"/>
                <wp:effectExtent l="0" t="0" r="0" b="0"/>
                <wp:docPr id="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2"/>
                        <a:stretch/>
                      </pic:blipFill>
                      <pic:spPr bwMode="auto">
                        <a:xfrm>
                          <a:off x="0" y="0"/>
                          <a:ext cx="6120130" cy="22669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81.9pt;height:178.5pt;mso-wrap-distance-left:0.0pt;mso-wrap-distance-top:0.0pt;mso-wrap-distance-right:0.0pt;mso-wrap-distance-bottom:0.0pt;" stroked="false">
                <v:path textboxrect="0,0,0,0"/>
                <v:imagedata r:id="rId22" o:title=""/>
              </v:shape>
            </w:pict>
          </mc:Fallback>
        </mc:AlternateContent>
      </w:r>
      <w:r>
        <w:rPr>
          <w:highlight w:val="none"/>
        </w:rPr>
      </w:r>
    </w:p>
    <w:p>
      <w:pPr>
        <w:pStyle w:val="909"/>
        <w:ind w:left="0" w:firstLine="709"/>
        <w:jc w:val="center"/>
        <w:spacing w:after="0" w:line="240" w:lineRule="auto"/>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Рисунок 1.1 - Схема передачи секретного сообщения</w:t>
      </w:r>
      <w:r>
        <w:rPr>
          <w:highlight w:val="none"/>
        </w:rPr>
      </w:r>
    </w:p>
    <w:p>
      <w:pPr>
        <w:pStyle w:val="909"/>
        <w:ind w:left="0" w:firstLine="709"/>
        <w:jc w:val="both"/>
        <w:spacing w:after="0" w:line="240" w:lineRule="auto"/>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r>
      <w:r>
        <w:rPr>
          <w:highlight w:val="none"/>
        </w:rPr>
      </w:r>
    </w:p>
    <w:p>
      <w:pPr>
        <w:pStyle w:val="909"/>
        <w:ind w:left="0" w:firstLine="709"/>
        <w:jc w:val="both"/>
        <w:spacing w:after="0" w:line="240" w:lineRule="auto"/>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Метод стеганогра</w:t>
      </w:r>
      <w:r>
        <w:rPr>
          <w:rFonts w:ascii="Times New Roman" w:hAnsi="Times New Roman" w:eastAsia="Times New Roman" w:cs="Times New Roman"/>
          <w:sz w:val="28"/>
          <w:szCs w:val="28"/>
          <w:highlight w:val="none"/>
          <w:lang w:eastAsia="ar-SA"/>
        </w:rPr>
        <w:t xml:space="preserve">фии должен предусматривать этап предварительной обработки сообщения: сжатия или шифрования, непосредственно этап внедрения и этап извлечения секретного сообщения. Согласно принципу Керкгофса стегоаналитик (Ева) заранее знает о том какой алгоритм внедрения </w:t>
      </w:r>
      <w:r>
        <w:rPr>
          <w:rFonts w:ascii="Times New Roman" w:hAnsi="Times New Roman" w:eastAsia="Times New Roman" w:cs="Times New Roman"/>
          <w:sz w:val="28"/>
          <w:szCs w:val="28"/>
          <w:highlight w:val="none"/>
          <w:lang w:eastAsia="ar-SA"/>
        </w:rPr>
        <w:t xml:space="preserve">может быть применен. Это допущение справедливо, так как большинство программ внедрения общедоступны и могут быть скачаны из Интернета. Тем не менее свойства алгоритмов таковы, что внедренное сообщение не меняет статистические свойства контейнера и Ева не м</w:t>
      </w:r>
      <w:r>
        <w:rPr>
          <w:rFonts w:ascii="Times New Roman" w:hAnsi="Times New Roman" w:eastAsia="Times New Roman" w:cs="Times New Roman"/>
          <w:sz w:val="28"/>
          <w:szCs w:val="28"/>
          <w:highlight w:val="none"/>
          <w:lang w:eastAsia="ar-SA"/>
        </w:rPr>
        <w:t xml:space="preserve">ожет проводить стегоанализ эффективнее чем простое угадывание. В ряде случаем допускается, что Ева обладает неограниченными вычислительными возможностями. Следует отметить, что используемый контейнер не должен быть общедоступным. Например, любое изменение </w:t>
      </w:r>
      <w:r>
        <w:rPr>
          <w:rFonts w:ascii="Times New Roman" w:hAnsi="Times New Roman" w:eastAsia="Times New Roman" w:cs="Times New Roman"/>
          <w:sz w:val="28"/>
          <w:szCs w:val="28"/>
          <w:highlight w:val="none"/>
          <w:lang w:eastAsia="ar-SA"/>
        </w:rPr>
        <w:t xml:space="preserve">текста Библии будет очевидно вызывать подозрение. Таким образом в качестве контейнера возможно применение личных фотографий, которые могут иметь различное качество сжатия. Причем шумы изображения будут помогать маскировать присутствие секретного сообщения.</w:t>
      </w:r>
      <w:r>
        <w:rPr>
          <w:highlight w:val="none"/>
        </w:rPr>
      </w:r>
    </w:p>
    <w:p>
      <w:pPr>
        <w:ind w:firstLine="709"/>
        <w:jc w:val="both"/>
        <w:spacing w:after="0" w:line="240" w:lineRule="auto"/>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В настоящее время проводится множество исследований, по проблемам информационной безопасности. С каждым годом растет число публикаций, посвященных методам стеганографии и стегоанализа. В этом направлени</w:t>
      </w:r>
      <w:r>
        <w:rPr>
          <w:rFonts w:ascii="Times New Roman" w:hAnsi="Times New Roman" w:eastAsia="Times New Roman" w:cs="Times New Roman"/>
          <w:sz w:val="28"/>
          <w:szCs w:val="28"/>
          <w:highlight w:val="none"/>
          <w:lang w:eastAsia="ar-SA"/>
        </w:rPr>
        <w:t xml:space="preserve">и науки работают многие российские и зарубежные ученые: В.Г. Грибунин, И.Н. Оков, Б.Я. Рябко, И.В. Туринцев, А.Н. Фионов, И.В. Нечта, Р. Бергмар (R. Bergmar), К. Кашен (C. Cachin), М. Чапман (M. Chapman), Ц. Чень (J. Chen), Дж. Фридрич (J. Fridrich), и др.</w:t>
      </w:r>
      <w:r>
        <w:rPr>
          <w:highlight w:val="none"/>
        </w:rPr>
      </w:r>
    </w:p>
    <w:p>
      <w:pPr>
        <w:ind w:firstLine="709"/>
        <w:jc w:val="both"/>
        <w:spacing w:after="0" w:line="240" w:lineRule="auto"/>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При работе с стеганографическими системами будут использоваться следующие основные понятия. </w:t>
      </w:r>
      <w:r>
        <w:rPr>
          <w:highlight w:val="none"/>
        </w:rPr>
      </w:r>
    </w:p>
    <w:p>
      <w:pPr>
        <w:ind w:firstLine="709"/>
        <w:jc w:val="both"/>
        <w:spacing w:after="0" w:line="240" w:lineRule="auto"/>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i/>
          <w:sz w:val="28"/>
          <w:szCs w:val="28"/>
          <w:highlight w:val="none"/>
          <w:lang w:eastAsia="ar-SA"/>
        </w:rPr>
        <w:t xml:space="preserve">Стеганографическая система</w:t>
      </w:r>
      <w:r>
        <w:rPr>
          <w:rFonts w:ascii="Times New Roman" w:hAnsi="Times New Roman" w:eastAsia="Times New Roman" w:cs="Times New Roman"/>
          <w:sz w:val="28"/>
          <w:szCs w:val="28"/>
          <w:highlight w:val="none"/>
          <w:lang w:eastAsia="ar-SA"/>
        </w:rPr>
        <w:t xml:space="preserve"> или стегосистема – это совокупность средств и методов, которые используются для формирования скрытого канала передачи информации.</w:t>
      </w:r>
      <w:r>
        <w:rPr>
          <w:highlight w:val="none"/>
        </w:rPr>
      </w:r>
    </w:p>
    <w:p>
      <w:pPr>
        <w:ind w:firstLine="709"/>
        <w:jc w:val="both"/>
        <w:spacing w:after="0" w:line="240" w:lineRule="auto"/>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i/>
          <w:sz w:val="28"/>
          <w:szCs w:val="28"/>
          <w:highlight w:val="none"/>
          <w:lang w:eastAsia="ar-SA"/>
        </w:rPr>
        <w:t xml:space="preserve">Сообщение</w:t>
      </w:r>
      <w:r>
        <w:rPr>
          <w:rFonts w:ascii="Times New Roman" w:hAnsi="Times New Roman" w:eastAsia="Times New Roman" w:cs="Times New Roman"/>
          <w:sz w:val="28"/>
          <w:szCs w:val="28"/>
          <w:highlight w:val="none"/>
          <w:lang w:eastAsia="ar-SA"/>
        </w:rPr>
        <w:t xml:space="preserve"> – это любая информация, подлежащая скрытой передаче. В качестве сообщения может использоваться любой вид информации: изображение, текст, аудиосигнал.</w:t>
      </w:r>
      <w:r>
        <w:rPr>
          <w:highlight w:val="none"/>
        </w:rPr>
      </w:r>
    </w:p>
    <w:p>
      <w:pPr>
        <w:ind w:firstLine="709"/>
        <w:jc w:val="both"/>
        <w:spacing w:after="0" w:line="240" w:lineRule="auto"/>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i/>
          <w:sz w:val="28"/>
          <w:szCs w:val="28"/>
          <w:highlight w:val="none"/>
          <w:lang w:eastAsia="ar-SA"/>
        </w:rPr>
        <w:t xml:space="preserve">Встроенное (скрытое) сообщение</w:t>
      </w:r>
      <w:r>
        <w:rPr>
          <w:rFonts w:ascii="Times New Roman" w:hAnsi="Times New Roman" w:eastAsia="Times New Roman" w:cs="Times New Roman"/>
          <w:sz w:val="28"/>
          <w:szCs w:val="28"/>
          <w:highlight w:val="none"/>
          <w:lang w:eastAsia="ar-SA"/>
        </w:rPr>
        <w:t xml:space="preserve"> – это </w:t>
      </w:r>
      <w:r>
        <w:rPr>
          <w:rFonts w:ascii="Times New Roman" w:hAnsi="Times New Roman" w:eastAsia="Times New Roman" w:cs="Times New Roman"/>
          <w:sz w:val="28"/>
          <w:szCs w:val="28"/>
          <w:highlight w:val="none"/>
          <w:lang w:eastAsia="ar-SA"/>
        </w:rPr>
        <w:t xml:space="preserve">сообщение,</w:t>
      </w:r>
      <w:r>
        <w:rPr>
          <w:rFonts w:ascii="Times New Roman" w:hAnsi="Times New Roman" w:eastAsia="Times New Roman" w:cs="Times New Roman"/>
          <w:sz w:val="28"/>
          <w:szCs w:val="28"/>
          <w:highlight w:val="none"/>
          <w:lang w:eastAsia="ar-SA"/>
        </w:rPr>
        <w:t xml:space="preserve"> встроенное в контейнер.</w:t>
      </w:r>
      <w:r>
        <w:rPr>
          <w:highlight w:val="none"/>
        </w:rPr>
      </w:r>
    </w:p>
    <w:p>
      <w:pPr>
        <w:ind w:firstLine="709"/>
        <w:jc w:val="both"/>
        <w:spacing w:after="0" w:line="240" w:lineRule="auto"/>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i/>
          <w:sz w:val="28"/>
          <w:szCs w:val="28"/>
          <w:highlight w:val="none"/>
          <w:lang w:eastAsia="ar-SA"/>
        </w:rPr>
        <w:t xml:space="preserve">Контейнер</w:t>
      </w:r>
      <w:r>
        <w:rPr>
          <w:rFonts w:ascii="Times New Roman" w:hAnsi="Times New Roman" w:eastAsia="Times New Roman" w:cs="Times New Roman"/>
          <w:sz w:val="28"/>
          <w:szCs w:val="28"/>
          <w:highlight w:val="none"/>
          <w:lang w:eastAsia="ar-SA"/>
        </w:rPr>
        <w:t xml:space="preserve"> – это любая информация, предназначенная для сокрытия сообщения. </w:t>
      </w:r>
      <w:r>
        <w:rPr>
          <w:highlight w:val="none"/>
        </w:rPr>
      </w:r>
    </w:p>
    <w:p>
      <w:pPr>
        <w:ind w:firstLine="709"/>
        <w:jc w:val="both"/>
        <w:spacing w:after="0" w:line="240" w:lineRule="auto"/>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Под пустым контейнером будем понимать конте</w:t>
      </w:r>
      <w:r>
        <w:rPr>
          <w:rFonts w:ascii="Times New Roman" w:hAnsi="Times New Roman" w:eastAsia="Times New Roman" w:cs="Times New Roman"/>
          <w:sz w:val="28"/>
          <w:szCs w:val="28"/>
          <w:highlight w:val="none"/>
          <w:lang w:eastAsia="ar-SA"/>
        </w:rPr>
        <w:t xml:space="preserve">йнер без встроенного сообщения. Заполненный контейнер – содержащий встроенную информацию. При выборе вида контейнера нужно обратить внимание на надёжность стегосистемы и возможность обнаружения факта передачи скрытого сообщения. По размеру (протяжённости) </w:t>
      </w:r>
      <w:r>
        <w:rPr>
          <w:rFonts w:ascii="Times New Roman" w:hAnsi="Times New Roman" w:eastAsia="Times New Roman" w:cs="Times New Roman"/>
          <w:i/>
          <w:sz w:val="28"/>
          <w:szCs w:val="28"/>
          <w:highlight w:val="none"/>
          <w:lang w:eastAsia="ar-SA"/>
        </w:rPr>
        <w:t xml:space="preserve">контейнеры</w:t>
      </w:r>
      <w:r>
        <w:rPr>
          <w:rFonts w:ascii="Times New Roman" w:hAnsi="Times New Roman" w:eastAsia="Times New Roman" w:cs="Times New Roman"/>
          <w:sz w:val="28"/>
          <w:szCs w:val="28"/>
          <w:highlight w:val="none"/>
          <w:lang w:eastAsia="ar-SA"/>
        </w:rPr>
        <w:t xml:space="preserve"> можно разделить на два типа: потоковые и ограниченной длины.</w:t>
      </w:r>
      <w:r>
        <w:rPr>
          <w:highlight w:val="none"/>
        </w:rPr>
      </w:r>
    </w:p>
    <w:p>
      <w:pPr>
        <w:ind w:firstLine="709"/>
        <w:jc w:val="both"/>
        <w:spacing w:after="0" w:line="240" w:lineRule="auto"/>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Отличительной характеристикой потокового контейнера является то, что невозможно определить его начало и конец. В таком контейнере биты информации, используемые для скрытия сообщен</w:t>
      </w:r>
      <w:r>
        <w:rPr>
          <w:rFonts w:ascii="Times New Roman" w:hAnsi="Times New Roman" w:eastAsia="Times New Roman" w:cs="Times New Roman"/>
          <w:sz w:val="28"/>
          <w:szCs w:val="28"/>
          <w:highlight w:val="none"/>
          <w:lang w:eastAsia="ar-SA"/>
        </w:rPr>
        <w:t xml:space="preserve">ия, включаются в общий поток в реальном масштабе времени и выбираются с помощью специального генератора, задающего расстояния между ними. Также в этом виде контейнера самая большая трудность для получателя – определить, когда начинается скрытое сообщение. </w:t>
      </w:r>
      <w:r>
        <w:rPr>
          <w:highlight w:val="none"/>
        </w:rPr>
      </w:r>
    </w:p>
    <w:p>
      <w:pPr>
        <w:ind w:firstLine="709"/>
        <w:jc w:val="both"/>
        <w:spacing w:after="0" w:line="240" w:lineRule="auto"/>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При использовании второго вида контейнера, т.е. ограниченной длины отправитель заранее знает размер файла и может выбрать скрывающие биты в подходящей псевдослучайной последовательности. С д</w:t>
      </w:r>
      <w:r>
        <w:rPr>
          <w:rFonts w:ascii="Times New Roman" w:hAnsi="Times New Roman" w:eastAsia="Times New Roman" w:cs="Times New Roman"/>
          <w:sz w:val="28"/>
          <w:szCs w:val="28"/>
          <w:highlight w:val="none"/>
          <w:lang w:eastAsia="ar-SA"/>
        </w:rPr>
        <w:t xml:space="preserve">ругой стороны, такие контейнеры имеют ограниченный объём, и встраиваемое сообщение иногда может не поместиться в файл-контейнер. Другой недостаток заключается в том, что расстояния между скрывающими битами равномерно распределены между наиболее короткими и</w:t>
      </w:r>
      <w:r>
        <w:rPr>
          <w:rFonts w:ascii="Times New Roman" w:hAnsi="Times New Roman" w:eastAsia="Times New Roman" w:cs="Times New Roman"/>
          <w:sz w:val="28"/>
          <w:szCs w:val="28"/>
          <w:highlight w:val="none"/>
          <w:lang w:eastAsia="ar-SA"/>
        </w:rPr>
        <w:t xml:space="preserve"> наиболее длинными заданными расстояниями, в то время как истинный случайный шум будет иметь экспоненциальное распределение длин интервала. На практике чаще всего используются контейнеры ограниченной длины как наиболее распространённые и доступные [14-16].</w:t>
      </w:r>
      <w:r>
        <w:rPr>
          <w:highlight w:val="none"/>
        </w:rPr>
      </w:r>
    </w:p>
    <w:p>
      <w:pPr>
        <w:ind w:firstLine="709"/>
        <w:jc w:val="both"/>
        <w:spacing w:after="0" w:line="240" w:lineRule="auto"/>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В зависимости от вида информации, используемой для встраивания</w:t>
      </w:r>
      <w:r>
        <w:rPr>
          <w:rFonts w:ascii="Times New Roman" w:hAnsi="Times New Roman" w:eastAsia="Times New Roman" w:cs="Times New Roman"/>
          <w:sz w:val="28"/>
          <w:szCs w:val="28"/>
          <w:highlight w:val="none"/>
          <w:lang w:eastAsia="ar-SA"/>
        </w:rPr>
        <w:t xml:space="preserve"> сообщений, контейнеры могут быть визуальные, звуковые и текстовые. Визуальный контейнер представляет собой картинку или фотографию, в которой для встраивания сообщений используются небольшие изменения яркости заранее определённых точек растра изображения.</w:t>
      </w:r>
      <w:r>
        <w:rPr>
          <w:highlight w:val="none"/>
        </w:rPr>
      </w:r>
    </w:p>
    <w:p>
      <w:pPr>
        <w:ind w:firstLine="709"/>
        <w:jc w:val="both"/>
        <w:spacing w:after="0" w:line="240" w:lineRule="auto"/>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Звуковой контейнер представляет собой речевой или музыкальный сигнал, в котором для встраивания сообщений используются замена младших бит аудиосигнала на секретное сообщение, что практически не отражается на качестве звука.</w:t>
      </w:r>
      <w:r>
        <w:rPr>
          <w:highlight w:val="none"/>
        </w:rPr>
      </w:r>
    </w:p>
    <w:p>
      <w:pPr>
        <w:ind w:firstLine="709"/>
        <w:jc w:val="both"/>
        <w:spacing w:after="0" w:line="240" w:lineRule="auto"/>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Текстовый контейнер представляет собой текстовый файл, подготовленный к печати на принтере, в котором для встраивания сообщений </w:t>
      </w:r>
      <w:r>
        <w:rPr>
          <w:rFonts w:ascii="Times New Roman" w:hAnsi="Times New Roman" w:eastAsia="Times New Roman" w:cs="Times New Roman"/>
          <w:sz w:val="28"/>
          <w:szCs w:val="28"/>
          <w:highlight w:val="none"/>
          <w:lang w:eastAsia="ar-SA"/>
        </w:rPr>
        <w:t xml:space="preserve">используются небольшие изменения стандартов печати (расстояния между буквами, словами и строками, размеры букв, строк и др.).</w:t>
      </w:r>
      <w:r>
        <w:rPr>
          <w:highlight w:val="none"/>
        </w:rPr>
      </w:r>
    </w:p>
    <w:p>
      <w:pPr>
        <w:ind w:firstLine="709"/>
        <w:jc w:val="both"/>
        <w:spacing w:after="0" w:line="240" w:lineRule="auto"/>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При выборе того или иного вида контейнера н</w:t>
      </w:r>
      <w:r>
        <w:rPr>
          <w:rFonts w:ascii="Times New Roman" w:hAnsi="Times New Roman" w:eastAsia="Times New Roman" w:cs="Times New Roman"/>
          <w:sz w:val="28"/>
          <w:szCs w:val="28"/>
          <w:highlight w:val="none"/>
          <w:lang w:eastAsia="ar-SA"/>
        </w:rPr>
        <w:t xml:space="preserve">еобходимо иметь в виду, что при увеличении объёма встраиваемого сообщения снижается надёжность стегосистемы (при неизменном размере контейнера). Таким образом, используемый в стегосистеме контейнер накладывает ограничения на размер встраиваемого сообщения.</w:t>
      </w:r>
      <w:r>
        <w:rPr>
          <w:highlight w:val="none"/>
        </w:rPr>
      </w:r>
    </w:p>
    <w:p>
      <w:pPr>
        <w:ind w:firstLine="709"/>
        <w:jc w:val="both"/>
        <w:spacing w:after="0" w:line="240" w:lineRule="auto"/>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Задача стегоанализа [17] заключает</w:t>
      </w:r>
      <w:r>
        <w:rPr>
          <w:rFonts w:ascii="Times New Roman" w:hAnsi="Times New Roman" w:eastAsia="Times New Roman" w:cs="Times New Roman"/>
          <w:sz w:val="28"/>
          <w:szCs w:val="28"/>
          <w:highlight w:val="none"/>
          <w:lang w:eastAsia="ar-SA"/>
        </w:rPr>
        <w:t xml:space="preserve">ся в обнаружении факта внедрения в контейнер и оценке параметров внедрения (объём, позиция и др.). Так как внедряемое сообщение предварительно шифруют, то встраиваемое сообщение выглядит как псеводослучайная двоичная последовательность (по свойству шифра).</w:t>
      </w:r>
      <w:r>
        <w:rPr>
          <w:highlight w:val="none"/>
        </w:rPr>
      </w:r>
    </w:p>
    <w:p>
      <w:pPr>
        <w:ind w:firstLine="709"/>
        <w:jc w:val="both"/>
        <w:spacing w:after="0" w:line="240" w:lineRule="auto"/>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В настоящей работе рассматриваются существующие и новые методы внедрения и производится оценка их эффективности при помощи известных методов стегоанализа.</w:t>
      </w:r>
      <w:r>
        <w:rPr>
          <w:highlight w:val="none"/>
        </w:rPr>
      </w:r>
    </w:p>
    <w:p>
      <w:pPr>
        <w:pStyle w:val="719"/>
        <w:rPr>
          <w:rFonts w:ascii="Times New Roman" w:hAnsi="Times New Roman" w:eastAsia="Times New Roman" w:cs="Times New Roman"/>
          <w:color w:val="auto"/>
          <w:sz w:val="28"/>
          <w:szCs w:val="28"/>
          <w:highlight w:val="none"/>
        </w:rPr>
      </w:pPr>
      <w:r>
        <w:rPr>
          <w:highlight w:val="none"/>
        </w:rPr>
      </w:r>
      <w:bookmarkStart w:id="5" w:name="_Toc135514441"/>
      <w:r>
        <w:rPr>
          <w:rFonts w:ascii="Times New Roman" w:hAnsi="Times New Roman" w:eastAsia="Times New Roman" w:cs="Times New Roman"/>
          <w:color w:val="auto"/>
          <w:sz w:val="28"/>
          <w:szCs w:val="28"/>
          <w:highlight w:val="none"/>
          <w:lang w:eastAsia="ar-SA"/>
        </w:rPr>
        <w:t xml:space="preserve">1.2 Обзор существующих методов внедрения данных в изображения</w:t>
      </w:r>
      <w:bookmarkEnd w:id="5"/>
      <w:r>
        <w:rPr>
          <w:highlight w:val="none"/>
        </w:rPr>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Наиболее часто перед</w:t>
      </w:r>
      <w:r>
        <w:rPr>
          <w:rFonts w:ascii="Times New Roman" w:hAnsi="Times New Roman" w:eastAsia="Times New Roman" w:cs="Times New Roman"/>
          <w:sz w:val="28"/>
          <w:szCs w:val="28"/>
          <w:highlight w:val="none"/>
          <w:lang w:eastAsia="ar-SA"/>
        </w:rPr>
        <w:t xml:space="preserve">аваемым файлом по сети Интернет является изображение и видеофайлы. Видеофайл может в свою очередь рассматриваться как набор чередующихся картинок. Изображения в подавляющем числе случаев представлены в виде Jpg файла, использующим сжатие данных с потерями.</w:t>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В общем случае изображение на мониторе представляет собой матрицу цветных пикселей. </w:t>
      </w:r>
      <w:r>
        <w:rPr>
          <w:rFonts w:ascii="Times New Roman" w:hAnsi="Times New Roman" w:eastAsia="Times New Roman" w:cs="Times New Roman"/>
          <w:sz w:val="28"/>
          <w:szCs w:val="28"/>
          <w:highlight w:val="none"/>
          <w:lang w:eastAsia="ar-SA"/>
        </w:rPr>
        <w:t xml:space="preserve">Цвет пикселя представлен в памяти компьютера в виде числа. Незначительно искажение такого цвета (числа) не заметно для глаза наблюдателя, что используется при внедрении. Изменение цвета может проводиться для одиночного пиксела либо для целой группы пикселе</w:t>
      </w:r>
      <w:r>
        <w:rPr>
          <w:rFonts w:ascii="Times New Roman" w:hAnsi="Times New Roman" w:eastAsia="Times New Roman" w:cs="Times New Roman"/>
          <w:sz w:val="28"/>
          <w:szCs w:val="28"/>
          <w:highlight w:val="none"/>
          <w:lang w:eastAsia="ar-SA"/>
        </w:rPr>
        <w:t xml:space="preserve">й, путем снижения яркости. В первом случае возникает статистическая неоднородность (шум) картинки, которая бывает и в обычной фотографии. Во втором случае группа пикселей понижает свою яркость равномерно и создается впечатление естественной игры освещения.</w:t>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Обычно информацию встраивают не в каждый возможный пиксел, а в некоторые случайно выбранные (например, не более 5% от общего числа). Такое требование в</w:t>
      </w:r>
      <w:r>
        <w:rPr>
          <w:rFonts w:ascii="Times New Roman" w:hAnsi="Times New Roman" w:eastAsia="Times New Roman" w:cs="Times New Roman"/>
          <w:sz w:val="28"/>
          <w:szCs w:val="28"/>
          <w:highlight w:val="none"/>
          <w:lang w:eastAsia="ar-SA"/>
        </w:rPr>
        <w:t xml:space="preserve">озникает потому, что последние сообщение статистические выглядит случайным, а любые извлечения из картинки статистически взаимосвязаны. Поэтому выбирают случайные пикселы и встраивают туда информацию, что внешне похоже на тепловой шум матрицы фотоаппарата.</w:t>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Рассмотрим наиболее распространенные методы внедрения, встречающиеся в научной литературе.</w:t>
      </w:r>
      <w:r>
        <w:rPr>
          <w:highlight w:val="none"/>
        </w:rPr>
      </w:r>
    </w:p>
    <w:p>
      <w:pPr>
        <w:pStyle w:val="909"/>
        <w:numPr>
          <w:ilvl w:val="0"/>
          <w:numId w:val="21"/>
        </w:numPr>
        <w:ind w:left="0" w:firstLine="709"/>
        <w:jc w:val="both"/>
        <w:spacing w:after="0" w:line="240" w:lineRule="auto"/>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Least Significant Bit</w:t>
      </w:r>
      <w:r>
        <w:rPr>
          <w:rFonts w:ascii="Times New Roman" w:hAnsi="Times New Roman" w:eastAsia="Times New Roman" w:cs="Times New Roman"/>
          <w:sz w:val="28"/>
          <w:szCs w:val="28"/>
          <w:highlight w:val="none"/>
          <w:lang w:eastAsia="ar-SA"/>
        </w:rPr>
        <w:t xml:space="preserve"> (LSB) [25] - один из самых простых методов стеганографии. Данные встраиваются в наименее значимый бит каждого пикселя изображения. Этот метод очень уязвим для стеганализа, так как изменение наименее значимого бита не сильно влияет на качество изображения.</w:t>
      </w:r>
      <w:r>
        <w:rPr>
          <w:highlight w:val="none"/>
        </w:rPr>
      </w:r>
    </w:p>
    <w:p>
      <w:pPr>
        <w:pStyle w:val="909"/>
        <w:numPr>
          <w:ilvl w:val="0"/>
          <w:numId w:val="21"/>
        </w:numPr>
        <w:ind w:left="0" w:firstLine="709"/>
        <w:jc w:val="both"/>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Методы на основе стеганографических алгоритмов: Эти методы используют различные стеганографические алгоритмы для внедрения данных в </w:t>
      </w:r>
      <w:r>
        <w:rPr>
          <w:rFonts w:ascii="Times New Roman" w:hAnsi="Times New Roman" w:eastAsia="Times New Roman" w:cs="Times New Roman"/>
          <w:sz w:val="28"/>
          <w:szCs w:val="28"/>
          <w:highlight w:val="none"/>
          <w:lang w:eastAsia="ar-SA"/>
        </w:rPr>
        <w:t xml:space="preserve">изображения. Они более безопасны, чем методы, основанные на изменении младших битов, и обладают более высокой устойчивостью к атакам [21-22].</w:t>
      </w:r>
      <w:r>
        <w:rPr>
          <w:highlight w:val="none"/>
        </w:rPr>
      </w:r>
    </w:p>
    <w:p>
      <w:pPr>
        <w:pStyle w:val="909"/>
        <w:numPr>
          <w:ilvl w:val="0"/>
          <w:numId w:val="21"/>
        </w:numPr>
        <w:ind w:left="0" w:firstLine="709"/>
        <w:jc w:val="both"/>
        <w:spacing w:after="0" w:line="240" w:lineRule="auto"/>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Masking and Filtering – этот метод использует маскирование и фильтрацию, чтобы встроить данные в изображение. Изображение разбивается на блоки, и данные встраиваются в эти блоки, используя маскирование и фильтрацию </w:t>
      </w:r>
      <w:r>
        <w:rPr>
          <w:rFonts w:ascii="Times New Roman" w:hAnsi="Times New Roman" w:eastAsia="Times New Roman" w:cs="Times New Roman"/>
          <w:sz w:val="28"/>
          <w:szCs w:val="28"/>
          <w:highlight w:val="none"/>
          <w:lang w:val="en-US" w:eastAsia="ar-SA"/>
        </w:rPr>
        <w:t xml:space="preserve">[24]</w:t>
      </w:r>
      <w:r>
        <w:rPr>
          <w:rFonts w:ascii="Times New Roman" w:hAnsi="Times New Roman" w:eastAsia="Times New Roman" w:cs="Times New Roman"/>
          <w:sz w:val="28"/>
          <w:szCs w:val="28"/>
          <w:highlight w:val="none"/>
          <w:lang w:eastAsia="ar-SA"/>
        </w:rPr>
        <w:t xml:space="preserve">.</w:t>
      </w:r>
      <w:r>
        <w:rPr>
          <w:highlight w:val="none"/>
        </w:rPr>
      </w:r>
    </w:p>
    <w:p>
      <w:pPr>
        <w:pStyle w:val="909"/>
        <w:numPr>
          <w:ilvl w:val="0"/>
          <w:numId w:val="21"/>
        </w:numPr>
        <w:ind w:left="0" w:firstLine="709"/>
        <w:jc w:val="both"/>
        <w:spacing w:after="0" w:line="240" w:lineRule="auto"/>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Phase Coding – этот метод использует фазовый кодировщик для встраивания данных в изображение. Фаза каждого пикселя изменяется на определенную величину, что позволяет внедрить данные.</w:t>
      </w:r>
      <w:r>
        <w:rPr>
          <w:highlight w:val="none"/>
        </w:rPr>
      </w:r>
    </w:p>
    <w:p>
      <w:pPr>
        <w:pStyle w:val="909"/>
        <w:numPr>
          <w:ilvl w:val="0"/>
          <w:numId w:val="21"/>
        </w:numPr>
        <w:ind w:left="0" w:firstLine="709"/>
        <w:jc w:val="both"/>
        <w:spacing w:after="0" w:line="240" w:lineRule="auto"/>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Алгоритм разность – модификации (DM) - этот метод основан на изменении значений пикселей изображения. Вместо внедрения данных в наименее значимый бит пикселя, он изменяет значения пикселей, чтобы встроить данные.</w:t>
      </w:r>
      <w:r>
        <w:rPr>
          <w:highlight w:val="none"/>
        </w:rPr>
      </w:r>
    </w:p>
    <w:p>
      <w:pPr>
        <w:pStyle w:val="909"/>
        <w:numPr>
          <w:ilvl w:val="0"/>
          <w:numId w:val="21"/>
        </w:numPr>
        <w:ind w:left="0" w:firstLine="709"/>
        <w:jc w:val="both"/>
        <w:spacing w:after="0" w:line="240" w:lineRule="auto"/>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Алгоритм дискретного косинусного преобразования (DCT) - этот метод использует дискретное косинусное преобразование для разложения изображения на компоненты частоты. Данные затем встраиваются в наименее значимые коэффициенты преобразования.</w:t>
      </w:r>
      <w:r>
        <w:rPr>
          <w:highlight w:val="none"/>
        </w:rPr>
      </w:r>
    </w:p>
    <w:p>
      <w:pPr>
        <w:pStyle w:val="909"/>
        <w:numPr>
          <w:ilvl w:val="0"/>
          <w:numId w:val="21"/>
        </w:numPr>
        <w:ind w:left="0" w:firstLine="709"/>
        <w:jc w:val="both"/>
        <w:spacing w:after="0" w:line="240" w:lineRule="auto"/>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Вейвлет – преобразование – этот метод использует вейвлет-преобразование для разложения изображения на компоненты частоты. Данные затем встраиваются в наименее значимые коэффициенты преобразования.</w:t>
      </w:r>
      <w:r>
        <w:rPr>
          <w:highlight w:val="none"/>
        </w:rPr>
      </w:r>
    </w:p>
    <w:p>
      <w:pPr>
        <w:pStyle w:val="909"/>
        <w:numPr>
          <w:ilvl w:val="0"/>
          <w:numId w:val="21"/>
        </w:numPr>
        <w:ind w:left="0" w:firstLine="709"/>
        <w:jc w:val="both"/>
        <w:spacing w:after="0"/>
        <w:tabs>
          <w:tab w:val="left" w:pos="993"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Методы на</w:t>
      </w:r>
      <w:r>
        <w:rPr>
          <w:rFonts w:ascii="Times New Roman" w:hAnsi="Times New Roman" w:eastAsia="Times New Roman" w:cs="Times New Roman"/>
          <w:sz w:val="28"/>
          <w:szCs w:val="28"/>
          <w:highlight w:val="none"/>
          <w:lang w:eastAsia="ar-SA"/>
        </w:rPr>
        <w:t xml:space="preserve"> основе стеганографических алгоритмов: Эти методы используют различные стеганографические алгоритмы для внедрения данных в изображения. Они более безопасны, чем методы, основанные на изменении младших битов, и обладают более высокой устойчивостью к атакам.</w:t>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Это лишь некоторые из методов внедрения данных в изображения. Каждый метод имеет свои преимущества и недостатки, и выбор метода зависит от конкретных требований [26-30].</w:t>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r>
      <w:r>
        <w:rPr>
          <w:highlight w:val="none"/>
        </w:rPr>
      </w:r>
    </w:p>
    <w:p>
      <w:pPr>
        <w:pStyle w:val="719"/>
        <w:rPr>
          <w:rFonts w:ascii="Times New Roman" w:hAnsi="Times New Roman" w:eastAsia="Times New Roman" w:cs="Times New Roman"/>
          <w:color w:val="000000" w:themeColor="text1"/>
          <w:sz w:val="28"/>
          <w:szCs w:val="28"/>
          <w:highlight w:val="none"/>
        </w:rPr>
      </w:pPr>
      <w:r>
        <w:rPr>
          <w:highlight w:val="none"/>
        </w:rPr>
      </w:r>
      <w:bookmarkStart w:id="6" w:name="_Toc135514442"/>
      <w:r>
        <w:rPr>
          <w:rFonts w:ascii="Times New Roman" w:hAnsi="Times New Roman" w:eastAsia="Times New Roman" w:cs="Times New Roman"/>
          <w:color w:val="000000" w:themeColor="text1"/>
          <w:sz w:val="28"/>
          <w:szCs w:val="28"/>
          <w:highlight w:val="none"/>
          <w:lang w:eastAsia="ar-SA"/>
        </w:rPr>
        <w:t xml:space="preserve">1.2.1 </w:t>
      </w:r>
      <w:r>
        <w:rPr>
          <w:rFonts w:ascii="Times New Roman" w:hAnsi="Times New Roman" w:eastAsia="Times New Roman" w:cs="Times New Roman"/>
          <w:color w:val="000000" w:themeColor="text1"/>
          <w:sz w:val="28"/>
          <w:szCs w:val="28"/>
          <w:highlight w:val="none"/>
          <w:lang w:val="en-US" w:eastAsia="ar-SA"/>
        </w:rPr>
        <w:t xml:space="preserve">LSB</w:t>
      </w:r>
      <w:r>
        <w:rPr>
          <w:rFonts w:ascii="Times New Roman" w:hAnsi="Times New Roman" w:eastAsia="Times New Roman" w:cs="Times New Roman"/>
          <w:color w:val="000000" w:themeColor="text1"/>
          <w:sz w:val="28"/>
          <w:szCs w:val="28"/>
          <w:highlight w:val="none"/>
          <w:lang w:eastAsia="ar-SA"/>
        </w:rPr>
        <w:t xml:space="preserve"> метод</w:t>
      </w:r>
      <w:bookmarkEnd w:id="6"/>
      <w:r>
        <w:rPr>
          <w:highlight w:val="none"/>
        </w:rPr>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Одним из самых распространенных и широко используемых методов стеганографии является метод встраивания в младшие биты (</w:t>
      </w:r>
      <w:r>
        <w:rPr>
          <w:rFonts w:ascii="Times New Roman" w:hAnsi="Times New Roman" w:eastAsia="Times New Roman" w:cs="Times New Roman"/>
          <w:sz w:val="28"/>
          <w:szCs w:val="28"/>
          <w:highlight w:val="none"/>
          <w:lang w:val="en-US" w:eastAsia="ar-SA"/>
        </w:rPr>
        <w:t xml:space="preserve">LSB</w:t>
      </w:r>
      <w:r>
        <w:rPr>
          <w:rFonts w:ascii="Times New Roman" w:hAnsi="Times New Roman" w:eastAsia="Times New Roman" w:cs="Times New Roman"/>
          <w:sz w:val="28"/>
          <w:szCs w:val="28"/>
          <w:highlight w:val="none"/>
          <w:lang w:eastAsia="ar-SA"/>
        </w:rPr>
        <w:t xml:space="preserve">). На сегодняшний день его продолжают применять для встраивания скрытых данных в цифровые изображения, фильмы и аудиозаписи [31].</w:t>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Согласно алгоритму, каждый пиксель в изображении представлен битами, которые опре</w:t>
      </w:r>
      <w:r>
        <w:rPr>
          <w:rFonts w:ascii="Times New Roman" w:hAnsi="Times New Roman" w:eastAsia="Times New Roman" w:cs="Times New Roman"/>
          <w:sz w:val="28"/>
          <w:szCs w:val="28"/>
          <w:highlight w:val="none"/>
          <w:lang w:eastAsia="ar-SA"/>
        </w:rPr>
        <w:t xml:space="preserve">деляют цвет или яркость этого пикселя. Наименее значимый бит (LSB) содержит наименее значащую информацию и обычно не влияет на качество изображения. Именно поэтому метод LSB можно использовать для внедрения дополнительной информации, не заметной для глаза.</w:t>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Внедрение данным методом</w:t>
      </w:r>
      <w:r>
        <w:rPr>
          <w:rFonts w:ascii="Times New Roman" w:hAnsi="Times New Roman" w:eastAsia="Times New Roman" w:cs="Times New Roman"/>
          <w:sz w:val="28"/>
          <w:szCs w:val="28"/>
          <w:highlight w:val="none"/>
          <w:lang w:eastAsia="ar-SA"/>
        </w:rPr>
        <w:t xml:space="preserve"> может производиться в каждый канал RGB изображения. Причем все каналы равнозначны по объему и устойчивости к анализу. По этой причине исследователи в своих статьях рассматривают только черно-белые изображения (т.н. gray scale). В таком случае, во-первых, </w:t>
      </w:r>
      <w:r>
        <w:rPr>
          <w:rFonts w:ascii="Times New Roman" w:hAnsi="Times New Roman" w:eastAsia="Times New Roman" w:cs="Times New Roman"/>
          <w:sz w:val="28"/>
          <w:szCs w:val="28"/>
          <w:highlight w:val="none"/>
          <w:lang w:eastAsia="ar-SA"/>
        </w:rPr>
        <w:t xml:space="preserve">изображения становятся меньше по размеру, что упрощает обработку, и, во-вторых, делает метод внедрения универсальным: без привязки к конкретному цветовому слою.</w:t>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Недостатком метода LSB является то, что</w:t>
      </w:r>
      <w:r>
        <w:rPr>
          <w:rFonts w:ascii="Times New Roman" w:hAnsi="Times New Roman" w:eastAsia="Times New Roman" w:cs="Times New Roman"/>
          <w:sz w:val="28"/>
          <w:szCs w:val="28"/>
          <w:highlight w:val="none"/>
          <w:lang w:eastAsia="ar-SA"/>
        </w:rPr>
        <w:t xml:space="preserve"> он уязвим для атак стеганализа. Для обнаружения скрытых данных в изображении, необходимо проанализировать наличие изменений в наименее значимых битах. Также внедрение большого количества данных может привести к существенному снижению качества изображения.</w:t>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В целом, метод LSB прост в использовании и может </w:t>
      </w:r>
      <w:r>
        <w:rPr>
          <w:rFonts w:ascii="Times New Roman" w:hAnsi="Times New Roman" w:eastAsia="Times New Roman" w:cs="Times New Roman"/>
          <w:sz w:val="28"/>
          <w:szCs w:val="28"/>
          <w:highlight w:val="none"/>
          <w:lang w:eastAsia="ar-SA"/>
        </w:rPr>
        <w:t xml:space="preserve">быть эффективным для внедрения небольшого объема данных в изображение. Он широко используется в различных приложениях [32-35], таких как внедрение водяных знаков, но для передачи большого объема данных лучше использовать более сложные методы стеганографии.</w:t>
      </w:r>
      <w:r>
        <w:rPr>
          <w:highlight w:val="none"/>
        </w:rPr>
      </w:r>
    </w:p>
    <w:p>
      <w:pPr>
        <w:ind w:firstLine="709"/>
        <w:jc w:val="both"/>
        <w:spacing w:after="0" w:line="240" w:lineRule="auto"/>
        <w:rPr>
          <w:rFonts w:ascii="Times New Roman" w:hAnsi="Times New Roman" w:eastAsia="Calibri" w:cs="Times New Roman"/>
          <w:sz w:val="28"/>
          <w:szCs w:val="28"/>
          <w:highlight w:val="none"/>
        </w:rPr>
      </w:pPr>
      <w:r>
        <w:rPr>
          <w:rFonts w:ascii="Times New Roman" w:hAnsi="Times New Roman" w:eastAsia="Times New Roman" w:cs="Times New Roman"/>
          <w:sz w:val="28"/>
          <w:szCs w:val="28"/>
          <w:highlight w:val="none"/>
          <w:lang w:eastAsia="ar-SA"/>
        </w:rPr>
        <w:t xml:space="preserve">Авторы [36] представили метод LSB и </w:t>
      </w:r>
      <w:r>
        <w:rPr>
          <w:rFonts w:ascii="Times New Roman" w:hAnsi="Times New Roman" w:cs="Times New Roman"/>
          <w:sz w:val="28"/>
          <w:szCs w:val="28"/>
          <w:highlight w:val="none"/>
        </w:rPr>
        <w:t xml:space="preserve">предложили надежный подход к сокрытию данных с высоким уровнем безопасности, использующий обрезку изображений и стеганографию по наименьшему значащему биту (LSB). </w:t>
      </w:r>
      <w:r>
        <w:rPr>
          <w:rFonts w:ascii="Times New Roman" w:hAnsi="Times New Roman" w:eastAsia="Calibri" w:cs="Times New Roman"/>
          <w:sz w:val="28"/>
          <w:szCs w:val="28"/>
          <w:highlight w:val="none"/>
        </w:rPr>
        <w:t xml:space="preserve">Новый подход, предложенный авторами основан на разделении секретного текстового сообщения на четыре части и извлечении че</w:t>
      </w:r>
      <w:r>
        <w:rPr>
          <w:rFonts w:ascii="Times New Roman" w:hAnsi="Times New Roman" w:eastAsia="Calibri" w:cs="Times New Roman"/>
          <w:sz w:val="28"/>
          <w:szCs w:val="28"/>
          <w:highlight w:val="none"/>
        </w:rPr>
        <w:t xml:space="preserve">тырех фрагментов из цветного изображения обложки с определенными секретными координатами. Каждая часть сообщения встраивается в обрезку изображения с использованием предопределенной секретной последовательности. При проведении эксперимента был использован </w:t>
      </w:r>
      <w:r>
        <w:rPr>
          <w:rFonts w:ascii="Times New Roman" w:hAnsi="Times New Roman" w:eastAsia="Calibri" w:cs="Times New Roman"/>
          <w:sz w:val="28"/>
          <w:szCs w:val="28"/>
          <w:highlight w:val="none"/>
          <w:lang w:val="en-US"/>
        </w:rPr>
        <w:t xml:space="preserve">PSNR</w:t>
      </w:r>
      <w:r>
        <w:rPr>
          <w:rFonts w:ascii="Times New Roman" w:hAnsi="Times New Roman" w:eastAsia="Calibri" w:cs="Times New Roman"/>
          <w:sz w:val="28"/>
          <w:szCs w:val="28"/>
          <w:highlight w:val="none"/>
        </w:rPr>
        <w:t xml:space="preserve"> </w:t>
      </w:r>
      <w:r>
        <w:rPr>
          <w:rFonts w:ascii="Times New Roman" w:hAnsi="Times New Roman" w:eastAsia="Calibri" w:cs="Times New Roman"/>
          <w:sz w:val="28"/>
          <w:szCs w:val="28"/>
          <w:highlight w:val="none"/>
          <w:lang w:val="kk-KZ"/>
        </w:rPr>
        <w:t xml:space="preserve">и</w:t>
      </w:r>
      <w:r>
        <w:rPr>
          <w:rFonts w:ascii="Times New Roman" w:hAnsi="Times New Roman" w:eastAsia="Calibri" w:cs="Times New Roman"/>
          <w:sz w:val="28"/>
          <w:szCs w:val="28"/>
          <w:highlight w:val="none"/>
        </w:rPr>
        <w:t xml:space="preserve"> трудоемкость, представленную в относительных единицах для сравнения с другими существующими результатами при известных методах.</w:t>
      </w:r>
      <w:r>
        <w:rPr>
          <w:highlight w:val="none"/>
        </w:rPr>
      </w:r>
    </w:p>
    <w:p>
      <w:pPr>
        <w:ind w:firstLine="709"/>
        <w:jc w:val="center"/>
        <w:spacing w:after="0" w:line="240" w:lineRule="auto"/>
        <w:rPr>
          <w:rFonts w:ascii="Times New Roman" w:hAnsi="Times New Roman" w:eastAsia="Calibri" w:cs="Times New Roman"/>
          <w:sz w:val="28"/>
          <w:szCs w:val="28"/>
          <w:highlight w:val="none"/>
        </w:rPr>
      </w:pPr>
      <w:r>
        <w:rPr>
          <w:rFonts w:ascii="Times New Roman" w:hAnsi="Times New Roman" w:eastAsia="Calibri" w:cs="Times New Roman"/>
          <w:sz w:val="28"/>
          <w:szCs w:val="28"/>
          <w:highlight w:val="none"/>
          <w:lang w:eastAsia="ru-RU"/>
        </w:rPr>
        <mc:AlternateContent>
          <mc:Choice Requires="wpg">
            <w:drawing>
              <wp:inline xmlns:wp="http://schemas.openxmlformats.org/drawingml/2006/wordprocessingDrawing" distT="0" distB="0" distL="0" distR="0">
                <wp:extent cx="3177815" cy="2949196"/>
                <wp:effectExtent l="0" t="0" r="3810" b="3810"/>
                <wp:docPr id="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11382" name=""/>
                        <pic:cNvPicPr>
                          <a:picLocks noChangeAspect="1"/>
                        </pic:cNvPicPr>
                        <pic:nvPr/>
                      </pic:nvPicPr>
                      <pic:blipFill>
                        <a:blip r:embed="rId23"/>
                        <a:stretch/>
                      </pic:blipFill>
                      <pic:spPr bwMode="auto">
                        <a:xfrm>
                          <a:off x="0" y="0"/>
                          <a:ext cx="3177814" cy="29491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50.2pt;height:232.2pt;mso-wrap-distance-left:0.0pt;mso-wrap-distance-top:0.0pt;mso-wrap-distance-right:0.0pt;mso-wrap-distance-bottom:0.0pt;" stroked="false">
                <v:path textboxrect="0,0,0,0"/>
                <v:imagedata r:id="rId23" o:title=""/>
              </v:shape>
            </w:pict>
          </mc:Fallback>
        </mc:AlternateContent>
      </w:r>
      <w:r>
        <w:rPr>
          <w:highlight w:val="none"/>
          <w:lang w:eastAsia="ru-RU"/>
        </w:rPr>
        <w:t xml:space="preserve">  </w:t>
      </w:r>
      <w:r>
        <w:rPr>
          <w:highlight w:val="none"/>
          <w:lang w:eastAsia="ru-RU"/>
        </w:rPr>
        <mc:AlternateContent>
          <mc:Choice Requires="wpg">
            <w:drawing>
              <wp:inline xmlns:wp="http://schemas.openxmlformats.org/drawingml/2006/wordprocessingDrawing" distT="0" distB="0" distL="0" distR="0">
                <wp:extent cx="2842260" cy="2842260"/>
                <wp:effectExtent l="0" t="0" r="0" b="0"/>
                <wp:docPr id="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19251" name="Picture 38"/>
                        <pic:cNvPicPr>
                          <a:picLocks noChangeAspect="1"/>
                        </pic:cNvPicPr>
                        <pic:nvPr/>
                      </pic:nvPicPr>
                      <pic:blipFill>
                        <a:blip r:embed="rId24"/>
                        <a:stretch/>
                      </pic:blipFill>
                      <pic:spPr bwMode="auto">
                        <a:xfrm>
                          <a:off x="0" y="0"/>
                          <a:ext cx="2842259" cy="2842259"/>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223.8pt;height:223.8pt;mso-wrap-distance-left:0.0pt;mso-wrap-distance-top:0.0pt;mso-wrap-distance-right:0.0pt;mso-wrap-distance-bottom:0.0pt;" stroked="false">
                <v:path textboxrect="0,0,0,0"/>
                <v:imagedata r:id="rId24" o:title=""/>
              </v:shape>
            </w:pict>
          </mc:Fallback>
        </mc:AlternateContent>
      </w:r>
      <w:r>
        <w:rPr>
          <w:highlight w:val="none"/>
        </w:rPr>
      </w:r>
    </w:p>
    <w:p>
      <w:pPr>
        <w:ind w:firstLine="709"/>
        <w:jc w:val="center"/>
        <w:spacing w:after="0"/>
        <w:rPr>
          <w:rFonts w:ascii="Times New Roman" w:hAnsi="Times New Roman" w:eastAsia="Calibri" w:cs="Times New Roman"/>
          <w:sz w:val="28"/>
          <w:szCs w:val="28"/>
          <w:highlight w:val="none"/>
        </w:rPr>
      </w:pPr>
      <w:r>
        <w:rPr>
          <w:rFonts w:ascii="Times New Roman" w:hAnsi="Times New Roman" w:eastAsia="Calibri" w:cs="Times New Roman"/>
          <w:sz w:val="28"/>
          <w:szCs w:val="28"/>
          <w:highlight w:val="none"/>
        </w:rPr>
        <w:t xml:space="preserve">Рисунок 1.2 - (a) PSNR для изображения stego, (b) процессорное время в секундах.</w:t>
      </w:r>
      <w:r>
        <w:rPr>
          <w:highlight w:val="none"/>
        </w:rPr>
      </w:r>
    </w:p>
    <w:p>
      <w:pPr>
        <w:ind w:firstLine="709"/>
        <w:jc w:val="both"/>
        <w:spacing w:after="0"/>
        <w:rPr>
          <w:rFonts w:ascii="Times New Roman" w:hAnsi="Times New Roman" w:eastAsia="Calibri" w:cs="Times New Roman"/>
          <w:sz w:val="28"/>
          <w:szCs w:val="28"/>
          <w:highlight w:val="none"/>
        </w:rPr>
      </w:pPr>
      <w:r>
        <w:rPr>
          <w:rFonts w:ascii="Times New Roman" w:hAnsi="Times New Roman" w:eastAsia="Calibri" w:cs="Times New Roman"/>
          <w:sz w:val="28"/>
          <w:szCs w:val="28"/>
          <w:highlight w:val="none"/>
        </w:rPr>
        <w:t xml:space="preserve">По результатам исследований можно увидеть, что предлагаемый подход PSNR и трудоемкость находятся в пределах того же диапазона, что и другие аналогичные подходы, однако он оказался более безопасным.</w:t>
      </w:r>
      <w:r>
        <w:rPr>
          <w:highlight w:val="none"/>
        </w:rPr>
      </w:r>
    </w:p>
    <w:p>
      <w:pPr>
        <w:ind w:firstLine="709"/>
        <w:jc w:val="both"/>
        <w:spacing w:after="0"/>
        <w:rPr>
          <w:rFonts w:ascii="Times New Roman" w:hAnsi="Times New Roman" w:eastAsia="Calibri" w:cs="Times New Roman"/>
          <w:sz w:val="28"/>
          <w:szCs w:val="28"/>
          <w:highlight w:val="none"/>
        </w:rPr>
      </w:pPr>
      <w:r>
        <w:rPr>
          <w:rFonts w:ascii="Times New Roman" w:hAnsi="Times New Roman" w:eastAsia="Calibri" w:cs="Times New Roman"/>
          <w:sz w:val="28"/>
          <w:szCs w:val="28"/>
          <w:highlight w:val="none"/>
        </w:rPr>
        <w:t xml:space="preserve">В статье [37] исследователи также предложили эффективный подход к стеганографии для сокрытия информации в изображении в серой шкале. Авторы в своих ис</w:t>
      </w:r>
      <w:r>
        <w:rPr>
          <w:rFonts w:ascii="Times New Roman" w:hAnsi="Times New Roman" w:eastAsia="Calibri" w:cs="Times New Roman"/>
          <w:sz w:val="28"/>
          <w:szCs w:val="28"/>
          <w:highlight w:val="none"/>
        </w:rPr>
        <w:t xml:space="preserve">следованиях сравнили новый метод с двумя более известными методами PVD и GLM. Если сравнить по количеству внедрение данных согласно рисунку 1.4, тогда можно увидеть что, предложенный подход авторами позволяет внедрить больше данных, чем существующий метод </w:t>
      </w:r>
      <w:r>
        <w:rPr>
          <w:rFonts w:ascii="Times New Roman" w:hAnsi="Times New Roman" w:eastAsia="Calibri" w:cs="Times New Roman"/>
          <w:sz w:val="28"/>
          <w:szCs w:val="28"/>
          <w:highlight w:val="none"/>
          <w:lang w:val="en-US"/>
        </w:rPr>
        <w:t xml:space="preserve">GLM</w:t>
      </w:r>
      <w:r>
        <w:rPr>
          <w:rFonts w:ascii="Times New Roman" w:hAnsi="Times New Roman" w:eastAsia="Calibri" w:cs="Times New Roman"/>
          <w:sz w:val="28"/>
          <w:szCs w:val="28"/>
          <w:highlight w:val="none"/>
        </w:rPr>
        <w:t xml:space="preserve">.</w:t>
      </w:r>
      <w:r>
        <w:rPr>
          <w:highlight w:val="none"/>
        </w:rPr>
      </w:r>
    </w:p>
    <w:p>
      <w:pPr>
        <w:ind w:firstLine="709"/>
        <w:jc w:val="center"/>
        <w:spacing w:after="0"/>
        <w:rPr>
          <w:rFonts w:ascii="Times New Roman" w:hAnsi="Times New Roman" w:eastAsia="Calibri" w:cs="Times New Roman"/>
          <w:sz w:val="28"/>
          <w:szCs w:val="28"/>
          <w:highlight w:val="none"/>
        </w:rPr>
      </w:pPr>
      <w:r>
        <w:rPr>
          <w:rFonts w:ascii="Times New Roman" w:hAnsi="Times New Roman" w:eastAsia="Calibri" w:cs="Times New Roman"/>
          <w:sz w:val="28"/>
          <w:szCs w:val="28"/>
          <w:highlight w:val="none"/>
          <w:lang w:eastAsia="ru-RU"/>
        </w:rPr>
        <mc:AlternateContent>
          <mc:Choice Requires="wpg">
            <w:drawing>
              <wp:inline xmlns:wp="http://schemas.openxmlformats.org/drawingml/2006/wordprocessingDrawing" distT="0" distB="0" distL="0" distR="0">
                <wp:extent cx="3429297" cy="2415749"/>
                <wp:effectExtent l="0" t="0" r="0" b="3810"/>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5"/>
                        <a:stretch/>
                      </pic:blipFill>
                      <pic:spPr bwMode="auto">
                        <a:xfrm>
                          <a:off x="0" y="0"/>
                          <a:ext cx="3429297" cy="24157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270.0pt;height:190.2pt;mso-wrap-distance-left:0.0pt;mso-wrap-distance-top:0.0pt;mso-wrap-distance-right:0.0pt;mso-wrap-distance-bottom:0.0pt;" stroked="false">
                <v:path textboxrect="0,0,0,0"/>
                <v:imagedata r:id="rId25" o:title=""/>
              </v:shape>
            </w:pict>
          </mc:Fallback>
        </mc:AlternateContent>
      </w:r>
      <w:r>
        <w:rPr>
          <w:highlight w:val="none"/>
        </w:rPr>
      </w:r>
    </w:p>
    <w:p>
      <w:pPr>
        <w:ind w:firstLine="709"/>
        <w:jc w:val="center"/>
        <w:spacing w:after="0"/>
        <w:rPr>
          <w:rFonts w:ascii="Times New Roman" w:hAnsi="Times New Roman" w:eastAsia="Calibri" w:cs="Times New Roman"/>
          <w:sz w:val="28"/>
          <w:szCs w:val="28"/>
          <w:highlight w:val="none"/>
        </w:rPr>
      </w:pPr>
      <w:r>
        <w:rPr>
          <w:rFonts w:ascii="Times New Roman" w:hAnsi="Times New Roman" w:eastAsia="Calibri" w:cs="Times New Roman"/>
          <w:sz w:val="28"/>
          <w:szCs w:val="28"/>
          <w:highlight w:val="none"/>
        </w:rPr>
        <w:t xml:space="preserve">Рисунок 1.4 –Размеры сообщении для внедрения</w:t>
      </w:r>
      <w:r>
        <w:rPr>
          <w:highlight w:val="none"/>
        </w:rPr>
      </w:r>
    </w:p>
    <w:p>
      <w:pPr>
        <w:ind w:firstLine="709"/>
        <w:jc w:val="both"/>
        <w:spacing w:after="0"/>
        <w:rPr>
          <w:rFonts w:ascii="Times New Roman" w:hAnsi="Times New Roman" w:eastAsia="Calibri" w:cs="Times New Roman"/>
          <w:sz w:val="28"/>
          <w:szCs w:val="28"/>
          <w:highlight w:val="none"/>
        </w:rPr>
      </w:pPr>
      <w:r>
        <w:rPr>
          <w:rFonts w:ascii="Times New Roman" w:hAnsi="Times New Roman" w:eastAsia="Calibri" w:cs="Times New Roman"/>
          <w:sz w:val="28"/>
          <w:szCs w:val="28"/>
          <w:highlight w:val="none"/>
        </w:rPr>
      </w:r>
      <w:r>
        <w:rPr>
          <w:highlight w:val="none"/>
        </w:rPr>
      </w:r>
    </w:p>
    <w:p>
      <w:pPr>
        <w:ind w:firstLine="709"/>
        <w:jc w:val="both"/>
        <w:spacing w:after="0"/>
        <w:rPr>
          <w:rFonts w:ascii="Times New Roman" w:hAnsi="Times New Roman" w:eastAsia="Calibri" w:cs="Times New Roman"/>
          <w:sz w:val="28"/>
          <w:szCs w:val="28"/>
          <w:highlight w:val="none"/>
        </w:rPr>
      </w:pPr>
      <w:r>
        <w:rPr>
          <w:rFonts w:ascii="Times New Roman" w:hAnsi="Times New Roman" w:eastAsia="Calibri" w:cs="Times New Roman"/>
          <w:sz w:val="28"/>
          <w:szCs w:val="28"/>
          <w:highlight w:val="none"/>
        </w:rPr>
        <w:t xml:space="preserve">Авторами PSNR был использован для  оценки</w:t>
      </w:r>
      <w:r>
        <w:rPr>
          <w:rFonts w:ascii="Times New Roman" w:hAnsi="Times New Roman" w:eastAsia="Calibri" w:cs="Times New Roman"/>
          <w:sz w:val="28"/>
          <w:szCs w:val="28"/>
          <w:highlight w:val="none"/>
        </w:rPr>
        <w:t xml:space="preserve"> качества стего-изображения после встраивания секретного сообщения в «обложку». Также был применен формула для вычисления сходства методов и результатов. Экспериментальные результаты показали эффективность предложенного метода по сравнению с другими метода</w:t>
      </w:r>
      <w:r>
        <w:rPr>
          <w:rFonts w:ascii="Times New Roman" w:hAnsi="Times New Roman" w:eastAsia="Calibri" w:cs="Times New Roman"/>
          <w:sz w:val="28"/>
          <w:szCs w:val="28"/>
          <w:highlight w:val="none"/>
        </w:rPr>
        <w:t xml:space="preserve">ми. С точки зрения объема данных метод PVD был лучшим после предложенного метода, а метод GLM был последним. Измерения сходства показали, что метод GLM был лучшим. Предложенный метод дал результаты, близкие к GLM, но метод PVD дал худшие результаты (Рис.1.</w:t>
      </w:r>
      <w:r>
        <w:rPr>
          <w:rFonts w:ascii="Times New Roman" w:hAnsi="Times New Roman" w:eastAsia="Calibri" w:cs="Times New Roman"/>
          <w:sz w:val="28"/>
          <w:szCs w:val="28"/>
          <w:highlight w:val="none"/>
        </w:rPr>
        <w:t xml:space="preserve">5) </w:t>
      </w:r>
      <w:r>
        <w:rPr>
          <w:highlight w:val="none"/>
        </w:rPr>
      </w:r>
    </w:p>
    <w:p>
      <w:pPr>
        <w:ind w:firstLine="709"/>
        <w:jc w:val="both"/>
        <w:spacing w:after="0"/>
        <w:rPr>
          <w:rFonts w:ascii="Times New Roman" w:hAnsi="Times New Roman" w:eastAsia="Calibri" w:cs="Times New Roman"/>
          <w:sz w:val="28"/>
          <w:szCs w:val="28"/>
          <w:highlight w:val="none"/>
        </w:rPr>
      </w:pPr>
      <w:r>
        <w:rPr>
          <w:rFonts w:ascii="Times New Roman" w:hAnsi="Times New Roman" w:eastAsia="Calibri" w:cs="Times New Roman"/>
          <w:sz w:val="28"/>
          <w:szCs w:val="28"/>
          <w:highlight w:val="none"/>
          <w:lang w:eastAsia="ru-RU"/>
        </w:rPr>
        <mc:AlternateContent>
          <mc:Choice Requires="wpg">
            <w:drawing>
              <wp:inline xmlns:wp="http://schemas.openxmlformats.org/drawingml/2006/wordprocessingDrawing" distT="0" distB="0" distL="0" distR="0">
                <wp:extent cx="6120130" cy="4492625"/>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6"/>
                        <a:stretch/>
                      </pic:blipFill>
                      <pic:spPr bwMode="auto">
                        <a:xfrm>
                          <a:off x="0" y="0"/>
                          <a:ext cx="6120130" cy="44926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81.9pt;height:353.8pt;mso-wrap-distance-left:0.0pt;mso-wrap-distance-top:0.0pt;mso-wrap-distance-right:0.0pt;mso-wrap-distance-bottom:0.0pt;" stroked="false">
                <v:path textboxrect="0,0,0,0"/>
                <v:imagedata r:id="rId26" o:title=""/>
              </v:shape>
            </w:pict>
          </mc:Fallback>
        </mc:AlternateContent>
      </w:r>
      <w:r>
        <w:rPr>
          <w:highlight w:val="none"/>
        </w:rPr>
      </w:r>
    </w:p>
    <w:p>
      <w:pPr>
        <w:ind w:firstLine="709"/>
        <w:jc w:val="center"/>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Рисунок 1.5 –Результаты эксперимента</w:t>
      </w:r>
      <w:r>
        <w:rPr>
          <w:highlight w:val="none"/>
        </w:rPr>
      </w:r>
    </w:p>
    <w:p>
      <w:pPr>
        <w:ind w:firstLine="709"/>
        <w:jc w:val="center"/>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В целом, [37] является важным вкладом в область стеганографии и может быть полезной для разработчиков, исследователей и всех, кто интересуется безопасностью и скрытым хранением информации в изображениях. </w:t>
      </w:r>
      <w:r>
        <w:rPr>
          <w:highlight w:val="none"/>
        </w:rPr>
      </w:r>
    </w:p>
    <w:p>
      <w:pPr>
        <w:ind w:firstLine="709"/>
        <w:jc w:val="both"/>
        <w:spacing w:after="0"/>
        <w:rPr>
          <w:rFonts w:ascii="Times New Roman" w:hAnsi="Times New Roman" w:eastAsia="Calibri" w:cs="Times New Roman"/>
          <w:sz w:val="28"/>
          <w:szCs w:val="28"/>
          <w:highlight w:val="none"/>
        </w:rPr>
      </w:pPr>
      <w:r>
        <w:rPr>
          <w:rFonts w:ascii="Times New Roman" w:hAnsi="Times New Roman" w:eastAsia="Times New Roman" w:cs="Times New Roman"/>
          <w:sz w:val="28"/>
          <w:szCs w:val="28"/>
          <w:highlight w:val="none"/>
          <w:lang w:eastAsia="ar-SA"/>
        </w:rPr>
        <w:t xml:space="preserve">В статье [38] авторы применяют для определения и оценки д</w:t>
      </w:r>
      <w:r>
        <w:rPr>
          <w:rFonts w:ascii="Times New Roman" w:hAnsi="Times New Roman" w:eastAsia="Calibri" w:cs="Times New Roman"/>
          <w:sz w:val="28"/>
          <w:szCs w:val="28"/>
          <w:highlight w:val="none"/>
        </w:rPr>
        <w:t xml:space="preserve">лины встроенного сообщения два метода стегоанализа:</w:t>
      </w:r>
      <w:r>
        <w:rPr>
          <w:rFonts w:ascii="Times New Roman" w:hAnsi="Times New Roman" w:eastAsia="Calibri" w:cs="Times New Roman"/>
          <w:sz w:val="28"/>
          <w:szCs w:val="28"/>
          <w:highlight w:val="none"/>
          <w:lang w:val="en-US"/>
        </w:rPr>
        <w:t xml:space="preserve">RS</w:t>
      </w:r>
      <w:r>
        <w:rPr>
          <w:rFonts w:ascii="Times New Roman" w:hAnsi="Times New Roman" w:eastAsia="Calibri" w:cs="Times New Roman"/>
          <w:sz w:val="28"/>
          <w:szCs w:val="28"/>
          <w:highlight w:val="none"/>
        </w:rPr>
        <w:t xml:space="preserve"> и Хи-квадрат. Для секретной связ</w:t>
      </w:r>
      <w:r>
        <w:rPr>
          <w:rFonts w:ascii="Times New Roman" w:hAnsi="Times New Roman" w:eastAsia="Calibri" w:cs="Times New Roman"/>
          <w:sz w:val="28"/>
          <w:szCs w:val="28"/>
          <w:highlight w:val="none"/>
        </w:rPr>
        <w:t xml:space="preserve">и устойчивость стеганографии к стеганоанализу очень важна с точки зрения информационной безопасности. Также исследователями предлагается стеганографический метод обратимого преобразования гистограммы, основанный на функции LSB, для противодействия статисти</w:t>
      </w:r>
      <w:r>
        <w:rPr>
          <w:rFonts w:ascii="Times New Roman" w:hAnsi="Times New Roman" w:eastAsia="Calibri" w:cs="Times New Roman"/>
          <w:sz w:val="28"/>
          <w:szCs w:val="28"/>
          <w:highlight w:val="none"/>
        </w:rPr>
        <w:t xml:space="preserve">ческому стегоанализу. Большинство начальных значений RS-атаки находятся в пределах ±6%, но некоторые начальные значения обнаружения x2 превышают 10%. В предложенной статье схеме LSBMR-EA размер подблока составлял 4, а ключ поворота генерировался случайным </w:t>
      </w:r>
      <w:r>
        <w:rPr>
          <w:rFonts w:ascii="Times New Roman" w:hAnsi="Times New Roman" w:eastAsia="Calibri" w:cs="Times New Roman"/>
          <w:sz w:val="28"/>
          <w:szCs w:val="28"/>
          <w:highlight w:val="none"/>
        </w:rPr>
        <w:t xml:space="preserve">образом. Протестированные коэффициенты скрытия составили 10%, 30%, 50% и 90% от возможности встраивания изображения на обложке. Экспериментальные результаты показывают, что предложенный метод устойчив не только к RS-атаке, но и к методам x2-детектирования.</w:t>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r>
      <w:r>
        <w:rPr>
          <w:highlight w:val="none"/>
        </w:rPr>
      </w:r>
    </w:p>
    <w:p>
      <w:pPr>
        <w:ind w:firstLine="709"/>
        <w:jc w:val="both"/>
        <w:spacing w:after="0"/>
        <w:rPr>
          <w:rFonts w:ascii="Times New Roman" w:hAnsi="Times New Roman" w:eastAsia="Calibri" w:cs="Times New Roman"/>
          <w:sz w:val="28"/>
          <w:szCs w:val="28"/>
          <w:highlight w:val="none"/>
        </w:rPr>
      </w:pPr>
      <w:r>
        <w:rPr>
          <w:rFonts w:ascii="Times New Roman" w:hAnsi="Times New Roman" w:eastAsia="Times New Roman" w:cs="Times New Roman"/>
          <w:sz w:val="28"/>
          <w:szCs w:val="28"/>
          <w:highlight w:val="none"/>
          <w:lang w:eastAsia="ar-SA"/>
        </w:rPr>
        <w:t xml:space="preserve">Работа [39] является одной из первых, посвященных методам внедрения данных в изображения с использованием LSB-метода. В ней описывается метод внедрения данных в изображения, по мере</w:t>
      </w:r>
      <w:r>
        <w:rPr>
          <w:rFonts w:ascii="Times New Roman" w:hAnsi="Times New Roman" w:eastAsia="Calibri" w:cs="Times New Roman"/>
          <w:sz w:val="28"/>
          <w:szCs w:val="28"/>
          <w:highlight w:val="none"/>
        </w:rPr>
        <w:t xml:space="preserve"> того, как пользователь увеличивает позицию встраиваемого  бита в изображение обложки для сокрытия зашифрованного секретного сообщения, пиковое отношение сигнал/шум (PSNR) линейно уменьшается, а качество изображения stego снижается.</w:t>
      </w:r>
      <w:r>
        <w:rPr>
          <w:highlight w:val="none"/>
        </w:rPr>
      </w:r>
    </w:p>
    <w:p>
      <w:pPr>
        <w:ind w:firstLine="709"/>
        <w:jc w:val="both"/>
        <w:spacing w:after="0"/>
        <w:rPr>
          <w:rFonts w:ascii="Times New Roman" w:hAnsi="Times New Roman" w:eastAsia="Calibri" w:cs="Times New Roman"/>
          <w:sz w:val="28"/>
          <w:szCs w:val="28"/>
          <w:highlight w:val="none"/>
        </w:rPr>
      </w:pPr>
      <w:r>
        <w:rPr>
          <w:rFonts w:ascii="Times New Roman" w:hAnsi="Times New Roman" w:eastAsia="Calibri" w:cs="Times New Roman"/>
          <w:sz w:val="28"/>
          <w:szCs w:val="28"/>
          <w:highlight w:val="none"/>
        </w:rPr>
      </w:r>
      <w:r>
        <w:rPr>
          <w:highlight w:val="none"/>
        </w:rPr>
      </w:r>
    </w:p>
    <w:p>
      <w:pPr>
        <w:ind w:firstLine="709"/>
        <w:jc w:val="center"/>
        <w:spacing w:after="0" w:line="240" w:lineRule="auto"/>
        <w:tabs>
          <w:tab w:val="left" w:pos="1134"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mc:AlternateContent>
          <mc:Choice Requires="wpg">
            <w:drawing>
              <wp:inline xmlns:wp="http://schemas.openxmlformats.org/drawingml/2006/wordprocessingDrawing" distT="0" distB="0" distL="0" distR="0">
                <wp:extent cx="3482642" cy="2667231"/>
                <wp:effectExtent l="0" t="0" r="3810" b="0"/>
                <wp:docPr id="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7"/>
                        <a:stretch/>
                      </pic:blipFill>
                      <pic:spPr bwMode="auto">
                        <a:xfrm>
                          <a:off x="0" y="0"/>
                          <a:ext cx="3482642" cy="266723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74.2pt;height:210.0pt;mso-wrap-distance-left:0.0pt;mso-wrap-distance-top:0.0pt;mso-wrap-distance-right:0.0pt;mso-wrap-distance-bottom:0.0pt;" stroked="false">
                <v:path textboxrect="0,0,0,0"/>
                <v:imagedata r:id="rId27" o:title=""/>
              </v:shape>
            </w:pict>
          </mc:Fallback>
        </mc:AlternateContent>
      </w:r>
      <w:r>
        <w:rPr>
          <w:highlight w:val="none"/>
        </w:rPr>
      </w:r>
    </w:p>
    <w:p>
      <w:pPr>
        <w:ind w:firstLine="709"/>
        <w:jc w:val="center"/>
        <w:spacing w:after="0" w:line="240" w:lineRule="auto"/>
        <w:tabs>
          <w:tab w:val="left" w:pos="1134"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Рисунок 1.6 –Результаты эксперимента по картинке </w:t>
      </w:r>
      <w:r>
        <w:rPr>
          <w:rFonts w:ascii="Times New Roman" w:hAnsi="Times New Roman" w:eastAsia="Times New Roman" w:cs="Times New Roman"/>
          <w:sz w:val="28"/>
          <w:szCs w:val="28"/>
          <w:highlight w:val="none"/>
          <w:lang w:val="en-US" w:eastAsia="ar-SA"/>
        </w:rPr>
        <w:t xml:space="preserve">Lena</w:t>
      </w:r>
      <w:r>
        <w:rPr>
          <w:highlight w:val="none"/>
        </w:rPr>
      </w:r>
    </w:p>
    <w:p>
      <w:pPr>
        <w:ind w:firstLine="709"/>
        <w:jc w:val="center"/>
        <w:spacing w:after="0" w:line="240" w:lineRule="auto"/>
        <w:tabs>
          <w:tab w:val="left" w:pos="1134"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r>
      <w:r>
        <w:rPr>
          <w:highlight w:val="none"/>
        </w:rPr>
      </w:r>
    </w:p>
    <w:p>
      <w:pPr>
        <w:ind w:firstLine="709"/>
        <w:jc w:val="both"/>
        <w:spacing w:after="0" w:line="240" w:lineRule="auto"/>
        <w:tabs>
          <w:tab w:val="left" w:pos="1134" w:leader="none"/>
        </w:tabs>
        <w:rPr>
          <w:rFonts w:ascii="Times New Roman" w:hAnsi="Times New Roman" w:eastAsia="Times New Roman" w:cs="Times New Roman"/>
          <w:vanish/>
          <w:sz w:val="28"/>
          <w:szCs w:val="28"/>
          <w:highlight w:val="none"/>
        </w:rPr>
      </w:pPr>
      <w:r>
        <w:rPr>
          <w:rFonts w:ascii="Times New Roman" w:hAnsi="Times New Roman" w:eastAsia="Times New Roman" w:cs="Times New Roman"/>
          <w:sz w:val="28"/>
          <w:szCs w:val="28"/>
          <w:highlight w:val="none"/>
          <w:lang w:eastAsia="ar-SA"/>
        </w:rPr>
        <w:t xml:space="preserve">В работах [40-43] представляет обзор и сравнение различных методов внедрения данных в изображения с использованием LSB – метода. В работах рассмотрены ра</w:t>
      </w:r>
      <w:r>
        <w:rPr>
          <w:rFonts w:ascii="Times New Roman" w:hAnsi="Times New Roman" w:eastAsia="Times New Roman" w:cs="Times New Roman"/>
          <w:sz w:val="28"/>
          <w:szCs w:val="28"/>
          <w:highlight w:val="none"/>
          <w:lang w:eastAsia="ar-SA"/>
        </w:rPr>
        <w:t xml:space="preserve">зличные подходы, включая методы изменения младших битов, методы на основе стеганографических алгоритмов и методы на основе преобразования вейвлетов. Авторы демонстрируют, что предложенный метод улучшает устойчивость и безопасность метода внедрения данных.</w:t>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val="kk-KZ" w:eastAsia="ar-SA"/>
        </w:rPr>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В целом, метод LSB остается одним из наиболее популярных и широко используемых методов стеганографии, и его применение и анализ продолжаются и в настоящее время. Сделав обзор существующих работ по методу </w:t>
      </w:r>
      <w:r>
        <w:rPr>
          <w:rFonts w:ascii="Times New Roman" w:hAnsi="Times New Roman" w:eastAsia="Times New Roman" w:cs="Times New Roman"/>
          <w:sz w:val="28"/>
          <w:szCs w:val="28"/>
          <w:highlight w:val="none"/>
          <w:lang w:val="en-US" w:eastAsia="ar-SA"/>
        </w:rPr>
        <w:t xml:space="preserve">LSB</w:t>
      </w:r>
      <w:r>
        <w:rPr>
          <w:rFonts w:ascii="Times New Roman" w:hAnsi="Times New Roman" w:eastAsia="Times New Roman" w:cs="Times New Roman"/>
          <w:sz w:val="28"/>
          <w:szCs w:val="28"/>
          <w:highlight w:val="none"/>
          <w:lang w:eastAsia="ar-SA"/>
        </w:rPr>
        <w:t xml:space="preserve"> можно </w:t>
      </w:r>
      <w:r>
        <w:rPr>
          <w:rFonts w:ascii="Times New Roman" w:hAnsi="Times New Roman" w:eastAsia="Times New Roman" w:cs="Times New Roman"/>
          <w:sz w:val="28"/>
          <w:szCs w:val="28"/>
          <w:highlight w:val="none"/>
          <w:lang w:eastAsia="ar-SA"/>
        </w:rPr>
        <w:t xml:space="preserve">сделать следующие</w:t>
      </w:r>
      <w:r>
        <w:rPr>
          <w:rFonts w:ascii="Times New Roman" w:hAnsi="Times New Roman" w:eastAsia="Times New Roman" w:cs="Times New Roman"/>
          <w:sz w:val="28"/>
          <w:szCs w:val="28"/>
          <w:highlight w:val="none"/>
          <w:lang w:eastAsia="ar-SA"/>
        </w:rPr>
        <w:t xml:space="preserve"> выводы:</w:t>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1) </w:t>
      </w:r>
      <w:r>
        <w:rPr>
          <w:rFonts w:ascii="Times New Roman" w:hAnsi="Times New Roman" w:eastAsia="Times New Roman" w:cs="Times New Roman"/>
          <w:sz w:val="28"/>
          <w:szCs w:val="28"/>
          <w:highlight w:val="none"/>
          <w:lang w:eastAsia="ar-SA"/>
        </w:rPr>
        <w:t xml:space="preserve">более ранние стеганографические схемы, которые использовали метод </w:t>
      </w:r>
      <w:r>
        <w:rPr>
          <w:rFonts w:ascii="Times New Roman" w:hAnsi="Times New Roman" w:eastAsia="Times New Roman" w:cs="Times New Roman"/>
          <w:sz w:val="28"/>
          <w:szCs w:val="28"/>
          <w:highlight w:val="none"/>
          <w:lang w:val="en-US" w:eastAsia="ar-SA"/>
        </w:rPr>
        <w:t xml:space="preserve">LSB</w:t>
      </w:r>
      <w:r>
        <w:rPr>
          <w:rFonts w:ascii="Times New Roman" w:hAnsi="Times New Roman" w:eastAsia="Times New Roman" w:cs="Times New Roman"/>
          <w:sz w:val="28"/>
          <w:szCs w:val="28"/>
          <w:highlight w:val="none"/>
          <w:lang w:eastAsia="ar-SA"/>
        </w:rPr>
        <w:t xml:space="preserve">, фокусировались на внедрени</w:t>
      </w:r>
      <w:r>
        <w:rPr>
          <w:rFonts w:ascii="Times New Roman" w:hAnsi="Times New Roman" w:eastAsia="Times New Roman" w:cs="Times New Roman"/>
          <w:sz w:val="28"/>
          <w:szCs w:val="28"/>
          <w:highlight w:val="none"/>
          <w:lang w:eastAsia="ar-SA"/>
        </w:rPr>
        <w:t xml:space="preserve">и информации с помощью изменений цветов пикселей исходного изображения. Очевидно, что чем меньше внедряется информация, тем будет меньше статистических искажений контейнера и тем более безопасной (устойчивой к анализу) становится стеганографическая схема. </w:t>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2) современные возможности в стегоанализе четко показывают, что внедрение информации в младшие биты с последовательным либо случайным размещением сообщения успешно обнаруживается даже для коротких сообщений (более 5% от допустимого объема внедрения).</w:t>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r>
      <w:r>
        <w:rPr>
          <w:highlight w:val="none"/>
        </w:rPr>
      </w:r>
    </w:p>
    <w:p>
      <w:pPr>
        <w:pStyle w:val="719"/>
        <w:ind w:firstLine="709"/>
        <w:spacing w:before="0" w:line="240" w:lineRule="auto"/>
        <w:rPr>
          <w:rFonts w:ascii="Times New Roman" w:hAnsi="Times New Roman" w:eastAsia="Times New Roman" w:cs="Times New Roman"/>
          <w:color w:val="000000" w:themeColor="text1"/>
          <w:sz w:val="28"/>
          <w:szCs w:val="28"/>
          <w:highlight w:val="none"/>
        </w:rPr>
      </w:pPr>
      <w:r>
        <w:rPr>
          <w:highlight w:val="none"/>
        </w:rPr>
      </w:r>
      <w:bookmarkStart w:id="7" w:name="_Toc135514443"/>
      <w:r>
        <w:rPr>
          <w:rFonts w:ascii="Times New Roman" w:hAnsi="Times New Roman" w:eastAsia="Times New Roman" w:cs="Times New Roman"/>
          <w:color w:val="000000" w:themeColor="text1"/>
          <w:sz w:val="28"/>
          <w:szCs w:val="28"/>
          <w:highlight w:val="none"/>
          <w:lang w:eastAsia="ar-SA"/>
        </w:rPr>
        <w:t xml:space="preserve">1.2.2 Алгоритм дискретного косинусного преобразования (DCT)</w:t>
      </w:r>
      <w:bookmarkEnd w:id="7"/>
      <w:r>
        <w:rPr>
          <w:highlight w:val="none"/>
        </w:rPr>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Одним из перспективных методов стеганографии является внедрение информации в jpg изображения. Известно, что формат jpg хранит изображение как запись </w:t>
      </w:r>
      <w:r>
        <w:rPr>
          <w:rFonts w:ascii="Times New Roman" w:hAnsi="Times New Roman" w:eastAsia="Times New Roman" w:cs="Times New Roman"/>
          <w:sz w:val="28"/>
          <w:szCs w:val="28"/>
          <w:highlight w:val="none"/>
          <w:lang w:eastAsia="ar-SA"/>
        </w:rPr>
        <w:t xml:space="preserve">пространственной волны </w:t>
      </w:r>
      <w:r>
        <w:rPr>
          <w:rFonts w:ascii="Times New Roman" w:hAnsi="Times New Roman" w:eastAsia="Times New Roman" w:cs="Times New Roman"/>
          <w:sz w:val="28"/>
          <w:szCs w:val="28"/>
          <w:highlight w:val="none"/>
          <w:lang w:eastAsia="ar-SA"/>
        </w:rPr>
        <w:t xml:space="preserve">периодического сигнала. Оси абсциссы и ординаты соответствуют позиции пикселя на мониторе, а значение по оси аппликат соответствует цвету и</w:t>
      </w:r>
      <w:r>
        <w:rPr>
          <w:rFonts w:ascii="Times New Roman" w:hAnsi="Times New Roman" w:eastAsia="Times New Roman" w:cs="Times New Roman"/>
          <w:sz w:val="28"/>
          <w:szCs w:val="28"/>
          <w:highlight w:val="none"/>
          <w:lang w:eastAsia="ar-SA"/>
        </w:rPr>
        <w:t xml:space="preserve">зображения. Вся картинка представляет собой набор квадратов мелких изображений 8х8. Сигнал записывается в виде коэффициентов ряда Фурье. Так как ряд Фурье бесконечный для конечных сигналов (картинок), то сохраняют только первые 64 коэффициента этого ряда. </w:t>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Стегаонографический метод внедрения, базирующийся на дискретном косинусном преобразовании</w:t>
      </w:r>
      <w:r>
        <w:rPr>
          <w:rFonts w:ascii="Times New Roman" w:hAnsi="Times New Roman" w:eastAsia="Times New Roman" w:cs="Times New Roman"/>
          <w:sz w:val="28"/>
          <w:szCs w:val="28"/>
          <w:highlight w:val="none"/>
          <w:lang w:eastAsia="ar-SA"/>
        </w:rPr>
        <w:t xml:space="preserve"> (DCT) </w:t>
      </w:r>
      <w:r>
        <w:rPr>
          <w:rFonts w:ascii="Times New Roman" w:hAnsi="Times New Roman" w:eastAsia="Times New Roman" w:cs="Times New Roman"/>
          <w:sz w:val="28"/>
          <w:szCs w:val="28"/>
          <w:highlight w:val="none"/>
          <w:lang w:eastAsia="ar-SA"/>
        </w:rPr>
        <w:t xml:space="preserve">— это</w:t>
      </w:r>
      <w:r>
        <w:rPr>
          <w:rFonts w:ascii="Times New Roman" w:hAnsi="Times New Roman" w:eastAsia="Times New Roman" w:cs="Times New Roman"/>
          <w:sz w:val="28"/>
          <w:szCs w:val="28"/>
          <w:highlight w:val="none"/>
          <w:lang w:eastAsia="ar-SA"/>
        </w:rPr>
        <w:t xml:space="preserve"> один из наиболее распространенных методов внедрения информации</w:t>
      </w:r>
      <w:r>
        <w:rPr>
          <w:rFonts w:ascii="Times New Roman" w:hAnsi="Times New Roman" w:eastAsia="Times New Roman" w:cs="Times New Roman"/>
          <w:sz w:val="28"/>
          <w:szCs w:val="28"/>
          <w:highlight w:val="none"/>
          <w:lang w:eastAsia="ar-SA"/>
        </w:rPr>
        <w:t xml:space="preserve"> в изображения. Алгоритм DCT основан на расчете косинусных функций для частотных компонент изображения и преобразовании их в векторы коэффициентов, которые представляют изображения. Данные коэффициенты хранятся в матрице, которая представляет изображение. </w:t>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Для внедрения информации в изображение с использованием алгоритма DCT, сна</w:t>
      </w:r>
      <w:r>
        <w:rPr>
          <w:rFonts w:ascii="Times New Roman" w:hAnsi="Times New Roman" w:eastAsia="Times New Roman" w:cs="Times New Roman"/>
          <w:sz w:val="28"/>
          <w:szCs w:val="28"/>
          <w:highlight w:val="none"/>
          <w:lang w:eastAsia="ar-SA"/>
        </w:rPr>
        <w:t xml:space="preserve">чала выбирается некоторое количество коэффициентов из матрицы DCT и изменяется в соответствии с информацией, которую мы хотим скрыть. Затем производится обратное DCT-преобразование, в результате которого мы получаем измененную версию исходного изображения.</w:t>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Из множества обзоров литературы за последние 10 лет, которые были проанализированы в рамках исследования, можно выделить несколько ключевых направлений и достижений, которые были получены в DCT стеганографии.</w:t>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Первая группа статей [44-52] фокусировалась на исследовании производительности методов стеганографии на основе DCT. Некоторые исследовател</w:t>
      </w:r>
      <w:r>
        <w:rPr>
          <w:rFonts w:ascii="Times New Roman" w:hAnsi="Times New Roman" w:eastAsia="Times New Roman" w:cs="Times New Roman"/>
          <w:sz w:val="28"/>
          <w:szCs w:val="28"/>
          <w:highlight w:val="none"/>
          <w:lang w:eastAsia="ar-SA"/>
        </w:rPr>
        <w:t xml:space="preserve">и сравнивали эффективность методов, основанных на DCT с другими методами, такими как wavelet-перобразование или descrete Fourier transform. Другие исследования включали анализ устойчивости методов на основе DCT к атакам и исследование скрытости информации.</w:t>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Вторая группа статей [53-62] фокусировалась на разработке новых алгоритмов стеганографии на основе DCT. Например, некоторые исследователи пред</w:t>
      </w:r>
      <w:r>
        <w:rPr>
          <w:rFonts w:ascii="Times New Roman" w:hAnsi="Times New Roman" w:eastAsia="Times New Roman" w:cs="Times New Roman"/>
          <w:sz w:val="28"/>
          <w:szCs w:val="28"/>
          <w:highlight w:val="none"/>
          <w:lang w:eastAsia="ar-SA"/>
        </w:rPr>
        <w:t xml:space="preserve">ложили использовать двойное DCT для скрытия информации, что улучшило качество стеганографии по сравнению с обычным DCT. Другие исследования предложили использовать кластеризацию для определения наиболее эффективных коэффициентов DCT для скрытия информации.</w:t>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Третья группа статей [63-65] была посвящена разработке алгоритмов извлечения скрытой инфо</w:t>
      </w:r>
      <w:r>
        <w:rPr>
          <w:rFonts w:ascii="Times New Roman" w:hAnsi="Times New Roman" w:eastAsia="Times New Roman" w:cs="Times New Roman"/>
          <w:sz w:val="28"/>
          <w:szCs w:val="28"/>
          <w:highlight w:val="none"/>
          <w:lang w:eastAsia="ar-SA"/>
        </w:rPr>
        <w:t xml:space="preserve">рмации на основе DCT. Некоторые исследования предложили использовать машинное обучение, чтобы повысить эффективность извлечения информации, а другие предложили использовать алгоритмы восстановления изображений для улучшения качества извлекаемой информации.</w:t>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В целом, иссле</w:t>
      </w:r>
      <w:r>
        <w:rPr>
          <w:rFonts w:ascii="Times New Roman" w:hAnsi="Times New Roman" w:eastAsia="Times New Roman" w:cs="Times New Roman"/>
          <w:sz w:val="28"/>
          <w:szCs w:val="28"/>
          <w:highlight w:val="none"/>
          <w:lang w:eastAsia="ar-SA"/>
        </w:rPr>
        <w:t xml:space="preserve">дования за последние 10 лет показывают, что DCT продолжает быть важным инструментом в стеганографии, и его эффективность может быть улучшена с помощью новых разработок и усовершенствований. Данный метод обладает рядом преимуществ, среди которых высокая эфф</w:t>
      </w:r>
      <w:r>
        <w:rPr>
          <w:rFonts w:ascii="Times New Roman" w:hAnsi="Times New Roman" w:eastAsia="Times New Roman" w:cs="Times New Roman"/>
          <w:sz w:val="28"/>
          <w:szCs w:val="28"/>
          <w:highlight w:val="none"/>
          <w:lang w:eastAsia="ar-SA"/>
        </w:rPr>
        <w:t xml:space="preserve">ективность внедрения информации, низкий уровень потерь изображения и простота реализации. Однако, он также обладает и недостатками, связанными с тем, что в ряде случаев просто заметить изменения в матрице DCT, что позволяет с обнаружить скрытую информацию.</w:t>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Таким образом, метод внедрения информации в изображения с использованием алгоритма DCT имеет свои преимущества и недостатки и может использоваться в рамках стеганографии для скрытой передачи информации в изображениях.</w:t>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r>
      <w:r>
        <w:rPr>
          <w:highlight w:val="none"/>
        </w:rPr>
      </w:r>
    </w:p>
    <w:p>
      <w:pPr>
        <w:pStyle w:val="719"/>
        <w:ind w:firstLine="709"/>
        <w:spacing w:before="0" w:line="240" w:lineRule="auto"/>
        <w:rPr>
          <w:rFonts w:ascii="Times New Roman" w:hAnsi="Times New Roman" w:eastAsia="Times New Roman" w:cs="Times New Roman"/>
          <w:color w:val="000000" w:themeColor="text1"/>
          <w:sz w:val="28"/>
          <w:szCs w:val="28"/>
          <w:highlight w:val="none"/>
        </w:rPr>
      </w:pPr>
      <w:r>
        <w:rPr>
          <w:highlight w:val="none"/>
        </w:rPr>
      </w:r>
      <w:bookmarkStart w:id="8" w:name="_Toc135514444"/>
      <w:r>
        <w:rPr>
          <w:rFonts w:ascii="Times New Roman" w:hAnsi="Times New Roman" w:eastAsia="Times New Roman" w:cs="Times New Roman"/>
          <w:color w:val="000000" w:themeColor="text1"/>
          <w:sz w:val="28"/>
          <w:szCs w:val="28"/>
          <w:highlight w:val="none"/>
          <w:lang w:eastAsia="ar-SA"/>
        </w:rPr>
        <w:t xml:space="preserve">1.2.3 Вейвлет –преобразование</w:t>
      </w:r>
      <w:bookmarkEnd w:id="8"/>
      <w:r>
        <w:rPr>
          <w:highlight w:val="none"/>
        </w:rPr>
      </w:r>
      <w:r>
        <w:rPr>
          <w:highlight w:val="none"/>
        </w:rPr>
      </w:r>
    </w:p>
    <w:p>
      <w:pPr>
        <w:rPr>
          <w:highlight w:val="none"/>
        </w:rPr>
      </w:pPr>
      <w:r>
        <w:rPr>
          <w:highlight w:val="none"/>
          <w:lang w:eastAsia="ar-SA"/>
        </w:rPr>
      </w:r>
      <w:r>
        <w:rPr>
          <w:highlight w:val="none"/>
        </w:rPr>
      </w:r>
    </w:p>
    <w:p>
      <w:pPr>
        <w:ind w:firstLine="709"/>
        <w:jc w:val="both"/>
        <w:spacing w:after="0"/>
        <w:rPr>
          <w:highlight w:val="none"/>
        </w:rPr>
      </w:pPr>
      <w:r>
        <w:rPr>
          <w:rFonts w:ascii="Times New Roman" w:hAnsi="Times New Roman" w:eastAsia="Times New Roman" w:cs="Times New Roman"/>
          <w:sz w:val="28"/>
          <w:szCs w:val="28"/>
          <w:highlight w:val="none"/>
          <w:lang w:eastAsia="ar-SA"/>
        </w:rPr>
        <w:t xml:space="preserve">Цифровая обработка изображений продолжает развиваться и сегодня.  Во многих промышленных и научно-прикладных областях существуют различные задачи цифровой обработки из</w:t>
      </w:r>
      <w:r>
        <w:rPr>
          <w:rFonts w:ascii="Times New Roman" w:hAnsi="Times New Roman" w:eastAsia="Times New Roman" w:cs="Times New Roman"/>
          <w:sz w:val="28"/>
          <w:szCs w:val="28"/>
          <w:highlight w:val="none"/>
          <w:lang w:eastAsia="ar-SA"/>
        </w:rPr>
        <w:t xml:space="preserve">ображений. Многие вопросы имеют полное решение. Это относится к задачам фильтрации, сегментации, распознавания объектов на изображениях, обработки мультимедийной информации и оценки цифрового телевизионного сигнала [67]. Чтобы выполнить цифровую обработку </w:t>
      </w:r>
      <w:r>
        <w:rPr>
          <w:rFonts w:ascii="Times New Roman" w:hAnsi="Times New Roman" w:eastAsia="Times New Roman" w:cs="Times New Roman"/>
          <w:sz w:val="28"/>
          <w:szCs w:val="28"/>
          <w:highlight w:val="none"/>
          <w:lang w:eastAsia="ar-SA"/>
        </w:rPr>
        <w:t xml:space="preserve">изображений, необходимо преобразовать непрерывный (аналоговый) сигнал изображения в цифровую матрицу. </w:t>
      </w:r>
      <w:r>
        <w:rPr>
          <w:highlight w:val="none"/>
        </w:rPr>
      </w:r>
    </w:p>
    <w:p>
      <w:pPr>
        <w:ind w:firstLine="709"/>
        <w:jc w:val="both"/>
        <w:spacing w:after="0"/>
        <w:rPr>
          <w:highlight w:val="none"/>
        </w:rPr>
      </w:pPr>
      <w:r>
        <w:rPr>
          <w:rFonts w:ascii="Times New Roman" w:hAnsi="Times New Roman" w:eastAsia="Times New Roman" w:cs="Times New Roman"/>
          <w:sz w:val="28"/>
          <w:szCs w:val="28"/>
          <w:highlight w:val="none"/>
          <w:lang w:eastAsia="ar-SA"/>
        </w:rPr>
        <w:t xml:space="preserve">Это преобразование включает в себя выполнение двух преобразований.  Первое преобразование </w:t>
      </w:r>
      <w:r>
        <w:rPr>
          <w:rFonts w:ascii="Times New Roman" w:hAnsi="Times New Roman" w:eastAsia="Times New Roman" w:cs="Times New Roman"/>
          <w:sz w:val="28"/>
          <w:szCs w:val="28"/>
          <w:highlight w:val="none"/>
          <w:lang w:eastAsia="ar-SA"/>
        </w:rPr>
        <w:t xml:space="preserve">— это</w:t>
      </w:r>
      <w:r>
        <w:rPr>
          <w:rFonts w:ascii="Times New Roman" w:hAnsi="Times New Roman" w:eastAsia="Times New Roman" w:cs="Times New Roman"/>
          <w:sz w:val="28"/>
          <w:szCs w:val="28"/>
          <w:highlight w:val="none"/>
          <w:lang w:eastAsia="ar-SA"/>
        </w:rPr>
        <w:t xml:space="preserve"> замена реального непрерывного изображения набором выборок в дискретные моменты времени, такое преобразование называется выборкой. Второй </w:t>
      </w:r>
      <w:r>
        <w:rPr>
          <w:rFonts w:ascii="Times New Roman" w:hAnsi="Times New Roman" w:eastAsia="Times New Roman" w:cs="Times New Roman"/>
          <w:sz w:val="28"/>
          <w:szCs w:val="28"/>
          <w:highlight w:val="none"/>
          <w:lang w:eastAsia="ar-SA"/>
        </w:rPr>
        <w:t xml:space="preserve">— это</w:t>
      </w:r>
      <w:r>
        <w:rPr>
          <w:rFonts w:ascii="Times New Roman" w:hAnsi="Times New Roman" w:eastAsia="Times New Roman" w:cs="Times New Roman"/>
          <w:sz w:val="28"/>
          <w:szCs w:val="28"/>
          <w:highlight w:val="none"/>
          <w:lang w:eastAsia="ar-SA"/>
        </w:rPr>
        <w:t xml:space="preserve"> преобразование непрерывного набора значений сигнала изображения в набор квантованных значений, такое преобразование называется квантованием. Основные этапы цифровой обработки изображений показаны на рис. 1.3</w:t>
      </w:r>
      <w:r>
        <w:rPr>
          <w:highlight w:val="none"/>
        </w:rPr>
      </w:r>
    </w:p>
    <w:p>
      <w:pPr>
        <w:ind w:firstLine="709"/>
        <w:jc w:val="both"/>
        <w:spacing w:after="0"/>
        <w:rPr>
          <w:highlight w:val="none"/>
        </w:rPr>
      </w:pPr>
      <w:r>
        <w:rPr>
          <w:highlight w:val="none"/>
        </w:rPr>
      </w:r>
      <w:r>
        <w:rPr>
          <w:highlight w:val="none"/>
        </w:rPr>
      </w:r>
    </w:p>
    <w:p>
      <w:pPr>
        <w:ind w:firstLine="709"/>
        <w:jc w:val="both"/>
        <w:spacing w:after="0"/>
        <w:rPr>
          <w:highlight w:val="none"/>
        </w:rPr>
      </w:pPr>
      <w:r>
        <w:rPr>
          <w:rFonts w:ascii="Times New Roman" w:hAnsi="Times New Roman" w:eastAsia="Times New Roman" w:cs="Times New Roman"/>
          <w:sz w:val="28"/>
          <w:szCs w:val="28"/>
          <w:highlight w:val="none"/>
          <w:lang w:eastAsia="ru-RU"/>
        </w:rPr>
        <mc:AlternateContent>
          <mc:Choice Requires="wpg">
            <w:drawing>
              <wp:inline xmlns:wp="http://schemas.openxmlformats.org/drawingml/2006/wordprocessingDrawing" distT="0" distB="0" distL="0" distR="0">
                <wp:extent cx="5322570" cy="2932430"/>
                <wp:effectExtent l="0" t="0" r="0" b="127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41405" name="Picture 56"/>
                        <pic:cNvPicPr>
                          <a:picLocks noChangeAspect="1"/>
                        </pic:cNvPicPr>
                        <pic:nvPr/>
                      </pic:nvPicPr>
                      <pic:blipFill>
                        <a:blip r:embed="rId28"/>
                        <a:stretch/>
                      </pic:blipFill>
                      <pic:spPr bwMode="auto">
                        <a:xfrm>
                          <a:off x="0" y="0"/>
                          <a:ext cx="5322569" cy="2932429"/>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19.1pt;height:230.9pt;mso-wrap-distance-left:0.0pt;mso-wrap-distance-top:0.0pt;mso-wrap-distance-right:0.0pt;mso-wrap-distance-bottom:0.0pt;" stroked="false">
                <v:path textboxrect="0,0,0,0"/>
                <v:imagedata r:id="rId28" o:title=""/>
              </v:shape>
            </w:pict>
          </mc:Fallback>
        </mc:AlternateContent>
      </w:r>
      <w:r>
        <w:rPr>
          <w:highlight w:val="none"/>
        </w:rPr>
      </w:r>
    </w:p>
    <w:p>
      <w:pPr>
        <w:ind w:firstLine="709"/>
        <w:jc w:val="center"/>
        <w:spacing w:after="0"/>
        <w:rPr>
          <w:highlight w:val="none"/>
        </w:rPr>
      </w:pPr>
      <w:r>
        <w:rPr>
          <w:rFonts w:ascii="Times New Roman" w:hAnsi="Times New Roman" w:eastAsia="Times New Roman" w:cs="Times New Roman"/>
          <w:sz w:val="28"/>
          <w:szCs w:val="28"/>
          <w:highlight w:val="none"/>
          <w:lang w:eastAsia="ar-SA"/>
        </w:rPr>
        <w:t xml:space="preserve">Рисунок 1.3 -  Основные этапы обработки цифровых изображений</w:t>
      </w:r>
      <w:r>
        <w:rPr>
          <w:highlight w:val="none"/>
        </w:rPr>
      </w:r>
    </w:p>
    <w:p>
      <w:pPr>
        <w:ind w:firstLine="709"/>
        <w:jc w:val="both"/>
        <w:spacing w:after="0"/>
        <w:rPr>
          <w:highlight w:val="none"/>
        </w:rPr>
      </w:pPr>
      <w:r>
        <w:rPr>
          <w:highlight w:val="none"/>
        </w:rPr>
      </w:r>
      <w:r>
        <w:rPr>
          <w:highlight w:val="none"/>
        </w:rPr>
      </w:r>
    </w:p>
    <w:p>
      <w:pPr>
        <w:ind w:firstLine="709"/>
        <w:jc w:val="both"/>
        <w:spacing w:after="0"/>
        <w:rPr>
          <w:rFonts w:ascii="Times New Roman" w:hAnsi="Times New Roman" w:eastAsia="Times New Roman" w:cs="Times New Roman"/>
          <w:highlight w:val="none"/>
        </w:rPr>
      </w:pPr>
      <w:r>
        <w:rPr>
          <w:rFonts w:ascii="Times New Roman" w:hAnsi="Times New Roman" w:eastAsia="Times New Roman" w:cs="Times New Roman"/>
          <w:sz w:val="28"/>
          <w:szCs w:val="28"/>
          <w:highlight w:val="none"/>
          <w:lang w:eastAsia="ar-SA"/>
        </w:rPr>
        <w:t xml:space="preserve">Анализируя литературу в этой области, можно выделить следующее: практически полное отсутствие методов встра</w:t>
      </w:r>
      <w:r>
        <w:rPr>
          <w:rFonts w:ascii="Times New Roman" w:hAnsi="Times New Roman" w:eastAsia="Times New Roman" w:cs="Times New Roman"/>
          <w:sz w:val="28"/>
          <w:szCs w:val="28"/>
          <w:highlight w:val="none"/>
          <w:lang w:eastAsia="ar-SA"/>
        </w:rPr>
        <w:t xml:space="preserve">ивания устойчивых к сжатию мультимедийных данных. Одним из преобразований, допускающих такое встраивание, является дискретное вейвлет-преобразование [68,69]. Как известно, набор вейвлетов в их временном или частотном представлении может аппроксимировать сл</w:t>
      </w:r>
      <w:r>
        <w:rPr>
          <w:rFonts w:ascii="Times New Roman" w:hAnsi="Times New Roman" w:eastAsia="Times New Roman" w:cs="Times New Roman"/>
          <w:sz w:val="28"/>
          <w:szCs w:val="28"/>
          <w:highlight w:val="none"/>
          <w:lang w:eastAsia="ar-SA"/>
        </w:rPr>
        <w:t xml:space="preserve">ожный сигнал или Вейвлет-преобразование является одним из методов внедрения информации в стеганографии. Оно используется для разложения изображений на различные частотные компоненты, которые затем могут быть использованы для внедрения секретной информации.</w:t>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Новые эффективные методы обработки изображений стали возможны с развитием теории вейвлетов, которые, по сравнению с преобразованием Фурье, позволяют нам с гораздо большей точностью представлять мельчайшие особенности функций, изображений и си</w:t>
      </w:r>
      <w:r>
        <w:rPr>
          <w:rFonts w:ascii="Times New Roman" w:hAnsi="Times New Roman" w:eastAsia="Times New Roman" w:cs="Times New Roman"/>
          <w:sz w:val="28"/>
          <w:szCs w:val="28"/>
          <w:highlight w:val="none"/>
          <w:lang w:eastAsia="ar-SA"/>
        </w:rPr>
        <w:t xml:space="preserve">гналов, вплоть до разрывов первого рода (скачков), с их привязкой ко времени или пространственные координаты.  Термин "вейвлет" был введен Алексом Гроссманом и Жаном Морле в середине 1980-х годов в связи с анализом сейсмических и акустических сигналов.  В </w:t>
      </w:r>
      <w:r>
        <w:rPr>
          <w:rFonts w:ascii="Times New Roman" w:hAnsi="Times New Roman" w:eastAsia="Times New Roman" w:cs="Times New Roman"/>
          <w:sz w:val="28"/>
          <w:szCs w:val="28"/>
          <w:highlight w:val="none"/>
          <w:lang w:eastAsia="ar-SA"/>
        </w:rPr>
        <w:t xml:space="preserve">настоящее время вейвлеты используются в задачах распознавания изображений, при обработке и синтезе различных сигналов, при анализе изображений различной природы, для сжатия больших объемов информации. </w:t>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Вейвлет (от wavelet - ма</w:t>
      </w:r>
      <w:r>
        <w:rPr>
          <w:rFonts w:ascii="Times New Roman" w:hAnsi="Times New Roman" w:eastAsia="Times New Roman" w:cs="Times New Roman"/>
          <w:sz w:val="28"/>
          <w:szCs w:val="28"/>
          <w:highlight w:val="none"/>
          <w:lang w:eastAsia="ar-SA"/>
        </w:rPr>
        <w:t xml:space="preserve">лая волна, пульсация, также всплеск, часто - вейвлет) - математическая функция, которая анализирует различные частотные составляющие данных.  График функции выглядит как волнообразные колебания с амплитудой, уменьшающейся до нуля вдали от начала координат.</w:t>
      </w:r>
      <w:r>
        <w:rPr>
          <w:rFonts w:ascii="Times New Roman" w:hAnsi="Times New Roman" w:eastAsia="Times New Roman" w:cs="Times New Roman"/>
          <w:sz w:val="28"/>
          <w:szCs w:val="28"/>
          <w:highlight w:val="none"/>
          <w:lang w:val="kk-KZ" w:eastAsia="ar-SA"/>
        </w:rPr>
        <w:t xml:space="preserve"> </w:t>
      </w:r>
      <w:r>
        <w:rPr>
          <w:rFonts w:ascii="Times New Roman" w:hAnsi="Times New Roman" w:eastAsia="Times New Roman" w:cs="Times New Roman"/>
          <w:sz w:val="28"/>
          <w:szCs w:val="28"/>
          <w:highlight w:val="none"/>
          <w:lang w:eastAsia="ar-SA"/>
        </w:rPr>
        <w:t xml:space="preserve">Идеи теории вейвлетов возникли, когда появилось достаточное количество рядов экспериментальных данных, обработка которых стандартным и хорошо разработанным методом преобразования Фурье показала свои ограничения для нахождения в них закономерностей.</w:t>
      </w:r>
      <w:r>
        <w:rPr>
          <w:rFonts w:ascii="Times New Roman" w:hAnsi="Times New Roman" w:eastAsia="Times New Roman" w:cs="Times New Roman"/>
          <w:sz w:val="28"/>
          <w:szCs w:val="28"/>
          <w:highlight w:val="none"/>
          <w:lang w:val="kk-KZ" w:eastAsia="ar-SA"/>
        </w:rPr>
        <w:t xml:space="preserve"> </w:t>
      </w:r>
      <w:r>
        <w:rPr>
          <w:rFonts w:ascii="Times New Roman" w:hAnsi="Times New Roman" w:eastAsia="Times New Roman" w:cs="Times New Roman"/>
          <w:sz w:val="28"/>
          <w:szCs w:val="28"/>
          <w:highlight w:val="none"/>
          <w:lang w:eastAsia="ar-SA"/>
        </w:rPr>
        <w:t xml:space="preserve">Стремительное развитие компьютерных технологий также сыграло свою роль, что позволило численно решать такие задачи, которые раньше были просто недоступны.</w:t>
      </w:r>
      <w:r>
        <w:rPr>
          <w:rFonts w:ascii="Times New Roman" w:hAnsi="Times New Roman" w:eastAsia="Times New Roman" w:cs="Times New Roman"/>
          <w:sz w:val="28"/>
          <w:szCs w:val="28"/>
          <w:highlight w:val="none"/>
          <w:lang w:val="kk-KZ" w:eastAsia="ar-SA"/>
        </w:rPr>
        <w:t xml:space="preserve"> </w:t>
      </w:r>
      <w:r>
        <w:rPr>
          <w:rFonts w:ascii="Times New Roman" w:hAnsi="Times New Roman" w:eastAsia="Times New Roman" w:cs="Times New Roman"/>
          <w:sz w:val="28"/>
          <w:szCs w:val="28"/>
          <w:highlight w:val="none"/>
          <w:lang w:eastAsia="ar-SA"/>
        </w:rPr>
        <w:t xml:space="preserve">Практически важные вейвлеты традиционно определяются как функции одной действительной переменной с действительными значениями. В зависимости от математической модели (структуры, объема, структурирующего поля возможных значений </w:t>
      </w:r>
      <w:r>
        <w:rPr>
          <w:rFonts w:ascii="Times New Roman" w:hAnsi="Times New Roman" w:eastAsia="Times New Roman" w:cs="Times New Roman"/>
          <w:sz w:val="28"/>
          <w:szCs w:val="28"/>
          <w:highlight w:val="none"/>
          <w:lang w:eastAsia="ar-SA"/>
        </w:rPr>
        <w:t xml:space="preserve">и преобразований) различают дискретные и непрерывные вейвлеты.  Поскольку разложение сигналов в вейвлет-базисе осуществляется с использованием арифметики с плавающей запятой, возникают ошибки, величина которых зависит от степени аппроксимации сигнала [66].</w:t>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Рассмотрим пример внедрения информац</w:t>
      </w:r>
      <w:r>
        <w:rPr>
          <w:rFonts w:ascii="Times New Roman" w:hAnsi="Times New Roman" w:eastAsia="Times New Roman" w:cs="Times New Roman"/>
          <w:sz w:val="28"/>
          <w:szCs w:val="28"/>
          <w:highlight w:val="none"/>
          <w:lang w:eastAsia="ar-SA"/>
        </w:rPr>
        <w:t xml:space="preserve">ии в коэффициенты дискретного вейвлет-преобразования изображения. Для этого сначала производится разложение изображения на коэффициенты дискретного вейвлет-преобразования. Затем происходит выбор коэффициентов, в которые будет внедрена секретная информация.</w:t>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Внедрение информации происходит путем изменения выбранных коэффициент</w:t>
      </w:r>
      <w:r>
        <w:rPr>
          <w:rFonts w:ascii="Times New Roman" w:hAnsi="Times New Roman" w:eastAsia="Times New Roman" w:cs="Times New Roman"/>
          <w:sz w:val="28"/>
          <w:szCs w:val="28"/>
          <w:highlight w:val="none"/>
          <w:lang w:eastAsia="ar-SA"/>
        </w:rPr>
        <w:t xml:space="preserve">ов на небольшую величину в зависимости от значения битов секретной информации. Это изменение незначительно для человеческого глаза, но позволяет внести секретную информацию в изображение без заметных с точки зрения восприятия искажений человеческим глазом.</w:t>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После внедрения информации необходимо произвести обратное вейвлет-преобразование для получения измене</w:t>
      </w:r>
      <w:r>
        <w:rPr>
          <w:rFonts w:ascii="Times New Roman" w:hAnsi="Times New Roman" w:eastAsia="Times New Roman" w:cs="Times New Roman"/>
          <w:sz w:val="28"/>
          <w:szCs w:val="28"/>
          <w:highlight w:val="none"/>
          <w:lang w:eastAsia="ar-SA"/>
        </w:rPr>
        <w:t xml:space="preserve">нного изображения. Важно заметить, что при этом происходит некоторое сжатие изображения, что может привести к потере качества. Поэтому при выборе метода стеганографии необходимо учитывать не только стойкость информации, но и ее визуальное качество [70-76].</w:t>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r>
      <w:r>
        <w:rPr>
          <w:highlight w:val="none"/>
        </w:rPr>
      </w:r>
    </w:p>
    <w:p>
      <w:pPr>
        <w:pStyle w:val="719"/>
        <w:ind w:firstLine="709"/>
        <w:spacing w:before="0" w:line="240" w:lineRule="auto"/>
        <w:rPr>
          <w:rFonts w:ascii="Times New Roman" w:hAnsi="Times New Roman" w:eastAsia="Times New Roman" w:cs="Times New Roman"/>
          <w:color w:val="000000" w:themeColor="text1"/>
          <w:sz w:val="28"/>
          <w:szCs w:val="28"/>
          <w:highlight w:val="none"/>
        </w:rPr>
      </w:pPr>
      <w:r>
        <w:rPr>
          <w:highlight w:val="none"/>
        </w:rPr>
      </w:r>
      <w:bookmarkStart w:id="9" w:name="_Toc135514445"/>
      <w:r>
        <w:rPr>
          <w:rFonts w:ascii="Times New Roman" w:hAnsi="Times New Roman" w:eastAsia="Times New Roman" w:cs="Times New Roman"/>
          <w:color w:val="000000" w:themeColor="text1"/>
          <w:sz w:val="28"/>
          <w:szCs w:val="28"/>
          <w:highlight w:val="none"/>
          <w:lang w:eastAsia="ar-SA"/>
        </w:rPr>
        <w:t xml:space="preserve">1.3 Практическое применение методов </w:t>
      </w:r>
      <w:bookmarkEnd w:id="9"/>
      <w:r>
        <w:rPr>
          <w:rFonts w:ascii="Times New Roman" w:hAnsi="Times New Roman" w:eastAsia="Times New Roman" w:cs="Times New Roman"/>
          <w:color w:val="000000" w:themeColor="text1"/>
          <w:sz w:val="28"/>
          <w:szCs w:val="28"/>
          <w:highlight w:val="none"/>
          <w:lang w:eastAsia="ar-SA"/>
        </w:rPr>
        <w:t xml:space="preserve">стеганографии</w:t>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Применение стеганографии имеет мирное и полезное применение – встраивание цифровых водяных знаков. Цифровой водяной знак (Digital </w:t>
      </w:r>
      <w:r>
        <w:rPr>
          <w:rFonts w:ascii="Times New Roman" w:hAnsi="Times New Roman" w:eastAsia="Times New Roman" w:cs="Times New Roman"/>
          <w:sz w:val="28"/>
          <w:szCs w:val="28"/>
          <w:highlight w:val="none"/>
          <w:lang w:eastAsia="ar-SA"/>
        </w:rPr>
        <w:t xml:space="preserve">Watermark) — это невидимая информация, встроенная в цифровое изображение, видео или звуковой файл для различных целей, таких как: защита авторских прав, аутентификация, мониторинг и отслеживание [77].</w:t>
      </w:r>
      <w:r>
        <w:rPr>
          <w:rFonts w:ascii="Times New Roman" w:hAnsi="Times New Roman" w:eastAsia="Times New Roman" w:cs="Times New Roman"/>
          <w:sz w:val="28"/>
          <w:szCs w:val="28"/>
          <w:highlight w:val="none"/>
          <w:lang w:eastAsia="ar-SA"/>
        </w:rPr>
        <w:t xml:space="preserve"> Например, автор встраивает св</w:t>
      </w:r>
      <w:r>
        <w:rPr>
          <w:rFonts w:ascii="Times New Roman" w:hAnsi="Times New Roman" w:eastAsia="Times New Roman" w:cs="Times New Roman"/>
          <w:sz w:val="28"/>
          <w:szCs w:val="28"/>
          <w:highlight w:val="none"/>
          <w:lang w:eastAsia="ar-SA"/>
        </w:rPr>
        <w:t xml:space="preserve">ои идентификационные данные в каждую продаваемую копию программы, изображения или иного файла. Если будет перехвачен аналогичный файл под авторством третьего лица, то истинный автор может извлечь внедренный ЦВЗ и доказать свое авторство в судебном порядке.</w:t>
      </w:r>
      <w:r>
        <w:rPr>
          <w:rFonts w:ascii="Times New Roman" w:hAnsi="Times New Roman" w:eastAsia="Times New Roman" w:cs="Times New Roman"/>
          <w:sz w:val="28"/>
          <w:szCs w:val="28"/>
          <w:highlight w:val="none"/>
          <w:lang w:eastAsia="ar-SA"/>
        </w:rPr>
        <w:t xml:space="preserve"> Стеганографические алгоритмы позволяют свободно встраивать и извлекать ЦВЗ.</w:t>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Существует множество исследований, посвященных разработке новых методов вс</w:t>
      </w:r>
      <w:r>
        <w:rPr>
          <w:rFonts w:ascii="Times New Roman" w:hAnsi="Times New Roman" w:eastAsia="Times New Roman" w:cs="Times New Roman"/>
          <w:sz w:val="28"/>
          <w:szCs w:val="28"/>
          <w:highlight w:val="none"/>
          <w:lang w:eastAsia="ar-SA"/>
        </w:rPr>
        <w:t xml:space="preserve">траивания водяных знаков и анализу их эффективности [78]. К требованиям ЦВЗ относят устойчивость – свойство, позволяющее сохранять информацию даже после графических преобразований контейнера, например, масштабирования или сохранения в другом формате файла.</w:t>
      </w:r>
      <w:r>
        <w:rPr>
          <w:highlight w:val="none"/>
        </w:rPr>
      </w:r>
    </w:p>
    <w:p>
      <w:pPr>
        <w:ind w:firstLine="709"/>
        <w:jc w:val="both"/>
        <w:spacing w:after="0"/>
        <w:rPr>
          <w:highlight w:val="none"/>
        </w:rPr>
      </w:pPr>
      <w:r>
        <w:rPr>
          <w:rFonts w:ascii="Times New Roman" w:hAnsi="Times New Roman" w:eastAsia="Times New Roman" w:cs="Times New Roman"/>
          <w:sz w:val="28"/>
          <w:szCs w:val="28"/>
          <w:highlight w:val="none"/>
          <w:lang w:eastAsia="ar-SA"/>
        </w:rPr>
        <w:t xml:space="preserve">В работе авторов [79] </w:t>
      </w:r>
      <w:r>
        <w:rPr>
          <w:rFonts w:ascii="Times New Roman" w:hAnsi="Times New Roman" w:cs="Times New Roman"/>
          <w:sz w:val="28"/>
          <w:szCs w:val="28"/>
          <w:highlight w:val="none"/>
        </w:rPr>
        <w:t xml:space="preserve">для оценки систем водяных знаков были </w:t>
      </w:r>
      <w:r>
        <w:rPr>
          <w:rFonts w:ascii="Times New Roman" w:hAnsi="Times New Roman" w:cs="Times New Roman"/>
          <w:sz w:val="28"/>
          <w:szCs w:val="28"/>
          <w:highlight w:val="none"/>
        </w:rPr>
        <w:t xml:space="preserve">применены различные</w:t>
      </w:r>
      <w:r>
        <w:rPr>
          <w:rFonts w:ascii="Times New Roman" w:hAnsi="Times New Roman" w:cs="Times New Roman"/>
          <w:sz w:val="28"/>
          <w:szCs w:val="28"/>
          <w:highlight w:val="none"/>
        </w:rPr>
        <w:t xml:space="preserve"> методы атак (атаки на удаление,</w:t>
      </w:r>
      <w:r>
        <w:rPr>
          <w:highlight w:val="none"/>
        </w:rPr>
        <w:t xml:space="preserve"> </w:t>
      </w:r>
      <w:r>
        <w:rPr>
          <w:sz w:val="28"/>
          <w:szCs w:val="28"/>
          <w:highlight w:val="none"/>
        </w:rPr>
        <w:t xml:space="preserve">а</w:t>
      </w:r>
      <w:r>
        <w:rPr>
          <w:rFonts w:ascii="Times New Roman" w:hAnsi="Times New Roman" w:cs="Times New Roman"/>
          <w:sz w:val="28"/>
          <w:szCs w:val="28"/>
          <w:highlight w:val="none"/>
        </w:rPr>
        <w:t xml:space="preserve">таки с шумоподавлением и сжатием с потерями</w:t>
      </w:r>
      <w:r>
        <w:rPr>
          <w:rFonts w:ascii="Times New Roman" w:hAnsi="Times New Roman" w:cs="Times New Roman"/>
          <w:sz w:val="28"/>
          <w:szCs w:val="28"/>
          <w:highlight w:val="none"/>
        </w:rPr>
        <w:t xml:space="preserve">, модуляционные атаки,</w:t>
      </w:r>
      <w:r>
        <w:rPr>
          <w:highlight w:val="none"/>
        </w:rPr>
        <w:t xml:space="preserve"> </w:t>
      </w:r>
      <w:r>
        <w:rPr>
          <w:rFonts w:ascii="Times New Roman" w:hAnsi="Times New Roman" w:cs="Times New Roman"/>
          <w:sz w:val="28"/>
          <w:szCs w:val="28"/>
          <w:highlight w:val="none"/>
        </w:rPr>
        <w:t xml:space="preserve">атаки на усреднение и геометрические атаки)</w:t>
      </w:r>
      <w:r>
        <w:rPr>
          <w:rFonts w:ascii="Times New Roman" w:hAnsi="Times New Roman" w:cs="Times New Roman"/>
          <w:sz w:val="28"/>
          <w:szCs w:val="28"/>
          <w:highlight w:val="none"/>
        </w:rPr>
        <w:t xml:space="preserve">, что обеспечивает автоматизированный и объективный анализ существенных методов водяных знаков для выбранных области применения</w:t>
      </w:r>
      <w:r>
        <w:rPr>
          <w:rFonts w:ascii="Times New Roman" w:hAnsi="Times New Roman" w:cs="Times New Roman"/>
          <w:sz w:val="28"/>
          <w:szCs w:val="28"/>
          <w:highlight w:val="none"/>
        </w:rPr>
        <w:t xml:space="preserve">. </w:t>
      </w:r>
      <w:r>
        <w:rPr>
          <w:rFonts w:ascii="Times New Roman" w:hAnsi="Times New Roman" w:eastAsia="Calibri" w:cs="Times New Roman"/>
          <w:sz w:val="28"/>
          <w:szCs w:val="28"/>
          <w:highlight w:val="none"/>
        </w:rPr>
        <w:t xml:space="preserve">Ключевыми моментами исследований были алгоритмы нанесения водяных знаков, которые устойчивые к геометрическим искажениям.</w:t>
      </w:r>
      <w:r>
        <w:rPr>
          <w:rFonts w:ascii="Times New Roman" w:hAnsi="Times New Roman" w:eastAsia="Calibri" w:cs="Times New Roman"/>
          <w:sz w:val="28"/>
          <w:szCs w:val="28"/>
          <w:highlight w:val="none"/>
        </w:rPr>
        <w:t xml:space="preserve"> </w:t>
      </w:r>
      <w:r>
        <w:rPr>
          <w:rFonts w:ascii="Times New Roman" w:hAnsi="Times New Roman" w:eastAsia="Calibri" w:cs="Times New Roman"/>
          <w:sz w:val="28"/>
          <w:szCs w:val="28"/>
          <w:highlight w:val="none"/>
        </w:rPr>
      </w:r>
      <w:r>
        <w:rPr>
          <w:highlight w:val="none"/>
        </w:rPr>
      </w:r>
    </w:p>
    <w:p>
      <w:pPr>
        <w:ind w:firstLine="709"/>
        <w:jc w:val="both"/>
        <w:spacing w:after="0"/>
        <w:rPr>
          <w:highlight w:val="none"/>
        </w:rPr>
      </w:pPr>
      <w:r>
        <w:rPr>
          <w:rFonts w:ascii="Times New Roman" w:hAnsi="Times New Roman" w:eastAsia="Times New Roman" w:cs="Times New Roman"/>
          <w:sz w:val="28"/>
          <w:szCs w:val="28"/>
          <w:highlight w:val="none"/>
          <w:lang w:eastAsia="ar-SA"/>
        </w:rPr>
        <w:t xml:space="preserve">В работе [80] </w:t>
      </w:r>
      <w:r>
        <w:rPr>
          <w:rFonts w:ascii="Times New Roman" w:hAnsi="Times New Roman" w:eastAsia="Times New Roman" w:cs="Times New Roman"/>
          <w:sz w:val="28"/>
          <w:szCs w:val="28"/>
          <w:highlight w:val="none"/>
          <w:lang w:eastAsia="ar-SA"/>
        </w:rPr>
        <w:t xml:space="preserve">исследователи п</w:t>
      </w:r>
      <w:r>
        <w:rPr>
          <w:rFonts w:ascii="Times New Roman" w:hAnsi="Times New Roman" w:eastAsia="Calibri" w:cs="Times New Roman"/>
          <w:sz w:val="28"/>
          <w:szCs w:val="28"/>
          <w:highlight w:val="none"/>
        </w:rPr>
        <w:t xml:space="preserve">родемонстрировали универсальную модель водяных знаков для приложений с цифровым</w:t>
      </w:r>
      <w:r>
        <w:rPr>
          <w:rFonts w:ascii="Times New Roman" w:hAnsi="Times New Roman" w:eastAsia="Calibri" w:cs="Times New Roman"/>
          <w:sz w:val="28"/>
          <w:szCs w:val="28"/>
          <w:highlight w:val="none"/>
        </w:rPr>
        <w:t xml:space="preserve">и изображениями (точнее для графических приложений). В представленном модели определили набор возможных входов, выходов и функций компонентов, изучив схемы нанесения водяных знаков, предложенные для различных приложений для обработки изображений (рис.1.7).</w:t>
      </w:r>
      <w:r>
        <w:rPr>
          <w:rFonts w:ascii="Times New Roman" w:hAnsi="Times New Roman" w:eastAsia="Calibri" w:cs="Times New Roman"/>
          <w:sz w:val="28"/>
          <w:szCs w:val="28"/>
          <w:highlight w:val="none"/>
        </w:rPr>
        <w:t xml:space="preserve"> </w:t>
      </w:r>
      <w:r>
        <w:rPr>
          <w:rFonts w:ascii="Times New Roman" w:hAnsi="Times New Roman" w:eastAsia="Calibri" w:cs="Times New Roman"/>
          <w:sz w:val="28"/>
          <w:szCs w:val="28"/>
          <w:highlight w:val="none"/>
        </w:rPr>
      </w:r>
      <w:r>
        <w:rPr>
          <w:highlight w:val="none"/>
        </w:rPr>
      </w:r>
    </w:p>
    <w:p>
      <w:pPr>
        <w:ind w:firstLine="709"/>
        <w:jc w:val="both"/>
        <w:spacing w:after="0"/>
        <w:rPr>
          <w:highlight w:val="none"/>
        </w:rPr>
      </w:pPr>
      <w:r>
        <w:rPr>
          <w:rFonts w:ascii="Times New Roman" w:hAnsi="Times New Roman" w:eastAsia="Calibri" w:cs="Times New Roman"/>
          <w:sz w:val="28"/>
          <w:szCs w:val="28"/>
          <w:highlight w:val="none"/>
        </w:rPr>
      </w:r>
      <w:r>
        <w:rPr>
          <w:rFonts w:ascii="Times New Roman" w:hAnsi="Times New Roman" w:eastAsia="Calibri" w:cs="Times New Roman"/>
          <w:sz w:val="28"/>
          <w:szCs w:val="28"/>
          <w:highlight w:val="none"/>
        </w:rPr>
      </w:r>
      <w:r>
        <w:rPr>
          <w:highlight w:val="none"/>
        </w:rPr>
      </w:r>
    </w:p>
    <w:p>
      <w:pPr>
        <w:jc w:val="both"/>
        <w:spacing w:after="0"/>
        <w:rPr>
          <w:highlight w:val="none"/>
        </w:rPr>
      </w:pPr>
      <w:r>
        <w:rPr>
          <w:rFonts w:ascii="Times New Roman" w:hAnsi="Times New Roman" w:eastAsia="Calibri" w:cs="Times New Roman"/>
          <w:sz w:val="28"/>
          <w:szCs w:val="28"/>
          <w:highlight w:val="none"/>
          <w:lang w:eastAsia="ru-RU"/>
        </w:rPr>
        <mc:AlternateContent>
          <mc:Choice Requires="wpg">
            <w:drawing>
              <wp:inline xmlns:wp="http://schemas.openxmlformats.org/drawingml/2006/wordprocessingDrawing" distT="0" distB="0" distL="0" distR="0">
                <wp:extent cx="6120130" cy="21596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48678" name=""/>
                        <pic:cNvPicPr>
                          <a:picLocks noChangeAspect="1"/>
                        </pic:cNvPicPr>
                        <pic:nvPr/>
                      </pic:nvPicPr>
                      <pic:blipFill>
                        <a:blip r:embed="rId29"/>
                        <a:stretch/>
                      </pic:blipFill>
                      <pic:spPr bwMode="auto">
                        <a:xfrm>
                          <a:off x="0" y="0"/>
                          <a:ext cx="6120129" cy="21596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81.9pt;height:170.0pt;mso-wrap-distance-left:0.0pt;mso-wrap-distance-top:0.0pt;mso-wrap-distance-right:0.0pt;mso-wrap-distance-bottom:0.0pt;" stroked="false">
                <v:path textboxrect="0,0,0,0"/>
                <v:imagedata r:id="rId29" o:title=""/>
              </v:shape>
            </w:pict>
          </mc:Fallback>
        </mc:AlternateContent>
      </w:r>
      <w:r>
        <w:rPr>
          <w:rFonts w:ascii="Times New Roman" w:hAnsi="Times New Roman" w:eastAsia="Calibri" w:cs="Times New Roman"/>
          <w:sz w:val="28"/>
          <w:szCs w:val="28"/>
          <w:highlight w:val="none"/>
        </w:rPr>
      </w:r>
      <w:r>
        <w:rPr>
          <w:highlight w:val="none"/>
        </w:rPr>
      </w:r>
    </w:p>
    <w:p>
      <w:pPr>
        <w:ind w:firstLine="709"/>
        <w:jc w:val="center"/>
        <w:spacing w:after="0"/>
        <w:rPr>
          <w:highlight w:val="none"/>
        </w:rPr>
      </w:pPr>
      <w:r>
        <w:rPr>
          <w:rFonts w:ascii="Times New Roman" w:hAnsi="Times New Roman" w:eastAsia="Calibri" w:cs="Times New Roman"/>
          <w:sz w:val="28"/>
          <w:szCs w:val="28"/>
          <w:highlight w:val="none"/>
        </w:rPr>
        <w:t xml:space="preserve">Рисунок 1.7-</w:t>
      </w:r>
      <w:r>
        <w:rPr>
          <w:highlight w:val="none"/>
        </w:rPr>
        <w:t xml:space="preserve"> </w:t>
      </w:r>
      <w:r>
        <w:rPr>
          <w:rFonts w:ascii="Times New Roman" w:hAnsi="Times New Roman" w:eastAsia="Calibri" w:cs="Times New Roman"/>
          <w:sz w:val="28"/>
          <w:szCs w:val="28"/>
          <w:highlight w:val="none"/>
        </w:rPr>
        <w:t xml:space="preserve">Развертывание ключей в функции обнаружения базовой модели</w:t>
      </w:r>
      <w:r>
        <w:rPr>
          <w:rFonts w:ascii="Times New Roman" w:hAnsi="Times New Roman" w:eastAsia="Calibri" w:cs="Times New Roman"/>
          <w:sz w:val="28"/>
          <w:szCs w:val="28"/>
          <w:highlight w:val="none"/>
        </w:rPr>
      </w:r>
      <w:r>
        <w:rPr>
          <w:highlight w:val="none"/>
        </w:rPr>
      </w:r>
    </w:p>
    <w:p>
      <w:pPr>
        <w:ind w:firstLine="709"/>
        <w:jc w:val="both"/>
        <w:spacing w:after="0"/>
        <w:rPr>
          <w:highlight w:val="none"/>
        </w:rPr>
      </w:pPr>
      <w:r>
        <w:rPr>
          <w:rFonts w:ascii="Times New Roman" w:hAnsi="Times New Roman" w:eastAsia="Calibri" w:cs="Times New Roman"/>
          <w:sz w:val="28"/>
          <w:szCs w:val="28"/>
          <w:highlight w:val="none"/>
        </w:rPr>
      </w:r>
      <w:r>
        <w:rPr>
          <w:rFonts w:ascii="Times New Roman" w:hAnsi="Times New Roman" w:eastAsia="Calibri" w:cs="Times New Roman"/>
          <w:sz w:val="28"/>
          <w:szCs w:val="28"/>
          <w:highlight w:val="none"/>
        </w:rPr>
      </w:r>
      <w:r>
        <w:rPr>
          <w:highlight w:val="none"/>
        </w:rPr>
      </w:r>
    </w:p>
    <w:p>
      <w:pPr>
        <w:ind w:firstLine="709"/>
        <w:jc w:val="both"/>
        <w:spacing w:after="0"/>
        <w:rPr>
          <w:highlight w:val="none"/>
        </w:rPr>
      </w:pPr>
      <w:r>
        <w:rPr>
          <w:rFonts w:ascii="Times New Roman" w:hAnsi="Times New Roman" w:eastAsia="Calibri" w:cs="Times New Roman"/>
          <w:sz w:val="28"/>
          <w:szCs w:val="28"/>
          <w:highlight w:val="none"/>
        </w:rPr>
        <w:t xml:space="preserve">Затем, они построили базовую модель водяных знаков, а затем расширили ее до модели, основанной на ключах, для полноты картины. Применяя </w:t>
      </w:r>
      <w:r>
        <w:rPr>
          <w:rFonts w:ascii="Times New Roman" w:hAnsi="Times New Roman" w:eastAsia="Calibri" w:cs="Times New Roman"/>
          <w:sz w:val="28"/>
          <w:szCs w:val="28"/>
          <w:highlight w:val="none"/>
        </w:rPr>
        <w:t xml:space="preserve">предложенную модель с подходящими входами, выходами и функциональными свойствами, можно охарактеризовать и описать все возможные варианты схем нанесения водяных знаков на цифровые изображения (например, для проведения необходимого вычислительного анализа).</w:t>
      </w:r>
      <w:r>
        <w:rPr>
          <w:rFonts w:ascii="Times New Roman" w:hAnsi="Times New Roman" w:eastAsia="Calibri" w:cs="Times New Roman"/>
          <w:sz w:val="28"/>
          <w:szCs w:val="28"/>
          <w:highlight w:val="none"/>
        </w:rPr>
        <w:t xml:space="preserve"> В данной стать</w:t>
      </w:r>
      <w:r>
        <w:rPr>
          <w:rFonts w:ascii="Times New Roman" w:hAnsi="Times New Roman" w:eastAsia="Calibri" w:cs="Times New Roman"/>
          <w:sz w:val="28"/>
          <w:szCs w:val="28"/>
          <w:highlight w:val="none"/>
        </w:rPr>
        <w:t xml:space="preserve">е авторами был прописан четки</w:t>
      </w:r>
      <w:r>
        <w:rPr>
          <w:rFonts w:ascii="Times New Roman" w:hAnsi="Times New Roman" w:eastAsia="Calibri" w:cs="Times New Roman"/>
          <w:sz w:val="28"/>
          <w:szCs w:val="28"/>
          <w:highlight w:val="none"/>
        </w:rPr>
        <w:t xml:space="preserve">е описания предложенной</w:t>
      </w:r>
      <w:r>
        <w:rPr>
          <w:rFonts w:ascii="Times New Roman" w:hAnsi="Times New Roman" w:eastAsia="Calibri" w:cs="Times New Roman"/>
          <w:sz w:val="28"/>
          <w:szCs w:val="28"/>
          <w:highlight w:val="none"/>
        </w:rPr>
        <w:t xml:space="preserve"> модели</w:t>
      </w:r>
      <w:r>
        <w:rPr>
          <w:rFonts w:ascii="Times New Roman" w:hAnsi="Times New Roman" w:eastAsia="Calibri" w:cs="Times New Roman"/>
          <w:sz w:val="28"/>
          <w:szCs w:val="28"/>
          <w:highlight w:val="none"/>
        </w:rPr>
        <w:t xml:space="preserve"> в виде таблицы:</w:t>
      </w:r>
      <w:r>
        <w:rPr>
          <w:rFonts w:ascii="Times New Roman" w:hAnsi="Times New Roman" w:eastAsia="Calibri" w:cs="Times New Roman"/>
          <w:sz w:val="28"/>
          <w:szCs w:val="28"/>
          <w:highlight w:val="none"/>
        </w:rPr>
      </w:r>
      <w:r>
        <w:rPr>
          <w:highlight w:val="none"/>
        </w:rPr>
      </w:r>
    </w:p>
    <w:p>
      <w:pPr>
        <w:ind w:firstLine="709"/>
        <w:jc w:val="both"/>
        <w:spacing w:after="0"/>
        <w:rPr>
          <w:highlight w:val="none"/>
        </w:rPr>
      </w:pPr>
      <w:r>
        <w:rPr>
          <w:rFonts w:ascii="Times New Roman" w:hAnsi="Times New Roman" w:eastAsia="Calibri" w:cs="Times New Roman"/>
          <w:sz w:val="28"/>
          <w:szCs w:val="28"/>
          <w:highlight w:val="none"/>
        </w:rPr>
      </w:r>
      <w:r>
        <w:rPr>
          <w:rFonts w:ascii="Times New Roman" w:hAnsi="Times New Roman" w:eastAsia="Calibri" w:cs="Times New Roman"/>
          <w:sz w:val="28"/>
          <w:szCs w:val="28"/>
          <w:highlight w:val="none"/>
        </w:rPr>
      </w:r>
      <w:r>
        <w:rPr>
          <w:highlight w:val="none"/>
        </w:rPr>
      </w:r>
    </w:p>
    <w:p>
      <w:pPr>
        <w:jc w:val="both"/>
        <w:spacing w:after="0"/>
        <w:rPr>
          <w:highlight w:val="none"/>
        </w:rPr>
      </w:pPr>
      <w:r>
        <w:rPr>
          <w:rFonts w:ascii="Times New Roman" w:hAnsi="Times New Roman" w:eastAsia="Calibri" w:cs="Times New Roman"/>
          <w:sz w:val="28"/>
          <w:szCs w:val="28"/>
          <w:highlight w:val="none"/>
          <w:lang w:eastAsia="ru-RU"/>
        </w:rPr>
        <mc:AlternateContent>
          <mc:Choice Requires="wpg">
            <w:drawing>
              <wp:inline xmlns:wp="http://schemas.openxmlformats.org/drawingml/2006/wordprocessingDrawing" distT="0" distB="0" distL="0" distR="0">
                <wp:extent cx="6165850" cy="1622419"/>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2058" name="Picture 38"/>
                        <pic:cNvPicPr>
                          <a:picLocks noChangeAspect="1"/>
                        </pic:cNvPicPr>
                        <pic:nvPr/>
                      </pic:nvPicPr>
                      <pic:blipFill>
                        <a:blip r:embed="rId30"/>
                        <a:stretch/>
                      </pic:blipFill>
                      <pic:spPr bwMode="auto">
                        <a:xfrm>
                          <a:off x="0" y="0"/>
                          <a:ext cx="6239723" cy="1641857"/>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85.5pt;height:127.7pt;mso-wrap-distance-left:0.0pt;mso-wrap-distance-top:0.0pt;mso-wrap-distance-right:0.0pt;mso-wrap-distance-bottom:0.0pt;" stroked="false">
                <v:path textboxrect="0,0,0,0"/>
                <v:imagedata r:id="rId30" o:title=""/>
              </v:shape>
            </w:pict>
          </mc:Fallback>
        </mc:AlternateContent>
      </w:r>
      <w:r>
        <w:rPr>
          <w:rFonts w:ascii="Times New Roman" w:hAnsi="Times New Roman" w:eastAsia="Calibri" w:cs="Times New Roman"/>
          <w:sz w:val="28"/>
          <w:szCs w:val="28"/>
          <w:highlight w:val="none"/>
        </w:rPr>
      </w:r>
      <w:r>
        <w:rPr>
          <w:highlight w:val="none"/>
        </w:rPr>
      </w:r>
    </w:p>
    <w:p>
      <w:pPr>
        <w:ind w:firstLine="709"/>
        <w:jc w:val="both"/>
        <w:spacing w:after="0"/>
        <w:rPr>
          <w:highlight w:val="none"/>
        </w:rPr>
      </w:pPr>
      <w:r>
        <w:rPr>
          <w:rFonts w:ascii="Times New Roman" w:hAnsi="Times New Roman" w:eastAsia="Calibri" w:cs="Times New Roman"/>
          <w:sz w:val="28"/>
          <w:szCs w:val="28"/>
          <w:highlight w:val="none"/>
        </w:rPr>
      </w:r>
      <w:r>
        <w:rPr>
          <w:rFonts w:ascii="Times New Roman" w:hAnsi="Times New Roman" w:eastAsia="Calibri" w:cs="Times New Roman"/>
          <w:sz w:val="28"/>
          <w:szCs w:val="28"/>
          <w:highlight w:val="none"/>
        </w:rPr>
      </w:r>
      <w:r>
        <w:rPr>
          <w:highlight w:val="none"/>
        </w:rPr>
      </w:r>
    </w:p>
    <w:p>
      <w:pPr>
        <w:ind w:firstLine="709"/>
        <w:jc w:val="both"/>
        <w:spacing w:after="0"/>
        <w:rPr>
          <w:highlight w:val="none"/>
        </w:rPr>
      </w:pPr>
      <w:r>
        <w:rPr>
          <w:rFonts w:ascii="Times New Roman" w:hAnsi="Times New Roman" w:eastAsia="Calibri" w:cs="Times New Roman"/>
          <w:sz w:val="28"/>
          <w:szCs w:val="28"/>
          <w:highlight w:val="none"/>
        </w:rPr>
        <w:t xml:space="preserve">П</w:t>
      </w:r>
      <w:r>
        <w:rPr>
          <w:rFonts w:ascii="Times New Roman" w:hAnsi="Times New Roman" w:eastAsia="Calibri" w:cs="Times New Roman"/>
          <w:sz w:val="28"/>
          <w:szCs w:val="28"/>
          <w:highlight w:val="none"/>
        </w:rPr>
        <w:t xml:space="preserve">редложенная модель позволяет унифицировать обработку всех практически значимых вариантов нанесения водяных знаков на цифровые изображения</w:t>
      </w:r>
      <w:r>
        <w:rPr>
          <w:rFonts w:ascii="Times New Roman" w:hAnsi="Times New Roman" w:eastAsia="Times New Roman" w:cs="Times New Roman"/>
          <w:sz w:val="28"/>
          <w:szCs w:val="28"/>
          <w:highlight w:val="none"/>
          <w:lang w:eastAsia="ar-SA"/>
        </w:rPr>
      </w:r>
      <w:r>
        <w:rPr>
          <w:highlight w:val="none"/>
        </w:rPr>
      </w:r>
    </w:p>
    <w:p>
      <w:pPr>
        <w:ind w:firstLine="709"/>
        <w:jc w:val="both"/>
        <w:spacing w:after="0"/>
        <w:rPr>
          <w:highlight w:val="none"/>
        </w:rPr>
      </w:pPr>
      <w:r>
        <w:rPr>
          <w:rFonts w:ascii="Times New Roman" w:hAnsi="Times New Roman" w:eastAsia="Times New Roman" w:cs="Times New Roman"/>
          <w:sz w:val="28"/>
          <w:szCs w:val="28"/>
          <w:highlight w:val="none"/>
          <w:lang w:eastAsia="ar-SA"/>
        </w:rPr>
        <w:t xml:space="preserve">В </w:t>
      </w:r>
      <w:r>
        <w:rPr>
          <w:rFonts w:ascii="Times New Roman" w:hAnsi="Times New Roman" w:eastAsia="Times New Roman" w:cs="Times New Roman"/>
          <w:sz w:val="28"/>
          <w:szCs w:val="28"/>
          <w:highlight w:val="none"/>
          <w:lang w:eastAsia="ar-SA"/>
        </w:rPr>
        <w:t xml:space="preserve">исследовании </w:t>
      </w:r>
      <w:r>
        <w:rPr>
          <w:rFonts w:ascii="Times New Roman" w:hAnsi="Times New Roman" w:eastAsia="Times New Roman" w:cs="Times New Roman"/>
          <w:sz w:val="28"/>
          <w:szCs w:val="28"/>
          <w:highlight w:val="none"/>
          <w:lang w:eastAsia="ar-SA"/>
        </w:rPr>
        <w:t xml:space="preserve">[81]</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eastAsia="ar-SA"/>
        </w:rPr>
        <w:t xml:space="preserve">предлагается новый метод создания водяных знаков на изображе</w:t>
      </w:r>
      <w:r>
        <w:rPr>
          <w:rFonts w:ascii="Times New Roman" w:hAnsi="Times New Roman" w:eastAsia="Times New Roman" w:cs="Times New Roman"/>
          <w:sz w:val="28"/>
          <w:szCs w:val="28"/>
          <w:highlight w:val="none"/>
          <w:lang w:eastAsia="ar-SA"/>
        </w:rPr>
        <w:t xml:space="preserve">ниях, основанный </w:t>
      </w:r>
      <w:r>
        <w:rPr>
          <w:rFonts w:ascii="Times New Roman" w:hAnsi="Times New Roman" w:eastAsia="Times New Roman" w:cs="Times New Roman"/>
          <w:sz w:val="28"/>
          <w:szCs w:val="28"/>
          <w:highlight w:val="none"/>
          <w:lang w:eastAsia="ar-SA"/>
        </w:rPr>
        <w:t xml:space="preserve">на инвариантных областях изображения. </w:t>
      </w:r>
      <w:r>
        <w:rPr>
          <w:rFonts w:ascii="Times New Roman" w:hAnsi="Times New Roman" w:eastAsia="Times New Roman" w:cs="Times New Roman"/>
          <w:sz w:val="28"/>
          <w:szCs w:val="28"/>
          <w:highlight w:val="none"/>
          <w:lang w:eastAsia="ar-SA"/>
        </w:rPr>
        <w:t xml:space="preserve">Понятие и</w:t>
      </w:r>
      <w:r>
        <w:rPr>
          <w:rFonts w:ascii="Times New Roman" w:hAnsi="Times New Roman" w:eastAsia="Times New Roman" w:cs="Times New Roman"/>
          <w:sz w:val="28"/>
          <w:szCs w:val="28"/>
          <w:highlight w:val="none"/>
          <w:lang w:eastAsia="ar-SA"/>
        </w:rPr>
        <w:t xml:space="preserve">нвариантные области </w:t>
      </w:r>
      <w:r>
        <w:rPr>
          <w:rFonts w:ascii="Times New Roman" w:hAnsi="Times New Roman" w:eastAsia="Times New Roman" w:cs="Times New Roman"/>
          <w:sz w:val="28"/>
          <w:szCs w:val="28"/>
          <w:highlight w:val="none"/>
          <w:lang w:eastAsia="ar-SA"/>
        </w:rPr>
        <w:t xml:space="preserve">понимается, как </w:t>
      </w:r>
      <w:r>
        <w:rPr>
          <w:rFonts w:ascii="Times New Roman" w:hAnsi="Times New Roman" w:eastAsia="Times New Roman" w:cs="Times New Roman"/>
          <w:sz w:val="28"/>
          <w:szCs w:val="28"/>
          <w:highlight w:val="none"/>
          <w:lang w:eastAsia="ar-SA"/>
        </w:rPr>
        <w:t xml:space="preserve">самоадаптивные</w:t>
      </w:r>
      <w:r>
        <w:rPr>
          <w:rFonts w:ascii="Times New Roman" w:hAnsi="Times New Roman" w:eastAsia="Times New Roman" w:cs="Times New Roman"/>
          <w:sz w:val="28"/>
          <w:szCs w:val="28"/>
          <w:highlight w:val="none"/>
          <w:lang w:eastAsia="ar-SA"/>
        </w:rPr>
        <w:t xml:space="preserve"> участки изображения, которые деформируются при геометрических преобразованиях. </w:t>
      </w:r>
      <w:r>
        <w:rPr>
          <w:rFonts w:ascii="Times New Roman" w:hAnsi="Times New Roman" w:eastAsia="Times New Roman" w:cs="Times New Roman"/>
          <w:sz w:val="28"/>
          <w:szCs w:val="28"/>
          <w:highlight w:val="none"/>
          <w:lang w:eastAsia="ar-SA"/>
        </w:rPr>
        <w:t xml:space="preserve">Авторы д</w:t>
      </w:r>
      <w:r>
        <w:rPr>
          <w:rFonts w:ascii="Times New Roman" w:hAnsi="Times New Roman" w:eastAsia="Times New Roman" w:cs="Times New Roman"/>
          <w:sz w:val="28"/>
          <w:szCs w:val="28"/>
          <w:highlight w:val="none"/>
          <w:lang w:eastAsia="ar-SA"/>
        </w:rPr>
        <w:t xml:space="preserve">ля </w:t>
      </w:r>
      <w:r>
        <w:rPr>
          <w:rFonts w:ascii="Times New Roman" w:hAnsi="Times New Roman" w:eastAsia="Times New Roman" w:cs="Times New Roman"/>
          <w:sz w:val="28"/>
          <w:szCs w:val="28"/>
          <w:highlight w:val="none"/>
          <w:lang w:eastAsia="ar-SA"/>
        </w:rPr>
        <w:t xml:space="preserve">разработки водяных </w:t>
      </w:r>
      <w:r>
        <w:rPr>
          <w:rFonts w:ascii="Times New Roman" w:hAnsi="Times New Roman" w:eastAsia="Times New Roman" w:cs="Times New Roman"/>
          <w:sz w:val="28"/>
          <w:szCs w:val="28"/>
          <w:highlight w:val="none"/>
          <w:lang w:eastAsia="ar-SA"/>
        </w:rPr>
        <w:t xml:space="preserve">знаков рассмотрели</w:t>
      </w:r>
      <w:r>
        <w:rPr>
          <w:rFonts w:ascii="Times New Roman" w:hAnsi="Times New Roman" w:eastAsia="Times New Roman" w:cs="Times New Roman"/>
          <w:sz w:val="28"/>
          <w:szCs w:val="28"/>
          <w:highlight w:val="none"/>
          <w:lang w:eastAsia="ar-SA"/>
        </w:rPr>
        <w:t xml:space="preserve"> три различных метода определения инвариантной области, основанные на масштабно-пространственном представлении</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eastAsia="ar-SA"/>
        </w:rPr>
        <w:t xml:space="preserve">изображения. </w:t>
      </w:r>
      <w:r>
        <w:rPr>
          <w:rFonts w:ascii="Times New Roman" w:hAnsi="Times New Roman" w:eastAsia="Times New Roman" w:cs="Times New Roman"/>
          <w:sz w:val="28"/>
          <w:szCs w:val="28"/>
          <w:highlight w:val="none"/>
          <w:lang w:eastAsia="ar-SA"/>
        </w:rPr>
        <w:t xml:space="preserve">В</w:t>
      </w:r>
      <w:r>
        <w:rPr>
          <w:rFonts w:ascii="Times New Roman" w:hAnsi="Times New Roman" w:eastAsia="Times New Roman" w:cs="Times New Roman"/>
          <w:sz w:val="28"/>
          <w:szCs w:val="28"/>
          <w:highlight w:val="none"/>
          <w:lang w:eastAsia="ar-SA"/>
        </w:rPr>
        <w:t xml:space="preserve"> каждую инвариантную</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eastAsia="ar-SA"/>
        </w:rPr>
        <w:t xml:space="preserve">область водяной знак встраивается после геометрической нормализации</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eastAsia="ar-SA"/>
        </w:rPr>
        <w:t xml:space="preserve">в </w:t>
      </w:r>
      <w:r>
        <w:rPr>
          <w:rFonts w:ascii="Times New Roman" w:hAnsi="Times New Roman" w:eastAsia="Times New Roman" w:cs="Times New Roman"/>
          <w:sz w:val="28"/>
          <w:szCs w:val="28"/>
          <w:highlight w:val="none"/>
          <w:lang w:eastAsia="ar-SA"/>
        </w:rPr>
        <w:t xml:space="preserve">соответствии с формой области; п</w:t>
      </w:r>
      <w:r>
        <w:rPr>
          <w:rFonts w:ascii="Times New Roman" w:hAnsi="Times New Roman" w:eastAsia="Times New Roman" w:cs="Times New Roman"/>
          <w:sz w:val="28"/>
          <w:szCs w:val="28"/>
          <w:highlight w:val="none"/>
          <w:lang w:eastAsia="ar-SA"/>
        </w:rPr>
        <w:t xml:space="preserve">утем привязки водяных знаков</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eastAsia="ar-SA"/>
        </w:rPr>
        <w:t xml:space="preserve">с помощью инвариантных областей можно легко получить устойчивость к геометрическим преобразованиям. </w:t>
      </w:r>
      <w:r>
        <w:rPr>
          <w:rFonts w:ascii="Times New Roman" w:hAnsi="Times New Roman" w:eastAsia="Times New Roman" w:cs="Times New Roman"/>
          <w:sz w:val="28"/>
          <w:szCs w:val="28"/>
          <w:highlight w:val="none"/>
          <w:lang w:eastAsia="ar-SA"/>
        </w:rPr>
      </w:r>
      <w:r>
        <w:rPr>
          <w:highlight w:val="none"/>
        </w:rPr>
      </w:r>
    </w:p>
    <w:p>
      <w:pPr>
        <w:ind w:firstLine="709"/>
        <w:jc w:val="both"/>
        <w:spacing w:after="0"/>
        <w:rPr>
          <w:highlight w:val="none"/>
        </w:rPr>
      </w:pPr>
      <w:r>
        <w:rPr>
          <w:rFonts w:ascii="Times New Roman" w:hAnsi="Times New Roman" w:eastAsia="Times New Roman" w:cs="Times New Roman"/>
          <w:sz w:val="28"/>
          <w:szCs w:val="28"/>
          <w:highlight w:val="none"/>
          <w:lang w:eastAsia="ar-SA"/>
        </w:rPr>
        <w:t xml:space="preserve">В экспериментах был использован шаблон водяного знака длиной 1024 и только 50 инвариантных областей из 50 при обнаружении водяного знака. </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eastAsia="ar-SA"/>
        </w:rPr>
        <w:t xml:space="preserve">Экспериментальные результаты показывают, что</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eastAsia="ar-SA"/>
        </w:rPr>
        <w:t xml:space="preserve">предложенный метод устойчив к различным</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eastAsia="ar-SA"/>
        </w:rPr>
        <w:t xml:space="preserve">этапам обработки изображений, включая геометрические преобразования, обрезку, фильтрацию</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eastAsia="ar-SA"/>
        </w:rPr>
        <w:t xml:space="preserve">и сжатие в формате JPEG.</w:t>
      </w:r>
      <w:r>
        <w:rPr>
          <w:rFonts w:ascii="Times New Roman" w:hAnsi="Times New Roman" w:eastAsia="Times New Roman" w:cs="Times New Roman"/>
          <w:sz w:val="28"/>
          <w:szCs w:val="28"/>
          <w:highlight w:val="none"/>
        </w:rPr>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В работе</w:t>
      </w:r>
      <w:r>
        <w:rPr>
          <w:rFonts w:ascii="Times New Roman" w:hAnsi="Times New Roman" w:eastAsia="Times New Roman" w:cs="Times New Roman"/>
          <w:sz w:val="28"/>
          <w:szCs w:val="28"/>
          <w:highlight w:val="none"/>
          <w:lang w:eastAsia="ar-SA"/>
        </w:rPr>
        <w:t xml:space="preserve"> [82] </w:t>
      </w:r>
      <w:r>
        <w:rPr>
          <w:rFonts w:ascii="Times New Roman" w:hAnsi="Times New Roman" w:eastAsia="Times New Roman" w:cs="Times New Roman"/>
          <w:sz w:val="28"/>
          <w:szCs w:val="28"/>
          <w:highlight w:val="none"/>
          <w:lang w:eastAsia="ar-SA"/>
        </w:rPr>
        <w:t xml:space="preserve">предлагается </w:t>
      </w:r>
      <w:r>
        <w:rPr>
          <w:rFonts w:ascii="Times New Roman" w:hAnsi="Times New Roman" w:eastAsia="Times New Roman" w:cs="Times New Roman"/>
          <w:sz w:val="28"/>
          <w:szCs w:val="28"/>
          <w:highlight w:val="none"/>
          <w:lang w:eastAsia="ar-SA"/>
        </w:rPr>
        <w:t xml:space="preserve">защищенный </w:t>
      </w:r>
      <w:r>
        <w:rPr>
          <w:rFonts w:ascii="Times New Roman" w:hAnsi="Times New Roman" w:eastAsia="Times New Roman" w:cs="Times New Roman"/>
          <w:sz w:val="28"/>
          <w:szCs w:val="28"/>
          <w:highlight w:val="none"/>
          <w:lang w:eastAsia="ar-SA"/>
        </w:rPr>
        <w:t xml:space="preserve">алгоритм создания водяных знаков на изоб</w:t>
      </w:r>
      <w:r>
        <w:rPr>
          <w:rFonts w:ascii="Times New Roman" w:hAnsi="Times New Roman" w:eastAsia="Times New Roman" w:cs="Times New Roman"/>
          <w:sz w:val="28"/>
          <w:szCs w:val="28"/>
          <w:highlight w:val="none"/>
          <w:lang w:eastAsia="ar-SA"/>
        </w:rPr>
        <w:t xml:space="preserve">ражениях, устойчивых к атаки коалиции. Так группа пользователей может объединиться и сравнить свои копии защищенных файлов. Поскольку ЦВЗ в каждой копии отличается, то все найденные различия могут быть искажены. Тем не менее предлагается встраивать такой знак, который будет устойчив к подобной атаке. </w:t>
      </w:r>
      <w:r>
        <w:rPr>
          <w:rFonts w:ascii="Times New Roman" w:hAnsi="Times New Roman" w:eastAsia="Times New Roman" w:cs="Times New Roman"/>
          <w:sz w:val="28"/>
          <w:szCs w:val="28"/>
          <w:highlight w:val="none"/>
          <w:lang w:eastAsia="ar-SA"/>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r>
      <w:r>
        <w:rPr>
          <w:rFonts w:ascii="Times New Roman" w:hAnsi="Times New Roman" w:eastAsia="Times New Roman" w:cs="Times New Roman"/>
          <w:sz w:val="28"/>
          <w:szCs w:val="28"/>
          <w:highlight w:val="none"/>
          <w:lang w:eastAsia="ar-SA"/>
        </w:rPr>
        <w:t xml:space="preserve">Вводяной знак</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eastAsia="ar-SA"/>
        </w:rPr>
        <w:t xml:space="preserve">создавался </w:t>
      </w:r>
      <w:r>
        <w:rPr>
          <w:rFonts w:ascii="Times New Roman" w:hAnsi="Times New Roman" w:eastAsia="Times New Roman" w:cs="Times New Roman"/>
          <w:sz w:val="28"/>
          <w:szCs w:val="28"/>
          <w:highlight w:val="none"/>
          <w:lang w:eastAsia="ar-SA"/>
        </w:rPr>
        <w:t xml:space="preserve">как независимый и и</w:t>
      </w:r>
      <w:r>
        <w:rPr>
          <w:rFonts w:ascii="Times New Roman" w:hAnsi="Times New Roman" w:eastAsia="Times New Roman" w:cs="Times New Roman"/>
          <w:sz w:val="28"/>
          <w:szCs w:val="28"/>
          <w:highlight w:val="none"/>
          <w:lang w:eastAsia="ar-SA"/>
        </w:rPr>
        <w:t xml:space="preserve">дентично </w:t>
      </w:r>
      <w:r>
        <w:rPr>
          <w:rFonts w:ascii="Times New Roman" w:hAnsi="Times New Roman" w:eastAsia="Times New Roman" w:cs="Times New Roman"/>
          <w:sz w:val="28"/>
          <w:szCs w:val="28"/>
          <w:highlight w:val="none"/>
          <w:lang w:eastAsia="ar-SA"/>
        </w:rPr>
        <w:t xml:space="preserve">распределенный </w:t>
      </w:r>
      <w:r>
        <w:rPr>
          <w:rFonts w:ascii="Times New Roman" w:hAnsi="Times New Roman" w:eastAsia="Times New Roman" w:cs="Times New Roman"/>
          <w:sz w:val="28"/>
          <w:szCs w:val="28"/>
          <w:highlight w:val="none"/>
          <w:lang w:eastAsia="ar-SA"/>
        </w:rPr>
        <w:t xml:space="preserve">гауссовский</w:t>
      </w:r>
      <w:r>
        <w:rPr>
          <w:rFonts w:ascii="Times New Roman" w:hAnsi="Times New Roman" w:eastAsia="Times New Roman" w:cs="Times New Roman"/>
          <w:sz w:val="28"/>
          <w:szCs w:val="28"/>
          <w:highlight w:val="none"/>
          <w:lang w:eastAsia="ar-SA"/>
        </w:rPr>
        <w:t xml:space="preserve"> случайный вектор, который незаметно вставляется в виде</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eastAsia="ar-SA"/>
        </w:rPr>
        <w:t xml:space="preserve">расширенного спектра в наиболее значимые с точки зрения восприятия спектральные компоненты данных. </w:t>
      </w:r>
      <w:r>
        <w:rPr>
          <w:rFonts w:ascii="Times New Roman" w:hAnsi="Times New Roman" w:eastAsia="Times New Roman" w:cs="Times New Roman"/>
          <w:sz w:val="28"/>
          <w:szCs w:val="28"/>
          <w:highlight w:val="none"/>
          <w:lang w:eastAsia="ar-SA"/>
        </w:rPr>
        <w:t xml:space="preserve">По мнению </w:t>
      </w:r>
      <w:r>
        <w:rPr>
          <w:rFonts w:ascii="Times New Roman" w:hAnsi="Times New Roman" w:eastAsia="Times New Roman" w:cs="Times New Roman"/>
          <w:sz w:val="28"/>
          <w:szCs w:val="28"/>
          <w:highlight w:val="none"/>
          <w:lang w:eastAsia="ar-SA"/>
        </w:rPr>
        <w:t xml:space="preserve">авторов,</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eastAsia="ar-SA"/>
        </w:rPr>
        <w:t xml:space="preserve">вставка</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eastAsia="ar-SA"/>
        </w:rPr>
        <w:t xml:space="preserve">водяного знака в этом режиме делает водяной знак устойчивым к</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eastAsia="ar-SA"/>
        </w:rPr>
        <w:t xml:space="preserve">операции обработки сигналов (такие как сжатие с потерями, фильтрация,</w:t>
      </w:r>
      <w:r>
        <w:rPr>
          <w:rFonts w:ascii="Times New Roman" w:hAnsi="Times New Roman" w:eastAsia="Times New Roman" w:cs="Times New Roman"/>
          <w:sz w:val="28"/>
          <w:szCs w:val="28"/>
          <w:highlight w:val="none"/>
          <w:lang w:eastAsia="ar-SA"/>
        </w:rPr>
        <w:t xml:space="preserve"> ЦАП</w:t>
      </w:r>
      <w:r>
        <w:rPr>
          <w:rFonts w:ascii="Times New Roman" w:hAnsi="Times New Roman" w:eastAsia="Times New Roman" w:cs="Times New Roman"/>
          <w:sz w:val="28"/>
          <w:szCs w:val="28"/>
          <w:highlight w:val="none"/>
          <w:lang w:eastAsia="ar-SA"/>
        </w:rPr>
        <w:t xml:space="preserve"> и </w:t>
      </w:r>
      <w:r>
        <w:rPr>
          <w:rFonts w:ascii="Times New Roman" w:hAnsi="Times New Roman" w:eastAsia="Times New Roman" w:cs="Times New Roman"/>
          <w:sz w:val="28"/>
          <w:szCs w:val="28"/>
          <w:highlight w:val="none"/>
          <w:lang w:eastAsia="ar-SA"/>
        </w:rPr>
        <w:t xml:space="preserve">АЦП</w:t>
      </w:r>
      <w:r>
        <w:rPr>
          <w:rFonts w:ascii="Times New Roman" w:hAnsi="Times New Roman" w:eastAsia="Times New Roman" w:cs="Times New Roman"/>
          <w:sz w:val="28"/>
          <w:szCs w:val="28"/>
          <w:highlight w:val="none"/>
          <w:lang w:eastAsia="ar-SA"/>
        </w:rPr>
        <w:t xml:space="preserve">, повторная обработка и т.д.)</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eastAsia="ar-SA"/>
        </w:rPr>
        <w:t xml:space="preserve">и обычные геометрические преобразования при условии, что исходное изображение</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eastAsia="ar-SA"/>
        </w:rPr>
        <w:t xml:space="preserve">доступно и что его можно успешно сопоставить с</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eastAsia="ar-SA"/>
        </w:rPr>
        <w:t xml:space="preserve">преобразованным водяным знаком изображение. В этих случаях детектор водяных</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eastAsia="ar-SA"/>
        </w:rPr>
        <w:t xml:space="preserve">знаков однозначно идентифицирует владельца. </w:t>
      </w:r>
      <w:r>
        <w:rPr>
          <w:rFonts w:ascii="Times New Roman" w:hAnsi="Times New Roman" w:eastAsia="Times New Roman" w:cs="Times New Roman"/>
          <w:sz w:val="28"/>
          <w:szCs w:val="28"/>
          <w:highlight w:val="none"/>
          <w:lang w:eastAsia="ar-SA"/>
        </w:rPr>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r>
      <w:r>
        <w:rPr>
          <w:rFonts w:ascii="Times New Roman" w:hAnsi="Times New Roman" w:eastAsia="Times New Roman" w:cs="Times New Roman"/>
          <w:sz w:val="28"/>
          <w:szCs w:val="28"/>
          <w:highlight w:val="none"/>
          <w:lang w:eastAsia="ar-SA"/>
        </w:rPr>
        <w:t xml:space="preserve">Авторы также отмечают что</w:t>
      </w:r>
      <w:r>
        <w:rPr>
          <w:rFonts w:ascii="Times New Roman" w:hAnsi="Times New Roman" w:eastAsia="Times New Roman" w:cs="Times New Roman"/>
          <w:sz w:val="28"/>
          <w:szCs w:val="28"/>
          <w:highlight w:val="none"/>
          <w:lang w:eastAsia="ar-SA"/>
        </w:rPr>
        <w:t xml:space="preserve">, использование</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eastAsia="ar-SA"/>
        </w:rPr>
        <w:t xml:space="preserve">гауссовского</w:t>
      </w:r>
      <w:r>
        <w:rPr>
          <w:rFonts w:ascii="Times New Roman" w:hAnsi="Times New Roman" w:eastAsia="Times New Roman" w:cs="Times New Roman"/>
          <w:sz w:val="28"/>
          <w:szCs w:val="28"/>
          <w:highlight w:val="none"/>
          <w:lang w:eastAsia="ar-SA"/>
        </w:rPr>
        <w:t xml:space="preserve"> шума обеспечивает высокую устойчивость к атакам с несколькими документами или</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eastAsia="ar-SA"/>
        </w:rPr>
        <w:t xml:space="preserve">сговору.</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eastAsia="ar-SA"/>
        </w:rPr>
        <w:t xml:space="preserve">В </w:t>
      </w:r>
      <w:r>
        <w:rPr>
          <w:rFonts w:ascii="Times New Roman" w:hAnsi="Times New Roman" w:eastAsia="Times New Roman" w:cs="Times New Roman"/>
          <w:sz w:val="28"/>
          <w:szCs w:val="28"/>
          <w:highlight w:val="none"/>
          <w:lang w:eastAsia="ar-SA"/>
        </w:rPr>
        <w:t xml:space="preserve">статье даны</w:t>
      </w:r>
      <w:r>
        <w:rPr>
          <w:rFonts w:ascii="Times New Roman" w:hAnsi="Times New Roman" w:eastAsia="Times New Roman" w:cs="Times New Roman"/>
          <w:sz w:val="28"/>
          <w:szCs w:val="28"/>
          <w:highlight w:val="none"/>
          <w:lang w:eastAsia="ar-SA"/>
        </w:rPr>
        <w:t xml:space="preserve"> экспериментальные результаты</w:t>
      </w:r>
      <w:r>
        <w:rPr>
          <w:rFonts w:ascii="Times New Roman" w:hAnsi="Times New Roman" w:eastAsia="Times New Roman" w:cs="Times New Roman"/>
          <w:sz w:val="28"/>
          <w:szCs w:val="28"/>
          <w:highlight w:val="none"/>
          <w:lang w:eastAsia="ar-SA"/>
        </w:rPr>
        <w:t xml:space="preserve">: применение этого метода</w:t>
      </w:r>
      <w:r>
        <w:rPr>
          <w:rFonts w:ascii="Times New Roman" w:hAnsi="Times New Roman" w:eastAsia="Times New Roman" w:cs="Times New Roman"/>
          <w:sz w:val="28"/>
          <w:szCs w:val="28"/>
          <w:highlight w:val="none"/>
          <w:lang w:eastAsia="ar-SA"/>
        </w:rPr>
        <w:t xml:space="preserve"> к цветным изображениям с точки зрения авторов несложно. Наиболее распространенным преобразованием цветного изображения является преобразование его в черно-белое. Однако устойчивость к определенному цветовому изображению следует изучить процедуры обработки</w:t>
      </w:r>
      <w:r>
        <w:rPr>
          <w:rFonts w:ascii="Times New Roman" w:hAnsi="Times New Roman" w:eastAsia="Times New Roman" w:cs="Times New Roman"/>
          <w:sz w:val="28"/>
          <w:szCs w:val="28"/>
          <w:highlight w:val="none"/>
          <w:lang w:eastAsia="ar-SA"/>
        </w:rPr>
        <w:t xml:space="preserve">.</w:t>
      </w:r>
      <w:r>
        <w:rPr>
          <w:highlight w:val="none"/>
        </w:rPr>
      </w:r>
      <w:r>
        <w:rPr>
          <w:highlight w:val="none"/>
        </w:rPr>
      </w:r>
    </w:p>
    <w:p>
      <w:pPr>
        <w:ind w:firstLine="709"/>
        <w:jc w:val="both"/>
        <w:spacing w:after="0"/>
        <w:rPr>
          <w:highlight w:val="none"/>
        </w:rPr>
      </w:pPr>
      <w:r>
        <w:rPr>
          <w:rFonts w:ascii="Times New Roman" w:hAnsi="Times New Roman" w:eastAsia="Times New Roman" w:cs="Times New Roman"/>
          <w:sz w:val="28"/>
          <w:szCs w:val="28"/>
          <w:highlight w:val="none"/>
          <w:lang w:eastAsia="ar-SA"/>
        </w:rPr>
        <w:t xml:space="preserve">В книге представлены [83] </w:t>
      </w:r>
      <w:r>
        <w:rPr>
          <w:rFonts w:ascii="Times New Roman" w:hAnsi="Times New Roman" w:eastAsia="Times New Roman" w:cs="Times New Roman"/>
          <w:sz w:val="28"/>
          <w:szCs w:val="28"/>
          <w:highlight w:val="none"/>
          <w:lang w:eastAsia="ar-SA"/>
        </w:rPr>
        <w:t xml:space="preserve">обзор форматов хранения различных типов носителей, сжатия данных, а также механизмов и методов защиты этих типов носителей. Материалы, представленные в этой книге, дают всесторонний обзор различных аспектов управление медиа-акт</w:t>
      </w:r>
      <w:r>
        <w:rPr>
          <w:rFonts w:ascii="Times New Roman" w:hAnsi="Times New Roman" w:eastAsia="Times New Roman" w:cs="Times New Roman"/>
          <w:sz w:val="28"/>
          <w:szCs w:val="28"/>
          <w:highlight w:val="none"/>
          <w:lang w:eastAsia="ar-SA"/>
        </w:rPr>
        <w:t xml:space="preserve">ивами и цифровыми правами. Целью книги являются:</w:t>
      </w:r>
      <w:r>
        <w:rPr>
          <w:rFonts w:ascii="Times New Roman" w:hAnsi="Times New Roman" w:eastAsia="Times New Roman" w:cs="Times New Roman"/>
          <w:sz w:val="28"/>
          <w:szCs w:val="28"/>
          <w:highlight w:val="none"/>
          <w:lang w:eastAsia="ar-SA"/>
        </w:rPr>
        <w:t xml:space="preserve"> изложить соответствующие теоретические основы и последние результаты исследований в этой области.</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rPr>
      </w:r>
      <w:r>
        <w:rPr>
          <w:highlight w:val="none"/>
        </w:rPr>
      </w:r>
    </w:p>
    <w:p>
      <w:pPr>
        <w:ind w:firstLine="709"/>
        <w:jc w:val="both"/>
        <w:spacing w:after="0"/>
        <w:rPr>
          <w:highlight w:val="none"/>
        </w:rPr>
      </w:pPr>
      <w:r>
        <w:rPr>
          <w:rFonts w:ascii="Times New Roman" w:hAnsi="Times New Roman" w:eastAsia="Times New Roman" w:cs="Times New Roman"/>
          <w:sz w:val="28"/>
          <w:szCs w:val="28"/>
          <w:highlight w:val="none"/>
          <w:lang w:eastAsia="ar-SA"/>
        </w:rPr>
        <w:t xml:space="preserve">В следующей статье [84] </w:t>
      </w:r>
      <w:r>
        <w:rPr>
          <w:rFonts w:ascii="Times New Roman" w:hAnsi="Times New Roman" w:eastAsia="Times New Roman" w:cs="Times New Roman"/>
          <w:sz w:val="28"/>
          <w:szCs w:val="28"/>
          <w:highlight w:val="none"/>
          <w:lang w:eastAsia="ar-SA"/>
        </w:rPr>
        <w:t xml:space="preserve">исследованы</w:t>
      </w:r>
      <w:r>
        <w:rPr>
          <w:rFonts w:ascii="Times New Roman" w:hAnsi="Times New Roman" w:eastAsia="Times New Roman" w:cs="Times New Roman"/>
          <w:sz w:val="28"/>
          <w:szCs w:val="28"/>
          <w:highlight w:val="none"/>
          <w:lang w:eastAsia="ar-SA"/>
        </w:rPr>
        <w:t xml:space="preserve"> ситуаций, в которых требуется встроить в изображение несколько водяных знаков. </w:t>
      </w:r>
      <w:r>
        <w:rPr>
          <w:rFonts w:ascii="Times New Roman" w:hAnsi="Times New Roman" w:eastAsia="Times New Roman" w:cs="Times New Roman"/>
          <w:sz w:val="28"/>
          <w:szCs w:val="28"/>
          <w:highlight w:val="none"/>
          <w:lang w:eastAsia="ar-SA"/>
        </w:rPr>
        <w:t xml:space="preserve">Авторы в своем исследовании предлагают</w:t>
      </w:r>
      <w:r>
        <w:rPr>
          <w:rFonts w:ascii="Times New Roman" w:hAnsi="Times New Roman" w:eastAsia="Times New Roman" w:cs="Times New Roman"/>
          <w:sz w:val="28"/>
          <w:szCs w:val="28"/>
          <w:highlight w:val="none"/>
          <w:lang w:eastAsia="ar-SA"/>
        </w:rPr>
        <w:t xml:space="preserve"> эффективный подход к внедрению двойных водяных знаков путем расширения алгоритмов созд</w:t>
      </w:r>
      <w:r>
        <w:rPr>
          <w:rFonts w:ascii="Times New Roman" w:hAnsi="Times New Roman" w:eastAsia="Times New Roman" w:cs="Times New Roman"/>
          <w:sz w:val="28"/>
          <w:szCs w:val="28"/>
          <w:highlight w:val="none"/>
          <w:lang w:eastAsia="ar-SA"/>
        </w:rPr>
        <w:t xml:space="preserve">ания одиночных водяных знаков </w:t>
      </w:r>
      <w:r>
        <w:rPr>
          <w:rFonts w:ascii="Times New Roman" w:hAnsi="Times New Roman" w:eastAsia="Times New Roman" w:cs="Times New Roman"/>
          <w:sz w:val="28"/>
          <w:szCs w:val="28"/>
          <w:highlight w:val="none"/>
          <w:lang w:eastAsia="ar-SA"/>
        </w:rPr>
        <w:t xml:space="preserve">для нанесения водяных знаков с цифрами и логотипом соответственно.</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eastAsia="ar-SA"/>
        </w:rPr>
        <w:t xml:space="preserve">Идея алгоритма заключается в том, е</w:t>
      </w:r>
      <w:r>
        <w:rPr>
          <w:rFonts w:ascii="Times New Roman" w:hAnsi="Times New Roman" w:eastAsia="Times New Roman" w:cs="Times New Roman"/>
          <w:sz w:val="28"/>
          <w:szCs w:val="28"/>
          <w:highlight w:val="none"/>
          <w:lang w:eastAsia="ar-SA"/>
        </w:rPr>
        <w:t xml:space="preserve">сли </w:t>
      </w:r>
      <w:r>
        <w:rPr>
          <w:rFonts w:ascii="Times New Roman" w:hAnsi="Times New Roman" w:eastAsia="Times New Roman" w:cs="Times New Roman"/>
          <w:sz w:val="28"/>
          <w:szCs w:val="28"/>
          <w:highlight w:val="none"/>
          <w:lang w:eastAsia="ar-SA"/>
        </w:rPr>
        <w:t xml:space="preserve">потребители хотят</w:t>
      </w:r>
      <w:r>
        <w:rPr>
          <w:rFonts w:ascii="Times New Roman" w:hAnsi="Times New Roman" w:eastAsia="Times New Roman" w:cs="Times New Roman"/>
          <w:sz w:val="28"/>
          <w:szCs w:val="28"/>
          <w:highlight w:val="none"/>
          <w:lang w:eastAsia="ar-SA"/>
        </w:rPr>
        <w:t xml:space="preserve"> достичь нескольких целей, например, защитить авторские</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eastAsia="ar-SA"/>
        </w:rPr>
        <w:t xml:space="preserve">права на один продукт у нескольких владельцев на разных этапах или проверить целостность контента и защитить авторские</w: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eastAsia="ar-SA"/>
        </w:rPr>
        <w:t xml:space="preserve">права одновременно,</w:t>
      </w:r>
      <w:r>
        <w:rPr>
          <w:rFonts w:ascii="Times New Roman" w:hAnsi="Times New Roman" w:eastAsia="Times New Roman" w:cs="Times New Roman"/>
          <w:sz w:val="28"/>
          <w:szCs w:val="28"/>
          <w:highlight w:val="none"/>
          <w:lang w:eastAsia="ar-SA"/>
        </w:rPr>
        <w:t xml:space="preserve"> то они </w:t>
      </w:r>
      <w:r>
        <w:rPr>
          <w:rFonts w:ascii="Times New Roman" w:hAnsi="Times New Roman" w:eastAsia="Times New Roman" w:cs="Times New Roman"/>
          <w:sz w:val="28"/>
          <w:szCs w:val="28"/>
          <w:highlight w:val="none"/>
          <w:lang w:eastAsia="ar-SA"/>
        </w:rPr>
        <w:t xml:space="preserve">должны использовать множественные водяные знаки, то есть встраивать более одного водяного знака в одно и то же мультимедийное изображение.</w:t>
      </w:r>
      <w:r>
        <w:rPr>
          <w:rFonts w:ascii="Times New Roman" w:hAnsi="Times New Roman" w:eastAsia="Times New Roman" w:cs="Times New Roman"/>
          <w:sz w:val="28"/>
          <w:szCs w:val="28"/>
          <w:highlight w:val="none"/>
          <w:lang w:eastAsia="ar-SA"/>
        </w:rPr>
        <w:t xml:space="preserve"> Авторы в своих исследованиях применяли т</w:t>
      </w:r>
      <w:r>
        <w:rPr>
          <w:rFonts w:ascii="Times New Roman" w:hAnsi="Times New Roman" w:eastAsia="Times New Roman" w:cs="Times New Roman"/>
          <w:sz w:val="28"/>
          <w:szCs w:val="28"/>
          <w:highlight w:val="none"/>
          <w:lang w:eastAsia="ar-SA"/>
        </w:rPr>
        <w:t xml:space="preserve">ри схемы для встраивания двойного водяного</w:t>
      </w:r>
      <w:r>
        <w:rPr>
          <w:rFonts w:ascii="Times New Roman" w:hAnsi="Times New Roman" w:eastAsia="Times New Roman" w:cs="Times New Roman"/>
          <w:sz w:val="28"/>
          <w:szCs w:val="28"/>
          <w:highlight w:val="none"/>
          <w:lang w:eastAsia="ar-SA"/>
        </w:rPr>
        <w:t xml:space="preserve"> знака, как показано на рис. 1</w:t>
      </w:r>
      <w:r>
        <w:rPr>
          <w:rFonts w:ascii="Times New Roman" w:hAnsi="Times New Roman" w:eastAsia="Times New Roman" w:cs="Times New Roman"/>
          <w:sz w:val="28"/>
          <w:szCs w:val="28"/>
          <w:highlight w:val="none"/>
          <w:lang w:eastAsia="ar-SA"/>
        </w:rPr>
        <w:t xml:space="preserve">.</w:t>
      </w:r>
      <w:r>
        <w:rPr>
          <w:rFonts w:ascii="Times New Roman" w:hAnsi="Times New Roman" w:eastAsia="Times New Roman" w:cs="Times New Roman"/>
          <w:sz w:val="28"/>
          <w:szCs w:val="28"/>
          <w:highlight w:val="none"/>
          <w:lang w:eastAsia="ar-SA"/>
        </w:rPr>
        <w:t xml:space="preserve">7-1.9.</w:t>
      </w:r>
      <w:r>
        <w:rPr>
          <w:rFonts w:ascii="Times New Roman" w:hAnsi="Times New Roman" w:eastAsia="Times New Roman" w:cs="Times New Roman"/>
          <w:sz w:val="28"/>
          <w:szCs w:val="28"/>
          <w:highlight w:val="none"/>
          <w:lang w:eastAsia="ar-SA"/>
        </w:rPr>
      </w:r>
      <w:r>
        <w:rPr>
          <w:highlight w:val="none"/>
        </w:rPr>
      </w:r>
    </w:p>
    <w:p>
      <w:pPr>
        <w:ind w:firstLine="709"/>
        <w:jc w:val="both"/>
        <w:spacing w:after="0"/>
        <w:rPr>
          <w:highlight w:val="none"/>
        </w:rPr>
      </w:pPr>
      <w:r>
        <w:rPr>
          <w:rFonts w:ascii="Times New Roman" w:hAnsi="Times New Roman" w:eastAsia="Times New Roman" w:cs="Times New Roman"/>
          <w:sz w:val="28"/>
          <w:szCs w:val="28"/>
          <w:highlight w:val="none"/>
          <w:lang w:eastAsia="ru-RU"/>
        </w:rPr>
        <mc:AlternateContent>
          <mc:Choice Requires="wpg">
            <w:drawing>
              <wp:inline xmlns:wp="http://schemas.openxmlformats.org/drawingml/2006/wordprocessingDrawing" distT="0" distB="0" distL="0" distR="0">
                <wp:extent cx="4473328" cy="2613887"/>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85829" name=""/>
                        <pic:cNvPicPr>
                          <a:picLocks noChangeAspect="1"/>
                        </pic:cNvPicPr>
                        <pic:nvPr/>
                      </pic:nvPicPr>
                      <pic:blipFill>
                        <a:blip r:embed="rId31"/>
                        <a:stretch/>
                      </pic:blipFill>
                      <pic:spPr bwMode="auto">
                        <a:xfrm>
                          <a:off x="0" y="0"/>
                          <a:ext cx="4473327" cy="26138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352.2pt;height:205.8pt;mso-wrap-distance-left:0.0pt;mso-wrap-distance-top:0.0pt;mso-wrap-distance-right:0.0pt;mso-wrap-distance-bottom:0.0pt;" stroked="false">
                <v:path textboxrect="0,0,0,0"/>
                <v:imagedata r:id="rId31" o:title=""/>
              </v:shape>
            </w:pict>
          </mc:Fallback>
        </mc:AlternateContent>
      </w:r>
      <w:r>
        <w:rPr>
          <w:rFonts w:ascii="Times New Roman" w:hAnsi="Times New Roman" w:eastAsia="Times New Roman" w:cs="Times New Roman"/>
          <w:sz w:val="28"/>
          <w:szCs w:val="28"/>
          <w:highlight w:val="none"/>
          <w:lang w:eastAsia="ar-SA"/>
        </w:rPr>
      </w:r>
      <w:r>
        <w:rPr>
          <w:highlight w:val="none"/>
        </w:rPr>
      </w:r>
    </w:p>
    <w:p>
      <w:pPr>
        <w:ind w:firstLine="709"/>
        <w:jc w:val="both"/>
        <w:spacing w:after="0"/>
        <w:rPr>
          <w:highlight w:val="none"/>
        </w:rPr>
      </w:pPr>
      <w:r>
        <w:rPr>
          <w:rFonts w:ascii="Times New Roman" w:hAnsi="Times New Roman" w:eastAsia="Times New Roman" w:cs="Times New Roman"/>
          <w:sz w:val="28"/>
          <w:szCs w:val="28"/>
          <w:highlight w:val="none"/>
          <w:lang w:eastAsia="ar-SA"/>
        </w:rPr>
      </w:r>
      <w:r>
        <w:rPr>
          <w:rFonts w:ascii="Times New Roman" w:hAnsi="Times New Roman" w:eastAsia="Times New Roman" w:cs="Times New Roman"/>
          <w:sz w:val="28"/>
          <w:szCs w:val="28"/>
          <w:highlight w:val="none"/>
          <w:lang w:eastAsia="ar-SA"/>
        </w:rPr>
      </w:r>
      <w:r>
        <w:rPr>
          <w:highlight w:val="none"/>
        </w:rPr>
      </w:r>
    </w:p>
    <w:p>
      <w:pPr>
        <w:ind w:firstLine="709"/>
        <w:jc w:val="both"/>
        <w:spacing w:after="0"/>
        <w:rPr>
          <w:highlight w:val="none"/>
        </w:rPr>
      </w:pP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mc:AlternateContent>
          <mc:Choice Requires="wpg">
            <w:drawing>
              <wp:inline xmlns:wp="http://schemas.openxmlformats.org/drawingml/2006/wordprocessingDrawing" distT="0" distB="0" distL="0" distR="0">
                <wp:extent cx="4923155" cy="506793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34387" name="Picture 56"/>
                        <pic:cNvPicPr>
                          <a:picLocks noChangeAspect="1"/>
                        </pic:cNvPicPr>
                        <pic:nvPr/>
                      </pic:nvPicPr>
                      <pic:blipFill>
                        <a:blip r:embed="rId32"/>
                        <a:stretch/>
                      </pic:blipFill>
                      <pic:spPr bwMode="auto">
                        <a:xfrm>
                          <a:off x="0" y="0"/>
                          <a:ext cx="4923154" cy="5067933"/>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87.6pt;height:399.0pt;mso-wrap-distance-left:0.0pt;mso-wrap-distance-top:0.0pt;mso-wrap-distance-right:0.0pt;mso-wrap-distance-bottom:0.0pt;" stroked="false">
                <v:path textboxrect="0,0,0,0"/>
                <v:imagedata r:id="rId32" o:title=""/>
              </v:shape>
            </w:pict>
          </mc:Fallback>
        </mc:AlternateContent>
      </w:r>
      <w:r>
        <w:rPr>
          <w:rFonts w:ascii="Times New Roman" w:hAnsi="Times New Roman" w:eastAsia="Times New Roman" w:cs="Times New Roman"/>
          <w:sz w:val="28"/>
          <w:szCs w:val="28"/>
          <w:highlight w:val="none"/>
          <w:lang w:eastAsia="ar-SA"/>
        </w:rPr>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Предлагаемые в данных работах схемы внедрения ЦВЗ не конфликтуют и дополняют друг-друга. </w:t>
      </w:r>
      <w:r>
        <w:rPr>
          <w:rFonts w:ascii="Times New Roman" w:hAnsi="Times New Roman" w:eastAsia="Times New Roman" w:cs="Times New Roman"/>
          <w:sz w:val="28"/>
          <w:szCs w:val="28"/>
          <w:highlight w:val="none"/>
          <w:lang w:eastAsia="ar-SA"/>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r>
      <w:r>
        <w:rPr>
          <w:rFonts w:ascii="Times New Roman" w:hAnsi="Times New Roman" w:eastAsia="Times New Roman" w:cs="Times New Roman"/>
          <w:sz w:val="28"/>
          <w:szCs w:val="28"/>
          <w:highlight w:val="none"/>
          <w:lang w:eastAsia="ru-RU"/>
        </w:rPr>
        <mc:AlternateContent>
          <mc:Choice Requires="wpg">
            <w:drawing>
              <wp:inline xmlns:wp="http://schemas.openxmlformats.org/drawingml/2006/wordprocessingDrawing" distT="0" distB="0" distL="0" distR="0">
                <wp:extent cx="4077335" cy="12344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04768" name="Picture 57"/>
                        <pic:cNvPicPr>
                          <a:picLocks noChangeAspect="1"/>
                        </pic:cNvPicPr>
                        <pic:nvPr/>
                      </pic:nvPicPr>
                      <pic:blipFill>
                        <a:blip r:embed="rId33"/>
                        <a:stretch/>
                      </pic:blipFill>
                      <pic:spPr bwMode="auto">
                        <a:xfrm>
                          <a:off x="0" y="0"/>
                          <a:ext cx="4077334" cy="123444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321.1pt;height:97.2pt;mso-wrap-distance-left:0.0pt;mso-wrap-distance-top:0.0pt;mso-wrap-distance-right:0.0pt;mso-wrap-distance-bottom:0.0pt;" stroked="false">
                <v:path textboxrect="0,0,0,0"/>
                <v:imagedata r:id="rId33" o:title=""/>
              </v:shape>
            </w:pict>
          </mc:Fallback>
        </mc:AlternateContent>
      </w:r>
      <w:r>
        <w:rPr>
          <w:rFonts w:ascii="Times New Roman" w:hAnsi="Times New Roman" w:eastAsia="Times New Roman" w:cs="Times New Roman"/>
          <w:sz w:val="28"/>
          <w:szCs w:val="28"/>
          <w:highlight w:val="none"/>
          <w:lang w:eastAsia="ar-SA"/>
        </w:rPr>
      </w:r>
      <w:r>
        <w:rPr>
          <w:highlight w:val="none"/>
        </w:rPr>
      </w:r>
    </w:p>
    <w:p>
      <w:pPr>
        <w:ind w:firstLine="709"/>
        <w:jc w:val="center"/>
        <w:spacing w:after="0"/>
        <w:rPr>
          <w:highlight w:val="none"/>
        </w:rPr>
      </w:pPr>
      <w:r>
        <w:rPr>
          <w:rFonts w:ascii="Times New Roman" w:hAnsi="Times New Roman" w:eastAsia="Times New Roman" w:cs="Times New Roman"/>
          <w:sz w:val="28"/>
          <w:szCs w:val="28"/>
          <w:highlight w:val="none"/>
          <w:lang w:eastAsia="ar-SA"/>
        </w:rPr>
        <w:t xml:space="preserve">Рисунок 1.10 -</w:t>
      </w:r>
      <w:r>
        <w:rPr>
          <w:highlight w:val="none"/>
        </w:rPr>
        <w:t xml:space="preserve"> </w:t>
      </w:r>
      <w:r>
        <w:rPr>
          <w:rFonts w:ascii="Times New Roman" w:hAnsi="Times New Roman" w:eastAsia="Times New Roman" w:cs="Times New Roman"/>
          <w:sz w:val="28"/>
          <w:szCs w:val="28"/>
          <w:highlight w:val="none"/>
          <w:lang w:eastAsia="ar-SA"/>
        </w:rPr>
        <w:t xml:space="preserve">Сравнение PSNR с алгоритмом </w:t>
      </w:r>
      <w:r>
        <w:rPr>
          <w:rFonts w:ascii="Times New Roman" w:hAnsi="Times New Roman" w:eastAsia="Times New Roman" w:cs="Times New Roman"/>
          <w:sz w:val="28"/>
          <w:szCs w:val="28"/>
          <w:highlight w:val="none"/>
          <w:lang w:eastAsia="ar-SA"/>
        </w:rPr>
        <w:t xml:space="preserve">Чемака</w:t>
      </w:r>
      <w:r>
        <w:rPr>
          <w:rFonts w:ascii="Times New Roman" w:hAnsi="Times New Roman" w:eastAsia="Times New Roman" w:cs="Times New Roman"/>
          <w:sz w:val="28"/>
          <w:szCs w:val="28"/>
          <w:highlight w:val="none"/>
          <w:lang w:eastAsia="ar-SA"/>
        </w:rPr>
        <w:t xml:space="preserve"> и </w:t>
      </w:r>
      <w:r>
        <w:rPr>
          <w:rFonts w:ascii="Times New Roman" w:hAnsi="Times New Roman" w:eastAsia="Times New Roman" w:cs="Times New Roman"/>
          <w:sz w:val="28"/>
          <w:szCs w:val="28"/>
          <w:highlight w:val="none"/>
          <w:lang w:eastAsia="ar-SA"/>
        </w:rPr>
        <w:t xml:space="preserve">новым </w:t>
      </w:r>
      <w:r>
        <w:rPr>
          <w:rFonts w:ascii="Times New Roman" w:hAnsi="Times New Roman" w:eastAsia="Times New Roman" w:cs="Times New Roman"/>
          <w:sz w:val="28"/>
          <w:szCs w:val="28"/>
          <w:highlight w:val="none"/>
          <w:lang w:eastAsia="ar-SA"/>
        </w:rPr>
        <w:t xml:space="preserve">алгоритмом</w:t>
      </w:r>
      <w:r>
        <w:rPr>
          <w:rFonts w:ascii="Times New Roman" w:hAnsi="Times New Roman" w:eastAsia="Times New Roman" w:cs="Times New Roman"/>
          <w:sz w:val="28"/>
          <w:szCs w:val="28"/>
          <w:highlight w:val="none"/>
          <w:lang w:eastAsia="ar-SA"/>
        </w:rPr>
      </w:r>
      <w:r>
        <w:rPr>
          <w:highlight w:val="none"/>
        </w:rPr>
      </w:r>
    </w:p>
    <w:p>
      <w:pPr>
        <w:ind w:firstLine="709"/>
        <w:jc w:val="center"/>
        <w:spacing w:after="0"/>
        <w:rPr>
          <w:highlight w:val="none"/>
        </w:rPr>
      </w:pPr>
      <w:r>
        <w:rPr>
          <w:rFonts w:ascii="Times New Roman" w:hAnsi="Times New Roman" w:eastAsia="Times New Roman" w:cs="Times New Roman"/>
          <w:sz w:val="28"/>
          <w:szCs w:val="28"/>
          <w:highlight w:val="none"/>
          <w:lang w:eastAsia="ar-SA"/>
        </w:rPr>
      </w:r>
      <w:r>
        <w:rPr>
          <w:rFonts w:ascii="Times New Roman" w:hAnsi="Times New Roman" w:eastAsia="Times New Roman" w:cs="Times New Roman"/>
          <w:sz w:val="28"/>
          <w:szCs w:val="28"/>
          <w:highlight w:val="none"/>
          <w:lang w:eastAsia="ar-SA"/>
        </w:rPr>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Экспериментальный результаты </w:t>
      </w:r>
      <w:r>
        <w:rPr>
          <w:rFonts w:ascii="Times New Roman" w:hAnsi="Times New Roman" w:eastAsia="Times New Roman" w:cs="Times New Roman"/>
          <w:sz w:val="28"/>
          <w:szCs w:val="28"/>
          <w:highlight w:val="none"/>
          <w:lang w:eastAsia="ar-SA"/>
        </w:rPr>
        <w:t xml:space="preserve">(рис.1.10) </w:t>
      </w:r>
      <w:r>
        <w:rPr>
          <w:rFonts w:ascii="Times New Roman" w:hAnsi="Times New Roman" w:eastAsia="Times New Roman" w:cs="Times New Roman"/>
          <w:sz w:val="28"/>
          <w:szCs w:val="28"/>
          <w:highlight w:val="none"/>
          <w:lang w:eastAsia="ar-SA"/>
        </w:rPr>
        <w:t xml:space="preserve">показывают, что результирующие алгоритмы двойного нанесения водяных знаков имеют </w:t>
      </w:r>
      <w:r>
        <w:rPr>
          <w:rFonts w:ascii="Times New Roman" w:hAnsi="Times New Roman" w:eastAsia="Times New Roman" w:cs="Times New Roman"/>
          <w:sz w:val="28"/>
          <w:szCs w:val="28"/>
          <w:highlight w:val="none"/>
          <w:lang w:eastAsia="ar-SA"/>
        </w:rPr>
        <w:t xml:space="preserve">значительно более высокую PSNR по сравнению с существующими алгоритмами создания двойных водяных знаков, а также сохраняют ту же надежность и более высокую чувствительность, чем исходные алгоритмы создания одиночных водяных знаков, на которых они основаны.</w:t>
      </w:r>
      <w:r>
        <w:rPr>
          <w:rFonts w:ascii="Times New Roman" w:hAnsi="Times New Roman" w:eastAsia="Times New Roman" w:cs="Times New Roman"/>
          <w:sz w:val="28"/>
          <w:szCs w:val="28"/>
          <w:highlight w:val="none"/>
        </w:rPr>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Эти работы показывают, что цифровые водяные знаки остаются активной областью исследований, и что различные методы могут быть использованы для создания более эффективных и устойчивых водяных знаков.</w:t>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r>
      <w:r>
        <w:rPr>
          <w:highlight w:val="none"/>
        </w:rPr>
      </w:r>
    </w:p>
    <w:p>
      <w:pPr>
        <w:pStyle w:val="719"/>
        <w:tabs>
          <w:tab w:val="left" w:pos="426" w:leader="none"/>
        </w:tabs>
        <w:rPr>
          <w:rFonts w:ascii="Times New Roman" w:hAnsi="Times New Roman" w:eastAsia="Times New Roman" w:cs="Times New Roman"/>
          <w:color w:val="auto"/>
          <w:sz w:val="28"/>
          <w:szCs w:val="28"/>
          <w:highlight w:val="none"/>
        </w:rPr>
      </w:pPr>
      <w:r>
        <w:rPr>
          <w:highlight w:val="none"/>
        </w:rPr>
        <w:t xml:space="preserve">1.4 </w:t>
      </w:r>
      <w:bookmarkStart w:id="10" w:name="_Toc135514446"/>
      <w:r>
        <w:rPr>
          <w:rFonts w:ascii="Times New Roman" w:hAnsi="Times New Roman" w:eastAsia="Times New Roman" w:cs="Times New Roman"/>
          <w:color w:val="auto"/>
          <w:sz w:val="28"/>
          <w:szCs w:val="28"/>
          <w:highlight w:val="none"/>
          <w:lang w:eastAsia="ar-SA"/>
        </w:rPr>
        <w:t xml:space="preserve">Обзор известных методов стегоанализа</w:t>
      </w:r>
      <w:bookmarkEnd w:id="10"/>
      <w:r>
        <w:rPr>
          <w:rFonts w:ascii="Times New Roman" w:hAnsi="Times New Roman" w:eastAsia="Times New Roman" w:cs="Times New Roman"/>
          <w:color w:val="auto"/>
          <w:sz w:val="28"/>
          <w:szCs w:val="28"/>
          <w:highlight w:val="none"/>
          <w:lang w:eastAsia="ar-SA"/>
        </w:rPr>
        <w:t xml:space="preserve"> </w:t>
      </w:r>
      <w:r>
        <w:rPr>
          <w:highlight w:val="none"/>
        </w:rPr>
      </w:r>
    </w:p>
    <w:p>
      <w:pPr>
        <w:ind w:firstLine="709"/>
        <w:jc w:val="both"/>
        <w:spacing w:after="0"/>
        <w:rPr>
          <w:rFonts w:ascii="Times New Roman" w:hAnsi="Times New Roman" w:cs="Times New Roman"/>
          <w:sz w:val="28"/>
          <w:szCs w:val="28"/>
          <w:highlight w:val="none"/>
        </w:rPr>
      </w:pPr>
      <w:r>
        <w:rPr>
          <w:rFonts w:ascii="Times New Roman" w:hAnsi="Times New Roman" w:cs="Times New Roman"/>
          <w:sz w:val="28"/>
          <w:szCs w:val="28"/>
          <w:highlight w:val="none"/>
          <w:lang w:eastAsia="ar-SA"/>
        </w:rPr>
      </w:r>
      <w:r>
        <w:rPr>
          <w:highlight w:val="none"/>
        </w:rPr>
      </w:r>
    </w:p>
    <w:p>
      <w:pPr>
        <w:ind w:firstLine="709"/>
        <w:jc w:val="both"/>
        <w:spacing w:after="0"/>
        <w:rPr>
          <w:rFonts w:ascii="Times New Roman" w:hAnsi="Times New Roman" w:cs="Times New Roman"/>
          <w:sz w:val="28"/>
          <w:szCs w:val="28"/>
          <w:highlight w:val="none"/>
        </w:rPr>
      </w:pPr>
      <w:r>
        <w:rPr>
          <w:rFonts w:ascii="Times New Roman" w:hAnsi="Times New Roman" w:cs="Times New Roman"/>
          <w:sz w:val="28"/>
          <w:szCs w:val="28"/>
          <w:highlight w:val="none"/>
          <w:lang w:eastAsia="ar-SA"/>
        </w:rPr>
        <w:t xml:space="preserve">Стегоанализ </w:t>
      </w:r>
      <w:r>
        <w:rPr>
          <w:rFonts w:ascii="Times New Roman" w:hAnsi="Times New Roman" w:cs="Times New Roman"/>
          <w:sz w:val="28"/>
          <w:szCs w:val="28"/>
          <w:highlight w:val="none"/>
          <w:lang w:eastAsia="ar-SA"/>
        </w:rPr>
        <w:t xml:space="preserve">— это</w:t>
      </w:r>
      <w:r>
        <w:rPr>
          <w:rFonts w:ascii="Times New Roman" w:hAnsi="Times New Roman" w:cs="Times New Roman"/>
          <w:sz w:val="28"/>
          <w:szCs w:val="28"/>
          <w:highlight w:val="none"/>
          <w:lang w:eastAsia="ar-SA"/>
        </w:rPr>
        <w:t xml:space="preserve"> процесс обнаружения наличия стеганографического сообщения в контейнере, то есть анализа изображений, аудио или видео файлов с целью обнаружения скрытой информации [85,86]. </w:t>
      </w:r>
      <w:r>
        <w:rPr>
          <w:rFonts w:ascii="Times New Roman" w:hAnsi="Times New Roman" w:cs="Times New Roman"/>
          <w:sz w:val="28"/>
          <w:szCs w:val="28"/>
          <w:highlight w:val="none"/>
          <w:lang w:eastAsia="ar-SA"/>
        </w:rPr>
        <w:t xml:space="preserve">Стр</w:t>
      </w:r>
      <w:r>
        <w:rPr>
          <w:rFonts w:ascii="Times New Roman" w:hAnsi="Times New Roman" w:cs="Times New Roman"/>
          <w:sz w:val="28"/>
          <w:szCs w:val="28"/>
          <w:highlight w:val="none"/>
          <w:lang w:eastAsia="ar-SA"/>
        </w:rPr>
        <w:t xml:space="preserve">ого говоря, задача обнаружения эквивалентна задачи классификации. Имеется два класса: пустых и заполненных контейнеров. Известны статистические свойства данного классов. Необходимо определить принадлежность произвольного контейнера к одному из этих классов</w:t>
      </w:r>
      <w:r>
        <w:rPr>
          <w:rFonts w:ascii="Times New Roman" w:hAnsi="Times New Roman" w:cs="Times New Roman"/>
          <w:sz w:val="28"/>
          <w:szCs w:val="28"/>
          <w:highlight w:val="none"/>
          <w:lang w:eastAsia="ar-SA"/>
        </w:rPr>
        <w:t xml:space="preserve">. </w:t>
      </w:r>
      <w:r>
        <w:rPr>
          <w:rFonts w:ascii="Times New Roman" w:hAnsi="Times New Roman" w:cs="Times New Roman"/>
          <w:sz w:val="28"/>
          <w:szCs w:val="28"/>
          <w:highlight w:val="none"/>
          <w:lang w:eastAsia="ar-SA"/>
        </w:rPr>
        <w:t xml:space="preserve">Отличие методов стегоанализа между собой заключается только в наборе анализируемой статистики или характеристик контейнера. </w:t>
      </w:r>
      <w:r>
        <w:rPr>
          <w:rFonts w:ascii="Times New Roman" w:hAnsi="Times New Roman" w:cs="Times New Roman"/>
          <w:sz w:val="28"/>
          <w:szCs w:val="28"/>
          <w:highlight w:val="none"/>
          <w:lang w:eastAsia="ar-SA"/>
        </w:rPr>
        <w:t xml:space="preserve">Некоторые известные методы стегоанализа включают в себя:</w:t>
      </w:r>
      <w:r>
        <w:rPr>
          <w:highlight w:val="none"/>
        </w:rPr>
      </w:r>
    </w:p>
    <w:p>
      <w:pPr>
        <w:pStyle w:val="909"/>
        <w:numPr>
          <w:ilvl w:val="0"/>
          <w:numId w:val="32"/>
        </w:numPr>
        <w:ind w:left="0" w:firstLine="709"/>
        <w:jc w:val="both"/>
        <w:spacing w:after="0"/>
        <w:rPr>
          <w:highlight w:val="none"/>
        </w:rPr>
      </w:pPr>
      <w:r>
        <w:rPr>
          <w:rFonts w:ascii="Times New Roman" w:hAnsi="Times New Roman" w:cs="Times New Roman"/>
          <w:sz w:val="28"/>
          <w:szCs w:val="28"/>
          <w:highlight w:val="none"/>
          <w:lang w:eastAsia="ar-SA"/>
        </w:rPr>
        <w:t xml:space="preserve">Анализ статистических свойств: этот метод основывается на анализе статистики контейнера, таких как распределение цветов пикселей, их взаимная корреляция и энтропия. Изменения в этих свойствах могут указывать на наличие скрытой информации.</w:t>
      </w:r>
      <w:r>
        <w:rPr>
          <w:rFonts w:ascii="Times New Roman" w:hAnsi="Times New Roman" w:cs="Times New Roman"/>
          <w:sz w:val="28"/>
          <w:szCs w:val="28"/>
          <w:highlight w:val="none"/>
          <w:lang w:eastAsia="ar-SA"/>
        </w:rPr>
      </w:r>
      <w:r>
        <w:rPr>
          <w:highlight w:val="none"/>
        </w:rPr>
      </w:r>
    </w:p>
    <w:p>
      <w:pPr>
        <w:pStyle w:val="909"/>
        <w:numPr>
          <w:ilvl w:val="0"/>
          <w:numId w:val="32"/>
        </w:numPr>
        <w:ind w:left="0" w:firstLine="709"/>
        <w:jc w:val="both"/>
        <w:spacing w:after="0"/>
        <w:rPr>
          <w:highlight w:val="none"/>
        </w:rPr>
      </w:pPr>
      <w:r>
        <w:rPr>
          <w:rFonts w:ascii="Times New Roman" w:hAnsi="Times New Roman" w:cs="Times New Roman"/>
          <w:sz w:val="28"/>
          <w:szCs w:val="28"/>
          <w:highlight w:val="none"/>
          <w:lang w:eastAsia="ar-SA"/>
        </w:rPr>
        <w:t xml:space="preserve">Алгоритмы машинного обучения могут использоваться для обнаружения изменений в паттернах или свойствах носителя, которые указывают на наличие </w:t>
      </w:r>
      <w:r>
        <w:rPr>
          <w:rFonts w:ascii="Times New Roman" w:hAnsi="Times New Roman" w:cs="Times New Roman"/>
          <w:sz w:val="28"/>
          <w:szCs w:val="28"/>
          <w:highlight w:val="none"/>
          <w:lang w:eastAsia="ar-SA"/>
        </w:rPr>
        <w:t xml:space="preserve">стеганографического</w:t>
      </w:r>
      <w:r>
        <w:rPr>
          <w:rFonts w:ascii="Times New Roman" w:hAnsi="Times New Roman" w:cs="Times New Roman"/>
          <w:sz w:val="28"/>
          <w:szCs w:val="28"/>
          <w:highlight w:val="none"/>
          <w:lang w:eastAsia="ar-SA"/>
        </w:rPr>
        <w:t xml:space="preserve"> сообщения.</w:t>
      </w:r>
      <w:r>
        <w:rPr>
          <w:rFonts w:ascii="Times New Roman" w:hAnsi="Times New Roman" w:cs="Times New Roman"/>
          <w:sz w:val="28"/>
          <w:szCs w:val="28"/>
          <w:highlight w:val="none"/>
          <w:lang w:eastAsia="ar-SA"/>
        </w:rPr>
      </w:r>
      <w:r>
        <w:rPr>
          <w:highlight w:val="none"/>
        </w:rPr>
      </w:r>
    </w:p>
    <w:p>
      <w:pPr>
        <w:pStyle w:val="909"/>
        <w:numPr>
          <w:ilvl w:val="0"/>
          <w:numId w:val="32"/>
        </w:numPr>
        <w:ind w:left="0" w:firstLine="709"/>
        <w:jc w:val="both"/>
        <w:spacing w:after="0"/>
        <w:rPr>
          <w:highlight w:val="none"/>
        </w:rPr>
      </w:pPr>
      <w:r>
        <w:rPr>
          <w:rFonts w:ascii="Times New Roman" w:hAnsi="Times New Roman" w:cs="Times New Roman"/>
          <w:sz w:val="28"/>
          <w:szCs w:val="28"/>
          <w:highlight w:val="none"/>
          <w:lang w:eastAsia="ar-SA"/>
        </w:rPr>
        <w:t xml:space="preserve">Анализ на основе спектральных свойств: этот метод основывается на анализе спектральных свойств контейнер, таких как частоты и фазы, чтобы обнаружить изменения, которые могут указывать на наличие </w:t>
      </w:r>
      <w:r>
        <w:rPr>
          <w:rFonts w:ascii="Times New Roman" w:hAnsi="Times New Roman" w:cs="Times New Roman"/>
          <w:sz w:val="28"/>
          <w:szCs w:val="28"/>
          <w:highlight w:val="none"/>
          <w:lang w:eastAsia="ar-SA"/>
        </w:rPr>
        <w:t xml:space="preserve">стеганографического</w:t>
      </w:r>
      <w:r>
        <w:rPr>
          <w:rFonts w:ascii="Times New Roman" w:hAnsi="Times New Roman" w:cs="Times New Roman"/>
          <w:sz w:val="28"/>
          <w:szCs w:val="28"/>
          <w:highlight w:val="none"/>
          <w:lang w:eastAsia="ar-SA"/>
        </w:rPr>
        <w:t xml:space="preserve"> сообщения.</w:t>
      </w:r>
      <w:r>
        <w:rPr>
          <w:rFonts w:ascii="Times New Roman" w:hAnsi="Times New Roman" w:cs="Times New Roman"/>
          <w:sz w:val="28"/>
          <w:szCs w:val="28"/>
          <w:highlight w:val="none"/>
          <w:lang w:eastAsia="ar-SA"/>
        </w:rPr>
      </w:r>
      <w:r>
        <w:rPr>
          <w:highlight w:val="none"/>
        </w:rPr>
      </w:r>
    </w:p>
    <w:p>
      <w:pPr>
        <w:pStyle w:val="909"/>
        <w:numPr>
          <w:ilvl w:val="0"/>
          <w:numId w:val="32"/>
        </w:numPr>
        <w:ind w:left="0" w:firstLine="709"/>
        <w:jc w:val="both"/>
        <w:spacing w:after="0"/>
        <w:rPr>
          <w:highlight w:val="none"/>
        </w:rPr>
      </w:pPr>
      <w:r>
        <w:rPr>
          <w:rFonts w:ascii="Times New Roman" w:hAnsi="Times New Roman" w:cs="Times New Roman"/>
          <w:sz w:val="28"/>
          <w:szCs w:val="28"/>
          <w:highlight w:val="none"/>
          <w:lang w:eastAsia="ar-SA"/>
        </w:rPr>
        <w:t xml:space="preserve">Анализ на основе артефактов: этот метод основывается на обнаружении артефактов, которые обычно появляются при внедрении </w:t>
      </w:r>
      <w:r>
        <w:rPr>
          <w:rFonts w:ascii="Times New Roman" w:hAnsi="Times New Roman" w:cs="Times New Roman"/>
          <w:sz w:val="28"/>
          <w:szCs w:val="28"/>
          <w:highlight w:val="none"/>
          <w:lang w:eastAsia="ar-SA"/>
        </w:rPr>
        <w:t xml:space="preserve">стеганографического</w:t>
      </w:r>
      <w:r>
        <w:rPr>
          <w:rFonts w:ascii="Times New Roman" w:hAnsi="Times New Roman" w:cs="Times New Roman"/>
          <w:sz w:val="28"/>
          <w:szCs w:val="28"/>
          <w:highlight w:val="none"/>
          <w:lang w:eastAsia="ar-SA"/>
        </w:rPr>
        <w:t xml:space="preserve"> сообщения, таких как изменения насыщенности цветов, блоковый эффект и т.д.</w:t>
      </w:r>
      <w:r>
        <w:rPr>
          <w:rFonts w:ascii="Times New Roman" w:hAnsi="Times New Roman" w:cs="Times New Roman"/>
          <w:sz w:val="28"/>
          <w:szCs w:val="28"/>
          <w:highlight w:val="none"/>
          <w:lang w:eastAsia="ar-SA"/>
        </w:rPr>
      </w:r>
      <w:r>
        <w:rPr>
          <w:highlight w:val="none"/>
        </w:rPr>
      </w:r>
    </w:p>
    <w:p>
      <w:pPr>
        <w:pStyle w:val="909"/>
        <w:numPr>
          <w:ilvl w:val="0"/>
          <w:numId w:val="32"/>
        </w:numPr>
        <w:ind w:left="0" w:firstLine="709"/>
        <w:jc w:val="both"/>
        <w:spacing w:after="0"/>
        <w:rPr>
          <w:highlight w:val="none"/>
        </w:rPr>
      </w:pPr>
      <w:r>
        <w:rPr>
          <w:rFonts w:ascii="Times New Roman" w:hAnsi="Times New Roman" w:cs="Times New Roman"/>
          <w:sz w:val="28"/>
          <w:szCs w:val="28"/>
          <w:highlight w:val="none"/>
          <w:lang w:eastAsia="ar-SA"/>
        </w:rPr>
        <w:t xml:space="preserve">Анализ на основе сравнения: этот метод сравнивает оригинальный носитель с возможными </w:t>
      </w:r>
      <w:r>
        <w:rPr>
          <w:rFonts w:ascii="Times New Roman" w:hAnsi="Times New Roman" w:cs="Times New Roman"/>
          <w:sz w:val="28"/>
          <w:szCs w:val="28"/>
          <w:highlight w:val="none"/>
          <w:lang w:eastAsia="ar-SA"/>
        </w:rPr>
        <w:t xml:space="preserve">стеганографическими</w:t>
      </w:r>
      <w:r>
        <w:rPr>
          <w:rFonts w:ascii="Times New Roman" w:hAnsi="Times New Roman" w:cs="Times New Roman"/>
          <w:sz w:val="28"/>
          <w:szCs w:val="28"/>
          <w:highlight w:val="none"/>
          <w:lang w:eastAsia="ar-SA"/>
        </w:rPr>
        <w:t xml:space="preserve"> версиями, чтобы найти отличия, которые могут указывать на наличие скрытого сообщения.</w:t>
      </w:r>
      <w:r>
        <w:rPr>
          <w:rFonts w:ascii="Times New Roman" w:hAnsi="Times New Roman" w:cs="Times New Roman"/>
          <w:sz w:val="28"/>
          <w:szCs w:val="28"/>
          <w:highlight w:val="none"/>
          <w:lang w:eastAsia="ar-SA"/>
        </w:rPr>
      </w:r>
      <w:r>
        <w:rPr>
          <w:highlight w:val="none"/>
        </w:rPr>
      </w:r>
    </w:p>
    <w:p>
      <w:pPr>
        <w:ind w:firstLine="709"/>
        <w:jc w:val="both"/>
        <w:spacing w:after="0"/>
        <w:rPr>
          <w:highlight w:val="none"/>
        </w:rPr>
      </w:pPr>
      <w:r>
        <w:rPr>
          <w:rFonts w:ascii="Times New Roman" w:hAnsi="Times New Roman" w:cs="Times New Roman"/>
          <w:sz w:val="28"/>
          <w:szCs w:val="28"/>
          <w:highlight w:val="none"/>
          <w:lang w:eastAsia="ar-SA"/>
        </w:rPr>
        <w:t xml:space="preserve">Это лишь некоторые известные методы </w:t>
      </w:r>
      <w:r>
        <w:rPr>
          <w:rFonts w:ascii="Times New Roman" w:hAnsi="Times New Roman" w:cs="Times New Roman"/>
          <w:sz w:val="28"/>
          <w:szCs w:val="28"/>
          <w:highlight w:val="none"/>
          <w:lang w:eastAsia="ar-SA"/>
        </w:rPr>
        <w:t xml:space="preserve">стегоанализа</w:t>
      </w:r>
      <w:r>
        <w:rPr>
          <w:rFonts w:ascii="Times New Roman" w:hAnsi="Times New Roman" w:cs="Times New Roman"/>
          <w:sz w:val="28"/>
          <w:szCs w:val="28"/>
          <w:highlight w:val="none"/>
          <w:lang w:eastAsia="ar-SA"/>
        </w:rPr>
        <w:t xml:space="preserve">, и исследователи продолжают разрабатывать новые методы и улучшать существующие для более эффективного обнаружения </w:t>
      </w:r>
      <w:r>
        <w:rPr>
          <w:rFonts w:ascii="Times New Roman" w:hAnsi="Times New Roman" w:cs="Times New Roman"/>
          <w:sz w:val="28"/>
          <w:szCs w:val="28"/>
          <w:highlight w:val="none"/>
          <w:lang w:eastAsia="ar-SA"/>
        </w:rPr>
        <w:t xml:space="preserve">стеганографических</w:t>
      </w:r>
      <w:r>
        <w:rPr>
          <w:rFonts w:ascii="Times New Roman" w:hAnsi="Times New Roman" w:cs="Times New Roman"/>
          <w:sz w:val="28"/>
          <w:szCs w:val="28"/>
          <w:highlight w:val="none"/>
          <w:lang w:eastAsia="ar-SA"/>
        </w:rPr>
        <w:t xml:space="preserve"> сообщений.</w:t>
      </w:r>
      <w:r>
        <w:rPr>
          <w:rFonts w:ascii="Times New Roman" w:hAnsi="Times New Roman" w:cs="Times New Roman"/>
          <w:sz w:val="28"/>
          <w:szCs w:val="28"/>
          <w:highlight w:val="none"/>
          <w:lang w:eastAsia="ar-SA"/>
        </w:rPr>
      </w:r>
      <w:r>
        <w:rPr>
          <w:highlight w:val="none"/>
        </w:rPr>
      </w:r>
    </w:p>
    <w:p>
      <w:pPr>
        <w:ind w:firstLine="709"/>
        <w:jc w:val="both"/>
        <w:spacing w:after="0"/>
        <w:rPr>
          <w:highlight w:val="none"/>
        </w:rPr>
      </w:pPr>
      <w:r>
        <w:rPr>
          <w:rFonts w:ascii="Times New Roman" w:hAnsi="Times New Roman" w:cs="Times New Roman"/>
          <w:sz w:val="28"/>
          <w:szCs w:val="28"/>
          <w:highlight w:val="none"/>
          <w:lang w:eastAsia="ar-SA"/>
        </w:rPr>
        <w:t xml:space="preserve">Некоторые из новых работ по известным методам </w:t>
      </w:r>
      <w:r>
        <w:rPr>
          <w:rFonts w:ascii="Times New Roman" w:hAnsi="Times New Roman" w:cs="Times New Roman"/>
          <w:sz w:val="28"/>
          <w:szCs w:val="28"/>
          <w:highlight w:val="none"/>
          <w:lang w:eastAsia="ar-SA"/>
        </w:rPr>
        <w:t xml:space="preserve">стегоанализа</w:t>
      </w:r>
      <w:r>
        <w:rPr>
          <w:rFonts w:ascii="Times New Roman" w:hAnsi="Times New Roman" w:cs="Times New Roman"/>
          <w:sz w:val="28"/>
          <w:szCs w:val="28"/>
          <w:highlight w:val="none"/>
          <w:lang w:eastAsia="ar-SA"/>
        </w:rPr>
        <w:t xml:space="preserve"> включают в себя</w:t>
      </w:r>
      <w:r>
        <w:rPr>
          <w:rFonts w:ascii="Times New Roman" w:hAnsi="Times New Roman" w:cs="Times New Roman"/>
          <w:sz w:val="28"/>
          <w:szCs w:val="28"/>
          <w:highlight w:val="none"/>
          <w:lang w:eastAsia="ar-SA"/>
        </w:rPr>
        <w:t xml:space="preserve"> </w:t>
      </w:r>
      <w:r>
        <w:rPr>
          <w:rFonts w:ascii="Times New Roman" w:hAnsi="Times New Roman" w:cs="Times New Roman"/>
          <w:sz w:val="28"/>
          <w:szCs w:val="28"/>
          <w:highlight w:val="none"/>
          <w:lang w:eastAsia="ar-SA"/>
        </w:rPr>
        <w:t xml:space="preserve">[87-92</w:t>
      </w:r>
      <w:r>
        <w:rPr>
          <w:rFonts w:ascii="Times New Roman" w:hAnsi="Times New Roman" w:cs="Times New Roman"/>
          <w:sz w:val="28"/>
          <w:szCs w:val="28"/>
          <w:highlight w:val="none"/>
          <w:lang w:eastAsia="ar-SA"/>
        </w:rPr>
        <w:t xml:space="preserve">]</w:t>
      </w:r>
      <w:r>
        <w:rPr>
          <w:rFonts w:ascii="Times New Roman" w:hAnsi="Times New Roman" w:cs="Times New Roman"/>
          <w:sz w:val="28"/>
          <w:szCs w:val="28"/>
          <w:highlight w:val="none"/>
          <w:lang w:eastAsia="ar-SA"/>
        </w:rPr>
        <w:t xml:space="preserve">: </w:t>
      </w:r>
      <w:r>
        <w:rPr>
          <w:highlight w:val="none"/>
        </w:rPr>
      </w:r>
    </w:p>
    <w:p>
      <w:pPr>
        <w:numPr>
          <w:ilvl w:val="0"/>
          <w:numId w:val="31"/>
        </w:numPr>
        <w:ind w:left="0" w:firstLine="709"/>
        <w:jc w:val="both"/>
        <w:spacing w:after="0"/>
        <w:tabs>
          <w:tab w:val="clear" w:pos="720" w:leader="none"/>
          <w:tab w:val="num" w:pos="993" w:leader="none"/>
        </w:tabs>
        <w:rPr>
          <w:highlight w:val="none"/>
        </w:rPr>
      </w:pPr>
      <w:r>
        <w:rPr>
          <w:rFonts w:ascii="Times New Roman" w:hAnsi="Times New Roman" w:cs="Times New Roman"/>
          <w:sz w:val="28"/>
          <w:szCs w:val="28"/>
          <w:highlight w:val="none"/>
          <w:lang w:eastAsia="ar-SA"/>
        </w:rPr>
        <w:t xml:space="preserve">Анализ на основе графов</w:t>
      </w:r>
      <w:r>
        <w:rPr>
          <w:rFonts w:ascii="Times New Roman" w:hAnsi="Times New Roman" w:cs="Times New Roman"/>
          <w:sz w:val="28"/>
          <w:szCs w:val="28"/>
          <w:highlight w:val="none"/>
          <w:lang w:eastAsia="ar-SA"/>
        </w:rPr>
        <w:t xml:space="preserve">:</w:t>
      </w:r>
      <w:r>
        <w:rPr>
          <w:rFonts w:ascii="Segoe UI" w:hAnsi="Segoe UI" w:cs="Segoe UI"/>
          <w:color w:val="d1d5db"/>
          <w:highlight w:val="none"/>
          <w:shd w:val="clear" w:color="auto" w:fill="343541"/>
        </w:rPr>
        <w:t xml:space="preserve"> </w:t>
      </w:r>
      <w:r>
        <w:rPr>
          <w:rFonts w:ascii="Times New Roman" w:hAnsi="Times New Roman" w:cs="Times New Roman"/>
          <w:sz w:val="28"/>
          <w:szCs w:val="28"/>
          <w:highlight w:val="none"/>
          <w:lang w:eastAsia="ar-SA"/>
        </w:rPr>
        <w:t xml:space="preserve">Идея подхода заключается в использовании теории графов для анализа </w:t>
      </w:r>
      <w:r>
        <w:rPr>
          <w:rFonts w:ascii="Times New Roman" w:hAnsi="Times New Roman" w:cs="Times New Roman"/>
          <w:sz w:val="28"/>
          <w:szCs w:val="28"/>
          <w:highlight w:val="none"/>
          <w:lang w:eastAsia="ar-SA"/>
        </w:rPr>
        <w:t xml:space="preserve">стеганографических</w:t>
      </w:r>
      <w:r>
        <w:rPr>
          <w:rFonts w:ascii="Times New Roman" w:hAnsi="Times New Roman" w:cs="Times New Roman"/>
          <w:sz w:val="28"/>
          <w:szCs w:val="28"/>
          <w:highlight w:val="none"/>
          <w:lang w:eastAsia="ar-SA"/>
        </w:rPr>
        <w:t xml:space="preserve"> сообщений в целях повышения точности их обнаружения. Данная методика позволяет отображать взаимосвязи между различными элементами </w:t>
      </w:r>
      <w:r>
        <w:rPr>
          <w:rFonts w:ascii="Times New Roman" w:hAnsi="Times New Roman" w:cs="Times New Roman"/>
          <w:sz w:val="28"/>
          <w:szCs w:val="28"/>
          <w:highlight w:val="none"/>
          <w:lang w:eastAsia="ar-SA"/>
        </w:rPr>
        <w:t xml:space="preserve">стеганографического</w:t>
      </w:r>
      <w:r>
        <w:rPr>
          <w:rFonts w:ascii="Times New Roman" w:hAnsi="Times New Roman" w:cs="Times New Roman"/>
          <w:sz w:val="28"/>
          <w:szCs w:val="28"/>
          <w:highlight w:val="none"/>
          <w:lang w:eastAsia="ar-SA"/>
        </w:rPr>
        <w:t xml:space="preserve"> сообщения в виде графа, что позволяет выявлять скрытые связи между этими элементами и обнаруживать скрытые сообщения. Этот подход может быть использован для различных целей, например, для обнаружения наличия </w:t>
      </w:r>
      <w:r>
        <w:rPr>
          <w:rFonts w:ascii="Times New Roman" w:hAnsi="Times New Roman" w:cs="Times New Roman"/>
          <w:sz w:val="28"/>
          <w:szCs w:val="28"/>
          <w:highlight w:val="none"/>
          <w:lang w:eastAsia="ar-SA"/>
        </w:rPr>
        <w:t xml:space="preserve">стеганографического</w:t>
      </w:r>
      <w:r>
        <w:rPr>
          <w:rFonts w:ascii="Times New Roman" w:hAnsi="Times New Roman" w:cs="Times New Roman"/>
          <w:sz w:val="28"/>
          <w:szCs w:val="28"/>
          <w:highlight w:val="none"/>
          <w:lang w:eastAsia="ar-SA"/>
        </w:rPr>
        <w:t xml:space="preserve"> сообщения в файле, для определения его типа, для обнаружения и анализа сокрытой информации. В целом, использование этого подхода может помочь в повышении эффективности и точности анализа </w:t>
      </w:r>
      <w:r>
        <w:rPr>
          <w:rFonts w:ascii="Times New Roman" w:hAnsi="Times New Roman" w:cs="Times New Roman"/>
          <w:sz w:val="28"/>
          <w:szCs w:val="28"/>
          <w:highlight w:val="none"/>
          <w:lang w:eastAsia="ar-SA"/>
        </w:rPr>
        <w:t xml:space="preserve">стеганографических</w:t>
      </w:r>
      <w:r>
        <w:rPr>
          <w:rFonts w:ascii="Times New Roman" w:hAnsi="Times New Roman" w:cs="Times New Roman"/>
          <w:sz w:val="28"/>
          <w:szCs w:val="28"/>
          <w:highlight w:val="none"/>
          <w:lang w:eastAsia="ar-SA"/>
        </w:rPr>
        <w:t xml:space="preserve"> сообщений.</w:t>
      </w:r>
      <w:r>
        <w:rPr>
          <w:rFonts w:ascii="Times New Roman" w:hAnsi="Times New Roman" w:cs="Times New Roman"/>
          <w:sz w:val="28"/>
          <w:szCs w:val="28"/>
          <w:highlight w:val="none"/>
        </w:rPr>
      </w:r>
      <w:r>
        <w:rPr>
          <w:highlight w:val="none"/>
        </w:rPr>
      </w:r>
    </w:p>
    <w:p>
      <w:pPr>
        <w:numPr>
          <w:ilvl w:val="0"/>
          <w:numId w:val="31"/>
        </w:numPr>
        <w:ind w:left="0" w:firstLine="709"/>
        <w:jc w:val="both"/>
        <w:spacing w:after="0"/>
        <w:tabs>
          <w:tab w:val="clear" w:pos="720" w:leader="none"/>
          <w:tab w:val="num" w:pos="993" w:leader="none"/>
        </w:tabs>
        <w:rPr>
          <w:highlight w:val="none"/>
        </w:rPr>
      </w:pPr>
      <w:r>
        <w:rPr>
          <w:rFonts w:ascii="Times New Roman" w:hAnsi="Times New Roman" w:cs="Times New Roman"/>
          <w:sz w:val="28"/>
          <w:szCs w:val="28"/>
          <w:highlight w:val="none"/>
          <w:lang w:eastAsia="ar-SA"/>
        </w:rPr>
        <w:t xml:space="preserve">Машинное обучение с глубокими нейронными сетями:</w:t>
      </w:r>
      <w:r>
        <w:rPr>
          <w:rFonts w:ascii="Times New Roman" w:hAnsi="Times New Roman" w:cs="Times New Roman"/>
          <w:sz w:val="28"/>
          <w:szCs w:val="28"/>
          <w:highlight w:val="none"/>
          <w:lang w:eastAsia="ar-SA"/>
        </w:rPr>
        <w:t xml:space="preserve"> </w:t>
      </w:r>
      <w:r>
        <w:rPr>
          <w:rFonts w:ascii="Times New Roman" w:hAnsi="Times New Roman" w:cs="Times New Roman"/>
          <w:sz w:val="28"/>
          <w:szCs w:val="28"/>
          <w:highlight w:val="none"/>
          <w:lang w:eastAsia="ar-SA"/>
        </w:rPr>
        <w:t xml:space="preserve">Идея подхода заключается в использовании глубоких нейронных сетей для анализа изображе</w:t>
      </w:r>
      <w:r>
        <w:rPr>
          <w:rFonts w:ascii="Times New Roman" w:hAnsi="Times New Roman" w:cs="Times New Roman"/>
          <w:sz w:val="28"/>
          <w:szCs w:val="28"/>
          <w:highlight w:val="none"/>
          <w:lang w:eastAsia="ar-SA"/>
        </w:rPr>
        <w:t xml:space="preserve">ний и видео с целью обнаружения скрытой информации. С помощью алгоритмов обработки большого объема данных модели глубоких нейронных сетей позволяют корректно определять изменения в пикселях и фреймах изображений и видео, которые могут указывать на наличие </w:t>
      </w:r>
      <w:r>
        <w:rPr>
          <w:rFonts w:ascii="Times New Roman" w:hAnsi="Times New Roman" w:cs="Times New Roman"/>
          <w:sz w:val="28"/>
          <w:szCs w:val="28"/>
          <w:highlight w:val="none"/>
          <w:lang w:eastAsia="ar-SA"/>
        </w:rPr>
        <w:t xml:space="preserve">стеганографической</w:t>
      </w:r>
      <w:r>
        <w:rPr>
          <w:rFonts w:ascii="Times New Roman" w:hAnsi="Times New Roman" w:cs="Times New Roman"/>
          <w:sz w:val="28"/>
          <w:szCs w:val="28"/>
          <w:highlight w:val="none"/>
          <w:lang w:eastAsia="ar-SA"/>
        </w:rPr>
        <w:t xml:space="preserve"> информации. Такой подход может быть использован для обеспечения безопасности данных и защиты от нежелательных утечек информации.</w:t>
      </w:r>
      <w:r>
        <w:rPr>
          <w:rFonts w:ascii="Times New Roman" w:hAnsi="Times New Roman" w:cs="Times New Roman"/>
          <w:sz w:val="28"/>
          <w:szCs w:val="28"/>
          <w:highlight w:val="none"/>
        </w:rPr>
      </w:r>
      <w:r>
        <w:rPr>
          <w:highlight w:val="none"/>
        </w:rPr>
      </w:r>
    </w:p>
    <w:p>
      <w:pPr>
        <w:numPr>
          <w:ilvl w:val="0"/>
          <w:numId w:val="31"/>
        </w:numPr>
        <w:ind w:left="0" w:firstLine="709"/>
        <w:jc w:val="both"/>
        <w:spacing w:after="0"/>
        <w:tabs>
          <w:tab w:val="clear" w:pos="720" w:leader="none"/>
          <w:tab w:val="left" w:pos="1134" w:leader="none"/>
        </w:tabs>
        <w:rPr>
          <w:highlight w:val="none"/>
        </w:rPr>
      </w:pPr>
      <w:r>
        <w:rPr>
          <w:rFonts w:ascii="Times New Roman" w:hAnsi="Times New Roman" w:cs="Times New Roman"/>
          <w:sz w:val="28"/>
          <w:szCs w:val="28"/>
          <w:highlight w:val="none"/>
          <w:lang w:eastAsia="ar-SA"/>
        </w:rPr>
        <w:t xml:space="preserve">Анализ на основе многомерных статистических свойств: </w:t>
      </w:r>
      <w:r>
        <w:rPr>
          <w:rFonts w:ascii="Times New Roman" w:hAnsi="Times New Roman" w:cs="Times New Roman"/>
          <w:sz w:val="28"/>
          <w:szCs w:val="28"/>
          <w:highlight w:val="none"/>
          <w:lang w:eastAsia="ar-SA"/>
        </w:rPr>
        <w:t xml:space="preserve">Идея данного подхода заключается в использовании многомерных статистических свойств для обнаружения </w:t>
      </w:r>
      <w:r>
        <w:rPr>
          <w:rFonts w:ascii="Times New Roman" w:hAnsi="Times New Roman" w:cs="Times New Roman"/>
          <w:sz w:val="28"/>
          <w:szCs w:val="28"/>
          <w:highlight w:val="none"/>
          <w:lang w:eastAsia="ar-SA"/>
        </w:rPr>
        <w:t xml:space="preserve">стеганографических</w:t>
      </w:r>
      <w:r>
        <w:rPr>
          <w:rFonts w:ascii="Times New Roman" w:hAnsi="Times New Roman" w:cs="Times New Roman"/>
          <w:sz w:val="28"/>
          <w:szCs w:val="28"/>
          <w:highlight w:val="none"/>
          <w:lang w:eastAsia="ar-SA"/>
        </w:rPr>
        <w:t xml:space="preserve"> сообщений, которые были внедрены с помощью более сложных алгоритмов стеганографии. Данный подход использует совместную энтропию для анализа изображений и обнаружения скрытых сообщений. Такой подход может быть эффективен для обнаружения </w:t>
      </w:r>
      <w:r>
        <w:rPr>
          <w:rFonts w:ascii="Times New Roman" w:hAnsi="Times New Roman" w:cs="Times New Roman"/>
          <w:sz w:val="28"/>
          <w:szCs w:val="28"/>
          <w:highlight w:val="none"/>
          <w:lang w:eastAsia="ar-SA"/>
        </w:rPr>
        <w:t xml:space="preserve">стеганографических</w:t>
      </w:r>
      <w:r>
        <w:rPr>
          <w:rFonts w:ascii="Times New Roman" w:hAnsi="Times New Roman" w:cs="Times New Roman"/>
          <w:sz w:val="28"/>
          <w:szCs w:val="28"/>
          <w:highlight w:val="none"/>
          <w:lang w:eastAsia="ar-SA"/>
        </w:rPr>
        <w:t xml:space="preserve"> сообщений, которые меньше зависят от изменений окружающей среды.</w:t>
      </w:r>
      <w:r>
        <w:rPr>
          <w:rFonts w:ascii="Times New Roman" w:hAnsi="Times New Roman" w:cs="Times New Roman"/>
          <w:sz w:val="28"/>
          <w:szCs w:val="28"/>
          <w:highlight w:val="none"/>
        </w:rPr>
      </w:r>
      <w:r>
        <w:rPr>
          <w:highlight w:val="none"/>
        </w:rPr>
      </w:r>
    </w:p>
    <w:p>
      <w:pPr>
        <w:numPr>
          <w:ilvl w:val="0"/>
          <w:numId w:val="31"/>
        </w:numPr>
        <w:ind w:left="0" w:firstLine="709"/>
        <w:jc w:val="both"/>
        <w:spacing w:after="0"/>
        <w:tabs>
          <w:tab w:val="clear" w:pos="720" w:leader="none"/>
          <w:tab w:val="left" w:pos="1134" w:leader="none"/>
        </w:tabs>
        <w:rPr>
          <w:highlight w:val="none"/>
        </w:rPr>
      </w:pPr>
      <w:r>
        <w:rPr>
          <w:rFonts w:ascii="Times New Roman" w:hAnsi="Times New Roman" w:cs="Times New Roman"/>
          <w:sz w:val="28"/>
          <w:szCs w:val="28"/>
          <w:highlight w:val="none"/>
          <w:lang w:eastAsia="ar-SA"/>
        </w:rPr>
        <w:t xml:space="preserve">Анализ на основе моделей глубокого обучения:</w:t>
      </w:r>
      <w:r>
        <w:rPr>
          <w:rFonts w:ascii="Times New Roman" w:hAnsi="Times New Roman" w:cs="Times New Roman"/>
          <w:sz w:val="28"/>
          <w:szCs w:val="28"/>
          <w:highlight w:val="none"/>
          <w:lang w:eastAsia="ar-SA"/>
        </w:rPr>
        <w:t xml:space="preserve"> Идея данного подхода заключается в использовании моделей глубокого обучения для повышения точности обнаружения </w:t>
      </w:r>
      <w:r>
        <w:rPr>
          <w:rFonts w:ascii="Times New Roman" w:hAnsi="Times New Roman" w:cs="Times New Roman"/>
          <w:sz w:val="28"/>
          <w:szCs w:val="28"/>
          <w:highlight w:val="none"/>
          <w:lang w:eastAsia="ar-SA"/>
        </w:rPr>
        <w:t xml:space="preserve">стеганографических</w:t>
      </w:r>
      <w:r>
        <w:rPr>
          <w:rFonts w:ascii="Times New Roman" w:hAnsi="Times New Roman" w:cs="Times New Roman"/>
          <w:sz w:val="28"/>
          <w:szCs w:val="28"/>
          <w:highlight w:val="none"/>
          <w:lang w:eastAsia="ar-SA"/>
        </w:rPr>
        <w:t xml:space="preserve"> сообщений. В рамках подхода используется анализ носителя и знания о том, как сообщение было внедрено, что позволяет улучшить результаты анализа. Такой подход может быть эффективным в обнаружении скрытой информации и защите от </w:t>
      </w:r>
      <w:r>
        <w:rPr>
          <w:rFonts w:ascii="Times New Roman" w:hAnsi="Times New Roman" w:cs="Times New Roman"/>
          <w:sz w:val="28"/>
          <w:szCs w:val="28"/>
          <w:highlight w:val="none"/>
          <w:lang w:eastAsia="ar-SA"/>
        </w:rPr>
        <w:t xml:space="preserve">кибератак</w:t>
      </w:r>
      <w:r>
        <w:rPr>
          <w:rFonts w:ascii="Times New Roman" w:hAnsi="Times New Roman" w:cs="Times New Roman"/>
          <w:sz w:val="28"/>
          <w:szCs w:val="28"/>
          <w:highlight w:val="none"/>
          <w:lang w:eastAsia="ar-SA"/>
        </w:rPr>
        <w:t xml:space="preserve">.</w:t>
      </w:r>
      <w:r>
        <w:rPr>
          <w:rFonts w:ascii="Times New Roman" w:hAnsi="Times New Roman" w:cs="Times New Roman"/>
          <w:sz w:val="28"/>
          <w:szCs w:val="28"/>
          <w:highlight w:val="none"/>
          <w:lang w:eastAsia="ar-SA"/>
        </w:rPr>
        <w:t xml:space="preserve"> </w:t>
      </w:r>
      <w:r>
        <w:rPr>
          <w:rFonts w:ascii="Times New Roman" w:hAnsi="Times New Roman" w:cs="Times New Roman"/>
          <w:sz w:val="28"/>
          <w:szCs w:val="28"/>
          <w:highlight w:val="none"/>
        </w:rPr>
      </w:r>
      <w:r>
        <w:rPr>
          <w:highlight w:val="none"/>
        </w:rPr>
      </w:r>
    </w:p>
    <w:p>
      <w:pPr>
        <w:numPr>
          <w:ilvl w:val="0"/>
          <w:numId w:val="31"/>
        </w:numPr>
        <w:ind w:left="0" w:firstLine="709"/>
        <w:jc w:val="both"/>
        <w:spacing w:after="0"/>
        <w:tabs>
          <w:tab w:val="clear" w:pos="720" w:leader="none"/>
          <w:tab w:val="left" w:pos="1134" w:leader="none"/>
        </w:tabs>
        <w:rPr>
          <w:rFonts w:ascii="Times New Roman" w:hAnsi="Times New Roman" w:cs="Times New Roman"/>
          <w:highlight w:val="none"/>
        </w:rPr>
      </w:pPr>
      <w:r>
        <w:rPr>
          <w:rFonts w:ascii="Times New Roman" w:hAnsi="Times New Roman" w:cs="Times New Roman"/>
          <w:sz w:val="28"/>
          <w:szCs w:val="28"/>
          <w:highlight w:val="none"/>
          <w:lang w:eastAsia="ar-SA"/>
        </w:rPr>
        <w:t xml:space="preserve">Обнаружение сообщений с использованием машинного зрения: </w:t>
      </w:r>
      <w:r>
        <w:rPr>
          <w:rFonts w:ascii="Times New Roman" w:hAnsi="Times New Roman" w:cs="Times New Roman"/>
          <w:sz w:val="28"/>
          <w:szCs w:val="28"/>
          <w:highlight w:val="none"/>
          <w:lang w:eastAsia="ar-SA"/>
        </w:rPr>
        <w:t xml:space="preserve">Идея подхода</w:t>
      </w:r>
      <w:r>
        <w:rPr>
          <w:rFonts w:ascii="Times New Roman" w:hAnsi="Times New Roman" w:cs="Times New Roman"/>
          <w:sz w:val="28"/>
          <w:szCs w:val="28"/>
          <w:highlight w:val="none"/>
          <w:lang w:eastAsia="ar-SA"/>
        </w:rPr>
        <w:t xml:space="preserve"> заключается в использовании алгоритмов машинного зрения для обнаружения скрытых сообщений в изображениях. Эти методы основаны на обнаружении изменений в текстуре, цветовых свойствах и других характеристиках изображения, которые могут указывать на наличие </w:t>
      </w:r>
      <w:r>
        <w:rPr>
          <w:rFonts w:ascii="Times New Roman" w:hAnsi="Times New Roman" w:cs="Times New Roman"/>
          <w:sz w:val="28"/>
          <w:szCs w:val="28"/>
          <w:highlight w:val="none"/>
          <w:lang w:eastAsia="ar-SA"/>
        </w:rPr>
        <w:t xml:space="preserve">стеганографического</w:t>
      </w:r>
      <w:r>
        <w:rPr>
          <w:rFonts w:ascii="Times New Roman" w:hAnsi="Times New Roman" w:cs="Times New Roman"/>
          <w:sz w:val="28"/>
          <w:szCs w:val="28"/>
          <w:highlight w:val="none"/>
          <w:lang w:eastAsia="ar-SA"/>
        </w:rPr>
        <w:t xml:space="preserve"> сообщения. Это позволяет эффективно обнаруживать скрытые сообщения, которые могут быть использованы в криминальной или шпионской деятельности.</w:t>
      </w:r>
      <w:r>
        <w:rPr>
          <w:rFonts w:ascii="Times New Roman" w:hAnsi="Times New Roman" w:cs="Times New Roman"/>
          <w:sz w:val="28"/>
          <w:szCs w:val="28"/>
          <w:highlight w:val="none"/>
          <w:lang w:eastAsia="ar-SA"/>
        </w:rPr>
      </w:r>
      <w:r>
        <w:rPr>
          <w:highlight w:val="none"/>
        </w:rPr>
      </w:r>
    </w:p>
    <w:p>
      <w:pPr>
        <w:ind w:left="709" w:firstLine="0"/>
        <w:jc w:val="both"/>
        <w:spacing w:after="0"/>
        <w:tabs>
          <w:tab w:val="clear" w:pos="720" w:leader="none"/>
          <w:tab w:val="left" w:pos="1134" w:leader="none"/>
        </w:tabs>
        <w:rPr>
          <w:rFonts w:ascii="Times New Roman" w:hAnsi="Times New Roman" w:cs="Times New Roman"/>
          <w:sz w:val="28"/>
          <w:szCs w:val="28"/>
          <w:highlight w:val="none"/>
        </w:rPr>
      </w:pPr>
      <w:r>
        <w:rPr>
          <w:rFonts w:ascii="Times New Roman" w:hAnsi="Times New Roman" w:cs="Times New Roman"/>
          <w:sz w:val="28"/>
          <w:szCs w:val="28"/>
          <w:highlight w:val="none"/>
        </w:rPr>
      </w:r>
      <w:r>
        <w:rPr>
          <w:highlight w:val="none"/>
        </w:rPr>
      </w:r>
    </w:p>
    <w:p>
      <w:pPr>
        <w:ind w:firstLine="709"/>
        <w:spacing w:after="0"/>
        <w:rPr>
          <w:rFonts w:ascii="Times New Roman" w:hAnsi="Times New Roman" w:cs="Times New Roman"/>
          <w:sz w:val="28"/>
          <w:szCs w:val="28"/>
          <w:highlight w:val="none"/>
        </w:rPr>
      </w:pPr>
      <w:r>
        <w:rPr>
          <w:rFonts w:ascii="Times New Roman" w:hAnsi="Times New Roman" w:cs="Times New Roman"/>
          <w:sz w:val="28"/>
          <w:szCs w:val="28"/>
          <w:highlight w:val="none"/>
          <w:lang w:eastAsia="ar-SA"/>
        </w:rPr>
      </w:r>
      <w:r>
        <w:rPr>
          <w:highlight w:val="none"/>
        </w:rPr>
      </w:r>
    </w:p>
    <w:p>
      <w:pPr>
        <w:pStyle w:val="719"/>
        <w:rPr>
          <w:rFonts w:ascii="Times New Roman" w:hAnsi="Times New Roman" w:eastAsia="Times New Roman" w:cs="Times New Roman"/>
          <w:color w:val="000000" w:themeColor="text1"/>
          <w:sz w:val="28"/>
          <w:szCs w:val="28"/>
          <w:highlight w:val="none"/>
        </w:rPr>
      </w:pPr>
      <w:r>
        <w:rPr>
          <w:highlight w:val="none"/>
        </w:rPr>
      </w:r>
      <w:bookmarkStart w:id="11" w:name="_Toc135514447"/>
      <w:r>
        <w:rPr>
          <w:rFonts w:ascii="Times New Roman" w:hAnsi="Times New Roman" w:eastAsia="Times New Roman" w:cs="Times New Roman"/>
          <w:iCs/>
          <w:color w:val="000000" w:themeColor="text1"/>
          <w:sz w:val="28"/>
          <w:szCs w:val="28"/>
          <w:highlight w:val="none"/>
          <w:lang w:eastAsia="ar-SA"/>
        </w:rPr>
        <w:t xml:space="preserve">1.4.1 </w:t>
      </w:r>
      <w:r>
        <w:rPr>
          <w:rFonts w:ascii="Times New Roman" w:hAnsi="Times New Roman" w:eastAsia="Times New Roman" w:cs="Times New Roman"/>
          <w:iCs/>
          <w:color w:val="000000" w:themeColor="text1"/>
          <w:sz w:val="28"/>
          <w:szCs w:val="28"/>
          <w:highlight w:val="none"/>
          <w:lang w:val="en-US" w:eastAsia="ar-SA"/>
        </w:rPr>
        <w:t xml:space="preserve">RS</w:t>
      </w:r>
      <w:r>
        <w:rPr>
          <w:rFonts w:ascii="Times New Roman" w:hAnsi="Times New Roman" w:eastAsia="Times New Roman" w:cs="Times New Roman"/>
          <w:iCs/>
          <w:color w:val="000000" w:themeColor="text1"/>
          <w:sz w:val="28"/>
          <w:szCs w:val="28"/>
          <w:highlight w:val="none"/>
          <w:lang w:eastAsia="ar-SA"/>
        </w:rPr>
        <w:t xml:space="preserve"> – метод</w:t>
      </w:r>
      <w:bookmarkEnd w:id="11"/>
      <w:r>
        <w:rPr>
          <w:highlight w:val="none"/>
        </w:rPr>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val="en-US" w:eastAsia="ar-SA"/>
        </w:rPr>
        <w:t xml:space="preserve">RS</w:t>
      </w:r>
      <w:r>
        <w:rPr>
          <w:rFonts w:ascii="Times New Roman" w:hAnsi="Times New Roman" w:eastAsia="Times New Roman" w:cs="Times New Roman"/>
          <w:sz w:val="28"/>
          <w:szCs w:val="28"/>
          <w:highlight w:val="none"/>
          <w:lang w:eastAsia="ar-SA"/>
        </w:rPr>
        <w:t xml:space="preserve"> – анализ основан на применении двойной статистики, полученной из пространственных корреляций в изображениях. На данный момент не имеется каких-либо исследований по анализу скрытности внедрения данных алгоритмов </w:t>
      </w:r>
      <w:r>
        <w:rPr>
          <w:rFonts w:ascii="Times New Roman" w:hAnsi="Times New Roman" w:eastAsia="Times New Roman" w:cs="Times New Roman"/>
          <w:sz w:val="28"/>
          <w:szCs w:val="28"/>
          <w:highlight w:val="none"/>
          <w:lang w:eastAsia="ar-SA"/>
        </w:rPr>
        <w:t xml:space="preserve">при помощи методов стегоанализа. Одним из основных методов статистического стегоанализа является метод </w:t>
      </w:r>
      <w:r>
        <w:rPr>
          <w:rFonts w:ascii="Times New Roman" w:hAnsi="Times New Roman" w:eastAsia="Times New Roman" w:cs="Times New Roman"/>
          <w:sz w:val="28"/>
          <w:szCs w:val="28"/>
          <w:highlight w:val="none"/>
          <w:lang w:val="en-US" w:eastAsia="ar-SA"/>
        </w:rPr>
        <w:t xml:space="preserve">RS</w:t>
      </w:r>
      <w:r>
        <w:rPr>
          <w:rFonts w:ascii="Times New Roman" w:hAnsi="Times New Roman" w:eastAsia="Times New Roman" w:cs="Times New Roman"/>
          <w:sz w:val="28"/>
          <w:szCs w:val="28"/>
          <w:highlight w:val="none"/>
          <w:lang w:eastAsia="ar-SA"/>
        </w:rPr>
        <w:t xml:space="preserve">, который был разработан Фридрич и др. [90,91] в 2001 году. Сокращение в названии расшифровывается как Regular–Singular, то есть «регулярно-сингулярный». </w:t>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RS </w:t>
      </w:r>
      <w:r>
        <w:rPr>
          <w:rFonts w:ascii="Times New Roman" w:hAnsi="Times New Roman" w:eastAsia="Times New Roman" w:cs="Times New Roman"/>
          <w:sz w:val="28"/>
          <w:szCs w:val="28"/>
          <w:highlight w:val="none"/>
          <w:lang w:eastAsia="ar-SA"/>
        </w:rPr>
        <w:t xml:space="preserve">— это</w:t>
      </w:r>
      <w:r>
        <w:rPr>
          <w:rFonts w:ascii="Times New Roman" w:hAnsi="Times New Roman" w:eastAsia="Times New Roman" w:cs="Times New Roman"/>
          <w:sz w:val="28"/>
          <w:szCs w:val="28"/>
          <w:highlight w:val="none"/>
          <w:lang w:eastAsia="ar-SA"/>
        </w:rPr>
        <w:t xml:space="preserve"> метод стегоанализа, который основан на анализе остаточной информации, оставленной при встраивании сообщения в изобр</w:t>
      </w:r>
      <w:r>
        <w:rPr>
          <w:rFonts w:ascii="Times New Roman" w:hAnsi="Times New Roman" w:eastAsia="Times New Roman" w:cs="Times New Roman"/>
          <w:sz w:val="28"/>
          <w:szCs w:val="28"/>
          <w:highlight w:val="none"/>
          <w:lang w:eastAsia="ar-SA"/>
        </w:rPr>
        <w:t xml:space="preserve">ажение или другой мультимедийный контент. Основная идея RS состоит в том, чтобы определить изменения, произведенные в остаточной информации после встраивания сообщения, и использовать эти изменения для обнаружения скрытой информации. Остаточная информация </w:t>
      </w:r>
      <w:r>
        <w:rPr>
          <w:rFonts w:ascii="Times New Roman" w:hAnsi="Times New Roman" w:eastAsia="Times New Roman" w:cs="Times New Roman"/>
          <w:sz w:val="28"/>
          <w:szCs w:val="28"/>
          <w:highlight w:val="none"/>
          <w:lang w:eastAsia="ar-SA"/>
        </w:rPr>
        <w:t xml:space="preserve">— это</w:t>
      </w:r>
      <w:r>
        <w:rPr>
          <w:rFonts w:ascii="Times New Roman" w:hAnsi="Times New Roman" w:eastAsia="Times New Roman" w:cs="Times New Roman"/>
          <w:sz w:val="28"/>
          <w:szCs w:val="28"/>
          <w:highlight w:val="none"/>
          <w:lang w:eastAsia="ar-SA"/>
        </w:rPr>
        <w:t xml:space="preserve"> разница между оригинальным и измененным контентом после встраивания сообщения.</w:t>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RS использует статистические методы для анализа остаточной информации и определения ее характеристик, таких ка</w:t>
      </w:r>
      <w:r>
        <w:rPr>
          <w:rFonts w:ascii="Times New Roman" w:hAnsi="Times New Roman" w:eastAsia="Times New Roman" w:cs="Times New Roman"/>
          <w:sz w:val="28"/>
          <w:szCs w:val="28"/>
          <w:highlight w:val="none"/>
          <w:lang w:eastAsia="ar-SA"/>
        </w:rPr>
        <w:t xml:space="preserve">к среднее значение, дисперсия и ковариация. Затем эти характеристики используются для построения модели, которая может определять, содержит ли контент скрытую информацию. Одним из преимуществ RS является его способность обнаруживать скрытую информацию, вст</w:t>
      </w:r>
      <w:r>
        <w:rPr>
          <w:rFonts w:ascii="Times New Roman" w:hAnsi="Times New Roman" w:eastAsia="Times New Roman" w:cs="Times New Roman"/>
          <w:sz w:val="28"/>
          <w:szCs w:val="28"/>
          <w:highlight w:val="none"/>
          <w:lang w:eastAsia="ar-SA"/>
        </w:rPr>
        <w:t xml:space="preserve">роенную с помощью различных методов стеганографии, в том числе и более сложных методов. Однако этот метод также может давать ложноположительные результаты, если остаточная информация изменена, например, в результате сжатия изображения или другого контента.</w:t>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Суть метода состоит в следующем: все изображение разбивается на группы по </w:t>
      </w:r>
      <m:oMath>
        <m:r>
          <w:rPr>
            <w:rFonts w:ascii="Cambria Math" w:hAnsi="Cambria Math" w:eastAsia="Times New Roman" w:cs="Times New Roman"/>
            <w:sz w:val="28"/>
            <w:szCs w:val="28"/>
            <w:highlight w:val="none"/>
            <w:lang w:eastAsia="ar-SA"/>
          </w:rPr>
          <m:rPr/>
          <m:t>n</m:t>
        </m:r>
      </m:oMath>
      <w:r>
        <w:rPr>
          <w:rFonts w:ascii="Times New Roman" w:hAnsi="Times New Roman" w:eastAsia="Times New Roman" w:cs="Times New Roman"/>
          <w:sz w:val="28"/>
          <w:szCs w:val="28"/>
          <w:highlight w:val="none"/>
          <w:lang w:eastAsia="ar-SA"/>
        </w:rPr>
        <w:t xml:space="preserve"> пикселов </w:t>
      </w:r>
      <m:oMath>
        <m:r>
          <w:rPr>
            <w:rFonts w:ascii="Cambria Math" w:hAnsi="Cambria Math" w:eastAsia="Times New Roman" w:cs="Times New Roman"/>
            <w:sz w:val="28"/>
            <w:szCs w:val="28"/>
            <w:highlight w:val="none"/>
            <w:lang w:eastAsia="ar-SA"/>
          </w:rPr>
          <m:rPr/>
          <m:t>G</m:t>
        </m:r>
        <m:d>
          <m:dPr>
            <m:ctrlPr>
              <w:rPr>
                <w:rFonts w:hint="default" w:ascii="Cambria Math" w:hAnsi="Cambria Math" w:eastAsia="Cambria Math" w:cs="Cambria Math"/>
                <w:i/>
                <w:sz w:val="28"/>
                <w:szCs w:val="28"/>
                <w:highlight w:val="none"/>
                <w:lang w:eastAsia="ar-SA"/>
              </w:rPr>
            </m:ctrlPr>
          </m:dPr>
          <m:e>
            <m:sSub>
              <m:sSubPr>
                <m:ctrlPr>
                  <w:rPr>
                    <w:rFonts w:hint="default" w:ascii="Cambria Math" w:hAnsi="Cambria Math" w:eastAsia="Cambria Math" w:cs="Cambria Math"/>
                    <w:i/>
                    <w:sz w:val="28"/>
                    <w:szCs w:val="28"/>
                    <w:highlight w:val="none"/>
                    <w:lang w:eastAsia="ar-SA"/>
                  </w:rPr>
                </m:ctrlPr>
              </m:sSubPr>
              <m:e>
                <m:r>
                  <w:rPr>
                    <w:rFonts w:ascii="Cambria Math" w:hAnsi="Cambria Math" w:eastAsia="Times New Roman" w:cs="Times New Roman"/>
                    <w:sz w:val="28"/>
                    <w:szCs w:val="28"/>
                    <w:highlight w:val="none"/>
                    <w:lang w:eastAsia="ar-SA"/>
                  </w:rPr>
                  <m:rPr/>
                  <m:t>x</m:t>
                </m:r>
              </m:e>
              <m:sub>
                <m:r>
                  <w:rPr>
                    <w:rFonts w:ascii="Cambria Math" w:hAnsi="Cambria Math" w:eastAsia="Times New Roman" w:cs="Times New Roman"/>
                    <w:sz w:val="28"/>
                    <w:szCs w:val="28"/>
                    <w:highlight w:val="none"/>
                    <w:lang w:eastAsia="ar-SA"/>
                  </w:rPr>
                  <m:rPr/>
                  <m:t>1,</m:t>
                </m:r>
              </m:sub>
            </m:sSub>
            <m:sSub>
              <m:sSubPr>
                <m:ctrlPr>
                  <w:rPr>
                    <w:rFonts w:hint="default" w:ascii="Cambria Math" w:hAnsi="Cambria Math" w:eastAsia="Cambria Math" w:cs="Cambria Math"/>
                    <w:i/>
                    <w:sz w:val="28"/>
                    <w:szCs w:val="28"/>
                    <w:highlight w:val="none"/>
                    <w:lang w:eastAsia="ar-SA"/>
                  </w:rPr>
                </m:ctrlPr>
              </m:sSubPr>
              <m:e>
                <m:r>
                  <w:rPr>
                    <w:rFonts w:ascii="Cambria Math" w:hAnsi="Cambria Math" w:eastAsia="Times New Roman" w:cs="Times New Roman"/>
                    <w:sz w:val="28"/>
                    <w:szCs w:val="28"/>
                    <w:highlight w:val="none"/>
                    <w:lang w:eastAsia="ar-SA"/>
                  </w:rPr>
                  <m:rPr/>
                  <m:t>x</m:t>
                </m:r>
              </m:e>
              <m:sub>
                <m:r>
                  <w:rPr>
                    <w:rFonts w:ascii="Cambria Math" w:hAnsi="Cambria Math" w:eastAsia="Times New Roman" w:cs="Times New Roman"/>
                    <w:sz w:val="28"/>
                    <w:szCs w:val="28"/>
                    <w:highlight w:val="none"/>
                    <w:lang w:eastAsia="ar-SA"/>
                  </w:rPr>
                  <m:rPr/>
                  <m:t>2</m:t>
                </m:r>
              </m:sub>
            </m:sSub>
            <m:r>
              <w:rPr>
                <w:rFonts w:ascii="Cambria Math" w:hAnsi="Cambria Math" w:eastAsia="Times New Roman" w:cs="Times New Roman"/>
                <w:sz w:val="28"/>
                <w:szCs w:val="28"/>
                <w:highlight w:val="none"/>
                <w:lang w:eastAsia="ar-SA"/>
              </w:rPr>
              <m:rPr/>
              <m:t>,…,</m:t>
            </m:r>
            <m:sSub>
              <m:sSubPr>
                <m:ctrlPr>
                  <w:rPr>
                    <w:rFonts w:hint="default" w:ascii="Cambria Math" w:hAnsi="Cambria Math" w:eastAsia="Cambria Math" w:cs="Cambria Math"/>
                    <w:i/>
                    <w:sz w:val="28"/>
                    <w:szCs w:val="28"/>
                    <w:highlight w:val="none"/>
                    <w:lang w:eastAsia="ar-SA"/>
                  </w:rPr>
                </m:ctrlPr>
              </m:sSubPr>
              <m:e>
                <m:r>
                  <w:rPr>
                    <w:rFonts w:ascii="Cambria Math" w:hAnsi="Cambria Math" w:eastAsia="Times New Roman" w:cs="Times New Roman"/>
                    <w:sz w:val="28"/>
                    <w:szCs w:val="28"/>
                    <w:highlight w:val="none"/>
                    <w:lang w:eastAsia="ar-SA"/>
                  </w:rPr>
                  <m:rPr/>
                  <m:t>x</m:t>
                </m:r>
              </m:e>
              <m:sub>
                <m:r>
                  <w:rPr>
                    <w:rFonts w:ascii="Cambria Math" w:hAnsi="Cambria Math" w:eastAsia="Times New Roman" w:cs="Times New Roman"/>
                    <w:sz w:val="28"/>
                    <w:szCs w:val="28"/>
                    <w:highlight w:val="none"/>
                    <w:lang w:eastAsia="ar-SA"/>
                  </w:rPr>
                  <m:rPr/>
                  <m:t>n</m:t>
                </m:r>
              </m:sub>
            </m:sSub>
          </m:e>
        </m:d>
        <m:r>
          <w:rPr>
            <w:rFonts w:ascii="Cambria Math" w:hAnsi="Cambria Math" w:eastAsia="Times New Roman" w:cs="Times New Roman"/>
            <w:sz w:val="28"/>
            <w:szCs w:val="28"/>
            <w:highlight w:val="none"/>
            <w:lang w:eastAsia="ar-SA"/>
          </w:rPr>
          <m:rPr/>
          <m:t>,</m:t>
        </m:r>
      </m:oMath>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val="kk-KZ" w:eastAsia="ar-SA"/>
        </w:rPr>
        <w:t xml:space="preserve">где </w:t>
      </w:r>
      <m:oMath>
        <m:r>
          <w:rPr>
            <w:rFonts w:ascii="Cambria Math" w:hAnsi="Cambria Math" w:eastAsia="Times New Roman" w:cs="Times New Roman"/>
            <w:sz w:val="28"/>
            <w:szCs w:val="28"/>
            <w:highlight w:val="none"/>
            <w:lang w:val="kk-KZ" w:eastAsia="ar-SA"/>
          </w:rPr>
          <m:rPr/>
          <m:t>n</m:t>
        </m:r>
      </m:oMath>
      <w:r>
        <w:rPr>
          <w:rFonts w:ascii="Times New Roman" w:hAnsi="Times New Roman" w:eastAsia="Times New Roman" w:cs="Times New Roman"/>
          <w:sz w:val="28"/>
          <w:szCs w:val="28"/>
          <w:highlight w:val="none"/>
          <w:lang w:eastAsia="ar-SA"/>
        </w:rPr>
        <w:t xml:space="preserve"> четно. Для групп пикселов определяется функция регулярности </w:t>
      </w:r>
      <m:oMath>
        <m:r>
          <w:rPr>
            <w:rFonts w:ascii="Cambria Math" w:hAnsi="Cambria Math" w:eastAsia="Times New Roman" w:cs="Times New Roman"/>
            <w:sz w:val="28"/>
            <w:szCs w:val="28"/>
            <w:highlight w:val="none"/>
            <w:lang w:eastAsia="ar-SA"/>
          </w:rPr>
          <m:rPr/>
          <m:t>f(G)</m:t>
        </m:r>
      </m:oMath>
      <w:r>
        <w:rPr>
          <w:rFonts w:ascii="Times New Roman" w:hAnsi="Times New Roman" w:eastAsia="Times New Roman" w:cs="Times New Roman"/>
          <w:sz w:val="28"/>
          <w:szCs w:val="28"/>
          <w:highlight w:val="none"/>
          <w:lang w:eastAsia="ar-SA"/>
        </w:rPr>
        <w:t xml:space="preserve">. Под значением пикселов понимаем число от 0 до 255.</w:t>
      </w:r>
      <w:r>
        <w:rPr>
          <w:highlight w:val="none"/>
        </w:rPr>
      </w:r>
    </w:p>
    <w:p>
      <w:pPr>
        <w:ind w:firstLine="709"/>
        <w:jc w:val="right"/>
        <w:spacing w:after="0"/>
        <w:rPr>
          <w:rFonts w:ascii="Times New Roman" w:hAnsi="Times New Roman" w:eastAsia="Times New Roman" w:cs="Times New Roman"/>
          <w:sz w:val="28"/>
          <w:szCs w:val="28"/>
          <w:highlight w:val="none"/>
        </w:rPr>
      </w:pPr>
      <w:r>
        <w:rPr>
          <w:position w:val="-14"/>
          <w:highlight w:val="none"/>
        </w:rPr>
      </w:r>
      <w:r>
        <w:rPr>
          <w:position w:val="-14"/>
          <w:highlight w:val="none"/>
        </w:rPr>
        <w:object w:dxaOrig="3048" w:dyaOrig="408">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152.0pt;height:20.5pt;mso-wrap-distance-left:0.0pt;mso-wrap-distance-top:0.0pt;mso-wrap-distance-right:0.0pt;mso-wrap-distance-bottom:0.0pt;" filled="f" stroked="f">
            <v:path textboxrect="0,0,0,0"/>
            <v:imagedata r:id="rId34" o:title=""/>
          </v:shape>
          <o:OLEObject DrawAspect="Content" r:id="rId35" ObjectID="_15250413" ProgID="Equation.DSMT4" ShapeID="_x0000_i13" Type="Embed"/>
        </w:object>
      </w:r>
      <w:r>
        <w:rPr>
          <w:rFonts w:ascii="Times New Roman" w:hAnsi="Times New Roman" w:eastAsia="Times New Roman" w:cs="Times New Roman"/>
          <w:sz w:val="28"/>
          <w:szCs w:val="28"/>
          <w:highlight w:val="none"/>
          <w:lang w:eastAsia="ar-SA"/>
        </w:rPr>
        <w:t xml:space="preserve">                                               (1)</w:t>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Функция </w:t>
      </w:r>
      <w:r>
        <w:rPr>
          <w:rFonts w:ascii="Times New Roman" w:hAnsi="Times New Roman" w:eastAsia="Times New Roman" w:cs="Times New Roman"/>
          <w:sz w:val="28"/>
          <w:szCs w:val="28"/>
          <w:highlight w:val="none"/>
          <w:lang w:eastAsia="ar-SA"/>
        </w:rPr>
        <w:object w:dxaOrig="540" w:dyaOrig="312">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27.0pt;height:16.0pt;mso-wrap-distance-left:0.0pt;mso-wrap-distance-top:0.0pt;mso-wrap-distance-right:0.0pt;mso-wrap-distance-bottom:0.0pt;" filled="f" stroked="f">
            <v:path textboxrect="0,0,0,0"/>
            <v:imagedata r:id="rId36" o:title=""/>
          </v:shape>
          <o:OLEObject DrawAspect="Content" r:id="rId37" ObjectID="_15250414" ProgID="Equation.DSMT4" ShapeID="_x0000_i14" Type="Embed"/>
        </w:object>
      </w:r>
      <w:r>
        <w:rPr>
          <w:rFonts w:ascii="Times New Roman" w:hAnsi="Times New Roman" w:eastAsia="Times New Roman" w:cs="Times New Roman"/>
          <w:sz w:val="28"/>
          <w:szCs w:val="28"/>
          <w:highlight w:val="none"/>
          <w:lang w:eastAsia="ar-SA"/>
        </w:rPr>
        <w:t xml:space="preserve">называется флиппингом и имеет свойство </w:t>
      </w:r>
      <w:r>
        <w:rPr>
          <w:position w:val="-10"/>
          <w:highlight w:val="none"/>
        </w:rPr>
        <w:object w:dxaOrig="1260" w:dyaOrig="312">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63.0pt;height:16.0pt;mso-wrap-distance-left:0.0pt;mso-wrap-distance-top:0.0pt;mso-wrap-distance-right:0.0pt;mso-wrap-distance-bottom:0.0pt;" filled="f" stroked="f">
            <v:path textboxrect="0,0,0,0"/>
            <v:imagedata r:id="rId38" o:title=""/>
          </v:shape>
          <o:OLEObject DrawAspect="Content" r:id="rId39" ObjectID="_15250415" ProgID="Equation.DSMT4" ShapeID="_x0000_i15" Type="Embed"/>
        </w:object>
      </w:r>
      <w:r>
        <w:rPr>
          <w:rFonts w:ascii="Times New Roman" w:hAnsi="Times New Roman" w:eastAsia="Times New Roman" w:cs="Times New Roman"/>
          <w:sz w:val="28"/>
          <w:szCs w:val="28"/>
          <w:highlight w:val="none"/>
          <w:lang w:eastAsia="ar-SA"/>
        </w:rPr>
        <w:t xml:space="preserve">. Определяют две функции флиппинга – </w:t>
      </w:r>
      <w:r>
        <w:rPr>
          <w:rFonts w:ascii="Times New Roman" w:hAnsi="Times New Roman" w:eastAsia="Times New Roman" w:cs="Times New Roman"/>
          <w:sz w:val="28"/>
          <w:szCs w:val="28"/>
          <w:highlight w:val="none"/>
          <w:lang w:eastAsia="ar-SA"/>
        </w:rPr>
        <w:object w:dxaOrig="252" w:dyaOrig="36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13.0pt;height:18.0pt;mso-wrap-distance-left:0.0pt;mso-wrap-distance-top:0.0pt;mso-wrap-distance-right:0.0pt;mso-wrap-distance-bottom:0.0pt;" filled="f" stroked="f">
            <v:path textboxrect="0,0,0,0"/>
            <v:imagedata r:id="rId40" o:title=""/>
          </v:shape>
          <o:OLEObject DrawAspect="Content" r:id="rId41" ObjectID="_15250416" ProgID="Equation.DSMT4" ShapeID="_x0000_i16" Type="Embed"/>
        </w:object>
      </w:r>
      <w:r>
        <w:rPr>
          <w:rFonts w:ascii="Times New Roman" w:hAnsi="Times New Roman" w:eastAsia="Times New Roman" w:cs="Times New Roman"/>
          <w:sz w:val="28"/>
          <w:szCs w:val="28"/>
          <w:highlight w:val="none"/>
          <w:lang w:val="kk-KZ" w:eastAsia="ar-SA"/>
        </w:rPr>
        <w:t xml:space="preserve">, соответствующую инверсии младшего бита пиксела, и </w:t>
      </w:r>
      <w:r>
        <w:rPr>
          <w:rFonts w:ascii="Times New Roman" w:hAnsi="Times New Roman" w:eastAsia="Times New Roman" w:cs="Times New Roman"/>
          <w:sz w:val="28"/>
          <w:szCs w:val="28"/>
          <w:highlight w:val="none"/>
          <w:lang w:eastAsia="ar-SA"/>
        </w:rPr>
        <w:object w:dxaOrig="348" w:dyaOrig="36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17.0pt;height:18.0pt;mso-wrap-distance-left:0.0pt;mso-wrap-distance-top:0.0pt;mso-wrap-distance-right:0.0pt;mso-wrap-distance-bottom:0.0pt;" filled="f" stroked="f">
            <v:path textboxrect="0,0,0,0"/>
            <v:imagedata r:id="rId42" o:title=""/>
          </v:shape>
          <o:OLEObject DrawAspect="Content" r:id="rId43" ObjectID="_15250417" ProgID="Equation.DSMT4" ShapeID="_x0000_i17" Type="Embed"/>
        </w:object>
      </w:r>
      <w:r>
        <w:rPr>
          <w:rFonts w:ascii="Times New Roman" w:hAnsi="Times New Roman" w:eastAsia="Times New Roman" w:cs="Times New Roman"/>
          <w:sz w:val="28"/>
          <w:szCs w:val="28"/>
          <w:highlight w:val="none"/>
          <w:lang w:eastAsia="ar-SA"/>
        </w:rPr>
        <w:t xml:space="preserve"> представляющую собой инверсию с </w:t>
      </w:r>
      <w:r>
        <w:rPr>
          <w:rFonts w:ascii="Times New Roman" w:hAnsi="Times New Roman" w:eastAsia="Times New Roman" w:cs="Times New Roman"/>
          <w:sz w:val="28"/>
          <w:szCs w:val="28"/>
          <w:highlight w:val="none"/>
          <w:lang w:eastAsia="ar-SA"/>
        </w:rPr>
        <w:t xml:space="preserve">переносом в</w:t>
      </w:r>
      <w:r>
        <w:rPr>
          <w:rFonts w:ascii="Times New Roman" w:hAnsi="Times New Roman" w:eastAsia="Times New Roman" w:cs="Times New Roman"/>
          <w:sz w:val="28"/>
          <w:szCs w:val="28"/>
          <w:highlight w:val="none"/>
          <w:lang w:eastAsia="ar-SA"/>
        </w:rPr>
        <w:t xml:space="preserve"> старший бит: </w:t>
      </w:r>
      <w:r>
        <w:rPr>
          <w:highlight w:val="none"/>
        </w:rPr>
      </w:r>
    </w:p>
    <w:p>
      <w:pPr>
        <w:ind w:firstLine="709"/>
        <w:spacing w:after="0"/>
        <w:tabs>
          <w:tab w:val="center" w:pos="4536" w:leader="none"/>
          <w:tab w:val="left" w:pos="9214"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eastAsia="ar-SA"/>
        </w:rPr>
        <w:tab/>
      </w:r>
      <w:r>
        <w:rPr>
          <w:rFonts w:ascii="Times New Roman" w:hAnsi="Times New Roman" w:eastAsia="Times New Roman" w:cs="Times New Roman"/>
          <w:sz w:val="28"/>
          <w:szCs w:val="28"/>
          <w:highlight w:val="none"/>
          <w:lang w:eastAsia="ar-SA"/>
        </w:rPr>
        <w:object w:dxaOrig="2220" w:dyaOrig="72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111.0pt;height:36.0pt;mso-wrap-distance-left:0.0pt;mso-wrap-distance-top:0.0pt;mso-wrap-distance-right:0.0pt;mso-wrap-distance-bottom:0.0pt;" filled="f" stroked="f">
            <v:path textboxrect="0,0,0,0"/>
            <v:imagedata r:id="rId44" o:title=""/>
          </v:shape>
          <o:OLEObject DrawAspect="Content" r:id="rId45" ObjectID="_15250418" ProgID="Equation.DSMT4" ShapeID="_x0000_i18" Type="Embed"/>
        </w:objec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eastAsia="ar-SA"/>
        </w:rPr>
        <w:tab/>
        <w:t xml:space="preserve">(2)</w:t>
      </w:r>
      <w:r>
        <w:rPr>
          <w:highlight w:val="none"/>
        </w:rPr>
      </w:r>
    </w:p>
    <w:p>
      <w:pPr>
        <w:ind w:firstLine="709"/>
        <w:jc w:val="center"/>
        <w:spacing w:after="0"/>
        <w:tabs>
          <w:tab w:val="center" w:pos="4536" w:leader="none"/>
          <w:tab w:val="left" w:pos="9214" w:leader="none"/>
        </w:tabs>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eastAsia="ar-SA"/>
        </w:rPr>
        <w:tab/>
      </w:r>
      <w:r>
        <w:rPr>
          <w:rFonts w:ascii="Times New Roman" w:hAnsi="Times New Roman" w:eastAsia="Times New Roman" w:cs="Times New Roman"/>
          <w:sz w:val="28"/>
          <w:szCs w:val="28"/>
          <w:highlight w:val="none"/>
          <w:lang w:eastAsia="ar-SA"/>
        </w:rPr>
        <w:object w:dxaOrig="2292" w:dyaOrig="72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114.5pt;height:36.0pt;mso-wrap-distance-left:0.0pt;mso-wrap-distance-top:0.0pt;mso-wrap-distance-right:0.0pt;mso-wrap-distance-bottom:0.0pt;" filled="f" stroked="f">
            <v:path textboxrect="0,0,0,0"/>
            <v:imagedata r:id="rId46" o:title=""/>
          </v:shape>
          <o:OLEObject DrawAspect="Content" r:id="rId47" ObjectID="_15250419" ProgID="Equation.DSMT4" ShapeID="_x0000_i19" Type="Embed"/>
        </w:object>
      </w: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eastAsia="ar-SA"/>
        </w:rPr>
        <w:tab/>
      </w:r>
      <w:r>
        <w:rPr>
          <w:rFonts w:ascii="Times New Roman" w:hAnsi="Times New Roman" w:eastAsia="Times New Roman" w:cs="Times New Roman"/>
          <w:sz w:val="28"/>
          <w:szCs w:val="28"/>
          <w:highlight w:val="none"/>
          <w:lang w:eastAsia="ar-SA"/>
        </w:rPr>
        <w:t xml:space="preserve">(</w:t>
      </w:r>
      <w:r>
        <w:rPr>
          <w:rFonts w:ascii="Times New Roman" w:hAnsi="Times New Roman" w:eastAsia="Times New Roman" w:cs="Times New Roman"/>
          <w:sz w:val="28"/>
          <w:szCs w:val="28"/>
          <w:highlight w:val="none"/>
          <w:lang w:eastAsia="ar-SA"/>
        </w:rPr>
        <w:t xml:space="preserve">3</w:t>
      </w:r>
      <w:r>
        <w:rPr>
          <w:rFonts w:ascii="Times New Roman" w:hAnsi="Times New Roman" w:eastAsia="Times New Roman" w:cs="Times New Roman"/>
          <w:sz w:val="28"/>
          <w:szCs w:val="28"/>
          <w:highlight w:val="none"/>
          <w:lang w:eastAsia="ar-SA"/>
        </w:rPr>
        <w:t xml:space="preserve">)</w:t>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При применении флиппинга к группе получают преобразованную группу пикселов.  Далее делят все группы пикселов на классы следующим образом:</w:t>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если </w:t>
      </w:r>
      <w:r>
        <w:rPr>
          <w:rFonts w:ascii="Times New Roman" w:hAnsi="Times New Roman" w:eastAsia="Times New Roman" w:cs="Times New Roman"/>
          <w:sz w:val="28"/>
          <w:szCs w:val="28"/>
          <w:highlight w:val="none"/>
          <w:lang w:eastAsia="ar-SA"/>
        </w:rPr>
        <w:object w:dxaOrig="1668" w:dyaOrig="312">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83.0pt;height:16.0pt;mso-wrap-distance-left:0.0pt;mso-wrap-distance-top:0.0pt;mso-wrap-distance-right:0.0pt;mso-wrap-distance-bottom:0.0pt;" filled="f" stroked="f">
            <v:path textboxrect="0,0,0,0"/>
            <v:imagedata r:id="rId48" o:title=""/>
          </v:shape>
          <o:OLEObject DrawAspect="Content" r:id="rId49" ObjectID="_15250420" ProgID="Equation.DSMT4" ShapeID="_x0000_i20" Type="Embed"/>
        </w:object>
      </w:r>
      <w:r>
        <w:rPr>
          <w:rFonts w:ascii="Times New Roman" w:hAnsi="Times New Roman" w:eastAsia="Times New Roman" w:cs="Times New Roman"/>
          <w:sz w:val="28"/>
          <w:szCs w:val="28"/>
          <w:highlight w:val="none"/>
          <w:lang w:eastAsia="ar-SA"/>
        </w:rPr>
        <w:t xml:space="preserve"> то  </w:t>
      </w:r>
      <w:r>
        <w:rPr>
          <w:rFonts w:ascii="Times New Roman" w:hAnsi="Times New Roman" w:eastAsia="Times New Roman" w:cs="Times New Roman"/>
          <w:sz w:val="28"/>
          <w:szCs w:val="28"/>
          <w:highlight w:val="none"/>
          <w:lang w:eastAsia="ar-SA"/>
        </w:rPr>
        <w:object w:dxaOrig="1548" w:dyaOrig="312">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77.0pt;height:16.0pt;mso-wrap-distance-left:0.0pt;mso-wrap-distance-top:0.0pt;mso-wrap-distance-right:0.0pt;mso-wrap-distance-bottom:0.0pt;" filled="f" stroked="f">
            <v:path textboxrect="0,0,0,0"/>
            <v:imagedata r:id="rId50" o:title=""/>
          </v:shape>
          <o:OLEObject DrawAspect="Content" r:id="rId51" ObjectID="_15250421" ProgID="Equation.DSMT4" ShapeID="_x0000_i21" Type="Embed"/>
        </w:object>
      </w:r>
      <w:r>
        <w:rPr>
          <w:rFonts w:ascii="Times New Roman" w:hAnsi="Times New Roman" w:eastAsia="Times New Roman" w:cs="Times New Roman"/>
          <w:sz w:val="28"/>
          <w:szCs w:val="28"/>
          <w:highlight w:val="none"/>
          <w:lang w:eastAsia="ar-SA"/>
        </w:rPr>
        <w:t xml:space="preserve">;</w:t>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если </w:t>
      </w:r>
      <w:r>
        <w:rPr>
          <w:rFonts w:ascii="Times New Roman" w:hAnsi="Times New Roman" w:eastAsia="Times New Roman" w:cs="Times New Roman"/>
          <w:sz w:val="28"/>
          <w:szCs w:val="28"/>
          <w:highlight w:val="none"/>
          <w:lang w:eastAsia="ar-SA"/>
        </w:rPr>
        <w:object w:dxaOrig="1668" w:dyaOrig="312">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83.0pt;height:16.0pt;mso-wrap-distance-left:0.0pt;mso-wrap-distance-top:0.0pt;mso-wrap-distance-right:0.0pt;mso-wrap-distance-bottom:0.0pt;" filled="f" stroked="f">
            <v:path textboxrect="0,0,0,0"/>
            <v:imagedata r:id="rId52" o:title=""/>
          </v:shape>
          <o:OLEObject DrawAspect="Content" r:id="rId53" ObjectID="_15250422" ProgID="Equation.DSMT4" ShapeID="_x0000_i22" Type="Embed"/>
        </w:object>
      </w:r>
      <w:r>
        <w:rPr>
          <w:rFonts w:ascii="Times New Roman" w:hAnsi="Times New Roman" w:eastAsia="Times New Roman" w:cs="Times New Roman"/>
          <w:sz w:val="28"/>
          <w:szCs w:val="28"/>
          <w:highlight w:val="none"/>
          <w:lang w:eastAsia="ar-SA"/>
        </w:rPr>
        <w:t xml:space="preserve"> то </w:t>
      </w:r>
      <w:r>
        <w:rPr>
          <w:rFonts w:ascii="Times New Roman" w:hAnsi="Times New Roman" w:eastAsia="Times New Roman" w:cs="Times New Roman"/>
          <w:sz w:val="28"/>
          <w:szCs w:val="28"/>
          <w:highlight w:val="none"/>
          <w:lang w:eastAsia="ar-SA"/>
        </w:rPr>
        <w:object w:dxaOrig="1608" w:dyaOrig="312">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80.0pt;height:16.0pt;mso-wrap-distance-left:0.0pt;mso-wrap-distance-top:0.0pt;mso-wrap-distance-right:0.0pt;mso-wrap-distance-bottom:0.0pt;" filled="f" stroked="f">
            <v:path textboxrect="0,0,0,0"/>
            <v:imagedata r:id="rId54" o:title=""/>
          </v:shape>
          <o:OLEObject DrawAspect="Content" r:id="rId55" ObjectID="_15250423" ProgID="Equation.DSMT4" ShapeID="_x0000_i23" Type="Embed"/>
        </w:object>
      </w:r>
      <w:r>
        <w:rPr>
          <w:rFonts w:ascii="Times New Roman" w:hAnsi="Times New Roman" w:eastAsia="Times New Roman" w:cs="Times New Roman"/>
          <w:sz w:val="28"/>
          <w:szCs w:val="28"/>
          <w:highlight w:val="none"/>
          <w:lang w:eastAsia="ar-SA"/>
        </w:rPr>
        <w:t xml:space="preserve">;</w:t>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если </w:t>
      </w:r>
      <w:r>
        <w:rPr>
          <w:rFonts w:ascii="Times New Roman" w:hAnsi="Times New Roman" w:eastAsia="Times New Roman" w:cs="Times New Roman"/>
          <w:sz w:val="28"/>
          <w:szCs w:val="28"/>
          <w:highlight w:val="none"/>
          <w:lang w:eastAsia="ar-SA"/>
        </w:rPr>
        <w:object w:dxaOrig="1668" w:dyaOrig="312">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83.0pt;height:16.0pt;mso-wrap-distance-left:0.0pt;mso-wrap-distance-top:0.0pt;mso-wrap-distance-right:0.0pt;mso-wrap-distance-bottom:0.0pt;" filled="f" stroked="f">
            <v:path textboxrect="0,0,0,0"/>
            <v:imagedata r:id="rId56" o:title=""/>
          </v:shape>
          <o:OLEObject DrawAspect="Content" r:id="rId57" ObjectID="_15250424" ProgID="Equation.DSMT4" ShapeID="_x0000_i24" Type="Embed"/>
        </w:object>
      </w:r>
      <w:r>
        <w:rPr>
          <w:rFonts w:ascii="Times New Roman" w:hAnsi="Times New Roman" w:eastAsia="Times New Roman" w:cs="Times New Roman"/>
          <w:sz w:val="28"/>
          <w:szCs w:val="28"/>
          <w:highlight w:val="none"/>
          <w:lang w:eastAsia="ar-SA"/>
        </w:rPr>
        <w:t xml:space="preserve"> то </w:t>
      </w:r>
      <w:r>
        <w:rPr>
          <w:rFonts w:ascii="Times New Roman" w:hAnsi="Times New Roman" w:eastAsia="Times New Roman" w:cs="Times New Roman"/>
          <w:sz w:val="28"/>
          <w:szCs w:val="28"/>
          <w:highlight w:val="none"/>
          <w:lang w:eastAsia="ar-SA"/>
        </w:rPr>
        <w:object w:dxaOrig="1680" w:dyaOrig="324">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84.0pt;height:16.5pt;mso-wrap-distance-left:0.0pt;mso-wrap-distance-top:0.0pt;mso-wrap-distance-right:0.0pt;mso-wrap-distance-bottom:0.0pt;" filled="f" stroked="f">
            <v:path textboxrect="0,0,0,0"/>
            <v:imagedata r:id="rId58" o:title=""/>
          </v:shape>
          <o:OLEObject DrawAspect="Content" r:id="rId59" ObjectID="_15250425" ProgID="Equation.DSMT4" ShapeID="_x0000_i25" Type="Embed"/>
        </w:object>
      </w:r>
      <w:r>
        <w:rPr>
          <w:rFonts w:ascii="Times New Roman" w:hAnsi="Times New Roman" w:eastAsia="Times New Roman" w:cs="Times New Roman"/>
          <w:sz w:val="28"/>
          <w:szCs w:val="28"/>
          <w:highlight w:val="none"/>
          <w:lang w:eastAsia="ar-SA"/>
        </w:rPr>
        <w:t xml:space="preserve">.</w:t>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Метод </w:t>
      </w:r>
      <w:r>
        <w:rPr>
          <w:rFonts w:ascii="Times New Roman" w:hAnsi="Times New Roman" w:eastAsia="Times New Roman" w:cs="Times New Roman"/>
          <w:sz w:val="28"/>
          <w:szCs w:val="28"/>
          <w:highlight w:val="none"/>
          <w:lang w:val="en-US" w:eastAsia="ar-SA"/>
        </w:rPr>
        <w:t xml:space="preserve">RS</w:t>
      </w:r>
      <w:r>
        <w:rPr>
          <w:rFonts w:ascii="Times New Roman" w:hAnsi="Times New Roman" w:eastAsia="Times New Roman" w:cs="Times New Roman"/>
          <w:iCs/>
          <w:sz w:val="28"/>
          <w:szCs w:val="28"/>
          <w:highlight w:val="none"/>
          <w:lang w:eastAsia="ar-SA"/>
        </w:rPr>
        <w:t xml:space="preserve"> </w:t>
      </w:r>
      <w:r>
        <w:rPr>
          <w:rFonts w:ascii="Times New Roman" w:hAnsi="Times New Roman" w:eastAsia="Times New Roman" w:cs="Times New Roman"/>
          <w:sz w:val="28"/>
          <w:szCs w:val="28"/>
          <w:highlight w:val="none"/>
          <w:lang w:eastAsia="ar-SA"/>
        </w:rPr>
        <w:t xml:space="preserve">может указать маленькую ненулевую длину сообщения из-за случайных отклонений даже для пустого контейнера. Это начальное ненулевое отклонение может быть, как положительным, так и отрицательным и накладывает ограничение на достижимую точность </w:t>
      </w:r>
      <w:r>
        <w:rPr>
          <w:rFonts w:ascii="Times New Roman" w:hAnsi="Times New Roman" w:eastAsia="Times New Roman" w:cs="Times New Roman"/>
          <w:sz w:val="28"/>
          <w:szCs w:val="28"/>
          <w:highlight w:val="none"/>
          <w:lang w:val="en-US" w:eastAsia="ar-SA"/>
        </w:rPr>
        <w:t xml:space="preserve">RS</w:t>
      </w:r>
      <w:r>
        <w:rPr>
          <w:rFonts w:ascii="Times New Roman" w:hAnsi="Times New Roman" w:eastAsia="Times New Roman" w:cs="Times New Roman"/>
          <w:iCs/>
          <w:sz w:val="28"/>
          <w:szCs w:val="28"/>
          <w:highlight w:val="none"/>
          <w:lang w:eastAsia="ar-SA"/>
        </w:rPr>
        <w:t xml:space="preserve"> </w:t>
      </w:r>
      <w:r>
        <w:rPr>
          <w:rFonts w:ascii="Times New Roman" w:hAnsi="Times New Roman" w:eastAsia="Times New Roman" w:cs="Times New Roman"/>
          <w:sz w:val="28"/>
          <w:szCs w:val="28"/>
          <w:highlight w:val="none"/>
          <w:lang w:eastAsia="ar-SA"/>
        </w:rPr>
        <w:t xml:space="preserve">анализа.</w:t>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Для каждой группы флиппинг производится два раза: с прямой и с инвертированной маской. После проведения операций классификации для всех групп выполняется подсчет ряда количественных характеристик:</w:t>
      </w:r>
      <w:r>
        <w:rPr>
          <w:highlight w:val="none"/>
        </w:rPr>
      </w:r>
    </w:p>
    <w:p>
      <w:pPr>
        <w:numPr>
          <w:ilvl w:val="0"/>
          <w:numId w:val="12"/>
        </w:numPr>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количество обычных групп для маски </w:t>
      </w:r>
      <w:r>
        <w:rPr>
          <w:rFonts w:ascii="Times New Roman" w:hAnsi="Times New Roman" w:eastAsia="Times New Roman" w:cs="Times New Roman"/>
          <w:sz w:val="28"/>
          <w:szCs w:val="28"/>
          <w:highlight w:val="none"/>
          <w:lang w:eastAsia="ar-SA"/>
        </w:rPr>
        <w:object w:dxaOrig="732" w:dyaOrig="36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36.5pt;height:18.0pt;mso-wrap-distance-left:0.0pt;mso-wrap-distance-top:0.0pt;mso-wrap-distance-right:0.0pt;mso-wrap-distance-bottom:0.0pt;" filled="f" stroked="f">
            <v:path textboxrect="0,0,0,0"/>
            <v:imagedata r:id="rId60" o:title=""/>
          </v:shape>
          <o:OLEObject DrawAspect="Content" r:id="rId61" ObjectID="_15250426" ProgID="Equation.DSMT4" ShapeID="_x0000_i26" Type="Embed"/>
        </w:object>
      </w:r>
      <w:r>
        <w:rPr>
          <w:rFonts w:ascii="Times New Roman" w:hAnsi="Times New Roman" w:eastAsia="Times New Roman" w:cs="Times New Roman"/>
          <w:sz w:val="28"/>
          <w:szCs w:val="28"/>
          <w:highlight w:val="none"/>
          <w:lang w:eastAsia="ar-SA"/>
        </w:rPr>
        <w:t xml:space="preserve">;</w:t>
      </w:r>
      <w:r>
        <w:rPr>
          <w:highlight w:val="none"/>
        </w:rPr>
      </w:r>
    </w:p>
    <w:p>
      <w:pPr>
        <w:numPr>
          <w:ilvl w:val="0"/>
          <w:numId w:val="12"/>
        </w:numPr>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количество необычных групп для маски </w:t>
      </w:r>
      <w:r>
        <w:rPr>
          <w:rFonts w:ascii="Times New Roman" w:hAnsi="Times New Roman" w:eastAsia="Times New Roman" w:cs="Times New Roman"/>
          <w:sz w:val="28"/>
          <w:szCs w:val="28"/>
          <w:highlight w:val="none"/>
          <w:lang w:eastAsia="ar-SA"/>
        </w:rPr>
        <w:object w:dxaOrig="732" w:dyaOrig="36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36.5pt;height:18.0pt;mso-wrap-distance-left:0.0pt;mso-wrap-distance-top:0.0pt;mso-wrap-distance-right:0.0pt;mso-wrap-distance-bottom:0.0pt;" filled="f" stroked="f">
            <v:path textboxrect="0,0,0,0"/>
            <v:imagedata r:id="rId62" o:title=""/>
          </v:shape>
          <o:OLEObject DrawAspect="Content" r:id="rId63" ObjectID="_15250427" ProgID="Equation.DSMT4" ShapeID="_x0000_i27" Type="Embed"/>
        </w:object>
      </w:r>
      <w:r>
        <w:rPr>
          <w:rFonts w:ascii="Times New Roman" w:hAnsi="Times New Roman" w:eastAsia="Times New Roman" w:cs="Times New Roman"/>
          <w:sz w:val="28"/>
          <w:szCs w:val="28"/>
          <w:highlight w:val="none"/>
          <w:lang w:eastAsia="ar-SA"/>
        </w:rPr>
        <w:t xml:space="preserve">;</w:t>
      </w:r>
      <w:r>
        <w:rPr>
          <w:highlight w:val="none"/>
        </w:rPr>
      </w:r>
    </w:p>
    <w:p>
      <w:pPr>
        <w:numPr>
          <w:ilvl w:val="0"/>
          <w:numId w:val="12"/>
        </w:numPr>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количество обычных групп для инверсной маски </w:t>
      </w:r>
      <w:r>
        <w:rPr>
          <w:rFonts w:ascii="Times New Roman" w:hAnsi="Times New Roman" w:eastAsia="Times New Roman" w:cs="Times New Roman"/>
          <w:sz w:val="28"/>
          <w:szCs w:val="28"/>
          <w:highlight w:val="none"/>
          <w:lang w:eastAsia="ar-SA"/>
        </w:rPr>
        <w:object w:dxaOrig="972" w:dyaOrig="36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8.5pt;height:18.0pt;mso-wrap-distance-left:0.0pt;mso-wrap-distance-top:0.0pt;mso-wrap-distance-right:0.0pt;mso-wrap-distance-bottom:0.0pt;" filled="f" stroked="f">
            <v:path textboxrect="0,0,0,0"/>
            <v:imagedata r:id="rId64" o:title=""/>
          </v:shape>
          <o:OLEObject DrawAspect="Content" r:id="rId65" ObjectID="_15250428" ProgID="Equation.DSMT4" ShapeID="_x0000_i28" Type="Embed"/>
        </w:object>
      </w:r>
      <w:r>
        <w:rPr>
          <w:rFonts w:ascii="Times New Roman" w:hAnsi="Times New Roman" w:eastAsia="Times New Roman" w:cs="Times New Roman"/>
          <w:sz w:val="28"/>
          <w:szCs w:val="28"/>
          <w:highlight w:val="none"/>
          <w:lang w:eastAsia="ar-SA"/>
        </w:rPr>
        <w:t xml:space="preserve">;</w:t>
      </w:r>
      <w:r>
        <w:rPr>
          <w:highlight w:val="none"/>
        </w:rPr>
      </w:r>
    </w:p>
    <w:p>
      <w:pPr>
        <w:numPr>
          <w:ilvl w:val="0"/>
          <w:numId w:val="12"/>
        </w:numPr>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количество необычных групп для инверсной маски  </w:t>
      </w:r>
      <w:r>
        <w:rPr>
          <w:rFonts w:ascii="Times New Roman" w:hAnsi="Times New Roman" w:eastAsia="Times New Roman" w:cs="Times New Roman"/>
          <w:sz w:val="28"/>
          <w:szCs w:val="28"/>
          <w:highlight w:val="none"/>
          <w:lang w:eastAsia="ar-SA"/>
        </w:rPr>
        <w:object w:dxaOrig="960" w:dyaOrig="36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8.0pt;height:18.0pt;mso-wrap-distance-left:0.0pt;mso-wrap-distance-top:0.0pt;mso-wrap-distance-right:0.0pt;mso-wrap-distance-bottom:0.0pt;" filled="f" stroked="f">
            <v:path textboxrect="0,0,0,0"/>
            <v:imagedata r:id="rId66" o:title=""/>
          </v:shape>
          <o:OLEObject DrawAspect="Content" r:id="rId67" ObjectID="_15250429" ProgID="Equation.DSMT4" ShapeID="_x0000_i29" Type="Embed"/>
        </w:object>
      </w:r>
      <w:r>
        <w:rPr>
          <w:rFonts w:ascii="Times New Roman" w:hAnsi="Times New Roman" w:eastAsia="Times New Roman" w:cs="Times New Roman"/>
          <w:sz w:val="28"/>
          <w:szCs w:val="28"/>
          <w:highlight w:val="none"/>
          <w:lang w:eastAsia="ar-SA"/>
        </w:rPr>
        <w:t xml:space="preserve">.</w:t>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  </w:t>
      </w:r>
      <w:r>
        <w:rPr>
          <w:rFonts w:ascii="Times New Roman" w:hAnsi="Times New Roman" w:eastAsia="Times New Roman" w:cs="Times New Roman"/>
          <w:sz w:val="28"/>
          <w:szCs w:val="28"/>
          <w:highlight w:val="none"/>
          <w:lang w:val="en-US" w:eastAsia="ar-SA"/>
        </w:rPr>
        <w:t xml:space="preserve">RS</w:t>
      </w:r>
      <w:r>
        <w:rPr>
          <w:rFonts w:ascii="Times New Roman" w:hAnsi="Times New Roman" w:eastAsia="Times New Roman" w:cs="Times New Roman"/>
          <w:sz w:val="28"/>
          <w:szCs w:val="28"/>
          <w:highlight w:val="none"/>
          <w:lang w:eastAsia="ar-SA"/>
        </w:rPr>
        <w:t xml:space="preserve"> анализ показывает более точные результаты для сообщений, которые рассеянно распределены по картинке, по сравнению с анализом сообщений, которые сконцентрированы в определенной области изображения. </w:t>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На рис.1.4 представлен типичный вид </w:t>
      </w:r>
      <w:r>
        <w:rPr>
          <w:rFonts w:ascii="Times New Roman" w:hAnsi="Times New Roman" w:eastAsia="Times New Roman" w:cs="Times New Roman"/>
          <w:sz w:val="28"/>
          <w:szCs w:val="28"/>
          <w:highlight w:val="none"/>
          <w:lang w:val="en-US" w:eastAsia="ar-SA"/>
        </w:rPr>
        <w:t xml:space="preserve">RS</w:t>
      </w:r>
      <w:r>
        <w:rPr>
          <w:rFonts w:ascii="Times New Roman" w:hAnsi="Times New Roman" w:eastAsia="Times New Roman" w:cs="Times New Roman"/>
          <w:sz w:val="28"/>
          <w:szCs w:val="28"/>
          <w:highlight w:val="none"/>
          <w:lang w:eastAsia="ar-SA"/>
        </w:rPr>
        <w:t xml:space="preserve">-диаграммы – графиков значений </w:t>
      </w:r>
      <w:r>
        <w:rPr>
          <w:rFonts w:ascii="Times New Roman" w:hAnsi="Times New Roman" w:eastAsia="Times New Roman" w:cs="Times New Roman"/>
          <w:sz w:val="28"/>
          <w:szCs w:val="28"/>
          <w:highlight w:val="none"/>
          <w:lang w:eastAsia="ar-SA"/>
        </w:rPr>
        <w:object w:dxaOrig="1728" w:dyaOrig="36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86.0pt;height:18.0pt;mso-wrap-distance-left:0.0pt;mso-wrap-distance-top:0.0pt;mso-wrap-distance-right:0.0pt;mso-wrap-distance-bottom:0.0pt;" filled="f" stroked="f">
            <v:path textboxrect="0,0,0,0"/>
            <v:imagedata r:id="rId68" o:title=""/>
          </v:shape>
          <o:OLEObject DrawAspect="Content" r:id="rId69" ObjectID="_15250430" ProgID="Equation.DSMT4" ShapeID="_x0000_i30" Type="Embed"/>
        </w:object>
      </w:r>
      <w:r>
        <w:rPr>
          <w:rFonts w:ascii="Times New Roman" w:hAnsi="Times New Roman" w:eastAsia="Times New Roman" w:cs="Times New Roman"/>
          <w:sz w:val="28"/>
          <w:szCs w:val="28"/>
          <w:highlight w:val="none"/>
          <w:lang w:eastAsia="ar-SA"/>
        </w:rPr>
        <w:t xml:space="preserve"> в зависимости от количества пикселей с инвертированными </w:t>
      </w:r>
      <w:r>
        <w:rPr>
          <w:rFonts w:ascii="Times New Roman" w:hAnsi="Times New Roman" w:eastAsia="Times New Roman" w:cs="Times New Roman"/>
          <w:sz w:val="28"/>
          <w:szCs w:val="28"/>
          <w:highlight w:val="none"/>
          <w:lang w:val="en-US" w:eastAsia="ar-SA"/>
        </w:rPr>
        <w:t xml:space="preserve">LSB</w:t>
      </w:r>
      <w:r>
        <w:rPr>
          <w:rFonts w:ascii="Times New Roman" w:hAnsi="Times New Roman" w:eastAsia="Times New Roman" w:cs="Times New Roman"/>
          <w:sz w:val="28"/>
          <w:szCs w:val="28"/>
          <w:highlight w:val="none"/>
          <w:lang w:eastAsia="ar-SA"/>
        </w:rPr>
        <w:t xml:space="preserve"> в изображении [92].</w:t>
      </w:r>
      <w:r>
        <w:rPr>
          <w:highlight w:val="none"/>
        </w:rPr>
      </w:r>
    </w:p>
    <w:p>
      <w:pPr>
        <w:ind w:firstLine="709"/>
        <w:jc w:val="center"/>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ru-RU"/>
        </w:rPr>
        <mc:AlternateContent>
          <mc:Choice Requires="wpg">
            <w:drawing>
              <wp:inline xmlns:wp="http://schemas.openxmlformats.org/drawingml/2006/wordprocessingDrawing" distT="0" distB="0" distL="0" distR="0">
                <wp:extent cx="3738055" cy="2857500"/>
                <wp:effectExtent l="0" t="0" r="0" b="0"/>
                <wp:docPr id="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pic:cNvPicPr>
                        <pic:nvPr/>
                      </pic:nvPicPr>
                      <pic:blipFill>
                        <a:blip r:embed="rId70"/>
                        <a:stretch/>
                      </pic:blipFill>
                      <pic:spPr bwMode="auto">
                        <a:xfrm>
                          <a:off x="0" y="0"/>
                          <a:ext cx="3824257" cy="2923396"/>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294.3pt;height:225.0pt;mso-wrap-distance-left:0.0pt;mso-wrap-distance-top:0.0pt;mso-wrap-distance-right:0.0pt;mso-wrap-distance-bottom:0.0pt;" stroked="f">
                <v:path textboxrect="0,0,0,0"/>
                <v:imagedata r:id="rId70" o:title=""/>
              </v:shape>
            </w:pict>
          </mc:Fallback>
        </mc:AlternateContent>
      </w:r>
      <w:r>
        <w:rPr>
          <w:highlight w:val="none"/>
        </w:rPr>
      </w:r>
    </w:p>
    <w:p>
      <w:pPr>
        <w:ind w:firstLine="709"/>
        <w:jc w:val="both"/>
        <w:spacing w:after="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Ключевая особенность </w:t>
      </w:r>
      <w:r>
        <w:rPr>
          <w:rFonts w:ascii="Times New Roman" w:hAnsi="Times New Roman" w:eastAsia="Times New Roman" w:cs="Times New Roman"/>
          <w:sz w:val="28"/>
          <w:szCs w:val="28"/>
          <w:highlight w:val="none"/>
          <w:lang w:val="en-US" w:eastAsia="ar-SA"/>
        </w:rPr>
        <w:t xml:space="preserve">RS</w:t>
      </w:r>
      <w:r>
        <w:rPr>
          <w:rFonts w:ascii="Times New Roman" w:hAnsi="Times New Roman" w:eastAsia="Times New Roman" w:cs="Times New Roman"/>
          <w:sz w:val="28"/>
          <w:szCs w:val="28"/>
          <w:highlight w:val="none"/>
          <w:lang w:eastAsia="ar-SA"/>
        </w:rPr>
        <w:t xml:space="preserve"> – метод</w:t>
      </w:r>
      <w:r>
        <w:rPr>
          <w:rFonts w:ascii="Times New Roman" w:hAnsi="Times New Roman" w:eastAsia="Times New Roman" w:cs="Times New Roman"/>
          <w:sz w:val="28"/>
          <w:szCs w:val="28"/>
          <w:highlight w:val="none"/>
          <w:lang w:eastAsia="ar-SA"/>
        </w:rPr>
        <w:t xml:space="preserve"> состоит с том, что он анализирует количественные характеристики небольших групп пикселей. В связи с чем он, хотя и не способен декодировать область потенциального встраивания, может обнаружить скрытие, произведенное в случайные биты, а не последовательно.</w:t>
      </w:r>
      <w:r>
        <w:rPr>
          <w:highlight w:val="none"/>
        </w:rPr>
      </w:r>
    </w:p>
    <w:p>
      <w:pPr>
        <w:ind w:firstLine="709"/>
        <w:rPr>
          <w:rFonts w:ascii="Times New Roman" w:hAnsi="Times New Roman" w:cs="Times New Roman"/>
          <w:sz w:val="28"/>
          <w:szCs w:val="28"/>
          <w:highlight w:val="none"/>
        </w:rPr>
      </w:pPr>
      <w:r>
        <w:rPr>
          <w:rFonts w:ascii="Times New Roman" w:hAnsi="Times New Roman" w:cs="Times New Roman"/>
          <w:sz w:val="28"/>
          <w:szCs w:val="28"/>
          <w:highlight w:val="none"/>
          <w:lang w:eastAsia="ar-SA"/>
        </w:rPr>
      </w:r>
      <w:r>
        <w:rPr>
          <w:highlight w:val="none"/>
        </w:rPr>
      </w:r>
    </w:p>
    <w:p>
      <w:pPr>
        <w:pStyle w:val="719"/>
        <w:spacing w:before="0"/>
        <w:rPr>
          <w:rFonts w:ascii="Times New Roman" w:hAnsi="Times New Roman" w:cs="Times New Roman"/>
          <w:color w:val="000000" w:themeColor="text1"/>
          <w:sz w:val="28"/>
          <w:szCs w:val="28"/>
          <w:highlight w:val="none"/>
        </w:rPr>
      </w:pPr>
      <w:r>
        <w:rPr>
          <w:highlight w:val="none"/>
        </w:rPr>
      </w:r>
      <w:bookmarkStart w:id="12" w:name="_Toc135514448"/>
      <w:r>
        <w:rPr>
          <w:rFonts w:ascii="Times New Roman" w:hAnsi="Times New Roman" w:cs="Times New Roman"/>
          <w:color w:val="000000" w:themeColor="text1"/>
          <w:sz w:val="28"/>
          <w:szCs w:val="28"/>
          <w:highlight w:val="none"/>
          <w:lang w:eastAsia="ar-SA"/>
        </w:rPr>
        <w:t xml:space="preserve">1.3.2 </w:t>
      </w:r>
      <w:r>
        <w:rPr>
          <w:rFonts w:ascii="Times New Roman" w:hAnsi="Times New Roman" w:cs="Times New Roman"/>
          <w:color w:val="000000" w:themeColor="text1"/>
          <w:sz w:val="28"/>
          <w:szCs w:val="28"/>
          <w:highlight w:val="none"/>
          <w:lang w:val="en-US" w:eastAsia="ar-SA"/>
        </w:rPr>
        <w:t xml:space="preserve">SPAM</w:t>
      </w:r>
      <w:r>
        <w:rPr>
          <w:rFonts w:ascii="Times New Roman" w:hAnsi="Times New Roman" w:cs="Times New Roman"/>
          <w:color w:val="000000" w:themeColor="text1"/>
          <w:sz w:val="28"/>
          <w:szCs w:val="28"/>
          <w:highlight w:val="none"/>
          <w:lang w:eastAsia="ar-SA"/>
        </w:rPr>
        <w:t xml:space="preserve"> метод</w:t>
      </w:r>
      <w:bookmarkEnd w:id="12"/>
      <w:r>
        <w:rPr>
          <w:highlight w:val="none"/>
        </w:rPr>
      </w:r>
      <w:r>
        <w:rPr>
          <w:highlight w:val="none"/>
        </w:rPr>
      </w:r>
    </w:p>
    <w:p>
      <w:pPr>
        <w:spacing w:after="0"/>
        <w:rPr>
          <w:highlight w:val="none"/>
        </w:rPr>
      </w:pPr>
      <w:r>
        <w:rPr>
          <w:highlight w:val="none"/>
          <w:lang w:eastAsia="ar-SA"/>
        </w:rPr>
      </w:r>
      <w:r>
        <w:rPr>
          <w:highlight w:val="none"/>
        </w:rPr>
      </w:r>
    </w:p>
    <w:p>
      <w:pPr>
        <w:ind w:firstLine="709"/>
        <w:jc w:val="both"/>
        <w:spacing w:after="0"/>
        <w:rPr>
          <w:rFonts w:ascii="Times New Roman" w:hAnsi="Times New Roman" w:cs="Times New Roman"/>
          <w:sz w:val="28"/>
          <w:szCs w:val="28"/>
          <w:highlight w:val="none"/>
        </w:rPr>
      </w:pPr>
      <w:r>
        <w:rPr>
          <w:rFonts w:ascii="Times New Roman" w:hAnsi="Times New Roman" w:cs="Times New Roman"/>
          <w:sz w:val="28"/>
          <w:szCs w:val="28"/>
          <w:highlight w:val="none"/>
          <w:lang w:eastAsia="ar-SA"/>
        </w:rPr>
        <w:t xml:space="preserve">SPAM (Statistic-based Pixel Adjacency Model) - это метод стегоанализа, который использует статистическую модель соседних пикселей для </w:t>
      </w:r>
      <w:r>
        <w:rPr>
          <w:rFonts w:ascii="Times New Roman" w:hAnsi="Times New Roman" w:cs="Times New Roman"/>
          <w:sz w:val="28"/>
          <w:szCs w:val="28"/>
          <w:highlight w:val="none"/>
          <w:lang w:eastAsia="ar-SA"/>
        </w:rPr>
        <w:t xml:space="preserve">обнаружения скрыт</w:t>
      </w:r>
      <w:r>
        <w:rPr>
          <w:rFonts w:ascii="Times New Roman" w:hAnsi="Times New Roman" w:cs="Times New Roman"/>
          <w:sz w:val="28"/>
          <w:szCs w:val="28"/>
          <w:highlight w:val="none"/>
          <w:lang w:eastAsia="ar-SA"/>
        </w:rPr>
        <w:t xml:space="preserve">ых сообщений в мультимедийных данных. Однако, по сравнению с другими методами, такими как паритетная проверка или анализ используемого алгоритма сжатия, SPAM предлагает более точное и эффективное обнаружение скрытой информации. Если в данных присутствует с</w:t>
      </w:r>
      <w:r>
        <w:rPr>
          <w:rFonts w:ascii="Times New Roman" w:hAnsi="Times New Roman" w:cs="Times New Roman"/>
          <w:sz w:val="28"/>
          <w:szCs w:val="28"/>
          <w:highlight w:val="none"/>
          <w:lang w:eastAsia="ar-SA"/>
        </w:rPr>
        <w:t xml:space="preserve">крытая информация, то статистические свойства контейнера может измениться в тех областях, где скрытая информация была внедрена. Кроме того, SPAM может обнаружить небольшие изменения в данных, которые могут оставаться незамеченными другими методами [93,94].</w:t>
      </w:r>
      <w:r>
        <w:rPr>
          <w:highlight w:val="none"/>
        </w:rPr>
      </w:r>
    </w:p>
    <w:p>
      <w:pPr>
        <w:ind w:firstLine="709"/>
        <w:jc w:val="both"/>
        <w:spacing w:after="0"/>
        <w:rPr>
          <w:rFonts w:ascii="Times New Roman" w:hAnsi="Times New Roman" w:cs="Times New Roman"/>
          <w:sz w:val="28"/>
          <w:szCs w:val="28"/>
          <w:highlight w:val="none"/>
        </w:rPr>
      </w:pPr>
      <w:r>
        <w:rPr>
          <w:rFonts w:ascii="Times New Roman" w:hAnsi="Times New Roman" w:cs="Times New Roman"/>
          <w:sz w:val="28"/>
          <w:szCs w:val="28"/>
          <w:highlight w:val="none"/>
          <w:lang w:eastAsia="ar-SA"/>
        </w:rPr>
        <w:t xml:space="preserve">При использовании SPAM для стегоанализа следует иметь в виду, что этот метод может быть ограничен в случае, если скрытая информация была внедрена в необыч</w:t>
      </w:r>
      <w:r>
        <w:rPr>
          <w:rFonts w:ascii="Times New Roman" w:hAnsi="Times New Roman" w:cs="Times New Roman"/>
          <w:sz w:val="28"/>
          <w:szCs w:val="28"/>
          <w:highlight w:val="none"/>
          <w:lang w:eastAsia="ar-SA"/>
        </w:rPr>
        <w:t xml:space="preserve">ные (шумные) области данных, нарушения в которых не воходит за границы известной дисперсии статистики. Также, метод может быть более требовательным к вычислительным мощностям, нежели другие методы стегоанализа, особенно при анализе больших объемов данных. </w:t>
      </w:r>
      <w:r>
        <w:rPr>
          <w:highlight w:val="none"/>
        </w:rPr>
      </w:r>
    </w:p>
    <w:p>
      <w:pPr>
        <w:ind w:firstLine="709"/>
        <w:jc w:val="both"/>
        <w:spacing w:after="0"/>
        <w:rPr>
          <w:rFonts w:ascii="Times New Roman" w:hAnsi="Times New Roman" w:cs="Times New Roman"/>
          <w:sz w:val="28"/>
          <w:szCs w:val="28"/>
          <w:highlight w:val="none"/>
        </w:rPr>
      </w:pPr>
      <w:r>
        <w:rPr>
          <w:rFonts w:ascii="Times New Roman" w:hAnsi="Times New Roman" w:cs="Times New Roman"/>
          <w:sz w:val="28"/>
          <w:szCs w:val="28"/>
          <w:highlight w:val="none"/>
          <w:lang w:eastAsia="ar-SA"/>
        </w:rPr>
        <w:t xml:space="preserve">В работах авторов [95,96] использованы метод </w:t>
      </w:r>
      <w:r>
        <w:rPr>
          <w:rFonts w:ascii="Times New Roman" w:hAnsi="Times New Roman" w:cs="Times New Roman"/>
          <w:sz w:val="28"/>
          <w:szCs w:val="28"/>
          <w:highlight w:val="none"/>
          <w:lang w:val="en-US" w:eastAsia="ar-SA"/>
        </w:rPr>
        <w:t xml:space="preserve">SPAM</w:t>
      </w:r>
      <w:r>
        <w:rPr>
          <w:rFonts w:ascii="Times New Roman" w:hAnsi="Times New Roman" w:cs="Times New Roman"/>
          <w:sz w:val="28"/>
          <w:szCs w:val="28"/>
          <w:highlight w:val="none"/>
          <w:lang w:eastAsia="ar-SA"/>
        </w:rPr>
        <w:t xml:space="preserve"> в сочетании с алгоритмами усиления </w:t>
      </w:r>
      <w:r>
        <w:rPr>
          <w:rFonts w:ascii="Times New Roman" w:hAnsi="Times New Roman" w:cs="Times New Roman"/>
          <w:sz w:val="28"/>
          <w:szCs w:val="28"/>
          <w:highlight w:val="none"/>
          <w:lang w:eastAsia="ar-SA"/>
        </w:rPr>
        <w:t xml:space="preserve">(boosting)</w:t>
      </w:r>
      <w:r>
        <w:rPr>
          <w:rFonts w:ascii="Times New Roman" w:hAnsi="Times New Roman" w:cs="Times New Roman"/>
          <w:sz w:val="28"/>
          <w:szCs w:val="28"/>
          <w:highlight w:val="none"/>
          <w:lang w:eastAsia="ar-SA"/>
        </w:rPr>
        <w:t xml:space="preserve"> для у</w:t>
      </w:r>
      <w:r>
        <w:rPr>
          <w:rFonts w:ascii="Times New Roman" w:hAnsi="Times New Roman" w:cs="Times New Roman"/>
          <w:sz w:val="28"/>
          <w:szCs w:val="28"/>
          <w:highlight w:val="none"/>
          <w:lang w:eastAsia="ar-SA"/>
        </w:rPr>
        <w:t xml:space="preserve">лучшения обнаружения скрытых сообщений в мультимедийных данных, которые были встроены с использованием различных методов стеганографии и с более сложными моделями взаимосвязи соседних пикселов, например, групповое понижение яркости цвета соседних пикселов.</w:t>
      </w:r>
      <w:r>
        <w:rPr>
          <w:highlight w:val="none"/>
        </w:rPr>
      </w:r>
    </w:p>
    <w:p>
      <w:pPr>
        <w:ind w:firstLine="709"/>
        <w:jc w:val="both"/>
        <w:spacing w:after="0"/>
        <w:rPr>
          <w:rFonts w:ascii="Times New Roman" w:hAnsi="Times New Roman" w:cs="Times New Roman"/>
          <w:sz w:val="28"/>
          <w:szCs w:val="28"/>
          <w:highlight w:val="none"/>
        </w:rPr>
      </w:pPr>
      <w:r>
        <w:rPr>
          <w:rFonts w:ascii="Times New Roman" w:hAnsi="Times New Roman" w:cs="Times New Roman"/>
          <w:sz w:val="28"/>
          <w:szCs w:val="28"/>
          <w:highlight w:val="none"/>
          <w:lang w:eastAsia="ar-SA"/>
        </w:rPr>
        <w:t xml:space="preserve">В целом, метод SPAM продолжает оставаться важным инструментом в стегоанализе, и его применение может быть расширено и улучшено с помощью дальнейших исследований в этой области.</w:t>
      </w:r>
      <w:r>
        <w:rPr>
          <w:highlight w:val="none"/>
        </w:rPr>
      </w:r>
    </w:p>
    <w:p>
      <w:pPr>
        <w:ind w:firstLine="709"/>
        <w:rPr>
          <w:rFonts w:ascii="Times New Roman" w:hAnsi="Times New Roman" w:cs="Times New Roman"/>
          <w:sz w:val="28"/>
          <w:szCs w:val="28"/>
          <w:highlight w:val="none"/>
        </w:rPr>
      </w:pPr>
      <w:r>
        <w:rPr>
          <w:rFonts w:ascii="Times New Roman" w:hAnsi="Times New Roman" w:cs="Times New Roman"/>
          <w:sz w:val="28"/>
          <w:szCs w:val="28"/>
          <w:highlight w:val="none"/>
          <w:lang w:eastAsia="ar-SA"/>
        </w:rPr>
      </w:r>
      <w:r>
        <w:rPr>
          <w:highlight w:val="none"/>
        </w:rPr>
      </w:r>
    </w:p>
    <w:p>
      <w:pPr>
        <w:pStyle w:val="719"/>
        <w:ind w:firstLine="709"/>
        <w:spacing w:before="0"/>
        <w:rPr>
          <w:rFonts w:ascii="Times New Roman" w:hAnsi="Times New Roman" w:cs="Times New Roman"/>
          <w:color w:val="000000" w:themeColor="text1"/>
          <w:sz w:val="28"/>
          <w:szCs w:val="28"/>
          <w:highlight w:val="none"/>
        </w:rPr>
      </w:pPr>
      <w:r>
        <w:rPr>
          <w:highlight w:val="none"/>
        </w:rPr>
      </w:r>
      <w:bookmarkStart w:id="13" w:name="_Toc135514449"/>
      <w:r>
        <w:rPr>
          <w:rFonts w:ascii="Times New Roman" w:hAnsi="Times New Roman" w:cs="Times New Roman"/>
          <w:color w:val="000000" w:themeColor="text1"/>
          <w:sz w:val="28"/>
          <w:szCs w:val="28"/>
          <w:highlight w:val="none"/>
          <w:lang w:eastAsia="ar-SA"/>
        </w:rPr>
        <w:t xml:space="preserve">1.3.3 Метод Хи-квадрат</w:t>
      </w:r>
      <w:bookmarkEnd w:id="13"/>
      <w:r>
        <w:rPr>
          <w:rFonts w:ascii="Times New Roman" w:hAnsi="Times New Roman" w:cs="Times New Roman"/>
          <w:color w:val="000000" w:themeColor="text1"/>
          <w:sz w:val="28"/>
          <w:szCs w:val="28"/>
          <w:highlight w:val="none"/>
          <w:lang w:eastAsia="ar-SA"/>
        </w:rPr>
        <w:t xml:space="preserve"> </w:t>
      </w:r>
      <w:r>
        <w:rPr>
          <w:highlight w:val="none"/>
        </w:rPr>
      </w:r>
    </w:p>
    <w:p>
      <w:pPr>
        <w:ind w:firstLine="709"/>
        <w:spacing w:after="0"/>
        <w:rPr>
          <w:rFonts w:ascii="Times New Roman" w:hAnsi="Times New Roman" w:cs="Times New Roman"/>
          <w:sz w:val="28"/>
          <w:szCs w:val="28"/>
          <w:highlight w:val="none"/>
        </w:rPr>
      </w:pPr>
      <w:r>
        <w:rPr>
          <w:rFonts w:ascii="Times New Roman" w:hAnsi="Times New Roman" w:cs="Times New Roman"/>
          <w:sz w:val="28"/>
          <w:szCs w:val="28"/>
          <w:highlight w:val="none"/>
          <w:lang w:eastAsia="ar-SA"/>
        </w:rPr>
      </w:r>
      <w:r>
        <w:rPr>
          <w:highlight w:val="none"/>
        </w:rPr>
      </w:r>
    </w:p>
    <w:p>
      <w:pPr>
        <w:ind w:firstLine="709"/>
        <w:jc w:val="both"/>
        <w:spacing w:after="0"/>
        <w:rPr>
          <w:highlight w:val="none"/>
        </w:rPr>
      </w:pPr>
      <w:r>
        <w:rPr>
          <w:rFonts w:ascii="Times New Roman" w:hAnsi="Times New Roman" w:cs="Times New Roman"/>
          <w:sz w:val="28"/>
          <w:szCs w:val="28"/>
          <w:highlight w:val="none"/>
          <w:lang w:eastAsia="ar-SA"/>
        </w:rPr>
        <w:t xml:space="preserve">Хи-квадрат (χ²)</w:t>
      </w:r>
      <w:r>
        <w:rPr>
          <w:rFonts w:ascii="Times New Roman" w:hAnsi="Times New Roman" w:cs="Times New Roman"/>
          <w:sz w:val="28"/>
          <w:szCs w:val="28"/>
          <w:highlight w:val="none"/>
          <w:lang w:eastAsia="ar-SA"/>
        </w:rPr>
        <w:t xml:space="preserve"> </w:t>
      </w:r>
      <w:r>
        <w:rPr>
          <w:rFonts w:ascii="Times New Roman" w:hAnsi="Times New Roman" w:cs="Times New Roman"/>
          <w:sz w:val="28"/>
          <w:szCs w:val="28"/>
          <w:highlight w:val="none"/>
          <w:lang w:eastAsia="ar-SA"/>
        </w:rPr>
        <w:t xml:space="preserve">[99]</w:t>
      </w:r>
      <w:r>
        <w:rPr>
          <w:rFonts w:ascii="Times New Roman" w:hAnsi="Times New Roman" w:cs="Times New Roman"/>
          <w:sz w:val="28"/>
          <w:szCs w:val="28"/>
          <w:highlight w:val="none"/>
          <w:lang w:eastAsia="ar-SA"/>
        </w:rPr>
        <w:t xml:space="preserve"> - это статистический метод, который используется для анализа распределения данных. В контексте </w:t>
      </w:r>
      <w:r>
        <w:rPr>
          <w:rFonts w:ascii="Times New Roman" w:hAnsi="Times New Roman" w:cs="Times New Roman"/>
          <w:sz w:val="28"/>
          <w:szCs w:val="28"/>
          <w:highlight w:val="none"/>
          <w:lang w:eastAsia="ar-SA"/>
        </w:rPr>
        <w:t xml:space="preserve">стегоанализа</w:t>
      </w:r>
      <w:r>
        <w:rPr>
          <w:rFonts w:ascii="Times New Roman" w:hAnsi="Times New Roman" w:cs="Times New Roman"/>
          <w:sz w:val="28"/>
          <w:szCs w:val="28"/>
          <w:highlight w:val="none"/>
          <w:lang w:eastAsia="ar-SA"/>
        </w:rPr>
        <w:t xml:space="preserve">, Хи-квадрат может быть использован для обнаружения скрытых сообщений в изображениях или</w:t>
      </w:r>
      <w:r>
        <w:rPr>
          <w:rFonts w:ascii="Times New Roman" w:hAnsi="Times New Roman" w:cs="Times New Roman"/>
          <w:sz w:val="28"/>
          <w:szCs w:val="28"/>
          <w:highlight w:val="none"/>
          <w:lang w:eastAsia="ar-SA"/>
        </w:rPr>
        <w:t xml:space="preserve"> других мультимедийных данных. Метод Хи-квадрат основывается на сравнении ожидаемого распределения данных с наблюдаемым распределением. Если наблюдаемое распределение отличается от ожидаемого, это может указывать на наличие скрытой информации. В контексте </w:t>
      </w:r>
      <w:r>
        <w:rPr>
          <w:rFonts w:ascii="Times New Roman" w:hAnsi="Times New Roman" w:cs="Times New Roman"/>
          <w:sz w:val="28"/>
          <w:szCs w:val="28"/>
          <w:highlight w:val="none"/>
          <w:lang w:eastAsia="ar-SA"/>
        </w:rPr>
        <w:t xml:space="preserve">стегоанализа</w:t>
      </w:r>
      <w:r>
        <w:rPr>
          <w:rFonts w:ascii="Times New Roman" w:hAnsi="Times New Roman" w:cs="Times New Roman"/>
          <w:sz w:val="28"/>
          <w:szCs w:val="28"/>
          <w:highlight w:val="none"/>
          <w:lang w:eastAsia="ar-SA"/>
        </w:rPr>
        <w:t xml:space="preserve">, Хи-квадрат может быть использован для анализа частоты появления пикселей в изображении или других мульти</w:t>
      </w:r>
      <w:r>
        <w:rPr>
          <w:rFonts w:ascii="Times New Roman" w:hAnsi="Times New Roman" w:cs="Times New Roman"/>
          <w:sz w:val="28"/>
          <w:szCs w:val="28"/>
          <w:highlight w:val="none"/>
          <w:lang w:eastAsia="ar-SA"/>
        </w:rPr>
        <w:t xml:space="preserve">медийных данных. Используя этот метод, можно определить, являются ли эти частоты случайными или сформированы определенным образом. Если частоты появления пикселей не соответствуют ожидаемому распределению, это может указывать на наличие скрытой информации.</w:t>
      </w:r>
      <w:r>
        <w:rPr>
          <w:rFonts w:ascii="Times New Roman" w:hAnsi="Times New Roman" w:cs="Times New Roman"/>
          <w:sz w:val="28"/>
          <w:szCs w:val="28"/>
          <w:highlight w:val="none"/>
          <w:lang w:eastAsia="ar-SA"/>
        </w:rPr>
      </w:r>
      <w:r>
        <w:rPr>
          <w:highlight w:val="none"/>
        </w:rPr>
      </w:r>
    </w:p>
    <w:p>
      <w:pPr>
        <w:ind w:firstLine="709"/>
        <w:jc w:val="both"/>
        <w:spacing w:after="0"/>
        <w:rPr>
          <w:highlight w:val="none"/>
        </w:rPr>
      </w:pPr>
      <w:r>
        <w:rPr>
          <w:rFonts w:ascii="Times New Roman" w:hAnsi="Times New Roman" w:cs="Times New Roman"/>
          <w:sz w:val="28"/>
          <w:szCs w:val="28"/>
          <w:highlight w:val="none"/>
          <w:lang w:eastAsia="ar-SA"/>
        </w:rPr>
        <w:t xml:space="preserve">Одним из преимуществ метода Хи-квадрат является его универсальность, то есть возможность использовать его для обнаружения скрытых сообщений, встроенных с помощью различных методов стеганографии. Однако, этот метод также может давать ошибочные результаты:</w:t>
      </w:r>
      <w:r>
        <w:rPr>
          <w:rFonts w:ascii="Times New Roman" w:hAnsi="Times New Roman" w:cs="Times New Roman"/>
          <w:sz w:val="28"/>
          <w:szCs w:val="28"/>
          <w:highlight w:val="none"/>
          <w:lang w:eastAsia="ar-SA"/>
        </w:rPr>
      </w:r>
      <w:r>
        <w:rPr>
          <w:highlight w:val="none"/>
        </w:rPr>
      </w:r>
    </w:p>
    <w:p>
      <w:pPr>
        <w:pStyle w:val="909"/>
        <w:numPr>
          <w:ilvl w:val="0"/>
          <w:numId w:val="33"/>
        </w:numPr>
        <w:jc w:val="both"/>
        <w:spacing w:after="0"/>
        <w:rPr>
          <w:highlight w:val="none"/>
        </w:rPr>
      </w:pPr>
      <w:r>
        <w:rPr>
          <w:rFonts w:ascii="Times New Roman" w:hAnsi="Times New Roman" w:cs="Times New Roman"/>
          <w:sz w:val="28"/>
          <w:szCs w:val="28"/>
          <w:highlight w:val="none"/>
          <w:lang w:eastAsia="ar-SA"/>
        </w:rPr>
        <w:t xml:space="preserve">ошибка первого рода – случай, когда заполненный контейнер признается пустым.</w:t>
      </w:r>
      <w:r>
        <w:rPr>
          <w:rFonts w:ascii="Times New Roman" w:hAnsi="Times New Roman" w:cs="Times New Roman"/>
          <w:sz w:val="28"/>
          <w:szCs w:val="28"/>
          <w:highlight w:val="none"/>
          <w:lang w:eastAsia="ar-SA"/>
        </w:rPr>
      </w:r>
      <w:r>
        <w:rPr>
          <w:highlight w:val="none"/>
        </w:rPr>
      </w:r>
    </w:p>
    <w:p>
      <w:pPr>
        <w:pStyle w:val="909"/>
        <w:numPr>
          <w:ilvl w:val="0"/>
          <w:numId w:val="33"/>
        </w:numPr>
        <w:jc w:val="both"/>
        <w:spacing w:after="0"/>
        <w:rPr>
          <w:highlight w:val="none"/>
        </w:rPr>
      </w:pPr>
      <w:r>
        <w:rPr>
          <w:rFonts w:ascii="Times New Roman" w:hAnsi="Times New Roman" w:cs="Times New Roman"/>
          <w:sz w:val="28"/>
          <w:szCs w:val="28"/>
          <w:highlight w:val="none"/>
          <w:lang w:eastAsia="ar-SA"/>
        </w:rPr>
        <w:t xml:space="preserve">ошибка второго рода – случай, когда пустой контейнер признается заполненным.</w:t>
      </w:r>
      <w:r>
        <w:rPr>
          <w:rFonts w:ascii="Times New Roman" w:hAnsi="Times New Roman" w:cs="Times New Roman"/>
          <w:sz w:val="28"/>
          <w:szCs w:val="28"/>
          <w:highlight w:val="none"/>
          <w:lang w:eastAsia="ar-SA"/>
        </w:rPr>
      </w:r>
      <w:r>
        <w:rPr>
          <w:highlight w:val="none"/>
        </w:rPr>
      </w:r>
    </w:p>
    <w:p>
      <w:pPr>
        <w:ind w:firstLine="709"/>
        <w:jc w:val="both"/>
        <w:spacing w:after="0"/>
        <w:rPr>
          <w:highlight w:val="none"/>
        </w:rPr>
      </w:pPr>
      <w:r>
        <w:rPr>
          <w:rFonts w:ascii="Times New Roman" w:hAnsi="Times New Roman" w:cs="Times New Roman"/>
          <w:sz w:val="28"/>
          <w:szCs w:val="28"/>
          <w:highlight w:val="none"/>
          <w:lang w:eastAsia="ar-SA"/>
        </w:rPr>
        <w:t xml:space="preserve">Метод Хи-квадрат широко используется в области </w:t>
      </w:r>
      <w:r>
        <w:rPr>
          <w:rFonts w:ascii="Times New Roman" w:hAnsi="Times New Roman" w:cs="Times New Roman"/>
          <w:sz w:val="28"/>
          <w:szCs w:val="28"/>
          <w:highlight w:val="none"/>
          <w:lang w:eastAsia="ar-SA"/>
        </w:rPr>
        <w:t xml:space="preserve">стегоанализа</w:t>
      </w:r>
      <w:r>
        <w:rPr>
          <w:rFonts w:ascii="Times New Roman" w:hAnsi="Times New Roman" w:cs="Times New Roman"/>
          <w:sz w:val="28"/>
          <w:szCs w:val="28"/>
          <w:highlight w:val="none"/>
          <w:lang w:eastAsia="ar-SA"/>
        </w:rPr>
        <w:t xml:space="preserve"> для обнаружения скрытых сообщений в различных типах мультимедийных данных, включая изображения, аудио и видео.</w:t>
      </w:r>
      <w:r>
        <w:rPr>
          <w:rFonts w:ascii="Times New Roman" w:hAnsi="Times New Roman" w:cs="Times New Roman"/>
          <w:sz w:val="28"/>
          <w:szCs w:val="28"/>
          <w:highlight w:val="none"/>
          <w:lang w:eastAsia="ar-SA"/>
        </w:rPr>
      </w:r>
      <w:r>
        <w:rPr>
          <w:highlight w:val="none"/>
        </w:rPr>
      </w:r>
    </w:p>
    <w:p>
      <w:pPr>
        <w:ind w:firstLine="709"/>
        <w:jc w:val="both"/>
        <w:spacing w:after="0"/>
        <w:rPr>
          <w:rFonts w:ascii="Times New Roman" w:hAnsi="Times New Roman" w:cs="Times New Roman"/>
          <w:sz w:val="28"/>
          <w:szCs w:val="28"/>
          <w:highlight w:val="none"/>
        </w:rPr>
      </w:pPr>
      <w:r>
        <w:rPr>
          <w:rFonts w:ascii="Times New Roman" w:hAnsi="Times New Roman" w:cs="Times New Roman"/>
          <w:sz w:val="28"/>
          <w:szCs w:val="28"/>
          <w:highlight w:val="none"/>
          <w:lang w:eastAsia="ar-SA"/>
        </w:rPr>
        <w:t xml:space="preserve">Существует множество исследований, которые используют этот метод для анализа качества различных методов стеганографии, а также для разработки новых методов обнаружения ск</w:t>
      </w:r>
      <w:r>
        <w:rPr>
          <w:rFonts w:ascii="Times New Roman" w:hAnsi="Times New Roman" w:cs="Times New Roman"/>
          <w:sz w:val="28"/>
          <w:szCs w:val="28"/>
          <w:highlight w:val="none"/>
          <w:lang w:eastAsia="ar-SA"/>
        </w:rPr>
        <w:t xml:space="preserve">рытых сообщений. Одной из</w:t>
      </w:r>
      <w:r>
        <w:rPr>
          <w:rFonts w:ascii="Times New Roman" w:hAnsi="Times New Roman" w:cs="Times New Roman"/>
          <w:sz w:val="28"/>
          <w:szCs w:val="28"/>
          <w:highlight w:val="none"/>
          <w:lang w:eastAsia="ar-SA"/>
        </w:rPr>
        <w:t xml:space="preserve"> работ в этой области является статья</w:t>
      </w:r>
      <w:r>
        <w:rPr>
          <w:rFonts w:ascii="Times New Roman" w:hAnsi="Times New Roman" w:cs="Times New Roman"/>
          <w:sz w:val="28"/>
          <w:szCs w:val="28"/>
          <w:highlight w:val="none"/>
          <w:lang w:eastAsia="ar-SA"/>
        </w:rPr>
        <w:t xml:space="preserve"> [100]</w:t>
      </w:r>
      <w:r>
        <w:rPr>
          <w:rFonts w:ascii="Times New Roman" w:hAnsi="Times New Roman" w:cs="Times New Roman"/>
          <w:sz w:val="28"/>
          <w:szCs w:val="28"/>
          <w:highlight w:val="none"/>
          <w:lang w:eastAsia="ar-SA"/>
        </w:rPr>
        <w:t xml:space="preserve">. В этой статье авторы использовали метод Хи-квадрат</w:t>
      </w:r>
      <w:r>
        <w:rPr>
          <w:rFonts w:ascii="Times New Roman" w:hAnsi="Times New Roman" w:cs="Times New Roman"/>
          <w:sz w:val="28"/>
          <w:szCs w:val="28"/>
          <w:highlight w:val="none"/>
          <w:lang w:eastAsia="ar-SA"/>
        </w:rPr>
        <w:t xml:space="preserve"> (рис.1.11)</w:t>
      </w:r>
      <w:r>
        <w:rPr>
          <w:rFonts w:ascii="Times New Roman" w:hAnsi="Times New Roman" w:cs="Times New Roman"/>
          <w:sz w:val="28"/>
          <w:szCs w:val="28"/>
          <w:highlight w:val="none"/>
          <w:lang w:eastAsia="ar-SA"/>
        </w:rPr>
        <w:t xml:space="preserve"> для обнаружения скрытых сообщений, встроенных с использованием метода младшего значащего бита (LSB, НЗБ)</w:t>
      </w:r>
      <w:r>
        <w:rPr>
          <w:rFonts w:ascii="Times New Roman" w:hAnsi="Times New Roman" w:cs="Times New Roman"/>
          <w:sz w:val="28"/>
          <w:szCs w:val="28"/>
          <w:highlight w:val="none"/>
          <w:lang w:eastAsia="ar-SA"/>
        </w:rPr>
        <w:t xml:space="preserve">:</w:t>
      </w:r>
      <w:r>
        <w:rPr>
          <w:rFonts w:ascii="Times New Roman" w:hAnsi="Times New Roman" w:cs="Times New Roman"/>
          <w:sz w:val="28"/>
          <w:szCs w:val="28"/>
          <w:highlight w:val="none"/>
          <w:lang w:eastAsia="ar-SA"/>
        </w:rPr>
        <w:t xml:space="preserve"> </w:t>
      </w:r>
      <w:r>
        <w:rPr>
          <w:rFonts w:ascii="Times New Roman" w:hAnsi="Times New Roman" w:cs="Times New Roman"/>
          <w:sz w:val="28"/>
          <w:szCs w:val="28"/>
          <w:highlight w:val="none"/>
          <w:lang w:eastAsia="ar-SA"/>
        </w:rPr>
      </w:r>
    </w:p>
    <w:p>
      <w:pPr>
        <w:ind w:firstLine="709"/>
        <w:jc w:val="both"/>
        <w:spacing w:after="0"/>
        <w:rPr>
          <w:rFonts w:ascii="Times New Roman" w:hAnsi="Times New Roman" w:cs="Times New Roman"/>
          <w:sz w:val="28"/>
          <w:szCs w:val="28"/>
          <w:highlight w:val="none"/>
        </w:rPr>
      </w:pPr>
      <w:r>
        <w:rPr>
          <w:rFonts w:ascii="Times New Roman" w:hAnsi="Times New Roman" w:cs="Times New Roman"/>
          <w:sz w:val="28"/>
          <w:szCs w:val="28"/>
          <w:highlight w:val="none"/>
          <w:lang w:eastAsia="ar-SA"/>
        </w:rPr>
      </w:r>
      <w:r>
        <w:rPr>
          <w:rFonts w:ascii="Times New Roman" w:hAnsi="Times New Roman" w:cs="Times New Roman"/>
          <w:sz w:val="28"/>
          <w:szCs w:val="28"/>
          <w:highlight w:val="none"/>
        </w:rPr>
        <w:t xml:space="preserve">а) при последовательной записи в НЗБ дискретных коэффициентов; </w:t>
      </w:r>
      <w:r>
        <w:rPr>
          <w:rFonts w:ascii="Times New Roman" w:hAnsi="Times New Roman" w:cs="Times New Roman"/>
          <w:sz w:val="28"/>
          <w:szCs w:val="28"/>
          <w:highlight w:val="none"/>
          <w:lang w:eastAsia="ar-SA"/>
        </w:rPr>
      </w:r>
    </w:p>
    <w:p>
      <w:pPr>
        <w:ind w:firstLine="709"/>
        <w:jc w:val="both"/>
        <w:spacing w:after="0"/>
        <w:rPr>
          <w:rFonts w:ascii="Times New Roman" w:hAnsi="Times New Roman" w:cs="Times New Roman"/>
          <w:sz w:val="28"/>
          <w:szCs w:val="28"/>
          <w:highlight w:val="none"/>
        </w:rPr>
      </w:pPr>
      <w:r>
        <w:rPr>
          <w:rFonts w:ascii="Times New Roman" w:hAnsi="Times New Roman" w:cs="Times New Roman"/>
          <w:sz w:val="28"/>
          <w:szCs w:val="28"/>
          <w:highlight w:val="none"/>
        </w:rPr>
        <w:t xml:space="preserve">б) при псевдослучайной записи в НЗБ дискретных коэффициентов</w:t>
      </w:r>
      <w:r>
        <w:rPr>
          <w:rFonts w:ascii="Times New Roman" w:hAnsi="Times New Roman" w:cs="Times New Roman"/>
          <w:sz w:val="28"/>
          <w:szCs w:val="28"/>
          <w:highlight w:val="none"/>
          <w:lang w:eastAsia="ar-SA"/>
        </w:rPr>
        <w:t xml:space="preserve">.</w:t>
      </w:r>
      <w:r>
        <w:rPr>
          <w:highlight w:val="none"/>
        </w:rPr>
      </w:r>
      <w:r>
        <w:rPr>
          <w:highlight w:val="none"/>
        </w:rPr>
      </w:r>
    </w:p>
    <w:p>
      <w:pPr>
        <w:ind w:firstLine="709"/>
        <w:jc w:val="both"/>
        <w:spacing w:after="0"/>
        <w:rPr>
          <w:highlight w:val="none"/>
        </w:rPr>
      </w:pPr>
      <w:r>
        <w:rPr>
          <w:rFonts w:ascii="Times New Roman" w:hAnsi="Times New Roman" w:cs="Times New Roman"/>
          <w:sz w:val="28"/>
          <w:szCs w:val="28"/>
          <w:highlight w:val="none"/>
          <w:lang w:eastAsia="ar-SA"/>
        </w:rPr>
      </w:r>
      <w:r>
        <w:rPr>
          <w:rFonts w:ascii="Times New Roman" w:hAnsi="Times New Roman" w:cs="Times New Roman"/>
          <w:sz w:val="28"/>
          <w:szCs w:val="28"/>
          <w:highlight w:val="none"/>
          <w:lang w:eastAsia="ar-SA"/>
        </w:rPr>
      </w:r>
      <w:r>
        <w:rPr>
          <w:highlight w:val="none"/>
        </w:rPr>
      </w:r>
    </w:p>
    <w:p>
      <w:pPr>
        <w:ind w:firstLine="709"/>
        <w:jc w:val="both"/>
        <w:spacing w:after="0"/>
        <w:rPr>
          <w:highlight w:val="none"/>
        </w:rPr>
      </w:pPr>
      <w:r>
        <w:rPr>
          <w:rFonts w:ascii="Times New Roman" w:hAnsi="Times New Roman" w:cs="Times New Roman"/>
          <w:sz w:val="28"/>
          <w:szCs w:val="28"/>
          <w:highlight w:val="none"/>
          <w:lang w:eastAsia="ar-SA"/>
        </w:rPr>
      </w:r>
      <w:r>
        <w:rPr>
          <w:rFonts w:ascii="Times New Roman" w:hAnsi="Times New Roman" w:cs="Times New Roman"/>
          <w:sz w:val="28"/>
          <w:szCs w:val="28"/>
          <w:highlight w:val="none"/>
          <w:lang w:eastAsia="ar-SA"/>
        </w:rPr>
      </w:r>
      <w:r>
        <w:rPr>
          <w:highlight w:val="none"/>
        </w:rPr>
      </w:r>
    </w:p>
    <w:p>
      <w:pPr>
        <w:jc w:val="center"/>
        <w:spacing w:after="0"/>
        <w:rPr>
          <w:highlight w:val="none"/>
        </w:rPr>
      </w:pPr>
      <w:r>
        <w:rPr>
          <w:rFonts w:ascii="Times New Roman" w:hAnsi="Times New Roman" w:cs="Times New Roman"/>
          <w:sz w:val="28"/>
          <w:szCs w:val="28"/>
          <w:highlight w:val="none"/>
          <w:lang w:eastAsia="ar-SA"/>
        </w:rPr>
        <mc:AlternateContent>
          <mc:Choice Requires="wpg">
            <w:drawing>
              <wp:inline xmlns:wp="http://schemas.openxmlformats.org/drawingml/2006/wordprocessingDrawing" distT="0" distB="0" distL="0" distR="0">
                <wp:extent cx="4922520" cy="2864745"/>
                <wp:effectExtent l="0" t="0" r="0" b="0"/>
                <wp:docPr id="3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36206" name=""/>
                        <pic:cNvPicPr>
                          <a:picLocks noChangeAspect="1"/>
                        </pic:cNvPicPr>
                        <pic:nvPr/>
                      </pic:nvPicPr>
                      <pic:blipFill>
                        <a:blip r:embed="rId71"/>
                        <a:stretch/>
                      </pic:blipFill>
                      <pic:spPr bwMode="auto">
                        <a:xfrm>
                          <a:off x="0" y="0"/>
                          <a:ext cx="4930515" cy="28693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387.6pt;height:225.6pt;mso-wrap-distance-left:0.0pt;mso-wrap-distance-top:0.0pt;mso-wrap-distance-right:0.0pt;mso-wrap-distance-bottom:0.0pt;" stroked="false">
                <v:path textboxrect="0,0,0,0"/>
                <v:imagedata r:id="rId71" o:title=""/>
              </v:shape>
            </w:pict>
          </mc:Fallback>
        </mc:AlternateContent>
      </w:r>
      <w:r>
        <w:rPr>
          <w:rFonts w:ascii="Times New Roman" w:hAnsi="Times New Roman" w:cs="Times New Roman"/>
          <w:sz w:val="28"/>
          <w:szCs w:val="28"/>
          <w:highlight w:val="none"/>
          <w:lang w:eastAsia="ar-SA"/>
        </w:rPr>
      </w:r>
      <w:r>
        <w:rPr>
          <w:highlight w:val="none"/>
        </w:rPr>
      </w:r>
    </w:p>
    <w:p>
      <w:pPr>
        <w:jc w:val="center"/>
        <w:spacing w:after="0"/>
        <w:rPr>
          <w:highlight w:val="none"/>
        </w:rPr>
      </w:pPr>
      <w:r>
        <w:rPr>
          <w:rFonts w:ascii="Times New Roman" w:hAnsi="Times New Roman" w:cs="Times New Roman"/>
          <w:sz w:val="28"/>
          <w:szCs w:val="28"/>
          <w:highlight w:val="none"/>
          <w:lang w:eastAsia="ar-SA"/>
        </w:rPr>
        <w:t xml:space="preserve">Рисунок 1.11- Алгоритм работы метода Хи-квадрат</w:t>
      </w:r>
      <w:r>
        <w:rPr>
          <w:rFonts w:ascii="Times New Roman" w:hAnsi="Times New Roman" w:cs="Times New Roman"/>
          <w:sz w:val="28"/>
          <w:szCs w:val="28"/>
          <w:highlight w:val="none"/>
          <w:lang w:eastAsia="ar-SA"/>
        </w:rPr>
      </w:r>
      <w:r>
        <w:rPr>
          <w:highlight w:val="none"/>
        </w:rPr>
      </w:r>
    </w:p>
    <w:p>
      <w:pPr>
        <w:ind w:firstLine="709"/>
        <w:jc w:val="both"/>
        <w:spacing w:after="0"/>
        <w:rPr>
          <w:highlight w:val="none"/>
        </w:rPr>
      </w:pPr>
      <w:r>
        <w:rPr>
          <w:rFonts w:ascii="Times New Roman" w:hAnsi="Times New Roman" w:cs="Times New Roman"/>
          <w:sz w:val="28"/>
          <w:szCs w:val="28"/>
          <w:highlight w:val="none"/>
          <w:lang w:eastAsia="ar-SA"/>
        </w:rPr>
      </w:r>
      <w:r>
        <w:rPr>
          <w:rFonts w:ascii="Times New Roman" w:hAnsi="Times New Roman" w:cs="Times New Roman"/>
          <w:sz w:val="28"/>
          <w:szCs w:val="28"/>
          <w:highlight w:val="none"/>
          <w:lang w:eastAsia="ar-SA"/>
        </w:rPr>
      </w:r>
      <w:r>
        <w:rPr>
          <w:highlight w:val="none"/>
        </w:rPr>
      </w:r>
    </w:p>
    <w:p>
      <w:pPr>
        <w:ind w:firstLine="709"/>
        <w:jc w:val="both"/>
        <w:spacing w:after="0"/>
        <w:rPr>
          <w:highlight w:val="none"/>
        </w:rPr>
      </w:pPr>
      <w:r>
        <w:rPr>
          <w:rFonts w:ascii="Times New Roman" w:hAnsi="Times New Roman" w:cs="Times New Roman"/>
          <w:sz w:val="28"/>
          <w:szCs w:val="28"/>
          <w:highlight w:val="none"/>
          <w:lang w:eastAsia="ar-SA"/>
        </w:rPr>
        <w:t xml:space="preserve">Для сравнительной характеристики вероятности обнаружения внедренных данных авторы использовали следующие методы </w:t>
      </w:r>
      <w:r>
        <w:rPr>
          <w:rFonts w:ascii="Times New Roman" w:hAnsi="Times New Roman" w:cs="Times New Roman"/>
          <w:sz w:val="28"/>
          <w:szCs w:val="28"/>
          <w:highlight w:val="none"/>
          <w:lang w:eastAsia="ar-SA"/>
        </w:rPr>
        <w:t xml:space="preserve">стегоанализа</w:t>
      </w:r>
      <w:r>
        <w:rPr>
          <w:rFonts w:ascii="Times New Roman" w:hAnsi="Times New Roman" w:cs="Times New Roman"/>
          <w:sz w:val="28"/>
          <w:szCs w:val="28"/>
          <w:highlight w:val="none"/>
          <w:lang w:eastAsia="ar-SA"/>
        </w:rPr>
        <w:t xml:space="preserve">: RS-анализ, метод анализа гистограмм, хи-квадрат, сигнатурный метод (Рис.1.12):</w:t>
      </w:r>
      <w:r>
        <w:rPr>
          <w:rFonts w:ascii="Times New Roman" w:hAnsi="Times New Roman" w:cs="Times New Roman"/>
          <w:sz w:val="28"/>
          <w:szCs w:val="28"/>
          <w:highlight w:val="none"/>
          <w:lang w:eastAsia="ar-SA"/>
        </w:rPr>
      </w:r>
      <w:r>
        <w:rPr>
          <w:highlight w:val="none"/>
        </w:rPr>
      </w:r>
    </w:p>
    <w:p>
      <w:pPr>
        <w:jc w:val="center"/>
        <w:spacing w:after="0"/>
        <w:rPr>
          <w:highlight w:val="none"/>
        </w:rPr>
      </w:pPr>
      <w:r>
        <w:rPr>
          <w:rFonts w:ascii="Times New Roman" w:hAnsi="Times New Roman" w:cs="Times New Roman"/>
          <w:sz w:val="28"/>
          <w:szCs w:val="28"/>
          <w:highlight w:val="none"/>
          <w:lang w:eastAsia="ar-SA"/>
        </w:rPr>
        <mc:AlternateContent>
          <mc:Choice Requires="wpg">
            <w:drawing>
              <wp:inline xmlns:wp="http://schemas.openxmlformats.org/drawingml/2006/wordprocessingDrawing" distT="0" distB="0" distL="0" distR="0">
                <wp:extent cx="4213860" cy="3695325"/>
                <wp:effectExtent l="0" t="0" r="0" b="635"/>
                <wp:docPr id="3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06049" name=""/>
                        <pic:cNvPicPr>
                          <a:picLocks noChangeAspect="1"/>
                        </pic:cNvPicPr>
                        <pic:nvPr/>
                      </pic:nvPicPr>
                      <pic:blipFill>
                        <a:blip r:embed="rId72"/>
                        <a:stretch/>
                      </pic:blipFill>
                      <pic:spPr bwMode="auto">
                        <a:xfrm>
                          <a:off x="0" y="0"/>
                          <a:ext cx="4224838" cy="37049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331.8pt;height:291.0pt;mso-wrap-distance-left:0.0pt;mso-wrap-distance-top:0.0pt;mso-wrap-distance-right:0.0pt;mso-wrap-distance-bottom:0.0pt;" stroked="false">
                <v:path textboxrect="0,0,0,0"/>
                <v:imagedata r:id="rId72" o:title=""/>
              </v:shape>
            </w:pict>
          </mc:Fallback>
        </mc:AlternateContent>
      </w:r>
      <w:r>
        <w:rPr>
          <w:rFonts w:ascii="Times New Roman" w:hAnsi="Times New Roman" w:cs="Times New Roman"/>
          <w:sz w:val="28"/>
          <w:szCs w:val="28"/>
          <w:highlight w:val="none"/>
          <w:lang w:eastAsia="ar-SA"/>
        </w:rPr>
      </w:r>
      <w:r>
        <w:rPr>
          <w:highlight w:val="none"/>
        </w:rPr>
      </w:r>
    </w:p>
    <w:p>
      <w:pPr>
        <w:ind w:firstLine="709"/>
        <w:jc w:val="center"/>
        <w:spacing w:after="0"/>
        <w:rPr>
          <w:highlight w:val="none"/>
        </w:rPr>
      </w:pPr>
      <w:r>
        <w:rPr>
          <w:rFonts w:ascii="Times New Roman" w:hAnsi="Times New Roman" w:cs="Times New Roman"/>
          <w:sz w:val="28"/>
          <w:szCs w:val="28"/>
          <w:highlight w:val="none"/>
          <w:lang w:eastAsia="ar-SA"/>
        </w:rPr>
        <w:t xml:space="preserve">Рисунок 1.12 –Сравнительная статистика вероятности обнаружения скрытой информации</w:t>
      </w:r>
      <w:r>
        <w:rPr>
          <w:rFonts w:ascii="Times New Roman" w:hAnsi="Times New Roman" w:cs="Times New Roman"/>
          <w:sz w:val="28"/>
          <w:szCs w:val="28"/>
          <w:highlight w:val="none"/>
          <w:lang w:eastAsia="ar-SA"/>
        </w:rPr>
      </w:r>
      <w:r>
        <w:rPr>
          <w:highlight w:val="none"/>
        </w:rPr>
      </w:r>
    </w:p>
    <w:p>
      <w:pPr>
        <w:ind w:firstLine="709"/>
        <w:jc w:val="both"/>
        <w:spacing w:after="0"/>
        <w:rPr>
          <w:highlight w:val="none"/>
        </w:rPr>
      </w:pPr>
      <w:r>
        <w:rPr>
          <w:rFonts w:ascii="Times New Roman" w:hAnsi="Times New Roman" w:cs="Times New Roman"/>
          <w:sz w:val="28"/>
          <w:szCs w:val="28"/>
          <w:highlight w:val="none"/>
          <w:lang w:eastAsia="ar-SA"/>
        </w:rPr>
        <w:t xml:space="preserve">Согласно результатам эксперимента и утверждениям авторов с точки зрения защищенности информации предложенная методика обеспечивает стойкость и быстродействие выявления и предотвращения стеганографии.</w:t>
      </w:r>
      <w:r>
        <w:rPr>
          <w:rFonts w:ascii="Times New Roman" w:hAnsi="Times New Roman" w:cs="Times New Roman"/>
          <w:sz w:val="28"/>
          <w:szCs w:val="28"/>
          <w:highlight w:val="none"/>
          <w:lang w:eastAsia="ar-SA"/>
        </w:rPr>
        <w:t xml:space="preserve"> </w:t>
      </w:r>
      <w:r>
        <w:rPr>
          <w:rFonts w:ascii="Times New Roman" w:hAnsi="Times New Roman" w:cs="Times New Roman"/>
          <w:sz w:val="28"/>
          <w:szCs w:val="28"/>
          <w:highlight w:val="none"/>
          <w:lang w:eastAsia="ar-SA"/>
        </w:rPr>
      </w:r>
      <w:r>
        <w:rPr>
          <w:highlight w:val="none"/>
        </w:rPr>
      </w:r>
    </w:p>
    <w:p>
      <w:pPr>
        <w:ind w:firstLine="709"/>
        <w:jc w:val="both"/>
        <w:spacing w:after="0"/>
        <w:rPr>
          <w:highlight w:val="darkRed"/>
        </w:rPr>
      </w:pPr>
      <w:r>
        <w:rPr>
          <w:rFonts w:ascii="Times New Roman" w:hAnsi="Times New Roman" w:cs="Times New Roman"/>
          <w:sz w:val="28"/>
          <w:szCs w:val="28"/>
          <w:highlight w:val="darkRed"/>
          <w:lang w:eastAsia="ar-SA"/>
        </w:rPr>
        <w:t xml:space="preserve">В работе </w:t>
      </w:r>
      <w:r>
        <w:rPr>
          <w:rFonts w:ascii="Times New Roman" w:hAnsi="Times New Roman" w:cs="Times New Roman"/>
          <w:sz w:val="28"/>
          <w:szCs w:val="28"/>
          <w:highlight w:val="darkRed"/>
          <w:lang w:eastAsia="ar-SA"/>
        </w:rPr>
        <w:t xml:space="preserve">[101] </w:t>
      </w:r>
      <w:r>
        <w:rPr>
          <w:rFonts w:ascii="Times New Roman" w:hAnsi="Times New Roman" w:cs="Times New Roman"/>
          <w:sz w:val="28"/>
          <w:szCs w:val="28"/>
          <w:highlight w:val="darkRed"/>
          <w:lang w:eastAsia="ar-SA"/>
        </w:rPr>
        <w:t xml:space="preserve">исследуются вопросы</w:t>
      </w:r>
      <w:r>
        <w:rPr>
          <w:rFonts w:ascii="Times New Roman" w:hAnsi="Times New Roman" w:cs="Times New Roman"/>
          <w:sz w:val="28"/>
          <w:szCs w:val="28"/>
          <w:highlight w:val="darkRed"/>
          <w:lang w:eastAsia="ar-SA"/>
        </w:rPr>
        <w:t xml:space="preserve"> адаптивности критерия хи-квадрат для</w:t>
      </w:r>
      <w:r>
        <w:rPr>
          <w:rFonts w:ascii="Times New Roman" w:hAnsi="Times New Roman" w:cs="Times New Roman"/>
          <w:sz w:val="28"/>
          <w:szCs w:val="28"/>
          <w:highlight w:val="darkRed"/>
          <w:lang w:eastAsia="ar-SA"/>
        </w:rPr>
        <w:t xml:space="preserve"> </w:t>
      </w:r>
      <w:r>
        <w:rPr>
          <w:rFonts w:ascii="Times New Roman" w:hAnsi="Times New Roman" w:cs="Times New Roman"/>
          <w:sz w:val="28"/>
          <w:szCs w:val="28"/>
          <w:highlight w:val="darkRed"/>
          <w:lang w:eastAsia="ar-SA"/>
        </w:rPr>
        <w:t xml:space="preserve">раскрытия секретных сообщений в </w:t>
      </w:r>
      <w:r>
        <w:rPr>
          <w:rFonts w:ascii="Times New Roman" w:hAnsi="Times New Roman" w:cs="Times New Roman"/>
          <w:sz w:val="28"/>
          <w:szCs w:val="28"/>
          <w:highlight w:val="darkRed"/>
          <w:lang w:eastAsia="ar-SA"/>
        </w:rPr>
        <w:t xml:space="preserve">стеганографических</w:t>
      </w:r>
      <w:r>
        <w:rPr>
          <w:rFonts w:ascii="Times New Roman" w:hAnsi="Times New Roman" w:cs="Times New Roman"/>
          <w:sz w:val="28"/>
          <w:szCs w:val="28"/>
          <w:highlight w:val="darkRed"/>
          <w:lang w:eastAsia="ar-SA"/>
        </w:rPr>
        <w:t xml:space="preserve"> каналах передачи аудиоинформации с классификацией по различным классам в соответствии с разбросом значений отсчетов сигнала</w:t>
      </w:r>
      <w:r>
        <w:rPr>
          <w:rFonts w:ascii="Times New Roman" w:hAnsi="Times New Roman" w:cs="Times New Roman"/>
          <w:sz w:val="28"/>
          <w:szCs w:val="28"/>
          <w:highlight w:val="darkRed"/>
          <w:lang w:eastAsia="ar-SA"/>
        </w:rPr>
        <w:t xml:space="preserve">. С точки </w:t>
      </w:r>
      <w:r>
        <w:rPr>
          <w:rFonts w:ascii="Times New Roman" w:hAnsi="Times New Roman" w:cs="Times New Roman"/>
          <w:sz w:val="28"/>
          <w:szCs w:val="28"/>
          <w:highlight w:val="darkRed"/>
          <w:lang w:eastAsia="ar-SA"/>
        </w:rPr>
        <w:t xml:space="preserve">зрения исследователей</w:t>
      </w:r>
      <w:r>
        <w:rPr>
          <w:rFonts w:ascii="Times New Roman" w:hAnsi="Times New Roman" w:cs="Times New Roman"/>
          <w:sz w:val="28"/>
          <w:szCs w:val="28"/>
          <w:highlight w:val="darkRed"/>
          <w:lang w:eastAsia="ar-SA"/>
        </w:rPr>
        <w:t xml:space="preserve"> критерий Хи-квадрат - один из перспективных подходов для выявления факта наличия скрытого сообщения в статических изображениях.  Суть разработки является: оценка применимости этого критерия для </w:t>
      </w:r>
      <w:r>
        <w:rPr>
          <w:rFonts w:ascii="Times New Roman" w:hAnsi="Times New Roman" w:cs="Times New Roman"/>
          <w:sz w:val="28"/>
          <w:szCs w:val="28"/>
          <w:highlight w:val="darkRed"/>
          <w:lang w:eastAsia="ar-SA"/>
        </w:rPr>
        <w:t xml:space="preserve">стегосистем</w:t>
      </w:r>
      <w:r>
        <w:rPr>
          <w:rFonts w:ascii="Times New Roman" w:hAnsi="Times New Roman" w:cs="Times New Roman"/>
          <w:sz w:val="28"/>
          <w:szCs w:val="28"/>
          <w:highlight w:val="darkRed"/>
          <w:lang w:eastAsia="ar-SA"/>
        </w:rPr>
        <w:t xml:space="preserve"> с аудиоданными, полученными методом замены младшего значащего бита.</w:t>
      </w:r>
      <w:r>
        <w:rPr>
          <w:rFonts w:ascii="Times New Roman" w:hAnsi="Times New Roman" w:cs="Times New Roman"/>
          <w:sz w:val="28"/>
          <w:szCs w:val="28"/>
          <w:highlight w:val="darkRed"/>
          <w:lang w:eastAsia="ar-SA"/>
        </w:rPr>
        <w:t xml:space="preserve"> В разработке критерий Хи-квадрат основывается на оценке равномерности распределения соседних значений отсчетов </w:t>
      </w:r>
      <w:r>
        <w:rPr>
          <w:rFonts w:ascii="Times New Roman" w:hAnsi="Times New Roman" w:cs="Times New Roman"/>
          <w:sz w:val="28"/>
          <w:szCs w:val="28"/>
          <w:highlight w:val="darkRed"/>
          <w:lang w:eastAsia="ar-SA"/>
        </w:rPr>
        <w:t xml:space="preserve">сигналов, а степень равномерности можно оценить по величине доверительного интервала. По результатам эксперимента можно увидеть, что по величине доверительного интервала больше 60 критерий Хи-квадрат не позволяет выявить наличие встроенного сообщения. Для </w:t>
      </w:r>
      <w:r>
        <w:rPr>
          <w:rFonts w:ascii="Times New Roman" w:hAnsi="Times New Roman" w:cs="Times New Roman"/>
          <w:sz w:val="28"/>
          <w:szCs w:val="28"/>
          <w:highlight w:val="darkRed"/>
          <w:lang w:eastAsia="ar-SA"/>
        </w:rPr>
        <w:t xml:space="preserve">аудиоконтейнеров</w:t>
      </w:r>
      <w:r>
        <w:rPr>
          <w:rFonts w:ascii="Times New Roman" w:hAnsi="Times New Roman" w:cs="Times New Roman"/>
          <w:sz w:val="28"/>
          <w:szCs w:val="28"/>
          <w:highlight w:val="darkRed"/>
          <w:lang w:eastAsia="ar-SA"/>
        </w:rPr>
        <w:t xml:space="preserve"> со значением интервала меньше 60 критерий обнаруживает скрываемое сообщение, и вероятность его обнаружения </w:t>
      </w:r>
      <w:r>
        <w:rPr>
          <w:rFonts w:ascii="Times New Roman" w:hAnsi="Times New Roman" w:cs="Times New Roman"/>
          <w:sz w:val="28"/>
          <w:szCs w:val="28"/>
          <w:highlight w:val="darkRed"/>
          <w:lang w:eastAsia="ar-SA"/>
        </w:rPr>
        <w:t xml:space="preserve">стего</w:t>
      </w:r>
      <w:r>
        <w:rPr>
          <w:rFonts w:ascii="Times New Roman" w:hAnsi="Times New Roman" w:cs="Times New Roman"/>
          <w:sz w:val="28"/>
          <w:szCs w:val="28"/>
          <w:highlight w:val="darkRed"/>
          <w:lang w:eastAsia="ar-SA"/>
        </w:rPr>
        <w:t xml:space="preserve"> стремится к 100 % лишь в заполненной части контейнера. </w:t>
      </w:r>
      <w:r>
        <w:rPr>
          <w:rFonts w:ascii="Times New Roman" w:hAnsi="Times New Roman" w:cs="Times New Roman"/>
          <w:sz w:val="28"/>
          <w:szCs w:val="28"/>
          <w:highlight w:val="darkRed"/>
          <w:lang w:eastAsia="ar-SA"/>
        </w:rPr>
        <w:t xml:space="preserve">В целом, метод Хи-квадрат остается важным инструментом в </w:t>
      </w:r>
      <w:r>
        <w:rPr>
          <w:rFonts w:ascii="Times New Roman" w:hAnsi="Times New Roman" w:cs="Times New Roman"/>
          <w:sz w:val="28"/>
          <w:szCs w:val="28"/>
          <w:highlight w:val="darkRed"/>
          <w:lang w:eastAsia="ar-SA"/>
        </w:rPr>
        <w:t xml:space="preserve">стегоанализе</w:t>
      </w:r>
      <w:r>
        <w:rPr>
          <w:rFonts w:ascii="Times New Roman" w:hAnsi="Times New Roman" w:cs="Times New Roman"/>
          <w:sz w:val="28"/>
          <w:szCs w:val="28"/>
          <w:highlight w:val="darkRed"/>
          <w:lang w:eastAsia="ar-SA"/>
        </w:rPr>
        <w:t xml:space="preserve">, и его применение может быть расширено и улучшено с помощью дальнейших исследований в этой области</w:t>
      </w:r>
      <w:r>
        <w:rPr>
          <w:rFonts w:ascii="Times New Roman" w:hAnsi="Times New Roman" w:cs="Times New Roman"/>
          <w:sz w:val="28"/>
          <w:szCs w:val="28"/>
          <w:highlight w:val="darkRed"/>
          <w:lang w:eastAsia="ar-SA"/>
        </w:rPr>
        <w:t xml:space="preserve">.</w:t>
      </w:r>
      <w:r>
        <w:rPr>
          <w:rFonts w:ascii="Times New Roman" w:hAnsi="Times New Roman" w:cs="Times New Roman"/>
          <w:sz w:val="28"/>
          <w:szCs w:val="28"/>
          <w:highlight w:val="darkRed"/>
          <w:lang w:eastAsia="ar-SA"/>
        </w:rPr>
      </w:r>
      <w:r>
        <w:rPr>
          <w:highlight w:val="darkRed"/>
        </w:rPr>
      </w:r>
    </w:p>
    <w:p>
      <w:pPr>
        <w:ind w:firstLine="709"/>
        <w:jc w:val="both"/>
        <w:spacing w:after="0"/>
        <w:rPr>
          <w:highlight w:val="none"/>
        </w:rPr>
      </w:pPr>
      <w:r>
        <w:rPr>
          <w:rFonts w:ascii="Times New Roman" w:hAnsi="Times New Roman" w:cs="Times New Roman"/>
          <w:sz w:val="28"/>
          <w:szCs w:val="28"/>
          <w:highlight w:val="none"/>
          <w:lang w:eastAsia="ar-SA"/>
        </w:rPr>
        <w:t xml:space="preserve">В </w:t>
      </w:r>
      <w:r>
        <w:rPr>
          <w:rFonts w:ascii="Times New Roman" w:hAnsi="Times New Roman" w:cs="Times New Roman"/>
          <w:sz w:val="28"/>
          <w:szCs w:val="28"/>
          <w:highlight w:val="none"/>
          <w:lang w:val="kk-KZ" w:eastAsia="ar-SA"/>
        </w:rPr>
        <w:t xml:space="preserve">разработке</w:t>
      </w:r>
      <w:r>
        <w:rPr>
          <w:rFonts w:ascii="Times New Roman" w:hAnsi="Times New Roman" w:cs="Times New Roman"/>
          <w:sz w:val="28"/>
          <w:szCs w:val="28"/>
          <w:highlight w:val="none"/>
          <w:lang w:eastAsia="ar-SA"/>
        </w:rPr>
        <w:t xml:space="preserve"> </w:t>
      </w:r>
      <w:r>
        <w:rPr>
          <w:rFonts w:ascii="Times New Roman" w:hAnsi="Times New Roman" w:cs="Times New Roman"/>
          <w:sz w:val="28"/>
          <w:szCs w:val="28"/>
          <w:highlight w:val="none"/>
          <w:lang w:eastAsia="ar-SA"/>
        </w:rPr>
        <w:t xml:space="preserve">[102] исследован принцип работы методов </w:t>
      </w:r>
      <w:r>
        <w:rPr>
          <w:rFonts w:ascii="Times New Roman" w:hAnsi="Times New Roman" w:cs="Times New Roman"/>
          <w:sz w:val="28"/>
          <w:szCs w:val="28"/>
          <w:highlight w:val="none"/>
          <w:lang w:eastAsia="ar-SA"/>
        </w:rPr>
        <w:t xml:space="preserve">стегоанализа</w:t>
      </w:r>
      <w:r>
        <w:rPr>
          <w:rFonts w:ascii="Times New Roman" w:hAnsi="Times New Roman" w:cs="Times New Roman"/>
          <w:sz w:val="28"/>
          <w:szCs w:val="28"/>
          <w:highlight w:val="none"/>
          <w:lang w:eastAsia="ar-SA"/>
        </w:rPr>
        <w:t xml:space="preserve"> сообщений, внедренных с помощью метода замены </w:t>
      </w:r>
      <w:r>
        <w:rPr>
          <w:rFonts w:ascii="Times New Roman" w:hAnsi="Times New Roman" w:cs="Times New Roman"/>
          <w:sz w:val="28"/>
          <w:szCs w:val="28"/>
          <w:highlight w:val="none"/>
          <w:lang w:val="en-US" w:eastAsia="ar-SA"/>
        </w:rPr>
        <w:t xml:space="preserve">LSB</w:t>
      </w:r>
      <w:r>
        <w:rPr>
          <w:rFonts w:ascii="Times New Roman" w:hAnsi="Times New Roman" w:cs="Times New Roman"/>
          <w:sz w:val="28"/>
          <w:szCs w:val="28"/>
          <w:highlight w:val="none"/>
          <w:lang w:eastAsia="ar-SA"/>
        </w:rPr>
        <w:t xml:space="preserve">. В качестве контейнера применяли изображение. Показаны реализации следующих методов </w:t>
      </w:r>
      <w:r>
        <w:rPr>
          <w:rFonts w:ascii="Times New Roman" w:hAnsi="Times New Roman" w:cs="Times New Roman"/>
          <w:sz w:val="28"/>
          <w:szCs w:val="28"/>
          <w:highlight w:val="none"/>
          <w:lang w:eastAsia="ar-SA"/>
        </w:rPr>
        <w:t xml:space="preserve">стегонализа</w:t>
      </w:r>
      <w:r>
        <w:rPr>
          <w:rFonts w:ascii="Times New Roman" w:hAnsi="Times New Roman" w:cs="Times New Roman"/>
          <w:sz w:val="28"/>
          <w:szCs w:val="28"/>
          <w:highlight w:val="none"/>
          <w:lang w:eastAsia="ar-SA"/>
        </w:rPr>
        <w:t xml:space="preserve">: хи-квадрат и метод RS. Авторами проанализированы математические реализации данных методов и наглядно представлены результаты их работы в виде графиков.</w:t>
      </w:r>
      <w:r>
        <w:rPr>
          <w:rFonts w:ascii="Times New Roman" w:hAnsi="Times New Roman" w:cs="Times New Roman"/>
          <w:sz w:val="28"/>
          <w:szCs w:val="28"/>
          <w:highlight w:val="none"/>
          <w:lang w:eastAsia="ar-SA"/>
        </w:rPr>
        <w:t xml:space="preserve"> </w:t>
      </w:r>
      <w:r>
        <w:rPr>
          <w:rFonts w:ascii="Times New Roman" w:hAnsi="Times New Roman" w:cs="Times New Roman"/>
          <w:sz w:val="28"/>
          <w:szCs w:val="28"/>
          <w:highlight w:val="none"/>
          <w:lang w:eastAsia="ar-SA"/>
        </w:rPr>
      </w:r>
      <w:r>
        <w:rPr>
          <w:highlight w:val="none"/>
        </w:rPr>
      </w:r>
    </w:p>
    <w:p>
      <w:pPr>
        <w:ind w:firstLine="709"/>
        <w:jc w:val="both"/>
        <w:spacing w:after="0"/>
        <w:rPr>
          <w:highlight w:val="none"/>
        </w:rPr>
      </w:pPr>
      <w:r>
        <w:rPr>
          <w:rFonts w:ascii="Times New Roman" w:hAnsi="Times New Roman" w:cs="Times New Roman"/>
          <w:sz w:val="28"/>
          <w:szCs w:val="28"/>
          <w:highlight w:val="none"/>
          <w:lang w:eastAsia="ar-SA"/>
        </w:rPr>
        <mc:AlternateContent>
          <mc:Choice Requires="wpg">
            <w:drawing>
              <wp:inline xmlns:wp="http://schemas.openxmlformats.org/drawingml/2006/wordprocessingDrawing" distT="0" distB="0" distL="0" distR="0">
                <wp:extent cx="4740051" cy="2568163"/>
                <wp:effectExtent l="0" t="0" r="3810" b="3810"/>
                <wp:docPr id="3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61212" name=""/>
                        <pic:cNvPicPr>
                          <a:picLocks noChangeAspect="1"/>
                        </pic:cNvPicPr>
                        <pic:nvPr/>
                      </pic:nvPicPr>
                      <pic:blipFill>
                        <a:blip r:embed="rId73"/>
                        <a:stretch/>
                      </pic:blipFill>
                      <pic:spPr bwMode="auto">
                        <a:xfrm>
                          <a:off x="0" y="0"/>
                          <a:ext cx="4740050" cy="25681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373.2pt;height:202.2pt;mso-wrap-distance-left:0.0pt;mso-wrap-distance-top:0.0pt;mso-wrap-distance-right:0.0pt;mso-wrap-distance-bottom:0.0pt;" stroked="false">
                <v:path textboxrect="0,0,0,0"/>
                <v:imagedata r:id="rId73" o:title=""/>
              </v:shape>
            </w:pict>
          </mc:Fallback>
        </mc:AlternateContent>
      </w:r>
      <w:r>
        <w:rPr>
          <w:rFonts w:ascii="Times New Roman" w:hAnsi="Times New Roman" w:cs="Times New Roman"/>
          <w:sz w:val="28"/>
          <w:szCs w:val="28"/>
          <w:highlight w:val="none"/>
          <w:lang w:eastAsia="ar-SA"/>
        </w:rPr>
      </w:r>
      <w:r>
        <w:rPr>
          <w:highlight w:val="none"/>
        </w:rPr>
      </w:r>
    </w:p>
    <w:p>
      <w:pPr>
        <w:ind w:firstLine="709"/>
        <w:jc w:val="center"/>
        <w:spacing w:after="0"/>
        <w:rPr>
          <w:highlight w:val="none"/>
        </w:rPr>
      </w:pPr>
      <w:r>
        <w:rPr>
          <w:rFonts w:ascii="Times New Roman" w:hAnsi="Times New Roman" w:cs="Times New Roman"/>
          <w:sz w:val="28"/>
          <w:szCs w:val="28"/>
          <w:highlight w:val="none"/>
          <w:lang w:eastAsia="ar-SA"/>
        </w:rPr>
        <w:t xml:space="preserve">Рисунок 1.13- Вероятность встраивания по критерию Хи –квадрат при анализе </w:t>
      </w:r>
      <w:r>
        <w:rPr>
          <w:rFonts w:ascii="Times New Roman" w:hAnsi="Times New Roman" w:cs="Times New Roman"/>
          <w:sz w:val="28"/>
          <w:szCs w:val="28"/>
          <w:highlight w:val="none"/>
          <w:lang w:eastAsia="ar-SA"/>
        </w:rPr>
        <w:t xml:space="preserve">стегоконтейнера</w:t>
      </w:r>
      <w:r>
        <w:rPr>
          <w:rFonts w:ascii="Times New Roman" w:hAnsi="Times New Roman" w:cs="Times New Roman"/>
          <w:sz w:val="28"/>
          <w:szCs w:val="28"/>
          <w:highlight w:val="none"/>
          <w:lang w:eastAsia="ar-SA"/>
        </w:rPr>
        <w:t xml:space="preserve">, полученного методом последовательной замены</w:t>
      </w:r>
      <w:r>
        <w:rPr>
          <w:rFonts w:ascii="Times New Roman" w:hAnsi="Times New Roman" w:cs="Times New Roman"/>
          <w:sz w:val="28"/>
          <w:szCs w:val="28"/>
          <w:highlight w:val="none"/>
          <w:lang w:eastAsia="ar-SA"/>
        </w:rPr>
      </w:r>
      <w:r>
        <w:rPr>
          <w:highlight w:val="none"/>
        </w:rPr>
      </w:r>
    </w:p>
    <w:p>
      <w:pPr>
        <w:ind w:firstLine="709"/>
        <w:jc w:val="center"/>
        <w:spacing w:after="0"/>
        <w:rPr>
          <w:highlight w:val="none"/>
        </w:rPr>
      </w:pPr>
      <w:r>
        <w:rPr>
          <w:highlight w:val="none"/>
        </w:rPr>
      </w:r>
      <w:bookmarkStart w:id="0" w:name="undefined"/>
      <w:r>
        <w:rPr>
          <w:highlight w:val="none"/>
        </w:rPr>
      </w:r>
      <w:bookmarkEnd w:id="0"/>
      <w:r>
        <w:rPr>
          <w:rFonts w:ascii="Times New Roman" w:hAnsi="Times New Roman" w:cs="Times New Roman"/>
          <w:sz w:val="28"/>
          <w:szCs w:val="28"/>
          <w:highlight w:val="none"/>
          <w:lang w:eastAsia="ar-SA"/>
        </w:rPr>
      </w:r>
      <w:r>
        <w:rPr>
          <w:highlight w:val="none"/>
        </w:rPr>
      </w:r>
    </w:p>
    <w:p>
      <w:pPr>
        <w:ind w:firstLine="709"/>
        <w:jc w:val="both"/>
        <w:spacing w:after="0"/>
        <w:rPr>
          <w:highlight w:val="none"/>
        </w:rPr>
      </w:pPr>
      <w:r>
        <w:rPr>
          <w:rFonts w:ascii="Times New Roman" w:hAnsi="Times New Roman" w:cs="Times New Roman"/>
          <w:sz w:val="28"/>
          <w:szCs w:val="28"/>
          <w:highlight w:val="none"/>
          <w:lang w:eastAsia="ar-SA"/>
        </w:rPr>
        <w:t xml:space="preserve">Согласно результатам эксперимента, можно увидеть, что метод RS является достаточно эффективным методом </w:t>
      </w:r>
      <w:r>
        <w:rPr>
          <w:rFonts w:ascii="Times New Roman" w:hAnsi="Times New Roman" w:cs="Times New Roman"/>
          <w:sz w:val="28"/>
          <w:szCs w:val="28"/>
          <w:highlight w:val="none"/>
          <w:lang w:eastAsia="ar-SA"/>
        </w:rPr>
        <w:t xml:space="preserve">стегоанализа</w:t>
      </w:r>
      <w:r>
        <w:rPr>
          <w:rFonts w:ascii="Times New Roman" w:hAnsi="Times New Roman" w:cs="Times New Roman"/>
          <w:sz w:val="28"/>
          <w:szCs w:val="28"/>
          <w:highlight w:val="none"/>
          <w:lang w:eastAsia="ar-SA"/>
        </w:rPr>
        <w:t xml:space="preserve">, основанным на анализе </w:t>
      </w:r>
      <w:r>
        <w:rPr>
          <w:rFonts w:ascii="Times New Roman" w:hAnsi="Times New Roman" w:cs="Times New Roman"/>
          <w:sz w:val="28"/>
          <w:szCs w:val="28"/>
          <w:highlight w:val="none"/>
          <w:lang w:eastAsia="ar-SA"/>
        </w:rPr>
        <w:t xml:space="preserve">соотношения между группами в цифровом изображении. Данный метод позволяет избежать недостатков, присущих методу анализа на основе Хи–квадрат, так как он не зависит от метода встраивания информации в пространственные области изображений.</w:t>
      </w:r>
      <w:r>
        <w:rPr>
          <w:rFonts w:ascii="Times New Roman" w:hAnsi="Times New Roman" w:cs="Times New Roman"/>
          <w:sz w:val="28"/>
          <w:szCs w:val="28"/>
          <w:highlight w:val="none"/>
          <w:lang w:eastAsia="ar-SA"/>
        </w:rPr>
      </w:r>
      <w:r>
        <w:rPr>
          <w:highlight w:val="none"/>
        </w:rPr>
      </w:r>
    </w:p>
    <w:p>
      <w:pPr>
        <w:ind w:firstLine="709"/>
        <w:jc w:val="both"/>
        <w:spacing w:after="0"/>
        <w:rPr>
          <w:highlight w:val="none"/>
        </w:rPr>
      </w:pPr>
      <w:r>
        <w:rPr>
          <w:rFonts w:ascii="Times New Roman" w:hAnsi="Times New Roman" w:cs="Times New Roman"/>
          <w:sz w:val="28"/>
          <w:szCs w:val="28"/>
          <w:highlight w:val="none"/>
          <w:lang w:eastAsia="ar-SA"/>
        </w:rPr>
        <w:t xml:space="preserve">Например, некоторые исследования </w:t>
      </w:r>
      <w:r>
        <w:rPr>
          <w:rFonts w:ascii="Times New Roman" w:hAnsi="Times New Roman" w:cs="Times New Roman"/>
          <w:sz w:val="28"/>
          <w:szCs w:val="28"/>
          <w:highlight w:val="none"/>
          <w:lang w:eastAsia="ar-SA"/>
        </w:rPr>
        <w:t xml:space="preserve">[103-105] </w:t>
      </w:r>
      <w:r>
        <w:rPr>
          <w:rFonts w:ascii="Times New Roman" w:hAnsi="Times New Roman" w:cs="Times New Roman"/>
          <w:sz w:val="28"/>
          <w:szCs w:val="28"/>
          <w:highlight w:val="none"/>
          <w:lang w:eastAsia="ar-SA"/>
        </w:rPr>
        <w:t xml:space="preserve">используют метод Хи-квадрат для обнаружения скрытых сообщений, встроенных в различные типы мультимедийных данных, такие как изображения, аудио и видео. Другие работы используют метод Хи-квадрат для оценки качества </w:t>
      </w:r>
      <w:r>
        <w:rPr>
          <w:rFonts w:ascii="Times New Roman" w:hAnsi="Times New Roman" w:cs="Times New Roman"/>
          <w:sz w:val="28"/>
          <w:szCs w:val="28"/>
          <w:highlight w:val="none"/>
          <w:lang w:eastAsia="ar-SA"/>
        </w:rPr>
        <w:t xml:space="preserve">стеганографических</w:t>
      </w:r>
      <w:r>
        <w:rPr>
          <w:rFonts w:ascii="Times New Roman" w:hAnsi="Times New Roman" w:cs="Times New Roman"/>
          <w:sz w:val="28"/>
          <w:szCs w:val="28"/>
          <w:highlight w:val="none"/>
          <w:lang w:eastAsia="ar-SA"/>
        </w:rPr>
        <w:t xml:space="preserve"> методов, путем сравнения их эффективности в обходе методов </w:t>
      </w:r>
      <w:r>
        <w:rPr>
          <w:rFonts w:ascii="Times New Roman" w:hAnsi="Times New Roman" w:cs="Times New Roman"/>
          <w:sz w:val="28"/>
          <w:szCs w:val="28"/>
          <w:highlight w:val="none"/>
          <w:lang w:eastAsia="ar-SA"/>
        </w:rPr>
        <w:t xml:space="preserve">стегоанализа</w:t>
      </w:r>
      <w:r>
        <w:rPr>
          <w:rFonts w:ascii="Times New Roman" w:hAnsi="Times New Roman" w:cs="Times New Roman"/>
          <w:sz w:val="28"/>
          <w:szCs w:val="28"/>
          <w:highlight w:val="none"/>
          <w:lang w:eastAsia="ar-SA"/>
        </w:rPr>
        <w:t xml:space="preserve">.</w:t>
      </w:r>
      <w:r>
        <w:rPr>
          <w:rFonts w:ascii="Times New Roman" w:hAnsi="Times New Roman" w:cs="Times New Roman"/>
          <w:sz w:val="28"/>
          <w:szCs w:val="28"/>
          <w:highlight w:val="none"/>
          <w:lang w:eastAsia="ar-SA"/>
        </w:rPr>
      </w:r>
      <w:r>
        <w:rPr>
          <w:highlight w:val="none"/>
        </w:rPr>
      </w:r>
    </w:p>
    <w:p>
      <w:pPr>
        <w:ind w:firstLine="709"/>
        <w:jc w:val="both"/>
        <w:spacing w:after="0"/>
        <w:rPr>
          <w:rFonts w:ascii="Times New Roman" w:hAnsi="Times New Roman" w:cs="Times New Roman"/>
          <w:highlight w:val="none"/>
        </w:rPr>
      </w:pPr>
      <w:r>
        <w:rPr>
          <w:rFonts w:ascii="Times New Roman" w:hAnsi="Times New Roman" w:cs="Times New Roman"/>
          <w:sz w:val="28"/>
          <w:szCs w:val="28"/>
          <w:highlight w:val="none"/>
          <w:lang w:eastAsia="ar-SA"/>
        </w:rPr>
        <w:t xml:space="preserve">Кроме</w:t>
      </w:r>
      <w:r>
        <w:rPr>
          <w:rFonts w:ascii="Times New Roman" w:hAnsi="Times New Roman" w:cs="Times New Roman"/>
          <w:sz w:val="28"/>
          <w:szCs w:val="28"/>
          <w:highlight w:val="none"/>
          <w:lang w:eastAsia="ar-SA"/>
        </w:rPr>
        <w:t xml:space="preserve"> того, существует также исследования, которые расширяют метод Хи-квадрат для обнаружения скрытых сообщений в более сложных сценариях, таких как мультимедийные данные с шумом или изменениями размера. В целом, метод Хи-квадрат является важным инструментом в </w:t>
      </w:r>
      <w:r>
        <w:rPr>
          <w:rFonts w:ascii="Times New Roman" w:hAnsi="Times New Roman" w:cs="Times New Roman"/>
          <w:sz w:val="28"/>
          <w:szCs w:val="28"/>
          <w:highlight w:val="none"/>
          <w:lang w:eastAsia="ar-SA"/>
        </w:rPr>
        <w:t xml:space="preserve">стегоанализе</w:t>
      </w:r>
      <w:r>
        <w:rPr>
          <w:rFonts w:ascii="Times New Roman" w:hAnsi="Times New Roman" w:cs="Times New Roman"/>
          <w:sz w:val="28"/>
          <w:szCs w:val="28"/>
          <w:highlight w:val="none"/>
          <w:lang w:eastAsia="ar-SA"/>
        </w:rPr>
        <w:t xml:space="preserve">, и его применение может быть расширено и улучшено с помощью последних исследований в этой области.</w:t>
      </w:r>
      <w:r>
        <w:rPr>
          <w:rFonts w:ascii="Times New Roman" w:hAnsi="Times New Roman" w:cs="Times New Roman"/>
          <w:sz w:val="28"/>
          <w:szCs w:val="28"/>
          <w:highlight w:val="none"/>
          <w:lang w:eastAsia="ar-SA"/>
        </w:rPr>
      </w:r>
      <w:r>
        <w:rPr>
          <w:highlight w:val="none"/>
        </w:rPr>
      </w:r>
    </w:p>
    <w:p>
      <w:pPr>
        <w:ind w:firstLine="709"/>
        <w:jc w:val="both"/>
        <w:spacing w:after="0"/>
        <w:rPr>
          <w:rFonts w:ascii="Times New Roman" w:hAnsi="Times New Roman" w:cs="Times New Roman"/>
          <w:sz w:val="28"/>
          <w:szCs w:val="28"/>
          <w:highlight w:val="none"/>
        </w:rPr>
      </w:pPr>
      <w:r>
        <w:rPr>
          <w:rFonts w:ascii="Times New Roman" w:hAnsi="Times New Roman" w:cs="Times New Roman"/>
          <w:sz w:val="28"/>
          <w:szCs w:val="28"/>
          <w:highlight w:val="none"/>
          <w:lang w:eastAsia="ar-SA"/>
        </w:rPr>
      </w:r>
      <w:r>
        <w:rPr>
          <w:highlight w:val="none"/>
        </w:rPr>
      </w:r>
    </w:p>
    <w:p>
      <w:pPr>
        <w:ind w:firstLine="709"/>
        <w:jc w:val="both"/>
        <w:spacing w:after="0"/>
        <w:rPr>
          <w:rFonts w:ascii="Times New Roman" w:hAnsi="Times New Roman" w:cs="Times New Roman"/>
          <w:sz w:val="28"/>
          <w:szCs w:val="28"/>
          <w:highlight w:val="none"/>
        </w:rPr>
      </w:pPr>
      <w:r>
        <w:rPr>
          <w:rFonts w:ascii="Times New Roman" w:hAnsi="Times New Roman" w:cs="Times New Roman"/>
          <w:sz w:val="28"/>
          <w:szCs w:val="28"/>
          <w:highlight w:val="none"/>
          <w:lang w:eastAsia="ar-SA"/>
        </w:rPr>
      </w:r>
      <w:r>
        <w:rPr>
          <w:highlight w:val="none"/>
        </w:rPr>
      </w:r>
    </w:p>
    <w:p>
      <w:pPr>
        <w:ind w:firstLine="709"/>
        <w:jc w:val="both"/>
        <w:spacing w:after="0"/>
        <w:rPr>
          <w:rFonts w:ascii="Times New Roman" w:hAnsi="Times New Roman" w:cs="Times New Roman"/>
          <w:sz w:val="28"/>
          <w:szCs w:val="28"/>
          <w:highlight w:val="none"/>
        </w:rPr>
      </w:pPr>
      <w:r>
        <w:rPr>
          <w:rFonts w:ascii="Times New Roman" w:hAnsi="Times New Roman" w:cs="Times New Roman"/>
          <w:sz w:val="28"/>
          <w:szCs w:val="28"/>
          <w:highlight w:val="none"/>
          <w:lang w:eastAsia="ar-SA"/>
        </w:rPr>
      </w:r>
      <w:r>
        <w:rPr>
          <w:highlight w:val="none"/>
        </w:rPr>
      </w:r>
    </w:p>
    <w:p>
      <w:pPr>
        <w:ind w:left="375"/>
        <w:rPr>
          <w:rFonts w:ascii="Times New Roman" w:hAnsi="Times New Roman" w:eastAsia="Times New Roman" w:cs="Times New Roman"/>
          <w:sz w:val="28"/>
          <w:szCs w:val="28"/>
          <w:highlight w:val="none"/>
        </w:rPr>
        <w:outlineLvl w:val="0"/>
      </w:pPr>
      <w:r>
        <w:rPr>
          <w:rFonts w:ascii="Times New Roman" w:hAnsi="Times New Roman" w:eastAsia="Times New Roman" w:cs="Times New Roman"/>
          <w:sz w:val="28"/>
          <w:szCs w:val="28"/>
          <w:highlight w:val="none"/>
          <w:lang w:eastAsia="ar-SA"/>
        </w:rPr>
        <w:t xml:space="preserve">1.5 </w:t>
      </w:r>
      <w:bookmarkStart w:id="14" w:name="_Toc135514450"/>
      <w:r>
        <w:rPr>
          <w:rFonts w:ascii="Times New Roman" w:hAnsi="Times New Roman" w:eastAsia="Times New Roman" w:cs="Times New Roman"/>
          <w:sz w:val="28"/>
          <w:szCs w:val="28"/>
          <w:highlight w:val="none"/>
          <w:lang w:eastAsia="ar-SA"/>
        </w:rPr>
        <w:t xml:space="preserve">Выводы по разделу</w:t>
      </w:r>
      <w:bookmarkEnd w:id="14"/>
      <w:r>
        <w:rPr>
          <w:highlight w:val="none"/>
        </w:rPr>
      </w:r>
      <w:r>
        <w:rPr>
          <w:highlight w:val="none"/>
        </w:rPr>
      </w:r>
    </w:p>
    <w:p>
      <w:pPr>
        <w:ind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В этой главе был приведен обзор существующих и известных методов стеганографии и стегоанализа. Наиболее популярными методами стеганографии являются:</w:t>
      </w:r>
      <w:r>
        <w:rPr>
          <w:highlight w:val="none"/>
        </w:rPr>
      </w:r>
    </w:p>
    <w:p>
      <w:pPr>
        <w:pStyle w:val="909"/>
        <w:numPr>
          <w:ilvl w:val="0"/>
          <w:numId w:val="26"/>
        </w:numPr>
        <w:ind w:left="0"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val="en-US" w:eastAsia="ar-SA"/>
        </w:rPr>
        <w:t xml:space="preserve">LSB </w:t>
      </w:r>
      <w:r>
        <w:rPr>
          <w:rFonts w:ascii="Times New Roman" w:hAnsi="Times New Roman" w:eastAsia="Times New Roman" w:cs="Times New Roman"/>
          <w:sz w:val="28"/>
          <w:szCs w:val="28"/>
          <w:highlight w:val="none"/>
          <w:lang w:eastAsia="ar-SA"/>
        </w:rPr>
        <w:t xml:space="preserve">метод;</w:t>
      </w:r>
      <w:r>
        <w:rPr>
          <w:highlight w:val="none"/>
        </w:rPr>
      </w:r>
    </w:p>
    <w:p>
      <w:pPr>
        <w:pStyle w:val="909"/>
        <w:numPr>
          <w:ilvl w:val="0"/>
          <w:numId w:val="26"/>
        </w:numPr>
        <w:ind w:left="0"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val="en-US" w:eastAsia="ar-SA"/>
        </w:rPr>
        <w:t xml:space="preserve">DCT</w:t>
      </w:r>
      <w:r>
        <w:rPr>
          <w:rFonts w:ascii="Times New Roman" w:hAnsi="Times New Roman" w:eastAsia="Times New Roman" w:cs="Times New Roman"/>
          <w:sz w:val="28"/>
          <w:szCs w:val="28"/>
          <w:highlight w:val="none"/>
          <w:lang w:eastAsia="ar-SA"/>
        </w:rPr>
        <w:t xml:space="preserve">;</w:t>
      </w:r>
      <w:r>
        <w:rPr>
          <w:highlight w:val="none"/>
        </w:rPr>
      </w:r>
    </w:p>
    <w:p>
      <w:pPr>
        <w:pStyle w:val="909"/>
        <w:numPr>
          <w:ilvl w:val="0"/>
          <w:numId w:val="26"/>
        </w:numPr>
        <w:ind w:left="0" w:firstLine="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Вейвлет - преобразование.</w:t>
      </w:r>
      <w:r>
        <w:rPr>
          <w:highlight w:val="none"/>
        </w:rPr>
      </w:r>
    </w:p>
    <w:p>
      <w:pPr>
        <w:pStyle w:val="909"/>
        <w:ind w:left="70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В стегоанализе изображений наиболее эффективными методами считаются:</w:t>
      </w:r>
      <w:r>
        <w:rPr>
          <w:highlight w:val="none"/>
        </w:rPr>
      </w:r>
    </w:p>
    <w:p>
      <w:pPr>
        <w:pStyle w:val="909"/>
        <w:numPr>
          <w:ilvl w:val="0"/>
          <w:numId w:val="27"/>
        </w:numPr>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val="en-US" w:eastAsia="ar-SA"/>
        </w:rPr>
        <w:t xml:space="preserve">RS анализ</w:t>
      </w:r>
      <w:r>
        <w:rPr>
          <w:rFonts w:ascii="Times New Roman" w:hAnsi="Times New Roman" w:eastAsia="Times New Roman" w:cs="Times New Roman"/>
          <w:sz w:val="28"/>
          <w:szCs w:val="28"/>
          <w:highlight w:val="none"/>
          <w:lang w:eastAsia="ar-SA"/>
        </w:rPr>
        <w:t xml:space="preserve">;</w:t>
      </w:r>
      <w:r>
        <w:rPr>
          <w:highlight w:val="none"/>
        </w:rPr>
      </w:r>
    </w:p>
    <w:p>
      <w:pPr>
        <w:pStyle w:val="909"/>
        <w:numPr>
          <w:ilvl w:val="0"/>
          <w:numId w:val="27"/>
        </w:numPr>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Хи-квадрат;</w:t>
      </w:r>
      <w:r>
        <w:rPr>
          <w:highlight w:val="none"/>
        </w:rPr>
      </w:r>
    </w:p>
    <w:p>
      <w:pPr>
        <w:pStyle w:val="909"/>
        <w:numPr>
          <w:ilvl w:val="0"/>
          <w:numId w:val="27"/>
        </w:numPr>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val="en-US" w:eastAsia="ar-SA"/>
        </w:rPr>
        <w:t xml:space="preserve">SPAM.</w:t>
      </w:r>
      <w:r>
        <w:rPr>
          <w:highlight w:val="none"/>
        </w:rPr>
      </w:r>
    </w:p>
    <w:p>
      <w:pPr>
        <w:ind w:firstLine="708"/>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Было показано, что методы стеганографии имеют широкое прим</w:t>
      </w:r>
      <w:r>
        <w:rPr>
          <w:rFonts w:ascii="Times New Roman" w:hAnsi="Times New Roman" w:eastAsia="Times New Roman" w:cs="Times New Roman"/>
          <w:sz w:val="28"/>
          <w:szCs w:val="28"/>
          <w:highlight w:val="none"/>
          <w:lang w:eastAsia="ar-SA"/>
        </w:rPr>
        <w:t xml:space="preserve">енение в области защиты авторских прав и отслеживания траектории распространения цифрового объекта. Оценка эффективности алгоритма внедрения определяется объемом данных, которое встраивается в контейнер при котором вероятность успешного стегоанализа мала. </w:t>
      </w:r>
      <w:r>
        <w:rPr>
          <w:highlight w:val="none"/>
        </w:rPr>
      </w:r>
    </w:p>
    <w:p>
      <w:pPr>
        <w:ind w:firstLine="708"/>
        <w:jc w:val="both"/>
        <w:spacing w:after="0" w:line="240" w:lineRule="auto"/>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eastAsia="ar-SA"/>
        </w:rPr>
        <w:t xml:space="preserve">Применение стегоанализа может быть найдено в области обеспечения безопасности объектов критической телекоммуникационной инфраструктуры в части контроля за передачей конфиденциальных данных.</w:t>
      </w:r>
      <w:r>
        <w:rPr>
          <w:highlight w:val="none"/>
        </w:rPr>
      </w:r>
    </w:p>
    <w:p>
      <w:pPr>
        <w:pStyle w:val="909"/>
        <w:ind w:left="1429"/>
        <w:jc w:val="both"/>
        <w:spacing w:after="0" w:line="24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eastAsia="ar-SA"/>
        </w:rPr>
      </w:r>
      <w:r>
        <w:rPr>
          <w:highlight w:val="none"/>
        </w:rPr>
      </w:r>
    </w:p>
    <w:p>
      <w:pPr>
        <w:rPr>
          <w:rFonts w:ascii="Times New Roman" w:hAnsi="Times New Roman" w:cs="Times New Roman"/>
          <w:sz w:val="28"/>
          <w:szCs w:val="28"/>
          <w:highlight w:val="none"/>
        </w:rPr>
      </w:pPr>
      <w:r>
        <w:rPr>
          <w:rFonts w:ascii="Times New Roman" w:hAnsi="Times New Roman" w:cs="Times New Roman"/>
          <w:sz w:val="28"/>
          <w:szCs w:val="28"/>
          <w:highlight w:val="none"/>
        </w:rPr>
        <w:br w:type="page" w:clear="all"/>
      </w:r>
      <w:r>
        <w:rPr>
          <w:highlight w:val="none"/>
        </w:rPr>
      </w:r>
    </w:p>
    <w:p>
      <w:pPr>
        <w:pStyle w:val="719"/>
      </w:pPr>
      <w:r/>
      <w:bookmarkStart w:id="0" w:name="undefined"/>
      <w:r>
        <w:rPr>
          <w:rFonts w:ascii="Times New Roman" w:hAnsi="Times New Roman" w:cs="Times New Roman"/>
          <w:b/>
          <w:color w:val="000000" w:themeColor="text1"/>
          <w:sz w:val="28"/>
          <w:szCs w:val="28"/>
        </w:rPr>
        <w:t xml:space="preserve">СПИСОК ИСПОЛЬЗОВАННЫХ ЛИТЕРАТУР</w:t>
      </w:r>
      <w:bookmarkEnd w:id="0"/>
      <w:r>
        <w:rPr>
          <w:rFonts w:ascii="Times New Roman" w:hAnsi="Times New Roman" w:cs="Times New Roman"/>
          <w:b/>
          <w:color w:val="000000" w:themeColor="text1"/>
          <w:sz w:val="28"/>
          <w:szCs w:val="28"/>
        </w:rPr>
        <w:t xml:space="preserve">Ы</w:t>
      </w:r>
      <w:r/>
    </w:p>
    <w:p>
      <w:pPr>
        <w:ind w:firstLine="709"/>
        <w:jc w:val="both"/>
        <w:spacing w:after="0" w:line="240" w:lineRule="auto"/>
      </w:pPr>
      <w:r>
        <w:rPr>
          <w:rFonts w:ascii="Times New Roman" w:hAnsi="Times New Roman" w:cs="Times New Roman"/>
          <w:sz w:val="28"/>
          <w:szCs w:val="28"/>
        </w:rPr>
      </w:r>
      <w:r>
        <w:rPr>
          <w:rFonts w:ascii="Times New Roman" w:hAnsi="Times New Roman" w:cs="Times New Roman"/>
          <w:sz w:val="28"/>
          <w:szCs w:val="28"/>
        </w:rPr>
      </w:r>
      <w:r/>
    </w:p>
    <w:p>
      <w:pPr>
        <w:ind w:firstLine="709"/>
        <w:jc w:val="both"/>
        <w:spacing w:after="0" w:line="240" w:lineRule="auto"/>
      </w:pPr>
      <w:r>
        <w:rPr>
          <w:rFonts w:ascii="Times New Roman" w:hAnsi="Times New Roman" w:cs="Times New Roman"/>
          <w:sz w:val="28"/>
          <w:szCs w:val="28"/>
        </w:rPr>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Китани</w:t>
      </w:r>
      <w:r>
        <w:rPr>
          <w:rFonts w:ascii="Times New Roman" w:hAnsi="Times New Roman" w:cs="Times New Roman"/>
          <w:sz w:val="28"/>
          <w:szCs w:val="28"/>
        </w:rPr>
        <w:t xml:space="preserve"> М. Методы и системы сокрытия информации. – М.: </w:t>
      </w:r>
      <w:r>
        <w:rPr>
          <w:rFonts w:ascii="Times New Roman" w:hAnsi="Times New Roman" w:cs="Times New Roman"/>
          <w:sz w:val="28"/>
          <w:szCs w:val="28"/>
        </w:rPr>
        <w:t xml:space="preserve">Техносфера</w:t>
      </w:r>
      <w:r>
        <w:rPr>
          <w:rFonts w:ascii="Times New Roman" w:hAnsi="Times New Roman" w:cs="Times New Roman"/>
          <w:sz w:val="28"/>
          <w:szCs w:val="28"/>
        </w:rPr>
        <w:t xml:space="preserve">, 2003. – 336 с.</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Дэвид Н., Форсайт Дж. Стеганография и цифровые водяные знаки. – М.: Издательский дом «Вильямс», 2002. – 344 с.</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Кори Б., </w:t>
      </w:r>
      <w:r>
        <w:rPr>
          <w:rFonts w:ascii="Times New Roman" w:hAnsi="Times New Roman" w:cs="Times New Roman"/>
          <w:sz w:val="28"/>
          <w:szCs w:val="28"/>
        </w:rPr>
        <w:t xml:space="preserve">Буррес</w:t>
      </w:r>
      <w:r>
        <w:rPr>
          <w:rFonts w:ascii="Times New Roman" w:hAnsi="Times New Roman" w:cs="Times New Roman"/>
          <w:sz w:val="28"/>
          <w:szCs w:val="28"/>
        </w:rPr>
        <w:t xml:space="preserve"> С. Методы и системы сокрытия информации: основы теории и применения. – М.: </w:t>
      </w:r>
      <w:r>
        <w:rPr>
          <w:rFonts w:ascii="Times New Roman" w:hAnsi="Times New Roman" w:cs="Times New Roman"/>
          <w:sz w:val="28"/>
          <w:szCs w:val="28"/>
        </w:rPr>
        <w:t xml:space="preserve">Техносфера</w:t>
      </w:r>
      <w:r>
        <w:rPr>
          <w:rFonts w:ascii="Times New Roman" w:hAnsi="Times New Roman" w:cs="Times New Roman"/>
          <w:sz w:val="28"/>
          <w:szCs w:val="28"/>
        </w:rPr>
        <w:t xml:space="preserve">, 2013. – 400 с.</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Лэй</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Х</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Уайт</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М</w:t>
      </w:r>
      <w:r>
        <w:rPr>
          <w:rFonts w:ascii="Times New Roman" w:hAnsi="Times New Roman" w:cs="Times New Roman"/>
          <w:sz w:val="28"/>
          <w:szCs w:val="28"/>
          <w:lang w:val="en-US"/>
        </w:rPr>
        <w:t xml:space="preserve">. Information Hiding - A Survey // Proceedings of the IEEE. – 1998. – </w:t>
      </w:r>
      <w:r>
        <w:rPr>
          <w:rFonts w:ascii="Times New Roman" w:hAnsi="Times New Roman" w:cs="Times New Roman"/>
          <w:sz w:val="28"/>
          <w:szCs w:val="28"/>
        </w:rPr>
        <w:t xml:space="preserve">Т</w:t>
      </w:r>
      <w:r>
        <w:rPr>
          <w:rFonts w:ascii="Times New Roman" w:hAnsi="Times New Roman" w:cs="Times New Roman"/>
          <w:sz w:val="28"/>
          <w:szCs w:val="28"/>
          <w:lang w:val="en-US"/>
        </w:rPr>
        <w:t xml:space="preserve">. 86. – №. </w:t>
      </w:r>
      <w:r>
        <w:rPr>
          <w:rFonts w:ascii="Times New Roman" w:hAnsi="Times New Roman" w:cs="Times New Roman"/>
          <w:sz w:val="28"/>
          <w:szCs w:val="28"/>
        </w:rPr>
        <w:t xml:space="preserve">6. – С. 1062-1078.</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Кэмпбелл</w:t>
      </w:r>
      <w:r>
        <w:rPr>
          <w:rFonts w:ascii="Times New Roman" w:hAnsi="Times New Roman" w:cs="Times New Roman"/>
          <w:sz w:val="28"/>
          <w:szCs w:val="28"/>
        </w:rPr>
        <w:t xml:space="preserve"> М. Стеганография: техника сокрытия информации // Журнал «Хакер». – 2003. – №. 56. – С. 30-37.</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Фридрихс</w:t>
      </w:r>
      <w:r>
        <w:rPr>
          <w:rFonts w:ascii="Times New Roman" w:hAnsi="Times New Roman" w:cs="Times New Roman"/>
          <w:sz w:val="28"/>
          <w:szCs w:val="28"/>
        </w:rPr>
        <w:t xml:space="preserve"> Дж., </w:t>
      </w:r>
      <w:r>
        <w:rPr>
          <w:rFonts w:ascii="Times New Roman" w:hAnsi="Times New Roman" w:cs="Times New Roman"/>
          <w:sz w:val="28"/>
          <w:szCs w:val="28"/>
        </w:rPr>
        <w:t xml:space="preserve">Свенсон</w:t>
      </w:r>
      <w:r>
        <w:rPr>
          <w:rFonts w:ascii="Times New Roman" w:hAnsi="Times New Roman" w:cs="Times New Roman"/>
          <w:sz w:val="28"/>
          <w:szCs w:val="28"/>
        </w:rPr>
        <w:t xml:space="preserve"> А. Методы стеганографии // Наука и жизнь. – 2001. – №. 6. – С. 42-47.</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Gustavus</w:t>
      </w:r>
      <w:r>
        <w:rPr>
          <w:rFonts w:ascii="Times New Roman" w:hAnsi="Times New Roman" w:cs="Times New Roman"/>
          <w:sz w:val="28"/>
          <w:szCs w:val="28"/>
          <w:lang w:val="en-US"/>
        </w:rPr>
        <w:t xml:space="preserve"> J. Simmons. The Prisoners' Problem and the Subliminal Channel. Problems of Control and Information Theory - 1984. </w:t>
      </w:r>
      <w:r>
        <w:rPr>
          <w:rFonts w:ascii="Times New Roman" w:hAnsi="Times New Roman" w:cs="Times New Roman"/>
          <w:sz w:val="28"/>
          <w:szCs w:val="28"/>
        </w:rPr>
        <w:t xml:space="preserve">Том</w:t>
      </w:r>
      <w:r>
        <w:rPr>
          <w:rFonts w:ascii="Times New Roman" w:hAnsi="Times New Roman" w:cs="Times New Roman"/>
          <w:sz w:val="28"/>
          <w:szCs w:val="28"/>
          <w:lang w:val="en-US"/>
        </w:rPr>
        <w:t xml:space="preserve"> 13, </w:t>
      </w:r>
      <w:r>
        <w:rPr>
          <w:rFonts w:ascii="Times New Roman" w:hAnsi="Times New Roman" w:cs="Times New Roman"/>
          <w:sz w:val="28"/>
          <w:szCs w:val="28"/>
        </w:rPr>
        <w:t xml:space="preserve">выпуск</w:t>
      </w:r>
      <w:r>
        <w:rPr>
          <w:rFonts w:ascii="Times New Roman" w:hAnsi="Times New Roman" w:cs="Times New Roman"/>
          <w:sz w:val="28"/>
          <w:szCs w:val="28"/>
          <w:lang w:val="en-US"/>
        </w:rPr>
        <w:t xml:space="preserve"> 4, </w:t>
      </w:r>
      <w:r>
        <w:rPr>
          <w:rFonts w:ascii="Times New Roman" w:hAnsi="Times New Roman" w:cs="Times New Roman"/>
          <w:sz w:val="28"/>
          <w:szCs w:val="28"/>
        </w:rPr>
        <w:t xml:space="preserve">стр</w:t>
      </w:r>
      <w:r>
        <w:rPr>
          <w:rFonts w:ascii="Times New Roman" w:hAnsi="Times New Roman" w:cs="Times New Roman"/>
          <w:sz w:val="28"/>
          <w:szCs w:val="28"/>
          <w:lang w:val="en-US"/>
        </w:rPr>
        <w:t xml:space="preserve">. 297-304. DOI: 10.1016/S0167-6911(84)80025-3</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Колчин А.А. Методы и алгоритмы стеганографии // Информационно-измерительные и управляющие системы. – 2005. – №. 4. – С. 20-25.</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Китани</w:t>
      </w:r>
      <w:r>
        <w:rPr>
          <w:rFonts w:ascii="Times New Roman" w:hAnsi="Times New Roman" w:cs="Times New Roman"/>
          <w:sz w:val="28"/>
          <w:szCs w:val="28"/>
        </w:rPr>
        <w:t xml:space="preserve"> М. Методы и системы сокрытия информации. – М.: </w:t>
      </w:r>
      <w:r>
        <w:rPr>
          <w:rFonts w:ascii="Times New Roman" w:hAnsi="Times New Roman" w:cs="Times New Roman"/>
          <w:sz w:val="28"/>
          <w:szCs w:val="28"/>
        </w:rPr>
        <w:t xml:space="preserve">Техносфера</w:t>
      </w:r>
      <w:r>
        <w:rPr>
          <w:rFonts w:ascii="Times New Roman" w:hAnsi="Times New Roman" w:cs="Times New Roman"/>
          <w:sz w:val="28"/>
          <w:szCs w:val="28"/>
        </w:rPr>
        <w:t xml:space="preserve">, 2003. – 336 с.</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Дэвид Н., Форсайт Дж. Стеганография и цифровые водяные знаки. – М.: Издательский дом «Вильямс», 2002. – 344 с.</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Кори Б., </w:t>
      </w:r>
      <w:r>
        <w:rPr>
          <w:rFonts w:ascii="Times New Roman" w:hAnsi="Times New Roman" w:cs="Times New Roman"/>
          <w:sz w:val="28"/>
          <w:szCs w:val="28"/>
        </w:rPr>
        <w:t xml:space="preserve">Буррес</w:t>
      </w:r>
      <w:r>
        <w:rPr>
          <w:rFonts w:ascii="Times New Roman" w:hAnsi="Times New Roman" w:cs="Times New Roman"/>
          <w:sz w:val="28"/>
          <w:szCs w:val="28"/>
        </w:rPr>
        <w:t xml:space="preserve"> С. Методы и системы сокрытия информации: основы теории и применения. – М.: </w:t>
      </w:r>
      <w:r>
        <w:rPr>
          <w:rFonts w:ascii="Times New Roman" w:hAnsi="Times New Roman" w:cs="Times New Roman"/>
          <w:sz w:val="28"/>
          <w:szCs w:val="28"/>
        </w:rPr>
        <w:t xml:space="preserve">Техносфера</w:t>
      </w:r>
      <w:r>
        <w:rPr>
          <w:rFonts w:ascii="Times New Roman" w:hAnsi="Times New Roman" w:cs="Times New Roman"/>
          <w:sz w:val="28"/>
          <w:szCs w:val="28"/>
        </w:rPr>
        <w:t xml:space="preserve">, 2013. – 400 с.</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Лэй</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Х</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Уайт</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М</w:t>
      </w:r>
      <w:r>
        <w:rPr>
          <w:rFonts w:ascii="Times New Roman" w:hAnsi="Times New Roman" w:cs="Times New Roman"/>
          <w:sz w:val="28"/>
          <w:szCs w:val="28"/>
          <w:lang w:val="en-US"/>
        </w:rPr>
        <w:t xml:space="preserve">. Information Hiding - A Survey // Proceedings of the IEEE. – 1998. – </w:t>
      </w:r>
      <w:r>
        <w:rPr>
          <w:rFonts w:ascii="Times New Roman" w:hAnsi="Times New Roman" w:cs="Times New Roman"/>
          <w:sz w:val="28"/>
          <w:szCs w:val="28"/>
        </w:rPr>
        <w:t xml:space="preserve">Т</w:t>
      </w:r>
      <w:r>
        <w:rPr>
          <w:rFonts w:ascii="Times New Roman" w:hAnsi="Times New Roman" w:cs="Times New Roman"/>
          <w:sz w:val="28"/>
          <w:szCs w:val="28"/>
          <w:lang w:val="en-US"/>
        </w:rPr>
        <w:t xml:space="preserve">. 86. – №. </w:t>
      </w:r>
      <w:r>
        <w:rPr>
          <w:rFonts w:ascii="Times New Roman" w:hAnsi="Times New Roman" w:cs="Times New Roman"/>
          <w:sz w:val="28"/>
          <w:szCs w:val="28"/>
        </w:rPr>
        <w:t xml:space="preserve">6. – С. 1062-1078.</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Кэмпбелл</w:t>
      </w:r>
      <w:r>
        <w:rPr>
          <w:rFonts w:ascii="Times New Roman" w:hAnsi="Times New Roman" w:cs="Times New Roman"/>
          <w:sz w:val="28"/>
          <w:szCs w:val="28"/>
        </w:rPr>
        <w:t xml:space="preserve"> М. Стеганография: техника сокрытия информации // Журнал «Хакер». – 2003. – №. 56. – С. 30-37.</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Фридрихс</w:t>
      </w:r>
      <w:r>
        <w:rPr>
          <w:rFonts w:ascii="Times New Roman" w:hAnsi="Times New Roman" w:cs="Times New Roman"/>
          <w:sz w:val="28"/>
          <w:szCs w:val="28"/>
        </w:rPr>
        <w:t xml:space="preserve"> Дж., </w:t>
      </w:r>
      <w:r>
        <w:rPr>
          <w:rFonts w:ascii="Times New Roman" w:hAnsi="Times New Roman" w:cs="Times New Roman"/>
          <w:sz w:val="28"/>
          <w:szCs w:val="28"/>
        </w:rPr>
        <w:t xml:space="preserve">Свенсон</w:t>
      </w:r>
      <w:r>
        <w:rPr>
          <w:rFonts w:ascii="Times New Roman" w:hAnsi="Times New Roman" w:cs="Times New Roman"/>
          <w:sz w:val="28"/>
          <w:szCs w:val="28"/>
        </w:rPr>
        <w:t xml:space="preserve"> А. Методы стеганографии // Наука и жизнь. – 2001. – №. 6. – С. 42-47.</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Колчин А.А. Методы и алгоритмы стеганографии // Информационно-измерительные и управляющие системы. – 2005. – №. 4. – С. 20-25.</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Китани</w:t>
      </w:r>
      <w:r>
        <w:rPr>
          <w:rFonts w:ascii="Times New Roman" w:hAnsi="Times New Roman" w:cs="Times New Roman"/>
          <w:sz w:val="28"/>
          <w:szCs w:val="28"/>
        </w:rPr>
        <w:t xml:space="preserve"> М. Техника сокрытия данных на основе LSB метода // Информационные технологии. – 2004. – №. 10. – С. 56-61.</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Китани</w:t>
      </w:r>
      <w:r>
        <w:rPr>
          <w:rFonts w:ascii="Times New Roman" w:hAnsi="Times New Roman" w:cs="Times New Roman"/>
          <w:sz w:val="28"/>
          <w:szCs w:val="28"/>
        </w:rPr>
        <w:t xml:space="preserve"> М. Методы и системы сокрытия информации. – М.: </w:t>
      </w:r>
      <w:r>
        <w:rPr>
          <w:rFonts w:ascii="Times New Roman" w:hAnsi="Times New Roman" w:cs="Times New Roman"/>
          <w:sz w:val="28"/>
          <w:szCs w:val="28"/>
        </w:rPr>
        <w:t xml:space="preserve">Техносфера</w:t>
      </w:r>
      <w:r>
        <w:rPr>
          <w:rFonts w:ascii="Times New Roman" w:hAnsi="Times New Roman" w:cs="Times New Roman"/>
          <w:sz w:val="28"/>
          <w:szCs w:val="28"/>
        </w:rPr>
        <w:t xml:space="preserve">, 2003. – 336 с.</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Дэвид Н., Форсайт Дж. Стеганография и цифровые водяные знаки. – М.: Издательский дом «Вильямс», 2002. – 344 с.</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Кори Б., </w:t>
      </w:r>
      <w:r>
        <w:rPr>
          <w:rFonts w:ascii="Times New Roman" w:hAnsi="Times New Roman" w:cs="Times New Roman"/>
          <w:sz w:val="28"/>
          <w:szCs w:val="28"/>
        </w:rPr>
        <w:t xml:space="preserve">Буррес</w:t>
      </w:r>
      <w:r>
        <w:rPr>
          <w:rFonts w:ascii="Times New Roman" w:hAnsi="Times New Roman" w:cs="Times New Roman"/>
          <w:sz w:val="28"/>
          <w:szCs w:val="28"/>
        </w:rPr>
        <w:t xml:space="preserve"> С. Методы и системы сокрытия информации: основы теории и применения. – М.: </w:t>
      </w:r>
      <w:r>
        <w:rPr>
          <w:rFonts w:ascii="Times New Roman" w:hAnsi="Times New Roman" w:cs="Times New Roman"/>
          <w:sz w:val="28"/>
          <w:szCs w:val="28"/>
        </w:rPr>
        <w:t xml:space="preserve">Техносфера</w:t>
      </w:r>
      <w:r>
        <w:rPr>
          <w:rFonts w:ascii="Times New Roman" w:hAnsi="Times New Roman" w:cs="Times New Roman"/>
          <w:sz w:val="28"/>
          <w:szCs w:val="28"/>
        </w:rPr>
        <w:t xml:space="preserve">, 2013. – 400 с.</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Лэй</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Х</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Уайт</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М</w:t>
      </w:r>
      <w:r>
        <w:rPr>
          <w:rFonts w:ascii="Times New Roman" w:hAnsi="Times New Roman" w:cs="Times New Roman"/>
          <w:sz w:val="28"/>
          <w:szCs w:val="28"/>
          <w:lang w:val="en-US"/>
        </w:rPr>
        <w:t xml:space="preserve">. Information Hiding - A Survey // Proceedings of the IEEE. – 1998. – </w:t>
      </w:r>
      <w:r>
        <w:rPr>
          <w:rFonts w:ascii="Times New Roman" w:hAnsi="Times New Roman" w:cs="Times New Roman"/>
          <w:sz w:val="28"/>
          <w:szCs w:val="28"/>
        </w:rPr>
        <w:t xml:space="preserve">Т</w:t>
      </w:r>
      <w:r>
        <w:rPr>
          <w:rFonts w:ascii="Times New Roman" w:hAnsi="Times New Roman" w:cs="Times New Roman"/>
          <w:sz w:val="28"/>
          <w:szCs w:val="28"/>
          <w:lang w:val="en-US"/>
        </w:rPr>
        <w:t xml:space="preserve">. 86. – №. </w:t>
      </w:r>
      <w:r>
        <w:rPr>
          <w:rFonts w:ascii="Times New Roman" w:hAnsi="Times New Roman" w:cs="Times New Roman"/>
          <w:sz w:val="28"/>
          <w:szCs w:val="28"/>
        </w:rPr>
        <w:t xml:space="preserve">6. – С. 1062-1078.</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Кэмпбелл</w:t>
      </w:r>
      <w:r>
        <w:rPr>
          <w:rFonts w:ascii="Times New Roman" w:hAnsi="Times New Roman" w:cs="Times New Roman"/>
          <w:sz w:val="28"/>
          <w:szCs w:val="28"/>
        </w:rPr>
        <w:t xml:space="preserve"> М. Стеганография: техника сокрытия информации // Журнал «Хакер». – 2003. – №. 56. – С. 30-37.</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Фридрихс</w:t>
      </w:r>
      <w:r>
        <w:rPr>
          <w:rFonts w:ascii="Times New Roman" w:hAnsi="Times New Roman" w:cs="Times New Roman"/>
          <w:sz w:val="28"/>
          <w:szCs w:val="28"/>
        </w:rPr>
        <w:t xml:space="preserve"> Дж., </w:t>
      </w:r>
      <w:r>
        <w:rPr>
          <w:rFonts w:ascii="Times New Roman" w:hAnsi="Times New Roman" w:cs="Times New Roman"/>
          <w:sz w:val="28"/>
          <w:szCs w:val="28"/>
        </w:rPr>
        <w:t xml:space="preserve">Свенсон</w:t>
      </w:r>
      <w:r>
        <w:rPr>
          <w:rFonts w:ascii="Times New Roman" w:hAnsi="Times New Roman" w:cs="Times New Roman"/>
          <w:sz w:val="28"/>
          <w:szCs w:val="28"/>
        </w:rPr>
        <w:t xml:space="preserve"> А. Методы стеганографии // Наука и жизнь. – 2001. – №. 6. – С. 42-47.</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Колчин А.А. Методы и алгоритмы стеганографии // Информационно-измерительные и управляющие системы. – 2005. – №. 4. – С. 20-25.</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Китани</w:t>
      </w:r>
      <w:r>
        <w:rPr>
          <w:rFonts w:ascii="Times New Roman" w:hAnsi="Times New Roman" w:cs="Times New Roman"/>
          <w:sz w:val="28"/>
          <w:szCs w:val="28"/>
        </w:rPr>
        <w:t xml:space="preserve"> М. Техника сокрытия данных на основе LSB метода // Информационные технологии. – 2004. – №. 10. – С. 56-61.</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Кумар</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Р</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Лалит</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Н</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Ананд</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М</w:t>
      </w:r>
      <w:r>
        <w:rPr>
          <w:rFonts w:ascii="Times New Roman" w:hAnsi="Times New Roman" w:cs="Times New Roman"/>
          <w:sz w:val="28"/>
          <w:szCs w:val="28"/>
          <w:lang w:val="en-US"/>
        </w:rPr>
        <w:t xml:space="preserve">. LSB Steganography: A Review // International Journal of Advanced Research in Computer and Communication Engineering. – 2014. – </w:t>
      </w:r>
      <w:r>
        <w:rPr>
          <w:rFonts w:ascii="Times New Roman" w:hAnsi="Times New Roman" w:cs="Times New Roman"/>
          <w:sz w:val="28"/>
          <w:szCs w:val="28"/>
        </w:rPr>
        <w:t xml:space="preserve">Т</w:t>
      </w:r>
      <w:r>
        <w:rPr>
          <w:rFonts w:ascii="Times New Roman" w:hAnsi="Times New Roman" w:cs="Times New Roman"/>
          <w:sz w:val="28"/>
          <w:szCs w:val="28"/>
          <w:lang w:val="en-US"/>
        </w:rPr>
        <w:t xml:space="preserve">. 3. – №. </w:t>
      </w:r>
      <w:r>
        <w:rPr>
          <w:rFonts w:ascii="Times New Roman" w:hAnsi="Times New Roman" w:cs="Times New Roman"/>
          <w:sz w:val="28"/>
          <w:szCs w:val="28"/>
        </w:rPr>
        <w:t xml:space="preserve">4. – С. 4641-4646.</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Гуарини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М</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Баринотто</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М</w:t>
      </w:r>
      <w:r>
        <w:rPr>
          <w:rFonts w:ascii="Times New Roman" w:hAnsi="Times New Roman" w:cs="Times New Roman"/>
          <w:sz w:val="28"/>
          <w:szCs w:val="28"/>
          <w:lang w:val="en-US"/>
        </w:rPr>
        <w:t xml:space="preserve">. LSB-Based Steganography and </w:t>
      </w:r>
      <w:r>
        <w:rPr>
          <w:rFonts w:ascii="Times New Roman" w:hAnsi="Times New Roman" w:cs="Times New Roman"/>
          <w:sz w:val="28"/>
          <w:szCs w:val="28"/>
          <w:lang w:val="en-US"/>
        </w:rPr>
        <w:t xml:space="preserve">Steganalysis</w:t>
      </w:r>
      <w:r>
        <w:rPr>
          <w:rFonts w:ascii="Times New Roman" w:hAnsi="Times New Roman" w:cs="Times New Roman"/>
          <w:sz w:val="28"/>
          <w:szCs w:val="28"/>
          <w:lang w:val="en-US"/>
        </w:rPr>
        <w:t xml:space="preserve">: Recent Advances and Future Perspectives // Journal of Information Hiding and Multimedia Signal Processing. – 2010. – </w:t>
      </w:r>
      <w:r>
        <w:rPr>
          <w:rFonts w:ascii="Times New Roman" w:hAnsi="Times New Roman" w:cs="Times New Roman"/>
          <w:sz w:val="28"/>
          <w:szCs w:val="28"/>
        </w:rPr>
        <w:t xml:space="preserve">Т</w:t>
      </w:r>
      <w:r>
        <w:rPr>
          <w:rFonts w:ascii="Times New Roman" w:hAnsi="Times New Roman" w:cs="Times New Roman"/>
          <w:sz w:val="28"/>
          <w:szCs w:val="28"/>
          <w:lang w:val="en-US"/>
        </w:rPr>
        <w:t xml:space="preserve">. 1. – №. </w:t>
      </w:r>
      <w:r>
        <w:rPr>
          <w:rFonts w:ascii="Times New Roman" w:hAnsi="Times New Roman" w:cs="Times New Roman"/>
          <w:sz w:val="28"/>
          <w:szCs w:val="28"/>
        </w:rPr>
        <w:t xml:space="preserve">1. – С. 142-172.</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Кумар</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Р</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Лалит</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Н</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Ананд</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М</w:t>
      </w:r>
      <w:r>
        <w:rPr>
          <w:rFonts w:ascii="Times New Roman" w:hAnsi="Times New Roman" w:cs="Times New Roman"/>
          <w:sz w:val="28"/>
          <w:szCs w:val="28"/>
          <w:lang w:val="en-US"/>
        </w:rPr>
        <w:t xml:space="preserve">. LSB Steganography: A Review // International Journal of Advanced Research in Computer and Communication Engineering. – 2014. – </w:t>
      </w:r>
      <w:r>
        <w:rPr>
          <w:rFonts w:ascii="Times New Roman" w:hAnsi="Times New Roman" w:cs="Times New Roman"/>
          <w:sz w:val="28"/>
          <w:szCs w:val="28"/>
        </w:rPr>
        <w:t xml:space="preserve">Т</w:t>
      </w:r>
      <w:r>
        <w:rPr>
          <w:rFonts w:ascii="Times New Roman" w:hAnsi="Times New Roman" w:cs="Times New Roman"/>
          <w:sz w:val="28"/>
          <w:szCs w:val="28"/>
          <w:lang w:val="en-US"/>
        </w:rPr>
        <w:t xml:space="preserve">. 3. – №. 4. – </w:t>
      </w:r>
      <w:r>
        <w:rPr>
          <w:rFonts w:ascii="Times New Roman" w:hAnsi="Times New Roman" w:cs="Times New Roman"/>
          <w:sz w:val="28"/>
          <w:szCs w:val="28"/>
        </w:rPr>
        <w:t xml:space="preserve">С</w:t>
      </w:r>
      <w:r>
        <w:rPr>
          <w:rFonts w:ascii="Times New Roman" w:hAnsi="Times New Roman" w:cs="Times New Roman"/>
          <w:sz w:val="28"/>
          <w:szCs w:val="28"/>
          <w:lang w:val="en-US"/>
        </w:rPr>
        <w:t xml:space="preserve">. 4641-4646.</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Гуарини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М</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Баринотто</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М</w:t>
      </w:r>
      <w:r>
        <w:rPr>
          <w:rFonts w:ascii="Times New Roman" w:hAnsi="Times New Roman" w:cs="Times New Roman"/>
          <w:sz w:val="28"/>
          <w:szCs w:val="28"/>
          <w:lang w:val="en-US"/>
        </w:rPr>
        <w:t xml:space="preserve">. LSB-Based Steganography and </w:t>
      </w:r>
      <w:r>
        <w:rPr>
          <w:rFonts w:ascii="Times New Roman" w:hAnsi="Times New Roman" w:cs="Times New Roman"/>
          <w:sz w:val="28"/>
          <w:szCs w:val="28"/>
          <w:lang w:val="en-US"/>
        </w:rPr>
        <w:t xml:space="preserve">Steganalysis</w:t>
      </w:r>
      <w:r>
        <w:rPr>
          <w:rFonts w:ascii="Times New Roman" w:hAnsi="Times New Roman" w:cs="Times New Roman"/>
          <w:sz w:val="28"/>
          <w:szCs w:val="28"/>
          <w:lang w:val="en-US"/>
        </w:rPr>
        <w:t xml:space="preserve">: Recent Advances and Future Perspectives // Journal of Information Hiding and Multimedia Signal Processing. – 2010. – </w:t>
      </w:r>
      <w:r>
        <w:rPr>
          <w:rFonts w:ascii="Times New Roman" w:hAnsi="Times New Roman" w:cs="Times New Roman"/>
          <w:sz w:val="28"/>
          <w:szCs w:val="28"/>
        </w:rPr>
        <w:t xml:space="preserve">Т</w:t>
      </w:r>
      <w:r>
        <w:rPr>
          <w:rFonts w:ascii="Times New Roman" w:hAnsi="Times New Roman" w:cs="Times New Roman"/>
          <w:sz w:val="28"/>
          <w:szCs w:val="28"/>
          <w:lang w:val="en-US"/>
        </w:rPr>
        <w:t xml:space="preserve">. 1. – №. </w:t>
      </w:r>
      <w:r>
        <w:rPr>
          <w:rFonts w:ascii="Times New Roman" w:hAnsi="Times New Roman" w:cs="Times New Roman"/>
          <w:sz w:val="28"/>
          <w:szCs w:val="28"/>
        </w:rPr>
        <w:t xml:space="preserve">1. – С. 142-172.</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Китани</w:t>
      </w:r>
      <w:r>
        <w:rPr>
          <w:rFonts w:ascii="Times New Roman" w:hAnsi="Times New Roman" w:cs="Times New Roman"/>
          <w:sz w:val="28"/>
          <w:szCs w:val="28"/>
        </w:rPr>
        <w:t xml:space="preserve"> М. Техника сокрытия данных на основе LSB метода // Информационные технологии. – 2004. – №. 10. – С. 56-61.</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Кумар</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Р</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Лалит</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Н</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Ананд</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М</w:t>
      </w:r>
      <w:r>
        <w:rPr>
          <w:rFonts w:ascii="Times New Roman" w:hAnsi="Times New Roman" w:cs="Times New Roman"/>
          <w:sz w:val="28"/>
          <w:szCs w:val="28"/>
          <w:lang w:val="en-US"/>
        </w:rPr>
        <w:t xml:space="preserve">. LSB Steganography: A Review // International Journal of Advanced Research in Computer and Communication Engineering. – 2014. – </w:t>
      </w:r>
      <w:r>
        <w:rPr>
          <w:rFonts w:ascii="Times New Roman" w:hAnsi="Times New Roman" w:cs="Times New Roman"/>
          <w:sz w:val="28"/>
          <w:szCs w:val="28"/>
        </w:rPr>
        <w:t xml:space="preserve">Т</w:t>
      </w:r>
      <w:r>
        <w:rPr>
          <w:rFonts w:ascii="Times New Roman" w:hAnsi="Times New Roman" w:cs="Times New Roman"/>
          <w:sz w:val="28"/>
          <w:szCs w:val="28"/>
          <w:lang w:val="en-US"/>
        </w:rPr>
        <w:t xml:space="preserve">. 3. – №. </w:t>
      </w:r>
      <w:r>
        <w:rPr>
          <w:rFonts w:ascii="Times New Roman" w:hAnsi="Times New Roman" w:cs="Times New Roman"/>
          <w:sz w:val="28"/>
          <w:szCs w:val="28"/>
        </w:rPr>
        <w:t xml:space="preserve">4. – С. 4641-4646.</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Гуарини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М</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Баринотто</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М</w:t>
      </w:r>
      <w:r>
        <w:rPr>
          <w:rFonts w:ascii="Times New Roman" w:hAnsi="Times New Roman" w:cs="Times New Roman"/>
          <w:sz w:val="28"/>
          <w:szCs w:val="28"/>
          <w:lang w:val="en-US"/>
        </w:rPr>
        <w:t xml:space="preserve">. LSB-Based Steganography and </w:t>
      </w:r>
      <w:r>
        <w:rPr>
          <w:rFonts w:ascii="Times New Roman" w:hAnsi="Times New Roman" w:cs="Times New Roman"/>
          <w:sz w:val="28"/>
          <w:szCs w:val="28"/>
          <w:lang w:val="en-US"/>
        </w:rPr>
        <w:t xml:space="preserve">Steganalysis</w:t>
      </w:r>
      <w:r>
        <w:rPr>
          <w:rFonts w:ascii="Times New Roman" w:hAnsi="Times New Roman" w:cs="Times New Roman"/>
          <w:sz w:val="28"/>
          <w:szCs w:val="28"/>
          <w:lang w:val="en-US"/>
        </w:rPr>
        <w:t xml:space="preserve">: Recent Advances and Future Perspectives // Journal of Information Hiding and Multimedia Signal Processing. – 2010. – </w:t>
      </w:r>
      <w:r>
        <w:rPr>
          <w:rFonts w:ascii="Times New Roman" w:hAnsi="Times New Roman" w:cs="Times New Roman"/>
          <w:sz w:val="28"/>
          <w:szCs w:val="28"/>
        </w:rPr>
        <w:t xml:space="preserve">Т</w:t>
      </w:r>
      <w:r>
        <w:rPr>
          <w:rFonts w:ascii="Times New Roman" w:hAnsi="Times New Roman" w:cs="Times New Roman"/>
          <w:sz w:val="28"/>
          <w:szCs w:val="28"/>
          <w:lang w:val="en-US"/>
        </w:rPr>
        <w:t xml:space="preserve">. 1. – №. </w:t>
      </w:r>
      <w:r>
        <w:rPr>
          <w:rFonts w:ascii="Times New Roman" w:hAnsi="Times New Roman" w:cs="Times New Roman"/>
          <w:sz w:val="28"/>
          <w:szCs w:val="28"/>
        </w:rPr>
        <w:t xml:space="preserve">1. – С. 142-172.</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Китани</w:t>
      </w:r>
      <w:r>
        <w:rPr>
          <w:rFonts w:ascii="Times New Roman" w:hAnsi="Times New Roman" w:cs="Times New Roman"/>
          <w:sz w:val="28"/>
          <w:szCs w:val="28"/>
        </w:rPr>
        <w:t xml:space="preserve"> М. Методы и системы сокрытия информации. – М.: </w:t>
      </w:r>
      <w:r>
        <w:rPr>
          <w:rFonts w:ascii="Times New Roman" w:hAnsi="Times New Roman" w:cs="Times New Roman"/>
          <w:sz w:val="28"/>
          <w:szCs w:val="28"/>
        </w:rPr>
        <w:t xml:space="preserve">Техносфера</w:t>
      </w:r>
      <w:r>
        <w:rPr>
          <w:rFonts w:ascii="Times New Roman" w:hAnsi="Times New Roman" w:cs="Times New Roman"/>
          <w:sz w:val="28"/>
          <w:szCs w:val="28"/>
        </w:rPr>
        <w:t xml:space="preserve">, 2003. – 336 с.</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Кори Б., </w:t>
      </w:r>
      <w:r>
        <w:rPr>
          <w:rFonts w:ascii="Times New Roman" w:hAnsi="Times New Roman" w:cs="Times New Roman"/>
          <w:sz w:val="28"/>
          <w:szCs w:val="28"/>
        </w:rPr>
        <w:t xml:space="preserve">Буррес</w:t>
      </w:r>
      <w:r>
        <w:rPr>
          <w:rFonts w:ascii="Times New Roman" w:hAnsi="Times New Roman" w:cs="Times New Roman"/>
          <w:sz w:val="28"/>
          <w:szCs w:val="28"/>
        </w:rPr>
        <w:t xml:space="preserve"> С. Методы и системы сокрытия информации: основы теории и применения. – М.: </w:t>
      </w:r>
      <w:r>
        <w:rPr>
          <w:rFonts w:ascii="Times New Roman" w:hAnsi="Times New Roman" w:cs="Times New Roman"/>
          <w:sz w:val="28"/>
          <w:szCs w:val="28"/>
        </w:rPr>
        <w:t xml:space="preserve">Техносфера</w:t>
      </w:r>
      <w:r>
        <w:rPr>
          <w:rFonts w:ascii="Times New Roman" w:hAnsi="Times New Roman" w:cs="Times New Roman"/>
          <w:sz w:val="28"/>
          <w:szCs w:val="28"/>
        </w:rPr>
        <w:t xml:space="preserve">, 2013. – 400 с.</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Янг У. Реализация алгоритма стеганографии на основе LSB метода // Труды Международной конференции по компьютерной безопасности и криптографии. – 2012. – С. 143-147.</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rPr>
        <w:t xml:space="preserve">Ань Л., Жан Ч., Пай Ж. Обзор и анализ методов стеганографии // Информационные технологии. – 2016. – №. 5. – С. 11-16.</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F. </w:t>
      </w:r>
      <w:r>
        <w:rPr>
          <w:rFonts w:ascii="Times New Roman" w:hAnsi="Times New Roman" w:cs="Times New Roman"/>
          <w:sz w:val="28"/>
          <w:szCs w:val="28"/>
          <w:lang w:val="en-US"/>
        </w:rPr>
        <w:t xml:space="preserve">Petitcolas</w:t>
      </w:r>
      <w:r>
        <w:rPr>
          <w:rFonts w:ascii="Times New Roman" w:hAnsi="Times New Roman" w:cs="Times New Roman"/>
          <w:sz w:val="28"/>
          <w:szCs w:val="28"/>
          <w:lang w:val="en-US"/>
        </w:rPr>
        <w:t xml:space="preserve">, R. Anderson and M. Kuhn, "Information hiding-a survey," in </w:t>
      </w:r>
      <w:r>
        <w:rPr>
          <w:rFonts w:ascii="Times New Roman" w:hAnsi="Times New Roman" w:cs="Times New Roman"/>
          <w:iCs/>
          <w:sz w:val="28"/>
          <w:szCs w:val="28"/>
          <w:lang w:val="en-US"/>
        </w:rPr>
        <w:t xml:space="preserve">Proceedings of the IEEE</w:t>
      </w:r>
      <w:r>
        <w:rPr>
          <w:rFonts w:ascii="Times New Roman" w:hAnsi="Times New Roman" w:cs="Times New Roman"/>
          <w:sz w:val="28"/>
          <w:szCs w:val="28"/>
          <w:lang w:val="en-US"/>
        </w:rPr>
        <w:t xml:space="preserve">, vol. 87, no. 7, pp. 1062-1078, July 1999, </w:t>
      </w:r>
      <w:r>
        <w:rPr>
          <w:rFonts w:ascii="Times New Roman" w:hAnsi="Times New Roman" w:cs="Times New Roman"/>
          <w:sz w:val="28"/>
          <w:szCs w:val="28"/>
          <w:lang w:val="en-US"/>
        </w:rPr>
        <w:t xml:space="preserve">doi</w:t>
      </w:r>
      <w:r>
        <w:rPr>
          <w:rFonts w:ascii="Times New Roman" w:hAnsi="Times New Roman" w:cs="Times New Roman"/>
          <w:sz w:val="28"/>
          <w:szCs w:val="28"/>
          <w:lang w:val="en-US"/>
        </w:rPr>
        <w:t xml:space="preserve">: 10.1109/5.771065.</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Al-</w:t>
      </w:r>
      <w:r>
        <w:rPr>
          <w:rFonts w:ascii="Times New Roman" w:hAnsi="Times New Roman" w:cs="Times New Roman"/>
          <w:sz w:val="28"/>
          <w:szCs w:val="28"/>
          <w:lang w:val="en-US"/>
        </w:rPr>
        <w:t xml:space="preserve">Taani</w:t>
      </w:r>
      <w:r>
        <w:rPr>
          <w:rFonts w:ascii="Times New Roman" w:hAnsi="Times New Roman" w:cs="Times New Roman"/>
          <w:sz w:val="28"/>
          <w:szCs w:val="28"/>
          <w:lang w:val="en-US"/>
        </w:rPr>
        <w:t xml:space="preserve">, A. T., &amp; Al-</w:t>
      </w:r>
      <w:r>
        <w:rPr>
          <w:rFonts w:ascii="Times New Roman" w:hAnsi="Times New Roman" w:cs="Times New Roman"/>
          <w:sz w:val="28"/>
          <w:szCs w:val="28"/>
          <w:lang w:val="en-US"/>
        </w:rPr>
        <w:t xml:space="preserve">Issa</w:t>
      </w:r>
      <w:r>
        <w:rPr>
          <w:rFonts w:ascii="Times New Roman" w:hAnsi="Times New Roman" w:cs="Times New Roman"/>
          <w:sz w:val="28"/>
          <w:szCs w:val="28"/>
          <w:lang w:val="en-US"/>
        </w:rPr>
        <w:t xml:space="preserve">, A. M. (2009). A novel </w:t>
      </w:r>
      <w:r>
        <w:rPr>
          <w:rFonts w:ascii="Times New Roman" w:hAnsi="Times New Roman" w:cs="Times New Roman"/>
          <w:sz w:val="28"/>
          <w:szCs w:val="28"/>
          <w:lang w:val="en-US"/>
        </w:rPr>
        <w:t xml:space="preserve">steganographic</w:t>
      </w:r>
      <w:r>
        <w:rPr>
          <w:rFonts w:ascii="Times New Roman" w:hAnsi="Times New Roman" w:cs="Times New Roman"/>
          <w:sz w:val="28"/>
          <w:szCs w:val="28"/>
          <w:lang w:val="en-US"/>
        </w:rPr>
        <w:t xml:space="preserve"> method for gray-level images. </w:t>
      </w:r>
      <w:r>
        <w:rPr>
          <w:rFonts w:ascii="Times New Roman" w:hAnsi="Times New Roman" w:cs="Times New Roman"/>
          <w:iCs/>
          <w:sz w:val="28"/>
          <w:szCs w:val="28"/>
          <w:lang w:val="en-US"/>
        </w:rPr>
        <w:t xml:space="preserve">International Journal of Computer, Information, and Systems Science, and Engineering</w:t>
      </w:r>
      <w:r>
        <w:rPr>
          <w:rFonts w:ascii="Times New Roman" w:hAnsi="Times New Roman" w:cs="Times New Roman"/>
          <w:sz w:val="28"/>
          <w:szCs w:val="28"/>
          <w:lang w:val="en-US"/>
        </w:rPr>
        <w:t xml:space="preserve">, </w:t>
      </w:r>
      <w:r>
        <w:rPr>
          <w:rFonts w:ascii="Times New Roman" w:hAnsi="Times New Roman" w:cs="Times New Roman"/>
          <w:iCs/>
          <w:sz w:val="28"/>
          <w:szCs w:val="28"/>
          <w:lang w:val="en-US"/>
        </w:rPr>
        <w:t xml:space="preserve">3</w:t>
      </w:r>
      <w:r>
        <w:rPr>
          <w:rFonts w:ascii="Times New Roman" w:hAnsi="Times New Roman" w:cs="Times New Roman"/>
          <w:sz w:val="28"/>
          <w:szCs w:val="28"/>
          <w:lang w:val="en-US"/>
        </w:rPr>
        <w:t xml:space="preserve">(3), 574-579. </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clear" w:pos="720" w:leader="none"/>
        </w:tabs>
      </w:pPr>
      <w:r>
        <w:rPr>
          <w:rFonts w:ascii="Times New Roman" w:hAnsi="Times New Roman" w:cs="Times New Roman"/>
          <w:sz w:val="28"/>
          <w:szCs w:val="28"/>
          <w:lang w:val="en-US"/>
        </w:rPr>
        <w:t xml:space="preserve">Lou D. C., Hu C. H. LSB </w:t>
      </w:r>
      <w:r>
        <w:rPr>
          <w:rFonts w:ascii="Times New Roman" w:hAnsi="Times New Roman" w:cs="Times New Roman"/>
          <w:sz w:val="28"/>
          <w:szCs w:val="28"/>
          <w:lang w:val="en-US"/>
        </w:rPr>
        <w:t xml:space="preserve">steganographic</w:t>
      </w:r>
      <w:r>
        <w:rPr>
          <w:rFonts w:ascii="Times New Roman" w:hAnsi="Times New Roman" w:cs="Times New Roman"/>
          <w:sz w:val="28"/>
          <w:szCs w:val="28"/>
          <w:lang w:val="en-US"/>
        </w:rPr>
        <w:t xml:space="preserve"> method based on reversible histogram transformation function for resisting statistical </w:t>
      </w:r>
      <w:r>
        <w:rPr>
          <w:rFonts w:ascii="Times New Roman" w:hAnsi="Times New Roman" w:cs="Times New Roman"/>
          <w:sz w:val="28"/>
          <w:szCs w:val="28"/>
          <w:lang w:val="en-US"/>
        </w:rPr>
        <w:t xml:space="preserve">steganalysis</w:t>
      </w:r>
      <w:r>
        <w:rPr>
          <w:rFonts w:ascii="Times New Roman" w:hAnsi="Times New Roman" w:cs="Times New Roman"/>
          <w:sz w:val="28"/>
          <w:szCs w:val="28"/>
          <w:lang w:val="en-US"/>
        </w:rPr>
        <w:t xml:space="preserve"> //Information Sciences. – 2012. – </w:t>
      </w:r>
      <w:r>
        <w:rPr>
          <w:rFonts w:ascii="Times New Roman" w:hAnsi="Times New Roman" w:cs="Times New Roman"/>
          <w:sz w:val="28"/>
          <w:szCs w:val="28"/>
        </w:rPr>
        <w:t xml:space="preserve">Т</w:t>
      </w:r>
      <w:r>
        <w:rPr>
          <w:rFonts w:ascii="Times New Roman" w:hAnsi="Times New Roman" w:cs="Times New Roman"/>
          <w:sz w:val="28"/>
          <w:szCs w:val="28"/>
          <w:lang w:val="en-US"/>
        </w:rPr>
        <w:t xml:space="preserve">. 188. – </w:t>
      </w:r>
      <w:r>
        <w:rPr>
          <w:rFonts w:ascii="Times New Roman" w:hAnsi="Times New Roman" w:cs="Times New Roman"/>
          <w:sz w:val="28"/>
          <w:szCs w:val="28"/>
        </w:rPr>
        <w:t xml:space="preserve">С</w:t>
      </w:r>
      <w:r>
        <w:rPr>
          <w:rFonts w:ascii="Times New Roman" w:hAnsi="Times New Roman" w:cs="Times New Roman"/>
          <w:sz w:val="28"/>
          <w:szCs w:val="28"/>
          <w:lang w:val="en-US"/>
        </w:rPr>
        <w:t xml:space="preserve">. 346-358. </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clear" w:pos="720" w:leader="none"/>
        </w:tabs>
      </w:pPr>
      <w:r>
        <w:rPr>
          <w:rFonts w:ascii="Times New Roman" w:hAnsi="Times New Roman" w:cs="Times New Roman"/>
          <w:sz w:val="28"/>
          <w:szCs w:val="28"/>
          <w:lang w:val="en-US"/>
        </w:rPr>
        <w:t xml:space="preserve">Deshmukh</w:t>
      </w:r>
      <w:r>
        <w:rPr>
          <w:rFonts w:ascii="Times New Roman" w:hAnsi="Times New Roman" w:cs="Times New Roman"/>
          <w:sz w:val="28"/>
          <w:szCs w:val="28"/>
          <w:lang w:val="en-US"/>
        </w:rPr>
        <w:t xml:space="preserve"> P.U., </w:t>
      </w:r>
      <w:r>
        <w:rPr>
          <w:rFonts w:ascii="Times New Roman" w:hAnsi="Times New Roman" w:cs="Times New Roman"/>
          <w:sz w:val="28"/>
          <w:szCs w:val="28"/>
          <w:lang w:val="en-US"/>
        </w:rPr>
        <w:t xml:space="preserve">Pattewar</w:t>
      </w:r>
      <w:r>
        <w:rPr>
          <w:rFonts w:ascii="Times New Roman" w:hAnsi="Times New Roman" w:cs="Times New Roman"/>
          <w:sz w:val="28"/>
          <w:szCs w:val="28"/>
          <w:lang w:val="en-US"/>
        </w:rPr>
        <w:t xml:space="preserve"> T.M. A novel approach for edge adaptive steganography on LSB insertion technique (2015) 2014 International Conference on Information Communication and Embedded Systems, ICICES 2014, DOI: 10.1109/ICICES.2014.7033807</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Arora, </w:t>
      </w:r>
      <w:r>
        <w:rPr>
          <w:rFonts w:ascii="Times New Roman" w:hAnsi="Times New Roman" w:cs="Times New Roman"/>
          <w:sz w:val="28"/>
          <w:szCs w:val="28"/>
          <w:lang w:val="en-US"/>
        </w:rPr>
        <w:t xml:space="preserve">Himanshu</w:t>
      </w:r>
      <w:r>
        <w:rPr>
          <w:rFonts w:ascii="Times New Roman" w:hAnsi="Times New Roman" w:cs="Times New Roman"/>
          <w:sz w:val="28"/>
          <w:szCs w:val="28"/>
          <w:lang w:val="en-US"/>
        </w:rPr>
        <w:t xml:space="preserve"> &amp; Bansal, </w:t>
      </w:r>
      <w:r>
        <w:rPr>
          <w:rFonts w:ascii="Times New Roman" w:hAnsi="Times New Roman" w:cs="Times New Roman"/>
          <w:sz w:val="28"/>
          <w:szCs w:val="28"/>
          <w:lang w:val="en-US"/>
        </w:rPr>
        <w:t xml:space="preserve">Cheshta</w:t>
      </w:r>
      <w:r>
        <w:rPr>
          <w:rFonts w:ascii="Times New Roman" w:hAnsi="Times New Roman" w:cs="Times New Roman"/>
          <w:sz w:val="28"/>
          <w:szCs w:val="28"/>
          <w:lang w:val="en-US"/>
        </w:rPr>
        <w:t xml:space="preserve"> &amp; </w:t>
      </w:r>
      <w:r>
        <w:rPr>
          <w:rFonts w:ascii="Times New Roman" w:hAnsi="Times New Roman" w:cs="Times New Roman"/>
          <w:sz w:val="28"/>
          <w:szCs w:val="28"/>
          <w:lang w:val="en-US"/>
        </w:rPr>
        <w:t xml:space="preserve">Dagar</w:t>
      </w:r>
      <w:r>
        <w:rPr>
          <w:rFonts w:ascii="Times New Roman" w:hAnsi="Times New Roman" w:cs="Times New Roman"/>
          <w:sz w:val="28"/>
          <w:szCs w:val="28"/>
          <w:lang w:val="en-US"/>
        </w:rPr>
        <w:t xml:space="preserve">, Sunny. (2018). Comparative study of image steganography techniques. 982-985. DOI:10.1109/ICACCCN.2018.8748451</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Saru</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Kumari</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Manoj</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Diwakar</w:t>
      </w:r>
      <w:r>
        <w:rPr>
          <w:rFonts w:ascii="Times New Roman" w:hAnsi="Times New Roman" w:cs="Times New Roman"/>
          <w:sz w:val="28"/>
          <w:szCs w:val="28"/>
          <w:lang w:val="en-US"/>
        </w:rPr>
        <w:t xml:space="preserve">, and Amit Kumar Singh. A hybrid LSB-DE algorithm for secure color image steganography. Journal of Ambient Intelligence and Humanized Computing, Volume 9, pages 1523–1533 (2018) DOI: </w:t>
      </w:r>
      <w:hyperlink r:id="rId74" w:tooltip="https://doi.org/10.1007/s12652-017-0516-7" w:history="1">
        <w:r>
          <w:rPr>
            <w:rStyle w:val="908"/>
            <w:rFonts w:ascii="Times New Roman" w:hAnsi="Times New Roman" w:cs="Times New Roman"/>
            <w:sz w:val="28"/>
            <w:szCs w:val="28"/>
            <w:lang w:val="en-US"/>
          </w:rPr>
          <w:t xml:space="preserve">https://doi.org/10.1007/s12652-017-0516-7</w:t>
        </w:r>
      </w:hyperlink>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426" w:leader="none"/>
          <w:tab w:val="clear" w:pos="720" w:leader="none"/>
        </w:tabs>
      </w:pPr>
      <w:r>
        <w:rPr>
          <w:rFonts w:ascii="Times New Roman" w:hAnsi="Times New Roman" w:cs="Times New Roman"/>
          <w:sz w:val="28"/>
          <w:szCs w:val="28"/>
          <w:lang w:val="en-US"/>
        </w:rPr>
        <w:t xml:space="preserve">Chengqing</w:t>
      </w:r>
      <w:r>
        <w:rPr>
          <w:rFonts w:ascii="Times New Roman" w:hAnsi="Times New Roman" w:cs="Times New Roman"/>
          <w:sz w:val="28"/>
          <w:szCs w:val="28"/>
          <w:lang w:val="en-US"/>
        </w:rPr>
        <w:t xml:space="preserve"> Li, </w:t>
      </w:r>
      <w:r>
        <w:rPr>
          <w:rFonts w:ascii="Times New Roman" w:hAnsi="Times New Roman" w:cs="Times New Roman"/>
          <w:sz w:val="28"/>
          <w:szCs w:val="28"/>
          <w:lang w:val="en-US"/>
        </w:rPr>
        <w:t xml:space="preserve">Jiashu</w:t>
      </w:r>
      <w:r>
        <w:rPr>
          <w:rFonts w:ascii="Times New Roman" w:hAnsi="Times New Roman" w:cs="Times New Roman"/>
          <w:sz w:val="28"/>
          <w:szCs w:val="28"/>
          <w:lang w:val="en-US"/>
        </w:rPr>
        <w:t xml:space="preserve"> Zhang, and </w:t>
      </w:r>
      <w:r>
        <w:rPr>
          <w:rFonts w:ascii="Times New Roman" w:hAnsi="Times New Roman" w:cs="Times New Roman"/>
          <w:sz w:val="28"/>
          <w:szCs w:val="28"/>
          <w:lang w:val="en-US"/>
        </w:rPr>
        <w:t xml:space="preserve">Xiaoxiao</w:t>
      </w:r>
      <w:r>
        <w:rPr>
          <w:rFonts w:ascii="Times New Roman" w:hAnsi="Times New Roman" w:cs="Times New Roman"/>
          <w:sz w:val="28"/>
          <w:szCs w:val="28"/>
          <w:lang w:val="en-US"/>
        </w:rPr>
        <w:t xml:space="preserve"> Liu. A novel LSB-based image steganography algorithm using chaotic map. Multimedia Tools and Applications, Volume 77, pages 21685–21700 (2018) DOI: </w:t>
      </w:r>
      <w:hyperlink r:id="rId75" w:tooltip="https://doi.org/10.1007/s11042-018-5901-7" w:history="1">
        <w:r>
          <w:rPr>
            <w:rStyle w:val="908"/>
            <w:rFonts w:ascii="Times New Roman" w:hAnsi="Times New Roman" w:cs="Times New Roman"/>
            <w:sz w:val="28"/>
            <w:szCs w:val="28"/>
            <w:lang w:val="en-US"/>
          </w:rPr>
          <w:t xml:space="preserve">https://doi.org/10.1007/s11042-018-5901-7</w:t>
        </w:r>
      </w:hyperlink>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426" w:leader="none"/>
          <w:tab w:val="clear" w:pos="720" w:leader="none"/>
        </w:tabs>
      </w:pPr>
      <w:r>
        <w:rPr>
          <w:rFonts w:ascii="Times New Roman" w:hAnsi="Times New Roman" w:cs="Times New Roman"/>
          <w:sz w:val="28"/>
          <w:szCs w:val="28"/>
          <w:lang w:val="en-US"/>
        </w:rPr>
        <w:t xml:space="preserve">Ritu</w:t>
      </w:r>
      <w:r>
        <w:rPr>
          <w:rFonts w:ascii="Times New Roman" w:hAnsi="Times New Roman" w:cs="Times New Roman"/>
          <w:sz w:val="28"/>
          <w:szCs w:val="28"/>
          <w:lang w:val="en-US"/>
        </w:rPr>
        <w:t xml:space="preserve"> Kaur, </w:t>
      </w:r>
      <w:r>
        <w:rPr>
          <w:rFonts w:ascii="Times New Roman" w:hAnsi="Times New Roman" w:cs="Times New Roman"/>
          <w:sz w:val="28"/>
          <w:szCs w:val="28"/>
          <w:lang w:val="en-US"/>
        </w:rPr>
        <w:t xml:space="preserve">Pawan</w:t>
      </w:r>
      <w:r>
        <w:rPr>
          <w:rFonts w:ascii="Times New Roman" w:hAnsi="Times New Roman" w:cs="Times New Roman"/>
          <w:sz w:val="28"/>
          <w:szCs w:val="28"/>
          <w:lang w:val="en-US"/>
        </w:rPr>
        <w:t xml:space="preserve"> Kumar. A novel approach for color image steganography using LSB and pixel value differencing. International Journal of Computer Applications, Volume 120, Issue 5, pages 27-32 (2015) DOI: </w:t>
      </w:r>
      <w:hyperlink r:id="rId76" w:tooltip="https://doi.org/10.5120/21285-1414" w:history="1">
        <w:r>
          <w:rPr>
            <w:rStyle w:val="908"/>
            <w:rFonts w:ascii="Times New Roman" w:hAnsi="Times New Roman" w:cs="Times New Roman"/>
            <w:sz w:val="28"/>
            <w:szCs w:val="28"/>
            <w:lang w:val="en-US"/>
          </w:rPr>
          <w:t xml:space="preserve">https://doi.org/10.5120/21285-1414</w:t>
        </w:r>
      </w:hyperlink>
      <w:r>
        <w:rPr>
          <w:rStyle w:val="908"/>
          <w:rFonts w:ascii="Times New Roman" w:hAnsi="Times New Roman" w:cs="Times New Roman"/>
          <w:color w:val="auto"/>
          <w:sz w:val="28"/>
          <w:szCs w:val="28"/>
          <w:u w:val="none"/>
          <w:lang w:val="en-US"/>
        </w:rPr>
      </w:r>
      <w:r>
        <w:rPr>
          <w:rStyle w:val="908"/>
        </w:rPr>
      </w:r>
    </w:p>
    <w:p>
      <w:pPr>
        <w:numPr>
          <w:ilvl w:val="0"/>
          <w:numId w:val="34"/>
        </w:numPr>
        <w:ind w:left="0" w:firstLine="709"/>
        <w:jc w:val="both"/>
        <w:spacing w:after="0" w:line="240" w:lineRule="auto"/>
        <w:tabs>
          <w:tab w:val="clear" w:pos="720" w:leader="none"/>
        </w:tabs>
      </w:pPr>
      <w:r>
        <w:rPr>
          <w:rFonts w:ascii="Times New Roman" w:hAnsi="Times New Roman" w:cs="Times New Roman"/>
          <w:sz w:val="28"/>
          <w:szCs w:val="28"/>
          <w:lang w:val="en-US"/>
        </w:rPr>
        <w:t xml:space="preserve">K. M. Habib and M. A. </w:t>
      </w:r>
      <w:r>
        <w:rPr>
          <w:rFonts w:ascii="Times New Roman" w:hAnsi="Times New Roman" w:cs="Times New Roman"/>
          <w:sz w:val="28"/>
          <w:szCs w:val="28"/>
          <w:lang w:val="en-US"/>
        </w:rPr>
        <w:t xml:space="preserve">Karim.</w:t>
      </w:r>
      <w:r>
        <w:rPr>
          <w:rFonts w:ascii="Times New Roman" w:hAnsi="Times New Roman" w:cs="Times New Roman"/>
          <w:sz w:val="28"/>
          <w:szCs w:val="28"/>
          <w:lang w:val="en-US"/>
        </w:rPr>
        <w:t xml:space="preserve">Performance</w:t>
      </w:r>
      <w:r>
        <w:rPr>
          <w:rFonts w:ascii="Times New Roman" w:hAnsi="Times New Roman" w:cs="Times New Roman"/>
          <w:sz w:val="28"/>
          <w:szCs w:val="28"/>
          <w:lang w:val="en-US"/>
        </w:rPr>
        <w:t xml:space="preserve"> Comparison of DCT-Based Steganography Technique</w:t>
      </w:r>
      <w:r>
        <w:rPr>
          <w:rFonts w:ascii="Times New Roman" w:hAnsi="Times New Roman" w:cs="Times New Roman"/>
          <w:sz w:val="28"/>
          <w:szCs w:val="28"/>
          <w:lang w:val="en-US"/>
        </w:rPr>
        <w:t xml:space="preserve">s Using LSB and PN Sequence </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clear" w:pos="720" w:leader="none"/>
        </w:tabs>
      </w:pPr>
      <w:r>
        <w:rPr>
          <w:rFonts w:ascii="Times New Roman" w:hAnsi="Times New Roman" w:cs="Times New Roman"/>
          <w:sz w:val="28"/>
          <w:szCs w:val="28"/>
          <w:lang w:val="en-US"/>
        </w:rPr>
        <w:t xml:space="preserve">H.R. </w:t>
      </w:r>
      <w:r>
        <w:rPr>
          <w:rFonts w:ascii="Times New Roman" w:hAnsi="Times New Roman" w:cs="Times New Roman"/>
          <w:sz w:val="28"/>
          <w:szCs w:val="28"/>
          <w:lang w:val="en-US"/>
        </w:rPr>
        <w:t xml:space="preserve">Nagarahalli</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S.P. Raju. </w:t>
      </w:r>
      <w:r>
        <w:rPr>
          <w:rFonts w:ascii="Times New Roman" w:hAnsi="Times New Roman" w:cs="Times New Roman"/>
          <w:sz w:val="28"/>
          <w:szCs w:val="28"/>
          <w:lang w:val="en-US"/>
        </w:rPr>
        <w:t xml:space="preserve">A Comparative Study of DCT-</w:t>
      </w:r>
      <w:r>
        <w:rPr>
          <w:rFonts w:ascii="Times New Roman" w:hAnsi="Times New Roman" w:cs="Times New Roman"/>
          <w:sz w:val="28"/>
          <w:szCs w:val="28"/>
          <w:lang w:val="en-US"/>
        </w:rPr>
        <w:t xml:space="preserve">Based Steganography Techniques</w:t>
      </w:r>
      <w:r>
        <w:rPr>
          <w:rFonts w:ascii="Times New Roman" w:hAnsi="Times New Roman" w:cs="Times New Roman"/>
          <w:sz w:val="28"/>
          <w:szCs w:val="28"/>
          <w:lang w:val="en-US"/>
        </w:rPr>
        <w:t xml:space="preserve"> </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clear" w:pos="720" w:leader="none"/>
        </w:tabs>
      </w:pPr>
      <w:r>
        <w:rPr>
          <w:rFonts w:ascii="Times New Roman" w:hAnsi="Times New Roman" w:cs="Times New Roman"/>
          <w:sz w:val="28"/>
          <w:szCs w:val="28"/>
          <w:lang w:val="en-US"/>
        </w:rPr>
        <w:t xml:space="preserve">G.  </w:t>
      </w:r>
      <w:r>
        <w:rPr>
          <w:rFonts w:ascii="Times New Roman" w:hAnsi="Times New Roman" w:cs="Times New Roman"/>
          <w:sz w:val="28"/>
          <w:szCs w:val="28"/>
          <w:lang w:val="en-US"/>
        </w:rPr>
        <w:t xml:space="preserve">Durga</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S. </w:t>
      </w:r>
      <w:r>
        <w:rPr>
          <w:rFonts w:ascii="Times New Roman" w:hAnsi="Times New Roman" w:cs="Times New Roman"/>
          <w:sz w:val="28"/>
          <w:szCs w:val="28"/>
          <w:lang w:val="en-US"/>
        </w:rPr>
        <w:t xml:space="preserve">Koppula</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Performance Evaluation of Various DCT-Bas</w:t>
      </w:r>
      <w:r>
        <w:rPr>
          <w:rFonts w:ascii="Times New Roman" w:hAnsi="Times New Roman" w:cs="Times New Roman"/>
          <w:sz w:val="28"/>
          <w:szCs w:val="28"/>
          <w:lang w:val="en-US"/>
        </w:rPr>
        <w:t xml:space="preserve">ed Steganography Techniques.</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clear" w:pos="720" w:leader="none"/>
        </w:tabs>
      </w:pPr>
      <w:r>
        <w:rPr>
          <w:rFonts w:ascii="Times New Roman" w:hAnsi="Times New Roman" w:cs="Times New Roman"/>
          <w:sz w:val="28"/>
          <w:szCs w:val="28"/>
          <w:lang w:val="en-US"/>
        </w:rPr>
        <w:t xml:space="preserve">M. </w:t>
      </w:r>
      <w:r>
        <w:rPr>
          <w:rFonts w:ascii="Times New Roman" w:hAnsi="Times New Roman" w:cs="Times New Roman"/>
          <w:sz w:val="28"/>
          <w:szCs w:val="28"/>
          <w:lang w:val="en-US"/>
        </w:rPr>
        <w:t xml:space="preserve">Arthavathi</w:t>
      </w:r>
      <w:r>
        <w:rPr>
          <w:rFonts w:ascii="Times New Roman" w:hAnsi="Times New Roman" w:cs="Times New Roman"/>
          <w:sz w:val="28"/>
          <w:szCs w:val="28"/>
          <w:lang w:val="en-US"/>
        </w:rPr>
        <w:t xml:space="preserve"> and S. S. Kumar.</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An Empirical Study on the Performance Analysis of DCT-Bas</w:t>
      </w:r>
      <w:r>
        <w:rPr>
          <w:rFonts w:ascii="Times New Roman" w:hAnsi="Times New Roman" w:cs="Times New Roman"/>
          <w:sz w:val="28"/>
          <w:szCs w:val="28"/>
          <w:lang w:val="en-US"/>
        </w:rPr>
        <w:t xml:space="preserve">ed Steganography Techniques </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clear" w:pos="720" w:leader="none"/>
        </w:tabs>
      </w:pPr>
      <w:r>
        <w:rPr>
          <w:rFonts w:ascii="Times New Roman" w:hAnsi="Times New Roman" w:cs="Times New Roman"/>
          <w:sz w:val="28"/>
          <w:szCs w:val="28"/>
          <w:lang w:val="en-US"/>
        </w:rPr>
        <w:t xml:space="preserve">M. Karim and K.  Habib.</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Performance Evaluation of DCT-Based Steganography Techniques </w:t>
      </w:r>
      <w:r>
        <w:rPr>
          <w:rFonts w:ascii="Times New Roman" w:hAnsi="Times New Roman" w:cs="Times New Roman"/>
          <w:sz w:val="28"/>
          <w:szCs w:val="28"/>
          <w:lang w:val="en-US"/>
        </w:rPr>
        <w:t xml:space="preserve">Using Different Cover Images.  </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clear" w:pos="720" w:leader="none"/>
        </w:tabs>
      </w:pPr>
      <w:r>
        <w:rPr>
          <w:rFonts w:ascii="Times New Roman" w:hAnsi="Times New Roman" w:cs="Times New Roman"/>
          <w:sz w:val="28"/>
          <w:szCs w:val="28"/>
          <w:lang w:val="en-US"/>
        </w:rPr>
        <w:t xml:space="preserve">R. Reddy</w:t>
      </w:r>
      <w:r>
        <w:rPr>
          <w:rFonts w:ascii="Times New Roman" w:hAnsi="Times New Roman" w:cs="Times New Roman"/>
          <w:sz w:val="28"/>
          <w:szCs w:val="28"/>
          <w:lang w:val="en-US"/>
        </w:rPr>
        <w:t xml:space="preserve">,</w:t>
      </w:r>
      <w:r>
        <w:rPr>
          <w:rFonts w:ascii="Times New Roman" w:hAnsi="Times New Roman" w:cs="Times New Roman"/>
          <w:sz w:val="28"/>
          <w:szCs w:val="28"/>
          <w:lang w:val="en-US"/>
        </w:rPr>
        <w:t xml:space="preserve"> K. Rao. </w:t>
      </w:r>
      <w:r>
        <w:rPr>
          <w:rFonts w:ascii="Times New Roman" w:hAnsi="Times New Roman" w:cs="Times New Roman"/>
          <w:sz w:val="28"/>
          <w:szCs w:val="28"/>
          <w:lang w:val="en-US"/>
        </w:rPr>
        <w:t xml:space="preserve">A Comparative Analysis of DCT-Based Steganography Techniques </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clear" w:pos="720" w:leader="none"/>
        </w:tabs>
      </w:pPr>
      <w:r>
        <w:rPr>
          <w:rFonts w:ascii="Times New Roman" w:hAnsi="Times New Roman" w:cs="Times New Roman"/>
          <w:sz w:val="28"/>
          <w:szCs w:val="28"/>
          <w:lang w:val="en-US"/>
        </w:rPr>
        <w:t xml:space="preserve">M.R. </w:t>
      </w:r>
      <w:r>
        <w:rPr>
          <w:rFonts w:ascii="Times New Roman" w:hAnsi="Times New Roman" w:cs="Times New Roman"/>
          <w:sz w:val="28"/>
          <w:szCs w:val="28"/>
          <w:lang w:val="en-US"/>
        </w:rPr>
        <w:t xml:space="preserve">Chandran</w:t>
      </w:r>
      <w:r>
        <w:rPr>
          <w:rFonts w:ascii="Times New Roman" w:hAnsi="Times New Roman" w:cs="Times New Roman"/>
          <w:sz w:val="28"/>
          <w:szCs w:val="28"/>
          <w:lang w:val="en-US"/>
        </w:rPr>
        <w:t xml:space="preserve"> and V. </w:t>
      </w:r>
      <w:r>
        <w:rPr>
          <w:rFonts w:ascii="Times New Roman" w:hAnsi="Times New Roman" w:cs="Times New Roman"/>
          <w:sz w:val="28"/>
          <w:szCs w:val="28"/>
          <w:lang w:val="en-US"/>
        </w:rPr>
        <w:t xml:space="preserve">Mathivanan</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Performance Analysis of DCT-Based Steganography Techniqu</w:t>
      </w:r>
      <w:r>
        <w:rPr>
          <w:rFonts w:ascii="Times New Roman" w:hAnsi="Times New Roman" w:cs="Times New Roman"/>
          <w:sz w:val="28"/>
          <w:szCs w:val="28"/>
          <w:lang w:val="en-US"/>
        </w:rPr>
        <w:t xml:space="preserve">es in Different Color Spaces. </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clear" w:pos="720" w:leader="none"/>
        </w:tabs>
      </w:pPr>
      <w:r>
        <w:rPr>
          <w:rFonts w:ascii="Times New Roman" w:hAnsi="Times New Roman" w:cs="Times New Roman"/>
          <w:sz w:val="28"/>
          <w:szCs w:val="28"/>
          <w:lang w:val="en-US"/>
        </w:rPr>
        <w:t xml:space="preserve">S. Ramesh and M. </w:t>
      </w:r>
      <w:r>
        <w:rPr>
          <w:rFonts w:ascii="Times New Roman" w:hAnsi="Times New Roman" w:cs="Times New Roman"/>
          <w:sz w:val="28"/>
          <w:szCs w:val="28"/>
          <w:lang w:val="en-US"/>
        </w:rPr>
        <w:t xml:space="preserve">Venkatesan</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 Comparative Study of DCT-Based Steganography Tec</w:t>
      </w:r>
      <w:r>
        <w:rPr>
          <w:rFonts w:ascii="Times New Roman" w:hAnsi="Times New Roman" w:cs="Times New Roman"/>
          <w:sz w:val="28"/>
          <w:szCs w:val="28"/>
          <w:lang w:val="en-US"/>
        </w:rPr>
        <w:t xml:space="preserve">hniques using Digital Images  </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clear" w:pos="720" w:leader="none"/>
        </w:tabs>
      </w:pPr>
      <w:r>
        <w:rPr>
          <w:rFonts w:ascii="Times New Roman" w:hAnsi="Times New Roman" w:cs="Times New Roman"/>
          <w:sz w:val="28"/>
          <w:szCs w:val="28"/>
          <w:lang w:val="en-US"/>
        </w:rPr>
        <w:t xml:space="preserve">N. M. Solanki and V. K. Srivastava. </w:t>
      </w:r>
      <w:r>
        <w:rPr>
          <w:rFonts w:ascii="Times New Roman" w:hAnsi="Times New Roman" w:cs="Times New Roman"/>
          <w:sz w:val="28"/>
          <w:szCs w:val="28"/>
          <w:lang w:val="en-US"/>
        </w:rPr>
        <w:t xml:space="preserve">Performance Analysis of DCT-Based Steganography Techniques using Di</w:t>
      </w:r>
      <w:r>
        <w:rPr>
          <w:rFonts w:ascii="Times New Roman" w:hAnsi="Times New Roman" w:cs="Times New Roman"/>
          <w:sz w:val="28"/>
          <w:szCs w:val="28"/>
          <w:lang w:val="en-US"/>
        </w:rPr>
        <w:t xml:space="preserve">fferent Embedding </w:t>
      </w:r>
      <w:r>
        <w:rPr>
          <w:rFonts w:ascii="Times New Roman" w:hAnsi="Times New Roman" w:cs="Times New Roman"/>
          <w:sz w:val="28"/>
          <w:szCs w:val="28"/>
          <w:lang w:val="en-US"/>
        </w:rPr>
        <w:t xml:space="preserve">Techniques</w:t>
      </w:r>
      <w:r>
        <w:rPr>
          <w:rFonts w:ascii="Times New Roman" w:hAnsi="Times New Roman" w:cs="Times New Roman"/>
          <w:sz w:val="28"/>
          <w:szCs w:val="28"/>
          <w:lang w:val="en-US"/>
        </w:rPr>
        <w:t xml:space="preserve"> .</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J. Li and S. Li.</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 new approach to steganography based on DCT an</w:t>
      </w:r>
      <w:r>
        <w:rPr>
          <w:rFonts w:ascii="Times New Roman" w:hAnsi="Times New Roman" w:cs="Times New Roman"/>
          <w:sz w:val="28"/>
          <w:szCs w:val="28"/>
          <w:lang w:val="en-US"/>
        </w:rPr>
        <w:t xml:space="preserve">d discrete wavelet transform</w:t>
      </w:r>
      <w:r>
        <w:rPr>
          <w:rFonts w:ascii="Times New Roman" w:hAnsi="Times New Roman" w:cs="Times New Roman"/>
          <w:sz w:val="28"/>
          <w:szCs w:val="28"/>
          <w:lang w:val="en-US"/>
        </w:rPr>
        <w:t xml:space="preserve"> </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Berna</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Gökmenoğlu</w:t>
      </w:r>
      <w:r>
        <w:rPr>
          <w:rFonts w:ascii="Times New Roman" w:hAnsi="Times New Roman" w:cs="Times New Roman"/>
          <w:sz w:val="28"/>
          <w:szCs w:val="28"/>
          <w:lang w:val="en-US"/>
        </w:rPr>
        <w:t xml:space="preserve"> and İsmail </w:t>
      </w:r>
      <w:r>
        <w:rPr>
          <w:rFonts w:ascii="Times New Roman" w:hAnsi="Times New Roman" w:cs="Times New Roman"/>
          <w:sz w:val="28"/>
          <w:szCs w:val="28"/>
          <w:lang w:val="en-US"/>
        </w:rPr>
        <w:t xml:space="preserve">Avcı</w:t>
      </w:r>
      <w:r>
        <w:rPr>
          <w:rFonts w:ascii="Times New Roman" w:hAnsi="Times New Roman" w:cs="Times New Roman"/>
          <w:sz w:val="28"/>
          <w:szCs w:val="28"/>
          <w:lang w:val="en-US"/>
        </w:rPr>
        <w:t xml:space="preserve">.</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An efficient image steganography algorithm b</w:t>
      </w:r>
      <w:r>
        <w:rPr>
          <w:rFonts w:ascii="Times New Roman" w:hAnsi="Times New Roman" w:cs="Times New Roman"/>
          <w:sz w:val="28"/>
          <w:szCs w:val="28"/>
          <w:lang w:val="en-US"/>
        </w:rPr>
        <w:t xml:space="preserve">ased on DCT and quantization </w:t>
      </w:r>
      <w:r>
        <w:rPr>
          <w:rFonts w:ascii="Times New Roman" w:hAnsi="Times New Roman" w:cs="Times New Roman"/>
          <w:sz w:val="28"/>
          <w:szCs w:val="28"/>
          <w:lang w:val="en-US"/>
        </w:rPr>
        <w:t xml:space="preserve"> </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S. </w:t>
      </w:r>
      <w:r>
        <w:rPr>
          <w:rFonts w:ascii="Times New Roman" w:hAnsi="Times New Roman" w:cs="Times New Roman"/>
          <w:sz w:val="28"/>
          <w:szCs w:val="28"/>
          <w:lang w:val="en-US"/>
        </w:rPr>
        <w:t xml:space="preserve">Sivaiah</w:t>
      </w:r>
      <w:r>
        <w:rPr>
          <w:rFonts w:ascii="Times New Roman" w:hAnsi="Times New Roman" w:cs="Times New Roman"/>
          <w:sz w:val="28"/>
          <w:szCs w:val="28"/>
          <w:lang w:val="en-US"/>
        </w:rPr>
        <w:t xml:space="preserve"> and M. Rajesh Kumar. </w:t>
      </w:r>
      <w:r>
        <w:rPr>
          <w:rFonts w:ascii="Times New Roman" w:hAnsi="Times New Roman" w:cs="Times New Roman"/>
          <w:sz w:val="28"/>
          <w:szCs w:val="28"/>
          <w:lang w:val="en-US"/>
        </w:rPr>
        <w:t xml:space="preserve">Robust image steganography using DCT and LSB substitution" </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K. </w:t>
      </w:r>
      <w:r>
        <w:rPr>
          <w:rFonts w:ascii="Times New Roman" w:hAnsi="Times New Roman" w:cs="Times New Roman"/>
          <w:sz w:val="28"/>
          <w:szCs w:val="28"/>
          <w:lang w:val="en-US"/>
        </w:rPr>
        <w:t xml:space="preserve">Revathi</w:t>
      </w:r>
      <w:r>
        <w:rPr>
          <w:rFonts w:ascii="Times New Roman" w:hAnsi="Times New Roman" w:cs="Times New Roman"/>
          <w:sz w:val="28"/>
          <w:szCs w:val="28"/>
          <w:lang w:val="en-US"/>
        </w:rPr>
        <w:t xml:space="preserve"> and D. </w:t>
      </w:r>
      <w:r>
        <w:rPr>
          <w:rFonts w:ascii="Times New Roman" w:hAnsi="Times New Roman" w:cs="Times New Roman"/>
          <w:sz w:val="28"/>
          <w:szCs w:val="28"/>
          <w:lang w:val="en-US"/>
        </w:rPr>
        <w:t xml:space="preserve">Sridharan</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 novel secure data hiding technique in medical images based</w:t>
      </w:r>
      <w:r>
        <w:rPr>
          <w:rFonts w:ascii="Times New Roman" w:hAnsi="Times New Roman" w:cs="Times New Roman"/>
          <w:sz w:val="28"/>
          <w:szCs w:val="28"/>
          <w:lang w:val="en-US"/>
        </w:rPr>
        <w:t xml:space="preserve"> on DCT and LSB substitution</w:t>
      </w:r>
      <w:r>
        <w:rPr>
          <w:rFonts w:ascii="Times New Roman" w:hAnsi="Times New Roman" w:cs="Times New Roman"/>
          <w:sz w:val="28"/>
          <w:szCs w:val="28"/>
          <w:lang w:val="en-US"/>
        </w:rPr>
        <w:t xml:space="preserve">.</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Manju</w:t>
      </w:r>
      <w:r>
        <w:rPr>
          <w:rFonts w:ascii="Times New Roman" w:hAnsi="Times New Roman" w:cs="Times New Roman"/>
          <w:sz w:val="28"/>
          <w:szCs w:val="28"/>
          <w:lang w:val="en-US"/>
        </w:rPr>
        <w:t xml:space="preserve"> Khari and </w:t>
      </w:r>
      <w:r>
        <w:rPr>
          <w:rFonts w:ascii="Times New Roman" w:hAnsi="Times New Roman" w:cs="Times New Roman"/>
          <w:sz w:val="28"/>
          <w:szCs w:val="28"/>
          <w:lang w:val="en-US"/>
        </w:rPr>
        <w:t xml:space="preserve">Anjana</w:t>
      </w:r>
      <w:r>
        <w:rPr>
          <w:rFonts w:ascii="Times New Roman" w:hAnsi="Times New Roman" w:cs="Times New Roman"/>
          <w:sz w:val="28"/>
          <w:szCs w:val="28"/>
          <w:lang w:val="en-US"/>
        </w:rPr>
        <w:t xml:space="preserve"> Jain.</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 novel </w:t>
      </w:r>
      <w:r>
        <w:rPr>
          <w:rFonts w:ascii="Times New Roman" w:hAnsi="Times New Roman" w:cs="Times New Roman"/>
          <w:sz w:val="28"/>
          <w:szCs w:val="28"/>
          <w:lang w:val="en-US"/>
        </w:rPr>
        <w:t xml:space="preserve">steganographic</w:t>
      </w:r>
      <w:r>
        <w:rPr>
          <w:rFonts w:ascii="Times New Roman" w:hAnsi="Times New Roman" w:cs="Times New Roman"/>
          <w:sz w:val="28"/>
          <w:szCs w:val="28"/>
          <w:lang w:val="en-US"/>
        </w:rPr>
        <w:t xml:space="preserve"> technique based on DCT a</w:t>
      </w:r>
      <w:r>
        <w:rPr>
          <w:rFonts w:ascii="Times New Roman" w:hAnsi="Times New Roman" w:cs="Times New Roman"/>
          <w:sz w:val="28"/>
          <w:szCs w:val="28"/>
          <w:lang w:val="en-US"/>
        </w:rPr>
        <w:t xml:space="preserve">nd multiple LSB substitution</w:t>
      </w:r>
      <w:r>
        <w:rPr>
          <w:rFonts w:ascii="Times New Roman" w:hAnsi="Times New Roman" w:cs="Times New Roman"/>
          <w:sz w:val="28"/>
          <w:szCs w:val="28"/>
          <w:lang w:val="en-US"/>
        </w:rPr>
        <w:t xml:space="preserve"> </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Ravinder</w:t>
      </w:r>
      <w:r>
        <w:rPr>
          <w:rFonts w:ascii="Times New Roman" w:hAnsi="Times New Roman" w:cs="Times New Roman"/>
          <w:sz w:val="28"/>
          <w:szCs w:val="28"/>
          <w:lang w:val="en-US"/>
        </w:rPr>
        <w:t xml:space="preserve"> Kumar and </w:t>
      </w:r>
      <w:r>
        <w:rPr>
          <w:rFonts w:ascii="Times New Roman" w:hAnsi="Times New Roman" w:cs="Times New Roman"/>
          <w:sz w:val="28"/>
          <w:szCs w:val="28"/>
          <w:lang w:val="en-US"/>
        </w:rPr>
        <w:t xml:space="preserve">Manoj</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Kumar .</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 robust and efficient steganography technique using D</w:t>
      </w:r>
      <w:r>
        <w:rPr>
          <w:rFonts w:ascii="Times New Roman" w:hAnsi="Times New Roman" w:cs="Times New Roman"/>
          <w:sz w:val="28"/>
          <w:szCs w:val="28"/>
          <w:lang w:val="en-US"/>
        </w:rPr>
        <w:t xml:space="preserve">CT and secret key encryption</w:t>
      </w:r>
      <w:r>
        <w:rPr>
          <w:rFonts w:ascii="Times New Roman" w:hAnsi="Times New Roman" w:cs="Times New Roman"/>
          <w:sz w:val="28"/>
          <w:szCs w:val="28"/>
          <w:lang w:val="en-US"/>
        </w:rPr>
        <w:t xml:space="preserve">.</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Yong </w:t>
      </w:r>
      <w:r>
        <w:rPr>
          <w:rFonts w:ascii="Times New Roman" w:hAnsi="Times New Roman" w:cs="Times New Roman"/>
          <w:sz w:val="28"/>
          <w:szCs w:val="28"/>
          <w:lang w:val="en-US"/>
        </w:rPr>
        <w:t xml:space="preserve">Xie</w:t>
      </w:r>
      <w:r>
        <w:rPr>
          <w:rFonts w:ascii="Times New Roman" w:hAnsi="Times New Roman" w:cs="Times New Roman"/>
          <w:sz w:val="28"/>
          <w:szCs w:val="28"/>
          <w:lang w:val="en-US"/>
        </w:rPr>
        <w:t xml:space="preserve"> and Jun Zhang</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 novel reversible data hiding technique based on</w:t>
      </w:r>
      <w:r>
        <w:rPr>
          <w:rFonts w:ascii="Times New Roman" w:hAnsi="Times New Roman" w:cs="Times New Roman"/>
          <w:sz w:val="28"/>
          <w:szCs w:val="28"/>
          <w:lang w:val="en-US"/>
        </w:rPr>
        <w:t xml:space="preserve"> DCT and histogram shifting</w:t>
      </w:r>
      <w:r>
        <w:rPr>
          <w:rFonts w:ascii="Times New Roman" w:hAnsi="Times New Roman" w:cs="Times New Roman"/>
          <w:sz w:val="28"/>
          <w:szCs w:val="28"/>
          <w:lang w:val="en-US"/>
        </w:rPr>
        <w:t xml:space="preserve">.</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S. Lakshmi and </w:t>
      </w:r>
      <w:r>
        <w:rPr>
          <w:rFonts w:ascii="Times New Roman" w:hAnsi="Times New Roman" w:cs="Times New Roman"/>
          <w:sz w:val="28"/>
          <w:szCs w:val="28"/>
          <w:lang w:val="en-US"/>
        </w:rPr>
        <w:t xml:space="preserve">R.Rajesh</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 new perceptually based image steganography technique based on </w:t>
      </w:r>
      <w:r>
        <w:rPr>
          <w:rFonts w:ascii="Times New Roman" w:hAnsi="Times New Roman" w:cs="Times New Roman"/>
          <w:sz w:val="28"/>
          <w:szCs w:val="28"/>
          <w:lang w:val="en-US"/>
        </w:rPr>
        <w:t xml:space="preserve">DCT and visual masking </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Zhihua</w:t>
      </w:r>
      <w:r>
        <w:rPr>
          <w:rFonts w:ascii="Times New Roman" w:hAnsi="Times New Roman" w:cs="Times New Roman"/>
          <w:sz w:val="28"/>
          <w:szCs w:val="28"/>
          <w:lang w:val="en-US"/>
        </w:rPr>
        <w:t xml:space="preserve"> Xia and </w:t>
      </w:r>
      <w:r>
        <w:rPr>
          <w:rFonts w:ascii="Times New Roman" w:hAnsi="Times New Roman" w:cs="Times New Roman"/>
          <w:sz w:val="28"/>
          <w:szCs w:val="28"/>
          <w:lang w:val="en-US"/>
        </w:rPr>
        <w:t xml:space="preserve">Guoping</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Qiu</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 new approach to robust steganography base</w:t>
      </w:r>
      <w:r>
        <w:rPr>
          <w:rFonts w:ascii="Times New Roman" w:hAnsi="Times New Roman" w:cs="Times New Roman"/>
          <w:sz w:val="28"/>
          <w:szCs w:val="28"/>
          <w:lang w:val="en-US"/>
        </w:rPr>
        <w:t xml:space="preserve">d on DCT and </w:t>
      </w:r>
      <w:r>
        <w:rPr>
          <w:rFonts w:ascii="Times New Roman" w:hAnsi="Times New Roman" w:cs="Times New Roman"/>
          <w:sz w:val="28"/>
          <w:szCs w:val="28"/>
          <w:lang w:val="en-US"/>
        </w:rPr>
        <w:t xml:space="preserve">basis</w:t>
      </w:r>
      <w:r>
        <w:rPr>
          <w:rFonts w:ascii="Times New Roman" w:hAnsi="Times New Roman" w:cs="Times New Roman"/>
          <w:sz w:val="28"/>
          <w:szCs w:val="28"/>
          <w:lang w:val="en-US"/>
        </w:rPr>
        <w:t xml:space="preserve"> functions</w:t>
      </w:r>
      <w:r>
        <w:rPr>
          <w:rFonts w:ascii="Times New Roman" w:hAnsi="Times New Roman" w:cs="Times New Roman"/>
          <w:sz w:val="28"/>
          <w:szCs w:val="28"/>
          <w:lang w:val="en-US"/>
        </w:rPr>
        <w:t xml:space="preserve">.</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M. Gupta and S. Singh.</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 new </w:t>
      </w:r>
      <w:r>
        <w:rPr>
          <w:rFonts w:ascii="Times New Roman" w:hAnsi="Times New Roman" w:cs="Times New Roman"/>
          <w:sz w:val="28"/>
          <w:szCs w:val="28"/>
          <w:lang w:val="en-US"/>
        </w:rPr>
        <w:t xml:space="preserve">steganographic</w:t>
      </w:r>
      <w:r>
        <w:rPr>
          <w:rFonts w:ascii="Times New Roman" w:hAnsi="Times New Roman" w:cs="Times New Roman"/>
          <w:sz w:val="28"/>
          <w:szCs w:val="28"/>
          <w:lang w:val="en-US"/>
        </w:rPr>
        <w:t xml:space="preserve"> technique based on DCT and random</w:t>
      </w:r>
      <w:r>
        <w:rPr>
          <w:rFonts w:ascii="Times New Roman" w:hAnsi="Times New Roman" w:cs="Times New Roman"/>
          <w:sz w:val="28"/>
          <w:szCs w:val="28"/>
          <w:lang w:val="en-US"/>
        </w:rPr>
        <w:t xml:space="preserve"> walk.</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Yuqing</w:t>
      </w:r>
      <w:r>
        <w:rPr>
          <w:rFonts w:ascii="Times New Roman" w:hAnsi="Times New Roman" w:cs="Times New Roman"/>
          <w:sz w:val="28"/>
          <w:szCs w:val="28"/>
          <w:lang w:val="en-US"/>
        </w:rPr>
        <w:t xml:space="preserve"> Li., </w:t>
      </w:r>
      <w:r>
        <w:rPr>
          <w:rFonts w:ascii="Times New Roman" w:hAnsi="Times New Roman" w:cs="Times New Roman"/>
          <w:sz w:val="28"/>
          <w:szCs w:val="28"/>
          <w:lang w:val="en-US"/>
        </w:rPr>
        <w:t xml:space="preserve">Zebiao</w:t>
      </w:r>
      <w:r>
        <w:rPr>
          <w:rFonts w:ascii="Times New Roman" w:hAnsi="Times New Roman" w:cs="Times New Roman"/>
          <w:sz w:val="28"/>
          <w:szCs w:val="28"/>
          <w:lang w:val="en-US"/>
        </w:rPr>
        <w:t xml:space="preserve"> Guan., Chi Xu. Digital Image Self Restoration Based on Information Hiding. 2018</w:t>
      </w:r>
      <w:r>
        <w:rPr>
          <w:rFonts w:ascii="Times New Roman" w:hAnsi="Times New Roman" w:cs="Times New Roman"/>
          <w:sz w:val="28"/>
          <w:szCs w:val="28"/>
        </w:rPr>
        <w:t xml:space="preserve">-</w:t>
      </w:r>
      <w:r>
        <w:rPr>
          <w:rFonts w:ascii="Times New Roman" w:hAnsi="Times New Roman" w:cs="Times New Roman"/>
          <w:sz w:val="28"/>
          <w:szCs w:val="28"/>
          <w:lang w:val="en-US"/>
        </w:rPr>
        <w:t xml:space="preserve"> 37th Chinese Control Conference (CCC)</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Jun Xiao., Bin Qin., </w:t>
      </w:r>
      <w:r>
        <w:rPr>
          <w:rFonts w:ascii="Times New Roman" w:hAnsi="Times New Roman" w:cs="Times New Roman"/>
          <w:sz w:val="28"/>
          <w:szCs w:val="28"/>
          <w:lang w:val="en-US"/>
        </w:rPr>
        <w:t xml:space="preserve">Yusheng</w:t>
      </w:r>
      <w:r>
        <w:rPr>
          <w:rFonts w:ascii="Times New Roman" w:hAnsi="Times New Roman" w:cs="Times New Roman"/>
          <w:sz w:val="28"/>
          <w:szCs w:val="28"/>
          <w:lang w:val="en-US"/>
        </w:rPr>
        <w:t xml:space="preserve"> Sun., Xiao Xu. Research of multi-direction transition probability matrices algorithm for JPEG </w:t>
      </w:r>
      <w:r>
        <w:rPr>
          <w:rFonts w:ascii="Times New Roman" w:hAnsi="Times New Roman" w:cs="Times New Roman"/>
          <w:sz w:val="28"/>
          <w:szCs w:val="28"/>
          <w:lang w:val="en-US"/>
        </w:rPr>
        <w:t xml:space="preserve">steganalysis</w:t>
      </w:r>
      <w:r>
        <w:rPr>
          <w:rFonts w:ascii="Times New Roman" w:hAnsi="Times New Roman" w:cs="Times New Roman"/>
          <w:sz w:val="28"/>
          <w:szCs w:val="28"/>
          <w:lang w:val="en-US"/>
        </w:rPr>
        <w:t xml:space="preserve">. 2012</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24th Chinese Control and Decision Conference (CCDC)</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Evsutin</w:t>
      </w:r>
      <w:r>
        <w:rPr>
          <w:rFonts w:ascii="Times New Roman" w:hAnsi="Times New Roman" w:cs="Times New Roman"/>
          <w:sz w:val="28"/>
          <w:szCs w:val="28"/>
          <w:lang w:val="en-US"/>
        </w:rPr>
        <w:t xml:space="preserve"> O., </w:t>
      </w:r>
      <w:r>
        <w:rPr>
          <w:rFonts w:ascii="Times New Roman" w:hAnsi="Times New Roman" w:cs="Times New Roman"/>
          <w:sz w:val="28"/>
          <w:szCs w:val="28"/>
          <w:lang w:val="en-US"/>
        </w:rPr>
        <w:t xml:space="preserve">Melman</w:t>
      </w:r>
      <w:r>
        <w:rPr>
          <w:rFonts w:ascii="Times New Roman" w:hAnsi="Times New Roman" w:cs="Times New Roman"/>
          <w:sz w:val="28"/>
          <w:szCs w:val="28"/>
          <w:lang w:val="en-US"/>
        </w:rPr>
        <w:t xml:space="preserve"> A., </w:t>
      </w:r>
      <w:r>
        <w:rPr>
          <w:rFonts w:ascii="Times New Roman" w:hAnsi="Times New Roman" w:cs="Times New Roman"/>
          <w:sz w:val="28"/>
          <w:szCs w:val="28"/>
          <w:lang w:val="en-US"/>
        </w:rPr>
        <w:t xml:space="preserve">Meshcheryakov</w:t>
      </w:r>
      <w:r>
        <w:rPr>
          <w:rFonts w:ascii="Times New Roman" w:hAnsi="Times New Roman" w:cs="Times New Roman"/>
          <w:sz w:val="28"/>
          <w:szCs w:val="28"/>
          <w:lang w:val="en-US"/>
        </w:rPr>
        <w:t xml:space="preserve"> R. Algorithm of error-free information embedding into the DCT domain of digital images based on the QIM method using adaptive masking of distortions. Signal Processing10 September 2020Volume 179</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567" w:leader="none"/>
          <w:tab w:val="clear" w:pos="720" w:leader="none"/>
        </w:tabs>
      </w:pPr>
      <w:r>
        <w:rPr>
          <w:rFonts w:ascii="Times New Roman" w:hAnsi="Times New Roman" w:cs="Times New Roman"/>
          <w:sz w:val="28"/>
          <w:szCs w:val="28"/>
          <w:lang w:val="en-US"/>
        </w:rPr>
        <w:t xml:space="preserve">Daiyrbayeva</w:t>
      </w:r>
      <w:r>
        <w:rPr>
          <w:rFonts w:ascii="Times New Roman" w:hAnsi="Times New Roman" w:cs="Times New Roman"/>
          <w:sz w:val="28"/>
          <w:szCs w:val="28"/>
          <w:lang w:val="en-US"/>
        </w:rPr>
        <w:t xml:space="preserve">, E., </w:t>
      </w:r>
      <w:r>
        <w:rPr>
          <w:rFonts w:ascii="Times New Roman" w:hAnsi="Times New Roman" w:cs="Times New Roman"/>
          <w:sz w:val="28"/>
          <w:szCs w:val="28"/>
          <w:lang w:val="en-US"/>
        </w:rPr>
        <w:t xml:space="preserve">Murzin</w:t>
      </w:r>
      <w:r>
        <w:rPr>
          <w:rFonts w:ascii="Times New Roman" w:hAnsi="Times New Roman" w:cs="Times New Roman"/>
          <w:sz w:val="28"/>
          <w:szCs w:val="28"/>
          <w:lang w:val="en-US"/>
        </w:rPr>
        <w:t xml:space="preserve">, F., </w:t>
      </w:r>
      <w:r>
        <w:rPr>
          <w:rFonts w:ascii="Times New Roman" w:hAnsi="Times New Roman" w:cs="Times New Roman"/>
          <w:sz w:val="28"/>
          <w:szCs w:val="28"/>
          <w:lang w:val="en-US"/>
        </w:rPr>
        <w:t xml:space="preserve">Yerimbetova</w:t>
      </w:r>
      <w:r>
        <w:rPr>
          <w:rFonts w:ascii="Times New Roman" w:hAnsi="Times New Roman" w:cs="Times New Roman"/>
          <w:sz w:val="28"/>
          <w:szCs w:val="28"/>
          <w:lang w:val="en-US"/>
        </w:rPr>
        <w:t xml:space="preserve">, A., </w:t>
      </w:r>
      <w:r>
        <w:rPr>
          <w:rFonts w:ascii="Times New Roman" w:hAnsi="Times New Roman" w:cs="Times New Roman"/>
          <w:sz w:val="28"/>
          <w:szCs w:val="28"/>
          <w:lang w:val="en-US"/>
        </w:rPr>
        <w:t xml:space="preserve">Toigozhinov</w:t>
      </w:r>
      <w:r>
        <w:rPr>
          <w:rFonts w:ascii="Times New Roman" w:hAnsi="Times New Roman" w:cs="Times New Roman"/>
          <w:sz w:val="28"/>
          <w:szCs w:val="28"/>
        </w:rPr>
        <w:t xml:space="preserve">а</w:t>
      </w:r>
      <w:r>
        <w:rPr>
          <w:rFonts w:ascii="Times New Roman" w:hAnsi="Times New Roman" w:cs="Times New Roman"/>
          <w:sz w:val="28"/>
          <w:szCs w:val="28"/>
          <w:lang w:val="en-US"/>
        </w:rPr>
        <w:t xml:space="preserve"> A. (2020). Using wavelet transform in image processing. </w:t>
      </w:r>
      <w:r>
        <w:rPr>
          <w:rFonts w:ascii="Times New Roman" w:hAnsi="Times New Roman" w:cs="Times New Roman"/>
          <w:iCs/>
          <w:sz w:val="28"/>
          <w:szCs w:val="28"/>
          <w:lang w:val="en-US"/>
        </w:rPr>
        <w:t xml:space="preserve">Advanced technologies and computer science</w:t>
      </w:r>
      <w:r>
        <w:rPr>
          <w:rFonts w:ascii="Times New Roman" w:hAnsi="Times New Roman" w:cs="Times New Roman"/>
          <w:sz w:val="28"/>
          <w:szCs w:val="28"/>
          <w:lang w:val="en-US"/>
        </w:rPr>
        <w:t xml:space="preserve">, (2), 15–20. </w:t>
      </w:r>
      <w:hyperlink r:id="rId77" w:tooltip="https://atcs.iict.kz/index.php/atcs/article/view/25" w:history="1">
        <w:r>
          <w:rPr>
            <w:rStyle w:val="908"/>
            <w:rFonts w:ascii="Times New Roman" w:hAnsi="Times New Roman" w:cs="Times New Roman"/>
            <w:sz w:val="28"/>
            <w:szCs w:val="28"/>
            <w:lang w:val="en-US"/>
          </w:rPr>
          <w:t xml:space="preserve">https://atcs.iict.kz/index.php/atcs/article/view/25</w:t>
        </w:r>
      </w:hyperlink>
      <w:r>
        <w:rPr>
          <w:rFonts w:ascii="Times New Roman" w:hAnsi="Times New Roman" w:cs="Times New Roman"/>
          <w:sz w:val="28"/>
          <w:szCs w:val="28"/>
          <w:lang w:val="en-US"/>
        </w:rPr>
      </w:r>
      <w:r/>
    </w:p>
    <w:p>
      <w:pPr>
        <w:numPr>
          <w:ilvl w:val="0"/>
          <w:numId w:val="34"/>
        </w:numPr>
        <w:ind w:left="0" w:firstLine="709"/>
        <w:jc w:val="both"/>
        <w:spacing w:after="0" w:line="240" w:lineRule="auto"/>
        <w:tabs>
          <w:tab w:val="clear" w:pos="720" w:leader="none"/>
        </w:tabs>
      </w:pPr>
      <w:r>
        <w:rPr>
          <w:rFonts w:ascii="Times New Roman" w:hAnsi="Times New Roman" w:cs="Times New Roman"/>
          <w:sz w:val="28"/>
          <w:szCs w:val="28"/>
          <w:lang w:val="en-US"/>
        </w:rPr>
        <w:t xml:space="preserve">D.J. Evans, N.F. Johnson, and S. Roe, "Wavelet-based steganography," IEEE Transactions on Information Forensics and Security, vol. 1, no. 1, pp. 142-154, 2006.</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clear" w:pos="720" w:leader="none"/>
        </w:tabs>
      </w:pPr>
      <w:r>
        <w:rPr>
          <w:rFonts w:ascii="Times New Roman" w:hAnsi="Times New Roman" w:cs="Times New Roman"/>
          <w:sz w:val="28"/>
          <w:szCs w:val="28"/>
          <w:lang w:val="en-US"/>
        </w:rPr>
        <w:t xml:space="preserve">F. Liu, J. Li, and G. </w:t>
      </w:r>
      <w:r>
        <w:rPr>
          <w:rFonts w:ascii="Times New Roman" w:hAnsi="Times New Roman" w:cs="Times New Roman"/>
          <w:sz w:val="28"/>
          <w:szCs w:val="28"/>
          <w:lang w:val="en-US"/>
        </w:rPr>
        <w:t xml:space="preserve">Xie</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 new </w:t>
      </w:r>
      <w:r>
        <w:rPr>
          <w:rFonts w:ascii="Times New Roman" w:hAnsi="Times New Roman" w:cs="Times New Roman"/>
          <w:sz w:val="28"/>
          <w:szCs w:val="28"/>
          <w:lang w:val="en-US"/>
        </w:rPr>
        <w:t xml:space="preserve">steganographic</w:t>
      </w:r>
      <w:r>
        <w:rPr>
          <w:rFonts w:ascii="Times New Roman" w:hAnsi="Times New Roman" w:cs="Times New Roman"/>
          <w:sz w:val="28"/>
          <w:szCs w:val="28"/>
          <w:lang w:val="en-US"/>
        </w:rPr>
        <w:t xml:space="preserve"> met</w:t>
      </w:r>
      <w:r>
        <w:rPr>
          <w:rFonts w:ascii="Times New Roman" w:hAnsi="Times New Roman" w:cs="Times New Roman"/>
          <w:sz w:val="28"/>
          <w:szCs w:val="28"/>
          <w:lang w:val="en-US"/>
        </w:rPr>
        <w:t xml:space="preserve">hod based on wavelet transform.</w:t>
      </w:r>
      <w:r>
        <w:rPr>
          <w:rFonts w:ascii="Times New Roman" w:hAnsi="Times New Roman" w:cs="Times New Roman"/>
          <w:sz w:val="28"/>
          <w:szCs w:val="28"/>
          <w:lang w:val="en-US"/>
        </w:rPr>
        <w:t xml:space="preserve"> IEEE International Conference on Fuzzy Systems and Knowledge Discovery, vol. 2, pp. 1452-1456, 2009.</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clear" w:pos="720" w:leader="none"/>
        </w:tabs>
      </w:pPr>
      <w:r>
        <w:rPr>
          <w:rFonts w:ascii="Times New Roman" w:hAnsi="Times New Roman" w:cs="Times New Roman"/>
          <w:sz w:val="28"/>
          <w:szCs w:val="28"/>
          <w:lang w:val="en-US"/>
        </w:rPr>
        <w:t xml:space="preserve">S. Wu, R. Lu, and X. Sun. </w:t>
      </w:r>
      <w:r>
        <w:rPr>
          <w:rFonts w:ascii="Times New Roman" w:hAnsi="Times New Roman" w:cs="Times New Roman"/>
          <w:sz w:val="28"/>
          <w:szCs w:val="28"/>
          <w:lang w:val="en-US"/>
        </w:rPr>
        <w:t xml:space="preserve">A new </w:t>
      </w:r>
      <w:r>
        <w:rPr>
          <w:rFonts w:ascii="Times New Roman" w:hAnsi="Times New Roman" w:cs="Times New Roman"/>
          <w:sz w:val="28"/>
          <w:szCs w:val="28"/>
          <w:lang w:val="en-US"/>
        </w:rPr>
        <w:t xml:space="preserve">steganographic</w:t>
      </w:r>
      <w:r>
        <w:rPr>
          <w:rFonts w:ascii="Times New Roman" w:hAnsi="Times New Roman" w:cs="Times New Roman"/>
          <w:sz w:val="28"/>
          <w:szCs w:val="28"/>
          <w:lang w:val="en-US"/>
        </w:rPr>
        <w:t xml:space="preserve"> method based on wavelet t</w:t>
      </w:r>
      <w:r>
        <w:rPr>
          <w:rFonts w:ascii="Times New Roman" w:hAnsi="Times New Roman" w:cs="Times New Roman"/>
          <w:sz w:val="28"/>
          <w:szCs w:val="28"/>
          <w:lang w:val="en-US"/>
        </w:rPr>
        <w:t xml:space="preserve">ransform and matrix embedding. </w:t>
      </w:r>
      <w:r>
        <w:rPr>
          <w:rFonts w:ascii="Times New Roman" w:hAnsi="Times New Roman" w:cs="Times New Roman"/>
          <w:sz w:val="28"/>
          <w:szCs w:val="28"/>
          <w:lang w:val="en-US"/>
        </w:rPr>
        <w:t xml:space="preserve">Journal of Computers, vol. 6, no. 7, pp. 1486-1493, 2011.</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clear" w:pos="720" w:leader="none"/>
        </w:tabs>
      </w:pPr>
      <w:r>
        <w:rPr>
          <w:rFonts w:ascii="Times New Roman" w:hAnsi="Times New Roman" w:cs="Times New Roman"/>
          <w:sz w:val="28"/>
          <w:szCs w:val="28"/>
          <w:lang w:val="en-US"/>
        </w:rPr>
        <w:t xml:space="preserve">R</w:t>
      </w:r>
      <w:r>
        <w:rPr>
          <w:rFonts w:ascii="Times New Roman" w:hAnsi="Times New Roman" w:cs="Times New Roman"/>
          <w:sz w:val="28"/>
          <w:szCs w:val="28"/>
          <w:lang w:val="en-US"/>
        </w:rPr>
        <w:t xml:space="preserve">. Zheng, C. Wang, and Y. Miao. </w:t>
      </w:r>
      <w:r>
        <w:rPr>
          <w:rFonts w:ascii="Times New Roman" w:hAnsi="Times New Roman" w:cs="Times New Roman"/>
          <w:sz w:val="28"/>
          <w:szCs w:val="28"/>
          <w:lang w:val="en-US"/>
        </w:rPr>
        <w:t xml:space="preserve">A robust </w:t>
      </w:r>
      <w:r>
        <w:rPr>
          <w:rFonts w:ascii="Times New Roman" w:hAnsi="Times New Roman" w:cs="Times New Roman"/>
          <w:sz w:val="28"/>
          <w:szCs w:val="28"/>
          <w:lang w:val="en-US"/>
        </w:rPr>
        <w:t xml:space="preserve">steganographic</w:t>
      </w:r>
      <w:r>
        <w:rPr>
          <w:rFonts w:ascii="Times New Roman" w:hAnsi="Times New Roman" w:cs="Times New Roman"/>
          <w:sz w:val="28"/>
          <w:szCs w:val="28"/>
          <w:lang w:val="en-US"/>
        </w:rPr>
        <w:t xml:space="preserve"> method based on w</w:t>
      </w:r>
      <w:r>
        <w:rPr>
          <w:rFonts w:ascii="Times New Roman" w:hAnsi="Times New Roman" w:cs="Times New Roman"/>
          <w:sz w:val="28"/>
          <w:szCs w:val="28"/>
          <w:lang w:val="en-US"/>
        </w:rPr>
        <w:t xml:space="preserve">avelet transform. </w:t>
      </w:r>
      <w:r>
        <w:rPr>
          <w:rFonts w:ascii="Times New Roman" w:hAnsi="Times New Roman" w:cs="Times New Roman"/>
          <w:sz w:val="28"/>
          <w:szCs w:val="28"/>
          <w:lang w:val="en-US"/>
        </w:rPr>
        <w:t xml:space="preserve">International Conference on Cyber Security, pp. 18-24, 2013.</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clear" w:pos="720" w:leader="none"/>
        </w:tabs>
      </w:pPr>
      <w:r>
        <w:rPr>
          <w:rFonts w:ascii="Times New Roman" w:hAnsi="Times New Roman" w:cs="Times New Roman"/>
          <w:sz w:val="28"/>
          <w:szCs w:val="28"/>
          <w:lang w:val="en-US"/>
        </w:rPr>
        <w:t xml:space="preserve">V. Devi and V. Seetha Lakshmi, "A novel wavelet based </w:t>
      </w:r>
      <w:r>
        <w:rPr>
          <w:rFonts w:ascii="Times New Roman" w:hAnsi="Times New Roman" w:cs="Times New Roman"/>
          <w:sz w:val="28"/>
          <w:szCs w:val="28"/>
          <w:lang w:val="en-US"/>
        </w:rPr>
        <w:t xml:space="preserve">steganographic</w:t>
      </w:r>
      <w:r>
        <w:rPr>
          <w:rFonts w:ascii="Times New Roman" w:hAnsi="Times New Roman" w:cs="Times New Roman"/>
          <w:sz w:val="28"/>
          <w:szCs w:val="28"/>
          <w:lang w:val="en-US"/>
        </w:rPr>
        <w:t xml:space="preserve"> technique for hiding image into image," International Conference on Applied Soft Computing and Communication Networks, pp. 399-404, 2015.</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clear" w:pos="720" w:leader="none"/>
        </w:tabs>
      </w:pPr>
      <w:r>
        <w:rPr>
          <w:rFonts w:ascii="Times New Roman" w:hAnsi="Times New Roman" w:cs="Times New Roman"/>
          <w:sz w:val="28"/>
          <w:szCs w:val="28"/>
          <w:lang w:val="en-US"/>
        </w:rPr>
        <w:t xml:space="preserve">K. </w:t>
      </w:r>
      <w:r>
        <w:rPr>
          <w:rFonts w:ascii="Times New Roman" w:hAnsi="Times New Roman" w:cs="Times New Roman"/>
          <w:sz w:val="28"/>
          <w:szCs w:val="28"/>
          <w:lang w:val="en-US"/>
        </w:rPr>
        <w:t xml:space="preserve">Murugan</w:t>
      </w:r>
      <w:r>
        <w:rPr>
          <w:rFonts w:ascii="Times New Roman" w:hAnsi="Times New Roman" w:cs="Times New Roman"/>
          <w:sz w:val="28"/>
          <w:szCs w:val="28"/>
          <w:lang w:val="en-US"/>
        </w:rPr>
        <w:t xml:space="preserve"> and S. </w:t>
      </w:r>
      <w:r>
        <w:rPr>
          <w:rFonts w:ascii="Times New Roman" w:hAnsi="Times New Roman" w:cs="Times New Roman"/>
          <w:sz w:val="28"/>
          <w:szCs w:val="28"/>
          <w:lang w:val="en-US"/>
        </w:rPr>
        <w:t xml:space="preserve">Neelavathi</w:t>
      </w:r>
      <w:r>
        <w:rPr>
          <w:rFonts w:ascii="Times New Roman" w:hAnsi="Times New Roman" w:cs="Times New Roman"/>
          <w:sz w:val="28"/>
          <w:szCs w:val="28"/>
          <w:lang w:val="en-US"/>
        </w:rPr>
        <w:t xml:space="preserve">, "Wavelet based multimedia steganography using adaptive threshold," International Journal of Applied Engineering Research, vol. 10, no. 55, pp. 39305-39311, 2015.</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clear" w:pos="720" w:leader="none"/>
        </w:tabs>
      </w:pPr>
      <w:r>
        <w:rPr>
          <w:rFonts w:ascii="Times New Roman" w:hAnsi="Times New Roman" w:cs="Times New Roman"/>
          <w:sz w:val="28"/>
          <w:szCs w:val="28"/>
          <w:lang w:val="en-US"/>
        </w:rPr>
        <w:t xml:space="preserve">P. </w:t>
      </w:r>
      <w:r>
        <w:rPr>
          <w:rFonts w:ascii="Times New Roman" w:hAnsi="Times New Roman" w:cs="Times New Roman"/>
          <w:sz w:val="28"/>
          <w:szCs w:val="28"/>
          <w:lang w:val="en-US"/>
        </w:rPr>
        <w:t xml:space="preserve">Gajjar</w:t>
      </w:r>
      <w:r>
        <w:rPr>
          <w:rFonts w:ascii="Times New Roman" w:hAnsi="Times New Roman" w:cs="Times New Roman"/>
          <w:sz w:val="28"/>
          <w:szCs w:val="28"/>
          <w:lang w:val="en-US"/>
        </w:rPr>
        <w:t xml:space="preserve"> and V. </w:t>
      </w:r>
      <w:r>
        <w:rPr>
          <w:rFonts w:ascii="Times New Roman" w:hAnsi="Times New Roman" w:cs="Times New Roman"/>
          <w:sz w:val="28"/>
          <w:szCs w:val="28"/>
          <w:lang w:val="en-US"/>
        </w:rPr>
        <w:t xml:space="preserve">Prajapati</w:t>
      </w:r>
      <w:r>
        <w:rPr>
          <w:rFonts w:ascii="Times New Roman" w:hAnsi="Times New Roman" w:cs="Times New Roman"/>
          <w:sz w:val="28"/>
          <w:szCs w:val="28"/>
          <w:lang w:val="en-US"/>
        </w:rPr>
        <w:t xml:space="preserve">, "A review on steganography techniques using wavelet transform," International Journal of Advance Research, vol. 5, no. 10, pp. 3177-3182, 2017.</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clear" w:pos="720" w:leader="none"/>
        </w:tabs>
      </w:pPr>
      <w:r>
        <w:rPr>
          <w:rFonts w:ascii="Times New Roman" w:hAnsi="Times New Roman" w:cs="Times New Roman"/>
          <w:sz w:val="28"/>
          <w:szCs w:val="28"/>
          <w:lang w:val="en-US"/>
        </w:rPr>
        <w:t xml:space="preserve">S.</w:t>
      </w:r>
      <w:r>
        <w:rPr>
          <w:rFonts w:ascii="Times New Roman" w:hAnsi="Times New Roman" w:cs="Times New Roman"/>
          <w:sz w:val="28"/>
          <w:szCs w:val="28"/>
          <w:lang w:val="en-US"/>
        </w:rPr>
        <w:t xml:space="preserve">Kumar</w:t>
      </w:r>
      <w:r>
        <w:rPr>
          <w:rFonts w:ascii="Times New Roman" w:hAnsi="Times New Roman" w:cs="Times New Roman"/>
          <w:sz w:val="28"/>
          <w:szCs w:val="28"/>
          <w:lang w:val="en-US"/>
        </w:rPr>
        <w:t xml:space="preserve"> and P. Singh. </w:t>
      </w:r>
      <w:r>
        <w:rPr>
          <w:rFonts w:ascii="Times New Roman" w:hAnsi="Times New Roman" w:cs="Times New Roman"/>
          <w:sz w:val="28"/>
          <w:szCs w:val="28"/>
          <w:lang w:val="en-US"/>
        </w:rPr>
        <w:t xml:space="preserve">A comparative study on wavelet based </w:t>
      </w:r>
      <w:r>
        <w:rPr>
          <w:rFonts w:ascii="Times New Roman" w:hAnsi="Times New Roman" w:cs="Times New Roman"/>
          <w:sz w:val="28"/>
          <w:szCs w:val="28"/>
          <w:lang w:val="en-US"/>
        </w:rPr>
        <w:t xml:space="preserve">image steganography </w:t>
      </w:r>
      <w:r>
        <w:rPr>
          <w:rFonts w:ascii="Times New Roman" w:hAnsi="Times New Roman" w:cs="Times New Roman"/>
          <w:sz w:val="28"/>
          <w:szCs w:val="28"/>
          <w:lang w:val="en-US"/>
        </w:rPr>
        <w:t xml:space="preserve">techniques, </w:t>
      </w:r>
      <w:r>
        <w:rPr>
          <w:rFonts w:ascii="Times New Roman" w:hAnsi="Times New Roman" w:cs="Times New Roman"/>
          <w:sz w:val="28"/>
          <w:szCs w:val="28"/>
          <w:lang w:val="en-US"/>
        </w:rPr>
        <w:t xml:space="preserve"> International</w:t>
      </w:r>
      <w:r>
        <w:rPr>
          <w:rFonts w:ascii="Times New Roman" w:hAnsi="Times New Roman" w:cs="Times New Roman"/>
          <w:sz w:val="28"/>
          <w:szCs w:val="28"/>
          <w:lang w:val="en-US"/>
        </w:rPr>
        <w:t xml:space="preserve"> Journal of Computer Applications, vol. 178, no. 11, pp. 10-14, November 2018.</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clear" w:pos="720" w:leader="none"/>
        </w:tabs>
      </w:pPr>
      <w:r>
        <w:rPr>
          <w:rFonts w:ascii="Times New Roman" w:hAnsi="Times New Roman" w:cs="Times New Roman"/>
          <w:sz w:val="28"/>
          <w:szCs w:val="28"/>
          <w:lang w:val="en-US"/>
        </w:rPr>
        <w:t xml:space="preserve">F. Zhou, L. Wang, and Y. Qin. </w:t>
      </w:r>
      <w:r>
        <w:rPr>
          <w:rFonts w:ascii="Times New Roman" w:hAnsi="Times New Roman" w:cs="Times New Roman"/>
          <w:sz w:val="28"/>
          <w:szCs w:val="28"/>
          <w:lang w:val="en-US"/>
        </w:rPr>
        <w:t xml:space="preserve">A new image steganography scheme based on wavelet transform a</w:t>
      </w:r>
      <w:r>
        <w:rPr>
          <w:rFonts w:ascii="Times New Roman" w:hAnsi="Times New Roman" w:cs="Times New Roman"/>
          <w:sz w:val="28"/>
          <w:szCs w:val="28"/>
          <w:lang w:val="en-US"/>
        </w:rPr>
        <w:t xml:space="preserve">nd high-dimensional chaotic map.</w:t>
      </w:r>
      <w:r>
        <w:rPr>
          <w:rFonts w:ascii="Times New Roman" w:hAnsi="Times New Roman" w:cs="Times New Roman"/>
          <w:sz w:val="28"/>
          <w:szCs w:val="28"/>
          <w:lang w:val="en-US"/>
        </w:rPr>
        <w:t xml:space="preserve"> Multimedia Tools and Applications, vol. 77, no. 11, pp. 13195-13216, 2018.</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clear" w:pos="720" w:leader="none"/>
        </w:tabs>
      </w:pPr>
      <w:r>
        <w:rPr>
          <w:rFonts w:ascii="Times New Roman" w:hAnsi="Times New Roman" w:cs="Times New Roman"/>
          <w:sz w:val="28"/>
          <w:szCs w:val="28"/>
          <w:lang w:val="en-US"/>
        </w:rPr>
        <w:t xml:space="preserve">M.Al</w:t>
      </w:r>
      <w:r>
        <w:rPr>
          <w:rFonts w:ascii="Times New Roman" w:hAnsi="Times New Roman" w:cs="Times New Roman"/>
          <w:sz w:val="28"/>
          <w:szCs w:val="28"/>
          <w:lang w:val="en-US"/>
        </w:rPr>
        <w:t xml:space="preserve">i</w:t>
      </w:r>
      <w:r>
        <w:rPr>
          <w:rFonts w:ascii="Times New Roman" w:hAnsi="Times New Roman" w:cs="Times New Roman"/>
          <w:sz w:val="28"/>
          <w:szCs w:val="28"/>
          <w:lang w:val="en-US"/>
        </w:rPr>
        <w:t xml:space="preserve">, A.</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Ansari, </w:t>
      </w:r>
      <w:r>
        <w:rPr>
          <w:rFonts w:ascii="Times New Roman" w:hAnsi="Times New Roman" w:cs="Times New Roman"/>
          <w:sz w:val="28"/>
          <w:szCs w:val="28"/>
          <w:lang w:val="en-US"/>
        </w:rPr>
        <w:t xml:space="preserve">S. Chaudhuri. </w:t>
      </w:r>
      <w:r>
        <w:rPr>
          <w:rFonts w:ascii="Times New Roman" w:hAnsi="Times New Roman" w:cs="Times New Roman"/>
          <w:sz w:val="28"/>
          <w:szCs w:val="28"/>
          <w:lang w:val="en-US"/>
        </w:rPr>
        <w:t xml:space="preserve">A novel color image steganogr</w:t>
      </w:r>
      <w:r>
        <w:rPr>
          <w:rFonts w:ascii="Times New Roman" w:hAnsi="Times New Roman" w:cs="Times New Roman"/>
          <w:sz w:val="28"/>
          <w:szCs w:val="28"/>
          <w:lang w:val="en-US"/>
        </w:rPr>
        <w:t xml:space="preserve">aphy scheme using DWT and IWT. </w:t>
      </w:r>
      <w:r>
        <w:rPr>
          <w:rFonts w:ascii="Times New Roman" w:hAnsi="Times New Roman" w:cs="Times New Roman"/>
          <w:sz w:val="28"/>
          <w:szCs w:val="28"/>
          <w:lang w:val="en-US"/>
        </w:rPr>
        <w:t xml:space="preserve">International Journal of Image, Graphics and Signal Processing, vol. 10, no. 8, pp. 114-122, 2018.</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567" w:leader="none"/>
          <w:tab w:val="clear" w:pos="720" w:leader="none"/>
        </w:tabs>
      </w:pPr>
      <w:r>
        <w:rPr>
          <w:rFonts w:ascii="Times New Roman" w:hAnsi="Times New Roman" w:cs="Times New Roman"/>
          <w:sz w:val="28"/>
          <w:szCs w:val="28"/>
          <w:lang w:val="en-US"/>
        </w:rPr>
        <w:t xml:space="preserve">I. Cox, M. Miller,</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J.</w:t>
      </w:r>
      <w:r>
        <w:rPr>
          <w:rFonts w:ascii="Times New Roman" w:hAnsi="Times New Roman" w:cs="Times New Roman"/>
          <w:sz w:val="28"/>
          <w:szCs w:val="28"/>
          <w:lang w:val="en-US"/>
        </w:rPr>
        <w:t xml:space="preserve"> Bloom. Digital Watermarking and Steganography, 2nd Edition. -Morgan Kaufmann Publishers Publication date: December 2007</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clear" w:pos="720" w:leader="none"/>
        </w:tabs>
      </w:pPr>
      <w:r>
        <w:rPr>
          <w:rFonts w:ascii="Times New Roman" w:hAnsi="Times New Roman" w:cs="Times New Roman"/>
          <w:sz w:val="28"/>
          <w:szCs w:val="28"/>
          <w:lang w:val="en-US"/>
        </w:rPr>
        <w:t xml:space="preserve">Xiaolong</w:t>
      </w:r>
      <w:r>
        <w:rPr>
          <w:rFonts w:ascii="Times New Roman" w:hAnsi="Times New Roman" w:cs="Times New Roman"/>
          <w:sz w:val="28"/>
          <w:szCs w:val="28"/>
          <w:lang w:val="en-US"/>
        </w:rPr>
        <w:t xml:space="preserve"> Li.</w:t>
      </w:r>
      <w:r>
        <w:rPr>
          <w:rFonts w:ascii="Times New Roman" w:hAnsi="Times New Roman" w:cs="Times New Roman"/>
          <w:sz w:val="28"/>
          <w:szCs w:val="28"/>
          <w:lang w:val="en-US"/>
        </w:rPr>
        <w:t xml:space="preserve">,</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Shuyuan</w:t>
      </w:r>
      <w:r>
        <w:rPr>
          <w:rFonts w:ascii="Times New Roman" w:hAnsi="Times New Roman" w:cs="Times New Roman"/>
          <w:sz w:val="28"/>
          <w:szCs w:val="28"/>
          <w:lang w:val="en-US"/>
        </w:rPr>
        <w:t xml:space="preserve"> Y.</w:t>
      </w:r>
      <w:r>
        <w:rPr>
          <w:rFonts w:ascii="Times New Roman" w:hAnsi="Times New Roman" w:cs="Times New Roman"/>
          <w:sz w:val="28"/>
          <w:szCs w:val="28"/>
          <w:lang w:val="en-US"/>
        </w:rPr>
        <w:t xml:space="preserve"> (2014). A Secure and Robust Digital Watermarking Scheme for Color Images based on Discrete Wavelet Transform and Singular Value Decomposition. International Journal of Secu</w:t>
      </w:r>
      <w:r>
        <w:rPr>
          <w:rFonts w:ascii="Times New Roman" w:hAnsi="Times New Roman" w:cs="Times New Roman"/>
          <w:sz w:val="28"/>
          <w:szCs w:val="28"/>
          <w:lang w:val="en-US"/>
        </w:rPr>
        <w:t xml:space="preserve">rity and Its Applications V.</w:t>
      </w:r>
      <w:r>
        <w:rPr>
          <w:rFonts w:ascii="Times New Roman" w:hAnsi="Times New Roman" w:cs="Times New Roman"/>
          <w:sz w:val="28"/>
          <w:szCs w:val="28"/>
          <w:lang w:val="en-US"/>
        </w:rPr>
        <w:t xml:space="preserve">: 8 Issue: 2 Pages: 71-80</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Tao H. </w:t>
      </w:r>
      <w:r>
        <w:rPr>
          <w:rFonts w:ascii="Times New Roman" w:hAnsi="Times New Roman" w:cs="Times New Roman"/>
          <w:sz w:val="28"/>
          <w:szCs w:val="28"/>
          <w:lang w:val="en-US"/>
        </w:rPr>
        <w:t xml:space="preserve">et al.</w:t>
      </w:r>
      <w:r>
        <w:rPr>
          <w:rFonts w:ascii="Times New Roman" w:hAnsi="Times New Roman" w:cs="Times New Roman"/>
          <w:sz w:val="28"/>
          <w:szCs w:val="28"/>
          <w:lang w:val="en-US"/>
        </w:rPr>
        <w:t xml:space="preserve"> Robust image watermarking theories and techniques: A review //Journal of applied research and technology. – 2014. – </w:t>
      </w:r>
      <w:r>
        <w:rPr>
          <w:rFonts w:ascii="Times New Roman" w:hAnsi="Times New Roman" w:cs="Times New Roman"/>
          <w:sz w:val="28"/>
          <w:szCs w:val="28"/>
        </w:rPr>
        <w:t xml:space="preserve">Т</w:t>
      </w:r>
      <w:r>
        <w:rPr>
          <w:rFonts w:ascii="Times New Roman" w:hAnsi="Times New Roman" w:cs="Times New Roman"/>
          <w:sz w:val="28"/>
          <w:szCs w:val="28"/>
          <w:lang w:val="en-US"/>
        </w:rPr>
        <w:t xml:space="preserve">. 12. – №. 1. – </w:t>
      </w:r>
      <w:r>
        <w:rPr>
          <w:rFonts w:ascii="Times New Roman" w:hAnsi="Times New Roman" w:cs="Times New Roman"/>
          <w:sz w:val="28"/>
          <w:szCs w:val="28"/>
        </w:rPr>
        <w:t xml:space="preserve">С</w:t>
      </w:r>
      <w:r>
        <w:rPr>
          <w:rFonts w:ascii="Times New Roman" w:hAnsi="Times New Roman" w:cs="Times New Roman"/>
          <w:sz w:val="28"/>
          <w:szCs w:val="28"/>
          <w:lang w:val="en-US"/>
        </w:rPr>
        <w:t xml:space="preserve">. 122-138. </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Nyeem</w:t>
      </w:r>
      <w:r>
        <w:rPr>
          <w:rFonts w:ascii="Times New Roman" w:hAnsi="Times New Roman" w:cs="Times New Roman"/>
          <w:sz w:val="28"/>
          <w:szCs w:val="28"/>
          <w:lang w:val="en-US"/>
        </w:rPr>
        <w:t xml:space="preserve"> H., Boles W., Boyd C. Digital image watermarking: its formal model, fundamental properties and possible attacks //EURASIP Journal on Advances in Signal Processing. – 2014. – </w:t>
      </w:r>
      <w:r>
        <w:rPr>
          <w:rFonts w:ascii="Times New Roman" w:hAnsi="Times New Roman" w:cs="Times New Roman"/>
          <w:sz w:val="28"/>
          <w:szCs w:val="28"/>
        </w:rPr>
        <w:t xml:space="preserve">Т</w:t>
      </w:r>
      <w:r>
        <w:rPr>
          <w:rFonts w:ascii="Times New Roman" w:hAnsi="Times New Roman" w:cs="Times New Roman"/>
          <w:sz w:val="28"/>
          <w:szCs w:val="28"/>
          <w:lang w:val="en-US"/>
        </w:rPr>
        <w:t xml:space="preserve">. 2014. – №. </w:t>
      </w:r>
      <w:r>
        <w:rPr>
          <w:rFonts w:ascii="Times New Roman" w:hAnsi="Times New Roman" w:cs="Times New Roman"/>
          <w:sz w:val="28"/>
          <w:szCs w:val="28"/>
        </w:rPr>
        <w:t xml:space="preserve">1. – С. 1-22.</w:t>
      </w:r>
      <w:r>
        <w:rPr>
          <w:rFonts w:ascii="Times New Roman" w:hAnsi="Times New Roman" w:cs="Times New Roman"/>
          <w:sz w:val="28"/>
          <w:szCs w:val="28"/>
          <w:lang w:val="en-US"/>
        </w:rPr>
        <w:t xml:space="preserve"> </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Seo</w:t>
      </w:r>
      <w:r>
        <w:rPr>
          <w:rFonts w:ascii="Times New Roman" w:hAnsi="Times New Roman" w:cs="Times New Roman"/>
          <w:sz w:val="28"/>
          <w:szCs w:val="28"/>
          <w:lang w:val="en-US"/>
        </w:rPr>
        <w:t xml:space="preserve"> J. S., </w:t>
      </w:r>
      <w:r>
        <w:rPr>
          <w:rFonts w:ascii="Times New Roman" w:hAnsi="Times New Roman" w:cs="Times New Roman"/>
          <w:sz w:val="28"/>
          <w:szCs w:val="28"/>
          <w:lang w:val="en-US"/>
        </w:rPr>
        <w:t xml:space="preserve">Yoo</w:t>
      </w:r>
      <w:r>
        <w:rPr>
          <w:rFonts w:ascii="Times New Roman" w:hAnsi="Times New Roman" w:cs="Times New Roman"/>
          <w:sz w:val="28"/>
          <w:szCs w:val="28"/>
          <w:lang w:val="en-US"/>
        </w:rPr>
        <w:t xml:space="preserve"> C. D. Image watermarking based on invariant regions of scale-space representation //IEEE Transactions on Signal Processing. – 2006. – </w:t>
      </w:r>
      <w:r>
        <w:rPr>
          <w:rFonts w:ascii="Times New Roman" w:hAnsi="Times New Roman" w:cs="Times New Roman"/>
          <w:sz w:val="28"/>
          <w:szCs w:val="28"/>
        </w:rPr>
        <w:t xml:space="preserve">Т</w:t>
      </w:r>
      <w:r>
        <w:rPr>
          <w:rFonts w:ascii="Times New Roman" w:hAnsi="Times New Roman" w:cs="Times New Roman"/>
          <w:sz w:val="28"/>
          <w:szCs w:val="28"/>
          <w:lang w:val="en-US"/>
        </w:rPr>
        <w:t xml:space="preserve">. 54. – №. </w:t>
      </w:r>
      <w:r>
        <w:rPr>
          <w:rFonts w:ascii="Times New Roman" w:hAnsi="Times New Roman" w:cs="Times New Roman"/>
          <w:sz w:val="28"/>
          <w:szCs w:val="28"/>
        </w:rPr>
        <w:t xml:space="preserve">4. – С. 1537-1549.</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Cox I. J. et al. Secure spread spectrum watermarking for multimedia //IEEE transactions on image processing. – 1997. – </w:t>
      </w:r>
      <w:r>
        <w:rPr>
          <w:rFonts w:ascii="Times New Roman" w:hAnsi="Times New Roman" w:cs="Times New Roman"/>
          <w:sz w:val="28"/>
          <w:szCs w:val="28"/>
        </w:rPr>
        <w:t xml:space="preserve">Т</w:t>
      </w:r>
      <w:r>
        <w:rPr>
          <w:rFonts w:ascii="Times New Roman" w:hAnsi="Times New Roman" w:cs="Times New Roman"/>
          <w:sz w:val="28"/>
          <w:szCs w:val="28"/>
          <w:lang w:val="en-US"/>
        </w:rPr>
        <w:t xml:space="preserve">. 6. – №. 12. – </w:t>
      </w:r>
      <w:r>
        <w:rPr>
          <w:rFonts w:ascii="Times New Roman" w:hAnsi="Times New Roman" w:cs="Times New Roman"/>
          <w:sz w:val="28"/>
          <w:szCs w:val="28"/>
        </w:rPr>
        <w:t xml:space="preserve">С</w:t>
      </w:r>
      <w:r>
        <w:rPr>
          <w:rFonts w:ascii="Times New Roman" w:hAnsi="Times New Roman" w:cs="Times New Roman"/>
          <w:sz w:val="28"/>
          <w:szCs w:val="28"/>
          <w:lang w:val="en-US"/>
        </w:rPr>
        <w:t xml:space="preserve">. 1673-1687.</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Seitz J. Digital watermarking for digital media. – IGI Global, 2005. </w:t>
      </w:r>
      <w:r>
        <w:rPr>
          <w:rFonts w:ascii="Times New Roman" w:hAnsi="Times New Roman" w:cs="Times New Roman"/>
          <w:sz w:val="28"/>
          <w:szCs w:val="28"/>
          <w:lang w:val="en-US"/>
        </w:rPr>
        <w:t xml:space="preserve">eBook ISBN: 1-</w:t>
      </w:r>
      <w:r>
        <w:rPr>
          <w:rFonts w:ascii="Times New Roman" w:hAnsi="Times New Roman" w:cs="Times New Roman"/>
          <w:sz w:val="28"/>
          <w:szCs w:val="28"/>
          <w:lang w:val="en-US"/>
        </w:rPr>
        <w:t xml:space="preserve">59140-520-3</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Shen H., Chen B. From single watermark to dual watermark: a new approach for image watermarking //Computers &amp; Electrical Engineering. – 2012. – </w:t>
      </w:r>
      <w:r>
        <w:rPr>
          <w:rFonts w:ascii="Times New Roman" w:hAnsi="Times New Roman" w:cs="Times New Roman"/>
          <w:sz w:val="28"/>
          <w:szCs w:val="28"/>
        </w:rPr>
        <w:t xml:space="preserve">Т</w:t>
      </w:r>
      <w:r>
        <w:rPr>
          <w:rFonts w:ascii="Times New Roman" w:hAnsi="Times New Roman" w:cs="Times New Roman"/>
          <w:sz w:val="28"/>
          <w:szCs w:val="28"/>
          <w:lang w:val="en-US"/>
        </w:rPr>
        <w:t xml:space="preserve">. 38. – №. 5. – </w:t>
      </w:r>
      <w:r>
        <w:rPr>
          <w:rFonts w:ascii="Times New Roman" w:hAnsi="Times New Roman" w:cs="Times New Roman"/>
          <w:sz w:val="28"/>
          <w:szCs w:val="28"/>
        </w:rPr>
        <w:t xml:space="preserve">С</w:t>
      </w:r>
      <w:r>
        <w:rPr>
          <w:rFonts w:ascii="Times New Roman" w:hAnsi="Times New Roman" w:cs="Times New Roman"/>
          <w:sz w:val="28"/>
          <w:szCs w:val="28"/>
          <w:lang w:val="en-US"/>
        </w:rPr>
        <w:t xml:space="preserve">. 1310-1324. </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M. </w:t>
      </w:r>
      <w:r>
        <w:rPr>
          <w:rFonts w:ascii="Times New Roman" w:hAnsi="Times New Roman" w:cs="Times New Roman"/>
          <w:sz w:val="28"/>
          <w:szCs w:val="28"/>
          <w:lang w:val="en-US"/>
        </w:rPr>
        <w:t xml:space="preserve">Goljan</w:t>
      </w:r>
      <w:r>
        <w:rPr>
          <w:rFonts w:ascii="Times New Roman" w:hAnsi="Times New Roman" w:cs="Times New Roman"/>
          <w:sz w:val="28"/>
          <w:szCs w:val="28"/>
          <w:lang w:val="en-US"/>
        </w:rPr>
        <w:t xml:space="preserve"> and R. Du, Reliable Detection of LSB Steganography in Grayscale and Color Images. Proc. of the ACM Workshop on Multimedia and Security, Ottawa, Canada, October 5, 2001, pp. 27-30. PDF</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M. </w:t>
      </w:r>
      <w:r>
        <w:rPr>
          <w:rFonts w:ascii="Times New Roman" w:hAnsi="Times New Roman" w:cs="Times New Roman"/>
          <w:sz w:val="28"/>
          <w:szCs w:val="28"/>
          <w:lang w:val="en-US"/>
        </w:rPr>
        <w:t xml:space="preserve">Goljan</w:t>
      </w:r>
      <w:r>
        <w:rPr>
          <w:rFonts w:ascii="Times New Roman" w:hAnsi="Times New Roman" w:cs="Times New Roman"/>
          <w:sz w:val="28"/>
          <w:szCs w:val="28"/>
          <w:lang w:val="en-US"/>
        </w:rPr>
        <w:t xml:space="preserve">.  Practical </w:t>
      </w:r>
      <w:r>
        <w:rPr>
          <w:rFonts w:ascii="Times New Roman" w:hAnsi="Times New Roman" w:cs="Times New Roman"/>
          <w:sz w:val="28"/>
          <w:szCs w:val="28"/>
          <w:lang w:val="en-US"/>
        </w:rPr>
        <w:t xml:space="preserve">Steganalysis</w:t>
      </w:r>
      <w:r>
        <w:rPr>
          <w:rFonts w:ascii="Times New Roman" w:hAnsi="Times New Roman" w:cs="Times New Roman"/>
          <w:sz w:val="28"/>
          <w:szCs w:val="28"/>
          <w:lang w:val="en-US"/>
        </w:rPr>
        <w:t xml:space="preserve"> - State of the Art. Proc. SPIE Photonics West, Vol. 4675, Electronic Imaging 2002, Security and Watermarking of Multimedia Contents, San Jose, California, January, 2002, pp. 1-13. PDF</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Thanikaiselvan</w:t>
      </w:r>
      <w:r>
        <w:rPr>
          <w:rFonts w:ascii="Times New Roman" w:hAnsi="Times New Roman" w:cs="Times New Roman"/>
          <w:sz w:val="28"/>
          <w:szCs w:val="28"/>
          <w:lang w:val="en-US"/>
        </w:rPr>
        <w:t xml:space="preserve"> V, </w:t>
      </w:r>
      <w:r>
        <w:rPr>
          <w:rFonts w:ascii="Times New Roman" w:hAnsi="Times New Roman" w:cs="Times New Roman"/>
          <w:sz w:val="28"/>
          <w:szCs w:val="28"/>
          <w:lang w:val="en-US"/>
        </w:rPr>
        <w:t xml:space="preserve">Arulmozhivarman</w:t>
      </w:r>
      <w:r>
        <w:rPr>
          <w:rFonts w:ascii="Times New Roman" w:hAnsi="Times New Roman" w:cs="Times New Roman"/>
          <w:sz w:val="28"/>
          <w:szCs w:val="28"/>
          <w:lang w:val="en-US"/>
        </w:rPr>
        <w:t xml:space="preserve"> P, </w:t>
      </w:r>
      <w:r>
        <w:rPr>
          <w:rFonts w:ascii="Times New Roman" w:hAnsi="Times New Roman" w:cs="Times New Roman"/>
          <w:sz w:val="28"/>
          <w:szCs w:val="28"/>
          <w:lang w:val="en-US"/>
        </w:rPr>
        <w:t xml:space="preserve">Subashanthini</w:t>
      </w:r>
      <w:r>
        <w:rPr>
          <w:rFonts w:ascii="Times New Roman" w:hAnsi="Times New Roman" w:cs="Times New Roman"/>
          <w:sz w:val="28"/>
          <w:szCs w:val="28"/>
          <w:lang w:val="en-US"/>
        </w:rPr>
        <w:t xml:space="preserve"> S, </w:t>
      </w:r>
      <w:r>
        <w:rPr>
          <w:rFonts w:ascii="Times New Roman" w:hAnsi="Times New Roman" w:cs="Times New Roman"/>
          <w:sz w:val="28"/>
          <w:szCs w:val="28"/>
          <w:lang w:val="en-US"/>
        </w:rPr>
        <w:t xml:space="preserve">Amirtharajan</w:t>
      </w:r>
      <w:r>
        <w:rPr>
          <w:rFonts w:ascii="Times New Roman" w:hAnsi="Times New Roman" w:cs="Times New Roman"/>
          <w:sz w:val="28"/>
          <w:szCs w:val="28"/>
          <w:lang w:val="en-US"/>
        </w:rPr>
        <w:t xml:space="preserve"> R. A graph theory practice on transformed image: a random image steganography. </w:t>
      </w:r>
      <w:r>
        <w:rPr>
          <w:rFonts w:ascii="Times New Roman" w:hAnsi="Times New Roman" w:cs="Times New Roman"/>
          <w:sz w:val="28"/>
          <w:szCs w:val="28"/>
        </w:rPr>
        <w:t xml:space="preserve">Scientific</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World</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Journal</w:t>
      </w:r>
      <w:r>
        <w:rPr>
          <w:rFonts w:ascii="Times New Roman" w:hAnsi="Times New Roman" w:cs="Times New Roman"/>
          <w:sz w:val="28"/>
          <w:szCs w:val="28"/>
        </w:rPr>
        <w:t xml:space="preserve">. </w:t>
      </w:r>
      <w:r>
        <w:rPr>
          <w:rFonts w:ascii="Times New Roman" w:hAnsi="Times New Roman" w:cs="Times New Roman"/>
          <w:sz w:val="28"/>
          <w:szCs w:val="28"/>
        </w:rPr>
        <w:t xml:space="preserve">Dec</w:t>
      </w:r>
      <w:r>
        <w:rPr>
          <w:rFonts w:ascii="Times New Roman" w:hAnsi="Times New Roman" w:cs="Times New Roman"/>
          <w:sz w:val="28"/>
          <w:szCs w:val="28"/>
        </w:rPr>
        <w:t xml:space="preserve"> 22;2013. </w:t>
      </w:r>
      <w:r>
        <w:rPr>
          <w:rFonts w:ascii="Times New Roman" w:hAnsi="Times New Roman" w:cs="Times New Roman"/>
          <w:sz w:val="28"/>
          <w:szCs w:val="28"/>
        </w:rPr>
        <w:t xml:space="preserve">doi</w:t>
      </w:r>
      <w:r>
        <w:rPr>
          <w:rFonts w:ascii="Times New Roman" w:hAnsi="Times New Roman" w:cs="Times New Roman"/>
          <w:sz w:val="28"/>
          <w:szCs w:val="28"/>
        </w:rPr>
        <w:t xml:space="preserve">: 10.1155/2013/464107. </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426" w:leader="none"/>
          <w:tab w:val="clear" w:pos="720" w:leader="none"/>
        </w:tabs>
      </w:pPr>
      <w:r>
        <w:rPr>
          <w:rFonts w:ascii="Times New Roman" w:hAnsi="Times New Roman" w:cs="Times New Roman"/>
          <w:sz w:val="28"/>
          <w:szCs w:val="28"/>
          <w:lang w:val="en-US"/>
        </w:rPr>
        <w:t xml:space="preserve">Li F., Tang H., </w:t>
      </w:r>
      <w:r>
        <w:rPr>
          <w:rFonts w:ascii="Times New Roman" w:hAnsi="Times New Roman" w:cs="Times New Roman"/>
          <w:sz w:val="28"/>
          <w:szCs w:val="28"/>
          <w:lang w:val="en-US"/>
        </w:rPr>
        <w:t xml:space="preserve">ZouY</w:t>
      </w:r>
      <w:r>
        <w:rPr>
          <w:rFonts w:ascii="Times New Roman" w:hAnsi="Times New Roman" w:cs="Times New Roman"/>
          <w:sz w:val="28"/>
          <w:szCs w:val="28"/>
          <w:lang w:val="en-US"/>
        </w:rPr>
        <w:t xml:space="preserve">., Huang Y., Feng Y., Peng L. Research on information security in text emotional steganography based on machine learning. Enterprise Information Systems, V.15, (7), pp. 984-1001, 2021. Doi:10.1080/17517575.2020.1720827</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Chaumont M. Deep learning in steganography and </w:t>
      </w:r>
      <w:r>
        <w:rPr>
          <w:rFonts w:ascii="Times New Roman" w:hAnsi="Times New Roman" w:cs="Times New Roman"/>
          <w:sz w:val="28"/>
          <w:szCs w:val="28"/>
          <w:lang w:val="en-US"/>
        </w:rPr>
        <w:t xml:space="preserve">steganalysis</w:t>
      </w:r>
      <w:r>
        <w:rPr>
          <w:rFonts w:ascii="Times New Roman" w:hAnsi="Times New Roman" w:cs="Times New Roman"/>
          <w:sz w:val="28"/>
          <w:szCs w:val="28"/>
          <w:lang w:val="en-US"/>
        </w:rPr>
        <w:t xml:space="preserve"> // Digital Media Steganography, Academic Press. </w:t>
      </w:r>
      <w:r>
        <w:rPr>
          <w:rFonts w:ascii="Times New Roman" w:hAnsi="Times New Roman" w:cs="Times New Roman"/>
          <w:sz w:val="28"/>
          <w:szCs w:val="28"/>
        </w:rPr>
        <w:t xml:space="preserve">2020. P. 321–349</w:t>
      </w:r>
      <w:r>
        <w:rPr>
          <w:rFonts w:ascii="Times New Roman" w:hAnsi="Times New Roman" w:cs="Times New Roman"/>
          <w:sz w:val="28"/>
          <w:szCs w:val="28"/>
          <w:lang w:val="en-US"/>
        </w:rPr>
        <w:t xml:space="preserve"> </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Xu G., Wu H.Z., Shi Y.Q. Structural design of convolutional neural networks for </w:t>
      </w:r>
      <w:r>
        <w:rPr>
          <w:rFonts w:ascii="Times New Roman" w:hAnsi="Times New Roman" w:cs="Times New Roman"/>
          <w:sz w:val="28"/>
          <w:szCs w:val="28"/>
          <w:lang w:val="en-US"/>
        </w:rPr>
        <w:t xml:space="preserve">steganalysis</w:t>
      </w:r>
      <w:r>
        <w:rPr>
          <w:rFonts w:ascii="Times New Roman" w:hAnsi="Times New Roman" w:cs="Times New Roman"/>
          <w:sz w:val="28"/>
          <w:szCs w:val="28"/>
          <w:lang w:val="en-US"/>
        </w:rPr>
        <w:t xml:space="preserve"> // IEEE Signal Process. Lett. 2016. V. 23, No. 5. P. 708–712. 39. </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Xu G., Wu H-Z., Shi YQ. Ensemble of CNNs for </w:t>
      </w:r>
      <w:r>
        <w:rPr>
          <w:rFonts w:ascii="Times New Roman" w:hAnsi="Times New Roman" w:cs="Times New Roman"/>
          <w:sz w:val="28"/>
          <w:szCs w:val="28"/>
          <w:lang w:val="en-US"/>
        </w:rPr>
        <w:t xml:space="preserve">steganalysis</w:t>
      </w:r>
      <w:r>
        <w:rPr>
          <w:rFonts w:ascii="Times New Roman" w:hAnsi="Times New Roman" w:cs="Times New Roman"/>
          <w:sz w:val="28"/>
          <w:szCs w:val="28"/>
          <w:lang w:val="en-US"/>
        </w:rPr>
        <w:t xml:space="preserve">: An empirical study // Proceedings of the 4th ACM Workshop on Information Hiding and Multimedia</w:t>
      </w:r>
      <w:r>
        <w:rPr>
          <w:rFonts w:ascii="Times New Roman" w:hAnsi="Times New Roman" w:cs="Times New Roman"/>
          <w:sz w:val="28"/>
          <w:szCs w:val="28"/>
          <w:lang w:val="en-US"/>
        </w:rPr>
        <w:t xml:space="preserve"> Security. 2016. P. 103—107. </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 Ye J., Ni J., Yi Y. Deep learning hierarchical representations for image </w:t>
      </w:r>
      <w:r>
        <w:rPr>
          <w:rFonts w:ascii="Times New Roman" w:hAnsi="Times New Roman" w:cs="Times New Roman"/>
          <w:sz w:val="28"/>
          <w:szCs w:val="28"/>
          <w:lang w:val="en-US"/>
        </w:rPr>
        <w:t xml:space="preserve">steganalysis</w:t>
      </w:r>
      <w:r>
        <w:rPr>
          <w:rFonts w:ascii="Times New Roman" w:hAnsi="Times New Roman" w:cs="Times New Roman"/>
          <w:sz w:val="28"/>
          <w:szCs w:val="28"/>
          <w:lang w:val="en-US"/>
        </w:rPr>
        <w:t xml:space="preserve"> // IEEE Trans </w:t>
      </w:r>
      <w:r>
        <w:rPr>
          <w:rFonts w:ascii="Times New Roman" w:hAnsi="Times New Roman" w:cs="Times New Roman"/>
          <w:sz w:val="28"/>
          <w:szCs w:val="28"/>
          <w:lang w:val="en-US"/>
        </w:rPr>
        <w:t xml:space="preserve">Inf</w:t>
      </w:r>
      <w:r>
        <w:rPr>
          <w:rFonts w:ascii="Times New Roman" w:hAnsi="Times New Roman" w:cs="Times New Roman"/>
          <w:sz w:val="28"/>
          <w:szCs w:val="28"/>
          <w:lang w:val="en-US"/>
        </w:rPr>
        <w:t xml:space="preserve"> Forensics </w:t>
      </w:r>
      <w:r>
        <w:rPr>
          <w:rFonts w:ascii="Times New Roman" w:hAnsi="Times New Roman" w:cs="Times New Roman"/>
          <w:sz w:val="28"/>
          <w:szCs w:val="28"/>
          <w:lang w:val="en-US"/>
        </w:rPr>
        <w:t xml:space="preserve">Secur</w:t>
      </w:r>
      <w:r>
        <w:rPr>
          <w:rFonts w:ascii="Times New Roman" w:hAnsi="Times New Roman" w:cs="Times New Roman"/>
          <w:sz w:val="28"/>
          <w:szCs w:val="28"/>
          <w:lang w:val="en-US"/>
        </w:rPr>
        <w:t xml:space="preserve">. 2017. V. 12, No. 11. P. 2545-–255</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Fridrich</w:t>
      </w:r>
      <w:r>
        <w:rPr>
          <w:rFonts w:ascii="Times New Roman" w:hAnsi="Times New Roman" w:cs="Times New Roman"/>
          <w:sz w:val="28"/>
          <w:szCs w:val="28"/>
          <w:lang w:val="en-US"/>
        </w:rPr>
        <w:t xml:space="preserve"> J., </w:t>
      </w:r>
      <w:r>
        <w:rPr>
          <w:rFonts w:ascii="Times New Roman" w:hAnsi="Times New Roman" w:cs="Times New Roman"/>
          <w:sz w:val="28"/>
          <w:szCs w:val="28"/>
          <w:lang w:val="en-US"/>
        </w:rPr>
        <w:t xml:space="preserve">Golja</w:t>
      </w:r>
      <w:r>
        <w:rPr>
          <w:rFonts w:ascii="Times New Roman" w:hAnsi="Times New Roman" w:cs="Times New Roman"/>
          <w:sz w:val="28"/>
          <w:szCs w:val="28"/>
          <w:lang w:val="en-US"/>
        </w:rPr>
        <w:t xml:space="preserve"> M., Du </w:t>
      </w:r>
      <w:r>
        <w:rPr>
          <w:rFonts w:ascii="Times New Roman" w:hAnsi="Times New Roman" w:cs="Times New Roman"/>
          <w:sz w:val="28"/>
          <w:szCs w:val="28"/>
          <w:lang w:val="en-US"/>
        </w:rPr>
        <w:t xml:space="preserve">R. .</w:t>
      </w:r>
      <w:r>
        <w:rPr>
          <w:rFonts w:ascii="Times New Roman" w:hAnsi="Times New Roman" w:cs="Times New Roman"/>
          <w:sz w:val="28"/>
          <w:szCs w:val="28"/>
          <w:lang w:val="en-US"/>
        </w:rPr>
        <w:t xml:space="preserve"> Reliable Detection of LSB </w:t>
      </w:r>
      <w:r>
        <w:rPr>
          <w:rFonts w:ascii="Times New Roman" w:hAnsi="Times New Roman" w:cs="Times New Roman"/>
          <w:sz w:val="28"/>
          <w:szCs w:val="28"/>
          <w:lang w:val="en-US"/>
        </w:rPr>
        <w:t xml:space="preserve">Steganogra-phy</w:t>
      </w:r>
      <w:r>
        <w:rPr>
          <w:rFonts w:ascii="Times New Roman" w:hAnsi="Times New Roman" w:cs="Times New Roman"/>
          <w:sz w:val="28"/>
          <w:szCs w:val="28"/>
          <w:lang w:val="en-US"/>
        </w:rPr>
        <w:t xml:space="preserve"> in Color and Grayscale Images. Proceedings of the 2001 workshop on Multimedia and security: new challenges. 2001 -pp.27–30.  URL: https://doi.org/10.1145/1232454.1232466</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s>
      </w:pPr>
      <w:r>
        <w:rPr>
          <w:rFonts w:ascii="Times New Roman" w:hAnsi="Times New Roman" w:cs="Times New Roman"/>
          <w:sz w:val="28"/>
          <w:szCs w:val="28"/>
          <w:lang w:val="en-US"/>
        </w:rPr>
        <w:t xml:space="preserve">Vil'khovskiy</w:t>
      </w:r>
      <w:r>
        <w:rPr>
          <w:rFonts w:ascii="Times New Roman" w:hAnsi="Times New Roman" w:cs="Times New Roman"/>
          <w:sz w:val="28"/>
          <w:szCs w:val="28"/>
          <w:lang w:val="en-US"/>
        </w:rPr>
        <w:t xml:space="preserve"> D.E. </w:t>
      </w:r>
      <w:r>
        <w:rPr>
          <w:rFonts w:ascii="Times New Roman" w:hAnsi="Times New Roman" w:cs="Times New Roman"/>
          <w:sz w:val="28"/>
          <w:szCs w:val="28"/>
          <w:lang w:val="en-US"/>
        </w:rPr>
        <w:t xml:space="preserve">Algoritmy</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steganograficheskogo</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analiza</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izobrazheniy</w:t>
      </w:r>
      <w:r>
        <w:rPr>
          <w:rFonts w:ascii="Times New Roman" w:hAnsi="Times New Roman" w:cs="Times New Roman"/>
          <w:sz w:val="28"/>
          <w:szCs w:val="28"/>
          <w:lang w:val="en-US"/>
        </w:rPr>
        <w:t xml:space="preserve"> s </w:t>
      </w:r>
      <w:r>
        <w:rPr>
          <w:rFonts w:ascii="Times New Roman" w:hAnsi="Times New Roman" w:cs="Times New Roman"/>
          <w:sz w:val="28"/>
          <w:szCs w:val="28"/>
          <w:lang w:val="en-US"/>
        </w:rPr>
        <w:t xml:space="preserve">nizkim</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zapolneniyem</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stegokonteynera:diss</w:t>
      </w:r>
      <w:r>
        <w:rPr>
          <w:rFonts w:ascii="Times New Roman" w:hAnsi="Times New Roman" w:cs="Times New Roman"/>
          <w:sz w:val="28"/>
          <w:szCs w:val="28"/>
          <w:lang w:val="en-US"/>
        </w:rPr>
        <w:t xml:space="preserve">….</w:t>
      </w:r>
      <w:r>
        <w:rPr>
          <w:rFonts w:ascii="Times New Roman" w:hAnsi="Times New Roman" w:cs="Times New Roman"/>
          <w:sz w:val="28"/>
          <w:szCs w:val="28"/>
          <w:lang w:val="en-US"/>
        </w:rPr>
        <w:t xml:space="preserve">kand</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tekh</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nauk</w:t>
      </w:r>
      <w:r>
        <w:rPr>
          <w:rFonts w:ascii="Times New Roman" w:hAnsi="Times New Roman" w:cs="Times New Roman"/>
          <w:sz w:val="28"/>
          <w:szCs w:val="28"/>
          <w:lang w:val="en-US"/>
        </w:rPr>
        <w:t xml:space="preserve">: 05.13.19 — Omsk: </w:t>
      </w:r>
      <w:r>
        <w:rPr>
          <w:rFonts w:ascii="Times New Roman" w:hAnsi="Times New Roman" w:cs="Times New Roman"/>
          <w:sz w:val="28"/>
          <w:szCs w:val="28"/>
          <w:lang w:val="en-US"/>
        </w:rPr>
        <w:t xml:space="preserve">Omskiy</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gosudar-stvennyy</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universitet</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im</w:t>
      </w:r>
      <w:r>
        <w:rPr>
          <w:rFonts w:ascii="Times New Roman" w:hAnsi="Times New Roman" w:cs="Times New Roman"/>
          <w:sz w:val="28"/>
          <w:szCs w:val="28"/>
          <w:lang w:val="en-US"/>
        </w:rPr>
        <w:t xml:space="preserve">. F.M. Dostoyevskogo,2021-p.135 URL: https://www.ugatu.su/media/uploads/MainSite/Science/dissovet/07/2020/vilkhovsky-de/dissert_vilkhovsky-de.pdf</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 w:val="left" w:pos="1276" w:leader="none"/>
        </w:tabs>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Daiyrbayeva</w:t>
      </w:r>
      <w:r>
        <w:rPr>
          <w:rFonts w:ascii="Times New Roman" w:hAnsi="Times New Roman" w:cs="Times New Roman"/>
          <w:sz w:val="28"/>
          <w:szCs w:val="28"/>
          <w:lang w:val="en-US"/>
        </w:rPr>
        <w:t xml:space="preserve">, E., </w:t>
      </w:r>
      <w:r>
        <w:rPr>
          <w:rFonts w:ascii="Times New Roman" w:hAnsi="Times New Roman" w:cs="Times New Roman"/>
          <w:sz w:val="28"/>
          <w:szCs w:val="28"/>
          <w:lang w:val="en-US"/>
        </w:rPr>
        <w:t xml:space="preserve">Yerimbetova</w:t>
      </w:r>
      <w:r>
        <w:rPr>
          <w:rFonts w:ascii="Times New Roman" w:hAnsi="Times New Roman" w:cs="Times New Roman"/>
          <w:sz w:val="28"/>
          <w:szCs w:val="28"/>
          <w:lang w:val="en-US"/>
        </w:rPr>
        <w:t xml:space="preserve">, A., </w:t>
      </w:r>
      <w:r>
        <w:rPr>
          <w:rFonts w:ascii="Times New Roman" w:hAnsi="Times New Roman" w:cs="Times New Roman"/>
          <w:sz w:val="28"/>
          <w:szCs w:val="28"/>
          <w:lang w:val="en-US"/>
        </w:rPr>
        <w:t xml:space="preserve">Nechta</w:t>
      </w:r>
      <w:r>
        <w:rPr>
          <w:rFonts w:ascii="Times New Roman" w:hAnsi="Times New Roman" w:cs="Times New Roman"/>
          <w:sz w:val="28"/>
          <w:szCs w:val="28"/>
          <w:lang w:val="en-US"/>
        </w:rPr>
        <w:t xml:space="preserve">, I., </w:t>
      </w:r>
      <w:r>
        <w:rPr>
          <w:rFonts w:ascii="Times New Roman" w:hAnsi="Times New Roman" w:cs="Times New Roman"/>
          <w:sz w:val="28"/>
          <w:szCs w:val="28"/>
          <w:lang w:val="en-US"/>
        </w:rPr>
        <w:t xml:space="preserve">Merzlyakova</w:t>
      </w:r>
      <w:r>
        <w:rPr>
          <w:rFonts w:ascii="Times New Roman" w:hAnsi="Times New Roman" w:cs="Times New Roman"/>
          <w:sz w:val="28"/>
          <w:szCs w:val="28"/>
          <w:lang w:val="en-US"/>
        </w:rPr>
        <w:t xml:space="preserve">, E., </w:t>
      </w:r>
      <w:r>
        <w:rPr>
          <w:rFonts w:ascii="Times New Roman" w:hAnsi="Times New Roman" w:cs="Times New Roman"/>
          <w:sz w:val="28"/>
          <w:szCs w:val="28"/>
          <w:lang w:val="en-US"/>
        </w:rPr>
        <w:t xml:space="preserve">Toigozhinova</w:t>
      </w:r>
      <w:r>
        <w:rPr>
          <w:rFonts w:ascii="Times New Roman" w:hAnsi="Times New Roman" w:cs="Times New Roman"/>
          <w:sz w:val="28"/>
          <w:szCs w:val="28"/>
          <w:lang w:val="en-US"/>
        </w:rPr>
        <w:t xml:space="preserve">, A., &amp; </w:t>
      </w:r>
      <w:r>
        <w:rPr>
          <w:rFonts w:ascii="Times New Roman" w:hAnsi="Times New Roman" w:cs="Times New Roman"/>
          <w:sz w:val="28"/>
          <w:szCs w:val="28"/>
          <w:lang w:val="en-US"/>
        </w:rPr>
        <w:t xml:space="preserve">Turganbayev</w:t>
      </w:r>
      <w:r>
        <w:rPr>
          <w:rFonts w:ascii="Times New Roman" w:hAnsi="Times New Roman" w:cs="Times New Roman"/>
          <w:sz w:val="28"/>
          <w:szCs w:val="28"/>
          <w:lang w:val="en-US"/>
        </w:rPr>
        <w:t xml:space="preserve">, A. (2022). A Study of the Information Embedding Method into Raster Image Based on Interpolation. </w:t>
      </w:r>
      <w:r>
        <w:rPr>
          <w:rFonts w:ascii="Times New Roman" w:hAnsi="Times New Roman" w:cs="Times New Roman"/>
          <w:iCs/>
          <w:sz w:val="28"/>
          <w:szCs w:val="28"/>
        </w:rPr>
        <w:t xml:space="preserve">Journal</w:t>
      </w:r>
      <w:r>
        <w:rPr>
          <w:rFonts w:ascii="Times New Roman" w:hAnsi="Times New Roman" w:cs="Times New Roman"/>
          <w:iCs/>
          <w:sz w:val="28"/>
          <w:szCs w:val="28"/>
        </w:rPr>
        <w:t xml:space="preserve"> </w:t>
      </w:r>
      <w:r>
        <w:rPr>
          <w:rFonts w:ascii="Times New Roman" w:hAnsi="Times New Roman" w:cs="Times New Roman"/>
          <w:iCs/>
          <w:sz w:val="28"/>
          <w:szCs w:val="28"/>
        </w:rPr>
        <w:t xml:space="preserve">of</w:t>
      </w:r>
      <w:r>
        <w:rPr>
          <w:rFonts w:ascii="Times New Roman" w:hAnsi="Times New Roman" w:cs="Times New Roman"/>
          <w:iCs/>
          <w:sz w:val="28"/>
          <w:szCs w:val="28"/>
        </w:rPr>
        <w:t xml:space="preserve"> </w:t>
      </w:r>
      <w:r>
        <w:rPr>
          <w:rFonts w:ascii="Times New Roman" w:hAnsi="Times New Roman" w:cs="Times New Roman"/>
          <w:iCs/>
          <w:sz w:val="28"/>
          <w:szCs w:val="28"/>
        </w:rPr>
        <w:t xml:space="preserve">Imaging</w:t>
      </w:r>
      <w:r>
        <w:rPr>
          <w:rFonts w:ascii="Times New Roman" w:hAnsi="Times New Roman" w:cs="Times New Roman"/>
          <w:sz w:val="28"/>
          <w:szCs w:val="28"/>
        </w:rPr>
        <w:t xml:space="preserve">, </w:t>
      </w:r>
      <w:r>
        <w:rPr>
          <w:rFonts w:ascii="Times New Roman" w:hAnsi="Times New Roman" w:cs="Times New Roman"/>
          <w:iCs/>
          <w:sz w:val="28"/>
          <w:szCs w:val="28"/>
        </w:rPr>
        <w:t xml:space="preserve">8</w:t>
      </w:r>
      <w:r>
        <w:rPr>
          <w:rFonts w:ascii="Times New Roman" w:hAnsi="Times New Roman" w:cs="Times New Roman"/>
          <w:sz w:val="28"/>
          <w:szCs w:val="28"/>
        </w:rPr>
        <w:t xml:space="preserve">(10), 288.</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 w:val="left" w:pos="1276" w:leader="none"/>
        </w:tabs>
      </w:pPr>
      <w:r>
        <w:rPr>
          <w:rFonts w:ascii="Times New Roman" w:hAnsi="Times New Roman" w:cs="Times New Roman"/>
          <w:sz w:val="28"/>
          <w:szCs w:val="28"/>
          <w:lang w:val="en-US"/>
        </w:rPr>
        <w:t xml:space="preserve">Zhang, H., Ping, X., Xu, M. </w:t>
      </w:r>
      <w:r>
        <w:rPr>
          <w:rFonts w:ascii="Times New Roman" w:hAnsi="Times New Roman" w:cs="Times New Roman"/>
          <w:i/>
          <w:iCs/>
          <w:sz w:val="28"/>
          <w:szCs w:val="28"/>
          <w:lang w:val="en-US"/>
        </w:rPr>
        <w:t xml:space="preserve">et al.</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Steganalysis</w:t>
      </w:r>
      <w:r>
        <w:rPr>
          <w:rFonts w:ascii="Times New Roman" w:hAnsi="Times New Roman" w:cs="Times New Roman"/>
          <w:sz w:val="28"/>
          <w:szCs w:val="28"/>
          <w:lang w:val="en-US"/>
        </w:rPr>
        <w:t xml:space="preserve"> by subtractive pixel adjacency matrix and dimensionality reduction. </w:t>
      </w:r>
      <w:r>
        <w:rPr>
          <w:rFonts w:ascii="Times New Roman" w:hAnsi="Times New Roman" w:cs="Times New Roman"/>
          <w:i/>
          <w:iCs/>
          <w:sz w:val="28"/>
          <w:szCs w:val="28"/>
          <w:lang w:val="en-US"/>
        </w:rPr>
        <w:t xml:space="preserve">Sci. China Inf. Sci.</w:t>
      </w:r>
      <w:r>
        <w:rPr>
          <w:rFonts w:ascii="Times New Roman" w:hAnsi="Times New Roman" w:cs="Times New Roman"/>
          <w:sz w:val="28"/>
          <w:szCs w:val="28"/>
          <w:lang w:val="en-US"/>
        </w:rPr>
        <w:t xml:space="preserve"> </w:t>
      </w:r>
      <w:r>
        <w:rPr>
          <w:rFonts w:ascii="Times New Roman" w:hAnsi="Times New Roman" w:cs="Times New Roman"/>
          <w:b/>
          <w:bCs/>
          <w:sz w:val="28"/>
          <w:szCs w:val="28"/>
          <w:lang w:val="en-US"/>
        </w:rPr>
        <w:t xml:space="preserve">57</w:t>
      </w:r>
      <w:r>
        <w:rPr>
          <w:rFonts w:ascii="Times New Roman" w:hAnsi="Times New Roman" w:cs="Times New Roman"/>
          <w:sz w:val="28"/>
          <w:szCs w:val="28"/>
          <w:lang w:val="en-US"/>
        </w:rPr>
        <w:t xml:space="preserve">, 1–7 (2014). </w:t>
      </w:r>
      <w:hyperlink r:id="rId78" w:tooltip="https://doi.org/10.1007/s11432-013-4793-x" w:history="1">
        <w:r>
          <w:rPr>
            <w:rStyle w:val="908"/>
            <w:rFonts w:ascii="Times New Roman" w:hAnsi="Times New Roman" w:cs="Times New Roman"/>
            <w:sz w:val="28"/>
            <w:szCs w:val="28"/>
            <w:lang w:val="en-US"/>
          </w:rPr>
          <w:t xml:space="preserve">https://doi.org/10.1007/s11432-013-4793-x</w:t>
        </w:r>
      </w:hyperlink>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 w:val="left" w:pos="1276" w:leader="none"/>
        </w:tabs>
      </w:pPr>
      <w:r>
        <w:rPr>
          <w:rFonts w:ascii="Times New Roman" w:hAnsi="Times New Roman" w:cs="Times New Roman"/>
          <w:sz w:val="28"/>
          <w:szCs w:val="28"/>
          <w:lang w:val="en-US"/>
        </w:rPr>
        <w:t xml:space="preserve">Hassan Farsi and Amir </w:t>
      </w:r>
      <w:r>
        <w:rPr>
          <w:rFonts w:ascii="Times New Roman" w:hAnsi="Times New Roman" w:cs="Times New Roman"/>
          <w:sz w:val="28"/>
          <w:szCs w:val="28"/>
          <w:lang w:val="en-US"/>
        </w:rPr>
        <w:t xml:space="preserve">Shahi</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Steganalysis</w:t>
      </w:r>
      <w:r>
        <w:rPr>
          <w:rFonts w:ascii="Times New Roman" w:hAnsi="Times New Roman" w:cs="Times New Roman"/>
          <w:sz w:val="28"/>
          <w:szCs w:val="28"/>
          <w:lang w:val="en-US"/>
        </w:rPr>
        <w:t xml:space="preserve"> of images based on spatial domain and two-dimensional JPEG array. (2014)</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Journal of the Chinese Institute of Engineers, V. = 37,</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(8).</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pp. 1055-1063. </w:t>
      </w:r>
      <w:r>
        <w:rPr>
          <w:rFonts w:ascii="Times New Roman" w:hAnsi="Times New Roman" w:cs="Times New Roman"/>
          <w:sz w:val="28"/>
          <w:szCs w:val="28"/>
          <w:lang w:val="en-US"/>
        </w:rPr>
        <w:t xml:space="preserve">doi</w:t>
      </w:r>
      <w:r>
        <w:rPr>
          <w:rFonts w:ascii="Times New Roman" w:hAnsi="Times New Roman" w:cs="Times New Roman"/>
          <w:sz w:val="28"/>
          <w:szCs w:val="28"/>
          <w:lang w:val="en-US"/>
        </w:rPr>
        <w:t xml:space="preserve"> = 10.1080/02533839.2014.929711</w:t>
      </w:r>
      <w:r>
        <w:rPr>
          <w:rFonts w:ascii="Times New Roman" w:hAnsi="Times New Roman" w:cs="Times New Roman"/>
          <w:sz w:val="28"/>
          <w:szCs w:val="28"/>
          <w:lang w:val="en-US"/>
        </w:rPr>
      </w:r>
      <w:r/>
    </w:p>
    <w:p>
      <w:pPr>
        <w:numPr>
          <w:ilvl w:val="0"/>
          <w:numId w:val="34"/>
        </w:numPr>
        <w:ind w:left="0" w:firstLine="709"/>
        <w:jc w:val="both"/>
        <w:spacing w:after="0" w:line="240" w:lineRule="auto"/>
        <w:tabs>
          <w:tab w:val="num" w:pos="360" w:leader="none"/>
          <w:tab w:val="clear" w:pos="720" w:leader="none"/>
          <w:tab w:val="left" w:pos="1276" w:leader="none"/>
        </w:tabs>
      </w:pPr>
      <w:r>
        <w:rPr>
          <w:rFonts w:ascii="Times New Roman" w:hAnsi="Times New Roman" w:cs="Times New Roman"/>
          <w:sz w:val="28"/>
          <w:szCs w:val="28"/>
        </w:rPr>
        <w:t xml:space="preserve">Гонсалес</w:t>
      </w:r>
      <w:r>
        <w:rPr>
          <w:rFonts w:ascii="Times New Roman" w:hAnsi="Times New Roman" w:cs="Times New Roman"/>
          <w:sz w:val="28"/>
          <w:szCs w:val="28"/>
          <w:lang w:val="en-US"/>
        </w:rPr>
        <w:t xml:space="preserve">-</w:t>
      </w:r>
      <w:r>
        <w:rPr>
          <w:rFonts w:ascii="Times New Roman" w:hAnsi="Times New Roman" w:cs="Times New Roman"/>
          <w:sz w:val="28"/>
          <w:szCs w:val="28"/>
        </w:rPr>
        <w:t xml:space="preserve">Артеага</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Л</w:t>
      </w:r>
      <w:r>
        <w:rPr>
          <w:rFonts w:ascii="Times New Roman" w:hAnsi="Times New Roman" w:cs="Times New Roman"/>
          <w:sz w:val="28"/>
          <w:szCs w:val="28"/>
          <w:lang w:val="en-US"/>
        </w:rPr>
        <w:t xml:space="preserve">.</w:t>
      </w:r>
      <w:r>
        <w:rPr>
          <w:rFonts w:ascii="Times New Roman" w:hAnsi="Times New Roman" w:cs="Times New Roman"/>
          <w:sz w:val="28"/>
          <w:szCs w:val="28"/>
        </w:rPr>
        <w:t xml:space="preserve">В</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Паредес</w:t>
      </w:r>
      <w:r>
        <w:rPr>
          <w:rFonts w:ascii="Times New Roman" w:hAnsi="Times New Roman" w:cs="Times New Roman"/>
          <w:sz w:val="28"/>
          <w:szCs w:val="28"/>
          <w:lang w:val="en-US"/>
        </w:rPr>
        <w:t xml:space="preserve">-</w:t>
      </w:r>
      <w:r>
        <w:rPr>
          <w:rFonts w:ascii="Times New Roman" w:hAnsi="Times New Roman" w:cs="Times New Roman"/>
          <w:sz w:val="28"/>
          <w:szCs w:val="28"/>
        </w:rPr>
        <w:t xml:space="preserve">Пенуэла</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Р</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Рейес</w:t>
      </w:r>
      <w:r>
        <w:rPr>
          <w:rFonts w:ascii="Times New Roman" w:hAnsi="Times New Roman" w:cs="Times New Roman"/>
          <w:sz w:val="28"/>
          <w:szCs w:val="28"/>
          <w:lang w:val="en-US"/>
        </w:rPr>
        <w:t xml:space="preserve">-</w:t>
      </w:r>
      <w:r>
        <w:rPr>
          <w:rFonts w:ascii="Times New Roman" w:hAnsi="Times New Roman" w:cs="Times New Roman"/>
          <w:sz w:val="28"/>
          <w:szCs w:val="28"/>
        </w:rPr>
        <w:t xml:space="preserve">Гарсия</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Э</w:t>
      </w:r>
      <w:r>
        <w:rPr>
          <w:rFonts w:ascii="Times New Roman" w:hAnsi="Times New Roman" w:cs="Times New Roman"/>
          <w:sz w:val="28"/>
          <w:szCs w:val="28"/>
          <w:lang w:val="en-US"/>
        </w:rPr>
        <w:t xml:space="preserve">. A Study of </w:t>
      </w:r>
      <w:r>
        <w:rPr>
          <w:rFonts w:ascii="Times New Roman" w:hAnsi="Times New Roman" w:cs="Times New Roman"/>
          <w:sz w:val="28"/>
          <w:szCs w:val="28"/>
          <w:lang w:val="en-US"/>
        </w:rPr>
        <w:t xml:space="preserve">Steganalysis</w:t>
      </w:r>
      <w:r>
        <w:rPr>
          <w:rFonts w:ascii="Times New Roman" w:hAnsi="Times New Roman" w:cs="Times New Roman"/>
          <w:sz w:val="28"/>
          <w:szCs w:val="28"/>
          <w:lang w:val="en-US"/>
        </w:rPr>
        <w:t xml:space="preserve"> Based on SPAM F</w:t>
      </w:r>
      <w:r>
        <w:rPr>
          <w:rFonts w:ascii="Times New Roman" w:hAnsi="Times New Roman" w:cs="Times New Roman"/>
          <w:sz w:val="28"/>
          <w:szCs w:val="28"/>
          <w:lang w:val="en-US"/>
        </w:rPr>
        <w:t xml:space="preserve">eatures and Boosting Algorithms</w:t>
      </w:r>
      <w:r>
        <w:rPr>
          <w:rFonts w:ascii="Times New Roman" w:hAnsi="Times New Roman" w:cs="Times New Roman"/>
          <w:sz w:val="28"/>
          <w:szCs w:val="28"/>
          <w:lang w:val="en-US"/>
        </w:rPr>
        <w:t xml:space="preserve">, 2009.</w:t>
      </w:r>
      <w:r>
        <w:rPr>
          <w:rFonts w:ascii="Times New Roman" w:hAnsi="Times New Roman" w:cs="Times New Roman"/>
          <w:sz w:val="28"/>
          <w:szCs w:val="28"/>
          <w:lang w:val="en-US"/>
        </w:rPr>
      </w:r>
      <w:r/>
    </w:p>
    <w:p>
      <w:pPr>
        <w:pStyle w:val="909"/>
        <w:numPr>
          <w:ilvl w:val="0"/>
          <w:numId w:val="34"/>
        </w:numPr>
        <w:ind w:left="0" w:firstLine="709"/>
        <w:jc w:val="both"/>
        <w:tabs>
          <w:tab w:val="clear" w:pos="720" w:leader="none"/>
        </w:tabs>
      </w:pPr>
      <w:r>
        <w:rPr>
          <w:rFonts w:ascii="Times New Roman" w:hAnsi="Times New Roman" w:cs="Times New Roman"/>
          <w:sz w:val="28"/>
          <w:szCs w:val="28"/>
        </w:rPr>
        <w:t xml:space="preserve">Грачев Я.Л., Сидоренко В.Г. </w:t>
      </w:r>
      <w:r>
        <w:rPr>
          <w:rFonts w:ascii="Times New Roman" w:hAnsi="Times New Roman" w:cs="Times New Roman"/>
          <w:sz w:val="28"/>
          <w:szCs w:val="28"/>
        </w:rPr>
        <w:t xml:space="preserve">Стегоанализ</w:t>
      </w:r>
      <w:r>
        <w:rPr>
          <w:rFonts w:ascii="Times New Roman" w:hAnsi="Times New Roman" w:cs="Times New Roman"/>
          <w:sz w:val="28"/>
          <w:szCs w:val="28"/>
        </w:rPr>
        <w:t xml:space="preserve"> методов скрытия информации в графических контейнерах. </w:t>
      </w:r>
      <w:r>
        <w:rPr>
          <w:rFonts w:ascii="Times New Roman" w:hAnsi="Times New Roman" w:cs="Times New Roman"/>
          <w:sz w:val="28"/>
          <w:szCs w:val="28"/>
        </w:rPr>
        <w:t xml:space="preserve">Надежность. 2021;21(3):39-46. </w:t>
      </w:r>
      <w:r>
        <w:rPr>
          <w:rFonts w:ascii="Times New Roman" w:hAnsi="Times New Roman" w:cs="Times New Roman"/>
          <w:sz w:val="28"/>
          <w:szCs w:val="28"/>
          <w:lang w:val="en-US"/>
        </w:rPr>
        <w:t xml:space="preserve">https</w:t>
      </w:r>
      <w:r>
        <w:rPr>
          <w:rFonts w:ascii="Times New Roman" w:hAnsi="Times New Roman" w:cs="Times New Roman"/>
          <w:sz w:val="28"/>
          <w:szCs w:val="28"/>
        </w:rPr>
        <w:t xml:space="preserve">://</w:t>
      </w:r>
      <w:r>
        <w:rPr>
          <w:rFonts w:ascii="Times New Roman" w:hAnsi="Times New Roman" w:cs="Times New Roman"/>
          <w:sz w:val="28"/>
          <w:szCs w:val="28"/>
          <w:lang w:val="en-US"/>
        </w:rPr>
        <w:t xml:space="preserve">doi</w:t>
      </w:r>
      <w:r>
        <w:rPr>
          <w:rFonts w:ascii="Times New Roman" w:hAnsi="Times New Roman" w:cs="Times New Roman"/>
          <w:sz w:val="28"/>
          <w:szCs w:val="28"/>
        </w:rPr>
        <w:t xml:space="preserve">.</w:t>
      </w:r>
      <w:r>
        <w:rPr>
          <w:rFonts w:ascii="Times New Roman" w:hAnsi="Times New Roman" w:cs="Times New Roman"/>
          <w:sz w:val="28"/>
          <w:szCs w:val="28"/>
          <w:lang w:val="en-US"/>
        </w:rPr>
        <w:t xml:space="preserve">org</w:t>
      </w:r>
      <w:r>
        <w:rPr>
          <w:rFonts w:ascii="Times New Roman" w:hAnsi="Times New Roman" w:cs="Times New Roman"/>
          <w:sz w:val="28"/>
          <w:szCs w:val="28"/>
        </w:rPr>
        <w:t xml:space="preserve">/10.21683/1729-2646-2021-21-3-39-46</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 w:val="left" w:pos="1276" w:leader="none"/>
        </w:tabs>
      </w:pPr>
      <w:r>
        <w:rPr>
          <w:rFonts w:ascii="Times New Roman" w:hAnsi="Times New Roman" w:cs="Times New Roman"/>
          <w:sz w:val="28"/>
          <w:szCs w:val="28"/>
        </w:rPr>
        <w:t xml:space="preserve"> </w:t>
      </w:r>
      <w:r>
        <w:rPr>
          <w:rFonts w:ascii="Times New Roman" w:hAnsi="Times New Roman" w:cs="Times New Roman"/>
          <w:sz w:val="28"/>
          <w:szCs w:val="28"/>
        </w:rPr>
        <w:t xml:space="preserve">Частикова</w:t>
      </w:r>
      <w:r>
        <w:rPr>
          <w:rFonts w:ascii="Times New Roman" w:hAnsi="Times New Roman" w:cs="Times New Roman"/>
          <w:sz w:val="28"/>
          <w:szCs w:val="28"/>
        </w:rPr>
        <w:t xml:space="preserve"> В. А., </w:t>
      </w:r>
      <w:r>
        <w:rPr>
          <w:rFonts w:ascii="Times New Roman" w:hAnsi="Times New Roman" w:cs="Times New Roman"/>
          <w:sz w:val="28"/>
          <w:szCs w:val="28"/>
        </w:rPr>
        <w:t xml:space="preserve">Аббасов</w:t>
      </w:r>
      <w:r>
        <w:rPr>
          <w:rFonts w:ascii="Times New Roman" w:hAnsi="Times New Roman" w:cs="Times New Roman"/>
          <w:sz w:val="28"/>
          <w:szCs w:val="28"/>
        </w:rPr>
        <w:t xml:space="preserve"> Т. О., </w:t>
      </w:r>
      <w:r>
        <w:rPr>
          <w:rFonts w:ascii="Times New Roman" w:hAnsi="Times New Roman" w:cs="Times New Roman"/>
          <w:sz w:val="28"/>
          <w:szCs w:val="28"/>
        </w:rPr>
        <w:t xml:space="preserve">Аббасова</w:t>
      </w:r>
      <w:r>
        <w:rPr>
          <w:rFonts w:ascii="Times New Roman" w:hAnsi="Times New Roman" w:cs="Times New Roman"/>
          <w:sz w:val="28"/>
          <w:szCs w:val="28"/>
        </w:rPr>
        <w:t xml:space="preserve"> С. С. Методика распознавания скрытой информации в изображениях на основе алгоритмов стеганографии //Вестник Адыгейского государственного университета. Серия 4: Естественно-математические и технические науки. – 2020. – №. 3 (266). – С. 40-45.</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 w:val="left" w:pos="1276" w:leader="none"/>
        </w:tabs>
      </w:pPr>
      <w:r>
        <w:rPr>
          <w:rFonts w:ascii="Times New Roman" w:hAnsi="Times New Roman" w:cs="Times New Roman"/>
          <w:sz w:val="28"/>
          <w:szCs w:val="28"/>
        </w:rPr>
        <w:t xml:space="preserve">Чваркова</w:t>
      </w:r>
      <w:r>
        <w:rPr>
          <w:rFonts w:ascii="Times New Roman" w:hAnsi="Times New Roman" w:cs="Times New Roman"/>
          <w:sz w:val="28"/>
          <w:szCs w:val="28"/>
        </w:rPr>
        <w:t xml:space="preserve"> И. Л., Садов В. С., Чернявский А. Ф. Оценка применимости критерия Хи-квадрат для обнаружения </w:t>
      </w:r>
      <w:r>
        <w:rPr>
          <w:rFonts w:ascii="Times New Roman" w:hAnsi="Times New Roman" w:cs="Times New Roman"/>
          <w:sz w:val="28"/>
          <w:szCs w:val="28"/>
        </w:rPr>
        <w:t xml:space="preserve">стеганографического</w:t>
      </w:r>
      <w:r>
        <w:rPr>
          <w:rFonts w:ascii="Times New Roman" w:hAnsi="Times New Roman" w:cs="Times New Roman"/>
          <w:sz w:val="28"/>
          <w:szCs w:val="28"/>
        </w:rPr>
        <w:t xml:space="preserve"> канала в аудиоданных. – 2005.</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 w:val="left" w:pos="1276" w:leader="none"/>
        </w:tabs>
      </w:pPr>
      <w:r>
        <w:rPr>
          <w:rFonts w:ascii="Times New Roman" w:hAnsi="Times New Roman" w:cs="Times New Roman"/>
          <w:sz w:val="28"/>
          <w:szCs w:val="28"/>
        </w:rPr>
        <w:t xml:space="preserve">Назаренко Ю. Л. </w:t>
      </w:r>
      <w:r>
        <w:rPr>
          <w:rFonts w:ascii="Times New Roman" w:hAnsi="Times New Roman" w:cs="Times New Roman"/>
          <w:sz w:val="28"/>
          <w:szCs w:val="28"/>
        </w:rPr>
        <w:t xml:space="preserve">Стегоанализ</w:t>
      </w:r>
      <w:r>
        <w:rPr>
          <w:rFonts w:ascii="Times New Roman" w:hAnsi="Times New Roman" w:cs="Times New Roman"/>
          <w:sz w:val="28"/>
          <w:szCs w:val="28"/>
        </w:rPr>
        <w:t xml:space="preserve"> метода сокрытия информации в изображении замены наименьшего значащего бита (LSB) //</w:t>
      </w:r>
      <w:r>
        <w:rPr>
          <w:rFonts w:ascii="Times New Roman" w:hAnsi="Times New Roman" w:cs="Times New Roman"/>
          <w:sz w:val="28"/>
          <w:szCs w:val="28"/>
        </w:rPr>
        <w:t xml:space="preserve">European</w:t>
      </w:r>
      <w:r>
        <w:rPr>
          <w:rFonts w:ascii="Times New Roman" w:hAnsi="Times New Roman" w:cs="Times New Roman"/>
          <w:sz w:val="28"/>
          <w:szCs w:val="28"/>
        </w:rPr>
        <w:t xml:space="preserve"> </w:t>
      </w:r>
      <w:r>
        <w:rPr>
          <w:rFonts w:ascii="Times New Roman" w:hAnsi="Times New Roman" w:cs="Times New Roman"/>
          <w:sz w:val="28"/>
          <w:szCs w:val="28"/>
        </w:rPr>
        <w:t xml:space="preserve">science</w:t>
      </w:r>
      <w:r>
        <w:rPr>
          <w:rFonts w:ascii="Times New Roman" w:hAnsi="Times New Roman" w:cs="Times New Roman"/>
          <w:sz w:val="28"/>
          <w:szCs w:val="28"/>
        </w:rPr>
        <w:t xml:space="preserve">. – 2018. – №. 3 (35). – С. 23-27.</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 w:val="left" w:pos="1276" w:leader="none"/>
        </w:tabs>
      </w:pPr>
      <w:r>
        <w:rPr>
          <w:rFonts w:ascii="Times New Roman" w:hAnsi="Times New Roman" w:cs="Times New Roman"/>
          <w:sz w:val="28"/>
          <w:szCs w:val="28"/>
        </w:rPr>
        <w:t xml:space="preserve">Киселева А. В., Кудрина М. А. Стеганография и методы </w:t>
      </w:r>
      <w:r>
        <w:rPr>
          <w:rFonts w:ascii="Times New Roman" w:hAnsi="Times New Roman" w:cs="Times New Roman"/>
          <w:sz w:val="28"/>
          <w:szCs w:val="28"/>
        </w:rPr>
        <w:t xml:space="preserve">стегоанализа</w:t>
      </w:r>
      <w:r>
        <w:rPr>
          <w:rFonts w:ascii="Times New Roman" w:hAnsi="Times New Roman" w:cs="Times New Roman"/>
          <w:sz w:val="28"/>
          <w:szCs w:val="28"/>
        </w:rPr>
        <w:t xml:space="preserve"> //Перспективные информационные технологии (ПИТ 2017). – 2017. – С. 226-229.</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 w:val="left" w:pos="1276" w:leader="none"/>
        </w:tabs>
      </w:pPr>
      <w:r>
        <w:rPr>
          <w:rFonts w:ascii="Times New Roman" w:hAnsi="Times New Roman" w:cs="Times New Roman"/>
          <w:sz w:val="28"/>
          <w:szCs w:val="28"/>
        </w:rPr>
        <w:t xml:space="preserve">Курс К. С., </w:t>
      </w:r>
      <w:r>
        <w:rPr>
          <w:rFonts w:ascii="Times New Roman" w:hAnsi="Times New Roman" w:cs="Times New Roman"/>
          <w:sz w:val="28"/>
          <w:szCs w:val="28"/>
        </w:rPr>
        <w:t xml:space="preserve">Сабирзянова</w:t>
      </w:r>
      <w:r>
        <w:rPr>
          <w:rFonts w:ascii="Times New Roman" w:hAnsi="Times New Roman" w:cs="Times New Roman"/>
          <w:sz w:val="28"/>
          <w:szCs w:val="28"/>
        </w:rPr>
        <w:t xml:space="preserve"> Э. И., Кротова Е. Л. LSB-стеганография //</w:t>
      </w:r>
      <w:r>
        <w:rPr>
          <w:rFonts w:ascii="Times New Roman" w:hAnsi="Times New Roman" w:cs="Times New Roman"/>
          <w:sz w:val="28"/>
          <w:szCs w:val="28"/>
        </w:rPr>
        <w:t xml:space="preserve">А</w:t>
      </w:r>
      <w:r>
        <w:rPr>
          <w:rFonts w:ascii="Times New Roman" w:hAnsi="Times New Roman" w:cs="Times New Roman"/>
          <w:sz w:val="28"/>
          <w:szCs w:val="28"/>
        </w:rPr>
        <w:t xml:space="preserve">втоматизированные системы управления и информационные технологии. – 2020. – С. 465-472.</w:t>
      </w:r>
      <w:r>
        <w:rPr>
          <w:rFonts w:ascii="Times New Roman" w:hAnsi="Times New Roman" w:cs="Times New Roman"/>
          <w:sz w:val="28"/>
          <w:szCs w:val="28"/>
        </w:rPr>
      </w:r>
      <w:r/>
    </w:p>
    <w:p>
      <w:pPr>
        <w:numPr>
          <w:ilvl w:val="0"/>
          <w:numId w:val="34"/>
        </w:numPr>
        <w:ind w:left="0" w:firstLine="709"/>
        <w:jc w:val="both"/>
        <w:spacing w:after="0" w:line="240" w:lineRule="auto"/>
        <w:tabs>
          <w:tab w:val="num" w:pos="360" w:leader="none"/>
          <w:tab w:val="clear" w:pos="720" w:leader="none"/>
          <w:tab w:val="left" w:pos="1276" w:leader="none"/>
        </w:tabs>
        <w:rPr>
          <w:rFonts w:ascii="Times New Roman" w:hAnsi="Times New Roman" w:cs="Times New Roman"/>
          <w:b/>
          <w:bCs/>
          <w:color w:val="auto"/>
          <w:u w:val="none"/>
        </w:rPr>
      </w:pPr>
      <w:r>
        <w:rPr>
          <w:rFonts w:ascii="Times New Roman" w:hAnsi="Times New Roman" w:cs="Times New Roman"/>
          <w:sz w:val="28"/>
          <w:szCs w:val="28"/>
        </w:rPr>
        <w:t xml:space="preserve">Кириченко А. А., Боровых Н. Е. Оценка ёмкости контейнеров для </w:t>
      </w:r>
      <w:r>
        <w:rPr>
          <w:rFonts w:ascii="Times New Roman" w:hAnsi="Times New Roman" w:cs="Times New Roman"/>
          <w:sz w:val="28"/>
          <w:szCs w:val="28"/>
        </w:rPr>
        <w:t xml:space="preserve">графематического</w:t>
      </w:r>
      <w:r>
        <w:rPr>
          <w:rFonts w:ascii="Times New Roman" w:hAnsi="Times New Roman" w:cs="Times New Roman"/>
          <w:sz w:val="28"/>
          <w:szCs w:val="28"/>
        </w:rPr>
        <w:t xml:space="preserve"> метода текстовой стеганографии //Актуальные проблемы технических наук в России и за рубежом. – 2017. – С. 46-48.</w:t>
      </w:r>
      <w:r>
        <w:rPr>
          <w:rFonts w:ascii="Times New Roman" w:hAnsi="Times New Roman" w:cs="Times New Roman"/>
          <w:sz w:val="28"/>
          <w:szCs w:val="28"/>
        </w:rPr>
      </w:r>
      <w:r/>
    </w:p>
    <w:p>
      <w:pPr>
        <w:ind w:firstLine="709"/>
        <w:jc w:val="both"/>
        <w:spacing w:after="0" w:line="240" w:lineRule="auto"/>
        <w:tabs>
          <w:tab w:val="num" w:pos="360" w:leader="none"/>
        </w:tabs>
        <w:rPr>
          <w:rFonts w:ascii="Times New Roman" w:hAnsi="Times New Roman" w:cs="Times New Roman"/>
          <w:sz w:val="28"/>
          <w:szCs w:val="28"/>
          <w:highlight w:val="none"/>
        </w:rPr>
      </w:pPr>
      <w:r>
        <w:rPr>
          <w:rFonts w:ascii="Times New Roman" w:hAnsi="Times New Roman" w:cs="Times New Roman"/>
          <w:sz w:val="28"/>
          <w:szCs w:val="28"/>
          <w:highlight w:val="none"/>
        </w:rPr>
      </w:r>
      <w:r>
        <w:rPr>
          <w:highlight w:val="none"/>
        </w:rPr>
      </w:r>
    </w:p>
    <w:p>
      <w:pPr>
        <w:ind w:firstLine="709"/>
        <w:jc w:val="both"/>
        <w:spacing w:after="0" w:line="240" w:lineRule="auto"/>
        <w:tabs>
          <w:tab w:val="num" w:pos="360" w:leader="none"/>
        </w:tabs>
        <w:rPr>
          <w:rFonts w:ascii="Times New Roman" w:hAnsi="Times New Roman" w:cs="Times New Roman"/>
          <w:sz w:val="28"/>
          <w:szCs w:val="28"/>
          <w:highlight w:val="none"/>
        </w:rPr>
      </w:pPr>
      <w:r>
        <w:rPr>
          <w:rFonts w:ascii="Times New Roman" w:hAnsi="Times New Roman" w:cs="Times New Roman"/>
          <w:sz w:val="28"/>
          <w:szCs w:val="28"/>
          <w:highlight w:val="none"/>
          <w:lang w:val="en-US"/>
        </w:rPr>
      </w:r>
      <w:r>
        <w:rPr>
          <w:highlight w:val="none"/>
        </w:rPr>
      </w:r>
    </w:p>
    <w:p>
      <w:pPr>
        <w:ind w:firstLine="709"/>
        <w:jc w:val="both"/>
        <w:spacing w:after="0" w:line="240" w:lineRule="auto"/>
        <w:tabs>
          <w:tab w:val="num" w:pos="360" w:leader="none"/>
        </w:tabs>
        <w:rPr>
          <w:rFonts w:ascii="Times New Roman" w:hAnsi="Times New Roman" w:cs="Times New Roman"/>
          <w:sz w:val="28"/>
          <w:szCs w:val="28"/>
          <w:highlight w:val="none"/>
        </w:rPr>
      </w:pPr>
      <w:r>
        <w:rPr>
          <w:rFonts w:ascii="Times New Roman" w:hAnsi="Times New Roman" w:cs="Times New Roman"/>
          <w:sz w:val="28"/>
          <w:szCs w:val="28"/>
          <w:highlight w:val="none"/>
          <w:lang w:val="en-US"/>
        </w:rPr>
      </w:r>
      <w:r>
        <w:rPr>
          <w:highlight w:val="none"/>
        </w:rPr>
      </w:r>
    </w:p>
    <w:p>
      <w:pPr>
        <w:ind w:firstLine="709"/>
        <w:jc w:val="both"/>
        <w:spacing w:after="0" w:line="240" w:lineRule="auto"/>
        <w:tabs>
          <w:tab w:val="num" w:pos="360" w:leader="none"/>
        </w:tabs>
        <w:rPr>
          <w:rFonts w:ascii="Times New Roman" w:hAnsi="Times New Roman" w:cs="Times New Roman"/>
          <w:sz w:val="28"/>
          <w:szCs w:val="28"/>
          <w:highlight w:val="none"/>
        </w:rPr>
      </w:pPr>
      <w:r>
        <w:rPr>
          <w:rFonts w:ascii="Times New Roman" w:hAnsi="Times New Roman" w:cs="Times New Roman"/>
          <w:sz w:val="28"/>
          <w:szCs w:val="28"/>
          <w:highlight w:val="none"/>
          <w:lang w:val="en-US"/>
        </w:rPr>
      </w:r>
      <w:r>
        <w:rPr>
          <w:highlight w:val="none"/>
        </w:rPr>
      </w:r>
    </w:p>
    <w:p>
      <w:pPr>
        <w:ind w:firstLine="709"/>
        <w:jc w:val="both"/>
        <w:spacing w:after="0" w:line="240" w:lineRule="auto"/>
        <w:tabs>
          <w:tab w:val="num" w:pos="360" w:leader="none"/>
        </w:tabs>
        <w:rPr>
          <w:rFonts w:ascii="Times New Roman" w:hAnsi="Times New Roman" w:cs="Times New Roman"/>
          <w:sz w:val="28"/>
          <w:szCs w:val="28"/>
          <w:highlight w:val="none"/>
        </w:rPr>
      </w:pPr>
      <w:r>
        <w:rPr>
          <w:rFonts w:ascii="Times New Roman" w:hAnsi="Times New Roman" w:cs="Times New Roman"/>
          <w:sz w:val="28"/>
          <w:szCs w:val="28"/>
          <w:highlight w:val="none"/>
          <w:lang w:val="en-US"/>
        </w:rPr>
      </w:r>
      <w:r>
        <w:rPr>
          <w:highlight w:val="none"/>
        </w:rPr>
      </w:r>
    </w:p>
    <w:p>
      <w:pPr>
        <w:ind w:firstLine="709"/>
        <w:jc w:val="both"/>
        <w:spacing w:after="0" w:line="240" w:lineRule="auto"/>
        <w:tabs>
          <w:tab w:val="num" w:pos="360" w:leader="none"/>
        </w:tabs>
        <w:rPr>
          <w:rFonts w:ascii="Times New Roman" w:hAnsi="Times New Roman" w:cs="Times New Roman"/>
          <w:sz w:val="28"/>
          <w:szCs w:val="28"/>
          <w:highlight w:val="none"/>
        </w:rPr>
      </w:pPr>
      <w:r>
        <w:rPr>
          <w:rFonts w:ascii="Times New Roman" w:hAnsi="Times New Roman" w:cs="Times New Roman"/>
          <w:sz w:val="28"/>
          <w:szCs w:val="28"/>
          <w:highlight w:val="none"/>
          <w:lang w:val="en-US"/>
        </w:rPr>
      </w:r>
      <w:r>
        <w:rPr>
          <w:highlight w:val="none"/>
        </w:rPr>
      </w:r>
    </w:p>
    <w:p>
      <w:pPr>
        <w:ind w:firstLine="709"/>
        <w:jc w:val="both"/>
        <w:spacing w:after="0" w:line="240" w:lineRule="auto"/>
        <w:tabs>
          <w:tab w:val="num" w:pos="360" w:leader="none"/>
        </w:tabs>
        <w:rPr>
          <w:rFonts w:ascii="Times New Roman" w:hAnsi="Times New Roman" w:cs="Times New Roman"/>
          <w:sz w:val="28"/>
          <w:szCs w:val="28"/>
          <w:highlight w:val="none"/>
        </w:rPr>
      </w:pPr>
      <w:r>
        <w:rPr>
          <w:rFonts w:ascii="Times New Roman" w:hAnsi="Times New Roman" w:cs="Times New Roman"/>
          <w:sz w:val="28"/>
          <w:szCs w:val="28"/>
          <w:highlight w:val="none"/>
          <w:lang w:val="en-US"/>
        </w:rPr>
      </w:r>
      <w:r>
        <w:rPr>
          <w:highlight w:val="none"/>
        </w:rPr>
      </w:r>
    </w:p>
    <w:p>
      <w:pPr>
        <w:ind w:firstLine="709"/>
        <w:jc w:val="both"/>
        <w:spacing w:after="0" w:line="240" w:lineRule="auto"/>
        <w:tabs>
          <w:tab w:val="num" w:pos="360" w:leader="none"/>
        </w:tabs>
        <w:rPr>
          <w:rFonts w:ascii="Times New Roman" w:hAnsi="Times New Roman" w:cs="Times New Roman"/>
          <w:sz w:val="28"/>
          <w:szCs w:val="28"/>
          <w:highlight w:val="none"/>
        </w:rPr>
      </w:pPr>
      <w:r>
        <w:rPr>
          <w:rFonts w:ascii="Times New Roman" w:hAnsi="Times New Roman" w:cs="Times New Roman"/>
          <w:sz w:val="28"/>
          <w:szCs w:val="28"/>
          <w:highlight w:val="none"/>
          <w:lang w:val="en-US"/>
        </w:rPr>
      </w:r>
      <w:r>
        <w:rPr>
          <w:highlight w:val="none"/>
        </w:rPr>
      </w:r>
    </w:p>
    <w:p>
      <w:pPr>
        <w:ind w:firstLine="709"/>
        <w:jc w:val="both"/>
        <w:spacing w:after="0" w:line="240" w:lineRule="auto"/>
        <w:tabs>
          <w:tab w:val="num" w:pos="360" w:leader="none"/>
        </w:tabs>
        <w:rPr>
          <w:rFonts w:ascii="Times New Roman" w:hAnsi="Times New Roman" w:cs="Times New Roman"/>
          <w:sz w:val="28"/>
          <w:szCs w:val="28"/>
          <w:highlight w:val="none"/>
        </w:rPr>
      </w:pPr>
      <w:r>
        <w:rPr>
          <w:rFonts w:ascii="Times New Roman" w:hAnsi="Times New Roman" w:cs="Times New Roman"/>
          <w:sz w:val="28"/>
          <w:szCs w:val="28"/>
          <w:highlight w:val="none"/>
          <w:lang w:val="en-US"/>
        </w:rPr>
      </w:r>
      <w:r>
        <w:rPr>
          <w:highlight w:val="none"/>
        </w:rPr>
      </w:r>
    </w:p>
    <w:p>
      <w:pPr>
        <w:ind w:firstLine="709"/>
        <w:jc w:val="both"/>
        <w:spacing w:after="0" w:line="240" w:lineRule="auto"/>
        <w:tabs>
          <w:tab w:val="num" w:pos="360" w:leader="none"/>
        </w:tabs>
        <w:rPr>
          <w:rFonts w:ascii="Times New Roman" w:hAnsi="Times New Roman" w:cs="Times New Roman"/>
          <w:sz w:val="28"/>
          <w:szCs w:val="28"/>
          <w:highlight w:val="none"/>
        </w:rPr>
      </w:pPr>
      <w:r>
        <w:rPr>
          <w:rFonts w:ascii="Times New Roman" w:hAnsi="Times New Roman" w:cs="Times New Roman"/>
          <w:sz w:val="28"/>
          <w:szCs w:val="28"/>
          <w:highlight w:val="none"/>
          <w:lang w:val="en-US"/>
        </w:rPr>
      </w:r>
      <w:r>
        <w:rPr>
          <w:highlight w:val="none"/>
        </w:rPr>
      </w:r>
    </w:p>
    <w:p>
      <w:pPr>
        <w:ind w:firstLine="709"/>
        <w:jc w:val="both"/>
        <w:spacing w:after="0" w:line="240" w:lineRule="auto"/>
        <w:tabs>
          <w:tab w:val="num" w:pos="360" w:leader="none"/>
        </w:tabs>
        <w:rPr>
          <w:rFonts w:ascii="Times New Roman" w:hAnsi="Times New Roman" w:cs="Times New Roman"/>
          <w:sz w:val="28"/>
          <w:szCs w:val="28"/>
          <w:highlight w:val="none"/>
        </w:rPr>
      </w:pPr>
      <w:r>
        <w:rPr>
          <w:rFonts w:ascii="Times New Roman" w:hAnsi="Times New Roman" w:cs="Times New Roman"/>
          <w:sz w:val="28"/>
          <w:szCs w:val="28"/>
          <w:highlight w:val="none"/>
          <w:lang w:val="en-US"/>
        </w:rPr>
      </w:r>
      <w:r>
        <w:rPr>
          <w:highlight w:val="none"/>
        </w:rPr>
      </w:r>
    </w:p>
    <w:p>
      <w:pPr>
        <w:ind w:firstLine="709"/>
        <w:jc w:val="both"/>
        <w:spacing w:after="0" w:line="240" w:lineRule="auto"/>
        <w:tabs>
          <w:tab w:val="num" w:pos="360" w:leader="none"/>
        </w:tabs>
        <w:rPr>
          <w:rFonts w:ascii="Times New Roman" w:hAnsi="Times New Roman" w:cs="Times New Roman"/>
          <w:sz w:val="28"/>
          <w:szCs w:val="28"/>
          <w:highlight w:val="none"/>
        </w:rPr>
      </w:pPr>
      <w:r>
        <w:rPr>
          <w:rFonts w:ascii="Times New Roman" w:hAnsi="Times New Roman" w:cs="Times New Roman"/>
          <w:sz w:val="28"/>
          <w:szCs w:val="28"/>
          <w:highlight w:val="none"/>
          <w:lang w:val="en-US"/>
        </w:rPr>
      </w:r>
      <w:r>
        <w:rPr>
          <w:highlight w:val="none"/>
        </w:rPr>
      </w:r>
    </w:p>
    <w:p>
      <w:pPr>
        <w:ind w:firstLine="709"/>
        <w:jc w:val="both"/>
        <w:spacing w:after="0" w:line="240" w:lineRule="auto"/>
        <w:tabs>
          <w:tab w:val="num" w:pos="360" w:leader="none"/>
        </w:tabs>
        <w:rPr>
          <w:rFonts w:ascii="Times New Roman" w:hAnsi="Times New Roman" w:cs="Times New Roman"/>
          <w:sz w:val="28"/>
          <w:szCs w:val="28"/>
          <w:highlight w:val="none"/>
        </w:rPr>
      </w:pPr>
      <w:r>
        <w:rPr>
          <w:rFonts w:ascii="Times New Roman" w:hAnsi="Times New Roman" w:cs="Times New Roman"/>
          <w:sz w:val="28"/>
          <w:szCs w:val="28"/>
          <w:highlight w:val="none"/>
          <w:lang w:val="en-US"/>
        </w:rPr>
      </w:r>
      <w:r>
        <w:rPr>
          <w:highlight w:val="none"/>
        </w:rPr>
      </w:r>
    </w:p>
    <w:sectPr>
      <w:footerReference w:type="default" r:id="rId9"/>
      <w:footnotePr/>
      <w:endnotePr/>
      <w:type w:val="nextPage"/>
      <w:pgSz w:w="11906" w:h="16838" w:orient="portrait"/>
      <w:pgMar w:top="1134" w:right="567"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Cambria Math">
    <w:panose1 w:val="02000603000000000000"/>
  </w:font>
  <w:font w:name="Wingdings">
    <w:panose1 w:val="05010000000000000000"/>
  </w:font>
  <w:font w:name="Courier New">
    <w:panose1 w:val="02070409020205020404"/>
  </w:font>
  <w:font w:name="Symbol">
    <w:panose1 w:val="05010000000000000000"/>
  </w:font>
  <w:font w:name="Segoe UI">
    <w:panose1 w:val="020B050402020202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446816424"/>
      <w:docPartObj>
        <w:docPartGallery w:val="Page Numbers (Bottom of Page)"/>
        <w:docPartUnique w:val="true"/>
      </w:docPartObj>
      <w:rPr/>
    </w:sdtPr>
    <w:sdtContent>
      <w:p>
        <w:pPr>
          <w:pStyle w:val="913"/>
          <w:jc w:val="center"/>
        </w:pPr>
        <w:r>
          <w:fldChar w:fldCharType="begin"/>
        </w:r>
        <w:r>
          <w:instrText xml:space="preserve">PAGE   \* MERGEFORMAT</w:instrText>
        </w:r>
        <w:r>
          <w:fldChar w:fldCharType="separate"/>
        </w:r>
        <w:r>
          <w:t xml:space="preserve">21</w:t>
        </w:r>
        <w:r>
          <w:fldChar w:fldCharType="end"/>
        </w:r>
        <w:r/>
      </w:p>
    </w:sdtContent>
  </w:sdt>
  <w:p>
    <w:pPr>
      <w:pStyle w:val="913"/>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1418" w:hanging="360"/>
      </w:pPr>
      <w:rPr>
        <w:rFonts w:hint="default" w:ascii="Symbol" w:hAnsi="Symbol" w:eastAsia="Symbol" w:cs="Symbo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1">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2">
    <w:multiLevelType w:val="hybridMultilevel"/>
    <w:lvl w:ilvl="0">
      <w:start w:val="1"/>
      <w:numFmt w:val="decimal"/>
      <w:isLgl w:val="false"/>
      <w:suff w:val="tab"/>
      <w:lvlText w:val="%1."/>
      <w:lvlJc w:val="left"/>
      <w:pPr>
        <w:ind w:left="720" w:hanging="360"/>
      </w:pPr>
    </w:lvl>
    <w:lvl w:ilvl="1">
      <w:start w:val="1"/>
      <w:numFmt w:val="bullet"/>
      <w:isLgl w:val="false"/>
      <w:suff w:val="tab"/>
      <w:lvlText w:val="-"/>
      <w:lvlJc w:val="left"/>
      <w:pPr>
        <w:ind w:left="1440" w:hanging="360"/>
      </w:pPr>
      <w:rPr>
        <w:rFonts w:hint="default" w:ascii="Times New Roman" w:hAnsi="Times New Roman" w:cs="Times New Roman"/>
      </w:r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4"/>
      <w:numFmt w:val="bullet"/>
      <w:isLgl w:val="false"/>
      <w:suff w:val="tab"/>
      <w:lvlText w:val="–"/>
      <w:lvlJc w:val="left"/>
      <w:pPr>
        <w:ind w:left="1429" w:hanging="360"/>
      </w:pPr>
      <w:rPr>
        <w:rFonts w:hint="default" w:ascii="Times New Roman" w:hAnsi="Times New Roman" w:eastAsia="Times New Roman" w:cs="Times New Roman"/>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4">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5">
    <w:multiLevelType w:val="hybridMultilevel"/>
    <w:lvl w:ilvl="0">
      <w:start w:val="1"/>
      <w:numFmt w:val="decimal"/>
      <w:isLgl w:val="false"/>
      <w:suff w:val="tab"/>
      <w:lvlText w:val="%1."/>
      <w:lvlJc w:val="left"/>
      <w:pPr>
        <w:ind w:left="1297" w:hanging="516"/>
      </w:pPr>
      <w:rPr>
        <w:rFonts w:hint="default"/>
      </w:rPr>
    </w:lvl>
    <w:lvl w:ilvl="1">
      <w:start w:val="1"/>
      <w:numFmt w:val="lowerLetter"/>
      <w:isLgl w:val="false"/>
      <w:suff w:val="tab"/>
      <w:lvlText w:val="%2."/>
      <w:lvlJc w:val="left"/>
      <w:pPr>
        <w:ind w:left="1861" w:hanging="360"/>
      </w:pPr>
    </w:lvl>
    <w:lvl w:ilvl="2">
      <w:start w:val="1"/>
      <w:numFmt w:val="lowerRoman"/>
      <w:isLgl w:val="false"/>
      <w:suff w:val="tab"/>
      <w:lvlText w:val="%3."/>
      <w:lvlJc w:val="right"/>
      <w:pPr>
        <w:ind w:left="2581" w:hanging="180"/>
      </w:pPr>
    </w:lvl>
    <w:lvl w:ilvl="3">
      <w:start w:val="1"/>
      <w:numFmt w:val="decimal"/>
      <w:isLgl w:val="false"/>
      <w:suff w:val="tab"/>
      <w:lvlText w:val="%4."/>
      <w:lvlJc w:val="left"/>
      <w:pPr>
        <w:ind w:left="3301" w:hanging="360"/>
      </w:pPr>
    </w:lvl>
    <w:lvl w:ilvl="4">
      <w:start w:val="1"/>
      <w:numFmt w:val="lowerLetter"/>
      <w:isLgl w:val="false"/>
      <w:suff w:val="tab"/>
      <w:lvlText w:val="%5."/>
      <w:lvlJc w:val="left"/>
      <w:pPr>
        <w:ind w:left="4021" w:hanging="360"/>
      </w:pPr>
    </w:lvl>
    <w:lvl w:ilvl="5">
      <w:start w:val="1"/>
      <w:numFmt w:val="lowerRoman"/>
      <w:isLgl w:val="false"/>
      <w:suff w:val="tab"/>
      <w:lvlText w:val="%6."/>
      <w:lvlJc w:val="right"/>
      <w:pPr>
        <w:ind w:left="4741" w:hanging="180"/>
      </w:pPr>
    </w:lvl>
    <w:lvl w:ilvl="6">
      <w:start w:val="1"/>
      <w:numFmt w:val="decimal"/>
      <w:isLgl w:val="false"/>
      <w:suff w:val="tab"/>
      <w:lvlText w:val="%7."/>
      <w:lvlJc w:val="left"/>
      <w:pPr>
        <w:ind w:left="5461" w:hanging="360"/>
      </w:pPr>
    </w:lvl>
    <w:lvl w:ilvl="7">
      <w:start w:val="1"/>
      <w:numFmt w:val="lowerLetter"/>
      <w:isLgl w:val="false"/>
      <w:suff w:val="tab"/>
      <w:lvlText w:val="%8."/>
      <w:lvlJc w:val="left"/>
      <w:pPr>
        <w:ind w:left="6181" w:hanging="360"/>
      </w:pPr>
    </w:lvl>
    <w:lvl w:ilvl="8">
      <w:start w:val="1"/>
      <w:numFmt w:val="lowerRoman"/>
      <w:isLgl w:val="false"/>
      <w:suff w:val="tab"/>
      <w:lvlText w:val="%9."/>
      <w:lvlJc w:val="right"/>
      <w:pPr>
        <w:ind w:left="6901" w:hanging="180"/>
      </w:pPr>
    </w:lvl>
  </w:abstractNum>
  <w:abstractNum w:abstractNumId="6">
    <w:multiLevelType w:val="hybridMultilevel"/>
    <w:lvl w:ilvl="0">
      <w:start w:val="4"/>
      <w:numFmt w:val="bullet"/>
      <w:isLgl w:val="false"/>
      <w:suff w:val="tab"/>
      <w:lvlText w:val="–"/>
      <w:lvlJc w:val="left"/>
      <w:pPr>
        <w:ind w:left="720" w:hanging="360"/>
      </w:pPr>
      <w:rPr>
        <w:rFonts w:hint="default" w:ascii="Times New Roman" w:hAnsi="Times New Roman" w:eastAsia="Times New Roman" w:cs="Times New Roman"/>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
    <w:multiLevelType w:val="hybridMultilevel"/>
    <w:lvl w:ilvl="0">
      <w:start w:val="4"/>
      <w:numFmt w:val="bullet"/>
      <w:isLgl w:val="false"/>
      <w:suff w:val="tab"/>
      <w:lvlText w:val="–"/>
      <w:lvlJc w:val="left"/>
      <w:pPr>
        <w:ind w:left="1429" w:hanging="360"/>
      </w:pPr>
      <w:rPr>
        <w:rFonts w:hint="default" w:ascii="Times New Roman" w:hAnsi="Times New Roman" w:eastAsia="Times New Roman" w:cs="Times New Roman"/>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8">
    <w:multiLevelType w:val="hybridMultilevel"/>
    <w:lvl w:ilvl="0">
      <w:start w:val="1"/>
      <w:numFmt w:val="decimal"/>
      <w:isLgl w:val="false"/>
      <w:suff w:val="tab"/>
      <w:lvlText w:val="%1"/>
      <w:lvlJc w:val="left"/>
      <w:pPr>
        <w:ind w:left="420" w:hanging="420"/>
      </w:pPr>
      <w:rPr>
        <w:rFonts w:hint="default"/>
      </w:rPr>
    </w:lvl>
    <w:lvl w:ilvl="1">
      <w:start w:val="1"/>
      <w:numFmt w:val="decimal"/>
      <w:isLgl w:val="false"/>
      <w:suff w:val="tab"/>
      <w:lvlText w:val="%1.%2"/>
      <w:lvlJc w:val="left"/>
      <w:pPr>
        <w:ind w:left="703" w:hanging="420"/>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1080" w:hanging="108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440" w:hanging="144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800" w:hanging="1800"/>
      </w:pPr>
      <w:rPr>
        <w:rFonts w:hint="default"/>
      </w:rPr>
    </w:lvl>
    <w:lvl w:ilvl="8">
      <w:start w:val="1"/>
      <w:numFmt w:val="decimal"/>
      <w:isLgl w:val="false"/>
      <w:suff w:val="tab"/>
      <w:lvlText w:val="%1.%2.%3.%4.%5.%6.%7.%8.%9"/>
      <w:lvlJc w:val="left"/>
      <w:pPr>
        <w:ind w:left="2160" w:hanging="2160"/>
      </w:pPr>
      <w:rPr>
        <w:rFonts w:hint="default"/>
      </w:rPr>
    </w:lvl>
  </w:abstractNum>
  <w:abstractNum w:abstractNumId="9">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0">
    <w:multiLevelType w:val="hybridMultilevel"/>
    <w:lvl w:ilvl="0">
      <w:start w:val="1"/>
      <w:numFmt w:val="bullet"/>
      <w:isLgl w:val="false"/>
      <w:suff w:val="tab"/>
      <w:lvlText w:val="-"/>
      <w:lvlJc w:val="left"/>
      <w:pPr>
        <w:ind w:left="720" w:hanging="360"/>
      </w:pPr>
      <w:rPr>
        <w:rFonts w:hint="default" w:ascii="Times New Roman" w:hAnsi="Times New Roman" w:cs="Times New Roman"/>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4"/>
      <w:numFmt w:val="bullet"/>
      <w:isLgl w:val="false"/>
      <w:suff w:val="tab"/>
      <w:lvlText w:val="–"/>
      <w:lvlJc w:val="left"/>
      <w:pPr>
        <w:ind w:left="1429" w:hanging="360"/>
      </w:pPr>
      <w:rPr>
        <w:rFonts w:hint="default" w:ascii="Times New Roman" w:hAnsi="Times New Roman" w:eastAsia="Times New Roman" w:cs="Times New Roman"/>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2">
    <w:multiLevelType w:val="hybridMultilevel"/>
    <w:lvl w:ilvl="0">
      <w:start w:val="1"/>
      <w:numFmt w:val="decimal"/>
      <w:isLgl w:val="false"/>
      <w:suff w:val="tab"/>
      <w:lvlText w:val="%1"/>
      <w:lvlJc w:val="left"/>
      <w:pPr>
        <w:ind w:left="375" w:hanging="375"/>
      </w:pPr>
      <w:rPr>
        <w:rFonts w:hint="default"/>
      </w:rPr>
    </w:lvl>
    <w:lvl w:ilvl="1">
      <w:start w:val="3"/>
      <w:numFmt w:val="decimal"/>
      <w:isLgl w:val="false"/>
      <w:suff w:val="tab"/>
      <w:lvlText w:val="%1.%2"/>
      <w:lvlJc w:val="left"/>
      <w:pPr>
        <w:ind w:left="1078" w:hanging="375"/>
      </w:pPr>
      <w:rPr>
        <w:rFonts w:hint="default"/>
      </w:rPr>
    </w:lvl>
    <w:lvl w:ilvl="2">
      <w:start w:val="1"/>
      <w:numFmt w:val="decimal"/>
      <w:isLgl w:val="false"/>
      <w:suff w:val="tab"/>
      <w:lvlText w:val="%1.%2.%3"/>
      <w:lvlJc w:val="left"/>
      <w:pPr>
        <w:ind w:left="2126" w:hanging="720"/>
      </w:pPr>
      <w:rPr>
        <w:rFonts w:hint="default"/>
      </w:rPr>
    </w:lvl>
    <w:lvl w:ilvl="3">
      <w:start w:val="1"/>
      <w:numFmt w:val="decimal"/>
      <w:isLgl w:val="false"/>
      <w:suff w:val="tab"/>
      <w:lvlText w:val="%1.%2.%3.%4"/>
      <w:lvlJc w:val="left"/>
      <w:pPr>
        <w:ind w:left="3189" w:hanging="1080"/>
      </w:pPr>
      <w:rPr>
        <w:rFonts w:hint="default"/>
      </w:rPr>
    </w:lvl>
    <w:lvl w:ilvl="4">
      <w:start w:val="1"/>
      <w:numFmt w:val="decimal"/>
      <w:isLgl w:val="false"/>
      <w:suff w:val="tab"/>
      <w:lvlText w:val="%1.%2.%3.%4.%5"/>
      <w:lvlJc w:val="left"/>
      <w:pPr>
        <w:ind w:left="3892" w:hanging="1080"/>
      </w:pPr>
      <w:rPr>
        <w:rFonts w:hint="default"/>
      </w:rPr>
    </w:lvl>
    <w:lvl w:ilvl="5">
      <w:start w:val="1"/>
      <w:numFmt w:val="decimal"/>
      <w:isLgl w:val="false"/>
      <w:suff w:val="tab"/>
      <w:lvlText w:val="%1.%2.%3.%4.%5.%6"/>
      <w:lvlJc w:val="left"/>
      <w:pPr>
        <w:ind w:left="4955" w:hanging="1440"/>
      </w:pPr>
      <w:rPr>
        <w:rFonts w:hint="default"/>
      </w:rPr>
    </w:lvl>
    <w:lvl w:ilvl="6">
      <w:start w:val="1"/>
      <w:numFmt w:val="decimal"/>
      <w:isLgl w:val="false"/>
      <w:suff w:val="tab"/>
      <w:lvlText w:val="%1.%2.%3.%4.%5.%6.%7"/>
      <w:lvlJc w:val="left"/>
      <w:pPr>
        <w:ind w:left="5658" w:hanging="1440"/>
      </w:pPr>
      <w:rPr>
        <w:rFonts w:hint="default"/>
      </w:rPr>
    </w:lvl>
    <w:lvl w:ilvl="7">
      <w:start w:val="1"/>
      <w:numFmt w:val="decimal"/>
      <w:isLgl w:val="false"/>
      <w:suff w:val="tab"/>
      <w:lvlText w:val="%1.%2.%3.%4.%5.%6.%7.%8"/>
      <w:lvlJc w:val="left"/>
      <w:pPr>
        <w:ind w:left="6721" w:hanging="1800"/>
      </w:pPr>
      <w:rPr>
        <w:rFonts w:hint="default"/>
      </w:rPr>
    </w:lvl>
    <w:lvl w:ilvl="8">
      <w:start w:val="1"/>
      <w:numFmt w:val="decimal"/>
      <w:isLgl w:val="false"/>
      <w:suff w:val="tab"/>
      <w:lvlText w:val="%1.%2.%3.%4.%5.%6.%7.%8.%9"/>
      <w:lvlJc w:val="left"/>
      <w:pPr>
        <w:ind w:left="7784" w:hanging="2160"/>
      </w:pPr>
      <w:rPr>
        <w:rFonts w:hint="default"/>
      </w:rPr>
    </w:lvl>
  </w:abstractNum>
  <w:abstractNum w:abstractNumId="13">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4">
    <w:multiLevelType w:val="hybridMultilevel"/>
    <w:lvl w:ilvl="0">
      <w:start w:val="4"/>
      <w:numFmt w:val="bullet"/>
      <w:isLgl w:val="false"/>
      <w:suff w:val="tab"/>
      <w:lvlText w:val="–"/>
      <w:lvlJc w:val="left"/>
      <w:pPr>
        <w:ind w:left="1429" w:hanging="360"/>
      </w:pPr>
      <w:rPr>
        <w:rFonts w:hint="default" w:ascii="Times New Roman" w:hAnsi="Times New Roman" w:eastAsia="Times New Roman" w:cs="Times New Roman"/>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
    <w:multiLevelType w:val="hybridMultilevel"/>
    <w:lvl w:ilvl="0">
      <w:start w:val="4"/>
      <w:numFmt w:val="bullet"/>
      <w:isLgl w:val="false"/>
      <w:suff w:val="tab"/>
      <w:lvlText w:val="–"/>
      <w:lvlJc w:val="left"/>
      <w:pPr>
        <w:ind w:left="1429" w:hanging="360"/>
      </w:pPr>
      <w:rPr>
        <w:rFonts w:hint="default" w:ascii="Times New Roman" w:hAnsi="Times New Roman" w:eastAsia="Times New Roman" w:cs="Times New Roman"/>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7">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8">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9">
    <w:multiLevelType w:val="hybridMultilevel"/>
    <w:lvl w:ilvl="0">
      <w:start w:val="1"/>
      <w:numFmt w:val="bullet"/>
      <w:isLgl w:val="false"/>
      <w:suff w:val="tab"/>
      <w:lvlText w:val="-"/>
      <w:lvlJc w:val="left"/>
      <w:pPr>
        <w:ind w:left="720" w:hanging="360"/>
      </w:pPr>
      <w:rPr>
        <w:rFonts w:hint="default" w:ascii="Times New Roman" w:hAnsi="Times New Roman" w:cs="Times New Roman"/>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0">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21">
    <w:multiLevelType w:val="hybridMultilevel"/>
    <w:lvl w:ilvl="0">
      <w:start w:val="1"/>
      <w:numFmt w:val="bullet"/>
      <w:isLgl w:val="false"/>
      <w:suff w:val="tab"/>
      <w:lvlText w:val=""/>
      <w:lvlJc w:val="left"/>
      <w:pPr>
        <w:ind w:left="1287"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2">
    <w:multiLevelType w:val="hybridMultilevel"/>
    <w:lvl w:ilvl="0">
      <w:start w:val="4"/>
      <w:numFmt w:val="bullet"/>
      <w:isLgl w:val="false"/>
      <w:suff w:val="tab"/>
      <w:lvlText w:val="–"/>
      <w:lvlJc w:val="left"/>
      <w:pPr>
        <w:ind w:left="1429" w:hanging="360"/>
      </w:pPr>
      <w:rPr>
        <w:rFonts w:hint="default" w:ascii="Times New Roman" w:hAnsi="Times New Roman" w:eastAsia="Times New Roman" w:cs="Times New Roman"/>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23">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24">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25">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26">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27">
    <w:multiLevelType w:val="hybridMultilevel"/>
    <w:lvl w:ilvl="0">
      <w:start w:val="4"/>
      <w:numFmt w:val="bullet"/>
      <w:isLgl w:val="false"/>
      <w:suff w:val="tab"/>
      <w:lvlText w:val="–"/>
      <w:lvlJc w:val="left"/>
      <w:pPr>
        <w:ind w:left="1429" w:hanging="360"/>
      </w:pPr>
      <w:rPr>
        <w:rFonts w:hint="default" w:ascii="Times New Roman" w:hAnsi="Times New Roman" w:eastAsia="Times New Roman" w:cs="Times New Roman"/>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28">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29">
    <w:multiLevelType w:val="hybridMultilevel"/>
    <w:lvl w:ilvl="0">
      <w:start w:val="1"/>
      <w:numFmt w:val="bullet"/>
      <w:isLgl w:val="false"/>
      <w:suff w:val="tab"/>
      <w:lvlText w:val=""/>
      <w:lvlJc w:val="left"/>
      <w:pPr>
        <w:ind w:left="1428" w:hanging="360"/>
      </w:pPr>
      <w:rPr>
        <w:rFonts w:hint="default" w:ascii="Symbol" w:hAnsi="Symbol"/>
      </w:rPr>
    </w:lvl>
    <w:lvl w:ilvl="1">
      <w:start w:val="1"/>
      <w:numFmt w:val="bullet"/>
      <w:isLgl w:val="false"/>
      <w:suff w:val="tab"/>
      <w:lvlText w:val="o"/>
      <w:lvlJc w:val="left"/>
      <w:pPr>
        <w:ind w:left="2148" w:hanging="360"/>
      </w:pPr>
      <w:rPr>
        <w:rFonts w:hint="default" w:ascii="Courier New" w:hAnsi="Courier New" w:cs="Courier New"/>
      </w:rPr>
    </w:lvl>
    <w:lvl w:ilvl="2">
      <w:start w:val="1"/>
      <w:numFmt w:val="bullet"/>
      <w:isLgl w:val="false"/>
      <w:suff w:val="tab"/>
      <w:lvlText w:val=""/>
      <w:lvlJc w:val="left"/>
      <w:pPr>
        <w:ind w:left="2868" w:hanging="360"/>
      </w:pPr>
      <w:rPr>
        <w:rFonts w:hint="default" w:ascii="Wingdings" w:hAnsi="Wingdings"/>
      </w:rPr>
    </w:lvl>
    <w:lvl w:ilvl="3">
      <w:start w:val="1"/>
      <w:numFmt w:val="bullet"/>
      <w:isLgl w:val="false"/>
      <w:suff w:val="tab"/>
      <w:lvlText w:val=""/>
      <w:lvlJc w:val="left"/>
      <w:pPr>
        <w:ind w:left="3588" w:hanging="360"/>
      </w:pPr>
      <w:rPr>
        <w:rFonts w:hint="default" w:ascii="Symbol" w:hAnsi="Symbol"/>
      </w:rPr>
    </w:lvl>
    <w:lvl w:ilvl="4">
      <w:start w:val="1"/>
      <w:numFmt w:val="bullet"/>
      <w:isLgl w:val="false"/>
      <w:suff w:val="tab"/>
      <w:lvlText w:val="o"/>
      <w:lvlJc w:val="left"/>
      <w:pPr>
        <w:ind w:left="4308" w:hanging="360"/>
      </w:pPr>
      <w:rPr>
        <w:rFonts w:hint="default" w:ascii="Courier New" w:hAnsi="Courier New" w:cs="Courier New"/>
      </w:rPr>
    </w:lvl>
    <w:lvl w:ilvl="5">
      <w:start w:val="1"/>
      <w:numFmt w:val="bullet"/>
      <w:isLgl w:val="false"/>
      <w:suff w:val="tab"/>
      <w:lvlText w:val=""/>
      <w:lvlJc w:val="left"/>
      <w:pPr>
        <w:ind w:left="5028" w:hanging="360"/>
      </w:pPr>
      <w:rPr>
        <w:rFonts w:hint="default" w:ascii="Wingdings" w:hAnsi="Wingdings"/>
      </w:rPr>
    </w:lvl>
    <w:lvl w:ilvl="6">
      <w:start w:val="1"/>
      <w:numFmt w:val="bullet"/>
      <w:isLgl w:val="false"/>
      <w:suff w:val="tab"/>
      <w:lvlText w:val=""/>
      <w:lvlJc w:val="left"/>
      <w:pPr>
        <w:ind w:left="5748" w:hanging="360"/>
      </w:pPr>
      <w:rPr>
        <w:rFonts w:hint="default" w:ascii="Symbol" w:hAnsi="Symbol"/>
      </w:rPr>
    </w:lvl>
    <w:lvl w:ilvl="7">
      <w:start w:val="1"/>
      <w:numFmt w:val="bullet"/>
      <w:isLgl w:val="false"/>
      <w:suff w:val="tab"/>
      <w:lvlText w:val="o"/>
      <w:lvlJc w:val="left"/>
      <w:pPr>
        <w:ind w:left="6468" w:hanging="360"/>
      </w:pPr>
      <w:rPr>
        <w:rFonts w:hint="default" w:ascii="Courier New" w:hAnsi="Courier New" w:cs="Courier New"/>
      </w:rPr>
    </w:lvl>
    <w:lvl w:ilvl="8">
      <w:start w:val="1"/>
      <w:numFmt w:val="bullet"/>
      <w:isLgl w:val="false"/>
      <w:suff w:val="tab"/>
      <w:lvlText w:val=""/>
      <w:lvlJc w:val="left"/>
      <w:pPr>
        <w:ind w:left="7188" w:hanging="360"/>
      </w:pPr>
      <w:rPr>
        <w:rFonts w:hint="default" w:ascii="Wingdings" w:hAnsi="Wingdings"/>
      </w:rPr>
    </w:lvl>
  </w:abstractNum>
  <w:abstractNum w:abstractNumId="30">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31">
    <w:multiLevelType w:val="hybridMultilevel"/>
    <w:lvl w:ilvl="0">
      <w:start w:val="4"/>
      <w:numFmt w:val="bullet"/>
      <w:isLgl w:val="false"/>
      <w:suff w:val="tab"/>
      <w:lvlText w:val="–"/>
      <w:lvlJc w:val="left"/>
      <w:pPr>
        <w:ind w:left="1429" w:hanging="360"/>
      </w:pPr>
      <w:rPr>
        <w:rFonts w:hint="default" w:ascii="Times New Roman" w:hAnsi="Times New Roman" w:eastAsia="Times New Roman" w:cs="Times New Roman"/>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32">
    <w:multiLevelType w:val="hybridMultilevel"/>
    <w:lvl w:ilvl="0">
      <w:start w:val="1"/>
      <w:numFmt w:val="bullet"/>
      <w:isLgl w:val="false"/>
      <w:suff w:val="tab"/>
      <w:lvlText w:val="·"/>
      <w:lvlJc w:val="left"/>
      <w:pPr>
        <w:ind w:left="1418" w:hanging="360"/>
      </w:pPr>
      <w:rPr>
        <w:rFonts w:hint="default" w:ascii="Symbol" w:hAnsi="Symbol" w:eastAsia="Symbol" w:cs="Symbo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33">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num w:numId="1">
    <w:abstractNumId w:val="5"/>
  </w:num>
  <w:num w:numId="2">
    <w:abstractNumId w:val="19"/>
  </w:num>
  <w:num w:numId="3">
    <w:abstractNumId w:val="10"/>
  </w:num>
  <w:num w:numId="4">
    <w:abstractNumId w:val="2"/>
  </w:num>
  <w:num w:numId="5">
    <w:abstractNumId w:val="13"/>
  </w:num>
  <w:num w:numId="6">
    <w:abstractNumId w:val="4"/>
  </w:num>
  <w:num w:numId="7">
    <w:abstractNumId w:val="26"/>
  </w:num>
  <w:num w:numId="8">
    <w:abstractNumId w:val="1"/>
  </w:num>
  <w:num w:numId="9">
    <w:abstractNumId w:val="6"/>
  </w:num>
  <w:num w:numId="10">
    <w:abstractNumId w:val="8"/>
  </w:num>
  <w:num w:numId="11">
    <w:abstractNumId w:val="28"/>
  </w:num>
  <w:num w:numId="12">
    <w:abstractNumId w:val="21"/>
  </w:num>
  <w:num w:numId="13">
    <w:abstractNumId w:val="29"/>
  </w:num>
  <w:num w:numId="14">
    <w:abstractNumId w:val="12"/>
  </w:num>
  <w:num w:numId="15">
    <w:abstractNumId w:val="23"/>
  </w:num>
  <w:num w:numId="16">
    <w:abstractNumId w:val="24"/>
  </w:num>
  <w:num w:numId="17">
    <w:abstractNumId w:val="20"/>
  </w:num>
  <w:num w:numId="18">
    <w:abstractNumId w:val="17"/>
  </w:num>
  <w:num w:numId="19">
    <w:abstractNumId w:val="9"/>
  </w:num>
  <w:num w:numId="20">
    <w:abstractNumId w:val="3"/>
  </w:num>
  <w:num w:numId="21">
    <w:abstractNumId w:val="15"/>
  </w:num>
  <w:num w:numId="22">
    <w:abstractNumId w:val="25"/>
  </w:num>
  <w:num w:numId="23">
    <w:abstractNumId w:val="18"/>
  </w:num>
  <w:num w:numId="24">
    <w:abstractNumId w:val="7"/>
  </w:num>
  <w:num w:numId="25">
    <w:abstractNumId w:val="11"/>
  </w:num>
  <w:num w:numId="26">
    <w:abstractNumId w:val="16"/>
  </w:num>
  <w:num w:numId="27">
    <w:abstractNumId w:val="27"/>
  </w:num>
  <w:num w:numId="28">
    <w:abstractNumId w:val="14"/>
  </w:num>
  <w:num w:numId="29">
    <w:abstractNumId w:val="22"/>
  </w:num>
  <w:num w:numId="30">
    <w:abstractNumId w:val="0"/>
  </w:num>
  <w:num w:numId="31">
    <w:abstractNumId w:val="30"/>
  </w:num>
  <w:num w:numId="32">
    <w:abstractNumId w:val="31"/>
  </w:num>
  <w:num w:numId="33">
    <w:abstractNumId w:val="32"/>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18" w:default="1">
    <w:name w:val="Normal"/>
    <w:qFormat/>
  </w:style>
  <w:style w:type="paragraph" w:styleId="719">
    <w:name w:val="Heading 1"/>
    <w:basedOn w:val="718"/>
    <w:next w:val="718"/>
    <w:link w:val="910"/>
    <w:uiPriority w:val="9"/>
    <w:qFormat/>
    <w:pPr>
      <w:keepLines/>
      <w:keepNext/>
      <w:spacing w:before="240" w:after="0"/>
      <w:outlineLvl w:val="0"/>
    </w:pPr>
    <w:rPr>
      <w:rFonts w:asciiTheme="majorHAnsi" w:hAnsiTheme="majorHAnsi" w:eastAsiaTheme="majorEastAsia" w:cstheme="majorBidi"/>
      <w:color w:val="2e74b5" w:themeColor="accent1" w:themeShade="BF"/>
      <w:sz w:val="32"/>
      <w:szCs w:val="32"/>
    </w:rPr>
  </w:style>
  <w:style w:type="paragraph" w:styleId="720">
    <w:name w:val="Heading 2"/>
    <w:basedOn w:val="718"/>
    <w:next w:val="718"/>
    <w:link w:val="746"/>
    <w:uiPriority w:val="9"/>
    <w:unhideWhenUsed/>
    <w:qFormat/>
    <w:pPr>
      <w:keepLines/>
      <w:keepNext/>
      <w:spacing w:before="360" w:after="200"/>
      <w:outlineLvl w:val="1"/>
    </w:pPr>
    <w:rPr>
      <w:rFonts w:ascii="Arial" w:hAnsi="Arial" w:eastAsia="Arial" w:cs="Arial"/>
      <w:sz w:val="34"/>
    </w:rPr>
  </w:style>
  <w:style w:type="paragraph" w:styleId="721">
    <w:name w:val="Heading 3"/>
    <w:basedOn w:val="718"/>
    <w:next w:val="718"/>
    <w:link w:val="747"/>
    <w:uiPriority w:val="9"/>
    <w:unhideWhenUsed/>
    <w:qFormat/>
    <w:pPr>
      <w:keepLines/>
      <w:keepNext/>
      <w:spacing w:before="320" w:after="200"/>
      <w:outlineLvl w:val="2"/>
    </w:pPr>
    <w:rPr>
      <w:rFonts w:ascii="Arial" w:hAnsi="Arial" w:eastAsia="Arial" w:cs="Arial"/>
      <w:sz w:val="30"/>
      <w:szCs w:val="30"/>
    </w:rPr>
  </w:style>
  <w:style w:type="paragraph" w:styleId="722">
    <w:name w:val="Heading 4"/>
    <w:basedOn w:val="718"/>
    <w:next w:val="718"/>
    <w:link w:val="748"/>
    <w:uiPriority w:val="9"/>
    <w:unhideWhenUsed/>
    <w:qFormat/>
    <w:pPr>
      <w:keepLines/>
      <w:keepNext/>
      <w:spacing w:before="320" w:after="200"/>
      <w:outlineLvl w:val="3"/>
    </w:pPr>
    <w:rPr>
      <w:rFonts w:ascii="Arial" w:hAnsi="Arial" w:eastAsia="Arial" w:cs="Arial"/>
      <w:b/>
      <w:bCs/>
      <w:sz w:val="26"/>
      <w:szCs w:val="26"/>
    </w:rPr>
  </w:style>
  <w:style w:type="paragraph" w:styleId="723">
    <w:name w:val="Heading 5"/>
    <w:basedOn w:val="718"/>
    <w:next w:val="718"/>
    <w:link w:val="749"/>
    <w:uiPriority w:val="9"/>
    <w:unhideWhenUsed/>
    <w:qFormat/>
    <w:pPr>
      <w:keepLines/>
      <w:keepNext/>
      <w:spacing w:before="320" w:after="200"/>
      <w:outlineLvl w:val="4"/>
    </w:pPr>
    <w:rPr>
      <w:rFonts w:ascii="Arial" w:hAnsi="Arial" w:eastAsia="Arial" w:cs="Arial"/>
      <w:b/>
      <w:bCs/>
      <w:sz w:val="24"/>
      <w:szCs w:val="24"/>
    </w:rPr>
  </w:style>
  <w:style w:type="paragraph" w:styleId="724">
    <w:name w:val="Heading 6"/>
    <w:basedOn w:val="718"/>
    <w:next w:val="718"/>
    <w:link w:val="750"/>
    <w:uiPriority w:val="9"/>
    <w:unhideWhenUsed/>
    <w:qFormat/>
    <w:pPr>
      <w:keepLines/>
      <w:keepNext/>
      <w:spacing w:before="320" w:after="200"/>
      <w:outlineLvl w:val="5"/>
    </w:pPr>
    <w:rPr>
      <w:rFonts w:ascii="Arial" w:hAnsi="Arial" w:eastAsia="Arial" w:cs="Arial"/>
      <w:b/>
      <w:bCs/>
    </w:rPr>
  </w:style>
  <w:style w:type="paragraph" w:styleId="725">
    <w:name w:val="Heading 7"/>
    <w:basedOn w:val="718"/>
    <w:next w:val="718"/>
    <w:link w:val="751"/>
    <w:uiPriority w:val="9"/>
    <w:unhideWhenUsed/>
    <w:qFormat/>
    <w:pPr>
      <w:keepLines/>
      <w:keepNext/>
      <w:spacing w:before="320" w:after="200"/>
      <w:outlineLvl w:val="6"/>
    </w:pPr>
    <w:rPr>
      <w:rFonts w:ascii="Arial" w:hAnsi="Arial" w:eastAsia="Arial" w:cs="Arial"/>
      <w:b/>
      <w:bCs/>
      <w:i/>
      <w:iCs/>
    </w:rPr>
  </w:style>
  <w:style w:type="paragraph" w:styleId="726">
    <w:name w:val="Heading 8"/>
    <w:basedOn w:val="718"/>
    <w:next w:val="718"/>
    <w:link w:val="752"/>
    <w:uiPriority w:val="9"/>
    <w:unhideWhenUsed/>
    <w:qFormat/>
    <w:pPr>
      <w:keepLines/>
      <w:keepNext/>
      <w:spacing w:before="320" w:after="200"/>
      <w:outlineLvl w:val="7"/>
    </w:pPr>
    <w:rPr>
      <w:rFonts w:ascii="Arial" w:hAnsi="Arial" w:eastAsia="Arial" w:cs="Arial"/>
      <w:i/>
      <w:iCs/>
    </w:rPr>
  </w:style>
  <w:style w:type="paragraph" w:styleId="727">
    <w:name w:val="Heading 9"/>
    <w:basedOn w:val="718"/>
    <w:next w:val="718"/>
    <w:link w:val="753"/>
    <w:uiPriority w:val="9"/>
    <w:unhideWhenUsed/>
    <w:qFormat/>
    <w:pPr>
      <w:keepLines/>
      <w:keepNext/>
      <w:spacing w:before="320" w:after="200"/>
      <w:outlineLvl w:val="8"/>
    </w:pPr>
    <w:rPr>
      <w:rFonts w:ascii="Arial" w:hAnsi="Arial" w:eastAsia="Arial" w:cs="Arial"/>
      <w:i/>
      <w:iCs/>
      <w:sz w:val="21"/>
      <w:szCs w:val="21"/>
    </w:rPr>
  </w:style>
  <w:style w:type="character" w:styleId="728" w:default="1">
    <w:name w:val="Default Paragraph Font"/>
    <w:uiPriority w:val="1"/>
    <w:semiHidden/>
    <w:unhideWhenUsed/>
  </w:style>
  <w:style w:type="table" w:styleId="729" w:default="1">
    <w:name w:val="Normal Table"/>
    <w:uiPriority w:val="99"/>
    <w:semiHidden/>
    <w:unhideWhenUsed/>
    <w:tblPr>
      <w:tblInd w:w="0" w:type="dxa"/>
      <w:tblCellMar>
        <w:left w:w="108" w:type="dxa"/>
        <w:top w:w="0" w:type="dxa"/>
        <w:right w:w="108" w:type="dxa"/>
        <w:bottom w:w="0" w:type="dxa"/>
      </w:tblCellMar>
    </w:tblPr>
  </w:style>
  <w:style w:type="numbering" w:styleId="730" w:default="1">
    <w:name w:val="No List"/>
    <w:uiPriority w:val="99"/>
    <w:semiHidden/>
    <w:unhideWhenUsed/>
  </w:style>
  <w:style w:type="character" w:styleId="731" w:customStyle="1">
    <w:name w:val="Heading 2 Char"/>
    <w:basedOn w:val="728"/>
    <w:uiPriority w:val="9"/>
    <w:rPr>
      <w:rFonts w:ascii="Arial" w:hAnsi="Arial" w:eastAsia="Arial" w:cs="Arial"/>
      <w:sz w:val="34"/>
    </w:rPr>
  </w:style>
  <w:style w:type="character" w:styleId="732" w:customStyle="1">
    <w:name w:val="Heading 3 Char"/>
    <w:basedOn w:val="728"/>
    <w:uiPriority w:val="9"/>
    <w:rPr>
      <w:rFonts w:ascii="Arial" w:hAnsi="Arial" w:eastAsia="Arial" w:cs="Arial"/>
      <w:sz w:val="30"/>
      <w:szCs w:val="30"/>
    </w:rPr>
  </w:style>
  <w:style w:type="character" w:styleId="733" w:customStyle="1">
    <w:name w:val="Heading 4 Char"/>
    <w:basedOn w:val="728"/>
    <w:uiPriority w:val="9"/>
    <w:rPr>
      <w:rFonts w:ascii="Arial" w:hAnsi="Arial" w:eastAsia="Arial" w:cs="Arial"/>
      <w:b/>
      <w:bCs/>
      <w:sz w:val="26"/>
      <w:szCs w:val="26"/>
    </w:rPr>
  </w:style>
  <w:style w:type="character" w:styleId="734" w:customStyle="1">
    <w:name w:val="Heading 5 Char"/>
    <w:basedOn w:val="728"/>
    <w:uiPriority w:val="9"/>
    <w:rPr>
      <w:rFonts w:ascii="Arial" w:hAnsi="Arial" w:eastAsia="Arial" w:cs="Arial"/>
      <w:b/>
      <w:bCs/>
      <w:sz w:val="24"/>
      <w:szCs w:val="24"/>
    </w:rPr>
  </w:style>
  <w:style w:type="character" w:styleId="735" w:customStyle="1">
    <w:name w:val="Heading 6 Char"/>
    <w:basedOn w:val="728"/>
    <w:uiPriority w:val="9"/>
    <w:rPr>
      <w:rFonts w:ascii="Arial" w:hAnsi="Arial" w:eastAsia="Arial" w:cs="Arial"/>
      <w:b/>
      <w:bCs/>
      <w:sz w:val="22"/>
      <w:szCs w:val="22"/>
    </w:rPr>
  </w:style>
  <w:style w:type="character" w:styleId="736" w:customStyle="1">
    <w:name w:val="Heading 7 Char"/>
    <w:basedOn w:val="728"/>
    <w:uiPriority w:val="9"/>
    <w:rPr>
      <w:rFonts w:ascii="Arial" w:hAnsi="Arial" w:eastAsia="Arial" w:cs="Arial"/>
      <w:b/>
      <w:bCs/>
      <w:i/>
      <w:iCs/>
      <w:sz w:val="22"/>
      <w:szCs w:val="22"/>
    </w:rPr>
  </w:style>
  <w:style w:type="character" w:styleId="737" w:customStyle="1">
    <w:name w:val="Heading 8 Char"/>
    <w:basedOn w:val="728"/>
    <w:uiPriority w:val="9"/>
    <w:rPr>
      <w:rFonts w:ascii="Arial" w:hAnsi="Arial" w:eastAsia="Arial" w:cs="Arial"/>
      <w:i/>
      <w:iCs/>
      <w:sz w:val="22"/>
      <w:szCs w:val="22"/>
    </w:rPr>
  </w:style>
  <w:style w:type="character" w:styleId="738" w:customStyle="1">
    <w:name w:val="Heading 9 Char"/>
    <w:basedOn w:val="728"/>
    <w:uiPriority w:val="9"/>
    <w:rPr>
      <w:rFonts w:ascii="Arial" w:hAnsi="Arial" w:eastAsia="Arial" w:cs="Arial"/>
      <w:i/>
      <w:iCs/>
      <w:sz w:val="21"/>
      <w:szCs w:val="21"/>
    </w:rPr>
  </w:style>
  <w:style w:type="character" w:styleId="739" w:customStyle="1">
    <w:name w:val="Title Char"/>
    <w:basedOn w:val="728"/>
    <w:uiPriority w:val="10"/>
    <w:rPr>
      <w:sz w:val="48"/>
      <w:szCs w:val="48"/>
    </w:rPr>
  </w:style>
  <w:style w:type="character" w:styleId="740" w:customStyle="1">
    <w:name w:val="Subtitle Char"/>
    <w:basedOn w:val="728"/>
    <w:uiPriority w:val="11"/>
    <w:rPr>
      <w:sz w:val="24"/>
      <w:szCs w:val="24"/>
    </w:rPr>
  </w:style>
  <w:style w:type="character" w:styleId="741" w:customStyle="1">
    <w:name w:val="Quote Char"/>
    <w:uiPriority w:val="29"/>
    <w:rPr>
      <w:i/>
    </w:rPr>
  </w:style>
  <w:style w:type="character" w:styleId="742" w:customStyle="1">
    <w:name w:val="Intense Quote Char"/>
    <w:uiPriority w:val="30"/>
    <w:rPr>
      <w:i/>
    </w:rPr>
  </w:style>
  <w:style w:type="character" w:styleId="743" w:customStyle="1">
    <w:name w:val="Footnote Text Char"/>
    <w:uiPriority w:val="99"/>
    <w:rPr>
      <w:sz w:val="18"/>
    </w:rPr>
  </w:style>
  <w:style w:type="character" w:styleId="744" w:customStyle="1">
    <w:name w:val="Endnote Text Char"/>
    <w:uiPriority w:val="99"/>
    <w:rPr>
      <w:sz w:val="20"/>
    </w:rPr>
  </w:style>
  <w:style w:type="character" w:styleId="745" w:customStyle="1">
    <w:name w:val="Heading 1 Char"/>
    <w:basedOn w:val="728"/>
    <w:uiPriority w:val="9"/>
    <w:rPr>
      <w:rFonts w:ascii="Arial" w:hAnsi="Arial" w:eastAsia="Arial" w:cs="Arial"/>
      <w:sz w:val="40"/>
      <w:szCs w:val="40"/>
    </w:rPr>
  </w:style>
  <w:style w:type="character" w:styleId="746" w:customStyle="1">
    <w:name w:val="Заголовок 2 Знак"/>
    <w:basedOn w:val="728"/>
    <w:link w:val="720"/>
    <w:uiPriority w:val="9"/>
    <w:rPr>
      <w:rFonts w:ascii="Arial" w:hAnsi="Arial" w:eastAsia="Arial" w:cs="Arial"/>
      <w:sz w:val="34"/>
    </w:rPr>
  </w:style>
  <w:style w:type="character" w:styleId="747" w:customStyle="1">
    <w:name w:val="Заголовок 3 Знак"/>
    <w:basedOn w:val="728"/>
    <w:link w:val="721"/>
    <w:uiPriority w:val="9"/>
    <w:rPr>
      <w:rFonts w:ascii="Arial" w:hAnsi="Arial" w:eastAsia="Arial" w:cs="Arial"/>
      <w:sz w:val="30"/>
      <w:szCs w:val="30"/>
    </w:rPr>
  </w:style>
  <w:style w:type="character" w:styleId="748" w:customStyle="1">
    <w:name w:val="Заголовок 4 Знак"/>
    <w:basedOn w:val="728"/>
    <w:link w:val="722"/>
    <w:uiPriority w:val="9"/>
    <w:rPr>
      <w:rFonts w:ascii="Arial" w:hAnsi="Arial" w:eastAsia="Arial" w:cs="Arial"/>
      <w:b/>
      <w:bCs/>
      <w:sz w:val="26"/>
      <w:szCs w:val="26"/>
    </w:rPr>
  </w:style>
  <w:style w:type="character" w:styleId="749" w:customStyle="1">
    <w:name w:val="Заголовок 5 Знак"/>
    <w:basedOn w:val="728"/>
    <w:link w:val="723"/>
    <w:uiPriority w:val="9"/>
    <w:rPr>
      <w:rFonts w:ascii="Arial" w:hAnsi="Arial" w:eastAsia="Arial" w:cs="Arial"/>
      <w:b/>
      <w:bCs/>
      <w:sz w:val="24"/>
      <w:szCs w:val="24"/>
    </w:rPr>
  </w:style>
  <w:style w:type="character" w:styleId="750" w:customStyle="1">
    <w:name w:val="Заголовок 6 Знак"/>
    <w:basedOn w:val="728"/>
    <w:link w:val="724"/>
    <w:uiPriority w:val="9"/>
    <w:rPr>
      <w:rFonts w:ascii="Arial" w:hAnsi="Arial" w:eastAsia="Arial" w:cs="Arial"/>
      <w:b/>
      <w:bCs/>
      <w:sz w:val="22"/>
      <w:szCs w:val="22"/>
    </w:rPr>
  </w:style>
  <w:style w:type="character" w:styleId="751" w:customStyle="1">
    <w:name w:val="Заголовок 7 Знак"/>
    <w:basedOn w:val="728"/>
    <w:link w:val="725"/>
    <w:uiPriority w:val="9"/>
    <w:rPr>
      <w:rFonts w:ascii="Arial" w:hAnsi="Arial" w:eastAsia="Arial" w:cs="Arial"/>
      <w:b/>
      <w:bCs/>
      <w:i/>
      <w:iCs/>
      <w:sz w:val="22"/>
      <w:szCs w:val="22"/>
    </w:rPr>
  </w:style>
  <w:style w:type="character" w:styleId="752" w:customStyle="1">
    <w:name w:val="Заголовок 8 Знак"/>
    <w:basedOn w:val="728"/>
    <w:link w:val="726"/>
    <w:uiPriority w:val="9"/>
    <w:rPr>
      <w:rFonts w:ascii="Arial" w:hAnsi="Arial" w:eastAsia="Arial" w:cs="Arial"/>
      <w:i/>
      <w:iCs/>
      <w:sz w:val="22"/>
      <w:szCs w:val="22"/>
    </w:rPr>
  </w:style>
  <w:style w:type="character" w:styleId="753" w:customStyle="1">
    <w:name w:val="Заголовок 9 Знак"/>
    <w:basedOn w:val="728"/>
    <w:link w:val="727"/>
    <w:uiPriority w:val="9"/>
    <w:rPr>
      <w:rFonts w:ascii="Arial" w:hAnsi="Arial" w:eastAsia="Arial" w:cs="Arial"/>
      <w:i/>
      <w:iCs/>
      <w:sz w:val="21"/>
      <w:szCs w:val="21"/>
    </w:rPr>
  </w:style>
  <w:style w:type="paragraph" w:styleId="754">
    <w:name w:val="No Spacing"/>
    <w:uiPriority w:val="1"/>
    <w:qFormat/>
    <w:pPr>
      <w:spacing w:after="0" w:line="240" w:lineRule="auto"/>
    </w:pPr>
  </w:style>
  <w:style w:type="paragraph" w:styleId="755">
    <w:name w:val="Title"/>
    <w:basedOn w:val="718"/>
    <w:next w:val="718"/>
    <w:link w:val="756"/>
    <w:uiPriority w:val="10"/>
    <w:qFormat/>
    <w:pPr>
      <w:contextualSpacing/>
      <w:spacing w:before="300" w:after="200"/>
    </w:pPr>
    <w:rPr>
      <w:sz w:val="48"/>
      <w:szCs w:val="48"/>
    </w:rPr>
  </w:style>
  <w:style w:type="character" w:styleId="756" w:customStyle="1">
    <w:name w:val="Заголовок Знак"/>
    <w:basedOn w:val="728"/>
    <w:link w:val="755"/>
    <w:uiPriority w:val="10"/>
    <w:rPr>
      <w:sz w:val="48"/>
      <w:szCs w:val="48"/>
    </w:rPr>
  </w:style>
  <w:style w:type="paragraph" w:styleId="757">
    <w:name w:val="Subtitle"/>
    <w:basedOn w:val="718"/>
    <w:next w:val="718"/>
    <w:link w:val="758"/>
    <w:uiPriority w:val="11"/>
    <w:qFormat/>
    <w:pPr>
      <w:spacing w:before="200" w:after="200"/>
    </w:pPr>
    <w:rPr>
      <w:sz w:val="24"/>
      <w:szCs w:val="24"/>
    </w:rPr>
  </w:style>
  <w:style w:type="character" w:styleId="758" w:customStyle="1">
    <w:name w:val="Подзаголовок Знак"/>
    <w:basedOn w:val="728"/>
    <w:link w:val="757"/>
    <w:uiPriority w:val="11"/>
    <w:rPr>
      <w:sz w:val="24"/>
      <w:szCs w:val="24"/>
    </w:rPr>
  </w:style>
  <w:style w:type="paragraph" w:styleId="759">
    <w:name w:val="Quote"/>
    <w:basedOn w:val="718"/>
    <w:next w:val="718"/>
    <w:link w:val="760"/>
    <w:uiPriority w:val="29"/>
    <w:qFormat/>
    <w:pPr>
      <w:ind w:left="720" w:right="720"/>
    </w:pPr>
    <w:rPr>
      <w:i/>
    </w:rPr>
  </w:style>
  <w:style w:type="character" w:styleId="760" w:customStyle="1">
    <w:name w:val="Цитата 2 Знак"/>
    <w:link w:val="759"/>
    <w:uiPriority w:val="29"/>
    <w:rPr>
      <w:i/>
    </w:rPr>
  </w:style>
  <w:style w:type="paragraph" w:styleId="761">
    <w:name w:val="Intense Quote"/>
    <w:basedOn w:val="718"/>
    <w:next w:val="718"/>
    <w:link w:val="762"/>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62" w:customStyle="1">
    <w:name w:val="Выделенная цитата Знак"/>
    <w:link w:val="761"/>
    <w:uiPriority w:val="30"/>
    <w:rPr>
      <w:i/>
    </w:rPr>
  </w:style>
  <w:style w:type="character" w:styleId="763" w:customStyle="1">
    <w:name w:val="Header Char"/>
    <w:basedOn w:val="728"/>
    <w:uiPriority w:val="99"/>
  </w:style>
  <w:style w:type="character" w:styleId="764" w:customStyle="1">
    <w:name w:val="Footer Char"/>
    <w:basedOn w:val="728"/>
    <w:uiPriority w:val="99"/>
  </w:style>
  <w:style w:type="paragraph" w:styleId="765">
    <w:name w:val="Caption"/>
    <w:basedOn w:val="718"/>
    <w:next w:val="718"/>
    <w:uiPriority w:val="35"/>
    <w:semiHidden/>
    <w:unhideWhenUsed/>
    <w:qFormat/>
    <w:pPr>
      <w:spacing w:line="276" w:lineRule="auto"/>
    </w:pPr>
    <w:rPr>
      <w:b/>
      <w:bCs/>
      <w:color w:val="5b9bd5" w:themeColor="accent1"/>
      <w:sz w:val="18"/>
      <w:szCs w:val="18"/>
    </w:rPr>
  </w:style>
  <w:style w:type="character" w:styleId="766" w:customStyle="1">
    <w:name w:val="Caption Char"/>
    <w:uiPriority w:val="99"/>
  </w:style>
  <w:style w:type="table" w:styleId="767" w:customStyle="1">
    <w:name w:val="Table Grid Light"/>
    <w:basedOn w:val="729"/>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768">
    <w:name w:val="Plain Table 1"/>
    <w:basedOn w:val="729"/>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69">
    <w:name w:val="Plain Table 2"/>
    <w:basedOn w:val="729"/>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70">
    <w:name w:val="Plain Table 3"/>
    <w:basedOn w:val="729"/>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71">
    <w:name w:val="Plain Table 4"/>
    <w:basedOn w:val="729"/>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72">
    <w:name w:val="Plain Table 5"/>
    <w:basedOn w:val="729"/>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773">
    <w:name w:val="Grid Table 1 Light"/>
    <w:basedOn w:val="729"/>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774" w:customStyle="1">
    <w:name w:val="Grid Table 1 Light - Accent 1"/>
    <w:basedOn w:val="729"/>
    <w:uiPriority w:val="99"/>
    <w:pPr>
      <w:spacing w:after="0" w:line="240" w:lineRule="auto"/>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firstCol">
      <w:rPr>
        <w:b/>
        <w:color w:val="404040"/>
      </w:rPr>
    </w:tblStylePr>
    <w:tblStylePr w:type="firstRow">
      <w:rPr>
        <w:b/>
        <w:color w:val="404040"/>
      </w:rPr>
      <w:tcPr>
        <w:tcBorders>
          <w:bottom w:val="single" w:color="9EC4E6" w:themeColor="accent1" w:themeTint="95" w:sz="12" w:space="0"/>
        </w:tcBorders>
      </w:tcPr>
    </w:tblStylePr>
    <w:tblStylePr w:type="lastCol">
      <w:rPr>
        <w:b/>
        <w:color w:val="404040"/>
      </w:rPr>
    </w:tblStylePr>
    <w:tblStylePr w:type="lastRow">
      <w:rPr>
        <w:b/>
        <w:color w:val="404040"/>
      </w:rPr>
    </w:tblStylePr>
  </w:style>
  <w:style w:type="table" w:styleId="775" w:customStyle="1">
    <w:name w:val="Grid Table 1 Light - Accent 2"/>
    <w:basedOn w:val="729"/>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b/>
        <w:color w:val="404040"/>
      </w:rPr>
    </w:tblStylePr>
    <w:tblStylePr w:type="firstRow">
      <w:rPr>
        <w:b/>
        <w:color w:val="404040"/>
      </w:rPr>
      <w:tcPr>
        <w:tcBorders>
          <w:bottom w:val="single" w:color="F4B286" w:themeColor="accent2" w:themeTint="95" w:sz="12" w:space="0"/>
        </w:tcBorders>
      </w:tcPr>
    </w:tblStylePr>
    <w:tblStylePr w:type="lastCol">
      <w:rPr>
        <w:b/>
        <w:color w:val="404040"/>
      </w:rPr>
    </w:tblStylePr>
    <w:tblStylePr w:type="lastRow">
      <w:rPr>
        <w:b/>
        <w:color w:val="404040"/>
      </w:rPr>
    </w:tblStylePr>
  </w:style>
  <w:style w:type="table" w:styleId="776" w:customStyle="1">
    <w:name w:val="Grid Table 1 Light - Accent 3"/>
    <w:basedOn w:val="729"/>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b/>
        <w:color w:val="404040"/>
      </w:rPr>
    </w:tblStylePr>
    <w:tblStylePr w:type="firstRow">
      <w:rPr>
        <w:b/>
        <w:color w:val="404040"/>
      </w:rPr>
      <w:tcPr>
        <w:tcBorders>
          <w:bottom w:val="single" w:color="CACACA" w:themeColor="accent3" w:themeTint="95" w:sz="12" w:space="0"/>
        </w:tcBorders>
      </w:tcPr>
    </w:tblStylePr>
    <w:tblStylePr w:type="lastCol">
      <w:rPr>
        <w:b/>
        <w:color w:val="404040"/>
      </w:rPr>
    </w:tblStylePr>
    <w:tblStylePr w:type="lastRow">
      <w:rPr>
        <w:b/>
        <w:color w:val="404040"/>
      </w:rPr>
    </w:tblStylePr>
  </w:style>
  <w:style w:type="table" w:styleId="777" w:customStyle="1">
    <w:name w:val="Grid Table 1 Light - Accent 4"/>
    <w:basedOn w:val="729"/>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b/>
        <w:color w:val="404040"/>
      </w:rPr>
    </w:tblStylePr>
    <w:tblStylePr w:type="firstRow">
      <w:rPr>
        <w:b/>
        <w:color w:val="404040"/>
      </w:rPr>
      <w:tcPr>
        <w:tcBorders>
          <w:bottom w:val="single" w:color="FFDA6A" w:themeColor="accent4" w:themeTint="95" w:sz="12" w:space="0"/>
        </w:tcBorders>
      </w:tcPr>
    </w:tblStylePr>
    <w:tblStylePr w:type="lastCol">
      <w:rPr>
        <w:b/>
        <w:color w:val="404040"/>
      </w:rPr>
    </w:tblStylePr>
    <w:tblStylePr w:type="lastRow">
      <w:rPr>
        <w:b/>
        <w:color w:val="404040"/>
      </w:rPr>
    </w:tblStylePr>
  </w:style>
  <w:style w:type="table" w:styleId="778" w:customStyle="1">
    <w:name w:val="Grid Table 1 Light - Accent 5"/>
    <w:basedOn w:val="729"/>
    <w:uiPriority w:val="99"/>
    <w:pPr>
      <w:spacing w:after="0" w:line="240" w:lineRule="auto"/>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blStylePr w:type="band1Horz">
      <w:rPr>
        <w:rFonts w:ascii="Arial" w:hAnsi="Arial"/>
        <w:color w:val="404040"/>
        <w:sz w:val="22"/>
      </w:r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firstCol">
      <w:rPr>
        <w:b/>
        <w:color w:val="404040"/>
      </w:rPr>
    </w:tblStylePr>
    <w:tblStylePr w:type="firstRow">
      <w:rPr>
        <w:b/>
        <w:color w:val="404040"/>
      </w:rPr>
      <w:tcPr>
        <w:tcBorders>
          <w:bottom w:val="single" w:color="91ACDC" w:themeColor="accent5" w:themeTint="95" w:sz="12" w:space="0"/>
        </w:tcBorders>
      </w:tcPr>
    </w:tblStylePr>
    <w:tblStylePr w:type="lastCol">
      <w:rPr>
        <w:b/>
        <w:color w:val="404040"/>
      </w:rPr>
    </w:tblStylePr>
    <w:tblStylePr w:type="lastRow">
      <w:rPr>
        <w:b/>
        <w:color w:val="404040"/>
      </w:rPr>
    </w:tblStylePr>
  </w:style>
  <w:style w:type="table" w:styleId="779" w:customStyle="1">
    <w:name w:val="Grid Table 1 Light - Accent 6"/>
    <w:basedOn w:val="729"/>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b/>
        <w:color w:val="404040"/>
      </w:rPr>
    </w:tblStylePr>
    <w:tblStylePr w:type="firstRow">
      <w:rPr>
        <w:b/>
        <w:color w:val="404040"/>
      </w:rPr>
      <w:tcPr>
        <w:tcBorders>
          <w:bottom w:val="single" w:color="AAD190" w:themeColor="accent6" w:themeTint="95" w:sz="12" w:space="0"/>
        </w:tcBorders>
      </w:tcPr>
    </w:tblStylePr>
    <w:tblStylePr w:type="lastCol">
      <w:rPr>
        <w:b/>
        <w:color w:val="404040"/>
      </w:rPr>
    </w:tblStylePr>
    <w:tblStylePr w:type="lastRow">
      <w:rPr>
        <w:b/>
        <w:color w:val="404040"/>
      </w:rPr>
    </w:tblStylePr>
  </w:style>
  <w:style w:type="table" w:styleId="780">
    <w:name w:val="Grid Table 2"/>
    <w:basedOn w:val="729"/>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781" w:customStyle="1">
    <w:name w:val="Grid Table 2 - Accent 1"/>
    <w:basedOn w:val="729"/>
    <w:uiPriority w:val="99"/>
    <w:pPr>
      <w:spacing w:after="0" w:line="240" w:lineRule="auto"/>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blStylePr w:type="band1Horz">
      <w:rPr>
        <w:rFonts w:ascii="Arial" w:hAnsi="Arial"/>
        <w:color w:val="404040"/>
        <w:sz w:val="22"/>
      </w:rPr>
      <w:tcPr>
        <w:shd w:val="clear" w:color="ddeaf6" w:themeColor="accent1" w:themeTint="34" w:fill="ddeaf6" w:themeFill="accent1" w:themeFillTint="34"/>
      </w:tcPr>
    </w:tblStylePr>
    <w:tblStylePr w:type="band1Vert">
      <w:rPr>
        <w:rFonts w:ascii="Arial" w:hAnsi="Arial"/>
        <w:color w:val="404040"/>
        <w:sz w:val="22"/>
      </w:rPr>
      <w:tcPr>
        <w:shd w:val="clear" w:color="ddeaf6" w:themeColor="accent1" w:themeTint="34" w:fill="ddeaf6"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8A2D8"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8A2D8" w:themeColor="accent1" w:themeTint="EA" w:sz="4" w:space="0"/>
          <w:left w:val="none" w:color="000000" w:sz="4" w:space="0"/>
          <w:bottom w:val="none" w:color="000000" w:sz="4" w:space="0"/>
          <w:right w:val="none" w:color="000000" w:sz="4" w:space="0"/>
        </w:tcBorders>
      </w:tcPr>
    </w:tblStylePr>
  </w:style>
  <w:style w:type="table" w:styleId="782" w:customStyle="1">
    <w:name w:val="Grid Table 2 - Accent 2"/>
    <w:basedOn w:val="729"/>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style>
  <w:style w:type="table" w:styleId="783" w:customStyle="1">
    <w:name w:val="Grid Table 2 - Accent 3"/>
    <w:basedOn w:val="729"/>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style>
  <w:style w:type="table" w:styleId="784" w:customStyle="1">
    <w:name w:val="Grid Table 2 - Accent 4"/>
    <w:basedOn w:val="729"/>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style>
  <w:style w:type="table" w:styleId="785" w:customStyle="1">
    <w:name w:val="Grid Table 2 - Accent 5"/>
    <w:basedOn w:val="729"/>
    <w:uiPriority w:val="99"/>
    <w:pPr>
      <w:spacing w:after="0" w:line="240" w:lineRule="auto"/>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blStylePr w:type="band1Horz">
      <w:rPr>
        <w:rFonts w:ascii="Arial" w:hAnsi="Arial"/>
        <w:color w:val="404040"/>
        <w:sz w:val="22"/>
      </w:rPr>
      <w:tcPr>
        <w:shd w:val="clear" w:color="d8e2f3" w:themeColor="accent5" w:themeTint="34" w:fill="d8e2f3" w:themeFill="accent5" w:themeFillTint="34"/>
      </w:tcPr>
    </w:tblStylePr>
    <w:tblStylePr w:type="band1Vert">
      <w:rPr>
        <w:rFonts w:ascii="Arial" w:hAnsi="Arial"/>
        <w:color w:val="404040"/>
        <w:sz w:val="22"/>
      </w:rPr>
      <w:tcPr>
        <w:shd w:val="clear" w:color="d8e2f3" w:themeColor="accent5" w:themeTint="34" w:fill="d8e2f3"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4472C4" w:themeColor="accent5" w:sz="4" w:space="0"/>
          <w:left w:val="none" w:color="000000" w:sz="4" w:space="0"/>
          <w:bottom w:val="none" w:color="000000" w:sz="4" w:space="0"/>
          <w:right w:val="none" w:color="000000" w:sz="4" w:space="0"/>
        </w:tcBorders>
      </w:tcPr>
    </w:tblStylePr>
  </w:style>
  <w:style w:type="table" w:styleId="786" w:customStyle="1">
    <w:name w:val="Grid Table 2 - Accent 6"/>
    <w:basedOn w:val="729"/>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70AD47" w:themeColor="accent6" w:sz="4" w:space="0"/>
          <w:left w:val="none" w:color="000000" w:sz="4" w:space="0"/>
          <w:bottom w:val="none" w:color="000000" w:sz="4" w:space="0"/>
          <w:right w:val="none" w:color="000000" w:sz="4" w:space="0"/>
        </w:tcBorders>
      </w:tcPr>
    </w:tblStylePr>
  </w:style>
  <w:style w:type="table" w:styleId="787">
    <w:name w:val="Grid Table 3"/>
    <w:basedOn w:val="729"/>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88" w:customStyle="1">
    <w:name w:val="Grid Table 3 - Accent 1"/>
    <w:basedOn w:val="729"/>
    <w:uiPriority w:val="99"/>
    <w:pPr>
      <w:spacing w:after="0" w:line="240" w:lineRule="auto"/>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blStylePr w:type="band1Horz">
      <w:rPr>
        <w:rFonts w:ascii="Arial" w:hAnsi="Arial"/>
        <w:color w:val="404040"/>
        <w:sz w:val="22"/>
      </w:rPr>
      <w:tcPr>
        <w:shd w:val="clear" w:color="ddeaf6" w:themeColor="accent1" w:themeTint="34" w:fill="ddeaf6" w:themeFill="accent1" w:themeFillTint="34"/>
      </w:tcPr>
    </w:tblStylePr>
    <w:tblStylePr w:type="band1Vert">
      <w:rPr>
        <w:rFonts w:ascii="Arial" w:hAnsi="Arial"/>
        <w:color w:val="404040"/>
        <w:sz w:val="22"/>
      </w:rPr>
      <w:tcPr>
        <w:shd w:val="clear" w:color="ddeaf6" w:themeColor="accent1" w:themeTint="34" w:fill="ddeaf6"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89" w:customStyle="1">
    <w:name w:val="Grid Table 3 - Accent 2"/>
    <w:basedOn w:val="729"/>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90" w:customStyle="1">
    <w:name w:val="Grid Table 3 - Accent 3"/>
    <w:basedOn w:val="729"/>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91" w:customStyle="1">
    <w:name w:val="Grid Table 3 - Accent 4"/>
    <w:basedOn w:val="729"/>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92" w:customStyle="1">
    <w:name w:val="Grid Table 3 - Accent 5"/>
    <w:basedOn w:val="729"/>
    <w:uiPriority w:val="99"/>
    <w:pPr>
      <w:spacing w:after="0" w:line="240" w:lineRule="auto"/>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blStylePr w:type="band1Horz">
      <w:rPr>
        <w:rFonts w:ascii="Arial" w:hAnsi="Arial"/>
        <w:color w:val="404040"/>
        <w:sz w:val="22"/>
      </w:rPr>
      <w:tcPr>
        <w:shd w:val="clear" w:color="d8e2f3" w:themeColor="accent5" w:themeTint="34" w:fill="d8e2f3" w:themeFill="accent5" w:themeFillTint="34"/>
      </w:tcPr>
    </w:tblStylePr>
    <w:tblStylePr w:type="band1Vert">
      <w:rPr>
        <w:rFonts w:ascii="Arial" w:hAnsi="Arial"/>
        <w:color w:val="404040"/>
        <w:sz w:val="22"/>
      </w:rPr>
      <w:tcPr>
        <w:shd w:val="clear" w:color="d8e2f3" w:themeColor="accent5" w:themeTint="34" w:fill="d8e2f3"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93" w:customStyle="1">
    <w:name w:val="Grid Table 3 - Accent 6"/>
    <w:basedOn w:val="729"/>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94">
    <w:name w:val="Grid Table 4"/>
    <w:basedOn w:val="729"/>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95" w:customStyle="1">
    <w:name w:val="Grid Table 4 - Accent 1"/>
    <w:basedOn w:val="729"/>
    <w:uiPriority w:val="59"/>
    <w:pPr>
      <w:spacing w:after="0" w:line="240" w:lineRule="auto"/>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blStylePr w:type="band1Horz">
      <w:rPr>
        <w:rFonts w:ascii="Arial" w:hAnsi="Arial"/>
        <w:color w:val="404040"/>
        <w:sz w:val="22"/>
      </w:rPr>
      <w:tcPr>
        <w:shd w:val="clear" w:color="deebf6" w:themeColor="accent1" w:themeTint="32" w:fill="deebf6" w:themeFill="accent1" w:themeFillTint="32"/>
      </w:tcPr>
    </w:tblStylePr>
    <w:tblStylePr w:type="band1Vert">
      <w:rPr>
        <w:rFonts w:ascii="Arial" w:hAnsi="Arial"/>
        <w:color w:val="404040"/>
        <w:sz w:val="22"/>
      </w:rPr>
      <w:tcPr>
        <w:shd w:val="clear" w:color="deebf6" w:themeColor="accent1" w:themeTint="32" w:fill="deebf6" w:themeFill="accent1" w:themeFillTint="32"/>
      </w:tcPr>
    </w:tblStylePr>
    <w:tblStylePr w:type="firstCol">
      <w:rPr>
        <w:b/>
        <w:color w:val="404040"/>
      </w:rPr>
    </w:tblStylePr>
    <w:tblStylePr w:type="firstRow">
      <w:rPr>
        <w:rFonts w:ascii="Arial" w:hAnsi="Arial"/>
        <w:b/>
        <w:color w:val="ffffff"/>
        <w:sz w:val="22"/>
      </w:rPr>
      <w:tcPr>
        <w:shd w:val="clear" w:color="68a2d8" w:themeColor="accent1" w:themeTint="EA" w:fill="68a2d8" w:themeFill="accent1" w:themeFillTint="EA"/>
        <w:tcBorders>
          <w:top w:val="single" w:color="68A2D8" w:themeColor="accent1" w:themeTint="EA" w:sz="4" w:space="0"/>
          <w:left w:val="single" w:color="68A2D8" w:themeColor="accent1" w:themeTint="EA" w:sz="4" w:space="0"/>
          <w:bottom w:val="single" w:color="68A2D8" w:themeColor="accent1" w:themeTint="EA" w:sz="4" w:space="0"/>
          <w:right w:val="single" w:color="68A2D8" w:themeColor="accent1" w:themeTint="EA" w:sz="4" w:space="0"/>
        </w:tcBorders>
      </w:tcPr>
    </w:tblStylePr>
    <w:tblStylePr w:type="lastCol">
      <w:rPr>
        <w:b/>
        <w:color w:val="404040"/>
      </w:rPr>
    </w:tblStylePr>
    <w:tblStylePr w:type="lastRow">
      <w:rPr>
        <w:b/>
        <w:color w:val="404040"/>
      </w:rPr>
      <w:tcPr>
        <w:tcBorders>
          <w:top w:val="single" w:color="68A2D8" w:themeColor="accent1" w:themeTint="EA" w:sz="4" w:space="0"/>
        </w:tcBorders>
      </w:tcPr>
    </w:tblStylePr>
  </w:style>
  <w:style w:type="table" w:styleId="796" w:customStyle="1">
    <w:name w:val="Grid Table 4 - Accent 2"/>
    <w:basedOn w:val="729"/>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tblStylePr>
    <w:tblStylePr w:type="lastRow">
      <w:rPr>
        <w:b/>
        <w:color w:val="404040"/>
      </w:rPr>
      <w:tcPr>
        <w:tcBorders>
          <w:top w:val="single" w:color="F4B184" w:themeColor="accent2" w:themeTint="97" w:sz="4" w:space="0"/>
        </w:tcBorders>
      </w:tcPr>
    </w:tblStylePr>
  </w:style>
  <w:style w:type="table" w:styleId="797" w:customStyle="1">
    <w:name w:val="Grid Table 4 - Accent 3"/>
    <w:basedOn w:val="729"/>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rFonts w:ascii="Arial" w:hAnsi="Arial"/>
        <w:b/>
        <w:color w:val="ffffff"/>
        <w:sz w:val="22"/>
      </w:r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tblStylePr>
    <w:tblStylePr w:type="lastRow">
      <w:rPr>
        <w:b/>
        <w:color w:val="404040"/>
      </w:rPr>
      <w:tcPr>
        <w:tcBorders>
          <w:top w:val="single" w:color="A5A5A5" w:themeColor="accent3" w:themeTint="FE" w:sz="4" w:space="0"/>
        </w:tcBorders>
      </w:tcPr>
    </w:tblStylePr>
  </w:style>
  <w:style w:type="table" w:styleId="798" w:customStyle="1">
    <w:name w:val="Grid Table 4 - Accent 4"/>
    <w:basedOn w:val="729"/>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tblStylePr>
    <w:tblStylePr w:type="lastRow">
      <w:rPr>
        <w:b/>
        <w:color w:val="404040"/>
      </w:rPr>
      <w:tcPr>
        <w:tcBorders>
          <w:top w:val="single" w:color="FFD865" w:themeColor="accent4" w:themeTint="9A" w:sz="4" w:space="0"/>
        </w:tcBorders>
      </w:tcPr>
    </w:tblStylePr>
  </w:style>
  <w:style w:type="table" w:styleId="799" w:customStyle="1">
    <w:name w:val="Grid Table 4 - Accent 5"/>
    <w:basedOn w:val="729"/>
    <w:uiPriority w:val="59"/>
    <w:pPr>
      <w:spacing w:after="0" w:line="240" w:lineRule="auto"/>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band1Horz">
      <w:rPr>
        <w:rFonts w:ascii="Arial" w:hAnsi="Arial"/>
        <w:color w:val="404040"/>
        <w:sz w:val="22"/>
      </w:rPr>
      <w:tcPr>
        <w:shd w:val="clear" w:color="d8e2f3" w:themeColor="accent5" w:themeTint="34" w:fill="d8e2f3" w:themeFill="accent5" w:themeFillTint="34"/>
      </w:tcPr>
    </w:tblStylePr>
    <w:tblStylePr w:type="band1Vert">
      <w:rPr>
        <w:rFonts w:ascii="Arial" w:hAnsi="Arial"/>
        <w:color w:val="404040"/>
        <w:sz w:val="22"/>
      </w:rPr>
      <w:tcPr>
        <w:shd w:val="clear" w:color="d8e2f3" w:themeColor="accent5" w:themeTint="34" w:fill="d8e2f3" w:themeFill="accent5" w:themeFillTint="34"/>
      </w:tcPr>
    </w:tblStylePr>
    <w:tblStylePr w:type="firstCol">
      <w:rPr>
        <w:b/>
        <w:color w:val="404040"/>
      </w:rPr>
    </w:tblStylePr>
    <w:tblStylePr w:type="firstRow">
      <w:rPr>
        <w:rFonts w:ascii="Arial" w:hAnsi="Arial"/>
        <w:b/>
        <w:color w:val="ffffff"/>
        <w:sz w:val="22"/>
      </w:rPr>
      <w:tcPr>
        <w:shd w:val="clear" w:color="4472c4" w:themeColor="accent5"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color w:val="404040"/>
      </w:rPr>
    </w:tblStylePr>
    <w:tblStylePr w:type="lastRow">
      <w:rPr>
        <w:b/>
        <w:color w:val="404040"/>
      </w:rPr>
      <w:tcPr>
        <w:tcBorders>
          <w:top w:val="single" w:color="4472C4" w:themeColor="accent5" w:sz="4" w:space="0"/>
        </w:tcBorders>
      </w:tcPr>
    </w:tblStylePr>
  </w:style>
  <w:style w:type="table" w:styleId="800" w:customStyle="1">
    <w:name w:val="Grid Table 4 - Accent 6"/>
    <w:basedOn w:val="729"/>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rFonts w:ascii="Arial" w:hAnsi="Arial"/>
        <w:b/>
        <w:color w:val="ffffff"/>
        <w:sz w:val="22"/>
      </w:r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801">
    <w:name w:val="Grid Table 5 Dark"/>
    <w:basedOn w:val="72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802" w:customStyle="1">
    <w:name w:val="Grid Table 5 Dark- Accent 1"/>
    <w:basedOn w:val="72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1" w:themeTint="34" w:fill="ddeaf6" w:themeFill="accent1" w:themeFillTint="34"/>
    </w:tblPr>
    <w:tblStylePr w:type="band1Horz">
      <w:tcPr>
        <w:shd w:val="clear" w:color="b3d0eb" w:themeColor="accent1" w:themeTint="75" w:fill="b3d0eb" w:themeFill="accent1" w:themeFillTint="75"/>
      </w:tcPr>
    </w:tblStylePr>
    <w:tblStylePr w:type="band1Vert">
      <w:tcPr>
        <w:shd w:val="clear" w:color="b3d0eb" w:themeColor="accent1" w:themeTint="75" w:fill="b3d0eb" w:themeFill="accent1" w:themeFillTint="75"/>
      </w:tcPr>
    </w:tblStylePr>
    <w:tblStylePr w:type="firstCol">
      <w:rPr>
        <w:rFonts w:ascii="Arial" w:hAnsi="Arial"/>
        <w:b/>
        <w:color w:val="ffffff"/>
        <w:sz w:val="22"/>
      </w:rPr>
      <w:tcPr>
        <w:shd w:val="clear" w:color="5b9bd5" w:themeColor="accent1" w:fill="5b9bd5" w:themeFill="accent1"/>
      </w:tcPr>
    </w:tblStylePr>
    <w:tblStylePr w:type="firstRow">
      <w:rPr>
        <w:rFonts w:ascii="Arial" w:hAnsi="Arial"/>
        <w:b/>
        <w:color w:val="ffffff"/>
        <w:sz w:val="22"/>
      </w:rPr>
      <w:tcPr>
        <w:shd w:val="clear" w:color="5b9bd5" w:themeColor="accent1" w:fill="5b9bd5" w:themeFill="accent1"/>
      </w:tcPr>
    </w:tblStylePr>
    <w:tblStylePr w:type="lastCol">
      <w:rPr>
        <w:rFonts w:ascii="Arial" w:hAnsi="Arial"/>
        <w:b/>
        <w:color w:val="ffffff"/>
        <w:sz w:val="22"/>
      </w:rPr>
      <w:tcPr>
        <w:shd w:val="clear" w:color="5b9bd5" w:themeColor="accent1" w:fill="5b9bd5" w:themeFill="accent1"/>
      </w:tcPr>
    </w:tblStylePr>
    <w:tblStylePr w:type="lastRow">
      <w:rPr>
        <w:rFonts w:ascii="Arial" w:hAnsi="Arial"/>
        <w:b/>
        <w:color w:val="ffffff"/>
        <w:sz w:val="22"/>
      </w:rPr>
      <w:tcPr>
        <w:shd w:val="clear" w:color="5b9bd5" w:themeColor="accent1" w:fill="5b9bd5" w:themeFill="accent1"/>
        <w:tcBorders>
          <w:top w:val="single" w:color="FFFFFF" w:themeColor="light1" w:sz="4" w:space="0"/>
        </w:tcBorders>
      </w:tcPr>
    </w:tblStylePr>
  </w:style>
  <w:style w:type="table" w:styleId="803" w:customStyle="1">
    <w:name w:val="Grid Table 5 Dark - Accent 2"/>
    <w:basedOn w:val="72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blStylePr w:type="band1Horz">
      <w:tcPr>
        <w:shd w:val="clear" w:color="f6c3a0" w:themeColor="accent2" w:themeTint="75" w:fill="f6c3a0" w:themeFill="accent2" w:themeFillTint="75"/>
      </w:tcPr>
    </w:tblStylePr>
    <w:tblStylePr w:type="band1Vert">
      <w:tcPr>
        <w:shd w:val="clear" w:color="f6c3a0" w:themeColor="accent2" w:themeTint="75" w:fill="f6c3a0" w:themeFill="accent2" w:themeFillTint="75"/>
      </w:tcPr>
    </w:tblStylePr>
    <w:tblStylePr w:type="firstCol">
      <w:rPr>
        <w:rFonts w:ascii="Arial" w:hAnsi="Arial"/>
        <w:b/>
        <w:color w:val="ffffff"/>
        <w:sz w:val="22"/>
      </w:rPr>
      <w:tcPr>
        <w:shd w:val="clear" w:color="ed7d31" w:themeColor="accent2" w:fill="ed7d31" w:themeFill="accent2"/>
      </w:tcPr>
    </w:tblStylePr>
    <w:tblStylePr w:type="firstRow">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shd w:val="clear" w:color="ed7d31" w:themeColor="accent2" w:fill="ed7d31" w:themeFill="accent2"/>
        <w:tcBorders>
          <w:top w:val="single" w:color="FFFFFF" w:themeColor="light1" w:sz="4" w:space="0"/>
        </w:tcBorders>
      </w:tcPr>
    </w:tblStylePr>
  </w:style>
  <w:style w:type="table" w:styleId="804" w:customStyle="1">
    <w:name w:val="Grid Table 5 Dark - Accent 3"/>
    <w:basedOn w:val="72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blStylePr w:type="band1Horz">
      <w:tcPr>
        <w:shd w:val="clear" w:color="d5d5d5" w:themeColor="accent3" w:themeTint="75" w:fill="d5d5d5" w:themeFill="accent3" w:themeFillTint="75"/>
      </w:tcPr>
    </w:tblStylePr>
    <w:tblStylePr w:type="band1Vert">
      <w:tcPr>
        <w:shd w:val="clear" w:color="d5d5d5" w:themeColor="accent3" w:themeTint="75" w:fill="d5d5d5" w:themeFill="accent3" w:themeFillTint="75"/>
      </w:tcPr>
    </w:tblStylePr>
    <w:tblStylePr w:type="firstCol">
      <w:rPr>
        <w:rFonts w:ascii="Arial" w:hAnsi="Arial"/>
        <w:b/>
        <w:color w:val="ffffff"/>
        <w:sz w:val="22"/>
      </w:rPr>
      <w:tcPr>
        <w:shd w:val="clear" w:color="a5a5a5" w:themeColor="accent3" w:fill="a5a5a5" w:themeFill="accent3"/>
      </w:tcPr>
    </w:tblStylePr>
    <w:tblStylePr w:type="firstRow">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shd w:val="clear" w:color="a5a5a5" w:themeColor="accent3" w:fill="a5a5a5" w:themeFill="accent3"/>
        <w:tcBorders>
          <w:top w:val="single" w:color="FFFFFF" w:themeColor="light1" w:sz="4" w:space="0"/>
        </w:tcBorders>
      </w:tcPr>
    </w:tblStylePr>
  </w:style>
  <w:style w:type="table" w:styleId="805" w:customStyle="1">
    <w:name w:val="Grid Table 5 Dark- Accent 4"/>
    <w:basedOn w:val="72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blStylePr w:type="band1Horz">
      <w:tcPr>
        <w:shd w:val="clear" w:color="ffe28a" w:themeColor="accent4" w:themeTint="75" w:fill="ffe28a" w:themeFill="accent4" w:themeFillTint="75"/>
      </w:tcPr>
    </w:tblStylePr>
    <w:tblStylePr w:type="band1Vert">
      <w:tcPr>
        <w:shd w:val="clear" w:color="ffe28a" w:themeColor="accent4" w:themeTint="75" w:fill="ffe28a" w:themeFill="accent4" w:themeFillTint="75"/>
      </w:tcPr>
    </w:tblStylePr>
    <w:tblStylePr w:type="firstCol">
      <w:rPr>
        <w:rFonts w:ascii="Arial" w:hAnsi="Arial"/>
        <w:b/>
        <w:color w:val="ffffff"/>
        <w:sz w:val="22"/>
      </w:rPr>
      <w:tcPr>
        <w:shd w:val="clear" w:color="ffc000" w:themeColor="accent4" w:fill="ffc000" w:themeFill="accent4"/>
      </w:tcPr>
    </w:tblStylePr>
    <w:tblStylePr w:type="firstRow">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shd w:val="clear" w:color="ffc000" w:themeColor="accent4" w:fill="ffc000" w:themeFill="accent4"/>
        <w:tcBorders>
          <w:top w:val="single" w:color="FFFFFF" w:themeColor="light1" w:sz="4" w:space="0"/>
        </w:tcBorders>
      </w:tcPr>
    </w:tblStylePr>
  </w:style>
  <w:style w:type="table" w:styleId="806" w:customStyle="1">
    <w:name w:val="Grid Table 5 Dark - Accent 5"/>
    <w:basedOn w:val="72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5" w:themeTint="34" w:fill="d8e2f3" w:themeFill="accent5" w:themeFillTint="34"/>
    </w:tblPr>
    <w:tblStylePr w:type="band1Horz">
      <w:tcPr>
        <w:shd w:val="clear" w:color="a9bee4" w:themeColor="accent5" w:themeTint="75" w:fill="a9bee4" w:themeFill="accent5" w:themeFillTint="75"/>
      </w:tcPr>
    </w:tblStylePr>
    <w:tblStylePr w:type="band1Vert">
      <w:tcPr>
        <w:shd w:val="clear" w:color="a9bee4" w:themeColor="accent5" w:themeTint="75" w:fill="a9bee4" w:themeFill="accent5" w:themeFillTint="75"/>
      </w:tcPr>
    </w:tblStylePr>
    <w:tblStylePr w:type="firstCol">
      <w:rPr>
        <w:rFonts w:ascii="Arial" w:hAnsi="Arial"/>
        <w:b/>
        <w:color w:val="ffffff"/>
        <w:sz w:val="22"/>
      </w:rPr>
      <w:tcPr>
        <w:shd w:val="clear" w:color="4472c4" w:themeColor="accent5" w:fill="4472c4" w:themeFill="accent5"/>
      </w:tcPr>
    </w:tblStylePr>
    <w:tblStylePr w:type="firstRow">
      <w:rPr>
        <w:rFonts w:ascii="Arial" w:hAnsi="Arial"/>
        <w:b/>
        <w:color w:val="ffffff"/>
        <w:sz w:val="22"/>
      </w:rPr>
      <w:tcPr>
        <w:shd w:val="clear" w:color="4472c4" w:themeColor="accent5" w:fill="4472c4" w:themeFill="accent5"/>
      </w:tcPr>
    </w:tblStylePr>
    <w:tblStylePr w:type="lastCol">
      <w:rPr>
        <w:rFonts w:ascii="Arial" w:hAnsi="Arial"/>
        <w:b/>
        <w:color w:val="ffffff"/>
        <w:sz w:val="22"/>
      </w:rPr>
      <w:tcPr>
        <w:shd w:val="clear" w:color="4472c4" w:themeColor="accent5" w:fill="4472c4" w:themeFill="accent5"/>
      </w:tcPr>
    </w:tblStylePr>
    <w:tblStylePr w:type="lastRow">
      <w:rPr>
        <w:rFonts w:ascii="Arial" w:hAnsi="Arial"/>
        <w:b/>
        <w:color w:val="ffffff"/>
        <w:sz w:val="22"/>
      </w:rPr>
      <w:tcPr>
        <w:shd w:val="clear" w:color="4472c4" w:themeColor="accent5" w:fill="4472c4" w:themeFill="accent5"/>
        <w:tcBorders>
          <w:top w:val="single" w:color="FFFFFF" w:themeColor="light1" w:sz="4" w:space="0"/>
        </w:tcBorders>
      </w:tcPr>
    </w:tblStylePr>
  </w:style>
  <w:style w:type="table" w:styleId="807" w:customStyle="1">
    <w:name w:val="Grid Table 5 Dark - Accent 6"/>
    <w:basedOn w:val="72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blStylePr w:type="band1Horz">
      <w:tcPr>
        <w:shd w:val="clear" w:color="bcdba8" w:themeColor="accent6" w:themeTint="75" w:fill="bcdba8" w:themeFill="accent6" w:themeFillTint="75"/>
      </w:tcPr>
    </w:tblStylePr>
    <w:tblStylePr w:type="band1Vert">
      <w:tcPr>
        <w:shd w:val="clear" w:color="bcdba8" w:themeColor="accent6" w:themeTint="75" w:fill="bcdba8" w:themeFill="accent6" w:themeFillTint="75"/>
      </w:tcPr>
    </w:tblStylePr>
    <w:tblStylePr w:type="firstCol">
      <w:rPr>
        <w:rFonts w:ascii="Arial" w:hAnsi="Arial"/>
        <w:b/>
        <w:color w:val="ffffff"/>
        <w:sz w:val="22"/>
      </w:rPr>
      <w:tcPr>
        <w:shd w:val="clear" w:color="70ad47" w:themeColor="accent6" w:fill="70ad47" w:themeFill="accent6"/>
      </w:tcPr>
    </w:tblStylePr>
    <w:tblStylePr w:type="firstRow">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shd w:val="clear" w:color="70ad47" w:themeColor="accent6" w:fill="70ad47" w:themeFill="accent6"/>
        <w:tcBorders>
          <w:top w:val="single" w:color="FFFFFF" w:themeColor="light1" w:sz="4" w:space="0"/>
        </w:tcBorders>
      </w:tcPr>
    </w:tblStylePr>
  </w:style>
  <w:style w:type="table" w:styleId="808">
    <w:name w:val="Grid Table 6 Colorful"/>
    <w:basedOn w:val="729"/>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809" w:customStyle="1">
    <w:name w:val="Grid Table 6 Colorful - Accent 1"/>
    <w:basedOn w:val="729"/>
    <w:uiPriority w:val="99"/>
    <w:pPr>
      <w:spacing w:after="0" w:line="240" w:lineRule="auto"/>
    </w:pPr>
    <w:tblPr>
      <w:tblStyleRowBandSize w:val="1"/>
      <w:tblStyleColBandSize w:val="1"/>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blStylePr w:type="band1Horz">
      <w:rPr>
        <w:rFonts w:ascii="Arial" w:hAnsi="Arial"/>
        <w:color w:val="acccea" w:themeColor="accent1" w:themeTint="80" w:themeShade="95"/>
        <w:sz w:val="22"/>
      </w:rPr>
      <w:tcPr>
        <w:shd w:val="clear" w:color="ddeaf6" w:themeColor="accent1" w:themeTint="34" w:fill="ddeaf6" w:themeFill="accent1" w:themeFillTint="34"/>
      </w:tcPr>
    </w:tblStylePr>
    <w:tblStylePr w:type="band1Vert">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tblStylePr w:type="firstCol">
      <w:rPr>
        <w:b/>
        <w:color w:val="acccea" w:themeColor="accent1" w:themeTint="80" w:themeShade="95"/>
      </w:rPr>
    </w:tblStylePr>
    <w:tblStylePr w:type="firstRow">
      <w:rPr>
        <w:b/>
        <w:color w:val="acccea" w:themeColor="accent1" w:themeTint="80" w:themeShade="95"/>
      </w:rPr>
      <w:tcPr>
        <w:tcBorders>
          <w:bottom w:val="single" w:color="ACCCEA" w:themeColor="accent1" w:themeTint="80" w:sz="12" w:space="0"/>
        </w:tcBorders>
      </w:tcPr>
    </w:tblStylePr>
    <w:tblStylePr w:type="lastCol">
      <w:rPr>
        <w:b/>
        <w:color w:val="acccea" w:themeColor="accent1" w:themeTint="80" w:themeShade="95"/>
      </w:rPr>
    </w:tblStylePr>
    <w:tblStylePr w:type="lastRow">
      <w:rPr>
        <w:b/>
        <w:color w:val="acccea" w:themeColor="accent1" w:themeTint="80" w:themeShade="95"/>
      </w:rPr>
    </w:tblStylePr>
  </w:style>
  <w:style w:type="table" w:styleId="810" w:customStyle="1">
    <w:name w:val="Grid Table 6 Colorful - Accent 2"/>
    <w:basedOn w:val="729"/>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811" w:customStyle="1">
    <w:name w:val="Grid Table 6 Colorful - Accent 3"/>
    <w:basedOn w:val="729"/>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themeTint="FE"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812" w:customStyle="1">
    <w:name w:val="Grid Table 6 Colorful - Accent 4"/>
    <w:basedOn w:val="729"/>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813" w:customStyle="1">
    <w:name w:val="Grid Table 6 Colorful - Accent 5"/>
    <w:basedOn w:val="729"/>
    <w:uiPriority w:val="99"/>
    <w:pPr>
      <w:spacing w:after="0" w:line="240" w:lineRule="auto"/>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blStylePr w:type="band1Horz">
      <w:rPr>
        <w:rFonts w:ascii="Arial" w:hAnsi="Arial"/>
        <w:color w:val="254175" w:themeColor="accent5" w:themeShade="95"/>
        <w:sz w:val="22"/>
      </w:rPr>
      <w:tcPr>
        <w:shd w:val="clear" w:color="d8e2f3" w:themeColor="accent5" w:themeTint="34" w:fill="d8e2f3" w:themeFill="accent5" w:themeFillTint="34"/>
      </w:tcPr>
    </w:tblStylePr>
    <w:tblStylePr w:type="band1Vert">
      <w:tcPr>
        <w:shd w:val="clear" w:color="d8e2f3" w:themeColor="accent5" w:themeTint="34" w:fill="d8e2f3" w:themeFill="accent5" w:themeFillTint="34"/>
      </w:tcPr>
    </w:tblStylePr>
    <w:tblStylePr w:type="band2Horz">
      <w:rPr>
        <w:rFonts w:ascii="Arial" w:hAnsi="Arial"/>
        <w:color w:val="254175" w:themeColor="accent5" w:themeShade="95"/>
        <w:sz w:val="22"/>
      </w:rPr>
    </w:tblStylePr>
    <w:tblStylePr w:type="firstCol">
      <w:rPr>
        <w:b/>
        <w:color w:val="254175" w:themeColor="accent5" w:themeShade="95"/>
      </w:rPr>
    </w:tblStylePr>
    <w:tblStylePr w:type="firstRow">
      <w:rPr>
        <w:b/>
        <w:color w:val="254175" w:themeColor="accent5" w:themeShade="95"/>
      </w:rPr>
      <w:tcPr>
        <w:tcBorders>
          <w:bottom w:val="single" w:color="4472C4" w:themeColor="accent5" w:sz="12" w:space="0"/>
        </w:tcBorders>
      </w:tcPr>
    </w:tblStylePr>
    <w:tblStylePr w:type="lastCol">
      <w:rPr>
        <w:b/>
        <w:color w:val="254175" w:themeColor="accent5" w:themeShade="95"/>
      </w:rPr>
    </w:tblStylePr>
    <w:tblStylePr w:type="lastRow">
      <w:rPr>
        <w:b/>
        <w:color w:val="254175" w:themeColor="accent5" w:themeShade="95"/>
      </w:rPr>
    </w:tblStylePr>
  </w:style>
  <w:style w:type="table" w:styleId="814" w:customStyle="1">
    <w:name w:val="Grid Table 6 Colorful - Accent 6"/>
    <w:basedOn w:val="729"/>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254175" w:themeColor="accent5"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254175" w:themeColor="accent5" w:themeShade="95"/>
        <w:sz w:val="22"/>
      </w:rPr>
    </w:tblStylePr>
    <w:tblStylePr w:type="firstCol">
      <w:rPr>
        <w:b/>
        <w:color w:val="254175" w:themeColor="accent5" w:themeShade="95"/>
      </w:rPr>
    </w:tblStylePr>
    <w:tblStylePr w:type="firstRow">
      <w:rPr>
        <w:b/>
        <w:color w:val="254175" w:themeColor="accent5" w:themeShade="95"/>
      </w:rPr>
      <w:tcPr>
        <w:tcBorders>
          <w:bottom w:val="single" w:color="70AD47" w:themeColor="accent6" w:sz="12" w:space="0"/>
        </w:tcBorders>
      </w:tcPr>
    </w:tblStylePr>
    <w:tblStylePr w:type="lastCol">
      <w:rPr>
        <w:b/>
        <w:color w:val="254175" w:themeColor="accent5" w:themeShade="95"/>
      </w:rPr>
    </w:tblStylePr>
    <w:tblStylePr w:type="lastRow">
      <w:rPr>
        <w:b/>
        <w:color w:val="254175" w:themeColor="accent5" w:themeShade="95"/>
      </w:rPr>
    </w:tblStylePr>
  </w:style>
  <w:style w:type="table" w:styleId="815">
    <w:name w:val="Grid Table 7 Colorful"/>
    <w:basedOn w:val="729"/>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auto" w:sz="0" w:space="0"/>
          <w:left w:val="none" w:color="auto" w:sz="0" w:space="0"/>
          <w:bottom w:val="none" w:color="auto" w:sz="0"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auto" w:sz="0" w:space="0"/>
          <w:left w:val="none" w:color="auto" w:sz="0" w:space="0"/>
          <w:bottom w:val="single" w:color="7F7F7F" w:themeColor="text1" w:themeTint="80" w:sz="4" w:space="0"/>
          <w:right w:val="none" w:color="auto" w:sz="0" w:space="0"/>
        </w:tcBorders>
      </w:tcPr>
    </w:tblStylePr>
    <w:tblStylePr w:type="lastCol">
      <w:rPr>
        <w:rFonts w:ascii="Arial" w:hAnsi="Arial"/>
        <w:i/>
        <w:color w:val="7f7f7f" w:themeColor="text1" w:themeTint="80" w:themeShade="95"/>
        <w:sz w:val="22"/>
      </w:rPr>
      <w:tcPr>
        <w:shd w:val="clear" w:color="ffffff" w:fill="auto"/>
        <w:tcBorders>
          <w:top w:val="none" w:color="auto" w:sz="0" w:space="0"/>
          <w:left w:val="single" w:color="7F7F7F" w:themeColor="text1" w:themeTint="80" w:sz="4" w:space="0"/>
          <w:bottom w:val="none" w:color="auto" w:sz="0" w:space="0"/>
          <w:right w:val="none" w:color="auto" w:sz="0"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auto" w:sz="0" w:space="0"/>
          <w:bottom w:val="none" w:color="auto" w:sz="0" w:space="0"/>
          <w:right w:val="none" w:color="auto" w:sz="0" w:space="0"/>
        </w:tcBorders>
      </w:tcPr>
    </w:tblStylePr>
  </w:style>
  <w:style w:type="table" w:styleId="816" w:customStyle="1">
    <w:name w:val="Grid Table 7 Colorful - Accent 1"/>
    <w:basedOn w:val="729"/>
    <w:uiPriority w:val="99"/>
    <w:pPr>
      <w:spacing w:after="0" w:line="240" w:lineRule="auto"/>
    </w:pPr>
    <w:tblPr>
      <w:tblStyleRowBandSize w:val="1"/>
      <w:tblStyleColBandSize w:val="1"/>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blStylePr w:type="band1Horz">
      <w:rPr>
        <w:rFonts w:ascii="Arial" w:hAnsi="Arial"/>
        <w:color w:val="acccea" w:themeColor="accent1" w:themeTint="80" w:themeShade="95"/>
        <w:sz w:val="22"/>
      </w:rPr>
      <w:tcPr>
        <w:shd w:val="clear" w:color="ddeaf6" w:themeColor="accent1" w:themeTint="34" w:fill="ddeaf6" w:themeFill="accent1" w:themeFillTint="34"/>
      </w:tcPr>
    </w:tblStylePr>
    <w:tblStylePr w:type="band1Vert">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tblStylePr w:type="firstCol">
      <w:rPr>
        <w:rFonts w:ascii="Arial" w:hAnsi="Arial"/>
        <w:i/>
        <w:color w:val="acccea" w:themeColor="accent1" w:themeTint="80" w:themeShade="95"/>
        <w:sz w:val="22"/>
      </w:rPr>
      <w:pPr>
        <w:jc w:val="right"/>
      </w:pPr>
      <w:tcPr>
        <w:shd w:val="clear" w:color="ffffff" w:fill="auto"/>
        <w:tcBorders>
          <w:top w:val="none" w:color="auto" w:sz="0" w:space="0"/>
          <w:left w:val="none" w:color="auto" w:sz="0" w:space="0"/>
          <w:bottom w:val="none" w:color="auto" w:sz="0" w:space="0"/>
          <w:right w:val="single" w:color="ACCCEA" w:themeColor="accent1" w:themeTint="80" w:sz="4" w:space="0"/>
        </w:tcBorders>
      </w:tcPr>
    </w:tblStylePr>
    <w:tblStylePr w:type="firstRow">
      <w:rPr>
        <w:rFonts w:ascii="Arial" w:hAnsi="Arial"/>
        <w:b/>
        <w:color w:val="acccea" w:themeColor="accent1" w:themeTint="80" w:themeShade="95"/>
        <w:sz w:val="22"/>
      </w:rPr>
      <w:tcPr>
        <w:shd w:val="clear" w:color="ffffff" w:themeColor="light1" w:fill="ffffff" w:themeFill="light1"/>
        <w:tcBorders>
          <w:top w:val="none" w:color="auto" w:sz="0" w:space="0"/>
          <w:left w:val="none" w:color="auto" w:sz="0" w:space="0"/>
          <w:bottom w:val="single" w:color="ACCCEA" w:themeColor="accent1" w:themeTint="80" w:sz="4" w:space="0"/>
          <w:right w:val="none" w:color="auto" w:sz="0" w:space="0"/>
        </w:tcBorders>
      </w:tcPr>
    </w:tblStylePr>
    <w:tblStylePr w:type="lastCol">
      <w:rPr>
        <w:rFonts w:ascii="Arial" w:hAnsi="Arial"/>
        <w:i/>
        <w:color w:val="acccea" w:themeColor="accent1" w:themeTint="80" w:themeShade="95"/>
        <w:sz w:val="22"/>
      </w:rPr>
      <w:tcPr>
        <w:shd w:val="clear" w:color="ffffff" w:fill="auto"/>
        <w:tcBorders>
          <w:top w:val="none" w:color="auto" w:sz="0" w:space="0"/>
          <w:left w:val="single" w:color="ACCCEA" w:themeColor="accent1" w:themeTint="80" w:sz="4" w:space="0"/>
          <w:bottom w:val="none" w:color="auto" w:sz="0" w:space="0"/>
          <w:right w:val="none" w:color="auto" w:sz="0" w:space="0"/>
        </w:tcBorders>
      </w:tcPr>
    </w:tblStylePr>
    <w:tblStylePr w:type="lastRow">
      <w:rPr>
        <w:rFonts w:ascii="Arial" w:hAnsi="Arial"/>
        <w:b/>
        <w:color w:val="acccea" w:themeColor="accent1" w:themeTint="80" w:themeShade="95"/>
        <w:sz w:val="22"/>
      </w:rPr>
      <w:tcPr>
        <w:shd w:val="clear" w:color="ffffff" w:themeColor="light1" w:fill="ffffff" w:themeFill="light1"/>
        <w:tcBorders>
          <w:top w:val="single" w:color="ACCCEA" w:themeColor="accent1" w:themeTint="80" w:sz="4" w:space="0"/>
          <w:left w:val="none" w:color="auto" w:sz="0" w:space="0"/>
          <w:bottom w:val="none" w:color="auto" w:sz="0" w:space="0"/>
          <w:right w:val="none" w:color="auto" w:sz="0" w:space="0"/>
        </w:tcBorders>
      </w:tcPr>
    </w:tblStylePr>
  </w:style>
  <w:style w:type="table" w:styleId="817" w:customStyle="1">
    <w:name w:val="Grid Table 7 Colorful - Accent 2"/>
    <w:basedOn w:val="729"/>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auto" w:sz="0" w:space="0"/>
          <w:left w:val="none" w:color="auto" w:sz="0" w:space="0"/>
          <w:bottom w:val="none" w:color="auto" w:sz="0" w:space="0"/>
          <w:right w:val="single" w:color="F4B184" w:themeColor="accent2" w:themeTint="97" w:sz="4" w:space="0"/>
        </w:tcBorders>
      </w:tcPr>
    </w:tblStylePr>
    <w:tblStylePr w:type="firstRow">
      <w:rPr>
        <w:rFonts w:ascii="Arial" w:hAnsi="Arial"/>
        <w:b/>
        <w:color w:val="f4b184" w:themeColor="accent2" w:themeTint="97" w:themeShade="95"/>
        <w:sz w:val="22"/>
      </w:rPr>
      <w:tcPr>
        <w:shd w:val="clear" w:color="ffffff" w:themeColor="light1" w:fill="ffffff" w:themeFill="light1"/>
        <w:tcBorders>
          <w:top w:val="none" w:color="auto" w:sz="0" w:space="0"/>
          <w:left w:val="none" w:color="auto" w:sz="0" w:space="0"/>
          <w:bottom w:val="single" w:color="F4B184" w:themeColor="accent2" w:themeTint="97" w:sz="4" w:space="0"/>
          <w:right w:val="none" w:color="auto" w:sz="0" w:space="0"/>
        </w:tcBorders>
      </w:tcPr>
    </w:tblStylePr>
    <w:tblStylePr w:type="lastCol">
      <w:rPr>
        <w:rFonts w:ascii="Arial" w:hAnsi="Arial"/>
        <w:i/>
        <w:color w:val="f4b184" w:themeColor="accent2" w:themeTint="97" w:themeShade="95"/>
        <w:sz w:val="22"/>
      </w:rPr>
      <w:tcPr>
        <w:shd w:val="clear" w:color="ffffff" w:fill="auto"/>
        <w:tcBorders>
          <w:top w:val="none" w:color="auto" w:sz="0" w:space="0"/>
          <w:left w:val="single" w:color="F4B184" w:themeColor="accent2" w:themeTint="97" w:sz="4" w:space="0"/>
          <w:bottom w:val="none" w:color="auto" w:sz="0" w:space="0"/>
          <w:right w:val="none" w:color="auto" w:sz="0" w:space="0"/>
        </w:tcBorders>
      </w:tcPr>
    </w:tblStylePr>
    <w:tblStylePr w:type="lastRow">
      <w:rPr>
        <w:rFonts w:ascii="Arial" w:hAnsi="Arial"/>
        <w:b/>
        <w:color w:val="f4b184" w:themeColor="accent2" w:themeTint="97" w:themeShade="95"/>
        <w:sz w:val="22"/>
      </w:rPr>
      <w:tcPr>
        <w:shd w:val="clear" w:color="ffffff" w:themeColor="light1" w:fill="ffffff" w:themeFill="light1"/>
        <w:tcBorders>
          <w:top w:val="single" w:color="F4B184" w:themeColor="accent2" w:themeTint="97" w:sz="4" w:space="0"/>
          <w:left w:val="none" w:color="auto" w:sz="0" w:space="0"/>
          <w:bottom w:val="none" w:color="auto" w:sz="0" w:space="0"/>
          <w:right w:val="none" w:color="auto" w:sz="0" w:space="0"/>
        </w:tcBorders>
      </w:tcPr>
    </w:tblStylePr>
  </w:style>
  <w:style w:type="table" w:styleId="818" w:customStyle="1">
    <w:name w:val="Grid Table 7 Colorful - Accent 3"/>
    <w:basedOn w:val="729"/>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rFonts w:ascii="Arial" w:hAnsi="Arial"/>
        <w:i/>
        <w:color w:val="a5a5a5" w:themeColor="accent3" w:themeTint="FE" w:themeShade="95"/>
        <w:sz w:val="22"/>
      </w:rPr>
      <w:pPr>
        <w:jc w:val="right"/>
      </w:pPr>
      <w:tcPr>
        <w:shd w:val="clear" w:color="ffffff" w:fill="auto"/>
        <w:tcBorders>
          <w:top w:val="none" w:color="auto" w:sz="0" w:space="0"/>
          <w:left w:val="none" w:color="auto" w:sz="0" w:space="0"/>
          <w:bottom w:val="none" w:color="auto" w:sz="0" w:space="0"/>
          <w:right w:val="single" w:color="A5A5A5" w:themeColor="accent3" w:themeTint="FE" w:sz="4" w:space="0"/>
        </w:tcBorders>
      </w:tcPr>
    </w:tblStylePr>
    <w:tblStylePr w:type="firstRow">
      <w:rPr>
        <w:rFonts w:ascii="Arial" w:hAnsi="Arial"/>
        <w:b/>
        <w:color w:val="a5a5a5" w:themeColor="accent3" w:themeTint="FE" w:themeShade="95"/>
        <w:sz w:val="22"/>
      </w:rPr>
      <w:tcPr>
        <w:shd w:val="clear" w:color="ffffff" w:themeColor="light1" w:fill="ffffff" w:themeFill="light1"/>
        <w:tcBorders>
          <w:top w:val="none" w:color="auto" w:sz="0" w:space="0"/>
          <w:left w:val="none" w:color="auto" w:sz="0" w:space="0"/>
          <w:bottom w:val="single" w:color="A5A5A5" w:themeColor="accent3" w:themeTint="FE" w:sz="4" w:space="0"/>
          <w:right w:val="none" w:color="auto" w:sz="0" w:space="0"/>
        </w:tcBorders>
      </w:tcPr>
    </w:tblStylePr>
    <w:tblStylePr w:type="lastCol">
      <w:rPr>
        <w:rFonts w:ascii="Arial" w:hAnsi="Arial"/>
        <w:i/>
        <w:color w:val="a5a5a5" w:themeColor="accent3" w:themeTint="FE" w:themeShade="95"/>
        <w:sz w:val="22"/>
      </w:rPr>
      <w:tcPr>
        <w:shd w:val="clear" w:color="ffffff" w:fill="auto"/>
        <w:tcBorders>
          <w:top w:val="none" w:color="auto" w:sz="0" w:space="0"/>
          <w:left w:val="single" w:color="A5A5A5" w:themeColor="accent3" w:themeTint="FE" w:sz="4" w:space="0"/>
          <w:bottom w:val="none" w:color="auto" w:sz="0" w:space="0"/>
          <w:right w:val="none" w:color="auto" w:sz="0" w:space="0"/>
        </w:tcBorders>
      </w:tcPr>
    </w:tblStylePr>
    <w:tblStylePr w:type="lastRow">
      <w:rPr>
        <w:rFonts w:ascii="Arial" w:hAnsi="Arial"/>
        <w:b/>
        <w:color w:val="a5a5a5" w:themeColor="accent3" w:themeTint="FE" w:themeShade="95"/>
        <w:sz w:val="22"/>
      </w:rPr>
      <w:tcPr>
        <w:shd w:val="clear" w:color="ffffff" w:themeColor="light1" w:fill="ffffff" w:themeFill="light1"/>
        <w:tcBorders>
          <w:top w:val="single" w:color="A5A5A5" w:themeColor="accent3" w:themeTint="FE" w:sz="4" w:space="0"/>
          <w:left w:val="none" w:color="auto" w:sz="0" w:space="0"/>
          <w:bottom w:val="none" w:color="auto" w:sz="0" w:space="0"/>
          <w:right w:val="none" w:color="auto" w:sz="0" w:space="0"/>
        </w:tcBorders>
      </w:tcPr>
    </w:tblStylePr>
  </w:style>
  <w:style w:type="table" w:styleId="819" w:customStyle="1">
    <w:name w:val="Grid Table 7 Colorful - Accent 4"/>
    <w:basedOn w:val="729"/>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auto" w:sz="0" w:space="0"/>
          <w:left w:val="none" w:color="auto" w:sz="0" w:space="0"/>
          <w:bottom w:val="none" w:color="auto" w:sz="0" w:space="0"/>
          <w:right w:val="single" w:color="FFD865" w:themeColor="accent4" w:themeTint="9A" w:sz="4" w:space="0"/>
        </w:tcBorders>
      </w:tcPr>
    </w:tblStylePr>
    <w:tblStylePr w:type="firstRow">
      <w:rPr>
        <w:rFonts w:ascii="Arial" w:hAnsi="Arial"/>
        <w:b/>
        <w:color w:val="ffd865" w:themeColor="accent4" w:themeTint="9A" w:themeShade="95"/>
        <w:sz w:val="22"/>
      </w:rPr>
      <w:tcPr>
        <w:shd w:val="clear" w:color="ffffff" w:themeColor="light1" w:fill="ffffff" w:themeFill="light1"/>
        <w:tcBorders>
          <w:top w:val="none" w:color="auto" w:sz="0" w:space="0"/>
          <w:left w:val="none" w:color="auto" w:sz="0" w:space="0"/>
          <w:bottom w:val="single" w:color="FFD865" w:themeColor="accent4" w:themeTint="9A" w:sz="4" w:space="0"/>
          <w:right w:val="none" w:color="auto" w:sz="0" w:space="0"/>
        </w:tcBorders>
      </w:tcPr>
    </w:tblStylePr>
    <w:tblStylePr w:type="lastCol">
      <w:rPr>
        <w:rFonts w:ascii="Arial" w:hAnsi="Arial"/>
        <w:i/>
        <w:color w:val="ffd865" w:themeColor="accent4" w:themeTint="9A" w:themeShade="95"/>
        <w:sz w:val="22"/>
      </w:rPr>
      <w:tcPr>
        <w:shd w:val="clear" w:color="ffffff" w:fill="auto"/>
        <w:tcBorders>
          <w:top w:val="none" w:color="auto" w:sz="0" w:space="0"/>
          <w:left w:val="single" w:color="FFD865" w:themeColor="accent4" w:themeTint="9A" w:sz="4" w:space="0"/>
          <w:bottom w:val="none" w:color="auto" w:sz="0" w:space="0"/>
          <w:right w:val="none" w:color="auto" w:sz="0" w:space="0"/>
        </w:tcBorders>
      </w:tcPr>
    </w:tblStylePr>
    <w:tblStylePr w:type="lastRow">
      <w:rPr>
        <w:rFonts w:ascii="Arial" w:hAnsi="Arial"/>
        <w:b/>
        <w:color w:val="ffd865" w:themeColor="accent4" w:themeTint="9A" w:themeShade="95"/>
        <w:sz w:val="22"/>
      </w:rPr>
      <w:tcPr>
        <w:shd w:val="clear" w:color="ffffff" w:themeColor="light1" w:fill="ffffff" w:themeFill="light1"/>
        <w:tcBorders>
          <w:top w:val="single" w:color="FFD865" w:themeColor="accent4" w:themeTint="9A" w:sz="4" w:space="0"/>
          <w:left w:val="none" w:color="auto" w:sz="0" w:space="0"/>
          <w:bottom w:val="none" w:color="auto" w:sz="0" w:space="0"/>
          <w:right w:val="none" w:color="auto" w:sz="0" w:space="0"/>
        </w:tcBorders>
      </w:tcPr>
    </w:tblStylePr>
  </w:style>
  <w:style w:type="table" w:styleId="820" w:customStyle="1">
    <w:name w:val="Grid Table 7 Colorful - Accent 5"/>
    <w:basedOn w:val="729"/>
    <w:uiPriority w:val="99"/>
    <w:pPr>
      <w:spacing w:after="0" w:line="240" w:lineRule="auto"/>
    </w:pPr>
    <w:tblPr>
      <w:tblStyleRowBandSize w:val="1"/>
      <w:tblStyleColBandSize w:val="1"/>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band1Horz">
      <w:rPr>
        <w:rFonts w:ascii="Arial" w:hAnsi="Arial"/>
        <w:color w:val="254175" w:themeColor="accent5" w:themeShade="95"/>
        <w:sz w:val="22"/>
      </w:rPr>
      <w:tcPr>
        <w:shd w:val="clear" w:color="d8e2f3" w:themeColor="accent5" w:themeTint="34" w:fill="d8e2f3" w:themeFill="accent5" w:themeFillTint="34"/>
      </w:tcPr>
    </w:tblStylePr>
    <w:tblStylePr w:type="band1Vert">
      <w:tcPr>
        <w:shd w:val="clear" w:color="d8e2f3" w:themeColor="accent5" w:themeTint="34" w:fill="d8e2f3" w:themeFill="accent5" w:themeFillTint="34"/>
      </w:tcPr>
    </w:tblStylePr>
    <w:tblStylePr w:type="band2Horz">
      <w:rPr>
        <w:rFonts w:ascii="Arial" w:hAnsi="Arial"/>
        <w:color w:val="254175" w:themeColor="accent5" w:themeShade="95"/>
        <w:sz w:val="22"/>
      </w:rPr>
    </w:tblStylePr>
    <w:tblStylePr w:type="firstCol">
      <w:rPr>
        <w:rFonts w:ascii="Arial" w:hAnsi="Arial"/>
        <w:i/>
        <w:color w:val="254175" w:themeColor="accent5" w:themeShade="95"/>
        <w:sz w:val="22"/>
      </w:rPr>
      <w:pPr>
        <w:jc w:val="right"/>
      </w:pPr>
      <w:tcPr>
        <w:shd w:val="clear" w:color="ffffff" w:fill="auto"/>
        <w:tcBorders>
          <w:top w:val="none" w:color="auto" w:sz="0" w:space="0"/>
          <w:left w:val="none" w:color="auto" w:sz="0" w:space="0"/>
          <w:bottom w:val="none" w:color="auto" w:sz="0" w:space="0"/>
          <w:right w:val="single" w:color="95AFDD" w:themeColor="accent5" w:themeTint="90" w:sz="4" w:space="0"/>
        </w:tcBorders>
      </w:tcPr>
    </w:tblStylePr>
    <w:tblStylePr w:type="firstRow">
      <w:rPr>
        <w:rFonts w:ascii="Arial" w:hAnsi="Arial"/>
        <w:b/>
        <w:color w:val="254175" w:themeColor="accent5" w:themeShade="95"/>
        <w:sz w:val="22"/>
      </w:rPr>
      <w:tcPr>
        <w:shd w:val="clear" w:color="ffffff" w:themeColor="light1" w:fill="ffffff" w:themeFill="light1"/>
        <w:tcBorders>
          <w:top w:val="none" w:color="auto" w:sz="0" w:space="0"/>
          <w:left w:val="none" w:color="auto" w:sz="0" w:space="0"/>
          <w:bottom w:val="single" w:color="95AFDD" w:themeColor="accent5" w:themeTint="90" w:sz="4" w:space="0"/>
          <w:right w:val="none" w:color="auto" w:sz="0" w:space="0"/>
        </w:tcBorders>
      </w:tcPr>
    </w:tblStylePr>
    <w:tblStylePr w:type="lastCol">
      <w:rPr>
        <w:rFonts w:ascii="Arial" w:hAnsi="Arial"/>
        <w:i/>
        <w:color w:val="254175" w:themeColor="accent5" w:themeShade="95"/>
        <w:sz w:val="22"/>
      </w:rPr>
      <w:tcPr>
        <w:shd w:val="clear" w:color="ffffff" w:fill="auto"/>
        <w:tcBorders>
          <w:top w:val="none" w:color="auto" w:sz="0" w:space="0"/>
          <w:left w:val="single" w:color="95AFDD" w:themeColor="accent5" w:themeTint="90" w:sz="4" w:space="0"/>
          <w:bottom w:val="none" w:color="auto" w:sz="0" w:space="0"/>
          <w:right w:val="none" w:color="auto" w:sz="0" w:space="0"/>
        </w:tcBorders>
      </w:tcPr>
    </w:tblStylePr>
    <w:tblStylePr w:type="lastRow">
      <w:rPr>
        <w:rFonts w:ascii="Arial" w:hAnsi="Arial"/>
        <w:b/>
        <w:color w:val="254175" w:themeColor="accent5" w:themeShade="95"/>
        <w:sz w:val="22"/>
      </w:rPr>
      <w:tcPr>
        <w:shd w:val="clear" w:color="ffffff" w:themeColor="light1" w:fill="ffffff" w:themeFill="light1"/>
        <w:tcBorders>
          <w:top w:val="single" w:color="95AFDD" w:themeColor="accent5" w:themeTint="90" w:sz="4" w:space="0"/>
          <w:left w:val="none" w:color="auto" w:sz="0" w:space="0"/>
          <w:bottom w:val="none" w:color="auto" w:sz="0" w:space="0"/>
          <w:right w:val="none" w:color="auto" w:sz="0" w:space="0"/>
        </w:tcBorders>
      </w:tcPr>
    </w:tblStylePr>
  </w:style>
  <w:style w:type="table" w:styleId="821" w:customStyle="1">
    <w:name w:val="Grid Table 7 Colorful - Accent 6"/>
    <w:basedOn w:val="729"/>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16429" w:themeColor="accent6"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416429" w:themeColor="accent6" w:themeShade="95"/>
        <w:sz w:val="22"/>
      </w:rPr>
    </w:tblStylePr>
    <w:tblStylePr w:type="firstCol">
      <w:rPr>
        <w:rFonts w:ascii="Arial" w:hAnsi="Arial"/>
        <w:i/>
        <w:color w:val="416429" w:themeColor="accent6" w:themeShade="95"/>
        <w:sz w:val="22"/>
      </w:rPr>
      <w:pPr>
        <w:jc w:val="right"/>
      </w:pPr>
      <w:tcPr>
        <w:shd w:val="clear" w:color="ffffff" w:fill="auto"/>
        <w:tcBorders>
          <w:top w:val="none" w:color="auto" w:sz="0" w:space="0"/>
          <w:left w:val="none" w:color="auto" w:sz="0" w:space="0"/>
          <w:bottom w:val="none" w:color="auto" w:sz="0" w:space="0"/>
          <w:right w:val="single" w:color="ADD394" w:themeColor="accent6" w:themeTint="90" w:sz="4" w:space="0"/>
        </w:tcBorders>
      </w:tcPr>
    </w:tblStylePr>
    <w:tblStylePr w:type="firstRow">
      <w:rPr>
        <w:rFonts w:ascii="Arial" w:hAnsi="Arial"/>
        <w:b/>
        <w:color w:val="416429" w:themeColor="accent6" w:themeShade="95"/>
        <w:sz w:val="22"/>
      </w:rPr>
      <w:tcPr>
        <w:shd w:val="clear" w:color="ffffff" w:themeColor="light1" w:fill="ffffff" w:themeFill="light1"/>
        <w:tcBorders>
          <w:top w:val="none" w:color="auto" w:sz="0" w:space="0"/>
          <w:left w:val="none" w:color="auto" w:sz="0" w:space="0"/>
          <w:bottom w:val="single" w:color="ADD394" w:themeColor="accent6" w:themeTint="90" w:sz="4" w:space="0"/>
          <w:right w:val="none" w:color="auto" w:sz="0" w:space="0"/>
        </w:tcBorders>
      </w:tcPr>
    </w:tblStylePr>
    <w:tblStylePr w:type="lastCol">
      <w:rPr>
        <w:rFonts w:ascii="Arial" w:hAnsi="Arial"/>
        <w:i/>
        <w:color w:val="416429" w:themeColor="accent6" w:themeShade="95"/>
        <w:sz w:val="22"/>
      </w:rPr>
      <w:tcPr>
        <w:shd w:val="clear" w:color="ffffff" w:fill="auto"/>
        <w:tcBorders>
          <w:top w:val="none" w:color="auto" w:sz="0" w:space="0"/>
          <w:left w:val="single" w:color="ADD394" w:themeColor="accent6" w:themeTint="90" w:sz="4" w:space="0"/>
          <w:bottom w:val="none" w:color="auto" w:sz="0" w:space="0"/>
          <w:right w:val="none" w:color="auto" w:sz="0" w:space="0"/>
        </w:tcBorders>
      </w:tcPr>
    </w:tblStylePr>
    <w:tblStylePr w:type="lastRow">
      <w:rPr>
        <w:rFonts w:ascii="Arial" w:hAnsi="Arial"/>
        <w:b/>
        <w:color w:val="416429" w:themeColor="accent6" w:themeShade="95"/>
        <w:sz w:val="22"/>
      </w:rPr>
      <w:tcPr>
        <w:shd w:val="clear" w:color="ffffff" w:themeColor="light1" w:fill="ffffff" w:themeFill="light1"/>
        <w:tcBorders>
          <w:top w:val="single" w:color="ADD394" w:themeColor="accent6" w:themeTint="90" w:sz="4" w:space="0"/>
          <w:left w:val="none" w:color="auto" w:sz="0" w:space="0"/>
          <w:bottom w:val="none" w:color="auto" w:sz="0" w:space="0"/>
          <w:right w:val="none" w:color="auto" w:sz="0" w:space="0"/>
        </w:tcBorders>
      </w:tcPr>
    </w:tblStylePr>
  </w:style>
  <w:style w:type="table" w:styleId="822">
    <w:name w:val="List Table 1 Light"/>
    <w:basedOn w:val="729"/>
    <w:uiPriority w:val="99"/>
    <w:pPr>
      <w:spacing w:after="0" w:line="240" w:lineRule="auto"/>
    </w:pPr>
    <w:tblPr>
      <w:tblStyleRowBandSize w:val="1"/>
      <w:tblStyleColBandSize w:val="1"/>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23" w:customStyle="1">
    <w:name w:val="List Table 1 Light - Accent 1"/>
    <w:basedOn w:val="729"/>
    <w:uiPriority w:val="99"/>
    <w:pPr>
      <w:spacing w:after="0" w:line="240" w:lineRule="auto"/>
    </w:pPr>
    <w:tblPr>
      <w:tblStyleRowBandSize w:val="1"/>
      <w:tblStyleColBandSize w:val="1"/>
    </w:tblPr>
    <w:tblStylePr w:type="band1Horz">
      <w:tcPr>
        <w:shd w:val="clear" w:color="d5e5f4" w:themeColor="accent1" w:themeTint="40" w:fill="d5e5f4" w:themeFill="accent1" w:themeFillTint="40"/>
      </w:tcPr>
    </w:tblStylePr>
    <w:tblStylePr w:type="band1Vert">
      <w:tcPr>
        <w:shd w:val="clear" w:color="d5e5f4" w:themeColor="accent1" w:themeTint="40" w:fill="d5e5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1" w:sz="4" w:space="0"/>
          <w:right w:val="none" w:color="000000" w:sz="4" w:space="0"/>
        </w:tcBorders>
      </w:tcPr>
    </w:tblStylePr>
    <w:tblStylePr w:type="lastCol">
      <w:rPr>
        <w:b/>
        <w:color w:val="404040"/>
      </w:rPr>
    </w:tblStylePr>
    <w:tblStylePr w:type="lastRow">
      <w:rPr>
        <w:b/>
        <w:color w:val="404040"/>
      </w:rPr>
      <w:tcPr>
        <w:tcBorders>
          <w:top w:val="single" w:color="5B9BD5" w:themeColor="accent1" w:sz="4" w:space="0"/>
          <w:left w:val="none" w:color="000000" w:sz="4" w:space="0"/>
          <w:bottom w:val="none" w:color="000000" w:sz="4" w:space="0"/>
          <w:right w:val="none" w:color="000000" w:sz="4" w:space="0"/>
        </w:tcBorders>
      </w:tcPr>
    </w:tblStylePr>
  </w:style>
  <w:style w:type="table" w:styleId="824" w:customStyle="1">
    <w:name w:val="List Table 1 Light - Accent 2"/>
    <w:basedOn w:val="729"/>
    <w:uiPriority w:val="99"/>
    <w:pPr>
      <w:spacing w:after="0" w:line="240" w:lineRule="auto"/>
    </w:pPr>
    <w:tblPr>
      <w:tblStyleRowBandSize w:val="1"/>
      <w:tblStyleColBandSize w:val="1"/>
    </w:tblPr>
    <w:tblStylePr w:type="band1Horz">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825" w:customStyle="1">
    <w:name w:val="List Table 1 Light - Accent 3"/>
    <w:basedOn w:val="729"/>
    <w:uiPriority w:val="99"/>
    <w:pPr>
      <w:spacing w:after="0" w:line="240" w:lineRule="auto"/>
    </w:pPr>
    <w:tblPr>
      <w:tblStyleRowBandSize w:val="1"/>
      <w:tblStyleColBandSize w:val="1"/>
    </w:tblPr>
    <w:tblStylePr w:type="band1Horz">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826" w:customStyle="1">
    <w:name w:val="List Table 1 Light - Accent 4"/>
    <w:basedOn w:val="729"/>
    <w:uiPriority w:val="99"/>
    <w:pPr>
      <w:spacing w:after="0" w:line="240" w:lineRule="auto"/>
    </w:pPr>
    <w:tblPr>
      <w:tblStyleRowBandSize w:val="1"/>
      <w:tblStyleColBandSize w:val="1"/>
    </w:tblPr>
    <w:tblStylePr w:type="band1Horz">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827" w:customStyle="1">
    <w:name w:val="List Table 1 Light - Accent 5"/>
    <w:basedOn w:val="729"/>
    <w:uiPriority w:val="99"/>
    <w:pPr>
      <w:spacing w:after="0" w:line="240" w:lineRule="auto"/>
    </w:pPr>
    <w:tblPr>
      <w:tblStyleRowBandSize w:val="1"/>
      <w:tblStyleColBandSize w:val="1"/>
    </w:tblPr>
    <w:tblStylePr w:type="band1Horz">
      <w:tcPr>
        <w:shd w:val="clear" w:color="cfdbf0" w:themeColor="accent5" w:themeTint="40" w:fill="cfdbf0" w:themeFill="accent5" w:themeFillTint="40"/>
      </w:tcPr>
    </w:tblStylePr>
    <w:tblStylePr w:type="band1Vert">
      <w:tcPr>
        <w:shd w:val="clear" w:color="cfdbf0" w:themeColor="accent5" w:themeTint="40" w:fill="cfdb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5" w:sz="4" w:space="0"/>
          <w:right w:val="none" w:color="000000" w:sz="4" w:space="0"/>
        </w:tcBorders>
      </w:tcPr>
    </w:tblStylePr>
    <w:tblStylePr w:type="lastCol">
      <w:rPr>
        <w:b/>
        <w:color w:val="404040"/>
      </w:rPr>
    </w:tblStylePr>
    <w:tblStylePr w:type="lastRow">
      <w:rPr>
        <w:b/>
        <w:color w:val="404040"/>
      </w:rPr>
      <w:tcPr>
        <w:tcBorders>
          <w:top w:val="single" w:color="4472C4" w:themeColor="accent5" w:sz="4" w:space="0"/>
          <w:left w:val="none" w:color="000000" w:sz="4" w:space="0"/>
          <w:bottom w:val="none" w:color="000000" w:sz="4" w:space="0"/>
          <w:right w:val="none" w:color="000000" w:sz="4" w:space="0"/>
        </w:tcBorders>
      </w:tcPr>
    </w:tblStylePr>
  </w:style>
  <w:style w:type="table" w:styleId="828" w:customStyle="1">
    <w:name w:val="List Table 1 Light - Accent 6"/>
    <w:basedOn w:val="729"/>
    <w:uiPriority w:val="99"/>
    <w:pPr>
      <w:spacing w:after="0" w:line="240" w:lineRule="auto"/>
    </w:pPr>
    <w:tblPr>
      <w:tblStyleRowBandSize w:val="1"/>
      <w:tblStyleColBandSize w:val="1"/>
    </w:tblPr>
    <w:tblStylePr w:type="band1Horz">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829">
    <w:name w:val="List Table 2"/>
    <w:basedOn w:val="729"/>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830" w:customStyle="1">
    <w:name w:val="List Table 2 - Accent 1"/>
    <w:basedOn w:val="729"/>
    <w:uiPriority w:val="99"/>
    <w:pPr>
      <w:spacing w:after="0" w:line="240" w:lineRule="auto"/>
    </w:pPr>
    <w:tblPr>
      <w:tblStyleRowBandSize w:val="1"/>
      <w:tblStyleColBandSize w:val="1"/>
      <w:tblBorders>
        <w:top w:val="single" w:color="A2C6E7" w:themeColor="accent1" w:themeTint="90" w:sz="4" w:space="0"/>
        <w:bottom w:val="single" w:color="A2C6E7" w:themeColor="accent1" w:themeTint="90" w:sz="4" w:space="0"/>
        <w:insideH w:val="single" w:color="A2C6E7" w:themeColor="accent1" w:themeTint="90" w:sz="4" w:space="0"/>
      </w:tblBorders>
    </w:tblPr>
    <w:tblStylePr w:type="band1Horz">
      <w:rPr>
        <w:rFonts w:ascii="Arial" w:hAnsi="Arial"/>
        <w:color w:val="404040"/>
        <w:sz w:val="22"/>
      </w:rPr>
      <w:tcPr>
        <w:shd w:val="clear" w:color="d5e5f4" w:themeColor="accent1" w:themeTint="40" w:fill="d5e5f4" w:themeFill="accent1" w:themeFillTint="40"/>
      </w:tcPr>
    </w:tblStylePr>
    <w:tblStylePr w:type="band1Vert">
      <w:rPr>
        <w:rFonts w:ascii="Arial" w:hAnsi="Arial"/>
        <w:color w:val="404040"/>
        <w:sz w:val="22"/>
      </w:rPr>
      <w:tcPr>
        <w:shd w:val="clear" w:color="d5e5f4" w:themeColor="accent1" w:themeTint="40" w:fill="d5e5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style>
  <w:style w:type="table" w:styleId="831" w:customStyle="1">
    <w:name w:val="List Table 2 - Accent 2"/>
    <w:basedOn w:val="729"/>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style>
  <w:style w:type="table" w:styleId="832" w:customStyle="1">
    <w:name w:val="List Table 2 - Accent 3"/>
    <w:basedOn w:val="729"/>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style>
  <w:style w:type="table" w:styleId="833" w:customStyle="1">
    <w:name w:val="List Table 2 - Accent 4"/>
    <w:basedOn w:val="729"/>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style>
  <w:style w:type="table" w:styleId="834" w:customStyle="1">
    <w:name w:val="List Table 2 - Accent 5"/>
    <w:basedOn w:val="729"/>
    <w:uiPriority w:val="99"/>
    <w:pPr>
      <w:spacing w:after="0" w:line="240" w:lineRule="auto"/>
    </w:pPr>
    <w:tblPr>
      <w:tblStyleRowBandSize w:val="1"/>
      <w:tblStyleColBandSize w:val="1"/>
      <w:tblBorders>
        <w:top w:val="single" w:color="95AFDD" w:themeColor="accent5" w:themeTint="90" w:sz="4" w:space="0"/>
        <w:bottom w:val="single" w:color="95AFDD" w:themeColor="accent5" w:themeTint="90" w:sz="4" w:space="0"/>
        <w:insideH w:val="single" w:color="95AFDD" w:themeColor="accent5" w:themeTint="90" w:sz="4" w:space="0"/>
      </w:tblBorders>
    </w:tblPr>
    <w:tblStylePr w:type="band1Horz">
      <w:rPr>
        <w:rFonts w:ascii="Arial" w:hAnsi="Arial"/>
        <w:color w:val="404040"/>
        <w:sz w:val="22"/>
      </w:rPr>
      <w:tcPr>
        <w:shd w:val="clear" w:color="cfdbf0" w:themeColor="accent5" w:themeTint="40" w:fill="cfdbf0" w:themeFill="accent5" w:themeFillTint="40"/>
      </w:tcPr>
    </w:tblStylePr>
    <w:tblStylePr w:type="band1Vert">
      <w:rPr>
        <w:rFonts w:ascii="Arial" w:hAnsi="Arial"/>
        <w:color w:val="404040"/>
        <w:sz w:val="22"/>
      </w:rPr>
      <w:tcPr>
        <w:shd w:val="clear" w:color="cfdbf0" w:themeColor="accent5" w:themeTint="40" w:fill="cfdb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style>
  <w:style w:type="table" w:styleId="835" w:customStyle="1">
    <w:name w:val="List Table 2 - Accent 6"/>
    <w:basedOn w:val="729"/>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style>
  <w:style w:type="table" w:styleId="836">
    <w:name w:val="List Table 3"/>
    <w:basedOn w:val="729"/>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37" w:customStyle="1">
    <w:name w:val="List Table 3 - Accent 1"/>
    <w:basedOn w:val="729"/>
    <w:uiPriority w:val="99"/>
    <w:pPr>
      <w:spacing w:after="0" w:line="240" w:lineRule="auto"/>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band1Horz">
      <w:rPr>
        <w:rFonts w:ascii="Arial" w:hAnsi="Arial"/>
        <w:color w:val="404040"/>
        <w:sz w:val="22"/>
      </w:rPr>
      <w:tcPr>
        <w:tcBorders>
          <w:top w:val="single" w:color="5B9BD5" w:themeColor="accent1" w:sz="4" w:space="0"/>
          <w:bottom w:val="single" w:color="5B9BD5" w:themeColor="accent1" w:sz="4" w:space="0"/>
        </w:tcBorders>
      </w:tcPr>
    </w:tblStylePr>
    <w:tblStylePr w:type="band1Vert">
      <w:rPr>
        <w:rFonts w:ascii="Arial" w:hAnsi="Arial"/>
        <w:color w:val="404040"/>
        <w:sz w:val="22"/>
      </w:rPr>
      <w:tcPr>
        <w:tcBorders>
          <w:left w:val="single" w:color="5B9BD5" w:themeColor="accent1" w:sz="4" w:space="0"/>
          <w:right w:val="single" w:color="5B9BD5" w:themeColor="accent1" w:sz="4" w:space="0"/>
        </w:tcBorders>
      </w:tcPr>
    </w:tblStylePr>
    <w:tblStylePr w:type="firstCol">
      <w:rPr>
        <w:b/>
        <w:color w:val="404040"/>
      </w:rPr>
    </w:tblStylePr>
    <w:tblStylePr w:type="firstRow">
      <w:rPr>
        <w:rFonts w:ascii="Arial" w:hAnsi="Arial"/>
        <w:b/>
        <w:color w:val="ffffff"/>
        <w:sz w:val="22"/>
      </w:rPr>
      <w:tcPr>
        <w:shd w:val="clear" w:color="5b9bd5" w:themeColor="accent1" w:fill="5b9bd5" w:themeFill="accent1"/>
      </w:tcPr>
    </w:tblStylePr>
    <w:tblStylePr w:type="lastCol">
      <w:rPr>
        <w:b/>
        <w:color w:val="404040"/>
      </w:rPr>
    </w:tblStylePr>
    <w:tblStylePr w:type="lastRow">
      <w:rPr>
        <w:b/>
        <w:color w:val="404040"/>
      </w:rPr>
    </w:tblStylePr>
  </w:style>
  <w:style w:type="table" w:styleId="838" w:customStyle="1">
    <w:name w:val="List Table 3 - Accent 2"/>
    <w:basedOn w:val="729"/>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rFonts w:ascii="Arial" w:hAnsi="Arial"/>
        <w:color w:val="404040"/>
        <w:sz w:val="22"/>
      </w:r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tcPr>
        <w:tcBorders>
          <w:left w:val="single" w:color="F4B184" w:themeColor="accent2" w:themeTint="97" w:sz="4" w:space="0"/>
          <w:right w:val="single" w:color="F4B184" w:themeColor="accent2" w:themeTint="97" w:sz="4" w:space="0"/>
        </w:tcBorders>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Pr>
    </w:tblStylePr>
    <w:tblStylePr w:type="lastCol">
      <w:rPr>
        <w:b/>
        <w:color w:val="404040"/>
      </w:rPr>
    </w:tblStylePr>
    <w:tblStylePr w:type="lastRow">
      <w:rPr>
        <w:b/>
        <w:color w:val="404040"/>
      </w:rPr>
    </w:tblStylePr>
  </w:style>
  <w:style w:type="table" w:styleId="839" w:customStyle="1">
    <w:name w:val="List Table 3 - Accent 3"/>
    <w:basedOn w:val="729"/>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firstCol">
      <w:rPr>
        <w:b/>
        <w:color w:val="404040"/>
      </w:rPr>
    </w:tblStylePr>
    <w:tblStylePr w:type="firstRow">
      <w:rPr>
        <w:rFonts w:ascii="Arial" w:hAnsi="Arial"/>
        <w:b/>
        <w:color w:val="ffffff"/>
        <w:sz w:val="22"/>
      </w:rPr>
      <w:tcPr>
        <w:shd w:val="clear" w:color="c9c9c9" w:themeColor="accent3" w:themeTint="98" w:fill="c9c9c9" w:themeFill="accent3" w:themeFillTint="98"/>
      </w:tcPr>
    </w:tblStylePr>
    <w:tblStylePr w:type="lastCol">
      <w:rPr>
        <w:b/>
        <w:color w:val="404040"/>
      </w:rPr>
    </w:tblStylePr>
    <w:tblStylePr w:type="lastRow">
      <w:rPr>
        <w:b/>
        <w:color w:val="404040"/>
      </w:rPr>
    </w:tblStylePr>
  </w:style>
  <w:style w:type="table" w:styleId="840" w:customStyle="1">
    <w:name w:val="List Table 3 - Accent 4"/>
    <w:basedOn w:val="729"/>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rFonts w:ascii="Arial" w:hAnsi="Arial"/>
        <w:color w:val="404040"/>
        <w:sz w:val="22"/>
      </w:r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tcPr>
        <w:tcBorders>
          <w:left w:val="single" w:color="FFD865" w:themeColor="accent4" w:themeTint="9A" w:sz="4" w:space="0"/>
          <w:right w:val="single" w:color="FFD865" w:themeColor="accent4" w:themeTint="9A" w:sz="4" w:space="0"/>
        </w:tcBorders>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Pr>
    </w:tblStylePr>
    <w:tblStylePr w:type="lastCol">
      <w:rPr>
        <w:b/>
        <w:color w:val="404040"/>
      </w:rPr>
    </w:tblStylePr>
    <w:tblStylePr w:type="lastRow">
      <w:rPr>
        <w:b/>
        <w:color w:val="404040"/>
      </w:rPr>
    </w:tblStylePr>
  </w:style>
  <w:style w:type="table" w:styleId="841" w:customStyle="1">
    <w:name w:val="List Table 3 - Accent 5"/>
    <w:basedOn w:val="729"/>
    <w:uiPriority w:val="99"/>
    <w:pPr>
      <w:spacing w:after="0" w:line="240" w:lineRule="auto"/>
    </w:pPr>
    <w:tblPr>
      <w:tblStyleRowBandSize w:val="1"/>
      <w:tblStyleColBandSize w:val="1"/>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Pr>
    <w:tblStylePr w:type="band1Horz">
      <w:rPr>
        <w:rFonts w:ascii="Arial" w:hAnsi="Arial"/>
        <w:color w:val="404040"/>
        <w:sz w:val="22"/>
      </w:rPr>
      <w:tcPr>
        <w:tcBorders>
          <w:top w:val="single" w:color="8DA9DB" w:themeColor="accent5" w:themeTint="9A" w:sz="4" w:space="0"/>
          <w:bottom w:val="single" w:color="8DA9DB" w:themeColor="accent5" w:themeTint="9A" w:sz="4" w:space="0"/>
        </w:tcBorders>
      </w:tcPr>
    </w:tblStylePr>
    <w:tblStylePr w:type="band1Vert">
      <w:rPr>
        <w:rFonts w:ascii="Arial" w:hAnsi="Arial"/>
        <w:color w:val="404040"/>
        <w:sz w:val="22"/>
      </w:rPr>
      <w:tcPr>
        <w:tcBorders>
          <w:left w:val="single" w:color="8DA9DB" w:themeColor="accent5" w:themeTint="9A" w:sz="4" w:space="0"/>
          <w:right w:val="single" w:color="8DA9DB" w:themeColor="accent5" w:themeTint="9A" w:sz="4" w:space="0"/>
        </w:tcBorders>
      </w:tcPr>
    </w:tblStylePr>
    <w:tblStylePr w:type="firstCol">
      <w:rPr>
        <w:b/>
        <w:color w:val="404040"/>
      </w:rPr>
    </w:tblStylePr>
    <w:tblStylePr w:type="firstRow">
      <w:rPr>
        <w:rFonts w:ascii="Arial" w:hAnsi="Arial"/>
        <w:b/>
        <w:color w:val="ffffff"/>
        <w:sz w:val="22"/>
      </w:rPr>
      <w:tcPr>
        <w:shd w:val="clear" w:color="8da9db" w:themeColor="accent5" w:themeTint="9A" w:fill="8da9db" w:themeFill="accent5" w:themeFillTint="9A"/>
      </w:tcPr>
    </w:tblStylePr>
    <w:tblStylePr w:type="lastCol">
      <w:rPr>
        <w:b/>
        <w:color w:val="404040"/>
      </w:rPr>
    </w:tblStylePr>
    <w:tblStylePr w:type="lastRow">
      <w:rPr>
        <w:b/>
        <w:color w:val="404040"/>
      </w:rPr>
    </w:tblStylePr>
  </w:style>
  <w:style w:type="table" w:styleId="842" w:customStyle="1">
    <w:name w:val="List Table 3 - Accent 6"/>
    <w:basedOn w:val="729"/>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firstCol">
      <w:rPr>
        <w:b/>
        <w:color w:val="404040"/>
      </w:rPr>
    </w:tblStylePr>
    <w:tblStylePr w:type="firstRow">
      <w:rPr>
        <w:rFonts w:ascii="Arial" w:hAnsi="Arial"/>
        <w:b/>
        <w:color w:val="ffffff"/>
        <w:sz w:val="22"/>
      </w:rPr>
      <w:tcPr>
        <w:shd w:val="clear" w:color="a9d08e" w:themeColor="accent6" w:themeTint="98" w:fill="a9d08e" w:themeFill="accent6" w:themeFillTint="98"/>
      </w:tcPr>
    </w:tblStylePr>
    <w:tblStylePr w:type="lastCol">
      <w:rPr>
        <w:b/>
        <w:color w:val="404040"/>
      </w:rPr>
    </w:tblStylePr>
    <w:tblStylePr w:type="lastRow">
      <w:rPr>
        <w:b/>
        <w:color w:val="404040"/>
      </w:rPr>
    </w:tblStylePr>
  </w:style>
  <w:style w:type="table" w:styleId="843">
    <w:name w:val="List Table 4"/>
    <w:basedOn w:val="729"/>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44" w:customStyle="1">
    <w:name w:val="List Table 4 - Accent 1"/>
    <w:basedOn w:val="729"/>
    <w:uiPriority w:val="99"/>
    <w:pPr>
      <w:spacing w:after="0" w:line="240" w:lineRule="auto"/>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blStylePr w:type="band1Horz">
      <w:rPr>
        <w:rFonts w:ascii="Arial" w:hAnsi="Arial"/>
        <w:color w:val="404040"/>
        <w:sz w:val="22"/>
      </w:rPr>
      <w:tcPr>
        <w:shd w:val="clear" w:color="d5e5f4" w:themeColor="accent1" w:themeTint="40" w:fill="d5e5f4" w:themeFill="accent1" w:themeFillTint="40"/>
      </w:tcPr>
    </w:tblStylePr>
    <w:tblStylePr w:type="band1Vert">
      <w:rPr>
        <w:rFonts w:ascii="Arial" w:hAnsi="Arial"/>
        <w:color w:val="404040"/>
        <w:sz w:val="22"/>
      </w:rPr>
      <w:tcPr>
        <w:shd w:val="clear" w:color="d5e5f4" w:themeColor="accent1" w:themeTint="40" w:fill="d5e5f4" w:themeFill="accent1" w:themeFillTint="40"/>
      </w:tcPr>
    </w:tblStylePr>
    <w:tblStylePr w:type="firstCol">
      <w:rPr>
        <w:b/>
        <w:color w:val="404040"/>
      </w:rPr>
    </w:tblStylePr>
    <w:tblStylePr w:type="firstRow">
      <w:rPr>
        <w:rFonts w:ascii="Arial" w:hAnsi="Arial"/>
        <w:b/>
        <w:color w:val="ffffff"/>
        <w:sz w:val="22"/>
      </w:rPr>
      <w:tcPr>
        <w:shd w:val="clear" w:color="5b9bd5" w:themeColor="accent1" w:fill="5b9bd5" w:themeFill="accent1"/>
      </w:tcPr>
    </w:tblStylePr>
    <w:tblStylePr w:type="lastCol">
      <w:rPr>
        <w:b/>
        <w:color w:val="404040"/>
      </w:rPr>
    </w:tblStylePr>
    <w:tblStylePr w:type="lastRow">
      <w:rPr>
        <w:b/>
        <w:color w:val="404040"/>
      </w:rPr>
    </w:tblStylePr>
  </w:style>
  <w:style w:type="table" w:styleId="845" w:customStyle="1">
    <w:name w:val="List Table 4 - Accent 2"/>
    <w:basedOn w:val="729"/>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ed7d31" w:themeColor="accent2" w:fill="ed7d31" w:themeFill="accent2"/>
      </w:tcPr>
    </w:tblStylePr>
    <w:tblStylePr w:type="lastCol">
      <w:rPr>
        <w:b/>
        <w:color w:val="404040"/>
      </w:rPr>
    </w:tblStylePr>
    <w:tblStylePr w:type="lastRow">
      <w:rPr>
        <w:b/>
        <w:color w:val="404040"/>
      </w:rPr>
    </w:tblStylePr>
  </w:style>
  <w:style w:type="table" w:styleId="846" w:customStyle="1">
    <w:name w:val="List Table 4 - Accent 3"/>
    <w:basedOn w:val="729"/>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a5a5a5" w:themeColor="accent3" w:fill="a5a5a5" w:themeFill="accent3"/>
      </w:tcPr>
    </w:tblStylePr>
    <w:tblStylePr w:type="lastCol">
      <w:rPr>
        <w:b/>
        <w:color w:val="404040"/>
      </w:rPr>
    </w:tblStylePr>
    <w:tblStylePr w:type="lastRow">
      <w:rPr>
        <w:b/>
        <w:color w:val="404040"/>
      </w:rPr>
    </w:tblStylePr>
  </w:style>
  <w:style w:type="table" w:styleId="847" w:customStyle="1">
    <w:name w:val="List Table 4 - Accent 4"/>
    <w:basedOn w:val="729"/>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c000" w:themeColor="accent4" w:fill="ffc000" w:themeFill="accent4"/>
      </w:tcPr>
    </w:tblStylePr>
    <w:tblStylePr w:type="lastCol">
      <w:rPr>
        <w:b/>
        <w:color w:val="404040"/>
      </w:rPr>
    </w:tblStylePr>
    <w:tblStylePr w:type="lastRow">
      <w:rPr>
        <w:b/>
        <w:color w:val="404040"/>
      </w:rPr>
    </w:tblStylePr>
  </w:style>
  <w:style w:type="table" w:styleId="848" w:customStyle="1">
    <w:name w:val="List Table 4 - Accent 5"/>
    <w:basedOn w:val="729"/>
    <w:uiPriority w:val="99"/>
    <w:pPr>
      <w:spacing w:after="0" w:line="240" w:lineRule="auto"/>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blStylePr w:type="band1Horz">
      <w:rPr>
        <w:rFonts w:ascii="Arial" w:hAnsi="Arial"/>
        <w:color w:val="404040"/>
        <w:sz w:val="22"/>
      </w:rPr>
      <w:tcPr>
        <w:shd w:val="clear" w:color="cfdbf0" w:themeColor="accent5" w:themeTint="40" w:fill="cfdbf0" w:themeFill="accent5" w:themeFillTint="40"/>
      </w:tcPr>
    </w:tblStylePr>
    <w:tblStylePr w:type="band1Vert">
      <w:rPr>
        <w:rFonts w:ascii="Arial" w:hAnsi="Arial"/>
        <w:color w:val="404040"/>
        <w:sz w:val="22"/>
      </w:rPr>
      <w:tcPr>
        <w:shd w:val="clear" w:color="cfdbf0" w:themeColor="accent5" w:themeTint="40" w:fill="cfdbf0" w:themeFill="accent5" w:themeFillTint="40"/>
      </w:tcPr>
    </w:tblStylePr>
    <w:tblStylePr w:type="firstCol">
      <w:rPr>
        <w:b/>
        <w:color w:val="404040"/>
      </w:rPr>
    </w:tblStylePr>
    <w:tblStylePr w:type="firstRow">
      <w:rPr>
        <w:rFonts w:ascii="Arial" w:hAnsi="Arial"/>
        <w:b/>
        <w:color w:val="ffffff"/>
        <w:sz w:val="22"/>
      </w:rPr>
      <w:tcPr>
        <w:shd w:val="clear" w:color="4472c4" w:themeColor="accent5" w:fill="4472c4" w:themeFill="accent5"/>
      </w:tcPr>
    </w:tblStylePr>
    <w:tblStylePr w:type="lastCol">
      <w:rPr>
        <w:b/>
        <w:color w:val="404040"/>
      </w:rPr>
    </w:tblStylePr>
    <w:tblStylePr w:type="lastRow">
      <w:rPr>
        <w:b/>
        <w:color w:val="404040"/>
      </w:rPr>
    </w:tblStylePr>
  </w:style>
  <w:style w:type="table" w:styleId="849" w:customStyle="1">
    <w:name w:val="List Table 4 - Accent 6"/>
    <w:basedOn w:val="729"/>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b/>
        <w:color w:val="404040"/>
      </w:rPr>
    </w:tblStylePr>
    <w:tblStylePr w:type="firstRow">
      <w:rPr>
        <w:rFonts w:ascii="Arial" w:hAnsi="Arial"/>
        <w:b/>
        <w:color w:val="ffffff"/>
        <w:sz w:val="22"/>
      </w:rPr>
      <w:tcPr>
        <w:shd w:val="clear" w:color="70ad47" w:themeColor="accent6" w:fill="70ad47" w:themeFill="accent6"/>
      </w:tcPr>
    </w:tblStylePr>
    <w:tblStylePr w:type="lastCol">
      <w:rPr>
        <w:b/>
        <w:color w:val="404040"/>
      </w:rPr>
    </w:tblStylePr>
    <w:tblStylePr w:type="lastRow">
      <w:rPr>
        <w:b/>
        <w:color w:val="404040"/>
      </w:rPr>
    </w:tblStylePr>
  </w:style>
  <w:style w:type="table" w:styleId="850">
    <w:name w:val="List Table 5 Dark"/>
    <w:basedOn w:val="729"/>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851" w:customStyle="1">
    <w:name w:val="List Table 5 Dark - Accent 1"/>
    <w:basedOn w:val="729"/>
    <w:uiPriority w:val="99"/>
    <w:pPr>
      <w:spacing w:after="0" w:line="240" w:lineRule="auto"/>
    </w:pPr>
    <w:tblPr>
      <w:tblStyleRowBandSize w:val="1"/>
      <w:tblStyleColBandSize w:val="1"/>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shd w:val="clear" w:color="5b9bd5" w:themeColor="accent1" w:fill="5b9bd5" w:themeFill="accent1"/>
    </w:tblPr>
    <w:tblStylePr w:type="band1Horz">
      <w:tcPr>
        <w:shd w:val="clear" w:color="5b9bd5" w:themeColor="accent1" w:fill="5b9bd5" w:themeFill="accent1"/>
        <w:tcBorders>
          <w:top w:val="single" w:color="FFFFFF" w:themeColor="light1" w:sz="4" w:space="0"/>
          <w:bottom w:val="single" w:color="FFFFFF" w:themeColor="light1" w:sz="4" w:space="0"/>
        </w:tcBorders>
      </w:tcPr>
    </w:tblStylePr>
    <w:tblStylePr w:type="band1Vert">
      <w:tcPr>
        <w:shd w:val="clear" w:color="5b9bd5" w:themeColor="accent1" w:fill="5b9bd5" w:themeFill="accent1"/>
        <w:tcBorders>
          <w:left w:val="single" w:color="FFFFFF" w:themeColor="light1" w:sz="4" w:space="0"/>
          <w:right w:val="single" w:color="FFFFFF" w:themeColor="light1" w:sz="4" w:space="0"/>
        </w:tcBorders>
      </w:tcPr>
    </w:tblStylePr>
    <w:tblStylePr w:type="band2Horz">
      <w:tcPr>
        <w:shd w:val="clear" w:color="5b9bd5" w:themeColor="accent1" w:fill="5b9bd5"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5B9BD5" w:themeColor="accent1" w:sz="32" w:space="0"/>
          <w:right w:val="single" w:color="FFFFFF" w:themeColor="light1" w:sz="4" w:space="0"/>
        </w:tcBorders>
      </w:tcPr>
    </w:tblStylePr>
    <w:tblStylePr w:type="firstRow">
      <w:rPr>
        <w:rFonts w:ascii="Arial" w:hAnsi="Arial"/>
        <w:b/>
        <w:color w:val="ffffff" w:themeColor="light1"/>
        <w:sz w:val="22"/>
      </w:rPr>
      <w:tcPr>
        <w:shd w:val="clear" w:color="5b9bd5" w:themeColor="accent1" w:fill="5b9bd5" w:themeFill="accent1"/>
        <w:tcBorders>
          <w:top w:val="single" w:color="5B9BD5" w:themeColor="accent1" w:sz="32" w:space="0"/>
          <w:bottom w:val="single" w:color="FFFFFF" w:themeColor="light1" w:sz="12" w:space="0"/>
        </w:tcBorders>
      </w:tcPr>
    </w:tblStylePr>
    <w:tblStylePr w:type="lastCol">
      <w:tcPr>
        <w:tcBorders>
          <w:left w:val="single" w:color="FFFFFF" w:themeColor="light1" w:sz="4" w:space="0"/>
          <w:right w:val="single" w:color="5B9BD5" w:themeColor="accent1" w:sz="32" w:space="0"/>
        </w:tcBorders>
      </w:tcPr>
    </w:tblStylePr>
    <w:tblStylePr w:type="lastRow">
      <w:rPr>
        <w:rFonts w:ascii="Arial" w:hAnsi="Arial"/>
        <w:b/>
        <w:color w:val="ffffff" w:themeColor="light1"/>
        <w:sz w:val="22"/>
      </w:rPr>
    </w:tblStylePr>
  </w:style>
  <w:style w:type="table" w:styleId="852" w:customStyle="1">
    <w:name w:val="List Table 5 Dark - Accent 2"/>
    <w:basedOn w:val="729"/>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blStylePr w:type="band1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tblStylePr>
  </w:style>
  <w:style w:type="table" w:styleId="853" w:customStyle="1">
    <w:name w:val="List Table 5 Dark - Accent 3"/>
    <w:basedOn w:val="729"/>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blStylePr w:type="band1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tblStylePr>
  </w:style>
  <w:style w:type="table" w:styleId="854" w:customStyle="1">
    <w:name w:val="List Table 5 Dark - Accent 4"/>
    <w:basedOn w:val="729"/>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blStylePr w:type="band1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tblStylePr>
  </w:style>
  <w:style w:type="table" w:styleId="855" w:customStyle="1">
    <w:name w:val="List Table 5 Dark - Accent 5"/>
    <w:basedOn w:val="729"/>
    <w:uiPriority w:val="99"/>
    <w:pPr>
      <w:spacing w:after="0" w:line="240" w:lineRule="auto"/>
    </w:pPr>
    <w:tblPr>
      <w:tblStyleRowBandSize w:val="1"/>
      <w:tblStyleColBandSize w:val="1"/>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shd w:val="clear" w:color="8da9db" w:themeColor="accent5" w:themeTint="9A" w:fill="8da9db" w:themeFill="accent5" w:themeFillTint="9A"/>
    </w:tblPr>
    <w:tblStylePr w:type="band1Horz">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1Vert">
      <w:tcPr>
        <w:shd w:val="clear" w:color="8da9db" w:themeColor="accent5" w:themeTint="9A" w:fill="8da9db" w:themeFill="accent5" w:themeFillTint="9A"/>
        <w:tcBorders>
          <w:left w:val="single" w:color="FFFFFF" w:themeColor="light1" w:sz="4" w:space="0"/>
          <w:right w:val="single" w:color="FFFFFF" w:themeColor="light1" w:sz="4" w:space="0"/>
        </w:tcBorders>
      </w:tcPr>
    </w:tblStylePr>
    <w:tblStylePr w:type="band2Horz">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8DA9DB"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8da9db" w:themeColor="accent5" w:themeTint="9A" w:fill="8da9db" w:themeFill="accent5" w:themeFillTint="9A"/>
        <w:tcBorders>
          <w:top w:val="single" w:color="8DA9DB" w:themeColor="accent5" w:themeTint="9A" w:sz="32" w:space="0"/>
          <w:bottom w:val="single" w:color="FFFFFF" w:themeColor="light1" w:sz="12" w:space="0"/>
        </w:tcBorders>
      </w:tcPr>
    </w:tblStylePr>
    <w:tblStylePr w:type="lastCol">
      <w:tcPr>
        <w:tcBorders>
          <w:left w:val="single" w:color="FFFFFF" w:themeColor="light1" w:sz="4" w:space="0"/>
          <w:right w:val="single" w:color="8DA9DB" w:themeColor="accent5" w:themeTint="9A" w:sz="32" w:space="0"/>
        </w:tcBorders>
      </w:tcPr>
    </w:tblStylePr>
    <w:tblStylePr w:type="lastRow">
      <w:rPr>
        <w:rFonts w:ascii="Arial" w:hAnsi="Arial"/>
        <w:b/>
        <w:color w:val="ffffff" w:themeColor="light1"/>
        <w:sz w:val="22"/>
      </w:rPr>
    </w:tblStylePr>
  </w:style>
  <w:style w:type="table" w:styleId="856" w:customStyle="1">
    <w:name w:val="List Table 5 Dark - Accent 6"/>
    <w:basedOn w:val="729"/>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blStylePr w:type="band1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tblStylePr>
  </w:style>
  <w:style w:type="table" w:styleId="857">
    <w:name w:val="List Table 6 Colorful"/>
    <w:basedOn w:val="729"/>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858" w:customStyle="1">
    <w:name w:val="List Table 6 Colorful - Accent 1"/>
    <w:basedOn w:val="729"/>
    <w:uiPriority w:val="99"/>
    <w:pPr>
      <w:spacing w:after="0" w:line="240" w:lineRule="auto"/>
    </w:pPr>
    <w:tblPr>
      <w:tblStyleRowBandSize w:val="1"/>
      <w:tblStyleColBandSize w:val="1"/>
      <w:tblBorders>
        <w:top w:val="single" w:color="5B9BD5" w:themeColor="accent1" w:sz="4" w:space="0"/>
        <w:bottom w:val="single" w:color="5B9BD5" w:themeColor="accent1" w:sz="4" w:space="0"/>
      </w:tblBorders>
    </w:tblPr>
    <w:tblStylePr w:type="band1Horz">
      <w:rPr>
        <w:rFonts w:ascii="Arial" w:hAnsi="Arial"/>
        <w:color w:val="245a8d" w:themeColor="accent1" w:themeShade="95"/>
        <w:sz w:val="22"/>
      </w:rPr>
      <w:tcPr>
        <w:shd w:val="clear" w:color="d5e5f4" w:themeColor="accent1" w:themeTint="40" w:fill="d5e5f4" w:themeFill="accent1" w:themeFillTint="40"/>
      </w:tcPr>
    </w:tblStylePr>
    <w:tblStylePr w:type="band1Vert">
      <w:tcPr>
        <w:shd w:val="clear" w:color="d5e5f4" w:themeColor="accent1" w:themeTint="40" w:fill="d5e5f4" w:themeFill="accent1" w:themeFillTint="40"/>
      </w:tcPr>
    </w:tblStylePr>
    <w:tblStylePr w:type="band2Horz">
      <w:rPr>
        <w:rFonts w:ascii="Arial" w:hAnsi="Arial"/>
        <w:color w:val="245a8d" w:themeColor="accent1" w:themeShade="95"/>
        <w:sz w:val="22"/>
      </w:rPr>
    </w:tblStylePr>
    <w:tblStylePr w:type="firstCol">
      <w:rPr>
        <w:b/>
        <w:color w:val="245a8d" w:themeColor="accent1" w:themeShade="95"/>
      </w:rPr>
    </w:tblStylePr>
    <w:tblStylePr w:type="firstRow">
      <w:rPr>
        <w:b/>
        <w:color w:val="245a8d" w:themeColor="accent1" w:themeShade="95"/>
      </w:rPr>
      <w:tcPr>
        <w:tcBorders>
          <w:bottom w:val="single" w:color="5B9BD5" w:themeColor="accent1" w:sz="4" w:space="0"/>
        </w:tcBorders>
      </w:tcPr>
    </w:tblStylePr>
    <w:tblStylePr w:type="lastCol">
      <w:rPr>
        <w:b/>
        <w:color w:val="245a8d" w:themeColor="accent1" w:themeShade="95"/>
      </w:rPr>
    </w:tblStylePr>
    <w:tblStylePr w:type="lastRow">
      <w:rPr>
        <w:b/>
        <w:color w:val="245a8d" w:themeColor="accent1" w:themeShade="95"/>
      </w:rPr>
      <w:tcPr>
        <w:tcBorders>
          <w:top w:val="single" w:color="5B9BD5" w:themeColor="accent1" w:sz="4" w:space="0"/>
        </w:tcBorders>
      </w:tcPr>
    </w:tblStylePr>
  </w:style>
  <w:style w:type="table" w:styleId="859" w:customStyle="1">
    <w:name w:val="List Table 6 Colorful - Accent 2"/>
    <w:basedOn w:val="729"/>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themeTint="97" w:sz="4" w:space="0"/>
        </w:tcBorders>
      </w:tcPr>
    </w:tblStylePr>
  </w:style>
  <w:style w:type="table" w:styleId="860" w:customStyle="1">
    <w:name w:val="List Table 6 Colorful - Accent 3"/>
    <w:basedOn w:val="729"/>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themeTint="98"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themeTint="98" w:sz="4" w:space="0"/>
        </w:tcBorders>
      </w:tcPr>
    </w:tblStylePr>
  </w:style>
  <w:style w:type="table" w:styleId="861" w:customStyle="1">
    <w:name w:val="List Table 6 Colorful - Accent 4"/>
    <w:basedOn w:val="729"/>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themeTint="9A" w:sz="4" w:space="0"/>
        </w:tcBorders>
      </w:tcPr>
    </w:tblStylePr>
  </w:style>
  <w:style w:type="table" w:styleId="862" w:customStyle="1">
    <w:name w:val="List Table 6 Colorful - Accent 5"/>
    <w:basedOn w:val="729"/>
    <w:uiPriority w:val="99"/>
    <w:pPr>
      <w:spacing w:after="0" w:line="240" w:lineRule="auto"/>
    </w:pPr>
    <w:tblPr>
      <w:tblStyleRowBandSize w:val="1"/>
      <w:tblStyleColBandSize w:val="1"/>
      <w:tblBorders>
        <w:top w:val="single" w:color="8DA9DB" w:themeColor="accent5" w:themeTint="9A" w:sz="4" w:space="0"/>
        <w:bottom w:val="single" w:color="8DA9DB" w:themeColor="accent5" w:themeTint="9A" w:sz="4" w:space="0"/>
      </w:tblBorders>
    </w:tblPr>
    <w:tblStylePr w:type="band1Horz">
      <w:rPr>
        <w:rFonts w:ascii="Arial" w:hAnsi="Arial"/>
        <w:color w:val="8da9db" w:themeColor="accent5" w:themeTint="9A" w:themeShade="95"/>
        <w:sz w:val="22"/>
      </w:rPr>
      <w:tcPr>
        <w:shd w:val="clear" w:color="cfdbf0" w:themeColor="accent5" w:themeTint="40" w:fill="cfdbf0" w:themeFill="accent5" w:themeFillTint="40"/>
      </w:tcPr>
    </w:tblStylePr>
    <w:tblStylePr w:type="band1Vert">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tblStylePr w:type="firstCol">
      <w:rPr>
        <w:b/>
        <w:color w:val="8da9db" w:themeColor="accent5" w:themeTint="9A" w:themeShade="95"/>
      </w:rPr>
    </w:tblStylePr>
    <w:tblStylePr w:type="firstRow">
      <w:rPr>
        <w:b/>
        <w:color w:val="8da9db" w:themeColor="accent5" w:themeTint="9A" w:themeShade="95"/>
      </w:rPr>
      <w:tcPr>
        <w:tcBorders>
          <w:bottom w:val="single" w:color="8DA9DB" w:themeColor="accent5" w:themeTint="9A" w:sz="4" w:space="0"/>
        </w:tcBorders>
      </w:tcPr>
    </w:tblStylePr>
    <w:tblStylePr w:type="lastCol">
      <w:rPr>
        <w:b/>
        <w:color w:val="8da9db" w:themeColor="accent5" w:themeTint="9A" w:themeShade="95"/>
      </w:rPr>
    </w:tblStylePr>
    <w:tblStylePr w:type="lastRow">
      <w:rPr>
        <w:b/>
        <w:color w:val="8da9db" w:themeColor="accent5" w:themeTint="9A" w:themeShade="95"/>
      </w:rPr>
      <w:tcPr>
        <w:tcBorders>
          <w:top w:val="single" w:color="8DA9DB" w:themeColor="accent5" w:themeTint="9A" w:sz="4" w:space="0"/>
        </w:tcBorders>
      </w:tcPr>
    </w:tblStylePr>
  </w:style>
  <w:style w:type="table" w:styleId="863" w:customStyle="1">
    <w:name w:val="List Table 6 Colorful - Accent 6"/>
    <w:basedOn w:val="729"/>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themeTint="98"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themeTint="98" w:sz="4" w:space="0"/>
        </w:tcBorders>
      </w:tcPr>
    </w:tblStylePr>
  </w:style>
  <w:style w:type="table" w:styleId="864">
    <w:name w:val="List Table 7 Colorful"/>
    <w:basedOn w:val="729"/>
    <w:uiPriority w:val="99"/>
    <w:pPr>
      <w:spacing w:after="0" w:line="240" w:lineRule="auto"/>
    </w:pPr>
    <w:tblPr>
      <w:tblStyleRowBandSize w:val="1"/>
      <w:tblStyleColBandSize w:val="1"/>
      <w:tblBorders>
        <w:right w:val="single" w:color="7F7F7F" w:themeColor="text1" w:themeTint="80" w:sz="4" w:space="0"/>
      </w:tblBorders>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auto" w:sz="0" w:space="0"/>
          <w:left w:val="none" w:color="auto" w:sz="0" w:space="0"/>
          <w:bottom w:val="none" w:color="auto" w:sz="0"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auto" w:sz="0" w:space="0"/>
          <w:left w:val="none" w:color="auto" w:sz="0" w:space="0"/>
          <w:bottom w:val="single" w:color="7F7F7F" w:themeColor="text1" w:themeTint="80" w:sz="4" w:space="0"/>
          <w:right w:val="none" w:color="auto" w:sz="0" w:space="0"/>
        </w:tcBorders>
      </w:tcPr>
    </w:tblStylePr>
    <w:tblStylePr w:type="lastCol">
      <w:rPr>
        <w:rFonts w:ascii="Arial" w:hAnsi="Arial"/>
        <w:i/>
        <w:color w:val="7f7f7f" w:themeColor="text1" w:themeTint="80" w:themeShade="95"/>
        <w:sz w:val="22"/>
      </w:rPr>
      <w:tcPr>
        <w:shd w:val="clear" w:color="ffffff" w:fill="auto"/>
        <w:tcBorders>
          <w:top w:val="none" w:color="auto" w:sz="0" w:space="0"/>
          <w:left w:val="single" w:color="7F7F7F" w:themeColor="text1" w:themeTint="80" w:sz="4" w:space="0"/>
          <w:bottom w:val="none" w:color="auto" w:sz="0" w:space="0"/>
          <w:right w:val="none" w:color="auto" w:sz="0"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auto" w:sz="0" w:space="0"/>
          <w:bottom w:val="none" w:color="auto" w:sz="0" w:space="0"/>
          <w:right w:val="none" w:color="auto" w:sz="0" w:space="0"/>
        </w:tcBorders>
      </w:tcPr>
    </w:tblStylePr>
  </w:style>
  <w:style w:type="table" w:styleId="865" w:customStyle="1">
    <w:name w:val="List Table 7 Colorful - Accent 1"/>
    <w:basedOn w:val="729"/>
    <w:uiPriority w:val="99"/>
    <w:pPr>
      <w:spacing w:after="0" w:line="240" w:lineRule="auto"/>
    </w:pPr>
    <w:tblPr>
      <w:tblStyleRowBandSize w:val="1"/>
      <w:tblStyleColBandSize w:val="1"/>
      <w:tblBorders>
        <w:right w:val="single" w:color="5B9BD5" w:themeColor="accent1" w:sz="4" w:space="0"/>
      </w:tblBorders>
    </w:tblPr>
    <w:tblStylePr w:type="band1Horz">
      <w:rPr>
        <w:rFonts w:ascii="Arial" w:hAnsi="Arial"/>
        <w:color w:val="245a8d" w:themeColor="accent1" w:themeShade="95"/>
        <w:sz w:val="22"/>
      </w:rPr>
      <w:tcPr>
        <w:shd w:val="clear" w:color="d5e5f4" w:themeColor="accent1" w:themeTint="40" w:fill="d5e5f4" w:themeFill="accent1" w:themeFillTint="40"/>
      </w:tcPr>
    </w:tblStylePr>
    <w:tblStylePr w:type="band1Vert">
      <w:tcPr>
        <w:shd w:val="clear" w:color="d5e5f4" w:themeColor="accent1" w:themeTint="40" w:fill="d5e5f4" w:themeFill="accent1" w:themeFillTint="40"/>
      </w:tcPr>
    </w:tblStylePr>
    <w:tblStylePr w:type="band2Horz">
      <w:rPr>
        <w:rFonts w:ascii="Arial" w:hAnsi="Arial"/>
        <w:color w:val="245a8d" w:themeColor="accent1" w:themeShade="95"/>
        <w:sz w:val="22"/>
      </w:rPr>
    </w:tblStylePr>
    <w:tblStylePr w:type="firstCol">
      <w:rPr>
        <w:rFonts w:ascii="Arial" w:hAnsi="Arial"/>
        <w:i/>
        <w:color w:val="245a8d" w:themeColor="accent1" w:themeShade="95"/>
        <w:sz w:val="22"/>
      </w:rPr>
      <w:pPr>
        <w:jc w:val="right"/>
      </w:pPr>
      <w:tcPr>
        <w:shd w:val="clear" w:color="ffffff" w:fill="auto"/>
        <w:tcBorders>
          <w:top w:val="none" w:color="auto" w:sz="0" w:space="0"/>
          <w:left w:val="none" w:color="auto" w:sz="0" w:space="0"/>
          <w:bottom w:val="none" w:color="auto" w:sz="0" w:space="0"/>
          <w:right w:val="single" w:color="5B9BD5" w:themeColor="accent1" w:sz="4" w:space="0"/>
        </w:tcBorders>
      </w:tcPr>
    </w:tblStylePr>
    <w:tblStylePr w:type="firstRow">
      <w:rPr>
        <w:rFonts w:ascii="Arial" w:hAnsi="Arial"/>
        <w:i/>
        <w:color w:val="245a8d" w:themeColor="accent1" w:themeShade="95"/>
        <w:sz w:val="22"/>
      </w:rPr>
      <w:tcPr>
        <w:shd w:val="clear" w:color="ffffff" w:themeColor="light1" w:fill="ffffff" w:themeFill="light1"/>
        <w:tcBorders>
          <w:top w:val="none" w:color="auto" w:sz="0" w:space="0"/>
          <w:left w:val="none" w:color="auto" w:sz="0" w:space="0"/>
          <w:bottom w:val="single" w:color="5B9BD5" w:themeColor="accent1" w:sz="4" w:space="0"/>
          <w:right w:val="none" w:color="auto" w:sz="0" w:space="0"/>
        </w:tcBorders>
      </w:tcPr>
    </w:tblStylePr>
    <w:tblStylePr w:type="lastCol">
      <w:rPr>
        <w:rFonts w:ascii="Arial" w:hAnsi="Arial"/>
        <w:i/>
        <w:color w:val="245a8d" w:themeColor="accent1" w:themeShade="95"/>
        <w:sz w:val="22"/>
      </w:rPr>
      <w:tcPr>
        <w:shd w:val="clear" w:color="ffffff" w:fill="auto"/>
        <w:tcBorders>
          <w:top w:val="none" w:color="auto" w:sz="0" w:space="0"/>
          <w:left w:val="single" w:color="5B9BD5" w:themeColor="accent1" w:sz="4" w:space="0"/>
          <w:bottom w:val="none" w:color="auto" w:sz="0" w:space="0"/>
          <w:right w:val="none" w:color="auto" w:sz="0" w:space="0"/>
        </w:tcBorders>
      </w:tcPr>
    </w:tblStylePr>
    <w:tblStylePr w:type="lastRow">
      <w:rPr>
        <w:rFonts w:ascii="Arial" w:hAnsi="Arial"/>
        <w:i/>
        <w:color w:val="245a8d" w:themeColor="accent1" w:themeShade="95"/>
        <w:sz w:val="22"/>
      </w:rPr>
      <w:tcPr>
        <w:shd w:val="clear" w:color="ffffff" w:themeColor="light1" w:fill="ffffff" w:themeFill="light1"/>
        <w:tcBorders>
          <w:top w:val="single" w:color="5B9BD5" w:themeColor="accent1" w:sz="4" w:space="0"/>
          <w:left w:val="none" w:color="auto" w:sz="0" w:space="0"/>
          <w:bottom w:val="none" w:color="auto" w:sz="0" w:space="0"/>
          <w:right w:val="none" w:color="auto" w:sz="0" w:space="0"/>
        </w:tcBorders>
      </w:tcPr>
    </w:tblStylePr>
  </w:style>
  <w:style w:type="table" w:styleId="866" w:customStyle="1">
    <w:name w:val="List Table 7 Colorful - Accent 2"/>
    <w:basedOn w:val="729"/>
    <w:uiPriority w:val="99"/>
    <w:pPr>
      <w:spacing w:after="0" w:line="240" w:lineRule="auto"/>
    </w:pPr>
    <w:tblPr>
      <w:tblStyleRowBandSize w:val="1"/>
      <w:tblStyleColBandSize w:val="1"/>
      <w:tblBorders>
        <w:right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auto" w:sz="0" w:space="0"/>
          <w:left w:val="none" w:color="auto" w:sz="0" w:space="0"/>
          <w:bottom w:val="none" w:color="auto" w:sz="0" w:space="0"/>
          <w:right w:val="single" w:color="F4B184" w:themeColor="accent2" w:themeTint="97" w:sz="4" w:space="0"/>
        </w:tcBorders>
      </w:tcPr>
    </w:tblStylePr>
    <w:tblStylePr w:type="firstRow">
      <w:rPr>
        <w:rFonts w:ascii="Arial" w:hAnsi="Arial"/>
        <w:i/>
        <w:color w:val="f4b184" w:themeColor="accent2" w:themeTint="97" w:themeShade="95"/>
        <w:sz w:val="22"/>
      </w:rPr>
      <w:tcPr>
        <w:shd w:val="clear" w:color="ffffff" w:themeColor="light1" w:fill="ffffff" w:themeFill="light1"/>
        <w:tcBorders>
          <w:top w:val="none" w:color="auto" w:sz="0" w:space="0"/>
          <w:left w:val="none" w:color="auto" w:sz="0" w:space="0"/>
          <w:bottom w:val="single" w:color="F4B184" w:themeColor="accent2" w:themeTint="97" w:sz="4" w:space="0"/>
          <w:right w:val="none" w:color="auto" w:sz="0" w:space="0"/>
        </w:tcBorders>
      </w:tcPr>
    </w:tblStylePr>
    <w:tblStylePr w:type="lastCol">
      <w:rPr>
        <w:rFonts w:ascii="Arial" w:hAnsi="Arial"/>
        <w:i/>
        <w:color w:val="f4b184" w:themeColor="accent2" w:themeTint="97" w:themeShade="95"/>
        <w:sz w:val="22"/>
      </w:rPr>
      <w:tcPr>
        <w:shd w:val="clear" w:color="ffffff" w:fill="auto"/>
        <w:tcBorders>
          <w:top w:val="none" w:color="auto" w:sz="0" w:space="0"/>
          <w:left w:val="single" w:color="F4B184" w:themeColor="accent2" w:themeTint="97" w:sz="4" w:space="0"/>
          <w:bottom w:val="none" w:color="auto" w:sz="0" w:space="0"/>
          <w:right w:val="none" w:color="auto" w:sz="0" w:space="0"/>
        </w:tcBorders>
      </w:tcPr>
    </w:tblStylePr>
    <w:tblStylePr w:type="lastRow">
      <w:rPr>
        <w:rFonts w:ascii="Arial" w:hAnsi="Arial"/>
        <w:i/>
        <w:color w:val="f4b184" w:themeColor="accent2" w:themeTint="97" w:themeShade="95"/>
        <w:sz w:val="22"/>
      </w:rPr>
      <w:tcPr>
        <w:shd w:val="clear" w:color="ffffff" w:themeColor="light1" w:fill="ffffff" w:themeFill="light1"/>
        <w:tcBorders>
          <w:top w:val="single" w:color="F4B184" w:themeColor="accent2" w:themeTint="97" w:sz="4" w:space="0"/>
          <w:left w:val="none" w:color="auto" w:sz="0" w:space="0"/>
          <w:bottom w:val="none" w:color="auto" w:sz="0" w:space="0"/>
          <w:right w:val="none" w:color="auto" w:sz="0" w:space="0"/>
        </w:tcBorders>
      </w:tcPr>
    </w:tblStylePr>
  </w:style>
  <w:style w:type="table" w:styleId="867" w:customStyle="1">
    <w:name w:val="List Table 7 Colorful - Accent 3"/>
    <w:basedOn w:val="729"/>
    <w:uiPriority w:val="99"/>
    <w:pPr>
      <w:spacing w:after="0" w:line="240" w:lineRule="auto"/>
    </w:pPr>
    <w:tblPr>
      <w:tblStyleRowBandSize w:val="1"/>
      <w:tblStyleColBandSize w:val="1"/>
      <w:tblBorders>
        <w:right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rFonts w:ascii="Arial" w:hAnsi="Arial"/>
        <w:i/>
        <w:color w:val="c9c9c9" w:themeColor="accent3" w:themeTint="98" w:themeShade="95"/>
        <w:sz w:val="22"/>
      </w:rPr>
      <w:pPr>
        <w:jc w:val="right"/>
      </w:pPr>
      <w:tcPr>
        <w:shd w:val="clear" w:color="ffffff" w:fill="auto"/>
        <w:tcBorders>
          <w:top w:val="none" w:color="auto" w:sz="0" w:space="0"/>
          <w:left w:val="none" w:color="auto" w:sz="0" w:space="0"/>
          <w:bottom w:val="none" w:color="auto" w:sz="0" w:space="0"/>
          <w:right w:val="single" w:color="C9C9C9" w:themeColor="accent3" w:themeTint="98" w:sz="4" w:space="0"/>
        </w:tcBorders>
      </w:tcPr>
    </w:tblStylePr>
    <w:tblStylePr w:type="firstRow">
      <w:rPr>
        <w:rFonts w:ascii="Arial" w:hAnsi="Arial"/>
        <w:i/>
        <w:color w:val="c9c9c9" w:themeColor="accent3" w:themeTint="98" w:themeShade="95"/>
        <w:sz w:val="22"/>
      </w:rPr>
      <w:tcPr>
        <w:shd w:val="clear" w:color="ffffff" w:themeColor="light1" w:fill="ffffff" w:themeFill="light1"/>
        <w:tcBorders>
          <w:top w:val="none" w:color="auto" w:sz="0" w:space="0"/>
          <w:left w:val="none" w:color="auto" w:sz="0" w:space="0"/>
          <w:bottom w:val="single" w:color="C9C9C9" w:themeColor="accent3" w:themeTint="98" w:sz="4" w:space="0"/>
          <w:right w:val="none" w:color="auto" w:sz="0" w:space="0"/>
        </w:tcBorders>
      </w:tcPr>
    </w:tblStylePr>
    <w:tblStylePr w:type="lastCol">
      <w:rPr>
        <w:rFonts w:ascii="Arial" w:hAnsi="Arial"/>
        <w:i/>
        <w:color w:val="c9c9c9" w:themeColor="accent3" w:themeTint="98" w:themeShade="95"/>
        <w:sz w:val="22"/>
      </w:rPr>
      <w:tcPr>
        <w:shd w:val="clear" w:color="ffffff" w:fill="auto"/>
        <w:tcBorders>
          <w:top w:val="none" w:color="auto" w:sz="0" w:space="0"/>
          <w:left w:val="single" w:color="C9C9C9" w:themeColor="accent3" w:themeTint="98" w:sz="4" w:space="0"/>
          <w:bottom w:val="none" w:color="auto" w:sz="0" w:space="0"/>
          <w:right w:val="none" w:color="auto" w:sz="0" w:space="0"/>
        </w:tcBorders>
      </w:tcPr>
    </w:tblStylePr>
    <w:tblStylePr w:type="lastRow">
      <w:rPr>
        <w:rFonts w:ascii="Arial" w:hAnsi="Arial"/>
        <w:i/>
        <w:color w:val="c9c9c9" w:themeColor="accent3" w:themeTint="98" w:themeShade="95"/>
        <w:sz w:val="22"/>
      </w:rPr>
      <w:tcPr>
        <w:shd w:val="clear" w:color="ffffff" w:themeColor="light1" w:fill="ffffff" w:themeFill="light1"/>
        <w:tcBorders>
          <w:top w:val="single" w:color="C9C9C9" w:themeColor="accent3" w:themeTint="98" w:sz="4" w:space="0"/>
          <w:left w:val="none" w:color="auto" w:sz="0" w:space="0"/>
          <w:bottom w:val="none" w:color="auto" w:sz="0" w:space="0"/>
          <w:right w:val="none" w:color="auto" w:sz="0" w:space="0"/>
        </w:tcBorders>
      </w:tcPr>
    </w:tblStylePr>
  </w:style>
  <w:style w:type="table" w:styleId="868" w:customStyle="1">
    <w:name w:val="List Table 7 Colorful - Accent 4"/>
    <w:basedOn w:val="729"/>
    <w:uiPriority w:val="99"/>
    <w:pPr>
      <w:spacing w:after="0" w:line="240" w:lineRule="auto"/>
    </w:pPr>
    <w:tblPr>
      <w:tblStyleRowBandSize w:val="1"/>
      <w:tblStyleColBandSize w:val="1"/>
      <w:tblBorders>
        <w:right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auto" w:sz="0" w:space="0"/>
          <w:left w:val="none" w:color="auto" w:sz="0" w:space="0"/>
          <w:bottom w:val="none" w:color="auto" w:sz="0" w:space="0"/>
          <w:right w:val="single" w:color="FFD865" w:themeColor="accent4" w:themeTint="9A" w:sz="4" w:space="0"/>
        </w:tcBorders>
      </w:tcPr>
    </w:tblStylePr>
    <w:tblStylePr w:type="firstRow">
      <w:rPr>
        <w:rFonts w:ascii="Arial" w:hAnsi="Arial"/>
        <w:i/>
        <w:color w:val="ffd865" w:themeColor="accent4" w:themeTint="9A" w:themeShade="95"/>
        <w:sz w:val="22"/>
      </w:rPr>
      <w:tcPr>
        <w:shd w:val="clear" w:color="ffffff" w:themeColor="light1" w:fill="ffffff" w:themeFill="light1"/>
        <w:tcBorders>
          <w:top w:val="none" w:color="auto" w:sz="0" w:space="0"/>
          <w:left w:val="none" w:color="auto" w:sz="0" w:space="0"/>
          <w:bottom w:val="single" w:color="FFD865" w:themeColor="accent4" w:themeTint="9A" w:sz="4" w:space="0"/>
          <w:right w:val="none" w:color="auto" w:sz="0" w:space="0"/>
        </w:tcBorders>
      </w:tcPr>
    </w:tblStylePr>
    <w:tblStylePr w:type="lastCol">
      <w:rPr>
        <w:rFonts w:ascii="Arial" w:hAnsi="Arial"/>
        <w:i/>
        <w:color w:val="ffd865" w:themeColor="accent4" w:themeTint="9A" w:themeShade="95"/>
        <w:sz w:val="22"/>
      </w:rPr>
      <w:tcPr>
        <w:shd w:val="clear" w:color="ffffff" w:fill="auto"/>
        <w:tcBorders>
          <w:top w:val="none" w:color="auto" w:sz="0" w:space="0"/>
          <w:left w:val="single" w:color="FFD865" w:themeColor="accent4" w:themeTint="9A" w:sz="4" w:space="0"/>
          <w:bottom w:val="none" w:color="auto" w:sz="0" w:space="0"/>
          <w:right w:val="none" w:color="auto" w:sz="0" w:space="0"/>
        </w:tcBorders>
      </w:tcPr>
    </w:tblStylePr>
    <w:tblStylePr w:type="lastRow">
      <w:rPr>
        <w:rFonts w:ascii="Arial" w:hAnsi="Arial"/>
        <w:i/>
        <w:color w:val="ffd865" w:themeColor="accent4" w:themeTint="9A" w:themeShade="95"/>
        <w:sz w:val="22"/>
      </w:rPr>
      <w:tcPr>
        <w:shd w:val="clear" w:color="ffffff" w:themeColor="light1" w:fill="ffffff" w:themeFill="light1"/>
        <w:tcBorders>
          <w:top w:val="single" w:color="FFD865" w:themeColor="accent4" w:themeTint="9A" w:sz="4" w:space="0"/>
          <w:left w:val="none" w:color="auto" w:sz="0" w:space="0"/>
          <w:bottom w:val="none" w:color="auto" w:sz="0" w:space="0"/>
          <w:right w:val="none" w:color="auto" w:sz="0" w:space="0"/>
        </w:tcBorders>
      </w:tcPr>
    </w:tblStylePr>
  </w:style>
  <w:style w:type="table" w:styleId="869" w:customStyle="1">
    <w:name w:val="List Table 7 Colorful - Accent 5"/>
    <w:basedOn w:val="729"/>
    <w:uiPriority w:val="99"/>
    <w:pPr>
      <w:spacing w:after="0" w:line="240" w:lineRule="auto"/>
    </w:pPr>
    <w:tblPr>
      <w:tblStyleRowBandSize w:val="1"/>
      <w:tblStyleColBandSize w:val="1"/>
      <w:tblBorders>
        <w:right w:val="single" w:color="8DA9DB" w:themeColor="accent5" w:themeTint="9A" w:sz="4" w:space="0"/>
      </w:tblBorders>
    </w:tblPr>
    <w:tblStylePr w:type="band1Horz">
      <w:rPr>
        <w:rFonts w:ascii="Arial" w:hAnsi="Arial"/>
        <w:color w:val="8da9db" w:themeColor="accent5" w:themeTint="9A" w:themeShade="95"/>
        <w:sz w:val="22"/>
      </w:rPr>
      <w:tcPr>
        <w:shd w:val="clear" w:color="cfdbf0" w:themeColor="accent5" w:themeTint="40" w:fill="cfdbf0" w:themeFill="accent5" w:themeFillTint="40"/>
      </w:tcPr>
    </w:tblStylePr>
    <w:tblStylePr w:type="band1Vert">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tblStylePr w:type="firstCol">
      <w:rPr>
        <w:rFonts w:ascii="Arial" w:hAnsi="Arial"/>
        <w:i/>
        <w:color w:val="8da9db" w:themeColor="accent5" w:themeTint="9A" w:themeShade="95"/>
        <w:sz w:val="22"/>
      </w:rPr>
      <w:pPr>
        <w:jc w:val="right"/>
      </w:pPr>
      <w:tcPr>
        <w:shd w:val="clear" w:color="ffffff" w:fill="auto"/>
        <w:tcBorders>
          <w:top w:val="none" w:color="auto" w:sz="0" w:space="0"/>
          <w:left w:val="none" w:color="auto" w:sz="0" w:space="0"/>
          <w:bottom w:val="none" w:color="auto" w:sz="0" w:space="0"/>
          <w:right w:val="single" w:color="8DA9DB" w:themeColor="accent5" w:themeTint="9A" w:sz="4" w:space="0"/>
        </w:tcBorders>
      </w:tcPr>
    </w:tblStylePr>
    <w:tblStylePr w:type="firstRow">
      <w:rPr>
        <w:rFonts w:ascii="Arial" w:hAnsi="Arial"/>
        <w:i/>
        <w:color w:val="8da9db" w:themeColor="accent5" w:themeTint="9A" w:themeShade="95"/>
        <w:sz w:val="22"/>
      </w:rPr>
      <w:tcPr>
        <w:shd w:val="clear" w:color="ffffff" w:themeColor="light1" w:fill="ffffff" w:themeFill="light1"/>
        <w:tcBorders>
          <w:top w:val="none" w:color="auto" w:sz="0" w:space="0"/>
          <w:left w:val="none" w:color="auto" w:sz="0" w:space="0"/>
          <w:bottom w:val="single" w:color="8DA9DB" w:themeColor="accent5" w:themeTint="9A" w:sz="4" w:space="0"/>
          <w:right w:val="none" w:color="auto" w:sz="0" w:space="0"/>
        </w:tcBorders>
      </w:tcPr>
    </w:tblStylePr>
    <w:tblStylePr w:type="lastCol">
      <w:rPr>
        <w:rFonts w:ascii="Arial" w:hAnsi="Arial"/>
        <w:i/>
        <w:color w:val="8da9db" w:themeColor="accent5" w:themeTint="9A" w:themeShade="95"/>
        <w:sz w:val="22"/>
      </w:rPr>
      <w:tcPr>
        <w:shd w:val="clear" w:color="ffffff" w:fill="auto"/>
        <w:tcBorders>
          <w:top w:val="none" w:color="auto" w:sz="0" w:space="0"/>
          <w:left w:val="single" w:color="8DA9DB" w:themeColor="accent5" w:themeTint="9A" w:sz="4" w:space="0"/>
          <w:bottom w:val="none" w:color="auto" w:sz="0" w:space="0"/>
          <w:right w:val="none" w:color="auto" w:sz="0" w:space="0"/>
        </w:tcBorders>
      </w:tcPr>
    </w:tblStylePr>
    <w:tblStylePr w:type="lastRow">
      <w:rPr>
        <w:rFonts w:ascii="Arial" w:hAnsi="Arial"/>
        <w:i/>
        <w:color w:val="8da9db" w:themeColor="accent5" w:themeTint="9A" w:themeShade="95"/>
        <w:sz w:val="22"/>
      </w:rPr>
      <w:tcPr>
        <w:shd w:val="clear" w:color="ffffff" w:themeColor="light1" w:fill="ffffff" w:themeFill="light1"/>
        <w:tcBorders>
          <w:top w:val="single" w:color="8DA9DB" w:themeColor="accent5" w:themeTint="9A" w:sz="4" w:space="0"/>
          <w:left w:val="none" w:color="auto" w:sz="0" w:space="0"/>
          <w:bottom w:val="none" w:color="auto" w:sz="0" w:space="0"/>
          <w:right w:val="none" w:color="auto" w:sz="0" w:space="0"/>
        </w:tcBorders>
      </w:tcPr>
    </w:tblStylePr>
  </w:style>
  <w:style w:type="table" w:styleId="870" w:customStyle="1">
    <w:name w:val="List Table 7 Colorful - Accent 6"/>
    <w:basedOn w:val="729"/>
    <w:uiPriority w:val="99"/>
    <w:pPr>
      <w:spacing w:after="0" w:line="240" w:lineRule="auto"/>
    </w:pPr>
    <w:tblPr>
      <w:tblStyleRowBandSize w:val="1"/>
      <w:tblStyleColBandSize w:val="1"/>
      <w:tblBorders>
        <w:right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rFonts w:ascii="Arial" w:hAnsi="Arial"/>
        <w:i/>
        <w:color w:val="a9d08e" w:themeColor="accent6" w:themeTint="98" w:themeShade="95"/>
        <w:sz w:val="22"/>
      </w:rPr>
      <w:pPr>
        <w:jc w:val="right"/>
      </w:pPr>
      <w:tcPr>
        <w:shd w:val="clear" w:color="ffffff" w:fill="auto"/>
        <w:tcBorders>
          <w:top w:val="none" w:color="auto" w:sz="0" w:space="0"/>
          <w:left w:val="none" w:color="auto" w:sz="0" w:space="0"/>
          <w:bottom w:val="none" w:color="auto" w:sz="0" w:space="0"/>
          <w:right w:val="single" w:color="A9D08E" w:themeColor="accent6" w:themeTint="98" w:sz="4" w:space="0"/>
        </w:tcBorders>
      </w:tcPr>
    </w:tblStylePr>
    <w:tblStylePr w:type="firstRow">
      <w:rPr>
        <w:rFonts w:ascii="Arial" w:hAnsi="Arial"/>
        <w:i/>
        <w:color w:val="a9d08e" w:themeColor="accent6" w:themeTint="98" w:themeShade="95"/>
        <w:sz w:val="22"/>
      </w:rPr>
      <w:tcPr>
        <w:shd w:val="clear" w:color="ffffff" w:themeColor="light1" w:fill="ffffff" w:themeFill="light1"/>
        <w:tcBorders>
          <w:top w:val="none" w:color="auto" w:sz="0" w:space="0"/>
          <w:left w:val="none" w:color="auto" w:sz="0" w:space="0"/>
          <w:bottom w:val="single" w:color="A9D08E" w:themeColor="accent6" w:themeTint="98" w:sz="4" w:space="0"/>
          <w:right w:val="none" w:color="auto" w:sz="0" w:space="0"/>
        </w:tcBorders>
      </w:tcPr>
    </w:tblStylePr>
    <w:tblStylePr w:type="lastCol">
      <w:rPr>
        <w:rFonts w:ascii="Arial" w:hAnsi="Arial"/>
        <w:i/>
        <w:color w:val="a9d08e" w:themeColor="accent6" w:themeTint="98" w:themeShade="95"/>
        <w:sz w:val="22"/>
      </w:rPr>
      <w:tcPr>
        <w:shd w:val="clear" w:color="ffffff" w:fill="auto"/>
        <w:tcBorders>
          <w:top w:val="none" w:color="auto" w:sz="0" w:space="0"/>
          <w:left w:val="single" w:color="A9D08E" w:themeColor="accent6" w:themeTint="98" w:sz="4" w:space="0"/>
          <w:bottom w:val="none" w:color="auto" w:sz="0" w:space="0"/>
          <w:right w:val="none" w:color="auto" w:sz="0" w:space="0"/>
        </w:tcBorders>
      </w:tcPr>
    </w:tblStylePr>
    <w:tblStylePr w:type="lastRow">
      <w:rPr>
        <w:rFonts w:ascii="Arial" w:hAnsi="Arial"/>
        <w:i/>
        <w:color w:val="a9d08e" w:themeColor="accent6" w:themeTint="98" w:themeShade="95"/>
        <w:sz w:val="22"/>
      </w:rPr>
      <w:tcPr>
        <w:shd w:val="clear" w:color="ffffff" w:themeColor="light1" w:fill="ffffff" w:themeFill="light1"/>
        <w:tcBorders>
          <w:top w:val="single" w:color="A9D08E" w:themeColor="accent6" w:themeTint="98" w:sz="4" w:space="0"/>
          <w:left w:val="none" w:color="auto" w:sz="0" w:space="0"/>
          <w:bottom w:val="none" w:color="auto" w:sz="0" w:space="0"/>
          <w:right w:val="none" w:color="auto" w:sz="0" w:space="0"/>
        </w:tcBorders>
      </w:tcPr>
    </w:tblStylePr>
  </w:style>
  <w:style w:type="table" w:styleId="871" w:customStyle="1">
    <w:name w:val="Lined - Accent"/>
    <w:basedOn w:val="729"/>
    <w:uiPriority w:val="99"/>
    <w:pPr>
      <w:spacing w:after="0" w:line="240" w:lineRule="auto"/>
    </w:pPr>
    <w:rPr>
      <w:color w:val="404040"/>
      <w:sz w:val="20"/>
      <w:szCs w:val="20"/>
      <w:lang w:eastAsia="ru-R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72" w:customStyle="1">
    <w:name w:val="Lined - Accent 1"/>
    <w:basedOn w:val="729"/>
    <w:uiPriority w:val="99"/>
    <w:pPr>
      <w:spacing w:after="0" w:line="240" w:lineRule="auto"/>
    </w:pPr>
    <w:rPr>
      <w:color w:val="404040"/>
      <w:sz w:val="20"/>
      <w:szCs w:val="20"/>
      <w:lang w:eastAsia="ru-R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tblStylePr w:type="band2Vert">
      <w:rPr>
        <w:rFonts w:ascii="Arial" w:hAnsi="Arial"/>
        <w:color w:val="404040"/>
        <w:sz w:val="22"/>
      </w:rPr>
      <w:tcPr>
        <w:shd w:val="clear" w:color="cbdff1" w:themeColor="accent1" w:themeTint="50" w:fill="cbdff1" w:themeFill="accent1" w:themeFillTint="50"/>
      </w:tcPr>
    </w:tblStylePr>
    <w:tblStylePr w:type="firstCol">
      <w:rPr>
        <w:rFonts w:ascii="Arial" w:hAnsi="Arial"/>
        <w:color w:val="f2f2f2"/>
        <w:sz w:val="22"/>
      </w:rPr>
      <w:tcPr>
        <w:shd w:val="clear" w:color="68a2d8" w:themeColor="accent1" w:themeTint="EA" w:fill="68a2d8" w:themeFill="accent1" w:themeFillTint="EA"/>
      </w:tcPr>
    </w:tblStylePr>
    <w:tblStylePr w:type="firstRow">
      <w:rPr>
        <w:rFonts w:ascii="Arial" w:hAnsi="Arial"/>
        <w:color w:val="f2f2f2"/>
        <w:sz w:val="22"/>
      </w:rPr>
      <w:tcPr>
        <w:shd w:val="clear" w:color="68a2d8" w:themeColor="accent1" w:themeTint="EA" w:fill="68a2d8" w:themeFill="accent1" w:themeFillTint="EA"/>
      </w:tcPr>
    </w:tblStylePr>
    <w:tblStylePr w:type="lastCol">
      <w:rPr>
        <w:rFonts w:ascii="Arial" w:hAnsi="Arial"/>
        <w:color w:val="f2f2f2"/>
        <w:sz w:val="22"/>
      </w:rPr>
      <w:tcPr>
        <w:shd w:val="clear" w:color="68a2d8" w:themeColor="accent1" w:themeTint="EA" w:fill="68a2d8" w:themeFill="accent1" w:themeFillTint="EA"/>
      </w:tcPr>
    </w:tblStylePr>
    <w:tblStylePr w:type="lastRow">
      <w:rPr>
        <w:rFonts w:ascii="Arial" w:hAnsi="Arial"/>
        <w:color w:val="f2f2f2"/>
        <w:sz w:val="22"/>
      </w:rPr>
      <w:tcPr>
        <w:shd w:val="clear" w:color="68a2d8" w:themeColor="accent1" w:themeTint="EA" w:fill="68a2d8" w:themeFill="accent1" w:themeFillTint="EA"/>
      </w:tcPr>
    </w:tblStylePr>
  </w:style>
  <w:style w:type="table" w:styleId="873" w:customStyle="1">
    <w:name w:val="Lined - Accent 2"/>
    <w:basedOn w:val="729"/>
    <w:uiPriority w:val="99"/>
    <w:pPr>
      <w:spacing w:after="0" w:line="240" w:lineRule="auto"/>
    </w:pPr>
    <w:rPr>
      <w:color w:val="404040"/>
      <w:sz w:val="20"/>
      <w:szCs w:val="20"/>
      <w:lang w:eastAsia="ru-R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874" w:customStyle="1">
    <w:name w:val="Lined - Accent 3"/>
    <w:basedOn w:val="729"/>
    <w:uiPriority w:val="99"/>
    <w:pPr>
      <w:spacing w:after="0" w:line="240" w:lineRule="auto"/>
    </w:pPr>
    <w:rPr>
      <w:color w:val="404040"/>
      <w:sz w:val="20"/>
      <w:szCs w:val="20"/>
      <w:lang w:eastAsia="ru-R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875" w:customStyle="1">
    <w:name w:val="Lined - Accent 4"/>
    <w:basedOn w:val="729"/>
    <w:uiPriority w:val="99"/>
    <w:pPr>
      <w:spacing w:after="0" w:line="240" w:lineRule="auto"/>
    </w:pPr>
    <w:rPr>
      <w:color w:val="404040"/>
      <w:sz w:val="20"/>
      <w:szCs w:val="20"/>
      <w:lang w:eastAsia="ru-R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876" w:customStyle="1">
    <w:name w:val="Lined - Accent 5"/>
    <w:basedOn w:val="729"/>
    <w:uiPriority w:val="99"/>
    <w:pPr>
      <w:spacing w:after="0" w:line="240" w:lineRule="auto"/>
    </w:pPr>
    <w:rPr>
      <w:color w:val="404040"/>
      <w:sz w:val="20"/>
      <w:szCs w:val="20"/>
      <w:lang w:eastAsia="ru-R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8e2f3" w:themeColor="accent5" w:themeTint="34" w:fill="d8e2f3" w:themeFill="accent5" w:themeFillTint="34"/>
      </w:tcPr>
    </w:tblStylePr>
    <w:tblStylePr w:type="band2Vert">
      <w:rPr>
        <w:rFonts w:ascii="Arial" w:hAnsi="Arial"/>
        <w:color w:val="404040"/>
        <w:sz w:val="22"/>
      </w:rPr>
      <w:tcPr>
        <w:shd w:val="clear" w:color="d8e2f3" w:themeColor="accent5" w:themeTint="34" w:fill="d8e2f3" w:themeFill="accent5" w:themeFillTint="34"/>
      </w:tcPr>
    </w:tblStylePr>
    <w:tblStylePr w:type="firstCol">
      <w:rPr>
        <w:rFonts w:ascii="Arial" w:hAnsi="Arial"/>
        <w:color w:val="f2f2f2"/>
        <w:sz w:val="22"/>
      </w:rPr>
      <w:tcPr>
        <w:shd w:val="clear" w:color="4472c4" w:themeColor="accent5" w:fill="4472c4" w:themeFill="accent5"/>
      </w:tcPr>
    </w:tblStylePr>
    <w:tblStylePr w:type="firstRow">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style>
  <w:style w:type="table" w:styleId="877" w:customStyle="1">
    <w:name w:val="Lined - Accent 6"/>
    <w:basedOn w:val="729"/>
    <w:uiPriority w:val="99"/>
    <w:pPr>
      <w:spacing w:after="0" w:line="240" w:lineRule="auto"/>
    </w:pPr>
    <w:rPr>
      <w:color w:val="404040"/>
      <w:sz w:val="20"/>
      <w:szCs w:val="20"/>
      <w:lang w:eastAsia="ru-R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878" w:customStyle="1">
    <w:name w:val="Bordered &amp; Lined - Accent"/>
    <w:basedOn w:val="729"/>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79" w:customStyle="1">
    <w:name w:val="Bordered &amp; Lined - Accent 1"/>
    <w:basedOn w:val="729"/>
    <w:uiPriority w:val="99"/>
    <w:pPr>
      <w:spacing w:after="0" w:line="240" w:lineRule="auto"/>
    </w:pPr>
    <w:rPr>
      <w:color w:val="404040"/>
      <w:sz w:val="20"/>
      <w:szCs w:val="20"/>
      <w:lang w:eastAsia="ru-RU"/>
    </w:rPr>
    <w:tblPr>
      <w:tblStyleRowBandSize w:val="1"/>
      <w:tblStyleColBandSize w:val="1"/>
      <w:tblBorders>
        <w:top w:val="single" w:color="245A8D" w:themeColor="accent1" w:themeShade="95" w:sz="4" w:space="0"/>
        <w:left w:val="single" w:color="245A8D" w:themeColor="accent1" w:themeShade="95" w:sz="4" w:space="0"/>
        <w:bottom w:val="single" w:color="245A8D" w:themeColor="accent1" w:themeShade="95" w:sz="4" w:space="0"/>
        <w:right w:val="single" w:color="245A8D" w:themeColor="accent1" w:themeShade="95" w:sz="4" w:space="0"/>
        <w:insideH w:val="single" w:color="245A8D" w:themeColor="accent1" w:themeShade="95" w:sz="4" w:space="0"/>
        <w:insideV w:val="single" w:color="245A8D"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tblStylePr w:type="band2Vert">
      <w:rPr>
        <w:rFonts w:ascii="Arial" w:hAnsi="Arial"/>
        <w:color w:val="404040"/>
        <w:sz w:val="22"/>
      </w:rPr>
      <w:tcPr>
        <w:shd w:val="clear" w:color="cbdff1" w:themeColor="accent1" w:themeTint="50" w:fill="cbdff1" w:themeFill="accent1" w:themeFillTint="50"/>
      </w:tcPr>
    </w:tblStylePr>
    <w:tblStylePr w:type="firstCol">
      <w:rPr>
        <w:rFonts w:ascii="Arial" w:hAnsi="Arial"/>
        <w:color w:val="f2f2f2"/>
        <w:sz w:val="22"/>
      </w:rPr>
      <w:tcPr>
        <w:shd w:val="clear" w:color="68a2d8" w:themeColor="accent1" w:themeTint="EA" w:fill="68a2d8" w:themeFill="accent1" w:themeFillTint="EA"/>
      </w:tcPr>
    </w:tblStylePr>
    <w:tblStylePr w:type="firstRow">
      <w:rPr>
        <w:rFonts w:ascii="Arial" w:hAnsi="Arial"/>
        <w:color w:val="f2f2f2"/>
        <w:sz w:val="22"/>
      </w:rPr>
      <w:tcPr>
        <w:shd w:val="clear" w:color="68a2d8" w:themeColor="accent1" w:themeTint="EA" w:fill="68a2d8" w:themeFill="accent1" w:themeFillTint="EA"/>
      </w:tcPr>
    </w:tblStylePr>
    <w:tblStylePr w:type="lastCol">
      <w:rPr>
        <w:rFonts w:ascii="Arial" w:hAnsi="Arial"/>
        <w:color w:val="f2f2f2"/>
        <w:sz w:val="22"/>
      </w:rPr>
      <w:tcPr>
        <w:shd w:val="clear" w:color="68a2d8" w:themeColor="accent1" w:themeTint="EA" w:fill="68a2d8" w:themeFill="accent1" w:themeFillTint="EA"/>
      </w:tcPr>
    </w:tblStylePr>
    <w:tblStylePr w:type="lastRow">
      <w:rPr>
        <w:rFonts w:ascii="Arial" w:hAnsi="Arial"/>
        <w:color w:val="f2f2f2"/>
        <w:sz w:val="22"/>
      </w:rPr>
      <w:tcPr>
        <w:shd w:val="clear" w:color="68a2d8" w:themeColor="accent1" w:themeTint="EA" w:fill="68a2d8" w:themeFill="accent1" w:themeFillTint="EA"/>
      </w:tcPr>
    </w:tblStylePr>
  </w:style>
  <w:style w:type="table" w:styleId="880" w:customStyle="1">
    <w:name w:val="Bordered &amp; Lined - Accent 2"/>
    <w:basedOn w:val="729"/>
    <w:uiPriority w:val="99"/>
    <w:pPr>
      <w:spacing w:after="0" w:line="240" w:lineRule="auto"/>
    </w:pPr>
    <w:rPr>
      <w:color w:val="404040"/>
      <w:sz w:val="20"/>
      <w:szCs w:val="20"/>
      <w:lang w:eastAsia="ru-RU"/>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881" w:customStyle="1">
    <w:name w:val="Bordered &amp; Lined - Accent 3"/>
    <w:basedOn w:val="729"/>
    <w:uiPriority w:val="99"/>
    <w:pPr>
      <w:spacing w:after="0" w:line="240" w:lineRule="auto"/>
    </w:pPr>
    <w:rPr>
      <w:color w:val="404040"/>
      <w:sz w:val="20"/>
      <w:szCs w:val="20"/>
      <w:lang w:eastAsia="ru-RU"/>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882" w:customStyle="1">
    <w:name w:val="Bordered &amp; Lined - Accent 4"/>
    <w:basedOn w:val="729"/>
    <w:uiPriority w:val="99"/>
    <w:pPr>
      <w:spacing w:after="0" w:line="240" w:lineRule="auto"/>
    </w:pPr>
    <w:rPr>
      <w:color w:val="404040"/>
      <w:sz w:val="20"/>
      <w:szCs w:val="20"/>
      <w:lang w:eastAsia="ru-RU"/>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883" w:customStyle="1">
    <w:name w:val="Bordered &amp; Lined - Accent 5"/>
    <w:basedOn w:val="729"/>
    <w:uiPriority w:val="99"/>
    <w:pPr>
      <w:spacing w:after="0" w:line="240" w:lineRule="auto"/>
    </w:pPr>
    <w:rPr>
      <w:color w:val="404040"/>
      <w:sz w:val="20"/>
      <w:szCs w:val="20"/>
      <w:lang w:eastAsia="ru-RU"/>
    </w:rPr>
    <w:tblPr>
      <w:tblStyleRowBandSize w:val="1"/>
      <w:tblStyleColBandSize w:val="1"/>
      <w:tblBorders>
        <w:top w:val="single" w:color="254175" w:themeColor="accent5" w:themeShade="95" w:sz="4" w:space="0"/>
        <w:left w:val="single" w:color="254175" w:themeColor="accent5" w:themeShade="95" w:sz="4" w:space="0"/>
        <w:bottom w:val="single" w:color="254175" w:themeColor="accent5" w:themeShade="95" w:sz="4" w:space="0"/>
        <w:right w:val="single" w:color="254175" w:themeColor="accent5" w:themeShade="95" w:sz="4" w:space="0"/>
        <w:insideH w:val="single" w:color="254175" w:themeColor="accent5" w:themeShade="95" w:sz="4" w:space="0"/>
        <w:insideV w:val="single" w:color="254175"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8e2f3" w:themeColor="accent5" w:themeTint="34" w:fill="d8e2f3" w:themeFill="accent5" w:themeFillTint="34"/>
      </w:tcPr>
    </w:tblStylePr>
    <w:tblStylePr w:type="band2Vert">
      <w:rPr>
        <w:rFonts w:ascii="Arial" w:hAnsi="Arial"/>
        <w:color w:val="404040"/>
        <w:sz w:val="22"/>
      </w:rPr>
      <w:tcPr>
        <w:shd w:val="clear" w:color="d8e2f3" w:themeColor="accent5" w:themeTint="34" w:fill="d8e2f3" w:themeFill="accent5" w:themeFillTint="34"/>
      </w:tcPr>
    </w:tblStylePr>
    <w:tblStylePr w:type="firstCol">
      <w:rPr>
        <w:rFonts w:ascii="Arial" w:hAnsi="Arial"/>
        <w:color w:val="f2f2f2"/>
        <w:sz w:val="22"/>
      </w:rPr>
      <w:tcPr>
        <w:shd w:val="clear" w:color="4472c4" w:themeColor="accent5" w:fill="4472c4" w:themeFill="accent5"/>
      </w:tcPr>
    </w:tblStylePr>
    <w:tblStylePr w:type="firstRow">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style>
  <w:style w:type="table" w:styleId="884" w:customStyle="1">
    <w:name w:val="Bordered &amp; Lined - Accent 6"/>
    <w:basedOn w:val="729"/>
    <w:uiPriority w:val="99"/>
    <w:pPr>
      <w:spacing w:after="0" w:line="240" w:lineRule="auto"/>
    </w:pPr>
    <w:rPr>
      <w:color w:val="404040"/>
      <w:sz w:val="20"/>
      <w:szCs w:val="20"/>
      <w:lang w:eastAsia="ru-RU"/>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885" w:customStyle="1">
    <w:name w:val="Bordered"/>
    <w:basedOn w:val="729"/>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886" w:customStyle="1">
    <w:name w:val="Bordered - Accent 1"/>
    <w:basedOn w:val="729"/>
    <w:uiPriority w:val="99"/>
    <w:pPr>
      <w:spacing w:after="0" w:line="240" w:lineRule="auto"/>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5B9BD5" w:themeColor="accent1" w:sz="12" w:space="0"/>
        </w:tcBorders>
      </w:tcPr>
    </w:tblStylePr>
    <w:tblStylePr w:type="lastCol">
      <w:rPr>
        <w:rFonts w:ascii="Arial" w:hAnsi="Arial"/>
        <w:color w:val="404040"/>
        <w:sz w:val="22"/>
      </w:rPr>
      <w:tcPr>
        <w:tcBorders>
          <w:left w:val="single" w:color="5B9BD5" w:themeColor="accent1" w:sz="12" w:space="0"/>
        </w:tcBorders>
      </w:tcPr>
    </w:tblStylePr>
    <w:tblStylePr w:type="lastRow">
      <w:rPr>
        <w:rFonts w:ascii="Arial" w:hAnsi="Arial"/>
        <w:color w:val="404040"/>
        <w:sz w:val="22"/>
      </w:rPr>
      <w:tcPr>
        <w:tcBorders>
          <w:top w:val="single" w:color="5B9BD5" w:themeColor="accent1" w:sz="12" w:space="0"/>
        </w:tcBorders>
      </w:tcPr>
    </w:tblStylePr>
  </w:style>
  <w:style w:type="table" w:styleId="887" w:customStyle="1">
    <w:name w:val="Bordered - Accent 2"/>
    <w:basedOn w:val="729"/>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4B184" w:themeColor="accent2" w:themeTint="97" w:sz="12" w:space="0"/>
        </w:tcBorders>
      </w:tcPr>
    </w:tblStylePr>
    <w:tblStylePr w:type="lastCol">
      <w:rPr>
        <w:rFonts w:ascii="Arial" w:hAnsi="Arial"/>
        <w:color w:val="404040"/>
        <w:sz w:val="22"/>
      </w:rPr>
      <w:tcPr>
        <w:tcBorders>
          <w:left w:val="single" w:color="F4B184" w:themeColor="accent2" w:themeTint="97" w:sz="12" w:space="0"/>
        </w:tcBorders>
      </w:tcPr>
    </w:tblStylePr>
    <w:tblStylePr w:type="lastRow">
      <w:rPr>
        <w:rFonts w:ascii="Arial" w:hAnsi="Arial"/>
        <w:color w:val="404040"/>
        <w:sz w:val="22"/>
      </w:rPr>
      <w:tcPr>
        <w:tcBorders>
          <w:top w:val="single" w:color="F4B184" w:themeColor="accent2" w:themeTint="97" w:sz="12" w:space="0"/>
        </w:tcBorders>
      </w:tcPr>
    </w:tblStylePr>
  </w:style>
  <w:style w:type="table" w:styleId="888" w:customStyle="1">
    <w:name w:val="Bordered - Accent 3"/>
    <w:basedOn w:val="729"/>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9C9C9" w:themeColor="accent3" w:themeTint="98" w:sz="12" w:space="0"/>
        </w:tcBorders>
      </w:tcPr>
    </w:tblStylePr>
    <w:tblStylePr w:type="lastCol">
      <w:rPr>
        <w:rFonts w:ascii="Arial" w:hAnsi="Arial"/>
        <w:color w:val="404040"/>
        <w:sz w:val="22"/>
      </w:rPr>
      <w:tcPr>
        <w:tcBorders>
          <w:left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style>
  <w:style w:type="table" w:styleId="889" w:customStyle="1">
    <w:name w:val="Bordered - Accent 4"/>
    <w:basedOn w:val="729"/>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FD865" w:themeColor="accent4" w:themeTint="9A" w:sz="12" w:space="0"/>
        </w:tcBorders>
      </w:tcPr>
    </w:tblStylePr>
    <w:tblStylePr w:type="lastCol">
      <w:rPr>
        <w:rFonts w:ascii="Arial" w:hAnsi="Arial"/>
        <w:color w:val="404040"/>
        <w:sz w:val="22"/>
      </w:rPr>
      <w:tcPr>
        <w:tcBorders>
          <w:left w:val="single" w:color="FFD865" w:themeColor="accent4" w:themeTint="9A" w:sz="12" w:space="0"/>
        </w:tcBorders>
      </w:tcPr>
    </w:tblStylePr>
    <w:tblStylePr w:type="lastRow">
      <w:rPr>
        <w:rFonts w:ascii="Arial" w:hAnsi="Arial"/>
        <w:color w:val="404040"/>
        <w:sz w:val="22"/>
      </w:rPr>
      <w:tcPr>
        <w:tcBorders>
          <w:top w:val="single" w:color="FFD865" w:themeColor="accent4" w:themeTint="9A" w:sz="12" w:space="0"/>
        </w:tcBorders>
      </w:tcPr>
    </w:tblStylePr>
  </w:style>
  <w:style w:type="table" w:styleId="890" w:customStyle="1">
    <w:name w:val="Bordered - Accent 5"/>
    <w:basedOn w:val="729"/>
    <w:uiPriority w:val="99"/>
    <w:pPr>
      <w:spacing w:after="0" w:line="240" w:lineRule="auto"/>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blStylePr w:type="band1Horz">
      <w:rPr>
        <w:rFonts w:ascii="Arial" w:hAnsi="Arial"/>
        <w:color w:val="404040"/>
        <w:sz w:val="22"/>
      </w:r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8DA9DB" w:themeColor="accent5" w:themeTint="9A" w:sz="12" w:space="0"/>
        </w:tcBorders>
      </w:tcPr>
    </w:tblStylePr>
    <w:tblStylePr w:type="lastCol">
      <w:rPr>
        <w:rFonts w:ascii="Arial" w:hAnsi="Arial"/>
        <w:color w:val="404040"/>
        <w:sz w:val="22"/>
      </w:rPr>
      <w:tcPr>
        <w:tcBorders>
          <w:left w:val="single" w:color="8DA9DB" w:themeColor="accent5" w:themeTint="9A" w:sz="12" w:space="0"/>
        </w:tcBorders>
      </w:tcPr>
    </w:tblStylePr>
    <w:tblStylePr w:type="lastRow">
      <w:rPr>
        <w:rFonts w:ascii="Arial" w:hAnsi="Arial"/>
        <w:color w:val="404040"/>
        <w:sz w:val="22"/>
      </w:rPr>
      <w:tcPr>
        <w:tcBorders>
          <w:top w:val="single" w:color="8DA9DB" w:themeColor="accent5" w:themeTint="9A" w:sz="12" w:space="0"/>
        </w:tcBorders>
      </w:tcPr>
    </w:tblStylePr>
  </w:style>
  <w:style w:type="table" w:styleId="891" w:customStyle="1">
    <w:name w:val="Bordered - Accent 6"/>
    <w:basedOn w:val="729"/>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A9D08E" w:themeColor="accent6" w:themeTint="98" w:sz="12" w:space="0"/>
        </w:tcBorders>
      </w:tcPr>
    </w:tblStylePr>
    <w:tblStylePr w:type="lastCol">
      <w:rPr>
        <w:rFonts w:ascii="Arial" w:hAnsi="Arial"/>
        <w:color w:val="404040"/>
        <w:sz w:val="22"/>
      </w:rPr>
      <w:tcPr>
        <w:tcBorders>
          <w:left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style>
  <w:style w:type="paragraph" w:styleId="892">
    <w:name w:val="footnote text"/>
    <w:basedOn w:val="718"/>
    <w:link w:val="893"/>
    <w:uiPriority w:val="99"/>
    <w:semiHidden/>
    <w:unhideWhenUsed/>
    <w:pPr>
      <w:spacing w:after="40" w:line="240" w:lineRule="auto"/>
    </w:pPr>
    <w:rPr>
      <w:sz w:val="18"/>
    </w:rPr>
  </w:style>
  <w:style w:type="character" w:styleId="893" w:customStyle="1">
    <w:name w:val="Текст сноски Знак"/>
    <w:link w:val="892"/>
    <w:uiPriority w:val="99"/>
    <w:rPr>
      <w:sz w:val="18"/>
    </w:rPr>
  </w:style>
  <w:style w:type="character" w:styleId="894">
    <w:name w:val="footnote reference"/>
    <w:basedOn w:val="728"/>
    <w:uiPriority w:val="99"/>
    <w:unhideWhenUsed/>
    <w:rPr>
      <w:vertAlign w:val="superscript"/>
    </w:rPr>
  </w:style>
  <w:style w:type="paragraph" w:styleId="895">
    <w:name w:val="endnote text"/>
    <w:basedOn w:val="718"/>
    <w:link w:val="896"/>
    <w:uiPriority w:val="99"/>
    <w:semiHidden/>
    <w:unhideWhenUsed/>
    <w:pPr>
      <w:spacing w:after="0" w:line="240" w:lineRule="auto"/>
    </w:pPr>
    <w:rPr>
      <w:sz w:val="20"/>
    </w:rPr>
  </w:style>
  <w:style w:type="character" w:styleId="896" w:customStyle="1">
    <w:name w:val="Текст концевой сноски Знак"/>
    <w:link w:val="895"/>
    <w:uiPriority w:val="99"/>
    <w:rPr>
      <w:sz w:val="20"/>
    </w:rPr>
  </w:style>
  <w:style w:type="character" w:styleId="897">
    <w:name w:val="endnote reference"/>
    <w:basedOn w:val="728"/>
    <w:uiPriority w:val="99"/>
    <w:semiHidden/>
    <w:unhideWhenUsed/>
    <w:rPr>
      <w:vertAlign w:val="superscript"/>
    </w:rPr>
  </w:style>
  <w:style w:type="paragraph" w:styleId="898">
    <w:name w:val="toc 2"/>
    <w:basedOn w:val="718"/>
    <w:next w:val="718"/>
    <w:uiPriority w:val="39"/>
    <w:unhideWhenUsed/>
    <w:pPr>
      <w:ind w:left="283"/>
      <w:spacing w:after="57"/>
    </w:pPr>
  </w:style>
  <w:style w:type="paragraph" w:styleId="899">
    <w:name w:val="toc 3"/>
    <w:basedOn w:val="718"/>
    <w:next w:val="718"/>
    <w:uiPriority w:val="39"/>
    <w:unhideWhenUsed/>
    <w:pPr>
      <w:ind w:left="567"/>
      <w:spacing w:after="57"/>
    </w:pPr>
  </w:style>
  <w:style w:type="paragraph" w:styleId="900">
    <w:name w:val="toc 4"/>
    <w:basedOn w:val="718"/>
    <w:next w:val="718"/>
    <w:uiPriority w:val="39"/>
    <w:unhideWhenUsed/>
    <w:pPr>
      <w:ind w:left="850"/>
      <w:spacing w:after="57"/>
    </w:pPr>
  </w:style>
  <w:style w:type="paragraph" w:styleId="901">
    <w:name w:val="toc 5"/>
    <w:basedOn w:val="718"/>
    <w:next w:val="718"/>
    <w:uiPriority w:val="39"/>
    <w:unhideWhenUsed/>
    <w:pPr>
      <w:ind w:left="1134"/>
      <w:spacing w:after="57"/>
    </w:pPr>
  </w:style>
  <w:style w:type="paragraph" w:styleId="902">
    <w:name w:val="toc 6"/>
    <w:basedOn w:val="718"/>
    <w:next w:val="718"/>
    <w:uiPriority w:val="39"/>
    <w:unhideWhenUsed/>
    <w:pPr>
      <w:ind w:left="1417"/>
      <w:spacing w:after="57"/>
    </w:pPr>
  </w:style>
  <w:style w:type="paragraph" w:styleId="903">
    <w:name w:val="toc 7"/>
    <w:basedOn w:val="718"/>
    <w:next w:val="718"/>
    <w:uiPriority w:val="39"/>
    <w:unhideWhenUsed/>
    <w:pPr>
      <w:ind w:left="1701"/>
      <w:spacing w:after="57"/>
    </w:pPr>
  </w:style>
  <w:style w:type="paragraph" w:styleId="904">
    <w:name w:val="toc 8"/>
    <w:basedOn w:val="718"/>
    <w:next w:val="718"/>
    <w:uiPriority w:val="39"/>
    <w:unhideWhenUsed/>
    <w:pPr>
      <w:ind w:left="1984"/>
      <w:spacing w:after="57"/>
    </w:pPr>
  </w:style>
  <w:style w:type="paragraph" w:styleId="905">
    <w:name w:val="toc 9"/>
    <w:basedOn w:val="718"/>
    <w:next w:val="718"/>
    <w:uiPriority w:val="39"/>
    <w:unhideWhenUsed/>
    <w:pPr>
      <w:ind w:left="2268"/>
      <w:spacing w:after="57"/>
    </w:pPr>
  </w:style>
  <w:style w:type="paragraph" w:styleId="906">
    <w:name w:val="table of figures"/>
    <w:basedOn w:val="718"/>
    <w:next w:val="718"/>
    <w:uiPriority w:val="99"/>
    <w:unhideWhenUsed/>
    <w:pPr>
      <w:spacing w:after="0"/>
    </w:pPr>
  </w:style>
  <w:style w:type="table" w:styleId="907">
    <w:name w:val="Table Grid"/>
    <w:basedOn w:val="729"/>
    <w:uiPriority w:val="3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908">
    <w:name w:val="Hyperlink"/>
    <w:basedOn w:val="728"/>
    <w:uiPriority w:val="99"/>
    <w:unhideWhenUsed/>
    <w:rPr>
      <w:color w:val="0563c1" w:themeColor="hyperlink"/>
      <w:u w:val="single"/>
    </w:rPr>
  </w:style>
  <w:style w:type="paragraph" w:styleId="909">
    <w:name w:val="List Paragraph"/>
    <w:basedOn w:val="718"/>
    <w:link w:val="917"/>
    <w:uiPriority w:val="34"/>
    <w:qFormat/>
    <w:pPr>
      <w:contextualSpacing/>
      <w:ind w:left="720"/>
    </w:pPr>
  </w:style>
  <w:style w:type="character" w:styleId="910" w:customStyle="1">
    <w:name w:val="Заголовок 1 Знак"/>
    <w:basedOn w:val="728"/>
    <w:link w:val="719"/>
    <w:uiPriority w:val="9"/>
    <w:rPr>
      <w:rFonts w:asciiTheme="majorHAnsi" w:hAnsiTheme="majorHAnsi" w:eastAsiaTheme="majorEastAsia" w:cstheme="majorBidi"/>
      <w:color w:val="2e74b5" w:themeColor="accent1" w:themeShade="BF"/>
      <w:sz w:val="32"/>
      <w:szCs w:val="32"/>
    </w:rPr>
  </w:style>
  <w:style w:type="paragraph" w:styleId="911">
    <w:name w:val="Header"/>
    <w:basedOn w:val="718"/>
    <w:link w:val="912"/>
    <w:uiPriority w:val="99"/>
    <w:unhideWhenUsed/>
    <w:pPr>
      <w:spacing w:after="0" w:line="240" w:lineRule="auto"/>
      <w:tabs>
        <w:tab w:val="center" w:pos="4677" w:leader="none"/>
        <w:tab w:val="right" w:pos="9355" w:leader="none"/>
      </w:tabs>
    </w:pPr>
  </w:style>
  <w:style w:type="character" w:styleId="912" w:customStyle="1">
    <w:name w:val="Верхний колонтитул Знак"/>
    <w:basedOn w:val="728"/>
    <w:link w:val="911"/>
    <w:uiPriority w:val="99"/>
  </w:style>
  <w:style w:type="paragraph" w:styleId="913">
    <w:name w:val="Footer"/>
    <w:basedOn w:val="718"/>
    <w:link w:val="914"/>
    <w:unhideWhenUsed/>
    <w:pPr>
      <w:spacing w:after="0" w:line="240" w:lineRule="auto"/>
      <w:tabs>
        <w:tab w:val="center" w:pos="4677" w:leader="none"/>
        <w:tab w:val="right" w:pos="9355" w:leader="none"/>
      </w:tabs>
    </w:pPr>
  </w:style>
  <w:style w:type="character" w:styleId="914" w:customStyle="1">
    <w:name w:val="Нижний колонтитул Знак"/>
    <w:basedOn w:val="728"/>
    <w:link w:val="913"/>
  </w:style>
  <w:style w:type="paragraph" w:styleId="915">
    <w:name w:val="TOC Heading"/>
    <w:basedOn w:val="719"/>
    <w:next w:val="718"/>
    <w:uiPriority w:val="39"/>
    <w:unhideWhenUsed/>
    <w:qFormat/>
    <w:pPr>
      <w:outlineLvl w:val="9"/>
    </w:pPr>
    <w:rPr>
      <w:lang w:eastAsia="ru-RU"/>
    </w:rPr>
  </w:style>
  <w:style w:type="paragraph" w:styleId="916">
    <w:name w:val="toc 1"/>
    <w:basedOn w:val="718"/>
    <w:next w:val="718"/>
    <w:uiPriority w:val="39"/>
    <w:unhideWhenUsed/>
    <w:pPr>
      <w:spacing w:after="100"/>
    </w:pPr>
  </w:style>
  <w:style w:type="character" w:styleId="917" w:customStyle="1">
    <w:name w:val="Абзац списка Знак"/>
    <w:link w:val="909"/>
    <w:uiPriority w:val="99"/>
  </w:style>
  <w:style w:type="character" w:styleId="918" w:customStyle="1">
    <w:name w:val="Сноска + Интервал 1 pt"/>
    <w:basedOn w:val="728"/>
    <w:uiPriority w:val="99"/>
    <w:rPr>
      <w:rFonts w:ascii="Times New Roman" w:hAnsi="Times New Roman" w:cs="Times New Roman"/>
      <w:spacing w:val="20"/>
      <w:sz w:val="28"/>
      <w:szCs w:val="28"/>
    </w:rPr>
  </w:style>
  <w:style w:type="character" w:styleId="919" w:customStyle="1">
    <w:name w:val="Основной текст Знак1"/>
    <w:basedOn w:val="728"/>
    <w:link w:val="920"/>
    <w:uiPriority w:val="99"/>
    <w:rPr>
      <w:rFonts w:ascii="Times New Roman" w:hAnsi="Times New Roman" w:cs="Times New Roman"/>
      <w:sz w:val="28"/>
      <w:szCs w:val="28"/>
      <w:shd w:val="clear" w:color="auto" w:fill="ffffff"/>
    </w:rPr>
  </w:style>
  <w:style w:type="paragraph" w:styleId="920">
    <w:name w:val="Body Text"/>
    <w:basedOn w:val="718"/>
    <w:link w:val="919"/>
    <w:uiPriority w:val="99"/>
    <w:pPr>
      <w:spacing w:after="0" w:line="485" w:lineRule="exact"/>
      <w:shd w:val="clear" w:color="auto" w:fill="ffffff"/>
    </w:pPr>
    <w:rPr>
      <w:rFonts w:ascii="Times New Roman" w:hAnsi="Times New Roman" w:cs="Times New Roman"/>
      <w:sz w:val="28"/>
      <w:szCs w:val="28"/>
    </w:rPr>
  </w:style>
  <w:style w:type="character" w:styleId="921" w:customStyle="1">
    <w:name w:val="Основной текст Знак"/>
    <w:basedOn w:val="728"/>
    <w:uiPriority w:val="99"/>
    <w:semiHidden/>
  </w:style>
  <w:style w:type="character" w:styleId="922" w:customStyle="1">
    <w:name w:val="volumen"/>
    <w:basedOn w:val="728"/>
  </w:style>
  <w:style w:type="character" w:styleId="923" w:customStyle="1">
    <w:name w:val="paginas"/>
    <w:basedOn w:val="728"/>
  </w:style>
  <w:style w:type="character" w:styleId="924">
    <w:name w:val="Emphasis"/>
    <w:basedOn w:val="728"/>
    <w:uiPriority w:val="20"/>
    <w:qFormat/>
    <w:rPr>
      <w:i/>
      <w:iCs/>
    </w:rPr>
  </w:style>
  <w:style w:type="paragraph" w:styleId="925">
    <w:name w:val="Normal (Web)"/>
    <w:basedOn w:val="718"/>
    <w:uiPriority w:val="99"/>
    <w:semiHidden/>
    <w:unhideWhenUsed/>
    <w:rPr>
      <w:rFonts w:ascii="Times New Roman" w:hAnsi="Times New Roman" w:cs="Times New Roman"/>
      <w:sz w:val="24"/>
      <w:szCs w:val="24"/>
    </w:rPr>
  </w:style>
  <w:style w:type="paragraph" w:styleId="926">
    <w:name w:val="Balloon Text"/>
    <w:basedOn w:val="718"/>
    <w:link w:val="927"/>
    <w:uiPriority w:val="99"/>
    <w:semiHidden/>
    <w:unhideWhenUsed/>
    <w:pPr>
      <w:spacing w:after="0" w:line="240" w:lineRule="auto"/>
    </w:pPr>
    <w:rPr>
      <w:rFonts w:ascii="Segoe UI" w:hAnsi="Segoe UI" w:cs="Segoe UI"/>
      <w:sz w:val="18"/>
      <w:szCs w:val="18"/>
    </w:rPr>
  </w:style>
  <w:style w:type="character" w:styleId="927" w:customStyle="1">
    <w:name w:val="Текст выноски Знак"/>
    <w:basedOn w:val="728"/>
    <w:link w:val="926"/>
    <w:uiPriority w:val="99"/>
    <w:semiHidden/>
    <w:rPr>
      <w:rFonts w:ascii="Segoe UI" w:hAnsi="Segoe UI" w:cs="Segoe UI"/>
      <w:sz w:val="18"/>
      <w:szCs w:val="18"/>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customXml" Target="../customXml/item1.xml" /><Relationship Id="rId11" Type="http://schemas.openxmlformats.org/officeDocument/2006/relationships/hyperlink" Target="https://ru.wikipedia.org/w/index.php?title=%D0%A1%D1%82%D0%B0%D1%82%D0%B8%D1%81%D1%82%D0%B8%D1%87%D0%B5%D1%81%D0%BA%D0%B8%D0%B9_%D1%88%D1%83%D0%BC&amp;action=edit&amp;redlink=1" TargetMode="External"/><Relationship Id="rId12" Type="http://schemas.openxmlformats.org/officeDocument/2006/relationships/hyperlink" Target="https://ru.wikipedia.org/wiki/%D0%9F%D0%BB%D0%BE%D1%82%D0%BD%D0%BE%D1%81%D1%82%D1%8C_%D0%B2%D0%B5%D1%80%D0%BE%D1%8F%D1%82%D0%BD%D0%BE%D1%81%D1%82%D0%B8" TargetMode="External"/><Relationship Id="rId13" Type="http://schemas.openxmlformats.org/officeDocument/2006/relationships/hyperlink" Target="https://ru.wikipedia.org/wiki/%D0%9D%D0%BE%D1%80%D0%BC%D0%B0%D0%BB%D1%8C%D0%BD%D0%BE%D0%B5_%D1%80%D0%B0%D1%81%D0%BF%D1%80%D0%B5%D0%B4%D0%B5%D0%BB%D0%B5%D0%BD%D0%B8%D0%B5" TargetMode="External"/><Relationship Id="rId14" Type="http://schemas.openxmlformats.org/officeDocument/2006/relationships/hyperlink" Target="https://ru.wikipedia.org/wiki/%D0%A1%D0%BB%D1%83%D1%87%D0%B0%D0%B9%D0%BD%D1%8B%D0%B9_%D0%B2%D0%B5%D0%BA%D1%82%D0%BE%D1%80" TargetMode="External"/><Relationship Id="rId15" Type="http://schemas.openxmlformats.org/officeDocument/2006/relationships/hyperlink" Target="https://ru.wikipedia.org/wiki/%D0%90%D0%BD%D1%81%D0%B0%D0%BC%D0%B1%D0%BB%D0%B5%D0%B2%D0%BE%D0%B5_%D0%BE%D0%B1%D1%83%D1%87%D0%B5%D0%BD%D0%B8%D0%B5" TargetMode="External"/><Relationship Id="rId16" Type="http://schemas.openxmlformats.org/officeDocument/2006/relationships/hyperlink" Target="https://ru.wikipedia.org/wiki/%D0%9C%D0%B0%D1%88%D0%B8%D0%BD%D0%BD%D0%BE%D0%B5_%D0%BE%D0%B1%D1%83%D1%87%D0%B5%D0%BD%D0%B8%D0%B5" TargetMode="External"/><Relationship Id="rId17" Type="http://schemas.openxmlformats.org/officeDocument/2006/relationships/hyperlink" Target="https://ru.wikipedia.org/wiki/%D0%94%D0%B8%D0%BB%D0%B5%D0%BC%D0%BC%D0%B0_%D1%81%D0%BC%D0%B5%D1%89%D0%B5%D0%BD%D0%B8%D1%8F%E2%80%93%D0%B4%D0%B8%D1%81%D0%BF%D0%B5%D1%80%D1%81%D0%B8%D0%B8" TargetMode="External"/><Relationship Id="rId18" Type="http://schemas.openxmlformats.org/officeDocument/2006/relationships/hyperlink" Target="https://ru.wikipedia.org/wiki/%D0%9E%D0%B1%D1%83%D1%87%D0%B5%D0%BD%D0%B8%D0%B5_%D1%81_%D1%83%D1%87%D0%B8%D1%82%D0%B5%D0%BB%D0%B5%D0%BC" TargetMode="External"/><Relationship Id="rId19" Type="http://schemas.openxmlformats.org/officeDocument/2006/relationships/hyperlink" Target="https://ru.wikipedia.org/wiki/%D0%9E%D1%82%D0%BD%D0%BE%D1%88%D0%B5%D0%BD%D0%B8%D0%B5_%D1%81%D0%B8%D0%B3%D0%BD%D0%B0%D0%BB/%D1%88%D1%83%D0%BC" TargetMode="External"/><Relationship Id="rId20" Type="http://schemas.openxmlformats.org/officeDocument/2006/relationships/hyperlink" Target="https://ru.wikipedia.org/wiki/%D0%98%D0%BD%D1%84%D0%BE%D1%80%D0%BC%D0%B0%D1%86%D0%B8%D1%8F" TargetMode="External"/><Relationship Id="rId21" Type="http://schemas.openxmlformats.org/officeDocument/2006/relationships/hyperlink" Target="https://doi.org/10.3390/jimaging8100288" TargetMode="External"/><Relationship Id="rId22" Type="http://schemas.openxmlformats.org/officeDocument/2006/relationships/image" Target="media/image1.png"/><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wmf"/><Relationship Id="rId35" Type="http://schemas.openxmlformats.org/officeDocument/2006/relationships/oleObject" Target="embeddings/oleObject1.bin"/><Relationship Id="rId36" Type="http://schemas.openxmlformats.org/officeDocument/2006/relationships/image" Target="media/image14.wmf"/><Relationship Id="rId37" Type="http://schemas.openxmlformats.org/officeDocument/2006/relationships/oleObject" Target="embeddings/oleObject2.bin"/><Relationship Id="rId38" Type="http://schemas.openxmlformats.org/officeDocument/2006/relationships/image" Target="media/image15.wmf"/><Relationship Id="rId39" Type="http://schemas.openxmlformats.org/officeDocument/2006/relationships/oleObject" Target="embeddings/oleObject3.bin"/><Relationship Id="rId40" Type="http://schemas.openxmlformats.org/officeDocument/2006/relationships/image" Target="media/image16.wmf"/><Relationship Id="rId41" Type="http://schemas.openxmlformats.org/officeDocument/2006/relationships/oleObject" Target="embeddings/oleObject4.bin"/><Relationship Id="rId42" Type="http://schemas.openxmlformats.org/officeDocument/2006/relationships/image" Target="media/image17.wmf"/><Relationship Id="rId43" Type="http://schemas.openxmlformats.org/officeDocument/2006/relationships/oleObject" Target="embeddings/oleObject5.bin"/><Relationship Id="rId44" Type="http://schemas.openxmlformats.org/officeDocument/2006/relationships/image" Target="media/image18.wmf"/><Relationship Id="rId45" Type="http://schemas.openxmlformats.org/officeDocument/2006/relationships/oleObject" Target="embeddings/oleObject6.bin"/><Relationship Id="rId46" Type="http://schemas.openxmlformats.org/officeDocument/2006/relationships/image" Target="media/image19.wmf"/><Relationship Id="rId47" Type="http://schemas.openxmlformats.org/officeDocument/2006/relationships/oleObject" Target="embeddings/oleObject7.bin"/><Relationship Id="rId48" Type="http://schemas.openxmlformats.org/officeDocument/2006/relationships/image" Target="media/image20.wmf"/><Relationship Id="rId49" Type="http://schemas.openxmlformats.org/officeDocument/2006/relationships/oleObject" Target="embeddings/oleObject8.bin"/><Relationship Id="rId50" Type="http://schemas.openxmlformats.org/officeDocument/2006/relationships/image" Target="media/image21.wmf"/><Relationship Id="rId51" Type="http://schemas.openxmlformats.org/officeDocument/2006/relationships/oleObject" Target="embeddings/oleObject9.bin"/><Relationship Id="rId52" Type="http://schemas.openxmlformats.org/officeDocument/2006/relationships/image" Target="media/image22.wmf"/><Relationship Id="rId53" Type="http://schemas.openxmlformats.org/officeDocument/2006/relationships/oleObject" Target="embeddings/oleObject10.bin"/><Relationship Id="rId54" Type="http://schemas.openxmlformats.org/officeDocument/2006/relationships/image" Target="media/image23.wmf"/><Relationship Id="rId55" Type="http://schemas.openxmlformats.org/officeDocument/2006/relationships/oleObject" Target="embeddings/oleObject11.bin"/><Relationship Id="rId56" Type="http://schemas.openxmlformats.org/officeDocument/2006/relationships/image" Target="media/image24.wmf"/><Relationship Id="rId57" Type="http://schemas.openxmlformats.org/officeDocument/2006/relationships/oleObject" Target="embeddings/oleObject12.bin"/><Relationship Id="rId58" Type="http://schemas.openxmlformats.org/officeDocument/2006/relationships/image" Target="media/image25.wmf"/><Relationship Id="rId59" Type="http://schemas.openxmlformats.org/officeDocument/2006/relationships/oleObject" Target="embeddings/oleObject13.bin"/><Relationship Id="rId60" Type="http://schemas.openxmlformats.org/officeDocument/2006/relationships/image" Target="media/image26.wmf"/><Relationship Id="rId61" Type="http://schemas.openxmlformats.org/officeDocument/2006/relationships/oleObject" Target="embeddings/oleObject14.bin"/><Relationship Id="rId62" Type="http://schemas.openxmlformats.org/officeDocument/2006/relationships/image" Target="media/image27.wmf"/><Relationship Id="rId63" Type="http://schemas.openxmlformats.org/officeDocument/2006/relationships/oleObject" Target="embeddings/oleObject15.bin"/><Relationship Id="rId64" Type="http://schemas.openxmlformats.org/officeDocument/2006/relationships/image" Target="media/image28.wmf"/><Relationship Id="rId65" Type="http://schemas.openxmlformats.org/officeDocument/2006/relationships/oleObject" Target="embeddings/oleObject16.bin"/><Relationship Id="rId66" Type="http://schemas.openxmlformats.org/officeDocument/2006/relationships/image" Target="media/image29.wmf"/><Relationship Id="rId67" Type="http://schemas.openxmlformats.org/officeDocument/2006/relationships/oleObject" Target="embeddings/oleObject17.bin"/><Relationship Id="rId68" Type="http://schemas.openxmlformats.org/officeDocument/2006/relationships/image" Target="media/image30.wmf"/><Relationship Id="rId69" Type="http://schemas.openxmlformats.org/officeDocument/2006/relationships/oleObject" Target="embeddings/oleObject18.bin"/><Relationship Id="rId70" Type="http://schemas.openxmlformats.org/officeDocument/2006/relationships/image" Target="media/image31.png"/><Relationship Id="rId71" Type="http://schemas.openxmlformats.org/officeDocument/2006/relationships/image" Target="media/image32.png"/><Relationship Id="rId72" Type="http://schemas.openxmlformats.org/officeDocument/2006/relationships/image" Target="media/image33.png"/><Relationship Id="rId73" Type="http://schemas.openxmlformats.org/officeDocument/2006/relationships/image" Target="media/image34.png"/><Relationship Id="rId74" Type="http://schemas.openxmlformats.org/officeDocument/2006/relationships/hyperlink" Target="https://doi.org/10.1007/s12652-017-0516-7" TargetMode="External"/><Relationship Id="rId75" Type="http://schemas.openxmlformats.org/officeDocument/2006/relationships/hyperlink" Target="https://doi.org/10.1007/s11042-018-5901-7" TargetMode="External"/><Relationship Id="rId76" Type="http://schemas.openxmlformats.org/officeDocument/2006/relationships/hyperlink" Target="https://doi.org/10.5120/21285-1414" TargetMode="External"/><Relationship Id="rId77" Type="http://schemas.openxmlformats.org/officeDocument/2006/relationships/hyperlink" Target="https://atcs.iict.kz/index.php/atcs/article/view/25" TargetMode="External"/><Relationship Id="rId78" Type="http://schemas.openxmlformats.org/officeDocument/2006/relationships/hyperlink" Target="https://doi.org/10.1007/s11432-013-4793-x"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9C6BB4-85CC-4655-8CF9-8C48FFC60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ONLYOFFICE/7.2.1.36</Application>
  <Company>SPecialiST RePack</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Elmira</dc:creator>
  <cp:keywords/>
  <dc:description/>
  <cp:revision>354</cp:revision>
  <dcterms:created xsi:type="dcterms:W3CDTF">2022-11-08T08:00:00Z</dcterms:created>
  <dcterms:modified xsi:type="dcterms:W3CDTF">2023-05-24T06:26:57Z</dcterms:modified>
</cp:coreProperties>
</file>