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Plantilla de Metadatos — Modelo ML18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Identificador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ml18-meat-spatial-price-forecast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Nombre completo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Modelo espacial de predicción de precios en relación a modas y gustos en áreas concretas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Acrónimo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RNN-MODAS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Sector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Cárnico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del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v4.2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Fecha de versión de la memoria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20/04/2026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Tipo de modelo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Regresión de serie temporal espacial (panel CCAA x Producto) — GRU con lags espaciales de CCAA vecinas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Variable objetivo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PRECIO MEDIO KG — precio medio por kg de producto cárnico, por CCAA y mes, a horizonte t+1 mes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Framework principal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TensorFlow/Keras 2.20.0 + scikit-learn 1.6.1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Organismo desarrollador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AIR Institute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Lote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N/A — no especificado en el entregable</w:t>
            </w:r>
          </w:p>
        </w:tc>
      </w:tr>
    </w:tbl>
    <w:p/>
    <w:p>
      <w:pPr>
        <w:pStyle w:val="Heading2"/>
      </w:pPr>
      <w:r>
        <w:t>Artefactos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Fichero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type="dxa" w:w="288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model.joblib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Bundle Keras (joblib)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GRU 96 unidades + Dropout 0.2 + Dense 32 + Dense 1 — arquitectura (model_json) + pesos (weights)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x_scaler.json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StandardScaler (JSON)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Escalador ajustado sobre las 7 input_features</w:t>
            </w:r>
          </w:p>
        </w:tc>
      </w:tr>
      <w:tr>
        <w:tc>
          <w:tcPr>
            <w:tcW w:type="dxa" w:w="2880"/>
          </w:tcPr>
          <w:p>
            <w:r>
              <w:rPr>
                <w:sz w:val="22"/>
              </w:rPr>
              <w:t>y_scaler.json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StandardScaler (JSON)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Escalador ajustado sobre PRECIO MEDIO KG</w:t>
            </w:r>
          </w:p>
        </w:tc>
      </w:tr>
    </w:tbl>
    <w:p/>
    <w:p>
      <w:pPr>
        <w:pStyle w:val="Heading2"/>
      </w:pPr>
      <w:r>
        <w:t>Librerías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Librería</w:t>
            </w:r>
          </w:p>
        </w:tc>
        <w:tc>
          <w:tcPr>
            <w:tcW w:type="dxa" w:w="4320"/>
            <w:shd w:val="clear" w:color="auto" w:fill="2E5694"/>
          </w:tcPr>
          <w:p>
            <w:r>
              <w:rPr>
                <w:b/>
                <w:color w:val="FFFFFF"/>
                <w:sz w:val="22"/>
              </w:rPr>
              <w:t>Versión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tensorflow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2.20.0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1.6.1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2.3.3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2.0.2</w:t>
            </w:r>
          </w:p>
        </w:tc>
      </w:tr>
      <w:tr>
        <w:tc>
          <w:tcPr>
            <w:tcW w:type="dxa" w:w="4320"/>
          </w:tcPr>
          <w:p>
            <w:r>
              <w:rPr>
                <w:sz w:val="22"/>
              </w:rPr>
              <w:t>joblib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1.5.3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